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E81FD" w14:textId="4F2A8B83" w:rsidR="00F37860" w:rsidRPr="001E1A94" w:rsidRDefault="001E1A94" w:rsidP="00F37860">
      <w:pPr>
        <w:spacing w:before="240" w:line="360" w:lineRule="auto"/>
        <w:jc w:val="right"/>
        <w:rPr>
          <w:rFonts w:ascii="Times New Roman" w:hAnsi="Times New Roman" w:cs="Times New Roman"/>
          <w:b/>
          <w:bCs/>
          <w:i/>
          <w:iCs/>
          <w:sz w:val="24"/>
          <w:szCs w:val="24"/>
        </w:rPr>
      </w:pPr>
      <w:r w:rsidRPr="001E1A94">
        <w:rPr>
          <w:rFonts w:ascii="Times New Roman" w:hAnsi="Times New Roman" w:cs="Times New Roman"/>
          <w:b/>
          <w:bCs/>
          <w:i/>
          <w:iCs/>
          <w:sz w:val="24"/>
          <w:szCs w:val="24"/>
        </w:rPr>
        <w:t>https://doi.org/10.23913/ride.v14i27.1686</w:t>
      </w:r>
    </w:p>
    <w:p w14:paraId="7DF09633" w14:textId="6A14CF2A" w:rsidR="00F37860" w:rsidRPr="00F37860" w:rsidRDefault="00F37860" w:rsidP="00F37860">
      <w:pPr>
        <w:spacing w:before="240" w:line="360" w:lineRule="auto"/>
        <w:jc w:val="right"/>
        <w:rPr>
          <w:rFonts w:ascii="Times New Roman" w:hAnsi="Times New Roman" w:cs="Times New Roman"/>
          <w:b/>
          <w:bCs/>
          <w:sz w:val="24"/>
          <w:szCs w:val="24"/>
        </w:rPr>
      </w:pPr>
      <w:r w:rsidRPr="00F37860">
        <w:rPr>
          <w:rFonts w:ascii="Times New Roman" w:hAnsi="Times New Roman" w:cs="Times New Roman"/>
          <w:b/>
          <w:bCs/>
          <w:i/>
          <w:iCs/>
          <w:color w:val="000000" w:themeColor="text1"/>
          <w:sz w:val="24"/>
          <w:szCs w:val="24"/>
        </w:rPr>
        <w:t>Artículos científicos</w:t>
      </w:r>
    </w:p>
    <w:p w14:paraId="3342E12D" w14:textId="19CD8EEB" w:rsidR="00EC0C23" w:rsidRPr="00F37860" w:rsidRDefault="00EC0C23" w:rsidP="00F37860">
      <w:pPr>
        <w:spacing w:line="276" w:lineRule="auto"/>
        <w:jc w:val="right"/>
        <w:rPr>
          <w:rFonts w:ascii="Calibri" w:eastAsia="Times New Roman" w:hAnsi="Calibri" w:cs="Calibri"/>
          <w:b/>
          <w:color w:val="000000"/>
          <w:sz w:val="32"/>
          <w:szCs w:val="32"/>
          <w:lang w:eastAsia="es-MX"/>
        </w:rPr>
      </w:pPr>
      <w:r w:rsidRPr="00F37860">
        <w:rPr>
          <w:rFonts w:ascii="Calibri" w:eastAsia="Times New Roman" w:hAnsi="Calibri" w:cs="Calibri"/>
          <w:b/>
          <w:color w:val="000000"/>
          <w:sz w:val="32"/>
          <w:szCs w:val="32"/>
          <w:lang w:eastAsia="es-MX"/>
        </w:rPr>
        <w:t xml:space="preserve">La tutoría académica universitaria en tiempos de </w:t>
      </w:r>
      <w:r w:rsidR="00B108B6" w:rsidRPr="00F37860">
        <w:rPr>
          <w:rFonts w:ascii="Calibri" w:eastAsia="Times New Roman" w:hAnsi="Calibri" w:cs="Calibri"/>
          <w:b/>
          <w:color w:val="000000"/>
          <w:sz w:val="32"/>
          <w:szCs w:val="32"/>
          <w:lang w:eastAsia="es-MX"/>
        </w:rPr>
        <w:t>covid</w:t>
      </w:r>
      <w:r w:rsidR="00716B71" w:rsidRPr="00F37860">
        <w:rPr>
          <w:rFonts w:ascii="Calibri" w:eastAsia="Times New Roman" w:hAnsi="Calibri" w:cs="Calibri"/>
          <w:b/>
          <w:color w:val="000000"/>
          <w:sz w:val="32"/>
          <w:szCs w:val="32"/>
          <w:lang w:eastAsia="es-MX"/>
        </w:rPr>
        <w:t>-19</w:t>
      </w:r>
      <w:r w:rsidR="00991DE4" w:rsidRPr="00F37860">
        <w:rPr>
          <w:rFonts w:ascii="Calibri" w:eastAsia="Times New Roman" w:hAnsi="Calibri" w:cs="Calibri"/>
          <w:b/>
          <w:color w:val="000000"/>
          <w:sz w:val="32"/>
          <w:szCs w:val="32"/>
          <w:lang w:eastAsia="es-MX"/>
        </w:rPr>
        <w:t>: oferta y promoción de los servicios educativos y apoyos institucionales</w:t>
      </w:r>
    </w:p>
    <w:p w14:paraId="54C44DC0" w14:textId="195A1F0A" w:rsidR="00312EAA" w:rsidRPr="00F37860" w:rsidRDefault="00714F72" w:rsidP="00F37860">
      <w:pPr>
        <w:spacing w:line="276" w:lineRule="auto"/>
        <w:jc w:val="right"/>
        <w:rPr>
          <w:rFonts w:ascii="Calibri" w:eastAsia="Times New Roman" w:hAnsi="Calibri" w:cs="Calibri"/>
          <w:b/>
          <w:i/>
          <w:iCs/>
          <w:color w:val="000000"/>
          <w:sz w:val="28"/>
          <w:szCs w:val="28"/>
          <w:lang w:eastAsia="es-MX"/>
        </w:rPr>
      </w:pPr>
      <w:proofErr w:type="spellStart"/>
      <w:r w:rsidRPr="00F37860">
        <w:rPr>
          <w:rFonts w:ascii="Calibri" w:eastAsia="Times New Roman" w:hAnsi="Calibri" w:cs="Calibri"/>
          <w:b/>
          <w:i/>
          <w:iCs/>
          <w:color w:val="000000"/>
          <w:sz w:val="28"/>
          <w:szCs w:val="28"/>
          <w:lang w:eastAsia="es-MX"/>
        </w:rPr>
        <w:t>University</w:t>
      </w:r>
      <w:proofErr w:type="spellEnd"/>
      <w:r w:rsidRPr="00F37860">
        <w:rPr>
          <w:rFonts w:ascii="Calibri" w:eastAsia="Times New Roman" w:hAnsi="Calibri" w:cs="Calibri"/>
          <w:b/>
          <w:i/>
          <w:iCs/>
          <w:color w:val="000000"/>
          <w:sz w:val="28"/>
          <w:szCs w:val="28"/>
          <w:lang w:eastAsia="es-MX"/>
        </w:rPr>
        <w:t xml:space="preserve"> </w:t>
      </w:r>
      <w:proofErr w:type="spellStart"/>
      <w:r w:rsidRPr="00F37860">
        <w:rPr>
          <w:rFonts w:ascii="Calibri" w:eastAsia="Times New Roman" w:hAnsi="Calibri" w:cs="Calibri"/>
          <w:b/>
          <w:i/>
          <w:iCs/>
          <w:color w:val="000000"/>
          <w:sz w:val="28"/>
          <w:szCs w:val="28"/>
          <w:lang w:eastAsia="es-MX"/>
        </w:rPr>
        <w:t>academic</w:t>
      </w:r>
      <w:proofErr w:type="spellEnd"/>
      <w:r w:rsidRPr="00F37860">
        <w:rPr>
          <w:rFonts w:ascii="Calibri" w:eastAsia="Times New Roman" w:hAnsi="Calibri" w:cs="Calibri"/>
          <w:b/>
          <w:i/>
          <w:iCs/>
          <w:color w:val="000000"/>
          <w:sz w:val="28"/>
          <w:szCs w:val="28"/>
          <w:lang w:eastAsia="es-MX"/>
        </w:rPr>
        <w:t xml:space="preserve"> </w:t>
      </w:r>
      <w:proofErr w:type="spellStart"/>
      <w:r w:rsidRPr="00F37860">
        <w:rPr>
          <w:rFonts w:ascii="Calibri" w:eastAsia="Times New Roman" w:hAnsi="Calibri" w:cs="Calibri"/>
          <w:b/>
          <w:i/>
          <w:iCs/>
          <w:color w:val="000000"/>
          <w:sz w:val="28"/>
          <w:szCs w:val="28"/>
          <w:lang w:eastAsia="es-MX"/>
        </w:rPr>
        <w:t>tutoring</w:t>
      </w:r>
      <w:proofErr w:type="spellEnd"/>
      <w:r w:rsidRPr="00F37860">
        <w:rPr>
          <w:rFonts w:ascii="Calibri" w:eastAsia="Times New Roman" w:hAnsi="Calibri" w:cs="Calibri"/>
          <w:b/>
          <w:i/>
          <w:iCs/>
          <w:color w:val="000000"/>
          <w:sz w:val="28"/>
          <w:szCs w:val="28"/>
          <w:lang w:eastAsia="es-MX"/>
        </w:rPr>
        <w:t xml:space="preserve"> in times </w:t>
      </w:r>
      <w:proofErr w:type="spellStart"/>
      <w:r w:rsidRPr="00F37860">
        <w:rPr>
          <w:rFonts w:ascii="Calibri" w:eastAsia="Times New Roman" w:hAnsi="Calibri" w:cs="Calibri"/>
          <w:b/>
          <w:i/>
          <w:iCs/>
          <w:color w:val="000000"/>
          <w:sz w:val="28"/>
          <w:szCs w:val="28"/>
          <w:lang w:eastAsia="es-MX"/>
        </w:rPr>
        <w:t>of</w:t>
      </w:r>
      <w:proofErr w:type="spellEnd"/>
      <w:r w:rsidRPr="00F37860">
        <w:rPr>
          <w:rFonts w:ascii="Calibri" w:eastAsia="Times New Roman" w:hAnsi="Calibri" w:cs="Calibri"/>
          <w:b/>
          <w:i/>
          <w:iCs/>
          <w:color w:val="000000"/>
          <w:sz w:val="28"/>
          <w:szCs w:val="28"/>
          <w:lang w:eastAsia="es-MX"/>
        </w:rPr>
        <w:t xml:space="preserve"> </w:t>
      </w:r>
      <w:proofErr w:type="spellStart"/>
      <w:r w:rsidRPr="00F37860">
        <w:rPr>
          <w:rFonts w:ascii="Calibri" w:eastAsia="Times New Roman" w:hAnsi="Calibri" w:cs="Calibri"/>
          <w:b/>
          <w:i/>
          <w:iCs/>
          <w:color w:val="000000"/>
          <w:sz w:val="28"/>
          <w:szCs w:val="28"/>
          <w:lang w:eastAsia="es-MX"/>
        </w:rPr>
        <w:t>pandemic</w:t>
      </w:r>
      <w:proofErr w:type="spellEnd"/>
      <w:r w:rsidRPr="00F37860">
        <w:rPr>
          <w:rFonts w:ascii="Calibri" w:eastAsia="Times New Roman" w:hAnsi="Calibri" w:cs="Calibri"/>
          <w:b/>
          <w:i/>
          <w:iCs/>
          <w:color w:val="000000"/>
          <w:sz w:val="28"/>
          <w:szCs w:val="28"/>
          <w:lang w:eastAsia="es-MX"/>
        </w:rPr>
        <w:t xml:space="preserve">: </w:t>
      </w:r>
      <w:proofErr w:type="spellStart"/>
      <w:r w:rsidRPr="00F37860">
        <w:rPr>
          <w:rFonts w:ascii="Calibri" w:eastAsia="Times New Roman" w:hAnsi="Calibri" w:cs="Calibri"/>
          <w:b/>
          <w:i/>
          <w:iCs/>
          <w:color w:val="000000"/>
          <w:sz w:val="28"/>
          <w:szCs w:val="28"/>
          <w:lang w:eastAsia="es-MX"/>
        </w:rPr>
        <w:t>offer</w:t>
      </w:r>
      <w:proofErr w:type="spellEnd"/>
      <w:r w:rsidRPr="00F37860">
        <w:rPr>
          <w:rFonts w:ascii="Calibri" w:eastAsia="Times New Roman" w:hAnsi="Calibri" w:cs="Calibri"/>
          <w:b/>
          <w:i/>
          <w:iCs/>
          <w:color w:val="000000"/>
          <w:sz w:val="28"/>
          <w:szCs w:val="28"/>
          <w:lang w:eastAsia="es-MX"/>
        </w:rPr>
        <w:t xml:space="preserve"> and </w:t>
      </w:r>
      <w:proofErr w:type="spellStart"/>
      <w:r w:rsidRPr="00F37860">
        <w:rPr>
          <w:rFonts w:ascii="Calibri" w:eastAsia="Times New Roman" w:hAnsi="Calibri" w:cs="Calibri"/>
          <w:b/>
          <w:i/>
          <w:iCs/>
          <w:color w:val="000000"/>
          <w:sz w:val="28"/>
          <w:szCs w:val="28"/>
          <w:lang w:eastAsia="es-MX"/>
        </w:rPr>
        <w:t>promotion</w:t>
      </w:r>
      <w:proofErr w:type="spellEnd"/>
      <w:r w:rsidRPr="00F37860">
        <w:rPr>
          <w:rFonts w:ascii="Calibri" w:eastAsia="Times New Roman" w:hAnsi="Calibri" w:cs="Calibri"/>
          <w:b/>
          <w:i/>
          <w:iCs/>
          <w:color w:val="000000"/>
          <w:sz w:val="28"/>
          <w:szCs w:val="28"/>
          <w:lang w:eastAsia="es-MX"/>
        </w:rPr>
        <w:t xml:space="preserve"> </w:t>
      </w:r>
      <w:proofErr w:type="spellStart"/>
      <w:r w:rsidRPr="00F37860">
        <w:rPr>
          <w:rFonts w:ascii="Calibri" w:eastAsia="Times New Roman" w:hAnsi="Calibri" w:cs="Calibri"/>
          <w:b/>
          <w:i/>
          <w:iCs/>
          <w:color w:val="000000"/>
          <w:sz w:val="28"/>
          <w:szCs w:val="28"/>
          <w:lang w:eastAsia="es-MX"/>
        </w:rPr>
        <w:t>of</w:t>
      </w:r>
      <w:proofErr w:type="spellEnd"/>
      <w:r w:rsidRPr="00F37860">
        <w:rPr>
          <w:rFonts w:ascii="Calibri" w:eastAsia="Times New Roman" w:hAnsi="Calibri" w:cs="Calibri"/>
          <w:b/>
          <w:i/>
          <w:iCs/>
          <w:color w:val="000000"/>
          <w:sz w:val="28"/>
          <w:szCs w:val="28"/>
          <w:lang w:eastAsia="es-MX"/>
        </w:rPr>
        <w:t xml:space="preserve"> </w:t>
      </w:r>
      <w:proofErr w:type="spellStart"/>
      <w:r w:rsidRPr="00F37860">
        <w:rPr>
          <w:rFonts w:ascii="Calibri" w:eastAsia="Times New Roman" w:hAnsi="Calibri" w:cs="Calibri"/>
          <w:b/>
          <w:i/>
          <w:iCs/>
          <w:color w:val="000000"/>
          <w:sz w:val="28"/>
          <w:szCs w:val="28"/>
          <w:lang w:eastAsia="es-MX"/>
        </w:rPr>
        <w:t>educational</w:t>
      </w:r>
      <w:proofErr w:type="spellEnd"/>
      <w:r w:rsidRPr="00F37860">
        <w:rPr>
          <w:rFonts w:ascii="Calibri" w:eastAsia="Times New Roman" w:hAnsi="Calibri" w:cs="Calibri"/>
          <w:b/>
          <w:i/>
          <w:iCs/>
          <w:color w:val="000000"/>
          <w:sz w:val="28"/>
          <w:szCs w:val="28"/>
          <w:lang w:eastAsia="es-MX"/>
        </w:rPr>
        <w:t xml:space="preserve"> </w:t>
      </w:r>
      <w:proofErr w:type="spellStart"/>
      <w:r w:rsidRPr="00F37860">
        <w:rPr>
          <w:rFonts w:ascii="Calibri" w:eastAsia="Times New Roman" w:hAnsi="Calibri" w:cs="Calibri"/>
          <w:b/>
          <w:i/>
          <w:iCs/>
          <w:color w:val="000000"/>
          <w:sz w:val="28"/>
          <w:szCs w:val="28"/>
          <w:lang w:eastAsia="es-MX"/>
        </w:rPr>
        <w:t>services</w:t>
      </w:r>
      <w:proofErr w:type="spellEnd"/>
      <w:r w:rsidRPr="00F37860">
        <w:rPr>
          <w:rFonts w:ascii="Calibri" w:eastAsia="Times New Roman" w:hAnsi="Calibri" w:cs="Calibri"/>
          <w:b/>
          <w:i/>
          <w:iCs/>
          <w:color w:val="000000"/>
          <w:sz w:val="28"/>
          <w:szCs w:val="28"/>
          <w:lang w:eastAsia="es-MX"/>
        </w:rPr>
        <w:t xml:space="preserve"> and </w:t>
      </w:r>
      <w:proofErr w:type="spellStart"/>
      <w:r w:rsidRPr="00F37860">
        <w:rPr>
          <w:rFonts w:ascii="Calibri" w:eastAsia="Times New Roman" w:hAnsi="Calibri" w:cs="Calibri"/>
          <w:b/>
          <w:i/>
          <w:iCs/>
          <w:color w:val="000000"/>
          <w:sz w:val="28"/>
          <w:szCs w:val="28"/>
          <w:lang w:eastAsia="es-MX"/>
        </w:rPr>
        <w:t>institutional</w:t>
      </w:r>
      <w:proofErr w:type="spellEnd"/>
      <w:r w:rsidRPr="00F37860">
        <w:rPr>
          <w:rFonts w:ascii="Calibri" w:eastAsia="Times New Roman" w:hAnsi="Calibri" w:cs="Calibri"/>
          <w:b/>
          <w:i/>
          <w:iCs/>
          <w:color w:val="000000"/>
          <w:sz w:val="28"/>
          <w:szCs w:val="28"/>
          <w:lang w:eastAsia="es-MX"/>
        </w:rPr>
        <w:t xml:space="preserve"> </w:t>
      </w:r>
      <w:proofErr w:type="spellStart"/>
      <w:r w:rsidRPr="00F37860">
        <w:rPr>
          <w:rFonts w:ascii="Calibri" w:eastAsia="Times New Roman" w:hAnsi="Calibri" w:cs="Calibri"/>
          <w:b/>
          <w:i/>
          <w:iCs/>
          <w:color w:val="000000"/>
          <w:sz w:val="28"/>
          <w:szCs w:val="28"/>
          <w:lang w:eastAsia="es-MX"/>
        </w:rPr>
        <w:t>support</w:t>
      </w:r>
      <w:proofErr w:type="spellEnd"/>
    </w:p>
    <w:p w14:paraId="57701F8F" w14:textId="1BEEDABD" w:rsidR="00F37860" w:rsidRPr="00F37860" w:rsidRDefault="00F37860" w:rsidP="00F37860">
      <w:pPr>
        <w:spacing w:line="276" w:lineRule="auto"/>
        <w:jc w:val="right"/>
        <w:rPr>
          <w:rFonts w:ascii="Calibri" w:eastAsia="Times New Roman" w:hAnsi="Calibri" w:cs="Calibri"/>
          <w:b/>
          <w:i/>
          <w:iCs/>
          <w:color w:val="000000"/>
          <w:sz w:val="28"/>
          <w:szCs w:val="28"/>
          <w:lang w:eastAsia="es-MX"/>
        </w:rPr>
      </w:pPr>
      <w:proofErr w:type="spellStart"/>
      <w:r w:rsidRPr="00F37860">
        <w:rPr>
          <w:rFonts w:ascii="Calibri" w:eastAsia="Times New Roman" w:hAnsi="Calibri" w:cs="Calibri"/>
          <w:b/>
          <w:i/>
          <w:iCs/>
          <w:color w:val="000000"/>
          <w:sz w:val="28"/>
          <w:szCs w:val="28"/>
          <w:lang w:eastAsia="es-MX"/>
        </w:rPr>
        <w:t>Acompanhamento</w:t>
      </w:r>
      <w:proofErr w:type="spellEnd"/>
      <w:r w:rsidRPr="00F37860">
        <w:rPr>
          <w:rFonts w:ascii="Calibri" w:eastAsia="Times New Roman" w:hAnsi="Calibri" w:cs="Calibri"/>
          <w:b/>
          <w:i/>
          <w:iCs/>
          <w:color w:val="000000"/>
          <w:sz w:val="28"/>
          <w:szCs w:val="28"/>
          <w:lang w:eastAsia="es-MX"/>
        </w:rPr>
        <w:t xml:space="preserve"> académico </w:t>
      </w:r>
      <w:proofErr w:type="spellStart"/>
      <w:r w:rsidRPr="00F37860">
        <w:rPr>
          <w:rFonts w:ascii="Calibri" w:eastAsia="Times New Roman" w:hAnsi="Calibri" w:cs="Calibri"/>
          <w:b/>
          <w:i/>
          <w:iCs/>
          <w:color w:val="000000"/>
          <w:sz w:val="28"/>
          <w:szCs w:val="28"/>
          <w:lang w:eastAsia="es-MX"/>
        </w:rPr>
        <w:t>universitário</w:t>
      </w:r>
      <w:proofErr w:type="spellEnd"/>
      <w:r w:rsidRPr="00F37860">
        <w:rPr>
          <w:rFonts w:ascii="Calibri" w:eastAsia="Times New Roman" w:hAnsi="Calibri" w:cs="Calibri"/>
          <w:b/>
          <w:i/>
          <w:iCs/>
          <w:color w:val="000000"/>
          <w:sz w:val="28"/>
          <w:szCs w:val="28"/>
          <w:lang w:eastAsia="es-MX"/>
        </w:rPr>
        <w:t xml:space="preserve"> em tempos de covid-19: oferta e </w:t>
      </w:r>
      <w:proofErr w:type="spellStart"/>
      <w:r w:rsidRPr="00F37860">
        <w:rPr>
          <w:rFonts w:ascii="Calibri" w:eastAsia="Times New Roman" w:hAnsi="Calibri" w:cs="Calibri"/>
          <w:b/>
          <w:i/>
          <w:iCs/>
          <w:color w:val="000000"/>
          <w:sz w:val="28"/>
          <w:szCs w:val="28"/>
          <w:lang w:eastAsia="es-MX"/>
        </w:rPr>
        <w:t>promoção</w:t>
      </w:r>
      <w:proofErr w:type="spellEnd"/>
      <w:r w:rsidRPr="00F37860">
        <w:rPr>
          <w:rFonts w:ascii="Calibri" w:eastAsia="Times New Roman" w:hAnsi="Calibri" w:cs="Calibri"/>
          <w:b/>
          <w:i/>
          <w:iCs/>
          <w:color w:val="000000"/>
          <w:sz w:val="28"/>
          <w:szCs w:val="28"/>
          <w:lang w:eastAsia="es-MX"/>
        </w:rPr>
        <w:t xml:space="preserve"> de </w:t>
      </w:r>
      <w:proofErr w:type="spellStart"/>
      <w:r w:rsidRPr="00F37860">
        <w:rPr>
          <w:rFonts w:ascii="Calibri" w:eastAsia="Times New Roman" w:hAnsi="Calibri" w:cs="Calibri"/>
          <w:b/>
          <w:i/>
          <w:iCs/>
          <w:color w:val="000000"/>
          <w:sz w:val="28"/>
          <w:szCs w:val="28"/>
          <w:lang w:eastAsia="es-MX"/>
        </w:rPr>
        <w:t>serviços</w:t>
      </w:r>
      <w:proofErr w:type="spellEnd"/>
      <w:r w:rsidRPr="00F37860">
        <w:rPr>
          <w:rFonts w:ascii="Calibri" w:eastAsia="Times New Roman" w:hAnsi="Calibri" w:cs="Calibri"/>
          <w:b/>
          <w:i/>
          <w:iCs/>
          <w:color w:val="000000"/>
          <w:sz w:val="28"/>
          <w:szCs w:val="28"/>
          <w:lang w:eastAsia="es-MX"/>
        </w:rPr>
        <w:t xml:space="preserve"> educativos e </w:t>
      </w:r>
      <w:proofErr w:type="spellStart"/>
      <w:r w:rsidRPr="00F37860">
        <w:rPr>
          <w:rFonts w:ascii="Calibri" w:eastAsia="Times New Roman" w:hAnsi="Calibri" w:cs="Calibri"/>
          <w:b/>
          <w:i/>
          <w:iCs/>
          <w:color w:val="000000"/>
          <w:sz w:val="28"/>
          <w:szCs w:val="28"/>
          <w:lang w:eastAsia="es-MX"/>
        </w:rPr>
        <w:t>apoios</w:t>
      </w:r>
      <w:proofErr w:type="spellEnd"/>
      <w:r w:rsidRPr="00F37860">
        <w:rPr>
          <w:rFonts w:ascii="Calibri" w:eastAsia="Times New Roman" w:hAnsi="Calibri" w:cs="Calibri"/>
          <w:b/>
          <w:i/>
          <w:iCs/>
          <w:color w:val="000000"/>
          <w:sz w:val="28"/>
          <w:szCs w:val="28"/>
          <w:lang w:eastAsia="es-MX"/>
        </w:rPr>
        <w:t xml:space="preserve"> </w:t>
      </w:r>
      <w:proofErr w:type="spellStart"/>
      <w:r w:rsidRPr="00F37860">
        <w:rPr>
          <w:rFonts w:ascii="Calibri" w:eastAsia="Times New Roman" w:hAnsi="Calibri" w:cs="Calibri"/>
          <w:b/>
          <w:i/>
          <w:iCs/>
          <w:color w:val="000000"/>
          <w:sz w:val="28"/>
          <w:szCs w:val="28"/>
          <w:lang w:eastAsia="es-MX"/>
        </w:rPr>
        <w:t>institucionais</w:t>
      </w:r>
      <w:proofErr w:type="spellEnd"/>
    </w:p>
    <w:p w14:paraId="18288440" w14:textId="367A3274" w:rsidR="00EC0C23" w:rsidRPr="00F37860" w:rsidRDefault="00F37860" w:rsidP="00F37860">
      <w:pPr>
        <w:spacing w:after="0" w:line="276" w:lineRule="auto"/>
        <w:jc w:val="right"/>
        <w:rPr>
          <w:rFonts w:cstheme="minorHAnsi"/>
          <w:b/>
          <w:bCs/>
          <w:sz w:val="24"/>
          <w:szCs w:val="24"/>
        </w:rPr>
      </w:pPr>
      <w:r>
        <w:rPr>
          <w:rFonts w:ascii="Times New Roman" w:hAnsi="Times New Roman" w:cs="Times New Roman"/>
          <w:sz w:val="24"/>
          <w:szCs w:val="24"/>
        </w:rPr>
        <w:br/>
      </w:r>
      <w:r w:rsidR="00EC0C23" w:rsidRPr="00F37860">
        <w:rPr>
          <w:rFonts w:cstheme="minorHAnsi"/>
          <w:b/>
          <w:bCs/>
          <w:sz w:val="24"/>
          <w:szCs w:val="24"/>
        </w:rPr>
        <w:t>Reyna Isabel Roa Rivera</w:t>
      </w:r>
    </w:p>
    <w:p w14:paraId="61C818B6" w14:textId="53BC0A02" w:rsidR="00991DE4" w:rsidRPr="00417E77" w:rsidRDefault="00991DE4" w:rsidP="00F37860">
      <w:pPr>
        <w:spacing w:after="0" w:line="276" w:lineRule="auto"/>
        <w:jc w:val="right"/>
        <w:rPr>
          <w:rFonts w:ascii="Times New Roman" w:hAnsi="Times New Roman" w:cs="Times New Roman"/>
          <w:sz w:val="24"/>
          <w:szCs w:val="24"/>
        </w:rPr>
      </w:pPr>
      <w:r w:rsidRPr="00417E77">
        <w:rPr>
          <w:rFonts w:ascii="Times New Roman" w:hAnsi="Times New Roman" w:cs="Times New Roman"/>
          <w:sz w:val="24"/>
          <w:szCs w:val="24"/>
        </w:rPr>
        <w:t>Universidad Autónoma de Baja California</w:t>
      </w:r>
      <w:r w:rsidR="00F37860">
        <w:rPr>
          <w:rFonts w:ascii="Times New Roman" w:hAnsi="Times New Roman" w:cs="Times New Roman"/>
          <w:sz w:val="24"/>
          <w:szCs w:val="24"/>
        </w:rPr>
        <w:t>, México</w:t>
      </w:r>
    </w:p>
    <w:p w14:paraId="392BD138" w14:textId="3A56FED0" w:rsidR="00991DE4" w:rsidRPr="00F37860" w:rsidRDefault="00783087" w:rsidP="00F37860">
      <w:pPr>
        <w:spacing w:after="0" w:line="276" w:lineRule="auto"/>
        <w:jc w:val="right"/>
        <w:rPr>
          <w:rFonts w:cstheme="minorHAnsi"/>
          <w:sz w:val="24"/>
          <w:szCs w:val="24"/>
          <w:lang w:val="en-US"/>
        </w:rPr>
      </w:pPr>
      <w:r w:rsidRPr="00F37860">
        <w:rPr>
          <w:rFonts w:cstheme="minorHAnsi"/>
          <w:color w:val="FF0000"/>
          <w:sz w:val="24"/>
          <w:szCs w:val="24"/>
          <w:lang w:val="en-US"/>
        </w:rPr>
        <w:t>reyna.roa@uabc.edu.mx</w:t>
      </w:r>
    </w:p>
    <w:p w14:paraId="3CBA9F8F" w14:textId="6FD8BE39" w:rsidR="00783087" w:rsidRPr="00417E77" w:rsidRDefault="00081D47" w:rsidP="00F37860">
      <w:pPr>
        <w:spacing w:after="0" w:line="276" w:lineRule="auto"/>
        <w:jc w:val="right"/>
        <w:rPr>
          <w:rFonts w:ascii="Times New Roman" w:hAnsi="Times New Roman" w:cs="Times New Roman"/>
          <w:sz w:val="24"/>
          <w:szCs w:val="24"/>
          <w:lang w:val="en-US"/>
        </w:rPr>
      </w:pPr>
      <w:r w:rsidRPr="00081D47">
        <w:rPr>
          <w:rFonts w:ascii="Times New Roman" w:hAnsi="Times New Roman" w:cs="Times New Roman"/>
          <w:sz w:val="24"/>
          <w:szCs w:val="24"/>
          <w:lang w:val="en-US"/>
        </w:rPr>
        <w:t>https://orcid.org/0000-0002-7700-6107</w:t>
      </w:r>
    </w:p>
    <w:p w14:paraId="0C74FF74" w14:textId="77777777" w:rsidR="00F37860" w:rsidRDefault="00F37860" w:rsidP="00F37860">
      <w:pPr>
        <w:spacing w:after="0" w:line="360" w:lineRule="auto"/>
        <w:jc w:val="both"/>
        <w:rPr>
          <w:rFonts w:ascii="Times New Roman" w:hAnsi="Times New Roman" w:cs="Times New Roman"/>
          <w:b/>
          <w:sz w:val="24"/>
          <w:szCs w:val="24"/>
        </w:rPr>
      </w:pPr>
    </w:p>
    <w:p w14:paraId="4C7825C9" w14:textId="3C2FF86E" w:rsidR="00673F8A" w:rsidRPr="00F37860" w:rsidRDefault="00F37860" w:rsidP="00F37860">
      <w:pPr>
        <w:spacing w:after="0" w:line="360" w:lineRule="auto"/>
        <w:jc w:val="both"/>
        <w:rPr>
          <w:rFonts w:cstheme="minorHAnsi"/>
          <w:b/>
          <w:sz w:val="24"/>
          <w:szCs w:val="24"/>
        </w:rPr>
      </w:pPr>
      <w:r w:rsidRPr="00F37860">
        <w:rPr>
          <w:rFonts w:cstheme="minorHAnsi"/>
          <w:b/>
          <w:sz w:val="28"/>
          <w:szCs w:val="28"/>
        </w:rPr>
        <w:t>Resumen</w:t>
      </w:r>
      <w:r w:rsidR="00EC0C23" w:rsidRPr="00F37860">
        <w:rPr>
          <w:rFonts w:cstheme="minorHAnsi"/>
          <w:b/>
          <w:sz w:val="24"/>
          <w:szCs w:val="24"/>
        </w:rPr>
        <w:t xml:space="preserve"> </w:t>
      </w:r>
    </w:p>
    <w:p w14:paraId="579B82F0" w14:textId="492B8181" w:rsidR="007F1BD0" w:rsidRDefault="007F1BD0" w:rsidP="00F37860">
      <w:pPr>
        <w:spacing w:after="0" w:line="360" w:lineRule="auto"/>
        <w:jc w:val="both"/>
        <w:rPr>
          <w:rFonts w:ascii="Times New Roman" w:hAnsi="Times New Roman" w:cs="Times New Roman"/>
          <w:sz w:val="24"/>
          <w:szCs w:val="24"/>
        </w:rPr>
      </w:pPr>
      <w:r w:rsidRPr="00363C26">
        <w:rPr>
          <w:rFonts w:ascii="Times New Roman" w:hAnsi="Times New Roman" w:cs="Times New Roman"/>
          <w:sz w:val="24"/>
          <w:szCs w:val="24"/>
        </w:rPr>
        <w:t>C</w:t>
      </w:r>
      <w:r w:rsidR="001616E1" w:rsidRPr="00363C26">
        <w:rPr>
          <w:rFonts w:ascii="Times New Roman" w:hAnsi="Times New Roman" w:cs="Times New Roman"/>
          <w:sz w:val="24"/>
          <w:szCs w:val="24"/>
        </w:rPr>
        <w:t xml:space="preserve">on la pandemia </w:t>
      </w:r>
      <w:r w:rsidR="006F12C5" w:rsidRPr="00363C26">
        <w:rPr>
          <w:rFonts w:ascii="Times New Roman" w:hAnsi="Times New Roman" w:cs="Times New Roman"/>
          <w:sz w:val="24"/>
          <w:szCs w:val="24"/>
        </w:rPr>
        <w:t xml:space="preserve">por </w:t>
      </w:r>
      <w:r w:rsidR="00B108B6" w:rsidRPr="00363C26">
        <w:rPr>
          <w:rFonts w:ascii="Times New Roman" w:hAnsi="Times New Roman" w:cs="Times New Roman"/>
          <w:sz w:val="24"/>
          <w:szCs w:val="24"/>
        </w:rPr>
        <w:t>covid</w:t>
      </w:r>
      <w:r w:rsidR="006F12C5" w:rsidRPr="00363C26">
        <w:rPr>
          <w:rFonts w:ascii="Times New Roman" w:hAnsi="Times New Roman" w:cs="Times New Roman"/>
          <w:sz w:val="24"/>
          <w:szCs w:val="24"/>
        </w:rPr>
        <w:t xml:space="preserve">-19, </w:t>
      </w:r>
      <w:r w:rsidR="001616E1" w:rsidRPr="00363C26">
        <w:rPr>
          <w:rFonts w:ascii="Times New Roman" w:hAnsi="Times New Roman" w:cs="Times New Roman"/>
          <w:sz w:val="24"/>
          <w:szCs w:val="24"/>
        </w:rPr>
        <w:t>l</w:t>
      </w:r>
      <w:r w:rsidR="00032FA3" w:rsidRPr="00363C26">
        <w:rPr>
          <w:rFonts w:ascii="Times New Roman" w:hAnsi="Times New Roman" w:cs="Times New Roman"/>
          <w:sz w:val="24"/>
          <w:szCs w:val="24"/>
        </w:rPr>
        <w:t xml:space="preserve">as </w:t>
      </w:r>
      <w:r w:rsidR="00B108B6" w:rsidRPr="00363C26">
        <w:rPr>
          <w:rFonts w:ascii="Times New Roman" w:hAnsi="Times New Roman" w:cs="Times New Roman"/>
          <w:sz w:val="24"/>
          <w:szCs w:val="24"/>
        </w:rPr>
        <w:t xml:space="preserve">instituciones de educación superior </w:t>
      </w:r>
      <w:r w:rsidR="001616E1" w:rsidRPr="00363C26">
        <w:rPr>
          <w:rFonts w:ascii="Times New Roman" w:hAnsi="Times New Roman" w:cs="Times New Roman"/>
          <w:sz w:val="24"/>
          <w:szCs w:val="24"/>
        </w:rPr>
        <w:t>(IES)</w:t>
      </w:r>
      <w:r w:rsidR="00032FA3" w:rsidRPr="00363C26">
        <w:rPr>
          <w:rFonts w:ascii="Times New Roman" w:hAnsi="Times New Roman" w:cs="Times New Roman"/>
          <w:sz w:val="24"/>
          <w:szCs w:val="24"/>
        </w:rPr>
        <w:t xml:space="preserve"> en México enfrentaron retos mayúsculos</w:t>
      </w:r>
      <w:r w:rsidR="00B108B6">
        <w:rPr>
          <w:rFonts w:ascii="Times New Roman" w:hAnsi="Times New Roman" w:cs="Times New Roman"/>
          <w:sz w:val="24"/>
          <w:szCs w:val="24"/>
        </w:rPr>
        <w:t xml:space="preserve"> que las obligaron a </w:t>
      </w:r>
      <w:r w:rsidR="001616E1" w:rsidRPr="00363C26">
        <w:rPr>
          <w:rFonts w:ascii="Times New Roman" w:hAnsi="Times New Roman" w:cs="Times New Roman"/>
          <w:sz w:val="24"/>
          <w:szCs w:val="24"/>
        </w:rPr>
        <w:t>emprend</w:t>
      </w:r>
      <w:r w:rsidR="00B108B6">
        <w:rPr>
          <w:rFonts w:ascii="Times New Roman" w:hAnsi="Times New Roman" w:cs="Times New Roman"/>
          <w:sz w:val="24"/>
          <w:szCs w:val="24"/>
        </w:rPr>
        <w:t>er</w:t>
      </w:r>
      <w:r w:rsidR="001616E1" w:rsidRPr="00363C26">
        <w:rPr>
          <w:rFonts w:ascii="Times New Roman" w:hAnsi="Times New Roman" w:cs="Times New Roman"/>
          <w:sz w:val="24"/>
          <w:szCs w:val="24"/>
        </w:rPr>
        <w:t xml:space="preserve"> </w:t>
      </w:r>
      <w:r w:rsidR="005E0135" w:rsidRPr="00363C26">
        <w:rPr>
          <w:rFonts w:ascii="Times New Roman" w:hAnsi="Times New Roman" w:cs="Times New Roman"/>
          <w:sz w:val="24"/>
          <w:szCs w:val="24"/>
        </w:rPr>
        <w:t xml:space="preserve">acciones creativas e innovadoras para reorganizar sus funciones sustantivas de docencia, investigación, vinculación y extensión. </w:t>
      </w:r>
      <w:r w:rsidR="00BF7D11" w:rsidRPr="00363C26">
        <w:rPr>
          <w:rFonts w:ascii="Times New Roman" w:hAnsi="Times New Roman" w:cs="Times New Roman"/>
          <w:sz w:val="24"/>
          <w:szCs w:val="24"/>
        </w:rPr>
        <w:t>En e</w:t>
      </w:r>
      <w:r w:rsidR="001616E1" w:rsidRPr="00363C26">
        <w:rPr>
          <w:rFonts w:ascii="Times New Roman" w:hAnsi="Times New Roman" w:cs="Times New Roman"/>
          <w:sz w:val="24"/>
          <w:szCs w:val="24"/>
        </w:rPr>
        <w:t xml:space="preserve">ste contexto, la </w:t>
      </w:r>
      <w:r w:rsidR="00BC0FB0" w:rsidRPr="00363C26">
        <w:rPr>
          <w:rFonts w:ascii="Times New Roman" w:hAnsi="Times New Roman" w:cs="Times New Roman"/>
          <w:sz w:val="24"/>
          <w:szCs w:val="24"/>
        </w:rPr>
        <w:t xml:space="preserve">Universidad Autónoma de Baja California (UABC) emitió un Plan de Continuidad Académica </w:t>
      </w:r>
      <w:r w:rsidR="00BF7D11" w:rsidRPr="00363C26">
        <w:rPr>
          <w:rFonts w:ascii="Times New Roman" w:hAnsi="Times New Roman" w:cs="Times New Roman"/>
          <w:sz w:val="24"/>
          <w:szCs w:val="24"/>
        </w:rPr>
        <w:t xml:space="preserve">con </w:t>
      </w:r>
      <w:r w:rsidR="00BC0FB0" w:rsidRPr="00363C26">
        <w:rPr>
          <w:rFonts w:ascii="Times New Roman" w:hAnsi="Times New Roman" w:cs="Times New Roman"/>
          <w:sz w:val="24"/>
          <w:szCs w:val="24"/>
        </w:rPr>
        <w:t xml:space="preserve">directrices </w:t>
      </w:r>
      <w:r w:rsidR="00976E2F" w:rsidRPr="00363C26">
        <w:rPr>
          <w:rFonts w:ascii="Times New Roman" w:hAnsi="Times New Roman" w:cs="Times New Roman"/>
          <w:sz w:val="24"/>
          <w:szCs w:val="24"/>
        </w:rPr>
        <w:t xml:space="preserve">dirigidas al </w:t>
      </w:r>
      <w:r w:rsidR="00BF7D11" w:rsidRPr="00363C26">
        <w:rPr>
          <w:rFonts w:ascii="Times New Roman" w:hAnsi="Times New Roman" w:cs="Times New Roman"/>
          <w:sz w:val="24"/>
          <w:szCs w:val="24"/>
        </w:rPr>
        <w:t xml:space="preserve">trabajo </w:t>
      </w:r>
      <w:r w:rsidR="00836BC7" w:rsidRPr="00363C26">
        <w:rPr>
          <w:rFonts w:ascii="Times New Roman" w:hAnsi="Times New Roman" w:cs="Times New Roman"/>
          <w:sz w:val="24"/>
          <w:szCs w:val="24"/>
        </w:rPr>
        <w:t>remot</w:t>
      </w:r>
      <w:r w:rsidR="00BF7D11" w:rsidRPr="00363C26">
        <w:rPr>
          <w:rFonts w:ascii="Times New Roman" w:hAnsi="Times New Roman" w:cs="Times New Roman"/>
          <w:sz w:val="24"/>
          <w:szCs w:val="24"/>
        </w:rPr>
        <w:t>o</w:t>
      </w:r>
      <w:r w:rsidR="00976E2F" w:rsidRPr="00363C26">
        <w:rPr>
          <w:rFonts w:ascii="Times New Roman" w:hAnsi="Times New Roman" w:cs="Times New Roman"/>
          <w:sz w:val="24"/>
          <w:szCs w:val="24"/>
        </w:rPr>
        <w:t xml:space="preserve"> y </w:t>
      </w:r>
      <w:r w:rsidR="009A624C" w:rsidRPr="00363C26">
        <w:rPr>
          <w:rFonts w:ascii="Times New Roman" w:hAnsi="Times New Roman" w:cs="Times New Roman"/>
          <w:sz w:val="24"/>
          <w:szCs w:val="24"/>
        </w:rPr>
        <w:t>a</w:t>
      </w:r>
      <w:r w:rsidR="00976E2F" w:rsidRPr="00363C26">
        <w:rPr>
          <w:rFonts w:ascii="Times New Roman" w:hAnsi="Times New Roman" w:cs="Times New Roman"/>
          <w:sz w:val="24"/>
          <w:szCs w:val="24"/>
        </w:rPr>
        <w:t xml:space="preserve">l abordaje de los procesos y servicios académico administrativo. </w:t>
      </w:r>
      <w:r w:rsidR="00B108B6">
        <w:rPr>
          <w:rFonts w:ascii="Times New Roman" w:hAnsi="Times New Roman" w:cs="Times New Roman"/>
          <w:sz w:val="24"/>
          <w:szCs w:val="24"/>
        </w:rPr>
        <w:t>En</w:t>
      </w:r>
      <w:r w:rsidR="00081D47" w:rsidRPr="00363C26">
        <w:rPr>
          <w:rFonts w:ascii="Times New Roman" w:hAnsi="Times New Roman" w:cs="Times New Roman"/>
          <w:sz w:val="24"/>
          <w:szCs w:val="24"/>
        </w:rPr>
        <w:t xml:space="preserve"> esta línea</w:t>
      </w:r>
      <w:r w:rsidR="00A52716" w:rsidRPr="00363C26">
        <w:rPr>
          <w:rFonts w:ascii="Times New Roman" w:hAnsi="Times New Roman" w:cs="Times New Roman"/>
          <w:sz w:val="24"/>
          <w:szCs w:val="24"/>
        </w:rPr>
        <w:t xml:space="preserve"> de mandato</w:t>
      </w:r>
      <w:r w:rsidR="00BC0FB0" w:rsidRPr="00363C26">
        <w:rPr>
          <w:rFonts w:ascii="Times New Roman" w:hAnsi="Times New Roman" w:cs="Times New Roman"/>
          <w:sz w:val="24"/>
          <w:szCs w:val="24"/>
        </w:rPr>
        <w:t xml:space="preserve">, </w:t>
      </w:r>
      <w:r w:rsidR="00364E86" w:rsidRPr="00363C26">
        <w:rPr>
          <w:rFonts w:ascii="Times New Roman" w:hAnsi="Times New Roman" w:cs="Times New Roman"/>
          <w:sz w:val="24"/>
          <w:szCs w:val="24"/>
        </w:rPr>
        <w:t>la Facultad de Pedagogía e Innovación Educativa</w:t>
      </w:r>
      <w:r w:rsidR="00CF0984" w:rsidRPr="00363C26">
        <w:rPr>
          <w:rFonts w:ascii="Times New Roman" w:hAnsi="Times New Roman" w:cs="Times New Roman"/>
          <w:sz w:val="24"/>
          <w:szCs w:val="24"/>
        </w:rPr>
        <w:t xml:space="preserve"> (FPIE)</w:t>
      </w:r>
      <w:r w:rsidR="00A52716" w:rsidRPr="00363C26">
        <w:rPr>
          <w:rFonts w:ascii="Times New Roman" w:hAnsi="Times New Roman" w:cs="Times New Roman"/>
          <w:sz w:val="24"/>
          <w:szCs w:val="24"/>
        </w:rPr>
        <w:t xml:space="preserve">, institución formadora de docentes, </w:t>
      </w:r>
      <w:r w:rsidR="00B108B6">
        <w:rPr>
          <w:rFonts w:ascii="Times New Roman" w:hAnsi="Times New Roman" w:cs="Times New Roman"/>
          <w:sz w:val="24"/>
          <w:szCs w:val="24"/>
        </w:rPr>
        <w:t>diseñó y aplicó</w:t>
      </w:r>
      <w:r w:rsidR="00364E86" w:rsidRPr="00363C26">
        <w:rPr>
          <w:rFonts w:ascii="Times New Roman" w:hAnsi="Times New Roman" w:cs="Times New Roman"/>
          <w:sz w:val="24"/>
          <w:szCs w:val="24"/>
        </w:rPr>
        <w:t xml:space="preserve"> </w:t>
      </w:r>
      <w:r w:rsidR="00B108B6">
        <w:rPr>
          <w:rFonts w:ascii="Times New Roman" w:hAnsi="Times New Roman" w:cs="Times New Roman"/>
          <w:sz w:val="24"/>
          <w:szCs w:val="24"/>
        </w:rPr>
        <w:t>estrategias como la tutoría</w:t>
      </w:r>
      <w:r w:rsidR="00364E86" w:rsidRPr="00363C26">
        <w:rPr>
          <w:rFonts w:ascii="Times New Roman" w:hAnsi="Times New Roman" w:cs="Times New Roman"/>
          <w:sz w:val="24"/>
          <w:szCs w:val="24"/>
        </w:rPr>
        <w:t xml:space="preserve"> para no detener los aprendizajes</w:t>
      </w:r>
      <w:r w:rsidR="00B108B6">
        <w:rPr>
          <w:rFonts w:ascii="Times New Roman" w:hAnsi="Times New Roman" w:cs="Times New Roman"/>
          <w:sz w:val="24"/>
          <w:szCs w:val="24"/>
        </w:rPr>
        <w:t xml:space="preserve"> y apoyar el </w:t>
      </w:r>
      <w:r w:rsidR="008F0F0D" w:rsidRPr="00363C26">
        <w:rPr>
          <w:rFonts w:ascii="Times New Roman" w:hAnsi="Times New Roman" w:cs="Times New Roman"/>
          <w:sz w:val="24"/>
          <w:szCs w:val="24"/>
        </w:rPr>
        <w:t xml:space="preserve">seguimiento </w:t>
      </w:r>
      <w:r w:rsidR="00B108B6">
        <w:rPr>
          <w:rFonts w:ascii="Times New Roman" w:hAnsi="Times New Roman" w:cs="Times New Roman"/>
          <w:sz w:val="24"/>
          <w:szCs w:val="24"/>
        </w:rPr>
        <w:t>de</w:t>
      </w:r>
      <w:r w:rsidR="00976E2F" w:rsidRPr="00363C26">
        <w:rPr>
          <w:rFonts w:ascii="Times New Roman" w:hAnsi="Times New Roman" w:cs="Times New Roman"/>
          <w:sz w:val="24"/>
          <w:szCs w:val="24"/>
        </w:rPr>
        <w:t xml:space="preserve">l </w:t>
      </w:r>
      <w:r w:rsidR="00744E50" w:rsidRPr="00363C26">
        <w:rPr>
          <w:rFonts w:ascii="Times New Roman" w:hAnsi="Times New Roman" w:cs="Times New Roman"/>
          <w:sz w:val="24"/>
          <w:szCs w:val="24"/>
        </w:rPr>
        <w:t xml:space="preserve">trayecto </w:t>
      </w:r>
      <w:r w:rsidR="008F0F0D" w:rsidRPr="00363C26">
        <w:rPr>
          <w:rFonts w:ascii="Times New Roman" w:hAnsi="Times New Roman" w:cs="Times New Roman"/>
          <w:sz w:val="24"/>
          <w:szCs w:val="24"/>
        </w:rPr>
        <w:t xml:space="preserve">formativo </w:t>
      </w:r>
      <w:r w:rsidR="00744E50" w:rsidRPr="00363C26">
        <w:rPr>
          <w:rFonts w:ascii="Times New Roman" w:hAnsi="Times New Roman" w:cs="Times New Roman"/>
          <w:sz w:val="24"/>
          <w:szCs w:val="24"/>
        </w:rPr>
        <w:t xml:space="preserve">del </w:t>
      </w:r>
      <w:r w:rsidR="008F0F0D" w:rsidRPr="00363C26">
        <w:rPr>
          <w:rFonts w:ascii="Times New Roman" w:hAnsi="Times New Roman" w:cs="Times New Roman"/>
          <w:sz w:val="24"/>
          <w:szCs w:val="24"/>
        </w:rPr>
        <w:t xml:space="preserve">tutorado. </w:t>
      </w:r>
      <w:r w:rsidRPr="00363C26">
        <w:rPr>
          <w:rFonts w:ascii="Times New Roman" w:hAnsi="Times New Roman" w:cs="Times New Roman"/>
          <w:sz w:val="24"/>
          <w:szCs w:val="24"/>
        </w:rPr>
        <w:t>Est</w:t>
      </w:r>
      <w:r w:rsidR="00E94C4F" w:rsidRPr="00363C26">
        <w:rPr>
          <w:rFonts w:ascii="Times New Roman" w:hAnsi="Times New Roman" w:cs="Times New Roman"/>
          <w:sz w:val="24"/>
          <w:szCs w:val="24"/>
        </w:rPr>
        <w:t>a investigación</w:t>
      </w:r>
      <w:r w:rsidR="00B108B6">
        <w:rPr>
          <w:rFonts w:ascii="Times New Roman" w:hAnsi="Times New Roman" w:cs="Times New Roman"/>
          <w:sz w:val="24"/>
          <w:szCs w:val="24"/>
        </w:rPr>
        <w:t>, por tanto,</w:t>
      </w:r>
      <w:r w:rsidR="00E94C4F" w:rsidRPr="00363C26">
        <w:rPr>
          <w:rFonts w:ascii="Times New Roman" w:hAnsi="Times New Roman" w:cs="Times New Roman"/>
          <w:sz w:val="24"/>
          <w:szCs w:val="24"/>
        </w:rPr>
        <w:t xml:space="preserve"> </w:t>
      </w:r>
      <w:r w:rsidRPr="00363C26">
        <w:rPr>
          <w:rFonts w:ascii="Times New Roman" w:hAnsi="Times New Roman" w:cs="Times New Roman"/>
          <w:sz w:val="24"/>
          <w:szCs w:val="24"/>
        </w:rPr>
        <w:t xml:space="preserve">tiene por objetivo describir la tutoría académica </w:t>
      </w:r>
      <w:r w:rsidR="00B108B6">
        <w:rPr>
          <w:rFonts w:ascii="Times New Roman" w:hAnsi="Times New Roman" w:cs="Times New Roman"/>
          <w:sz w:val="24"/>
          <w:szCs w:val="24"/>
        </w:rPr>
        <w:t>llevada a cabo</w:t>
      </w:r>
      <w:r w:rsidRPr="00363C26">
        <w:rPr>
          <w:rFonts w:ascii="Times New Roman" w:hAnsi="Times New Roman" w:cs="Times New Roman"/>
          <w:sz w:val="24"/>
          <w:szCs w:val="24"/>
        </w:rPr>
        <w:t xml:space="preserve"> </w:t>
      </w:r>
      <w:r w:rsidR="009A624C" w:rsidRPr="00363C26">
        <w:rPr>
          <w:rFonts w:ascii="Times New Roman" w:hAnsi="Times New Roman" w:cs="Times New Roman"/>
          <w:sz w:val="24"/>
          <w:szCs w:val="24"/>
        </w:rPr>
        <w:t xml:space="preserve">en tiempos de </w:t>
      </w:r>
      <w:r w:rsidR="00B108B6" w:rsidRPr="00363C26">
        <w:rPr>
          <w:rFonts w:ascii="Times New Roman" w:hAnsi="Times New Roman" w:cs="Times New Roman"/>
          <w:sz w:val="24"/>
          <w:szCs w:val="24"/>
        </w:rPr>
        <w:t>covid</w:t>
      </w:r>
      <w:r w:rsidR="009A624C" w:rsidRPr="00363C26">
        <w:rPr>
          <w:rFonts w:ascii="Times New Roman" w:hAnsi="Times New Roman" w:cs="Times New Roman"/>
          <w:sz w:val="24"/>
          <w:szCs w:val="24"/>
        </w:rPr>
        <w:t>-19</w:t>
      </w:r>
      <w:r w:rsidR="00081D47" w:rsidRPr="00363C26">
        <w:rPr>
          <w:rFonts w:ascii="Times New Roman" w:hAnsi="Times New Roman" w:cs="Times New Roman"/>
          <w:sz w:val="24"/>
          <w:szCs w:val="24"/>
        </w:rPr>
        <w:t xml:space="preserve">, </w:t>
      </w:r>
      <w:r w:rsidR="00B108B6">
        <w:rPr>
          <w:rFonts w:ascii="Times New Roman" w:hAnsi="Times New Roman" w:cs="Times New Roman"/>
          <w:sz w:val="24"/>
          <w:szCs w:val="24"/>
        </w:rPr>
        <w:t xml:space="preserve">en especial en lo relacionado con </w:t>
      </w:r>
      <w:r w:rsidR="00081D47" w:rsidRPr="00363C26">
        <w:rPr>
          <w:rFonts w:ascii="Times New Roman" w:hAnsi="Times New Roman" w:cs="Times New Roman"/>
          <w:sz w:val="24"/>
          <w:szCs w:val="24"/>
        </w:rPr>
        <w:t>los</w:t>
      </w:r>
      <w:r w:rsidR="009A624C" w:rsidRPr="00363C26">
        <w:rPr>
          <w:rFonts w:ascii="Times New Roman" w:hAnsi="Times New Roman" w:cs="Times New Roman"/>
          <w:sz w:val="24"/>
          <w:szCs w:val="24"/>
        </w:rPr>
        <w:t xml:space="preserve"> servicios y apoyos institucionales que oferta y promociona la universidad</w:t>
      </w:r>
      <w:r w:rsidR="00081D47" w:rsidRPr="00363C26">
        <w:rPr>
          <w:rFonts w:ascii="Times New Roman" w:hAnsi="Times New Roman" w:cs="Times New Roman"/>
          <w:sz w:val="24"/>
          <w:szCs w:val="24"/>
        </w:rPr>
        <w:t xml:space="preserve">. </w:t>
      </w:r>
      <w:r w:rsidR="00B108B6">
        <w:rPr>
          <w:rFonts w:ascii="Times New Roman" w:hAnsi="Times New Roman" w:cs="Times New Roman"/>
          <w:sz w:val="24"/>
          <w:szCs w:val="24"/>
        </w:rPr>
        <w:t>Para ello, s</w:t>
      </w:r>
      <w:r w:rsidRPr="00363C26">
        <w:rPr>
          <w:rFonts w:ascii="Times New Roman" w:hAnsi="Times New Roman" w:cs="Times New Roman"/>
          <w:sz w:val="24"/>
          <w:szCs w:val="24"/>
        </w:rPr>
        <w:t>e utiliz</w:t>
      </w:r>
      <w:r w:rsidR="00081D47" w:rsidRPr="00363C26">
        <w:rPr>
          <w:rFonts w:ascii="Times New Roman" w:hAnsi="Times New Roman" w:cs="Times New Roman"/>
          <w:sz w:val="24"/>
          <w:szCs w:val="24"/>
        </w:rPr>
        <w:t>ó un método mixto</w:t>
      </w:r>
      <w:r w:rsidR="009A624C" w:rsidRPr="00363C26">
        <w:rPr>
          <w:rFonts w:ascii="Times New Roman" w:hAnsi="Times New Roman" w:cs="Times New Roman"/>
          <w:sz w:val="24"/>
          <w:szCs w:val="24"/>
        </w:rPr>
        <w:t xml:space="preserve">, </w:t>
      </w:r>
      <w:r w:rsidR="00B108B6">
        <w:rPr>
          <w:rFonts w:ascii="Times New Roman" w:hAnsi="Times New Roman" w:cs="Times New Roman"/>
          <w:sz w:val="24"/>
          <w:szCs w:val="24"/>
        </w:rPr>
        <w:t xml:space="preserve">donde </w:t>
      </w:r>
      <w:r w:rsidR="009A624C" w:rsidRPr="00363C26">
        <w:rPr>
          <w:rFonts w:ascii="Times New Roman" w:hAnsi="Times New Roman" w:cs="Times New Roman"/>
          <w:sz w:val="24"/>
          <w:szCs w:val="24"/>
        </w:rPr>
        <w:t>participaron 12</w:t>
      </w:r>
      <w:r w:rsidR="00081D47" w:rsidRPr="00363C26">
        <w:rPr>
          <w:rFonts w:ascii="Times New Roman" w:hAnsi="Times New Roman" w:cs="Times New Roman"/>
          <w:sz w:val="24"/>
          <w:szCs w:val="24"/>
        </w:rPr>
        <w:t xml:space="preserve"> docentes tutores </w:t>
      </w:r>
      <w:r w:rsidR="00B108B6">
        <w:rPr>
          <w:rFonts w:ascii="Times New Roman" w:hAnsi="Times New Roman" w:cs="Times New Roman"/>
          <w:sz w:val="24"/>
          <w:szCs w:val="24"/>
        </w:rPr>
        <w:t xml:space="preserve">a los cuales </w:t>
      </w:r>
      <w:r w:rsidR="00081D47" w:rsidRPr="00363C26">
        <w:rPr>
          <w:rFonts w:ascii="Times New Roman" w:hAnsi="Times New Roman" w:cs="Times New Roman"/>
          <w:sz w:val="24"/>
          <w:szCs w:val="24"/>
        </w:rPr>
        <w:t xml:space="preserve">se aplicó </w:t>
      </w:r>
      <w:r w:rsidR="009A624C" w:rsidRPr="00363C26">
        <w:rPr>
          <w:rFonts w:ascii="Times New Roman" w:hAnsi="Times New Roman" w:cs="Times New Roman"/>
          <w:sz w:val="24"/>
          <w:szCs w:val="24"/>
        </w:rPr>
        <w:t>un</w:t>
      </w:r>
      <w:r w:rsidR="00081D47" w:rsidRPr="00363C26">
        <w:rPr>
          <w:rFonts w:ascii="Times New Roman" w:hAnsi="Times New Roman" w:cs="Times New Roman"/>
          <w:sz w:val="24"/>
          <w:szCs w:val="24"/>
        </w:rPr>
        <w:t xml:space="preserve"> cuestionario </w:t>
      </w:r>
      <w:r w:rsidR="009A624C" w:rsidRPr="00363C26">
        <w:rPr>
          <w:rFonts w:ascii="Times New Roman" w:hAnsi="Times New Roman" w:cs="Times New Roman"/>
          <w:sz w:val="24"/>
          <w:szCs w:val="24"/>
        </w:rPr>
        <w:t xml:space="preserve">que describe el perfil del sujeto </w:t>
      </w:r>
      <w:r w:rsidR="00081D47" w:rsidRPr="00363C26">
        <w:rPr>
          <w:rFonts w:ascii="Times New Roman" w:hAnsi="Times New Roman" w:cs="Times New Roman"/>
          <w:sz w:val="24"/>
          <w:szCs w:val="24"/>
        </w:rPr>
        <w:t>y</w:t>
      </w:r>
      <w:r w:rsidR="009A624C" w:rsidRPr="00363C26">
        <w:rPr>
          <w:rFonts w:ascii="Times New Roman" w:hAnsi="Times New Roman" w:cs="Times New Roman"/>
          <w:sz w:val="24"/>
          <w:szCs w:val="24"/>
        </w:rPr>
        <w:t xml:space="preserve"> una </w:t>
      </w:r>
      <w:r w:rsidRPr="00363C26">
        <w:rPr>
          <w:rFonts w:ascii="Times New Roman" w:hAnsi="Times New Roman" w:cs="Times New Roman"/>
          <w:sz w:val="24"/>
          <w:szCs w:val="24"/>
        </w:rPr>
        <w:t xml:space="preserve">entrevista </w:t>
      </w:r>
      <w:r w:rsidR="00C07C62" w:rsidRPr="00363C26">
        <w:rPr>
          <w:rFonts w:ascii="Times New Roman" w:hAnsi="Times New Roman" w:cs="Times New Roman"/>
          <w:sz w:val="24"/>
          <w:szCs w:val="24"/>
        </w:rPr>
        <w:t>estructurada</w:t>
      </w:r>
      <w:r w:rsidR="009A624C" w:rsidRPr="00363C26">
        <w:rPr>
          <w:rFonts w:ascii="Times New Roman" w:hAnsi="Times New Roman" w:cs="Times New Roman"/>
          <w:sz w:val="24"/>
          <w:szCs w:val="24"/>
        </w:rPr>
        <w:t xml:space="preserve"> que </w:t>
      </w:r>
      <w:r w:rsidRPr="00363C26">
        <w:rPr>
          <w:rFonts w:ascii="Times New Roman" w:hAnsi="Times New Roman" w:cs="Times New Roman"/>
          <w:sz w:val="24"/>
          <w:szCs w:val="24"/>
        </w:rPr>
        <w:t>agrup</w:t>
      </w:r>
      <w:r w:rsidR="00A52716" w:rsidRPr="00363C26">
        <w:rPr>
          <w:rFonts w:ascii="Times New Roman" w:hAnsi="Times New Roman" w:cs="Times New Roman"/>
          <w:sz w:val="24"/>
          <w:szCs w:val="24"/>
        </w:rPr>
        <w:t>ó</w:t>
      </w:r>
      <w:r w:rsidRPr="00363C26">
        <w:rPr>
          <w:rFonts w:ascii="Times New Roman" w:hAnsi="Times New Roman" w:cs="Times New Roman"/>
          <w:sz w:val="24"/>
          <w:szCs w:val="24"/>
        </w:rPr>
        <w:t xml:space="preserve"> tres </w:t>
      </w:r>
      <w:r w:rsidR="00C07C62" w:rsidRPr="00363C26">
        <w:rPr>
          <w:rFonts w:ascii="Times New Roman" w:hAnsi="Times New Roman" w:cs="Times New Roman"/>
          <w:sz w:val="24"/>
          <w:szCs w:val="24"/>
        </w:rPr>
        <w:t xml:space="preserve">grandes </w:t>
      </w:r>
      <w:r w:rsidR="00081D47" w:rsidRPr="00363C26">
        <w:rPr>
          <w:rFonts w:ascii="Times New Roman" w:hAnsi="Times New Roman" w:cs="Times New Roman"/>
          <w:sz w:val="24"/>
          <w:szCs w:val="24"/>
        </w:rPr>
        <w:t>dimensiones</w:t>
      </w:r>
      <w:r w:rsidRPr="00363C26">
        <w:rPr>
          <w:rFonts w:ascii="Times New Roman" w:hAnsi="Times New Roman" w:cs="Times New Roman"/>
          <w:sz w:val="24"/>
          <w:szCs w:val="24"/>
        </w:rPr>
        <w:t xml:space="preserve"> para </w:t>
      </w:r>
      <w:r w:rsidR="00A52716" w:rsidRPr="00363C26">
        <w:rPr>
          <w:rFonts w:ascii="Times New Roman" w:hAnsi="Times New Roman" w:cs="Times New Roman"/>
          <w:sz w:val="24"/>
          <w:szCs w:val="24"/>
        </w:rPr>
        <w:t xml:space="preserve">una mejor </w:t>
      </w:r>
      <w:r w:rsidRPr="00363C26">
        <w:rPr>
          <w:rFonts w:ascii="Times New Roman" w:hAnsi="Times New Roman" w:cs="Times New Roman"/>
          <w:sz w:val="24"/>
          <w:szCs w:val="24"/>
        </w:rPr>
        <w:t xml:space="preserve">interpretación del discurso: </w:t>
      </w:r>
      <w:r w:rsidR="00A52716" w:rsidRPr="00363C26">
        <w:rPr>
          <w:rFonts w:ascii="Times New Roman" w:hAnsi="Times New Roman" w:cs="Times New Roman"/>
          <w:sz w:val="24"/>
          <w:szCs w:val="24"/>
        </w:rPr>
        <w:t xml:space="preserve">a) </w:t>
      </w:r>
      <w:r w:rsidRPr="00363C26">
        <w:rPr>
          <w:rFonts w:ascii="Times New Roman" w:hAnsi="Times New Roman" w:cs="Times New Roman"/>
          <w:sz w:val="24"/>
          <w:szCs w:val="24"/>
        </w:rPr>
        <w:t xml:space="preserve">conocimiento institucional, </w:t>
      </w:r>
      <w:r w:rsidR="00A52716" w:rsidRPr="00363C26">
        <w:rPr>
          <w:rFonts w:ascii="Times New Roman" w:hAnsi="Times New Roman" w:cs="Times New Roman"/>
          <w:sz w:val="24"/>
          <w:szCs w:val="24"/>
        </w:rPr>
        <w:t xml:space="preserve">b) </w:t>
      </w:r>
      <w:r w:rsidRPr="00363C26">
        <w:rPr>
          <w:rFonts w:ascii="Times New Roman" w:hAnsi="Times New Roman" w:cs="Times New Roman"/>
          <w:sz w:val="24"/>
          <w:szCs w:val="24"/>
        </w:rPr>
        <w:t xml:space="preserve">seguimiento académico y </w:t>
      </w:r>
      <w:r w:rsidR="00A52716" w:rsidRPr="00363C26">
        <w:rPr>
          <w:rFonts w:ascii="Times New Roman" w:hAnsi="Times New Roman" w:cs="Times New Roman"/>
          <w:sz w:val="24"/>
          <w:szCs w:val="24"/>
        </w:rPr>
        <w:t xml:space="preserve">c) </w:t>
      </w:r>
      <w:r w:rsidR="00C07C62" w:rsidRPr="00363C26">
        <w:rPr>
          <w:rFonts w:ascii="Times New Roman" w:hAnsi="Times New Roman" w:cs="Times New Roman"/>
          <w:sz w:val="24"/>
          <w:szCs w:val="24"/>
        </w:rPr>
        <w:t>medio</w:t>
      </w:r>
      <w:r w:rsidR="005C08F2" w:rsidRPr="00363C26">
        <w:rPr>
          <w:rFonts w:ascii="Times New Roman" w:hAnsi="Times New Roman" w:cs="Times New Roman"/>
          <w:sz w:val="24"/>
          <w:szCs w:val="24"/>
        </w:rPr>
        <w:t>s</w:t>
      </w:r>
      <w:r w:rsidR="00C07C62" w:rsidRPr="00363C26">
        <w:rPr>
          <w:rFonts w:ascii="Times New Roman" w:hAnsi="Times New Roman" w:cs="Times New Roman"/>
          <w:sz w:val="24"/>
          <w:szCs w:val="24"/>
        </w:rPr>
        <w:t xml:space="preserve"> de comunicación. </w:t>
      </w:r>
      <w:r w:rsidR="00B108B6">
        <w:rPr>
          <w:rFonts w:ascii="Times New Roman" w:hAnsi="Times New Roman" w:cs="Times New Roman"/>
          <w:sz w:val="24"/>
          <w:szCs w:val="24"/>
        </w:rPr>
        <w:t xml:space="preserve">Los resultados demuestran </w:t>
      </w:r>
      <w:r w:rsidR="006F12C5" w:rsidRPr="00363C26">
        <w:rPr>
          <w:rFonts w:ascii="Times New Roman" w:hAnsi="Times New Roman" w:cs="Times New Roman"/>
          <w:sz w:val="24"/>
          <w:szCs w:val="24"/>
        </w:rPr>
        <w:t xml:space="preserve">una </w:t>
      </w:r>
      <w:r w:rsidRPr="00363C26">
        <w:rPr>
          <w:rFonts w:ascii="Times New Roman" w:hAnsi="Times New Roman" w:cs="Times New Roman"/>
          <w:sz w:val="24"/>
          <w:szCs w:val="24"/>
        </w:rPr>
        <w:t xml:space="preserve">tutoría </w:t>
      </w:r>
      <w:r w:rsidR="006F12C5" w:rsidRPr="00363C26">
        <w:rPr>
          <w:rFonts w:ascii="Times New Roman" w:hAnsi="Times New Roman" w:cs="Times New Roman"/>
          <w:sz w:val="24"/>
          <w:szCs w:val="24"/>
        </w:rPr>
        <w:t xml:space="preserve">que </w:t>
      </w:r>
      <w:r w:rsidR="00AA7F7C" w:rsidRPr="00363C26">
        <w:rPr>
          <w:rFonts w:ascii="Times New Roman" w:hAnsi="Times New Roman" w:cs="Times New Roman"/>
          <w:sz w:val="24"/>
          <w:szCs w:val="24"/>
        </w:rPr>
        <w:t xml:space="preserve">diversificó sus </w:t>
      </w:r>
      <w:r w:rsidR="00E05E4D" w:rsidRPr="00363C26">
        <w:rPr>
          <w:rFonts w:ascii="Times New Roman" w:hAnsi="Times New Roman" w:cs="Times New Roman"/>
          <w:sz w:val="24"/>
          <w:szCs w:val="24"/>
        </w:rPr>
        <w:t xml:space="preserve">estrategias de difusión y </w:t>
      </w:r>
      <w:r w:rsidR="00AA7F7C" w:rsidRPr="00363C26">
        <w:rPr>
          <w:rFonts w:ascii="Times New Roman" w:hAnsi="Times New Roman" w:cs="Times New Roman"/>
          <w:sz w:val="24"/>
          <w:szCs w:val="24"/>
        </w:rPr>
        <w:t>atención</w:t>
      </w:r>
      <w:r w:rsidR="00E05E4D" w:rsidRPr="00363C26">
        <w:rPr>
          <w:rFonts w:ascii="Times New Roman" w:hAnsi="Times New Roman" w:cs="Times New Roman"/>
          <w:sz w:val="24"/>
          <w:szCs w:val="24"/>
        </w:rPr>
        <w:t xml:space="preserve">, </w:t>
      </w:r>
      <w:r w:rsidR="00B108B6">
        <w:rPr>
          <w:rFonts w:ascii="Times New Roman" w:hAnsi="Times New Roman" w:cs="Times New Roman"/>
          <w:sz w:val="24"/>
          <w:szCs w:val="24"/>
        </w:rPr>
        <w:t>pues empleó</w:t>
      </w:r>
      <w:r w:rsidR="00A52716" w:rsidRPr="00363C26">
        <w:rPr>
          <w:rFonts w:ascii="Times New Roman" w:hAnsi="Times New Roman" w:cs="Times New Roman"/>
          <w:sz w:val="24"/>
          <w:szCs w:val="24"/>
        </w:rPr>
        <w:t xml:space="preserve"> </w:t>
      </w:r>
      <w:r w:rsidR="00E05E4D" w:rsidRPr="00363C26">
        <w:rPr>
          <w:rFonts w:ascii="Times New Roman" w:hAnsi="Times New Roman" w:cs="Times New Roman"/>
          <w:sz w:val="24"/>
          <w:szCs w:val="24"/>
        </w:rPr>
        <w:lastRenderedPageBreak/>
        <w:t>herramientas de comunicación sincrónica y asincrónica</w:t>
      </w:r>
      <w:r w:rsidR="006F12C5" w:rsidRPr="00363C26">
        <w:rPr>
          <w:rFonts w:ascii="Times New Roman" w:hAnsi="Times New Roman" w:cs="Times New Roman"/>
          <w:sz w:val="24"/>
          <w:szCs w:val="24"/>
        </w:rPr>
        <w:t xml:space="preserve">; </w:t>
      </w:r>
      <w:r w:rsidR="00B108B6">
        <w:rPr>
          <w:rFonts w:ascii="Times New Roman" w:hAnsi="Times New Roman" w:cs="Times New Roman"/>
          <w:sz w:val="24"/>
          <w:szCs w:val="24"/>
        </w:rPr>
        <w:t xml:space="preserve">además, </w:t>
      </w:r>
      <w:r w:rsidR="006F12C5" w:rsidRPr="00363C26">
        <w:rPr>
          <w:rFonts w:ascii="Times New Roman" w:hAnsi="Times New Roman" w:cs="Times New Roman"/>
          <w:sz w:val="24"/>
          <w:szCs w:val="24"/>
        </w:rPr>
        <w:t xml:space="preserve">el </w:t>
      </w:r>
      <w:r w:rsidR="00A52716" w:rsidRPr="00363C26">
        <w:rPr>
          <w:rFonts w:ascii="Times New Roman" w:hAnsi="Times New Roman" w:cs="Times New Roman"/>
          <w:sz w:val="24"/>
          <w:szCs w:val="24"/>
        </w:rPr>
        <w:t>trabajo tutorial</w:t>
      </w:r>
      <w:r w:rsidR="006F12C5" w:rsidRPr="00363C26">
        <w:rPr>
          <w:rFonts w:ascii="Times New Roman" w:hAnsi="Times New Roman" w:cs="Times New Roman"/>
          <w:sz w:val="24"/>
          <w:szCs w:val="24"/>
        </w:rPr>
        <w:t xml:space="preserve"> intensificó su </w:t>
      </w:r>
      <w:r w:rsidR="00AA7F7C" w:rsidRPr="00363C26">
        <w:rPr>
          <w:rFonts w:ascii="Times New Roman" w:hAnsi="Times New Roman" w:cs="Times New Roman"/>
          <w:sz w:val="24"/>
          <w:szCs w:val="24"/>
        </w:rPr>
        <w:t xml:space="preserve">carácter </w:t>
      </w:r>
      <w:r w:rsidR="00A52716" w:rsidRPr="00363C26">
        <w:rPr>
          <w:rFonts w:ascii="Times New Roman" w:hAnsi="Times New Roman" w:cs="Times New Roman"/>
          <w:sz w:val="24"/>
          <w:szCs w:val="24"/>
        </w:rPr>
        <w:t>formativo</w:t>
      </w:r>
      <w:r w:rsidR="006F12C5" w:rsidRPr="00363C26">
        <w:rPr>
          <w:rFonts w:ascii="Times New Roman" w:hAnsi="Times New Roman" w:cs="Times New Roman"/>
          <w:sz w:val="24"/>
          <w:szCs w:val="24"/>
        </w:rPr>
        <w:t xml:space="preserve">, </w:t>
      </w:r>
      <w:r w:rsidRPr="00363C26">
        <w:rPr>
          <w:rFonts w:ascii="Times New Roman" w:hAnsi="Times New Roman" w:cs="Times New Roman"/>
          <w:sz w:val="24"/>
          <w:szCs w:val="24"/>
        </w:rPr>
        <w:t>informativo</w:t>
      </w:r>
      <w:r w:rsidR="00A52716" w:rsidRPr="00363C26">
        <w:rPr>
          <w:rFonts w:ascii="Times New Roman" w:hAnsi="Times New Roman" w:cs="Times New Roman"/>
          <w:sz w:val="24"/>
          <w:szCs w:val="24"/>
        </w:rPr>
        <w:t xml:space="preserve"> y o</w:t>
      </w:r>
      <w:r w:rsidRPr="00363C26">
        <w:rPr>
          <w:rFonts w:ascii="Times New Roman" w:hAnsi="Times New Roman" w:cs="Times New Roman"/>
          <w:sz w:val="24"/>
          <w:szCs w:val="24"/>
        </w:rPr>
        <w:t>rientador</w:t>
      </w:r>
      <w:r w:rsidR="006F12C5" w:rsidRPr="00363C26">
        <w:rPr>
          <w:rFonts w:ascii="Times New Roman" w:hAnsi="Times New Roman" w:cs="Times New Roman"/>
          <w:sz w:val="24"/>
          <w:szCs w:val="24"/>
        </w:rPr>
        <w:t xml:space="preserve"> en </w:t>
      </w:r>
      <w:r w:rsidR="007A1E7F" w:rsidRPr="00363C26">
        <w:rPr>
          <w:rFonts w:ascii="Times New Roman" w:hAnsi="Times New Roman" w:cs="Times New Roman"/>
          <w:sz w:val="24"/>
          <w:szCs w:val="24"/>
        </w:rPr>
        <w:t xml:space="preserve">la difusión y seguimiento de los servicios educativos </w:t>
      </w:r>
      <w:r w:rsidR="006F12C5" w:rsidRPr="00363C26">
        <w:rPr>
          <w:rFonts w:ascii="Times New Roman" w:hAnsi="Times New Roman" w:cs="Times New Roman"/>
          <w:sz w:val="24"/>
          <w:szCs w:val="24"/>
        </w:rPr>
        <w:t xml:space="preserve">y apoyos institucionales. </w:t>
      </w:r>
      <w:r w:rsidR="00B108B6">
        <w:rPr>
          <w:rFonts w:ascii="Times New Roman" w:hAnsi="Times New Roman" w:cs="Times New Roman"/>
          <w:sz w:val="24"/>
          <w:szCs w:val="24"/>
        </w:rPr>
        <w:t>Por tanto, s</w:t>
      </w:r>
      <w:r w:rsidR="00B757C5" w:rsidRPr="00363C26">
        <w:rPr>
          <w:rFonts w:ascii="Times New Roman" w:hAnsi="Times New Roman" w:cs="Times New Roman"/>
          <w:sz w:val="24"/>
          <w:szCs w:val="24"/>
        </w:rPr>
        <w:t xml:space="preserve">e concluye </w:t>
      </w:r>
      <w:r w:rsidR="00E94C4F" w:rsidRPr="00363C26">
        <w:rPr>
          <w:rFonts w:ascii="Times New Roman" w:hAnsi="Times New Roman" w:cs="Times New Roman"/>
          <w:sz w:val="24"/>
          <w:szCs w:val="24"/>
        </w:rPr>
        <w:t>que</w:t>
      </w:r>
      <w:r w:rsidR="00B757C5" w:rsidRPr="00363C26">
        <w:rPr>
          <w:rFonts w:ascii="Times New Roman" w:hAnsi="Times New Roman" w:cs="Times New Roman"/>
          <w:sz w:val="24"/>
          <w:szCs w:val="24"/>
        </w:rPr>
        <w:t xml:space="preserve"> los nuevos escenarios y contextos educativos provocados por </w:t>
      </w:r>
      <w:r w:rsidR="00B108B6">
        <w:rPr>
          <w:rFonts w:ascii="Times New Roman" w:hAnsi="Times New Roman" w:cs="Times New Roman"/>
          <w:sz w:val="24"/>
          <w:szCs w:val="24"/>
        </w:rPr>
        <w:t xml:space="preserve">la </w:t>
      </w:r>
      <w:r w:rsidR="006F12C5" w:rsidRPr="00363C26">
        <w:rPr>
          <w:rFonts w:ascii="Times New Roman" w:hAnsi="Times New Roman" w:cs="Times New Roman"/>
          <w:sz w:val="24"/>
          <w:szCs w:val="24"/>
        </w:rPr>
        <w:t xml:space="preserve">pandemia </w:t>
      </w:r>
      <w:r w:rsidR="00B108B6">
        <w:rPr>
          <w:rFonts w:ascii="Times New Roman" w:hAnsi="Times New Roman" w:cs="Times New Roman"/>
          <w:sz w:val="24"/>
          <w:szCs w:val="24"/>
        </w:rPr>
        <w:t xml:space="preserve">han obligado a </w:t>
      </w:r>
      <w:r w:rsidR="006F12C5" w:rsidRPr="00363C26">
        <w:rPr>
          <w:rFonts w:ascii="Times New Roman" w:hAnsi="Times New Roman" w:cs="Times New Roman"/>
          <w:sz w:val="24"/>
          <w:szCs w:val="24"/>
        </w:rPr>
        <w:t>l</w:t>
      </w:r>
      <w:r w:rsidR="00B757C5" w:rsidRPr="00363C26">
        <w:rPr>
          <w:rFonts w:ascii="Times New Roman" w:hAnsi="Times New Roman" w:cs="Times New Roman"/>
          <w:sz w:val="24"/>
          <w:szCs w:val="24"/>
        </w:rPr>
        <w:t xml:space="preserve">as </w:t>
      </w:r>
      <w:r w:rsidR="007A1E7F" w:rsidRPr="00363C26">
        <w:rPr>
          <w:rFonts w:ascii="Times New Roman" w:hAnsi="Times New Roman" w:cs="Times New Roman"/>
          <w:sz w:val="24"/>
          <w:szCs w:val="24"/>
        </w:rPr>
        <w:t xml:space="preserve">universidades </w:t>
      </w:r>
      <w:r w:rsidR="00B757C5" w:rsidRPr="00363C26">
        <w:rPr>
          <w:rFonts w:ascii="Times New Roman" w:hAnsi="Times New Roman" w:cs="Times New Roman"/>
          <w:sz w:val="24"/>
          <w:szCs w:val="24"/>
        </w:rPr>
        <w:t xml:space="preserve">a reconfigurar la tutoría hacia otros esquemas de </w:t>
      </w:r>
      <w:r w:rsidR="007A1E7F" w:rsidRPr="00363C26">
        <w:rPr>
          <w:rFonts w:ascii="Times New Roman" w:hAnsi="Times New Roman" w:cs="Times New Roman"/>
          <w:sz w:val="24"/>
          <w:szCs w:val="24"/>
        </w:rPr>
        <w:t xml:space="preserve">conceptualización, </w:t>
      </w:r>
      <w:r w:rsidR="00B757C5" w:rsidRPr="00363C26">
        <w:rPr>
          <w:rFonts w:ascii="Times New Roman" w:hAnsi="Times New Roman" w:cs="Times New Roman"/>
          <w:sz w:val="24"/>
          <w:szCs w:val="24"/>
        </w:rPr>
        <w:t xml:space="preserve">funcionamiento, </w:t>
      </w:r>
      <w:r w:rsidR="00E94C4F" w:rsidRPr="00363C26">
        <w:rPr>
          <w:rFonts w:ascii="Times New Roman" w:hAnsi="Times New Roman" w:cs="Times New Roman"/>
          <w:sz w:val="24"/>
          <w:szCs w:val="24"/>
        </w:rPr>
        <w:t xml:space="preserve">instrumentación </w:t>
      </w:r>
      <w:r w:rsidR="00B757C5" w:rsidRPr="00363C26">
        <w:rPr>
          <w:rFonts w:ascii="Times New Roman" w:hAnsi="Times New Roman" w:cs="Times New Roman"/>
          <w:sz w:val="24"/>
          <w:szCs w:val="24"/>
        </w:rPr>
        <w:t>y evaluación</w:t>
      </w:r>
      <w:r w:rsidR="00E94C4F" w:rsidRPr="00363C26">
        <w:rPr>
          <w:rFonts w:ascii="Times New Roman" w:hAnsi="Times New Roman" w:cs="Times New Roman"/>
          <w:sz w:val="24"/>
          <w:szCs w:val="24"/>
        </w:rPr>
        <w:t>.</w:t>
      </w:r>
    </w:p>
    <w:p w14:paraId="512B9B5A" w14:textId="4E8034AD" w:rsidR="005E0135" w:rsidRPr="00C54216" w:rsidRDefault="005E0135" w:rsidP="00F37860">
      <w:pPr>
        <w:spacing w:after="0" w:line="360" w:lineRule="auto"/>
        <w:jc w:val="both"/>
        <w:rPr>
          <w:rFonts w:ascii="Times New Roman" w:hAnsi="Times New Roman" w:cs="Times New Roman"/>
          <w:sz w:val="24"/>
          <w:szCs w:val="24"/>
        </w:rPr>
      </w:pPr>
      <w:r w:rsidRPr="00F37860">
        <w:rPr>
          <w:rFonts w:cstheme="minorHAnsi"/>
          <w:b/>
          <w:sz w:val="28"/>
          <w:szCs w:val="28"/>
        </w:rPr>
        <w:t>Palabras clave:</w:t>
      </w:r>
      <w:r w:rsidRPr="00C54216">
        <w:rPr>
          <w:rFonts w:ascii="Times New Roman" w:hAnsi="Times New Roman" w:cs="Times New Roman"/>
          <w:sz w:val="24"/>
          <w:szCs w:val="24"/>
        </w:rPr>
        <w:t xml:space="preserve"> </w:t>
      </w:r>
      <w:r w:rsidR="00870B46" w:rsidRPr="00C54216">
        <w:rPr>
          <w:rFonts w:ascii="Times New Roman" w:hAnsi="Times New Roman" w:cs="Times New Roman"/>
          <w:sz w:val="24"/>
          <w:szCs w:val="24"/>
        </w:rPr>
        <w:t>covid</w:t>
      </w:r>
      <w:r w:rsidRPr="00C54216">
        <w:rPr>
          <w:rFonts w:ascii="Times New Roman" w:hAnsi="Times New Roman" w:cs="Times New Roman"/>
          <w:sz w:val="24"/>
          <w:szCs w:val="24"/>
        </w:rPr>
        <w:t xml:space="preserve">-19, </w:t>
      </w:r>
      <w:r w:rsidR="00870B46">
        <w:rPr>
          <w:rFonts w:ascii="Times New Roman" w:hAnsi="Times New Roman" w:cs="Times New Roman"/>
          <w:sz w:val="24"/>
          <w:szCs w:val="24"/>
        </w:rPr>
        <w:t>t</w:t>
      </w:r>
      <w:r w:rsidRPr="00C54216">
        <w:rPr>
          <w:rFonts w:ascii="Times New Roman" w:hAnsi="Times New Roman" w:cs="Times New Roman"/>
          <w:sz w:val="24"/>
          <w:szCs w:val="24"/>
        </w:rPr>
        <w:t>utoría académica, tutor, educación superior.</w:t>
      </w:r>
    </w:p>
    <w:p w14:paraId="6EB97B85" w14:textId="77777777" w:rsidR="00F37860" w:rsidRPr="00F37860" w:rsidRDefault="00F37860" w:rsidP="00F37860">
      <w:pPr>
        <w:spacing w:after="0" w:line="360" w:lineRule="auto"/>
        <w:jc w:val="both"/>
        <w:rPr>
          <w:rFonts w:cstheme="minorHAnsi"/>
          <w:b/>
          <w:sz w:val="24"/>
          <w:szCs w:val="24"/>
        </w:rPr>
      </w:pPr>
    </w:p>
    <w:p w14:paraId="118B2E6A" w14:textId="19FCBFCD" w:rsidR="005E0135" w:rsidRPr="00F37860" w:rsidRDefault="00F37860" w:rsidP="00F37860">
      <w:pPr>
        <w:spacing w:after="0" w:line="360" w:lineRule="auto"/>
        <w:jc w:val="both"/>
        <w:rPr>
          <w:rFonts w:cstheme="minorHAnsi"/>
          <w:b/>
          <w:sz w:val="28"/>
          <w:szCs w:val="28"/>
        </w:rPr>
      </w:pPr>
      <w:proofErr w:type="spellStart"/>
      <w:r w:rsidRPr="00F37860">
        <w:rPr>
          <w:rFonts w:cstheme="minorHAnsi"/>
          <w:b/>
          <w:sz w:val="28"/>
          <w:szCs w:val="28"/>
        </w:rPr>
        <w:t>Abstrac</w:t>
      </w:r>
      <w:r>
        <w:rPr>
          <w:rFonts w:cstheme="minorHAnsi"/>
          <w:b/>
          <w:sz w:val="28"/>
          <w:szCs w:val="28"/>
        </w:rPr>
        <w:t>t</w:t>
      </w:r>
      <w:proofErr w:type="spellEnd"/>
    </w:p>
    <w:p w14:paraId="1782E957" w14:textId="77777777" w:rsidR="00591872" w:rsidRDefault="00591872" w:rsidP="00F37860">
      <w:pPr>
        <w:spacing w:after="0" w:line="360" w:lineRule="auto"/>
        <w:jc w:val="both"/>
        <w:rPr>
          <w:rFonts w:ascii="Times New Roman" w:hAnsi="Times New Roman" w:cs="Times New Roman"/>
          <w:sz w:val="24"/>
          <w:szCs w:val="24"/>
          <w:lang w:val="en-US"/>
        </w:rPr>
      </w:pPr>
      <w:r w:rsidRPr="00591872">
        <w:rPr>
          <w:rFonts w:ascii="Times New Roman" w:hAnsi="Times New Roman" w:cs="Times New Roman"/>
          <w:sz w:val="24"/>
          <w:szCs w:val="24"/>
          <w:lang w:val="en-US"/>
        </w:rPr>
        <w:t>With the COVID-19 pandemic, Higher Education Institutions (HEIs) in Mexico faced major challenges, undertook creative and innovative actions to reorganize their substantive functions of teaching, research, outreach and extension. In this context, the Autonomous University of Baja California (UABC) issued an Academic Continuity Plan with guidelines for remote work and the approach to academic-administrative processes and services. Under this line of mandate, the Faculty of Pedagogy and Educational Innovation (FPIE), a teacher training institution, launches initiatives to not stop learning, where the tutoring carried out tasks of dissemination and monitoring of the formative journey of the tutored. This research aims to describe the academic tutoring experienced in times of COVID-19, in relation to the institutional services and supports offered and promoted by the university. A mixed method was used, 12 tutor teachers participated, a questionnaire was applied that describes the subject's profile and a structured interview that grouped three large dimensions for a better interpretation of the discourse: a) institutional knowledge, b) academic follow-up and c) means of communication. communication. A tutorial was found that diversified its dissemination and attention strategies, by using synchronous and asynchronous communication tools; the tutorial work intensified its formative, informative and guiding nature in the dissemination and monitoring of educational services and institutional support. It is concluded that, the new scenarios and educational contexts caused by the pandemic, universities are obliged to reconfigure and evolve tutoring towards other conceptualization, operation, instrumentation and evaluation schemes.</w:t>
      </w:r>
    </w:p>
    <w:p w14:paraId="026DCE87" w14:textId="539041A4" w:rsidR="005E0135" w:rsidRPr="000D4E86" w:rsidRDefault="005E0135" w:rsidP="00F37860">
      <w:pPr>
        <w:spacing w:after="0" w:line="360" w:lineRule="auto"/>
        <w:jc w:val="both"/>
        <w:rPr>
          <w:rFonts w:ascii="Times New Roman" w:hAnsi="Times New Roman" w:cs="Times New Roman"/>
          <w:sz w:val="24"/>
          <w:szCs w:val="24"/>
          <w:lang w:val="en-US"/>
        </w:rPr>
      </w:pPr>
      <w:proofErr w:type="spellStart"/>
      <w:r w:rsidRPr="00F37860">
        <w:rPr>
          <w:rFonts w:cstheme="minorHAnsi"/>
          <w:b/>
          <w:sz w:val="28"/>
          <w:szCs w:val="28"/>
        </w:rPr>
        <w:t>Keywords</w:t>
      </w:r>
      <w:proofErr w:type="spellEnd"/>
      <w:r w:rsidRPr="00F37860">
        <w:rPr>
          <w:rFonts w:cstheme="minorHAnsi"/>
          <w:b/>
          <w:sz w:val="28"/>
          <w:szCs w:val="28"/>
        </w:rPr>
        <w:t>:</w:t>
      </w:r>
      <w:r w:rsidRPr="00C54216">
        <w:rPr>
          <w:rFonts w:ascii="Times New Roman" w:hAnsi="Times New Roman" w:cs="Times New Roman"/>
          <w:sz w:val="24"/>
          <w:szCs w:val="24"/>
          <w:lang w:val="en-US"/>
        </w:rPr>
        <w:t xml:space="preserve"> COVID-19, academic tutoring, tutor, higher education.</w:t>
      </w:r>
    </w:p>
    <w:p w14:paraId="5D3FE089" w14:textId="77777777" w:rsidR="00F37860" w:rsidRDefault="00F37860" w:rsidP="00F37860">
      <w:pPr>
        <w:spacing w:after="0" w:line="360" w:lineRule="auto"/>
        <w:jc w:val="both"/>
        <w:rPr>
          <w:rFonts w:cstheme="minorHAnsi"/>
          <w:b/>
          <w:sz w:val="28"/>
          <w:szCs w:val="28"/>
        </w:rPr>
      </w:pPr>
    </w:p>
    <w:p w14:paraId="3E8EA6D7" w14:textId="77777777" w:rsidR="001E1A94" w:rsidRDefault="001E1A94" w:rsidP="00F37860">
      <w:pPr>
        <w:spacing w:after="0" w:line="360" w:lineRule="auto"/>
        <w:jc w:val="both"/>
        <w:rPr>
          <w:rFonts w:cstheme="minorHAnsi"/>
          <w:b/>
          <w:sz w:val="28"/>
          <w:szCs w:val="28"/>
        </w:rPr>
      </w:pPr>
    </w:p>
    <w:p w14:paraId="146E35C2" w14:textId="0C5969E3" w:rsidR="005E0135" w:rsidRPr="00F37860" w:rsidRDefault="00F37860" w:rsidP="00F37860">
      <w:pPr>
        <w:spacing w:after="0" w:line="360" w:lineRule="auto"/>
        <w:jc w:val="both"/>
        <w:rPr>
          <w:rFonts w:cstheme="minorHAnsi"/>
          <w:b/>
          <w:sz w:val="28"/>
          <w:szCs w:val="28"/>
        </w:rPr>
      </w:pPr>
      <w:r w:rsidRPr="00F37860">
        <w:rPr>
          <w:rFonts w:cstheme="minorHAnsi"/>
          <w:b/>
          <w:sz w:val="28"/>
          <w:szCs w:val="28"/>
        </w:rPr>
        <w:lastRenderedPageBreak/>
        <w:t>Resumo</w:t>
      </w:r>
    </w:p>
    <w:p w14:paraId="6673C788" w14:textId="77777777" w:rsidR="00F37860" w:rsidRPr="00F37860" w:rsidRDefault="00F37860" w:rsidP="00F37860">
      <w:pPr>
        <w:spacing w:after="0" w:line="360" w:lineRule="auto"/>
        <w:jc w:val="both"/>
        <w:rPr>
          <w:rFonts w:ascii="Times New Roman" w:hAnsi="Times New Roman" w:cs="Times New Roman"/>
          <w:sz w:val="24"/>
          <w:szCs w:val="24"/>
          <w:lang w:val="en-US"/>
        </w:rPr>
      </w:pPr>
      <w:r w:rsidRPr="00F37860">
        <w:rPr>
          <w:rFonts w:ascii="Times New Roman" w:hAnsi="Times New Roman" w:cs="Times New Roman"/>
          <w:sz w:val="24"/>
          <w:szCs w:val="24"/>
          <w:lang w:val="en-US"/>
        </w:rPr>
        <w:t xml:space="preserve">Com a pandemia de covid-19, as </w:t>
      </w:r>
      <w:proofErr w:type="spellStart"/>
      <w:r w:rsidRPr="00F37860">
        <w:rPr>
          <w:rFonts w:ascii="Times New Roman" w:hAnsi="Times New Roman" w:cs="Times New Roman"/>
          <w:sz w:val="24"/>
          <w:szCs w:val="24"/>
          <w:lang w:val="en-US"/>
        </w:rPr>
        <w:t>instituições</w:t>
      </w:r>
      <w:proofErr w:type="spellEnd"/>
      <w:r w:rsidRPr="00F37860">
        <w:rPr>
          <w:rFonts w:ascii="Times New Roman" w:hAnsi="Times New Roman" w:cs="Times New Roman"/>
          <w:sz w:val="24"/>
          <w:szCs w:val="24"/>
          <w:lang w:val="en-US"/>
        </w:rPr>
        <w:t xml:space="preserve"> de </w:t>
      </w:r>
      <w:proofErr w:type="spellStart"/>
      <w:r w:rsidRPr="00F37860">
        <w:rPr>
          <w:rFonts w:ascii="Times New Roman" w:hAnsi="Times New Roman" w:cs="Times New Roman"/>
          <w:sz w:val="24"/>
          <w:szCs w:val="24"/>
          <w:lang w:val="en-US"/>
        </w:rPr>
        <w:t>ensino</w:t>
      </w:r>
      <w:proofErr w:type="spellEnd"/>
      <w:r w:rsidRPr="00F37860">
        <w:rPr>
          <w:rFonts w:ascii="Times New Roman" w:hAnsi="Times New Roman" w:cs="Times New Roman"/>
          <w:sz w:val="24"/>
          <w:szCs w:val="24"/>
          <w:lang w:val="en-US"/>
        </w:rPr>
        <w:t xml:space="preserve"> superior (IES) no México </w:t>
      </w:r>
      <w:proofErr w:type="spellStart"/>
      <w:r w:rsidRPr="00F37860">
        <w:rPr>
          <w:rFonts w:ascii="Times New Roman" w:hAnsi="Times New Roman" w:cs="Times New Roman"/>
          <w:sz w:val="24"/>
          <w:szCs w:val="24"/>
          <w:lang w:val="en-US"/>
        </w:rPr>
        <w:t>enfrentaram</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grandes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desafios</w:t>
      </w:r>
      <w:proofErr w:type="spellEnd"/>
      <w:r w:rsidRPr="00F37860">
        <w:rPr>
          <w:rFonts w:ascii="Times New Roman" w:hAnsi="Times New Roman" w:cs="Times New Roman"/>
          <w:sz w:val="24"/>
          <w:szCs w:val="24"/>
          <w:lang w:val="en-US"/>
        </w:rPr>
        <w:t xml:space="preserve"> que as </w:t>
      </w:r>
      <w:proofErr w:type="spellStart"/>
      <w:r w:rsidRPr="00F37860">
        <w:rPr>
          <w:rFonts w:ascii="Times New Roman" w:hAnsi="Times New Roman" w:cs="Times New Roman"/>
          <w:sz w:val="24"/>
          <w:szCs w:val="24"/>
          <w:lang w:val="en-US"/>
        </w:rPr>
        <w:t>forçaram</w:t>
      </w:r>
      <w:proofErr w:type="spellEnd"/>
      <w:r w:rsidRPr="00F37860">
        <w:rPr>
          <w:rFonts w:ascii="Times New Roman" w:hAnsi="Times New Roman" w:cs="Times New Roman"/>
          <w:sz w:val="24"/>
          <w:szCs w:val="24"/>
          <w:lang w:val="en-US"/>
        </w:rPr>
        <w:t xml:space="preserve"> </w:t>
      </w:r>
      <w:proofErr w:type="gramStart"/>
      <w:r w:rsidRPr="00F37860">
        <w:rPr>
          <w:rFonts w:ascii="Times New Roman" w:hAnsi="Times New Roman" w:cs="Times New Roman"/>
          <w:sz w:val="24"/>
          <w:szCs w:val="24"/>
          <w:lang w:val="en-US"/>
        </w:rPr>
        <w:t>a</w:t>
      </w:r>
      <w:proofErr w:type="gram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empreender</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ações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criativas</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inovadoras</w:t>
      </w:r>
      <w:proofErr w:type="spellEnd"/>
      <w:r w:rsidRPr="00F37860">
        <w:rPr>
          <w:rFonts w:ascii="Times New Roman" w:hAnsi="Times New Roman" w:cs="Times New Roman"/>
          <w:sz w:val="24"/>
          <w:szCs w:val="24"/>
          <w:lang w:val="en-US"/>
        </w:rPr>
        <w:t xml:space="preserve"> para </w:t>
      </w:r>
      <w:proofErr w:type="spellStart"/>
      <w:r w:rsidRPr="00F37860">
        <w:rPr>
          <w:rFonts w:ascii="Times New Roman" w:hAnsi="Times New Roman" w:cs="Times New Roman"/>
          <w:sz w:val="24"/>
          <w:szCs w:val="24"/>
          <w:lang w:val="en-US"/>
        </w:rPr>
        <w:t>reorganizar</w:t>
      </w:r>
      <w:proofErr w:type="spellEnd"/>
      <w:r w:rsidRPr="00F37860">
        <w:rPr>
          <w:rFonts w:ascii="Times New Roman" w:hAnsi="Times New Roman" w:cs="Times New Roman"/>
          <w:sz w:val="24"/>
          <w:szCs w:val="24"/>
          <w:lang w:val="en-US"/>
        </w:rPr>
        <w:t xml:space="preserve"> as </w:t>
      </w:r>
      <w:proofErr w:type="spellStart"/>
      <w:r w:rsidRPr="00F37860">
        <w:rPr>
          <w:rFonts w:ascii="Times New Roman" w:hAnsi="Times New Roman" w:cs="Times New Roman"/>
          <w:sz w:val="24"/>
          <w:szCs w:val="24"/>
          <w:lang w:val="en-US"/>
        </w:rPr>
        <w:t>suas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funções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substantivas</w:t>
      </w:r>
      <w:proofErr w:type="spellEnd"/>
      <w:r w:rsidRPr="00F37860">
        <w:rPr>
          <w:rFonts w:ascii="Times New Roman" w:hAnsi="Times New Roman" w:cs="Times New Roman"/>
          <w:sz w:val="24"/>
          <w:szCs w:val="24"/>
          <w:lang w:val="en-US"/>
        </w:rPr>
        <w:t xml:space="preserve"> de </w:t>
      </w:r>
      <w:proofErr w:type="spellStart"/>
      <w:r w:rsidRPr="00F37860">
        <w:rPr>
          <w:rFonts w:ascii="Times New Roman" w:hAnsi="Times New Roman" w:cs="Times New Roman"/>
          <w:sz w:val="24"/>
          <w:szCs w:val="24"/>
          <w:lang w:val="en-US"/>
        </w:rPr>
        <w:t>ensino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investigação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extensão</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extensão</w:t>
      </w:r>
      <w:proofErr w:type="spellEnd"/>
      <w:r w:rsidRPr="00F37860">
        <w:rPr>
          <w:rFonts w:ascii="Times New Roman" w:hAnsi="Times New Roman" w:cs="Times New Roman"/>
          <w:sz w:val="24"/>
          <w:szCs w:val="24"/>
          <w:lang w:val="en-US"/>
        </w:rPr>
        <w:t xml:space="preserve">. Nesse </w:t>
      </w:r>
      <w:proofErr w:type="spellStart"/>
      <w:r w:rsidRPr="00F37860">
        <w:rPr>
          <w:rFonts w:ascii="Times New Roman" w:hAnsi="Times New Roman" w:cs="Times New Roman"/>
          <w:sz w:val="24"/>
          <w:szCs w:val="24"/>
          <w:lang w:val="en-US"/>
        </w:rPr>
        <w:t>contexto</w:t>
      </w:r>
      <w:proofErr w:type="spellEnd"/>
      <w:r w:rsidRPr="00F37860">
        <w:rPr>
          <w:rFonts w:ascii="Times New Roman" w:hAnsi="Times New Roman" w:cs="Times New Roman"/>
          <w:sz w:val="24"/>
          <w:szCs w:val="24"/>
          <w:lang w:val="en-US"/>
        </w:rPr>
        <w:t xml:space="preserve">, a </w:t>
      </w:r>
      <w:proofErr w:type="spellStart"/>
      <w:r w:rsidRPr="00F37860">
        <w:rPr>
          <w:rFonts w:ascii="Times New Roman" w:hAnsi="Times New Roman" w:cs="Times New Roman"/>
          <w:sz w:val="24"/>
          <w:szCs w:val="24"/>
          <w:lang w:val="en-US"/>
        </w:rPr>
        <w:t>Universidade</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Autônoma</w:t>
      </w:r>
      <w:proofErr w:type="spellEnd"/>
      <w:r w:rsidRPr="00F37860">
        <w:rPr>
          <w:rFonts w:ascii="Times New Roman" w:hAnsi="Times New Roman" w:cs="Times New Roman"/>
          <w:sz w:val="24"/>
          <w:szCs w:val="24"/>
          <w:lang w:val="en-US"/>
        </w:rPr>
        <w:t xml:space="preserve"> da </w:t>
      </w:r>
      <w:proofErr w:type="spellStart"/>
      <w:r w:rsidRPr="00F37860">
        <w:rPr>
          <w:rFonts w:ascii="Times New Roman" w:hAnsi="Times New Roman" w:cs="Times New Roman"/>
          <w:sz w:val="24"/>
          <w:szCs w:val="24"/>
          <w:lang w:val="en-US"/>
        </w:rPr>
        <w:t>Baixa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Califórnia</w:t>
      </w:r>
      <w:proofErr w:type="spellEnd"/>
      <w:r w:rsidRPr="00F37860">
        <w:rPr>
          <w:rFonts w:ascii="Times New Roman" w:hAnsi="Times New Roman" w:cs="Times New Roman"/>
          <w:sz w:val="24"/>
          <w:szCs w:val="24"/>
          <w:lang w:val="en-US"/>
        </w:rPr>
        <w:t xml:space="preserve"> (UABC) </w:t>
      </w:r>
      <w:proofErr w:type="spellStart"/>
      <w:r w:rsidRPr="00F37860">
        <w:rPr>
          <w:rFonts w:ascii="Times New Roman" w:hAnsi="Times New Roman" w:cs="Times New Roman"/>
          <w:sz w:val="24"/>
          <w:szCs w:val="24"/>
          <w:lang w:val="en-US"/>
        </w:rPr>
        <w:t>emitiu</w:t>
      </w:r>
      <w:proofErr w:type="spellEnd"/>
      <w:r w:rsidRPr="00F37860">
        <w:rPr>
          <w:rFonts w:ascii="Times New Roman" w:hAnsi="Times New Roman" w:cs="Times New Roman"/>
          <w:sz w:val="24"/>
          <w:szCs w:val="24"/>
          <w:lang w:val="en-US"/>
        </w:rPr>
        <w:t xml:space="preserve"> um Plano de </w:t>
      </w:r>
      <w:proofErr w:type="spellStart"/>
      <w:r w:rsidRPr="00F37860">
        <w:rPr>
          <w:rFonts w:ascii="Times New Roman" w:hAnsi="Times New Roman" w:cs="Times New Roman"/>
          <w:sz w:val="24"/>
          <w:szCs w:val="24"/>
          <w:lang w:val="en-US"/>
        </w:rPr>
        <w:t>Continuidade</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Acadêmica</w:t>
      </w:r>
      <w:proofErr w:type="spellEnd"/>
      <w:r w:rsidRPr="00F37860">
        <w:rPr>
          <w:rFonts w:ascii="Times New Roman" w:hAnsi="Times New Roman" w:cs="Times New Roman"/>
          <w:sz w:val="24"/>
          <w:szCs w:val="24"/>
          <w:lang w:val="en-US"/>
        </w:rPr>
        <w:t xml:space="preserve"> com </w:t>
      </w:r>
      <w:proofErr w:type="spellStart"/>
      <w:r w:rsidRPr="00F37860">
        <w:rPr>
          <w:rFonts w:ascii="Times New Roman" w:hAnsi="Times New Roman" w:cs="Times New Roman"/>
          <w:sz w:val="24"/>
          <w:szCs w:val="24"/>
          <w:lang w:val="en-US"/>
        </w:rPr>
        <w:t>diretrizes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voltadas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trabalho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remoto</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abordando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processos</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serviços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acadêmico-administrativos</w:t>
      </w:r>
      <w:proofErr w:type="spellEnd"/>
      <w:r w:rsidRPr="00F37860">
        <w:rPr>
          <w:rFonts w:ascii="Times New Roman" w:hAnsi="Times New Roman" w:cs="Times New Roman"/>
          <w:sz w:val="24"/>
          <w:szCs w:val="24"/>
          <w:lang w:val="en-US"/>
        </w:rPr>
        <w:t xml:space="preserve">. Nesta </w:t>
      </w:r>
      <w:proofErr w:type="spellStart"/>
      <w:r w:rsidRPr="00F37860">
        <w:rPr>
          <w:rFonts w:ascii="Times New Roman" w:hAnsi="Times New Roman" w:cs="Times New Roman"/>
          <w:sz w:val="24"/>
          <w:szCs w:val="24"/>
          <w:lang w:val="en-US"/>
        </w:rPr>
        <w:t>linha</w:t>
      </w:r>
      <w:proofErr w:type="spellEnd"/>
      <w:r w:rsidRPr="00F37860">
        <w:rPr>
          <w:rFonts w:ascii="Times New Roman" w:hAnsi="Times New Roman" w:cs="Times New Roman"/>
          <w:sz w:val="24"/>
          <w:szCs w:val="24"/>
          <w:lang w:val="en-US"/>
        </w:rPr>
        <w:t xml:space="preserve"> de </w:t>
      </w:r>
      <w:proofErr w:type="spellStart"/>
      <w:r w:rsidRPr="00F37860">
        <w:rPr>
          <w:rFonts w:ascii="Times New Roman" w:hAnsi="Times New Roman" w:cs="Times New Roman"/>
          <w:sz w:val="24"/>
          <w:szCs w:val="24"/>
          <w:lang w:val="en-US"/>
        </w:rPr>
        <w:t>mandato</w:t>
      </w:r>
      <w:proofErr w:type="spellEnd"/>
      <w:r w:rsidRPr="00F37860">
        <w:rPr>
          <w:rFonts w:ascii="Times New Roman" w:hAnsi="Times New Roman" w:cs="Times New Roman"/>
          <w:sz w:val="24"/>
          <w:szCs w:val="24"/>
          <w:lang w:val="en-US"/>
        </w:rPr>
        <w:t xml:space="preserve">, a </w:t>
      </w:r>
      <w:proofErr w:type="spellStart"/>
      <w:r w:rsidRPr="00F37860">
        <w:rPr>
          <w:rFonts w:ascii="Times New Roman" w:hAnsi="Times New Roman" w:cs="Times New Roman"/>
          <w:sz w:val="24"/>
          <w:szCs w:val="24"/>
          <w:lang w:val="en-US"/>
        </w:rPr>
        <w:t>Faculdade</w:t>
      </w:r>
      <w:proofErr w:type="spellEnd"/>
      <w:r w:rsidRPr="00F37860">
        <w:rPr>
          <w:rFonts w:ascii="Times New Roman" w:hAnsi="Times New Roman" w:cs="Times New Roman"/>
          <w:sz w:val="24"/>
          <w:szCs w:val="24"/>
          <w:lang w:val="en-US"/>
        </w:rPr>
        <w:t xml:space="preserve"> de </w:t>
      </w:r>
      <w:proofErr w:type="spellStart"/>
      <w:r w:rsidRPr="00F37860">
        <w:rPr>
          <w:rFonts w:ascii="Times New Roman" w:hAnsi="Times New Roman" w:cs="Times New Roman"/>
          <w:sz w:val="24"/>
          <w:szCs w:val="24"/>
          <w:lang w:val="en-US"/>
        </w:rPr>
        <w:t>Pedagogia</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Inovação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Educativa</w:t>
      </w:r>
      <w:proofErr w:type="spellEnd"/>
      <w:r w:rsidRPr="00F37860">
        <w:rPr>
          <w:rFonts w:ascii="Times New Roman" w:hAnsi="Times New Roman" w:cs="Times New Roman"/>
          <w:sz w:val="24"/>
          <w:szCs w:val="24"/>
          <w:lang w:val="en-US"/>
        </w:rPr>
        <w:t xml:space="preserve"> (FPIE), </w:t>
      </w:r>
      <w:proofErr w:type="spellStart"/>
      <w:r w:rsidRPr="00F37860">
        <w:rPr>
          <w:rFonts w:ascii="Times New Roman" w:hAnsi="Times New Roman" w:cs="Times New Roman"/>
          <w:sz w:val="24"/>
          <w:szCs w:val="24"/>
          <w:lang w:val="en-US"/>
        </w:rPr>
        <w:t>instituição</w:t>
      </w:r>
      <w:proofErr w:type="spellEnd"/>
      <w:r w:rsidRPr="00F37860">
        <w:rPr>
          <w:rFonts w:ascii="Times New Roman" w:hAnsi="Times New Roman" w:cs="Times New Roman"/>
          <w:sz w:val="24"/>
          <w:szCs w:val="24"/>
          <w:lang w:val="en-US"/>
        </w:rPr>
        <w:t xml:space="preserve"> de </w:t>
      </w:r>
      <w:proofErr w:type="spellStart"/>
      <w:r w:rsidRPr="00F37860">
        <w:rPr>
          <w:rFonts w:ascii="Times New Roman" w:hAnsi="Times New Roman" w:cs="Times New Roman"/>
          <w:sz w:val="24"/>
          <w:szCs w:val="24"/>
          <w:lang w:val="en-US"/>
        </w:rPr>
        <w:t>formação</w:t>
      </w:r>
      <w:proofErr w:type="spellEnd"/>
      <w:r w:rsidRPr="00F37860">
        <w:rPr>
          <w:rFonts w:ascii="Times New Roman" w:hAnsi="Times New Roman" w:cs="Times New Roman"/>
          <w:sz w:val="24"/>
          <w:szCs w:val="24"/>
          <w:lang w:val="en-US"/>
        </w:rPr>
        <w:t xml:space="preserve"> de </w:t>
      </w:r>
      <w:proofErr w:type="spellStart"/>
      <w:r w:rsidRPr="00F37860">
        <w:rPr>
          <w:rFonts w:ascii="Times New Roman" w:hAnsi="Times New Roman" w:cs="Times New Roman"/>
          <w:sz w:val="24"/>
          <w:szCs w:val="24"/>
          <w:lang w:val="en-US"/>
        </w:rPr>
        <w:t>professores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desenhou</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aplicou</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estratégias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como</w:t>
      </w:r>
      <w:proofErr w:type="spellEnd"/>
      <w:r w:rsidRPr="00F37860">
        <w:rPr>
          <w:rFonts w:ascii="Times New Roman" w:hAnsi="Times New Roman" w:cs="Times New Roman"/>
          <w:sz w:val="24"/>
          <w:szCs w:val="24"/>
          <w:lang w:val="en-US"/>
        </w:rPr>
        <w:t xml:space="preserve"> a </w:t>
      </w:r>
      <w:proofErr w:type="spellStart"/>
      <w:r w:rsidRPr="00F37860">
        <w:rPr>
          <w:rFonts w:ascii="Times New Roman" w:hAnsi="Times New Roman" w:cs="Times New Roman"/>
          <w:sz w:val="24"/>
          <w:szCs w:val="24"/>
          <w:lang w:val="en-US"/>
        </w:rPr>
        <w:t>tutoria</w:t>
      </w:r>
      <w:proofErr w:type="spellEnd"/>
      <w:r w:rsidRPr="00F37860">
        <w:rPr>
          <w:rFonts w:ascii="Times New Roman" w:hAnsi="Times New Roman" w:cs="Times New Roman"/>
          <w:sz w:val="24"/>
          <w:szCs w:val="24"/>
          <w:lang w:val="en-US"/>
        </w:rPr>
        <w:t xml:space="preserve"> para </w:t>
      </w:r>
      <w:proofErr w:type="spellStart"/>
      <w:r w:rsidRPr="00F37860">
        <w:rPr>
          <w:rFonts w:ascii="Times New Roman" w:hAnsi="Times New Roman" w:cs="Times New Roman"/>
          <w:sz w:val="24"/>
          <w:szCs w:val="24"/>
          <w:lang w:val="en-US"/>
        </w:rPr>
        <w:t>não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parar</w:t>
      </w:r>
      <w:proofErr w:type="spellEnd"/>
      <w:r w:rsidRPr="00F37860">
        <w:rPr>
          <w:rFonts w:ascii="Times New Roman" w:hAnsi="Times New Roman" w:cs="Times New Roman"/>
          <w:sz w:val="24"/>
          <w:szCs w:val="24"/>
          <w:lang w:val="en-US"/>
        </w:rPr>
        <w:t xml:space="preserve"> de </w:t>
      </w:r>
      <w:proofErr w:type="spellStart"/>
      <w:r w:rsidRPr="00F37860">
        <w:rPr>
          <w:rFonts w:ascii="Times New Roman" w:hAnsi="Times New Roman" w:cs="Times New Roman"/>
          <w:sz w:val="24"/>
          <w:szCs w:val="24"/>
          <w:lang w:val="en-US"/>
        </w:rPr>
        <w:t>aprender</w:t>
      </w:r>
      <w:proofErr w:type="spellEnd"/>
      <w:r w:rsidRPr="00F37860">
        <w:rPr>
          <w:rFonts w:ascii="Times New Roman" w:hAnsi="Times New Roman" w:cs="Times New Roman"/>
          <w:sz w:val="24"/>
          <w:szCs w:val="24"/>
          <w:lang w:val="en-US"/>
        </w:rPr>
        <w:t xml:space="preserve"> e para </w:t>
      </w:r>
      <w:proofErr w:type="spellStart"/>
      <w:r w:rsidRPr="00F37860">
        <w:rPr>
          <w:rFonts w:ascii="Times New Roman" w:hAnsi="Times New Roman" w:cs="Times New Roman"/>
          <w:sz w:val="24"/>
          <w:szCs w:val="24"/>
          <w:lang w:val="en-US"/>
        </w:rPr>
        <w:t>apoiar</w:t>
      </w:r>
      <w:proofErr w:type="spellEnd"/>
      <w:r w:rsidRPr="00F37860">
        <w:rPr>
          <w:rFonts w:ascii="Times New Roman" w:hAnsi="Times New Roman" w:cs="Times New Roman"/>
          <w:sz w:val="24"/>
          <w:szCs w:val="24"/>
          <w:lang w:val="en-US"/>
        </w:rPr>
        <w:t xml:space="preserve"> o </w:t>
      </w:r>
      <w:proofErr w:type="spellStart"/>
      <w:r w:rsidRPr="00F37860">
        <w:rPr>
          <w:rFonts w:ascii="Times New Roman" w:hAnsi="Times New Roman" w:cs="Times New Roman"/>
          <w:sz w:val="24"/>
          <w:szCs w:val="24"/>
          <w:lang w:val="en-US"/>
        </w:rPr>
        <w:t>acompanhamento</w:t>
      </w:r>
      <w:proofErr w:type="spellEnd"/>
      <w:r w:rsidRPr="00F37860">
        <w:rPr>
          <w:rFonts w:ascii="Times New Roman" w:hAnsi="Times New Roman" w:cs="Times New Roman"/>
          <w:sz w:val="24"/>
          <w:szCs w:val="24"/>
          <w:lang w:val="en-US"/>
        </w:rPr>
        <w:t xml:space="preserve"> do </w:t>
      </w:r>
      <w:proofErr w:type="spellStart"/>
      <w:r w:rsidRPr="00F37860">
        <w:rPr>
          <w:rFonts w:ascii="Times New Roman" w:hAnsi="Times New Roman" w:cs="Times New Roman"/>
          <w:sz w:val="24"/>
          <w:szCs w:val="24"/>
          <w:lang w:val="en-US"/>
        </w:rPr>
        <w:t>percurso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formativo</w:t>
      </w:r>
      <w:proofErr w:type="spellEnd"/>
      <w:r w:rsidRPr="00F37860">
        <w:rPr>
          <w:rFonts w:ascii="Times New Roman" w:hAnsi="Times New Roman" w:cs="Times New Roman"/>
          <w:sz w:val="24"/>
          <w:szCs w:val="24"/>
          <w:lang w:val="en-US"/>
        </w:rPr>
        <w:t xml:space="preserve"> do tutor. Esta </w:t>
      </w:r>
      <w:proofErr w:type="spellStart"/>
      <w:r w:rsidRPr="00F37860">
        <w:rPr>
          <w:rFonts w:ascii="Times New Roman" w:hAnsi="Times New Roman" w:cs="Times New Roman"/>
          <w:sz w:val="24"/>
          <w:szCs w:val="24"/>
          <w:lang w:val="en-US"/>
        </w:rPr>
        <w:t>pesquisa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portanto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tem</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como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objetivo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descrever</w:t>
      </w:r>
      <w:proofErr w:type="spellEnd"/>
      <w:r w:rsidRPr="00F37860">
        <w:rPr>
          <w:rFonts w:ascii="Times New Roman" w:hAnsi="Times New Roman" w:cs="Times New Roman"/>
          <w:sz w:val="24"/>
          <w:szCs w:val="24"/>
          <w:lang w:val="en-US"/>
        </w:rPr>
        <w:t xml:space="preserve"> a </w:t>
      </w:r>
      <w:proofErr w:type="spellStart"/>
      <w:r w:rsidRPr="00F37860">
        <w:rPr>
          <w:rFonts w:ascii="Times New Roman" w:hAnsi="Times New Roman" w:cs="Times New Roman"/>
          <w:sz w:val="24"/>
          <w:szCs w:val="24"/>
          <w:lang w:val="en-US"/>
        </w:rPr>
        <w:t>tutoria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acadêmica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realizada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em</w:t>
      </w:r>
      <w:proofErr w:type="spellEnd"/>
      <w:r w:rsidRPr="00F37860">
        <w:rPr>
          <w:rFonts w:ascii="Times New Roman" w:hAnsi="Times New Roman" w:cs="Times New Roman"/>
          <w:sz w:val="24"/>
          <w:szCs w:val="24"/>
          <w:lang w:val="en-US"/>
        </w:rPr>
        <w:t xml:space="preserve"> tempos de covid-19, </w:t>
      </w:r>
      <w:proofErr w:type="spellStart"/>
      <w:r w:rsidRPr="00F37860">
        <w:rPr>
          <w:rFonts w:ascii="Times New Roman" w:hAnsi="Times New Roman" w:cs="Times New Roman"/>
          <w:sz w:val="24"/>
          <w:szCs w:val="24"/>
          <w:lang w:val="en-US"/>
        </w:rPr>
        <w:t>especialmente</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em</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relação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serviços</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apoios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institucionais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oferecidos</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promovidos</w:t>
      </w:r>
      <w:proofErr w:type="spellEnd"/>
      <w:r w:rsidRPr="00F37860">
        <w:rPr>
          <w:rFonts w:ascii="Times New Roman" w:hAnsi="Times New Roman" w:cs="Times New Roman"/>
          <w:sz w:val="24"/>
          <w:szCs w:val="24"/>
          <w:lang w:val="en-US"/>
        </w:rPr>
        <w:t xml:space="preserve"> pela </w:t>
      </w:r>
      <w:proofErr w:type="spellStart"/>
      <w:r w:rsidRPr="00F37860">
        <w:rPr>
          <w:rFonts w:ascii="Times New Roman" w:hAnsi="Times New Roman" w:cs="Times New Roman"/>
          <w:sz w:val="24"/>
          <w:szCs w:val="24"/>
          <w:lang w:val="en-US"/>
        </w:rPr>
        <w:t>universidade</w:t>
      </w:r>
      <w:proofErr w:type="spellEnd"/>
      <w:r w:rsidRPr="00F37860">
        <w:rPr>
          <w:rFonts w:ascii="Times New Roman" w:hAnsi="Times New Roman" w:cs="Times New Roman"/>
          <w:sz w:val="24"/>
          <w:szCs w:val="24"/>
          <w:lang w:val="en-US"/>
        </w:rPr>
        <w:t xml:space="preserve">. Para </w:t>
      </w:r>
      <w:proofErr w:type="spellStart"/>
      <w:r w:rsidRPr="00F37860">
        <w:rPr>
          <w:rFonts w:ascii="Times New Roman" w:hAnsi="Times New Roman" w:cs="Times New Roman"/>
          <w:sz w:val="24"/>
          <w:szCs w:val="24"/>
          <w:lang w:val="en-US"/>
        </w:rPr>
        <w:t>isso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utilizou</w:t>
      </w:r>
      <w:proofErr w:type="spellEnd"/>
      <w:r w:rsidRPr="00F37860">
        <w:rPr>
          <w:rFonts w:ascii="Times New Roman" w:hAnsi="Times New Roman" w:cs="Times New Roman"/>
          <w:sz w:val="24"/>
          <w:szCs w:val="24"/>
          <w:lang w:val="en-US"/>
        </w:rPr>
        <w:t xml:space="preserve">-se um </w:t>
      </w:r>
      <w:proofErr w:type="spellStart"/>
      <w:r w:rsidRPr="00F37860">
        <w:rPr>
          <w:rFonts w:ascii="Times New Roman" w:hAnsi="Times New Roman" w:cs="Times New Roman"/>
          <w:sz w:val="24"/>
          <w:szCs w:val="24"/>
          <w:lang w:val="en-US"/>
        </w:rPr>
        <w:t>método</w:t>
      </w:r>
      <w:proofErr w:type="spellEnd"/>
      <w:r w:rsidRPr="00F37860">
        <w:rPr>
          <w:rFonts w:ascii="Times New Roman" w:hAnsi="Times New Roman" w:cs="Times New Roman"/>
          <w:sz w:val="24"/>
          <w:szCs w:val="24"/>
          <w:lang w:val="en-US"/>
        </w:rPr>
        <w:t xml:space="preserve"> misto, </w:t>
      </w:r>
      <w:proofErr w:type="spellStart"/>
      <w:r w:rsidRPr="00F37860">
        <w:rPr>
          <w:rFonts w:ascii="Times New Roman" w:hAnsi="Times New Roman" w:cs="Times New Roman"/>
          <w:sz w:val="24"/>
          <w:szCs w:val="24"/>
          <w:lang w:val="en-US"/>
        </w:rPr>
        <w:t>onde</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participaram</w:t>
      </w:r>
      <w:proofErr w:type="spellEnd"/>
      <w:r w:rsidRPr="00F37860">
        <w:rPr>
          <w:rFonts w:ascii="Times New Roman" w:hAnsi="Times New Roman" w:cs="Times New Roman"/>
          <w:sz w:val="24"/>
          <w:szCs w:val="24"/>
          <w:lang w:val="en-US"/>
        </w:rPr>
        <w:t xml:space="preserve"> 12 </w:t>
      </w:r>
      <w:proofErr w:type="spellStart"/>
      <w:r w:rsidRPr="00F37860">
        <w:rPr>
          <w:rFonts w:ascii="Times New Roman" w:hAnsi="Times New Roman" w:cs="Times New Roman"/>
          <w:sz w:val="24"/>
          <w:szCs w:val="24"/>
          <w:lang w:val="en-US"/>
        </w:rPr>
        <w:t>professores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tutores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quais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foram</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aplicados</w:t>
      </w:r>
      <w:proofErr w:type="spellEnd"/>
      <w:r w:rsidRPr="00F37860">
        <w:rPr>
          <w:rFonts w:ascii="Times New Roman" w:hAnsi="Times New Roman" w:cs="Times New Roman"/>
          <w:sz w:val="24"/>
          <w:szCs w:val="24"/>
          <w:lang w:val="en-US"/>
        </w:rPr>
        <w:t xml:space="preserve"> um </w:t>
      </w:r>
      <w:proofErr w:type="spellStart"/>
      <w:r w:rsidRPr="00F37860">
        <w:rPr>
          <w:rFonts w:ascii="Times New Roman" w:hAnsi="Times New Roman" w:cs="Times New Roman"/>
          <w:sz w:val="24"/>
          <w:szCs w:val="24"/>
          <w:lang w:val="en-US"/>
        </w:rPr>
        <w:t>questionário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descrevendo</w:t>
      </w:r>
      <w:proofErr w:type="spellEnd"/>
      <w:r w:rsidRPr="00F37860">
        <w:rPr>
          <w:rFonts w:ascii="Times New Roman" w:hAnsi="Times New Roman" w:cs="Times New Roman"/>
          <w:sz w:val="24"/>
          <w:szCs w:val="24"/>
          <w:lang w:val="en-US"/>
        </w:rPr>
        <w:t xml:space="preserve"> o </w:t>
      </w:r>
      <w:proofErr w:type="spellStart"/>
      <w:r w:rsidRPr="00F37860">
        <w:rPr>
          <w:rFonts w:ascii="Times New Roman" w:hAnsi="Times New Roman" w:cs="Times New Roman"/>
          <w:sz w:val="24"/>
          <w:szCs w:val="24"/>
          <w:lang w:val="en-US"/>
        </w:rPr>
        <w:t>perfil</w:t>
      </w:r>
      <w:proofErr w:type="spellEnd"/>
      <w:r w:rsidRPr="00F37860">
        <w:rPr>
          <w:rFonts w:ascii="Times New Roman" w:hAnsi="Times New Roman" w:cs="Times New Roman"/>
          <w:sz w:val="24"/>
          <w:szCs w:val="24"/>
          <w:lang w:val="en-US"/>
        </w:rPr>
        <w:t xml:space="preserve"> do </w:t>
      </w:r>
      <w:proofErr w:type="spellStart"/>
      <w:r w:rsidRPr="00F37860">
        <w:rPr>
          <w:rFonts w:ascii="Times New Roman" w:hAnsi="Times New Roman" w:cs="Times New Roman"/>
          <w:sz w:val="24"/>
          <w:szCs w:val="24"/>
          <w:lang w:val="en-US"/>
        </w:rPr>
        <w:t>sujeito</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uma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entrevista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estruturada</w:t>
      </w:r>
      <w:proofErr w:type="spellEnd"/>
      <w:r w:rsidRPr="00F37860">
        <w:rPr>
          <w:rFonts w:ascii="Times New Roman" w:hAnsi="Times New Roman" w:cs="Times New Roman"/>
          <w:sz w:val="24"/>
          <w:szCs w:val="24"/>
          <w:lang w:val="en-US"/>
        </w:rPr>
        <w:t xml:space="preserve"> que </w:t>
      </w:r>
      <w:proofErr w:type="spellStart"/>
      <w:r w:rsidRPr="00F37860">
        <w:rPr>
          <w:rFonts w:ascii="Times New Roman" w:hAnsi="Times New Roman" w:cs="Times New Roman"/>
          <w:sz w:val="24"/>
          <w:szCs w:val="24"/>
          <w:lang w:val="en-US"/>
        </w:rPr>
        <w:t>agrupou</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três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grandes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dimensões</w:t>
      </w:r>
      <w:proofErr w:type="spellEnd"/>
      <w:r w:rsidRPr="00F37860">
        <w:rPr>
          <w:rFonts w:ascii="Times New Roman" w:hAnsi="Times New Roman" w:cs="Times New Roman"/>
          <w:sz w:val="24"/>
          <w:szCs w:val="24"/>
          <w:lang w:val="en-US"/>
        </w:rPr>
        <w:t xml:space="preserve"> para </w:t>
      </w:r>
      <w:proofErr w:type="spellStart"/>
      <w:r w:rsidRPr="00F37860">
        <w:rPr>
          <w:rFonts w:ascii="Times New Roman" w:hAnsi="Times New Roman" w:cs="Times New Roman"/>
          <w:sz w:val="24"/>
          <w:szCs w:val="24"/>
          <w:lang w:val="en-US"/>
        </w:rPr>
        <w:t>uma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melhor</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interpretação</w:t>
      </w:r>
      <w:proofErr w:type="spellEnd"/>
      <w:r w:rsidRPr="00F37860">
        <w:rPr>
          <w:rFonts w:ascii="Times New Roman" w:hAnsi="Times New Roman" w:cs="Times New Roman"/>
          <w:sz w:val="24"/>
          <w:szCs w:val="24"/>
          <w:lang w:val="en-US"/>
        </w:rPr>
        <w:t xml:space="preserve"> do </w:t>
      </w:r>
      <w:proofErr w:type="spellStart"/>
      <w:r w:rsidRPr="00F37860">
        <w:rPr>
          <w:rFonts w:ascii="Times New Roman" w:hAnsi="Times New Roman" w:cs="Times New Roman"/>
          <w:sz w:val="24"/>
          <w:szCs w:val="24"/>
          <w:lang w:val="en-US"/>
        </w:rPr>
        <w:t>discurso</w:t>
      </w:r>
      <w:proofErr w:type="spellEnd"/>
      <w:r w:rsidRPr="00F37860">
        <w:rPr>
          <w:rFonts w:ascii="Times New Roman" w:hAnsi="Times New Roman" w:cs="Times New Roman"/>
          <w:sz w:val="24"/>
          <w:szCs w:val="24"/>
          <w:lang w:val="en-US"/>
        </w:rPr>
        <w:t xml:space="preserve">: a) </w:t>
      </w:r>
      <w:proofErr w:type="spellStart"/>
      <w:r w:rsidRPr="00F37860">
        <w:rPr>
          <w:rFonts w:ascii="Times New Roman" w:hAnsi="Times New Roman" w:cs="Times New Roman"/>
          <w:sz w:val="24"/>
          <w:szCs w:val="24"/>
          <w:lang w:val="en-US"/>
        </w:rPr>
        <w:t>conhecimento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institucional</w:t>
      </w:r>
      <w:proofErr w:type="spellEnd"/>
      <w:r w:rsidRPr="00F37860">
        <w:rPr>
          <w:rFonts w:ascii="Times New Roman" w:hAnsi="Times New Roman" w:cs="Times New Roman"/>
          <w:sz w:val="24"/>
          <w:szCs w:val="24"/>
          <w:lang w:val="en-US"/>
        </w:rPr>
        <w:t xml:space="preserve">, b) </w:t>
      </w:r>
      <w:proofErr w:type="spellStart"/>
      <w:r w:rsidRPr="00F37860">
        <w:rPr>
          <w:rFonts w:ascii="Times New Roman" w:hAnsi="Times New Roman" w:cs="Times New Roman"/>
          <w:sz w:val="24"/>
          <w:szCs w:val="24"/>
          <w:lang w:val="en-US"/>
        </w:rPr>
        <w:t>acompanhamento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acadêmico</w:t>
      </w:r>
      <w:proofErr w:type="spellEnd"/>
      <w:r w:rsidRPr="00F37860">
        <w:rPr>
          <w:rFonts w:ascii="Times New Roman" w:hAnsi="Times New Roman" w:cs="Times New Roman"/>
          <w:sz w:val="24"/>
          <w:szCs w:val="24"/>
          <w:lang w:val="en-US"/>
        </w:rPr>
        <w:t xml:space="preserve"> e c) </w:t>
      </w:r>
      <w:proofErr w:type="spellStart"/>
      <w:r w:rsidRPr="00F37860">
        <w:rPr>
          <w:rFonts w:ascii="Times New Roman" w:hAnsi="Times New Roman" w:cs="Times New Roman"/>
          <w:sz w:val="24"/>
          <w:szCs w:val="24"/>
          <w:lang w:val="en-US"/>
        </w:rPr>
        <w:t>mídia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resultados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demonstram</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uma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tutoria</w:t>
      </w:r>
      <w:proofErr w:type="spellEnd"/>
      <w:r w:rsidRPr="00F37860">
        <w:rPr>
          <w:rFonts w:ascii="Times New Roman" w:hAnsi="Times New Roman" w:cs="Times New Roman"/>
          <w:sz w:val="24"/>
          <w:szCs w:val="24"/>
          <w:lang w:val="en-US"/>
        </w:rPr>
        <w:t xml:space="preserve"> que </w:t>
      </w:r>
      <w:proofErr w:type="spellStart"/>
      <w:r w:rsidRPr="00F37860">
        <w:rPr>
          <w:rFonts w:ascii="Times New Roman" w:hAnsi="Times New Roman" w:cs="Times New Roman"/>
          <w:sz w:val="24"/>
          <w:szCs w:val="24"/>
          <w:lang w:val="en-US"/>
        </w:rPr>
        <w:t>diversificou</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suas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estratégias</w:t>
      </w:r>
      <w:proofErr w:type="spellEnd"/>
      <w:r w:rsidRPr="00F37860">
        <w:rPr>
          <w:rFonts w:ascii="Times New Roman" w:hAnsi="Times New Roman" w:cs="Times New Roman"/>
          <w:sz w:val="24"/>
          <w:szCs w:val="24"/>
          <w:lang w:val="en-US"/>
        </w:rPr>
        <w:t xml:space="preserve"> de </w:t>
      </w:r>
      <w:proofErr w:type="spellStart"/>
      <w:r w:rsidRPr="00F37860">
        <w:rPr>
          <w:rFonts w:ascii="Times New Roman" w:hAnsi="Times New Roman" w:cs="Times New Roman"/>
          <w:sz w:val="24"/>
          <w:szCs w:val="24"/>
          <w:lang w:val="en-US"/>
        </w:rPr>
        <w:t>divulgação</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atenção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uma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vez</w:t>
      </w:r>
      <w:proofErr w:type="spellEnd"/>
      <w:r w:rsidRPr="00F37860">
        <w:rPr>
          <w:rFonts w:ascii="Times New Roman" w:hAnsi="Times New Roman" w:cs="Times New Roman"/>
          <w:sz w:val="24"/>
          <w:szCs w:val="24"/>
          <w:lang w:val="en-US"/>
        </w:rPr>
        <w:t xml:space="preserve"> que </w:t>
      </w:r>
      <w:proofErr w:type="spellStart"/>
      <w:r w:rsidRPr="00F37860">
        <w:rPr>
          <w:rFonts w:ascii="Times New Roman" w:hAnsi="Times New Roman" w:cs="Times New Roman"/>
          <w:sz w:val="24"/>
          <w:szCs w:val="24"/>
          <w:lang w:val="en-US"/>
        </w:rPr>
        <w:t>utilizou</w:t>
      </w:r>
      <w:proofErr w:type="spellEnd"/>
      <w:r w:rsidRPr="00F37860">
        <w:rPr>
          <w:rFonts w:ascii="Times New Roman" w:hAnsi="Times New Roman" w:cs="Times New Roman"/>
          <w:sz w:val="24"/>
          <w:szCs w:val="24"/>
          <w:lang w:val="en-US"/>
        </w:rPr>
        <w:t xml:space="preserve"> ferramentas de </w:t>
      </w:r>
      <w:proofErr w:type="spellStart"/>
      <w:r w:rsidRPr="00F37860">
        <w:rPr>
          <w:rFonts w:ascii="Times New Roman" w:hAnsi="Times New Roman" w:cs="Times New Roman"/>
          <w:sz w:val="24"/>
          <w:szCs w:val="24"/>
          <w:lang w:val="en-US"/>
        </w:rPr>
        <w:t>comunicação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síncrona</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assíncrona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Além</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disso</w:t>
      </w:r>
      <w:proofErr w:type="spellEnd"/>
      <w:r w:rsidRPr="00F37860">
        <w:rPr>
          <w:rFonts w:ascii="Times New Roman" w:hAnsi="Times New Roman" w:cs="Times New Roman"/>
          <w:sz w:val="24"/>
          <w:szCs w:val="24"/>
          <w:lang w:val="en-US"/>
        </w:rPr>
        <w:t xml:space="preserve">, o </w:t>
      </w:r>
      <w:proofErr w:type="spellStart"/>
      <w:r w:rsidRPr="00F37860">
        <w:rPr>
          <w:rFonts w:ascii="Times New Roman" w:hAnsi="Times New Roman" w:cs="Times New Roman"/>
          <w:sz w:val="24"/>
          <w:szCs w:val="24"/>
          <w:lang w:val="en-US"/>
        </w:rPr>
        <w:t>trabalho</w:t>
      </w:r>
      <w:proofErr w:type="spellEnd"/>
      <w:r w:rsidRPr="00F37860">
        <w:rPr>
          <w:rFonts w:ascii="Times New Roman" w:hAnsi="Times New Roman" w:cs="Times New Roman"/>
          <w:sz w:val="24"/>
          <w:szCs w:val="24"/>
          <w:lang w:val="en-US"/>
        </w:rPr>
        <w:t xml:space="preserve"> tutorial </w:t>
      </w:r>
      <w:proofErr w:type="spellStart"/>
      <w:r w:rsidRPr="00F37860">
        <w:rPr>
          <w:rFonts w:ascii="Times New Roman" w:hAnsi="Times New Roman" w:cs="Times New Roman"/>
          <w:sz w:val="24"/>
          <w:szCs w:val="24"/>
          <w:lang w:val="en-US"/>
        </w:rPr>
        <w:t>intensificou</w:t>
      </w:r>
      <w:proofErr w:type="spellEnd"/>
      <w:r w:rsidRPr="00F37860">
        <w:rPr>
          <w:rFonts w:ascii="Times New Roman" w:hAnsi="Times New Roman" w:cs="Times New Roman"/>
          <w:sz w:val="24"/>
          <w:szCs w:val="24"/>
          <w:lang w:val="en-US"/>
        </w:rPr>
        <w:t xml:space="preserve"> o </w:t>
      </w:r>
      <w:proofErr w:type="spellStart"/>
      <w:r w:rsidRPr="00F37860">
        <w:rPr>
          <w:rFonts w:ascii="Times New Roman" w:hAnsi="Times New Roman" w:cs="Times New Roman"/>
          <w:sz w:val="24"/>
          <w:szCs w:val="24"/>
          <w:lang w:val="en-US"/>
        </w:rPr>
        <w:t>seu</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carácter</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formativo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informativo</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orientador</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na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divulgação</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acompanhamento</w:t>
      </w:r>
      <w:proofErr w:type="spellEnd"/>
      <w:r w:rsidRPr="00F37860">
        <w:rPr>
          <w:rFonts w:ascii="Times New Roman" w:hAnsi="Times New Roman" w:cs="Times New Roman"/>
          <w:sz w:val="24"/>
          <w:szCs w:val="24"/>
          <w:lang w:val="en-US"/>
        </w:rPr>
        <w:t xml:space="preserve"> dos </w:t>
      </w:r>
      <w:proofErr w:type="spellStart"/>
      <w:r w:rsidRPr="00F37860">
        <w:rPr>
          <w:rFonts w:ascii="Times New Roman" w:hAnsi="Times New Roman" w:cs="Times New Roman"/>
          <w:sz w:val="24"/>
          <w:szCs w:val="24"/>
          <w:lang w:val="en-US"/>
        </w:rPr>
        <w:t>serviços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educativos</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apoios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institucionais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Conclui</w:t>
      </w:r>
      <w:proofErr w:type="spellEnd"/>
      <w:r w:rsidRPr="00F37860">
        <w:rPr>
          <w:rFonts w:ascii="Times New Roman" w:hAnsi="Times New Roman" w:cs="Times New Roman"/>
          <w:sz w:val="24"/>
          <w:szCs w:val="24"/>
          <w:lang w:val="en-US"/>
        </w:rPr>
        <w:t xml:space="preserve">-se, </w:t>
      </w:r>
      <w:proofErr w:type="spellStart"/>
      <w:r w:rsidRPr="00F37860">
        <w:rPr>
          <w:rFonts w:ascii="Times New Roman" w:hAnsi="Times New Roman" w:cs="Times New Roman"/>
          <w:sz w:val="24"/>
          <w:szCs w:val="24"/>
          <w:lang w:val="en-US"/>
        </w:rPr>
        <w:t>portanto</w:t>
      </w:r>
      <w:proofErr w:type="spellEnd"/>
      <w:r w:rsidRPr="00F37860">
        <w:rPr>
          <w:rFonts w:ascii="Times New Roman" w:hAnsi="Times New Roman" w:cs="Times New Roman"/>
          <w:sz w:val="24"/>
          <w:szCs w:val="24"/>
          <w:lang w:val="en-US"/>
        </w:rPr>
        <w:t xml:space="preserve">, que </w:t>
      </w:r>
      <w:proofErr w:type="spellStart"/>
      <w:r w:rsidRPr="00F37860">
        <w:rPr>
          <w:rFonts w:ascii="Times New Roman" w:hAnsi="Times New Roman" w:cs="Times New Roman"/>
          <w:sz w:val="24"/>
          <w:szCs w:val="24"/>
          <w:lang w:val="en-US"/>
        </w:rPr>
        <w:t>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novos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cenários</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contextos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educacionais</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provocados</w:t>
      </w:r>
      <w:proofErr w:type="spellEnd"/>
      <w:r w:rsidRPr="00F37860">
        <w:rPr>
          <w:rFonts w:ascii="Times New Roman" w:hAnsi="Times New Roman" w:cs="Times New Roman"/>
          <w:sz w:val="24"/>
          <w:szCs w:val="24"/>
          <w:lang w:val="en-US"/>
        </w:rPr>
        <w:t xml:space="preserve"> pela pandemia </w:t>
      </w:r>
      <w:proofErr w:type="spellStart"/>
      <w:r w:rsidRPr="00F37860">
        <w:rPr>
          <w:rFonts w:ascii="Times New Roman" w:hAnsi="Times New Roman" w:cs="Times New Roman"/>
          <w:sz w:val="24"/>
          <w:szCs w:val="24"/>
          <w:lang w:val="en-US"/>
        </w:rPr>
        <w:t>obrigaram</w:t>
      </w:r>
      <w:proofErr w:type="spellEnd"/>
      <w:r w:rsidRPr="00F37860">
        <w:rPr>
          <w:rFonts w:ascii="Times New Roman" w:hAnsi="Times New Roman" w:cs="Times New Roman"/>
          <w:sz w:val="24"/>
          <w:szCs w:val="24"/>
          <w:lang w:val="en-US"/>
        </w:rPr>
        <w:t xml:space="preserve"> as </w:t>
      </w:r>
      <w:proofErr w:type="spellStart"/>
      <w:r w:rsidRPr="00F37860">
        <w:rPr>
          <w:rFonts w:ascii="Times New Roman" w:hAnsi="Times New Roman" w:cs="Times New Roman"/>
          <w:sz w:val="24"/>
          <w:szCs w:val="24"/>
          <w:lang w:val="en-US"/>
        </w:rPr>
        <w:t>universidades</w:t>
      </w:r>
      <w:proofErr w:type="spellEnd"/>
      <w:r w:rsidRPr="00F37860">
        <w:rPr>
          <w:rFonts w:ascii="Times New Roman" w:hAnsi="Times New Roman" w:cs="Times New Roman"/>
          <w:sz w:val="24"/>
          <w:szCs w:val="24"/>
          <w:lang w:val="en-US"/>
        </w:rPr>
        <w:t xml:space="preserve"> a </w:t>
      </w:r>
      <w:proofErr w:type="spellStart"/>
      <w:r w:rsidRPr="00F37860">
        <w:rPr>
          <w:rFonts w:ascii="Times New Roman" w:hAnsi="Times New Roman" w:cs="Times New Roman"/>
          <w:sz w:val="24"/>
          <w:szCs w:val="24"/>
          <w:lang w:val="en-US"/>
        </w:rPr>
        <w:t>reconfigurar</w:t>
      </w:r>
      <w:proofErr w:type="spellEnd"/>
      <w:r w:rsidRPr="00F37860">
        <w:rPr>
          <w:rFonts w:ascii="Times New Roman" w:hAnsi="Times New Roman" w:cs="Times New Roman"/>
          <w:sz w:val="24"/>
          <w:szCs w:val="24"/>
          <w:lang w:val="en-US"/>
        </w:rPr>
        <w:t xml:space="preserve"> a </w:t>
      </w:r>
      <w:proofErr w:type="spellStart"/>
      <w:r w:rsidRPr="00F37860">
        <w:rPr>
          <w:rFonts w:ascii="Times New Roman" w:hAnsi="Times New Roman" w:cs="Times New Roman"/>
          <w:sz w:val="24"/>
          <w:szCs w:val="24"/>
          <w:lang w:val="en-US"/>
        </w:rPr>
        <w:t>tutoria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em</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direção</w:t>
      </w:r>
      <w:proofErr w:type="spellEnd"/>
      <w:r w:rsidRPr="00F37860">
        <w:rPr>
          <w:rFonts w:ascii="Times New Roman" w:hAnsi="Times New Roman" w:cs="Times New Roman"/>
          <w:sz w:val="24"/>
          <w:szCs w:val="24"/>
          <w:lang w:val="en-US"/>
        </w:rPr>
        <w:t xml:space="preserve"> a outros </w:t>
      </w:r>
      <w:proofErr w:type="spellStart"/>
      <w:r w:rsidRPr="00F37860">
        <w:rPr>
          <w:rFonts w:ascii="Times New Roman" w:hAnsi="Times New Roman" w:cs="Times New Roman"/>
          <w:sz w:val="24"/>
          <w:szCs w:val="24"/>
          <w:lang w:val="en-US"/>
        </w:rPr>
        <w:t>esquemas</w:t>
      </w:r>
      <w:proofErr w:type="spellEnd"/>
      <w:r w:rsidRPr="00F37860">
        <w:rPr>
          <w:rFonts w:ascii="Times New Roman" w:hAnsi="Times New Roman" w:cs="Times New Roman"/>
          <w:sz w:val="24"/>
          <w:szCs w:val="24"/>
          <w:lang w:val="en-US"/>
        </w:rPr>
        <w:t xml:space="preserve"> de </w:t>
      </w:r>
      <w:proofErr w:type="spellStart"/>
      <w:r w:rsidRPr="00F37860">
        <w:rPr>
          <w:rFonts w:ascii="Times New Roman" w:hAnsi="Times New Roman" w:cs="Times New Roman"/>
          <w:sz w:val="24"/>
          <w:szCs w:val="24"/>
          <w:lang w:val="en-US"/>
        </w:rPr>
        <w:t>conceituação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funcionamento</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instrumentação</w:t>
      </w:r>
      <w:proofErr w:type="spellEnd"/>
      <w:r w:rsidRPr="00F37860">
        <w:rPr>
          <w:rFonts w:ascii="Times New Roman" w:hAnsi="Times New Roman" w:cs="Times New Roman"/>
          <w:sz w:val="24"/>
          <w:szCs w:val="24"/>
          <w:lang w:val="en-US"/>
        </w:rPr>
        <w:t xml:space="preserve"> e </w:t>
      </w:r>
      <w:proofErr w:type="spellStart"/>
      <w:r w:rsidRPr="00F37860">
        <w:rPr>
          <w:rFonts w:ascii="Times New Roman" w:hAnsi="Times New Roman" w:cs="Times New Roman"/>
          <w:sz w:val="24"/>
          <w:szCs w:val="24"/>
          <w:lang w:val="en-US"/>
        </w:rPr>
        <w:t>avaliação</w:t>
      </w:r>
      <w:proofErr w:type="spellEnd"/>
      <w:r w:rsidRPr="00F37860">
        <w:rPr>
          <w:rFonts w:ascii="Times New Roman" w:hAnsi="Times New Roman" w:cs="Times New Roman"/>
          <w:sz w:val="24"/>
          <w:szCs w:val="24"/>
          <w:lang w:val="en-US"/>
        </w:rPr>
        <w:t>.</w:t>
      </w:r>
    </w:p>
    <w:p w14:paraId="191A233D" w14:textId="02BA9CCE" w:rsidR="00F37860" w:rsidRDefault="00F37860" w:rsidP="00F37860">
      <w:pPr>
        <w:spacing w:after="0" w:line="360" w:lineRule="auto"/>
        <w:jc w:val="both"/>
        <w:rPr>
          <w:rFonts w:ascii="Times New Roman" w:hAnsi="Times New Roman" w:cs="Times New Roman"/>
          <w:sz w:val="24"/>
          <w:szCs w:val="24"/>
          <w:lang w:val="en-US"/>
        </w:rPr>
      </w:pPr>
      <w:proofErr w:type="spellStart"/>
      <w:r w:rsidRPr="00F37860">
        <w:rPr>
          <w:rFonts w:cstheme="minorHAnsi"/>
          <w:b/>
          <w:sz w:val="28"/>
          <w:szCs w:val="28"/>
        </w:rPr>
        <w:t>Palavras</w:t>
      </w:r>
      <w:proofErr w:type="spellEnd"/>
      <w:r w:rsidRPr="00F37860">
        <w:rPr>
          <w:rFonts w:cstheme="minorHAnsi"/>
          <w:b/>
          <w:sz w:val="28"/>
          <w:szCs w:val="28"/>
        </w:rPr>
        <w:t>-chave:</w:t>
      </w:r>
      <w:r w:rsidRPr="00F37860">
        <w:rPr>
          <w:rFonts w:ascii="Times New Roman" w:hAnsi="Times New Roman" w:cs="Times New Roman"/>
          <w:sz w:val="24"/>
          <w:szCs w:val="24"/>
          <w:lang w:val="en-US"/>
        </w:rPr>
        <w:t xml:space="preserve"> covid-19, </w:t>
      </w:r>
      <w:proofErr w:type="spellStart"/>
      <w:r w:rsidRPr="00F37860">
        <w:rPr>
          <w:rFonts w:ascii="Times New Roman" w:hAnsi="Times New Roman" w:cs="Times New Roman"/>
          <w:sz w:val="24"/>
          <w:szCs w:val="24"/>
          <w:lang w:val="en-US"/>
        </w:rPr>
        <w:t>tutoria</w:t>
      </w:r>
      <w:proofErr w:type="spellEnd"/>
      <w:r w:rsidRPr="00F37860">
        <w:rPr>
          <w:rFonts w:ascii="Times New Roman" w:hAnsi="Times New Roman" w:cs="Times New Roman"/>
          <w:sz w:val="24"/>
          <w:szCs w:val="24"/>
          <w:lang w:val="en-US"/>
        </w:rPr>
        <w:t xml:space="preserve"> </w:t>
      </w:r>
      <w:proofErr w:type="spellStart"/>
      <w:r w:rsidRPr="00F37860">
        <w:rPr>
          <w:rFonts w:ascii="Times New Roman" w:hAnsi="Times New Roman" w:cs="Times New Roman"/>
          <w:sz w:val="24"/>
          <w:szCs w:val="24"/>
          <w:lang w:val="en-US"/>
        </w:rPr>
        <w:t>acadêmica</w:t>
      </w:r>
      <w:proofErr w:type="spellEnd"/>
      <w:r w:rsidRPr="00F37860">
        <w:rPr>
          <w:rFonts w:ascii="Times New Roman" w:hAnsi="Times New Roman" w:cs="Times New Roman"/>
          <w:sz w:val="24"/>
          <w:szCs w:val="24"/>
          <w:lang w:val="en-US"/>
        </w:rPr>
        <w:t xml:space="preserve">, tutor, </w:t>
      </w:r>
      <w:proofErr w:type="spellStart"/>
      <w:r w:rsidRPr="00F37860">
        <w:rPr>
          <w:rFonts w:ascii="Times New Roman" w:hAnsi="Times New Roman" w:cs="Times New Roman"/>
          <w:sz w:val="24"/>
          <w:szCs w:val="24"/>
          <w:lang w:val="en-US"/>
        </w:rPr>
        <w:t>ensino</w:t>
      </w:r>
      <w:proofErr w:type="spellEnd"/>
      <w:r w:rsidRPr="00F37860">
        <w:rPr>
          <w:rFonts w:ascii="Times New Roman" w:hAnsi="Times New Roman" w:cs="Times New Roman"/>
          <w:sz w:val="24"/>
          <w:szCs w:val="24"/>
          <w:lang w:val="en-US"/>
        </w:rPr>
        <w:t xml:space="preserve"> superior.</w:t>
      </w:r>
    </w:p>
    <w:p w14:paraId="17A30626" w14:textId="34902B3E" w:rsidR="00F37860" w:rsidRPr="004334EF" w:rsidRDefault="00F37860" w:rsidP="00F3786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 2023</w:t>
      </w:r>
    </w:p>
    <w:p w14:paraId="0FE606FC" w14:textId="642F98AC" w:rsidR="00F37860" w:rsidRDefault="00000000" w:rsidP="00F37860">
      <w:pPr>
        <w:spacing w:after="0" w:line="360" w:lineRule="auto"/>
        <w:jc w:val="both"/>
        <w:rPr>
          <w:rFonts w:ascii="Times New Roman" w:hAnsi="Times New Roman" w:cs="Times New Roman"/>
          <w:sz w:val="24"/>
          <w:szCs w:val="24"/>
          <w:lang w:val="en-US"/>
        </w:rPr>
      </w:pPr>
      <w:r>
        <w:rPr>
          <w:noProof/>
        </w:rPr>
        <w:pict w14:anchorId="772D159C">
          <v:rect id="_x0000_i1025" style="width:441.9pt;height:.05pt" o:hralign="center" o:hrstd="t" o:hr="t" fillcolor="#a0a0a0" stroked="f"/>
        </w:pict>
      </w:r>
    </w:p>
    <w:p w14:paraId="7666112F" w14:textId="4D9FBFC4" w:rsidR="00EC0C23" w:rsidRPr="00F37860" w:rsidRDefault="00372BC9" w:rsidP="00F37860">
      <w:pPr>
        <w:spacing w:after="0" w:line="360" w:lineRule="auto"/>
        <w:jc w:val="center"/>
        <w:rPr>
          <w:rFonts w:ascii="Times New Roman" w:hAnsi="Times New Roman" w:cs="Times New Roman"/>
          <w:b/>
          <w:sz w:val="32"/>
          <w:szCs w:val="32"/>
        </w:rPr>
      </w:pPr>
      <w:r w:rsidRPr="00F37860">
        <w:rPr>
          <w:rFonts w:ascii="Times New Roman" w:hAnsi="Times New Roman" w:cs="Times New Roman"/>
          <w:b/>
          <w:sz w:val="32"/>
          <w:szCs w:val="32"/>
        </w:rPr>
        <w:t>I</w:t>
      </w:r>
      <w:r w:rsidR="00870B46" w:rsidRPr="00F37860">
        <w:rPr>
          <w:rFonts w:ascii="Times New Roman" w:hAnsi="Times New Roman" w:cs="Times New Roman"/>
          <w:b/>
          <w:sz w:val="32"/>
          <w:szCs w:val="32"/>
        </w:rPr>
        <w:t>ntroducción</w:t>
      </w:r>
    </w:p>
    <w:p w14:paraId="0FA38246" w14:textId="77777777" w:rsidR="002621DB" w:rsidRDefault="002621DB" w:rsidP="00F37860">
      <w:pPr>
        <w:spacing w:after="0" w:line="360" w:lineRule="auto"/>
        <w:ind w:firstLine="708"/>
        <w:jc w:val="both"/>
        <w:rPr>
          <w:rFonts w:ascii="Times New Roman" w:hAnsi="Times New Roman" w:cs="Times New Roman"/>
          <w:sz w:val="24"/>
          <w:szCs w:val="24"/>
        </w:rPr>
      </w:pPr>
      <w:r w:rsidRPr="00986D1D">
        <w:rPr>
          <w:rFonts w:ascii="Times New Roman" w:hAnsi="Times New Roman" w:cs="Times New Roman"/>
          <w:sz w:val="24"/>
          <w:szCs w:val="24"/>
        </w:rPr>
        <w:t>La contingencia sanitaria desencadenada por la pandemia de covid-19 ha tenido un impacto significativo en las instituciones de educación superior</w:t>
      </w:r>
      <w:r>
        <w:rPr>
          <w:rFonts w:ascii="Times New Roman" w:hAnsi="Times New Roman" w:cs="Times New Roman"/>
          <w:sz w:val="24"/>
          <w:szCs w:val="24"/>
        </w:rPr>
        <w:t xml:space="preserve">, pues ha transformando </w:t>
      </w:r>
      <w:r w:rsidRPr="00986D1D">
        <w:rPr>
          <w:rFonts w:ascii="Times New Roman" w:hAnsi="Times New Roman" w:cs="Times New Roman"/>
          <w:sz w:val="24"/>
          <w:szCs w:val="24"/>
        </w:rPr>
        <w:t xml:space="preserve">fundamentalmente </w:t>
      </w:r>
      <w:r>
        <w:rPr>
          <w:rFonts w:ascii="Times New Roman" w:hAnsi="Times New Roman" w:cs="Times New Roman"/>
          <w:sz w:val="24"/>
          <w:szCs w:val="24"/>
        </w:rPr>
        <w:t>“</w:t>
      </w:r>
      <w:r w:rsidRPr="00986D1D">
        <w:rPr>
          <w:rFonts w:ascii="Times New Roman" w:hAnsi="Times New Roman" w:cs="Times New Roman"/>
          <w:sz w:val="24"/>
          <w:szCs w:val="24"/>
        </w:rPr>
        <w:t>los contextos de implementación del currículo</w:t>
      </w:r>
      <w:r>
        <w:rPr>
          <w:rFonts w:ascii="Times New Roman" w:hAnsi="Times New Roman" w:cs="Times New Roman"/>
          <w:sz w:val="24"/>
          <w:szCs w:val="24"/>
        </w:rPr>
        <w:t>”</w:t>
      </w:r>
      <w:r w:rsidRPr="00986D1D">
        <w:rPr>
          <w:rFonts w:ascii="Times New Roman" w:hAnsi="Times New Roman" w:cs="Times New Roman"/>
          <w:sz w:val="24"/>
          <w:szCs w:val="24"/>
        </w:rPr>
        <w:t xml:space="preserve"> (Cepal-Unesco</w:t>
      </w:r>
      <w:r>
        <w:rPr>
          <w:rFonts w:ascii="Times New Roman" w:hAnsi="Times New Roman" w:cs="Times New Roman"/>
          <w:sz w:val="24"/>
          <w:szCs w:val="24"/>
        </w:rPr>
        <w:t>,</w:t>
      </w:r>
      <w:r w:rsidRPr="00986D1D">
        <w:rPr>
          <w:rFonts w:ascii="Times New Roman" w:hAnsi="Times New Roman" w:cs="Times New Roman"/>
          <w:sz w:val="24"/>
          <w:szCs w:val="24"/>
        </w:rPr>
        <w:t xml:space="preserve"> 2020, p. 4). En est</w:t>
      </w:r>
      <w:r>
        <w:rPr>
          <w:rFonts w:ascii="Times New Roman" w:hAnsi="Times New Roman" w:cs="Times New Roman"/>
          <w:sz w:val="24"/>
          <w:szCs w:val="24"/>
        </w:rPr>
        <w:t>a</w:t>
      </w:r>
      <w:r w:rsidRPr="00986D1D">
        <w:rPr>
          <w:rFonts w:ascii="Times New Roman" w:hAnsi="Times New Roman" w:cs="Times New Roman"/>
          <w:sz w:val="24"/>
          <w:szCs w:val="24"/>
        </w:rPr>
        <w:t xml:space="preserve"> nuev</w:t>
      </w:r>
      <w:r>
        <w:rPr>
          <w:rFonts w:ascii="Times New Roman" w:hAnsi="Times New Roman" w:cs="Times New Roman"/>
          <w:sz w:val="24"/>
          <w:szCs w:val="24"/>
        </w:rPr>
        <w:t>a realidad</w:t>
      </w:r>
      <w:r w:rsidRPr="00986D1D">
        <w:rPr>
          <w:rFonts w:ascii="Times New Roman" w:hAnsi="Times New Roman" w:cs="Times New Roman"/>
          <w:sz w:val="24"/>
          <w:szCs w:val="24"/>
        </w:rPr>
        <w:t xml:space="preserve">, las plataformas educativas basadas en tecnología se han convertido en aliadas </w:t>
      </w:r>
      <w:r>
        <w:rPr>
          <w:rFonts w:ascii="Times New Roman" w:hAnsi="Times New Roman" w:cs="Times New Roman"/>
          <w:sz w:val="24"/>
          <w:szCs w:val="24"/>
        </w:rPr>
        <w:t xml:space="preserve">primordiales </w:t>
      </w:r>
      <w:r w:rsidRPr="00986D1D">
        <w:rPr>
          <w:rFonts w:ascii="Times New Roman" w:hAnsi="Times New Roman" w:cs="Times New Roman"/>
          <w:sz w:val="24"/>
          <w:szCs w:val="24"/>
        </w:rPr>
        <w:t xml:space="preserve">para brindar condiciones de aprendizaje a distancia y promover el desarrollo de competencias profesionales en los estudiantes. </w:t>
      </w:r>
      <w:r>
        <w:rPr>
          <w:rFonts w:ascii="Times New Roman" w:hAnsi="Times New Roman" w:cs="Times New Roman"/>
          <w:sz w:val="24"/>
          <w:szCs w:val="24"/>
        </w:rPr>
        <w:t>De hecho</w:t>
      </w:r>
      <w:r w:rsidRPr="00986D1D">
        <w:rPr>
          <w:rFonts w:ascii="Times New Roman" w:hAnsi="Times New Roman" w:cs="Times New Roman"/>
          <w:sz w:val="24"/>
          <w:szCs w:val="24"/>
        </w:rPr>
        <w:t xml:space="preserve">, </w:t>
      </w:r>
      <w:r>
        <w:rPr>
          <w:rFonts w:ascii="Times New Roman" w:hAnsi="Times New Roman" w:cs="Times New Roman"/>
          <w:sz w:val="24"/>
          <w:szCs w:val="24"/>
        </w:rPr>
        <w:t>l</w:t>
      </w:r>
      <w:r w:rsidRPr="00986D1D">
        <w:rPr>
          <w:rFonts w:ascii="Times New Roman" w:hAnsi="Times New Roman" w:cs="Times New Roman"/>
          <w:sz w:val="24"/>
          <w:szCs w:val="24"/>
        </w:rPr>
        <w:t xml:space="preserve">a necesidad de adaptarse a la contingencia por el covid-19 llevó a las instituciones educativas </w:t>
      </w:r>
      <w:r w:rsidRPr="00986D1D">
        <w:rPr>
          <w:rFonts w:ascii="Times New Roman" w:hAnsi="Times New Roman" w:cs="Times New Roman"/>
          <w:sz w:val="24"/>
          <w:szCs w:val="24"/>
        </w:rPr>
        <w:lastRenderedPageBreak/>
        <w:t xml:space="preserve">a digitalizar los procesos y servicios educativos </w:t>
      </w:r>
      <w:r>
        <w:rPr>
          <w:rFonts w:ascii="Times New Roman" w:hAnsi="Times New Roman" w:cs="Times New Roman"/>
          <w:sz w:val="24"/>
          <w:szCs w:val="24"/>
        </w:rPr>
        <w:t>(</w:t>
      </w:r>
      <w:r w:rsidRPr="00986D1D">
        <w:rPr>
          <w:rFonts w:ascii="Times New Roman" w:hAnsi="Times New Roman" w:cs="Times New Roman"/>
          <w:sz w:val="24"/>
          <w:szCs w:val="24"/>
        </w:rPr>
        <w:t>incluida la tutoría</w:t>
      </w:r>
      <w:r>
        <w:rPr>
          <w:rFonts w:ascii="Times New Roman" w:hAnsi="Times New Roman" w:cs="Times New Roman"/>
          <w:sz w:val="24"/>
          <w:szCs w:val="24"/>
        </w:rPr>
        <w:t>)</w:t>
      </w:r>
      <w:r w:rsidRPr="00986D1D">
        <w:rPr>
          <w:rFonts w:ascii="Times New Roman" w:hAnsi="Times New Roman" w:cs="Times New Roman"/>
          <w:sz w:val="24"/>
          <w:szCs w:val="24"/>
        </w:rPr>
        <w:t xml:space="preserve"> y a promover su oferta y promoción en línea</w:t>
      </w:r>
      <w:r>
        <w:rPr>
          <w:rFonts w:ascii="Times New Roman" w:hAnsi="Times New Roman" w:cs="Times New Roman"/>
          <w:sz w:val="24"/>
          <w:szCs w:val="24"/>
        </w:rPr>
        <w:t xml:space="preserve"> (</w:t>
      </w:r>
      <w:r w:rsidRPr="00986D1D">
        <w:rPr>
          <w:rFonts w:ascii="Times New Roman" w:hAnsi="Times New Roman" w:cs="Times New Roman"/>
          <w:sz w:val="24"/>
          <w:szCs w:val="24"/>
        </w:rPr>
        <w:t>Vales</w:t>
      </w:r>
      <w:r>
        <w:rPr>
          <w:rFonts w:ascii="Times New Roman" w:hAnsi="Times New Roman" w:cs="Times New Roman"/>
          <w:sz w:val="24"/>
          <w:szCs w:val="24"/>
        </w:rPr>
        <w:t xml:space="preserve"> </w:t>
      </w:r>
      <w:r w:rsidRPr="00986D1D">
        <w:rPr>
          <w:rFonts w:ascii="Times New Roman" w:hAnsi="Times New Roman" w:cs="Times New Roman"/>
          <w:i/>
          <w:iCs/>
          <w:sz w:val="24"/>
          <w:szCs w:val="24"/>
        </w:rPr>
        <w:t>et al</w:t>
      </w:r>
      <w:r>
        <w:rPr>
          <w:rFonts w:ascii="Times New Roman" w:hAnsi="Times New Roman" w:cs="Times New Roman"/>
          <w:sz w:val="24"/>
          <w:szCs w:val="24"/>
        </w:rPr>
        <w:t>.,</w:t>
      </w:r>
      <w:r w:rsidRPr="00986D1D">
        <w:rPr>
          <w:rFonts w:ascii="Times New Roman" w:hAnsi="Times New Roman" w:cs="Times New Roman"/>
          <w:sz w:val="24"/>
          <w:szCs w:val="24"/>
        </w:rPr>
        <w:t xml:space="preserve"> 2009).</w:t>
      </w:r>
      <w:r>
        <w:rPr>
          <w:rFonts w:ascii="Times New Roman" w:hAnsi="Times New Roman" w:cs="Times New Roman"/>
          <w:sz w:val="24"/>
          <w:szCs w:val="24"/>
        </w:rPr>
        <w:t xml:space="preserve"> </w:t>
      </w:r>
    </w:p>
    <w:p w14:paraId="0EC96A4F" w14:textId="77777777" w:rsidR="002621DB" w:rsidRDefault="002621DB" w:rsidP="00F37860">
      <w:pPr>
        <w:spacing w:after="0" w:line="360" w:lineRule="auto"/>
        <w:ind w:firstLine="708"/>
        <w:jc w:val="both"/>
        <w:rPr>
          <w:rFonts w:ascii="Times New Roman" w:hAnsi="Times New Roman" w:cs="Times New Roman"/>
          <w:sz w:val="24"/>
          <w:szCs w:val="24"/>
        </w:rPr>
      </w:pPr>
      <w:r w:rsidRPr="00986D1D">
        <w:rPr>
          <w:rFonts w:ascii="Times New Roman" w:hAnsi="Times New Roman" w:cs="Times New Roman"/>
          <w:sz w:val="24"/>
          <w:szCs w:val="24"/>
        </w:rPr>
        <w:t xml:space="preserve">En este contexto de pandemia, la Universidad Autónoma de Baja California (UABC) ha respondido a las demandas sanitarias y las indicaciones de organismos nacionales e internacionales, </w:t>
      </w:r>
      <w:r>
        <w:rPr>
          <w:rFonts w:ascii="Times New Roman" w:hAnsi="Times New Roman" w:cs="Times New Roman"/>
          <w:sz w:val="24"/>
          <w:szCs w:val="24"/>
        </w:rPr>
        <w:t>por lo que ha priorizado</w:t>
      </w:r>
      <w:r w:rsidRPr="00986D1D">
        <w:rPr>
          <w:rFonts w:ascii="Times New Roman" w:hAnsi="Times New Roman" w:cs="Times New Roman"/>
          <w:sz w:val="24"/>
          <w:szCs w:val="24"/>
        </w:rPr>
        <w:t xml:space="preserve"> el distanciamiento social y físico para preservar la salud pública. Como respuesta, la UABC ha desarrollado un documento innovador conocido como </w:t>
      </w:r>
      <w:r w:rsidRPr="00986D1D">
        <w:rPr>
          <w:rFonts w:ascii="Times New Roman" w:hAnsi="Times New Roman" w:cs="Times New Roman"/>
          <w:i/>
          <w:iCs/>
          <w:sz w:val="24"/>
          <w:szCs w:val="24"/>
        </w:rPr>
        <w:t>El plan de continuidad académica</w:t>
      </w:r>
      <w:r>
        <w:rPr>
          <w:rFonts w:ascii="Times New Roman" w:hAnsi="Times New Roman" w:cs="Times New Roman"/>
          <w:sz w:val="24"/>
          <w:szCs w:val="24"/>
        </w:rPr>
        <w:t>,</w:t>
      </w:r>
      <w:r w:rsidRPr="00986D1D">
        <w:rPr>
          <w:rFonts w:ascii="Times New Roman" w:hAnsi="Times New Roman" w:cs="Times New Roman"/>
          <w:sz w:val="24"/>
          <w:szCs w:val="24"/>
        </w:rPr>
        <w:t xml:space="preserve"> </w:t>
      </w:r>
      <w:r>
        <w:rPr>
          <w:rFonts w:ascii="Times New Roman" w:hAnsi="Times New Roman" w:cs="Times New Roman"/>
          <w:sz w:val="24"/>
          <w:szCs w:val="24"/>
        </w:rPr>
        <w:t>el cual</w:t>
      </w:r>
      <w:r w:rsidRPr="00986D1D">
        <w:rPr>
          <w:rFonts w:ascii="Times New Roman" w:hAnsi="Times New Roman" w:cs="Times New Roman"/>
          <w:sz w:val="24"/>
          <w:szCs w:val="24"/>
        </w:rPr>
        <w:t xml:space="preserve"> establece directrices para una oferta de educación completamente en línea</w:t>
      </w:r>
      <w:r>
        <w:rPr>
          <w:rFonts w:ascii="Times New Roman" w:hAnsi="Times New Roman" w:cs="Times New Roman"/>
          <w:sz w:val="24"/>
          <w:szCs w:val="24"/>
        </w:rPr>
        <w:t xml:space="preserve">, lo cual </w:t>
      </w:r>
      <w:r w:rsidRPr="00986D1D">
        <w:rPr>
          <w:rFonts w:ascii="Times New Roman" w:hAnsi="Times New Roman" w:cs="Times New Roman"/>
          <w:sz w:val="24"/>
          <w:szCs w:val="24"/>
        </w:rPr>
        <w:t xml:space="preserve">ha </w:t>
      </w:r>
      <w:r>
        <w:rPr>
          <w:rFonts w:ascii="Times New Roman" w:hAnsi="Times New Roman" w:cs="Times New Roman"/>
          <w:sz w:val="24"/>
          <w:szCs w:val="24"/>
        </w:rPr>
        <w:t>exigido</w:t>
      </w:r>
      <w:r w:rsidRPr="00986D1D">
        <w:rPr>
          <w:rFonts w:ascii="Times New Roman" w:hAnsi="Times New Roman" w:cs="Times New Roman"/>
          <w:sz w:val="24"/>
          <w:szCs w:val="24"/>
        </w:rPr>
        <w:t xml:space="preserve"> que todas las funciones académicas se trasladen a una modalidad virtual emergente. </w:t>
      </w:r>
    </w:p>
    <w:p w14:paraId="600018FC" w14:textId="77777777" w:rsidR="002621DB" w:rsidRPr="00986D1D" w:rsidRDefault="002621DB" w:rsidP="00F378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d</w:t>
      </w:r>
      <w:r w:rsidRPr="00986D1D">
        <w:rPr>
          <w:rFonts w:ascii="Times New Roman" w:hAnsi="Times New Roman" w:cs="Times New Roman"/>
          <w:sz w:val="24"/>
          <w:szCs w:val="24"/>
        </w:rPr>
        <w:t xml:space="preserve">ado que la pandemia se ha prolongado </w:t>
      </w:r>
      <w:r>
        <w:rPr>
          <w:rFonts w:ascii="Times New Roman" w:hAnsi="Times New Roman" w:cs="Times New Roman"/>
          <w:sz w:val="24"/>
          <w:szCs w:val="24"/>
        </w:rPr>
        <w:t xml:space="preserve">y ha afectado a diversas áreas de la vida social, </w:t>
      </w:r>
      <w:r w:rsidRPr="00986D1D">
        <w:rPr>
          <w:rFonts w:ascii="Times New Roman" w:hAnsi="Times New Roman" w:cs="Times New Roman"/>
          <w:sz w:val="24"/>
          <w:szCs w:val="24"/>
        </w:rPr>
        <w:t xml:space="preserve">el plan </w:t>
      </w:r>
      <w:r>
        <w:rPr>
          <w:rFonts w:ascii="Times New Roman" w:hAnsi="Times New Roman" w:cs="Times New Roman"/>
          <w:sz w:val="24"/>
          <w:szCs w:val="24"/>
        </w:rPr>
        <w:t xml:space="preserve">tuvo que ser </w:t>
      </w:r>
      <w:r w:rsidRPr="00986D1D">
        <w:rPr>
          <w:rFonts w:ascii="Times New Roman" w:hAnsi="Times New Roman" w:cs="Times New Roman"/>
          <w:sz w:val="24"/>
          <w:szCs w:val="24"/>
        </w:rPr>
        <w:t xml:space="preserve">actualizado más recientemente </w:t>
      </w:r>
      <w:r>
        <w:rPr>
          <w:rFonts w:ascii="Times New Roman" w:hAnsi="Times New Roman" w:cs="Times New Roman"/>
          <w:sz w:val="24"/>
          <w:szCs w:val="24"/>
        </w:rPr>
        <w:t>(</w:t>
      </w:r>
      <w:r w:rsidRPr="00986D1D">
        <w:rPr>
          <w:rFonts w:ascii="Times New Roman" w:hAnsi="Times New Roman" w:cs="Times New Roman"/>
          <w:sz w:val="24"/>
          <w:szCs w:val="24"/>
        </w:rPr>
        <w:t>el 25 de mayo de 2022</w:t>
      </w:r>
      <w:r>
        <w:rPr>
          <w:rFonts w:ascii="Times New Roman" w:hAnsi="Times New Roman" w:cs="Times New Roman"/>
          <w:sz w:val="24"/>
          <w:szCs w:val="24"/>
        </w:rPr>
        <w:t>)</w:t>
      </w:r>
      <w:r w:rsidRPr="00986D1D">
        <w:rPr>
          <w:rFonts w:ascii="Times New Roman" w:hAnsi="Times New Roman" w:cs="Times New Roman"/>
          <w:sz w:val="24"/>
          <w:szCs w:val="24"/>
        </w:rPr>
        <w:t xml:space="preserve"> </w:t>
      </w:r>
      <w:r>
        <w:rPr>
          <w:rFonts w:ascii="Times New Roman" w:hAnsi="Times New Roman" w:cs="Times New Roman"/>
          <w:sz w:val="24"/>
          <w:szCs w:val="24"/>
        </w:rPr>
        <w:t xml:space="preserve">para poder concluir con éxito </w:t>
      </w:r>
      <w:r w:rsidRPr="00986D1D">
        <w:rPr>
          <w:rFonts w:ascii="Times New Roman" w:hAnsi="Times New Roman" w:cs="Times New Roman"/>
          <w:sz w:val="24"/>
          <w:szCs w:val="24"/>
        </w:rPr>
        <w:t>el per</w:t>
      </w:r>
      <w:r>
        <w:rPr>
          <w:rFonts w:ascii="Times New Roman" w:hAnsi="Times New Roman" w:cs="Times New Roman"/>
          <w:sz w:val="24"/>
          <w:szCs w:val="24"/>
        </w:rPr>
        <w:t>i</w:t>
      </w:r>
      <w:r w:rsidRPr="00986D1D">
        <w:rPr>
          <w:rFonts w:ascii="Times New Roman" w:hAnsi="Times New Roman" w:cs="Times New Roman"/>
          <w:sz w:val="24"/>
          <w:szCs w:val="24"/>
        </w:rPr>
        <w:t>odo escolar 2020-1</w:t>
      </w:r>
      <w:r>
        <w:rPr>
          <w:rFonts w:ascii="Times New Roman" w:hAnsi="Times New Roman" w:cs="Times New Roman"/>
          <w:sz w:val="24"/>
          <w:szCs w:val="24"/>
        </w:rPr>
        <w:t xml:space="preserve"> (</w:t>
      </w:r>
      <w:r w:rsidRPr="00986D1D">
        <w:rPr>
          <w:rFonts w:ascii="Times New Roman" w:hAnsi="Times New Roman" w:cs="Times New Roman"/>
          <w:sz w:val="24"/>
          <w:szCs w:val="24"/>
        </w:rPr>
        <w:t>enero</w:t>
      </w:r>
      <w:r>
        <w:rPr>
          <w:rFonts w:ascii="Times New Roman" w:hAnsi="Times New Roman" w:cs="Times New Roman"/>
          <w:sz w:val="24"/>
          <w:szCs w:val="24"/>
        </w:rPr>
        <w:t>-</w:t>
      </w:r>
      <w:r w:rsidRPr="00986D1D">
        <w:rPr>
          <w:rFonts w:ascii="Times New Roman" w:hAnsi="Times New Roman" w:cs="Times New Roman"/>
          <w:sz w:val="24"/>
          <w:szCs w:val="24"/>
        </w:rPr>
        <w:t>junio</w:t>
      </w:r>
      <w:r>
        <w:rPr>
          <w:rFonts w:ascii="Times New Roman" w:hAnsi="Times New Roman" w:cs="Times New Roman"/>
          <w:sz w:val="24"/>
          <w:szCs w:val="24"/>
        </w:rPr>
        <w:t>)</w:t>
      </w:r>
      <w:r w:rsidRPr="00986D1D">
        <w:rPr>
          <w:rFonts w:ascii="Times New Roman" w:hAnsi="Times New Roman" w:cs="Times New Roman"/>
          <w:sz w:val="24"/>
          <w:szCs w:val="24"/>
        </w:rPr>
        <w:t>. E</w:t>
      </w:r>
      <w:r>
        <w:rPr>
          <w:rFonts w:ascii="Times New Roman" w:hAnsi="Times New Roman" w:cs="Times New Roman"/>
          <w:sz w:val="24"/>
          <w:szCs w:val="24"/>
        </w:rPr>
        <w:t>sta actualización del mencionado</w:t>
      </w:r>
      <w:r w:rsidRPr="00986D1D">
        <w:rPr>
          <w:rFonts w:ascii="Times New Roman" w:hAnsi="Times New Roman" w:cs="Times New Roman"/>
          <w:sz w:val="24"/>
          <w:szCs w:val="24"/>
        </w:rPr>
        <w:t xml:space="preserve"> documento aborda específicamente las actividades académicas, administrativas y de servicios educativos no presenciales que continuarán desarrollándose en línea. </w:t>
      </w:r>
    </w:p>
    <w:p w14:paraId="3BDD23FB" w14:textId="77777777" w:rsidR="00224E06" w:rsidRDefault="00224E06" w:rsidP="00F378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 e</w:t>
      </w:r>
      <w:r w:rsidRPr="00986D1D">
        <w:rPr>
          <w:rFonts w:ascii="Times New Roman" w:hAnsi="Times New Roman" w:cs="Times New Roman"/>
          <w:sz w:val="24"/>
          <w:szCs w:val="24"/>
        </w:rPr>
        <w:t xml:space="preserve">l 19 de julio de 2021, la UABC emitió un comunicado con nuevas disposiciones para el inicio de las actividades académicas, programas, servicios y apoyos institucionales correspondientes al periodo escolar 2021-2 (agosto-diciembre). El propósito de este comunicado fue informar a los alumnos, personal académico, administrativo, de servicios, así como a padres de familia y la sociedad en general sobre las disposiciones previstas para </w:t>
      </w:r>
      <w:r>
        <w:rPr>
          <w:rFonts w:ascii="Times New Roman" w:hAnsi="Times New Roman" w:cs="Times New Roman"/>
          <w:sz w:val="24"/>
          <w:szCs w:val="24"/>
        </w:rPr>
        <w:t>ese</w:t>
      </w:r>
      <w:r w:rsidRPr="00986D1D">
        <w:rPr>
          <w:rFonts w:ascii="Times New Roman" w:hAnsi="Times New Roman" w:cs="Times New Roman"/>
          <w:sz w:val="24"/>
          <w:szCs w:val="24"/>
        </w:rPr>
        <w:t xml:space="preserve"> periodo escolar</w:t>
      </w:r>
      <w:r>
        <w:rPr>
          <w:rFonts w:ascii="Times New Roman" w:hAnsi="Times New Roman" w:cs="Times New Roman"/>
          <w:sz w:val="24"/>
          <w:szCs w:val="24"/>
        </w:rPr>
        <w:t xml:space="preserve">, cuando </w:t>
      </w:r>
      <w:r w:rsidRPr="00986D1D">
        <w:rPr>
          <w:rFonts w:ascii="Times New Roman" w:hAnsi="Times New Roman" w:cs="Times New Roman"/>
          <w:sz w:val="24"/>
          <w:szCs w:val="24"/>
        </w:rPr>
        <w:t>algunos servicios educativos e instituciones comenzaron a transitar gradualmente hacia modalidades semipresenciales</w:t>
      </w:r>
      <w:r>
        <w:rPr>
          <w:rFonts w:ascii="Times New Roman" w:hAnsi="Times New Roman" w:cs="Times New Roman"/>
          <w:sz w:val="24"/>
          <w:szCs w:val="24"/>
        </w:rPr>
        <w:t>, pues,</w:t>
      </w:r>
      <w:r w:rsidRPr="00986D1D">
        <w:rPr>
          <w:rFonts w:ascii="Times New Roman" w:hAnsi="Times New Roman" w:cs="Times New Roman"/>
          <w:sz w:val="24"/>
          <w:szCs w:val="24"/>
        </w:rPr>
        <w:t xml:space="preserve"> </w:t>
      </w:r>
      <w:r>
        <w:rPr>
          <w:rFonts w:ascii="Times New Roman" w:hAnsi="Times New Roman" w:cs="Times New Roman"/>
          <w:sz w:val="24"/>
          <w:szCs w:val="24"/>
        </w:rPr>
        <w:t>a</w:t>
      </w:r>
      <w:r w:rsidRPr="00986D1D">
        <w:rPr>
          <w:rFonts w:ascii="Times New Roman" w:hAnsi="Times New Roman" w:cs="Times New Roman"/>
          <w:sz w:val="24"/>
          <w:szCs w:val="24"/>
        </w:rPr>
        <w:t xml:space="preserve"> pesar de las lecciones aprendidas, algunos procesos de atención estudiantil continuaron ofreciéndose en formato digital.</w:t>
      </w:r>
    </w:p>
    <w:p w14:paraId="2DBA33CB" w14:textId="77777777" w:rsidR="00224E06" w:rsidRDefault="00224E06" w:rsidP="00F37860">
      <w:pPr>
        <w:spacing w:after="0" w:line="360" w:lineRule="auto"/>
        <w:ind w:firstLine="708"/>
        <w:jc w:val="both"/>
        <w:rPr>
          <w:rFonts w:ascii="Times New Roman" w:hAnsi="Times New Roman" w:cs="Times New Roman"/>
          <w:sz w:val="24"/>
          <w:szCs w:val="24"/>
        </w:rPr>
      </w:pPr>
      <w:r w:rsidRPr="00986D1D">
        <w:rPr>
          <w:rFonts w:ascii="Times New Roman" w:hAnsi="Times New Roman" w:cs="Times New Roman"/>
          <w:sz w:val="24"/>
          <w:szCs w:val="24"/>
        </w:rPr>
        <w:t xml:space="preserve">Siguiendo las instrucciones institucionales relacionadas con el </w:t>
      </w:r>
      <w:r w:rsidRPr="00986D1D">
        <w:rPr>
          <w:rFonts w:ascii="Times New Roman" w:hAnsi="Times New Roman" w:cs="Times New Roman"/>
          <w:i/>
          <w:iCs/>
          <w:sz w:val="24"/>
          <w:szCs w:val="24"/>
        </w:rPr>
        <w:t>Plan de continuidad académica</w:t>
      </w:r>
      <w:r w:rsidRPr="00986D1D">
        <w:rPr>
          <w:rFonts w:ascii="Times New Roman" w:hAnsi="Times New Roman" w:cs="Times New Roman"/>
          <w:sz w:val="24"/>
          <w:szCs w:val="24"/>
        </w:rPr>
        <w:t xml:space="preserve">, durante los semestres 2020-1 y 2020-2, la FPIE implementó una serie de criterios y medidas internas para su organización. </w:t>
      </w:r>
      <w:r>
        <w:rPr>
          <w:rFonts w:ascii="Times New Roman" w:hAnsi="Times New Roman" w:cs="Times New Roman"/>
          <w:sz w:val="24"/>
          <w:szCs w:val="24"/>
        </w:rPr>
        <w:t>Por ejemplo, e</w:t>
      </w:r>
      <w:r w:rsidRPr="00986D1D">
        <w:rPr>
          <w:rFonts w:ascii="Times New Roman" w:hAnsi="Times New Roman" w:cs="Times New Roman"/>
          <w:sz w:val="24"/>
          <w:szCs w:val="24"/>
        </w:rPr>
        <w:t>stableció un modelo pedagógico-tecnológico que sirviera como eje conductor del proceso de enseñanza y aprendizaje a distancia</w:t>
      </w:r>
      <w:r>
        <w:rPr>
          <w:rFonts w:ascii="Times New Roman" w:hAnsi="Times New Roman" w:cs="Times New Roman"/>
          <w:sz w:val="24"/>
          <w:szCs w:val="24"/>
        </w:rPr>
        <w:t>, y</w:t>
      </w:r>
      <w:r w:rsidRPr="00986D1D">
        <w:rPr>
          <w:rFonts w:ascii="Times New Roman" w:hAnsi="Times New Roman" w:cs="Times New Roman"/>
          <w:sz w:val="24"/>
          <w:szCs w:val="24"/>
        </w:rPr>
        <w:t xml:space="preserve"> se determinó que las actividades académicas y administrativas debían mantenerse en línea. Para lograrlo, se emitieron directrices que incluían mantener cerrados los espacios de uso colectivo, permitir que la planta docente continuara trabajando en modalidad virtual y comunicar con la Facultad a través de correo electrónico, teléfono y redes sociales. También se enfatizó la alineación del trabajo docente con sus funciones sustantivas y la formación y capacitación docente en tecnologías para la enseñanza en </w:t>
      </w:r>
      <w:proofErr w:type="spellStart"/>
      <w:r w:rsidRPr="00986D1D">
        <w:rPr>
          <w:rFonts w:ascii="Times New Roman" w:hAnsi="Times New Roman" w:cs="Times New Roman"/>
          <w:i/>
          <w:iCs/>
          <w:sz w:val="24"/>
          <w:szCs w:val="24"/>
        </w:rPr>
        <w:t>blackboard</w:t>
      </w:r>
      <w:proofErr w:type="spellEnd"/>
      <w:r w:rsidRPr="00986D1D">
        <w:rPr>
          <w:rFonts w:ascii="Times New Roman" w:hAnsi="Times New Roman" w:cs="Times New Roman"/>
          <w:sz w:val="24"/>
          <w:szCs w:val="24"/>
        </w:rPr>
        <w:t xml:space="preserve">. Durante </w:t>
      </w:r>
      <w:r w:rsidRPr="00986D1D">
        <w:rPr>
          <w:rFonts w:ascii="Times New Roman" w:hAnsi="Times New Roman" w:cs="Times New Roman"/>
          <w:sz w:val="24"/>
          <w:szCs w:val="24"/>
        </w:rPr>
        <w:lastRenderedPageBreak/>
        <w:t>los periodos escolares posteriores, 2021-1 y 2021-2, las disposiciones internas emitidas por la FPIE a la comunidad docente y estudiantil estuvieron en concordancia con las acciones institucionales publicadas por la universidad en su portal informativo.</w:t>
      </w:r>
    </w:p>
    <w:p w14:paraId="5B61C3E4" w14:textId="77777777" w:rsidR="00224E06" w:rsidRPr="00986D1D" w:rsidRDefault="00224E06" w:rsidP="00F378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realidad </w:t>
      </w:r>
      <w:r w:rsidRPr="00986D1D">
        <w:rPr>
          <w:rFonts w:ascii="Times New Roman" w:hAnsi="Times New Roman" w:cs="Times New Roman"/>
          <w:sz w:val="24"/>
          <w:szCs w:val="24"/>
        </w:rPr>
        <w:t xml:space="preserve">del distanciamiento físico, el servicio de tutoría académica adquirió un papel fundamental en el proceso educativo al facilitar el seguimiento del trayecto formativo del alumno. </w:t>
      </w:r>
      <w:r>
        <w:rPr>
          <w:rFonts w:ascii="Times New Roman" w:hAnsi="Times New Roman" w:cs="Times New Roman"/>
          <w:sz w:val="24"/>
          <w:szCs w:val="24"/>
        </w:rPr>
        <w:t>Sin embargo, l</w:t>
      </w:r>
      <w:r w:rsidRPr="00986D1D">
        <w:rPr>
          <w:rFonts w:ascii="Times New Roman" w:hAnsi="Times New Roman" w:cs="Times New Roman"/>
          <w:sz w:val="24"/>
          <w:szCs w:val="24"/>
        </w:rPr>
        <w:t xml:space="preserve">os tutores, además de sus funciones docentes, </w:t>
      </w:r>
      <w:r>
        <w:rPr>
          <w:rFonts w:ascii="Times New Roman" w:hAnsi="Times New Roman" w:cs="Times New Roman"/>
          <w:sz w:val="24"/>
          <w:szCs w:val="24"/>
        </w:rPr>
        <w:t xml:space="preserve">tuvieron que desarrollar </w:t>
      </w:r>
      <w:r w:rsidRPr="00986D1D">
        <w:rPr>
          <w:rFonts w:ascii="Times New Roman" w:hAnsi="Times New Roman" w:cs="Times New Roman"/>
          <w:sz w:val="24"/>
          <w:szCs w:val="24"/>
        </w:rPr>
        <w:t>habilidades adicionales en materia de comunicación mediada por las TIC</w:t>
      </w:r>
      <w:r>
        <w:rPr>
          <w:rFonts w:ascii="Times New Roman" w:hAnsi="Times New Roman" w:cs="Times New Roman"/>
          <w:sz w:val="24"/>
          <w:szCs w:val="24"/>
        </w:rPr>
        <w:t xml:space="preserve">, de modo que pudieran </w:t>
      </w:r>
      <w:r w:rsidRPr="00986D1D">
        <w:rPr>
          <w:rFonts w:ascii="Times New Roman" w:hAnsi="Times New Roman" w:cs="Times New Roman"/>
          <w:sz w:val="24"/>
          <w:szCs w:val="24"/>
        </w:rPr>
        <w:t>orientar a los tutorados en cuestiones académicas, psicosociales y socioemocionales, y mantener una comunicación constante con otras áreas competentes para brindar apoyo integral a los estudiantes.</w:t>
      </w:r>
    </w:p>
    <w:p w14:paraId="2715AC9B" w14:textId="77777777" w:rsidR="00AB77E5" w:rsidRDefault="00AB77E5" w:rsidP="00F378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lo anterior</w:t>
      </w:r>
      <w:r w:rsidRPr="00CC1C99">
        <w:rPr>
          <w:rFonts w:ascii="Times New Roman" w:hAnsi="Times New Roman" w:cs="Times New Roman"/>
          <w:sz w:val="24"/>
          <w:szCs w:val="24"/>
        </w:rPr>
        <w:t xml:space="preserve">, </w:t>
      </w:r>
      <w:r>
        <w:rPr>
          <w:rFonts w:ascii="Times New Roman" w:hAnsi="Times New Roman" w:cs="Times New Roman"/>
          <w:sz w:val="24"/>
          <w:szCs w:val="24"/>
        </w:rPr>
        <w:t>resulta</w:t>
      </w:r>
      <w:r w:rsidRPr="00CC1C99">
        <w:rPr>
          <w:rFonts w:ascii="Times New Roman" w:hAnsi="Times New Roman" w:cs="Times New Roman"/>
          <w:sz w:val="24"/>
          <w:szCs w:val="24"/>
        </w:rPr>
        <w:t xml:space="preserve"> de vital importancia valorar las experiencias y los aspectos relacionados con la tutoría académica experimentada durante los periodos escolares afectados por la pandemia. Específicamente, </w:t>
      </w:r>
      <w:r>
        <w:rPr>
          <w:rFonts w:ascii="Times New Roman" w:hAnsi="Times New Roman" w:cs="Times New Roman"/>
          <w:sz w:val="24"/>
          <w:szCs w:val="24"/>
        </w:rPr>
        <w:t xml:space="preserve">se debe centrar el esfuerzo </w:t>
      </w:r>
      <w:r w:rsidRPr="00CC1C99">
        <w:rPr>
          <w:rFonts w:ascii="Times New Roman" w:hAnsi="Times New Roman" w:cs="Times New Roman"/>
          <w:sz w:val="24"/>
          <w:szCs w:val="24"/>
        </w:rPr>
        <w:t xml:space="preserve">en aquellos aspectos vinculados </w:t>
      </w:r>
      <w:r>
        <w:rPr>
          <w:rFonts w:ascii="Times New Roman" w:hAnsi="Times New Roman" w:cs="Times New Roman"/>
          <w:sz w:val="24"/>
          <w:szCs w:val="24"/>
        </w:rPr>
        <w:t>con</w:t>
      </w:r>
      <w:r w:rsidRPr="00CC1C99">
        <w:rPr>
          <w:rFonts w:ascii="Times New Roman" w:hAnsi="Times New Roman" w:cs="Times New Roman"/>
          <w:sz w:val="24"/>
          <w:szCs w:val="24"/>
        </w:rPr>
        <w:t xml:space="preserve"> la difusión y promoción de los servicios educativos y apoyos institucionales</w:t>
      </w:r>
      <w:r>
        <w:rPr>
          <w:rFonts w:ascii="Times New Roman" w:hAnsi="Times New Roman" w:cs="Times New Roman"/>
          <w:sz w:val="24"/>
          <w:szCs w:val="24"/>
        </w:rPr>
        <w:t>, es decir, r</w:t>
      </w:r>
      <w:r w:rsidRPr="00CC1C99">
        <w:rPr>
          <w:rFonts w:ascii="Times New Roman" w:hAnsi="Times New Roman" w:cs="Times New Roman"/>
          <w:sz w:val="24"/>
          <w:szCs w:val="24"/>
        </w:rPr>
        <w:t>escatar la voz de los tutores y recoger sus testimonios sobre la acción tutorial es fundamental. Esto permitirá, a corto o mediano plazo, identificar áreas de oportunidad relacionadas con el aprendizaje de las funciones tutoriales y proponer nuevas directrices que fortalezcan la tutoría universitaria institucional. Además, la innovación en ideas y estrategias significativas es esencial para abordar cuestiones curriculares, seguimiento, acompañamiento y evaluación del impacto de la tutoría en la formación del estudiante</w:t>
      </w:r>
      <w:r>
        <w:rPr>
          <w:rFonts w:ascii="Times New Roman" w:hAnsi="Times New Roman" w:cs="Times New Roman"/>
          <w:sz w:val="24"/>
          <w:szCs w:val="24"/>
        </w:rPr>
        <w:t xml:space="preserve"> para brindar </w:t>
      </w:r>
      <w:r w:rsidRPr="00CC1C99">
        <w:rPr>
          <w:rFonts w:ascii="Times New Roman" w:hAnsi="Times New Roman" w:cs="Times New Roman"/>
          <w:sz w:val="24"/>
          <w:szCs w:val="24"/>
        </w:rPr>
        <w:t xml:space="preserve">una </w:t>
      </w:r>
      <w:r>
        <w:rPr>
          <w:rFonts w:ascii="Times New Roman" w:hAnsi="Times New Roman" w:cs="Times New Roman"/>
          <w:sz w:val="24"/>
          <w:szCs w:val="24"/>
        </w:rPr>
        <w:t>asistencia</w:t>
      </w:r>
      <w:r w:rsidRPr="00CC1C99">
        <w:rPr>
          <w:rFonts w:ascii="Times New Roman" w:hAnsi="Times New Roman" w:cs="Times New Roman"/>
          <w:sz w:val="24"/>
          <w:szCs w:val="24"/>
        </w:rPr>
        <w:t xml:space="preserve"> académica más efectiva, optimizada y pertinente.</w:t>
      </w:r>
    </w:p>
    <w:p w14:paraId="058B73E7" w14:textId="13B7CEFF" w:rsidR="00AB77E5" w:rsidRDefault="00AB77E5" w:rsidP="00F378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 en las anteriores reflexiones</w:t>
      </w:r>
      <w:r w:rsidRPr="00CC1C99">
        <w:rPr>
          <w:rFonts w:ascii="Times New Roman" w:hAnsi="Times New Roman" w:cs="Times New Roman"/>
          <w:sz w:val="24"/>
          <w:szCs w:val="24"/>
        </w:rPr>
        <w:t xml:space="preserve">, </w:t>
      </w:r>
      <w:r>
        <w:rPr>
          <w:rFonts w:ascii="Times New Roman" w:hAnsi="Times New Roman" w:cs="Times New Roman"/>
          <w:sz w:val="24"/>
          <w:szCs w:val="24"/>
        </w:rPr>
        <w:t xml:space="preserve">la presente </w:t>
      </w:r>
      <w:r w:rsidRPr="00CC1C99">
        <w:rPr>
          <w:rFonts w:ascii="Times New Roman" w:hAnsi="Times New Roman" w:cs="Times New Roman"/>
          <w:sz w:val="24"/>
          <w:szCs w:val="24"/>
        </w:rPr>
        <w:t xml:space="preserve">investigación </w:t>
      </w:r>
      <w:r>
        <w:rPr>
          <w:rFonts w:ascii="Times New Roman" w:hAnsi="Times New Roman" w:cs="Times New Roman"/>
          <w:sz w:val="24"/>
          <w:szCs w:val="24"/>
        </w:rPr>
        <w:t xml:space="preserve">procura </w:t>
      </w:r>
      <w:r w:rsidRPr="00CC1C99">
        <w:rPr>
          <w:rFonts w:ascii="Times New Roman" w:hAnsi="Times New Roman" w:cs="Times New Roman"/>
          <w:sz w:val="24"/>
          <w:szCs w:val="24"/>
        </w:rPr>
        <w:t>analizar y comprender diversos elementos que influyeron en la tutoría académica en tiempos de contingencia sanitaria</w:t>
      </w:r>
      <w:r>
        <w:rPr>
          <w:rFonts w:ascii="Times New Roman" w:hAnsi="Times New Roman" w:cs="Times New Roman"/>
          <w:sz w:val="24"/>
          <w:szCs w:val="24"/>
        </w:rPr>
        <w:t xml:space="preserve">, los cuales </w:t>
      </w:r>
      <w:r w:rsidRPr="00CC1C99">
        <w:rPr>
          <w:rFonts w:ascii="Times New Roman" w:hAnsi="Times New Roman" w:cs="Times New Roman"/>
          <w:sz w:val="24"/>
          <w:szCs w:val="24"/>
        </w:rPr>
        <w:t>impactaron de manera directa o indirecta en el proceso educativo y el rendimiento de los alumnos. Asimismo, el estudio se adentra en una comprensión de los procesos de la tutoría universitaria, las variables que afectan su ejercicio y qué factores deben considerarse para una acción tutorial organizada, estructurada y planificada. El alcance de la investigación</w:t>
      </w:r>
      <w:r>
        <w:rPr>
          <w:rFonts w:ascii="Times New Roman" w:hAnsi="Times New Roman" w:cs="Times New Roman"/>
          <w:sz w:val="24"/>
          <w:szCs w:val="24"/>
        </w:rPr>
        <w:t>, por ende,</w:t>
      </w:r>
      <w:r w:rsidRPr="00CC1C99">
        <w:rPr>
          <w:rFonts w:ascii="Times New Roman" w:hAnsi="Times New Roman" w:cs="Times New Roman"/>
          <w:sz w:val="24"/>
          <w:szCs w:val="24"/>
        </w:rPr>
        <w:t xml:space="preserve"> se centra en mejorar la calidad del proceso educativo institucional y en contribuir a la creación de condiciones y mecanismos flexibles que fortalezcan las bases conceptuales de la tutoría, su práctica, implementación y evaluación.</w:t>
      </w:r>
    </w:p>
    <w:p w14:paraId="51EA243B" w14:textId="77777777" w:rsidR="00AB77E5" w:rsidRPr="00CC1C99" w:rsidRDefault="00AB77E5" w:rsidP="00F37860">
      <w:pPr>
        <w:spacing w:after="0" w:line="360" w:lineRule="auto"/>
        <w:ind w:firstLine="708"/>
        <w:jc w:val="both"/>
        <w:rPr>
          <w:rFonts w:ascii="Times New Roman" w:hAnsi="Times New Roman" w:cs="Times New Roman"/>
          <w:sz w:val="24"/>
          <w:szCs w:val="24"/>
        </w:rPr>
      </w:pPr>
      <w:r w:rsidRPr="00CC1C99">
        <w:rPr>
          <w:rFonts w:ascii="Times New Roman" w:hAnsi="Times New Roman" w:cs="Times New Roman"/>
          <w:sz w:val="24"/>
          <w:szCs w:val="24"/>
        </w:rPr>
        <w:t xml:space="preserve">En </w:t>
      </w:r>
      <w:r>
        <w:rPr>
          <w:rFonts w:ascii="Times New Roman" w:hAnsi="Times New Roman" w:cs="Times New Roman"/>
          <w:sz w:val="24"/>
          <w:szCs w:val="24"/>
        </w:rPr>
        <w:t>síntesis</w:t>
      </w:r>
      <w:r w:rsidRPr="00CC1C99">
        <w:rPr>
          <w:rFonts w:ascii="Times New Roman" w:hAnsi="Times New Roman" w:cs="Times New Roman"/>
          <w:sz w:val="24"/>
          <w:szCs w:val="24"/>
        </w:rPr>
        <w:t xml:space="preserve">, el objetivo de este estudio es describir la percepción de los tutores en relación con la tutoría académica en tiempos de pandemia. </w:t>
      </w:r>
      <w:r>
        <w:rPr>
          <w:rFonts w:ascii="Times New Roman" w:hAnsi="Times New Roman" w:cs="Times New Roman"/>
          <w:sz w:val="24"/>
          <w:szCs w:val="24"/>
        </w:rPr>
        <w:t>Con ello, s</w:t>
      </w:r>
      <w:r w:rsidRPr="00CC1C99">
        <w:rPr>
          <w:rFonts w:ascii="Times New Roman" w:hAnsi="Times New Roman" w:cs="Times New Roman"/>
          <w:sz w:val="24"/>
          <w:szCs w:val="24"/>
        </w:rPr>
        <w:t xml:space="preserve">e busca </w:t>
      </w:r>
      <w:r>
        <w:rPr>
          <w:rFonts w:ascii="Times New Roman" w:hAnsi="Times New Roman" w:cs="Times New Roman"/>
          <w:sz w:val="24"/>
          <w:szCs w:val="24"/>
        </w:rPr>
        <w:t>conocer</w:t>
      </w:r>
      <w:r w:rsidRPr="00CC1C99">
        <w:rPr>
          <w:rFonts w:ascii="Times New Roman" w:hAnsi="Times New Roman" w:cs="Times New Roman"/>
          <w:sz w:val="24"/>
          <w:szCs w:val="24"/>
        </w:rPr>
        <w:t xml:space="preserve"> sus </w:t>
      </w:r>
      <w:r w:rsidRPr="00CC1C99">
        <w:rPr>
          <w:rFonts w:ascii="Times New Roman" w:hAnsi="Times New Roman" w:cs="Times New Roman"/>
          <w:sz w:val="24"/>
          <w:szCs w:val="24"/>
        </w:rPr>
        <w:lastRenderedPageBreak/>
        <w:t>experiencias y testimonios acerca de su acción tutorial, particularmente en lo que respecta a la oferta y promoción de servicios educativos y apoyos institucionales durante los periodos escolares 2020-1 al 2021-2. El propósito es generar propuestas de cambio e innovaciones en los procesos de organización y funcionamiento de la tutoría en la Facultad de Pedagogía e Innovación Educativa.</w:t>
      </w:r>
    </w:p>
    <w:p w14:paraId="398F06C4" w14:textId="77777777" w:rsidR="002621DB" w:rsidRDefault="002621DB" w:rsidP="00F37860">
      <w:pPr>
        <w:spacing w:after="0" w:line="360" w:lineRule="auto"/>
        <w:ind w:firstLine="709"/>
        <w:jc w:val="both"/>
        <w:rPr>
          <w:rFonts w:ascii="Times New Roman" w:hAnsi="Times New Roman" w:cs="Times New Roman"/>
          <w:sz w:val="24"/>
          <w:szCs w:val="24"/>
        </w:rPr>
      </w:pPr>
    </w:p>
    <w:p w14:paraId="0BC48C7C" w14:textId="5BEC9341" w:rsidR="0009522C" w:rsidRPr="00F37860" w:rsidRDefault="00A21509" w:rsidP="00F37860">
      <w:pPr>
        <w:spacing w:after="0" w:line="360" w:lineRule="auto"/>
        <w:jc w:val="center"/>
        <w:rPr>
          <w:rFonts w:ascii="Times New Roman" w:hAnsi="Times New Roman" w:cs="Times New Roman"/>
          <w:b/>
          <w:sz w:val="28"/>
          <w:szCs w:val="28"/>
        </w:rPr>
      </w:pPr>
      <w:r w:rsidRPr="00F37860">
        <w:rPr>
          <w:rFonts w:ascii="Times New Roman" w:hAnsi="Times New Roman" w:cs="Times New Roman"/>
          <w:b/>
          <w:sz w:val="28"/>
          <w:szCs w:val="28"/>
        </w:rPr>
        <w:t xml:space="preserve">El proceso formativo desde un </w:t>
      </w:r>
      <w:r w:rsidR="00701178" w:rsidRPr="00F37860">
        <w:rPr>
          <w:rFonts w:ascii="Times New Roman" w:hAnsi="Times New Roman" w:cs="Times New Roman"/>
          <w:b/>
          <w:sz w:val="28"/>
          <w:szCs w:val="28"/>
        </w:rPr>
        <w:t>e</w:t>
      </w:r>
      <w:r w:rsidR="00DF10D7" w:rsidRPr="00F37860">
        <w:rPr>
          <w:rFonts w:ascii="Times New Roman" w:hAnsi="Times New Roman" w:cs="Times New Roman"/>
          <w:b/>
          <w:sz w:val="28"/>
          <w:szCs w:val="28"/>
        </w:rPr>
        <w:t xml:space="preserve">nfoque </w:t>
      </w:r>
      <w:r w:rsidR="002951B5" w:rsidRPr="00F37860">
        <w:rPr>
          <w:rFonts w:ascii="Times New Roman" w:hAnsi="Times New Roman" w:cs="Times New Roman"/>
          <w:b/>
          <w:sz w:val="28"/>
          <w:szCs w:val="28"/>
        </w:rPr>
        <w:t>humanista</w:t>
      </w:r>
    </w:p>
    <w:p w14:paraId="6DCDA733" w14:textId="2A28482F" w:rsidR="00224E06" w:rsidRDefault="00224E06" w:rsidP="00F378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w:t>
      </w:r>
      <w:r w:rsidRPr="00417E77">
        <w:rPr>
          <w:rFonts w:ascii="Times New Roman" w:hAnsi="Times New Roman" w:cs="Times New Roman"/>
          <w:sz w:val="24"/>
          <w:szCs w:val="24"/>
        </w:rPr>
        <w:t>el modelo educativo basado en la perspectiva humanista</w:t>
      </w:r>
      <w:r>
        <w:rPr>
          <w:rFonts w:ascii="Times New Roman" w:hAnsi="Times New Roman" w:cs="Times New Roman"/>
          <w:sz w:val="24"/>
          <w:szCs w:val="24"/>
        </w:rPr>
        <w:t>,</w:t>
      </w:r>
      <w:r w:rsidRPr="00417E77">
        <w:rPr>
          <w:rFonts w:ascii="Times New Roman" w:hAnsi="Times New Roman" w:cs="Times New Roman"/>
          <w:sz w:val="24"/>
          <w:szCs w:val="24"/>
        </w:rPr>
        <w:t xml:space="preserve"> </w:t>
      </w:r>
      <w:r w:rsidR="00C61DDA" w:rsidRPr="00417E77">
        <w:rPr>
          <w:rFonts w:ascii="Times New Roman" w:hAnsi="Times New Roman" w:cs="Times New Roman"/>
          <w:sz w:val="24"/>
          <w:szCs w:val="24"/>
        </w:rPr>
        <w:t>e</w:t>
      </w:r>
      <w:r w:rsidR="001A3FBB" w:rsidRPr="00417E77">
        <w:rPr>
          <w:rFonts w:ascii="Times New Roman" w:hAnsi="Times New Roman" w:cs="Times New Roman"/>
          <w:sz w:val="24"/>
          <w:szCs w:val="24"/>
        </w:rPr>
        <w:t xml:space="preserve">l estudiante es considerado el centro del </w:t>
      </w:r>
      <w:r w:rsidR="00DF7540" w:rsidRPr="00417E77">
        <w:rPr>
          <w:rFonts w:ascii="Times New Roman" w:hAnsi="Times New Roman" w:cs="Times New Roman"/>
          <w:sz w:val="24"/>
          <w:szCs w:val="24"/>
        </w:rPr>
        <w:t xml:space="preserve">quehacer </w:t>
      </w:r>
      <w:r w:rsidR="001A3FBB" w:rsidRPr="00417E77">
        <w:rPr>
          <w:rFonts w:ascii="Times New Roman" w:hAnsi="Times New Roman" w:cs="Times New Roman"/>
          <w:sz w:val="24"/>
          <w:szCs w:val="24"/>
        </w:rPr>
        <w:t>pedagógico</w:t>
      </w:r>
      <w:r>
        <w:rPr>
          <w:rFonts w:ascii="Times New Roman" w:hAnsi="Times New Roman" w:cs="Times New Roman"/>
          <w:sz w:val="24"/>
          <w:szCs w:val="24"/>
        </w:rPr>
        <w:t xml:space="preserve">. Al respecto, </w:t>
      </w:r>
      <w:r w:rsidR="00267C43" w:rsidRPr="00267EE7">
        <w:rPr>
          <w:rFonts w:ascii="Times New Roman" w:hAnsi="Times New Roman" w:cs="Times New Roman"/>
          <w:sz w:val="24"/>
          <w:szCs w:val="24"/>
        </w:rPr>
        <w:t>Aizpuru</w:t>
      </w:r>
      <w:r w:rsidRPr="004A7B7E">
        <w:rPr>
          <w:rFonts w:ascii="Times New Roman" w:hAnsi="Times New Roman" w:cs="Times New Roman"/>
          <w:sz w:val="24"/>
          <w:szCs w:val="24"/>
        </w:rPr>
        <w:t xml:space="preserve"> Cruces</w:t>
      </w:r>
      <w:r w:rsidR="004D116B">
        <w:rPr>
          <w:rFonts w:ascii="Times New Roman" w:hAnsi="Times New Roman" w:cs="Times New Roman"/>
          <w:sz w:val="24"/>
          <w:szCs w:val="24"/>
        </w:rPr>
        <w:t xml:space="preserve"> </w:t>
      </w:r>
      <w:r>
        <w:rPr>
          <w:rFonts w:ascii="Times New Roman" w:hAnsi="Times New Roman" w:cs="Times New Roman"/>
          <w:sz w:val="24"/>
          <w:szCs w:val="24"/>
        </w:rPr>
        <w:t>(</w:t>
      </w:r>
      <w:r w:rsidRPr="004A7B7E">
        <w:rPr>
          <w:rFonts w:ascii="Times New Roman" w:hAnsi="Times New Roman" w:cs="Times New Roman"/>
          <w:sz w:val="24"/>
          <w:szCs w:val="24"/>
        </w:rPr>
        <w:t>2008</w:t>
      </w:r>
      <w:r>
        <w:rPr>
          <w:rFonts w:ascii="Times New Roman" w:hAnsi="Times New Roman" w:cs="Times New Roman"/>
          <w:sz w:val="24"/>
          <w:szCs w:val="24"/>
        </w:rPr>
        <w:t>)</w:t>
      </w:r>
      <w:r w:rsidRPr="004A7B7E">
        <w:rPr>
          <w:rFonts w:ascii="Times New Roman" w:hAnsi="Times New Roman" w:cs="Times New Roman"/>
          <w:sz w:val="24"/>
          <w:szCs w:val="24"/>
        </w:rPr>
        <w:t xml:space="preserve"> </w:t>
      </w:r>
      <w:r>
        <w:rPr>
          <w:rFonts w:ascii="Times New Roman" w:hAnsi="Times New Roman" w:cs="Times New Roman"/>
          <w:sz w:val="24"/>
          <w:szCs w:val="24"/>
        </w:rPr>
        <w:t xml:space="preserve">señala lo siguiente </w:t>
      </w:r>
    </w:p>
    <w:p w14:paraId="6151D454" w14:textId="508B006C" w:rsidR="001A3FBB" w:rsidRPr="00417E77" w:rsidRDefault="00224E06" w:rsidP="00F37860">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[El estudiante es] </w:t>
      </w:r>
      <w:r w:rsidR="00DF7540" w:rsidRPr="00417E77">
        <w:rPr>
          <w:rFonts w:ascii="Times New Roman" w:hAnsi="Times New Roman" w:cs="Times New Roman"/>
          <w:sz w:val="24"/>
          <w:szCs w:val="24"/>
        </w:rPr>
        <w:t>un ser con iniciativa, con necesidad de crecer, autodeterminado, activo y capaz de resolver problemas, es un participante activo durante todo el proceso de aprendizaje</w:t>
      </w:r>
      <w:r>
        <w:rPr>
          <w:rFonts w:ascii="Times New Roman" w:hAnsi="Times New Roman" w:cs="Times New Roman"/>
          <w:sz w:val="24"/>
          <w:szCs w:val="24"/>
        </w:rPr>
        <w:t>, [mientras que</w:t>
      </w:r>
      <w:r w:rsidRPr="00224E06">
        <w:rPr>
          <w:rFonts w:ascii="Times New Roman" w:hAnsi="Times New Roman" w:cs="Times New Roman"/>
          <w:sz w:val="24"/>
          <w:szCs w:val="24"/>
        </w:rPr>
        <w:t xml:space="preserve"> </w:t>
      </w:r>
      <w:r w:rsidRPr="00417E77">
        <w:rPr>
          <w:rFonts w:ascii="Times New Roman" w:hAnsi="Times New Roman" w:cs="Times New Roman"/>
          <w:sz w:val="24"/>
          <w:szCs w:val="24"/>
        </w:rPr>
        <w:t>el profesor</w:t>
      </w:r>
      <w:r>
        <w:rPr>
          <w:rFonts w:ascii="Times New Roman" w:hAnsi="Times New Roman" w:cs="Times New Roman"/>
          <w:sz w:val="24"/>
          <w:szCs w:val="24"/>
        </w:rPr>
        <w:t>]</w:t>
      </w:r>
      <w:r w:rsidR="00DF7540" w:rsidRPr="00417E77">
        <w:rPr>
          <w:rFonts w:ascii="Times New Roman" w:hAnsi="Times New Roman" w:cs="Times New Roman"/>
          <w:sz w:val="24"/>
          <w:szCs w:val="24"/>
        </w:rPr>
        <w:t xml:space="preserve"> es facilitador de la capacidad de autorrealización de sus estudiantes; fomenta las actividades autodirigidas, el autoaprendizaje, el espíritu cooperativo y la creatividad</w:t>
      </w:r>
      <w:r>
        <w:rPr>
          <w:rFonts w:ascii="Times New Roman" w:hAnsi="Times New Roman" w:cs="Times New Roman"/>
          <w:sz w:val="24"/>
          <w:szCs w:val="24"/>
        </w:rPr>
        <w:t>. [E</w:t>
      </w:r>
      <w:r w:rsidR="00A147AC" w:rsidRPr="00417E77">
        <w:rPr>
          <w:rFonts w:ascii="Times New Roman" w:hAnsi="Times New Roman" w:cs="Times New Roman"/>
          <w:sz w:val="24"/>
          <w:szCs w:val="24"/>
        </w:rPr>
        <w:t>n cuanto al proceso de aprendizaje</w:t>
      </w:r>
      <w:r>
        <w:rPr>
          <w:rFonts w:ascii="Times New Roman" w:hAnsi="Times New Roman" w:cs="Times New Roman"/>
          <w:sz w:val="24"/>
          <w:szCs w:val="24"/>
        </w:rPr>
        <w:t>]</w:t>
      </w:r>
      <w:r w:rsidR="00A147AC" w:rsidRPr="00417E77">
        <w:rPr>
          <w:rFonts w:ascii="Times New Roman" w:hAnsi="Times New Roman" w:cs="Times New Roman"/>
          <w:sz w:val="24"/>
          <w:szCs w:val="24"/>
        </w:rPr>
        <w:t xml:space="preserve">, </w:t>
      </w:r>
      <w:r>
        <w:rPr>
          <w:rFonts w:ascii="Times New Roman" w:hAnsi="Times New Roman" w:cs="Times New Roman"/>
          <w:sz w:val="24"/>
          <w:szCs w:val="24"/>
        </w:rPr>
        <w:t>e</w:t>
      </w:r>
      <w:r w:rsidR="00A147AC" w:rsidRPr="00417E77">
        <w:rPr>
          <w:rFonts w:ascii="Times New Roman" w:hAnsi="Times New Roman" w:cs="Times New Roman"/>
          <w:sz w:val="24"/>
          <w:szCs w:val="24"/>
        </w:rPr>
        <w:t xml:space="preserve">l ser humano debe ser estudiado como una totalidad, aunque con una personalidad o núcleo estructurado propio, en constante desarrollo, e inmerso en un contexto social </w:t>
      </w:r>
      <w:r w:rsidR="00A147AC" w:rsidRPr="004A7B7E">
        <w:rPr>
          <w:rFonts w:ascii="Times New Roman" w:hAnsi="Times New Roman" w:cs="Times New Roman"/>
          <w:sz w:val="24"/>
          <w:szCs w:val="24"/>
        </w:rPr>
        <w:t>(p.</w:t>
      </w:r>
      <w:r>
        <w:rPr>
          <w:rFonts w:ascii="Times New Roman" w:hAnsi="Times New Roman" w:cs="Times New Roman"/>
          <w:sz w:val="24"/>
          <w:szCs w:val="24"/>
        </w:rPr>
        <w:t xml:space="preserve"> </w:t>
      </w:r>
      <w:r w:rsidR="00A147AC" w:rsidRPr="004A7B7E">
        <w:rPr>
          <w:rFonts w:ascii="Times New Roman" w:hAnsi="Times New Roman" w:cs="Times New Roman"/>
          <w:sz w:val="24"/>
          <w:szCs w:val="24"/>
        </w:rPr>
        <w:t>3</w:t>
      </w:r>
      <w:r w:rsidR="00707710" w:rsidRPr="004A7B7E">
        <w:rPr>
          <w:rFonts w:ascii="Times New Roman" w:hAnsi="Times New Roman" w:cs="Times New Roman"/>
          <w:sz w:val="24"/>
          <w:szCs w:val="24"/>
        </w:rPr>
        <w:t>9</w:t>
      </w:r>
      <w:r w:rsidR="00A147AC" w:rsidRPr="004A7B7E">
        <w:rPr>
          <w:rFonts w:ascii="Times New Roman" w:hAnsi="Times New Roman" w:cs="Times New Roman"/>
          <w:sz w:val="24"/>
          <w:szCs w:val="24"/>
        </w:rPr>
        <w:t>)</w:t>
      </w:r>
      <w:r w:rsidR="00CE49D9" w:rsidRPr="004A7B7E">
        <w:rPr>
          <w:rFonts w:ascii="Times New Roman" w:hAnsi="Times New Roman" w:cs="Times New Roman"/>
          <w:sz w:val="24"/>
          <w:szCs w:val="24"/>
        </w:rPr>
        <w:t>.</w:t>
      </w:r>
    </w:p>
    <w:p w14:paraId="684CDC86" w14:textId="77777777" w:rsidR="00AB77E5" w:rsidRDefault="00AB77E5" w:rsidP="00F37860">
      <w:pPr>
        <w:spacing w:after="0" w:line="360" w:lineRule="auto"/>
        <w:ind w:firstLine="708"/>
        <w:jc w:val="both"/>
        <w:rPr>
          <w:rFonts w:ascii="Times New Roman" w:hAnsi="Times New Roman" w:cs="Times New Roman"/>
          <w:sz w:val="24"/>
          <w:szCs w:val="24"/>
        </w:rPr>
      </w:pPr>
      <w:r w:rsidRPr="0094190D">
        <w:rPr>
          <w:rFonts w:ascii="Times New Roman" w:hAnsi="Times New Roman" w:cs="Times New Roman"/>
          <w:sz w:val="24"/>
          <w:szCs w:val="24"/>
        </w:rPr>
        <w:t xml:space="preserve">Por otra parte, la psicología humanista (De la Cruz Flores, 2017) indica que el trabajo intrapersonal e interpersonal entre tutores y estudiantes permite desarrollar competencias para la interacción social y proporciona herramientas para el equilibrio personal y la autorrealización del individuo. </w:t>
      </w:r>
      <w:r>
        <w:rPr>
          <w:rFonts w:ascii="Times New Roman" w:hAnsi="Times New Roman" w:cs="Times New Roman"/>
          <w:sz w:val="24"/>
          <w:szCs w:val="24"/>
        </w:rPr>
        <w:t xml:space="preserve">Además, </w:t>
      </w:r>
      <w:r w:rsidRPr="0094190D">
        <w:rPr>
          <w:rFonts w:ascii="Times New Roman" w:hAnsi="Times New Roman" w:cs="Times New Roman"/>
          <w:sz w:val="24"/>
          <w:szCs w:val="24"/>
        </w:rPr>
        <w:t>contribuye a la formación integral de la personalidad del alumno al crear ambientes de convivencia, empatía, colaboración, responsabilidad y respeto en el aula, lo que les permite alcanzar sus metas personales y profesionales.</w:t>
      </w:r>
    </w:p>
    <w:p w14:paraId="67B4E921" w14:textId="77777777" w:rsidR="00AB77E5" w:rsidRDefault="00AB77E5" w:rsidP="00F37860">
      <w:pPr>
        <w:spacing w:after="0" w:line="360" w:lineRule="auto"/>
        <w:ind w:firstLine="708"/>
        <w:jc w:val="both"/>
        <w:rPr>
          <w:rFonts w:ascii="Times New Roman" w:hAnsi="Times New Roman" w:cs="Times New Roman"/>
          <w:sz w:val="24"/>
          <w:szCs w:val="24"/>
        </w:rPr>
      </w:pPr>
      <w:r w:rsidRPr="0094190D">
        <w:rPr>
          <w:rFonts w:ascii="Times New Roman" w:hAnsi="Times New Roman" w:cs="Times New Roman"/>
          <w:sz w:val="24"/>
          <w:szCs w:val="24"/>
        </w:rPr>
        <w:t xml:space="preserve">Este enfoque humanista, que también se encuentra en el modelo educativo de la UABC (UABC, 2018), se basa en principios orientadores que se centran en la misión, visión y filosofía educativa, enfocados en los actores clave del proceso educativo. </w:t>
      </w:r>
      <w:r>
        <w:rPr>
          <w:rFonts w:ascii="Times New Roman" w:hAnsi="Times New Roman" w:cs="Times New Roman"/>
          <w:sz w:val="24"/>
          <w:szCs w:val="24"/>
        </w:rPr>
        <w:t>Además, e</w:t>
      </w:r>
      <w:r w:rsidRPr="0094190D">
        <w:rPr>
          <w:rFonts w:ascii="Times New Roman" w:hAnsi="Times New Roman" w:cs="Times New Roman"/>
          <w:sz w:val="24"/>
          <w:szCs w:val="24"/>
        </w:rPr>
        <w:t xml:space="preserve">stá fundamentado </w:t>
      </w:r>
      <w:r>
        <w:rPr>
          <w:rFonts w:ascii="Times New Roman" w:hAnsi="Times New Roman" w:cs="Times New Roman"/>
          <w:sz w:val="24"/>
          <w:szCs w:val="24"/>
        </w:rPr>
        <w:t>“</w:t>
      </w:r>
      <w:r w:rsidRPr="0094190D">
        <w:rPr>
          <w:rFonts w:ascii="Times New Roman" w:hAnsi="Times New Roman" w:cs="Times New Roman"/>
          <w:sz w:val="24"/>
          <w:szCs w:val="24"/>
        </w:rPr>
        <w:t>filosófica y pedagógicamente en el humanismo, que destaca la concepción del ser humano como una persona integral; [así como en] el constructivismo, que promueve un aprendizaje activo y centrado en el alumno; y la educación a lo largo de la vida</w:t>
      </w:r>
      <w:r>
        <w:rPr>
          <w:rFonts w:ascii="Times New Roman" w:hAnsi="Times New Roman" w:cs="Times New Roman"/>
          <w:sz w:val="24"/>
          <w:szCs w:val="24"/>
        </w:rPr>
        <w:t xml:space="preserve">” </w:t>
      </w:r>
      <w:r w:rsidRPr="0094190D">
        <w:rPr>
          <w:rFonts w:ascii="Times New Roman" w:hAnsi="Times New Roman" w:cs="Times New Roman"/>
          <w:sz w:val="24"/>
          <w:szCs w:val="24"/>
        </w:rPr>
        <w:t>(p. 33).</w:t>
      </w:r>
    </w:p>
    <w:p w14:paraId="226078C6" w14:textId="77777777" w:rsidR="00AB77E5" w:rsidRDefault="00AB77E5" w:rsidP="00F37860">
      <w:pPr>
        <w:spacing w:after="0" w:line="360" w:lineRule="auto"/>
        <w:ind w:firstLine="708"/>
        <w:jc w:val="both"/>
        <w:rPr>
          <w:rFonts w:ascii="Times New Roman" w:hAnsi="Times New Roman" w:cs="Times New Roman"/>
          <w:sz w:val="24"/>
          <w:szCs w:val="24"/>
        </w:rPr>
      </w:pPr>
      <w:r w:rsidRPr="0094190D">
        <w:rPr>
          <w:rFonts w:ascii="Times New Roman" w:hAnsi="Times New Roman" w:cs="Times New Roman"/>
          <w:sz w:val="24"/>
          <w:szCs w:val="24"/>
        </w:rPr>
        <w:t xml:space="preserve">Esta filosofía, a través de los componentes de flexibilidad curricular, formación integral y sistema de créditos, </w:t>
      </w:r>
      <w:r>
        <w:rPr>
          <w:rFonts w:ascii="Times New Roman" w:hAnsi="Times New Roman" w:cs="Times New Roman"/>
          <w:sz w:val="24"/>
          <w:szCs w:val="24"/>
        </w:rPr>
        <w:t>ubica</w:t>
      </w:r>
      <w:r w:rsidRPr="0094190D">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4190D">
        <w:rPr>
          <w:rFonts w:ascii="Times New Roman" w:hAnsi="Times New Roman" w:cs="Times New Roman"/>
          <w:sz w:val="24"/>
          <w:szCs w:val="24"/>
        </w:rPr>
        <w:t xml:space="preserve">la </w:t>
      </w:r>
      <w:r>
        <w:rPr>
          <w:rFonts w:ascii="Times New Roman" w:hAnsi="Times New Roman" w:cs="Times New Roman"/>
          <w:sz w:val="24"/>
          <w:szCs w:val="24"/>
        </w:rPr>
        <w:t>t</w:t>
      </w:r>
      <w:r w:rsidRPr="0094190D">
        <w:rPr>
          <w:rFonts w:ascii="Times New Roman" w:hAnsi="Times New Roman" w:cs="Times New Roman"/>
          <w:sz w:val="24"/>
          <w:szCs w:val="24"/>
        </w:rPr>
        <w:t xml:space="preserve">utoría como un elemento </w:t>
      </w:r>
      <w:r>
        <w:rPr>
          <w:rFonts w:ascii="Times New Roman" w:hAnsi="Times New Roman" w:cs="Times New Roman"/>
          <w:sz w:val="24"/>
          <w:szCs w:val="24"/>
        </w:rPr>
        <w:t>vital</w:t>
      </w:r>
      <w:r w:rsidRPr="0094190D">
        <w:rPr>
          <w:rFonts w:ascii="Times New Roman" w:hAnsi="Times New Roman" w:cs="Times New Roman"/>
          <w:sz w:val="24"/>
          <w:szCs w:val="24"/>
        </w:rPr>
        <w:t xml:space="preserve"> en el proceso </w:t>
      </w:r>
      <w:r w:rsidRPr="0094190D">
        <w:rPr>
          <w:rFonts w:ascii="Times New Roman" w:hAnsi="Times New Roman" w:cs="Times New Roman"/>
          <w:sz w:val="24"/>
          <w:szCs w:val="24"/>
        </w:rPr>
        <w:lastRenderedPageBreak/>
        <w:t xml:space="preserve">formativo del alumno. En esta línea, </w:t>
      </w:r>
      <w:r w:rsidRPr="00EB2FEB">
        <w:rPr>
          <w:rFonts w:ascii="Times New Roman" w:hAnsi="Times New Roman" w:cs="Times New Roman"/>
          <w:sz w:val="24"/>
          <w:szCs w:val="24"/>
        </w:rPr>
        <w:t>Asociación Nacional de Universidades e Instituciones de Educación Superior</w:t>
      </w:r>
      <w:r>
        <w:rPr>
          <w:rFonts w:ascii="Times New Roman" w:hAnsi="Times New Roman" w:cs="Times New Roman"/>
          <w:sz w:val="24"/>
          <w:szCs w:val="24"/>
        </w:rPr>
        <w:t xml:space="preserve"> (</w:t>
      </w:r>
      <w:proofErr w:type="spellStart"/>
      <w:r>
        <w:rPr>
          <w:rFonts w:ascii="Times New Roman" w:hAnsi="Times New Roman" w:cs="Times New Roman"/>
          <w:sz w:val="24"/>
          <w:szCs w:val="24"/>
        </w:rPr>
        <w:t>Anuies</w:t>
      </w:r>
      <w:proofErr w:type="spellEnd"/>
      <w:r>
        <w:rPr>
          <w:rFonts w:ascii="Times New Roman" w:hAnsi="Times New Roman" w:cs="Times New Roman"/>
          <w:sz w:val="24"/>
          <w:szCs w:val="24"/>
        </w:rPr>
        <w:t xml:space="preserve">) </w:t>
      </w:r>
      <w:r w:rsidRPr="0094190D">
        <w:rPr>
          <w:rFonts w:ascii="Times New Roman" w:hAnsi="Times New Roman" w:cs="Times New Roman"/>
          <w:sz w:val="24"/>
          <w:szCs w:val="24"/>
        </w:rPr>
        <w:t>(2000) conceptualiza la tutoría como el acompañamiento del tutorado a lo largo de su adaptación al entorno universitario y su seguimiento académico, desde su ingreso hasta la conclusión de sus estudios.</w:t>
      </w:r>
    </w:p>
    <w:p w14:paraId="7F414365" w14:textId="77777777" w:rsidR="00AB77E5" w:rsidRDefault="00AB77E5" w:rsidP="00F37860">
      <w:pPr>
        <w:spacing w:after="0" w:line="360" w:lineRule="auto"/>
        <w:ind w:firstLine="708"/>
        <w:jc w:val="both"/>
        <w:rPr>
          <w:rFonts w:ascii="Times New Roman" w:hAnsi="Times New Roman" w:cs="Times New Roman"/>
          <w:sz w:val="24"/>
          <w:szCs w:val="24"/>
        </w:rPr>
      </w:pPr>
    </w:p>
    <w:p w14:paraId="17A70B12" w14:textId="42FEA0FC" w:rsidR="0060628A" w:rsidRPr="00337DD4" w:rsidRDefault="00555E1C" w:rsidP="00337DD4">
      <w:pPr>
        <w:spacing w:after="0" w:line="360" w:lineRule="auto"/>
        <w:jc w:val="center"/>
        <w:rPr>
          <w:rFonts w:ascii="Times New Roman" w:hAnsi="Times New Roman" w:cs="Times New Roman"/>
          <w:b/>
          <w:sz w:val="28"/>
          <w:szCs w:val="28"/>
        </w:rPr>
      </w:pPr>
      <w:r w:rsidRPr="00337DD4">
        <w:rPr>
          <w:rFonts w:ascii="Times New Roman" w:hAnsi="Times New Roman" w:cs="Times New Roman"/>
          <w:b/>
          <w:sz w:val="28"/>
          <w:szCs w:val="28"/>
        </w:rPr>
        <w:t>La educación en los e</w:t>
      </w:r>
      <w:r w:rsidR="00E954C3" w:rsidRPr="00337DD4">
        <w:rPr>
          <w:rFonts w:ascii="Times New Roman" w:hAnsi="Times New Roman" w:cs="Times New Roman"/>
          <w:b/>
          <w:sz w:val="28"/>
          <w:szCs w:val="28"/>
        </w:rPr>
        <w:t xml:space="preserve">scenarios emergentes del </w:t>
      </w:r>
      <w:r w:rsidR="00AB77E5" w:rsidRPr="00337DD4">
        <w:rPr>
          <w:rFonts w:ascii="Times New Roman" w:hAnsi="Times New Roman" w:cs="Times New Roman"/>
          <w:b/>
          <w:sz w:val="28"/>
          <w:szCs w:val="28"/>
        </w:rPr>
        <w:t>covid</w:t>
      </w:r>
      <w:r w:rsidR="00E954C3" w:rsidRPr="00337DD4">
        <w:rPr>
          <w:rFonts w:ascii="Times New Roman" w:hAnsi="Times New Roman" w:cs="Times New Roman"/>
          <w:b/>
          <w:sz w:val="28"/>
          <w:szCs w:val="28"/>
        </w:rPr>
        <w:t>-19</w:t>
      </w:r>
    </w:p>
    <w:p w14:paraId="52FD0A73" w14:textId="77777777" w:rsidR="003A543C" w:rsidRDefault="003A543C" w:rsidP="00F37860">
      <w:pPr>
        <w:spacing w:after="0" w:line="360" w:lineRule="auto"/>
        <w:ind w:firstLine="708"/>
        <w:jc w:val="both"/>
        <w:rPr>
          <w:rFonts w:ascii="Times New Roman" w:hAnsi="Times New Roman" w:cs="Times New Roman"/>
          <w:sz w:val="24"/>
          <w:szCs w:val="24"/>
        </w:rPr>
      </w:pPr>
      <w:bookmarkStart w:id="0" w:name="_Hlk134520538"/>
      <w:r w:rsidRPr="0094190D">
        <w:rPr>
          <w:rFonts w:ascii="Times New Roman" w:hAnsi="Times New Roman" w:cs="Times New Roman"/>
          <w:sz w:val="24"/>
          <w:szCs w:val="24"/>
        </w:rPr>
        <w:t xml:space="preserve">De acuerdo con la información publicada por la Organización de las Naciones Unidas para la Educación, la Ciencia y la Cultura (Unesco), </w:t>
      </w:r>
      <w:r>
        <w:rPr>
          <w:rFonts w:ascii="Times New Roman" w:hAnsi="Times New Roman" w:cs="Times New Roman"/>
          <w:sz w:val="24"/>
          <w:szCs w:val="24"/>
        </w:rPr>
        <w:t>“</w:t>
      </w:r>
      <w:r w:rsidRPr="0094190D">
        <w:rPr>
          <w:rFonts w:ascii="Times New Roman" w:hAnsi="Times New Roman" w:cs="Times New Roman"/>
          <w:sz w:val="24"/>
          <w:szCs w:val="24"/>
        </w:rPr>
        <w:t>más de 1.200 millones de estudiantes de todos los niveles de enseñanza, en todo el mundo, habían dejado de tener clases presenciales en la escuela. De ellos, más de 160 millones eran estudiantes de América Latina y el Caribe</w:t>
      </w:r>
      <w:r>
        <w:rPr>
          <w:rFonts w:ascii="Times New Roman" w:hAnsi="Times New Roman" w:cs="Times New Roman"/>
          <w:sz w:val="24"/>
          <w:szCs w:val="24"/>
        </w:rPr>
        <w:t>”</w:t>
      </w:r>
      <w:r w:rsidRPr="0094190D">
        <w:rPr>
          <w:rFonts w:ascii="Times New Roman" w:hAnsi="Times New Roman" w:cs="Times New Roman"/>
          <w:sz w:val="24"/>
          <w:szCs w:val="24"/>
        </w:rPr>
        <w:t xml:space="preserve"> (Cepal-Unesco, 2020, p.</w:t>
      </w:r>
      <w:r>
        <w:rPr>
          <w:rFonts w:ascii="Times New Roman" w:hAnsi="Times New Roman" w:cs="Times New Roman"/>
          <w:sz w:val="24"/>
          <w:szCs w:val="24"/>
        </w:rPr>
        <w:t xml:space="preserve"> </w:t>
      </w:r>
      <w:r w:rsidRPr="0094190D">
        <w:rPr>
          <w:rFonts w:ascii="Times New Roman" w:hAnsi="Times New Roman" w:cs="Times New Roman"/>
          <w:sz w:val="24"/>
          <w:szCs w:val="24"/>
        </w:rPr>
        <w:t xml:space="preserve">1). Esta situación </w:t>
      </w:r>
      <w:r>
        <w:rPr>
          <w:rFonts w:ascii="Times New Roman" w:hAnsi="Times New Roman" w:cs="Times New Roman"/>
          <w:sz w:val="24"/>
          <w:szCs w:val="24"/>
        </w:rPr>
        <w:t xml:space="preserve">evidenció </w:t>
      </w:r>
      <w:r w:rsidRPr="0094190D">
        <w:rPr>
          <w:rFonts w:ascii="Times New Roman" w:hAnsi="Times New Roman" w:cs="Times New Roman"/>
          <w:sz w:val="24"/>
          <w:szCs w:val="24"/>
        </w:rPr>
        <w:t>las brechas existentes en el acceso a la tecnología, así como los desafíos y oportunidades para una educación global.</w:t>
      </w:r>
    </w:p>
    <w:p w14:paraId="5086B55E" w14:textId="77777777" w:rsidR="003A543C" w:rsidRDefault="003A543C" w:rsidP="00F37860">
      <w:pPr>
        <w:spacing w:after="0" w:line="360" w:lineRule="auto"/>
        <w:ind w:firstLine="708"/>
        <w:jc w:val="both"/>
        <w:rPr>
          <w:rFonts w:ascii="Times New Roman" w:hAnsi="Times New Roman" w:cs="Times New Roman"/>
          <w:sz w:val="24"/>
          <w:szCs w:val="24"/>
        </w:rPr>
      </w:pPr>
      <w:r w:rsidRPr="0094190D">
        <w:rPr>
          <w:rFonts w:ascii="Times New Roman" w:hAnsi="Times New Roman" w:cs="Times New Roman"/>
          <w:sz w:val="24"/>
          <w:szCs w:val="24"/>
        </w:rPr>
        <w:t xml:space="preserve">En México, la </w:t>
      </w:r>
      <w:proofErr w:type="spellStart"/>
      <w:r w:rsidRPr="0094190D">
        <w:rPr>
          <w:rFonts w:ascii="Times New Roman" w:hAnsi="Times New Roman" w:cs="Times New Roman"/>
          <w:sz w:val="24"/>
          <w:szCs w:val="24"/>
        </w:rPr>
        <w:t>Anuies</w:t>
      </w:r>
      <w:proofErr w:type="spellEnd"/>
      <w:r w:rsidRPr="0094190D">
        <w:rPr>
          <w:rFonts w:ascii="Times New Roman" w:hAnsi="Times New Roman" w:cs="Times New Roman"/>
          <w:sz w:val="24"/>
          <w:szCs w:val="24"/>
        </w:rPr>
        <w:t xml:space="preserve"> (2021) presentó un informe sobre la encuesta nacional a estudiantes en relación con su formación académica durante la pandemia</w:t>
      </w:r>
      <w:r>
        <w:rPr>
          <w:rFonts w:ascii="Times New Roman" w:hAnsi="Times New Roman" w:cs="Times New Roman"/>
          <w:sz w:val="24"/>
          <w:szCs w:val="24"/>
        </w:rPr>
        <w:t xml:space="preserve">, en el cual </w:t>
      </w:r>
      <w:r w:rsidRPr="0094190D">
        <w:rPr>
          <w:rFonts w:ascii="Times New Roman" w:hAnsi="Times New Roman" w:cs="Times New Roman"/>
          <w:sz w:val="24"/>
          <w:szCs w:val="24"/>
        </w:rPr>
        <w:t xml:space="preserve">proporciona una caracterización completa de los sujetos encuestados e incluye recomendaciones relevantes que pueden ser aprovechadas desde la tutoría académica. Estas </w:t>
      </w:r>
      <w:r>
        <w:rPr>
          <w:rFonts w:ascii="Times New Roman" w:hAnsi="Times New Roman" w:cs="Times New Roman"/>
          <w:sz w:val="24"/>
          <w:szCs w:val="24"/>
        </w:rPr>
        <w:t>sugerencias</w:t>
      </w:r>
      <w:r w:rsidRPr="0094190D">
        <w:rPr>
          <w:rFonts w:ascii="Times New Roman" w:hAnsi="Times New Roman" w:cs="Times New Roman"/>
          <w:sz w:val="24"/>
          <w:szCs w:val="24"/>
        </w:rPr>
        <w:t xml:space="preserve"> abarcan la generación de mecanismos de apoyo y acompañamiento para aquellos en desventaja socioeconómica, la evaluación y atención de los aprendizajes rezagados para alcanzar los objetivos del programa educativo, el enfoque en cuestiones de salud física, emocional y violencia de género, así como procesos de seguimiento de avances y logros en la formación de los estudiantes.</w:t>
      </w:r>
    </w:p>
    <w:p w14:paraId="5AE8BDF3" w14:textId="77777777" w:rsidR="003A543C" w:rsidRPr="0094190D" w:rsidRDefault="003A543C" w:rsidP="00F37860">
      <w:pPr>
        <w:spacing w:after="0" w:line="360" w:lineRule="auto"/>
        <w:ind w:firstLine="708"/>
        <w:jc w:val="both"/>
        <w:rPr>
          <w:rFonts w:ascii="Times New Roman" w:hAnsi="Times New Roman" w:cs="Times New Roman"/>
          <w:sz w:val="24"/>
          <w:szCs w:val="24"/>
        </w:rPr>
      </w:pPr>
      <w:r w:rsidRPr="0094190D">
        <w:rPr>
          <w:rFonts w:ascii="Times New Roman" w:hAnsi="Times New Roman" w:cs="Times New Roman"/>
          <w:sz w:val="24"/>
          <w:szCs w:val="24"/>
        </w:rPr>
        <w:t xml:space="preserve">Además, la emergencia sanitaria del covid-19 impactó las estructuras de las instituciones educativas responsables de la formación de profesionales de la educación en México. Según la Unesco (2021) en su documento </w:t>
      </w:r>
      <w:r w:rsidRPr="0094190D">
        <w:rPr>
          <w:rFonts w:ascii="Times New Roman" w:hAnsi="Times New Roman" w:cs="Times New Roman"/>
          <w:i/>
          <w:iCs/>
          <w:sz w:val="24"/>
          <w:szCs w:val="24"/>
        </w:rPr>
        <w:t>Formadores de docentes en seis países de América Latina</w:t>
      </w:r>
      <w:r w:rsidRPr="0094190D">
        <w:rPr>
          <w:rFonts w:ascii="Times New Roman" w:hAnsi="Times New Roman" w:cs="Times New Roman"/>
          <w:sz w:val="24"/>
          <w:szCs w:val="24"/>
        </w:rPr>
        <w:t xml:space="preserve">, estos actores desempeñan un papel estratégico en el fortalecimiento de un sistema educativo. </w:t>
      </w:r>
      <w:r>
        <w:rPr>
          <w:rFonts w:ascii="Times New Roman" w:hAnsi="Times New Roman" w:cs="Times New Roman"/>
          <w:sz w:val="24"/>
          <w:szCs w:val="24"/>
        </w:rPr>
        <w:t>“</w:t>
      </w:r>
      <w:r w:rsidRPr="0094190D">
        <w:rPr>
          <w:rFonts w:ascii="Times New Roman" w:hAnsi="Times New Roman" w:cs="Times New Roman"/>
          <w:sz w:val="24"/>
          <w:szCs w:val="24"/>
        </w:rPr>
        <w:t>Los formadores y su quehacer constituyen modelos pedagógicos de gran incidencia en el modo en que los docentes en etapa de formación se desempeñarán a la hora de ejercer su profesión</w:t>
      </w:r>
      <w:r>
        <w:rPr>
          <w:rFonts w:ascii="Times New Roman" w:hAnsi="Times New Roman" w:cs="Times New Roman"/>
          <w:sz w:val="24"/>
          <w:szCs w:val="24"/>
        </w:rPr>
        <w:t>”</w:t>
      </w:r>
      <w:r w:rsidRPr="0094190D">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94190D">
        <w:rPr>
          <w:rFonts w:ascii="Times New Roman" w:hAnsi="Times New Roman" w:cs="Times New Roman"/>
          <w:sz w:val="24"/>
          <w:szCs w:val="24"/>
        </w:rPr>
        <w:t>11). Esto se debe a que poseen una visión integradora, competencias disciplinares, conocimiento tácito y práctica profesional que son factores clave en la transferencia de calidad en su práctica educativa.</w:t>
      </w:r>
    </w:p>
    <w:p w14:paraId="7AB343FB" w14:textId="77777777" w:rsidR="003A543C" w:rsidRDefault="003A543C" w:rsidP="00F37860">
      <w:pPr>
        <w:spacing w:after="0" w:line="360" w:lineRule="auto"/>
        <w:jc w:val="both"/>
        <w:rPr>
          <w:rFonts w:ascii="Times New Roman" w:hAnsi="Times New Roman" w:cs="Times New Roman"/>
          <w:b/>
          <w:sz w:val="24"/>
          <w:szCs w:val="24"/>
        </w:rPr>
      </w:pPr>
    </w:p>
    <w:p w14:paraId="0CB0C5BF" w14:textId="77777777" w:rsidR="00337DD4" w:rsidRDefault="00337DD4" w:rsidP="00F37860">
      <w:pPr>
        <w:spacing w:after="0" w:line="360" w:lineRule="auto"/>
        <w:jc w:val="both"/>
        <w:rPr>
          <w:rFonts w:ascii="Times New Roman" w:hAnsi="Times New Roman" w:cs="Times New Roman"/>
          <w:b/>
          <w:sz w:val="24"/>
          <w:szCs w:val="24"/>
        </w:rPr>
      </w:pPr>
    </w:p>
    <w:p w14:paraId="30F93ADD" w14:textId="77777777" w:rsidR="00337DD4" w:rsidRDefault="00337DD4" w:rsidP="00F37860">
      <w:pPr>
        <w:spacing w:after="0" w:line="360" w:lineRule="auto"/>
        <w:jc w:val="both"/>
        <w:rPr>
          <w:rFonts w:ascii="Times New Roman" w:hAnsi="Times New Roman" w:cs="Times New Roman"/>
          <w:b/>
          <w:sz w:val="24"/>
          <w:szCs w:val="24"/>
        </w:rPr>
      </w:pPr>
    </w:p>
    <w:p w14:paraId="784CAA31" w14:textId="4867B6B7" w:rsidR="00A21509" w:rsidRPr="00337DD4" w:rsidRDefault="00A21509" w:rsidP="00337DD4">
      <w:pPr>
        <w:spacing w:after="0" w:line="360" w:lineRule="auto"/>
        <w:jc w:val="center"/>
        <w:rPr>
          <w:rFonts w:ascii="Times New Roman" w:hAnsi="Times New Roman" w:cs="Times New Roman"/>
          <w:b/>
          <w:sz w:val="28"/>
          <w:szCs w:val="28"/>
        </w:rPr>
      </w:pPr>
      <w:r w:rsidRPr="00337DD4">
        <w:rPr>
          <w:rFonts w:ascii="Times New Roman" w:hAnsi="Times New Roman" w:cs="Times New Roman"/>
          <w:b/>
          <w:sz w:val="28"/>
          <w:szCs w:val="28"/>
        </w:rPr>
        <w:lastRenderedPageBreak/>
        <w:t xml:space="preserve">La </w:t>
      </w:r>
      <w:r w:rsidR="003A543C" w:rsidRPr="00337DD4">
        <w:rPr>
          <w:rFonts w:ascii="Times New Roman" w:hAnsi="Times New Roman" w:cs="Times New Roman"/>
          <w:b/>
          <w:sz w:val="28"/>
          <w:szCs w:val="28"/>
        </w:rPr>
        <w:t>t</w:t>
      </w:r>
      <w:r w:rsidRPr="00337DD4">
        <w:rPr>
          <w:rFonts w:ascii="Times New Roman" w:hAnsi="Times New Roman" w:cs="Times New Roman"/>
          <w:b/>
          <w:sz w:val="28"/>
          <w:szCs w:val="28"/>
        </w:rPr>
        <w:t xml:space="preserve">utoría universitaria frente al </w:t>
      </w:r>
      <w:r w:rsidR="003A543C" w:rsidRPr="00337DD4">
        <w:rPr>
          <w:rFonts w:ascii="Times New Roman" w:hAnsi="Times New Roman" w:cs="Times New Roman"/>
          <w:b/>
          <w:sz w:val="28"/>
          <w:szCs w:val="28"/>
        </w:rPr>
        <w:t>covid-</w:t>
      </w:r>
      <w:r w:rsidRPr="00337DD4">
        <w:rPr>
          <w:rFonts w:ascii="Times New Roman" w:hAnsi="Times New Roman" w:cs="Times New Roman"/>
          <w:b/>
          <w:sz w:val="28"/>
          <w:szCs w:val="28"/>
        </w:rPr>
        <w:t>19</w:t>
      </w:r>
    </w:p>
    <w:p w14:paraId="45157EC2" w14:textId="77777777" w:rsidR="003A543C" w:rsidRDefault="003A543C" w:rsidP="00F37860">
      <w:pPr>
        <w:spacing w:after="0" w:line="360" w:lineRule="auto"/>
        <w:ind w:firstLine="708"/>
        <w:jc w:val="both"/>
        <w:rPr>
          <w:rFonts w:ascii="Times New Roman" w:hAnsi="Times New Roman" w:cs="Times New Roman"/>
          <w:sz w:val="24"/>
          <w:szCs w:val="24"/>
        </w:rPr>
      </w:pPr>
      <w:r w:rsidRPr="00F42D4E">
        <w:rPr>
          <w:rFonts w:ascii="Times New Roman" w:hAnsi="Times New Roman" w:cs="Times New Roman"/>
          <w:sz w:val="24"/>
          <w:szCs w:val="24"/>
        </w:rPr>
        <w:t xml:space="preserve">El servicio de tutoría académica universitaria en tiempos de distanciamiento social y físico debido al covid-19 se adaptó según las necesidades de la institución y del alumnado, </w:t>
      </w:r>
      <w:r>
        <w:rPr>
          <w:rFonts w:ascii="Times New Roman" w:hAnsi="Times New Roman" w:cs="Times New Roman"/>
          <w:sz w:val="24"/>
          <w:szCs w:val="24"/>
        </w:rPr>
        <w:t xml:space="preserve">para lo cual se aprovecharon </w:t>
      </w:r>
      <w:r w:rsidRPr="00F42D4E">
        <w:rPr>
          <w:rFonts w:ascii="Times New Roman" w:hAnsi="Times New Roman" w:cs="Times New Roman"/>
          <w:sz w:val="24"/>
          <w:szCs w:val="24"/>
        </w:rPr>
        <w:t xml:space="preserve">las posibilidades que ofrecen las TIC para brindar tutoría virtual. </w:t>
      </w:r>
      <w:r>
        <w:rPr>
          <w:rFonts w:ascii="Times New Roman" w:hAnsi="Times New Roman" w:cs="Times New Roman"/>
          <w:sz w:val="24"/>
          <w:szCs w:val="24"/>
        </w:rPr>
        <w:t xml:space="preserve">Esta decisión de </w:t>
      </w:r>
      <w:r w:rsidRPr="00F42D4E">
        <w:rPr>
          <w:rFonts w:ascii="Times New Roman" w:hAnsi="Times New Roman" w:cs="Times New Roman"/>
          <w:sz w:val="24"/>
          <w:szCs w:val="24"/>
        </w:rPr>
        <w:t>continuar la acción tutorial en la virtualidad</w:t>
      </w:r>
      <w:r>
        <w:rPr>
          <w:rFonts w:ascii="Times New Roman" w:hAnsi="Times New Roman" w:cs="Times New Roman"/>
          <w:sz w:val="24"/>
          <w:szCs w:val="24"/>
        </w:rPr>
        <w:t xml:space="preserve"> se tomó porque </w:t>
      </w:r>
      <w:r w:rsidRPr="00F42D4E">
        <w:rPr>
          <w:rFonts w:ascii="Times New Roman" w:hAnsi="Times New Roman" w:cs="Times New Roman"/>
          <w:sz w:val="24"/>
          <w:szCs w:val="24"/>
        </w:rPr>
        <w:t>durante la pandemia surgieron malestares físicos y fisiológicos en los alumnos, como síntomas psicosomáticos, problemas para dormir, tensión, disfunción social en la actividad diaria y depresión (González-</w:t>
      </w:r>
      <w:proofErr w:type="spellStart"/>
      <w:r w:rsidRPr="00F42D4E">
        <w:rPr>
          <w:rFonts w:ascii="Times New Roman" w:hAnsi="Times New Roman" w:cs="Times New Roman"/>
          <w:sz w:val="24"/>
          <w:szCs w:val="24"/>
        </w:rPr>
        <w:t>Jaimes</w:t>
      </w:r>
      <w:proofErr w:type="spellEnd"/>
      <w:r w:rsidRPr="00F42D4E">
        <w:rPr>
          <w:rFonts w:ascii="Times New Roman" w:hAnsi="Times New Roman" w:cs="Times New Roman"/>
          <w:sz w:val="24"/>
          <w:szCs w:val="24"/>
        </w:rPr>
        <w:t xml:space="preserve"> </w:t>
      </w:r>
      <w:r w:rsidRPr="00F42D4E">
        <w:rPr>
          <w:rFonts w:ascii="Times New Roman" w:hAnsi="Times New Roman" w:cs="Times New Roman"/>
          <w:i/>
          <w:iCs/>
          <w:sz w:val="24"/>
          <w:szCs w:val="24"/>
        </w:rPr>
        <w:t>et al</w:t>
      </w:r>
      <w:r>
        <w:rPr>
          <w:rFonts w:ascii="Times New Roman" w:hAnsi="Times New Roman" w:cs="Times New Roman"/>
          <w:sz w:val="24"/>
          <w:szCs w:val="24"/>
        </w:rPr>
        <w:t>.</w:t>
      </w:r>
      <w:r w:rsidRPr="00F42D4E">
        <w:rPr>
          <w:rFonts w:ascii="Times New Roman" w:hAnsi="Times New Roman" w:cs="Times New Roman"/>
          <w:sz w:val="24"/>
          <w:szCs w:val="24"/>
        </w:rPr>
        <w:t>, 2021)</w:t>
      </w:r>
      <w:r>
        <w:rPr>
          <w:rFonts w:ascii="Times New Roman" w:hAnsi="Times New Roman" w:cs="Times New Roman"/>
          <w:sz w:val="24"/>
          <w:szCs w:val="24"/>
        </w:rPr>
        <w:t>,</w:t>
      </w:r>
      <w:r w:rsidRPr="00F42D4E">
        <w:rPr>
          <w:rFonts w:ascii="Times New Roman" w:hAnsi="Times New Roman" w:cs="Times New Roman"/>
          <w:sz w:val="24"/>
          <w:szCs w:val="24"/>
        </w:rPr>
        <w:t xml:space="preserve"> factores </w:t>
      </w:r>
      <w:r>
        <w:rPr>
          <w:rFonts w:ascii="Times New Roman" w:hAnsi="Times New Roman" w:cs="Times New Roman"/>
          <w:sz w:val="24"/>
          <w:szCs w:val="24"/>
        </w:rPr>
        <w:t xml:space="preserve">que afectaron </w:t>
      </w:r>
      <w:r w:rsidRPr="00F42D4E">
        <w:rPr>
          <w:rFonts w:ascii="Times New Roman" w:hAnsi="Times New Roman" w:cs="Times New Roman"/>
          <w:sz w:val="24"/>
          <w:szCs w:val="24"/>
        </w:rPr>
        <w:t>el desempeño académico y el desarrollo humano del estudiante.</w:t>
      </w:r>
    </w:p>
    <w:p w14:paraId="64ACB9F5" w14:textId="2BB95A57" w:rsidR="003A543C" w:rsidRDefault="003A543C" w:rsidP="00F37860">
      <w:pPr>
        <w:spacing w:after="0" w:line="360" w:lineRule="auto"/>
        <w:ind w:firstLine="708"/>
        <w:jc w:val="both"/>
        <w:rPr>
          <w:rFonts w:ascii="Times New Roman" w:hAnsi="Times New Roman" w:cs="Times New Roman"/>
          <w:sz w:val="24"/>
          <w:szCs w:val="24"/>
        </w:rPr>
      </w:pPr>
      <w:r w:rsidRPr="00F42D4E">
        <w:rPr>
          <w:rFonts w:ascii="Times New Roman" w:hAnsi="Times New Roman" w:cs="Times New Roman"/>
          <w:sz w:val="24"/>
          <w:szCs w:val="24"/>
        </w:rPr>
        <w:t xml:space="preserve">De acuerdo con </w:t>
      </w:r>
      <w:proofErr w:type="spellStart"/>
      <w:r w:rsidRPr="00F42D4E">
        <w:rPr>
          <w:rFonts w:ascii="Times New Roman" w:hAnsi="Times New Roman" w:cs="Times New Roman"/>
          <w:sz w:val="24"/>
          <w:szCs w:val="24"/>
        </w:rPr>
        <w:t>Y</w:t>
      </w:r>
      <w:r w:rsidR="00D9399C">
        <w:rPr>
          <w:rFonts w:ascii="Times New Roman" w:hAnsi="Times New Roman" w:cs="Times New Roman"/>
          <w:sz w:val="24"/>
          <w:szCs w:val="24"/>
        </w:rPr>
        <w:t>u</w:t>
      </w:r>
      <w:r w:rsidRPr="00F42D4E">
        <w:rPr>
          <w:rFonts w:ascii="Times New Roman" w:hAnsi="Times New Roman" w:cs="Times New Roman"/>
          <w:sz w:val="24"/>
          <w:szCs w:val="24"/>
        </w:rPr>
        <w:t>cra</w:t>
      </w:r>
      <w:proofErr w:type="spellEnd"/>
      <w:r w:rsidR="006465EE">
        <w:rPr>
          <w:rFonts w:ascii="Times New Roman" w:hAnsi="Times New Roman" w:cs="Times New Roman"/>
          <w:sz w:val="24"/>
          <w:szCs w:val="24"/>
        </w:rPr>
        <w:t>-</w:t>
      </w:r>
      <w:r w:rsidRPr="00F42D4E">
        <w:rPr>
          <w:rFonts w:ascii="Times New Roman" w:hAnsi="Times New Roman" w:cs="Times New Roman"/>
          <w:sz w:val="24"/>
          <w:szCs w:val="24"/>
        </w:rPr>
        <w:t>Mamani (2021), en el entorno virtual la tutoría desempeña un papel formativo, informativo y orientador</w:t>
      </w:r>
      <w:r>
        <w:rPr>
          <w:rFonts w:ascii="Times New Roman" w:hAnsi="Times New Roman" w:cs="Times New Roman"/>
          <w:sz w:val="24"/>
          <w:szCs w:val="24"/>
        </w:rPr>
        <w:t xml:space="preserve">, pero al mismo tiempo demanda de </w:t>
      </w:r>
      <w:r w:rsidRPr="00F42D4E">
        <w:rPr>
          <w:rFonts w:ascii="Times New Roman" w:hAnsi="Times New Roman" w:cs="Times New Roman"/>
          <w:sz w:val="24"/>
          <w:szCs w:val="24"/>
        </w:rPr>
        <w:t>los tutores un perfil que incluya habilidades de asesoramiento, orientación y apoyo psicológico para la solución de sus problemas académicos y personales</w:t>
      </w:r>
      <w:r>
        <w:rPr>
          <w:rFonts w:ascii="Times New Roman" w:hAnsi="Times New Roman" w:cs="Times New Roman"/>
          <w:sz w:val="24"/>
          <w:szCs w:val="24"/>
        </w:rPr>
        <w:t>, lo cual, lógicamente, también exige habilidades</w:t>
      </w:r>
      <w:r w:rsidRPr="00F42D4E">
        <w:rPr>
          <w:rFonts w:ascii="Times New Roman" w:hAnsi="Times New Roman" w:cs="Times New Roman"/>
          <w:sz w:val="24"/>
          <w:szCs w:val="24"/>
        </w:rPr>
        <w:t xml:space="preserve"> en competencias digitales para mejorar su labor.</w:t>
      </w:r>
    </w:p>
    <w:p w14:paraId="5166D1E8" w14:textId="06A28221" w:rsidR="003A543C" w:rsidRPr="00F42D4E" w:rsidRDefault="003A543C" w:rsidP="00F378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hecho, e</w:t>
      </w:r>
      <w:r w:rsidRPr="00F42D4E">
        <w:rPr>
          <w:rFonts w:ascii="Times New Roman" w:hAnsi="Times New Roman" w:cs="Times New Roman"/>
          <w:sz w:val="24"/>
          <w:szCs w:val="24"/>
        </w:rPr>
        <w:t>n un estudio realizado por Ponce</w:t>
      </w:r>
      <w:r w:rsidR="006465EE" w:rsidRPr="006465EE">
        <w:rPr>
          <w:rFonts w:ascii="Times New Roman" w:hAnsi="Times New Roman" w:cs="Times New Roman"/>
          <w:sz w:val="24"/>
          <w:szCs w:val="24"/>
        </w:rPr>
        <w:t xml:space="preserve"> Ceballos</w:t>
      </w:r>
      <w:r>
        <w:rPr>
          <w:rFonts w:ascii="Times New Roman" w:hAnsi="Times New Roman" w:cs="Times New Roman"/>
          <w:sz w:val="24"/>
          <w:szCs w:val="24"/>
        </w:rPr>
        <w:t xml:space="preserve"> </w:t>
      </w:r>
      <w:r w:rsidRPr="00F42D4E">
        <w:rPr>
          <w:rFonts w:ascii="Times New Roman" w:hAnsi="Times New Roman" w:cs="Times New Roman"/>
          <w:i/>
          <w:iCs/>
          <w:sz w:val="24"/>
          <w:szCs w:val="24"/>
        </w:rPr>
        <w:t>et al</w:t>
      </w:r>
      <w:r>
        <w:rPr>
          <w:rFonts w:ascii="Times New Roman" w:hAnsi="Times New Roman" w:cs="Times New Roman"/>
          <w:sz w:val="24"/>
          <w:szCs w:val="24"/>
        </w:rPr>
        <w:t>.</w:t>
      </w:r>
      <w:r w:rsidRPr="00F42D4E">
        <w:rPr>
          <w:rFonts w:ascii="Times New Roman" w:hAnsi="Times New Roman" w:cs="Times New Roman"/>
          <w:sz w:val="24"/>
          <w:szCs w:val="24"/>
        </w:rPr>
        <w:t xml:space="preserve"> (2022) con 5300 estudiantes de la UABC sobre la valoración de la tutoría académica en periodos escolares de confinamiento, los autores concluyen que es fundamental tener definida durante tiempos de contingencia la operatividad, seguimiento, continuidad, calendarización y comunicación efectiva para el trabajo de la tutoría en sus diferentes ámbitos de acción. Esto incluye contar con un plan de continuidad claro, preciso y concreto en las directrices institucionales para asegurar la continuidad del proceso educativo, la elaboración de diagnósticos preventivos para acciones formativas de trayecto, mecanismos de seguimiento para la detección de condiciones de salud emocional y de desventaja, y finalmente, adecuar las condiciones tecnológicas de acuerdo a las necesidades y posibilidades de los actores de la tutoría.</w:t>
      </w:r>
    </w:p>
    <w:p w14:paraId="0D42B471" w14:textId="4FC148DF" w:rsidR="00A21509" w:rsidRPr="00417E77" w:rsidRDefault="00A21509" w:rsidP="00F37860">
      <w:pPr>
        <w:spacing w:after="0" w:line="360" w:lineRule="auto"/>
        <w:ind w:firstLine="709"/>
        <w:jc w:val="both"/>
        <w:rPr>
          <w:rFonts w:ascii="Times New Roman" w:hAnsi="Times New Roman" w:cs="Times New Roman"/>
          <w:sz w:val="24"/>
          <w:szCs w:val="24"/>
        </w:rPr>
      </w:pPr>
    </w:p>
    <w:bookmarkEnd w:id="0"/>
    <w:p w14:paraId="1967015B" w14:textId="274E19D8" w:rsidR="0055351C" w:rsidRPr="00337DD4" w:rsidRDefault="004B1D55" w:rsidP="00337DD4">
      <w:pPr>
        <w:spacing w:after="0" w:line="360" w:lineRule="auto"/>
        <w:jc w:val="center"/>
        <w:rPr>
          <w:rFonts w:ascii="Times New Roman" w:hAnsi="Times New Roman" w:cs="Times New Roman"/>
          <w:b/>
          <w:sz w:val="32"/>
          <w:szCs w:val="32"/>
        </w:rPr>
      </w:pPr>
      <w:r w:rsidRPr="00337DD4">
        <w:rPr>
          <w:rFonts w:ascii="Times New Roman" w:hAnsi="Times New Roman" w:cs="Times New Roman"/>
          <w:b/>
          <w:sz w:val="32"/>
          <w:szCs w:val="32"/>
        </w:rPr>
        <w:t>M</w:t>
      </w:r>
      <w:r w:rsidR="003A543C" w:rsidRPr="00337DD4">
        <w:rPr>
          <w:rFonts w:ascii="Times New Roman" w:hAnsi="Times New Roman" w:cs="Times New Roman"/>
          <w:b/>
          <w:sz w:val="32"/>
          <w:szCs w:val="32"/>
        </w:rPr>
        <w:t>étodo</w:t>
      </w:r>
    </w:p>
    <w:p w14:paraId="615E30C7" w14:textId="77777777" w:rsidR="007C26B3" w:rsidRDefault="007C26B3" w:rsidP="00F37860">
      <w:pPr>
        <w:spacing w:after="0" w:line="360" w:lineRule="auto"/>
        <w:ind w:firstLine="708"/>
        <w:jc w:val="both"/>
        <w:rPr>
          <w:rFonts w:ascii="Times New Roman" w:hAnsi="Times New Roman" w:cs="Times New Roman"/>
          <w:sz w:val="24"/>
          <w:szCs w:val="24"/>
        </w:rPr>
      </w:pPr>
      <w:r w:rsidRPr="00F42D4E">
        <w:rPr>
          <w:rFonts w:ascii="Times New Roman" w:hAnsi="Times New Roman" w:cs="Times New Roman"/>
          <w:sz w:val="24"/>
          <w:szCs w:val="24"/>
        </w:rPr>
        <w:t>Se utilizó un enfoque mixto. El cuantitativo se encargó de recopilar el perfil y las características de los tutores, su formación y su trabajo tutorial durante los ciclos escolares afectados por la pandemia</w:t>
      </w:r>
      <w:r>
        <w:rPr>
          <w:rFonts w:ascii="Times New Roman" w:hAnsi="Times New Roman" w:cs="Times New Roman"/>
          <w:sz w:val="24"/>
          <w:szCs w:val="24"/>
        </w:rPr>
        <w:t xml:space="preserve">, mientras que en </w:t>
      </w:r>
      <w:r w:rsidRPr="00F42D4E">
        <w:rPr>
          <w:rFonts w:ascii="Times New Roman" w:hAnsi="Times New Roman" w:cs="Times New Roman"/>
          <w:sz w:val="24"/>
          <w:szCs w:val="24"/>
        </w:rPr>
        <w:t>el cualitativo se utilizó un instrumento de tutoría de la FPIE para listar los programas y servicios institucionales con el propósito de difundir y dar seguimiento al tutorado durante el ciclo escolar. Por esta razón, se optó por un diseño fenomenológico</w:t>
      </w:r>
      <w:r>
        <w:rPr>
          <w:rFonts w:ascii="Times New Roman" w:hAnsi="Times New Roman" w:cs="Times New Roman"/>
          <w:sz w:val="24"/>
          <w:szCs w:val="24"/>
        </w:rPr>
        <w:t>, el cual “</w:t>
      </w:r>
      <w:r w:rsidRPr="00746013">
        <w:rPr>
          <w:rFonts w:ascii="Times New Roman" w:hAnsi="Times New Roman" w:cs="Times New Roman"/>
          <w:sz w:val="24"/>
          <w:szCs w:val="24"/>
        </w:rPr>
        <w:t>busca entender las experiencias de personas sobre un fenómeno o múltiples perspectivas de éste</w:t>
      </w:r>
      <w:r>
        <w:rPr>
          <w:rFonts w:ascii="Times New Roman" w:hAnsi="Times New Roman" w:cs="Times New Roman"/>
          <w:sz w:val="24"/>
          <w:szCs w:val="24"/>
        </w:rPr>
        <w:t>”</w:t>
      </w:r>
      <w:r w:rsidRPr="00F42D4E">
        <w:rPr>
          <w:rFonts w:ascii="Times New Roman" w:hAnsi="Times New Roman" w:cs="Times New Roman"/>
          <w:sz w:val="24"/>
          <w:szCs w:val="24"/>
        </w:rPr>
        <w:t xml:space="preserve"> (Hernández</w:t>
      </w:r>
      <w:r>
        <w:rPr>
          <w:rFonts w:ascii="Times New Roman" w:hAnsi="Times New Roman" w:cs="Times New Roman"/>
          <w:sz w:val="24"/>
          <w:szCs w:val="24"/>
        </w:rPr>
        <w:t xml:space="preserve"> </w:t>
      </w:r>
      <w:r w:rsidRPr="00F42D4E">
        <w:rPr>
          <w:rFonts w:ascii="Times New Roman" w:hAnsi="Times New Roman" w:cs="Times New Roman"/>
          <w:i/>
          <w:iCs/>
          <w:sz w:val="24"/>
          <w:szCs w:val="24"/>
        </w:rPr>
        <w:t>et al</w:t>
      </w:r>
      <w:r>
        <w:rPr>
          <w:rFonts w:ascii="Times New Roman" w:hAnsi="Times New Roman" w:cs="Times New Roman"/>
          <w:sz w:val="24"/>
          <w:szCs w:val="24"/>
        </w:rPr>
        <w:t>.</w:t>
      </w:r>
      <w:r w:rsidRPr="00F42D4E">
        <w:rPr>
          <w:rFonts w:ascii="Times New Roman" w:hAnsi="Times New Roman" w:cs="Times New Roman"/>
          <w:sz w:val="24"/>
          <w:szCs w:val="24"/>
        </w:rPr>
        <w:t>, 2014</w:t>
      </w:r>
      <w:r>
        <w:rPr>
          <w:rFonts w:ascii="Times New Roman" w:hAnsi="Times New Roman" w:cs="Times New Roman"/>
          <w:sz w:val="24"/>
          <w:szCs w:val="24"/>
        </w:rPr>
        <w:t>,</w:t>
      </w:r>
      <w:r w:rsidRPr="00F42D4E">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F42D4E">
        <w:rPr>
          <w:rFonts w:ascii="Times New Roman" w:hAnsi="Times New Roman" w:cs="Times New Roman"/>
          <w:sz w:val="24"/>
          <w:szCs w:val="24"/>
        </w:rPr>
        <w:t>471).</w:t>
      </w:r>
    </w:p>
    <w:p w14:paraId="7582384D" w14:textId="77777777" w:rsidR="007C26B3" w:rsidRDefault="007C26B3" w:rsidP="00F37860">
      <w:pPr>
        <w:spacing w:after="0" w:line="360" w:lineRule="auto"/>
        <w:ind w:firstLine="708"/>
        <w:jc w:val="both"/>
        <w:rPr>
          <w:rFonts w:ascii="Times New Roman" w:hAnsi="Times New Roman" w:cs="Times New Roman"/>
          <w:sz w:val="24"/>
          <w:szCs w:val="24"/>
        </w:rPr>
      </w:pPr>
      <w:r w:rsidRPr="00F42D4E">
        <w:rPr>
          <w:rFonts w:ascii="Times New Roman" w:hAnsi="Times New Roman" w:cs="Times New Roman"/>
          <w:sz w:val="24"/>
          <w:szCs w:val="24"/>
        </w:rPr>
        <w:lastRenderedPageBreak/>
        <w:t xml:space="preserve">Los sujetos de estudio que participaron en la investigación consistieron en una muestra de 12 profesores con horas de tutoría. En este caso, el objetivo era obtener </w:t>
      </w:r>
      <w:r>
        <w:rPr>
          <w:rFonts w:ascii="Times New Roman" w:hAnsi="Times New Roman" w:cs="Times New Roman"/>
          <w:sz w:val="24"/>
          <w:szCs w:val="24"/>
        </w:rPr>
        <w:t>“</w:t>
      </w:r>
      <w:r w:rsidRPr="00746013">
        <w:rPr>
          <w:rFonts w:ascii="Times New Roman" w:hAnsi="Times New Roman" w:cs="Times New Roman"/>
          <w:sz w:val="24"/>
          <w:szCs w:val="24"/>
        </w:rPr>
        <w:t>riqueza, profundidad y calidad de la información, no la cantidad ni la estandarización</w:t>
      </w:r>
      <w:r>
        <w:rPr>
          <w:rFonts w:ascii="Times New Roman" w:hAnsi="Times New Roman" w:cs="Times New Roman"/>
          <w:sz w:val="24"/>
          <w:szCs w:val="24"/>
        </w:rPr>
        <w:t>”</w:t>
      </w:r>
      <w:r w:rsidRPr="00F42D4E">
        <w:rPr>
          <w:rFonts w:ascii="Times New Roman" w:hAnsi="Times New Roman" w:cs="Times New Roman"/>
          <w:sz w:val="24"/>
          <w:szCs w:val="24"/>
        </w:rPr>
        <w:t xml:space="preserve"> (Hernández</w:t>
      </w:r>
      <w:r>
        <w:rPr>
          <w:rFonts w:ascii="Times New Roman" w:hAnsi="Times New Roman" w:cs="Times New Roman"/>
          <w:sz w:val="24"/>
          <w:szCs w:val="24"/>
        </w:rPr>
        <w:t xml:space="preserve"> </w:t>
      </w:r>
      <w:r w:rsidRPr="00746013">
        <w:rPr>
          <w:rFonts w:ascii="Times New Roman" w:hAnsi="Times New Roman" w:cs="Times New Roman"/>
          <w:i/>
          <w:iCs/>
          <w:sz w:val="24"/>
          <w:szCs w:val="24"/>
        </w:rPr>
        <w:t>et al</w:t>
      </w:r>
      <w:r>
        <w:rPr>
          <w:rFonts w:ascii="Times New Roman" w:hAnsi="Times New Roman" w:cs="Times New Roman"/>
          <w:sz w:val="24"/>
          <w:szCs w:val="24"/>
        </w:rPr>
        <w:t>.</w:t>
      </w:r>
      <w:r w:rsidRPr="00F42D4E">
        <w:rPr>
          <w:rFonts w:ascii="Times New Roman" w:hAnsi="Times New Roman" w:cs="Times New Roman"/>
          <w:sz w:val="24"/>
          <w:szCs w:val="24"/>
        </w:rPr>
        <w:t>, 2010, p.</w:t>
      </w:r>
      <w:r>
        <w:rPr>
          <w:rFonts w:ascii="Times New Roman" w:hAnsi="Times New Roman" w:cs="Times New Roman"/>
          <w:sz w:val="24"/>
          <w:szCs w:val="24"/>
        </w:rPr>
        <w:t xml:space="preserve"> </w:t>
      </w:r>
      <w:r w:rsidRPr="00F42D4E">
        <w:rPr>
          <w:rFonts w:ascii="Times New Roman" w:hAnsi="Times New Roman" w:cs="Times New Roman"/>
          <w:sz w:val="24"/>
          <w:szCs w:val="24"/>
        </w:rPr>
        <w:t>397).</w:t>
      </w:r>
    </w:p>
    <w:p w14:paraId="1FB6E566" w14:textId="77777777" w:rsidR="007C26B3" w:rsidRDefault="007C26B3" w:rsidP="00F378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esto, s</w:t>
      </w:r>
      <w:r w:rsidRPr="00F42D4E">
        <w:rPr>
          <w:rFonts w:ascii="Times New Roman" w:hAnsi="Times New Roman" w:cs="Times New Roman"/>
          <w:sz w:val="24"/>
          <w:szCs w:val="24"/>
        </w:rPr>
        <w:t>e utilizaron dos técnicas diferentes: un cuestionario estructurado y una entrevista semiestructurada con el fin de explorar y profundizar (</w:t>
      </w:r>
      <w:proofErr w:type="spellStart"/>
      <w:r w:rsidRPr="00F42D4E">
        <w:rPr>
          <w:rFonts w:ascii="Times New Roman" w:hAnsi="Times New Roman" w:cs="Times New Roman"/>
          <w:sz w:val="24"/>
          <w:szCs w:val="24"/>
        </w:rPr>
        <w:t>Lebart</w:t>
      </w:r>
      <w:proofErr w:type="spellEnd"/>
      <w:r w:rsidRPr="00F42D4E">
        <w:rPr>
          <w:rFonts w:ascii="Times New Roman" w:hAnsi="Times New Roman" w:cs="Times New Roman"/>
          <w:sz w:val="24"/>
          <w:szCs w:val="24"/>
        </w:rPr>
        <w:t xml:space="preserve"> </w:t>
      </w:r>
      <w:r w:rsidRPr="00746013">
        <w:rPr>
          <w:rFonts w:ascii="Times New Roman" w:hAnsi="Times New Roman" w:cs="Times New Roman"/>
          <w:i/>
          <w:iCs/>
          <w:sz w:val="24"/>
          <w:szCs w:val="24"/>
        </w:rPr>
        <w:t>et al</w:t>
      </w:r>
      <w:r w:rsidRPr="00F42D4E">
        <w:rPr>
          <w:rFonts w:ascii="Times New Roman" w:hAnsi="Times New Roman" w:cs="Times New Roman"/>
          <w:sz w:val="24"/>
          <w:szCs w:val="24"/>
        </w:rPr>
        <w:t>. 2000) sobre la acción tutorial durante el per</w:t>
      </w:r>
      <w:r>
        <w:rPr>
          <w:rFonts w:ascii="Times New Roman" w:hAnsi="Times New Roman" w:cs="Times New Roman"/>
          <w:sz w:val="24"/>
          <w:szCs w:val="24"/>
        </w:rPr>
        <w:t>i</w:t>
      </w:r>
      <w:r w:rsidRPr="00F42D4E">
        <w:rPr>
          <w:rFonts w:ascii="Times New Roman" w:hAnsi="Times New Roman" w:cs="Times New Roman"/>
          <w:sz w:val="24"/>
          <w:szCs w:val="24"/>
        </w:rPr>
        <w:t>odo de confinamiento por covid-19 en los periodos escolares 2020-1 al 2021-2. El cuestionario constaba de siete preguntas cerradas y una abierta, mientras que la entrevista se basó en el instrumento de tutoría académica utilizado en la FPIE e incluyó 23 aspectos relacionados con los programas, servicios y apoyos institucionales ofrecidos y promocionados por la universidad. A través de preguntas descriptivas y respuestas, se facilitó la construcción conjunta de significados en relación con el tema (</w:t>
      </w:r>
      <w:proofErr w:type="spellStart"/>
      <w:r w:rsidRPr="00F42D4E">
        <w:rPr>
          <w:rFonts w:ascii="Times New Roman" w:hAnsi="Times New Roman" w:cs="Times New Roman"/>
          <w:sz w:val="24"/>
          <w:szCs w:val="24"/>
        </w:rPr>
        <w:t>Janesick</w:t>
      </w:r>
      <w:proofErr w:type="spellEnd"/>
      <w:r w:rsidRPr="00F42D4E">
        <w:rPr>
          <w:rFonts w:ascii="Times New Roman" w:hAnsi="Times New Roman" w:cs="Times New Roman"/>
          <w:sz w:val="24"/>
          <w:szCs w:val="24"/>
        </w:rPr>
        <w:t xml:space="preserve">, 1998, citado </w:t>
      </w:r>
      <w:r>
        <w:rPr>
          <w:rFonts w:ascii="Times New Roman" w:hAnsi="Times New Roman" w:cs="Times New Roman"/>
          <w:sz w:val="24"/>
          <w:szCs w:val="24"/>
        </w:rPr>
        <w:t>por</w:t>
      </w:r>
      <w:r w:rsidRPr="00F42D4E">
        <w:rPr>
          <w:rFonts w:ascii="Times New Roman" w:hAnsi="Times New Roman" w:cs="Times New Roman"/>
          <w:sz w:val="24"/>
          <w:szCs w:val="24"/>
        </w:rPr>
        <w:t xml:space="preserve"> Hernández </w:t>
      </w:r>
      <w:r w:rsidRPr="00746013">
        <w:rPr>
          <w:rFonts w:ascii="Times New Roman" w:hAnsi="Times New Roman" w:cs="Times New Roman"/>
          <w:i/>
          <w:iCs/>
          <w:sz w:val="24"/>
          <w:szCs w:val="24"/>
        </w:rPr>
        <w:t>et al</w:t>
      </w:r>
      <w:r w:rsidRPr="00F42D4E">
        <w:rPr>
          <w:rFonts w:ascii="Times New Roman" w:hAnsi="Times New Roman" w:cs="Times New Roman"/>
          <w:sz w:val="24"/>
          <w:szCs w:val="24"/>
        </w:rPr>
        <w:t>, 2010), que en este caso se centró en el enfoque del tutor en la práctica tutorial durante la pandemia. Ambos instrumentos fueron validados por expertos cualificados en el área de la investigación educativa, específicamente en tutoría académica</w:t>
      </w:r>
      <w:r>
        <w:rPr>
          <w:rFonts w:ascii="Times New Roman" w:hAnsi="Times New Roman" w:cs="Times New Roman"/>
          <w:sz w:val="24"/>
          <w:szCs w:val="24"/>
        </w:rPr>
        <w:t xml:space="preserve"> (</w:t>
      </w:r>
      <w:r w:rsidRPr="00746013">
        <w:rPr>
          <w:rFonts w:ascii="Times New Roman" w:hAnsi="Times New Roman" w:cs="Times New Roman"/>
          <w:sz w:val="24"/>
          <w:szCs w:val="24"/>
        </w:rPr>
        <w:t xml:space="preserve">López Fernández </w:t>
      </w:r>
      <w:r w:rsidRPr="00746013">
        <w:rPr>
          <w:rFonts w:ascii="Times New Roman" w:hAnsi="Times New Roman" w:cs="Times New Roman"/>
          <w:i/>
          <w:iCs/>
          <w:sz w:val="24"/>
          <w:szCs w:val="24"/>
        </w:rPr>
        <w:t>et al.</w:t>
      </w:r>
      <w:r w:rsidRPr="00746013">
        <w:rPr>
          <w:rFonts w:ascii="Times New Roman" w:hAnsi="Times New Roman" w:cs="Times New Roman"/>
          <w:sz w:val="24"/>
          <w:szCs w:val="24"/>
        </w:rPr>
        <w:t>, 2019</w:t>
      </w:r>
      <w:r>
        <w:rPr>
          <w:rFonts w:ascii="Times New Roman" w:hAnsi="Times New Roman" w:cs="Times New Roman"/>
          <w:sz w:val="24"/>
          <w:szCs w:val="24"/>
        </w:rPr>
        <w:t>)</w:t>
      </w:r>
      <w:r w:rsidRPr="00F42D4E">
        <w:rPr>
          <w:rFonts w:ascii="Times New Roman" w:hAnsi="Times New Roman" w:cs="Times New Roman"/>
          <w:sz w:val="24"/>
          <w:szCs w:val="24"/>
        </w:rPr>
        <w:t>, quienes evaluaron el grado en que se midió el concepto en cuestión.</w:t>
      </w:r>
    </w:p>
    <w:p w14:paraId="468B449C" w14:textId="77777777" w:rsidR="007C26B3" w:rsidRDefault="007C26B3" w:rsidP="00F37860">
      <w:pPr>
        <w:spacing w:after="0" w:line="360" w:lineRule="auto"/>
        <w:ind w:firstLine="708"/>
        <w:jc w:val="both"/>
        <w:rPr>
          <w:rFonts w:ascii="Times New Roman" w:hAnsi="Times New Roman" w:cs="Times New Roman"/>
          <w:sz w:val="24"/>
          <w:szCs w:val="24"/>
        </w:rPr>
      </w:pPr>
      <w:r w:rsidRPr="00F42D4E">
        <w:rPr>
          <w:rFonts w:ascii="Times New Roman" w:hAnsi="Times New Roman" w:cs="Times New Roman"/>
          <w:sz w:val="24"/>
          <w:szCs w:val="24"/>
        </w:rPr>
        <w:t xml:space="preserve">La aplicación del cuestionario y las entrevistas se programó a través de Google </w:t>
      </w:r>
      <w:proofErr w:type="spellStart"/>
      <w:r w:rsidRPr="00F42D4E">
        <w:rPr>
          <w:rFonts w:ascii="Times New Roman" w:hAnsi="Times New Roman" w:cs="Times New Roman"/>
          <w:sz w:val="24"/>
          <w:szCs w:val="24"/>
        </w:rPr>
        <w:t>Meet</w:t>
      </w:r>
      <w:proofErr w:type="spellEnd"/>
      <w:r w:rsidRPr="00F42D4E">
        <w:rPr>
          <w:rFonts w:ascii="Times New Roman" w:hAnsi="Times New Roman" w:cs="Times New Roman"/>
          <w:sz w:val="24"/>
          <w:szCs w:val="24"/>
        </w:rPr>
        <w:t xml:space="preserve"> con los 12 tutores en un día y hora específicos, entre los meses de noviembre y diciembre de 2022. Antes de responder al cuestionario, se obtuvo el permiso de grabación de cada tutor. </w:t>
      </w:r>
      <w:r>
        <w:rPr>
          <w:rFonts w:ascii="Times New Roman" w:hAnsi="Times New Roman" w:cs="Times New Roman"/>
          <w:sz w:val="24"/>
          <w:szCs w:val="24"/>
        </w:rPr>
        <w:t>Luego</w:t>
      </w:r>
      <w:r w:rsidRPr="00F42D4E">
        <w:rPr>
          <w:rFonts w:ascii="Times New Roman" w:hAnsi="Times New Roman" w:cs="Times New Roman"/>
          <w:sz w:val="24"/>
          <w:szCs w:val="24"/>
        </w:rPr>
        <w:t xml:space="preserve">, se llevó a cabo la entrevista y se solicitó a cada sujeto que enfocara sus respuestas en tres escenarios de la acción tutorial: a) su conocimiento para facilitar la difusión de la oferta de servicios educativos; b) la estrategia de seguimiento, en términos de orientación formativa y actualización de servicios educativos; y c) el medio de comunicación utilizado para atender los servicios educativos. </w:t>
      </w:r>
    </w:p>
    <w:p w14:paraId="67D3E43E" w14:textId="77777777" w:rsidR="007C26B3" w:rsidRPr="00F42D4E" w:rsidRDefault="007C26B3" w:rsidP="00F37860">
      <w:pPr>
        <w:spacing w:after="0" w:line="360" w:lineRule="auto"/>
        <w:ind w:firstLine="708"/>
        <w:jc w:val="both"/>
        <w:rPr>
          <w:rFonts w:ascii="Times New Roman" w:hAnsi="Times New Roman" w:cs="Times New Roman"/>
          <w:sz w:val="24"/>
          <w:szCs w:val="24"/>
        </w:rPr>
      </w:pPr>
      <w:r w:rsidRPr="00F42D4E">
        <w:rPr>
          <w:rFonts w:ascii="Times New Roman" w:hAnsi="Times New Roman" w:cs="Times New Roman"/>
          <w:sz w:val="24"/>
          <w:szCs w:val="24"/>
        </w:rPr>
        <w:t xml:space="preserve">Los datos recopilados del cuestionario se sometieron a un análisis estadístico descriptivo utilizando el </w:t>
      </w:r>
      <w:r w:rsidRPr="00746013">
        <w:rPr>
          <w:rFonts w:ascii="Times New Roman" w:hAnsi="Times New Roman" w:cs="Times New Roman"/>
          <w:i/>
          <w:iCs/>
          <w:sz w:val="24"/>
          <w:szCs w:val="24"/>
        </w:rPr>
        <w:t>software</w:t>
      </w:r>
      <w:r w:rsidRPr="00F42D4E">
        <w:rPr>
          <w:rFonts w:ascii="Times New Roman" w:hAnsi="Times New Roman" w:cs="Times New Roman"/>
          <w:sz w:val="24"/>
          <w:szCs w:val="24"/>
        </w:rPr>
        <w:t xml:space="preserve"> SPSS 20.0. Para la reflexión sobre los contenidos de las entrevistas, se transcribieron las grabaciones de cada sujeto y se realizó un análisis comparativo del material para interrelacionar la información recopilada. Finalmente, se redactaron los resultados clasificados en tres dimensiones de estudio con categorías ordenadas y relacionadas con los tres escenarios de la práctica tutorial especificados por el investigador.</w:t>
      </w:r>
    </w:p>
    <w:p w14:paraId="77565786" w14:textId="77777777" w:rsidR="007C26B3" w:rsidRDefault="007C26B3" w:rsidP="00F37860">
      <w:pPr>
        <w:spacing w:after="0" w:line="360" w:lineRule="auto"/>
        <w:jc w:val="both"/>
        <w:rPr>
          <w:rFonts w:ascii="Times New Roman" w:hAnsi="Times New Roman" w:cs="Times New Roman"/>
          <w:b/>
          <w:sz w:val="24"/>
          <w:szCs w:val="24"/>
        </w:rPr>
      </w:pPr>
    </w:p>
    <w:p w14:paraId="754845B4" w14:textId="77777777" w:rsidR="001E1A94" w:rsidRDefault="001E1A94" w:rsidP="00F37860">
      <w:pPr>
        <w:spacing w:after="0" w:line="360" w:lineRule="auto"/>
        <w:jc w:val="both"/>
        <w:rPr>
          <w:rFonts w:ascii="Times New Roman" w:hAnsi="Times New Roman" w:cs="Times New Roman"/>
          <w:b/>
          <w:sz w:val="24"/>
          <w:szCs w:val="24"/>
        </w:rPr>
      </w:pPr>
    </w:p>
    <w:p w14:paraId="5E46621A" w14:textId="3A2777BA" w:rsidR="007A3F65" w:rsidRPr="00337DD4" w:rsidRDefault="00963272" w:rsidP="00337DD4">
      <w:pPr>
        <w:spacing w:after="0" w:line="360" w:lineRule="auto"/>
        <w:jc w:val="center"/>
        <w:rPr>
          <w:rFonts w:ascii="Times New Roman" w:hAnsi="Times New Roman" w:cs="Times New Roman"/>
          <w:b/>
          <w:sz w:val="32"/>
          <w:szCs w:val="32"/>
        </w:rPr>
      </w:pPr>
      <w:r w:rsidRPr="00337DD4">
        <w:rPr>
          <w:rFonts w:ascii="Times New Roman" w:hAnsi="Times New Roman" w:cs="Times New Roman"/>
          <w:b/>
          <w:sz w:val="32"/>
          <w:szCs w:val="32"/>
        </w:rPr>
        <w:lastRenderedPageBreak/>
        <w:t>R</w:t>
      </w:r>
      <w:r w:rsidR="007C26B3" w:rsidRPr="00337DD4">
        <w:rPr>
          <w:rFonts w:ascii="Times New Roman" w:hAnsi="Times New Roman" w:cs="Times New Roman"/>
          <w:b/>
          <w:sz w:val="32"/>
          <w:szCs w:val="32"/>
        </w:rPr>
        <w:t>esultados</w:t>
      </w:r>
    </w:p>
    <w:p w14:paraId="2B45F3DC" w14:textId="2F9D9A0F" w:rsidR="001B6B45" w:rsidRPr="00417E77" w:rsidRDefault="00427027" w:rsidP="00F37860">
      <w:pPr>
        <w:spacing w:after="0" w:line="360" w:lineRule="auto"/>
        <w:ind w:firstLine="709"/>
        <w:jc w:val="both"/>
        <w:rPr>
          <w:rFonts w:ascii="Times New Roman" w:hAnsi="Times New Roman" w:cs="Times New Roman"/>
          <w:bCs/>
          <w:sz w:val="24"/>
          <w:szCs w:val="24"/>
        </w:rPr>
      </w:pPr>
      <w:r w:rsidRPr="00417E77">
        <w:rPr>
          <w:rFonts w:ascii="Times New Roman" w:hAnsi="Times New Roman" w:cs="Times New Roman"/>
          <w:bCs/>
          <w:sz w:val="24"/>
          <w:szCs w:val="24"/>
        </w:rPr>
        <w:t xml:space="preserve">De acuerdo al análisis del </w:t>
      </w:r>
      <w:r w:rsidRPr="007C26B3">
        <w:rPr>
          <w:rFonts w:ascii="Times New Roman" w:hAnsi="Times New Roman" w:cs="Times New Roman"/>
          <w:bCs/>
          <w:iCs/>
          <w:sz w:val="24"/>
          <w:szCs w:val="24"/>
        </w:rPr>
        <w:t>primer instrumento</w:t>
      </w:r>
      <w:r w:rsidR="006020D6" w:rsidRPr="00417E77">
        <w:rPr>
          <w:rFonts w:ascii="Times New Roman" w:hAnsi="Times New Roman" w:cs="Times New Roman"/>
          <w:bCs/>
          <w:sz w:val="24"/>
          <w:szCs w:val="24"/>
        </w:rPr>
        <w:t xml:space="preserve">, </w:t>
      </w:r>
      <w:r w:rsidRPr="00417E77">
        <w:rPr>
          <w:rFonts w:ascii="Times New Roman" w:hAnsi="Times New Roman" w:cs="Times New Roman"/>
          <w:bCs/>
          <w:sz w:val="24"/>
          <w:szCs w:val="24"/>
        </w:rPr>
        <w:t>d</w:t>
      </w:r>
      <w:r w:rsidR="00427F41" w:rsidRPr="00417E77">
        <w:rPr>
          <w:rFonts w:ascii="Times New Roman" w:hAnsi="Times New Roman" w:cs="Times New Roman"/>
          <w:bCs/>
          <w:sz w:val="24"/>
          <w:szCs w:val="24"/>
        </w:rPr>
        <w:t xml:space="preserve">e los 12 tutores, </w:t>
      </w:r>
      <w:r w:rsidR="007C26B3">
        <w:rPr>
          <w:rFonts w:ascii="Times New Roman" w:hAnsi="Times New Roman" w:cs="Times New Roman"/>
          <w:bCs/>
          <w:sz w:val="24"/>
          <w:szCs w:val="24"/>
        </w:rPr>
        <w:t>8</w:t>
      </w:r>
      <w:r w:rsidR="00425F79" w:rsidRPr="00417E77">
        <w:rPr>
          <w:rFonts w:ascii="Times New Roman" w:hAnsi="Times New Roman" w:cs="Times New Roman"/>
          <w:bCs/>
          <w:sz w:val="24"/>
          <w:szCs w:val="24"/>
        </w:rPr>
        <w:t xml:space="preserve"> son del </w:t>
      </w:r>
      <w:r w:rsidR="00425F79" w:rsidRPr="007C26B3">
        <w:rPr>
          <w:rFonts w:ascii="Times New Roman" w:hAnsi="Times New Roman" w:cs="Times New Roman"/>
          <w:bCs/>
          <w:sz w:val="24"/>
          <w:szCs w:val="24"/>
        </w:rPr>
        <w:t>sexo</w:t>
      </w:r>
      <w:r w:rsidR="00425F79" w:rsidRPr="00417E77">
        <w:rPr>
          <w:rFonts w:ascii="Times New Roman" w:hAnsi="Times New Roman" w:cs="Times New Roman"/>
          <w:bCs/>
          <w:sz w:val="24"/>
          <w:szCs w:val="24"/>
        </w:rPr>
        <w:t xml:space="preserve"> femenino y </w:t>
      </w:r>
      <w:r w:rsidR="007C26B3">
        <w:rPr>
          <w:rFonts w:ascii="Times New Roman" w:hAnsi="Times New Roman" w:cs="Times New Roman"/>
          <w:bCs/>
          <w:sz w:val="24"/>
          <w:szCs w:val="24"/>
        </w:rPr>
        <w:t>4</w:t>
      </w:r>
      <w:r w:rsidR="00425F79" w:rsidRPr="00417E77">
        <w:rPr>
          <w:rFonts w:ascii="Times New Roman" w:hAnsi="Times New Roman" w:cs="Times New Roman"/>
          <w:bCs/>
          <w:sz w:val="24"/>
          <w:szCs w:val="24"/>
        </w:rPr>
        <w:t xml:space="preserve"> corresponden a</w:t>
      </w:r>
      <w:r w:rsidR="007C26B3">
        <w:rPr>
          <w:rFonts w:ascii="Times New Roman" w:hAnsi="Times New Roman" w:cs="Times New Roman"/>
          <w:bCs/>
          <w:sz w:val="24"/>
          <w:szCs w:val="24"/>
        </w:rPr>
        <w:t>l</w:t>
      </w:r>
      <w:r w:rsidR="00425F79" w:rsidRPr="00417E77">
        <w:rPr>
          <w:rFonts w:ascii="Times New Roman" w:hAnsi="Times New Roman" w:cs="Times New Roman"/>
          <w:bCs/>
          <w:sz w:val="24"/>
          <w:szCs w:val="24"/>
        </w:rPr>
        <w:t xml:space="preserve"> masculino</w:t>
      </w:r>
      <w:r w:rsidR="009A6E88">
        <w:rPr>
          <w:rFonts w:ascii="Times New Roman" w:hAnsi="Times New Roman" w:cs="Times New Roman"/>
          <w:bCs/>
          <w:sz w:val="24"/>
          <w:szCs w:val="24"/>
        </w:rPr>
        <w:t xml:space="preserve">; </w:t>
      </w:r>
      <w:r w:rsidR="00425F79" w:rsidRPr="00417E77">
        <w:rPr>
          <w:rFonts w:ascii="Times New Roman" w:hAnsi="Times New Roman" w:cs="Times New Roman"/>
          <w:bCs/>
          <w:sz w:val="24"/>
          <w:szCs w:val="24"/>
        </w:rPr>
        <w:t>58</w:t>
      </w:r>
      <w:r w:rsidR="007C26B3">
        <w:rPr>
          <w:rFonts w:ascii="Times New Roman" w:hAnsi="Times New Roman" w:cs="Times New Roman"/>
          <w:bCs/>
          <w:sz w:val="24"/>
          <w:szCs w:val="24"/>
        </w:rPr>
        <w:t xml:space="preserve"> </w:t>
      </w:r>
      <w:r w:rsidR="00425F79" w:rsidRPr="00417E77">
        <w:rPr>
          <w:rFonts w:ascii="Times New Roman" w:hAnsi="Times New Roman" w:cs="Times New Roman"/>
          <w:bCs/>
          <w:sz w:val="24"/>
          <w:szCs w:val="24"/>
        </w:rPr>
        <w:t>% tiene</w:t>
      </w:r>
      <w:r w:rsidR="009A6E88">
        <w:rPr>
          <w:rFonts w:ascii="Times New Roman" w:hAnsi="Times New Roman" w:cs="Times New Roman"/>
          <w:bCs/>
          <w:sz w:val="24"/>
          <w:szCs w:val="24"/>
        </w:rPr>
        <w:t>n</w:t>
      </w:r>
      <w:r w:rsidR="00425F79" w:rsidRPr="00417E77">
        <w:rPr>
          <w:rFonts w:ascii="Times New Roman" w:hAnsi="Times New Roman" w:cs="Times New Roman"/>
          <w:bCs/>
          <w:sz w:val="24"/>
          <w:szCs w:val="24"/>
        </w:rPr>
        <w:t xml:space="preserve"> una </w:t>
      </w:r>
      <w:r w:rsidR="00425F79" w:rsidRPr="007C26B3">
        <w:rPr>
          <w:rFonts w:ascii="Times New Roman" w:hAnsi="Times New Roman" w:cs="Times New Roman"/>
          <w:bCs/>
          <w:sz w:val="24"/>
          <w:szCs w:val="24"/>
        </w:rPr>
        <w:t>edad</w:t>
      </w:r>
      <w:r w:rsidR="00425F79" w:rsidRPr="00417E77">
        <w:rPr>
          <w:rFonts w:ascii="Times New Roman" w:hAnsi="Times New Roman" w:cs="Times New Roman"/>
          <w:bCs/>
          <w:sz w:val="24"/>
          <w:szCs w:val="24"/>
        </w:rPr>
        <w:t xml:space="preserve"> de más de 48 años, 33</w:t>
      </w:r>
      <w:r w:rsidR="007C26B3">
        <w:rPr>
          <w:rFonts w:ascii="Times New Roman" w:hAnsi="Times New Roman" w:cs="Times New Roman"/>
          <w:bCs/>
          <w:sz w:val="24"/>
          <w:szCs w:val="24"/>
        </w:rPr>
        <w:t xml:space="preserve"> </w:t>
      </w:r>
      <w:r w:rsidR="00425F79" w:rsidRPr="00417E77">
        <w:rPr>
          <w:rFonts w:ascii="Times New Roman" w:hAnsi="Times New Roman" w:cs="Times New Roman"/>
          <w:bCs/>
          <w:sz w:val="24"/>
          <w:szCs w:val="24"/>
        </w:rPr>
        <w:t xml:space="preserve">% entre 40-47 años y el resto entre 32-39 años. </w:t>
      </w:r>
      <w:r w:rsidR="00193733" w:rsidRPr="00417E77">
        <w:rPr>
          <w:rFonts w:ascii="Times New Roman" w:hAnsi="Times New Roman" w:cs="Times New Roman"/>
          <w:bCs/>
          <w:sz w:val="24"/>
          <w:szCs w:val="24"/>
        </w:rPr>
        <w:t xml:space="preserve">En cuanto a la </w:t>
      </w:r>
      <w:r w:rsidR="00193733" w:rsidRPr="007C26B3">
        <w:rPr>
          <w:rFonts w:ascii="Times New Roman" w:hAnsi="Times New Roman" w:cs="Times New Roman"/>
          <w:bCs/>
          <w:sz w:val="24"/>
          <w:szCs w:val="24"/>
        </w:rPr>
        <w:t>antigüedad con funciones de tutor</w:t>
      </w:r>
      <w:r w:rsidR="00193733" w:rsidRPr="00417E77">
        <w:rPr>
          <w:rFonts w:ascii="Times New Roman" w:hAnsi="Times New Roman" w:cs="Times New Roman"/>
          <w:bCs/>
          <w:sz w:val="24"/>
          <w:szCs w:val="24"/>
        </w:rPr>
        <w:t>, 42</w:t>
      </w:r>
      <w:r w:rsidR="007C26B3">
        <w:rPr>
          <w:rFonts w:ascii="Times New Roman" w:hAnsi="Times New Roman" w:cs="Times New Roman"/>
          <w:bCs/>
          <w:sz w:val="24"/>
          <w:szCs w:val="24"/>
        </w:rPr>
        <w:t xml:space="preserve"> </w:t>
      </w:r>
      <w:r w:rsidR="00193733" w:rsidRPr="00417E77">
        <w:rPr>
          <w:rFonts w:ascii="Times New Roman" w:hAnsi="Times New Roman" w:cs="Times New Roman"/>
          <w:bCs/>
          <w:sz w:val="24"/>
          <w:szCs w:val="24"/>
        </w:rPr>
        <w:t xml:space="preserve">% </w:t>
      </w:r>
      <w:r w:rsidR="009A6E88" w:rsidRPr="00417E77">
        <w:rPr>
          <w:rFonts w:ascii="Times New Roman" w:hAnsi="Times New Roman" w:cs="Times New Roman"/>
          <w:bCs/>
          <w:sz w:val="24"/>
          <w:szCs w:val="24"/>
        </w:rPr>
        <w:t>manifestó</w:t>
      </w:r>
      <w:r w:rsidR="00193733" w:rsidRPr="00417E77">
        <w:rPr>
          <w:rFonts w:ascii="Times New Roman" w:hAnsi="Times New Roman" w:cs="Times New Roman"/>
          <w:bCs/>
          <w:sz w:val="24"/>
          <w:szCs w:val="24"/>
        </w:rPr>
        <w:t xml:space="preserve"> tener igual o mayor a 15 años</w:t>
      </w:r>
      <w:r w:rsidR="009A6E88">
        <w:rPr>
          <w:rFonts w:ascii="Times New Roman" w:hAnsi="Times New Roman" w:cs="Times New Roman"/>
          <w:bCs/>
          <w:sz w:val="24"/>
          <w:szCs w:val="24"/>
        </w:rPr>
        <w:t xml:space="preserve">, </w:t>
      </w:r>
      <w:r w:rsidR="00193733" w:rsidRPr="00417E77">
        <w:rPr>
          <w:rFonts w:ascii="Times New Roman" w:hAnsi="Times New Roman" w:cs="Times New Roman"/>
          <w:bCs/>
          <w:sz w:val="24"/>
          <w:szCs w:val="24"/>
        </w:rPr>
        <w:t xml:space="preserve">con el mismo porcentaje </w:t>
      </w:r>
      <w:r w:rsidR="009A6E88">
        <w:rPr>
          <w:rFonts w:ascii="Times New Roman" w:hAnsi="Times New Roman" w:cs="Times New Roman"/>
          <w:bCs/>
          <w:sz w:val="24"/>
          <w:szCs w:val="24"/>
        </w:rPr>
        <w:t>un tutor se ubicó</w:t>
      </w:r>
      <w:r w:rsidR="00193733" w:rsidRPr="00417E77">
        <w:rPr>
          <w:rFonts w:ascii="Times New Roman" w:hAnsi="Times New Roman" w:cs="Times New Roman"/>
          <w:bCs/>
          <w:sz w:val="24"/>
          <w:szCs w:val="24"/>
        </w:rPr>
        <w:t xml:space="preserve"> mayor a 11 años</w:t>
      </w:r>
      <w:r w:rsidR="009A6E88">
        <w:rPr>
          <w:rFonts w:ascii="Times New Roman" w:hAnsi="Times New Roman" w:cs="Times New Roman"/>
          <w:bCs/>
          <w:sz w:val="24"/>
          <w:szCs w:val="24"/>
        </w:rPr>
        <w:t xml:space="preserve"> y </w:t>
      </w:r>
      <w:r w:rsidR="00193733" w:rsidRPr="00417E77">
        <w:rPr>
          <w:rFonts w:ascii="Times New Roman" w:hAnsi="Times New Roman" w:cs="Times New Roman"/>
          <w:bCs/>
          <w:sz w:val="24"/>
          <w:szCs w:val="24"/>
        </w:rPr>
        <w:t xml:space="preserve">solo un tutor registró siete años. Sobre la </w:t>
      </w:r>
      <w:r w:rsidR="00193733" w:rsidRPr="007C26B3">
        <w:rPr>
          <w:rFonts w:ascii="Times New Roman" w:hAnsi="Times New Roman" w:cs="Times New Roman"/>
          <w:bCs/>
          <w:sz w:val="24"/>
          <w:szCs w:val="24"/>
        </w:rPr>
        <w:t>etapa formativa</w:t>
      </w:r>
      <w:r w:rsidR="00193733" w:rsidRPr="00417E77">
        <w:rPr>
          <w:rFonts w:ascii="Times New Roman" w:hAnsi="Times New Roman" w:cs="Times New Roman"/>
          <w:bCs/>
          <w:sz w:val="24"/>
          <w:szCs w:val="24"/>
        </w:rPr>
        <w:t xml:space="preserve"> que actualmente atiende</w:t>
      </w:r>
      <w:r w:rsidR="009A6E88">
        <w:rPr>
          <w:rFonts w:ascii="Times New Roman" w:hAnsi="Times New Roman" w:cs="Times New Roman"/>
          <w:bCs/>
          <w:sz w:val="24"/>
          <w:szCs w:val="24"/>
        </w:rPr>
        <w:t>n</w:t>
      </w:r>
      <w:r w:rsidR="00193733" w:rsidRPr="00417E77">
        <w:rPr>
          <w:rFonts w:ascii="Times New Roman" w:hAnsi="Times New Roman" w:cs="Times New Roman"/>
          <w:bCs/>
          <w:sz w:val="24"/>
          <w:szCs w:val="24"/>
        </w:rPr>
        <w:t>, 42</w:t>
      </w:r>
      <w:r w:rsidR="007C26B3">
        <w:rPr>
          <w:rFonts w:ascii="Times New Roman" w:hAnsi="Times New Roman" w:cs="Times New Roman"/>
          <w:bCs/>
          <w:sz w:val="24"/>
          <w:szCs w:val="24"/>
        </w:rPr>
        <w:t xml:space="preserve"> </w:t>
      </w:r>
      <w:r w:rsidR="00193733" w:rsidRPr="00417E77">
        <w:rPr>
          <w:rFonts w:ascii="Times New Roman" w:hAnsi="Times New Roman" w:cs="Times New Roman"/>
          <w:bCs/>
          <w:sz w:val="24"/>
          <w:szCs w:val="24"/>
        </w:rPr>
        <w:t>% son de la etapa profesional</w:t>
      </w:r>
      <w:r w:rsidR="009A6E88">
        <w:rPr>
          <w:rFonts w:ascii="Times New Roman" w:hAnsi="Times New Roman" w:cs="Times New Roman"/>
          <w:bCs/>
          <w:sz w:val="24"/>
          <w:szCs w:val="24"/>
        </w:rPr>
        <w:t xml:space="preserve"> (7-8 semestre)</w:t>
      </w:r>
      <w:r w:rsidR="00193733" w:rsidRPr="00417E77">
        <w:rPr>
          <w:rFonts w:ascii="Times New Roman" w:hAnsi="Times New Roman" w:cs="Times New Roman"/>
          <w:bCs/>
          <w:sz w:val="24"/>
          <w:szCs w:val="24"/>
        </w:rPr>
        <w:t>, 33</w:t>
      </w:r>
      <w:r w:rsidR="007C26B3">
        <w:rPr>
          <w:rFonts w:ascii="Times New Roman" w:hAnsi="Times New Roman" w:cs="Times New Roman"/>
          <w:bCs/>
          <w:sz w:val="24"/>
          <w:szCs w:val="24"/>
        </w:rPr>
        <w:t xml:space="preserve"> </w:t>
      </w:r>
      <w:r w:rsidR="00193733" w:rsidRPr="00417E77">
        <w:rPr>
          <w:rFonts w:ascii="Times New Roman" w:hAnsi="Times New Roman" w:cs="Times New Roman"/>
          <w:bCs/>
          <w:sz w:val="24"/>
          <w:szCs w:val="24"/>
        </w:rPr>
        <w:t xml:space="preserve">% de tronco común </w:t>
      </w:r>
      <w:r w:rsidR="009A6E88">
        <w:rPr>
          <w:rFonts w:ascii="Times New Roman" w:hAnsi="Times New Roman" w:cs="Times New Roman"/>
          <w:bCs/>
          <w:sz w:val="24"/>
          <w:szCs w:val="24"/>
        </w:rPr>
        <w:t xml:space="preserve">(1-3 semestre) </w:t>
      </w:r>
      <w:r w:rsidR="00193733" w:rsidRPr="00417E77">
        <w:rPr>
          <w:rFonts w:ascii="Times New Roman" w:hAnsi="Times New Roman" w:cs="Times New Roman"/>
          <w:bCs/>
          <w:sz w:val="24"/>
          <w:szCs w:val="24"/>
        </w:rPr>
        <w:t>y 25</w:t>
      </w:r>
      <w:r w:rsidR="007C26B3">
        <w:rPr>
          <w:rFonts w:ascii="Times New Roman" w:hAnsi="Times New Roman" w:cs="Times New Roman"/>
          <w:bCs/>
          <w:sz w:val="24"/>
          <w:szCs w:val="24"/>
        </w:rPr>
        <w:t xml:space="preserve"> </w:t>
      </w:r>
      <w:r w:rsidR="00193733" w:rsidRPr="00417E77">
        <w:rPr>
          <w:rFonts w:ascii="Times New Roman" w:hAnsi="Times New Roman" w:cs="Times New Roman"/>
          <w:bCs/>
          <w:sz w:val="24"/>
          <w:szCs w:val="24"/>
        </w:rPr>
        <w:t>% de la disciplinaria</w:t>
      </w:r>
      <w:r w:rsidR="009A6E88">
        <w:rPr>
          <w:rFonts w:ascii="Times New Roman" w:hAnsi="Times New Roman" w:cs="Times New Roman"/>
          <w:bCs/>
          <w:sz w:val="24"/>
          <w:szCs w:val="24"/>
        </w:rPr>
        <w:t xml:space="preserve"> (4-6 semestre)</w:t>
      </w:r>
      <w:r w:rsidR="00193733" w:rsidRPr="00417E77">
        <w:rPr>
          <w:rFonts w:ascii="Times New Roman" w:hAnsi="Times New Roman" w:cs="Times New Roman"/>
          <w:bCs/>
          <w:sz w:val="24"/>
          <w:szCs w:val="24"/>
        </w:rPr>
        <w:t>.</w:t>
      </w:r>
      <w:r w:rsidR="00B108B6">
        <w:rPr>
          <w:rFonts w:ascii="Times New Roman" w:hAnsi="Times New Roman" w:cs="Times New Roman"/>
          <w:bCs/>
          <w:sz w:val="24"/>
          <w:szCs w:val="24"/>
        </w:rPr>
        <w:t xml:space="preserve"> </w:t>
      </w:r>
    </w:p>
    <w:p w14:paraId="35A91637" w14:textId="061820D9" w:rsidR="002F57B3" w:rsidRDefault="002F57B3" w:rsidP="00F37860">
      <w:pPr>
        <w:spacing w:after="0" w:line="360" w:lineRule="auto"/>
        <w:ind w:firstLine="709"/>
        <w:jc w:val="both"/>
        <w:rPr>
          <w:rFonts w:ascii="Times New Roman" w:hAnsi="Times New Roman" w:cs="Times New Roman"/>
          <w:bCs/>
          <w:sz w:val="24"/>
          <w:szCs w:val="24"/>
        </w:rPr>
      </w:pPr>
      <w:r w:rsidRPr="00417E77">
        <w:rPr>
          <w:rFonts w:ascii="Times New Roman" w:hAnsi="Times New Roman" w:cs="Times New Roman"/>
          <w:bCs/>
          <w:sz w:val="24"/>
          <w:szCs w:val="24"/>
        </w:rPr>
        <w:t>A</w:t>
      </w:r>
      <w:r w:rsidR="007C26B3">
        <w:rPr>
          <w:rFonts w:ascii="Times New Roman" w:hAnsi="Times New Roman" w:cs="Times New Roman"/>
          <w:bCs/>
          <w:sz w:val="24"/>
          <w:szCs w:val="24"/>
        </w:rPr>
        <w:t>nte</w:t>
      </w:r>
      <w:r w:rsidRPr="00417E77">
        <w:rPr>
          <w:rFonts w:ascii="Times New Roman" w:hAnsi="Times New Roman" w:cs="Times New Roman"/>
          <w:bCs/>
          <w:sz w:val="24"/>
          <w:szCs w:val="24"/>
        </w:rPr>
        <w:t xml:space="preserve"> la pregunta </w:t>
      </w:r>
      <w:r w:rsidR="007C26B3">
        <w:rPr>
          <w:rFonts w:ascii="Times New Roman" w:hAnsi="Times New Roman" w:cs="Times New Roman"/>
          <w:bCs/>
          <w:sz w:val="24"/>
          <w:szCs w:val="24"/>
        </w:rPr>
        <w:t>“</w:t>
      </w:r>
      <w:r w:rsidRPr="00417E77">
        <w:rPr>
          <w:rFonts w:ascii="Times New Roman" w:hAnsi="Times New Roman" w:cs="Times New Roman"/>
          <w:bCs/>
          <w:sz w:val="24"/>
          <w:szCs w:val="24"/>
        </w:rPr>
        <w:t>¿Qué tipo de apoyo facilitó al tutorado en tiempos de pandemia?</w:t>
      </w:r>
      <w:r w:rsidR="007C26B3">
        <w:rPr>
          <w:rFonts w:ascii="Times New Roman" w:hAnsi="Times New Roman" w:cs="Times New Roman"/>
          <w:bCs/>
          <w:sz w:val="24"/>
          <w:szCs w:val="24"/>
        </w:rPr>
        <w:t>”,</w:t>
      </w:r>
      <w:r w:rsidR="00161851" w:rsidRPr="00417E77">
        <w:rPr>
          <w:rFonts w:ascii="Times New Roman" w:hAnsi="Times New Roman" w:cs="Times New Roman"/>
          <w:bCs/>
          <w:sz w:val="24"/>
          <w:szCs w:val="24"/>
        </w:rPr>
        <w:t xml:space="preserve"> </w:t>
      </w:r>
      <w:r w:rsidR="007C26B3">
        <w:rPr>
          <w:rFonts w:ascii="Times New Roman" w:hAnsi="Times New Roman" w:cs="Times New Roman"/>
          <w:bCs/>
          <w:sz w:val="24"/>
          <w:szCs w:val="24"/>
        </w:rPr>
        <w:t>l</w:t>
      </w:r>
      <w:r w:rsidR="00161851" w:rsidRPr="00417E77">
        <w:rPr>
          <w:rFonts w:ascii="Times New Roman" w:hAnsi="Times New Roman" w:cs="Times New Roman"/>
          <w:bCs/>
          <w:sz w:val="24"/>
          <w:szCs w:val="24"/>
        </w:rPr>
        <w:t xml:space="preserve">a mayoría coincide </w:t>
      </w:r>
      <w:r w:rsidR="007C26B3">
        <w:rPr>
          <w:rFonts w:ascii="Times New Roman" w:hAnsi="Times New Roman" w:cs="Times New Roman"/>
          <w:bCs/>
          <w:sz w:val="24"/>
          <w:szCs w:val="24"/>
        </w:rPr>
        <w:t xml:space="preserve">en </w:t>
      </w:r>
      <w:r w:rsidR="00161851" w:rsidRPr="00417E77">
        <w:rPr>
          <w:rFonts w:ascii="Times New Roman" w:hAnsi="Times New Roman" w:cs="Times New Roman"/>
          <w:bCs/>
          <w:sz w:val="24"/>
          <w:szCs w:val="24"/>
        </w:rPr>
        <w:t xml:space="preserve">que el </w:t>
      </w:r>
      <w:r w:rsidR="00161851" w:rsidRPr="007C26B3">
        <w:rPr>
          <w:rFonts w:ascii="Times New Roman" w:hAnsi="Times New Roman" w:cs="Times New Roman"/>
          <w:bCs/>
          <w:sz w:val="24"/>
          <w:szCs w:val="24"/>
        </w:rPr>
        <w:t>proceso de la reinscripción</w:t>
      </w:r>
      <w:r w:rsidR="00161851" w:rsidRPr="00417E77">
        <w:rPr>
          <w:rFonts w:ascii="Times New Roman" w:hAnsi="Times New Roman" w:cs="Times New Roman"/>
          <w:bCs/>
          <w:sz w:val="24"/>
          <w:szCs w:val="24"/>
        </w:rPr>
        <w:t xml:space="preserve"> fue el servicio </w:t>
      </w:r>
      <w:r w:rsidR="00E25F24" w:rsidRPr="00417E77">
        <w:rPr>
          <w:rFonts w:ascii="Times New Roman" w:hAnsi="Times New Roman" w:cs="Times New Roman"/>
          <w:bCs/>
          <w:sz w:val="24"/>
          <w:szCs w:val="24"/>
        </w:rPr>
        <w:t>más</w:t>
      </w:r>
      <w:r w:rsidR="00161851" w:rsidRPr="00417E77">
        <w:rPr>
          <w:rFonts w:ascii="Times New Roman" w:hAnsi="Times New Roman" w:cs="Times New Roman"/>
          <w:bCs/>
          <w:sz w:val="24"/>
          <w:szCs w:val="24"/>
        </w:rPr>
        <w:t xml:space="preserve"> solicitado, </w:t>
      </w:r>
      <w:r w:rsidR="00F32178">
        <w:rPr>
          <w:rFonts w:ascii="Times New Roman" w:hAnsi="Times New Roman" w:cs="Times New Roman"/>
          <w:bCs/>
          <w:sz w:val="24"/>
          <w:szCs w:val="24"/>
        </w:rPr>
        <w:t>92</w:t>
      </w:r>
      <w:r w:rsidR="007C26B3">
        <w:rPr>
          <w:rFonts w:ascii="Times New Roman" w:hAnsi="Times New Roman" w:cs="Times New Roman"/>
          <w:bCs/>
          <w:sz w:val="24"/>
          <w:szCs w:val="24"/>
        </w:rPr>
        <w:t> </w:t>
      </w:r>
      <w:r w:rsidR="00F32178">
        <w:rPr>
          <w:rFonts w:ascii="Times New Roman" w:hAnsi="Times New Roman" w:cs="Times New Roman"/>
          <w:bCs/>
          <w:sz w:val="24"/>
          <w:szCs w:val="24"/>
        </w:rPr>
        <w:t xml:space="preserve">% indican solicitudes </w:t>
      </w:r>
      <w:r w:rsidR="007C26B3" w:rsidRPr="007C26B3">
        <w:rPr>
          <w:rFonts w:ascii="Times New Roman" w:hAnsi="Times New Roman" w:cs="Times New Roman"/>
          <w:bCs/>
          <w:sz w:val="24"/>
          <w:szCs w:val="24"/>
        </w:rPr>
        <w:t>s</w:t>
      </w:r>
      <w:r w:rsidR="00161851" w:rsidRPr="007C26B3">
        <w:rPr>
          <w:rFonts w:ascii="Times New Roman" w:hAnsi="Times New Roman" w:cs="Times New Roman"/>
          <w:bCs/>
          <w:sz w:val="24"/>
          <w:szCs w:val="24"/>
        </w:rPr>
        <w:t>obre la situación académica en las distintas asignaturas y compromisos académicos</w:t>
      </w:r>
      <w:r w:rsidR="007C26B3">
        <w:rPr>
          <w:rFonts w:ascii="Times New Roman" w:hAnsi="Times New Roman" w:cs="Times New Roman"/>
          <w:bCs/>
          <w:sz w:val="24"/>
          <w:szCs w:val="24"/>
        </w:rPr>
        <w:t xml:space="preserve"> y </w:t>
      </w:r>
      <w:r w:rsidR="007C26B3" w:rsidRPr="00417E77">
        <w:rPr>
          <w:rFonts w:ascii="Times New Roman" w:hAnsi="Times New Roman" w:cs="Times New Roman"/>
          <w:bCs/>
          <w:sz w:val="24"/>
          <w:szCs w:val="24"/>
        </w:rPr>
        <w:t>92</w:t>
      </w:r>
      <w:r w:rsidR="007C26B3">
        <w:rPr>
          <w:rFonts w:ascii="Times New Roman" w:hAnsi="Times New Roman" w:cs="Times New Roman"/>
          <w:bCs/>
          <w:sz w:val="24"/>
          <w:szCs w:val="24"/>
        </w:rPr>
        <w:t xml:space="preserve"> </w:t>
      </w:r>
      <w:r w:rsidR="007C26B3" w:rsidRPr="00417E77">
        <w:rPr>
          <w:rFonts w:ascii="Times New Roman" w:hAnsi="Times New Roman" w:cs="Times New Roman"/>
          <w:bCs/>
          <w:sz w:val="24"/>
          <w:szCs w:val="24"/>
        </w:rPr>
        <w:t>%</w:t>
      </w:r>
      <w:r w:rsidR="007C26B3">
        <w:rPr>
          <w:rFonts w:ascii="Times New Roman" w:hAnsi="Times New Roman" w:cs="Times New Roman"/>
          <w:bCs/>
          <w:sz w:val="24"/>
          <w:szCs w:val="24"/>
        </w:rPr>
        <w:t xml:space="preserve"> </w:t>
      </w:r>
      <w:r w:rsidR="007C26B3" w:rsidRPr="007C26B3">
        <w:rPr>
          <w:rFonts w:ascii="Times New Roman" w:hAnsi="Times New Roman" w:cs="Times New Roman"/>
          <w:bCs/>
          <w:sz w:val="24"/>
          <w:szCs w:val="24"/>
        </w:rPr>
        <w:t>s</w:t>
      </w:r>
      <w:r w:rsidR="00161851" w:rsidRPr="007C26B3">
        <w:rPr>
          <w:rFonts w:ascii="Times New Roman" w:hAnsi="Times New Roman" w:cs="Times New Roman"/>
          <w:bCs/>
          <w:sz w:val="24"/>
          <w:szCs w:val="24"/>
        </w:rPr>
        <w:t>obre los trámites y procedimientos académicos</w:t>
      </w:r>
      <w:r w:rsidR="007C26B3">
        <w:rPr>
          <w:rFonts w:ascii="Times New Roman" w:hAnsi="Times New Roman" w:cs="Times New Roman"/>
          <w:bCs/>
          <w:sz w:val="24"/>
          <w:szCs w:val="24"/>
        </w:rPr>
        <w:t xml:space="preserve"> (</w:t>
      </w:r>
      <w:r w:rsidR="002833DE" w:rsidRPr="00417E77">
        <w:rPr>
          <w:rFonts w:ascii="Times New Roman" w:hAnsi="Times New Roman" w:cs="Times New Roman"/>
          <w:bCs/>
          <w:sz w:val="24"/>
          <w:szCs w:val="24"/>
        </w:rPr>
        <w:t>tabla 1</w:t>
      </w:r>
      <w:r w:rsidR="007C26B3">
        <w:rPr>
          <w:rFonts w:ascii="Times New Roman" w:hAnsi="Times New Roman" w:cs="Times New Roman"/>
          <w:bCs/>
          <w:sz w:val="24"/>
          <w:szCs w:val="24"/>
        </w:rPr>
        <w:t>)</w:t>
      </w:r>
      <w:r w:rsidR="005E5FE5">
        <w:rPr>
          <w:rFonts w:ascii="Times New Roman" w:hAnsi="Times New Roman" w:cs="Times New Roman"/>
          <w:bCs/>
          <w:sz w:val="24"/>
          <w:szCs w:val="24"/>
        </w:rPr>
        <w:t>.</w:t>
      </w:r>
    </w:p>
    <w:p w14:paraId="40FBF8BD" w14:textId="77777777" w:rsidR="007C26B3" w:rsidRDefault="007C26B3" w:rsidP="00963272">
      <w:pPr>
        <w:spacing w:line="360" w:lineRule="auto"/>
        <w:jc w:val="both"/>
        <w:rPr>
          <w:rFonts w:ascii="Times New Roman" w:hAnsi="Times New Roman" w:cs="Times New Roman"/>
          <w:b/>
          <w:sz w:val="24"/>
          <w:szCs w:val="24"/>
        </w:rPr>
      </w:pPr>
    </w:p>
    <w:p w14:paraId="7203E4B2" w14:textId="05203E20" w:rsidR="00161851" w:rsidRPr="007C26B3" w:rsidRDefault="00161851" w:rsidP="00337DD4">
      <w:pPr>
        <w:spacing w:after="0" w:line="360" w:lineRule="auto"/>
        <w:jc w:val="center"/>
        <w:rPr>
          <w:rFonts w:ascii="Times New Roman" w:hAnsi="Times New Roman" w:cs="Times New Roman"/>
          <w:bCs/>
          <w:sz w:val="24"/>
          <w:szCs w:val="24"/>
        </w:rPr>
      </w:pPr>
      <w:r w:rsidRPr="00417E77">
        <w:rPr>
          <w:rFonts w:ascii="Times New Roman" w:hAnsi="Times New Roman" w:cs="Times New Roman"/>
          <w:b/>
          <w:sz w:val="24"/>
          <w:szCs w:val="24"/>
        </w:rPr>
        <w:t>Tabla 1</w:t>
      </w:r>
      <w:r w:rsidR="007C26B3">
        <w:rPr>
          <w:rFonts w:ascii="Times New Roman" w:hAnsi="Times New Roman" w:cs="Times New Roman"/>
          <w:b/>
          <w:sz w:val="24"/>
          <w:szCs w:val="24"/>
        </w:rPr>
        <w:t xml:space="preserve">. </w:t>
      </w:r>
      <w:bookmarkStart w:id="1" w:name="_Hlk134000552"/>
      <w:r w:rsidRPr="007C26B3">
        <w:rPr>
          <w:rFonts w:ascii="Times New Roman" w:hAnsi="Times New Roman" w:cs="Times New Roman"/>
          <w:bCs/>
          <w:sz w:val="24"/>
          <w:szCs w:val="24"/>
        </w:rPr>
        <w:t>Tipo de apoyo facilitado al tutorado en tiempos de contingencia</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0"/>
        <w:gridCol w:w="1200"/>
        <w:gridCol w:w="1200"/>
        <w:gridCol w:w="1200"/>
      </w:tblGrid>
      <w:tr w:rsidR="00161851" w:rsidRPr="00337DD4" w14:paraId="1A770B80" w14:textId="77777777" w:rsidTr="00337DD4">
        <w:trPr>
          <w:trHeight w:val="255"/>
        </w:trPr>
        <w:tc>
          <w:tcPr>
            <w:tcW w:w="5320" w:type="dxa"/>
            <w:shd w:val="clear" w:color="auto" w:fill="auto"/>
            <w:noWrap/>
            <w:vAlign w:val="center"/>
            <w:hideMark/>
          </w:tcPr>
          <w:bookmarkEnd w:id="1"/>
          <w:p w14:paraId="1A696884"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Servicios de apoyo de la práctica tutorial</w:t>
            </w:r>
          </w:p>
        </w:tc>
        <w:tc>
          <w:tcPr>
            <w:tcW w:w="1200" w:type="dxa"/>
            <w:shd w:val="clear" w:color="auto" w:fill="auto"/>
            <w:noWrap/>
            <w:vAlign w:val="center"/>
            <w:hideMark/>
          </w:tcPr>
          <w:p w14:paraId="58DB6080"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F</w:t>
            </w:r>
          </w:p>
        </w:tc>
        <w:tc>
          <w:tcPr>
            <w:tcW w:w="1200" w:type="dxa"/>
            <w:shd w:val="clear" w:color="auto" w:fill="auto"/>
            <w:noWrap/>
            <w:vAlign w:val="center"/>
            <w:hideMark/>
          </w:tcPr>
          <w:p w14:paraId="7311F274"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128F31D2"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Total</w:t>
            </w:r>
          </w:p>
        </w:tc>
      </w:tr>
      <w:tr w:rsidR="00161851" w:rsidRPr="00337DD4" w14:paraId="49458911" w14:textId="77777777" w:rsidTr="00337DD4">
        <w:trPr>
          <w:trHeight w:val="510"/>
        </w:trPr>
        <w:tc>
          <w:tcPr>
            <w:tcW w:w="5320" w:type="dxa"/>
            <w:shd w:val="clear" w:color="auto" w:fill="auto"/>
            <w:vAlign w:val="bottom"/>
            <w:hideMark/>
          </w:tcPr>
          <w:p w14:paraId="6400E88B" w14:textId="77777777"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Sobre la situación académica en las distintas asignaturas y compromisos académicos.</w:t>
            </w:r>
          </w:p>
        </w:tc>
        <w:tc>
          <w:tcPr>
            <w:tcW w:w="1200" w:type="dxa"/>
            <w:shd w:val="clear" w:color="auto" w:fill="auto"/>
            <w:noWrap/>
            <w:vAlign w:val="center"/>
            <w:hideMark/>
          </w:tcPr>
          <w:p w14:paraId="11E5FB6F"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11</w:t>
            </w:r>
          </w:p>
        </w:tc>
        <w:tc>
          <w:tcPr>
            <w:tcW w:w="1200" w:type="dxa"/>
            <w:shd w:val="clear" w:color="auto" w:fill="auto"/>
            <w:noWrap/>
            <w:vAlign w:val="center"/>
            <w:hideMark/>
          </w:tcPr>
          <w:p w14:paraId="3EEB8A1F" w14:textId="1D823D75"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92</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6D1E94F6"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161851" w:rsidRPr="00337DD4" w14:paraId="3E164AC3" w14:textId="77777777" w:rsidTr="00337DD4">
        <w:trPr>
          <w:trHeight w:val="255"/>
        </w:trPr>
        <w:tc>
          <w:tcPr>
            <w:tcW w:w="5320" w:type="dxa"/>
            <w:shd w:val="clear" w:color="auto" w:fill="auto"/>
            <w:vAlign w:val="bottom"/>
            <w:hideMark/>
          </w:tcPr>
          <w:p w14:paraId="0BA83A01" w14:textId="6807F0AD"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Sobre los trámites y procedimientos académicos</w:t>
            </w:r>
            <w:r w:rsidR="007C26B3"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4FC5F042"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11</w:t>
            </w:r>
          </w:p>
        </w:tc>
        <w:tc>
          <w:tcPr>
            <w:tcW w:w="1200" w:type="dxa"/>
            <w:shd w:val="clear" w:color="auto" w:fill="auto"/>
            <w:noWrap/>
            <w:vAlign w:val="center"/>
            <w:hideMark/>
          </w:tcPr>
          <w:p w14:paraId="779F0125" w14:textId="287C8055"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92</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29FBDB3C"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161851" w:rsidRPr="00337DD4" w14:paraId="2AEFDE9A" w14:textId="77777777" w:rsidTr="00337DD4">
        <w:trPr>
          <w:trHeight w:val="255"/>
        </w:trPr>
        <w:tc>
          <w:tcPr>
            <w:tcW w:w="5320" w:type="dxa"/>
            <w:shd w:val="clear" w:color="auto" w:fill="auto"/>
            <w:vAlign w:val="bottom"/>
            <w:hideMark/>
          </w:tcPr>
          <w:p w14:paraId="783EFCFE" w14:textId="77777777"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Sobre las necesidades asociadas a las clases a distancia.</w:t>
            </w:r>
          </w:p>
        </w:tc>
        <w:tc>
          <w:tcPr>
            <w:tcW w:w="1200" w:type="dxa"/>
            <w:shd w:val="clear" w:color="auto" w:fill="auto"/>
            <w:noWrap/>
            <w:vAlign w:val="center"/>
            <w:hideMark/>
          </w:tcPr>
          <w:p w14:paraId="237C9A88"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10</w:t>
            </w:r>
          </w:p>
        </w:tc>
        <w:tc>
          <w:tcPr>
            <w:tcW w:w="1200" w:type="dxa"/>
            <w:shd w:val="clear" w:color="auto" w:fill="auto"/>
            <w:noWrap/>
            <w:vAlign w:val="center"/>
            <w:hideMark/>
          </w:tcPr>
          <w:p w14:paraId="7E41096D" w14:textId="4B53F3A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83</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20139961"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161851" w:rsidRPr="00337DD4" w14:paraId="617A7354" w14:textId="77777777" w:rsidTr="00337DD4">
        <w:trPr>
          <w:trHeight w:val="510"/>
        </w:trPr>
        <w:tc>
          <w:tcPr>
            <w:tcW w:w="5320" w:type="dxa"/>
            <w:shd w:val="clear" w:color="auto" w:fill="auto"/>
            <w:vAlign w:val="bottom"/>
            <w:hideMark/>
          </w:tcPr>
          <w:p w14:paraId="4F3B94E8" w14:textId="77777777"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Sobre temas personales relacionados con los efectos de la contingencia sanitaria.</w:t>
            </w:r>
          </w:p>
        </w:tc>
        <w:tc>
          <w:tcPr>
            <w:tcW w:w="1200" w:type="dxa"/>
            <w:shd w:val="clear" w:color="auto" w:fill="auto"/>
            <w:noWrap/>
            <w:vAlign w:val="center"/>
            <w:hideMark/>
          </w:tcPr>
          <w:p w14:paraId="3BCC75C1"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10</w:t>
            </w:r>
          </w:p>
        </w:tc>
        <w:tc>
          <w:tcPr>
            <w:tcW w:w="1200" w:type="dxa"/>
            <w:shd w:val="clear" w:color="auto" w:fill="auto"/>
            <w:noWrap/>
            <w:vAlign w:val="center"/>
            <w:hideMark/>
          </w:tcPr>
          <w:p w14:paraId="2DCE2F0D" w14:textId="6EB71F0A"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83</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59EFD991"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161851" w:rsidRPr="00337DD4" w14:paraId="493BB0D2" w14:textId="77777777" w:rsidTr="00337DD4">
        <w:trPr>
          <w:trHeight w:val="255"/>
        </w:trPr>
        <w:tc>
          <w:tcPr>
            <w:tcW w:w="5320" w:type="dxa"/>
            <w:shd w:val="clear" w:color="auto" w:fill="auto"/>
            <w:vAlign w:val="bottom"/>
            <w:hideMark/>
          </w:tcPr>
          <w:p w14:paraId="31A74DAF" w14:textId="77777777"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Sobre su estado de salud emocional.</w:t>
            </w:r>
          </w:p>
        </w:tc>
        <w:tc>
          <w:tcPr>
            <w:tcW w:w="1200" w:type="dxa"/>
            <w:shd w:val="clear" w:color="auto" w:fill="auto"/>
            <w:noWrap/>
            <w:vAlign w:val="center"/>
            <w:hideMark/>
          </w:tcPr>
          <w:p w14:paraId="7A5C0930"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7</w:t>
            </w:r>
          </w:p>
        </w:tc>
        <w:tc>
          <w:tcPr>
            <w:tcW w:w="1200" w:type="dxa"/>
            <w:shd w:val="clear" w:color="auto" w:fill="auto"/>
            <w:noWrap/>
            <w:vAlign w:val="center"/>
            <w:hideMark/>
          </w:tcPr>
          <w:p w14:paraId="37D975BE" w14:textId="022EA684"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58</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2C86C4E1"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161851" w:rsidRPr="00337DD4" w14:paraId="16BF09CF" w14:textId="77777777" w:rsidTr="00337DD4">
        <w:trPr>
          <w:trHeight w:val="255"/>
        </w:trPr>
        <w:tc>
          <w:tcPr>
            <w:tcW w:w="5320" w:type="dxa"/>
            <w:shd w:val="clear" w:color="auto" w:fill="auto"/>
            <w:vAlign w:val="bottom"/>
            <w:hideMark/>
          </w:tcPr>
          <w:p w14:paraId="11FB5444" w14:textId="77777777"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Sobre su estado de salud física.</w:t>
            </w:r>
          </w:p>
        </w:tc>
        <w:tc>
          <w:tcPr>
            <w:tcW w:w="1200" w:type="dxa"/>
            <w:shd w:val="clear" w:color="auto" w:fill="auto"/>
            <w:noWrap/>
            <w:vAlign w:val="center"/>
            <w:hideMark/>
          </w:tcPr>
          <w:p w14:paraId="71DC5E5C"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5</w:t>
            </w:r>
          </w:p>
        </w:tc>
        <w:tc>
          <w:tcPr>
            <w:tcW w:w="1200" w:type="dxa"/>
            <w:shd w:val="clear" w:color="auto" w:fill="auto"/>
            <w:noWrap/>
            <w:vAlign w:val="center"/>
            <w:hideMark/>
          </w:tcPr>
          <w:p w14:paraId="2E1CEF53"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42%</w:t>
            </w:r>
          </w:p>
        </w:tc>
        <w:tc>
          <w:tcPr>
            <w:tcW w:w="1200" w:type="dxa"/>
            <w:shd w:val="clear" w:color="auto" w:fill="auto"/>
            <w:noWrap/>
            <w:vAlign w:val="center"/>
            <w:hideMark/>
          </w:tcPr>
          <w:p w14:paraId="27161F64"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161851" w:rsidRPr="00337DD4" w14:paraId="4F1841FE" w14:textId="77777777" w:rsidTr="00337DD4">
        <w:trPr>
          <w:trHeight w:val="255"/>
        </w:trPr>
        <w:tc>
          <w:tcPr>
            <w:tcW w:w="5320" w:type="dxa"/>
            <w:shd w:val="clear" w:color="auto" w:fill="auto"/>
            <w:vAlign w:val="bottom"/>
            <w:hideMark/>
          </w:tcPr>
          <w:p w14:paraId="39E812CE" w14:textId="13A91629"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Dudas sobre las subasta o proceso de reinscripción</w:t>
            </w:r>
            <w:r w:rsidR="007C26B3"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1726430D"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c>
          <w:tcPr>
            <w:tcW w:w="1200" w:type="dxa"/>
            <w:shd w:val="clear" w:color="auto" w:fill="auto"/>
            <w:noWrap/>
            <w:vAlign w:val="center"/>
            <w:hideMark/>
          </w:tcPr>
          <w:p w14:paraId="31E717E0" w14:textId="52B6CE60"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100</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098BB12A"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161851" w:rsidRPr="00337DD4" w14:paraId="4E989241" w14:textId="77777777" w:rsidTr="00337DD4">
        <w:trPr>
          <w:trHeight w:val="510"/>
        </w:trPr>
        <w:tc>
          <w:tcPr>
            <w:tcW w:w="5320" w:type="dxa"/>
            <w:shd w:val="clear" w:color="auto" w:fill="auto"/>
            <w:vAlign w:val="bottom"/>
            <w:hideMark/>
          </w:tcPr>
          <w:p w14:paraId="70A88DC7" w14:textId="58C3D94B"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Información de eventos o actividades promovidos por la institución y/o FPIE</w:t>
            </w:r>
            <w:r w:rsidR="007C26B3"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0D5409B3"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10</w:t>
            </w:r>
          </w:p>
        </w:tc>
        <w:tc>
          <w:tcPr>
            <w:tcW w:w="1200" w:type="dxa"/>
            <w:shd w:val="clear" w:color="auto" w:fill="auto"/>
            <w:noWrap/>
            <w:vAlign w:val="center"/>
            <w:hideMark/>
          </w:tcPr>
          <w:p w14:paraId="6C04DBFC" w14:textId="4A180A19"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83</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11784916"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161851" w:rsidRPr="00337DD4" w14:paraId="2CE6CEE3" w14:textId="77777777" w:rsidTr="00337DD4">
        <w:trPr>
          <w:trHeight w:val="255"/>
        </w:trPr>
        <w:tc>
          <w:tcPr>
            <w:tcW w:w="5320" w:type="dxa"/>
            <w:shd w:val="clear" w:color="auto" w:fill="auto"/>
            <w:vAlign w:val="bottom"/>
            <w:hideMark/>
          </w:tcPr>
          <w:p w14:paraId="4E2FA978" w14:textId="3667DB5D"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 xml:space="preserve">Tramites y difusión de </w:t>
            </w:r>
            <w:r w:rsidR="007C26B3" w:rsidRPr="00337DD4">
              <w:rPr>
                <w:rFonts w:ascii="Times New Roman" w:eastAsia="Times New Roman" w:hAnsi="Times New Roman" w:cs="Times New Roman"/>
                <w:color w:val="000000"/>
                <w:sz w:val="24"/>
                <w:szCs w:val="24"/>
                <w:lang w:eastAsia="es-MX"/>
              </w:rPr>
              <w:t>b</w:t>
            </w:r>
            <w:r w:rsidRPr="00337DD4">
              <w:rPr>
                <w:rFonts w:ascii="Times New Roman" w:eastAsia="Times New Roman" w:hAnsi="Times New Roman" w:cs="Times New Roman"/>
                <w:color w:val="000000"/>
                <w:sz w:val="24"/>
                <w:szCs w:val="24"/>
                <w:lang w:eastAsia="es-MX"/>
              </w:rPr>
              <w:t>ecas</w:t>
            </w:r>
            <w:r w:rsidR="007C26B3"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158542FA"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10</w:t>
            </w:r>
          </w:p>
        </w:tc>
        <w:tc>
          <w:tcPr>
            <w:tcW w:w="1200" w:type="dxa"/>
            <w:shd w:val="clear" w:color="auto" w:fill="auto"/>
            <w:noWrap/>
            <w:vAlign w:val="center"/>
            <w:hideMark/>
          </w:tcPr>
          <w:p w14:paraId="34673741" w14:textId="17484E08"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83</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76BF888F"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161851" w:rsidRPr="00337DD4" w14:paraId="08592FEE" w14:textId="77777777" w:rsidTr="00337DD4">
        <w:trPr>
          <w:trHeight w:val="255"/>
        </w:trPr>
        <w:tc>
          <w:tcPr>
            <w:tcW w:w="5320" w:type="dxa"/>
            <w:shd w:val="clear" w:color="auto" w:fill="auto"/>
            <w:vAlign w:val="bottom"/>
            <w:hideMark/>
          </w:tcPr>
          <w:p w14:paraId="2D9B9489" w14:textId="5E29A724" w:rsidR="00161851" w:rsidRPr="00337DD4" w:rsidRDefault="00161851"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 xml:space="preserve"> Atención por </w:t>
            </w:r>
            <w:proofErr w:type="spellStart"/>
            <w:r w:rsidRPr="00337DD4">
              <w:rPr>
                <w:rFonts w:ascii="Times New Roman" w:eastAsia="Times New Roman" w:hAnsi="Times New Roman" w:cs="Times New Roman"/>
                <w:color w:val="000000"/>
                <w:sz w:val="24"/>
                <w:szCs w:val="24"/>
                <w:lang w:eastAsia="es-MX"/>
              </w:rPr>
              <w:t>Meet</w:t>
            </w:r>
            <w:proofErr w:type="spellEnd"/>
            <w:r w:rsidRPr="00337DD4">
              <w:rPr>
                <w:rFonts w:ascii="Times New Roman" w:eastAsia="Times New Roman" w:hAnsi="Times New Roman" w:cs="Times New Roman"/>
                <w:color w:val="000000"/>
                <w:sz w:val="24"/>
                <w:szCs w:val="24"/>
                <w:lang w:eastAsia="es-MX"/>
              </w:rPr>
              <w:t xml:space="preserve"> de </w:t>
            </w:r>
            <w:r w:rsidR="007C26B3" w:rsidRPr="00337DD4">
              <w:rPr>
                <w:rFonts w:ascii="Times New Roman" w:eastAsia="Times New Roman" w:hAnsi="Times New Roman" w:cs="Times New Roman"/>
                <w:color w:val="000000"/>
                <w:sz w:val="24"/>
                <w:szCs w:val="24"/>
                <w:lang w:eastAsia="es-MX"/>
              </w:rPr>
              <w:t>primeros auxilios p</w:t>
            </w:r>
            <w:r w:rsidRPr="00337DD4">
              <w:rPr>
                <w:rFonts w:ascii="Times New Roman" w:eastAsia="Times New Roman" w:hAnsi="Times New Roman" w:cs="Times New Roman"/>
                <w:color w:val="000000"/>
                <w:sz w:val="24"/>
                <w:szCs w:val="24"/>
                <w:lang w:eastAsia="es-MX"/>
              </w:rPr>
              <w:t>sicológicos</w:t>
            </w:r>
          </w:p>
        </w:tc>
        <w:tc>
          <w:tcPr>
            <w:tcW w:w="1200" w:type="dxa"/>
            <w:shd w:val="clear" w:color="auto" w:fill="auto"/>
            <w:noWrap/>
            <w:vAlign w:val="center"/>
            <w:hideMark/>
          </w:tcPr>
          <w:p w14:paraId="449E1CD8"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w:t>
            </w:r>
          </w:p>
        </w:tc>
        <w:tc>
          <w:tcPr>
            <w:tcW w:w="1200" w:type="dxa"/>
            <w:shd w:val="clear" w:color="auto" w:fill="auto"/>
            <w:noWrap/>
            <w:vAlign w:val="center"/>
            <w:hideMark/>
          </w:tcPr>
          <w:p w14:paraId="00C5527B" w14:textId="4BE6406D"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8</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2CF9DB27" w14:textId="77777777" w:rsidR="00161851" w:rsidRPr="00337DD4" w:rsidRDefault="00161851"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bl>
    <w:p w14:paraId="60906462" w14:textId="0CC476A3" w:rsidR="00161851" w:rsidRPr="00417E77" w:rsidRDefault="00161851" w:rsidP="00337DD4">
      <w:pPr>
        <w:spacing w:after="0" w:line="360" w:lineRule="auto"/>
        <w:jc w:val="center"/>
        <w:rPr>
          <w:rFonts w:ascii="Times New Roman" w:hAnsi="Times New Roman" w:cs="Times New Roman"/>
          <w:bCs/>
          <w:sz w:val="24"/>
          <w:szCs w:val="24"/>
        </w:rPr>
      </w:pPr>
      <w:r w:rsidRPr="00417E77">
        <w:rPr>
          <w:rFonts w:ascii="Times New Roman" w:hAnsi="Times New Roman" w:cs="Times New Roman"/>
          <w:bCs/>
          <w:sz w:val="24"/>
          <w:szCs w:val="24"/>
        </w:rPr>
        <w:t>Fuente: Elaboración propia</w:t>
      </w:r>
    </w:p>
    <w:p w14:paraId="24B8B72D" w14:textId="74F3FAEC" w:rsidR="007C26B3" w:rsidRDefault="005E5FE5" w:rsidP="00337DD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Al </w:t>
      </w:r>
      <w:r w:rsidR="007C26B3">
        <w:rPr>
          <w:rFonts w:ascii="Times New Roman" w:hAnsi="Times New Roman" w:cs="Times New Roman"/>
          <w:bCs/>
          <w:sz w:val="24"/>
          <w:szCs w:val="24"/>
        </w:rPr>
        <w:t>preguntar</w:t>
      </w:r>
      <w:r>
        <w:rPr>
          <w:rFonts w:ascii="Times New Roman" w:hAnsi="Times New Roman" w:cs="Times New Roman"/>
          <w:bCs/>
          <w:sz w:val="24"/>
          <w:szCs w:val="24"/>
        </w:rPr>
        <w:t xml:space="preserve"> a los </w:t>
      </w:r>
      <w:r w:rsidR="002833DE" w:rsidRPr="00417E77">
        <w:rPr>
          <w:rFonts w:ascii="Times New Roman" w:hAnsi="Times New Roman" w:cs="Times New Roman"/>
          <w:bCs/>
          <w:sz w:val="24"/>
          <w:szCs w:val="24"/>
        </w:rPr>
        <w:t>tutores sobre las herramientas utilizadas en pandemia para desarrollar las tutorías en las sesiones individuales o grupales, 83</w:t>
      </w:r>
      <w:r w:rsidR="007C26B3">
        <w:rPr>
          <w:rFonts w:ascii="Times New Roman" w:hAnsi="Times New Roman" w:cs="Times New Roman"/>
          <w:bCs/>
          <w:sz w:val="24"/>
          <w:szCs w:val="24"/>
        </w:rPr>
        <w:t xml:space="preserve"> </w:t>
      </w:r>
      <w:r w:rsidR="002833DE" w:rsidRPr="00417E77">
        <w:rPr>
          <w:rFonts w:ascii="Times New Roman" w:hAnsi="Times New Roman" w:cs="Times New Roman"/>
          <w:bCs/>
          <w:sz w:val="24"/>
          <w:szCs w:val="24"/>
        </w:rPr>
        <w:t xml:space="preserve">% </w:t>
      </w:r>
      <w:r w:rsidR="00BE1A9C">
        <w:rPr>
          <w:rFonts w:ascii="Times New Roman" w:hAnsi="Times New Roman" w:cs="Times New Roman"/>
          <w:bCs/>
          <w:sz w:val="24"/>
          <w:szCs w:val="24"/>
        </w:rPr>
        <w:t xml:space="preserve">se comunicó </w:t>
      </w:r>
      <w:r w:rsidR="008E429A">
        <w:rPr>
          <w:rFonts w:ascii="Times New Roman" w:hAnsi="Times New Roman" w:cs="Times New Roman"/>
          <w:bCs/>
          <w:sz w:val="24"/>
          <w:szCs w:val="24"/>
        </w:rPr>
        <w:t xml:space="preserve">por el </w:t>
      </w:r>
      <w:r w:rsidR="002833DE" w:rsidRPr="00417E77">
        <w:rPr>
          <w:rFonts w:ascii="Times New Roman" w:hAnsi="Times New Roman" w:cs="Times New Roman"/>
          <w:bCs/>
          <w:sz w:val="24"/>
          <w:szCs w:val="24"/>
        </w:rPr>
        <w:t xml:space="preserve">medio </w:t>
      </w:r>
      <w:r w:rsidR="002833DE" w:rsidRPr="00417E77">
        <w:rPr>
          <w:rFonts w:ascii="Times New Roman" w:hAnsi="Times New Roman" w:cs="Times New Roman"/>
          <w:bCs/>
          <w:sz w:val="24"/>
          <w:szCs w:val="24"/>
        </w:rPr>
        <w:lastRenderedPageBreak/>
        <w:t>institucional</w:t>
      </w:r>
      <w:r w:rsidR="008E429A">
        <w:rPr>
          <w:rFonts w:ascii="Times New Roman" w:hAnsi="Times New Roman" w:cs="Times New Roman"/>
          <w:bCs/>
          <w:sz w:val="24"/>
          <w:szCs w:val="24"/>
        </w:rPr>
        <w:t xml:space="preserve"> </w:t>
      </w:r>
      <w:r w:rsidR="007C26B3">
        <w:rPr>
          <w:rFonts w:ascii="Times New Roman" w:hAnsi="Times New Roman" w:cs="Times New Roman"/>
          <w:bCs/>
          <w:sz w:val="24"/>
          <w:szCs w:val="24"/>
        </w:rPr>
        <w:t>(</w:t>
      </w:r>
      <w:r w:rsidR="002833DE" w:rsidRPr="00417E77">
        <w:rPr>
          <w:rFonts w:ascii="Times New Roman" w:hAnsi="Times New Roman" w:cs="Times New Roman"/>
          <w:bCs/>
          <w:sz w:val="24"/>
          <w:szCs w:val="24"/>
        </w:rPr>
        <w:t xml:space="preserve">el </w:t>
      </w:r>
      <w:r w:rsidR="002833DE" w:rsidRPr="007C26B3">
        <w:rPr>
          <w:rFonts w:ascii="Times New Roman" w:hAnsi="Times New Roman" w:cs="Times New Roman"/>
          <w:bCs/>
          <w:sz w:val="24"/>
          <w:szCs w:val="24"/>
        </w:rPr>
        <w:t>correo electrónico UABC</w:t>
      </w:r>
      <w:r w:rsidR="007C26B3">
        <w:rPr>
          <w:rFonts w:ascii="Times New Roman" w:hAnsi="Times New Roman" w:cs="Times New Roman"/>
          <w:bCs/>
          <w:sz w:val="24"/>
          <w:szCs w:val="24"/>
        </w:rPr>
        <w:t>)</w:t>
      </w:r>
      <w:r w:rsidR="002833DE" w:rsidRPr="00417E77">
        <w:rPr>
          <w:rFonts w:ascii="Times New Roman" w:hAnsi="Times New Roman" w:cs="Times New Roman"/>
          <w:bCs/>
          <w:sz w:val="24"/>
          <w:szCs w:val="24"/>
        </w:rPr>
        <w:t>, 75</w:t>
      </w:r>
      <w:r w:rsidR="007C26B3">
        <w:rPr>
          <w:rFonts w:ascii="Times New Roman" w:hAnsi="Times New Roman" w:cs="Times New Roman"/>
          <w:bCs/>
          <w:sz w:val="24"/>
          <w:szCs w:val="24"/>
        </w:rPr>
        <w:t xml:space="preserve"> </w:t>
      </w:r>
      <w:r w:rsidR="002833DE" w:rsidRPr="00417E77">
        <w:rPr>
          <w:rFonts w:ascii="Times New Roman" w:hAnsi="Times New Roman" w:cs="Times New Roman"/>
          <w:bCs/>
          <w:sz w:val="24"/>
          <w:szCs w:val="24"/>
        </w:rPr>
        <w:t xml:space="preserve">% </w:t>
      </w:r>
      <w:r w:rsidR="005A5EEB">
        <w:rPr>
          <w:rFonts w:ascii="Times New Roman" w:hAnsi="Times New Roman" w:cs="Times New Roman"/>
          <w:bCs/>
          <w:sz w:val="24"/>
          <w:szCs w:val="24"/>
        </w:rPr>
        <w:t xml:space="preserve">empleó </w:t>
      </w:r>
      <w:r w:rsidR="002833DE" w:rsidRPr="00417E77">
        <w:rPr>
          <w:rFonts w:ascii="Times New Roman" w:hAnsi="Times New Roman" w:cs="Times New Roman"/>
          <w:bCs/>
          <w:sz w:val="24"/>
          <w:szCs w:val="24"/>
        </w:rPr>
        <w:t xml:space="preserve">la </w:t>
      </w:r>
      <w:r w:rsidR="002833DE" w:rsidRPr="007C26B3">
        <w:rPr>
          <w:rFonts w:ascii="Times New Roman" w:hAnsi="Times New Roman" w:cs="Times New Roman"/>
          <w:bCs/>
          <w:sz w:val="24"/>
          <w:szCs w:val="24"/>
        </w:rPr>
        <w:t xml:space="preserve">plataforma Google </w:t>
      </w:r>
      <w:proofErr w:type="spellStart"/>
      <w:r w:rsidR="002833DE" w:rsidRPr="007C26B3">
        <w:rPr>
          <w:rFonts w:ascii="Times New Roman" w:hAnsi="Times New Roman" w:cs="Times New Roman"/>
          <w:bCs/>
          <w:sz w:val="24"/>
          <w:szCs w:val="24"/>
        </w:rPr>
        <w:t>Meet</w:t>
      </w:r>
      <w:proofErr w:type="spellEnd"/>
      <w:r w:rsidR="002833DE" w:rsidRPr="007C26B3">
        <w:rPr>
          <w:rFonts w:ascii="Times New Roman" w:hAnsi="Times New Roman" w:cs="Times New Roman"/>
          <w:bCs/>
          <w:sz w:val="24"/>
          <w:szCs w:val="24"/>
        </w:rPr>
        <w:t xml:space="preserve"> y</w:t>
      </w:r>
      <w:r w:rsidR="002833DE" w:rsidRPr="00417E77">
        <w:rPr>
          <w:rFonts w:ascii="Times New Roman" w:hAnsi="Times New Roman" w:cs="Times New Roman"/>
          <w:bCs/>
          <w:sz w:val="24"/>
          <w:szCs w:val="24"/>
        </w:rPr>
        <w:t xml:space="preserve"> 58</w:t>
      </w:r>
      <w:r w:rsidR="007C26B3">
        <w:rPr>
          <w:rFonts w:ascii="Times New Roman" w:hAnsi="Times New Roman" w:cs="Times New Roman"/>
          <w:bCs/>
          <w:sz w:val="24"/>
          <w:szCs w:val="24"/>
        </w:rPr>
        <w:t xml:space="preserve"> </w:t>
      </w:r>
      <w:r w:rsidR="002833DE" w:rsidRPr="00417E77">
        <w:rPr>
          <w:rFonts w:ascii="Times New Roman" w:hAnsi="Times New Roman" w:cs="Times New Roman"/>
          <w:bCs/>
          <w:sz w:val="24"/>
          <w:szCs w:val="24"/>
        </w:rPr>
        <w:t xml:space="preserve">% </w:t>
      </w:r>
      <w:r w:rsidR="002833DE" w:rsidRPr="007C26B3">
        <w:rPr>
          <w:rFonts w:ascii="Times New Roman" w:hAnsi="Times New Roman" w:cs="Times New Roman"/>
          <w:bCs/>
          <w:sz w:val="24"/>
          <w:szCs w:val="24"/>
        </w:rPr>
        <w:t>Blackboard</w:t>
      </w:r>
      <w:r w:rsidR="007C26B3">
        <w:rPr>
          <w:rFonts w:ascii="Times New Roman" w:hAnsi="Times New Roman" w:cs="Times New Roman"/>
          <w:bCs/>
          <w:sz w:val="24"/>
          <w:szCs w:val="24"/>
        </w:rPr>
        <w:t xml:space="preserve"> (</w:t>
      </w:r>
      <w:r>
        <w:rPr>
          <w:rFonts w:ascii="Times New Roman" w:hAnsi="Times New Roman" w:cs="Times New Roman"/>
          <w:bCs/>
          <w:sz w:val="24"/>
          <w:szCs w:val="24"/>
        </w:rPr>
        <w:t>tabla 2</w:t>
      </w:r>
      <w:r w:rsidR="007C26B3">
        <w:rPr>
          <w:rFonts w:ascii="Times New Roman" w:hAnsi="Times New Roman" w:cs="Times New Roman"/>
          <w:bCs/>
          <w:sz w:val="24"/>
          <w:szCs w:val="24"/>
        </w:rPr>
        <w:t>)</w:t>
      </w:r>
      <w:r>
        <w:rPr>
          <w:rFonts w:ascii="Times New Roman" w:hAnsi="Times New Roman" w:cs="Times New Roman"/>
          <w:bCs/>
          <w:sz w:val="24"/>
          <w:szCs w:val="24"/>
        </w:rPr>
        <w:t>.</w:t>
      </w:r>
    </w:p>
    <w:p w14:paraId="35C71BC6" w14:textId="77777777" w:rsidR="00337DD4" w:rsidRDefault="00337DD4" w:rsidP="00337DD4">
      <w:pPr>
        <w:spacing w:after="0" w:line="360" w:lineRule="auto"/>
        <w:ind w:firstLine="709"/>
        <w:jc w:val="both"/>
        <w:rPr>
          <w:rFonts w:ascii="Times New Roman" w:hAnsi="Times New Roman" w:cs="Times New Roman"/>
          <w:bCs/>
          <w:sz w:val="24"/>
          <w:szCs w:val="24"/>
        </w:rPr>
      </w:pPr>
    </w:p>
    <w:p w14:paraId="0814FE15" w14:textId="288CC572" w:rsidR="002833DE" w:rsidRPr="007C26B3" w:rsidRDefault="002833DE" w:rsidP="00337DD4">
      <w:pPr>
        <w:spacing w:after="0" w:line="360" w:lineRule="auto"/>
        <w:jc w:val="center"/>
        <w:rPr>
          <w:rFonts w:ascii="Times New Roman" w:hAnsi="Times New Roman" w:cs="Times New Roman"/>
          <w:bCs/>
          <w:sz w:val="24"/>
          <w:szCs w:val="24"/>
        </w:rPr>
      </w:pPr>
      <w:r w:rsidRPr="00417E77">
        <w:rPr>
          <w:rFonts w:ascii="Times New Roman" w:hAnsi="Times New Roman" w:cs="Times New Roman"/>
          <w:b/>
          <w:sz w:val="24"/>
          <w:szCs w:val="24"/>
        </w:rPr>
        <w:t xml:space="preserve">Tabla </w:t>
      </w:r>
      <w:r w:rsidR="00C92529" w:rsidRPr="00417E77">
        <w:rPr>
          <w:rFonts w:ascii="Times New Roman" w:hAnsi="Times New Roman" w:cs="Times New Roman"/>
          <w:b/>
          <w:sz w:val="24"/>
          <w:szCs w:val="24"/>
        </w:rPr>
        <w:t>2</w:t>
      </w:r>
      <w:r w:rsidR="007C26B3">
        <w:rPr>
          <w:rFonts w:ascii="Times New Roman" w:hAnsi="Times New Roman" w:cs="Times New Roman"/>
          <w:b/>
          <w:sz w:val="24"/>
          <w:szCs w:val="24"/>
        </w:rPr>
        <w:t xml:space="preserve">. </w:t>
      </w:r>
      <w:bookmarkStart w:id="2" w:name="_Hlk134000570"/>
      <w:r w:rsidR="0049455D" w:rsidRPr="007C26B3">
        <w:rPr>
          <w:rFonts w:ascii="Times New Roman" w:hAnsi="Times New Roman" w:cs="Times New Roman"/>
          <w:bCs/>
          <w:sz w:val="24"/>
          <w:szCs w:val="24"/>
        </w:rPr>
        <w:t xml:space="preserve">Herramientas utilizadas en pandemia para las sesiones de </w:t>
      </w:r>
      <w:r w:rsidR="006218F4" w:rsidRPr="007C26B3">
        <w:rPr>
          <w:rFonts w:ascii="Times New Roman" w:hAnsi="Times New Roman" w:cs="Times New Roman"/>
          <w:bCs/>
          <w:sz w:val="24"/>
          <w:szCs w:val="24"/>
        </w:rPr>
        <w:t>tutoría</w:t>
      </w:r>
    </w:p>
    <w:tbl>
      <w:tblPr>
        <w:tblW w:w="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0"/>
        <w:gridCol w:w="1200"/>
        <w:gridCol w:w="1200"/>
        <w:gridCol w:w="1200"/>
      </w:tblGrid>
      <w:tr w:rsidR="002833DE" w:rsidRPr="00337DD4" w14:paraId="272C7793" w14:textId="77777777" w:rsidTr="00337DD4">
        <w:trPr>
          <w:trHeight w:val="255"/>
          <w:jc w:val="center"/>
        </w:trPr>
        <w:tc>
          <w:tcPr>
            <w:tcW w:w="1600" w:type="dxa"/>
            <w:shd w:val="clear" w:color="auto" w:fill="auto"/>
            <w:noWrap/>
            <w:vAlign w:val="center"/>
            <w:hideMark/>
          </w:tcPr>
          <w:bookmarkEnd w:id="2"/>
          <w:p w14:paraId="2864100C"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Herramienta</w:t>
            </w:r>
          </w:p>
        </w:tc>
        <w:tc>
          <w:tcPr>
            <w:tcW w:w="1200" w:type="dxa"/>
            <w:shd w:val="clear" w:color="auto" w:fill="auto"/>
            <w:noWrap/>
            <w:vAlign w:val="center"/>
            <w:hideMark/>
          </w:tcPr>
          <w:p w14:paraId="21C85A7A"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F</w:t>
            </w:r>
          </w:p>
        </w:tc>
        <w:tc>
          <w:tcPr>
            <w:tcW w:w="1200" w:type="dxa"/>
            <w:shd w:val="clear" w:color="auto" w:fill="auto"/>
            <w:noWrap/>
            <w:vAlign w:val="center"/>
            <w:hideMark/>
          </w:tcPr>
          <w:p w14:paraId="1E43C40D"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28C4F660"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Total</w:t>
            </w:r>
          </w:p>
        </w:tc>
      </w:tr>
      <w:tr w:rsidR="002833DE" w:rsidRPr="00337DD4" w14:paraId="5F4F0CCD" w14:textId="77777777" w:rsidTr="00337DD4">
        <w:trPr>
          <w:trHeight w:val="255"/>
          <w:jc w:val="center"/>
        </w:trPr>
        <w:tc>
          <w:tcPr>
            <w:tcW w:w="1600" w:type="dxa"/>
            <w:shd w:val="clear" w:color="auto" w:fill="auto"/>
            <w:noWrap/>
            <w:vAlign w:val="center"/>
            <w:hideMark/>
          </w:tcPr>
          <w:p w14:paraId="6FF40CCE" w14:textId="77777777" w:rsidR="002833DE" w:rsidRPr="00337DD4" w:rsidRDefault="002833DE"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Blackboard</w:t>
            </w:r>
          </w:p>
        </w:tc>
        <w:tc>
          <w:tcPr>
            <w:tcW w:w="1200" w:type="dxa"/>
            <w:shd w:val="clear" w:color="auto" w:fill="auto"/>
            <w:noWrap/>
            <w:vAlign w:val="center"/>
            <w:hideMark/>
          </w:tcPr>
          <w:p w14:paraId="009C22D7"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7</w:t>
            </w:r>
          </w:p>
        </w:tc>
        <w:tc>
          <w:tcPr>
            <w:tcW w:w="1200" w:type="dxa"/>
            <w:shd w:val="clear" w:color="auto" w:fill="auto"/>
            <w:noWrap/>
            <w:vAlign w:val="center"/>
            <w:hideMark/>
          </w:tcPr>
          <w:p w14:paraId="00F14A15" w14:textId="2C52D942"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58</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43B3AF0B"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2833DE" w:rsidRPr="00337DD4" w14:paraId="1B1FA88F" w14:textId="77777777" w:rsidTr="00337DD4">
        <w:trPr>
          <w:trHeight w:val="255"/>
          <w:jc w:val="center"/>
        </w:trPr>
        <w:tc>
          <w:tcPr>
            <w:tcW w:w="1600" w:type="dxa"/>
            <w:shd w:val="clear" w:color="auto" w:fill="auto"/>
            <w:noWrap/>
            <w:vAlign w:val="center"/>
            <w:hideMark/>
          </w:tcPr>
          <w:p w14:paraId="76AAF0DB" w14:textId="77777777" w:rsidR="002833DE" w:rsidRPr="00337DD4" w:rsidRDefault="002833DE"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Correo UABC</w:t>
            </w:r>
          </w:p>
        </w:tc>
        <w:tc>
          <w:tcPr>
            <w:tcW w:w="1200" w:type="dxa"/>
            <w:shd w:val="clear" w:color="auto" w:fill="auto"/>
            <w:noWrap/>
            <w:vAlign w:val="center"/>
            <w:hideMark/>
          </w:tcPr>
          <w:p w14:paraId="16E70057"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10</w:t>
            </w:r>
          </w:p>
        </w:tc>
        <w:tc>
          <w:tcPr>
            <w:tcW w:w="1200" w:type="dxa"/>
            <w:shd w:val="clear" w:color="auto" w:fill="auto"/>
            <w:noWrap/>
            <w:vAlign w:val="center"/>
            <w:hideMark/>
          </w:tcPr>
          <w:p w14:paraId="3704C9F8" w14:textId="01657BE4"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83</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4DC50A0E"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2833DE" w:rsidRPr="00337DD4" w14:paraId="29B559E7" w14:textId="77777777" w:rsidTr="00337DD4">
        <w:trPr>
          <w:trHeight w:val="255"/>
          <w:jc w:val="center"/>
        </w:trPr>
        <w:tc>
          <w:tcPr>
            <w:tcW w:w="1600" w:type="dxa"/>
            <w:shd w:val="clear" w:color="auto" w:fill="auto"/>
            <w:noWrap/>
            <w:vAlign w:val="center"/>
            <w:hideMark/>
          </w:tcPr>
          <w:p w14:paraId="289237E3" w14:textId="77777777" w:rsidR="002833DE" w:rsidRPr="00337DD4" w:rsidRDefault="002833DE"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 xml:space="preserve">Google </w:t>
            </w:r>
            <w:proofErr w:type="spellStart"/>
            <w:r w:rsidRPr="00337DD4">
              <w:rPr>
                <w:rFonts w:ascii="Times New Roman" w:eastAsia="Times New Roman" w:hAnsi="Times New Roman" w:cs="Times New Roman"/>
                <w:color w:val="000000"/>
                <w:sz w:val="24"/>
                <w:szCs w:val="24"/>
                <w:lang w:eastAsia="es-MX"/>
              </w:rPr>
              <w:t>Meet</w:t>
            </w:r>
            <w:proofErr w:type="spellEnd"/>
          </w:p>
        </w:tc>
        <w:tc>
          <w:tcPr>
            <w:tcW w:w="1200" w:type="dxa"/>
            <w:shd w:val="clear" w:color="auto" w:fill="auto"/>
            <w:noWrap/>
            <w:vAlign w:val="center"/>
            <w:hideMark/>
          </w:tcPr>
          <w:p w14:paraId="0C76D350"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9</w:t>
            </w:r>
          </w:p>
        </w:tc>
        <w:tc>
          <w:tcPr>
            <w:tcW w:w="1200" w:type="dxa"/>
            <w:shd w:val="clear" w:color="auto" w:fill="auto"/>
            <w:noWrap/>
            <w:vAlign w:val="center"/>
            <w:hideMark/>
          </w:tcPr>
          <w:p w14:paraId="4595615B" w14:textId="2D4E952C"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75</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0EC4A9DE"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2833DE" w:rsidRPr="00337DD4" w14:paraId="6D396EA6" w14:textId="77777777" w:rsidTr="00337DD4">
        <w:trPr>
          <w:trHeight w:val="255"/>
          <w:jc w:val="center"/>
        </w:trPr>
        <w:tc>
          <w:tcPr>
            <w:tcW w:w="1600" w:type="dxa"/>
            <w:shd w:val="clear" w:color="auto" w:fill="auto"/>
            <w:noWrap/>
            <w:vAlign w:val="center"/>
            <w:hideMark/>
          </w:tcPr>
          <w:p w14:paraId="2D46CBDC" w14:textId="77777777" w:rsidR="002833DE" w:rsidRPr="00337DD4" w:rsidRDefault="002833DE" w:rsidP="00963272">
            <w:pPr>
              <w:spacing w:after="0" w:line="360" w:lineRule="auto"/>
              <w:rPr>
                <w:rFonts w:ascii="Times New Roman" w:eastAsia="Times New Roman" w:hAnsi="Times New Roman" w:cs="Times New Roman"/>
                <w:color w:val="000000"/>
                <w:sz w:val="24"/>
                <w:szCs w:val="24"/>
                <w:lang w:eastAsia="es-MX"/>
              </w:rPr>
            </w:pPr>
            <w:proofErr w:type="spellStart"/>
            <w:r w:rsidRPr="00337DD4">
              <w:rPr>
                <w:rFonts w:ascii="Times New Roman" w:eastAsia="Times New Roman" w:hAnsi="Times New Roman" w:cs="Times New Roman"/>
                <w:color w:val="000000"/>
                <w:sz w:val="24"/>
                <w:szCs w:val="24"/>
                <w:lang w:eastAsia="es-MX"/>
              </w:rPr>
              <w:t>Classroom</w:t>
            </w:r>
            <w:proofErr w:type="spellEnd"/>
          </w:p>
        </w:tc>
        <w:tc>
          <w:tcPr>
            <w:tcW w:w="1200" w:type="dxa"/>
            <w:shd w:val="clear" w:color="auto" w:fill="auto"/>
            <w:noWrap/>
            <w:vAlign w:val="center"/>
            <w:hideMark/>
          </w:tcPr>
          <w:p w14:paraId="100781B4"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5</w:t>
            </w:r>
          </w:p>
        </w:tc>
        <w:tc>
          <w:tcPr>
            <w:tcW w:w="1200" w:type="dxa"/>
            <w:shd w:val="clear" w:color="auto" w:fill="auto"/>
            <w:noWrap/>
            <w:vAlign w:val="center"/>
            <w:hideMark/>
          </w:tcPr>
          <w:p w14:paraId="0B079482" w14:textId="3ABD8D6E"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42</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3CD908F5"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2833DE" w:rsidRPr="00337DD4" w14:paraId="3B648A1B" w14:textId="77777777" w:rsidTr="00337DD4">
        <w:trPr>
          <w:trHeight w:val="255"/>
          <w:jc w:val="center"/>
        </w:trPr>
        <w:tc>
          <w:tcPr>
            <w:tcW w:w="1600" w:type="dxa"/>
            <w:shd w:val="clear" w:color="auto" w:fill="auto"/>
            <w:noWrap/>
            <w:vAlign w:val="center"/>
            <w:hideMark/>
          </w:tcPr>
          <w:p w14:paraId="4F56D9BA" w14:textId="77777777" w:rsidR="002833DE" w:rsidRPr="00337DD4" w:rsidRDefault="002833DE"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WhatsApp</w:t>
            </w:r>
          </w:p>
        </w:tc>
        <w:tc>
          <w:tcPr>
            <w:tcW w:w="1200" w:type="dxa"/>
            <w:shd w:val="clear" w:color="auto" w:fill="auto"/>
            <w:noWrap/>
            <w:vAlign w:val="center"/>
            <w:hideMark/>
          </w:tcPr>
          <w:p w14:paraId="51EBA57D"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6</w:t>
            </w:r>
          </w:p>
        </w:tc>
        <w:tc>
          <w:tcPr>
            <w:tcW w:w="1200" w:type="dxa"/>
            <w:shd w:val="clear" w:color="auto" w:fill="auto"/>
            <w:noWrap/>
            <w:vAlign w:val="center"/>
            <w:hideMark/>
          </w:tcPr>
          <w:p w14:paraId="58387BFC" w14:textId="14E78F24"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50</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09F948A5"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2833DE" w:rsidRPr="00337DD4" w14:paraId="3C9D6631" w14:textId="77777777" w:rsidTr="00337DD4">
        <w:trPr>
          <w:trHeight w:val="255"/>
          <w:jc w:val="center"/>
        </w:trPr>
        <w:tc>
          <w:tcPr>
            <w:tcW w:w="1600" w:type="dxa"/>
            <w:shd w:val="clear" w:color="auto" w:fill="auto"/>
            <w:noWrap/>
            <w:vAlign w:val="center"/>
            <w:hideMark/>
          </w:tcPr>
          <w:p w14:paraId="1B12EF13" w14:textId="77777777" w:rsidR="002833DE" w:rsidRPr="00337DD4" w:rsidRDefault="002833DE" w:rsidP="00963272">
            <w:pPr>
              <w:spacing w:after="0" w:line="360" w:lineRule="auto"/>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Facebook</w:t>
            </w:r>
          </w:p>
        </w:tc>
        <w:tc>
          <w:tcPr>
            <w:tcW w:w="1200" w:type="dxa"/>
            <w:shd w:val="clear" w:color="auto" w:fill="auto"/>
            <w:noWrap/>
            <w:vAlign w:val="center"/>
            <w:hideMark/>
          </w:tcPr>
          <w:p w14:paraId="406A6765"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5</w:t>
            </w:r>
          </w:p>
        </w:tc>
        <w:tc>
          <w:tcPr>
            <w:tcW w:w="1200" w:type="dxa"/>
            <w:shd w:val="clear" w:color="auto" w:fill="auto"/>
            <w:noWrap/>
            <w:vAlign w:val="center"/>
            <w:hideMark/>
          </w:tcPr>
          <w:p w14:paraId="4D0D7012" w14:textId="126B0F8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42</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17914F56"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r w:rsidR="002833DE" w:rsidRPr="00337DD4" w14:paraId="363E0EB0" w14:textId="77777777" w:rsidTr="00337DD4">
        <w:trPr>
          <w:trHeight w:val="255"/>
          <w:jc w:val="center"/>
        </w:trPr>
        <w:tc>
          <w:tcPr>
            <w:tcW w:w="1600" w:type="dxa"/>
            <w:shd w:val="clear" w:color="auto" w:fill="auto"/>
            <w:noWrap/>
            <w:vAlign w:val="center"/>
            <w:hideMark/>
          </w:tcPr>
          <w:p w14:paraId="7D66385E" w14:textId="77777777" w:rsidR="002833DE" w:rsidRPr="00337DD4" w:rsidRDefault="002833DE" w:rsidP="00963272">
            <w:pPr>
              <w:spacing w:after="0" w:line="360" w:lineRule="auto"/>
              <w:rPr>
                <w:rFonts w:ascii="Times New Roman" w:eastAsia="Times New Roman" w:hAnsi="Times New Roman" w:cs="Times New Roman"/>
                <w:color w:val="000000"/>
                <w:sz w:val="24"/>
                <w:szCs w:val="24"/>
                <w:lang w:eastAsia="es-MX"/>
              </w:rPr>
            </w:pPr>
            <w:proofErr w:type="spellStart"/>
            <w:r w:rsidRPr="00337DD4">
              <w:rPr>
                <w:rFonts w:ascii="Times New Roman" w:eastAsia="Times New Roman" w:hAnsi="Times New Roman" w:cs="Times New Roman"/>
                <w:color w:val="000000"/>
                <w:sz w:val="24"/>
                <w:szCs w:val="24"/>
                <w:lang w:eastAsia="es-MX"/>
              </w:rPr>
              <w:t>Hangout</w:t>
            </w:r>
            <w:proofErr w:type="spellEnd"/>
          </w:p>
        </w:tc>
        <w:tc>
          <w:tcPr>
            <w:tcW w:w="1200" w:type="dxa"/>
            <w:shd w:val="clear" w:color="auto" w:fill="auto"/>
            <w:noWrap/>
            <w:vAlign w:val="center"/>
            <w:hideMark/>
          </w:tcPr>
          <w:p w14:paraId="558D74CB"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w:t>
            </w:r>
          </w:p>
        </w:tc>
        <w:tc>
          <w:tcPr>
            <w:tcW w:w="1200" w:type="dxa"/>
            <w:shd w:val="clear" w:color="auto" w:fill="auto"/>
            <w:noWrap/>
            <w:vAlign w:val="center"/>
            <w:hideMark/>
          </w:tcPr>
          <w:p w14:paraId="2EC67952" w14:textId="303F7168"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8</w:t>
            </w:r>
            <w:r w:rsidR="007C26B3" w:rsidRPr="00337DD4">
              <w:rPr>
                <w:rFonts w:ascii="Times New Roman" w:eastAsia="Times New Roman" w:hAnsi="Times New Roman" w:cs="Times New Roman"/>
                <w:color w:val="000000"/>
                <w:sz w:val="24"/>
                <w:szCs w:val="24"/>
                <w:lang w:eastAsia="es-MX"/>
              </w:rPr>
              <w:t xml:space="preserve"> </w:t>
            </w:r>
            <w:r w:rsidRPr="00337DD4">
              <w:rPr>
                <w:rFonts w:ascii="Times New Roman" w:eastAsia="Times New Roman" w:hAnsi="Times New Roman" w:cs="Times New Roman"/>
                <w:color w:val="000000"/>
                <w:sz w:val="24"/>
                <w:szCs w:val="24"/>
                <w:lang w:eastAsia="es-MX"/>
              </w:rPr>
              <w:t>%</w:t>
            </w:r>
          </w:p>
        </w:tc>
        <w:tc>
          <w:tcPr>
            <w:tcW w:w="1200" w:type="dxa"/>
            <w:shd w:val="clear" w:color="auto" w:fill="auto"/>
            <w:noWrap/>
            <w:vAlign w:val="center"/>
            <w:hideMark/>
          </w:tcPr>
          <w:p w14:paraId="0F291602" w14:textId="77777777" w:rsidR="002833DE" w:rsidRPr="00337DD4" w:rsidRDefault="002833DE" w:rsidP="00963272">
            <w:pPr>
              <w:spacing w:after="0" w:line="360" w:lineRule="auto"/>
              <w:jc w:val="both"/>
              <w:rPr>
                <w:rFonts w:ascii="Times New Roman" w:eastAsia="Times New Roman" w:hAnsi="Times New Roman" w:cs="Times New Roman"/>
                <w:color w:val="000000"/>
                <w:sz w:val="24"/>
                <w:szCs w:val="24"/>
                <w:lang w:eastAsia="es-MX"/>
              </w:rPr>
            </w:pPr>
            <w:r w:rsidRPr="00337DD4">
              <w:rPr>
                <w:rFonts w:ascii="Times New Roman" w:eastAsia="Times New Roman" w:hAnsi="Times New Roman" w:cs="Times New Roman"/>
                <w:color w:val="000000"/>
                <w:sz w:val="24"/>
                <w:szCs w:val="24"/>
                <w:lang w:eastAsia="es-MX"/>
              </w:rPr>
              <w:t>12</w:t>
            </w:r>
          </w:p>
        </w:tc>
      </w:tr>
    </w:tbl>
    <w:p w14:paraId="20DCF347" w14:textId="32815957" w:rsidR="007F0223" w:rsidRPr="00337DD4" w:rsidRDefault="002833DE" w:rsidP="00337DD4">
      <w:pPr>
        <w:spacing w:after="0" w:line="360" w:lineRule="auto"/>
        <w:jc w:val="center"/>
        <w:rPr>
          <w:rFonts w:ascii="Times New Roman" w:hAnsi="Times New Roman" w:cs="Times New Roman"/>
          <w:bCs/>
          <w:sz w:val="24"/>
          <w:szCs w:val="24"/>
        </w:rPr>
      </w:pPr>
      <w:r w:rsidRPr="00417E77">
        <w:rPr>
          <w:rFonts w:ascii="Times New Roman" w:hAnsi="Times New Roman" w:cs="Times New Roman"/>
          <w:bCs/>
          <w:sz w:val="24"/>
          <w:szCs w:val="24"/>
        </w:rPr>
        <w:t>Fuente: Elaboración propia</w:t>
      </w:r>
    </w:p>
    <w:p w14:paraId="7F4CF8B2" w14:textId="7F1D4495" w:rsidR="007F0223" w:rsidRDefault="007F0223" w:rsidP="00337DD4">
      <w:pPr>
        <w:spacing w:after="0" w:line="360" w:lineRule="auto"/>
        <w:ind w:firstLine="708"/>
        <w:jc w:val="both"/>
        <w:rPr>
          <w:rFonts w:ascii="Times New Roman" w:hAnsi="Times New Roman" w:cs="Times New Roman"/>
          <w:sz w:val="24"/>
          <w:szCs w:val="24"/>
        </w:rPr>
      </w:pPr>
      <w:r w:rsidRPr="00E60912">
        <w:rPr>
          <w:rFonts w:ascii="Times New Roman" w:hAnsi="Times New Roman" w:cs="Times New Roman"/>
          <w:sz w:val="24"/>
          <w:szCs w:val="24"/>
        </w:rPr>
        <w:t xml:space="preserve">En la última pregunta, se solicitó a los tutores que indicaran tres cursos de formación docente ofrecidos por la UABC o la FPIE que hubieran tomado durante la pandemia. </w:t>
      </w:r>
      <w:r>
        <w:rPr>
          <w:rFonts w:ascii="Times New Roman" w:hAnsi="Times New Roman" w:cs="Times New Roman"/>
          <w:sz w:val="24"/>
          <w:szCs w:val="24"/>
        </w:rPr>
        <w:t>Al respecto, 6</w:t>
      </w:r>
      <w:r w:rsidRPr="00E60912">
        <w:rPr>
          <w:rFonts w:ascii="Times New Roman" w:hAnsi="Times New Roman" w:cs="Times New Roman"/>
          <w:sz w:val="24"/>
          <w:szCs w:val="24"/>
        </w:rPr>
        <w:t xml:space="preserve"> tutores mencionaron los cursos autodirigidos recomendados por el Centro de Educación Abierta y a Distancia (CEAD) para mejorar su desempeño docente y adquirir habilidades digitales en el manejo de la plataforma Blackboard</w:t>
      </w:r>
      <w:r>
        <w:rPr>
          <w:rFonts w:ascii="Times New Roman" w:hAnsi="Times New Roman" w:cs="Times New Roman"/>
          <w:sz w:val="24"/>
          <w:szCs w:val="24"/>
        </w:rPr>
        <w:t>;</w:t>
      </w:r>
      <w:r w:rsidRPr="00E60912">
        <w:rPr>
          <w:rFonts w:ascii="Times New Roman" w:hAnsi="Times New Roman" w:cs="Times New Roman"/>
          <w:sz w:val="24"/>
          <w:szCs w:val="24"/>
        </w:rPr>
        <w:t xml:space="preserve"> </w:t>
      </w:r>
      <w:r>
        <w:rPr>
          <w:rFonts w:ascii="Times New Roman" w:hAnsi="Times New Roman" w:cs="Times New Roman"/>
          <w:sz w:val="24"/>
          <w:szCs w:val="24"/>
        </w:rPr>
        <w:t>3</w:t>
      </w:r>
      <w:r w:rsidRPr="00E60912">
        <w:rPr>
          <w:rFonts w:ascii="Times New Roman" w:hAnsi="Times New Roman" w:cs="Times New Roman"/>
          <w:sz w:val="24"/>
          <w:szCs w:val="24"/>
        </w:rPr>
        <w:t xml:space="preserve"> registraron cursos relacionados con la evaluación y la creación de preguntas para la evaluación de egresados a nivel licenciatura</w:t>
      </w:r>
      <w:r>
        <w:rPr>
          <w:rFonts w:ascii="Times New Roman" w:hAnsi="Times New Roman" w:cs="Times New Roman"/>
          <w:sz w:val="24"/>
          <w:szCs w:val="24"/>
        </w:rPr>
        <w:t>, 3</w:t>
      </w:r>
      <w:r w:rsidRPr="00E60912">
        <w:rPr>
          <w:rFonts w:ascii="Times New Roman" w:hAnsi="Times New Roman" w:cs="Times New Roman"/>
          <w:sz w:val="24"/>
          <w:szCs w:val="24"/>
        </w:rPr>
        <w:t xml:space="preserve"> mencionaron cursos de competencias digitales</w:t>
      </w:r>
      <w:r>
        <w:rPr>
          <w:rFonts w:ascii="Times New Roman" w:hAnsi="Times New Roman" w:cs="Times New Roman"/>
          <w:sz w:val="24"/>
          <w:szCs w:val="24"/>
        </w:rPr>
        <w:t>,</w:t>
      </w:r>
      <w:r w:rsidRPr="00E60912">
        <w:rPr>
          <w:rFonts w:ascii="Times New Roman" w:hAnsi="Times New Roman" w:cs="Times New Roman"/>
          <w:sz w:val="24"/>
          <w:szCs w:val="24"/>
        </w:rPr>
        <w:t xml:space="preserve"> y </w:t>
      </w:r>
      <w:r>
        <w:rPr>
          <w:rFonts w:ascii="Times New Roman" w:hAnsi="Times New Roman" w:cs="Times New Roman"/>
          <w:sz w:val="24"/>
          <w:szCs w:val="24"/>
        </w:rPr>
        <w:t xml:space="preserve">2 </w:t>
      </w:r>
      <w:r w:rsidRPr="00E60912">
        <w:rPr>
          <w:rFonts w:ascii="Times New Roman" w:hAnsi="Times New Roman" w:cs="Times New Roman"/>
          <w:sz w:val="24"/>
          <w:szCs w:val="24"/>
        </w:rPr>
        <w:t>evaluación del aprendizaje. Además, un tutor señaló haber tomado un curso sobre la elaboración de unidades de aprendizaje, y otro mencionó un curso sobre la publicación de revistas de alto impacto.</w:t>
      </w:r>
    </w:p>
    <w:p w14:paraId="46EDCE4F" w14:textId="77777777" w:rsidR="007F0223" w:rsidRDefault="007F0223" w:rsidP="00337DD4">
      <w:pPr>
        <w:spacing w:after="0" w:line="360" w:lineRule="auto"/>
        <w:ind w:firstLine="708"/>
        <w:jc w:val="both"/>
        <w:rPr>
          <w:rFonts w:ascii="Times New Roman" w:hAnsi="Times New Roman" w:cs="Times New Roman"/>
          <w:sz w:val="24"/>
          <w:szCs w:val="24"/>
        </w:rPr>
      </w:pPr>
      <w:r w:rsidRPr="00E60912">
        <w:rPr>
          <w:rFonts w:ascii="Times New Roman" w:hAnsi="Times New Roman" w:cs="Times New Roman"/>
          <w:sz w:val="24"/>
          <w:szCs w:val="24"/>
        </w:rPr>
        <w:t>En el segundo instrumento, se realizó un análisis del discurso de las entrevistas y se enmarcaron en tres dimensiones de estudio: conocimiento institucional, seguimiento académico y medios de comunicación (</w:t>
      </w:r>
      <w:r>
        <w:rPr>
          <w:rFonts w:ascii="Times New Roman" w:hAnsi="Times New Roman" w:cs="Times New Roman"/>
          <w:sz w:val="24"/>
          <w:szCs w:val="24"/>
        </w:rPr>
        <w:t>t</w:t>
      </w:r>
      <w:r w:rsidRPr="00E60912">
        <w:rPr>
          <w:rFonts w:ascii="Times New Roman" w:hAnsi="Times New Roman" w:cs="Times New Roman"/>
          <w:sz w:val="24"/>
          <w:szCs w:val="24"/>
        </w:rPr>
        <w:t>abla 3) con sus categorías identificadas.</w:t>
      </w:r>
    </w:p>
    <w:p w14:paraId="2C107A1A" w14:textId="77777777" w:rsidR="007F0223" w:rsidRPr="00E60912" w:rsidRDefault="007F0223" w:rsidP="00337DD4">
      <w:pPr>
        <w:spacing w:after="0" w:line="360" w:lineRule="auto"/>
        <w:ind w:firstLine="708"/>
        <w:jc w:val="both"/>
        <w:rPr>
          <w:rFonts w:ascii="Times New Roman" w:hAnsi="Times New Roman" w:cs="Times New Roman"/>
          <w:sz w:val="24"/>
          <w:szCs w:val="24"/>
        </w:rPr>
      </w:pPr>
      <w:r w:rsidRPr="00E60912">
        <w:rPr>
          <w:rFonts w:ascii="Times New Roman" w:hAnsi="Times New Roman" w:cs="Times New Roman"/>
          <w:sz w:val="24"/>
          <w:szCs w:val="24"/>
        </w:rPr>
        <w:t>Para los fines de este estudio, se presentan resultados parciales organizados por cada dimensión y respaldados con algunas citas textuales de las entrevistas. Las citas se seleccionaron con el propósito de abordar los objetivos y proporcionar evidencia sobre la experiencia de la tutoría académica durante la pandemia de covid-19</w:t>
      </w:r>
      <w:r>
        <w:rPr>
          <w:rFonts w:ascii="Times New Roman" w:hAnsi="Times New Roman" w:cs="Times New Roman"/>
          <w:sz w:val="24"/>
          <w:szCs w:val="24"/>
        </w:rPr>
        <w:t xml:space="preserve"> (t</w:t>
      </w:r>
      <w:r w:rsidRPr="00E60912">
        <w:rPr>
          <w:rFonts w:ascii="Times New Roman" w:hAnsi="Times New Roman" w:cs="Times New Roman"/>
          <w:sz w:val="24"/>
          <w:szCs w:val="24"/>
        </w:rPr>
        <w:t>abla 3</w:t>
      </w:r>
      <w:r>
        <w:rPr>
          <w:rFonts w:ascii="Times New Roman" w:hAnsi="Times New Roman" w:cs="Times New Roman"/>
          <w:sz w:val="24"/>
          <w:szCs w:val="24"/>
        </w:rPr>
        <w:t>)</w:t>
      </w:r>
      <w:r w:rsidRPr="00E60912">
        <w:rPr>
          <w:rFonts w:ascii="Times New Roman" w:hAnsi="Times New Roman" w:cs="Times New Roman"/>
          <w:sz w:val="24"/>
          <w:szCs w:val="24"/>
        </w:rPr>
        <w:t>.</w:t>
      </w:r>
    </w:p>
    <w:p w14:paraId="06DD9FED" w14:textId="77777777" w:rsidR="007F0223" w:rsidRDefault="007F0223" w:rsidP="00337DD4">
      <w:pPr>
        <w:spacing w:after="0" w:line="360" w:lineRule="auto"/>
        <w:rPr>
          <w:rFonts w:ascii="Times New Roman" w:hAnsi="Times New Roman" w:cs="Times New Roman"/>
          <w:bCs/>
          <w:sz w:val="24"/>
          <w:szCs w:val="24"/>
        </w:rPr>
      </w:pPr>
    </w:p>
    <w:p w14:paraId="4F4EF48B" w14:textId="77777777" w:rsidR="001E1A94" w:rsidRDefault="001E1A94" w:rsidP="00337DD4">
      <w:pPr>
        <w:spacing w:after="0" w:line="360" w:lineRule="auto"/>
        <w:rPr>
          <w:rFonts w:ascii="Times New Roman" w:hAnsi="Times New Roman" w:cs="Times New Roman"/>
          <w:bCs/>
          <w:sz w:val="24"/>
          <w:szCs w:val="24"/>
        </w:rPr>
      </w:pPr>
    </w:p>
    <w:p w14:paraId="1384A54F" w14:textId="77777777" w:rsidR="001E1A94" w:rsidRDefault="001E1A94" w:rsidP="00337DD4">
      <w:pPr>
        <w:spacing w:after="0" w:line="360" w:lineRule="auto"/>
        <w:rPr>
          <w:rFonts w:ascii="Times New Roman" w:hAnsi="Times New Roman" w:cs="Times New Roman"/>
          <w:bCs/>
          <w:sz w:val="24"/>
          <w:szCs w:val="24"/>
        </w:rPr>
      </w:pPr>
    </w:p>
    <w:p w14:paraId="77920F6D" w14:textId="77777777" w:rsidR="001E1A94" w:rsidRPr="00417E77" w:rsidRDefault="001E1A94" w:rsidP="00337DD4">
      <w:pPr>
        <w:spacing w:after="0" w:line="360" w:lineRule="auto"/>
        <w:rPr>
          <w:rFonts w:ascii="Times New Roman" w:hAnsi="Times New Roman" w:cs="Times New Roman"/>
          <w:bCs/>
          <w:sz w:val="24"/>
          <w:szCs w:val="24"/>
        </w:rPr>
      </w:pPr>
    </w:p>
    <w:p w14:paraId="5701CE7B" w14:textId="17B87D13" w:rsidR="00AB3456" w:rsidRPr="007F0223" w:rsidRDefault="002870C9" w:rsidP="00337DD4">
      <w:pPr>
        <w:spacing w:after="0" w:line="360" w:lineRule="auto"/>
        <w:jc w:val="center"/>
        <w:rPr>
          <w:rFonts w:ascii="Times New Roman" w:hAnsi="Times New Roman" w:cs="Times New Roman"/>
          <w:bCs/>
          <w:sz w:val="24"/>
          <w:szCs w:val="24"/>
        </w:rPr>
      </w:pPr>
      <w:r w:rsidRPr="00417E77">
        <w:rPr>
          <w:rFonts w:ascii="Times New Roman" w:hAnsi="Times New Roman" w:cs="Times New Roman"/>
          <w:b/>
          <w:sz w:val="24"/>
          <w:szCs w:val="24"/>
        </w:rPr>
        <w:lastRenderedPageBreak/>
        <w:t xml:space="preserve">Tabla </w:t>
      </w:r>
      <w:r w:rsidR="00C92529" w:rsidRPr="00417E77">
        <w:rPr>
          <w:rFonts w:ascii="Times New Roman" w:hAnsi="Times New Roman" w:cs="Times New Roman"/>
          <w:b/>
          <w:sz w:val="24"/>
          <w:szCs w:val="24"/>
        </w:rPr>
        <w:t>3</w:t>
      </w:r>
      <w:r w:rsidR="007F0223">
        <w:rPr>
          <w:rFonts w:ascii="Times New Roman" w:hAnsi="Times New Roman" w:cs="Times New Roman"/>
          <w:b/>
          <w:sz w:val="24"/>
          <w:szCs w:val="24"/>
        </w:rPr>
        <w:t xml:space="preserve">. </w:t>
      </w:r>
      <w:r w:rsidR="005A2850" w:rsidRPr="007F0223">
        <w:rPr>
          <w:rFonts w:ascii="Times New Roman" w:hAnsi="Times New Roman" w:cs="Times New Roman"/>
          <w:bCs/>
          <w:sz w:val="24"/>
          <w:szCs w:val="24"/>
        </w:rPr>
        <w:t>Dimensiones</w:t>
      </w:r>
      <w:r w:rsidR="00B65E17" w:rsidRPr="007F0223">
        <w:rPr>
          <w:rFonts w:ascii="Times New Roman" w:hAnsi="Times New Roman" w:cs="Times New Roman"/>
          <w:bCs/>
          <w:sz w:val="24"/>
          <w:szCs w:val="24"/>
        </w:rPr>
        <w:t xml:space="preserve"> </w:t>
      </w:r>
      <w:r w:rsidR="007F0223">
        <w:rPr>
          <w:rFonts w:ascii="Times New Roman" w:hAnsi="Times New Roman" w:cs="Times New Roman"/>
          <w:bCs/>
          <w:sz w:val="24"/>
          <w:szCs w:val="24"/>
        </w:rPr>
        <w:t xml:space="preserve">y </w:t>
      </w:r>
      <w:r w:rsidR="005A2850" w:rsidRPr="007F0223">
        <w:rPr>
          <w:rFonts w:ascii="Times New Roman" w:hAnsi="Times New Roman" w:cs="Times New Roman"/>
          <w:bCs/>
          <w:sz w:val="24"/>
          <w:szCs w:val="24"/>
        </w:rPr>
        <w:t>c</w:t>
      </w:r>
      <w:r w:rsidR="00B65E17" w:rsidRPr="007F0223">
        <w:rPr>
          <w:rFonts w:ascii="Times New Roman" w:hAnsi="Times New Roman" w:cs="Times New Roman"/>
          <w:bCs/>
          <w:sz w:val="24"/>
          <w:szCs w:val="24"/>
        </w:rPr>
        <w:t xml:space="preserve">ategorías </w:t>
      </w:r>
      <w:r w:rsidR="007F0223">
        <w:rPr>
          <w:rFonts w:ascii="Times New Roman" w:hAnsi="Times New Roman" w:cs="Times New Roman"/>
          <w:bCs/>
          <w:sz w:val="24"/>
          <w:szCs w:val="24"/>
        </w:rPr>
        <w:t>de</w:t>
      </w:r>
      <w:r w:rsidR="00B65E17" w:rsidRPr="007F0223">
        <w:rPr>
          <w:rFonts w:ascii="Times New Roman" w:hAnsi="Times New Roman" w:cs="Times New Roman"/>
          <w:bCs/>
          <w:sz w:val="24"/>
          <w:szCs w:val="24"/>
        </w:rPr>
        <w:t xml:space="preserve"> la tutoría académica</w:t>
      </w:r>
      <w:r w:rsidR="005A2850" w:rsidRPr="007F0223">
        <w:rPr>
          <w:rFonts w:ascii="Times New Roman" w:hAnsi="Times New Roman" w:cs="Times New Roman"/>
          <w:bCs/>
          <w:sz w:val="24"/>
          <w:szCs w:val="24"/>
        </w:rPr>
        <w:t xml:space="preserve"> en tiempos de </w:t>
      </w:r>
      <w:r w:rsidR="007F0223" w:rsidRPr="007F0223">
        <w:rPr>
          <w:rFonts w:ascii="Times New Roman" w:hAnsi="Times New Roman" w:cs="Times New Roman"/>
          <w:bCs/>
          <w:sz w:val="24"/>
          <w:szCs w:val="24"/>
        </w:rPr>
        <w:t>covid-</w:t>
      </w:r>
      <w:r w:rsidR="005A2850" w:rsidRPr="007F0223">
        <w:rPr>
          <w:rFonts w:ascii="Times New Roman" w:hAnsi="Times New Roman" w:cs="Times New Roman"/>
          <w:bCs/>
          <w:sz w:val="24"/>
          <w:szCs w:val="24"/>
        </w:rPr>
        <w:t>19</w:t>
      </w:r>
    </w:p>
    <w:tbl>
      <w:tblPr>
        <w:tblStyle w:val="Tablaconcuadrcula"/>
        <w:tblW w:w="8784" w:type="dxa"/>
        <w:jc w:val="center"/>
        <w:tblLook w:val="04A0" w:firstRow="1" w:lastRow="0" w:firstColumn="1" w:lastColumn="0" w:noHBand="0" w:noVBand="1"/>
      </w:tblPr>
      <w:tblGrid>
        <w:gridCol w:w="1696"/>
        <w:gridCol w:w="1701"/>
        <w:gridCol w:w="5387"/>
      </w:tblGrid>
      <w:tr w:rsidR="00481528" w:rsidRPr="00337DD4" w14:paraId="03E76633" w14:textId="77777777" w:rsidTr="00337DD4">
        <w:trPr>
          <w:jc w:val="center"/>
        </w:trPr>
        <w:tc>
          <w:tcPr>
            <w:tcW w:w="1696" w:type="dxa"/>
          </w:tcPr>
          <w:p w14:paraId="034E0BAE" w14:textId="0AEDFCE4" w:rsidR="00481528" w:rsidRPr="00337DD4" w:rsidRDefault="00481528" w:rsidP="00C92529">
            <w:pPr>
              <w:jc w:val="center"/>
              <w:rPr>
                <w:rFonts w:ascii="Times New Roman" w:hAnsi="Times New Roman" w:cs="Times New Roman"/>
                <w:bCs/>
                <w:sz w:val="24"/>
                <w:szCs w:val="24"/>
              </w:rPr>
            </w:pPr>
            <w:bookmarkStart w:id="3" w:name="_Hlk134883498"/>
            <w:r w:rsidRPr="00337DD4">
              <w:rPr>
                <w:rFonts w:ascii="Times New Roman" w:hAnsi="Times New Roman" w:cs="Times New Roman"/>
                <w:bCs/>
                <w:sz w:val="24"/>
                <w:szCs w:val="24"/>
              </w:rPr>
              <w:t xml:space="preserve">Dimensiones </w:t>
            </w:r>
          </w:p>
        </w:tc>
        <w:tc>
          <w:tcPr>
            <w:tcW w:w="1701" w:type="dxa"/>
          </w:tcPr>
          <w:p w14:paraId="6422C1F0" w14:textId="4FDFAF09"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Categorías</w:t>
            </w:r>
          </w:p>
        </w:tc>
        <w:tc>
          <w:tcPr>
            <w:tcW w:w="5387" w:type="dxa"/>
          </w:tcPr>
          <w:p w14:paraId="05A41C89" w14:textId="171D7583"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Descripción</w:t>
            </w:r>
          </w:p>
        </w:tc>
      </w:tr>
      <w:tr w:rsidR="00481528" w:rsidRPr="00337DD4" w14:paraId="20A8E562" w14:textId="77777777" w:rsidTr="00337DD4">
        <w:trPr>
          <w:jc w:val="center"/>
        </w:trPr>
        <w:tc>
          <w:tcPr>
            <w:tcW w:w="1696" w:type="dxa"/>
            <w:vAlign w:val="center"/>
          </w:tcPr>
          <w:p w14:paraId="5F486F5E" w14:textId="77777777"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Conocimiento institucional</w:t>
            </w:r>
          </w:p>
        </w:tc>
        <w:tc>
          <w:tcPr>
            <w:tcW w:w="1701" w:type="dxa"/>
            <w:vAlign w:val="center"/>
          </w:tcPr>
          <w:p w14:paraId="78E555DE" w14:textId="77777777"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 xml:space="preserve">Difusión </w:t>
            </w:r>
          </w:p>
        </w:tc>
        <w:tc>
          <w:tcPr>
            <w:tcW w:w="5387" w:type="dxa"/>
          </w:tcPr>
          <w:p w14:paraId="7D5E2B1D" w14:textId="27AD5D14" w:rsidR="00481528" w:rsidRPr="00337DD4" w:rsidRDefault="00481528" w:rsidP="00C92529">
            <w:pPr>
              <w:jc w:val="both"/>
              <w:rPr>
                <w:rFonts w:ascii="Times New Roman" w:hAnsi="Times New Roman" w:cs="Times New Roman"/>
                <w:bCs/>
                <w:sz w:val="24"/>
                <w:szCs w:val="24"/>
              </w:rPr>
            </w:pPr>
            <w:r w:rsidRPr="00337DD4">
              <w:rPr>
                <w:rFonts w:ascii="Times New Roman" w:hAnsi="Times New Roman" w:cs="Times New Roman"/>
                <w:bCs/>
                <w:sz w:val="24"/>
                <w:szCs w:val="24"/>
              </w:rPr>
              <w:t>Refiere al conocimiento del tutor de los servicios educativos y apoyos institucionales</w:t>
            </w:r>
            <w:r w:rsidR="00ED1AF5" w:rsidRPr="00337DD4">
              <w:rPr>
                <w:rFonts w:ascii="Times New Roman" w:hAnsi="Times New Roman" w:cs="Times New Roman"/>
                <w:bCs/>
                <w:sz w:val="24"/>
                <w:szCs w:val="24"/>
              </w:rPr>
              <w:t xml:space="preserve"> ofertados </w:t>
            </w:r>
            <w:r w:rsidRPr="00337DD4">
              <w:rPr>
                <w:rFonts w:ascii="Times New Roman" w:hAnsi="Times New Roman" w:cs="Times New Roman"/>
                <w:bCs/>
                <w:sz w:val="24"/>
                <w:szCs w:val="24"/>
              </w:rPr>
              <w:t xml:space="preserve">en tiempos de contingencia sanitaria por </w:t>
            </w:r>
            <w:r w:rsidR="007F0223" w:rsidRPr="00337DD4">
              <w:rPr>
                <w:rFonts w:ascii="Times New Roman" w:hAnsi="Times New Roman" w:cs="Times New Roman"/>
                <w:bCs/>
                <w:sz w:val="24"/>
                <w:szCs w:val="24"/>
              </w:rPr>
              <w:t>covid</w:t>
            </w:r>
            <w:r w:rsidRPr="00337DD4">
              <w:rPr>
                <w:rFonts w:ascii="Times New Roman" w:hAnsi="Times New Roman" w:cs="Times New Roman"/>
                <w:bCs/>
                <w:sz w:val="24"/>
                <w:szCs w:val="24"/>
              </w:rPr>
              <w:t>-19, tal que l</w:t>
            </w:r>
            <w:r w:rsidR="00D72D52" w:rsidRPr="00337DD4">
              <w:rPr>
                <w:rFonts w:ascii="Times New Roman" w:hAnsi="Times New Roman" w:cs="Times New Roman"/>
                <w:bCs/>
                <w:sz w:val="24"/>
                <w:szCs w:val="24"/>
              </w:rPr>
              <w:t xml:space="preserve">o capacita y </w:t>
            </w:r>
            <w:r w:rsidRPr="00337DD4">
              <w:rPr>
                <w:rFonts w:ascii="Times New Roman" w:hAnsi="Times New Roman" w:cs="Times New Roman"/>
                <w:bCs/>
                <w:sz w:val="24"/>
                <w:szCs w:val="24"/>
              </w:rPr>
              <w:t>permite la difusión y promoción al tutorado.</w:t>
            </w:r>
          </w:p>
        </w:tc>
      </w:tr>
      <w:tr w:rsidR="00481528" w:rsidRPr="00337DD4" w14:paraId="5291C1A3" w14:textId="77777777" w:rsidTr="00337DD4">
        <w:trPr>
          <w:jc w:val="center"/>
        </w:trPr>
        <w:tc>
          <w:tcPr>
            <w:tcW w:w="1696" w:type="dxa"/>
            <w:vMerge w:val="restart"/>
            <w:vAlign w:val="center"/>
          </w:tcPr>
          <w:p w14:paraId="0A749F2C" w14:textId="77777777"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Seguimiento académico</w:t>
            </w:r>
          </w:p>
        </w:tc>
        <w:tc>
          <w:tcPr>
            <w:tcW w:w="1701" w:type="dxa"/>
            <w:vAlign w:val="center"/>
          </w:tcPr>
          <w:p w14:paraId="370B01CC" w14:textId="77777777"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Formativo</w:t>
            </w:r>
          </w:p>
        </w:tc>
        <w:tc>
          <w:tcPr>
            <w:tcW w:w="5387" w:type="dxa"/>
          </w:tcPr>
          <w:p w14:paraId="02BE1E01" w14:textId="20CE965B" w:rsidR="00481528" w:rsidRPr="00337DD4" w:rsidRDefault="00481528" w:rsidP="00C92529">
            <w:pPr>
              <w:jc w:val="both"/>
              <w:rPr>
                <w:rFonts w:ascii="Times New Roman" w:hAnsi="Times New Roman" w:cs="Times New Roman"/>
                <w:bCs/>
                <w:sz w:val="24"/>
                <w:szCs w:val="24"/>
              </w:rPr>
            </w:pPr>
            <w:r w:rsidRPr="00337DD4">
              <w:rPr>
                <w:rFonts w:ascii="Times New Roman" w:hAnsi="Times New Roman" w:cs="Times New Roman"/>
                <w:bCs/>
                <w:sz w:val="24"/>
                <w:szCs w:val="24"/>
              </w:rPr>
              <w:t xml:space="preserve">Refiere al seguimiento formativo orientador que hace el tutor, en relación </w:t>
            </w:r>
            <w:r w:rsidR="007F0223" w:rsidRPr="00337DD4">
              <w:rPr>
                <w:rFonts w:ascii="Times New Roman" w:hAnsi="Times New Roman" w:cs="Times New Roman"/>
                <w:bCs/>
                <w:sz w:val="24"/>
                <w:szCs w:val="24"/>
              </w:rPr>
              <w:t>con</w:t>
            </w:r>
            <w:r w:rsidRPr="00337DD4">
              <w:rPr>
                <w:rFonts w:ascii="Times New Roman" w:hAnsi="Times New Roman" w:cs="Times New Roman"/>
                <w:bCs/>
                <w:sz w:val="24"/>
                <w:szCs w:val="24"/>
              </w:rPr>
              <w:t xml:space="preserve"> los servicios educativos y apoyos institucionales</w:t>
            </w:r>
            <w:r w:rsidR="00ED1AF5" w:rsidRPr="00337DD4">
              <w:rPr>
                <w:rFonts w:ascii="Times New Roman" w:hAnsi="Times New Roman" w:cs="Times New Roman"/>
                <w:bCs/>
                <w:sz w:val="24"/>
                <w:szCs w:val="24"/>
              </w:rPr>
              <w:t xml:space="preserve"> ofertados</w:t>
            </w:r>
            <w:r w:rsidRPr="00337DD4">
              <w:rPr>
                <w:rFonts w:ascii="Times New Roman" w:hAnsi="Times New Roman" w:cs="Times New Roman"/>
                <w:bCs/>
                <w:sz w:val="24"/>
                <w:szCs w:val="24"/>
              </w:rPr>
              <w:t xml:space="preserve">, que puedan incidir en lo individual y grupal, facilitar, obstaculizar o abandonar los estudios universitarios en tiempos de contingencia sanitaria por </w:t>
            </w:r>
            <w:r w:rsidR="007F0223" w:rsidRPr="00337DD4">
              <w:rPr>
                <w:rFonts w:ascii="Times New Roman" w:hAnsi="Times New Roman" w:cs="Times New Roman"/>
                <w:bCs/>
                <w:sz w:val="24"/>
                <w:szCs w:val="24"/>
              </w:rPr>
              <w:t>covid-</w:t>
            </w:r>
            <w:r w:rsidRPr="00337DD4">
              <w:rPr>
                <w:rFonts w:ascii="Times New Roman" w:hAnsi="Times New Roman" w:cs="Times New Roman"/>
                <w:bCs/>
                <w:sz w:val="24"/>
                <w:szCs w:val="24"/>
              </w:rPr>
              <w:t>19.</w:t>
            </w:r>
          </w:p>
        </w:tc>
      </w:tr>
      <w:tr w:rsidR="00481528" w:rsidRPr="00337DD4" w14:paraId="106BC6ED" w14:textId="77777777" w:rsidTr="00337DD4">
        <w:trPr>
          <w:jc w:val="center"/>
        </w:trPr>
        <w:tc>
          <w:tcPr>
            <w:tcW w:w="1696" w:type="dxa"/>
            <w:vMerge/>
            <w:vAlign w:val="center"/>
          </w:tcPr>
          <w:p w14:paraId="3CBE69AD" w14:textId="77777777" w:rsidR="00481528" w:rsidRPr="00337DD4" w:rsidRDefault="00481528" w:rsidP="00C92529">
            <w:pPr>
              <w:jc w:val="center"/>
              <w:rPr>
                <w:rFonts w:ascii="Times New Roman" w:hAnsi="Times New Roman" w:cs="Times New Roman"/>
                <w:bCs/>
                <w:sz w:val="24"/>
                <w:szCs w:val="24"/>
              </w:rPr>
            </w:pPr>
          </w:p>
        </w:tc>
        <w:tc>
          <w:tcPr>
            <w:tcW w:w="1701" w:type="dxa"/>
            <w:vAlign w:val="center"/>
          </w:tcPr>
          <w:p w14:paraId="6FE8EC0F" w14:textId="6AF6629A"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Informado</w:t>
            </w:r>
            <w:r w:rsidR="00B108B6" w:rsidRPr="00337DD4">
              <w:rPr>
                <w:rFonts w:ascii="Times New Roman" w:hAnsi="Times New Roman" w:cs="Times New Roman"/>
                <w:bCs/>
                <w:sz w:val="24"/>
                <w:szCs w:val="24"/>
              </w:rPr>
              <w:t xml:space="preserve"> </w:t>
            </w:r>
          </w:p>
        </w:tc>
        <w:tc>
          <w:tcPr>
            <w:tcW w:w="5387" w:type="dxa"/>
          </w:tcPr>
          <w:p w14:paraId="19669B98" w14:textId="56B37B9C" w:rsidR="00481528" w:rsidRPr="00337DD4" w:rsidRDefault="00481528" w:rsidP="00C92529">
            <w:pPr>
              <w:jc w:val="both"/>
              <w:rPr>
                <w:rFonts w:ascii="Times New Roman" w:hAnsi="Times New Roman" w:cs="Times New Roman"/>
                <w:bCs/>
                <w:sz w:val="24"/>
                <w:szCs w:val="24"/>
              </w:rPr>
            </w:pPr>
            <w:r w:rsidRPr="00337DD4">
              <w:rPr>
                <w:rFonts w:ascii="Times New Roman" w:hAnsi="Times New Roman" w:cs="Times New Roman"/>
                <w:bCs/>
                <w:sz w:val="24"/>
                <w:szCs w:val="24"/>
              </w:rPr>
              <w:t xml:space="preserve">Refiere al seguimiento informado </w:t>
            </w:r>
            <w:r w:rsidR="00D72D52" w:rsidRPr="00337DD4">
              <w:rPr>
                <w:rFonts w:ascii="Times New Roman" w:hAnsi="Times New Roman" w:cs="Times New Roman"/>
                <w:bCs/>
                <w:sz w:val="24"/>
                <w:szCs w:val="24"/>
              </w:rPr>
              <w:t xml:space="preserve">actualizado </w:t>
            </w:r>
            <w:r w:rsidRPr="00337DD4">
              <w:rPr>
                <w:rFonts w:ascii="Times New Roman" w:hAnsi="Times New Roman" w:cs="Times New Roman"/>
                <w:bCs/>
                <w:sz w:val="24"/>
                <w:szCs w:val="24"/>
              </w:rPr>
              <w:t xml:space="preserve">del tutor, en relación </w:t>
            </w:r>
            <w:r w:rsidR="007F0223" w:rsidRPr="00337DD4">
              <w:rPr>
                <w:rFonts w:ascii="Times New Roman" w:hAnsi="Times New Roman" w:cs="Times New Roman"/>
                <w:bCs/>
                <w:sz w:val="24"/>
                <w:szCs w:val="24"/>
              </w:rPr>
              <w:t>con</w:t>
            </w:r>
            <w:r w:rsidRPr="00337DD4">
              <w:rPr>
                <w:rFonts w:ascii="Times New Roman" w:hAnsi="Times New Roman" w:cs="Times New Roman"/>
                <w:bCs/>
                <w:sz w:val="24"/>
                <w:szCs w:val="24"/>
              </w:rPr>
              <w:t xml:space="preserve"> los servicios educativos y apoyos institucionales</w:t>
            </w:r>
            <w:r w:rsidR="00ED1AF5" w:rsidRPr="00337DD4">
              <w:rPr>
                <w:rFonts w:ascii="Times New Roman" w:hAnsi="Times New Roman" w:cs="Times New Roman"/>
                <w:bCs/>
                <w:sz w:val="24"/>
                <w:szCs w:val="24"/>
              </w:rPr>
              <w:t xml:space="preserve"> ofertados</w:t>
            </w:r>
            <w:r w:rsidRPr="00337DD4">
              <w:rPr>
                <w:rFonts w:ascii="Times New Roman" w:hAnsi="Times New Roman" w:cs="Times New Roman"/>
                <w:bCs/>
                <w:sz w:val="24"/>
                <w:szCs w:val="24"/>
              </w:rPr>
              <w:t xml:space="preserve">, que puedan incidir en lo individual y grupal, facilitar, obstaculizar o abandonar los estudios universitarios en tiempos de contingencia sanitaria por </w:t>
            </w:r>
            <w:r w:rsidR="007F0223" w:rsidRPr="00337DD4">
              <w:rPr>
                <w:rFonts w:ascii="Times New Roman" w:hAnsi="Times New Roman" w:cs="Times New Roman"/>
                <w:bCs/>
                <w:sz w:val="24"/>
                <w:szCs w:val="24"/>
              </w:rPr>
              <w:t>covid</w:t>
            </w:r>
            <w:r w:rsidRPr="00337DD4">
              <w:rPr>
                <w:rFonts w:ascii="Times New Roman" w:hAnsi="Times New Roman" w:cs="Times New Roman"/>
                <w:bCs/>
                <w:sz w:val="24"/>
                <w:szCs w:val="24"/>
              </w:rPr>
              <w:t>-19.</w:t>
            </w:r>
          </w:p>
        </w:tc>
      </w:tr>
      <w:tr w:rsidR="00481528" w:rsidRPr="00337DD4" w14:paraId="0B78BB69" w14:textId="77777777" w:rsidTr="00337DD4">
        <w:trPr>
          <w:jc w:val="center"/>
        </w:trPr>
        <w:tc>
          <w:tcPr>
            <w:tcW w:w="1696" w:type="dxa"/>
            <w:vMerge w:val="restart"/>
            <w:vAlign w:val="center"/>
          </w:tcPr>
          <w:p w14:paraId="11BB2820" w14:textId="1A53B33C"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 xml:space="preserve">Medios de comunicación </w:t>
            </w:r>
          </w:p>
        </w:tc>
        <w:tc>
          <w:tcPr>
            <w:tcW w:w="1701" w:type="dxa"/>
            <w:vAlign w:val="center"/>
          </w:tcPr>
          <w:p w14:paraId="53FF05AD" w14:textId="4D6F2D8A"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Instancias de la tutoría</w:t>
            </w:r>
            <w:r w:rsidR="00B108B6" w:rsidRPr="00337DD4">
              <w:rPr>
                <w:rFonts w:ascii="Times New Roman" w:hAnsi="Times New Roman" w:cs="Times New Roman"/>
                <w:bCs/>
                <w:sz w:val="24"/>
                <w:szCs w:val="24"/>
              </w:rPr>
              <w:t xml:space="preserve"> </w:t>
            </w:r>
          </w:p>
        </w:tc>
        <w:tc>
          <w:tcPr>
            <w:tcW w:w="5387" w:type="dxa"/>
          </w:tcPr>
          <w:p w14:paraId="307B765E" w14:textId="332146EF" w:rsidR="00481528" w:rsidRPr="00337DD4" w:rsidRDefault="00481528" w:rsidP="00C92529">
            <w:pPr>
              <w:jc w:val="both"/>
              <w:rPr>
                <w:rFonts w:ascii="Times New Roman" w:hAnsi="Times New Roman" w:cs="Times New Roman"/>
                <w:bCs/>
                <w:sz w:val="24"/>
                <w:szCs w:val="24"/>
              </w:rPr>
            </w:pPr>
            <w:r w:rsidRPr="00337DD4">
              <w:rPr>
                <w:rFonts w:ascii="Times New Roman" w:hAnsi="Times New Roman" w:cs="Times New Roman"/>
                <w:bCs/>
                <w:sz w:val="24"/>
                <w:szCs w:val="24"/>
              </w:rPr>
              <w:t xml:space="preserve">Refiere al conocimiento del tutor sobre las instancias del organigrama que </w:t>
            </w:r>
            <w:r w:rsidR="00D72D52" w:rsidRPr="00337DD4">
              <w:rPr>
                <w:rFonts w:ascii="Times New Roman" w:hAnsi="Times New Roman" w:cs="Times New Roman"/>
                <w:bCs/>
                <w:sz w:val="24"/>
                <w:szCs w:val="24"/>
              </w:rPr>
              <w:t xml:space="preserve">competen y </w:t>
            </w:r>
            <w:r w:rsidRPr="00337DD4">
              <w:rPr>
                <w:rFonts w:ascii="Times New Roman" w:hAnsi="Times New Roman" w:cs="Times New Roman"/>
                <w:bCs/>
                <w:sz w:val="24"/>
                <w:szCs w:val="24"/>
              </w:rPr>
              <w:t xml:space="preserve">coadyuvan en </w:t>
            </w:r>
            <w:r w:rsidR="00D72D52" w:rsidRPr="00337DD4">
              <w:rPr>
                <w:rFonts w:ascii="Times New Roman" w:hAnsi="Times New Roman" w:cs="Times New Roman"/>
                <w:bCs/>
                <w:sz w:val="24"/>
                <w:szCs w:val="24"/>
              </w:rPr>
              <w:t xml:space="preserve">la </w:t>
            </w:r>
            <w:r w:rsidR="00417E77" w:rsidRPr="00337DD4">
              <w:rPr>
                <w:rFonts w:ascii="Times New Roman" w:hAnsi="Times New Roman" w:cs="Times New Roman"/>
                <w:bCs/>
                <w:sz w:val="24"/>
                <w:szCs w:val="24"/>
              </w:rPr>
              <w:t xml:space="preserve">tutoría, </w:t>
            </w:r>
            <w:r w:rsidRPr="00337DD4">
              <w:rPr>
                <w:rFonts w:ascii="Times New Roman" w:hAnsi="Times New Roman" w:cs="Times New Roman"/>
                <w:bCs/>
                <w:sz w:val="24"/>
                <w:szCs w:val="24"/>
              </w:rPr>
              <w:t>en cuanto a los servicios educativos y apoyos institucionales</w:t>
            </w:r>
            <w:r w:rsidR="00ED1AF5" w:rsidRPr="00337DD4">
              <w:rPr>
                <w:rFonts w:ascii="Times New Roman" w:hAnsi="Times New Roman" w:cs="Times New Roman"/>
                <w:bCs/>
                <w:sz w:val="24"/>
                <w:szCs w:val="24"/>
              </w:rPr>
              <w:t xml:space="preserve"> ofertados</w:t>
            </w:r>
            <w:r w:rsidRPr="00337DD4">
              <w:rPr>
                <w:rFonts w:ascii="Times New Roman" w:hAnsi="Times New Roman" w:cs="Times New Roman"/>
                <w:bCs/>
                <w:sz w:val="24"/>
                <w:szCs w:val="24"/>
              </w:rPr>
              <w:t xml:space="preserve">, que pudieran facilitar, obstaculizar o abandonar los estudios universitarios en tiempos de contingencia sanitaria por </w:t>
            </w:r>
            <w:r w:rsidR="007F0223" w:rsidRPr="00337DD4">
              <w:rPr>
                <w:rFonts w:ascii="Times New Roman" w:hAnsi="Times New Roman" w:cs="Times New Roman"/>
                <w:bCs/>
                <w:sz w:val="24"/>
                <w:szCs w:val="24"/>
              </w:rPr>
              <w:t>covid</w:t>
            </w:r>
            <w:r w:rsidRPr="00337DD4">
              <w:rPr>
                <w:rFonts w:ascii="Times New Roman" w:hAnsi="Times New Roman" w:cs="Times New Roman"/>
                <w:bCs/>
                <w:sz w:val="24"/>
                <w:szCs w:val="24"/>
              </w:rPr>
              <w:t>-19.</w:t>
            </w:r>
          </w:p>
        </w:tc>
      </w:tr>
      <w:tr w:rsidR="00481528" w:rsidRPr="00337DD4" w14:paraId="4F5DA36E" w14:textId="77777777" w:rsidTr="00337DD4">
        <w:trPr>
          <w:jc w:val="center"/>
        </w:trPr>
        <w:tc>
          <w:tcPr>
            <w:tcW w:w="1696" w:type="dxa"/>
            <w:vMerge/>
            <w:vAlign w:val="center"/>
          </w:tcPr>
          <w:p w14:paraId="31BA54A8" w14:textId="77777777" w:rsidR="00481528" w:rsidRPr="00337DD4" w:rsidRDefault="00481528" w:rsidP="00C92529">
            <w:pPr>
              <w:jc w:val="center"/>
              <w:rPr>
                <w:rFonts w:ascii="Times New Roman" w:hAnsi="Times New Roman" w:cs="Times New Roman"/>
                <w:bCs/>
                <w:sz w:val="24"/>
                <w:szCs w:val="24"/>
              </w:rPr>
            </w:pPr>
          </w:p>
        </w:tc>
        <w:tc>
          <w:tcPr>
            <w:tcW w:w="1701" w:type="dxa"/>
            <w:vAlign w:val="center"/>
          </w:tcPr>
          <w:p w14:paraId="544E7CA2" w14:textId="77777777" w:rsidR="00481528" w:rsidRPr="00337DD4" w:rsidRDefault="00481528" w:rsidP="00C92529">
            <w:pPr>
              <w:jc w:val="center"/>
              <w:rPr>
                <w:rFonts w:ascii="Times New Roman" w:hAnsi="Times New Roman" w:cs="Times New Roman"/>
                <w:bCs/>
                <w:sz w:val="24"/>
                <w:szCs w:val="24"/>
              </w:rPr>
            </w:pPr>
            <w:r w:rsidRPr="00337DD4">
              <w:rPr>
                <w:rFonts w:ascii="Times New Roman" w:hAnsi="Times New Roman" w:cs="Times New Roman"/>
                <w:bCs/>
                <w:sz w:val="24"/>
                <w:szCs w:val="24"/>
              </w:rPr>
              <w:t>Medios y recursos tecnológicos</w:t>
            </w:r>
          </w:p>
        </w:tc>
        <w:tc>
          <w:tcPr>
            <w:tcW w:w="5387" w:type="dxa"/>
          </w:tcPr>
          <w:p w14:paraId="2324A1BD" w14:textId="22881E55" w:rsidR="00481528" w:rsidRPr="00337DD4" w:rsidRDefault="00481528" w:rsidP="00C92529">
            <w:pPr>
              <w:jc w:val="both"/>
              <w:rPr>
                <w:rFonts w:ascii="Times New Roman" w:hAnsi="Times New Roman" w:cs="Times New Roman"/>
                <w:bCs/>
                <w:sz w:val="24"/>
                <w:szCs w:val="24"/>
              </w:rPr>
            </w:pPr>
            <w:r w:rsidRPr="00337DD4">
              <w:rPr>
                <w:rFonts w:ascii="Times New Roman" w:hAnsi="Times New Roman" w:cs="Times New Roman"/>
                <w:bCs/>
                <w:sz w:val="24"/>
                <w:szCs w:val="24"/>
              </w:rPr>
              <w:t xml:space="preserve">Refiere a los diversos medios y recursos tecnológicos utilizados para comunicar la oferta, promoción o condición de los servicios educativos y apoyos institucionales en tiempos de pandemia, tratando de incidir en lo individual y grupal, un conocimiento compartido, que pudieran facilitar, obstaculizar o abandonar los estudios universitarios en tiempos de contingencia sanitaria por </w:t>
            </w:r>
            <w:r w:rsidR="007F0223" w:rsidRPr="00337DD4">
              <w:rPr>
                <w:rFonts w:ascii="Times New Roman" w:hAnsi="Times New Roman" w:cs="Times New Roman"/>
                <w:bCs/>
                <w:sz w:val="24"/>
                <w:szCs w:val="24"/>
              </w:rPr>
              <w:t>covid</w:t>
            </w:r>
            <w:r w:rsidRPr="00337DD4">
              <w:rPr>
                <w:rFonts w:ascii="Times New Roman" w:hAnsi="Times New Roman" w:cs="Times New Roman"/>
                <w:bCs/>
                <w:sz w:val="24"/>
                <w:szCs w:val="24"/>
              </w:rPr>
              <w:t>-19.</w:t>
            </w:r>
          </w:p>
        </w:tc>
      </w:tr>
    </w:tbl>
    <w:bookmarkEnd w:id="3"/>
    <w:p w14:paraId="011F1338" w14:textId="1BA30A36" w:rsidR="00A42691" w:rsidRPr="00417E77" w:rsidRDefault="00A42691" w:rsidP="00337DD4">
      <w:pPr>
        <w:spacing w:after="0" w:line="360" w:lineRule="auto"/>
        <w:jc w:val="center"/>
        <w:rPr>
          <w:rFonts w:ascii="Times New Roman" w:hAnsi="Times New Roman" w:cs="Times New Roman"/>
          <w:bCs/>
          <w:sz w:val="24"/>
          <w:szCs w:val="24"/>
        </w:rPr>
      </w:pPr>
      <w:r w:rsidRPr="00417E77">
        <w:rPr>
          <w:rFonts w:ascii="Times New Roman" w:hAnsi="Times New Roman" w:cs="Times New Roman"/>
          <w:bCs/>
          <w:sz w:val="24"/>
          <w:szCs w:val="24"/>
        </w:rPr>
        <w:t xml:space="preserve">Fuente: </w:t>
      </w:r>
      <w:r w:rsidR="00631273">
        <w:rPr>
          <w:rFonts w:ascii="Times New Roman" w:hAnsi="Times New Roman" w:cs="Times New Roman"/>
          <w:bCs/>
          <w:sz w:val="24"/>
          <w:szCs w:val="24"/>
        </w:rPr>
        <w:t>E</w:t>
      </w:r>
      <w:r w:rsidRPr="00417E77">
        <w:rPr>
          <w:rFonts w:ascii="Times New Roman" w:hAnsi="Times New Roman" w:cs="Times New Roman"/>
          <w:bCs/>
          <w:sz w:val="24"/>
          <w:szCs w:val="24"/>
        </w:rPr>
        <w:t>laboración propia</w:t>
      </w:r>
    </w:p>
    <w:p w14:paraId="512AD7DC" w14:textId="3D1E2749" w:rsidR="00425F79" w:rsidRPr="00417E77" w:rsidRDefault="007F0223" w:rsidP="00337DD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El</w:t>
      </w:r>
      <w:r w:rsidR="00975E49" w:rsidRPr="00417E77">
        <w:rPr>
          <w:rFonts w:ascii="Times New Roman" w:hAnsi="Times New Roman" w:cs="Times New Roman"/>
          <w:bCs/>
          <w:sz w:val="24"/>
          <w:szCs w:val="24"/>
        </w:rPr>
        <w:t xml:space="preserve"> </w:t>
      </w:r>
      <w:r w:rsidR="005A3310" w:rsidRPr="00417E77">
        <w:rPr>
          <w:rFonts w:ascii="Times New Roman" w:hAnsi="Times New Roman" w:cs="Times New Roman"/>
          <w:bCs/>
          <w:sz w:val="24"/>
          <w:szCs w:val="24"/>
        </w:rPr>
        <w:t>14 de marzo del 2020, la UABC activ</w:t>
      </w:r>
      <w:r>
        <w:rPr>
          <w:rFonts w:ascii="Times New Roman" w:hAnsi="Times New Roman" w:cs="Times New Roman"/>
          <w:bCs/>
          <w:sz w:val="24"/>
          <w:szCs w:val="24"/>
        </w:rPr>
        <w:t>ó</w:t>
      </w:r>
      <w:r w:rsidR="005A3310" w:rsidRPr="00417E77">
        <w:rPr>
          <w:rFonts w:ascii="Times New Roman" w:hAnsi="Times New Roman" w:cs="Times New Roman"/>
          <w:bCs/>
          <w:sz w:val="24"/>
          <w:szCs w:val="24"/>
        </w:rPr>
        <w:t xml:space="preserve"> su plan de atención de contingencia por </w:t>
      </w:r>
      <w:r w:rsidRPr="00417E77">
        <w:rPr>
          <w:rFonts w:ascii="Times New Roman" w:hAnsi="Times New Roman" w:cs="Times New Roman"/>
          <w:bCs/>
          <w:sz w:val="24"/>
          <w:szCs w:val="24"/>
        </w:rPr>
        <w:t>covid-</w:t>
      </w:r>
      <w:r w:rsidR="005A3310" w:rsidRPr="00417E77">
        <w:rPr>
          <w:rFonts w:ascii="Times New Roman" w:hAnsi="Times New Roman" w:cs="Times New Roman"/>
          <w:bCs/>
          <w:sz w:val="24"/>
          <w:szCs w:val="24"/>
        </w:rPr>
        <w:t>19</w:t>
      </w:r>
      <w:r>
        <w:rPr>
          <w:rFonts w:ascii="Times New Roman" w:hAnsi="Times New Roman" w:cs="Times New Roman"/>
          <w:bCs/>
          <w:sz w:val="24"/>
          <w:szCs w:val="24"/>
        </w:rPr>
        <w:t xml:space="preserve"> y publicó </w:t>
      </w:r>
      <w:r w:rsidR="005A3310" w:rsidRPr="00417E77">
        <w:rPr>
          <w:rFonts w:ascii="Times New Roman" w:hAnsi="Times New Roman" w:cs="Times New Roman"/>
          <w:bCs/>
          <w:sz w:val="24"/>
          <w:szCs w:val="24"/>
        </w:rPr>
        <w:t xml:space="preserve">dos avisos importantes: la suspensión de eventos masivos y la activación del </w:t>
      </w:r>
      <w:r w:rsidR="005A3310" w:rsidRPr="007F0223">
        <w:rPr>
          <w:rFonts w:ascii="Times New Roman" w:hAnsi="Times New Roman" w:cs="Times New Roman"/>
          <w:bCs/>
          <w:sz w:val="24"/>
          <w:szCs w:val="24"/>
        </w:rPr>
        <w:t>Plan de Continuidad Académica</w:t>
      </w:r>
      <w:r w:rsidR="00975E49" w:rsidRPr="00417E77">
        <w:rPr>
          <w:rFonts w:ascii="Times New Roman" w:hAnsi="Times New Roman" w:cs="Times New Roman"/>
          <w:bCs/>
          <w:sz w:val="24"/>
          <w:szCs w:val="24"/>
        </w:rPr>
        <w:t>. E</w:t>
      </w:r>
      <w:r w:rsidR="005A3310" w:rsidRPr="00417E77">
        <w:rPr>
          <w:rFonts w:ascii="Times New Roman" w:hAnsi="Times New Roman" w:cs="Times New Roman"/>
          <w:bCs/>
          <w:sz w:val="24"/>
          <w:szCs w:val="24"/>
        </w:rPr>
        <w:t>st</w:t>
      </w:r>
      <w:r>
        <w:rPr>
          <w:rFonts w:ascii="Times New Roman" w:hAnsi="Times New Roman" w:cs="Times New Roman"/>
          <w:bCs/>
          <w:sz w:val="24"/>
          <w:szCs w:val="24"/>
        </w:rPr>
        <w:t>e</w:t>
      </w:r>
      <w:r w:rsidR="005A3310" w:rsidRPr="00417E77">
        <w:rPr>
          <w:rFonts w:ascii="Times New Roman" w:hAnsi="Times New Roman" w:cs="Times New Roman"/>
          <w:bCs/>
          <w:sz w:val="24"/>
          <w:szCs w:val="24"/>
        </w:rPr>
        <w:t xml:space="preserve"> últim</w:t>
      </w:r>
      <w:r>
        <w:rPr>
          <w:rFonts w:ascii="Times New Roman" w:hAnsi="Times New Roman" w:cs="Times New Roman"/>
          <w:bCs/>
          <w:sz w:val="24"/>
          <w:szCs w:val="24"/>
        </w:rPr>
        <w:t>o</w:t>
      </w:r>
      <w:r w:rsidR="00975E49" w:rsidRPr="00417E77">
        <w:rPr>
          <w:rFonts w:ascii="Times New Roman" w:hAnsi="Times New Roman" w:cs="Times New Roman"/>
          <w:bCs/>
          <w:sz w:val="24"/>
          <w:szCs w:val="24"/>
        </w:rPr>
        <w:t xml:space="preserve"> </w:t>
      </w:r>
      <w:r w:rsidR="005A3310" w:rsidRPr="00417E77">
        <w:rPr>
          <w:rFonts w:ascii="Times New Roman" w:hAnsi="Times New Roman" w:cs="Times New Roman"/>
          <w:bCs/>
          <w:sz w:val="24"/>
          <w:szCs w:val="24"/>
        </w:rPr>
        <w:t>consist</w:t>
      </w:r>
      <w:r>
        <w:rPr>
          <w:rFonts w:ascii="Times New Roman" w:hAnsi="Times New Roman" w:cs="Times New Roman"/>
          <w:bCs/>
          <w:sz w:val="24"/>
          <w:szCs w:val="24"/>
        </w:rPr>
        <w:t>ió</w:t>
      </w:r>
      <w:r w:rsidR="005A3310" w:rsidRPr="00417E77">
        <w:rPr>
          <w:rFonts w:ascii="Times New Roman" w:hAnsi="Times New Roman" w:cs="Times New Roman"/>
          <w:bCs/>
          <w:sz w:val="24"/>
          <w:szCs w:val="24"/>
        </w:rPr>
        <w:t xml:space="preserve"> en la suspensión de las clases presenciales y la continuación del proceso educativo en casa.</w:t>
      </w:r>
      <w:r w:rsidR="001865D9" w:rsidRPr="00417E77">
        <w:rPr>
          <w:rFonts w:ascii="Times New Roman" w:hAnsi="Times New Roman" w:cs="Times New Roman"/>
          <w:bCs/>
          <w:sz w:val="24"/>
          <w:szCs w:val="24"/>
        </w:rPr>
        <w:t xml:space="preserve"> Al preguntar a los tutores sobre </w:t>
      </w:r>
      <w:r>
        <w:rPr>
          <w:rFonts w:ascii="Times New Roman" w:hAnsi="Times New Roman" w:cs="Times New Roman"/>
          <w:bCs/>
          <w:sz w:val="24"/>
          <w:szCs w:val="24"/>
        </w:rPr>
        <w:t>dicho plan, se obtuvo lo siguiente</w:t>
      </w:r>
      <w:r w:rsidR="00947617" w:rsidRPr="00417E77">
        <w:rPr>
          <w:rFonts w:ascii="Times New Roman" w:hAnsi="Times New Roman" w:cs="Times New Roman"/>
          <w:bCs/>
          <w:sz w:val="24"/>
          <w:szCs w:val="24"/>
        </w:rPr>
        <w:t>:</w:t>
      </w:r>
    </w:p>
    <w:p w14:paraId="75A50F97" w14:textId="4FFF60F3" w:rsidR="005D32CF" w:rsidRPr="00417E77" w:rsidRDefault="00947617" w:rsidP="00337DD4">
      <w:pPr>
        <w:spacing w:after="0" w:line="360" w:lineRule="auto"/>
        <w:ind w:firstLine="709"/>
        <w:jc w:val="both"/>
        <w:rPr>
          <w:rFonts w:ascii="Times New Roman" w:hAnsi="Times New Roman" w:cs="Times New Roman"/>
          <w:bCs/>
          <w:sz w:val="24"/>
          <w:szCs w:val="24"/>
        </w:rPr>
      </w:pPr>
      <w:r w:rsidRPr="00417E77">
        <w:rPr>
          <w:rFonts w:ascii="Times New Roman" w:hAnsi="Times New Roman" w:cs="Times New Roman"/>
          <w:bCs/>
          <w:sz w:val="24"/>
          <w:szCs w:val="24"/>
        </w:rPr>
        <w:t xml:space="preserve">En </w:t>
      </w:r>
      <w:r w:rsidR="005D32CF" w:rsidRPr="00417E77">
        <w:rPr>
          <w:rFonts w:ascii="Times New Roman" w:hAnsi="Times New Roman" w:cs="Times New Roman"/>
          <w:bCs/>
          <w:sz w:val="24"/>
          <w:szCs w:val="24"/>
        </w:rPr>
        <w:t xml:space="preserve">la dimensión </w:t>
      </w:r>
      <w:r w:rsidR="005D32CF" w:rsidRPr="00417E77">
        <w:rPr>
          <w:rFonts w:ascii="Times New Roman" w:hAnsi="Times New Roman" w:cs="Times New Roman"/>
          <w:bCs/>
          <w:i/>
          <w:iCs/>
          <w:sz w:val="24"/>
          <w:szCs w:val="24"/>
        </w:rPr>
        <w:t>Conocimiento</w:t>
      </w:r>
      <w:r w:rsidR="00762DCE" w:rsidRPr="00417E77">
        <w:rPr>
          <w:rFonts w:ascii="Times New Roman" w:hAnsi="Times New Roman" w:cs="Times New Roman"/>
          <w:bCs/>
          <w:i/>
          <w:iCs/>
          <w:sz w:val="24"/>
          <w:szCs w:val="24"/>
        </w:rPr>
        <w:t xml:space="preserve"> </w:t>
      </w:r>
      <w:r w:rsidR="007F0223">
        <w:rPr>
          <w:rFonts w:ascii="Times New Roman" w:hAnsi="Times New Roman" w:cs="Times New Roman"/>
          <w:bCs/>
          <w:i/>
          <w:iCs/>
          <w:sz w:val="24"/>
          <w:szCs w:val="24"/>
        </w:rPr>
        <w:t>i</w:t>
      </w:r>
      <w:r w:rsidR="00762DCE" w:rsidRPr="00417E77">
        <w:rPr>
          <w:rFonts w:ascii="Times New Roman" w:hAnsi="Times New Roman" w:cs="Times New Roman"/>
          <w:bCs/>
          <w:i/>
          <w:iCs/>
          <w:sz w:val="24"/>
          <w:szCs w:val="24"/>
        </w:rPr>
        <w:t>nstitucional</w:t>
      </w:r>
    </w:p>
    <w:p w14:paraId="0F2C4310" w14:textId="724F2ED7" w:rsidR="005D32CF" w:rsidRPr="00417E77" w:rsidRDefault="00754C6E"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Recuerdo que el plan de continuidad académica nos obligó a pasar abruptamente de clases presenciales a clases virtuales […] cuando ya sabías que iba a ser virtual y no había posibilidad de ser presencial, entonces</w:t>
      </w:r>
      <w:r w:rsidR="000F5BD9">
        <w:rPr>
          <w:rFonts w:ascii="Times New Roman" w:hAnsi="Times New Roman" w:cs="Times New Roman"/>
          <w:bCs/>
          <w:sz w:val="24"/>
          <w:szCs w:val="24"/>
        </w:rPr>
        <w:t xml:space="preserve">, </w:t>
      </w:r>
      <w:r w:rsidRPr="00417E77">
        <w:rPr>
          <w:rFonts w:ascii="Times New Roman" w:hAnsi="Times New Roman" w:cs="Times New Roman"/>
          <w:bCs/>
          <w:sz w:val="24"/>
          <w:szCs w:val="24"/>
        </w:rPr>
        <w:t xml:space="preserve">el primer escenario sí recuerdo que nos ajustamos como pudimos y también nos </w:t>
      </w:r>
      <w:r w:rsidRPr="00417E77">
        <w:rPr>
          <w:rFonts w:ascii="Times New Roman" w:hAnsi="Times New Roman" w:cs="Times New Roman"/>
          <w:bCs/>
          <w:sz w:val="24"/>
          <w:szCs w:val="24"/>
        </w:rPr>
        <w:lastRenderedPageBreak/>
        <w:t>comentaron que no cargáramos de actividades a los estudiantes, ser muy empáticos con la situación (</w:t>
      </w:r>
      <w:r w:rsidR="007F0223">
        <w:rPr>
          <w:rFonts w:ascii="Times New Roman" w:hAnsi="Times New Roman" w:cs="Times New Roman"/>
          <w:bCs/>
          <w:sz w:val="24"/>
          <w:szCs w:val="24"/>
        </w:rPr>
        <w:t>t</w:t>
      </w:r>
      <w:r w:rsidRPr="00417E77">
        <w:rPr>
          <w:rFonts w:ascii="Times New Roman" w:hAnsi="Times New Roman" w:cs="Times New Roman"/>
          <w:bCs/>
          <w:sz w:val="24"/>
          <w:szCs w:val="24"/>
        </w:rPr>
        <w:t>utor 6)</w:t>
      </w:r>
      <w:r w:rsidR="007F0223">
        <w:rPr>
          <w:rFonts w:ascii="Times New Roman" w:hAnsi="Times New Roman" w:cs="Times New Roman"/>
          <w:bCs/>
          <w:sz w:val="24"/>
          <w:szCs w:val="24"/>
        </w:rPr>
        <w:t>.</w:t>
      </w:r>
    </w:p>
    <w:p w14:paraId="51238205" w14:textId="6C3F41A4" w:rsidR="00947617" w:rsidRPr="00417E77" w:rsidRDefault="00584504" w:rsidP="00337DD4">
      <w:pPr>
        <w:spacing w:after="0" w:line="360" w:lineRule="auto"/>
        <w:ind w:firstLine="709"/>
        <w:jc w:val="both"/>
        <w:rPr>
          <w:rFonts w:ascii="Times New Roman" w:hAnsi="Times New Roman" w:cs="Times New Roman"/>
          <w:bCs/>
          <w:sz w:val="24"/>
          <w:szCs w:val="24"/>
        </w:rPr>
      </w:pPr>
      <w:r w:rsidRPr="00417E77">
        <w:rPr>
          <w:rFonts w:ascii="Times New Roman" w:hAnsi="Times New Roman" w:cs="Times New Roman"/>
          <w:bCs/>
          <w:sz w:val="24"/>
          <w:szCs w:val="24"/>
        </w:rPr>
        <w:t xml:space="preserve">Los cursos de inducción </w:t>
      </w:r>
      <w:r w:rsidR="00867755" w:rsidRPr="00417E77">
        <w:rPr>
          <w:rFonts w:ascii="Times New Roman" w:hAnsi="Times New Roman" w:cs="Times New Roman"/>
          <w:bCs/>
          <w:sz w:val="24"/>
          <w:szCs w:val="24"/>
        </w:rPr>
        <w:t xml:space="preserve">en </w:t>
      </w:r>
      <w:r w:rsidR="006B7160">
        <w:rPr>
          <w:rFonts w:ascii="Times New Roman" w:hAnsi="Times New Roman" w:cs="Times New Roman"/>
          <w:bCs/>
          <w:sz w:val="24"/>
          <w:szCs w:val="24"/>
        </w:rPr>
        <w:t xml:space="preserve">la </w:t>
      </w:r>
      <w:r w:rsidR="00A658BC" w:rsidRPr="00417E77">
        <w:rPr>
          <w:rFonts w:ascii="Times New Roman" w:hAnsi="Times New Roman" w:cs="Times New Roman"/>
          <w:bCs/>
          <w:sz w:val="24"/>
          <w:szCs w:val="24"/>
        </w:rPr>
        <w:t xml:space="preserve">institución </w:t>
      </w:r>
      <w:r w:rsidRPr="00417E77">
        <w:rPr>
          <w:rFonts w:ascii="Times New Roman" w:hAnsi="Times New Roman" w:cs="Times New Roman"/>
          <w:bCs/>
          <w:sz w:val="24"/>
          <w:szCs w:val="24"/>
        </w:rPr>
        <w:t xml:space="preserve">siempre </w:t>
      </w:r>
      <w:r w:rsidR="00867755" w:rsidRPr="00417E77">
        <w:rPr>
          <w:rFonts w:ascii="Times New Roman" w:hAnsi="Times New Roman" w:cs="Times New Roman"/>
          <w:bCs/>
          <w:sz w:val="24"/>
          <w:szCs w:val="24"/>
        </w:rPr>
        <w:t xml:space="preserve">se han ofertado en </w:t>
      </w:r>
      <w:r w:rsidRPr="00417E77">
        <w:rPr>
          <w:rFonts w:ascii="Times New Roman" w:hAnsi="Times New Roman" w:cs="Times New Roman"/>
          <w:bCs/>
          <w:sz w:val="24"/>
          <w:szCs w:val="24"/>
        </w:rPr>
        <w:t>modalidad presencial</w:t>
      </w:r>
      <w:r w:rsidR="007F0223">
        <w:rPr>
          <w:rFonts w:ascii="Times New Roman" w:hAnsi="Times New Roman" w:cs="Times New Roman"/>
          <w:bCs/>
          <w:sz w:val="24"/>
          <w:szCs w:val="24"/>
        </w:rPr>
        <w:t>. Esta</w:t>
      </w:r>
      <w:r w:rsidR="006B7160">
        <w:rPr>
          <w:rFonts w:ascii="Times New Roman" w:hAnsi="Times New Roman" w:cs="Times New Roman"/>
          <w:bCs/>
          <w:sz w:val="24"/>
          <w:szCs w:val="24"/>
        </w:rPr>
        <w:t xml:space="preserve"> es una tarea semestral que asumen los </w:t>
      </w:r>
      <w:r w:rsidR="007F0223">
        <w:rPr>
          <w:rFonts w:ascii="Times New Roman" w:hAnsi="Times New Roman" w:cs="Times New Roman"/>
          <w:bCs/>
          <w:sz w:val="24"/>
          <w:szCs w:val="24"/>
        </w:rPr>
        <w:t>Departamentos</w:t>
      </w:r>
      <w:r w:rsidR="006B7160">
        <w:rPr>
          <w:rFonts w:ascii="Times New Roman" w:hAnsi="Times New Roman" w:cs="Times New Roman"/>
          <w:bCs/>
          <w:sz w:val="24"/>
          <w:szCs w:val="24"/>
        </w:rPr>
        <w:t xml:space="preserve"> de Orientación Educativa de cada unidad académica</w:t>
      </w:r>
      <w:r w:rsidRPr="00417E77">
        <w:rPr>
          <w:rFonts w:ascii="Times New Roman" w:hAnsi="Times New Roman" w:cs="Times New Roman"/>
          <w:bCs/>
          <w:sz w:val="24"/>
          <w:szCs w:val="24"/>
        </w:rPr>
        <w:t>. Con la entrada de la pandemia</w:t>
      </w:r>
      <w:r w:rsidR="00C27E1F" w:rsidRPr="00417E77">
        <w:rPr>
          <w:rFonts w:ascii="Times New Roman" w:hAnsi="Times New Roman" w:cs="Times New Roman"/>
          <w:bCs/>
          <w:sz w:val="24"/>
          <w:szCs w:val="24"/>
        </w:rPr>
        <w:t xml:space="preserve">, </w:t>
      </w:r>
      <w:r w:rsidR="00867755" w:rsidRPr="00417E77">
        <w:rPr>
          <w:rFonts w:ascii="Times New Roman" w:hAnsi="Times New Roman" w:cs="Times New Roman"/>
          <w:bCs/>
          <w:sz w:val="24"/>
          <w:szCs w:val="24"/>
        </w:rPr>
        <w:t>se</w:t>
      </w:r>
      <w:r w:rsidR="000115D7" w:rsidRPr="00417E77">
        <w:rPr>
          <w:rFonts w:ascii="Times New Roman" w:hAnsi="Times New Roman" w:cs="Times New Roman"/>
          <w:bCs/>
          <w:sz w:val="24"/>
          <w:szCs w:val="24"/>
        </w:rPr>
        <w:t xml:space="preserve"> </w:t>
      </w:r>
      <w:r w:rsidR="00C65AAC" w:rsidRPr="00417E77">
        <w:rPr>
          <w:rFonts w:ascii="Times New Roman" w:hAnsi="Times New Roman" w:cs="Times New Roman"/>
          <w:bCs/>
          <w:sz w:val="24"/>
          <w:szCs w:val="24"/>
        </w:rPr>
        <w:t>migr</w:t>
      </w:r>
      <w:r w:rsidR="007F0223">
        <w:rPr>
          <w:rFonts w:ascii="Times New Roman" w:hAnsi="Times New Roman" w:cs="Times New Roman"/>
          <w:bCs/>
          <w:sz w:val="24"/>
          <w:szCs w:val="24"/>
        </w:rPr>
        <w:t>ó</w:t>
      </w:r>
      <w:r w:rsidR="00C65AAC" w:rsidRPr="00417E77">
        <w:rPr>
          <w:rFonts w:ascii="Times New Roman" w:hAnsi="Times New Roman" w:cs="Times New Roman"/>
          <w:bCs/>
          <w:sz w:val="24"/>
          <w:szCs w:val="24"/>
        </w:rPr>
        <w:t xml:space="preserve"> </w:t>
      </w:r>
      <w:r w:rsidR="007F0223">
        <w:rPr>
          <w:rFonts w:ascii="Times New Roman" w:hAnsi="Times New Roman" w:cs="Times New Roman"/>
          <w:bCs/>
          <w:sz w:val="24"/>
          <w:szCs w:val="24"/>
        </w:rPr>
        <w:t>totalmente a</w:t>
      </w:r>
      <w:r w:rsidR="00C65AAC" w:rsidRPr="00417E77">
        <w:rPr>
          <w:rFonts w:ascii="Times New Roman" w:hAnsi="Times New Roman" w:cs="Times New Roman"/>
          <w:bCs/>
          <w:sz w:val="24"/>
          <w:szCs w:val="24"/>
        </w:rPr>
        <w:t xml:space="preserve"> los cursos a distancia bajo la plataforma institucional Blackboard. </w:t>
      </w:r>
      <w:r w:rsidR="00754C6E" w:rsidRPr="00417E77">
        <w:rPr>
          <w:rFonts w:ascii="Times New Roman" w:hAnsi="Times New Roman" w:cs="Times New Roman"/>
          <w:bCs/>
          <w:sz w:val="24"/>
          <w:szCs w:val="24"/>
        </w:rPr>
        <w:t xml:space="preserve">Al preguntar a los tutores </w:t>
      </w:r>
      <w:r w:rsidR="00947617" w:rsidRPr="00417E77">
        <w:rPr>
          <w:rFonts w:ascii="Times New Roman" w:hAnsi="Times New Roman" w:cs="Times New Roman"/>
          <w:bCs/>
          <w:sz w:val="24"/>
          <w:szCs w:val="24"/>
        </w:rPr>
        <w:t xml:space="preserve">sobre </w:t>
      </w:r>
      <w:r w:rsidR="00754C6E" w:rsidRPr="00417E77">
        <w:rPr>
          <w:rFonts w:ascii="Times New Roman" w:hAnsi="Times New Roman" w:cs="Times New Roman"/>
          <w:bCs/>
          <w:sz w:val="24"/>
          <w:szCs w:val="24"/>
        </w:rPr>
        <w:t xml:space="preserve">los </w:t>
      </w:r>
      <w:r w:rsidR="007F0223" w:rsidRPr="007F0223">
        <w:rPr>
          <w:rFonts w:ascii="Times New Roman" w:hAnsi="Times New Roman" w:cs="Times New Roman"/>
          <w:bCs/>
          <w:sz w:val="24"/>
          <w:szCs w:val="24"/>
        </w:rPr>
        <w:t>cursos de inducción</w:t>
      </w:r>
      <w:r w:rsidR="007F0223">
        <w:rPr>
          <w:rFonts w:ascii="Times New Roman" w:hAnsi="Times New Roman" w:cs="Times New Roman"/>
          <w:bCs/>
          <w:sz w:val="24"/>
          <w:szCs w:val="24"/>
        </w:rPr>
        <w:t xml:space="preserve"> se obtuvo lo siguiente en </w:t>
      </w:r>
      <w:r w:rsidR="00947617" w:rsidRPr="00417E77">
        <w:rPr>
          <w:rFonts w:ascii="Times New Roman" w:hAnsi="Times New Roman" w:cs="Times New Roman"/>
          <w:bCs/>
          <w:sz w:val="24"/>
          <w:szCs w:val="24"/>
        </w:rPr>
        <w:t xml:space="preserve">la dimensión </w:t>
      </w:r>
      <w:r w:rsidR="00947617" w:rsidRPr="00417E77">
        <w:rPr>
          <w:rFonts w:ascii="Times New Roman" w:hAnsi="Times New Roman" w:cs="Times New Roman"/>
          <w:bCs/>
          <w:i/>
          <w:iCs/>
          <w:sz w:val="24"/>
          <w:szCs w:val="24"/>
        </w:rPr>
        <w:t>Seguimiento</w:t>
      </w:r>
      <w:r w:rsidR="00762DCE" w:rsidRPr="00417E77">
        <w:rPr>
          <w:rFonts w:ascii="Times New Roman" w:hAnsi="Times New Roman" w:cs="Times New Roman"/>
          <w:bCs/>
          <w:i/>
          <w:iCs/>
          <w:sz w:val="24"/>
          <w:szCs w:val="24"/>
        </w:rPr>
        <w:t xml:space="preserve"> </w:t>
      </w:r>
      <w:r w:rsidR="007F0223">
        <w:rPr>
          <w:rFonts w:ascii="Times New Roman" w:hAnsi="Times New Roman" w:cs="Times New Roman"/>
          <w:bCs/>
          <w:i/>
          <w:iCs/>
          <w:sz w:val="24"/>
          <w:szCs w:val="24"/>
        </w:rPr>
        <w:t>a</w:t>
      </w:r>
      <w:r w:rsidR="00762DCE" w:rsidRPr="00417E77">
        <w:rPr>
          <w:rFonts w:ascii="Times New Roman" w:hAnsi="Times New Roman" w:cs="Times New Roman"/>
          <w:bCs/>
          <w:i/>
          <w:iCs/>
          <w:sz w:val="24"/>
          <w:szCs w:val="24"/>
        </w:rPr>
        <w:t>cadémico</w:t>
      </w:r>
      <w:r w:rsidR="007F0223">
        <w:rPr>
          <w:rFonts w:ascii="Times New Roman" w:hAnsi="Times New Roman" w:cs="Times New Roman"/>
          <w:bCs/>
          <w:i/>
          <w:iCs/>
          <w:sz w:val="24"/>
          <w:szCs w:val="24"/>
        </w:rPr>
        <w:t>:</w:t>
      </w:r>
    </w:p>
    <w:p w14:paraId="1551B6D0" w14:textId="6D55517A" w:rsidR="00947617" w:rsidRPr="00417E77" w:rsidRDefault="00947617"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Los cursos fueron dirigidos por el CEAD […] algo que ya se venía haciendo de parte del CEAD […] serían unos dos o tres años atrás, habíamos hecho un simulacro para trabajar este curso de inducción a distancia. Cuando llega la pandemia ya estaba listo ese sistema</w:t>
      </w:r>
      <w:r w:rsidR="000F5BD9">
        <w:rPr>
          <w:rFonts w:ascii="Times New Roman" w:hAnsi="Times New Roman" w:cs="Times New Roman"/>
          <w:bCs/>
          <w:sz w:val="24"/>
          <w:szCs w:val="24"/>
        </w:rPr>
        <w:t xml:space="preserve">, </w:t>
      </w:r>
      <w:r w:rsidRPr="00417E77">
        <w:rPr>
          <w:rFonts w:ascii="Times New Roman" w:hAnsi="Times New Roman" w:cs="Times New Roman"/>
          <w:bCs/>
          <w:sz w:val="24"/>
          <w:szCs w:val="24"/>
        </w:rPr>
        <w:t>entonces</w:t>
      </w:r>
      <w:r w:rsidR="000F5BD9">
        <w:rPr>
          <w:rFonts w:ascii="Times New Roman" w:hAnsi="Times New Roman" w:cs="Times New Roman"/>
          <w:bCs/>
          <w:sz w:val="24"/>
          <w:szCs w:val="24"/>
        </w:rPr>
        <w:t xml:space="preserve">, </w:t>
      </w:r>
      <w:r w:rsidRPr="00417E77">
        <w:rPr>
          <w:rFonts w:ascii="Times New Roman" w:hAnsi="Times New Roman" w:cs="Times New Roman"/>
          <w:bCs/>
          <w:sz w:val="24"/>
          <w:szCs w:val="24"/>
        </w:rPr>
        <w:t>se implementó y dieron capacitación a todos los orientadores de toda la universidad y pidieron a nuestros instructores que teníamos ya seleccionados</w:t>
      </w:r>
      <w:r w:rsidR="002D64C3" w:rsidRPr="00417E77">
        <w:rPr>
          <w:rFonts w:ascii="Times New Roman" w:hAnsi="Times New Roman" w:cs="Times New Roman"/>
          <w:bCs/>
          <w:sz w:val="24"/>
          <w:szCs w:val="24"/>
        </w:rPr>
        <w:t xml:space="preserve">, </w:t>
      </w:r>
      <w:r w:rsidRPr="00417E77">
        <w:rPr>
          <w:rFonts w:ascii="Times New Roman" w:hAnsi="Times New Roman" w:cs="Times New Roman"/>
          <w:bCs/>
          <w:sz w:val="24"/>
          <w:szCs w:val="24"/>
        </w:rPr>
        <w:t xml:space="preserve">que entrarán </w:t>
      </w:r>
      <w:r w:rsidR="002D64C3" w:rsidRPr="00417E77">
        <w:rPr>
          <w:rFonts w:ascii="Times New Roman" w:hAnsi="Times New Roman" w:cs="Times New Roman"/>
          <w:bCs/>
          <w:sz w:val="24"/>
          <w:szCs w:val="24"/>
        </w:rPr>
        <w:t xml:space="preserve">a </w:t>
      </w:r>
      <w:r w:rsidRPr="00417E77">
        <w:rPr>
          <w:rFonts w:ascii="Times New Roman" w:hAnsi="Times New Roman" w:cs="Times New Roman"/>
          <w:bCs/>
          <w:sz w:val="24"/>
          <w:szCs w:val="24"/>
        </w:rPr>
        <w:t>esa capacitación, fue por un mes, y fue un curso auto dirigido (</w:t>
      </w:r>
      <w:r w:rsidR="007F0223">
        <w:rPr>
          <w:rFonts w:ascii="Times New Roman" w:hAnsi="Times New Roman" w:cs="Times New Roman"/>
          <w:bCs/>
          <w:sz w:val="24"/>
          <w:szCs w:val="24"/>
        </w:rPr>
        <w:t>t</w:t>
      </w:r>
      <w:r w:rsidRPr="00417E77">
        <w:rPr>
          <w:rFonts w:ascii="Times New Roman" w:hAnsi="Times New Roman" w:cs="Times New Roman"/>
          <w:bCs/>
          <w:sz w:val="24"/>
          <w:szCs w:val="24"/>
        </w:rPr>
        <w:t>utor 7)</w:t>
      </w:r>
      <w:r w:rsidR="007F0223">
        <w:rPr>
          <w:rFonts w:ascii="Times New Roman" w:hAnsi="Times New Roman" w:cs="Times New Roman"/>
          <w:bCs/>
          <w:sz w:val="24"/>
          <w:szCs w:val="24"/>
        </w:rPr>
        <w:t>.</w:t>
      </w:r>
    </w:p>
    <w:p w14:paraId="7327A1F4" w14:textId="436C1067" w:rsidR="000115D7" w:rsidRPr="00175476" w:rsidRDefault="000115D7" w:rsidP="00337DD4">
      <w:pPr>
        <w:spacing w:after="0" w:line="360" w:lineRule="auto"/>
        <w:ind w:firstLine="709"/>
        <w:jc w:val="both"/>
        <w:rPr>
          <w:rFonts w:ascii="Times New Roman" w:hAnsi="Times New Roman" w:cs="Times New Roman"/>
          <w:bCs/>
          <w:sz w:val="24"/>
          <w:szCs w:val="24"/>
        </w:rPr>
      </w:pPr>
      <w:r w:rsidRPr="00417E77">
        <w:rPr>
          <w:rFonts w:ascii="Times New Roman" w:hAnsi="Times New Roman" w:cs="Times New Roman"/>
          <w:bCs/>
          <w:sz w:val="24"/>
          <w:szCs w:val="24"/>
        </w:rPr>
        <w:t xml:space="preserve">Los </w:t>
      </w:r>
      <w:r w:rsidR="006B7160">
        <w:rPr>
          <w:rFonts w:ascii="Times New Roman" w:hAnsi="Times New Roman" w:cs="Times New Roman"/>
          <w:bCs/>
          <w:sz w:val="24"/>
          <w:szCs w:val="24"/>
        </w:rPr>
        <w:t xml:space="preserve">programas y </w:t>
      </w:r>
      <w:r w:rsidRPr="00417E77">
        <w:rPr>
          <w:rFonts w:ascii="Times New Roman" w:hAnsi="Times New Roman" w:cs="Times New Roman"/>
          <w:bCs/>
          <w:sz w:val="24"/>
          <w:szCs w:val="24"/>
        </w:rPr>
        <w:t xml:space="preserve">servicios educativos que ofrece la </w:t>
      </w:r>
      <w:r w:rsidR="00A658BC" w:rsidRPr="00417E77">
        <w:rPr>
          <w:rFonts w:ascii="Times New Roman" w:hAnsi="Times New Roman" w:cs="Times New Roman"/>
          <w:bCs/>
          <w:sz w:val="24"/>
          <w:szCs w:val="24"/>
        </w:rPr>
        <w:t>universidad</w:t>
      </w:r>
      <w:r w:rsidRPr="00417E77">
        <w:rPr>
          <w:rFonts w:ascii="Times New Roman" w:hAnsi="Times New Roman" w:cs="Times New Roman"/>
          <w:bCs/>
          <w:sz w:val="24"/>
          <w:szCs w:val="24"/>
        </w:rPr>
        <w:t xml:space="preserve"> se vieron en la exigencia de trasladar su oferta presencial a otros medios de soporte tecnológico </w:t>
      </w:r>
      <w:r w:rsidR="007F0223">
        <w:rPr>
          <w:rFonts w:ascii="Times New Roman" w:hAnsi="Times New Roman" w:cs="Times New Roman"/>
          <w:bCs/>
          <w:sz w:val="24"/>
          <w:szCs w:val="24"/>
        </w:rPr>
        <w:t xml:space="preserve">para facilitar </w:t>
      </w:r>
      <w:r w:rsidRPr="00417E77">
        <w:rPr>
          <w:rFonts w:ascii="Times New Roman" w:hAnsi="Times New Roman" w:cs="Times New Roman"/>
          <w:bCs/>
          <w:sz w:val="24"/>
          <w:szCs w:val="24"/>
        </w:rPr>
        <w:t xml:space="preserve">el acceso sincrónico y asincrónico. </w:t>
      </w:r>
      <w:r w:rsidR="00175476">
        <w:rPr>
          <w:rFonts w:ascii="Times New Roman" w:hAnsi="Times New Roman" w:cs="Times New Roman"/>
          <w:bCs/>
          <w:sz w:val="24"/>
          <w:szCs w:val="24"/>
        </w:rPr>
        <w:t>Por ejemplo, l</w:t>
      </w:r>
      <w:r w:rsidRPr="00417E77">
        <w:rPr>
          <w:rFonts w:ascii="Times New Roman" w:hAnsi="Times New Roman" w:cs="Times New Roman"/>
          <w:bCs/>
          <w:sz w:val="24"/>
          <w:szCs w:val="24"/>
        </w:rPr>
        <w:t>a oferta del idioma extranjero era una modalidad presencial en la mayoría de las unidades académicas</w:t>
      </w:r>
      <w:r w:rsidR="00A658BC" w:rsidRPr="00417E77">
        <w:rPr>
          <w:rFonts w:ascii="Times New Roman" w:hAnsi="Times New Roman" w:cs="Times New Roman"/>
          <w:bCs/>
          <w:sz w:val="24"/>
          <w:szCs w:val="24"/>
        </w:rPr>
        <w:t xml:space="preserve">, </w:t>
      </w:r>
      <w:r w:rsidR="00175476">
        <w:rPr>
          <w:rFonts w:ascii="Times New Roman" w:hAnsi="Times New Roman" w:cs="Times New Roman"/>
          <w:bCs/>
          <w:sz w:val="24"/>
          <w:szCs w:val="24"/>
        </w:rPr>
        <w:t xml:space="preserve">pero </w:t>
      </w:r>
      <w:r w:rsidR="00A658BC" w:rsidRPr="00417E77">
        <w:rPr>
          <w:rFonts w:ascii="Times New Roman" w:hAnsi="Times New Roman" w:cs="Times New Roman"/>
          <w:bCs/>
          <w:sz w:val="24"/>
          <w:szCs w:val="24"/>
        </w:rPr>
        <w:t xml:space="preserve">con el confinamiento </w:t>
      </w:r>
      <w:r w:rsidR="00434626" w:rsidRPr="00417E77">
        <w:rPr>
          <w:rFonts w:ascii="Times New Roman" w:hAnsi="Times New Roman" w:cs="Times New Roman"/>
          <w:bCs/>
          <w:sz w:val="24"/>
          <w:szCs w:val="24"/>
        </w:rPr>
        <w:t xml:space="preserve">los esquemas pedagógicos para su enseñanza fueron </w:t>
      </w:r>
      <w:r w:rsidR="00A658BC" w:rsidRPr="00417E77">
        <w:rPr>
          <w:rFonts w:ascii="Times New Roman" w:hAnsi="Times New Roman" w:cs="Times New Roman"/>
          <w:bCs/>
          <w:sz w:val="24"/>
          <w:szCs w:val="24"/>
        </w:rPr>
        <w:t xml:space="preserve">ofertados </w:t>
      </w:r>
      <w:r w:rsidR="00434626" w:rsidRPr="00417E77">
        <w:rPr>
          <w:rFonts w:ascii="Times New Roman" w:hAnsi="Times New Roman" w:cs="Times New Roman"/>
          <w:bCs/>
          <w:sz w:val="24"/>
          <w:szCs w:val="24"/>
        </w:rPr>
        <w:t xml:space="preserve">en virtual. </w:t>
      </w:r>
      <w:r w:rsidRPr="00417E77">
        <w:rPr>
          <w:rFonts w:ascii="Times New Roman" w:hAnsi="Times New Roman" w:cs="Times New Roman"/>
          <w:bCs/>
          <w:sz w:val="24"/>
          <w:szCs w:val="24"/>
        </w:rPr>
        <w:t xml:space="preserve">Al preguntar a los tutores sobre los </w:t>
      </w:r>
      <w:r w:rsidR="00175476" w:rsidRPr="00175476">
        <w:rPr>
          <w:rFonts w:ascii="Times New Roman" w:hAnsi="Times New Roman" w:cs="Times New Roman"/>
          <w:bCs/>
          <w:sz w:val="24"/>
          <w:szCs w:val="24"/>
        </w:rPr>
        <w:t>cursos de idioma extranjero</w:t>
      </w:r>
      <w:r w:rsidR="00175476">
        <w:rPr>
          <w:rFonts w:ascii="Times New Roman" w:hAnsi="Times New Roman" w:cs="Times New Roman"/>
          <w:bCs/>
          <w:sz w:val="24"/>
          <w:szCs w:val="24"/>
        </w:rPr>
        <w:t>, e</w:t>
      </w:r>
      <w:r w:rsidRPr="00417E77">
        <w:rPr>
          <w:rFonts w:ascii="Times New Roman" w:hAnsi="Times New Roman" w:cs="Times New Roman"/>
          <w:bCs/>
          <w:sz w:val="24"/>
          <w:szCs w:val="24"/>
        </w:rPr>
        <w:t>n la</w:t>
      </w:r>
      <w:r w:rsidR="002D64C3" w:rsidRPr="00417E77">
        <w:rPr>
          <w:rFonts w:ascii="Times New Roman" w:hAnsi="Times New Roman" w:cs="Times New Roman"/>
          <w:bCs/>
          <w:sz w:val="24"/>
          <w:szCs w:val="24"/>
        </w:rPr>
        <w:t>s</w:t>
      </w:r>
      <w:r w:rsidRPr="00417E77">
        <w:rPr>
          <w:rFonts w:ascii="Times New Roman" w:hAnsi="Times New Roman" w:cs="Times New Roman"/>
          <w:bCs/>
          <w:sz w:val="24"/>
          <w:szCs w:val="24"/>
        </w:rPr>
        <w:t xml:space="preserve"> dimensi</w:t>
      </w:r>
      <w:r w:rsidR="002D64C3" w:rsidRPr="00417E77">
        <w:rPr>
          <w:rFonts w:ascii="Times New Roman" w:hAnsi="Times New Roman" w:cs="Times New Roman"/>
          <w:bCs/>
          <w:sz w:val="24"/>
          <w:szCs w:val="24"/>
        </w:rPr>
        <w:t>ones</w:t>
      </w:r>
      <w:r w:rsidRPr="00417E77">
        <w:rPr>
          <w:rFonts w:ascii="Times New Roman" w:hAnsi="Times New Roman" w:cs="Times New Roman"/>
          <w:bCs/>
          <w:sz w:val="24"/>
          <w:szCs w:val="24"/>
        </w:rPr>
        <w:t xml:space="preserve"> </w:t>
      </w:r>
      <w:r w:rsidR="002D64C3" w:rsidRPr="00417E77">
        <w:rPr>
          <w:rFonts w:ascii="Times New Roman" w:hAnsi="Times New Roman" w:cs="Times New Roman"/>
          <w:bCs/>
          <w:i/>
          <w:iCs/>
          <w:sz w:val="24"/>
          <w:szCs w:val="24"/>
        </w:rPr>
        <w:t xml:space="preserve">Seguimiento </w:t>
      </w:r>
      <w:r w:rsidR="00175476">
        <w:rPr>
          <w:rFonts w:ascii="Times New Roman" w:hAnsi="Times New Roman" w:cs="Times New Roman"/>
          <w:bCs/>
          <w:i/>
          <w:iCs/>
          <w:sz w:val="24"/>
          <w:szCs w:val="24"/>
        </w:rPr>
        <w:t>a</w:t>
      </w:r>
      <w:r w:rsidR="002D64C3" w:rsidRPr="00417E77">
        <w:rPr>
          <w:rFonts w:ascii="Times New Roman" w:hAnsi="Times New Roman" w:cs="Times New Roman"/>
          <w:bCs/>
          <w:i/>
          <w:iCs/>
          <w:sz w:val="24"/>
          <w:szCs w:val="24"/>
        </w:rPr>
        <w:t>cadémico</w:t>
      </w:r>
      <w:r w:rsidR="002D64C3" w:rsidRPr="00417E77">
        <w:rPr>
          <w:rFonts w:ascii="Times New Roman" w:hAnsi="Times New Roman" w:cs="Times New Roman"/>
          <w:bCs/>
          <w:sz w:val="24"/>
          <w:szCs w:val="24"/>
        </w:rPr>
        <w:t xml:space="preserve"> y </w:t>
      </w:r>
      <w:r w:rsidRPr="00417E77">
        <w:rPr>
          <w:rFonts w:ascii="Times New Roman" w:hAnsi="Times New Roman" w:cs="Times New Roman"/>
          <w:bCs/>
          <w:i/>
          <w:iCs/>
          <w:sz w:val="24"/>
          <w:szCs w:val="24"/>
        </w:rPr>
        <w:t>Medios de comunicación</w:t>
      </w:r>
      <w:r w:rsidR="00175476">
        <w:rPr>
          <w:rFonts w:ascii="Times New Roman" w:hAnsi="Times New Roman" w:cs="Times New Roman"/>
          <w:bCs/>
          <w:sz w:val="24"/>
          <w:szCs w:val="24"/>
        </w:rPr>
        <w:t xml:space="preserve"> se obtuvo:</w:t>
      </w:r>
    </w:p>
    <w:p w14:paraId="7C12C064" w14:textId="3E2FFE45" w:rsidR="00947617" w:rsidRPr="00417E77" w:rsidRDefault="000115D7"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Se ofertaron totalmente en línea, de hecho, fue la primera ocasión en pandemia que se ofertaron totalmente en línea y se consiguieron a docentes que se tenían capacitados en la modalidad y se ofertaron los tres niveles virtuales (</w:t>
      </w:r>
      <w:r w:rsidR="00175476">
        <w:rPr>
          <w:rFonts w:ascii="Times New Roman" w:hAnsi="Times New Roman" w:cs="Times New Roman"/>
          <w:bCs/>
          <w:sz w:val="24"/>
          <w:szCs w:val="24"/>
        </w:rPr>
        <w:t>t</w:t>
      </w:r>
      <w:r w:rsidRPr="00417E77">
        <w:rPr>
          <w:rFonts w:ascii="Times New Roman" w:hAnsi="Times New Roman" w:cs="Times New Roman"/>
          <w:bCs/>
          <w:sz w:val="24"/>
          <w:szCs w:val="24"/>
        </w:rPr>
        <w:t>utor 9)</w:t>
      </w:r>
      <w:r w:rsidR="00175476">
        <w:rPr>
          <w:rFonts w:ascii="Times New Roman" w:hAnsi="Times New Roman" w:cs="Times New Roman"/>
          <w:bCs/>
          <w:sz w:val="24"/>
          <w:szCs w:val="24"/>
        </w:rPr>
        <w:t>.</w:t>
      </w:r>
    </w:p>
    <w:p w14:paraId="120ED470" w14:textId="13FED9DB" w:rsidR="00C03523" w:rsidRPr="00175476" w:rsidRDefault="00C03523" w:rsidP="00337DD4">
      <w:pPr>
        <w:spacing w:after="0" w:line="360" w:lineRule="auto"/>
        <w:ind w:firstLine="709"/>
        <w:jc w:val="both"/>
        <w:rPr>
          <w:rFonts w:ascii="Times New Roman" w:hAnsi="Times New Roman" w:cs="Times New Roman"/>
          <w:bCs/>
          <w:sz w:val="24"/>
          <w:szCs w:val="24"/>
        </w:rPr>
      </w:pPr>
      <w:r w:rsidRPr="00417E77">
        <w:rPr>
          <w:rFonts w:ascii="Times New Roman" w:hAnsi="Times New Roman" w:cs="Times New Roman"/>
          <w:bCs/>
          <w:sz w:val="24"/>
          <w:szCs w:val="24"/>
        </w:rPr>
        <w:t xml:space="preserve">Desde el 2011, se puso en marcha el Sistema Institucional de </w:t>
      </w:r>
      <w:r w:rsidR="00175476">
        <w:rPr>
          <w:rFonts w:ascii="Times New Roman" w:hAnsi="Times New Roman" w:cs="Times New Roman"/>
          <w:bCs/>
          <w:sz w:val="24"/>
          <w:szCs w:val="24"/>
        </w:rPr>
        <w:t>T</w:t>
      </w:r>
      <w:r w:rsidRPr="00417E77">
        <w:rPr>
          <w:rFonts w:ascii="Times New Roman" w:hAnsi="Times New Roman" w:cs="Times New Roman"/>
          <w:bCs/>
          <w:sz w:val="24"/>
          <w:szCs w:val="24"/>
        </w:rPr>
        <w:t xml:space="preserve">utorías (SIT) en la </w:t>
      </w:r>
      <w:r w:rsidR="007C3E7F">
        <w:rPr>
          <w:rFonts w:ascii="Times New Roman" w:hAnsi="Times New Roman" w:cs="Times New Roman"/>
          <w:bCs/>
          <w:sz w:val="24"/>
          <w:szCs w:val="24"/>
        </w:rPr>
        <w:t>universidad</w:t>
      </w:r>
      <w:r w:rsidR="00175476">
        <w:rPr>
          <w:rFonts w:ascii="Times New Roman" w:hAnsi="Times New Roman" w:cs="Times New Roman"/>
          <w:bCs/>
          <w:sz w:val="24"/>
          <w:szCs w:val="24"/>
        </w:rPr>
        <w:t>,</w:t>
      </w:r>
      <w:r w:rsidRPr="00417E77">
        <w:rPr>
          <w:rFonts w:ascii="Times New Roman" w:hAnsi="Times New Roman" w:cs="Times New Roman"/>
          <w:bCs/>
          <w:sz w:val="24"/>
          <w:szCs w:val="24"/>
        </w:rPr>
        <w:t xml:space="preserve"> herramienta tecnológica dirigida al uso de los tutores, principalmente para </w:t>
      </w:r>
      <w:r w:rsidR="00BA1F5E" w:rsidRPr="00417E77">
        <w:rPr>
          <w:rFonts w:ascii="Times New Roman" w:hAnsi="Times New Roman" w:cs="Times New Roman"/>
          <w:bCs/>
          <w:sz w:val="24"/>
          <w:szCs w:val="24"/>
        </w:rPr>
        <w:t>el trabajo de seguimiento académico</w:t>
      </w:r>
      <w:r w:rsidR="00434626" w:rsidRPr="00417E77">
        <w:rPr>
          <w:rFonts w:ascii="Times New Roman" w:hAnsi="Times New Roman" w:cs="Times New Roman"/>
          <w:bCs/>
          <w:sz w:val="24"/>
          <w:szCs w:val="24"/>
        </w:rPr>
        <w:t xml:space="preserve">. </w:t>
      </w:r>
      <w:r w:rsidRPr="00417E77">
        <w:rPr>
          <w:rFonts w:ascii="Times New Roman" w:hAnsi="Times New Roman" w:cs="Times New Roman"/>
          <w:bCs/>
          <w:sz w:val="24"/>
          <w:szCs w:val="24"/>
        </w:rPr>
        <w:t xml:space="preserve">En tiempos de </w:t>
      </w:r>
      <w:r w:rsidR="00BA1F5E" w:rsidRPr="00417E77">
        <w:rPr>
          <w:rFonts w:ascii="Times New Roman" w:hAnsi="Times New Roman" w:cs="Times New Roman"/>
          <w:bCs/>
          <w:sz w:val="24"/>
          <w:szCs w:val="24"/>
        </w:rPr>
        <w:t xml:space="preserve">periodos escolares de </w:t>
      </w:r>
      <w:r w:rsidRPr="00417E77">
        <w:rPr>
          <w:rFonts w:ascii="Times New Roman" w:hAnsi="Times New Roman" w:cs="Times New Roman"/>
          <w:bCs/>
          <w:sz w:val="24"/>
          <w:szCs w:val="24"/>
        </w:rPr>
        <w:t>contingencia, esta plataforma tom</w:t>
      </w:r>
      <w:r w:rsidR="00175476">
        <w:rPr>
          <w:rFonts w:ascii="Times New Roman" w:hAnsi="Times New Roman" w:cs="Times New Roman"/>
          <w:bCs/>
          <w:sz w:val="24"/>
          <w:szCs w:val="24"/>
        </w:rPr>
        <w:t>ó</w:t>
      </w:r>
      <w:r w:rsidRPr="00417E77">
        <w:rPr>
          <w:rFonts w:ascii="Times New Roman" w:hAnsi="Times New Roman" w:cs="Times New Roman"/>
          <w:bCs/>
          <w:sz w:val="24"/>
          <w:szCs w:val="24"/>
        </w:rPr>
        <w:t xml:space="preserve"> relevancia en la acción tutorial</w:t>
      </w:r>
      <w:r w:rsidR="00175476">
        <w:rPr>
          <w:rFonts w:ascii="Times New Roman" w:hAnsi="Times New Roman" w:cs="Times New Roman"/>
          <w:bCs/>
          <w:sz w:val="24"/>
          <w:szCs w:val="24"/>
        </w:rPr>
        <w:t xml:space="preserve"> para </w:t>
      </w:r>
      <w:r w:rsidR="00BA1F5E" w:rsidRPr="00417E77">
        <w:rPr>
          <w:rFonts w:ascii="Times New Roman" w:hAnsi="Times New Roman" w:cs="Times New Roman"/>
          <w:bCs/>
          <w:sz w:val="24"/>
          <w:szCs w:val="24"/>
        </w:rPr>
        <w:t xml:space="preserve">un </w:t>
      </w:r>
      <w:r w:rsidRPr="00417E77">
        <w:rPr>
          <w:rFonts w:ascii="Times New Roman" w:hAnsi="Times New Roman" w:cs="Times New Roman"/>
          <w:bCs/>
          <w:sz w:val="24"/>
          <w:szCs w:val="24"/>
        </w:rPr>
        <w:t>acompañamiento virtual eficiente y efectivo para el proceso de reinscripción</w:t>
      </w:r>
      <w:r w:rsidR="00BA1F5E" w:rsidRPr="00417E77">
        <w:rPr>
          <w:rFonts w:ascii="Times New Roman" w:hAnsi="Times New Roman" w:cs="Times New Roman"/>
          <w:bCs/>
          <w:sz w:val="24"/>
          <w:szCs w:val="24"/>
        </w:rPr>
        <w:t xml:space="preserve">, o bien sesiones de </w:t>
      </w:r>
      <w:r w:rsidRPr="00417E77">
        <w:rPr>
          <w:rFonts w:ascii="Times New Roman" w:hAnsi="Times New Roman" w:cs="Times New Roman"/>
          <w:bCs/>
          <w:sz w:val="24"/>
          <w:szCs w:val="24"/>
        </w:rPr>
        <w:t xml:space="preserve">tutorías en sincrónica o asincrónico. Al preguntar a los tutores sobre la </w:t>
      </w:r>
      <w:r w:rsidRPr="00175476">
        <w:rPr>
          <w:rFonts w:ascii="Times New Roman" w:hAnsi="Times New Roman" w:cs="Times New Roman"/>
          <w:bCs/>
          <w:sz w:val="24"/>
          <w:szCs w:val="24"/>
        </w:rPr>
        <w:t>funcionalidad del Sistema Institucional de tutorías (SIT)</w:t>
      </w:r>
      <w:r w:rsidR="00175476">
        <w:rPr>
          <w:rFonts w:ascii="Times New Roman" w:hAnsi="Times New Roman" w:cs="Times New Roman"/>
          <w:bCs/>
          <w:sz w:val="24"/>
          <w:szCs w:val="24"/>
        </w:rPr>
        <w:t xml:space="preserve">, </w:t>
      </w:r>
      <w:bookmarkStart w:id="4" w:name="_Hlk135143938"/>
      <w:r w:rsidR="00175476">
        <w:rPr>
          <w:rFonts w:ascii="Times New Roman" w:hAnsi="Times New Roman" w:cs="Times New Roman"/>
          <w:bCs/>
          <w:sz w:val="24"/>
          <w:szCs w:val="24"/>
        </w:rPr>
        <w:t>e</w:t>
      </w:r>
      <w:r w:rsidRPr="00417E77">
        <w:rPr>
          <w:rFonts w:ascii="Times New Roman" w:hAnsi="Times New Roman" w:cs="Times New Roman"/>
          <w:bCs/>
          <w:sz w:val="24"/>
          <w:szCs w:val="24"/>
        </w:rPr>
        <w:t xml:space="preserve">n la dimensión </w:t>
      </w:r>
      <w:r w:rsidRPr="00417E77">
        <w:rPr>
          <w:rFonts w:ascii="Times New Roman" w:hAnsi="Times New Roman" w:cs="Times New Roman"/>
          <w:bCs/>
          <w:i/>
          <w:iCs/>
          <w:sz w:val="24"/>
          <w:szCs w:val="24"/>
        </w:rPr>
        <w:t>Seguimiento académico</w:t>
      </w:r>
      <w:r w:rsidR="00175476">
        <w:rPr>
          <w:rFonts w:ascii="Times New Roman" w:hAnsi="Times New Roman" w:cs="Times New Roman"/>
          <w:bCs/>
          <w:sz w:val="24"/>
          <w:szCs w:val="24"/>
        </w:rPr>
        <w:t xml:space="preserve"> se obtuvo:</w:t>
      </w:r>
    </w:p>
    <w:bookmarkEnd w:id="4"/>
    <w:p w14:paraId="3413162C" w14:textId="77777777" w:rsidR="001E1A94" w:rsidRDefault="001E1A94" w:rsidP="00337DD4">
      <w:pPr>
        <w:spacing w:after="0" w:line="360" w:lineRule="auto"/>
        <w:ind w:left="1418"/>
        <w:jc w:val="both"/>
        <w:rPr>
          <w:rFonts w:ascii="Times New Roman" w:hAnsi="Times New Roman" w:cs="Times New Roman"/>
          <w:bCs/>
          <w:sz w:val="24"/>
          <w:szCs w:val="24"/>
        </w:rPr>
      </w:pPr>
    </w:p>
    <w:p w14:paraId="7B5B68DA" w14:textId="3966B3F8" w:rsidR="00C03523" w:rsidRPr="00417E77" w:rsidRDefault="00C03523"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lastRenderedPageBreak/>
        <w:t xml:space="preserve">Revisar el historial o </w:t>
      </w:r>
      <w:proofErr w:type="spellStart"/>
      <w:r w:rsidRPr="00417E77">
        <w:rPr>
          <w:rFonts w:ascii="Times New Roman" w:hAnsi="Times New Roman" w:cs="Times New Roman"/>
          <w:bCs/>
          <w:sz w:val="24"/>
          <w:szCs w:val="24"/>
        </w:rPr>
        <w:t>kardex</w:t>
      </w:r>
      <w:proofErr w:type="spellEnd"/>
      <w:r w:rsidRPr="00417E77">
        <w:rPr>
          <w:rFonts w:ascii="Times New Roman" w:hAnsi="Times New Roman" w:cs="Times New Roman"/>
          <w:bCs/>
          <w:sz w:val="24"/>
          <w:szCs w:val="24"/>
        </w:rPr>
        <w:t xml:space="preserve"> y contestar una autoevaluación, consulta del listado de mis alumnos previo a dar la sesión de tutoría grupal</w:t>
      </w:r>
      <w:r w:rsidR="000F5BD9">
        <w:rPr>
          <w:rFonts w:ascii="Times New Roman" w:hAnsi="Times New Roman" w:cs="Times New Roman"/>
          <w:bCs/>
          <w:sz w:val="24"/>
          <w:szCs w:val="24"/>
        </w:rPr>
        <w:t xml:space="preserve">, </w:t>
      </w:r>
      <w:r w:rsidRPr="00417E77">
        <w:rPr>
          <w:rFonts w:ascii="Times New Roman" w:hAnsi="Times New Roman" w:cs="Times New Roman"/>
          <w:bCs/>
          <w:sz w:val="24"/>
          <w:szCs w:val="24"/>
        </w:rPr>
        <w:t>que tenemos programada dos al semestre en la facultad, lo programamos también como tutoría grupal para que exista un registro del mismo (</w:t>
      </w:r>
      <w:r w:rsidR="00175476">
        <w:rPr>
          <w:rFonts w:ascii="Times New Roman" w:hAnsi="Times New Roman" w:cs="Times New Roman"/>
          <w:bCs/>
          <w:sz w:val="24"/>
          <w:szCs w:val="24"/>
        </w:rPr>
        <w:t>t</w:t>
      </w:r>
      <w:r w:rsidRPr="00417E77">
        <w:rPr>
          <w:rFonts w:ascii="Times New Roman" w:hAnsi="Times New Roman" w:cs="Times New Roman"/>
          <w:bCs/>
          <w:sz w:val="24"/>
          <w:szCs w:val="24"/>
        </w:rPr>
        <w:t>utor 6)</w:t>
      </w:r>
      <w:r w:rsidR="00175476">
        <w:rPr>
          <w:rFonts w:ascii="Times New Roman" w:hAnsi="Times New Roman" w:cs="Times New Roman"/>
          <w:bCs/>
          <w:sz w:val="24"/>
          <w:szCs w:val="24"/>
        </w:rPr>
        <w:t>.</w:t>
      </w:r>
    </w:p>
    <w:p w14:paraId="7B736609" w14:textId="3E659CFE" w:rsidR="002D64C3" w:rsidRPr="00175476" w:rsidRDefault="00762DCE" w:rsidP="00337DD4">
      <w:pPr>
        <w:spacing w:after="0" w:line="360" w:lineRule="auto"/>
        <w:ind w:firstLine="709"/>
        <w:jc w:val="both"/>
        <w:rPr>
          <w:rFonts w:ascii="Times New Roman" w:hAnsi="Times New Roman" w:cs="Times New Roman"/>
          <w:bCs/>
          <w:sz w:val="24"/>
          <w:szCs w:val="24"/>
        </w:rPr>
      </w:pPr>
      <w:r w:rsidRPr="00417E77">
        <w:rPr>
          <w:rFonts w:ascii="Times New Roman" w:hAnsi="Times New Roman" w:cs="Times New Roman"/>
          <w:bCs/>
          <w:sz w:val="24"/>
          <w:szCs w:val="24"/>
        </w:rPr>
        <w:t xml:space="preserve">Cada semestre la </w:t>
      </w:r>
      <w:r w:rsidR="008E0EDB" w:rsidRPr="00417E77">
        <w:rPr>
          <w:rFonts w:ascii="Times New Roman" w:hAnsi="Times New Roman" w:cs="Times New Roman"/>
          <w:bCs/>
          <w:sz w:val="24"/>
          <w:szCs w:val="24"/>
        </w:rPr>
        <w:t>universidad</w:t>
      </w:r>
      <w:r w:rsidRPr="00417E77">
        <w:rPr>
          <w:rFonts w:ascii="Times New Roman" w:hAnsi="Times New Roman" w:cs="Times New Roman"/>
          <w:bCs/>
          <w:sz w:val="24"/>
          <w:szCs w:val="24"/>
        </w:rPr>
        <w:t xml:space="preserve"> realiza los </w:t>
      </w:r>
      <w:r w:rsidR="00175476">
        <w:rPr>
          <w:rFonts w:ascii="Times New Roman" w:hAnsi="Times New Roman" w:cs="Times New Roman"/>
          <w:bCs/>
          <w:sz w:val="24"/>
          <w:szCs w:val="24"/>
        </w:rPr>
        <w:t>s</w:t>
      </w:r>
      <w:r w:rsidRPr="00417E77">
        <w:rPr>
          <w:rFonts w:ascii="Times New Roman" w:hAnsi="Times New Roman" w:cs="Times New Roman"/>
          <w:bCs/>
          <w:sz w:val="24"/>
          <w:szCs w:val="24"/>
        </w:rPr>
        <w:t xml:space="preserve">orteos UABC, </w:t>
      </w:r>
      <w:r w:rsidR="00175476">
        <w:rPr>
          <w:rFonts w:ascii="Times New Roman" w:hAnsi="Times New Roman" w:cs="Times New Roman"/>
          <w:bCs/>
          <w:sz w:val="24"/>
          <w:szCs w:val="24"/>
        </w:rPr>
        <w:t>los cuales ofrecen</w:t>
      </w:r>
      <w:r w:rsidRPr="00417E77">
        <w:rPr>
          <w:rFonts w:ascii="Times New Roman" w:hAnsi="Times New Roman" w:cs="Times New Roman"/>
          <w:bCs/>
          <w:sz w:val="24"/>
          <w:szCs w:val="24"/>
        </w:rPr>
        <w:t xml:space="preserve"> una diversidad de opciones de participación para toda la comunidad universitaria. </w:t>
      </w:r>
      <w:r w:rsidR="00175476">
        <w:rPr>
          <w:rFonts w:ascii="Times New Roman" w:hAnsi="Times New Roman" w:cs="Times New Roman"/>
          <w:bCs/>
          <w:sz w:val="24"/>
          <w:szCs w:val="24"/>
        </w:rPr>
        <w:t>Estos t</w:t>
      </w:r>
      <w:r w:rsidRPr="00417E77">
        <w:rPr>
          <w:rFonts w:ascii="Times New Roman" w:hAnsi="Times New Roman" w:cs="Times New Roman"/>
          <w:bCs/>
          <w:sz w:val="24"/>
          <w:szCs w:val="24"/>
        </w:rPr>
        <w:t>iene</w:t>
      </w:r>
      <w:r w:rsidR="00175476">
        <w:rPr>
          <w:rFonts w:ascii="Times New Roman" w:hAnsi="Times New Roman" w:cs="Times New Roman"/>
          <w:bCs/>
          <w:sz w:val="24"/>
          <w:szCs w:val="24"/>
        </w:rPr>
        <w:t>n</w:t>
      </w:r>
      <w:r w:rsidRPr="00417E77">
        <w:rPr>
          <w:rFonts w:ascii="Times New Roman" w:hAnsi="Times New Roman" w:cs="Times New Roman"/>
          <w:bCs/>
          <w:sz w:val="24"/>
          <w:szCs w:val="24"/>
        </w:rPr>
        <w:t xml:space="preserve"> su plataforma</w:t>
      </w:r>
      <w:r w:rsidR="008E0EDB" w:rsidRPr="00417E77">
        <w:rPr>
          <w:rFonts w:ascii="Times New Roman" w:hAnsi="Times New Roman" w:cs="Times New Roman"/>
          <w:bCs/>
          <w:sz w:val="24"/>
          <w:szCs w:val="24"/>
        </w:rPr>
        <w:t xml:space="preserve"> tecnológica </w:t>
      </w:r>
      <w:r w:rsidRPr="00417E77">
        <w:rPr>
          <w:rFonts w:ascii="Times New Roman" w:hAnsi="Times New Roman" w:cs="Times New Roman"/>
          <w:bCs/>
          <w:sz w:val="24"/>
          <w:szCs w:val="24"/>
        </w:rPr>
        <w:t>para la difusión y promoción de estos sorteos</w:t>
      </w:r>
      <w:r w:rsidR="00175476">
        <w:rPr>
          <w:rFonts w:ascii="Times New Roman" w:hAnsi="Times New Roman" w:cs="Times New Roman"/>
          <w:bCs/>
          <w:sz w:val="24"/>
          <w:szCs w:val="24"/>
        </w:rPr>
        <w:t>;</w:t>
      </w:r>
      <w:r w:rsidRPr="00417E77">
        <w:rPr>
          <w:rFonts w:ascii="Times New Roman" w:hAnsi="Times New Roman" w:cs="Times New Roman"/>
          <w:bCs/>
          <w:sz w:val="24"/>
          <w:szCs w:val="24"/>
        </w:rPr>
        <w:t xml:space="preserve"> además</w:t>
      </w:r>
      <w:r w:rsidR="00175476">
        <w:rPr>
          <w:rFonts w:ascii="Times New Roman" w:hAnsi="Times New Roman" w:cs="Times New Roman"/>
          <w:bCs/>
          <w:sz w:val="24"/>
          <w:szCs w:val="24"/>
        </w:rPr>
        <w:t>,</w:t>
      </w:r>
      <w:r w:rsidRPr="00417E77">
        <w:rPr>
          <w:rFonts w:ascii="Times New Roman" w:hAnsi="Times New Roman" w:cs="Times New Roman"/>
          <w:bCs/>
          <w:sz w:val="24"/>
          <w:szCs w:val="24"/>
        </w:rPr>
        <w:t xml:space="preserve"> </w:t>
      </w:r>
      <w:r w:rsidR="00175476">
        <w:rPr>
          <w:rFonts w:ascii="Times New Roman" w:hAnsi="Times New Roman" w:cs="Times New Roman"/>
          <w:bCs/>
          <w:sz w:val="24"/>
          <w:szCs w:val="24"/>
        </w:rPr>
        <w:t>brindan la posibilidad de</w:t>
      </w:r>
      <w:r w:rsidRPr="00417E77">
        <w:rPr>
          <w:rFonts w:ascii="Times New Roman" w:hAnsi="Times New Roman" w:cs="Times New Roman"/>
          <w:bCs/>
          <w:sz w:val="24"/>
          <w:szCs w:val="24"/>
        </w:rPr>
        <w:t xml:space="preserve"> compra y pago en línea. </w:t>
      </w:r>
      <w:r w:rsidR="008E0EDB" w:rsidRPr="00417E77">
        <w:rPr>
          <w:rFonts w:ascii="Times New Roman" w:hAnsi="Times New Roman" w:cs="Times New Roman"/>
          <w:bCs/>
          <w:sz w:val="24"/>
          <w:szCs w:val="24"/>
        </w:rPr>
        <w:t xml:space="preserve">En tiempos de pandemia, </w:t>
      </w:r>
      <w:r w:rsidRPr="00417E77">
        <w:rPr>
          <w:rFonts w:ascii="Times New Roman" w:hAnsi="Times New Roman" w:cs="Times New Roman"/>
          <w:bCs/>
          <w:sz w:val="24"/>
          <w:szCs w:val="24"/>
        </w:rPr>
        <w:t xml:space="preserve">se publicaron </w:t>
      </w:r>
      <w:r w:rsidR="00434626" w:rsidRPr="00417E77">
        <w:rPr>
          <w:rFonts w:ascii="Times New Roman" w:hAnsi="Times New Roman" w:cs="Times New Roman"/>
          <w:bCs/>
          <w:sz w:val="24"/>
          <w:szCs w:val="24"/>
        </w:rPr>
        <w:t xml:space="preserve">comunicados </w:t>
      </w:r>
      <w:r w:rsidR="008E0EDB" w:rsidRPr="00417E77">
        <w:rPr>
          <w:rFonts w:ascii="Times New Roman" w:hAnsi="Times New Roman" w:cs="Times New Roman"/>
          <w:bCs/>
          <w:sz w:val="24"/>
          <w:szCs w:val="24"/>
        </w:rPr>
        <w:t xml:space="preserve">para clarificar </w:t>
      </w:r>
      <w:r w:rsidRPr="00417E77">
        <w:rPr>
          <w:rFonts w:ascii="Times New Roman" w:hAnsi="Times New Roman" w:cs="Times New Roman"/>
          <w:bCs/>
          <w:sz w:val="24"/>
          <w:szCs w:val="24"/>
        </w:rPr>
        <w:t>duda</w:t>
      </w:r>
      <w:r w:rsidR="00970351" w:rsidRPr="00417E77">
        <w:rPr>
          <w:rFonts w:ascii="Times New Roman" w:hAnsi="Times New Roman" w:cs="Times New Roman"/>
          <w:bCs/>
          <w:sz w:val="24"/>
          <w:szCs w:val="24"/>
        </w:rPr>
        <w:t>s</w:t>
      </w:r>
      <w:r w:rsidR="00175476">
        <w:rPr>
          <w:rFonts w:ascii="Times New Roman" w:hAnsi="Times New Roman" w:cs="Times New Roman"/>
          <w:bCs/>
          <w:sz w:val="24"/>
          <w:szCs w:val="24"/>
        </w:rPr>
        <w:t xml:space="preserve"> y también se emplearon otros </w:t>
      </w:r>
      <w:r w:rsidRPr="00417E77">
        <w:rPr>
          <w:rFonts w:ascii="Times New Roman" w:hAnsi="Times New Roman" w:cs="Times New Roman"/>
          <w:bCs/>
          <w:sz w:val="24"/>
          <w:szCs w:val="24"/>
        </w:rPr>
        <w:t>medios de comunicación como Facebook, Messenger y correo electrónico. Fue hasta el 2021-1 cuando se lanza el primer sorteo en digital a través de un</w:t>
      </w:r>
      <w:r w:rsidR="00175476">
        <w:rPr>
          <w:rFonts w:ascii="Times New Roman" w:hAnsi="Times New Roman" w:cs="Times New Roman"/>
          <w:bCs/>
          <w:sz w:val="24"/>
          <w:szCs w:val="24"/>
        </w:rPr>
        <w:t>a</w:t>
      </w:r>
      <w:r w:rsidRPr="00417E77">
        <w:rPr>
          <w:rFonts w:ascii="Times New Roman" w:hAnsi="Times New Roman" w:cs="Times New Roman"/>
          <w:bCs/>
          <w:sz w:val="24"/>
          <w:szCs w:val="24"/>
        </w:rPr>
        <w:t xml:space="preserve"> </w:t>
      </w:r>
      <w:r w:rsidR="00175476">
        <w:rPr>
          <w:rFonts w:ascii="Times New Roman" w:hAnsi="Times New Roman" w:cs="Times New Roman"/>
          <w:bCs/>
          <w:sz w:val="24"/>
          <w:szCs w:val="24"/>
        </w:rPr>
        <w:t xml:space="preserve">aplicación </w:t>
      </w:r>
      <w:r w:rsidRPr="00417E77">
        <w:rPr>
          <w:rFonts w:ascii="Times New Roman" w:hAnsi="Times New Roman" w:cs="Times New Roman"/>
          <w:bCs/>
          <w:sz w:val="24"/>
          <w:szCs w:val="24"/>
        </w:rPr>
        <w:t xml:space="preserve">de </w:t>
      </w:r>
      <w:r w:rsidR="00175476">
        <w:rPr>
          <w:rFonts w:ascii="Times New Roman" w:hAnsi="Times New Roman" w:cs="Times New Roman"/>
          <w:bCs/>
          <w:sz w:val="24"/>
          <w:szCs w:val="24"/>
        </w:rPr>
        <w:t>s</w:t>
      </w:r>
      <w:r w:rsidRPr="00417E77">
        <w:rPr>
          <w:rFonts w:ascii="Times New Roman" w:hAnsi="Times New Roman" w:cs="Times New Roman"/>
          <w:bCs/>
          <w:sz w:val="24"/>
          <w:szCs w:val="24"/>
        </w:rPr>
        <w:t xml:space="preserve">orteos UABC, </w:t>
      </w:r>
      <w:r w:rsidR="00175476">
        <w:rPr>
          <w:rFonts w:ascii="Times New Roman" w:hAnsi="Times New Roman" w:cs="Times New Roman"/>
          <w:bCs/>
          <w:sz w:val="24"/>
          <w:szCs w:val="24"/>
        </w:rPr>
        <w:t xml:space="preserve">lo que la convirtió en </w:t>
      </w:r>
      <w:r w:rsidRPr="00417E77">
        <w:rPr>
          <w:rFonts w:ascii="Times New Roman" w:hAnsi="Times New Roman" w:cs="Times New Roman"/>
          <w:bCs/>
          <w:sz w:val="24"/>
          <w:szCs w:val="24"/>
        </w:rPr>
        <w:t xml:space="preserve">la primera universidad pública en ofrecerlo. Al preguntar a los tutores sobre los </w:t>
      </w:r>
      <w:r w:rsidR="00175476" w:rsidRPr="00175476">
        <w:rPr>
          <w:rFonts w:ascii="Times New Roman" w:hAnsi="Times New Roman" w:cs="Times New Roman"/>
          <w:bCs/>
          <w:sz w:val="24"/>
          <w:szCs w:val="24"/>
        </w:rPr>
        <w:t>boletos de sorteos UABC</w:t>
      </w:r>
      <w:r w:rsidR="00175476">
        <w:rPr>
          <w:rFonts w:ascii="Times New Roman" w:hAnsi="Times New Roman" w:cs="Times New Roman"/>
          <w:bCs/>
          <w:sz w:val="24"/>
          <w:szCs w:val="24"/>
        </w:rPr>
        <w:t>, e</w:t>
      </w:r>
      <w:r w:rsidR="002D64C3" w:rsidRPr="00417E77">
        <w:rPr>
          <w:rFonts w:ascii="Times New Roman" w:hAnsi="Times New Roman" w:cs="Times New Roman"/>
          <w:bCs/>
          <w:sz w:val="24"/>
          <w:szCs w:val="24"/>
        </w:rPr>
        <w:t xml:space="preserve">n la dimensión </w:t>
      </w:r>
      <w:r w:rsidR="002D64C3" w:rsidRPr="00417E77">
        <w:rPr>
          <w:rFonts w:ascii="Times New Roman" w:hAnsi="Times New Roman" w:cs="Times New Roman"/>
          <w:bCs/>
          <w:i/>
          <w:iCs/>
          <w:sz w:val="24"/>
          <w:szCs w:val="24"/>
        </w:rPr>
        <w:t>Conocimiento institucional</w:t>
      </w:r>
      <w:r w:rsidR="002D64C3" w:rsidRPr="00417E77">
        <w:rPr>
          <w:rFonts w:ascii="Times New Roman" w:hAnsi="Times New Roman" w:cs="Times New Roman"/>
          <w:bCs/>
          <w:sz w:val="24"/>
          <w:szCs w:val="24"/>
        </w:rPr>
        <w:t xml:space="preserve">, </w:t>
      </w:r>
      <w:r w:rsidR="00175476">
        <w:rPr>
          <w:rFonts w:ascii="Times New Roman" w:hAnsi="Times New Roman" w:cs="Times New Roman"/>
          <w:bCs/>
          <w:i/>
          <w:iCs/>
          <w:sz w:val="24"/>
          <w:szCs w:val="24"/>
        </w:rPr>
        <w:t>s</w:t>
      </w:r>
      <w:r w:rsidR="002D64C3" w:rsidRPr="00417E77">
        <w:rPr>
          <w:rFonts w:ascii="Times New Roman" w:hAnsi="Times New Roman" w:cs="Times New Roman"/>
          <w:bCs/>
          <w:i/>
          <w:iCs/>
          <w:sz w:val="24"/>
          <w:szCs w:val="24"/>
        </w:rPr>
        <w:t>eguimiento académico y medios de comunicación</w:t>
      </w:r>
      <w:r w:rsidR="00175476">
        <w:rPr>
          <w:rFonts w:ascii="Times New Roman" w:hAnsi="Times New Roman" w:cs="Times New Roman"/>
          <w:bCs/>
          <w:sz w:val="24"/>
          <w:szCs w:val="24"/>
        </w:rPr>
        <w:t xml:space="preserve"> se obtuvo: </w:t>
      </w:r>
    </w:p>
    <w:p w14:paraId="276F45F5" w14:textId="73263C78" w:rsidR="00C03523" w:rsidRPr="00417E77" w:rsidRDefault="00762DCE"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Se solicitó a los grupos virtuales para hacer promoción por parte de la facultad</w:t>
      </w:r>
      <w:r w:rsidR="00434626" w:rsidRPr="00417E77">
        <w:rPr>
          <w:rFonts w:ascii="Times New Roman" w:hAnsi="Times New Roman" w:cs="Times New Roman"/>
          <w:bCs/>
          <w:sz w:val="24"/>
          <w:szCs w:val="24"/>
        </w:rPr>
        <w:t xml:space="preserve"> […] </w:t>
      </w:r>
      <w:r w:rsidRPr="00417E77">
        <w:rPr>
          <w:rFonts w:ascii="Times New Roman" w:hAnsi="Times New Roman" w:cs="Times New Roman"/>
          <w:bCs/>
          <w:sz w:val="24"/>
          <w:szCs w:val="24"/>
        </w:rPr>
        <w:t>En la tutoría grupal, siempre los invitaba a participar vendiendo boletos, pero sí recuerdo la gran preocupación de la facultad porque la participación era muy bajita a pesar de que se utilizaron esta APP, los boletos digitales, pero no había mucha participación por parte de los alumnos</w:t>
      </w:r>
      <w:r w:rsidR="002D64C3" w:rsidRPr="00417E77">
        <w:rPr>
          <w:rFonts w:ascii="Times New Roman" w:hAnsi="Times New Roman" w:cs="Times New Roman"/>
          <w:bCs/>
          <w:sz w:val="24"/>
          <w:szCs w:val="24"/>
        </w:rPr>
        <w:t xml:space="preserve"> (</w:t>
      </w:r>
      <w:r w:rsidR="00175476">
        <w:rPr>
          <w:rFonts w:ascii="Times New Roman" w:hAnsi="Times New Roman" w:cs="Times New Roman"/>
          <w:bCs/>
          <w:sz w:val="24"/>
          <w:szCs w:val="24"/>
        </w:rPr>
        <w:t>t</w:t>
      </w:r>
      <w:r w:rsidR="002D64C3" w:rsidRPr="00417E77">
        <w:rPr>
          <w:rFonts w:ascii="Times New Roman" w:hAnsi="Times New Roman" w:cs="Times New Roman"/>
          <w:bCs/>
          <w:sz w:val="24"/>
          <w:szCs w:val="24"/>
        </w:rPr>
        <w:t>utor 11)</w:t>
      </w:r>
      <w:r w:rsidR="00175476">
        <w:rPr>
          <w:rFonts w:ascii="Times New Roman" w:hAnsi="Times New Roman" w:cs="Times New Roman"/>
          <w:bCs/>
          <w:sz w:val="24"/>
          <w:szCs w:val="24"/>
        </w:rPr>
        <w:t>.</w:t>
      </w:r>
    </w:p>
    <w:p w14:paraId="65BFCDFA" w14:textId="77777777" w:rsidR="00175476" w:rsidRPr="00EA4A2E" w:rsidRDefault="00175476" w:rsidP="00337DD4">
      <w:pPr>
        <w:spacing w:after="0" w:line="360" w:lineRule="auto"/>
        <w:ind w:firstLine="708"/>
        <w:jc w:val="both"/>
        <w:rPr>
          <w:rFonts w:ascii="Times New Roman" w:hAnsi="Times New Roman" w:cs="Times New Roman"/>
          <w:sz w:val="24"/>
          <w:szCs w:val="24"/>
        </w:rPr>
      </w:pPr>
      <w:r w:rsidRPr="00EA4A2E">
        <w:rPr>
          <w:rFonts w:ascii="Times New Roman" w:hAnsi="Times New Roman" w:cs="Times New Roman"/>
          <w:sz w:val="24"/>
          <w:szCs w:val="24"/>
        </w:rPr>
        <w:t xml:space="preserve">La universidad, en sus lineamientos generales para la operación de las tutorías académicas (UABC, 2012), coloca al estudiante en el centro del proceso educativo. A través de la tutoría, un tutor docente es responsable de acompañar y brindar un seguimiento académico preciso durante los estudios universitarios, utilizando diversas modalidades de atención, ya sea de forma individual o grupal. Ante el desafiante contexto de la pandemia, la tutoría exploró alternativas virtuales e inició una etapa de comunicación sincrónica y asincrónica a través de herramientas de colaboración como Zoom, Google </w:t>
      </w:r>
      <w:proofErr w:type="spellStart"/>
      <w:r w:rsidRPr="00EA4A2E">
        <w:rPr>
          <w:rFonts w:ascii="Times New Roman" w:hAnsi="Times New Roman" w:cs="Times New Roman"/>
          <w:sz w:val="24"/>
          <w:szCs w:val="24"/>
        </w:rPr>
        <w:t>Meet</w:t>
      </w:r>
      <w:proofErr w:type="spellEnd"/>
      <w:r w:rsidRPr="00EA4A2E">
        <w:rPr>
          <w:rFonts w:ascii="Times New Roman" w:hAnsi="Times New Roman" w:cs="Times New Roman"/>
          <w:sz w:val="24"/>
          <w:szCs w:val="24"/>
        </w:rPr>
        <w:t xml:space="preserve">, </w:t>
      </w:r>
      <w:proofErr w:type="spellStart"/>
      <w:r w:rsidRPr="00EA4A2E">
        <w:rPr>
          <w:rFonts w:ascii="Times New Roman" w:hAnsi="Times New Roman" w:cs="Times New Roman"/>
          <w:sz w:val="24"/>
          <w:szCs w:val="24"/>
        </w:rPr>
        <w:t>Classroom</w:t>
      </w:r>
      <w:proofErr w:type="spellEnd"/>
      <w:r w:rsidRPr="00EA4A2E">
        <w:rPr>
          <w:rFonts w:ascii="Times New Roman" w:hAnsi="Times New Roman" w:cs="Times New Roman"/>
          <w:sz w:val="24"/>
          <w:szCs w:val="24"/>
        </w:rPr>
        <w:t>, redes sociales, entre otros. Esto permitió que los tutores interactuaran y se comunicaran de manera efectiva. Cuando se les preguntó a los tutores acerca de las sesiones de tutoría individual o las semanas de tutoría</w:t>
      </w:r>
      <w:r>
        <w:rPr>
          <w:rFonts w:ascii="Times New Roman" w:hAnsi="Times New Roman" w:cs="Times New Roman"/>
          <w:sz w:val="24"/>
          <w:szCs w:val="24"/>
        </w:rPr>
        <w:t>, e</w:t>
      </w:r>
      <w:r w:rsidRPr="00EA4A2E">
        <w:rPr>
          <w:rFonts w:ascii="Times New Roman" w:hAnsi="Times New Roman" w:cs="Times New Roman"/>
          <w:sz w:val="24"/>
          <w:szCs w:val="24"/>
        </w:rPr>
        <w:t xml:space="preserve">n la dimensión de </w:t>
      </w:r>
      <w:r w:rsidRPr="00EA4A2E">
        <w:rPr>
          <w:rFonts w:ascii="Times New Roman" w:hAnsi="Times New Roman" w:cs="Times New Roman"/>
          <w:i/>
          <w:iCs/>
          <w:sz w:val="24"/>
          <w:szCs w:val="24"/>
        </w:rPr>
        <w:t>Seguimiento académico y medios de comunicación</w:t>
      </w:r>
      <w:r>
        <w:rPr>
          <w:rFonts w:ascii="Times New Roman" w:hAnsi="Times New Roman" w:cs="Times New Roman"/>
          <w:sz w:val="24"/>
          <w:szCs w:val="24"/>
        </w:rPr>
        <w:t xml:space="preserve">, se obtuvo: </w:t>
      </w:r>
    </w:p>
    <w:p w14:paraId="386DA120" w14:textId="77777777" w:rsidR="001E1A94" w:rsidRDefault="001E1A94" w:rsidP="00337DD4">
      <w:pPr>
        <w:spacing w:after="0" w:line="360" w:lineRule="auto"/>
        <w:ind w:left="1418"/>
        <w:jc w:val="both"/>
        <w:rPr>
          <w:rFonts w:ascii="Times New Roman" w:hAnsi="Times New Roman" w:cs="Times New Roman"/>
          <w:bCs/>
          <w:sz w:val="24"/>
          <w:szCs w:val="24"/>
        </w:rPr>
      </w:pPr>
    </w:p>
    <w:p w14:paraId="6CE4962A" w14:textId="77777777" w:rsidR="001E1A94" w:rsidRDefault="001E1A94" w:rsidP="00337DD4">
      <w:pPr>
        <w:spacing w:after="0" w:line="360" w:lineRule="auto"/>
        <w:ind w:left="1418"/>
        <w:jc w:val="both"/>
        <w:rPr>
          <w:rFonts w:ascii="Times New Roman" w:hAnsi="Times New Roman" w:cs="Times New Roman"/>
          <w:bCs/>
          <w:sz w:val="24"/>
          <w:szCs w:val="24"/>
        </w:rPr>
      </w:pPr>
    </w:p>
    <w:p w14:paraId="4D66854D" w14:textId="60CB28AE" w:rsidR="00EA7290" w:rsidRPr="00417E77" w:rsidRDefault="00C3392F"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lastRenderedPageBreak/>
        <w:t xml:space="preserve">Se utilizó Blackboard y Google </w:t>
      </w:r>
      <w:proofErr w:type="spellStart"/>
      <w:r w:rsidRPr="00417E77">
        <w:rPr>
          <w:rFonts w:ascii="Times New Roman" w:hAnsi="Times New Roman" w:cs="Times New Roman"/>
          <w:bCs/>
          <w:sz w:val="24"/>
          <w:szCs w:val="24"/>
        </w:rPr>
        <w:t>Meet</w:t>
      </w:r>
      <w:proofErr w:type="spellEnd"/>
      <w:r w:rsidRPr="00417E77">
        <w:rPr>
          <w:rFonts w:ascii="Times New Roman" w:hAnsi="Times New Roman" w:cs="Times New Roman"/>
          <w:bCs/>
          <w:sz w:val="24"/>
          <w:szCs w:val="24"/>
        </w:rPr>
        <w:t>. Las sesiones individuales eran cuestiones específicas para apoyarlos en su carga, pues habían reprobado varias materias y traían varias dudas en cuestión a la carga de cómo elaborarla (</w:t>
      </w:r>
      <w:r w:rsidR="00175476">
        <w:rPr>
          <w:rFonts w:ascii="Times New Roman" w:hAnsi="Times New Roman" w:cs="Times New Roman"/>
          <w:bCs/>
          <w:sz w:val="24"/>
          <w:szCs w:val="24"/>
        </w:rPr>
        <w:t>t</w:t>
      </w:r>
      <w:r w:rsidRPr="00417E77">
        <w:rPr>
          <w:rFonts w:ascii="Times New Roman" w:hAnsi="Times New Roman" w:cs="Times New Roman"/>
          <w:bCs/>
          <w:sz w:val="24"/>
          <w:szCs w:val="24"/>
        </w:rPr>
        <w:t>utor 11)</w:t>
      </w:r>
      <w:r w:rsidR="00175476">
        <w:rPr>
          <w:rFonts w:ascii="Times New Roman" w:hAnsi="Times New Roman" w:cs="Times New Roman"/>
          <w:bCs/>
          <w:sz w:val="24"/>
          <w:szCs w:val="24"/>
        </w:rPr>
        <w:t xml:space="preserve">. </w:t>
      </w:r>
    </w:p>
    <w:p w14:paraId="4A556614" w14:textId="6269440E" w:rsidR="00175476" w:rsidRDefault="00175476" w:rsidP="00337DD4">
      <w:pPr>
        <w:spacing w:after="0" w:line="360" w:lineRule="auto"/>
        <w:ind w:firstLine="709"/>
        <w:jc w:val="both"/>
        <w:rPr>
          <w:rFonts w:ascii="Times New Roman" w:hAnsi="Times New Roman" w:cs="Times New Roman"/>
          <w:bCs/>
          <w:sz w:val="24"/>
          <w:szCs w:val="24"/>
        </w:rPr>
      </w:pPr>
      <w:r w:rsidRPr="00EA4A2E">
        <w:rPr>
          <w:rFonts w:ascii="Times New Roman" w:hAnsi="Times New Roman" w:cs="Times New Roman"/>
          <w:sz w:val="24"/>
          <w:szCs w:val="24"/>
        </w:rPr>
        <w:t xml:space="preserve">Antes de la pandemia, la universidad ofrecía programas de intercambio estudiantil en modalidad presencial con otras instituciones nacionales o internacionales que tenían acuerdos. Sin embargo, debido a la contingencia por el covid-19, los intercambios presenciales se suspendieron, ya que algunas universidades dejaron de recibir estudiantes. No fue hasta el semestre 2021-1 que se lanzó la primera convocatoria para un intercambio estudiantil con características de movilidad virtual. En esta modalidad, se establecieron estrategias de formación pedagógica disciplinaria a distancia, ofrecidas por otras universidades que operan de manera totalmente en línea. Cuando se preguntó a los tutores acerca de la </w:t>
      </w:r>
      <w:r>
        <w:rPr>
          <w:rFonts w:ascii="Times New Roman" w:hAnsi="Times New Roman" w:cs="Times New Roman"/>
          <w:sz w:val="24"/>
          <w:szCs w:val="24"/>
        </w:rPr>
        <w:t>m</w:t>
      </w:r>
      <w:r w:rsidRPr="00EA4A2E">
        <w:rPr>
          <w:rFonts w:ascii="Times New Roman" w:hAnsi="Times New Roman" w:cs="Times New Roman"/>
          <w:sz w:val="24"/>
          <w:szCs w:val="24"/>
        </w:rPr>
        <w:t>ovilidad estudiantil</w:t>
      </w:r>
      <w:r>
        <w:rPr>
          <w:rFonts w:ascii="Times New Roman" w:hAnsi="Times New Roman" w:cs="Times New Roman"/>
          <w:sz w:val="24"/>
          <w:szCs w:val="24"/>
        </w:rPr>
        <w:t>,</w:t>
      </w:r>
      <w:r w:rsidRPr="00EA4A2E">
        <w:rPr>
          <w:rFonts w:ascii="Times New Roman" w:hAnsi="Times New Roman" w:cs="Times New Roman"/>
          <w:sz w:val="24"/>
          <w:szCs w:val="24"/>
        </w:rPr>
        <w:t xml:space="preserve"> </w:t>
      </w:r>
      <w:r>
        <w:rPr>
          <w:rFonts w:ascii="Times New Roman" w:hAnsi="Times New Roman" w:cs="Times New Roman"/>
          <w:sz w:val="24"/>
          <w:szCs w:val="24"/>
        </w:rPr>
        <w:t>en</w:t>
      </w:r>
      <w:r w:rsidRPr="00EA4A2E">
        <w:rPr>
          <w:rFonts w:ascii="Times New Roman" w:hAnsi="Times New Roman" w:cs="Times New Roman"/>
          <w:sz w:val="24"/>
          <w:szCs w:val="24"/>
        </w:rPr>
        <w:t xml:space="preserve"> la dimensi</w:t>
      </w:r>
      <w:r>
        <w:rPr>
          <w:rFonts w:ascii="Times New Roman" w:hAnsi="Times New Roman" w:cs="Times New Roman"/>
          <w:sz w:val="24"/>
          <w:szCs w:val="24"/>
        </w:rPr>
        <w:t>ón</w:t>
      </w:r>
      <w:r w:rsidRPr="00EA4A2E">
        <w:rPr>
          <w:rFonts w:ascii="Times New Roman" w:hAnsi="Times New Roman" w:cs="Times New Roman"/>
          <w:sz w:val="24"/>
          <w:szCs w:val="24"/>
        </w:rPr>
        <w:t xml:space="preserve"> </w:t>
      </w:r>
      <w:r w:rsidRPr="00EA4A2E">
        <w:rPr>
          <w:rFonts w:ascii="Times New Roman" w:hAnsi="Times New Roman" w:cs="Times New Roman"/>
          <w:i/>
          <w:iCs/>
          <w:sz w:val="24"/>
          <w:szCs w:val="24"/>
        </w:rPr>
        <w:t xml:space="preserve">Conocimiento institucional, </w:t>
      </w:r>
      <w:r>
        <w:rPr>
          <w:rFonts w:ascii="Times New Roman" w:hAnsi="Times New Roman" w:cs="Times New Roman"/>
          <w:i/>
          <w:iCs/>
          <w:sz w:val="24"/>
          <w:szCs w:val="24"/>
        </w:rPr>
        <w:t>s</w:t>
      </w:r>
      <w:r w:rsidRPr="00EA4A2E">
        <w:rPr>
          <w:rFonts w:ascii="Times New Roman" w:hAnsi="Times New Roman" w:cs="Times New Roman"/>
          <w:i/>
          <w:iCs/>
          <w:sz w:val="24"/>
          <w:szCs w:val="24"/>
        </w:rPr>
        <w:t>eguimiento académico y medios de comunicación</w:t>
      </w:r>
      <w:r>
        <w:rPr>
          <w:rFonts w:ascii="Times New Roman" w:hAnsi="Times New Roman" w:cs="Times New Roman"/>
          <w:sz w:val="24"/>
          <w:szCs w:val="24"/>
        </w:rPr>
        <w:t xml:space="preserve"> se obtuvo:</w:t>
      </w:r>
    </w:p>
    <w:p w14:paraId="31F75E7F" w14:textId="657EBE3F" w:rsidR="00EA7290" w:rsidRPr="00417E77" w:rsidRDefault="00C3392F"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 xml:space="preserve">No participaron mis alumnos, pero la movilidad tuvo un incremento por el hecho de ser virtual […] porque eso de que fuera virtual, pues se quitaba el candado de las cuestiones económicas. Entonces, a nivel UABC, fue algo muy bueno, varios alumnos aprovecharon […] llegué a leer testimonios en </w:t>
      </w:r>
      <w:r w:rsidR="000F086F">
        <w:rPr>
          <w:rFonts w:ascii="Times New Roman" w:hAnsi="Times New Roman" w:cs="Times New Roman"/>
          <w:bCs/>
          <w:sz w:val="24"/>
          <w:szCs w:val="24"/>
        </w:rPr>
        <w:t>G</w:t>
      </w:r>
      <w:r w:rsidRPr="00417E77">
        <w:rPr>
          <w:rFonts w:ascii="Times New Roman" w:hAnsi="Times New Roman" w:cs="Times New Roman"/>
          <w:bCs/>
          <w:sz w:val="24"/>
          <w:szCs w:val="24"/>
        </w:rPr>
        <w:t>aceta de que decía que para ellos era algo inalcanzable realizar una movilidad académica y al momento de abrir la puerta, que fuera virtual, lo hicieron y pudieron llevar materias en otras universidades (</w:t>
      </w:r>
      <w:r w:rsidR="00175476">
        <w:rPr>
          <w:rFonts w:ascii="Times New Roman" w:hAnsi="Times New Roman" w:cs="Times New Roman"/>
          <w:bCs/>
          <w:sz w:val="24"/>
          <w:szCs w:val="24"/>
        </w:rPr>
        <w:t>t</w:t>
      </w:r>
      <w:r w:rsidRPr="00417E77">
        <w:rPr>
          <w:rFonts w:ascii="Times New Roman" w:hAnsi="Times New Roman" w:cs="Times New Roman"/>
          <w:bCs/>
          <w:sz w:val="24"/>
          <w:szCs w:val="24"/>
        </w:rPr>
        <w:t>utor 11)</w:t>
      </w:r>
      <w:r w:rsidR="00175476">
        <w:rPr>
          <w:rFonts w:ascii="Times New Roman" w:hAnsi="Times New Roman" w:cs="Times New Roman"/>
          <w:bCs/>
          <w:sz w:val="24"/>
          <w:szCs w:val="24"/>
        </w:rPr>
        <w:t>.</w:t>
      </w:r>
    </w:p>
    <w:p w14:paraId="6C1FD711" w14:textId="77777777" w:rsidR="00C26C9A" w:rsidRPr="008E46F0" w:rsidRDefault="00C26C9A" w:rsidP="00337DD4">
      <w:pPr>
        <w:spacing w:after="0" w:line="360" w:lineRule="auto"/>
        <w:ind w:firstLine="708"/>
        <w:jc w:val="both"/>
        <w:rPr>
          <w:rFonts w:ascii="Times New Roman" w:hAnsi="Times New Roman" w:cs="Times New Roman"/>
          <w:sz w:val="24"/>
          <w:szCs w:val="24"/>
        </w:rPr>
      </w:pPr>
      <w:r w:rsidRPr="008E46F0">
        <w:rPr>
          <w:rFonts w:ascii="Times New Roman" w:hAnsi="Times New Roman" w:cs="Times New Roman"/>
          <w:sz w:val="24"/>
          <w:szCs w:val="24"/>
        </w:rPr>
        <w:t>En la institución educativa, los servicios de biblioteca, ya sea en su formato físico o digital, se mantienen en constante actualización y expansión de su acervo bibliográfico en diversas áreas del conocimiento, con un enfoque en apoyar las tareas de docencia e investigación. Al inicio de la contingencia por covid-19, la Biblioteca UABC cerró sus puertas físicas; sin embargo, adaptó gradualmente sus servicios bibliotecarios para ofrecerlos de manera virtual. Cuando se les preguntó a los tutores acerca de los Servicios bibliotecarios</w:t>
      </w:r>
      <w:r>
        <w:rPr>
          <w:rFonts w:ascii="Times New Roman" w:hAnsi="Times New Roman" w:cs="Times New Roman"/>
          <w:sz w:val="24"/>
          <w:szCs w:val="24"/>
        </w:rPr>
        <w:t>, d</w:t>
      </w:r>
      <w:r w:rsidRPr="008E46F0">
        <w:rPr>
          <w:rFonts w:ascii="Times New Roman" w:hAnsi="Times New Roman" w:cs="Times New Roman"/>
          <w:sz w:val="24"/>
          <w:szCs w:val="24"/>
        </w:rPr>
        <w:t>entro de la dimensi</w:t>
      </w:r>
      <w:r>
        <w:rPr>
          <w:rFonts w:ascii="Times New Roman" w:hAnsi="Times New Roman" w:cs="Times New Roman"/>
          <w:sz w:val="24"/>
          <w:szCs w:val="24"/>
        </w:rPr>
        <w:t>ón</w:t>
      </w:r>
      <w:r w:rsidRPr="008E46F0">
        <w:rPr>
          <w:rFonts w:ascii="Times New Roman" w:hAnsi="Times New Roman" w:cs="Times New Roman"/>
          <w:sz w:val="24"/>
          <w:szCs w:val="24"/>
        </w:rPr>
        <w:t xml:space="preserve"> de </w:t>
      </w:r>
      <w:r w:rsidRPr="008E46F0">
        <w:rPr>
          <w:rFonts w:ascii="Times New Roman" w:hAnsi="Times New Roman" w:cs="Times New Roman"/>
          <w:i/>
          <w:iCs/>
          <w:sz w:val="24"/>
          <w:szCs w:val="24"/>
        </w:rPr>
        <w:t>Conocimiento institucional y medios de comunicación</w:t>
      </w:r>
      <w:r>
        <w:rPr>
          <w:rFonts w:ascii="Times New Roman" w:hAnsi="Times New Roman" w:cs="Times New Roman"/>
          <w:sz w:val="24"/>
          <w:szCs w:val="24"/>
        </w:rPr>
        <w:t xml:space="preserve"> se obtuvo:</w:t>
      </w:r>
    </w:p>
    <w:p w14:paraId="5CEB335C" w14:textId="6A9074E8" w:rsidR="00EA7290" w:rsidRPr="00417E77" w:rsidRDefault="000F5BD9" w:rsidP="00337DD4">
      <w:pPr>
        <w:spacing w:after="0" w:line="360" w:lineRule="auto"/>
        <w:ind w:left="1418"/>
        <w:jc w:val="both"/>
        <w:rPr>
          <w:rFonts w:ascii="Times New Roman" w:hAnsi="Times New Roman" w:cs="Times New Roman"/>
          <w:bCs/>
          <w:sz w:val="24"/>
          <w:szCs w:val="24"/>
        </w:rPr>
      </w:pPr>
      <w:r>
        <w:rPr>
          <w:rFonts w:ascii="Times New Roman" w:hAnsi="Times New Roman" w:cs="Times New Roman"/>
          <w:bCs/>
          <w:sz w:val="24"/>
          <w:szCs w:val="24"/>
        </w:rPr>
        <w:t>Se promovió los e-books, t</w:t>
      </w:r>
      <w:r w:rsidR="004A479A" w:rsidRPr="00417E77">
        <w:rPr>
          <w:rFonts w:ascii="Times New Roman" w:hAnsi="Times New Roman" w:cs="Times New Roman"/>
          <w:bCs/>
          <w:sz w:val="24"/>
          <w:szCs w:val="24"/>
        </w:rPr>
        <w:t>ambién difundía o comentaba a los estudiantes el uso de los servicios bibliotecarios, sobre todos los recursos electrónicos, artículos, libros, un repositorio muy importante que tienen electrónico, lo difundía y comentaba con mis estudiantes (</w:t>
      </w:r>
      <w:r w:rsidR="00C26C9A">
        <w:rPr>
          <w:rFonts w:ascii="Times New Roman" w:hAnsi="Times New Roman" w:cs="Times New Roman"/>
          <w:bCs/>
          <w:sz w:val="24"/>
          <w:szCs w:val="24"/>
        </w:rPr>
        <w:t>t</w:t>
      </w:r>
      <w:r w:rsidR="004A479A" w:rsidRPr="00417E77">
        <w:rPr>
          <w:rFonts w:ascii="Times New Roman" w:hAnsi="Times New Roman" w:cs="Times New Roman"/>
          <w:bCs/>
          <w:sz w:val="24"/>
          <w:szCs w:val="24"/>
        </w:rPr>
        <w:t>utor 4)</w:t>
      </w:r>
      <w:r w:rsidR="00C26C9A">
        <w:rPr>
          <w:rFonts w:ascii="Times New Roman" w:hAnsi="Times New Roman" w:cs="Times New Roman"/>
          <w:bCs/>
          <w:sz w:val="24"/>
          <w:szCs w:val="24"/>
        </w:rPr>
        <w:t>.</w:t>
      </w:r>
    </w:p>
    <w:p w14:paraId="79467D68" w14:textId="77777777" w:rsidR="00C26C9A" w:rsidRDefault="00C26C9A" w:rsidP="00337DD4">
      <w:pPr>
        <w:spacing w:after="0" w:line="360" w:lineRule="auto"/>
        <w:ind w:firstLine="708"/>
        <w:jc w:val="both"/>
        <w:rPr>
          <w:rFonts w:ascii="Times New Roman" w:hAnsi="Times New Roman" w:cs="Times New Roman"/>
          <w:sz w:val="24"/>
          <w:szCs w:val="24"/>
        </w:rPr>
      </w:pPr>
      <w:r w:rsidRPr="008E46F0">
        <w:rPr>
          <w:rFonts w:ascii="Times New Roman" w:hAnsi="Times New Roman" w:cs="Times New Roman"/>
          <w:sz w:val="24"/>
          <w:szCs w:val="24"/>
        </w:rPr>
        <w:lastRenderedPageBreak/>
        <w:t xml:space="preserve">Las convocatorias de Fundación UABC están diseñadas para ofrecer becas, estancias y equipamiento tecnológico. Estas se publican semestralmente con el propósito de brindar oportunidades a la comunidad estudiantil de licenciatura para transformar sus vidas y su entorno en beneficio de la sociedad. Desde la implementación del Plan de Contingencia Académica, se ha promovido de manera más activa la difusión de estas convocatorias a través de </w:t>
      </w:r>
      <w:proofErr w:type="spellStart"/>
      <w:r w:rsidRPr="008E46F0">
        <w:rPr>
          <w:rFonts w:ascii="Times New Roman" w:hAnsi="Times New Roman" w:cs="Times New Roman"/>
          <w:i/>
          <w:iCs/>
          <w:sz w:val="24"/>
          <w:szCs w:val="24"/>
        </w:rPr>
        <w:t>webinars</w:t>
      </w:r>
      <w:proofErr w:type="spellEnd"/>
      <w:r w:rsidRPr="008E46F0">
        <w:rPr>
          <w:rFonts w:ascii="Times New Roman" w:hAnsi="Times New Roman" w:cs="Times New Roman"/>
          <w:sz w:val="24"/>
          <w:szCs w:val="24"/>
        </w:rPr>
        <w:t xml:space="preserve"> y otros medios digitales. Al consultar a los tutores acerca de las </w:t>
      </w:r>
      <w:r>
        <w:rPr>
          <w:rFonts w:ascii="Times New Roman" w:hAnsi="Times New Roman" w:cs="Times New Roman"/>
          <w:sz w:val="24"/>
          <w:szCs w:val="24"/>
        </w:rPr>
        <w:t>c</w:t>
      </w:r>
      <w:r w:rsidRPr="008E46F0">
        <w:rPr>
          <w:rFonts w:ascii="Times New Roman" w:hAnsi="Times New Roman" w:cs="Times New Roman"/>
          <w:sz w:val="24"/>
          <w:szCs w:val="24"/>
        </w:rPr>
        <w:t>onvocatorias de Fundación UABC</w:t>
      </w:r>
      <w:r>
        <w:rPr>
          <w:rFonts w:ascii="Times New Roman" w:hAnsi="Times New Roman" w:cs="Times New Roman"/>
          <w:sz w:val="24"/>
          <w:szCs w:val="24"/>
        </w:rPr>
        <w:t>, d</w:t>
      </w:r>
      <w:r w:rsidRPr="008E46F0">
        <w:rPr>
          <w:rFonts w:ascii="Times New Roman" w:hAnsi="Times New Roman" w:cs="Times New Roman"/>
          <w:sz w:val="24"/>
          <w:szCs w:val="24"/>
        </w:rPr>
        <w:t xml:space="preserve">entro de las dimensiones de </w:t>
      </w:r>
      <w:r w:rsidRPr="008E46F0">
        <w:rPr>
          <w:rFonts w:ascii="Times New Roman" w:hAnsi="Times New Roman" w:cs="Times New Roman"/>
          <w:i/>
          <w:iCs/>
          <w:sz w:val="24"/>
          <w:szCs w:val="24"/>
        </w:rPr>
        <w:t>Conocimiento institucional</w:t>
      </w:r>
      <w:r w:rsidRPr="008E46F0">
        <w:rPr>
          <w:rFonts w:ascii="Times New Roman" w:hAnsi="Times New Roman" w:cs="Times New Roman"/>
          <w:sz w:val="24"/>
          <w:szCs w:val="24"/>
        </w:rPr>
        <w:t xml:space="preserve"> y </w:t>
      </w:r>
      <w:r w:rsidRPr="008E46F0">
        <w:rPr>
          <w:rFonts w:ascii="Times New Roman" w:hAnsi="Times New Roman" w:cs="Times New Roman"/>
          <w:i/>
          <w:iCs/>
          <w:sz w:val="24"/>
          <w:szCs w:val="24"/>
        </w:rPr>
        <w:t>Seguimiento académico</w:t>
      </w:r>
      <w:r>
        <w:rPr>
          <w:rFonts w:ascii="Times New Roman" w:hAnsi="Times New Roman" w:cs="Times New Roman"/>
          <w:sz w:val="24"/>
          <w:szCs w:val="24"/>
        </w:rPr>
        <w:t xml:space="preserve"> se obtuvo: </w:t>
      </w:r>
    </w:p>
    <w:p w14:paraId="148E9956" w14:textId="6029B690" w:rsidR="00EA7290" w:rsidRPr="00417E77" w:rsidRDefault="00B86755"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 xml:space="preserve">Sabía de dos categorías, </w:t>
      </w:r>
      <w:r w:rsidRPr="000F5BD9">
        <w:rPr>
          <w:rFonts w:ascii="Times New Roman" w:hAnsi="Times New Roman" w:cs="Times New Roman"/>
          <w:bCs/>
          <w:i/>
          <w:sz w:val="24"/>
          <w:szCs w:val="24"/>
        </w:rPr>
        <w:t>Fundación UABC</w:t>
      </w:r>
      <w:r w:rsidRPr="00417E77">
        <w:rPr>
          <w:rFonts w:ascii="Times New Roman" w:hAnsi="Times New Roman" w:cs="Times New Roman"/>
          <w:bCs/>
          <w:sz w:val="24"/>
          <w:szCs w:val="24"/>
        </w:rPr>
        <w:t xml:space="preserve"> y la de </w:t>
      </w:r>
      <w:r w:rsidRPr="000F5BD9">
        <w:rPr>
          <w:rFonts w:ascii="Times New Roman" w:hAnsi="Times New Roman" w:cs="Times New Roman"/>
          <w:bCs/>
          <w:i/>
          <w:sz w:val="24"/>
          <w:szCs w:val="24"/>
        </w:rPr>
        <w:t>Alas</w:t>
      </w:r>
      <w:r w:rsidRPr="00417E77">
        <w:rPr>
          <w:rFonts w:ascii="Times New Roman" w:hAnsi="Times New Roman" w:cs="Times New Roman"/>
          <w:bCs/>
          <w:sz w:val="24"/>
          <w:szCs w:val="24"/>
        </w:rPr>
        <w:t>. Se les subía la convocatoria en su momento</w:t>
      </w:r>
      <w:r w:rsidR="000F5BD9">
        <w:rPr>
          <w:rFonts w:ascii="Times New Roman" w:hAnsi="Times New Roman" w:cs="Times New Roman"/>
          <w:bCs/>
          <w:sz w:val="24"/>
          <w:szCs w:val="24"/>
        </w:rPr>
        <w:t xml:space="preserve"> en </w:t>
      </w:r>
      <w:proofErr w:type="spellStart"/>
      <w:r w:rsidR="000F5BD9">
        <w:rPr>
          <w:rFonts w:ascii="Times New Roman" w:hAnsi="Times New Roman" w:cs="Times New Roman"/>
          <w:bCs/>
          <w:sz w:val="24"/>
          <w:szCs w:val="24"/>
        </w:rPr>
        <w:t>Classroom</w:t>
      </w:r>
      <w:proofErr w:type="spellEnd"/>
      <w:r w:rsidR="000F5BD9">
        <w:rPr>
          <w:rFonts w:ascii="Times New Roman" w:hAnsi="Times New Roman" w:cs="Times New Roman"/>
          <w:bCs/>
          <w:sz w:val="24"/>
          <w:szCs w:val="24"/>
        </w:rPr>
        <w:t xml:space="preserve">. La de </w:t>
      </w:r>
      <w:r w:rsidR="000F5BD9" w:rsidRPr="000F5BD9">
        <w:rPr>
          <w:rFonts w:ascii="Times New Roman" w:hAnsi="Times New Roman" w:cs="Times New Roman"/>
          <w:bCs/>
          <w:i/>
          <w:sz w:val="24"/>
          <w:szCs w:val="24"/>
        </w:rPr>
        <w:t>Brindando A</w:t>
      </w:r>
      <w:r w:rsidRPr="000F5BD9">
        <w:rPr>
          <w:rFonts w:ascii="Times New Roman" w:hAnsi="Times New Roman" w:cs="Times New Roman"/>
          <w:bCs/>
          <w:i/>
          <w:sz w:val="24"/>
          <w:szCs w:val="24"/>
        </w:rPr>
        <w:t>cceso</w:t>
      </w:r>
      <w:r w:rsidRPr="00417E77">
        <w:rPr>
          <w:rFonts w:ascii="Times New Roman" w:hAnsi="Times New Roman" w:cs="Times New Roman"/>
          <w:bCs/>
          <w:sz w:val="24"/>
          <w:szCs w:val="24"/>
        </w:rPr>
        <w:t>, la de las computadoras hice difusión de ella, en su momento los chicos no se animaron y apenas hasta este semestre (2022), sé de uno que ya aplicó la convocatoria […] Entonces</w:t>
      </w:r>
      <w:r w:rsidR="000F5BD9">
        <w:rPr>
          <w:rFonts w:ascii="Times New Roman" w:hAnsi="Times New Roman" w:cs="Times New Roman"/>
          <w:bCs/>
          <w:sz w:val="24"/>
          <w:szCs w:val="24"/>
        </w:rPr>
        <w:t xml:space="preserve">, </w:t>
      </w:r>
      <w:r w:rsidRPr="00417E77">
        <w:rPr>
          <w:rFonts w:ascii="Times New Roman" w:hAnsi="Times New Roman" w:cs="Times New Roman"/>
          <w:bCs/>
          <w:sz w:val="24"/>
          <w:szCs w:val="24"/>
        </w:rPr>
        <w:t>yo lo que trato de hacer, es venderles la idea, por ejemplo, en ese lapso de la pandemia, una de mis tutoradas es mi becaria aquí en el departamento, la quería convencer de que aplicara y le daba miedo o sea “me voy a endeudar”, entonces, yo trataba de explicar las bondades</w:t>
      </w:r>
      <w:r w:rsidR="000F5BD9">
        <w:rPr>
          <w:rFonts w:ascii="Times New Roman" w:hAnsi="Times New Roman" w:cs="Times New Roman"/>
          <w:bCs/>
          <w:sz w:val="24"/>
          <w:szCs w:val="24"/>
        </w:rPr>
        <w:t>…</w:t>
      </w:r>
      <w:r w:rsidRPr="00417E77">
        <w:rPr>
          <w:rFonts w:ascii="Times New Roman" w:hAnsi="Times New Roman" w:cs="Times New Roman"/>
          <w:bCs/>
          <w:sz w:val="24"/>
          <w:szCs w:val="24"/>
        </w:rPr>
        <w:t>¿Cómo puedes animarla? como que sus papás le dijeron que no, que mejor iban a buscar otra forma de comprar una computadora</w:t>
      </w:r>
      <w:r w:rsidR="00C26C9A">
        <w:rPr>
          <w:rFonts w:ascii="Times New Roman" w:hAnsi="Times New Roman" w:cs="Times New Roman"/>
          <w:bCs/>
          <w:sz w:val="24"/>
          <w:szCs w:val="24"/>
        </w:rPr>
        <w:t xml:space="preserve"> </w:t>
      </w:r>
      <w:r w:rsidRPr="00417E77">
        <w:rPr>
          <w:rFonts w:ascii="Times New Roman" w:hAnsi="Times New Roman" w:cs="Times New Roman"/>
          <w:bCs/>
          <w:sz w:val="24"/>
          <w:szCs w:val="24"/>
        </w:rPr>
        <w:t>(</w:t>
      </w:r>
      <w:r w:rsidR="00C26C9A">
        <w:rPr>
          <w:rFonts w:ascii="Times New Roman" w:hAnsi="Times New Roman" w:cs="Times New Roman"/>
          <w:bCs/>
          <w:sz w:val="24"/>
          <w:szCs w:val="24"/>
        </w:rPr>
        <w:t>t</w:t>
      </w:r>
      <w:r w:rsidRPr="00417E77">
        <w:rPr>
          <w:rFonts w:ascii="Times New Roman" w:hAnsi="Times New Roman" w:cs="Times New Roman"/>
          <w:bCs/>
          <w:sz w:val="24"/>
          <w:szCs w:val="24"/>
        </w:rPr>
        <w:t>utor 11)</w:t>
      </w:r>
      <w:r w:rsidR="00C26C9A">
        <w:rPr>
          <w:rFonts w:ascii="Times New Roman" w:hAnsi="Times New Roman" w:cs="Times New Roman"/>
          <w:bCs/>
          <w:sz w:val="24"/>
          <w:szCs w:val="24"/>
        </w:rPr>
        <w:t>.</w:t>
      </w:r>
    </w:p>
    <w:p w14:paraId="26434C18" w14:textId="77777777" w:rsidR="00C26C9A" w:rsidRPr="008E46F0" w:rsidRDefault="00C26C9A" w:rsidP="00337DD4">
      <w:pPr>
        <w:spacing w:after="0" w:line="360" w:lineRule="auto"/>
        <w:ind w:firstLine="708"/>
        <w:jc w:val="both"/>
        <w:rPr>
          <w:rFonts w:ascii="Times New Roman" w:hAnsi="Times New Roman" w:cs="Times New Roman"/>
          <w:sz w:val="24"/>
          <w:szCs w:val="24"/>
        </w:rPr>
      </w:pPr>
      <w:r w:rsidRPr="008E46F0">
        <w:rPr>
          <w:rFonts w:ascii="Times New Roman" w:hAnsi="Times New Roman" w:cs="Times New Roman"/>
          <w:sz w:val="24"/>
          <w:szCs w:val="24"/>
        </w:rPr>
        <w:t>El Modelo Educativo de la UABC incluye las prácticas profesionales como una de las opciones de modalidades de aprendizaje con el objetivo de que los estudiantes adquieran experiencias extracurriculares que enriquezcan su disciplina, además de obtener créditos (UABC, 2018). Cuando comenzó la pandemia, la mayoría de las instituciones externas que ofrecen prácticas escolares o profesionales suspendieron las actividades presenciales. Incluso, durante el periodo de contingencia, la UABC tomó la decisión de suspender completamente esta modalidad en todas las áreas de conocimiento. No obstante, algunas instituciones permitieron que los alumnos participaran en prácticas virtuales. Al consultar a los tutores acerca de las prácticas profesionales</w:t>
      </w:r>
      <w:r>
        <w:rPr>
          <w:rFonts w:ascii="Times New Roman" w:hAnsi="Times New Roman" w:cs="Times New Roman"/>
          <w:sz w:val="24"/>
          <w:szCs w:val="24"/>
        </w:rPr>
        <w:t>, e</w:t>
      </w:r>
      <w:r w:rsidRPr="008E46F0">
        <w:rPr>
          <w:rFonts w:ascii="Times New Roman" w:hAnsi="Times New Roman" w:cs="Times New Roman"/>
          <w:sz w:val="24"/>
          <w:szCs w:val="24"/>
        </w:rPr>
        <w:t xml:space="preserve">n las dimensiones de </w:t>
      </w:r>
      <w:r w:rsidRPr="008E46F0">
        <w:rPr>
          <w:rFonts w:ascii="Times New Roman" w:hAnsi="Times New Roman" w:cs="Times New Roman"/>
          <w:i/>
          <w:iCs/>
          <w:sz w:val="24"/>
          <w:szCs w:val="24"/>
        </w:rPr>
        <w:t>Conocimiento Institucional</w:t>
      </w:r>
      <w:r w:rsidRPr="008E46F0">
        <w:rPr>
          <w:rFonts w:ascii="Times New Roman" w:hAnsi="Times New Roman" w:cs="Times New Roman"/>
          <w:sz w:val="24"/>
          <w:szCs w:val="24"/>
        </w:rPr>
        <w:t xml:space="preserve"> y </w:t>
      </w:r>
      <w:r w:rsidRPr="008E46F0">
        <w:rPr>
          <w:rFonts w:ascii="Times New Roman" w:hAnsi="Times New Roman" w:cs="Times New Roman"/>
          <w:i/>
          <w:iCs/>
          <w:sz w:val="24"/>
          <w:szCs w:val="24"/>
        </w:rPr>
        <w:t>Seguimiento Académico</w:t>
      </w:r>
      <w:r>
        <w:rPr>
          <w:rFonts w:ascii="Times New Roman" w:hAnsi="Times New Roman" w:cs="Times New Roman"/>
          <w:sz w:val="24"/>
          <w:szCs w:val="24"/>
        </w:rPr>
        <w:t xml:space="preserve"> se obtuvo:</w:t>
      </w:r>
    </w:p>
    <w:p w14:paraId="3833E247" w14:textId="53043408" w:rsidR="00EA7290" w:rsidRPr="00417E77" w:rsidRDefault="00B123A2"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 xml:space="preserve">El responsable de prácticas nos hizo favor de compartirnos toda la información de cómo iba a ser el procedimiento […] para que los vayamos acompañando, y fue a través de esta sesión con los encargados que vieron cómo se iba a manejar […] </w:t>
      </w:r>
      <w:r w:rsidR="000F5BD9">
        <w:rPr>
          <w:rFonts w:ascii="Times New Roman" w:hAnsi="Times New Roman" w:cs="Times New Roman"/>
          <w:bCs/>
          <w:sz w:val="24"/>
          <w:szCs w:val="24"/>
        </w:rPr>
        <w:t>el caso de un alumno, f</w:t>
      </w:r>
      <w:r w:rsidRPr="00417E77">
        <w:rPr>
          <w:rFonts w:ascii="Times New Roman" w:hAnsi="Times New Roman" w:cs="Times New Roman"/>
          <w:bCs/>
          <w:sz w:val="24"/>
          <w:szCs w:val="24"/>
        </w:rPr>
        <w:t xml:space="preserve">ue por una condición familiar muy compleja, que la verdad hasta se le olvidó que tenía que avisarle </w:t>
      </w:r>
      <w:r w:rsidRPr="00417E77">
        <w:rPr>
          <w:rFonts w:ascii="Times New Roman" w:hAnsi="Times New Roman" w:cs="Times New Roman"/>
          <w:bCs/>
          <w:sz w:val="24"/>
          <w:szCs w:val="24"/>
        </w:rPr>
        <w:lastRenderedPageBreak/>
        <w:t xml:space="preserve">a alguien que ya no estaba </w:t>
      </w:r>
      <w:r w:rsidR="000F5BD9">
        <w:rPr>
          <w:rFonts w:ascii="Times New Roman" w:hAnsi="Times New Roman" w:cs="Times New Roman"/>
          <w:bCs/>
          <w:sz w:val="24"/>
          <w:szCs w:val="24"/>
        </w:rPr>
        <w:t xml:space="preserve">asistiendo </w:t>
      </w:r>
      <w:r w:rsidRPr="00417E77">
        <w:rPr>
          <w:rFonts w:ascii="Times New Roman" w:hAnsi="Times New Roman" w:cs="Times New Roman"/>
          <w:bCs/>
          <w:sz w:val="24"/>
          <w:szCs w:val="24"/>
        </w:rPr>
        <w:t>a práctica, le quedaron las prácticas pendientes, pero hizo un excelente trabajo de investigación este semestre</w:t>
      </w:r>
      <w:r w:rsidR="000F5BD9">
        <w:rPr>
          <w:rFonts w:ascii="Times New Roman" w:hAnsi="Times New Roman" w:cs="Times New Roman"/>
          <w:bCs/>
          <w:sz w:val="24"/>
          <w:szCs w:val="24"/>
        </w:rPr>
        <w:t xml:space="preserve">, </w:t>
      </w:r>
      <w:r w:rsidRPr="00417E77">
        <w:rPr>
          <w:rFonts w:ascii="Times New Roman" w:hAnsi="Times New Roman" w:cs="Times New Roman"/>
          <w:bCs/>
          <w:sz w:val="24"/>
          <w:szCs w:val="24"/>
        </w:rPr>
        <w:t>está viendo exclusivamente llevar prácticas</w:t>
      </w:r>
      <w:r w:rsidR="00540E08" w:rsidRPr="00417E77">
        <w:rPr>
          <w:rFonts w:ascii="Times New Roman" w:hAnsi="Times New Roman" w:cs="Times New Roman"/>
          <w:bCs/>
          <w:sz w:val="24"/>
          <w:szCs w:val="24"/>
        </w:rPr>
        <w:t xml:space="preserve"> </w:t>
      </w:r>
      <w:r w:rsidRPr="00417E77">
        <w:rPr>
          <w:rFonts w:ascii="Times New Roman" w:hAnsi="Times New Roman" w:cs="Times New Roman"/>
          <w:bCs/>
          <w:sz w:val="24"/>
          <w:szCs w:val="24"/>
        </w:rPr>
        <w:t>(</w:t>
      </w:r>
      <w:r w:rsidR="00C26C9A">
        <w:rPr>
          <w:rFonts w:ascii="Times New Roman" w:hAnsi="Times New Roman" w:cs="Times New Roman"/>
          <w:bCs/>
          <w:sz w:val="24"/>
          <w:szCs w:val="24"/>
        </w:rPr>
        <w:t>t</w:t>
      </w:r>
      <w:r w:rsidRPr="00417E77">
        <w:rPr>
          <w:rFonts w:ascii="Times New Roman" w:hAnsi="Times New Roman" w:cs="Times New Roman"/>
          <w:bCs/>
          <w:sz w:val="24"/>
          <w:szCs w:val="24"/>
        </w:rPr>
        <w:t>utor 1)</w:t>
      </w:r>
      <w:r w:rsidR="00C26C9A">
        <w:rPr>
          <w:rFonts w:ascii="Times New Roman" w:hAnsi="Times New Roman" w:cs="Times New Roman"/>
          <w:bCs/>
          <w:sz w:val="24"/>
          <w:szCs w:val="24"/>
        </w:rPr>
        <w:t>.</w:t>
      </w:r>
    </w:p>
    <w:p w14:paraId="79FD04D2" w14:textId="77777777" w:rsidR="00C26C9A" w:rsidRPr="008E46F0" w:rsidRDefault="00C26C9A" w:rsidP="00337DD4">
      <w:pPr>
        <w:spacing w:after="0" w:line="360" w:lineRule="auto"/>
        <w:ind w:firstLine="708"/>
        <w:jc w:val="both"/>
        <w:rPr>
          <w:rFonts w:ascii="Times New Roman" w:hAnsi="Times New Roman" w:cs="Times New Roman"/>
          <w:sz w:val="24"/>
          <w:szCs w:val="24"/>
        </w:rPr>
      </w:pPr>
      <w:r w:rsidRPr="008E46F0">
        <w:rPr>
          <w:rFonts w:ascii="Times New Roman" w:hAnsi="Times New Roman" w:cs="Times New Roman"/>
          <w:sz w:val="24"/>
          <w:szCs w:val="24"/>
        </w:rPr>
        <w:t xml:space="preserve">Asimismo, el modelo educativo de la UABC incluye el Servicio Social Comunitario y Profesional como una opción en las modalidades de aprendizaje, </w:t>
      </w:r>
      <w:r>
        <w:rPr>
          <w:rFonts w:ascii="Times New Roman" w:hAnsi="Times New Roman" w:cs="Times New Roman"/>
          <w:sz w:val="24"/>
          <w:szCs w:val="24"/>
        </w:rPr>
        <w:t>lo que permite</w:t>
      </w:r>
      <w:r w:rsidRPr="008E46F0">
        <w:rPr>
          <w:rFonts w:ascii="Times New Roman" w:hAnsi="Times New Roman" w:cs="Times New Roman"/>
          <w:sz w:val="24"/>
          <w:szCs w:val="24"/>
        </w:rPr>
        <w:t xml:space="preserve"> a los alumnos desarrollar competencias específicas de su disciplina y obtener créditos (UABC, 2018). </w:t>
      </w:r>
      <w:r>
        <w:rPr>
          <w:rFonts w:ascii="Times New Roman" w:hAnsi="Times New Roman" w:cs="Times New Roman"/>
          <w:sz w:val="24"/>
          <w:szCs w:val="24"/>
        </w:rPr>
        <w:t>Para ello, l</w:t>
      </w:r>
      <w:r w:rsidRPr="008E46F0">
        <w:rPr>
          <w:rFonts w:ascii="Times New Roman" w:hAnsi="Times New Roman" w:cs="Times New Roman"/>
          <w:sz w:val="24"/>
          <w:szCs w:val="24"/>
        </w:rPr>
        <w:t>a institución cuenta con una plataforma tecnológica que engloba todos los programas de servicio social comunitario y profesional. Al comienzo de la activación sanitaria, se estaba llevando a cabo la migración hacia un nuevo sistema tecnológico, lo que llevó a la suspensión de algunos programas por parte de los académicos. Otros programas adaptaron sus actividades para la modalidad virtual, mientras que algunos aprovecharon la situación para actualizar sus programas. Al consultar a los tutores acerca del Servicio Social Comunitario y Profesional</w:t>
      </w:r>
      <w:r>
        <w:rPr>
          <w:rFonts w:ascii="Times New Roman" w:hAnsi="Times New Roman" w:cs="Times New Roman"/>
          <w:sz w:val="24"/>
          <w:szCs w:val="24"/>
        </w:rPr>
        <w:t>, e</w:t>
      </w:r>
      <w:r w:rsidRPr="008E46F0">
        <w:rPr>
          <w:rFonts w:ascii="Times New Roman" w:hAnsi="Times New Roman" w:cs="Times New Roman"/>
          <w:sz w:val="24"/>
          <w:szCs w:val="24"/>
        </w:rPr>
        <w:t xml:space="preserve">n las dimensiones de </w:t>
      </w:r>
      <w:r w:rsidRPr="008E46F0">
        <w:rPr>
          <w:rFonts w:ascii="Times New Roman" w:hAnsi="Times New Roman" w:cs="Times New Roman"/>
          <w:i/>
          <w:iCs/>
          <w:sz w:val="24"/>
          <w:szCs w:val="24"/>
        </w:rPr>
        <w:t xml:space="preserve">Conocimiento </w:t>
      </w:r>
      <w:r>
        <w:rPr>
          <w:rFonts w:ascii="Times New Roman" w:hAnsi="Times New Roman" w:cs="Times New Roman"/>
          <w:i/>
          <w:iCs/>
          <w:sz w:val="24"/>
          <w:szCs w:val="24"/>
        </w:rPr>
        <w:t>i</w:t>
      </w:r>
      <w:r w:rsidRPr="008E46F0">
        <w:rPr>
          <w:rFonts w:ascii="Times New Roman" w:hAnsi="Times New Roman" w:cs="Times New Roman"/>
          <w:i/>
          <w:iCs/>
          <w:sz w:val="24"/>
          <w:szCs w:val="24"/>
        </w:rPr>
        <w:t>nstitucional</w:t>
      </w:r>
      <w:r w:rsidRPr="008E46F0">
        <w:rPr>
          <w:rFonts w:ascii="Times New Roman" w:hAnsi="Times New Roman" w:cs="Times New Roman"/>
          <w:sz w:val="24"/>
          <w:szCs w:val="24"/>
        </w:rPr>
        <w:t xml:space="preserve">, </w:t>
      </w:r>
      <w:r w:rsidRPr="008E46F0">
        <w:rPr>
          <w:rFonts w:ascii="Times New Roman" w:hAnsi="Times New Roman" w:cs="Times New Roman"/>
          <w:i/>
          <w:iCs/>
          <w:sz w:val="24"/>
          <w:szCs w:val="24"/>
        </w:rPr>
        <w:t xml:space="preserve">Seguimiento </w:t>
      </w:r>
      <w:r>
        <w:rPr>
          <w:rFonts w:ascii="Times New Roman" w:hAnsi="Times New Roman" w:cs="Times New Roman"/>
          <w:i/>
          <w:iCs/>
          <w:sz w:val="24"/>
          <w:szCs w:val="24"/>
        </w:rPr>
        <w:t>a</w:t>
      </w:r>
      <w:r w:rsidRPr="008E46F0">
        <w:rPr>
          <w:rFonts w:ascii="Times New Roman" w:hAnsi="Times New Roman" w:cs="Times New Roman"/>
          <w:i/>
          <w:iCs/>
          <w:sz w:val="24"/>
          <w:szCs w:val="24"/>
        </w:rPr>
        <w:t>cadémico</w:t>
      </w:r>
      <w:r w:rsidRPr="008E46F0">
        <w:rPr>
          <w:rFonts w:ascii="Times New Roman" w:hAnsi="Times New Roman" w:cs="Times New Roman"/>
          <w:sz w:val="24"/>
          <w:szCs w:val="24"/>
        </w:rPr>
        <w:t xml:space="preserve"> y </w:t>
      </w:r>
      <w:r w:rsidRPr="008E46F0">
        <w:rPr>
          <w:rFonts w:ascii="Times New Roman" w:hAnsi="Times New Roman" w:cs="Times New Roman"/>
          <w:i/>
          <w:iCs/>
          <w:sz w:val="24"/>
          <w:szCs w:val="24"/>
        </w:rPr>
        <w:t>Medios de comunicación</w:t>
      </w:r>
      <w:r>
        <w:rPr>
          <w:rFonts w:ascii="Times New Roman" w:hAnsi="Times New Roman" w:cs="Times New Roman"/>
          <w:sz w:val="24"/>
          <w:szCs w:val="24"/>
        </w:rPr>
        <w:t xml:space="preserve"> se obtuvo: </w:t>
      </w:r>
    </w:p>
    <w:p w14:paraId="36F17EBE" w14:textId="13FE1AD8" w:rsidR="00EA7290" w:rsidRPr="00417E77" w:rsidRDefault="00A17625"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 xml:space="preserve">Se comunicaba por medio de los tutores. Se tenían programas en cuestión de despensas o venta de boletos, para no exponer a los estudiantes, y cuando se </w:t>
      </w:r>
      <w:r w:rsidR="000F5BD9" w:rsidRPr="00417E77">
        <w:rPr>
          <w:rFonts w:ascii="Times New Roman" w:hAnsi="Times New Roman" w:cs="Times New Roman"/>
          <w:bCs/>
          <w:sz w:val="24"/>
          <w:szCs w:val="24"/>
        </w:rPr>
        <w:t>hiz</w:t>
      </w:r>
      <w:r w:rsidR="000F5BD9">
        <w:rPr>
          <w:rFonts w:ascii="Times New Roman" w:hAnsi="Times New Roman" w:cs="Times New Roman"/>
          <w:bCs/>
          <w:sz w:val="24"/>
          <w:szCs w:val="24"/>
        </w:rPr>
        <w:t>o</w:t>
      </w:r>
      <w:r w:rsidRPr="00417E77">
        <w:rPr>
          <w:rFonts w:ascii="Times New Roman" w:hAnsi="Times New Roman" w:cs="Times New Roman"/>
          <w:bCs/>
          <w:sz w:val="24"/>
          <w:szCs w:val="24"/>
        </w:rPr>
        <w:t xml:space="preserve"> esta recolección de despensas para cubrir el servicio social comunitario, se les pidió que lo llevaran a cierto lugar y entonces había como mucha seguridad. Del servicio social profesional, no estoy muy bien enterada, pienso que se hizo a distancia (</w:t>
      </w:r>
      <w:r w:rsidR="00C26C9A">
        <w:rPr>
          <w:rFonts w:ascii="Times New Roman" w:hAnsi="Times New Roman" w:cs="Times New Roman"/>
          <w:bCs/>
          <w:sz w:val="24"/>
          <w:szCs w:val="24"/>
        </w:rPr>
        <w:t>t</w:t>
      </w:r>
      <w:r w:rsidRPr="00417E77">
        <w:rPr>
          <w:rFonts w:ascii="Times New Roman" w:hAnsi="Times New Roman" w:cs="Times New Roman"/>
          <w:bCs/>
          <w:sz w:val="24"/>
          <w:szCs w:val="24"/>
        </w:rPr>
        <w:t>utor 7)</w:t>
      </w:r>
      <w:r w:rsidR="00C26C9A">
        <w:rPr>
          <w:rFonts w:ascii="Times New Roman" w:hAnsi="Times New Roman" w:cs="Times New Roman"/>
          <w:bCs/>
          <w:sz w:val="24"/>
          <w:szCs w:val="24"/>
        </w:rPr>
        <w:t>.</w:t>
      </w:r>
    </w:p>
    <w:p w14:paraId="51B6051D" w14:textId="77777777" w:rsidR="00C26C9A" w:rsidRPr="008E46F0" w:rsidRDefault="00C26C9A" w:rsidP="00337DD4">
      <w:pPr>
        <w:spacing w:after="0" w:line="360" w:lineRule="auto"/>
        <w:ind w:firstLine="708"/>
        <w:jc w:val="both"/>
        <w:rPr>
          <w:rFonts w:ascii="Times New Roman" w:hAnsi="Times New Roman" w:cs="Times New Roman"/>
          <w:sz w:val="24"/>
          <w:szCs w:val="24"/>
        </w:rPr>
      </w:pPr>
      <w:r w:rsidRPr="008E46F0">
        <w:rPr>
          <w:rFonts w:ascii="Times New Roman" w:hAnsi="Times New Roman" w:cs="Times New Roman"/>
          <w:sz w:val="24"/>
          <w:szCs w:val="24"/>
        </w:rPr>
        <w:t xml:space="preserve">Las convocatorias de </w:t>
      </w:r>
      <w:r>
        <w:rPr>
          <w:rFonts w:ascii="Times New Roman" w:hAnsi="Times New Roman" w:cs="Times New Roman"/>
          <w:sz w:val="24"/>
          <w:szCs w:val="24"/>
        </w:rPr>
        <w:t>b</w:t>
      </w:r>
      <w:r w:rsidRPr="008E46F0">
        <w:rPr>
          <w:rFonts w:ascii="Times New Roman" w:hAnsi="Times New Roman" w:cs="Times New Roman"/>
          <w:sz w:val="24"/>
          <w:szCs w:val="24"/>
        </w:rPr>
        <w:t xml:space="preserve">ecas UABC representan un respaldo institucional ofrecido por la universidad y están disponibles en formato digital. Estas abarcan una variedad de categorías, incluyendo pagos de inscripción y reinscripción, compensación, investigación, vinculación, promedio, artística, deportiva, económica, entre otras. Durante la contingencia y el distanciamiento social y físico, estas convocatorias se distribuyeron en formato digital a cada unidad académica para su posterior difusión a la comunidad estudiantil a través de sus canales oficiales, además de los medios institucionales. Al consultar a los tutores acerca de las </w:t>
      </w:r>
      <w:r>
        <w:rPr>
          <w:rFonts w:ascii="Times New Roman" w:hAnsi="Times New Roman" w:cs="Times New Roman"/>
          <w:sz w:val="24"/>
          <w:szCs w:val="24"/>
        </w:rPr>
        <w:t>b</w:t>
      </w:r>
      <w:r w:rsidRPr="008E46F0">
        <w:rPr>
          <w:rFonts w:ascii="Times New Roman" w:hAnsi="Times New Roman" w:cs="Times New Roman"/>
          <w:sz w:val="24"/>
          <w:szCs w:val="24"/>
        </w:rPr>
        <w:t>ecas UABC</w:t>
      </w:r>
      <w:r>
        <w:rPr>
          <w:rFonts w:ascii="Times New Roman" w:hAnsi="Times New Roman" w:cs="Times New Roman"/>
          <w:sz w:val="24"/>
          <w:szCs w:val="24"/>
        </w:rPr>
        <w:t>, e</w:t>
      </w:r>
      <w:r w:rsidRPr="008E46F0">
        <w:rPr>
          <w:rFonts w:ascii="Times New Roman" w:hAnsi="Times New Roman" w:cs="Times New Roman"/>
          <w:sz w:val="24"/>
          <w:szCs w:val="24"/>
        </w:rPr>
        <w:t xml:space="preserve">n las dimensiones de </w:t>
      </w:r>
      <w:r w:rsidRPr="008E46F0">
        <w:rPr>
          <w:rFonts w:ascii="Times New Roman" w:hAnsi="Times New Roman" w:cs="Times New Roman"/>
          <w:i/>
          <w:iCs/>
          <w:sz w:val="24"/>
          <w:szCs w:val="24"/>
        </w:rPr>
        <w:t>Conocimiento institucional</w:t>
      </w:r>
      <w:r w:rsidRPr="008E46F0">
        <w:rPr>
          <w:rFonts w:ascii="Times New Roman" w:hAnsi="Times New Roman" w:cs="Times New Roman"/>
          <w:sz w:val="24"/>
          <w:szCs w:val="24"/>
        </w:rPr>
        <w:t xml:space="preserve">, </w:t>
      </w:r>
      <w:r w:rsidRPr="008E46F0">
        <w:rPr>
          <w:rFonts w:ascii="Times New Roman" w:hAnsi="Times New Roman" w:cs="Times New Roman"/>
          <w:i/>
          <w:iCs/>
          <w:sz w:val="24"/>
          <w:szCs w:val="24"/>
        </w:rPr>
        <w:t>Seguimiento académico</w:t>
      </w:r>
      <w:r w:rsidRPr="008E46F0">
        <w:rPr>
          <w:rFonts w:ascii="Times New Roman" w:hAnsi="Times New Roman" w:cs="Times New Roman"/>
          <w:sz w:val="24"/>
          <w:szCs w:val="24"/>
        </w:rPr>
        <w:t xml:space="preserve"> y </w:t>
      </w:r>
      <w:r w:rsidRPr="008E46F0">
        <w:rPr>
          <w:rFonts w:ascii="Times New Roman" w:hAnsi="Times New Roman" w:cs="Times New Roman"/>
          <w:i/>
          <w:iCs/>
          <w:sz w:val="24"/>
          <w:szCs w:val="24"/>
        </w:rPr>
        <w:t>Medios de comunicación</w:t>
      </w:r>
      <w:r>
        <w:rPr>
          <w:rFonts w:ascii="Times New Roman" w:hAnsi="Times New Roman" w:cs="Times New Roman"/>
          <w:sz w:val="24"/>
          <w:szCs w:val="24"/>
        </w:rPr>
        <w:t xml:space="preserve"> se obtuvo: </w:t>
      </w:r>
    </w:p>
    <w:p w14:paraId="7ED30DD0" w14:textId="63C1FABC" w:rsidR="00EA7290" w:rsidRPr="00417E77" w:rsidRDefault="00540E08"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 xml:space="preserve">Los canalizaba hacia asesoría psicopedagógica para solicitudes de becas. Hubo bastante difusión y apoyos. Incluso a veces el Departamento Psicopedagógico, a través de la Dirección y Subdirección nos mandaban </w:t>
      </w:r>
      <w:proofErr w:type="spellStart"/>
      <w:r w:rsidRPr="00417E77">
        <w:rPr>
          <w:rFonts w:ascii="Times New Roman" w:hAnsi="Times New Roman" w:cs="Times New Roman"/>
          <w:bCs/>
          <w:sz w:val="24"/>
          <w:szCs w:val="24"/>
        </w:rPr>
        <w:t>flyers</w:t>
      </w:r>
      <w:proofErr w:type="spellEnd"/>
      <w:r w:rsidRPr="00417E77">
        <w:rPr>
          <w:rFonts w:ascii="Times New Roman" w:hAnsi="Times New Roman" w:cs="Times New Roman"/>
          <w:bCs/>
          <w:sz w:val="24"/>
          <w:szCs w:val="24"/>
        </w:rPr>
        <w:t xml:space="preserve"> en donde decía ¿Quieres beca de máquina? ¿Quieres beca alimenticia? </w:t>
      </w:r>
      <w:r w:rsidRPr="00417E77">
        <w:rPr>
          <w:rFonts w:ascii="Times New Roman" w:hAnsi="Times New Roman" w:cs="Times New Roman"/>
          <w:bCs/>
          <w:sz w:val="24"/>
          <w:szCs w:val="24"/>
        </w:rPr>
        <w:lastRenderedPageBreak/>
        <w:t>¿Quieres beca inscripción? […] porque sabíamos que la parte económica en muchas de las familias pues era precaria […] las empresas habían despedido a mucha gente (</w:t>
      </w:r>
      <w:r w:rsidR="00C26C9A">
        <w:rPr>
          <w:rFonts w:ascii="Times New Roman" w:hAnsi="Times New Roman" w:cs="Times New Roman"/>
          <w:bCs/>
          <w:sz w:val="24"/>
          <w:szCs w:val="24"/>
        </w:rPr>
        <w:t>t</w:t>
      </w:r>
      <w:r w:rsidRPr="00417E77">
        <w:rPr>
          <w:rFonts w:ascii="Times New Roman" w:hAnsi="Times New Roman" w:cs="Times New Roman"/>
          <w:bCs/>
          <w:sz w:val="24"/>
          <w:szCs w:val="24"/>
        </w:rPr>
        <w:t>utor 2)</w:t>
      </w:r>
      <w:r w:rsidR="00C26C9A">
        <w:rPr>
          <w:rFonts w:ascii="Times New Roman" w:hAnsi="Times New Roman" w:cs="Times New Roman"/>
          <w:bCs/>
          <w:sz w:val="24"/>
          <w:szCs w:val="24"/>
        </w:rPr>
        <w:t>.</w:t>
      </w:r>
    </w:p>
    <w:p w14:paraId="53147A21" w14:textId="77777777" w:rsidR="00403A5A" w:rsidRDefault="00403A5A" w:rsidP="00337DD4">
      <w:pPr>
        <w:spacing w:after="0" w:line="360" w:lineRule="auto"/>
        <w:ind w:firstLine="708"/>
        <w:jc w:val="both"/>
        <w:rPr>
          <w:rFonts w:ascii="Times New Roman" w:hAnsi="Times New Roman" w:cs="Times New Roman"/>
          <w:sz w:val="24"/>
          <w:szCs w:val="24"/>
        </w:rPr>
      </w:pPr>
      <w:r w:rsidRPr="00496C01">
        <w:rPr>
          <w:rFonts w:ascii="Times New Roman" w:hAnsi="Times New Roman" w:cs="Times New Roman"/>
          <w:sz w:val="24"/>
          <w:szCs w:val="24"/>
        </w:rPr>
        <w:t>Uno de los beneficios que la universidad ofrece a su comunidad estudiantil es el Seguro Facultativo, que, según su portal, proporciona cobertura para enfermedades y maternidad siempre y cuando los estudiantes estén activos. Durante la pandemia, se instó a las unidades académicas a trabajar en la difusión y concienciación de los estudiantes acerca de la importancia de activar este respaldo institucional en caso de que se requiera para trámites relacionados con prácticas escolares o profesionales, tanto dentro como fuera de la universidad. Al consultar a los tutores acerca del Seguro Facultativo</w:t>
      </w:r>
      <w:r>
        <w:rPr>
          <w:rFonts w:ascii="Times New Roman" w:hAnsi="Times New Roman" w:cs="Times New Roman"/>
          <w:sz w:val="24"/>
          <w:szCs w:val="24"/>
        </w:rPr>
        <w:t>, e</w:t>
      </w:r>
      <w:r w:rsidRPr="00496C01">
        <w:rPr>
          <w:rFonts w:ascii="Times New Roman" w:hAnsi="Times New Roman" w:cs="Times New Roman"/>
          <w:sz w:val="24"/>
          <w:szCs w:val="24"/>
        </w:rPr>
        <w:t xml:space="preserve">n las dimensiones de </w:t>
      </w:r>
      <w:r w:rsidRPr="00496C01">
        <w:rPr>
          <w:rFonts w:ascii="Times New Roman" w:hAnsi="Times New Roman" w:cs="Times New Roman"/>
          <w:i/>
          <w:iCs/>
          <w:sz w:val="24"/>
          <w:szCs w:val="24"/>
        </w:rPr>
        <w:t>Conocimiento institucional</w:t>
      </w:r>
      <w:r w:rsidRPr="00496C01">
        <w:rPr>
          <w:rFonts w:ascii="Times New Roman" w:hAnsi="Times New Roman" w:cs="Times New Roman"/>
          <w:sz w:val="24"/>
          <w:szCs w:val="24"/>
        </w:rPr>
        <w:t xml:space="preserve">, </w:t>
      </w:r>
      <w:r w:rsidRPr="00496C01">
        <w:rPr>
          <w:rFonts w:ascii="Times New Roman" w:hAnsi="Times New Roman" w:cs="Times New Roman"/>
          <w:i/>
          <w:iCs/>
          <w:sz w:val="24"/>
          <w:szCs w:val="24"/>
        </w:rPr>
        <w:t>Seguimiento académico</w:t>
      </w:r>
      <w:r w:rsidRPr="00496C01">
        <w:rPr>
          <w:rFonts w:ascii="Times New Roman" w:hAnsi="Times New Roman" w:cs="Times New Roman"/>
          <w:sz w:val="24"/>
          <w:szCs w:val="24"/>
        </w:rPr>
        <w:t xml:space="preserve"> y </w:t>
      </w:r>
      <w:r w:rsidRPr="00496C01">
        <w:rPr>
          <w:rFonts w:ascii="Times New Roman" w:hAnsi="Times New Roman" w:cs="Times New Roman"/>
          <w:i/>
          <w:iCs/>
          <w:sz w:val="24"/>
          <w:szCs w:val="24"/>
        </w:rPr>
        <w:t>Medios de comunicación</w:t>
      </w:r>
      <w:r>
        <w:rPr>
          <w:rFonts w:ascii="Times New Roman" w:hAnsi="Times New Roman" w:cs="Times New Roman"/>
          <w:sz w:val="24"/>
          <w:szCs w:val="24"/>
        </w:rPr>
        <w:t xml:space="preserve"> se obtuvo:</w:t>
      </w:r>
    </w:p>
    <w:p w14:paraId="5C912038" w14:textId="60514AE5" w:rsidR="00EA7290" w:rsidRPr="00417E77" w:rsidRDefault="009623C3"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Se empieza desde el curso de inducción, se les habla y se les dice el mismo procedimiento, de la coordinación de tutores a los tutores y estos a los tutorados. Se les dio ejemplo de donde se tiene que entrar, se les da la página, te va llevando paso a paso hasta que te da el formato que tienes que imprimir y llevarlo a la institución (</w:t>
      </w:r>
      <w:r w:rsidR="00403A5A">
        <w:rPr>
          <w:rFonts w:ascii="Times New Roman" w:hAnsi="Times New Roman" w:cs="Times New Roman"/>
          <w:bCs/>
          <w:sz w:val="24"/>
          <w:szCs w:val="24"/>
        </w:rPr>
        <w:t>t</w:t>
      </w:r>
      <w:r w:rsidRPr="00417E77">
        <w:rPr>
          <w:rFonts w:ascii="Times New Roman" w:hAnsi="Times New Roman" w:cs="Times New Roman"/>
          <w:bCs/>
          <w:sz w:val="24"/>
          <w:szCs w:val="24"/>
        </w:rPr>
        <w:t>utor 7)</w:t>
      </w:r>
      <w:r w:rsidR="00403A5A">
        <w:rPr>
          <w:rFonts w:ascii="Times New Roman" w:hAnsi="Times New Roman" w:cs="Times New Roman"/>
          <w:bCs/>
          <w:sz w:val="24"/>
          <w:szCs w:val="24"/>
        </w:rPr>
        <w:t>.</w:t>
      </w:r>
    </w:p>
    <w:p w14:paraId="33AA4FD4" w14:textId="77777777" w:rsidR="00403A5A" w:rsidRPr="00496C01" w:rsidRDefault="00403A5A" w:rsidP="00337DD4">
      <w:pPr>
        <w:spacing w:after="0" w:line="360" w:lineRule="auto"/>
        <w:ind w:firstLine="708"/>
        <w:jc w:val="both"/>
        <w:rPr>
          <w:rFonts w:ascii="Times New Roman" w:hAnsi="Times New Roman" w:cs="Times New Roman"/>
          <w:sz w:val="24"/>
          <w:szCs w:val="24"/>
        </w:rPr>
      </w:pPr>
      <w:r w:rsidRPr="00496C01">
        <w:rPr>
          <w:rFonts w:ascii="Times New Roman" w:hAnsi="Times New Roman" w:cs="Times New Roman"/>
          <w:sz w:val="24"/>
          <w:szCs w:val="24"/>
        </w:rPr>
        <w:t xml:space="preserve">La universidad cuenta con un Estatuto Escolar (2021) que comprende una serie de artículos de carácter normativo y obligatorio para todas las autoridades, funcionarios, personal académico y administrativo, estudiantes, egresados y aspirantes de la </w:t>
      </w:r>
      <w:r>
        <w:rPr>
          <w:rFonts w:ascii="Times New Roman" w:hAnsi="Times New Roman" w:cs="Times New Roman"/>
          <w:sz w:val="24"/>
          <w:szCs w:val="24"/>
        </w:rPr>
        <w:t>u</w:t>
      </w:r>
      <w:r w:rsidRPr="00496C01">
        <w:rPr>
          <w:rFonts w:ascii="Times New Roman" w:hAnsi="Times New Roman" w:cs="Times New Roman"/>
          <w:sz w:val="24"/>
          <w:szCs w:val="24"/>
        </w:rPr>
        <w:t>niversidad. Durante la época de la pandemia, la institución demostró su vulnerabilidad, conciencia y estrategia institucional para no interrumpir el proceso educativo. Desde el comienzo</w:t>
      </w:r>
      <w:r>
        <w:rPr>
          <w:rFonts w:ascii="Times New Roman" w:hAnsi="Times New Roman" w:cs="Times New Roman"/>
          <w:sz w:val="24"/>
          <w:szCs w:val="24"/>
        </w:rPr>
        <w:t xml:space="preserve"> </w:t>
      </w:r>
      <w:r w:rsidRPr="00496C01">
        <w:rPr>
          <w:rFonts w:ascii="Times New Roman" w:hAnsi="Times New Roman" w:cs="Times New Roman"/>
          <w:sz w:val="24"/>
          <w:szCs w:val="24"/>
        </w:rPr>
        <w:t>y hasta el final del per</w:t>
      </w:r>
      <w:r>
        <w:rPr>
          <w:rFonts w:ascii="Times New Roman" w:hAnsi="Times New Roman" w:cs="Times New Roman"/>
          <w:sz w:val="24"/>
          <w:szCs w:val="24"/>
        </w:rPr>
        <w:t>i</w:t>
      </w:r>
      <w:r w:rsidRPr="00496C01">
        <w:rPr>
          <w:rFonts w:ascii="Times New Roman" w:hAnsi="Times New Roman" w:cs="Times New Roman"/>
          <w:sz w:val="24"/>
          <w:szCs w:val="24"/>
        </w:rPr>
        <w:t>odo de confinamiento establecido por la institución, este documento fue fundamental para comprender y evaluar algunos de los procesos educativos en los nuevos entornos virtuales e híbridos. Al consultar a los tutores acerca del Estatuto Escolar</w:t>
      </w:r>
      <w:r>
        <w:rPr>
          <w:rFonts w:ascii="Times New Roman" w:hAnsi="Times New Roman" w:cs="Times New Roman"/>
          <w:sz w:val="24"/>
          <w:szCs w:val="24"/>
        </w:rPr>
        <w:t>, e</w:t>
      </w:r>
      <w:r w:rsidRPr="00496C01">
        <w:rPr>
          <w:rFonts w:ascii="Times New Roman" w:hAnsi="Times New Roman" w:cs="Times New Roman"/>
          <w:sz w:val="24"/>
          <w:szCs w:val="24"/>
        </w:rPr>
        <w:t xml:space="preserve">n las dimensiones de </w:t>
      </w:r>
      <w:r w:rsidRPr="00496C01">
        <w:rPr>
          <w:rFonts w:ascii="Times New Roman" w:hAnsi="Times New Roman" w:cs="Times New Roman"/>
          <w:i/>
          <w:iCs/>
          <w:sz w:val="24"/>
          <w:szCs w:val="24"/>
        </w:rPr>
        <w:t>Conocimiento Institucional</w:t>
      </w:r>
      <w:r w:rsidRPr="00496C01">
        <w:rPr>
          <w:rFonts w:ascii="Times New Roman" w:hAnsi="Times New Roman" w:cs="Times New Roman"/>
          <w:sz w:val="24"/>
          <w:szCs w:val="24"/>
        </w:rPr>
        <w:t xml:space="preserve"> y </w:t>
      </w:r>
      <w:r w:rsidRPr="00496C01">
        <w:rPr>
          <w:rFonts w:ascii="Times New Roman" w:hAnsi="Times New Roman" w:cs="Times New Roman"/>
          <w:i/>
          <w:iCs/>
          <w:sz w:val="24"/>
          <w:szCs w:val="24"/>
        </w:rPr>
        <w:t xml:space="preserve">Seguimiento </w:t>
      </w:r>
      <w:r>
        <w:rPr>
          <w:rFonts w:ascii="Times New Roman" w:hAnsi="Times New Roman" w:cs="Times New Roman"/>
          <w:i/>
          <w:iCs/>
          <w:sz w:val="24"/>
          <w:szCs w:val="24"/>
        </w:rPr>
        <w:t>a</w:t>
      </w:r>
      <w:r w:rsidRPr="00496C01">
        <w:rPr>
          <w:rFonts w:ascii="Times New Roman" w:hAnsi="Times New Roman" w:cs="Times New Roman"/>
          <w:i/>
          <w:iCs/>
          <w:sz w:val="24"/>
          <w:szCs w:val="24"/>
        </w:rPr>
        <w:t>cadémico</w:t>
      </w:r>
      <w:r>
        <w:rPr>
          <w:rFonts w:ascii="Times New Roman" w:hAnsi="Times New Roman" w:cs="Times New Roman"/>
          <w:sz w:val="24"/>
          <w:szCs w:val="24"/>
        </w:rPr>
        <w:t xml:space="preserve"> se obtuvo:</w:t>
      </w:r>
    </w:p>
    <w:p w14:paraId="7F054372" w14:textId="6E39CEAB" w:rsidR="00284B48" w:rsidRPr="00417E77" w:rsidRDefault="00284B48"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En general, mencionaba mucho el estatuto por las asistencias, ya sea de clase o trabajos a entregar, para cubrir la asistencia que, pues como no era presencial, ahora tenía que ser a través del trabajo que ellos demostrarán […] pero que también tuvieran cuidado de que esas entregas cumplieran con lo que se requería en cada actividad, porque no sólo por cumplir, pues iban a tener la asistencia, sino que también había otros elementos a cumplirse […] para obtener la puntuación que ellos esperaban (</w:t>
      </w:r>
      <w:r w:rsidR="00403A5A">
        <w:rPr>
          <w:rFonts w:ascii="Times New Roman" w:hAnsi="Times New Roman" w:cs="Times New Roman"/>
          <w:bCs/>
          <w:sz w:val="24"/>
          <w:szCs w:val="24"/>
        </w:rPr>
        <w:t>t</w:t>
      </w:r>
      <w:r w:rsidRPr="00417E77">
        <w:rPr>
          <w:rFonts w:ascii="Times New Roman" w:hAnsi="Times New Roman" w:cs="Times New Roman"/>
          <w:bCs/>
          <w:sz w:val="24"/>
          <w:szCs w:val="24"/>
        </w:rPr>
        <w:t>utor 4)</w:t>
      </w:r>
    </w:p>
    <w:p w14:paraId="2620CFD3" w14:textId="77777777" w:rsidR="00403A5A" w:rsidRPr="00496C01" w:rsidRDefault="00403A5A" w:rsidP="00337DD4">
      <w:pPr>
        <w:spacing w:after="0" w:line="360" w:lineRule="auto"/>
        <w:ind w:firstLine="708"/>
        <w:jc w:val="both"/>
        <w:rPr>
          <w:rFonts w:ascii="Times New Roman" w:hAnsi="Times New Roman" w:cs="Times New Roman"/>
          <w:sz w:val="24"/>
          <w:szCs w:val="24"/>
        </w:rPr>
      </w:pPr>
      <w:r w:rsidRPr="00496C01">
        <w:rPr>
          <w:rFonts w:ascii="Times New Roman" w:hAnsi="Times New Roman" w:cs="Times New Roman"/>
          <w:sz w:val="24"/>
          <w:szCs w:val="24"/>
        </w:rPr>
        <w:lastRenderedPageBreak/>
        <w:t xml:space="preserve">El calendario escolar es una herramienta de apoyo académico que utiliza la institución para planificar todas las actividades del ciclo escolar. Al inicio del plan de contingencia, ya se había publicado el </w:t>
      </w:r>
      <w:r>
        <w:rPr>
          <w:rFonts w:ascii="Times New Roman" w:hAnsi="Times New Roman" w:cs="Times New Roman"/>
          <w:sz w:val="24"/>
          <w:szCs w:val="24"/>
        </w:rPr>
        <w:t>c</w:t>
      </w:r>
      <w:r w:rsidRPr="00496C01">
        <w:rPr>
          <w:rFonts w:ascii="Times New Roman" w:hAnsi="Times New Roman" w:cs="Times New Roman"/>
          <w:sz w:val="24"/>
          <w:szCs w:val="24"/>
        </w:rPr>
        <w:t xml:space="preserve">alendario </w:t>
      </w:r>
      <w:r>
        <w:rPr>
          <w:rFonts w:ascii="Times New Roman" w:hAnsi="Times New Roman" w:cs="Times New Roman"/>
          <w:sz w:val="24"/>
          <w:szCs w:val="24"/>
        </w:rPr>
        <w:t>e</w:t>
      </w:r>
      <w:r w:rsidRPr="00496C01">
        <w:rPr>
          <w:rFonts w:ascii="Times New Roman" w:hAnsi="Times New Roman" w:cs="Times New Roman"/>
          <w:sz w:val="24"/>
          <w:szCs w:val="24"/>
        </w:rPr>
        <w:t>scolar 2020-1, pero, con el aviso de la actualización del plan de continuidad académica al 25 de mayo de 2020, sufrió ajustes de fecha en el último momento. Esto se debió a que las autoridades universitarias adaptaron el calendario escolar según las condiciones de salud prevalecientes en el estado y los comunicados emitidos por la Secretaría de Salud. Al consultar a los tutores acerca del calendario escolar</w:t>
      </w:r>
      <w:r>
        <w:rPr>
          <w:rFonts w:ascii="Times New Roman" w:hAnsi="Times New Roman" w:cs="Times New Roman"/>
          <w:sz w:val="24"/>
          <w:szCs w:val="24"/>
        </w:rPr>
        <w:t>, e</w:t>
      </w:r>
      <w:r w:rsidRPr="00496C01">
        <w:rPr>
          <w:rFonts w:ascii="Times New Roman" w:hAnsi="Times New Roman" w:cs="Times New Roman"/>
          <w:sz w:val="24"/>
          <w:szCs w:val="24"/>
        </w:rPr>
        <w:t xml:space="preserve">n las dimensiones de </w:t>
      </w:r>
      <w:r w:rsidRPr="00496C01">
        <w:rPr>
          <w:rFonts w:ascii="Times New Roman" w:hAnsi="Times New Roman" w:cs="Times New Roman"/>
          <w:i/>
          <w:iCs/>
          <w:sz w:val="24"/>
          <w:szCs w:val="24"/>
        </w:rPr>
        <w:t>Conocimiento Institucional</w:t>
      </w:r>
      <w:r w:rsidRPr="00496C01">
        <w:rPr>
          <w:rFonts w:ascii="Times New Roman" w:hAnsi="Times New Roman" w:cs="Times New Roman"/>
          <w:sz w:val="24"/>
          <w:szCs w:val="24"/>
        </w:rPr>
        <w:t xml:space="preserve"> y </w:t>
      </w:r>
      <w:r w:rsidRPr="00496C01">
        <w:rPr>
          <w:rFonts w:ascii="Times New Roman" w:hAnsi="Times New Roman" w:cs="Times New Roman"/>
          <w:i/>
          <w:iCs/>
          <w:sz w:val="24"/>
          <w:szCs w:val="24"/>
        </w:rPr>
        <w:t xml:space="preserve">Seguimiento </w:t>
      </w:r>
      <w:r>
        <w:rPr>
          <w:rFonts w:ascii="Times New Roman" w:hAnsi="Times New Roman" w:cs="Times New Roman"/>
          <w:i/>
          <w:iCs/>
          <w:sz w:val="24"/>
          <w:szCs w:val="24"/>
        </w:rPr>
        <w:t>a</w:t>
      </w:r>
      <w:r w:rsidRPr="00496C01">
        <w:rPr>
          <w:rFonts w:ascii="Times New Roman" w:hAnsi="Times New Roman" w:cs="Times New Roman"/>
          <w:i/>
          <w:iCs/>
          <w:sz w:val="24"/>
          <w:szCs w:val="24"/>
        </w:rPr>
        <w:t>cadémico</w:t>
      </w:r>
      <w:r>
        <w:rPr>
          <w:rFonts w:ascii="Times New Roman" w:hAnsi="Times New Roman" w:cs="Times New Roman"/>
          <w:sz w:val="24"/>
          <w:szCs w:val="24"/>
        </w:rPr>
        <w:t xml:space="preserve"> se obtuvo:</w:t>
      </w:r>
    </w:p>
    <w:p w14:paraId="4A3E5DEA" w14:textId="229E6B82" w:rsidR="00EA7290" w:rsidRPr="00417E77" w:rsidRDefault="00EE4398"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En general, se toman las fechas importantes, ya sea para darse de baja, ordinarios y extraordinarios. No estoy seguro si en el 2021, es cuando se hizo esta modificación y se generó ese período de ampliación, se difundió también, en particular con mis grupos y los alumnos que andaban en esta situación (</w:t>
      </w:r>
      <w:r w:rsidR="00403A5A">
        <w:rPr>
          <w:rFonts w:ascii="Times New Roman" w:hAnsi="Times New Roman" w:cs="Times New Roman"/>
          <w:bCs/>
          <w:sz w:val="24"/>
          <w:szCs w:val="24"/>
        </w:rPr>
        <w:t>t</w:t>
      </w:r>
      <w:r w:rsidRPr="00417E77">
        <w:rPr>
          <w:rFonts w:ascii="Times New Roman" w:hAnsi="Times New Roman" w:cs="Times New Roman"/>
          <w:bCs/>
          <w:sz w:val="24"/>
          <w:szCs w:val="24"/>
        </w:rPr>
        <w:t>utor 5)</w:t>
      </w:r>
      <w:r w:rsidR="00403A5A">
        <w:rPr>
          <w:rFonts w:ascii="Times New Roman" w:hAnsi="Times New Roman" w:cs="Times New Roman"/>
          <w:bCs/>
          <w:sz w:val="24"/>
          <w:szCs w:val="24"/>
        </w:rPr>
        <w:t>.</w:t>
      </w:r>
    </w:p>
    <w:p w14:paraId="4A455C7B" w14:textId="77777777" w:rsidR="00403A5A" w:rsidRPr="00496C01" w:rsidRDefault="00403A5A" w:rsidP="00337DD4">
      <w:pPr>
        <w:spacing w:after="0" w:line="360" w:lineRule="auto"/>
        <w:ind w:firstLine="708"/>
        <w:jc w:val="both"/>
        <w:rPr>
          <w:rFonts w:ascii="Times New Roman" w:hAnsi="Times New Roman" w:cs="Times New Roman"/>
          <w:sz w:val="24"/>
          <w:szCs w:val="24"/>
        </w:rPr>
      </w:pPr>
      <w:r w:rsidRPr="00496C01">
        <w:rPr>
          <w:rFonts w:ascii="Times New Roman" w:hAnsi="Times New Roman" w:cs="Times New Roman"/>
          <w:sz w:val="24"/>
          <w:szCs w:val="24"/>
        </w:rPr>
        <w:t>La universidad ofrece un servicio institucional a todos sus alumnos potenciales y egresados a través de la Bolsa Única de Trabajo de la UABC. Esta plataforma dispone de tres medios de acceso para registrar y publicar vacantes: la Bolsa de Trabajo UABC, OCC-Red Mundial y otros programas de reclutamiento. A pesar del confinamiento por covid-19, este servicio continuó funcionando. Las unidades académicas se encargaron de desarrollar sus propios mecanismos de difusión y registro de los alumnos potenciales a egresar, así como de los egresados de sus programas educativos en estas plataformas de reclutamiento. Al consultar a los tutores sobre la Bolsa de Trabajo UABC</w:t>
      </w:r>
      <w:r>
        <w:rPr>
          <w:rFonts w:ascii="Times New Roman" w:hAnsi="Times New Roman" w:cs="Times New Roman"/>
          <w:sz w:val="24"/>
          <w:szCs w:val="24"/>
        </w:rPr>
        <w:t>, e</w:t>
      </w:r>
      <w:r w:rsidRPr="00496C01">
        <w:rPr>
          <w:rFonts w:ascii="Times New Roman" w:hAnsi="Times New Roman" w:cs="Times New Roman"/>
          <w:sz w:val="24"/>
          <w:szCs w:val="24"/>
        </w:rPr>
        <w:t xml:space="preserve">n la dimensión de </w:t>
      </w:r>
      <w:r w:rsidRPr="00496C01">
        <w:rPr>
          <w:rFonts w:ascii="Times New Roman" w:hAnsi="Times New Roman" w:cs="Times New Roman"/>
          <w:i/>
          <w:iCs/>
          <w:sz w:val="24"/>
          <w:szCs w:val="24"/>
        </w:rPr>
        <w:t>Seguimiento Académico</w:t>
      </w:r>
      <w:r>
        <w:rPr>
          <w:rFonts w:ascii="Times New Roman" w:hAnsi="Times New Roman" w:cs="Times New Roman"/>
          <w:sz w:val="24"/>
          <w:szCs w:val="24"/>
        </w:rPr>
        <w:t xml:space="preserve"> se obtuvo: </w:t>
      </w:r>
    </w:p>
    <w:p w14:paraId="239EFCA2" w14:textId="5F58C002" w:rsidR="00EA7290" w:rsidRPr="00417E77" w:rsidRDefault="00374E29"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La facultad no daba promoción suficiente como para compartirlo; la bolsa de trabajo estaba muy escasa y limitado, yo lo que veo es que, se conecta a una bolsa que se llama OCC</w:t>
      </w:r>
      <w:r w:rsidR="00A04A38">
        <w:rPr>
          <w:rFonts w:ascii="Times New Roman" w:hAnsi="Times New Roman" w:cs="Times New Roman"/>
          <w:bCs/>
          <w:sz w:val="24"/>
          <w:szCs w:val="24"/>
        </w:rPr>
        <w:t xml:space="preserve"> […] </w:t>
      </w:r>
      <w:r w:rsidRPr="00417E77">
        <w:rPr>
          <w:rFonts w:ascii="Times New Roman" w:hAnsi="Times New Roman" w:cs="Times New Roman"/>
          <w:bCs/>
          <w:sz w:val="24"/>
          <w:szCs w:val="24"/>
        </w:rPr>
        <w:t xml:space="preserve">pues </w:t>
      </w:r>
      <w:r w:rsidR="00A04A38">
        <w:rPr>
          <w:rFonts w:ascii="Times New Roman" w:hAnsi="Times New Roman" w:cs="Times New Roman"/>
          <w:bCs/>
          <w:sz w:val="24"/>
          <w:szCs w:val="24"/>
        </w:rPr>
        <w:t xml:space="preserve">es </w:t>
      </w:r>
      <w:r w:rsidRPr="00417E77">
        <w:rPr>
          <w:rFonts w:ascii="Times New Roman" w:hAnsi="Times New Roman" w:cs="Times New Roman"/>
          <w:bCs/>
          <w:sz w:val="24"/>
          <w:szCs w:val="24"/>
        </w:rPr>
        <w:t xml:space="preserve">muy conocida por muchos, porque </w:t>
      </w:r>
      <w:r w:rsidR="00A04A38">
        <w:rPr>
          <w:rFonts w:ascii="Times New Roman" w:hAnsi="Times New Roman" w:cs="Times New Roman"/>
          <w:bCs/>
          <w:sz w:val="24"/>
          <w:szCs w:val="24"/>
        </w:rPr>
        <w:t xml:space="preserve">se </w:t>
      </w:r>
      <w:r w:rsidRPr="00417E77">
        <w:rPr>
          <w:rFonts w:ascii="Times New Roman" w:hAnsi="Times New Roman" w:cs="Times New Roman"/>
          <w:bCs/>
          <w:sz w:val="24"/>
          <w:szCs w:val="24"/>
        </w:rPr>
        <w:t>tiene</w:t>
      </w:r>
      <w:r w:rsidR="00A04A38">
        <w:rPr>
          <w:rFonts w:ascii="Times New Roman" w:hAnsi="Times New Roman" w:cs="Times New Roman"/>
          <w:bCs/>
          <w:sz w:val="24"/>
          <w:szCs w:val="24"/>
        </w:rPr>
        <w:t>n</w:t>
      </w:r>
      <w:r w:rsidRPr="00417E77">
        <w:rPr>
          <w:rFonts w:ascii="Times New Roman" w:hAnsi="Times New Roman" w:cs="Times New Roman"/>
          <w:bCs/>
          <w:sz w:val="24"/>
          <w:szCs w:val="24"/>
        </w:rPr>
        <w:t xml:space="preserve"> años haciendo la promoción</w:t>
      </w:r>
      <w:r w:rsidR="000F5BD9">
        <w:rPr>
          <w:rFonts w:ascii="Times New Roman" w:hAnsi="Times New Roman" w:cs="Times New Roman"/>
          <w:bCs/>
          <w:sz w:val="24"/>
          <w:szCs w:val="24"/>
        </w:rPr>
        <w:t xml:space="preserve">, </w:t>
      </w:r>
      <w:r w:rsidRPr="00417E77">
        <w:rPr>
          <w:rFonts w:ascii="Times New Roman" w:hAnsi="Times New Roman" w:cs="Times New Roman"/>
          <w:bCs/>
          <w:sz w:val="24"/>
          <w:szCs w:val="24"/>
        </w:rPr>
        <w:t>sobre todo en las áreas de maquiladoras, aquí en la ciudad (</w:t>
      </w:r>
      <w:r w:rsidR="00403A5A">
        <w:rPr>
          <w:rFonts w:ascii="Times New Roman" w:hAnsi="Times New Roman" w:cs="Times New Roman"/>
          <w:bCs/>
          <w:sz w:val="24"/>
          <w:szCs w:val="24"/>
        </w:rPr>
        <w:t>t</w:t>
      </w:r>
      <w:r w:rsidRPr="00417E77">
        <w:rPr>
          <w:rFonts w:ascii="Times New Roman" w:hAnsi="Times New Roman" w:cs="Times New Roman"/>
          <w:bCs/>
          <w:sz w:val="24"/>
          <w:szCs w:val="24"/>
        </w:rPr>
        <w:t>utor 3)</w:t>
      </w:r>
      <w:r w:rsidR="00403A5A">
        <w:rPr>
          <w:rFonts w:ascii="Times New Roman" w:hAnsi="Times New Roman" w:cs="Times New Roman"/>
          <w:bCs/>
          <w:sz w:val="24"/>
          <w:szCs w:val="24"/>
        </w:rPr>
        <w:t>.</w:t>
      </w:r>
    </w:p>
    <w:p w14:paraId="7E1D9252" w14:textId="183233E1" w:rsidR="00403A5A" w:rsidRDefault="00403A5A" w:rsidP="00337DD4">
      <w:pPr>
        <w:spacing w:after="0" w:line="360" w:lineRule="auto"/>
        <w:ind w:firstLine="708"/>
        <w:jc w:val="both"/>
        <w:rPr>
          <w:rFonts w:ascii="Times New Roman" w:hAnsi="Times New Roman" w:cs="Times New Roman"/>
          <w:sz w:val="24"/>
          <w:szCs w:val="24"/>
        </w:rPr>
      </w:pPr>
      <w:r w:rsidRPr="00496C01">
        <w:rPr>
          <w:rFonts w:ascii="Times New Roman" w:hAnsi="Times New Roman" w:cs="Times New Roman"/>
          <w:sz w:val="24"/>
          <w:szCs w:val="24"/>
        </w:rPr>
        <w:t xml:space="preserve">La UABC cuenta con un Manual de Identidad Gráfica que establece la normativa para el uso de sus símbolos, concepto gráfico y papelería institucional. En este </w:t>
      </w:r>
      <w:r>
        <w:rPr>
          <w:rFonts w:ascii="Times New Roman" w:hAnsi="Times New Roman" w:cs="Times New Roman"/>
          <w:sz w:val="24"/>
          <w:szCs w:val="24"/>
        </w:rPr>
        <w:t>sentido</w:t>
      </w:r>
      <w:r w:rsidRPr="00496C01">
        <w:rPr>
          <w:rFonts w:ascii="Times New Roman" w:hAnsi="Times New Roman" w:cs="Times New Roman"/>
          <w:sz w:val="24"/>
          <w:szCs w:val="24"/>
        </w:rPr>
        <w:t>, las unidades académicas trabajan en la proyección de la imagen digital y visual de sus páginas electrónicas, procurando integrar contenido que refleje la dinámica escolar, la organización y el entorno académico que caracteriza a la comunidad educativa. Por lo tanto, una de las primeras lecciones aprendidas durante el per</w:t>
      </w:r>
      <w:r>
        <w:rPr>
          <w:rFonts w:ascii="Times New Roman" w:hAnsi="Times New Roman" w:cs="Times New Roman"/>
          <w:sz w:val="24"/>
          <w:szCs w:val="24"/>
        </w:rPr>
        <w:t>i</w:t>
      </w:r>
      <w:r w:rsidRPr="00496C01">
        <w:rPr>
          <w:rFonts w:ascii="Times New Roman" w:hAnsi="Times New Roman" w:cs="Times New Roman"/>
          <w:sz w:val="24"/>
          <w:szCs w:val="24"/>
        </w:rPr>
        <w:t xml:space="preserve">odo de contingencia sanitaria fue asegurarse de </w:t>
      </w:r>
      <w:r w:rsidRPr="00496C01">
        <w:rPr>
          <w:rFonts w:ascii="Times New Roman" w:hAnsi="Times New Roman" w:cs="Times New Roman"/>
          <w:sz w:val="24"/>
          <w:szCs w:val="24"/>
        </w:rPr>
        <w:lastRenderedPageBreak/>
        <w:t>que las páginas web estuvieran actualizadas y se convirtieran en los medios oficiales para difundir toda la información relacionada con el covid-19 y sus efectos en la comunidad universitaria. Al consultar a los tutores sobre la página web de la unidad académica</w:t>
      </w:r>
      <w:r>
        <w:rPr>
          <w:rFonts w:ascii="Times New Roman" w:hAnsi="Times New Roman" w:cs="Times New Roman"/>
          <w:sz w:val="24"/>
          <w:szCs w:val="24"/>
        </w:rPr>
        <w:t>, e</w:t>
      </w:r>
      <w:r w:rsidRPr="00496C01">
        <w:rPr>
          <w:rFonts w:ascii="Times New Roman" w:hAnsi="Times New Roman" w:cs="Times New Roman"/>
          <w:sz w:val="24"/>
          <w:szCs w:val="24"/>
        </w:rPr>
        <w:t>n la</w:t>
      </w:r>
      <w:r>
        <w:rPr>
          <w:rFonts w:ascii="Times New Roman" w:hAnsi="Times New Roman" w:cs="Times New Roman"/>
          <w:sz w:val="24"/>
          <w:szCs w:val="24"/>
        </w:rPr>
        <w:t>s</w:t>
      </w:r>
      <w:r w:rsidRPr="00496C01">
        <w:rPr>
          <w:rFonts w:ascii="Times New Roman" w:hAnsi="Times New Roman" w:cs="Times New Roman"/>
          <w:sz w:val="24"/>
          <w:szCs w:val="24"/>
        </w:rPr>
        <w:t xml:space="preserve"> </w:t>
      </w:r>
      <w:r>
        <w:rPr>
          <w:rFonts w:ascii="Times New Roman" w:hAnsi="Times New Roman" w:cs="Times New Roman"/>
          <w:sz w:val="24"/>
          <w:szCs w:val="24"/>
        </w:rPr>
        <w:t>dimensiones</w:t>
      </w:r>
      <w:r w:rsidRPr="00496C01">
        <w:rPr>
          <w:rFonts w:ascii="Times New Roman" w:hAnsi="Times New Roman" w:cs="Times New Roman"/>
          <w:sz w:val="24"/>
          <w:szCs w:val="24"/>
        </w:rPr>
        <w:t xml:space="preserve"> de </w:t>
      </w:r>
      <w:r w:rsidRPr="00496C01">
        <w:rPr>
          <w:rFonts w:ascii="Times New Roman" w:hAnsi="Times New Roman" w:cs="Times New Roman"/>
          <w:i/>
          <w:iCs/>
          <w:sz w:val="24"/>
          <w:szCs w:val="24"/>
        </w:rPr>
        <w:t xml:space="preserve">Conocimiento </w:t>
      </w:r>
      <w:r>
        <w:rPr>
          <w:rFonts w:ascii="Times New Roman" w:hAnsi="Times New Roman" w:cs="Times New Roman"/>
          <w:i/>
          <w:iCs/>
          <w:sz w:val="24"/>
          <w:szCs w:val="24"/>
        </w:rPr>
        <w:t>i</w:t>
      </w:r>
      <w:r w:rsidRPr="00496C01">
        <w:rPr>
          <w:rFonts w:ascii="Times New Roman" w:hAnsi="Times New Roman" w:cs="Times New Roman"/>
          <w:i/>
          <w:iCs/>
          <w:sz w:val="24"/>
          <w:szCs w:val="24"/>
        </w:rPr>
        <w:t>nstitucional</w:t>
      </w:r>
      <w:r w:rsidRPr="00496C01">
        <w:rPr>
          <w:rFonts w:ascii="Times New Roman" w:hAnsi="Times New Roman" w:cs="Times New Roman"/>
          <w:sz w:val="24"/>
          <w:szCs w:val="24"/>
        </w:rPr>
        <w:t xml:space="preserve">, </w:t>
      </w:r>
      <w:r w:rsidRPr="00496C01">
        <w:rPr>
          <w:rFonts w:ascii="Times New Roman" w:hAnsi="Times New Roman" w:cs="Times New Roman"/>
          <w:i/>
          <w:iCs/>
          <w:sz w:val="24"/>
          <w:szCs w:val="24"/>
        </w:rPr>
        <w:t>Seguimiento académico</w:t>
      </w:r>
      <w:r w:rsidRPr="00496C01">
        <w:rPr>
          <w:rFonts w:ascii="Times New Roman" w:hAnsi="Times New Roman" w:cs="Times New Roman"/>
          <w:sz w:val="24"/>
          <w:szCs w:val="24"/>
        </w:rPr>
        <w:t xml:space="preserve"> y </w:t>
      </w:r>
      <w:r w:rsidRPr="00496C01">
        <w:rPr>
          <w:rFonts w:ascii="Times New Roman" w:hAnsi="Times New Roman" w:cs="Times New Roman"/>
          <w:i/>
          <w:iCs/>
          <w:sz w:val="24"/>
          <w:szCs w:val="24"/>
        </w:rPr>
        <w:t>Medios de comunicación</w:t>
      </w:r>
      <w:r>
        <w:rPr>
          <w:rFonts w:ascii="Times New Roman" w:hAnsi="Times New Roman" w:cs="Times New Roman"/>
          <w:sz w:val="24"/>
          <w:szCs w:val="24"/>
        </w:rPr>
        <w:t xml:space="preserve"> se obtuvo:</w:t>
      </w:r>
    </w:p>
    <w:p w14:paraId="3A17BCAA" w14:textId="05913F14" w:rsidR="00EA7290" w:rsidRPr="00417E77" w:rsidRDefault="00D23413"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Si funcionó, porque esta información, primero no</w:t>
      </w:r>
      <w:r w:rsidR="006D113C">
        <w:rPr>
          <w:rFonts w:ascii="Times New Roman" w:hAnsi="Times New Roman" w:cs="Times New Roman"/>
          <w:bCs/>
          <w:sz w:val="24"/>
          <w:szCs w:val="24"/>
        </w:rPr>
        <w:t>s</w:t>
      </w:r>
      <w:r w:rsidRPr="00417E77">
        <w:rPr>
          <w:rFonts w:ascii="Times New Roman" w:hAnsi="Times New Roman" w:cs="Times New Roman"/>
          <w:bCs/>
          <w:sz w:val="24"/>
          <w:szCs w:val="24"/>
        </w:rPr>
        <w:t xml:space="preserve"> la compartían y después ya aparecía en la página, entonces</w:t>
      </w:r>
      <w:r w:rsidR="006D113C">
        <w:rPr>
          <w:rFonts w:ascii="Times New Roman" w:hAnsi="Times New Roman" w:cs="Times New Roman"/>
          <w:bCs/>
          <w:sz w:val="24"/>
          <w:szCs w:val="24"/>
        </w:rPr>
        <w:t xml:space="preserve">, </w:t>
      </w:r>
      <w:r w:rsidRPr="00417E77">
        <w:rPr>
          <w:rFonts w:ascii="Times New Roman" w:hAnsi="Times New Roman" w:cs="Times New Roman"/>
          <w:bCs/>
          <w:sz w:val="24"/>
          <w:szCs w:val="24"/>
        </w:rPr>
        <w:t>nosotros la bajamos a los estudiantes y si no entendían</w:t>
      </w:r>
      <w:r w:rsidR="006D113C">
        <w:rPr>
          <w:rFonts w:ascii="Times New Roman" w:hAnsi="Times New Roman" w:cs="Times New Roman"/>
          <w:bCs/>
          <w:sz w:val="24"/>
          <w:szCs w:val="24"/>
        </w:rPr>
        <w:t xml:space="preserve">, </w:t>
      </w:r>
      <w:r w:rsidRPr="00417E77">
        <w:rPr>
          <w:rFonts w:ascii="Times New Roman" w:hAnsi="Times New Roman" w:cs="Times New Roman"/>
          <w:bCs/>
          <w:sz w:val="24"/>
          <w:szCs w:val="24"/>
        </w:rPr>
        <w:t>se iban a la página (</w:t>
      </w:r>
      <w:r w:rsidR="00403A5A">
        <w:rPr>
          <w:rFonts w:ascii="Times New Roman" w:hAnsi="Times New Roman" w:cs="Times New Roman"/>
          <w:bCs/>
          <w:sz w:val="24"/>
          <w:szCs w:val="24"/>
        </w:rPr>
        <w:t>t</w:t>
      </w:r>
      <w:r w:rsidRPr="00417E77">
        <w:rPr>
          <w:rFonts w:ascii="Times New Roman" w:hAnsi="Times New Roman" w:cs="Times New Roman"/>
          <w:bCs/>
          <w:sz w:val="24"/>
          <w:szCs w:val="24"/>
        </w:rPr>
        <w:t>utor 7)</w:t>
      </w:r>
      <w:r w:rsidR="00403A5A">
        <w:rPr>
          <w:rFonts w:ascii="Times New Roman" w:hAnsi="Times New Roman" w:cs="Times New Roman"/>
          <w:bCs/>
          <w:sz w:val="24"/>
          <w:szCs w:val="24"/>
        </w:rPr>
        <w:t>.</w:t>
      </w:r>
    </w:p>
    <w:p w14:paraId="7981969A" w14:textId="77777777" w:rsidR="00403A5A" w:rsidRPr="00496C01" w:rsidRDefault="00403A5A" w:rsidP="00337DD4">
      <w:pPr>
        <w:spacing w:after="0" w:line="360" w:lineRule="auto"/>
        <w:ind w:firstLine="708"/>
        <w:jc w:val="both"/>
        <w:rPr>
          <w:rFonts w:ascii="Times New Roman" w:hAnsi="Times New Roman" w:cs="Times New Roman"/>
          <w:sz w:val="24"/>
          <w:szCs w:val="24"/>
        </w:rPr>
      </w:pPr>
      <w:r w:rsidRPr="00496C01">
        <w:rPr>
          <w:rFonts w:ascii="Times New Roman" w:hAnsi="Times New Roman" w:cs="Times New Roman"/>
          <w:sz w:val="24"/>
          <w:szCs w:val="24"/>
        </w:rPr>
        <w:t xml:space="preserve">Los </w:t>
      </w:r>
      <w:r>
        <w:rPr>
          <w:rFonts w:ascii="Times New Roman" w:hAnsi="Times New Roman" w:cs="Times New Roman"/>
          <w:sz w:val="24"/>
          <w:szCs w:val="24"/>
        </w:rPr>
        <w:t>D</w:t>
      </w:r>
      <w:r w:rsidRPr="00496C01">
        <w:rPr>
          <w:rFonts w:ascii="Times New Roman" w:hAnsi="Times New Roman" w:cs="Times New Roman"/>
          <w:sz w:val="24"/>
          <w:szCs w:val="24"/>
        </w:rPr>
        <w:t xml:space="preserve">epartamentos de Orientación Educativa en cada unidad académica desempeñan un papel estratégico en la formación de los estudiantes a lo largo de su carrera universitaria, participando en diversas actividades informativas, formativas y orientadoras de gran importancia a nivel institucional. Durante el confinamiento, estos departamentos </w:t>
      </w:r>
      <w:r>
        <w:rPr>
          <w:rFonts w:ascii="Times New Roman" w:hAnsi="Times New Roman" w:cs="Times New Roman"/>
          <w:sz w:val="24"/>
          <w:szCs w:val="24"/>
        </w:rPr>
        <w:t xml:space="preserve">continuaron funcionando, lo cual </w:t>
      </w:r>
      <w:r w:rsidRPr="00496C01">
        <w:rPr>
          <w:rFonts w:ascii="Times New Roman" w:hAnsi="Times New Roman" w:cs="Times New Roman"/>
          <w:sz w:val="24"/>
          <w:szCs w:val="24"/>
        </w:rPr>
        <w:t xml:space="preserve">resultó fundamental </w:t>
      </w:r>
      <w:r>
        <w:rPr>
          <w:rFonts w:ascii="Times New Roman" w:hAnsi="Times New Roman" w:cs="Times New Roman"/>
          <w:sz w:val="24"/>
          <w:szCs w:val="24"/>
        </w:rPr>
        <w:t>para</w:t>
      </w:r>
      <w:r w:rsidRPr="00496C01">
        <w:rPr>
          <w:rFonts w:ascii="Times New Roman" w:hAnsi="Times New Roman" w:cs="Times New Roman"/>
          <w:sz w:val="24"/>
          <w:szCs w:val="24"/>
        </w:rPr>
        <w:t xml:space="preserve"> la atención de la comunidad escolar. Dependiendo de sus capacidades de acceso e intervención, así como de sus características organizativas, llevaron a cabo acciones efectivas para promover la salud física y mental, además de implementar estrategias y actividades que contribuyeron al bienestar socioemocional de nuestros estudiantes. Al consultar a los tutores acerca de los servicios proporcionados por el Departamento de Orientación Educativa</w:t>
      </w:r>
      <w:r>
        <w:rPr>
          <w:rFonts w:ascii="Times New Roman" w:hAnsi="Times New Roman" w:cs="Times New Roman"/>
          <w:sz w:val="24"/>
          <w:szCs w:val="24"/>
        </w:rPr>
        <w:t>, e</w:t>
      </w:r>
      <w:r w:rsidRPr="00496C01">
        <w:rPr>
          <w:rFonts w:ascii="Times New Roman" w:hAnsi="Times New Roman" w:cs="Times New Roman"/>
          <w:sz w:val="24"/>
          <w:szCs w:val="24"/>
        </w:rPr>
        <w:t>n la</w:t>
      </w:r>
      <w:r>
        <w:rPr>
          <w:rFonts w:ascii="Times New Roman" w:hAnsi="Times New Roman" w:cs="Times New Roman"/>
          <w:sz w:val="24"/>
          <w:szCs w:val="24"/>
        </w:rPr>
        <w:t>s</w:t>
      </w:r>
      <w:r w:rsidRPr="00496C01">
        <w:rPr>
          <w:rFonts w:ascii="Times New Roman" w:hAnsi="Times New Roman" w:cs="Times New Roman"/>
          <w:sz w:val="24"/>
          <w:szCs w:val="24"/>
        </w:rPr>
        <w:t xml:space="preserve"> </w:t>
      </w:r>
      <w:r>
        <w:rPr>
          <w:rFonts w:ascii="Times New Roman" w:hAnsi="Times New Roman" w:cs="Times New Roman"/>
          <w:sz w:val="24"/>
          <w:szCs w:val="24"/>
        </w:rPr>
        <w:t>dimensiones</w:t>
      </w:r>
      <w:r w:rsidRPr="00496C01">
        <w:rPr>
          <w:rFonts w:ascii="Times New Roman" w:hAnsi="Times New Roman" w:cs="Times New Roman"/>
          <w:sz w:val="24"/>
          <w:szCs w:val="24"/>
        </w:rPr>
        <w:t xml:space="preserve"> </w:t>
      </w:r>
      <w:r w:rsidRPr="00496C01">
        <w:rPr>
          <w:rFonts w:ascii="Times New Roman" w:hAnsi="Times New Roman" w:cs="Times New Roman"/>
          <w:i/>
          <w:iCs/>
          <w:sz w:val="24"/>
          <w:szCs w:val="24"/>
        </w:rPr>
        <w:t>Conocimiento institucional</w:t>
      </w:r>
      <w:r w:rsidRPr="00496C01">
        <w:rPr>
          <w:rFonts w:ascii="Times New Roman" w:hAnsi="Times New Roman" w:cs="Times New Roman"/>
          <w:sz w:val="24"/>
          <w:szCs w:val="24"/>
        </w:rPr>
        <w:t xml:space="preserve">, </w:t>
      </w:r>
      <w:r w:rsidRPr="00496C01">
        <w:rPr>
          <w:rFonts w:ascii="Times New Roman" w:hAnsi="Times New Roman" w:cs="Times New Roman"/>
          <w:i/>
          <w:iCs/>
          <w:sz w:val="24"/>
          <w:szCs w:val="24"/>
        </w:rPr>
        <w:t>Seguimiento académico</w:t>
      </w:r>
      <w:r w:rsidRPr="00496C01">
        <w:rPr>
          <w:rFonts w:ascii="Times New Roman" w:hAnsi="Times New Roman" w:cs="Times New Roman"/>
          <w:sz w:val="24"/>
          <w:szCs w:val="24"/>
        </w:rPr>
        <w:t xml:space="preserve"> y </w:t>
      </w:r>
      <w:r w:rsidRPr="00496C01">
        <w:rPr>
          <w:rFonts w:ascii="Times New Roman" w:hAnsi="Times New Roman" w:cs="Times New Roman"/>
          <w:i/>
          <w:iCs/>
          <w:sz w:val="24"/>
          <w:szCs w:val="24"/>
        </w:rPr>
        <w:t>Medios de comunicación</w:t>
      </w:r>
      <w:r>
        <w:rPr>
          <w:rFonts w:ascii="Times New Roman" w:hAnsi="Times New Roman" w:cs="Times New Roman"/>
          <w:sz w:val="24"/>
          <w:szCs w:val="24"/>
        </w:rPr>
        <w:t xml:space="preserve"> se obtuvo: </w:t>
      </w:r>
    </w:p>
    <w:p w14:paraId="69D67337" w14:textId="0D56E4DE" w:rsidR="00EA7290" w:rsidRPr="00417E77" w:rsidRDefault="00811A1F"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Siempre ha sido de mucho apoyo, el dirigir a los alumnos, sobre todo si hay alguna situación o dificultades con los profesores […] a mí me parece que la orientación era un medio muy bueno, para mediar, para atender y tratar de redirigir las situaciones que se estaban presentando en la tutoría (</w:t>
      </w:r>
      <w:r w:rsidR="00403A5A">
        <w:rPr>
          <w:rFonts w:ascii="Times New Roman" w:hAnsi="Times New Roman" w:cs="Times New Roman"/>
          <w:bCs/>
          <w:sz w:val="24"/>
          <w:szCs w:val="24"/>
        </w:rPr>
        <w:t>t</w:t>
      </w:r>
      <w:r w:rsidRPr="00417E77">
        <w:rPr>
          <w:rFonts w:ascii="Times New Roman" w:hAnsi="Times New Roman" w:cs="Times New Roman"/>
          <w:bCs/>
          <w:sz w:val="24"/>
          <w:szCs w:val="24"/>
        </w:rPr>
        <w:t>utor 4)</w:t>
      </w:r>
      <w:r w:rsidR="00403A5A">
        <w:rPr>
          <w:rFonts w:ascii="Times New Roman" w:hAnsi="Times New Roman" w:cs="Times New Roman"/>
          <w:bCs/>
          <w:sz w:val="24"/>
          <w:szCs w:val="24"/>
        </w:rPr>
        <w:t>.</w:t>
      </w:r>
    </w:p>
    <w:p w14:paraId="0CAA29EA" w14:textId="77777777" w:rsidR="00EC3255" w:rsidRPr="008B6B99" w:rsidRDefault="00EC3255" w:rsidP="00337DD4">
      <w:pPr>
        <w:spacing w:after="0" w:line="360" w:lineRule="auto"/>
        <w:ind w:firstLine="708"/>
        <w:jc w:val="both"/>
        <w:rPr>
          <w:rFonts w:ascii="Times New Roman" w:hAnsi="Times New Roman" w:cs="Times New Roman"/>
          <w:sz w:val="24"/>
          <w:szCs w:val="24"/>
        </w:rPr>
      </w:pPr>
      <w:r w:rsidRPr="008B6B99">
        <w:rPr>
          <w:rFonts w:ascii="Times New Roman" w:hAnsi="Times New Roman" w:cs="Times New Roman"/>
          <w:sz w:val="24"/>
          <w:szCs w:val="24"/>
        </w:rPr>
        <w:t xml:space="preserve">El Modelo Educativo de la UABC (2018) incluye como opción de créditos el Programa de Actividades Optativas de Formación Integral </w:t>
      </w:r>
      <w:r>
        <w:rPr>
          <w:rFonts w:ascii="Times New Roman" w:hAnsi="Times New Roman" w:cs="Times New Roman"/>
          <w:sz w:val="24"/>
          <w:szCs w:val="24"/>
        </w:rPr>
        <w:t>(</w:t>
      </w:r>
      <w:r w:rsidRPr="008B6B99">
        <w:rPr>
          <w:rFonts w:ascii="Times New Roman" w:hAnsi="Times New Roman" w:cs="Times New Roman"/>
          <w:sz w:val="24"/>
          <w:szCs w:val="24"/>
        </w:rPr>
        <w:t>conocido como el CARNET</w:t>
      </w:r>
      <w:r>
        <w:rPr>
          <w:rFonts w:ascii="Times New Roman" w:hAnsi="Times New Roman" w:cs="Times New Roman"/>
          <w:sz w:val="24"/>
          <w:szCs w:val="24"/>
        </w:rPr>
        <w:t>)</w:t>
      </w:r>
      <w:r w:rsidRPr="008B6B99">
        <w:rPr>
          <w:rFonts w:ascii="Times New Roman" w:hAnsi="Times New Roman" w:cs="Times New Roman"/>
          <w:sz w:val="24"/>
          <w:szCs w:val="24"/>
        </w:rPr>
        <w:t xml:space="preserve">. Este es un documento que valida cualquier actividad relacionada con eventos académicos en otros idiomas, eventos académicos en español, actividades culturales, deportivas y otras actividades que complementan la formación integral del estudiante. La mayoría de estas actividades solían llevarse a cabo de manera presencial. Sin embargo, durante </w:t>
      </w:r>
      <w:r>
        <w:rPr>
          <w:rFonts w:ascii="Times New Roman" w:hAnsi="Times New Roman" w:cs="Times New Roman"/>
          <w:sz w:val="24"/>
          <w:szCs w:val="24"/>
        </w:rPr>
        <w:t>la época</w:t>
      </w:r>
      <w:r w:rsidRPr="008B6B99">
        <w:rPr>
          <w:rFonts w:ascii="Times New Roman" w:hAnsi="Times New Roman" w:cs="Times New Roman"/>
          <w:sz w:val="24"/>
          <w:szCs w:val="24"/>
        </w:rPr>
        <w:t xml:space="preserve"> de distanciamiento social, especialmente en el per</w:t>
      </w:r>
      <w:r>
        <w:rPr>
          <w:rFonts w:ascii="Times New Roman" w:hAnsi="Times New Roman" w:cs="Times New Roman"/>
          <w:sz w:val="24"/>
          <w:szCs w:val="24"/>
        </w:rPr>
        <w:t>i</w:t>
      </w:r>
      <w:r w:rsidRPr="008B6B99">
        <w:rPr>
          <w:rFonts w:ascii="Times New Roman" w:hAnsi="Times New Roman" w:cs="Times New Roman"/>
          <w:sz w:val="24"/>
          <w:szCs w:val="24"/>
        </w:rPr>
        <w:t xml:space="preserve">odo 2020-1 (marzo-junio), este servicio se suspendió. No obstante, cada unidad académica avanzó a su propio ritmo y comenzó a desarrollar actividades con reconocimiento CARNET, aprovechando las ventajas de las tecnologías de la información y la comunicación en situaciones y contextos vulnerables, </w:t>
      </w:r>
      <w:r w:rsidRPr="008B6B99">
        <w:rPr>
          <w:rFonts w:ascii="Times New Roman" w:hAnsi="Times New Roman" w:cs="Times New Roman"/>
          <w:sz w:val="24"/>
          <w:szCs w:val="24"/>
        </w:rPr>
        <w:lastRenderedPageBreak/>
        <w:t>como lo fue la pandemia. Al consultar a los tutores acerca de las Actividades Complementarias de Formación Integral con valor en créditos (CARNET)</w:t>
      </w:r>
      <w:r>
        <w:rPr>
          <w:rFonts w:ascii="Times New Roman" w:hAnsi="Times New Roman" w:cs="Times New Roman"/>
          <w:sz w:val="24"/>
          <w:szCs w:val="24"/>
        </w:rPr>
        <w:t>, e</w:t>
      </w:r>
      <w:r w:rsidRPr="008B6B99">
        <w:rPr>
          <w:rFonts w:ascii="Times New Roman" w:hAnsi="Times New Roman" w:cs="Times New Roman"/>
          <w:sz w:val="24"/>
          <w:szCs w:val="24"/>
        </w:rPr>
        <w:t>n la</w:t>
      </w:r>
      <w:r>
        <w:rPr>
          <w:rFonts w:ascii="Times New Roman" w:hAnsi="Times New Roman" w:cs="Times New Roman"/>
          <w:sz w:val="24"/>
          <w:szCs w:val="24"/>
        </w:rPr>
        <w:t>s</w:t>
      </w:r>
      <w:r w:rsidRPr="008B6B99">
        <w:rPr>
          <w:rFonts w:ascii="Times New Roman" w:hAnsi="Times New Roman" w:cs="Times New Roman"/>
          <w:sz w:val="24"/>
          <w:szCs w:val="24"/>
        </w:rPr>
        <w:t xml:space="preserve"> </w:t>
      </w:r>
      <w:r>
        <w:rPr>
          <w:rFonts w:ascii="Times New Roman" w:hAnsi="Times New Roman" w:cs="Times New Roman"/>
          <w:sz w:val="24"/>
          <w:szCs w:val="24"/>
        </w:rPr>
        <w:t xml:space="preserve">dimensiones </w:t>
      </w:r>
      <w:r w:rsidRPr="008B6B99">
        <w:rPr>
          <w:rFonts w:ascii="Times New Roman" w:hAnsi="Times New Roman" w:cs="Times New Roman"/>
          <w:i/>
          <w:iCs/>
          <w:sz w:val="24"/>
          <w:szCs w:val="24"/>
        </w:rPr>
        <w:t>Conocimiento institucional</w:t>
      </w:r>
      <w:r w:rsidRPr="008B6B99">
        <w:rPr>
          <w:rFonts w:ascii="Times New Roman" w:hAnsi="Times New Roman" w:cs="Times New Roman"/>
          <w:sz w:val="24"/>
          <w:szCs w:val="24"/>
        </w:rPr>
        <w:t xml:space="preserve">, </w:t>
      </w:r>
      <w:r w:rsidRPr="008B6B99">
        <w:rPr>
          <w:rFonts w:ascii="Times New Roman" w:hAnsi="Times New Roman" w:cs="Times New Roman"/>
          <w:i/>
          <w:iCs/>
          <w:sz w:val="24"/>
          <w:szCs w:val="24"/>
        </w:rPr>
        <w:t>Seguimiento académico</w:t>
      </w:r>
      <w:r w:rsidRPr="008B6B99">
        <w:rPr>
          <w:rFonts w:ascii="Times New Roman" w:hAnsi="Times New Roman" w:cs="Times New Roman"/>
          <w:sz w:val="24"/>
          <w:szCs w:val="24"/>
        </w:rPr>
        <w:t xml:space="preserve"> y </w:t>
      </w:r>
      <w:r w:rsidRPr="008B6B99">
        <w:rPr>
          <w:rFonts w:ascii="Times New Roman" w:hAnsi="Times New Roman" w:cs="Times New Roman"/>
          <w:i/>
          <w:iCs/>
          <w:sz w:val="24"/>
          <w:szCs w:val="24"/>
        </w:rPr>
        <w:t>Medios de comunicación</w:t>
      </w:r>
      <w:r>
        <w:rPr>
          <w:rFonts w:ascii="Times New Roman" w:hAnsi="Times New Roman" w:cs="Times New Roman"/>
          <w:sz w:val="24"/>
          <w:szCs w:val="24"/>
        </w:rPr>
        <w:t xml:space="preserve"> se obtuvo: </w:t>
      </w:r>
    </w:p>
    <w:p w14:paraId="46883654" w14:textId="3F6E3C6B" w:rsidR="00EA7290" w:rsidRPr="00417E77" w:rsidRDefault="001D411B"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S</w:t>
      </w:r>
      <w:r w:rsidR="003D10F0">
        <w:rPr>
          <w:rFonts w:ascii="Times New Roman" w:hAnsi="Times New Roman" w:cs="Times New Roman"/>
          <w:bCs/>
          <w:sz w:val="24"/>
          <w:szCs w:val="24"/>
        </w:rPr>
        <w:t>í</w:t>
      </w:r>
      <w:r w:rsidRPr="00417E77">
        <w:rPr>
          <w:rFonts w:ascii="Times New Roman" w:hAnsi="Times New Roman" w:cs="Times New Roman"/>
          <w:bCs/>
          <w:sz w:val="24"/>
          <w:szCs w:val="24"/>
        </w:rPr>
        <w:t xml:space="preserve"> se hicieron actividades con valor Carnet, la unidad académica sí generó. Recuerdo que en la medida de lo posible se buscó darle continuidad. Había algunas conferencias que estaban dirigidas hacia los estudiantes y muy probablemente manejaron el famoso sello del carnet […] pero sí recuerdo actividades para estudiantes en modalidad virtual de conferencias (</w:t>
      </w:r>
      <w:r w:rsidR="00EC3255">
        <w:rPr>
          <w:rFonts w:ascii="Times New Roman" w:hAnsi="Times New Roman" w:cs="Times New Roman"/>
          <w:bCs/>
          <w:sz w:val="24"/>
          <w:szCs w:val="24"/>
        </w:rPr>
        <w:t>t</w:t>
      </w:r>
      <w:r w:rsidRPr="00417E77">
        <w:rPr>
          <w:rFonts w:ascii="Times New Roman" w:hAnsi="Times New Roman" w:cs="Times New Roman"/>
          <w:bCs/>
          <w:sz w:val="24"/>
          <w:szCs w:val="24"/>
        </w:rPr>
        <w:t>utor 6)</w:t>
      </w:r>
      <w:r w:rsidR="00EC3255">
        <w:rPr>
          <w:rFonts w:ascii="Times New Roman" w:hAnsi="Times New Roman" w:cs="Times New Roman"/>
          <w:bCs/>
          <w:sz w:val="24"/>
          <w:szCs w:val="24"/>
        </w:rPr>
        <w:t>.</w:t>
      </w:r>
    </w:p>
    <w:p w14:paraId="52575FBB" w14:textId="594B123C" w:rsidR="001D7993" w:rsidRPr="00417E77" w:rsidRDefault="00EC3255" w:rsidP="00337DD4">
      <w:pPr>
        <w:spacing w:after="0" w:line="360" w:lineRule="auto"/>
        <w:ind w:firstLine="709"/>
        <w:jc w:val="both"/>
        <w:rPr>
          <w:rFonts w:ascii="Times New Roman" w:hAnsi="Times New Roman" w:cs="Times New Roman"/>
          <w:bCs/>
          <w:sz w:val="24"/>
          <w:szCs w:val="24"/>
        </w:rPr>
      </w:pPr>
      <w:r w:rsidRPr="008B6B99">
        <w:rPr>
          <w:rFonts w:ascii="Times New Roman" w:hAnsi="Times New Roman" w:cs="Times New Roman"/>
          <w:sz w:val="24"/>
          <w:szCs w:val="24"/>
        </w:rPr>
        <w:t>La institución educativa promueve de manera continua actividades culturales y deportivas para su comunidad universitaria con el propósito de mejorar la calidad de vida en diferentes aspectos del desarrollo humano. Debido a la emergencia generada por la pandemia, durante el semestre 2020-1, la realización de actividades presenciales de este tipo se suspendió por completo</w:t>
      </w:r>
      <w:r>
        <w:rPr>
          <w:rFonts w:ascii="Times New Roman" w:hAnsi="Times New Roman" w:cs="Times New Roman"/>
          <w:sz w:val="24"/>
          <w:szCs w:val="24"/>
        </w:rPr>
        <w:t xml:space="preserve"> con el fin de priorizar</w:t>
      </w:r>
      <w:r w:rsidRPr="008B6B99">
        <w:rPr>
          <w:rFonts w:ascii="Times New Roman" w:hAnsi="Times New Roman" w:cs="Times New Roman"/>
          <w:sz w:val="24"/>
          <w:szCs w:val="24"/>
        </w:rPr>
        <w:t xml:space="preserve"> la salud física y mental de los estudiantes. A pesar de esta crisis de salud global, en el semestre 2020-2 algunas unidades académicas enfrentaron el desafío de aprovechar al máximo las tecnologías al ofrecer oportunidades académicas en línea para que los estudiantes continuaran su formación integral a través de actividades culturales y deportivas opcionales. Al consultar a los tutores sobre las actividades culturales y deportivas en UABC</w:t>
      </w:r>
      <w:r>
        <w:rPr>
          <w:rFonts w:ascii="Times New Roman" w:hAnsi="Times New Roman" w:cs="Times New Roman"/>
          <w:sz w:val="24"/>
          <w:szCs w:val="24"/>
        </w:rPr>
        <w:t>, e</w:t>
      </w:r>
      <w:r w:rsidRPr="008B6B99">
        <w:rPr>
          <w:rFonts w:ascii="Times New Roman" w:hAnsi="Times New Roman" w:cs="Times New Roman"/>
          <w:sz w:val="24"/>
          <w:szCs w:val="24"/>
        </w:rPr>
        <w:t>n la</w:t>
      </w:r>
      <w:r>
        <w:rPr>
          <w:rFonts w:ascii="Times New Roman" w:hAnsi="Times New Roman" w:cs="Times New Roman"/>
          <w:sz w:val="24"/>
          <w:szCs w:val="24"/>
        </w:rPr>
        <w:t>s</w:t>
      </w:r>
      <w:r w:rsidRPr="008B6B99">
        <w:rPr>
          <w:rFonts w:ascii="Times New Roman" w:hAnsi="Times New Roman" w:cs="Times New Roman"/>
          <w:sz w:val="24"/>
          <w:szCs w:val="24"/>
        </w:rPr>
        <w:t xml:space="preserve"> </w:t>
      </w:r>
      <w:r>
        <w:rPr>
          <w:rFonts w:ascii="Times New Roman" w:hAnsi="Times New Roman" w:cs="Times New Roman"/>
          <w:sz w:val="24"/>
          <w:szCs w:val="24"/>
        </w:rPr>
        <w:t>dimensiones</w:t>
      </w:r>
      <w:r w:rsidRPr="008B6B99">
        <w:rPr>
          <w:rFonts w:ascii="Times New Roman" w:hAnsi="Times New Roman" w:cs="Times New Roman"/>
          <w:sz w:val="24"/>
          <w:szCs w:val="24"/>
        </w:rPr>
        <w:t xml:space="preserve"> </w:t>
      </w:r>
      <w:r w:rsidRPr="008B6B99">
        <w:rPr>
          <w:rFonts w:ascii="Times New Roman" w:hAnsi="Times New Roman" w:cs="Times New Roman"/>
          <w:i/>
          <w:iCs/>
          <w:sz w:val="24"/>
          <w:szCs w:val="24"/>
        </w:rPr>
        <w:t>Conocimiento institucional</w:t>
      </w:r>
      <w:r w:rsidRPr="008B6B99">
        <w:rPr>
          <w:rFonts w:ascii="Times New Roman" w:hAnsi="Times New Roman" w:cs="Times New Roman"/>
          <w:sz w:val="24"/>
          <w:szCs w:val="24"/>
        </w:rPr>
        <w:t xml:space="preserve">, </w:t>
      </w:r>
      <w:r w:rsidRPr="008B6B99">
        <w:rPr>
          <w:rFonts w:ascii="Times New Roman" w:hAnsi="Times New Roman" w:cs="Times New Roman"/>
          <w:i/>
          <w:iCs/>
          <w:sz w:val="24"/>
          <w:szCs w:val="24"/>
        </w:rPr>
        <w:t>Seguimiento académico</w:t>
      </w:r>
      <w:r w:rsidRPr="008B6B99">
        <w:rPr>
          <w:rFonts w:ascii="Times New Roman" w:hAnsi="Times New Roman" w:cs="Times New Roman"/>
          <w:sz w:val="24"/>
          <w:szCs w:val="24"/>
        </w:rPr>
        <w:t xml:space="preserve"> y </w:t>
      </w:r>
      <w:r w:rsidRPr="008B6B99">
        <w:rPr>
          <w:rFonts w:ascii="Times New Roman" w:hAnsi="Times New Roman" w:cs="Times New Roman"/>
          <w:i/>
          <w:iCs/>
          <w:sz w:val="24"/>
          <w:szCs w:val="24"/>
        </w:rPr>
        <w:t>Medios de comunicación</w:t>
      </w:r>
      <w:r>
        <w:rPr>
          <w:rFonts w:ascii="Times New Roman" w:hAnsi="Times New Roman" w:cs="Times New Roman"/>
          <w:sz w:val="24"/>
          <w:szCs w:val="24"/>
        </w:rPr>
        <w:t xml:space="preserve"> se obtuvo: </w:t>
      </w:r>
    </w:p>
    <w:p w14:paraId="0B3276E6" w14:textId="1EDF04D9" w:rsidR="00EA7290" w:rsidRPr="00417E77" w:rsidRDefault="001D7993"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Las actividades culturales y deportivas lo hacían de manera virtual. Las actividades culturales tuvieron muy buena estrategia, al igual que todos los demás. Aprendieron y aprendimos al mismo tiempo, hasta las deportivas la realizaron vía virtual. Entonces grababan videítos de cómo hacer los ejercicios, por ejemplo, las deportivas, las culturales. También había clases virtuales de pintura […] Eso sí, se les comunicó también a los alumnos (</w:t>
      </w:r>
      <w:r w:rsidR="00EC3255">
        <w:rPr>
          <w:rFonts w:ascii="Times New Roman" w:hAnsi="Times New Roman" w:cs="Times New Roman"/>
          <w:bCs/>
          <w:sz w:val="24"/>
          <w:szCs w:val="24"/>
        </w:rPr>
        <w:t>t</w:t>
      </w:r>
      <w:r w:rsidRPr="00417E77">
        <w:rPr>
          <w:rFonts w:ascii="Times New Roman" w:hAnsi="Times New Roman" w:cs="Times New Roman"/>
          <w:bCs/>
          <w:sz w:val="24"/>
          <w:szCs w:val="24"/>
        </w:rPr>
        <w:t>utor 9)</w:t>
      </w:r>
      <w:r w:rsidR="00EC3255">
        <w:rPr>
          <w:rFonts w:ascii="Times New Roman" w:hAnsi="Times New Roman" w:cs="Times New Roman"/>
          <w:bCs/>
          <w:sz w:val="24"/>
          <w:szCs w:val="24"/>
        </w:rPr>
        <w:t>.</w:t>
      </w:r>
    </w:p>
    <w:p w14:paraId="527FEDE1" w14:textId="77777777" w:rsidR="00EC3255" w:rsidRPr="008B6B99" w:rsidRDefault="00EC3255" w:rsidP="00337DD4">
      <w:pPr>
        <w:spacing w:after="0" w:line="360" w:lineRule="auto"/>
        <w:ind w:firstLine="708"/>
        <w:jc w:val="both"/>
        <w:rPr>
          <w:rFonts w:ascii="Times New Roman" w:hAnsi="Times New Roman" w:cs="Times New Roman"/>
          <w:sz w:val="24"/>
          <w:szCs w:val="24"/>
        </w:rPr>
      </w:pPr>
      <w:r w:rsidRPr="008B6B99">
        <w:rPr>
          <w:rFonts w:ascii="Times New Roman" w:hAnsi="Times New Roman" w:cs="Times New Roman"/>
          <w:sz w:val="24"/>
          <w:szCs w:val="24"/>
        </w:rPr>
        <w:t xml:space="preserve">Durante varios años, la universidad ha mantenido actualizado su sistema de reinscripción, una plataforma tecnológica que gestiona los procesos académicos y administrativos requeridos de manera semestral por los estudiantes universitarios. En este </w:t>
      </w:r>
      <w:r>
        <w:rPr>
          <w:rFonts w:ascii="Times New Roman" w:hAnsi="Times New Roman" w:cs="Times New Roman"/>
          <w:sz w:val="24"/>
          <w:szCs w:val="24"/>
        </w:rPr>
        <w:t>sentido</w:t>
      </w:r>
      <w:r w:rsidRPr="008B6B99">
        <w:rPr>
          <w:rFonts w:ascii="Times New Roman" w:hAnsi="Times New Roman" w:cs="Times New Roman"/>
          <w:sz w:val="24"/>
          <w:szCs w:val="24"/>
        </w:rPr>
        <w:t xml:space="preserve">, en los semestres más críticos de la pandemia (2020-1 y 2020-2), esta herramienta no tuvo que cambiar a un formato digital. No obstante, fue fundamental garantizar la sincronización de los procesos de reinscripción con la asignación y activación de materias en </w:t>
      </w:r>
      <w:r w:rsidRPr="008B6B99">
        <w:rPr>
          <w:rFonts w:ascii="Times New Roman" w:hAnsi="Times New Roman" w:cs="Times New Roman"/>
          <w:sz w:val="24"/>
          <w:szCs w:val="24"/>
        </w:rPr>
        <w:lastRenderedPageBreak/>
        <w:t>el Sistema Institucional de Tutorías para los estudiantes. Al consultar a los tutores sobre el proceso de reinscripción</w:t>
      </w:r>
      <w:r>
        <w:rPr>
          <w:rFonts w:ascii="Times New Roman" w:hAnsi="Times New Roman" w:cs="Times New Roman"/>
          <w:sz w:val="24"/>
          <w:szCs w:val="24"/>
        </w:rPr>
        <w:t>, e</w:t>
      </w:r>
      <w:r w:rsidRPr="008B6B99">
        <w:rPr>
          <w:rFonts w:ascii="Times New Roman" w:hAnsi="Times New Roman" w:cs="Times New Roman"/>
          <w:sz w:val="24"/>
          <w:szCs w:val="24"/>
        </w:rPr>
        <w:t>n la</w:t>
      </w:r>
      <w:r>
        <w:rPr>
          <w:rFonts w:ascii="Times New Roman" w:hAnsi="Times New Roman" w:cs="Times New Roman"/>
          <w:sz w:val="24"/>
          <w:szCs w:val="24"/>
        </w:rPr>
        <w:t>s</w:t>
      </w:r>
      <w:r w:rsidRPr="008B6B99">
        <w:rPr>
          <w:rFonts w:ascii="Times New Roman" w:hAnsi="Times New Roman" w:cs="Times New Roman"/>
          <w:sz w:val="24"/>
          <w:szCs w:val="24"/>
        </w:rPr>
        <w:t xml:space="preserve"> </w:t>
      </w:r>
      <w:r>
        <w:rPr>
          <w:rFonts w:ascii="Times New Roman" w:hAnsi="Times New Roman" w:cs="Times New Roman"/>
          <w:sz w:val="24"/>
          <w:szCs w:val="24"/>
        </w:rPr>
        <w:t>dimensiones</w:t>
      </w:r>
      <w:r w:rsidRPr="008B6B99">
        <w:rPr>
          <w:rFonts w:ascii="Times New Roman" w:hAnsi="Times New Roman" w:cs="Times New Roman"/>
          <w:sz w:val="24"/>
          <w:szCs w:val="24"/>
        </w:rPr>
        <w:t xml:space="preserve"> </w:t>
      </w:r>
      <w:r w:rsidRPr="008B6B99">
        <w:rPr>
          <w:rFonts w:ascii="Times New Roman" w:hAnsi="Times New Roman" w:cs="Times New Roman"/>
          <w:i/>
          <w:iCs/>
          <w:sz w:val="24"/>
          <w:szCs w:val="24"/>
        </w:rPr>
        <w:t>Conocimiento institucional</w:t>
      </w:r>
      <w:r w:rsidRPr="008B6B99">
        <w:rPr>
          <w:rFonts w:ascii="Times New Roman" w:hAnsi="Times New Roman" w:cs="Times New Roman"/>
          <w:sz w:val="24"/>
          <w:szCs w:val="24"/>
        </w:rPr>
        <w:t xml:space="preserve">, </w:t>
      </w:r>
      <w:r w:rsidRPr="008B6B99">
        <w:rPr>
          <w:rFonts w:ascii="Times New Roman" w:hAnsi="Times New Roman" w:cs="Times New Roman"/>
          <w:i/>
          <w:iCs/>
          <w:sz w:val="24"/>
          <w:szCs w:val="24"/>
        </w:rPr>
        <w:t>Seguimiento académico</w:t>
      </w:r>
      <w:r w:rsidRPr="008B6B99">
        <w:rPr>
          <w:rFonts w:ascii="Times New Roman" w:hAnsi="Times New Roman" w:cs="Times New Roman"/>
          <w:sz w:val="24"/>
          <w:szCs w:val="24"/>
        </w:rPr>
        <w:t xml:space="preserve"> y </w:t>
      </w:r>
      <w:r w:rsidRPr="008B6B99">
        <w:rPr>
          <w:rFonts w:ascii="Times New Roman" w:hAnsi="Times New Roman" w:cs="Times New Roman"/>
          <w:i/>
          <w:iCs/>
          <w:sz w:val="24"/>
          <w:szCs w:val="24"/>
        </w:rPr>
        <w:t>Medios de comunicación</w:t>
      </w:r>
      <w:r>
        <w:rPr>
          <w:rFonts w:ascii="Times New Roman" w:hAnsi="Times New Roman" w:cs="Times New Roman"/>
          <w:sz w:val="24"/>
          <w:szCs w:val="24"/>
        </w:rPr>
        <w:t xml:space="preserve"> se obtuvo: </w:t>
      </w:r>
    </w:p>
    <w:p w14:paraId="0DB68C4E" w14:textId="1ECC4D69" w:rsidR="00EA7290" w:rsidRPr="00417E77" w:rsidRDefault="00580849"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Les proporcionaba el formato, lo entregaban vía correo institucional y se los capturaba. Normalmente no hubo ningún problema, igual nada más estuvimos mucho en contacto con ellos por si tenían algún problema en la inscripción</w:t>
      </w:r>
      <w:r w:rsidR="003D10F0">
        <w:rPr>
          <w:rFonts w:ascii="Times New Roman" w:hAnsi="Times New Roman" w:cs="Times New Roman"/>
          <w:bCs/>
          <w:sz w:val="24"/>
          <w:szCs w:val="24"/>
        </w:rPr>
        <w:t xml:space="preserve"> [</w:t>
      </w:r>
      <w:r w:rsidRPr="00417E77">
        <w:rPr>
          <w:rFonts w:ascii="Times New Roman" w:hAnsi="Times New Roman" w:cs="Times New Roman"/>
          <w:bCs/>
          <w:sz w:val="24"/>
          <w:szCs w:val="24"/>
        </w:rPr>
        <w:t>…</w:t>
      </w:r>
      <w:r w:rsidR="003D10F0">
        <w:rPr>
          <w:rFonts w:ascii="Times New Roman" w:hAnsi="Times New Roman" w:cs="Times New Roman"/>
          <w:bCs/>
          <w:sz w:val="24"/>
          <w:szCs w:val="24"/>
        </w:rPr>
        <w:t xml:space="preserve">] </w:t>
      </w:r>
      <w:r w:rsidRPr="00417E77">
        <w:rPr>
          <w:rFonts w:ascii="Times New Roman" w:hAnsi="Times New Roman" w:cs="Times New Roman"/>
          <w:bCs/>
          <w:sz w:val="24"/>
          <w:szCs w:val="24"/>
        </w:rPr>
        <w:t>Los que no pudieron inscribirse, se fueron a ajustes y el proceso fue igual, vía correo la comunicación y vía Facebook las notificaciones (</w:t>
      </w:r>
      <w:r w:rsidR="00EC3255">
        <w:rPr>
          <w:rFonts w:ascii="Times New Roman" w:hAnsi="Times New Roman" w:cs="Times New Roman"/>
          <w:bCs/>
          <w:sz w:val="24"/>
          <w:szCs w:val="24"/>
        </w:rPr>
        <w:t>t</w:t>
      </w:r>
      <w:r w:rsidRPr="00417E77">
        <w:rPr>
          <w:rFonts w:ascii="Times New Roman" w:hAnsi="Times New Roman" w:cs="Times New Roman"/>
          <w:bCs/>
          <w:sz w:val="24"/>
          <w:szCs w:val="24"/>
        </w:rPr>
        <w:t>utor 9)</w:t>
      </w:r>
    </w:p>
    <w:p w14:paraId="74A6F2BA" w14:textId="77777777" w:rsidR="00EC3255" w:rsidRPr="008B6B99" w:rsidRDefault="00EC3255" w:rsidP="00337DD4">
      <w:pPr>
        <w:spacing w:after="0" w:line="360" w:lineRule="auto"/>
        <w:ind w:firstLine="708"/>
        <w:jc w:val="both"/>
        <w:rPr>
          <w:rFonts w:ascii="Times New Roman" w:hAnsi="Times New Roman" w:cs="Times New Roman"/>
          <w:sz w:val="24"/>
          <w:szCs w:val="24"/>
        </w:rPr>
      </w:pPr>
      <w:r w:rsidRPr="008B6B99">
        <w:rPr>
          <w:rFonts w:ascii="Times New Roman" w:hAnsi="Times New Roman" w:cs="Times New Roman"/>
          <w:sz w:val="24"/>
          <w:szCs w:val="24"/>
        </w:rPr>
        <w:t xml:space="preserve">El Modelo Educativo de la UABC (UABC, 2018) establece que los cursos intersemestrales forman parte de las modalidades de aprendizaje con valor en créditos, ya que ofrecen asignaturas complementarias que están incluidas en el plan de estudios y permiten a los estudiantes avanzar en su trayecto académico. Afortunadamente, la institución estaba preparada y equipada para ofrecer estos cursos en línea. </w:t>
      </w:r>
      <w:r>
        <w:rPr>
          <w:rFonts w:ascii="Times New Roman" w:hAnsi="Times New Roman" w:cs="Times New Roman"/>
          <w:sz w:val="24"/>
          <w:szCs w:val="24"/>
        </w:rPr>
        <w:t>De hecho, l</w:t>
      </w:r>
      <w:r w:rsidRPr="008B6B99">
        <w:rPr>
          <w:rFonts w:ascii="Times New Roman" w:hAnsi="Times New Roman" w:cs="Times New Roman"/>
          <w:sz w:val="24"/>
          <w:szCs w:val="24"/>
        </w:rPr>
        <w:t xml:space="preserve">a plataforma educativa Blackboard ya contenía asignaturas diseñadas para ser impartidas durante los cursos intersemestrales, ya sea en modalidad semipresencial o completamente en línea. Al consultar a los tutores acerca de los </w:t>
      </w:r>
      <w:r>
        <w:rPr>
          <w:rFonts w:ascii="Times New Roman" w:hAnsi="Times New Roman" w:cs="Times New Roman"/>
          <w:sz w:val="24"/>
          <w:szCs w:val="24"/>
        </w:rPr>
        <w:t>c</w:t>
      </w:r>
      <w:r w:rsidRPr="008B6B99">
        <w:rPr>
          <w:rFonts w:ascii="Times New Roman" w:hAnsi="Times New Roman" w:cs="Times New Roman"/>
          <w:sz w:val="24"/>
          <w:szCs w:val="24"/>
        </w:rPr>
        <w:t>ursos intersemestrales</w:t>
      </w:r>
      <w:r>
        <w:rPr>
          <w:rFonts w:ascii="Times New Roman" w:hAnsi="Times New Roman" w:cs="Times New Roman"/>
          <w:sz w:val="24"/>
          <w:szCs w:val="24"/>
        </w:rPr>
        <w:t>, e</w:t>
      </w:r>
      <w:r w:rsidRPr="008B6B99">
        <w:rPr>
          <w:rFonts w:ascii="Times New Roman" w:hAnsi="Times New Roman" w:cs="Times New Roman"/>
          <w:sz w:val="24"/>
          <w:szCs w:val="24"/>
        </w:rPr>
        <w:t>n la</w:t>
      </w:r>
      <w:r>
        <w:rPr>
          <w:rFonts w:ascii="Times New Roman" w:hAnsi="Times New Roman" w:cs="Times New Roman"/>
          <w:sz w:val="24"/>
          <w:szCs w:val="24"/>
        </w:rPr>
        <w:t>s</w:t>
      </w:r>
      <w:r w:rsidRPr="008B6B99">
        <w:rPr>
          <w:rFonts w:ascii="Times New Roman" w:hAnsi="Times New Roman" w:cs="Times New Roman"/>
          <w:sz w:val="24"/>
          <w:szCs w:val="24"/>
        </w:rPr>
        <w:t xml:space="preserve"> </w:t>
      </w:r>
      <w:r>
        <w:rPr>
          <w:rFonts w:ascii="Times New Roman" w:hAnsi="Times New Roman" w:cs="Times New Roman"/>
          <w:sz w:val="24"/>
          <w:szCs w:val="24"/>
        </w:rPr>
        <w:t>dimensiones</w:t>
      </w:r>
      <w:r w:rsidRPr="008B6B99">
        <w:rPr>
          <w:rFonts w:ascii="Times New Roman" w:hAnsi="Times New Roman" w:cs="Times New Roman"/>
          <w:sz w:val="24"/>
          <w:szCs w:val="24"/>
        </w:rPr>
        <w:t xml:space="preserve"> </w:t>
      </w:r>
      <w:r w:rsidRPr="008B6B99">
        <w:rPr>
          <w:rFonts w:ascii="Times New Roman" w:hAnsi="Times New Roman" w:cs="Times New Roman"/>
          <w:i/>
          <w:iCs/>
          <w:sz w:val="24"/>
          <w:szCs w:val="24"/>
        </w:rPr>
        <w:t>Conocimiento institucional</w:t>
      </w:r>
      <w:r w:rsidRPr="008B6B99">
        <w:rPr>
          <w:rFonts w:ascii="Times New Roman" w:hAnsi="Times New Roman" w:cs="Times New Roman"/>
          <w:sz w:val="24"/>
          <w:szCs w:val="24"/>
        </w:rPr>
        <w:t xml:space="preserve">, </w:t>
      </w:r>
      <w:r w:rsidRPr="008B6B99">
        <w:rPr>
          <w:rFonts w:ascii="Times New Roman" w:hAnsi="Times New Roman" w:cs="Times New Roman"/>
          <w:i/>
          <w:iCs/>
          <w:sz w:val="24"/>
          <w:szCs w:val="24"/>
        </w:rPr>
        <w:t>Seguimiento académico</w:t>
      </w:r>
      <w:r w:rsidRPr="008B6B99">
        <w:rPr>
          <w:rFonts w:ascii="Times New Roman" w:hAnsi="Times New Roman" w:cs="Times New Roman"/>
          <w:sz w:val="24"/>
          <w:szCs w:val="24"/>
        </w:rPr>
        <w:t xml:space="preserve"> y </w:t>
      </w:r>
      <w:r w:rsidRPr="008B6B99">
        <w:rPr>
          <w:rFonts w:ascii="Times New Roman" w:hAnsi="Times New Roman" w:cs="Times New Roman"/>
          <w:i/>
          <w:iCs/>
          <w:sz w:val="24"/>
          <w:szCs w:val="24"/>
        </w:rPr>
        <w:t>Medios de comunicación</w:t>
      </w:r>
      <w:r>
        <w:rPr>
          <w:rFonts w:ascii="Times New Roman" w:hAnsi="Times New Roman" w:cs="Times New Roman"/>
          <w:sz w:val="24"/>
          <w:szCs w:val="24"/>
        </w:rPr>
        <w:t xml:space="preserve"> se obtuvo: </w:t>
      </w:r>
    </w:p>
    <w:p w14:paraId="0BFF1229" w14:textId="7650F6E6" w:rsidR="00EA7290" w:rsidRPr="00417E77" w:rsidRDefault="00580849"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Los cursos que se ofertaban de manera presencial, se adaptaron a la modalidad virtual. Se ofertaron menos, porque también había docentes que iban a impartir los intersemestrales, que no tenían la capacitación, pero sí se ofertaron, pero se ofertaron pocos. La primera ocasión se cruzaron los cursos intersemestrales con este período de extensión, recuerdo muy bien este semestre que se extendió, entonces unos estaban apenas terminando el semestre y otros ya estaban empezando el intersemestral, fue así como medio complicado (</w:t>
      </w:r>
      <w:r w:rsidR="00EC3255">
        <w:rPr>
          <w:rFonts w:ascii="Times New Roman" w:hAnsi="Times New Roman" w:cs="Times New Roman"/>
          <w:bCs/>
          <w:sz w:val="24"/>
          <w:szCs w:val="24"/>
        </w:rPr>
        <w:t>t</w:t>
      </w:r>
      <w:r w:rsidRPr="00417E77">
        <w:rPr>
          <w:rFonts w:ascii="Times New Roman" w:hAnsi="Times New Roman" w:cs="Times New Roman"/>
          <w:bCs/>
          <w:sz w:val="24"/>
          <w:szCs w:val="24"/>
        </w:rPr>
        <w:t>utor 9)</w:t>
      </w:r>
      <w:r w:rsidR="00EC3255">
        <w:rPr>
          <w:rFonts w:ascii="Times New Roman" w:hAnsi="Times New Roman" w:cs="Times New Roman"/>
          <w:bCs/>
          <w:sz w:val="24"/>
          <w:szCs w:val="24"/>
        </w:rPr>
        <w:t>.</w:t>
      </w:r>
    </w:p>
    <w:p w14:paraId="1F154C05" w14:textId="77777777" w:rsidR="00EC3255" w:rsidRDefault="00EC3255" w:rsidP="00337D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l</w:t>
      </w:r>
      <w:r w:rsidRPr="008B6B99">
        <w:rPr>
          <w:rFonts w:ascii="Times New Roman" w:hAnsi="Times New Roman" w:cs="Times New Roman"/>
          <w:sz w:val="24"/>
          <w:szCs w:val="24"/>
        </w:rPr>
        <w:t>a universidad, a través del Centro de Investigación para el Aprendizaje Digital (CIAD), anteriormente conocido como Centro de Educación Abierta y a Distancia (CEAD), coordina la plataforma institucional Blackboard. Debido a la contingencia sanitaria, esta plataforma migró la totalidad de los planes y programas de estudio de licenciatura y posgrado, preparándolos para su oferta en línea. El CIAD desempeñó un papel fundamental como entidad institucional</w:t>
      </w:r>
      <w:r>
        <w:rPr>
          <w:rFonts w:ascii="Times New Roman" w:hAnsi="Times New Roman" w:cs="Times New Roman"/>
          <w:sz w:val="24"/>
          <w:szCs w:val="24"/>
        </w:rPr>
        <w:t xml:space="preserve"> para garantizar</w:t>
      </w:r>
      <w:r w:rsidRPr="008B6B99">
        <w:rPr>
          <w:rFonts w:ascii="Times New Roman" w:hAnsi="Times New Roman" w:cs="Times New Roman"/>
          <w:sz w:val="24"/>
          <w:szCs w:val="24"/>
        </w:rPr>
        <w:t xml:space="preserve"> la continuidad de la educación universitaria al aprovechar el potencial de las tecnologías para brindar educación virtual. Al consultar a los </w:t>
      </w:r>
      <w:r w:rsidRPr="008B6B99">
        <w:rPr>
          <w:rFonts w:ascii="Times New Roman" w:hAnsi="Times New Roman" w:cs="Times New Roman"/>
          <w:sz w:val="24"/>
          <w:szCs w:val="24"/>
        </w:rPr>
        <w:lastRenderedPageBreak/>
        <w:t xml:space="preserve">tutores acerca de las </w:t>
      </w:r>
      <w:r>
        <w:rPr>
          <w:rFonts w:ascii="Times New Roman" w:hAnsi="Times New Roman" w:cs="Times New Roman"/>
          <w:sz w:val="24"/>
          <w:szCs w:val="24"/>
        </w:rPr>
        <w:t>c</w:t>
      </w:r>
      <w:r w:rsidRPr="008B6B99">
        <w:rPr>
          <w:rFonts w:ascii="Times New Roman" w:hAnsi="Times New Roman" w:cs="Times New Roman"/>
          <w:sz w:val="24"/>
          <w:szCs w:val="24"/>
        </w:rPr>
        <w:t>lases a distancia en Blackboard</w:t>
      </w:r>
      <w:r>
        <w:rPr>
          <w:rFonts w:ascii="Times New Roman" w:hAnsi="Times New Roman" w:cs="Times New Roman"/>
          <w:sz w:val="24"/>
          <w:szCs w:val="24"/>
        </w:rPr>
        <w:t>, e</w:t>
      </w:r>
      <w:r w:rsidRPr="008B6B99">
        <w:rPr>
          <w:rFonts w:ascii="Times New Roman" w:hAnsi="Times New Roman" w:cs="Times New Roman"/>
          <w:sz w:val="24"/>
          <w:szCs w:val="24"/>
        </w:rPr>
        <w:t xml:space="preserve">n la dimensión de </w:t>
      </w:r>
      <w:r w:rsidRPr="008B6B99">
        <w:rPr>
          <w:rFonts w:ascii="Times New Roman" w:hAnsi="Times New Roman" w:cs="Times New Roman"/>
          <w:i/>
          <w:iCs/>
          <w:sz w:val="24"/>
          <w:szCs w:val="24"/>
        </w:rPr>
        <w:t>Seguimiento académico</w:t>
      </w:r>
      <w:r>
        <w:rPr>
          <w:rFonts w:ascii="Times New Roman" w:hAnsi="Times New Roman" w:cs="Times New Roman"/>
          <w:sz w:val="24"/>
          <w:szCs w:val="24"/>
        </w:rPr>
        <w:t xml:space="preserve"> se obtuvo:</w:t>
      </w:r>
    </w:p>
    <w:p w14:paraId="17C97D21" w14:textId="0ECF9FDA" w:rsidR="00EA7290" w:rsidRPr="00417E77" w:rsidRDefault="0070105C" w:rsidP="00337DD4">
      <w:pPr>
        <w:spacing w:after="0" w:line="360" w:lineRule="auto"/>
        <w:ind w:left="1418"/>
        <w:jc w:val="both"/>
        <w:rPr>
          <w:rFonts w:ascii="Times New Roman" w:hAnsi="Times New Roman" w:cs="Times New Roman"/>
          <w:bCs/>
          <w:sz w:val="24"/>
          <w:szCs w:val="24"/>
        </w:rPr>
      </w:pPr>
      <w:r w:rsidRPr="00417E77">
        <w:rPr>
          <w:rFonts w:ascii="Times New Roman" w:hAnsi="Times New Roman" w:cs="Times New Roman"/>
          <w:bCs/>
          <w:sz w:val="24"/>
          <w:szCs w:val="24"/>
        </w:rPr>
        <w:t>Compartía videos tutoriales para dudas técnicas específicas. Solamente me tocó un par de veces que me dijeran que un profesor los tenía más o menos desatendidos, o que de repente andan medio perdidos, pero la invitación fue que primero se pusieran de acuerdo con el profesor o que lo reportaran. Los problemas fueron más de disponibilidad de tiempo, de la claridad en las instrucciones o de los materiales. También, que, si no tenían suficiente acceso a Internet o el equipo para realizar las actividades, que buscaran más o menos ponerse de acuerdo con los profesores, pensando que todavía el primer año la indicación era totalmente flexibilidad, es decir, muy flexible con los alumnos con los tiempos de entrega</w:t>
      </w:r>
      <w:r w:rsidR="00584504" w:rsidRPr="00417E77">
        <w:rPr>
          <w:rFonts w:ascii="Times New Roman" w:hAnsi="Times New Roman" w:cs="Times New Roman"/>
          <w:bCs/>
          <w:sz w:val="24"/>
          <w:szCs w:val="24"/>
        </w:rPr>
        <w:t xml:space="preserve"> </w:t>
      </w:r>
      <w:r w:rsidRPr="00417E77">
        <w:rPr>
          <w:rFonts w:ascii="Times New Roman" w:hAnsi="Times New Roman" w:cs="Times New Roman"/>
          <w:bCs/>
          <w:sz w:val="24"/>
          <w:szCs w:val="24"/>
        </w:rPr>
        <w:t>(</w:t>
      </w:r>
      <w:r w:rsidR="00EC3255">
        <w:rPr>
          <w:rFonts w:ascii="Times New Roman" w:hAnsi="Times New Roman" w:cs="Times New Roman"/>
          <w:bCs/>
          <w:sz w:val="24"/>
          <w:szCs w:val="24"/>
        </w:rPr>
        <w:t>t</w:t>
      </w:r>
      <w:r w:rsidRPr="00417E77">
        <w:rPr>
          <w:rFonts w:ascii="Times New Roman" w:hAnsi="Times New Roman" w:cs="Times New Roman"/>
          <w:bCs/>
          <w:sz w:val="24"/>
          <w:szCs w:val="24"/>
        </w:rPr>
        <w:t>utor 5)</w:t>
      </w:r>
      <w:r w:rsidR="00EC3255">
        <w:rPr>
          <w:rFonts w:ascii="Times New Roman" w:hAnsi="Times New Roman" w:cs="Times New Roman"/>
          <w:bCs/>
          <w:sz w:val="24"/>
          <w:szCs w:val="24"/>
        </w:rPr>
        <w:t>.</w:t>
      </w:r>
    </w:p>
    <w:p w14:paraId="39651F1E" w14:textId="77777777" w:rsidR="00337DD4" w:rsidRDefault="00337DD4" w:rsidP="00337DD4">
      <w:pPr>
        <w:spacing w:after="0" w:line="360" w:lineRule="auto"/>
        <w:rPr>
          <w:rFonts w:ascii="Times New Roman" w:hAnsi="Times New Roman" w:cs="Times New Roman"/>
          <w:b/>
          <w:sz w:val="24"/>
          <w:szCs w:val="24"/>
        </w:rPr>
      </w:pPr>
      <w:bookmarkStart w:id="5" w:name="_Hlk133841548"/>
    </w:p>
    <w:p w14:paraId="4D9539EC" w14:textId="60445B08" w:rsidR="000215B3" w:rsidRPr="00337DD4" w:rsidRDefault="000215B3" w:rsidP="00337DD4">
      <w:pPr>
        <w:spacing w:after="0" w:line="360" w:lineRule="auto"/>
        <w:jc w:val="center"/>
        <w:rPr>
          <w:rFonts w:ascii="Times New Roman" w:hAnsi="Times New Roman" w:cs="Times New Roman"/>
          <w:b/>
          <w:sz w:val="32"/>
          <w:szCs w:val="32"/>
        </w:rPr>
      </w:pPr>
      <w:r w:rsidRPr="00337DD4">
        <w:rPr>
          <w:rFonts w:ascii="Times New Roman" w:hAnsi="Times New Roman" w:cs="Times New Roman"/>
          <w:b/>
          <w:sz w:val="32"/>
          <w:szCs w:val="32"/>
        </w:rPr>
        <w:t>D</w:t>
      </w:r>
      <w:r w:rsidR="00EC3255" w:rsidRPr="00337DD4">
        <w:rPr>
          <w:rFonts w:ascii="Times New Roman" w:hAnsi="Times New Roman" w:cs="Times New Roman"/>
          <w:b/>
          <w:sz w:val="32"/>
          <w:szCs w:val="32"/>
        </w:rPr>
        <w:t>iscusión</w:t>
      </w:r>
    </w:p>
    <w:p w14:paraId="3B041C32" w14:textId="77777777" w:rsidR="00D13C15" w:rsidRDefault="00D13C15" w:rsidP="00337DD4">
      <w:pPr>
        <w:spacing w:after="0" w:line="360" w:lineRule="auto"/>
        <w:ind w:firstLine="708"/>
        <w:jc w:val="both"/>
        <w:rPr>
          <w:rFonts w:ascii="Times New Roman" w:hAnsi="Times New Roman" w:cs="Times New Roman"/>
          <w:sz w:val="24"/>
          <w:szCs w:val="24"/>
        </w:rPr>
      </w:pPr>
      <w:r w:rsidRPr="000167DE">
        <w:rPr>
          <w:rFonts w:ascii="Times New Roman" w:hAnsi="Times New Roman" w:cs="Times New Roman"/>
          <w:sz w:val="24"/>
          <w:szCs w:val="24"/>
        </w:rPr>
        <w:t>Esta investigación se caracterizó por enmarcar la tutoría académica universitaria en tiempos de pandemia y su relación con el conocimiento institucional, el seguimiento y los medios de comunicación utilizados por el tutor para promocionar los servicios educativos y los apoyos institucionales.</w:t>
      </w:r>
    </w:p>
    <w:p w14:paraId="27BA8547" w14:textId="77777777" w:rsidR="00D13C15" w:rsidRDefault="00D13C15" w:rsidP="00337DD4">
      <w:pPr>
        <w:spacing w:after="0" w:line="360" w:lineRule="auto"/>
        <w:ind w:firstLine="708"/>
        <w:jc w:val="both"/>
        <w:rPr>
          <w:rFonts w:ascii="Times New Roman" w:hAnsi="Times New Roman" w:cs="Times New Roman"/>
          <w:sz w:val="24"/>
          <w:szCs w:val="24"/>
        </w:rPr>
      </w:pPr>
      <w:r w:rsidRPr="000167DE">
        <w:rPr>
          <w:rFonts w:ascii="Times New Roman" w:hAnsi="Times New Roman" w:cs="Times New Roman"/>
          <w:sz w:val="24"/>
          <w:szCs w:val="24"/>
        </w:rPr>
        <w:t xml:space="preserve">Una de las limitaciones del estudio fue situar al tutor en los ciclos escolares durante la pandemia y recuperar sus recuerdos transformados en experiencias valiosas para describir y evaluar su labor tutorial en el contexto de la tutoría académica en tiempos de pandemia. Durante el aislamiento y el distanciamiento social obligatorio, como lo menciona </w:t>
      </w:r>
      <w:r>
        <w:rPr>
          <w:rFonts w:ascii="Times New Roman" w:hAnsi="Times New Roman" w:cs="Times New Roman"/>
          <w:sz w:val="24"/>
          <w:szCs w:val="24"/>
        </w:rPr>
        <w:t xml:space="preserve">la </w:t>
      </w:r>
      <w:r w:rsidRPr="000167DE">
        <w:rPr>
          <w:rFonts w:ascii="Times New Roman" w:hAnsi="Times New Roman" w:cs="Times New Roman"/>
          <w:sz w:val="24"/>
          <w:szCs w:val="24"/>
        </w:rPr>
        <w:t>Cepal-Unesco (2020), los servicios educativos en todo el mundo se vieron obligados a cerrar, y tanto maestros como estudiantes tuvieron que hacer la transición de la enseñanza presencial a la virtual para salvaguardar la salud y prevenir el contagio.</w:t>
      </w:r>
    </w:p>
    <w:p w14:paraId="3997C9D6" w14:textId="35D94C6B" w:rsidR="00D13C15" w:rsidRDefault="00D13C15" w:rsidP="00337DD4">
      <w:pPr>
        <w:spacing w:after="0" w:line="360" w:lineRule="auto"/>
        <w:ind w:firstLine="708"/>
        <w:jc w:val="both"/>
        <w:rPr>
          <w:rFonts w:ascii="Times New Roman" w:hAnsi="Times New Roman" w:cs="Times New Roman"/>
          <w:sz w:val="24"/>
          <w:szCs w:val="24"/>
        </w:rPr>
      </w:pPr>
      <w:r w:rsidRPr="000167DE">
        <w:rPr>
          <w:rFonts w:ascii="Times New Roman" w:hAnsi="Times New Roman" w:cs="Times New Roman"/>
          <w:sz w:val="24"/>
          <w:szCs w:val="24"/>
        </w:rPr>
        <w:t>Con la pandemia originada por el covid-19, las funciones fundamentales de los docentes requirieron una reconfiguración en su labor académica. La tutoría, como señala Díaz Rold</w:t>
      </w:r>
      <w:r w:rsidR="006465EE">
        <w:rPr>
          <w:rFonts w:ascii="Times New Roman" w:hAnsi="Times New Roman" w:cs="Times New Roman"/>
          <w:sz w:val="24"/>
          <w:szCs w:val="24"/>
        </w:rPr>
        <w:t>á</w:t>
      </w:r>
      <w:r w:rsidRPr="000167DE">
        <w:rPr>
          <w:rFonts w:ascii="Times New Roman" w:hAnsi="Times New Roman" w:cs="Times New Roman"/>
          <w:sz w:val="24"/>
          <w:szCs w:val="24"/>
        </w:rPr>
        <w:t xml:space="preserve">n (2021), se convirtió en un elemento crucial para mantener y garantizar una educación de calidad para los estudiantes, </w:t>
      </w:r>
      <w:r>
        <w:rPr>
          <w:rFonts w:ascii="Times New Roman" w:hAnsi="Times New Roman" w:cs="Times New Roman"/>
          <w:sz w:val="24"/>
          <w:szCs w:val="24"/>
        </w:rPr>
        <w:t xml:space="preserve">quienes necesitaban </w:t>
      </w:r>
      <w:r w:rsidRPr="000167DE">
        <w:rPr>
          <w:rFonts w:ascii="Times New Roman" w:hAnsi="Times New Roman" w:cs="Times New Roman"/>
          <w:sz w:val="24"/>
          <w:szCs w:val="24"/>
        </w:rPr>
        <w:t xml:space="preserve">la orientación de un tutor, mentor o guía que les proporcionara </w:t>
      </w:r>
      <w:r>
        <w:rPr>
          <w:rFonts w:ascii="Times New Roman" w:hAnsi="Times New Roman" w:cs="Times New Roman"/>
          <w:sz w:val="24"/>
          <w:szCs w:val="24"/>
        </w:rPr>
        <w:t>orientaciones didácticas</w:t>
      </w:r>
      <w:r w:rsidRPr="000167DE">
        <w:rPr>
          <w:rFonts w:ascii="Times New Roman" w:hAnsi="Times New Roman" w:cs="Times New Roman"/>
          <w:sz w:val="24"/>
          <w:szCs w:val="24"/>
        </w:rPr>
        <w:t>.</w:t>
      </w:r>
    </w:p>
    <w:p w14:paraId="0F26F6CE" w14:textId="77777777" w:rsidR="00D13C15" w:rsidRPr="000167DE" w:rsidRDefault="00D13C15" w:rsidP="00337D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Todo lo anterior demuestra que</w:t>
      </w:r>
      <w:r w:rsidRPr="000167DE">
        <w:rPr>
          <w:rFonts w:ascii="Times New Roman" w:hAnsi="Times New Roman" w:cs="Times New Roman"/>
          <w:sz w:val="24"/>
          <w:szCs w:val="24"/>
        </w:rPr>
        <w:t xml:space="preserve"> debemos seguir trabajando </w:t>
      </w:r>
      <w:r>
        <w:rPr>
          <w:rFonts w:ascii="Times New Roman" w:hAnsi="Times New Roman" w:cs="Times New Roman"/>
          <w:sz w:val="24"/>
          <w:szCs w:val="24"/>
        </w:rPr>
        <w:t>en</w:t>
      </w:r>
      <w:r w:rsidRPr="000167DE">
        <w:rPr>
          <w:rFonts w:ascii="Times New Roman" w:hAnsi="Times New Roman" w:cs="Times New Roman"/>
          <w:sz w:val="24"/>
          <w:szCs w:val="24"/>
        </w:rPr>
        <w:t xml:space="preserve"> la integración de la tecnología en la educación. </w:t>
      </w:r>
      <w:r>
        <w:rPr>
          <w:rFonts w:ascii="Times New Roman" w:hAnsi="Times New Roman" w:cs="Times New Roman"/>
          <w:sz w:val="24"/>
          <w:szCs w:val="24"/>
        </w:rPr>
        <w:t xml:space="preserve">Al respecto, </w:t>
      </w:r>
      <w:proofErr w:type="spellStart"/>
      <w:r w:rsidRPr="000167DE">
        <w:rPr>
          <w:rFonts w:ascii="Times New Roman" w:hAnsi="Times New Roman" w:cs="Times New Roman"/>
          <w:sz w:val="24"/>
          <w:szCs w:val="24"/>
        </w:rPr>
        <w:t>Rappoport</w:t>
      </w:r>
      <w:proofErr w:type="spellEnd"/>
      <w:r>
        <w:rPr>
          <w:rFonts w:ascii="Times New Roman" w:hAnsi="Times New Roman" w:cs="Times New Roman"/>
          <w:sz w:val="24"/>
          <w:szCs w:val="24"/>
        </w:rPr>
        <w:t xml:space="preserve"> </w:t>
      </w:r>
      <w:r w:rsidRPr="000167DE">
        <w:rPr>
          <w:rFonts w:ascii="Times New Roman" w:hAnsi="Times New Roman" w:cs="Times New Roman"/>
          <w:i/>
          <w:iCs/>
          <w:sz w:val="24"/>
          <w:szCs w:val="24"/>
        </w:rPr>
        <w:t>et al</w:t>
      </w:r>
      <w:r>
        <w:rPr>
          <w:rFonts w:ascii="Times New Roman" w:hAnsi="Times New Roman" w:cs="Times New Roman"/>
          <w:sz w:val="24"/>
          <w:szCs w:val="24"/>
        </w:rPr>
        <w:t>.</w:t>
      </w:r>
      <w:r w:rsidRPr="000167DE">
        <w:rPr>
          <w:rFonts w:ascii="Times New Roman" w:hAnsi="Times New Roman" w:cs="Times New Roman"/>
          <w:sz w:val="24"/>
          <w:szCs w:val="24"/>
        </w:rPr>
        <w:t xml:space="preserve"> (2020) hacen hincapié en que la continuidad de la enseñanza en tiempos de pandemia </w:t>
      </w:r>
      <w:r>
        <w:rPr>
          <w:rFonts w:ascii="Times New Roman" w:hAnsi="Times New Roman" w:cs="Times New Roman"/>
          <w:sz w:val="24"/>
          <w:szCs w:val="24"/>
        </w:rPr>
        <w:t>“</w:t>
      </w:r>
      <w:r w:rsidRPr="000167DE">
        <w:rPr>
          <w:rFonts w:ascii="Times New Roman" w:hAnsi="Times New Roman" w:cs="Times New Roman"/>
          <w:bCs/>
          <w:sz w:val="24"/>
          <w:szCs w:val="24"/>
        </w:rPr>
        <w:t xml:space="preserve">dependerá de posibles indicaciones o </w:t>
      </w:r>
      <w:r w:rsidRPr="000167DE">
        <w:rPr>
          <w:rFonts w:ascii="Times New Roman" w:hAnsi="Times New Roman" w:cs="Times New Roman"/>
          <w:bCs/>
          <w:sz w:val="24"/>
          <w:szCs w:val="24"/>
        </w:rPr>
        <w:lastRenderedPageBreak/>
        <w:t>acuerdos promovidos por el equipo directivo, de los recursos tecnológicos que tengan los estudiantes en los hogares (dispositivos y conectividad a internet), de la etapa educativa y de las competencias digitales docentes y del alumnado</w:t>
      </w:r>
      <w:r>
        <w:rPr>
          <w:rFonts w:ascii="Times New Roman" w:hAnsi="Times New Roman" w:cs="Times New Roman"/>
          <w:bCs/>
          <w:sz w:val="24"/>
          <w:szCs w:val="24"/>
        </w:rPr>
        <w:t>”</w:t>
      </w:r>
      <w:r w:rsidRPr="000167DE">
        <w:rPr>
          <w:rFonts w:ascii="Times New Roman" w:hAnsi="Times New Roman" w:cs="Times New Roman"/>
          <w:sz w:val="24"/>
          <w:szCs w:val="24"/>
        </w:rPr>
        <w:t xml:space="preserve"> (p. 11). </w:t>
      </w:r>
      <w:r>
        <w:rPr>
          <w:rFonts w:ascii="Times New Roman" w:hAnsi="Times New Roman" w:cs="Times New Roman"/>
          <w:sz w:val="24"/>
          <w:szCs w:val="24"/>
        </w:rPr>
        <w:t xml:space="preserve">En pocas palabras, estos </w:t>
      </w:r>
      <w:r w:rsidRPr="000167DE">
        <w:rPr>
          <w:rFonts w:ascii="Times New Roman" w:hAnsi="Times New Roman" w:cs="Times New Roman"/>
          <w:sz w:val="24"/>
          <w:szCs w:val="24"/>
        </w:rPr>
        <w:t xml:space="preserve">medios y recursos tecnológicos </w:t>
      </w:r>
      <w:r>
        <w:rPr>
          <w:rFonts w:ascii="Times New Roman" w:hAnsi="Times New Roman" w:cs="Times New Roman"/>
          <w:sz w:val="24"/>
          <w:szCs w:val="24"/>
        </w:rPr>
        <w:t>son</w:t>
      </w:r>
      <w:r w:rsidRPr="000167DE">
        <w:rPr>
          <w:rFonts w:ascii="Times New Roman" w:hAnsi="Times New Roman" w:cs="Times New Roman"/>
          <w:sz w:val="24"/>
          <w:szCs w:val="24"/>
        </w:rPr>
        <w:t xml:space="preserve"> esenciales para el tutor, ya que </w:t>
      </w:r>
      <w:r>
        <w:rPr>
          <w:rFonts w:ascii="Times New Roman" w:hAnsi="Times New Roman" w:cs="Times New Roman"/>
          <w:sz w:val="24"/>
          <w:szCs w:val="24"/>
        </w:rPr>
        <w:t>constituyen</w:t>
      </w:r>
      <w:r w:rsidRPr="000167DE">
        <w:rPr>
          <w:rFonts w:ascii="Times New Roman" w:hAnsi="Times New Roman" w:cs="Times New Roman"/>
          <w:sz w:val="24"/>
          <w:szCs w:val="24"/>
        </w:rPr>
        <w:t xml:space="preserve"> herramientas efectivas para llevar un seguimiento detallado del proceso de formación de los estudiantes. Sin embargo, la mayoría de los tutores se enfrentaron a limitaciones relacionadas con su equipamiento personal y su nivel de habilidades digitales.</w:t>
      </w:r>
    </w:p>
    <w:p w14:paraId="34592506" w14:textId="77777777" w:rsidR="00267C43" w:rsidRDefault="00267C43" w:rsidP="00337D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 l</w:t>
      </w:r>
      <w:r w:rsidRPr="000167DE">
        <w:rPr>
          <w:rFonts w:ascii="Times New Roman" w:hAnsi="Times New Roman" w:cs="Times New Roman"/>
          <w:sz w:val="24"/>
          <w:szCs w:val="24"/>
        </w:rPr>
        <w:t>a virtualidad se convirtió en una herramienta que permitió evaluar las competencias digitales necesarias en un mundo cada vez más globalizado y tecnológico. En este sentido, los autores Castro-Durán</w:t>
      </w:r>
      <w:r>
        <w:rPr>
          <w:rFonts w:ascii="Times New Roman" w:hAnsi="Times New Roman" w:cs="Times New Roman"/>
          <w:sz w:val="24"/>
          <w:szCs w:val="24"/>
        </w:rPr>
        <w:t xml:space="preserve"> </w:t>
      </w:r>
      <w:r w:rsidRPr="000167DE">
        <w:rPr>
          <w:rFonts w:ascii="Times New Roman" w:hAnsi="Times New Roman" w:cs="Times New Roman"/>
          <w:i/>
          <w:iCs/>
          <w:sz w:val="24"/>
          <w:szCs w:val="24"/>
        </w:rPr>
        <w:t>et al</w:t>
      </w:r>
      <w:r>
        <w:rPr>
          <w:rFonts w:ascii="Times New Roman" w:hAnsi="Times New Roman" w:cs="Times New Roman"/>
          <w:sz w:val="24"/>
          <w:szCs w:val="24"/>
        </w:rPr>
        <w:t>.</w:t>
      </w:r>
      <w:r w:rsidRPr="000167DE">
        <w:rPr>
          <w:rFonts w:ascii="Times New Roman" w:hAnsi="Times New Roman" w:cs="Times New Roman"/>
          <w:sz w:val="24"/>
          <w:szCs w:val="24"/>
        </w:rPr>
        <w:t xml:space="preserve"> (2022) destacan ciertas competencias clave para un formador de formadores en tiempos de contingencia, que incluyen experiencia en el sistema escolar, investigación activa, creación de comunidades de aprendizaje, fortalecimiento de la identidad profesional, promoción del uso de </w:t>
      </w:r>
      <w:r>
        <w:rPr>
          <w:rFonts w:ascii="Times New Roman" w:hAnsi="Times New Roman" w:cs="Times New Roman"/>
          <w:sz w:val="24"/>
          <w:szCs w:val="24"/>
        </w:rPr>
        <w:t xml:space="preserve">las </w:t>
      </w:r>
      <w:r w:rsidRPr="000167DE">
        <w:rPr>
          <w:rFonts w:ascii="Times New Roman" w:hAnsi="Times New Roman" w:cs="Times New Roman"/>
          <w:sz w:val="24"/>
          <w:szCs w:val="24"/>
        </w:rPr>
        <w:t>TIC, reflexión continua sobre sus prácticas, desarrollo de actualización constante y habilidades interpersonales, así como una comprensión de la diversidad.</w:t>
      </w:r>
    </w:p>
    <w:p w14:paraId="5AEE20E8" w14:textId="77777777" w:rsidR="00267C43" w:rsidRDefault="00267C43" w:rsidP="00337DD4">
      <w:pPr>
        <w:spacing w:after="0" w:line="360" w:lineRule="auto"/>
        <w:ind w:firstLine="708"/>
        <w:jc w:val="both"/>
        <w:rPr>
          <w:rFonts w:ascii="Times New Roman" w:hAnsi="Times New Roman" w:cs="Times New Roman"/>
          <w:sz w:val="24"/>
          <w:szCs w:val="24"/>
        </w:rPr>
      </w:pPr>
      <w:r w:rsidRPr="000167DE">
        <w:rPr>
          <w:rFonts w:ascii="Times New Roman" w:hAnsi="Times New Roman" w:cs="Times New Roman"/>
          <w:sz w:val="24"/>
          <w:szCs w:val="24"/>
        </w:rPr>
        <w:t xml:space="preserve">Además, la experiencia de la pandemia desafió a los tutores a continuar con su labor educativa, </w:t>
      </w:r>
      <w:r>
        <w:rPr>
          <w:rFonts w:ascii="Times New Roman" w:hAnsi="Times New Roman" w:cs="Times New Roman"/>
          <w:sz w:val="24"/>
          <w:szCs w:val="24"/>
        </w:rPr>
        <w:t>los cuales debieron adaptarse</w:t>
      </w:r>
      <w:r w:rsidRPr="000167DE">
        <w:rPr>
          <w:rFonts w:ascii="Times New Roman" w:hAnsi="Times New Roman" w:cs="Times New Roman"/>
          <w:sz w:val="24"/>
          <w:szCs w:val="24"/>
        </w:rPr>
        <w:t xml:space="preserve"> a </w:t>
      </w:r>
      <w:r>
        <w:rPr>
          <w:rFonts w:ascii="Times New Roman" w:hAnsi="Times New Roman" w:cs="Times New Roman"/>
          <w:sz w:val="24"/>
          <w:szCs w:val="24"/>
        </w:rPr>
        <w:t xml:space="preserve">la nueva realidad </w:t>
      </w:r>
      <w:r w:rsidRPr="000167DE">
        <w:rPr>
          <w:rFonts w:ascii="Times New Roman" w:hAnsi="Times New Roman" w:cs="Times New Roman"/>
          <w:sz w:val="24"/>
          <w:szCs w:val="24"/>
        </w:rPr>
        <w:t xml:space="preserve">para la planificación de actividades académicas y de tutoría. </w:t>
      </w:r>
      <w:r>
        <w:rPr>
          <w:rFonts w:ascii="Times New Roman" w:hAnsi="Times New Roman" w:cs="Times New Roman"/>
          <w:sz w:val="24"/>
          <w:szCs w:val="24"/>
        </w:rPr>
        <w:t xml:space="preserve">Por eso, </w:t>
      </w:r>
      <w:r w:rsidRPr="000167DE">
        <w:rPr>
          <w:rFonts w:ascii="Times New Roman" w:hAnsi="Times New Roman" w:cs="Times New Roman"/>
          <w:sz w:val="24"/>
          <w:szCs w:val="24"/>
        </w:rPr>
        <w:t>Patarroyo López</w:t>
      </w:r>
      <w:r>
        <w:rPr>
          <w:rFonts w:ascii="Times New Roman" w:hAnsi="Times New Roman" w:cs="Times New Roman"/>
          <w:sz w:val="24"/>
          <w:szCs w:val="24"/>
        </w:rPr>
        <w:t xml:space="preserve"> </w:t>
      </w:r>
      <w:r w:rsidRPr="000167DE">
        <w:rPr>
          <w:rFonts w:ascii="Times New Roman" w:hAnsi="Times New Roman" w:cs="Times New Roman"/>
          <w:i/>
          <w:iCs/>
          <w:sz w:val="24"/>
          <w:szCs w:val="24"/>
        </w:rPr>
        <w:t>et al</w:t>
      </w:r>
      <w:r>
        <w:rPr>
          <w:rFonts w:ascii="Times New Roman" w:hAnsi="Times New Roman" w:cs="Times New Roman"/>
          <w:sz w:val="24"/>
          <w:szCs w:val="24"/>
        </w:rPr>
        <w:t>.</w:t>
      </w:r>
      <w:r w:rsidRPr="000167DE">
        <w:rPr>
          <w:rFonts w:ascii="Times New Roman" w:hAnsi="Times New Roman" w:cs="Times New Roman"/>
          <w:sz w:val="24"/>
          <w:szCs w:val="24"/>
        </w:rPr>
        <w:t xml:space="preserve"> (2022) enfatizan la importancia de recopilar las experiencias y las mejores prácticas educativas en pandemia, </w:t>
      </w:r>
      <w:r>
        <w:rPr>
          <w:rFonts w:ascii="Times New Roman" w:hAnsi="Times New Roman" w:cs="Times New Roman"/>
          <w:sz w:val="24"/>
          <w:szCs w:val="24"/>
        </w:rPr>
        <w:t xml:space="preserve">lo cual demanda pasar </w:t>
      </w:r>
      <w:r w:rsidRPr="000167DE">
        <w:rPr>
          <w:rFonts w:ascii="Times New Roman" w:hAnsi="Times New Roman" w:cs="Times New Roman"/>
          <w:sz w:val="24"/>
          <w:szCs w:val="24"/>
        </w:rPr>
        <w:t>de un enfoque tradicional a uno más integrador e interdisciplinario. Esto implica el uso del conocimiento colectivo generado para transformar las estructuras institucionales y los contextos escolares en busca de una educación más equitativa, intercultural e inclusiva.</w:t>
      </w:r>
    </w:p>
    <w:p w14:paraId="7C715A4A" w14:textId="77777777" w:rsidR="00267C43" w:rsidRDefault="00267C43" w:rsidP="00337DD4">
      <w:pPr>
        <w:spacing w:after="0" w:line="360" w:lineRule="auto"/>
        <w:ind w:firstLine="708"/>
        <w:jc w:val="both"/>
        <w:rPr>
          <w:rFonts w:ascii="Times New Roman" w:hAnsi="Times New Roman" w:cs="Times New Roman"/>
          <w:sz w:val="24"/>
          <w:szCs w:val="24"/>
        </w:rPr>
      </w:pPr>
      <w:r w:rsidRPr="000167DE">
        <w:rPr>
          <w:rFonts w:ascii="Times New Roman" w:hAnsi="Times New Roman" w:cs="Times New Roman"/>
          <w:sz w:val="24"/>
          <w:szCs w:val="24"/>
        </w:rPr>
        <w:t>Asimismo, los efectos psicológicos y emocionales experimentados por los tutorados durante la pandemia impactaron en su proceso de aprendizaje. Esto llevó a las IES a desarrollar estrategias de educación adaptadas a los nuevos escenarios y contextos emergentes, así como programas de intervención psicopedagógica en línea dirigidos a estudiantes en situación de vulnerabilidad social, económica y emocional. Como menciona</w:t>
      </w:r>
      <w:r>
        <w:rPr>
          <w:rFonts w:ascii="Times New Roman" w:hAnsi="Times New Roman" w:cs="Times New Roman"/>
          <w:sz w:val="24"/>
          <w:szCs w:val="24"/>
        </w:rPr>
        <w:t>n</w:t>
      </w:r>
      <w:r w:rsidRPr="000167DE">
        <w:rPr>
          <w:rFonts w:ascii="Times New Roman" w:hAnsi="Times New Roman" w:cs="Times New Roman"/>
          <w:sz w:val="24"/>
          <w:szCs w:val="24"/>
        </w:rPr>
        <w:t xml:space="preserve"> Cuadra Martínez </w:t>
      </w:r>
      <w:r w:rsidRPr="000167DE">
        <w:rPr>
          <w:rFonts w:ascii="Times New Roman" w:hAnsi="Times New Roman" w:cs="Times New Roman"/>
          <w:i/>
          <w:iCs/>
          <w:sz w:val="24"/>
          <w:szCs w:val="24"/>
        </w:rPr>
        <w:t>et al</w:t>
      </w:r>
      <w:r w:rsidRPr="000167DE">
        <w:rPr>
          <w:rFonts w:ascii="Times New Roman" w:hAnsi="Times New Roman" w:cs="Times New Roman"/>
          <w:sz w:val="24"/>
          <w:szCs w:val="24"/>
        </w:rPr>
        <w:t xml:space="preserve">. (2020), era crucial </w:t>
      </w:r>
      <w:r>
        <w:rPr>
          <w:rFonts w:ascii="Times New Roman" w:hAnsi="Times New Roman" w:cs="Times New Roman"/>
          <w:sz w:val="24"/>
          <w:szCs w:val="24"/>
        </w:rPr>
        <w:t>“</w:t>
      </w:r>
      <w:r w:rsidRPr="000167DE">
        <w:rPr>
          <w:rFonts w:ascii="Times New Roman" w:hAnsi="Times New Roman" w:cs="Times New Roman"/>
          <w:bCs/>
          <w:sz w:val="24"/>
          <w:szCs w:val="24"/>
        </w:rPr>
        <w:t>implementar y validar intervenciones psicológicas efectivas para estos grupos, más aún en contexto de emergencia pandémica</w:t>
      </w:r>
      <w:r>
        <w:rPr>
          <w:rFonts w:ascii="Times New Roman" w:hAnsi="Times New Roman" w:cs="Times New Roman"/>
          <w:bCs/>
          <w:sz w:val="24"/>
          <w:szCs w:val="24"/>
        </w:rPr>
        <w:t>”</w:t>
      </w:r>
      <w:r w:rsidRPr="000167DE">
        <w:rPr>
          <w:rFonts w:ascii="Times New Roman" w:hAnsi="Times New Roman" w:cs="Times New Roman"/>
          <w:sz w:val="24"/>
          <w:szCs w:val="24"/>
        </w:rPr>
        <w:t xml:space="preserve"> (p. 1149).</w:t>
      </w:r>
    </w:p>
    <w:p w14:paraId="23A1CC4F" w14:textId="77777777" w:rsidR="00267C43" w:rsidRPr="000167DE" w:rsidRDefault="00267C43" w:rsidP="00337DD4">
      <w:pPr>
        <w:spacing w:after="0" w:line="360" w:lineRule="auto"/>
        <w:ind w:firstLine="708"/>
        <w:jc w:val="both"/>
        <w:rPr>
          <w:rFonts w:ascii="Times New Roman" w:hAnsi="Times New Roman" w:cs="Times New Roman"/>
          <w:sz w:val="24"/>
          <w:szCs w:val="24"/>
        </w:rPr>
      </w:pPr>
      <w:r w:rsidRPr="000167DE">
        <w:rPr>
          <w:rFonts w:ascii="Times New Roman" w:hAnsi="Times New Roman" w:cs="Times New Roman"/>
          <w:sz w:val="24"/>
          <w:szCs w:val="24"/>
        </w:rPr>
        <w:t xml:space="preserve">Sin embargo, para los docentes que no estaban familiarizados con las tecnologías, esta pandemia marcó su primera experiencia en la enseñanza a distancia o el aprendizaje en línea. La mayoría se vio sorprendida por este cambio, y algunos tuvieron poco tiempo para </w:t>
      </w:r>
      <w:r w:rsidRPr="000167DE">
        <w:rPr>
          <w:rFonts w:ascii="Times New Roman" w:hAnsi="Times New Roman" w:cs="Times New Roman"/>
          <w:sz w:val="24"/>
          <w:szCs w:val="24"/>
        </w:rPr>
        <w:lastRenderedPageBreak/>
        <w:t>capacitarse y adaptarse a esta nueva modalidad (Viñas, 2021). Por lo tanto, los tutores tuvieron que reaccionar a situaciones inesperadas diseñando entornos de aprendizaje para automatizar ciertas actividades académicas y administrativas relacionadas con la tutoría. Esto llevó al profesorado a desarrollar competencias en alfabetización informacional para acceder al mundo tecnológico y, de esta manera, integrar las TIC en el proceso de enseñanza-aprendizaje (Ortega-Porras y Oyanedel-Bernal, 2022).</w:t>
      </w:r>
    </w:p>
    <w:p w14:paraId="753633EE" w14:textId="77777777" w:rsidR="00D13C15" w:rsidRDefault="00D13C15" w:rsidP="00337DD4">
      <w:pPr>
        <w:spacing w:after="0" w:line="360" w:lineRule="auto"/>
        <w:ind w:firstLine="709"/>
        <w:jc w:val="both"/>
        <w:rPr>
          <w:rFonts w:ascii="Times New Roman" w:hAnsi="Times New Roman" w:cs="Times New Roman"/>
          <w:bCs/>
          <w:sz w:val="24"/>
          <w:szCs w:val="24"/>
        </w:rPr>
      </w:pPr>
    </w:p>
    <w:p w14:paraId="6BC83221" w14:textId="77679A3C" w:rsidR="00EC59CB" w:rsidRPr="00337DD4" w:rsidRDefault="00584504" w:rsidP="00337DD4">
      <w:pPr>
        <w:spacing w:after="0" w:line="360" w:lineRule="auto"/>
        <w:jc w:val="center"/>
        <w:rPr>
          <w:rFonts w:ascii="Times New Roman" w:hAnsi="Times New Roman" w:cs="Times New Roman"/>
          <w:b/>
          <w:sz w:val="32"/>
          <w:szCs w:val="32"/>
        </w:rPr>
      </w:pPr>
      <w:r w:rsidRPr="00337DD4">
        <w:rPr>
          <w:rFonts w:ascii="Times New Roman" w:hAnsi="Times New Roman" w:cs="Times New Roman"/>
          <w:b/>
          <w:sz w:val="32"/>
          <w:szCs w:val="32"/>
        </w:rPr>
        <w:t>C</w:t>
      </w:r>
      <w:r w:rsidR="00267C43" w:rsidRPr="00337DD4">
        <w:rPr>
          <w:rFonts w:ascii="Times New Roman" w:hAnsi="Times New Roman" w:cs="Times New Roman"/>
          <w:b/>
          <w:sz w:val="32"/>
          <w:szCs w:val="32"/>
        </w:rPr>
        <w:t>onclusiones</w:t>
      </w:r>
    </w:p>
    <w:bookmarkEnd w:id="5"/>
    <w:p w14:paraId="4E3A6EAD" w14:textId="77777777" w:rsidR="00267C43" w:rsidRDefault="00267C43" w:rsidP="00337DD4">
      <w:pPr>
        <w:spacing w:after="0" w:line="360" w:lineRule="auto"/>
        <w:ind w:firstLine="708"/>
        <w:jc w:val="both"/>
        <w:rPr>
          <w:rFonts w:ascii="Times New Roman" w:hAnsi="Times New Roman" w:cs="Times New Roman"/>
          <w:sz w:val="24"/>
          <w:szCs w:val="24"/>
        </w:rPr>
      </w:pPr>
      <w:r w:rsidRPr="00267EE7">
        <w:rPr>
          <w:rFonts w:ascii="Times New Roman" w:hAnsi="Times New Roman" w:cs="Times New Roman"/>
          <w:sz w:val="24"/>
          <w:szCs w:val="24"/>
        </w:rPr>
        <w:t>Estos escenarios y contextos educativos derivados de la pandemia otorgan a la tutoría académica un papel único en la universidad. La contingencia que llevó al aislamiento y al confinamiento hizo que la figura del docente tutor se convirtiera en un actor estratégico para la acción tutorial virtual emergente. A pesar de las condiciones de la pandemia, tanto tutores como tutorados colaboraron en diseñar y establecer medios de comunicación que, a pesar de la precariedad y la vulnerabilidad tecnológica en los hogares o lugares de trabajo, permitieron que el proceso educativo continuara.</w:t>
      </w:r>
    </w:p>
    <w:p w14:paraId="32B4CD19" w14:textId="77777777" w:rsidR="00267C43" w:rsidRDefault="00267C43" w:rsidP="00337DD4">
      <w:pPr>
        <w:spacing w:after="0" w:line="360" w:lineRule="auto"/>
        <w:ind w:firstLine="708"/>
        <w:jc w:val="both"/>
        <w:rPr>
          <w:rFonts w:ascii="Times New Roman" w:hAnsi="Times New Roman" w:cs="Times New Roman"/>
          <w:sz w:val="24"/>
          <w:szCs w:val="24"/>
        </w:rPr>
      </w:pPr>
      <w:r w:rsidRPr="00267EE7">
        <w:rPr>
          <w:rFonts w:ascii="Times New Roman" w:hAnsi="Times New Roman" w:cs="Times New Roman"/>
          <w:sz w:val="24"/>
          <w:szCs w:val="24"/>
        </w:rPr>
        <w:t>Al comienzo de la pandemia, la transición gradual de los servicios educativos y apoyos institucionales a la virtualidad obligó a la institución a buscar la mejor plataforma tecnológica y recursos digitales para su implementación. Estos ajustes espaciados se reflejaron en las opiniones de los tutores en cuanto a los medios y recursos tecnológicos utilizados para la difusión, seguimiento y resolución de trámites y procedimientos requeridos para los servicios educativos en modalidad virtual. Por lo tanto, es esencial aprender de estas experiencias y considerar una reconfiguración de la tutoría en sus procesos internos y modalidades de atención, relacionados con la formación y el recorrido educativo. Esto implica abordar el trabajo académico desde diversas perspectivas y ámbitos de acción en la tutoría.</w:t>
      </w:r>
    </w:p>
    <w:p w14:paraId="5D2D0149" w14:textId="77777777" w:rsidR="00267C43" w:rsidRDefault="00267C43" w:rsidP="00337DD4">
      <w:pPr>
        <w:spacing w:after="0" w:line="360" w:lineRule="auto"/>
        <w:ind w:firstLine="708"/>
        <w:jc w:val="both"/>
        <w:rPr>
          <w:rFonts w:ascii="Times New Roman" w:hAnsi="Times New Roman" w:cs="Times New Roman"/>
          <w:sz w:val="24"/>
          <w:szCs w:val="24"/>
        </w:rPr>
      </w:pPr>
      <w:r w:rsidRPr="00267EE7">
        <w:rPr>
          <w:rFonts w:ascii="Times New Roman" w:hAnsi="Times New Roman" w:cs="Times New Roman"/>
          <w:sz w:val="24"/>
          <w:szCs w:val="24"/>
        </w:rPr>
        <w:t xml:space="preserve">Además, </w:t>
      </w:r>
      <w:r>
        <w:rPr>
          <w:rFonts w:ascii="Times New Roman" w:hAnsi="Times New Roman" w:cs="Times New Roman"/>
          <w:sz w:val="24"/>
          <w:szCs w:val="24"/>
        </w:rPr>
        <w:t>resulta crucial</w:t>
      </w:r>
      <w:r w:rsidRPr="00267EE7">
        <w:rPr>
          <w:rFonts w:ascii="Times New Roman" w:hAnsi="Times New Roman" w:cs="Times New Roman"/>
          <w:sz w:val="24"/>
          <w:szCs w:val="24"/>
        </w:rPr>
        <w:t xml:space="preserve"> actuar de manera plural y abordar las diversas áreas de influencia de la tutoría. No se trata solo de ver el proceso de manera general, sino de analizar sus componentes desde una perspectiva integral, considerando la interrelación y la conexión organizativa y curricular. Esto incluye la formación y la actualización continua tanto en aspectos académicos como administrativos y en temas relacionados con el trabajo socioemocional de ambos actores. </w:t>
      </w:r>
      <w:r>
        <w:rPr>
          <w:rFonts w:ascii="Times New Roman" w:hAnsi="Times New Roman" w:cs="Times New Roman"/>
          <w:sz w:val="24"/>
          <w:szCs w:val="24"/>
        </w:rPr>
        <w:t xml:space="preserve">Asimismo, </w:t>
      </w:r>
      <w:r w:rsidRPr="00267EE7">
        <w:rPr>
          <w:rFonts w:ascii="Times New Roman" w:hAnsi="Times New Roman" w:cs="Times New Roman"/>
          <w:sz w:val="24"/>
          <w:szCs w:val="24"/>
        </w:rPr>
        <w:t xml:space="preserve">implica la difusión y promoción en todas las etapas formativas afectadas por la tutoría, así como el diseño de una ruta de seguimiento </w:t>
      </w:r>
      <w:r w:rsidRPr="00267EE7">
        <w:rPr>
          <w:rFonts w:ascii="Times New Roman" w:hAnsi="Times New Roman" w:cs="Times New Roman"/>
          <w:sz w:val="24"/>
          <w:szCs w:val="24"/>
        </w:rPr>
        <w:lastRenderedPageBreak/>
        <w:t>informativo y formativo que esté alineada con el conocimiento de los lineamientos, regulaciones y normativas establecidas por la institución.</w:t>
      </w:r>
    </w:p>
    <w:p w14:paraId="2297391E" w14:textId="77777777" w:rsidR="00267C43" w:rsidRPr="00267EE7" w:rsidRDefault="00267C43" w:rsidP="00337DD4">
      <w:pPr>
        <w:spacing w:after="0" w:line="360" w:lineRule="auto"/>
        <w:ind w:firstLine="708"/>
        <w:jc w:val="both"/>
        <w:rPr>
          <w:rFonts w:ascii="Times New Roman" w:hAnsi="Times New Roman" w:cs="Times New Roman"/>
          <w:sz w:val="24"/>
          <w:szCs w:val="24"/>
        </w:rPr>
      </w:pPr>
      <w:r w:rsidRPr="00267EE7">
        <w:rPr>
          <w:rFonts w:ascii="Times New Roman" w:hAnsi="Times New Roman" w:cs="Times New Roman"/>
          <w:sz w:val="24"/>
          <w:szCs w:val="24"/>
        </w:rPr>
        <w:t xml:space="preserve">Finalmente, los resultados </w:t>
      </w:r>
      <w:r>
        <w:rPr>
          <w:rFonts w:ascii="Times New Roman" w:hAnsi="Times New Roman" w:cs="Times New Roman"/>
          <w:sz w:val="24"/>
          <w:szCs w:val="24"/>
        </w:rPr>
        <w:t xml:space="preserve">obtenidos con este trabajo </w:t>
      </w:r>
      <w:r w:rsidRPr="00267EE7">
        <w:rPr>
          <w:rFonts w:ascii="Times New Roman" w:hAnsi="Times New Roman" w:cs="Times New Roman"/>
          <w:sz w:val="24"/>
          <w:szCs w:val="24"/>
        </w:rPr>
        <w:t xml:space="preserve">resaltan la importancia de preparar a los académicos con formación en competencias digitales, ya que esto les permite responder de manera efectiva en contextos de emergencia sanitaria. Además, les capacita para identificar los efectos académicos, personales, psicológicos y emocionales en la virtualidad causados por la pandemia. </w:t>
      </w:r>
      <w:r>
        <w:rPr>
          <w:rFonts w:ascii="Times New Roman" w:hAnsi="Times New Roman" w:cs="Times New Roman"/>
          <w:sz w:val="24"/>
          <w:szCs w:val="24"/>
        </w:rPr>
        <w:t>En pocas palabras, a</w:t>
      </w:r>
      <w:r w:rsidRPr="00267EE7">
        <w:rPr>
          <w:rFonts w:ascii="Times New Roman" w:hAnsi="Times New Roman" w:cs="Times New Roman"/>
          <w:sz w:val="24"/>
          <w:szCs w:val="24"/>
        </w:rPr>
        <w:t xml:space="preserve"> través de la tutoría pueden contribuir a minimizar los riesgos de abandono, retraso y reprobación en los estudios universitarios.</w:t>
      </w:r>
    </w:p>
    <w:p w14:paraId="202009C1" w14:textId="77777777" w:rsidR="00267C43" w:rsidRPr="00417E77" w:rsidRDefault="00267C43" w:rsidP="00337DD4">
      <w:pPr>
        <w:spacing w:after="0" w:line="360" w:lineRule="auto"/>
        <w:ind w:firstLine="709"/>
        <w:jc w:val="both"/>
        <w:rPr>
          <w:rFonts w:ascii="Times New Roman" w:hAnsi="Times New Roman" w:cs="Times New Roman"/>
          <w:sz w:val="24"/>
          <w:szCs w:val="24"/>
        </w:rPr>
      </w:pPr>
    </w:p>
    <w:p w14:paraId="0FBD27BA" w14:textId="5DCE9047" w:rsidR="00A871E4" w:rsidRPr="00337DD4" w:rsidRDefault="00A871E4" w:rsidP="00337DD4">
      <w:pPr>
        <w:spacing w:after="0" w:line="360" w:lineRule="auto"/>
        <w:jc w:val="center"/>
        <w:rPr>
          <w:rFonts w:ascii="Times New Roman" w:hAnsi="Times New Roman" w:cs="Times New Roman"/>
          <w:b/>
          <w:bCs/>
          <w:sz w:val="28"/>
          <w:szCs w:val="28"/>
        </w:rPr>
      </w:pPr>
      <w:r w:rsidRPr="00337DD4">
        <w:rPr>
          <w:rFonts w:ascii="Times New Roman" w:hAnsi="Times New Roman" w:cs="Times New Roman"/>
          <w:b/>
          <w:bCs/>
          <w:sz w:val="28"/>
          <w:szCs w:val="28"/>
        </w:rPr>
        <w:t xml:space="preserve">Futuras líneas de </w:t>
      </w:r>
      <w:r w:rsidR="00267C43" w:rsidRPr="00337DD4">
        <w:rPr>
          <w:rFonts w:ascii="Times New Roman" w:hAnsi="Times New Roman" w:cs="Times New Roman"/>
          <w:b/>
          <w:bCs/>
          <w:sz w:val="28"/>
          <w:szCs w:val="28"/>
        </w:rPr>
        <w:t>i</w:t>
      </w:r>
      <w:r w:rsidRPr="00337DD4">
        <w:rPr>
          <w:rFonts w:ascii="Times New Roman" w:hAnsi="Times New Roman" w:cs="Times New Roman"/>
          <w:b/>
          <w:bCs/>
          <w:sz w:val="28"/>
          <w:szCs w:val="28"/>
        </w:rPr>
        <w:t>nvestigación</w:t>
      </w:r>
    </w:p>
    <w:p w14:paraId="72863082" w14:textId="31D705AE" w:rsidR="00E94FB9" w:rsidRPr="00417E77" w:rsidRDefault="009D3277" w:rsidP="00337DD4">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escenarios de confinamiento</w:t>
      </w:r>
      <w:r w:rsidR="00C140D2">
        <w:rPr>
          <w:rFonts w:ascii="Times New Roman" w:hAnsi="Times New Roman" w:cs="Times New Roman"/>
          <w:sz w:val="24"/>
          <w:szCs w:val="24"/>
        </w:rPr>
        <w:t xml:space="preserve"> por pandemia o desastres asociados a fenómenos naturales</w:t>
      </w:r>
      <w:r>
        <w:rPr>
          <w:rFonts w:ascii="Times New Roman" w:hAnsi="Times New Roman" w:cs="Times New Roman"/>
          <w:sz w:val="24"/>
          <w:szCs w:val="24"/>
        </w:rPr>
        <w:t xml:space="preserve">, </w:t>
      </w:r>
      <w:r w:rsidR="00267C43">
        <w:rPr>
          <w:rFonts w:ascii="Times New Roman" w:hAnsi="Times New Roman" w:cs="Times New Roman"/>
          <w:sz w:val="24"/>
          <w:szCs w:val="24"/>
        </w:rPr>
        <w:t xml:space="preserve">se debe trabajar en </w:t>
      </w:r>
      <w:r>
        <w:rPr>
          <w:rFonts w:ascii="Times New Roman" w:hAnsi="Times New Roman" w:cs="Times New Roman"/>
          <w:sz w:val="24"/>
          <w:szCs w:val="24"/>
        </w:rPr>
        <w:t>identificar lo</w:t>
      </w:r>
      <w:r w:rsidR="00A871E4" w:rsidRPr="00417E77">
        <w:rPr>
          <w:rFonts w:ascii="Times New Roman" w:hAnsi="Times New Roman" w:cs="Times New Roman"/>
          <w:sz w:val="24"/>
          <w:szCs w:val="24"/>
        </w:rPr>
        <w:t xml:space="preserve">s medios y recursos digitales para la tutoría en entornos virtuales e híbrido para la detección </w:t>
      </w:r>
      <w:r w:rsidR="00BC65A5">
        <w:rPr>
          <w:rFonts w:ascii="Times New Roman" w:hAnsi="Times New Roman" w:cs="Times New Roman"/>
          <w:sz w:val="24"/>
          <w:szCs w:val="24"/>
        </w:rPr>
        <w:t xml:space="preserve">temprana </w:t>
      </w:r>
      <w:r w:rsidR="00A871E4" w:rsidRPr="00417E77">
        <w:rPr>
          <w:rFonts w:ascii="Times New Roman" w:hAnsi="Times New Roman" w:cs="Times New Roman"/>
          <w:sz w:val="24"/>
          <w:szCs w:val="24"/>
        </w:rPr>
        <w:t xml:space="preserve">de </w:t>
      </w:r>
      <w:r>
        <w:rPr>
          <w:rFonts w:ascii="Times New Roman" w:hAnsi="Times New Roman" w:cs="Times New Roman"/>
          <w:sz w:val="24"/>
          <w:szCs w:val="24"/>
        </w:rPr>
        <w:t>factores de riesgo físicos</w:t>
      </w:r>
      <w:r w:rsidR="007A4192">
        <w:rPr>
          <w:rFonts w:ascii="Times New Roman" w:hAnsi="Times New Roman" w:cs="Times New Roman"/>
          <w:sz w:val="24"/>
          <w:szCs w:val="24"/>
        </w:rPr>
        <w:t xml:space="preserve">, </w:t>
      </w:r>
      <w:r>
        <w:rPr>
          <w:rFonts w:ascii="Times New Roman" w:hAnsi="Times New Roman" w:cs="Times New Roman"/>
          <w:sz w:val="24"/>
          <w:szCs w:val="24"/>
        </w:rPr>
        <w:t>psicológicos</w:t>
      </w:r>
      <w:r w:rsidR="007A4192">
        <w:rPr>
          <w:rFonts w:ascii="Times New Roman" w:hAnsi="Times New Roman" w:cs="Times New Roman"/>
          <w:sz w:val="24"/>
          <w:szCs w:val="24"/>
        </w:rPr>
        <w:t xml:space="preserve"> y académicos</w:t>
      </w:r>
      <w:r w:rsidR="00A871E4" w:rsidRPr="00417E77">
        <w:rPr>
          <w:rFonts w:ascii="Times New Roman" w:hAnsi="Times New Roman" w:cs="Times New Roman"/>
          <w:sz w:val="24"/>
          <w:szCs w:val="24"/>
        </w:rPr>
        <w:t xml:space="preserve"> que faciliten u obstaculicen la formación académica y profesional del alumno. </w:t>
      </w:r>
    </w:p>
    <w:p w14:paraId="09C397AE" w14:textId="5F652F29" w:rsidR="00A871E4" w:rsidRDefault="00BC65A5" w:rsidP="00337DD4">
      <w:pPr>
        <w:pStyle w:val="Prrafodelista"/>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los </w:t>
      </w:r>
      <w:r w:rsidR="004F0BD6">
        <w:rPr>
          <w:rFonts w:ascii="Times New Roman" w:hAnsi="Times New Roman" w:cs="Times New Roman"/>
          <w:sz w:val="24"/>
          <w:szCs w:val="24"/>
        </w:rPr>
        <w:t>escenarios de confinamiento por pandemia</w:t>
      </w:r>
      <w:r>
        <w:rPr>
          <w:rFonts w:ascii="Times New Roman" w:hAnsi="Times New Roman" w:cs="Times New Roman"/>
          <w:sz w:val="24"/>
          <w:szCs w:val="24"/>
        </w:rPr>
        <w:t xml:space="preserve">, </w:t>
      </w:r>
      <w:r w:rsidR="00267C43">
        <w:rPr>
          <w:rFonts w:ascii="Times New Roman" w:hAnsi="Times New Roman" w:cs="Times New Roman"/>
          <w:sz w:val="24"/>
          <w:szCs w:val="24"/>
        </w:rPr>
        <w:t>se deben recabar</w:t>
      </w:r>
      <w:r>
        <w:rPr>
          <w:rFonts w:ascii="Times New Roman" w:hAnsi="Times New Roman" w:cs="Times New Roman"/>
          <w:sz w:val="24"/>
          <w:szCs w:val="24"/>
        </w:rPr>
        <w:t xml:space="preserve"> experiencias educativas del binomio práctica docente-tutoría para generar estructuras o esquemas curriculares de </w:t>
      </w:r>
      <w:r w:rsidR="00A871E4" w:rsidRPr="00417E77">
        <w:rPr>
          <w:rFonts w:ascii="Times New Roman" w:hAnsi="Times New Roman" w:cs="Times New Roman"/>
          <w:sz w:val="24"/>
          <w:szCs w:val="24"/>
        </w:rPr>
        <w:t xml:space="preserve">formación y actualización </w:t>
      </w:r>
      <w:r w:rsidR="000148F7">
        <w:rPr>
          <w:rFonts w:ascii="Times New Roman" w:hAnsi="Times New Roman" w:cs="Times New Roman"/>
          <w:sz w:val="24"/>
          <w:szCs w:val="24"/>
        </w:rPr>
        <w:t>docente</w:t>
      </w:r>
      <w:r w:rsidR="00A871E4" w:rsidRPr="00417E77">
        <w:rPr>
          <w:rFonts w:ascii="Times New Roman" w:hAnsi="Times New Roman" w:cs="Times New Roman"/>
          <w:sz w:val="24"/>
          <w:szCs w:val="24"/>
        </w:rPr>
        <w:t xml:space="preserve"> </w:t>
      </w:r>
      <w:r>
        <w:rPr>
          <w:rFonts w:ascii="Times New Roman" w:hAnsi="Times New Roman" w:cs="Times New Roman"/>
          <w:sz w:val="24"/>
          <w:szCs w:val="24"/>
        </w:rPr>
        <w:t xml:space="preserve">para </w:t>
      </w:r>
      <w:r w:rsidR="00A871E4" w:rsidRPr="00417E77">
        <w:rPr>
          <w:rFonts w:ascii="Times New Roman" w:hAnsi="Times New Roman" w:cs="Times New Roman"/>
          <w:sz w:val="24"/>
          <w:szCs w:val="24"/>
        </w:rPr>
        <w:t xml:space="preserve">una tutoría </w:t>
      </w:r>
      <w:r w:rsidR="00971AE8">
        <w:rPr>
          <w:rFonts w:ascii="Times New Roman" w:hAnsi="Times New Roman" w:cs="Times New Roman"/>
          <w:sz w:val="24"/>
          <w:szCs w:val="24"/>
        </w:rPr>
        <w:t xml:space="preserve">educativa </w:t>
      </w:r>
      <w:r w:rsidR="00A871E4" w:rsidRPr="00417E77">
        <w:rPr>
          <w:rFonts w:ascii="Times New Roman" w:hAnsi="Times New Roman" w:cs="Times New Roman"/>
          <w:sz w:val="24"/>
          <w:szCs w:val="24"/>
        </w:rPr>
        <w:t xml:space="preserve">interdisciplinaria. </w:t>
      </w:r>
    </w:p>
    <w:p w14:paraId="6FCB153D" w14:textId="77777777" w:rsidR="00267C43" w:rsidRDefault="00267C43" w:rsidP="00267C43">
      <w:pPr>
        <w:spacing w:line="360" w:lineRule="auto"/>
        <w:jc w:val="both"/>
        <w:rPr>
          <w:rFonts w:ascii="Times New Roman" w:hAnsi="Times New Roman" w:cs="Times New Roman"/>
          <w:sz w:val="24"/>
          <w:szCs w:val="24"/>
        </w:rPr>
      </w:pPr>
    </w:p>
    <w:p w14:paraId="43C3F28F" w14:textId="77777777" w:rsidR="001E1A94" w:rsidRDefault="001E1A94" w:rsidP="00267C43">
      <w:pPr>
        <w:spacing w:line="360" w:lineRule="auto"/>
        <w:jc w:val="both"/>
        <w:rPr>
          <w:rFonts w:ascii="Times New Roman" w:hAnsi="Times New Roman" w:cs="Times New Roman"/>
          <w:sz w:val="24"/>
          <w:szCs w:val="24"/>
        </w:rPr>
      </w:pPr>
    </w:p>
    <w:p w14:paraId="775E9E90" w14:textId="77777777" w:rsidR="001E1A94" w:rsidRDefault="001E1A94" w:rsidP="00267C43">
      <w:pPr>
        <w:spacing w:line="360" w:lineRule="auto"/>
        <w:jc w:val="both"/>
        <w:rPr>
          <w:rFonts w:ascii="Times New Roman" w:hAnsi="Times New Roman" w:cs="Times New Roman"/>
          <w:sz w:val="24"/>
          <w:szCs w:val="24"/>
        </w:rPr>
      </w:pPr>
    </w:p>
    <w:p w14:paraId="6795254E" w14:textId="77777777" w:rsidR="001E1A94" w:rsidRDefault="001E1A94" w:rsidP="00267C43">
      <w:pPr>
        <w:spacing w:line="360" w:lineRule="auto"/>
        <w:jc w:val="both"/>
        <w:rPr>
          <w:rFonts w:ascii="Times New Roman" w:hAnsi="Times New Roman" w:cs="Times New Roman"/>
          <w:sz w:val="24"/>
          <w:szCs w:val="24"/>
        </w:rPr>
      </w:pPr>
    </w:p>
    <w:p w14:paraId="67EF0581" w14:textId="77777777" w:rsidR="001E1A94" w:rsidRDefault="001E1A94" w:rsidP="00267C43">
      <w:pPr>
        <w:spacing w:line="360" w:lineRule="auto"/>
        <w:jc w:val="both"/>
        <w:rPr>
          <w:rFonts w:ascii="Times New Roman" w:hAnsi="Times New Roman" w:cs="Times New Roman"/>
          <w:sz w:val="24"/>
          <w:szCs w:val="24"/>
        </w:rPr>
      </w:pPr>
    </w:p>
    <w:p w14:paraId="731C79A5" w14:textId="77777777" w:rsidR="001E1A94" w:rsidRDefault="001E1A94" w:rsidP="00267C43">
      <w:pPr>
        <w:spacing w:line="360" w:lineRule="auto"/>
        <w:jc w:val="both"/>
        <w:rPr>
          <w:rFonts w:ascii="Times New Roman" w:hAnsi="Times New Roman" w:cs="Times New Roman"/>
          <w:sz w:val="24"/>
          <w:szCs w:val="24"/>
        </w:rPr>
      </w:pPr>
    </w:p>
    <w:p w14:paraId="190DD4AF" w14:textId="77777777" w:rsidR="001E1A94" w:rsidRDefault="001E1A94" w:rsidP="00267C43">
      <w:pPr>
        <w:spacing w:line="360" w:lineRule="auto"/>
        <w:jc w:val="both"/>
        <w:rPr>
          <w:rFonts w:ascii="Times New Roman" w:hAnsi="Times New Roman" w:cs="Times New Roman"/>
          <w:sz w:val="24"/>
          <w:szCs w:val="24"/>
        </w:rPr>
      </w:pPr>
    </w:p>
    <w:p w14:paraId="06C2866B" w14:textId="77777777" w:rsidR="001E1A94" w:rsidRDefault="001E1A94" w:rsidP="00267C43">
      <w:pPr>
        <w:spacing w:line="360" w:lineRule="auto"/>
        <w:jc w:val="both"/>
        <w:rPr>
          <w:rFonts w:ascii="Times New Roman" w:hAnsi="Times New Roman" w:cs="Times New Roman"/>
          <w:sz w:val="24"/>
          <w:szCs w:val="24"/>
        </w:rPr>
      </w:pPr>
    </w:p>
    <w:p w14:paraId="42F1ED8F" w14:textId="77777777" w:rsidR="001E1A94" w:rsidRDefault="001E1A94" w:rsidP="00267C43">
      <w:pPr>
        <w:spacing w:line="360" w:lineRule="auto"/>
        <w:jc w:val="both"/>
        <w:rPr>
          <w:rFonts w:ascii="Times New Roman" w:hAnsi="Times New Roman" w:cs="Times New Roman"/>
          <w:sz w:val="24"/>
          <w:szCs w:val="24"/>
        </w:rPr>
      </w:pPr>
    </w:p>
    <w:p w14:paraId="633463B3" w14:textId="77777777" w:rsidR="001E1A94" w:rsidRPr="00267C43" w:rsidRDefault="001E1A94" w:rsidP="00267C43">
      <w:pPr>
        <w:spacing w:line="360" w:lineRule="auto"/>
        <w:jc w:val="both"/>
        <w:rPr>
          <w:rFonts w:ascii="Times New Roman" w:hAnsi="Times New Roman" w:cs="Times New Roman"/>
          <w:sz w:val="24"/>
          <w:szCs w:val="24"/>
        </w:rPr>
      </w:pPr>
    </w:p>
    <w:p w14:paraId="0063EDA3" w14:textId="29E7F243" w:rsidR="00037080" w:rsidRPr="00337DD4" w:rsidRDefault="00037080" w:rsidP="00337DD4">
      <w:pPr>
        <w:spacing w:after="0" w:line="360" w:lineRule="auto"/>
        <w:rPr>
          <w:rFonts w:cstheme="minorHAnsi"/>
          <w:b/>
          <w:sz w:val="28"/>
          <w:szCs w:val="28"/>
        </w:rPr>
      </w:pPr>
      <w:bookmarkStart w:id="6" w:name="_Hlk134257696"/>
      <w:r w:rsidRPr="00337DD4">
        <w:rPr>
          <w:rFonts w:cstheme="minorHAnsi"/>
          <w:b/>
          <w:sz w:val="28"/>
          <w:szCs w:val="28"/>
        </w:rPr>
        <w:lastRenderedPageBreak/>
        <w:t>R</w:t>
      </w:r>
      <w:r w:rsidR="00267C43" w:rsidRPr="00337DD4">
        <w:rPr>
          <w:rFonts w:cstheme="minorHAnsi"/>
          <w:b/>
          <w:sz w:val="28"/>
          <w:szCs w:val="28"/>
        </w:rPr>
        <w:t>eferencias</w:t>
      </w:r>
    </w:p>
    <w:bookmarkEnd w:id="6"/>
    <w:p w14:paraId="616377FF" w14:textId="7AE4E0C0"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Aizpuru Cruces, M. (2008). La persona como eje fundamental del paradigma humanista. </w:t>
      </w:r>
      <w:r w:rsidRPr="00FB05FA">
        <w:rPr>
          <w:rFonts w:ascii="Times New Roman" w:hAnsi="Times New Roman" w:cs="Times New Roman"/>
          <w:i/>
          <w:iCs/>
          <w:sz w:val="24"/>
          <w:szCs w:val="24"/>
        </w:rPr>
        <w:t>Acta Universitaria</w:t>
      </w:r>
      <w:r w:rsidRPr="00FB05FA">
        <w:rPr>
          <w:rFonts w:ascii="Times New Roman" w:hAnsi="Times New Roman" w:cs="Times New Roman"/>
          <w:sz w:val="24"/>
          <w:szCs w:val="24"/>
        </w:rPr>
        <w:t xml:space="preserve">, </w:t>
      </w:r>
      <w:r w:rsidRPr="00FB05FA">
        <w:rPr>
          <w:rFonts w:ascii="Times New Roman" w:hAnsi="Times New Roman" w:cs="Times New Roman"/>
          <w:i/>
          <w:sz w:val="24"/>
          <w:szCs w:val="24"/>
        </w:rPr>
        <w:t>18</w:t>
      </w:r>
      <w:r w:rsidR="00372254">
        <w:rPr>
          <w:rFonts w:ascii="Times New Roman" w:hAnsi="Times New Roman" w:cs="Times New Roman"/>
          <w:iCs/>
          <w:sz w:val="24"/>
          <w:szCs w:val="24"/>
        </w:rPr>
        <w:t>(</w:t>
      </w:r>
      <w:r w:rsidR="004D116B">
        <w:rPr>
          <w:rFonts w:ascii="Times New Roman" w:hAnsi="Times New Roman" w:cs="Times New Roman"/>
          <w:iCs/>
          <w:sz w:val="24"/>
          <w:szCs w:val="24"/>
        </w:rPr>
        <w:t>1</w:t>
      </w:r>
      <w:r w:rsidR="00372254">
        <w:rPr>
          <w:rFonts w:ascii="Times New Roman" w:hAnsi="Times New Roman" w:cs="Times New Roman"/>
          <w:iCs/>
          <w:sz w:val="24"/>
          <w:szCs w:val="24"/>
        </w:rPr>
        <w:t>)</w:t>
      </w:r>
      <w:r w:rsidRPr="00FB05FA">
        <w:rPr>
          <w:rFonts w:ascii="Times New Roman" w:hAnsi="Times New Roman" w:cs="Times New Roman"/>
          <w:sz w:val="24"/>
          <w:szCs w:val="24"/>
        </w:rPr>
        <w:t xml:space="preserve">, 33-40. </w:t>
      </w:r>
      <w:r w:rsidR="00473F39" w:rsidRPr="001E1A94">
        <w:rPr>
          <w:rFonts w:ascii="Times New Roman" w:hAnsi="Times New Roman" w:cs="Times New Roman"/>
          <w:sz w:val="24"/>
          <w:szCs w:val="24"/>
        </w:rPr>
        <w:t>https://doi.org/10.15174/au.2008.130</w:t>
      </w:r>
      <w:r w:rsidR="00473F39" w:rsidRPr="00473F39">
        <w:rPr>
          <w:sz w:val="24"/>
          <w:szCs w:val="24"/>
        </w:rPr>
        <w:t xml:space="preserve"> </w:t>
      </w:r>
    </w:p>
    <w:p w14:paraId="3FFF6A92" w14:textId="77777777"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Asociación Nacional de Universidades e Instituciones de Educación Superior (</w:t>
      </w:r>
      <w:proofErr w:type="spellStart"/>
      <w:r w:rsidRPr="00FB05FA">
        <w:rPr>
          <w:rFonts w:ascii="Times New Roman" w:hAnsi="Times New Roman" w:cs="Times New Roman"/>
          <w:sz w:val="24"/>
          <w:szCs w:val="24"/>
        </w:rPr>
        <w:t>Anuies</w:t>
      </w:r>
      <w:proofErr w:type="spellEnd"/>
      <w:r w:rsidRPr="00FB05FA">
        <w:rPr>
          <w:rFonts w:ascii="Times New Roman" w:hAnsi="Times New Roman" w:cs="Times New Roman"/>
          <w:sz w:val="24"/>
          <w:szCs w:val="24"/>
        </w:rPr>
        <w:t xml:space="preserve">) (2000). </w:t>
      </w:r>
      <w:r w:rsidRPr="00FB05FA">
        <w:rPr>
          <w:rFonts w:ascii="Times New Roman" w:hAnsi="Times New Roman" w:cs="Times New Roman"/>
          <w:i/>
          <w:sz w:val="24"/>
          <w:szCs w:val="24"/>
        </w:rPr>
        <w:t>Programas institucionales de tutoría. Una propuesta de la ANUIES para su organización y funcionamiento en las instituciones de educación superior</w:t>
      </w:r>
      <w:r w:rsidRPr="00FB05FA">
        <w:rPr>
          <w:rFonts w:ascii="Times New Roman" w:hAnsi="Times New Roman" w:cs="Times New Roman"/>
          <w:sz w:val="24"/>
          <w:szCs w:val="24"/>
        </w:rPr>
        <w:t>. ANUIES</w:t>
      </w:r>
    </w:p>
    <w:p w14:paraId="44A84352" w14:textId="16A9F485"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Asociación Nacional de Universidades e Instituciones de Educación Superior (</w:t>
      </w:r>
      <w:proofErr w:type="spellStart"/>
      <w:r w:rsidRPr="00FB05FA">
        <w:rPr>
          <w:rFonts w:ascii="Times New Roman" w:hAnsi="Times New Roman" w:cs="Times New Roman"/>
          <w:sz w:val="24"/>
          <w:szCs w:val="24"/>
        </w:rPr>
        <w:t>Anuies</w:t>
      </w:r>
      <w:proofErr w:type="spellEnd"/>
      <w:r w:rsidRPr="00FB05FA">
        <w:rPr>
          <w:rFonts w:ascii="Times New Roman" w:hAnsi="Times New Roman" w:cs="Times New Roman"/>
          <w:sz w:val="24"/>
          <w:szCs w:val="24"/>
        </w:rPr>
        <w:t xml:space="preserve">) (2021). </w:t>
      </w:r>
      <w:r w:rsidRPr="00FB05FA">
        <w:rPr>
          <w:rFonts w:ascii="Times New Roman" w:hAnsi="Times New Roman" w:cs="Times New Roman"/>
          <w:i/>
          <w:iCs/>
          <w:sz w:val="24"/>
          <w:szCs w:val="24"/>
        </w:rPr>
        <w:t>Informe de la encuesta nacional covid-19: la comunidad estudiantil ante la emergencia sanitaria</w:t>
      </w:r>
      <w:r w:rsidRPr="00FB05FA">
        <w:rPr>
          <w:rFonts w:ascii="Times New Roman" w:hAnsi="Times New Roman" w:cs="Times New Roman"/>
          <w:sz w:val="24"/>
          <w:szCs w:val="24"/>
        </w:rPr>
        <w:t xml:space="preserve">. ANUIES. </w:t>
      </w:r>
      <w:r w:rsidRPr="001E1A94">
        <w:rPr>
          <w:rFonts w:ascii="Times New Roman" w:hAnsi="Times New Roman" w:cs="Times New Roman"/>
          <w:sz w:val="24"/>
          <w:szCs w:val="24"/>
        </w:rPr>
        <w:t>http://www.anuies.mx/media/docs/avisos/pdf/Informe_COVID19.pdf</w:t>
      </w:r>
      <w:r w:rsidRPr="00FB05FA">
        <w:rPr>
          <w:rFonts w:ascii="Times New Roman" w:hAnsi="Times New Roman" w:cs="Times New Roman"/>
          <w:sz w:val="24"/>
          <w:szCs w:val="24"/>
        </w:rPr>
        <w:t xml:space="preserve"> </w:t>
      </w:r>
    </w:p>
    <w:p w14:paraId="062B8A4B" w14:textId="1FAE20D7"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Castro-Durán, L., Fonseca-Grandón, G., Herrera-Gacitúa, Óscar, Cid-Anguita, J. y </w:t>
      </w:r>
      <w:proofErr w:type="spellStart"/>
      <w:r w:rsidRPr="00FB05FA">
        <w:rPr>
          <w:rFonts w:ascii="Times New Roman" w:hAnsi="Times New Roman" w:cs="Times New Roman"/>
          <w:sz w:val="24"/>
          <w:szCs w:val="24"/>
        </w:rPr>
        <w:t>Aillon</w:t>
      </w:r>
      <w:proofErr w:type="spellEnd"/>
      <w:r w:rsidRPr="00FB05FA">
        <w:rPr>
          <w:rFonts w:ascii="Times New Roman" w:hAnsi="Times New Roman" w:cs="Times New Roman"/>
          <w:sz w:val="24"/>
          <w:szCs w:val="24"/>
        </w:rPr>
        <w:t xml:space="preserve">-Neumann, M. (2022). Perfil del formador de formadores: una revisión sistemática de literatura. </w:t>
      </w:r>
      <w:r w:rsidRPr="00FB05FA">
        <w:rPr>
          <w:rFonts w:ascii="Times New Roman" w:hAnsi="Times New Roman" w:cs="Times New Roman"/>
          <w:i/>
          <w:iCs/>
          <w:sz w:val="24"/>
          <w:szCs w:val="24"/>
        </w:rPr>
        <w:t>Educación y Educadores</w:t>
      </w:r>
      <w:r w:rsidRPr="00FB05FA">
        <w:rPr>
          <w:rFonts w:ascii="Times New Roman" w:hAnsi="Times New Roman" w:cs="Times New Roman"/>
          <w:sz w:val="24"/>
          <w:szCs w:val="24"/>
        </w:rPr>
        <w:t xml:space="preserve">, </w:t>
      </w:r>
      <w:r w:rsidRPr="00FB05FA">
        <w:rPr>
          <w:rFonts w:ascii="Times New Roman" w:hAnsi="Times New Roman" w:cs="Times New Roman"/>
          <w:i/>
          <w:iCs/>
          <w:sz w:val="24"/>
          <w:szCs w:val="24"/>
        </w:rPr>
        <w:t>25</w:t>
      </w:r>
      <w:r w:rsidRPr="00FB05FA">
        <w:rPr>
          <w:rFonts w:ascii="Times New Roman" w:hAnsi="Times New Roman" w:cs="Times New Roman"/>
          <w:sz w:val="24"/>
          <w:szCs w:val="24"/>
        </w:rPr>
        <w:t xml:space="preserve">(1), e2514. </w:t>
      </w:r>
      <w:r w:rsidRPr="001E1A94">
        <w:rPr>
          <w:rFonts w:ascii="Times New Roman" w:hAnsi="Times New Roman" w:cs="Times New Roman"/>
          <w:sz w:val="24"/>
          <w:szCs w:val="24"/>
        </w:rPr>
        <w:t>https://doi.org/10.5294/edu.2022.25.1.4</w:t>
      </w:r>
      <w:r w:rsidRPr="00FB05FA">
        <w:rPr>
          <w:rFonts w:ascii="Times New Roman" w:hAnsi="Times New Roman" w:cs="Times New Roman"/>
          <w:sz w:val="24"/>
          <w:szCs w:val="24"/>
        </w:rPr>
        <w:t xml:space="preserve"> </w:t>
      </w:r>
    </w:p>
    <w:p w14:paraId="4F650921" w14:textId="76C115DA"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Cepal-Unesco (2020). </w:t>
      </w:r>
      <w:r w:rsidRPr="00FB05FA">
        <w:rPr>
          <w:rFonts w:ascii="Times New Roman" w:hAnsi="Times New Roman" w:cs="Times New Roman"/>
          <w:i/>
          <w:iCs/>
          <w:sz w:val="24"/>
          <w:szCs w:val="24"/>
        </w:rPr>
        <w:t>La educación en tiempos de la pandemia de covid-19</w:t>
      </w:r>
      <w:r w:rsidRPr="00FB05FA">
        <w:rPr>
          <w:rFonts w:ascii="Times New Roman" w:hAnsi="Times New Roman" w:cs="Times New Roman"/>
          <w:sz w:val="24"/>
          <w:szCs w:val="24"/>
        </w:rPr>
        <w:t xml:space="preserve">. Cepal-Unesco. </w:t>
      </w:r>
      <w:r w:rsidRPr="001E1A94">
        <w:rPr>
          <w:rFonts w:ascii="Times New Roman" w:hAnsi="Times New Roman" w:cs="Times New Roman"/>
          <w:sz w:val="24"/>
          <w:szCs w:val="24"/>
        </w:rPr>
        <w:t>https://repositorio.cepal.org/bitstream/handle/11362/45904/1/S2000510_es.pdf</w:t>
      </w:r>
      <w:r w:rsidRPr="00FB05FA">
        <w:rPr>
          <w:rFonts w:ascii="Times New Roman" w:hAnsi="Times New Roman" w:cs="Times New Roman"/>
          <w:sz w:val="24"/>
          <w:szCs w:val="24"/>
        </w:rPr>
        <w:t xml:space="preserve"> </w:t>
      </w:r>
    </w:p>
    <w:p w14:paraId="721C256E" w14:textId="3729F710" w:rsidR="006465EE" w:rsidRPr="00FB05FA" w:rsidRDefault="006465EE" w:rsidP="00337DD4">
      <w:pPr>
        <w:spacing w:after="0" w:line="360" w:lineRule="auto"/>
        <w:ind w:left="709" w:hanging="709"/>
        <w:jc w:val="both"/>
        <w:rPr>
          <w:rFonts w:ascii="Times New Roman" w:hAnsi="Times New Roman" w:cs="Times New Roman"/>
          <w:color w:val="000000"/>
          <w:sz w:val="24"/>
          <w:szCs w:val="24"/>
          <w:shd w:val="clear" w:color="auto" w:fill="FFFFFF"/>
        </w:rPr>
      </w:pPr>
      <w:r w:rsidRPr="00FB05FA">
        <w:rPr>
          <w:rFonts w:ascii="Times New Roman" w:hAnsi="Times New Roman" w:cs="Times New Roman"/>
          <w:color w:val="000000"/>
          <w:sz w:val="24"/>
          <w:szCs w:val="24"/>
          <w:shd w:val="clear" w:color="auto" w:fill="FFFFFF"/>
        </w:rPr>
        <w:t xml:space="preserve">Cuadra-Martínez, D., Castro-Carrasco, P. J., Sandoval-Díaz, J., Pérez-Zapata, D. y Mora </w:t>
      </w:r>
      <w:proofErr w:type="spellStart"/>
      <w:r w:rsidRPr="00FB05FA">
        <w:rPr>
          <w:rFonts w:ascii="Times New Roman" w:hAnsi="Times New Roman" w:cs="Times New Roman"/>
          <w:color w:val="000000"/>
          <w:sz w:val="24"/>
          <w:szCs w:val="24"/>
          <w:shd w:val="clear" w:color="auto" w:fill="FFFFFF"/>
        </w:rPr>
        <w:t>Dabancens</w:t>
      </w:r>
      <w:proofErr w:type="spellEnd"/>
      <w:r w:rsidRPr="00FB05FA">
        <w:rPr>
          <w:rFonts w:ascii="Times New Roman" w:hAnsi="Times New Roman" w:cs="Times New Roman"/>
          <w:color w:val="000000"/>
          <w:sz w:val="24"/>
          <w:szCs w:val="24"/>
          <w:shd w:val="clear" w:color="auto" w:fill="FFFFFF"/>
        </w:rPr>
        <w:t xml:space="preserve">, D. (2020). Covid-19 y comportamiento psicológico: revisión sistemática de los efectos psicológicos de las pandemias del siglo XXI. </w:t>
      </w:r>
      <w:r w:rsidRPr="00FB05FA">
        <w:rPr>
          <w:rFonts w:ascii="Times New Roman" w:hAnsi="Times New Roman" w:cs="Times New Roman"/>
          <w:i/>
          <w:iCs/>
          <w:color w:val="000000"/>
          <w:sz w:val="24"/>
          <w:szCs w:val="24"/>
          <w:shd w:val="clear" w:color="auto" w:fill="FFFFFF"/>
        </w:rPr>
        <w:t>Revista Médica de Chile</w:t>
      </w:r>
      <w:r w:rsidRPr="00FB05FA">
        <w:rPr>
          <w:rFonts w:ascii="Times New Roman" w:hAnsi="Times New Roman" w:cs="Times New Roman"/>
          <w:color w:val="000000"/>
          <w:sz w:val="24"/>
          <w:szCs w:val="24"/>
          <w:shd w:val="clear" w:color="auto" w:fill="FFFFFF"/>
        </w:rPr>
        <w:t xml:space="preserve">, </w:t>
      </w:r>
      <w:r w:rsidRPr="00FB05FA">
        <w:rPr>
          <w:rFonts w:ascii="Times New Roman" w:hAnsi="Times New Roman" w:cs="Times New Roman"/>
          <w:i/>
          <w:iCs/>
          <w:color w:val="000000"/>
          <w:sz w:val="24"/>
          <w:szCs w:val="24"/>
          <w:shd w:val="clear" w:color="auto" w:fill="FFFFFF"/>
        </w:rPr>
        <w:t>148</w:t>
      </w:r>
      <w:r w:rsidRPr="00FB05FA">
        <w:rPr>
          <w:rFonts w:ascii="Times New Roman" w:hAnsi="Times New Roman" w:cs="Times New Roman"/>
          <w:color w:val="000000"/>
          <w:sz w:val="24"/>
          <w:szCs w:val="24"/>
          <w:shd w:val="clear" w:color="auto" w:fill="FFFFFF"/>
        </w:rPr>
        <w:t xml:space="preserve">(8), 1139-1154. </w:t>
      </w:r>
      <w:r w:rsidRPr="001E1A94">
        <w:rPr>
          <w:rFonts w:ascii="Times New Roman" w:hAnsi="Times New Roman" w:cs="Times New Roman"/>
          <w:sz w:val="24"/>
          <w:szCs w:val="24"/>
          <w:shd w:val="clear" w:color="auto" w:fill="FFFFFF"/>
        </w:rPr>
        <w:t>https://dx.doi.org/10.4067/S0034-98872020000801139</w:t>
      </w:r>
      <w:r w:rsidRPr="00FB05FA">
        <w:rPr>
          <w:rFonts w:ascii="Times New Roman" w:hAnsi="Times New Roman" w:cs="Times New Roman"/>
          <w:color w:val="000000"/>
          <w:sz w:val="24"/>
          <w:szCs w:val="24"/>
          <w:shd w:val="clear" w:color="auto" w:fill="FFFFFF"/>
        </w:rPr>
        <w:t xml:space="preserve"> </w:t>
      </w:r>
    </w:p>
    <w:p w14:paraId="3CD4E320" w14:textId="43CE3314" w:rsidR="006465EE" w:rsidRPr="00FB05FA" w:rsidRDefault="006465EE" w:rsidP="00337DD4">
      <w:pPr>
        <w:spacing w:after="0" w:line="360" w:lineRule="auto"/>
        <w:ind w:left="709" w:hanging="709"/>
        <w:jc w:val="both"/>
        <w:rPr>
          <w:rFonts w:ascii="Times New Roman" w:hAnsi="Times New Roman" w:cs="Times New Roman"/>
          <w:color w:val="000000"/>
          <w:sz w:val="24"/>
          <w:szCs w:val="24"/>
        </w:rPr>
      </w:pPr>
      <w:r w:rsidRPr="00FB05FA">
        <w:rPr>
          <w:rFonts w:ascii="Times New Roman" w:hAnsi="Times New Roman" w:cs="Times New Roman"/>
          <w:color w:val="000000"/>
          <w:sz w:val="24"/>
          <w:szCs w:val="24"/>
        </w:rPr>
        <w:t xml:space="preserve">De la Cruz Flores, G. (2017). Tutoría en educación superior: análisis desde diferentes corrientes psicológicas e implicaciones prácticas. </w:t>
      </w:r>
      <w:r w:rsidRPr="00FB05FA">
        <w:rPr>
          <w:rFonts w:ascii="Times New Roman" w:hAnsi="Times New Roman" w:cs="Times New Roman"/>
          <w:i/>
          <w:color w:val="000000"/>
          <w:sz w:val="24"/>
          <w:szCs w:val="24"/>
        </w:rPr>
        <w:t>CPU-e. Revista de Investigación Educativa</w:t>
      </w:r>
      <w:r w:rsidRPr="00FB05FA">
        <w:rPr>
          <w:rFonts w:ascii="Times New Roman" w:hAnsi="Times New Roman" w:cs="Times New Roman"/>
          <w:color w:val="000000"/>
          <w:sz w:val="24"/>
          <w:szCs w:val="24"/>
        </w:rPr>
        <w:t xml:space="preserve">, (25), 34-59. </w:t>
      </w:r>
      <w:r w:rsidRPr="001E1A94">
        <w:rPr>
          <w:rFonts w:ascii="Times New Roman" w:hAnsi="Times New Roman" w:cs="Times New Roman"/>
          <w:sz w:val="24"/>
          <w:szCs w:val="24"/>
        </w:rPr>
        <w:t>http://www.scielo.org.mx/scielo.php?script=sci_arttext&amp;pid=S1870-53082017000200034&amp;lng=es&amp;tlng=es</w:t>
      </w:r>
      <w:r w:rsidRPr="00FB05FA">
        <w:rPr>
          <w:rFonts w:ascii="Times New Roman" w:hAnsi="Times New Roman" w:cs="Times New Roman"/>
          <w:color w:val="000000"/>
          <w:sz w:val="24"/>
          <w:szCs w:val="24"/>
        </w:rPr>
        <w:t xml:space="preserve">. </w:t>
      </w:r>
    </w:p>
    <w:p w14:paraId="4E1A0755" w14:textId="4E95E8FD"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color w:val="000000"/>
          <w:sz w:val="24"/>
          <w:szCs w:val="24"/>
        </w:rPr>
        <w:t>Díaz Roldán, J. L. (2021). Administración de la práctica tutorial en tiempos del covid-19: Atendiendo las necesidades especiales de los alumnos universitarios a través de la tutoría en línea. </w:t>
      </w:r>
      <w:r w:rsidRPr="00FB05FA">
        <w:rPr>
          <w:rFonts w:ascii="Times New Roman" w:hAnsi="Times New Roman" w:cs="Times New Roman"/>
          <w:i/>
          <w:iCs/>
          <w:color w:val="000000"/>
          <w:sz w:val="24"/>
          <w:szCs w:val="24"/>
        </w:rPr>
        <w:t>Dilemas Contemporáneos: Educación, Política y Valores</w:t>
      </w:r>
      <w:r w:rsidRPr="00FB05FA">
        <w:rPr>
          <w:rFonts w:ascii="Times New Roman" w:hAnsi="Times New Roman" w:cs="Times New Roman"/>
          <w:color w:val="000000"/>
          <w:sz w:val="24"/>
          <w:szCs w:val="24"/>
        </w:rPr>
        <w:t>, </w:t>
      </w:r>
      <w:r w:rsidRPr="00FB05FA">
        <w:rPr>
          <w:rFonts w:ascii="Times New Roman" w:hAnsi="Times New Roman" w:cs="Times New Roman"/>
          <w:i/>
          <w:iCs/>
          <w:color w:val="000000"/>
          <w:sz w:val="24"/>
          <w:szCs w:val="24"/>
        </w:rPr>
        <w:t>8</w:t>
      </w:r>
      <w:r w:rsidRPr="00FB05FA">
        <w:rPr>
          <w:rFonts w:ascii="Times New Roman" w:hAnsi="Times New Roman" w:cs="Times New Roman"/>
          <w:color w:val="000000"/>
          <w:sz w:val="24"/>
          <w:szCs w:val="24"/>
        </w:rPr>
        <w:t xml:space="preserve">. </w:t>
      </w:r>
      <w:r w:rsidRPr="001E1A94">
        <w:rPr>
          <w:rFonts w:ascii="Times New Roman" w:hAnsi="Times New Roman" w:cs="Times New Roman"/>
          <w:sz w:val="24"/>
          <w:szCs w:val="24"/>
        </w:rPr>
        <w:t>https://doi.org/10.46377/dilemas.v8i.2557</w:t>
      </w:r>
      <w:r w:rsidRPr="00FB05FA">
        <w:rPr>
          <w:rStyle w:val="Hipervnculo"/>
          <w:rFonts w:ascii="Times New Roman" w:hAnsi="Times New Roman" w:cs="Times New Roman"/>
          <w:color w:val="555555"/>
          <w:sz w:val="24"/>
          <w:szCs w:val="24"/>
        </w:rPr>
        <w:t xml:space="preserve"> </w:t>
      </w:r>
    </w:p>
    <w:p w14:paraId="5798375F" w14:textId="00AF5216" w:rsidR="006465EE" w:rsidRPr="00FB05FA" w:rsidRDefault="006465EE" w:rsidP="00337DD4">
      <w:pPr>
        <w:spacing w:after="0" w:line="360" w:lineRule="auto"/>
        <w:ind w:left="709" w:hanging="709"/>
        <w:jc w:val="both"/>
        <w:rPr>
          <w:rFonts w:ascii="Times New Roman" w:hAnsi="Times New Roman" w:cs="Times New Roman"/>
          <w:color w:val="000000"/>
          <w:sz w:val="24"/>
          <w:szCs w:val="24"/>
          <w:shd w:val="clear" w:color="auto" w:fill="FFFFFF"/>
        </w:rPr>
      </w:pPr>
      <w:r w:rsidRPr="00FB05FA">
        <w:rPr>
          <w:rFonts w:ascii="Times New Roman" w:hAnsi="Times New Roman" w:cs="Times New Roman"/>
          <w:color w:val="000000"/>
          <w:sz w:val="24"/>
          <w:szCs w:val="24"/>
          <w:shd w:val="clear" w:color="auto" w:fill="FFFFFF"/>
        </w:rPr>
        <w:t>González-</w:t>
      </w:r>
      <w:proofErr w:type="spellStart"/>
      <w:r w:rsidRPr="00FB05FA">
        <w:rPr>
          <w:rFonts w:ascii="Times New Roman" w:hAnsi="Times New Roman" w:cs="Times New Roman"/>
          <w:color w:val="000000"/>
          <w:sz w:val="24"/>
          <w:szCs w:val="24"/>
          <w:shd w:val="clear" w:color="auto" w:fill="FFFFFF"/>
        </w:rPr>
        <w:t>Jaimes</w:t>
      </w:r>
      <w:proofErr w:type="spellEnd"/>
      <w:r w:rsidRPr="00FB05FA">
        <w:rPr>
          <w:rFonts w:ascii="Times New Roman" w:hAnsi="Times New Roman" w:cs="Times New Roman"/>
          <w:color w:val="000000"/>
          <w:sz w:val="24"/>
          <w:szCs w:val="24"/>
          <w:shd w:val="clear" w:color="auto" w:fill="FFFFFF"/>
        </w:rPr>
        <w:t xml:space="preserve">, N., Tejeda-Alcántara, A., Espinosa-Méndez, C. y Ontiveros-Hernández, Z. (2021). Impacto psicológico en estudiantes universitarios mexicanos por confinamiento durante la pandemia por Covid-19. </w:t>
      </w:r>
      <w:r w:rsidRPr="00FB05FA">
        <w:rPr>
          <w:rFonts w:ascii="Times New Roman" w:hAnsi="Times New Roman" w:cs="Times New Roman"/>
          <w:i/>
          <w:color w:val="000000"/>
          <w:sz w:val="24"/>
          <w:szCs w:val="24"/>
          <w:shd w:val="clear" w:color="auto" w:fill="FFFFFF"/>
        </w:rPr>
        <w:t xml:space="preserve">SciELO </w:t>
      </w:r>
      <w:proofErr w:type="spellStart"/>
      <w:r w:rsidRPr="00FB05FA">
        <w:rPr>
          <w:rFonts w:ascii="Times New Roman" w:hAnsi="Times New Roman" w:cs="Times New Roman"/>
          <w:i/>
          <w:color w:val="000000"/>
          <w:sz w:val="24"/>
          <w:szCs w:val="24"/>
          <w:shd w:val="clear" w:color="auto" w:fill="FFFFFF"/>
        </w:rPr>
        <w:t>Preprints</w:t>
      </w:r>
      <w:proofErr w:type="spellEnd"/>
      <w:r w:rsidRPr="00FB05FA">
        <w:rPr>
          <w:rFonts w:ascii="Times New Roman" w:hAnsi="Times New Roman" w:cs="Times New Roman"/>
          <w:color w:val="000000"/>
          <w:sz w:val="24"/>
          <w:szCs w:val="24"/>
          <w:shd w:val="clear" w:color="auto" w:fill="FFFFFF"/>
        </w:rPr>
        <w:t xml:space="preserve">. </w:t>
      </w:r>
      <w:r w:rsidRPr="001E1A94">
        <w:rPr>
          <w:rFonts w:ascii="Times New Roman" w:hAnsi="Times New Roman" w:cs="Times New Roman"/>
          <w:sz w:val="24"/>
          <w:szCs w:val="24"/>
          <w:shd w:val="clear" w:color="auto" w:fill="FFFFFF"/>
        </w:rPr>
        <w:t>https://doi.org/10.1590/SciELOPreprints.756</w:t>
      </w:r>
    </w:p>
    <w:p w14:paraId="05911C25" w14:textId="30BCC6D3" w:rsidR="006465EE" w:rsidRPr="00FB05FA" w:rsidRDefault="006465EE" w:rsidP="00337DD4">
      <w:pPr>
        <w:spacing w:after="0" w:line="360" w:lineRule="auto"/>
        <w:ind w:left="709" w:hanging="709"/>
        <w:jc w:val="both"/>
        <w:rPr>
          <w:rFonts w:ascii="Times New Roman" w:hAnsi="Times New Roman" w:cs="Times New Roman"/>
          <w:color w:val="000000"/>
          <w:sz w:val="24"/>
          <w:szCs w:val="24"/>
          <w:shd w:val="clear" w:color="auto" w:fill="FFFFFF"/>
        </w:rPr>
      </w:pPr>
      <w:r w:rsidRPr="00FB05FA">
        <w:rPr>
          <w:rFonts w:ascii="Times New Roman" w:hAnsi="Times New Roman" w:cs="Times New Roman"/>
          <w:color w:val="000000"/>
          <w:sz w:val="24"/>
          <w:szCs w:val="24"/>
          <w:shd w:val="clear" w:color="auto" w:fill="FFFFFF"/>
        </w:rPr>
        <w:lastRenderedPageBreak/>
        <w:t xml:space="preserve">Hernández, R., Fernández, C. y Baptista, M. P. (2010). </w:t>
      </w:r>
      <w:r w:rsidRPr="00FB05FA">
        <w:rPr>
          <w:rFonts w:ascii="Times New Roman" w:hAnsi="Times New Roman" w:cs="Times New Roman"/>
          <w:i/>
          <w:iCs/>
          <w:color w:val="000000"/>
          <w:sz w:val="24"/>
          <w:szCs w:val="24"/>
          <w:shd w:val="clear" w:color="auto" w:fill="FFFFFF"/>
        </w:rPr>
        <w:t>Metodología de la investigación</w:t>
      </w:r>
      <w:r w:rsidR="00372254">
        <w:rPr>
          <w:rFonts w:ascii="Times New Roman" w:hAnsi="Times New Roman" w:cs="Times New Roman"/>
          <w:i/>
          <w:iCs/>
          <w:color w:val="000000"/>
          <w:sz w:val="24"/>
          <w:szCs w:val="24"/>
          <w:shd w:val="clear" w:color="auto" w:fill="FFFFFF"/>
        </w:rPr>
        <w:t xml:space="preserve"> </w:t>
      </w:r>
      <w:r w:rsidR="00372254" w:rsidRPr="00372254">
        <w:rPr>
          <w:rFonts w:ascii="Times New Roman" w:hAnsi="Times New Roman" w:cs="Times New Roman"/>
          <w:sz w:val="24"/>
          <w:szCs w:val="24"/>
        </w:rPr>
        <w:t>(5.</w:t>
      </w:r>
      <w:r w:rsidR="00372254" w:rsidRPr="00372254">
        <w:rPr>
          <w:rFonts w:ascii="Times New Roman" w:hAnsi="Times New Roman" w:cs="Times New Roman"/>
          <w:sz w:val="24"/>
          <w:szCs w:val="24"/>
          <w:vertAlign w:val="superscript"/>
        </w:rPr>
        <w:t>a</w:t>
      </w:r>
      <w:r w:rsidR="00372254" w:rsidRPr="00372254">
        <w:rPr>
          <w:rFonts w:ascii="Times New Roman" w:hAnsi="Times New Roman" w:cs="Times New Roman"/>
          <w:sz w:val="24"/>
          <w:szCs w:val="24"/>
        </w:rPr>
        <w:t xml:space="preserve"> ed.)</w:t>
      </w:r>
      <w:r w:rsidRPr="00FB05FA">
        <w:rPr>
          <w:rFonts w:ascii="Times New Roman" w:hAnsi="Times New Roman" w:cs="Times New Roman"/>
          <w:color w:val="000000"/>
          <w:sz w:val="24"/>
          <w:szCs w:val="24"/>
          <w:shd w:val="clear" w:color="auto" w:fill="FFFFFF"/>
        </w:rPr>
        <w:t>. McGraw Hill.</w:t>
      </w:r>
    </w:p>
    <w:p w14:paraId="2AF168BF" w14:textId="5DA770B5" w:rsidR="006465EE" w:rsidRPr="00FB05FA" w:rsidRDefault="006465EE" w:rsidP="00337DD4">
      <w:pPr>
        <w:spacing w:after="0" w:line="360" w:lineRule="auto"/>
        <w:ind w:left="709" w:hanging="709"/>
        <w:jc w:val="both"/>
        <w:rPr>
          <w:rFonts w:ascii="Times New Roman" w:hAnsi="Times New Roman" w:cs="Times New Roman"/>
          <w:color w:val="000000"/>
          <w:sz w:val="24"/>
          <w:szCs w:val="24"/>
          <w:shd w:val="clear" w:color="auto" w:fill="FFFFFF"/>
        </w:rPr>
      </w:pPr>
      <w:r w:rsidRPr="00FB05FA">
        <w:rPr>
          <w:rFonts w:ascii="Times New Roman" w:hAnsi="Times New Roman" w:cs="Times New Roman"/>
          <w:color w:val="000000"/>
          <w:sz w:val="24"/>
          <w:szCs w:val="24"/>
          <w:shd w:val="clear" w:color="auto" w:fill="FFFFFF"/>
        </w:rPr>
        <w:t xml:space="preserve">Hernández, R., Fernández, C. y Baptista, M. P. (2014). </w:t>
      </w:r>
      <w:r w:rsidRPr="00FB05FA">
        <w:rPr>
          <w:rFonts w:ascii="Times New Roman" w:hAnsi="Times New Roman" w:cs="Times New Roman"/>
          <w:i/>
          <w:iCs/>
          <w:color w:val="000000"/>
          <w:sz w:val="24"/>
          <w:szCs w:val="24"/>
          <w:shd w:val="clear" w:color="auto" w:fill="FFFFFF"/>
        </w:rPr>
        <w:t>Metodología de la investigación</w:t>
      </w:r>
      <w:r w:rsidR="00372254">
        <w:rPr>
          <w:rFonts w:ascii="Times New Roman" w:hAnsi="Times New Roman" w:cs="Times New Roman"/>
          <w:color w:val="000000"/>
          <w:sz w:val="24"/>
          <w:szCs w:val="24"/>
          <w:shd w:val="clear" w:color="auto" w:fill="FFFFFF"/>
        </w:rPr>
        <w:t xml:space="preserve"> (6</w:t>
      </w:r>
      <w:r w:rsidR="00372254" w:rsidRPr="00372254">
        <w:rPr>
          <w:rFonts w:ascii="Times New Roman" w:hAnsi="Times New Roman" w:cs="Times New Roman"/>
          <w:sz w:val="24"/>
          <w:szCs w:val="24"/>
        </w:rPr>
        <w:t>.</w:t>
      </w:r>
      <w:r w:rsidR="00372254" w:rsidRPr="00372254">
        <w:rPr>
          <w:rFonts w:ascii="Times New Roman" w:hAnsi="Times New Roman" w:cs="Times New Roman"/>
          <w:sz w:val="24"/>
          <w:szCs w:val="24"/>
          <w:vertAlign w:val="superscript"/>
        </w:rPr>
        <w:t>a</w:t>
      </w:r>
      <w:r w:rsidR="00372254" w:rsidRPr="00372254">
        <w:rPr>
          <w:rFonts w:ascii="Times New Roman" w:hAnsi="Times New Roman" w:cs="Times New Roman"/>
          <w:sz w:val="24"/>
          <w:szCs w:val="24"/>
        </w:rPr>
        <w:t xml:space="preserve"> ed.</w:t>
      </w:r>
      <w:r w:rsidR="00372254">
        <w:rPr>
          <w:rFonts w:ascii="Times New Roman" w:hAnsi="Times New Roman" w:cs="Times New Roman"/>
          <w:color w:val="000000"/>
          <w:sz w:val="24"/>
          <w:szCs w:val="24"/>
          <w:shd w:val="clear" w:color="auto" w:fill="FFFFFF"/>
        </w:rPr>
        <w:t>)</w:t>
      </w:r>
      <w:r w:rsidRPr="00FB05FA">
        <w:rPr>
          <w:rFonts w:ascii="Times New Roman" w:hAnsi="Times New Roman" w:cs="Times New Roman"/>
          <w:color w:val="000000"/>
          <w:sz w:val="24"/>
          <w:szCs w:val="24"/>
          <w:shd w:val="clear" w:color="auto" w:fill="FFFFFF"/>
        </w:rPr>
        <w:t>. McGraw Hill.</w:t>
      </w:r>
    </w:p>
    <w:p w14:paraId="0A4C2ECC" w14:textId="77777777" w:rsidR="006465EE" w:rsidRPr="00FB05FA" w:rsidRDefault="006465EE" w:rsidP="00337DD4">
      <w:pPr>
        <w:spacing w:after="0" w:line="360" w:lineRule="auto"/>
        <w:ind w:left="709" w:hanging="709"/>
        <w:jc w:val="both"/>
        <w:rPr>
          <w:rFonts w:ascii="Times New Roman" w:hAnsi="Times New Roman" w:cs="Times New Roman"/>
          <w:color w:val="000000"/>
          <w:sz w:val="24"/>
          <w:szCs w:val="24"/>
          <w:shd w:val="clear" w:color="auto" w:fill="FFFFFF"/>
        </w:rPr>
      </w:pPr>
      <w:proofErr w:type="spellStart"/>
      <w:r w:rsidRPr="00FB05FA">
        <w:rPr>
          <w:rFonts w:ascii="Times New Roman" w:hAnsi="Times New Roman" w:cs="Times New Roman"/>
          <w:color w:val="000000"/>
          <w:sz w:val="24"/>
          <w:szCs w:val="24"/>
          <w:shd w:val="clear" w:color="auto" w:fill="FFFFFF"/>
        </w:rPr>
        <w:t>Lebart</w:t>
      </w:r>
      <w:proofErr w:type="spellEnd"/>
      <w:r w:rsidRPr="00FB05FA">
        <w:rPr>
          <w:rFonts w:ascii="Times New Roman" w:hAnsi="Times New Roman" w:cs="Times New Roman"/>
          <w:color w:val="000000"/>
          <w:sz w:val="24"/>
          <w:szCs w:val="24"/>
          <w:shd w:val="clear" w:color="auto" w:fill="FFFFFF"/>
        </w:rPr>
        <w:t xml:space="preserve">, L., Salem, A. y </w:t>
      </w:r>
      <w:proofErr w:type="spellStart"/>
      <w:r w:rsidRPr="00FB05FA">
        <w:rPr>
          <w:rFonts w:ascii="Times New Roman" w:hAnsi="Times New Roman" w:cs="Times New Roman"/>
          <w:color w:val="000000"/>
          <w:sz w:val="24"/>
          <w:szCs w:val="24"/>
          <w:shd w:val="clear" w:color="auto" w:fill="FFFFFF"/>
        </w:rPr>
        <w:t>Bécue</w:t>
      </w:r>
      <w:proofErr w:type="spellEnd"/>
      <w:r w:rsidRPr="00FB05FA">
        <w:rPr>
          <w:rFonts w:ascii="Times New Roman" w:hAnsi="Times New Roman" w:cs="Times New Roman"/>
          <w:color w:val="000000"/>
          <w:sz w:val="24"/>
          <w:szCs w:val="24"/>
          <w:shd w:val="clear" w:color="auto" w:fill="FFFFFF"/>
        </w:rPr>
        <w:t xml:space="preserve">, M. (2000). </w:t>
      </w:r>
      <w:r w:rsidRPr="00FB05FA">
        <w:rPr>
          <w:rFonts w:ascii="Times New Roman" w:hAnsi="Times New Roman" w:cs="Times New Roman"/>
          <w:i/>
          <w:iCs/>
          <w:color w:val="000000"/>
          <w:sz w:val="24"/>
          <w:szCs w:val="24"/>
          <w:shd w:val="clear" w:color="auto" w:fill="FFFFFF"/>
        </w:rPr>
        <w:t>Análisis estadístico de textos</w:t>
      </w:r>
      <w:r w:rsidRPr="00FB05FA">
        <w:rPr>
          <w:rFonts w:ascii="Times New Roman" w:hAnsi="Times New Roman" w:cs="Times New Roman"/>
          <w:color w:val="000000"/>
          <w:sz w:val="24"/>
          <w:szCs w:val="24"/>
          <w:shd w:val="clear" w:color="auto" w:fill="FFFFFF"/>
        </w:rPr>
        <w:t>. España.</w:t>
      </w:r>
    </w:p>
    <w:p w14:paraId="27ABFF8F" w14:textId="77777777"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López Fernández, R., Avello Martínez, R., Palmero Urquiza, D., Sánchez Gálvez, S. y Quintana Álvarez, M. (2019). Validación de instrumentos como garantía de la credibilidad en las investigaciones científicas. </w:t>
      </w:r>
      <w:r w:rsidRPr="00FB05FA">
        <w:rPr>
          <w:rFonts w:ascii="Times New Roman" w:hAnsi="Times New Roman" w:cs="Times New Roman"/>
          <w:i/>
          <w:iCs/>
          <w:sz w:val="24"/>
          <w:szCs w:val="24"/>
        </w:rPr>
        <w:t>Revista Cubana de Medicina Militar</w:t>
      </w:r>
      <w:r w:rsidRPr="00FB05FA">
        <w:rPr>
          <w:rFonts w:ascii="Times New Roman" w:hAnsi="Times New Roman" w:cs="Times New Roman"/>
          <w:sz w:val="24"/>
          <w:szCs w:val="24"/>
        </w:rPr>
        <w:t xml:space="preserve">, </w:t>
      </w:r>
      <w:r w:rsidRPr="00FB05FA">
        <w:rPr>
          <w:rFonts w:ascii="Times New Roman" w:hAnsi="Times New Roman" w:cs="Times New Roman"/>
          <w:i/>
          <w:iCs/>
          <w:sz w:val="24"/>
          <w:szCs w:val="24"/>
        </w:rPr>
        <w:t>48</w:t>
      </w:r>
      <w:r w:rsidRPr="00FB05FA">
        <w:rPr>
          <w:rFonts w:ascii="Times New Roman" w:hAnsi="Times New Roman" w:cs="Times New Roman"/>
          <w:sz w:val="24"/>
          <w:szCs w:val="24"/>
        </w:rPr>
        <w:t>(2(</w:t>
      </w:r>
      <w:proofErr w:type="spellStart"/>
      <w:r w:rsidRPr="00FB05FA">
        <w:rPr>
          <w:rFonts w:ascii="Times New Roman" w:hAnsi="Times New Roman" w:cs="Times New Roman"/>
          <w:sz w:val="24"/>
          <w:szCs w:val="24"/>
        </w:rPr>
        <w:t>Sup</w:t>
      </w:r>
      <w:proofErr w:type="spellEnd"/>
      <w:r w:rsidRPr="00FB05FA">
        <w:rPr>
          <w:rFonts w:ascii="Times New Roman" w:hAnsi="Times New Roman" w:cs="Times New Roman"/>
          <w:sz w:val="24"/>
          <w:szCs w:val="24"/>
        </w:rPr>
        <w:t xml:space="preserve">)), 441-450. </w:t>
      </w:r>
      <w:hyperlink r:id="rId8" w:history="1">
        <w:r w:rsidRPr="00FB05FA">
          <w:rPr>
            <w:rStyle w:val="Hipervnculo"/>
            <w:rFonts w:ascii="Times New Roman" w:hAnsi="Times New Roman" w:cs="Times New Roman"/>
            <w:sz w:val="24"/>
            <w:szCs w:val="24"/>
          </w:rPr>
          <w:t>https://revmedmilitar.sld.cu/index.php/mil/article/view/390/331</w:t>
        </w:r>
      </w:hyperlink>
      <w:r w:rsidRPr="00FB05FA">
        <w:rPr>
          <w:rFonts w:ascii="Times New Roman" w:hAnsi="Times New Roman" w:cs="Times New Roman"/>
          <w:sz w:val="24"/>
          <w:szCs w:val="24"/>
        </w:rPr>
        <w:t xml:space="preserve"> </w:t>
      </w:r>
    </w:p>
    <w:p w14:paraId="0C77D450" w14:textId="77777777"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Ortega-Porras, J. R. y Oyanedel-Bernal, C. C. (2022). Docentes y las tecnologías de la información y la comunicación: el nuevo rol en tiempos de pandemia por covid-19. </w:t>
      </w:r>
      <w:r w:rsidRPr="00FB05FA">
        <w:rPr>
          <w:rFonts w:ascii="Times New Roman" w:hAnsi="Times New Roman" w:cs="Times New Roman"/>
          <w:i/>
          <w:sz w:val="24"/>
          <w:szCs w:val="24"/>
        </w:rPr>
        <w:t>Revista Educación</w:t>
      </w:r>
      <w:r w:rsidRPr="00FB05FA">
        <w:rPr>
          <w:rFonts w:ascii="Times New Roman" w:hAnsi="Times New Roman" w:cs="Times New Roman"/>
          <w:sz w:val="24"/>
          <w:szCs w:val="24"/>
        </w:rPr>
        <w:t xml:space="preserve">, </w:t>
      </w:r>
      <w:r w:rsidRPr="00FB05FA">
        <w:rPr>
          <w:rFonts w:ascii="Times New Roman" w:hAnsi="Times New Roman" w:cs="Times New Roman"/>
          <w:i/>
          <w:sz w:val="24"/>
          <w:szCs w:val="24"/>
        </w:rPr>
        <w:t>46</w:t>
      </w:r>
      <w:r w:rsidRPr="00FB05FA">
        <w:rPr>
          <w:rFonts w:ascii="Times New Roman" w:hAnsi="Times New Roman" w:cs="Times New Roman"/>
          <w:sz w:val="24"/>
          <w:szCs w:val="24"/>
        </w:rPr>
        <w:t xml:space="preserve">(1). </w:t>
      </w:r>
      <w:hyperlink r:id="rId9" w:history="1">
        <w:r w:rsidRPr="00FB05FA">
          <w:rPr>
            <w:rStyle w:val="Hipervnculo"/>
            <w:rFonts w:ascii="Times New Roman" w:hAnsi="Times New Roman" w:cs="Times New Roman"/>
            <w:sz w:val="24"/>
            <w:szCs w:val="24"/>
          </w:rPr>
          <w:t>http://doi.org/10.15517/revedu.v46i1.47614</w:t>
        </w:r>
      </w:hyperlink>
    </w:p>
    <w:p w14:paraId="6C18BFDA" w14:textId="021B36F2"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Patarroyo López, L., Soto Barajas, M. y Valdés Dávila, M. (2022). Desafíos y aprendizajes en la formación de formadores surgidos por la covid-19. </w:t>
      </w:r>
      <w:r w:rsidRPr="00FB05FA">
        <w:rPr>
          <w:rFonts w:ascii="Times New Roman" w:hAnsi="Times New Roman" w:cs="Times New Roman"/>
          <w:i/>
          <w:iCs/>
          <w:sz w:val="24"/>
          <w:szCs w:val="24"/>
        </w:rPr>
        <w:t>Sinéctica</w:t>
      </w:r>
      <w:r w:rsidRPr="00FB05FA">
        <w:rPr>
          <w:rFonts w:ascii="Times New Roman" w:hAnsi="Times New Roman" w:cs="Times New Roman"/>
          <w:sz w:val="24"/>
          <w:szCs w:val="24"/>
        </w:rPr>
        <w:t xml:space="preserve">, (58), e1394. </w:t>
      </w:r>
      <w:r w:rsidRPr="001E1A94">
        <w:rPr>
          <w:rFonts w:ascii="Times New Roman" w:hAnsi="Times New Roman" w:cs="Times New Roman"/>
          <w:sz w:val="24"/>
          <w:szCs w:val="24"/>
        </w:rPr>
        <w:t>https://doi.org/10.31391/s2007-7033(2022)0058-017</w:t>
      </w:r>
    </w:p>
    <w:p w14:paraId="0C84F048" w14:textId="75D77F53"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Ponce Ceballos, S., Martínez Iñiguez, J. E. y Moreno Salto, I. (2022). Recomendaciones para la tutoría académica en tiempos de contingencia. </w:t>
      </w:r>
      <w:r w:rsidRPr="00FB05FA">
        <w:rPr>
          <w:rFonts w:ascii="Times New Roman" w:hAnsi="Times New Roman" w:cs="Times New Roman"/>
          <w:i/>
          <w:sz w:val="24"/>
          <w:szCs w:val="24"/>
        </w:rPr>
        <w:t>RIDE</w:t>
      </w:r>
      <w:r w:rsidRPr="00FB05FA">
        <w:rPr>
          <w:rFonts w:ascii="Times New Roman" w:hAnsi="Times New Roman" w:cs="Times New Roman"/>
          <w:sz w:val="24"/>
          <w:szCs w:val="24"/>
        </w:rPr>
        <w:t xml:space="preserve">, </w:t>
      </w:r>
      <w:r w:rsidRPr="00FB05FA">
        <w:rPr>
          <w:rFonts w:ascii="Times New Roman" w:hAnsi="Times New Roman" w:cs="Times New Roman"/>
          <w:i/>
          <w:sz w:val="24"/>
          <w:szCs w:val="24"/>
        </w:rPr>
        <w:t>13</w:t>
      </w:r>
      <w:r w:rsidRPr="00FB05FA">
        <w:rPr>
          <w:rFonts w:ascii="Times New Roman" w:hAnsi="Times New Roman" w:cs="Times New Roman"/>
          <w:sz w:val="24"/>
          <w:szCs w:val="24"/>
        </w:rPr>
        <w:t xml:space="preserve">(25). </w:t>
      </w:r>
      <w:r w:rsidRPr="001E1A94">
        <w:rPr>
          <w:rFonts w:ascii="Times New Roman" w:hAnsi="Times New Roman" w:cs="Times New Roman"/>
          <w:sz w:val="24"/>
          <w:szCs w:val="24"/>
        </w:rPr>
        <w:t>https://doi.org/10.23913/ride.v13i25.1240</w:t>
      </w:r>
    </w:p>
    <w:p w14:paraId="6302A4CA" w14:textId="77777777" w:rsidR="006465EE" w:rsidRPr="00FB05FA" w:rsidRDefault="006465EE" w:rsidP="00337DD4">
      <w:pPr>
        <w:spacing w:after="0" w:line="360" w:lineRule="auto"/>
        <w:ind w:left="709" w:hanging="709"/>
        <w:jc w:val="both"/>
        <w:rPr>
          <w:rFonts w:ascii="Times New Roman" w:hAnsi="Times New Roman" w:cs="Times New Roman"/>
          <w:sz w:val="24"/>
          <w:szCs w:val="24"/>
        </w:rPr>
      </w:pPr>
      <w:proofErr w:type="spellStart"/>
      <w:r w:rsidRPr="00FB05FA">
        <w:rPr>
          <w:rFonts w:ascii="Times New Roman" w:hAnsi="Times New Roman" w:cs="Times New Roman"/>
          <w:sz w:val="24"/>
          <w:szCs w:val="24"/>
        </w:rPr>
        <w:t>Rappoport</w:t>
      </w:r>
      <w:proofErr w:type="spellEnd"/>
      <w:r w:rsidRPr="00FB05FA">
        <w:rPr>
          <w:rFonts w:ascii="Times New Roman" w:hAnsi="Times New Roman" w:cs="Times New Roman"/>
          <w:sz w:val="24"/>
          <w:szCs w:val="24"/>
        </w:rPr>
        <w:t xml:space="preserve">, S., Rodríguez Tablado, M. S. y </w:t>
      </w:r>
      <w:proofErr w:type="spellStart"/>
      <w:r w:rsidRPr="00FB05FA">
        <w:rPr>
          <w:rFonts w:ascii="Times New Roman" w:hAnsi="Times New Roman" w:cs="Times New Roman"/>
          <w:sz w:val="24"/>
          <w:szCs w:val="24"/>
        </w:rPr>
        <w:t>Bressanello</w:t>
      </w:r>
      <w:proofErr w:type="spellEnd"/>
      <w:r w:rsidRPr="00FB05FA">
        <w:rPr>
          <w:rFonts w:ascii="Times New Roman" w:hAnsi="Times New Roman" w:cs="Times New Roman"/>
          <w:sz w:val="24"/>
          <w:szCs w:val="24"/>
        </w:rPr>
        <w:t xml:space="preserve">, M. (2020). </w:t>
      </w:r>
      <w:r w:rsidRPr="00FB05FA">
        <w:rPr>
          <w:rFonts w:ascii="Times New Roman" w:hAnsi="Times New Roman" w:cs="Times New Roman"/>
          <w:i/>
          <w:sz w:val="24"/>
          <w:szCs w:val="24"/>
        </w:rPr>
        <w:t>Enseñar en tiempos de covid-19. Una guía teórico-práctica para docentes</w:t>
      </w:r>
      <w:r w:rsidRPr="00FB05FA">
        <w:rPr>
          <w:rFonts w:ascii="Times New Roman" w:hAnsi="Times New Roman" w:cs="Times New Roman"/>
          <w:sz w:val="24"/>
          <w:szCs w:val="24"/>
        </w:rPr>
        <w:t>. UNICEF.</w:t>
      </w:r>
    </w:p>
    <w:p w14:paraId="7778C0C8" w14:textId="1AB712C1"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Unesco (2021). </w:t>
      </w:r>
      <w:r w:rsidRPr="00FB05FA">
        <w:rPr>
          <w:rFonts w:ascii="Times New Roman" w:hAnsi="Times New Roman" w:cs="Times New Roman"/>
          <w:i/>
          <w:sz w:val="24"/>
          <w:szCs w:val="24"/>
        </w:rPr>
        <w:t>Formadores de docentes en seis países de América Latina: instituciones, prácticas y visiones</w:t>
      </w:r>
      <w:r w:rsidRPr="00FB05FA">
        <w:rPr>
          <w:rFonts w:ascii="Times New Roman" w:hAnsi="Times New Roman" w:cs="Times New Roman"/>
          <w:sz w:val="24"/>
          <w:szCs w:val="24"/>
        </w:rPr>
        <w:t xml:space="preserve">. UNESCO. </w:t>
      </w:r>
      <w:r w:rsidRPr="001E1A94">
        <w:rPr>
          <w:rFonts w:ascii="Times New Roman" w:hAnsi="Times New Roman" w:cs="Times New Roman"/>
          <w:sz w:val="24"/>
          <w:szCs w:val="24"/>
        </w:rPr>
        <w:t>https://unesdoc.unesco.org/ark:/48223/pf0000380227</w:t>
      </w:r>
      <w:r w:rsidRPr="00FB05FA">
        <w:rPr>
          <w:rFonts w:ascii="Times New Roman" w:hAnsi="Times New Roman" w:cs="Times New Roman"/>
          <w:sz w:val="24"/>
          <w:szCs w:val="24"/>
        </w:rPr>
        <w:t xml:space="preserve"> </w:t>
      </w:r>
    </w:p>
    <w:p w14:paraId="6E88ABF8" w14:textId="3AA08C76"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Universidad Autónoma de Baja California (UABC) (2012). </w:t>
      </w:r>
      <w:r w:rsidRPr="00FB05FA">
        <w:rPr>
          <w:rFonts w:ascii="Times New Roman" w:hAnsi="Times New Roman" w:cs="Times New Roman"/>
          <w:i/>
          <w:iCs/>
          <w:sz w:val="24"/>
          <w:szCs w:val="24"/>
        </w:rPr>
        <w:t>Acuerdo que establece los lineamientos generales para la operación de las tutorías académicas</w:t>
      </w:r>
      <w:r w:rsidRPr="00FB05FA">
        <w:rPr>
          <w:rFonts w:ascii="Times New Roman" w:hAnsi="Times New Roman" w:cs="Times New Roman"/>
          <w:sz w:val="24"/>
          <w:szCs w:val="24"/>
        </w:rPr>
        <w:t xml:space="preserve">. UABC. </w:t>
      </w:r>
      <w:r w:rsidRPr="001E1A94">
        <w:rPr>
          <w:rFonts w:ascii="Times New Roman" w:hAnsi="Times New Roman" w:cs="Times New Roman"/>
          <w:sz w:val="24"/>
          <w:szCs w:val="24"/>
        </w:rPr>
        <w:t>http://web.uabc.mx/formacionbasica/documentos/Acuerdo_Tutorias.pdf</w:t>
      </w:r>
      <w:r w:rsidRPr="00FB05FA">
        <w:rPr>
          <w:rFonts w:ascii="Times New Roman" w:hAnsi="Times New Roman" w:cs="Times New Roman"/>
          <w:sz w:val="24"/>
          <w:szCs w:val="24"/>
        </w:rPr>
        <w:t xml:space="preserve"> </w:t>
      </w:r>
    </w:p>
    <w:p w14:paraId="0C3A37EB" w14:textId="77777777"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Universidad Autónoma de Baja California (UABC) (2018). </w:t>
      </w:r>
      <w:r w:rsidRPr="00FB05FA">
        <w:rPr>
          <w:rFonts w:ascii="Times New Roman" w:hAnsi="Times New Roman" w:cs="Times New Roman"/>
          <w:i/>
          <w:iCs/>
          <w:sz w:val="24"/>
          <w:szCs w:val="24"/>
        </w:rPr>
        <w:t>Modelo educativo de la UABC</w:t>
      </w:r>
      <w:r w:rsidRPr="00FB05FA">
        <w:rPr>
          <w:rFonts w:ascii="Times New Roman" w:hAnsi="Times New Roman" w:cs="Times New Roman"/>
          <w:sz w:val="24"/>
          <w:szCs w:val="24"/>
        </w:rPr>
        <w:t xml:space="preserve">. UABC. </w:t>
      </w:r>
      <w:hyperlink r:id="rId10" w:history="1">
        <w:r w:rsidRPr="00FB05FA">
          <w:rPr>
            <w:rStyle w:val="Hipervnculo"/>
            <w:rFonts w:ascii="Times New Roman" w:hAnsi="Times New Roman" w:cs="Times New Roman"/>
            <w:sz w:val="24"/>
            <w:szCs w:val="24"/>
          </w:rPr>
          <w:t>http://web.uabc.mx/formacionbasica/documentos/ModeloEducativodelaUABC2018.pdf</w:t>
        </w:r>
      </w:hyperlink>
      <w:r w:rsidRPr="00FB05FA">
        <w:rPr>
          <w:rFonts w:ascii="Times New Roman" w:hAnsi="Times New Roman" w:cs="Times New Roman"/>
          <w:sz w:val="24"/>
          <w:szCs w:val="24"/>
        </w:rPr>
        <w:t xml:space="preserve"> </w:t>
      </w:r>
    </w:p>
    <w:p w14:paraId="307FD85C" w14:textId="488BB1D9"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Universidad Autónoma de Baja California (UABC) (2021). </w:t>
      </w:r>
      <w:r w:rsidRPr="00FB05FA">
        <w:rPr>
          <w:rFonts w:ascii="Times New Roman" w:hAnsi="Times New Roman" w:cs="Times New Roman"/>
          <w:i/>
          <w:iCs/>
          <w:sz w:val="24"/>
          <w:szCs w:val="24"/>
        </w:rPr>
        <w:t>Estatuto escolar de la Universidad Autónoma de Baja California</w:t>
      </w:r>
      <w:r w:rsidRPr="00FB05FA">
        <w:rPr>
          <w:rFonts w:ascii="Times New Roman" w:hAnsi="Times New Roman" w:cs="Times New Roman"/>
          <w:sz w:val="24"/>
          <w:szCs w:val="24"/>
        </w:rPr>
        <w:t xml:space="preserve">. </w:t>
      </w:r>
      <w:r w:rsidRPr="00FB05FA">
        <w:rPr>
          <w:rFonts w:ascii="Times New Roman" w:hAnsi="Times New Roman" w:cs="Times New Roman"/>
          <w:i/>
          <w:iCs/>
          <w:sz w:val="24"/>
          <w:szCs w:val="24"/>
        </w:rPr>
        <w:t>Última reforma 20 de mayo de 2021</w:t>
      </w:r>
      <w:r w:rsidRPr="00FB05FA">
        <w:rPr>
          <w:rFonts w:ascii="Times New Roman" w:hAnsi="Times New Roman" w:cs="Times New Roman"/>
          <w:sz w:val="24"/>
          <w:szCs w:val="24"/>
        </w:rPr>
        <w:t xml:space="preserve">. </w:t>
      </w:r>
      <w:r w:rsidRPr="00FB05FA">
        <w:rPr>
          <w:rFonts w:ascii="Times New Roman" w:hAnsi="Times New Roman" w:cs="Times New Roman"/>
          <w:sz w:val="24"/>
          <w:szCs w:val="24"/>
        </w:rPr>
        <w:lastRenderedPageBreak/>
        <w:t xml:space="preserve">UABC. </w:t>
      </w:r>
      <w:r w:rsidRPr="001E1A94">
        <w:rPr>
          <w:rFonts w:ascii="Times New Roman" w:hAnsi="Times New Roman" w:cs="Times New Roman"/>
          <w:sz w:val="24"/>
          <w:szCs w:val="24"/>
        </w:rPr>
        <w:t>http://sriagral.uabc.mx/Externos/AbogadoGeneral/Reglamentos/Estatutos/03_EstatutoEscolarUABC_Reforma_May_202021.pdf</w:t>
      </w:r>
      <w:r w:rsidRPr="00FB05FA">
        <w:rPr>
          <w:rFonts w:ascii="Times New Roman" w:hAnsi="Times New Roman" w:cs="Times New Roman"/>
          <w:sz w:val="24"/>
          <w:szCs w:val="24"/>
        </w:rPr>
        <w:t xml:space="preserve"> </w:t>
      </w:r>
    </w:p>
    <w:p w14:paraId="339C1EC9" w14:textId="5CA8DA63"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Vales, J., Ramos Estrada, D. y Olivares Carmona, K. M. (2009). La función del tutor en ambientes presenciales y no presenciales. </w:t>
      </w:r>
      <w:r w:rsidRPr="00FB05FA">
        <w:rPr>
          <w:rFonts w:ascii="Times New Roman" w:hAnsi="Times New Roman" w:cs="Times New Roman"/>
          <w:i/>
          <w:sz w:val="24"/>
          <w:szCs w:val="24"/>
        </w:rPr>
        <w:t>Revista Mexicana de Orientación Educativa</w:t>
      </w:r>
      <w:r w:rsidRPr="00FB05FA">
        <w:rPr>
          <w:rFonts w:ascii="Times New Roman" w:hAnsi="Times New Roman" w:cs="Times New Roman"/>
          <w:sz w:val="24"/>
          <w:szCs w:val="24"/>
        </w:rPr>
        <w:t xml:space="preserve">, </w:t>
      </w:r>
      <w:r w:rsidRPr="00FB05FA">
        <w:rPr>
          <w:rFonts w:ascii="Times New Roman" w:hAnsi="Times New Roman" w:cs="Times New Roman"/>
          <w:i/>
          <w:sz w:val="24"/>
          <w:szCs w:val="24"/>
        </w:rPr>
        <w:t>6</w:t>
      </w:r>
      <w:r w:rsidRPr="00FB05FA">
        <w:rPr>
          <w:rFonts w:ascii="Times New Roman" w:hAnsi="Times New Roman" w:cs="Times New Roman"/>
          <w:sz w:val="24"/>
          <w:szCs w:val="24"/>
        </w:rPr>
        <w:t xml:space="preserve">(16)16-19. </w:t>
      </w:r>
      <w:r w:rsidRPr="001E1A94">
        <w:rPr>
          <w:rFonts w:ascii="Times New Roman" w:hAnsi="Times New Roman" w:cs="Times New Roman"/>
          <w:sz w:val="24"/>
          <w:szCs w:val="24"/>
        </w:rPr>
        <w:t>http://pepsic.bvsalud.org/pdf/remo/v6n16/v6n16a04.pdf</w:t>
      </w:r>
      <w:r w:rsidRPr="00FB05FA">
        <w:rPr>
          <w:rFonts w:ascii="Times New Roman" w:hAnsi="Times New Roman" w:cs="Times New Roman"/>
          <w:sz w:val="24"/>
          <w:szCs w:val="24"/>
        </w:rPr>
        <w:t xml:space="preserve"> </w:t>
      </w:r>
    </w:p>
    <w:p w14:paraId="0755C4F0" w14:textId="239920E4" w:rsidR="006465EE" w:rsidRPr="00FB05FA" w:rsidRDefault="006465EE" w:rsidP="00337DD4">
      <w:pPr>
        <w:spacing w:after="0" w:line="360" w:lineRule="auto"/>
        <w:ind w:left="709" w:hanging="709"/>
        <w:jc w:val="both"/>
        <w:rPr>
          <w:rFonts w:ascii="Times New Roman" w:hAnsi="Times New Roman" w:cs="Times New Roman"/>
          <w:sz w:val="24"/>
          <w:szCs w:val="24"/>
        </w:rPr>
      </w:pPr>
      <w:r w:rsidRPr="00FB05FA">
        <w:rPr>
          <w:rFonts w:ascii="Times New Roman" w:hAnsi="Times New Roman" w:cs="Times New Roman"/>
          <w:sz w:val="24"/>
          <w:szCs w:val="24"/>
        </w:rPr>
        <w:t xml:space="preserve">Viñas, M. (2021). Retos y posibilidades de la educación híbrida en tiempos de pandemia. </w:t>
      </w:r>
      <w:proofErr w:type="spellStart"/>
      <w:r w:rsidRPr="00FB05FA">
        <w:rPr>
          <w:rFonts w:ascii="Times New Roman" w:hAnsi="Times New Roman" w:cs="Times New Roman"/>
          <w:i/>
          <w:sz w:val="24"/>
          <w:szCs w:val="24"/>
        </w:rPr>
        <w:t>Plurentes</w:t>
      </w:r>
      <w:proofErr w:type="spellEnd"/>
      <w:r w:rsidRPr="00FB05FA">
        <w:rPr>
          <w:rFonts w:ascii="Times New Roman" w:hAnsi="Times New Roman" w:cs="Times New Roman"/>
          <w:sz w:val="24"/>
          <w:szCs w:val="24"/>
        </w:rPr>
        <w:t xml:space="preserve">, </w:t>
      </w:r>
      <w:r w:rsidRPr="00FB05FA">
        <w:rPr>
          <w:rFonts w:ascii="Times New Roman" w:hAnsi="Times New Roman" w:cs="Times New Roman"/>
          <w:i/>
          <w:iCs/>
          <w:sz w:val="24"/>
          <w:szCs w:val="24"/>
        </w:rPr>
        <w:t>12</w:t>
      </w:r>
      <w:r w:rsidRPr="00FB05FA">
        <w:rPr>
          <w:rFonts w:ascii="Times New Roman" w:hAnsi="Times New Roman" w:cs="Times New Roman"/>
          <w:sz w:val="24"/>
          <w:szCs w:val="24"/>
        </w:rPr>
        <w:t xml:space="preserve">. </w:t>
      </w:r>
      <w:r w:rsidRPr="001E1A94">
        <w:rPr>
          <w:rFonts w:ascii="Times New Roman" w:hAnsi="Times New Roman" w:cs="Times New Roman"/>
          <w:sz w:val="24"/>
          <w:szCs w:val="24"/>
        </w:rPr>
        <w:t>https://doi.org/10.24215/18536212e027</w:t>
      </w:r>
      <w:r w:rsidRPr="00FB05FA">
        <w:rPr>
          <w:rFonts w:ascii="Times New Roman" w:hAnsi="Times New Roman" w:cs="Times New Roman"/>
          <w:sz w:val="24"/>
          <w:szCs w:val="24"/>
        </w:rPr>
        <w:t xml:space="preserve"> </w:t>
      </w:r>
    </w:p>
    <w:p w14:paraId="0070DC58" w14:textId="5542AA94" w:rsidR="006465EE" w:rsidRDefault="006465EE" w:rsidP="00337DD4">
      <w:pPr>
        <w:spacing w:after="0" w:line="360" w:lineRule="auto"/>
        <w:ind w:left="709" w:hanging="709"/>
        <w:jc w:val="both"/>
        <w:rPr>
          <w:rFonts w:ascii="Times New Roman" w:hAnsi="Times New Roman" w:cs="Times New Roman"/>
          <w:sz w:val="24"/>
          <w:szCs w:val="24"/>
        </w:rPr>
      </w:pPr>
      <w:proofErr w:type="spellStart"/>
      <w:r w:rsidRPr="00FB05FA">
        <w:rPr>
          <w:rFonts w:ascii="Times New Roman" w:hAnsi="Times New Roman" w:cs="Times New Roman"/>
          <w:sz w:val="24"/>
          <w:szCs w:val="24"/>
        </w:rPr>
        <w:t>Yucra</w:t>
      </w:r>
      <w:proofErr w:type="spellEnd"/>
      <w:r w:rsidRPr="00FB05FA">
        <w:rPr>
          <w:rFonts w:ascii="Times New Roman" w:hAnsi="Times New Roman" w:cs="Times New Roman"/>
          <w:sz w:val="24"/>
          <w:szCs w:val="24"/>
        </w:rPr>
        <w:t xml:space="preserve">-Mamani, Y. (2021). Tutoría universitaria en tiempos de pandemia: una prioridad para los estudiantes del altiplano de Puno. </w:t>
      </w:r>
      <w:r w:rsidRPr="00FB05FA">
        <w:rPr>
          <w:rFonts w:ascii="Times New Roman" w:hAnsi="Times New Roman" w:cs="Times New Roman"/>
          <w:i/>
          <w:sz w:val="24"/>
          <w:szCs w:val="24"/>
        </w:rPr>
        <w:t>Revista Historia de la Educación Latinoamericana</w:t>
      </w:r>
      <w:r w:rsidRPr="00FB05FA">
        <w:rPr>
          <w:rFonts w:ascii="Times New Roman" w:hAnsi="Times New Roman" w:cs="Times New Roman"/>
          <w:sz w:val="24"/>
          <w:szCs w:val="24"/>
        </w:rPr>
        <w:t xml:space="preserve">, </w:t>
      </w:r>
      <w:r w:rsidRPr="00FB05FA">
        <w:rPr>
          <w:rFonts w:ascii="Times New Roman" w:hAnsi="Times New Roman" w:cs="Times New Roman"/>
          <w:i/>
          <w:sz w:val="24"/>
          <w:szCs w:val="24"/>
        </w:rPr>
        <w:t>23</w:t>
      </w:r>
      <w:r w:rsidRPr="00FB05FA">
        <w:rPr>
          <w:rFonts w:ascii="Times New Roman" w:hAnsi="Times New Roman" w:cs="Times New Roman"/>
          <w:sz w:val="24"/>
          <w:szCs w:val="24"/>
        </w:rPr>
        <w:t xml:space="preserve">(37), 113-137. </w:t>
      </w:r>
      <w:r w:rsidRPr="001E1A94">
        <w:rPr>
          <w:rFonts w:ascii="Times New Roman" w:hAnsi="Times New Roman" w:cs="Times New Roman"/>
          <w:sz w:val="24"/>
          <w:szCs w:val="24"/>
        </w:rPr>
        <w:t>https://doi.org/10.19053/01227238.12705</w:t>
      </w:r>
      <w:r>
        <w:rPr>
          <w:rFonts w:ascii="Times New Roman" w:hAnsi="Times New Roman" w:cs="Times New Roman"/>
          <w:sz w:val="24"/>
          <w:szCs w:val="24"/>
        </w:rPr>
        <w:t xml:space="preserve"> </w:t>
      </w:r>
    </w:p>
    <w:p w14:paraId="5A516A32" w14:textId="1B0C9738" w:rsidR="00037080" w:rsidRPr="005D32CF" w:rsidRDefault="00037080" w:rsidP="005D32CF">
      <w:pPr>
        <w:spacing w:line="360" w:lineRule="auto"/>
        <w:jc w:val="both"/>
        <w:rPr>
          <w:rFonts w:ascii="Times New Roman" w:hAnsi="Times New Roman" w:cs="Times New Roman"/>
          <w:sz w:val="24"/>
          <w:szCs w:val="24"/>
        </w:rPr>
      </w:pPr>
    </w:p>
    <w:sectPr w:rsidR="00037080" w:rsidRPr="005D32CF" w:rsidSect="001E1A94">
      <w:headerReference w:type="default" r:id="rId11"/>
      <w:footerReference w:type="default" r:id="rId12"/>
      <w:type w:val="continuous"/>
      <w:pgSz w:w="12240" w:h="15840"/>
      <w:pgMar w:top="1276" w:right="1701" w:bottom="709"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711A6" w14:textId="77777777" w:rsidR="00580E38" w:rsidRDefault="00580E38" w:rsidP="00EF552F">
      <w:pPr>
        <w:spacing w:after="0" w:line="240" w:lineRule="auto"/>
      </w:pPr>
      <w:r>
        <w:separator/>
      </w:r>
    </w:p>
  </w:endnote>
  <w:endnote w:type="continuationSeparator" w:id="0">
    <w:p w14:paraId="5932A997" w14:textId="77777777" w:rsidR="00580E38" w:rsidRDefault="00580E38" w:rsidP="00EF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ACF37" w14:textId="045F6DAA" w:rsidR="00513911" w:rsidRDefault="00F37860" w:rsidP="00F37860">
    <w:pPr>
      <w:pStyle w:val="Piedepgina"/>
      <w:jc w:val="center"/>
    </w:pPr>
    <w:r w:rsidRPr="002A3D98">
      <w:rPr>
        <w:noProof/>
        <w:lang w:val="es-ES" w:eastAsia="es-ES"/>
      </w:rPr>
      <w:drawing>
        <wp:inline distT="0" distB="0" distL="0" distR="0" wp14:anchorId="737D5FC7" wp14:editId="2BD05366">
          <wp:extent cx="1600200" cy="419100"/>
          <wp:effectExtent l="0" t="0" r="0" b="0"/>
          <wp:docPr id="2112658561" name="Imagen 211265856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sidR="001E1A94">
      <w:rPr>
        <w:rFonts w:cstheme="minorHAnsi"/>
        <w:b/>
        <w:szCs w:val="14"/>
      </w:rPr>
      <w:t>56</w:t>
    </w:r>
    <w:r w:rsidR="00023016">
      <w:rPr>
        <w:rFonts w:cstheme="minorHAnsi"/>
        <w:b/>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36A75" w14:textId="77777777" w:rsidR="00580E38" w:rsidRDefault="00580E38" w:rsidP="00EF552F">
      <w:pPr>
        <w:spacing w:after="0" w:line="240" w:lineRule="auto"/>
      </w:pPr>
      <w:r>
        <w:separator/>
      </w:r>
    </w:p>
  </w:footnote>
  <w:footnote w:type="continuationSeparator" w:id="0">
    <w:p w14:paraId="15B93E40" w14:textId="77777777" w:rsidR="00580E38" w:rsidRDefault="00580E38" w:rsidP="00EF5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E9737" w14:textId="43AD016D" w:rsidR="00F37860" w:rsidRDefault="00F37860" w:rsidP="00F37860">
    <w:pPr>
      <w:pStyle w:val="Encabezado"/>
      <w:jc w:val="center"/>
    </w:pPr>
    <w:r w:rsidRPr="002A3D98">
      <w:rPr>
        <w:noProof/>
        <w:lang w:val="es-ES" w:eastAsia="es-ES"/>
      </w:rPr>
      <w:drawing>
        <wp:inline distT="0" distB="0" distL="0" distR="0" wp14:anchorId="5F1C791B" wp14:editId="625ED7B9">
          <wp:extent cx="5397500" cy="635000"/>
          <wp:effectExtent l="0" t="0" r="0" b="0"/>
          <wp:docPr id="64999276" name="Imagen 6499927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417AE"/>
    <w:multiLevelType w:val="hybridMultilevel"/>
    <w:tmpl w:val="320A16A8"/>
    <w:lvl w:ilvl="0" w:tplc="DA30245C">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CC1F3B"/>
    <w:multiLevelType w:val="hybridMultilevel"/>
    <w:tmpl w:val="ABA4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EB48D2"/>
    <w:multiLevelType w:val="hybridMultilevel"/>
    <w:tmpl w:val="C2025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B022E1"/>
    <w:multiLevelType w:val="hybridMultilevel"/>
    <w:tmpl w:val="4C667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636816"/>
    <w:multiLevelType w:val="hybridMultilevel"/>
    <w:tmpl w:val="E7A2B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21768F"/>
    <w:multiLevelType w:val="hybridMultilevel"/>
    <w:tmpl w:val="4C667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0803E6"/>
    <w:multiLevelType w:val="hybridMultilevel"/>
    <w:tmpl w:val="6F8A6514"/>
    <w:lvl w:ilvl="0" w:tplc="DA30245C">
      <w:numFmt w:val="bullet"/>
      <w:lvlText w:val="•"/>
      <w:lvlJc w:val="left"/>
      <w:pPr>
        <w:ind w:left="2123" w:hanging="705"/>
      </w:pPr>
      <w:rPr>
        <w:rFonts w:ascii="Arial" w:eastAsiaTheme="minorHAnsi" w:hAnsi="Aria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7" w15:restartNumberingAfterBreak="0">
    <w:nsid w:val="780A77A9"/>
    <w:multiLevelType w:val="hybridMultilevel"/>
    <w:tmpl w:val="609EEA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2758B9"/>
    <w:multiLevelType w:val="hybridMultilevel"/>
    <w:tmpl w:val="DD28E79E"/>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num w:numId="1" w16cid:durableId="1333677683">
    <w:abstractNumId w:val="4"/>
  </w:num>
  <w:num w:numId="2" w16cid:durableId="1873228773">
    <w:abstractNumId w:val="1"/>
  </w:num>
  <w:num w:numId="3" w16cid:durableId="988289843">
    <w:abstractNumId w:val="7"/>
  </w:num>
  <w:num w:numId="4" w16cid:durableId="452526218">
    <w:abstractNumId w:val="8"/>
  </w:num>
  <w:num w:numId="5" w16cid:durableId="1996757004">
    <w:abstractNumId w:val="0"/>
  </w:num>
  <w:num w:numId="6" w16cid:durableId="1883666932">
    <w:abstractNumId w:val="5"/>
  </w:num>
  <w:num w:numId="7" w16cid:durableId="103500739">
    <w:abstractNumId w:val="6"/>
  </w:num>
  <w:num w:numId="8" w16cid:durableId="469247617">
    <w:abstractNumId w:val="3"/>
  </w:num>
  <w:num w:numId="9" w16cid:durableId="1732251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VE"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8A"/>
    <w:rsid w:val="00001685"/>
    <w:rsid w:val="00001991"/>
    <w:rsid w:val="0000207C"/>
    <w:rsid w:val="00004293"/>
    <w:rsid w:val="000048E9"/>
    <w:rsid w:val="00004904"/>
    <w:rsid w:val="00004C80"/>
    <w:rsid w:val="000057C8"/>
    <w:rsid w:val="00005A30"/>
    <w:rsid w:val="00005C44"/>
    <w:rsid w:val="00007536"/>
    <w:rsid w:val="0000792C"/>
    <w:rsid w:val="00007E12"/>
    <w:rsid w:val="00007E1B"/>
    <w:rsid w:val="00010BDD"/>
    <w:rsid w:val="00010E4F"/>
    <w:rsid w:val="000115D7"/>
    <w:rsid w:val="00011B6C"/>
    <w:rsid w:val="00012303"/>
    <w:rsid w:val="000126F7"/>
    <w:rsid w:val="00012E03"/>
    <w:rsid w:val="000148F7"/>
    <w:rsid w:val="00014AA2"/>
    <w:rsid w:val="00014E16"/>
    <w:rsid w:val="0001613C"/>
    <w:rsid w:val="00016179"/>
    <w:rsid w:val="00016BF1"/>
    <w:rsid w:val="000178DF"/>
    <w:rsid w:val="0002020F"/>
    <w:rsid w:val="000215B3"/>
    <w:rsid w:val="000217FB"/>
    <w:rsid w:val="000221DD"/>
    <w:rsid w:val="00022B95"/>
    <w:rsid w:val="00023016"/>
    <w:rsid w:val="00023D57"/>
    <w:rsid w:val="0002405B"/>
    <w:rsid w:val="00024358"/>
    <w:rsid w:val="00024489"/>
    <w:rsid w:val="00025703"/>
    <w:rsid w:val="000322F7"/>
    <w:rsid w:val="00032863"/>
    <w:rsid w:val="0003295E"/>
    <w:rsid w:val="00032FA3"/>
    <w:rsid w:val="00033C5B"/>
    <w:rsid w:val="0003498D"/>
    <w:rsid w:val="00037080"/>
    <w:rsid w:val="00040254"/>
    <w:rsid w:val="000429D5"/>
    <w:rsid w:val="00043259"/>
    <w:rsid w:val="00043703"/>
    <w:rsid w:val="00046125"/>
    <w:rsid w:val="0004621A"/>
    <w:rsid w:val="000464FF"/>
    <w:rsid w:val="00047D0A"/>
    <w:rsid w:val="0005078A"/>
    <w:rsid w:val="00050D08"/>
    <w:rsid w:val="000515E7"/>
    <w:rsid w:val="000516F5"/>
    <w:rsid w:val="0005198A"/>
    <w:rsid w:val="00055602"/>
    <w:rsid w:val="00055F88"/>
    <w:rsid w:val="000564F1"/>
    <w:rsid w:val="00057128"/>
    <w:rsid w:val="0006000B"/>
    <w:rsid w:val="000627C7"/>
    <w:rsid w:val="0006282A"/>
    <w:rsid w:val="0006325A"/>
    <w:rsid w:val="0006337D"/>
    <w:rsid w:val="00063F0F"/>
    <w:rsid w:val="0006452F"/>
    <w:rsid w:val="00064613"/>
    <w:rsid w:val="00065D3F"/>
    <w:rsid w:val="00067562"/>
    <w:rsid w:val="00070305"/>
    <w:rsid w:val="00071526"/>
    <w:rsid w:val="00071A89"/>
    <w:rsid w:val="0007258B"/>
    <w:rsid w:val="0007662A"/>
    <w:rsid w:val="000766C6"/>
    <w:rsid w:val="000774F2"/>
    <w:rsid w:val="00077ECD"/>
    <w:rsid w:val="00080528"/>
    <w:rsid w:val="000809ED"/>
    <w:rsid w:val="00081D47"/>
    <w:rsid w:val="00082F76"/>
    <w:rsid w:val="00085468"/>
    <w:rsid w:val="000856D4"/>
    <w:rsid w:val="00085F8F"/>
    <w:rsid w:val="00086206"/>
    <w:rsid w:val="00086724"/>
    <w:rsid w:val="00087B47"/>
    <w:rsid w:val="00090461"/>
    <w:rsid w:val="00090721"/>
    <w:rsid w:val="00091C03"/>
    <w:rsid w:val="0009303C"/>
    <w:rsid w:val="000935D0"/>
    <w:rsid w:val="000938EB"/>
    <w:rsid w:val="00093A77"/>
    <w:rsid w:val="00093B0D"/>
    <w:rsid w:val="00093EE6"/>
    <w:rsid w:val="00094172"/>
    <w:rsid w:val="00094657"/>
    <w:rsid w:val="0009522C"/>
    <w:rsid w:val="000952D9"/>
    <w:rsid w:val="00095726"/>
    <w:rsid w:val="00096048"/>
    <w:rsid w:val="00096267"/>
    <w:rsid w:val="00096FB5"/>
    <w:rsid w:val="000977E6"/>
    <w:rsid w:val="00097FA1"/>
    <w:rsid w:val="000A1161"/>
    <w:rsid w:val="000A1803"/>
    <w:rsid w:val="000A2691"/>
    <w:rsid w:val="000A2CEF"/>
    <w:rsid w:val="000A2E0F"/>
    <w:rsid w:val="000A37F2"/>
    <w:rsid w:val="000A3979"/>
    <w:rsid w:val="000A3B02"/>
    <w:rsid w:val="000A4B90"/>
    <w:rsid w:val="000A5CDB"/>
    <w:rsid w:val="000A669A"/>
    <w:rsid w:val="000A67DC"/>
    <w:rsid w:val="000A72CE"/>
    <w:rsid w:val="000A7D57"/>
    <w:rsid w:val="000B0B34"/>
    <w:rsid w:val="000B0EDE"/>
    <w:rsid w:val="000B13C8"/>
    <w:rsid w:val="000B3689"/>
    <w:rsid w:val="000B4FB3"/>
    <w:rsid w:val="000B6BE2"/>
    <w:rsid w:val="000C0058"/>
    <w:rsid w:val="000C08A2"/>
    <w:rsid w:val="000C172A"/>
    <w:rsid w:val="000C1849"/>
    <w:rsid w:val="000C33DF"/>
    <w:rsid w:val="000C355B"/>
    <w:rsid w:val="000C3811"/>
    <w:rsid w:val="000C44CD"/>
    <w:rsid w:val="000C46CE"/>
    <w:rsid w:val="000C4B89"/>
    <w:rsid w:val="000C537A"/>
    <w:rsid w:val="000C6A23"/>
    <w:rsid w:val="000C6AB7"/>
    <w:rsid w:val="000C7206"/>
    <w:rsid w:val="000C7335"/>
    <w:rsid w:val="000C7604"/>
    <w:rsid w:val="000C7B27"/>
    <w:rsid w:val="000D2414"/>
    <w:rsid w:val="000D26B6"/>
    <w:rsid w:val="000D4E86"/>
    <w:rsid w:val="000D5616"/>
    <w:rsid w:val="000D5D77"/>
    <w:rsid w:val="000D68D5"/>
    <w:rsid w:val="000D6E06"/>
    <w:rsid w:val="000D7AE4"/>
    <w:rsid w:val="000D7C30"/>
    <w:rsid w:val="000D7F24"/>
    <w:rsid w:val="000E08C0"/>
    <w:rsid w:val="000E199F"/>
    <w:rsid w:val="000E20CA"/>
    <w:rsid w:val="000E22F5"/>
    <w:rsid w:val="000E2E65"/>
    <w:rsid w:val="000E457F"/>
    <w:rsid w:val="000E6475"/>
    <w:rsid w:val="000F086F"/>
    <w:rsid w:val="000F205D"/>
    <w:rsid w:val="000F3468"/>
    <w:rsid w:val="000F3575"/>
    <w:rsid w:val="000F369B"/>
    <w:rsid w:val="000F46A5"/>
    <w:rsid w:val="000F4CEE"/>
    <w:rsid w:val="000F4D55"/>
    <w:rsid w:val="000F4D65"/>
    <w:rsid w:val="000F5BD9"/>
    <w:rsid w:val="000F5DCB"/>
    <w:rsid w:val="000F6398"/>
    <w:rsid w:val="000F6A7C"/>
    <w:rsid w:val="000F7051"/>
    <w:rsid w:val="000F719C"/>
    <w:rsid w:val="000F73C8"/>
    <w:rsid w:val="000F78E1"/>
    <w:rsid w:val="000F7D12"/>
    <w:rsid w:val="00100503"/>
    <w:rsid w:val="0010198D"/>
    <w:rsid w:val="00102056"/>
    <w:rsid w:val="001026F4"/>
    <w:rsid w:val="001057E4"/>
    <w:rsid w:val="00105981"/>
    <w:rsid w:val="00105A7E"/>
    <w:rsid w:val="00107052"/>
    <w:rsid w:val="0010786F"/>
    <w:rsid w:val="00107E87"/>
    <w:rsid w:val="0011181D"/>
    <w:rsid w:val="001119A8"/>
    <w:rsid w:val="0011430C"/>
    <w:rsid w:val="00114406"/>
    <w:rsid w:val="001166A3"/>
    <w:rsid w:val="00116B43"/>
    <w:rsid w:val="001172BF"/>
    <w:rsid w:val="00117538"/>
    <w:rsid w:val="00117632"/>
    <w:rsid w:val="001209FA"/>
    <w:rsid w:val="00120AE5"/>
    <w:rsid w:val="00120B74"/>
    <w:rsid w:val="00122577"/>
    <w:rsid w:val="00122BB0"/>
    <w:rsid w:val="00122CF6"/>
    <w:rsid w:val="00123831"/>
    <w:rsid w:val="00123A94"/>
    <w:rsid w:val="00124514"/>
    <w:rsid w:val="0012578A"/>
    <w:rsid w:val="00126117"/>
    <w:rsid w:val="00126559"/>
    <w:rsid w:val="00126F1D"/>
    <w:rsid w:val="001274AC"/>
    <w:rsid w:val="00132D0A"/>
    <w:rsid w:val="00133606"/>
    <w:rsid w:val="001339D7"/>
    <w:rsid w:val="00134147"/>
    <w:rsid w:val="0013466B"/>
    <w:rsid w:val="001355B6"/>
    <w:rsid w:val="00136061"/>
    <w:rsid w:val="0013779D"/>
    <w:rsid w:val="00137C20"/>
    <w:rsid w:val="001408F3"/>
    <w:rsid w:val="001413BA"/>
    <w:rsid w:val="00141FF3"/>
    <w:rsid w:val="0014251A"/>
    <w:rsid w:val="00144254"/>
    <w:rsid w:val="0014647D"/>
    <w:rsid w:val="00146A3D"/>
    <w:rsid w:val="00146CB0"/>
    <w:rsid w:val="0015045C"/>
    <w:rsid w:val="00150DAD"/>
    <w:rsid w:val="00152DA1"/>
    <w:rsid w:val="00153580"/>
    <w:rsid w:val="001535E2"/>
    <w:rsid w:val="00153762"/>
    <w:rsid w:val="0015450B"/>
    <w:rsid w:val="00154BD2"/>
    <w:rsid w:val="0015526A"/>
    <w:rsid w:val="0015771A"/>
    <w:rsid w:val="00157722"/>
    <w:rsid w:val="00160B66"/>
    <w:rsid w:val="001616E1"/>
    <w:rsid w:val="00161851"/>
    <w:rsid w:val="00161855"/>
    <w:rsid w:val="001622FC"/>
    <w:rsid w:val="001626D6"/>
    <w:rsid w:val="0016290C"/>
    <w:rsid w:val="0016316B"/>
    <w:rsid w:val="00163FD0"/>
    <w:rsid w:val="00164371"/>
    <w:rsid w:val="001656C9"/>
    <w:rsid w:val="00165DC2"/>
    <w:rsid w:val="00167456"/>
    <w:rsid w:val="00170A9D"/>
    <w:rsid w:val="00170C54"/>
    <w:rsid w:val="00170C57"/>
    <w:rsid w:val="0017100B"/>
    <w:rsid w:val="00172275"/>
    <w:rsid w:val="00173CF2"/>
    <w:rsid w:val="00173EEC"/>
    <w:rsid w:val="00174B01"/>
    <w:rsid w:val="00175185"/>
    <w:rsid w:val="001752E4"/>
    <w:rsid w:val="00175476"/>
    <w:rsid w:val="001755FD"/>
    <w:rsid w:val="00176D18"/>
    <w:rsid w:val="001770C4"/>
    <w:rsid w:val="00177C26"/>
    <w:rsid w:val="00180849"/>
    <w:rsid w:val="0018114B"/>
    <w:rsid w:val="0018162E"/>
    <w:rsid w:val="00181ED4"/>
    <w:rsid w:val="0018298C"/>
    <w:rsid w:val="00182A7E"/>
    <w:rsid w:val="00184C06"/>
    <w:rsid w:val="001864F2"/>
    <w:rsid w:val="001865D9"/>
    <w:rsid w:val="001878D4"/>
    <w:rsid w:val="00187A24"/>
    <w:rsid w:val="0019002D"/>
    <w:rsid w:val="001904D8"/>
    <w:rsid w:val="00191077"/>
    <w:rsid w:val="00191439"/>
    <w:rsid w:val="001919BA"/>
    <w:rsid w:val="001933E6"/>
    <w:rsid w:val="00193733"/>
    <w:rsid w:val="001940ED"/>
    <w:rsid w:val="001952D1"/>
    <w:rsid w:val="00195429"/>
    <w:rsid w:val="00195EB1"/>
    <w:rsid w:val="00196497"/>
    <w:rsid w:val="001974F2"/>
    <w:rsid w:val="001A0C81"/>
    <w:rsid w:val="001A15EE"/>
    <w:rsid w:val="001A1B90"/>
    <w:rsid w:val="001A27EB"/>
    <w:rsid w:val="001A2AC7"/>
    <w:rsid w:val="001A3019"/>
    <w:rsid w:val="001A3FBB"/>
    <w:rsid w:val="001A54CA"/>
    <w:rsid w:val="001A580E"/>
    <w:rsid w:val="001A7CD2"/>
    <w:rsid w:val="001A7FCE"/>
    <w:rsid w:val="001B13B6"/>
    <w:rsid w:val="001B1E06"/>
    <w:rsid w:val="001B237C"/>
    <w:rsid w:val="001B2F2E"/>
    <w:rsid w:val="001B3F05"/>
    <w:rsid w:val="001B4856"/>
    <w:rsid w:val="001B5E76"/>
    <w:rsid w:val="001B6576"/>
    <w:rsid w:val="001B660D"/>
    <w:rsid w:val="001B6B45"/>
    <w:rsid w:val="001B771F"/>
    <w:rsid w:val="001C00EB"/>
    <w:rsid w:val="001C069E"/>
    <w:rsid w:val="001C15BD"/>
    <w:rsid w:val="001C3E91"/>
    <w:rsid w:val="001C4342"/>
    <w:rsid w:val="001C49B7"/>
    <w:rsid w:val="001C4D9F"/>
    <w:rsid w:val="001C59FE"/>
    <w:rsid w:val="001C6680"/>
    <w:rsid w:val="001C7B00"/>
    <w:rsid w:val="001C7B80"/>
    <w:rsid w:val="001D3B29"/>
    <w:rsid w:val="001D411B"/>
    <w:rsid w:val="001D41B0"/>
    <w:rsid w:val="001D5AF6"/>
    <w:rsid w:val="001D6371"/>
    <w:rsid w:val="001D72A2"/>
    <w:rsid w:val="001D7993"/>
    <w:rsid w:val="001D7E19"/>
    <w:rsid w:val="001E076B"/>
    <w:rsid w:val="001E0F24"/>
    <w:rsid w:val="001E106B"/>
    <w:rsid w:val="001E189C"/>
    <w:rsid w:val="001E1A94"/>
    <w:rsid w:val="001E377A"/>
    <w:rsid w:val="001E4A0D"/>
    <w:rsid w:val="001E4CBF"/>
    <w:rsid w:val="001E4EA8"/>
    <w:rsid w:val="001E6518"/>
    <w:rsid w:val="001E6E8F"/>
    <w:rsid w:val="001F12C7"/>
    <w:rsid w:val="001F1A87"/>
    <w:rsid w:val="001F429D"/>
    <w:rsid w:val="001F5FB4"/>
    <w:rsid w:val="001F6741"/>
    <w:rsid w:val="001F6DA1"/>
    <w:rsid w:val="001F6FED"/>
    <w:rsid w:val="001F774D"/>
    <w:rsid w:val="00200AF9"/>
    <w:rsid w:val="00201376"/>
    <w:rsid w:val="0020160E"/>
    <w:rsid w:val="00201BDE"/>
    <w:rsid w:val="00202605"/>
    <w:rsid w:val="00204AC4"/>
    <w:rsid w:val="00210614"/>
    <w:rsid w:val="00210708"/>
    <w:rsid w:val="0021084C"/>
    <w:rsid w:val="00210DA5"/>
    <w:rsid w:val="00210EFD"/>
    <w:rsid w:val="0021267E"/>
    <w:rsid w:val="00213408"/>
    <w:rsid w:val="00213E2D"/>
    <w:rsid w:val="002140CF"/>
    <w:rsid w:val="00214B40"/>
    <w:rsid w:val="00214E64"/>
    <w:rsid w:val="0021721C"/>
    <w:rsid w:val="00217CBD"/>
    <w:rsid w:val="00221551"/>
    <w:rsid w:val="00221675"/>
    <w:rsid w:val="00222945"/>
    <w:rsid w:val="00223261"/>
    <w:rsid w:val="002235E5"/>
    <w:rsid w:val="002237BC"/>
    <w:rsid w:val="002246C7"/>
    <w:rsid w:val="00224E06"/>
    <w:rsid w:val="00224EC2"/>
    <w:rsid w:val="002254A1"/>
    <w:rsid w:val="002261FC"/>
    <w:rsid w:val="002269A8"/>
    <w:rsid w:val="00227EC9"/>
    <w:rsid w:val="00230B98"/>
    <w:rsid w:val="00230BAC"/>
    <w:rsid w:val="002317B5"/>
    <w:rsid w:val="00232724"/>
    <w:rsid w:val="00232914"/>
    <w:rsid w:val="0023328C"/>
    <w:rsid w:val="00233797"/>
    <w:rsid w:val="00233EDB"/>
    <w:rsid w:val="00234A92"/>
    <w:rsid w:val="00237136"/>
    <w:rsid w:val="00237BDC"/>
    <w:rsid w:val="00241154"/>
    <w:rsid w:val="002411B2"/>
    <w:rsid w:val="0024150D"/>
    <w:rsid w:val="002415E4"/>
    <w:rsid w:val="002425A8"/>
    <w:rsid w:val="00242C50"/>
    <w:rsid w:val="00244768"/>
    <w:rsid w:val="00244A59"/>
    <w:rsid w:val="00245368"/>
    <w:rsid w:val="0024586F"/>
    <w:rsid w:val="00245B23"/>
    <w:rsid w:val="00246C3B"/>
    <w:rsid w:val="00247B8F"/>
    <w:rsid w:val="00250EB1"/>
    <w:rsid w:val="00251A77"/>
    <w:rsid w:val="00251F51"/>
    <w:rsid w:val="002522DC"/>
    <w:rsid w:val="002554E7"/>
    <w:rsid w:val="00255D78"/>
    <w:rsid w:val="002569BD"/>
    <w:rsid w:val="0025746F"/>
    <w:rsid w:val="0025797D"/>
    <w:rsid w:val="00257C2B"/>
    <w:rsid w:val="002607EE"/>
    <w:rsid w:val="002619A1"/>
    <w:rsid w:val="002621DB"/>
    <w:rsid w:val="002632DD"/>
    <w:rsid w:val="00264A20"/>
    <w:rsid w:val="00265DE7"/>
    <w:rsid w:val="00266978"/>
    <w:rsid w:val="00266B5F"/>
    <w:rsid w:val="00266CD1"/>
    <w:rsid w:val="00267232"/>
    <w:rsid w:val="0026750F"/>
    <w:rsid w:val="0026757A"/>
    <w:rsid w:val="00267C43"/>
    <w:rsid w:val="00271458"/>
    <w:rsid w:val="0027347F"/>
    <w:rsid w:val="002738B7"/>
    <w:rsid w:val="00274DD3"/>
    <w:rsid w:val="00276EF5"/>
    <w:rsid w:val="002770AF"/>
    <w:rsid w:val="00277F90"/>
    <w:rsid w:val="002800C7"/>
    <w:rsid w:val="00280798"/>
    <w:rsid w:val="00281282"/>
    <w:rsid w:val="0028199D"/>
    <w:rsid w:val="00281D60"/>
    <w:rsid w:val="00282104"/>
    <w:rsid w:val="0028328E"/>
    <w:rsid w:val="002833DE"/>
    <w:rsid w:val="00283792"/>
    <w:rsid w:val="00283D78"/>
    <w:rsid w:val="00284B48"/>
    <w:rsid w:val="0028552E"/>
    <w:rsid w:val="00285C5A"/>
    <w:rsid w:val="002870C9"/>
    <w:rsid w:val="002879C6"/>
    <w:rsid w:val="00290453"/>
    <w:rsid w:val="00290747"/>
    <w:rsid w:val="00291054"/>
    <w:rsid w:val="00291AC4"/>
    <w:rsid w:val="00293878"/>
    <w:rsid w:val="00293D4A"/>
    <w:rsid w:val="00294072"/>
    <w:rsid w:val="002944A8"/>
    <w:rsid w:val="002949B8"/>
    <w:rsid w:val="002951B5"/>
    <w:rsid w:val="002953F2"/>
    <w:rsid w:val="00295542"/>
    <w:rsid w:val="002955B2"/>
    <w:rsid w:val="002960ED"/>
    <w:rsid w:val="002A006D"/>
    <w:rsid w:val="002A0292"/>
    <w:rsid w:val="002A04F6"/>
    <w:rsid w:val="002A0FAE"/>
    <w:rsid w:val="002A1047"/>
    <w:rsid w:val="002A1533"/>
    <w:rsid w:val="002A24C1"/>
    <w:rsid w:val="002A2936"/>
    <w:rsid w:val="002A44E8"/>
    <w:rsid w:val="002A4AF2"/>
    <w:rsid w:val="002A55C5"/>
    <w:rsid w:val="002A5EFD"/>
    <w:rsid w:val="002A74F8"/>
    <w:rsid w:val="002A7F65"/>
    <w:rsid w:val="002B10BE"/>
    <w:rsid w:val="002B1DB4"/>
    <w:rsid w:val="002B304F"/>
    <w:rsid w:val="002B4108"/>
    <w:rsid w:val="002B420D"/>
    <w:rsid w:val="002B44B6"/>
    <w:rsid w:val="002B4687"/>
    <w:rsid w:val="002B5D1B"/>
    <w:rsid w:val="002B7BFA"/>
    <w:rsid w:val="002C146C"/>
    <w:rsid w:val="002C15E8"/>
    <w:rsid w:val="002C25C3"/>
    <w:rsid w:val="002C2AEC"/>
    <w:rsid w:val="002C2B91"/>
    <w:rsid w:val="002C3599"/>
    <w:rsid w:val="002C4B44"/>
    <w:rsid w:val="002C6D02"/>
    <w:rsid w:val="002D01A6"/>
    <w:rsid w:val="002D0417"/>
    <w:rsid w:val="002D04C4"/>
    <w:rsid w:val="002D1B43"/>
    <w:rsid w:val="002D1F5C"/>
    <w:rsid w:val="002D2B54"/>
    <w:rsid w:val="002D2CAE"/>
    <w:rsid w:val="002D52F4"/>
    <w:rsid w:val="002D544B"/>
    <w:rsid w:val="002D64C3"/>
    <w:rsid w:val="002D65D6"/>
    <w:rsid w:val="002D7B02"/>
    <w:rsid w:val="002E0328"/>
    <w:rsid w:val="002E0A94"/>
    <w:rsid w:val="002E0D8D"/>
    <w:rsid w:val="002E13EB"/>
    <w:rsid w:val="002E1DBB"/>
    <w:rsid w:val="002E2116"/>
    <w:rsid w:val="002E249F"/>
    <w:rsid w:val="002E3757"/>
    <w:rsid w:val="002E3BDB"/>
    <w:rsid w:val="002E3FEE"/>
    <w:rsid w:val="002E4BE8"/>
    <w:rsid w:val="002E6886"/>
    <w:rsid w:val="002E6BA2"/>
    <w:rsid w:val="002E6DF7"/>
    <w:rsid w:val="002E74A7"/>
    <w:rsid w:val="002E7F70"/>
    <w:rsid w:val="002F080B"/>
    <w:rsid w:val="002F0FC4"/>
    <w:rsid w:val="002F198B"/>
    <w:rsid w:val="002F1DBD"/>
    <w:rsid w:val="002F3679"/>
    <w:rsid w:val="002F4963"/>
    <w:rsid w:val="002F4BA1"/>
    <w:rsid w:val="002F57B3"/>
    <w:rsid w:val="002F79D6"/>
    <w:rsid w:val="00303C27"/>
    <w:rsid w:val="00305557"/>
    <w:rsid w:val="00306756"/>
    <w:rsid w:val="0030713E"/>
    <w:rsid w:val="0030725D"/>
    <w:rsid w:val="00311070"/>
    <w:rsid w:val="00312208"/>
    <w:rsid w:val="00312EAA"/>
    <w:rsid w:val="00313168"/>
    <w:rsid w:val="00313791"/>
    <w:rsid w:val="00314098"/>
    <w:rsid w:val="0031422A"/>
    <w:rsid w:val="003142E6"/>
    <w:rsid w:val="00315CDC"/>
    <w:rsid w:val="00316E61"/>
    <w:rsid w:val="003172D2"/>
    <w:rsid w:val="0032156C"/>
    <w:rsid w:val="00321E8C"/>
    <w:rsid w:val="003226C7"/>
    <w:rsid w:val="0032428D"/>
    <w:rsid w:val="00326EAD"/>
    <w:rsid w:val="00326FA5"/>
    <w:rsid w:val="0032727C"/>
    <w:rsid w:val="00327360"/>
    <w:rsid w:val="00331206"/>
    <w:rsid w:val="00331BDE"/>
    <w:rsid w:val="00331EAF"/>
    <w:rsid w:val="00332C10"/>
    <w:rsid w:val="00333001"/>
    <w:rsid w:val="003338C9"/>
    <w:rsid w:val="003345B5"/>
    <w:rsid w:val="00334B67"/>
    <w:rsid w:val="00337DD4"/>
    <w:rsid w:val="00337F39"/>
    <w:rsid w:val="003405E5"/>
    <w:rsid w:val="00341D25"/>
    <w:rsid w:val="00343068"/>
    <w:rsid w:val="00344901"/>
    <w:rsid w:val="00345D0A"/>
    <w:rsid w:val="00345DF5"/>
    <w:rsid w:val="003461A4"/>
    <w:rsid w:val="003465FB"/>
    <w:rsid w:val="00347478"/>
    <w:rsid w:val="00350123"/>
    <w:rsid w:val="0035287E"/>
    <w:rsid w:val="00352F51"/>
    <w:rsid w:val="00352F55"/>
    <w:rsid w:val="00353913"/>
    <w:rsid w:val="00353A8B"/>
    <w:rsid w:val="0035632C"/>
    <w:rsid w:val="0035699F"/>
    <w:rsid w:val="00357214"/>
    <w:rsid w:val="003603EF"/>
    <w:rsid w:val="00361842"/>
    <w:rsid w:val="003629E4"/>
    <w:rsid w:val="00363C26"/>
    <w:rsid w:val="0036408C"/>
    <w:rsid w:val="00364250"/>
    <w:rsid w:val="003644A5"/>
    <w:rsid w:val="00364D57"/>
    <w:rsid w:val="00364E86"/>
    <w:rsid w:val="00365F46"/>
    <w:rsid w:val="00366309"/>
    <w:rsid w:val="00366993"/>
    <w:rsid w:val="00366CE8"/>
    <w:rsid w:val="00366D31"/>
    <w:rsid w:val="00370356"/>
    <w:rsid w:val="003707E1"/>
    <w:rsid w:val="003715C2"/>
    <w:rsid w:val="00372254"/>
    <w:rsid w:val="00372BC9"/>
    <w:rsid w:val="00373013"/>
    <w:rsid w:val="00373FB6"/>
    <w:rsid w:val="00374E29"/>
    <w:rsid w:val="0037580A"/>
    <w:rsid w:val="00375B70"/>
    <w:rsid w:val="00376621"/>
    <w:rsid w:val="00377B3A"/>
    <w:rsid w:val="00381057"/>
    <w:rsid w:val="00381A4F"/>
    <w:rsid w:val="00381C66"/>
    <w:rsid w:val="00382028"/>
    <w:rsid w:val="00382380"/>
    <w:rsid w:val="00384A5B"/>
    <w:rsid w:val="00385216"/>
    <w:rsid w:val="003854F7"/>
    <w:rsid w:val="00385A87"/>
    <w:rsid w:val="00385D22"/>
    <w:rsid w:val="00390A95"/>
    <w:rsid w:val="00390F5F"/>
    <w:rsid w:val="003911AC"/>
    <w:rsid w:val="003918F5"/>
    <w:rsid w:val="00391F1E"/>
    <w:rsid w:val="00392D77"/>
    <w:rsid w:val="00392DE0"/>
    <w:rsid w:val="00392E35"/>
    <w:rsid w:val="003935D9"/>
    <w:rsid w:val="00394607"/>
    <w:rsid w:val="003966ED"/>
    <w:rsid w:val="00396765"/>
    <w:rsid w:val="003976C0"/>
    <w:rsid w:val="003A2233"/>
    <w:rsid w:val="003A3441"/>
    <w:rsid w:val="003A543C"/>
    <w:rsid w:val="003A56C9"/>
    <w:rsid w:val="003A6322"/>
    <w:rsid w:val="003A64E1"/>
    <w:rsid w:val="003A7037"/>
    <w:rsid w:val="003B06E1"/>
    <w:rsid w:val="003B07DF"/>
    <w:rsid w:val="003B0995"/>
    <w:rsid w:val="003B10E1"/>
    <w:rsid w:val="003B13CA"/>
    <w:rsid w:val="003B3246"/>
    <w:rsid w:val="003B4312"/>
    <w:rsid w:val="003B47EC"/>
    <w:rsid w:val="003B4815"/>
    <w:rsid w:val="003B4FA0"/>
    <w:rsid w:val="003B667E"/>
    <w:rsid w:val="003B74CF"/>
    <w:rsid w:val="003C0201"/>
    <w:rsid w:val="003C099A"/>
    <w:rsid w:val="003C1085"/>
    <w:rsid w:val="003C1795"/>
    <w:rsid w:val="003C187A"/>
    <w:rsid w:val="003C18AE"/>
    <w:rsid w:val="003C3F43"/>
    <w:rsid w:val="003C58E8"/>
    <w:rsid w:val="003C7406"/>
    <w:rsid w:val="003C7796"/>
    <w:rsid w:val="003D10F0"/>
    <w:rsid w:val="003D12AC"/>
    <w:rsid w:val="003D14AC"/>
    <w:rsid w:val="003D1630"/>
    <w:rsid w:val="003D188F"/>
    <w:rsid w:val="003D1FED"/>
    <w:rsid w:val="003D3C36"/>
    <w:rsid w:val="003D3FC1"/>
    <w:rsid w:val="003D4C73"/>
    <w:rsid w:val="003D55EC"/>
    <w:rsid w:val="003D5A47"/>
    <w:rsid w:val="003D6F52"/>
    <w:rsid w:val="003E01BA"/>
    <w:rsid w:val="003E0D1F"/>
    <w:rsid w:val="003E1BEB"/>
    <w:rsid w:val="003E1EEB"/>
    <w:rsid w:val="003E469E"/>
    <w:rsid w:val="003E6D49"/>
    <w:rsid w:val="003F03EB"/>
    <w:rsid w:val="003F0DB6"/>
    <w:rsid w:val="003F0F60"/>
    <w:rsid w:val="003F160B"/>
    <w:rsid w:val="003F2E0C"/>
    <w:rsid w:val="003F4879"/>
    <w:rsid w:val="003F783B"/>
    <w:rsid w:val="0040000F"/>
    <w:rsid w:val="004024E1"/>
    <w:rsid w:val="00402D70"/>
    <w:rsid w:val="00403971"/>
    <w:rsid w:val="00403A5A"/>
    <w:rsid w:val="00404AFF"/>
    <w:rsid w:val="00404E50"/>
    <w:rsid w:val="00406C3A"/>
    <w:rsid w:val="00406E8C"/>
    <w:rsid w:val="00407DE0"/>
    <w:rsid w:val="00410601"/>
    <w:rsid w:val="0041114E"/>
    <w:rsid w:val="00411204"/>
    <w:rsid w:val="004119FD"/>
    <w:rsid w:val="00414548"/>
    <w:rsid w:val="0041483D"/>
    <w:rsid w:val="00414EED"/>
    <w:rsid w:val="0041637B"/>
    <w:rsid w:val="00417E77"/>
    <w:rsid w:val="00420080"/>
    <w:rsid w:val="004206FE"/>
    <w:rsid w:val="00421F36"/>
    <w:rsid w:val="00421F88"/>
    <w:rsid w:val="0042566E"/>
    <w:rsid w:val="00425C19"/>
    <w:rsid w:val="00425F79"/>
    <w:rsid w:val="00425F8D"/>
    <w:rsid w:val="00426467"/>
    <w:rsid w:val="00426E71"/>
    <w:rsid w:val="00427027"/>
    <w:rsid w:val="0042718B"/>
    <w:rsid w:val="00427F41"/>
    <w:rsid w:val="00431DC5"/>
    <w:rsid w:val="00434626"/>
    <w:rsid w:val="00434669"/>
    <w:rsid w:val="004368F5"/>
    <w:rsid w:val="00437017"/>
    <w:rsid w:val="00441374"/>
    <w:rsid w:val="00443E24"/>
    <w:rsid w:val="00444324"/>
    <w:rsid w:val="00446515"/>
    <w:rsid w:val="004469C1"/>
    <w:rsid w:val="00447B3E"/>
    <w:rsid w:val="0045124C"/>
    <w:rsid w:val="00452678"/>
    <w:rsid w:val="00453201"/>
    <w:rsid w:val="00454030"/>
    <w:rsid w:val="004546E9"/>
    <w:rsid w:val="00454DB8"/>
    <w:rsid w:val="00454FCD"/>
    <w:rsid w:val="00455164"/>
    <w:rsid w:val="0045599B"/>
    <w:rsid w:val="00455F82"/>
    <w:rsid w:val="004571A5"/>
    <w:rsid w:val="00457263"/>
    <w:rsid w:val="00457DE5"/>
    <w:rsid w:val="004633AB"/>
    <w:rsid w:val="0046415F"/>
    <w:rsid w:val="004644D1"/>
    <w:rsid w:val="00464DF5"/>
    <w:rsid w:val="004664FF"/>
    <w:rsid w:val="00466577"/>
    <w:rsid w:val="00466A18"/>
    <w:rsid w:val="00466CDC"/>
    <w:rsid w:val="00467536"/>
    <w:rsid w:val="00467D0A"/>
    <w:rsid w:val="00470E71"/>
    <w:rsid w:val="004714D7"/>
    <w:rsid w:val="00472BE8"/>
    <w:rsid w:val="00473C19"/>
    <w:rsid w:val="00473E3B"/>
    <w:rsid w:val="00473F39"/>
    <w:rsid w:val="00474725"/>
    <w:rsid w:val="00474E74"/>
    <w:rsid w:val="0047524B"/>
    <w:rsid w:val="00476B9A"/>
    <w:rsid w:val="00476CD0"/>
    <w:rsid w:val="00477DD8"/>
    <w:rsid w:val="004812D0"/>
    <w:rsid w:val="00481528"/>
    <w:rsid w:val="0048182E"/>
    <w:rsid w:val="00482FEB"/>
    <w:rsid w:val="004836A6"/>
    <w:rsid w:val="00483869"/>
    <w:rsid w:val="00483EA6"/>
    <w:rsid w:val="00484411"/>
    <w:rsid w:val="00484EFD"/>
    <w:rsid w:val="0048501C"/>
    <w:rsid w:val="00485FB8"/>
    <w:rsid w:val="00487D61"/>
    <w:rsid w:val="00490120"/>
    <w:rsid w:val="004925E8"/>
    <w:rsid w:val="00492AD9"/>
    <w:rsid w:val="00492B60"/>
    <w:rsid w:val="00492C8E"/>
    <w:rsid w:val="00493457"/>
    <w:rsid w:val="0049430F"/>
    <w:rsid w:val="0049455D"/>
    <w:rsid w:val="00494D94"/>
    <w:rsid w:val="004951B4"/>
    <w:rsid w:val="00495283"/>
    <w:rsid w:val="00495AD7"/>
    <w:rsid w:val="004968EB"/>
    <w:rsid w:val="00497001"/>
    <w:rsid w:val="0049711F"/>
    <w:rsid w:val="004A1CB9"/>
    <w:rsid w:val="004A2484"/>
    <w:rsid w:val="004A3CB4"/>
    <w:rsid w:val="004A479A"/>
    <w:rsid w:val="004A5883"/>
    <w:rsid w:val="004A64D5"/>
    <w:rsid w:val="004A7B7E"/>
    <w:rsid w:val="004A7E53"/>
    <w:rsid w:val="004B028C"/>
    <w:rsid w:val="004B09F8"/>
    <w:rsid w:val="004B1C20"/>
    <w:rsid w:val="004B1D55"/>
    <w:rsid w:val="004B1F99"/>
    <w:rsid w:val="004B494A"/>
    <w:rsid w:val="004B4FA4"/>
    <w:rsid w:val="004B5EF9"/>
    <w:rsid w:val="004B66AB"/>
    <w:rsid w:val="004B6F2F"/>
    <w:rsid w:val="004B7444"/>
    <w:rsid w:val="004C02E6"/>
    <w:rsid w:val="004C18CF"/>
    <w:rsid w:val="004C1BC6"/>
    <w:rsid w:val="004C20CE"/>
    <w:rsid w:val="004C2B9E"/>
    <w:rsid w:val="004C2C5B"/>
    <w:rsid w:val="004C3635"/>
    <w:rsid w:val="004C501D"/>
    <w:rsid w:val="004C5142"/>
    <w:rsid w:val="004C562D"/>
    <w:rsid w:val="004C6754"/>
    <w:rsid w:val="004C7336"/>
    <w:rsid w:val="004D0221"/>
    <w:rsid w:val="004D116B"/>
    <w:rsid w:val="004D1199"/>
    <w:rsid w:val="004D1460"/>
    <w:rsid w:val="004D1930"/>
    <w:rsid w:val="004D2A7B"/>
    <w:rsid w:val="004D2DD5"/>
    <w:rsid w:val="004D361C"/>
    <w:rsid w:val="004D579B"/>
    <w:rsid w:val="004D76DD"/>
    <w:rsid w:val="004D7762"/>
    <w:rsid w:val="004D7B7E"/>
    <w:rsid w:val="004D7D2B"/>
    <w:rsid w:val="004E1070"/>
    <w:rsid w:val="004E22C8"/>
    <w:rsid w:val="004E2C82"/>
    <w:rsid w:val="004E5D1D"/>
    <w:rsid w:val="004E618A"/>
    <w:rsid w:val="004E70DE"/>
    <w:rsid w:val="004E7A84"/>
    <w:rsid w:val="004F000A"/>
    <w:rsid w:val="004F0255"/>
    <w:rsid w:val="004F0BD6"/>
    <w:rsid w:val="004F0DB1"/>
    <w:rsid w:val="004F3609"/>
    <w:rsid w:val="004F3E2B"/>
    <w:rsid w:val="004F4437"/>
    <w:rsid w:val="004F4B52"/>
    <w:rsid w:val="004F4F52"/>
    <w:rsid w:val="004F557D"/>
    <w:rsid w:val="004F5ABA"/>
    <w:rsid w:val="004F5D51"/>
    <w:rsid w:val="004F6A5C"/>
    <w:rsid w:val="004F7396"/>
    <w:rsid w:val="004F7F84"/>
    <w:rsid w:val="00500148"/>
    <w:rsid w:val="00501ED1"/>
    <w:rsid w:val="00502473"/>
    <w:rsid w:val="00502563"/>
    <w:rsid w:val="00502F6E"/>
    <w:rsid w:val="0050379D"/>
    <w:rsid w:val="00503B24"/>
    <w:rsid w:val="00503F62"/>
    <w:rsid w:val="00504744"/>
    <w:rsid w:val="00504B69"/>
    <w:rsid w:val="00507758"/>
    <w:rsid w:val="0050788D"/>
    <w:rsid w:val="00512746"/>
    <w:rsid w:val="005133E4"/>
    <w:rsid w:val="00513911"/>
    <w:rsid w:val="00514AF5"/>
    <w:rsid w:val="00515B6A"/>
    <w:rsid w:val="00520B46"/>
    <w:rsid w:val="00520DCF"/>
    <w:rsid w:val="00521F42"/>
    <w:rsid w:val="00522168"/>
    <w:rsid w:val="00522213"/>
    <w:rsid w:val="00523832"/>
    <w:rsid w:val="00524CFC"/>
    <w:rsid w:val="00525193"/>
    <w:rsid w:val="00525E30"/>
    <w:rsid w:val="0052615D"/>
    <w:rsid w:val="0052692F"/>
    <w:rsid w:val="005271F1"/>
    <w:rsid w:val="0052725A"/>
    <w:rsid w:val="0053162A"/>
    <w:rsid w:val="005324FD"/>
    <w:rsid w:val="00532A47"/>
    <w:rsid w:val="0053402D"/>
    <w:rsid w:val="00534665"/>
    <w:rsid w:val="00535655"/>
    <w:rsid w:val="00535E4E"/>
    <w:rsid w:val="00536218"/>
    <w:rsid w:val="005368C9"/>
    <w:rsid w:val="00537207"/>
    <w:rsid w:val="00537A0D"/>
    <w:rsid w:val="00540100"/>
    <w:rsid w:val="00540E08"/>
    <w:rsid w:val="00541896"/>
    <w:rsid w:val="00542F81"/>
    <w:rsid w:val="00544987"/>
    <w:rsid w:val="00547333"/>
    <w:rsid w:val="00547669"/>
    <w:rsid w:val="00547820"/>
    <w:rsid w:val="00550309"/>
    <w:rsid w:val="00552DD3"/>
    <w:rsid w:val="00552FC2"/>
    <w:rsid w:val="005530E2"/>
    <w:rsid w:val="0055351C"/>
    <w:rsid w:val="0055375C"/>
    <w:rsid w:val="00554D11"/>
    <w:rsid w:val="00554E9D"/>
    <w:rsid w:val="0055554E"/>
    <w:rsid w:val="00555E1C"/>
    <w:rsid w:val="005564EA"/>
    <w:rsid w:val="005566CD"/>
    <w:rsid w:val="005601D7"/>
    <w:rsid w:val="00560795"/>
    <w:rsid w:val="00560BF3"/>
    <w:rsid w:val="005610FF"/>
    <w:rsid w:val="005612E7"/>
    <w:rsid w:val="005623AE"/>
    <w:rsid w:val="00562D60"/>
    <w:rsid w:val="00563CD1"/>
    <w:rsid w:val="005643A8"/>
    <w:rsid w:val="00564655"/>
    <w:rsid w:val="00564EE6"/>
    <w:rsid w:val="005653FF"/>
    <w:rsid w:val="00565899"/>
    <w:rsid w:val="0056592A"/>
    <w:rsid w:val="005663D9"/>
    <w:rsid w:val="005700A1"/>
    <w:rsid w:val="005719D5"/>
    <w:rsid w:val="00571D7D"/>
    <w:rsid w:val="005726FC"/>
    <w:rsid w:val="005728F8"/>
    <w:rsid w:val="00572AF7"/>
    <w:rsid w:val="00572DCF"/>
    <w:rsid w:val="005731B3"/>
    <w:rsid w:val="005736D8"/>
    <w:rsid w:val="005755AC"/>
    <w:rsid w:val="0057584A"/>
    <w:rsid w:val="00575BBC"/>
    <w:rsid w:val="005800DC"/>
    <w:rsid w:val="00580503"/>
    <w:rsid w:val="00580849"/>
    <w:rsid w:val="00580E38"/>
    <w:rsid w:val="005810B3"/>
    <w:rsid w:val="005815B0"/>
    <w:rsid w:val="00581CD6"/>
    <w:rsid w:val="00581FD7"/>
    <w:rsid w:val="00584504"/>
    <w:rsid w:val="00584540"/>
    <w:rsid w:val="00584D24"/>
    <w:rsid w:val="00584EDA"/>
    <w:rsid w:val="00585225"/>
    <w:rsid w:val="005876C9"/>
    <w:rsid w:val="00587DF8"/>
    <w:rsid w:val="0059014F"/>
    <w:rsid w:val="00590ADC"/>
    <w:rsid w:val="00590E3A"/>
    <w:rsid w:val="0059121C"/>
    <w:rsid w:val="00591872"/>
    <w:rsid w:val="005935A5"/>
    <w:rsid w:val="00594DEA"/>
    <w:rsid w:val="005954DF"/>
    <w:rsid w:val="00595A45"/>
    <w:rsid w:val="005963EB"/>
    <w:rsid w:val="00596ABD"/>
    <w:rsid w:val="00596B97"/>
    <w:rsid w:val="00597C6C"/>
    <w:rsid w:val="005A0257"/>
    <w:rsid w:val="005A0B88"/>
    <w:rsid w:val="005A1279"/>
    <w:rsid w:val="005A1908"/>
    <w:rsid w:val="005A2850"/>
    <w:rsid w:val="005A3310"/>
    <w:rsid w:val="005A5EEB"/>
    <w:rsid w:val="005A63B9"/>
    <w:rsid w:val="005A6703"/>
    <w:rsid w:val="005A75D4"/>
    <w:rsid w:val="005A78EC"/>
    <w:rsid w:val="005B014C"/>
    <w:rsid w:val="005B0460"/>
    <w:rsid w:val="005B0843"/>
    <w:rsid w:val="005B0A6D"/>
    <w:rsid w:val="005B1143"/>
    <w:rsid w:val="005B2072"/>
    <w:rsid w:val="005B3191"/>
    <w:rsid w:val="005B320C"/>
    <w:rsid w:val="005B3581"/>
    <w:rsid w:val="005B3D4B"/>
    <w:rsid w:val="005B42A2"/>
    <w:rsid w:val="005B4854"/>
    <w:rsid w:val="005B635A"/>
    <w:rsid w:val="005C061F"/>
    <w:rsid w:val="005C08F2"/>
    <w:rsid w:val="005C1253"/>
    <w:rsid w:val="005C1887"/>
    <w:rsid w:val="005C224F"/>
    <w:rsid w:val="005C3A49"/>
    <w:rsid w:val="005C40E4"/>
    <w:rsid w:val="005C4238"/>
    <w:rsid w:val="005C48B3"/>
    <w:rsid w:val="005C4FCC"/>
    <w:rsid w:val="005C5BE2"/>
    <w:rsid w:val="005C5CD0"/>
    <w:rsid w:val="005C6AF7"/>
    <w:rsid w:val="005C6CEE"/>
    <w:rsid w:val="005C6E81"/>
    <w:rsid w:val="005C770D"/>
    <w:rsid w:val="005C7ACF"/>
    <w:rsid w:val="005C7D20"/>
    <w:rsid w:val="005D0497"/>
    <w:rsid w:val="005D0CC4"/>
    <w:rsid w:val="005D171F"/>
    <w:rsid w:val="005D2C5B"/>
    <w:rsid w:val="005D31B8"/>
    <w:rsid w:val="005D32CF"/>
    <w:rsid w:val="005D32E9"/>
    <w:rsid w:val="005D35CB"/>
    <w:rsid w:val="005D47DF"/>
    <w:rsid w:val="005D52EC"/>
    <w:rsid w:val="005D6273"/>
    <w:rsid w:val="005D7274"/>
    <w:rsid w:val="005E0135"/>
    <w:rsid w:val="005E0F9B"/>
    <w:rsid w:val="005E25F4"/>
    <w:rsid w:val="005E3685"/>
    <w:rsid w:val="005E3AEC"/>
    <w:rsid w:val="005E5FE5"/>
    <w:rsid w:val="005E674C"/>
    <w:rsid w:val="005E71F6"/>
    <w:rsid w:val="005E7703"/>
    <w:rsid w:val="005E7D55"/>
    <w:rsid w:val="005E7DA1"/>
    <w:rsid w:val="005F107F"/>
    <w:rsid w:val="005F17EE"/>
    <w:rsid w:val="005F1C01"/>
    <w:rsid w:val="005F282D"/>
    <w:rsid w:val="005F2D50"/>
    <w:rsid w:val="005F32CC"/>
    <w:rsid w:val="005F34B5"/>
    <w:rsid w:val="005F371C"/>
    <w:rsid w:val="005F37A0"/>
    <w:rsid w:val="005F3F91"/>
    <w:rsid w:val="005F4637"/>
    <w:rsid w:val="005F4757"/>
    <w:rsid w:val="005F5D3A"/>
    <w:rsid w:val="005F6CC9"/>
    <w:rsid w:val="006003D9"/>
    <w:rsid w:val="006004DF"/>
    <w:rsid w:val="00600AF4"/>
    <w:rsid w:val="006020D6"/>
    <w:rsid w:val="0060290D"/>
    <w:rsid w:val="006036CB"/>
    <w:rsid w:val="00603C0D"/>
    <w:rsid w:val="00604260"/>
    <w:rsid w:val="006053D2"/>
    <w:rsid w:val="0060628A"/>
    <w:rsid w:val="00607B79"/>
    <w:rsid w:val="00610731"/>
    <w:rsid w:val="00610F2B"/>
    <w:rsid w:val="0061193F"/>
    <w:rsid w:val="00612C40"/>
    <w:rsid w:val="00612FFA"/>
    <w:rsid w:val="00613CF3"/>
    <w:rsid w:val="00614735"/>
    <w:rsid w:val="00614992"/>
    <w:rsid w:val="006153D2"/>
    <w:rsid w:val="00615506"/>
    <w:rsid w:val="00615BEE"/>
    <w:rsid w:val="00616218"/>
    <w:rsid w:val="00616D8F"/>
    <w:rsid w:val="00617348"/>
    <w:rsid w:val="0062085C"/>
    <w:rsid w:val="00620D81"/>
    <w:rsid w:val="006218F4"/>
    <w:rsid w:val="00621E5A"/>
    <w:rsid w:val="00622C87"/>
    <w:rsid w:val="00622F9F"/>
    <w:rsid w:val="006232B5"/>
    <w:rsid w:val="0062573F"/>
    <w:rsid w:val="00625FCE"/>
    <w:rsid w:val="00626B63"/>
    <w:rsid w:val="00631273"/>
    <w:rsid w:val="00631FF7"/>
    <w:rsid w:val="006327A6"/>
    <w:rsid w:val="00632BC3"/>
    <w:rsid w:val="00634339"/>
    <w:rsid w:val="00634CA5"/>
    <w:rsid w:val="0063688D"/>
    <w:rsid w:val="006372B2"/>
    <w:rsid w:val="00637772"/>
    <w:rsid w:val="00637B4B"/>
    <w:rsid w:val="00641268"/>
    <w:rsid w:val="00641F03"/>
    <w:rsid w:val="00641FDB"/>
    <w:rsid w:val="0064215F"/>
    <w:rsid w:val="00642463"/>
    <w:rsid w:val="00642B1E"/>
    <w:rsid w:val="00642B29"/>
    <w:rsid w:val="00643D9F"/>
    <w:rsid w:val="006443F3"/>
    <w:rsid w:val="0064615D"/>
    <w:rsid w:val="006461BA"/>
    <w:rsid w:val="006465EE"/>
    <w:rsid w:val="0064670B"/>
    <w:rsid w:val="006471AD"/>
    <w:rsid w:val="00650DFF"/>
    <w:rsid w:val="00650EE9"/>
    <w:rsid w:val="00651B8F"/>
    <w:rsid w:val="00651EA0"/>
    <w:rsid w:val="0065283E"/>
    <w:rsid w:val="00652A4A"/>
    <w:rsid w:val="00653457"/>
    <w:rsid w:val="00653F68"/>
    <w:rsid w:val="00654053"/>
    <w:rsid w:val="00654405"/>
    <w:rsid w:val="00656022"/>
    <w:rsid w:val="006564E4"/>
    <w:rsid w:val="00656F5C"/>
    <w:rsid w:val="00657771"/>
    <w:rsid w:val="00657C1D"/>
    <w:rsid w:val="00662E80"/>
    <w:rsid w:val="0066320C"/>
    <w:rsid w:val="00663B71"/>
    <w:rsid w:val="00663C3D"/>
    <w:rsid w:val="00665389"/>
    <w:rsid w:val="0066649D"/>
    <w:rsid w:val="006666EA"/>
    <w:rsid w:val="006679CD"/>
    <w:rsid w:val="00667A64"/>
    <w:rsid w:val="00667D89"/>
    <w:rsid w:val="006726F4"/>
    <w:rsid w:val="00672C76"/>
    <w:rsid w:val="00672D28"/>
    <w:rsid w:val="00672D87"/>
    <w:rsid w:val="00673F8A"/>
    <w:rsid w:val="00674D11"/>
    <w:rsid w:val="006769F9"/>
    <w:rsid w:val="00676F5C"/>
    <w:rsid w:val="006774A0"/>
    <w:rsid w:val="00680542"/>
    <w:rsid w:val="006805DB"/>
    <w:rsid w:val="00680708"/>
    <w:rsid w:val="00680AF0"/>
    <w:rsid w:val="0068100A"/>
    <w:rsid w:val="00681114"/>
    <w:rsid w:val="00681BB8"/>
    <w:rsid w:val="00681C6C"/>
    <w:rsid w:val="00682291"/>
    <w:rsid w:val="00682E66"/>
    <w:rsid w:val="0068317C"/>
    <w:rsid w:val="00685374"/>
    <w:rsid w:val="00685567"/>
    <w:rsid w:val="00686121"/>
    <w:rsid w:val="006862C9"/>
    <w:rsid w:val="00686BF7"/>
    <w:rsid w:val="00686F1B"/>
    <w:rsid w:val="0069126A"/>
    <w:rsid w:val="00691AA1"/>
    <w:rsid w:val="00691F64"/>
    <w:rsid w:val="0069219C"/>
    <w:rsid w:val="00695069"/>
    <w:rsid w:val="00695EFB"/>
    <w:rsid w:val="006966E5"/>
    <w:rsid w:val="006976FA"/>
    <w:rsid w:val="006A1A69"/>
    <w:rsid w:val="006A1EB7"/>
    <w:rsid w:val="006A2F14"/>
    <w:rsid w:val="006A3DAB"/>
    <w:rsid w:val="006A5136"/>
    <w:rsid w:val="006A51CA"/>
    <w:rsid w:val="006A5DDA"/>
    <w:rsid w:val="006A6B62"/>
    <w:rsid w:val="006A6FF7"/>
    <w:rsid w:val="006A709A"/>
    <w:rsid w:val="006A7E02"/>
    <w:rsid w:val="006B1455"/>
    <w:rsid w:val="006B16AD"/>
    <w:rsid w:val="006B25FD"/>
    <w:rsid w:val="006B2BC1"/>
    <w:rsid w:val="006B31BB"/>
    <w:rsid w:val="006B52CB"/>
    <w:rsid w:val="006B5AE2"/>
    <w:rsid w:val="006B5F05"/>
    <w:rsid w:val="006B61D6"/>
    <w:rsid w:val="006B7160"/>
    <w:rsid w:val="006B7975"/>
    <w:rsid w:val="006B7AB5"/>
    <w:rsid w:val="006B7C66"/>
    <w:rsid w:val="006B7D73"/>
    <w:rsid w:val="006B7DB4"/>
    <w:rsid w:val="006C0393"/>
    <w:rsid w:val="006C1EA5"/>
    <w:rsid w:val="006C2B32"/>
    <w:rsid w:val="006C4450"/>
    <w:rsid w:val="006C5AE8"/>
    <w:rsid w:val="006C6222"/>
    <w:rsid w:val="006C6868"/>
    <w:rsid w:val="006C78D6"/>
    <w:rsid w:val="006D0781"/>
    <w:rsid w:val="006D08A6"/>
    <w:rsid w:val="006D0DD1"/>
    <w:rsid w:val="006D113C"/>
    <w:rsid w:val="006D1B9C"/>
    <w:rsid w:val="006D3793"/>
    <w:rsid w:val="006D44AD"/>
    <w:rsid w:val="006D5EB1"/>
    <w:rsid w:val="006D616D"/>
    <w:rsid w:val="006D636A"/>
    <w:rsid w:val="006D6B09"/>
    <w:rsid w:val="006D6FAE"/>
    <w:rsid w:val="006D7112"/>
    <w:rsid w:val="006E0FD0"/>
    <w:rsid w:val="006E13C1"/>
    <w:rsid w:val="006E1E75"/>
    <w:rsid w:val="006E289A"/>
    <w:rsid w:val="006E3624"/>
    <w:rsid w:val="006E3B86"/>
    <w:rsid w:val="006E3E45"/>
    <w:rsid w:val="006E52D5"/>
    <w:rsid w:val="006E58E9"/>
    <w:rsid w:val="006E5969"/>
    <w:rsid w:val="006E67FB"/>
    <w:rsid w:val="006E7149"/>
    <w:rsid w:val="006E7697"/>
    <w:rsid w:val="006F12C5"/>
    <w:rsid w:val="006F12E0"/>
    <w:rsid w:val="006F2BA9"/>
    <w:rsid w:val="006F2EC0"/>
    <w:rsid w:val="006F33A5"/>
    <w:rsid w:val="006F630D"/>
    <w:rsid w:val="006F7D3B"/>
    <w:rsid w:val="006F7DF8"/>
    <w:rsid w:val="0070105C"/>
    <w:rsid w:val="00701178"/>
    <w:rsid w:val="007025EB"/>
    <w:rsid w:val="00704653"/>
    <w:rsid w:val="00705404"/>
    <w:rsid w:val="0070707A"/>
    <w:rsid w:val="00707710"/>
    <w:rsid w:val="00710919"/>
    <w:rsid w:val="00711208"/>
    <w:rsid w:val="00711A00"/>
    <w:rsid w:val="0071282B"/>
    <w:rsid w:val="00714304"/>
    <w:rsid w:val="00714F72"/>
    <w:rsid w:val="00716B71"/>
    <w:rsid w:val="00717917"/>
    <w:rsid w:val="00723575"/>
    <w:rsid w:val="00723C85"/>
    <w:rsid w:val="0072453D"/>
    <w:rsid w:val="00725120"/>
    <w:rsid w:val="007257CD"/>
    <w:rsid w:val="00726D63"/>
    <w:rsid w:val="0073086F"/>
    <w:rsid w:val="00730AC4"/>
    <w:rsid w:val="00730FB5"/>
    <w:rsid w:val="007319CE"/>
    <w:rsid w:val="00731E55"/>
    <w:rsid w:val="0073367C"/>
    <w:rsid w:val="00734510"/>
    <w:rsid w:val="007360EC"/>
    <w:rsid w:val="00736EAC"/>
    <w:rsid w:val="007371A3"/>
    <w:rsid w:val="0073752D"/>
    <w:rsid w:val="007402AB"/>
    <w:rsid w:val="007425FB"/>
    <w:rsid w:val="00742746"/>
    <w:rsid w:val="0074349C"/>
    <w:rsid w:val="00743B1F"/>
    <w:rsid w:val="00744B7F"/>
    <w:rsid w:val="00744E50"/>
    <w:rsid w:val="00744FD7"/>
    <w:rsid w:val="00744FEA"/>
    <w:rsid w:val="007479C6"/>
    <w:rsid w:val="00747DAC"/>
    <w:rsid w:val="00747DE9"/>
    <w:rsid w:val="00750438"/>
    <w:rsid w:val="00750DA8"/>
    <w:rsid w:val="00751090"/>
    <w:rsid w:val="00751166"/>
    <w:rsid w:val="00752464"/>
    <w:rsid w:val="00753180"/>
    <w:rsid w:val="00753347"/>
    <w:rsid w:val="00753D1F"/>
    <w:rsid w:val="00754C6E"/>
    <w:rsid w:val="00757B68"/>
    <w:rsid w:val="00760011"/>
    <w:rsid w:val="00760031"/>
    <w:rsid w:val="00760299"/>
    <w:rsid w:val="0076164C"/>
    <w:rsid w:val="00761C56"/>
    <w:rsid w:val="0076295E"/>
    <w:rsid w:val="00762977"/>
    <w:rsid w:val="00762DCE"/>
    <w:rsid w:val="00765830"/>
    <w:rsid w:val="00765E32"/>
    <w:rsid w:val="007666C8"/>
    <w:rsid w:val="00767928"/>
    <w:rsid w:val="007707CD"/>
    <w:rsid w:val="00771673"/>
    <w:rsid w:val="00771800"/>
    <w:rsid w:val="007745F3"/>
    <w:rsid w:val="007748DB"/>
    <w:rsid w:val="007757E5"/>
    <w:rsid w:val="00777196"/>
    <w:rsid w:val="0077772D"/>
    <w:rsid w:val="007819EA"/>
    <w:rsid w:val="00782044"/>
    <w:rsid w:val="00782348"/>
    <w:rsid w:val="00782DF9"/>
    <w:rsid w:val="00783087"/>
    <w:rsid w:val="0078323B"/>
    <w:rsid w:val="0078438D"/>
    <w:rsid w:val="00784854"/>
    <w:rsid w:val="00785310"/>
    <w:rsid w:val="007860D3"/>
    <w:rsid w:val="007863B6"/>
    <w:rsid w:val="00786B66"/>
    <w:rsid w:val="00786BB4"/>
    <w:rsid w:val="0078712B"/>
    <w:rsid w:val="00787AF4"/>
    <w:rsid w:val="00787DFE"/>
    <w:rsid w:val="00790955"/>
    <w:rsid w:val="00790F1E"/>
    <w:rsid w:val="00791872"/>
    <w:rsid w:val="00794856"/>
    <w:rsid w:val="007954FC"/>
    <w:rsid w:val="00797C69"/>
    <w:rsid w:val="007A1E7F"/>
    <w:rsid w:val="007A2583"/>
    <w:rsid w:val="007A2A54"/>
    <w:rsid w:val="007A2D70"/>
    <w:rsid w:val="007A3F65"/>
    <w:rsid w:val="007A4192"/>
    <w:rsid w:val="007A4450"/>
    <w:rsid w:val="007A492A"/>
    <w:rsid w:val="007A4FA7"/>
    <w:rsid w:val="007A50A3"/>
    <w:rsid w:val="007A6212"/>
    <w:rsid w:val="007B011D"/>
    <w:rsid w:val="007B08CC"/>
    <w:rsid w:val="007B0CF8"/>
    <w:rsid w:val="007B28FE"/>
    <w:rsid w:val="007B2BF9"/>
    <w:rsid w:val="007B3C29"/>
    <w:rsid w:val="007B4FE4"/>
    <w:rsid w:val="007B5556"/>
    <w:rsid w:val="007B6CB9"/>
    <w:rsid w:val="007B74A9"/>
    <w:rsid w:val="007C1A30"/>
    <w:rsid w:val="007C1B0A"/>
    <w:rsid w:val="007C26B3"/>
    <w:rsid w:val="007C3E7F"/>
    <w:rsid w:val="007C48A7"/>
    <w:rsid w:val="007C604F"/>
    <w:rsid w:val="007C72D0"/>
    <w:rsid w:val="007C7D5F"/>
    <w:rsid w:val="007C7F7A"/>
    <w:rsid w:val="007D0692"/>
    <w:rsid w:val="007D0EBA"/>
    <w:rsid w:val="007D139F"/>
    <w:rsid w:val="007D34EB"/>
    <w:rsid w:val="007D40FE"/>
    <w:rsid w:val="007D439C"/>
    <w:rsid w:val="007D53CB"/>
    <w:rsid w:val="007D5C57"/>
    <w:rsid w:val="007D696F"/>
    <w:rsid w:val="007D6E28"/>
    <w:rsid w:val="007D76A6"/>
    <w:rsid w:val="007E1459"/>
    <w:rsid w:val="007E20CC"/>
    <w:rsid w:val="007E2BD0"/>
    <w:rsid w:val="007E3012"/>
    <w:rsid w:val="007E3256"/>
    <w:rsid w:val="007E686B"/>
    <w:rsid w:val="007E7695"/>
    <w:rsid w:val="007E7C5D"/>
    <w:rsid w:val="007E7C6C"/>
    <w:rsid w:val="007F0223"/>
    <w:rsid w:val="007F153F"/>
    <w:rsid w:val="007F1677"/>
    <w:rsid w:val="007F1BD0"/>
    <w:rsid w:val="007F216D"/>
    <w:rsid w:val="007F22B5"/>
    <w:rsid w:val="007F239E"/>
    <w:rsid w:val="007F309E"/>
    <w:rsid w:val="007F3473"/>
    <w:rsid w:val="007F3A5D"/>
    <w:rsid w:val="007F451B"/>
    <w:rsid w:val="007F479D"/>
    <w:rsid w:val="007F4C0D"/>
    <w:rsid w:val="007F517A"/>
    <w:rsid w:val="007F5297"/>
    <w:rsid w:val="007F62C2"/>
    <w:rsid w:val="007F6554"/>
    <w:rsid w:val="007F6841"/>
    <w:rsid w:val="007F7023"/>
    <w:rsid w:val="007F7C65"/>
    <w:rsid w:val="00800423"/>
    <w:rsid w:val="0080054E"/>
    <w:rsid w:val="00801173"/>
    <w:rsid w:val="008019CA"/>
    <w:rsid w:val="00801D52"/>
    <w:rsid w:val="00802A00"/>
    <w:rsid w:val="00802D25"/>
    <w:rsid w:val="00803BB3"/>
    <w:rsid w:val="008058D4"/>
    <w:rsid w:val="0080665D"/>
    <w:rsid w:val="0081011F"/>
    <w:rsid w:val="00810928"/>
    <w:rsid w:val="008117EB"/>
    <w:rsid w:val="00811A1F"/>
    <w:rsid w:val="00814474"/>
    <w:rsid w:val="008151C0"/>
    <w:rsid w:val="0081528F"/>
    <w:rsid w:val="00815C24"/>
    <w:rsid w:val="008204B7"/>
    <w:rsid w:val="00821869"/>
    <w:rsid w:val="0082187E"/>
    <w:rsid w:val="00823077"/>
    <w:rsid w:val="008241CF"/>
    <w:rsid w:val="008246B2"/>
    <w:rsid w:val="00825D9F"/>
    <w:rsid w:val="00827135"/>
    <w:rsid w:val="008343E4"/>
    <w:rsid w:val="00834F1D"/>
    <w:rsid w:val="00835374"/>
    <w:rsid w:val="00835F0D"/>
    <w:rsid w:val="0083698C"/>
    <w:rsid w:val="00836BC7"/>
    <w:rsid w:val="008422F5"/>
    <w:rsid w:val="008424E0"/>
    <w:rsid w:val="008434C1"/>
    <w:rsid w:val="00844EA9"/>
    <w:rsid w:val="008450EE"/>
    <w:rsid w:val="00845C30"/>
    <w:rsid w:val="00845E2F"/>
    <w:rsid w:val="00846130"/>
    <w:rsid w:val="008467DE"/>
    <w:rsid w:val="00846CE5"/>
    <w:rsid w:val="008474F5"/>
    <w:rsid w:val="00850CD7"/>
    <w:rsid w:val="008511AE"/>
    <w:rsid w:val="00851DEC"/>
    <w:rsid w:val="00852071"/>
    <w:rsid w:val="008533D6"/>
    <w:rsid w:val="0085386F"/>
    <w:rsid w:val="0085500C"/>
    <w:rsid w:val="00855069"/>
    <w:rsid w:val="00856C13"/>
    <w:rsid w:val="00856F68"/>
    <w:rsid w:val="008578E8"/>
    <w:rsid w:val="00860316"/>
    <w:rsid w:val="00860BAA"/>
    <w:rsid w:val="0086223C"/>
    <w:rsid w:val="00864AD6"/>
    <w:rsid w:val="008653CF"/>
    <w:rsid w:val="0086604F"/>
    <w:rsid w:val="008665E1"/>
    <w:rsid w:val="00867755"/>
    <w:rsid w:val="0087031C"/>
    <w:rsid w:val="00870B46"/>
    <w:rsid w:val="00871974"/>
    <w:rsid w:val="008723AD"/>
    <w:rsid w:val="00872D03"/>
    <w:rsid w:val="00875077"/>
    <w:rsid w:val="008759CB"/>
    <w:rsid w:val="008763ED"/>
    <w:rsid w:val="00877876"/>
    <w:rsid w:val="008804BF"/>
    <w:rsid w:val="008808F2"/>
    <w:rsid w:val="0088098F"/>
    <w:rsid w:val="00881B76"/>
    <w:rsid w:val="00881FEB"/>
    <w:rsid w:val="0088215C"/>
    <w:rsid w:val="00882BCA"/>
    <w:rsid w:val="00883DE2"/>
    <w:rsid w:val="0088408F"/>
    <w:rsid w:val="00884529"/>
    <w:rsid w:val="00884594"/>
    <w:rsid w:val="00884918"/>
    <w:rsid w:val="00886046"/>
    <w:rsid w:val="00891DF1"/>
    <w:rsid w:val="0089384A"/>
    <w:rsid w:val="008940A7"/>
    <w:rsid w:val="008941C7"/>
    <w:rsid w:val="00896721"/>
    <w:rsid w:val="00896C1E"/>
    <w:rsid w:val="008979FD"/>
    <w:rsid w:val="008A0142"/>
    <w:rsid w:val="008A03D8"/>
    <w:rsid w:val="008A15BA"/>
    <w:rsid w:val="008A1DF8"/>
    <w:rsid w:val="008A490C"/>
    <w:rsid w:val="008A55B4"/>
    <w:rsid w:val="008A5752"/>
    <w:rsid w:val="008A5868"/>
    <w:rsid w:val="008A58E6"/>
    <w:rsid w:val="008A6C89"/>
    <w:rsid w:val="008B0679"/>
    <w:rsid w:val="008B072A"/>
    <w:rsid w:val="008B0EE8"/>
    <w:rsid w:val="008B2F54"/>
    <w:rsid w:val="008B3258"/>
    <w:rsid w:val="008B39F1"/>
    <w:rsid w:val="008B3CC2"/>
    <w:rsid w:val="008B4EA4"/>
    <w:rsid w:val="008B514F"/>
    <w:rsid w:val="008B5422"/>
    <w:rsid w:val="008B55D5"/>
    <w:rsid w:val="008B5B75"/>
    <w:rsid w:val="008B6221"/>
    <w:rsid w:val="008B71D5"/>
    <w:rsid w:val="008B7935"/>
    <w:rsid w:val="008C041F"/>
    <w:rsid w:val="008C110A"/>
    <w:rsid w:val="008C1B4D"/>
    <w:rsid w:val="008C46A7"/>
    <w:rsid w:val="008C4C25"/>
    <w:rsid w:val="008C5073"/>
    <w:rsid w:val="008C514F"/>
    <w:rsid w:val="008C7667"/>
    <w:rsid w:val="008C7E6E"/>
    <w:rsid w:val="008D0C47"/>
    <w:rsid w:val="008D0EE4"/>
    <w:rsid w:val="008D218E"/>
    <w:rsid w:val="008D2F71"/>
    <w:rsid w:val="008D33AE"/>
    <w:rsid w:val="008D408C"/>
    <w:rsid w:val="008D4A0E"/>
    <w:rsid w:val="008D53EE"/>
    <w:rsid w:val="008D57A0"/>
    <w:rsid w:val="008D5C53"/>
    <w:rsid w:val="008D6F74"/>
    <w:rsid w:val="008E0300"/>
    <w:rsid w:val="008E0EDB"/>
    <w:rsid w:val="008E18CD"/>
    <w:rsid w:val="008E2029"/>
    <w:rsid w:val="008E3813"/>
    <w:rsid w:val="008E382B"/>
    <w:rsid w:val="008E429A"/>
    <w:rsid w:val="008E4800"/>
    <w:rsid w:val="008E6806"/>
    <w:rsid w:val="008E6ED2"/>
    <w:rsid w:val="008E7FA5"/>
    <w:rsid w:val="008F038D"/>
    <w:rsid w:val="008F0BE9"/>
    <w:rsid w:val="008F0F0D"/>
    <w:rsid w:val="008F0F60"/>
    <w:rsid w:val="008F1911"/>
    <w:rsid w:val="008F21E9"/>
    <w:rsid w:val="008F46B3"/>
    <w:rsid w:val="008F5641"/>
    <w:rsid w:val="008F63E9"/>
    <w:rsid w:val="008F63F7"/>
    <w:rsid w:val="00900DBF"/>
    <w:rsid w:val="009016F6"/>
    <w:rsid w:val="00901825"/>
    <w:rsid w:val="00901D53"/>
    <w:rsid w:val="00902147"/>
    <w:rsid w:val="009030B1"/>
    <w:rsid w:val="009037B9"/>
    <w:rsid w:val="0090420A"/>
    <w:rsid w:val="009044E1"/>
    <w:rsid w:val="0090681D"/>
    <w:rsid w:val="00906C04"/>
    <w:rsid w:val="00907136"/>
    <w:rsid w:val="0091013E"/>
    <w:rsid w:val="00911085"/>
    <w:rsid w:val="00911CEC"/>
    <w:rsid w:val="00912A7F"/>
    <w:rsid w:val="0091467B"/>
    <w:rsid w:val="00914F1B"/>
    <w:rsid w:val="00914F82"/>
    <w:rsid w:val="00914F8C"/>
    <w:rsid w:val="009156D5"/>
    <w:rsid w:val="009162D1"/>
    <w:rsid w:val="00917AB4"/>
    <w:rsid w:val="00917AF4"/>
    <w:rsid w:val="00920E32"/>
    <w:rsid w:val="00924619"/>
    <w:rsid w:val="00925369"/>
    <w:rsid w:val="0092583B"/>
    <w:rsid w:val="00927901"/>
    <w:rsid w:val="009279DC"/>
    <w:rsid w:val="00927E76"/>
    <w:rsid w:val="00930B7C"/>
    <w:rsid w:val="009318C6"/>
    <w:rsid w:val="00931B78"/>
    <w:rsid w:val="009341EA"/>
    <w:rsid w:val="009364E3"/>
    <w:rsid w:val="00937CD5"/>
    <w:rsid w:val="009409E0"/>
    <w:rsid w:val="00940D08"/>
    <w:rsid w:val="00942FD2"/>
    <w:rsid w:val="00944074"/>
    <w:rsid w:val="00944B9B"/>
    <w:rsid w:val="00944D1A"/>
    <w:rsid w:val="00945509"/>
    <w:rsid w:val="00945AB8"/>
    <w:rsid w:val="00945EDC"/>
    <w:rsid w:val="009463EA"/>
    <w:rsid w:val="009469BA"/>
    <w:rsid w:val="00946DBD"/>
    <w:rsid w:val="00946F01"/>
    <w:rsid w:val="00947617"/>
    <w:rsid w:val="0095195A"/>
    <w:rsid w:val="00953F49"/>
    <w:rsid w:val="0095457C"/>
    <w:rsid w:val="00954F3C"/>
    <w:rsid w:val="0095503C"/>
    <w:rsid w:val="00955081"/>
    <w:rsid w:val="00955382"/>
    <w:rsid w:val="0095634A"/>
    <w:rsid w:val="0095635C"/>
    <w:rsid w:val="0095645C"/>
    <w:rsid w:val="009568BD"/>
    <w:rsid w:val="009577D7"/>
    <w:rsid w:val="00961833"/>
    <w:rsid w:val="0096201C"/>
    <w:rsid w:val="009623C3"/>
    <w:rsid w:val="00962EBC"/>
    <w:rsid w:val="00963272"/>
    <w:rsid w:val="009653A3"/>
    <w:rsid w:val="009666DD"/>
    <w:rsid w:val="009673F6"/>
    <w:rsid w:val="0097016F"/>
    <w:rsid w:val="0097024B"/>
    <w:rsid w:val="00970351"/>
    <w:rsid w:val="0097050F"/>
    <w:rsid w:val="0097102B"/>
    <w:rsid w:val="00971AE8"/>
    <w:rsid w:val="009726F9"/>
    <w:rsid w:val="009733E5"/>
    <w:rsid w:val="00974223"/>
    <w:rsid w:val="00974B98"/>
    <w:rsid w:val="009756BC"/>
    <w:rsid w:val="00975C56"/>
    <w:rsid w:val="00975E49"/>
    <w:rsid w:val="00975F23"/>
    <w:rsid w:val="00976E2F"/>
    <w:rsid w:val="00977450"/>
    <w:rsid w:val="00977C4E"/>
    <w:rsid w:val="00980635"/>
    <w:rsid w:val="00981261"/>
    <w:rsid w:val="00981994"/>
    <w:rsid w:val="009820B0"/>
    <w:rsid w:val="009821E2"/>
    <w:rsid w:val="009822E6"/>
    <w:rsid w:val="00982996"/>
    <w:rsid w:val="00983EC8"/>
    <w:rsid w:val="009862AD"/>
    <w:rsid w:val="009864EC"/>
    <w:rsid w:val="009870E6"/>
    <w:rsid w:val="0099051E"/>
    <w:rsid w:val="00990AAC"/>
    <w:rsid w:val="00991DE4"/>
    <w:rsid w:val="00992349"/>
    <w:rsid w:val="00992C1D"/>
    <w:rsid w:val="00993920"/>
    <w:rsid w:val="00993CCA"/>
    <w:rsid w:val="009945DE"/>
    <w:rsid w:val="00994CF6"/>
    <w:rsid w:val="0099566F"/>
    <w:rsid w:val="00997E09"/>
    <w:rsid w:val="009A0F9D"/>
    <w:rsid w:val="009A22B3"/>
    <w:rsid w:val="009A2E07"/>
    <w:rsid w:val="009A2E52"/>
    <w:rsid w:val="009A4D05"/>
    <w:rsid w:val="009A4FCA"/>
    <w:rsid w:val="009A51DD"/>
    <w:rsid w:val="009A5927"/>
    <w:rsid w:val="009A6062"/>
    <w:rsid w:val="009A624C"/>
    <w:rsid w:val="009A65B5"/>
    <w:rsid w:val="009A6791"/>
    <w:rsid w:val="009A6E75"/>
    <w:rsid w:val="009A6E88"/>
    <w:rsid w:val="009A6F65"/>
    <w:rsid w:val="009B16E1"/>
    <w:rsid w:val="009B1843"/>
    <w:rsid w:val="009B1E3A"/>
    <w:rsid w:val="009B262C"/>
    <w:rsid w:val="009B3627"/>
    <w:rsid w:val="009B4E7B"/>
    <w:rsid w:val="009B5380"/>
    <w:rsid w:val="009B7C71"/>
    <w:rsid w:val="009C02D2"/>
    <w:rsid w:val="009C100A"/>
    <w:rsid w:val="009C1238"/>
    <w:rsid w:val="009C15DE"/>
    <w:rsid w:val="009C3929"/>
    <w:rsid w:val="009C557B"/>
    <w:rsid w:val="009D1B3E"/>
    <w:rsid w:val="009D1F26"/>
    <w:rsid w:val="009D2562"/>
    <w:rsid w:val="009D2E2E"/>
    <w:rsid w:val="009D301B"/>
    <w:rsid w:val="009D3277"/>
    <w:rsid w:val="009D4AE8"/>
    <w:rsid w:val="009D4B80"/>
    <w:rsid w:val="009D4E7C"/>
    <w:rsid w:val="009D5005"/>
    <w:rsid w:val="009D508C"/>
    <w:rsid w:val="009D5465"/>
    <w:rsid w:val="009D5CF2"/>
    <w:rsid w:val="009D6480"/>
    <w:rsid w:val="009D6504"/>
    <w:rsid w:val="009D691D"/>
    <w:rsid w:val="009D6B83"/>
    <w:rsid w:val="009D7608"/>
    <w:rsid w:val="009E0DDF"/>
    <w:rsid w:val="009E1643"/>
    <w:rsid w:val="009E213E"/>
    <w:rsid w:val="009E253F"/>
    <w:rsid w:val="009E28E2"/>
    <w:rsid w:val="009E31D3"/>
    <w:rsid w:val="009E3240"/>
    <w:rsid w:val="009E4F7D"/>
    <w:rsid w:val="009E516E"/>
    <w:rsid w:val="009E5E10"/>
    <w:rsid w:val="009E6FE3"/>
    <w:rsid w:val="009E79E5"/>
    <w:rsid w:val="009F055E"/>
    <w:rsid w:val="009F1B68"/>
    <w:rsid w:val="009F1FF6"/>
    <w:rsid w:val="009F2BCE"/>
    <w:rsid w:val="009F421A"/>
    <w:rsid w:val="009F4401"/>
    <w:rsid w:val="009F479D"/>
    <w:rsid w:val="009F59F3"/>
    <w:rsid w:val="009F5C08"/>
    <w:rsid w:val="00A008D8"/>
    <w:rsid w:val="00A00983"/>
    <w:rsid w:val="00A020EE"/>
    <w:rsid w:val="00A03B01"/>
    <w:rsid w:val="00A045D1"/>
    <w:rsid w:val="00A046A6"/>
    <w:rsid w:val="00A04A38"/>
    <w:rsid w:val="00A05A67"/>
    <w:rsid w:val="00A05BFA"/>
    <w:rsid w:val="00A05D79"/>
    <w:rsid w:val="00A06096"/>
    <w:rsid w:val="00A06307"/>
    <w:rsid w:val="00A066FC"/>
    <w:rsid w:val="00A06E97"/>
    <w:rsid w:val="00A10224"/>
    <w:rsid w:val="00A10758"/>
    <w:rsid w:val="00A10E7A"/>
    <w:rsid w:val="00A12C76"/>
    <w:rsid w:val="00A1346D"/>
    <w:rsid w:val="00A13B48"/>
    <w:rsid w:val="00A13BB7"/>
    <w:rsid w:val="00A14043"/>
    <w:rsid w:val="00A1421B"/>
    <w:rsid w:val="00A1466B"/>
    <w:rsid w:val="00A14679"/>
    <w:rsid w:val="00A147AC"/>
    <w:rsid w:val="00A1539E"/>
    <w:rsid w:val="00A15648"/>
    <w:rsid w:val="00A1595C"/>
    <w:rsid w:val="00A167F0"/>
    <w:rsid w:val="00A16C19"/>
    <w:rsid w:val="00A17625"/>
    <w:rsid w:val="00A17896"/>
    <w:rsid w:val="00A20740"/>
    <w:rsid w:val="00A2079C"/>
    <w:rsid w:val="00A21509"/>
    <w:rsid w:val="00A23818"/>
    <w:rsid w:val="00A23FAA"/>
    <w:rsid w:val="00A2447F"/>
    <w:rsid w:val="00A2574E"/>
    <w:rsid w:val="00A271FD"/>
    <w:rsid w:val="00A274DB"/>
    <w:rsid w:val="00A278DC"/>
    <w:rsid w:val="00A27B5C"/>
    <w:rsid w:val="00A27DD5"/>
    <w:rsid w:val="00A27F72"/>
    <w:rsid w:val="00A30C7B"/>
    <w:rsid w:val="00A319FE"/>
    <w:rsid w:val="00A31E7A"/>
    <w:rsid w:val="00A3203E"/>
    <w:rsid w:val="00A32412"/>
    <w:rsid w:val="00A32E57"/>
    <w:rsid w:val="00A33B16"/>
    <w:rsid w:val="00A33B21"/>
    <w:rsid w:val="00A341B7"/>
    <w:rsid w:val="00A34790"/>
    <w:rsid w:val="00A348DE"/>
    <w:rsid w:val="00A35550"/>
    <w:rsid w:val="00A3563E"/>
    <w:rsid w:val="00A35BC4"/>
    <w:rsid w:val="00A35C22"/>
    <w:rsid w:val="00A35C92"/>
    <w:rsid w:val="00A360EB"/>
    <w:rsid w:val="00A36F6B"/>
    <w:rsid w:val="00A37016"/>
    <w:rsid w:val="00A37DAA"/>
    <w:rsid w:val="00A37FB6"/>
    <w:rsid w:val="00A40123"/>
    <w:rsid w:val="00A40431"/>
    <w:rsid w:val="00A40EBB"/>
    <w:rsid w:val="00A42691"/>
    <w:rsid w:val="00A43895"/>
    <w:rsid w:val="00A44633"/>
    <w:rsid w:val="00A459DD"/>
    <w:rsid w:val="00A46DCB"/>
    <w:rsid w:val="00A476B0"/>
    <w:rsid w:val="00A509AB"/>
    <w:rsid w:val="00A50A6E"/>
    <w:rsid w:val="00A51257"/>
    <w:rsid w:val="00A52716"/>
    <w:rsid w:val="00A52A40"/>
    <w:rsid w:val="00A546AD"/>
    <w:rsid w:val="00A55577"/>
    <w:rsid w:val="00A5580B"/>
    <w:rsid w:val="00A56CE0"/>
    <w:rsid w:val="00A57A54"/>
    <w:rsid w:val="00A61636"/>
    <w:rsid w:val="00A616F2"/>
    <w:rsid w:val="00A62285"/>
    <w:rsid w:val="00A63D47"/>
    <w:rsid w:val="00A6405F"/>
    <w:rsid w:val="00A640CC"/>
    <w:rsid w:val="00A644BF"/>
    <w:rsid w:val="00A658BC"/>
    <w:rsid w:val="00A66357"/>
    <w:rsid w:val="00A66365"/>
    <w:rsid w:val="00A671F8"/>
    <w:rsid w:val="00A704AB"/>
    <w:rsid w:val="00A70F01"/>
    <w:rsid w:val="00A71F5C"/>
    <w:rsid w:val="00A721E5"/>
    <w:rsid w:val="00A7301A"/>
    <w:rsid w:val="00A73345"/>
    <w:rsid w:val="00A73FB8"/>
    <w:rsid w:val="00A74643"/>
    <w:rsid w:val="00A76B51"/>
    <w:rsid w:val="00A772DD"/>
    <w:rsid w:val="00A77DD2"/>
    <w:rsid w:val="00A80215"/>
    <w:rsid w:val="00A808AB"/>
    <w:rsid w:val="00A80B2F"/>
    <w:rsid w:val="00A80D38"/>
    <w:rsid w:val="00A81782"/>
    <w:rsid w:val="00A831EE"/>
    <w:rsid w:val="00A83555"/>
    <w:rsid w:val="00A84380"/>
    <w:rsid w:val="00A846BD"/>
    <w:rsid w:val="00A85296"/>
    <w:rsid w:val="00A85D6D"/>
    <w:rsid w:val="00A85DBB"/>
    <w:rsid w:val="00A8664C"/>
    <w:rsid w:val="00A86DDB"/>
    <w:rsid w:val="00A871E4"/>
    <w:rsid w:val="00A87CBC"/>
    <w:rsid w:val="00A908B9"/>
    <w:rsid w:val="00A90C10"/>
    <w:rsid w:val="00A9113A"/>
    <w:rsid w:val="00A91270"/>
    <w:rsid w:val="00A92D79"/>
    <w:rsid w:val="00A938A0"/>
    <w:rsid w:val="00A94EA3"/>
    <w:rsid w:val="00A955FB"/>
    <w:rsid w:val="00A95DF8"/>
    <w:rsid w:val="00A96ECE"/>
    <w:rsid w:val="00A979F9"/>
    <w:rsid w:val="00AA000A"/>
    <w:rsid w:val="00AA0325"/>
    <w:rsid w:val="00AA0916"/>
    <w:rsid w:val="00AA1A25"/>
    <w:rsid w:val="00AA23EF"/>
    <w:rsid w:val="00AA3685"/>
    <w:rsid w:val="00AA4047"/>
    <w:rsid w:val="00AA538A"/>
    <w:rsid w:val="00AA5AC9"/>
    <w:rsid w:val="00AA6C9E"/>
    <w:rsid w:val="00AA788B"/>
    <w:rsid w:val="00AA7F7C"/>
    <w:rsid w:val="00AB01E0"/>
    <w:rsid w:val="00AB28B2"/>
    <w:rsid w:val="00AB33CC"/>
    <w:rsid w:val="00AB3456"/>
    <w:rsid w:val="00AB3EC2"/>
    <w:rsid w:val="00AB4604"/>
    <w:rsid w:val="00AB4E41"/>
    <w:rsid w:val="00AB56E0"/>
    <w:rsid w:val="00AB5A9F"/>
    <w:rsid w:val="00AB5DBC"/>
    <w:rsid w:val="00AB65B5"/>
    <w:rsid w:val="00AB77E5"/>
    <w:rsid w:val="00AC1671"/>
    <w:rsid w:val="00AC21D9"/>
    <w:rsid w:val="00AC44AE"/>
    <w:rsid w:val="00AC4A4E"/>
    <w:rsid w:val="00AC4DFE"/>
    <w:rsid w:val="00AC5926"/>
    <w:rsid w:val="00AC6528"/>
    <w:rsid w:val="00AC6E2C"/>
    <w:rsid w:val="00AC7764"/>
    <w:rsid w:val="00AD0D3D"/>
    <w:rsid w:val="00AD2115"/>
    <w:rsid w:val="00AD272B"/>
    <w:rsid w:val="00AD3456"/>
    <w:rsid w:val="00AD3A5C"/>
    <w:rsid w:val="00AD3C5D"/>
    <w:rsid w:val="00AD41C6"/>
    <w:rsid w:val="00AD49A1"/>
    <w:rsid w:val="00AD52E0"/>
    <w:rsid w:val="00AD58D7"/>
    <w:rsid w:val="00AD58F0"/>
    <w:rsid w:val="00AD62EB"/>
    <w:rsid w:val="00AD7ADB"/>
    <w:rsid w:val="00AE04B0"/>
    <w:rsid w:val="00AE31B6"/>
    <w:rsid w:val="00AE59AA"/>
    <w:rsid w:val="00AE5C73"/>
    <w:rsid w:val="00AE5D3D"/>
    <w:rsid w:val="00AE5EE4"/>
    <w:rsid w:val="00AE6192"/>
    <w:rsid w:val="00AE6790"/>
    <w:rsid w:val="00AE78E9"/>
    <w:rsid w:val="00AE7EBA"/>
    <w:rsid w:val="00AF04F7"/>
    <w:rsid w:val="00AF1300"/>
    <w:rsid w:val="00AF151E"/>
    <w:rsid w:val="00AF267F"/>
    <w:rsid w:val="00AF2B4D"/>
    <w:rsid w:val="00AF4CA9"/>
    <w:rsid w:val="00AF5419"/>
    <w:rsid w:val="00AF74CF"/>
    <w:rsid w:val="00B02091"/>
    <w:rsid w:val="00B022A7"/>
    <w:rsid w:val="00B023AF"/>
    <w:rsid w:val="00B0245B"/>
    <w:rsid w:val="00B02550"/>
    <w:rsid w:val="00B02E77"/>
    <w:rsid w:val="00B02FD8"/>
    <w:rsid w:val="00B031FD"/>
    <w:rsid w:val="00B03396"/>
    <w:rsid w:val="00B033A6"/>
    <w:rsid w:val="00B03CB7"/>
    <w:rsid w:val="00B075E4"/>
    <w:rsid w:val="00B07AE9"/>
    <w:rsid w:val="00B102E2"/>
    <w:rsid w:val="00B10739"/>
    <w:rsid w:val="00B108B6"/>
    <w:rsid w:val="00B123A2"/>
    <w:rsid w:val="00B1283A"/>
    <w:rsid w:val="00B13E20"/>
    <w:rsid w:val="00B14A7D"/>
    <w:rsid w:val="00B14CC0"/>
    <w:rsid w:val="00B15758"/>
    <w:rsid w:val="00B15EBA"/>
    <w:rsid w:val="00B17AA9"/>
    <w:rsid w:val="00B2039F"/>
    <w:rsid w:val="00B219D6"/>
    <w:rsid w:val="00B21EFF"/>
    <w:rsid w:val="00B22CE6"/>
    <w:rsid w:val="00B23F96"/>
    <w:rsid w:val="00B24DB6"/>
    <w:rsid w:val="00B252CD"/>
    <w:rsid w:val="00B254C1"/>
    <w:rsid w:val="00B31962"/>
    <w:rsid w:val="00B31EBB"/>
    <w:rsid w:val="00B33007"/>
    <w:rsid w:val="00B3399C"/>
    <w:rsid w:val="00B33CE1"/>
    <w:rsid w:val="00B34620"/>
    <w:rsid w:val="00B3536D"/>
    <w:rsid w:val="00B356E3"/>
    <w:rsid w:val="00B370CA"/>
    <w:rsid w:val="00B40EB9"/>
    <w:rsid w:val="00B40FE0"/>
    <w:rsid w:val="00B415AF"/>
    <w:rsid w:val="00B42E3C"/>
    <w:rsid w:val="00B43704"/>
    <w:rsid w:val="00B44202"/>
    <w:rsid w:val="00B44A14"/>
    <w:rsid w:val="00B453E0"/>
    <w:rsid w:val="00B45C8E"/>
    <w:rsid w:val="00B461B7"/>
    <w:rsid w:val="00B46EE3"/>
    <w:rsid w:val="00B477A2"/>
    <w:rsid w:val="00B477BA"/>
    <w:rsid w:val="00B50C7E"/>
    <w:rsid w:val="00B51212"/>
    <w:rsid w:val="00B5202F"/>
    <w:rsid w:val="00B531D9"/>
    <w:rsid w:val="00B5388D"/>
    <w:rsid w:val="00B53FD9"/>
    <w:rsid w:val="00B55261"/>
    <w:rsid w:val="00B565E9"/>
    <w:rsid w:val="00B5722E"/>
    <w:rsid w:val="00B575A2"/>
    <w:rsid w:val="00B578CD"/>
    <w:rsid w:val="00B605A5"/>
    <w:rsid w:val="00B60A34"/>
    <w:rsid w:val="00B60E98"/>
    <w:rsid w:val="00B61423"/>
    <w:rsid w:val="00B62198"/>
    <w:rsid w:val="00B62B32"/>
    <w:rsid w:val="00B65E17"/>
    <w:rsid w:val="00B66075"/>
    <w:rsid w:val="00B66322"/>
    <w:rsid w:val="00B67175"/>
    <w:rsid w:val="00B67D0D"/>
    <w:rsid w:val="00B70ED5"/>
    <w:rsid w:val="00B72783"/>
    <w:rsid w:val="00B72DFD"/>
    <w:rsid w:val="00B7341C"/>
    <w:rsid w:val="00B73941"/>
    <w:rsid w:val="00B7435E"/>
    <w:rsid w:val="00B757C5"/>
    <w:rsid w:val="00B75822"/>
    <w:rsid w:val="00B75DA1"/>
    <w:rsid w:val="00B76772"/>
    <w:rsid w:val="00B77E16"/>
    <w:rsid w:val="00B80DC9"/>
    <w:rsid w:val="00B81A0A"/>
    <w:rsid w:val="00B864B4"/>
    <w:rsid w:val="00B86755"/>
    <w:rsid w:val="00B86863"/>
    <w:rsid w:val="00B874F4"/>
    <w:rsid w:val="00B921CB"/>
    <w:rsid w:val="00B939BE"/>
    <w:rsid w:val="00B93BA0"/>
    <w:rsid w:val="00B940C6"/>
    <w:rsid w:val="00B94747"/>
    <w:rsid w:val="00B9543D"/>
    <w:rsid w:val="00B95AB6"/>
    <w:rsid w:val="00B962E4"/>
    <w:rsid w:val="00B97D03"/>
    <w:rsid w:val="00BA0840"/>
    <w:rsid w:val="00BA104E"/>
    <w:rsid w:val="00BA128E"/>
    <w:rsid w:val="00BA1929"/>
    <w:rsid w:val="00BA1B66"/>
    <w:rsid w:val="00BA1F5E"/>
    <w:rsid w:val="00BA4C4B"/>
    <w:rsid w:val="00BA6EEE"/>
    <w:rsid w:val="00BB017D"/>
    <w:rsid w:val="00BB1D4D"/>
    <w:rsid w:val="00BB4530"/>
    <w:rsid w:val="00BB4700"/>
    <w:rsid w:val="00BB47A1"/>
    <w:rsid w:val="00BB4D4B"/>
    <w:rsid w:val="00BB5716"/>
    <w:rsid w:val="00BB678A"/>
    <w:rsid w:val="00BB7256"/>
    <w:rsid w:val="00BB7F36"/>
    <w:rsid w:val="00BC0FB0"/>
    <w:rsid w:val="00BC304B"/>
    <w:rsid w:val="00BC3D2E"/>
    <w:rsid w:val="00BC40FF"/>
    <w:rsid w:val="00BC468B"/>
    <w:rsid w:val="00BC4854"/>
    <w:rsid w:val="00BC580F"/>
    <w:rsid w:val="00BC583E"/>
    <w:rsid w:val="00BC659E"/>
    <w:rsid w:val="00BC65A5"/>
    <w:rsid w:val="00BC7366"/>
    <w:rsid w:val="00BC7B22"/>
    <w:rsid w:val="00BC7E3E"/>
    <w:rsid w:val="00BD06A6"/>
    <w:rsid w:val="00BD06FD"/>
    <w:rsid w:val="00BD17CB"/>
    <w:rsid w:val="00BD1ECF"/>
    <w:rsid w:val="00BD333C"/>
    <w:rsid w:val="00BD33BA"/>
    <w:rsid w:val="00BD33DA"/>
    <w:rsid w:val="00BD384F"/>
    <w:rsid w:val="00BD38B0"/>
    <w:rsid w:val="00BD413B"/>
    <w:rsid w:val="00BD478A"/>
    <w:rsid w:val="00BD50A1"/>
    <w:rsid w:val="00BD526A"/>
    <w:rsid w:val="00BD5F7A"/>
    <w:rsid w:val="00BD6B0D"/>
    <w:rsid w:val="00BD7FF3"/>
    <w:rsid w:val="00BE020C"/>
    <w:rsid w:val="00BE1154"/>
    <w:rsid w:val="00BE11EE"/>
    <w:rsid w:val="00BE1347"/>
    <w:rsid w:val="00BE15E1"/>
    <w:rsid w:val="00BE1672"/>
    <w:rsid w:val="00BE1A9C"/>
    <w:rsid w:val="00BE1BD8"/>
    <w:rsid w:val="00BE23D3"/>
    <w:rsid w:val="00BE3DB1"/>
    <w:rsid w:val="00BE4607"/>
    <w:rsid w:val="00BE4E62"/>
    <w:rsid w:val="00BE5E9D"/>
    <w:rsid w:val="00BE743E"/>
    <w:rsid w:val="00BE798B"/>
    <w:rsid w:val="00BF00A7"/>
    <w:rsid w:val="00BF2F75"/>
    <w:rsid w:val="00BF3C0E"/>
    <w:rsid w:val="00BF46EE"/>
    <w:rsid w:val="00BF4A4B"/>
    <w:rsid w:val="00BF4B29"/>
    <w:rsid w:val="00BF679F"/>
    <w:rsid w:val="00BF7D11"/>
    <w:rsid w:val="00C004FA"/>
    <w:rsid w:val="00C00A97"/>
    <w:rsid w:val="00C01E0B"/>
    <w:rsid w:val="00C0290D"/>
    <w:rsid w:val="00C02B0B"/>
    <w:rsid w:val="00C02C2B"/>
    <w:rsid w:val="00C03523"/>
    <w:rsid w:val="00C05104"/>
    <w:rsid w:val="00C05A59"/>
    <w:rsid w:val="00C05C89"/>
    <w:rsid w:val="00C06A2D"/>
    <w:rsid w:val="00C07713"/>
    <w:rsid w:val="00C07C62"/>
    <w:rsid w:val="00C1094C"/>
    <w:rsid w:val="00C11CC9"/>
    <w:rsid w:val="00C11F90"/>
    <w:rsid w:val="00C123BC"/>
    <w:rsid w:val="00C12575"/>
    <w:rsid w:val="00C13066"/>
    <w:rsid w:val="00C1375E"/>
    <w:rsid w:val="00C140D2"/>
    <w:rsid w:val="00C1442D"/>
    <w:rsid w:val="00C144D4"/>
    <w:rsid w:val="00C16087"/>
    <w:rsid w:val="00C16106"/>
    <w:rsid w:val="00C1698D"/>
    <w:rsid w:val="00C1749E"/>
    <w:rsid w:val="00C20E1C"/>
    <w:rsid w:val="00C229CE"/>
    <w:rsid w:val="00C22B4D"/>
    <w:rsid w:val="00C22D44"/>
    <w:rsid w:val="00C23A69"/>
    <w:rsid w:val="00C23EF8"/>
    <w:rsid w:val="00C2448C"/>
    <w:rsid w:val="00C256EE"/>
    <w:rsid w:val="00C25CC7"/>
    <w:rsid w:val="00C260EB"/>
    <w:rsid w:val="00C26C9A"/>
    <w:rsid w:val="00C27CAC"/>
    <w:rsid w:val="00C27D20"/>
    <w:rsid w:val="00C27E1F"/>
    <w:rsid w:val="00C27F0C"/>
    <w:rsid w:val="00C30209"/>
    <w:rsid w:val="00C3220A"/>
    <w:rsid w:val="00C327EC"/>
    <w:rsid w:val="00C32E05"/>
    <w:rsid w:val="00C32F9E"/>
    <w:rsid w:val="00C333D6"/>
    <w:rsid w:val="00C335CA"/>
    <w:rsid w:val="00C3392F"/>
    <w:rsid w:val="00C36CE2"/>
    <w:rsid w:val="00C36E8C"/>
    <w:rsid w:val="00C37D61"/>
    <w:rsid w:val="00C41040"/>
    <w:rsid w:val="00C41861"/>
    <w:rsid w:val="00C42A4F"/>
    <w:rsid w:val="00C44B02"/>
    <w:rsid w:val="00C44D06"/>
    <w:rsid w:val="00C46AFD"/>
    <w:rsid w:val="00C46BD6"/>
    <w:rsid w:val="00C47EC0"/>
    <w:rsid w:val="00C50E91"/>
    <w:rsid w:val="00C510A8"/>
    <w:rsid w:val="00C52302"/>
    <w:rsid w:val="00C5278C"/>
    <w:rsid w:val="00C53BFB"/>
    <w:rsid w:val="00C54216"/>
    <w:rsid w:val="00C54483"/>
    <w:rsid w:val="00C559D1"/>
    <w:rsid w:val="00C569A0"/>
    <w:rsid w:val="00C57B24"/>
    <w:rsid w:val="00C57C6A"/>
    <w:rsid w:val="00C60157"/>
    <w:rsid w:val="00C61B26"/>
    <w:rsid w:val="00C61DDA"/>
    <w:rsid w:val="00C6202C"/>
    <w:rsid w:val="00C65AAC"/>
    <w:rsid w:val="00C705EC"/>
    <w:rsid w:val="00C73363"/>
    <w:rsid w:val="00C73881"/>
    <w:rsid w:val="00C739F1"/>
    <w:rsid w:val="00C742C8"/>
    <w:rsid w:val="00C75A59"/>
    <w:rsid w:val="00C77CE3"/>
    <w:rsid w:val="00C80067"/>
    <w:rsid w:val="00C803BA"/>
    <w:rsid w:val="00C80F45"/>
    <w:rsid w:val="00C8218E"/>
    <w:rsid w:val="00C82259"/>
    <w:rsid w:val="00C82566"/>
    <w:rsid w:val="00C829E4"/>
    <w:rsid w:val="00C82F4C"/>
    <w:rsid w:val="00C848C8"/>
    <w:rsid w:val="00C85198"/>
    <w:rsid w:val="00C871AB"/>
    <w:rsid w:val="00C87569"/>
    <w:rsid w:val="00C903DB"/>
    <w:rsid w:val="00C917CC"/>
    <w:rsid w:val="00C91C29"/>
    <w:rsid w:val="00C91CE6"/>
    <w:rsid w:val="00C92529"/>
    <w:rsid w:val="00C92A8C"/>
    <w:rsid w:val="00C94875"/>
    <w:rsid w:val="00C9504B"/>
    <w:rsid w:val="00C950B8"/>
    <w:rsid w:val="00C951E2"/>
    <w:rsid w:val="00C95FAF"/>
    <w:rsid w:val="00C96F09"/>
    <w:rsid w:val="00C96FE2"/>
    <w:rsid w:val="00CA160E"/>
    <w:rsid w:val="00CA2918"/>
    <w:rsid w:val="00CA33CD"/>
    <w:rsid w:val="00CA494C"/>
    <w:rsid w:val="00CA52CD"/>
    <w:rsid w:val="00CA5432"/>
    <w:rsid w:val="00CA6094"/>
    <w:rsid w:val="00CA65F5"/>
    <w:rsid w:val="00CA717B"/>
    <w:rsid w:val="00CA799C"/>
    <w:rsid w:val="00CA7C8B"/>
    <w:rsid w:val="00CB0515"/>
    <w:rsid w:val="00CB28BF"/>
    <w:rsid w:val="00CB2A9D"/>
    <w:rsid w:val="00CB54A5"/>
    <w:rsid w:val="00CB566B"/>
    <w:rsid w:val="00CB6C0D"/>
    <w:rsid w:val="00CB70D4"/>
    <w:rsid w:val="00CC1368"/>
    <w:rsid w:val="00CC1C48"/>
    <w:rsid w:val="00CC2797"/>
    <w:rsid w:val="00CC5627"/>
    <w:rsid w:val="00CC57C2"/>
    <w:rsid w:val="00CC67C3"/>
    <w:rsid w:val="00CD11FE"/>
    <w:rsid w:val="00CD1EB8"/>
    <w:rsid w:val="00CD4748"/>
    <w:rsid w:val="00CD482F"/>
    <w:rsid w:val="00CD5E11"/>
    <w:rsid w:val="00CD646C"/>
    <w:rsid w:val="00CD7159"/>
    <w:rsid w:val="00CD77B2"/>
    <w:rsid w:val="00CD7FB2"/>
    <w:rsid w:val="00CE18C5"/>
    <w:rsid w:val="00CE1D0D"/>
    <w:rsid w:val="00CE2749"/>
    <w:rsid w:val="00CE3535"/>
    <w:rsid w:val="00CE3CD8"/>
    <w:rsid w:val="00CE3D86"/>
    <w:rsid w:val="00CE4583"/>
    <w:rsid w:val="00CE49D9"/>
    <w:rsid w:val="00CE4ABE"/>
    <w:rsid w:val="00CE59F9"/>
    <w:rsid w:val="00CE7709"/>
    <w:rsid w:val="00CF0984"/>
    <w:rsid w:val="00CF0B1F"/>
    <w:rsid w:val="00CF0DEF"/>
    <w:rsid w:val="00CF1B27"/>
    <w:rsid w:val="00CF1B91"/>
    <w:rsid w:val="00CF259E"/>
    <w:rsid w:val="00CF49C3"/>
    <w:rsid w:val="00CF514D"/>
    <w:rsid w:val="00D002F1"/>
    <w:rsid w:val="00D00F9E"/>
    <w:rsid w:val="00D022A1"/>
    <w:rsid w:val="00D02D79"/>
    <w:rsid w:val="00D03071"/>
    <w:rsid w:val="00D046B7"/>
    <w:rsid w:val="00D0480F"/>
    <w:rsid w:val="00D05547"/>
    <w:rsid w:val="00D06AA9"/>
    <w:rsid w:val="00D06CEE"/>
    <w:rsid w:val="00D116DD"/>
    <w:rsid w:val="00D12757"/>
    <w:rsid w:val="00D13C15"/>
    <w:rsid w:val="00D14D06"/>
    <w:rsid w:val="00D14DDF"/>
    <w:rsid w:val="00D153A7"/>
    <w:rsid w:val="00D15AA0"/>
    <w:rsid w:val="00D17DD9"/>
    <w:rsid w:val="00D2034C"/>
    <w:rsid w:val="00D2083D"/>
    <w:rsid w:val="00D21CD6"/>
    <w:rsid w:val="00D21D11"/>
    <w:rsid w:val="00D2215B"/>
    <w:rsid w:val="00D22885"/>
    <w:rsid w:val="00D233C8"/>
    <w:rsid w:val="00D23410"/>
    <w:rsid w:val="00D23413"/>
    <w:rsid w:val="00D242FA"/>
    <w:rsid w:val="00D26264"/>
    <w:rsid w:val="00D2639F"/>
    <w:rsid w:val="00D26D64"/>
    <w:rsid w:val="00D272FC"/>
    <w:rsid w:val="00D30866"/>
    <w:rsid w:val="00D30DFB"/>
    <w:rsid w:val="00D32AF9"/>
    <w:rsid w:val="00D32B33"/>
    <w:rsid w:val="00D32C1A"/>
    <w:rsid w:val="00D338F8"/>
    <w:rsid w:val="00D35686"/>
    <w:rsid w:val="00D359E3"/>
    <w:rsid w:val="00D35F0C"/>
    <w:rsid w:val="00D36CB9"/>
    <w:rsid w:val="00D36D24"/>
    <w:rsid w:val="00D37160"/>
    <w:rsid w:val="00D376F1"/>
    <w:rsid w:val="00D37828"/>
    <w:rsid w:val="00D40006"/>
    <w:rsid w:val="00D4426C"/>
    <w:rsid w:val="00D446C1"/>
    <w:rsid w:val="00D470EF"/>
    <w:rsid w:val="00D47DA0"/>
    <w:rsid w:val="00D50542"/>
    <w:rsid w:val="00D505E0"/>
    <w:rsid w:val="00D50808"/>
    <w:rsid w:val="00D51388"/>
    <w:rsid w:val="00D53E43"/>
    <w:rsid w:val="00D54360"/>
    <w:rsid w:val="00D56C66"/>
    <w:rsid w:val="00D604BA"/>
    <w:rsid w:val="00D60630"/>
    <w:rsid w:val="00D610FB"/>
    <w:rsid w:val="00D611CD"/>
    <w:rsid w:val="00D61202"/>
    <w:rsid w:val="00D61833"/>
    <w:rsid w:val="00D618D1"/>
    <w:rsid w:val="00D6254A"/>
    <w:rsid w:val="00D64B3B"/>
    <w:rsid w:val="00D64E02"/>
    <w:rsid w:val="00D6560D"/>
    <w:rsid w:val="00D657B5"/>
    <w:rsid w:val="00D66243"/>
    <w:rsid w:val="00D66AFD"/>
    <w:rsid w:val="00D67E4B"/>
    <w:rsid w:val="00D70088"/>
    <w:rsid w:val="00D706CB"/>
    <w:rsid w:val="00D70E3A"/>
    <w:rsid w:val="00D710BB"/>
    <w:rsid w:val="00D72D52"/>
    <w:rsid w:val="00D73613"/>
    <w:rsid w:val="00D73B4B"/>
    <w:rsid w:val="00D73DC1"/>
    <w:rsid w:val="00D73E18"/>
    <w:rsid w:val="00D74BF1"/>
    <w:rsid w:val="00D753D4"/>
    <w:rsid w:val="00D77AD4"/>
    <w:rsid w:val="00D808C2"/>
    <w:rsid w:val="00D80F27"/>
    <w:rsid w:val="00D82465"/>
    <w:rsid w:val="00D82E99"/>
    <w:rsid w:val="00D83782"/>
    <w:rsid w:val="00D8379E"/>
    <w:rsid w:val="00D845DA"/>
    <w:rsid w:val="00D85245"/>
    <w:rsid w:val="00D85603"/>
    <w:rsid w:val="00D86264"/>
    <w:rsid w:val="00D8629D"/>
    <w:rsid w:val="00D868E0"/>
    <w:rsid w:val="00D87AC6"/>
    <w:rsid w:val="00D936E3"/>
    <w:rsid w:val="00D9399C"/>
    <w:rsid w:val="00D93C9B"/>
    <w:rsid w:val="00D93E65"/>
    <w:rsid w:val="00D94302"/>
    <w:rsid w:val="00D9488D"/>
    <w:rsid w:val="00D94BB6"/>
    <w:rsid w:val="00D9661A"/>
    <w:rsid w:val="00D966FB"/>
    <w:rsid w:val="00D97036"/>
    <w:rsid w:val="00DA0A15"/>
    <w:rsid w:val="00DA108A"/>
    <w:rsid w:val="00DA2835"/>
    <w:rsid w:val="00DA4860"/>
    <w:rsid w:val="00DA5C28"/>
    <w:rsid w:val="00DA6158"/>
    <w:rsid w:val="00DA69AD"/>
    <w:rsid w:val="00DA6B4A"/>
    <w:rsid w:val="00DA6B4B"/>
    <w:rsid w:val="00DA6D36"/>
    <w:rsid w:val="00DB0C6A"/>
    <w:rsid w:val="00DB162F"/>
    <w:rsid w:val="00DB176F"/>
    <w:rsid w:val="00DB3D35"/>
    <w:rsid w:val="00DB674A"/>
    <w:rsid w:val="00DB6A32"/>
    <w:rsid w:val="00DC1B2D"/>
    <w:rsid w:val="00DC1FE9"/>
    <w:rsid w:val="00DC2318"/>
    <w:rsid w:val="00DC287C"/>
    <w:rsid w:val="00DC3FF6"/>
    <w:rsid w:val="00DC4744"/>
    <w:rsid w:val="00DC64FD"/>
    <w:rsid w:val="00DC6F52"/>
    <w:rsid w:val="00DD055B"/>
    <w:rsid w:val="00DD091B"/>
    <w:rsid w:val="00DD2791"/>
    <w:rsid w:val="00DD37CB"/>
    <w:rsid w:val="00DD381F"/>
    <w:rsid w:val="00DD3839"/>
    <w:rsid w:val="00DD4560"/>
    <w:rsid w:val="00DD5089"/>
    <w:rsid w:val="00DD53E3"/>
    <w:rsid w:val="00DE034E"/>
    <w:rsid w:val="00DE0831"/>
    <w:rsid w:val="00DE0C7C"/>
    <w:rsid w:val="00DE0D3F"/>
    <w:rsid w:val="00DE1D25"/>
    <w:rsid w:val="00DE2095"/>
    <w:rsid w:val="00DE3110"/>
    <w:rsid w:val="00DE36A6"/>
    <w:rsid w:val="00DE43E5"/>
    <w:rsid w:val="00DE65CB"/>
    <w:rsid w:val="00DE6716"/>
    <w:rsid w:val="00DF00A5"/>
    <w:rsid w:val="00DF06BE"/>
    <w:rsid w:val="00DF0C78"/>
    <w:rsid w:val="00DF10D7"/>
    <w:rsid w:val="00DF11C2"/>
    <w:rsid w:val="00DF1269"/>
    <w:rsid w:val="00DF3DF9"/>
    <w:rsid w:val="00DF4923"/>
    <w:rsid w:val="00DF4DDB"/>
    <w:rsid w:val="00DF6BE0"/>
    <w:rsid w:val="00DF72AB"/>
    <w:rsid w:val="00DF7540"/>
    <w:rsid w:val="00E01B92"/>
    <w:rsid w:val="00E02A40"/>
    <w:rsid w:val="00E02EDF"/>
    <w:rsid w:val="00E038AD"/>
    <w:rsid w:val="00E04FF3"/>
    <w:rsid w:val="00E05144"/>
    <w:rsid w:val="00E05E4D"/>
    <w:rsid w:val="00E071DC"/>
    <w:rsid w:val="00E0735B"/>
    <w:rsid w:val="00E07F63"/>
    <w:rsid w:val="00E11BC2"/>
    <w:rsid w:val="00E1210F"/>
    <w:rsid w:val="00E12348"/>
    <w:rsid w:val="00E12466"/>
    <w:rsid w:val="00E128A4"/>
    <w:rsid w:val="00E147A9"/>
    <w:rsid w:val="00E15789"/>
    <w:rsid w:val="00E15DAF"/>
    <w:rsid w:val="00E16372"/>
    <w:rsid w:val="00E16B8A"/>
    <w:rsid w:val="00E16D69"/>
    <w:rsid w:val="00E171BE"/>
    <w:rsid w:val="00E17D1B"/>
    <w:rsid w:val="00E21314"/>
    <w:rsid w:val="00E21E66"/>
    <w:rsid w:val="00E21F34"/>
    <w:rsid w:val="00E2358F"/>
    <w:rsid w:val="00E23CFD"/>
    <w:rsid w:val="00E24B64"/>
    <w:rsid w:val="00E25BE3"/>
    <w:rsid w:val="00E25CA0"/>
    <w:rsid w:val="00E25F24"/>
    <w:rsid w:val="00E260CE"/>
    <w:rsid w:val="00E27118"/>
    <w:rsid w:val="00E30405"/>
    <w:rsid w:val="00E30DCA"/>
    <w:rsid w:val="00E310EB"/>
    <w:rsid w:val="00E31633"/>
    <w:rsid w:val="00E31B48"/>
    <w:rsid w:val="00E323BB"/>
    <w:rsid w:val="00E32952"/>
    <w:rsid w:val="00E339C7"/>
    <w:rsid w:val="00E33F13"/>
    <w:rsid w:val="00E3442A"/>
    <w:rsid w:val="00E354C3"/>
    <w:rsid w:val="00E35557"/>
    <w:rsid w:val="00E35BD4"/>
    <w:rsid w:val="00E367D5"/>
    <w:rsid w:val="00E402FB"/>
    <w:rsid w:val="00E40843"/>
    <w:rsid w:val="00E4104E"/>
    <w:rsid w:val="00E4160A"/>
    <w:rsid w:val="00E4182E"/>
    <w:rsid w:val="00E41C32"/>
    <w:rsid w:val="00E42D5B"/>
    <w:rsid w:val="00E431D2"/>
    <w:rsid w:val="00E437CC"/>
    <w:rsid w:val="00E43B46"/>
    <w:rsid w:val="00E46C7C"/>
    <w:rsid w:val="00E46EF4"/>
    <w:rsid w:val="00E4705E"/>
    <w:rsid w:val="00E47987"/>
    <w:rsid w:val="00E50394"/>
    <w:rsid w:val="00E50523"/>
    <w:rsid w:val="00E50854"/>
    <w:rsid w:val="00E51027"/>
    <w:rsid w:val="00E53BCC"/>
    <w:rsid w:val="00E54092"/>
    <w:rsid w:val="00E61D3A"/>
    <w:rsid w:val="00E61D5C"/>
    <w:rsid w:val="00E625D9"/>
    <w:rsid w:val="00E62CC8"/>
    <w:rsid w:val="00E62F01"/>
    <w:rsid w:val="00E642AF"/>
    <w:rsid w:val="00E644DE"/>
    <w:rsid w:val="00E64DEC"/>
    <w:rsid w:val="00E674A5"/>
    <w:rsid w:val="00E6799F"/>
    <w:rsid w:val="00E67C1A"/>
    <w:rsid w:val="00E67FD9"/>
    <w:rsid w:val="00E70070"/>
    <w:rsid w:val="00E726E9"/>
    <w:rsid w:val="00E72AB0"/>
    <w:rsid w:val="00E72D26"/>
    <w:rsid w:val="00E730A8"/>
    <w:rsid w:val="00E732D3"/>
    <w:rsid w:val="00E732D8"/>
    <w:rsid w:val="00E74E81"/>
    <w:rsid w:val="00E75092"/>
    <w:rsid w:val="00E753D9"/>
    <w:rsid w:val="00E76BCF"/>
    <w:rsid w:val="00E77040"/>
    <w:rsid w:val="00E808DE"/>
    <w:rsid w:val="00E8143F"/>
    <w:rsid w:val="00E82773"/>
    <w:rsid w:val="00E832A6"/>
    <w:rsid w:val="00E84649"/>
    <w:rsid w:val="00E84D13"/>
    <w:rsid w:val="00E8722D"/>
    <w:rsid w:val="00E9023F"/>
    <w:rsid w:val="00E9042A"/>
    <w:rsid w:val="00E9097E"/>
    <w:rsid w:val="00E91BD4"/>
    <w:rsid w:val="00E9365E"/>
    <w:rsid w:val="00E93F22"/>
    <w:rsid w:val="00E94C4F"/>
    <w:rsid w:val="00E94FB9"/>
    <w:rsid w:val="00E954C3"/>
    <w:rsid w:val="00E955B9"/>
    <w:rsid w:val="00E95755"/>
    <w:rsid w:val="00E95E19"/>
    <w:rsid w:val="00E970B5"/>
    <w:rsid w:val="00E9774D"/>
    <w:rsid w:val="00E97C68"/>
    <w:rsid w:val="00EA0C0E"/>
    <w:rsid w:val="00EA28AD"/>
    <w:rsid w:val="00EA3723"/>
    <w:rsid w:val="00EA3A9F"/>
    <w:rsid w:val="00EA5EB1"/>
    <w:rsid w:val="00EA657D"/>
    <w:rsid w:val="00EA6CBA"/>
    <w:rsid w:val="00EA6FF4"/>
    <w:rsid w:val="00EA7077"/>
    <w:rsid w:val="00EA7222"/>
    <w:rsid w:val="00EA7290"/>
    <w:rsid w:val="00EB081F"/>
    <w:rsid w:val="00EB266D"/>
    <w:rsid w:val="00EB5013"/>
    <w:rsid w:val="00EB647B"/>
    <w:rsid w:val="00EB70D8"/>
    <w:rsid w:val="00EB722E"/>
    <w:rsid w:val="00EB7571"/>
    <w:rsid w:val="00EB7A8E"/>
    <w:rsid w:val="00EC07D8"/>
    <w:rsid w:val="00EC0C23"/>
    <w:rsid w:val="00EC0E5E"/>
    <w:rsid w:val="00EC198E"/>
    <w:rsid w:val="00EC1D33"/>
    <w:rsid w:val="00EC202F"/>
    <w:rsid w:val="00EC2719"/>
    <w:rsid w:val="00EC3255"/>
    <w:rsid w:val="00EC3B15"/>
    <w:rsid w:val="00EC59CB"/>
    <w:rsid w:val="00EC6E5F"/>
    <w:rsid w:val="00EC7E0E"/>
    <w:rsid w:val="00EC7EE5"/>
    <w:rsid w:val="00ED075A"/>
    <w:rsid w:val="00ED171C"/>
    <w:rsid w:val="00ED1AF5"/>
    <w:rsid w:val="00ED3244"/>
    <w:rsid w:val="00ED4C05"/>
    <w:rsid w:val="00ED5B94"/>
    <w:rsid w:val="00ED5FB2"/>
    <w:rsid w:val="00ED7D86"/>
    <w:rsid w:val="00EE031A"/>
    <w:rsid w:val="00EE096C"/>
    <w:rsid w:val="00EE2264"/>
    <w:rsid w:val="00EE2FE7"/>
    <w:rsid w:val="00EE3271"/>
    <w:rsid w:val="00EE39D5"/>
    <w:rsid w:val="00EE4398"/>
    <w:rsid w:val="00EE5C3A"/>
    <w:rsid w:val="00EE6144"/>
    <w:rsid w:val="00EE6913"/>
    <w:rsid w:val="00EE719C"/>
    <w:rsid w:val="00EE7DE6"/>
    <w:rsid w:val="00EF03BD"/>
    <w:rsid w:val="00EF0772"/>
    <w:rsid w:val="00EF0B9E"/>
    <w:rsid w:val="00EF1686"/>
    <w:rsid w:val="00EF1CC5"/>
    <w:rsid w:val="00EF2CE0"/>
    <w:rsid w:val="00EF4806"/>
    <w:rsid w:val="00EF552F"/>
    <w:rsid w:val="00EF5B80"/>
    <w:rsid w:val="00EF6776"/>
    <w:rsid w:val="00EF6A95"/>
    <w:rsid w:val="00EF7345"/>
    <w:rsid w:val="00EF7506"/>
    <w:rsid w:val="00EF784E"/>
    <w:rsid w:val="00F00340"/>
    <w:rsid w:val="00F0090A"/>
    <w:rsid w:val="00F00C04"/>
    <w:rsid w:val="00F015B5"/>
    <w:rsid w:val="00F04548"/>
    <w:rsid w:val="00F05E9B"/>
    <w:rsid w:val="00F067AA"/>
    <w:rsid w:val="00F07B82"/>
    <w:rsid w:val="00F12241"/>
    <w:rsid w:val="00F131E3"/>
    <w:rsid w:val="00F1358C"/>
    <w:rsid w:val="00F13A84"/>
    <w:rsid w:val="00F14B5D"/>
    <w:rsid w:val="00F14BBF"/>
    <w:rsid w:val="00F15755"/>
    <w:rsid w:val="00F16BAF"/>
    <w:rsid w:val="00F16E12"/>
    <w:rsid w:val="00F17112"/>
    <w:rsid w:val="00F17B6B"/>
    <w:rsid w:val="00F20C59"/>
    <w:rsid w:val="00F23219"/>
    <w:rsid w:val="00F25CA9"/>
    <w:rsid w:val="00F26728"/>
    <w:rsid w:val="00F26D26"/>
    <w:rsid w:val="00F26F12"/>
    <w:rsid w:val="00F26F79"/>
    <w:rsid w:val="00F3005A"/>
    <w:rsid w:val="00F30E0E"/>
    <w:rsid w:val="00F3201D"/>
    <w:rsid w:val="00F32178"/>
    <w:rsid w:val="00F34840"/>
    <w:rsid w:val="00F35DB8"/>
    <w:rsid w:val="00F36569"/>
    <w:rsid w:val="00F37295"/>
    <w:rsid w:val="00F37860"/>
    <w:rsid w:val="00F37EAE"/>
    <w:rsid w:val="00F4043B"/>
    <w:rsid w:val="00F406A0"/>
    <w:rsid w:val="00F41358"/>
    <w:rsid w:val="00F42DBE"/>
    <w:rsid w:val="00F46B26"/>
    <w:rsid w:val="00F47BB1"/>
    <w:rsid w:val="00F51E97"/>
    <w:rsid w:val="00F5220D"/>
    <w:rsid w:val="00F525D1"/>
    <w:rsid w:val="00F526CB"/>
    <w:rsid w:val="00F537FA"/>
    <w:rsid w:val="00F538FC"/>
    <w:rsid w:val="00F54B25"/>
    <w:rsid w:val="00F55E09"/>
    <w:rsid w:val="00F57C07"/>
    <w:rsid w:val="00F601E1"/>
    <w:rsid w:val="00F60274"/>
    <w:rsid w:val="00F61AEB"/>
    <w:rsid w:val="00F6365F"/>
    <w:rsid w:val="00F6385B"/>
    <w:rsid w:val="00F64DE3"/>
    <w:rsid w:val="00F66C4C"/>
    <w:rsid w:val="00F6739D"/>
    <w:rsid w:val="00F67682"/>
    <w:rsid w:val="00F67B37"/>
    <w:rsid w:val="00F67B76"/>
    <w:rsid w:val="00F67ED3"/>
    <w:rsid w:val="00F70759"/>
    <w:rsid w:val="00F70EE6"/>
    <w:rsid w:val="00F718E8"/>
    <w:rsid w:val="00F71A96"/>
    <w:rsid w:val="00F727B8"/>
    <w:rsid w:val="00F72885"/>
    <w:rsid w:val="00F73474"/>
    <w:rsid w:val="00F73B78"/>
    <w:rsid w:val="00F73DAB"/>
    <w:rsid w:val="00F75537"/>
    <w:rsid w:val="00F76159"/>
    <w:rsid w:val="00F762FC"/>
    <w:rsid w:val="00F7768C"/>
    <w:rsid w:val="00F776C3"/>
    <w:rsid w:val="00F77E1A"/>
    <w:rsid w:val="00F77F6A"/>
    <w:rsid w:val="00F8100B"/>
    <w:rsid w:val="00F81FD3"/>
    <w:rsid w:val="00F82633"/>
    <w:rsid w:val="00F82A3B"/>
    <w:rsid w:val="00F831FC"/>
    <w:rsid w:val="00F83442"/>
    <w:rsid w:val="00F84E43"/>
    <w:rsid w:val="00F8661B"/>
    <w:rsid w:val="00F8713D"/>
    <w:rsid w:val="00F87EA7"/>
    <w:rsid w:val="00F90369"/>
    <w:rsid w:val="00F90BFF"/>
    <w:rsid w:val="00F916CE"/>
    <w:rsid w:val="00F925F6"/>
    <w:rsid w:val="00F92646"/>
    <w:rsid w:val="00F927F0"/>
    <w:rsid w:val="00F9358A"/>
    <w:rsid w:val="00F937D3"/>
    <w:rsid w:val="00F93C1D"/>
    <w:rsid w:val="00F93C6E"/>
    <w:rsid w:val="00F93D33"/>
    <w:rsid w:val="00F95722"/>
    <w:rsid w:val="00F957FF"/>
    <w:rsid w:val="00F977D5"/>
    <w:rsid w:val="00FA0CD3"/>
    <w:rsid w:val="00FA0DD6"/>
    <w:rsid w:val="00FA0E0F"/>
    <w:rsid w:val="00FA1F9B"/>
    <w:rsid w:val="00FA55AF"/>
    <w:rsid w:val="00FA66A8"/>
    <w:rsid w:val="00FA670C"/>
    <w:rsid w:val="00FA67F2"/>
    <w:rsid w:val="00FA6C00"/>
    <w:rsid w:val="00FB0907"/>
    <w:rsid w:val="00FB0E02"/>
    <w:rsid w:val="00FB105A"/>
    <w:rsid w:val="00FB18E5"/>
    <w:rsid w:val="00FB24CA"/>
    <w:rsid w:val="00FB287E"/>
    <w:rsid w:val="00FB2960"/>
    <w:rsid w:val="00FB3FA2"/>
    <w:rsid w:val="00FB4014"/>
    <w:rsid w:val="00FB4052"/>
    <w:rsid w:val="00FB5587"/>
    <w:rsid w:val="00FB55CC"/>
    <w:rsid w:val="00FB5E9D"/>
    <w:rsid w:val="00FB6B0B"/>
    <w:rsid w:val="00FC090D"/>
    <w:rsid w:val="00FC1240"/>
    <w:rsid w:val="00FC1510"/>
    <w:rsid w:val="00FC1798"/>
    <w:rsid w:val="00FC19D2"/>
    <w:rsid w:val="00FC1F27"/>
    <w:rsid w:val="00FC23BC"/>
    <w:rsid w:val="00FC2BD4"/>
    <w:rsid w:val="00FC369E"/>
    <w:rsid w:val="00FC36D9"/>
    <w:rsid w:val="00FC55BC"/>
    <w:rsid w:val="00FC634B"/>
    <w:rsid w:val="00FC6835"/>
    <w:rsid w:val="00FC6ECD"/>
    <w:rsid w:val="00FD0990"/>
    <w:rsid w:val="00FD0AFB"/>
    <w:rsid w:val="00FD133D"/>
    <w:rsid w:val="00FD1CCF"/>
    <w:rsid w:val="00FD20DD"/>
    <w:rsid w:val="00FD2916"/>
    <w:rsid w:val="00FD5EC4"/>
    <w:rsid w:val="00FD7DE8"/>
    <w:rsid w:val="00FE0F60"/>
    <w:rsid w:val="00FE17CC"/>
    <w:rsid w:val="00FE2364"/>
    <w:rsid w:val="00FE264D"/>
    <w:rsid w:val="00FE29C7"/>
    <w:rsid w:val="00FE2E6A"/>
    <w:rsid w:val="00FE3DBE"/>
    <w:rsid w:val="00FE41F8"/>
    <w:rsid w:val="00FE44ED"/>
    <w:rsid w:val="00FE66D6"/>
    <w:rsid w:val="00FE7A12"/>
    <w:rsid w:val="00FF01FE"/>
    <w:rsid w:val="00FF03A9"/>
    <w:rsid w:val="00FF21AC"/>
    <w:rsid w:val="00FF3428"/>
    <w:rsid w:val="00FF38CB"/>
    <w:rsid w:val="00FF42B9"/>
    <w:rsid w:val="00FF4E45"/>
    <w:rsid w:val="00FF4FDE"/>
    <w:rsid w:val="00FF5B96"/>
    <w:rsid w:val="00FF5BC6"/>
    <w:rsid w:val="00FF5D93"/>
    <w:rsid w:val="00FF697F"/>
    <w:rsid w:val="00FF6E43"/>
    <w:rsid w:val="00FF6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9FAF3"/>
  <w15:chartTrackingRefBased/>
  <w15:docId w15:val="{5BE3258F-F5B1-4298-A6EE-49877E9D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4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7C07"/>
    <w:rPr>
      <w:color w:val="0563C1" w:themeColor="hyperlink"/>
      <w:u w:val="single"/>
    </w:rPr>
  </w:style>
  <w:style w:type="character" w:styleId="nfasis">
    <w:name w:val="Emphasis"/>
    <w:basedOn w:val="Fuentedeprrafopredeter"/>
    <w:uiPriority w:val="20"/>
    <w:qFormat/>
    <w:rsid w:val="00D6560D"/>
    <w:rPr>
      <w:i/>
      <w:iCs/>
    </w:rPr>
  </w:style>
  <w:style w:type="table" w:styleId="Tablaconcuadrcula">
    <w:name w:val="Table Grid"/>
    <w:basedOn w:val="Tablanormal"/>
    <w:uiPriority w:val="39"/>
    <w:rsid w:val="0074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578E8"/>
    <w:pPr>
      <w:ind w:left="720"/>
      <w:contextualSpacing/>
    </w:pPr>
  </w:style>
  <w:style w:type="character" w:styleId="Textoennegrita">
    <w:name w:val="Strong"/>
    <w:basedOn w:val="Fuentedeprrafopredeter"/>
    <w:uiPriority w:val="22"/>
    <w:qFormat/>
    <w:rsid w:val="00C327EC"/>
    <w:rPr>
      <w:b/>
      <w:bCs/>
    </w:rPr>
  </w:style>
  <w:style w:type="character" w:styleId="Refdecomentario">
    <w:name w:val="annotation reference"/>
    <w:basedOn w:val="Fuentedeprrafopredeter"/>
    <w:uiPriority w:val="99"/>
    <w:semiHidden/>
    <w:unhideWhenUsed/>
    <w:rsid w:val="00EF552F"/>
    <w:rPr>
      <w:sz w:val="16"/>
      <w:szCs w:val="16"/>
    </w:rPr>
  </w:style>
  <w:style w:type="paragraph" w:styleId="Textocomentario">
    <w:name w:val="annotation text"/>
    <w:basedOn w:val="Normal"/>
    <w:link w:val="TextocomentarioCar"/>
    <w:uiPriority w:val="99"/>
    <w:semiHidden/>
    <w:unhideWhenUsed/>
    <w:rsid w:val="00EF55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552F"/>
    <w:rPr>
      <w:sz w:val="20"/>
      <w:szCs w:val="20"/>
    </w:rPr>
  </w:style>
  <w:style w:type="paragraph" w:styleId="Asuntodelcomentario">
    <w:name w:val="annotation subject"/>
    <w:basedOn w:val="Textocomentario"/>
    <w:next w:val="Textocomentario"/>
    <w:link w:val="AsuntodelcomentarioCar"/>
    <w:uiPriority w:val="99"/>
    <w:semiHidden/>
    <w:unhideWhenUsed/>
    <w:rsid w:val="00EF552F"/>
    <w:rPr>
      <w:b/>
      <w:bCs/>
    </w:rPr>
  </w:style>
  <w:style w:type="character" w:customStyle="1" w:styleId="AsuntodelcomentarioCar">
    <w:name w:val="Asunto del comentario Car"/>
    <w:basedOn w:val="TextocomentarioCar"/>
    <w:link w:val="Asuntodelcomentario"/>
    <w:uiPriority w:val="99"/>
    <w:semiHidden/>
    <w:rsid w:val="00EF552F"/>
    <w:rPr>
      <w:b/>
      <w:bCs/>
      <w:sz w:val="20"/>
      <w:szCs w:val="20"/>
    </w:rPr>
  </w:style>
  <w:style w:type="paragraph" w:styleId="Textodeglobo">
    <w:name w:val="Balloon Text"/>
    <w:basedOn w:val="Normal"/>
    <w:link w:val="TextodegloboCar"/>
    <w:uiPriority w:val="99"/>
    <w:semiHidden/>
    <w:unhideWhenUsed/>
    <w:rsid w:val="00EF55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552F"/>
    <w:rPr>
      <w:rFonts w:ascii="Segoe UI" w:hAnsi="Segoe UI" w:cs="Segoe UI"/>
      <w:sz w:val="18"/>
      <w:szCs w:val="18"/>
    </w:rPr>
  </w:style>
  <w:style w:type="paragraph" w:styleId="Textonotapie">
    <w:name w:val="footnote text"/>
    <w:basedOn w:val="Normal"/>
    <w:link w:val="TextonotapieCar"/>
    <w:uiPriority w:val="99"/>
    <w:semiHidden/>
    <w:unhideWhenUsed/>
    <w:rsid w:val="00EF55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552F"/>
    <w:rPr>
      <w:sz w:val="20"/>
      <w:szCs w:val="20"/>
    </w:rPr>
  </w:style>
  <w:style w:type="character" w:styleId="Refdenotaalpie">
    <w:name w:val="footnote reference"/>
    <w:basedOn w:val="Fuentedeprrafopredeter"/>
    <w:uiPriority w:val="99"/>
    <w:semiHidden/>
    <w:unhideWhenUsed/>
    <w:rsid w:val="00EF552F"/>
    <w:rPr>
      <w:vertAlign w:val="superscript"/>
    </w:rPr>
  </w:style>
  <w:style w:type="paragraph" w:styleId="Encabezado">
    <w:name w:val="header"/>
    <w:basedOn w:val="Normal"/>
    <w:link w:val="EncabezadoCar"/>
    <w:uiPriority w:val="99"/>
    <w:unhideWhenUsed/>
    <w:rsid w:val="001F774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F774D"/>
  </w:style>
  <w:style w:type="paragraph" w:styleId="Piedepgina">
    <w:name w:val="footer"/>
    <w:basedOn w:val="Normal"/>
    <w:link w:val="PiedepginaCar"/>
    <w:uiPriority w:val="99"/>
    <w:unhideWhenUsed/>
    <w:rsid w:val="001F774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F774D"/>
  </w:style>
  <w:style w:type="character" w:customStyle="1" w:styleId="Mencinsinresolver1">
    <w:name w:val="Mención sin resolver1"/>
    <w:basedOn w:val="Fuentedeprrafopredeter"/>
    <w:uiPriority w:val="99"/>
    <w:semiHidden/>
    <w:unhideWhenUsed/>
    <w:rsid w:val="00464DF5"/>
    <w:rPr>
      <w:color w:val="605E5C"/>
      <w:shd w:val="clear" w:color="auto" w:fill="E1DFDD"/>
    </w:rPr>
  </w:style>
  <w:style w:type="table" w:styleId="Tablaconcuadrcula1clara-nfasis1">
    <w:name w:val="Grid Table 1 Light Accent 1"/>
    <w:basedOn w:val="Tablanormal"/>
    <w:uiPriority w:val="46"/>
    <w:rsid w:val="00AD211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C20E1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C20E1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semiHidden/>
    <w:unhideWhenUsed/>
    <w:rsid w:val="004D579B"/>
    <w:rPr>
      <w:color w:val="605E5C"/>
      <w:shd w:val="clear" w:color="auto" w:fill="E1DFDD"/>
    </w:rPr>
  </w:style>
  <w:style w:type="character" w:styleId="Mencinsinresolver">
    <w:name w:val="Unresolved Mention"/>
    <w:basedOn w:val="Fuentedeprrafopredeter"/>
    <w:uiPriority w:val="99"/>
    <w:semiHidden/>
    <w:unhideWhenUsed/>
    <w:rsid w:val="00A271FD"/>
    <w:rPr>
      <w:color w:val="605E5C"/>
      <w:shd w:val="clear" w:color="auto" w:fill="E1DFDD"/>
    </w:rPr>
  </w:style>
  <w:style w:type="paragraph" w:styleId="HTMLconformatoprevio">
    <w:name w:val="HTML Preformatted"/>
    <w:basedOn w:val="Normal"/>
    <w:link w:val="HTMLconformatoprevioCar"/>
    <w:uiPriority w:val="99"/>
    <w:unhideWhenUsed/>
    <w:rsid w:val="00F37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37860"/>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6785">
      <w:bodyDiv w:val="1"/>
      <w:marLeft w:val="0"/>
      <w:marRight w:val="0"/>
      <w:marTop w:val="0"/>
      <w:marBottom w:val="0"/>
      <w:divBdr>
        <w:top w:val="none" w:sz="0" w:space="0" w:color="auto"/>
        <w:left w:val="none" w:sz="0" w:space="0" w:color="auto"/>
        <w:bottom w:val="none" w:sz="0" w:space="0" w:color="auto"/>
        <w:right w:val="none" w:sz="0" w:space="0" w:color="auto"/>
      </w:divBdr>
    </w:div>
    <w:div w:id="179777654">
      <w:bodyDiv w:val="1"/>
      <w:marLeft w:val="0"/>
      <w:marRight w:val="0"/>
      <w:marTop w:val="0"/>
      <w:marBottom w:val="0"/>
      <w:divBdr>
        <w:top w:val="none" w:sz="0" w:space="0" w:color="auto"/>
        <w:left w:val="none" w:sz="0" w:space="0" w:color="auto"/>
        <w:bottom w:val="none" w:sz="0" w:space="0" w:color="auto"/>
        <w:right w:val="none" w:sz="0" w:space="0" w:color="auto"/>
      </w:divBdr>
    </w:div>
    <w:div w:id="285502826">
      <w:bodyDiv w:val="1"/>
      <w:marLeft w:val="0"/>
      <w:marRight w:val="0"/>
      <w:marTop w:val="0"/>
      <w:marBottom w:val="0"/>
      <w:divBdr>
        <w:top w:val="none" w:sz="0" w:space="0" w:color="auto"/>
        <w:left w:val="none" w:sz="0" w:space="0" w:color="auto"/>
        <w:bottom w:val="none" w:sz="0" w:space="0" w:color="auto"/>
        <w:right w:val="none" w:sz="0" w:space="0" w:color="auto"/>
      </w:divBdr>
    </w:div>
    <w:div w:id="407922291">
      <w:bodyDiv w:val="1"/>
      <w:marLeft w:val="0"/>
      <w:marRight w:val="0"/>
      <w:marTop w:val="0"/>
      <w:marBottom w:val="0"/>
      <w:divBdr>
        <w:top w:val="none" w:sz="0" w:space="0" w:color="auto"/>
        <w:left w:val="none" w:sz="0" w:space="0" w:color="auto"/>
        <w:bottom w:val="none" w:sz="0" w:space="0" w:color="auto"/>
        <w:right w:val="none" w:sz="0" w:space="0" w:color="auto"/>
      </w:divBdr>
    </w:div>
    <w:div w:id="430931211">
      <w:bodyDiv w:val="1"/>
      <w:marLeft w:val="0"/>
      <w:marRight w:val="0"/>
      <w:marTop w:val="0"/>
      <w:marBottom w:val="0"/>
      <w:divBdr>
        <w:top w:val="none" w:sz="0" w:space="0" w:color="auto"/>
        <w:left w:val="none" w:sz="0" w:space="0" w:color="auto"/>
        <w:bottom w:val="none" w:sz="0" w:space="0" w:color="auto"/>
        <w:right w:val="none" w:sz="0" w:space="0" w:color="auto"/>
      </w:divBdr>
    </w:div>
    <w:div w:id="504629878">
      <w:bodyDiv w:val="1"/>
      <w:marLeft w:val="0"/>
      <w:marRight w:val="0"/>
      <w:marTop w:val="0"/>
      <w:marBottom w:val="0"/>
      <w:divBdr>
        <w:top w:val="none" w:sz="0" w:space="0" w:color="auto"/>
        <w:left w:val="none" w:sz="0" w:space="0" w:color="auto"/>
        <w:bottom w:val="none" w:sz="0" w:space="0" w:color="auto"/>
        <w:right w:val="none" w:sz="0" w:space="0" w:color="auto"/>
      </w:divBdr>
    </w:div>
    <w:div w:id="539897576">
      <w:bodyDiv w:val="1"/>
      <w:marLeft w:val="0"/>
      <w:marRight w:val="0"/>
      <w:marTop w:val="0"/>
      <w:marBottom w:val="0"/>
      <w:divBdr>
        <w:top w:val="none" w:sz="0" w:space="0" w:color="auto"/>
        <w:left w:val="none" w:sz="0" w:space="0" w:color="auto"/>
        <w:bottom w:val="none" w:sz="0" w:space="0" w:color="auto"/>
        <w:right w:val="none" w:sz="0" w:space="0" w:color="auto"/>
      </w:divBdr>
    </w:div>
    <w:div w:id="636373357">
      <w:bodyDiv w:val="1"/>
      <w:marLeft w:val="0"/>
      <w:marRight w:val="0"/>
      <w:marTop w:val="0"/>
      <w:marBottom w:val="0"/>
      <w:divBdr>
        <w:top w:val="none" w:sz="0" w:space="0" w:color="auto"/>
        <w:left w:val="none" w:sz="0" w:space="0" w:color="auto"/>
        <w:bottom w:val="none" w:sz="0" w:space="0" w:color="auto"/>
        <w:right w:val="none" w:sz="0" w:space="0" w:color="auto"/>
      </w:divBdr>
    </w:div>
    <w:div w:id="640769957">
      <w:bodyDiv w:val="1"/>
      <w:marLeft w:val="0"/>
      <w:marRight w:val="0"/>
      <w:marTop w:val="0"/>
      <w:marBottom w:val="0"/>
      <w:divBdr>
        <w:top w:val="none" w:sz="0" w:space="0" w:color="auto"/>
        <w:left w:val="none" w:sz="0" w:space="0" w:color="auto"/>
        <w:bottom w:val="none" w:sz="0" w:space="0" w:color="auto"/>
        <w:right w:val="none" w:sz="0" w:space="0" w:color="auto"/>
      </w:divBdr>
    </w:div>
    <w:div w:id="656230556">
      <w:bodyDiv w:val="1"/>
      <w:marLeft w:val="0"/>
      <w:marRight w:val="0"/>
      <w:marTop w:val="0"/>
      <w:marBottom w:val="0"/>
      <w:divBdr>
        <w:top w:val="none" w:sz="0" w:space="0" w:color="auto"/>
        <w:left w:val="none" w:sz="0" w:space="0" w:color="auto"/>
        <w:bottom w:val="none" w:sz="0" w:space="0" w:color="auto"/>
        <w:right w:val="none" w:sz="0" w:space="0" w:color="auto"/>
      </w:divBdr>
    </w:div>
    <w:div w:id="833882219">
      <w:bodyDiv w:val="1"/>
      <w:marLeft w:val="0"/>
      <w:marRight w:val="0"/>
      <w:marTop w:val="0"/>
      <w:marBottom w:val="0"/>
      <w:divBdr>
        <w:top w:val="none" w:sz="0" w:space="0" w:color="auto"/>
        <w:left w:val="none" w:sz="0" w:space="0" w:color="auto"/>
        <w:bottom w:val="none" w:sz="0" w:space="0" w:color="auto"/>
        <w:right w:val="none" w:sz="0" w:space="0" w:color="auto"/>
      </w:divBdr>
    </w:div>
    <w:div w:id="875049550">
      <w:bodyDiv w:val="1"/>
      <w:marLeft w:val="0"/>
      <w:marRight w:val="0"/>
      <w:marTop w:val="0"/>
      <w:marBottom w:val="0"/>
      <w:divBdr>
        <w:top w:val="none" w:sz="0" w:space="0" w:color="auto"/>
        <w:left w:val="none" w:sz="0" w:space="0" w:color="auto"/>
        <w:bottom w:val="none" w:sz="0" w:space="0" w:color="auto"/>
        <w:right w:val="none" w:sz="0" w:space="0" w:color="auto"/>
      </w:divBdr>
    </w:div>
    <w:div w:id="886068733">
      <w:bodyDiv w:val="1"/>
      <w:marLeft w:val="0"/>
      <w:marRight w:val="0"/>
      <w:marTop w:val="0"/>
      <w:marBottom w:val="0"/>
      <w:divBdr>
        <w:top w:val="none" w:sz="0" w:space="0" w:color="auto"/>
        <w:left w:val="none" w:sz="0" w:space="0" w:color="auto"/>
        <w:bottom w:val="none" w:sz="0" w:space="0" w:color="auto"/>
        <w:right w:val="none" w:sz="0" w:space="0" w:color="auto"/>
      </w:divBdr>
    </w:div>
    <w:div w:id="893202169">
      <w:bodyDiv w:val="1"/>
      <w:marLeft w:val="0"/>
      <w:marRight w:val="0"/>
      <w:marTop w:val="0"/>
      <w:marBottom w:val="0"/>
      <w:divBdr>
        <w:top w:val="none" w:sz="0" w:space="0" w:color="auto"/>
        <w:left w:val="none" w:sz="0" w:space="0" w:color="auto"/>
        <w:bottom w:val="none" w:sz="0" w:space="0" w:color="auto"/>
        <w:right w:val="none" w:sz="0" w:space="0" w:color="auto"/>
      </w:divBdr>
    </w:div>
    <w:div w:id="975568924">
      <w:bodyDiv w:val="1"/>
      <w:marLeft w:val="0"/>
      <w:marRight w:val="0"/>
      <w:marTop w:val="0"/>
      <w:marBottom w:val="0"/>
      <w:divBdr>
        <w:top w:val="none" w:sz="0" w:space="0" w:color="auto"/>
        <w:left w:val="none" w:sz="0" w:space="0" w:color="auto"/>
        <w:bottom w:val="none" w:sz="0" w:space="0" w:color="auto"/>
        <w:right w:val="none" w:sz="0" w:space="0" w:color="auto"/>
      </w:divBdr>
    </w:div>
    <w:div w:id="1014846254">
      <w:bodyDiv w:val="1"/>
      <w:marLeft w:val="0"/>
      <w:marRight w:val="0"/>
      <w:marTop w:val="0"/>
      <w:marBottom w:val="0"/>
      <w:divBdr>
        <w:top w:val="none" w:sz="0" w:space="0" w:color="auto"/>
        <w:left w:val="none" w:sz="0" w:space="0" w:color="auto"/>
        <w:bottom w:val="none" w:sz="0" w:space="0" w:color="auto"/>
        <w:right w:val="none" w:sz="0" w:space="0" w:color="auto"/>
      </w:divBdr>
    </w:div>
    <w:div w:id="1079521233">
      <w:bodyDiv w:val="1"/>
      <w:marLeft w:val="0"/>
      <w:marRight w:val="0"/>
      <w:marTop w:val="0"/>
      <w:marBottom w:val="0"/>
      <w:divBdr>
        <w:top w:val="none" w:sz="0" w:space="0" w:color="auto"/>
        <w:left w:val="none" w:sz="0" w:space="0" w:color="auto"/>
        <w:bottom w:val="none" w:sz="0" w:space="0" w:color="auto"/>
        <w:right w:val="none" w:sz="0" w:space="0" w:color="auto"/>
      </w:divBdr>
    </w:div>
    <w:div w:id="1236014930">
      <w:bodyDiv w:val="1"/>
      <w:marLeft w:val="0"/>
      <w:marRight w:val="0"/>
      <w:marTop w:val="0"/>
      <w:marBottom w:val="0"/>
      <w:divBdr>
        <w:top w:val="none" w:sz="0" w:space="0" w:color="auto"/>
        <w:left w:val="none" w:sz="0" w:space="0" w:color="auto"/>
        <w:bottom w:val="none" w:sz="0" w:space="0" w:color="auto"/>
        <w:right w:val="none" w:sz="0" w:space="0" w:color="auto"/>
      </w:divBdr>
    </w:div>
    <w:div w:id="1318877095">
      <w:bodyDiv w:val="1"/>
      <w:marLeft w:val="0"/>
      <w:marRight w:val="0"/>
      <w:marTop w:val="0"/>
      <w:marBottom w:val="0"/>
      <w:divBdr>
        <w:top w:val="none" w:sz="0" w:space="0" w:color="auto"/>
        <w:left w:val="none" w:sz="0" w:space="0" w:color="auto"/>
        <w:bottom w:val="none" w:sz="0" w:space="0" w:color="auto"/>
        <w:right w:val="none" w:sz="0" w:space="0" w:color="auto"/>
      </w:divBdr>
      <w:divsChild>
        <w:div w:id="1536041889">
          <w:marLeft w:val="0"/>
          <w:marRight w:val="0"/>
          <w:marTop w:val="0"/>
          <w:marBottom w:val="0"/>
          <w:divBdr>
            <w:top w:val="single" w:sz="6" w:space="0" w:color="DADCE0"/>
            <w:left w:val="single" w:sz="6" w:space="0" w:color="DADCE0"/>
            <w:bottom w:val="single" w:sz="6" w:space="0" w:color="DADCE0"/>
            <w:right w:val="single" w:sz="6" w:space="0" w:color="DADCE0"/>
          </w:divBdr>
          <w:divsChild>
            <w:div w:id="1780875563">
              <w:marLeft w:val="0"/>
              <w:marRight w:val="0"/>
              <w:marTop w:val="0"/>
              <w:marBottom w:val="0"/>
              <w:divBdr>
                <w:top w:val="none" w:sz="0" w:space="0" w:color="auto"/>
                <w:left w:val="none" w:sz="0" w:space="0" w:color="auto"/>
                <w:bottom w:val="none" w:sz="0" w:space="0" w:color="auto"/>
                <w:right w:val="none" w:sz="0" w:space="0" w:color="auto"/>
              </w:divBdr>
              <w:divsChild>
                <w:div w:id="1238899316">
                  <w:marLeft w:val="0"/>
                  <w:marRight w:val="0"/>
                  <w:marTop w:val="0"/>
                  <w:marBottom w:val="0"/>
                  <w:divBdr>
                    <w:top w:val="none" w:sz="0" w:space="0" w:color="auto"/>
                    <w:left w:val="none" w:sz="0" w:space="0" w:color="auto"/>
                    <w:bottom w:val="none" w:sz="0" w:space="0" w:color="auto"/>
                    <w:right w:val="none" w:sz="0" w:space="0" w:color="auto"/>
                  </w:divBdr>
                  <w:divsChild>
                    <w:div w:id="591813280">
                      <w:marLeft w:val="0"/>
                      <w:marRight w:val="0"/>
                      <w:marTop w:val="0"/>
                      <w:marBottom w:val="0"/>
                      <w:divBdr>
                        <w:top w:val="none" w:sz="0" w:space="0" w:color="auto"/>
                        <w:left w:val="none" w:sz="0" w:space="0" w:color="auto"/>
                        <w:bottom w:val="none" w:sz="0" w:space="0" w:color="auto"/>
                        <w:right w:val="none" w:sz="0" w:space="0" w:color="auto"/>
                      </w:divBdr>
                      <w:divsChild>
                        <w:div w:id="2104720907">
                          <w:marLeft w:val="0"/>
                          <w:marRight w:val="0"/>
                          <w:marTop w:val="120"/>
                          <w:marBottom w:val="0"/>
                          <w:divBdr>
                            <w:top w:val="none" w:sz="0" w:space="0" w:color="auto"/>
                            <w:left w:val="none" w:sz="0" w:space="0" w:color="auto"/>
                            <w:bottom w:val="none" w:sz="0" w:space="0" w:color="auto"/>
                            <w:right w:val="none" w:sz="0" w:space="0" w:color="auto"/>
                          </w:divBdr>
                          <w:divsChild>
                            <w:div w:id="1459565978">
                              <w:marLeft w:val="0"/>
                              <w:marRight w:val="0"/>
                              <w:marTop w:val="0"/>
                              <w:marBottom w:val="0"/>
                              <w:divBdr>
                                <w:top w:val="none" w:sz="0" w:space="0" w:color="auto"/>
                                <w:left w:val="none" w:sz="0" w:space="0" w:color="auto"/>
                                <w:bottom w:val="none" w:sz="0" w:space="0" w:color="auto"/>
                                <w:right w:val="none" w:sz="0" w:space="0" w:color="auto"/>
                              </w:divBdr>
                              <w:divsChild>
                                <w:div w:id="19602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4791">
                  <w:marLeft w:val="0"/>
                  <w:marRight w:val="0"/>
                  <w:marTop w:val="0"/>
                  <w:marBottom w:val="0"/>
                  <w:divBdr>
                    <w:top w:val="none" w:sz="0" w:space="0" w:color="auto"/>
                    <w:left w:val="none" w:sz="0" w:space="0" w:color="auto"/>
                    <w:bottom w:val="none" w:sz="0" w:space="0" w:color="auto"/>
                    <w:right w:val="none" w:sz="0" w:space="0" w:color="auto"/>
                  </w:divBdr>
                  <w:divsChild>
                    <w:div w:id="160582116">
                      <w:marLeft w:val="0"/>
                      <w:marRight w:val="0"/>
                      <w:marTop w:val="60"/>
                      <w:marBottom w:val="0"/>
                      <w:divBdr>
                        <w:top w:val="none" w:sz="0" w:space="0" w:color="auto"/>
                        <w:left w:val="none" w:sz="0" w:space="0" w:color="auto"/>
                        <w:bottom w:val="none" w:sz="0" w:space="0" w:color="auto"/>
                        <w:right w:val="none" w:sz="0" w:space="0" w:color="auto"/>
                      </w:divBdr>
                      <w:divsChild>
                        <w:div w:id="1854495594">
                          <w:marLeft w:val="0"/>
                          <w:marRight w:val="0"/>
                          <w:marTop w:val="0"/>
                          <w:marBottom w:val="0"/>
                          <w:divBdr>
                            <w:top w:val="none" w:sz="0" w:space="0" w:color="auto"/>
                            <w:left w:val="none" w:sz="0" w:space="0" w:color="auto"/>
                            <w:bottom w:val="none" w:sz="0" w:space="0" w:color="auto"/>
                            <w:right w:val="none" w:sz="0" w:space="0" w:color="auto"/>
                          </w:divBdr>
                          <w:divsChild>
                            <w:div w:id="215168397">
                              <w:marLeft w:val="0"/>
                              <w:marRight w:val="0"/>
                              <w:marTop w:val="0"/>
                              <w:marBottom w:val="0"/>
                              <w:divBdr>
                                <w:top w:val="none" w:sz="0" w:space="0" w:color="auto"/>
                                <w:left w:val="none" w:sz="0" w:space="0" w:color="auto"/>
                                <w:bottom w:val="none" w:sz="0" w:space="0" w:color="auto"/>
                                <w:right w:val="none" w:sz="0" w:space="0" w:color="auto"/>
                              </w:divBdr>
                              <w:divsChild>
                                <w:div w:id="162499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296199">
          <w:marLeft w:val="0"/>
          <w:marRight w:val="0"/>
          <w:marTop w:val="0"/>
          <w:marBottom w:val="0"/>
          <w:divBdr>
            <w:top w:val="none" w:sz="0" w:space="0" w:color="auto"/>
            <w:left w:val="none" w:sz="0" w:space="0" w:color="auto"/>
            <w:bottom w:val="none" w:sz="0" w:space="0" w:color="auto"/>
            <w:right w:val="none" w:sz="0" w:space="0" w:color="auto"/>
          </w:divBdr>
          <w:divsChild>
            <w:div w:id="1693728035">
              <w:marLeft w:val="0"/>
              <w:marRight w:val="0"/>
              <w:marTop w:val="0"/>
              <w:marBottom w:val="0"/>
              <w:divBdr>
                <w:top w:val="none" w:sz="0" w:space="0" w:color="auto"/>
                <w:left w:val="none" w:sz="0" w:space="0" w:color="auto"/>
                <w:bottom w:val="none" w:sz="0" w:space="0" w:color="auto"/>
                <w:right w:val="none" w:sz="0" w:space="0" w:color="auto"/>
              </w:divBdr>
              <w:divsChild>
                <w:div w:id="1568103810">
                  <w:marLeft w:val="0"/>
                  <w:marRight w:val="0"/>
                  <w:marTop w:val="0"/>
                  <w:marBottom w:val="0"/>
                  <w:divBdr>
                    <w:top w:val="none" w:sz="0" w:space="0" w:color="auto"/>
                    <w:left w:val="none" w:sz="0" w:space="0" w:color="auto"/>
                    <w:bottom w:val="none" w:sz="0" w:space="0" w:color="auto"/>
                    <w:right w:val="none" w:sz="0" w:space="0" w:color="auto"/>
                  </w:divBdr>
                  <w:divsChild>
                    <w:div w:id="1705136690">
                      <w:marLeft w:val="0"/>
                      <w:marRight w:val="0"/>
                      <w:marTop w:val="0"/>
                      <w:marBottom w:val="0"/>
                      <w:divBdr>
                        <w:top w:val="none" w:sz="0" w:space="0" w:color="auto"/>
                        <w:left w:val="none" w:sz="0" w:space="0" w:color="auto"/>
                        <w:bottom w:val="none" w:sz="0" w:space="0" w:color="auto"/>
                        <w:right w:val="none" w:sz="0" w:space="0" w:color="auto"/>
                      </w:divBdr>
                      <w:divsChild>
                        <w:div w:id="549463302">
                          <w:marLeft w:val="0"/>
                          <w:marRight w:val="0"/>
                          <w:marTop w:val="0"/>
                          <w:marBottom w:val="0"/>
                          <w:divBdr>
                            <w:top w:val="single" w:sz="6" w:space="0" w:color="DADCE0"/>
                            <w:left w:val="single" w:sz="6" w:space="0" w:color="DADCE0"/>
                            <w:bottom w:val="single" w:sz="6" w:space="0" w:color="DADCE0"/>
                            <w:right w:val="single" w:sz="6" w:space="0" w:color="DADCE0"/>
                          </w:divBdr>
                          <w:divsChild>
                            <w:div w:id="1973708207">
                              <w:marLeft w:val="0"/>
                              <w:marRight w:val="0"/>
                              <w:marTop w:val="0"/>
                              <w:marBottom w:val="0"/>
                              <w:divBdr>
                                <w:top w:val="none" w:sz="0" w:space="0" w:color="auto"/>
                                <w:left w:val="none" w:sz="0" w:space="0" w:color="auto"/>
                                <w:bottom w:val="none" w:sz="0" w:space="0" w:color="auto"/>
                                <w:right w:val="none" w:sz="0" w:space="0" w:color="auto"/>
                              </w:divBdr>
                              <w:divsChild>
                                <w:div w:id="784348241">
                                  <w:marLeft w:val="0"/>
                                  <w:marRight w:val="0"/>
                                  <w:marTop w:val="0"/>
                                  <w:marBottom w:val="0"/>
                                  <w:divBdr>
                                    <w:top w:val="none" w:sz="0" w:space="0" w:color="auto"/>
                                    <w:left w:val="none" w:sz="0" w:space="0" w:color="auto"/>
                                    <w:bottom w:val="none" w:sz="0" w:space="0" w:color="auto"/>
                                    <w:right w:val="none" w:sz="0" w:space="0" w:color="auto"/>
                                  </w:divBdr>
                                  <w:divsChild>
                                    <w:div w:id="448162674">
                                      <w:marLeft w:val="0"/>
                                      <w:marRight w:val="0"/>
                                      <w:marTop w:val="0"/>
                                      <w:marBottom w:val="0"/>
                                      <w:divBdr>
                                        <w:top w:val="none" w:sz="0" w:space="0" w:color="auto"/>
                                        <w:left w:val="none" w:sz="0" w:space="0" w:color="auto"/>
                                        <w:bottom w:val="none" w:sz="0" w:space="0" w:color="auto"/>
                                        <w:right w:val="none" w:sz="0" w:space="0" w:color="auto"/>
                                      </w:divBdr>
                                      <w:divsChild>
                                        <w:div w:id="1872187195">
                                          <w:marLeft w:val="0"/>
                                          <w:marRight w:val="0"/>
                                          <w:marTop w:val="0"/>
                                          <w:marBottom w:val="0"/>
                                          <w:divBdr>
                                            <w:top w:val="none" w:sz="0" w:space="0" w:color="auto"/>
                                            <w:left w:val="none" w:sz="0" w:space="0" w:color="auto"/>
                                            <w:bottom w:val="none" w:sz="0" w:space="0" w:color="auto"/>
                                            <w:right w:val="none" w:sz="0" w:space="0" w:color="auto"/>
                                          </w:divBdr>
                                          <w:divsChild>
                                            <w:div w:id="336158546">
                                              <w:marLeft w:val="0"/>
                                              <w:marRight w:val="120"/>
                                              <w:marTop w:val="0"/>
                                              <w:marBottom w:val="0"/>
                                              <w:divBdr>
                                                <w:top w:val="none" w:sz="0" w:space="0" w:color="auto"/>
                                                <w:left w:val="none" w:sz="0" w:space="0" w:color="auto"/>
                                                <w:bottom w:val="none" w:sz="0" w:space="0" w:color="auto"/>
                                                <w:right w:val="none" w:sz="0" w:space="0" w:color="auto"/>
                                              </w:divBdr>
                                              <w:divsChild>
                                                <w:div w:id="1034574865">
                                                  <w:marLeft w:val="0"/>
                                                  <w:marRight w:val="0"/>
                                                  <w:marTop w:val="0"/>
                                                  <w:marBottom w:val="0"/>
                                                  <w:divBdr>
                                                    <w:top w:val="none" w:sz="0" w:space="0" w:color="auto"/>
                                                    <w:left w:val="none" w:sz="0" w:space="0" w:color="auto"/>
                                                    <w:bottom w:val="none" w:sz="0" w:space="0" w:color="auto"/>
                                                    <w:right w:val="none" w:sz="0" w:space="0" w:color="auto"/>
                                                  </w:divBdr>
                                                  <w:divsChild>
                                                    <w:div w:id="40861656">
                                                      <w:marLeft w:val="0"/>
                                                      <w:marRight w:val="0"/>
                                                      <w:marTop w:val="0"/>
                                                      <w:marBottom w:val="0"/>
                                                      <w:divBdr>
                                                        <w:top w:val="none" w:sz="0" w:space="0" w:color="auto"/>
                                                        <w:left w:val="none" w:sz="0" w:space="0" w:color="auto"/>
                                                        <w:bottom w:val="none" w:sz="0" w:space="0" w:color="auto"/>
                                                        <w:right w:val="none" w:sz="0" w:space="0" w:color="auto"/>
                                                      </w:divBdr>
                                                      <w:divsChild>
                                                        <w:div w:id="2122450180">
                                                          <w:marLeft w:val="0"/>
                                                          <w:marRight w:val="0"/>
                                                          <w:marTop w:val="0"/>
                                                          <w:marBottom w:val="0"/>
                                                          <w:divBdr>
                                                            <w:top w:val="none" w:sz="0" w:space="0" w:color="auto"/>
                                                            <w:left w:val="none" w:sz="0" w:space="0" w:color="auto"/>
                                                            <w:bottom w:val="none" w:sz="0" w:space="0" w:color="auto"/>
                                                            <w:right w:val="none" w:sz="0" w:space="0" w:color="auto"/>
                                                          </w:divBdr>
                                                          <w:divsChild>
                                                            <w:div w:id="19928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869915">
                                  <w:marLeft w:val="0"/>
                                  <w:marRight w:val="0"/>
                                  <w:marTop w:val="0"/>
                                  <w:marBottom w:val="0"/>
                                  <w:divBdr>
                                    <w:top w:val="none" w:sz="0" w:space="0" w:color="auto"/>
                                    <w:left w:val="none" w:sz="0" w:space="0" w:color="auto"/>
                                    <w:bottom w:val="none" w:sz="0" w:space="0" w:color="auto"/>
                                    <w:right w:val="none" w:sz="0" w:space="0" w:color="auto"/>
                                  </w:divBdr>
                                  <w:divsChild>
                                    <w:div w:id="36661347">
                                      <w:marLeft w:val="0"/>
                                      <w:marRight w:val="0"/>
                                      <w:marTop w:val="0"/>
                                      <w:marBottom w:val="0"/>
                                      <w:divBdr>
                                        <w:top w:val="none" w:sz="0" w:space="0" w:color="auto"/>
                                        <w:left w:val="none" w:sz="0" w:space="0" w:color="auto"/>
                                        <w:bottom w:val="none" w:sz="0" w:space="0" w:color="auto"/>
                                        <w:right w:val="none" w:sz="0" w:space="0" w:color="auto"/>
                                      </w:divBdr>
                                      <w:divsChild>
                                        <w:div w:id="1442651825">
                                          <w:marLeft w:val="360"/>
                                          <w:marRight w:val="360"/>
                                          <w:marTop w:val="0"/>
                                          <w:marBottom w:val="360"/>
                                          <w:divBdr>
                                            <w:top w:val="none" w:sz="0" w:space="0" w:color="auto"/>
                                            <w:left w:val="none" w:sz="0" w:space="0" w:color="auto"/>
                                            <w:bottom w:val="none" w:sz="0" w:space="0" w:color="auto"/>
                                            <w:right w:val="none" w:sz="0" w:space="0" w:color="auto"/>
                                          </w:divBdr>
                                          <w:divsChild>
                                            <w:div w:id="857894018">
                                              <w:marLeft w:val="0"/>
                                              <w:marRight w:val="0"/>
                                              <w:marTop w:val="0"/>
                                              <w:marBottom w:val="0"/>
                                              <w:divBdr>
                                                <w:top w:val="none" w:sz="0" w:space="0" w:color="auto"/>
                                                <w:left w:val="none" w:sz="0" w:space="0" w:color="auto"/>
                                                <w:bottom w:val="none" w:sz="0" w:space="0" w:color="auto"/>
                                                <w:right w:val="none" w:sz="0" w:space="0" w:color="auto"/>
                                              </w:divBdr>
                                              <w:divsChild>
                                                <w:div w:id="523060430">
                                                  <w:marLeft w:val="0"/>
                                                  <w:marRight w:val="0"/>
                                                  <w:marTop w:val="0"/>
                                                  <w:marBottom w:val="420"/>
                                                  <w:divBdr>
                                                    <w:top w:val="none" w:sz="0" w:space="0" w:color="auto"/>
                                                    <w:left w:val="none" w:sz="0" w:space="0" w:color="auto"/>
                                                    <w:bottom w:val="none" w:sz="0" w:space="0" w:color="auto"/>
                                                    <w:right w:val="none" w:sz="0" w:space="0" w:color="auto"/>
                                                  </w:divBdr>
                                                  <w:divsChild>
                                                    <w:div w:id="1971742247">
                                                      <w:marLeft w:val="0"/>
                                                      <w:marRight w:val="0"/>
                                                      <w:marTop w:val="0"/>
                                                      <w:marBottom w:val="0"/>
                                                      <w:divBdr>
                                                        <w:top w:val="none" w:sz="0" w:space="0" w:color="auto"/>
                                                        <w:left w:val="none" w:sz="0" w:space="0" w:color="auto"/>
                                                        <w:bottom w:val="none" w:sz="0" w:space="0" w:color="auto"/>
                                                        <w:right w:val="none" w:sz="0" w:space="0" w:color="auto"/>
                                                      </w:divBdr>
                                                      <w:divsChild>
                                                        <w:div w:id="281545610">
                                                          <w:marLeft w:val="0"/>
                                                          <w:marRight w:val="0"/>
                                                          <w:marTop w:val="0"/>
                                                          <w:marBottom w:val="0"/>
                                                          <w:divBdr>
                                                            <w:top w:val="none" w:sz="0" w:space="0" w:color="auto"/>
                                                            <w:left w:val="none" w:sz="0" w:space="0" w:color="auto"/>
                                                            <w:bottom w:val="none" w:sz="0" w:space="0" w:color="auto"/>
                                                            <w:right w:val="none" w:sz="0" w:space="0" w:color="auto"/>
                                                          </w:divBdr>
                                                        </w:div>
                                                        <w:div w:id="8600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1853">
              <w:marLeft w:val="0"/>
              <w:marRight w:val="0"/>
              <w:marTop w:val="0"/>
              <w:marBottom w:val="0"/>
              <w:divBdr>
                <w:top w:val="none" w:sz="0" w:space="0" w:color="auto"/>
                <w:left w:val="none" w:sz="0" w:space="0" w:color="auto"/>
                <w:bottom w:val="none" w:sz="0" w:space="0" w:color="auto"/>
                <w:right w:val="none" w:sz="0" w:space="0" w:color="auto"/>
              </w:divBdr>
              <w:divsChild>
                <w:div w:id="1283222116">
                  <w:marLeft w:val="0"/>
                  <w:marRight w:val="0"/>
                  <w:marTop w:val="0"/>
                  <w:marBottom w:val="0"/>
                  <w:divBdr>
                    <w:top w:val="none" w:sz="0" w:space="0" w:color="auto"/>
                    <w:left w:val="none" w:sz="0" w:space="0" w:color="auto"/>
                    <w:bottom w:val="none" w:sz="0" w:space="0" w:color="auto"/>
                    <w:right w:val="none" w:sz="0" w:space="0" w:color="auto"/>
                  </w:divBdr>
                  <w:divsChild>
                    <w:div w:id="1787385620">
                      <w:marLeft w:val="0"/>
                      <w:marRight w:val="0"/>
                      <w:marTop w:val="0"/>
                      <w:marBottom w:val="0"/>
                      <w:divBdr>
                        <w:top w:val="none" w:sz="0" w:space="0" w:color="auto"/>
                        <w:left w:val="none" w:sz="0" w:space="0" w:color="auto"/>
                        <w:bottom w:val="none" w:sz="0" w:space="0" w:color="auto"/>
                        <w:right w:val="none" w:sz="0" w:space="0" w:color="auto"/>
                      </w:divBdr>
                      <w:divsChild>
                        <w:div w:id="763650945">
                          <w:marLeft w:val="0"/>
                          <w:marRight w:val="0"/>
                          <w:marTop w:val="0"/>
                          <w:marBottom w:val="0"/>
                          <w:divBdr>
                            <w:top w:val="single" w:sz="6" w:space="0" w:color="DADCE0"/>
                            <w:left w:val="single" w:sz="6" w:space="0" w:color="DADCE0"/>
                            <w:bottom w:val="single" w:sz="6" w:space="0" w:color="DADCE0"/>
                            <w:right w:val="single" w:sz="6" w:space="0" w:color="DADCE0"/>
                          </w:divBdr>
                          <w:divsChild>
                            <w:div w:id="661932182">
                              <w:marLeft w:val="0"/>
                              <w:marRight w:val="0"/>
                              <w:marTop w:val="0"/>
                              <w:marBottom w:val="0"/>
                              <w:divBdr>
                                <w:top w:val="none" w:sz="0" w:space="0" w:color="auto"/>
                                <w:left w:val="none" w:sz="0" w:space="0" w:color="auto"/>
                                <w:bottom w:val="none" w:sz="0" w:space="0" w:color="auto"/>
                                <w:right w:val="none" w:sz="0" w:space="0" w:color="auto"/>
                              </w:divBdr>
                              <w:divsChild>
                                <w:div w:id="1412124536">
                                  <w:marLeft w:val="0"/>
                                  <w:marRight w:val="0"/>
                                  <w:marTop w:val="0"/>
                                  <w:marBottom w:val="0"/>
                                  <w:divBdr>
                                    <w:top w:val="none" w:sz="0" w:space="0" w:color="auto"/>
                                    <w:left w:val="none" w:sz="0" w:space="0" w:color="auto"/>
                                    <w:bottom w:val="none" w:sz="0" w:space="0" w:color="auto"/>
                                    <w:right w:val="none" w:sz="0" w:space="0" w:color="auto"/>
                                  </w:divBdr>
                                  <w:divsChild>
                                    <w:div w:id="1123498961">
                                      <w:marLeft w:val="0"/>
                                      <w:marRight w:val="0"/>
                                      <w:marTop w:val="0"/>
                                      <w:marBottom w:val="0"/>
                                      <w:divBdr>
                                        <w:top w:val="none" w:sz="0" w:space="0" w:color="auto"/>
                                        <w:left w:val="none" w:sz="0" w:space="0" w:color="auto"/>
                                        <w:bottom w:val="none" w:sz="0" w:space="0" w:color="auto"/>
                                        <w:right w:val="none" w:sz="0" w:space="0" w:color="auto"/>
                                      </w:divBdr>
                                      <w:divsChild>
                                        <w:div w:id="1984695562">
                                          <w:marLeft w:val="0"/>
                                          <w:marRight w:val="0"/>
                                          <w:marTop w:val="0"/>
                                          <w:marBottom w:val="0"/>
                                          <w:divBdr>
                                            <w:top w:val="none" w:sz="0" w:space="0" w:color="auto"/>
                                            <w:left w:val="none" w:sz="0" w:space="0" w:color="auto"/>
                                            <w:bottom w:val="none" w:sz="0" w:space="0" w:color="auto"/>
                                            <w:right w:val="none" w:sz="0" w:space="0" w:color="auto"/>
                                          </w:divBdr>
                                          <w:divsChild>
                                            <w:div w:id="1615483686">
                                              <w:marLeft w:val="0"/>
                                              <w:marRight w:val="120"/>
                                              <w:marTop w:val="0"/>
                                              <w:marBottom w:val="0"/>
                                              <w:divBdr>
                                                <w:top w:val="none" w:sz="0" w:space="0" w:color="auto"/>
                                                <w:left w:val="none" w:sz="0" w:space="0" w:color="auto"/>
                                                <w:bottom w:val="none" w:sz="0" w:space="0" w:color="auto"/>
                                                <w:right w:val="none" w:sz="0" w:space="0" w:color="auto"/>
                                              </w:divBdr>
                                              <w:divsChild>
                                                <w:div w:id="669798298">
                                                  <w:marLeft w:val="0"/>
                                                  <w:marRight w:val="0"/>
                                                  <w:marTop w:val="0"/>
                                                  <w:marBottom w:val="0"/>
                                                  <w:divBdr>
                                                    <w:top w:val="none" w:sz="0" w:space="0" w:color="auto"/>
                                                    <w:left w:val="none" w:sz="0" w:space="0" w:color="auto"/>
                                                    <w:bottom w:val="none" w:sz="0" w:space="0" w:color="auto"/>
                                                    <w:right w:val="none" w:sz="0" w:space="0" w:color="auto"/>
                                                  </w:divBdr>
                                                  <w:divsChild>
                                                    <w:div w:id="325936059">
                                                      <w:marLeft w:val="0"/>
                                                      <w:marRight w:val="0"/>
                                                      <w:marTop w:val="0"/>
                                                      <w:marBottom w:val="0"/>
                                                      <w:divBdr>
                                                        <w:top w:val="none" w:sz="0" w:space="0" w:color="auto"/>
                                                        <w:left w:val="none" w:sz="0" w:space="0" w:color="auto"/>
                                                        <w:bottom w:val="none" w:sz="0" w:space="0" w:color="auto"/>
                                                        <w:right w:val="none" w:sz="0" w:space="0" w:color="auto"/>
                                                      </w:divBdr>
                                                      <w:divsChild>
                                                        <w:div w:id="28460544">
                                                          <w:marLeft w:val="0"/>
                                                          <w:marRight w:val="0"/>
                                                          <w:marTop w:val="0"/>
                                                          <w:marBottom w:val="0"/>
                                                          <w:divBdr>
                                                            <w:top w:val="none" w:sz="0" w:space="0" w:color="auto"/>
                                                            <w:left w:val="none" w:sz="0" w:space="0" w:color="auto"/>
                                                            <w:bottom w:val="none" w:sz="0" w:space="0" w:color="auto"/>
                                                            <w:right w:val="none" w:sz="0" w:space="0" w:color="auto"/>
                                                          </w:divBdr>
                                                          <w:divsChild>
                                                            <w:div w:id="1926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575067">
                                  <w:marLeft w:val="0"/>
                                  <w:marRight w:val="0"/>
                                  <w:marTop w:val="0"/>
                                  <w:marBottom w:val="0"/>
                                  <w:divBdr>
                                    <w:top w:val="none" w:sz="0" w:space="0" w:color="auto"/>
                                    <w:left w:val="none" w:sz="0" w:space="0" w:color="auto"/>
                                    <w:bottom w:val="none" w:sz="0" w:space="0" w:color="auto"/>
                                    <w:right w:val="none" w:sz="0" w:space="0" w:color="auto"/>
                                  </w:divBdr>
                                  <w:divsChild>
                                    <w:div w:id="1262764831">
                                      <w:marLeft w:val="0"/>
                                      <w:marRight w:val="0"/>
                                      <w:marTop w:val="0"/>
                                      <w:marBottom w:val="0"/>
                                      <w:divBdr>
                                        <w:top w:val="none" w:sz="0" w:space="0" w:color="auto"/>
                                        <w:left w:val="none" w:sz="0" w:space="0" w:color="auto"/>
                                        <w:bottom w:val="none" w:sz="0" w:space="0" w:color="auto"/>
                                        <w:right w:val="none" w:sz="0" w:space="0" w:color="auto"/>
                                      </w:divBdr>
                                      <w:divsChild>
                                        <w:div w:id="833954917">
                                          <w:marLeft w:val="0"/>
                                          <w:marRight w:val="0"/>
                                          <w:marTop w:val="0"/>
                                          <w:marBottom w:val="360"/>
                                          <w:divBdr>
                                            <w:top w:val="none" w:sz="0" w:space="0" w:color="auto"/>
                                            <w:left w:val="none" w:sz="0" w:space="0" w:color="auto"/>
                                            <w:bottom w:val="none" w:sz="0" w:space="0" w:color="auto"/>
                                            <w:right w:val="none" w:sz="0" w:space="0" w:color="auto"/>
                                          </w:divBdr>
                                          <w:divsChild>
                                            <w:div w:id="171578861">
                                              <w:marLeft w:val="0"/>
                                              <w:marRight w:val="0"/>
                                              <w:marTop w:val="0"/>
                                              <w:marBottom w:val="0"/>
                                              <w:divBdr>
                                                <w:top w:val="none" w:sz="0" w:space="0" w:color="auto"/>
                                                <w:left w:val="none" w:sz="0" w:space="0" w:color="auto"/>
                                                <w:bottom w:val="none" w:sz="0" w:space="0" w:color="auto"/>
                                                <w:right w:val="none" w:sz="0" w:space="0" w:color="auto"/>
                                              </w:divBdr>
                                              <w:divsChild>
                                                <w:div w:id="832571323">
                                                  <w:marLeft w:val="0"/>
                                                  <w:marRight w:val="0"/>
                                                  <w:marTop w:val="0"/>
                                                  <w:marBottom w:val="0"/>
                                                  <w:divBdr>
                                                    <w:top w:val="none" w:sz="0" w:space="0" w:color="auto"/>
                                                    <w:left w:val="none" w:sz="0" w:space="0" w:color="auto"/>
                                                    <w:bottom w:val="none" w:sz="0" w:space="0" w:color="auto"/>
                                                    <w:right w:val="none" w:sz="0" w:space="0" w:color="auto"/>
                                                  </w:divBdr>
                                                  <w:divsChild>
                                                    <w:div w:id="2031372855">
                                                      <w:marLeft w:val="0"/>
                                                      <w:marRight w:val="0"/>
                                                      <w:marTop w:val="0"/>
                                                      <w:marBottom w:val="0"/>
                                                      <w:divBdr>
                                                        <w:top w:val="none" w:sz="0" w:space="0" w:color="auto"/>
                                                        <w:left w:val="none" w:sz="0" w:space="0" w:color="auto"/>
                                                        <w:bottom w:val="none" w:sz="0" w:space="0" w:color="auto"/>
                                                        <w:right w:val="none" w:sz="0" w:space="0" w:color="auto"/>
                                                      </w:divBdr>
                                                      <w:divsChild>
                                                        <w:div w:id="1648900229">
                                                          <w:marLeft w:val="0"/>
                                                          <w:marRight w:val="0"/>
                                                          <w:marTop w:val="0"/>
                                                          <w:marBottom w:val="0"/>
                                                          <w:divBdr>
                                                            <w:top w:val="none" w:sz="0" w:space="0" w:color="auto"/>
                                                            <w:left w:val="none" w:sz="0" w:space="0" w:color="auto"/>
                                                            <w:bottom w:val="none" w:sz="0" w:space="0" w:color="auto"/>
                                                            <w:right w:val="none" w:sz="0" w:space="0" w:color="auto"/>
                                                          </w:divBdr>
                                                          <w:divsChild>
                                                            <w:div w:id="143619486">
                                                              <w:marLeft w:val="0"/>
                                                              <w:marRight w:val="0"/>
                                                              <w:marTop w:val="0"/>
                                                              <w:marBottom w:val="0"/>
                                                              <w:divBdr>
                                                                <w:top w:val="none" w:sz="0" w:space="0" w:color="auto"/>
                                                                <w:left w:val="none" w:sz="0" w:space="0" w:color="auto"/>
                                                                <w:bottom w:val="none" w:sz="0" w:space="0" w:color="auto"/>
                                                                <w:right w:val="none" w:sz="0" w:space="0" w:color="auto"/>
                                                              </w:divBdr>
                                                              <w:divsChild>
                                                                <w:div w:id="243413599">
                                                                  <w:marLeft w:val="0"/>
                                                                  <w:marRight w:val="0"/>
                                                                  <w:marTop w:val="0"/>
                                                                  <w:marBottom w:val="0"/>
                                                                  <w:divBdr>
                                                                    <w:top w:val="none" w:sz="0" w:space="0" w:color="auto"/>
                                                                    <w:left w:val="none" w:sz="0" w:space="0" w:color="auto"/>
                                                                    <w:bottom w:val="none" w:sz="0" w:space="0" w:color="auto"/>
                                                                    <w:right w:val="none" w:sz="0" w:space="0" w:color="auto"/>
                                                                  </w:divBdr>
                                                                  <w:divsChild>
                                                                    <w:div w:id="431702608">
                                                                      <w:marLeft w:val="0"/>
                                                                      <w:marRight w:val="0"/>
                                                                      <w:marTop w:val="0"/>
                                                                      <w:marBottom w:val="0"/>
                                                                      <w:divBdr>
                                                                        <w:top w:val="none" w:sz="0" w:space="0" w:color="auto"/>
                                                                        <w:left w:val="none" w:sz="0" w:space="0" w:color="auto"/>
                                                                        <w:bottom w:val="none" w:sz="0" w:space="0" w:color="auto"/>
                                                                        <w:right w:val="none" w:sz="0" w:space="0" w:color="auto"/>
                                                                      </w:divBdr>
                                                                      <w:divsChild>
                                                                        <w:div w:id="254940679">
                                                                          <w:marLeft w:val="0"/>
                                                                          <w:marRight w:val="0"/>
                                                                          <w:marTop w:val="0"/>
                                                                          <w:marBottom w:val="0"/>
                                                                          <w:divBdr>
                                                                            <w:top w:val="none" w:sz="0" w:space="0" w:color="auto"/>
                                                                            <w:left w:val="none" w:sz="0" w:space="0" w:color="auto"/>
                                                                            <w:bottom w:val="none" w:sz="0" w:space="0" w:color="auto"/>
                                                                            <w:right w:val="none" w:sz="0" w:space="0" w:color="auto"/>
                                                                          </w:divBdr>
                                                                          <w:divsChild>
                                                                            <w:div w:id="527179288">
                                                                              <w:marLeft w:val="0"/>
                                                                              <w:marRight w:val="0"/>
                                                                              <w:marTop w:val="120"/>
                                                                              <w:marBottom w:val="0"/>
                                                                              <w:divBdr>
                                                                                <w:top w:val="none" w:sz="0" w:space="0" w:color="auto"/>
                                                                                <w:left w:val="none" w:sz="0" w:space="0" w:color="auto"/>
                                                                                <w:bottom w:val="none" w:sz="0" w:space="0" w:color="auto"/>
                                                                                <w:right w:val="none" w:sz="0" w:space="0" w:color="auto"/>
                                                                              </w:divBdr>
                                                                              <w:divsChild>
                                                                                <w:div w:id="111019419">
                                                                                  <w:marLeft w:val="0"/>
                                                                                  <w:marRight w:val="0"/>
                                                                                  <w:marTop w:val="0"/>
                                                                                  <w:marBottom w:val="0"/>
                                                                                  <w:divBdr>
                                                                                    <w:top w:val="none" w:sz="0" w:space="0" w:color="auto"/>
                                                                                    <w:left w:val="none" w:sz="0" w:space="0" w:color="auto"/>
                                                                                    <w:bottom w:val="none" w:sz="0" w:space="0" w:color="auto"/>
                                                                                    <w:right w:val="none" w:sz="0" w:space="0" w:color="auto"/>
                                                                                  </w:divBdr>
                                                                                  <w:divsChild>
                                                                                    <w:div w:id="14300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465739">
                                                          <w:marLeft w:val="0"/>
                                                          <w:marRight w:val="0"/>
                                                          <w:marTop w:val="0"/>
                                                          <w:marBottom w:val="0"/>
                                                          <w:divBdr>
                                                            <w:top w:val="none" w:sz="0" w:space="0" w:color="auto"/>
                                                            <w:left w:val="none" w:sz="0" w:space="0" w:color="auto"/>
                                                            <w:bottom w:val="none" w:sz="0" w:space="0" w:color="auto"/>
                                                            <w:right w:val="none" w:sz="0" w:space="0" w:color="auto"/>
                                                          </w:divBdr>
                                                          <w:divsChild>
                                                            <w:div w:id="81606284">
                                                              <w:marLeft w:val="0"/>
                                                              <w:marRight w:val="0"/>
                                                              <w:marTop w:val="0"/>
                                                              <w:marBottom w:val="0"/>
                                                              <w:divBdr>
                                                                <w:top w:val="none" w:sz="0" w:space="0" w:color="auto"/>
                                                                <w:left w:val="none" w:sz="0" w:space="0" w:color="auto"/>
                                                                <w:bottom w:val="none" w:sz="0" w:space="0" w:color="auto"/>
                                                                <w:right w:val="none" w:sz="0" w:space="0" w:color="auto"/>
                                                              </w:divBdr>
                                                              <w:divsChild>
                                                                <w:div w:id="731120413">
                                                                  <w:marLeft w:val="0"/>
                                                                  <w:marRight w:val="0"/>
                                                                  <w:marTop w:val="0"/>
                                                                  <w:marBottom w:val="0"/>
                                                                  <w:divBdr>
                                                                    <w:top w:val="none" w:sz="0" w:space="0" w:color="auto"/>
                                                                    <w:left w:val="none" w:sz="0" w:space="0" w:color="auto"/>
                                                                    <w:bottom w:val="none" w:sz="0" w:space="0" w:color="auto"/>
                                                                    <w:right w:val="none" w:sz="0" w:space="0" w:color="auto"/>
                                                                  </w:divBdr>
                                                                  <w:divsChild>
                                                                    <w:div w:id="1330521305">
                                                                      <w:marLeft w:val="0"/>
                                                                      <w:marRight w:val="0"/>
                                                                      <w:marTop w:val="0"/>
                                                                      <w:marBottom w:val="0"/>
                                                                      <w:divBdr>
                                                                        <w:top w:val="none" w:sz="0" w:space="0" w:color="auto"/>
                                                                        <w:left w:val="none" w:sz="0" w:space="0" w:color="auto"/>
                                                                        <w:bottom w:val="none" w:sz="0" w:space="0" w:color="auto"/>
                                                                        <w:right w:val="none" w:sz="0" w:space="0" w:color="auto"/>
                                                                      </w:divBdr>
                                                                      <w:divsChild>
                                                                        <w:div w:id="554390329">
                                                                          <w:marLeft w:val="0"/>
                                                                          <w:marRight w:val="0"/>
                                                                          <w:marTop w:val="0"/>
                                                                          <w:marBottom w:val="0"/>
                                                                          <w:divBdr>
                                                                            <w:top w:val="none" w:sz="0" w:space="0" w:color="auto"/>
                                                                            <w:left w:val="none" w:sz="0" w:space="0" w:color="auto"/>
                                                                            <w:bottom w:val="none" w:sz="0" w:space="0" w:color="auto"/>
                                                                            <w:right w:val="none" w:sz="0" w:space="0" w:color="auto"/>
                                                                          </w:divBdr>
                                                                          <w:divsChild>
                                                                            <w:div w:id="1807162971">
                                                                              <w:marLeft w:val="0"/>
                                                                              <w:marRight w:val="0"/>
                                                                              <w:marTop w:val="120"/>
                                                                              <w:marBottom w:val="0"/>
                                                                              <w:divBdr>
                                                                                <w:top w:val="none" w:sz="0" w:space="0" w:color="auto"/>
                                                                                <w:left w:val="none" w:sz="0" w:space="0" w:color="auto"/>
                                                                                <w:bottom w:val="none" w:sz="0" w:space="0" w:color="auto"/>
                                                                                <w:right w:val="none" w:sz="0" w:space="0" w:color="auto"/>
                                                                              </w:divBdr>
                                                                              <w:divsChild>
                                                                                <w:div w:id="1026561342">
                                                                                  <w:marLeft w:val="0"/>
                                                                                  <w:marRight w:val="0"/>
                                                                                  <w:marTop w:val="0"/>
                                                                                  <w:marBottom w:val="0"/>
                                                                                  <w:divBdr>
                                                                                    <w:top w:val="none" w:sz="0" w:space="0" w:color="auto"/>
                                                                                    <w:left w:val="none" w:sz="0" w:space="0" w:color="auto"/>
                                                                                    <w:bottom w:val="none" w:sz="0" w:space="0" w:color="auto"/>
                                                                                    <w:right w:val="none" w:sz="0" w:space="0" w:color="auto"/>
                                                                                  </w:divBdr>
                                                                                  <w:divsChild>
                                                                                    <w:div w:id="1718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749181">
                                                          <w:marLeft w:val="0"/>
                                                          <w:marRight w:val="0"/>
                                                          <w:marTop w:val="0"/>
                                                          <w:marBottom w:val="0"/>
                                                          <w:divBdr>
                                                            <w:top w:val="none" w:sz="0" w:space="0" w:color="auto"/>
                                                            <w:left w:val="none" w:sz="0" w:space="0" w:color="auto"/>
                                                            <w:bottom w:val="none" w:sz="0" w:space="0" w:color="auto"/>
                                                            <w:right w:val="none" w:sz="0" w:space="0" w:color="auto"/>
                                                          </w:divBdr>
                                                          <w:divsChild>
                                                            <w:div w:id="1379864200">
                                                              <w:marLeft w:val="0"/>
                                                              <w:marRight w:val="0"/>
                                                              <w:marTop w:val="0"/>
                                                              <w:marBottom w:val="0"/>
                                                              <w:divBdr>
                                                                <w:top w:val="none" w:sz="0" w:space="0" w:color="auto"/>
                                                                <w:left w:val="none" w:sz="0" w:space="0" w:color="auto"/>
                                                                <w:bottom w:val="none" w:sz="0" w:space="0" w:color="auto"/>
                                                                <w:right w:val="none" w:sz="0" w:space="0" w:color="auto"/>
                                                              </w:divBdr>
                                                              <w:divsChild>
                                                                <w:div w:id="2060668342">
                                                                  <w:marLeft w:val="0"/>
                                                                  <w:marRight w:val="0"/>
                                                                  <w:marTop w:val="0"/>
                                                                  <w:marBottom w:val="0"/>
                                                                  <w:divBdr>
                                                                    <w:top w:val="none" w:sz="0" w:space="0" w:color="auto"/>
                                                                    <w:left w:val="none" w:sz="0" w:space="0" w:color="auto"/>
                                                                    <w:bottom w:val="none" w:sz="0" w:space="0" w:color="auto"/>
                                                                    <w:right w:val="none" w:sz="0" w:space="0" w:color="auto"/>
                                                                  </w:divBdr>
                                                                  <w:divsChild>
                                                                    <w:div w:id="1365054689">
                                                                      <w:marLeft w:val="0"/>
                                                                      <w:marRight w:val="0"/>
                                                                      <w:marTop w:val="0"/>
                                                                      <w:marBottom w:val="0"/>
                                                                      <w:divBdr>
                                                                        <w:top w:val="none" w:sz="0" w:space="0" w:color="auto"/>
                                                                        <w:left w:val="none" w:sz="0" w:space="0" w:color="auto"/>
                                                                        <w:bottom w:val="none" w:sz="0" w:space="0" w:color="auto"/>
                                                                        <w:right w:val="none" w:sz="0" w:space="0" w:color="auto"/>
                                                                      </w:divBdr>
                                                                      <w:divsChild>
                                                                        <w:div w:id="578901824">
                                                                          <w:marLeft w:val="0"/>
                                                                          <w:marRight w:val="0"/>
                                                                          <w:marTop w:val="0"/>
                                                                          <w:marBottom w:val="0"/>
                                                                          <w:divBdr>
                                                                            <w:top w:val="none" w:sz="0" w:space="0" w:color="auto"/>
                                                                            <w:left w:val="none" w:sz="0" w:space="0" w:color="auto"/>
                                                                            <w:bottom w:val="none" w:sz="0" w:space="0" w:color="auto"/>
                                                                            <w:right w:val="none" w:sz="0" w:space="0" w:color="auto"/>
                                                                          </w:divBdr>
                                                                          <w:divsChild>
                                                                            <w:div w:id="1528371986">
                                                                              <w:marLeft w:val="0"/>
                                                                              <w:marRight w:val="0"/>
                                                                              <w:marTop w:val="120"/>
                                                                              <w:marBottom w:val="0"/>
                                                                              <w:divBdr>
                                                                                <w:top w:val="none" w:sz="0" w:space="0" w:color="auto"/>
                                                                                <w:left w:val="none" w:sz="0" w:space="0" w:color="auto"/>
                                                                                <w:bottom w:val="none" w:sz="0" w:space="0" w:color="auto"/>
                                                                                <w:right w:val="none" w:sz="0" w:space="0" w:color="auto"/>
                                                                              </w:divBdr>
                                                                              <w:divsChild>
                                                                                <w:div w:id="1549025280">
                                                                                  <w:marLeft w:val="0"/>
                                                                                  <w:marRight w:val="0"/>
                                                                                  <w:marTop w:val="0"/>
                                                                                  <w:marBottom w:val="0"/>
                                                                                  <w:divBdr>
                                                                                    <w:top w:val="none" w:sz="0" w:space="0" w:color="auto"/>
                                                                                    <w:left w:val="none" w:sz="0" w:space="0" w:color="auto"/>
                                                                                    <w:bottom w:val="none" w:sz="0" w:space="0" w:color="auto"/>
                                                                                    <w:right w:val="none" w:sz="0" w:space="0" w:color="auto"/>
                                                                                  </w:divBdr>
                                                                                  <w:divsChild>
                                                                                    <w:div w:id="1363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24751">
                                                          <w:marLeft w:val="0"/>
                                                          <w:marRight w:val="0"/>
                                                          <w:marTop w:val="0"/>
                                                          <w:marBottom w:val="0"/>
                                                          <w:divBdr>
                                                            <w:top w:val="none" w:sz="0" w:space="0" w:color="auto"/>
                                                            <w:left w:val="none" w:sz="0" w:space="0" w:color="auto"/>
                                                            <w:bottom w:val="none" w:sz="0" w:space="0" w:color="auto"/>
                                                            <w:right w:val="none" w:sz="0" w:space="0" w:color="auto"/>
                                                          </w:divBdr>
                                                          <w:divsChild>
                                                            <w:div w:id="1246495510">
                                                              <w:marLeft w:val="0"/>
                                                              <w:marRight w:val="0"/>
                                                              <w:marTop w:val="0"/>
                                                              <w:marBottom w:val="0"/>
                                                              <w:divBdr>
                                                                <w:top w:val="none" w:sz="0" w:space="0" w:color="auto"/>
                                                                <w:left w:val="none" w:sz="0" w:space="0" w:color="auto"/>
                                                                <w:bottom w:val="none" w:sz="0" w:space="0" w:color="auto"/>
                                                                <w:right w:val="none" w:sz="0" w:space="0" w:color="auto"/>
                                                              </w:divBdr>
                                                              <w:divsChild>
                                                                <w:div w:id="1164199873">
                                                                  <w:marLeft w:val="0"/>
                                                                  <w:marRight w:val="0"/>
                                                                  <w:marTop w:val="0"/>
                                                                  <w:marBottom w:val="0"/>
                                                                  <w:divBdr>
                                                                    <w:top w:val="none" w:sz="0" w:space="0" w:color="auto"/>
                                                                    <w:left w:val="none" w:sz="0" w:space="0" w:color="auto"/>
                                                                    <w:bottom w:val="none" w:sz="0" w:space="0" w:color="auto"/>
                                                                    <w:right w:val="none" w:sz="0" w:space="0" w:color="auto"/>
                                                                  </w:divBdr>
                                                                  <w:divsChild>
                                                                    <w:div w:id="1819689270">
                                                                      <w:marLeft w:val="0"/>
                                                                      <w:marRight w:val="0"/>
                                                                      <w:marTop w:val="0"/>
                                                                      <w:marBottom w:val="0"/>
                                                                      <w:divBdr>
                                                                        <w:top w:val="none" w:sz="0" w:space="0" w:color="auto"/>
                                                                        <w:left w:val="none" w:sz="0" w:space="0" w:color="auto"/>
                                                                        <w:bottom w:val="none" w:sz="0" w:space="0" w:color="auto"/>
                                                                        <w:right w:val="none" w:sz="0" w:space="0" w:color="auto"/>
                                                                      </w:divBdr>
                                                                      <w:divsChild>
                                                                        <w:div w:id="814563662">
                                                                          <w:marLeft w:val="0"/>
                                                                          <w:marRight w:val="0"/>
                                                                          <w:marTop w:val="0"/>
                                                                          <w:marBottom w:val="0"/>
                                                                          <w:divBdr>
                                                                            <w:top w:val="none" w:sz="0" w:space="0" w:color="auto"/>
                                                                            <w:left w:val="none" w:sz="0" w:space="0" w:color="auto"/>
                                                                            <w:bottom w:val="none" w:sz="0" w:space="0" w:color="auto"/>
                                                                            <w:right w:val="none" w:sz="0" w:space="0" w:color="auto"/>
                                                                          </w:divBdr>
                                                                          <w:divsChild>
                                                                            <w:div w:id="1487818065">
                                                                              <w:marLeft w:val="0"/>
                                                                              <w:marRight w:val="0"/>
                                                                              <w:marTop w:val="120"/>
                                                                              <w:marBottom w:val="0"/>
                                                                              <w:divBdr>
                                                                                <w:top w:val="none" w:sz="0" w:space="0" w:color="auto"/>
                                                                                <w:left w:val="none" w:sz="0" w:space="0" w:color="auto"/>
                                                                                <w:bottom w:val="none" w:sz="0" w:space="0" w:color="auto"/>
                                                                                <w:right w:val="none" w:sz="0" w:space="0" w:color="auto"/>
                                                                              </w:divBdr>
                                                                              <w:divsChild>
                                                                                <w:div w:id="808131658">
                                                                                  <w:marLeft w:val="0"/>
                                                                                  <w:marRight w:val="0"/>
                                                                                  <w:marTop w:val="0"/>
                                                                                  <w:marBottom w:val="0"/>
                                                                                  <w:divBdr>
                                                                                    <w:top w:val="none" w:sz="0" w:space="0" w:color="auto"/>
                                                                                    <w:left w:val="none" w:sz="0" w:space="0" w:color="auto"/>
                                                                                    <w:bottom w:val="none" w:sz="0" w:space="0" w:color="auto"/>
                                                                                    <w:right w:val="none" w:sz="0" w:space="0" w:color="auto"/>
                                                                                  </w:divBdr>
                                                                                  <w:divsChild>
                                                                                    <w:div w:id="2843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417726">
              <w:marLeft w:val="0"/>
              <w:marRight w:val="0"/>
              <w:marTop w:val="0"/>
              <w:marBottom w:val="0"/>
              <w:divBdr>
                <w:top w:val="none" w:sz="0" w:space="0" w:color="auto"/>
                <w:left w:val="none" w:sz="0" w:space="0" w:color="auto"/>
                <w:bottom w:val="none" w:sz="0" w:space="0" w:color="auto"/>
                <w:right w:val="none" w:sz="0" w:space="0" w:color="auto"/>
              </w:divBdr>
              <w:divsChild>
                <w:div w:id="1234658902">
                  <w:marLeft w:val="0"/>
                  <w:marRight w:val="0"/>
                  <w:marTop w:val="0"/>
                  <w:marBottom w:val="0"/>
                  <w:divBdr>
                    <w:top w:val="none" w:sz="0" w:space="0" w:color="auto"/>
                    <w:left w:val="none" w:sz="0" w:space="0" w:color="auto"/>
                    <w:bottom w:val="none" w:sz="0" w:space="0" w:color="auto"/>
                    <w:right w:val="none" w:sz="0" w:space="0" w:color="auto"/>
                  </w:divBdr>
                  <w:divsChild>
                    <w:div w:id="1577931970">
                      <w:marLeft w:val="0"/>
                      <w:marRight w:val="0"/>
                      <w:marTop w:val="0"/>
                      <w:marBottom w:val="0"/>
                      <w:divBdr>
                        <w:top w:val="none" w:sz="0" w:space="0" w:color="auto"/>
                        <w:left w:val="none" w:sz="0" w:space="0" w:color="auto"/>
                        <w:bottom w:val="none" w:sz="0" w:space="0" w:color="auto"/>
                        <w:right w:val="none" w:sz="0" w:space="0" w:color="auto"/>
                      </w:divBdr>
                      <w:divsChild>
                        <w:div w:id="125395981">
                          <w:marLeft w:val="0"/>
                          <w:marRight w:val="0"/>
                          <w:marTop w:val="0"/>
                          <w:marBottom w:val="0"/>
                          <w:divBdr>
                            <w:top w:val="single" w:sz="6" w:space="0" w:color="DADCE0"/>
                            <w:left w:val="single" w:sz="6" w:space="0" w:color="DADCE0"/>
                            <w:bottom w:val="single" w:sz="6" w:space="0" w:color="DADCE0"/>
                            <w:right w:val="single" w:sz="6" w:space="0" w:color="DADCE0"/>
                          </w:divBdr>
                          <w:divsChild>
                            <w:div w:id="567151764">
                              <w:marLeft w:val="0"/>
                              <w:marRight w:val="0"/>
                              <w:marTop w:val="0"/>
                              <w:marBottom w:val="0"/>
                              <w:divBdr>
                                <w:top w:val="none" w:sz="0" w:space="0" w:color="auto"/>
                                <w:left w:val="none" w:sz="0" w:space="0" w:color="auto"/>
                                <w:bottom w:val="none" w:sz="0" w:space="0" w:color="auto"/>
                                <w:right w:val="none" w:sz="0" w:space="0" w:color="auto"/>
                              </w:divBdr>
                              <w:divsChild>
                                <w:div w:id="831336569">
                                  <w:marLeft w:val="0"/>
                                  <w:marRight w:val="0"/>
                                  <w:marTop w:val="0"/>
                                  <w:marBottom w:val="0"/>
                                  <w:divBdr>
                                    <w:top w:val="none" w:sz="0" w:space="0" w:color="auto"/>
                                    <w:left w:val="none" w:sz="0" w:space="0" w:color="auto"/>
                                    <w:bottom w:val="none" w:sz="0" w:space="0" w:color="auto"/>
                                    <w:right w:val="none" w:sz="0" w:space="0" w:color="auto"/>
                                  </w:divBdr>
                                  <w:divsChild>
                                    <w:div w:id="116527700">
                                      <w:marLeft w:val="0"/>
                                      <w:marRight w:val="0"/>
                                      <w:marTop w:val="0"/>
                                      <w:marBottom w:val="0"/>
                                      <w:divBdr>
                                        <w:top w:val="none" w:sz="0" w:space="0" w:color="auto"/>
                                        <w:left w:val="none" w:sz="0" w:space="0" w:color="auto"/>
                                        <w:bottom w:val="none" w:sz="0" w:space="0" w:color="auto"/>
                                        <w:right w:val="none" w:sz="0" w:space="0" w:color="auto"/>
                                      </w:divBdr>
                                      <w:divsChild>
                                        <w:div w:id="1857384402">
                                          <w:marLeft w:val="0"/>
                                          <w:marRight w:val="0"/>
                                          <w:marTop w:val="0"/>
                                          <w:marBottom w:val="0"/>
                                          <w:divBdr>
                                            <w:top w:val="none" w:sz="0" w:space="0" w:color="auto"/>
                                            <w:left w:val="none" w:sz="0" w:space="0" w:color="auto"/>
                                            <w:bottom w:val="none" w:sz="0" w:space="0" w:color="auto"/>
                                            <w:right w:val="none" w:sz="0" w:space="0" w:color="auto"/>
                                          </w:divBdr>
                                          <w:divsChild>
                                            <w:div w:id="430709635">
                                              <w:marLeft w:val="0"/>
                                              <w:marRight w:val="120"/>
                                              <w:marTop w:val="0"/>
                                              <w:marBottom w:val="0"/>
                                              <w:divBdr>
                                                <w:top w:val="none" w:sz="0" w:space="0" w:color="auto"/>
                                                <w:left w:val="none" w:sz="0" w:space="0" w:color="auto"/>
                                                <w:bottom w:val="none" w:sz="0" w:space="0" w:color="auto"/>
                                                <w:right w:val="none" w:sz="0" w:space="0" w:color="auto"/>
                                              </w:divBdr>
                                              <w:divsChild>
                                                <w:div w:id="1520198667">
                                                  <w:marLeft w:val="0"/>
                                                  <w:marRight w:val="0"/>
                                                  <w:marTop w:val="0"/>
                                                  <w:marBottom w:val="0"/>
                                                  <w:divBdr>
                                                    <w:top w:val="none" w:sz="0" w:space="0" w:color="auto"/>
                                                    <w:left w:val="none" w:sz="0" w:space="0" w:color="auto"/>
                                                    <w:bottom w:val="none" w:sz="0" w:space="0" w:color="auto"/>
                                                    <w:right w:val="none" w:sz="0" w:space="0" w:color="auto"/>
                                                  </w:divBdr>
                                                  <w:divsChild>
                                                    <w:div w:id="1606184583">
                                                      <w:marLeft w:val="0"/>
                                                      <w:marRight w:val="0"/>
                                                      <w:marTop w:val="0"/>
                                                      <w:marBottom w:val="0"/>
                                                      <w:divBdr>
                                                        <w:top w:val="none" w:sz="0" w:space="0" w:color="auto"/>
                                                        <w:left w:val="none" w:sz="0" w:space="0" w:color="auto"/>
                                                        <w:bottom w:val="none" w:sz="0" w:space="0" w:color="auto"/>
                                                        <w:right w:val="none" w:sz="0" w:space="0" w:color="auto"/>
                                                      </w:divBdr>
                                                      <w:divsChild>
                                                        <w:div w:id="515315506">
                                                          <w:marLeft w:val="0"/>
                                                          <w:marRight w:val="0"/>
                                                          <w:marTop w:val="0"/>
                                                          <w:marBottom w:val="0"/>
                                                          <w:divBdr>
                                                            <w:top w:val="none" w:sz="0" w:space="0" w:color="auto"/>
                                                            <w:left w:val="none" w:sz="0" w:space="0" w:color="auto"/>
                                                            <w:bottom w:val="none" w:sz="0" w:space="0" w:color="auto"/>
                                                            <w:right w:val="none" w:sz="0" w:space="0" w:color="auto"/>
                                                          </w:divBdr>
                                                          <w:divsChild>
                                                            <w:div w:id="4597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520313">
                                  <w:marLeft w:val="0"/>
                                  <w:marRight w:val="0"/>
                                  <w:marTop w:val="0"/>
                                  <w:marBottom w:val="0"/>
                                  <w:divBdr>
                                    <w:top w:val="none" w:sz="0" w:space="0" w:color="auto"/>
                                    <w:left w:val="none" w:sz="0" w:space="0" w:color="auto"/>
                                    <w:bottom w:val="none" w:sz="0" w:space="0" w:color="auto"/>
                                    <w:right w:val="none" w:sz="0" w:space="0" w:color="auto"/>
                                  </w:divBdr>
                                  <w:divsChild>
                                    <w:div w:id="160707081">
                                      <w:marLeft w:val="0"/>
                                      <w:marRight w:val="0"/>
                                      <w:marTop w:val="0"/>
                                      <w:marBottom w:val="0"/>
                                      <w:divBdr>
                                        <w:top w:val="none" w:sz="0" w:space="0" w:color="auto"/>
                                        <w:left w:val="none" w:sz="0" w:space="0" w:color="auto"/>
                                        <w:bottom w:val="none" w:sz="0" w:space="0" w:color="auto"/>
                                        <w:right w:val="none" w:sz="0" w:space="0" w:color="auto"/>
                                      </w:divBdr>
                                      <w:divsChild>
                                        <w:div w:id="1665359395">
                                          <w:marLeft w:val="360"/>
                                          <w:marRight w:val="360"/>
                                          <w:marTop w:val="0"/>
                                          <w:marBottom w:val="360"/>
                                          <w:divBdr>
                                            <w:top w:val="none" w:sz="0" w:space="0" w:color="auto"/>
                                            <w:left w:val="none" w:sz="0" w:space="0" w:color="auto"/>
                                            <w:bottom w:val="none" w:sz="0" w:space="0" w:color="auto"/>
                                            <w:right w:val="none" w:sz="0" w:space="0" w:color="auto"/>
                                          </w:divBdr>
                                          <w:divsChild>
                                            <w:div w:id="564726914">
                                              <w:marLeft w:val="0"/>
                                              <w:marRight w:val="0"/>
                                              <w:marTop w:val="0"/>
                                              <w:marBottom w:val="0"/>
                                              <w:divBdr>
                                                <w:top w:val="none" w:sz="0" w:space="0" w:color="auto"/>
                                                <w:left w:val="none" w:sz="0" w:space="0" w:color="auto"/>
                                                <w:bottom w:val="none" w:sz="0" w:space="0" w:color="auto"/>
                                                <w:right w:val="none" w:sz="0" w:space="0" w:color="auto"/>
                                              </w:divBdr>
                                              <w:divsChild>
                                                <w:div w:id="799883576">
                                                  <w:marLeft w:val="0"/>
                                                  <w:marRight w:val="0"/>
                                                  <w:marTop w:val="0"/>
                                                  <w:marBottom w:val="420"/>
                                                  <w:divBdr>
                                                    <w:top w:val="none" w:sz="0" w:space="0" w:color="auto"/>
                                                    <w:left w:val="none" w:sz="0" w:space="0" w:color="auto"/>
                                                    <w:bottom w:val="none" w:sz="0" w:space="0" w:color="auto"/>
                                                    <w:right w:val="none" w:sz="0" w:space="0" w:color="auto"/>
                                                  </w:divBdr>
                                                  <w:divsChild>
                                                    <w:div w:id="150489378">
                                                      <w:marLeft w:val="0"/>
                                                      <w:marRight w:val="0"/>
                                                      <w:marTop w:val="0"/>
                                                      <w:marBottom w:val="0"/>
                                                      <w:divBdr>
                                                        <w:top w:val="none" w:sz="0" w:space="0" w:color="auto"/>
                                                        <w:left w:val="none" w:sz="0" w:space="0" w:color="auto"/>
                                                        <w:bottom w:val="none" w:sz="0" w:space="0" w:color="auto"/>
                                                        <w:right w:val="none" w:sz="0" w:space="0" w:color="auto"/>
                                                      </w:divBdr>
                                                      <w:divsChild>
                                                        <w:div w:id="546793406">
                                                          <w:marLeft w:val="0"/>
                                                          <w:marRight w:val="0"/>
                                                          <w:marTop w:val="0"/>
                                                          <w:marBottom w:val="0"/>
                                                          <w:divBdr>
                                                            <w:top w:val="none" w:sz="0" w:space="0" w:color="auto"/>
                                                            <w:left w:val="none" w:sz="0" w:space="0" w:color="auto"/>
                                                            <w:bottom w:val="none" w:sz="0" w:space="0" w:color="auto"/>
                                                            <w:right w:val="none" w:sz="0" w:space="0" w:color="auto"/>
                                                          </w:divBdr>
                                                        </w:div>
                                                        <w:div w:id="774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917527">
              <w:marLeft w:val="0"/>
              <w:marRight w:val="0"/>
              <w:marTop w:val="0"/>
              <w:marBottom w:val="0"/>
              <w:divBdr>
                <w:top w:val="none" w:sz="0" w:space="0" w:color="auto"/>
                <w:left w:val="none" w:sz="0" w:space="0" w:color="auto"/>
                <w:bottom w:val="none" w:sz="0" w:space="0" w:color="auto"/>
                <w:right w:val="none" w:sz="0" w:space="0" w:color="auto"/>
              </w:divBdr>
              <w:divsChild>
                <w:div w:id="958799416">
                  <w:marLeft w:val="0"/>
                  <w:marRight w:val="0"/>
                  <w:marTop w:val="0"/>
                  <w:marBottom w:val="0"/>
                  <w:divBdr>
                    <w:top w:val="none" w:sz="0" w:space="0" w:color="auto"/>
                    <w:left w:val="none" w:sz="0" w:space="0" w:color="auto"/>
                    <w:bottom w:val="none" w:sz="0" w:space="0" w:color="auto"/>
                    <w:right w:val="none" w:sz="0" w:space="0" w:color="auto"/>
                  </w:divBdr>
                  <w:divsChild>
                    <w:div w:id="272716283">
                      <w:marLeft w:val="0"/>
                      <w:marRight w:val="0"/>
                      <w:marTop w:val="0"/>
                      <w:marBottom w:val="0"/>
                      <w:divBdr>
                        <w:top w:val="none" w:sz="0" w:space="0" w:color="auto"/>
                        <w:left w:val="none" w:sz="0" w:space="0" w:color="auto"/>
                        <w:bottom w:val="none" w:sz="0" w:space="0" w:color="auto"/>
                        <w:right w:val="none" w:sz="0" w:space="0" w:color="auto"/>
                      </w:divBdr>
                      <w:divsChild>
                        <w:div w:id="743647272">
                          <w:marLeft w:val="0"/>
                          <w:marRight w:val="0"/>
                          <w:marTop w:val="0"/>
                          <w:marBottom w:val="0"/>
                          <w:divBdr>
                            <w:top w:val="single" w:sz="6" w:space="0" w:color="DADCE0"/>
                            <w:left w:val="single" w:sz="6" w:space="0" w:color="DADCE0"/>
                            <w:bottom w:val="single" w:sz="6" w:space="0" w:color="DADCE0"/>
                            <w:right w:val="single" w:sz="6" w:space="0" w:color="DADCE0"/>
                          </w:divBdr>
                          <w:divsChild>
                            <w:div w:id="1744371743">
                              <w:marLeft w:val="0"/>
                              <w:marRight w:val="0"/>
                              <w:marTop w:val="0"/>
                              <w:marBottom w:val="0"/>
                              <w:divBdr>
                                <w:top w:val="none" w:sz="0" w:space="0" w:color="auto"/>
                                <w:left w:val="none" w:sz="0" w:space="0" w:color="auto"/>
                                <w:bottom w:val="none" w:sz="0" w:space="0" w:color="auto"/>
                                <w:right w:val="none" w:sz="0" w:space="0" w:color="auto"/>
                              </w:divBdr>
                              <w:divsChild>
                                <w:div w:id="148835960">
                                  <w:marLeft w:val="0"/>
                                  <w:marRight w:val="0"/>
                                  <w:marTop w:val="0"/>
                                  <w:marBottom w:val="0"/>
                                  <w:divBdr>
                                    <w:top w:val="none" w:sz="0" w:space="0" w:color="auto"/>
                                    <w:left w:val="none" w:sz="0" w:space="0" w:color="auto"/>
                                    <w:bottom w:val="none" w:sz="0" w:space="0" w:color="auto"/>
                                    <w:right w:val="none" w:sz="0" w:space="0" w:color="auto"/>
                                  </w:divBdr>
                                  <w:divsChild>
                                    <w:div w:id="787354152">
                                      <w:marLeft w:val="0"/>
                                      <w:marRight w:val="0"/>
                                      <w:marTop w:val="0"/>
                                      <w:marBottom w:val="0"/>
                                      <w:divBdr>
                                        <w:top w:val="none" w:sz="0" w:space="0" w:color="auto"/>
                                        <w:left w:val="none" w:sz="0" w:space="0" w:color="auto"/>
                                        <w:bottom w:val="none" w:sz="0" w:space="0" w:color="auto"/>
                                        <w:right w:val="none" w:sz="0" w:space="0" w:color="auto"/>
                                      </w:divBdr>
                                      <w:divsChild>
                                        <w:div w:id="2005283558">
                                          <w:marLeft w:val="0"/>
                                          <w:marRight w:val="0"/>
                                          <w:marTop w:val="0"/>
                                          <w:marBottom w:val="0"/>
                                          <w:divBdr>
                                            <w:top w:val="none" w:sz="0" w:space="0" w:color="auto"/>
                                            <w:left w:val="none" w:sz="0" w:space="0" w:color="auto"/>
                                            <w:bottom w:val="none" w:sz="0" w:space="0" w:color="auto"/>
                                            <w:right w:val="none" w:sz="0" w:space="0" w:color="auto"/>
                                          </w:divBdr>
                                          <w:divsChild>
                                            <w:div w:id="220292036">
                                              <w:marLeft w:val="0"/>
                                              <w:marRight w:val="120"/>
                                              <w:marTop w:val="0"/>
                                              <w:marBottom w:val="0"/>
                                              <w:divBdr>
                                                <w:top w:val="none" w:sz="0" w:space="0" w:color="auto"/>
                                                <w:left w:val="none" w:sz="0" w:space="0" w:color="auto"/>
                                                <w:bottom w:val="none" w:sz="0" w:space="0" w:color="auto"/>
                                                <w:right w:val="none" w:sz="0" w:space="0" w:color="auto"/>
                                              </w:divBdr>
                                              <w:divsChild>
                                                <w:div w:id="1669333936">
                                                  <w:marLeft w:val="0"/>
                                                  <w:marRight w:val="0"/>
                                                  <w:marTop w:val="0"/>
                                                  <w:marBottom w:val="0"/>
                                                  <w:divBdr>
                                                    <w:top w:val="none" w:sz="0" w:space="0" w:color="auto"/>
                                                    <w:left w:val="none" w:sz="0" w:space="0" w:color="auto"/>
                                                    <w:bottom w:val="none" w:sz="0" w:space="0" w:color="auto"/>
                                                    <w:right w:val="none" w:sz="0" w:space="0" w:color="auto"/>
                                                  </w:divBdr>
                                                  <w:divsChild>
                                                    <w:div w:id="697315838">
                                                      <w:marLeft w:val="0"/>
                                                      <w:marRight w:val="0"/>
                                                      <w:marTop w:val="0"/>
                                                      <w:marBottom w:val="0"/>
                                                      <w:divBdr>
                                                        <w:top w:val="none" w:sz="0" w:space="0" w:color="auto"/>
                                                        <w:left w:val="none" w:sz="0" w:space="0" w:color="auto"/>
                                                        <w:bottom w:val="none" w:sz="0" w:space="0" w:color="auto"/>
                                                        <w:right w:val="none" w:sz="0" w:space="0" w:color="auto"/>
                                                      </w:divBdr>
                                                      <w:divsChild>
                                                        <w:div w:id="1571232724">
                                                          <w:marLeft w:val="0"/>
                                                          <w:marRight w:val="0"/>
                                                          <w:marTop w:val="0"/>
                                                          <w:marBottom w:val="0"/>
                                                          <w:divBdr>
                                                            <w:top w:val="none" w:sz="0" w:space="0" w:color="auto"/>
                                                            <w:left w:val="none" w:sz="0" w:space="0" w:color="auto"/>
                                                            <w:bottom w:val="none" w:sz="0" w:space="0" w:color="auto"/>
                                                            <w:right w:val="none" w:sz="0" w:space="0" w:color="auto"/>
                                                          </w:divBdr>
                                                          <w:divsChild>
                                                            <w:div w:id="18602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646679">
                                  <w:marLeft w:val="0"/>
                                  <w:marRight w:val="0"/>
                                  <w:marTop w:val="0"/>
                                  <w:marBottom w:val="0"/>
                                  <w:divBdr>
                                    <w:top w:val="none" w:sz="0" w:space="0" w:color="auto"/>
                                    <w:left w:val="none" w:sz="0" w:space="0" w:color="auto"/>
                                    <w:bottom w:val="none" w:sz="0" w:space="0" w:color="auto"/>
                                    <w:right w:val="none" w:sz="0" w:space="0" w:color="auto"/>
                                  </w:divBdr>
                                  <w:divsChild>
                                    <w:div w:id="494615051">
                                      <w:marLeft w:val="0"/>
                                      <w:marRight w:val="0"/>
                                      <w:marTop w:val="0"/>
                                      <w:marBottom w:val="0"/>
                                      <w:divBdr>
                                        <w:top w:val="none" w:sz="0" w:space="0" w:color="auto"/>
                                        <w:left w:val="none" w:sz="0" w:space="0" w:color="auto"/>
                                        <w:bottom w:val="none" w:sz="0" w:space="0" w:color="auto"/>
                                        <w:right w:val="none" w:sz="0" w:space="0" w:color="auto"/>
                                      </w:divBdr>
                                      <w:divsChild>
                                        <w:div w:id="1106118240">
                                          <w:marLeft w:val="0"/>
                                          <w:marRight w:val="0"/>
                                          <w:marTop w:val="0"/>
                                          <w:marBottom w:val="360"/>
                                          <w:divBdr>
                                            <w:top w:val="none" w:sz="0" w:space="0" w:color="auto"/>
                                            <w:left w:val="none" w:sz="0" w:space="0" w:color="auto"/>
                                            <w:bottom w:val="none" w:sz="0" w:space="0" w:color="auto"/>
                                            <w:right w:val="none" w:sz="0" w:space="0" w:color="auto"/>
                                          </w:divBdr>
                                          <w:divsChild>
                                            <w:div w:id="831988907">
                                              <w:marLeft w:val="0"/>
                                              <w:marRight w:val="0"/>
                                              <w:marTop w:val="0"/>
                                              <w:marBottom w:val="0"/>
                                              <w:divBdr>
                                                <w:top w:val="none" w:sz="0" w:space="0" w:color="auto"/>
                                                <w:left w:val="none" w:sz="0" w:space="0" w:color="auto"/>
                                                <w:bottom w:val="none" w:sz="0" w:space="0" w:color="auto"/>
                                                <w:right w:val="none" w:sz="0" w:space="0" w:color="auto"/>
                                              </w:divBdr>
                                              <w:divsChild>
                                                <w:div w:id="844707675">
                                                  <w:marLeft w:val="0"/>
                                                  <w:marRight w:val="0"/>
                                                  <w:marTop w:val="0"/>
                                                  <w:marBottom w:val="0"/>
                                                  <w:divBdr>
                                                    <w:top w:val="none" w:sz="0" w:space="0" w:color="auto"/>
                                                    <w:left w:val="none" w:sz="0" w:space="0" w:color="auto"/>
                                                    <w:bottom w:val="none" w:sz="0" w:space="0" w:color="auto"/>
                                                    <w:right w:val="none" w:sz="0" w:space="0" w:color="auto"/>
                                                  </w:divBdr>
                                                  <w:divsChild>
                                                    <w:div w:id="2019040009">
                                                      <w:marLeft w:val="0"/>
                                                      <w:marRight w:val="0"/>
                                                      <w:marTop w:val="0"/>
                                                      <w:marBottom w:val="0"/>
                                                      <w:divBdr>
                                                        <w:top w:val="none" w:sz="0" w:space="0" w:color="auto"/>
                                                        <w:left w:val="none" w:sz="0" w:space="0" w:color="auto"/>
                                                        <w:bottom w:val="none" w:sz="0" w:space="0" w:color="auto"/>
                                                        <w:right w:val="none" w:sz="0" w:space="0" w:color="auto"/>
                                                      </w:divBdr>
                                                      <w:divsChild>
                                                        <w:div w:id="1908688526">
                                                          <w:marLeft w:val="0"/>
                                                          <w:marRight w:val="0"/>
                                                          <w:marTop w:val="0"/>
                                                          <w:marBottom w:val="0"/>
                                                          <w:divBdr>
                                                            <w:top w:val="none" w:sz="0" w:space="0" w:color="auto"/>
                                                            <w:left w:val="none" w:sz="0" w:space="0" w:color="auto"/>
                                                            <w:bottom w:val="none" w:sz="0" w:space="0" w:color="auto"/>
                                                            <w:right w:val="none" w:sz="0" w:space="0" w:color="auto"/>
                                                          </w:divBdr>
                                                          <w:divsChild>
                                                            <w:div w:id="1272778736">
                                                              <w:marLeft w:val="0"/>
                                                              <w:marRight w:val="0"/>
                                                              <w:marTop w:val="0"/>
                                                              <w:marBottom w:val="0"/>
                                                              <w:divBdr>
                                                                <w:top w:val="none" w:sz="0" w:space="0" w:color="auto"/>
                                                                <w:left w:val="none" w:sz="0" w:space="0" w:color="auto"/>
                                                                <w:bottom w:val="none" w:sz="0" w:space="0" w:color="auto"/>
                                                                <w:right w:val="none" w:sz="0" w:space="0" w:color="auto"/>
                                                              </w:divBdr>
                                                              <w:divsChild>
                                                                <w:div w:id="1174225706">
                                                                  <w:marLeft w:val="0"/>
                                                                  <w:marRight w:val="0"/>
                                                                  <w:marTop w:val="0"/>
                                                                  <w:marBottom w:val="0"/>
                                                                  <w:divBdr>
                                                                    <w:top w:val="none" w:sz="0" w:space="0" w:color="auto"/>
                                                                    <w:left w:val="none" w:sz="0" w:space="0" w:color="auto"/>
                                                                    <w:bottom w:val="none" w:sz="0" w:space="0" w:color="auto"/>
                                                                    <w:right w:val="none" w:sz="0" w:space="0" w:color="auto"/>
                                                                  </w:divBdr>
                                                                  <w:divsChild>
                                                                    <w:div w:id="320350886">
                                                                      <w:marLeft w:val="0"/>
                                                                      <w:marRight w:val="0"/>
                                                                      <w:marTop w:val="0"/>
                                                                      <w:marBottom w:val="0"/>
                                                                      <w:divBdr>
                                                                        <w:top w:val="none" w:sz="0" w:space="0" w:color="auto"/>
                                                                        <w:left w:val="none" w:sz="0" w:space="0" w:color="auto"/>
                                                                        <w:bottom w:val="none" w:sz="0" w:space="0" w:color="auto"/>
                                                                        <w:right w:val="none" w:sz="0" w:space="0" w:color="auto"/>
                                                                      </w:divBdr>
                                                                      <w:divsChild>
                                                                        <w:div w:id="609507555">
                                                                          <w:marLeft w:val="0"/>
                                                                          <w:marRight w:val="0"/>
                                                                          <w:marTop w:val="0"/>
                                                                          <w:marBottom w:val="0"/>
                                                                          <w:divBdr>
                                                                            <w:top w:val="none" w:sz="0" w:space="0" w:color="auto"/>
                                                                            <w:left w:val="none" w:sz="0" w:space="0" w:color="auto"/>
                                                                            <w:bottom w:val="none" w:sz="0" w:space="0" w:color="auto"/>
                                                                            <w:right w:val="none" w:sz="0" w:space="0" w:color="auto"/>
                                                                          </w:divBdr>
                                                                          <w:divsChild>
                                                                            <w:div w:id="130487041">
                                                                              <w:marLeft w:val="0"/>
                                                                              <w:marRight w:val="0"/>
                                                                              <w:marTop w:val="120"/>
                                                                              <w:marBottom w:val="0"/>
                                                                              <w:divBdr>
                                                                                <w:top w:val="none" w:sz="0" w:space="0" w:color="auto"/>
                                                                                <w:left w:val="none" w:sz="0" w:space="0" w:color="auto"/>
                                                                                <w:bottom w:val="none" w:sz="0" w:space="0" w:color="auto"/>
                                                                                <w:right w:val="none" w:sz="0" w:space="0" w:color="auto"/>
                                                                              </w:divBdr>
                                                                              <w:divsChild>
                                                                                <w:div w:id="1746342199">
                                                                                  <w:marLeft w:val="0"/>
                                                                                  <w:marRight w:val="0"/>
                                                                                  <w:marTop w:val="0"/>
                                                                                  <w:marBottom w:val="0"/>
                                                                                  <w:divBdr>
                                                                                    <w:top w:val="none" w:sz="0" w:space="0" w:color="auto"/>
                                                                                    <w:left w:val="none" w:sz="0" w:space="0" w:color="auto"/>
                                                                                    <w:bottom w:val="none" w:sz="0" w:space="0" w:color="auto"/>
                                                                                    <w:right w:val="none" w:sz="0" w:space="0" w:color="auto"/>
                                                                                  </w:divBdr>
                                                                                  <w:divsChild>
                                                                                    <w:div w:id="2733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323940">
                                                          <w:marLeft w:val="0"/>
                                                          <w:marRight w:val="0"/>
                                                          <w:marTop w:val="0"/>
                                                          <w:marBottom w:val="0"/>
                                                          <w:divBdr>
                                                            <w:top w:val="none" w:sz="0" w:space="0" w:color="auto"/>
                                                            <w:left w:val="none" w:sz="0" w:space="0" w:color="auto"/>
                                                            <w:bottom w:val="none" w:sz="0" w:space="0" w:color="auto"/>
                                                            <w:right w:val="none" w:sz="0" w:space="0" w:color="auto"/>
                                                          </w:divBdr>
                                                          <w:divsChild>
                                                            <w:div w:id="1596858410">
                                                              <w:marLeft w:val="0"/>
                                                              <w:marRight w:val="0"/>
                                                              <w:marTop w:val="0"/>
                                                              <w:marBottom w:val="0"/>
                                                              <w:divBdr>
                                                                <w:top w:val="none" w:sz="0" w:space="0" w:color="auto"/>
                                                                <w:left w:val="none" w:sz="0" w:space="0" w:color="auto"/>
                                                                <w:bottom w:val="none" w:sz="0" w:space="0" w:color="auto"/>
                                                                <w:right w:val="none" w:sz="0" w:space="0" w:color="auto"/>
                                                              </w:divBdr>
                                                              <w:divsChild>
                                                                <w:div w:id="1050694481">
                                                                  <w:marLeft w:val="0"/>
                                                                  <w:marRight w:val="0"/>
                                                                  <w:marTop w:val="0"/>
                                                                  <w:marBottom w:val="0"/>
                                                                  <w:divBdr>
                                                                    <w:top w:val="none" w:sz="0" w:space="0" w:color="auto"/>
                                                                    <w:left w:val="none" w:sz="0" w:space="0" w:color="auto"/>
                                                                    <w:bottom w:val="none" w:sz="0" w:space="0" w:color="auto"/>
                                                                    <w:right w:val="none" w:sz="0" w:space="0" w:color="auto"/>
                                                                  </w:divBdr>
                                                                  <w:divsChild>
                                                                    <w:div w:id="86661862">
                                                                      <w:marLeft w:val="0"/>
                                                                      <w:marRight w:val="0"/>
                                                                      <w:marTop w:val="0"/>
                                                                      <w:marBottom w:val="0"/>
                                                                      <w:divBdr>
                                                                        <w:top w:val="none" w:sz="0" w:space="0" w:color="auto"/>
                                                                        <w:left w:val="none" w:sz="0" w:space="0" w:color="auto"/>
                                                                        <w:bottom w:val="none" w:sz="0" w:space="0" w:color="auto"/>
                                                                        <w:right w:val="none" w:sz="0" w:space="0" w:color="auto"/>
                                                                      </w:divBdr>
                                                                      <w:divsChild>
                                                                        <w:div w:id="1635671574">
                                                                          <w:marLeft w:val="0"/>
                                                                          <w:marRight w:val="0"/>
                                                                          <w:marTop w:val="0"/>
                                                                          <w:marBottom w:val="0"/>
                                                                          <w:divBdr>
                                                                            <w:top w:val="none" w:sz="0" w:space="0" w:color="auto"/>
                                                                            <w:left w:val="none" w:sz="0" w:space="0" w:color="auto"/>
                                                                            <w:bottom w:val="none" w:sz="0" w:space="0" w:color="auto"/>
                                                                            <w:right w:val="none" w:sz="0" w:space="0" w:color="auto"/>
                                                                          </w:divBdr>
                                                                          <w:divsChild>
                                                                            <w:div w:id="824709591">
                                                                              <w:marLeft w:val="0"/>
                                                                              <w:marRight w:val="0"/>
                                                                              <w:marTop w:val="120"/>
                                                                              <w:marBottom w:val="0"/>
                                                                              <w:divBdr>
                                                                                <w:top w:val="none" w:sz="0" w:space="0" w:color="auto"/>
                                                                                <w:left w:val="none" w:sz="0" w:space="0" w:color="auto"/>
                                                                                <w:bottom w:val="none" w:sz="0" w:space="0" w:color="auto"/>
                                                                                <w:right w:val="none" w:sz="0" w:space="0" w:color="auto"/>
                                                                              </w:divBdr>
                                                                              <w:divsChild>
                                                                                <w:div w:id="311058503">
                                                                                  <w:marLeft w:val="0"/>
                                                                                  <w:marRight w:val="0"/>
                                                                                  <w:marTop w:val="0"/>
                                                                                  <w:marBottom w:val="0"/>
                                                                                  <w:divBdr>
                                                                                    <w:top w:val="none" w:sz="0" w:space="0" w:color="auto"/>
                                                                                    <w:left w:val="none" w:sz="0" w:space="0" w:color="auto"/>
                                                                                    <w:bottom w:val="none" w:sz="0" w:space="0" w:color="auto"/>
                                                                                    <w:right w:val="none" w:sz="0" w:space="0" w:color="auto"/>
                                                                                  </w:divBdr>
                                                                                  <w:divsChild>
                                                                                    <w:div w:id="10964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914804">
                                                          <w:marLeft w:val="0"/>
                                                          <w:marRight w:val="0"/>
                                                          <w:marTop w:val="0"/>
                                                          <w:marBottom w:val="0"/>
                                                          <w:divBdr>
                                                            <w:top w:val="none" w:sz="0" w:space="0" w:color="auto"/>
                                                            <w:left w:val="none" w:sz="0" w:space="0" w:color="auto"/>
                                                            <w:bottom w:val="none" w:sz="0" w:space="0" w:color="auto"/>
                                                            <w:right w:val="none" w:sz="0" w:space="0" w:color="auto"/>
                                                          </w:divBdr>
                                                          <w:divsChild>
                                                            <w:div w:id="780606796">
                                                              <w:marLeft w:val="0"/>
                                                              <w:marRight w:val="0"/>
                                                              <w:marTop w:val="0"/>
                                                              <w:marBottom w:val="0"/>
                                                              <w:divBdr>
                                                                <w:top w:val="none" w:sz="0" w:space="0" w:color="auto"/>
                                                                <w:left w:val="none" w:sz="0" w:space="0" w:color="auto"/>
                                                                <w:bottom w:val="none" w:sz="0" w:space="0" w:color="auto"/>
                                                                <w:right w:val="none" w:sz="0" w:space="0" w:color="auto"/>
                                                              </w:divBdr>
                                                              <w:divsChild>
                                                                <w:div w:id="1259094789">
                                                                  <w:marLeft w:val="0"/>
                                                                  <w:marRight w:val="0"/>
                                                                  <w:marTop w:val="0"/>
                                                                  <w:marBottom w:val="0"/>
                                                                  <w:divBdr>
                                                                    <w:top w:val="none" w:sz="0" w:space="0" w:color="auto"/>
                                                                    <w:left w:val="none" w:sz="0" w:space="0" w:color="auto"/>
                                                                    <w:bottom w:val="none" w:sz="0" w:space="0" w:color="auto"/>
                                                                    <w:right w:val="none" w:sz="0" w:space="0" w:color="auto"/>
                                                                  </w:divBdr>
                                                                  <w:divsChild>
                                                                    <w:div w:id="1208566694">
                                                                      <w:marLeft w:val="0"/>
                                                                      <w:marRight w:val="0"/>
                                                                      <w:marTop w:val="0"/>
                                                                      <w:marBottom w:val="0"/>
                                                                      <w:divBdr>
                                                                        <w:top w:val="none" w:sz="0" w:space="0" w:color="auto"/>
                                                                        <w:left w:val="none" w:sz="0" w:space="0" w:color="auto"/>
                                                                        <w:bottom w:val="none" w:sz="0" w:space="0" w:color="auto"/>
                                                                        <w:right w:val="none" w:sz="0" w:space="0" w:color="auto"/>
                                                                      </w:divBdr>
                                                                      <w:divsChild>
                                                                        <w:div w:id="1867255384">
                                                                          <w:marLeft w:val="0"/>
                                                                          <w:marRight w:val="0"/>
                                                                          <w:marTop w:val="0"/>
                                                                          <w:marBottom w:val="0"/>
                                                                          <w:divBdr>
                                                                            <w:top w:val="none" w:sz="0" w:space="0" w:color="auto"/>
                                                                            <w:left w:val="none" w:sz="0" w:space="0" w:color="auto"/>
                                                                            <w:bottom w:val="none" w:sz="0" w:space="0" w:color="auto"/>
                                                                            <w:right w:val="none" w:sz="0" w:space="0" w:color="auto"/>
                                                                          </w:divBdr>
                                                                          <w:divsChild>
                                                                            <w:div w:id="899288762">
                                                                              <w:marLeft w:val="0"/>
                                                                              <w:marRight w:val="0"/>
                                                                              <w:marTop w:val="120"/>
                                                                              <w:marBottom w:val="0"/>
                                                                              <w:divBdr>
                                                                                <w:top w:val="none" w:sz="0" w:space="0" w:color="auto"/>
                                                                                <w:left w:val="none" w:sz="0" w:space="0" w:color="auto"/>
                                                                                <w:bottom w:val="none" w:sz="0" w:space="0" w:color="auto"/>
                                                                                <w:right w:val="none" w:sz="0" w:space="0" w:color="auto"/>
                                                                              </w:divBdr>
                                                                              <w:divsChild>
                                                                                <w:div w:id="695232167">
                                                                                  <w:marLeft w:val="0"/>
                                                                                  <w:marRight w:val="0"/>
                                                                                  <w:marTop w:val="0"/>
                                                                                  <w:marBottom w:val="0"/>
                                                                                  <w:divBdr>
                                                                                    <w:top w:val="none" w:sz="0" w:space="0" w:color="auto"/>
                                                                                    <w:left w:val="none" w:sz="0" w:space="0" w:color="auto"/>
                                                                                    <w:bottom w:val="none" w:sz="0" w:space="0" w:color="auto"/>
                                                                                    <w:right w:val="none" w:sz="0" w:space="0" w:color="auto"/>
                                                                                  </w:divBdr>
                                                                                  <w:divsChild>
                                                                                    <w:div w:id="19927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513127">
              <w:marLeft w:val="0"/>
              <w:marRight w:val="0"/>
              <w:marTop w:val="0"/>
              <w:marBottom w:val="0"/>
              <w:divBdr>
                <w:top w:val="none" w:sz="0" w:space="0" w:color="auto"/>
                <w:left w:val="none" w:sz="0" w:space="0" w:color="auto"/>
                <w:bottom w:val="none" w:sz="0" w:space="0" w:color="auto"/>
                <w:right w:val="none" w:sz="0" w:space="0" w:color="auto"/>
              </w:divBdr>
              <w:divsChild>
                <w:div w:id="1852451240">
                  <w:marLeft w:val="0"/>
                  <w:marRight w:val="0"/>
                  <w:marTop w:val="0"/>
                  <w:marBottom w:val="0"/>
                  <w:divBdr>
                    <w:top w:val="none" w:sz="0" w:space="0" w:color="auto"/>
                    <w:left w:val="none" w:sz="0" w:space="0" w:color="auto"/>
                    <w:bottom w:val="none" w:sz="0" w:space="0" w:color="auto"/>
                    <w:right w:val="none" w:sz="0" w:space="0" w:color="auto"/>
                  </w:divBdr>
                  <w:divsChild>
                    <w:div w:id="1437021200">
                      <w:marLeft w:val="0"/>
                      <w:marRight w:val="0"/>
                      <w:marTop w:val="0"/>
                      <w:marBottom w:val="0"/>
                      <w:divBdr>
                        <w:top w:val="none" w:sz="0" w:space="0" w:color="auto"/>
                        <w:left w:val="none" w:sz="0" w:space="0" w:color="auto"/>
                        <w:bottom w:val="none" w:sz="0" w:space="0" w:color="auto"/>
                        <w:right w:val="none" w:sz="0" w:space="0" w:color="auto"/>
                      </w:divBdr>
                      <w:divsChild>
                        <w:div w:id="1931113159">
                          <w:marLeft w:val="0"/>
                          <w:marRight w:val="0"/>
                          <w:marTop w:val="0"/>
                          <w:marBottom w:val="0"/>
                          <w:divBdr>
                            <w:top w:val="single" w:sz="6" w:space="0" w:color="DADCE0"/>
                            <w:left w:val="single" w:sz="6" w:space="0" w:color="DADCE0"/>
                            <w:bottom w:val="single" w:sz="6" w:space="0" w:color="DADCE0"/>
                            <w:right w:val="single" w:sz="6" w:space="0" w:color="DADCE0"/>
                          </w:divBdr>
                          <w:divsChild>
                            <w:div w:id="624239651">
                              <w:marLeft w:val="0"/>
                              <w:marRight w:val="0"/>
                              <w:marTop w:val="0"/>
                              <w:marBottom w:val="0"/>
                              <w:divBdr>
                                <w:top w:val="none" w:sz="0" w:space="0" w:color="auto"/>
                                <w:left w:val="none" w:sz="0" w:space="0" w:color="auto"/>
                                <w:bottom w:val="none" w:sz="0" w:space="0" w:color="auto"/>
                                <w:right w:val="none" w:sz="0" w:space="0" w:color="auto"/>
                              </w:divBdr>
                              <w:divsChild>
                                <w:div w:id="704020129">
                                  <w:marLeft w:val="0"/>
                                  <w:marRight w:val="0"/>
                                  <w:marTop w:val="0"/>
                                  <w:marBottom w:val="0"/>
                                  <w:divBdr>
                                    <w:top w:val="none" w:sz="0" w:space="0" w:color="auto"/>
                                    <w:left w:val="none" w:sz="0" w:space="0" w:color="auto"/>
                                    <w:bottom w:val="none" w:sz="0" w:space="0" w:color="auto"/>
                                    <w:right w:val="none" w:sz="0" w:space="0" w:color="auto"/>
                                  </w:divBdr>
                                  <w:divsChild>
                                    <w:div w:id="303581087">
                                      <w:marLeft w:val="0"/>
                                      <w:marRight w:val="0"/>
                                      <w:marTop w:val="0"/>
                                      <w:marBottom w:val="0"/>
                                      <w:divBdr>
                                        <w:top w:val="none" w:sz="0" w:space="0" w:color="auto"/>
                                        <w:left w:val="none" w:sz="0" w:space="0" w:color="auto"/>
                                        <w:bottom w:val="none" w:sz="0" w:space="0" w:color="auto"/>
                                        <w:right w:val="none" w:sz="0" w:space="0" w:color="auto"/>
                                      </w:divBdr>
                                      <w:divsChild>
                                        <w:div w:id="712388238">
                                          <w:marLeft w:val="0"/>
                                          <w:marRight w:val="0"/>
                                          <w:marTop w:val="0"/>
                                          <w:marBottom w:val="0"/>
                                          <w:divBdr>
                                            <w:top w:val="none" w:sz="0" w:space="0" w:color="auto"/>
                                            <w:left w:val="none" w:sz="0" w:space="0" w:color="auto"/>
                                            <w:bottom w:val="none" w:sz="0" w:space="0" w:color="auto"/>
                                            <w:right w:val="none" w:sz="0" w:space="0" w:color="auto"/>
                                          </w:divBdr>
                                          <w:divsChild>
                                            <w:div w:id="1870294592">
                                              <w:marLeft w:val="0"/>
                                              <w:marRight w:val="120"/>
                                              <w:marTop w:val="0"/>
                                              <w:marBottom w:val="0"/>
                                              <w:divBdr>
                                                <w:top w:val="none" w:sz="0" w:space="0" w:color="auto"/>
                                                <w:left w:val="none" w:sz="0" w:space="0" w:color="auto"/>
                                                <w:bottom w:val="none" w:sz="0" w:space="0" w:color="auto"/>
                                                <w:right w:val="none" w:sz="0" w:space="0" w:color="auto"/>
                                              </w:divBdr>
                                              <w:divsChild>
                                                <w:div w:id="375008422">
                                                  <w:marLeft w:val="0"/>
                                                  <w:marRight w:val="0"/>
                                                  <w:marTop w:val="0"/>
                                                  <w:marBottom w:val="0"/>
                                                  <w:divBdr>
                                                    <w:top w:val="none" w:sz="0" w:space="0" w:color="auto"/>
                                                    <w:left w:val="none" w:sz="0" w:space="0" w:color="auto"/>
                                                    <w:bottom w:val="none" w:sz="0" w:space="0" w:color="auto"/>
                                                    <w:right w:val="none" w:sz="0" w:space="0" w:color="auto"/>
                                                  </w:divBdr>
                                                  <w:divsChild>
                                                    <w:div w:id="636450671">
                                                      <w:marLeft w:val="0"/>
                                                      <w:marRight w:val="0"/>
                                                      <w:marTop w:val="0"/>
                                                      <w:marBottom w:val="0"/>
                                                      <w:divBdr>
                                                        <w:top w:val="none" w:sz="0" w:space="0" w:color="auto"/>
                                                        <w:left w:val="none" w:sz="0" w:space="0" w:color="auto"/>
                                                        <w:bottom w:val="none" w:sz="0" w:space="0" w:color="auto"/>
                                                        <w:right w:val="none" w:sz="0" w:space="0" w:color="auto"/>
                                                      </w:divBdr>
                                                      <w:divsChild>
                                                        <w:div w:id="605772540">
                                                          <w:marLeft w:val="0"/>
                                                          <w:marRight w:val="0"/>
                                                          <w:marTop w:val="0"/>
                                                          <w:marBottom w:val="0"/>
                                                          <w:divBdr>
                                                            <w:top w:val="none" w:sz="0" w:space="0" w:color="auto"/>
                                                            <w:left w:val="none" w:sz="0" w:space="0" w:color="auto"/>
                                                            <w:bottom w:val="none" w:sz="0" w:space="0" w:color="auto"/>
                                                            <w:right w:val="none" w:sz="0" w:space="0" w:color="auto"/>
                                                          </w:divBdr>
                                                          <w:divsChild>
                                                            <w:div w:id="19272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441894">
                                  <w:marLeft w:val="0"/>
                                  <w:marRight w:val="0"/>
                                  <w:marTop w:val="0"/>
                                  <w:marBottom w:val="0"/>
                                  <w:divBdr>
                                    <w:top w:val="none" w:sz="0" w:space="0" w:color="auto"/>
                                    <w:left w:val="none" w:sz="0" w:space="0" w:color="auto"/>
                                    <w:bottom w:val="none" w:sz="0" w:space="0" w:color="auto"/>
                                    <w:right w:val="none" w:sz="0" w:space="0" w:color="auto"/>
                                  </w:divBdr>
                                  <w:divsChild>
                                    <w:div w:id="711458989">
                                      <w:marLeft w:val="0"/>
                                      <w:marRight w:val="0"/>
                                      <w:marTop w:val="0"/>
                                      <w:marBottom w:val="0"/>
                                      <w:divBdr>
                                        <w:top w:val="none" w:sz="0" w:space="0" w:color="auto"/>
                                        <w:left w:val="none" w:sz="0" w:space="0" w:color="auto"/>
                                        <w:bottom w:val="none" w:sz="0" w:space="0" w:color="auto"/>
                                        <w:right w:val="none" w:sz="0" w:space="0" w:color="auto"/>
                                      </w:divBdr>
                                      <w:divsChild>
                                        <w:div w:id="2068257151">
                                          <w:marLeft w:val="0"/>
                                          <w:marRight w:val="0"/>
                                          <w:marTop w:val="0"/>
                                          <w:marBottom w:val="360"/>
                                          <w:divBdr>
                                            <w:top w:val="none" w:sz="0" w:space="0" w:color="auto"/>
                                            <w:left w:val="none" w:sz="0" w:space="0" w:color="auto"/>
                                            <w:bottom w:val="none" w:sz="0" w:space="0" w:color="auto"/>
                                            <w:right w:val="none" w:sz="0" w:space="0" w:color="auto"/>
                                          </w:divBdr>
                                          <w:divsChild>
                                            <w:div w:id="138959885">
                                              <w:marLeft w:val="0"/>
                                              <w:marRight w:val="0"/>
                                              <w:marTop w:val="0"/>
                                              <w:marBottom w:val="0"/>
                                              <w:divBdr>
                                                <w:top w:val="none" w:sz="0" w:space="0" w:color="auto"/>
                                                <w:left w:val="none" w:sz="0" w:space="0" w:color="auto"/>
                                                <w:bottom w:val="none" w:sz="0" w:space="0" w:color="auto"/>
                                                <w:right w:val="none" w:sz="0" w:space="0" w:color="auto"/>
                                              </w:divBdr>
                                              <w:divsChild>
                                                <w:div w:id="1207452650">
                                                  <w:marLeft w:val="0"/>
                                                  <w:marRight w:val="0"/>
                                                  <w:marTop w:val="0"/>
                                                  <w:marBottom w:val="0"/>
                                                  <w:divBdr>
                                                    <w:top w:val="none" w:sz="0" w:space="0" w:color="auto"/>
                                                    <w:left w:val="none" w:sz="0" w:space="0" w:color="auto"/>
                                                    <w:bottom w:val="none" w:sz="0" w:space="0" w:color="auto"/>
                                                    <w:right w:val="none" w:sz="0" w:space="0" w:color="auto"/>
                                                  </w:divBdr>
                                                  <w:divsChild>
                                                    <w:div w:id="2003195151">
                                                      <w:marLeft w:val="0"/>
                                                      <w:marRight w:val="0"/>
                                                      <w:marTop w:val="0"/>
                                                      <w:marBottom w:val="0"/>
                                                      <w:divBdr>
                                                        <w:top w:val="none" w:sz="0" w:space="0" w:color="auto"/>
                                                        <w:left w:val="none" w:sz="0" w:space="0" w:color="auto"/>
                                                        <w:bottom w:val="none" w:sz="0" w:space="0" w:color="auto"/>
                                                        <w:right w:val="none" w:sz="0" w:space="0" w:color="auto"/>
                                                      </w:divBdr>
                                                      <w:divsChild>
                                                        <w:div w:id="1264413339">
                                                          <w:marLeft w:val="0"/>
                                                          <w:marRight w:val="0"/>
                                                          <w:marTop w:val="0"/>
                                                          <w:marBottom w:val="0"/>
                                                          <w:divBdr>
                                                            <w:top w:val="none" w:sz="0" w:space="0" w:color="auto"/>
                                                            <w:left w:val="none" w:sz="0" w:space="0" w:color="auto"/>
                                                            <w:bottom w:val="none" w:sz="0" w:space="0" w:color="auto"/>
                                                            <w:right w:val="none" w:sz="0" w:space="0" w:color="auto"/>
                                                          </w:divBdr>
                                                          <w:divsChild>
                                                            <w:div w:id="1032069604">
                                                              <w:marLeft w:val="0"/>
                                                              <w:marRight w:val="0"/>
                                                              <w:marTop w:val="0"/>
                                                              <w:marBottom w:val="0"/>
                                                              <w:divBdr>
                                                                <w:top w:val="none" w:sz="0" w:space="0" w:color="auto"/>
                                                                <w:left w:val="none" w:sz="0" w:space="0" w:color="auto"/>
                                                                <w:bottom w:val="none" w:sz="0" w:space="0" w:color="auto"/>
                                                                <w:right w:val="none" w:sz="0" w:space="0" w:color="auto"/>
                                                              </w:divBdr>
                                                              <w:divsChild>
                                                                <w:div w:id="1104807521">
                                                                  <w:marLeft w:val="0"/>
                                                                  <w:marRight w:val="0"/>
                                                                  <w:marTop w:val="0"/>
                                                                  <w:marBottom w:val="0"/>
                                                                  <w:divBdr>
                                                                    <w:top w:val="none" w:sz="0" w:space="0" w:color="auto"/>
                                                                    <w:left w:val="none" w:sz="0" w:space="0" w:color="auto"/>
                                                                    <w:bottom w:val="none" w:sz="0" w:space="0" w:color="auto"/>
                                                                    <w:right w:val="none" w:sz="0" w:space="0" w:color="auto"/>
                                                                  </w:divBdr>
                                                                  <w:divsChild>
                                                                    <w:div w:id="1866091473">
                                                                      <w:marLeft w:val="0"/>
                                                                      <w:marRight w:val="0"/>
                                                                      <w:marTop w:val="0"/>
                                                                      <w:marBottom w:val="0"/>
                                                                      <w:divBdr>
                                                                        <w:top w:val="none" w:sz="0" w:space="0" w:color="auto"/>
                                                                        <w:left w:val="none" w:sz="0" w:space="0" w:color="auto"/>
                                                                        <w:bottom w:val="none" w:sz="0" w:space="0" w:color="auto"/>
                                                                        <w:right w:val="none" w:sz="0" w:space="0" w:color="auto"/>
                                                                      </w:divBdr>
                                                                      <w:divsChild>
                                                                        <w:div w:id="1736663113">
                                                                          <w:marLeft w:val="0"/>
                                                                          <w:marRight w:val="0"/>
                                                                          <w:marTop w:val="0"/>
                                                                          <w:marBottom w:val="0"/>
                                                                          <w:divBdr>
                                                                            <w:top w:val="none" w:sz="0" w:space="0" w:color="auto"/>
                                                                            <w:left w:val="none" w:sz="0" w:space="0" w:color="auto"/>
                                                                            <w:bottom w:val="none" w:sz="0" w:space="0" w:color="auto"/>
                                                                            <w:right w:val="none" w:sz="0" w:space="0" w:color="auto"/>
                                                                          </w:divBdr>
                                                                          <w:divsChild>
                                                                            <w:div w:id="1816291381">
                                                                              <w:marLeft w:val="0"/>
                                                                              <w:marRight w:val="0"/>
                                                                              <w:marTop w:val="120"/>
                                                                              <w:marBottom w:val="0"/>
                                                                              <w:divBdr>
                                                                                <w:top w:val="none" w:sz="0" w:space="0" w:color="auto"/>
                                                                                <w:left w:val="none" w:sz="0" w:space="0" w:color="auto"/>
                                                                                <w:bottom w:val="none" w:sz="0" w:space="0" w:color="auto"/>
                                                                                <w:right w:val="none" w:sz="0" w:space="0" w:color="auto"/>
                                                                              </w:divBdr>
                                                                              <w:divsChild>
                                                                                <w:div w:id="1260061212">
                                                                                  <w:marLeft w:val="0"/>
                                                                                  <w:marRight w:val="0"/>
                                                                                  <w:marTop w:val="0"/>
                                                                                  <w:marBottom w:val="0"/>
                                                                                  <w:divBdr>
                                                                                    <w:top w:val="none" w:sz="0" w:space="0" w:color="auto"/>
                                                                                    <w:left w:val="none" w:sz="0" w:space="0" w:color="auto"/>
                                                                                    <w:bottom w:val="none" w:sz="0" w:space="0" w:color="auto"/>
                                                                                    <w:right w:val="none" w:sz="0" w:space="0" w:color="auto"/>
                                                                                  </w:divBdr>
                                                                                  <w:divsChild>
                                                                                    <w:div w:id="2398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6106">
                                                          <w:marLeft w:val="0"/>
                                                          <w:marRight w:val="0"/>
                                                          <w:marTop w:val="0"/>
                                                          <w:marBottom w:val="0"/>
                                                          <w:divBdr>
                                                            <w:top w:val="none" w:sz="0" w:space="0" w:color="auto"/>
                                                            <w:left w:val="none" w:sz="0" w:space="0" w:color="auto"/>
                                                            <w:bottom w:val="none" w:sz="0" w:space="0" w:color="auto"/>
                                                            <w:right w:val="none" w:sz="0" w:space="0" w:color="auto"/>
                                                          </w:divBdr>
                                                          <w:divsChild>
                                                            <w:div w:id="101151765">
                                                              <w:marLeft w:val="0"/>
                                                              <w:marRight w:val="0"/>
                                                              <w:marTop w:val="0"/>
                                                              <w:marBottom w:val="0"/>
                                                              <w:divBdr>
                                                                <w:top w:val="none" w:sz="0" w:space="0" w:color="auto"/>
                                                                <w:left w:val="none" w:sz="0" w:space="0" w:color="auto"/>
                                                                <w:bottom w:val="none" w:sz="0" w:space="0" w:color="auto"/>
                                                                <w:right w:val="none" w:sz="0" w:space="0" w:color="auto"/>
                                                              </w:divBdr>
                                                              <w:divsChild>
                                                                <w:div w:id="2134278106">
                                                                  <w:marLeft w:val="0"/>
                                                                  <w:marRight w:val="0"/>
                                                                  <w:marTop w:val="0"/>
                                                                  <w:marBottom w:val="0"/>
                                                                  <w:divBdr>
                                                                    <w:top w:val="none" w:sz="0" w:space="0" w:color="auto"/>
                                                                    <w:left w:val="none" w:sz="0" w:space="0" w:color="auto"/>
                                                                    <w:bottom w:val="none" w:sz="0" w:space="0" w:color="auto"/>
                                                                    <w:right w:val="none" w:sz="0" w:space="0" w:color="auto"/>
                                                                  </w:divBdr>
                                                                  <w:divsChild>
                                                                    <w:div w:id="1113744544">
                                                                      <w:marLeft w:val="0"/>
                                                                      <w:marRight w:val="0"/>
                                                                      <w:marTop w:val="0"/>
                                                                      <w:marBottom w:val="0"/>
                                                                      <w:divBdr>
                                                                        <w:top w:val="none" w:sz="0" w:space="0" w:color="auto"/>
                                                                        <w:left w:val="none" w:sz="0" w:space="0" w:color="auto"/>
                                                                        <w:bottom w:val="none" w:sz="0" w:space="0" w:color="auto"/>
                                                                        <w:right w:val="none" w:sz="0" w:space="0" w:color="auto"/>
                                                                      </w:divBdr>
                                                                      <w:divsChild>
                                                                        <w:div w:id="337925488">
                                                                          <w:marLeft w:val="0"/>
                                                                          <w:marRight w:val="0"/>
                                                                          <w:marTop w:val="0"/>
                                                                          <w:marBottom w:val="0"/>
                                                                          <w:divBdr>
                                                                            <w:top w:val="none" w:sz="0" w:space="0" w:color="auto"/>
                                                                            <w:left w:val="none" w:sz="0" w:space="0" w:color="auto"/>
                                                                            <w:bottom w:val="none" w:sz="0" w:space="0" w:color="auto"/>
                                                                            <w:right w:val="none" w:sz="0" w:space="0" w:color="auto"/>
                                                                          </w:divBdr>
                                                                          <w:divsChild>
                                                                            <w:div w:id="402719928">
                                                                              <w:marLeft w:val="0"/>
                                                                              <w:marRight w:val="0"/>
                                                                              <w:marTop w:val="120"/>
                                                                              <w:marBottom w:val="0"/>
                                                                              <w:divBdr>
                                                                                <w:top w:val="none" w:sz="0" w:space="0" w:color="auto"/>
                                                                                <w:left w:val="none" w:sz="0" w:space="0" w:color="auto"/>
                                                                                <w:bottom w:val="none" w:sz="0" w:space="0" w:color="auto"/>
                                                                                <w:right w:val="none" w:sz="0" w:space="0" w:color="auto"/>
                                                                              </w:divBdr>
                                                                              <w:divsChild>
                                                                                <w:div w:id="664742739">
                                                                                  <w:marLeft w:val="0"/>
                                                                                  <w:marRight w:val="0"/>
                                                                                  <w:marTop w:val="0"/>
                                                                                  <w:marBottom w:val="0"/>
                                                                                  <w:divBdr>
                                                                                    <w:top w:val="none" w:sz="0" w:space="0" w:color="auto"/>
                                                                                    <w:left w:val="none" w:sz="0" w:space="0" w:color="auto"/>
                                                                                    <w:bottom w:val="none" w:sz="0" w:space="0" w:color="auto"/>
                                                                                    <w:right w:val="none" w:sz="0" w:space="0" w:color="auto"/>
                                                                                  </w:divBdr>
                                                                                  <w:divsChild>
                                                                                    <w:div w:id="19654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498085">
                                                          <w:marLeft w:val="0"/>
                                                          <w:marRight w:val="0"/>
                                                          <w:marTop w:val="0"/>
                                                          <w:marBottom w:val="0"/>
                                                          <w:divBdr>
                                                            <w:top w:val="none" w:sz="0" w:space="0" w:color="auto"/>
                                                            <w:left w:val="none" w:sz="0" w:space="0" w:color="auto"/>
                                                            <w:bottom w:val="none" w:sz="0" w:space="0" w:color="auto"/>
                                                            <w:right w:val="none" w:sz="0" w:space="0" w:color="auto"/>
                                                          </w:divBdr>
                                                          <w:divsChild>
                                                            <w:div w:id="174732386">
                                                              <w:marLeft w:val="0"/>
                                                              <w:marRight w:val="0"/>
                                                              <w:marTop w:val="0"/>
                                                              <w:marBottom w:val="0"/>
                                                              <w:divBdr>
                                                                <w:top w:val="none" w:sz="0" w:space="0" w:color="auto"/>
                                                                <w:left w:val="none" w:sz="0" w:space="0" w:color="auto"/>
                                                                <w:bottom w:val="none" w:sz="0" w:space="0" w:color="auto"/>
                                                                <w:right w:val="none" w:sz="0" w:space="0" w:color="auto"/>
                                                              </w:divBdr>
                                                              <w:divsChild>
                                                                <w:div w:id="666786125">
                                                                  <w:marLeft w:val="0"/>
                                                                  <w:marRight w:val="0"/>
                                                                  <w:marTop w:val="0"/>
                                                                  <w:marBottom w:val="0"/>
                                                                  <w:divBdr>
                                                                    <w:top w:val="none" w:sz="0" w:space="0" w:color="auto"/>
                                                                    <w:left w:val="none" w:sz="0" w:space="0" w:color="auto"/>
                                                                    <w:bottom w:val="none" w:sz="0" w:space="0" w:color="auto"/>
                                                                    <w:right w:val="none" w:sz="0" w:space="0" w:color="auto"/>
                                                                  </w:divBdr>
                                                                  <w:divsChild>
                                                                    <w:div w:id="2138142182">
                                                                      <w:marLeft w:val="0"/>
                                                                      <w:marRight w:val="0"/>
                                                                      <w:marTop w:val="0"/>
                                                                      <w:marBottom w:val="0"/>
                                                                      <w:divBdr>
                                                                        <w:top w:val="none" w:sz="0" w:space="0" w:color="auto"/>
                                                                        <w:left w:val="none" w:sz="0" w:space="0" w:color="auto"/>
                                                                        <w:bottom w:val="none" w:sz="0" w:space="0" w:color="auto"/>
                                                                        <w:right w:val="none" w:sz="0" w:space="0" w:color="auto"/>
                                                                      </w:divBdr>
                                                                      <w:divsChild>
                                                                        <w:div w:id="1924022236">
                                                                          <w:marLeft w:val="0"/>
                                                                          <w:marRight w:val="0"/>
                                                                          <w:marTop w:val="0"/>
                                                                          <w:marBottom w:val="0"/>
                                                                          <w:divBdr>
                                                                            <w:top w:val="none" w:sz="0" w:space="0" w:color="auto"/>
                                                                            <w:left w:val="none" w:sz="0" w:space="0" w:color="auto"/>
                                                                            <w:bottom w:val="none" w:sz="0" w:space="0" w:color="auto"/>
                                                                            <w:right w:val="none" w:sz="0" w:space="0" w:color="auto"/>
                                                                          </w:divBdr>
                                                                          <w:divsChild>
                                                                            <w:div w:id="2008173286">
                                                                              <w:marLeft w:val="0"/>
                                                                              <w:marRight w:val="0"/>
                                                                              <w:marTop w:val="120"/>
                                                                              <w:marBottom w:val="0"/>
                                                                              <w:divBdr>
                                                                                <w:top w:val="none" w:sz="0" w:space="0" w:color="auto"/>
                                                                                <w:left w:val="none" w:sz="0" w:space="0" w:color="auto"/>
                                                                                <w:bottom w:val="none" w:sz="0" w:space="0" w:color="auto"/>
                                                                                <w:right w:val="none" w:sz="0" w:space="0" w:color="auto"/>
                                                                              </w:divBdr>
                                                                              <w:divsChild>
                                                                                <w:div w:id="1668972376">
                                                                                  <w:marLeft w:val="0"/>
                                                                                  <w:marRight w:val="0"/>
                                                                                  <w:marTop w:val="0"/>
                                                                                  <w:marBottom w:val="0"/>
                                                                                  <w:divBdr>
                                                                                    <w:top w:val="none" w:sz="0" w:space="0" w:color="auto"/>
                                                                                    <w:left w:val="none" w:sz="0" w:space="0" w:color="auto"/>
                                                                                    <w:bottom w:val="none" w:sz="0" w:space="0" w:color="auto"/>
                                                                                    <w:right w:val="none" w:sz="0" w:space="0" w:color="auto"/>
                                                                                  </w:divBdr>
                                                                                  <w:divsChild>
                                                                                    <w:div w:id="1032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955399">
                                                          <w:marLeft w:val="0"/>
                                                          <w:marRight w:val="0"/>
                                                          <w:marTop w:val="0"/>
                                                          <w:marBottom w:val="0"/>
                                                          <w:divBdr>
                                                            <w:top w:val="none" w:sz="0" w:space="0" w:color="auto"/>
                                                            <w:left w:val="none" w:sz="0" w:space="0" w:color="auto"/>
                                                            <w:bottom w:val="none" w:sz="0" w:space="0" w:color="auto"/>
                                                            <w:right w:val="none" w:sz="0" w:space="0" w:color="auto"/>
                                                          </w:divBdr>
                                                          <w:divsChild>
                                                            <w:div w:id="870730698">
                                                              <w:marLeft w:val="0"/>
                                                              <w:marRight w:val="0"/>
                                                              <w:marTop w:val="0"/>
                                                              <w:marBottom w:val="0"/>
                                                              <w:divBdr>
                                                                <w:top w:val="none" w:sz="0" w:space="0" w:color="auto"/>
                                                                <w:left w:val="none" w:sz="0" w:space="0" w:color="auto"/>
                                                                <w:bottom w:val="none" w:sz="0" w:space="0" w:color="auto"/>
                                                                <w:right w:val="none" w:sz="0" w:space="0" w:color="auto"/>
                                                              </w:divBdr>
                                                              <w:divsChild>
                                                                <w:div w:id="205799116">
                                                                  <w:marLeft w:val="0"/>
                                                                  <w:marRight w:val="0"/>
                                                                  <w:marTop w:val="0"/>
                                                                  <w:marBottom w:val="0"/>
                                                                  <w:divBdr>
                                                                    <w:top w:val="none" w:sz="0" w:space="0" w:color="auto"/>
                                                                    <w:left w:val="none" w:sz="0" w:space="0" w:color="auto"/>
                                                                    <w:bottom w:val="none" w:sz="0" w:space="0" w:color="auto"/>
                                                                    <w:right w:val="none" w:sz="0" w:space="0" w:color="auto"/>
                                                                  </w:divBdr>
                                                                  <w:divsChild>
                                                                    <w:div w:id="726804810">
                                                                      <w:marLeft w:val="0"/>
                                                                      <w:marRight w:val="0"/>
                                                                      <w:marTop w:val="0"/>
                                                                      <w:marBottom w:val="0"/>
                                                                      <w:divBdr>
                                                                        <w:top w:val="none" w:sz="0" w:space="0" w:color="auto"/>
                                                                        <w:left w:val="none" w:sz="0" w:space="0" w:color="auto"/>
                                                                        <w:bottom w:val="none" w:sz="0" w:space="0" w:color="auto"/>
                                                                        <w:right w:val="none" w:sz="0" w:space="0" w:color="auto"/>
                                                                      </w:divBdr>
                                                                      <w:divsChild>
                                                                        <w:div w:id="935478061">
                                                                          <w:marLeft w:val="0"/>
                                                                          <w:marRight w:val="0"/>
                                                                          <w:marTop w:val="0"/>
                                                                          <w:marBottom w:val="0"/>
                                                                          <w:divBdr>
                                                                            <w:top w:val="none" w:sz="0" w:space="0" w:color="auto"/>
                                                                            <w:left w:val="none" w:sz="0" w:space="0" w:color="auto"/>
                                                                            <w:bottom w:val="none" w:sz="0" w:space="0" w:color="auto"/>
                                                                            <w:right w:val="none" w:sz="0" w:space="0" w:color="auto"/>
                                                                          </w:divBdr>
                                                                          <w:divsChild>
                                                                            <w:div w:id="1918511035">
                                                                              <w:marLeft w:val="0"/>
                                                                              <w:marRight w:val="0"/>
                                                                              <w:marTop w:val="120"/>
                                                                              <w:marBottom w:val="0"/>
                                                                              <w:divBdr>
                                                                                <w:top w:val="none" w:sz="0" w:space="0" w:color="auto"/>
                                                                                <w:left w:val="none" w:sz="0" w:space="0" w:color="auto"/>
                                                                                <w:bottom w:val="none" w:sz="0" w:space="0" w:color="auto"/>
                                                                                <w:right w:val="none" w:sz="0" w:space="0" w:color="auto"/>
                                                                              </w:divBdr>
                                                                              <w:divsChild>
                                                                                <w:div w:id="250891569">
                                                                                  <w:marLeft w:val="0"/>
                                                                                  <w:marRight w:val="0"/>
                                                                                  <w:marTop w:val="0"/>
                                                                                  <w:marBottom w:val="0"/>
                                                                                  <w:divBdr>
                                                                                    <w:top w:val="none" w:sz="0" w:space="0" w:color="auto"/>
                                                                                    <w:left w:val="none" w:sz="0" w:space="0" w:color="auto"/>
                                                                                    <w:bottom w:val="none" w:sz="0" w:space="0" w:color="auto"/>
                                                                                    <w:right w:val="none" w:sz="0" w:space="0" w:color="auto"/>
                                                                                  </w:divBdr>
                                                                                  <w:divsChild>
                                                                                    <w:div w:id="3006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41585">
                                                          <w:marLeft w:val="0"/>
                                                          <w:marRight w:val="0"/>
                                                          <w:marTop w:val="0"/>
                                                          <w:marBottom w:val="0"/>
                                                          <w:divBdr>
                                                            <w:top w:val="none" w:sz="0" w:space="0" w:color="auto"/>
                                                            <w:left w:val="none" w:sz="0" w:space="0" w:color="auto"/>
                                                            <w:bottom w:val="none" w:sz="0" w:space="0" w:color="auto"/>
                                                            <w:right w:val="none" w:sz="0" w:space="0" w:color="auto"/>
                                                          </w:divBdr>
                                                          <w:divsChild>
                                                            <w:div w:id="1674255902">
                                                              <w:marLeft w:val="0"/>
                                                              <w:marRight w:val="0"/>
                                                              <w:marTop w:val="0"/>
                                                              <w:marBottom w:val="0"/>
                                                              <w:divBdr>
                                                                <w:top w:val="none" w:sz="0" w:space="0" w:color="auto"/>
                                                                <w:left w:val="none" w:sz="0" w:space="0" w:color="auto"/>
                                                                <w:bottom w:val="none" w:sz="0" w:space="0" w:color="auto"/>
                                                                <w:right w:val="none" w:sz="0" w:space="0" w:color="auto"/>
                                                              </w:divBdr>
                                                              <w:divsChild>
                                                                <w:div w:id="625311552">
                                                                  <w:marLeft w:val="0"/>
                                                                  <w:marRight w:val="0"/>
                                                                  <w:marTop w:val="0"/>
                                                                  <w:marBottom w:val="0"/>
                                                                  <w:divBdr>
                                                                    <w:top w:val="none" w:sz="0" w:space="0" w:color="auto"/>
                                                                    <w:left w:val="none" w:sz="0" w:space="0" w:color="auto"/>
                                                                    <w:bottom w:val="none" w:sz="0" w:space="0" w:color="auto"/>
                                                                    <w:right w:val="none" w:sz="0" w:space="0" w:color="auto"/>
                                                                  </w:divBdr>
                                                                  <w:divsChild>
                                                                    <w:div w:id="1777165527">
                                                                      <w:marLeft w:val="0"/>
                                                                      <w:marRight w:val="0"/>
                                                                      <w:marTop w:val="0"/>
                                                                      <w:marBottom w:val="0"/>
                                                                      <w:divBdr>
                                                                        <w:top w:val="none" w:sz="0" w:space="0" w:color="auto"/>
                                                                        <w:left w:val="none" w:sz="0" w:space="0" w:color="auto"/>
                                                                        <w:bottom w:val="none" w:sz="0" w:space="0" w:color="auto"/>
                                                                        <w:right w:val="none" w:sz="0" w:space="0" w:color="auto"/>
                                                                      </w:divBdr>
                                                                      <w:divsChild>
                                                                        <w:div w:id="40372794">
                                                                          <w:marLeft w:val="0"/>
                                                                          <w:marRight w:val="0"/>
                                                                          <w:marTop w:val="0"/>
                                                                          <w:marBottom w:val="0"/>
                                                                          <w:divBdr>
                                                                            <w:top w:val="none" w:sz="0" w:space="0" w:color="auto"/>
                                                                            <w:left w:val="none" w:sz="0" w:space="0" w:color="auto"/>
                                                                            <w:bottom w:val="none" w:sz="0" w:space="0" w:color="auto"/>
                                                                            <w:right w:val="none" w:sz="0" w:space="0" w:color="auto"/>
                                                                          </w:divBdr>
                                                                          <w:divsChild>
                                                                            <w:div w:id="1544094814">
                                                                              <w:marLeft w:val="0"/>
                                                                              <w:marRight w:val="0"/>
                                                                              <w:marTop w:val="120"/>
                                                                              <w:marBottom w:val="0"/>
                                                                              <w:divBdr>
                                                                                <w:top w:val="none" w:sz="0" w:space="0" w:color="auto"/>
                                                                                <w:left w:val="none" w:sz="0" w:space="0" w:color="auto"/>
                                                                                <w:bottom w:val="none" w:sz="0" w:space="0" w:color="auto"/>
                                                                                <w:right w:val="none" w:sz="0" w:space="0" w:color="auto"/>
                                                                              </w:divBdr>
                                                                              <w:divsChild>
                                                                                <w:div w:id="429857506">
                                                                                  <w:marLeft w:val="0"/>
                                                                                  <w:marRight w:val="0"/>
                                                                                  <w:marTop w:val="0"/>
                                                                                  <w:marBottom w:val="0"/>
                                                                                  <w:divBdr>
                                                                                    <w:top w:val="none" w:sz="0" w:space="0" w:color="auto"/>
                                                                                    <w:left w:val="none" w:sz="0" w:space="0" w:color="auto"/>
                                                                                    <w:bottom w:val="none" w:sz="0" w:space="0" w:color="auto"/>
                                                                                    <w:right w:val="none" w:sz="0" w:space="0" w:color="auto"/>
                                                                                  </w:divBdr>
                                                                                  <w:divsChild>
                                                                                    <w:div w:id="13191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836380">
                                                          <w:marLeft w:val="0"/>
                                                          <w:marRight w:val="0"/>
                                                          <w:marTop w:val="0"/>
                                                          <w:marBottom w:val="0"/>
                                                          <w:divBdr>
                                                            <w:top w:val="none" w:sz="0" w:space="0" w:color="auto"/>
                                                            <w:left w:val="none" w:sz="0" w:space="0" w:color="auto"/>
                                                            <w:bottom w:val="none" w:sz="0" w:space="0" w:color="auto"/>
                                                            <w:right w:val="none" w:sz="0" w:space="0" w:color="auto"/>
                                                          </w:divBdr>
                                                          <w:divsChild>
                                                            <w:div w:id="496850369">
                                                              <w:marLeft w:val="0"/>
                                                              <w:marRight w:val="0"/>
                                                              <w:marTop w:val="0"/>
                                                              <w:marBottom w:val="0"/>
                                                              <w:divBdr>
                                                                <w:top w:val="none" w:sz="0" w:space="0" w:color="auto"/>
                                                                <w:left w:val="none" w:sz="0" w:space="0" w:color="auto"/>
                                                                <w:bottom w:val="none" w:sz="0" w:space="0" w:color="auto"/>
                                                                <w:right w:val="none" w:sz="0" w:space="0" w:color="auto"/>
                                                              </w:divBdr>
                                                              <w:divsChild>
                                                                <w:div w:id="327249428">
                                                                  <w:marLeft w:val="0"/>
                                                                  <w:marRight w:val="0"/>
                                                                  <w:marTop w:val="0"/>
                                                                  <w:marBottom w:val="0"/>
                                                                  <w:divBdr>
                                                                    <w:top w:val="none" w:sz="0" w:space="0" w:color="auto"/>
                                                                    <w:left w:val="none" w:sz="0" w:space="0" w:color="auto"/>
                                                                    <w:bottom w:val="none" w:sz="0" w:space="0" w:color="auto"/>
                                                                    <w:right w:val="none" w:sz="0" w:space="0" w:color="auto"/>
                                                                  </w:divBdr>
                                                                  <w:divsChild>
                                                                    <w:div w:id="41516765">
                                                                      <w:marLeft w:val="0"/>
                                                                      <w:marRight w:val="0"/>
                                                                      <w:marTop w:val="0"/>
                                                                      <w:marBottom w:val="0"/>
                                                                      <w:divBdr>
                                                                        <w:top w:val="none" w:sz="0" w:space="0" w:color="auto"/>
                                                                        <w:left w:val="none" w:sz="0" w:space="0" w:color="auto"/>
                                                                        <w:bottom w:val="none" w:sz="0" w:space="0" w:color="auto"/>
                                                                        <w:right w:val="none" w:sz="0" w:space="0" w:color="auto"/>
                                                                      </w:divBdr>
                                                                      <w:divsChild>
                                                                        <w:div w:id="898980967">
                                                                          <w:marLeft w:val="0"/>
                                                                          <w:marRight w:val="0"/>
                                                                          <w:marTop w:val="0"/>
                                                                          <w:marBottom w:val="0"/>
                                                                          <w:divBdr>
                                                                            <w:top w:val="none" w:sz="0" w:space="0" w:color="auto"/>
                                                                            <w:left w:val="none" w:sz="0" w:space="0" w:color="auto"/>
                                                                            <w:bottom w:val="none" w:sz="0" w:space="0" w:color="auto"/>
                                                                            <w:right w:val="none" w:sz="0" w:space="0" w:color="auto"/>
                                                                          </w:divBdr>
                                                                          <w:divsChild>
                                                                            <w:div w:id="961884798">
                                                                              <w:marLeft w:val="0"/>
                                                                              <w:marRight w:val="0"/>
                                                                              <w:marTop w:val="120"/>
                                                                              <w:marBottom w:val="0"/>
                                                                              <w:divBdr>
                                                                                <w:top w:val="none" w:sz="0" w:space="0" w:color="auto"/>
                                                                                <w:left w:val="none" w:sz="0" w:space="0" w:color="auto"/>
                                                                                <w:bottom w:val="none" w:sz="0" w:space="0" w:color="auto"/>
                                                                                <w:right w:val="none" w:sz="0" w:space="0" w:color="auto"/>
                                                                              </w:divBdr>
                                                                              <w:divsChild>
                                                                                <w:div w:id="1045759188">
                                                                                  <w:marLeft w:val="0"/>
                                                                                  <w:marRight w:val="0"/>
                                                                                  <w:marTop w:val="0"/>
                                                                                  <w:marBottom w:val="0"/>
                                                                                  <w:divBdr>
                                                                                    <w:top w:val="none" w:sz="0" w:space="0" w:color="auto"/>
                                                                                    <w:left w:val="none" w:sz="0" w:space="0" w:color="auto"/>
                                                                                    <w:bottom w:val="none" w:sz="0" w:space="0" w:color="auto"/>
                                                                                    <w:right w:val="none" w:sz="0" w:space="0" w:color="auto"/>
                                                                                  </w:divBdr>
                                                                                  <w:divsChild>
                                                                                    <w:div w:id="12179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94748">
                                                          <w:marLeft w:val="0"/>
                                                          <w:marRight w:val="0"/>
                                                          <w:marTop w:val="0"/>
                                                          <w:marBottom w:val="0"/>
                                                          <w:divBdr>
                                                            <w:top w:val="none" w:sz="0" w:space="0" w:color="auto"/>
                                                            <w:left w:val="none" w:sz="0" w:space="0" w:color="auto"/>
                                                            <w:bottom w:val="none" w:sz="0" w:space="0" w:color="auto"/>
                                                            <w:right w:val="none" w:sz="0" w:space="0" w:color="auto"/>
                                                          </w:divBdr>
                                                          <w:divsChild>
                                                            <w:div w:id="686561205">
                                                              <w:marLeft w:val="0"/>
                                                              <w:marRight w:val="0"/>
                                                              <w:marTop w:val="0"/>
                                                              <w:marBottom w:val="0"/>
                                                              <w:divBdr>
                                                                <w:top w:val="none" w:sz="0" w:space="0" w:color="auto"/>
                                                                <w:left w:val="none" w:sz="0" w:space="0" w:color="auto"/>
                                                                <w:bottom w:val="none" w:sz="0" w:space="0" w:color="auto"/>
                                                                <w:right w:val="none" w:sz="0" w:space="0" w:color="auto"/>
                                                              </w:divBdr>
                                                              <w:divsChild>
                                                                <w:div w:id="940643887">
                                                                  <w:marLeft w:val="0"/>
                                                                  <w:marRight w:val="0"/>
                                                                  <w:marTop w:val="0"/>
                                                                  <w:marBottom w:val="0"/>
                                                                  <w:divBdr>
                                                                    <w:top w:val="none" w:sz="0" w:space="0" w:color="auto"/>
                                                                    <w:left w:val="none" w:sz="0" w:space="0" w:color="auto"/>
                                                                    <w:bottom w:val="none" w:sz="0" w:space="0" w:color="auto"/>
                                                                    <w:right w:val="none" w:sz="0" w:space="0" w:color="auto"/>
                                                                  </w:divBdr>
                                                                  <w:divsChild>
                                                                    <w:div w:id="1503859238">
                                                                      <w:marLeft w:val="0"/>
                                                                      <w:marRight w:val="0"/>
                                                                      <w:marTop w:val="0"/>
                                                                      <w:marBottom w:val="0"/>
                                                                      <w:divBdr>
                                                                        <w:top w:val="none" w:sz="0" w:space="0" w:color="auto"/>
                                                                        <w:left w:val="none" w:sz="0" w:space="0" w:color="auto"/>
                                                                        <w:bottom w:val="none" w:sz="0" w:space="0" w:color="auto"/>
                                                                        <w:right w:val="none" w:sz="0" w:space="0" w:color="auto"/>
                                                                      </w:divBdr>
                                                                      <w:divsChild>
                                                                        <w:div w:id="1493178485">
                                                                          <w:marLeft w:val="0"/>
                                                                          <w:marRight w:val="0"/>
                                                                          <w:marTop w:val="0"/>
                                                                          <w:marBottom w:val="0"/>
                                                                          <w:divBdr>
                                                                            <w:top w:val="none" w:sz="0" w:space="0" w:color="auto"/>
                                                                            <w:left w:val="none" w:sz="0" w:space="0" w:color="auto"/>
                                                                            <w:bottom w:val="none" w:sz="0" w:space="0" w:color="auto"/>
                                                                            <w:right w:val="none" w:sz="0" w:space="0" w:color="auto"/>
                                                                          </w:divBdr>
                                                                          <w:divsChild>
                                                                            <w:div w:id="693191056">
                                                                              <w:marLeft w:val="0"/>
                                                                              <w:marRight w:val="0"/>
                                                                              <w:marTop w:val="120"/>
                                                                              <w:marBottom w:val="0"/>
                                                                              <w:divBdr>
                                                                                <w:top w:val="none" w:sz="0" w:space="0" w:color="auto"/>
                                                                                <w:left w:val="none" w:sz="0" w:space="0" w:color="auto"/>
                                                                                <w:bottom w:val="none" w:sz="0" w:space="0" w:color="auto"/>
                                                                                <w:right w:val="none" w:sz="0" w:space="0" w:color="auto"/>
                                                                              </w:divBdr>
                                                                              <w:divsChild>
                                                                                <w:div w:id="2049334663">
                                                                                  <w:marLeft w:val="0"/>
                                                                                  <w:marRight w:val="0"/>
                                                                                  <w:marTop w:val="0"/>
                                                                                  <w:marBottom w:val="0"/>
                                                                                  <w:divBdr>
                                                                                    <w:top w:val="none" w:sz="0" w:space="0" w:color="auto"/>
                                                                                    <w:left w:val="none" w:sz="0" w:space="0" w:color="auto"/>
                                                                                    <w:bottom w:val="none" w:sz="0" w:space="0" w:color="auto"/>
                                                                                    <w:right w:val="none" w:sz="0" w:space="0" w:color="auto"/>
                                                                                  </w:divBdr>
                                                                                  <w:divsChild>
                                                                                    <w:div w:id="5170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496994">
                                                          <w:marLeft w:val="0"/>
                                                          <w:marRight w:val="0"/>
                                                          <w:marTop w:val="0"/>
                                                          <w:marBottom w:val="0"/>
                                                          <w:divBdr>
                                                            <w:top w:val="none" w:sz="0" w:space="0" w:color="auto"/>
                                                            <w:left w:val="none" w:sz="0" w:space="0" w:color="auto"/>
                                                            <w:bottom w:val="none" w:sz="0" w:space="0" w:color="auto"/>
                                                            <w:right w:val="none" w:sz="0" w:space="0" w:color="auto"/>
                                                          </w:divBdr>
                                                          <w:divsChild>
                                                            <w:div w:id="613899752">
                                                              <w:marLeft w:val="0"/>
                                                              <w:marRight w:val="0"/>
                                                              <w:marTop w:val="0"/>
                                                              <w:marBottom w:val="0"/>
                                                              <w:divBdr>
                                                                <w:top w:val="none" w:sz="0" w:space="0" w:color="auto"/>
                                                                <w:left w:val="none" w:sz="0" w:space="0" w:color="auto"/>
                                                                <w:bottom w:val="none" w:sz="0" w:space="0" w:color="auto"/>
                                                                <w:right w:val="none" w:sz="0" w:space="0" w:color="auto"/>
                                                              </w:divBdr>
                                                              <w:divsChild>
                                                                <w:div w:id="712533417">
                                                                  <w:marLeft w:val="0"/>
                                                                  <w:marRight w:val="0"/>
                                                                  <w:marTop w:val="0"/>
                                                                  <w:marBottom w:val="0"/>
                                                                  <w:divBdr>
                                                                    <w:top w:val="none" w:sz="0" w:space="0" w:color="auto"/>
                                                                    <w:left w:val="none" w:sz="0" w:space="0" w:color="auto"/>
                                                                    <w:bottom w:val="none" w:sz="0" w:space="0" w:color="auto"/>
                                                                    <w:right w:val="none" w:sz="0" w:space="0" w:color="auto"/>
                                                                  </w:divBdr>
                                                                  <w:divsChild>
                                                                    <w:div w:id="864711556">
                                                                      <w:marLeft w:val="0"/>
                                                                      <w:marRight w:val="0"/>
                                                                      <w:marTop w:val="0"/>
                                                                      <w:marBottom w:val="0"/>
                                                                      <w:divBdr>
                                                                        <w:top w:val="none" w:sz="0" w:space="0" w:color="auto"/>
                                                                        <w:left w:val="none" w:sz="0" w:space="0" w:color="auto"/>
                                                                        <w:bottom w:val="none" w:sz="0" w:space="0" w:color="auto"/>
                                                                        <w:right w:val="none" w:sz="0" w:space="0" w:color="auto"/>
                                                                      </w:divBdr>
                                                                      <w:divsChild>
                                                                        <w:div w:id="835657831">
                                                                          <w:marLeft w:val="0"/>
                                                                          <w:marRight w:val="0"/>
                                                                          <w:marTop w:val="0"/>
                                                                          <w:marBottom w:val="0"/>
                                                                          <w:divBdr>
                                                                            <w:top w:val="none" w:sz="0" w:space="0" w:color="auto"/>
                                                                            <w:left w:val="none" w:sz="0" w:space="0" w:color="auto"/>
                                                                            <w:bottom w:val="none" w:sz="0" w:space="0" w:color="auto"/>
                                                                            <w:right w:val="none" w:sz="0" w:space="0" w:color="auto"/>
                                                                          </w:divBdr>
                                                                          <w:divsChild>
                                                                            <w:div w:id="1871330990">
                                                                              <w:marLeft w:val="0"/>
                                                                              <w:marRight w:val="0"/>
                                                                              <w:marTop w:val="120"/>
                                                                              <w:marBottom w:val="0"/>
                                                                              <w:divBdr>
                                                                                <w:top w:val="none" w:sz="0" w:space="0" w:color="auto"/>
                                                                                <w:left w:val="none" w:sz="0" w:space="0" w:color="auto"/>
                                                                                <w:bottom w:val="none" w:sz="0" w:space="0" w:color="auto"/>
                                                                                <w:right w:val="none" w:sz="0" w:space="0" w:color="auto"/>
                                                                              </w:divBdr>
                                                                              <w:divsChild>
                                                                                <w:div w:id="2099329861">
                                                                                  <w:marLeft w:val="0"/>
                                                                                  <w:marRight w:val="0"/>
                                                                                  <w:marTop w:val="0"/>
                                                                                  <w:marBottom w:val="0"/>
                                                                                  <w:divBdr>
                                                                                    <w:top w:val="none" w:sz="0" w:space="0" w:color="auto"/>
                                                                                    <w:left w:val="none" w:sz="0" w:space="0" w:color="auto"/>
                                                                                    <w:bottom w:val="none" w:sz="0" w:space="0" w:color="auto"/>
                                                                                    <w:right w:val="none" w:sz="0" w:space="0" w:color="auto"/>
                                                                                  </w:divBdr>
                                                                                  <w:divsChild>
                                                                                    <w:div w:id="12844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574015">
                                                          <w:marLeft w:val="0"/>
                                                          <w:marRight w:val="0"/>
                                                          <w:marTop w:val="0"/>
                                                          <w:marBottom w:val="0"/>
                                                          <w:divBdr>
                                                            <w:top w:val="none" w:sz="0" w:space="0" w:color="auto"/>
                                                            <w:left w:val="none" w:sz="0" w:space="0" w:color="auto"/>
                                                            <w:bottom w:val="none" w:sz="0" w:space="0" w:color="auto"/>
                                                            <w:right w:val="none" w:sz="0" w:space="0" w:color="auto"/>
                                                          </w:divBdr>
                                                          <w:divsChild>
                                                            <w:div w:id="360979493">
                                                              <w:marLeft w:val="0"/>
                                                              <w:marRight w:val="0"/>
                                                              <w:marTop w:val="0"/>
                                                              <w:marBottom w:val="0"/>
                                                              <w:divBdr>
                                                                <w:top w:val="none" w:sz="0" w:space="0" w:color="auto"/>
                                                                <w:left w:val="none" w:sz="0" w:space="0" w:color="auto"/>
                                                                <w:bottom w:val="none" w:sz="0" w:space="0" w:color="auto"/>
                                                                <w:right w:val="none" w:sz="0" w:space="0" w:color="auto"/>
                                                              </w:divBdr>
                                                              <w:divsChild>
                                                                <w:div w:id="264459867">
                                                                  <w:marLeft w:val="0"/>
                                                                  <w:marRight w:val="0"/>
                                                                  <w:marTop w:val="0"/>
                                                                  <w:marBottom w:val="0"/>
                                                                  <w:divBdr>
                                                                    <w:top w:val="none" w:sz="0" w:space="0" w:color="auto"/>
                                                                    <w:left w:val="none" w:sz="0" w:space="0" w:color="auto"/>
                                                                    <w:bottom w:val="none" w:sz="0" w:space="0" w:color="auto"/>
                                                                    <w:right w:val="none" w:sz="0" w:space="0" w:color="auto"/>
                                                                  </w:divBdr>
                                                                  <w:divsChild>
                                                                    <w:div w:id="1716857009">
                                                                      <w:marLeft w:val="0"/>
                                                                      <w:marRight w:val="0"/>
                                                                      <w:marTop w:val="0"/>
                                                                      <w:marBottom w:val="0"/>
                                                                      <w:divBdr>
                                                                        <w:top w:val="none" w:sz="0" w:space="0" w:color="auto"/>
                                                                        <w:left w:val="none" w:sz="0" w:space="0" w:color="auto"/>
                                                                        <w:bottom w:val="none" w:sz="0" w:space="0" w:color="auto"/>
                                                                        <w:right w:val="none" w:sz="0" w:space="0" w:color="auto"/>
                                                                      </w:divBdr>
                                                                      <w:divsChild>
                                                                        <w:div w:id="1358193226">
                                                                          <w:marLeft w:val="0"/>
                                                                          <w:marRight w:val="0"/>
                                                                          <w:marTop w:val="0"/>
                                                                          <w:marBottom w:val="0"/>
                                                                          <w:divBdr>
                                                                            <w:top w:val="none" w:sz="0" w:space="0" w:color="auto"/>
                                                                            <w:left w:val="none" w:sz="0" w:space="0" w:color="auto"/>
                                                                            <w:bottom w:val="none" w:sz="0" w:space="0" w:color="auto"/>
                                                                            <w:right w:val="none" w:sz="0" w:space="0" w:color="auto"/>
                                                                          </w:divBdr>
                                                                          <w:divsChild>
                                                                            <w:div w:id="1222330051">
                                                                              <w:marLeft w:val="0"/>
                                                                              <w:marRight w:val="0"/>
                                                                              <w:marTop w:val="120"/>
                                                                              <w:marBottom w:val="0"/>
                                                                              <w:divBdr>
                                                                                <w:top w:val="none" w:sz="0" w:space="0" w:color="auto"/>
                                                                                <w:left w:val="none" w:sz="0" w:space="0" w:color="auto"/>
                                                                                <w:bottom w:val="none" w:sz="0" w:space="0" w:color="auto"/>
                                                                                <w:right w:val="none" w:sz="0" w:space="0" w:color="auto"/>
                                                                              </w:divBdr>
                                                                              <w:divsChild>
                                                                                <w:div w:id="811218039">
                                                                                  <w:marLeft w:val="0"/>
                                                                                  <w:marRight w:val="0"/>
                                                                                  <w:marTop w:val="0"/>
                                                                                  <w:marBottom w:val="0"/>
                                                                                  <w:divBdr>
                                                                                    <w:top w:val="none" w:sz="0" w:space="0" w:color="auto"/>
                                                                                    <w:left w:val="none" w:sz="0" w:space="0" w:color="auto"/>
                                                                                    <w:bottom w:val="none" w:sz="0" w:space="0" w:color="auto"/>
                                                                                    <w:right w:val="none" w:sz="0" w:space="0" w:color="auto"/>
                                                                                  </w:divBdr>
                                                                                  <w:divsChild>
                                                                                    <w:div w:id="21315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440085">
                                                      <w:marLeft w:val="360"/>
                                                      <w:marRight w:val="0"/>
                                                      <w:marTop w:val="0"/>
                                                      <w:marBottom w:val="0"/>
                                                      <w:divBdr>
                                                        <w:top w:val="none" w:sz="0" w:space="0" w:color="auto"/>
                                                        <w:left w:val="none" w:sz="0" w:space="0" w:color="auto"/>
                                                        <w:bottom w:val="none" w:sz="0" w:space="0" w:color="auto"/>
                                                        <w:right w:val="none" w:sz="0" w:space="0" w:color="auto"/>
                                                      </w:divBdr>
                                                      <w:divsChild>
                                                        <w:div w:id="13164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978046">
              <w:marLeft w:val="0"/>
              <w:marRight w:val="0"/>
              <w:marTop w:val="0"/>
              <w:marBottom w:val="0"/>
              <w:divBdr>
                <w:top w:val="none" w:sz="0" w:space="0" w:color="auto"/>
                <w:left w:val="none" w:sz="0" w:space="0" w:color="auto"/>
                <w:bottom w:val="none" w:sz="0" w:space="0" w:color="auto"/>
                <w:right w:val="none" w:sz="0" w:space="0" w:color="auto"/>
              </w:divBdr>
              <w:divsChild>
                <w:div w:id="31804443">
                  <w:marLeft w:val="0"/>
                  <w:marRight w:val="0"/>
                  <w:marTop w:val="0"/>
                  <w:marBottom w:val="0"/>
                  <w:divBdr>
                    <w:top w:val="none" w:sz="0" w:space="0" w:color="auto"/>
                    <w:left w:val="none" w:sz="0" w:space="0" w:color="auto"/>
                    <w:bottom w:val="none" w:sz="0" w:space="0" w:color="auto"/>
                    <w:right w:val="none" w:sz="0" w:space="0" w:color="auto"/>
                  </w:divBdr>
                  <w:divsChild>
                    <w:div w:id="667756226">
                      <w:marLeft w:val="0"/>
                      <w:marRight w:val="0"/>
                      <w:marTop w:val="0"/>
                      <w:marBottom w:val="0"/>
                      <w:divBdr>
                        <w:top w:val="none" w:sz="0" w:space="0" w:color="auto"/>
                        <w:left w:val="none" w:sz="0" w:space="0" w:color="auto"/>
                        <w:bottom w:val="none" w:sz="0" w:space="0" w:color="auto"/>
                        <w:right w:val="none" w:sz="0" w:space="0" w:color="auto"/>
                      </w:divBdr>
                      <w:divsChild>
                        <w:div w:id="505247543">
                          <w:marLeft w:val="0"/>
                          <w:marRight w:val="0"/>
                          <w:marTop w:val="0"/>
                          <w:marBottom w:val="0"/>
                          <w:divBdr>
                            <w:top w:val="single" w:sz="6" w:space="0" w:color="DADCE0"/>
                            <w:left w:val="single" w:sz="6" w:space="0" w:color="DADCE0"/>
                            <w:bottom w:val="single" w:sz="6" w:space="0" w:color="DADCE0"/>
                            <w:right w:val="single" w:sz="6" w:space="0" w:color="DADCE0"/>
                          </w:divBdr>
                          <w:divsChild>
                            <w:div w:id="1444375814">
                              <w:marLeft w:val="0"/>
                              <w:marRight w:val="0"/>
                              <w:marTop w:val="0"/>
                              <w:marBottom w:val="0"/>
                              <w:divBdr>
                                <w:top w:val="none" w:sz="0" w:space="0" w:color="auto"/>
                                <w:left w:val="none" w:sz="0" w:space="0" w:color="auto"/>
                                <w:bottom w:val="none" w:sz="0" w:space="0" w:color="auto"/>
                                <w:right w:val="none" w:sz="0" w:space="0" w:color="auto"/>
                              </w:divBdr>
                              <w:divsChild>
                                <w:div w:id="1512405035">
                                  <w:marLeft w:val="0"/>
                                  <w:marRight w:val="0"/>
                                  <w:marTop w:val="0"/>
                                  <w:marBottom w:val="0"/>
                                  <w:divBdr>
                                    <w:top w:val="none" w:sz="0" w:space="0" w:color="auto"/>
                                    <w:left w:val="none" w:sz="0" w:space="0" w:color="auto"/>
                                    <w:bottom w:val="none" w:sz="0" w:space="0" w:color="auto"/>
                                    <w:right w:val="none" w:sz="0" w:space="0" w:color="auto"/>
                                  </w:divBdr>
                                  <w:divsChild>
                                    <w:div w:id="2088379540">
                                      <w:marLeft w:val="0"/>
                                      <w:marRight w:val="0"/>
                                      <w:marTop w:val="0"/>
                                      <w:marBottom w:val="0"/>
                                      <w:divBdr>
                                        <w:top w:val="none" w:sz="0" w:space="0" w:color="auto"/>
                                        <w:left w:val="none" w:sz="0" w:space="0" w:color="auto"/>
                                        <w:bottom w:val="none" w:sz="0" w:space="0" w:color="auto"/>
                                        <w:right w:val="none" w:sz="0" w:space="0" w:color="auto"/>
                                      </w:divBdr>
                                      <w:divsChild>
                                        <w:div w:id="1198155463">
                                          <w:marLeft w:val="0"/>
                                          <w:marRight w:val="0"/>
                                          <w:marTop w:val="0"/>
                                          <w:marBottom w:val="0"/>
                                          <w:divBdr>
                                            <w:top w:val="none" w:sz="0" w:space="0" w:color="auto"/>
                                            <w:left w:val="none" w:sz="0" w:space="0" w:color="auto"/>
                                            <w:bottom w:val="none" w:sz="0" w:space="0" w:color="auto"/>
                                            <w:right w:val="none" w:sz="0" w:space="0" w:color="auto"/>
                                          </w:divBdr>
                                          <w:divsChild>
                                            <w:div w:id="712391716">
                                              <w:marLeft w:val="0"/>
                                              <w:marRight w:val="120"/>
                                              <w:marTop w:val="0"/>
                                              <w:marBottom w:val="0"/>
                                              <w:divBdr>
                                                <w:top w:val="none" w:sz="0" w:space="0" w:color="auto"/>
                                                <w:left w:val="none" w:sz="0" w:space="0" w:color="auto"/>
                                                <w:bottom w:val="none" w:sz="0" w:space="0" w:color="auto"/>
                                                <w:right w:val="none" w:sz="0" w:space="0" w:color="auto"/>
                                              </w:divBdr>
                                              <w:divsChild>
                                                <w:div w:id="1045715318">
                                                  <w:marLeft w:val="0"/>
                                                  <w:marRight w:val="0"/>
                                                  <w:marTop w:val="0"/>
                                                  <w:marBottom w:val="0"/>
                                                  <w:divBdr>
                                                    <w:top w:val="none" w:sz="0" w:space="0" w:color="auto"/>
                                                    <w:left w:val="none" w:sz="0" w:space="0" w:color="auto"/>
                                                    <w:bottom w:val="none" w:sz="0" w:space="0" w:color="auto"/>
                                                    <w:right w:val="none" w:sz="0" w:space="0" w:color="auto"/>
                                                  </w:divBdr>
                                                  <w:divsChild>
                                                    <w:div w:id="1748110649">
                                                      <w:marLeft w:val="0"/>
                                                      <w:marRight w:val="0"/>
                                                      <w:marTop w:val="0"/>
                                                      <w:marBottom w:val="0"/>
                                                      <w:divBdr>
                                                        <w:top w:val="none" w:sz="0" w:space="0" w:color="auto"/>
                                                        <w:left w:val="none" w:sz="0" w:space="0" w:color="auto"/>
                                                        <w:bottom w:val="none" w:sz="0" w:space="0" w:color="auto"/>
                                                        <w:right w:val="none" w:sz="0" w:space="0" w:color="auto"/>
                                                      </w:divBdr>
                                                      <w:divsChild>
                                                        <w:div w:id="464004912">
                                                          <w:marLeft w:val="0"/>
                                                          <w:marRight w:val="0"/>
                                                          <w:marTop w:val="0"/>
                                                          <w:marBottom w:val="0"/>
                                                          <w:divBdr>
                                                            <w:top w:val="none" w:sz="0" w:space="0" w:color="auto"/>
                                                            <w:left w:val="none" w:sz="0" w:space="0" w:color="auto"/>
                                                            <w:bottom w:val="none" w:sz="0" w:space="0" w:color="auto"/>
                                                            <w:right w:val="none" w:sz="0" w:space="0" w:color="auto"/>
                                                          </w:divBdr>
                                                          <w:divsChild>
                                                            <w:div w:id="19202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975896">
                                  <w:marLeft w:val="0"/>
                                  <w:marRight w:val="0"/>
                                  <w:marTop w:val="0"/>
                                  <w:marBottom w:val="0"/>
                                  <w:divBdr>
                                    <w:top w:val="none" w:sz="0" w:space="0" w:color="auto"/>
                                    <w:left w:val="none" w:sz="0" w:space="0" w:color="auto"/>
                                    <w:bottom w:val="none" w:sz="0" w:space="0" w:color="auto"/>
                                    <w:right w:val="none" w:sz="0" w:space="0" w:color="auto"/>
                                  </w:divBdr>
                                  <w:divsChild>
                                    <w:div w:id="885339199">
                                      <w:marLeft w:val="0"/>
                                      <w:marRight w:val="0"/>
                                      <w:marTop w:val="0"/>
                                      <w:marBottom w:val="0"/>
                                      <w:divBdr>
                                        <w:top w:val="none" w:sz="0" w:space="0" w:color="auto"/>
                                        <w:left w:val="none" w:sz="0" w:space="0" w:color="auto"/>
                                        <w:bottom w:val="none" w:sz="0" w:space="0" w:color="auto"/>
                                        <w:right w:val="none" w:sz="0" w:space="0" w:color="auto"/>
                                      </w:divBdr>
                                      <w:divsChild>
                                        <w:div w:id="169177741">
                                          <w:marLeft w:val="0"/>
                                          <w:marRight w:val="0"/>
                                          <w:marTop w:val="0"/>
                                          <w:marBottom w:val="360"/>
                                          <w:divBdr>
                                            <w:top w:val="none" w:sz="0" w:space="0" w:color="auto"/>
                                            <w:left w:val="none" w:sz="0" w:space="0" w:color="auto"/>
                                            <w:bottom w:val="none" w:sz="0" w:space="0" w:color="auto"/>
                                            <w:right w:val="none" w:sz="0" w:space="0" w:color="auto"/>
                                          </w:divBdr>
                                          <w:divsChild>
                                            <w:div w:id="787315901">
                                              <w:marLeft w:val="0"/>
                                              <w:marRight w:val="0"/>
                                              <w:marTop w:val="0"/>
                                              <w:marBottom w:val="0"/>
                                              <w:divBdr>
                                                <w:top w:val="none" w:sz="0" w:space="0" w:color="auto"/>
                                                <w:left w:val="none" w:sz="0" w:space="0" w:color="auto"/>
                                                <w:bottom w:val="none" w:sz="0" w:space="0" w:color="auto"/>
                                                <w:right w:val="none" w:sz="0" w:space="0" w:color="auto"/>
                                              </w:divBdr>
                                              <w:divsChild>
                                                <w:div w:id="1923643175">
                                                  <w:marLeft w:val="0"/>
                                                  <w:marRight w:val="0"/>
                                                  <w:marTop w:val="0"/>
                                                  <w:marBottom w:val="0"/>
                                                  <w:divBdr>
                                                    <w:top w:val="none" w:sz="0" w:space="0" w:color="auto"/>
                                                    <w:left w:val="none" w:sz="0" w:space="0" w:color="auto"/>
                                                    <w:bottom w:val="none" w:sz="0" w:space="0" w:color="auto"/>
                                                    <w:right w:val="none" w:sz="0" w:space="0" w:color="auto"/>
                                                  </w:divBdr>
                                                  <w:divsChild>
                                                    <w:div w:id="1715108563">
                                                      <w:marLeft w:val="0"/>
                                                      <w:marRight w:val="0"/>
                                                      <w:marTop w:val="0"/>
                                                      <w:marBottom w:val="0"/>
                                                      <w:divBdr>
                                                        <w:top w:val="none" w:sz="0" w:space="0" w:color="auto"/>
                                                        <w:left w:val="none" w:sz="0" w:space="0" w:color="auto"/>
                                                        <w:bottom w:val="none" w:sz="0" w:space="0" w:color="auto"/>
                                                        <w:right w:val="none" w:sz="0" w:space="0" w:color="auto"/>
                                                      </w:divBdr>
                                                      <w:divsChild>
                                                        <w:div w:id="652757943">
                                                          <w:marLeft w:val="0"/>
                                                          <w:marRight w:val="0"/>
                                                          <w:marTop w:val="0"/>
                                                          <w:marBottom w:val="0"/>
                                                          <w:divBdr>
                                                            <w:top w:val="none" w:sz="0" w:space="0" w:color="auto"/>
                                                            <w:left w:val="none" w:sz="0" w:space="0" w:color="auto"/>
                                                            <w:bottom w:val="none" w:sz="0" w:space="0" w:color="auto"/>
                                                            <w:right w:val="none" w:sz="0" w:space="0" w:color="auto"/>
                                                          </w:divBdr>
                                                          <w:divsChild>
                                                            <w:div w:id="1000278208">
                                                              <w:marLeft w:val="0"/>
                                                              <w:marRight w:val="0"/>
                                                              <w:marTop w:val="0"/>
                                                              <w:marBottom w:val="0"/>
                                                              <w:divBdr>
                                                                <w:top w:val="none" w:sz="0" w:space="0" w:color="auto"/>
                                                                <w:left w:val="none" w:sz="0" w:space="0" w:color="auto"/>
                                                                <w:bottom w:val="none" w:sz="0" w:space="0" w:color="auto"/>
                                                                <w:right w:val="none" w:sz="0" w:space="0" w:color="auto"/>
                                                              </w:divBdr>
                                                              <w:divsChild>
                                                                <w:div w:id="478806394">
                                                                  <w:marLeft w:val="0"/>
                                                                  <w:marRight w:val="0"/>
                                                                  <w:marTop w:val="0"/>
                                                                  <w:marBottom w:val="0"/>
                                                                  <w:divBdr>
                                                                    <w:top w:val="none" w:sz="0" w:space="0" w:color="auto"/>
                                                                    <w:left w:val="none" w:sz="0" w:space="0" w:color="auto"/>
                                                                    <w:bottom w:val="none" w:sz="0" w:space="0" w:color="auto"/>
                                                                    <w:right w:val="none" w:sz="0" w:space="0" w:color="auto"/>
                                                                  </w:divBdr>
                                                                  <w:divsChild>
                                                                    <w:div w:id="298340795">
                                                                      <w:marLeft w:val="0"/>
                                                                      <w:marRight w:val="0"/>
                                                                      <w:marTop w:val="0"/>
                                                                      <w:marBottom w:val="0"/>
                                                                      <w:divBdr>
                                                                        <w:top w:val="none" w:sz="0" w:space="0" w:color="auto"/>
                                                                        <w:left w:val="none" w:sz="0" w:space="0" w:color="auto"/>
                                                                        <w:bottom w:val="none" w:sz="0" w:space="0" w:color="auto"/>
                                                                        <w:right w:val="none" w:sz="0" w:space="0" w:color="auto"/>
                                                                      </w:divBdr>
                                                                      <w:divsChild>
                                                                        <w:div w:id="1702971798">
                                                                          <w:marLeft w:val="0"/>
                                                                          <w:marRight w:val="0"/>
                                                                          <w:marTop w:val="0"/>
                                                                          <w:marBottom w:val="0"/>
                                                                          <w:divBdr>
                                                                            <w:top w:val="none" w:sz="0" w:space="0" w:color="auto"/>
                                                                            <w:left w:val="none" w:sz="0" w:space="0" w:color="auto"/>
                                                                            <w:bottom w:val="none" w:sz="0" w:space="0" w:color="auto"/>
                                                                            <w:right w:val="none" w:sz="0" w:space="0" w:color="auto"/>
                                                                          </w:divBdr>
                                                                          <w:divsChild>
                                                                            <w:div w:id="613168678">
                                                                              <w:marLeft w:val="0"/>
                                                                              <w:marRight w:val="0"/>
                                                                              <w:marTop w:val="120"/>
                                                                              <w:marBottom w:val="0"/>
                                                                              <w:divBdr>
                                                                                <w:top w:val="none" w:sz="0" w:space="0" w:color="auto"/>
                                                                                <w:left w:val="none" w:sz="0" w:space="0" w:color="auto"/>
                                                                                <w:bottom w:val="none" w:sz="0" w:space="0" w:color="auto"/>
                                                                                <w:right w:val="none" w:sz="0" w:space="0" w:color="auto"/>
                                                                              </w:divBdr>
                                                                              <w:divsChild>
                                                                                <w:div w:id="619914844">
                                                                                  <w:marLeft w:val="0"/>
                                                                                  <w:marRight w:val="0"/>
                                                                                  <w:marTop w:val="0"/>
                                                                                  <w:marBottom w:val="0"/>
                                                                                  <w:divBdr>
                                                                                    <w:top w:val="none" w:sz="0" w:space="0" w:color="auto"/>
                                                                                    <w:left w:val="none" w:sz="0" w:space="0" w:color="auto"/>
                                                                                    <w:bottom w:val="none" w:sz="0" w:space="0" w:color="auto"/>
                                                                                    <w:right w:val="none" w:sz="0" w:space="0" w:color="auto"/>
                                                                                  </w:divBdr>
                                                                                  <w:divsChild>
                                                                                    <w:div w:id="11098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92300">
                                                          <w:marLeft w:val="0"/>
                                                          <w:marRight w:val="0"/>
                                                          <w:marTop w:val="0"/>
                                                          <w:marBottom w:val="0"/>
                                                          <w:divBdr>
                                                            <w:top w:val="none" w:sz="0" w:space="0" w:color="auto"/>
                                                            <w:left w:val="none" w:sz="0" w:space="0" w:color="auto"/>
                                                            <w:bottom w:val="none" w:sz="0" w:space="0" w:color="auto"/>
                                                            <w:right w:val="none" w:sz="0" w:space="0" w:color="auto"/>
                                                          </w:divBdr>
                                                          <w:divsChild>
                                                            <w:div w:id="5720479">
                                                              <w:marLeft w:val="0"/>
                                                              <w:marRight w:val="0"/>
                                                              <w:marTop w:val="0"/>
                                                              <w:marBottom w:val="0"/>
                                                              <w:divBdr>
                                                                <w:top w:val="none" w:sz="0" w:space="0" w:color="auto"/>
                                                                <w:left w:val="none" w:sz="0" w:space="0" w:color="auto"/>
                                                                <w:bottom w:val="none" w:sz="0" w:space="0" w:color="auto"/>
                                                                <w:right w:val="none" w:sz="0" w:space="0" w:color="auto"/>
                                                              </w:divBdr>
                                                              <w:divsChild>
                                                                <w:div w:id="1181120907">
                                                                  <w:marLeft w:val="0"/>
                                                                  <w:marRight w:val="0"/>
                                                                  <w:marTop w:val="0"/>
                                                                  <w:marBottom w:val="0"/>
                                                                  <w:divBdr>
                                                                    <w:top w:val="none" w:sz="0" w:space="0" w:color="auto"/>
                                                                    <w:left w:val="none" w:sz="0" w:space="0" w:color="auto"/>
                                                                    <w:bottom w:val="none" w:sz="0" w:space="0" w:color="auto"/>
                                                                    <w:right w:val="none" w:sz="0" w:space="0" w:color="auto"/>
                                                                  </w:divBdr>
                                                                  <w:divsChild>
                                                                    <w:div w:id="1288008030">
                                                                      <w:marLeft w:val="0"/>
                                                                      <w:marRight w:val="0"/>
                                                                      <w:marTop w:val="0"/>
                                                                      <w:marBottom w:val="0"/>
                                                                      <w:divBdr>
                                                                        <w:top w:val="none" w:sz="0" w:space="0" w:color="auto"/>
                                                                        <w:left w:val="none" w:sz="0" w:space="0" w:color="auto"/>
                                                                        <w:bottom w:val="none" w:sz="0" w:space="0" w:color="auto"/>
                                                                        <w:right w:val="none" w:sz="0" w:space="0" w:color="auto"/>
                                                                      </w:divBdr>
                                                                      <w:divsChild>
                                                                        <w:div w:id="213346143">
                                                                          <w:marLeft w:val="0"/>
                                                                          <w:marRight w:val="0"/>
                                                                          <w:marTop w:val="0"/>
                                                                          <w:marBottom w:val="0"/>
                                                                          <w:divBdr>
                                                                            <w:top w:val="none" w:sz="0" w:space="0" w:color="auto"/>
                                                                            <w:left w:val="none" w:sz="0" w:space="0" w:color="auto"/>
                                                                            <w:bottom w:val="none" w:sz="0" w:space="0" w:color="auto"/>
                                                                            <w:right w:val="none" w:sz="0" w:space="0" w:color="auto"/>
                                                                          </w:divBdr>
                                                                          <w:divsChild>
                                                                            <w:div w:id="199171815">
                                                                              <w:marLeft w:val="0"/>
                                                                              <w:marRight w:val="0"/>
                                                                              <w:marTop w:val="120"/>
                                                                              <w:marBottom w:val="0"/>
                                                                              <w:divBdr>
                                                                                <w:top w:val="none" w:sz="0" w:space="0" w:color="auto"/>
                                                                                <w:left w:val="none" w:sz="0" w:space="0" w:color="auto"/>
                                                                                <w:bottom w:val="none" w:sz="0" w:space="0" w:color="auto"/>
                                                                                <w:right w:val="none" w:sz="0" w:space="0" w:color="auto"/>
                                                                              </w:divBdr>
                                                                              <w:divsChild>
                                                                                <w:div w:id="111830484">
                                                                                  <w:marLeft w:val="0"/>
                                                                                  <w:marRight w:val="0"/>
                                                                                  <w:marTop w:val="0"/>
                                                                                  <w:marBottom w:val="0"/>
                                                                                  <w:divBdr>
                                                                                    <w:top w:val="none" w:sz="0" w:space="0" w:color="auto"/>
                                                                                    <w:left w:val="none" w:sz="0" w:space="0" w:color="auto"/>
                                                                                    <w:bottom w:val="none" w:sz="0" w:space="0" w:color="auto"/>
                                                                                    <w:right w:val="none" w:sz="0" w:space="0" w:color="auto"/>
                                                                                  </w:divBdr>
                                                                                  <w:divsChild>
                                                                                    <w:div w:id="11557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657355">
                                                          <w:marLeft w:val="0"/>
                                                          <w:marRight w:val="0"/>
                                                          <w:marTop w:val="0"/>
                                                          <w:marBottom w:val="0"/>
                                                          <w:divBdr>
                                                            <w:top w:val="none" w:sz="0" w:space="0" w:color="auto"/>
                                                            <w:left w:val="none" w:sz="0" w:space="0" w:color="auto"/>
                                                            <w:bottom w:val="none" w:sz="0" w:space="0" w:color="auto"/>
                                                            <w:right w:val="none" w:sz="0" w:space="0" w:color="auto"/>
                                                          </w:divBdr>
                                                          <w:divsChild>
                                                            <w:div w:id="649528405">
                                                              <w:marLeft w:val="0"/>
                                                              <w:marRight w:val="0"/>
                                                              <w:marTop w:val="0"/>
                                                              <w:marBottom w:val="0"/>
                                                              <w:divBdr>
                                                                <w:top w:val="none" w:sz="0" w:space="0" w:color="auto"/>
                                                                <w:left w:val="none" w:sz="0" w:space="0" w:color="auto"/>
                                                                <w:bottom w:val="none" w:sz="0" w:space="0" w:color="auto"/>
                                                                <w:right w:val="none" w:sz="0" w:space="0" w:color="auto"/>
                                                              </w:divBdr>
                                                              <w:divsChild>
                                                                <w:div w:id="1727678753">
                                                                  <w:marLeft w:val="0"/>
                                                                  <w:marRight w:val="0"/>
                                                                  <w:marTop w:val="0"/>
                                                                  <w:marBottom w:val="0"/>
                                                                  <w:divBdr>
                                                                    <w:top w:val="none" w:sz="0" w:space="0" w:color="auto"/>
                                                                    <w:left w:val="none" w:sz="0" w:space="0" w:color="auto"/>
                                                                    <w:bottom w:val="none" w:sz="0" w:space="0" w:color="auto"/>
                                                                    <w:right w:val="none" w:sz="0" w:space="0" w:color="auto"/>
                                                                  </w:divBdr>
                                                                  <w:divsChild>
                                                                    <w:div w:id="504902679">
                                                                      <w:marLeft w:val="0"/>
                                                                      <w:marRight w:val="0"/>
                                                                      <w:marTop w:val="0"/>
                                                                      <w:marBottom w:val="0"/>
                                                                      <w:divBdr>
                                                                        <w:top w:val="none" w:sz="0" w:space="0" w:color="auto"/>
                                                                        <w:left w:val="none" w:sz="0" w:space="0" w:color="auto"/>
                                                                        <w:bottom w:val="none" w:sz="0" w:space="0" w:color="auto"/>
                                                                        <w:right w:val="none" w:sz="0" w:space="0" w:color="auto"/>
                                                                      </w:divBdr>
                                                                      <w:divsChild>
                                                                        <w:div w:id="624504809">
                                                                          <w:marLeft w:val="0"/>
                                                                          <w:marRight w:val="0"/>
                                                                          <w:marTop w:val="0"/>
                                                                          <w:marBottom w:val="0"/>
                                                                          <w:divBdr>
                                                                            <w:top w:val="none" w:sz="0" w:space="0" w:color="auto"/>
                                                                            <w:left w:val="none" w:sz="0" w:space="0" w:color="auto"/>
                                                                            <w:bottom w:val="none" w:sz="0" w:space="0" w:color="auto"/>
                                                                            <w:right w:val="none" w:sz="0" w:space="0" w:color="auto"/>
                                                                          </w:divBdr>
                                                                          <w:divsChild>
                                                                            <w:div w:id="1427731201">
                                                                              <w:marLeft w:val="0"/>
                                                                              <w:marRight w:val="0"/>
                                                                              <w:marTop w:val="120"/>
                                                                              <w:marBottom w:val="0"/>
                                                                              <w:divBdr>
                                                                                <w:top w:val="none" w:sz="0" w:space="0" w:color="auto"/>
                                                                                <w:left w:val="none" w:sz="0" w:space="0" w:color="auto"/>
                                                                                <w:bottom w:val="none" w:sz="0" w:space="0" w:color="auto"/>
                                                                                <w:right w:val="none" w:sz="0" w:space="0" w:color="auto"/>
                                                                              </w:divBdr>
                                                                              <w:divsChild>
                                                                                <w:div w:id="867790581">
                                                                                  <w:marLeft w:val="0"/>
                                                                                  <w:marRight w:val="0"/>
                                                                                  <w:marTop w:val="0"/>
                                                                                  <w:marBottom w:val="0"/>
                                                                                  <w:divBdr>
                                                                                    <w:top w:val="none" w:sz="0" w:space="0" w:color="auto"/>
                                                                                    <w:left w:val="none" w:sz="0" w:space="0" w:color="auto"/>
                                                                                    <w:bottom w:val="none" w:sz="0" w:space="0" w:color="auto"/>
                                                                                    <w:right w:val="none" w:sz="0" w:space="0" w:color="auto"/>
                                                                                  </w:divBdr>
                                                                                  <w:divsChild>
                                                                                    <w:div w:id="21323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87803">
                                                          <w:marLeft w:val="0"/>
                                                          <w:marRight w:val="0"/>
                                                          <w:marTop w:val="0"/>
                                                          <w:marBottom w:val="0"/>
                                                          <w:divBdr>
                                                            <w:top w:val="none" w:sz="0" w:space="0" w:color="auto"/>
                                                            <w:left w:val="none" w:sz="0" w:space="0" w:color="auto"/>
                                                            <w:bottom w:val="none" w:sz="0" w:space="0" w:color="auto"/>
                                                            <w:right w:val="none" w:sz="0" w:space="0" w:color="auto"/>
                                                          </w:divBdr>
                                                          <w:divsChild>
                                                            <w:div w:id="1373077002">
                                                              <w:marLeft w:val="0"/>
                                                              <w:marRight w:val="0"/>
                                                              <w:marTop w:val="0"/>
                                                              <w:marBottom w:val="0"/>
                                                              <w:divBdr>
                                                                <w:top w:val="none" w:sz="0" w:space="0" w:color="auto"/>
                                                                <w:left w:val="none" w:sz="0" w:space="0" w:color="auto"/>
                                                                <w:bottom w:val="none" w:sz="0" w:space="0" w:color="auto"/>
                                                                <w:right w:val="none" w:sz="0" w:space="0" w:color="auto"/>
                                                              </w:divBdr>
                                                              <w:divsChild>
                                                                <w:div w:id="910382188">
                                                                  <w:marLeft w:val="0"/>
                                                                  <w:marRight w:val="0"/>
                                                                  <w:marTop w:val="0"/>
                                                                  <w:marBottom w:val="0"/>
                                                                  <w:divBdr>
                                                                    <w:top w:val="none" w:sz="0" w:space="0" w:color="auto"/>
                                                                    <w:left w:val="none" w:sz="0" w:space="0" w:color="auto"/>
                                                                    <w:bottom w:val="none" w:sz="0" w:space="0" w:color="auto"/>
                                                                    <w:right w:val="none" w:sz="0" w:space="0" w:color="auto"/>
                                                                  </w:divBdr>
                                                                  <w:divsChild>
                                                                    <w:div w:id="1008827232">
                                                                      <w:marLeft w:val="0"/>
                                                                      <w:marRight w:val="0"/>
                                                                      <w:marTop w:val="0"/>
                                                                      <w:marBottom w:val="0"/>
                                                                      <w:divBdr>
                                                                        <w:top w:val="none" w:sz="0" w:space="0" w:color="auto"/>
                                                                        <w:left w:val="none" w:sz="0" w:space="0" w:color="auto"/>
                                                                        <w:bottom w:val="none" w:sz="0" w:space="0" w:color="auto"/>
                                                                        <w:right w:val="none" w:sz="0" w:space="0" w:color="auto"/>
                                                                      </w:divBdr>
                                                                      <w:divsChild>
                                                                        <w:div w:id="766198777">
                                                                          <w:marLeft w:val="0"/>
                                                                          <w:marRight w:val="0"/>
                                                                          <w:marTop w:val="0"/>
                                                                          <w:marBottom w:val="0"/>
                                                                          <w:divBdr>
                                                                            <w:top w:val="none" w:sz="0" w:space="0" w:color="auto"/>
                                                                            <w:left w:val="none" w:sz="0" w:space="0" w:color="auto"/>
                                                                            <w:bottom w:val="none" w:sz="0" w:space="0" w:color="auto"/>
                                                                            <w:right w:val="none" w:sz="0" w:space="0" w:color="auto"/>
                                                                          </w:divBdr>
                                                                          <w:divsChild>
                                                                            <w:div w:id="1741975514">
                                                                              <w:marLeft w:val="0"/>
                                                                              <w:marRight w:val="0"/>
                                                                              <w:marTop w:val="120"/>
                                                                              <w:marBottom w:val="0"/>
                                                                              <w:divBdr>
                                                                                <w:top w:val="none" w:sz="0" w:space="0" w:color="auto"/>
                                                                                <w:left w:val="none" w:sz="0" w:space="0" w:color="auto"/>
                                                                                <w:bottom w:val="none" w:sz="0" w:space="0" w:color="auto"/>
                                                                                <w:right w:val="none" w:sz="0" w:space="0" w:color="auto"/>
                                                                              </w:divBdr>
                                                                              <w:divsChild>
                                                                                <w:div w:id="428164777">
                                                                                  <w:marLeft w:val="0"/>
                                                                                  <w:marRight w:val="0"/>
                                                                                  <w:marTop w:val="0"/>
                                                                                  <w:marBottom w:val="0"/>
                                                                                  <w:divBdr>
                                                                                    <w:top w:val="none" w:sz="0" w:space="0" w:color="auto"/>
                                                                                    <w:left w:val="none" w:sz="0" w:space="0" w:color="auto"/>
                                                                                    <w:bottom w:val="none" w:sz="0" w:space="0" w:color="auto"/>
                                                                                    <w:right w:val="none" w:sz="0" w:space="0" w:color="auto"/>
                                                                                  </w:divBdr>
                                                                                  <w:divsChild>
                                                                                    <w:div w:id="9103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262797">
                                                          <w:marLeft w:val="0"/>
                                                          <w:marRight w:val="0"/>
                                                          <w:marTop w:val="0"/>
                                                          <w:marBottom w:val="0"/>
                                                          <w:divBdr>
                                                            <w:top w:val="none" w:sz="0" w:space="0" w:color="auto"/>
                                                            <w:left w:val="none" w:sz="0" w:space="0" w:color="auto"/>
                                                            <w:bottom w:val="none" w:sz="0" w:space="0" w:color="auto"/>
                                                            <w:right w:val="none" w:sz="0" w:space="0" w:color="auto"/>
                                                          </w:divBdr>
                                                          <w:divsChild>
                                                            <w:div w:id="1310399186">
                                                              <w:marLeft w:val="0"/>
                                                              <w:marRight w:val="0"/>
                                                              <w:marTop w:val="0"/>
                                                              <w:marBottom w:val="0"/>
                                                              <w:divBdr>
                                                                <w:top w:val="none" w:sz="0" w:space="0" w:color="auto"/>
                                                                <w:left w:val="none" w:sz="0" w:space="0" w:color="auto"/>
                                                                <w:bottom w:val="none" w:sz="0" w:space="0" w:color="auto"/>
                                                                <w:right w:val="none" w:sz="0" w:space="0" w:color="auto"/>
                                                              </w:divBdr>
                                                              <w:divsChild>
                                                                <w:div w:id="1414664912">
                                                                  <w:marLeft w:val="0"/>
                                                                  <w:marRight w:val="0"/>
                                                                  <w:marTop w:val="0"/>
                                                                  <w:marBottom w:val="0"/>
                                                                  <w:divBdr>
                                                                    <w:top w:val="none" w:sz="0" w:space="0" w:color="auto"/>
                                                                    <w:left w:val="none" w:sz="0" w:space="0" w:color="auto"/>
                                                                    <w:bottom w:val="none" w:sz="0" w:space="0" w:color="auto"/>
                                                                    <w:right w:val="none" w:sz="0" w:space="0" w:color="auto"/>
                                                                  </w:divBdr>
                                                                  <w:divsChild>
                                                                    <w:div w:id="109252701">
                                                                      <w:marLeft w:val="0"/>
                                                                      <w:marRight w:val="0"/>
                                                                      <w:marTop w:val="0"/>
                                                                      <w:marBottom w:val="0"/>
                                                                      <w:divBdr>
                                                                        <w:top w:val="none" w:sz="0" w:space="0" w:color="auto"/>
                                                                        <w:left w:val="none" w:sz="0" w:space="0" w:color="auto"/>
                                                                        <w:bottom w:val="none" w:sz="0" w:space="0" w:color="auto"/>
                                                                        <w:right w:val="none" w:sz="0" w:space="0" w:color="auto"/>
                                                                      </w:divBdr>
                                                                      <w:divsChild>
                                                                        <w:div w:id="2054694201">
                                                                          <w:marLeft w:val="0"/>
                                                                          <w:marRight w:val="0"/>
                                                                          <w:marTop w:val="0"/>
                                                                          <w:marBottom w:val="0"/>
                                                                          <w:divBdr>
                                                                            <w:top w:val="none" w:sz="0" w:space="0" w:color="auto"/>
                                                                            <w:left w:val="none" w:sz="0" w:space="0" w:color="auto"/>
                                                                            <w:bottom w:val="none" w:sz="0" w:space="0" w:color="auto"/>
                                                                            <w:right w:val="none" w:sz="0" w:space="0" w:color="auto"/>
                                                                          </w:divBdr>
                                                                          <w:divsChild>
                                                                            <w:div w:id="1254819857">
                                                                              <w:marLeft w:val="0"/>
                                                                              <w:marRight w:val="0"/>
                                                                              <w:marTop w:val="12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9621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032164">
                                                          <w:marLeft w:val="0"/>
                                                          <w:marRight w:val="0"/>
                                                          <w:marTop w:val="0"/>
                                                          <w:marBottom w:val="0"/>
                                                          <w:divBdr>
                                                            <w:top w:val="none" w:sz="0" w:space="0" w:color="auto"/>
                                                            <w:left w:val="none" w:sz="0" w:space="0" w:color="auto"/>
                                                            <w:bottom w:val="none" w:sz="0" w:space="0" w:color="auto"/>
                                                            <w:right w:val="none" w:sz="0" w:space="0" w:color="auto"/>
                                                          </w:divBdr>
                                                          <w:divsChild>
                                                            <w:div w:id="146746109">
                                                              <w:marLeft w:val="0"/>
                                                              <w:marRight w:val="0"/>
                                                              <w:marTop w:val="0"/>
                                                              <w:marBottom w:val="0"/>
                                                              <w:divBdr>
                                                                <w:top w:val="none" w:sz="0" w:space="0" w:color="auto"/>
                                                                <w:left w:val="none" w:sz="0" w:space="0" w:color="auto"/>
                                                                <w:bottom w:val="none" w:sz="0" w:space="0" w:color="auto"/>
                                                                <w:right w:val="none" w:sz="0" w:space="0" w:color="auto"/>
                                                              </w:divBdr>
                                                              <w:divsChild>
                                                                <w:div w:id="398407561">
                                                                  <w:marLeft w:val="0"/>
                                                                  <w:marRight w:val="0"/>
                                                                  <w:marTop w:val="0"/>
                                                                  <w:marBottom w:val="0"/>
                                                                  <w:divBdr>
                                                                    <w:top w:val="none" w:sz="0" w:space="0" w:color="auto"/>
                                                                    <w:left w:val="none" w:sz="0" w:space="0" w:color="auto"/>
                                                                    <w:bottom w:val="none" w:sz="0" w:space="0" w:color="auto"/>
                                                                    <w:right w:val="none" w:sz="0" w:space="0" w:color="auto"/>
                                                                  </w:divBdr>
                                                                  <w:divsChild>
                                                                    <w:div w:id="1462765742">
                                                                      <w:marLeft w:val="0"/>
                                                                      <w:marRight w:val="0"/>
                                                                      <w:marTop w:val="0"/>
                                                                      <w:marBottom w:val="0"/>
                                                                      <w:divBdr>
                                                                        <w:top w:val="none" w:sz="0" w:space="0" w:color="auto"/>
                                                                        <w:left w:val="none" w:sz="0" w:space="0" w:color="auto"/>
                                                                        <w:bottom w:val="none" w:sz="0" w:space="0" w:color="auto"/>
                                                                        <w:right w:val="none" w:sz="0" w:space="0" w:color="auto"/>
                                                                      </w:divBdr>
                                                                      <w:divsChild>
                                                                        <w:div w:id="1222785507">
                                                                          <w:marLeft w:val="0"/>
                                                                          <w:marRight w:val="0"/>
                                                                          <w:marTop w:val="0"/>
                                                                          <w:marBottom w:val="0"/>
                                                                          <w:divBdr>
                                                                            <w:top w:val="none" w:sz="0" w:space="0" w:color="auto"/>
                                                                            <w:left w:val="none" w:sz="0" w:space="0" w:color="auto"/>
                                                                            <w:bottom w:val="none" w:sz="0" w:space="0" w:color="auto"/>
                                                                            <w:right w:val="none" w:sz="0" w:space="0" w:color="auto"/>
                                                                          </w:divBdr>
                                                                          <w:divsChild>
                                                                            <w:div w:id="1095174827">
                                                                              <w:marLeft w:val="0"/>
                                                                              <w:marRight w:val="0"/>
                                                                              <w:marTop w:val="120"/>
                                                                              <w:marBottom w:val="0"/>
                                                                              <w:divBdr>
                                                                                <w:top w:val="none" w:sz="0" w:space="0" w:color="auto"/>
                                                                                <w:left w:val="none" w:sz="0" w:space="0" w:color="auto"/>
                                                                                <w:bottom w:val="none" w:sz="0" w:space="0" w:color="auto"/>
                                                                                <w:right w:val="none" w:sz="0" w:space="0" w:color="auto"/>
                                                                              </w:divBdr>
                                                                              <w:divsChild>
                                                                                <w:div w:id="1664433291">
                                                                                  <w:marLeft w:val="0"/>
                                                                                  <w:marRight w:val="0"/>
                                                                                  <w:marTop w:val="0"/>
                                                                                  <w:marBottom w:val="0"/>
                                                                                  <w:divBdr>
                                                                                    <w:top w:val="none" w:sz="0" w:space="0" w:color="auto"/>
                                                                                    <w:left w:val="none" w:sz="0" w:space="0" w:color="auto"/>
                                                                                    <w:bottom w:val="none" w:sz="0" w:space="0" w:color="auto"/>
                                                                                    <w:right w:val="none" w:sz="0" w:space="0" w:color="auto"/>
                                                                                  </w:divBdr>
                                                                                  <w:divsChild>
                                                                                    <w:div w:id="7977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351212">
                                                          <w:marLeft w:val="0"/>
                                                          <w:marRight w:val="0"/>
                                                          <w:marTop w:val="0"/>
                                                          <w:marBottom w:val="0"/>
                                                          <w:divBdr>
                                                            <w:top w:val="none" w:sz="0" w:space="0" w:color="auto"/>
                                                            <w:left w:val="none" w:sz="0" w:space="0" w:color="auto"/>
                                                            <w:bottom w:val="none" w:sz="0" w:space="0" w:color="auto"/>
                                                            <w:right w:val="none" w:sz="0" w:space="0" w:color="auto"/>
                                                          </w:divBdr>
                                                          <w:divsChild>
                                                            <w:div w:id="1500654424">
                                                              <w:marLeft w:val="0"/>
                                                              <w:marRight w:val="0"/>
                                                              <w:marTop w:val="0"/>
                                                              <w:marBottom w:val="0"/>
                                                              <w:divBdr>
                                                                <w:top w:val="none" w:sz="0" w:space="0" w:color="auto"/>
                                                                <w:left w:val="none" w:sz="0" w:space="0" w:color="auto"/>
                                                                <w:bottom w:val="none" w:sz="0" w:space="0" w:color="auto"/>
                                                                <w:right w:val="none" w:sz="0" w:space="0" w:color="auto"/>
                                                              </w:divBdr>
                                                              <w:divsChild>
                                                                <w:div w:id="2119567670">
                                                                  <w:marLeft w:val="0"/>
                                                                  <w:marRight w:val="0"/>
                                                                  <w:marTop w:val="0"/>
                                                                  <w:marBottom w:val="0"/>
                                                                  <w:divBdr>
                                                                    <w:top w:val="none" w:sz="0" w:space="0" w:color="auto"/>
                                                                    <w:left w:val="none" w:sz="0" w:space="0" w:color="auto"/>
                                                                    <w:bottom w:val="none" w:sz="0" w:space="0" w:color="auto"/>
                                                                    <w:right w:val="none" w:sz="0" w:space="0" w:color="auto"/>
                                                                  </w:divBdr>
                                                                  <w:divsChild>
                                                                    <w:div w:id="1029838843">
                                                                      <w:marLeft w:val="0"/>
                                                                      <w:marRight w:val="0"/>
                                                                      <w:marTop w:val="0"/>
                                                                      <w:marBottom w:val="0"/>
                                                                      <w:divBdr>
                                                                        <w:top w:val="none" w:sz="0" w:space="0" w:color="auto"/>
                                                                        <w:left w:val="none" w:sz="0" w:space="0" w:color="auto"/>
                                                                        <w:bottom w:val="none" w:sz="0" w:space="0" w:color="auto"/>
                                                                        <w:right w:val="none" w:sz="0" w:space="0" w:color="auto"/>
                                                                      </w:divBdr>
                                                                      <w:divsChild>
                                                                        <w:div w:id="1341928930">
                                                                          <w:marLeft w:val="0"/>
                                                                          <w:marRight w:val="0"/>
                                                                          <w:marTop w:val="0"/>
                                                                          <w:marBottom w:val="0"/>
                                                                          <w:divBdr>
                                                                            <w:top w:val="none" w:sz="0" w:space="0" w:color="auto"/>
                                                                            <w:left w:val="none" w:sz="0" w:space="0" w:color="auto"/>
                                                                            <w:bottom w:val="none" w:sz="0" w:space="0" w:color="auto"/>
                                                                            <w:right w:val="none" w:sz="0" w:space="0" w:color="auto"/>
                                                                          </w:divBdr>
                                                                          <w:divsChild>
                                                                            <w:div w:id="1330399749">
                                                                              <w:marLeft w:val="0"/>
                                                                              <w:marRight w:val="0"/>
                                                                              <w:marTop w:val="120"/>
                                                                              <w:marBottom w:val="0"/>
                                                                              <w:divBdr>
                                                                                <w:top w:val="none" w:sz="0" w:space="0" w:color="auto"/>
                                                                                <w:left w:val="none" w:sz="0" w:space="0" w:color="auto"/>
                                                                                <w:bottom w:val="none" w:sz="0" w:space="0" w:color="auto"/>
                                                                                <w:right w:val="none" w:sz="0" w:space="0" w:color="auto"/>
                                                                              </w:divBdr>
                                                                              <w:divsChild>
                                                                                <w:div w:id="1296527834">
                                                                                  <w:marLeft w:val="0"/>
                                                                                  <w:marRight w:val="0"/>
                                                                                  <w:marTop w:val="0"/>
                                                                                  <w:marBottom w:val="0"/>
                                                                                  <w:divBdr>
                                                                                    <w:top w:val="none" w:sz="0" w:space="0" w:color="auto"/>
                                                                                    <w:left w:val="none" w:sz="0" w:space="0" w:color="auto"/>
                                                                                    <w:bottom w:val="none" w:sz="0" w:space="0" w:color="auto"/>
                                                                                    <w:right w:val="none" w:sz="0" w:space="0" w:color="auto"/>
                                                                                  </w:divBdr>
                                                                                  <w:divsChild>
                                                                                    <w:div w:id="1422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29779">
                                                          <w:marLeft w:val="0"/>
                                                          <w:marRight w:val="0"/>
                                                          <w:marTop w:val="0"/>
                                                          <w:marBottom w:val="0"/>
                                                          <w:divBdr>
                                                            <w:top w:val="none" w:sz="0" w:space="0" w:color="auto"/>
                                                            <w:left w:val="none" w:sz="0" w:space="0" w:color="auto"/>
                                                            <w:bottom w:val="none" w:sz="0" w:space="0" w:color="auto"/>
                                                            <w:right w:val="none" w:sz="0" w:space="0" w:color="auto"/>
                                                          </w:divBdr>
                                                          <w:divsChild>
                                                            <w:div w:id="74596628">
                                                              <w:marLeft w:val="0"/>
                                                              <w:marRight w:val="0"/>
                                                              <w:marTop w:val="0"/>
                                                              <w:marBottom w:val="0"/>
                                                              <w:divBdr>
                                                                <w:top w:val="none" w:sz="0" w:space="0" w:color="auto"/>
                                                                <w:left w:val="none" w:sz="0" w:space="0" w:color="auto"/>
                                                                <w:bottom w:val="none" w:sz="0" w:space="0" w:color="auto"/>
                                                                <w:right w:val="none" w:sz="0" w:space="0" w:color="auto"/>
                                                              </w:divBdr>
                                                              <w:divsChild>
                                                                <w:div w:id="2001156587">
                                                                  <w:marLeft w:val="0"/>
                                                                  <w:marRight w:val="0"/>
                                                                  <w:marTop w:val="0"/>
                                                                  <w:marBottom w:val="0"/>
                                                                  <w:divBdr>
                                                                    <w:top w:val="none" w:sz="0" w:space="0" w:color="auto"/>
                                                                    <w:left w:val="none" w:sz="0" w:space="0" w:color="auto"/>
                                                                    <w:bottom w:val="none" w:sz="0" w:space="0" w:color="auto"/>
                                                                    <w:right w:val="none" w:sz="0" w:space="0" w:color="auto"/>
                                                                  </w:divBdr>
                                                                  <w:divsChild>
                                                                    <w:div w:id="1533762686">
                                                                      <w:marLeft w:val="0"/>
                                                                      <w:marRight w:val="0"/>
                                                                      <w:marTop w:val="0"/>
                                                                      <w:marBottom w:val="0"/>
                                                                      <w:divBdr>
                                                                        <w:top w:val="none" w:sz="0" w:space="0" w:color="auto"/>
                                                                        <w:left w:val="none" w:sz="0" w:space="0" w:color="auto"/>
                                                                        <w:bottom w:val="none" w:sz="0" w:space="0" w:color="auto"/>
                                                                        <w:right w:val="none" w:sz="0" w:space="0" w:color="auto"/>
                                                                      </w:divBdr>
                                                                      <w:divsChild>
                                                                        <w:div w:id="649752920">
                                                                          <w:marLeft w:val="0"/>
                                                                          <w:marRight w:val="0"/>
                                                                          <w:marTop w:val="0"/>
                                                                          <w:marBottom w:val="0"/>
                                                                          <w:divBdr>
                                                                            <w:top w:val="none" w:sz="0" w:space="0" w:color="auto"/>
                                                                            <w:left w:val="none" w:sz="0" w:space="0" w:color="auto"/>
                                                                            <w:bottom w:val="none" w:sz="0" w:space="0" w:color="auto"/>
                                                                            <w:right w:val="none" w:sz="0" w:space="0" w:color="auto"/>
                                                                          </w:divBdr>
                                                                          <w:divsChild>
                                                                            <w:div w:id="704906732">
                                                                              <w:marLeft w:val="0"/>
                                                                              <w:marRight w:val="0"/>
                                                                              <w:marTop w:val="120"/>
                                                                              <w:marBottom w:val="0"/>
                                                                              <w:divBdr>
                                                                                <w:top w:val="none" w:sz="0" w:space="0" w:color="auto"/>
                                                                                <w:left w:val="none" w:sz="0" w:space="0" w:color="auto"/>
                                                                                <w:bottom w:val="none" w:sz="0" w:space="0" w:color="auto"/>
                                                                                <w:right w:val="none" w:sz="0" w:space="0" w:color="auto"/>
                                                                              </w:divBdr>
                                                                              <w:divsChild>
                                                                                <w:div w:id="1163929263">
                                                                                  <w:marLeft w:val="0"/>
                                                                                  <w:marRight w:val="0"/>
                                                                                  <w:marTop w:val="0"/>
                                                                                  <w:marBottom w:val="0"/>
                                                                                  <w:divBdr>
                                                                                    <w:top w:val="none" w:sz="0" w:space="0" w:color="auto"/>
                                                                                    <w:left w:val="none" w:sz="0" w:space="0" w:color="auto"/>
                                                                                    <w:bottom w:val="none" w:sz="0" w:space="0" w:color="auto"/>
                                                                                    <w:right w:val="none" w:sz="0" w:space="0" w:color="auto"/>
                                                                                  </w:divBdr>
                                                                                  <w:divsChild>
                                                                                    <w:div w:id="18504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05678">
                                                          <w:marLeft w:val="0"/>
                                                          <w:marRight w:val="0"/>
                                                          <w:marTop w:val="0"/>
                                                          <w:marBottom w:val="0"/>
                                                          <w:divBdr>
                                                            <w:top w:val="none" w:sz="0" w:space="0" w:color="auto"/>
                                                            <w:left w:val="none" w:sz="0" w:space="0" w:color="auto"/>
                                                            <w:bottom w:val="none" w:sz="0" w:space="0" w:color="auto"/>
                                                            <w:right w:val="none" w:sz="0" w:space="0" w:color="auto"/>
                                                          </w:divBdr>
                                                          <w:divsChild>
                                                            <w:div w:id="28996752">
                                                              <w:marLeft w:val="0"/>
                                                              <w:marRight w:val="0"/>
                                                              <w:marTop w:val="0"/>
                                                              <w:marBottom w:val="0"/>
                                                              <w:divBdr>
                                                                <w:top w:val="none" w:sz="0" w:space="0" w:color="auto"/>
                                                                <w:left w:val="none" w:sz="0" w:space="0" w:color="auto"/>
                                                                <w:bottom w:val="none" w:sz="0" w:space="0" w:color="auto"/>
                                                                <w:right w:val="none" w:sz="0" w:space="0" w:color="auto"/>
                                                              </w:divBdr>
                                                              <w:divsChild>
                                                                <w:div w:id="1242447826">
                                                                  <w:marLeft w:val="0"/>
                                                                  <w:marRight w:val="0"/>
                                                                  <w:marTop w:val="0"/>
                                                                  <w:marBottom w:val="0"/>
                                                                  <w:divBdr>
                                                                    <w:top w:val="none" w:sz="0" w:space="0" w:color="auto"/>
                                                                    <w:left w:val="none" w:sz="0" w:space="0" w:color="auto"/>
                                                                    <w:bottom w:val="none" w:sz="0" w:space="0" w:color="auto"/>
                                                                    <w:right w:val="none" w:sz="0" w:space="0" w:color="auto"/>
                                                                  </w:divBdr>
                                                                  <w:divsChild>
                                                                    <w:div w:id="643387770">
                                                                      <w:marLeft w:val="0"/>
                                                                      <w:marRight w:val="0"/>
                                                                      <w:marTop w:val="0"/>
                                                                      <w:marBottom w:val="0"/>
                                                                      <w:divBdr>
                                                                        <w:top w:val="none" w:sz="0" w:space="0" w:color="auto"/>
                                                                        <w:left w:val="none" w:sz="0" w:space="0" w:color="auto"/>
                                                                        <w:bottom w:val="none" w:sz="0" w:space="0" w:color="auto"/>
                                                                        <w:right w:val="none" w:sz="0" w:space="0" w:color="auto"/>
                                                                      </w:divBdr>
                                                                      <w:divsChild>
                                                                        <w:div w:id="909313669">
                                                                          <w:marLeft w:val="0"/>
                                                                          <w:marRight w:val="0"/>
                                                                          <w:marTop w:val="0"/>
                                                                          <w:marBottom w:val="0"/>
                                                                          <w:divBdr>
                                                                            <w:top w:val="none" w:sz="0" w:space="0" w:color="auto"/>
                                                                            <w:left w:val="none" w:sz="0" w:space="0" w:color="auto"/>
                                                                            <w:bottom w:val="none" w:sz="0" w:space="0" w:color="auto"/>
                                                                            <w:right w:val="none" w:sz="0" w:space="0" w:color="auto"/>
                                                                          </w:divBdr>
                                                                          <w:divsChild>
                                                                            <w:div w:id="247154381">
                                                                              <w:marLeft w:val="0"/>
                                                                              <w:marRight w:val="0"/>
                                                                              <w:marTop w:val="120"/>
                                                                              <w:marBottom w:val="0"/>
                                                                              <w:divBdr>
                                                                                <w:top w:val="none" w:sz="0" w:space="0" w:color="auto"/>
                                                                                <w:left w:val="none" w:sz="0" w:space="0" w:color="auto"/>
                                                                                <w:bottom w:val="none" w:sz="0" w:space="0" w:color="auto"/>
                                                                                <w:right w:val="none" w:sz="0" w:space="0" w:color="auto"/>
                                                                              </w:divBdr>
                                                                              <w:divsChild>
                                                                                <w:div w:id="318272173">
                                                                                  <w:marLeft w:val="0"/>
                                                                                  <w:marRight w:val="0"/>
                                                                                  <w:marTop w:val="0"/>
                                                                                  <w:marBottom w:val="0"/>
                                                                                  <w:divBdr>
                                                                                    <w:top w:val="none" w:sz="0" w:space="0" w:color="auto"/>
                                                                                    <w:left w:val="none" w:sz="0" w:space="0" w:color="auto"/>
                                                                                    <w:bottom w:val="none" w:sz="0" w:space="0" w:color="auto"/>
                                                                                    <w:right w:val="none" w:sz="0" w:space="0" w:color="auto"/>
                                                                                  </w:divBdr>
                                                                                  <w:divsChild>
                                                                                    <w:div w:id="8692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537220">
                                                      <w:marLeft w:val="360"/>
                                                      <w:marRight w:val="0"/>
                                                      <w:marTop w:val="0"/>
                                                      <w:marBottom w:val="0"/>
                                                      <w:divBdr>
                                                        <w:top w:val="none" w:sz="0" w:space="0" w:color="auto"/>
                                                        <w:left w:val="none" w:sz="0" w:space="0" w:color="auto"/>
                                                        <w:bottom w:val="none" w:sz="0" w:space="0" w:color="auto"/>
                                                        <w:right w:val="none" w:sz="0" w:space="0" w:color="auto"/>
                                                      </w:divBdr>
                                                      <w:divsChild>
                                                        <w:div w:id="1971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560882">
              <w:marLeft w:val="0"/>
              <w:marRight w:val="0"/>
              <w:marTop w:val="0"/>
              <w:marBottom w:val="0"/>
              <w:divBdr>
                <w:top w:val="none" w:sz="0" w:space="0" w:color="auto"/>
                <w:left w:val="none" w:sz="0" w:space="0" w:color="auto"/>
                <w:bottom w:val="none" w:sz="0" w:space="0" w:color="auto"/>
                <w:right w:val="none" w:sz="0" w:space="0" w:color="auto"/>
              </w:divBdr>
              <w:divsChild>
                <w:div w:id="293408388">
                  <w:marLeft w:val="0"/>
                  <w:marRight w:val="0"/>
                  <w:marTop w:val="0"/>
                  <w:marBottom w:val="0"/>
                  <w:divBdr>
                    <w:top w:val="none" w:sz="0" w:space="0" w:color="auto"/>
                    <w:left w:val="none" w:sz="0" w:space="0" w:color="auto"/>
                    <w:bottom w:val="none" w:sz="0" w:space="0" w:color="auto"/>
                    <w:right w:val="none" w:sz="0" w:space="0" w:color="auto"/>
                  </w:divBdr>
                  <w:divsChild>
                    <w:div w:id="1628773492">
                      <w:marLeft w:val="0"/>
                      <w:marRight w:val="0"/>
                      <w:marTop w:val="0"/>
                      <w:marBottom w:val="0"/>
                      <w:divBdr>
                        <w:top w:val="none" w:sz="0" w:space="0" w:color="auto"/>
                        <w:left w:val="none" w:sz="0" w:space="0" w:color="auto"/>
                        <w:bottom w:val="none" w:sz="0" w:space="0" w:color="auto"/>
                        <w:right w:val="none" w:sz="0" w:space="0" w:color="auto"/>
                      </w:divBdr>
                      <w:divsChild>
                        <w:div w:id="648093934">
                          <w:marLeft w:val="0"/>
                          <w:marRight w:val="0"/>
                          <w:marTop w:val="0"/>
                          <w:marBottom w:val="0"/>
                          <w:divBdr>
                            <w:top w:val="single" w:sz="6" w:space="0" w:color="DADCE0"/>
                            <w:left w:val="single" w:sz="6" w:space="0" w:color="DADCE0"/>
                            <w:bottom w:val="single" w:sz="6" w:space="0" w:color="DADCE0"/>
                            <w:right w:val="single" w:sz="6" w:space="0" w:color="DADCE0"/>
                          </w:divBdr>
                          <w:divsChild>
                            <w:div w:id="312834941">
                              <w:marLeft w:val="0"/>
                              <w:marRight w:val="0"/>
                              <w:marTop w:val="0"/>
                              <w:marBottom w:val="0"/>
                              <w:divBdr>
                                <w:top w:val="none" w:sz="0" w:space="0" w:color="auto"/>
                                <w:left w:val="none" w:sz="0" w:space="0" w:color="auto"/>
                                <w:bottom w:val="none" w:sz="0" w:space="0" w:color="auto"/>
                                <w:right w:val="none" w:sz="0" w:space="0" w:color="auto"/>
                              </w:divBdr>
                              <w:divsChild>
                                <w:div w:id="949434610">
                                  <w:marLeft w:val="0"/>
                                  <w:marRight w:val="0"/>
                                  <w:marTop w:val="0"/>
                                  <w:marBottom w:val="0"/>
                                  <w:divBdr>
                                    <w:top w:val="none" w:sz="0" w:space="0" w:color="auto"/>
                                    <w:left w:val="none" w:sz="0" w:space="0" w:color="auto"/>
                                    <w:bottom w:val="none" w:sz="0" w:space="0" w:color="auto"/>
                                    <w:right w:val="none" w:sz="0" w:space="0" w:color="auto"/>
                                  </w:divBdr>
                                  <w:divsChild>
                                    <w:div w:id="2050256742">
                                      <w:marLeft w:val="0"/>
                                      <w:marRight w:val="0"/>
                                      <w:marTop w:val="0"/>
                                      <w:marBottom w:val="0"/>
                                      <w:divBdr>
                                        <w:top w:val="none" w:sz="0" w:space="0" w:color="auto"/>
                                        <w:left w:val="none" w:sz="0" w:space="0" w:color="auto"/>
                                        <w:bottom w:val="none" w:sz="0" w:space="0" w:color="auto"/>
                                        <w:right w:val="none" w:sz="0" w:space="0" w:color="auto"/>
                                      </w:divBdr>
                                    </w:div>
                                  </w:divsChild>
                                </w:div>
                                <w:div w:id="1283196453">
                                  <w:marLeft w:val="0"/>
                                  <w:marRight w:val="0"/>
                                  <w:marTop w:val="0"/>
                                  <w:marBottom w:val="0"/>
                                  <w:divBdr>
                                    <w:top w:val="none" w:sz="0" w:space="0" w:color="auto"/>
                                    <w:left w:val="none" w:sz="0" w:space="0" w:color="auto"/>
                                    <w:bottom w:val="none" w:sz="0" w:space="0" w:color="auto"/>
                                    <w:right w:val="none" w:sz="0" w:space="0" w:color="auto"/>
                                  </w:divBdr>
                                  <w:divsChild>
                                    <w:div w:id="431510452">
                                      <w:marLeft w:val="0"/>
                                      <w:marRight w:val="0"/>
                                      <w:marTop w:val="0"/>
                                      <w:marBottom w:val="0"/>
                                      <w:divBdr>
                                        <w:top w:val="none" w:sz="0" w:space="0" w:color="auto"/>
                                        <w:left w:val="none" w:sz="0" w:space="0" w:color="auto"/>
                                        <w:bottom w:val="none" w:sz="0" w:space="0" w:color="auto"/>
                                        <w:right w:val="none" w:sz="0" w:space="0" w:color="auto"/>
                                      </w:divBdr>
                                      <w:divsChild>
                                        <w:div w:id="30107666">
                                          <w:marLeft w:val="0"/>
                                          <w:marRight w:val="0"/>
                                          <w:marTop w:val="0"/>
                                          <w:marBottom w:val="0"/>
                                          <w:divBdr>
                                            <w:top w:val="none" w:sz="0" w:space="0" w:color="auto"/>
                                            <w:left w:val="none" w:sz="0" w:space="0" w:color="auto"/>
                                            <w:bottom w:val="none" w:sz="0" w:space="0" w:color="auto"/>
                                            <w:right w:val="none" w:sz="0" w:space="0" w:color="auto"/>
                                          </w:divBdr>
                                          <w:divsChild>
                                            <w:div w:id="9651840">
                                              <w:marLeft w:val="0"/>
                                              <w:marRight w:val="120"/>
                                              <w:marTop w:val="0"/>
                                              <w:marBottom w:val="0"/>
                                              <w:divBdr>
                                                <w:top w:val="none" w:sz="0" w:space="0" w:color="auto"/>
                                                <w:left w:val="none" w:sz="0" w:space="0" w:color="auto"/>
                                                <w:bottom w:val="none" w:sz="0" w:space="0" w:color="auto"/>
                                                <w:right w:val="none" w:sz="0" w:space="0" w:color="auto"/>
                                              </w:divBdr>
                                              <w:divsChild>
                                                <w:div w:id="1866598053">
                                                  <w:marLeft w:val="0"/>
                                                  <w:marRight w:val="0"/>
                                                  <w:marTop w:val="0"/>
                                                  <w:marBottom w:val="0"/>
                                                  <w:divBdr>
                                                    <w:top w:val="none" w:sz="0" w:space="0" w:color="auto"/>
                                                    <w:left w:val="none" w:sz="0" w:space="0" w:color="auto"/>
                                                    <w:bottom w:val="none" w:sz="0" w:space="0" w:color="auto"/>
                                                    <w:right w:val="none" w:sz="0" w:space="0" w:color="auto"/>
                                                  </w:divBdr>
                                                  <w:divsChild>
                                                    <w:div w:id="2100641169">
                                                      <w:marLeft w:val="0"/>
                                                      <w:marRight w:val="0"/>
                                                      <w:marTop w:val="0"/>
                                                      <w:marBottom w:val="0"/>
                                                      <w:divBdr>
                                                        <w:top w:val="none" w:sz="0" w:space="0" w:color="auto"/>
                                                        <w:left w:val="none" w:sz="0" w:space="0" w:color="auto"/>
                                                        <w:bottom w:val="none" w:sz="0" w:space="0" w:color="auto"/>
                                                        <w:right w:val="none" w:sz="0" w:space="0" w:color="auto"/>
                                                      </w:divBdr>
                                                      <w:divsChild>
                                                        <w:div w:id="1244410917">
                                                          <w:marLeft w:val="0"/>
                                                          <w:marRight w:val="0"/>
                                                          <w:marTop w:val="0"/>
                                                          <w:marBottom w:val="0"/>
                                                          <w:divBdr>
                                                            <w:top w:val="none" w:sz="0" w:space="0" w:color="auto"/>
                                                            <w:left w:val="none" w:sz="0" w:space="0" w:color="auto"/>
                                                            <w:bottom w:val="none" w:sz="0" w:space="0" w:color="auto"/>
                                                            <w:right w:val="none" w:sz="0" w:space="0" w:color="auto"/>
                                                          </w:divBdr>
                                                          <w:divsChild>
                                                            <w:div w:id="64450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6356">
                                              <w:marLeft w:val="0"/>
                                              <w:marRight w:val="0"/>
                                              <w:marTop w:val="0"/>
                                              <w:marBottom w:val="0"/>
                                              <w:divBdr>
                                                <w:top w:val="none" w:sz="0" w:space="0" w:color="auto"/>
                                                <w:left w:val="none" w:sz="0" w:space="0" w:color="auto"/>
                                                <w:bottom w:val="none" w:sz="0" w:space="0" w:color="auto"/>
                                                <w:right w:val="none" w:sz="0" w:space="0" w:color="auto"/>
                                              </w:divBdr>
                                              <w:divsChild>
                                                <w:div w:id="33310346">
                                                  <w:marLeft w:val="0"/>
                                                  <w:marRight w:val="120"/>
                                                  <w:marTop w:val="0"/>
                                                  <w:marBottom w:val="120"/>
                                                  <w:divBdr>
                                                    <w:top w:val="none" w:sz="0" w:space="0" w:color="auto"/>
                                                    <w:left w:val="none" w:sz="0" w:space="0" w:color="auto"/>
                                                    <w:bottom w:val="none" w:sz="0" w:space="0" w:color="auto"/>
                                                    <w:right w:val="none" w:sz="0" w:space="0" w:color="auto"/>
                                                  </w:divBdr>
                                                  <w:divsChild>
                                                    <w:div w:id="8561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7709">
                                              <w:marLeft w:val="0"/>
                                              <w:marRight w:val="0"/>
                                              <w:marTop w:val="0"/>
                                              <w:marBottom w:val="0"/>
                                              <w:divBdr>
                                                <w:top w:val="none" w:sz="0" w:space="0" w:color="auto"/>
                                                <w:left w:val="none" w:sz="0" w:space="0" w:color="auto"/>
                                                <w:bottom w:val="none" w:sz="0" w:space="0" w:color="auto"/>
                                                <w:right w:val="none" w:sz="0" w:space="0" w:color="auto"/>
                                              </w:divBdr>
                                              <w:divsChild>
                                                <w:div w:id="1954706505">
                                                  <w:marLeft w:val="0"/>
                                                  <w:marRight w:val="0"/>
                                                  <w:marTop w:val="0"/>
                                                  <w:marBottom w:val="0"/>
                                                  <w:divBdr>
                                                    <w:top w:val="none" w:sz="0" w:space="0" w:color="auto"/>
                                                    <w:left w:val="none" w:sz="0" w:space="0" w:color="auto"/>
                                                    <w:bottom w:val="none" w:sz="0" w:space="0" w:color="auto"/>
                                                    <w:right w:val="none" w:sz="0" w:space="0" w:color="auto"/>
                                                  </w:divBdr>
                                                  <w:divsChild>
                                                    <w:div w:id="427435226">
                                                      <w:marLeft w:val="0"/>
                                                      <w:marRight w:val="0"/>
                                                      <w:marTop w:val="0"/>
                                                      <w:marBottom w:val="0"/>
                                                      <w:divBdr>
                                                        <w:top w:val="none" w:sz="0" w:space="0" w:color="auto"/>
                                                        <w:left w:val="none" w:sz="0" w:space="0" w:color="auto"/>
                                                        <w:bottom w:val="none" w:sz="0" w:space="0" w:color="auto"/>
                                                        <w:right w:val="none" w:sz="0" w:space="0" w:color="auto"/>
                                                      </w:divBdr>
                                                    </w:div>
                                                    <w:div w:id="2054308021">
                                                      <w:marLeft w:val="0"/>
                                                      <w:marRight w:val="0"/>
                                                      <w:marTop w:val="0"/>
                                                      <w:marBottom w:val="0"/>
                                                      <w:divBdr>
                                                        <w:top w:val="single" w:sz="6" w:space="0" w:color="DADCE0"/>
                                                        <w:left w:val="single" w:sz="6" w:space="0" w:color="DADCE0"/>
                                                        <w:bottom w:val="single" w:sz="6" w:space="0" w:color="DADCE0"/>
                                                        <w:right w:val="single" w:sz="6" w:space="0" w:color="DADCE0"/>
                                                      </w:divBdr>
                                                      <w:divsChild>
                                                        <w:div w:id="1968655679">
                                                          <w:marLeft w:val="0"/>
                                                          <w:marRight w:val="0"/>
                                                          <w:marTop w:val="0"/>
                                                          <w:marBottom w:val="0"/>
                                                          <w:divBdr>
                                                            <w:top w:val="none" w:sz="0" w:space="0" w:color="auto"/>
                                                            <w:left w:val="none" w:sz="0" w:space="0" w:color="auto"/>
                                                            <w:bottom w:val="none" w:sz="0" w:space="0" w:color="auto"/>
                                                            <w:right w:val="none" w:sz="0" w:space="0" w:color="auto"/>
                                                          </w:divBdr>
                                                          <w:divsChild>
                                                            <w:div w:id="1277063135">
                                                              <w:marLeft w:val="0"/>
                                                              <w:marRight w:val="0"/>
                                                              <w:marTop w:val="0"/>
                                                              <w:marBottom w:val="0"/>
                                                              <w:divBdr>
                                                                <w:top w:val="none" w:sz="0" w:space="0" w:color="auto"/>
                                                                <w:left w:val="none" w:sz="0" w:space="0" w:color="auto"/>
                                                                <w:bottom w:val="none" w:sz="0" w:space="0" w:color="auto"/>
                                                                <w:right w:val="none" w:sz="0" w:space="0" w:color="auto"/>
                                                              </w:divBdr>
                                                              <w:divsChild>
                                                                <w:div w:id="1493791510">
                                                                  <w:marLeft w:val="0"/>
                                                                  <w:marRight w:val="0"/>
                                                                  <w:marTop w:val="0"/>
                                                                  <w:marBottom w:val="0"/>
                                                                  <w:divBdr>
                                                                    <w:top w:val="none" w:sz="0" w:space="0" w:color="auto"/>
                                                                    <w:left w:val="none" w:sz="0" w:space="0" w:color="auto"/>
                                                                    <w:bottom w:val="none" w:sz="0" w:space="0" w:color="auto"/>
                                                                    <w:right w:val="none" w:sz="0" w:space="0" w:color="auto"/>
                                                                  </w:divBdr>
                                                                  <w:divsChild>
                                                                    <w:div w:id="1627347206">
                                                                      <w:marLeft w:val="0"/>
                                                                      <w:marRight w:val="0"/>
                                                                      <w:marTop w:val="0"/>
                                                                      <w:marBottom w:val="0"/>
                                                                      <w:divBdr>
                                                                        <w:top w:val="none" w:sz="0" w:space="0" w:color="auto"/>
                                                                        <w:left w:val="none" w:sz="0" w:space="0" w:color="auto"/>
                                                                        <w:bottom w:val="none" w:sz="0" w:space="0" w:color="auto"/>
                                                                        <w:right w:val="none" w:sz="0" w:space="0" w:color="auto"/>
                                                                      </w:divBdr>
                                                                    </w:div>
                                                                  </w:divsChild>
                                                                </w:div>
                                                                <w:div w:id="141166478">
                                                                  <w:marLeft w:val="0"/>
                                                                  <w:marRight w:val="0"/>
                                                                  <w:marTop w:val="0"/>
                                                                  <w:marBottom w:val="0"/>
                                                                  <w:divBdr>
                                                                    <w:top w:val="none" w:sz="0" w:space="0" w:color="auto"/>
                                                                    <w:left w:val="none" w:sz="0" w:space="0" w:color="auto"/>
                                                                    <w:bottom w:val="none" w:sz="0" w:space="0" w:color="auto"/>
                                                                    <w:right w:val="none" w:sz="0" w:space="0" w:color="auto"/>
                                                                  </w:divBdr>
                                                                  <w:divsChild>
                                                                    <w:div w:id="752623668">
                                                                      <w:marLeft w:val="0"/>
                                                                      <w:marRight w:val="0"/>
                                                                      <w:marTop w:val="0"/>
                                                                      <w:marBottom w:val="0"/>
                                                                      <w:divBdr>
                                                                        <w:top w:val="none" w:sz="0" w:space="0" w:color="auto"/>
                                                                        <w:left w:val="none" w:sz="0" w:space="0" w:color="auto"/>
                                                                        <w:bottom w:val="none" w:sz="0" w:space="0" w:color="auto"/>
                                                                        <w:right w:val="none" w:sz="0" w:space="0" w:color="auto"/>
                                                                      </w:divBdr>
                                                                    </w:div>
                                                                  </w:divsChild>
                                                                </w:div>
                                                                <w:div w:id="200898874">
                                                                  <w:marLeft w:val="0"/>
                                                                  <w:marRight w:val="0"/>
                                                                  <w:marTop w:val="0"/>
                                                                  <w:marBottom w:val="0"/>
                                                                  <w:divBdr>
                                                                    <w:top w:val="none" w:sz="0" w:space="0" w:color="auto"/>
                                                                    <w:left w:val="none" w:sz="0" w:space="0" w:color="auto"/>
                                                                    <w:bottom w:val="none" w:sz="0" w:space="0" w:color="auto"/>
                                                                    <w:right w:val="none" w:sz="0" w:space="0" w:color="auto"/>
                                                                  </w:divBdr>
                                                                  <w:divsChild>
                                                                    <w:div w:id="1777166413">
                                                                      <w:marLeft w:val="0"/>
                                                                      <w:marRight w:val="0"/>
                                                                      <w:marTop w:val="0"/>
                                                                      <w:marBottom w:val="0"/>
                                                                      <w:divBdr>
                                                                        <w:top w:val="none" w:sz="0" w:space="0" w:color="auto"/>
                                                                        <w:left w:val="none" w:sz="0" w:space="0" w:color="auto"/>
                                                                        <w:bottom w:val="none" w:sz="0" w:space="0" w:color="auto"/>
                                                                        <w:right w:val="none" w:sz="0" w:space="0" w:color="auto"/>
                                                                      </w:divBdr>
                                                                    </w:div>
                                                                  </w:divsChild>
                                                                </w:div>
                                                                <w:div w:id="1227761611">
                                                                  <w:marLeft w:val="0"/>
                                                                  <w:marRight w:val="0"/>
                                                                  <w:marTop w:val="0"/>
                                                                  <w:marBottom w:val="0"/>
                                                                  <w:divBdr>
                                                                    <w:top w:val="none" w:sz="0" w:space="0" w:color="auto"/>
                                                                    <w:left w:val="none" w:sz="0" w:space="0" w:color="auto"/>
                                                                    <w:bottom w:val="none" w:sz="0" w:space="0" w:color="auto"/>
                                                                    <w:right w:val="none" w:sz="0" w:space="0" w:color="auto"/>
                                                                  </w:divBdr>
                                                                  <w:divsChild>
                                                                    <w:div w:id="1584676783">
                                                                      <w:marLeft w:val="0"/>
                                                                      <w:marRight w:val="0"/>
                                                                      <w:marTop w:val="0"/>
                                                                      <w:marBottom w:val="0"/>
                                                                      <w:divBdr>
                                                                        <w:top w:val="none" w:sz="0" w:space="0" w:color="auto"/>
                                                                        <w:left w:val="none" w:sz="0" w:space="0" w:color="auto"/>
                                                                        <w:bottom w:val="none" w:sz="0" w:space="0" w:color="auto"/>
                                                                        <w:right w:val="none" w:sz="0" w:space="0" w:color="auto"/>
                                                                      </w:divBdr>
                                                                    </w:div>
                                                                  </w:divsChild>
                                                                </w:div>
                                                                <w:div w:id="758480442">
                                                                  <w:marLeft w:val="0"/>
                                                                  <w:marRight w:val="0"/>
                                                                  <w:marTop w:val="0"/>
                                                                  <w:marBottom w:val="0"/>
                                                                  <w:divBdr>
                                                                    <w:top w:val="none" w:sz="0" w:space="0" w:color="auto"/>
                                                                    <w:left w:val="none" w:sz="0" w:space="0" w:color="auto"/>
                                                                    <w:bottom w:val="none" w:sz="0" w:space="0" w:color="auto"/>
                                                                    <w:right w:val="none" w:sz="0" w:space="0" w:color="auto"/>
                                                                  </w:divBdr>
                                                                  <w:divsChild>
                                                                    <w:div w:id="538667684">
                                                                      <w:marLeft w:val="0"/>
                                                                      <w:marRight w:val="0"/>
                                                                      <w:marTop w:val="0"/>
                                                                      <w:marBottom w:val="0"/>
                                                                      <w:divBdr>
                                                                        <w:top w:val="none" w:sz="0" w:space="0" w:color="auto"/>
                                                                        <w:left w:val="none" w:sz="0" w:space="0" w:color="auto"/>
                                                                        <w:bottom w:val="none" w:sz="0" w:space="0" w:color="auto"/>
                                                                        <w:right w:val="none" w:sz="0" w:space="0" w:color="auto"/>
                                                                      </w:divBdr>
                                                                    </w:div>
                                                                  </w:divsChild>
                                                                </w:div>
                                                                <w:div w:id="98918309">
                                                                  <w:marLeft w:val="0"/>
                                                                  <w:marRight w:val="0"/>
                                                                  <w:marTop w:val="0"/>
                                                                  <w:marBottom w:val="0"/>
                                                                  <w:divBdr>
                                                                    <w:top w:val="none" w:sz="0" w:space="0" w:color="auto"/>
                                                                    <w:left w:val="none" w:sz="0" w:space="0" w:color="auto"/>
                                                                    <w:bottom w:val="none" w:sz="0" w:space="0" w:color="auto"/>
                                                                    <w:right w:val="none" w:sz="0" w:space="0" w:color="auto"/>
                                                                  </w:divBdr>
                                                                  <w:divsChild>
                                                                    <w:div w:id="360976849">
                                                                      <w:marLeft w:val="0"/>
                                                                      <w:marRight w:val="0"/>
                                                                      <w:marTop w:val="0"/>
                                                                      <w:marBottom w:val="0"/>
                                                                      <w:divBdr>
                                                                        <w:top w:val="none" w:sz="0" w:space="0" w:color="auto"/>
                                                                        <w:left w:val="none" w:sz="0" w:space="0" w:color="auto"/>
                                                                        <w:bottom w:val="none" w:sz="0" w:space="0" w:color="auto"/>
                                                                        <w:right w:val="none" w:sz="0" w:space="0" w:color="auto"/>
                                                                      </w:divBdr>
                                                                    </w:div>
                                                                  </w:divsChild>
                                                                </w:div>
                                                                <w:div w:id="1660229663">
                                                                  <w:marLeft w:val="0"/>
                                                                  <w:marRight w:val="0"/>
                                                                  <w:marTop w:val="0"/>
                                                                  <w:marBottom w:val="0"/>
                                                                  <w:divBdr>
                                                                    <w:top w:val="none" w:sz="0" w:space="0" w:color="auto"/>
                                                                    <w:left w:val="none" w:sz="0" w:space="0" w:color="auto"/>
                                                                    <w:bottom w:val="none" w:sz="0" w:space="0" w:color="auto"/>
                                                                    <w:right w:val="none" w:sz="0" w:space="0" w:color="auto"/>
                                                                  </w:divBdr>
                                                                  <w:divsChild>
                                                                    <w:div w:id="1818567705">
                                                                      <w:marLeft w:val="0"/>
                                                                      <w:marRight w:val="0"/>
                                                                      <w:marTop w:val="0"/>
                                                                      <w:marBottom w:val="0"/>
                                                                      <w:divBdr>
                                                                        <w:top w:val="none" w:sz="0" w:space="0" w:color="auto"/>
                                                                        <w:left w:val="none" w:sz="0" w:space="0" w:color="auto"/>
                                                                        <w:bottom w:val="none" w:sz="0" w:space="0" w:color="auto"/>
                                                                        <w:right w:val="none" w:sz="0" w:space="0" w:color="auto"/>
                                                                      </w:divBdr>
                                                                    </w:div>
                                                                  </w:divsChild>
                                                                </w:div>
                                                                <w:div w:id="958220641">
                                                                  <w:marLeft w:val="0"/>
                                                                  <w:marRight w:val="0"/>
                                                                  <w:marTop w:val="0"/>
                                                                  <w:marBottom w:val="0"/>
                                                                  <w:divBdr>
                                                                    <w:top w:val="none" w:sz="0" w:space="0" w:color="auto"/>
                                                                    <w:left w:val="none" w:sz="0" w:space="0" w:color="auto"/>
                                                                    <w:bottom w:val="none" w:sz="0" w:space="0" w:color="auto"/>
                                                                    <w:right w:val="none" w:sz="0" w:space="0" w:color="auto"/>
                                                                  </w:divBdr>
                                                                  <w:divsChild>
                                                                    <w:div w:id="1505511644">
                                                                      <w:marLeft w:val="0"/>
                                                                      <w:marRight w:val="0"/>
                                                                      <w:marTop w:val="0"/>
                                                                      <w:marBottom w:val="0"/>
                                                                      <w:divBdr>
                                                                        <w:top w:val="none" w:sz="0" w:space="0" w:color="auto"/>
                                                                        <w:left w:val="none" w:sz="0" w:space="0" w:color="auto"/>
                                                                        <w:bottom w:val="none" w:sz="0" w:space="0" w:color="auto"/>
                                                                        <w:right w:val="none" w:sz="0" w:space="0" w:color="auto"/>
                                                                      </w:divBdr>
                                                                    </w:div>
                                                                  </w:divsChild>
                                                                </w:div>
                                                                <w:div w:id="928075514">
                                                                  <w:marLeft w:val="0"/>
                                                                  <w:marRight w:val="0"/>
                                                                  <w:marTop w:val="0"/>
                                                                  <w:marBottom w:val="0"/>
                                                                  <w:divBdr>
                                                                    <w:top w:val="none" w:sz="0" w:space="0" w:color="auto"/>
                                                                    <w:left w:val="none" w:sz="0" w:space="0" w:color="auto"/>
                                                                    <w:bottom w:val="none" w:sz="0" w:space="0" w:color="auto"/>
                                                                    <w:right w:val="none" w:sz="0" w:space="0" w:color="auto"/>
                                                                  </w:divBdr>
                                                                  <w:divsChild>
                                                                    <w:div w:id="506871614">
                                                                      <w:marLeft w:val="0"/>
                                                                      <w:marRight w:val="0"/>
                                                                      <w:marTop w:val="0"/>
                                                                      <w:marBottom w:val="0"/>
                                                                      <w:divBdr>
                                                                        <w:top w:val="none" w:sz="0" w:space="0" w:color="auto"/>
                                                                        <w:left w:val="none" w:sz="0" w:space="0" w:color="auto"/>
                                                                        <w:bottom w:val="none" w:sz="0" w:space="0" w:color="auto"/>
                                                                        <w:right w:val="none" w:sz="0" w:space="0" w:color="auto"/>
                                                                      </w:divBdr>
                                                                    </w:div>
                                                                  </w:divsChild>
                                                                </w:div>
                                                                <w:div w:id="318270397">
                                                                  <w:marLeft w:val="0"/>
                                                                  <w:marRight w:val="0"/>
                                                                  <w:marTop w:val="0"/>
                                                                  <w:marBottom w:val="0"/>
                                                                  <w:divBdr>
                                                                    <w:top w:val="none" w:sz="0" w:space="0" w:color="auto"/>
                                                                    <w:left w:val="none" w:sz="0" w:space="0" w:color="auto"/>
                                                                    <w:bottom w:val="none" w:sz="0" w:space="0" w:color="auto"/>
                                                                    <w:right w:val="none" w:sz="0" w:space="0" w:color="auto"/>
                                                                  </w:divBdr>
                                                                  <w:divsChild>
                                                                    <w:div w:id="2124112336">
                                                                      <w:marLeft w:val="0"/>
                                                                      <w:marRight w:val="0"/>
                                                                      <w:marTop w:val="0"/>
                                                                      <w:marBottom w:val="0"/>
                                                                      <w:divBdr>
                                                                        <w:top w:val="none" w:sz="0" w:space="0" w:color="auto"/>
                                                                        <w:left w:val="none" w:sz="0" w:space="0" w:color="auto"/>
                                                                        <w:bottom w:val="none" w:sz="0" w:space="0" w:color="auto"/>
                                                                        <w:right w:val="none" w:sz="0" w:space="0" w:color="auto"/>
                                                                      </w:divBdr>
                                                                    </w:div>
                                                                  </w:divsChild>
                                                                </w:div>
                                                                <w:div w:id="909655093">
                                                                  <w:marLeft w:val="0"/>
                                                                  <w:marRight w:val="0"/>
                                                                  <w:marTop w:val="0"/>
                                                                  <w:marBottom w:val="0"/>
                                                                  <w:divBdr>
                                                                    <w:top w:val="none" w:sz="0" w:space="0" w:color="auto"/>
                                                                    <w:left w:val="none" w:sz="0" w:space="0" w:color="auto"/>
                                                                    <w:bottom w:val="none" w:sz="0" w:space="0" w:color="auto"/>
                                                                    <w:right w:val="none" w:sz="0" w:space="0" w:color="auto"/>
                                                                  </w:divBdr>
                                                                  <w:divsChild>
                                                                    <w:div w:id="15693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6607">
                                  <w:marLeft w:val="0"/>
                                  <w:marRight w:val="0"/>
                                  <w:marTop w:val="0"/>
                                  <w:marBottom w:val="0"/>
                                  <w:divBdr>
                                    <w:top w:val="none" w:sz="0" w:space="0" w:color="auto"/>
                                    <w:left w:val="none" w:sz="0" w:space="0" w:color="auto"/>
                                    <w:bottom w:val="none" w:sz="0" w:space="0" w:color="auto"/>
                                    <w:right w:val="none" w:sz="0" w:space="0" w:color="auto"/>
                                  </w:divBdr>
                                  <w:divsChild>
                                    <w:div w:id="1551457960">
                                      <w:marLeft w:val="0"/>
                                      <w:marRight w:val="0"/>
                                      <w:marTop w:val="0"/>
                                      <w:marBottom w:val="0"/>
                                      <w:divBdr>
                                        <w:top w:val="none" w:sz="0" w:space="0" w:color="auto"/>
                                        <w:left w:val="none" w:sz="0" w:space="0" w:color="auto"/>
                                        <w:bottom w:val="none" w:sz="0" w:space="0" w:color="auto"/>
                                        <w:right w:val="none" w:sz="0" w:space="0" w:color="auto"/>
                                      </w:divBdr>
                                      <w:divsChild>
                                        <w:div w:id="1055279745">
                                          <w:marLeft w:val="360"/>
                                          <w:marRight w:val="360"/>
                                          <w:marTop w:val="0"/>
                                          <w:marBottom w:val="360"/>
                                          <w:divBdr>
                                            <w:top w:val="none" w:sz="0" w:space="0" w:color="auto"/>
                                            <w:left w:val="none" w:sz="0" w:space="0" w:color="auto"/>
                                            <w:bottom w:val="none" w:sz="0" w:space="0" w:color="auto"/>
                                            <w:right w:val="none" w:sz="0" w:space="0" w:color="auto"/>
                                          </w:divBdr>
                                          <w:divsChild>
                                            <w:div w:id="706878084">
                                              <w:marLeft w:val="0"/>
                                              <w:marRight w:val="0"/>
                                              <w:marTop w:val="0"/>
                                              <w:marBottom w:val="0"/>
                                              <w:divBdr>
                                                <w:top w:val="none" w:sz="0" w:space="0" w:color="auto"/>
                                                <w:left w:val="none" w:sz="0" w:space="0" w:color="auto"/>
                                                <w:bottom w:val="none" w:sz="0" w:space="0" w:color="auto"/>
                                                <w:right w:val="none" w:sz="0" w:space="0" w:color="auto"/>
                                              </w:divBdr>
                                              <w:divsChild>
                                                <w:div w:id="891815130">
                                                  <w:marLeft w:val="0"/>
                                                  <w:marRight w:val="0"/>
                                                  <w:marTop w:val="0"/>
                                                  <w:marBottom w:val="420"/>
                                                  <w:divBdr>
                                                    <w:top w:val="none" w:sz="0" w:space="0" w:color="auto"/>
                                                    <w:left w:val="none" w:sz="0" w:space="0" w:color="auto"/>
                                                    <w:bottom w:val="none" w:sz="0" w:space="0" w:color="auto"/>
                                                    <w:right w:val="none" w:sz="0" w:space="0" w:color="auto"/>
                                                  </w:divBdr>
                                                  <w:divsChild>
                                                    <w:div w:id="1560172468">
                                                      <w:marLeft w:val="0"/>
                                                      <w:marRight w:val="0"/>
                                                      <w:marTop w:val="0"/>
                                                      <w:marBottom w:val="0"/>
                                                      <w:divBdr>
                                                        <w:top w:val="none" w:sz="0" w:space="0" w:color="auto"/>
                                                        <w:left w:val="none" w:sz="0" w:space="0" w:color="auto"/>
                                                        <w:bottom w:val="none" w:sz="0" w:space="0" w:color="auto"/>
                                                        <w:right w:val="none" w:sz="0" w:space="0" w:color="auto"/>
                                                      </w:divBdr>
                                                      <w:divsChild>
                                                        <w:div w:id="924417089">
                                                          <w:marLeft w:val="0"/>
                                                          <w:marRight w:val="0"/>
                                                          <w:marTop w:val="0"/>
                                                          <w:marBottom w:val="0"/>
                                                          <w:divBdr>
                                                            <w:top w:val="none" w:sz="0" w:space="0" w:color="auto"/>
                                                            <w:left w:val="none" w:sz="0" w:space="0" w:color="auto"/>
                                                            <w:bottom w:val="none" w:sz="0" w:space="0" w:color="auto"/>
                                                            <w:right w:val="none" w:sz="0" w:space="0" w:color="auto"/>
                                                          </w:divBdr>
                                                        </w:div>
                                                        <w:div w:id="19897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84306">
                                      <w:marLeft w:val="0"/>
                                      <w:marRight w:val="0"/>
                                      <w:marTop w:val="0"/>
                                      <w:marBottom w:val="0"/>
                                      <w:divBdr>
                                        <w:top w:val="none" w:sz="0" w:space="0" w:color="auto"/>
                                        <w:left w:val="none" w:sz="0" w:space="0" w:color="auto"/>
                                        <w:bottom w:val="none" w:sz="0" w:space="0" w:color="auto"/>
                                        <w:right w:val="none" w:sz="0" w:space="0" w:color="auto"/>
                                      </w:divBdr>
                                      <w:divsChild>
                                        <w:div w:id="571546232">
                                          <w:marLeft w:val="360"/>
                                          <w:marRight w:val="360"/>
                                          <w:marTop w:val="0"/>
                                          <w:marBottom w:val="0"/>
                                          <w:divBdr>
                                            <w:top w:val="single" w:sz="6" w:space="0" w:color="DADCE0"/>
                                            <w:left w:val="none" w:sz="0" w:space="0" w:color="auto"/>
                                            <w:bottom w:val="none" w:sz="0" w:space="0" w:color="auto"/>
                                            <w:right w:val="none" w:sz="0" w:space="0" w:color="auto"/>
                                          </w:divBdr>
                                          <w:divsChild>
                                            <w:div w:id="306982599">
                                              <w:marLeft w:val="0"/>
                                              <w:marRight w:val="0"/>
                                              <w:marTop w:val="0"/>
                                              <w:marBottom w:val="0"/>
                                              <w:divBdr>
                                                <w:top w:val="none" w:sz="0" w:space="0" w:color="auto"/>
                                                <w:left w:val="none" w:sz="0" w:space="0" w:color="auto"/>
                                                <w:bottom w:val="none" w:sz="0" w:space="0" w:color="auto"/>
                                                <w:right w:val="none" w:sz="0" w:space="0" w:color="auto"/>
                                              </w:divBdr>
                                              <w:divsChild>
                                                <w:div w:id="1599293622">
                                                  <w:marLeft w:val="0"/>
                                                  <w:marRight w:val="0"/>
                                                  <w:marTop w:val="0"/>
                                                  <w:marBottom w:val="0"/>
                                                  <w:divBdr>
                                                    <w:top w:val="none" w:sz="0" w:space="0" w:color="auto"/>
                                                    <w:left w:val="none" w:sz="0" w:space="0" w:color="auto"/>
                                                    <w:bottom w:val="none" w:sz="0" w:space="0" w:color="auto"/>
                                                    <w:right w:val="none" w:sz="0" w:space="0" w:color="auto"/>
                                                  </w:divBdr>
                                                  <w:divsChild>
                                                    <w:div w:id="1900748734">
                                                      <w:marLeft w:val="0"/>
                                                      <w:marRight w:val="0"/>
                                                      <w:marTop w:val="0"/>
                                                      <w:marBottom w:val="0"/>
                                                      <w:divBdr>
                                                        <w:top w:val="none" w:sz="0" w:space="0" w:color="auto"/>
                                                        <w:left w:val="none" w:sz="0" w:space="0" w:color="auto"/>
                                                        <w:bottom w:val="none" w:sz="0" w:space="0" w:color="auto"/>
                                                        <w:right w:val="none" w:sz="0" w:space="0" w:color="auto"/>
                                                      </w:divBdr>
                                                    </w:div>
                                                  </w:divsChild>
                                                </w:div>
                                                <w:div w:id="1716275659">
                                                  <w:marLeft w:val="0"/>
                                                  <w:marRight w:val="0"/>
                                                  <w:marTop w:val="0"/>
                                                  <w:marBottom w:val="0"/>
                                                  <w:divBdr>
                                                    <w:top w:val="none" w:sz="0" w:space="0" w:color="auto"/>
                                                    <w:left w:val="none" w:sz="0" w:space="0" w:color="auto"/>
                                                    <w:bottom w:val="none" w:sz="0" w:space="0" w:color="auto"/>
                                                    <w:right w:val="none" w:sz="0" w:space="0" w:color="auto"/>
                                                  </w:divBdr>
                                                  <w:divsChild>
                                                    <w:div w:id="2686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1787665">
      <w:bodyDiv w:val="1"/>
      <w:marLeft w:val="0"/>
      <w:marRight w:val="0"/>
      <w:marTop w:val="0"/>
      <w:marBottom w:val="0"/>
      <w:divBdr>
        <w:top w:val="none" w:sz="0" w:space="0" w:color="auto"/>
        <w:left w:val="none" w:sz="0" w:space="0" w:color="auto"/>
        <w:bottom w:val="none" w:sz="0" w:space="0" w:color="auto"/>
        <w:right w:val="none" w:sz="0" w:space="0" w:color="auto"/>
      </w:divBdr>
    </w:div>
    <w:div w:id="1332873683">
      <w:bodyDiv w:val="1"/>
      <w:marLeft w:val="0"/>
      <w:marRight w:val="0"/>
      <w:marTop w:val="0"/>
      <w:marBottom w:val="0"/>
      <w:divBdr>
        <w:top w:val="none" w:sz="0" w:space="0" w:color="auto"/>
        <w:left w:val="none" w:sz="0" w:space="0" w:color="auto"/>
        <w:bottom w:val="none" w:sz="0" w:space="0" w:color="auto"/>
        <w:right w:val="none" w:sz="0" w:space="0" w:color="auto"/>
      </w:divBdr>
    </w:div>
    <w:div w:id="1342588353">
      <w:bodyDiv w:val="1"/>
      <w:marLeft w:val="0"/>
      <w:marRight w:val="0"/>
      <w:marTop w:val="0"/>
      <w:marBottom w:val="0"/>
      <w:divBdr>
        <w:top w:val="none" w:sz="0" w:space="0" w:color="auto"/>
        <w:left w:val="none" w:sz="0" w:space="0" w:color="auto"/>
        <w:bottom w:val="none" w:sz="0" w:space="0" w:color="auto"/>
        <w:right w:val="none" w:sz="0" w:space="0" w:color="auto"/>
      </w:divBdr>
    </w:div>
    <w:div w:id="1373767045">
      <w:bodyDiv w:val="1"/>
      <w:marLeft w:val="0"/>
      <w:marRight w:val="0"/>
      <w:marTop w:val="0"/>
      <w:marBottom w:val="0"/>
      <w:divBdr>
        <w:top w:val="none" w:sz="0" w:space="0" w:color="auto"/>
        <w:left w:val="none" w:sz="0" w:space="0" w:color="auto"/>
        <w:bottom w:val="none" w:sz="0" w:space="0" w:color="auto"/>
        <w:right w:val="none" w:sz="0" w:space="0" w:color="auto"/>
      </w:divBdr>
    </w:div>
    <w:div w:id="1486363248">
      <w:bodyDiv w:val="1"/>
      <w:marLeft w:val="0"/>
      <w:marRight w:val="0"/>
      <w:marTop w:val="0"/>
      <w:marBottom w:val="0"/>
      <w:divBdr>
        <w:top w:val="none" w:sz="0" w:space="0" w:color="auto"/>
        <w:left w:val="none" w:sz="0" w:space="0" w:color="auto"/>
        <w:bottom w:val="none" w:sz="0" w:space="0" w:color="auto"/>
        <w:right w:val="none" w:sz="0" w:space="0" w:color="auto"/>
      </w:divBdr>
    </w:div>
    <w:div w:id="1487822533">
      <w:bodyDiv w:val="1"/>
      <w:marLeft w:val="0"/>
      <w:marRight w:val="0"/>
      <w:marTop w:val="0"/>
      <w:marBottom w:val="0"/>
      <w:divBdr>
        <w:top w:val="none" w:sz="0" w:space="0" w:color="auto"/>
        <w:left w:val="none" w:sz="0" w:space="0" w:color="auto"/>
        <w:bottom w:val="none" w:sz="0" w:space="0" w:color="auto"/>
        <w:right w:val="none" w:sz="0" w:space="0" w:color="auto"/>
      </w:divBdr>
    </w:div>
    <w:div w:id="1540043477">
      <w:bodyDiv w:val="1"/>
      <w:marLeft w:val="0"/>
      <w:marRight w:val="0"/>
      <w:marTop w:val="0"/>
      <w:marBottom w:val="0"/>
      <w:divBdr>
        <w:top w:val="none" w:sz="0" w:space="0" w:color="auto"/>
        <w:left w:val="none" w:sz="0" w:space="0" w:color="auto"/>
        <w:bottom w:val="none" w:sz="0" w:space="0" w:color="auto"/>
        <w:right w:val="none" w:sz="0" w:space="0" w:color="auto"/>
      </w:divBdr>
    </w:div>
    <w:div w:id="1642492212">
      <w:bodyDiv w:val="1"/>
      <w:marLeft w:val="0"/>
      <w:marRight w:val="0"/>
      <w:marTop w:val="0"/>
      <w:marBottom w:val="0"/>
      <w:divBdr>
        <w:top w:val="none" w:sz="0" w:space="0" w:color="auto"/>
        <w:left w:val="none" w:sz="0" w:space="0" w:color="auto"/>
        <w:bottom w:val="none" w:sz="0" w:space="0" w:color="auto"/>
        <w:right w:val="none" w:sz="0" w:space="0" w:color="auto"/>
      </w:divBdr>
    </w:div>
    <w:div w:id="1666861284">
      <w:bodyDiv w:val="1"/>
      <w:marLeft w:val="0"/>
      <w:marRight w:val="0"/>
      <w:marTop w:val="0"/>
      <w:marBottom w:val="0"/>
      <w:divBdr>
        <w:top w:val="none" w:sz="0" w:space="0" w:color="auto"/>
        <w:left w:val="none" w:sz="0" w:space="0" w:color="auto"/>
        <w:bottom w:val="none" w:sz="0" w:space="0" w:color="auto"/>
        <w:right w:val="none" w:sz="0" w:space="0" w:color="auto"/>
      </w:divBdr>
    </w:div>
    <w:div w:id="1746994178">
      <w:bodyDiv w:val="1"/>
      <w:marLeft w:val="0"/>
      <w:marRight w:val="0"/>
      <w:marTop w:val="0"/>
      <w:marBottom w:val="0"/>
      <w:divBdr>
        <w:top w:val="none" w:sz="0" w:space="0" w:color="auto"/>
        <w:left w:val="none" w:sz="0" w:space="0" w:color="auto"/>
        <w:bottom w:val="none" w:sz="0" w:space="0" w:color="auto"/>
        <w:right w:val="none" w:sz="0" w:space="0" w:color="auto"/>
      </w:divBdr>
    </w:div>
    <w:div w:id="1778207469">
      <w:bodyDiv w:val="1"/>
      <w:marLeft w:val="0"/>
      <w:marRight w:val="0"/>
      <w:marTop w:val="0"/>
      <w:marBottom w:val="0"/>
      <w:divBdr>
        <w:top w:val="none" w:sz="0" w:space="0" w:color="auto"/>
        <w:left w:val="none" w:sz="0" w:space="0" w:color="auto"/>
        <w:bottom w:val="none" w:sz="0" w:space="0" w:color="auto"/>
        <w:right w:val="none" w:sz="0" w:space="0" w:color="auto"/>
      </w:divBdr>
    </w:div>
    <w:div w:id="1778982262">
      <w:bodyDiv w:val="1"/>
      <w:marLeft w:val="0"/>
      <w:marRight w:val="0"/>
      <w:marTop w:val="0"/>
      <w:marBottom w:val="0"/>
      <w:divBdr>
        <w:top w:val="none" w:sz="0" w:space="0" w:color="auto"/>
        <w:left w:val="none" w:sz="0" w:space="0" w:color="auto"/>
        <w:bottom w:val="none" w:sz="0" w:space="0" w:color="auto"/>
        <w:right w:val="none" w:sz="0" w:space="0" w:color="auto"/>
      </w:divBdr>
    </w:div>
    <w:div w:id="1787969850">
      <w:bodyDiv w:val="1"/>
      <w:marLeft w:val="0"/>
      <w:marRight w:val="0"/>
      <w:marTop w:val="0"/>
      <w:marBottom w:val="0"/>
      <w:divBdr>
        <w:top w:val="none" w:sz="0" w:space="0" w:color="auto"/>
        <w:left w:val="none" w:sz="0" w:space="0" w:color="auto"/>
        <w:bottom w:val="none" w:sz="0" w:space="0" w:color="auto"/>
        <w:right w:val="none" w:sz="0" w:space="0" w:color="auto"/>
      </w:divBdr>
    </w:div>
    <w:div w:id="1827432421">
      <w:bodyDiv w:val="1"/>
      <w:marLeft w:val="0"/>
      <w:marRight w:val="0"/>
      <w:marTop w:val="0"/>
      <w:marBottom w:val="0"/>
      <w:divBdr>
        <w:top w:val="none" w:sz="0" w:space="0" w:color="auto"/>
        <w:left w:val="none" w:sz="0" w:space="0" w:color="auto"/>
        <w:bottom w:val="none" w:sz="0" w:space="0" w:color="auto"/>
        <w:right w:val="none" w:sz="0" w:space="0" w:color="auto"/>
      </w:divBdr>
    </w:div>
    <w:div w:id="1830972989">
      <w:bodyDiv w:val="1"/>
      <w:marLeft w:val="0"/>
      <w:marRight w:val="0"/>
      <w:marTop w:val="0"/>
      <w:marBottom w:val="0"/>
      <w:divBdr>
        <w:top w:val="none" w:sz="0" w:space="0" w:color="auto"/>
        <w:left w:val="none" w:sz="0" w:space="0" w:color="auto"/>
        <w:bottom w:val="none" w:sz="0" w:space="0" w:color="auto"/>
        <w:right w:val="none" w:sz="0" w:space="0" w:color="auto"/>
      </w:divBdr>
    </w:div>
    <w:div w:id="2008048301">
      <w:bodyDiv w:val="1"/>
      <w:marLeft w:val="0"/>
      <w:marRight w:val="0"/>
      <w:marTop w:val="0"/>
      <w:marBottom w:val="0"/>
      <w:divBdr>
        <w:top w:val="none" w:sz="0" w:space="0" w:color="auto"/>
        <w:left w:val="none" w:sz="0" w:space="0" w:color="auto"/>
        <w:bottom w:val="none" w:sz="0" w:space="0" w:color="auto"/>
        <w:right w:val="none" w:sz="0" w:space="0" w:color="auto"/>
      </w:divBdr>
    </w:div>
    <w:div w:id="2021272495">
      <w:bodyDiv w:val="1"/>
      <w:marLeft w:val="0"/>
      <w:marRight w:val="0"/>
      <w:marTop w:val="0"/>
      <w:marBottom w:val="0"/>
      <w:divBdr>
        <w:top w:val="none" w:sz="0" w:space="0" w:color="auto"/>
        <w:left w:val="none" w:sz="0" w:space="0" w:color="auto"/>
        <w:bottom w:val="none" w:sz="0" w:space="0" w:color="auto"/>
        <w:right w:val="none" w:sz="0" w:space="0" w:color="auto"/>
      </w:divBdr>
    </w:div>
    <w:div w:id="20362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medmilitar.sld.cu/index.php/mil/article/view/390/3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eb.uabc.mx/formacionbasica/documentos/ModeloEducativodelaUABC2018.pdf" TargetMode="External"/><Relationship Id="rId4" Type="http://schemas.openxmlformats.org/officeDocument/2006/relationships/settings" Target="settings.xml"/><Relationship Id="rId9" Type="http://schemas.openxmlformats.org/officeDocument/2006/relationships/hyperlink" Target="http://doi.org/10.15517/revedu.v46i1.4761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A9D8B-D07A-43B0-9EC7-F6310841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29</Pages>
  <Words>10584</Words>
  <Characters>58218</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Gustavo Toledo</cp:lastModifiedBy>
  <cp:revision>18</cp:revision>
  <cp:lastPrinted>2024-06-21T22:10:00Z</cp:lastPrinted>
  <dcterms:created xsi:type="dcterms:W3CDTF">2023-08-03T18:59:00Z</dcterms:created>
  <dcterms:modified xsi:type="dcterms:W3CDTF">2024-06-21T22:10:00Z</dcterms:modified>
</cp:coreProperties>
</file>