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5C87" w14:textId="6CA02CAD" w:rsidR="00891043" w:rsidRPr="000A7239" w:rsidRDefault="000A7239" w:rsidP="00891043">
      <w:pPr>
        <w:spacing w:before="240" w:line="360" w:lineRule="auto"/>
        <w:jc w:val="right"/>
        <w:rPr>
          <w:rFonts w:ascii="Times New Roman" w:hAnsi="Times New Roman" w:cs="Times New Roman"/>
          <w:b/>
          <w:bCs/>
          <w:i/>
          <w:iCs/>
          <w:sz w:val="24"/>
          <w:szCs w:val="24"/>
        </w:rPr>
      </w:pPr>
      <w:r w:rsidRPr="000A7239">
        <w:rPr>
          <w:rFonts w:ascii="Times New Roman" w:hAnsi="Times New Roman" w:cs="Times New Roman"/>
          <w:b/>
          <w:bCs/>
          <w:i/>
          <w:iCs/>
          <w:sz w:val="24"/>
          <w:szCs w:val="24"/>
        </w:rPr>
        <w:t>https://doi.org/10.23913/ride.v13i26.1509</w:t>
      </w:r>
    </w:p>
    <w:p w14:paraId="51B7CC93" w14:textId="13300C01" w:rsidR="00891043" w:rsidRDefault="00891043" w:rsidP="00891043">
      <w:pPr>
        <w:spacing w:before="240" w:line="360" w:lineRule="auto"/>
        <w:jc w:val="right"/>
        <w:rPr>
          <w:rFonts w:ascii="Times New Roman" w:eastAsia="Times New Roman" w:hAnsi="Times New Roman" w:cs="Times New Roman"/>
          <w:color w:val="202124"/>
          <w:sz w:val="24"/>
          <w:szCs w:val="24"/>
          <w:highlight w:val="white"/>
        </w:rPr>
      </w:pPr>
      <w:r w:rsidRPr="00D15102">
        <w:rPr>
          <w:rFonts w:ascii="Times New Roman" w:hAnsi="Times New Roman" w:cs="Times New Roman"/>
          <w:b/>
          <w:bCs/>
          <w:i/>
          <w:iCs/>
          <w:sz w:val="24"/>
          <w:szCs w:val="24"/>
        </w:rPr>
        <w:t>Artículos científicos</w:t>
      </w:r>
    </w:p>
    <w:p w14:paraId="378BF167" w14:textId="4450C93A" w:rsidR="00296557" w:rsidRPr="00891043" w:rsidRDefault="00891043" w:rsidP="00891043">
      <w:pPr>
        <w:spacing w:after="0" w:line="276" w:lineRule="auto"/>
        <w:jc w:val="right"/>
        <w:rPr>
          <w:rFonts w:ascii="Calibri" w:eastAsia="Times New Roman" w:hAnsi="Calibri" w:cs="Calibri"/>
          <w:b/>
          <w:color w:val="000000"/>
          <w:sz w:val="32"/>
          <w:szCs w:val="32"/>
          <w:lang w:eastAsia="es-MX"/>
        </w:rPr>
      </w:pPr>
      <w:r w:rsidRPr="00891043">
        <w:rPr>
          <w:rFonts w:ascii="Calibri" w:eastAsia="Times New Roman" w:hAnsi="Calibri" w:cs="Calibri"/>
          <w:b/>
          <w:color w:val="000000"/>
          <w:sz w:val="32"/>
          <w:szCs w:val="32"/>
          <w:lang w:eastAsia="es-MX"/>
        </w:rPr>
        <w:t>Evaluación de estilos de aprendizaje entre las licenciaturas de enfermería y psicología</w:t>
      </w:r>
    </w:p>
    <w:p w14:paraId="0EB8D3CA" w14:textId="09DC352E" w:rsidR="00296557" w:rsidRPr="00891043" w:rsidRDefault="00891043" w:rsidP="00891043">
      <w:pPr>
        <w:spacing w:after="0" w:line="276" w:lineRule="auto"/>
        <w:jc w:val="right"/>
        <w:rPr>
          <w:rFonts w:ascii="Calibri" w:eastAsia="Times New Roman" w:hAnsi="Calibri" w:cs="Calibri"/>
          <w:b/>
          <w:i/>
          <w:iCs/>
          <w:color w:val="000000"/>
          <w:sz w:val="28"/>
          <w:szCs w:val="28"/>
          <w:lang w:val="en-US" w:eastAsia="es-MX"/>
        </w:rPr>
      </w:pPr>
      <w:r w:rsidRPr="00EF160A">
        <w:rPr>
          <w:rFonts w:ascii="Calibri" w:eastAsia="Times New Roman" w:hAnsi="Calibri" w:cs="Calibri"/>
          <w:b/>
          <w:i/>
          <w:iCs/>
          <w:color w:val="000000"/>
          <w:sz w:val="28"/>
          <w:szCs w:val="28"/>
          <w:lang w:val="en-US" w:eastAsia="es-MX"/>
        </w:rPr>
        <w:br/>
      </w:r>
      <w:r w:rsidRPr="00891043">
        <w:rPr>
          <w:rFonts w:ascii="Calibri" w:eastAsia="Times New Roman" w:hAnsi="Calibri" w:cs="Calibri"/>
          <w:b/>
          <w:i/>
          <w:iCs/>
          <w:color w:val="000000"/>
          <w:sz w:val="28"/>
          <w:szCs w:val="28"/>
          <w:lang w:val="en-US" w:eastAsia="es-MX"/>
        </w:rPr>
        <w:t>Assessment of learning styles between nursing and psychology majors</w:t>
      </w:r>
    </w:p>
    <w:p w14:paraId="64D81634" w14:textId="5FF0DA89" w:rsidR="00891043" w:rsidRPr="00891043" w:rsidRDefault="00891043" w:rsidP="00891043">
      <w:pPr>
        <w:spacing w:after="0" w:line="276" w:lineRule="auto"/>
        <w:jc w:val="right"/>
        <w:rPr>
          <w:rFonts w:ascii="Calibri" w:eastAsia="Times New Roman" w:hAnsi="Calibri" w:cs="Calibri"/>
          <w:b/>
          <w:i/>
          <w:iCs/>
          <w:color w:val="000000"/>
          <w:sz w:val="28"/>
          <w:szCs w:val="28"/>
          <w:lang w:eastAsia="es-MX"/>
        </w:rPr>
      </w:pPr>
      <w:r w:rsidRPr="00EF160A">
        <w:rPr>
          <w:rFonts w:ascii="Calibri" w:eastAsia="Times New Roman" w:hAnsi="Calibri" w:cs="Calibri"/>
          <w:b/>
          <w:i/>
          <w:iCs/>
          <w:color w:val="000000"/>
          <w:sz w:val="28"/>
          <w:szCs w:val="28"/>
          <w:lang w:eastAsia="es-MX"/>
        </w:rPr>
        <w:br/>
      </w:r>
      <w:proofErr w:type="spellStart"/>
      <w:r w:rsidRPr="00891043">
        <w:rPr>
          <w:rFonts w:ascii="Calibri" w:eastAsia="Times New Roman" w:hAnsi="Calibri" w:cs="Calibri"/>
          <w:b/>
          <w:i/>
          <w:iCs/>
          <w:color w:val="000000"/>
          <w:sz w:val="28"/>
          <w:szCs w:val="28"/>
          <w:lang w:eastAsia="es-MX"/>
        </w:rPr>
        <w:t>Avaliação</w:t>
      </w:r>
      <w:proofErr w:type="spellEnd"/>
      <w:r w:rsidRPr="00891043">
        <w:rPr>
          <w:rFonts w:ascii="Calibri" w:eastAsia="Times New Roman" w:hAnsi="Calibri" w:cs="Calibri"/>
          <w:b/>
          <w:i/>
          <w:iCs/>
          <w:color w:val="000000"/>
          <w:sz w:val="28"/>
          <w:szCs w:val="28"/>
          <w:lang w:eastAsia="es-MX"/>
        </w:rPr>
        <w:t xml:space="preserve"> dos estilos de </w:t>
      </w:r>
      <w:proofErr w:type="spellStart"/>
      <w:r w:rsidRPr="00891043">
        <w:rPr>
          <w:rFonts w:ascii="Calibri" w:eastAsia="Times New Roman" w:hAnsi="Calibri" w:cs="Calibri"/>
          <w:b/>
          <w:i/>
          <w:iCs/>
          <w:color w:val="000000"/>
          <w:sz w:val="28"/>
          <w:szCs w:val="28"/>
          <w:lang w:eastAsia="es-MX"/>
        </w:rPr>
        <w:t>aprendizagem</w:t>
      </w:r>
      <w:proofErr w:type="spellEnd"/>
      <w:r w:rsidRPr="00891043">
        <w:rPr>
          <w:rFonts w:ascii="Calibri" w:eastAsia="Times New Roman" w:hAnsi="Calibri" w:cs="Calibri"/>
          <w:b/>
          <w:i/>
          <w:iCs/>
          <w:color w:val="000000"/>
          <w:sz w:val="28"/>
          <w:szCs w:val="28"/>
          <w:lang w:eastAsia="es-MX"/>
        </w:rPr>
        <w:t xml:space="preserve"> entre os curso de </w:t>
      </w:r>
      <w:proofErr w:type="spellStart"/>
      <w:r w:rsidRPr="00891043">
        <w:rPr>
          <w:rFonts w:ascii="Calibri" w:eastAsia="Times New Roman" w:hAnsi="Calibri" w:cs="Calibri"/>
          <w:b/>
          <w:i/>
          <w:iCs/>
          <w:color w:val="000000"/>
          <w:sz w:val="28"/>
          <w:szCs w:val="28"/>
          <w:lang w:eastAsia="es-MX"/>
        </w:rPr>
        <w:t>enfermagem</w:t>
      </w:r>
      <w:proofErr w:type="spellEnd"/>
      <w:r w:rsidRPr="00891043">
        <w:rPr>
          <w:rFonts w:ascii="Calibri" w:eastAsia="Times New Roman" w:hAnsi="Calibri" w:cs="Calibri"/>
          <w:b/>
          <w:i/>
          <w:iCs/>
          <w:color w:val="000000"/>
          <w:sz w:val="28"/>
          <w:szCs w:val="28"/>
          <w:lang w:eastAsia="es-MX"/>
        </w:rPr>
        <w:t xml:space="preserve"> e </w:t>
      </w:r>
      <w:proofErr w:type="spellStart"/>
      <w:r w:rsidRPr="00891043">
        <w:rPr>
          <w:rFonts w:ascii="Calibri" w:eastAsia="Times New Roman" w:hAnsi="Calibri" w:cs="Calibri"/>
          <w:b/>
          <w:i/>
          <w:iCs/>
          <w:color w:val="000000"/>
          <w:sz w:val="28"/>
          <w:szCs w:val="28"/>
          <w:lang w:eastAsia="es-MX"/>
        </w:rPr>
        <w:t>psicologia</w:t>
      </w:r>
      <w:proofErr w:type="spellEnd"/>
    </w:p>
    <w:p w14:paraId="63A197EA" w14:textId="77777777" w:rsidR="00296557" w:rsidRPr="00891043" w:rsidRDefault="00296557">
      <w:pPr>
        <w:spacing w:after="0" w:line="240" w:lineRule="auto"/>
        <w:rPr>
          <w:rFonts w:ascii="Times New Roman" w:eastAsia="Times New Roman" w:hAnsi="Times New Roman" w:cs="Times New Roman"/>
          <w:sz w:val="24"/>
          <w:szCs w:val="24"/>
        </w:rPr>
      </w:pPr>
    </w:p>
    <w:p w14:paraId="10A71388" w14:textId="77777777" w:rsidR="00891043" w:rsidRPr="00891043" w:rsidRDefault="0057624A" w:rsidP="00891043">
      <w:pPr>
        <w:spacing w:after="0" w:line="276" w:lineRule="auto"/>
        <w:jc w:val="right"/>
        <w:rPr>
          <w:rFonts w:eastAsia="Times New Roman" w:cstheme="minorHAnsi"/>
          <w:b/>
          <w:bCs/>
          <w:sz w:val="24"/>
          <w:szCs w:val="24"/>
        </w:rPr>
      </w:pPr>
      <w:r w:rsidRPr="00891043">
        <w:rPr>
          <w:rFonts w:eastAsia="Times New Roman" w:cstheme="minorHAnsi"/>
          <w:b/>
          <w:bCs/>
          <w:sz w:val="24"/>
          <w:szCs w:val="24"/>
        </w:rPr>
        <w:t>Edgar Ivan Lechuga-Moreno</w:t>
      </w:r>
    </w:p>
    <w:p w14:paraId="44A80F87" w14:textId="7313C165" w:rsidR="00891043" w:rsidRDefault="0057624A" w:rsidP="0089104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w:t>
      </w:r>
      <w:r w:rsidR="00891043">
        <w:rPr>
          <w:rFonts w:ascii="Times New Roman" w:eastAsia="Times New Roman" w:hAnsi="Times New Roman" w:cs="Times New Roman"/>
          <w:sz w:val="24"/>
          <w:szCs w:val="24"/>
        </w:rPr>
        <w:t>, México</w:t>
      </w:r>
    </w:p>
    <w:p w14:paraId="494DDA4D" w14:textId="459E2607" w:rsidR="00296557" w:rsidRPr="00EF160A" w:rsidRDefault="007853CE" w:rsidP="00891043">
      <w:pPr>
        <w:spacing w:after="0" w:line="276" w:lineRule="auto"/>
        <w:jc w:val="right"/>
        <w:rPr>
          <w:rFonts w:eastAsia="Times New Roman" w:cstheme="minorHAnsi"/>
          <w:color w:val="FF0000"/>
          <w:sz w:val="24"/>
          <w:szCs w:val="24"/>
        </w:rPr>
      </w:pPr>
      <w:r w:rsidRPr="00A52771">
        <w:rPr>
          <w:rFonts w:eastAsia="Times New Roman" w:cstheme="minorHAnsi"/>
          <w:color w:val="FF0000"/>
          <w:sz w:val="24"/>
          <w:szCs w:val="24"/>
        </w:rPr>
        <w:t>ivan.lechuga@uabc.edu.mx</w:t>
      </w:r>
    </w:p>
    <w:p w14:paraId="4DCCCA1C" w14:textId="7DBED7F7" w:rsidR="007853CE" w:rsidRPr="00EF160A" w:rsidRDefault="00EF160A" w:rsidP="00891043">
      <w:pPr>
        <w:spacing w:after="0" w:line="276" w:lineRule="auto"/>
        <w:jc w:val="right"/>
        <w:rPr>
          <w:rFonts w:ascii="Times New Roman" w:eastAsia="Times New Roman" w:hAnsi="Times New Roman" w:cs="Times New Roman"/>
          <w:sz w:val="24"/>
          <w:szCs w:val="24"/>
        </w:rPr>
      </w:pPr>
      <w:r w:rsidRPr="00EF160A">
        <w:rPr>
          <w:rFonts w:ascii="Times New Roman" w:eastAsia="Times New Roman" w:hAnsi="Times New Roman" w:cs="Times New Roman"/>
          <w:sz w:val="24"/>
          <w:szCs w:val="24"/>
        </w:rPr>
        <w:t>https://orcid.org/</w:t>
      </w:r>
      <w:r w:rsidR="007853CE" w:rsidRPr="00EF160A">
        <w:rPr>
          <w:rFonts w:ascii="Times New Roman" w:eastAsia="Times New Roman" w:hAnsi="Times New Roman" w:cs="Times New Roman"/>
          <w:sz w:val="24"/>
          <w:szCs w:val="24"/>
        </w:rPr>
        <w:t>0000-0001-8798-4230</w:t>
      </w:r>
    </w:p>
    <w:p w14:paraId="5DCC562B" w14:textId="2A874879" w:rsidR="00891043" w:rsidRPr="00891043" w:rsidRDefault="00891043" w:rsidP="00891043">
      <w:pPr>
        <w:spacing w:after="0" w:line="276" w:lineRule="auto"/>
        <w:jc w:val="right"/>
        <w:rPr>
          <w:rFonts w:eastAsia="Times New Roman" w:cstheme="minorHAnsi"/>
          <w:b/>
          <w:bCs/>
          <w:sz w:val="24"/>
          <w:szCs w:val="24"/>
        </w:rPr>
      </w:pPr>
      <w:r w:rsidRPr="009B1BDA">
        <w:rPr>
          <w:rFonts w:ascii="Times New Roman" w:eastAsia="Times New Roman" w:hAnsi="Times New Roman" w:cs="Times New Roman"/>
          <w:sz w:val="24"/>
          <w:szCs w:val="24"/>
        </w:rPr>
        <w:br/>
      </w:r>
      <w:r w:rsidRPr="00891043">
        <w:rPr>
          <w:rFonts w:eastAsia="Times New Roman" w:cstheme="minorHAnsi"/>
          <w:b/>
          <w:bCs/>
          <w:sz w:val="24"/>
          <w:szCs w:val="24"/>
        </w:rPr>
        <w:t xml:space="preserve">Lorena </w:t>
      </w:r>
      <w:proofErr w:type="spellStart"/>
      <w:r w:rsidRPr="00891043">
        <w:rPr>
          <w:rFonts w:eastAsia="Times New Roman" w:cstheme="minorHAnsi"/>
          <w:b/>
          <w:bCs/>
          <w:sz w:val="24"/>
          <w:szCs w:val="24"/>
        </w:rPr>
        <w:t>Simental</w:t>
      </w:r>
      <w:proofErr w:type="spellEnd"/>
      <w:r w:rsidRPr="00891043">
        <w:rPr>
          <w:rFonts w:eastAsia="Times New Roman" w:cstheme="minorHAnsi"/>
          <w:b/>
          <w:bCs/>
          <w:sz w:val="24"/>
          <w:szCs w:val="24"/>
        </w:rPr>
        <w:t>-Chávez</w:t>
      </w:r>
    </w:p>
    <w:p w14:paraId="3D60CE9F" w14:textId="0EBD2C0A" w:rsidR="00891043" w:rsidRDefault="0057624A" w:rsidP="0089104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w:t>
      </w:r>
      <w:r w:rsidR="00891043">
        <w:rPr>
          <w:rFonts w:ascii="Times New Roman" w:eastAsia="Times New Roman" w:hAnsi="Times New Roman" w:cs="Times New Roman"/>
          <w:sz w:val="24"/>
          <w:szCs w:val="24"/>
        </w:rPr>
        <w:t>, México</w:t>
      </w:r>
    </w:p>
    <w:p w14:paraId="28D78C91" w14:textId="422A406F" w:rsidR="007853CE" w:rsidRPr="00EF160A" w:rsidRDefault="007853CE" w:rsidP="00891043">
      <w:pPr>
        <w:spacing w:after="0" w:line="276" w:lineRule="auto"/>
        <w:jc w:val="right"/>
        <w:rPr>
          <w:rFonts w:eastAsia="Times New Roman" w:cstheme="minorHAnsi"/>
          <w:color w:val="FF0000"/>
          <w:sz w:val="24"/>
          <w:szCs w:val="24"/>
        </w:rPr>
      </w:pPr>
      <w:r w:rsidRPr="00A52771">
        <w:rPr>
          <w:rFonts w:eastAsia="Times New Roman" w:cstheme="minorHAnsi"/>
          <w:color w:val="FF0000"/>
          <w:sz w:val="24"/>
          <w:szCs w:val="24"/>
        </w:rPr>
        <w:t>loresimental@uabc.edu.mx</w:t>
      </w:r>
    </w:p>
    <w:p w14:paraId="0DE22DB3" w14:textId="2FAD033F" w:rsidR="00D14926" w:rsidRPr="00EF160A" w:rsidRDefault="00EF160A" w:rsidP="00891043">
      <w:pPr>
        <w:spacing w:after="0" w:line="276" w:lineRule="auto"/>
        <w:jc w:val="right"/>
        <w:rPr>
          <w:rFonts w:ascii="Times New Roman" w:eastAsia="Times New Roman" w:hAnsi="Times New Roman" w:cs="Times New Roman"/>
          <w:sz w:val="24"/>
          <w:szCs w:val="24"/>
        </w:rPr>
      </w:pPr>
      <w:r w:rsidRPr="00EF160A">
        <w:rPr>
          <w:rFonts w:ascii="Times New Roman" w:eastAsia="Times New Roman" w:hAnsi="Times New Roman" w:cs="Times New Roman"/>
          <w:sz w:val="24"/>
          <w:szCs w:val="24"/>
        </w:rPr>
        <w:t>https://orcid.org/</w:t>
      </w:r>
      <w:r w:rsidR="00D14926" w:rsidRPr="00EF160A">
        <w:rPr>
          <w:rFonts w:ascii="Times New Roman" w:eastAsia="Times New Roman" w:hAnsi="Times New Roman" w:cs="Times New Roman"/>
          <w:sz w:val="24"/>
          <w:szCs w:val="24"/>
        </w:rPr>
        <w:t>0000-0003-0572-1950</w:t>
      </w:r>
    </w:p>
    <w:p w14:paraId="12CFCCF1" w14:textId="48F60022" w:rsidR="007853CE" w:rsidRPr="00EF160A" w:rsidRDefault="007853CE" w:rsidP="00891043">
      <w:pPr>
        <w:spacing w:after="0" w:line="276" w:lineRule="auto"/>
        <w:jc w:val="right"/>
        <w:rPr>
          <w:rFonts w:eastAsia="Times New Roman" w:cstheme="minorHAnsi"/>
          <w:bCs/>
          <w:sz w:val="24"/>
          <w:szCs w:val="24"/>
        </w:rPr>
      </w:pPr>
    </w:p>
    <w:p w14:paraId="02464C7E" w14:textId="4F2B3CA0" w:rsidR="007853CE" w:rsidRPr="00891043" w:rsidRDefault="007853CE" w:rsidP="007853CE">
      <w:pPr>
        <w:spacing w:after="0" w:line="276" w:lineRule="auto"/>
        <w:jc w:val="right"/>
        <w:rPr>
          <w:rFonts w:eastAsia="Times New Roman" w:cstheme="minorHAnsi"/>
          <w:b/>
          <w:bCs/>
          <w:sz w:val="24"/>
          <w:szCs w:val="24"/>
        </w:rPr>
      </w:pPr>
      <w:r>
        <w:rPr>
          <w:rFonts w:eastAsia="Times New Roman" w:cstheme="minorHAnsi"/>
          <w:b/>
          <w:bCs/>
          <w:sz w:val="24"/>
          <w:szCs w:val="24"/>
        </w:rPr>
        <w:t>Erick Jesús López</w:t>
      </w:r>
      <w:r w:rsidRPr="00891043">
        <w:rPr>
          <w:rFonts w:eastAsia="Times New Roman" w:cstheme="minorHAnsi"/>
          <w:b/>
          <w:bCs/>
          <w:sz w:val="24"/>
          <w:szCs w:val="24"/>
        </w:rPr>
        <w:t>-</w:t>
      </w:r>
      <w:r>
        <w:rPr>
          <w:rFonts w:eastAsia="Times New Roman" w:cstheme="minorHAnsi"/>
          <w:b/>
          <w:bCs/>
          <w:sz w:val="24"/>
          <w:szCs w:val="24"/>
        </w:rPr>
        <w:t>Villa</w:t>
      </w:r>
    </w:p>
    <w:p w14:paraId="5DF13871" w14:textId="77777777" w:rsidR="007853CE" w:rsidRDefault="007853CE" w:rsidP="007853CE">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 México</w:t>
      </w:r>
    </w:p>
    <w:p w14:paraId="0A0F2983" w14:textId="370286EF" w:rsidR="007853CE" w:rsidRPr="00EF160A" w:rsidRDefault="007853CE" w:rsidP="007853CE">
      <w:pPr>
        <w:spacing w:after="0" w:line="276" w:lineRule="auto"/>
        <w:jc w:val="right"/>
        <w:rPr>
          <w:rFonts w:eastAsia="Times New Roman" w:cstheme="minorHAnsi"/>
          <w:color w:val="FF0000"/>
          <w:sz w:val="24"/>
          <w:szCs w:val="24"/>
        </w:rPr>
      </w:pPr>
      <w:r w:rsidRPr="00A52771">
        <w:rPr>
          <w:rFonts w:eastAsia="Times New Roman" w:cstheme="minorHAnsi"/>
          <w:color w:val="FF0000"/>
          <w:sz w:val="24"/>
          <w:szCs w:val="24"/>
        </w:rPr>
        <w:t>jlopez31@uabc.edu.mx</w:t>
      </w:r>
    </w:p>
    <w:p w14:paraId="02B844A2" w14:textId="1B625118" w:rsidR="007853CE" w:rsidRPr="00EF160A" w:rsidRDefault="00EF160A" w:rsidP="007853CE">
      <w:pPr>
        <w:spacing w:after="0" w:line="276" w:lineRule="auto"/>
        <w:jc w:val="right"/>
        <w:rPr>
          <w:rFonts w:ascii="Times New Roman" w:eastAsia="Times New Roman" w:hAnsi="Times New Roman" w:cs="Times New Roman"/>
          <w:sz w:val="24"/>
          <w:szCs w:val="24"/>
        </w:rPr>
      </w:pPr>
      <w:r w:rsidRPr="00EF160A">
        <w:rPr>
          <w:rFonts w:ascii="Times New Roman" w:eastAsia="Times New Roman" w:hAnsi="Times New Roman" w:cs="Times New Roman"/>
          <w:sz w:val="24"/>
          <w:szCs w:val="24"/>
        </w:rPr>
        <w:t>https://orcid.org/</w:t>
      </w:r>
      <w:r w:rsidR="007853CE" w:rsidRPr="00EF160A">
        <w:rPr>
          <w:rFonts w:ascii="Times New Roman" w:eastAsia="Times New Roman" w:hAnsi="Times New Roman" w:cs="Times New Roman"/>
          <w:sz w:val="24"/>
          <w:szCs w:val="24"/>
        </w:rPr>
        <w:t>0009-0009-1078-5458</w:t>
      </w:r>
    </w:p>
    <w:p w14:paraId="206FF63D" w14:textId="77777777" w:rsidR="007853CE" w:rsidRPr="00EF160A" w:rsidRDefault="007853CE" w:rsidP="00891043">
      <w:pPr>
        <w:spacing w:after="0" w:line="276" w:lineRule="auto"/>
        <w:jc w:val="right"/>
        <w:rPr>
          <w:rFonts w:eastAsia="Times New Roman" w:cstheme="minorHAnsi"/>
          <w:sz w:val="24"/>
          <w:szCs w:val="24"/>
        </w:rPr>
      </w:pPr>
    </w:p>
    <w:p w14:paraId="49802832" w14:textId="77777777" w:rsidR="00296557" w:rsidRPr="00EF160A" w:rsidRDefault="00296557">
      <w:pPr>
        <w:spacing w:after="240" w:line="240" w:lineRule="auto"/>
        <w:rPr>
          <w:rFonts w:ascii="Times New Roman" w:eastAsia="Times New Roman" w:hAnsi="Times New Roman" w:cs="Times New Roman"/>
          <w:sz w:val="24"/>
          <w:szCs w:val="24"/>
        </w:rPr>
      </w:pPr>
    </w:p>
    <w:p w14:paraId="5492CF98" w14:textId="55EC6E4B" w:rsidR="00296557" w:rsidRPr="00891043" w:rsidRDefault="00891043" w:rsidP="00891043">
      <w:pPr>
        <w:spacing w:after="0" w:line="360" w:lineRule="auto"/>
        <w:rPr>
          <w:rFonts w:eastAsia="Times New Roman" w:cstheme="minorHAnsi"/>
          <w:sz w:val="24"/>
          <w:szCs w:val="24"/>
        </w:rPr>
      </w:pPr>
      <w:r w:rsidRPr="00891043">
        <w:rPr>
          <w:rFonts w:eastAsia="Times New Roman" w:cstheme="minorHAnsi"/>
          <w:b/>
          <w:color w:val="000000"/>
          <w:sz w:val="28"/>
          <w:szCs w:val="28"/>
        </w:rPr>
        <w:t>Resumen</w:t>
      </w:r>
      <w:r w:rsidRPr="00891043">
        <w:rPr>
          <w:rFonts w:eastAsia="Times New Roman" w:cstheme="minorHAnsi"/>
          <w:b/>
          <w:color w:val="000000"/>
          <w:sz w:val="24"/>
          <w:szCs w:val="24"/>
        </w:rPr>
        <w:t xml:space="preserve">  </w:t>
      </w:r>
    </w:p>
    <w:p w14:paraId="1F32D45C"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aprendizaje conlleva un proceso en el cual cada uno de los estudiantes, a lo largo de su formación académica, construye y fortalece diferentes métodos y estrategias para transformar la información que se obtiene, la cual se convierte en conocimiento puro a través de los diferentes estilos de aprendizaje. El objetivo de este trabajo fue identificar los estilos de aprendizaje que presentan los estudiantes universitarios de las licenciaturas de enfermería y de tronco común de psicología de la Universidad Autónoma de Baja California, campus Mexicali. Para la recolección de datos se utilizó el test Hábil estudios de aprendizaje de Isauro Blanco y equipo </w:t>
      </w:r>
      <w:proofErr w:type="spellStart"/>
      <w:r>
        <w:rPr>
          <w:rFonts w:ascii="Times New Roman" w:eastAsia="Times New Roman" w:hAnsi="Times New Roman" w:cs="Times New Roman"/>
          <w:sz w:val="24"/>
          <w:szCs w:val="24"/>
        </w:rPr>
        <w:t>Habilmind</w:t>
      </w:r>
      <w:proofErr w:type="spellEnd"/>
      <w:r>
        <w:rPr>
          <w:rFonts w:ascii="Times New Roman" w:eastAsia="Times New Roman" w:hAnsi="Times New Roman" w:cs="Times New Roman"/>
          <w:sz w:val="24"/>
          <w:szCs w:val="24"/>
        </w:rPr>
        <w:t xml:space="preserve">. Se </w:t>
      </w:r>
      <w:r>
        <w:rPr>
          <w:rFonts w:ascii="Times New Roman" w:eastAsia="Times New Roman" w:hAnsi="Times New Roman" w:cs="Times New Roman"/>
          <w:sz w:val="24"/>
          <w:szCs w:val="24"/>
        </w:rPr>
        <w:lastRenderedPageBreak/>
        <w:t xml:space="preserve">aplicó a 77 estudiantes, de los cuales el 32% son del sexo masculino y el 68% del sexo femenino. El 48% </w:t>
      </w:r>
      <w:r w:rsidRPr="00A52771">
        <w:rPr>
          <w:rFonts w:ascii="Times New Roman" w:eastAsia="Times New Roman" w:hAnsi="Times New Roman" w:cs="Times New Roman"/>
          <w:sz w:val="24"/>
          <w:szCs w:val="24"/>
        </w:rPr>
        <w:t>corresponde a los estudiantes de la licenciatura de enfermería y el 52% a los estudiantes de tronco común de psicología. El estudio es de tipo</w:t>
      </w:r>
      <w:r>
        <w:rPr>
          <w:rFonts w:ascii="Times New Roman" w:eastAsia="Times New Roman" w:hAnsi="Times New Roman" w:cs="Times New Roman"/>
          <w:sz w:val="24"/>
          <w:szCs w:val="24"/>
        </w:rPr>
        <w:t xml:space="preserve"> descriptivo-transversal, la medición de las variables se realizó en un solo tiempo. Como resultado sobresaliente, existe una similitud entre los resultados de ambas licenciaturas, sobresaliendo el área de tolerancia ante el esfuerzo y frustración. En las conclusiones se destaca que los estilos de aprendizaje proporcionan herramientas para potencializar la forma en que se aprende, por tal razón es sumamente importante identificarlos en un grupo para que el docente pueda planear sus actividades dentro del aula y obtener un aprendizaje significativo.</w:t>
      </w:r>
    </w:p>
    <w:p w14:paraId="7C09949A" w14:textId="77777777" w:rsidR="00296557" w:rsidRDefault="0057624A" w:rsidP="00A52771">
      <w:pPr>
        <w:spacing w:after="0" w:line="360" w:lineRule="auto"/>
        <w:jc w:val="both"/>
        <w:rPr>
          <w:rFonts w:ascii="Times New Roman" w:eastAsia="Times New Roman" w:hAnsi="Times New Roman" w:cs="Times New Roman"/>
          <w:sz w:val="24"/>
          <w:szCs w:val="24"/>
        </w:rPr>
      </w:pPr>
      <w:r w:rsidRPr="00891043">
        <w:rPr>
          <w:rFonts w:eastAsia="Times New Roman" w:cstheme="minorHAnsi"/>
          <w:b/>
          <w:color w:val="000000"/>
          <w:sz w:val="28"/>
          <w:szCs w:val="28"/>
        </w:rPr>
        <w:t>Palabras clave: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Estilos de aprendizaje, educación superior, estudiantes universitarios, a</w:t>
      </w:r>
      <w:r>
        <w:rPr>
          <w:rFonts w:ascii="Times New Roman" w:eastAsia="Times New Roman" w:hAnsi="Times New Roman" w:cs="Times New Roman"/>
          <w:sz w:val="24"/>
          <w:szCs w:val="24"/>
        </w:rPr>
        <w:t>prendizaje de adultos, método de aprendizaje.</w:t>
      </w:r>
    </w:p>
    <w:p w14:paraId="7C06C8CF" w14:textId="77777777" w:rsidR="00891043" w:rsidRDefault="00891043" w:rsidP="00891043">
      <w:pPr>
        <w:spacing w:after="0" w:line="360" w:lineRule="auto"/>
        <w:rPr>
          <w:rFonts w:ascii="Times New Roman" w:eastAsia="Times New Roman" w:hAnsi="Times New Roman" w:cs="Times New Roman"/>
          <w:b/>
          <w:sz w:val="24"/>
          <w:szCs w:val="24"/>
        </w:rPr>
      </w:pPr>
    </w:p>
    <w:p w14:paraId="1696C737" w14:textId="773197FA" w:rsidR="00296557" w:rsidRDefault="00891043" w:rsidP="00891043">
      <w:pPr>
        <w:spacing w:after="0" w:line="360" w:lineRule="auto"/>
        <w:rPr>
          <w:rFonts w:ascii="Times New Roman" w:eastAsia="Times New Roman" w:hAnsi="Times New Roman" w:cs="Times New Roman"/>
          <w:sz w:val="24"/>
          <w:szCs w:val="24"/>
          <w:lang w:val="en-US"/>
        </w:rPr>
      </w:pPr>
      <w:r w:rsidRPr="007853CE">
        <w:rPr>
          <w:rFonts w:eastAsia="Times New Roman" w:cstheme="minorHAnsi"/>
          <w:b/>
          <w:color w:val="000000"/>
          <w:sz w:val="28"/>
          <w:szCs w:val="28"/>
          <w:lang w:val="en-US"/>
        </w:rPr>
        <w:t xml:space="preserve">Abstract </w:t>
      </w:r>
    </w:p>
    <w:p w14:paraId="316558C8" w14:textId="77777777" w:rsidR="00296557" w:rsidRDefault="0057624A" w:rsidP="0089104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Learning involves a process in which each student, throughout their academic training, builds and strengthens different methods and strategies to transform the information obtained, which becomes pure knowledge through different learning styles. The objective of this work was to identify the learning styles presented by university students of the nursing and psychology bachelor's degree programs at the Universidad </w:t>
      </w:r>
      <w:proofErr w:type="spellStart"/>
      <w:r>
        <w:rPr>
          <w:rFonts w:ascii="Times New Roman" w:eastAsia="Times New Roman" w:hAnsi="Times New Roman" w:cs="Times New Roman"/>
          <w:sz w:val="24"/>
          <w:szCs w:val="24"/>
          <w:lang w:val="en-US"/>
        </w:rPr>
        <w:t>Autónoma</w:t>
      </w:r>
      <w:proofErr w:type="spellEnd"/>
      <w:r>
        <w:rPr>
          <w:rFonts w:ascii="Times New Roman" w:eastAsia="Times New Roman" w:hAnsi="Times New Roman" w:cs="Times New Roman"/>
          <w:sz w:val="24"/>
          <w:szCs w:val="24"/>
          <w:lang w:val="en-US"/>
        </w:rPr>
        <w:t xml:space="preserve"> de Baja California, Mexicali campus. The </w:t>
      </w:r>
      <w:proofErr w:type="spellStart"/>
      <w:r>
        <w:rPr>
          <w:rFonts w:ascii="Times New Roman" w:eastAsia="Times New Roman" w:hAnsi="Times New Roman" w:cs="Times New Roman"/>
          <w:sz w:val="24"/>
          <w:szCs w:val="24"/>
          <w:lang w:val="en-US"/>
        </w:rPr>
        <w:t>Isauro</w:t>
      </w:r>
      <w:proofErr w:type="spellEnd"/>
      <w:r>
        <w:rPr>
          <w:rFonts w:ascii="Times New Roman" w:eastAsia="Times New Roman" w:hAnsi="Times New Roman" w:cs="Times New Roman"/>
          <w:sz w:val="24"/>
          <w:szCs w:val="24"/>
          <w:lang w:val="en-US"/>
        </w:rPr>
        <w:t xml:space="preserve"> Blanco's Skillful learning studies test and </w:t>
      </w:r>
      <w:proofErr w:type="spellStart"/>
      <w:r>
        <w:rPr>
          <w:rFonts w:ascii="Times New Roman" w:eastAsia="Times New Roman" w:hAnsi="Times New Roman" w:cs="Times New Roman"/>
          <w:sz w:val="24"/>
          <w:szCs w:val="24"/>
          <w:lang w:val="en-US"/>
        </w:rPr>
        <w:t>Habilmind</w:t>
      </w:r>
      <w:proofErr w:type="spellEnd"/>
      <w:r>
        <w:rPr>
          <w:rFonts w:ascii="Times New Roman" w:eastAsia="Times New Roman" w:hAnsi="Times New Roman" w:cs="Times New Roman"/>
          <w:sz w:val="24"/>
          <w:szCs w:val="24"/>
          <w:lang w:val="en-US"/>
        </w:rPr>
        <w:t xml:space="preserve"> equipment were used for data collection. It was applied to 77 students, of which 32% were male and 68% female. Forty-eight percent corresponded to nursing students and 52% to psychology students. The study is of a descriptive-transversal type, the measurement of the variables was carried out in a single time. As an outstanding result, there is a similarity between the results of both degrees, highlighting the area of tolerance to effort and frustration. The conclusions highlight that learning styles provide tools to potentiate the way in which learning takes place, and for this reason it is extremely important to identify them in a group so that the teacher can plan his activities in the classroom and obtain significant learning. </w:t>
      </w:r>
    </w:p>
    <w:p w14:paraId="1436C069" w14:textId="32F8588C" w:rsidR="00296557" w:rsidRDefault="0057624A" w:rsidP="00891043">
      <w:pPr>
        <w:spacing w:after="0" w:line="360" w:lineRule="auto"/>
        <w:rPr>
          <w:rFonts w:ascii="Times New Roman" w:eastAsia="Times New Roman" w:hAnsi="Times New Roman" w:cs="Times New Roman"/>
          <w:sz w:val="24"/>
          <w:szCs w:val="24"/>
          <w:lang w:val="en-US"/>
        </w:rPr>
      </w:pPr>
      <w:r w:rsidRPr="00891043">
        <w:rPr>
          <w:rFonts w:eastAsia="Times New Roman" w:cstheme="minorHAnsi"/>
          <w:b/>
          <w:color w:val="000000"/>
          <w:sz w:val="28"/>
          <w:szCs w:val="28"/>
          <w:lang w:val="en-US"/>
        </w:rPr>
        <w:t>Keywords</w:t>
      </w:r>
      <w:r w:rsidR="00891043" w:rsidRPr="00891043">
        <w:rPr>
          <w:rFonts w:eastAsia="Times New Roman" w:cstheme="minorHAnsi"/>
          <w:b/>
          <w:color w:val="000000"/>
          <w:sz w:val="28"/>
          <w:szCs w:val="28"/>
          <w:lang w:val="en-US"/>
        </w:rPr>
        <w:t xml:space="preserve">: </w:t>
      </w:r>
      <w:r>
        <w:rPr>
          <w:rFonts w:ascii="Times New Roman" w:eastAsia="Times New Roman" w:hAnsi="Times New Roman" w:cs="Times New Roman"/>
          <w:sz w:val="24"/>
          <w:szCs w:val="24"/>
          <w:lang w:val="en-US"/>
        </w:rPr>
        <w:t>Learning styles, higher education, university students, adult learning, learning methods.</w:t>
      </w:r>
    </w:p>
    <w:p w14:paraId="002F941A" w14:textId="77777777" w:rsidR="00891043" w:rsidRDefault="00891043" w:rsidP="00891043">
      <w:pPr>
        <w:spacing w:after="0" w:line="360" w:lineRule="auto"/>
        <w:rPr>
          <w:rFonts w:ascii="Times New Roman" w:eastAsia="Times New Roman" w:hAnsi="Times New Roman" w:cs="Times New Roman"/>
          <w:sz w:val="24"/>
          <w:szCs w:val="24"/>
          <w:lang w:val="en-US"/>
        </w:rPr>
      </w:pPr>
    </w:p>
    <w:p w14:paraId="3E411EC9" w14:textId="77777777" w:rsidR="00A52771" w:rsidRDefault="00A52771" w:rsidP="00891043">
      <w:pPr>
        <w:spacing w:after="0" w:line="360" w:lineRule="auto"/>
        <w:rPr>
          <w:rFonts w:ascii="Times New Roman" w:eastAsia="Times New Roman" w:hAnsi="Times New Roman" w:cs="Times New Roman"/>
          <w:sz w:val="24"/>
          <w:szCs w:val="24"/>
          <w:lang w:val="en-US"/>
        </w:rPr>
      </w:pPr>
    </w:p>
    <w:p w14:paraId="2F2E6320" w14:textId="77777777" w:rsidR="00A52771" w:rsidRDefault="00A52771" w:rsidP="00891043">
      <w:pPr>
        <w:spacing w:after="0" w:line="360" w:lineRule="auto"/>
        <w:rPr>
          <w:rFonts w:ascii="Times New Roman" w:eastAsia="Times New Roman" w:hAnsi="Times New Roman" w:cs="Times New Roman"/>
          <w:sz w:val="24"/>
          <w:szCs w:val="24"/>
          <w:lang w:val="en-US"/>
        </w:rPr>
      </w:pPr>
    </w:p>
    <w:p w14:paraId="31FC2748" w14:textId="77777777" w:rsidR="00A52771" w:rsidRDefault="00A52771" w:rsidP="00891043">
      <w:pPr>
        <w:spacing w:after="0" w:line="360" w:lineRule="auto"/>
        <w:rPr>
          <w:rFonts w:ascii="Times New Roman" w:eastAsia="Times New Roman" w:hAnsi="Times New Roman" w:cs="Times New Roman"/>
          <w:sz w:val="24"/>
          <w:szCs w:val="24"/>
          <w:lang w:val="en-US"/>
        </w:rPr>
      </w:pPr>
    </w:p>
    <w:p w14:paraId="18FC14AF" w14:textId="362AEECE" w:rsidR="00891043" w:rsidRPr="00891043" w:rsidRDefault="00891043" w:rsidP="00891043">
      <w:pPr>
        <w:spacing w:after="0" w:line="360" w:lineRule="auto"/>
        <w:rPr>
          <w:rFonts w:eastAsia="Times New Roman" w:cstheme="minorHAnsi"/>
          <w:b/>
          <w:color w:val="000000"/>
          <w:sz w:val="28"/>
          <w:szCs w:val="28"/>
          <w:lang w:val="en-US"/>
        </w:rPr>
      </w:pPr>
      <w:proofErr w:type="spellStart"/>
      <w:r w:rsidRPr="00891043">
        <w:rPr>
          <w:rFonts w:eastAsia="Times New Roman" w:cstheme="minorHAnsi"/>
          <w:b/>
          <w:color w:val="000000"/>
          <w:sz w:val="28"/>
          <w:szCs w:val="28"/>
          <w:lang w:val="en-US"/>
        </w:rPr>
        <w:lastRenderedPageBreak/>
        <w:t>Resumo</w:t>
      </w:r>
      <w:proofErr w:type="spellEnd"/>
    </w:p>
    <w:p w14:paraId="5059AC8D" w14:textId="77777777" w:rsidR="00891043" w:rsidRPr="00891043" w:rsidRDefault="00891043" w:rsidP="00891043">
      <w:pPr>
        <w:spacing w:after="0" w:line="360" w:lineRule="auto"/>
        <w:jc w:val="both"/>
        <w:rPr>
          <w:rFonts w:ascii="Times New Roman" w:eastAsia="Times New Roman" w:hAnsi="Times New Roman" w:cs="Times New Roman"/>
          <w:sz w:val="24"/>
          <w:szCs w:val="24"/>
        </w:rPr>
      </w:pPr>
      <w:r w:rsidRPr="00891043">
        <w:rPr>
          <w:rFonts w:ascii="Times New Roman" w:eastAsia="Times New Roman" w:hAnsi="Times New Roman" w:cs="Times New Roman"/>
          <w:sz w:val="24"/>
          <w:szCs w:val="24"/>
        </w:rPr>
        <w:t xml:space="preserve">A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 xml:space="preserve"> implica </w:t>
      </w:r>
      <w:proofErr w:type="spellStart"/>
      <w:r w:rsidRPr="00891043">
        <w:rPr>
          <w:rFonts w:ascii="Times New Roman" w:eastAsia="Times New Roman" w:hAnsi="Times New Roman" w:cs="Times New Roman"/>
          <w:sz w:val="24"/>
          <w:szCs w:val="24"/>
        </w:rPr>
        <w:t>um</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processo</w:t>
      </w:r>
      <w:proofErr w:type="spellEnd"/>
      <w:r w:rsidRPr="00891043">
        <w:rPr>
          <w:rFonts w:ascii="Times New Roman" w:eastAsia="Times New Roman" w:hAnsi="Times New Roman" w:cs="Times New Roman"/>
          <w:sz w:val="24"/>
          <w:szCs w:val="24"/>
        </w:rPr>
        <w:t xml:space="preserve"> em que cada </w:t>
      </w:r>
      <w:proofErr w:type="spellStart"/>
      <w:r w:rsidRPr="00891043">
        <w:rPr>
          <w:rFonts w:ascii="Times New Roman" w:eastAsia="Times New Roman" w:hAnsi="Times New Roman" w:cs="Times New Roman"/>
          <w:sz w:val="24"/>
          <w:szCs w:val="24"/>
        </w:rPr>
        <w:t>um</w:t>
      </w:r>
      <w:proofErr w:type="spellEnd"/>
      <w:r w:rsidRPr="00891043">
        <w:rPr>
          <w:rFonts w:ascii="Times New Roman" w:eastAsia="Times New Roman" w:hAnsi="Times New Roman" w:cs="Times New Roman"/>
          <w:sz w:val="24"/>
          <w:szCs w:val="24"/>
        </w:rPr>
        <w:t xml:space="preserve"> dos </w:t>
      </w:r>
      <w:proofErr w:type="spellStart"/>
      <w:r w:rsidRPr="00891043">
        <w:rPr>
          <w:rFonts w:ascii="Times New Roman" w:eastAsia="Times New Roman" w:hAnsi="Times New Roman" w:cs="Times New Roman"/>
          <w:sz w:val="24"/>
          <w:szCs w:val="24"/>
        </w:rPr>
        <w:t>alunos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ao</w:t>
      </w:r>
      <w:proofErr w:type="spellEnd"/>
      <w:r w:rsidRPr="00891043">
        <w:rPr>
          <w:rFonts w:ascii="Times New Roman" w:eastAsia="Times New Roman" w:hAnsi="Times New Roman" w:cs="Times New Roman"/>
          <w:sz w:val="24"/>
          <w:szCs w:val="24"/>
        </w:rPr>
        <w:t xml:space="preserve"> longo de </w:t>
      </w:r>
      <w:proofErr w:type="spellStart"/>
      <w:r w:rsidRPr="00891043">
        <w:rPr>
          <w:rFonts w:ascii="Times New Roman" w:eastAsia="Times New Roman" w:hAnsi="Times New Roman" w:cs="Times New Roman"/>
          <w:sz w:val="24"/>
          <w:szCs w:val="24"/>
        </w:rPr>
        <w:t>sua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formação</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acadêmica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constrói</w:t>
      </w:r>
      <w:proofErr w:type="spellEnd"/>
      <w:r w:rsidRPr="00891043">
        <w:rPr>
          <w:rFonts w:ascii="Times New Roman" w:eastAsia="Times New Roman" w:hAnsi="Times New Roman" w:cs="Times New Roman"/>
          <w:sz w:val="24"/>
          <w:szCs w:val="24"/>
        </w:rPr>
        <w:t xml:space="preserve"> e potencializa diferentes métodos e </w:t>
      </w:r>
      <w:proofErr w:type="spellStart"/>
      <w:r w:rsidRPr="00891043">
        <w:rPr>
          <w:rFonts w:ascii="Times New Roman" w:eastAsia="Times New Roman" w:hAnsi="Times New Roman" w:cs="Times New Roman"/>
          <w:sz w:val="24"/>
          <w:szCs w:val="24"/>
        </w:rPr>
        <w:t>estratégias</w:t>
      </w:r>
      <w:proofErr w:type="spellEnd"/>
      <w:r w:rsidRPr="00891043">
        <w:rPr>
          <w:rFonts w:ascii="Times New Roman" w:eastAsia="Times New Roman" w:hAnsi="Times New Roman" w:cs="Times New Roman"/>
          <w:sz w:val="24"/>
          <w:szCs w:val="24"/>
        </w:rPr>
        <w:t xml:space="preserve"> para transformar a </w:t>
      </w:r>
      <w:proofErr w:type="spellStart"/>
      <w:r w:rsidRPr="00891043">
        <w:rPr>
          <w:rFonts w:ascii="Times New Roman" w:eastAsia="Times New Roman" w:hAnsi="Times New Roman" w:cs="Times New Roman"/>
          <w:sz w:val="24"/>
          <w:szCs w:val="24"/>
        </w:rPr>
        <w:t>informação</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obtida</w:t>
      </w:r>
      <w:proofErr w:type="spellEnd"/>
      <w:r w:rsidRPr="00891043">
        <w:rPr>
          <w:rFonts w:ascii="Times New Roman" w:eastAsia="Times New Roman" w:hAnsi="Times New Roman" w:cs="Times New Roman"/>
          <w:sz w:val="24"/>
          <w:szCs w:val="24"/>
        </w:rPr>
        <w:t xml:space="preserve">, que se transforma em </w:t>
      </w:r>
      <w:proofErr w:type="spellStart"/>
      <w:r w:rsidRPr="00891043">
        <w:rPr>
          <w:rFonts w:ascii="Times New Roman" w:eastAsia="Times New Roman" w:hAnsi="Times New Roman" w:cs="Times New Roman"/>
          <w:sz w:val="24"/>
          <w:szCs w:val="24"/>
        </w:rPr>
        <w:t>conhecimento</w:t>
      </w:r>
      <w:proofErr w:type="spellEnd"/>
      <w:r w:rsidRPr="00891043">
        <w:rPr>
          <w:rFonts w:ascii="Times New Roman" w:eastAsia="Times New Roman" w:hAnsi="Times New Roman" w:cs="Times New Roman"/>
          <w:sz w:val="24"/>
          <w:szCs w:val="24"/>
        </w:rPr>
        <w:t xml:space="preserve"> puro por </w:t>
      </w:r>
      <w:proofErr w:type="spellStart"/>
      <w:r w:rsidRPr="00891043">
        <w:rPr>
          <w:rFonts w:ascii="Times New Roman" w:eastAsia="Times New Roman" w:hAnsi="Times New Roman" w:cs="Times New Roman"/>
          <w:sz w:val="24"/>
          <w:szCs w:val="24"/>
        </w:rPr>
        <w:t>meio</w:t>
      </w:r>
      <w:proofErr w:type="spellEnd"/>
      <w:r w:rsidRPr="00891043">
        <w:rPr>
          <w:rFonts w:ascii="Times New Roman" w:eastAsia="Times New Roman" w:hAnsi="Times New Roman" w:cs="Times New Roman"/>
          <w:sz w:val="24"/>
          <w:szCs w:val="24"/>
        </w:rPr>
        <w:t xml:space="preserve"> de diferentes estilos. O objetivo </w:t>
      </w:r>
      <w:proofErr w:type="spellStart"/>
      <w:r w:rsidRPr="00891043">
        <w:rPr>
          <w:rFonts w:ascii="Times New Roman" w:eastAsia="Times New Roman" w:hAnsi="Times New Roman" w:cs="Times New Roman"/>
          <w:sz w:val="24"/>
          <w:szCs w:val="24"/>
        </w:rPr>
        <w:t>deste</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trabalho</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foi</w:t>
      </w:r>
      <w:proofErr w:type="spellEnd"/>
      <w:r w:rsidRPr="00891043">
        <w:rPr>
          <w:rFonts w:ascii="Times New Roman" w:eastAsia="Times New Roman" w:hAnsi="Times New Roman" w:cs="Times New Roman"/>
          <w:sz w:val="24"/>
          <w:szCs w:val="24"/>
        </w:rPr>
        <w:t xml:space="preserve"> identificar os estilos de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apresentados</w:t>
      </w:r>
      <w:proofErr w:type="spellEnd"/>
      <w:r w:rsidRPr="00891043">
        <w:rPr>
          <w:rFonts w:ascii="Times New Roman" w:eastAsia="Times New Roman" w:hAnsi="Times New Roman" w:cs="Times New Roman"/>
          <w:sz w:val="24"/>
          <w:szCs w:val="24"/>
        </w:rPr>
        <w:t xml:space="preserve"> por </w:t>
      </w:r>
      <w:proofErr w:type="spellStart"/>
      <w:r w:rsidRPr="00891043">
        <w:rPr>
          <w:rFonts w:ascii="Times New Roman" w:eastAsia="Times New Roman" w:hAnsi="Times New Roman" w:cs="Times New Roman"/>
          <w:sz w:val="24"/>
          <w:szCs w:val="24"/>
        </w:rPr>
        <w:t>estudantes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universitários</w:t>
      </w:r>
      <w:proofErr w:type="spellEnd"/>
      <w:r w:rsidRPr="00891043">
        <w:rPr>
          <w:rFonts w:ascii="Times New Roman" w:eastAsia="Times New Roman" w:hAnsi="Times New Roman" w:cs="Times New Roman"/>
          <w:sz w:val="24"/>
          <w:szCs w:val="24"/>
        </w:rPr>
        <w:t xml:space="preserve"> de </w:t>
      </w:r>
      <w:proofErr w:type="spellStart"/>
      <w:r w:rsidRPr="00891043">
        <w:rPr>
          <w:rFonts w:ascii="Times New Roman" w:eastAsia="Times New Roman" w:hAnsi="Times New Roman" w:cs="Times New Roman"/>
          <w:sz w:val="24"/>
          <w:szCs w:val="24"/>
        </w:rPr>
        <w:t>enfermagem</w:t>
      </w:r>
      <w:proofErr w:type="spellEnd"/>
      <w:r w:rsidRPr="00891043">
        <w:rPr>
          <w:rFonts w:ascii="Times New Roman" w:eastAsia="Times New Roman" w:hAnsi="Times New Roman" w:cs="Times New Roman"/>
          <w:sz w:val="24"/>
          <w:szCs w:val="24"/>
        </w:rPr>
        <w:t xml:space="preserve"> e </w:t>
      </w:r>
      <w:proofErr w:type="spellStart"/>
      <w:r w:rsidRPr="00891043">
        <w:rPr>
          <w:rFonts w:ascii="Times New Roman" w:eastAsia="Times New Roman" w:hAnsi="Times New Roman" w:cs="Times New Roman"/>
          <w:sz w:val="24"/>
          <w:szCs w:val="24"/>
        </w:rPr>
        <w:t>psicologia</w:t>
      </w:r>
      <w:proofErr w:type="spellEnd"/>
      <w:r w:rsidRPr="00891043">
        <w:rPr>
          <w:rFonts w:ascii="Times New Roman" w:eastAsia="Times New Roman" w:hAnsi="Times New Roman" w:cs="Times New Roman"/>
          <w:sz w:val="24"/>
          <w:szCs w:val="24"/>
        </w:rPr>
        <w:t xml:space="preserve"> do núcleo </w:t>
      </w:r>
      <w:proofErr w:type="spellStart"/>
      <w:r w:rsidRPr="00891043">
        <w:rPr>
          <w:rFonts w:ascii="Times New Roman" w:eastAsia="Times New Roman" w:hAnsi="Times New Roman" w:cs="Times New Roman"/>
          <w:sz w:val="24"/>
          <w:szCs w:val="24"/>
        </w:rPr>
        <w:t>comum</w:t>
      </w:r>
      <w:proofErr w:type="spellEnd"/>
      <w:r w:rsidRPr="00891043">
        <w:rPr>
          <w:rFonts w:ascii="Times New Roman" w:eastAsia="Times New Roman" w:hAnsi="Times New Roman" w:cs="Times New Roman"/>
          <w:sz w:val="24"/>
          <w:szCs w:val="24"/>
        </w:rPr>
        <w:t xml:space="preserve"> da </w:t>
      </w:r>
      <w:proofErr w:type="spellStart"/>
      <w:r w:rsidRPr="00891043">
        <w:rPr>
          <w:rFonts w:ascii="Times New Roman" w:eastAsia="Times New Roman" w:hAnsi="Times New Roman" w:cs="Times New Roman"/>
          <w:sz w:val="24"/>
          <w:szCs w:val="24"/>
        </w:rPr>
        <w:t>Universidade</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Autônoma</w:t>
      </w:r>
      <w:proofErr w:type="spellEnd"/>
      <w:r w:rsidRPr="00891043">
        <w:rPr>
          <w:rFonts w:ascii="Times New Roman" w:eastAsia="Times New Roman" w:hAnsi="Times New Roman" w:cs="Times New Roman"/>
          <w:sz w:val="24"/>
          <w:szCs w:val="24"/>
        </w:rPr>
        <w:t xml:space="preserve"> de Baja California, campus de Mexicali. Para coleta de dados, </w:t>
      </w:r>
      <w:proofErr w:type="spellStart"/>
      <w:r w:rsidRPr="00891043">
        <w:rPr>
          <w:rFonts w:ascii="Times New Roman" w:eastAsia="Times New Roman" w:hAnsi="Times New Roman" w:cs="Times New Roman"/>
          <w:sz w:val="24"/>
          <w:szCs w:val="24"/>
        </w:rPr>
        <w:t>foi</w:t>
      </w:r>
      <w:proofErr w:type="spellEnd"/>
      <w:r w:rsidRPr="00891043">
        <w:rPr>
          <w:rFonts w:ascii="Times New Roman" w:eastAsia="Times New Roman" w:hAnsi="Times New Roman" w:cs="Times New Roman"/>
          <w:sz w:val="24"/>
          <w:szCs w:val="24"/>
        </w:rPr>
        <w:t xml:space="preserve"> utilizado o teste </w:t>
      </w:r>
      <w:proofErr w:type="spellStart"/>
      <w:r w:rsidRPr="00891043">
        <w:rPr>
          <w:rFonts w:ascii="Times New Roman" w:eastAsia="Times New Roman" w:hAnsi="Times New Roman" w:cs="Times New Roman"/>
          <w:sz w:val="24"/>
          <w:szCs w:val="24"/>
        </w:rPr>
        <w:t>Habil</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estudos</w:t>
      </w:r>
      <w:proofErr w:type="spellEnd"/>
      <w:r w:rsidRPr="00891043">
        <w:rPr>
          <w:rFonts w:ascii="Times New Roman" w:eastAsia="Times New Roman" w:hAnsi="Times New Roman" w:cs="Times New Roman"/>
          <w:sz w:val="24"/>
          <w:szCs w:val="24"/>
        </w:rPr>
        <w:t xml:space="preserve"> de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 xml:space="preserve"> de Isauro Blanco e da equipe </w:t>
      </w:r>
      <w:proofErr w:type="spellStart"/>
      <w:r w:rsidRPr="00891043">
        <w:rPr>
          <w:rFonts w:ascii="Times New Roman" w:eastAsia="Times New Roman" w:hAnsi="Times New Roman" w:cs="Times New Roman"/>
          <w:sz w:val="24"/>
          <w:szCs w:val="24"/>
        </w:rPr>
        <w:t>Habilmind</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Foi</w:t>
      </w:r>
      <w:proofErr w:type="spellEnd"/>
      <w:r w:rsidRPr="00891043">
        <w:rPr>
          <w:rFonts w:ascii="Times New Roman" w:eastAsia="Times New Roman" w:hAnsi="Times New Roman" w:cs="Times New Roman"/>
          <w:sz w:val="24"/>
          <w:szCs w:val="24"/>
        </w:rPr>
        <w:t xml:space="preserve"> aplicado a 77 </w:t>
      </w:r>
      <w:proofErr w:type="spellStart"/>
      <w:r w:rsidRPr="00891043">
        <w:rPr>
          <w:rFonts w:ascii="Times New Roman" w:eastAsia="Times New Roman" w:hAnsi="Times New Roman" w:cs="Times New Roman"/>
          <w:sz w:val="24"/>
          <w:szCs w:val="24"/>
        </w:rPr>
        <w:t>alunos</w:t>
      </w:r>
      <w:proofErr w:type="spellEnd"/>
      <w:r w:rsidRPr="00891043">
        <w:rPr>
          <w:rFonts w:ascii="Times New Roman" w:eastAsia="Times New Roman" w:hAnsi="Times New Roman" w:cs="Times New Roman"/>
          <w:sz w:val="24"/>
          <w:szCs w:val="24"/>
        </w:rPr>
        <w:t xml:space="preserve">, dos </w:t>
      </w:r>
      <w:proofErr w:type="spellStart"/>
      <w:r w:rsidRPr="00891043">
        <w:rPr>
          <w:rFonts w:ascii="Times New Roman" w:eastAsia="Times New Roman" w:hAnsi="Times New Roman" w:cs="Times New Roman"/>
          <w:sz w:val="24"/>
          <w:szCs w:val="24"/>
        </w:rPr>
        <w:t>quais</w:t>
      </w:r>
      <w:proofErr w:type="spellEnd"/>
      <w:r w:rsidRPr="00891043">
        <w:rPr>
          <w:rFonts w:ascii="Times New Roman" w:eastAsia="Times New Roman" w:hAnsi="Times New Roman" w:cs="Times New Roman"/>
          <w:sz w:val="24"/>
          <w:szCs w:val="24"/>
        </w:rPr>
        <w:t xml:space="preserve"> 32% </w:t>
      </w:r>
      <w:proofErr w:type="spellStart"/>
      <w:r w:rsidRPr="00891043">
        <w:rPr>
          <w:rFonts w:ascii="Times New Roman" w:eastAsia="Times New Roman" w:hAnsi="Times New Roman" w:cs="Times New Roman"/>
          <w:sz w:val="24"/>
          <w:szCs w:val="24"/>
        </w:rPr>
        <w:t>são</w:t>
      </w:r>
      <w:proofErr w:type="spellEnd"/>
      <w:r w:rsidRPr="00891043">
        <w:rPr>
          <w:rFonts w:ascii="Times New Roman" w:eastAsia="Times New Roman" w:hAnsi="Times New Roman" w:cs="Times New Roman"/>
          <w:sz w:val="24"/>
          <w:szCs w:val="24"/>
        </w:rPr>
        <w:t xml:space="preserve"> do sexo masculino e 68% do sexo </w:t>
      </w:r>
      <w:proofErr w:type="spellStart"/>
      <w:r w:rsidRPr="00891043">
        <w:rPr>
          <w:rFonts w:ascii="Times New Roman" w:eastAsia="Times New Roman" w:hAnsi="Times New Roman" w:cs="Times New Roman"/>
          <w:sz w:val="24"/>
          <w:szCs w:val="24"/>
        </w:rPr>
        <w:t>feminino</w:t>
      </w:r>
      <w:proofErr w:type="spellEnd"/>
      <w:r w:rsidRPr="00891043">
        <w:rPr>
          <w:rFonts w:ascii="Times New Roman" w:eastAsia="Times New Roman" w:hAnsi="Times New Roman" w:cs="Times New Roman"/>
          <w:sz w:val="24"/>
          <w:szCs w:val="24"/>
        </w:rPr>
        <w:t xml:space="preserve">. 48% </w:t>
      </w:r>
      <w:proofErr w:type="spellStart"/>
      <w:r w:rsidRPr="00891043">
        <w:rPr>
          <w:rFonts w:ascii="Times New Roman" w:eastAsia="Times New Roman" w:hAnsi="Times New Roman" w:cs="Times New Roman"/>
          <w:sz w:val="24"/>
          <w:szCs w:val="24"/>
        </w:rPr>
        <w:t>correspondem</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aos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alunos</w:t>
      </w:r>
      <w:proofErr w:type="spellEnd"/>
      <w:r w:rsidRPr="00891043">
        <w:rPr>
          <w:rFonts w:ascii="Times New Roman" w:eastAsia="Times New Roman" w:hAnsi="Times New Roman" w:cs="Times New Roman"/>
          <w:sz w:val="24"/>
          <w:szCs w:val="24"/>
        </w:rPr>
        <w:t xml:space="preserve"> do curso de </w:t>
      </w:r>
      <w:proofErr w:type="spellStart"/>
      <w:r w:rsidRPr="00891043">
        <w:rPr>
          <w:rFonts w:ascii="Times New Roman" w:eastAsia="Times New Roman" w:hAnsi="Times New Roman" w:cs="Times New Roman"/>
          <w:sz w:val="24"/>
          <w:szCs w:val="24"/>
        </w:rPr>
        <w:t>enfermagem</w:t>
      </w:r>
      <w:proofErr w:type="spellEnd"/>
      <w:r w:rsidRPr="00891043">
        <w:rPr>
          <w:rFonts w:ascii="Times New Roman" w:eastAsia="Times New Roman" w:hAnsi="Times New Roman" w:cs="Times New Roman"/>
          <w:sz w:val="24"/>
          <w:szCs w:val="24"/>
        </w:rPr>
        <w:t xml:space="preserve"> e 52% </w:t>
      </w:r>
      <w:proofErr w:type="spellStart"/>
      <w:r w:rsidRPr="00891043">
        <w:rPr>
          <w:rFonts w:ascii="Times New Roman" w:eastAsia="Times New Roman" w:hAnsi="Times New Roman" w:cs="Times New Roman"/>
          <w:sz w:val="24"/>
          <w:szCs w:val="24"/>
        </w:rPr>
        <w:t>aos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alunos</w:t>
      </w:r>
      <w:proofErr w:type="spellEnd"/>
      <w:r w:rsidRPr="00891043">
        <w:rPr>
          <w:rFonts w:ascii="Times New Roman" w:eastAsia="Times New Roman" w:hAnsi="Times New Roman" w:cs="Times New Roman"/>
          <w:sz w:val="24"/>
          <w:szCs w:val="24"/>
        </w:rPr>
        <w:t xml:space="preserve"> do núcleo </w:t>
      </w:r>
      <w:proofErr w:type="spellStart"/>
      <w:r w:rsidRPr="00891043">
        <w:rPr>
          <w:rFonts w:ascii="Times New Roman" w:eastAsia="Times New Roman" w:hAnsi="Times New Roman" w:cs="Times New Roman"/>
          <w:sz w:val="24"/>
          <w:szCs w:val="24"/>
        </w:rPr>
        <w:t>comum</w:t>
      </w:r>
      <w:proofErr w:type="spellEnd"/>
      <w:r w:rsidRPr="00891043">
        <w:rPr>
          <w:rFonts w:ascii="Times New Roman" w:eastAsia="Times New Roman" w:hAnsi="Times New Roman" w:cs="Times New Roman"/>
          <w:sz w:val="24"/>
          <w:szCs w:val="24"/>
        </w:rPr>
        <w:t xml:space="preserve"> de </w:t>
      </w:r>
      <w:proofErr w:type="spellStart"/>
      <w:r w:rsidRPr="00891043">
        <w:rPr>
          <w:rFonts w:ascii="Times New Roman" w:eastAsia="Times New Roman" w:hAnsi="Times New Roman" w:cs="Times New Roman"/>
          <w:sz w:val="24"/>
          <w:szCs w:val="24"/>
        </w:rPr>
        <w:t>psicologia</w:t>
      </w:r>
      <w:proofErr w:type="spellEnd"/>
      <w:r w:rsidRPr="00891043">
        <w:rPr>
          <w:rFonts w:ascii="Times New Roman" w:eastAsia="Times New Roman" w:hAnsi="Times New Roman" w:cs="Times New Roman"/>
          <w:sz w:val="24"/>
          <w:szCs w:val="24"/>
        </w:rPr>
        <w:t xml:space="preserve">. O </w:t>
      </w:r>
      <w:proofErr w:type="spellStart"/>
      <w:r w:rsidRPr="00891043">
        <w:rPr>
          <w:rFonts w:ascii="Times New Roman" w:eastAsia="Times New Roman" w:hAnsi="Times New Roman" w:cs="Times New Roman"/>
          <w:sz w:val="24"/>
          <w:szCs w:val="24"/>
        </w:rPr>
        <w:t>estudo</w:t>
      </w:r>
      <w:proofErr w:type="spellEnd"/>
      <w:r w:rsidRPr="00891043">
        <w:rPr>
          <w:rFonts w:ascii="Times New Roman" w:eastAsia="Times New Roman" w:hAnsi="Times New Roman" w:cs="Times New Roman"/>
          <w:sz w:val="24"/>
          <w:szCs w:val="24"/>
        </w:rPr>
        <w:t xml:space="preserve"> é do tipo </w:t>
      </w:r>
      <w:proofErr w:type="spellStart"/>
      <w:r w:rsidRPr="00891043">
        <w:rPr>
          <w:rFonts w:ascii="Times New Roman" w:eastAsia="Times New Roman" w:hAnsi="Times New Roman" w:cs="Times New Roman"/>
          <w:sz w:val="24"/>
          <w:szCs w:val="24"/>
        </w:rPr>
        <w:t>descritivo</w:t>
      </w:r>
      <w:proofErr w:type="spellEnd"/>
      <w:r w:rsidRPr="00891043">
        <w:rPr>
          <w:rFonts w:ascii="Times New Roman" w:eastAsia="Times New Roman" w:hAnsi="Times New Roman" w:cs="Times New Roman"/>
          <w:sz w:val="24"/>
          <w:szCs w:val="24"/>
        </w:rPr>
        <w:t xml:space="preserve">-transversal, a </w:t>
      </w:r>
      <w:proofErr w:type="spellStart"/>
      <w:r w:rsidRPr="00891043">
        <w:rPr>
          <w:rFonts w:ascii="Times New Roman" w:eastAsia="Times New Roman" w:hAnsi="Times New Roman" w:cs="Times New Roman"/>
          <w:sz w:val="24"/>
          <w:szCs w:val="24"/>
        </w:rPr>
        <w:t>mensuração</w:t>
      </w:r>
      <w:proofErr w:type="spellEnd"/>
      <w:r w:rsidRPr="00891043">
        <w:rPr>
          <w:rFonts w:ascii="Times New Roman" w:eastAsia="Times New Roman" w:hAnsi="Times New Roman" w:cs="Times New Roman"/>
          <w:sz w:val="24"/>
          <w:szCs w:val="24"/>
        </w:rPr>
        <w:t xml:space="preserve"> das </w:t>
      </w:r>
      <w:proofErr w:type="spellStart"/>
      <w:r w:rsidRPr="00891043">
        <w:rPr>
          <w:rFonts w:ascii="Times New Roman" w:eastAsia="Times New Roman" w:hAnsi="Times New Roman" w:cs="Times New Roman"/>
          <w:sz w:val="24"/>
          <w:szCs w:val="24"/>
        </w:rPr>
        <w:t>variáveis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foi</w:t>
      </w:r>
      <w:proofErr w:type="spellEnd"/>
      <w:r w:rsidRPr="00891043">
        <w:rPr>
          <w:rFonts w:ascii="Times New Roman" w:eastAsia="Times New Roman" w:hAnsi="Times New Roman" w:cs="Times New Roman"/>
          <w:sz w:val="24"/>
          <w:szCs w:val="24"/>
        </w:rPr>
        <w:t xml:space="preserve"> realizada em </w:t>
      </w:r>
      <w:proofErr w:type="spellStart"/>
      <w:r w:rsidRPr="00891043">
        <w:rPr>
          <w:rFonts w:ascii="Times New Roman" w:eastAsia="Times New Roman" w:hAnsi="Times New Roman" w:cs="Times New Roman"/>
          <w:sz w:val="24"/>
          <w:szCs w:val="24"/>
        </w:rPr>
        <w:t>um</w:t>
      </w:r>
      <w:proofErr w:type="spellEnd"/>
      <w:r w:rsidRPr="00891043">
        <w:rPr>
          <w:rFonts w:ascii="Times New Roman" w:eastAsia="Times New Roman" w:hAnsi="Times New Roman" w:cs="Times New Roman"/>
          <w:sz w:val="24"/>
          <w:szCs w:val="24"/>
        </w:rPr>
        <w:t xml:space="preserve"> único momento. Como resultado marcante, </w:t>
      </w:r>
      <w:proofErr w:type="spellStart"/>
      <w:r w:rsidRPr="00891043">
        <w:rPr>
          <w:rFonts w:ascii="Times New Roman" w:eastAsia="Times New Roman" w:hAnsi="Times New Roman" w:cs="Times New Roman"/>
          <w:sz w:val="24"/>
          <w:szCs w:val="24"/>
        </w:rPr>
        <w:t>há</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uma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semelhança</w:t>
      </w:r>
      <w:proofErr w:type="spellEnd"/>
      <w:r w:rsidRPr="00891043">
        <w:rPr>
          <w:rFonts w:ascii="Times New Roman" w:eastAsia="Times New Roman" w:hAnsi="Times New Roman" w:cs="Times New Roman"/>
          <w:sz w:val="24"/>
          <w:szCs w:val="24"/>
        </w:rPr>
        <w:t xml:space="preserve"> entre os resultados de </w:t>
      </w:r>
      <w:proofErr w:type="gramStart"/>
      <w:r w:rsidRPr="00891043">
        <w:rPr>
          <w:rFonts w:ascii="Times New Roman" w:eastAsia="Times New Roman" w:hAnsi="Times New Roman" w:cs="Times New Roman"/>
          <w:sz w:val="24"/>
          <w:szCs w:val="24"/>
        </w:rPr>
        <w:t>ambas as</w:t>
      </w:r>
      <w:proofErr w:type="gram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graduações</w:t>
      </w:r>
      <w:proofErr w:type="spellEnd"/>
      <w:r w:rsidRPr="00891043">
        <w:rPr>
          <w:rFonts w:ascii="Times New Roman" w:eastAsia="Times New Roman" w:hAnsi="Times New Roman" w:cs="Times New Roman"/>
          <w:sz w:val="24"/>
          <w:szCs w:val="24"/>
        </w:rPr>
        <w:t xml:space="preserve">, destacando-se </w:t>
      </w:r>
      <w:proofErr w:type="spellStart"/>
      <w:r w:rsidRPr="00891043">
        <w:rPr>
          <w:rFonts w:ascii="Times New Roman" w:eastAsia="Times New Roman" w:hAnsi="Times New Roman" w:cs="Times New Roman"/>
          <w:sz w:val="24"/>
          <w:szCs w:val="24"/>
        </w:rPr>
        <w:t>a</w:t>
      </w:r>
      <w:proofErr w:type="spellEnd"/>
      <w:r w:rsidRPr="00891043">
        <w:rPr>
          <w:rFonts w:ascii="Times New Roman" w:eastAsia="Times New Roman" w:hAnsi="Times New Roman" w:cs="Times New Roman"/>
          <w:sz w:val="24"/>
          <w:szCs w:val="24"/>
        </w:rPr>
        <w:t xml:space="preserve"> área de </w:t>
      </w:r>
      <w:proofErr w:type="spellStart"/>
      <w:r w:rsidRPr="00891043">
        <w:rPr>
          <w:rFonts w:ascii="Times New Roman" w:eastAsia="Times New Roman" w:hAnsi="Times New Roman" w:cs="Times New Roman"/>
          <w:sz w:val="24"/>
          <w:szCs w:val="24"/>
        </w:rPr>
        <w:t>tolerância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diante</w:t>
      </w:r>
      <w:proofErr w:type="spellEnd"/>
      <w:r w:rsidRPr="00891043">
        <w:rPr>
          <w:rFonts w:ascii="Times New Roman" w:eastAsia="Times New Roman" w:hAnsi="Times New Roman" w:cs="Times New Roman"/>
          <w:sz w:val="24"/>
          <w:szCs w:val="24"/>
        </w:rPr>
        <w:t xml:space="preserve"> do </w:t>
      </w:r>
      <w:proofErr w:type="spellStart"/>
      <w:r w:rsidRPr="00891043">
        <w:rPr>
          <w:rFonts w:ascii="Times New Roman" w:eastAsia="Times New Roman" w:hAnsi="Times New Roman" w:cs="Times New Roman"/>
          <w:sz w:val="24"/>
          <w:szCs w:val="24"/>
        </w:rPr>
        <w:t>esforço</w:t>
      </w:r>
      <w:proofErr w:type="spellEnd"/>
      <w:r w:rsidRPr="00891043">
        <w:rPr>
          <w:rFonts w:ascii="Times New Roman" w:eastAsia="Times New Roman" w:hAnsi="Times New Roman" w:cs="Times New Roman"/>
          <w:sz w:val="24"/>
          <w:szCs w:val="24"/>
        </w:rPr>
        <w:t xml:space="preserve"> e da </w:t>
      </w:r>
      <w:proofErr w:type="spellStart"/>
      <w:r w:rsidRPr="00891043">
        <w:rPr>
          <w:rFonts w:ascii="Times New Roman" w:eastAsia="Times New Roman" w:hAnsi="Times New Roman" w:cs="Times New Roman"/>
          <w:sz w:val="24"/>
          <w:szCs w:val="24"/>
        </w:rPr>
        <w:t>frustração</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Nas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conclusões</w:t>
      </w:r>
      <w:proofErr w:type="spellEnd"/>
      <w:r w:rsidRPr="00891043">
        <w:rPr>
          <w:rFonts w:ascii="Times New Roman" w:eastAsia="Times New Roman" w:hAnsi="Times New Roman" w:cs="Times New Roman"/>
          <w:sz w:val="24"/>
          <w:szCs w:val="24"/>
        </w:rPr>
        <w:t xml:space="preserve"> destaca-</w:t>
      </w:r>
      <w:proofErr w:type="spellStart"/>
      <w:r w:rsidRPr="00891043">
        <w:rPr>
          <w:rFonts w:ascii="Times New Roman" w:eastAsia="Times New Roman" w:hAnsi="Times New Roman" w:cs="Times New Roman"/>
          <w:sz w:val="24"/>
          <w:szCs w:val="24"/>
        </w:rPr>
        <w:t>se</w:t>
      </w:r>
      <w:proofErr w:type="spellEnd"/>
      <w:r w:rsidRPr="00891043">
        <w:rPr>
          <w:rFonts w:ascii="Times New Roman" w:eastAsia="Times New Roman" w:hAnsi="Times New Roman" w:cs="Times New Roman"/>
          <w:sz w:val="24"/>
          <w:szCs w:val="24"/>
        </w:rPr>
        <w:t xml:space="preserve"> que os estilos de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fornecem</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ferramentas</w:t>
      </w:r>
      <w:proofErr w:type="spellEnd"/>
      <w:r w:rsidRPr="00891043">
        <w:rPr>
          <w:rFonts w:ascii="Times New Roman" w:eastAsia="Times New Roman" w:hAnsi="Times New Roman" w:cs="Times New Roman"/>
          <w:sz w:val="24"/>
          <w:szCs w:val="24"/>
        </w:rPr>
        <w:t xml:space="preserve"> para potencializar a forma como se aprende, por </w:t>
      </w:r>
      <w:proofErr w:type="spellStart"/>
      <w:r w:rsidRPr="00891043">
        <w:rPr>
          <w:rFonts w:ascii="Times New Roman" w:eastAsia="Times New Roman" w:hAnsi="Times New Roman" w:cs="Times New Roman"/>
          <w:sz w:val="24"/>
          <w:szCs w:val="24"/>
        </w:rPr>
        <w:t>isso</w:t>
      </w:r>
      <w:proofErr w:type="spellEnd"/>
      <w:r w:rsidRPr="00891043">
        <w:rPr>
          <w:rFonts w:ascii="Times New Roman" w:eastAsia="Times New Roman" w:hAnsi="Times New Roman" w:cs="Times New Roman"/>
          <w:sz w:val="24"/>
          <w:szCs w:val="24"/>
        </w:rPr>
        <w:t xml:space="preserve"> é de extrema </w:t>
      </w:r>
      <w:proofErr w:type="spellStart"/>
      <w:r w:rsidRPr="00891043">
        <w:rPr>
          <w:rFonts w:ascii="Times New Roman" w:eastAsia="Times New Roman" w:hAnsi="Times New Roman" w:cs="Times New Roman"/>
          <w:sz w:val="24"/>
          <w:szCs w:val="24"/>
        </w:rPr>
        <w:t>importância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identificá</w:t>
      </w:r>
      <w:proofErr w:type="spellEnd"/>
      <w:r w:rsidRPr="00891043">
        <w:rPr>
          <w:rFonts w:ascii="Times New Roman" w:eastAsia="Times New Roman" w:hAnsi="Times New Roman" w:cs="Times New Roman"/>
          <w:sz w:val="24"/>
          <w:szCs w:val="24"/>
        </w:rPr>
        <w:t xml:space="preserve">-los em grupo para que o </w:t>
      </w:r>
      <w:proofErr w:type="spellStart"/>
      <w:r w:rsidRPr="00891043">
        <w:rPr>
          <w:rFonts w:ascii="Times New Roman" w:eastAsia="Times New Roman" w:hAnsi="Times New Roman" w:cs="Times New Roman"/>
          <w:sz w:val="24"/>
          <w:szCs w:val="24"/>
        </w:rPr>
        <w:t>professor</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possa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planejar</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suas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atividades</w:t>
      </w:r>
      <w:proofErr w:type="spellEnd"/>
      <w:r w:rsidRPr="00891043">
        <w:rPr>
          <w:rFonts w:ascii="Times New Roman" w:eastAsia="Times New Roman" w:hAnsi="Times New Roman" w:cs="Times New Roman"/>
          <w:sz w:val="24"/>
          <w:szCs w:val="24"/>
        </w:rPr>
        <w:t xml:space="preserve"> em sala de aula e </w:t>
      </w:r>
      <w:proofErr w:type="spellStart"/>
      <w:r w:rsidRPr="00891043">
        <w:rPr>
          <w:rFonts w:ascii="Times New Roman" w:eastAsia="Times New Roman" w:hAnsi="Times New Roman" w:cs="Times New Roman"/>
          <w:sz w:val="24"/>
          <w:szCs w:val="24"/>
        </w:rPr>
        <w:t>obter</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uma</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 xml:space="preserve"> significativa.</w:t>
      </w:r>
    </w:p>
    <w:p w14:paraId="7650FD80" w14:textId="1B3D7DA8" w:rsidR="00891043" w:rsidRDefault="00891043" w:rsidP="00891043">
      <w:pPr>
        <w:spacing w:after="0" w:line="360" w:lineRule="auto"/>
        <w:rPr>
          <w:rFonts w:ascii="Times New Roman" w:eastAsia="Times New Roman" w:hAnsi="Times New Roman" w:cs="Times New Roman"/>
          <w:sz w:val="24"/>
          <w:szCs w:val="24"/>
        </w:rPr>
      </w:pPr>
      <w:proofErr w:type="spellStart"/>
      <w:r w:rsidRPr="007853CE">
        <w:rPr>
          <w:rFonts w:eastAsia="Times New Roman" w:cstheme="minorHAnsi"/>
          <w:b/>
          <w:color w:val="000000"/>
          <w:sz w:val="28"/>
          <w:szCs w:val="28"/>
        </w:rPr>
        <w:t>Palavras</w:t>
      </w:r>
      <w:proofErr w:type="spellEnd"/>
      <w:r w:rsidRPr="007853CE">
        <w:rPr>
          <w:rFonts w:eastAsia="Times New Roman" w:cstheme="minorHAnsi"/>
          <w:b/>
          <w:color w:val="000000"/>
          <w:sz w:val="28"/>
          <w:szCs w:val="28"/>
        </w:rPr>
        <w:t>-chave:</w:t>
      </w:r>
      <w:r w:rsidRPr="00891043">
        <w:rPr>
          <w:rFonts w:ascii="Times New Roman" w:eastAsia="Times New Roman" w:hAnsi="Times New Roman" w:cs="Times New Roman"/>
          <w:sz w:val="24"/>
          <w:szCs w:val="24"/>
        </w:rPr>
        <w:t xml:space="preserve"> Estilos de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ensino</w:t>
      </w:r>
      <w:proofErr w:type="spellEnd"/>
      <w:r w:rsidRPr="00891043">
        <w:rPr>
          <w:rFonts w:ascii="Times New Roman" w:eastAsia="Times New Roman" w:hAnsi="Times New Roman" w:cs="Times New Roman"/>
          <w:sz w:val="24"/>
          <w:szCs w:val="24"/>
        </w:rPr>
        <w:t xml:space="preserve"> superior, </w:t>
      </w:r>
      <w:proofErr w:type="spellStart"/>
      <w:r w:rsidRPr="00891043">
        <w:rPr>
          <w:rFonts w:ascii="Times New Roman" w:eastAsia="Times New Roman" w:hAnsi="Times New Roman" w:cs="Times New Roman"/>
          <w:sz w:val="24"/>
          <w:szCs w:val="24"/>
        </w:rPr>
        <w:t>universitários</w:t>
      </w:r>
      <w:proofErr w:type="spellEnd"/>
      <w:r w:rsidRPr="00891043">
        <w:rPr>
          <w:rFonts w:ascii="Times New Roman" w:eastAsia="Times New Roman" w:hAnsi="Times New Roman" w:cs="Times New Roman"/>
          <w:sz w:val="24"/>
          <w:szCs w:val="24"/>
        </w:rPr>
        <w:t xml:space="preserve">, </w:t>
      </w:r>
      <w:proofErr w:type="spellStart"/>
      <w:r w:rsidRPr="00891043">
        <w:rPr>
          <w:rFonts w:ascii="Times New Roman" w:eastAsia="Times New Roman" w:hAnsi="Times New Roman" w:cs="Times New Roman"/>
          <w:sz w:val="24"/>
          <w:szCs w:val="24"/>
        </w:rPr>
        <w:t>educação</w:t>
      </w:r>
      <w:proofErr w:type="spellEnd"/>
      <w:r w:rsidRPr="00891043">
        <w:rPr>
          <w:rFonts w:ascii="Times New Roman" w:eastAsia="Times New Roman" w:hAnsi="Times New Roman" w:cs="Times New Roman"/>
          <w:sz w:val="24"/>
          <w:szCs w:val="24"/>
        </w:rPr>
        <w:t xml:space="preserve"> de adultos, método de </w:t>
      </w:r>
      <w:proofErr w:type="spellStart"/>
      <w:r w:rsidRPr="00891043">
        <w:rPr>
          <w:rFonts w:ascii="Times New Roman" w:eastAsia="Times New Roman" w:hAnsi="Times New Roman" w:cs="Times New Roman"/>
          <w:sz w:val="24"/>
          <w:szCs w:val="24"/>
        </w:rPr>
        <w:t>aprendizagem</w:t>
      </w:r>
      <w:proofErr w:type="spellEnd"/>
      <w:r w:rsidRPr="00891043">
        <w:rPr>
          <w:rFonts w:ascii="Times New Roman" w:eastAsia="Times New Roman" w:hAnsi="Times New Roman" w:cs="Times New Roman"/>
          <w:sz w:val="24"/>
          <w:szCs w:val="24"/>
        </w:rPr>
        <w:t>.</w:t>
      </w:r>
    </w:p>
    <w:p w14:paraId="66D2060A" w14:textId="6AF880AD" w:rsidR="00891043" w:rsidRPr="004334EF" w:rsidRDefault="00891043" w:rsidP="00891043">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Agosto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223E8CCB" w14:textId="77777777" w:rsidR="00891043" w:rsidRPr="004175BA" w:rsidRDefault="00000000" w:rsidP="0089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BR" w:eastAsia="es-ES"/>
        </w:rPr>
      </w:pPr>
      <w:r>
        <w:rPr>
          <w:noProof/>
        </w:rPr>
        <w:pict w14:anchorId="562BBBD7">
          <v:rect id="_x0000_i1025" style="width:441.9pt;height:.05pt" o:hralign="center" o:hrstd="t" o:hr="t" fillcolor="#a0a0a0" stroked="f"/>
        </w:pict>
      </w:r>
    </w:p>
    <w:p w14:paraId="13803E89" w14:textId="77777777" w:rsidR="00296557" w:rsidRDefault="0057624A" w:rsidP="00891043">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39EBBEB3" w14:textId="77777777" w:rsidR="00296557" w:rsidRDefault="0057624A" w:rsidP="008910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educación ha cobrado uno de los intereses públicos más importantes en México, y la educación superior tiene una de las responsabilidades más importantes, ya que a este nivel se prepara a los jóvenes y adultos de todas las culturas y creencias de la nación para formarse profesionalmente en los diferentes ámbitos académicos que ofrecen las diferentes universidades. </w:t>
      </w:r>
      <w:r>
        <w:rPr>
          <w:rFonts w:ascii="Times New Roman" w:eastAsia="Times New Roman" w:hAnsi="Times New Roman" w:cs="Times New Roman"/>
          <w:color w:val="000000"/>
          <w:sz w:val="24"/>
          <w:szCs w:val="24"/>
        </w:rPr>
        <w:tab/>
        <w:t>Un estudiante tiene la responsabilidad de elegir una carrera de manera correcta, gracias a la orientación vocacional otorgada en el nivel medio superior desde temprana edad, ya que la sociedad espera que esté realizando funciones durante el resto de la vida que impacten el bienestar común. La selección de una licenciatura tiene como propósito el dedicarse y realizar acciones de acuerdo a sus habilidades y capacidades intelectuales. Salazar (2018) hace mención que:</w:t>
      </w:r>
    </w:p>
    <w:p w14:paraId="72D85FCD" w14:textId="77777777" w:rsidR="00A52771" w:rsidRDefault="00A52771" w:rsidP="00891043">
      <w:pPr>
        <w:spacing w:after="0" w:line="360" w:lineRule="auto"/>
        <w:jc w:val="both"/>
        <w:rPr>
          <w:rFonts w:ascii="Times New Roman" w:eastAsia="Times New Roman" w:hAnsi="Times New Roman" w:cs="Times New Roman"/>
          <w:sz w:val="24"/>
          <w:szCs w:val="24"/>
        </w:rPr>
      </w:pPr>
    </w:p>
    <w:p w14:paraId="23FFA3F5" w14:textId="77777777" w:rsidR="00296557" w:rsidRDefault="0057624A" w:rsidP="00891043">
      <w:pP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“Antes de poner en marcha cualquier proceso evaluativo en ambiente escolar, es menester tener respuestas concretas y públicas a los cuestionamientos que determinan la calidad del mismo. Por tal razón, es preciso explorar lo que todo docente y estudiante debe tener identificado en lo que se denomina “contrato evaluativo”, más aún si se trata de evidenciar el nivel y logro de los aprendizajes por adquirir.” (Salazar, 2018, p. 32).</w:t>
      </w:r>
    </w:p>
    <w:p w14:paraId="2141BA0F"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Es importante la elección de carrera, pero debemos tener en cuenta que durante la formación académica se tendrá contacto con diferentes docentes que utilicen sus clases y diversas estrategias educativas. Cada estudiante posee diferentes estilos y formas de aprendizaje. Dicho lo anterior, las habilidades que podrán tener los estudiantes para lograr un resultado de aprendizaje mayor son importantes. Sáez (2018) hace referencia, según </w:t>
      </w:r>
      <w:proofErr w:type="spellStart"/>
      <w:r>
        <w:rPr>
          <w:rFonts w:ascii="Times New Roman" w:eastAsia="Times New Roman" w:hAnsi="Times New Roman" w:cs="Times New Roman"/>
          <w:color w:val="000000"/>
          <w:sz w:val="24"/>
          <w:szCs w:val="24"/>
        </w:rPr>
        <w:t>Keffer</w:t>
      </w:r>
      <w:proofErr w:type="spellEnd"/>
      <w:r>
        <w:rPr>
          <w:rFonts w:ascii="Times New Roman" w:eastAsia="Times New Roman" w:hAnsi="Times New Roman" w:cs="Times New Roman"/>
          <w:color w:val="000000"/>
          <w:sz w:val="24"/>
          <w:szCs w:val="24"/>
        </w:rPr>
        <w:t xml:space="preserve"> (1988), que:</w:t>
      </w:r>
    </w:p>
    <w:p w14:paraId="718B92EF" w14:textId="77777777" w:rsidR="00296557" w:rsidRDefault="0057624A" w:rsidP="00891043">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estilo de aprendizaje es un conjunto de elementos que influyen en el contexto de la situación de aprendizaje que vive el alumno. Son los rasgos cognitivos, afectivos y fisiológicos que sirven como indicadores relativamente estables de cómo los alumnos perciben interacciones y responden a sus ambientes de aprendizaje.” (</w:t>
      </w:r>
      <w:r>
        <w:rPr>
          <w:rFonts w:ascii="Times New Roman" w:eastAsia="Times New Roman" w:hAnsi="Times New Roman" w:cs="Times New Roman"/>
          <w:sz w:val="24"/>
          <w:szCs w:val="24"/>
        </w:rPr>
        <w:t xml:space="preserve">Sáez, 2018, p. </w:t>
      </w:r>
      <w:r>
        <w:rPr>
          <w:rFonts w:ascii="Times New Roman" w:eastAsia="Times New Roman" w:hAnsi="Times New Roman" w:cs="Times New Roman"/>
          <w:color w:val="000000"/>
          <w:sz w:val="24"/>
          <w:szCs w:val="24"/>
        </w:rPr>
        <w:t>24).</w:t>
      </w:r>
    </w:p>
    <w:p w14:paraId="1290D197" w14:textId="77777777" w:rsidR="00296557" w:rsidRDefault="0057624A" w:rsidP="008910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El aprendizaje dependerá siempre del contexto social, nivel socioeconómico, estilo de vida, ubicación geográfica y estilo de enseñanza de los docentes, ya que estos son factores que claramente impactan e influyen en cada uno de los estudiantes, en sus contextos y en las diferentes situaciones que se puedan presentar a lo largo de su aprendizaje académico. Los rasgos cognitivos de cada uno de ellos y el estado fisiológico del individuo jugarán un papel principal en la habilidad para obtener un resultado favorable en el aprovechamiento académico y en un estilo de aprendizaje que, claro, se verá influido en su totalidad. Loján et al. (2020) hacen mención de que los estilos de aprendizaje se refieren al modo en el que los sujetos aprenden bajo diferentes condiciones y contextos sociales (p. 289). Las diferentes situaciones que se pueden presentar en los estudiantes influyen de manera significativa en su estilo de aprendizaje, ya sea por factores emocionales, familiares o de salud física, estos pueden ser indicadores que ayuden o que impidan en su totalidad el mayor resultado posible por las diferentes circunstancias. </w:t>
      </w:r>
      <w:proofErr w:type="spellStart"/>
      <w:r>
        <w:rPr>
          <w:rFonts w:ascii="Times New Roman" w:eastAsia="Times New Roman" w:hAnsi="Times New Roman" w:cs="Times New Roman"/>
          <w:color w:val="000000"/>
          <w:sz w:val="24"/>
          <w:szCs w:val="24"/>
        </w:rPr>
        <w:t>Keefe</w:t>
      </w:r>
      <w:proofErr w:type="spellEnd"/>
      <w:r>
        <w:rPr>
          <w:rFonts w:ascii="Times New Roman" w:eastAsia="Times New Roman" w:hAnsi="Times New Roman" w:cs="Times New Roman"/>
          <w:color w:val="000000"/>
          <w:sz w:val="24"/>
          <w:szCs w:val="24"/>
        </w:rPr>
        <w:t xml:space="preserve"> (1988) afirma que los estilos de aprendizaje son los rasgos cognitivos, afectivos y fisiológicos que sirven como indicadores relativamente estables de cómo los estudiantes perciben, interactúan y responden a sus ambientes de aprendizaje (p. 40). Resulta claro, como lo indica </w:t>
      </w:r>
      <w:proofErr w:type="spellStart"/>
      <w:r>
        <w:rPr>
          <w:rFonts w:ascii="Times New Roman" w:eastAsia="Times New Roman" w:hAnsi="Times New Roman" w:cs="Times New Roman"/>
          <w:color w:val="000000"/>
          <w:sz w:val="24"/>
          <w:szCs w:val="24"/>
        </w:rPr>
        <w:t>Colonio</w:t>
      </w:r>
      <w:proofErr w:type="spellEnd"/>
      <w:r>
        <w:rPr>
          <w:rFonts w:ascii="Times New Roman" w:eastAsia="Times New Roman" w:hAnsi="Times New Roman" w:cs="Times New Roman"/>
          <w:color w:val="000000"/>
          <w:sz w:val="24"/>
          <w:szCs w:val="24"/>
        </w:rPr>
        <w:t xml:space="preserve"> (2017), que “al no identificarse los estilos de aprendizaje de los estudiantes se hace difícil encontrar una estrategia para mejorar el proceso de enseñanza-aprendizaje, y en consecuencia potenciar su rendimiento académico” (p. 7).</w:t>
      </w:r>
    </w:p>
    <w:p w14:paraId="58C53D95" w14:textId="77777777" w:rsidR="00296557" w:rsidRDefault="0057624A" w:rsidP="008910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Lo más óptimo sería que cada uno de los estudiantes se encuentre en condiciones adecuadas para favorecer el aprendizaje de manera efectiva y positiva para los estudiantes universitarios, tal </w:t>
      </w:r>
      <w:r>
        <w:rPr>
          <w:rFonts w:ascii="Times New Roman" w:eastAsia="Times New Roman" w:hAnsi="Times New Roman" w:cs="Times New Roman"/>
          <w:color w:val="000000"/>
          <w:sz w:val="24"/>
          <w:szCs w:val="24"/>
        </w:rPr>
        <w:lastRenderedPageBreak/>
        <w:t>y como menciona Amaya et al. (2019). Actualmente, en la educación superior existen desafíos relacionados con la deserción o abandono escolar, que se presentan en los estudiantes que no poseen motivación frente a su carrera, y en ocasiones esta falta de motivación se presenta al no poder mantener su atención y gusto por su formación, que va de la mano con el rol que desempeñan los docentes y estudiantes en el proceso de aprendizaje. Es de manera relevante que tanto los docentes como los mismos estudiantes identifiquen el estilo de aprendizaje con el que mayormente obtienen mejores resultados. Los resultados del aprendizaje que se adquieren y fortalecen a lo largo de la preparación académica se pueden obtener a través de diferentes pruebas que determinan el nivel de conocimiento adquirido por los estudiantes. Una de las pruebas más importantes a nivel nacional es la del Centro Nacional de Evaluación para la Educación Superior (CENEVAL), que es la encargada de evaluar y calificar el nivel de conocimiento obtenido por cada uno de los estudiantes al finalizar su preparación a nivel superior. Como destaca Estrada (2018):</w:t>
      </w:r>
    </w:p>
    <w:p w14:paraId="21D87205" w14:textId="77777777" w:rsidR="00296557" w:rsidRDefault="0057624A" w:rsidP="00891043">
      <w:pPr>
        <w:spacing w:after="0" w:line="36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proceso de evaluación no debe enfocarse solamente a la emisión de </w:t>
      </w:r>
      <w:proofErr w:type="gramStart"/>
      <w:r>
        <w:rPr>
          <w:rFonts w:ascii="Times New Roman" w:eastAsia="Times New Roman" w:hAnsi="Times New Roman" w:cs="Times New Roman"/>
          <w:color w:val="000000"/>
          <w:sz w:val="24"/>
          <w:szCs w:val="24"/>
        </w:rPr>
        <w:t>calificaciones</w:t>
      </w:r>
      <w:proofErr w:type="gramEnd"/>
      <w:r>
        <w:rPr>
          <w:rFonts w:ascii="Times New Roman" w:eastAsia="Times New Roman" w:hAnsi="Times New Roman" w:cs="Times New Roman"/>
          <w:color w:val="000000"/>
          <w:sz w:val="24"/>
          <w:szCs w:val="24"/>
        </w:rPr>
        <w:t xml:space="preserve"> al contrario, debe enfocarse más en una evaluación actitudinal la cual induzca a una retroalimentación de los puntos </w:t>
      </w:r>
      <w:proofErr w:type="spellStart"/>
      <w:r>
        <w:rPr>
          <w:rFonts w:ascii="Times New Roman" w:eastAsia="Times New Roman" w:hAnsi="Times New Roman" w:cs="Times New Roman"/>
          <w:color w:val="000000"/>
          <w:sz w:val="24"/>
          <w:szCs w:val="24"/>
        </w:rPr>
        <w:t>mas</w:t>
      </w:r>
      <w:proofErr w:type="spellEnd"/>
      <w:r>
        <w:rPr>
          <w:rFonts w:ascii="Times New Roman" w:eastAsia="Times New Roman" w:hAnsi="Times New Roman" w:cs="Times New Roman"/>
          <w:color w:val="000000"/>
          <w:sz w:val="24"/>
          <w:szCs w:val="24"/>
        </w:rPr>
        <w:t xml:space="preserve"> bajos demostrados por el estudiante y poder mejorar la calidad de aprendizaje y alcanzar los objetivos educativos propuestos en el currículo de educación y con esto llegar al cumplimiento de los estándares de calidad educativa” (Estrada, 2018, p. 225).</w:t>
      </w:r>
      <w:bookmarkStart w:id="0" w:name="_Hlk130327116"/>
      <w:bookmarkEnd w:id="0"/>
    </w:p>
    <w:p w14:paraId="079AEB15" w14:textId="77777777" w:rsidR="00296557" w:rsidRDefault="0057624A" w:rsidP="008910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Cada estudiante, a lo largo de su formación académica, construye y fortalece diferentes métodos y estrategias para transformar la información que obtiene en conocimiento, según su estilo de aprendizaje. Rodríguez et al. (2018) señala que el uso de metodologías de enseñanza que apoyan a los estudiantes en función de sus diversos estilos de aprendizaje ha sido identificado como una de las prácticas más efectivas en la educación universitaria. La adquisición significativa de conocimiento depende del fortalecimiento del estilo de aprendizaje predominante de cada estudiante. Rodríguez et al. (2016) destaca lo siguiente:</w:t>
      </w:r>
    </w:p>
    <w:p w14:paraId="5D39401F" w14:textId="77777777" w:rsidR="00296557" w:rsidRDefault="0057624A" w:rsidP="00891043">
      <w:pPr>
        <w:spacing w:after="0" w:line="360" w:lineRule="auto"/>
        <w:ind w:left="708"/>
        <w:jc w:val="both"/>
        <w:rPr>
          <w:color w:val="000000"/>
        </w:rPr>
      </w:pPr>
      <w:r>
        <w:rPr>
          <w:rFonts w:ascii="Times New Roman" w:eastAsia="Times New Roman" w:hAnsi="Times New Roman" w:cs="Times New Roman"/>
          <w:color w:val="000000"/>
          <w:sz w:val="24"/>
          <w:szCs w:val="24"/>
        </w:rPr>
        <w:t xml:space="preserve">“Una buena estructuración de los estilos de aprendizaje en los estudiantes universitarios puede </w:t>
      </w:r>
      <w:proofErr w:type="gramStart"/>
      <w:r>
        <w:rPr>
          <w:rFonts w:ascii="Times New Roman" w:eastAsia="Times New Roman" w:hAnsi="Times New Roman" w:cs="Times New Roman"/>
          <w:color w:val="000000"/>
          <w:sz w:val="24"/>
          <w:szCs w:val="24"/>
        </w:rPr>
        <w:t>facilitarles</w:t>
      </w:r>
      <w:proofErr w:type="gramEnd"/>
      <w:r>
        <w:rPr>
          <w:rFonts w:ascii="Times New Roman" w:eastAsia="Times New Roman" w:hAnsi="Times New Roman" w:cs="Times New Roman"/>
          <w:color w:val="000000"/>
          <w:sz w:val="24"/>
          <w:szCs w:val="24"/>
        </w:rPr>
        <w:t xml:space="preserve"> el acceso a un elevado volumen de información, adquirir conocimientos y orientarse en ellos con un verdadero sentido personal y capacidad creativa para la resolución de los problemas que les plantea la sociedad” (Rodríguez et al.,2016, p.60).</w:t>
      </w:r>
    </w:p>
    <w:p w14:paraId="5D4A63DE" w14:textId="77777777" w:rsidR="00891043" w:rsidRDefault="00891043" w:rsidP="00891043">
      <w:pPr>
        <w:spacing w:after="0" w:line="360" w:lineRule="auto"/>
        <w:rPr>
          <w:rFonts w:ascii="Times New Roman" w:eastAsia="Times New Roman" w:hAnsi="Times New Roman" w:cs="Times New Roman"/>
          <w:b/>
          <w:color w:val="000000"/>
          <w:sz w:val="32"/>
          <w:szCs w:val="32"/>
        </w:rPr>
      </w:pPr>
    </w:p>
    <w:p w14:paraId="41475A37" w14:textId="77777777" w:rsidR="00A52771" w:rsidRDefault="00A52771" w:rsidP="00891043">
      <w:pPr>
        <w:spacing w:after="0" w:line="360" w:lineRule="auto"/>
        <w:rPr>
          <w:rFonts w:ascii="Times New Roman" w:eastAsia="Times New Roman" w:hAnsi="Times New Roman" w:cs="Times New Roman"/>
          <w:b/>
          <w:color w:val="000000"/>
          <w:sz w:val="32"/>
          <w:szCs w:val="32"/>
        </w:rPr>
      </w:pPr>
    </w:p>
    <w:p w14:paraId="2669DDF7" w14:textId="77777777" w:rsidR="00A52771" w:rsidRDefault="00A52771" w:rsidP="00891043">
      <w:pPr>
        <w:spacing w:after="0" w:line="360" w:lineRule="auto"/>
        <w:rPr>
          <w:rFonts w:ascii="Times New Roman" w:eastAsia="Times New Roman" w:hAnsi="Times New Roman" w:cs="Times New Roman"/>
          <w:b/>
          <w:color w:val="000000"/>
          <w:sz w:val="32"/>
          <w:szCs w:val="32"/>
        </w:rPr>
      </w:pPr>
    </w:p>
    <w:p w14:paraId="785DC7A4" w14:textId="2C308AD2" w:rsidR="00296557" w:rsidRPr="00891043" w:rsidRDefault="0057624A" w:rsidP="00891043">
      <w:pPr>
        <w:spacing w:after="0" w:line="360" w:lineRule="auto"/>
        <w:jc w:val="center"/>
        <w:rPr>
          <w:rFonts w:ascii="Times New Roman" w:eastAsia="Times New Roman" w:hAnsi="Times New Roman" w:cs="Times New Roman"/>
          <w:sz w:val="28"/>
          <w:szCs w:val="28"/>
        </w:rPr>
      </w:pPr>
      <w:r w:rsidRPr="00891043">
        <w:rPr>
          <w:rFonts w:ascii="Times New Roman" w:eastAsia="Times New Roman" w:hAnsi="Times New Roman" w:cs="Times New Roman"/>
          <w:b/>
          <w:color w:val="000000"/>
          <w:sz w:val="28"/>
          <w:szCs w:val="28"/>
        </w:rPr>
        <w:lastRenderedPageBreak/>
        <w:t>E</w:t>
      </w:r>
      <w:r w:rsidRPr="00891043">
        <w:rPr>
          <w:rFonts w:ascii="Times New Roman" w:eastAsia="Times New Roman" w:hAnsi="Times New Roman" w:cs="Times New Roman"/>
          <w:b/>
          <w:sz w:val="28"/>
          <w:szCs w:val="28"/>
        </w:rPr>
        <w:t>stado del arte</w:t>
      </w:r>
    </w:p>
    <w:p w14:paraId="40C0CB60"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Ortega et al. (2019) mencionan que las distintas teorías han confirmado la diversidad entre los individuos y proponen un camino para mejorar el aprendizaje a través de la conciencia que deben tomar tanto profesores como estudiantes de las peculiaridades diferenciales, es decir, de los Estilos Personales de Aprendizaje. Los estilos de aprendizaje se refieren a la forma en que el estudiante aprende en base a cómo percibe y moviliza los saberes. Gómez et al. (2017) refieren que los estilos de aprendizaje son susceptibles de mejorarse cuando a los alumnos se les enseña según sus propias capacidades, y que esta situación puede llegar a garantizar procesos de enseñanza-aprendizaje de alta calidad (p. 386).</w:t>
      </w:r>
    </w:p>
    <w:p w14:paraId="3F46F1D3"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b/>
        <w:t xml:space="preserve">Marambio et al. (2019) hacen referencia a lo planteado por Richard Bandler y John </w:t>
      </w:r>
      <w:proofErr w:type="spellStart"/>
      <w:r>
        <w:rPr>
          <w:rFonts w:ascii="Times New Roman" w:eastAsia="Times New Roman" w:hAnsi="Times New Roman" w:cs="Times New Roman"/>
          <w:color w:val="000000"/>
          <w:sz w:val="24"/>
          <w:szCs w:val="24"/>
          <w:highlight w:val="white"/>
        </w:rPr>
        <w:t>Grinder</w:t>
      </w:r>
      <w:proofErr w:type="spellEnd"/>
      <w:r>
        <w:rPr>
          <w:rFonts w:ascii="Times New Roman" w:eastAsia="Times New Roman" w:hAnsi="Times New Roman" w:cs="Times New Roman"/>
          <w:color w:val="000000"/>
          <w:sz w:val="24"/>
          <w:szCs w:val="24"/>
          <w:highlight w:val="white"/>
        </w:rPr>
        <w:t xml:space="preserve"> (1988), que recibe también el nombre de VAK (en referencia a visual-auditivo-kinestésico), y considera que las personas tienen tres grandes sistemas sensoriales de representación mental de la información percibida. Reyes et al. (2017) realizan una propuesta muy interesante resaltando las características de los tres sistemas:</w:t>
      </w:r>
    </w:p>
    <w:p w14:paraId="1FB7FE3A"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b/>
        <w:t>Los estudiantes que poseen un estilo de aprendizaje visual se caracterizan por captar la información a través de imágenes y diagramas, llamando su atención mediante el color, forma, movimiento y espacio. Poseen una gran capacidad de planificación, organización, visualización y creatividad. Entre las conductas percibidas en las aulas están que toman notas constantemente, subrayan sus apuntes, lecturas o libros, y realizan anotaciones o dibujos durante las explicaciones del docente. Por lo tanto, los estudiantes con este estilo de aprendizaje aprenderán a través de cuadros comparativos, mapas mentales, exposiciones y todo aquello que en sí les llame la atención visual o de igual manera con las cosas que ellos asocien visualmente.</w:t>
      </w:r>
    </w:p>
    <w:p w14:paraId="70A0B0FD"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b/>
        <w:t xml:space="preserve">Por otro lado, los estudiantes que poseen el estilo de aprendizaje auditivo aprenden por medio del canal auditivo. Al momento de interactuar con las explicaciones orales, pueden captar grandes cantidades de información, siguiendo las explicaciones de los docentes, así como las aportaciones de sus compañeros de clase. Además, los estudiantes con este estilo tienen una facilidad innata de palabra para expresar sus opiniones o bien transmitir información de manera oral. Sin embargo, tienden a memorizar el contenido de sus asignaturas, siendo un problema en caso de olvidar alguna referencia. Las características de este estilo son muy singulares, ya que los estudiantes tendrán una manera única de aprender diferentes conocimientos sobre variedad de temas en particular. Para las personas con este estilo de aprendizaje, es muy importante las indicaciones verbales que reciben, ya que es la principal fuente para que ellos aprendan y obtengan </w:t>
      </w:r>
      <w:r>
        <w:rPr>
          <w:rFonts w:ascii="Times New Roman" w:eastAsia="Times New Roman" w:hAnsi="Times New Roman" w:cs="Times New Roman"/>
          <w:color w:val="000000"/>
          <w:sz w:val="24"/>
          <w:szCs w:val="24"/>
          <w:highlight w:val="white"/>
        </w:rPr>
        <w:lastRenderedPageBreak/>
        <w:t>el conocimiento. Los estudiantes con este estilo de aprendizaje aprenderán a través de grabaciones, videos, tutoriales, canciones, películas, etc.</w:t>
      </w:r>
    </w:p>
    <w:p w14:paraId="5FB2C368" w14:textId="77777777" w:rsidR="00296557" w:rsidRDefault="0057624A" w:rsidP="00891043">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Por otro lado, los estudiantes con estilos de aprendizaje kinestésicos procesan la información a través del cuerpo, las emociones y el movimiento, experimentando directamente con los estímulos que se les presenten. Su aprendizaje requiere de ciertos elementos en su entorno que les permitan prestar atención a la información proporcionada y lograr un aprendizaje significativo. Los estudiantes con este estilo de aprendizaje aprenden interactuando en ambientes reales, resolviendo problemas y participando en actividades que requieran su atención, motivación y creatividad, en ambientes saludables y apropiados, con una buena interacción con el docente, sus compañeros y el entorno. Por otra parte, Trelles (2018) menciona que:</w:t>
      </w:r>
    </w:p>
    <w:p w14:paraId="67FF6364" w14:textId="77777777" w:rsidR="00296557" w:rsidRDefault="0057624A" w:rsidP="00891043">
      <w:pPr>
        <w:spacing w:after="0" w:line="360"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 aspecto relevante es el carácter dinámico de los estilos de aprendizaje, estando influenciados por un conjunto de variables biopsicosociales como desarrollo neurocognitivo, edad, sexo, hábitos, medio social y entorno. Lo anterior se traduce en que un individuo puede combinar o transitar por diversos estilos de aprendizaje durante su vida hasta consolidar uno de manera preferencial.” (Trelles et al., 2018. p.14).</w:t>
      </w:r>
    </w:p>
    <w:p w14:paraId="4B94E1C6" w14:textId="77777777" w:rsidR="00296557" w:rsidRDefault="0057624A" w:rsidP="00891043">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otro lado, Serra (2017) propone que:</w:t>
      </w:r>
    </w:p>
    <w:p w14:paraId="29A638BB" w14:textId="77777777" w:rsidR="00296557" w:rsidRDefault="0057624A" w:rsidP="00891043">
      <w:pPr>
        <w:spacing w:after="0" w:line="360" w:lineRule="auto"/>
        <w:ind w:left="6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estudiantes analizan y estructuran la información de diferentes formas para desarrollar el aprendizaje.  Los diferentes estilos de aprendizaje, junto a otras variables como las expectativas del alumno, el entorno personal, las habilidades sociales o el autoconcepto, se relacionan estrechamente con el rendimiento académico.” (Serra et al., 2017. p. 62).</w:t>
      </w:r>
    </w:p>
    <w:p w14:paraId="68DB2291" w14:textId="77777777" w:rsidR="00296557" w:rsidRDefault="0057624A" w:rsidP="00891043">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Juárez et al. (2016) retomando a Bolívar y Rojas (2008) señalan que:</w:t>
      </w:r>
    </w:p>
    <w:p w14:paraId="39C9FD34" w14:textId="77777777" w:rsidR="00296557" w:rsidRDefault="0057624A" w:rsidP="00891043">
      <w:pPr>
        <w:spacing w:after="0" w:line="360" w:lineRule="auto"/>
        <w:ind w:left="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estudiantes universitarios tienen una determinada actitud y comportamiento sobre el entorno académico que los rodea. Cada uno de ellos posee características particulares, fisiológicas y psicológicas, que distinguen a unos de otros.  Esto explica, en parte, las diferencias del cómo, cuándo y por qué aprenden.  Cada estudiante responde a un estilo particular y predominante de aprendizaje que le permite interactuar con el escenario (Juárez et al, 2016, p. 270).</w:t>
      </w:r>
    </w:p>
    <w:p w14:paraId="1BBDE3BE" w14:textId="77777777" w:rsidR="003C7BEB" w:rsidRDefault="003C7BEB" w:rsidP="00891043">
      <w:pPr>
        <w:spacing w:after="0" w:line="360" w:lineRule="auto"/>
        <w:rPr>
          <w:rFonts w:ascii="Times New Roman" w:eastAsia="Times New Roman" w:hAnsi="Times New Roman" w:cs="Times New Roman"/>
          <w:b/>
          <w:color w:val="000000"/>
          <w:sz w:val="32"/>
          <w:szCs w:val="32"/>
        </w:rPr>
      </w:pPr>
    </w:p>
    <w:p w14:paraId="15037648" w14:textId="35A87C86" w:rsidR="00296557" w:rsidRDefault="0057624A" w:rsidP="003C7BEB">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Metodología</w:t>
      </w:r>
    </w:p>
    <w:p w14:paraId="40DD5916"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objetivo del presente trabajo es identificar los estilos de aprendizaje que presentan los estudiantes universitarios de las licenciaturas de enfermería y psicología de la Universidad Autónoma de Baja California, campus Mexicali.</w:t>
      </w:r>
    </w:p>
    <w:p w14:paraId="06AF6BED"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t>La evaluación se llevó a cabo con estudiantes de la Facultad de Ciencias Humanas y Facultad de Enfermería de la Universidad Autónoma de Baja California, campus Mexicali. El estudio es de tipo descriptivo-transversal. La medición de las variables se realizó en un solo tiempo, y los datos se organizaron en Excel. Para su análisis e interpretación se utilizó la estadística descriptiva. Los criterios de inclusión fueron estudiantes inscritos formalmente con carga académica mínima, pertenecientes a la etapa básica.</w:t>
      </w:r>
    </w:p>
    <w:p w14:paraId="12CC08CA" w14:textId="77777777" w:rsidR="00296557" w:rsidRDefault="0057624A" w:rsidP="008910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El muestreo fue por bola de nieve, y en total participaron 77 estudiantes, de los cuales el 32.46% son del sexo masculino y el 67.53% son del sexo femenino, como se puede observar en la Tabla 1. El 48.04% corresponde a los estudiantes de la licenciatura de enfermería y el 51.94% a los estudiantes de tronco común de la licenciatura de psicología.</w:t>
      </w:r>
    </w:p>
    <w:p w14:paraId="142AE52F" w14:textId="77777777" w:rsidR="00A52771" w:rsidRDefault="00A52771" w:rsidP="003C7BEB">
      <w:pPr>
        <w:spacing w:after="0" w:line="360" w:lineRule="auto"/>
        <w:jc w:val="center"/>
        <w:rPr>
          <w:rFonts w:ascii="Times New Roman" w:eastAsia="Times New Roman" w:hAnsi="Times New Roman" w:cs="Times New Roman"/>
          <w:b/>
          <w:sz w:val="24"/>
          <w:szCs w:val="24"/>
        </w:rPr>
      </w:pPr>
    </w:p>
    <w:p w14:paraId="364D15D1" w14:textId="46751171" w:rsidR="00296557" w:rsidRPr="003C7BEB" w:rsidRDefault="0057624A" w:rsidP="003C7BEB">
      <w:pPr>
        <w:spacing w:after="0" w:line="360" w:lineRule="auto"/>
        <w:jc w:val="center"/>
        <w:rPr>
          <w:rFonts w:ascii="Times New Roman" w:eastAsia="Times New Roman" w:hAnsi="Times New Roman" w:cs="Times New Roman"/>
          <w:i/>
          <w:sz w:val="24"/>
          <w:szCs w:val="24"/>
        </w:rPr>
      </w:pPr>
      <w:r w:rsidRPr="003C7BEB">
        <w:rPr>
          <w:rFonts w:ascii="Times New Roman" w:eastAsia="Times New Roman" w:hAnsi="Times New Roman" w:cs="Times New Roman"/>
          <w:b/>
          <w:sz w:val="24"/>
          <w:szCs w:val="24"/>
        </w:rPr>
        <w:t>Tabla 1</w:t>
      </w:r>
      <w:r w:rsidR="003C7BEB" w:rsidRPr="003C7BEB">
        <w:rPr>
          <w:rFonts w:ascii="Times New Roman" w:eastAsia="Times New Roman" w:hAnsi="Times New Roman" w:cs="Times New Roman"/>
          <w:b/>
          <w:sz w:val="24"/>
          <w:szCs w:val="24"/>
        </w:rPr>
        <w:t xml:space="preserve">. </w:t>
      </w:r>
      <w:r w:rsidRPr="003C7BEB">
        <w:rPr>
          <w:rFonts w:ascii="Times New Roman" w:eastAsia="Times New Roman" w:hAnsi="Times New Roman" w:cs="Times New Roman"/>
          <w:i/>
          <w:sz w:val="24"/>
          <w:szCs w:val="24"/>
        </w:rPr>
        <w:t>Porcentaje de estudiantes participantes</w:t>
      </w:r>
    </w:p>
    <w:tbl>
      <w:tblPr>
        <w:tblW w:w="9555" w:type="dxa"/>
        <w:tblInd w:w="-108" w:type="dxa"/>
        <w:tblLayout w:type="fixed"/>
        <w:tblLook w:val="0400" w:firstRow="0" w:lastRow="0" w:firstColumn="0" w:lastColumn="0" w:noHBand="0" w:noVBand="1"/>
      </w:tblPr>
      <w:tblGrid>
        <w:gridCol w:w="1951"/>
        <w:gridCol w:w="1245"/>
        <w:gridCol w:w="1395"/>
        <w:gridCol w:w="1409"/>
        <w:gridCol w:w="1171"/>
        <w:gridCol w:w="1079"/>
        <w:gridCol w:w="1305"/>
      </w:tblGrid>
      <w:tr w:rsidR="00296557" w:rsidRPr="003C7BEB" w14:paraId="553D93D8" w14:textId="77777777">
        <w:trPr>
          <w:trHeight w:val="300"/>
        </w:trPr>
        <w:tc>
          <w:tcPr>
            <w:tcW w:w="1950" w:type="dxa"/>
            <w:tcBorders>
              <w:top w:val="single" w:sz="4" w:space="0" w:color="000000"/>
              <w:left w:val="single" w:sz="4" w:space="0" w:color="000000"/>
              <w:bottom w:val="single" w:sz="4" w:space="0" w:color="000000"/>
              <w:right w:val="single" w:sz="4" w:space="0" w:color="000000"/>
            </w:tcBorders>
          </w:tcPr>
          <w:p w14:paraId="464AB84F"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Participantes</w:t>
            </w:r>
          </w:p>
        </w:tc>
        <w:tc>
          <w:tcPr>
            <w:tcW w:w="1245" w:type="dxa"/>
            <w:tcBorders>
              <w:top w:val="single" w:sz="4" w:space="0" w:color="000000"/>
              <w:left w:val="single" w:sz="4" w:space="0" w:color="000000"/>
              <w:bottom w:val="single" w:sz="4" w:space="0" w:color="000000"/>
              <w:right w:val="single" w:sz="4" w:space="0" w:color="000000"/>
            </w:tcBorders>
          </w:tcPr>
          <w:p w14:paraId="3B8D902E"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Mujeres</w:t>
            </w:r>
          </w:p>
          <w:p w14:paraId="40E11A9D"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Enfermería</w:t>
            </w:r>
          </w:p>
        </w:tc>
        <w:tc>
          <w:tcPr>
            <w:tcW w:w="1395" w:type="dxa"/>
            <w:tcBorders>
              <w:top w:val="single" w:sz="4" w:space="0" w:color="000000"/>
              <w:left w:val="single" w:sz="4" w:space="0" w:color="000000"/>
              <w:bottom w:val="single" w:sz="4" w:space="0" w:color="000000"/>
              <w:right w:val="single" w:sz="4" w:space="0" w:color="000000"/>
            </w:tcBorders>
          </w:tcPr>
          <w:p w14:paraId="16C6D413"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Hombres</w:t>
            </w:r>
          </w:p>
          <w:p w14:paraId="64C2AAFA"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Enfermería</w:t>
            </w:r>
          </w:p>
        </w:tc>
        <w:tc>
          <w:tcPr>
            <w:tcW w:w="1409" w:type="dxa"/>
            <w:tcBorders>
              <w:top w:val="single" w:sz="4" w:space="0" w:color="000000"/>
              <w:left w:val="single" w:sz="4" w:space="0" w:color="000000"/>
              <w:bottom w:val="single" w:sz="4" w:space="0" w:color="000000"/>
              <w:right w:val="single" w:sz="4" w:space="0" w:color="000000"/>
            </w:tcBorders>
          </w:tcPr>
          <w:p w14:paraId="1B261D01"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Mujeres Psicología</w:t>
            </w:r>
          </w:p>
        </w:tc>
        <w:tc>
          <w:tcPr>
            <w:tcW w:w="1171" w:type="dxa"/>
            <w:tcBorders>
              <w:top w:val="single" w:sz="4" w:space="0" w:color="000000"/>
              <w:left w:val="single" w:sz="4" w:space="0" w:color="000000"/>
              <w:bottom w:val="single" w:sz="4" w:space="0" w:color="000000"/>
              <w:right w:val="single" w:sz="4" w:space="0" w:color="000000"/>
            </w:tcBorders>
          </w:tcPr>
          <w:p w14:paraId="20335D39"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Hombres Psicología</w:t>
            </w:r>
          </w:p>
        </w:tc>
        <w:tc>
          <w:tcPr>
            <w:tcW w:w="1079" w:type="dxa"/>
            <w:tcBorders>
              <w:top w:val="single" w:sz="4" w:space="0" w:color="000000"/>
              <w:left w:val="single" w:sz="4" w:space="0" w:color="000000"/>
              <w:bottom w:val="single" w:sz="4" w:space="0" w:color="000000"/>
              <w:right w:val="single" w:sz="4" w:space="0" w:color="000000"/>
            </w:tcBorders>
          </w:tcPr>
          <w:p w14:paraId="6D8C0D79" w14:textId="77777777" w:rsidR="00296557" w:rsidRPr="003C7BEB" w:rsidRDefault="0057624A" w:rsidP="003C7BEB">
            <w:pPr>
              <w:widowControl w:val="0"/>
              <w:spacing w:after="0"/>
              <w:jc w:val="center"/>
              <w:rPr>
                <w:rFonts w:ascii="Times New Roman" w:hAnsi="Times New Roman" w:cs="Times New Roman"/>
                <w:bCs/>
                <w:sz w:val="24"/>
                <w:szCs w:val="24"/>
              </w:rPr>
            </w:pPr>
            <w:r w:rsidRPr="003C7BEB">
              <w:rPr>
                <w:rFonts w:ascii="Times New Roman" w:hAnsi="Times New Roman" w:cs="Times New Roman"/>
                <w:bCs/>
                <w:sz w:val="24"/>
                <w:szCs w:val="24"/>
              </w:rPr>
              <w:t>Mujeres</w:t>
            </w:r>
          </w:p>
          <w:p w14:paraId="30EDDCE2" w14:textId="77777777" w:rsidR="00296557" w:rsidRPr="003C7BEB" w:rsidRDefault="0057624A" w:rsidP="003C7BEB">
            <w:pPr>
              <w:widowControl w:val="0"/>
              <w:spacing w:after="0"/>
              <w:jc w:val="center"/>
              <w:rPr>
                <w:rFonts w:ascii="Times New Roman" w:hAnsi="Times New Roman" w:cs="Times New Roman"/>
                <w:bCs/>
                <w:sz w:val="24"/>
                <w:szCs w:val="24"/>
              </w:rPr>
            </w:pPr>
            <w:r w:rsidRPr="003C7BEB">
              <w:rPr>
                <w:rFonts w:ascii="Times New Roman" w:hAnsi="Times New Roman" w:cs="Times New Roman"/>
                <w:bCs/>
                <w:sz w:val="24"/>
                <w:szCs w:val="24"/>
              </w:rPr>
              <w:t>TOTAL</w:t>
            </w:r>
          </w:p>
        </w:tc>
        <w:tc>
          <w:tcPr>
            <w:tcW w:w="1305" w:type="dxa"/>
            <w:tcBorders>
              <w:top w:val="single" w:sz="4" w:space="0" w:color="000000"/>
              <w:left w:val="single" w:sz="4" w:space="0" w:color="000000"/>
              <w:bottom w:val="single" w:sz="4" w:space="0" w:color="000000"/>
              <w:right w:val="single" w:sz="4" w:space="0" w:color="000000"/>
            </w:tcBorders>
          </w:tcPr>
          <w:p w14:paraId="303FA2BE" w14:textId="77777777" w:rsidR="00296557" w:rsidRPr="003C7BEB" w:rsidRDefault="0057624A" w:rsidP="003C7BEB">
            <w:pPr>
              <w:widowControl w:val="0"/>
              <w:spacing w:after="0"/>
              <w:jc w:val="center"/>
              <w:rPr>
                <w:rFonts w:ascii="Times New Roman" w:hAnsi="Times New Roman" w:cs="Times New Roman"/>
                <w:bCs/>
                <w:sz w:val="24"/>
                <w:szCs w:val="24"/>
              </w:rPr>
            </w:pPr>
            <w:r w:rsidRPr="003C7BEB">
              <w:rPr>
                <w:rFonts w:ascii="Times New Roman" w:hAnsi="Times New Roman" w:cs="Times New Roman"/>
                <w:bCs/>
                <w:sz w:val="24"/>
                <w:szCs w:val="24"/>
              </w:rPr>
              <w:t>Hombres</w:t>
            </w:r>
          </w:p>
          <w:p w14:paraId="1453284B" w14:textId="77777777" w:rsidR="00296557" w:rsidRPr="003C7BEB" w:rsidRDefault="0057624A" w:rsidP="003C7BEB">
            <w:pPr>
              <w:widowControl w:val="0"/>
              <w:spacing w:after="0"/>
              <w:jc w:val="center"/>
              <w:rPr>
                <w:rFonts w:ascii="Times New Roman" w:hAnsi="Times New Roman" w:cs="Times New Roman"/>
                <w:bCs/>
                <w:sz w:val="24"/>
                <w:szCs w:val="24"/>
              </w:rPr>
            </w:pPr>
            <w:r w:rsidRPr="003C7BEB">
              <w:rPr>
                <w:rFonts w:ascii="Times New Roman" w:hAnsi="Times New Roman" w:cs="Times New Roman"/>
                <w:bCs/>
                <w:sz w:val="24"/>
                <w:szCs w:val="24"/>
              </w:rPr>
              <w:t>TOTAL</w:t>
            </w:r>
          </w:p>
        </w:tc>
      </w:tr>
      <w:tr w:rsidR="00296557" w:rsidRPr="003C7BEB" w14:paraId="3A3DBB96" w14:textId="77777777">
        <w:trPr>
          <w:trHeight w:val="300"/>
        </w:trPr>
        <w:tc>
          <w:tcPr>
            <w:tcW w:w="1950" w:type="dxa"/>
            <w:tcBorders>
              <w:top w:val="single" w:sz="4" w:space="0" w:color="000000"/>
              <w:left w:val="single" w:sz="4" w:space="0" w:color="000000"/>
              <w:bottom w:val="single" w:sz="4" w:space="0" w:color="000000"/>
              <w:right w:val="single" w:sz="4" w:space="0" w:color="000000"/>
            </w:tcBorders>
          </w:tcPr>
          <w:p w14:paraId="365DB410" w14:textId="77777777" w:rsidR="00296557" w:rsidRPr="003C7BEB" w:rsidRDefault="0057624A" w:rsidP="003C7BEB">
            <w:pPr>
              <w:widowControl w:val="0"/>
              <w:spacing w:after="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c>
          <w:tcPr>
            <w:tcW w:w="1245" w:type="dxa"/>
            <w:tcBorders>
              <w:top w:val="single" w:sz="4" w:space="0" w:color="000000"/>
              <w:left w:val="single" w:sz="4" w:space="0" w:color="000000"/>
              <w:bottom w:val="single" w:sz="4" w:space="0" w:color="000000"/>
              <w:right w:val="single" w:sz="4" w:space="0" w:color="000000"/>
            </w:tcBorders>
          </w:tcPr>
          <w:p w14:paraId="43D1A78C" w14:textId="77777777" w:rsidR="00296557" w:rsidRPr="003C7BEB" w:rsidRDefault="0057624A" w:rsidP="003C7BEB">
            <w:pPr>
              <w:widowControl w:val="0"/>
              <w:spacing w:after="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33.76%</w:t>
            </w:r>
          </w:p>
        </w:tc>
        <w:tc>
          <w:tcPr>
            <w:tcW w:w="1395" w:type="dxa"/>
            <w:tcBorders>
              <w:top w:val="single" w:sz="4" w:space="0" w:color="000000"/>
              <w:left w:val="single" w:sz="4" w:space="0" w:color="000000"/>
              <w:bottom w:val="single" w:sz="4" w:space="0" w:color="000000"/>
              <w:right w:val="single" w:sz="4" w:space="0" w:color="000000"/>
            </w:tcBorders>
          </w:tcPr>
          <w:p w14:paraId="5D15889D" w14:textId="77777777" w:rsidR="00296557" w:rsidRPr="003C7BEB" w:rsidRDefault="0057624A" w:rsidP="003C7BEB">
            <w:pPr>
              <w:widowControl w:val="0"/>
              <w:spacing w:after="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14.28%</w:t>
            </w:r>
          </w:p>
        </w:tc>
        <w:tc>
          <w:tcPr>
            <w:tcW w:w="1409" w:type="dxa"/>
            <w:tcBorders>
              <w:top w:val="single" w:sz="4" w:space="0" w:color="000000"/>
              <w:left w:val="single" w:sz="4" w:space="0" w:color="000000"/>
              <w:bottom w:val="single" w:sz="4" w:space="0" w:color="000000"/>
              <w:right w:val="single" w:sz="4" w:space="0" w:color="000000"/>
            </w:tcBorders>
          </w:tcPr>
          <w:p w14:paraId="1E26D850" w14:textId="77777777" w:rsidR="00296557" w:rsidRPr="003C7BEB" w:rsidRDefault="0057624A" w:rsidP="003C7BEB">
            <w:pPr>
              <w:widowControl w:val="0"/>
              <w:spacing w:after="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33.76%</w:t>
            </w:r>
          </w:p>
        </w:tc>
        <w:tc>
          <w:tcPr>
            <w:tcW w:w="1171" w:type="dxa"/>
            <w:tcBorders>
              <w:top w:val="single" w:sz="4" w:space="0" w:color="000000"/>
              <w:left w:val="single" w:sz="4" w:space="0" w:color="000000"/>
              <w:bottom w:val="single" w:sz="4" w:space="0" w:color="000000"/>
              <w:right w:val="single" w:sz="4" w:space="0" w:color="000000"/>
            </w:tcBorders>
          </w:tcPr>
          <w:p w14:paraId="53453068" w14:textId="77777777" w:rsidR="00296557" w:rsidRPr="003C7BEB" w:rsidRDefault="0057624A" w:rsidP="003C7BEB">
            <w:pPr>
              <w:widowControl w:val="0"/>
              <w:spacing w:after="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18.18%</w:t>
            </w:r>
          </w:p>
        </w:tc>
        <w:tc>
          <w:tcPr>
            <w:tcW w:w="1079" w:type="dxa"/>
            <w:tcBorders>
              <w:top w:val="single" w:sz="4" w:space="0" w:color="000000"/>
              <w:left w:val="single" w:sz="4" w:space="0" w:color="000000"/>
              <w:bottom w:val="single" w:sz="4" w:space="0" w:color="000000"/>
              <w:right w:val="single" w:sz="4" w:space="0" w:color="000000"/>
            </w:tcBorders>
          </w:tcPr>
          <w:p w14:paraId="205EDA3A" w14:textId="77777777" w:rsidR="00296557" w:rsidRPr="003C7BEB" w:rsidRDefault="0057624A" w:rsidP="003C7BEB">
            <w:pPr>
              <w:widowControl w:val="0"/>
              <w:spacing w:after="0"/>
              <w:jc w:val="right"/>
              <w:rPr>
                <w:rFonts w:ascii="Times New Roman" w:hAnsi="Times New Roman" w:cs="Times New Roman"/>
                <w:bCs/>
                <w:sz w:val="24"/>
                <w:szCs w:val="24"/>
              </w:rPr>
            </w:pPr>
            <w:r w:rsidRPr="003C7BEB">
              <w:rPr>
                <w:rFonts w:ascii="Times New Roman" w:hAnsi="Times New Roman" w:cs="Times New Roman"/>
                <w:bCs/>
                <w:sz w:val="24"/>
                <w:szCs w:val="24"/>
              </w:rPr>
              <w:t>67.53%</w:t>
            </w:r>
          </w:p>
        </w:tc>
        <w:tc>
          <w:tcPr>
            <w:tcW w:w="1305" w:type="dxa"/>
            <w:tcBorders>
              <w:top w:val="single" w:sz="4" w:space="0" w:color="000000"/>
              <w:left w:val="single" w:sz="4" w:space="0" w:color="000000"/>
              <w:bottom w:val="single" w:sz="4" w:space="0" w:color="000000"/>
              <w:right w:val="single" w:sz="4" w:space="0" w:color="000000"/>
            </w:tcBorders>
          </w:tcPr>
          <w:p w14:paraId="71E6B1BE" w14:textId="77777777" w:rsidR="00296557" w:rsidRPr="003C7BEB" w:rsidRDefault="0057624A" w:rsidP="003C7BEB">
            <w:pPr>
              <w:widowControl w:val="0"/>
              <w:spacing w:after="0"/>
              <w:jc w:val="right"/>
              <w:rPr>
                <w:rFonts w:ascii="Times New Roman" w:hAnsi="Times New Roman" w:cs="Times New Roman"/>
                <w:bCs/>
                <w:sz w:val="24"/>
                <w:szCs w:val="24"/>
              </w:rPr>
            </w:pPr>
            <w:r w:rsidRPr="003C7BEB">
              <w:rPr>
                <w:rFonts w:ascii="Times New Roman" w:hAnsi="Times New Roman" w:cs="Times New Roman"/>
                <w:bCs/>
                <w:sz w:val="24"/>
                <w:szCs w:val="24"/>
              </w:rPr>
              <w:t>32.46%</w:t>
            </w:r>
          </w:p>
        </w:tc>
      </w:tr>
    </w:tbl>
    <w:p w14:paraId="6D52432E" w14:textId="764F7BED" w:rsidR="00296557" w:rsidRPr="003C7BEB" w:rsidRDefault="0057624A" w:rsidP="003C7BEB">
      <w:pPr>
        <w:spacing w:after="0" w:line="360" w:lineRule="auto"/>
        <w:jc w:val="center"/>
        <w:rPr>
          <w:rFonts w:ascii="Times New Roman" w:eastAsia="Times New Roman" w:hAnsi="Times New Roman" w:cs="Times New Roman"/>
          <w:sz w:val="36"/>
          <w:szCs w:val="36"/>
        </w:rPr>
      </w:pPr>
      <w:r w:rsidRPr="003C7BEB">
        <w:rPr>
          <w:rFonts w:ascii="Times New Roman" w:eastAsia="Times New Roman" w:hAnsi="Times New Roman" w:cs="Times New Roman"/>
          <w:color w:val="000000"/>
          <w:sz w:val="24"/>
          <w:szCs w:val="24"/>
        </w:rPr>
        <w:t>Elaboración propia</w:t>
      </w:r>
    </w:p>
    <w:p w14:paraId="07E825D0" w14:textId="77777777" w:rsidR="00296557"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Se utilizó el Test de Sistemas HABIL de estilos de aprendizaje de Isauro Blanco y el equipo </w:t>
      </w:r>
      <w:proofErr w:type="spellStart"/>
      <w:r>
        <w:rPr>
          <w:rFonts w:ascii="Times New Roman" w:eastAsia="Times New Roman" w:hAnsi="Times New Roman" w:cs="Times New Roman"/>
          <w:color w:val="000000"/>
          <w:sz w:val="24"/>
          <w:szCs w:val="24"/>
        </w:rPr>
        <w:t>Habilmind</w:t>
      </w:r>
      <w:proofErr w:type="spellEnd"/>
      <w:r>
        <w:rPr>
          <w:rFonts w:ascii="Times New Roman" w:eastAsia="Times New Roman" w:hAnsi="Times New Roman" w:cs="Times New Roman"/>
          <w:color w:val="000000"/>
          <w:sz w:val="24"/>
          <w:szCs w:val="24"/>
        </w:rPr>
        <w:t>. En este test se consideran las siguientes áreas: visual interno y externo, auditivo interno y externo, kinestésico interno y externo. Además, se consideran las áreas de foco de atención múltiple y flexible, foco de atención único y estructurado, tendencia abstracta y concreta, tolerancia ante el esfuerzo y la frustración y, por último, motivación intrínseca y extrínseca. El test de estilos de aprendizaje consta de 130 ítems y utiliza una escala de Likert con tres opciones de respuesta: totalmente de acuerdo, de acuerdo y no estoy de acuerdo. Además, en el test se agregó una sección con los objetivos de la investigación, así como el consentimiento informado donde se mencionaba el manejo responsable de la información y el sentido de confidencialidad.</w:t>
      </w:r>
    </w:p>
    <w:p w14:paraId="2596A78D" w14:textId="77777777" w:rsidR="003C7BEB" w:rsidRDefault="003C7BEB" w:rsidP="003C7BEB">
      <w:pPr>
        <w:spacing w:after="0" w:line="360" w:lineRule="auto"/>
        <w:rPr>
          <w:rFonts w:ascii="Times New Roman" w:eastAsia="Times New Roman" w:hAnsi="Times New Roman" w:cs="Times New Roman"/>
          <w:b/>
          <w:color w:val="000000"/>
          <w:sz w:val="32"/>
          <w:szCs w:val="32"/>
        </w:rPr>
      </w:pPr>
    </w:p>
    <w:p w14:paraId="6FFF57D4" w14:textId="0432A2A8" w:rsidR="00296557" w:rsidRDefault="0057624A" w:rsidP="003C7BEB">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R</w:t>
      </w:r>
      <w:r>
        <w:rPr>
          <w:rFonts w:ascii="Times New Roman" w:eastAsia="Times New Roman" w:hAnsi="Times New Roman" w:cs="Times New Roman"/>
          <w:b/>
          <w:sz w:val="32"/>
          <w:szCs w:val="32"/>
        </w:rPr>
        <w:t>esultados</w:t>
      </w:r>
    </w:p>
    <w:p w14:paraId="31D953DB" w14:textId="77777777" w:rsidR="00296557"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resultados obtenidos en las dos facultades fueron similares en la evaluación de estilos de aprendizaje. Por una parte, en la Facultad de Enfermería se obtuvieron los resultados con mayor porcentaje en el estilo de aprendizaje de motivación extrínseca, con el 81.08% de los estudiantes arrojando resultados en este estilo, como se puede observar en la Tabla 2.</w:t>
      </w:r>
    </w:p>
    <w:p w14:paraId="5646509B" w14:textId="77777777" w:rsidR="003C7BEB" w:rsidRDefault="003C7BEB" w:rsidP="003C7BEB">
      <w:pPr>
        <w:spacing w:after="0" w:line="360" w:lineRule="auto"/>
        <w:rPr>
          <w:rFonts w:ascii="Times New Roman" w:eastAsia="Times New Roman" w:hAnsi="Times New Roman" w:cs="Times New Roman"/>
          <w:b/>
          <w:color w:val="000000"/>
          <w:sz w:val="20"/>
          <w:szCs w:val="20"/>
        </w:rPr>
      </w:pPr>
    </w:p>
    <w:p w14:paraId="43F5F0A0" w14:textId="1429F808" w:rsidR="00296557" w:rsidRPr="003C7BEB" w:rsidRDefault="0057624A" w:rsidP="003C7BEB">
      <w:pPr>
        <w:spacing w:after="0" w:line="360" w:lineRule="auto"/>
        <w:jc w:val="center"/>
        <w:rPr>
          <w:rFonts w:ascii="Times New Roman" w:eastAsia="Times New Roman" w:hAnsi="Times New Roman" w:cs="Times New Roman"/>
          <w:i/>
          <w:sz w:val="36"/>
          <w:szCs w:val="36"/>
        </w:rPr>
      </w:pPr>
      <w:r w:rsidRPr="003C7BEB">
        <w:rPr>
          <w:rFonts w:ascii="Times New Roman" w:eastAsia="Times New Roman" w:hAnsi="Times New Roman" w:cs="Times New Roman"/>
          <w:b/>
          <w:color w:val="000000"/>
          <w:sz w:val="24"/>
          <w:szCs w:val="24"/>
        </w:rPr>
        <w:lastRenderedPageBreak/>
        <w:t>Tabla 2</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
          <w:color w:val="000000"/>
          <w:sz w:val="24"/>
          <w:szCs w:val="24"/>
        </w:rPr>
        <w:t>Estilos de aprendizaje en estudiantes de enfermería</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10"/>
        <w:gridCol w:w="1980"/>
        <w:gridCol w:w="3195"/>
      </w:tblGrid>
      <w:tr w:rsidR="00296557" w:rsidRPr="003C7BEB" w14:paraId="08583A87" w14:textId="77777777" w:rsidTr="00A52771">
        <w:trPr>
          <w:trHeight w:val="246"/>
        </w:trPr>
        <w:tc>
          <w:tcPr>
            <w:tcW w:w="4410" w:type="dxa"/>
          </w:tcPr>
          <w:p w14:paraId="4D1CFF2B"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Estilo de aprendizajes</w:t>
            </w:r>
          </w:p>
        </w:tc>
        <w:tc>
          <w:tcPr>
            <w:tcW w:w="1980" w:type="dxa"/>
          </w:tcPr>
          <w:p w14:paraId="6C75F4AD"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Lic. En Enfermería</w:t>
            </w:r>
          </w:p>
        </w:tc>
        <w:tc>
          <w:tcPr>
            <w:tcW w:w="3195" w:type="dxa"/>
          </w:tcPr>
          <w:p w14:paraId="04388BCF"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Porcentaje General</w:t>
            </w:r>
          </w:p>
        </w:tc>
      </w:tr>
      <w:tr w:rsidR="00296557" w:rsidRPr="003C7BEB" w14:paraId="6EC055F5" w14:textId="77777777" w:rsidTr="00A52771">
        <w:trPr>
          <w:trHeight w:val="246"/>
        </w:trPr>
        <w:tc>
          <w:tcPr>
            <w:tcW w:w="4410" w:type="dxa"/>
          </w:tcPr>
          <w:p w14:paraId="3BC9F49B"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Visual Externo</w:t>
            </w:r>
          </w:p>
        </w:tc>
        <w:tc>
          <w:tcPr>
            <w:tcW w:w="1980" w:type="dxa"/>
          </w:tcPr>
          <w:p w14:paraId="4DB9B48D"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11</w:t>
            </w:r>
          </w:p>
        </w:tc>
        <w:tc>
          <w:tcPr>
            <w:tcW w:w="3195" w:type="dxa"/>
          </w:tcPr>
          <w:p w14:paraId="685061AF"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29.72%</w:t>
            </w:r>
          </w:p>
        </w:tc>
      </w:tr>
      <w:tr w:rsidR="00296557" w:rsidRPr="003C7BEB" w14:paraId="086EDC8C" w14:textId="77777777" w:rsidTr="00A52771">
        <w:trPr>
          <w:trHeight w:val="246"/>
        </w:trPr>
        <w:tc>
          <w:tcPr>
            <w:tcW w:w="4410" w:type="dxa"/>
          </w:tcPr>
          <w:p w14:paraId="63AE7A9C"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Visual Interno </w:t>
            </w:r>
          </w:p>
        </w:tc>
        <w:tc>
          <w:tcPr>
            <w:tcW w:w="1980" w:type="dxa"/>
          </w:tcPr>
          <w:p w14:paraId="37A28E03"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4</w:t>
            </w:r>
          </w:p>
        </w:tc>
        <w:tc>
          <w:tcPr>
            <w:tcW w:w="3195" w:type="dxa"/>
          </w:tcPr>
          <w:p w14:paraId="722ECCAC"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10.81%</w:t>
            </w:r>
          </w:p>
        </w:tc>
      </w:tr>
      <w:tr w:rsidR="00296557" w:rsidRPr="003C7BEB" w14:paraId="31D78455" w14:textId="77777777" w:rsidTr="00A52771">
        <w:trPr>
          <w:trHeight w:val="246"/>
        </w:trPr>
        <w:tc>
          <w:tcPr>
            <w:tcW w:w="4410" w:type="dxa"/>
          </w:tcPr>
          <w:p w14:paraId="200F964B"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Auditivo Externo</w:t>
            </w:r>
          </w:p>
        </w:tc>
        <w:tc>
          <w:tcPr>
            <w:tcW w:w="1980" w:type="dxa"/>
          </w:tcPr>
          <w:p w14:paraId="11056DE7"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w:t>
            </w:r>
          </w:p>
        </w:tc>
        <w:tc>
          <w:tcPr>
            <w:tcW w:w="3195" w:type="dxa"/>
          </w:tcPr>
          <w:p w14:paraId="1855E24E"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5.40%</w:t>
            </w:r>
          </w:p>
        </w:tc>
      </w:tr>
      <w:tr w:rsidR="00296557" w:rsidRPr="003C7BEB" w14:paraId="6789E6B0" w14:textId="77777777" w:rsidTr="00A52771">
        <w:trPr>
          <w:trHeight w:val="246"/>
        </w:trPr>
        <w:tc>
          <w:tcPr>
            <w:tcW w:w="4410" w:type="dxa"/>
          </w:tcPr>
          <w:p w14:paraId="33FC7AFC"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Auditivo Interno</w:t>
            </w:r>
          </w:p>
        </w:tc>
        <w:tc>
          <w:tcPr>
            <w:tcW w:w="1980" w:type="dxa"/>
          </w:tcPr>
          <w:p w14:paraId="7806E1AC"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16</w:t>
            </w:r>
          </w:p>
        </w:tc>
        <w:tc>
          <w:tcPr>
            <w:tcW w:w="3195" w:type="dxa"/>
          </w:tcPr>
          <w:p w14:paraId="3B0C724E"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43.24%</w:t>
            </w:r>
          </w:p>
        </w:tc>
      </w:tr>
      <w:tr w:rsidR="00296557" w:rsidRPr="003C7BEB" w14:paraId="543B5404" w14:textId="77777777" w:rsidTr="00A52771">
        <w:trPr>
          <w:trHeight w:val="246"/>
        </w:trPr>
        <w:tc>
          <w:tcPr>
            <w:tcW w:w="4410" w:type="dxa"/>
          </w:tcPr>
          <w:p w14:paraId="3063CB4D"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Kinestésico Externo </w:t>
            </w:r>
          </w:p>
        </w:tc>
        <w:tc>
          <w:tcPr>
            <w:tcW w:w="1980" w:type="dxa"/>
          </w:tcPr>
          <w:p w14:paraId="7F7B08E2"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7</w:t>
            </w:r>
          </w:p>
        </w:tc>
        <w:tc>
          <w:tcPr>
            <w:tcW w:w="3195" w:type="dxa"/>
          </w:tcPr>
          <w:p w14:paraId="2E10C3FC"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18.91%</w:t>
            </w:r>
          </w:p>
        </w:tc>
      </w:tr>
      <w:tr w:rsidR="00296557" w:rsidRPr="003C7BEB" w14:paraId="2726D01D" w14:textId="77777777" w:rsidTr="00A52771">
        <w:trPr>
          <w:trHeight w:val="246"/>
        </w:trPr>
        <w:tc>
          <w:tcPr>
            <w:tcW w:w="4410" w:type="dxa"/>
          </w:tcPr>
          <w:p w14:paraId="03130382"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Kinestésico Interno</w:t>
            </w:r>
          </w:p>
        </w:tc>
        <w:tc>
          <w:tcPr>
            <w:tcW w:w="1980" w:type="dxa"/>
          </w:tcPr>
          <w:p w14:paraId="0B7A54D7"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11</w:t>
            </w:r>
          </w:p>
        </w:tc>
        <w:tc>
          <w:tcPr>
            <w:tcW w:w="3195" w:type="dxa"/>
          </w:tcPr>
          <w:p w14:paraId="6F1581F0"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29.72%</w:t>
            </w:r>
          </w:p>
        </w:tc>
      </w:tr>
      <w:tr w:rsidR="00296557" w:rsidRPr="003C7BEB" w14:paraId="0FB3E3B8" w14:textId="77777777" w:rsidTr="00A52771">
        <w:trPr>
          <w:trHeight w:val="510"/>
        </w:trPr>
        <w:tc>
          <w:tcPr>
            <w:tcW w:w="4410" w:type="dxa"/>
          </w:tcPr>
          <w:p w14:paraId="170A9D83"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Estilo de Foco de Atención</w:t>
            </w:r>
          </w:p>
        </w:tc>
        <w:tc>
          <w:tcPr>
            <w:tcW w:w="1980" w:type="dxa"/>
          </w:tcPr>
          <w:p w14:paraId="0D496E2E" w14:textId="77777777" w:rsidR="00296557" w:rsidRPr="003C7BEB" w:rsidRDefault="00296557">
            <w:pPr>
              <w:widowControl w:val="0"/>
              <w:rPr>
                <w:rFonts w:ascii="Times New Roman" w:hAnsi="Times New Roman" w:cs="Times New Roman"/>
                <w:bCs/>
                <w:sz w:val="24"/>
                <w:szCs w:val="24"/>
              </w:rPr>
            </w:pPr>
          </w:p>
        </w:tc>
        <w:tc>
          <w:tcPr>
            <w:tcW w:w="3195" w:type="dxa"/>
          </w:tcPr>
          <w:p w14:paraId="5514880B" w14:textId="77777777" w:rsidR="00296557" w:rsidRPr="003C7BEB" w:rsidRDefault="00296557">
            <w:pPr>
              <w:widowControl w:val="0"/>
              <w:rPr>
                <w:rFonts w:ascii="Times New Roman" w:hAnsi="Times New Roman" w:cs="Times New Roman"/>
                <w:bCs/>
                <w:sz w:val="24"/>
                <w:szCs w:val="24"/>
              </w:rPr>
            </w:pPr>
          </w:p>
        </w:tc>
      </w:tr>
      <w:tr w:rsidR="00296557" w:rsidRPr="003C7BEB" w14:paraId="5DAD801E" w14:textId="77777777" w:rsidTr="00A52771">
        <w:trPr>
          <w:trHeight w:val="246"/>
        </w:trPr>
        <w:tc>
          <w:tcPr>
            <w:tcW w:w="4410" w:type="dxa"/>
          </w:tcPr>
          <w:p w14:paraId="0333B588"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Foco de Atención Múltiple</w:t>
            </w:r>
          </w:p>
        </w:tc>
        <w:tc>
          <w:tcPr>
            <w:tcW w:w="1980" w:type="dxa"/>
          </w:tcPr>
          <w:p w14:paraId="71C7D1E8"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10</w:t>
            </w:r>
          </w:p>
        </w:tc>
        <w:tc>
          <w:tcPr>
            <w:tcW w:w="3195" w:type="dxa"/>
          </w:tcPr>
          <w:p w14:paraId="19CCB7A2"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27.02%</w:t>
            </w:r>
          </w:p>
        </w:tc>
      </w:tr>
      <w:tr w:rsidR="00296557" w:rsidRPr="003C7BEB" w14:paraId="541F0969" w14:textId="77777777" w:rsidTr="00A52771">
        <w:trPr>
          <w:trHeight w:val="246"/>
        </w:trPr>
        <w:tc>
          <w:tcPr>
            <w:tcW w:w="4410" w:type="dxa"/>
          </w:tcPr>
          <w:p w14:paraId="6418D690"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Foco de Atención múltiple Único y Estructurado</w:t>
            </w:r>
          </w:p>
        </w:tc>
        <w:tc>
          <w:tcPr>
            <w:tcW w:w="1980" w:type="dxa"/>
          </w:tcPr>
          <w:p w14:paraId="27EC4016"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29</w:t>
            </w:r>
          </w:p>
        </w:tc>
        <w:tc>
          <w:tcPr>
            <w:tcW w:w="3195" w:type="dxa"/>
          </w:tcPr>
          <w:p w14:paraId="2D634371"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78.37%</w:t>
            </w:r>
          </w:p>
        </w:tc>
      </w:tr>
      <w:tr w:rsidR="00296557" w:rsidRPr="003C7BEB" w14:paraId="5D95B123" w14:textId="77777777" w:rsidTr="00A52771">
        <w:trPr>
          <w:trHeight w:val="510"/>
        </w:trPr>
        <w:tc>
          <w:tcPr>
            <w:tcW w:w="4410" w:type="dxa"/>
          </w:tcPr>
          <w:p w14:paraId="45B8E64C"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Estilo de Tendencia en Aprendizaje</w:t>
            </w:r>
          </w:p>
        </w:tc>
        <w:tc>
          <w:tcPr>
            <w:tcW w:w="1980" w:type="dxa"/>
          </w:tcPr>
          <w:p w14:paraId="6167D3B0" w14:textId="77777777" w:rsidR="00296557" w:rsidRPr="003C7BEB" w:rsidRDefault="00296557">
            <w:pPr>
              <w:widowControl w:val="0"/>
              <w:rPr>
                <w:rFonts w:ascii="Times New Roman" w:hAnsi="Times New Roman" w:cs="Times New Roman"/>
                <w:bCs/>
                <w:sz w:val="24"/>
                <w:szCs w:val="24"/>
              </w:rPr>
            </w:pPr>
          </w:p>
        </w:tc>
        <w:tc>
          <w:tcPr>
            <w:tcW w:w="3195" w:type="dxa"/>
          </w:tcPr>
          <w:p w14:paraId="6730FE39" w14:textId="77777777" w:rsidR="00296557" w:rsidRPr="003C7BEB" w:rsidRDefault="00296557">
            <w:pPr>
              <w:widowControl w:val="0"/>
              <w:rPr>
                <w:rFonts w:ascii="Times New Roman" w:hAnsi="Times New Roman" w:cs="Times New Roman"/>
                <w:bCs/>
                <w:sz w:val="24"/>
                <w:szCs w:val="24"/>
              </w:rPr>
            </w:pPr>
          </w:p>
        </w:tc>
      </w:tr>
      <w:tr w:rsidR="00296557" w:rsidRPr="003C7BEB" w14:paraId="3DECE777" w14:textId="77777777" w:rsidTr="00A52771">
        <w:trPr>
          <w:trHeight w:val="246"/>
        </w:trPr>
        <w:tc>
          <w:tcPr>
            <w:tcW w:w="4410" w:type="dxa"/>
          </w:tcPr>
          <w:p w14:paraId="52B98326"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Tendencia Abstracta </w:t>
            </w:r>
          </w:p>
        </w:tc>
        <w:tc>
          <w:tcPr>
            <w:tcW w:w="1980" w:type="dxa"/>
          </w:tcPr>
          <w:p w14:paraId="31E9372D"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w:t>
            </w:r>
          </w:p>
        </w:tc>
        <w:tc>
          <w:tcPr>
            <w:tcW w:w="3195" w:type="dxa"/>
          </w:tcPr>
          <w:p w14:paraId="5AF6822D"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2.70%</w:t>
            </w:r>
          </w:p>
        </w:tc>
      </w:tr>
      <w:tr w:rsidR="00296557" w:rsidRPr="003C7BEB" w14:paraId="2FAC24AE" w14:textId="77777777" w:rsidTr="00A52771">
        <w:trPr>
          <w:trHeight w:val="246"/>
        </w:trPr>
        <w:tc>
          <w:tcPr>
            <w:tcW w:w="4410" w:type="dxa"/>
          </w:tcPr>
          <w:p w14:paraId="4478A861"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Tendencia Concreta </w:t>
            </w:r>
          </w:p>
        </w:tc>
        <w:tc>
          <w:tcPr>
            <w:tcW w:w="1980" w:type="dxa"/>
          </w:tcPr>
          <w:p w14:paraId="63E07D82"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17</w:t>
            </w:r>
          </w:p>
        </w:tc>
        <w:tc>
          <w:tcPr>
            <w:tcW w:w="3195" w:type="dxa"/>
          </w:tcPr>
          <w:p w14:paraId="363BD020"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45.94%</w:t>
            </w:r>
          </w:p>
        </w:tc>
      </w:tr>
      <w:tr w:rsidR="00296557" w:rsidRPr="003C7BEB" w14:paraId="1B154312" w14:textId="77777777" w:rsidTr="00A52771">
        <w:trPr>
          <w:trHeight w:val="246"/>
        </w:trPr>
        <w:tc>
          <w:tcPr>
            <w:tcW w:w="4410" w:type="dxa"/>
          </w:tcPr>
          <w:p w14:paraId="7A0804DE"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Tendencia ante el esfuerzo  y Frustración </w:t>
            </w:r>
          </w:p>
        </w:tc>
        <w:tc>
          <w:tcPr>
            <w:tcW w:w="1980" w:type="dxa"/>
          </w:tcPr>
          <w:p w14:paraId="20AFBACD"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24</w:t>
            </w:r>
          </w:p>
        </w:tc>
        <w:tc>
          <w:tcPr>
            <w:tcW w:w="3195" w:type="dxa"/>
          </w:tcPr>
          <w:p w14:paraId="109E1195"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64.86%</w:t>
            </w:r>
          </w:p>
        </w:tc>
      </w:tr>
      <w:tr w:rsidR="00296557" w:rsidRPr="003C7BEB" w14:paraId="2CF0FC75" w14:textId="77777777" w:rsidTr="00A52771">
        <w:trPr>
          <w:trHeight w:val="525"/>
        </w:trPr>
        <w:tc>
          <w:tcPr>
            <w:tcW w:w="4410" w:type="dxa"/>
          </w:tcPr>
          <w:p w14:paraId="19BAB706"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Estilo de Aprendizaje en Motivación </w:t>
            </w:r>
          </w:p>
        </w:tc>
        <w:tc>
          <w:tcPr>
            <w:tcW w:w="1980" w:type="dxa"/>
          </w:tcPr>
          <w:p w14:paraId="2B0C1E79" w14:textId="77777777" w:rsidR="00296557" w:rsidRPr="003C7BEB" w:rsidRDefault="00296557">
            <w:pPr>
              <w:widowControl w:val="0"/>
              <w:rPr>
                <w:rFonts w:ascii="Times New Roman" w:hAnsi="Times New Roman" w:cs="Times New Roman"/>
                <w:bCs/>
                <w:sz w:val="24"/>
                <w:szCs w:val="24"/>
              </w:rPr>
            </w:pPr>
          </w:p>
        </w:tc>
        <w:tc>
          <w:tcPr>
            <w:tcW w:w="3195" w:type="dxa"/>
          </w:tcPr>
          <w:p w14:paraId="0AF9D1C4" w14:textId="77777777" w:rsidR="00296557" w:rsidRPr="003C7BEB" w:rsidRDefault="00296557">
            <w:pPr>
              <w:widowControl w:val="0"/>
              <w:rPr>
                <w:rFonts w:ascii="Times New Roman" w:hAnsi="Times New Roman" w:cs="Times New Roman"/>
                <w:bCs/>
                <w:sz w:val="24"/>
                <w:szCs w:val="24"/>
              </w:rPr>
            </w:pPr>
          </w:p>
        </w:tc>
      </w:tr>
      <w:tr w:rsidR="00296557" w:rsidRPr="003C7BEB" w14:paraId="47AFE0E3" w14:textId="77777777" w:rsidTr="00A52771">
        <w:trPr>
          <w:trHeight w:val="246"/>
        </w:trPr>
        <w:tc>
          <w:tcPr>
            <w:tcW w:w="4410" w:type="dxa"/>
          </w:tcPr>
          <w:p w14:paraId="3411ED72"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Motivación Extrínseca</w:t>
            </w:r>
          </w:p>
        </w:tc>
        <w:tc>
          <w:tcPr>
            <w:tcW w:w="1980" w:type="dxa"/>
          </w:tcPr>
          <w:p w14:paraId="2ECEF932"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30</w:t>
            </w:r>
          </w:p>
        </w:tc>
        <w:tc>
          <w:tcPr>
            <w:tcW w:w="3195" w:type="dxa"/>
          </w:tcPr>
          <w:p w14:paraId="553AB147"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81.08%</w:t>
            </w:r>
          </w:p>
        </w:tc>
      </w:tr>
      <w:tr w:rsidR="00296557" w:rsidRPr="003C7BEB" w14:paraId="6739C78C" w14:textId="77777777" w:rsidTr="00A52771">
        <w:trPr>
          <w:trHeight w:val="246"/>
        </w:trPr>
        <w:tc>
          <w:tcPr>
            <w:tcW w:w="4410" w:type="dxa"/>
          </w:tcPr>
          <w:p w14:paraId="4153341D" w14:textId="77777777" w:rsidR="00296557" w:rsidRPr="003C7BEB" w:rsidRDefault="0057624A">
            <w:pPr>
              <w:widowControl w:val="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Motivación Intrínseca </w:t>
            </w:r>
          </w:p>
        </w:tc>
        <w:tc>
          <w:tcPr>
            <w:tcW w:w="1980" w:type="dxa"/>
          </w:tcPr>
          <w:p w14:paraId="30031999" w14:textId="77777777" w:rsidR="00296557" w:rsidRPr="003C7BEB" w:rsidRDefault="0057624A">
            <w:pPr>
              <w:widowControl w:val="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12</w:t>
            </w:r>
          </w:p>
        </w:tc>
        <w:tc>
          <w:tcPr>
            <w:tcW w:w="3195" w:type="dxa"/>
          </w:tcPr>
          <w:p w14:paraId="01F9CCFD" w14:textId="77777777" w:rsidR="00296557" w:rsidRPr="003C7BEB" w:rsidRDefault="0057624A">
            <w:pPr>
              <w:widowControl w:val="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32.43%</w:t>
            </w:r>
          </w:p>
        </w:tc>
      </w:tr>
    </w:tbl>
    <w:p w14:paraId="2EA92433" w14:textId="466957A5" w:rsidR="00296557" w:rsidRPr="003C7BEB" w:rsidRDefault="0057624A" w:rsidP="003C7BEB">
      <w:pPr>
        <w:spacing w:after="0" w:line="360" w:lineRule="auto"/>
        <w:jc w:val="center"/>
        <w:rPr>
          <w:rFonts w:ascii="Times New Roman" w:eastAsia="Times New Roman" w:hAnsi="Times New Roman" w:cs="Times New Roman"/>
          <w:sz w:val="24"/>
          <w:szCs w:val="24"/>
        </w:rPr>
      </w:pPr>
      <w:r w:rsidRPr="003C7BEB">
        <w:rPr>
          <w:rFonts w:ascii="Times New Roman" w:eastAsia="Times New Roman" w:hAnsi="Times New Roman" w:cs="Times New Roman"/>
          <w:color w:val="000000"/>
          <w:sz w:val="24"/>
          <w:szCs w:val="24"/>
        </w:rPr>
        <w:t>Elaboración propia</w:t>
      </w:r>
    </w:p>
    <w:p w14:paraId="3F74AAEA" w14:textId="77777777" w:rsidR="003C7BEB"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Por la clasificación sensorial de los estilos de aprendizaje en la licenciatura de enfermería, el porcentaje más alto es del 43.24%, lo que arroja que predomina en los estudiantes el estilo auditivo interno. Obsérvese en (Tabla 3). Se destaca que los estudiantes auditivos internos utilizan su sentido del oído como elemento primordial para obtener la información recibida y, comúnmente, dialogan de manera interna, teniendo conductas como hablar solos o pensar en voz alta. Por otra parte, tienden a interiorizar la información del medio ambiente que reciben, reflexionan y analizan su entorno antes de participar o realizar alguna tarea. Se considera que este estilo de aprendizaje tiende a ser más pasivo, sin embargo, es bien sabido que son estudiantes que </w:t>
      </w:r>
    </w:p>
    <w:p w14:paraId="29DE76F2" w14:textId="2ED51433" w:rsidR="00296557"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participan tanto en </w:t>
      </w:r>
      <w:proofErr w:type="gramStart"/>
      <w:r>
        <w:rPr>
          <w:rFonts w:ascii="Times New Roman" w:eastAsia="Times New Roman" w:hAnsi="Times New Roman" w:cs="Times New Roman"/>
          <w:color w:val="000000"/>
          <w:sz w:val="24"/>
          <w:szCs w:val="24"/>
        </w:rPr>
        <w:t>clase</w:t>
      </w:r>
      <w:proofErr w:type="gramEnd"/>
      <w:r>
        <w:rPr>
          <w:rFonts w:ascii="Times New Roman" w:eastAsia="Times New Roman" w:hAnsi="Times New Roman" w:cs="Times New Roman"/>
          <w:color w:val="000000"/>
          <w:sz w:val="24"/>
          <w:szCs w:val="24"/>
        </w:rPr>
        <w:t xml:space="preserve"> pero son altamente reflexivos.</w:t>
      </w:r>
    </w:p>
    <w:p w14:paraId="620B16E6" w14:textId="77777777" w:rsidR="003C7BEB" w:rsidRDefault="003C7BEB">
      <w:pPr>
        <w:spacing w:line="480" w:lineRule="auto"/>
        <w:rPr>
          <w:rFonts w:ascii="Times New Roman" w:eastAsia="Times New Roman" w:hAnsi="Times New Roman" w:cs="Times New Roman"/>
          <w:b/>
          <w:color w:val="000000"/>
          <w:sz w:val="20"/>
          <w:szCs w:val="20"/>
        </w:rPr>
      </w:pPr>
    </w:p>
    <w:p w14:paraId="691B7AB2" w14:textId="500D2050" w:rsidR="00296557" w:rsidRPr="003C7BEB" w:rsidRDefault="0057624A" w:rsidP="003C7BEB">
      <w:pPr>
        <w:spacing w:after="0" w:line="360" w:lineRule="auto"/>
        <w:jc w:val="center"/>
        <w:rPr>
          <w:rFonts w:ascii="Times New Roman" w:eastAsia="Times New Roman" w:hAnsi="Times New Roman" w:cs="Times New Roman"/>
          <w:i/>
          <w:color w:val="000000"/>
          <w:sz w:val="36"/>
          <w:szCs w:val="36"/>
        </w:rPr>
      </w:pPr>
      <w:r w:rsidRPr="003C7BEB">
        <w:rPr>
          <w:rFonts w:ascii="Times New Roman" w:eastAsia="Times New Roman" w:hAnsi="Times New Roman" w:cs="Times New Roman"/>
          <w:b/>
          <w:color w:val="000000"/>
          <w:sz w:val="24"/>
          <w:szCs w:val="24"/>
        </w:rPr>
        <w:lastRenderedPageBreak/>
        <w:t>Tabla 3</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Estilos de aprendizaje VAK en estudiantes de enfermería</w:t>
      </w:r>
    </w:p>
    <w:tbl>
      <w:tblPr>
        <w:tblW w:w="9540" w:type="dxa"/>
        <w:jc w:val="center"/>
        <w:tblLayout w:type="fixed"/>
        <w:tblLook w:val="0400" w:firstRow="0" w:lastRow="0" w:firstColumn="0" w:lastColumn="0" w:noHBand="0" w:noVBand="1"/>
      </w:tblPr>
      <w:tblGrid>
        <w:gridCol w:w="4500"/>
        <w:gridCol w:w="1874"/>
        <w:gridCol w:w="3166"/>
      </w:tblGrid>
      <w:tr w:rsidR="00296557" w:rsidRPr="003C7BEB" w14:paraId="14A6FAE6"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5E3EDD39"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Estilo de aprendizajes Mayores</w:t>
            </w:r>
          </w:p>
        </w:tc>
        <w:tc>
          <w:tcPr>
            <w:tcW w:w="1874" w:type="dxa"/>
            <w:tcBorders>
              <w:top w:val="single" w:sz="4" w:space="0" w:color="000000"/>
              <w:left w:val="single" w:sz="4" w:space="0" w:color="000000"/>
              <w:bottom w:val="single" w:sz="4" w:space="0" w:color="000000"/>
              <w:right w:val="single" w:sz="4" w:space="0" w:color="000000"/>
            </w:tcBorders>
          </w:tcPr>
          <w:p w14:paraId="2CB9B664"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Lic. En Enfermería</w:t>
            </w:r>
          </w:p>
        </w:tc>
        <w:tc>
          <w:tcPr>
            <w:tcW w:w="3166" w:type="dxa"/>
            <w:tcBorders>
              <w:top w:val="single" w:sz="4" w:space="0" w:color="000000"/>
              <w:left w:val="single" w:sz="4" w:space="0" w:color="000000"/>
              <w:bottom w:val="single" w:sz="4" w:space="0" w:color="000000"/>
              <w:right w:val="single" w:sz="4" w:space="0" w:color="000000"/>
            </w:tcBorders>
          </w:tcPr>
          <w:p w14:paraId="6B96D645"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5F8F9D6B"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64F3F755"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Visual Externo</w:t>
            </w:r>
          </w:p>
        </w:tc>
        <w:tc>
          <w:tcPr>
            <w:tcW w:w="1874" w:type="dxa"/>
            <w:tcBorders>
              <w:top w:val="single" w:sz="4" w:space="0" w:color="000000"/>
              <w:left w:val="single" w:sz="4" w:space="0" w:color="000000"/>
              <w:bottom w:val="single" w:sz="4" w:space="0" w:color="000000"/>
              <w:right w:val="single" w:sz="4" w:space="0" w:color="000000"/>
            </w:tcBorders>
          </w:tcPr>
          <w:p w14:paraId="7E647767"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11</w:t>
            </w:r>
          </w:p>
        </w:tc>
        <w:tc>
          <w:tcPr>
            <w:tcW w:w="3166" w:type="dxa"/>
            <w:tcBorders>
              <w:top w:val="single" w:sz="4" w:space="0" w:color="000000"/>
              <w:left w:val="single" w:sz="4" w:space="0" w:color="000000"/>
              <w:bottom w:val="single" w:sz="4" w:space="0" w:color="000000"/>
              <w:right w:val="single" w:sz="4" w:space="0" w:color="000000"/>
            </w:tcBorders>
          </w:tcPr>
          <w:p w14:paraId="6F45B076"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29.72%</w:t>
            </w:r>
          </w:p>
        </w:tc>
      </w:tr>
      <w:tr w:rsidR="00296557" w:rsidRPr="003C7BEB" w14:paraId="7A4F388D"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23970A22"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Visual Interno </w:t>
            </w:r>
          </w:p>
        </w:tc>
        <w:tc>
          <w:tcPr>
            <w:tcW w:w="1874" w:type="dxa"/>
            <w:tcBorders>
              <w:top w:val="single" w:sz="4" w:space="0" w:color="000000"/>
              <w:left w:val="single" w:sz="4" w:space="0" w:color="000000"/>
              <w:bottom w:val="single" w:sz="4" w:space="0" w:color="000000"/>
              <w:right w:val="single" w:sz="4" w:space="0" w:color="000000"/>
            </w:tcBorders>
          </w:tcPr>
          <w:p w14:paraId="746C8248"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4</w:t>
            </w:r>
          </w:p>
        </w:tc>
        <w:tc>
          <w:tcPr>
            <w:tcW w:w="3166" w:type="dxa"/>
            <w:tcBorders>
              <w:top w:val="single" w:sz="4" w:space="0" w:color="000000"/>
              <w:left w:val="single" w:sz="4" w:space="0" w:color="000000"/>
              <w:bottom w:val="single" w:sz="4" w:space="0" w:color="000000"/>
              <w:right w:val="single" w:sz="4" w:space="0" w:color="000000"/>
            </w:tcBorders>
          </w:tcPr>
          <w:p w14:paraId="01CEEC63"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10.81%</w:t>
            </w:r>
          </w:p>
        </w:tc>
      </w:tr>
      <w:tr w:rsidR="00296557" w:rsidRPr="003C7BEB" w14:paraId="174329D0"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4C3967F8"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Auditivo Externo</w:t>
            </w:r>
          </w:p>
        </w:tc>
        <w:tc>
          <w:tcPr>
            <w:tcW w:w="1874" w:type="dxa"/>
            <w:tcBorders>
              <w:top w:val="single" w:sz="4" w:space="0" w:color="000000"/>
              <w:left w:val="single" w:sz="4" w:space="0" w:color="000000"/>
              <w:bottom w:val="single" w:sz="4" w:space="0" w:color="000000"/>
              <w:right w:val="single" w:sz="4" w:space="0" w:color="000000"/>
            </w:tcBorders>
          </w:tcPr>
          <w:p w14:paraId="5156717B"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w:t>
            </w:r>
          </w:p>
        </w:tc>
        <w:tc>
          <w:tcPr>
            <w:tcW w:w="3166" w:type="dxa"/>
            <w:tcBorders>
              <w:top w:val="single" w:sz="4" w:space="0" w:color="000000"/>
              <w:left w:val="single" w:sz="4" w:space="0" w:color="000000"/>
              <w:bottom w:val="single" w:sz="4" w:space="0" w:color="000000"/>
              <w:right w:val="single" w:sz="4" w:space="0" w:color="000000"/>
            </w:tcBorders>
          </w:tcPr>
          <w:p w14:paraId="7C4C5418"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5.40%</w:t>
            </w:r>
          </w:p>
        </w:tc>
      </w:tr>
      <w:tr w:rsidR="00296557" w:rsidRPr="003C7BEB" w14:paraId="499EE31D"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06A7C53E"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Auditivo Interno</w:t>
            </w:r>
          </w:p>
        </w:tc>
        <w:tc>
          <w:tcPr>
            <w:tcW w:w="1874" w:type="dxa"/>
            <w:tcBorders>
              <w:top w:val="single" w:sz="4" w:space="0" w:color="000000"/>
              <w:left w:val="single" w:sz="4" w:space="0" w:color="000000"/>
              <w:bottom w:val="single" w:sz="4" w:space="0" w:color="000000"/>
              <w:right w:val="single" w:sz="4" w:space="0" w:color="000000"/>
            </w:tcBorders>
          </w:tcPr>
          <w:p w14:paraId="6D46833C"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16</w:t>
            </w:r>
          </w:p>
        </w:tc>
        <w:tc>
          <w:tcPr>
            <w:tcW w:w="3166" w:type="dxa"/>
            <w:tcBorders>
              <w:top w:val="single" w:sz="4" w:space="0" w:color="000000"/>
              <w:left w:val="single" w:sz="4" w:space="0" w:color="000000"/>
              <w:bottom w:val="single" w:sz="4" w:space="0" w:color="000000"/>
              <w:right w:val="single" w:sz="4" w:space="0" w:color="000000"/>
            </w:tcBorders>
          </w:tcPr>
          <w:p w14:paraId="452578FA"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43.24%</w:t>
            </w:r>
          </w:p>
        </w:tc>
      </w:tr>
      <w:tr w:rsidR="00296557" w:rsidRPr="003C7BEB" w14:paraId="01D0DE51"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6F7BB6A2"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Kinestésico Externo </w:t>
            </w:r>
          </w:p>
        </w:tc>
        <w:tc>
          <w:tcPr>
            <w:tcW w:w="1874" w:type="dxa"/>
            <w:tcBorders>
              <w:top w:val="single" w:sz="4" w:space="0" w:color="000000"/>
              <w:left w:val="single" w:sz="4" w:space="0" w:color="000000"/>
              <w:bottom w:val="single" w:sz="4" w:space="0" w:color="000000"/>
              <w:right w:val="single" w:sz="4" w:space="0" w:color="000000"/>
            </w:tcBorders>
          </w:tcPr>
          <w:p w14:paraId="781A62A7"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7</w:t>
            </w:r>
          </w:p>
        </w:tc>
        <w:tc>
          <w:tcPr>
            <w:tcW w:w="3166" w:type="dxa"/>
            <w:tcBorders>
              <w:top w:val="single" w:sz="4" w:space="0" w:color="000000"/>
              <w:left w:val="single" w:sz="4" w:space="0" w:color="000000"/>
              <w:bottom w:val="single" w:sz="4" w:space="0" w:color="000000"/>
              <w:right w:val="single" w:sz="4" w:space="0" w:color="000000"/>
            </w:tcBorders>
          </w:tcPr>
          <w:p w14:paraId="27479FF9"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18.91%</w:t>
            </w:r>
          </w:p>
        </w:tc>
      </w:tr>
      <w:tr w:rsidR="00296557" w:rsidRPr="003C7BEB" w14:paraId="70A9D43D"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44ED6825"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Kinestésico Interno</w:t>
            </w:r>
          </w:p>
        </w:tc>
        <w:tc>
          <w:tcPr>
            <w:tcW w:w="1874" w:type="dxa"/>
            <w:tcBorders>
              <w:top w:val="single" w:sz="4" w:space="0" w:color="000000"/>
              <w:left w:val="single" w:sz="4" w:space="0" w:color="000000"/>
              <w:bottom w:val="single" w:sz="4" w:space="0" w:color="000000"/>
              <w:right w:val="single" w:sz="4" w:space="0" w:color="000000"/>
            </w:tcBorders>
          </w:tcPr>
          <w:p w14:paraId="62C13F6A"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11</w:t>
            </w:r>
          </w:p>
        </w:tc>
        <w:tc>
          <w:tcPr>
            <w:tcW w:w="3166" w:type="dxa"/>
            <w:tcBorders>
              <w:top w:val="single" w:sz="4" w:space="0" w:color="000000"/>
              <w:left w:val="single" w:sz="4" w:space="0" w:color="000000"/>
              <w:bottom w:val="single" w:sz="4" w:space="0" w:color="000000"/>
              <w:right w:val="single" w:sz="4" w:space="0" w:color="000000"/>
            </w:tcBorders>
          </w:tcPr>
          <w:p w14:paraId="2AAAAC89"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29.72%</w:t>
            </w:r>
          </w:p>
        </w:tc>
      </w:tr>
    </w:tbl>
    <w:p w14:paraId="3E402B83" w14:textId="0315D76C" w:rsidR="00296557" w:rsidRPr="003C7BEB" w:rsidRDefault="00A52771" w:rsidP="00A52771">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3ED2041A" w14:textId="77777777" w:rsidR="00296557" w:rsidRDefault="0057624A" w:rsidP="003C7B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Para la formación de los licenciados en enfermería, es importante que desarrollen la atención al momento de realizar sus labores dentro de un hospital o comunidad. Se puede observar que en el estilo de foco de atención se evalúa cómo una persona puede aprender de forma silenciosa o con múltiples distractores. En este grupo, el estilo con mayor porcentaje fue el foco de atención único y estructurado, arrojando así un porcentaje del 78.37% de los alumnos. Obsérvese en la (tabla 4).</w:t>
      </w:r>
    </w:p>
    <w:p w14:paraId="47B311E7" w14:textId="77777777" w:rsidR="003C7BEB" w:rsidRPr="00A52771" w:rsidRDefault="003C7BEB" w:rsidP="00A52771">
      <w:pPr>
        <w:spacing w:after="0" w:line="360" w:lineRule="auto"/>
        <w:rPr>
          <w:rFonts w:ascii="Times New Roman" w:eastAsia="Times New Roman" w:hAnsi="Times New Roman" w:cs="Times New Roman"/>
          <w:b/>
          <w:color w:val="000000"/>
          <w:sz w:val="24"/>
          <w:szCs w:val="24"/>
        </w:rPr>
      </w:pPr>
    </w:p>
    <w:p w14:paraId="46693FD3" w14:textId="25D80294" w:rsidR="00296557" w:rsidRPr="003C7BEB" w:rsidRDefault="0057624A" w:rsidP="00A52771">
      <w:pPr>
        <w:spacing w:after="0" w:line="360" w:lineRule="auto"/>
        <w:jc w:val="center"/>
        <w:rPr>
          <w:rFonts w:ascii="Times New Roman" w:eastAsia="Times New Roman" w:hAnsi="Times New Roman" w:cs="Times New Roman"/>
          <w:i/>
          <w:sz w:val="32"/>
          <w:szCs w:val="32"/>
        </w:rPr>
      </w:pPr>
      <w:r w:rsidRPr="003C7BEB">
        <w:rPr>
          <w:rFonts w:ascii="Times New Roman" w:eastAsia="Times New Roman" w:hAnsi="Times New Roman" w:cs="Times New Roman"/>
          <w:b/>
          <w:color w:val="000000"/>
          <w:sz w:val="24"/>
          <w:szCs w:val="24"/>
        </w:rPr>
        <w:t>Tabla 4</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 de foco de atención en estudiantes de enfermería</w:t>
      </w:r>
    </w:p>
    <w:tbl>
      <w:tblPr>
        <w:tblW w:w="9465" w:type="dxa"/>
        <w:jc w:val="center"/>
        <w:tblLayout w:type="fixed"/>
        <w:tblLook w:val="0400" w:firstRow="0" w:lastRow="0" w:firstColumn="0" w:lastColumn="0" w:noHBand="0" w:noVBand="1"/>
      </w:tblPr>
      <w:tblGrid>
        <w:gridCol w:w="4499"/>
        <w:gridCol w:w="1875"/>
        <w:gridCol w:w="3091"/>
      </w:tblGrid>
      <w:tr w:rsidR="00296557" w:rsidRPr="003C7BEB" w14:paraId="20CF4EF6"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4EC25353"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Estilo de Foco de Atención</w:t>
            </w:r>
          </w:p>
        </w:tc>
        <w:tc>
          <w:tcPr>
            <w:tcW w:w="1875" w:type="dxa"/>
            <w:tcBorders>
              <w:top w:val="single" w:sz="4" w:space="0" w:color="000000"/>
              <w:left w:val="single" w:sz="4" w:space="0" w:color="000000"/>
              <w:bottom w:val="single" w:sz="4" w:space="0" w:color="000000"/>
              <w:right w:val="single" w:sz="4" w:space="0" w:color="000000"/>
            </w:tcBorders>
          </w:tcPr>
          <w:p w14:paraId="1003708C"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Lic. En Enfermería</w:t>
            </w:r>
          </w:p>
        </w:tc>
        <w:tc>
          <w:tcPr>
            <w:tcW w:w="3091" w:type="dxa"/>
            <w:tcBorders>
              <w:top w:val="single" w:sz="4" w:space="0" w:color="000000"/>
              <w:left w:val="single" w:sz="4" w:space="0" w:color="000000"/>
              <w:bottom w:val="single" w:sz="4" w:space="0" w:color="000000"/>
              <w:right w:val="single" w:sz="4" w:space="0" w:color="000000"/>
            </w:tcBorders>
          </w:tcPr>
          <w:p w14:paraId="6F0152B8"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44BD4054"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4C14FF6B" w14:textId="77777777" w:rsidR="00296557" w:rsidRPr="003C7BEB" w:rsidRDefault="0057624A">
            <w:pPr>
              <w:widowControl w:val="0"/>
              <w:rPr>
                <w:rFonts w:ascii="Times New Roman" w:hAnsi="Times New Roman" w:cs="Times New Roman"/>
                <w:color w:val="000000"/>
                <w:sz w:val="24"/>
                <w:szCs w:val="24"/>
              </w:rPr>
            </w:pPr>
            <w:r w:rsidRPr="003C7BEB">
              <w:rPr>
                <w:rFonts w:ascii="Times New Roman" w:hAnsi="Times New Roman" w:cs="Times New Roman"/>
                <w:color w:val="000000"/>
                <w:sz w:val="24"/>
                <w:szCs w:val="24"/>
              </w:rPr>
              <w:t>Foco de Atención Múltiple</w:t>
            </w:r>
          </w:p>
        </w:tc>
        <w:tc>
          <w:tcPr>
            <w:tcW w:w="1875" w:type="dxa"/>
            <w:tcBorders>
              <w:top w:val="single" w:sz="4" w:space="0" w:color="000000"/>
              <w:left w:val="single" w:sz="4" w:space="0" w:color="000000"/>
              <w:bottom w:val="single" w:sz="4" w:space="0" w:color="000000"/>
              <w:right w:val="single" w:sz="4" w:space="0" w:color="000000"/>
            </w:tcBorders>
          </w:tcPr>
          <w:p w14:paraId="5C9793B8" w14:textId="77777777" w:rsidR="00296557" w:rsidRPr="003C7BEB" w:rsidRDefault="0057624A">
            <w:pPr>
              <w:widowControl w:val="0"/>
              <w:jc w:val="right"/>
              <w:rPr>
                <w:rFonts w:ascii="Times New Roman" w:hAnsi="Times New Roman" w:cs="Times New Roman"/>
                <w:color w:val="000000"/>
                <w:sz w:val="24"/>
                <w:szCs w:val="24"/>
              </w:rPr>
            </w:pPr>
            <w:r w:rsidRPr="003C7BEB">
              <w:rPr>
                <w:rFonts w:ascii="Times New Roman" w:hAnsi="Times New Roman" w:cs="Times New Roman"/>
                <w:color w:val="000000"/>
                <w:sz w:val="24"/>
                <w:szCs w:val="24"/>
              </w:rPr>
              <w:t>10</w:t>
            </w:r>
          </w:p>
        </w:tc>
        <w:tc>
          <w:tcPr>
            <w:tcW w:w="3091" w:type="dxa"/>
            <w:tcBorders>
              <w:top w:val="single" w:sz="4" w:space="0" w:color="000000"/>
              <w:left w:val="single" w:sz="4" w:space="0" w:color="000000"/>
              <w:bottom w:val="single" w:sz="4" w:space="0" w:color="000000"/>
              <w:right w:val="single" w:sz="4" w:space="0" w:color="000000"/>
            </w:tcBorders>
          </w:tcPr>
          <w:p w14:paraId="3E0AF09B" w14:textId="77777777" w:rsidR="00296557" w:rsidRPr="003C7BEB" w:rsidRDefault="0057624A">
            <w:pPr>
              <w:widowControl w:val="0"/>
              <w:jc w:val="center"/>
              <w:rPr>
                <w:rFonts w:ascii="Times New Roman" w:hAnsi="Times New Roman" w:cs="Times New Roman"/>
                <w:color w:val="000000"/>
                <w:sz w:val="24"/>
                <w:szCs w:val="24"/>
              </w:rPr>
            </w:pPr>
            <w:r w:rsidRPr="003C7BEB">
              <w:rPr>
                <w:rFonts w:ascii="Times New Roman" w:hAnsi="Times New Roman" w:cs="Times New Roman"/>
                <w:color w:val="000000"/>
                <w:sz w:val="24"/>
                <w:szCs w:val="24"/>
              </w:rPr>
              <w:t>27.02%</w:t>
            </w:r>
          </w:p>
        </w:tc>
      </w:tr>
      <w:tr w:rsidR="00296557" w:rsidRPr="003C7BEB" w14:paraId="3AF953E7"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2B599E13" w14:textId="77777777" w:rsidR="00296557" w:rsidRPr="003C7BEB" w:rsidRDefault="0057624A">
            <w:pPr>
              <w:widowControl w:val="0"/>
              <w:rPr>
                <w:rFonts w:ascii="Times New Roman" w:hAnsi="Times New Roman" w:cs="Times New Roman"/>
                <w:color w:val="000000"/>
                <w:sz w:val="24"/>
                <w:szCs w:val="24"/>
              </w:rPr>
            </w:pPr>
            <w:r w:rsidRPr="003C7BEB">
              <w:rPr>
                <w:rFonts w:ascii="Times New Roman" w:hAnsi="Times New Roman" w:cs="Times New Roman"/>
                <w:color w:val="000000"/>
                <w:sz w:val="24"/>
                <w:szCs w:val="24"/>
              </w:rPr>
              <w:t>Foco de Atención múltiple Único y Estructurado</w:t>
            </w:r>
          </w:p>
        </w:tc>
        <w:tc>
          <w:tcPr>
            <w:tcW w:w="1875" w:type="dxa"/>
            <w:tcBorders>
              <w:top w:val="single" w:sz="4" w:space="0" w:color="000000"/>
              <w:left w:val="single" w:sz="4" w:space="0" w:color="000000"/>
              <w:bottom w:val="single" w:sz="4" w:space="0" w:color="000000"/>
              <w:right w:val="single" w:sz="4" w:space="0" w:color="000000"/>
            </w:tcBorders>
          </w:tcPr>
          <w:p w14:paraId="2812044A" w14:textId="77777777" w:rsidR="00296557" w:rsidRPr="003C7BEB" w:rsidRDefault="0057624A">
            <w:pPr>
              <w:widowControl w:val="0"/>
              <w:jc w:val="right"/>
              <w:rPr>
                <w:rFonts w:ascii="Times New Roman" w:hAnsi="Times New Roman" w:cs="Times New Roman"/>
                <w:color w:val="000000"/>
                <w:sz w:val="24"/>
                <w:szCs w:val="24"/>
              </w:rPr>
            </w:pPr>
            <w:r w:rsidRPr="003C7BEB">
              <w:rPr>
                <w:rFonts w:ascii="Times New Roman" w:hAnsi="Times New Roman" w:cs="Times New Roman"/>
                <w:color w:val="000000"/>
                <w:sz w:val="24"/>
                <w:szCs w:val="24"/>
              </w:rPr>
              <w:t>29</w:t>
            </w:r>
          </w:p>
        </w:tc>
        <w:tc>
          <w:tcPr>
            <w:tcW w:w="3091" w:type="dxa"/>
            <w:tcBorders>
              <w:top w:val="single" w:sz="4" w:space="0" w:color="000000"/>
              <w:left w:val="single" w:sz="4" w:space="0" w:color="000000"/>
              <w:bottom w:val="single" w:sz="4" w:space="0" w:color="000000"/>
              <w:right w:val="single" w:sz="4" w:space="0" w:color="000000"/>
            </w:tcBorders>
          </w:tcPr>
          <w:p w14:paraId="563B4600" w14:textId="77777777" w:rsidR="00296557" w:rsidRPr="003C7BEB" w:rsidRDefault="0057624A">
            <w:pPr>
              <w:widowControl w:val="0"/>
              <w:jc w:val="center"/>
              <w:rPr>
                <w:rFonts w:ascii="Times New Roman" w:hAnsi="Times New Roman" w:cs="Times New Roman"/>
                <w:color w:val="000000"/>
                <w:sz w:val="24"/>
                <w:szCs w:val="24"/>
              </w:rPr>
            </w:pPr>
            <w:r w:rsidRPr="003C7BEB">
              <w:rPr>
                <w:rFonts w:ascii="Times New Roman" w:hAnsi="Times New Roman" w:cs="Times New Roman"/>
                <w:color w:val="000000"/>
                <w:sz w:val="24"/>
                <w:szCs w:val="24"/>
              </w:rPr>
              <w:t>78.37%</w:t>
            </w:r>
          </w:p>
        </w:tc>
      </w:tr>
    </w:tbl>
    <w:p w14:paraId="0A149FF6" w14:textId="2369AB51" w:rsidR="00296557" w:rsidRPr="003C7BEB" w:rsidRDefault="00A52771" w:rsidP="003C7BEB">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54494814" w14:textId="77777777" w:rsidR="00296557" w:rsidRDefault="0057624A" w:rsidP="003C7BEB">
      <w:pPr>
        <w:spacing w:after="0" w:line="360" w:lineRule="auto"/>
        <w:jc w:val="both"/>
        <w:rPr>
          <w:sz w:val="24"/>
          <w:szCs w:val="24"/>
        </w:rPr>
      </w:pPr>
      <w:r>
        <w:rPr>
          <w:rFonts w:ascii="Times New Roman" w:eastAsia="Times New Roman" w:hAnsi="Times New Roman" w:cs="Times New Roman"/>
          <w:color w:val="000000"/>
          <w:sz w:val="24"/>
          <w:szCs w:val="24"/>
        </w:rPr>
        <w:tab/>
        <w:t xml:space="preserve">El grupo arrojó un porcentaje del 64.86% como el estilo predominante para desarrollar y aplicar conocimientos con tendencia a la tolerancia ante el esfuerzo y la frustración, como se observa en la (tabla 5). Esto posibilita a los estudiantes desarrollar habilidades para enfrentar situaciones cotidianas donde se presenten emociones como frustración, enfado, tristeza, malestar, etc., las cuales pueden dificultar sus relaciones </w:t>
      </w:r>
      <w:proofErr w:type="gramStart"/>
      <w:r>
        <w:rPr>
          <w:rFonts w:ascii="Times New Roman" w:eastAsia="Times New Roman" w:hAnsi="Times New Roman" w:cs="Times New Roman"/>
          <w:color w:val="000000"/>
          <w:sz w:val="24"/>
          <w:szCs w:val="24"/>
        </w:rPr>
        <w:t>sociales</w:t>
      </w:r>
      <w:proofErr w:type="gramEnd"/>
      <w:r>
        <w:rPr>
          <w:rFonts w:ascii="Times New Roman" w:eastAsia="Times New Roman" w:hAnsi="Times New Roman" w:cs="Times New Roman"/>
          <w:color w:val="000000"/>
          <w:sz w:val="24"/>
          <w:szCs w:val="24"/>
        </w:rPr>
        <w:t xml:space="preserve"> así como su trato con los pacientes. Mostrando un alto nivel de tolerancia ante el esfuerzo y la frustración, se permite potencializar la resiliencia y </w:t>
      </w:r>
      <w:proofErr w:type="gramStart"/>
      <w:r>
        <w:rPr>
          <w:rFonts w:ascii="Times New Roman" w:eastAsia="Times New Roman" w:hAnsi="Times New Roman" w:cs="Times New Roman"/>
          <w:color w:val="000000"/>
          <w:sz w:val="24"/>
          <w:szCs w:val="24"/>
        </w:rPr>
        <w:t>la asertividad</w:t>
      </w:r>
      <w:proofErr w:type="gramEnd"/>
      <w:r>
        <w:rPr>
          <w:rFonts w:ascii="Times New Roman" w:eastAsia="Times New Roman" w:hAnsi="Times New Roman" w:cs="Times New Roman"/>
          <w:color w:val="000000"/>
          <w:sz w:val="24"/>
          <w:szCs w:val="24"/>
        </w:rPr>
        <w:t>.</w:t>
      </w:r>
    </w:p>
    <w:p w14:paraId="66C48828" w14:textId="77777777" w:rsidR="003C7BEB" w:rsidRDefault="003C7BEB">
      <w:pPr>
        <w:spacing w:line="480" w:lineRule="auto"/>
        <w:rPr>
          <w:rFonts w:ascii="Times New Roman" w:eastAsia="Times New Roman" w:hAnsi="Times New Roman" w:cs="Times New Roman"/>
          <w:b/>
          <w:color w:val="000000"/>
          <w:sz w:val="20"/>
          <w:szCs w:val="20"/>
        </w:rPr>
      </w:pPr>
    </w:p>
    <w:p w14:paraId="4B46E8A2" w14:textId="74CCAC70" w:rsidR="00296557" w:rsidRPr="003C7BEB" w:rsidRDefault="0057624A" w:rsidP="00A52771">
      <w:pPr>
        <w:spacing w:after="0" w:line="360" w:lineRule="auto"/>
        <w:jc w:val="center"/>
        <w:rPr>
          <w:rFonts w:ascii="Times New Roman" w:eastAsia="Times New Roman" w:hAnsi="Times New Roman" w:cs="Times New Roman"/>
          <w:i/>
          <w:sz w:val="36"/>
          <w:szCs w:val="36"/>
        </w:rPr>
      </w:pPr>
      <w:r w:rsidRPr="003C7BEB">
        <w:rPr>
          <w:rFonts w:ascii="Times New Roman" w:eastAsia="Times New Roman" w:hAnsi="Times New Roman" w:cs="Times New Roman"/>
          <w:b/>
          <w:color w:val="000000"/>
          <w:sz w:val="24"/>
          <w:szCs w:val="24"/>
        </w:rPr>
        <w:lastRenderedPageBreak/>
        <w:t>Tabla 5</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 de tendencia en aprendizaje en estudiantes de enfermería</w:t>
      </w:r>
    </w:p>
    <w:tbl>
      <w:tblPr>
        <w:tblW w:w="9525" w:type="dxa"/>
        <w:jc w:val="center"/>
        <w:tblLayout w:type="fixed"/>
        <w:tblLook w:val="0400" w:firstRow="0" w:lastRow="0" w:firstColumn="0" w:lastColumn="0" w:noHBand="0" w:noVBand="1"/>
      </w:tblPr>
      <w:tblGrid>
        <w:gridCol w:w="4499"/>
        <w:gridCol w:w="1876"/>
        <w:gridCol w:w="3150"/>
      </w:tblGrid>
      <w:tr w:rsidR="00296557" w:rsidRPr="003C7BEB" w14:paraId="2E9F9FD5"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7A576EFB"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Estilo de Tendencia en Aprendizaje</w:t>
            </w:r>
          </w:p>
        </w:tc>
        <w:tc>
          <w:tcPr>
            <w:tcW w:w="1876" w:type="dxa"/>
            <w:tcBorders>
              <w:top w:val="single" w:sz="4" w:space="0" w:color="000000"/>
              <w:left w:val="single" w:sz="4" w:space="0" w:color="000000"/>
              <w:bottom w:val="single" w:sz="4" w:space="0" w:color="000000"/>
              <w:right w:val="single" w:sz="4" w:space="0" w:color="000000"/>
            </w:tcBorders>
          </w:tcPr>
          <w:p w14:paraId="0749951D"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Lic. En Enfermería</w:t>
            </w:r>
          </w:p>
        </w:tc>
        <w:tc>
          <w:tcPr>
            <w:tcW w:w="3150" w:type="dxa"/>
            <w:tcBorders>
              <w:top w:val="single" w:sz="4" w:space="0" w:color="000000"/>
              <w:left w:val="single" w:sz="4" w:space="0" w:color="000000"/>
              <w:bottom w:val="single" w:sz="4" w:space="0" w:color="000000"/>
              <w:right w:val="single" w:sz="4" w:space="0" w:color="000000"/>
            </w:tcBorders>
          </w:tcPr>
          <w:p w14:paraId="2CEA2BD0"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3FDBA647"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3CC37CFB"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Tendencia Abstracta </w:t>
            </w:r>
          </w:p>
        </w:tc>
        <w:tc>
          <w:tcPr>
            <w:tcW w:w="1876" w:type="dxa"/>
            <w:tcBorders>
              <w:top w:val="single" w:sz="4" w:space="0" w:color="000000"/>
              <w:left w:val="single" w:sz="4" w:space="0" w:color="000000"/>
              <w:bottom w:val="single" w:sz="4" w:space="0" w:color="000000"/>
              <w:right w:val="single" w:sz="4" w:space="0" w:color="000000"/>
            </w:tcBorders>
          </w:tcPr>
          <w:p w14:paraId="329E716A"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w:t>
            </w:r>
          </w:p>
        </w:tc>
        <w:tc>
          <w:tcPr>
            <w:tcW w:w="3150" w:type="dxa"/>
            <w:tcBorders>
              <w:top w:val="single" w:sz="4" w:space="0" w:color="000000"/>
              <w:left w:val="single" w:sz="4" w:space="0" w:color="000000"/>
              <w:bottom w:val="single" w:sz="4" w:space="0" w:color="000000"/>
              <w:right w:val="single" w:sz="4" w:space="0" w:color="000000"/>
            </w:tcBorders>
          </w:tcPr>
          <w:p w14:paraId="0371CD3F"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2.70%</w:t>
            </w:r>
          </w:p>
        </w:tc>
      </w:tr>
      <w:tr w:rsidR="00296557" w:rsidRPr="003C7BEB" w14:paraId="45D44F89"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6886DB11"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Tendencia Concreta </w:t>
            </w:r>
          </w:p>
        </w:tc>
        <w:tc>
          <w:tcPr>
            <w:tcW w:w="1876" w:type="dxa"/>
            <w:tcBorders>
              <w:top w:val="single" w:sz="4" w:space="0" w:color="000000"/>
              <w:left w:val="single" w:sz="4" w:space="0" w:color="000000"/>
              <w:bottom w:val="single" w:sz="4" w:space="0" w:color="000000"/>
              <w:right w:val="single" w:sz="4" w:space="0" w:color="000000"/>
            </w:tcBorders>
          </w:tcPr>
          <w:p w14:paraId="188EFCE3"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17</w:t>
            </w:r>
          </w:p>
        </w:tc>
        <w:tc>
          <w:tcPr>
            <w:tcW w:w="3150" w:type="dxa"/>
            <w:tcBorders>
              <w:top w:val="single" w:sz="4" w:space="0" w:color="000000"/>
              <w:left w:val="single" w:sz="4" w:space="0" w:color="000000"/>
              <w:bottom w:val="single" w:sz="4" w:space="0" w:color="000000"/>
              <w:right w:val="single" w:sz="4" w:space="0" w:color="000000"/>
            </w:tcBorders>
          </w:tcPr>
          <w:p w14:paraId="40883E8C"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45.94%</w:t>
            </w:r>
          </w:p>
        </w:tc>
      </w:tr>
      <w:tr w:rsidR="00296557" w:rsidRPr="003C7BEB" w14:paraId="2F7305EE" w14:textId="77777777" w:rsidTr="003C7BEB">
        <w:trPr>
          <w:trHeight w:val="300"/>
          <w:jc w:val="center"/>
        </w:trPr>
        <w:tc>
          <w:tcPr>
            <w:tcW w:w="4499" w:type="dxa"/>
            <w:tcBorders>
              <w:top w:val="single" w:sz="4" w:space="0" w:color="000000"/>
              <w:left w:val="single" w:sz="4" w:space="0" w:color="000000"/>
              <w:bottom w:val="single" w:sz="4" w:space="0" w:color="000000"/>
              <w:right w:val="single" w:sz="4" w:space="0" w:color="000000"/>
            </w:tcBorders>
          </w:tcPr>
          <w:p w14:paraId="7CFC09F7"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Tendencia ante el esfuerzo y Frustración </w:t>
            </w:r>
          </w:p>
        </w:tc>
        <w:tc>
          <w:tcPr>
            <w:tcW w:w="1876" w:type="dxa"/>
            <w:tcBorders>
              <w:top w:val="single" w:sz="4" w:space="0" w:color="000000"/>
              <w:left w:val="single" w:sz="4" w:space="0" w:color="000000"/>
              <w:bottom w:val="single" w:sz="4" w:space="0" w:color="000000"/>
              <w:right w:val="single" w:sz="4" w:space="0" w:color="000000"/>
            </w:tcBorders>
          </w:tcPr>
          <w:p w14:paraId="6C1748B5"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24</w:t>
            </w:r>
          </w:p>
        </w:tc>
        <w:tc>
          <w:tcPr>
            <w:tcW w:w="3150" w:type="dxa"/>
            <w:tcBorders>
              <w:top w:val="single" w:sz="4" w:space="0" w:color="000000"/>
              <w:left w:val="single" w:sz="4" w:space="0" w:color="000000"/>
              <w:bottom w:val="single" w:sz="4" w:space="0" w:color="000000"/>
              <w:right w:val="single" w:sz="4" w:space="0" w:color="000000"/>
            </w:tcBorders>
          </w:tcPr>
          <w:p w14:paraId="544D2AE2"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64.86%</w:t>
            </w:r>
          </w:p>
        </w:tc>
      </w:tr>
    </w:tbl>
    <w:p w14:paraId="6AB74F87" w14:textId="1F596572" w:rsidR="00296557" w:rsidRPr="003C7BEB" w:rsidRDefault="00A52771" w:rsidP="00A52771">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1572E69B" w14:textId="77777777" w:rsidR="00296557"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El estilo de motivación que predomina es el extrínseco, con un porcentaje del 81.08% de los estudiantes (tabla 6). Esta es la forma en que los jóvenes realizan sus actividades académicas para adquirir conocimientos y habilidades, y es imperante el deseo de obtener una buena calificación, un buen promedio, una plaza en un hospital, entre otros incentivos externos.</w:t>
      </w:r>
    </w:p>
    <w:p w14:paraId="740585BF" w14:textId="77777777" w:rsidR="00296557" w:rsidRDefault="00296557" w:rsidP="00A52771">
      <w:pPr>
        <w:spacing w:after="0" w:line="360" w:lineRule="auto"/>
        <w:rPr>
          <w:rFonts w:ascii="Times New Roman" w:eastAsia="Times New Roman" w:hAnsi="Times New Roman" w:cs="Times New Roman"/>
          <w:b/>
          <w:color w:val="000000"/>
          <w:sz w:val="20"/>
          <w:szCs w:val="20"/>
        </w:rPr>
      </w:pPr>
    </w:p>
    <w:p w14:paraId="19623CD9" w14:textId="3DA30C53" w:rsidR="00296557" w:rsidRPr="003C7BEB" w:rsidRDefault="0057624A" w:rsidP="00A52771">
      <w:pPr>
        <w:spacing w:after="0" w:line="360" w:lineRule="auto"/>
        <w:jc w:val="center"/>
        <w:rPr>
          <w:rFonts w:ascii="Times New Roman" w:eastAsia="Times New Roman" w:hAnsi="Times New Roman" w:cs="Times New Roman"/>
          <w:i/>
          <w:sz w:val="36"/>
          <w:szCs w:val="36"/>
        </w:rPr>
      </w:pPr>
      <w:r w:rsidRPr="003C7BEB">
        <w:rPr>
          <w:rFonts w:ascii="Times New Roman" w:eastAsia="Times New Roman" w:hAnsi="Times New Roman" w:cs="Times New Roman"/>
          <w:b/>
          <w:sz w:val="24"/>
          <w:szCs w:val="24"/>
        </w:rPr>
        <w:t xml:space="preserve">Tabla </w:t>
      </w:r>
      <w:r w:rsidRPr="003C7BEB">
        <w:rPr>
          <w:rFonts w:ascii="Times New Roman" w:eastAsia="Times New Roman" w:hAnsi="Times New Roman" w:cs="Times New Roman"/>
          <w:b/>
          <w:color w:val="000000"/>
          <w:sz w:val="24"/>
          <w:szCs w:val="24"/>
        </w:rPr>
        <w:t>6</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 de aprendizaje en motivación en estudiantes de enfermería</w:t>
      </w:r>
    </w:p>
    <w:tbl>
      <w:tblPr>
        <w:tblW w:w="9600" w:type="dxa"/>
        <w:jc w:val="center"/>
        <w:tblLayout w:type="fixed"/>
        <w:tblLook w:val="0400" w:firstRow="0" w:lastRow="0" w:firstColumn="0" w:lastColumn="0" w:noHBand="0" w:noVBand="1"/>
      </w:tblPr>
      <w:tblGrid>
        <w:gridCol w:w="4500"/>
        <w:gridCol w:w="1875"/>
        <w:gridCol w:w="3225"/>
      </w:tblGrid>
      <w:tr w:rsidR="00296557" w:rsidRPr="003C7BEB" w14:paraId="6BEF060C"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68C51AC9" w14:textId="77777777" w:rsidR="00296557" w:rsidRPr="003C7BEB" w:rsidRDefault="0057624A" w:rsidP="003C7BEB">
            <w:pPr>
              <w:widowControl w:val="0"/>
              <w:spacing w:after="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Estilo de Aprendizaje en Motivación </w:t>
            </w:r>
          </w:p>
        </w:tc>
        <w:tc>
          <w:tcPr>
            <w:tcW w:w="1875" w:type="dxa"/>
            <w:tcBorders>
              <w:top w:val="single" w:sz="4" w:space="0" w:color="000000"/>
              <w:left w:val="single" w:sz="4" w:space="0" w:color="000000"/>
              <w:bottom w:val="single" w:sz="4" w:space="0" w:color="000000"/>
              <w:right w:val="single" w:sz="4" w:space="0" w:color="000000"/>
            </w:tcBorders>
          </w:tcPr>
          <w:p w14:paraId="6CA17592" w14:textId="77777777" w:rsidR="00296557" w:rsidRPr="003C7BEB" w:rsidRDefault="0057624A" w:rsidP="003C7BEB">
            <w:pPr>
              <w:widowControl w:val="0"/>
              <w:spacing w:after="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Lic. En Enfermería</w:t>
            </w:r>
          </w:p>
        </w:tc>
        <w:tc>
          <w:tcPr>
            <w:tcW w:w="3225" w:type="dxa"/>
            <w:tcBorders>
              <w:top w:val="single" w:sz="4" w:space="0" w:color="000000"/>
              <w:left w:val="single" w:sz="4" w:space="0" w:color="000000"/>
              <w:bottom w:val="single" w:sz="4" w:space="0" w:color="000000"/>
              <w:right w:val="single" w:sz="4" w:space="0" w:color="000000"/>
            </w:tcBorders>
          </w:tcPr>
          <w:p w14:paraId="0928591B"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09ED6531"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4BC7DEC3" w14:textId="77777777" w:rsidR="00296557" w:rsidRPr="003C7BEB" w:rsidRDefault="0057624A" w:rsidP="003C7BEB">
            <w:pPr>
              <w:widowControl w:val="0"/>
              <w:spacing w:after="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Motivación Extrínseca</w:t>
            </w:r>
          </w:p>
        </w:tc>
        <w:tc>
          <w:tcPr>
            <w:tcW w:w="1875" w:type="dxa"/>
            <w:tcBorders>
              <w:top w:val="single" w:sz="4" w:space="0" w:color="000000"/>
              <w:left w:val="single" w:sz="4" w:space="0" w:color="000000"/>
              <w:bottom w:val="single" w:sz="4" w:space="0" w:color="000000"/>
              <w:right w:val="single" w:sz="4" w:space="0" w:color="000000"/>
            </w:tcBorders>
          </w:tcPr>
          <w:p w14:paraId="4DB9C7F7" w14:textId="77777777" w:rsidR="00296557" w:rsidRPr="003C7BEB" w:rsidRDefault="0057624A" w:rsidP="003C7BEB">
            <w:pPr>
              <w:widowControl w:val="0"/>
              <w:spacing w:after="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30</w:t>
            </w:r>
          </w:p>
        </w:tc>
        <w:tc>
          <w:tcPr>
            <w:tcW w:w="3225" w:type="dxa"/>
            <w:tcBorders>
              <w:top w:val="single" w:sz="4" w:space="0" w:color="000000"/>
              <w:left w:val="single" w:sz="4" w:space="0" w:color="000000"/>
              <w:bottom w:val="single" w:sz="4" w:space="0" w:color="000000"/>
              <w:right w:val="single" w:sz="4" w:space="0" w:color="000000"/>
            </w:tcBorders>
          </w:tcPr>
          <w:p w14:paraId="6B39227F"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81.08%</w:t>
            </w:r>
          </w:p>
        </w:tc>
      </w:tr>
      <w:tr w:rsidR="00296557" w:rsidRPr="003C7BEB" w14:paraId="5B3EE0F3" w14:textId="77777777" w:rsidTr="003C7BEB">
        <w:trPr>
          <w:trHeight w:val="300"/>
          <w:jc w:val="center"/>
        </w:trPr>
        <w:tc>
          <w:tcPr>
            <w:tcW w:w="4500" w:type="dxa"/>
            <w:tcBorders>
              <w:top w:val="single" w:sz="4" w:space="0" w:color="000000"/>
              <w:left w:val="single" w:sz="4" w:space="0" w:color="000000"/>
              <w:bottom w:val="single" w:sz="4" w:space="0" w:color="000000"/>
              <w:right w:val="single" w:sz="4" w:space="0" w:color="000000"/>
            </w:tcBorders>
          </w:tcPr>
          <w:p w14:paraId="734FB06F" w14:textId="77777777" w:rsidR="00296557" w:rsidRPr="003C7BEB" w:rsidRDefault="0057624A" w:rsidP="003C7BEB">
            <w:pPr>
              <w:widowControl w:val="0"/>
              <w:spacing w:after="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Motivación Intrínseca </w:t>
            </w:r>
          </w:p>
        </w:tc>
        <w:tc>
          <w:tcPr>
            <w:tcW w:w="1875" w:type="dxa"/>
            <w:tcBorders>
              <w:top w:val="single" w:sz="4" w:space="0" w:color="000000"/>
              <w:left w:val="single" w:sz="4" w:space="0" w:color="000000"/>
              <w:bottom w:val="single" w:sz="4" w:space="0" w:color="000000"/>
              <w:right w:val="single" w:sz="4" w:space="0" w:color="000000"/>
            </w:tcBorders>
          </w:tcPr>
          <w:p w14:paraId="533095E6" w14:textId="77777777" w:rsidR="00296557" w:rsidRPr="003C7BEB" w:rsidRDefault="0057624A" w:rsidP="003C7BEB">
            <w:pPr>
              <w:widowControl w:val="0"/>
              <w:spacing w:after="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12</w:t>
            </w:r>
          </w:p>
        </w:tc>
        <w:tc>
          <w:tcPr>
            <w:tcW w:w="3225" w:type="dxa"/>
            <w:tcBorders>
              <w:top w:val="single" w:sz="4" w:space="0" w:color="000000"/>
              <w:left w:val="single" w:sz="4" w:space="0" w:color="000000"/>
              <w:bottom w:val="single" w:sz="4" w:space="0" w:color="000000"/>
              <w:right w:val="single" w:sz="4" w:space="0" w:color="000000"/>
            </w:tcBorders>
          </w:tcPr>
          <w:p w14:paraId="09F370E6" w14:textId="77777777" w:rsidR="00296557" w:rsidRPr="003C7BEB" w:rsidRDefault="0057624A" w:rsidP="003C7BEB">
            <w:pPr>
              <w:widowControl w:val="0"/>
              <w:spacing w:after="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32.43%</w:t>
            </w:r>
          </w:p>
        </w:tc>
      </w:tr>
    </w:tbl>
    <w:p w14:paraId="1648A95D" w14:textId="5FD13646" w:rsidR="00296557" w:rsidRPr="003C7BEB" w:rsidRDefault="00A52771" w:rsidP="003C7BEB">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7C961B84" w14:textId="77777777" w:rsidR="00296557"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Los resultados obtenidos por los estudiantes de tronco común de la licenciatura de psicología arrojaron que el 77.5% de los alumnos tienen como estilo de aprendizaje la tolerancia ante el esfuerzo y la frustración. Este estilo forma parte de la inteligencia emocional y puede apoyar o deteriorar el desarrollo de las habilidades de los estudiantes, impactando en su aprendizaje. La tolerancia ante el esfuerzo y la frustración es la actitud que permite formar hábitos positivos y la capacidad para enfrentar dificultades o problemas. Se puede observar en la tabla 7.</w:t>
      </w:r>
    </w:p>
    <w:p w14:paraId="4040CBDF" w14:textId="77777777" w:rsidR="003C7BEB" w:rsidRDefault="003C7BEB" w:rsidP="00A52771">
      <w:pPr>
        <w:spacing w:after="0" w:line="360" w:lineRule="auto"/>
        <w:rPr>
          <w:rFonts w:ascii="Times New Roman" w:eastAsia="Times New Roman" w:hAnsi="Times New Roman" w:cs="Times New Roman"/>
          <w:b/>
          <w:color w:val="000000"/>
          <w:sz w:val="20"/>
          <w:szCs w:val="20"/>
        </w:rPr>
      </w:pPr>
    </w:p>
    <w:p w14:paraId="3D9E2CC4"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367CD2B8"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1525B20B"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4F42F6F9"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21CA73C9"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249DC1CE"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2B733963"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42B8E76D"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085E8CE1"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34D2FEFA"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357CA311"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1967CE75" w14:textId="769CFF43" w:rsidR="00296557" w:rsidRPr="003C7BEB" w:rsidRDefault="0057624A" w:rsidP="00A52771">
      <w:pPr>
        <w:spacing w:after="0" w:line="360" w:lineRule="auto"/>
        <w:jc w:val="center"/>
        <w:rPr>
          <w:rFonts w:ascii="Times New Roman" w:eastAsia="Times New Roman" w:hAnsi="Times New Roman" w:cs="Times New Roman"/>
          <w:iCs/>
          <w:sz w:val="32"/>
          <w:szCs w:val="32"/>
        </w:rPr>
      </w:pPr>
      <w:r w:rsidRPr="003C7BEB">
        <w:rPr>
          <w:rFonts w:ascii="Times New Roman" w:eastAsia="Times New Roman" w:hAnsi="Times New Roman" w:cs="Times New Roman"/>
          <w:b/>
          <w:color w:val="000000"/>
          <w:sz w:val="24"/>
          <w:szCs w:val="24"/>
        </w:rPr>
        <w:lastRenderedPageBreak/>
        <w:t>Tabla 7</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Estilos de aprendizaje en estudiantes de psicología</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9"/>
        <w:gridCol w:w="1981"/>
        <w:gridCol w:w="3105"/>
      </w:tblGrid>
      <w:tr w:rsidR="00296557" w:rsidRPr="003C7BEB" w14:paraId="027505DB" w14:textId="77777777" w:rsidTr="00A52771">
        <w:trPr>
          <w:trHeight w:val="267"/>
          <w:jc w:val="center"/>
        </w:trPr>
        <w:tc>
          <w:tcPr>
            <w:tcW w:w="4619" w:type="dxa"/>
          </w:tcPr>
          <w:p w14:paraId="3E6820E4"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Estilo de aprendizajes </w:t>
            </w:r>
          </w:p>
        </w:tc>
        <w:tc>
          <w:tcPr>
            <w:tcW w:w="1981" w:type="dxa"/>
          </w:tcPr>
          <w:p w14:paraId="3BC2A21F"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Lic. En Psicología </w:t>
            </w:r>
          </w:p>
        </w:tc>
        <w:tc>
          <w:tcPr>
            <w:tcW w:w="3105" w:type="dxa"/>
          </w:tcPr>
          <w:p w14:paraId="34D24A31"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Porcentaje General </w:t>
            </w:r>
          </w:p>
        </w:tc>
      </w:tr>
      <w:tr w:rsidR="00296557" w:rsidRPr="003C7BEB" w14:paraId="2327FFFE" w14:textId="77777777" w:rsidTr="00A52771">
        <w:trPr>
          <w:trHeight w:val="267"/>
          <w:jc w:val="center"/>
        </w:trPr>
        <w:tc>
          <w:tcPr>
            <w:tcW w:w="4619" w:type="dxa"/>
          </w:tcPr>
          <w:p w14:paraId="5E6E640B"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Visual Externo</w:t>
            </w:r>
          </w:p>
        </w:tc>
        <w:tc>
          <w:tcPr>
            <w:tcW w:w="1981" w:type="dxa"/>
          </w:tcPr>
          <w:p w14:paraId="4C00F0C2"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9</w:t>
            </w:r>
          </w:p>
        </w:tc>
        <w:tc>
          <w:tcPr>
            <w:tcW w:w="3105" w:type="dxa"/>
          </w:tcPr>
          <w:p w14:paraId="5B212F7F"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22.5%</w:t>
            </w:r>
          </w:p>
        </w:tc>
      </w:tr>
      <w:tr w:rsidR="00296557" w:rsidRPr="003C7BEB" w14:paraId="421F901E" w14:textId="77777777" w:rsidTr="00A52771">
        <w:trPr>
          <w:trHeight w:val="267"/>
          <w:jc w:val="center"/>
        </w:trPr>
        <w:tc>
          <w:tcPr>
            <w:tcW w:w="4619" w:type="dxa"/>
          </w:tcPr>
          <w:p w14:paraId="5094797B"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Visual Interno </w:t>
            </w:r>
          </w:p>
        </w:tc>
        <w:tc>
          <w:tcPr>
            <w:tcW w:w="1981" w:type="dxa"/>
          </w:tcPr>
          <w:p w14:paraId="6B054517"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12</w:t>
            </w:r>
          </w:p>
        </w:tc>
        <w:tc>
          <w:tcPr>
            <w:tcW w:w="3105" w:type="dxa"/>
          </w:tcPr>
          <w:p w14:paraId="4438624A"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30%</w:t>
            </w:r>
          </w:p>
        </w:tc>
      </w:tr>
      <w:tr w:rsidR="00296557" w:rsidRPr="003C7BEB" w14:paraId="35C1914D" w14:textId="77777777" w:rsidTr="00A52771">
        <w:trPr>
          <w:trHeight w:val="267"/>
          <w:jc w:val="center"/>
        </w:trPr>
        <w:tc>
          <w:tcPr>
            <w:tcW w:w="4619" w:type="dxa"/>
          </w:tcPr>
          <w:p w14:paraId="4FE8A391"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Auditivo Externo</w:t>
            </w:r>
          </w:p>
        </w:tc>
        <w:tc>
          <w:tcPr>
            <w:tcW w:w="1981" w:type="dxa"/>
          </w:tcPr>
          <w:p w14:paraId="2AD7D542"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w:t>
            </w:r>
          </w:p>
        </w:tc>
        <w:tc>
          <w:tcPr>
            <w:tcW w:w="3105" w:type="dxa"/>
          </w:tcPr>
          <w:p w14:paraId="351D07D0"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w:t>
            </w:r>
          </w:p>
        </w:tc>
      </w:tr>
      <w:tr w:rsidR="00296557" w:rsidRPr="003C7BEB" w14:paraId="1C5EBC38" w14:textId="77777777" w:rsidTr="00A52771">
        <w:trPr>
          <w:trHeight w:val="267"/>
          <w:jc w:val="center"/>
        </w:trPr>
        <w:tc>
          <w:tcPr>
            <w:tcW w:w="4619" w:type="dxa"/>
          </w:tcPr>
          <w:p w14:paraId="5DF00F89"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Auditivo Interno</w:t>
            </w:r>
          </w:p>
        </w:tc>
        <w:tc>
          <w:tcPr>
            <w:tcW w:w="1981" w:type="dxa"/>
          </w:tcPr>
          <w:p w14:paraId="5D90EF6E"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12</w:t>
            </w:r>
          </w:p>
        </w:tc>
        <w:tc>
          <w:tcPr>
            <w:tcW w:w="3105" w:type="dxa"/>
          </w:tcPr>
          <w:p w14:paraId="1C3E480C"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30%</w:t>
            </w:r>
          </w:p>
        </w:tc>
      </w:tr>
      <w:tr w:rsidR="00296557" w:rsidRPr="003C7BEB" w14:paraId="5FCA22A5" w14:textId="77777777" w:rsidTr="00A52771">
        <w:trPr>
          <w:trHeight w:val="267"/>
          <w:jc w:val="center"/>
        </w:trPr>
        <w:tc>
          <w:tcPr>
            <w:tcW w:w="4619" w:type="dxa"/>
          </w:tcPr>
          <w:p w14:paraId="79676B3C"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Kinestésico Externo </w:t>
            </w:r>
          </w:p>
        </w:tc>
        <w:tc>
          <w:tcPr>
            <w:tcW w:w="1981" w:type="dxa"/>
          </w:tcPr>
          <w:p w14:paraId="0F89D429"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w:t>
            </w:r>
          </w:p>
        </w:tc>
        <w:tc>
          <w:tcPr>
            <w:tcW w:w="3105" w:type="dxa"/>
          </w:tcPr>
          <w:p w14:paraId="359CEA02"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7.5%</w:t>
            </w:r>
          </w:p>
        </w:tc>
      </w:tr>
      <w:tr w:rsidR="00296557" w:rsidRPr="003C7BEB" w14:paraId="11AF4DEE" w14:textId="77777777" w:rsidTr="00A52771">
        <w:trPr>
          <w:trHeight w:val="267"/>
          <w:jc w:val="center"/>
        </w:trPr>
        <w:tc>
          <w:tcPr>
            <w:tcW w:w="4619" w:type="dxa"/>
          </w:tcPr>
          <w:p w14:paraId="689FFE90"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Kinestésico Interno</w:t>
            </w:r>
          </w:p>
        </w:tc>
        <w:tc>
          <w:tcPr>
            <w:tcW w:w="1981" w:type="dxa"/>
          </w:tcPr>
          <w:p w14:paraId="5CF5C65C"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13</w:t>
            </w:r>
          </w:p>
        </w:tc>
        <w:tc>
          <w:tcPr>
            <w:tcW w:w="3105" w:type="dxa"/>
          </w:tcPr>
          <w:p w14:paraId="5BC78E6A"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32.5%</w:t>
            </w:r>
          </w:p>
        </w:tc>
      </w:tr>
      <w:tr w:rsidR="00296557" w:rsidRPr="003C7BEB" w14:paraId="6326B5A9" w14:textId="77777777" w:rsidTr="00A52771">
        <w:trPr>
          <w:trHeight w:val="555"/>
          <w:jc w:val="center"/>
        </w:trPr>
        <w:tc>
          <w:tcPr>
            <w:tcW w:w="4619" w:type="dxa"/>
          </w:tcPr>
          <w:p w14:paraId="0D4D59A3"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Estilo de Foco de Atención</w:t>
            </w:r>
          </w:p>
        </w:tc>
        <w:tc>
          <w:tcPr>
            <w:tcW w:w="1981" w:type="dxa"/>
          </w:tcPr>
          <w:p w14:paraId="6B748234" w14:textId="77777777" w:rsidR="00296557" w:rsidRPr="003C7BEB" w:rsidRDefault="00296557" w:rsidP="003C7BEB">
            <w:pPr>
              <w:widowControl w:val="0"/>
              <w:spacing w:after="0"/>
              <w:rPr>
                <w:rFonts w:ascii="Times New Roman" w:hAnsi="Times New Roman" w:cs="Times New Roman"/>
                <w:bCs/>
                <w:sz w:val="24"/>
                <w:szCs w:val="24"/>
              </w:rPr>
            </w:pPr>
          </w:p>
        </w:tc>
        <w:tc>
          <w:tcPr>
            <w:tcW w:w="3105" w:type="dxa"/>
          </w:tcPr>
          <w:p w14:paraId="6FB3E35F" w14:textId="77777777" w:rsidR="00296557" w:rsidRPr="003C7BEB" w:rsidRDefault="00296557" w:rsidP="003C7BEB">
            <w:pPr>
              <w:widowControl w:val="0"/>
              <w:spacing w:after="0"/>
              <w:rPr>
                <w:rFonts w:ascii="Times New Roman" w:hAnsi="Times New Roman" w:cs="Times New Roman"/>
                <w:bCs/>
                <w:sz w:val="24"/>
                <w:szCs w:val="24"/>
              </w:rPr>
            </w:pPr>
          </w:p>
        </w:tc>
      </w:tr>
      <w:tr w:rsidR="00296557" w:rsidRPr="003C7BEB" w14:paraId="4F3DD7E5" w14:textId="77777777" w:rsidTr="00A52771">
        <w:trPr>
          <w:trHeight w:val="267"/>
          <w:jc w:val="center"/>
        </w:trPr>
        <w:tc>
          <w:tcPr>
            <w:tcW w:w="4619" w:type="dxa"/>
          </w:tcPr>
          <w:p w14:paraId="5F1401DD"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Foco de Atención Múltiple</w:t>
            </w:r>
          </w:p>
        </w:tc>
        <w:tc>
          <w:tcPr>
            <w:tcW w:w="1981" w:type="dxa"/>
          </w:tcPr>
          <w:p w14:paraId="1D986396"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20</w:t>
            </w:r>
          </w:p>
        </w:tc>
        <w:tc>
          <w:tcPr>
            <w:tcW w:w="3105" w:type="dxa"/>
          </w:tcPr>
          <w:p w14:paraId="7A314555"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50%</w:t>
            </w:r>
          </w:p>
        </w:tc>
      </w:tr>
      <w:tr w:rsidR="00296557" w:rsidRPr="003C7BEB" w14:paraId="5FBAD696" w14:textId="77777777" w:rsidTr="00A52771">
        <w:trPr>
          <w:trHeight w:val="267"/>
          <w:jc w:val="center"/>
        </w:trPr>
        <w:tc>
          <w:tcPr>
            <w:tcW w:w="4619" w:type="dxa"/>
          </w:tcPr>
          <w:p w14:paraId="12905C83"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Foco de Atención múltiple Único y Estructurado</w:t>
            </w:r>
          </w:p>
        </w:tc>
        <w:tc>
          <w:tcPr>
            <w:tcW w:w="1981" w:type="dxa"/>
          </w:tcPr>
          <w:p w14:paraId="4739CBC8"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28</w:t>
            </w:r>
          </w:p>
        </w:tc>
        <w:tc>
          <w:tcPr>
            <w:tcW w:w="3105" w:type="dxa"/>
          </w:tcPr>
          <w:p w14:paraId="0F4B885B"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70%</w:t>
            </w:r>
          </w:p>
        </w:tc>
      </w:tr>
      <w:tr w:rsidR="00296557" w:rsidRPr="003C7BEB" w14:paraId="27C10912" w14:textId="77777777" w:rsidTr="00A52771">
        <w:trPr>
          <w:trHeight w:val="615"/>
          <w:jc w:val="center"/>
        </w:trPr>
        <w:tc>
          <w:tcPr>
            <w:tcW w:w="4619" w:type="dxa"/>
          </w:tcPr>
          <w:p w14:paraId="1DC715EE"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Estilo de Tendencia en Aprendizaje</w:t>
            </w:r>
          </w:p>
        </w:tc>
        <w:tc>
          <w:tcPr>
            <w:tcW w:w="1981" w:type="dxa"/>
          </w:tcPr>
          <w:p w14:paraId="79A11257" w14:textId="77777777" w:rsidR="00296557" w:rsidRPr="003C7BEB" w:rsidRDefault="00296557" w:rsidP="003C7BEB">
            <w:pPr>
              <w:widowControl w:val="0"/>
              <w:spacing w:after="0"/>
              <w:rPr>
                <w:rFonts w:ascii="Times New Roman" w:hAnsi="Times New Roman" w:cs="Times New Roman"/>
                <w:bCs/>
                <w:sz w:val="24"/>
                <w:szCs w:val="24"/>
              </w:rPr>
            </w:pPr>
          </w:p>
        </w:tc>
        <w:tc>
          <w:tcPr>
            <w:tcW w:w="3105" w:type="dxa"/>
          </w:tcPr>
          <w:p w14:paraId="33498D5D" w14:textId="77777777" w:rsidR="00296557" w:rsidRPr="003C7BEB" w:rsidRDefault="00296557" w:rsidP="003C7BEB">
            <w:pPr>
              <w:widowControl w:val="0"/>
              <w:spacing w:after="0"/>
              <w:rPr>
                <w:rFonts w:ascii="Times New Roman" w:hAnsi="Times New Roman" w:cs="Times New Roman"/>
                <w:bCs/>
                <w:sz w:val="24"/>
                <w:szCs w:val="24"/>
              </w:rPr>
            </w:pPr>
          </w:p>
        </w:tc>
      </w:tr>
      <w:tr w:rsidR="00296557" w:rsidRPr="003C7BEB" w14:paraId="1AFE2D0F" w14:textId="77777777" w:rsidTr="00A52771">
        <w:trPr>
          <w:trHeight w:val="267"/>
          <w:jc w:val="center"/>
        </w:trPr>
        <w:tc>
          <w:tcPr>
            <w:tcW w:w="4619" w:type="dxa"/>
          </w:tcPr>
          <w:p w14:paraId="3385BAAD"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Tendencia Abstracta </w:t>
            </w:r>
          </w:p>
        </w:tc>
        <w:tc>
          <w:tcPr>
            <w:tcW w:w="1981" w:type="dxa"/>
          </w:tcPr>
          <w:p w14:paraId="2C574F19"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8</w:t>
            </w:r>
          </w:p>
        </w:tc>
        <w:tc>
          <w:tcPr>
            <w:tcW w:w="3105" w:type="dxa"/>
          </w:tcPr>
          <w:p w14:paraId="2C823A2A"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20%</w:t>
            </w:r>
          </w:p>
        </w:tc>
      </w:tr>
      <w:tr w:rsidR="00296557" w:rsidRPr="003C7BEB" w14:paraId="41799DAA" w14:textId="77777777" w:rsidTr="00A52771">
        <w:trPr>
          <w:trHeight w:val="267"/>
          <w:jc w:val="center"/>
        </w:trPr>
        <w:tc>
          <w:tcPr>
            <w:tcW w:w="4619" w:type="dxa"/>
          </w:tcPr>
          <w:p w14:paraId="24135D16"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Tendencia Concreta </w:t>
            </w:r>
          </w:p>
        </w:tc>
        <w:tc>
          <w:tcPr>
            <w:tcW w:w="1981" w:type="dxa"/>
          </w:tcPr>
          <w:p w14:paraId="15E6D728"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12</w:t>
            </w:r>
          </w:p>
        </w:tc>
        <w:tc>
          <w:tcPr>
            <w:tcW w:w="3105" w:type="dxa"/>
          </w:tcPr>
          <w:p w14:paraId="53D8DBEB"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30%</w:t>
            </w:r>
          </w:p>
        </w:tc>
      </w:tr>
      <w:tr w:rsidR="00296557" w:rsidRPr="003C7BEB" w14:paraId="547C1A2F" w14:textId="77777777" w:rsidTr="00A52771">
        <w:trPr>
          <w:trHeight w:val="267"/>
          <w:jc w:val="center"/>
        </w:trPr>
        <w:tc>
          <w:tcPr>
            <w:tcW w:w="4619" w:type="dxa"/>
          </w:tcPr>
          <w:p w14:paraId="71A24DAF"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Tendencia ante el esfuerzo  y Frustración </w:t>
            </w:r>
          </w:p>
        </w:tc>
        <w:tc>
          <w:tcPr>
            <w:tcW w:w="1981" w:type="dxa"/>
          </w:tcPr>
          <w:p w14:paraId="7A8B24FD"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31</w:t>
            </w:r>
          </w:p>
        </w:tc>
        <w:tc>
          <w:tcPr>
            <w:tcW w:w="3105" w:type="dxa"/>
          </w:tcPr>
          <w:p w14:paraId="4716E5D6"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77.5%</w:t>
            </w:r>
          </w:p>
        </w:tc>
      </w:tr>
      <w:tr w:rsidR="00296557" w:rsidRPr="003C7BEB" w14:paraId="0A2CAB8A" w14:textId="77777777" w:rsidTr="00A52771">
        <w:trPr>
          <w:trHeight w:val="525"/>
          <w:jc w:val="center"/>
        </w:trPr>
        <w:tc>
          <w:tcPr>
            <w:tcW w:w="4619" w:type="dxa"/>
          </w:tcPr>
          <w:p w14:paraId="380555F1"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Estilo de Aprendizaje en Motivación </w:t>
            </w:r>
          </w:p>
        </w:tc>
        <w:tc>
          <w:tcPr>
            <w:tcW w:w="1981" w:type="dxa"/>
          </w:tcPr>
          <w:p w14:paraId="3FBEC25C" w14:textId="77777777" w:rsidR="00296557" w:rsidRPr="003C7BEB" w:rsidRDefault="00296557" w:rsidP="003C7BEB">
            <w:pPr>
              <w:widowControl w:val="0"/>
              <w:spacing w:after="0"/>
              <w:rPr>
                <w:rFonts w:ascii="Times New Roman" w:hAnsi="Times New Roman" w:cs="Times New Roman"/>
                <w:bCs/>
                <w:sz w:val="24"/>
                <w:szCs w:val="24"/>
              </w:rPr>
            </w:pPr>
          </w:p>
        </w:tc>
        <w:tc>
          <w:tcPr>
            <w:tcW w:w="3105" w:type="dxa"/>
          </w:tcPr>
          <w:p w14:paraId="14332C06" w14:textId="77777777" w:rsidR="00296557" w:rsidRPr="003C7BEB" w:rsidRDefault="00296557" w:rsidP="003C7BEB">
            <w:pPr>
              <w:widowControl w:val="0"/>
              <w:spacing w:after="0"/>
              <w:rPr>
                <w:rFonts w:ascii="Times New Roman" w:hAnsi="Times New Roman" w:cs="Times New Roman"/>
                <w:bCs/>
                <w:sz w:val="24"/>
                <w:szCs w:val="24"/>
              </w:rPr>
            </w:pPr>
          </w:p>
        </w:tc>
      </w:tr>
      <w:tr w:rsidR="00296557" w:rsidRPr="003C7BEB" w14:paraId="37699C8C" w14:textId="77777777" w:rsidTr="00A52771">
        <w:trPr>
          <w:trHeight w:val="267"/>
          <w:jc w:val="center"/>
        </w:trPr>
        <w:tc>
          <w:tcPr>
            <w:tcW w:w="4619" w:type="dxa"/>
          </w:tcPr>
          <w:p w14:paraId="6EBD79F0"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Motivación Extrínseca</w:t>
            </w:r>
          </w:p>
        </w:tc>
        <w:tc>
          <w:tcPr>
            <w:tcW w:w="1981" w:type="dxa"/>
          </w:tcPr>
          <w:p w14:paraId="75FBDDDA"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23</w:t>
            </w:r>
          </w:p>
        </w:tc>
        <w:tc>
          <w:tcPr>
            <w:tcW w:w="3105" w:type="dxa"/>
          </w:tcPr>
          <w:p w14:paraId="5A7AE32A"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57.5%</w:t>
            </w:r>
          </w:p>
        </w:tc>
      </w:tr>
      <w:tr w:rsidR="00296557" w:rsidRPr="003C7BEB" w14:paraId="6ABFDA52" w14:textId="77777777" w:rsidTr="00A52771">
        <w:trPr>
          <w:trHeight w:val="267"/>
          <w:jc w:val="center"/>
        </w:trPr>
        <w:tc>
          <w:tcPr>
            <w:tcW w:w="4619" w:type="dxa"/>
          </w:tcPr>
          <w:p w14:paraId="69A77BFA" w14:textId="77777777" w:rsidR="00296557" w:rsidRPr="003C7BEB" w:rsidRDefault="0057624A" w:rsidP="003C7BEB">
            <w:pPr>
              <w:widowControl w:val="0"/>
              <w:spacing w:after="0"/>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 xml:space="preserve">Motivación Intrínseca </w:t>
            </w:r>
          </w:p>
        </w:tc>
        <w:tc>
          <w:tcPr>
            <w:tcW w:w="1981" w:type="dxa"/>
          </w:tcPr>
          <w:p w14:paraId="594C0CD8" w14:textId="77777777" w:rsidR="00296557" w:rsidRPr="003C7BEB" w:rsidRDefault="0057624A" w:rsidP="003C7BEB">
            <w:pPr>
              <w:widowControl w:val="0"/>
              <w:spacing w:after="0"/>
              <w:jc w:val="right"/>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19</w:t>
            </w:r>
          </w:p>
        </w:tc>
        <w:tc>
          <w:tcPr>
            <w:tcW w:w="3105" w:type="dxa"/>
          </w:tcPr>
          <w:p w14:paraId="5595B14E" w14:textId="77777777" w:rsidR="00296557" w:rsidRPr="003C7BEB" w:rsidRDefault="0057624A" w:rsidP="003C7BEB">
            <w:pPr>
              <w:widowControl w:val="0"/>
              <w:spacing w:after="0"/>
              <w:jc w:val="center"/>
              <w:rPr>
                <w:rFonts w:ascii="Times New Roman" w:eastAsia="Times New Roman" w:hAnsi="Times New Roman" w:cs="Times New Roman"/>
                <w:bCs/>
                <w:color w:val="000000"/>
                <w:sz w:val="24"/>
                <w:szCs w:val="24"/>
              </w:rPr>
            </w:pPr>
            <w:r w:rsidRPr="003C7BEB">
              <w:rPr>
                <w:rFonts w:ascii="Times New Roman" w:eastAsia="Times New Roman" w:hAnsi="Times New Roman" w:cs="Times New Roman"/>
                <w:bCs/>
                <w:color w:val="000000"/>
                <w:sz w:val="24"/>
                <w:szCs w:val="24"/>
              </w:rPr>
              <w:t>47.5%</w:t>
            </w:r>
          </w:p>
        </w:tc>
      </w:tr>
    </w:tbl>
    <w:p w14:paraId="5D276596" w14:textId="2E3B3D32" w:rsidR="00296557" w:rsidRPr="003C7BEB" w:rsidRDefault="00A52771" w:rsidP="003C7BEB">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4B71179D" w14:textId="77777777" w:rsidR="00296557" w:rsidRDefault="0057624A" w:rsidP="003C7B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Por la clasificación sensorial de los estilos de aprendizaje en el tronco común de la licenciatura de psicología, se obtuvo un porcentaje mayoritario del 32.5% donde los estudiantes tienen como estilo de aprendizaje el kinestésico interno. Obsérvese en la (tabla 8) que estas características permiten el desarrollo de habilidades para un futuro profesional de la psicología: intuición, empatía, sensibilidad hacia las emociones, comunicación no verbal intensa y aprendizaje en situaciones agradables, entre otros.</w:t>
      </w:r>
    </w:p>
    <w:p w14:paraId="525F5D89" w14:textId="77777777" w:rsidR="003C7BEB" w:rsidRDefault="003C7BEB" w:rsidP="00A52771">
      <w:pPr>
        <w:spacing w:after="0" w:line="360" w:lineRule="auto"/>
        <w:rPr>
          <w:rFonts w:ascii="Times New Roman" w:eastAsia="Times New Roman" w:hAnsi="Times New Roman" w:cs="Times New Roman"/>
          <w:b/>
          <w:color w:val="000000"/>
          <w:sz w:val="20"/>
          <w:szCs w:val="20"/>
        </w:rPr>
      </w:pPr>
    </w:p>
    <w:p w14:paraId="63BE99CA"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1283F763"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4A0D98FD"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1E8462FD"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5347FDE8"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5BE3A21E"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19162917"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7B7E1BAF"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00F2160A"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6D2B3032" w14:textId="77777777" w:rsidR="00A52771" w:rsidRDefault="00A52771" w:rsidP="00A52771">
      <w:pPr>
        <w:spacing w:after="0" w:line="360" w:lineRule="auto"/>
        <w:rPr>
          <w:rFonts w:ascii="Times New Roman" w:eastAsia="Times New Roman" w:hAnsi="Times New Roman" w:cs="Times New Roman"/>
          <w:b/>
          <w:color w:val="000000"/>
          <w:sz w:val="20"/>
          <w:szCs w:val="20"/>
        </w:rPr>
      </w:pPr>
    </w:p>
    <w:p w14:paraId="41096AEF" w14:textId="7CDD56FF" w:rsidR="00296557" w:rsidRPr="003C7BEB" w:rsidRDefault="0057624A" w:rsidP="00A52771">
      <w:pPr>
        <w:spacing w:after="0" w:line="360" w:lineRule="auto"/>
        <w:jc w:val="center"/>
        <w:rPr>
          <w:rFonts w:ascii="Times New Roman" w:eastAsia="Times New Roman" w:hAnsi="Times New Roman" w:cs="Times New Roman"/>
          <w:iCs/>
          <w:color w:val="000000"/>
          <w:sz w:val="36"/>
          <w:szCs w:val="36"/>
        </w:rPr>
      </w:pPr>
      <w:r w:rsidRPr="003C7BEB">
        <w:rPr>
          <w:rFonts w:ascii="Times New Roman" w:eastAsia="Times New Roman" w:hAnsi="Times New Roman" w:cs="Times New Roman"/>
          <w:b/>
          <w:color w:val="000000"/>
          <w:sz w:val="24"/>
          <w:szCs w:val="24"/>
        </w:rPr>
        <w:lastRenderedPageBreak/>
        <w:t>Tabla 8</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Estilos de aprendizaje VAK en estudiantes de psicología</w:t>
      </w:r>
    </w:p>
    <w:tbl>
      <w:tblPr>
        <w:tblW w:w="9825" w:type="dxa"/>
        <w:tblInd w:w="-108" w:type="dxa"/>
        <w:tblLayout w:type="fixed"/>
        <w:tblLook w:val="0400" w:firstRow="0" w:lastRow="0" w:firstColumn="0" w:lastColumn="0" w:noHBand="0" w:noVBand="1"/>
      </w:tblPr>
      <w:tblGrid>
        <w:gridCol w:w="4604"/>
        <w:gridCol w:w="1755"/>
        <w:gridCol w:w="3466"/>
      </w:tblGrid>
      <w:tr w:rsidR="00296557" w:rsidRPr="003C7BEB" w14:paraId="2F21C33C"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21582FBD"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Estilo de aprendizajes Mayores</w:t>
            </w:r>
          </w:p>
        </w:tc>
        <w:tc>
          <w:tcPr>
            <w:tcW w:w="1755" w:type="dxa"/>
            <w:tcBorders>
              <w:top w:val="single" w:sz="4" w:space="0" w:color="000000"/>
              <w:left w:val="single" w:sz="4" w:space="0" w:color="000000"/>
              <w:bottom w:val="single" w:sz="4" w:space="0" w:color="000000"/>
              <w:right w:val="single" w:sz="4" w:space="0" w:color="000000"/>
            </w:tcBorders>
          </w:tcPr>
          <w:p w14:paraId="4F2C2220"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Lic. En Psicología </w:t>
            </w:r>
          </w:p>
        </w:tc>
        <w:tc>
          <w:tcPr>
            <w:tcW w:w="3466" w:type="dxa"/>
            <w:tcBorders>
              <w:top w:val="single" w:sz="4" w:space="0" w:color="000000"/>
              <w:left w:val="single" w:sz="4" w:space="0" w:color="000000"/>
              <w:bottom w:val="single" w:sz="4" w:space="0" w:color="000000"/>
              <w:right w:val="single" w:sz="4" w:space="0" w:color="000000"/>
            </w:tcBorders>
          </w:tcPr>
          <w:p w14:paraId="6B2615DE"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63C34F66"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3D4BA9B1"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Visual Externo</w:t>
            </w:r>
          </w:p>
        </w:tc>
        <w:tc>
          <w:tcPr>
            <w:tcW w:w="1755" w:type="dxa"/>
            <w:tcBorders>
              <w:top w:val="single" w:sz="4" w:space="0" w:color="000000"/>
              <w:left w:val="single" w:sz="4" w:space="0" w:color="000000"/>
              <w:bottom w:val="single" w:sz="4" w:space="0" w:color="000000"/>
              <w:right w:val="single" w:sz="4" w:space="0" w:color="000000"/>
            </w:tcBorders>
          </w:tcPr>
          <w:p w14:paraId="1AB9BD6D"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9</w:t>
            </w:r>
          </w:p>
        </w:tc>
        <w:tc>
          <w:tcPr>
            <w:tcW w:w="3466" w:type="dxa"/>
            <w:tcBorders>
              <w:top w:val="single" w:sz="4" w:space="0" w:color="000000"/>
              <w:left w:val="single" w:sz="4" w:space="0" w:color="000000"/>
              <w:bottom w:val="single" w:sz="4" w:space="0" w:color="000000"/>
              <w:right w:val="single" w:sz="4" w:space="0" w:color="000000"/>
            </w:tcBorders>
          </w:tcPr>
          <w:p w14:paraId="62A4B512"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22.5%</w:t>
            </w:r>
          </w:p>
        </w:tc>
      </w:tr>
      <w:tr w:rsidR="00296557" w:rsidRPr="003C7BEB" w14:paraId="4E7F38DA"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56C9F06B"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Visual Interno </w:t>
            </w:r>
          </w:p>
        </w:tc>
        <w:tc>
          <w:tcPr>
            <w:tcW w:w="1755" w:type="dxa"/>
            <w:tcBorders>
              <w:top w:val="single" w:sz="4" w:space="0" w:color="000000"/>
              <w:left w:val="single" w:sz="4" w:space="0" w:color="000000"/>
              <w:bottom w:val="single" w:sz="4" w:space="0" w:color="000000"/>
              <w:right w:val="single" w:sz="4" w:space="0" w:color="000000"/>
            </w:tcBorders>
          </w:tcPr>
          <w:p w14:paraId="1C191616"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12</w:t>
            </w:r>
          </w:p>
        </w:tc>
        <w:tc>
          <w:tcPr>
            <w:tcW w:w="3466" w:type="dxa"/>
            <w:tcBorders>
              <w:top w:val="single" w:sz="4" w:space="0" w:color="000000"/>
              <w:left w:val="single" w:sz="4" w:space="0" w:color="000000"/>
              <w:bottom w:val="single" w:sz="4" w:space="0" w:color="000000"/>
              <w:right w:val="single" w:sz="4" w:space="0" w:color="000000"/>
            </w:tcBorders>
          </w:tcPr>
          <w:p w14:paraId="0970FBF9"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30%</w:t>
            </w:r>
          </w:p>
        </w:tc>
      </w:tr>
      <w:tr w:rsidR="00296557" w:rsidRPr="003C7BEB" w14:paraId="2CAD99F9"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01B4E249"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Auditivo Externo</w:t>
            </w:r>
          </w:p>
        </w:tc>
        <w:tc>
          <w:tcPr>
            <w:tcW w:w="1755" w:type="dxa"/>
            <w:tcBorders>
              <w:top w:val="single" w:sz="4" w:space="0" w:color="000000"/>
              <w:left w:val="single" w:sz="4" w:space="0" w:color="000000"/>
              <w:bottom w:val="single" w:sz="4" w:space="0" w:color="000000"/>
              <w:right w:val="single" w:sz="4" w:space="0" w:color="000000"/>
            </w:tcBorders>
          </w:tcPr>
          <w:p w14:paraId="1359AAE4"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w:t>
            </w:r>
          </w:p>
        </w:tc>
        <w:tc>
          <w:tcPr>
            <w:tcW w:w="3466" w:type="dxa"/>
            <w:tcBorders>
              <w:top w:val="single" w:sz="4" w:space="0" w:color="000000"/>
              <w:left w:val="single" w:sz="4" w:space="0" w:color="000000"/>
              <w:bottom w:val="single" w:sz="4" w:space="0" w:color="000000"/>
              <w:right w:val="single" w:sz="4" w:space="0" w:color="000000"/>
            </w:tcBorders>
          </w:tcPr>
          <w:p w14:paraId="71FDB249"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w:t>
            </w:r>
          </w:p>
        </w:tc>
      </w:tr>
      <w:tr w:rsidR="00296557" w:rsidRPr="003C7BEB" w14:paraId="3FF3F53F"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1AF8BE40"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Auditivo Interno</w:t>
            </w:r>
          </w:p>
        </w:tc>
        <w:tc>
          <w:tcPr>
            <w:tcW w:w="1755" w:type="dxa"/>
            <w:tcBorders>
              <w:top w:val="single" w:sz="4" w:space="0" w:color="000000"/>
              <w:left w:val="single" w:sz="4" w:space="0" w:color="000000"/>
              <w:bottom w:val="single" w:sz="4" w:space="0" w:color="000000"/>
              <w:right w:val="single" w:sz="4" w:space="0" w:color="000000"/>
            </w:tcBorders>
          </w:tcPr>
          <w:p w14:paraId="53A75A17"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12</w:t>
            </w:r>
          </w:p>
        </w:tc>
        <w:tc>
          <w:tcPr>
            <w:tcW w:w="3466" w:type="dxa"/>
            <w:tcBorders>
              <w:top w:val="single" w:sz="4" w:space="0" w:color="000000"/>
              <w:left w:val="single" w:sz="4" w:space="0" w:color="000000"/>
              <w:bottom w:val="single" w:sz="4" w:space="0" w:color="000000"/>
              <w:right w:val="single" w:sz="4" w:space="0" w:color="000000"/>
            </w:tcBorders>
          </w:tcPr>
          <w:p w14:paraId="56381113"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30%</w:t>
            </w:r>
          </w:p>
        </w:tc>
      </w:tr>
      <w:tr w:rsidR="00296557" w:rsidRPr="003C7BEB" w14:paraId="0A84DDB8"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0D144895"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Kinestésico Externo </w:t>
            </w:r>
          </w:p>
        </w:tc>
        <w:tc>
          <w:tcPr>
            <w:tcW w:w="1755" w:type="dxa"/>
            <w:tcBorders>
              <w:top w:val="single" w:sz="4" w:space="0" w:color="000000"/>
              <w:left w:val="single" w:sz="4" w:space="0" w:color="000000"/>
              <w:bottom w:val="single" w:sz="4" w:space="0" w:color="000000"/>
              <w:right w:val="single" w:sz="4" w:space="0" w:color="000000"/>
            </w:tcBorders>
          </w:tcPr>
          <w:p w14:paraId="5E3135AC"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w:t>
            </w:r>
          </w:p>
        </w:tc>
        <w:tc>
          <w:tcPr>
            <w:tcW w:w="3466" w:type="dxa"/>
            <w:tcBorders>
              <w:top w:val="single" w:sz="4" w:space="0" w:color="000000"/>
              <w:left w:val="single" w:sz="4" w:space="0" w:color="000000"/>
              <w:bottom w:val="single" w:sz="4" w:space="0" w:color="000000"/>
              <w:right w:val="single" w:sz="4" w:space="0" w:color="000000"/>
            </w:tcBorders>
          </w:tcPr>
          <w:p w14:paraId="20E4F482"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7.5%</w:t>
            </w:r>
          </w:p>
        </w:tc>
      </w:tr>
      <w:tr w:rsidR="00296557" w:rsidRPr="003C7BEB" w14:paraId="06666AE6" w14:textId="77777777">
        <w:trPr>
          <w:trHeight w:val="300"/>
        </w:trPr>
        <w:tc>
          <w:tcPr>
            <w:tcW w:w="4604" w:type="dxa"/>
            <w:tcBorders>
              <w:top w:val="single" w:sz="4" w:space="0" w:color="000000"/>
              <w:left w:val="single" w:sz="4" w:space="0" w:color="000000"/>
              <w:bottom w:val="single" w:sz="4" w:space="0" w:color="000000"/>
              <w:right w:val="single" w:sz="4" w:space="0" w:color="000000"/>
            </w:tcBorders>
          </w:tcPr>
          <w:p w14:paraId="263AA20E" w14:textId="77777777" w:rsidR="00296557" w:rsidRPr="003C7BEB" w:rsidRDefault="0057624A" w:rsidP="003C7BEB">
            <w:pPr>
              <w:widowControl w:val="0"/>
              <w:spacing w:after="0" w:line="360" w:lineRule="auto"/>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Kinestésico Interno</w:t>
            </w:r>
          </w:p>
        </w:tc>
        <w:tc>
          <w:tcPr>
            <w:tcW w:w="1755" w:type="dxa"/>
            <w:tcBorders>
              <w:top w:val="single" w:sz="4" w:space="0" w:color="000000"/>
              <w:left w:val="single" w:sz="4" w:space="0" w:color="000000"/>
              <w:bottom w:val="single" w:sz="4" w:space="0" w:color="000000"/>
              <w:right w:val="single" w:sz="4" w:space="0" w:color="000000"/>
            </w:tcBorders>
          </w:tcPr>
          <w:p w14:paraId="3267AE21" w14:textId="77777777" w:rsidR="00296557" w:rsidRPr="003C7BEB" w:rsidRDefault="0057624A" w:rsidP="003C7BEB">
            <w:pPr>
              <w:widowControl w:val="0"/>
              <w:spacing w:after="0" w:line="360" w:lineRule="auto"/>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13</w:t>
            </w:r>
          </w:p>
        </w:tc>
        <w:tc>
          <w:tcPr>
            <w:tcW w:w="3466" w:type="dxa"/>
            <w:tcBorders>
              <w:top w:val="single" w:sz="4" w:space="0" w:color="000000"/>
              <w:left w:val="single" w:sz="4" w:space="0" w:color="000000"/>
              <w:bottom w:val="single" w:sz="4" w:space="0" w:color="000000"/>
              <w:right w:val="single" w:sz="4" w:space="0" w:color="000000"/>
            </w:tcBorders>
          </w:tcPr>
          <w:p w14:paraId="4E9006EC" w14:textId="77777777" w:rsidR="00296557" w:rsidRPr="003C7BEB" w:rsidRDefault="0057624A" w:rsidP="003C7BEB">
            <w:pPr>
              <w:widowControl w:val="0"/>
              <w:spacing w:after="0" w:line="360" w:lineRule="auto"/>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32.5%</w:t>
            </w:r>
          </w:p>
        </w:tc>
      </w:tr>
    </w:tbl>
    <w:p w14:paraId="221FA0E5" w14:textId="5E85071D" w:rsidR="00296557" w:rsidRPr="003C7BEB" w:rsidRDefault="00A52771" w:rsidP="00A52771">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326C3288" w14:textId="77777777" w:rsidR="00296557" w:rsidRDefault="0057624A" w:rsidP="003C7BEB">
      <w:pPr>
        <w:spacing w:after="0" w:line="360" w:lineRule="auto"/>
        <w:jc w:val="both"/>
        <w:rPr>
          <w:sz w:val="24"/>
          <w:szCs w:val="24"/>
        </w:rPr>
      </w:pPr>
      <w:r>
        <w:rPr>
          <w:rFonts w:ascii="Times New Roman" w:eastAsia="Times New Roman" w:hAnsi="Times New Roman" w:cs="Times New Roman"/>
          <w:color w:val="000000"/>
          <w:sz w:val="24"/>
          <w:szCs w:val="24"/>
        </w:rPr>
        <w:tab/>
        <w:t>En el estilo de foco de atención, se obtuvo un porcentaje del 70% en el que los estudiantes reflejan que el estilo de aprendizaje es de atención múltiple y flexible. Quiere decir que estos alumnos pueden aprender y tienen la habilidad de concentrarse aún con múltiples distractores en su entorno (tabla 9). Esta habilidad permite centrar su atención en diferentes estímulos, ya sea con un paciente, para poder identificar su comunicación verbal y no verbal, junto con sus emociones.</w:t>
      </w:r>
    </w:p>
    <w:p w14:paraId="246F3186" w14:textId="77777777" w:rsidR="00A52771" w:rsidRDefault="00A52771" w:rsidP="003C7BEB">
      <w:pPr>
        <w:spacing w:after="0" w:line="360" w:lineRule="auto"/>
        <w:jc w:val="center"/>
        <w:rPr>
          <w:rFonts w:ascii="Times New Roman" w:eastAsia="Times New Roman" w:hAnsi="Times New Roman" w:cs="Times New Roman"/>
          <w:b/>
          <w:color w:val="000000"/>
          <w:sz w:val="24"/>
          <w:szCs w:val="24"/>
        </w:rPr>
      </w:pPr>
    </w:p>
    <w:p w14:paraId="27471BE9" w14:textId="306EC458" w:rsidR="00296557" w:rsidRPr="003C7BEB" w:rsidRDefault="0057624A" w:rsidP="003C7BEB">
      <w:pPr>
        <w:spacing w:after="0" w:line="360" w:lineRule="auto"/>
        <w:jc w:val="center"/>
        <w:rPr>
          <w:rFonts w:ascii="Times New Roman" w:eastAsia="Times New Roman" w:hAnsi="Times New Roman" w:cs="Times New Roman"/>
          <w:color w:val="000000"/>
          <w:sz w:val="32"/>
          <w:szCs w:val="32"/>
        </w:rPr>
      </w:pPr>
      <w:r w:rsidRPr="003C7BEB">
        <w:rPr>
          <w:rFonts w:ascii="Times New Roman" w:eastAsia="Times New Roman" w:hAnsi="Times New Roman" w:cs="Times New Roman"/>
          <w:b/>
          <w:color w:val="000000"/>
          <w:sz w:val="24"/>
          <w:szCs w:val="24"/>
        </w:rPr>
        <w:t>Tabla 9</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
          <w:color w:val="000000"/>
          <w:sz w:val="24"/>
          <w:szCs w:val="24"/>
        </w:rPr>
        <w:t>Estilo de foco de atención en estudiantes de psicología</w:t>
      </w:r>
    </w:p>
    <w:tbl>
      <w:tblPr>
        <w:tblW w:w="9720" w:type="dxa"/>
        <w:jc w:val="center"/>
        <w:tblLayout w:type="fixed"/>
        <w:tblLook w:val="0400" w:firstRow="0" w:lastRow="0" w:firstColumn="0" w:lastColumn="0" w:noHBand="0" w:noVBand="1"/>
      </w:tblPr>
      <w:tblGrid>
        <w:gridCol w:w="4605"/>
        <w:gridCol w:w="1920"/>
        <w:gridCol w:w="3195"/>
      </w:tblGrid>
      <w:tr w:rsidR="00296557" w:rsidRPr="003C7BEB" w14:paraId="3FA1C9AB"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6E068099"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Estilo de Foco de Atención</w:t>
            </w:r>
          </w:p>
        </w:tc>
        <w:tc>
          <w:tcPr>
            <w:tcW w:w="1920" w:type="dxa"/>
            <w:tcBorders>
              <w:top w:val="single" w:sz="4" w:space="0" w:color="000000"/>
              <w:left w:val="single" w:sz="4" w:space="0" w:color="000000"/>
              <w:bottom w:val="single" w:sz="4" w:space="0" w:color="000000"/>
              <w:right w:val="single" w:sz="4" w:space="0" w:color="000000"/>
            </w:tcBorders>
          </w:tcPr>
          <w:p w14:paraId="0A806E50"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Lic. En Psicología</w:t>
            </w:r>
          </w:p>
        </w:tc>
        <w:tc>
          <w:tcPr>
            <w:tcW w:w="3195" w:type="dxa"/>
            <w:tcBorders>
              <w:top w:val="single" w:sz="4" w:space="0" w:color="000000"/>
              <w:left w:val="single" w:sz="4" w:space="0" w:color="000000"/>
              <w:bottom w:val="single" w:sz="4" w:space="0" w:color="000000"/>
              <w:right w:val="single" w:sz="4" w:space="0" w:color="000000"/>
            </w:tcBorders>
          </w:tcPr>
          <w:p w14:paraId="7C14A8EF"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35F4782D"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3CC26DE1"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Foco de Atención Múltiple</w:t>
            </w:r>
          </w:p>
        </w:tc>
        <w:tc>
          <w:tcPr>
            <w:tcW w:w="1920" w:type="dxa"/>
            <w:tcBorders>
              <w:top w:val="single" w:sz="4" w:space="0" w:color="000000"/>
              <w:left w:val="single" w:sz="4" w:space="0" w:color="000000"/>
              <w:bottom w:val="single" w:sz="4" w:space="0" w:color="000000"/>
              <w:right w:val="single" w:sz="4" w:space="0" w:color="000000"/>
            </w:tcBorders>
          </w:tcPr>
          <w:p w14:paraId="09FE1287"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20</w:t>
            </w:r>
          </w:p>
        </w:tc>
        <w:tc>
          <w:tcPr>
            <w:tcW w:w="3195" w:type="dxa"/>
            <w:tcBorders>
              <w:top w:val="single" w:sz="4" w:space="0" w:color="000000"/>
              <w:left w:val="single" w:sz="4" w:space="0" w:color="000000"/>
              <w:bottom w:val="single" w:sz="4" w:space="0" w:color="000000"/>
              <w:right w:val="single" w:sz="4" w:space="0" w:color="000000"/>
            </w:tcBorders>
          </w:tcPr>
          <w:p w14:paraId="73198AF3"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50%</w:t>
            </w:r>
          </w:p>
        </w:tc>
      </w:tr>
      <w:tr w:rsidR="00296557" w:rsidRPr="003C7BEB" w14:paraId="62223EDC"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7EB31F66"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Foco de Atención múltiple Único y Estructurado</w:t>
            </w:r>
          </w:p>
        </w:tc>
        <w:tc>
          <w:tcPr>
            <w:tcW w:w="1920" w:type="dxa"/>
            <w:tcBorders>
              <w:top w:val="single" w:sz="4" w:space="0" w:color="000000"/>
              <w:left w:val="single" w:sz="4" w:space="0" w:color="000000"/>
              <w:bottom w:val="single" w:sz="4" w:space="0" w:color="000000"/>
              <w:right w:val="single" w:sz="4" w:space="0" w:color="000000"/>
            </w:tcBorders>
          </w:tcPr>
          <w:p w14:paraId="38C89014"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28</w:t>
            </w:r>
          </w:p>
        </w:tc>
        <w:tc>
          <w:tcPr>
            <w:tcW w:w="3195" w:type="dxa"/>
            <w:tcBorders>
              <w:top w:val="single" w:sz="4" w:space="0" w:color="000000"/>
              <w:left w:val="single" w:sz="4" w:space="0" w:color="000000"/>
              <w:bottom w:val="single" w:sz="4" w:space="0" w:color="000000"/>
              <w:right w:val="single" w:sz="4" w:space="0" w:color="000000"/>
            </w:tcBorders>
          </w:tcPr>
          <w:p w14:paraId="014C2B35"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70%</w:t>
            </w:r>
          </w:p>
        </w:tc>
      </w:tr>
    </w:tbl>
    <w:p w14:paraId="56D25703" w14:textId="1830AEBB" w:rsidR="00296557" w:rsidRPr="003C7BEB" w:rsidRDefault="00A52771" w:rsidP="003C7BEB">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5E60F244" w14:textId="77777777" w:rsidR="00296557" w:rsidRDefault="0057624A" w:rsidP="003C7BEB">
      <w:pPr>
        <w:spacing w:after="0" w:line="360" w:lineRule="auto"/>
        <w:jc w:val="both"/>
        <w:rPr>
          <w:sz w:val="24"/>
          <w:szCs w:val="24"/>
        </w:rPr>
      </w:pPr>
      <w:r>
        <w:rPr>
          <w:rFonts w:ascii="Times New Roman" w:eastAsia="Times New Roman" w:hAnsi="Times New Roman" w:cs="Times New Roman"/>
          <w:color w:val="000000"/>
          <w:sz w:val="24"/>
          <w:szCs w:val="24"/>
        </w:rPr>
        <w:tab/>
        <w:t>En cuanto al estilo de aprendizaje de los estudiantes, se observó que el 77.5% tiene una tendencia hacia la tolerancia ante el esfuerzo y la frustración (tabla 10). Esto les permite desarrollar habilidades para enfrentar situaciones estresantes y difíciles.</w:t>
      </w:r>
    </w:p>
    <w:p w14:paraId="122CCAD2" w14:textId="77777777" w:rsidR="003C7BEB" w:rsidRDefault="003C7BEB">
      <w:pPr>
        <w:spacing w:line="480" w:lineRule="auto"/>
        <w:rPr>
          <w:rFonts w:ascii="Times New Roman" w:eastAsia="Times New Roman" w:hAnsi="Times New Roman" w:cs="Times New Roman"/>
          <w:b/>
          <w:color w:val="000000"/>
          <w:sz w:val="20"/>
          <w:szCs w:val="20"/>
        </w:rPr>
      </w:pPr>
    </w:p>
    <w:p w14:paraId="47458736" w14:textId="77777777" w:rsidR="00A52771" w:rsidRDefault="00A52771">
      <w:pPr>
        <w:spacing w:line="480" w:lineRule="auto"/>
        <w:rPr>
          <w:rFonts w:ascii="Times New Roman" w:eastAsia="Times New Roman" w:hAnsi="Times New Roman" w:cs="Times New Roman"/>
          <w:b/>
          <w:color w:val="000000"/>
          <w:sz w:val="20"/>
          <w:szCs w:val="20"/>
        </w:rPr>
      </w:pPr>
    </w:p>
    <w:p w14:paraId="0F23F8CD" w14:textId="77777777" w:rsidR="00A52771" w:rsidRDefault="00A52771">
      <w:pPr>
        <w:spacing w:line="480" w:lineRule="auto"/>
        <w:rPr>
          <w:rFonts w:ascii="Times New Roman" w:eastAsia="Times New Roman" w:hAnsi="Times New Roman" w:cs="Times New Roman"/>
          <w:b/>
          <w:color w:val="000000"/>
          <w:sz w:val="20"/>
          <w:szCs w:val="20"/>
        </w:rPr>
      </w:pPr>
    </w:p>
    <w:p w14:paraId="67CF74AF" w14:textId="77777777" w:rsidR="00A52771" w:rsidRDefault="00A52771">
      <w:pPr>
        <w:spacing w:line="480" w:lineRule="auto"/>
        <w:rPr>
          <w:rFonts w:ascii="Times New Roman" w:eastAsia="Times New Roman" w:hAnsi="Times New Roman" w:cs="Times New Roman"/>
          <w:b/>
          <w:color w:val="000000"/>
          <w:sz w:val="20"/>
          <w:szCs w:val="20"/>
        </w:rPr>
      </w:pPr>
    </w:p>
    <w:p w14:paraId="1DAC71A8" w14:textId="25A45C94" w:rsidR="00296557" w:rsidRPr="003C7BEB" w:rsidRDefault="0057624A" w:rsidP="00A52771">
      <w:pPr>
        <w:spacing w:after="0" w:line="360" w:lineRule="auto"/>
        <w:jc w:val="center"/>
        <w:rPr>
          <w:rFonts w:ascii="Times New Roman" w:eastAsia="Times New Roman" w:hAnsi="Times New Roman" w:cs="Times New Roman"/>
          <w:i/>
          <w:sz w:val="36"/>
          <w:szCs w:val="36"/>
        </w:rPr>
      </w:pPr>
      <w:r w:rsidRPr="003C7BEB">
        <w:rPr>
          <w:rFonts w:ascii="Times New Roman" w:eastAsia="Times New Roman" w:hAnsi="Times New Roman" w:cs="Times New Roman"/>
          <w:b/>
          <w:color w:val="000000"/>
          <w:sz w:val="24"/>
          <w:szCs w:val="24"/>
        </w:rPr>
        <w:lastRenderedPageBreak/>
        <w:t>Tabla 10</w:t>
      </w:r>
      <w:r w:rsidR="003C7BEB" w:rsidRPr="003C7BEB">
        <w:rPr>
          <w:rFonts w:ascii="Times New Roman" w:eastAsia="Times New Roman" w:hAnsi="Times New Roman" w:cs="Times New Roman"/>
          <w:b/>
          <w:color w:val="000000"/>
          <w:sz w:val="24"/>
          <w:szCs w:val="24"/>
        </w:rPr>
        <w:t xml:space="preserve">. </w:t>
      </w:r>
      <w:r w:rsidRPr="003C7BEB">
        <w:rPr>
          <w:rFonts w:ascii="Times New Roman" w:eastAsia="Times New Roman" w:hAnsi="Times New Roman" w:cs="Times New Roman"/>
          <w:iCs/>
          <w:color w:val="000000"/>
          <w:sz w:val="24"/>
          <w:szCs w:val="24"/>
        </w:rPr>
        <w:t>Estilo de tendencia en aprendizaje en estudiantes de psicología</w:t>
      </w:r>
    </w:p>
    <w:tbl>
      <w:tblPr>
        <w:tblW w:w="9675" w:type="dxa"/>
        <w:jc w:val="center"/>
        <w:tblLayout w:type="fixed"/>
        <w:tblLook w:val="0400" w:firstRow="0" w:lastRow="0" w:firstColumn="0" w:lastColumn="0" w:noHBand="0" w:noVBand="1"/>
      </w:tblPr>
      <w:tblGrid>
        <w:gridCol w:w="4605"/>
        <w:gridCol w:w="1769"/>
        <w:gridCol w:w="3301"/>
      </w:tblGrid>
      <w:tr w:rsidR="00296557" w:rsidRPr="003C7BEB" w14:paraId="1F9383AE"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7B90EF3A"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Estilo de Tendencia en Aprendizaje</w:t>
            </w:r>
          </w:p>
        </w:tc>
        <w:tc>
          <w:tcPr>
            <w:tcW w:w="1769" w:type="dxa"/>
            <w:tcBorders>
              <w:top w:val="single" w:sz="4" w:space="0" w:color="000000"/>
              <w:left w:val="single" w:sz="4" w:space="0" w:color="000000"/>
              <w:bottom w:val="single" w:sz="4" w:space="0" w:color="000000"/>
              <w:right w:val="single" w:sz="4" w:space="0" w:color="000000"/>
            </w:tcBorders>
          </w:tcPr>
          <w:p w14:paraId="023682EE"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Lic. En Psicología </w:t>
            </w:r>
          </w:p>
        </w:tc>
        <w:tc>
          <w:tcPr>
            <w:tcW w:w="3301" w:type="dxa"/>
            <w:tcBorders>
              <w:top w:val="single" w:sz="4" w:space="0" w:color="000000"/>
              <w:left w:val="single" w:sz="4" w:space="0" w:color="000000"/>
              <w:bottom w:val="single" w:sz="4" w:space="0" w:color="000000"/>
              <w:right w:val="single" w:sz="4" w:space="0" w:color="000000"/>
            </w:tcBorders>
          </w:tcPr>
          <w:p w14:paraId="00498582"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Porcentaje </w:t>
            </w:r>
          </w:p>
        </w:tc>
      </w:tr>
      <w:tr w:rsidR="00296557" w:rsidRPr="003C7BEB" w14:paraId="3DEE372A"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792F5E34"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Tendencia Abstracta </w:t>
            </w:r>
          </w:p>
        </w:tc>
        <w:tc>
          <w:tcPr>
            <w:tcW w:w="1769" w:type="dxa"/>
            <w:tcBorders>
              <w:top w:val="single" w:sz="4" w:space="0" w:color="000000"/>
              <w:left w:val="single" w:sz="4" w:space="0" w:color="000000"/>
              <w:bottom w:val="single" w:sz="4" w:space="0" w:color="000000"/>
              <w:right w:val="single" w:sz="4" w:space="0" w:color="000000"/>
            </w:tcBorders>
          </w:tcPr>
          <w:p w14:paraId="293DE315"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8</w:t>
            </w:r>
          </w:p>
        </w:tc>
        <w:tc>
          <w:tcPr>
            <w:tcW w:w="3301" w:type="dxa"/>
            <w:tcBorders>
              <w:top w:val="single" w:sz="4" w:space="0" w:color="000000"/>
              <w:left w:val="single" w:sz="4" w:space="0" w:color="000000"/>
              <w:bottom w:val="single" w:sz="4" w:space="0" w:color="000000"/>
              <w:right w:val="single" w:sz="4" w:space="0" w:color="000000"/>
            </w:tcBorders>
          </w:tcPr>
          <w:p w14:paraId="463D6F93"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20%</w:t>
            </w:r>
          </w:p>
        </w:tc>
      </w:tr>
      <w:tr w:rsidR="00296557" w:rsidRPr="003C7BEB" w14:paraId="0012B6B6"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76C71B26"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Tendencia Concreta </w:t>
            </w:r>
          </w:p>
        </w:tc>
        <w:tc>
          <w:tcPr>
            <w:tcW w:w="1769" w:type="dxa"/>
            <w:tcBorders>
              <w:top w:val="single" w:sz="4" w:space="0" w:color="000000"/>
              <w:left w:val="single" w:sz="4" w:space="0" w:color="000000"/>
              <w:bottom w:val="single" w:sz="4" w:space="0" w:color="000000"/>
              <w:right w:val="single" w:sz="4" w:space="0" w:color="000000"/>
            </w:tcBorders>
          </w:tcPr>
          <w:p w14:paraId="4F69794A"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12</w:t>
            </w:r>
          </w:p>
        </w:tc>
        <w:tc>
          <w:tcPr>
            <w:tcW w:w="3301" w:type="dxa"/>
            <w:tcBorders>
              <w:top w:val="single" w:sz="4" w:space="0" w:color="000000"/>
              <w:left w:val="single" w:sz="4" w:space="0" w:color="000000"/>
              <w:bottom w:val="single" w:sz="4" w:space="0" w:color="000000"/>
              <w:right w:val="single" w:sz="4" w:space="0" w:color="000000"/>
            </w:tcBorders>
          </w:tcPr>
          <w:p w14:paraId="1C5EE8B9"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30%</w:t>
            </w:r>
          </w:p>
        </w:tc>
      </w:tr>
      <w:tr w:rsidR="00296557" w:rsidRPr="003C7BEB" w14:paraId="40AE19FF" w14:textId="77777777" w:rsidTr="003C7BEB">
        <w:trPr>
          <w:trHeight w:val="300"/>
          <w:jc w:val="center"/>
        </w:trPr>
        <w:tc>
          <w:tcPr>
            <w:tcW w:w="4605" w:type="dxa"/>
            <w:tcBorders>
              <w:top w:val="single" w:sz="4" w:space="0" w:color="000000"/>
              <w:left w:val="single" w:sz="4" w:space="0" w:color="000000"/>
              <w:bottom w:val="single" w:sz="4" w:space="0" w:color="000000"/>
              <w:right w:val="single" w:sz="4" w:space="0" w:color="000000"/>
            </w:tcBorders>
          </w:tcPr>
          <w:p w14:paraId="68F80BC1" w14:textId="77777777" w:rsidR="00296557" w:rsidRPr="003C7BEB" w:rsidRDefault="0057624A">
            <w:pPr>
              <w:widowControl w:val="0"/>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 xml:space="preserve">Tendencia ante el esfuerzo y Frustración </w:t>
            </w:r>
          </w:p>
        </w:tc>
        <w:tc>
          <w:tcPr>
            <w:tcW w:w="1769" w:type="dxa"/>
            <w:tcBorders>
              <w:top w:val="single" w:sz="4" w:space="0" w:color="000000"/>
              <w:left w:val="single" w:sz="4" w:space="0" w:color="000000"/>
              <w:bottom w:val="single" w:sz="4" w:space="0" w:color="000000"/>
              <w:right w:val="single" w:sz="4" w:space="0" w:color="000000"/>
            </w:tcBorders>
          </w:tcPr>
          <w:p w14:paraId="0EE7C854" w14:textId="77777777" w:rsidR="00296557" w:rsidRPr="003C7BEB" w:rsidRDefault="0057624A">
            <w:pPr>
              <w:widowControl w:val="0"/>
              <w:jc w:val="right"/>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31</w:t>
            </w:r>
          </w:p>
        </w:tc>
        <w:tc>
          <w:tcPr>
            <w:tcW w:w="3301" w:type="dxa"/>
            <w:tcBorders>
              <w:top w:val="single" w:sz="4" w:space="0" w:color="000000"/>
              <w:left w:val="single" w:sz="4" w:space="0" w:color="000000"/>
              <w:bottom w:val="single" w:sz="4" w:space="0" w:color="000000"/>
              <w:right w:val="single" w:sz="4" w:space="0" w:color="000000"/>
            </w:tcBorders>
          </w:tcPr>
          <w:p w14:paraId="6CFCFE21" w14:textId="77777777" w:rsidR="00296557" w:rsidRPr="003C7BEB" w:rsidRDefault="0057624A">
            <w:pPr>
              <w:widowControl w:val="0"/>
              <w:jc w:val="center"/>
              <w:rPr>
                <w:rFonts w:ascii="Times New Roman" w:hAnsi="Times New Roman" w:cs="Times New Roman"/>
                <w:bCs/>
                <w:color w:val="000000"/>
                <w:sz w:val="24"/>
                <w:szCs w:val="24"/>
              </w:rPr>
            </w:pPr>
            <w:r w:rsidRPr="003C7BEB">
              <w:rPr>
                <w:rFonts w:ascii="Times New Roman" w:hAnsi="Times New Roman" w:cs="Times New Roman"/>
                <w:bCs/>
                <w:color w:val="000000"/>
                <w:sz w:val="24"/>
                <w:szCs w:val="24"/>
              </w:rPr>
              <w:t>77.5%</w:t>
            </w:r>
          </w:p>
        </w:tc>
      </w:tr>
    </w:tbl>
    <w:p w14:paraId="72281597" w14:textId="48A499BF" w:rsidR="00296557" w:rsidRPr="003C7BEB" w:rsidRDefault="00A52771" w:rsidP="001C244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Fuente: </w:t>
      </w:r>
      <w:r w:rsidR="0057624A" w:rsidRPr="003C7BEB">
        <w:rPr>
          <w:rFonts w:ascii="Times New Roman" w:eastAsia="Times New Roman" w:hAnsi="Times New Roman" w:cs="Times New Roman"/>
          <w:color w:val="000000"/>
          <w:sz w:val="24"/>
          <w:szCs w:val="24"/>
        </w:rPr>
        <w:t>Elaboración Propia</w:t>
      </w:r>
    </w:p>
    <w:p w14:paraId="06D1266A" w14:textId="77777777" w:rsidR="00296557" w:rsidRDefault="0057624A" w:rsidP="001C244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El estilo de motivación que predomina es el extrínseco con un porcentaje del 57.5% de los estudiantes (tabla 11). Siendo la manera en que los jóvenes realizan sus actividades académicas para adquirir conocimientos y habilidades, impera el deseo de obtener una buena calificación, un buen promedio, un mejor empleo y el desarrollo de sus habilidades de manera factible, entre otros aspectos.</w:t>
      </w:r>
    </w:p>
    <w:p w14:paraId="5F37437F" w14:textId="77777777" w:rsidR="001C244E" w:rsidRDefault="001C244E" w:rsidP="001C244E">
      <w:pPr>
        <w:spacing w:after="0" w:line="360" w:lineRule="auto"/>
        <w:jc w:val="both"/>
        <w:rPr>
          <w:sz w:val="24"/>
          <w:szCs w:val="24"/>
        </w:rPr>
      </w:pPr>
    </w:p>
    <w:p w14:paraId="4E9E9BBD" w14:textId="2715D799" w:rsidR="00296557" w:rsidRPr="001C244E" w:rsidRDefault="0057624A" w:rsidP="001C244E">
      <w:pPr>
        <w:spacing w:after="0" w:line="360" w:lineRule="auto"/>
        <w:jc w:val="center"/>
        <w:rPr>
          <w:rFonts w:ascii="Times New Roman" w:eastAsia="Times New Roman" w:hAnsi="Times New Roman" w:cs="Times New Roman"/>
          <w:iCs/>
          <w:sz w:val="36"/>
          <w:szCs w:val="36"/>
        </w:rPr>
      </w:pPr>
      <w:r w:rsidRPr="001C244E">
        <w:rPr>
          <w:rFonts w:ascii="Times New Roman" w:eastAsia="Times New Roman" w:hAnsi="Times New Roman" w:cs="Times New Roman"/>
          <w:b/>
          <w:color w:val="000000"/>
          <w:sz w:val="24"/>
          <w:szCs w:val="24"/>
        </w:rPr>
        <w:t>Tabla 11</w:t>
      </w:r>
      <w:r w:rsidR="001C244E" w:rsidRPr="001C244E">
        <w:rPr>
          <w:rFonts w:ascii="Times New Roman" w:eastAsia="Times New Roman" w:hAnsi="Times New Roman" w:cs="Times New Roman"/>
          <w:b/>
          <w:color w:val="000000"/>
          <w:sz w:val="24"/>
          <w:szCs w:val="24"/>
        </w:rPr>
        <w:t xml:space="preserve">. </w:t>
      </w:r>
      <w:r w:rsidRPr="001C244E">
        <w:rPr>
          <w:rFonts w:ascii="Times New Roman" w:eastAsia="Times New Roman" w:hAnsi="Times New Roman" w:cs="Times New Roman"/>
          <w:iCs/>
          <w:color w:val="000000"/>
          <w:sz w:val="24"/>
          <w:szCs w:val="24"/>
        </w:rPr>
        <w:t>Estilo de aprendizaje en motivación en estudiantes de psicología</w:t>
      </w:r>
    </w:p>
    <w:tbl>
      <w:tblPr>
        <w:tblW w:w="9510" w:type="dxa"/>
        <w:jc w:val="center"/>
        <w:tblLayout w:type="fixed"/>
        <w:tblLook w:val="0400" w:firstRow="0" w:lastRow="0" w:firstColumn="0" w:lastColumn="0" w:noHBand="0" w:noVBand="1"/>
      </w:tblPr>
      <w:tblGrid>
        <w:gridCol w:w="4604"/>
        <w:gridCol w:w="1770"/>
        <w:gridCol w:w="3136"/>
      </w:tblGrid>
      <w:tr w:rsidR="00296557" w:rsidRPr="001C244E" w14:paraId="499D3887" w14:textId="77777777" w:rsidTr="001C244E">
        <w:trPr>
          <w:trHeight w:val="300"/>
          <w:jc w:val="center"/>
        </w:trPr>
        <w:tc>
          <w:tcPr>
            <w:tcW w:w="4604" w:type="dxa"/>
            <w:tcBorders>
              <w:top w:val="single" w:sz="4" w:space="0" w:color="000000"/>
              <w:left w:val="single" w:sz="4" w:space="0" w:color="000000"/>
              <w:bottom w:val="single" w:sz="4" w:space="0" w:color="000000"/>
              <w:right w:val="single" w:sz="4" w:space="0" w:color="000000"/>
            </w:tcBorders>
          </w:tcPr>
          <w:p w14:paraId="35C976DB" w14:textId="77777777" w:rsidR="00296557" w:rsidRPr="001C244E" w:rsidRDefault="0057624A">
            <w:pPr>
              <w:widowControl w:val="0"/>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 xml:space="preserve">Estilo de Aprendizaje en Motivación </w:t>
            </w:r>
          </w:p>
        </w:tc>
        <w:tc>
          <w:tcPr>
            <w:tcW w:w="1770" w:type="dxa"/>
            <w:tcBorders>
              <w:top w:val="single" w:sz="4" w:space="0" w:color="000000"/>
              <w:left w:val="single" w:sz="4" w:space="0" w:color="000000"/>
              <w:bottom w:val="single" w:sz="4" w:space="0" w:color="000000"/>
              <w:right w:val="single" w:sz="4" w:space="0" w:color="000000"/>
            </w:tcBorders>
          </w:tcPr>
          <w:p w14:paraId="0CE17732" w14:textId="77777777" w:rsidR="00296557" w:rsidRPr="001C244E" w:rsidRDefault="0057624A">
            <w:pPr>
              <w:widowControl w:val="0"/>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 xml:space="preserve">Lic. En Psicología </w:t>
            </w:r>
          </w:p>
        </w:tc>
        <w:tc>
          <w:tcPr>
            <w:tcW w:w="3136" w:type="dxa"/>
            <w:tcBorders>
              <w:top w:val="single" w:sz="4" w:space="0" w:color="000000"/>
              <w:left w:val="single" w:sz="4" w:space="0" w:color="000000"/>
              <w:bottom w:val="single" w:sz="4" w:space="0" w:color="000000"/>
              <w:right w:val="single" w:sz="4" w:space="0" w:color="000000"/>
            </w:tcBorders>
          </w:tcPr>
          <w:p w14:paraId="40A65F27" w14:textId="77777777" w:rsidR="00296557" w:rsidRPr="001C244E" w:rsidRDefault="0057624A">
            <w:pPr>
              <w:widowControl w:val="0"/>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 xml:space="preserve">Porcentaje </w:t>
            </w:r>
          </w:p>
        </w:tc>
      </w:tr>
      <w:tr w:rsidR="00296557" w:rsidRPr="001C244E" w14:paraId="02C7EDAD" w14:textId="77777777" w:rsidTr="001C244E">
        <w:trPr>
          <w:trHeight w:val="300"/>
          <w:jc w:val="center"/>
        </w:trPr>
        <w:tc>
          <w:tcPr>
            <w:tcW w:w="4604" w:type="dxa"/>
            <w:tcBorders>
              <w:top w:val="single" w:sz="4" w:space="0" w:color="000000"/>
              <w:left w:val="single" w:sz="4" w:space="0" w:color="000000"/>
              <w:bottom w:val="single" w:sz="4" w:space="0" w:color="000000"/>
              <w:right w:val="single" w:sz="4" w:space="0" w:color="000000"/>
            </w:tcBorders>
          </w:tcPr>
          <w:p w14:paraId="2F8E7952" w14:textId="77777777" w:rsidR="00296557" w:rsidRPr="001C244E" w:rsidRDefault="0057624A">
            <w:pPr>
              <w:widowControl w:val="0"/>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Motivación Extrínseca</w:t>
            </w:r>
          </w:p>
        </w:tc>
        <w:tc>
          <w:tcPr>
            <w:tcW w:w="1770" w:type="dxa"/>
            <w:tcBorders>
              <w:top w:val="single" w:sz="4" w:space="0" w:color="000000"/>
              <w:left w:val="single" w:sz="4" w:space="0" w:color="000000"/>
              <w:bottom w:val="single" w:sz="4" w:space="0" w:color="000000"/>
              <w:right w:val="single" w:sz="4" w:space="0" w:color="000000"/>
            </w:tcBorders>
          </w:tcPr>
          <w:p w14:paraId="07D1164F" w14:textId="77777777" w:rsidR="00296557" w:rsidRPr="001C244E" w:rsidRDefault="0057624A">
            <w:pPr>
              <w:widowControl w:val="0"/>
              <w:jc w:val="right"/>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23</w:t>
            </w:r>
          </w:p>
        </w:tc>
        <w:tc>
          <w:tcPr>
            <w:tcW w:w="3136" w:type="dxa"/>
            <w:tcBorders>
              <w:top w:val="single" w:sz="4" w:space="0" w:color="000000"/>
              <w:left w:val="single" w:sz="4" w:space="0" w:color="000000"/>
              <w:bottom w:val="single" w:sz="4" w:space="0" w:color="000000"/>
              <w:right w:val="single" w:sz="4" w:space="0" w:color="000000"/>
            </w:tcBorders>
          </w:tcPr>
          <w:p w14:paraId="7B518E2A" w14:textId="77777777" w:rsidR="00296557" w:rsidRPr="001C244E" w:rsidRDefault="0057624A">
            <w:pPr>
              <w:widowControl w:val="0"/>
              <w:jc w:val="center"/>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57.5%</w:t>
            </w:r>
          </w:p>
        </w:tc>
      </w:tr>
      <w:tr w:rsidR="00296557" w:rsidRPr="001C244E" w14:paraId="0D6E13E3" w14:textId="77777777" w:rsidTr="001C244E">
        <w:trPr>
          <w:trHeight w:val="300"/>
          <w:jc w:val="center"/>
        </w:trPr>
        <w:tc>
          <w:tcPr>
            <w:tcW w:w="4604" w:type="dxa"/>
            <w:tcBorders>
              <w:top w:val="single" w:sz="4" w:space="0" w:color="000000"/>
              <w:left w:val="single" w:sz="4" w:space="0" w:color="000000"/>
              <w:bottom w:val="single" w:sz="4" w:space="0" w:color="000000"/>
              <w:right w:val="single" w:sz="4" w:space="0" w:color="000000"/>
            </w:tcBorders>
          </w:tcPr>
          <w:p w14:paraId="4AF5C89C" w14:textId="77777777" w:rsidR="00296557" w:rsidRPr="001C244E" w:rsidRDefault="0057624A">
            <w:pPr>
              <w:widowControl w:val="0"/>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 xml:space="preserve">Motivación Intrínseca </w:t>
            </w:r>
          </w:p>
        </w:tc>
        <w:tc>
          <w:tcPr>
            <w:tcW w:w="1770" w:type="dxa"/>
            <w:tcBorders>
              <w:top w:val="single" w:sz="4" w:space="0" w:color="000000"/>
              <w:left w:val="single" w:sz="4" w:space="0" w:color="000000"/>
              <w:bottom w:val="single" w:sz="4" w:space="0" w:color="000000"/>
              <w:right w:val="single" w:sz="4" w:space="0" w:color="000000"/>
            </w:tcBorders>
          </w:tcPr>
          <w:p w14:paraId="521DDC71" w14:textId="77777777" w:rsidR="00296557" w:rsidRPr="001C244E" w:rsidRDefault="0057624A">
            <w:pPr>
              <w:widowControl w:val="0"/>
              <w:jc w:val="right"/>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19</w:t>
            </w:r>
          </w:p>
        </w:tc>
        <w:tc>
          <w:tcPr>
            <w:tcW w:w="3136" w:type="dxa"/>
            <w:tcBorders>
              <w:top w:val="single" w:sz="4" w:space="0" w:color="000000"/>
              <w:left w:val="single" w:sz="4" w:space="0" w:color="000000"/>
              <w:bottom w:val="single" w:sz="4" w:space="0" w:color="000000"/>
              <w:right w:val="single" w:sz="4" w:space="0" w:color="000000"/>
            </w:tcBorders>
          </w:tcPr>
          <w:p w14:paraId="5E9ECEBD" w14:textId="77777777" w:rsidR="00296557" w:rsidRPr="001C244E" w:rsidRDefault="0057624A">
            <w:pPr>
              <w:widowControl w:val="0"/>
              <w:jc w:val="center"/>
              <w:rPr>
                <w:rFonts w:ascii="Times New Roman" w:hAnsi="Times New Roman" w:cs="Times New Roman"/>
                <w:bCs/>
                <w:color w:val="000000"/>
                <w:sz w:val="24"/>
                <w:szCs w:val="24"/>
              </w:rPr>
            </w:pPr>
            <w:r w:rsidRPr="001C244E">
              <w:rPr>
                <w:rFonts w:ascii="Times New Roman" w:hAnsi="Times New Roman" w:cs="Times New Roman"/>
                <w:bCs/>
                <w:color w:val="000000"/>
                <w:sz w:val="24"/>
                <w:szCs w:val="24"/>
              </w:rPr>
              <w:t>47.5%</w:t>
            </w:r>
          </w:p>
        </w:tc>
      </w:tr>
    </w:tbl>
    <w:p w14:paraId="52FD9C2B" w14:textId="5EF15685" w:rsidR="00296557" w:rsidRPr="001C244E" w:rsidRDefault="00A52771" w:rsidP="00A5277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Fuente: </w:t>
      </w:r>
      <w:r w:rsidR="0057624A" w:rsidRPr="001C244E">
        <w:rPr>
          <w:rFonts w:ascii="Times New Roman" w:eastAsia="Times New Roman" w:hAnsi="Times New Roman" w:cs="Times New Roman"/>
          <w:color w:val="000000"/>
          <w:sz w:val="24"/>
          <w:szCs w:val="24"/>
        </w:rPr>
        <w:t>Elaboración Propia</w:t>
      </w:r>
    </w:p>
    <w:p w14:paraId="42623F2D" w14:textId="77777777" w:rsidR="001C244E" w:rsidRPr="00A52771" w:rsidRDefault="001C244E" w:rsidP="00A52771">
      <w:pPr>
        <w:spacing w:after="0" w:line="360" w:lineRule="auto"/>
        <w:rPr>
          <w:rFonts w:ascii="Times New Roman" w:eastAsia="Times New Roman" w:hAnsi="Times New Roman" w:cs="Times New Roman"/>
          <w:b/>
          <w:bCs/>
          <w:color w:val="000000"/>
          <w:sz w:val="24"/>
          <w:szCs w:val="24"/>
        </w:rPr>
      </w:pPr>
    </w:p>
    <w:p w14:paraId="665CFA01" w14:textId="4F852827" w:rsidR="00296557" w:rsidRDefault="0057624A" w:rsidP="00A5277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Discusión</w:t>
      </w:r>
    </w:p>
    <w:p w14:paraId="17EFF725" w14:textId="77777777" w:rsidR="00296557"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 base en los resultados arrojados por el test de Hábil Estudios de Aprendizaje, se considera que se tuvo una buena participación por parte de los estudiantes. La muestra total utilizada fue de 77 estudiantes, de los cuales el 32.46% son del sexo masculino y el 67.53% al sexo femenino. El 48.04% corresponde a los estudiantes de la licenciatura de enfermería y el 51.94% a los estudiantes de tronco común de la licenciatura de psicología.</w:t>
      </w:r>
    </w:p>
    <w:p w14:paraId="6BE906CD" w14:textId="77777777" w:rsidR="00296557" w:rsidRPr="001C244E"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Realizando un análisis de los resultados, se observa que en los estudiantes de la licenciatura en enfermería </w:t>
      </w:r>
      <w:r w:rsidRPr="001C244E">
        <w:rPr>
          <w:rFonts w:ascii="Times New Roman" w:eastAsia="Times New Roman" w:hAnsi="Times New Roman" w:cs="Times New Roman"/>
          <w:color w:val="000000"/>
          <w:sz w:val="24"/>
          <w:szCs w:val="24"/>
        </w:rPr>
        <w:t xml:space="preserve">predomina el estilo de aprendizaje visual. En el estudio realizado por Marambio et al. (2019), utilizaron una población con características semejantes al estudio llevado a cabo con las licenciaturas en enfermería y psicología. Los resultados indican una similitud con la licenciatura en enfermería, en donde destaca el estilo de aprendizaje visual predominante en los estudiantes de postítulo de otorrinolaringología. Se puede inferir que esto va relacionado con las </w:t>
      </w:r>
      <w:r w:rsidRPr="001C244E">
        <w:rPr>
          <w:rFonts w:ascii="Times New Roman" w:eastAsia="Times New Roman" w:hAnsi="Times New Roman" w:cs="Times New Roman"/>
          <w:color w:val="000000"/>
          <w:sz w:val="24"/>
          <w:szCs w:val="24"/>
        </w:rPr>
        <w:lastRenderedPageBreak/>
        <w:t>propias características de la formación académica de las áreas de las ciencias de la salud, donde el estilo de enseñanza rígido y tradicional, aunque se han actualizado los planes y programas de estudio, aún se desarrollan actividades de seguimiento de instrucciones y procedimientos dirigidos por docentes, donde estimulan la mayor parte del tiempo las habilidades visuales de los estudiantes.</w:t>
      </w:r>
    </w:p>
    <w:p w14:paraId="65B6E7CC" w14:textId="77777777" w:rsidR="00296557" w:rsidRDefault="0057624A" w:rsidP="001C244E">
      <w:pPr>
        <w:spacing w:after="0" w:line="360" w:lineRule="auto"/>
        <w:jc w:val="both"/>
        <w:rPr>
          <w:rFonts w:ascii="Times New Roman" w:eastAsia="Times New Roman" w:hAnsi="Times New Roman" w:cs="Times New Roman"/>
          <w:sz w:val="24"/>
          <w:szCs w:val="24"/>
        </w:rPr>
      </w:pPr>
      <w:r w:rsidRPr="001C244E">
        <w:rPr>
          <w:rFonts w:ascii="Times New Roman" w:eastAsia="Times New Roman" w:hAnsi="Times New Roman" w:cs="Times New Roman"/>
          <w:color w:val="000000"/>
          <w:sz w:val="24"/>
          <w:szCs w:val="24"/>
        </w:rPr>
        <w:tab/>
        <w:t>En el caso de los estudiantes de la licenciatura en psicología, predominan el estilo de aprendizaje auditivo y kinestésico. En el estudio presentado por Reyes, L. et al. (2017) con estudiantes de las carreras en educación física y ciencias humanas, destacan los resultados hacia la tendencia de aprendizaje visual y el kinestésico. La propuesta de este estudio indica que es necesario desglosar el estudio dentro</w:t>
      </w:r>
      <w:r>
        <w:rPr>
          <w:rFonts w:ascii="Times New Roman" w:eastAsia="Times New Roman" w:hAnsi="Times New Roman" w:cs="Times New Roman"/>
          <w:color w:val="000000"/>
          <w:sz w:val="24"/>
          <w:szCs w:val="24"/>
        </w:rPr>
        <w:t xml:space="preserve"> de las diferentes carreras; sin embargo, se observa que los resultados concuerdan con la licenciatura en psicología en la tendencia kinestésica, infiriendo que estas características se potencializan mediante la adquisición de habilidades durante su formación. Las ciencias deportivas y humanas se caracterizan por desarrollar de manera integral las capacidades cognitivas de los estudiantes.</w:t>
      </w:r>
    </w:p>
    <w:p w14:paraId="34E76ABB" w14:textId="77777777" w:rsidR="00296557"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Existe una gran similitud entre los estudiantes de ambas facultades, en lo referente al foco de atención múltiple único y estructurado, tendencia concreta y la motivación extrínseca. Además, se observa una alta tolerancia a la frustración, permitiendo que el estudiante pueda afrontar las situaciones escolares por las cuales pasa durante su formación académica. No obstante, no se encontraron artículos que describieran estas áreas utilizando el mismo test o similares.</w:t>
      </w:r>
    </w:p>
    <w:p w14:paraId="01936BCE" w14:textId="77777777" w:rsidR="00296557" w:rsidRDefault="00296557" w:rsidP="001C244E">
      <w:pPr>
        <w:spacing w:after="0" w:line="360" w:lineRule="auto"/>
        <w:rPr>
          <w:rFonts w:ascii="Times New Roman" w:eastAsia="Times New Roman" w:hAnsi="Times New Roman" w:cs="Times New Roman"/>
          <w:sz w:val="24"/>
          <w:szCs w:val="24"/>
        </w:rPr>
      </w:pPr>
    </w:p>
    <w:p w14:paraId="0F9B7BE1" w14:textId="77777777" w:rsidR="00296557" w:rsidRDefault="0057624A" w:rsidP="001C244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Conclusiones</w:t>
      </w:r>
    </w:p>
    <w:p w14:paraId="5AEC2980" w14:textId="77777777" w:rsidR="00296557"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Los estilos de aprendizaje proporcionan herramientas para potencializar la forma en que se aprende. Por tal razón, es sumamente importante identificarlos en un grupo para que el docente pueda planear sus actividades dentro del aula y dar seguimiento al desarrollo de las mismas, de tal manera que al momento de evaluar predomine un aprendizaje significativo para los estudiantes.</w:t>
      </w:r>
    </w:p>
    <w:p w14:paraId="3100F2C6" w14:textId="77777777" w:rsidR="00296557" w:rsidRDefault="0057624A" w:rsidP="001C244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El presente estudio muestra las características que predominan en dos licenciaturas, lo cual es un ejemplo de la importancia que tiene realizar este ejercicio para ser incluido en las diferentes carreras. Realizar este tipo de evaluaciones conlleva a mejorar el rendimiento académico adaptando la metodología y estrategias docentes a las características de los estudiantes, enfatizando que son situaciones que deben evaluarse no solo por </w:t>
      </w:r>
      <w:proofErr w:type="gramStart"/>
      <w:r>
        <w:rPr>
          <w:rFonts w:ascii="Times New Roman" w:eastAsia="Times New Roman" w:hAnsi="Times New Roman" w:cs="Times New Roman"/>
          <w:color w:val="000000"/>
          <w:sz w:val="24"/>
          <w:szCs w:val="24"/>
        </w:rPr>
        <w:t>una área</w:t>
      </w:r>
      <w:proofErr w:type="gramEnd"/>
      <w:r>
        <w:rPr>
          <w:rFonts w:ascii="Times New Roman" w:eastAsia="Times New Roman" w:hAnsi="Times New Roman" w:cs="Times New Roman"/>
          <w:color w:val="000000"/>
          <w:sz w:val="24"/>
          <w:szCs w:val="24"/>
        </w:rPr>
        <w:t xml:space="preserve"> de estudio, sino de manera global para promover la enseñanza de calidad.</w:t>
      </w:r>
    </w:p>
    <w:p w14:paraId="64158B7D" w14:textId="77777777" w:rsidR="00A52771" w:rsidRDefault="00A52771" w:rsidP="001C244E">
      <w:pPr>
        <w:spacing w:after="0" w:line="360" w:lineRule="auto"/>
        <w:jc w:val="both"/>
        <w:rPr>
          <w:rFonts w:ascii="Times New Roman" w:eastAsia="Times New Roman" w:hAnsi="Times New Roman" w:cs="Times New Roman"/>
          <w:sz w:val="24"/>
          <w:szCs w:val="24"/>
        </w:rPr>
      </w:pPr>
    </w:p>
    <w:p w14:paraId="0C6E5ADE" w14:textId="77777777" w:rsidR="00296557"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t>Al realizar la identificación de estas características, se observa que no existe una gran diferencia entre las áreas de formación. Para las áreas de orientación educativa y psicológica, en conjunto con tutorías, es de gran interés tener un mayor número de recursos que permitan identificar dichas características de los estudiantes: cómo aprenden, cuál es su motivación, cómo manejan la frustración, manejo de tiempos, hábitos de estudios, etc., para apoyar y acompañar a los estudiantes durante su desarrollo académico.</w:t>
      </w:r>
    </w:p>
    <w:p w14:paraId="00A0AE53" w14:textId="77777777" w:rsidR="00296557"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Es sumamente importante desarrollar un plan de acción formal para identificar los estilos de aprendizaje de los estudiantes que ingresan a las licenciaturas, para describir el panorama de cada grupo y poder crear estrategias docentes individuales y colaborativas que impacten positiva y significativamente en la adquisición del conocimiento y habilidades, sobre todo teniendo en cuenta que después de la pandemia por COVID-19, la adaptación a la vida universitaria ha sido complicada, causando una frustración tanto para el estudiante como para el docente.</w:t>
      </w:r>
    </w:p>
    <w:p w14:paraId="4403F915" w14:textId="77777777" w:rsidR="001C244E" w:rsidRDefault="001C244E" w:rsidP="001C244E">
      <w:pPr>
        <w:spacing w:after="0" w:line="360" w:lineRule="auto"/>
        <w:jc w:val="both"/>
        <w:rPr>
          <w:rFonts w:ascii="Times New Roman" w:eastAsia="Times New Roman" w:hAnsi="Times New Roman" w:cs="Times New Roman"/>
          <w:b/>
          <w:bCs/>
          <w:color w:val="000000"/>
          <w:sz w:val="28"/>
          <w:szCs w:val="28"/>
        </w:rPr>
      </w:pPr>
    </w:p>
    <w:p w14:paraId="2F4C580E" w14:textId="67776687" w:rsidR="00296557" w:rsidRDefault="0057624A" w:rsidP="001C244E">
      <w:pPr>
        <w:spacing w:after="0" w:line="360" w:lineRule="auto"/>
        <w:jc w:val="center"/>
      </w:pPr>
      <w:r>
        <w:rPr>
          <w:rFonts w:ascii="Times New Roman" w:eastAsia="Times New Roman" w:hAnsi="Times New Roman" w:cs="Times New Roman"/>
          <w:b/>
          <w:bCs/>
          <w:color w:val="000000"/>
          <w:sz w:val="28"/>
          <w:szCs w:val="28"/>
        </w:rPr>
        <w:t>Futuras líneas de investigación</w:t>
      </w:r>
    </w:p>
    <w:p w14:paraId="1EDAE9E1" w14:textId="77777777" w:rsidR="00296557" w:rsidRDefault="0057624A" w:rsidP="001C244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partir de los resultados obtenidos, se considera que es importante continuar trabajando sobre temas de impacto, como lo son hábitos de estudio, procrastinación, organización y manejo de tiempo, herramientas psicoeducativas para aumentar el aprovechamiento y rendimiento académico. Esto con el fin de identificar los recursos y herramientas que se pueden utilizar en pro de los estudiantes universitarios.</w:t>
      </w:r>
    </w:p>
    <w:p w14:paraId="03C9B7A1" w14:textId="77777777" w:rsidR="001C244E" w:rsidRDefault="001C244E" w:rsidP="001C244E">
      <w:pPr>
        <w:spacing w:after="0" w:line="360" w:lineRule="auto"/>
        <w:rPr>
          <w:rFonts w:ascii="Times New Roman" w:eastAsia="Times New Roman" w:hAnsi="Times New Roman" w:cs="Times New Roman"/>
          <w:b/>
          <w:bCs/>
          <w:color w:val="000000"/>
          <w:sz w:val="24"/>
          <w:szCs w:val="24"/>
        </w:rPr>
      </w:pPr>
    </w:p>
    <w:p w14:paraId="5F2936D7" w14:textId="77777777" w:rsidR="001C244E" w:rsidRDefault="001C244E" w:rsidP="001C244E">
      <w:pPr>
        <w:spacing w:after="0" w:line="360" w:lineRule="auto"/>
        <w:rPr>
          <w:rFonts w:ascii="Times New Roman" w:eastAsia="Times New Roman" w:hAnsi="Times New Roman" w:cs="Times New Roman"/>
          <w:b/>
          <w:bCs/>
          <w:color w:val="000000"/>
          <w:sz w:val="24"/>
          <w:szCs w:val="24"/>
        </w:rPr>
      </w:pPr>
    </w:p>
    <w:p w14:paraId="58FFB85C"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5B0E7117"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52424261"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4326FD6E"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14333785"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0360C20D"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6F76BF1F"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3BD2169B"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4E262FAD"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563DF2E5"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7CFC38C5"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6ED4CB14" w14:textId="77777777" w:rsidR="00A52771" w:rsidRDefault="00A52771" w:rsidP="001C244E">
      <w:pPr>
        <w:spacing w:after="0" w:line="360" w:lineRule="auto"/>
        <w:rPr>
          <w:rFonts w:ascii="Times New Roman" w:eastAsia="Times New Roman" w:hAnsi="Times New Roman" w:cs="Times New Roman"/>
          <w:b/>
          <w:bCs/>
          <w:color w:val="000000"/>
          <w:sz w:val="24"/>
          <w:szCs w:val="24"/>
        </w:rPr>
      </w:pPr>
    </w:p>
    <w:p w14:paraId="4F4B2515" w14:textId="6C965AE0" w:rsidR="00296557" w:rsidRPr="001C244E" w:rsidRDefault="001C244E" w:rsidP="001C244E">
      <w:pPr>
        <w:spacing w:after="0" w:line="360" w:lineRule="auto"/>
        <w:rPr>
          <w:rFonts w:eastAsia="Times New Roman" w:cstheme="minorHAnsi"/>
          <w:sz w:val="28"/>
          <w:szCs w:val="28"/>
        </w:rPr>
      </w:pPr>
      <w:r w:rsidRPr="001C244E">
        <w:rPr>
          <w:rFonts w:eastAsia="Times New Roman" w:cstheme="minorHAnsi"/>
          <w:b/>
          <w:bCs/>
          <w:color w:val="000000"/>
          <w:sz w:val="28"/>
          <w:szCs w:val="28"/>
        </w:rPr>
        <w:lastRenderedPageBreak/>
        <w:t>Referencias</w:t>
      </w:r>
    </w:p>
    <w:p w14:paraId="10DA6BA3" w14:textId="77777777" w:rsidR="00296557" w:rsidRDefault="0057624A" w:rsidP="001C244E">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Amaya, S., Rosas, A., Rafael, S. y Áurea, E. (2019). Estrategias de aprendizaje y rendimiento académico universitario: Una mirada desde los estudiantes de tecnológicos públicos. </w:t>
      </w:r>
      <w:r>
        <w:rPr>
          <w:rFonts w:ascii="Times New Roman" w:eastAsia="Times New Roman" w:hAnsi="Times New Roman" w:cs="Times New Roman"/>
          <w:i/>
          <w:iCs/>
          <w:color w:val="000000"/>
          <w:sz w:val="24"/>
          <w:szCs w:val="24"/>
        </w:rPr>
        <w:t>Revista Venezolana de Gerencia</w:t>
      </w:r>
      <w:r>
        <w:rPr>
          <w:rFonts w:ascii="Times New Roman" w:eastAsia="Times New Roman" w:hAnsi="Times New Roman" w:cs="Times New Roman"/>
          <w:color w:val="000000"/>
          <w:sz w:val="24"/>
          <w:szCs w:val="24"/>
        </w:rPr>
        <w:t>, 1, 938-952.</w:t>
      </w:r>
    </w:p>
    <w:p w14:paraId="266015A5" w14:textId="77777777" w:rsidR="00296557" w:rsidRDefault="0057624A" w:rsidP="001C244E">
      <w:pPr>
        <w:spacing w:after="0" w:line="360" w:lineRule="auto"/>
        <w:ind w:left="851" w:hanging="851"/>
        <w:jc w:val="both"/>
        <w:rPr>
          <w:rFonts w:ascii="Arial" w:eastAsia="Times New Roman" w:hAnsi="Arial" w:cs="Arial"/>
          <w:color w:val="000000"/>
          <w:sz w:val="20"/>
          <w:szCs w:val="20"/>
        </w:rPr>
      </w:pPr>
      <w:proofErr w:type="spellStart"/>
      <w:r>
        <w:rPr>
          <w:rFonts w:ascii="Times New Roman" w:eastAsia="Times New Roman" w:hAnsi="Times New Roman" w:cs="Times New Roman"/>
          <w:color w:val="000000"/>
          <w:sz w:val="24"/>
          <w:szCs w:val="24"/>
        </w:rPr>
        <w:t>Colonio</w:t>
      </w:r>
      <w:proofErr w:type="spellEnd"/>
      <w:r>
        <w:rPr>
          <w:rFonts w:ascii="Times New Roman" w:eastAsia="Times New Roman" w:hAnsi="Times New Roman" w:cs="Times New Roman"/>
          <w:color w:val="000000"/>
          <w:sz w:val="24"/>
          <w:szCs w:val="24"/>
        </w:rPr>
        <w:t>, L. (2017). Estilos de aprendizaje y rendimiento académico de los estudiantes de los cursos comprendidos dentro de la línea de construcción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DAC-FIC-UNI</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https://hdl.handle.net/20.500.12866/3848.</w:t>
      </w:r>
    </w:p>
    <w:p w14:paraId="4F2B3514" w14:textId="77777777" w:rsidR="00296557" w:rsidRDefault="0057624A" w:rsidP="001C244E">
      <w:pPr>
        <w:spacing w:after="0" w:line="360" w:lineRule="auto"/>
        <w:ind w:left="851" w:hanging="851"/>
        <w:jc w:val="both"/>
        <w:rPr>
          <w:rFonts w:ascii="Times New Roman" w:eastAsia="Times New Roman" w:hAnsi="Times New Roman" w:cs="Times New Roman"/>
          <w:iCs/>
          <w:color w:val="202124"/>
          <w:sz w:val="24"/>
          <w:szCs w:val="24"/>
          <w:shd w:val="clear" w:color="auto" w:fill="FFFFFF"/>
        </w:rPr>
      </w:pPr>
      <w:r>
        <w:rPr>
          <w:rFonts w:ascii="Times New Roman" w:eastAsia="Times New Roman" w:hAnsi="Times New Roman" w:cs="Times New Roman"/>
          <w:iCs/>
          <w:color w:val="202124"/>
          <w:sz w:val="24"/>
          <w:szCs w:val="24"/>
          <w:shd w:val="clear" w:color="auto" w:fill="FFFFFF"/>
        </w:rPr>
        <w:t xml:space="preserve">Gómez et al. (2017). Estilos de aprendizaje en universitarios, modalidad de educación a distancia. </w:t>
      </w:r>
      <w:r>
        <w:rPr>
          <w:rFonts w:ascii="Times New Roman" w:eastAsia="Times New Roman" w:hAnsi="Times New Roman" w:cs="Times New Roman"/>
          <w:i/>
          <w:iCs/>
          <w:color w:val="202124"/>
          <w:sz w:val="24"/>
          <w:szCs w:val="24"/>
          <w:shd w:val="clear" w:color="auto" w:fill="FFFFFF"/>
        </w:rPr>
        <w:t>Revista Virtual Universidad Católica del Norte</w:t>
      </w:r>
      <w:r>
        <w:rPr>
          <w:rFonts w:ascii="Times New Roman" w:eastAsia="Times New Roman" w:hAnsi="Times New Roman" w:cs="Times New Roman"/>
          <w:iCs/>
          <w:color w:val="202124"/>
          <w:sz w:val="24"/>
          <w:szCs w:val="24"/>
          <w:shd w:val="clear" w:color="auto" w:fill="FFFFFF"/>
        </w:rPr>
        <w:t xml:space="preserve"> 50, 383-393.</w:t>
      </w:r>
    </w:p>
    <w:p w14:paraId="47A02DD0" w14:textId="77777777" w:rsidR="00296557" w:rsidRDefault="0057624A" w:rsidP="001C244E">
      <w:pPr>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Herrera, N., y Rodríguez, J. (2011). </w:t>
      </w:r>
      <w:r>
        <w:rPr>
          <w:rFonts w:ascii="Times New Roman" w:eastAsia="Times New Roman" w:hAnsi="Times New Roman" w:cs="Times New Roman"/>
          <w:i/>
          <w:iCs/>
          <w:color w:val="000000"/>
          <w:sz w:val="24"/>
          <w:szCs w:val="24"/>
        </w:rPr>
        <w:t>Estilos de aprendizaje de los estudiantes de la corporación universitaria adventista de Colombia y su relación con el rendimiento académico en el área de matemáticas</w:t>
      </w:r>
      <w:r>
        <w:rPr>
          <w:rFonts w:ascii="Times New Roman" w:eastAsia="Times New Roman" w:hAnsi="Times New Roman" w:cs="Times New Roman"/>
          <w:color w:val="000000"/>
          <w:sz w:val="24"/>
          <w:szCs w:val="24"/>
        </w:rPr>
        <w:t>. https://dspace.um.edu.mx/handle/20.500.11972/840</w:t>
      </w:r>
    </w:p>
    <w:p w14:paraId="670A4D77" w14:textId="77777777" w:rsidR="00296557" w:rsidRDefault="0057624A" w:rsidP="001C244E">
      <w:pPr>
        <w:pStyle w:val="NormalWeb"/>
        <w:spacing w:beforeAutospacing="0" w:after="0" w:afterAutospacing="0" w:line="360" w:lineRule="auto"/>
        <w:ind w:left="851" w:hanging="851"/>
        <w:jc w:val="both"/>
        <w:rPr>
          <w:iCs/>
          <w:color w:val="202124"/>
          <w:shd w:val="clear" w:color="auto" w:fill="FFFFFF"/>
          <w:lang w:eastAsia="en-US"/>
        </w:rPr>
      </w:pPr>
      <w:r>
        <w:rPr>
          <w:iCs/>
          <w:color w:val="202124"/>
          <w:shd w:val="clear" w:color="auto" w:fill="FFFFFF"/>
          <w:lang w:eastAsia="en-US"/>
        </w:rPr>
        <w:t>Juárez, C. et al. (2016). Relación de los estilos y estrategias de aprendizaje con el rendimiento académico en estudiantes universitarios</w:t>
      </w:r>
      <w:r>
        <w:rPr>
          <w:i/>
          <w:iCs/>
          <w:color w:val="202124"/>
          <w:shd w:val="clear" w:color="auto" w:fill="FFFFFF"/>
          <w:lang w:eastAsia="en-US"/>
        </w:rPr>
        <w:t>. Revista de estilos de aprendizaje</w:t>
      </w:r>
      <w:r>
        <w:rPr>
          <w:iCs/>
          <w:color w:val="202124"/>
          <w:shd w:val="clear" w:color="auto" w:fill="FFFFFF"/>
          <w:lang w:eastAsia="en-US"/>
        </w:rPr>
        <w:t xml:space="preserve"> 9 (17). 268-288.</w:t>
      </w:r>
    </w:p>
    <w:p w14:paraId="114AC452" w14:textId="77777777" w:rsidR="00296557" w:rsidRDefault="0057624A" w:rsidP="001C244E">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Loján, M., Billy, H., Caicedo, C., Eduardo, A., Villacís Z.</w:t>
      </w:r>
      <w:proofErr w:type="gramStart"/>
      <w:r>
        <w:rPr>
          <w:rFonts w:ascii="Times New Roman" w:eastAsia="Times New Roman" w:hAnsi="Times New Roman" w:cs="Times New Roman"/>
          <w:color w:val="000000"/>
          <w:sz w:val="24"/>
          <w:szCs w:val="24"/>
        </w:rPr>
        <w:t>,  y</w:t>
      </w:r>
      <w:proofErr w:type="gramEnd"/>
      <w:r>
        <w:rPr>
          <w:rFonts w:ascii="Times New Roman" w:eastAsia="Times New Roman" w:hAnsi="Times New Roman" w:cs="Times New Roman"/>
          <w:color w:val="000000"/>
          <w:sz w:val="24"/>
          <w:szCs w:val="24"/>
        </w:rPr>
        <w:t xml:space="preserve"> De la Rosa, A. (2020). </w:t>
      </w:r>
      <w:r>
        <w:rPr>
          <w:rFonts w:ascii="Times New Roman" w:eastAsia="Times New Roman" w:hAnsi="Times New Roman" w:cs="Times New Roman"/>
          <w:iCs/>
          <w:color w:val="000000"/>
          <w:sz w:val="24"/>
          <w:szCs w:val="24"/>
        </w:rPr>
        <w:t>Estilos de aprendizaje en estudiantes de la Universidad Laica Eloy Alfaro de Manabí, Ecuador</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Revista de Ciencias Sociales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(26), 289-300.</w:t>
      </w:r>
    </w:p>
    <w:p w14:paraId="7C5A3B74" w14:textId="77777777" w:rsidR="00296557" w:rsidRDefault="0057624A" w:rsidP="001C244E">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Marambio, J., Becerra, D., Cardemil, F. y Carrasco, L. (2019). Estilo de aprendizaje según vía de ingreso de información en residentes de programas de postítulo en otorrinolaringología. </w:t>
      </w:r>
      <w:r>
        <w:rPr>
          <w:rFonts w:ascii="Times New Roman" w:eastAsia="Times New Roman" w:hAnsi="Times New Roman" w:cs="Times New Roman"/>
          <w:i/>
          <w:iCs/>
          <w:color w:val="202124"/>
          <w:sz w:val="24"/>
          <w:szCs w:val="24"/>
          <w:shd w:val="clear" w:color="auto" w:fill="FFFFFF"/>
        </w:rPr>
        <w:t>Revista de otorrinolaringología y cirugía de cabeza y cuello</w:t>
      </w:r>
      <w:r>
        <w:rPr>
          <w:rFonts w:ascii="Times New Roman" w:eastAsia="Times New Roman" w:hAnsi="Times New Roman" w:cs="Times New Roman"/>
          <w:color w:val="202124"/>
          <w:sz w:val="24"/>
          <w:szCs w:val="24"/>
          <w:shd w:val="clear" w:color="auto" w:fill="FFFFFF"/>
        </w:rPr>
        <w:t xml:space="preserve"> 4 (79). </w:t>
      </w:r>
      <w:r>
        <w:rPr>
          <w:rFonts w:ascii="Times New Roman" w:eastAsia="Times New Roman" w:hAnsi="Times New Roman" w:cs="Times New Roman"/>
          <w:color w:val="000000"/>
          <w:sz w:val="24"/>
          <w:szCs w:val="24"/>
          <w:shd w:val="clear" w:color="auto" w:fill="FFFFFF"/>
        </w:rPr>
        <w:t>http://dx.doi.org/10.4067/S0718-48162019000400404</w:t>
      </w:r>
      <w:r>
        <w:rPr>
          <w:rFonts w:ascii="Verdana" w:eastAsia="Times New Roman" w:hAnsi="Verdana" w:cs="Times New Roman"/>
          <w:color w:val="800000"/>
          <w:sz w:val="16"/>
          <w:szCs w:val="16"/>
          <w:shd w:val="clear" w:color="auto" w:fill="FFFFFF"/>
        </w:rPr>
        <w:t>.</w:t>
      </w:r>
    </w:p>
    <w:p w14:paraId="2CA7BDCA" w14:textId="77777777" w:rsidR="00296557" w:rsidRDefault="0057624A" w:rsidP="001C244E">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shd w:val="clear" w:color="auto" w:fill="FFFFFF"/>
        </w:rPr>
        <w:t xml:space="preserve">Reyes, L., Céspedes, G. y Molina, J. (2017). Tipos de aprendizaje y tendencia según modelo VAK. </w:t>
      </w:r>
      <w:r>
        <w:rPr>
          <w:rFonts w:ascii="Times New Roman" w:eastAsia="Times New Roman" w:hAnsi="Times New Roman" w:cs="Times New Roman"/>
          <w:i/>
          <w:iCs/>
          <w:color w:val="202124"/>
          <w:sz w:val="24"/>
          <w:szCs w:val="24"/>
          <w:shd w:val="clear" w:color="auto" w:fill="FFFFFF"/>
        </w:rPr>
        <w:t>Tecnología Investigación y Academia</w:t>
      </w:r>
      <w:r>
        <w:rPr>
          <w:rFonts w:ascii="Times New Roman" w:eastAsia="Times New Roman" w:hAnsi="Times New Roman" w:cs="Times New Roman"/>
          <w:color w:val="202124"/>
          <w:sz w:val="24"/>
          <w:szCs w:val="24"/>
          <w:shd w:val="clear" w:color="auto" w:fill="FFFFFF"/>
        </w:rPr>
        <w:t>, 5 (2), 237-242.</w:t>
      </w:r>
    </w:p>
    <w:p w14:paraId="3A28B08C" w14:textId="77777777" w:rsidR="00296557" w:rsidRDefault="0057624A" w:rsidP="001C244E">
      <w:pPr>
        <w:pStyle w:val="NormalWeb"/>
        <w:spacing w:beforeAutospacing="0" w:after="0" w:afterAutospacing="0" w:line="360" w:lineRule="auto"/>
        <w:ind w:left="851" w:hanging="851"/>
        <w:jc w:val="both"/>
        <w:rPr>
          <w:iCs/>
          <w:color w:val="202124"/>
          <w:shd w:val="clear" w:color="auto" w:fill="FFFFFF"/>
          <w:lang w:eastAsia="en-US"/>
        </w:rPr>
      </w:pPr>
      <w:r>
        <w:rPr>
          <w:iCs/>
          <w:color w:val="202124"/>
          <w:shd w:val="clear" w:color="auto" w:fill="FFFFFF"/>
          <w:lang w:eastAsia="en-US"/>
        </w:rPr>
        <w:t xml:space="preserve">Rodríguez et al. (2016). Análisis de los estilos de aprendizaje en estudiantes universitarios del área de la salud. </w:t>
      </w:r>
      <w:r>
        <w:rPr>
          <w:i/>
          <w:iCs/>
          <w:color w:val="202124"/>
          <w:shd w:val="clear" w:color="auto" w:fill="FFFFFF"/>
          <w:lang w:eastAsia="en-US"/>
        </w:rPr>
        <w:t>Revista de Estilos de Aprendizaje</w:t>
      </w:r>
      <w:r>
        <w:rPr>
          <w:iCs/>
          <w:color w:val="202124"/>
          <w:shd w:val="clear" w:color="auto" w:fill="FFFFFF"/>
          <w:lang w:eastAsia="en-US"/>
        </w:rPr>
        <w:t xml:space="preserve"> 9 (17), 54-74</w:t>
      </w:r>
    </w:p>
    <w:p w14:paraId="4609AD3F" w14:textId="77777777" w:rsidR="00296557" w:rsidRDefault="0057624A" w:rsidP="001C244E">
      <w:pPr>
        <w:spacing w:after="0" w:line="360" w:lineRule="auto"/>
        <w:ind w:left="851" w:hanging="851"/>
        <w:jc w:val="both"/>
        <w:rPr>
          <w:rFonts w:ascii="Times New Roman" w:eastAsia="Times New Roman" w:hAnsi="Times New Roman" w:cs="Times New Roman"/>
          <w:iCs/>
          <w:color w:val="202124"/>
          <w:sz w:val="24"/>
          <w:szCs w:val="24"/>
          <w:shd w:val="clear" w:color="auto" w:fill="FFFFFF"/>
        </w:rPr>
      </w:pPr>
      <w:r>
        <w:rPr>
          <w:rFonts w:ascii="Times New Roman" w:eastAsia="Times New Roman" w:hAnsi="Times New Roman" w:cs="Times New Roman"/>
          <w:iCs/>
          <w:color w:val="202124"/>
          <w:sz w:val="24"/>
          <w:szCs w:val="24"/>
          <w:shd w:val="clear" w:color="auto" w:fill="FFFFFF"/>
        </w:rPr>
        <w:t xml:space="preserve">Rodríguez et al. (2018). Análisis de los estilos de aprendizaje en alumnos de Medicina de la Universidad de Chile. </w:t>
      </w:r>
      <w:r>
        <w:rPr>
          <w:rFonts w:ascii="Times New Roman" w:eastAsia="Times New Roman" w:hAnsi="Times New Roman" w:cs="Times New Roman"/>
          <w:i/>
          <w:iCs/>
          <w:color w:val="202124"/>
          <w:sz w:val="24"/>
          <w:szCs w:val="24"/>
          <w:shd w:val="clear" w:color="auto" w:fill="FFFFFF"/>
        </w:rPr>
        <w:t xml:space="preserve">Educación Médica </w:t>
      </w:r>
      <w:r>
        <w:rPr>
          <w:rFonts w:ascii="Times New Roman" w:eastAsia="Times New Roman" w:hAnsi="Times New Roman" w:cs="Times New Roman"/>
          <w:iCs/>
          <w:color w:val="202124"/>
          <w:sz w:val="24"/>
          <w:szCs w:val="24"/>
          <w:shd w:val="clear" w:color="auto" w:fill="FFFFFF"/>
        </w:rPr>
        <w:t xml:space="preserve">19 (1): 2-8. </w:t>
      </w:r>
    </w:p>
    <w:p w14:paraId="7C48212D" w14:textId="77777777" w:rsidR="00296557" w:rsidRDefault="0057624A" w:rsidP="001C244E">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Sáez, J. (2018). Estilos de aprendizaje y métodos de enseñanza</w:t>
      </w:r>
      <w:r>
        <w:rPr>
          <w:rFonts w:ascii="Times New Roman" w:eastAsia="Times New Roman" w:hAnsi="Times New Roman" w:cs="Times New Roman"/>
          <w:i/>
          <w:iCs/>
          <w:color w:val="000000"/>
          <w:sz w:val="24"/>
          <w:szCs w:val="24"/>
        </w:rPr>
        <w:t>. Universidad Nacional de Educación a Distancia: UNED</w:t>
      </w:r>
      <w:r>
        <w:rPr>
          <w:rFonts w:ascii="Times New Roman" w:eastAsia="Times New Roman" w:hAnsi="Times New Roman" w:cs="Times New Roman"/>
          <w:color w:val="000000"/>
          <w:sz w:val="24"/>
          <w:szCs w:val="24"/>
        </w:rPr>
        <w:t>.</w:t>
      </w:r>
    </w:p>
    <w:p w14:paraId="762DACA3" w14:textId="77777777" w:rsidR="00296557" w:rsidRDefault="0057624A" w:rsidP="001C244E">
      <w:pPr>
        <w:spacing w:after="0" w:line="360" w:lineRule="auto"/>
        <w:ind w:left="851" w:hanging="851"/>
        <w:jc w:val="both"/>
        <w:rPr>
          <w:rFonts w:ascii="Times New Roman" w:eastAsia="Times New Roman" w:hAnsi="Times New Roman" w:cs="Times New Roman"/>
          <w:iCs/>
          <w:color w:val="202124"/>
          <w:sz w:val="24"/>
          <w:szCs w:val="24"/>
          <w:shd w:val="clear" w:color="auto" w:fill="FFFFFF"/>
        </w:rPr>
      </w:pPr>
      <w:r>
        <w:rPr>
          <w:rFonts w:ascii="Times New Roman" w:eastAsia="Times New Roman" w:hAnsi="Times New Roman" w:cs="Times New Roman"/>
          <w:iCs/>
          <w:color w:val="202124"/>
          <w:sz w:val="24"/>
          <w:szCs w:val="24"/>
          <w:shd w:val="clear" w:color="auto" w:fill="FFFFFF"/>
        </w:rPr>
        <w:t xml:space="preserve">Salazar, A. (2018). Evaluación de aprendizaje significativo y estilos de aprendizaje: Alcance, propuesta y desafíos en el aula. </w:t>
      </w:r>
      <w:r>
        <w:rPr>
          <w:rFonts w:ascii="Times New Roman" w:eastAsia="Times New Roman" w:hAnsi="Times New Roman" w:cs="Times New Roman"/>
          <w:i/>
          <w:iCs/>
          <w:color w:val="202124"/>
          <w:sz w:val="24"/>
          <w:szCs w:val="24"/>
          <w:shd w:val="clear" w:color="auto" w:fill="FFFFFF"/>
        </w:rPr>
        <w:t xml:space="preserve">Tendencias Pedagógicas </w:t>
      </w:r>
      <w:r>
        <w:rPr>
          <w:rFonts w:ascii="Times New Roman" w:eastAsia="Times New Roman" w:hAnsi="Times New Roman" w:cs="Times New Roman"/>
          <w:iCs/>
          <w:color w:val="202124"/>
          <w:sz w:val="24"/>
          <w:szCs w:val="24"/>
          <w:shd w:val="clear" w:color="auto" w:fill="FFFFFF"/>
        </w:rPr>
        <w:t>31 (2018): 31-46</w:t>
      </w:r>
    </w:p>
    <w:p w14:paraId="5144DBA1" w14:textId="77777777" w:rsidR="00296557" w:rsidRDefault="0057624A" w:rsidP="001C244E">
      <w:pPr>
        <w:spacing w:after="0" w:line="360" w:lineRule="auto"/>
        <w:ind w:left="851" w:hanging="851"/>
        <w:jc w:val="both"/>
        <w:rPr>
          <w:rFonts w:ascii="Times New Roman" w:eastAsia="Times New Roman" w:hAnsi="Times New Roman" w:cs="Times New Roman"/>
          <w:iCs/>
          <w:color w:val="202124"/>
          <w:sz w:val="24"/>
          <w:szCs w:val="24"/>
          <w:shd w:val="clear" w:color="auto" w:fill="FFFFFF"/>
        </w:rPr>
      </w:pPr>
      <w:r>
        <w:rPr>
          <w:rFonts w:ascii="Times New Roman" w:eastAsia="Times New Roman" w:hAnsi="Times New Roman" w:cs="Times New Roman"/>
          <w:iCs/>
          <w:color w:val="202124"/>
          <w:sz w:val="24"/>
          <w:szCs w:val="24"/>
          <w:shd w:val="clear" w:color="auto" w:fill="FFFFFF"/>
        </w:rPr>
        <w:lastRenderedPageBreak/>
        <w:t xml:space="preserve">Serra-Olivares, J. et al. (2017). Estilos de aprendizaje y rendimiento académico de universitarios de Educación Física chilenos. </w:t>
      </w:r>
      <w:r>
        <w:rPr>
          <w:rFonts w:ascii="Times New Roman" w:eastAsia="Times New Roman" w:hAnsi="Times New Roman" w:cs="Times New Roman"/>
          <w:i/>
          <w:iCs/>
          <w:color w:val="202124"/>
          <w:sz w:val="24"/>
          <w:szCs w:val="24"/>
          <w:shd w:val="clear" w:color="auto" w:fill="FFFFFF"/>
        </w:rPr>
        <w:t>RETOS. Nuevas tendencias en educación física, deporte y recreación</w:t>
      </w:r>
      <w:r>
        <w:rPr>
          <w:rFonts w:ascii="Times New Roman" w:eastAsia="Times New Roman" w:hAnsi="Times New Roman" w:cs="Times New Roman"/>
          <w:iCs/>
          <w:color w:val="202124"/>
          <w:sz w:val="24"/>
          <w:szCs w:val="24"/>
          <w:shd w:val="clear" w:color="auto" w:fill="FFFFFF"/>
        </w:rPr>
        <w:t xml:space="preserve"> 32, 62-67.</w:t>
      </w:r>
    </w:p>
    <w:p w14:paraId="59AA976A" w14:textId="77777777" w:rsidR="00296557" w:rsidRDefault="0057624A" w:rsidP="001C244E">
      <w:pPr>
        <w:pStyle w:val="NormalWeb"/>
        <w:spacing w:beforeAutospacing="0" w:after="0" w:afterAutospacing="0" w:line="360" w:lineRule="auto"/>
        <w:ind w:left="851" w:hanging="851"/>
        <w:jc w:val="both"/>
        <w:rPr>
          <w:iCs/>
          <w:color w:val="202124"/>
          <w:shd w:val="clear" w:color="auto" w:fill="FFFFFF"/>
          <w:lang w:eastAsia="en-US"/>
        </w:rPr>
      </w:pPr>
      <w:r>
        <w:rPr>
          <w:iCs/>
          <w:color w:val="202124"/>
          <w:shd w:val="clear" w:color="auto" w:fill="FFFFFF"/>
          <w:lang w:eastAsia="en-US"/>
        </w:rPr>
        <w:t xml:space="preserve">Trelles et al. (2018). Estrategias y estilos de aprendizaje y su relación con el rendimiento académico en estudiantes universitarios de Psicología Educativa. </w:t>
      </w:r>
      <w:r>
        <w:rPr>
          <w:i/>
          <w:iCs/>
          <w:color w:val="202124"/>
          <w:shd w:val="clear" w:color="auto" w:fill="FFFFFF"/>
          <w:lang w:eastAsia="en-US"/>
        </w:rPr>
        <w:t xml:space="preserve">Revista </w:t>
      </w:r>
      <w:proofErr w:type="spellStart"/>
      <w:r>
        <w:rPr>
          <w:i/>
          <w:iCs/>
          <w:color w:val="202124"/>
          <w:shd w:val="clear" w:color="auto" w:fill="FFFFFF"/>
          <w:lang w:eastAsia="en-US"/>
        </w:rPr>
        <w:t>Killkana</w:t>
      </w:r>
      <w:proofErr w:type="spellEnd"/>
      <w:r>
        <w:rPr>
          <w:i/>
          <w:iCs/>
          <w:color w:val="202124"/>
          <w:shd w:val="clear" w:color="auto" w:fill="FFFFFF"/>
          <w:lang w:eastAsia="en-US"/>
        </w:rPr>
        <w:t xml:space="preserve"> Sociales</w:t>
      </w:r>
      <w:r>
        <w:rPr>
          <w:iCs/>
          <w:color w:val="202124"/>
          <w:shd w:val="clear" w:color="auto" w:fill="FFFFFF"/>
          <w:lang w:eastAsia="en-US"/>
        </w:rPr>
        <w:t xml:space="preserve"> 2 (2), 9-16.</w:t>
      </w:r>
    </w:p>
    <w:p w14:paraId="007F94E1" w14:textId="77777777" w:rsidR="00296557" w:rsidRDefault="0057624A" w:rsidP="001C244E">
      <w:pPr>
        <w:spacing w:after="0" w:line="360" w:lineRule="auto"/>
        <w:ind w:left="851" w:hanging="851"/>
        <w:jc w:val="both"/>
        <w:rPr>
          <w:rFonts w:ascii="Times New Roman" w:eastAsia="Times New Roman" w:hAnsi="Times New Roman" w:cs="Times New Roman"/>
          <w:iCs/>
          <w:color w:val="202124"/>
          <w:sz w:val="24"/>
          <w:szCs w:val="24"/>
          <w:shd w:val="clear" w:color="auto" w:fill="FFFFFF"/>
        </w:rPr>
      </w:pPr>
      <w:r>
        <w:rPr>
          <w:rFonts w:ascii="Times New Roman" w:eastAsia="Times New Roman" w:hAnsi="Times New Roman" w:cs="Times New Roman"/>
          <w:iCs/>
          <w:color w:val="202124"/>
          <w:sz w:val="24"/>
          <w:szCs w:val="24"/>
          <w:shd w:val="clear" w:color="auto" w:fill="FFFFFF"/>
        </w:rPr>
        <w:t xml:space="preserve">Ortega et al (2019). Estilos de aprendizaje: estrategias de enseñanza en LUZ. </w:t>
      </w:r>
      <w:proofErr w:type="spellStart"/>
      <w:r>
        <w:rPr>
          <w:rFonts w:ascii="Times New Roman" w:eastAsia="Times New Roman" w:hAnsi="Times New Roman" w:cs="Times New Roman"/>
          <w:i/>
          <w:iCs/>
          <w:color w:val="202124"/>
          <w:sz w:val="24"/>
          <w:szCs w:val="24"/>
          <w:shd w:val="clear" w:color="auto" w:fill="FFFFFF"/>
        </w:rPr>
        <w:t>Telos</w:t>
      </w:r>
      <w:proofErr w:type="spellEnd"/>
      <w:r>
        <w:rPr>
          <w:rFonts w:ascii="Times New Roman" w:eastAsia="Times New Roman" w:hAnsi="Times New Roman" w:cs="Times New Roman"/>
          <w:iCs/>
          <w:color w:val="202124"/>
          <w:sz w:val="24"/>
          <w:szCs w:val="24"/>
          <w:shd w:val="clear" w:color="auto" w:fill="FFFFFF"/>
        </w:rPr>
        <w:t xml:space="preserve"> 21 (3), 710-721. https://doi.org/10.36390/telos213.11</w:t>
      </w:r>
    </w:p>
    <w:p w14:paraId="397F2746" w14:textId="77777777" w:rsidR="00296557" w:rsidRDefault="00296557">
      <w:pPr>
        <w:spacing w:line="480" w:lineRule="auto"/>
        <w:jc w:val="both"/>
        <w:rPr>
          <w:rFonts w:ascii="Times New Roman" w:eastAsia="Times New Roman" w:hAnsi="Times New Roman" w:cs="Times New Roman"/>
          <w:iCs/>
          <w:color w:val="202124"/>
          <w:sz w:val="24"/>
          <w:szCs w:val="24"/>
          <w:shd w:val="clear" w:color="auto" w:fill="FFFFFF"/>
        </w:rPr>
      </w:pPr>
    </w:p>
    <w:p w14:paraId="5E12705C" w14:textId="77777777" w:rsidR="00296557" w:rsidRDefault="00296557">
      <w:pPr>
        <w:spacing w:line="480" w:lineRule="auto"/>
        <w:rPr>
          <w:rFonts w:ascii="Times New Roman" w:eastAsia="Times New Roman" w:hAnsi="Times New Roman" w:cs="Times New Roman"/>
          <w:iCs/>
          <w:color w:val="202124"/>
          <w:sz w:val="24"/>
          <w:szCs w:val="24"/>
          <w:shd w:val="clear" w:color="auto" w:fill="FFFFFF"/>
        </w:rPr>
      </w:pPr>
    </w:p>
    <w:p w14:paraId="67D07DE1" w14:textId="77777777" w:rsidR="009B1BDA" w:rsidRDefault="009B1BDA">
      <w:pPr>
        <w:spacing w:line="480" w:lineRule="auto"/>
        <w:rPr>
          <w:rFonts w:ascii="Times New Roman" w:eastAsia="Times New Roman" w:hAnsi="Times New Roman" w:cs="Times New Roman"/>
          <w:iCs/>
          <w:color w:val="202124"/>
          <w:sz w:val="24"/>
          <w:szCs w:val="24"/>
          <w:shd w:val="clear" w:color="auto" w:fill="FFFFFF"/>
        </w:rPr>
      </w:pPr>
    </w:p>
    <w:p w14:paraId="18608A20" w14:textId="77777777" w:rsidR="009B1BDA" w:rsidRDefault="009B1BDA">
      <w:pPr>
        <w:spacing w:line="480" w:lineRule="auto"/>
        <w:rPr>
          <w:rFonts w:ascii="Times New Roman" w:eastAsia="Times New Roman" w:hAnsi="Times New Roman" w:cs="Times New Roman"/>
          <w:iCs/>
          <w:color w:val="202124"/>
          <w:sz w:val="24"/>
          <w:szCs w:val="24"/>
          <w:shd w:val="clear" w:color="auto" w:fill="FFFFFF"/>
        </w:rPr>
      </w:pPr>
    </w:p>
    <w:p w14:paraId="6302DB9E"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2196F0BB"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65719766"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4E5A3DA3"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28038F61"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3E6CAD75"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4BB09A23"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5754A799"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7433FF31"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55BFBC52" w14:textId="77777777" w:rsidR="00A52771" w:rsidRDefault="00A52771">
      <w:pPr>
        <w:spacing w:line="480" w:lineRule="auto"/>
        <w:rPr>
          <w:rFonts w:ascii="Times New Roman" w:eastAsia="Times New Roman" w:hAnsi="Times New Roman" w:cs="Times New Roman"/>
          <w:iCs/>
          <w:color w:val="202124"/>
          <w:sz w:val="24"/>
          <w:szCs w:val="24"/>
          <w:shd w:val="clear" w:color="auto" w:fill="FFFFFF"/>
        </w:rPr>
      </w:pPr>
    </w:p>
    <w:p w14:paraId="6CA8C970" w14:textId="77777777" w:rsidR="009B1BDA" w:rsidRDefault="009B1BDA">
      <w:pPr>
        <w:spacing w:line="480" w:lineRule="auto"/>
        <w:rPr>
          <w:rFonts w:ascii="Times New Roman" w:eastAsia="Times New Roman" w:hAnsi="Times New Roman" w:cs="Times New Roman"/>
          <w:iCs/>
          <w:color w:val="202124"/>
          <w:sz w:val="24"/>
          <w:szCs w:val="24"/>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B1BDA" w:rsidRPr="009B1BDA" w14:paraId="21EAE5B2" w14:textId="77777777" w:rsidTr="009B1BDA">
        <w:trPr>
          <w:jc w:val="center"/>
        </w:trPr>
        <w:tc>
          <w:tcPr>
            <w:tcW w:w="3045" w:type="dxa"/>
            <w:shd w:val="clear" w:color="auto" w:fill="auto"/>
            <w:tcMar>
              <w:top w:w="100" w:type="dxa"/>
              <w:left w:w="100" w:type="dxa"/>
              <w:bottom w:w="100" w:type="dxa"/>
              <w:right w:w="100" w:type="dxa"/>
            </w:tcMar>
          </w:tcPr>
          <w:p w14:paraId="3B376B19" w14:textId="77777777" w:rsidR="009B1BDA" w:rsidRPr="009B1BDA" w:rsidRDefault="009B1BDA" w:rsidP="0020130C">
            <w:pPr>
              <w:pStyle w:val="Ttulo3"/>
              <w:widowControl w:val="0"/>
              <w:spacing w:before="0" w:line="240" w:lineRule="auto"/>
              <w:ind w:left="0"/>
              <w:rPr>
                <w:rFonts w:ascii="Times New Roman" w:hAnsi="Times New Roman" w:cs="Times New Roman"/>
                <w:b w:val="0"/>
                <w:bCs/>
                <w:color w:val="000000" w:themeColor="text1"/>
                <w:lang w:val="es-MX"/>
              </w:rPr>
            </w:pPr>
            <w:r w:rsidRPr="009B1BDA">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814681C" w14:textId="0BDDCD9D" w:rsidR="009B1BDA" w:rsidRPr="009B1BDA" w:rsidRDefault="009B1BDA" w:rsidP="0020130C">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sidRPr="009B1BDA">
              <w:rPr>
                <w:rFonts w:ascii="Times New Roman" w:hAnsi="Times New Roman" w:cs="Times New Roman"/>
                <w:b w:val="0"/>
                <w:bCs/>
                <w:color w:val="000000" w:themeColor="text1"/>
                <w:lang w:val="es-MX"/>
              </w:rPr>
              <w:t>Autor (es)</w:t>
            </w:r>
          </w:p>
        </w:tc>
      </w:tr>
      <w:tr w:rsidR="009B1BDA" w:rsidRPr="009B1BDA" w14:paraId="52C41DB3" w14:textId="77777777" w:rsidTr="009B1BDA">
        <w:trPr>
          <w:jc w:val="center"/>
        </w:trPr>
        <w:tc>
          <w:tcPr>
            <w:tcW w:w="3045" w:type="dxa"/>
            <w:shd w:val="clear" w:color="auto" w:fill="auto"/>
            <w:tcMar>
              <w:top w:w="100" w:type="dxa"/>
              <w:left w:w="100" w:type="dxa"/>
              <w:bottom w:w="100" w:type="dxa"/>
              <w:right w:w="100" w:type="dxa"/>
            </w:tcMar>
          </w:tcPr>
          <w:p w14:paraId="4B7AAA3E"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27F253B"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w:t>
            </w:r>
            <w:proofErr w:type="spellEnd"/>
            <w:r w:rsidRPr="009B1BDA">
              <w:rPr>
                <w:rFonts w:ascii="Times New Roman" w:hAnsi="Times New Roman" w:cs="Times New Roman"/>
                <w:bCs/>
                <w:color w:val="000000" w:themeColor="text1"/>
                <w:sz w:val="24"/>
                <w:szCs w:val="24"/>
              </w:rPr>
              <w:t>-Chávez</w:t>
            </w:r>
          </w:p>
        </w:tc>
      </w:tr>
      <w:tr w:rsidR="009B1BDA" w:rsidRPr="009B1BDA" w14:paraId="03AB2257" w14:textId="77777777" w:rsidTr="009B1BDA">
        <w:trPr>
          <w:jc w:val="center"/>
        </w:trPr>
        <w:tc>
          <w:tcPr>
            <w:tcW w:w="3045" w:type="dxa"/>
            <w:shd w:val="clear" w:color="auto" w:fill="auto"/>
            <w:tcMar>
              <w:top w:w="100" w:type="dxa"/>
              <w:left w:w="100" w:type="dxa"/>
              <w:bottom w:w="100" w:type="dxa"/>
              <w:right w:w="100" w:type="dxa"/>
            </w:tcMar>
          </w:tcPr>
          <w:p w14:paraId="48B450FD"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D4B7A99"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 xml:space="preserve">Edgar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w:t>
            </w:r>
          </w:p>
        </w:tc>
      </w:tr>
      <w:tr w:rsidR="009B1BDA" w:rsidRPr="009B1BDA" w14:paraId="7D6B369E" w14:textId="77777777" w:rsidTr="009B1BDA">
        <w:trPr>
          <w:jc w:val="center"/>
        </w:trPr>
        <w:tc>
          <w:tcPr>
            <w:tcW w:w="3045" w:type="dxa"/>
            <w:shd w:val="clear" w:color="auto" w:fill="auto"/>
            <w:tcMar>
              <w:top w:w="100" w:type="dxa"/>
              <w:left w:w="100" w:type="dxa"/>
              <w:bottom w:w="100" w:type="dxa"/>
              <w:right w:w="100" w:type="dxa"/>
            </w:tcMar>
          </w:tcPr>
          <w:p w14:paraId="575126AA"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5F453766" w14:textId="1EC21052"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9B1BDA" w:rsidRPr="009B1BDA" w14:paraId="18BE1BFD" w14:textId="77777777" w:rsidTr="009B1BDA">
        <w:trPr>
          <w:jc w:val="center"/>
        </w:trPr>
        <w:tc>
          <w:tcPr>
            <w:tcW w:w="3045" w:type="dxa"/>
            <w:shd w:val="clear" w:color="auto" w:fill="auto"/>
            <w:tcMar>
              <w:top w:w="100" w:type="dxa"/>
              <w:left w:w="100" w:type="dxa"/>
              <w:bottom w:w="100" w:type="dxa"/>
              <w:right w:w="100" w:type="dxa"/>
            </w:tcMar>
          </w:tcPr>
          <w:p w14:paraId="151B4130"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51A09698" w14:textId="592768F3"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9B1BDA" w:rsidRPr="009B1BDA" w14:paraId="204BB695" w14:textId="77777777" w:rsidTr="009B1BDA">
        <w:trPr>
          <w:jc w:val="center"/>
        </w:trPr>
        <w:tc>
          <w:tcPr>
            <w:tcW w:w="3045" w:type="dxa"/>
            <w:shd w:val="clear" w:color="auto" w:fill="auto"/>
            <w:tcMar>
              <w:top w:w="100" w:type="dxa"/>
              <w:left w:w="100" w:type="dxa"/>
              <w:bottom w:w="100" w:type="dxa"/>
              <w:right w:w="100" w:type="dxa"/>
            </w:tcMar>
          </w:tcPr>
          <w:p w14:paraId="5044796C"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DF30D22" w14:textId="7CDE8006"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9B1BDA" w:rsidRPr="009B1BDA" w14:paraId="7967F8FD" w14:textId="77777777" w:rsidTr="009B1BDA">
        <w:trPr>
          <w:jc w:val="center"/>
        </w:trPr>
        <w:tc>
          <w:tcPr>
            <w:tcW w:w="3045" w:type="dxa"/>
            <w:shd w:val="clear" w:color="auto" w:fill="auto"/>
            <w:tcMar>
              <w:top w:w="100" w:type="dxa"/>
              <w:left w:w="100" w:type="dxa"/>
              <w:bottom w:w="100" w:type="dxa"/>
              <w:right w:w="100" w:type="dxa"/>
            </w:tcMar>
          </w:tcPr>
          <w:p w14:paraId="13A834E5"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E5EE444"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Simental-Chavez</w:t>
            </w:r>
            <w:proofErr w:type="spellEnd"/>
            <w:r w:rsidRPr="009B1BDA">
              <w:rPr>
                <w:rFonts w:ascii="Times New Roman" w:hAnsi="Times New Roman" w:cs="Times New Roman"/>
                <w:bCs/>
                <w:color w:val="000000" w:themeColor="text1"/>
                <w:sz w:val="24"/>
                <w:szCs w:val="24"/>
              </w:rPr>
              <w:t>, Erick Jesús López-Villa</w:t>
            </w:r>
          </w:p>
        </w:tc>
      </w:tr>
      <w:tr w:rsidR="009B1BDA" w:rsidRPr="009B1BDA" w14:paraId="57DFA3C3" w14:textId="77777777" w:rsidTr="009B1BDA">
        <w:trPr>
          <w:jc w:val="center"/>
        </w:trPr>
        <w:tc>
          <w:tcPr>
            <w:tcW w:w="3045" w:type="dxa"/>
            <w:shd w:val="clear" w:color="auto" w:fill="auto"/>
            <w:tcMar>
              <w:top w:w="100" w:type="dxa"/>
              <w:left w:w="100" w:type="dxa"/>
              <w:bottom w:w="100" w:type="dxa"/>
              <w:right w:w="100" w:type="dxa"/>
            </w:tcMar>
          </w:tcPr>
          <w:p w14:paraId="24C7FE85"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277BEA7E" w14:textId="4C034C01"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9B1BDA" w:rsidRPr="009B1BDA" w14:paraId="2EA608A5" w14:textId="77777777" w:rsidTr="009B1BDA">
        <w:trPr>
          <w:jc w:val="center"/>
        </w:trPr>
        <w:tc>
          <w:tcPr>
            <w:tcW w:w="3045" w:type="dxa"/>
            <w:shd w:val="clear" w:color="auto" w:fill="auto"/>
            <w:tcMar>
              <w:top w:w="100" w:type="dxa"/>
              <w:left w:w="100" w:type="dxa"/>
              <w:bottom w:w="100" w:type="dxa"/>
              <w:right w:w="100" w:type="dxa"/>
            </w:tcMar>
          </w:tcPr>
          <w:p w14:paraId="399A4E53"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C3D81B7"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Simental-Chavez</w:t>
            </w:r>
            <w:proofErr w:type="spellEnd"/>
          </w:p>
        </w:tc>
      </w:tr>
      <w:tr w:rsidR="009B1BDA" w:rsidRPr="009B1BDA" w14:paraId="19C1A349" w14:textId="77777777" w:rsidTr="009B1BDA">
        <w:trPr>
          <w:jc w:val="center"/>
        </w:trPr>
        <w:tc>
          <w:tcPr>
            <w:tcW w:w="3045" w:type="dxa"/>
            <w:shd w:val="clear" w:color="auto" w:fill="auto"/>
            <w:tcMar>
              <w:top w:w="100" w:type="dxa"/>
              <w:left w:w="100" w:type="dxa"/>
              <w:bottom w:w="100" w:type="dxa"/>
              <w:right w:w="100" w:type="dxa"/>
            </w:tcMar>
          </w:tcPr>
          <w:p w14:paraId="32A68081"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97A7404"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Simental-Chavez</w:t>
            </w:r>
            <w:proofErr w:type="spellEnd"/>
            <w:r w:rsidRPr="009B1BDA">
              <w:rPr>
                <w:rFonts w:ascii="Times New Roman" w:hAnsi="Times New Roman" w:cs="Times New Roman"/>
                <w:bCs/>
                <w:color w:val="000000" w:themeColor="text1"/>
                <w:sz w:val="24"/>
                <w:szCs w:val="24"/>
              </w:rPr>
              <w:t>, Erick Jesús López-Villa</w:t>
            </w:r>
          </w:p>
        </w:tc>
      </w:tr>
      <w:tr w:rsidR="009B1BDA" w:rsidRPr="009B1BDA" w14:paraId="46A69AF8" w14:textId="77777777" w:rsidTr="009B1BDA">
        <w:trPr>
          <w:jc w:val="center"/>
        </w:trPr>
        <w:tc>
          <w:tcPr>
            <w:tcW w:w="3045" w:type="dxa"/>
            <w:shd w:val="clear" w:color="auto" w:fill="auto"/>
            <w:tcMar>
              <w:top w:w="100" w:type="dxa"/>
              <w:left w:w="100" w:type="dxa"/>
              <w:bottom w:w="100" w:type="dxa"/>
              <w:right w:w="100" w:type="dxa"/>
            </w:tcMar>
          </w:tcPr>
          <w:p w14:paraId="34A1D53A"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BAAE882"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w:t>
            </w:r>
            <w:proofErr w:type="spell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Chavez</w:t>
            </w:r>
            <w:proofErr w:type="spellEnd"/>
            <w:r w:rsidRPr="009B1BDA">
              <w:rPr>
                <w:rFonts w:ascii="Times New Roman" w:hAnsi="Times New Roman" w:cs="Times New Roman"/>
                <w:bCs/>
                <w:color w:val="000000" w:themeColor="text1"/>
                <w:sz w:val="24"/>
                <w:szCs w:val="24"/>
              </w:rPr>
              <w:t xml:space="preserve">, </w:t>
            </w:r>
          </w:p>
        </w:tc>
      </w:tr>
      <w:tr w:rsidR="009B1BDA" w:rsidRPr="009B1BDA" w14:paraId="6094DDB5" w14:textId="77777777" w:rsidTr="009B1BDA">
        <w:trPr>
          <w:jc w:val="center"/>
        </w:trPr>
        <w:tc>
          <w:tcPr>
            <w:tcW w:w="3045" w:type="dxa"/>
            <w:shd w:val="clear" w:color="auto" w:fill="auto"/>
            <w:tcMar>
              <w:top w:w="100" w:type="dxa"/>
              <w:left w:w="100" w:type="dxa"/>
              <w:bottom w:w="100" w:type="dxa"/>
              <w:right w:w="100" w:type="dxa"/>
            </w:tcMar>
          </w:tcPr>
          <w:p w14:paraId="0093EA79"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6CDCF41"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Simental-Chavez</w:t>
            </w:r>
            <w:proofErr w:type="spellEnd"/>
          </w:p>
        </w:tc>
      </w:tr>
      <w:tr w:rsidR="009B1BDA" w:rsidRPr="009B1BDA" w14:paraId="673A793B" w14:textId="77777777" w:rsidTr="009B1BDA">
        <w:trPr>
          <w:jc w:val="center"/>
        </w:trPr>
        <w:tc>
          <w:tcPr>
            <w:tcW w:w="3045" w:type="dxa"/>
            <w:shd w:val="clear" w:color="auto" w:fill="auto"/>
            <w:tcMar>
              <w:top w:w="100" w:type="dxa"/>
              <w:left w:w="100" w:type="dxa"/>
              <w:bottom w:w="100" w:type="dxa"/>
              <w:right w:w="100" w:type="dxa"/>
            </w:tcMar>
          </w:tcPr>
          <w:p w14:paraId="4A0A5493"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47853FB"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w:t>
            </w:r>
            <w:proofErr w:type="gramStart"/>
            <w:r w:rsidRPr="009B1BDA">
              <w:rPr>
                <w:rFonts w:ascii="Times New Roman" w:hAnsi="Times New Roman" w:cs="Times New Roman"/>
                <w:bCs/>
                <w:color w:val="000000" w:themeColor="text1"/>
                <w:sz w:val="24"/>
                <w:szCs w:val="24"/>
              </w:rPr>
              <w:t>igual»  Edgar</w:t>
            </w:r>
            <w:proofErr w:type="gramEnd"/>
            <w:r w:rsidRPr="009B1BDA">
              <w:rPr>
                <w:rFonts w:ascii="Times New Roman" w:hAnsi="Times New Roman" w:cs="Times New Roman"/>
                <w:bCs/>
                <w:color w:val="000000" w:themeColor="text1"/>
                <w:sz w:val="24"/>
                <w:szCs w:val="24"/>
              </w:rPr>
              <w:t xml:space="preserve"> </w:t>
            </w:r>
            <w:proofErr w:type="spellStart"/>
            <w:r w:rsidRPr="009B1BDA">
              <w:rPr>
                <w:rFonts w:ascii="Times New Roman" w:hAnsi="Times New Roman" w:cs="Times New Roman"/>
                <w:bCs/>
                <w:color w:val="000000" w:themeColor="text1"/>
                <w:sz w:val="24"/>
                <w:szCs w:val="24"/>
              </w:rPr>
              <w:t>Ivan</w:t>
            </w:r>
            <w:proofErr w:type="spellEnd"/>
            <w:r w:rsidRPr="009B1BDA">
              <w:rPr>
                <w:rFonts w:ascii="Times New Roman" w:hAnsi="Times New Roman" w:cs="Times New Roman"/>
                <w:bCs/>
                <w:color w:val="000000" w:themeColor="text1"/>
                <w:sz w:val="24"/>
                <w:szCs w:val="24"/>
              </w:rPr>
              <w:t xml:space="preserve"> Lechuga-Moreno, Lorena </w:t>
            </w:r>
            <w:proofErr w:type="spellStart"/>
            <w:r w:rsidRPr="009B1BDA">
              <w:rPr>
                <w:rFonts w:ascii="Times New Roman" w:hAnsi="Times New Roman" w:cs="Times New Roman"/>
                <w:bCs/>
                <w:color w:val="000000" w:themeColor="text1"/>
                <w:sz w:val="24"/>
                <w:szCs w:val="24"/>
              </w:rPr>
              <w:t>Simental-Chavez</w:t>
            </w:r>
            <w:proofErr w:type="spellEnd"/>
          </w:p>
        </w:tc>
      </w:tr>
      <w:tr w:rsidR="009B1BDA" w:rsidRPr="009B1BDA" w14:paraId="595B2E28" w14:textId="77777777" w:rsidTr="009B1BDA">
        <w:trPr>
          <w:jc w:val="center"/>
        </w:trPr>
        <w:tc>
          <w:tcPr>
            <w:tcW w:w="3045" w:type="dxa"/>
            <w:shd w:val="clear" w:color="auto" w:fill="auto"/>
            <w:tcMar>
              <w:top w:w="100" w:type="dxa"/>
              <w:left w:w="100" w:type="dxa"/>
              <w:bottom w:w="100" w:type="dxa"/>
              <w:right w:w="100" w:type="dxa"/>
            </w:tcMar>
          </w:tcPr>
          <w:p w14:paraId="4949BD5A"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CF1F545" w14:textId="2F0A425B"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9B1BDA" w:rsidRPr="009B1BDA" w14:paraId="3142CAFF" w14:textId="77777777" w:rsidTr="009B1BDA">
        <w:trPr>
          <w:jc w:val="center"/>
        </w:trPr>
        <w:tc>
          <w:tcPr>
            <w:tcW w:w="3045" w:type="dxa"/>
            <w:shd w:val="clear" w:color="auto" w:fill="auto"/>
            <w:tcMar>
              <w:top w:w="100" w:type="dxa"/>
              <w:left w:w="100" w:type="dxa"/>
              <w:bottom w:w="100" w:type="dxa"/>
              <w:right w:w="100" w:type="dxa"/>
            </w:tcMar>
          </w:tcPr>
          <w:p w14:paraId="1A06A96C" w14:textId="77777777"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sidRPr="009B1BDA">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C9E5580" w14:textId="2106F25A" w:rsidR="009B1BDA" w:rsidRPr="009B1BDA" w:rsidRDefault="009B1BDA" w:rsidP="0020130C">
            <w:pPr>
              <w:widowControl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bl>
    <w:p w14:paraId="166EFEF3" w14:textId="77777777" w:rsidR="009B1BDA" w:rsidRDefault="009B1BDA">
      <w:pPr>
        <w:spacing w:line="480" w:lineRule="auto"/>
        <w:rPr>
          <w:rFonts w:ascii="Times New Roman" w:eastAsia="Times New Roman" w:hAnsi="Times New Roman" w:cs="Times New Roman"/>
          <w:iCs/>
          <w:color w:val="202124"/>
          <w:sz w:val="24"/>
          <w:szCs w:val="24"/>
          <w:shd w:val="clear" w:color="auto" w:fill="FFFFFF"/>
        </w:rPr>
      </w:pPr>
    </w:p>
    <w:sectPr w:rsidR="009B1BDA" w:rsidSect="00891043">
      <w:headerReference w:type="default" r:id="rId7"/>
      <w:footerReference w:type="default" r:id="rId8"/>
      <w:pgSz w:w="12240" w:h="15840"/>
      <w:pgMar w:top="1440" w:right="1440" w:bottom="709"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7EBB" w14:textId="77777777" w:rsidR="00F76C05" w:rsidRDefault="00F76C05" w:rsidP="00891043">
      <w:pPr>
        <w:spacing w:after="0" w:line="240" w:lineRule="auto"/>
      </w:pPr>
      <w:r>
        <w:separator/>
      </w:r>
    </w:p>
  </w:endnote>
  <w:endnote w:type="continuationSeparator" w:id="0">
    <w:p w14:paraId="1FE4B0D2" w14:textId="77777777" w:rsidR="00F76C05" w:rsidRDefault="00F76C05" w:rsidP="0089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91B4" w14:textId="4583B42D" w:rsidR="00891043" w:rsidRDefault="00891043">
    <w:pPr>
      <w:pStyle w:val="Piedepgina"/>
    </w:pPr>
    <w:r>
      <w:rPr>
        <w:noProof/>
      </w:rPr>
      <w:t xml:space="preserve">                      </w:t>
    </w:r>
    <w:r w:rsidRPr="002A3D98">
      <w:rPr>
        <w:noProof/>
        <w:lang w:eastAsia="es-MX"/>
      </w:rPr>
      <w:drawing>
        <wp:inline distT="0" distB="0" distL="0" distR="0" wp14:anchorId="112473EB" wp14:editId="3E7FC6FA">
          <wp:extent cx="1600200" cy="419100"/>
          <wp:effectExtent l="0" t="0" r="0" b="0"/>
          <wp:docPr id="1631863705" name="Imagen 163186370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noProof/>
      </w:rPr>
      <w:t xml:space="preserve">              </w:t>
    </w:r>
    <w:r w:rsidRPr="00CA3829">
      <w:rPr>
        <w:rFonts w:cstheme="minorHAnsi"/>
        <w:b/>
        <w:szCs w:val="18"/>
      </w:rPr>
      <w:t>Vol. 1</w:t>
    </w:r>
    <w:r>
      <w:rPr>
        <w:rFonts w:cstheme="minorHAnsi"/>
        <w:b/>
        <w:szCs w:val="18"/>
      </w:rPr>
      <w:t>3</w:t>
    </w:r>
    <w:r w:rsidRPr="00CA3829">
      <w:rPr>
        <w:rFonts w:cstheme="minorHAnsi"/>
        <w:b/>
        <w:szCs w:val="18"/>
      </w:rPr>
      <w:t xml:space="preserve">, Núm. 26 </w:t>
    </w:r>
    <w:proofErr w:type="gramStart"/>
    <w:r w:rsidRPr="00CA3829">
      <w:rPr>
        <w:rFonts w:cstheme="minorHAnsi"/>
        <w:b/>
        <w:szCs w:val="18"/>
      </w:rPr>
      <w:t>Enero</w:t>
    </w:r>
    <w:proofErr w:type="gramEnd"/>
    <w:r w:rsidRPr="00CA3829">
      <w:rPr>
        <w:rFonts w:cstheme="minorHAnsi"/>
        <w:b/>
        <w:szCs w:val="18"/>
      </w:rPr>
      <w:t xml:space="preserve"> - Junio 2023, e</w:t>
    </w:r>
    <w:r w:rsidR="00EF160A">
      <w:rPr>
        <w:rFonts w:cstheme="minorHAnsi"/>
        <w:b/>
        <w:szCs w:val="18"/>
      </w:rPr>
      <w:t>487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1B2D" w14:textId="77777777" w:rsidR="00F76C05" w:rsidRDefault="00F76C05" w:rsidP="00891043">
      <w:pPr>
        <w:spacing w:after="0" w:line="240" w:lineRule="auto"/>
      </w:pPr>
      <w:r>
        <w:separator/>
      </w:r>
    </w:p>
  </w:footnote>
  <w:footnote w:type="continuationSeparator" w:id="0">
    <w:p w14:paraId="3BE2EEA1" w14:textId="77777777" w:rsidR="00F76C05" w:rsidRDefault="00F76C05" w:rsidP="0089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2018" w14:textId="5A873C73" w:rsidR="00891043" w:rsidRDefault="00891043" w:rsidP="00891043">
    <w:pPr>
      <w:pStyle w:val="Encabezado"/>
      <w:jc w:val="center"/>
    </w:pPr>
    <w:r>
      <w:br/>
    </w:r>
    <w:r w:rsidRPr="002A3D98">
      <w:rPr>
        <w:noProof/>
        <w:lang w:eastAsia="es-MX"/>
      </w:rPr>
      <w:drawing>
        <wp:inline distT="0" distB="0" distL="0" distR="0" wp14:anchorId="2BC02E24" wp14:editId="06B6E63C">
          <wp:extent cx="5397500" cy="635000"/>
          <wp:effectExtent l="0" t="0" r="0" b="0"/>
          <wp:docPr id="341563060" name="Imagen 34156306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57"/>
    <w:rsid w:val="000A7239"/>
    <w:rsid w:val="001C244E"/>
    <w:rsid w:val="00296557"/>
    <w:rsid w:val="003C7BEB"/>
    <w:rsid w:val="0057624A"/>
    <w:rsid w:val="006D40E2"/>
    <w:rsid w:val="007853CE"/>
    <w:rsid w:val="00891043"/>
    <w:rsid w:val="009B1BDA"/>
    <w:rsid w:val="00A16ECC"/>
    <w:rsid w:val="00A52771"/>
    <w:rsid w:val="00D14926"/>
    <w:rsid w:val="00D91FD5"/>
    <w:rsid w:val="00EF160A"/>
    <w:rsid w:val="00F76C0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B664"/>
  <w15:docId w15:val="{FF4B2C84-2333-4C06-9021-CC2302A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3">
    <w:name w:val="heading 3"/>
    <w:basedOn w:val="Normal"/>
    <w:next w:val="Normal"/>
    <w:link w:val="Ttulo3Car"/>
    <w:rsid w:val="009B1BDA"/>
    <w:pPr>
      <w:pBdr>
        <w:top w:val="nil"/>
        <w:left w:val="nil"/>
        <w:bottom w:val="nil"/>
        <w:right w:val="nil"/>
        <w:between w:val="nil"/>
      </w:pBdr>
      <w:suppressAutoHyphens w:val="0"/>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591229"/>
    <w:rPr>
      <w:sz w:val="16"/>
      <w:szCs w:val="16"/>
    </w:rPr>
  </w:style>
  <w:style w:type="character" w:customStyle="1" w:styleId="TextocomentarioCar">
    <w:name w:val="Texto comentario Car"/>
    <w:basedOn w:val="Fuentedeprrafopredeter"/>
    <w:link w:val="Textocomentario"/>
    <w:uiPriority w:val="99"/>
    <w:semiHidden/>
    <w:qFormat/>
    <w:rsid w:val="00591229"/>
    <w:rPr>
      <w:rFonts w:ascii="Calibri" w:eastAsia="Calibri" w:hAnsi="Calibri" w:cs="Calibri"/>
      <w:sz w:val="20"/>
      <w:szCs w:val="20"/>
      <w:lang w:val="es-ES" w:eastAsia="es-MX"/>
    </w:rPr>
  </w:style>
  <w:style w:type="character" w:customStyle="1" w:styleId="TextodegloboCar">
    <w:name w:val="Texto de globo Car"/>
    <w:basedOn w:val="Fuentedeprrafopredeter"/>
    <w:link w:val="Textodeglobo"/>
    <w:uiPriority w:val="99"/>
    <w:semiHidden/>
    <w:qFormat/>
    <w:rsid w:val="003C743B"/>
    <w:rPr>
      <w:rFonts w:ascii="Segoe UI" w:hAnsi="Segoe UI" w:cs="Segoe UI"/>
      <w:sz w:val="18"/>
      <w:szCs w:val="18"/>
    </w:rPr>
  </w:style>
  <w:style w:type="character" w:customStyle="1" w:styleId="EnlacedeInternet">
    <w:name w:val="Enlace de Internet"/>
    <w:basedOn w:val="Fuentedeprrafopredeter"/>
    <w:uiPriority w:val="99"/>
    <w:unhideWhenUsed/>
    <w:rsid w:val="00B97AB9"/>
    <w:rPr>
      <w:color w:val="0000FF"/>
      <w:u w:val="single"/>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Textocomentario">
    <w:name w:val="annotation text"/>
    <w:basedOn w:val="Normal"/>
    <w:link w:val="TextocomentarioCar"/>
    <w:uiPriority w:val="99"/>
    <w:semiHidden/>
    <w:unhideWhenUsed/>
    <w:qFormat/>
    <w:rsid w:val="00591229"/>
    <w:pPr>
      <w:spacing w:line="240" w:lineRule="auto"/>
    </w:pPr>
    <w:rPr>
      <w:rFonts w:ascii="Calibri" w:eastAsia="Calibri" w:hAnsi="Calibri" w:cs="Calibri"/>
      <w:sz w:val="20"/>
      <w:szCs w:val="20"/>
      <w:lang w:val="es-ES" w:eastAsia="es-MX"/>
    </w:rPr>
  </w:style>
  <w:style w:type="paragraph" w:styleId="Textodeglobo">
    <w:name w:val="Balloon Text"/>
    <w:basedOn w:val="Normal"/>
    <w:link w:val="TextodegloboCar"/>
    <w:uiPriority w:val="99"/>
    <w:semiHidden/>
    <w:unhideWhenUsed/>
    <w:qFormat/>
    <w:rsid w:val="003C743B"/>
    <w:pPr>
      <w:spacing w:after="0" w:line="240" w:lineRule="auto"/>
    </w:pPr>
    <w:rPr>
      <w:rFonts w:ascii="Segoe UI" w:hAnsi="Segoe UI" w:cs="Segoe UI"/>
      <w:sz w:val="18"/>
      <w:szCs w:val="18"/>
    </w:rPr>
  </w:style>
  <w:style w:type="paragraph" w:styleId="NormalWeb">
    <w:name w:val="Normal (Web)"/>
    <w:basedOn w:val="Normal"/>
    <w:uiPriority w:val="99"/>
    <w:unhideWhenUsed/>
    <w:qFormat/>
    <w:rsid w:val="00A477D4"/>
    <w:pPr>
      <w:spacing w:beforeAutospacing="1"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91043"/>
    <w:rPr>
      <w:color w:val="0563C1" w:themeColor="hyperlink"/>
      <w:u w:val="single"/>
    </w:rPr>
  </w:style>
  <w:style w:type="character" w:customStyle="1" w:styleId="Mencinsinresolver1">
    <w:name w:val="Mención sin resolver1"/>
    <w:basedOn w:val="Fuentedeprrafopredeter"/>
    <w:uiPriority w:val="99"/>
    <w:semiHidden/>
    <w:unhideWhenUsed/>
    <w:rsid w:val="00891043"/>
    <w:rPr>
      <w:color w:val="605E5C"/>
      <w:shd w:val="clear" w:color="auto" w:fill="E1DFDD"/>
    </w:rPr>
  </w:style>
  <w:style w:type="paragraph" w:styleId="HTMLconformatoprevio">
    <w:name w:val="HTML Preformatted"/>
    <w:basedOn w:val="Normal"/>
    <w:link w:val="HTMLconformatoprevioCar"/>
    <w:uiPriority w:val="99"/>
    <w:unhideWhenUsed/>
    <w:rsid w:val="00891043"/>
    <w:pPr>
      <w:suppressAutoHyphens w:val="0"/>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891043"/>
    <w:rPr>
      <w:rFonts w:ascii="Consolas" w:hAnsi="Consolas"/>
      <w:sz w:val="20"/>
      <w:szCs w:val="20"/>
      <w:lang w:val="es-ES"/>
    </w:rPr>
  </w:style>
  <w:style w:type="paragraph" w:styleId="Encabezado">
    <w:name w:val="header"/>
    <w:basedOn w:val="Normal"/>
    <w:link w:val="EncabezadoCar"/>
    <w:uiPriority w:val="99"/>
    <w:unhideWhenUsed/>
    <w:rsid w:val="008910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1043"/>
  </w:style>
  <w:style w:type="paragraph" w:styleId="Piedepgina">
    <w:name w:val="footer"/>
    <w:basedOn w:val="Normal"/>
    <w:link w:val="PiedepginaCar"/>
    <w:uiPriority w:val="99"/>
    <w:unhideWhenUsed/>
    <w:rsid w:val="008910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1043"/>
  </w:style>
  <w:style w:type="character" w:styleId="Textoennegrita">
    <w:name w:val="Strong"/>
    <w:basedOn w:val="Fuentedeprrafopredeter"/>
    <w:uiPriority w:val="22"/>
    <w:qFormat/>
    <w:rsid w:val="00D14926"/>
    <w:rPr>
      <w:b/>
      <w:bCs/>
    </w:rPr>
  </w:style>
  <w:style w:type="character" w:styleId="Mencinsinresolver">
    <w:name w:val="Unresolved Mention"/>
    <w:basedOn w:val="Fuentedeprrafopredeter"/>
    <w:uiPriority w:val="99"/>
    <w:semiHidden/>
    <w:unhideWhenUsed/>
    <w:rsid w:val="007853CE"/>
    <w:rPr>
      <w:color w:val="605E5C"/>
      <w:shd w:val="clear" w:color="auto" w:fill="E1DFDD"/>
    </w:rPr>
  </w:style>
  <w:style w:type="character" w:customStyle="1" w:styleId="Ttulo3Car">
    <w:name w:val="Título 3 Car"/>
    <w:basedOn w:val="Fuentedeprrafopredeter"/>
    <w:link w:val="Ttulo3"/>
    <w:rsid w:val="009B1BD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270B-D7CF-48AB-ADCD-D443B895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19</Pages>
  <Words>5595</Words>
  <Characters>30777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Lechuga</dc:creator>
  <dc:description/>
  <cp:lastModifiedBy>Gustavo Toledo</cp:lastModifiedBy>
  <cp:revision>37</cp:revision>
  <cp:lastPrinted>2023-03-21T22:03:00Z</cp:lastPrinted>
  <dcterms:created xsi:type="dcterms:W3CDTF">2023-03-21T21:49:00Z</dcterms:created>
  <dcterms:modified xsi:type="dcterms:W3CDTF">2023-06-02T01:09:00Z</dcterms:modified>
  <dc:language>es-MX</dc:language>
</cp:coreProperties>
</file>