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427622"/>
        <w:docPartObj>
          <w:docPartGallery w:val="Cover Pages"/>
          <w:docPartUnique/>
        </w:docPartObj>
      </w:sdtPr>
      <w:sdtEndPr/>
      <w:sdtContent>
        <w:p w:rsidR="009C756E" w:rsidRDefault="009C756E" w:rsidP="009C756E">
          <w:pPr>
            <w:spacing w:after="0" w:line="240" w:lineRule="auto"/>
            <w:jc w:val="right"/>
            <w:rPr>
              <w:rFonts w:ascii="Calibri" w:eastAsia="Times New Roman" w:hAnsi="Calibri" w:cs="Calibri"/>
              <w:color w:val="7030A0"/>
              <w:sz w:val="36"/>
              <w:szCs w:val="36"/>
              <w:shd w:val="solid" w:color="FFFFFF" w:fill="auto"/>
              <w:lang w:eastAsia="ru-RU"/>
            </w:rPr>
          </w:pPr>
          <w:r w:rsidRPr="009C756E">
            <w:rPr>
              <w:rFonts w:ascii="Calibri" w:eastAsia="Times New Roman" w:hAnsi="Calibri" w:cs="Calibri"/>
              <w:color w:val="7030A0"/>
              <w:sz w:val="36"/>
              <w:szCs w:val="36"/>
              <w:shd w:val="solid" w:color="FFFFFF" w:fill="auto"/>
              <w:lang w:eastAsia="ru-RU"/>
            </w:rPr>
            <w:t>I</w:t>
          </w:r>
          <w:r w:rsidRPr="00AD0388">
            <w:rPr>
              <w:rFonts w:ascii="Calibri" w:eastAsia="Times New Roman" w:hAnsi="Calibri" w:cs="Calibri"/>
              <w:color w:val="7030A0"/>
              <w:sz w:val="36"/>
              <w:szCs w:val="36"/>
              <w:shd w:val="solid" w:color="FFFFFF" w:fill="auto"/>
              <w:lang w:eastAsia="ru-RU"/>
            </w:rPr>
            <w:t xml:space="preserve">nnovación y gestión del conocimiento; síndromes laborales necesarios de </w:t>
          </w:r>
          <w:proofErr w:type="spellStart"/>
          <w:r w:rsidRPr="00AD0388">
            <w:rPr>
              <w:rFonts w:ascii="Calibri" w:eastAsia="Times New Roman" w:hAnsi="Calibri" w:cs="Calibri"/>
              <w:color w:val="7030A0"/>
              <w:sz w:val="36"/>
              <w:szCs w:val="36"/>
              <w:shd w:val="solid" w:color="FFFFFF" w:fill="auto"/>
              <w:lang w:eastAsia="ru-RU"/>
            </w:rPr>
            <w:t>extiguir</w:t>
          </w:r>
          <w:proofErr w:type="spellEnd"/>
        </w:p>
        <w:p w:rsidR="009C756E" w:rsidRPr="009C756E" w:rsidRDefault="009C756E" w:rsidP="009C756E">
          <w:pPr>
            <w:spacing w:after="0" w:line="240" w:lineRule="auto"/>
            <w:jc w:val="right"/>
            <w:rPr>
              <w:rFonts w:ascii="Calibri" w:eastAsia="Times New Roman" w:hAnsi="Calibri" w:cs="Calibri"/>
              <w:i/>
              <w:color w:val="7030A0"/>
              <w:sz w:val="28"/>
              <w:szCs w:val="36"/>
              <w:shd w:val="solid" w:color="FFFFFF" w:fill="auto"/>
              <w:lang w:eastAsia="ru-RU"/>
            </w:rPr>
          </w:pPr>
        </w:p>
        <w:p w:rsidR="009C756E" w:rsidRPr="00C95082" w:rsidRDefault="009C756E" w:rsidP="009C756E">
          <w:pPr>
            <w:spacing w:after="0" w:line="240" w:lineRule="auto"/>
            <w:jc w:val="right"/>
            <w:rPr>
              <w:rFonts w:ascii="Calibri" w:eastAsia="Times New Roman" w:hAnsi="Calibri" w:cs="Calibri"/>
              <w:i/>
              <w:color w:val="7030A0"/>
              <w:sz w:val="28"/>
              <w:szCs w:val="36"/>
              <w:shd w:val="solid" w:color="FFFFFF" w:fill="auto"/>
              <w:lang w:val="en-US" w:eastAsia="ru-RU"/>
            </w:rPr>
          </w:pPr>
          <w:r w:rsidRPr="00C95082">
            <w:rPr>
              <w:rFonts w:ascii="Calibri" w:eastAsia="Times New Roman" w:hAnsi="Calibri" w:cs="Calibri"/>
              <w:i/>
              <w:color w:val="7030A0"/>
              <w:sz w:val="28"/>
              <w:szCs w:val="36"/>
              <w:shd w:val="solid" w:color="FFFFFF" w:fill="auto"/>
              <w:lang w:val="en-US" w:eastAsia="ru-RU"/>
            </w:rPr>
            <w:t>Innovation and knowledge management; labor necessary to extinguish syndromes</w:t>
          </w:r>
        </w:p>
        <w:p w:rsidR="00E722F1" w:rsidRDefault="00684FEB" w:rsidP="00B862D0">
          <w:pPr>
            <w:spacing w:before="240" w:line="360" w:lineRule="auto"/>
          </w:pPr>
        </w:p>
      </w:sdtContent>
    </w:sdt>
    <w:p w:rsidR="007E41CA" w:rsidRDefault="00D53C7B" w:rsidP="009C756E">
      <w:pPr>
        <w:spacing w:before="240"/>
        <w:jc w:val="right"/>
        <w:rPr>
          <w:rStyle w:val="nfasisintenso"/>
          <w:sz w:val="24"/>
        </w:rPr>
      </w:pPr>
      <w:r w:rsidRPr="009C756E">
        <w:rPr>
          <w:rFonts w:ascii="Calibri" w:eastAsia="Calibri" w:hAnsi="Calibri" w:cs="Calibri"/>
          <w:b/>
          <w:bCs/>
          <w:iCs/>
          <w:sz w:val="24"/>
          <w:szCs w:val="24"/>
          <w:lang w:val="es-ES"/>
        </w:rPr>
        <w:t>Medina Rodríguez Luz Adriana</w:t>
      </w:r>
      <w:r w:rsidR="009C756E">
        <w:rPr>
          <w:rStyle w:val="nfasisintenso"/>
          <w:sz w:val="24"/>
        </w:rPr>
        <w:br/>
      </w:r>
      <w:r w:rsidR="009C756E" w:rsidRPr="009C756E">
        <w:rPr>
          <w:sz w:val="24"/>
        </w:rPr>
        <w:t>Universidad del Valle de Atemajac</w:t>
      </w:r>
      <w:r w:rsidR="00C95082">
        <w:rPr>
          <w:rFonts w:ascii="Calibri" w:eastAsia="Calibri" w:hAnsi="Calibri" w:cs="Calibri"/>
          <w:sz w:val="24"/>
          <w:lang w:val="es-ES"/>
        </w:rPr>
        <w:t>, México</w:t>
      </w:r>
      <w:bookmarkStart w:id="0" w:name="_GoBack"/>
      <w:bookmarkEnd w:id="0"/>
      <w:r w:rsidR="009C756E">
        <w:br/>
      </w:r>
      <w:hyperlink r:id="rId9" w:history="1">
        <w:r w:rsidR="009C756E" w:rsidRPr="009C756E">
          <w:rPr>
            <w:rStyle w:val="Hipervnculo"/>
            <w:rFonts w:eastAsia="Calibri" w:cs="Calibri"/>
            <w:color w:val="FF0000"/>
            <w:sz w:val="24"/>
            <w:u w:val="none"/>
          </w:rPr>
          <w:t>luzadriana_medina@hotmail.com</w:t>
        </w:r>
      </w:hyperlink>
    </w:p>
    <w:p w:rsidR="00447368" w:rsidRDefault="00447368" w:rsidP="00B862D0">
      <w:pPr>
        <w:spacing w:before="240" w:line="360" w:lineRule="auto"/>
        <w:jc w:val="right"/>
        <w:rPr>
          <w:rStyle w:val="nfasisintenso"/>
          <w:sz w:val="24"/>
        </w:rPr>
      </w:pPr>
    </w:p>
    <w:p w:rsidR="009C756E" w:rsidRPr="0067559D" w:rsidRDefault="009C756E" w:rsidP="009C756E">
      <w:pPr>
        <w:spacing w:after="0" w:line="240" w:lineRule="auto"/>
        <w:jc w:val="both"/>
        <w:rPr>
          <w:b/>
          <w:sz w:val="24"/>
        </w:rPr>
      </w:pPr>
      <w:r>
        <w:rPr>
          <w:rFonts w:ascii="Calibri" w:hAnsi="Calibri" w:cs="Calibri"/>
          <w:bCs/>
          <w:color w:val="7030A0"/>
          <w:sz w:val="28"/>
          <w:szCs w:val="28"/>
          <w:lang w:val="es-ES" w:eastAsia="es-ES"/>
        </w:rPr>
        <w:t>R</w:t>
      </w:r>
      <w:r w:rsidRPr="00AD0388">
        <w:rPr>
          <w:rFonts w:ascii="Calibri" w:hAnsi="Calibri" w:cs="Calibri"/>
          <w:bCs/>
          <w:color w:val="7030A0"/>
          <w:sz w:val="28"/>
          <w:szCs w:val="28"/>
          <w:lang w:val="es-ES" w:eastAsia="es-ES"/>
        </w:rPr>
        <w:t>esumen</w:t>
      </w:r>
      <w:r w:rsidRPr="0067559D">
        <w:rPr>
          <w:b/>
          <w:sz w:val="24"/>
        </w:rPr>
        <w:t xml:space="preserve">. </w:t>
      </w:r>
    </w:p>
    <w:p w:rsidR="009C756E" w:rsidRDefault="009C756E" w:rsidP="009C756E">
      <w:pPr>
        <w:spacing w:after="0"/>
        <w:jc w:val="both"/>
        <w:rPr>
          <w:rFonts w:ascii="Arial" w:hAnsi="Arial" w:cs="Arial"/>
          <w:sz w:val="24"/>
        </w:rPr>
      </w:pPr>
    </w:p>
    <w:p w:rsidR="009C756E" w:rsidRPr="009C756E" w:rsidRDefault="009C756E" w:rsidP="009C756E">
      <w:pPr>
        <w:spacing w:after="0" w:line="360" w:lineRule="auto"/>
        <w:jc w:val="both"/>
        <w:rPr>
          <w:rFonts w:ascii="Times New Roman" w:hAnsi="Times New Roman" w:cs="Times New Roman"/>
          <w:sz w:val="24"/>
        </w:rPr>
      </w:pPr>
      <w:r w:rsidRPr="009C756E">
        <w:rPr>
          <w:rFonts w:ascii="Times New Roman" w:hAnsi="Times New Roman" w:cs="Times New Roman"/>
          <w:sz w:val="24"/>
        </w:rPr>
        <w:t xml:space="preserve">La innovación es un proceso empresarial que está vinculado a muchos factores que impulsan o restringen; respecto a los factores restrictivos, los síndromes laborales son una pieza clave para no solo detener la innovación de una organización, sino también la merma sustancial del clima laboral, del desarrollo del personal, de la solución de conflictos, por lo contrario estos se acrecientan, tal seria el cao del síndrome de </w:t>
      </w:r>
      <w:proofErr w:type="spellStart"/>
      <w:r w:rsidRPr="009C756E">
        <w:rPr>
          <w:rFonts w:ascii="Times New Roman" w:hAnsi="Times New Roman" w:cs="Times New Roman"/>
          <w:sz w:val="24"/>
        </w:rPr>
        <w:t>anat</w:t>
      </w:r>
      <w:proofErr w:type="spellEnd"/>
      <w:r w:rsidRPr="009C756E">
        <w:rPr>
          <w:rFonts w:ascii="Times New Roman" w:hAnsi="Times New Roman" w:cs="Times New Roman"/>
          <w:sz w:val="24"/>
        </w:rPr>
        <w:t xml:space="preserve">, caracterizado por ganar prestigio con las ideas ajenas o haciendo pequeñas modificaciones a las aportaciones de los colaboradores y comercializado la idea llegando a ser plagio; otro síndrome organizacional es el síndrome de cronos, donde el líder tiene el temor de ser desplazado por otra persona, por sus aportaciones, desempeño o ideas y ejerce un poder dañino sobre los colaboradores y el síndrome de </w:t>
      </w:r>
      <w:proofErr w:type="spellStart"/>
      <w:r w:rsidRPr="009C756E">
        <w:rPr>
          <w:rFonts w:ascii="Times New Roman" w:hAnsi="Times New Roman" w:cs="Times New Roman"/>
          <w:sz w:val="24"/>
        </w:rPr>
        <w:t>Ganímides</w:t>
      </w:r>
      <w:proofErr w:type="spellEnd"/>
      <w:r w:rsidRPr="009C756E">
        <w:rPr>
          <w:rFonts w:ascii="Times New Roman" w:hAnsi="Times New Roman" w:cs="Times New Roman"/>
          <w:sz w:val="24"/>
        </w:rPr>
        <w:t xml:space="preserve"> que es donde el colaborado está asignado a una sola tarea sin posibilidad de aportaciones propias, de ser escuchado, haciendo caso omiso a las competencias personales. La detección de estos síndromes y el empeño por erradicarlos de una organización, son sin duda un paso importante para que la innovación detone en las organizaciones.</w:t>
      </w:r>
    </w:p>
    <w:p w:rsidR="009C756E" w:rsidRPr="0067559D" w:rsidRDefault="009C756E" w:rsidP="009C756E">
      <w:pPr>
        <w:spacing w:line="360" w:lineRule="auto"/>
        <w:jc w:val="both"/>
      </w:pPr>
    </w:p>
    <w:p w:rsidR="00447368" w:rsidRDefault="009C756E" w:rsidP="009C756E">
      <w:pPr>
        <w:spacing w:before="240" w:line="360" w:lineRule="auto"/>
        <w:rPr>
          <w:rStyle w:val="nfasisintenso"/>
          <w:sz w:val="24"/>
        </w:rPr>
      </w:pPr>
      <w:r>
        <w:rPr>
          <w:rFonts w:ascii="Calibri" w:hAnsi="Calibri" w:cs="Calibri"/>
          <w:bCs/>
          <w:color w:val="7030A0"/>
          <w:sz w:val="28"/>
          <w:szCs w:val="28"/>
          <w:lang w:val="es-ES" w:eastAsia="es-ES"/>
        </w:rPr>
        <w:t>P</w:t>
      </w:r>
      <w:r w:rsidRPr="00AD0388">
        <w:rPr>
          <w:rFonts w:ascii="Calibri" w:hAnsi="Calibri" w:cs="Calibri"/>
          <w:bCs/>
          <w:color w:val="7030A0"/>
          <w:sz w:val="28"/>
          <w:szCs w:val="28"/>
          <w:lang w:val="es-ES" w:eastAsia="es-ES"/>
        </w:rPr>
        <w:t>alabras clave:</w:t>
      </w:r>
      <w:r w:rsidRPr="0067559D">
        <w:rPr>
          <w:sz w:val="24"/>
        </w:rPr>
        <w:t xml:space="preserve"> </w:t>
      </w:r>
      <w:r w:rsidRPr="009C756E">
        <w:rPr>
          <w:rFonts w:ascii="Times New Roman" w:hAnsi="Times New Roman" w:cs="Times New Roman"/>
          <w:sz w:val="24"/>
        </w:rPr>
        <w:t>Innovación, gestión del conocimiento, síndromes laborales, cultura laboral, salud laboral.</w:t>
      </w:r>
    </w:p>
    <w:p w:rsidR="0048458D" w:rsidRPr="00C95082" w:rsidRDefault="0048458D" w:rsidP="009C756E">
      <w:pPr>
        <w:spacing w:after="0" w:line="240" w:lineRule="auto"/>
        <w:jc w:val="both"/>
        <w:rPr>
          <w:rFonts w:ascii="Calibri" w:hAnsi="Calibri" w:cs="Calibri"/>
          <w:color w:val="7030A0"/>
          <w:sz w:val="28"/>
          <w:szCs w:val="28"/>
          <w:lang w:val="en-US" w:eastAsia="es-ES"/>
        </w:rPr>
      </w:pPr>
      <w:r w:rsidRPr="00C95082">
        <w:rPr>
          <w:rFonts w:ascii="Calibri" w:hAnsi="Calibri" w:cs="Calibri"/>
          <w:bCs/>
          <w:color w:val="7030A0"/>
          <w:sz w:val="28"/>
          <w:szCs w:val="28"/>
          <w:lang w:val="en-US" w:eastAsia="es-ES"/>
        </w:rPr>
        <w:lastRenderedPageBreak/>
        <w:t>Abstrac</w:t>
      </w:r>
      <w:r w:rsidR="006A02E3" w:rsidRPr="00C95082">
        <w:rPr>
          <w:rFonts w:ascii="Calibri" w:hAnsi="Calibri" w:cs="Calibri"/>
          <w:bCs/>
          <w:color w:val="7030A0"/>
          <w:sz w:val="28"/>
          <w:szCs w:val="28"/>
          <w:lang w:val="en-US" w:eastAsia="es-ES"/>
        </w:rPr>
        <w:t>t</w:t>
      </w:r>
      <w:r w:rsidR="009C756E" w:rsidRPr="00C95082">
        <w:rPr>
          <w:rFonts w:ascii="Calibri" w:hAnsi="Calibri" w:cs="Calibri"/>
          <w:bCs/>
          <w:color w:val="7030A0"/>
          <w:sz w:val="28"/>
          <w:szCs w:val="28"/>
          <w:lang w:val="en-US" w:eastAsia="es-ES"/>
        </w:rPr>
        <w:br/>
      </w:r>
    </w:p>
    <w:p w:rsidR="0048458D" w:rsidRDefault="0048458D" w:rsidP="0048458D">
      <w:pPr>
        <w:spacing w:line="360" w:lineRule="auto"/>
        <w:jc w:val="both"/>
        <w:rPr>
          <w:rFonts w:ascii="Arial" w:hAnsi="Arial" w:cs="Arial"/>
          <w:sz w:val="24"/>
          <w:szCs w:val="24"/>
          <w:lang w:val="en-US"/>
        </w:rPr>
      </w:pPr>
      <w:r w:rsidRPr="00C95082">
        <w:rPr>
          <w:rFonts w:ascii="Times New Roman" w:hAnsi="Times New Roman" w:cs="Times New Roman"/>
          <w:sz w:val="24"/>
          <w:lang w:val="en-US"/>
        </w:rPr>
        <w:t>Innovation is a business process that is linked to many factors that drive or restrain; regarding the limiting factors, labor syndromes are a key to not only stop the innovation in an organization, but also the substantial decline in the working environment, the development of staff, conflict resolution, on the contrary these are increased, This would be the cao Anat syndrome, characterized by gain prestige with the ideas of others or making minor modifications to the contributions of employees and marketed the idea becoming plagiarism; other organizational syndrome is cronos syndrome, where the leader is the fear of being displaced by another person, for their contributions, performance or harmful ideas and exercises power over employees and Ganymede syndrome which is where the worked is assigned to one task without the possibility of own contributions, to be heard, ignoring personal skills. The detection of these syndromes and the effort to eradicate an organization are certainly an important innovation in organizations detonate step</w:t>
      </w:r>
    </w:p>
    <w:p w:rsidR="00700BC0" w:rsidRPr="00C95082" w:rsidRDefault="009C756E" w:rsidP="0048458D">
      <w:pPr>
        <w:spacing w:line="360" w:lineRule="auto"/>
        <w:jc w:val="both"/>
        <w:rPr>
          <w:rFonts w:ascii="Times New Roman" w:hAnsi="Times New Roman" w:cs="Times New Roman"/>
          <w:sz w:val="24"/>
          <w:lang w:val="en-US"/>
        </w:rPr>
      </w:pPr>
      <w:r w:rsidRPr="00C95082">
        <w:rPr>
          <w:rFonts w:cs="Calibri"/>
          <w:color w:val="7030A0"/>
          <w:sz w:val="28"/>
          <w:szCs w:val="28"/>
          <w:lang w:val="en-US" w:eastAsia="es-ES"/>
        </w:rPr>
        <w:t>Key words:</w:t>
      </w:r>
      <w:r w:rsidRPr="00700BC0">
        <w:rPr>
          <w:rStyle w:val="nfasisintenso"/>
          <w:rFonts w:ascii="Calibri" w:hAnsi="Calibri" w:cs="Arial"/>
          <w:b w:val="0"/>
          <w:bCs w:val="0"/>
          <w:i w:val="0"/>
          <w:iCs w:val="0"/>
          <w:color w:val="auto"/>
          <w:sz w:val="24"/>
          <w:szCs w:val="24"/>
          <w:lang w:val="en-US"/>
        </w:rPr>
        <w:t xml:space="preserve"> </w:t>
      </w:r>
      <w:r w:rsidR="00700BC0" w:rsidRPr="00C95082">
        <w:rPr>
          <w:rFonts w:ascii="Times New Roman" w:hAnsi="Times New Roman" w:cs="Times New Roman"/>
          <w:sz w:val="24"/>
          <w:lang w:val="en-US"/>
        </w:rPr>
        <w:t>Innovation, knowle</w:t>
      </w:r>
      <w:r w:rsidR="00F42E67" w:rsidRPr="00C95082">
        <w:rPr>
          <w:rFonts w:ascii="Times New Roman" w:hAnsi="Times New Roman" w:cs="Times New Roman"/>
          <w:sz w:val="24"/>
          <w:lang w:val="en-US"/>
        </w:rPr>
        <w:t>dge management, labor syndromes, work culture, occupational health.</w:t>
      </w:r>
    </w:p>
    <w:p w:rsidR="00375735" w:rsidRPr="00C95082" w:rsidRDefault="00375735" w:rsidP="00375735">
      <w:pPr>
        <w:spacing w:after="120"/>
        <w:jc w:val="both"/>
        <w:rPr>
          <w:rFonts w:ascii="Times New Roman" w:hAnsi="Times New Roman" w:cs="Times New Roman"/>
          <w:sz w:val="24"/>
          <w:szCs w:val="24"/>
        </w:rPr>
      </w:pPr>
      <w:r w:rsidRPr="00387EA7">
        <w:rPr>
          <w:rFonts w:ascii="Times New Roman" w:hAnsi="Times New Roman" w:cs="Times New Roman"/>
          <w:b/>
          <w:color w:val="000000" w:themeColor="text1"/>
          <w:sz w:val="24"/>
        </w:rPr>
        <w:t>Fecha Recepción:</w:t>
      </w:r>
      <w:r w:rsidRPr="00387EA7">
        <w:rPr>
          <w:rFonts w:ascii="Times New Roman" w:hAnsi="Times New Roman" w:cs="Times New Roman"/>
          <w:color w:val="000000" w:themeColor="text1"/>
          <w:sz w:val="24"/>
        </w:rPr>
        <w:t xml:space="preserve">     </w:t>
      </w:r>
      <w:r w:rsidR="00A42424">
        <w:rPr>
          <w:rFonts w:ascii="Times New Roman" w:hAnsi="Times New Roman" w:cs="Times New Roman"/>
          <w:color w:val="000000" w:themeColor="text1"/>
          <w:sz w:val="24"/>
        </w:rPr>
        <w:t>Noviembre</w:t>
      </w:r>
      <w:r w:rsidRPr="00387EA7">
        <w:rPr>
          <w:rFonts w:ascii="Times New Roman" w:hAnsi="Times New Roman" w:cs="Times New Roman"/>
          <w:color w:val="000000" w:themeColor="text1"/>
          <w:sz w:val="24"/>
        </w:rPr>
        <w:t xml:space="preserve"> 201</w:t>
      </w:r>
      <w:r w:rsidR="00A42424">
        <w:rPr>
          <w:rFonts w:ascii="Times New Roman" w:hAnsi="Times New Roman" w:cs="Times New Roman"/>
          <w:color w:val="000000" w:themeColor="text1"/>
          <w:sz w:val="24"/>
        </w:rPr>
        <w:t>4</w:t>
      </w:r>
      <w:r w:rsidRPr="00387EA7">
        <w:rPr>
          <w:rFonts w:ascii="Times New Roman" w:hAnsi="Times New Roman" w:cs="Times New Roman"/>
          <w:color w:val="000000" w:themeColor="text1"/>
          <w:sz w:val="24"/>
        </w:rPr>
        <w:t xml:space="preserve">     </w:t>
      </w:r>
      <w:r w:rsidRPr="00387EA7">
        <w:rPr>
          <w:rFonts w:ascii="Times New Roman" w:hAnsi="Times New Roman" w:cs="Times New Roman"/>
          <w:b/>
          <w:color w:val="000000" w:themeColor="text1"/>
          <w:sz w:val="24"/>
        </w:rPr>
        <w:t>Fecha Aceptación:</w:t>
      </w:r>
      <w:r w:rsidRPr="00387EA7">
        <w:rPr>
          <w:rFonts w:ascii="Times New Roman" w:hAnsi="Times New Roman" w:cs="Times New Roman"/>
          <w:color w:val="000000" w:themeColor="text1"/>
          <w:sz w:val="24"/>
        </w:rPr>
        <w:t xml:space="preserve">  </w:t>
      </w:r>
      <w:r w:rsidR="00A42424">
        <w:rPr>
          <w:rFonts w:ascii="Times New Roman" w:hAnsi="Times New Roman" w:cs="Times New Roman"/>
          <w:color w:val="000000" w:themeColor="text1"/>
          <w:sz w:val="24"/>
        </w:rPr>
        <w:t>Mayo</w:t>
      </w:r>
      <w:r w:rsidRPr="00387EA7">
        <w:rPr>
          <w:rFonts w:ascii="Times New Roman" w:hAnsi="Times New Roman" w:cs="Times New Roman"/>
          <w:color w:val="000000" w:themeColor="text1"/>
          <w:sz w:val="24"/>
        </w:rPr>
        <w:t xml:space="preserve"> 2015</w:t>
      </w:r>
      <w:r w:rsidR="00684FEB">
        <w:rPr>
          <w:rFonts w:cs="Calibri"/>
        </w:rPr>
        <w:pict>
          <v:rect id="_x0000_i1025" style="width:0;height:1.5pt" o:hralign="center" o:hrstd="t" o:hr="t" fillcolor="#a0a0a0" stroked="f"/>
        </w:pict>
      </w:r>
    </w:p>
    <w:p w:rsidR="00375735" w:rsidRPr="00C95082" w:rsidRDefault="00375735" w:rsidP="0048458D">
      <w:pPr>
        <w:spacing w:line="360" w:lineRule="auto"/>
        <w:jc w:val="both"/>
        <w:rPr>
          <w:rStyle w:val="nfasisintenso"/>
          <w:rFonts w:ascii="Calibri" w:hAnsi="Calibri" w:cs="Arial"/>
          <w:b w:val="0"/>
          <w:bCs w:val="0"/>
          <w:i w:val="0"/>
          <w:iCs w:val="0"/>
          <w:color w:val="auto"/>
          <w:sz w:val="24"/>
          <w:szCs w:val="24"/>
        </w:rPr>
      </w:pPr>
    </w:p>
    <w:p w:rsidR="00C73A08" w:rsidRPr="009C756E" w:rsidRDefault="009C756E" w:rsidP="008A3680">
      <w:pPr>
        <w:pStyle w:val="Ttulo1"/>
        <w:rPr>
          <w:rFonts w:asciiTheme="minorHAnsi" w:eastAsiaTheme="minorHAnsi" w:hAnsiTheme="minorHAnsi" w:cs="Calibri"/>
          <w:b w:val="0"/>
          <w:color w:val="7030A0"/>
          <w:lang w:val="es-ES" w:eastAsia="es-ES"/>
        </w:rPr>
      </w:pPr>
      <w:r>
        <w:rPr>
          <w:rFonts w:asciiTheme="minorHAnsi" w:eastAsiaTheme="minorHAnsi" w:hAnsiTheme="minorHAnsi" w:cs="Calibri"/>
          <w:b w:val="0"/>
          <w:color w:val="7030A0"/>
          <w:lang w:val="es-ES" w:eastAsia="es-ES"/>
        </w:rPr>
        <w:t>Introducción</w:t>
      </w:r>
    </w:p>
    <w:p w:rsidR="00FF55B3" w:rsidRPr="009C756E" w:rsidRDefault="006029BB" w:rsidP="009C756E">
      <w:pPr>
        <w:spacing w:before="240" w:line="360" w:lineRule="auto"/>
        <w:jc w:val="both"/>
        <w:rPr>
          <w:rFonts w:ascii="Times New Roman" w:hAnsi="Times New Roman" w:cs="Times New Roman"/>
          <w:bCs/>
          <w:iCs/>
          <w:sz w:val="24"/>
          <w:szCs w:val="24"/>
        </w:rPr>
      </w:pPr>
      <w:r w:rsidRPr="009C756E">
        <w:rPr>
          <w:rStyle w:val="nfasisintenso"/>
          <w:rFonts w:ascii="Times New Roman" w:hAnsi="Times New Roman" w:cs="Times New Roman"/>
          <w:b w:val="0"/>
          <w:i w:val="0"/>
          <w:color w:val="auto"/>
          <w:sz w:val="24"/>
          <w:szCs w:val="24"/>
        </w:rPr>
        <w:t xml:space="preserve">Las organizaciones del siglo XXI están expuestas a una gran transformación día a día, desde una competencia local, nacional, trasnacional, la competencia por el mercado y la clientela sana y no sana, la lucha por mantenerse en los más altos indicadores, las exigencias de los clientes, cada día más informados ; el clima o ambiente de trabajo, como la relación entre los compañeros, los subordinados y el estilo de liderazgo, </w:t>
      </w:r>
      <w:r w:rsidR="001E5C6F" w:rsidRPr="009C756E">
        <w:rPr>
          <w:rStyle w:val="nfasisintenso"/>
          <w:rFonts w:ascii="Times New Roman" w:hAnsi="Times New Roman" w:cs="Times New Roman"/>
          <w:b w:val="0"/>
          <w:i w:val="0"/>
          <w:color w:val="auto"/>
          <w:sz w:val="24"/>
          <w:szCs w:val="24"/>
        </w:rPr>
        <w:t>está</w:t>
      </w:r>
      <w:r w:rsidRPr="009C756E">
        <w:rPr>
          <w:rStyle w:val="nfasisintenso"/>
          <w:rFonts w:ascii="Times New Roman" w:hAnsi="Times New Roman" w:cs="Times New Roman"/>
          <w:b w:val="0"/>
          <w:i w:val="0"/>
          <w:color w:val="auto"/>
          <w:sz w:val="24"/>
          <w:szCs w:val="24"/>
        </w:rPr>
        <w:t xml:space="preserve"> </w:t>
      </w:r>
      <w:r w:rsidR="001E5C6F" w:rsidRPr="009C756E">
        <w:rPr>
          <w:rStyle w:val="nfasisintenso"/>
          <w:rFonts w:ascii="Times New Roman" w:hAnsi="Times New Roman" w:cs="Times New Roman"/>
          <w:b w:val="0"/>
          <w:i w:val="0"/>
          <w:color w:val="auto"/>
          <w:sz w:val="24"/>
          <w:szCs w:val="24"/>
        </w:rPr>
        <w:t>íntimamente</w:t>
      </w:r>
      <w:r w:rsidRPr="009C756E">
        <w:rPr>
          <w:rStyle w:val="nfasisintenso"/>
          <w:rFonts w:ascii="Times New Roman" w:hAnsi="Times New Roman" w:cs="Times New Roman"/>
          <w:b w:val="0"/>
          <w:i w:val="0"/>
          <w:color w:val="auto"/>
          <w:sz w:val="24"/>
          <w:szCs w:val="24"/>
        </w:rPr>
        <w:t xml:space="preserve"> ligado, no solo son los procesos organizativos y gestión </w:t>
      </w:r>
      <w:r w:rsidR="001E5C6F" w:rsidRPr="009C756E">
        <w:rPr>
          <w:rStyle w:val="nfasisintenso"/>
          <w:rFonts w:ascii="Times New Roman" w:hAnsi="Times New Roman" w:cs="Times New Roman"/>
          <w:b w:val="0"/>
          <w:i w:val="0"/>
          <w:color w:val="auto"/>
          <w:sz w:val="24"/>
          <w:szCs w:val="24"/>
        </w:rPr>
        <w:t>empresarial</w:t>
      </w:r>
      <w:r w:rsidRPr="009C756E">
        <w:rPr>
          <w:rStyle w:val="nfasisintenso"/>
          <w:rFonts w:ascii="Times New Roman" w:hAnsi="Times New Roman" w:cs="Times New Roman"/>
          <w:b w:val="0"/>
          <w:i w:val="0"/>
          <w:color w:val="auto"/>
          <w:sz w:val="24"/>
          <w:szCs w:val="24"/>
        </w:rPr>
        <w:t xml:space="preserve">, si no también está vinculado con la gestión del cambio y la innovación. </w:t>
      </w:r>
    </w:p>
    <w:p w:rsidR="006029BB" w:rsidRDefault="00C73A08" w:rsidP="009C756E">
      <w:pPr>
        <w:spacing w:before="240" w:line="360" w:lineRule="auto"/>
        <w:jc w:val="both"/>
        <w:rPr>
          <w:rStyle w:val="nfasisintenso"/>
          <w:rFonts w:ascii="Arial" w:hAnsi="Arial" w:cs="Arial"/>
          <w:b w:val="0"/>
          <w:i w:val="0"/>
          <w:color w:val="auto"/>
          <w:sz w:val="24"/>
          <w:szCs w:val="24"/>
        </w:rPr>
      </w:pPr>
      <w:r w:rsidRPr="009C756E">
        <w:rPr>
          <w:rStyle w:val="nfasisintenso"/>
          <w:rFonts w:ascii="Times New Roman" w:hAnsi="Times New Roman" w:cs="Times New Roman"/>
          <w:b w:val="0"/>
          <w:i w:val="0"/>
          <w:color w:val="auto"/>
          <w:sz w:val="24"/>
          <w:szCs w:val="24"/>
        </w:rPr>
        <w:lastRenderedPageBreak/>
        <w:t xml:space="preserve">El </w:t>
      </w:r>
      <w:r w:rsidR="00B06C30" w:rsidRPr="009C756E">
        <w:rPr>
          <w:rStyle w:val="nfasisintenso"/>
          <w:rFonts w:ascii="Times New Roman" w:hAnsi="Times New Roman" w:cs="Times New Roman"/>
          <w:b w:val="0"/>
          <w:i w:val="0"/>
          <w:color w:val="auto"/>
          <w:sz w:val="24"/>
          <w:szCs w:val="24"/>
        </w:rPr>
        <w:t>tema abordado en la presente investigación, nace de la observación en campo</w:t>
      </w:r>
      <w:r w:rsidR="002E69E9" w:rsidRPr="009C756E">
        <w:rPr>
          <w:rStyle w:val="nfasisintenso"/>
          <w:rFonts w:ascii="Times New Roman" w:hAnsi="Times New Roman" w:cs="Times New Roman"/>
          <w:b w:val="0"/>
          <w:i w:val="0"/>
          <w:color w:val="auto"/>
          <w:sz w:val="24"/>
          <w:szCs w:val="24"/>
        </w:rPr>
        <w:t xml:space="preserve"> durante 15 años,</w:t>
      </w:r>
      <w:r w:rsidR="00B06C30" w:rsidRPr="009C756E">
        <w:rPr>
          <w:rStyle w:val="nfasisintenso"/>
          <w:rFonts w:ascii="Times New Roman" w:hAnsi="Times New Roman" w:cs="Times New Roman"/>
          <w:b w:val="0"/>
          <w:i w:val="0"/>
          <w:color w:val="auto"/>
          <w:sz w:val="24"/>
          <w:szCs w:val="24"/>
        </w:rPr>
        <w:t xml:space="preserve"> en organizaciones locales del estado de Guadalajara, Jalisco, México,</w:t>
      </w:r>
      <w:r w:rsidR="00F320D4" w:rsidRPr="009C756E">
        <w:rPr>
          <w:rStyle w:val="nfasisintenso"/>
          <w:rFonts w:ascii="Times New Roman" w:hAnsi="Times New Roman" w:cs="Times New Roman"/>
          <w:b w:val="0"/>
          <w:i w:val="0"/>
          <w:color w:val="auto"/>
          <w:sz w:val="24"/>
          <w:szCs w:val="24"/>
        </w:rPr>
        <w:t xml:space="preserve"> considerando</w:t>
      </w:r>
      <w:r w:rsidR="00B06C30" w:rsidRPr="009C756E">
        <w:rPr>
          <w:rStyle w:val="nfasisintenso"/>
          <w:rFonts w:ascii="Times New Roman" w:hAnsi="Times New Roman" w:cs="Times New Roman"/>
          <w:b w:val="0"/>
          <w:i w:val="0"/>
          <w:color w:val="auto"/>
          <w:sz w:val="24"/>
          <w:szCs w:val="24"/>
        </w:rPr>
        <w:t xml:space="preserve"> tamaños variados de acuerdo a la clasificación  de emp</w:t>
      </w:r>
      <w:r w:rsidR="006029BB" w:rsidRPr="009C756E">
        <w:rPr>
          <w:rStyle w:val="nfasisintenso"/>
          <w:rFonts w:ascii="Times New Roman" w:hAnsi="Times New Roman" w:cs="Times New Roman"/>
          <w:b w:val="0"/>
          <w:i w:val="0"/>
          <w:color w:val="auto"/>
          <w:sz w:val="24"/>
          <w:szCs w:val="24"/>
        </w:rPr>
        <w:t xml:space="preserve">resas establecido por el </w:t>
      </w:r>
      <w:proofErr w:type="spellStart"/>
      <w:r w:rsidR="006029BB" w:rsidRPr="009C756E">
        <w:rPr>
          <w:rStyle w:val="nfasisintenso"/>
          <w:rFonts w:ascii="Times New Roman" w:hAnsi="Times New Roman" w:cs="Times New Roman"/>
          <w:b w:val="0"/>
          <w:i w:val="0"/>
          <w:color w:val="auto"/>
          <w:sz w:val="24"/>
          <w:szCs w:val="24"/>
        </w:rPr>
        <w:t>inegi</w:t>
      </w:r>
      <w:proofErr w:type="spellEnd"/>
      <w:r w:rsidR="006029BB" w:rsidRPr="009C756E">
        <w:rPr>
          <w:rStyle w:val="nfasisintenso"/>
          <w:rFonts w:ascii="Times New Roman" w:hAnsi="Times New Roman" w:cs="Times New Roman"/>
          <w:b w:val="0"/>
          <w:i w:val="0"/>
          <w:color w:val="auto"/>
          <w:sz w:val="24"/>
          <w:szCs w:val="24"/>
        </w:rPr>
        <w:t>;</w:t>
      </w:r>
      <w:r w:rsidR="00B06C30" w:rsidRPr="009C756E">
        <w:rPr>
          <w:rStyle w:val="nfasisintenso"/>
          <w:rFonts w:ascii="Times New Roman" w:hAnsi="Times New Roman" w:cs="Times New Roman"/>
          <w:b w:val="0"/>
          <w:i w:val="0"/>
          <w:color w:val="auto"/>
          <w:sz w:val="24"/>
          <w:szCs w:val="24"/>
        </w:rPr>
        <w:t xml:space="preserve"> micro, pequeña</w:t>
      </w:r>
      <w:r w:rsidR="002E69E9" w:rsidRPr="009C756E">
        <w:rPr>
          <w:rStyle w:val="nfasisintenso"/>
          <w:rFonts w:ascii="Times New Roman" w:hAnsi="Times New Roman" w:cs="Times New Roman"/>
          <w:b w:val="0"/>
          <w:i w:val="0"/>
          <w:color w:val="auto"/>
          <w:sz w:val="24"/>
          <w:szCs w:val="24"/>
        </w:rPr>
        <w:t xml:space="preserve">, mediana y grande, </w:t>
      </w:r>
      <w:r w:rsidR="0015746E" w:rsidRPr="009C756E">
        <w:rPr>
          <w:rStyle w:val="nfasisintenso"/>
          <w:rFonts w:ascii="Times New Roman" w:hAnsi="Times New Roman" w:cs="Times New Roman"/>
          <w:b w:val="0"/>
          <w:i w:val="0"/>
          <w:color w:val="auto"/>
          <w:sz w:val="24"/>
          <w:szCs w:val="24"/>
        </w:rPr>
        <w:t xml:space="preserve"> </w:t>
      </w:r>
      <w:sdt>
        <w:sdtPr>
          <w:rPr>
            <w:rStyle w:val="nfasisintenso"/>
            <w:rFonts w:ascii="Times New Roman" w:hAnsi="Times New Roman" w:cs="Times New Roman"/>
            <w:b w:val="0"/>
            <w:i w:val="0"/>
            <w:color w:val="auto"/>
            <w:sz w:val="24"/>
            <w:szCs w:val="24"/>
          </w:rPr>
          <w:id w:val="-1113599277"/>
          <w:citation/>
        </w:sdtPr>
        <w:sdtEndPr>
          <w:rPr>
            <w:rStyle w:val="nfasisintenso"/>
          </w:rPr>
        </w:sdtEndPr>
        <w:sdtContent>
          <w:r w:rsidR="0015746E" w:rsidRPr="009C756E">
            <w:rPr>
              <w:rStyle w:val="nfasisintenso"/>
              <w:rFonts w:ascii="Times New Roman" w:hAnsi="Times New Roman" w:cs="Times New Roman"/>
              <w:b w:val="0"/>
              <w:i w:val="0"/>
              <w:color w:val="auto"/>
              <w:sz w:val="24"/>
              <w:szCs w:val="24"/>
            </w:rPr>
            <w:fldChar w:fldCharType="begin"/>
          </w:r>
          <w:r w:rsidR="0015746E" w:rsidRPr="009C756E">
            <w:rPr>
              <w:rStyle w:val="nfasisintenso"/>
              <w:rFonts w:ascii="Times New Roman" w:hAnsi="Times New Roman" w:cs="Times New Roman"/>
              <w:b w:val="0"/>
              <w:i w:val="0"/>
              <w:color w:val="auto"/>
              <w:sz w:val="24"/>
              <w:szCs w:val="24"/>
            </w:rPr>
            <w:instrText xml:space="preserve"> CITATION INE08 \l 2058 </w:instrText>
          </w:r>
          <w:r w:rsidR="0015746E" w:rsidRPr="009C756E">
            <w:rPr>
              <w:rStyle w:val="nfasisintenso"/>
              <w:rFonts w:ascii="Times New Roman" w:hAnsi="Times New Roman" w:cs="Times New Roman"/>
              <w:b w:val="0"/>
              <w:i w:val="0"/>
              <w:color w:val="auto"/>
              <w:sz w:val="24"/>
              <w:szCs w:val="24"/>
            </w:rPr>
            <w:fldChar w:fldCharType="separate"/>
          </w:r>
          <w:r w:rsidR="0015746E" w:rsidRPr="009C756E">
            <w:rPr>
              <w:rFonts w:ascii="Times New Roman" w:hAnsi="Times New Roman" w:cs="Times New Roman"/>
              <w:noProof/>
              <w:sz w:val="24"/>
              <w:szCs w:val="24"/>
            </w:rPr>
            <w:t>(INEGI, 2008)</w:t>
          </w:r>
          <w:r w:rsidR="0015746E" w:rsidRPr="009C756E">
            <w:rPr>
              <w:rStyle w:val="nfasisintenso"/>
              <w:rFonts w:ascii="Times New Roman" w:hAnsi="Times New Roman" w:cs="Times New Roman"/>
              <w:b w:val="0"/>
              <w:i w:val="0"/>
              <w:color w:val="auto"/>
              <w:sz w:val="24"/>
              <w:szCs w:val="24"/>
            </w:rPr>
            <w:fldChar w:fldCharType="end"/>
          </w:r>
        </w:sdtContent>
      </w:sdt>
      <w:r w:rsidR="0015746E" w:rsidRPr="009C756E">
        <w:rPr>
          <w:rStyle w:val="nfasisintenso"/>
          <w:rFonts w:ascii="Times New Roman" w:hAnsi="Times New Roman" w:cs="Times New Roman"/>
          <w:b w:val="0"/>
          <w:i w:val="0"/>
          <w:color w:val="auto"/>
          <w:sz w:val="24"/>
          <w:szCs w:val="24"/>
        </w:rPr>
        <w:t xml:space="preserve"> y </w:t>
      </w:r>
      <w:r w:rsidR="002E69E9" w:rsidRPr="009C756E">
        <w:rPr>
          <w:rStyle w:val="nfasisintenso"/>
          <w:rFonts w:ascii="Times New Roman" w:hAnsi="Times New Roman" w:cs="Times New Roman"/>
          <w:b w:val="0"/>
          <w:i w:val="0"/>
          <w:color w:val="auto"/>
          <w:sz w:val="24"/>
          <w:szCs w:val="24"/>
        </w:rPr>
        <w:t>de índole</w:t>
      </w:r>
      <w:r w:rsidR="005443FC" w:rsidRPr="009C756E">
        <w:rPr>
          <w:rStyle w:val="nfasisintenso"/>
          <w:rFonts w:ascii="Times New Roman" w:hAnsi="Times New Roman" w:cs="Times New Roman"/>
          <w:b w:val="0"/>
          <w:i w:val="0"/>
          <w:color w:val="auto"/>
          <w:sz w:val="24"/>
          <w:szCs w:val="24"/>
        </w:rPr>
        <w:t xml:space="preserve"> local, regional, nacional,</w:t>
      </w:r>
      <w:r w:rsidR="002E69E9" w:rsidRPr="009C756E">
        <w:rPr>
          <w:rStyle w:val="nfasisintenso"/>
          <w:rFonts w:ascii="Times New Roman" w:hAnsi="Times New Roman" w:cs="Times New Roman"/>
          <w:b w:val="0"/>
          <w:i w:val="0"/>
          <w:color w:val="auto"/>
          <w:sz w:val="24"/>
          <w:szCs w:val="24"/>
        </w:rPr>
        <w:t xml:space="preserve"> trasnacional</w:t>
      </w:r>
      <w:r w:rsidR="005443FC" w:rsidRPr="009C756E">
        <w:rPr>
          <w:rStyle w:val="nfasisintenso"/>
          <w:rFonts w:ascii="Times New Roman" w:hAnsi="Times New Roman" w:cs="Times New Roman"/>
          <w:b w:val="0"/>
          <w:i w:val="0"/>
          <w:color w:val="auto"/>
          <w:sz w:val="24"/>
          <w:szCs w:val="24"/>
        </w:rPr>
        <w:t>, inclusive gubernamental.</w:t>
      </w:r>
    </w:p>
    <w:p w:rsidR="00700BC0" w:rsidRPr="008A3680" w:rsidRDefault="00700BC0" w:rsidP="00700BC0">
      <w:pPr>
        <w:spacing w:before="240" w:line="480" w:lineRule="auto"/>
        <w:jc w:val="center"/>
        <w:rPr>
          <w:rStyle w:val="nfasisintenso"/>
          <w:rFonts w:ascii="Arial" w:hAnsi="Arial" w:cs="Arial"/>
          <w:b w:val="0"/>
          <w:i w:val="0"/>
          <w:color w:val="auto"/>
          <w:sz w:val="24"/>
          <w:szCs w:val="24"/>
        </w:rPr>
      </w:pPr>
      <w:r>
        <w:rPr>
          <w:rStyle w:val="nfasisintenso"/>
          <w:rFonts w:ascii="Arial" w:hAnsi="Arial" w:cs="Arial"/>
          <w:b w:val="0"/>
          <w:i w:val="0"/>
          <w:color w:val="auto"/>
          <w:sz w:val="24"/>
          <w:szCs w:val="24"/>
        </w:rPr>
        <w:t>Tabla 1</w:t>
      </w:r>
    </w:p>
    <w:tbl>
      <w:tblPr>
        <w:tblW w:w="6573" w:type="dxa"/>
        <w:jc w:val="center"/>
        <w:tblCellMar>
          <w:left w:w="70" w:type="dxa"/>
          <w:right w:w="70" w:type="dxa"/>
        </w:tblCellMar>
        <w:tblLook w:val="04A0" w:firstRow="1" w:lastRow="0" w:firstColumn="1" w:lastColumn="0" w:noHBand="0" w:noVBand="1"/>
      </w:tblPr>
      <w:tblGrid>
        <w:gridCol w:w="3350"/>
        <w:gridCol w:w="3223"/>
      </w:tblGrid>
      <w:tr w:rsidR="002E69E9" w:rsidRPr="00700BC0" w:rsidTr="00700BC0">
        <w:trPr>
          <w:trHeight w:val="340"/>
          <w:jc w:val="center"/>
        </w:trPr>
        <w:tc>
          <w:tcPr>
            <w:tcW w:w="3350" w:type="dxa"/>
            <w:tcBorders>
              <w:top w:val="single" w:sz="8" w:space="0" w:color="auto"/>
              <w:left w:val="single" w:sz="8" w:space="0" w:color="auto"/>
              <w:bottom w:val="single" w:sz="4" w:space="0" w:color="auto"/>
              <w:right w:val="single" w:sz="4" w:space="0" w:color="auto"/>
            </w:tcBorders>
            <w:shd w:val="clear" w:color="000000" w:fill="4BACC6"/>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Tamaño de Empresa </w:t>
            </w:r>
          </w:p>
        </w:tc>
        <w:tc>
          <w:tcPr>
            <w:tcW w:w="3223" w:type="dxa"/>
            <w:tcBorders>
              <w:top w:val="single" w:sz="8" w:space="0" w:color="auto"/>
              <w:left w:val="nil"/>
              <w:bottom w:val="single" w:sz="4" w:space="0" w:color="auto"/>
              <w:right w:val="single" w:sz="8" w:space="0" w:color="auto"/>
            </w:tcBorders>
            <w:shd w:val="clear" w:color="000000" w:fill="4BACC6"/>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Número de Empleados </w:t>
            </w:r>
          </w:p>
        </w:tc>
      </w:tr>
      <w:tr w:rsidR="002E69E9" w:rsidRPr="00700BC0" w:rsidTr="00700BC0">
        <w:trPr>
          <w:trHeight w:val="324"/>
          <w:jc w:val="center"/>
        </w:trPr>
        <w:tc>
          <w:tcPr>
            <w:tcW w:w="3350" w:type="dxa"/>
            <w:tcBorders>
              <w:top w:val="nil"/>
              <w:left w:val="single" w:sz="8" w:space="0" w:color="auto"/>
              <w:bottom w:val="nil"/>
              <w:right w:val="nil"/>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Micro </w:t>
            </w:r>
          </w:p>
        </w:tc>
        <w:tc>
          <w:tcPr>
            <w:tcW w:w="3223" w:type="dxa"/>
            <w:tcBorders>
              <w:top w:val="nil"/>
              <w:left w:val="nil"/>
              <w:bottom w:val="nil"/>
              <w:right w:val="single" w:sz="8" w:space="0" w:color="auto"/>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 0 a 10 </w:t>
            </w:r>
          </w:p>
        </w:tc>
      </w:tr>
      <w:tr w:rsidR="002E69E9" w:rsidRPr="00700BC0" w:rsidTr="00700BC0">
        <w:trPr>
          <w:trHeight w:val="324"/>
          <w:jc w:val="center"/>
        </w:trPr>
        <w:tc>
          <w:tcPr>
            <w:tcW w:w="3350" w:type="dxa"/>
            <w:tcBorders>
              <w:top w:val="nil"/>
              <w:left w:val="single" w:sz="8" w:space="0" w:color="auto"/>
              <w:bottom w:val="nil"/>
              <w:right w:val="nil"/>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Pequeña </w:t>
            </w:r>
          </w:p>
        </w:tc>
        <w:tc>
          <w:tcPr>
            <w:tcW w:w="3223" w:type="dxa"/>
            <w:tcBorders>
              <w:top w:val="nil"/>
              <w:left w:val="nil"/>
              <w:bottom w:val="nil"/>
              <w:right w:val="single" w:sz="8" w:space="0" w:color="auto"/>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11 a 50 </w:t>
            </w:r>
          </w:p>
        </w:tc>
      </w:tr>
      <w:tr w:rsidR="002E69E9" w:rsidRPr="00700BC0" w:rsidTr="00700BC0">
        <w:trPr>
          <w:trHeight w:val="324"/>
          <w:jc w:val="center"/>
        </w:trPr>
        <w:tc>
          <w:tcPr>
            <w:tcW w:w="3350" w:type="dxa"/>
            <w:tcBorders>
              <w:top w:val="nil"/>
              <w:left w:val="single" w:sz="8" w:space="0" w:color="auto"/>
              <w:bottom w:val="nil"/>
              <w:right w:val="nil"/>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Mediana</w:t>
            </w:r>
          </w:p>
        </w:tc>
        <w:tc>
          <w:tcPr>
            <w:tcW w:w="3223" w:type="dxa"/>
            <w:tcBorders>
              <w:top w:val="nil"/>
              <w:left w:val="nil"/>
              <w:bottom w:val="nil"/>
              <w:right w:val="single" w:sz="8" w:space="0" w:color="auto"/>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 xml:space="preserve">51 a 250 </w:t>
            </w:r>
          </w:p>
        </w:tc>
      </w:tr>
      <w:tr w:rsidR="002E69E9" w:rsidRPr="00700BC0" w:rsidTr="00700BC0">
        <w:trPr>
          <w:trHeight w:val="81"/>
          <w:jc w:val="center"/>
        </w:trPr>
        <w:tc>
          <w:tcPr>
            <w:tcW w:w="3350" w:type="dxa"/>
            <w:tcBorders>
              <w:top w:val="nil"/>
              <w:left w:val="single" w:sz="8" w:space="0" w:color="auto"/>
              <w:bottom w:val="single" w:sz="8" w:space="0" w:color="auto"/>
              <w:right w:val="nil"/>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Grande</w:t>
            </w:r>
          </w:p>
        </w:tc>
        <w:tc>
          <w:tcPr>
            <w:tcW w:w="3223" w:type="dxa"/>
            <w:tcBorders>
              <w:top w:val="nil"/>
              <w:left w:val="nil"/>
              <w:bottom w:val="single" w:sz="8" w:space="0" w:color="auto"/>
              <w:right w:val="single" w:sz="8" w:space="0" w:color="auto"/>
            </w:tcBorders>
            <w:shd w:val="clear" w:color="000000" w:fill="FFFFFF"/>
            <w:noWrap/>
            <w:vAlign w:val="center"/>
            <w:hideMark/>
          </w:tcPr>
          <w:p w:rsidR="002E69E9" w:rsidRPr="00700BC0" w:rsidRDefault="002E69E9" w:rsidP="003F63CF">
            <w:pPr>
              <w:spacing w:before="240" w:after="0" w:line="360" w:lineRule="auto"/>
              <w:rPr>
                <w:rFonts w:ascii="Arial" w:eastAsia="Times New Roman" w:hAnsi="Arial" w:cs="Arial"/>
                <w:color w:val="000000"/>
                <w:sz w:val="20"/>
                <w:szCs w:val="24"/>
                <w:lang w:eastAsia="es-MX"/>
              </w:rPr>
            </w:pPr>
            <w:r w:rsidRPr="00700BC0">
              <w:rPr>
                <w:rFonts w:ascii="Arial" w:eastAsia="Times New Roman" w:hAnsi="Arial" w:cs="Arial"/>
                <w:color w:val="000000"/>
                <w:sz w:val="20"/>
                <w:szCs w:val="24"/>
                <w:lang w:eastAsia="es-MX"/>
              </w:rPr>
              <w:t>251 a  1,001 y más</w:t>
            </w:r>
          </w:p>
        </w:tc>
      </w:tr>
    </w:tbl>
    <w:p w:rsidR="00700BC0" w:rsidRDefault="00700BC0" w:rsidP="00700BC0">
      <w:pPr>
        <w:spacing w:before="240" w:line="240" w:lineRule="auto"/>
        <w:jc w:val="center"/>
        <w:rPr>
          <w:rStyle w:val="nfasisintenso"/>
          <w:rFonts w:ascii="Arial" w:hAnsi="Arial" w:cs="Arial"/>
          <w:b w:val="0"/>
          <w:i w:val="0"/>
          <w:color w:val="auto"/>
          <w:sz w:val="24"/>
          <w:szCs w:val="24"/>
        </w:rPr>
      </w:pPr>
      <w:r>
        <w:rPr>
          <w:rStyle w:val="nfasisintenso"/>
          <w:rFonts w:ascii="Arial" w:hAnsi="Arial" w:cs="Arial"/>
          <w:b w:val="0"/>
          <w:i w:val="0"/>
          <w:color w:val="auto"/>
          <w:sz w:val="24"/>
          <w:szCs w:val="24"/>
        </w:rPr>
        <w:t xml:space="preserve">El tamaño de las empresa por el </w:t>
      </w:r>
      <w:proofErr w:type="spellStart"/>
      <w:r>
        <w:rPr>
          <w:rStyle w:val="nfasisintenso"/>
          <w:rFonts w:ascii="Arial" w:hAnsi="Arial" w:cs="Arial"/>
          <w:b w:val="0"/>
          <w:i w:val="0"/>
          <w:color w:val="auto"/>
          <w:sz w:val="24"/>
          <w:szCs w:val="24"/>
        </w:rPr>
        <w:t>numero</w:t>
      </w:r>
      <w:proofErr w:type="spellEnd"/>
      <w:r>
        <w:rPr>
          <w:rStyle w:val="nfasisintenso"/>
          <w:rFonts w:ascii="Arial" w:hAnsi="Arial" w:cs="Arial"/>
          <w:b w:val="0"/>
          <w:i w:val="0"/>
          <w:color w:val="auto"/>
          <w:sz w:val="24"/>
          <w:szCs w:val="24"/>
        </w:rPr>
        <w:t xml:space="preserve"> de empleados, según </w:t>
      </w:r>
      <w:proofErr w:type="spellStart"/>
      <w:r>
        <w:rPr>
          <w:rStyle w:val="nfasisintenso"/>
          <w:rFonts w:ascii="Arial" w:hAnsi="Arial" w:cs="Arial"/>
          <w:b w:val="0"/>
          <w:i w:val="0"/>
          <w:color w:val="auto"/>
          <w:sz w:val="24"/>
          <w:szCs w:val="24"/>
        </w:rPr>
        <w:t>Inegi</w:t>
      </w:r>
      <w:proofErr w:type="spellEnd"/>
      <w:r>
        <w:rPr>
          <w:rStyle w:val="nfasisintenso"/>
          <w:rFonts w:ascii="Arial" w:hAnsi="Arial" w:cs="Arial"/>
          <w:b w:val="0"/>
          <w:i w:val="0"/>
          <w:color w:val="auto"/>
          <w:sz w:val="24"/>
          <w:szCs w:val="24"/>
        </w:rPr>
        <w:t>.</w:t>
      </w:r>
    </w:p>
    <w:p w:rsidR="002E69E9" w:rsidRDefault="00684FEB" w:rsidP="00700BC0">
      <w:pPr>
        <w:spacing w:before="240" w:line="240" w:lineRule="auto"/>
        <w:jc w:val="center"/>
        <w:rPr>
          <w:rStyle w:val="nfasisintenso"/>
          <w:rFonts w:ascii="Arial" w:hAnsi="Arial" w:cs="Arial"/>
          <w:b w:val="0"/>
          <w:i w:val="0"/>
          <w:color w:val="auto"/>
          <w:sz w:val="24"/>
          <w:szCs w:val="24"/>
        </w:rPr>
      </w:pPr>
      <w:sdt>
        <w:sdtPr>
          <w:rPr>
            <w:rStyle w:val="nfasisintenso"/>
            <w:rFonts w:ascii="Arial" w:hAnsi="Arial" w:cs="Arial"/>
            <w:b w:val="0"/>
            <w:i w:val="0"/>
            <w:color w:val="auto"/>
            <w:sz w:val="24"/>
            <w:szCs w:val="24"/>
          </w:rPr>
          <w:id w:val="2090577178"/>
          <w:citation/>
        </w:sdtPr>
        <w:sdtEndPr>
          <w:rPr>
            <w:rStyle w:val="nfasisintenso"/>
          </w:rPr>
        </w:sdtEndPr>
        <w:sdtContent>
          <w:r w:rsidR="0015746E" w:rsidRPr="008A3680">
            <w:rPr>
              <w:rStyle w:val="nfasisintenso"/>
              <w:rFonts w:ascii="Arial" w:hAnsi="Arial" w:cs="Arial"/>
              <w:b w:val="0"/>
              <w:i w:val="0"/>
              <w:color w:val="auto"/>
              <w:sz w:val="24"/>
              <w:szCs w:val="24"/>
            </w:rPr>
            <w:fldChar w:fldCharType="begin"/>
          </w:r>
          <w:r w:rsidR="0015746E" w:rsidRPr="008A3680">
            <w:rPr>
              <w:rStyle w:val="nfasisintenso"/>
              <w:rFonts w:ascii="Arial" w:hAnsi="Arial" w:cs="Arial"/>
              <w:b w:val="0"/>
              <w:i w:val="0"/>
              <w:color w:val="auto"/>
              <w:sz w:val="24"/>
              <w:szCs w:val="24"/>
            </w:rPr>
            <w:instrText xml:space="preserve"> CITATION Med151 \l 2058 </w:instrText>
          </w:r>
          <w:r w:rsidR="0015746E" w:rsidRPr="008A3680">
            <w:rPr>
              <w:rStyle w:val="nfasisintenso"/>
              <w:rFonts w:ascii="Arial" w:hAnsi="Arial" w:cs="Arial"/>
              <w:b w:val="0"/>
              <w:i w:val="0"/>
              <w:color w:val="auto"/>
              <w:sz w:val="24"/>
              <w:szCs w:val="24"/>
            </w:rPr>
            <w:fldChar w:fldCharType="separate"/>
          </w:r>
          <w:r w:rsidR="0015746E" w:rsidRPr="008A3680">
            <w:rPr>
              <w:rFonts w:ascii="Arial" w:hAnsi="Arial" w:cs="Arial"/>
              <w:noProof/>
              <w:sz w:val="24"/>
              <w:szCs w:val="24"/>
            </w:rPr>
            <w:t>(Medina, 2015)</w:t>
          </w:r>
          <w:r w:rsidR="0015746E" w:rsidRPr="008A3680">
            <w:rPr>
              <w:rStyle w:val="nfasisintenso"/>
              <w:rFonts w:ascii="Arial" w:hAnsi="Arial" w:cs="Arial"/>
              <w:b w:val="0"/>
              <w:i w:val="0"/>
              <w:color w:val="auto"/>
              <w:sz w:val="24"/>
              <w:szCs w:val="24"/>
            </w:rPr>
            <w:fldChar w:fldCharType="end"/>
          </w:r>
        </w:sdtContent>
      </w:sdt>
      <w:r w:rsidR="0015746E" w:rsidRPr="008A3680">
        <w:rPr>
          <w:rStyle w:val="nfasisintenso"/>
          <w:rFonts w:ascii="Arial" w:hAnsi="Arial" w:cs="Arial"/>
          <w:b w:val="0"/>
          <w:i w:val="0"/>
          <w:color w:val="auto"/>
          <w:sz w:val="24"/>
          <w:szCs w:val="24"/>
        </w:rPr>
        <w:t>.</w:t>
      </w:r>
    </w:p>
    <w:p w:rsidR="00700BC0" w:rsidRPr="008A3680" w:rsidRDefault="00700BC0" w:rsidP="00700BC0">
      <w:pPr>
        <w:spacing w:before="240" w:line="240" w:lineRule="auto"/>
        <w:jc w:val="center"/>
        <w:rPr>
          <w:rStyle w:val="nfasisintenso"/>
          <w:rFonts w:ascii="Arial" w:hAnsi="Arial" w:cs="Arial"/>
          <w:b w:val="0"/>
          <w:i w:val="0"/>
          <w:color w:val="auto"/>
          <w:sz w:val="24"/>
          <w:szCs w:val="24"/>
        </w:rPr>
      </w:pPr>
    </w:p>
    <w:p w:rsidR="00FF55B3" w:rsidRPr="009C756E" w:rsidRDefault="00FF55B3"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 xml:space="preserve">La literatura consultada, desde la teoría de las organizaciones, la psicología laboral y organizacional, la teoría de la gestión del conocimiento y la teoría de las innovaciones entre otras, así como las investigaciones </w:t>
      </w:r>
      <w:r w:rsidR="001E5C6F" w:rsidRPr="009C756E">
        <w:rPr>
          <w:rStyle w:val="nfasisintenso"/>
          <w:rFonts w:ascii="Times New Roman" w:hAnsi="Times New Roman" w:cs="Times New Roman"/>
          <w:b w:val="0"/>
          <w:i w:val="0"/>
          <w:color w:val="auto"/>
          <w:sz w:val="24"/>
          <w:szCs w:val="24"/>
        </w:rPr>
        <w:t>del</w:t>
      </w:r>
      <w:r w:rsidRPr="009C756E">
        <w:rPr>
          <w:rStyle w:val="nfasisintenso"/>
          <w:rFonts w:ascii="Times New Roman" w:hAnsi="Times New Roman" w:cs="Times New Roman"/>
          <w:b w:val="0"/>
          <w:i w:val="0"/>
          <w:color w:val="auto"/>
          <w:sz w:val="24"/>
          <w:szCs w:val="24"/>
        </w:rPr>
        <w:t xml:space="preserve"> </w:t>
      </w:r>
      <w:r w:rsidR="001E5C6F" w:rsidRPr="009C756E">
        <w:rPr>
          <w:rStyle w:val="nfasisintenso"/>
          <w:rFonts w:ascii="Times New Roman" w:hAnsi="Times New Roman" w:cs="Times New Roman"/>
          <w:b w:val="0"/>
          <w:i w:val="0"/>
          <w:color w:val="auto"/>
          <w:sz w:val="24"/>
          <w:szCs w:val="24"/>
        </w:rPr>
        <w:t>último</w:t>
      </w:r>
      <w:r w:rsidRPr="009C756E">
        <w:rPr>
          <w:rStyle w:val="nfasisintenso"/>
          <w:rFonts w:ascii="Times New Roman" w:hAnsi="Times New Roman" w:cs="Times New Roman"/>
          <w:b w:val="0"/>
          <w:i w:val="0"/>
          <w:color w:val="auto"/>
          <w:sz w:val="24"/>
          <w:szCs w:val="24"/>
        </w:rPr>
        <w:t xml:space="preserve"> lustro, es notoria la ausencia </w:t>
      </w:r>
      <w:r w:rsidR="002D1B91" w:rsidRPr="009C756E">
        <w:rPr>
          <w:rStyle w:val="nfasisintenso"/>
          <w:rFonts w:ascii="Times New Roman" w:hAnsi="Times New Roman" w:cs="Times New Roman"/>
          <w:b w:val="0"/>
          <w:i w:val="0"/>
          <w:color w:val="auto"/>
          <w:sz w:val="24"/>
          <w:szCs w:val="24"/>
        </w:rPr>
        <w:t>de investigaciones en los considerados hoy por h</w:t>
      </w:r>
      <w:r w:rsidR="001E5C6F" w:rsidRPr="009C756E">
        <w:rPr>
          <w:rStyle w:val="nfasisintenso"/>
          <w:rFonts w:ascii="Times New Roman" w:hAnsi="Times New Roman" w:cs="Times New Roman"/>
          <w:b w:val="0"/>
          <w:i w:val="0"/>
          <w:color w:val="auto"/>
          <w:sz w:val="24"/>
          <w:szCs w:val="24"/>
        </w:rPr>
        <w:t>oy “síndromes laborales contemporán</w:t>
      </w:r>
      <w:r w:rsidR="002D1B91" w:rsidRPr="009C756E">
        <w:rPr>
          <w:rStyle w:val="nfasisintenso"/>
          <w:rFonts w:ascii="Times New Roman" w:hAnsi="Times New Roman" w:cs="Times New Roman"/>
          <w:b w:val="0"/>
          <w:i w:val="0"/>
          <w:color w:val="auto"/>
          <w:sz w:val="24"/>
          <w:szCs w:val="24"/>
        </w:rPr>
        <w:t>eos”.</w:t>
      </w:r>
    </w:p>
    <w:p w:rsidR="002D1B91" w:rsidRPr="009C756E" w:rsidRDefault="002D1B91"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 xml:space="preserve">La tendencia de la investigación se relaciona directamente con el estrés laboral o </w:t>
      </w:r>
      <w:r w:rsidR="001E5C6F" w:rsidRPr="009C756E">
        <w:rPr>
          <w:rStyle w:val="nfasisintenso"/>
          <w:rFonts w:ascii="Times New Roman" w:hAnsi="Times New Roman" w:cs="Times New Roman"/>
          <w:b w:val="0"/>
          <w:i w:val="0"/>
          <w:color w:val="auto"/>
          <w:sz w:val="24"/>
          <w:szCs w:val="24"/>
        </w:rPr>
        <w:t>burnout</w:t>
      </w:r>
      <w:r w:rsidRPr="009C756E">
        <w:rPr>
          <w:rStyle w:val="nfasisintenso"/>
          <w:rFonts w:ascii="Times New Roman" w:hAnsi="Times New Roman" w:cs="Times New Roman"/>
          <w:b w:val="0"/>
          <w:i w:val="0"/>
          <w:color w:val="auto"/>
          <w:sz w:val="24"/>
          <w:szCs w:val="24"/>
        </w:rPr>
        <w:t xml:space="preserve">, el </w:t>
      </w:r>
      <w:proofErr w:type="spellStart"/>
      <w:r w:rsidRPr="009C756E">
        <w:rPr>
          <w:rStyle w:val="nfasisintenso"/>
          <w:rFonts w:ascii="Times New Roman" w:hAnsi="Times New Roman" w:cs="Times New Roman"/>
          <w:b w:val="0"/>
          <w:i w:val="0"/>
          <w:color w:val="auto"/>
          <w:sz w:val="24"/>
          <w:szCs w:val="24"/>
        </w:rPr>
        <w:t>moobing</w:t>
      </w:r>
      <w:proofErr w:type="spellEnd"/>
      <w:r w:rsidRPr="009C756E">
        <w:rPr>
          <w:rStyle w:val="nfasisintenso"/>
          <w:rFonts w:ascii="Times New Roman" w:hAnsi="Times New Roman" w:cs="Times New Roman"/>
          <w:b w:val="0"/>
          <w:i w:val="0"/>
          <w:color w:val="auto"/>
          <w:sz w:val="24"/>
          <w:szCs w:val="24"/>
        </w:rPr>
        <w:t xml:space="preserve"> y el acoso sexual como enfermedades laborales  frecuentes que </w:t>
      </w:r>
      <w:r w:rsidR="00A25623" w:rsidRPr="009C756E">
        <w:rPr>
          <w:rStyle w:val="nfasisintenso"/>
          <w:rFonts w:ascii="Times New Roman" w:hAnsi="Times New Roman" w:cs="Times New Roman"/>
          <w:b w:val="0"/>
          <w:i w:val="0"/>
          <w:color w:val="auto"/>
          <w:sz w:val="24"/>
          <w:szCs w:val="24"/>
        </w:rPr>
        <w:t>se han abordado</w:t>
      </w:r>
      <w:r w:rsidR="00734C7E" w:rsidRPr="009C756E">
        <w:rPr>
          <w:rStyle w:val="nfasisintenso"/>
          <w:rFonts w:ascii="Times New Roman" w:hAnsi="Times New Roman" w:cs="Times New Roman"/>
          <w:b w:val="0"/>
          <w:i w:val="0"/>
          <w:color w:val="auto"/>
          <w:sz w:val="24"/>
          <w:szCs w:val="24"/>
        </w:rPr>
        <w:t xml:space="preserve"> para su estudio e </w:t>
      </w:r>
      <w:r w:rsidR="001E5C6F" w:rsidRPr="009C756E">
        <w:rPr>
          <w:rStyle w:val="nfasisintenso"/>
          <w:rFonts w:ascii="Times New Roman" w:hAnsi="Times New Roman" w:cs="Times New Roman"/>
          <w:b w:val="0"/>
          <w:i w:val="0"/>
          <w:color w:val="auto"/>
          <w:sz w:val="24"/>
          <w:szCs w:val="24"/>
        </w:rPr>
        <w:t>investigación</w:t>
      </w:r>
      <w:r w:rsidR="00734C7E" w:rsidRPr="009C756E">
        <w:rPr>
          <w:rStyle w:val="nfasisintenso"/>
          <w:rFonts w:ascii="Times New Roman" w:hAnsi="Times New Roman" w:cs="Times New Roman"/>
          <w:b w:val="0"/>
          <w:i w:val="0"/>
          <w:color w:val="auto"/>
          <w:sz w:val="24"/>
          <w:szCs w:val="24"/>
        </w:rPr>
        <w:t>; encontrando también</w:t>
      </w:r>
      <w:r w:rsidR="00A25623" w:rsidRPr="009C756E">
        <w:rPr>
          <w:rStyle w:val="nfasisintenso"/>
          <w:rFonts w:ascii="Times New Roman" w:hAnsi="Times New Roman" w:cs="Times New Roman"/>
          <w:b w:val="0"/>
          <w:i w:val="0"/>
          <w:color w:val="auto"/>
          <w:sz w:val="24"/>
          <w:szCs w:val="24"/>
        </w:rPr>
        <w:t xml:space="preserve"> un vacío contundente</w:t>
      </w:r>
      <w:r w:rsidR="00734C7E" w:rsidRPr="009C756E">
        <w:rPr>
          <w:rStyle w:val="nfasisintenso"/>
          <w:rFonts w:ascii="Times New Roman" w:hAnsi="Times New Roman" w:cs="Times New Roman"/>
          <w:b w:val="0"/>
          <w:i w:val="0"/>
          <w:color w:val="auto"/>
          <w:sz w:val="24"/>
          <w:szCs w:val="24"/>
        </w:rPr>
        <w:t xml:space="preserve"> y a la vez una oportunidad</w:t>
      </w:r>
      <w:r w:rsidR="00A25623" w:rsidRPr="009C756E">
        <w:rPr>
          <w:rStyle w:val="nfasisintenso"/>
          <w:rFonts w:ascii="Times New Roman" w:hAnsi="Times New Roman" w:cs="Times New Roman"/>
          <w:b w:val="0"/>
          <w:i w:val="0"/>
          <w:color w:val="auto"/>
          <w:sz w:val="24"/>
          <w:szCs w:val="24"/>
        </w:rPr>
        <w:t>, desde</w:t>
      </w:r>
      <w:r w:rsidR="006029BB" w:rsidRPr="009C756E">
        <w:rPr>
          <w:rStyle w:val="nfasisintenso"/>
          <w:rFonts w:ascii="Times New Roman" w:hAnsi="Times New Roman" w:cs="Times New Roman"/>
          <w:b w:val="0"/>
          <w:i w:val="0"/>
          <w:color w:val="auto"/>
          <w:sz w:val="24"/>
          <w:szCs w:val="24"/>
        </w:rPr>
        <w:t xml:space="preserve"> lo citado</w:t>
      </w:r>
      <w:r w:rsidR="00A25623" w:rsidRPr="009C756E">
        <w:rPr>
          <w:rStyle w:val="nfasisintenso"/>
          <w:rFonts w:ascii="Times New Roman" w:hAnsi="Times New Roman" w:cs="Times New Roman"/>
          <w:b w:val="0"/>
          <w:i w:val="0"/>
          <w:color w:val="auto"/>
          <w:sz w:val="24"/>
          <w:szCs w:val="24"/>
        </w:rPr>
        <w:t xml:space="preserve"> la OMS en el manual “Salud de los trabajadores: plan de acción mundial” emitido en el 2007 donde señala “la salud de los trabajadores </w:t>
      </w:r>
      <w:r w:rsidR="001E5C6F" w:rsidRPr="009C756E">
        <w:rPr>
          <w:rStyle w:val="nfasisintenso"/>
          <w:rFonts w:ascii="Times New Roman" w:hAnsi="Times New Roman" w:cs="Times New Roman"/>
          <w:b w:val="0"/>
          <w:i w:val="0"/>
          <w:color w:val="auto"/>
          <w:sz w:val="24"/>
          <w:szCs w:val="24"/>
        </w:rPr>
        <w:t>está</w:t>
      </w:r>
      <w:r w:rsidR="00A25623" w:rsidRPr="009C756E">
        <w:rPr>
          <w:rStyle w:val="nfasisintenso"/>
          <w:rFonts w:ascii="Times New Roman" w:hAnsi="Times New Roman" w:cs="Times New Roman"/>
          <w:b w:val="0"/>
          <w:i w:val="0"/>
          <w:color w:val="auto"/>
          <w:sz w:val="24"/>
          <w:szCs w:val="24"/>
        </w:rPr>
        <w:t xml:space="preserve"> condicionada no solo por los peligros laborales, sino también por factores sociales e individuales”</w:t>
      </w:r>
      <w:sdt>
        <w:sdtPr>
          <w:rPr>
            <w:rStyle w:val="nfasisintenso"/>
            <w:rFonts w:ascii="Times New Roman" w:hAnsi="Times New Roman" w:cs="Times New Roman"/>
            <w:b w:val="0"/>
            <w:i w:val="0"/>
            <w:color w:val="auto"/>
            <w:sz w:val="24"/>
            <w:szCs w:val="24"/>
          </w:rPr>
          <w:id w:val="1823538327"/>
          <w:citation/>
        </w:sdtPr>
        <w:sdtEndPr>
          <w:rPr>
            <w:rStyle w:val="nfasisintenso"/>
          </w:rPr>
        </w:sdtEndPr>
        <w:sdtContent>
          <w:r w:rsidR="00A25623" w:rsidRPr="009C756E">
            <w:rPr>
              <w:rStyle w:val="nfasisintenso"/>
              <w:rFonts w:ascii="Times New Roman" w:hAnsi="Times New Roman" w:cs="Times New Roman"/>
              <w:b w:val="0"/>
              <w:i w:val="0"/>
              <w:color w:val="auto"/>
              <w:sz w:val="24"/>
              <w:szCs w:val="24"/>
            </w:rPr>
            <w:fldChar w:fldCharType="begin"/>
          </w:r>
          <w:r w:rsidR="00A25623" w:rsidRPr="009C756E">
            <w:rPr>
              <w:rStyle w:val="nfasisintenso"/>
              <w:rFonts w:ascii="Times New Roman" w:hAnsi="Times New Roman" w:cs="Times New Roman"/>
              <w:b w:val="0"/>
              <w:i w:val="0"/>
              <w:color w:val="auto"/>
              <w:sz w:val="24"/>
              <w:szCs w:val="24"/>
            </w:rPr>
            <w:instrText xml:space="preserve"> CITATION OMS07 \l 2058 </w:instrText>
          </w:r>
          <w:r w:rsidR="00A25623" w:rsidRPr="009C756E">
            <w:rPr>
              <w:rStyle w:val="nfasisintenso"/>
              <w:rFonts w:ascii="Times New Roman" w:hAnsi="Times New Roman" w:cs="Times New Roman"/>
              <w:b w:val="0"/>
              <w:i w:val="0"/>
              <w:color w:val="auto"/>
              <w:sz w:val="24"/>
              <w:szCs w:val="24"/>
            </w:rPr>
            <w:fldChar w:fldCharType="separate"/>
          </w:r>
          <w:r w:rsidR="00A25623" w:rsidRPr="009C756E">
            <w:rPr>
              <w:rStyle w:val="nfasisintenso"/>
              <w:rFonts w:ascii="Times New Roman" w:hAnsi="Times New Roman" w:cs="Times New Roman"/>
              <w:b w:val="0"/>
              <w:i w:val="0"/>
              <w:color w:val="auto"/>
              <w:sz w:val="24"/>
              <w:szCs w:val="24"/>
            </w:rPr>
            <w:t xml:space="preserve"> </w:t>
          </w:r>
          <w:r w:rsidR="00A25623" w:rsidRPr="009C756E">
            <w:rPr>
              <w:rStyle w:val="nfasisintenso"/>
              <w:rFonts w:ascii="Times New Roman" w:hAnsi="Times New Roman" w:cs="Times New Roman"/>
              <w:color w:val="auto"/>
            </w:rPr>
            <w:t>(OMS, 2007)</w:t>
          </w:r>
          <w:r w:rsidR="00A25623" w:rsidRPr="009C756E">
            <w:rPr>
              <w:rStyle w:val="nfasisintenso"/>
              <w:rFonts w:ascii="Times New Roman" w:hAnsi="Times New Roman" w:cs="Times New Roman"/>
              <w:b w:val="0"/>
              <w:i w:val="0"/>
              <w:color w:val="auto"/>
              <w:sz w:val="24"/>
              <w:szCs w:val="24"/>
            </w:rPr>
            <w:fldChar w:fldCharType="end"/>
          </w:r>
        </w:sdtContent>
      </w:sdt>
      <w:r w:rsidR="00DC624F" w:rsidRPr="009C756E">
        <w:rPr>
          <w:rStyle w:val="nfasisintenso"/>
          <w:rFonts w:ascii="Times New Roman" w:hAnsi="Times New Roman" w:cs="Times New Roman"/>
          <w:b w:val="0"/>
          <w:i w:val="0"/>
          <w:color w:val="auto"/>
          <w:sz w:val="24"/>
          <w:szCs w:val="24"/>
        </w:rPr>
        <w:t>, mientras que en el desarrollo del documento solo enco</w:t>
      </w:r>
      <w:r w:rsidR="006029BB" w:rsidRPr="009C756E">
        <w:rPr>
          <w:rStyle w:val="nfasisintenso"/>
          <w:rFonts w:ascii="Times New Roman" w:hAnsi="Times New Roman" w:cs="Times New Roman"/>
          <w:b w:val="0"/>
          <w:i w:val="0"/>
          <w:color w:val="auto"/>
          <w:sz w:val="24"/>
          <w:szCs w:val="24"/>
        </w:rPr>
        <w:t>n</w:t>
      </w:r>
      <w:r w:rsidR="00DC624F" w:rsidRPr="009C756E">
        <w:rPr>
          <w:rStyle w:val="nfasisintenso"/>
          <w:rFonts w:ascii="Times New Roman" w:hAnsi="Times New Roman" w:cs="Times New Roman"/>
          <w:b w:val="0"/>
          <w:i w:val="0"/>
          <w:color w:val="auto"/>
          <w:sz w:val="24"/>
          <w:szCs w:val="24"/>
        </w:rPr>
        <w:t xml:space="preserve">tramos recomendaciones y generalidades, que abordaremos en el desarrollo de esta investigación, </w:t>
      </w:r>
      <w:r w:rsidR="00DC624F" w:rsidRPr="009C756E">
        <w:rPr>
          <w:rStyle w:val="nfasisintenso"/>
          <w:rFonts w:ascii="Times New Roman" w:hAnsi="Times New Roman" w:cs="Times New Roman"/>
          <w:b w:val="0"/>
          <w:i w:val="0"/>
          <w:color w:val="auto"/>
          <w:sz w:val="24"/>
          <w:szCs w:val="24"/>
        </w:rPr>
        <w:lastRenderedPageBreak/>
        <w:t xml:space="preserve">aunque llama mucho </w:t>
      </w:r>
      <w:r w:rsidR="001E5C6F" w:rsidRPr="009C756E">
        <w:rPr>
          <w:rStyle w:val="nfasisintenso"/>
          <w:rFonts w:ascii="Times New Roman" w:hAnsi="Times New Roman" w:cs="Times New Roman"/>
          <w:b w:val="0"/>
          <w:i w:val="0"/>
          <w:color w:val="auto"/>
          <w:sz w:val="24"/>
          <w:szCs w:val="24"/>
        </w:rPr>
        <w:t>la</w:t>
      </w:r>
      <w:r w:rsidR="00DC624F" w:rsidRPr="009C756E">
        <w:rPr>
          <w:rStyle w:val="nfasisintenso"/>
          <w:rFonts w:ascii="Times New Roman" w:hAnsi="Times New Roman" w:cs="Times New Roman"/>
          <w:b w:val="0"/>
          <w:i w:val="0"/>
          <w:color w:val="auto"/>
          <w:sz w:val="24"/>
          <w:szCs w:val="24"/>
        </w:rPr>
        <w:t xml:space="preserve"> atención en el marco </w:t>
      </w:r>
      <w:r w:rsidR="00734C7E" w:rsidRPr="009C756E">
        <w:rPr>
          <w:rStyle w:val="nfasisintenso"/>
          <w:rFonts w:ascii="Times New Roman" w:hAnsi="Times New Roman" w:cs="Times New Roman"/>
          <w:b w:val="0"/>
          <w:i w:val="0"/>
          <w:color w:val="auto"/>
          <w:sz w:val="24"/>
          <w:szCs w:val="24"/>
        </w:rPr>
        <w:t xml:space="preserve">del </w:t>
      </w:r>
      <w:r w:rsidR="00DC624F" w:rsidRPr="009C756E">
        <w:rPr>
          <w:rStyle w:val="nfasisintenso"/>
          <w:rFonts w:ascii="Times New Roman" w:hAnsi="Times New Roman" w:cs="Times New Roman"/>
          <w:b w:val="0"/>
          <w:i w:val="0"/>
          <w:color w:val="auto"/>
          <w:sz w:val="24"/>
          <w:szCs w:val="24"/>
        </w:rPr>
        <w:t>proceso de indagación – descubrimiento, lo mencionado en el objetivo 4 (</w:t>
      </w:r>
      <w:r w:rsidR="001E5C6F" w:rsidRPr="009C756E">
        <w:rPr>
          <w:rStyle w:val="nfasisintenso"/>
          <w:rFonts w:ascii="Times New Roman" w:hAnsi="Times New Roman" w:cs="Times New Roman"/>
          <w:b w:val="0"/>
          <w:i w:val="0"/>
          <w:color w:val="auto"/>
          <w:sz w:val="24"/>
          <w:szCs w:val="24"/>
        </w:rPr>
        <w:t>arrocinar</w:t>
      </w:r>
      <w:r w:rsidR="00DC624F" w:rsidRPr="009C756E">
        <w:rPr>
          <w:rStyle w:val="nfasisintenso"/>
          <w:rFonts w:ascii="Times New Roman" w:hAnsi="Times New Roman" w:cs="Times New Roman"/>
          <w:b w:val="0"/>
          <w:i w:val="0"/>
          <w:color w:val="auto"/>
          <w:sz w:val="24"/>
          <w:szCs w:val="24"/>
        </w:rPr>
        <w:t xml:space="preserve"> datos probatorios para fundamentar las medidas y las prácticas) en el punto 21 “Así mismo, se deberá reforzar la investigación sobre las necesidades de la salud de los trabajadores, en particular, elaborando proyectos especiales de investigación, concediéndoles prioridad en los programas nacionales de investigación y los planes de subvenciones y promoviendo las investigaciones prácticas y participativas”</w:t>
      </w:r>
      <w:sdt>
        <w:sdtPr>
          <w:rPr>
            <w:rStyle w:val="nfasisintenso"/>
            <w:rFonts w:ascii="Times New Roman" w:hAnsi="Times New Roman" w:cs="Times New Roman"/>
            <w:b w:val="0"/>
            <w:i w:val="0"/>
            <w:color w:val="auto"/>
            <w:sz w:val="24"/>
            <w:szCs w:val="24"/>
          </w:rPr>
          <w:id w:val="951048461"/>
          <w:citation/>
        </w:sdtPr>
        <w:sdtEndPr>
          <w:rPr>
            <w:rStyle w:val="nfasisintenso"/>
          </w:rPr>
        </w:sdtEndPr>
        <w:sdtContent>
          <w:r w:rsidR="00DC624F" w:rsidRPr="009C756E">
            <w:rPr>
              <w:rStyle w:val="nfasisintenso"/>
              <w:rFonts w:ascii="Times New Roman" w:hAnsi="Times New Roman" w:cs="Times New Roman"/>
              <w:b w:val="0"/>
              <w:i w:val="0"/>
              <w:color w:val="auto"/>
              <w:sz w:val="24"/>
              <w:szCs w:val="24"/>
            </w:rPr>
            <w:fldChar w:fldCharType="begin"/>
          </w:r>
          <w:r w:rsidR="00DC624F" w:rsidRPr="009C756E">
            <w:rPr>
              <w:rStyle w:val="nfasisintenso"/>
              <w:rFonts w:ascii="Times New Roman" w:hAnsi="Times New Roman" w:cs="Times New Roman"/>
              <w:b w:val="0"/>
              <w:i w:val="0"/>
              <w:color w:val="auto"/>
              <w:sz w:val="24"/>
              <w:szCs w:val="24"/>
            </w:rPr>
            <w:instrText xml:space="preserve"> CITATION OMS07 \l 2058 </w:instrText>
          </w:r>
          <w:r w:rsidR="00DC624F" w:rsidRPr="009C756E">
            <w:rPr>
              <w:rStyle w:val="nfasisintenso"/>
              <w:rFonts w:ascii="Times New Roman" w:hAnsi="Times New Roman" w:cs="Times New Roman"/>
              <w:b w:val="0"/>
              <w:i w:val="0"/>
              <w:color w:val="auto"/>
              <w:sz w:val="24"/>
              <w:szCs w:val="24"/>
            </w:rPr>
            <w:fldChar w:fldCharType="separate"/>
          </w:r>
          <w:r w:rsidR="00DC624F" w:rsidRPr="009C756E">
            <w:rPr>
              <w:rStyle w:val="nfasisintenso"/>
              <w:rFonts w:ascii="Times New Roman" w:hAnsi="Times New Roman" w:cs="Times New Roman"/>
              <w:b w:val="0"/>
              <w:i w:val="0"/>
              <w:color w:val="auto"/>
              <w:sz w:val="24"/>
              <w:szCs w:val="24"/>
            </w:rPr>
            <w:t xml:space="preserve"> </w:t>
          </w:r>
          <w:r w:rsidR="00DC624F" w:rsidRPr="009C756E">
            <w:rPr>
              <w:rStyle w:val="nfasisintenso"/>
              <w:rFonts w:ascii="Times New Roman" w:hAnsi="Times New Roman" w:cs="Times New Roman"/>
              <w:color w:val="auto"/>
            </w:rPr>
            <w:t>(OMS, 2007)</w:t>
          </w:r>
          <w:r w:rsidR="00DC624F" w:rsidRPr="009C756E">
            <w:rPr>
              <w:rStyle w:val="nfasisintenso"/>
              <w:rFonts w:ascii="Times New Roman" w:hAnsi="Times New Roman" w:cs="Times New Roman"/>
              <w:b w:val="0"/>
              <w:i w:val="0"/>
              <w:color w:val="auto"/>
              <w:sz w:val="24"/>
              <w:szCs w:val="24"/>
            </w:rPr>
            <w:fldChar w:fldCharType="end"/>
          </w:r>
        </w:sdtContent>
      </w:sdt>
      <w:r w:rsidR="00DC624F" w:rsidRPr="009C756E">
        <w:rPr>
          <w:rStyle w:val="nfasisintenso"/>
          <w:rFonts w:ascii="Times New Roman" w:hAnsi="Times New Roman" w:cs="Times New Roman"/>
          <w:b w:val="0"/>
          <w:i w:val="0"/>
          <w:color w:val="auto"/>
          <w:sz w:val="24"/>
          <w:szCs w:val="24"/>
        </w:rPr>
        <w:t xml:space="preserve">, dejando en claro la gran área de oportunidad para la investigación en este ámbito y esperando la presente abone a este rubro respecto a “síndromes laborales </w:t>
      </w:r>
      <w:r w:rsidR="001E5C6F" w:rsidRPr="009C756E">
        <w:rPr>
          <w:rStyle w:val="nfasisintenso"/>
          <w:rFonts w:ascii="Times New Roman" w:hAnsi="Times New Roman" w:cs="Times New Roman"/>
          <w:b w:val="0"/>
          <w:i w:val="0"/>
          <w:color w:val="auto"/>
          <w:sz w:val="24"/>
          <w:szCs w:val="24"/>
        </w:rPr>
        <w:t>contemporáneos</w:t>
      </w:r>
      <w:r w:rsidR="00DC624F" w:rsidRPr="009C756E">
        <w:rPr>
          <w:rStyle w:val="nfasisintenso"/>
          <w:rFonts w:ascii="Times New Roman" w:hAnsi="Times New Roman" w:cs="Times New Roman"/>
          <w:b w:val="0"/>
          <w:i w:val="0"/>
          <w:color w:val="auto"/>
          <w:sz w:val="24"/>
          <w:szCs w:val="24"/>
        </w:rPr>
        <w:t>”</w:t>
      </w:r>
      <w:r w:rsidR="004C2738" w:rsidRPr="009C756E">
        <w:rPr>
          <w:rStyle w:val="nfasisintenso"/>
          <w:rFonts w:ascii="Times New Roman" w:hAnsi="Times New Roman" w:cs="Times New Roman"/>
          <w:b w:val="0"/>
          <w:i w:val="0"/>
          <w:color w:val="auto"/>
          <w:sz w:val="24"/>
          <w:szCs w:val="24"/>
        </w:rPr>
        <w:t xml:space="preserve">, en </w:t>
      </w:r>
      <w:r w:rsidR="00F80946" w:rsidRPr="009C756E">
        <w:rPr>
          <w:rStyle w:val="nfasisintenso"/>
          <w:rFonts w:ascii="Times New Roman" w:hAnsi="Times New Roman" w:cs="Times New Roman"/>
          <w:b w:val="0"/>
          <w:i w:val="0"/>
          <w:color w:val="auto"/>
          <w:sz w:val="24"/>
          <w:szCs w:val="24"/>
        </w:rPr>
        <w:t>un país</w:t>
      </w:r>
      <w:r w:rsidR="004C2738" w:rsidRPr="009C756E">
        <w:rPr>
          <w:rStyle w:val="nfasisintenso"/>
          <w:rFonts w:ascii="Times New Roman" w:hAnsi="Times New Roman" w:cs="Times New Roman"/>
          <w:b w:val="0"/>
          <w:i w:val="0"/>
          <w:color w:val="auto"/>
          <w:sz w:val="24"/>
          <w:szCs w:val="24"/>
        </w:rPr>
        <w:t xml:space="preserve"> en </w:t>
      </w:r>
      <w:r w:rsidR="001E5C6F" w:rsidRPr="009C756E">
        <w:rPr>
          <w:rStyle w:val="nfasisintenso"/>
          <w:rFonts w:ascii="Times New Roman" w:hAnsi="Times New Roman" w:cs="Times New Roman"/>
          <w:b w:val="0"/>
          <w:i w:val="0"/>
          <w:color w:val="auto"/>
          <w:sz w:val="24"/>
          <w:szCs w:val="24"/>
        </w:rPr>
        <w:t>vías</w:t>
      </w:r>
      <w:r w:rsidR="004C2738" w:rsidRPr="009C756E">
        <w:rPr>
          <w:rStyle w:val="nfasisintenso"/>
          <w:rFonts w:ascii="Times New Roman" w:hAnsi="Times New Roman" w:cs="Times New Roman"/>
          <w:b w:val="0"/>
          <w:i w:val="0"/>
          <w:color w:val="auto"/>
          <w:sz w:val="24"/>
          <w:szCs w:val="24"/>
        </w:rPr>
        <w:t xml:space="preserve"> de desarrollo, desde una investigación realizada en el estado de Jalisco, México</w:t>
      </w:r>
      <w:r w:rsidR="00C92001" w:rsidRPr="009C756E">
        <w:rPr>
          <w:rStyle w:val="nfasisintenso"/>
          <w:rFonts w:ascii="Times New Roman" w:hAnsi="Times New Roman" w:cs="Times New Roman"/>
          <w:b w:val="0"/>
          <w:i w:val="0"/>
          <w:color w:val="auto"/>
          <w:sz w:val="24"/>
          <w:szCs w:val="24"/>
        </w:rPr>
        <w:t>, con punto de partida la ciudad de Guadalajara</w:t>
      </w:r>
      <w:r w:rsidR="004C2738" w:rsidRPr="009C756E">
        <w:rPr>
          <w:rStyle w:val="nfasisintenso"/>
          <w:rFonts w:ascii="Times New Roman" w:hAnsi="Times New Roman" w:cs="Times New Roman"/>
          <w:b w:val="0"/>
          <w:i w:val="0"/>
          <w:color w:val="auto"/>
          <w:sz w:val="24"/>
          <w:szCs w:val="24"/>
        </w:rPr>
        <w:t>,</w:t>
      </w:r>
      <w:r w:rsidR="00C92001" w:rsidRPr="009C756E">
        <w:rPr>
          <w:rStyle w:val="nfasisintenso"/>
          <w:rFonts w:ascii="Times New Roman" w:hAnsi="Times New Roman" w:cs="Times New Roman"/>
          <w:b w:val="0"/>
          <w:i w:val="0"/>
          <w:color w:val="auto"/>
          <w:sz w:val="24"/>
          <w:szCs w:val="24"/>
        </w:rPr>
        <w:t xml:space="preserve"> consi</w:t>
      </w:r>
      <w:r w:rsidR="00F231E3" w:rsidRPr="009C756E">
        <w:rPr>
          <w:rStyle w:val="nfasisintenso"/>
          <w:rFonts w:ascii="Times New Roman" w:hAnsi="Times New Roman" w:cs="Times New Roman"/>
          <w:b w:val="0"/>
          <w:i w:val="0"/>
          <w:color w:val="auto"/>
          <w:sz w:val="24"/>
          <w:szCs w:val="24"/>
        </w:rPr>
        <w:t>derada</w:t>
      </w:r>
      <w:r w:rsidR="00C92001" w:rsidRPr="009C756E">
        <w:rPr>
          <w:rStyle w:val="nfasisintenso"/>
          <w:rFonts w:ascii="Times New Roman" w:hAnsi="Times New Roman" w:cs="Times New Roman"/>
          <w:b w:val="0"/>
          <w:i w:val="0"/>
          <w:color w:val="auto"/>
          <w:sz w:val="24"/>
          <w:szCs w:val="24"/>
        </w:rPr>
        <w:t xml:space="preserve"> como la segunda ciudad </w:t>
      </w:r>
      <w:r w:rsidR="00F80946" w:rsidRPr="009C756E">
        <w:rPr>
          <w:rStyle w:val="nfasisintenso"/>
          <w:rFonts w:ascii="Times New Roman" w:hAnsi="Times New Roman" w:cs="Times New Roman"/>
          <w:b w:val="0"/>
          <w:i w:val="0"/>
          <w:color w:val="auto"/>
          <w:sz w:val="24"/>
          <w:szCs w:val="24"/>
        </w:rPr>
        <w:t xml:space="preserve"> más grande </w:t>
      </w:r>
      <w:r w:rsidR="00C92001" w:rsidRPr="009C756E">
        <w:rPr>
          <w:rStyle w:val="nfasisintenso"/>
          <w:rFonts w:ascii="Times New Roman" w:hAnsi="Times New Roman" w:cs="Times New Roman"/>
          <w:b w:val="0"/>
          <w:i w:val="0"/>
          <w:color w:val="auto"/>
          <w:sz w:val="24"/>
          <w:szCs w:val="24"/>
        </w:rPr>
        <w:t xml:space="preserve">de la República </w:t>
      </w:r>
      <w:r w:rsidR="001E5C6F" w:rsidRPr="009C756E">
        <w:rPr>
          <w:rStyle w:val="nfasisintenso"/>
          <w:rFonts w:ascii="Times New Roman" w:hAnsi="Times New Roman" w:cs="Times New Roman"/>
          <w:b w:val="0"/>
          <w:i w:val="0"/>
          <w:color w:val="auto"/>
          <w:sz w:val="24"/>
          <w:szCs w:val="24"/>
        </w:rPr>
        <w:t>Mexicana</w:t>
      </w:r>
      <w:r w:rsidR="00C92001" w:rsidRPr="009C756E">
        <w:rPr>
          <w:rStyle w:val="nfasisintenso"/>
          <w:rFonts w:ascii="Times New Roman" w:hAnsi="Times New Roman" w:cs="Times New Roman"/>
          <w:b w:val="0"/>
          <w:i w:val="0"/>
          <w:color w:val="auto"/>
          <w:sz w:val="24"/>
          <w:szCs w:val="24"/>
        </w:rPr>
        <w:t xml:space="preserve"> de acuerdo a los datos de comercio exterior,</w:t>
      </w:r>
      <w:r w:rsidR="00F80946" w:rsidRPr="009C756E">
        <w:rPr>
          <w:rStyle w:val="nfasisintenso"/>
          <w:rFonts w:ascii="Times New Roman" w:hAnsi="Times New Roman" w:cs="Times New Roman"/>
          <w:b w:val="0"/>
          <w:i w:val="0"/>
          <w:color w:val="auto"/>
          <w:sz w:val="24"/>
          <w:szCs w:val="24"/>
        </w:rPr>
        <w:t xml:space="preserve"> pudiendo ser un marco importante para su aplicaci</w:t>
      </w:r>
      <w:r w:rsidR="00C92001" w:rsidRPr="009C756E">
        <w:rPr>
          <w:rStyle w:val="nfasisintenso"/>
          <w:rFonts w:ascii="Times New Roman" w:hAnsi="Times New Roman" w:cs="Times New Roman"/>
          <w:b w:val="0"/>
          <w:i w:val="0"/>
          <w:color w:val="auto"/>
          <w:sz w:val="24"/>
          <w:szCs w:val="24"/>
        </w:rPr>
        <w:t xml:space="preserve">ón en estados de menor tamaño y aun en la ciudad capital de México, </w:t>
      </w:r>
      <w:sdt>
        <w:sdtPr>
          <w:rPr>
            <w:rStyle w:val="nfasisintenso"/>
            <w:rFonts w:ascii="Times New Roman" w:hAnsi="Times New Roman" w:cs="Times New Roman"/>
            <w:b w:val="0"/>
            <w:i w:val="0"/>
            <w:color w:val="auto"/>
            <w:sz w:val="24"/>
            <w:szCs w:val="24"/>
          </w:rPr>
          <w:id w:val="-1293741294"/>
          <w:citation/>
        </w:sdtPr>
        <w:sdtEndPr>
          <w:rPr>
            <w:rStyle w:val="nfasisintenso"/>
          </w:rPr>
        </w:sdtEndPr>
        <w:sdtContent>
          <w:r w:rsidR="00C92001" w:rsidRPr="009C756E">
            <w:rPr>
              <w:rStyle w:val="nfasisintenso"/>
              <w:rFonts w:ascii="Times New Roman" w:hAnsi="Times New Roman" w:cs="Times New Roman"/>
              <w:b w:val="0"/>
              <w:i w:val="0"/>
              <w:color w:val="auto"/>
              <w:sz w:val="24"/>
              <w:szCs w:val="24"/>
            </w:rPr>
            <w:fldChar w:fldCharType="begin"/>
          </w:r>
          <w:r w:rsidR="00C92001" w:rsidRPr="009C756E">
            <w:rPr>
              <w:rStyle w:val="nfasisintenso"/>
              <w:rFonts w:ascii="Times New Roman" w:hAnsi="Times New Roman" w:cs="Times New Roman"/>
              <w:b w:val="0"/>
              <w:i w:val="0"/>
              <w:color w:val="auto"/>
              <w:sz w:val="24"/>
              <w:szCs w:val="24"/>
            </w:rPr>
            <w:instrText xml:space="preserve"> CITATION Com15 \l 2058 </w:instrText>
          </w:r>
          <w:r w:rsidR="00C92001" w:rsidRPr="009C756E">
            <w:rPr>
              <w:rStyle w:val="nfasisintenso"/>
              <w:rFonts w:ascii="Times New Roman" w:hAnsi="Times New Roman" w:cs="Times New Roman"/>
              <w:b w:val="0"/>
              <w:i w:val="0"/>
              <w:color w:val="auto"/>
              <w:sz w:val="24"/>
              <w:szCs w:val="24"/>
            </w:rPr>
            <w:fldChar w:fldCharType="separate"/>
          </w:r>
          <w:r w:rsidR="00C92001" w:rsidRPr="009C756E">
            <w:rPr>
              <w:rStyle w:val="nfasisintenso"/>
              <w:rFonts w:ascii="Times New Roman" w:hAnsi="Times New Roman" w:cs="Times New Roman"/>
              <w:color w:val="auto"/>
            </w:rPr>
            <w:t>(Comercio Exterior, 2015)</w:t>
          </w:r>
          <w:r w:rsidR="00C92001" w:rsidRPr="009C756E">
            <w:rPr>
              <w:rStyle w:val="nfasisintenso"/>
              <w:rFonts w:ascii="Times New Roman" w:hAnsi="Times New Roman" w:cs="Times New Roman"/>
              <w:b w:val="0"/>
              <w:i w:val="0"/>
              <w:color w:val="auto"/>
              <w:sz w:val="24"/>
              <w:szCs w:val="24"/>
            </w:rPr>
            <w:fldChar w:fldCharType="end"/>
          </w:r>
        </w:sdtContent>
      </w:sdt>
      <w:r w:rsidR="00C92001" w:rsidRPr="009C756E">
        <w:rPr>
          <w:rStyle w:val="nfasisintenso"/>
          <w:rFonts w:ascii="Times New Roman" w:hAnsi="Times New Roman" w:cs="Times New Roman"/>
          <w:b w:val="0"/>
          <w:i w:val="0"/>
          <w:color w:val="auto"/>
          <w:sz w:val="24"/>
          <w:szCs w:val="24"/>
        </w:rPr>
        <w:t>.</w:t>
      </w:r>
    </w:p>
    <w:p w:rsidR="003303E5" w:rsidRPr="008A3680" w:rsidRDefault="001E5C6F" w:rsidP="009C756E">
      <w:pPr>
        <w:spacing w:before="240" w:line="360" w:lineRule="auto"/>
        <w:jc w:val="both"/>
        <w:rPr>
          <w:rStyle w:val="nfasisintenso"/>
          <w:rFonts w:ascii="Arial" w:hAnsi="Arial" w:cs="Arial"/>
          <w:b w:val="0"/>
          <w:i w:val="0"/>
          <w:color w:val="auto"/>
          <w:sz w:val="24"/>
          <w:szCs w:val="24"/>
        </w:rPr>
      </w:pPr>
      <w:r w:rsidRPr="009C756E">
        <w:rPr>
          <w:rStyle w:val="nfasisintenso"/>
          <w:rFonts w:ascii="Times New Roman" w:hAnsi="Times New Roman" w:cs="Times New Roman"/>
          <w:b w:val="0"/>
          <w:i w:val="0"/>
          <w:color w:val="auto"/>
          <w:sz w:val="24"/>
          <w:szCs w:val="24"/>
        </w:rPr>
        <w:t>Martín, M</w:t>
      </w:r>
      <w:r w:rsidR="00CE5603" w:rsidRPr="009C756E">
        <w:rPr>
          <w:rStyle w:val="nfasisintenso"/>
          <w:rFonts w:ascii="Times New Roman" w:hAnsi="Times New Roman" w:cs="Times New Roman"/>
          <w:b w:val="0"/>
          <w:i w:val="0"/>
          <w:color w:val="auto"/>
          <w:sz w:val="24"/>
          <w:szCs w:val="24"/>
        </w:rPr>
        <w:t xml:space="preserve">.  en la investigación “Clima Laboral y organizaciones que aprenden” menciona, “el clima de trabajo en las organizaciones es a la vez un elemento facilitador y también un resultado de numerosas interacciones y planteamientos organizativos, entre los que destaca especialmente la </w:t>
      </w:r>
      <w:r w:rsidRPr="009C756E">
        <w:rPr>
          <w:rStyle w:val="nfasisintenso"/>
          <w:rFonts w:ascii="Times New Roman" w:hAnsi="Times New Roman" w:cs="Times New Roman"/>
          <w:b w:val="0"/>
          <w:i w:val="0"/>
          <w:color w:val="auto"/>
          <w:sz w:val="24"/>
          <w:szCs w:val="24"/>
        </w:rPr>
        <w:t>planificación</w:t>
      </w:r>
      <w:r w:rsidR="00CE5603" w:rsidRPr="009C756E">
        <w:rPr>
          <w:rStyle w:val="nfasisintenso"/>
          <w:rFonts w:ascii="Times New Roman" w:hAnsi="Times New Roman" w:cs="Times New Roman"/>
          <w:b w:val="0"/>
          <w:i w:val="0"/>
          <w:color w:val="auto"/>
          <w:sz w:val="24"/>
          <w:szCs w:val="24"/>
        </w:rPr>
        <w:t xml:space="preserve"> con todos sus elementos, instrumentos y vertientes, sin olvidar el elemento humano y consiguientemente, la comunicación, participación, confianza y respeto entre otros” </w:t>
      </w:r>
      <w:sdt>
        <w:sdtPr>
          <w:rPr>
            <w:rStyle w:val="nfasisintenso"/>
            <w:rFonts w:ascii="Times New Roman" w:hAnsi="Times New Roman" w:cs="Times New Roman"/>
            <w:b w:val="0"/>
            <w:i w:val="0"/>
            <w:color w:val="auto"/>
            <w:sz w:val="24"/>
            <w:szCs w:val="24"/>
          </w:rPr>
          <w:id w:val="-190222889"/>
          <w:citation/>
        </w:sdtPr>
        <w:sdtEndPr>
          <w:rPr>
            <w:rStyle w:val="nfasisintenso"/>
          </w:rPr>
        </w:sdtEndPr>
        <w:sdtContent>
          <w:r w:rsidR="00CE5603" w:rsidRPr="009C756E">
            <w:rPr>
              <w:rStyle w:val="nfasisintenso"/>
              <w:rFonts w:ascii="Times New Roman" w:hAnsi="Times New Roman" w:cs="Times New Roman"/>
              <w:b w:val="0"/>
              <w:i w:val="0"/>
              <w:color w:val="auto"/>
              <w:sz w:val="24"/>
              <w:szCs w:val="24"/>
            </w:rPr>
            <w:fldChar w:fldCharType="begin"/>
          </w:r>
          <w:r w:rsidR="003303E5" w:rsidRPr="009C756E">
            <w:rPr>
              <w:rStyle w:val="nfasisintenso"/>
              <w:rFonts w:ascii="Times New Roman" w:hAnsi="Times New Roman" w:cs="Times New Roman"/>
              <w:b w:val="0"/>
              <w:i w:val="0"/>
              <w:color w:val="auto"/>
              <w:sz w:val="24"/>
              <w:szCs w:val="24"/>
            </w:rPr>
            <w:instrText xml:space="preserve">CITATION Mar00 \l 2058 </w:instrText>
          </w:r>
          <w:r w:rsidR="00CE5603" w:rsidRPr="009C756E">
            <w:rPr>
              <w:rStyle w:val="nfasisintenso"/>
              <w:rFonts w:ascii="Times New Roman" w:hAnsi="Times New Roman" w:cs="Times New Roman"/>
              <w:b w:val="0"/>
              <w:i w:val="0"/>
              <w:color w:val="auto"/>
              <w:sz w:val="24"/>
              <w:szCs w:val="24"/>
            </w:rPr>
            <w:fldChar w:fldCharType="separate"/>
          </w:r>
          <w:r w:rsidR="003303E5" w:rsidRPr="009C756E">
            <w:rPr>
              <w:rStyle w:val="nfasisintenso"/>
              <w:rFonts w:ascii="Times New Roman" w:hAnsi="Times New Roman" w:cs="Times New Roman"/>
              <w:color w:val="auto"/>
            </w:rPr>
            <w:t>(Martín, 2000)</w:t>
          </w:r>
          <w:r w:rsidR="00CE5603" w:rsidRPr="009C756E">
            <w:rPr>
              <w:rStyle w:val="nfasisintenso"/>
              <w:rFonts w:ascii="Times New Roman" w:hAnsi="Times New Roman" w:cs="Times New Roman"/>
              <w:b w:val="0"/>
              <w:i w:val="0"/>
              <w:color w:val="auto"/>
              <w:sz w:val="24"/>
              <w:szCs w:val="24"/>
            </w:rPr>
            <w:fldChar w:fldCharType="end"/>
          </w:r>
        </w:sdtContent>
      </w:sdt>
      <w:r w:rsidR="003303E5" w:rsidRPr="009C756E">
        <w:rPr>
          <w:rStyle w:val="nfasisintenso"/>
          <w:rFonts w:ascii="Times New Roman" w:hAnsi="Times New Roman" w:cs="Times New Roman"/>
          <w:b w:val="0"/>
          <w:i w:val="0"/>
          <w:color w:val="auto"/>
          <w:sz w:val="24"/>
          <w:szCs w:val="24"/>
        </w:rPr>
        <w:t xml:space="preserve">, siendo este el punto de partida para esta investigación, </w:t>
      </w:r>
      <w:r w:rsidR="00F231E3" w:rsidRPr="009C756E">
        <w:rPr>
          <w:rStyle w:val="nfasisintenso"/>
          <w:rFonts w:ascii="Times New Roman" w:hAnsi="Times New Roman" w:cs="Times New Roman"/>
          <w:b w:val="0"/>
          <w:i w:val="0"/>
          <w:color w:val="auto"/>
          <w:sz w:val="24"/>
          <w:szCs w:val="24"/>
        </w:rPr>
        <w:t>la confianza y</w:t>
      </w:r>
      <w:r w:rsidR="003303E5" w:rsidRPr="009C756E">
        <w:rPr>
          <w:rStyle w:val="nfasisintenso"/>
          <w:rFonts w:ascii="Times New Roman" w:hAnsi="Times New Roman" w:cs="Times New Roman"/>
          <w:b w:val="0"/>
          <w:i w:val="0"/>
          <w:color w:val="auto"/>
          <w:sz w:val="24"/>
          <w:szCs w:val="24"/>
        </w:rPr>
        <w:t xml:space="preserve"> el respeto entre los miembros de una organización</w:t>
      </w:r>
      <w:r w:rsidR="00F231E3" w:rsidRPr="009C756E">
        <w:rPr>
          <w:rStyle w:val="nfasisintenso"/>
          <w:rFonts w:ascii="Times New Roman" w:hAnsi="Times New Roman" w:cs="Times New Roman"/>
          <w:b w:val="0"/>
          <w:i w:val="0"/>
          <w:color w:val="auto"/>
          <w:sz w:val="24"/>
          <w:szCs w:val="24"/>
        </w:rPr>
        <w:t xml:space="preserve">, </w:t>
      </w:r>
      <w:r w:rsidR="003303E5" w:rsidRPr="009C756E">
        <w:rPr>
          <w:rStyle w:val="nfasisintenso"/>
          <w:rFonts w:ascii="Times New Roman" w:hAnsi="Times New Roman" w:cs="Times New Roman"/>
          <w:b w:val="0"/>
          <w:i w:val="0"/>
          <w:color w:val="auto"/>
          <w:sz w:val="24"/>
          <w:szCs w:val="24"/>
        </w:rPr>
        <w:t>para llegar a la participación y comunicación de ideas, propuestas, proyectos que lleven a la organización</w:t>
      </w:r>
      <w:r w:rsidR="006029BB" w:rsidRPr="009C756E">
        <w:rPr>
          <w:rStyle w:val="nfasisintenso"/>
          <w:rFonts w:ascii="Times New Roman" w:hAnsi="Times New Roman" w:cs="Times New Roman"/>
          <w:b w:val="0"/>
          <w:i w:val="0"/>
          <w:color w:val="auto"/>
          <w:sz w:val="24"/>
          <w:szCs w:val="24"/>
        </w:rPr>
        <w:t xml:space="preserve"> a la innovaci</w:t>
      </w:r>
      <w:r w:rsidR="00F231E3" w:rsidRPr="009C756E">
        <w:rPr>
          <w:rStyle w:val="nfasisintenso"/>
          <w:rFonts w:ascii="Times New Roman" w:hAnsi="Times New Roman" w:cs="Times New Roman"/>
          <w:b w:val="0"/>
          <w:i w:val="0"/>
          <w:color w:val="auto"/>
          <w:sz w:val="24"/>
          <w:szCs w:val="24"/>
        </w:rPr>
        <w:t>ón y a una sana gestión del conocimiento.</w:t>
      </w:r>
    </w:p>
    <w:p w:rsidR="00D80A40" w:rsidRPr="008A3680" w:rsidRDefault="00FB342B" w:rsidP="008A3680">
      <w:pPr>
        <w:pStyle w:val="Ttulo1"/>
        <w:rPr>
          <w:sz w:val="32"/>
        </w:rPr>
      </w:pPr>
      <w:r w:rsidRPr="008A3680">
        <w:rPr>
          <w:rStyle w:val="nfasisintenso"/>
          <w:b/>
          <w:bCs/>
          <w:i w:val="0"/>
          <w:iCs w:val="0"/>
          <w:color w:val="365F91" w:themeColor="accent1" w:themeShade="BF"/>
          <w:sz w:val="32"/>
        </w:rPr>
        <w:t xml:space="preserve">Objetivo. </w:t>
      </w:r>
    </w:p>
    <w:p w:rsidR="00E11293" w:rsidRPr="008A3680" w:rsidRDefault="00E11293" w:rsidP="009C756E">
      <w:pPr>
        <w:spacing w:before="240" w:line="360" w:lineRule="auto"/>
        <w:jc w:val="both"/>
        <w:rPr>
          <w:rStyle w:val="nfasisintenso"/>
          <w:rFonts w:ascii="Arial" w:hAnsi="Arial" w:cs="Arial"/>
          <w:b w:val="0"/>
          <w:i w:val="0"/>
          <w:color w:val="auto"/>
          <w:sz w:val="24"/>
          <w:szCs w:val="24"/>
        </w:rPr>
      </w:pPr>
      <w:r w:rsidRPr="009C756E">
        <w:rPr>
          <w:rStyle w:val="nfasisintenso"/>
          <w:rFonts w:ascii="Times New Roman" w:hAnsi="Times New Roman" w:cs="Times New Roman"/>
          <w:b w:val="0"/>
          <w:i w:val="0"/>
          <w:color w:val="auto"/>
          <w:sz w:val="24"/>
          <w:szCs w:val="24"/>
        </w:rPr>
        <w:t xml:space="preserve">Con el estudio de los síndromes </w:t>
      </w:r>
      <w:r w:rsidR="00E10FCD" w:rsidRPr="009C756E">
        <w:rPr>
          <w:rStyle w:val="nfasisintenso"/>
          <w:rFonts w:ascii="Times New Roman" w:hAnsi="Times New Roman" w:cs="Times New Roman"/>
          <w:b w:val="0"/>
          <w:i w:val="0"/>
          <w:color w:val="auto"/>
          <w:sz w:val="24"/>
          <w:szCs w:val="24"/>
        </w:rPr>
        <w:t>laborales contemporá</w:t>
      </w:r>
      <w:r w:rsidRPr="009C756E">
        <w:rPr>
          <w:rStyle w:val="nfasisintenso"/>
          <w:rFonts w:ascii="Times New Roman" w:hAnsi="Times New Roman" w:cs="Times New Roman"/>
          <w:b w:val="0"/>
          <w:i w:val="0"/>
          <w:color w:val="auto"/>
          <w:sz w:val="24"/>
          <w:szCs w:val="24"/>
        </w:rPr>
        <w:t>neos qu</w:t>
      </w:r>
      <w:r w:rsidR="00E10FCD" w:rsidRPr="009C756E">
        <w:rPr>
          <w:rStyle w:val="nfasisintenso"/>
          <w:rFonts w:ascii="Times New Roman" w:hAnsi="Times New Roman" w:cs="Times New Roman"/>
          <w:b w:val="0"/>
          <w:i w:val="0"/>
          <w:color w:val="auto"/>
          <w:sz w:val="24"/>
          <w:szCs w:val="24"/>
        </w:rPr>
        <w:t>e se viven en las organizaciones</w:t>
      </w:r>
      <w:r w:rsidRPr="009C756E">
        <w:rPr>
          <w:rStyle w:val="nfasisintenso"/>
          <w:rFonts w:ascii="Times New Roman" w:hAnsi="Times New Roman" w:cs="Times New Roman"/>
          <w:b w:val="0"/>
          <w:i w:val="0"/>
          <w:color w:val="auto"/>
          <w:sz w:val="24"/>
          <w:szCs w:val="24"/>
        </w:rPr>
        <w:t xml:space="preserve">, se busca </w:t>
      </w:r>
      <w:r w:rsidR="00CF1EDC" w:rsidRPr="009C756E">
        <w:rPr>
          <w:rStyle w:val="nfasisintenso"/>
          <w:rFonts w:ascii="Times New Roman" w:hAnsi="Times New Roman" w:cs="Times New Roman"/>
          <w:b w:val="0"/>
          <w:i w:val="0"/>
          <w:color w:val="auto"/>
          <w:sz w:val="24"/>
          <w:szCs w:val="24"/>
        </w:rPr>
        <w:t xml:space="preserve">comprender el impacto </w:t>
      </w:r>
      <w:r w:rsidR="00E10FCD" w:rsidRPr="009C756E">
        <w:rPr>
          <w:rStyle w:val="nfasisintenso"/>
          <w:rFonts w:ascii="Times New Roman" w:hAnsi="Times New Roman" w:cs="Times New Roman"/>
          <w:b w:val="0"/>
          <w:i w:val="0"/>
          <w:color w:val="auto"/>
          <w:sz w:val="24"/>
          <w:szCs w:val="24"/>
        </w:rPr>
        <w:t>que tienen en las mismas</w:t>
      </w:r>
      <w:r w:rsidR="00CF1EDC" w:rsidRPr="009C756E">
        <w:rPr>
          <w:rStyle w:val="nfasisintenso"/>
          <w:rFonts w:ascii="Times New Roman" w:hAnsi="Times New Roman" w:cs="Times New Roman"/>
          <w:b w:val="0"/>
          <w:i w:val="0"/>
          <w:color w:val="auto"/>
          <w:sz w:val="24"/>
          <w:szCs w:val="24"/>
        </w:rPr>
        <w:t xml:space="preserve">, iniciando al </w:t>
      </w:r>
      <w:r w:rsidRPr="009C756E">
        <w:rPr>
          <w:rStyle w:val="nfasisintenso"/>
          <w:rFonts w:ascii="Times New Roman" w:hAnsi="Times New Roman" w:cs="Times New Roman"/>
          <w:b w:val="0"/>
          <w:i w:val="0"/>
          <w:color w:val="auto"/>
          <w:sz w:val="24"/>
          <w:szCs w:val="24"/>
        </w:rPr>
        <w:t>conocer su descripción</w:t>
      </w:r>
      <w:r w:rsidR="00CF1EDC" w:rsidRPr="009C756E">
        <w:rPr>
          <w:rStyle w:val="nfasisintenso"/>
          <w:rFonts w:ascii="Times New Roman" w:hAnsi="Times New Roman" w:cs="Times New Roman"/>
          <w:b w:val="0"/>
          <w:i w:val="0"/>
          <w:color w:val="auto"/>
          <w:sz w:val="24"/>
          <w:szCs w:val="24"/>
        </w:rPr>
        <w:t xml:space="preserve">, </w:t>
      </w:r>
      <w:r w:rsidRPr="009C756E">
        <w:rPr>
          <w:rStyle w:val="nfasisintenso"/>
          <w:rFonts w:ascii="Times New Roman" w:hAnsi="Times New Roman" w:cs="Times New Roman"/>
          <w:b w:val="0"/>
          <w:i w:val="0"/>
          <w:color w:val="auto"/>
          <w:sz w:val="24"/>
          <w:szCs w:val="24"/>
        </w:rPr>
        <w:t>caracter</w:t>
      </w:r>
      <w:r w:rsidR="0032466E" w:rsidRPr="009C756E">
        <w:rPr>
          <w:rStyle w:val="nfasisintenso"/>
          <w:rFonts w:ascii="Times New Roman" w:hAnsi="Times New Roman" w:cs="Times New Roman"/>
          <w:b w:val="0"/>
          <w:i w:val="0"/>
          <w:color w:val="auto"/>
          <w:sz w:val="24"/>
          <w:szCs w:val="24"/>
        </w:rPr>
        <w:t xml:space="preserve">ísticas, </w:t>
      </w:r>
      <w:r w:rsidR="00E10FCD" w:rsidRPr="009C756E">
        <w:rPr>
          <w:rStyle w:val="nfasisintenso"/>
          <w:rFonts w:ascii="Times New Roman" w:hAnsi="Times New Roman" w:cs="Times New Roman"/>
          <w:b w:val="0"/>
          <w:i w:val="0"/>
          <w:color w:val="auto"/>
          <w:sz w:val="24"/>
          <w:szCs w:val="24"/>
        </w:rPr>
        <w:t>para</w:t>
      </w:r>
      <w:r w:rsidR="0032466E" w:rsidRPr="009C756E">
        <w:rPr>
          <w:rStyle w:val="nfasisintenso"/>
          <w:rFonts w:ascii="Times New Roman" w:hAnsi="Times New Roman" w:cs="Times New Roman"/>
          <w:b w:val="0"/>
          <w:i w:val="0"/>
          <w:color w:val="auto"/>
          <w:sz w:val="24"/>
          <w:szCs w:val="24"/>
        </w:rPr>
        <w:t xml:space="preserve"> </w:t>
      </w:r>
      <w:r w:rsidR="00E10FCD" w:rsidRPr="009C756E">
        <w:rPr>
          <w:rStyle w:val="nfasisintenso"/>
          <w:rFonts w:ascii="Times New Roman" w:hAnsi="Times New Roman" w:cs="Times New Roman"/>
          <w:b w:val="0"/>
          <w:i w:val="0"/>
          <w:color w:val="auto"/>
          <w:sz w:val="24"/>
          <w:szCs w:val="24"/>
        </w:rPr>
        <w:t>posteriormente diseñar y</w:t>
      </w:r>
      <w:r w:rsidR="0032466E" w:rsidRPr="009C756E">
        <w:rPr>
          <w:rStyle w:val="nfasisintenso"/>
          <w:rFonts w:ascii="Times New Roman" w:hAnsi="Times New Roman" w:cs="Times New Roman"/>
          <w:b w:val="0"/>
          <w:i w:val="0"/>
          <w:color w:val="auto"/>
          <w:sz w:val="24"/>
          <w:szCs w:val="24"/>
        </w:rPr>
        <w:t xml:space="preserve"> aplicar una encuesta a </w:t>
      </w:r>
      <w:r w:rsidR="00CF1EDC" w:rsidRPr="009C756E">
        <w:rPr>
          <w:rStyle w:val="nfasisintenso"/>
          <w:rFonts w:ascii="Times New Roman" w:hAnsi="Times New Roman" w:cs="Times New Roman"/>
          <w:b w:val="0"/>
          <w:i w:val="0"/>
          <w:color w:val="auto"/>
          <w:sz w:val="24"/>
          <w:szCs w:val="24"/>
        </w:rPr>
        <w:t xml:space="preserve">colaboradores de empresas de todo tipo de tamaño, rubro, de organizaciones, </w:t>
      </w:r>
      <w:r w:rsidR="00E10FCD" w:rsidRPr="009C756E">
        <w:rPr>
          <w:rStyle w:val="nfasisintenso"/>
          <w:rFonts w:ascii="Times New Roman" w:hAnsi="Times New Roman" w:cs="Times New Roman"/>
          <w:b w:val="0"/>
          <w:i w:val="0"/>
          <w:color w:val="auto"/>
          <w:sz w:val="24"/>
          <w:szCs w:val="24"/>
        </w:rPr>
        <w:t>con el fin de</w:t>
      </w:r>
      <w:r w:rsidR="00CF1EDC" w:rsidRPr="009C756E">
        <w:rPr>
          <w:rStyle w:val="nfasisintenso"/>
          <w:rFonts w:ascii="Times New Roman" w:hAnsi="Times New Roman" w:cs="Times New Roman"/>
          <w:b w:val="0"/>
          <w:i w:val="0"/>
          <w:color w:val="auto"/>
          <w:sz w:val="24"/>
          <w:szCs w:val="24"/>
        </w:rPr>
        <w:t xml:space="preserve"> proponer soluciones para su extinción en las empresas y detonar la innovación mediante la gestión del conocimiento, desde un punto de vista de salud organizacional.</w:t>
      </w:r>
    </w:p>
    <w:p w:rsidR="00FB342B" w:rsidRPr="008A3680" w:rsidRDefault="00B95D64" w:rsidP="008A3680">
      <w:pPr>
        <w:pStyle w:val="Ttulo1"/>
        <w:rPr>
          <w:rStyle w:val="nfasisintenso"/>
          <w:b/>
          <w:bCs/>
          <w:i w:val="0"/>
          <w:iCs w:val="0"/>
          <w:color w:val="365F91" w:themeColor="accent1" w:themeShade="BF"/>
          <w:sz w:val="32"/>
        </w:rPr>
      </w:pPr>
      <w:r w:rsidRPr="008A3680">
        <w:rPr>
          <w:rStyle w:val="nfasisintenso"/>
          <w:b/>
          <w:bCs/>
          <w:i w:val="0"/>
          <w:iCs w:val="0"/>
          <w:color w:val="365F91" w:themeColor="accent1" w:themeShade="BF"/>
          <w:sz w:val="32"/>
        </w:rPr>
        <w:lastRenderedPageBreak/>
        <w:t xml:space="preserve">Sumario heurístico </w:t>
      </w:r>
    </w:p>
    <w:p w:rsidR="00B95D64" w:rsidRPr="009C756E" w:rsidRDefault="003F0769"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 xml:space="preserve">El comportamiento humano en las organizaciones es complejo y a menudo difícil de entender </w:t>
      </w:r>
      <w:sdt>
        <w:sdtPr>
          <w:rPr>
            <w:rStyle w:val="nfasisintenso"/>
            <w:rFonts w:ascii="Times New Roman" w:hAnsi="Times New Roman" w:cs="Times New Roman"/>
            <w:b w:val="0"/>
            <w:i w:val="0"/>
            <w:color w:val="auto"/>
            <w:sz w:val="24"/>
            <w:szCs w:val="24"/>
          </w:rPr>
          <w:id w:val="-1471821067"/>
          <w:citation/>
        </w:sdtPr>
        <w:sdtEndPr>
          <w:rPr>
            <w:rStyle w:val="nfasisintenso"/>
          </w:rPr>
        </w:sdtEndPr>
        <w:sdtContent>
          <w:r w:rsidRPr="009C756E">
            <w:rPr>
              <w:rStyle w:val="nfasisintenso"/>
              <w:rFonts w:ascii="Times New Roman" w:hAnsi="Times New Roman" w:cs="Times New Roman"/>
              <w:b w:val="0"/>
              <w:i w:val="0"/>
              <w:color w:val="auto"/>
              <w:sz w:val="24"/>
              <w:szCs w:val="24"/>
            </w:rPr>
            <w:fldChar w:fldCharType="begin"/>
          </w:r>
          <w:r w:rsidRPr="009C756E">
            <w:rPr>
              <w:rStyle w:val="nfasisintenso"/>
              <w:rFonts w:ascii="Times New Roman" w:hAnsi="Times New Roman" w:cs="Times New Roman"/>
              <w:b w:val="0"/>
              <w:i w:val="0"/>
              <w:color w:val="auto"/>
              <w:sz w:val="24"/>
              <w:szCs w:val="24"/>
            </w:rPr>
            <w:instrText xml:space="preserve"> CITATION Nel131 \l 2058 </w:instrText>
          </w:r>
          <w:r w:rsidRPr="009C756E">
            <w:rPr>
              <w:rStyle w:val="nfasisintenso"/>
              <w:rFonts w:ascii="Times New Roman" w:hAnsi="Times New Roman" w:cs="Times New Roman"/>
              <w:b w:val="0"/>
              <w:i w:val="0"/>
              <w:color w:val="auto"/>
              <w:sz w:val="24"/>
              <w:szCs w:val="24"/>
            </w:rPr>
            <w:fldChar w:fldCharType="separate"/>
          </w:r>
          <w:r w:rsidRPr="009C756E">
            <w:rPr>
              <w:rStyle w:val="nfasisintenso"/>
              <w:rFonts w:ascii="Times New Roman" w:hAnsi="Times New Roman" w:cs="Times New Roman"/>
              <w:color w:val="auto"/>
            </w:rPr>
            <w:t>(Nelson, 2013)</w:t>
          </w:r>
          <w:r w:rsidRPr="009C756E">
            <w:rPr>
              <w:rStyle w:val="nfasisintenso"/>
              <w:rFonts w:ascii="Times New Roman" w:hAnsi="Times New Roman" w:cs="Times New Roman"/>
              <w:b w:val="0"/>
              <w:i w:val="0"/>
              <w:color w:val="auto"/>
              <w:sz w:val="24"/>
              <w:szCs w:val="24"/>
            </w:rPr>
            <w:fldChar w:fldCharType="end"/>
          </w:r>
        </w:sdtContent>
      </w:sdt>
      <w:r w:rsidR="008B6ABE" w:rsidRPr="009C756E">
        <w:rPr>
          <w:rStyle w:val="nfasisintenso"/>
          <w:rFonts w:ascii="Times New Roman" w:hAnsi="Times New Roman" w:cs="Times New Roman"/>
          <w:b w:val="0"/>
          <w:i w:val="0"/>
          <w:color w:val="auto"/>
          <w:sz w:val="24"/>
          <w:szCs w:val="24"/>
        </w:rPr>
        <w:t xml:space="preserve">. </w:t>
      </w:r>
    </w:p>
    <w:p w:rsidR="008B6ABE" w:rsidRPr="009C756E" w:rsidRDefault="008C2F6A"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Existen dos metá</w:t>
      </w:r>
      <w:r w:rsidR="008B6ABE" w:rsidRPr="009C756E">
        <w:rPr>
          <w:rStyle w:val="nfasisintenso"/>
          <w:rFonts w:ascii="Times New Roman" w:hAnsi="Times New Roman" w:cs="Times New Roman"/>
          <w:b w:val="0"/>
          <w:i w:val="0"/>
          <w:color w:val="auto"/>
          <w:sz w:val="24"/>
          <w:szCs w:val="24"/>
        </w:rPr>
        <w:t xml:space="preserve">foras con las que se comparan las organizaciones, con una máquina de reloj y con un nido de serpientes; la primera, haciendo alusión a la forma perfecta y sincronizada con la que “deberían” trabajar las organizaciones de una forma idealizada y la del nido de serpientes, que muestra el conflicto, los problemas, el estrés </w:t>
      </w:r>
      <w:r w:rsidR="00B12170" w:rsidRPr="009C756E">
        <w:rPr>
          <w:rStyle w:val="nfasisintenso"/>
          <w:rFonts w:ascii="Times New Roman" w:hAnsi="Times New Roman" w:cs="Times New Roman"/>
          <w:b w:val="0"/>
          <w:i w:val="0"/>
          <w:color w:val="auto"/>
          <w:sz w:val="24"/>
          <w:szCs w:val="24"/>
        </w:rPr>
        <w:t>profesional entre otros.</w:t>
      </w:r>
    </w:p>
    <w:p w:rsidR="008C2F6A" w:rsidRPr="009C756E" w:rsidRDefault="008C2F6A"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Iniciemos con la defi</w:t>
      </w:r>
      <w:r w:rsidR="001E5C6F" w:rsidRPr="009C756E">
        <w:rPr>
          <w:rStyle w:val="nfasisintenso"/>
          <w:rFonts w:ascii="Times New Roman" w:hAnsi="Times New Roman" w:cs="Times New Roman"/>
          <w:b w:val="0"/>
          <w:i w:val="0"/>
          <w:color w:val="auto"/>
          <w:sz w:val="24"/>
          <w:szCs w:val="24"/>
        </w:rPr>
        <w:t>ni</w:t>
      </w:r>
      <w:r w:rsidRPr="009C756E">
        <w:rPr>
          <w:rStyle w:val="nfasisintenso"/>
          <w:rFonts w:ascii="Times New Roman" w:hAnsi="Times New Roman" w:cs="Times New Roman"/>
          <w:b w:val="0"/>
          <w:i w:val="0"/>
          <w:color w:val="auto"/>
          <w:sz w:val="24"/>
          <w:szCs w:val="24"/>
        </w:rPr>
        <w:t>ción de Síndrome</w:t>
      </w:r>
      <w:r w:rsidR="002104B9" w:rsidRPr="009C756E">
        <w:rPr>
          <w:rStyle w:val="nfasisintenso"/>
          <w:rFonts w:ascii="Times New Roman" w:hAnsi="Times New Roman" w:cs="Times New Roman"/>
          <w:b w:val="0"/>
          <w:i w:val="0"/>
          <w:color w:val="auto"/>
          <w:sz w:val="24"/>
          <w:szCs w:val="24"/>
        </w:rPr>
        <w:t xml:space="preserve"> desde el aspecto psicológico, “agrupación de signos y síntomas basadas en su frecuente coocurrencia, que puede </w:t>
      </w:r>
      <w:r w:rsidR="001E5C6F" w:rsidRPr="009C756E">
        <w:rPr>
          <w:rStyle w:val="nfasisintenso"/>
          <w:rFonts w:ascii="Times New Roman" w:hAnsi="Times New Roman" w:cs="Times New Roman"/>
          <w:b w:val="0"/>
          <w:i w:val="0"/>
          <w:color w:val="auto"/>
          <w:sz w:val="24"/>
          <w:szCs w:val="24"/>
        </w:rPr>
        <w:t>surgir</w:t>
      </w:r>
      <w:r w:rsidR="002104B9" w:rsidRPr="009C756E">
        <w:rPr>
          <w:rStyle w:val="nfasisintenso"/>
          <w:rFonts w:ascii="Times New Roman" w:hAnsi="Times New Roman" w:cs="Times New Roman"/>
          <w:b w:val="0"/>
          <w:i w:val="0"/>
          <w:color w:val="auto"/>
          <w:sz w:val="24"/>
          <w:szCs w:val="24"/>
        </w:rPr>
        <w:t xml:space="preserve"> una patogenia, una evolución, unos antecedentes familiares </w:t>
      </w:r>
      <w:r w:rsidR="001E5C6F" w:rsidRPr="009C756E">
        <w:rPr>
          <w:rStyle w:val="nfasisintenso"/>
          <w:rFonts w:ascii="Times New Roman" w:hAnsi="Times New Roman" w:cs="Times New Roman"/>
          <w:b w:val="0"/>
          <w:i w:val="0"/>
          <w:color w:val="auto"/>
          <w:sz w:val="24"/>
          <w:szCs w:val="24"/>
        </w:rPr>
        <w:t>(en</w:t>
      </w:r>
      <w:r w:rsidR="002104B9" w:rsidRPr="009C756E">
        <w:rPr>
          <w:rStyle w:val="nfasisintenso"/>
          <w:rFonts w:ascii="Times New Roman" w:hAnsi="Times New Roman" w:cs="Times New Roman"/>
          <w:b w:val="0"/>
          <w:i w:val="0"/>
          <w:color w:val="auto"/>
          <w:sz w:val="24"/>
          <w:szCs w:val="24"/>
        </w:rPr>
        <w:t xml:space="preserve"> este caso empresariales) o una sección </w:t>
      </w:r>
      <w:r w:rsidR="001E5C6F" w:rsidRPr="009C756E">
        <w:rPr>
          <w:rStyle w:val="nfasisintenso"/>
          <w:rFonts w:ascii="Times New Roman" w:hAnsi="Times New Roman" w:cs="Times New Roman"/>
          <w:b w:val="0"/>
          <w:i w:val="0"/>
          <w:color w:val="auto"/>
          <w:sz w:val="24"/>
          <w:szCs w:val="24"/>
        </w:rPr>
        <w:t>terapéutica</w:t>
      </w:r>
      <w:r w:rsidR="002104B9" w:rsidRPr="009C756E">
        <w:rPr>
          <w:rStyle w:val="nfasisintenso"/>
          <w:rFonts w:ascii="Times New Roman" w:hAnsi="Times New Roman" w:cs="Times New Roman"/>
          <w:b w:val="0"/>
          <w:i w:val="0"/>
          <w:color w:val="auto"/>
          <w:sz w:val="24"/>
          <w:szCs w:val="24"/>
        </w:rPr>
        <w:t xml:space="preserve"> comunes. </w:t>
      </w:r>
      <w:sdt>
        <w:sdtPr>
          <w:rPr>
            <w:rStyle w:val="nfasisintenso"/>
            <w:rFonts w:ascii="Times New Roman" w:hAnsi="Times New Roman" w:cs="Times New Roman"/>
            <w:b w:val="0"/>
            <w:i w:val="0"/>
            <w:color w:val="auto"/>
            <w:sz w:val="24"/>
            <w:szCs w:val="24"/>
          </w:rPr>
          <w:id w:val="-1435889001"/>
          <w:citation/>
        </w:sdtPr>
        <w:sdtEndPr>
          <w:rPr>
            <w:rStyle w:val="nfasisintenso"/>
          </w:rPr>
        </w:sdtEndPr>
        <w:sdtContent>
          <w:r w:rsidR="002104B9" w:rsidRPr="009C756E">
            <w:rPr>
              <w:rStyle w:val="nfasisintenso"/>
              <w:rFonts w:ascii="Times New Roman" w:hAnsi="Times New Roman" w:cs="Times New Roman"/>
              <w:b w:val="0"/>
              <w:i w:val="0"/>
              <w:color w:val="auto"/>
              <w:sz w:val="24"/>
              <w:szCs w:val="24"/>
            </w:rPr>
            <w:fldChar w:fldCharType="begin"/>
          </w:r>
          <w:r w:rsidR="002104B9" w:rsidRPr="009C756E">
            <w:rPr>
              <w:rStyle w:val="nfasisintenso"/>
              <w:rFonts w:ascii="Times New Roman" w:hAnsi="Times New Roman" w:cs="Times New Roman"/>
              <w:b w:val="0"/>
              <w:i w:val="0"/>
              <w:color w:val="auto"/>
              <w:sz w:val="24"/>
              <w:szCs w:val="24"/>
            </w:rPr>
            <w:instrText xml:space="preserve"> CITATION Psi13 \l 2058 </w:instrText>
          </w:r>
          <w:r w:rsidR="002104B9" w:rsidRPr="009C756E">
            <w:rPr>
              <w:rStyle w:val="nfasisintenso"/>
              <w:rFonts w:ascii="Times New Roman" w:hAnsi="Times New Roman" w:cs="Times New Roman"/>
              <w:b w:val="0"/>
              <w:i w:val="0"/>
              <w:color w:val="auto"/>
              <w:sz w:val="24"/>
              <w:szCs w:val="24"/>
            </w:rPr>
            <w:fldChar w:fldCharType="separate"/>
          </w:r>
          <w:r w:rsidR="002104B9" w:rsidRPr="009C756E">
            <w:rPr>
              <w:rStyle w:val="nfasisintenso"/>
              <w:rFonts w:ascii="Times New Roman" w:hAnsi="Times New Roman" w:cs="Times New Roman"/>
              <w:color w:val="auto"/>
            </w:rPr>
            <w:t>(Psicoactiva, 2013)</w:t>
          </w:r>
          <w:r w:rsidR="002104B9" w:rsidRPr="009C756E">
            <w:rPr>
              <w:rStyle w:val="nfasisintenso"/>
              <w:rFonts w:ascii="Times New Roman" w:hAnsi="Times New Roman" w:cs="Times New Roman"/>
              <w:b w:val="0"/>
              <w:i w:val="0"/>
              <w:color w:val="auto"/>
              <w:sz w:val="24"/>
              <w:szCs w:val="24"/>
            </w:rPr>
            <w:fldChar w:fldCharType="end"/>
          </w:r>
        </w:sdtContent>
      </w:sdt>
      <w:r w:rsidR="002104B9" w:rsidRPr="009C756E">
        <w:rPr>
          <w:rStyle w:val="nfasisintenso"/>
          <w:rFonts w:ascii="Times New Roman" w:hAnsi="Times New Roman" w:cs="Times New Roman"/>
          <w:b w:val="0"/>
          <w:i w:val="0"/>
          <w:color w:val="auto"/>
          <w:sz w:val="24"/>
          <w:szCs w:val="24"/>
        </w:rPr>
        <w:t>.</w:t>
      </w:r>
    </w:p>
    <w:p w:rsidR="00B12170" w:rsidRPr="008A3680" w:rsidRDefault="002104B9" w:rsidP="009C756E">
      <w:pPr>
        <w:spacing w:before="240" w:line="360" w:lineRule="auto"/>
        <w:jc w:val="both"/>
        <w:rPr>
          <w:rStyle w:val="nfasisintenso"/>
          <w:rFonts w:ascii="Arial" w:hAnsi="Arial" w:cs="Arial"/>
          <w:b w:val="0"/>
          <w:i w:val="0"/>
          <w:color w:val="auto"/>
          <w:sz w:val="24"/>
          <w:szCs w:val="24"/>
        </w:rPr>
      </w:pPr>
      <w:r w:rsidRPr="009C756E">
        <w:rPr>
          <w:rStyle w:val="nfasisintenso"/>
          <w:rFonts w:ascii="Times New Roman" w:hAnsi="Times New Roman" w:cs="Times New Roman"/>
          <w:b w:val="0"/>
          <w:i w:val="0"/>
          <w:color w:val="auto"/>
          <w:sz w:val="24"/>
          <w:szCs w:val="24"/>
        </w:rPr>
        <w:t>Ya con el conocimiento característico que define un síndrome, e</w:t>
      </w:r>
      <w:r w:rsidR="00B12170" w:rsidRPr="009C756E">
        <w:rPr>
          <w:rStyle w:val="nfasisintenso"/>
          <w:rFonts w:ascii="Times New Roman" w:hAnsi="Times New Roman" w:cs="Times New Roman"/>
          <w:b w:val="0"/>
          <w:i w:val="0"/>
          <w:color w:val="auto"/>
          <w:sz w:val="24"/>
          <w:szCs w:val="24"/>
        </w:rPr>
        <w:t>ntre los síndromes laborales contemplados como contemporá</w:t>
      </w:r>
      <w:r w:rsidRPr="009C756E">
        <w:rPr>
          <w:rStyle w:val="nfasisintenso"/>
          <w:rFonts w:ascii="Times New Roman" w:hAnsi="Times New Roman" w:cs="Times New Roman"/>
          <w:b w:val="0"/>
          <w:i w:val="0"/>
          <w:color w:val="auto"/>
          <w:sz w:val="24"/>
          <w:szCs w:val="24"/>
        </w:rPr>
        <w:t>neos encontramos los siguientes:</w:t>
      </w:r>
      <w:r w:rsidR="00B12170" w:rsidRPr="008A3680">
        <w:rPr>
          <w:rStyle w:val="nfasisintenso"/>
          <w:rFonts w:ascii="Arial" w:hAnsi="Arial" w:cs="Arial"/>
          <w:b w:val="0"/>
          <w:i w:val="0"/>
          <w:color w:val="auto"/>
          <w:sz w:val="24"/>
          <w:szCs w:val="24"/>
        </w:rPr>
        <w:t xml:space="preserve"> </w:t>
      </w:r>
    </w:p>
    <w:p w:rsidR="00B12170" w:rsidRPr="008A3680" w:rsidRDefault="00B12170" w:rsidP="008A3680">
      <w:pPr>
        <w:spacing w:before="240" w:line="480" w:lineRule="auto"/>
        <w:jc w:val="both"/>
        <w:rPr>
          <w:rStyle w:val="nfasisintenso"/>
          <w:rFonts w:ascii="Arial" w:hAnsi="Arial" w:cs="Arial"/>
          <w:i w:val="0"/>
          <w:color w:val="auto"/>
          <w:sz w:val="24"/>
          <w:szCs w:val="24"/>
        </w:rPr>
      </w:pPr>
      <w:r w:rsidRPr="008A3680">
        <w:rPr>
          <w:rStyle w:val="nfasisintenso"/>
          <w:rFonts w:ascii="Arial" w:hAnsi="Arial" w:cs="Arial"/>
          <w:i w:val="0"/>
          <w:color w:val="auto"/>
          <w:sz w:val="24"/>
          <w:szCs w:val="24"/>
        </w:rPr>
        <w:t>BOR</w:t>
      </w:r>
      <w:r w:rsidR="001066D6" w:rsidRPr="008A3680">
        <w:rPr>
          <w:rStyle w:val="nfasisintenso"/>
          <w:rFonts w:ascii="Arial" w:hAnsi="Arial" w:cs="Arial"/>
          <w:i w:val="0"/>
          <w:color w:val="auto"/>
          <w:sz w:val="24"/>
          <w:szCs w:val="24"/>
        </w:rPr>
        <w:t>E</w:t>
      </w:r>
      <w:r w:rsidRPr="008A3680">
        <w:rPr>
          <w:rStyle w:val="nfasisintenso"/>
          <w:rFonts w:ascii="Arial" w:hAnsi="Arial" w:cs="Arial"/>
          <w:i w:val="0"/>
          <w:color w:val="auto"/>
          <w:sz w:val="24"/>
          <w:szCs w:val="24"/>
        </w:rPr>
        <w:t xml:space="preserve">OUT. Totalmente fastidiado. </w:t>
      </w:r>
    </w:p>
    <w:p w:rsidR="00656DF0" w:rsidRPr="009C756E" w:rsidRDefault="00B12170" w:rsidP="009C756E">
      <w:pPr>
        <w:spacing w:before="240" w:line="360" w:lineRule="auto"/>
        <w:jc w:val="both"/>
        <w:rPr>
          <w:rFonts w:ascii="Arial" w:hAnsi="Arial" w:cs="Arial"/>
          <w:b/>
          <w:i/>
          <w:color w:val="333333"/>
          <w:spacing w:val="8"/>
          <w:sz w:val="24"/>
          <w:szCs w:val="24"/>
          <w:shd w:val="clear" w:color="auto" w:fill="FFFFFF"/>
        </w:rPr>
      </w:pPr>
      <w:r w:rsidRPr="009C756E">
        <w:rPr>
          <w:rStyle w:val="nfasisintenso"/>
          <w:rFonts w:ascii="Times New Roman" w:hAnsi="Times New Roman" w:cs="Times New Roman"/>
          <w:b w:val="0"/>
          <w:i w:val="0"/>
          <w:color w:val="auto"/>
          <w:sz w:val="24"/>
          <w:szCs w:val="24"/>
        </w:rPr>
        <w:t xml:space="preserve">Los psiquiatras suizos </w:t>
      </w:r>
      <w:proofErr w:type="spellStart"/>
      <w:r w:rsidRPr="009C756E">
        <w:rPr>
          <w:rStyle w:val="nfasisintenso"/>
          <w:rFonts w:ascii="Times New Roman" w:hAnsi="Times New Roman" w:cs="Times New Roman"/>
          <w:b w:val="0"/>
          <w:i w:val="0"/>
          <w:color w:val="auto"/>
          <w:sz w:val="24"/>
          <w:szCs w:val="24"/>
        </w:rPr>
        <w:t>Philippe</w:t>
      </w:r>
      <w:proofErr w:type="spellEnd"/>
      <w:r w:rsidRPr="009C756E">
        <w:rPr>
          <w:rStyle w:val="nfasisintenso"/>
          <w:rFonts w:ascii="Times New Roman" w:hAnsi="Times New Roman" w:cs="Times New Roman"/>
          <w:b w:val="0"/>
          <w:i w:val="0"/>
          <w:color w:val="auto"/>
          <w:sz w:val="24"/>
          <w:szCs w:val="24"/>
        </w:rPr>
        <w:t xml:space="preserve"> </w:t>
      </w:r>
      <w:proofErr w:type="spellStart"/>
      <w:r w:rsidRPr="009C756E">
        <w:rPr>
          <w:rStyle w:val="nfasisintenso"/>
          <w:rFonts w:ascii="Times New Roman" w:hAnsi="Times New Roman" w:cs="Times New Roman"/>
          <w:b w:val="0"/>
          <w:i w:val="0"/>
          <w:color w:val="auto"/>
          <w:sz w:val="24"/>
          <w:szCs w:val="24"/>
        </w:rPr>
        <w:t>Rothlin</w:t>
      </w:r>
      <w:proofErr w:type="spellEnd"/>
      <w:r w:rsidRPr="009C756E">
        <w:rPr>
          <w:rStyle w:val="nfasisintenso"/>
          <w:rFonts w:ascii="Times New Roman" w:hAnsi="Times New Roman" w:cs="Times New Roman"/>
          <w:b w:val="0"/>
          <w:i w:val="0"/>
          <w:color w:val="auto"/>
          <w:sz w:val="24"/>
          <w:szCs w:val="24"/>
        </w:rPr>
        <w:t xml:space="preserve"> y Peter R. </w:t>
      </w:r>
      <w:proofErr w:type="spellStart"/>
      <w:r w:rsidRPr="009C756E">
        <w:rPr>
          <w:rStyle w:val="nfasisintenso"/>
          <w:rFonts w:ascii="Times New Roman" w:hAnsi="Times New Roman" w:cs="Times New Roman"/>
          <w:b w:val="0"/>
          <w:i w:val="0"/>
          <w:color w:val="auto"/>
          <w:sz w:val="24"/>
          <w:szCs w:val="24"/>
        </w:rPr>
        <w:t>Werder</w:t>
      </w:r>
      <w:proofErr w:type="spellEnd"/>
      <w:r w:rsidRPr="009C756E">
        <w:rPr>
          <w:rStyle w:val="nfasisintenso"/>
          <w:rFonts w:ascii="Times New Roman" w:hAnsi="Times New Roman" w:cs="Times New Roman"/>
          <w:b w:val="0"/>
          <w:i w:val="0"/>
          <w:color w:val="auto"/>
          <w:sz w:val="24"/>
          <w:szCs w:val="24"/>
        </w:rPr>
        <w:t xml:space="preserve"> identificaron en 2007 un nuevo síndrome laboral que denominaron </w:t>
      </w:r>
      <w:proofErr w:type="spellStart"/>
      <w:r w:rsidRPr="009C756E">
        <w:rPr>
          <w:rStyle w:val="nfasisintenso"/>
          <w:rFonts w:ascii="Times New Roman" w:hAnsi="Times New Roman" w:cs="Times New Roman"/>
          <w:b w:val="0"/>
          <w:i w:val="0"/>
          <w:color w:val="auto"/>
          <w:sz w:val="24"/>
          <w:szCs w:val="24"/>
        </w:rPr>
        <w:t>boreout</w:t>
      </w:r>
      <w:proofErr w:type="spellEnd"/>
      <w:r w:rsidRPr="009C756E">
        <w:rPr>
          <w:rStyle w:val="nfasisintenso"/>
          <w:rFonts w:ascii="Times New Roman" w:hAnsi="Times New Roman" w:cs="Times New Roman"/>
          <w:b w:val="0"/>
          <w:i w:val="0"/>
          <w:color w:val="auto"/>
          <w:sz w:val="24"/>
          <w:szCs w:val="24"/>
        </w:rPr>
        <w:t>. En inglés el término significa "estar aburrido hasta el cansancio". Este fenómeno se produce cuando existe la combinación peligrosa de tres elementos:</w:t>
      </w:r>
    </w:p>
    <w:p w:rsidR="00656DF0" w:rsidRPr="009C756E" w:rsidRDefault="00B12170" w:rsidP="009C756E">
      <w:pPr>
        <w:pStyle w:val="Prrafodelista"/>
        <w:numPr>
          <w:ilvl w:val="0"/>
          <w:numId w:val="24"/>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aburrimiento del trabajo, </w:t>
      </w:r>
    </w:p>
    <w:p w:rsidR="00656DF0" w:rsidRPr="009C756E" w:rsidRDefault="00B12170" w:rsidP="009C756E">
      <w:pPr>
        <w:pStyle w:val="Prrafodelista"/>
        <w:numPr>
          <w:ilvl w:val="0"/>
          <w:numId w:val="24"/>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escasa exigencia por parte de los superiores y </w:t>
      </w:r>
    </w:p>
    <w:p w:rsidR="00656DF0" w:rsidRPr="009C756E" w:rsidRDefault="00B12170" w:rsidP="009C756E">
      <w:pPr>
        <w:pStyle w:val="Prrafodelista"/>
        <w:numPr>
          <w:ilvl w:val="0"/>
          <w:numId w:val="24"/>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desinterés debido a la ausencia de tareas.</w:t>
      </w:r>
      <w:r w:rsidR="00C06B97" w:rsidRPr="009C756E">
        <w:rPr>
          <w:rFonts w:ascii="Times New Roman" w:hAnsi="Times New Roman" w:cs="Times New Roman"/>
          <w:color w:val="000000" w:themeColor="text1"/>
          <w:spacing w:val="8"/>
          <w:sz w:val="24"/>
          <w:szCs w:val="24"/>
          <w:shd w:val="clear" w:color="auto" w:fill="FFFFFF"/>
        </w:rPr>
        <w:t xml:space="preserve"> </w:t>
      </w:r>
      <w:sdt>
        <w:sdtPr>
          <w:rPr>
            <w:rFonts w:ascii="Times New Roman" w:hAnsi="Times New Roman" w:cs="Times New Roman"/>
            <w:color w:val="000000" w:themeColor="text1"/>
            <w:spacing w:val="8"/>
            <w:sz w:val="24"/>
            <w:szCs w:val="24"/>
            <w:shd w:val="clear" w:color="auto" w:fill="FFFFFF"/>
          </w:rPr>
          <w:id w:val="-1727593620"/>
          <w:citation/>
        </w:sdtPr>
        <w:sdtEndPr/>
        <w:sdtContent>
          <w:r w:rsidR="00C06B97" w:rsidRPr="009C756E">
            <w:rPr>
              <w:rFonts w:ascii="Times New Roman" w:hAnsi="Times New Roman" w:cs="Times New Roman"/>
              <w:color w:val="000000" w:themeColor="text1"/>
              <w:spacing w:val="8"/>
              <w:sz w:val="24"/>
              <w:szCs w:val="24"/>
              <w:shd w:val="clear" w:color="auto" w:fill="FFFFFF"/>
            </w:rPr>
            <w:fldChar w:fldCharType="begin"/>
          </w:r>
          <w:r w:rsidR="00C06B97" w:rsidRPr="009C756E">
            <w:rPr>
              <w:rFonts w:ascii="Times New Roman" w:hAnsi="Times New Roman" w:cs="Times New Roman"/>
              <w:color w:val="000000" w:themeColor="text1"/>
              <w:spacing w:val="8"/>
              <w:sz w:val="24"/>
              <w:szCs w:val="24"/>
              <w:shd w:val="clear" w:color="auto" w:fill="FFFFFF"/>
            </w:rPr>
            <w:instrText xml:space="preserve"> CITATION Gar121 \l 2058 </w:instrText>
          </w:r>
          <w:r w:rsidR="00C06B97" w:rsidRPr="009C756E">
            <w:rPr>
              <w:rFonts w:ascii="Times New Roman" w:hAnsi="Times New Roman" w:cs="Times New Roman"/>
              <w:color w:val="000000" w:themeColor="text1"/>
              <w:spacing w:val="8"/>
              <w:sz w:val="24"/>
              <w:szCs w:val="24"/>
              <w:shd w:val="clear" w:color="auto" w:fill="FFFFFF"/>
            </w:rPr>
            <w:fldChar w:fldCharType="separate"/>
          </w:r>
          <w:r w:rsidR="00C06B97" w:rsidRPr="009C756E">
            <w:rPr>
              <w:rFonts w:ascii="Times New Roman" w:hAnsi="Times New Roman" w:cs="Times New Roman"/>
              <w:noProof/>
              <w:color w:val="000000" w:themeColor="text1"/>
              <w:spacing w:val="8"/>
              <w:sz w:val="24"/>
              <w:szCs w:val="24"/>
              <w:shd w:val="clear" w:color="auto" w:fill="FFFFFF"/>
            </w:rPr>
            <w:t>(García, 2012)</w:t>
          </w:r>
          <w:r w:rsidR="00C06B97" w:rsidRPr="009C756E">
            <w:rPr>
              <w:rFonts w:ascii="Times New Roman" w:hAnsi="Times New Roman" w:cs="Times New Roman"/>
              <w:color w:val="000000" w:themeColor="text1"/>
              <w:spacing w:val="8"/>
              <w:sz w:val="24"/>
              <w:szCs w:val="24"/>
              <w:shd w:val="clear" w:color="auto" w:fill="FFFFFF"/>
            </w:rPr>
            <w:fldChar w:fldCharType="end"/>
          </w:r>
        </w:sdtContent>
      </w:sdt>
      <w:r w:rsidR="00C06B97" w:rsidRPr="009C756E">
        <w:rPr>
          <w:rFonts w:ascii="Times New Roman" w:hAnsi="Times New Roman" w:cs="Times New Roman"/>
          <w:color w:val="000000" w:themeColor="text1"/>
          <w:spacing w:val="8"/>
          <w:sz w:val="24"/>
          <w:szCs w:val="24"/>
          <w:shd w:val="clear" w:color="auto" w:fill="FFFFFF"/>
        </w:rPr>
        <w:t>.</w:t>
      </w:r>
    </w:p>
    <w:p w:rsidR="00231B87" w:rsidRPr="009C756E" w:rsidRDefault="00231B87" w:rsidP="009C756E">
      <w:p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Las consecuencias son que el individuo se siente</w:t>
      </w:r>
    </w:p>
    <w:p w:rsidR="00231B87" w:rsidRPr="009C756E" w:rsidRDefault="00231B87" w:rsidP="009C756E">
      <w:pPr>
        <w:pStyle w:val="Prrafodelista"/>
        <w:numPr>
          <w:ilvl w:val="0"/>
          <w:numId w:val="25"/>
        </w:num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insatisfecho</w:t>
      </w:r>
    </w:p>
    <w:p w:rsidR="00231B87" w:rsidRPr="009C756E" w:rsidRDefault="00231B87" w:rsidP="009C756E">
      <w:pPr>
        <w:pStyle w:val="Prrafodelista"/>
        <w:numPr>
          <w:ilvl w:val="0"/>
          <w:numId w:val="25"/>
        </w:num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desesperado</w:t>
      </w:r>
    </w:p>
    <w:p w:rsidR="00231B87" w:rsidRPr="009C756E" w:rsidRDefault="00231B87" w:rsidP="009C756E">
      <w:pPr>
        <w:pStyle w:val="Prrafodelista"/>
        <w:numPr>
          <w:ilvl w:val="0"/>
          <w:numId w:val="25"/>
        </w:num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lastRenderedPageBreak/>
        <w:t xml:space="preserve">sin </w:t>
      </w:r>
      <w:r w:rsidR="00066874" w:rsidRPr="009C756E">
        <w:rPr>
          <w:rStyle w:val="apple-converted-space"/>
          <w:rFonts w:ascii="Times New Roman" w:hAnsi="Times New Roman" w:cs="Times New Roman"/>
          <w:color w:val="000000" w:themeColor="text1"/>
          <w:spacing w:val="8"/>
          <w:sz w:val="24"/>
          <w:szCs w:val="24"/>
          <w:shd w:val="clear" w:color="auto" w:fill="FFFFFF"/>
        </w:rPr>
        <w:t>interés</w:t>
      </w:r>
    </w:p>
    <w:p w:rsidR="00066874" w:rsidRPr="009C756E" w:rsidRDefault="001E5C6F" w:rsidP="009C756E">
      <w:pPr>
        <w:pStyle w:val="Prrafodelista"/>
        <w:numPr>
          <w:ilvl w:val="0"/>
          <w:numId w:val="25"/>
        </w:num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fingen</w:t>
      </w:r>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que tienen trabajo para que no se asignen nuevas tareas</w:t>
      </w:r>
    </w:p>
    <w:p w:rsidR="00066874" w:rsidRPr="009C756E" w:rsidRDefault="00066874" w:rsidP="009C756E">
      <w:pPr>
        <w:pStyle w:val="Prrafodelista"/>
        <w:numPr>
          <w:ilvl w:val="0"/>
          <w:numId w:val="25"/>
        </w:num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 xml:space="preserve">alargan la culminación de las tareas actuales para hacer tareas personales. </w:t>
      </w:r>
      <w:sdt>
        <w:sdtPr>
          <w:rPr>
            <w:rStyle w:val="apple-converted-space"/>
            <w:rFonts w:ascii="Times New Roman" w:hAnsi="Times New Roman" w:cs="Times New Roman"/>
            <w:color w:val="000000" w:themeColor="text1"/>
            <w:spacing w:val="8"/>
            <w:sz w:val="24"/>
            <w:szCs w:val="24"/>
            <w:shd w:val="clear" w:color="auto" w:fill="FFFFFF"/>
          </w:rPr>
          <w:id w:val="583496348"/>
          <w:citation/>
        </w:sdtPr>
        <w:sdtEndPr>
          <w:rPr>
            <w:rStyle w:val="apple-converted-space"/>
          </w:rPr>
        </w:sdtEndPr>
        <w:sdtContent>
          <w:r w:rsidRPr="009C756E">
            <w:rPr>
              <w:rStyle w:val="apple-converted-space"/>
              <w:rFonts w:ascii="Times New Roman" w:hAnsi="Times New Roman" w:cs="Times New Roman"/>
              <w:color w:val="000000" w:themeColor="text1"/>
              <w:spacing w:val="8"/>
              <w:sz w:val="24"/>
              <w:szCs w:val="24"/>
              <w:shd w:val="clear" w:color="auto" w:fill="FFFFFF"/>
            </w:rPr>
            <w:fldChar w:fldCharType="begin"/>
          </w:r>
          <w:r w:rsidRPr="009C756E">
            <w:rPr>
              <w:rStyle w:val="apple-converted-space"/>
              <w:rFonts w:ascii="Times New Roman" w:hAnsi="Times New Roman" w:cs="Times New Roman"/>
              <w:color w:val="000000" w:themeColor="text1"/>
              <w:spacing w:val="8"/>
              <w:sz w:val="24"/>
              <w:szCs w:val="24"/>
              <w:shd w:val="clear" w:color="auto" w:fill="FFFFFF"/>
            </w:rPr>
            <w:instrText xml:space="preserve"> CITATION Gar121 \l 2058 </w:instrText>
          </w:r>
          <w:r w:rsidRPr="009C756E">
            <w:rPr>
              <w:rStyle w:val="apple-converted-space"/>
              <w:rFonts w:ascii="Times New Roman" w:hAnsi="Times New Roman" w:cs="Times New Roman"/>
              <w:color w:val="000000" w:themeColor="text1"/>
              <w:spacing w:val="8"/>
              <w:sz w:val="24"/>
              <w:szCs w:val="24"/>
              <w:shd w:val="clear" w:color="auto" w:fill="FFFFFF"/>
            </w:rPr>
            <w:fldChar w:fldCharType="separate"/>
          </w:r>
          <w:r w:rsidRPr="009C756E">
            <w:rPr>
              <w:rFonts w:ascii="Times New Roman" w:hAnsi="Times New Roman" w:cs="Times New Roman"/>
              <w:noProof/>
              <w:color w:val="000000" w:themeColor="text1"/>
              <w:spacing w:val="8"/>
              <w:sz w:val="24"/>
              <w:szCs w:val="24"/>
              <w:shd w:val="clear" w:color="auto" w:fill="FFFFFF"/>
            </w:rPr>
            <w:t>(García, 2012)</w:t>
          </w:r>
          <w:r w:rsidRPr="009C756E">
            <w:rPr>
              <w:rStyle w:val="apple-converted-space"/>
              <w:rFonts w:ascii="Times New Roman" w:hAnsi="Times New Roman" w:cs="Times New Roman"/>
              <w:color w:val="000000" w:themeColor="text1"/>
              <w:spacing w:val="8"/>
              <w:sz w:val="24"/>
              <w:szCs w:val="24"/>
              <w:shd w:val="clear" w:color="auto" w:fill="FFFFFF"/>
            </w:rPr>
            <w:fldChar w:fldCharType="end"/>
          </w:r>
        </w:sdtContent>
      </w:sdt>
      <w:r w:rsidRPr="009C756E">
        <w:rPr>
          <w:rStyle w:val="apple-converted-space"/>
          <w:rFonts w:ascii="Times New Roman" w:hAnsi="Times New Roman" w:cs="Times New Roman"/>
          <w:color w:val="000000" w:themeColor="text1"/>
          <w:spacing w:val="8"/>
          <w:sz w:val="24"/>
          <w:szCs w:val="24"/>
          <w:shd w:val="clear" w:color="auto" w:fill="FFFFFF"/>
        </w:rPr>
        <w:t>.</w:t>
      </w:r>
    </w:p>
    <w:p w:rsidR="00066874" w:rsidRPr="009C756E" w:rsidRDefault="001E5C6F" w:rsidP="009C756E">
      <w:pPr>
        <w:spacing w:before="240" w:line="360" w:lineRule="auto"/>
        <w:jc w:val="both"/>
        <w:rPr>
          <w:rStyle w:val="apple-converted-space"/>
          <w:rFonts w:ascii="Times New Roman" w:hAnsi="Times New Roman" w:cs="Times New Roman"/>
          <w:color w:val="000000" w:themeColor="text1"/>
          <w:spacing w:val="8"/>
          <w:sz w:val="24"/>
          <w:szCs w:val="24"/>
          <w:shd w:val="clear" w:color="auto" w:fill="FFFFFF"/>
        </w:rPr>
      </w:pPr>
      <w:proofErr w:type="spellStart"/>
      <w:r w:rsidRPr="009C756E">
        <w:rPr>
          <w:rStyle w:val="apple-converted-space"/>
          <w:rFonts w:ascii="Times New Roman" w:hAnsi="Times New Roman" w:cs="Times New Roman"/>
          <w:color w:val="000000" w:themeColor="text1"/>
          <w:spacing w:val="8"/>
          <w:sz w:val="24"/>
          <w:szCs w:val="24"/>
          <w:shd w:val="clear" w:color="auto" w:fill="FFFFFF"/>
        </w:rPr>
        <w:t>Rothlin</w:t>
      </w:r>
      <w:proofErr w:type="spellEnd"/>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&amp; </w:t>
      </w:r>
      <w:proofErr w:type="spellStart"/>
      <w:r w:rsidR="00066874" w:rsidRPr="009C756E">
        <w:rPr>
          <w:rStyle w:val="apple-converted-space"/>
          <w:rFonts w:ascii="Times New Roman" w:hAnsi="Times New Roman" w:cs="Times New Roman"/>
          <w:color w:val="000000" w:themeColor="text1"/>
          <w:spacing w:val="8"/>
          <w:sz w:val="24"/>
          <w:szCs w:val="24"/>
          <w:shd w:val="clear" w:color="auto" w:fill="FFFFFF"/>
        </w:rPr>
        <w:t>Werder</w:t>
      </w:r>
      <w:proofErr w:type="spellEnd"/>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señalan que la solución </w:t>
      </w:r>
      <w:r w:rsidRPr="009C756E">
        <w:rPr>
          <w:rStyle w:val="apple-converted-space"/>
          <w:rFonts w:ascii="Times New Roman" w:hAnsi="Times New Roman" w:cs="Times New Roman"/>
          <w:color w:val="000000" w:themeColor="text1"/>
          <w:spacing w:val="8"/>
          <w:sz w:val="24"/>
          <w:szCs w:val="24"/>
          <w:shd w:val="clear" w:color="auto" w:fill="FFFFFF"/>
        </w:rPr>
        <w:t>está</w:t>
      </w:r>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en la motivación y en un desarrollo de estrategias de conducta, el </w:t>
      </w:r>
      <w:proofErr w:type="spellStart"/>
      <w:r w:rsidR="00066874" w:rsidRPr="009C756E">
        <w:rPr>
          <w:rStyle w:val="apple-converted-space"/>
          <w:rFonts w:ascii="Times New Roman" w:hAnsi="Times New Roman" w:cs="Times New Roman"/>
          <w:color w:val="000000" w:themeColor="text1"/>
          <w:spacing w:val="8"/>
          <w:sz w:val="24"/>
          <w:szCs w:val="24"/>
          <w:shd w:val="clear" w:color="auto" w:fill="FFFFFF"/>
        </w:rPr>
        <w:t>boreout</w:t>
      </w:r>
      <w:proofErr w:type="spellEnd"/>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es lo contrario al </w:t>
      </w:r>
      <w:r w:rsidRPr="009C756E">
        <w:rPr>
          <w:rStyle w:val="apple-converted-space"/>
          <w:rFonts w:ascii="Times New Roman" w:hAnsi="Times New Roman" w:cs="Times New Roman"/>
          <w:color w:val="000000" w:themeColor="text1"/>
          <w:spacing w:val="8"/>
          <w:sz w:val="24"/>
          <w:szCs w:val="24"/>
          <w:shd w:val="clear" w:color="auto" w:fill="FFFFFF"/>
        </w:rPr>
        <w:t>burnout</w:t>
      </w:r>
      <w:r w:rsidR="00066874" w:rsidRPr="009C756E">
        <w:rPr>
          <w:rStyle w:val="apple-converted-space"/>
          <w:rFonts w:ascii="Times New Roman" w:hAnsi="Times New Roman" w:cs="Times New Roman"/>
          <w:color w:val="000000" w:themeColor="text1"/>
          <w:spacing w:val="8"/>
          <w:sz w:val="24"/>
          <w:szCs w:val="24"/>
          <w:shd w:val="clear" w:color="auto" w:fill="FFFFFF"/>
        </w:rPr>
        <w:t xml:space="preserve">, </w:t>
      </w:r>
      <w:r w:rsidR="006D6EE5" w:rsidRPr="009C756E">
        <w:rPr>
          <w:rStyle w:val="apple-converted-space"/>
          <w:rFonts w:ascii="Times New Roman" w:hAnsi="Times New Roman" w:cs="Times New Roman"/>
          <w:color w:val="000000" w:themeColor="text1"/>
          <w:spacing w:val="8"/>
          <w:sz w:val="24"/>
          <w:szCs w:val="24"/>
          <w:shd w:val="clear" w:color="auto" w:fill="FFFFFF"/>
        </w:rPr>
        <w:t>mientras en uno hay una exigencia fuera de límites, en este síndrome es lo contrario</w:t>
      </w:r>
      <w:r w:rsidR="00904F9B" w:rsidRPr="009C756E">
        <w:rPr>
          <w:rStyle w:val="apple-converted-space"/>
          <w:rFonts w:ascii="Times New Roman" w:hAnsi="Times New Roman" w:cs="Times New Roman"/>
          <w:color w:val="000000" w:themeColor="text1"/>
          <w:spacing w:val="8"/>
          <w:sz w:val="24"/>
          <w:szCs w:val="24"/>
          <w:shd w:val="clear" w:color="auto" w:fill="FFFFFF"/>
        </w:rPr>
        <w:t>, pero dejando en claro que tienen una gran similitud entre ellos la situación insatisfactoria en el puesto de trabajo</w:t>
      </w:r>
      <w:r w:rsidR="006D6EE5" w:rsidRPr="009C756E">
        <w:rPr>
          <w:rStyle w:val="apple-converted-space"/>
          <w:rFonts w:ascii="Times New Roman" w:hAnsi="Times New Roman" w:cs="Times New Roman"/>
          <w:color w:val="000000" w:themeColor="text1"/>
          <w:spacing w:val="8"/>
          <w:sz w:val="24"/>
          <w:szCs w:val="24"/>
          <w:shd w:val="clear" w:color="auto" w:fill="FFFFFF"/>
        </w:rPr>
        <w:t xml:space="preserve"> </w:t>
      </w:r>
      <w:sdt>
        <w:sdtPr>
          <w:rPr>
            <w:rStyle w:val="apple-converted-space"/>
            <w:rFonts w:ascii="Times New Roman" w:hAnsi="Times New Roman" w:cs="Times New Roman"/>
            <w:color w:val="000000" w:themeColor="text1"/>
            <w:spacing w:val="8"/>
            <w:sz w:val="24"/>
            <w:szCs w:val="24"/>
            <w:shd w:val="clear" w:color="auto" w:fill="FFFFFF"/>
          </w:rPr>
          <w:id w:val="-807926240"/>
          <w:citation/>
        </w:sdtPr>
        <w:sdtEndPr>
          <w:rPr>
            <w:rStyle w:val="apple-converted-space"/>
          </w:rPr>
        </w:sdtEndPr>
        <w:sdtContent>
          <w:r w:rsidR="00904F9B" w:rsidRPr="009C756E">
            <w:rPr>
              <w:rStyle w:val="apple-converted-space"/>
              <w:rFonts w:ascii="Times New Roman" w:hAnsi="Times New Roman" w:cs="Times New Roman"/>
              <w:color w:val="000000" w:themeColor="text1"/>
              <w:spacing w:val="8"/>
              <w:sz w:val="24"/>
              <w:szCs w:val="24"/>
              <w:shd w:val="clear" w:color="auto" w:fill="FFFFFF"/>
            </w:rPr>
            <w:fldChar w:fldCharType="begin"/>
          </w:r>
          <w:r w:rsidR="00904F9B" w:rsidRPr="009C756E">
            <w:rPr>
              <w:rStyle w:val="apple-converted-space"/>
              <w:rFonts w:ascii="Times New Roman" w:hAnsi="Times New Roman" w:cs="Times New Roman"/>
              <w:color w:val="000000" w:themeColor="text1"/>
              <w:spacing w:val="8"/>
              <w:sz w:val="24"/>
              <w:szCs w:val="24"/>
              <w:shd w:val="clear" w:color="auto" w:fill="FFFFFF"/>
            </w:rPr>
            <w:instrText xml:space="preserve">CITATION Rot \l 2058 </w:instrText>
          </w:r>
          <w:r w:rsidR="00904F9B" w:rsidRPr="009C756E">
            <w:rPr>
              <w:rStyle w:val="apple-converted-space"/>
              <w:rFonts w:ascii="Times New Roman" w:hAnsi="Times New Roman" w:cs="Times New Roman"/>
              <w:color w:val="000000" w:themeColor="text1"/>
              <w:spacing w:val="8"/>
              <w:sz w:val="24"/>
              <w:szCs w:val="24"/>
              <w:shd w:val="clear" w:color="auto" w:fill="FFFFFF"/>
            </w:rPr>
            <w:fldChar w:fldCharType="separate"/>
          </w:r>
          <w:r w:rsidR="00904F9B" w:rsidRPr="009C756E">
            <w:rPr>
              <w:rFonts w:ascii="Times New Roman" w:hAnsi="Times New Roman" w:cs="Times New Roman"/>
              <w:noProof/>
              <w:color w:val="000000" w:themeColor="text1"/>
              <w:spacing w:val="8"/>
              <w:sz w:val="24"/>
              <w:szCs w:val="24"/>
              <w:shd w:val="clear" w:color="auto" w:fill="FFFFFF"/>
            </w:rPr>
            <w:t>(Rothlin, 2009)</w:t>
          </w:r>
          <w:r w:rsidR="00904F9B" w:rsidRPr="009C756E">
            <w:rPr>
              <w:rStyle w:val="apple-converted-space"/>
              <w:rFonts w:ascii="Times New Roman" w:hAnsi="Times New Roman" w:cs="Times New Roman"/>
              <w:color w:val="000000" w:themeColor="text1"/>
              <w:spacing w:val="8"/>
              <w:sz w:val="24"/>
              <w:szCs w:val="24"/>
              <w:shd w:val="clear" w:color="auto" w:fill="FFFFFF"/>
            </w:rPr>
            <w:fldChar w:fldCharType="end"/>
          </w:r>
        </w:sdtContent>
      </w:sdt>
      <w:r w:rsidR="00904F9B" w:rsidRPr="009C756E">
        <w:rPr>
          <w:rStyle w:val="apple-converted-space"/>
          <w:rFonts w:ascii="Times New Roman" w:hAnsi="Times New Roman" w:cs="Times New Roman"/>
          <w:color w:val="000000" w:themeColor="text1"/>
          <w:spacing w:val="8"/>
          <w:sz w:val="24"/>
          <w:szCs w:val="24"/>
          <w:shd w:val="clear" w:color="auto" w:fill="FFFFFF"/>
        </w:rPr>
        <w:t>.</w:t>
      </w:r>
    </w:p>
    <w:p w:rsidR="00904F9B" w:rsidRPr="008A3680" w:rsidRDefault="006F0C23" w:rsidP="009C756E">
      <w:pPr>
        <w:spacing w:before="240" w:line="360" w:lineRule="auto"/>
        <w:jc w:val="both"/>
        <w:rPr>
          <w:rStyle w:val="apple-converted-space"/>
          <w:rFonts w:ascii="Arial" w:hAnsi="Arial" w:cs="Arial"/>
          <w:color w:val="333333"/>
          <w:spacing w:val="8"/>
          <w:sz w:val="24"/>
          <w:szCs w:val="24"/>
          <w:shd w:val="clear" w:color="auto" w:fill="FFFFFF"/>
        </w:rPr>
      </w:pPr>
      <w:r w:rsidRPr="009C756E">
        <w:rPr>
          <w:rStyle w:val="apple-converted-space"/>
          <w:rFonts w:ascii="Times New Roman" w:hAnsi="Times New Roman" w:cs="Times New Roman"/>
          <w:color w:val="000000" w:themeColor="text1"/>
          <w:spacing w:val="8"/>
          <w:sz w:val="24"/>
          <w:szCs w:val="24"/>
          <w:shd w:val="clear" w:color="auto" w:fill="FFFFFF"/>
        </w:rPr>
        <w:t xml:space="preserve">Mientras que la teorías de las motivaciones </w:t>
      </w:r>
      <w:r w:rsidR="001E5C6F" w:rsidRPr="009C756E">
        <w:rPr>
          <w:rStyle w:val="apple-converted-space"/>
          <w:rFonts w:ascii="Times New Roman" w:hAnsi="Times New Roman" w:cs="Times New Roman"/>
          <w:color w:val="000000" w:themeColor="text1"/>
          <w:spacing w:val="8"/>
          <w:sz w:val="24"/>
          <w:szCs w:val="24"/>
          <w:shd w:val="clear" w:color="auto" w:fill="FFFFFF"/>
        </w:rPr>
        <w:t>menciona</w:t>
      </w:r>
      <w:r w:rsidRPr="009C756E">
        <w:rPr>
          <w:rStyle w:val="apple-converted-space"/>
          <w:rFonts w:ascii="Times New Roman" w:hAnsi="Times New Roman" w:cs="Times New Roman"/>
          <w:color w:val="000000" w:themeColor="text1"/>
          <w:spacing w:val="8"/>
          <w:sz w:val="24"/>
          <w:szCs w:val="24"/>
          <w:shd w:val="clear" w:color="auto" w:fill="FFFFFF"/>
        </w:rPr>
        <w:t xml:space="preserve"> “la forma que se espera de un individuo que se sienta motivado por el deseo de obtener competencia, realizaciones y mejoramiento personal” </w:t>
      </w:r>
      <w:sdt>
        <w:sdtPr>
          <w:rPr>
            <w:rStyle w:val="apple-converted-space"/>
            <w:rFonts w:ascii="Times New Roman" w:hAnsi="Times New Roman" w:cs="Times New Roman"/>
            <w:color w:val="000000" w:themeColor="text1"/>
            <w:spacing w:val="8"/>
            <w:sz w:val="24"/>
            <w:szCs w:val="24"/>
            <w:shd w:val="clear" w:color="auto" w:fill="FFFFFF"/>
          </w:rPr>
          <w:id w:val="106159937"/>
          <w:citation/>
        </w:sdtPr>
        <w:sdtEndPr>
          <w:rPr>
            <w:rStyle w:val="apple-converted-space"/>
          </w:rPr>
        </w:sdtEndPr>
        <w:sdtContent>
          <w:r w:rsidRPr="009C756E">
            <w:rPr>
              <w:rStyle w:val="apple-converted-space"/>
              <w:rFonts w:ascii="Times New Roman" w:hAnsi="Times New Roman" w:cs="Times New Roman"/>
              <w:color w:val="000000" w:themeColor="text1"/>
              <w:spacing w:val="8"/>
              <w:sz w:val="24"/>
              <w:szCs w:val="24"/>
              <w:shd w:val="clear" w:color="auto" w:fill="FFFFFF"/>
            </w:rPr>
            <w:fldChar w:fldCharType="begin"/>
          </w:r>
          <w:r w:rsidRPr="009C756E">
            <w:rPr>
              <w:rStyle w:val="apple-converted-space"/>
              <w:rFonts w:ascii="Times New Roman" w:hAnsi="Times New Roman" w:cs="Times New Roman"/>
              <w:color w:val="000000" w:themeColor="text1"/>
              <w:spacing w:val="8"/>
              <w:sz w:val="24"/>
              <w:szCs w:val="24"/>
              <w:shd w:val="clear" w:color="auto" w:fill="FFFFFF"/>
            </w:rPr>
            <w:instrText xml:space="preserve">CITATION Sex99 \p 164 \l 2058 </w:instrText>
          </w:r>
          <w:r w:rsidRPr="009C756E">
            <w:rPr>
              <w:rStyle w:val="apple-converted-space"/>
              <w:rFonts w:ascii="Times New Roman" w:hAnsi="Times New Roman" w:cs="Times New Roman"/>
              <w:color w:val="000000" w:themeColor="text1"/>
              <w:spacing w:val="8"/>
              <w:sz w:val="24"/>
              <w:szCs w:val="24"/>
              <w:shd w:val="clear" w:color="auto" w:fill="FFFFFF"/>
            </w:rPr>
            <w:fldChar w:fldCharType="separate"/>
          </w:r>
          <w:r w:rsidRPr="009C756E">
            <w:rPr>
              <w:rFonts w:ascii="Times New Roman" w:hAnsi="Times New Roman" w:cs="Times New Roman"/>
              <w:noProof/>
              <w:color w:val="000000" w:themeColor="text1"/>
              <w:spacing w:val="8"/>
              <w:sz w:val="24"/>
              <w:szCs w:val="24"/>
              <w:shd w:val="clear" w:color="auto" w:fill="FFFFFF"/>
            </w:rPr>
            <w:t>(Sexton, 1999, pág. 164)</w:t>
          </w:r>
          <w:r w:rsidRPr="009C756E">
            <w:rPr>
              <w:rStyle w:val="apple-converted-space"/>
              <w:rFonts w:ascii="Times New Roman" w:hAnsi="Times New Roman" w:cs="Times New Roman"/>
              <w:color w:val="000000" w:themeColor="text1"/>
              <w:spacing w:val="8"/>
              <w:sz w:val="24"/>
              <w:szCs w:val="24"/>
              <w:shd w:val="clear" w:color="auto" w:fill="FFFFFF"/>
            </w:rPr>
            <w:fldChar w:fldCharType="end"/>
          </w:r>
        </w:sdtContent>
      </w:sdt>
      <w:r w:rsidR="0013673B" w:rsidRPr="009C756E">
        <w:rPr>
          <w:rStyle w:val="apple-converted-space"/>
          <w:rFonts w:ascii="Times New Roman" w:hAnsi="Times New Roman" w:cs="Times New Roman"/>
          <w:color w:val="000000" w:themeColor="text1"/>
          <w:spacing w:val="8"/>
          <w:sz w:val="24"/>
          <w:szCs w:val="24"/>
          <w:shd w:val="clear" w:color="auto" w:fill="FFFFFF"/>
        </w:rPr>
        <w:t xml:space="preserve">, y López, en su investigación señala que la motivación personal </w:t>
      </w:r>
      <w:r w:rsidR="001E5C6F" w:rsidRPr="009C756E">
        <w:rPr>
          <w:rStyle w:val="apple-converted-space"/>
          <w:rFonts w:ascii="Times New Roman" w:hAnsi="Times New Roman" w:cs="Times New Roman"/>
          <w:color w:val="000000" w:themeColor="text1"/>
          <w:spacing w:val="8"/>
          <w:sz w:val="24"/>
          <w:szCs w:val="24"/>
          <w:shd w:val="clear" w:color="auto" w:fill="FFFFFF"/>
        </w:rPr>
        <w:t>está</w:t>
      </w:r>
      <w:r w:rsidR="0013673B" w:rsidRPr="009C756E">
        <w:rPr>
          <w:rStyle w:val="apple-converted-space"/>
          <w:rFonts w:ascii="Times New Roman" w:hAnsi="Times New Roman" w:cs="Times New Roman"/>
          <w:color w:val="000000" w:themeColor="text1"/>
          <w:spacing w:val="8"/>
          <w:sz w:val="24"/>
          <w:szCs w:val="24"/>
          <w:shd w:val="clear" w:color="auto" w:fill="FFFFFF"/>
        </w:rPr>
        <w:t xml:space="preserve"> vinculado al mayor desempeño profesional, </w:t>
      </w:r>
      <w:sdt>
        <w:sdtPr>
          <w:rPr>
            <w:rStyle w:val="apple-converted-space"/>
            <w:rFonts w:ascii="Times New Roman" w:hAnsi="Times New Roman" w:cs="Times New Roman"/>
            <w:color w:val="000000" w:themeColor="text1"/>
            <w:spacing w:val="8"/>
            <w:sz w:val="24"/>
            <w:szCs w:val="24"/>
            <w:shd w:val="clear" w:color="auto" w:fill="FFFFFF"/>
          </w:rPr>
          <w:id w:val="804204733"/>
          <w:citation/>
        </w:sdtPr>
        <w:sdtEndPr>
          <w:rPr>
            <w:rStyle w:val="apple-converted-space"/>
          </w:rPr>
        </w:sdtEndPr>
        <w:sdtContent>
          <w:r w:rsidR="0013673B" w:rsidRPr="009C756E">
            <w:rPr>
              <w:rStyle w:val="apple-converted-space"/>
              <w:rFonts w:ascii="Times New Roman" w:hAnsi="Times New Roman" w:cs="Times New Roman"/>
              <w:color w:val="000000" w:themeColor="text1"/>
              <w:spacing w:val="8"/>
              <w:sz w:val="24"/>
              <w:szCs w:val="24"/>
              <w:shd w:val="clear" w:color="auto" w:fill="FFFFFF"/>
            </w:rPr>
            <w:fldChar w:fldCharType="begin"/>
          </w:r>
          <w:r w:rsidR="0013673B" w:rsidRPr="009C756E">
            <w:rPr>
              <w:rStyle w:val="apple-converted-space"/>
              <w:rFonts w:ascii="Times New Roman" w:hAnsi="Times New Roman" w:cs="Times New Roman"/>
              <w:color w:val="000000" w:themeColor="text1"/>
              <w:spacing w:val="8"/>
              <w:sz w:val="24"/>
              <w:szCs w:val="24"/>
              <w:shd w:val="clear" w:color="auto" w:fill="FFFFFF"/>
            </w:rPr>
            <w:instrText xml:space="preserve"> CITATION Lóp12 \l 2058 </w:instrText>
          </w:r>
          <w:r w:rsidR="0013673B" w:rsidRPr="009C756E">
            <w:rPr>
              <w:rStyle w:val="apple-converted-space"/>
              <w:rFonts w:ascii="Times New Roman" w:hAnsi="Times New Roman" w:cs="Times New Roman"/>
              <w:color w:val="000000" w:themeColor="text1"/>
              <w:spacing w:val="8"/>
              <w:sz w:val="24"/>
              <w:szCs w:val="24"/>
              <w:shd w:val="clear" w:color="auto" w:fill="FFFFFF"/>
            </w:rPr>
            <w:fldChar w:fldCharType="separate"/>
          </w:r>
          <w:r w:rsidR="0013673B" w:rsidRPr="009C756E">
            <w:rPr>
              <w:rFonts w:ascii="Times New Roman" w:hAnsi="Times New Roman" w:cs="Times New Roman"/>
              <w:noProof/>
              <w:color w:val="000000" w:themeColor="text1"/>
              <w:spacing w:val="8"/>
              <w:sz w:val="24"/>
              <w:szCs w:val="24"/>
              <w:shd w:val="clear" w:color="auto" w:fill="FFFFFF"/>
            </w:rPr>
            <w:t>(López, 2012)</w:t>
          </w:r>
          <w:r w:rsidR="0013673B" w:rsidRPr="009C756E">
            <w:rPr>
              <w:rStyle w:val="apple-converted-space"/>
              <w:rFonts w:ascii="Times New Roman" w:hAnsi="Times New Roman" w:cs="Times New Roman"/>
              <w:color w:val="000000" w:themeColor="text1"/>
              <w:spacing w:val="8"/>
              <w:sz w:val="24"/>
              <w:szCs w:val="24"/>
              <w:shd w:val="clear" w:color="auto" w:fill="FFFFFF"/>
            </w:rPr>
            <w:fldChar w:fldCharType="end"/>
          </w:r>
        </w:sdtContent>
      </w:sdt>
      <w:r w:rsidR="0013673B" w:rsidRPr="009C756E">
        <w:rPr>
          <w:rStyle w:val="apple-converted-space"/>
          <w:rFonts w:ascii="Times New Roman" w:hAnsi="Times New Roman" w:cs="Times New Roman"/>
          <w:color w:val="000000" w:themeColor="text1"/>
          <w:spacing w:val="8"/>
          <w:sz w:val="24"/>
          <w:szCs w:val="24"/>
          <w:shd w:val="clear" w:color="auto" w:fill="FFFFFF"/>
        </w:rPr>
        <w:t>. Siendo una de las estrategias a seguir el monitoreo, desarrollo de la motivación en las organizaciones para un mejor desempeño laboral y de ahí la innovación.</w:t>
      </w:r>
      <w:r w:rsidR="0013673B" w:rsidRPr="008A3680">
        <w:rPr>
          <w:rStyle w:val="apple-converted-space"/>
          <w:rFonts w:ascii="Arial" w:hAnsi="Arial" w:cs="Arial"/>
          <w:color w:val="333333"/>
          <w:spacing w:val="8"/>
          <w:sz w:val="24"/>
          <w:szCs w:val="24"/>
          <w:shd w:val="clear" w:color="auto" w:fill="FFFFFF"/>
        </w:rPr>
        <w:t xml:space="preserve"> </w:t>
      </w:r>
    </w:p>
    <w:p w:rsidR="005A0E3B" w:rsidRPr="008A3680" w:rsidRDefault="00E500D8" w:rsidP="008A3680">
      <w:pPr>
        <w:spacing w:before="240" w:line="480" w:lineRule="auto"/>
        <w:jc w:val="both"/>
        <w:rPr>
          <w:rFonts w:ascii="Arial" w:hAnsi="Arial" w:cs="Arial"/>
          <w:b/>
          <w:spacing w:val="8"/>
          <w:sz w:val="24"/>
          <w:szCs w:val="24"/>
          <w:shd w:val="clear" w:color="auto" w:fill="FFFFFF"/>
        </w:rPr>
      </w:pPr>
      <w:proofErr w:type="spellStart"/>
      <w:r>
        <w:rPr>
          <w:rFonts w:ascii="Arial" w:hAnsi="Arial" w:cs="Arial"/>
          <w:b/>
          <w:spacing w:val="8"/>
          <w:sz w:val="24"/>
          <w:szCs w:val="24"/>
          <w:shd w:val="clear" w:color="auto" w:fill="FFFFFF"/>
        </w:rPr>
        <w:t>Kar</w:t>
      </w:r>
      <w:r w:rsidR="001E5C6F" w:rsidRPr="008A3680">
        <w:rPr>
          <w:rFonts w:ascii="Arial" w:hAnsi="Arial" w:cs="Arial"/>
          <w:b/>
          <w:spacing w:val="8"/>
          <w:sz w:val="24"/>
          <w:szCs w:val="24"/>
          <w:shd w:val="clear" w:color="auto" w:fill="FFFFFF"/>
        </w:rPr>
        <w:t>oshi</w:t>
      </w:r>
      <w:proofErr w:type="spellEnd"/>
      <w:r w:rsidR="0081146B" w:rsidRPr="008A3680">
        <w:rPr>
          <w:rFonts w:ascii="Arial" w:hAnsi="Arial" w:cs="Arial"/>
          <w:b/>
          <w:spacing w:val="8"/>
          <w:sz w:val="24"/>
          <w:szCs w:val="24"/>
          <w:shd w:val="clear" w:color="auto" w:fill="FFFFFF"/>
        </w:rPr>
        <w:t>: trabajar hasta morir</w:t>
      </w:r>
    </w:p>
    <w:p w:rsidR="005A0E3B" w:rsidRPr="009C756E" w:rsidRDefault="0081146B" w:rsidP="009C756E">
      <w:p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Es un término que proviene de Japón y sirve para señalar las muertes producidas por exceso de trabajo en ambientes sumamente competitivos y en los que se exigen altísimos niveles de producción. </w:t>
      </w:r>
    </w:p>
    <w:p w:rsidR="005A0E3B" w:rsidRPr="009C756E" w:rsidRDefault="005A0E3B" w:rsidP="009C756E">
      <w:p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Las características son:</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muerte </w:t>
      </w:r>
      <w:r w:rsidR="001E5C6F" w:rsidRPr="009C756E">
        <w:rPr>
          <w:rFonts w:ascii="Times New Roman" w:hAnsi="Times New Roman" w:cs="Times New Roman"/>
          <w:color w:val="000000" w:themeColor="text1"/>
          <w:spacing w:val="8"/>
          <w:sz w:val="24"/>
          <w:szCs w:val="24"/>
          <w:shd w:val="clear" w:color="auto" w:fill="FFFFFF"/>
        </w:rPr>
        <w:t>súbita</w:t>
      </w:r>
      <w:r w:rsidRPr="009C756E">
        <w:rPr>
          <w:rFonts w:ascii="Times New Roman" w:hAnsi="Times New Roman" w:cs="Times New Roman"/>
          <w:color w:val="000000" w:themeColor="text1"/>
          <w:spacing w:val="8"/>
          <w:sz w:val="24"/>
          <w:szCs w:val="24"/>
          <w:shd w:val="clear" w:color="auto" w:fill="FFFFFF"/>
        </w:rPr>
        <w:t xml:space="preserve"> </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derrame cerebral o insuficiencia cardiaca  o respiratoria </w:t>
      </w:r>
    </w:p>
    <w:p w:rsidR="005A0E3B" w:rsidRPr="009C756E" w:rsidRDefault="001E5C6F"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personas</w:t>
      </w:r>
      <w:r w:rsidR="005A0E3B" w:rsidRPr="009C756E">
        <w:rPr>
          <w:rFonts w:ascii="Times New Roman" w:hAnsi="Times New Roman" w:cs="Times New Roman"/>
          <w:color w:val="000000" w:themeColor="text1"/>
          <w:spacing w:val="8"/>
          <w:sz w:val="24"/>
          <w:szCs w:val="24"/>
          <w:shd w:val="clear" w:color="auto" w:fill="FFFFFF"/>
        </w:rPr>
        <w:t xml:space="preserve"> entre 40 y 50 años de edad </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el 50% de las muertes se dan en e</w:t>
      </w:r>
      <w:r w:rsidR="00C45E40" w:rsidRPr="009C756E">
        <w:rPr>
          <w:rFonts w:ascii="Times New Roman" w:hAnsi="Times New Roman" w:cs="Times New Roman"/>
          <w:color w:val="000000" w:themeColor="text1"/>
          <w:spacing w:val="8"/>
          <w:sz w:val="24"/>
          <w:szCs w:val="24"/>
          <w:shd w:val="clear" w:color="auto" w:fill="FFFFFF"/>
        </w:rPr>
        <w:t>j</w:t>
      </w:r>
      <w:r w:rsidRPr="009C756E">
        <w:rPr>
          <w:rFonts w:ascii="Times New Roman" w:hAnsi="Times New Roman" w:cs="Times New Roman"/>
          <w:color w:val="000000" w:themeColor="text1"/>
          <w:spacing w:val="8"/>
          <w:sz w:val="24"/>
          <w:szCs w:val="24"/>
          <w:shd w:val="clear" w:color="auto" w:fill="FFFFFF"/>
        </w:rPr>
        <w:t xml:space="preserve">ecutivos, empleados e oficinas, </w:t>
      </w:r>
      <w:r w:rsidR="001E5C6F" w:rsidRPr="009C756E">
        <w:rPr>
          <w:rFonts w:ascii="Times New Roman" w:hAnsi="Times New Roman" w:cs="Times New Roman"/>
          <w:color w:val="000000" w:themeColor="text1"/>
          <w:spacing w:val="8"/>
          <w:sz w:val="24"/>
          <w:szCs w:val="24"/>
          <w:shd w:val="clear" w:color="auto" w:fill="FFFFFF"/>
        </w:rPr>
        <w:t>funcionarios</w:t>
      </w:r>
      <w:r w:rsidRPr="009C756E">
        <w:rPr>
          <w:rFonts w:ascii="Times New Roman" w:hAnsi="Times New Roman" w:cs="Times New Roman"/>
          <w:color w:val="000000" w:themeColor="text1"/>
          <w:spacing w:val="8"/>
          <w:sz w:val="24"/>
          <w:szCs w:val="24"/>
          <w:shd w:val="clear" w:color="auto" w:fill="FFFFFF"/>
        </w:rPr>
        <w:t xml:space="preserve"> públicos </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se reporta un exceso </w:t>
      </w:r>
      <w:r w:rsidR="001E5C6F" w:rsidRPr="009C756E">
        <w:rPr>
          <w:rFonts w:ascii="Times New Roman" w:hAnsi="Times New Roman" w:cs="Times New Roman"/>
          <w:color w:val="000000" w:themeColor="text1"/>
          <w:spacing w:val="8"/>
          <w:sz w:val="24"/>
          <w:szCs w:val="24"/>
          <w:shd w:val="clear" w:color="auto" w:fill="FFFFFF"/>
        </w:rPr>
        <w:t>número</w:t>
      </w:r>
      <w:r w:rsidRPr="009C756E">
        <w:rPr>
          <w:rFonts w:ascii="Times New Roman" w:hAnsi="Times New Roman" w:cs="Times New Roman"/>
          <w:color w:val="000000" w:themeColor="text1"/>
          <w:spacing w:val="8"/>
          <w:sz w:val="24"/>
          <w:szCs w:val="24"/>
          <w:shd w:val="clear" w:color="auto" w:fill="FFFFFF"/>
        </w:rPr>
        <w:t xml:space="preserve"> de horas de trabajo</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lastRenderedPageBreak/>
        <w:t xml:space="preserve">altos </w:t>
      </w:r>
      <w:r w:rsidR="001E5C6F" w:rsidRPr="009C756E">
        <w:rPr>
          <w:rFonts w:ascii="Times New Roman" w:hAnsi="Times New Roman" w:cs="Times New Roman"/>
          <w:color w:val="000000" w:themeColor="text1"/>
          <w:spacing w:val="8"/>
          <w:sz w:val="24"/>
          <w:szCs w:val="24"/>
          <w:shd w:val="clear" w:color="auto" w:fill="FFFFFF"/>
        </w:rPr>
        <w:t>niveles</w:t>
      </w:r>
      <w:r w:rsidRPr="009C756E">
        <w:rPr>
          <w:rFonts w:ascii="Times New Roman" w:hAnsi="Times New Roman" w:cs="Times New Roman"/>
          <w:color w:val="000000" w:themeColor="text1"/>
          <w:spacing w:val="8"/>
          <w:sz w:val="24"/>
          <w:szCs w:val="24"/>
          <w:shd w:val="clear" w:color="auto" w:fill="FFFFFF"/>
        </w:rPr>
        <w:t xml:space="preserve"> de estrés físico y mental</w:t>
      </w:r>
    </w:p>
    <w:p w:rsidR="005A0E3B" w:rsidRPr="009C756E" w:rsidRDefault="005A0E3B" w:rsidP="009C756E">
      <w:pPr>
        <w:pStyle w:val="Prrafodelista"/>
        <w:numPr>
          <w:ilvl w:val="0"/>
          <w:numId w:val="26"/>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dobles jornadas para mujeres que tienen jornada laboral y en casa</w:t>
      </w:r>
      <w:r w:rsidR="0081146B" w:rsidRPr="009C756E">
        <w:rPr>
          <w:rFonts w:ascii="Times New Roman" w:hAnsi="Times New Roman" w:cs="Times New Roman"/>
          <w:color w:val="000000" w:themeColor="text1"/>
          <w:spacing w:val="8"/>
          <w:sz w:val="24"/>
          <w:szCs w:val="24"/>
          <w:shd w:val="clear" w:color="auto" w:fill="FFFFFF"/>
        </w:rPr>
        <w:t>.</w:t>
      </w:r>
      <w:sdt>
        <w:sdtPr>
          <w:rPr>
            <w:rFonts w:ascii="Times New Roman" w:hAnsi="Times New Roman" w:cs="Times New Roman"/>
            <w:color w:val="000000" w:themeColor="text1"/>
            <w:sz w:val="24"/>
            <w:szCs w:val="24"/>
            <w:shd w:val="clear" w:color="auto" w:fill="FFFFFF"/>
          </w:rPr>
          <w:id w:val="-2080963176"/>
          <w:citation/>
        </w:sdtPr>
        <w:sdtEndPr/>
        <w:sdtContent>
          <w:r w:rsidRPr="009C756E">
            <w:rPr>
              <w:rFonts w:ascii="Times New Roman" w:hAnsi="Times New Roman" w:cs="Times New Roman"/>
              <w:color w:val="000000" w:themeColor="text1"/>
              <w:spacing w:val="8"/>
              <w:sz w:val="24"/>
              <w:szCs w:val="24"/>
              <w:shd w:val="clear" w:color="auto" w:fill="FFFFFF"/>
            </w:rPr>
            <w:fldChar w:fldCharType="begin"/>
          </w:r>
          <w:r w:rsidRPr="009C756E">
            <w:rPr>
              <w:rFonts w:ascii="Times New Roman" w:hAnsi="Times New Roman" w:cs="Times New Roman"/>
              <w:color w:val="000000" w:themeColor="text1"/>
              <w:spacing w:val="8"/>
              <w:sz w:val="24"/>
              <w:szCs w:val="24"/>
              <w:shd w:val="clear" w:color="auto" w:fill="FFFFFF"/>
            </w:rPr>
            <w:instrText xml:space="preserve"> CITATION Gar121 \l 2058 </w:instrText>
          </w:r>
          <w:r w:rsidRPr="009C756E">
            <w:rPr>
              <w:rFonts w:ascii="Times New Roman" w:hAnsi="Times New Roman" w:cs="Times New Roman"/>
              <w:color w:val="000000" w:themeColor="text1"/>
              <w:spacing w:val="8"/>
              <w:sz w:val="24"/>
              <w:szCs w:val="24"/>
              <w:shd w:val="clear" w:color="auto" w:fill="FFFFFF"/>
            </w:rPr>
            <w:fldChar w:fldCharType="separate"/>
          </w:r>
          <w:r w:rsidRPr="009C756E">
            <w:rPr>
              <w:rFonts w:ascii="Times New Roman" w:hAnsi="Times New Roman" w:cs="Times New Roman"/>
              <w:noProof/>
              <w:color w:val="000000" w:themeColor="text1"/>
              <w:spacing w:val="8"/>
              <w:sz w:val="24"/>
              <w:szCs w:val="24"/>
              <w:shd w:val="clear" w:color="auto" w:fill="FFFFFF"/>
            </w:rPr>
            <w:t xml:space="preserve"> (García, 2012)</w:t>
          </w:r>
          <w:r w:rsidRPr="009C756E">
            <w:rPr>
              <w:rFonts w:ascii="Times New Roman" w:hAnsi="Times New Roman" w:cs="Times New Roman"/>
              <w:color w:val="000000" w:themeColor="text1"/>
              <w:spacing w:val="8"/>
              <w:sz w:val="24"/>
              <w:szCs w:val="24"/>
              <w:shd w:val="clear" w:color="auto" w:fill="FFFFFF"/>
            </w:rPr>
            <w:fldChar w:fldCharType="end"/>
          </w:r>
        </w:sdtContent>
      </w:sdt>
      <w:r w:rsidRPr="009C756E">
        <w:rPr>
          <w:rFonts w:ascii="Times New Roman" w:hAnsi="Times New Roman" w:cs="Times New Roman"/>
          <w:color w:val="000000" w:themeColor="text1"/>
          <w:spacing w:val="8"/>
          <w:sz w:val="24"/>
          <w:szCs w:val="24"/>
          <w:shd w:val="clear" w:color="auto" w:fill="FFFFFF"/>
        </w:rPr>
        <w:t>.</w:t>
      </w:r>
    </w:p>
    <w:p w:rsidR="00FB342B" w:rsidRPr="009C756E" w:rsidRDefault="005A0E3B"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 xml:space="preserve">Este síndrome laboral se considera que es característico de </w:t>
      </w:r>
      <w:r w:rsidR="001E5C6F" w:rsidRPr="009C756E">
        <w:rPr>
          <w:rStyle w:val="nfasisintenso"/>
          <w:rFonts w:ascii="Times New Roman" w:hAnsi="Times New Roman" w:cs="Times New Roman"/>
          <w:b w:val="0"/>
          <w:i w:val="0"/>
          <w:color w:val="auto"/>
          <w:sz w:val="24"/>
          <w:szCs w:val="24"/>
        </w:rPr>
        <w:t>Japón</w:t>
      </w:r>
      <w:r w:rsidRPr="009C756E">
        <w:rPr>
          <w:rStyle w:val="nfasisintenso"/>
          <w:rFonts w:ascii="Times New Roman" w:hAnsi="Times New Roman" w:cs="Times New Roman"/>
          <w:b w:val="0"/>
          <w:i w:val="0"/>
          <w:color w:val="auto"/>
          <w:sz w:val="24"/>
          <w:szCs w:val="24"/>
        </w:rPr>
        <w:t>, considerado desde los años 70’s como una gran preocupación social sobre los problemas de salud debido a las largas horas de trabajo presentadas en dicho país,</w:t>
      </w:r>
      <w:r w:rsidR="00C45E40" w:rsidRPr="009C756E">
        <w:rPr>
          <w:rStyle w:val="nfasisintenso"/>
          <w:rFonts w:ascii="Times New Roman" w:hAnsi="Times New Roman" w:cs="Times New Roman"/>
          <w:b w:val="0"/>
          <w:i w:val="0"/>
          <w:color w:val="auto"/>
          <w:sz w:val="24"/>
          <w:szCs w:val="24"/>
        </w:rPr>
        <w:t xml:space="preserve"> los mismos investigadores </w:t>
      </w:r>
      <w:r w:rsidR="001E5C6F" w:rsidRPr="009C756E">
        <w:rPr>
          <w:rStyle w:val="nfasisintenso"/>
          <w:rFonts w:ascii="Times New Roman" w:hAnsi="Times New Roman" w:cs="Times New Roman"/>
          <w:b w:val="0"/>
          <w:i w:val="0"/>
          <w:color w:val="auto"/>
          <w:sz w:val="24"/>
          <w:szCs w:val="24"/>
        </w:rPr>
        <w:t>sugieren</w:t>
      </w:r>
      <w:r w:rsidR="00C45E40" w:rsidRPr="009C756E">
        <w:rPr>
          <w:rStyle w:val="nfasisintenso"/>
          <w:rFonts w:ascii="Times New Roman" w:hAnsi="Times New Roman" w:cs="Times New Roman"/>
          <w:b w:val="0"/>
          <w:i w:val="0"/>
          <w:color w:val="auto"/>
          <w:sz w:val="24"/>
          <w:szCs w:val="24"/>
        </w:rPr>
        <w:t xml:space="preserve"> la continuación del impacto en la salud de los trabajadores, como la gestión de las larga horas de trabajo</w:t>
      </w:r>
      <w:r w:rsidRPr="009C756E">
        <w:rPr>
          <w:rStyle w:val="nfasisintenso"/>
          <w:rFonts w:ascii="Times New Roman" w:hAnsi="Times New Roman" w:cs="Times New Roman"/>
          <w:b w:val="0"/>
          <w:i w:val="0"/>
          <w:color w:val="auto"/>
          <w:sz w:val="24"/>
          <w:szCs w:val="24"/>
        </w:rPr>
        <w:t xml:space="preserve"> </w:t>
      </w:r>
      <w:sdt>
        <w:sdtPr>
          <w:rPr>
            <w:rStyle w:val="nfasisintenso"/>
            <w:rFonts w:ascii="Times New Roman" w:hAnsi="Times New Roman" w:cs="Times New Roman"/>
            <w:b w:val="0"/>
            <w:i w:val="0"/>
            <w:color w:val="auto"/>
            <w:sz w:val="24"/>
            <w:szCs w:val="24"/>
          </w:rPr>
          <w:id w:val="1404101291"/>
          <w:citation/>
        </w:sdtPr>
        <w:sdtEndPr>
          <w:rPr>
            <w:rStyle w:val="nfasisintenso"/>
          </w:rPr>
        </w:sdtEndPr>
        <w:sdtContent>
          <w:r w:rsidRPr="009C756E">
            <w:rPr>
              <w:rStyle w:val="nfasisintenso"/>
              <w:rFonts w:ascii="Times New Roman" w:hAnsi="Times New Roman" w:cs="Times New Roman"/>
              <w:b w:val="0"/>
              <w:i w:val="0"/>
              <w:color w:val="auto"/>
              <w:sz w:val="24"/>
              <w:szCs w:val="24"/>
            </w:rPr>
            <w:fldChar w:fldCharType="begin"/>
          </w:r>
          <w:r w:rsidRPr="009C756E">
            <w:rPr>
              <w:rStyle w:val="nfasisintenso"/>
              <w:rFonts w:ascii="Times New Roman" w:hAnsi="Times New Roman" w:cs="Times New Roman"/>
              <w:b w:val="0"/>
              <w:i w:val="0"/>
              <w:color w:val="auto"/>
              <w:sz w:val="24"/>
              <w:szCs w:val="24"/>
            </w:rPr>
            <w:instrText xml:space="preserve"> CITATION Iwa06 \l 2058 </w:instrText>
          </w:r>
          <w:r w:rsidRPr="009C756E">
            <w:rPr>
              <w:rStyle w:val="nfasisintenso"/>
              <w:rFonts w:ascii="Times New Roman" w:hAnsi="Times New Roman" w:cs="Times New Roman"/>
              <w:b w:val="0"/>
              <w:i w:val="0"/>
              <w:color w:val="auto"/>
              <w:sz w:val="24"/>
              <w:szCs w:val="24"/>
            </w:rPr>
            <w:fldChar w:fldCharType="separate"/>
          </w:r>
          <w:r w:rsidRPr="009C756E">
            <w:rPr>
              <w:rFonts w:ascii="Times New Roman" w:hAnsi="Times New Roman" w:cs="Times New Roman"/>
              <w:noProof/>
              <w:sz w:val="24"/>
              <w:szCs w:val="24"/>
            </w:rPr>
            <w:t>(Iwasaki, Takahashi, &amp; Nakata, 2006)</w:t>
          </w:r>
          <w:r w:rsidRPr="009C756E">
            <w:rPr>
              <w:rStyle w:val="nfasisintenso"/>
              <w:rFonts w:ascii="Times New Roman" w:hAnsi="Times New Roman" w:cs="Times New Roman"/>
              <w:b w:val="0"/>
              <w:i w:val="0"/>
              <w:color w:val="auto"/>
              <w:sz w:val="24"/>
              <w:szCs w:val="24"/>
            </w:rPr>
            <w:fldChar w:fldCharType="end"/>
          </w:r>
        </w:sdtContent>
      </w:sdt>
      <w:r w:rsidRPr="009C756E">
        <w:rPr>
          <w:rStyle w:val="nfasisintenso"/>
          <w:rFonts w:ascii="Times New Roman" w:hAnsi="Times New Roman" w:cs="Times New Roman"/>
          <w:b w:val="0"/>
          <w:i w:val="0"/>
          <w:color w:val="auto"/>
          <w:sz w:val="24"/>
          <w:szCs w:val="24"/>
        </w:rPr>
        <w:t>.</w:t>
      </w:r>
    </w:p>
    <w:p w:rsidR="00C45E40" w:rsidRPr="009C756E" w:rsidRDefault="00C45E40" w:rsidP="009C756E">
      <w:pPr>
        <w:spacing w:before="240" w:line="360" w:lineRule="auto"/>
        <w:jc w:val="both"/>
        <w:rPr>
          <w:rStyle w:val="nfasisintenso"/>
          <w:rFonts w:ascii="Times New Roman" w:hAnsi="Times New Roman" w:cs="Times New Roman"/>
          <w:b w:val="0"/>
          <w:i w:val="0"/>
          <w:color w:val="auto"/>
          <w:sz w:val="24"/>
          <w:szCs w:val="24"/>
        </w:rPr>
      </w:pPr>
      <w:r w:rsidRPr="009C756E">
        <w:rPr>
          <w:rStyle w:val="nfasisintenso"/>
          <w:rFonts w:ascii="Times New Roman" w:hAnsi="Times New Roman" w:cs="Times New Roman"/>
          <w:b w:val="0"/>
          <w:i w:val="0"/>
          <w:color w:val="auto"/>
          <w:sz w:val="24"/>
          <w:szCs w:val="24"/>
        </w:rPr>
        <w:t xml:space="preserve">Dentro de la observación contemplada a lo largo de estos 15 años, en Guadalajara, he tenido conocimiento de personas que han muerto por insuficiencia cardiaca por estrés  de forma súbita, de derrame cerebral, </w:t>
      </w:r>
      <w:r w:rsidR="001E5C6F" w:rsidRPr="009C756E">
        <w:rPr>
          <w:rStyle w:val="nfasisintenso"/>
          <w:rFonts w:ascii="Times New Roman" w:hAnsi="Times New Roman" w:cs="Times New Roman"/>
          <w:b w:val="0"/>
          <w:i w:val="0"/>
          <w:color w:val="auto"/>
          <w:sz w:val="24"/>
          <w:szCs w:val="24"/>
        </w:rPr>
        <w:t>parálisis</w:t>
      </w:r>
      <w:r w:rsidRPr="009C756E">
        <w:rPr>
          <w:rStyle w:val="nfasisintenso"/>
          <w:rFonts w:ascii="Times New Roman" w:hAnsi="Times New Roman" w:cs="Times New Roman"/>
          <w:b w:val="0"/>
          <w:i w:val="0"/>
          <w:color w:val="auto"/>
          <w:sz w:val="24"/>
          <w:szCs w:val="24"/>
        </w:rPr>
        <w:t xml:space="preserve"> facial, así como insuficiencia respiratoria. </w:t>
      </w:r>
    </w:p>
    <w:p w:rsidR="00C45E40" w:rsidRPr="008A3680" w:rsidRDefault="00C45E40" w:rsidP="009C756E">
      <w:pPr>
        <w:spacing w:before="240" w:line="360" w:lineRule="auto"/>
        <w:jc w:val="both"/>
        <w:rPr>
          <w:rStyle w:val="nfasisintenso"/>
          <w:rFonts w:ascii="Arial" w:hAnsi="Arial" w:cs="Arial"/>
          <w:b w:val="0"/>
          <w:i w:val="0"/>
          <w:color w:val="auto"/>
          <w:sz w:val="24"/>
          <w:szCs w:val="24"/>
        </w:rPr>
      </w:pPr>
      <w:r w:rsidRPr="009C756E">
        <w:rPr>
          <w:rStyle w:val="nfasisintenso"/>
          <w:rFonts w:ascii="Times New Roman" w:hAnsi="Times New Roman" w:cs="Times New Roman"/>
          <w:b w:val="0"/>
          <w:i w:val="0"/>
          <w:color w:val="auto"/>
          <w:sz w:val="24"/>
          <w:szCs w:val="24"/>
        </w:rPr>
        <w:t>La gestión del tiempo y un manejo efectivo del estrés</w:t>
      </w:r>
      <w:r w:rsidR="00AB11E5" w:rsidRPr="009C756E">
        <w:rPr>
          <w:rStyle w:val="nfasisintenso"/>
          <w:rFonts w:ascii="Times New Roman" w:hAnsi="Times New Roman" w:cs="Times New Roman"/>
          <w:b w:val="0"/>
          <w:i w:val="0"/>
          <w:color w:val="auto"/>
          <w:sz w:val="24"/>
          <w:szCs w:val="24"/>
        </w:rPr>
        <w:t xml:space="preserve">, y una administración del talento humano como apoyo, a la persona con sobrecarga laboral y un dominio personal tal como lo maneja </w:t>
      </w:r>
      <w:proofErr w:type="spellStart"/>
      <w:r w:rsidR="00AB11E5" w:rsidRPr="009C756E">
        <w:rPr>
          <w:rStyle w:val="nfasisintenso"/>
          <w:rFonts w:ascii="Times New Roman" w:hAnsi="Times New Roman" w:cs="Times New Roman"/>
          <w:b w:val="0"/>
          <w:i w:val="0"/>
          <w:color w:val="auto"/>
          <w:sz w:val="24"/>
          <w:szCs w:val="24"/>
        </w:rPr>
        <w:t>Senge</w:t>
      </w:r>
      <w:proofErr w:type="spellEnd"/>
      <w:r w:rsidR="00AB11E5" w:rsidRPr="009C756E">
        <w:rPr>
          <w:rStyle w:val="nfasisintenso"/>
          <w:rFonts w:ascii="Times New Roman" w:hAnsi="Times New Roman" w:cs="Times New Roman"/>
          <w:b w:val="0"/>
          <w:i w:val="0"/>
          <w:color w:val="auto"/>
          <w:sz w:val="24"/>
          <w:szCs w:val="24"/>
        </w:rPr>
        <w:t xml:space="preserve">, indispensable en las organizaciones que aprenden, sería un paso sugerido a dar para la extinción de este síndrome, </w:t>
      </w:r>
      <w:sdt>
        <w:sdtPr>
          <w:rPr>
            <w:rStyle w:val="nfasisintenso"/>
            <w:rFonts w:ascii="Times New Roman" w:hAnsi="Times New Roman" w:cs="Times New Roman"/>
            <w:b w:val="0"/>
            <w:i w:val="0"/>
            <w:color w:val="auto"/>
            <w:sz w:val="24"/>
            <w:szCs w:val="24"/>
          </w:rPr>
          <w:id w:val="962158149"/>
          <w:citation/>
        </w:sdtPr>
        <w:sdtEndPr>
          <w:rPr>
            <w:rStyle w:val="nfasisintenso"/>
          </w:rPr>
        </w:sdtEndPr>
        <w:sdtContent>
          <w:r w:rsidR="00AB11E5" w:rsidRPr="009C756E">
            <w:rPr>
              <w:rStyle w:val="nfasisintenso"/>
              <w:rFonts w:ascii="Times New Roman" w:hAnsi="Times New Roman" w:cs="Times New Roman"/>
              <w:b w:val="0"/>
              <w:i w:val="0"/>
              <w:color w:val="auto"/>
              <w:sz w:val="24"/>
              <w:szCs w:val="24"/>
            </w:rPr>
            <w:fldChar w:fldCharType="begin"/>
          </w:r>
          <w:r w:rsidR="00AB11E5" w:rsidRPr="009C756E">
            <w:rPr>
              <w:rStyle w:val="nfasisintenso"/>
              <w:rFonts w:ascii="Times New Roman" w:hAnsi="Times New Roman" w:cs="Times New Roman"/>
              <w:b w:val="0"/>
              <w:i w:val="0"/>
              <w:color w:val="auto"/>
              <w:sz w:val="24"/>
              <w:szCs w:val="24"/>
            </w:rPr>
            <w:instrText xml:space="preserve"> CITATION Sen04 \l 2058 </w:instrText>
          </w:r>
          <w:r w:rsidR="00AB11E5" w:rsidRPr="009C756E">
            <w:rPr>
              <w:rStyle w:val="nfasisintenso"/>
              <w:rFonts w:ascii="Times New Roman" w:hAnsi="Times New Roman" w:cs="Times New Roman"/>
              <w:b w:val="0"/>
              <w:i w:val="0"/>
              <w:color w:val="auto"/>
              <w:sz w:val="24"/>
              <w:szCs w:val="24"/>
            </w:rPr>
            <w:fldChar w:fldCharType="separate"/>
          </w:r>
          <w:r w:rsidR="00AB11E5" w:rsidRPr="009C756E">
            <w:rPr>
              <w:rFonts w:ascii="Times New Roman" w:hAnsi="Times New Roman" w:cs="Times New Roman"/>
              <w:noProof/>
              <w:sz w:val="24"/>
              <w:szCs w:val="24"/>
            </w:rPr>
            <w:t>(Sengue, 2004)</w:t>
          </w:r>
          <w:r w:rsidR="00AB11E5" w:rsidRPr="009C756E">
            <w:rPr>
              <w:rStyle w:val="nfasisintenso"/>
              <w:rFonts w:ascii="Times New Roman" w:hAnsi="Times New Roman" w:cs="Times New Roman"/>
              <w:b w:val="0"/>
              <w:i w:val="0"/>
              <w:color w:val="auto"/>
              <w:sz w:val="24"/>
              <w:szCs w:val="24"/>
            </w:rPr>
            <w:fldChar w:fldCharType="end"/>
          </w:r>
        </w:sdtContent>
      </w:sdt>
      <w:r w:rsidR="00AB11E5" w:rsidRPr="009C756E">
        <w:rPr>
          <w:rStyle w:val="nfasisintenso"/>
          <w:rFonts w:ascii="Times New Roman" w:hAnsi="Times New Roman" w:cs="Times New Roman"/>
          <w:b w:val="0"/>
          <w:i w:val="0"/>
          <w:color w:val="auto"/>
          <w:sz w:val="24"/>
          <w:szCs w:val="24"/>
        </w:rPr>
        <w:t>.</w:t>
      </w:r>
    </w:p>
    <w:p w:rsidR="00AB11E5" w:rsidRPr="008A3680" w:rsidRDefault="001E5C6F" w:rsidP="008A3680">
      <w:pPr>
        <w:tabs>
          <w:tab w:val="center" w:pos="4419"/>
        </w:tabs>
        <w:spacing w:before="240" w:line="480" w:lineRule="auto"/>
        <w:jc w:val="both"/>
        <w:rPr>
          <w:rFonts w:ascii="Arial" w:hAnsi="Arial" w:cs="Arial"/>
          <w:b/>
          <w:color w:val="808080"/>
          <w:spacing w:val="8"/>
          <w:sz w:val="24"/>
          <w:szCs w:val="24"/>
          <w:shd w:val="clear" w:color="auto" w:fill="FFFFFF"/>
        </w:rPr>
      </w:pPr>
      <w:r w:rsidRPr="008A3680">
        <w:rPr>
          <w:rFonts w:ascii="Arial" w:hAnsi="Arial" w:cs="Arial"/>
          <w:b/>
          <w:spacing w:val="8"/>
          <w:sz w:val="24"/>
          <w:szCs w:val="24"/>
          <w:shd w:val="clear" w:color="auto" w:fill="FFFFFF"/>
        </w:rPr>
        <w:t>Tecno estrés</w:t>
      </w:r>
      <w:r w:rsidR="00AB11E5" w:rsidRPr="008A3680">
        <w:rPr>
          <w:rFonts w:ascii="Arial" w:hAnsi="Arial" w:cs="Arial"/>
          <w:b/>
          <w:spacing w:val="8"/>
          <w:sz w:val="24"/>
          <w:szCs w:val="24"/>
          <w:shd w:val="clear" w:color="auto" w:fill="FFFFFF"/>
        </w:rPr>
        <w:t>: fatiga informativa</w:t>
      </w:r>
      <w:r w:rsidR="00AB11E5" w:rsidRPr="008A3680">
        <w:rPr>
          <w:rFonts w:ascii="Arial" w:hAnsi="Arial" w:cs="Arial"/>
          <w:b/>
          <w:spacing w:val="8"/>
          <w:sz w:val="24"/>
          <w:szCs w:val="24"/>
          <w:shd w:val="clear" w:color="auto" w:fill="FFFFFF"/>
        </w:rPr>
        <w:tab/>
      </w:r>
    </w:p>
    <w:p w:rsidR="00AB11E5" w:rsidRPr="009C756E" w:rsidRDefault="00AB11E5" w:rsidP="009C756E">
      <w:pPr>
        <w:spacing w:before="240" w:line="360" w:lineRule="auto"/>
        <w:jc w:val="both"/>
        <w:rPr>
          <w:rFonts w:ascii="Arial" w:hAnsi="Arial" w:cs="Arial"/>
          <w:b/>
          <w:i/>
          <w:color w:val="333333"/>
          <w:spacing w:val="8"/>
          <w:sz w:val="24"/>
          <w:szCs w:val="24"/>
          <w:shd w:val="clear" w:color="auto" w:fill="FFFFFF"/>
        </w:rPr>
      </w:pPr>
      <w:r w:rsidRPr="009C756E">
        <w:rPr>
          <w:rStyle w:val="nfasisintenso"/>
          <w:rFonts w:ascii="Times New Roman" w:hAnsi="Times New Roman" w:cs="Times New Roman"/>
          <w:b w:val="0"/>
          <w:i w:val="0"/>
          <w:color w:val="auto"/>
          <w:sz w:val="24"/>
        </w:rPr>
        <w:t xml:space="preserve">Es un síndrome con dos caras: por una parte, aparece en personas que deben trabajar largas jornadas con computadoras, creándoles un alto grado de dependencia; ya que, al tener cierto dominio en el uso de la tecnología o cuando ésta no representa un problema, </w:t>
      </w:r>
      <w:sdt>
        <w:sdtPr>
          <w:rPr>
            <w:rStyle w:val="nfasisintenso"/>
            <w:rFonts w:ascii="Times New Roman" w:hAnsi="Times New Roman" w:cs="Times New Roman"/>
            <w:b w:val="0"/>
            <w:i w:val="0"/>
            <w:color w:val="auto"/>
            <w:sz w:val="24"/>
          </w:rPr>
          <w:id w:val="-648204877"/>
          <w:citation/>
        </w:sdtPr>
        <w:sdtEndPr>
          <w:rPr>
            <w:rStyle w:val="nfasisintenso"/>
          </w:rPr>
        </w:sdtEndPr>
        <w:sdtContent>
          <w:r w:rsidRPr="009C756E">
            <w:rPr>
              <w:rStyle w:val="nfasisintenso"/>
              <w:rFonts w:ascii="Times New Roman" w:hAnsi="Times New Roman" w:cs="Times New Roman"/>
              <w:b w:val="0"/>
              <w:i w:val="0"/>
              <w:color w:val="auto"/>
              <w:sz w:val="24"/>
            </w:rPr>
            <w:fldChar w:fldCharType="begin"/>
          </w:r>
          <w:r w:rsidRPr="009C756E">
            <w:rPr>
              <w:rStyle w:val="nfasisintenso"/>
              <w:rFonts w:ascii="Times New Roman" w:hAnsi="Times New Roman" w:cs="Times New Roman"/>
              <w:b w:val="0"/>
              <w:i w:val="0"/>
              <w:color w:val="auto"/>
              <w:sz w:val="24"/>
            </w:rPr>
            <w:instrText xml:space="preserve"> CITATION Gar121 \l 2058 </w:instrText>
          </w:r>
          <w:r w:rsidRPr="009C756E">
            <w:rPr>
              <w:rStyle w:val="nfasisintenso"/>
              <w:rFonts w:ascii="Times New Roman" w:hAnsi="Times New Roman" w:cs="Times New Roman"/>
              <w:b w:val="0"/>
              <w:i w:val="0"/>
              <w:color w:val="auto"/>
              <w:sz w:val="24"/>
            </w:rPr>
            <w:fldChar w:fldCharType="separate"/>
          </w:r>
          <w:r w:rsidRPr="009C756E">
            <w:rPr>
              <w:rStyle w:val="nfasisintenso"/>
              <w:rFonts w:ascii="Times New Roman" w:hAnsi="Times New Roman" w:cs="Times New Roman"/>
              <w:b w:val="0"/>
              <w:i w:val="0"/>
              <w:color w:val="auto"/>
              <w:sz w:val="24"/>
            </w:rPr>
            <w:t>(García, 2012)</w:t>
          </w:r>
          <w:r w:rsidRPr="009C756E">
            <w:rPr>
              <w:rStyle w:val="nfasisintenso"/>
              <w:rFonts w:ascii="Times New Roman" w:hAnsi="Times New Roman" w:cs="Times New Roman"/>
              <w:b w:val="0"/>
              <w:i w:val="0"/>
              <w:color w:val="auto"/>
              <w:sz w:val="24"/>
            </w:rPr>
            <w:fldChar w:fldCharType="end"/>
          </w:r>
        </w:sdtContent>
      </w:sdt>
      <w:r w:rsidRPr="009C756E">
        <w:rPr>
          <w:rStyle w:val="nfasisintenso"/>
          <w:rFonts w:ascii="Times New Roman" w:hAnsi="Times New Roman" w:cs="Times New Roman"/>
          <w:b w:val="0"/>
          <w:i w:val="0"/>
          <w:color w:val="auto"/>
          <w:sz w:val="24"/>
        </w:rPr>
        <w:t>; sus características.</w:t>
      </w:r>
      <w:r w:rsidRPr="009C756E">
        <w:rPr>
          <w:rFonts w:ascii="Arial" w:hAnsi="Arial" w:cs="Arial"/>
          <w:b/>
          <w:i/>
          <w:color w:val="333333"/>
          <w:spacing w:val="8"/>
          <w:sz w:val="24"/>
          <w:szCs w:val="24"/>
          <w:shd w:val="clear" w:color="auto" w:fill="FFFFFF"/>
        </w:rPr>
        <w:t xml:space="preserve"> </w:t>
      </w:r>
    </w:p>
    <w:p w:rsidR="00AB11E5" w:rsidRPr="009C756E" w:rsidRDefault="00AB11E5" w:rsidP="009C756E">
      <w:pPr>
        <w:pStyle w:val="Prrafodelista"/>
        <w:numPr>
          <w:ilvl w:val="0"/>
          <w:numId w:val="27"/>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Experimentan constantemente sobre las posibilidades y atracciones de la maquina</w:t>
      </w:r>
    </w:p>
    <w:p w:rsidR="00AB11E5" w:rsidRPr="009C756E" w:rsidRDefault="001E5C6F" w:rsidP="009C756E">
      <w:pPr>
        <w:pStyle w:val="Prrafodelista"/>
        <w:numPr>
          <w:ilvl w:val="0"/>
          <w:numId w:val="27"/>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Incurre</w:t>
      </w:r>
      <w:r w:rsidR="00AB11E5" w:rsidRPr="009C756E">
        <w:rPr>
          <w:rFonts w:ascii="Times New Roman" w:hAnsi="Times New Roman" w:cs="Times New Roman"/>
          <w:color w:val="000000" w:themeColor="text1"/>
          <w:spacing w:val="8"/>
          <w:sz w:val="24"/>
          <w:szCs w:val="24"/>
          <w:shd w:val="clear" w:color="auto" w:fill="FFFFFF"/>
        </w:rPr>
        <w:t xml:space="preserve"> paulatinamente en hábitos repetitivos y sin sentido – consultar muchas veces su correo </w:t>
      </w:r>
      <w:r w:rsidRPr="009C756E">
        <w:rPr>
          <w:rFonts w:ascii="Times New Roman" w:hAnsi="Times New Roman" w:cs="Times New Roman"/>
          <w:color w:val="000000" w:themeColor="text1"/>
          <w:spacing w:val="8"/>
          <w:sz w:val="24"/>
          <w:szCs w:val="24"/>
          <w:shd w:val="clear" w:color="auto" w:fill="FFFFFF"/>
        </w:rPr>
        <w:t>electrónico</w:t>
      </w:r>
    </w:p>
    <w:p w:rsidR="00AB11E5" w:rsidRPr="009C756E" w:rsidRDefault="00AB11E5" w:rsidP="009C756E">
      <w:pPr>
        <w:pStyle w:val="Prrafodelista"/>
        <w:numPr>
          <w:ilvl w:val="0"/>
          <w:numId w:val="27"/>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Navega en internet sin saber por que </w:t>
      </w:r>
    </w:p>
    <w:p w:rsidR="00AB11E5" w:rsidRPr="009C756E" w:rsidRDefault="00AB11E5" w:rsidP="009C756E">
      <w:pPr>
        <w:pStyle w:val="Prrafodelista"/>
        <w:numPr>
          <w:ilvl w:val="0"/>
          <w:numId w:val="27"/>
        </w:num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Siempre </w:t>
      </w:r>
      <w:r w:rsidR="001E5C6F" w:rsidRPr="009C756E">
        <w:rPr>
          <w:rFonts w:ascii="Times New Roman" w:hAnsi="Times New Roman" w:cs="Times New Roman"/>
          <w:color w:val="000000" w:themeColor="text1"/>
          <w:spacing w:val="8"/>
          <w:sz w:val="24"/>
          <w:szCs w:val="24"/>
          <w:shd w:val="clear" w:color="auto" w:fill="FFFFFF"/>
        </w:rPr>
        <w:t>está</w:t>
      </w:r>
      <w:r w:rsidR="00EF5ED1" w:rsidRPr="009C756E">
        <w:rPr>
          <w:rFonts w:ascii="Times New Roman" w:hAnsi="Times New Roman" w:cs="Times New Roman"/>
          <w:color w:val="000000" w:themeColor="text1"/>
          <w:spacing w:val="8"/>
          <w:sz w:val="24"/>
          <w:szCs w:val="24"/>
          <w:shd w:val="clear" w:color="auto" w:fill="FFFFFF"/>
        </w:rPr>
        <w:t xml:space="preserve"> al pendiente del celular,</w:t>
      </w:r>
      <w:sdt>
        <w:sdtPr>
          <w:rPr>
            <w:rFonts w:ascii="Times New Roman" w:hAnsi="Times New Roman" w:cs="Times New Roman"/>
            <w:color w:val="000000" w:themeColor="text1"/>
            <w:spacing w:val="8"/>
            <w:sz w:val="24"/>
            <w:szCs w:val="24"/>
            <w:shd w:val="clear" w:color="auto" w:fill="FFFFFF"/>
          </w:rPr>
          <w:id w:val="-1274393245"/>
          <w:citation/>
        </w:sdtPr>
        <w:sdtEndPr/>
        <w:sdtContent>
          <w:r w:rsidRPr="009C756E">
            <w:rPr>
              <w:rFonts w:ascii="Times New Roman" w:hAnsi="Times New Roman" w:cs="Times New Roman"/>
              <w:color w:val="000000" w:themeColor="text1"/>
              <w:spacing w:val="8"/>
              <w:sz w:val="24"/>
              <w:szCs w:val="24"/>
              <w:shd w:val="clear" w:color="auto" w:fill="FFFFFF"/>
            </w:rPr>
            <w:fldChar w:fldCharType="begin"/>
          </w:r>
          <w:r w:rsidRPr="009C756E">
            <w:rPr>
              <w:rFonts w:ascii="Times New Roman" w:hAnsi="Times New Roman" w:cs="Times New Roman"/>
              <w:color w:val="000000" w:themeColor="text1"/>
              <w:spacing w:val="8"/>
              <w:sz w:val="24"/>
              <w:szCs w:val="24"/>
              <w:shd w:val="clear" w:color="auto" w:fill="FFFFFF"/>
            </w:rPr>
            <w:instrText xml:space="preserve"> CITATION Gar121 \l 2058 </w:instrText>
          </w:r>
          <w:r w:rsidRPr="009C756E">
            <w:rPr>
              <w:rFonts w:ascii="Times New Roman" w:hAnsi="Times New Roman" w:cs="Times New Roman"/>
              <w:color w:val="000000" w:themeColor="text1"/>
              <w:spacing w:val="8"/>
              <w:sz w:val="24"/>
              <w:szCs w:val="24"/>
              <w:shd w:val="clear" w:color="auto" w:fill="FFFFFF"/>
            </w:rPr>
            <w:fldChar w:fldCharType="separate"/>
          </w:r>
          <w:r w:rsidRPr="009C756E">
            <w:rPr>
              <w:rFonts w:ascii="Times New Roman" w:hAnsi="Times New Roman" w:cs="Times New Roman"/>
              <w:noProof/>
              <w:color w:val="000000" w:themeColor="text1"/>
              <w:spacing w:val="8"/>
              <w:sz w:val="24"/>
              <w:szCs w:val="24"/>
              <w:shd w:val="clear" w:color="auto" w:fill="FFFFFF"/>
            </w:rPr>
            <w:t xml:space="preserve"> (García, 2012)</w:t>
          </w:r>
          <w:r w:rsidRPr="009C756E">
            <w:rPr>
              <w:rFonts w:ascii="Times New Roman" w:hAnsi="Times New Roman" w:cs="Times New Roman"/>
              <w:color w:val="000000" w:themeColor="text1"/>
              <w:spacing w:val="8"/>
              <w:sz w:val="24"/>
              <w:szCs w:val="24"/>
              <w:shd w:val="clear" w:color="auto" w:fill="FFFFFF"/>
            </w:rPr>
            <w:fldChar w:fldCharType="end"/>
          </w:r>
        </w:sdtContent>
      </w:sdt>
      <w:r w:rsidR="00EF5ED1" w:rsidRPr="009C756E">
        <w:rPr>
          <w:rFonts w:ascii="Times New Roman" w:hAnsi="Times New Roman" w:cs="Times New Roman"/>
          <w:color w:val="000000" w:themeColor="text1"/>
          <w:spacing w:val="8"/>
          <w:sz w:val="24"/>
          <w:szCs w:val="24"/>
          <w:shd w:val="clear" w:color="auto" w:fill="FFFFFF"/>
        </w:rPr>
        <w:t>.</w:t>
      </w:r>
    </w:p>
    <w:p w:rsidR="00AB11E5" w:rsidRPr="009C756E" w:rsidRDefault="00920BA7" w:rsidP="009C756E">
      <w:pPr>
        <w:spacing w:before="240" w:line="360" w:lineRule="auto"/>
        <w:jc w:val="both"/>
        <w:rPr>
          <w:rFonts w:ascii="Times New Roman" w:hAnsi="Times New Roman" w:cs="Times New Roman"/>
          <w:color w:val="000000" w:themeColor="text1"/>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lastRenderedPageBreak/>
        <w:t xml:space="preserve">Soria señala como efecto del </w:t>
      </w:r>
      <w:r w:rsidR="001E5C6F" w:rsidRPr="009C756E">
        <w:rPr>
          <w:rFonts w:ascii="Times New Roman" w:hAnsi="Times New Roman" w:cs="Times New Roman"/>
          <w:color w:val="000000" w:themeColor="text1"/>
          <w:spacing w:val="8"/>
          <w:sz w:val="24"/>
          <w:szCs w:val="24"/>
          <w:shd w:val="clear" w:color="auto" w:fill="FFFFFF"/>
        </w:rPr>
        <w:t>tecno estrés</w:t>
      </w:r>
      <w:r w:rsidRPr="009C756E">
        <w:rPr>
          <w:rFonts w:ascii="Times New Roman" w:hAnsi="Times New Roman" w:cs="Times New Roman"/>
          <w:color w:val="000000" w:themeColor="text1"/>
          <w:spacing w:val="8"/>
          <w:sz w:val="24"/>
          <w:szCs w:val="24"/>
          <w:shd w:val="clear" w:color="auto" w:fill="FFFFFF"/>
        </w:rPr>
        <w:t xml:space="preserve"> una carencia de la eficiencia y </w:t>
      </w:r>
      <w:r w:rsidR="001E5C6F" w:rsidRPr="009C756E">
        <w:rPr>
          <w:rFonts w:ascii="Times New Roman" w:hAnsi="Times New Roman" w:cs="Times New Roman"/>
          <w:color w:val="000000" w:themeColor="text1"/>
          <w:spacing w:val="8"/>
          <w:sz w:val="24"/>
          <w:szCs w:val="24"/>
          <w:shd w:val="clear" w:color="auto" w:fill="FFFFFF"/>
        </w:rPr>
        <w:t>burnout</w:t>
      </w:r>
      <w:r w:rsidRPr="009C756E">
        <w:rPr>
          <w:rFonts w:ascii="Times New Roman" w:hAnsi="Times New Roman" w:cs="Times New Roman"/>
          <w:color w:val="000000" w:themeColor="text1"/>
          <w:spacing w:val="8"/>
          <w:sz w:val="24"/>
          <w:szCs w:val="24"/>
          <w:shd w:val="clear" w:color="auto" w:fill="FFFFFF"/>
        </w:rPr>
        <w:t xml:space="preserve">, </w:t>
      </w:r>
      <w:sdt>
        <w:sdtPr>
          <w:rPr>
            <w:rFonts w:ascii="Times New Roman" w:hAnsi="Times New Roman" w:cs="Times New Roman"/>
            <w:color w:val="000000" w:themeColor="text1"/>
            <w:spacing w:val="8"/>
            <w:sz w:val="24"/>
            <w:szCs w:val="24"/>
            <w:shd w:val="clear" w:color="auto" w:fill="FFFFFF"/>
          </w:rPr>
          <w:id w:val="-1257903075"/>
          <w:citation/>
        </w:sdtPr>
        <w:sdtEndPr/>
        <w:sdtContent>
          <w:r w:rsidRPr="009C756E">
            <w:rPr>
              <w:rFonts w:ascii="Times New Roman" w:hAnsi="Times New Roman" w:cs="Times New Roman"/>
              <w:color w:val="000000" w:themeColor="text1"/>
              <w:spacing w:val="8"/>
              <w:sz w:val="24"/>
              <w:szCs w:val="24"/>
              <w:shd w:val="clear" w:color="auto" w:fill="FFFFFF"/>
            </w:rPr>
            <w:fldChar w:fldCharType="begin"/>
          </w:r>
          <w:r w:rsidRPr="009C756E">
            <w:rPr>
              <w:rFonts w:ascii="Times New Roman" w:hAnsi="Times New Roman" w:cs="Times New Roman"/>
              <w:color w:val="000000" w:themeColor="text1"/>
              <w:spacing w:val="8"/>
              <w:sz w:val="24"/>
              <w:szCs w:val="24"/>
              <w:shd w:val="clear" w:color="auto" w:fill="FFFFFF"/>
            </w:rPr>
            <w:instrText xml:space="preserve"> CITATION Gam07 \l 2058 </w:instrText>
          </w:r>
          <w:r w:rsidRPr="009C756E">
            <w:rPr>
              <w:rFonts w:ascii="Times New Roman" w:hAnsi="Times New Roman" w:cs="Times New Roman"/>
              <w:color w:val="000000" w:themeColor="text1"/>
              <w:spacing w:val="8"/>
              <w:sz w:val="24"/>
              <w:szCs w:val="24"/>
              <w:shd w:val="clear" w:color="auto" w:fill="FFFFFF"/>
            </w:rPr>
            <w:fldChar w:fldCharType="separate"/>
          </w:r>
          <w:r w:rsidRPr="009C756E">
            <w:rPr>
              <w:rFonts w:ascii="Times New Roman" w:hAnsi="Times New Roman" w:cs="Times New Roman"/>
              <w:noProof/>
              <w:color w:val="000000" w:themeColor="text1"/>
              <w:spacing w:val="8"/>
              <w:sz w:val="24"/>
              <w:szCs w:val="24"/>
              <w:shd w:val="clear" w:color="auto" w:fill="FFFFFF"/>
            </w:rPr>
            <w:t>(Gambau, Salanova, &amp; Venura.M., 2007)</w:t>
          </w:r>
          <w:r w:rsidRPr="009C756E">
            <w:rPr>
              <w:rFonts w:ascii="Times New Roman" w:hAnsi="Times New Roman" w:cs="Times New Roman"/>
              <w:color w:val="000000" w:themeColor="text1"/>
              <w:spacing w:val="8"/>
              <w:sz w:val="24"/>
              <w:szCs w:val="24"/>
              <w:shd w:val="clear" w:color="auto" w:fill="FFFFFF"/>
            </w:rPr>
            <w:fldChar w:fldCharType="end"/>
          </w:r>
        </w:sdtContent>
      </w:sdt>
      <w:r w:rsidRPr="009C756E">
        <w:rPr>
          <w:rFonts w:ascii="Times New Roman" w:hAnsi="Times New Roman" w:cs="Times New Roman"/>
          <w:color w:val="000000" w:themeColor="text1"/>
          <w:spacing w:val="8"/>
          <w:sz w:val="24"/>
          <w:szCs w:val="24"/>
          <w:shd w:val="clear" w:color="auto" w:fill="FFFFFF"/>
        </w:rPr>
        <w:t xml:space="preserve">, esto sin considerar las enfermedades físicas como son el síndrome del </w:t>
      </w:r>
      <w:r w:rsidR="001E5C6F" w:rsidRPr="009C756E">
        <w:rPr>
          <w:rFonts w:ascii="Times New Roman" w:hAnsi="Times New Roman" w:cs="Times New Roman"/>
          <w:color w:val="000000" w:themeColor="text1"/>
          <w:spacing w:val="8"/>
          <w:sz w:val="24"/>
          <w:szCs w:val="24"/>
          <w:shd w:val="clear" w:color="auto" w:fill="FFFFFF"/>
        </w:rPr>
        <w:t>túnel</w:t>
      </w:r>
      <w:r w:rsidRPr="009C756E">
        <w:rPr>
          <w:rFonts w:ascii="Times New Roman" w:hAnsi="Times New Roman" w:cs="Times New Roman"/>
          <w:color w:val="000000" w:themeColor="text1"/>
          <w:spacing w:val="8"/>
          <w:sz w:val="24"/>
          <w:szCs w:val="24"/>
          <w:shd w:val="clear" w:color="auto" w:fill="FFFFFF"/>
        </w:rPr>
        <w:t xml:space="preserve"> del carpo y el desgaste ocular </w:t>
      </w:r>
      <w:r w:rsidR="00F65A40" w:rsidRPr="009C756E">
        <w:rPr>
          <w:rFonts w:ascii="Times New Roman" w:hAnsi="Times New Roman" w:cs="Times New Roman"/>
          <w:color w:val="000000" w:themeColor="text1"/>
          <w:spacing w:val="8"/>
          <w:sz w:val="24"/>
          <w:szCs w:val="24"/>
          <w:shd w:val="clear" w:color="auto" w:fill="FFFFFF"/>
        </w:rPr>
        <w:t xml:space="preserve">y de capacidad visual, que en el caso de México, </w:t>
      </w:r>
      <w:r w:rsidR="001E5C6F" w:rsidRPr="009C756E">
        <w:rPr>
          <w:rFonts w:ascii="Times New Roman" w:hAnsi="Times New Roman" w:cs="Times New Roman"/>
          <w:color w:val="000000" w:themeColor="text1"/>
          <w:spacing w:val="8"/>
          <w:sz w:val="24"/>
          <w:szCs w:val="24"/>
          <w:shd w:val="clear" w:color="auto" w:fill="FFFFFF"/>
        </w:rPr>
        <w:t>está</w:t>
      </w:r>
      <w:r w:rsidR="00F65A40" w:rsidRPr="009C756E">
        <w:rPr>
          <w:rFonts w:ascii="Times New Roman" w:hAnsi="Times New Roman" w:cs="Times New Roman"/>
          <w:color w:val="000000" w:themeColor="text1"/>
          <w:spacing w:val="8"/>
          <w:sz w:val="24"/>
          <w:szCs w:val="24"/>
          <w:shd w:val="clear" w:color="auto" w:fill="FFFFFF"/>
        </w:rPr>
        <w:t xml:space="preserve"> legislado en el </w:t>
      </w:r>
      <w:r w:rsidR="001E5C6F" w:rsidRPr="009C756E">
        <w:rPr>
          <w:rFonts w:ascii="Times New Roman" w:hAnsi="Times New Roman" w:cs="Times New Roman"/>
          <w:color w:val="000000" w:themeColor="text1"/>
          <w:spacing w:val="8"/>
          <w:sz w:val="24"/>
          <w:szCs w:val="24"/>
          <w:shd w:val="clear" w:color="auto" w:fill="FFFFFF"/>
        </w:rPr>
        <w:t>artículo</w:t>
      </w:r>
      <w:r w:rsidR="00F65A40" w:rsidRPr="009C756E">
        <w:rPr>
          <w:rFonts w:ascii="Times New Roman" w:hAnsi="Times New Roman" w:cs="Times New Roman"/>
          <w:color w:val="000000" w:themeColor="text1"/>
          <w:spacing w:val="8"/>
          <w:sz w:val="24"/>
          <w:szCs w:val="24"/>
          <w:shd w:val="clear" w:color="auto" w:fill="FFFFFF"/>
        </w:rPr>
        <w:t xml:space="preserve"> 475 de la ley federal de trabajo (</w:t>
      </w:r>
      <w:proofErr w:type="spellStart"/>
      <w:r w:rsidR="00F65A40" w:rsidRPr="009C756E">
        <w:rPr>
          <w:rFonts w:ascii="Times New Roman" w:hAnsi="Times New Roman" w:cs="Times New Roman"/>
          <w:color w:val="000000" w:themeColor="text1"/>
          <w:spacing w:val="8"/>
          <w:sz w:val="24"/>
          <w:szCs w:val="24"/>
          <w:shd w:val="clear" w:color="auto" w:fill="FFFFFF"/>
        </w:rPr>
        <w:t>Lft</w:t>
      </w:r>
      <w:proofErr w:type="spellEnd"/>
      <w:r w:rsidR="00F65A40" w:rsidRPr="009C756E">
        <w:rPr>
          <w:rFonts w:ascii="Times New Roman" w:hAnsi="Times New Roman" w:cs="Times New Roman"/>
          <w:color w:val="000000" w:themeColor="text1"/>
          <w:spacing w:val="8"/>
          <w:sz w:val="24"/>
          <w:szCs w:val="24"/>
          <w:shd w:val="clear" w:color="auto" w:fill="FFFFFF"/>
        </w:rPr>
        <w:t xml:space="preserve">) Como enfermedad de trabajo. </w:t>
      </w:r>
      <w:sdt>
        <w:sdtPr>
          <w:rPr>
            <w:rFonts w:ascii="Times New Roman" w:hAnsi="Times New Roman" w:cs="Times New Roman"/>
            <w:color w:val="000000" w:themeColor="text1"/>
            <w:spacing w:val="8"/>
            <w:sz w:val="24"/>
            <w:szCs w:val="24"/>
            <w:shd w:val="clear" w:color="auto" w:fill="FFFFFF"/>
          </w:rPr>
          <w:id w:val="-1428880153"/>
          <w:citation/>
        </w:sdtPr>
        <w:sdtEndPr/>
        <w:sdtContent>
          <w:r w:rsidR="00F65A40" w:rsidRPr="009C756E">
            <w:rPr>
              <w:rFonts w:ascii="Times New Roman" w:hAnsi="Times New Roman" w:cs="Times New Roman"/>
              <w:color w:val="000000" w:themeColor="text1"/>
              <w:spacing w:val="8"/>
              <w:sz w:val="24"/>
              <w:szCs w:val="24"/>
              <w:shd w:val="clear" w:color="auto" w:fill="FFFFFF"/>
            </w:rPr>
            <w:fldChar w:fldCharType="begin"/>
          </w:r>
          <w:r w:rsidR="00F65A40" w:rsidRPr="009C756E">
            <w:rPr>
              <w:rFonts w:ascii="Times New Roman" w:hAnsi="Times New Roman" w:cs="Times New Roman"/>
              <w:color w:val="000000" w:themeColor="text1"/>
              <w:spacing w:val="8"/>
              <w:sz w:val="24"/>
              <w:szCs w:val="24"/>
              <w:shd w:val="clear" w:color="auto" w:fill="FFFFFF"/>
            </w:rPr>
            <w:instrText xml:space="preserve"> CITATION STP13 \l 2058 </w:instrText>
          </w:r>
          <w:r w:rsidR="00F65A40" w:rsidRPr="009C756E">
            <w:rPr>
              <w:rFonts w:ascii="Times New Roman" w:hAnsi="Times New Roman" w:cs="Times New Roman"/>
              <w:color w:val="000000" w:themeColor="text1"/>
              <w:spacing w:val="8"/>
              <w:sz w:val="24"/>
              <w:szCs w:val="24"/>
              <w:shd w:val="clear" w:color="auto" w:fill="FFFFFF"/>
            </w:rPr>
            <w:fldChar w:fldCharType="separate"/>
          </w:r>
          <w:r w:rsidR="00F65A40" w:rsidRPr="009C756E">
            <w:rPr>
              <w:rFonts w:ascii="Times New Roman" w:hAnsi="Times New Roman" w:cs="Times New Roman"/>
              <w:noProof/>
              <w:color w:val="000000" w:themeColor="text1"/>
              <w:spacing w:val="8"/>
              <w:sz w:val="24"/>
              <w:szCs w:val="24"/>
              <w:shd w:val="clear" w:color="auto" w:fill="FFFFFF"/>
            </w:rPr>
            <w:t>(STPS, 2013)</w:t>
          </w:r>
          <w:r w:rsidR="00F65A40" w:rsidRPr="009C756E">
            <w:rPr>
              <w:rFonts w:ascii="Times New Roman" w:hAnsi="Times New Roman" w:cs="Times New Roman"/>
              <w:color w:val="000000" w:themeColor="text1"/>
              <w:spacing w:val="8"/>
              <w:sz w:val="24"/>
              <w:szCs w:val="24"/>
              <w:shd w:val="clear" w:color="auto" w:fill="FFFFFF"/>
            </w:rPr>
            <w:fldChar w:fldCharType="end"/>
          </w:r>
        </w:sdtContent>
      </w:sdt>
      <w:r w:rsidR="00E442B0" w:rsidRPr="009C756E">
        <w:rPr>
          <w:rFonts w:ascii="Times New Roman" w:hAnsi="Times New Roman" w:cs="Times New Roman"/>
          <w:color w:val="000000" w:themeColor="text1"/>
          <w:spacing w:val="8"/>
          <w:sz w:val="24"/>
          <w:szCs w:val="24"/>
          <w:shd w:val="clear" w:color="auto" w:fill="FFFFFF"/>
        </w:rPr>
        <w:t>.</w:t>
      </w:r>
    </w:p>
    <w:p w:rsidR="00EF5ED1" w:rsidRPr="008A3680" w:rsidRDefault="00E442B0" w:rsidP="009C756E">
      <w:pPr>
        <w:spacing w:before="240" w:line="360" w:lineRule="auto"/>
        <w:jc w:val="both"/>
        <w:rPr>
          <w:rFonts w:ascii="Arial" w:hAnsi="Arial" w:cs="Arial"/>
          <w:color w:val="333333"/>
          <w:spacing w:val="8"/>
          <w:sz w:val="24"/>
          <w:szCs w:val="24"/>
          <w:shd w:val="clear" w:color="auto" w:fill="FFFFFF"/>
        </w:rPr>
      </w:pPr>
      <w:r w:rsidRPr="009C756E">
        <w:rPr>
          <w:rFonts w:ascii="Times New Roman" w:hAnsi="Times New Roman" w:cs="Times New Roman"/>
          <w:color w:val="000000" w:themeColor="text1"/>
          <w:spacing w:val="8"/>
          <w:sz w:val="24"/>
          <w:szCs w:val="24"/>
          <w:shd w:val="clear" w:color="auto" w:fill="FFFFFF"/>
        </w:rPr>
        <w:t xml:space="preserve">En este caso, ya no solo entra una estrategia </w:t>
      </w:r>
      <w:r w:rsidR="001E5C6F" w:rsidRPr="009C756E">
        <w:rPr>
          <w:rFonts w:ascii="Times New Roman" w:hAnsi="Times New Roman" w:cs="Times New Roman"/>
          <w:color w:val="000000" w:themeColor="text1"/>
          <w:spacing w:val="8"/>
          <w:sz w:val="24"/>
          <w:szCs w:val="24"/>
          <w:shd w:val="clear" w:color="auto" w:fill="FFFFFF"/>
        </w:rPr>
        <w:t>empresarial</w:t>
      </w:r>
      <w:r w:rsidRPr="009C756E">
        <w:rPr>
          <w:rFonts w:ascii="Times New Roman" w:hAnsi="Times New Roman" w:cs="Times New Roman"/>
          <w:color w:val="000000" w:themeColor="text1"/>
          <w:spacing w:val="8"/>
          <w:sz w:val="24"/>
          <w:szCs w:val="24"/>
          <w:shd w:val="clear" w:color="auto" w:fill="FFFFFF"/>
        </w:rPr>
        <w:t xml:space="preserve"> en el ámbito de cultura organizacional o salud </w:t>
      </w:r>
      <w:r w:rsidR="001E5C6F" w:rsidRPr="009C756E">
        <w:rPr>
          <w:rFonts w:ascii="Times New Roman" w:hAnsi="Times New Roman" w:cs="Times New Roman"/>
          <w:color w:val="000000" w:themeColor="text1"/>
          <w:spacing w:val="8"/>
          <w:sz w:val="24"/>
          <w:szCs w:val="24"/>
          <w:shd w:val="clear" w:color="auto" w:fill="FFFFFF"/>
        </w:rPr>
        <w:t>ocupacional</w:t>
      </w:r>
      <w:r w:rsidRPr="009C756E">
        <w:rPr>
          <w:rFonts w:ascii="Times New Roman" w:hAnsi="Times New Roman" w:cs="Times New Roman"/>
          <w:color w:val="000000" w:themeColor="text1"/>
          <w:spacing w:val="8"/>
          <w:sz w:val="24"/>
          <w:szCs w:val="24"/>
          <w:shd w:val="clear" w:color="auto" w:fill="FFFFFF"/>
        </w:rPr>
        <w:t>, también una estrategia legal para evitar, enfermedad</w:t>
      </w:r>
      <w:r w:rsidR="001066D6" w:rsidRPr="009C756E">
        <w:rPr>
          <w:rFonts w:ascii="Times New Roman" w:hAnsi="Times New Roman" w:cs="Times New Roman"/>
          <w:color w:val="000000" w:themeColor="text1"/>
          <w:spacing w:val="8"/>
          <w:sz w:val="24"/>
          <w:szCs w:val="24"/>
          <w:shd w:val="clear" w:color="auto" w:fill="FFFFFF"/>
        </w:rPr>
        <w:t xml:space="preserve">es laborales, </w:t>
      </w:r>
      <w:r w:rsidRPr="009C756E">
        <w:rPr>
          <w:rFonts w:ascii="Times New Roman" w:hAnsi="Times New Roman" w:cs="Times New Roman"/>
          <w:color w:val="000000" w:themeColor="text1"/>
          <w:spacing w:val="8"/>
          <w:sz w:val="24"/>
          <w:szCs w:val="24"/>
          <w:shd w:val="clear" w:color="auto" w:fill="FFFFFF"/>
        </w:rPr>
        <w:t>ausentismos, o fuga de capital</w:t>
      </w:r>
      <w:r w:rsidR="001066D6" w:rsidRPr="009C756E">
        <w:rPr>
          <w:rFonts w:ascii="Times New Roman" w:hAnsi="Times New Roman" w:cs="Times New Roman"/>
          <w:color w:val="000000" w:themeColor="text1"/>
          <w:spacing w:val="8"/>
          <w:sz w:val="24"/>
          <w:szCs w:val="24"/>
          <w:shd w:val="clear" w:color="auto" w:fill="FFFFFF"/>
        </w:rPr>
        <w:t xml:space="preserve"> intelectual</w:t>
      </w:r>
      <w:r w:rsidRPr="009C756E">
        <w:rPr>
          <w:rFonts w:ascii="Times New Roman" w:hAnsi="Times New Roman" w:cs="Times New Roman"/>
          <w:color w:val="000000" w:themeColor="text1"/>
          <w:spacing w:val="8"/>
          <w:sz w:val="24"/>
          <w:szCs w:val="24"/>
          <w:shd w:val="clear" w:color="auto" w:fill="FFFFFF"/>
        </w:rPr>
        <w:t xml:space="preserve"> por enfermedad laboral</w:t>
      </w:r>
      <w:r w:rsidR="001066D6" w:rsidRPr="009C756E">
        <w:rPr>
          <w:rFonts w:ascii="Times New Roman" w:hAnsi="Times New Roman" w:cs="Times New Roman"/>
          <w:color w:val="000000" w:themeColor="text1"/>
          <w:spacing w:val="8"/>
          <w:sz w:val="24"/>
          <w:szCs w:val="24"/>
          <w:shd w:val="clear" w:color="auto" w:fill="FFFFFF"/>
        </w:rPr>
        <w:t xml:space="preserve"> y merma económica en cuanto al pago de indemnizaciones y rehabilitación o multas cuando apliquen. Sin dudan un síndrome laboral hay que diagnosticar a tiempo, junto con el perfil de puestos carga laboral y vicios de comportamiento.</w:t>
      </w:r>
      <w:r w:rsidR="001066D6" w:rsidRPr="008A3680">
        <w:rPr>
          <w:rFonts w:ascii="Arial" w:hAnsi="Arial" w:cs="Arial"/>
          <w:color w:val="333333"/>
          <w:spacing w:val="8"/>
          <w:sz w:val="24"/>
          <w:szCs w:val="24"/>
          <w:shd w:val="clear" w:color="auto" w:fill="FFFFFF"/>
        </w:rPr>
        <w:t xml:space="preserve"> </w:t>
      </w:r>
    </w:p>
    <w:p w:rsidR="00EF5ED1" w:rsidRPr="008A3680" w:rsidRDefault="00F42E67" w:rsidP="008A3680">
      <w:pPr>
        <w:spacing w:before="240" w:line="48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El S</w:t>
      </w:r>
      <w:r w:rsidR="00EF5ED1" w:rsidRPr="008A3680">
        <w:rPr>
          <w:rFonts w:ascii="Arial" w:hAnsi="Arial" w:cs="Arial"/>
          <w:b/>
          <w:color w:val="000000"/>
          <w:sz w:val="24"/>
          <w:szCs w:val="24"/>
          <w:shd w:val="clear" w:color="auto" w:fill="FFFFFF"/>
        </w:rPr>
        <w:t>índrome de Cronos: El temor a ser desplazados</w:t>
      </w:r>
    </w:p>
    <w:p w:rsidR="00B0280C" w:rsidRPr="009C756E" w:rsidRDefault="00B0280C" w:rsidP="009C756E">
      <w:p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 xml:space="preserve">Estudiado por </w:t>
      </w:r>
      <w:proofErr w:type="spellStart"/>
      <w:r w:rsidRPr="009C756E">
        <w:rPr>
          <w:rFonts w:ascii="Times New Roman" w:hAnsi="Times New Roman" w:cs="Times New Roman"/>
          <w:color w:val="000000"/>
          <w:sz w:val="24"/>
          <w:szCs w:val="24"/>
          <w:shd w:val="clear" w:color="auto" w:fill="FFFFFF"/>
        </w:rPr>
        <w:t>McClelland</w:t>
      </w:r>
      <w:proofErr w:type="spellEnd"/>
      <w:r w:rsidRPr="009C756E">
        <w:rPr>
          <w:rFonts w:ascii="Times New Roman" w:hAnsi="Times New Roman" w:cs="Times New Roman"/>
          <w:color w:val="000000"/>
          <w:sz w:val="24"/>
          <w:szCs w:val="24"/>
          <w:shd w:val="clear" w:color="auto" w:fill="FFFFFF"/>
        </w:rPr>
        <w:t xml:space="preserve"> quien señala la necesidad de poder de un individuo, pensando siempre en </w:t>
      </w:r>
      <w:r w:rsidR="001E5C6F" w:rsidRPr="009C756E">
        <w:rPr>
          <w:rFonts w:ascii="Times New Roman" w:hAnsi="Times New Roman" w:cs="Times New Roman"/>
          <w:color w:val="000000"/>
          <w:sz w:val="24"/>
          <w:szCs w:val="24"/>
          <w:shd w:val="clear" w:color="auto" w:fill="FFFFFF"/>
        </w:rPr>
        <w:t>cómo</w:t>
      </w:r>
      <w:r w:rsidRPr="009C756E">
        <w:rPr>
          <w:rFonts w:ascii="Times New Roman" w:hAnsi="Times New Roman" w:cs="Times New Roman"/>
          <w:color w:val="000000"/>
          <w:sz w:val="24"/>
          <w:szCs w:val="24"/>
          <w:shd w:val="clear" w:color="auto" w:fill="FFFFFF"/>
        </w:rPr>
        <w:t xml:space="preserve"> mantener su influencia, de forma insana para manipular el </w:t>
      </w:r>
      <w:r w:rsidR="001E5C6F" w:rsidRPr="009C756E">
        <w:rPr>
          <w:rFonts w:ascii="Times New Roman" w:hAnsi="Times New Roman" w:cs="Times New Roman"/>
          <w:color w:val="000000"/>
          <w:sz w:val="24"/>
          <w:szCs w:val="24"/>
          <w:shd w:val="clear" w:color="auto" w:fill="FFFFFF"/>
        </w:rPr>
        <w:t>comportamiento</w:t>
      </w:r>
      <w:r w:rsidRPr="009C756E">
        <w:rPr>
          <w:rFonts w:ascii="Times New Roman" w:hAnsi="Times New Roman" w:cs="Times New Roman"/>
          <w:color w:val="000000"/>
          <w:sz w:val="24"/>
          <w:szCs w:val="24"/>
          <w:shd w:val="clear" w:color="auto" w:fill="FFFFFF"/>
        </w:rPr>
        <w:t xml:space="preserve"> de sus subordinados, manip</w:t>
      </w:r>
      <w:r w:rsidR="004C5CED" w:rsidRPr="009C756E">
        <w:rPr>
          <w:rFonts w:ascii="Times New Roman" w:hAnsi="Times New Roman" w:cs="Times New Roman"/>
          <w:color w:val="000000"/>
          <w:sz w:val="24"/>
          <w:szCs w:val="24"/>
          <w:shd w:val="clear" w:color="auto" w:fill="FFFFFF"/>
        </w:rPr>
        <w:t xml:space="preserve">ulando y controlando </w:t>
      </w:r>
      <w:r w:rsidR="001E5C6F" w:rsidRPr="009C756E">
        <w:rPr>
          <w:rFonts w:ascii="Times New Roman" w:hAnsi="Times New Roman" w:cs="Times New Roman"/>
          <w:color w:val="000000"/>
          <w:sz w:val="24"/>
          <w:szCs w:val="24"/>
          <w:shd w:val="clear" w:color="auto" w:fill="FFFFFF"/>
        </w:rPr>
        <w:t>subalternos</w:t>
      </w:r>
      <w:r w:rsidRPr="009C756E">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id w:val="-1738075046"/>
          <w:citation/>
        </w:sdtPr>
        <w:sdtEndPr/>
        <w:sdtContent>
          <w:r w:rsidR="004C5CED" w:rsidRPr="009C756E">
            <w:rPr>
              <w:rFonts w:ascii="Times New Roman" w:hAnsi="Times New Roman" w:cs="Times New Roman"/>
              <w:color w:val="000000"/>
              <w:sz w:val="24"/>
              <w:szCs w:val="24"/>
              <w:shd w:val="clear" w:color="auto" w:fill="FFFFFF"/>
            </w:rPr>
            <w:fldChar w:fldCharType="begin"/>
          </w:r>
          <w:r w:rsidR="004C5CED" w:rsidRPr="009C756E">
            <w:rPr>
              <w:rFonts w:ascii="Times New Roman" w:hAnsi="Times New Roman" w:cs="Times New Roman"/>
              <w:color w:val="000000"/>
              <w:sz w:val="24"/>
              <w:szCs w:val="24"/>
              <w:shd w:val="clear" w:color="auto" w:fill="FFFFFF"/>
            </w:rPr>
            <w:instrText xml:space="preserve"> CITATION Fél07 \l 2058 </w:instrText>
          </w:r>
          <w:r w:rsidR="004C5CED" w:rsidRPr="009C756E">
            <w:rPr>
              <w:rFonts w:ascii="Times New Roman" w:hAnsi="Times New Roman" w:cs="Times New Roman"/>
              <w:color w:val="000000"/>
              <w:sz w:val="24"/>
              <w:szCs w:val="24"/>
              <w:shd w:val="clear" w:color="auto" w:fill="FFFFFF"/>
            </w:rPr>
            <w:fldChar w:fldCharType="separate"/>
          </w:r>
          <w:r w:rsidR="004C5CED" w:rsidRPr="009C756E">
            <w:rPr>
              <w:rFonts w:ascii="Times New Roman" w:hAnsi="Times New Roman" w:cs="Times New Roman"/>
              <w:noProof/>
              <w:color w:val="000000"/>
              <w:sz w:val="24"/>
              <w:szCs w:val="24"/>
              <w:shd w:val="clear" w:color="auto" w:fill="FFFFFF"/>
            </w:rPr>
            <w:t>(Félix, 2007)</w:t>
          </w:r>
          <w:r w:rsidR="004C5CED" w:rsidRPr="009C756E">
            <w:rPr>
              <w:rFonts w:ascii="Times New Roman" w:hAnsi="Times New Roman" w:cs="Times New Roman"/>
              <w:color w:val="000000"/>
              <w:sz w:val="24"/>
              <w:szCs w:val="24"/>
              <w:shd w:val="clear" w:color="auto" w:fill="FFFFFF"/>
            </w:rPr>
            <w:fldChar w:fldCharType="end"/>
          </w:r>
        </w:sdtContent>
      </w:sdt>
      <w:r w:rsidR="004C5CED" w:rsidRPr="009C756E">
        <w:rPr>
          <w:rFonts w:ascii="Times New Roman" w:hAnsi="Times New Roman" w:cs="Times New Roman"/>
          <w:color w:val="000000"/>
          <w:sz w:val="24"/>
          <w:szCs w:val="24"/>
          <w:shd w:val="clear" w:color="auto" w:fill="FFFFFF"/>
        </w:rPr>
        <w:t xml:space="preserve">, sus características. </w:t>
      </w:r>
    </w:p>
    <w:p w:rsidR="004C5CED" w:rsidRPr="009C756E" w:rsidRDefault="004C5CED"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Se obtiene a medida que asciende de cargo</w:t>
      </w:r>
    </w:p>
    <w:p w:rsidR="004C5CED" w:rsidRPr="009C756E" w:rsidRDefault="004C5CED"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 xml:space="preserve">Se aferra a la organización y al puesto de manera enfermiza </w:t>
      </w:r>
    </w:p>
    <w:p w:rsidR="004C5CED" w:rsidRPr="009C756E" w:rsidRDefault="004C5CED"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Evita ser desplazado a cualquier precio</w:t>
      </w:r>
    </w:p>
    <w:p w:rsidR="004C5CED" w:rsidRPr="009C756E" w:rsidRDefault="00C73289"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Opacan el brillo de nuevas ideas, ni permite que se desarrollen</w:t>
      </w:r>
    </w:p>
    <w:p w:rsidR="00C73289" w:rsidRPr="009C756E" w:rsidRDefault="00C73289"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Tienen un mejor perfil académico que sus colaboradores, lo que los hace inamovibles</w:t>
      </w:r>
    </w:p>
    <w:p w:rsidR="00153570" w:rsidRPr="009C756E" w:rsidRDefault="00153570"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Necesidad de mantenerse seguro y no ser alcanzado por nadie</w:t>
      </w:r>
      <w:sdt>
        <w:sdtPr>
          <w:rPr>
            <w:rFonts w:ascii="Times New Roman" w:hAnsi="Times New Roman" w:cs="Times New Roman"/>
            <w:color w:val="000000"/>
            <w:sz w:val="24"/>
            <w:szCs w:val="24"/>
            <w:shd w:val="clear" w:color="auto" w:fill="FFFFFF"/>
          </w:rPr>
          <w:id w:val="-114454368"/>
          <w:citation/>
        </w:sdtPr>
        <w:sdtEndPr/>
        <w:sdtContent>
          <w:r w:rsidRPr="009C756E">
            <w:rPr>
              <w:rFonts w:ascii="Times New Roman" w:hAnsi="Times New Roman" w:cs="Times New Roman"/>
              <w:color w:val="000000"/>
              <w:sz w:val="24"/>
              <w:szCs w:val="24"/>
              <w:shd w:val="clear" w:color="auto" w:fill="FFFFFF"/>
            </w:rPr>
            <w:fldChar w:fldCharType="begin"/>
          </w:r>
          <w:r w:rsidRPr="009C756E">
            <w:rPr>
              <w:rFonts w:ascii="Times New Roman" w:hAnsi="Times New Roman" w:cs="Times New Roman"/>
              <w:color w:val="000000"/>
              <w:sz w:val="24"/>
              <w:szCs w:val="24"/>
              <w:shd w:val="clear" w:color="auto" w:fill="FFFFFF"/>
            </w:rPr>
            <w:instrText xml:space="preserve"> CITATION Fél07 \l 2058 </w:instrText>
          </w:r>
          <w:r w:rsidRPr="009C756E">
            <w:rPr>
              <w:rFonts w:ascii="Times New Roman" w:hAnsi="Times New Roman" w:cs="Times New Roman"/>
              <w:color w:val="000000"/>
              <w:sz w:val="24"/>
              <w:szCs w:val="24"/>
              <w:shd w:val="clear" w:color="auto" w:fill="FFFFFF"/>
            </w:rPr>
            <w:fldChar w:fldCharType="separate"/>
          </w:r>
          <w:r w:rsidRPr="009C756E">
            <w:rPr>
              <w:rFonts w:ascii="Times New Roman" w:hAnsi="Times New Roman" w:cs="Times New Roman"/>
              <w:noProof/>
              <w:color w:val="000000"/>
              <w:sz w:val="24"/>
              <w:szCs w:val="24"/>
              <w:shd w:val="clear" w:color="auto" w:fill="FFFFFF"/>
            </w:rPr>
            <w:t xml:space="preserve"> (Félix, 2007)</w:t>
          </w:r>
          <w:r w:rsidRPr="009C756E">
            <w:rPr>
              <w:rFonts w:ascii="Times New Roman" w:hAnsi="Times New Roman" w:cs="Times New Roman"/>
              <w:color w:val="000000"/>
              <w:sz w:val="24"/>
              <w:szCs w:val="24"/>
              <w:shd w:val="clear" w:color="auto" w:fill="FFFFFF"/>
            </w:rPr>
            <w:fldChar w:fldCharType="end"/>
          </w:r>
        </w:sdtContent>
      </w:sdt>
      <w:r w:rsidRPr="009C756E">
        <w:rPr>
          <w:rFonts w:ascii="Times New Roman" w:hAnsi="Times New Roman" w:cs="Times New Roman"/>
          <w:color w:val="000000"/>
          <w:sz w:val="24"/>
          <w:szCs w:val="24"/>
          <w:shd w:val="clear" w:color="auto" w:fill="FFFFFF"/>
        </w:rPr>
        <w:t>.</w:t>
      </w:r>
    </w:p>
    <w:p w:rsidR="0060435A" w:rsidRPr="009C756E" w:rsidRDefault="0060435A"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 xml:space="preserve">Personas con un alto nivel de inseguridad, o carencia de conocimientos o habilidades </w:t>
      </w:r>
      <w:sdt>
        <w:sdtPr>
          <w:rPr>
            <w:rFonts w:ascii="Times New Roman" w:hAnsi="Times New Roman" w:cs="Times New Roman"/>
            <w:color w:val="000000"/>
            <w:sz w:val="24"/>
            <w:szCs w:val="24"/>
            <w:shd w:val="clear" w:color="auto" w:fill="FFFFFF"/>
          </w:rPr>
          <w:id w:val="1251006254"/>
          <w:citation/>
        </w:sdtPr>
        <w:sdtEndPr/>
        <w:sdtContent>
          <w:r w:rsidRPr="009C756E">
            <w:rPr>
              <w:rFonts w:ascii="Times New Roman" w:hAnsi="Times New Roman" w:cs="Times New Roman"/>
              <w:color w:val="000000"/>
              <w:sz w:val="24"/>
              <w:szCs w:val="24"/>
              <w:shd w:val="clear" w:color="auto" w:fill="FFFFFF"/>
            </w:rPr>
            <w:fldChar w:fldCharType="begin"/>
          </w:r>
          <w:r w:rsidRPr="009C756E">
            <w:rPr>
              <w:rFonts w:ascii="Times New Roman" w:hAnsi="Times New Roman" w:cs="Times New Roman"/>
              <w:color w:val="000000"/>
              <w:sz w:val="24"/>
              <w:szCs w:val="24"/>
              <w:shd w:val="clear" w:color="auto" w:fill="FFFFFF"/>
            </w:rPr>
            <w:instrText xml:space="preserve"> CITATION Alv08 \l 2058 </w:instrText>
          </w:r>
          <w:r w:rsidRPr="009C756E">
            <w:rPr>
              <w:rFonts w:ascii="Times New Roman" w:hAnsi="Times New Roman" w:cs="Times New Roman"/>
              <w:color w:val="000000"/>
              <w:sz w:val="24"/>
              <w:szCs w:val="24"/>
              <w:shd w:val="clear" w:color="auto" w:fill="FFFFFF"/>
            </w:rPr>
            <w:fldChar w:fldCharType="separate"/>
          </w:r>
          <w:r w:rsidRPr="009C756E">
            <w:rPr>
              <w:rFonts w:ascii="Times New Roman" w:hAnsi="Times New Roman" w:cs="Times New Roman"/>
              <w:noProof/>
              <w:color w:val="000000"/>
              <w:sz w:val="24"/>
              <w:szCs w:val="24"/>
              <w:shd w:val="clear" w:color="auto" w:fill="FFFFFF"/>
            </w:rPr>
            <w:t>(Alvarado, Parra, Paz, &amp; Inciarte, 2008)</w:t>
          </w:r>
          <w:r w:rsidRPr="009C756E">
            <w:rPr>
              <w:rFonts w:ascii="Times New Roman" w:hAnsi="Times New Roman" w:cs="Times New Roman"/>
              <w:color w:val="000000"/>
              <w:sz w:val="24"/>
              <w:szCs w:val="24"/>
              <w:shd w:val="clear" w:color="auto" w:fill="FFFFFF"/>
            </w:rPr>
            <w:fldChar w:fldCharType="end"/>
          </w:r>
        </w:sdtContent>
      </w:sdt>
      <w:r w:rsidR="00F12FFF" w:rsidRPr="009C756E">
        <w:rPr>
          <w:rFonts w:ascii="Times New Roman" w:hAnsi="Times New Roman" w:cs="Times New Roman"/>
          <w:color w:val="000000"/>
          <w:sz w:val="24"/>
          <w:szCs w:val="24"/>
          <w:shd w:val="clear" w:color="auto" w:fill="FFFFFF"/>
        </w:rPr>
        <w:t>.</w:t>
      </w:r>
    </w:p>
    <w:p w:rsidR="00EF5ED1" w:rsidRPr="009C756E" w:rsidRDefault="00EB4388" w:rsidP="009C756E">
      <w:pPr>
        <w:pStyle w:val="Prrafodelista"/>
        <w:numPr>
          <w:ilvl w:val="0"/>
          <w:numId w:val="29"/>
        </w:numPr>
        <w:spacing w:before="240" w:line="360" w:lineRule="auto"/>
        <w:jc w:val="both"/>
        <w:rPr>
          <w:rFonts w:ascii="Times New Roman" w:hAnsi="Times New Roman" w:cs="Times New Roman"/>
          <w:color w:val="000000"/>
          <w:sz w:val="24"/>
          <w:szCs w:val="24"/>
          <w:shd w:val="clear" w:color="auto" w:fill="FFFFFF"/>
        </w:rPr>
      </w:pPr>
      <w:r w:rsidRPr="009C756E">
        <w:rPr>
          <w:rFonts w:ascii="Times New Roman" w:hAnsi="Times New Roman" w:cs="Times New Roman"/>
          <w:color w:val="000000"/>
          <w:sz w:val="24"/>
          <w:szCs w:val="24"/>
          <w:shd w:val="clear" w:color="auto" w:fill="FFFFFF"/>
        </w:rPr>
        <w:t>Existe hostilidad e indiferencia entre gerencia y subordinados.</w:t>
      </w:r>
    </w:p>
    <w:p w:rsidR="00153570" w:rsidRPr="009C756E" w:rsidRDefault="00153570" w:rsidP="009C756E">
      <w:p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Este síndrome recibe su nombre del autor de la teoría de las necesidades, </w:t>
      </w:r>
      <w:proofErr w:type="spellStart"/>
      <w:r w:rsidR="001E5C6F" w:rsidRPr="009C756E">
        <w:rPr>
          <w:rFonts w:ascii="Times New Roman" w:eastAsia="Times New Roman" w:hAnsi="Times New Roman" w:cs="Times New Roman"/>
          <w:color w:val="000000"/>
          <w:sz w:val="24"/>
          <w:szCs w:val="24"/>
          <w:lang w:eastAsia="es-MX"/>
        </w:rPr>
        <w:t>McClelland</w:t>
      </w:r>
      <w:proofErr w:type="spellEnd"/>
      <w:r w:rsidRPr="009C756E">
        <w:rPr>
          <w:rFonts w:ascii="Times New Roman" w:eastAsia="Times New Roman" w:hAnsi="Times New Roman" w:cs="Times New Roman"/>
          <w:color w:val="000000"/>
          <w:sz w:val="24"/>
          <w:szCs w:val="24"/>
          <w:lang w:eastAsia="es-MX"/>
        </w:rPr>
        <w:t xml:space="preserve">, en base a una </w:t>
      </w:r>
      <w:r w:rsidR="001E5C6F" w:rsidRPr="009C756E">
        <w:rPr>
          <w:rFonts w:ascii="Times New Roman" w:eastAsia="Times New Roman" w:hAnsi="Times New Roman" w:cs="Times New Roman"/>
          <w:color w:val="000000"/>
          <w:sz w:val="24"/>
          <w:szCs w:val="24"/>
          <w:lang w:eastAsia="es-MX"/>
        </w:rPr>
        <w:t>mitología</w:t>
      </w:r>
      <w:r w:rsidRPr="009C756E">
        <w:rPr>
          <w:rFonts w:ascii="Times New Roman" w:eastAsia="Times New Roman" w:hAnsi="Times New Roman" w:cs="Times New Roman"/>
          <w:color w:val="000000"/>
          <w:sz w:val="24"/>
          <w:szCs w:val="24"/>
          <w:lang w:eastAsia="es-MX"/>
        </w:rPr>
        <w:t xml:space="preserve"> griega, donde cronos atenta contra su padre por </w:t>
      </w:r>
      <w:r w:rsidR="00EF5ED1" w:rsidRPr="009C756E">
        <w:rPr>
          <w:rFonts w:ascii="Times New Roman" w:eastAsia="Times New Roman" w:hAnsi="Times New Roman" w:cs="Times New Roman"/>
          <w:color w:val="000000"/>
          <w:sz w:val="24"/>
          <w:szCs w:val="24"/>
          <w:lang w:eastAsia="es-MX"/>
        </w:rPr>
        <w:t xml:space="preserve">Urano con la intensión </w:t>
      </w:r>
      <w:r w:rsidR="00EF5ED1" w:rsidRPr="009C756E">
        <w:rPr>
          <w:rFonts w:ascii="Times New Roman" w:eastAsia="Times New Roman" w:hAnsi="Times New Roman" w:cs="Times New Roman"/>
          <w:color w:val="000000"/>
          <w:sz w:val="24"/>
          <w:szCs w:val="24"/>
          <w:lang w:eastAsia="es-MX"/>
        </w:rPr>
        <w:lastRenderedPageBreak/>
        <w:t>de ocupar su lugar, ya que éste era el amo y señor del universo. Urano mal herido, le maldijo a experimentar la misma suerte en manos de sus hijos, por lo que Cronos decidió devorarlos al nacer, no obstante, y gracias a la astucia de la diosa Era, uno de sus hijos, Zeus, logró salvarse de tan cruel destino dando cumplimiento años más tarde a la maldición.</w:t>
      </w:r>
      <w:sdt>
        <w:sdtPr>
          <w:rPr>
            <w:rFonts w:ascii="Times New Roman" w:eastAsia="Times New Roman" w:hAnsi="Times New Roman" w:cs="Times New Roman"/>
            <w:color w:val="000000"/>
            <w:sz w:val="24"/>
            <w:szCs w:val="24"/>
            <w:lang w:eastAsia="es-MX"/>
          </w:rPr>
          <w:id w:val="-180281405"/>
          <w:citation/>
        </w:sdtPr>
        <w:sdtEndPr/>
        <w:sdtContent>
          <w:r w:rsidRPr="009C756E">
            <w:rPr>
              <w:rFonts w:ascii="Times New Roman" w:eastAsia="Times New Roman" w:hAnsi="Times New Roman" w:cs="Times New Roman"/>
              <w:color w:val="000000"/>
              <w:sz w:val="24"/>
              <w:szCs w:val="24"/>
              <w:lang w:eastAsia="es-MX"/>
            </w:rPr>
            <w:fldChar w:fldCharType="begin"/>
          </w:r>
          <w:r w:rsidRPr="009C756E">
            <w:rPr>
              <w:rFonts w:ascii="Times New Roman" w:eastAsia="Times New Roman" w:hAnsi="Times New Roman" w:cs="Times New Roman"/>
              <w:color w:val="000000"/>
              <w:sz w:val="24"/>
              <w:szCs w:val="24"/>
              <w:lang w:eastAsia="es-MX"/>
            </w:rPr>
            <w:instrText xml:space="preserve"> CITATION Fél07 \l 2058 </w:instrText>
          </w:r>
          <w:r w:rsidRPr="009C756E">
            <w:rPr>
              <w:rFonts w:ascii="Times New Roman" w:eastAsia="Times New Roman" w:hAnsi="Times New Roman" w:cs="Times New Roman"/>
              <w:color w:val="000000"/>
              <w:sz w:val="24"/>
              <w:szCs w:val="24"/>
              <w:lang w:eastAsia="es-MX"/>
            </w:rPr>
            <w:fldChar w:fldCharType="separate"/>
          </w:r>
          <w:r w:rsidRPr="009C756E">
            <w:rPr>
              <w:rFonts w:ascii="Times New Roman" w:eastAsia="Times New Roman" w:hAnsi="Times New Roman" w:cs="Times New Roman"/>
              <w:noProof/>
              <w:color w:val="000000"/>
              <w:sz w:val="24"/>
              <w:szCs w:val="24"/>
              <w:lang w:eastAsia="es-MX"/>
            </w:rPr>
            <w:t xml:space="preserve"> (Félix, 2007)</w:t>
          </w:r>
          <w:r w:rsidRPr="009C756E">
            <w:rPr>
              <w:rFonts w:ascii="Times New Roman" w:eastAsia="Times New Roman" w:hAnsi="Times New Roman" w:cs="Times New Roman"/>
              <w:color w:val="000000"/>
              <w:sz w:val="24"/>
              <w:szCs w:val="24"/>
              <w:lang w:eastAsia="es-MX"/>
            </w:rPr>
            <w:fldChar w:fldCharType="end"/>
          </w:r>
        </w:sdtContent>
      </w:sdt>
      <w:r w:rsidRPr="009C756E">
        <w:rPr>
          <w:rFonts w:ascii="Times New Roman" w:eastAsia="Times New Roman" w:hAnsi="Times New Roman" w:cs="Times New Roman"/>
          <w:color w:val="000000"/>
          <w:sz w:val="24"/>
          <w:szCs w:val="24"/>
          <w:lang w:eastAsia="es-MX"/>
        </w:rPr>
        <w:t>.</w:t>
      </w:r>
    </w:p>
    <w:p w:rsidR="00A75053" w:rsidRPr="009C756E" w:rsidRDefault="00153570" w:rsidP="009C756E">
      <w:p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Este es uno de los síndromes que apenas cuenta con 4 investigaciones al respecto, donde una de sus consecuencias es mantener el desarrollo limitado </w:t>
      </w:r>
      <w:r w:rsidR="00C803B4" w:rsidRPr="009C756E">
        <w:rPr>
          <w:rFonts w:ascii="Times New Roman" w:eastAsia="Times New Roman" w:hAnsi="Times New Roman" w:cs="Times New Roman"/>
          <w:color w:val="000000"/>
          <w:sz w:val="24"/>
          <w:szCs w:val="24"/>
          <w:lang w:eastAsia="es-MX"/>
        </w:rPr>
        <w:t xml:space="preserve">de los colaboradores, vinculado también con otras enfermedades laborales como son el acoso laboral, la adicción laboral y el </w:t>
      </w:r>
      <w:proofErr w:type="spellStart"/>
      <w:r w:rsidR="00C803B4" w:rsidRPr="009C756E">
        <w:rPr>
          <w:rFonts w:ascii="Times New Roman" w:eastAsia="Times New Roman" w:hAnsi="Times New Roman" w:cs="Times New Roman"/>
          <w:color w:val="000000"/>
          <w:sz w:val="24"/>
          <w:szCs w:val="24"/>
          <w:lang w:eastAsia="es-MX"/>
        </w:rPr>
        <w:t>presentismo</w:t>
      </w:r>
      <w:proofErr w:type="spellEnd"/>
      <w:r w:rsidR="00C803B4" w:rsidRPr="009C756E">
        <w:rPr>
          <w:rFonts w:ascii="Times New Roman" w:eastAsia="Times New Roman" w:hAnsi="Times New Roman" w:cs="Times New Roman"/>
          <w:color w:val="000000"/>
          <w:sz w:val="24"/>
          <w:szCs w:val="24"/>
          <w:lang w:eastAsia="es-MX"/>
        </w:rPr>
        <w:t>.</w:t>
      </w:r>
      <w:r w:rsidR="00A75053" w:rsidRPr="009C756E">
        <w:rPr>
          <w:rFonts w:ascii="Times New Roman" w:eastAsia="Times New Roman" w:hAnsi="Times New Roman" w:cs="Times New Roman"/>
          <w:color w:val="000000"/>
          <w:sz w:val="24"/>
          <w:szCs w:val="24"/>
          <w:lang w:eastAsia="es-MX"/>
        </w:rPr>
        <w:t xml:space="preserve"> </w:t>
      </w:r>
      <w:r w:rsidR="00C803B4" w:rsidRPr="009C756E">
        <w:rPr>
          <w:rFonts w:ascii="Times New Roman" w:eastAsia="Times New Roman" w:hAnsi="Times New Roman" w:cs="Times New Roman"/>
          <w:color w:val="000000"/>
          <w:sz w:val="24"/>
          <w:szCs w:val="24"/>
          <w:lang w:eastAsia="es-MX"/>
        </w:rPr>
        <w:t xml:space="preserve"> (</w:t>
      </w:r>
      <w:proofErr w:type="spellStart"/>
      <w:r w:rsidR="001E5C6F" w:rsidRPr="009C756E">
        <w:rPr>
          <w:rFonts w:ascii="Times New Roman" w:eastAsia="Times New Roman" w:hAnsi="Times New Roman" w:cs="Times New Roman"/>
          <w:color w:val="000000"/>
          <w:sz w:val="24"/>
          <w:szCs w:val="24"/>
          <w:lang w:eastAsia="es-MX"/>
        </w:rPr>
        <w:t>Presentismo</w:t>
      </w:r>
      <w:proofErr w:type="spellEnd"/>
      <w:r w:rsidR="00C803B4" w:rsidRPr="009C756E">
        <w:rPr>
          <w:rFonts w:ascii="Times New Roman" w:eastAsia="Times New Roman" w:hAnsi="Times New Roman" w:cs="Times New Roman"/>
          <w:color w:val="000000"/>
          <w:sz w:val="24"/>
          <w:szCs w:val="24"/>
          <w:lang w:eastAsia="es-MX"/>
        </w:rPr>
        <w:t xml:space="preserve"> laboral consiste en pasar </w:t>
      </w:r>
      <w:r w:rsidR="001E5C6F" w:rsidRPr="009C756E">
        <w:rPr>
          <w:rFonts w:ascii="Times New Roman" w:eastAsia="Times New Roman" w:hAnsi="Times New Roman" w:cs="Times New Roman"/>
          <w:color w:val="000000"/>
          <w:sz w:val="24"/>
          <w:szCs w:val="24"/>
          <w:lang w:eastAsia="es-MX"/>
        </w:rPr>
        <w:t>más</w:t>
      </w:r>
      <w:r w:rsidR="00C803B4" w:rsidRPr="009C756E">
        <w:rPr>
          <w:rFonts w:ascii="Times New Roman" w:eastAsia="Times New Roman" w:hAnsi="Times New Roman" w:cs="Times New Roman"/>
          <w:color w:val="000000"/>
          <w:sz w:val="24"/>
          <w:szCs w:val="24"/>
          <w:lang w:eastAsia="es-MX"/>
        </w:rPr>
        <w:t xml:space="preserve"> horas en la oficina, </w:t>
      </w:r>
      <w:r w:rsidR="001E5C6F" w:rsidRPr="009C756E">
        <w:rPr>
          <w:rFonts w:ascii="Times New Roman" w:eastAsia="Times New Roman" w:hAnsi="Times New Roman" w:cs="Times New Roman"/>
          <w:color w:val="000000"/>
          <w:sz w:val="24"/>
          <w:szCs w:val="24"/>
          <w:lang w:eastAsia="es-MX"/>
        </w:rPr>
        <w:t>más</w:t>
      </w:r>
      <w:r w:rsidR="00C803B4" w:rsidRPr="009C756E">
        <w:rPr>
          <w:rFonts w:ascii="Times New Roman" w:eastAsia="Times New Roman" w:hAnsi="Times New Roman" w:cs="Times New Roman"/>
          <w:color w:val="000000"/>
          <w:sz w:val="24"/>
          <w:szCs w:val="24"/>
          <w:lang w:eastAsia="es-MX"/>
        </w:rPr>
        <w:t xml:space="preserve"> allá de la jornada laboral, donde uno de los motivos para permanecer en ella es el miedo a la pérdida del trabajo </w:t>
      </w:r>
      <w:sdt>
        <w:sdtPr>
          <w:rPr>
            <w:rFonts w:ascii="Times New Roman" w:eastAsia="Times New Roman" w:hAnsi="Times New Roman" w:cs="Times New Roman"/>
            <w:color w:val="000000"/>
            <w:sz w:val="24"/>
            <w:szCs w:val="24"/>
            <w:lang w:eastAsia="es-MX"/>
          </w:rPr>
          <w:id w:val="1054506519"/>
          <w:citation/>
        </w:sdtPr>
        <w:sdtEndPr/>
        <w:sdtContent>
          <w:r w:rsidR="00C803B4" w:rsidRPr="009C756E">
            <w:rPr>
              <w:rFonts w:ascii="Times New Roman" w:eastAsia="Times New Roman" w:hAnsi="Times New Roman" w:cs="Times New Roman"/>
              <w:color w:val="000000"/>
              <w:sz w:val="24"/>
              <w:szCs w:val="24"/>
              <w:lang w:eastAsia="es-MX"/>
            </w:rPr>
            <w:fldChar w:fldCharType="begin"/>
          </w:r>
          <w:r w:rsidR="00C803B4" w:rsidRPr="009C756E">
            <w:rPr>
              <w:rFonts w:ascii="Times New Roman" w:eastAsia="Times New Roman" w:hAnsi="Times New Roman" w:cs="Times New Roman"/>
              <w:color w:val="000000"/>
              <w:sz w:val="24"/>
              <w:szCs w:val="24"/>
              <w:lang w:eastAsia="es-MX"/>
            </w:rPr>
            <w:instrText xml:space="preserve"> CITATION Eur12 \l 2058 </w:instrText>
          </w:r>
          <w:r w:rsidR="00C803B4" w:rsidRPr="009C756E">
            <w:rPr>
              <w:rFonts w:ascii="Times New Roman" w:eastAsia="Times New Roman" w:hAnsi="Times New Roman" w:cs="Times New Roman"/>
              <w:color w:val="000000"/>
              <w:sz w:val="24"/>
              <w:szCs w:val="24"/>
              <w:lang w:eastAsia="es-MX"/>
            </w:rPr>
            <w:fldChar w:fldCharType="separate"/>
          </w:r>
          <w:r w:rsidR="00C803B4" w:rsidRPr="009C756E">
            <w:rPr>
              <w:rFonts w:ascii="Times New Roman" w:eastAsia="Times New Roman" w:hAnsi="Times New Roman" w:cs="Times New Roman"/>
              <w:noProof/>
              <w:color w:val="000000"/>
              <w:sz w:val="24"/>
              <w:szCs w:val="24"/>
              <w:lang w:eastAsia="es-MX"/>
            </w:rPr>
            <w:t>(Euribor.com.es, 2012)</w:t>
          </w:r>
          <w:r w:rsidR="00C803B4" w:rsidRPr="009C756E">
            <w:rPr>
              <w:rFonts w:ascii="Times New Roman" w:eastAsia="Times New Roman" w:hAnsi="Times New Roman" w:cs="Times New Roman"/>
              <w:color w:val="000000"/>
              <w:sz w:val="24"/>
              <w:szCs w:val="24"/>
              <w:lang w:eastAsia="es-MX"/>
            </w:rPr>
            <w:fldChar w:fldCharType="end"/>
          </w:r>
        </w:sdtContent>
      </w:sdt>
      <w:r w:rsidR="00A75053" w:rsidRPr="009C756E">
        <w:rPr>
          <w:rFonts w:ascii="Times New Roman" w:eastAsia="Times New Roman" w:hAnsi="Times New Roman" w:cs="Times New Roman"/>
          <w:color w:val="000000"/>
          <w:sz w:val="24"/>
          <w:szCs w:val="24"/>
          <w:lang w:eastAsia="es-MX"/>
        </w:rPr>
        <w:t xml:space="preserve">), la </w:t>
      </w:r>
      <w:r w:rsidR="001E5C6F" w:rsidRPr="009C756E">
        <w:rPr>
          <w:rFonts w:ascii="Times New Roman" w:eastAsia="Times New Roman" w:hAnsi="Times New Roman" w:cs="Times New Roman"/>
          <w:color w:val="000000"/>
          <w:sz w:val="24"/>
          <w:szCs w:val="24"/>
          <w:lang w:eastAsia="es-MX"/>
        </w:rPr>
        <w:t>principal</w:t>
      </w:r>
      <w:r w:rsidR="00A75053" w:rsidRPr="009C756E">
        <w:rPr>
          <w:rFonts w:ascii="Times New Roman" w:eastAsia="Times New Roman" w:hAnsi="Times New Roman" w:cs="Times New Roman"/>
          <w:color w:val="000000"/>
          <w:sz w:val="24"/>
          <w:szCs w:val="24"/>
          <w:lang w:eastAsia="es-MX"/>
        </w:rPr>
        <w:t xml:space="preserve"> recomendación de acuerdo a una de las </w:t>
      </w:r>
      <w:r w:rsidR="001E5C6F" w:rsidRPr="009C756E">
        <w:rPr>
          <w:rFonts w:ascii="Times New Roman" w:eastAsia="Times New Roman" w:hAnsi="Times New Roman" w:cs="Times New Roman"/>
          <w:color w:val="000000"/>
          <w:sz w:val="24"/>
          <w:szCs w:val="24"/>
          <w:lang w:eastAsia="es-MX"/>
        </w:rPr>
        <w:t>investigaciones</w:t>
      </w:r>
      <w:r w:rsidR="00A75053" w:rsidRPr="009C756E">
        <w:rPr>
          <w:rFonts w:ascii="Times New Roman" w:eastAsia="Times New Roman" w:hAnsi="Times New Roman" w:cs="Times New Roman"/>
          <w:color w:val="000000"/>
          <w:sz w:val="24"/>
          <w:szCs w:val="24"/>
          <w:lang w:eastAsia="es-MX"/>
        </w:rPr>
        <w:t xml:space="preserve"> encontradas es una adecuada gestión de la cultura organizacional, diagnostico de clima laboral, fomento de la comunicación y prevención de riesgos laborales. </w:t>
      </w:r>
      <w:sdt>
        <w:sdtPr>
          <w:rPr>
            <w:rFonts w:ascii="Times New Roman" w:eastAsia="Times New Roman" w:hAnsi="Times New Roman" w:cs="Times New Roman"/>
            <w:color w:val="000000"/>
            <w:sz w:val="24"/>
            <w:szCs w:val="24"/>
            <w:lang w:eastAsia="es-MX"/>
          </w:rPr>
          <w:id w:val="991917202"/>
          <w:citation/>
        </w:sdtPr>
        <w:sdtEndPr/>
        <w:sdtContent>
          <w:r w:rsidR="00A75053" w:rsidRPr="009C756E">
            <w:rPr>
              <w:rFonts w:ascii="Times New Roman" w:eastAsia="Times New Roman" w:hAnsi="Times New Roman" w:cs="Times New Roman"/>
              <w:color w:val="000000"/>
              <w:sz w:val="24"/>
              <w:szCs w:val="24"/>
              <w:lang w:eastAsia="es-MX"/>
            </w:rPr>
            <w:fldChar w:fldCharType="begin"/>
          </w:r>
          <w:r w:rsidR="00A75053" w:rsidRPr="009C756E">
            <w:rPr>
              <w:rFonts w:ascii="Times New Roman" w:eastAsia="Times New Roman" w:hAnsi="Times New Roman" w:cs="Times New Roman"/>
              <w:color w:val="000000"/>
              <w:sz w:val="24"/>
              <w:szCs w:val="24"/>
              <w:lang w:eastAsia="es-MX"/>
            </w:rPr>
            <w:instrText xml:space="preserve"> CITATION Flo11 \l 2058 </w:instrText>
          </w:r>
          <w:r w:rsidR="00A75053" w:rsidRPr="009C756E">
            <w:rPr>
              <w:rFonts w:ascii="Times New Roman" w:eastAsia="Times New Roman" w:hAnsi="Times New Roman" w:cs="Times New Roman"/>
              <w:color w:val="000000"/>
              <w:sz w:val="24"/>
              <w:szCs w:val="24"/>
              <w:lang w:eastAsia="es-MX"/>
            </w:rPr>
            <w:fldChar w:fldCharType="separate"/>
          </w:r>
          <w:r w:rsidR="00A75053" w:rsidRPr="009C756E">
            <w:rPr>
              <w:rFonts w:ascii="Times New Roman" w:eastAsia="Times New Roman" w:hAnsi="Times New Roman" w:cs="Times New Roman"/>
              <w:noProof/>
              <w:color w:val="000000"/>
              <w:sz w:val="24"/>
              <w:szCs w:val="24"/>
              <w:lang w:eastAsia="es-MX"/>
            </w:rPr>
            <w:t>(Flores, 2011)</w:t>
          </w:r>
          <w:r w:rsidR="00A75053" w:rsidRPr="009C756E">
            <w:rPr>
              <w:rFonts w:ascii="Times New Roman" w:eastAsia="Times New Roman" w:hAnsi="Times New Roman" w:cs="Times New Roman"/>
              <w:color w:val="000000"/>
              <w:sz w:val="24"/>
              <w:szCs w:val="24"/>
              <w:lang w:eastAsia="es-MX"/>
            </w:rPr>
            <w:fldChar w:fldCharType="end"/>
          </w:r>
        </w:sdtContent>
      </w:sdt>
      <w:r w:rsidR="00A75053" w:rsidRPr="009C756E">
        <w:rPr>
          <w:rFonts w:ascii="Times New Roman" w:eastAsia="Times New Roman" w:hAnsi="Times New Roman" w:cs="Times New Roman"/>
          <w:color w:val="000000"/>
          <w:sz w:val="24"/>
          <w:szCs w:val="24"/>
          <w:lang w:eastAsia="es-MX"/>
        </w:rPr>
        <w:t>.</w:t>
      </w:r>
    </w:p>
    <w:p w:rsidR="004E37CF" w:rsidRPr="009C756E" w:rsidRDefault="00B114EE" w:rsidP="009C756E">
      <w:p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Un síndrome que </w:t>
      </w:r>
      <w:r w:rsidR="001E5C6F" w:rsidRPr="009C756E">
        <w:rPr>
          <w:rFonts w:ascii="Times New Roman" w:eastAsia="Times New Roman" w:hAnsi="Times New Roman" w:cs="Times New Roman"/>
          <w:color w:val="000000"/>
          <w:sz w:val="24"/>
          <w:szCs w:val="24"/>
          <w:lang w:eastAsia="es-MX"/>
        </w:rPr>
        <w:t>está</w:t>
      </w:r>
      <w:r w:rsidRPr="009C756E">
        <w:rPr>
          <w:rFonts w:ascii="Times New Roman" w:eastAsia="Times New Roman" w:hAnsi="Times New Roman" w:cs="Times New Roman"/>
          <w:color w:val="000000"/>
          <w:sz w:val="24"/>
          <w:szCs w:val="24"/>
          <w:lang w:eastAsia="es-MX"/>
        </w:rPr>
        <w:t xml:space="preserve"> </w:t>
      </w:r>
      <w:r w:rsidR="001E5C6F" w:rsidRPr="009C756E">
        <w:rPr>
          <w:rFonts w:ascii="Times New Roman" w:eastAsia="Times New Roman" w:hAnsi="Times New Roman" w:cs="Times New Roman"/>
          <w:color w:val="000000"/>
          <w:sz w:val="24"/>
          <w:szCs w:val="24"/>
          <w:lang w:eastAsia="es-MX"/>
        </w:rPr>
        <w:t>vinculado</w:t>
      </w:r>
      <w:r w:rsidRPr="009C756E">
        <w:rPr>
          <w:rFonts w:ascii="Times New Roman" w:eastAsia="Times New Roman" w:hAnsi="Times New Roman" w:cs="Times New Roman"/>
          <w:color w:val="000000"/>
          <w:sz w:val="24"/>
          <w:szCs w:val="24"/>
          <w:lang w:eastAsia="es-MX"/>
        </w:rPr>
        <w:t xml:space="preserve"> con el estilo de liderazgo, burnout y falta de ética profesional y genera un estancamiento tanto de la gerencia como </w:t>
      </w:r>
      <w:r w:rsidR="00EB4388" w:rsidRPr="009C756E">
        <w:rPr>
          <w:rFonts w:ascii="Times New Roman" w:eastAsia="Times New Roman" w:hAnsi="Times New Roman" w:cs="Times New Roman"/>
          <w:color w:val="000000"/>
          <w:sz w:val="24"/>
          <w:szCs w:val="24"/>
          <w:lang w:eastAsia="es-MX"/>
        </w:rPr>
        <w:t>de los colaboradores afectados, falta de motivación, comunicaci</w:t>
      </w:r>
      <w:r w:rsidR="00674F40" w:rsidRPr="009C756E">
        <w:rPr>
          <w:rFonts w:ascii="Times New Roman" w:eastAsia="Times New Roman" w:hAnsi="Times New Roman" w:cs="Times New Roman"/>
          <w:color w:val="000000"/>
          <w:sz w:val="24"/>
          <w:szCs w:val="24"/>
          <w:lang w:eastAsia="es-MX"/>
        </w:rPr>
        <w:t xml:space="preserve">ón baja o nula, </w:t>
      </w:r>
      <w:r w:rsidR="001E5C6F" w:rsidRPr="009C756E">
        <w:rPr>
          <w:rFonts w:ascii="Times New Roman" w:eastAsia="Times New Roman" w:hAnsi="Times New Roman" w:cs="Times New Roman"/>
          <w:color w:val="000000"/>
          <w:sz w:val="24"/>
          <w:szCs w:val="24"/>
          <w:lang w:eastAsia="es-MX"/>
        </w:rPr>
        <w:t>desinterés</w:t>
      </w:r>
      <w:r w:rsidR="00674F40" w:rsidRPr="009C756E">
        <w:rPr>
          <w:rFonts w:ascii="Times New Roman" w:eastAsia="Times New Roman" w:hAnsi="Times New Roman" w:cs="Times New Roman"/>
          <w:color w:val="000000"/>
          <w:sz w:val="24"/>
          <w:szCs w:val="24"/>
          <w:lang w:eastAsia="es-MX"/>
        </w:rPr>
        <w:t xml:space="preserve"> por la labores del puesto, baja de la </w:t>
      </w:r>
      <w:r w:rsidR="001E5C6F" w:rsidRPr="009C756E">
        <w:rPr>
          <w:rFonts w:ascii="Times New Roman" w:eastAsia="Times New Roman" w:hAnsi="Times New Roman" w:cs="Times New Roman"/>
          <w:color w:val="000000"/>
          <w:sz w:val="24"/>
          <w:szCs w:val="24"/>
          <w:lang w:eastAsia="es-MX"/>
        </w:rPr>
        <w:t>productividad</w:t>
      </w:r>
      <w:r w:rsidR="00674F40" w:rsidRPr="009C756E">
        <w:rPr>
          <w:rFonts w:ascii="Times New Roman" w:eastAsia="Times New Roman" w:hAnsi="Times New Roman" w:cs="Times New Roman"/>
          <w:color w:val="000000"/>
          <w:sz w:val="24"/>
          <w:szCs w:val="24"/>
          <w:lang w:eastAsia="es-MX"/>
        </w:rPr>
        <w:t>, en la calidad del trabajo y en la responsabilidad respecto a este,</w:t>
      </w:r>
      <w:sdt>
        <w:sdtPr>
          <w:rPr>
            <w:rFonts w:ascii="Times New Roman" w:eastAsia="Times New Roman" w:hAnsi="Times New Roman" w:cs="Times New Roman"/>
            <w:color w:val="000000"/>
            <w:sz w:val="24"/>
            <w:szCs w:val="24"/>
            <w:lang w:eastAsia="es-MX"/>
          </w:rPr>
          <w:id w:val="-1136252986"/>
          <w:citation/>
        </w:sdtPr>
        <w:sdtEndPr/>
        <w:sdtContent>
          <w:r w:rsidR="00674F40" w:rsidRPr="009C756E">
            <w:rPr>
              <w:rFonts w:ascii="Times New Roman" w:eastAsia="Times New Roman" w:hAnsi="Times New Roman" w:cs="Times New Roman"/>
              <w:color w:val="000000"/>
              <w:sz w:val="24"/>
              <w:szCs w:val="24"/>
              <w:lang w:eastAsia="es-MX"/>
            </w:rPr>
            <w:fldChar w:fldCharType="begin"/>
          </w:r>
          <w:r w:rsidR="00674F40" w:rsidRPr="009C756E">
            <w:rPr>
              <w:rFonts w:ascii="Times New Roman" w:eastAsia="Times New Roman" w:hAnsi="Times New Roman" w:cs="Times New Roman"/>
              <w:color w:val="000000"/>
              <w:sz w:val="24"/>
              <w:szCs w:val="24"/>
              <w:lang w:eastAsia="es-MX"/>
            </w:rPr>
            <w:instrText xml:space="preserve"> CITATION Fél07 \l 2058 </w:instrText>
          </w:r>
          <w:r w:rsidR="00674F40" w:rsidRPr="009C756E">
            <w:rPr>
              <w:rFonts w:ascii="Times New Roman" w:eastAsia="Times New Roman" w:hAnsi="Times New Roman" w:cs="Times New Roman"/>
              <w:color w:val="000000"/>
              <w:sz w:val="24"/>
              <w:szCs w:val="24"/>
              <w:lang w:eastAsia="es-MX"/>
            </w:rPr>
            <w:fldChar w:fldCharType="separate"/>
          </w:r>
          <w:r w:rsidR="00674F40" w:rsidRPr="009C756E">
            <w:rPr>
              <w:rFonts w:ascii="Times New Roman" w:eastAsia="Times New Roman" w:hAnsi="Times New Roman" w:cs="Times New Roman"/>
              <w:noProof/>
              <w:color w:val="000000"/>
              <w:sz w:val="24"/>
              <w:szCs w:val="24"/>
              <w:lang w:eastAsia="es-MX"/>
            </w:rPr>
            <w:t xml:space="preserve"> (Félix, 2007)</w:t>
          </w:r>
          <w:r w:rsidR="00674F40" w:rsidRPr="009C756E">
            <w:rPr>
              <w:rFonts w:ascii="Times New Roman" w:eastAsia="Times New Roman" w:hAnsi="Times New Roman" w:cs="Times New Roman"/>
              <w:color w:val="000000"/>
              <w:sz w:val="24"/>
              <w:szCs w:val="24"/>
              <w:lang w:eastAsia="es-MX"/>
            </w:rPr>
            <w:fldChar w:fldCharType="end"/>
          </w:r>
        </w:sdtContent>
      </w:sdt>
      <w:r w:rsidR="004E37CF" w:rsidRPr="009C756E">
        <w:rPr>
          <w:rFonts w:ascii="Times New Roman" w:eastAsia="Times New Roman" w:hAnsi="Times New Roman" w:cs="Times New Roman"/>
          <w:color w:val="000000"/>
          <w:sz w:val="24"/>
          <w:szCs w:val="24"/>
          <w:lang w:eastAsia="es-MX"/>
        </w:rPr>
        <w:t xml:space="preserve">. </w:t>
      </w:r>
    </w:p>
    <w:p w:rsidR="004E37CF" w:rsidRPr="009C756E" w:rsidRDefault="004E37CF" w:rsidP="009C756E">
      <w:p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El síndrome de </w:t>
      </w:r>
      <w:r w:rsidR="001E5C6F" w:rsidRPr="009C756E">
        <w:rPr>
          <w:rFonts w:ascii="Times New Roman" w:eastAsia="Times New Roman" w:hAnsi="Times New Roman" w:cs="Times New Roman"/>
          <w:color w:val="000000"/>
          <w:sz w:val="24"/>
          <w:szCs w:val="24"/>
          <w:lang w:eastAsia="es-MX"/>
        </w:rPr>
        <w:t>cronos</w:t>
      </w:r>
      <w:r w:rsidRPr="009C756E">
        <w:rPr>
          <w:rFonts w:ascii="Times New Roman" w:eastAsia="Times New Roman" w:hAnsi="Times New Roman" w:cs="Times New Roman"/>
          <w:color w:val="000000"/>
          <w:sz w:val="24"/>
          <w:szCs w:val="24"/>
          <w:lang w:eastAsia="es-MX"/>
        </w:rPr>
        <w:t xml:space="preserve"> atenta contra las premisas básicas de la gerencia de capital humano de acuerdo a Félix, que dan bienestar y desarrollo a toda organización. </w:t>
      </w:r>
    </w:p>
    <w:p w:rsidR="004E37CF" w:rsidRPr="009C756E" w:rsidRDefault="004E37CF" w:rsidP="009C756E">
      <w:pPr>
        <w:pStyle w:val="Prrafodelista"/>
        <w:numPr>
          <w:ilvl w:val="0"/>
          <w:numId w:val="30"/>
        </w:num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Productividad</w:t>
      </w:r>
    </w:p>
    <w:p w:rsidR="004E37CF" w:rsidRPr="009C756E" w:rsidRDefault="004E37CF" w:rsidP="009C756E">
      <w:pPr>
        <w:pStyle w:val="Prrafodelista"/>
        <w:numPr>
          <w:ilvl w:val="0"/>
          <w:numId w:val="30"/>
        </w:num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Comunicación</w:t>
      </w:r>
    </w:p>
    <w:p w:rsidR="004E37CF" w:rsidRPr="009C756E" w:rsidRDefault="004E37CF" w:rsidP="009C756E">
      <w:pPr>
        <w:pStyle w:val="Prrafodelista"/>
        <w:numPr>
          <w:ilvl w:val="0"/>
          <w:numId w:val="30"/>
        </w:num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Conducta</w:t>
      </w:r>
    </w:p>
    <w:p w:rsidR="004E37CF" w:rsidRPr="009C756E" w:rsidRDefault="004E37CF" w:rsidP="009C756E">
      <w:pPr>
        <w:pStyle w:val="Prrafodelista"/>
        <w:numPr>
          <w:ilvl w:val="0"/>
          <w:numId w:val="30"/>
        </w:num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Identificación </w:t>
      </w:r>
    </w:p>
    <w:p w:rsidR="004E37CF" w:rsidRPr="009C756E" w:rsidRDefault="001E5C6F" w:rsidP="009C756E">
      <w:pPr>
        <w:pStyle w:val="Prrafodelista"/>
        <w:numPr>
          <w:ilvl w:val="0"/>
          <w:numId w:val="30"/>
        </w:num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motivación</w:t>
      </w:r>
    </w:p>
    <w:p w:rsidR="00EF5ED1" w:rsidRPr="009C756E" w:rsidRDefault="004F416F" w:rsidP="009C756E">
      <w:pPr>
        <w:shd w:val="clear" w:color="auto" w:fill="FFFFFF"/>
        <w:spacing w:before="24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lastRenderedPageBreak/>
        <w:t>M</w:t>
      </w:r>
      <w:r w:rsidR="004E37CF" w:rsidRPr="009C756E">
        <w:rPr>
          <w:rFonts w:ascii="Times New Roman" w:eastAsia="Times New Roman" w:hAnsi="Times New Roman" w:cs="Times New Roman"/>
          <w:color w:val="000000"/>
          <w:sz w:val="24"/>
          <w:szCs w:val="24"/>
          <w:lang w:eastAsia="es-MX"/>
        </w:rPr>
        <w:t xml:space="preserve">ientras que </w:t>
      </w:r>
      <w:r w:rsidRPr="009C756E">
        <w:rPr>
          <w:rFonts w:ascii="Times New Roman" w:eastAsia="Times New Roman" w:hAnsi="Times New Roman" w:cs="Times New Roman"/>
          <w:color w:val="000000"/>
          <w:sz w:val="24"/>
          <w:szCs w:val="24"/>
          <w:lang w:eastAsia="es-MX"/>
        </w:rPr>
        <w:t xml:space="preserve">Alvarado y parra, agregan un punto muy </w:t>
      </w:r>
      <w:r w:rsidR="001E5C6F" w:rsidRPr="009C756E">
        <w:rPr>
          <w:rFonts w:ascii="Times New Roman" w:eastAsia="Times New Roman" w:hAnsi="Times New Roman" w:cs="Times New Roman"/>
          <w:color w:val="000000"/>
          <w:sz w:val="24"/>
          <w:szCs w:val="24"/>
          <w:lang w:eastAsia="es-MX"/>
        </w:rPr>
        <w:t>importante</w:t>
      </w:r>
      <w:r w:rsidRPr="009C756E">
        <w:rPr>
          <w:rFonts w:ascii="Times New Roman" w:eastAsia="Times New Roman" w:hAnsi="Times New Roman" w:cs="Times New Roman"/>
          <w:color w:val="000000"/>
          <w:sz w:val="24"/>
          <w:szCs w:val="24"/>
          <w:lang w:eastAsia="es-MX"/>
        </w:rPr>
        <w:t xml:space="preserve"> no considerando por Félix;  atenta también contra los derechos humanos de la persona.</w:t>
      </w:r>
      <w:sdt>
        <w:sdtPr>
          <w:rPr>
            <w:rFonts w:ascii="Times New Roman" w:eastAsia="Times New Roman" w:hAnsi="Times New Roman" w:cs="Times New Roman"/>
            <w:color w:val="000000"/>
            <w:sz w:val="24"/>
            <w:szCs w:val="24"/>
            <w:lang w:eastAsia="es-MX"/>
          </w:rPr>
          <w:id w:val="878055283"/>
          <w:citation/>
        </w:sdtPr>
        <w:sdtEndPr/>
        <w:sdtContent>
          <w:r w:rsidRPr="009C756E">
            <w:rPr>
              <w:rFonts w:ascii="Times New Roman" w:eastAsia="Times New Roman" w:hAnsi="Times New Roman" w:cs="Times New Roman"/>
              <w:color w:val="000000"/>
              <w:sz w:val="24"/>
              <w:szCs w:val="24"/>
              <w:lang w:eastAsia="es-MX"/>
            </w:rPr>
            <w:fldChar w:fldCharType="begin"/>
          </w:r>
          <w:r w:rsidRPr="009C756E">
            <w:rPr>
              <w:rFonts w:ascii="Times New Roman" w:eastAsia="Times New Roman" w:hAnsi="Times New Roman" w:cs="Times New Roman"/>
              <w:color w:val="000000"/>
              <w:sz w:val="24"/>
              <w:szCs w:val="24"/>
              <w:lang w:eastAsia="es-MX"/>
            </w:rPr>
            <w:instrText xml:space="preserve"> CITATION Alv08 \l 2058 </w:instrText>
          </w:r>
          <w:r w:rsidRPr="009C756E">
            <w:rPr>
              <w:rFonts w:ascii="Times New Roman" w:eastAsia="Times New Roman" w:hAnsi="Times New Roman" w:cs="Times New Roman"/>
              <w:color w:val="000000"/>
              <w:sz w:val="24"/>
              <w:szCs w:val="24"/>
              <w:lang w:eastAsia="es-MX"/>
            </w:rPr>
            <w:fldChar w:fldCharType="separate"/>
          </w:r>
          <w:r w:rsidRPr="009C756E">
            <w:rPr>
              <w:rFonts w:ascii="Times New Roman" w:eastAsia="Times New Roman" w:hAnsi="Times New Roman" w:cs="Times New Roman"/>
              <w:noProof/>
              <w:color w:val="000000"/>
              <w:sz w:val="24"/>
              <w:szCs w:val="24"/>
              <w:lang w:eastAsia="es-MX"/>
            </w:rPr>
            <w:t xml:space="preserve"> (Alvarado, Parra, Paz, &amp; Inciarte, 2008)</w:t>
          </w:r>
          <w:r w:rsidRPr="009C756E">
            <w:rPr>
              <w:rFonts w:ascii="Times New Roman" w:eastAsia="Times New Roman" w:hAnsi="Times New Roman" w:cs="Times New Roman"/>
              <w:color w:val="000000"/>
              <w:sz w:val="24"/>
              <w:szCs w:val="24"/>
              <w:lang w:eastAsia="es-MX"/>
            </w:rPr>
            <w:fldChar w:fldCharType="end"/>
          </w:r>
        </w:sdtContent>
      </w:sdt>
      <w:r w:rsidRPr="009C756E">
        <w:rPr>
          <w:rFonts w:ascii="Times New Roman" w:eastAsia="Times New Roman" w:hAnsi="Times New Roman" w:cs="Times New Roman"/>
          <w:color w:val="000000"/>
          <w:sz w:val="24"/>
          <w:szCs w:val="24"/>
          <w:lang w:eastAsia="es-MX"/>
        </w:rPr>
        <w:t>.</w:t>
      </w:r>
    </w:p>
    <w:p w:rsidR="004F416F" w:rsidRDefault="004F416F" w:rsidP="009C756E">
      <w:pPr>
        <w:shd w:val="clear" w:color="auto" w:fill="FFFFFF"/>
        <w:spacing w:before="240" w:line="360" w:lineRule="auto"/>
        <w:jc w:val="both"/>
        <w:rPr>
          <w:rFonts w:ascii="Arial" w:eastAsia="Times New Roman" w:hAnsi="Arial" w:cs="Arial"/>
          <w:color w:val="000000"/>
          <w:sz w:val="24"/>
          <w:szCs w:val="24"/>
          <w:lang w:eastAsia="es-MX"/>
        </w:rPr>
      </w:pPr>
      <w:r w:rsidRPr="009C756E">
        <w:rPr>
          <w:rFonts w:ascii="Times New Roman" w:eastAsia="Times New Roman" w:hAnsi="Times New Roman" w:cs="Times New Roman"/>
          <w:color w:val="000000"/>
          <w:sz w:val="24"/>
          <w:szCs w:val="24"/>
          <w:lang w:eastAsia="es-MX"/>
        </w:rPr>
        <w:t xml:space="preserve">Un síndrome laboral del cual hay mucho por gestionar en las organizaciones para que una vez conseguida o extinguida en su mayoría se pueda gestionar el conocimiento en la organización y se </w:t>
      </w:r>
      <w:proofErr w:type="spellStart"/>
      <w:r w:rsidRPr="009C756E">
        <w:rPr>
          <w:rFonts w:ascii="Times New Roman" w:eastAsia="Times New Roman" w:hAnsi="Times New Roman" w:cs="Times New Roman"/>
          <w:color w:val="000000"/>
          <w:sz w:val="24"/>
          <w:szCs w:val="24"/>
          <w:lang w:eastAsia="es-MX"/>
        </w:rPr>
        <w:t>de</w:t>
      </w:r>
      <w:proofErr w:type="spellEnd"/>
      <w:r w:rsidRPr="009C756E">
        <w:rPr>
          <w:rFonts w:ascii="Times New Roman" w:eastAsia="Times New Roman" w:hAnsi="Times New Roman" w:cs="Times New Roman"/>
          <w:color w:val="000000"/>
          <w:sz w:val="24"/>
          <w:szCs w:val="24"/>
          <w:lang w:eastAsia="es-MX"/>
        </w:rPr>
        <w:t xml:space="preserve"> la innovación, tan buscada hoy en día en todos los contextos.</w:t>
      </w:r>
      <w:r w:rsidRPr="008A3680">
        <w:rPr>
          <w:rFonts w:ascii="Arial" w:eastAsia="Times New Roman" w:hAnsi="Arial" w:cs="Arial"/>
          <w:color w:val="000000"/>
          <w:sz w:val="24"/>
          <w:szCs w:val="24"/>
          <w:lang w:eastAsia="es-MX"/>
        </w:rPr>
        <w:t xml:space="preserve"> </w:t>
      </w:r>
    </w:p>
    <w:p w:rsidR="00374DFB" w:rsidRPr="00B00335" w:rsidRDefault="00374DFB" w:rsidP="008A3680">
      <w:pPr>
        <w:shd w:val="clear" w:color="auto" w:fill="FFFFFF"/>
        <w:spacing w:before="240" w:line="480" w:lineRule="auto"/>
        <w:jc w:val="both"/>
        <w:rPr>
          <w:rFonts w:ascii="Arial" w:eastAsia="Times New Roman" w:hAnsi="Arial" w:cs="Arial"/>
          <w:b/>
          <w:color w:val="000000"/>
          <w:sz w:val="24"/>
          <w:szCs w:val="24"/>
          <w:lang w:eastAsia="es-MX"/>
        </w:rPr>
      </w:pPr>
      <w:r w:rsidRPr="00B00335">
        <w:rPr>
          <w:rFonts w:ascii="Arial" w:eastAsia="Times New Roman" w:hAnsi="Arial" w:cs="Arial"/>
          <w:b/>
          <w:color w:val="000000"/>
          <w:sz w:val="24"/>
          <w:szCs w:val="24"/>
          <w:lang w:eastAsia="es-MX"/>
        </w:rPr>
        <w:t>E</w:t>
      </w:r>
      <w:r w:rsidR="00F42E67">
        <w:rPr>
          <w:rFonts w:ascii="Arial" w:eastAsia="Times New Roman" w:hAnsi="Arial" w:cs="Arial"/>
          <w:b/>
          <w:color w:val="000000"/>
          <w:sz w:val="24"/>
          <w:szCs w:val="24"/>
          <w:lang w:eastAsia="es-MX"/>
        </w:rPr>
        <w:t>l S</w:t>
      </w:r>
      <w:r w:rsidRPr="00B00335">
        <w:rPr>
          <w:rFonts w:ascii="Arial" w:eastAsia="Times New Roman" w:hAnsi="Arial" w:cs="Arial"/>
          <w:b/>
          <w:color w:val="000000"/>
          <w:sz w:val="24"/>
          <w:szCs w:val="24"/>
          <w:lang w:eastAsia="es-MX"/>
        </w:rPr>
        <w:t xml:space="preserve">índrome de </w:t>
      </w:r>
      <w:r w:rsidR="001E5C6F" w:rsidRPr="00B00335">
        <w:rPr>
          <w:rFonts w:ascii="Arial" w:eastAsia="Times New Roman" w:hAnsi="Arial" w:cs="Arial"/>
          <w:b/>
          <w:color w:val="000000"/>
          <w:sz w:val="24"/>
          <w:szCs w:val="24"/>
          <w:lang w:eastAsia="es-MX"/>
        </w:rPr>
        <w:t>Anat.</w:t>
      </w:r>
      <w:r w:rsidRPr="00B00335">
        <w:rPr>
          <w:rFonts w:ascii="Arial" w:eastAsia="Times New Roman" w:hAnsi="Arial" w:cs="Arial"/>
          <w:b/>
          <w:color w:val="000000"/>
          <w:sz w:val="24"/>
          <w:szCs w:val="24"/>
          <w:lang w:eastAsia="es-MX"/>
        </w:rPr>
        <w:t xml:space="preserve">: Ganar prestigio con ideas ajenas. </w:t>
      </w:r>
    </w:p>
    <w:p w:rsidR="00B00335" w:rsidRPr="009C756E" w:rsidRDefault="00374DFB" w:rsidP="009C756E">
      <w:pPr>
        <w:pStyle w:val="NormalWeb"/>
        <w:shd w:val="clear" w:color="auto" w:fill="FFFFFF"/>
        <w:spacing w:before="0" w:beforeAutospacing="0" w:after="150" w:line="360" w:lineRule="auto"/>
        <w:jc w:val="both"/>
        <w:rPr>
          <w:color w:val="000000"/>
        </w:rPr>
      </w:pPr>
      <w:r w:rsidRPr="009C756E">
        <w:rPr>
          <w:color w:val="000000"/>
        </w:rPr>
        <w:t xml:space="preserve">Es un desafío de la conducta organizacional </w:t>
      </w:r>
      <w:r w:rsidR="00B00335" w:rsidRPr="009C756E">
        <w:rPr>
          <w:color w:val="000000"/>
        </w:rPr>
        <w:t>de supervisores o jefes</w:t>
      </w:r>
      <w:r w:rsidRPr="009C756E">
        <w:rPr>
          <w:color w:val="000000"/>
        </w:rPr>
        <w:t xml:space="preserve"> aportan </w:t>
      </w:r>
      <w:r w:rsidR="00B00335" w:rsidRPr="009C756E">
        <w:rPr>
          <w:color w:val="000000"/>
        </w:rPr>
        <w:t xml:space="preserve">poco o </w:t>
      </w:r>
      <w:r w:rsidRPr="009C756E">
        <w:rPr>
          <w:color w:val="000000"/>
        </w:rPr>
        <w:t xml:space="preserve">nada </w:t>
      </w:r>
      <w:r w:rsidR="00B00335" w:rsidRPr="009C756E">
        <w:rPr>
          <w:color w:val="000000"/>
        </w:rPr>
        <w:t xml:space="preserve">a sus labores o desempeño de actividades, lo que desmotiva al personal extinguiendo el interés por la innovación, la producción o mejoras en los procesos que pudieran llevar a una mejora en las labores administrativas, lo que conocemos como el Síndrome de </w:t>
      </w:r>
      <w:r w:rsidR="001E5C6F" w:rsidRPr="009C756E">
        <w:rPr>
          <w:color w:val="000000"/>
        </w:rPr>
        <w:t>Anat.</w:t>
      </w:r>
      <w:r w:rsidR="00B00335" w:rsidRPr="009C756E">
        <w:rPr>
          <w:color w:val="000000"/>
        </w:rPr>
        <w:t xml:space="preserve"> Este síndrome fue identificado por el Dr. Félix Socorro, quien observó las características definió el concepto del Síndrome de </w:t>
      </w:r>
      <w:r w:rsidR="001E5C6F" w:rsidRPr="009C756E">
        <w:rPr>
          <w:color w:val="000000"/>
        </w:rPr>
        <w:t>Anat.</w:t>
      </w:r>
      <w:r w:rsidR="00B00335" w:rsidRPr="009C756E">
        <w:rPr>
          <w:color w:val="000000"/>
        </w:rPr>
        <w:t xml:space="preserve"> </w:t>
      </w:r>
      <w:r w:rsidR="001E5C6F" w:rsidRPr="009C756E">
        <w:rPr>
          <w:color w:val="000000"/>
        </w:rPr>
        <w:t>De</w:t>
      </w:r>
      <w:r w:rsidR="00B00335" w:rsidRPr="009C756E">
        <w:rPr>
          <w:color w:val="000000"/>
        </w:rPr>
        <w:t xml:space="preserve"> la siguiente forma:</w:t>
      </w:r>
    </w:p>
    <w:p w:rsidR="00B00335" w:rsidRPr="009C756E" w:rsidRDefault="00B00335" w:rsidP="009C756E">
      <w:pPr>
        <w:shd w:val="clear" w:color="auto" w:fill="FFFFFF"/>
        <w:spacing w:after="150" w:line="360" w:lineRule="auto"/>
        <w:jc w:val="both"/>
        <w:rPr>
          <w:rFonts w:ascii="Times New Roman" w:eastAsia="Times New Roman" w:hAnsi="Times New Roman" w:cs="Times New Roman"/>
          <w:color w:val="000000"/>
          <w:sz w:val="24"/>
          <w:szCs w:val="24"/>
          <w:lang w:eastAsia="es-MX"/>
        </w:rPr>
      </w:pPr>
      <w:r w:rsidRPr="009C756E">
        <w:rPr>
          <w:rFonts w:ascii="Times New Roman" w:eastAsia="Times New Roman" w:hAnsi="Times New Roman" w:cs="Times New Roman"/>
          <w:color w:val="000000"/>
          <w:sz w:val="24"/>
          <w:szCs w:val="24"/>
          <w:lang w:eastAsia="es-MX"/>
        </w:rPr>
        <w:t>“La conducta deliberada y consciente de un individuo de presentar como propias, ante sus superiores o escenario deseado, sugerencias o cualquier tipo de iniciativas generada por terceros para presentarlas como propias ante sus superiores, seguidores o escenarios deseado.” Esta conducta negativa y obsoleta se presenta en todos los niveles de recurso humano, por lo que se presenta como una conducta de necesidad de reconocimiento y fortalecimiento de imagen. Los responsables por adjudicarse estas ideas ajenas, planteamientos innovadores o propuestas poseen un modus operandi, y son los que acostumbran a ser representantes de las áreas destacadas y no en el verdadero responsable del mismo, o del grupo precursor del mismo.</w:t>
      </w:r>
      <w:r w:rsidR="007E1960" w:rsidRPr="009C756E">
        <w:rPr>
          <w:rFonts w:ascii="Times New Roman" w:eastAsia="Times New Roman" w:hAnsi="Times New Roman" w:cs="Times New Roman"/>
          <w:color w:val="000000"/>
          <w:sz w:val="24"/>
          <w:szCs w:val="24"/>
          <w:lang w:eastAsia="es-MX"/>
        </w:rPr>
        <w:t xml:space="preserve"> </w:t>
      </w:r>
      <w:sdt>
        <w:sdtPr>
          <w:rPr>
            <w:rFonts w:ascii="Times New Roman" w:eastAsia="Times New Roman" w:hAnsi="Times New Roman" w:cs="Times New Roman"/>
            <w:color w:val="000000"/>
            <w:sz w:val="24"/>
            <w:szCs w:val="24"/>
            <w:lang w:eastAsia="es-MX"/>
          </w:rPr>
          <w:id w:val="1082639285"/>
          <w:citation/>
        </w:sdtPr>
        <w:sdtEndPr/>
        <w:sdtContent>
          <w:r w:rsidR="007E1960" w:rsidRPr="009C756E">
            <w:rPr>
              <w:rFonts w:ascii="Times New Roman" w:eastAsia="Times New Roman" w:hAnsi="Times New Roman" w:cs="Times New Roman"/>
              <w:color w:val="000000"/>
              <w:sz w:val="24"/>
              <w:szCs w:val="24"/>
              <w:lang w:eastAsia="es-MX"/>
            </w:rPr>
            <w:fldChar w:fldCharType="begin"/>
          </w:r>
          <w:r w:rsidR="007E1960" w:rsidRPr="009C756E">
            <w:rPr>
              <w:rFonts w:ascii="Times New Roman" w:eastAsia="Times New Roman" w:hAnsi="Times New Roman" w:cs="Times New Roman"/>
              <w:color w:val="000000"/>
              <w:sz w:val="24"/>
              <w:szCs w:val="24"/>
              <w:lang w:eastAsia="es-MX"/>
            </w:rPr>
            <w:instrText xml:space="preserve"> CITATION Roo12 \l 2058 </w:instrText>
          </w:r>
          <w:r w:rsidR="007E1960" w:rsidRPr="009C756E">
            <w:rPr>
              <w:rFonts w:ascii="Times New Roman" w:eastAsia="Times New Roman" w:hAnsi="Times New Roman" w:cs="Times New Roman"/>
              <w:color w:val="000000"/>
              <w:sz w:val="24"/>
              <w:szCs w:val="24"/>
              <w:lang w:eastAsia="es-MX"/>
            </w:rPr>
            <w:fldChar w:fldCharType="separate"/>
          </w:r>
          <w:r w:rsidR="007E1960" w:rsidRPr="009C756E">
            <w:rPr>
              <w:rFonts w:ascii="Times New Roman" w:eastAsia="Times New Roman" w:hAnsi="Times New Roman" w:cs="Times New Roman"/>
              <w:color w:val="000000"/>
              <w:sz w:val="24"/>
              <w:szCs w:val="24"/>
              <w:lang w:eastAsia="es-MX"/>
            </w:rPr>
            <w:t>(Rooulet, 2012)</w:t>
          </w:r>
          <w:r w:rsidR="007E1960" w:rsidRPr="009C756E">
            <w:rPr>
              <w:rFonts w:ascii="Times New Roman" w:eastAsia="Times New Roman" w:hAnsi="Times New Roman" w:cs="Times New Roman"/>
              <w:color w:val="000000"/>
              <w:sz w:val="24"/>
              <w:szCs w:val="24"/>
              <w:lang w:eastAsia="es-MX"/>
            </w:rPr>
            <w:fldChar w:fldCharType="end"/>
          </w:r>
        </w:sdtContent>
      </w:sdt>
      <w:r w:rsidR="007E1960" w:rsidRPr="009C756E">
        <w:rPr>
          <w:rFonts w:ascii="Times New Roman" w:eastAsia="Times New Roman" w:hAnsi="Times New Roman" w:cs="Times New Roman"/>
          <w:color w:val="000000"/>
          <w:sz w:val="24"/>
          <w:szCs w:val="24"/>
          <w:lang w:eastAsia="es-MX"/>
        </w:rPr>
        <w:t>.</w:t>
      </w:r>
    </w:p>
    <w:p w:rsidR="007E1960" w:rsidRDefault="007E1960" w:rsidP="009C756E">
      <w:pPr>
        <w:shd w:val="clear" w:color="auto" w:fill="FFFFFF"/>
        <w:spacing w:after="150" w:line="360" w:lineRule="auto"/>
        <w:jc w:val="both"/>
        <w:rPr>
          <w:rFonts w:ascii="Arial" w:eastAsia="Times New Roman" w:hAnsi="Arial" w:cs="Arial"/>
          <w:sz w:val="24"/>
          <w:szCs w:val="24"/>
          <w:lang w:eastAsia="es-MX"/>
        </w:rPr>
      </w:pPr>
      <w:r w:rsidRPr="009C756E">
        <w:rPr>
          <w:rFonts w:ascii="Times New Roman" w:eastAsia="Times New Roman" w:hAnsi="Times New Roman" w:cs="Times New Roman"/>
          <w:color w:val="000000"/>
          <w:sz w:val="24"/>
          <w:szCs w:val="24"/>
          <w:lang w:eastAsia="es-MX"/>
        </w:rPr>
        <w:t xml:space="preserve">Las principales características del síndrome de </w:t>
      </w:r>
      <w:proofErr w:type="spellStart"/>
      <w:r w:rsidRPr="009C756E">
        <w:rPr>
          <w:rFonts w:ascii="Times New Roman" w:eastAsia="Times New Roman" w:hAnsi="Times New Roman" w:cs="Times New Roman"/>
          <w:color w:val="000000"/>
          <w:sz w:val="24"/>
          <w:szCs w:val="24"/>
          <w:lang w:eastAsia="es-MX"/>
        </w:rPr>
        <w:t>anat</w:t>
      </w:r>
      <w:r>
        <w:rPr>
          <w:rFonts w:ascii="Arial" w:eastAsia="Times New Roman" w:hAnsi="Arial" w:cs="Arial"/>
          <w:sz w:val="24"/>
          <w:szCs w:val="24"/>
          <w:lang w:eastAsia="es-MX"/>
        </w:rPr>
        <w:t>.</w:t>
      </w:r>
      <w:proofErr w:type="spellEnd"/>
      <w:r>
        <w:rPr>
          <w:rFonts w:ascii="Arial" w:eastAsia="Times New Roman" w:hAnsi="Arial" w:cs="Arial"/>
          <w:sz w:val="24"/>
          <w:szCs w:val="24"/>
          <w:lang w:eastAsia="es-MX"/>
        </w:rPr>
        <w:t xml:space="preserve"> </w:t>
      </w:r>
    </w:p>
    <w:p w:rsidR="007E1960" w:rsidRPr="009C756E" w:rsidRDefault="007E1960" w:rsidP="009C756E">
      <w:pPr>
        <w:pStyle w:val="Prrafodelista"/>
        <w:numPr>
          <w:ilvl w:val="0"/>
          <w:numId w:val="32"/>
        </w:numPr>
        <w:shd w:val="clear" w:color="auto" w:fill="FFFFFF"/>
        <w:spacing w:after="15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Conducta vinculada a personas oportunistas</w:t>
      </w:r>
    </w:p>
    <w:p w:rsidR="007E1960" w:rsidRPr="009C756E" w:rsidRDefault="007E1960" w:rsidP="009C756E">
      <w:pPr>
        <w:pStyle w:val="Prrafodelista"/>
        <w:numPr>
          <w:ilvl w:val="0"/>
          <w:numId w:val="32"/>
        </w:numPr>
        <w:shd w:val="clear" w:color="auto" w:fill="FFFFFF"/>
        <w:spacing w:after="15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 xml:space="preserve">Carencia de valores éticos </w:t>
      </w:r>
    </w:p>
    <w:p w:rsidR="007E1960" w:rsidRPr="009C756E" w:rsidRDefault="007E1960" w:rsidP="009C756E">
      <w:pPr>
        <w:pStyle w:val="Prrafodelista"/>
        <w:numPr>
          <w:ilvl w:val="0"/>
          <w:numId w:val="32"/>
        </w:numPr>
        <w:shd w:val="clear" w:color="auto" w:fill="FFFFFF"/>
        <w:spacing w:after="15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Frecuentemente en personas con poder</w:t>
      </w:r>
    </w:p>
    <w:p w:rsidR="007E1960" w:rsidRPr="009C756E" w:rsidRDefault="007E1960" w:rsidP="009C756E">
      <w:pPr>
        <w:pStyle w:val="Prrafodelista"/>
        <w:numPr>
          <w:ilvl w:val="0"/>
          <w:numId w:val="32"/>
        </w:numPr>
        <w:shd w:val="clear" w:color="auto" w:fill="FFFFFF"/>
        <w:spacing w:after="15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 xml:space="preserve">Común en las organizaciones con mando vertical </w:t>
      </w:r>
    </w:p>
    <w:p w:rsidR="007E1960" w:rsidRPr="009C756E" w:rsidRDefault="007E1960" w:rsidP="009C756E">
      <w:pPr>
        <w:pStyle w:val="Prrafodelista"/>
        <w:numPr>
          <w:ilvl w:val="0"/>
          <w:numId w:val="32"/>
        </w:numPr>
        <w:shd w:val="clear" w:color="auto" w:fill="FFFFFF"/>
        <w:spacing w:after="15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lastRenderedPageBreak/>
        <w:t xml:space="preserve">Surge en empresas donde se desestima el talento personal  y se le atribuye a los </w:t>
      </w:r>
      <w:proofErr w:type="spellStart"/>
      <w:r w:rsidRPr="009C756E">
        <w:rPr>
          <w:rFonts w:ascii="Times New Roman" w:eastAsia="Times New Roman" w:hAnsi="Times New Roman" w:cs="Times New Roman"/>
          <w:sz w:val="24"/>
          <w:szCs w:val="24"/>
          <w:lang w:eastAsia="es-MX"/>
        </w:rPr>
        <w:t>lideres</w:t>
      </w:r>
      <w:proofErr w:type="spellEnd"/>
      <w:r w:rsidRPr="009C756E">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2107333850"/>
          <w:citation/>
        </w:sdtPr>
        <w:sdtEndPr/>
        <w:sdtContent>
          <w:r w:rsidRPr="009C756E">
            <w:rPr>
              <w:rFonts w:ascii="Times New Roman" w:eastAsia="Times New Roman" w:hAnsi="Times New Roman" w:cs="Times New Roman"/>
              <w:sz w:val="24"/>
              <w:szCs w:val="24"/>
              <w:lang w:eastAsia="es-MX"/>
            </w:rPr>
            <w:fldChar w:fldCharType="begin"/>
          </w:r>
          <w:r w:rsidRPr="009C756E">
            <w:rPr>
              <w:rFonts w:ascii="Times New Roman" w:eastAsia="Times New Roman" w:hAnsi="Times New Roman" w:cs="Times New Roman"/>
              <w:sz w:val="24"/>
              <w:szCs w:val="24"/>
              <w:lang w:eastAsia="es-MX"/>
            </w:rPr>
            <w:instrText xml:space="preserve"> CITATION Roo12 \l 2058 </w:instrText>
          </w:r>
          <w:r w:rsidRPr="009C756E">
            <w:rPr>
              <w:rFonts w:ascii="Times New Roman" w:eastAsia="Times New Roman" w:hAnsi="Times New Roman" w:cs="Times New Roman"/>
              <w:sz w:val="24"/>
              <w:szCs w:val="24"/>
              <w:lang w:eastAsia="es-MX"/>
            </w:rPr>
            <w:fldChar w:fldCharType="separate"/>
          </w:r>
          <w:r w:rsidRPr="009C756E">
            <w:rPr>
              <w:rFonts w:ascii="Times New Roman" w:eastAsia="Times New Roman" w:hAnsi="Times New Roman" w:cs="Times New Roman"/>
              <w:noProof/>
              <w:sz w:val="24"/>
              <w:szCs w:val="24"/>
              <w:lang w:eastAsia="es-MX"/>
            </w:rPr>
            <w:t>(Rooulet, 2012)</w:t>
          </w:r>
          <w:r w:rsidRPr="009C756E">
            <w:rPr>
              <w:rFonts w:ascii="Times New Roman" w:eastAsia="Times New Roman" w:hAnsi="Times New Roman" w:cs="Times New Roman"/>
              <w:sz w:val="24"/>
              <w:szCs w:val="24"/>
              <w:lang w:eastAsia="es-MX"/>
            </w:rPr>
            <w:fldChar w:fldCharType="end"/>
          </w:r>
        </w:sdtContent>
      </w:sdt>
      <w:r w:rsidRPr="009C756E">
        <w:rPr>
          <w:rFonts w:ascii="Times New Roman" w:eastAsia="Times New Roman" w:hAnsi="Times New Roman" w:cs="Times New Roman"/>
          <w:sz w:val="24"/>
          <w:szCs w:val="24"/>
          <w:lang w:eastAsia="es-MX"/>
        </w:rPr>
        <w:t>.</w:t>
      </w:r>
    </w:p>
    <w:p w:rsidR="007E1960" w:rsidRPr="009C756E" w:rsidRDefault="007E1960" w:rsidP="009C756E">
      <w:pPr>
        <w:shd w:val="clear" w:color="auto" w:fill="FFFFFF"/>
        <w:spacing w:after="15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El Síndrome de </w:t>
      </w:r>
      <w:r w:rsidR="001E5C6F" w:rsidRPr="009C756E">
        <w:rPr>
          <w:rFonts w:ascii="Times New Roman" w:hAnsi="Times New Roman" w:cs="Times New Roman"/>
          <w:sz w:val="24"/>
          <w:szCs w:val="24"/>
          <w:shd w:val="clear" w:color="auto" w:fill="FFFFFF"/>
        </w:rPr>
        <w:t>Anat.</w:t>
      </w:r>
      <w:r w:rsidRPr="009C756E">
        <w:rPr>
          <w:rFonts w:ascii="Times New Roman" w:hAnsi="Times New Roman" w:cs="Times New Roman"/>
          <w:sz w:val="24"/>
          <w:szCs w:val="24"/>
          <w:shd w:val="clear" w:color="auto" w:fill="FFFFFF"/>
        </w:rPr>
        <w:t xml:space="preserve"> </w:t>
      </w:r>
      <w:r w:rsidR="001E5C6F" w:rsidRPr="009C756E">
        <w:rPr>
          <w:rFonts w:ascii="Times New Roman" w:hAnsi="Times New Roman" w:cs="Times New Roman"/>
          <w:sz w:val="24"/>
          <w:szCs w:val="24"/>
          <w:shd w:val="clear" w:color="auto" w:fill="FFFFFF"/>
        </w:rPr>
        <w:t>Es</w:t>
      </w:r>
      <w:r w:rsidRPr="009C756E">
        <w:rPr>
          <w:rFonts w:ascii="Times New Roman" w:hAnsi="Times New Roman" w:cs="Times New Roman"/>
          <w:sz w:val="24"/>
          <w:szCs w:val="24"/>
          <w:shd w:val="clear" w:color="auto" w:fill="FFFFFF"/>
        </w:rPr>
        <w:t xml:space="preserve"> una conducta psicológica que atenta contra la innovación, el buen desempeño laboral, la comunicación, el trabajo en equipo, detrimento de las relaciones interpersonales, desconfianza en el recurso humano, temor a exponer las ideas con fines de evitar el plagio, disminución de la iniciativa individual, visualización del trabajo como algo rutinario y el reconocimiento al mérito. Produciendo un estrés y medio ambiente no saludable a nivel laboral, pues, es ésta misma conducta genera una apatía y desinterés, desestimando la iniciativa individual, su identificación con la empresa afectando así el desempeño y producción del empleado. Se produce una desconfianza en la comunicación y cuidado al momento de generarse una idea, por lo que suele omitirse por miedo al plagio o expuesta a viva voz so pena de ser obviada por no haber sido presentada a través de los canales regulares, afectando el ambiente y clima organizacional y las relaciones interpersonales;  elementos básicos de la gerencia actual del capital humano ya que ellos, en condiciones ideales, facilitan la identificación, los altos estándares de calidad, el reconocimiento y por ende la auto-realización de individuo.</w:t>
      </w:r>
      <w:sdt>
        <w:sdtPr>
          <w:rPr>
            <w:rFonts w:ascii="Times New Roman" w:hAnsi="Times New Roman" w:cs="Times New Roman"/>
            <w:sz w:val="24"/>
            <w:szCs w:val="24"/>
            <w:shd w:val="clear" w:color="auto" w:fill="FFFFFF"/>
          </w:rPr>
          <w:id w:val="-702015033"/>
          <w:citation/>
        </w:sdtPr>
        <w:sdtEndPr/>
        <w:sdtContent>
          <w:r w:rsidR="00335413" w:rsidRPr="009C756E">
            <w:rPr>
              <w:rFonts w:ascii="Times New Roman" w:hAnsi="Times New Roman" w:cs="Times New Roman"/>
              <w:sz w:val="24"/>
              <w:szCs w:val="24"/>
              <w:shd w:val="clear" w:color="auto" w:fill="FFFFFF"/>
            </w:rPr>
            <w:fldChar w:fldCharType="begin"/>
          </w:r>
          <w:r w:rsidR="00335413" w:rsidRPr="009C756E">
            <w:rPr>
              <w:rFonts w:ascii="Times New Roman" w:hAnsi="Times New Roman" w:cs="Times New Roman"/>
              <w:sz w:val="24"/>
              <w:szCs w:val="24"/>
              <w:shd w:val="clear" w:color="auto" w:fill="FFFFFF"/>
            </w:rPr>
            <w:instrText xml:space="preserve"> CITATION Roo12 \l 2058 </w:instrText>
          </w:r>
          <w:r w:rsidR="00335413" w:rsidRPr="009C756E">
            <w:rPr>
              <w:rFonts w:ascii="Times New Roman" w:hAnsi="Times New Roman" w:cs="Times New Roman"/>
              <w:sz w:val="24"/>
              <w:szCs w:val="24"/>
              <w:shd w:val="clear" w:color="auto" w:fill="FFFFFF"/>
            </w:rPr>
            <w:fldChar w:fldCharType="separate"/>
          </w:r>
          <w:r w:rsidR="00335413" w:rsidRPr="009C756E">
            <w:rPr>
              <w:rFonts w:ascii="Times New Roman" w:hAnsi="Times New Roman" w:cs="Times New Roman"/>
              <w:noProof/>
              <w:sz w:val="24"/>
              <w:szCs w:val="24"/>
              <w:shd w:val="clear" w:color="auto" w:fill="FFFFFF"/>
            </w:rPr>
            <w:t xml:space="preserve"> (Rooulet, 2012)</w:t>
          </w:r>
          <w:r w:rsidR="00335413" w:rsidRPr="009C756E">
            <w:rPr>
              <w:rFonts w:ascii="Times New Roman" w:hAnsi="Times New Roman" w:cs="Times New Roman"/>
              <w:sz w:val="24"/>
              <w:szCs w:val="24"/>
              <w:shd w:val="clear" w:color="auto" w:fill="FFFFFF"/>
            </w:rPr>
            <w:fldChar w:fldCharType="end"/>
          </w:r>
        </w:sdtContent>
      </w:sdt>
      <w:r w:rsidR="00335413" w:rsidRPr="009C756E">
        <w:rPr>
          <w:rFonts w:ascii="Times New Roman" w:hAnsi="Times New Roman" w:cs="Times New Roman"/>
          <w:sz w:val="24"/>
          <w:szCs w:val="24"/>
          <w:shd w:val="clear" w:color="auto" w:fill="FFFFFF"/>
        </w:rPr>
        <w:t>.</w:t>
      </w:r>
    </w:p>
    <w:p w:rsidR="00335413" w:rsidRPr="009C756E" w:rsidRDefault="00335413" w:rsidP="009C756E">
      <w:pPr>
        <w:shd w:val="clear" w:color="auto" w:fill="FFFFFF"/>
        <w:spacing w:after="15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Respecto de este síndrome laboral la ausencia de investigación es total, dejando </w:t>
      </w:r>
      <w:r w:rsidR="001E5C6F" w:rsidRPr="009C756E">
        <w:rPr>
          <w:rFonts w:ascii="Times New Roman" w:hAnsi="Times New Roman" w:cs="Times New Roman"/>
          <w:sz w:val="24"/>
          <w:szCs w:val="24"/>
          <w:shd w:val="clear" w:color="auto" w:fill="FFFFFF"/>
        </w:rPr>
        <w:t>una</w:t>
      </w:r>
      <w:r w:rsidRPr="009C756E">
        <w:rPr>
          <w:rFonts w:ascii="Times New Roman" w:hAnsi="Times New Roman" w:cs="Times New Roman"/>
          <w:sz w:val="24"/>
          <w:szCs w:val="24"/>
          <w:shd w:val="clear" w:color="auto" w:fill="FFFFFF"/>
        </w:rPr>
        <w:t xml:space="preserve"> gran área de oportunidad para los que deseamos hacer una aplicación de la investigación, donde </w:t>
      </w:r>
      <w:r w:rsidR="001E5C6F" w:rsidRPr="009C756E">
        <w:rPr>
          <w:rFonts w:ascii="Times New Roman" w:hAnsi="Times New Roman" w:cs="Times New Roman"/>
          <w:sz w:val="24"/>
          <w:szCs w:val="24"/>
          <w:shd w:val="clear" w:color="auto" w:fill="FFFFFF"/>
        </w:rPr>
        <w:t>está</w:t>
      </w:r>
      <w:r w:rsidRPr="009C756E">
        <w:rPr>
          <w:rFonts w:ascii="Times New Roman" w:hAnsi="Times New Roman" w:cs="Times New Roman"/>
          <w:sz w:val="24"/>
          <w:szCs w:val="24"/>
          <w:shd w:val="clear" w:color="auto" w:fill="FFFFFF"/>
        </w:rPr>
        <w:t xml:space="preserve"> vinculada la gestión del conocimiento, la innovación y los síndromes laborales. </w:t>
      </w:r>
    </w:p>
    <w:p w:rsidR="00335413" w:rsidRPr="00335413" w:rsidRDefault="00335413" w:rsidP="009C756E">
      <w:pPr>
        <w:shd w:val="clear" w:color="auto" w:fill="FFFFFF"/>
        <w:spacing w:after="150" w:line="360" w:lineRule="auto"/>
        <w:jc w:val="both"/>
        <w:rPr>
          <w:rFonts w:ascii="Arial" w:eastAsia="Times New Roman" w:hAnsi="Arial" w:cs="Arial"/>
          <w:sz w:val="24"/>
          <w:szCs w:val="24"/>
          <w:lang w:eastAsia="es-MX"/>
        </w:rPr>
      </w:pPr>
      <w:r w:rsidRPr="009C756E">
        <w:rPr>
          <w:rFonts w:ascii="Times New Roman" w:hAnsi="Times New Roman" w:cs="Times New Roman"/>
          <w:sz w:val="24"/>
          <w:szCs w:val="24"/>
          <w:shd w:val="clear" w:color="auto" w:fill="FFFFFF"/>
        </w:rPr>
        <w:t xml:space="preserve">Sin duda para poder </w:t>
      </w:r>
      <w:r w:rsidR="00371D2F" w:rsidRPr="009C756E">
        <w:rPr>
          <w:rFonts w:ascii="Times New Roman" w:hAnsi="Times New Roman" w:cs="Times New Roman"/>
          <w:sz w:val="24"/>
          <w:szCs w:val="24"/>
          <w:shd w:val="clear" w:color="auto" w:fill="FFFFFF"/>
        </w:rPr>
        <w:t xml:space="preserve">extinguir este síndrome, debemos contemplar la estrategia empresarial vinculada con los valores, tener muy en cuenta lo que dicen las leyes al respecto, </w:t>
      </w:r>
      <w:r w:rsidR="006576A0" w:rsidRPr="009C756E">
        <w:rPr>
          <w:rFonts w:ascii="Times New Roman" w:hAnsi="Times New Roman" w:cs="Times New Roman"/>
          <w:sz w:val="24"/>
          <w:szCs w:val="24"/>
          <w:shd w:val="clear" w:color="auto" w:fill="FFFFFF"/>
        </w:rPr>
        <w:t>un cambio de estructura organizacional, una política de puertas abiertas respecto a la comunicación, comunicación, motivación, entre otros factores importantes a considerar.</w:t>
      </w:r>
      <w:r w:rsidR="006576A0">
        <w:rPr>
          <w:rFonts w:ascii="Arial" w:hAnsi="Arial" w:cs="Arial"/>
          <w:sz w:val="24"/>
          <w:szCs w:val="24"/>
          <w:shd w:val="clear" w:color="auto" w:fill="FFFFFF"/>
        </w:rPr>
        <w:t xml:space="preserve"> </w:t>
      </w:r>
    </w:p>
    <w:p w:rsidR="00537833" w:rsidRPr="00A006A9" w:rsidRDefault="00F42E67" w:rsidP="008A3680">
      <w:pPr>
        <w:shd w:val="clear" w:color="auto" w:fill="FFFFFF"/>
        <w:spacing w:before="240" w:line="480" w:lineRule="auto"/>
        <w:jc w:val="both"/>
        <w:rPr>
          <w:rFonts w:ascii="Arial" w:eastAsia="Times New Roman" w:hAnsi="Arial" w:cs="Arial"/>
          <w:b/>
          <w:color w:val="000000"/>
          <w:sz w:val="24"/>
          <w:szCs w:val="24"/>
          <w:lang w:eastAsia="es-MX"/>
        </w:rPr>
      </w:pPr>
      <w:r>
        <w:rPr>
          <w:rFonts w:ascii="Arial" w:eastAsia="Times New Roman" w:hAnsi="Arial" w:cs="Arial"/>
          <w:b/>
          <w:color w:val="000000"/>
          <w:sz w:val="24"/>
          <w:szCs w:val="24"/>
          <w:lang w:eastAsia="es-MX"/>
        </w:rPr>
        <w:t xml:space="preserve">El </w:t>
      </w:r>
      <w:r w:rsidR="00E500D8">
        <w:rPr>
          <w:rFonts w:ascii="Arial" w:eastAsia="Times New Roman" w:hAnsi="Arial" w:cs="Arial"/>
          <w:b/>
          <w:color w:val="000000"/>
          <w:sz w:val="24"/>
          <w:szCs w:val="24"/>
          <w:lang w:eastAsia="es-MX"/>
        </w:rPr>
        <w:t>S</w:t>
      </w:r>
      <w:r w:rsidR="00E43D8F" w:rsidRPr="00A006A9">
        <w:rPr>
          <w:rFonts w:ascii="Arial" w:eastAsia="Times New Roman" w:hAnsi="Arial" w:cs="Arial"/>
          <w:b/>
          <w:color w:val="000000"/>
          <w:sz w:val="24"/>
          <w:szCs w:val="24"/>
          <w:lang w:eastAsia="es-MX"/>
        </w:rPr>
        <w:t xml:space="preserve">índrome de </w:t>
      </w:r>
      <w:proofErr w:type="spellStart"/>
      <w:r w:rsidR="001E5C6F" w:rsidRPr="00A006A9">
        <w:rPr>
          <w:rFonts w:ascii="Arial" w:eastAsia="Times New Roman" w:hAnsi="Arial" w:cs="Arial"/>
          <w:b/>
          <w:color w:val="000000"/>
          <w:sz w:val="24"/>
          <w:szCs w:val="24"/>
          <w:lang w:eastAsia="es-MX"/>
        </w:rPr>
        <w:t>Bergerac</w:t>
      </w:r>
      <w:proofErr w:type="spellEnd"/>
      <w:r w:rsidR="001E5C6F" w:rsidRPr="00A006A9">
        <w:rPr>
          <w:rFonts w:ascii="Arial" w:eastAsia="Times New Roman" w:hAnsi="Arial" w:cs="Arial"/>
          <w:b/>
          <w:color w:val="000000"/>
          <w:sz w:val="24"/>
          <w:szCs w:val="24"/>
          <w:lang w:eastAsia="es-MX"/>
        </w:rPr>
        <w:t>:</w:t>
      </w:r>
      <w:r w:rsidR="00A006A9" w:rsidRPr="00A006A9">
        <w:rPr>
          <w:rFonts w:ascii="Arial" w:eastAsia="Times New Roman" w:hAnsi="Arial" w:cs="Arial"/>
          <w:b/>
          <w:color w:val="000000"/>
          <w:sz w:val="24"/>
          <w:szCs w:val="24"/>
          <w:lang w:eastAsia="es-MX"/>
        </w:rPr>
        <w:t xml:space="preserve"> no querer ser reconocidos </w:t>
      </w:r>
    </w:p>
    <w:p w:rsidR="00416BA1" w:rsidRPr="009C756E" w:rsidRDefault="00537833"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El Síndrome de </w:t>
      </w:r>
      <w:proofErr w:type="spellStart"/>
      <w:r w:rsidRPr="009C756E">
        <w:rPr>
          <w:rFonts w:ascii="Times New Roman" w:hAnsi="Times New Roman" w:cs="Times New Roman"/>
          <w:sz w:val="24"/>
          <w:szCs w:val="24"/>
          <w:shd w:val="clear" w:color="auto" w:fill="FFFFFF"/>
        </w:rPr>
        <w:t>Bergerac</w:t>
      </w:r>
      <w:proofErr w:type="spellEnd"/>
      <w:r w:rsidRPr="009C756E">
        <w:rPr>
          <w:rFonts w:ascii="Times New Roman" w:hAnsi="Times New Roman" w:cs="Times New Roman"/>
          <w:sz w:val="24"/>
          <w:szCs w:val="24"/>
          <w:shd w:val="clear" w:color="auto" w:fill="FFFFFF"/>
        </w:rPr>
        <w:t xml:space="preserve"> es lo opuesto al Síndrome de </w:t>
      </w:r>
      <w:r w:rsidR="001E5C6F" w:rsidRPr="009C756E">
        <w:rPr>
          <w:rFonts w:ascii="Times New Roman" w:hAnsi="Times New Roman" w:cs="Times New Roman"/>
          <w:sz w:val="24"/>
          <w:szCs w:val="24"/>
          <w:shd w:val="clear" w:color="auto" w:fill="FFFFFF"/>
        </w:rPr>
        <w:t>Anat.</w:t>
      </w:r>
      <w:r w:rsidRPr="009C756E">
        <w:rPr>
          <w:rFonts w:ascii="Times New Roman" w:hAnsi="Times New Roman" w:cs="Times New Roman"/>
          <w:sz w:val="24"/>
          <w:szCs w:val="24"/>
          <w:shd w:val="clear" w:color="auto" w:fill="FFFFFF"/>
        </w:rPr>
        <w:t xml:space="preserve">, pues en este caso </w:t>
      </w:r>
      <w:r w:rsidR="00416BA1" w:rsidRPr="009C756E">
        <w:rPr>
          <w:rFonts w:ascii="Times New Roman" w:hAnsi="Times New Roman" w:cs="Times New Roman"/>
          <w:sz w:val="24"/>
          <w:szCs w:val="24"/>
          <w:shd w:val="clear" w:color="auto" w:fill="FFFFFF"/>
        </w:rPr>
        <w:t xml:space="preserve">las  características del colaborador son: </w:t>
      </w:r>
    </w:p>
    <w:p w:rsidR="00A877D3" w:rsidRPr="009C756E" w:rsidRDefault="00A877D3" w:rsidP="009C756E">
      <w:pPr>
        <w:pStyle w:val="Prrafodelista"/>
        <w:numPr>
          <w:ilvl w:val="0"/>
          <w:numId w:val="33"/>
        </w:num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hAnsi="Times New Roman" w:cs="Times New Roman"/>
          <w:sz w:val="24"/>
          <w:szCs w:val="24"/>
          <w:shd w:val="clear" w:color="auto" w:fill="FFFFFF"/>
        </w:rPr>
        <w:t xml:space="preserve">la falta de confianza </w:t>
      </w:r>
    </w:p>
    <w:p w:rsidR="00A877D3" w:rsidRPr="009C756E" w:rsidRDefault="00A877D3" w:rsidP="009C756E">
      <w:pPr>
        <w:pStyle w:val="Prrafodelista"/>
        <w:numPr>
          <w:ilvl w:val="0"/>
          <w:numId w:val="33"/>
        </w:num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hAnsi="Times New Roman" w:cs="Times New Roman"/>
          <w:sz w:val="24"/>
          <w:szCs w:val="24"/>
          <w:shd w:val="clear" w:color="auto" w:fill="FFFFFF"/>
        </w:rPr>
        <w:t>baja auto estima</w:t>
      </w:r>
    </w:p>
    <w:p w:rsidR="00A877D3" w:rsidRPr="009C756E" w:rsidRDefault="00537833" w:rsidP="009C756E">
      <w:pPr>
        <w:pStyle w:val="Prrafodelista"/>
        <w:numPr>
          <w:ilvl w:val="0"/>
          <w:numId w:val="33"/>
        </w:num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hAnsi="Times New Roman" w:cs="Times New Roman"/>
          <w:sz w:val="24"/>
          <w:szCs w:val="24"/>
          <w:shd w:val="clear" w:color="auto" w:fill="FFFFFF"/>
        </w:rPr>
        <w:lastRenderedPageBreak/>
        <w:t xml:space="preserve">la escasa o distorsionada auto-imagen que posee el subordinado quien lo motiva a </w:t>
      </w:r>
    </w:p>
    <w:p w:rsidR="00A877D3" w:rsidRPr="009C756E" w:rsidRDefault="00537833" w:rsidP="009C756E">
      <w:pPr>
        <w:pStyle w:val="Prrafodelista"/>
        <w:numPr>
          <w:ilvl w:val="0"/>
          <w:numId w:val="33"/>
        </w:num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hAnsi="Times New Roman" w:cs="Times New Roman"/>
          <w:sz w:val="24"/>
          <w:szCs w:val="24"/>
          <w:shd w:val="clear" w:color="auto" w:fill="FFFFFF"/>
        </w:rPr>
        <w:t>ceder su ingenio a terceros ya que considera que sólo por esa vía será posible la materialización de sus ideas o propuestas, pues de lo contrario pasarían desapercibidas.</w:t>
      </w:r>
    </w:p>
    <w:p w:rsidR="00A877D3" w:rsidRPr="009C756E" w:rsidRDefault="00057C0B" w:rsidP="009C756E">
      <w:pPr>
        <w:pStyle w:val="Prrafodelista"/>
        <w:numPr>
          <w:ilvl w:val="0"/>
          <w:numId w:val="33"/>
        </w:num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 xml:space="preserve">se consideran </w:t>
      </w:r>
      <w:r w:rsidR="001E5C6F" w:rsidRPr="009C756E">
        <w:rPr>
          <w:rFonts w:ascii="Times New Roman" w:eastAsia="Times New Roman" w:hAnsi="Times New Roman" w:cs="Times New Roman"/>
          <w:sz w:val="24"/>
          <w:szCs w:val="24"/>
          <w:lang w:eastAsia="es-MX"/>
        </w:rPr>
        <w:t>insignificantes</w:t>
      </w:r>
      <w:r w:rsidRPr="009C756E">
        <w:rPr>
          <w:rFonts w:ascii="Times New Roman" w:eastAsia="Times New Roman" w:hAnsi="Times New Roman" w:cs="Times New Roman"/>
          <w:sz w:val="24"/>
          <w:szCs w:val="24"/>
          <w:lang w:eastAsia="es-MX"/>
        </w:rPr>
        <w:t xml:space="preserve"> o creen que lo que hacen carece de importancia</w:t>
      </w:r>
    </w:p>
    <w:p w:rsidR="00A006A9" w:rsidRPr="009C756E" w:rsidRDefault="00A877D3" w:rsidP="009C756E">
      <w:p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eastAsia="Times New Roman" w:hAnsi="Times New Roman" w:cs="Times New Roman"/>
          <w:sz w:val="24"/>
          <w:szCs w:val="24"/>
          <w:lang w:eastAsia="es-MX"/>
        </w:rPr>
        <w:t>E</w:t>
      </w:r>
      <w:r w:rsidR="00057C0B" w:rsidRPr="009C756E">
        <w:rPr>
          <w:rFonts w:ascii="Times New Roman" w:eastAsia="Times New Roman" w:hAnsi="Times New Roman" w:cs="Times New Roman"/>
          <w:sz w:val="24"/>
          <w:szCs w:val="24"/>
          <w:lang w:eastAsia="es-MX"/>
        </w:rPr>
        <w:t xml:space="preserve">l Dr. Félix comenta la baja importancia en todos los ámbitos de su vida. Los gerentes </w:t>
      </w:r>
      <w:r w:rsidR="002C2BB9" w:rsidRPr="009C756E">
        <w:rPr>
          <w:rFonts w:ascii="Times New Roman" w:eastAsia="Times New Roman" w:hAnsi="Times New Roman" w:cs="Times New Roman"/>
          <w:sz w:val="24"/>
          <w:szCs w:val="24"/>
          <w:lang w:eastAsia="es-MX"/>
        </w:rPr>
        <w:t xml:space="preserve">están conscientes de ello y al igual que en síndrome de </w:t>
      </w:r>
      <w:proofErr w:type="spellStart"/>
      <w:r w:rsidR="001E5C6F" w:rsidRPr="009C756E">
        <w:rPr>
          <w:rFonts w:ascii="Times New Roman" w:eastAsia="Times New Roman" w:hAnsi="Times New Roman" w:cs="Times New Roman"/>
          <w:sz w:val="24"/>
          <w:szCs w:val="24"/>
          <w:lang w:eastAsia="es-MX"/>
        </w:rPr>
        <w:t>anat.</w:t>
      </w:r>
      <w:proofErr w:type="spellEnd"/>
      <w:r w:rsidR="002C2BB9" w:rsidRPr="009C756E">
        <w:rPr>
          <w:rFonts w:ascii="Times New Roman" w:eastAsia="Times New Roman" w:hAnsi="Times New Roman" w:cs="Times New Roman"/>
          <w:sz w:val="24"/>
          <w:szCs w:val="24"/>
          <w:lang w:eastAsia="es-MX"/>
        </w:rPr>
        <w:t xml:space="preserve"> </w:t>
      </w:r>
      <w:r w:rsidR="001E5C6F" w:rsidRPr="009C756E">
        <w:rPr>
          <w:rFonts w:ascii="Times New Roman" w:eastAsia="Times New Roman" w:hAnsi="Times New Roman" w:cs="Times New Roman"/>
          <w:sz w:val="24"/>
          <w:szCs w:val="24"/>
          <w:lang w:eastAsia="es-MX"/>
        </w:rPr>
        <w:t>Los</w:t>
      </w:r>
      <w:r w:rsidR="002C2BB9" w:rsidRPr="009C756E">
        <w:rPr>
          <w:rFonts w:ascii="Times New Roman" w:eastAsia="Times New Roman" w:hAnsi="Times New Roman" w:cs="Times New Roman"/>
          <w:sz w:val="24"/>
          <w:szCs w:val="24"/>
          <w:lang w:eastAsia="es-MX"/>
        </w:rPr>
        <w:t xml:space="preserve"> </w:t>
      </w:r>
      <w:r w:rsidR="001E5C6F" w:rsidRPr="009C756E">
        <w:rPr>
          <w:rFonts w:ascii="Times New Roman" w:eastAsia="Times New Roman" w:hAnsi="Times New Roman" w:cs="Times New Roman"/>
          <w:sz w:val="24"/>
          <w:szCs w:val="24"/>
          <w:lang w:eastAsia="es-MX"/>
        </w:rPr>
        <w:t>superiores</w:t>
      </w:r>
      <w:r w:rsidR="002C2BB9" w:rsidRPr="009C756E">
        <w:rPr>
          <w:rFonts w:ascii="Times New Roman" w:eastAsia="Times New Roman" w:hAnsi="Times New Roman" w:cs="Times New Roman"/>
          <w:sz w:val="24"/>
          <w:szCs w:val="24"/>
          <w:lang w:eastAsia="es-MX"/>
        </w:rPr>
        <w:t xml:space="preserve"> se apropian de las ideas </w:t>
      </w:r>
      <w:r w:rsidR="00FB2046" w:rsidRPr="009C756E">
        <w:rPr>
          <w:rFonts w:ascii="Times New Roman" w:eastAsia="Times New Roman" w:hAnsi="Times New Roman" w:cs="Times New Roman"/>
          <w:sz w:val="24"/>
          <w:szCs w:val="24"/>
          <w:lang w:eastAsia="es-MX"/>
        </w:rPr>
        <w:t xml:space="preserve">y los que quedan bien con sus jefes son los que se aprovechan de la baja autoestima de este tipo de colaboradores. </w:t>
      </w:r>
    </w:p>
    <w:p w:rsidR="00FB2046" w:rsidRPr="009C756E" w:rsidRDefault="00FB2046"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eastAsia="Times New Roman" w:hAnsi="Times New Roman" w:cs="Times New Roman"/>
          <w:sz w:val="24"/>
          <w:szCs w:val="24"/>
          <w:lang w:eastAsia="es-MX"/>
        </w:rPr>
        <w:t xml:space="preserve">El Dr. Félix, acuña el inicio del termino de Síndrome de </w:t>
      </w:r>
      <w:proofErr w:type="spellStart"/>
      <w:r w:rsidRPr="009C756E">
        <w:rPr>
          <w:rFonts w:ascii="Times New Roman" w:eastAsia="Times New Roman" w:hAnsi="Times New Roman" w:cs="Times New Roman"/>
          <w:sz w:val="24"/>
          <w:szCs w:val="24"/>
          <w:lang w:eastAsia="es-MX"/>
        </w:rPr>
        <w:t>Bergerac</w:t>
      </w:r>
      <w:proofErr w:type="spellEnd"/>
      <w:r w:rsidRPr="009C756E">
        <w:rPr>
          <w:rFonts w:ascii="Times New Roman" w:eastAsia="Times New Roman" w:hAnsi="Times New Roman" w:cs="Times New Roman"/>
          <w:sz w:val="24"/>
          <w:szCs w:val="24"/>
          <w:lang w:eastAsia="es-MX"/>
        </w:rPr>
        <w:t xml:space="preserve">, </w:t>
      </w:r>
      <w:r w:rsidR="001E5C6F" w:rsidRPr="009C756E">
        <w:rPr>
          <w:rFonts w:ascii="Times New Roman" w:eastAsia="Times New Roman" w:hAnsi="Times New Roman" w:cs="Times New Roman"/>
          <w:sz w:val="24"/>
          <w:szCs w:val="24"/>
          <w:lang w:eastAsia="es-MX"/>
        </w:rPr>
        <w:t>como</w:t>
      </w:r>
      <w:r w:rsidR="001E5C6F" w:rsidRPr="009C756E">
        <w:rPr>
          <w:rFonts w:ascii="Times New Roman" w:eastAsia="Times New Roman" w:hAnsi="Times New Roman" w:cs="Times New Roman"/>
          <w:i/>
          <w:sz w:val="24"/>
          <w:szCs w:val="24"/>
          <w:lang w:eastAsia="es-MX"/>
        </w:rPr>
        <w:t>:</w:t>
      </w:r>
      <w:r w:rsidRPr="009C756E">
        <w:rPr>
          <w:rFonts w:ascii="Times New Roman" w:eastAsia="Times New Roman" w:hAnsi="Times New Roman" w:cs="Times New Roman"/>
          <w:i/>
          <w:sz w:val="24"/>
          <w:szCs w:val="24"/>
          <w:lang w:eastAsia="es-MX"/>
        </w:rPr>
        <w:t xml:space="preserve"> “</w:t>
      </w:r>
      <w:r w:rsidRPr="009C756E">
        <w:rPr>
          <w:rStyle w:val="nfasis"/>
          <w:rFonts w:ascii="Times New Roman" w:hAnsi="Times New Roman" w:cs="Times New Roman"/>
          <w:i w:val="0"/>
          <w:sz w:val="24"/>
          <w:szCs w:val="24"/>
          <w:shd w:val="clear" w:color="auto" w:fill="FFFFFF"/>
        </w:rPr>
        <w:t>La conducta deliberada y consciente de un individuo o grupo de ellos orientada a ceder a terceros sus ideas, sugerencias o cualquier tipo de iniciativa, para que estos las presenten como propias ante sus superiores, seguidores o determinado escenario, sin esperar por ello reconocimiento alguno</w:t>
      </w:r>
      <w:r w:rsidR="00E20EFB" w:rsidRPr="009C756E">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424021282"/>
          <w:citation/>
        </w:sdtPr>
        <w:sdtEndPr/>
        <w:sdtContent>
          <w:r w:rsidR="00E20EFB" w:rsidRPr="009C756E">
            <w:rPr>
              <w:rFonts w:ascii="Times New Roman" w:hAnsi="Times New Roman" w:cs="Times New Roman"/>
              <w:sz w:val="24"/>
              <w:szCs w:val="24"/>
              <w:shd w:val="clear" w:color="auto" w:fill="FFFFFF"/>
            </w:rPr>
            <w:fldChar w:fldCharType="begin"/>
          </w:r>
          <w:r w:rsidR="00E20EFB" w:rsidRPr="009C756E">
            <w:rPr>
              <w:rFonts w:ascii="Times New Roman" w:hAnsi="Times New Roman" w:cs="Times New Roman"/>
              <w:sz w:val="24"/>
              <w:szCs w:val="24"/>
              <w:shd w:val="clear" w:color="auto" w:fill="FFFFFF"/>
            </w:rPr>
            <w:instrText xml:space="preserve"> CITATION Fel05 \l 2058 </w:instrText>
          </w:r>
          <w:r w:rsidR="00E20EFB" w:rsidRPr="009C756E">
            <w:rPr>
              <w:rFonts w:ascii="Times New Roman" w:hAnsi="Times New Roman" w:cs="Times New Roman"/>
              <w:sz w:val="24"/>
              <w:szCs w:val="24"/>
              <w:shd w:val="clear" w:color="auto" w:fill="FFFFFF"/>
            </w:rPr>
            <w:fldChar w:fldCharType="separate"/>
          </w:r>
          <w:r w:rsidR="00E20EFB" w:rsidRPr="009C756E">
            <w:rPr>
              <w:rFonts w:ascii="Times New Roman" w:hAnsi="Times New Roman" w:cs="Times New Roman"/>
              <w:noProof/>
              <w:sz w:val="24"/>
              <w:szCs w:val="24"/>
              <w:shd w:val="clear" w:color="auto" w:fill="FFFFFF"/>
            </w:rPr>
            <w:t>(Felix, 2005)</w:t>
          </w:r>
          <w:r w:rsidR="00E20EFB" w:rsidRPr="009C756E">
            <w:rPr>
              <w:rFonts w:ascii="Times New Roman" w:hAnsi="Times New Roman" w:cs="Times New Roman"/>
              <w:sz w:val="24"/>
              <w:szCs w:val="24"/>
              <w:shd w:val="clear" w:color="auto" w:fill="FFFFFF"/>
            </w:rPr>
            <w:fldChar w:fldCharType="end"/>
          </w:r>
        </w:sdtContent>
      </w:sdt>
      <w:r w:rsidR="00E20EFB" w:rsidRPr="009C756E">
        <w:rPr>
          <w:rFonts w:ascii="Times New Roman" w:hAnsi="Times New Roman" w:cs="Times New Roman"/>
          <w:sz w:val="24"/>
          <w:szCs w:val="24"/>
          <w:shd w:val="clear" w:color="auto" w:fill="FFFFFF"/>
        </w:rPr>
        <w:t>.</w:t>
      </w:r>
    </w:p>
    <w:p w:rsidR="00E20EFB" w:rsidRPr="009C756E" w:rsidRDefault="00E20EFB"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A diferencia de los síndromes de cronos y </w:t>
      </w:r>
      <w:proofErr w:type="spellStart"/>
      <w:r w:rsidRPr="009C756E">
        <w:rPr>
          <w:rFonts w:ascii="Times New Roman" w:hAnsi="Times New Roman" w:cs="Times New Roman"/>
          <w:sz w:val="24"/>
          <w:szCs w:val="24"/>
          <w:shd w:val="clear" w:color="auto" w:fill="FFFFFF"/>
        </w:rPr>
        <w:t>anat</w:t>
      </w:r>
      <w:proofErr w:type="spellEnd"/>
      <w:r w:rsidRPr="009C756E">
        <w:rPr>
          <w:rFonts w:ascii="Times New Roman" w:hAnsi="Times New Roman" w:cs="Times New Roman"/>
          <w:sz w:val="24"/>
          <w:szCs w:val="24"/>
          <w:shd w:val="clear" w:color="auto" w:fill="FFFFFF"/>
        </w:rPr>
        <w:t xml:space="preserve">, este síndrome no es consecuencia de un equivocado estilo empresarial ni hay una imposición </w:t>
      </w:r>
      <w:r w:rsidR="001E5C6F" w:rsidRPr="009C756E">
        <w:rPr>
          <w:rFonts w:ascii="Times New Roman" w:hAnsi="Times New Roman" w:cs="Times New Roman"/>
          <w:sz w:val="24"/>
          <w:szCs w:val="24"/>
          <w:shd w:val="clear" w:color="auto" w:fill="FFFFFF"/>
        </w:rPr>
        <w:t>del</w:t>
      </w:r>
      <w:r w:rsidR="002F5802" w:rsidRPr="009C756E">
        <w:rPr>
          <w:rFonts w:ascii="Times New Roman" w:hAnsi="Times New Roman" w:cs="Times New Roman"/>
          <w:sz w:val="24"/>
          <w:szCs w:val="24"/>
          <w:shd w:val="clear" w:color="auto" w:fill="FFFFFF"/>
        </w:rPr>
        <w:t xml:space="preserve"> </w:t>
      </w:r>
      <w:r w:rsidR="001E5C6F" w:rsidRPr="009C756E">
        <w:rPr>
          <w:rFonts w:ascii="Times New Roman" w:hAnsi="Times New Roman" w:cs="Times New Roman"/>
          <w:sz w:val="24"/>
          <w:szCs w:val="24"/>
          <w:shd w:val="clear" w:color="auto" w:fill="FFFFFF"/>
        </w:rPr>
        <w:t>pensamiento</w:t>
      </w:r>
      <w:r w:rsidR="002F5802" w:rsidRPr="009C756E">
        <w:rPr>
          <w:rFonts w:ascii="Times New Roman" w:hAnsi="Times New Roman" w:cs="Times New Roman"/>
          <w:sz w:val="24"/>
          <w:szCs w:val="24"/>
          <w:shd w:val="clear" w:color="auto" w:fill="FFFFFF"/>
        </w:rPr>
        <w:t xml:space="preserve"> del jefe o líder, pero si es alimentado por el estilo de administración.</w:t>
      </w:r>
      <w:r w:rsidR="00A877D3" w:rsidRPr="009C756E">
        <w:rPr>
          <w:rFonts w:ascii="Times New Roman" w:hAnsi="Times New Roman" w:cs="Times New Roman"/>
          <w:sz w:val="24"/>
          <w:szCs w:val="24"/>
          <w:shd w:val="clear" w:color="auto" w:fill="FFFFFF"/>
        </w:rPr>
        <w:t xml:space="preserve"> </w:t>
      </w:r>
      <w:r w:rsidR="001E5C6F" w:rsidRPr="009C756E">
        <w:rPr>
          <w:rFonts w:ascii="Times New Roman" w:hAnsi="Times New Roman" w:cs="Times New Roman"/>
          <w:sz w:val="24"/>
          <w:szCs w:val="24"/>
          <w:shd w:val="clear" w:color="auto" w:fill="FFFFFF"/>
        </w:rPr>
        <w:t>Aun</w:t>
      </w:r>
      <w:r w:rsidR="00A877D3" w:rsidRPr="009C756E">
        <w:rPr>
          <w:rFonts w:ascii="Times New Roman" w:hAnsi="Times New Roman" w:cs="Times New Roman"/>
          <w:sz w:val="24"/>
          <w:szCs w:val="24"/>
          <w:shd w:val="clear" w:color="auto" w:fill="FFFFFF"/>
        </w:rPr>
        <w:t xml:space="preserve"> así se deben de desarrollar estrategias en la línea de motivación del personal, estilos de liderazgo, desarrollo del personal, inclusive la intervención de un psicólogo personal. </w:t>
      </w:r>
    </w:p>
    <w:p w:rsidR="00A877D3" w:rsidRDefault="00A877D3" w:rsidP="009C756E">
      <w:pPr>
        <w:shd w:val="clear" w:color="auto" w:fill="FFFFFF"/>
        <w:spacing w:before="240" w:line="360" w:lineRule="auto"/>
        <w:jc w:val="both"/>
        <w:rPr>
          <w:rFonts w:ascii="Arial" w:hAnsi="Arial" w:cs="Arial"/>
          <w:sz w:val="24"/>
          <w:szCs w:val="24"/>
          <w:shd w:val="clear" w:color="auto" w:fill="FFFFFF"/>
        </w:rPr>
      </w:pPr>
      <w:r w:rsidRPr="009C756E">
        <w:rPr>
          <w:rFonts w:ascii="Times New Roman" w:hAnsi="Times New Roman" w:cs="Times New Roman"/>
          <w:sz w:val="24"/>
          <w:szCs w:val="24"/>
          <w:shd w:val="clear" w:color="auto" w:fill="FFFFFF"/>
        </w:rPr>
        <w:t xml:space="preserve">Respecto a este síndrome laboral, solo se cuentan con los libros </w:t>
      </w:r>
      <w:r w:rsidR="001E5C6F" w:rsidRPr="009C756E">
        <w:rPr>
          <w:rFonts w:ascii="Times New Roman" w:hAnsi="Times New Roman" w:cs="Times New Roman"/>
          <w:sz w:val="24"/>
          <w:szCs w:val="24"/>
          <w:shd w:val="clear" w:color="auto" w:fill="FFFFFF"/>
        </w:rPr>
        <w:t>del</w:t>
      </w:r>
      <w:r w:rsidRPr="009C756E">
        <w:rPr>
          <w:rFonts w:ascii="Times New Roman" w:hAnsi="Times New Roman" w:cs="Times New Roman"/>
          <w:sz w:val="24"/>
          <w:szCs w:val="24"/>
          <w:shd w:val="clear" w:color="auto" w:fill="FFFFFF"/>
        </w:rPr>
        <w:t xml:space="preserve"> Dr. Félix Socorro, pero no hay investigaciones formales al respecto y en lo que a nuestra experiencia concierne este tipo de personalidad es frecuente en los ámbito</w:t>
      </w:r>
      <w:r w:rsidR="001A14DE" w:rsidRPr="009C756E">
        <w:rPr>
          <w:rFonts w:ascii="Times New Roman" w:hAnsi="Times New Roman" w:cs="Times New Roman"/>
          <w:sz w:val="24"/>
          <w:szCs w:val="24"/>
          <w:shd w:val="clear" w:color="auto" w:fill="FFFFFF"/>
        </w:rPr>
        <w:t>s empresariales, inclusive en algunas ocasiones el mismo jefe, llega a esa posición sin conocimiento de su puesto y deriva la responsabilidad en sus colaboradores llegando al punto que el jefe se minimiza respecto al conocimiento del colaborador con menor nivel organizacional.</w:t>
      </w:r>
      <w:r w:rsidR="001A14DE">
        <w:rPr>
          <w:rFonts w:ascii="Arial" w:hAnsi="Arial" w:cs="Arial"/>
          <w:sz w:val="24"/>
          <w:szCs w:val="24"/>
          <w:shd w:val="clear" w:color="auto" w:fill="FFFFFF"/>
        </w:rPr>
        <w:t xml:space="preserve"> </w:t>
      </w:r>
    </w:p>
    <w:p w:rsidR="00375735" w:rsidRDefault="00375735" w:rsidP="009C756E">
      <w:pPr>
        <w:shd w:val="clear" w:color="auto" w:fill="FFFFFF"/>
        <w:spacing w:before="240" w:line="360" w:lineRule="auto"/>
        <w:jc w:val="both"/>
        <w:rPr>
          <w:rFonts w:ascii="Arial" w:hAnsi="Arial" w:cs="Arial"/>
          <w:sz w:val="24"/>
          <w:szCs w:val="24"/>
          <w:shd w:val="clear" w:color="auto" w:fill="FFFFFF"/>
        </w:rPr>
      </w:pPr>
    </w:p>
    <w:p w:rsidR="00375735" w:rsidRDefault="00375735" w:rsidP="009C756E">
      <w:pPr>
        <w:shd w:val="clear" w:color="auto" w:fill="FFFFFF"/>
        <w:spacing w:before="240" w:line="360" w:lineRule="auto"/>
        <w:jc w:val="both"/>
        <w:rPr>
          <w:rFonts w:ascii="Arial" w:hAnsi="Arial" w:cs="Arial"/>
          <w:sz w:val="24"/>
          <w:szCs w:val="24"/>
          <w:shd w:val="clear" w:color="auto" w:fill="FFFFFF"/>
        </w:rPr>
      </w:pPr>
    </w:p>
    <w:p w:rsidR="00B7708E" w:rsidRPr="003B0049" w:rsidRDefault="00F42E67" w:rsidP="008A3680">
      <w:pPr>
        <w:shd w:val="clear" w:color="auto" w:fill="FFFFFF"/>
        <w:spacing w:before="240" w:line="48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 xml:space="preserve">El </w:t>
      </w:r>
      <w:r w:rsidR="001E5C6F">
        <w:rPr>
          <w:rFonts w:ascii="Arial" w:hAnsi="Arial" w:cs="Arial"/>
          <w:b/>
          <w:sz w:val="24"/>
          <w:szCs w:val="24"/>
          <w:shd w:val="clear" w:color="auto" w:fill="FFFFFF"/>
        </w:rPr>
        <w:t xml:space="preserve">Síndrome de </w:t>
      </w:r>
      <w:proofErr w:type="spellStart"/>
      <w:r w:rsidR="001E5C6F">
        <w:rPr>
          <w:rFonts w:ascii="Arial" w:hAnsi="Arial" w:cs="Arial"/>
          <w:b/>
          <w:sz w:val="24"/>
          <w:szCs w:val="24"/>
          <w:shd w:val="clear" w:color="auto" w:fill="FFFFFF"/>
        </w:rPr>
        <w:t>Ganí</w:t>
      </w:r>
      <w:r w:rsidR="00FD1E3E" w:rsidRPr="003B0049">
        <w:rPr>
          <w:rFonts w:ascii="Arial" w:hAnsi="Arial" w:cs="Arial"/>
          <w:b/>
          <w:sz w:val="24"/>
          <w:szCs w:val="24"/>
          <w:shd w:val="clear" w:color="auto" w:fill="FFFFFF"/>
        </w:rPr>
        <w:t>mides</w:t>
      </w:r>
      <w:proofErr w:type="spellEnd"/>
      <w:r w:rsidR="00FD1E3E" w:rsidRPr="003B0049">
        <w:rPr>
          <w:rFonts w:ascii="Arial" w:hAnsi="Arial" w:cs="Arial"/>
          <w:b/>
          <w:sz w:val="24"/>
          <w:szCs w:val="24"/>
          <w:shd w:val="clear" w:color="auto" w:fill="FFFFFF"/>
        </w:rPr>
        <w:t xml:space="preserve">: limitados a una tarea. </w:t>
      </w:r>
    </w:p>
    <w:p w:rsidR="00FD1E3E" w:rsidRPr="009C756E" w:rsidRDefault="00CD3C61"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El termino se acuña también por el Dr. Félix, como una imagen basada en la mitología griega por lo ocurrido con </w:t>
      </w:r>
      <w:proofErr w:type="spellStart"/>
      <w:r w:rsidRPr="009C756E">
        <w:rPr>
          <w:rFonts w:ascii="Times New Roman" w:hAnsi="Times New Roman" w:cs="Times New Roman"/>
          <w:sz w:val="24"/>
          <w:szCs w:val="24"/>
          <w:shd w:val="clear" w:color="auto" w:fill="FFFFFF"/>
        </w:rPr>
        <w:t>Ganímides</w:t>
      </w:r>
      <w:proofErr w:type="spellEnd"/>
      <w:r w:rsidRPr="009C756E">
        <w:rPr>
          <w:rFonts w:ascii="Times New Roman" w:hAnsi="Times New Roman" w:cs="Times New Roman"/>
          <w:sz w:val="24"/>
          <w:szCs w:val="24"/>
          <w:shd w:val="clear" w:color="auto" w:fill="FFFFFF"/>
        </w:rPr>
        <w:t xml:space="preserve"> donde Zeus se enamora de </w:t>
      </w:r>
      <w:r w:rsidR="001E5C6F" w:rsidRPr="009C756E">
        <w:rPr>
          <w:rFonts w:ascii="Times New Roman" w:hAnsi="Times New Roman" w:cs="Times New Roman"/>
          <w:sz w:val="24"/>
          <w:szCs w:val="24"/>
          <w:shd w:val="clear" w:color="auto" w:fill="FFFFFF"/>
        </w:rPr>
        <w:t>él</w:t>
      </w:r>
      <w:r w:rsidRPr="009C756E">
        <w:rPr>
          <w:rFonts w:ascii="Times New Roman" w:hAnsi="Times New Roman" w:cs="Times New Roman"/>
          <w:sz w:val="24"/>
          <w:szCs w:val="24"/>
          <w:shd w:val="clear" w:color="auto" w:fill="FFFFFF"/>
        </w:rPr>
        <w:t xml:space="preserve"> solo por su apariencia y porte y solo lo limita a la tarea de repartir el vino, dejando a </w:t>
      </w:r>
      <w:proofErr w:type="spellStart"/>
      <w:r w:rsidRPr="009C756E">
        <w:rPr>
          <w:rFonts w:ascii="Times New Roman" w:hAnsi="Times New Roman" w:cs="Times New Roman"/>
          <w:sz w:val="24"/>
          <w:szCs w:val="24"/>
          <w:shd w:val="clear" w:color="auto" w:fill="FFFFFF"/>
        </w:rPr>
        <w:t>Ganímides</w:t>
      </w:r>
      <w:proofErr w:type="spellEnd"/>
      <w:r w:rsidRPr="009C756E">
        <w:rPr>
          <w:rFonts w:ascii="Times New Roman" w:hAnsi="Times New Roman" w:cs="Times New Roman"/>
          <w:sz w:val="24"/>
          <w:szCs w:val="24"/>
          <w:shd w:val="clear" w:color="auto" w:fill="FFFFFF"/>
        </w:rPr>
        <w:t xml:space="preserve"> al acto de ser exhibido </w:t>
      </w:r>
      <w:r w:rsidR="001E5C6F" w:rsidRPr="009C756E">
        <w:rPr>
          <w:rFonts w:ascii="Times New Roman" w:hAnsi="Times New Roman" w:cs="Times New Roman"/>
          <w:sz w:val="24"/>
          <w:szCs w:val="24"/>
          <w:shd w:val="clear" w:color="auto" w:fill="FFFFFF"/>
        </w:rPr>
        <w:t>basándose</w:t>
      </w:r>
      <w:r w:rsidRPr="009C756E">
        <w:rPr>
          <w:rFonts w:ascii="Times New Roman" w:hAnsi="Times New Roman" w:cs="Times New Roman"/>
          <w:sz w:val="24"/>
          <w:szCs w:val="24"/>
          <w:shd w:val="clear" w:color="auto" w:fill="FFFFFF"/>
        </w:rPr>
        <w:t xml:space="preserve"> únicamente en la belleza </w:t>
      </w:r>
      <w:sdt>
        <w:sdtPr>
          <w:rPr>
            <w:rFonts w:ascii="Times New Roman" w:hAnsi="Times New Roman" w:cs="Times New Roman"/>
            <w:sz w:val="24"/>
            <w:szCs w:val="24"/>
            <w:shd w:val="clear" w:color="auto" w:fill="FFFFFF"/>
          </w:rPr>
          <w:id w:val="1923221935"/>
          <w:citation/>
        </w:sdtPr>
        <w:sdtEndPr/>
        <w:sdtContent>
          <w:r w:rsidR="00DA0407" w:rsidRPr="009C756E">
            <w:rPr>
              <w:rFonts w:ascii="Times New Roman" w:hAnsi="Times New Roman" w:cs="Times New Roman"/>
              <w:sz w:val="24"/>
              <w:szCs w:val="24"/>
              <w:shd w:val="clear" w:color="auto" w:fill="FFFFFF"/>
            </w:rPr>
            <w:fldChar w:fldCharType="begin"/>
          </w:r>
          <w:r w:rsidR="00DA0407" w:rsidRPr="009C756E">
            <w:rPr>
              <w:rFonts w:ascii="Times New Roman" w:hAnsi="Times New Roman" w:cs="Times New Roman"/>
              <w:sz w:val="24"/>
              <w:szCs w:val="24"/>
              <w:shd w:val="clear" w:color="auto" w:fill="FFFFFF"/>
            </w:rPr>
            <w:instrText xml:space="preserve">CITATION Fel03 \t  \l 2058 </w:instrText>
          </w:r>
          <w:r w:rsidR="00DA0407" w:rsidRPr="009C756E">
            <w:rPr>
              <w:rFonts w:ascii="Times New Roman" w:hAnsi="Times New Roman" w:cs="Times New Roman"/>
              <w:sz w:val="24"/>
              <w:szCs w:val="24"/>
              <w:shd w:val="clear" w:color="auto" w:fill="FFFFFF"/>
            </w:rPr>
            <w:fldChar w:fldCharType="separate"/>
          </w:r>
          <w:r w:rsidR="00DA0407" w:rsidRPr="009C756E">
            <w:rPr>
              <w:rFonts w:ascii="Times New Roman" w:hAnsi="Times New Roman" w:cs="Times New Roman"/>
              <w:noProof/>
              <w:sz w:val="24"/>
              <w:szCs w:val="24"/>
              <w:shd w:val="clear" w:color="auto" w:fill="FFFFFF"/>
            </w:rPr>
            <w:t>(Felix, 2003)</w:t>
          </w:r>
          <w:r w:rsidR="00DA0407" w:rsidRPr="009C756E">
            <w:rPr>
              <w:rFonts w:ascii="Times New Roman" w:hAnsi="Times New Roman" w:cs="Times New Roman"/>
              <w:sz w:val="24"/>
              <w:szCs w:val="24"/>
              <w:shd w:val="clear" w:color="auto" w:fill="FFFFFF"/>
            </w:rPr>
            <w:fldChar w:fldCharType="end"/>
          </w:r>
        </w:sdtContent>
      </w:sdt>
      <w:r w:rsidR="00DA0407" w:rsidRPr="009C756E">
        <w:rPr>
          <w:rFonts w:ascii="Times New Roman" w:hAnsi="Times New Roman" w:cs="Times New Roman"/>
          <w:sz w:val="24"/>
          <w:szCs w:val="24"/>
          <w:shd w:val="clear" w:color="auto" w:fill="FFFFFF"/>
        </w:rPr>
        <w:t>.</w:t>
      </w:r>
    </w:p>
    <w:p w:rsidR="00495696" w:rsidRPr="009C756E" w:rsidRDefault="00495696"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Las características principales son:</w:t>
      </w:r>
    </w:p>
    <w:p w:rsidR="00495696" w:rsidRPr="009C756E" w:rsidRDefault="00495696" w:rsidP="009C756E">
      <w:pPr>
        <w:pStyle w:val="Prrafodelista"/>
        <w:numPr>
          <w:ilvl w:val="0"/>
          <w:numId w:val="34"/>
        </w:num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la presencia autocrática en el estilo de liderazgo</w:t>
      </w:r>
    </w:p>
    <w:p w:rsidR="00495696" w:rsidRPr="009C756E" w:rsidRDefault="00495696" w:rsidP="009C756E">
      <w:pPr>
        <w:pStyle w:val="Prrafodelista"/>
        <w:numPr>
          <w:ilvl w:val="0"/>
          <w:numId w:val="34"/>
        </w:num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interés específico por una sola cualidad del individuo</w:t>
      </w:r>
    </w:p>
    <w:p w:rsidR="00495696" w:rsidRPr="009C756E" w:rsidRDefault="00495696" w:rsidP="009C756E">
      <w:pPr>
        <w:pStyle w:val="Prrafodelista"/>
        <w:numPr>
          <w:ilvl w:val="0"/>
          <w:numId w:val="34"/>
        </w:num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limitación del subordinado a través del uso y abuso del poder </w:t>
      </w:r>
    </w:p>
    <w:p w:rsidR="00DA0407" w:rsidRPr="009C756E" w:rsidRDefault="00DA0407" w:rsidP="009C756E">
      <w:pPr>
        <w:shd w:val="clear" w:color="auto" w:fill="FFFFFF"/>
        <w:spacing w:before="240" w:line="360" w:lineRule="auto"/>
        <w:jc w:val="both"/>
        <w:rPr>
          <w:rFonts w:ascii="Times New Roman" w:hAnsi="Times New Roman" w:cs="Times New Roman"/>
          <w:sz w:val="24"/>
          <w:szCs w:val="24"/>
          <w:shd w:val="clear" w:color="auto" w:fill="FFFFFF"/>
        </w:rPr>
      </w:pPr>
      <w:r w:rsidRPr="009C756E">
        <w:rPr>
          <w:rFonts w:ascii="Times New Roman" w:hAnsi="Times New Roman" w:cs="Times New Roman"/>
          <w:sz w:val="24"/>
          <w:szCs w:val="24"/>
          <w:shd w:val="clear" w:color="auto" w:fill="FFFFFF"/>
        </w:rPr>
        <w:t xml:space="preserve">Por lo tanto el término del síndrome queda: como aquella actitud orientada a la explotación de una cualidad de un subordinado, limitando su desarrollo a un área específica o parte del proceso, la cual es asumida por el supervisor como un beneficio propio. </w:t>
      </w:r>
    </w:p>
    <w:p w:rsidR="00FB6665" w:rsidRPr="009C756E" w:rsidRDefault="00FB6665" w:rsidP="009C756E">
      <w:pPr>
        <w:shd w:val="clear" w:color="auto" w:fill="FFFFFF"/>
        <w:spacing w:before="240" w:line="360" w:lineRule="auto"/>
        <w:jc w:val="both"/>
        <w:rPr>
          <w:rFonts w:ascii="Times New Roman" w:eastAsia="Times New Roman" w:hAnsi="Times New Roman" w:cs="Times New Roman"/>
          <w:sz w:val="24"/>
          <w:szCs w:val="24"/>
          <w:lang w:eastAsia="es-MX"/>
        </w:rPr>
      </w:pPr>
      <w:r w:rsidRPr="009C756E">
        <w:rPr>
          <w:rFonts w:ascii="Times New Roman" w:hAnsi="Times New Roman" w:cs="Times New Roman"/>
          <w:sz w:val="24"/>
          <w:szCs w:val="24"/>
          <w:shd w:val="clear" w:color="auto" w:fill="FFFFFF"/>
        </w:rPr>
        <w:t xml:space="preserve">Dentro de este síndrome podemos encontrar la falta de motivación al colaborador, la falta de desarrollo de habilidades o capacidades, con la tendencia de que el empleado caiga en el síndrome del </w:t>
      </w:r>
      <w:proofErr w:type="spellStart"/>
      <w:r w:rsidRPr="009C756E">
        <w:rPr>
          <w:rFonts w:ascii="Times New Roman" w:hAnsi="Times New Roman" w:cs="Times New Roman"/>
          <w:sz w:val="24"/>
          <w:szCs w:val="24"/>
          <w:shd w:val="clear" w:color="auto" w:fill="FFFFFF"/>
        </w:rPr>
        <w:t>boreout</w:t>
      </w:r>
      <w:proofErr w:type="spellEnd"/>
      <w:r w:rsidRPr="009C756E">
        <w:rPr>
          <w:rFonts w:ascii="Times New Roman" w:hAnsi="Times New Roman" w:cs="Times New Roman"/>
          <w:sz w:val="24"/>
          <w:szCs w:val="24"/>
          <w:shd w:val="clear" w:color="auto" w:fill="FFFFFF"/>
        </w:rPr>
        <w:t xml:space="preserve">, este síndrome impide la creatividad e innovación y genera una ruptura radical en la comunicación organizacional, </w:t>
      </w:r>
      <w:sdt>
        <w:sdtPr>
          <w:rPr>
            <w:rFonts w:ascii="Times New Roman" w:hAnsi="Times New Roman" w:cs="Times New Roman"/>
            <w:sz w:val="24"/>
            <w:szCs w:val="24"/>
            <w:shd w:val="clear" w:color="auto" w:fill="FFFFFF"/>
          </w:rPr>
          <w:id w:val="2139757675"/>
          <w:citation/>
        </w:sdtPr>
        <w:sdtEndPr/>
        <w:sdtContent>
          <w:r w:rsidRPr="009C756E">
            <w:rPr>
              <w:rFonts w:ascii="Times New Roman" w:hAnsi="Times New Roman" w:cs="Times New Roman"/>
              <w:sz w:val="24"/>
              <w:szCs w:val="24"/>
              <w:shd w:val="clear" w:color="auto" w:fill="FFFFFF"/>
            </w:rPr>
            <w:fldChar w:fldCharType="begin"/>
          </w:r>
          <w:r w:rsidRPr="009C756E">
            <w:rPr>
              <w:rFonts w:ascii="Times New Roman" w:hAnsi="Times New Roman" w:cs="Times New Roman"/>
              <w:sz w:val="24"/>
              <w:szCs w:val="24"/>
              <w:shd w:val="clear" w:color="auto" w:fill="FFFFFF"/>
            </w:rPr>
            <w:instrText xml:space="preserve">CITATION Fel03 \t  \l 2058 </w:instrText>
          </w:r>
          <w:r w:rsidRPr="009C756E">
            <w:rPr>
              <w:rFonts w:ascii="Times New Roman" w:hAnsi="Times New Roman" w:cs="Times New Roman"/>
              <w:sz w:val="24"/>
              <w:szCs w:val="24"/>
              <w:shd w:val="clear" w:color="auto" w:fill="FFFFFF"/>
            </w:rPr>
            <w:fldChar w:fldCharType="separate"/>
          </w:r>
          <w:r w:rsidRPr="009C756E">
            <w:rPr>
              <w:rFonts w:ascii="Times New Roman" w:hAnsi="Times New Roman" w:cs="Times New Roman"/>
              <w:noProof/>
              <w:sz w:val="24"/>
              <w:szCs w:val="24"/>
              <w:shd w:val="clear" w:color="auto" w:fill="FFFFFF"/>
            </w:rPr>
            <w:t>(Felix, 2003)</w:t>
          </w:r>
          <w:r w:rsidRPr="009C756E">
            <w:rPr>
              <w:rFonts w:ascii="Times New Roman" w:hAnsi="Times New Roman" w:cs="Times New Roman"/>
              <w:sz w:val="24"/>
              <w:szCs w:val="24"/>
              <w:shd w:val="clear" w:color="auto" w:fill="FFFFFF"/>
            </w:rPr>
            <w:fldChar w:fldCharType="end"/>
          </w:r>
        </w:sdtContent>
      </w:sdt>
      <w:r w:rsidR="00495696" w:rsidRPr="009C756E">
        <w:rPr>
          <w:rFonts w:ascii="Times New Roman" w:hAnsi="Times New Roman" w:cs="Times New Roman"/>
          <w:sz w:val="24"/>
          <w:szCs w:val="24"/>
          <w:shd w:val="clear" w:color="auto" w:fill="FFFFFF"/>
        </w:rPr>
        <w:t>.</w:t>
      </w:r>
    </w:p>
    <w:p w:rsidR="00374DFB" w:rsidRDefault="003B0049" w:rsidP="009C756E">
      <w:pPr>
        <w:shd w:val="clear" w:color="auto" w:fill="FFFFFF"/>
        <w:spacing w:before="240" w:line="360" w:lineRule="auto"/>
        <w:jc w:val="both"/>
        <w:rPr>
          <w:rStyle w:val="nfasisintenso"/>
          <w:rFonts w:ascii="Arial" w:eastAsia="Times New Roman" w:hAnsi="Arial" w:cs="Arial"/>
          <w:b w:val="0"/>
          <w:bCs w:val="0"/>
          <w:i w:val="0"/>
          <w:iCs w:val="0"/>
          <w:color w:val="000000"/>
          <w:sz w:val="24"/>
          <w:szCs w:val="24"/>
          <w:lang w:eastAsia="es-MX"/>
        </w:rPr>
      </w:pPr>
      <w:r w:rsidRPr="009C756E">
        <w:rPr>
          <w:rStyle w:val="nfasisintenso"/>
          <w:rFonts w:ascii="Times New Roman" w:eastAsia="Times New Roman" w:hAnsi="Times New Roman" w:cs="Times New Roman"/>
          <w:b w:val="0"/>
          <w:bCs w:val="0"/>
          <w:i w:val="0"/>
          <w:iCs w:val="0"/>
          <w:color w:val="000000"/>
          <w:sz w:val="24"/>
          <w:szCs w:val="24"/>
          <w:lang w:eastAsia="es-MX"/>
        </w:rPr>
        <w:t xml:space="preserve">Respecto a este tema en investigación solo encontré el documento de “Ética y Responsabilidad social en la investigación y en la docencia universitaria” por Alvarado y compañeros, donde </w:t>
      </w:r>
      <w:r w:rsidR="001E5C6F" w:rsidRPr="009C756E">
        <w:rPr>
          <w:rStyle w:val="nfasisintenso"/>
          <w:rFonts w:ascii="Times New Roman" w:eastAsia="Times New Roman" w:hAnsi="Times New Roman" w:cs="Times New Roman"/>
          <w:b w:val="0"/>
          <w:bCs w:val="0"/>
          <w:i w:val="0"/>
          <w:iCs w:val="0"/>
          <w:color w:val="000000"/>
          <w:sz w:val="24"/>
          <w:szCs w:val="24"/>
          <w:lang w:eastAsia="es-MX"/>
        </w:rPr>
        <w:t>menciona</w:t>
      </w:r>
      <w:r w:rsidRPr="009C756E">
        <w:rPr>
          <w:rStyle w:val="nfasisintenso"/>
          <w:rFonts w:ascii="Times New Roman" w:eastAsia="Times New Roman" w:hAnsi="Times New Roman" w:cs="Times New Roman"/>
          <w:b w:val="0"/>
          <w:bCs w:val="0"/>
          <w:i w:val="0"/>
          <w:iCs w:val="0"/>
          <w:color w:val="000000"/>
          <w:sz w:val="24"/>
          <w:szCs w:val="24"/>
          <w:lang w:eastAsia="es-MX"/>
        </w:rPr>
        <w:t xml:space="preserve"> este síndrome como un factor que se presenta en la universidades y la falta de ética en las mismas, </w:t>
      </w:r>
      <w:sdt>
        <w:sdtPr>
          <w:rPr>
            <w:rStyle w:val="nfasisintenso"/>
            <w:rFonts w:ascii="Times New Roman" w:eastAsia="Times New Roman" w:hAnsi="Times New Roman" w:cs="Times New Roman"/>
            <w:b w:val="0"/>
            <w:bCs w:val="0"/>
            <w:i w:val="0"/>
            <w:iCs w:val="0"/>
            <w:color w:val="000000"/>
            <w:sz w:val="24"/>
            <w:szCs w:val="24"/>
            <w:lang w:eastAsia="es-MX"/>
          </w:rPr>
          <w:id w:val="1316381103"/>
          <w:citation/>
        </w:sdtPr>
        <w:sdtEndPr>
          <w:rPr>
            <w:rStyle w:val="nfasisintenso"/>
          </w:rPr>
        </w:sdtEndPr>
        <w:sdtContent>
          <w:r w:rsidRPr="009C756E">
            <w:rPr>
              <w:rStyle w:val="nfasisintenso"/>
              <w:rFonts w:ascii="Times New Roman" w:eastAsia="Times New Roman" w:hAnsi="Times New Roman" w:cs="Times New Roman"/>
              <w:b w:val="0"/>
              <w:bCs w:val="0"/>
              <w:i w:val="0"/>
              <w:iCs w:val="0"/>
              <w:color w:val="000000"/>
              <w:sz w:val="24"/>
              <w:szCs w:val="24"/>
              <w:lang w:eastAsia="es-MX"/>
            </w:rPr>
            <w:fldChar w:fldCharType="begin"/>
          </w:r>
          <w:r w:rsidRPr="009C756E">
            <w:rPr>
              <w:rStyle w:val="nfasisintenso"/>
              <w:rFonts w:ascii="Times New Roman" w:eastAsia="Times New Roman" w:hAnsi="Times New Roman" w:cs="Times New Roman"/>
              <w:b w:val="0"/>
              <w:bCs w:val="0"/>
              <w:i w:val="0"/>
              <w:iCs w:val="0"/>
              <w:color w:val="000000"/>
              <w:sz w:val="24"/>
              <w:szCs w:val="24"/>
              <w:lang w:eastAsia="es-MX"/>
            </w:rPr>
            <w:instrText xml:space="preserve"> CITATION Alv08 \l 2058 </w:instrText>
          </w:r>
          <w:r w:rsidRPr="009C756E">
            <w:rPr>
              <w:rStyle w:val="nfasisintenso"/>
              <w:rFonts w:ascii="Times New Roman" w:eastAsia="Times New Roman" w:hAnsi="Times New Roman" w:cs="Times New Roman"/>
              <w:b w:val="0"/>
              <w:bCs w:val="0"/>
              <w:i w:val="0"/>
              <w:iCs w:val="0"/>
              <w:color w:val="000000"/>
              <w:sz w:val="24"/>
              <w:szCs w:val="24"/>
              <w:lang w:eastAsia="es-MX"/>
            </w:rPr>
            <w:fldChar w:fldCharType="separate"/>
          </w:r>
          <w:r w:rsidRPr="009C756E">
            <w:rPr>
              <w:rFonts w:ascii="Times New Roman" w:eastAsia="Times New Roman" w:hAnsi="Times New Roman" w:cs="Times New Roman"/>
              <w:noProof/>
              <w:color w:val="000000"/>
              <w:sz w:val="24"/>
              <w:szCs w:val="24"/>
              <w:lang w:eastAsia="es-MX"/>
            </w:rPr>
            <w:t>(Alvarado, Parra, Paz, &amp; Inciarte, 2008)</w:t>
          </w:r>
          <w:r w:rsidRPr="009C756E">
            <w:rPr>
              <w:rStyle w:val="nfasisintenso"/>
              <w:rFonts w:ascii="Times New Roman" w:eastAsia="Times New Roman" w:hAnsi="Times New Roman" w:cs="Times New Roman"/>
              <w:b w:val="0"/>
              <w:bCs w:val="0"/>
              <w:i w:val="0"/>
              <w:iCs w:val="0"/>
              <w:color w:val="000000"/>
              <w:sz w:val="24"/>
              <w:szCs w:val="24"/>
              <w:lang w:eastAsia="es-MX"/>
            </w:rPr>
            <w:fldChar w:fldCharType="end"/>
          </w:r>
        </w:sdtContent>
      </w:sdt>
      <w:r w:rsidRPr="009C756E">
        <w:rPr>
          <w:rStyle w:val="nfasisintenso"/>
          <w:rFonts w:ascii="Times New Roman" w:eastAsia="Times New Roman" w:hAnsi="Times New Roman" w:cs="Times New Roman"/>
          <w:b w:val="0"/>
          <w:bCs w:val="0"/>
          <w:i w:val="0"/>
          <w:iCs w:val="0"/>
          <w:color w:val="000000"/>
          <w:sz w:val="24"/>
          <w:szCs w:val="24"/>
          <w:lang w:eastAsia="es-MX"/>
        </w:rPr>
        <w:t>, pero no encontré investigación citada partiendo aún del nombre del Dr. Félix que derive a una investigación formal de este síndrome, que sin d</w:t>
      </w:r>
      <w:r w:rsidR="00513183" w:rsidRPr="009C756E">
        <w:rPr>
          <w:rStyle w:val="nfasisintenso"/>
          <w:rFonts w:ascii="Times New Roman" w:eastAsia="Times New Roman" w:hAnsi="Times New Roman" w:cs="Times New Roman"/>
          <w:b w:val="0"/>
          <w:bCs w:val="0"/>
          <w:i w:val="0"/>
          <w:iCs w:val="0"/>
          <w:color w:val="000000"/>
          <w:sz w:val="24"/>
          <w:szCs w:val="24"/>
          <w:lang w:eastAsia="es-MX"/>
        </w:rPr>
        <w:t>uda se da en las organizaciones, donde el talento humano tiene más habilidades y competencias que las que se le solicitan en una tarea rutinaria, limitando no solo al desarrollo de la persona sino a no escuchar o no fomentar las aportaciones extras a la organización fuera del ámbito de su puesto laboral.</w:t>
      </w:r>
      <w:r w:rsidR="00513183">
        <w:rPr>
          <w:rStyle w:val="nfasisintenso"/>
          <w:rFonts w:ascii="Arial" w:eastAsia="Times New Roman" w:hAnsi="Arial" w:cs="Arial"/>
          <w:b w:val="0"/>
          <w:bCs w:val="0"/>
          <w:i w:val="0"/>
          <w:iCs w:val="0"/>
          <w:color w:val="000000"/>
          <w:sz w:val="24"/>
          <w:szCs w:val="24"/>
          <w:lang w:eastAsia="es-MX"/>
        </w:rPr>
        <w:t xml:space="preserve"> </w:t>
      </w:r>
    </w:p>
    <w:p w:rsidR="00375735" w:rsidRDefault="00375735" w:rsidP="009C756E">
      <w:pPr>
        <w:shd w:val="clear" w:color="auto" w:fill="FFFFFF"/>
        <w:spacing w:before="240" w:line="360" w:lineRule="auto"/>
        <w:jc w:val="both"/>
        <w:rPr>
          <w:rStyle w:val="nfasisintenso"/>
          <w:rFonts w:ascii="Arial" w:eastAsia="Times New Roman" w:hAnsi="Arial" w:cs="Arial"/>
          <w:b w:val="0"/>
          <w:bCs w:val="0"/>
          <w:i w:val="0"/>
          <w:iCs w:val="0"/>
          <w:color w:val="000000"/>
          <w:sz w:val="24"/>
          <w:szCs w:val="24"/>
          <w:lang w:eastAsia="es-MX"/>
        </w:rPr>
      </w:pPr>
    </w:p>
    <w:p w:rsidR="00D03729" w:rsidRPr="00D03729" w:rsidRDefault="00F42E67" w:rsidP="008A3680">
      <w:pPr>
        <w:shd w:val="clear" w:color="auto" w:fill="FFFFFF"/>
        <w:spacing w:before="240" w:line="480" w:lineRule="auto"/>
        <w:jc w:val="both"/>
        <w:rPr>
          <w:rStyle w:val="nfasisintenso"/>
          <w:rFonts w:ascii="Arial" w:eastAsia="Times New Roman" w:hAnsi="Arial" w:cs="Arial"/>
          <w:bCs w:val="0"/>
          <w:i w:val="0"/>
          <w:iCs w:val="0"/>
          <w:color w:val="000000"/>
          <w:sz w:val="24"/>
          <w:szCs w:val="24"/>
          <w:lang w:eastAsia="es-MX"/>
        </w:rPr>
      </w:pPr>
      <w:r>
        <w:rPr>
          <w:rStyle w:val="nfasisintenso"/>
          <w:rFonts w:ascii="Arial" w:eastAsia="Times New Roman" w:hAnsi="Arial" w:cs="Arial"/>
          <w:bCs w:val="0"/>
          <w:i w:val="0"/>
          <w:iCs w:val="0"/>
          <w:color w:val="000000"/>
          <w:sz w:val="24"/>
          <w:szCs w:val="24"/>
          <w:lang w:eastAsia="es-MX"/>
        </w:rPr>
        <w:lastRenderedPageBreak/>
        <w:t xml:space="preserve">El </w:t>
      </w:r>
      <w:r w:rsidR="00D03729" w:rsidRPr="00D03729">
        <w:rPr>
          <w:rStyle w:val="nfasisintenso"/>
          <w:rFonts w:ascii="Arial" w:eastAsia="Times New Roman" w:hAnsi="Arial" w:cs="Arial"/>
          <w:bCs w:val="0"/>
          <w:i w:val="0"/>
          <w:iCs w:val="0"/>
          <w:color w:val="000000"/>
          <w:sz w:val="24"/>
          <w:szCs w:val="24"/>
          <w:lang w:eastAsia="es-MX"/>
        </w:rPr>
        <w:t xml:space="preserve">Síndrome </w:t>
      </w:r>
      <w:proofErr w:type="spellStart"/>
      <w:r w:rsidR="00D03729" w:rsidRPr="00D03729">
        <w:rPr>
          <w:rStyle w:val="nfasisintenso"/>
          <w:rFonts w:ascii="Arial" w:eastAsia="Times New Roman" w:hAnsi="Arial" w:cs="Arial"/>
          <w:bCs w:val="0"/>
          <w:i w:val="0"/>
          <w:iCs w:val="0"/>
          <w:color w:val="000000"/>
          <w:sz w:val="24"/>
          <w:szCs w:val="24"/>
          <w:lang w:eastAsia="es-MX"/>
        </w:rPr>
        <w:t>del</w:t>
      </w:r>
      <w:proofErr w:type="spellEnd"/>
      <w:r w:rsidR="00D03729" w:rsidRPr="00D03729">
        <w:rPr>
          <w:rStyle w:val="nfasisintenso"/>
          <w:rFonts w:ascii="Arial" w:eastAsia="Times New Roman" w:hAnsi="Arial" w:cs="Arial"/>
          <w:bCs w:val="0"/>
          <w:i w:val="0"/>
          <w:iCs w:val="0"/>
          <w:color w:val="000000"/>
          <w:sz w:val="24"/>
          <w:szCs w:val="24"/>
          <w:lang w:eastAsia="es-MX"/>
        </w:rPr>
        <w:t xml:space="preserve"> </w:t>
      </w:r>
      <w:r w:rsidR="001E5C6F" w:rsidRPr="00D03729">
        <w:rPr>
          <w:rStyle w:val="nfasisintenso"/>
          <w:rFonts w:ascii="Arial" w:eastAsia="Times New Roman" w:hAnsi="Arial" w:cs="Arial"/>
          <w:bCs w:val="0"/>
          <w:i w:val="0"/>
          <w:iCs w:val="0"/>
          <w:color w:val="000000"/>
          <w:sz w:val="24"/>
          <w:szCs w:val="24"/>
          <w:lang w:eastAsia="es-MX"/>
        </w:rPr>
        <w:t>Burnout</w:t>
      </w:r>
      <w:r w:rsidR="00D03729" w:rsidRPr="00D03729">
        <w:rPr>
          <w:rStyle w:val="nfasisintenso"/>
          <w:rFonts w:ascii="Arial" w:eastAsia="Times New Roman" w:hAnsi="Arial" w:cs="Arial"/>
          <w:bCs w:val="0"/>
          <w:i w:val="0"/>
          <w:iCs w:val="0"/>
          <w:color w:val="000000"/>
          <w:sz w:val="24"/>
          <w:szCs w:val="24"/>
          <w:lang w:eastAsia="es-MX"/>
        </w:rPr>
        <w:t>: estar quemado por estrés laboral</w:t>
      </w:r>
    </w:p>
    <w:p w:rsidR="00D03729" w:rsidRPr="009C756E" w:rsidRDefault="00D03729"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El Síndrome de Burnout es una respuesta al estrés laboral crónico caracterizado por la desmotivación, el desinterés, el malestar interno o la insatisfacción laboral que parece afectar en mayor o menor medida a un colectivo profesional importante. Según </w:t>
      </w:r>
      <w:proofErr w:type="spellStart"/>
      <w:r w:rsidRPr="009C756E">
        <w:rPr>
          <w:rFonts w:ascii="Times New Roman" w:hAnsi="Times New Roman" w:cs="Times New Roman"/>
          <w:sz w:val="24"/>
          <w:szCs w:val="24"/>
        </w:rPr>
        <w:t>Malasch</w:t>
      </w:r>
      <w:proofErr w:type="spellEnd"/>
      <w:r w:rsidRPr="009C756E">
        <w:rPr>
          <w:rFonts w:ascii="Times New Roman" w:hAnsi="Times New Roman" w:cs="Times New Roman"/>
          <w:sz w:val="24"/>
          <w:szCs w:val="24"/>
        </w:rPr>
        <w:t xml:space="preserve"> el burnout estaría caracterizado por tres dimensiones interrelacionadas: </w:t>
      </w:r>
    </w:p>
    <w:p w:rsidR="00D03729" w:rsidRPr="009C756E" w:rsidRDefault="00D03729" w:rsidP="009C756E">
      <w:pPr>
        <w:pStyle w:val="Prrafodelista"/>
        <w:numPr>
          <w:ilvl w:val="0"/>
          <w:numId w:val="35"/>
        </w:num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El agotamiento emocional, </w:t>
      </w:r>
    </w:p>
    <w:p w:rsidR="00D03729" w:rsidRPr="009C756E" w:rsidRDefault="00D03729" w:rsidP="009C756E">
      <w:pPr>
        <w:pStyle w:val="Prrafodelista"/>
        <w:numPr>
          <w:ilvl w:val="0"/>
          <w:numId w:val="35"/>
        </w:num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La despersonalización, </w:t>
      </w:r>
    </w:p>
    <w:p w:rsidR="00D03729" w:rsidRPr="009C756E" w:rsidRDefault="00D03729" w:rsidP="009C756E">
      <w:pPr>
        <w:pStyle w:val="Prrafodelista"/>
        <w:numPr>
          <w:ilvl w:val="0"/>
          <w:numId w:val="35"/>
        </w:num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La realización personal. </w:t>
      </w:r>
    </w:p>
    <w:p w:rsidR="00D03729" w:rsidRPr="009C756E" w:rsidRDefault="00D03729"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Se trataría de un conjunto de conductas (como el deterioro del rendimiento, la pérdida de responsabilidad, actitudes pasivo-agresivas con los pacientes y pérdida de la motivación, entre otros), en las que se implicarían tanto factores internos (valores individuales y sociales, rasgos de personalidad) como externos (organizacionales, laborales, grupales).</w:t>
      </w:r>
      <w:sdt>
        <w:sdtPr>
          <w:rPr>
            <w:rFonts w:ascii="Times New Roman" w:hAnsi="Times New Roman" w:cs="Times New Roman"/>
            <w:sz w:val="24"/>
            <w:szCs w:val="24"/>
          </w:rPr>
          <w:id w:val="1380430661"/>
          <w:citation/>
        </w:sdtPr>
        <w:sdtEndPr/>
        <w:sdtContent>
          <w:r w:rsidRPr="009C756E">
            <w:rPr>
              <w:rFonts w:ascii="Times New Roman" w:hAnsi="Times New Roman" w:cs="Times New Roman"/>
              <w:sz w:val="24"/>
              <w:szCs w:val="24"/>
            </w:rPr>
            <w:fldChar w:fldCharType="begin"/>
          </w:r>
          <w:r w:rsidRPr="009C756E">
            <w:rPr>
              <w:rFonts w:ascii="Times New Roman" w:hAnsi="Times New Roman" w:cs="Times New Roman"/>
              <w:sz w:val="24"/>
              <w:szCs w:val="24"/>
            </w:rPr>
            <w:instrText xml:space="preserve"> CITATION Nav02 \l 2058 </w:instrText>
          </w:r>
          <w:r w:rsidRPr="009C756E">
            <w:rPr>
              <w:rFonts w:ascii="Times New Roman" w:hAnsi="Times New Roman" w:cs="Times New Roman"/>
              <w:sz w:val="24"/>
              <w:szCs w:val="24"/>
            </w:rPr>
            <w:fldChar w:fldCharType="separate"/>
          </w:r>
          <w:r w:rsidRPr="009C756E">
            <w:rPr>
              <w:rFonts w:ascii="Times New Roman" w:hAnsi="Times New Roman" w:cs="Times New Roman"/>
              <w:noProof/>
              <w:sz w:val="24"/>
              <w:szCs w:val="24"/>
            </w:rPr>
            <w:t xml:space="preserve"> (Navarro, 2002)</w:t>
          </w:r>
          <w:r w:rsidRPr="009C756E">
            <w:rPr>
              <w:rFonts w:ascii="Times New Roman" w:hAnsi="Times New Roman" w:cs="Times New Roman"/>
              <w:sz w:val="24"/>
              <w:szCs w:val="24"/>
            </w:rPr>
            <w:fldChar w:fldCharType="end"/>
          </w:r>
        </w:sdtContent>
      </w:sdt>
      <w:r w:rsidRPr="009C756E">
        <w:rPr>
          <w:rFonts w:ascii="Times New Roman" w:hAnsi="Times New Roman" w:cs="Times New Roman"/>
          <w:sz w:val="24"/>
          <w:szCs w:val="24"/>
        </w:rPr>
        <w:t>.</w:t>
      </w:r>
    </w:p>
    <w:p w:rsidR="00D03729" w:rsidRPr="009C756E" w:rsidRDefault="00D03729"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Las consecuencias de forma institucional son </w:t>
      </w:r>
    </w:p>
    <w:p w:rsidR="00D03729" w:rsidRPr="009C756E" w:rsidRDefault="00D03729" w:rsidP="009C756E">
      <w:pPr>
        <w:pStyle w:val="Prrafodelista"/>
        <w:numPr>
          <w:ilvl w:val="0"/>
          <w:numId w:val="37"/>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La </w:t>
      </w:r>
      <w:r w:rsidR="001E5C6F" w:rsidRPr="009C756E">
        <w:rPr>
          <w:rStyle w:val="nfasisintenso"/>
          <w:rFonts w:ascii="Times New Roman" w:hAnsi="Times New Roman" w:cs="Times New Roman"/>
          <w:b w:val="0"/>
          <w:bCs w:val="0"/>
          <w:i w:val="0"/>
          <w:iCs w:val="0"/>
          <w:color w:val="auto"/>
          <w:sz w:val="24"/>
          <w:szCs w:val="24"/>
        </w:rPr>
        <w:t>aparición</w:t>
      </w:r>
      <w:r w:rsidRPr="009C756E">
        <w:rPr>
          <w:rStyle w:val="nfasisintenso"/>
          <w:rFonts w:ascii="Times New Roman" w:hAnsi="Times New Roman" w:cs="Times New Roman"/>
          <w:b w:val="0"/>
          <w:bCs w:val="0"/>
          <w:i w:val="0"/>
          <w:iCs w:val="0"/>
          <w:color w:val="auto"/>
          <w:sz w:val="24"/>
          <w:szCs w:val="24"/>
        </w:rPr>
        <w:t xml:space="preserve"> de ausentismo laboral</w:t>
      </w:r>
    </w:p>
    <w:p w:rsidR="00D03729" w:rsidRPr="009C756E" w:rsidRDefault="00D03729" w:rsidP="009C756E">
      <w:pPr>
        <w:pStyle w:val="Prrafodelista"/>
        <w:numPr>
          <w:ilvl w:val="0"/>
          <w:numId w:val="37"/>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Disminución del nivel de </w:t>
      </w:r>
      <w:r w:rsidR="001E5C6F" w:rsidRPr="009C756E">
        <w:rPr>
          <w:rStyle w:val="nfasisintenso"/>
          <w:rFonts w:ascii="Times New Roman" w:hAnsi="Times New Roman" w:cs="Times New Roman"/>
          <w:b w:val="0"/>
          <w:bCs w:val="0"/>
          <w:i w:val="0"/>
          <w:iCs w:val="0"/>
          <w:color w:val="auto"/>
          <w:sz w:val="24"/>
          <w:szCs w:val="24"/>
        </w:rPr>
        <w:t>satisfacción</w:t>
      </w:r>
      <w:r w:rsidRPr="009C756E">
        <w:rPr>
          <w:rStyle w:val="nfasisintenso"/>
          <w:rFonts w:ascii="Times New Roman" w:hAnsi="Times New Roman" w:cs="Times New Roman"/>
          <w:b w:val="0"/>
          <w:bCs w:val="0"/>
          <w:i w:val="0"/>
          <w:iCs w:val="0"/>
          <w:color w:val="auto"/>
          <w:sz w:val="24"/>
          <w:szCs w:val="24"/>
        </w:rPr>
        <w:t xml:space="preserve"> </w:t>
      </w:r>
    </w:p>
    <w:p w:rsidR="00D03729" w:rsidRPr="009C756E" w:rsidRDefault="00D03729" w:rsidP="009C756E">
      <w:pPr>
        <w:pStyle w:val="Prrafodelista"/>
        <w:numPr>
          <w:ilvl w:val="0"/>
          <w:numId w:val="37"/>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Perdida de la motivación </w:t>
      </w:r>
    </w:p>
    <w:p w:rsidR="008F1EE0" w:rsidRPr="009C756E" w:rsidRDefault="008F1EE0" w:rsidP="009C756E">
      <w:pPr>
        <w:pStyle w:val="Prrafodelista"/>
        <w:numPr>
          <w:ilvl w:val="0"/>
          <w:numId w:val="37"/>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Ineficiencia y pobre desempeño </w:t>
      </w:r>
      <w:sdt>
        <w:sdtPr>
          <w:rPr>
            <w:rStyle w:val="nfasisintenso"/>
            <w:rFonts w:ascii="Times New Roman" w:hAnsi="Times New Roman" w:cs="Times New Roman"/>
            <w:b w:val="0"/>
            <w:bCs w:val="0"/>
            <w:i w:val="0"/>
            <w:iCs w:val="0"/>
            <w:color w:val="auto"/>
            <w:sz w:val="24"/>
            <w:szCs w:val="24"/>
          </w:rPr>
          <w:id w:val="485757338"/>
          <w:citation/>
        </w:sdtPr>
        <w:sdtEndPr>
          <w:rPr>
            <w:rStyle w:val="nfasisintenso"/>
          </w:rPr>
        </w:sdtEndPr>
        <w:sdtContent>
          <w:r w:rsidRPr="009C756E">
            <w:rPr>
              <w:rStyle w:val="nfasisintenso"/>
              <w:rFonts w:ascii="Times New Roman" w:hAnsi="Times New Roman" w:cs="Times New Roman"/>
              <w:b w:val="0"/>
              <w:bCs w:val="0"/>
              <w:i w:val="0"/>
              <w:iCs w:val="0"/>
              <w:color w:val="auto"/>
              <w:sz w:val="24"/>
              <w:szCs w:val="24"/>
            </w:rPr>
            <w:fldChar w:fldCharType="begin"/>
          </w:r>
          <w:r w:rsidRPr="009C756E">
            <w:rPr>
              <w:rStyle w:val="nfasisintenso"/>
              <w:rFonts w:ascii="Times New Roman" w:hAnsi="Times New Roman" w:cs="Times New Roman"/>
              <w:b w:val="0"/>
              <w:bCs w:val="0"/>
              <w:i w:val="0"/>
              <w:iCs w:val="0"/>
              <w:color w:val="auto"/>
              <w:sz w:val="24"/>
              <w:szCs w:val="24"/>
            </w:rPr>
            <w:instrText xml:space="preserve"> CITATION Grasf \l 2058 </w:instrText>
          </w:r>
          <w:r w:rsidRPr="009C756E">
            <w:rPr>
              <w:rStyle w:val="nfasisintenso"/>
              <w:rFonts w:ascii="Times New Roman" w:hAnsi="Times New Roman" w:cs="Times New Roman"/>
              <w:b w:val="0"/>
              <w:bCs w:val="0"/>
              <w:i w:val="0"/>
              <w:iCs w:val="0"/>
              <w:color w:val="auto"/>
              <w:sz w:val="24"/>
              <w:szCs w:val="24"/>
            </w:rPr>
            <w:fldChar w:fldCharType="separate"/>
          </w:r>
          <w:r w:rsidRPr="009C756E">
            <w:rPr>
              <w:rFonts w:ascii="Times New Roman" w:hAnsi="Times New Roman" w:cs="Times New Roman"/>
              <w:noProof/>
              <w:sz w:val="24"/>
              <w:szCs w:val="24"/>
            </w:rPr>
            <w:t>(Graue, Alvarez, &amp; Sánchez, s/f)</w:t>
          </w:r>
          <w:r w:rsidRPr="009C756E">
            <w:rPr>
              <w:rStyle w:val="nfasisintenso"/>
              <w:rFonts w:ascii="Times New Roman" w:hAnsi="Times New Roman" w:cs="Times New Roman"/>
              <w:b w:val="0"/>
              <w:bCs w:val="0"/>
              <w:i w:val="0"/>
              <w:iCs w:val="0"/>
              <w:color w:val="auto"/>
              <w:sz w:val="24"/>
              <w:szCs w:val="24"/>
            </w:rPr>
            <w:fldChar w:fldCharType="end"/>
          </w:r>
        </w:sdtContent>
      </w:sdt>
      <w:r w:rsidRPr="009C756E">
        <w:rPr>
          <w:rStyle w:val="nfasisintenso"/>
          <w:rFonts w:ascii="Times New Roman" w:hAnsi="Times New Roman" w:cs="Times New Roman"/>
          <w:b w:val="0"/>
          <w:bCs w:val="0"/>
          <w:i w:val="0"/>
          <w:iCs w:val="0"/>
          <w:color w:val="auto"/>
          <w:sz w:val="24"/>
          <w:szCs w:val="24"/>
        </w:rPr>
        <w:t>.</w:t>
      </w:r>
    </w:p>
    <w:p w:rsidR="005E3843" w:rsidRPr="009C756E" w:rsidRDefault="005E3843"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Los factores de riesgo es la excesiva carga laboral, bajo salario, el estilo de liderazgo, calidad en las r</w:t>
      </w:r>
      <w:r w:rsidR="00533E29" w:rsidRPr="009C756E">
        <w:rPr>
          <w:rStyle w:val="nfasisintenso"/>
          <w:rFonts w:ascii="Times New Roman" w:hAnsi="Times New Roman" w:cs="Times New Roman"/>
          <w:b w:val="0"/>
          <w:bCs w:val="0"/>
          <w:i w:val="0"/>
          <w:iCs w:val="0"/>
          <w:color w:val="auto"/>
          <w:sz w:val="24"/>
          <w:szCs w:val="24"/>
        </w:rPr>
        <w:t>elaciones de trabajo de equipo.</w:t>
      </w:r>
    </w:p>
    <w:p w:rsidR="00533E29" w:rsidRDefault="00533E29"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Este es uno de los síndromes más usados en las investigaciones científicas, predominando la investigación hacia el lado de la salud, </w:t>
      </w:r>
      <w:r w:rsidR="001E5C6F" w:rsidRPr="009C756E">
        <w:rPr>
          <w:rStyle w:val="nfasisintenso"/>
          <w:rFonts w:ascii="Times New Roman" w:hAnsi="Times New Roman" w:cs="Times New Roman"/>
          <w:b w:val="0"/>
          <w:bCs w:val="0"/>
          <w:i w:val="0"/>
          <w:iCs w:val="0"/>
          <w:color w:val="auto"/>
          <w:sz w:val="24"/>
          <w:szCs w:val="24"/>
        </w:rPr>
        <w:t>encontrándose</w:t>
      </w:r>
      <w:r w:rsidRPr="009C756E">
        <w:rPr>
          <w:rStyle w:val="nfasisintenso"/>
          <w:rFonts w:ascii="Times New Roman" w:hAnsi="Times New Roman" w:cs="Times New Roman"/>
          <w:b w:val="0"/>
          <w:bCs w:val="0"/>
          <w:i w:val="0"/>
          <w:iCs w:val="0"/>
          <w:color w:val="auto"/>
          <w:sz w:val="24"/>
          <w:szCs w:val="24"/>
        </w:rPr>
        <w:t xml:space="preserve"> inclusive cuestionarios específicos para su </w:t>
      </w:r>
      <w:r w:rsidR="001E5C6F" w:rsidRPr="009C756E">
        <w:rPr>
          <w:rStyle w:val="nfasisintenso"/>
          <w:rFonts w:ascii="Times New Roman" w:hAnsi="Times New Roman" w:cs="Times New Roman"/>
          <w:b w:val="0"/>
          <w:bCs w:val="0"/>
          <w:i w:val="0"/>
          <w:iCs w:val="0"/>
          <w:color w:val="auto"/>
          <w:sz w:val="24"/>
          <w:szCs w:val="24"/>
        </w:rPr>
        <w:t>detección</w:t>
      </w:r>
      <w:r w:rsidRPr="009C756E">
        <w:rPr>
          <w:rStyle w:val="nfasisintenso"/>
          <w:rFonts w:ascii="Times New Roman" w:hAnsi="Times New Roman" w:cs="Times New Roman"/>
          <w:b w:val="0"/>
          <w:bCs w:val="0"/>
          <w:i w:val="0"/>
          <w:iCs w:val="0"/>
          <w:color w:val="auto"/>
          <w:sz w:val="24"/>
          <w:szCs w:val="24"/>
        </w:rPr>
        <w:t xml:space="preserve"> en hospitales, clínicas y profesiones específicas como los </w:t>
      </w:r>
      <w:r w:rsidR="001E5C6F" w:rsidRPr="009C756E">
        <w:rPr>
          <w:rStyle w:val="nfasisintenso"/>
          <w:rFonts w:ascii="Times New Roman" w:hAnsi="Times New Roman" w:cs="Times New Roman"/>
          <w:b w:val="0"/>
          <w:bCs w:val="0"/>
          <w:i w:val="0"/>
          <w:iCs w:val="0"/>
          <w:color w:val="auto"/>
          <w:sz w:val="24"/>
          <w:szCs w:val="24"/>
        </w:rPr>
        <w:t>médicos</w:t>
      </w:r>
      <w:r w:rsidRPr="009C756E">
        <w:rPr>
          <w:rStyle w:val="nfasisintenso"/>
          <w:rFonts w:ascii="Times New Roman" w:hAnsi="Times New Roman" w:cs="Times New Roman"/>
          <w:b w:val="0"/>
          <w:bCs w:val="0"/>
          <w:i w:val="0"/>
          <w:iCs w:val="0"/>
          <w:color w:val="auto"/>
          <w:sz w:val="24"/>
          <w:szCs w:val="24"/>
        </w:rPr>
        <w:t xml:space="preserve"> y enfermeros o profesionales de salud mental, no así para las organizaciones.</w:t>
      </w:r>
    </w:p>
    <w:p w:rsidR="00375735" w:rsidRDefault="00375735" w:rsidP="009C756E">
      <w:pPr>
        <w:shd w:val="clear" w:color="auto" w:fill="FFFFFF"/>
        <w:spacing w:before="240" w:line="360" w:lineRule="auto"/>
        <w:jc w:val="both"/>
        <w:rPr>
          <w:rStyle w:val="nfasisintenso"/>
          <w:rFonts w:ascii="Arial" w:hAnsi="Arial" w:cs="Arial"/>
          <w:b w:val="0"/>
          <w:bCs w:val="0"/>
          <w:i w:val="0"/>
          <w:iCs w:val="0"/>
          <w:color w:val="auto"/>
          <w:sz w:val="24"/>
          <w:szCs w:val="24"/>
        </w:rPr>
      </w:pPr>
    </w:p>
    <w:p w:rsidR="00533E29" w:rsidRPr="0098468D" w:rsidRDefault="00F42E67" w:rsidP="0098468D">
      <w:pPr>
        <w:shd w:val="clear" w:color="auto" w:fill="FFFFFF"/>
        <w:spacing w:before="240" w:line="480" w:lineRule="auto"/>
        <w:jc w:val="both"/>
        <w:rPr>
          <w:rStyle w:val="nfasisintenso"/>
          <w:rFonts w:ascii="Arial" w:hAnsi="Arial" w:cs="Arial"/>
          <w:bCs w:val="0"/>
          <w:i w:val="0"/>
          <w:iCs w:val="0"/>
          <w:color w:val="auto"/>
          <w:sz w:val="24"/>
          <w:szCs w:val="24"/>
        </w:rPr>
      </w:pPr>
      <w:r>
        <w:rPr>
          <w:rStyle w:val="nfasisintenso"/>
          <w:rFonts w:ascii="Arial" w:hAnsi="Arial" w:cs="Arial"/>
          <w:bCs w:val="0"/>
          <w:i w:val="0"/>
          <w:iCs w:val="0"/>
          <w:color w:val="auto"/>
          <w:sz w:val="24"/>
          <w:szCs w:val="24"/>
        </w:rPr>
        <w:lastRenderedPageBreak/>
        <w:t xml:space="preserve">El Síndrome del </w:t>
      </w:r>
      <w:proofErr w:type="spellStart"/>
      <w:r>
        <w:rPr>
          <w:rStyle w:val="nfasisintenso"/>
          <w:rFonts w:ascii="Arial" w:hAnsi="Arial" w:cs="Arial"/>
          <w:bCs w:val="0"/>
          <w:i w:val="0"/>
          <w:iCs w:val="0"/>
          <w:color w:val="auto"/>
          <w:sz w:val="24"/>
          <w:szCs w:val="24"/>
        </w:rPr>
        <w:t>M</w:t>
      </w:r>
      <w:r w:rsidR="00533E29" w:rsidRPr="0098468D">
        <w:rPr>
          <w:rStyle w:val="nfasisintenso"/>
          <w:rFonts w:ascii="Arial" w:hAnsi="Arial" w:cs="Arial"/>
          <w:bCs w:val="0"/>
          <w:i w:val="0"/>
          <w:iCs w:val="0"/>
          <w:color w:val="auto"/>
          <w:sz w:val="24"/>
          <w:szCs w:val="24"/>
        </w:rPr>
        <w:t>oobing</w:t>
      </w:r>
      <w:proofErr w:type="spellEnd"/>
      <w:r w:rsidR="00413F31">
        <w:rPr>
          <w:rStyle w:val="nfasisintenso"/>
          <w:rFonts w:ascii="Arial" w:hAnsi="Arial" w:cs="Arial"/>
          <w:bCs w:val="0"/>
          <w:i w:val="0"/>
          <w:iCs w:val="0"/>
          <w:color w:val="auto"/>
          <w:sz w:val="24"/>
          <w:szCs w:val="24"/>
        </w:rPr>
        <w:t>: violencia en el lugar de trabajo</w:t>
      </w:r>
    </w:p>
    <w:p w:rsidR="00533E29" w:rsidRPr="009C756E" w:rsidRDefault="00533E29"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En el 2006 Riquelme en su </w:t>
      </w:r>
      <w:proofErr w:type="spellStart"/>
      <w:r w:rsidR="001E5C6F" w:rsidRPr="009C756E">
        <w:rPr>
          <w:rStyle w:val="nfasisintenso"/>
          <w:rFonts w:ascii="Times New Roman" w:hAnsi="Times New Roman" w:cs="Times New Roman"/>
          <w:b w:val="0"/>
          <w:bCs w:val="0"/>
          <w:i w:val="0"/>
          <w:iCs w:val="0"/>
          <w:color w:val="auto"/>
          <w:sz w:val="24"/>
          <w:szCs w:val="24"/>
        </w:rPr>
        <w:t>investigación”moobing</w:t>
      </w:r>
      <w:proofErr w:type="spellEnd"/>
      <w:r w:rsidRPr="009C756E">
        <w:rPr>
          <w:rStyle w:val="nfasisintenso"/>
          <w:rFonts w:ascii="Times New Roman" w:hAnsi="Times New Roman" w:cs="Times New Roman"/>
          <w:b w:val="0"/>
          <w:bCs w:val="0"/>
          <w:i w:val="0"/>
          <w:iCs w:val="0"/>
          <w:color w:val="auto"/>
          <w:sz w:val="24"/>
          <w:szCs w:val="24"/>
        </w:rPr>
        <w:t xml:space="preserve"> un tipo de violencia </w:t>
      </w:r>
      <w:r w:rsidRPr="009C756E">
        <w:rPr>
          <w:rStyle w:val="nfasisintenso"/>
          <w:rFonts w:ascii="Times New Roman" w:hAnsi="Times New Roman" w:cs="Times New Roman"/>
          <w:b w:val="0"/>
          <w:bCs w:val="0"/>
          <w:i w:val="0"/>
          <w:iCs w:val="0"/>
          <w:color w:val="auto"/>
          <w:sz w:val="24"/>
          <w:szCs w:val="24"/>
        </w:rPr>
        <w:tab/>
        <w:t xml:space="preserve">en el lugar de trabajo, menciona que es un tipo de violencia laboral, ejercida por personas sin distinción de </w:t>
      </w:r>
      <w:r w:rsidR="001E5C6F" w:rsidRPr="009C756E">
        <w:rPr>
          <w:rStyle w:val="nfasisintenso"/>
          <w:rFonts w:ascii="Times New Roman" w:hAnsi="Times New Roman" w:cs="Times New Roman"/>
          <w:b w:val="0"/>
          <w:bCs w:val="0"/>
          <w:i w:val="0"/>
          <w:iCs w:val="0"/>
          <w:color w:val="auto"/>
          <w:sz w:val="24"/>
          <w:szCs w:val="24"/>
        </w:rPr>
        <w:t>género</w:t>
      </w:r>
      <w:r w:rsidRPr="009C756E">
        <w:rPr>
          <w:rStyle w:val="nfasisintenso"/>
          <w:rFonts w:ascii="Times New Roman" w:hAnsi="Times New Roman" w:cs="Times New Roman"/>
          <w:b w:val="0"/>
          <w:bCs w:val="0"/>
          <w:i w:val="0"/>
          <w:iCs w:val="0"/>
          <w:color w:val="auto"/>
          <w:sz w:val="24"/>
          <w:szCs w:val="24"/>
        </w:rPr>
        <w:t xml:space="preserve">, en forma sistémica y por un tiempo prolongado con el objetivo de provocar daño deliberado, donde sus consecuencias pueden ser devastadoras para las </w:t>
      </w:r>
      <w:r w:rsidR="001E5C6F" w:rsidRPr="009C756E">
        <w:rPr>
          <w:rStyle w:val="nfasisintenso"/>
          <w:rFonts w:ascii="Times New Roman" w:hAnsi="Times New Roman" w:cs="Times New Roman"/>
          <w:b w:val="0"/>
          <w:bCs w:val="0"/>
          <w:i w:val="0"/>
          <w:iCs w:val="0"/>
          <w:color w:val="auto"/>
          <w:sz w:val="24"/>
          <w:szCs w:val="24"/>
        </w:rPr>
        <w:t>víctimas</w:t>
      </w:r>
      <w:r w:rsidRPr="009C756E">
        <w:rPr>
          <w:rStyle w:val="nfasisintenso"/>
          <w:rFonts w:ascii="Times New Roman" w:hAnsi="Times New Roman" w:cs="Times New Roman"/>
          <w:b w:val="0"/>
          <w:bCs w:val="0"/>
          <w:i w:val="0"/>
          <w:iCs w:val="0"/>
          <w:color w:val="auto"/>
          <w:sz w:val="24"/>
          <w:szCs w:val="24"/>
        </w:rPr>
        <w:t xml:space="preserve">, dando origen a una serie de trastornos psicológicos, </w:t>
      </w:r>
      <w:sdt>
        <w:sdtPr>
          <w:rPr>
            <w:rStyle w:val="nfasisintenso"/>
            <w:rFonts w:ascii="Times New Roman" w:hAnsi="Times New Roman" w:cs="Times New Roman"/>
            <w:b w:val="0"/>
            <w:bCs w:val="0"/>
            <w:i w:val="0"/>
            <w:iCs w:val="0"/>
            <w:color w:val="auto"/>
            <w:sz w:val="24"/>
            <w:szCs w:val="24"/>
          </w:rPr>
          <w:id w:val="-156925161"/>
          <w:citation/>
        </w:sdtPr>
        <w:sdtEndPr>
          <w:rPr>
            <w:rStyle w:val="nfasisintenso"/>
          </w:rPr>
        </w:sdtEndPr>
        <w:sdtContent>
          <w:r w:rsidRPr="009C756E">
            <w:rPr>
              <w:rStyle w:val="nfasisintenso"/>
              <w:rFonts w:ascii="Times New Roman" w:hAnsi="Times New Roman" w:cs="Times New Roman"/>
              <w:b w:val="0"/>
              <w:bCs w:val="0"/>
              <w:i w:val="0"/>
              <w:iCs w:val="0"/>
              <w:color w:val="auto"/>
              <w:sz w:val="24"/>
              <w:szCs w:val="24"/>
            </w:rPr>
            <w:fldChar w:fldCharType="begin"/>
          </w:r>
          <w:r w:rsidRPr="009C756E">
            <w:rPr>
              <w:rStyle w:val="nfasisintenso"/>
              <w:rFonts w:ascii="Times New Roman" w:hAnsi="Times New Roman" w:cs="Times New Roman"/>
              <w:b w:val="0"/>
              <w:bCs w:val="0"/>
              <w:i w:val="0"/>
              <w:iCs w:val="0"/>
              <w:color w:val="auto"/>
              <w:sz w:val="24"/>
              <w:szCs w:val="24"/>
            </w:rPr>
            <w:instrText xml:space="preserve"> CITATION Riq06 \l 2058 </w:instrText>
          </w:r>
          <w:r w:rsidRPr="009C756E">
            <w:rPr>
              <w:rStyle w:val="nfasisintenso"/>
              <w:rFonts w:ascii="Times New Roman" w:hAnsi="Times New Roman" w:cs="Times New Roman"/>
              <w:b w:val="0"/>
              <w:bCs w:val="0"/>
              <w:i w:val="0"/>
              <w:iCs w:val="0"/>
              <w:color w:val="auto"/>
              <w:sz w:val="24"/>
              <w:szCs w:val="24"/>
            </w:rPr>
            <w:fldChar w:fldCharType="separate"/>
          </w:r>
          <w:r w:rsidRPr="009C756E">
            <w:rPr>
              <w:rFonts w:ascii="Times New Roman" w:hAnsi="Times New Roman" w:cs="Times New Roman"/>
              <w:noProof/>
              <w:sz w:val="24"/>
              <w:szCs w:val="24"/>
            </w:rPr>
            <w:t>(Riquelme, 2006)</w:t>
          </w:r>
          <w:r w:rsidRPr="009C756E">
            <w:rPr>
              <w:rStyle w:val="nfasisintenso"/>
              <w:rFonts w:ascii="Times New Roman" w:hAnsi="Times New Roman" w:cs="Times New Roman"/>
              <w:b w:val="0"/>
              <w:bCs w:val="0"/>
              <w:i w:val="0"/>
              <w:iCs w:val="0"/>
              <w:color w:val="auto"/>
              <w:sz w:val="24"/>
              <w:szCs w:val="24"/>
            </w:rPr>
            <w:fldChar w:fldCharType="end"/>
          </w:r>
        </w:sdtContent>
      </w:sdt>
      <w:r w:rsidRPr="009C756E">
        <w:rPr>
          <w:rStyle w:val="nfasisintenso"/>
          <w:rFonts w:ascii="Times New Roman" w:hAnsi="Times New Roman" w:cs="Times New Roman"/>
          <w:b w:val="0"/>
          <w:bCs w:val="0"/>
          <w:i w:val="0"/>
          <w:iCs w:val="0"/>
          <w:color w:val="auto"/>
          <w:sz w:val="24"/>
          <w:szCs w:val="24"/>
        </w:rPr>
        <w:t>.</w:t>
      </w:r>
    </w:p>
    <w:p w:rsidR="00656D61" w:rsidRPr="009C756E" w:rsidRDefault="00656D61"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En 1996, </w:t>
      </w:r>
      <w:proofErr w:type="spellStart"/>
      <w:r w:rsidRPr="009C756E">
        <w:rPr>
          <w:rFonts w:ascii="Times New Roman" w:hAnsi="Times New Roman" w:cs="Times New Roman"/>
          <w:sz w:val="24"/>
          <w:szCs w:val="24"/>
        </w:rPr>
        <w:t>Leyman</w:t>
      </w:r>
      <w:proofErr w:type="spellEnd"/>
      <w:r w:rsidRPr="009C756E">
        <w:rPr>
          <w:rFonts w:ascii="Times New Roman" w:hAnsi="Times New Roman" w:cs="Times New Roman"/>
          <w:sz w:val="24"/>
          <w:szCs w:val="24"/>
        </w:rPr>
        <w:t xml:space="preserve"> </w:t>
      </w:r>
      <w:proofErr w:type="spellStart"/>
      <w:r w:rsidRPr="009C756E">
        <w:rPr>
          <w:rFonts w:ascii="Times New Roman" w:hAnsi="Times New Roman" w:cs="Times New Roman"/>
          <w:sz w:val="24"/>
          <w:szCs w:val="24"/>
        </w:rPr>
        <w:t>operacionaliza</w:t>
      </w:r>
      <w:proofErr w:type="spellEnd"/>
      <w:r w:rsidRPr="009C756E">
        <w:rPr>
          <w:rFonts w:ascii="Times New Roman" w:hAnsi="Times New Roman" w:cs="Times New Roman"/>
          <w:sz w:val="24"/>
          <w:szCs w:val="24"/>
        </w:rPr>
        <w:t xml:space="preserve"> su definición: “El </w:t>
      </w:r>
      <w:proofErr w:type="spellStart"/>
      <w:r w:rsidRPr="009C756E">
        <w:rPr>
          <w:rFonts w:ascii="Times New Roman" w:hAnsi="Times New Roman" w:cs="Times New Roman"/>
          <w:sz w:val="24"/>
          <w:szCs w:val="24"/>
        </w:rPr>
        <w:t>psicoterror</w:t>
      </w:r>
      <w:proofErr w:type="spellEnd"/>
      <w:r w:rsidRPr="009C756E">
        <w:rPr>
          <w:rFonts w:ascii="Times New Roman" w:hAnsi="Times New Roman" w:cs="Times New Roman"/>
          <w:sz w:val="24"/>
          <w:szCs w:val="24"/>
        </w:rPr>
        <w:t xml:space="preserve"> o </w:t>
      </w:r>
      <w:proofErr w:type="spellStart"/>
      <w:r w:rsidRPr="009C756E">
        <w:rPr>
          <w:rFonts w:ascii="Times New Roman" w:hAnsi="Times New Roman" w:cs="Times New Roman"/>
          <w:sz w:val="24"/>
          <w:szCs w:val="24"/>
        </w:rPr>
        <w:t>mobbing</w:t>
      </w:r>
      <w:proofErr w:type="spellEnd"/>
      <w:r w:rsidRPr="009C756E">
        <w:rPr>
          <w:rFonts w:ascii="Times New Roman" w:hAnsi="Times New Roman" w:cs="Times New Roman"/>
          <w:sz w:val="24"/>
          <w:szCs w:val="24"/>
        </w:rPr>
        <w:t xml:space="preserve"> en la vida laboral conlleva una comunicación hostil y desprovista de ética que es administrada de forma sistemática por uno o unos pocos individuos, principalmente contra un único individuo, quien, a consecuencia de ello, es arrojado a una situación de soledad e indefensión prolongada, a base de acciones de hostigamiento frecuente y persistentes (al menos una vez por semana) y a lo largo de un prolongado periodo de tiempo (al menos durante seis meses). A causa de la alta frecuencia y la larga duración de estas conductas hostiles a que es sometido un individuo, el maltrato sufrido se traduce en un suplicio psicológico, psicosomático y social de proporciones”. </w:t>
      </w:r>
      <w:sdt>
        <w:sdtPr>
          <w:rPr>
            <w:rFonts w:ascii="Times New Roman" w:hAnsi="Times New Roman" w:cs="Times New Roman"/>
            <w:sz w:val="24"/>
            <w:szCs w:val="24"/>
          </w:rPr>
          <w:id w:val="-1089849982"/>
          <w:citation/>
        </w:sdtPr>
        <w:sdtEndPr/>
        <w:sdtContent>
          <w:r w:rsidRPr="009C756E">
            <w:rPr>
              <w:rFonts w:ascii="Times New Roman" w:hAnsi="Times New Roman" w:cs="Times New Roman"/>
              <w:sz w:val="24"/>
              <w:szCs w:val="24"/>
            </w:rPr>
            <w:fldChar w:fldCharType="begin"/>
          </w:r>
          <w:r w:rsidRPr="009C756E">
            <w:rPr>
              <w:rFonts w:ascii="Times New Roman" w:hAnsi="Times New Roman" w:cs="Times New Roman"/>
              <w:sz w:val="24"/>
              <w:szCs w:val="24"/>
            </w:rPr>
            <w:instrText xml:space="preserve"> CITATION Riq06 \l 2058 </w:instrText>
          </w:r>
          <w:r w:rsidRPr="009C756E">
            <w:rPr>
              <w:rFonts w:ascii="Times New Roman" w:hAnsi="Times New Roman" w:cs="Times New Roman"/>
              <w:sz w:val="24"/>
              <w:szCs w:val="24"/>
            </w:rPr>
            <w:fldChar w:fldCharType="separate"/>
          </w:r>
          <w:r w:rsidRPr="009C756E">
            <w:rPr>
              <w:rFonts w:ascii="Times New Roman" w:hAnsi="Times New Roman" w:cs="Times New Roman"/>
              <w:noProof/>
              <w:sz w:val="24"/>
              <w:szCs w:val="24"/>
            </w:rPr>
            <w:t>(Riquelme, 2006)</w:t>
          </w:r>
          <w:r w:rsidRPr="009C756E">
            <w:rPr>
              <w:rFonts w:ascii="Times New Roman" w:hAnsi="Times New Roman" w:cs="Times New Roman"/>
              <w:sz w:val="24"/>
              <w:szCs w:val="24"/>
            </w:rPr>
            <w:fldChar w:fldCharType="end"/>
          </w:r>
        </w:sdtContent>
      </w:sdt>
      <w:r w:rsidRPr="009C756E">
        <w:rPr>
          <w:rFonts w:ascii="Times New Roman" w:hAnsi="Times New Roman" w:cs="Times New Roman"/>
          <w:sz w:val="24"/>
          <w:szCs w:val="24"/>
        </w:rPr>
        <w:t>.</w:t>
      </w:r>
    </w:p>
    <w:p w:rsidR="00656D61" w:rsidRPr="009C756E" w:rsidRDefault="00656D61"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El </w:t>
      </w:r>
      <w:proofErr w:type="spellStart"/>
      <w:r w:rsidRPr="009C756E">
        <w:rPr>
          <w:rFonts w:ascii="Times New Roman" w:hAnsi="Times New Roman" w:cs="Times New Roman"/>
          <w:sz w:val="24"/>
          <w:szCs w:val="24"/>
        </w:rPr>
        <w:t>moobing</w:t>
      </w:r>
      <w:proofErr w:type="spellEnd"/>
      <w:r w:rsidRPr="009C756E">
        <w:rPr>
          <w:rFonts w:ascii="Times New Roman" w:hAnsi="Times New Roman" w:cs="Times New Roman"/>
          <w:sz w:val="24"/>
          <w:szCs w:val="24"/>
        </w:rPr>
        <w:t xml:space="preserve">, puede ser </w:t>
      </w:r>
      <w:r w:rsidR="001E5C6F" w:rsidRPr="009C756E">
        <w:rPr>
          <w:rFonts w:ascii="Times New Roman" w:hAnsi="Times New Roman" w:cs="Times New Roman"/>
          <w:sz w:val="24"/>
          <w:szCs w:val="24"/>
        </w:rPr>
        <w:t>ascendente</w:t>
      </w:r>
      <w:r w:rsidRPr="009C756E">
        <w:rPr>
          <w:rFonts w:ascii="Times New Roman" w:hAnsi="Times New Roman" w:cs="Times New Roman"/>
          <w:sz w:val="24"/>
          <w:szCs w:val="24"/>
        </w:rPr>
        <w:t xml:space="preserve">, horizontal, </w:t>
      </w:r>
      <w:r w:rsidR="001E5C6F" w:rsidRPr="009C756E">
        <w:rPr>
          <w:rFonts w:ascii="Times New Roman" w:hAnsi="Times New Roman" w:cs="Times New Roman"/>
          <w:sz w:val="24"/>
          <w:szCs w:val="24"/>
        </w:rPr>
        <w:t>descendente</w:t>
      </w:r>
      <w:r w:rsidRPr="009C756E">
        <w:rPr>
          <w:rFonts w:ascii="Times New Roman" w:hAnsi="Times New Roman" w:cs="Times New Roman"/>
          <w:sz w:val="24"/>
          <w:szCs w:val="24"/>
        </w:rPr>
        <w:t xml:space="preserve">, respecto a la jerarquía organizacional; y respecto a sus fases son: de conflicto, de estigmatización o </w:t>
      </w:r>
      <w:proofErr w:type="spellStart"/>
      <w:r w:rsidRPr="009C756E">
        <w:rPr>
          <w:rFonts w:ascii="Times New Roman" w:hAnsi="Times New Roman" w:cs="Times New Roman"/>
          <w:sz w:val="24"/>
          <w:szCs w:val="24"/>
        </w:rPr>
        <w:t>moobing</w:t>
      </w:r>
      <w:proofErr w:type="spellEnd"/>
      <w:r w:rsidRPr="009C756E">
        <w:rPr>
          <w:rFonts w:ascii="Times New Roman" w:hAnsi="Times New Roman" w:cs="Times New Roman"/>
          <w:sz w:val="24"/>
          <w:szCs w:val="24"/>
        </w:rPr>
        <w:t xml:space="preserve">, de intervención </w:t>
      </w:r>
      <w:r w:rsidR="001E5C6F" w:rsidRPr="009C756E">
        <w:rPr>
          <w:rFonts w:ascii="Times New Roman" w:hAnsi="Times New Roman" w:cs="Times New Roman"/>
          <w:sz w:val="24"/>
          <w:szCs w:val="24"/>
        </w:rPr>
        <w:t>(con</w:t>
      </w:r>
      <w:r w:rsidRPr="009C756E">
        <w:rPr>
          <w:rFonts w:ascii="Times New Roman" w:hAnsi="Times New Roman" w:cs="Times New Roman"/>
          <w:sz w:val="24"/>
          <w:szCs w:val="24"/>
        </w:rPr>
        <w:t xml:space="preserve"> soluciones positivas o negativas) de marginación o exclusión de la vida laboral.</w:t>
      </w:r>
      <w:sdt>
        <w:sdtPr>
          <w:rPr>
            <w:rFonts w:ascii="Times New Roman" w:hAnsi="Times New Roman" w:cs="Times New Roman"/>
            <w:sz w:val="24"/>
            <w:szCs w:val="24"/>
          </w:rPr>
          <w:id w:val="-1551609226"/>
          <w:citation/>
        </w:sdtPr>
        <w:sdtEndPr/>
        <w:sdtContent>
          <w:r w:rsidRPr="009C756E">
            <w:rPr>
              <w:rFonts w:ascii="Times New Roman" w:hAnsi="Times New Roman" w:cs="Times New Roman"/>
              <w:sz w:val="24"/>
              <w:szCs w:val="24"/>
            </w:rPr>
            <w:fldChar w:fldCharType="begin"/>
          </w:r>
          <w:r w:rsidRPr="009C756E">
            <w:rPr>
              <w:rFonts w:ascii="Times New Roman" w:hAnsi="Times New Roman" w:cs="Times New Roman"/>
              <w:sz w:val="24"/>
              <w:szCs w:val="24"/>
            </w:rPr>
            <w:instrText xml:space="preserve"> CITATION Riq06 \l 2058 </w:instrText>
          </w:r>
          <w:r w:rsidRPr="009C756E">
            <w:rPr>
              <w:rFonts w:ascii="Times New Roman" w:hAnsi="Times New Roman" w:cs="Times New Roman"/>
              <w:sz w:val="24"/>
              <w:szCs w:val="24"/>
            </w:rPr>
            <w:fldChar w:fldCharType="separate"/>
          </w:r>
          <w:r w:rsidRPr="009C756E">
            <w:rPr>
              <w:rFonts w:ascii="Times New Roman" w:hAnsi="Times New Roman" w:cs="Times New Roman"/>
              <w:noProof/>
              <w:sz w:val="24"/>
              <w:szCs w:val="24"/>
            </w:rPr>
            <w:t xml:space="preserve"> (Riquelme, 2006)</w:t>
          </w:r>
          <w:r w:rsidRPr="009C756E">
            <w:rPr>
              <w:rFonts w:ascii="Times New Roman" w:hAnsi="Times New Roman" w:cs="Times New Roman"/>
              <w:sz w:val="24"/>
              <w:szCs w:val="24"/>
            </w:rPr>
            <w:fldChar w:fldCharType="end"/>
          </w:r>
        </w:sdtContent>
      </w:sdt>
      <w:r w:rsidRPr="009C756E">
        <w:rPr>
          <w:rFonts w:ascii="Times New Roman" w:hAnsi="Times New Roman" w:cs="Times New Roman"/>
          <w:sz w:val="24"/>
          <w:szCs w:val="24"/>
        </w:rPr>
        <w:t>.</w:t>
      </w:r>
    </w:p>
    <w:p w:rsidR="00656D61" w:rsidRPr="009C756E" w:rsidRDefault="00656D61" w:rsidP="009C756E">
      <w:pPr>
        <w:shd w:val="clear" w:color="auto" w:fill="FFFFFF"/>
        <w:spacing w:before="240" w:line="360" w:lineRule="auto"/>
        <w:jc w:val="both"/>
        <w:rPr>
          <w:rFonts w:ascii="Times New Roman" w:hAnsi="Times New Roman" w:cs="Times New Roman"/>
          <w:sz w:val="24"/>
          <w:szCs w:val="24"/>
        </w:rPr>
      </w:pPr>
      <w:r w:rsidRPr="009C756E">
        <w:rPr>
          <w:rFonts w:ascii="Times New Roman" w:hAnsi="Times New Roman" w:cs="Times New Roman"/>
          <w:sz w:val="24"/>
          <w:szCs w:val="24"/>
        </w:rPr>
        <w:t xml:space="preserve">Las conductas respecto al </w:t>
      </w:r>
      <w:proofErr w:type="spellStart"/>
      <w:r w:rsidRPr="009C756E">
        <w:rPr>
          <w:rFonts w:ascii="Times New Roman" w:hAnsi="Times New Roman" w:cs="Times New Roman"/>
          <w:sz w:val="24"/>
          <w:szCs w:val="24"/>
        </w:rPr>
        <w:t>moobing</w:t>
      </w:r>
      <w:proofErr w:type="spellEnd"/>
      <w:r w:rsidRPr="009C756E">
        <w:rPr>
          <w:rFonts w:ascii="Times New Roman" w:hAnsi="Times New Roman" w:cs="Times New Roman"/>
          <w:sz w:val="24"/>
          <w:szCs w:val="24"/>
        </w:rPr>
        <w:t xml:space="preserve"> identificadas en las organizaciones son: </w:t>
      </w:r>
    </w:p>
    <w:p w:rsidR="00656D61" w:rsidRPr="009C756E" w:rsidRDefault="00656D61" w:rsidP="009C756E">
      <w:pPr>
        <w:pStyle w:val="Prrafodelista"/>
        <w:numPr>
          <w:ilvl w:val="0"/>
          <w:numId w:val="38"/>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El aislamiento social</w:t>
      </w:r>
    </w:p>
    <w:p w:rsidR="00656D61" w:rsidRPr="009C756E" w:rsidRDefault="00656D61" w:rsidP="009C756E">
      <w:pPr>
        <w:pStyle w:val="Prrafodelista"/>
        <w:numPr>
          <w:ilvl w:val="0"/>
          <w:numId w:val="38"/>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Cambios en el trabajo</w:t>
      </w:r>
    </w:p>
    <w:p w:rsidR="00656D61" w:rsidRPr="009C756E" w:rsidRDefault="00656D61" w:rsidP="009C756E">
      <w:pPr>
        <w:pStyle w:val="Prrafodelista"/>
        <w:numPr>
          <w:ilvl w:val="0"/>
          <w:numId w:val="38"/>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Ataques a la vida privada y características personales</w:t>
      </w:r>
    </w:p>
    <w:p w:rsidR="00656D61" w:rsidRPr="009C756E" w:rsidRDefault="00656D61" w:rsidP="009C756E">
      <w:pPr>
        <w:pStyle w:val="Prrafodelista"/>
        <w:numPr>
          <w:ilvl w:val="0"/>
          <w:numId w:val="38"/>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Amenazas verbales. </w:t>
      </w:r>
    </w:p>
    <w:p w:rsidR="00656D61" w:rsidRDefault="00656D61" w:rsidP="009C756E">
      <w:pPr>
        <w:shd w:val="clear" w:color="auto" w:fill="FFFFFF"/>
        <w:spacing w:before="240" w:line="360" w:lineRule="auto"/>
        <w:jc w:val="both"/>
        <w:rPr>
          <w:rStyle w:val="nfasisintenso"/>
          <w:rFonts w:ascii="Arial" w:hAnsi="Arial" w:cs="Arial"/>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El </w:t>
      </w:r>
      <w:proofErr w:type="spellStart"/>
      <w:r w:rsidRPr="009C756E">
        <w:rPr>
          <w:rStyle w:val="nfasisintenso"/>
          <w:rFonts w:ascii="Times New Roman" w:hAnsi="Times New Roman" w:cs="Times New Roman"/>
          <w:b w:val="0"/>
          <w:bCs w:val="0"/>
          <w:i w:val="0"/>
          <w:iCs w:val="0"/>
          <w:color w:val="auto"/>
          <w:sz w:val="24"/>
          <w:szCs w:val="24"/>
        </w:rPr>
        <w:t>moobing</w:t>
      </w:r>
      <w:proofErr w:type="spellEnd"/>
      <w:r w:rsidRPr="009C756E">
        <w:rPr>
          <w:rStyle w:val="nfasisintenso"/>
          <w:rFonts w:ascii="Times New Roman" w:hAnsi="Times New Roman" w:cs="Times New Roman"/>
          <w:b w:val="0"/>
          <w:bCs w:val="0"/>
          <w:i w:val="0"/>
          <w:iCs w:val="0"/>
          <w:color w:val="auto"/>
          <w:sz w:val="24"/>
          <w:szCs w:val="24"/>
        </w:rPr>
        <w:t xml:space="preserve"> o acoso psicológico un una grave </w:t>
      </w:r>
      <w:r w:rsidR="001E5C6F" w:rsidRPr="009C756E">
        <w:rPr>
          <w:rStyle w:val="nfasisintenso"/>
          <w:rFonts w:ascii="Times New Roman" w:hAnsi="Times New Roman" w:cs="Times New Roman"/>
          <w:b w:val="0"/>
          <w:bCs w:val="0"/>
          <w:i w:val="0"/>
          <w:iCs w:val="0"/>
          <w:color w:val="auto"/>
          <w:sz w:val="24"/>
          <w:szCs w:val="24"/>
        </w:rPr>
        <w:t>patología</w:t>
      </w:r>
      <w:r w:rsidRPr="009C756E">
        <w:rPr>
          <w:rStyle w:val="nfasisintenso"/>
          <w:rFonts w:ascii="Times New Roman" w:hAnsi="Times New Roman" w:cs="Times New Roman"/>
          <w:b w:val="0"/>
          <w:bCs w:val="0"/>
          <w:i w:val="0"/>
          <w:iCs w:val="0"/>
          <w:color w:val="auto"/>
          <w:sz w:val="24"/>
          <w:szCs w:val="24"/>
        </w:rPr>
        <w:t xml:space="preserve"> organizacional que no solo detiene la correcta gestión del conocimiento en organizaciones, y la innovación, sino que lleva a un detrimento personal y laboral de los colaboradores de una organización, un síndrome </w:t>
      </w:r>
      <w:r w:rsidR="00584BD8" w:rsidRPr="009C756E">
        <w:rPr>
          <w:rStyle w:val="nfasisintenso"/>
          <w:rFonts w:ascii="Times New Roman" w:hAnsi="Times New Roman" w:cs="Times New Roman"/>
          <w:b w:val="0"/>
          <w:bCs w:val="0"/>
          <w:i w:val="0"/>
          <w:iCs w:val="0"/>
          <w:color w:val="auto"/>
          <w:sz w:val="24"/>
          <w:szCs w:val="24"/>
        </w:rPr>
        <w:t xml:space="preserve">al </w:t>
      </w:r>
      <w:r w:rsidR="00584BD8" w:rsidRPr="009C756E">
        <w:rPr>
          <w:rStyle w:val="nfasisintenso"/>
          <w:rFonts w:ascii="Times New Roman" w:hAnsi="Times New Roman" w:cs="Times New Roman"/>
          <w:b w:val="0"/>
          <w:bCs w:val="0"/>
          <w:i w:val="0"/>
          <w:iCs w:val="0"/>
          <w:color w:val="auto"/>
          <w:sz w:val="24"/>
          <w:szCs w:val="24"/>
        </w:rPr>
        <w:lastRenderedPageBreak/>
        <w:t>cual deben de estar atentos todos los miembros para su oportuna detección y extinción del mismo. Aquí se conjunta como en otros síndromes intervenciones en estilos de liderazgo, motivación organizacional, comunicación, psicología organizacional, entre otros.</w:t>
      </w:r>
      <w:r w:rsidR="00584BD8">
        <w:rPr>
          <w:rStyle w:val="nfasisintenso"/>
          <w:rFonts w:ascii="Arial" w:hAnsi="Arial" w:cs="Arial"/>
          <w:b w:val="0"/>
          <w:bCs w:val="0"/>
          <w:i w:val="0"/>
          <w:iCs w:val="0"/>
          <w:color w:val="auto"/>
          <w:sz w:val="24"/>
          <w:szCs w:val="24"/>
        </w:rPr>
        <w:t xml:space="preserve"> </w:t>
      </w:r>
    </w:p>
    <w:p w:rsidR="0082140F" w:rsidRPr="0082140F" w:rsidRDefault="00B641B9" w:rsidP="0098468D">
      <w:pPr>
        <w:shd w:val="clear" w:color="auto" w:fill="FFFFFF"/>
        <w:spacing w:before="240" w:line="480" w:lineRule="auto"/>
        <w:jc w:val="both"/>
        <w:rPr>
          <w:rStyle w:val="nfasisintenso"/>
          <w:rFonts w:ascii="Arial" w:hAnsi="Arial" w:cs="Arial"/>
          <w:bCs w:val="0"/>
          <w:i w:val="0"/>
          <w:iCs w:val="0"/>
          <w:color w:val="auto"/>
          <w:sz w:val="24"/>
          <w:szCs w:val="24"/>
        </w:rPr>
      </w:pPr>
      <w:r>
        <w:rPr>
          <w:rStyle w:val="nfasisintenso"/>
          <w:rFonts w:ascii="Arial" w:hAnsi="Arial" w:cs="Arial"/>
          <w:bCs w:val="0"/>
          <w:i w:val="0"/>
          <w:iCs w:val="0"/>
          <w:color w:val="auto"/>
          <w:sz w:val="24"/>
          <w:szCs w:val="24"/>
        </w:rPr>
        <w:t xml:space="preserve">El </w:t>
      </w:r>
      <w:r w:rsidR="0082140F" w:rsidRPr="0082140F">
        <w:rPr>
          <w:rStyle w:val="nfasisintenso"/>
          <w:rFonts w:ascii="Arial" w:hAnsi="Arial" w:cs="Arial"/>
          <w:bCs w:val="0"/>
          <w:i w:val="0"/>
          <w:iCs w:val="0"/>
          <w:color w:val="auto"/>
          <w:sz w:val="24"/>
          <w:szCs w:val="24"/>
        </w:rPr>
        <w:t xml:space="preserve">Síndrome de </w:t>
      </w:r>
      <w:r w:rsidR="001E5C6F" w:rsidRPr="0082140F">
        <w:rPr>
          <w:rStyle w:val="nfasisintenso"/>
          <w:rFonts w:ascii="Arial" w:hAnsi="Arial" w:cs="Arial"/>
          <w:bCs w:val="0"/>
          <w:i w:val="0"/>
          <w:iCs w:val="0"/>
          <w:color w:val="auto"/>
          <w:sz w:val="24"/>
          <w:szCs w:val="24"/>
        </w:rPr>
        <w:t>Estocolmo</w:t>
      </w:r>
      <w:r w:rsidR="0082140F" w:rsidRPr="0082140F">
        <w:rPr>
          <w:rStyle w:val="nfasisintenso"/>
          <w:rFonts w:ascii="Arial" w:hAnsi="Arial" w:cs="Arial"/>
          <w:bCs w:val="0"/>
          <w:i w:val="0"/>
          <w:iCs w:val="0"/>
          <w:color w:val="auto"/>
          <w:sz w:val="24"/>
          <w:szCs w:val="24"/>
        </w:rPr>
        <w:t xml:space="preserve"> laboral</w:t>
      </w:r>
      <w:r w:rsidR="0082140F">
        <w:rPr>
          <w:rStyle w:val="nfasisintenso"/>
          <w:rFonts w:ascii="Arial" w:hAnsi="Arial" w:cs="Arial"/>
          <w:bCs w:val="0"/>
          <w:i w:val="0"/>
          <w:iCs w:val="0"/>
          <w:color w:val="auto"/>
          <w:sz w:val="24"/>
          <w:szCs w:val="24"/>
        </w:rPr>
        <w:t>: cuando se ama al secuestrador</w:t>
      </w:r>
    </w:p>
    <w:p w:rsidR="00656D61" w:rsidRPr="009C756E" w:rsidRDefault="0082140F"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Como una variante del </w:t>
      </w:r>
      <w:r w:rsidR="001E5C6F" w:rsidRPr="009C756E">
        <w:rPr>
          <w:rStyle w:val="nfasisintenso"/>
          <w:rFonts w:ascii="Times New Roman" w:hAnsi="Times New Roman" w:cs="Times New Roman"/>
          <w:b w:val="0"/>
          <w:bCs w:val="0"/>
          <w:i w:val="0"/>
          <w:iCs w:val="0"/>
          <w:color w:val="auto"/>
          <w:sz w:val="24"/>
          <w:szCs w:val="24"/>
        </w:rPr>
        <w:t>trastorno</w:t>
      </w:r>
      <w:r w:rsidRPr="009C756E">
        <w:rPr>
          <w:rStyle w:val="nfasisintenso"/>
          <w:rFonts w:ascii="Times New Roman" w:hAnsi="Times New Roman" w:cs="Times New Roman"/>
          <w:b w:val="0"/>
          <w:bCs w:val="0"/>
          <w:i w:val="0"/>
          <w:iCs w:val="0"/>
          <w:color w:val="auto"/>
          <w:sz w:val="24"/>
          <w:szCs w:val="24"/>
        </w:rPr>
        <w:t xml:space="preserve"> psicológico, este se presenta cuando el empleado se aferra a permanecer en un empleo donde el ambiente es hostil, donde a diferencia del síndrome </w:t>
      </w:r>
      <w:r w:rsidR="001E5C6F" w:rsidRPr="009C756E">
        <w:rPr>
          <w:rStyle w:val="nfasisintenso"/>
          <w:rFonts w:ascii="Times New Roman" w:hAnsi="Times New Roman" w:cs="Times New Roman"/>
          <w:b w:val="0"/>
          <w:bCs w:val="0"/>
          <w:i w:val="0"/>
          <w:iCs w:val="0"/>
          <w:color w:val="auto"/>
          <w:sz w:val="24"/>
          <w:szCs w:val="24"/>
        </w:rPr>
        <w:t>clásico,</w:t>
      </w:r>
      <w:r w:rsidRPr="009C756E">
        <w:rPr>
          <w:rStyle w:val="nfasisintenso"/>
          <w:rFonts w:ascii="Times New Roman" w:hAnsi="Times New Roman" w:cs="Times New Roman"/>
          <w:b w:val="0"/>
          <w:bCs w:val="0"/>
          <w:i w:val="0"/>
          <w:iCs w:val="0"/>
          <w:color w:val="auto"/>
          <w:sz w:val="24"/>
          <w:szCs w:val="24"/>
        </w:rPr>
        <w:t xml:space="preserve"> aquí la </w:t>
      </w:r>
      <w:r w:rsidR="001E5C6F" w:rsidRPr="009C756E">
        <w:rPr>
          <w:rStyle w:val="nfasisintenso"/>
          <w:rFonts w:ascii="Times New Roman" w:hAnsi="Times New Roman" w:cs="Times New Roman"/>
          <w:b w:val="0"/>
          <w:bCs w:val="0"/>
          <w:i w:val="0"/>
          <w:iCs w:val="0"/>
          <w:color w:val="auto"/>
          <w:sz w:val="24"/>
          <w:szCs w:val="24"/>
        </w:rPr>
        <w:t>víctima</w:t>
      </w:r>
      <w:r w:rsidRPr="009C756E">
        <w:rPr>
          <w:rStyle w:val="nfasisintenso"/>
          <w:rFonts w:ascii="Times New Roman" w:hAnsi="Times New Roman" w:cs="Times New Roman"/>
          <w:b w:val="0"/>
          <w:bCs w:val="0"/>
          <w:i w:val="0"/>
          <w:iCs w:val="0"/>
          <w:color w:val="auto"/>
          <w:sz w:val="24"/>
          <w:szCs w:val="24"/>
        </w:rPr>
        <w:t xml:space="preserve"> no es forzada a estar en algún lugar, sino que lo hace por su propia voluntad </w:t>
      </w:r>
      <w:sdt>
        <w:sdtPr>
          <w:rPr>
            <w:rStyle w:val="nfasisintenso"/>
            <w:rFonts w:ascii="Times New Roman" w:hAnsi="Times New Roman" w:cs="Times New Roman"/>
            <w:b w:val="0"/>
            <w:bCs w:val="0"/>
            <w:i w:val="0"/>
            <w:iCs w:val="0"/>
            <w:color w:val="auto"/>
            <w:sz w:val="24"/>
            <w:szCs w:val="24"/>
          </w:rPr>
          <w:id w:val="-1426106309"/>
          <w:citation/>
        </w:sdtPr>
        <w:sdtEndPr>
          <w:rPr>
            <w:rStyle w:val="nfasisintenso"/>
          </w:rPr>
        </w:sdtEndPr>
        <w:sdtContent>
          <w:r w:rsidRPr="009C756E">
            <w:rPr>
              <w:rStyle w:val="nfasisintenso"/>
              <w:rFonts w:ascii="Times New Roman" w:hAnsi="Times New Roman" w:cs="Times New Roman"/>
              <w:b w:val="0"/>
              <w:bCs w:val="0"/>
              <w:i w:val="0"/>
              <w:iCs w:val="0"/>
              <w:color w:val="auto"/>
              <w:sz w:val="24"/>
              <w:szCs w:val="24"/>
            </w:rPr>
            <w:fldChar w:fldCharType="begin"/>
          </w:r>
          <w:r w:rsidRPr="009C756E">
            <w:rPr>
              <w:rStyle w:val="nfasisintenso"/>
              <w:rFonts w:ascii="Times New Roman" w:hAnsi="Times New Roman" w:cs="Times New Roman"/>
              <w:b w:val="0"/>
              <w:bCs w:val="0"/>
              <w:i w:val="0"/>
              <w:iCs w:val="0"/>
              <w:color w:val="auto"/>
              <w:sz w:val="24"/>
              <w:szCs w:val="24"/>
            </w:rPr>
            <w:instrText xml:space="preserve"> CITATION Ram13 \l 2058 </w:instrText>
          </w:r>
          <w:r w:rsidRPr="009C756E">
            <w:rPr>
              <w:rStyle w:val="nfasisintenso"/>
              <w:rFonts w:ascii="Times New Roman" w:hAnsi="Times New Roman" w:cs="Times New Roman"/>
              <w:b w:val="0"/>
              <w:bCs w:val="0"/>
              <w:i w:val="0"/>
              <w:iCs w:val="0"/>
              <w:color w:val="auto"/>
              <w:sz w:val="24"/>
              <w:szCs w:val="24"/>
            </w:rPr>
            <w:fldChar w:fldCharType="separate"/>
          </w:r>
          <w:r w:rsidRPr="009C756E">
            <w:rPr>
              <w:rFonts w:ascii="Times New Roman" w:hAnsi="Times New Roman" w:cs="Times New Roman"/>
              <w:noProof/>
              <w:sz w:val="24"/>
              <w:szCs w:val="24"/>
            </w:rPr>
            <w:t>(Ramírez.P., 2013)</w:t>
          </w:r>
          <w:r w:rsidRPr="009C756E">
            <w:rPr>
              <w:rStyle w:val="nfasisintenso"/>
              <w:rFonts w:ascii="Times New Roman" w:hAnsi="Times New Roman" w:cs="Times New Roman"/>
              <w:b w:val="0"/>
              <w:bCs w:val="0"/>
              <w:i w:val="0"/>
              <w:iCs w:val="0"/>
              <w:color w:val="auto"/>
              <w:sz w:val="24"/>
              <w:szCs w:val="24"/>
            </w:rPr>
            <w:fldChar w:fldCharType="end"/>
          </w:r>
        </w:sdtContent>
      </w:sdt>
      <w:r w:rsidRPr="009C756E">
        <w:rPr>
          <w:rStyle w:val="nfasisintenso"/>
          <w:rFonts w:ascii="Times New Roman" w:hAnsi="Times New Roman" w:cs="Times New Roman"/>
          <w:b w:val="0"/>
          <w:bCs w:val="0"/>
          <w:i w:val="0"/>
          <w:iCs w:val="0"/>
          <w:color w:val="auto"/>
          <w:sz w:val="24"/>
          <w:szCs w:val="24"/>
        </w:rPr>
        <w:t>.</w:t>
      </w:r>
    </w:p>
    <w:p w:rsidR="0082140F" w:rsidRPr="009C756E" w:rsidRDefault="0082140F"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Las características de los empleados que padecen </w:t>
      </w:r>
      <w:proofErr w:type="spellStart"/>
      <w:r w:rsidRPr="009C756E">
        <w:rPr>
          <w:rStyle w:val="nfasisintenso"/>
          <w:rFonts w:ascii="Times New Roman" w:hAnsi="Times New Roman" w:cs="Times New Roman"/>
          <w:b w:val="0"/>
          <w:bCs w:val="0"/>
          <w:i w:val="0"/>
          <w:iCs w:val="0"/>
          <w:color w:val="auto"/>
          <w:sz w:val="24"/>
          <w:szCs w:val="24"/>
        </w:rPr>
        <w:t>estocolmo</w:t>
      </w:r>
      <w:proofErr w:type="spellEnd"/>
      <w:r w:rsidRPr="009C756E">
        <w:rPr>
          <w:rStyle w:val="nfasisintenso"/>
          <w:rFonts w:ascii="Times New Roman" w:hAnsi="Times New Roman" w:cs="Times New Roman"/>
          <w:b w:val="0"/>
          <w:bCs w:val="0"/>
          <w:i w:val="0"/>
          <w:iCs w:val="0"/>
          <w:color w:val="auto"/>
          <w:sz w:val="24"/>
          <w:szCs w:val="24"/>
        </w:rPr>
        <w:t xml:space="preserve"> laboral</w:t>
      </w:r>
    </w:p>
    <w:p w:rsidR="0082140F" w:rsidRPr="009C756E" w:rsidRDefault="0082140F"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Los trabajadores sienten dependencia emocional </w:t>
      </w:r>
    </w:p>
    <w:p w:rsidR="0082140F" w:rsidRPr="009C756E" w:rsidRDefault="0082140F"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Sienten que tienen pocas opciones laborales afuera</w:t>
      </w:r>
    </w:p>
    <w:p w:rsidR="0082140F" w:rsidRPr="009C756E" w:rsidRDefault="0082140F"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Sienten que </w:t>
      </w:r>
      <w:r w:rsidR="001E5C6F" w:rsidRPr="009C756E">
        <w:rPr>
          <w:rStyle w:val="nfasisintenso"/>
          <w:rFonts w:ascii="Times New Roman" w:hAnsi="Times New Roman" w:cs="Times New Roman"/>
          <w:b w:val="0"/>
          <w:bCs w:val="0"/>
          <w:i w:val="0"/>
          <w:iCs w:val="0"/>
          <w:color w:val="auto"/>
          <w:sz w:val="24"/>
          <w:szCs w:val="24"/>
        </w:rPr>
        <w:t>tendrían</w:t>
      </w:r>
      <w:r w:rsidRPr="009C756E">
        <w:rPr>
          <w:rStyle w:val="nfasisintenso"/>
          <w:rFonts w:ascii="Times New Roman" w:hAnsi="Times New Roman" w:cs="Times New Roman"/>
          <w:b w:val="0"/>
          <w:bCs w:val="0"/>
          <w:i w:val="0"/>
          <w:iCs w:val="0"/>
          <w:color w:val="auto"/>
          <w:sz w:val="24"/>
          <w:szCs w:val="24"/>
        </w:rPr>
        <w:t xml:space="preserve"> problemas para adaptarse a un nuevo ambiente de trabajo.</w:t>
      </w:r>
      <w:sdt>
        <w:sdtPr>
          <w:rPr>
            <w:rStyle w:val="nfasisintenso"/>
            <w:rFonts w:ascii="Times New Roman" w:hAnsi="Times New Roman" w:cs="Times New Roman"/>
            <w:b w:val="0"/>
            <w:bCs w:val="0"/>
            <w:i w:val="0"/>
            <w:iCs w:val="0"/>
            <w:color w:val="auto"/>
            <w:sz w:val="24"/>
            <w:szCs w:val="24"/>
          </w:rPr>
          <w:id w:val="-166338888"/>
          <w:citation/>
        </w:sdtPr>
        <w:sdtEndPr>
          <w:rPr>
            <w:rStyle w:val="nfasisintenso"/>
          </w:rPr>
        </w:sdtEndPr>
        <w:sdtContent>
          <w:r w:rsidRPr="009C756E">
            <w:rPr>
              <w:rStyle w:val="nfasisintenso"/>
              <w:rFonts w:ascii="Times New Roman" w:hAnsi="Times New Roman" w:cs="Times New Roman"/>
              <w:b w:val="0"/>
              <w:bCs w:val="0"/>
              <w:i w:val="0"/>
              <w:iCs w:val="0"/>
              <w:color w:val="auto"/>
              <w:sz w:val="24"/>
              <w:szCs w:val="24"/>
            </w:rPr>
            <w:fldChar w:fldCharType="begin"/>
          </w:r>
          <w:r w:rsidRPr="009C756E">
            <w:rPr>
              <w:rStyle w:val="nfasisintenso"/>
              <w:rFonts w:ascii="Times New Roman" w:hAnsi="Times New Roman" w:cs="Times New Roman"/>
              <w:b w:val="0"/>
              <w:bCs w:val="0"/>
              <w:i w:val="0"/>
              <w:iCs w:val="0"/>
              <w:color w:val="auto"/>
              <w:sz w:val="24"/>
              <w:szCs w:val="24"/>
            </w:rPr>
            <w:instrText xml:space="preserve"> CITATION Ram13 \l 2058 </w:instrText>
          </w:r>
          <w:r w:rsidRPr="009C756E">
            <w:rPr>
              <w:rStyle w:val="nfasisintenso"/>
              <w:rFonts w:ascii="Times New Roman" w:hAnsi="Times New Roman" w:cs="Times New Roman"/>
              <w:b w:val="0"/>
              <w:bCs w:val="0"/>
              <w:i w:val="0"/>
              <w:iCs w:val="0"/>
              <w:color w:val="auto"/>
              <w:sz w:val="24"/>
              <w:szCs w:val="24"/>
            </w:rPr>
            <w:fldChar w:fldCharType="separate"/>
          </w:r>
          <w:r w:rsidRPr="009C756E">
            <w:rPr>
              <w:rStyle w:val="nfasisintenso"/>
              <w:rFonts w:ascii="Times New Roman" w:hAnsi="Times New Roman" w:cs="Times New Roman"/>
              <w:b w:val="0"/>
              <w:bCs w:val="0"/>
              <w:i w:val="0"/>
              <w:iCs w:val="0"/>
              <w:noProof/>
              <w:color w:val="auto"/>
              <w:sz w:val="24"/>
              <w:szCs w:val="24"/>
            </w:rPr>
            <w:t xml:space="preserve"> </w:t>
          </w:r>
          <w:r w:rsidRPr="009C756E">
            <w:rPr>
              <w:rFonts w:ascii="Times New Roman" w:hAnsi="Times New Roman" w:cs="Times New Roman"/>
              <w:noProof/>
              <w:sz w:val="24"/>
              <w:szCs w:val="24"/>
            </w:rPr>
            <w:t>(Ramírez.P., 2013)</w:t>
          </w:r>
          <w:r w:rsidRPr="009C756E">
            <w:rPr>
              <w:rStyle w:val="nfasisintenso"/>
              <w:rFonts w:ascii="Times New Roman" w:hAnsi="Times New Roman" w:cs="Times New Roman"/>
              <w:b w:val="0"/>
              <w:bCs w:val="0"/>
              <w:i w:val="0"/>
              <w:iCs w:val="0"/>
              <w:color w:val="auto"/>
              <w:sz w:val="24"/>
              <w:szCs w:val="24"/>
            </w:rPr>
            <w:fldChar w:fldCharType="end"/>
          </w:r>
        </w:sdtContent>
      </w:sdt>
      <w:r w:rsidRPr="009C756E">
        <w:rPr>
          <w:rStyle w:val="nfasisintenso"/>
          <w:rFonts w:ascii="Times New Roman" w:hAnsi="Times New Roman" w:cs="Times New Roman"/>
          <w:b w:val="0"/>
          <w:bCs w:val="0"/>
          <w:i w:val="0"/>
          <w:iCs w:val="0"/>
          <w:color w:val="auto"/>
          <w:sz w:val="24"/>
          <w:szCs w:val="24"/>
        </w:rPr>
        <w:t>.</w:t>
      </w:r>
    </w:p>
    <w:p w:rsidR="00CA15EE" w:rsidRPr="009C756E" w:rsidRDefault="00CA15EE"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Las campañas publicitarias internas hacen que el empleado se sienta como si fuera dueño de la organización. </w:t>
      </w:r>
    </w:p>
    <w:p w:rsidR="00CA15EE" w:rsidRPr="009C756E" w:rsidRDefault="00CA15EE"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Respecto a nuestra experiencia profesional, hemos encontrado otras características adicionales a las mencionadas por </w:t>
      </w:r>
      <w:proofErr w:type="spellStart"/>
      <w:r w:rsidRPr="009C756E">
        <w:rPr>
          <w:rStyle w:val="nfasisintenso"/>
          <w:rFonts w:ascii="Times New Roman" w:hAnsi="Times New Roman" w:cs="Times New Roman"/>
          <w:b w:val="0"/>
          <w:bCs w:val="0"/>
          <w:i w:val="0"/>
          <w:iCs w:val="0"/>
          <w:color w:val="auto"/>
          <w:sz w:val="24"/>
          <w:szCs w:val="24"/>
        </w:rPr>
        <w:t>Ramirez</w:t>
      </w:r>
      <w:proofErr w:type="spellEnd"/>
      <w:r w:rsidRPr="009C756E">
        <w:rPr>
          <w:rStyle w:val="nfasisintenso"/>
          <w:rFonts w:ascii="Times New Roman" w:hAnsi="Times New Roman" w:cs="Times New Roman"/>
          <w:b w:val="0"/>
          <w:bCs w:val="0"/>
          <w:i w:val="0"/>
          <w:iCs w:val="0"/>
          <w:color w:val="auto"/>
          <w:sz w:val="24"/>
          <w:szCs w:val="24"/>
        </w:rPr>
        <w:t>, como son:</w:t>
      </w:r>
    </w:p>
    <w:p w:rsidR="00CA15EE" w:rsidRPr="009C756E" w:rsidRDefault="001E5C6F"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Agradecimiento</w:t>
      </w:r>
      <w:r w:rsidR="00CA15EE" w:rsidRPr="009C756E">
        <w:rPr>
          <w:rStyle w:val="nfasisintenso"/>
          <w:rFonts w:ascii="Times New Roman" w:hAnsi="Times New Roman" w:cs="Times New Roman"/>
          <w:b w:val="0"/>
          <w:bCs w:val="0"/>
          <w:i w:val="0"/>
          <w:iCs w:val="0"/>
          <w:color w:val="auto"/>
          <w:sz w:val="24"/>
          <w:szCs w:val="24"/>
        </w:rPr>
        <w:t xml:space="preserve"> por </w:t>
      </w:r>
      <w:r w:rsidR="005F7632" w:rsidRPr="009C756E">
        <w:rPr>
          <w:rStyle w:val="nfasisintenso"/>
          <w:rFonts w:ascii="Times New Roman" w:hAnsi="Times New Roman" w:cs="Times New Roman"/>
          <w:b w:val="0"/>
          <w:bCs w:val="0"/>
          <w:i w:val="0"/>
          <w:iCs w:val="0"/>
          <w:color w:val="auto"/>
          <w:sz w:val="24"/>
          <w:szCs w:val="24"/>
        </w:rPr>
        <w:t>darles trabajo, aún que las condiciones laborales son hostiles y denigrantes.</w:t>
      </w:r>
    </w:p>
    <w:p w:rsidR="005F7632" w:rsidRPr="009C756E" w:rsidRDefault="005F7632"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El trabajador no siente que tiene el derecho de solicitar sus prestaciones que por ley le corresponden</w:t>
      </w:r>
    </w:p>
    <w:p w:rsidR="005F7632" w:rsidRPr="009C756E" w:rsidRDefault="005F7632"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Permite que el “secuestrador” o dueño de la empresa, gerente o líder, tome decisiones en su vida personal. </w:t>
      </w:r>
    </w:p>
    <w:p w:rsidR="005F7632" w:rsidRPr="009C756E" w:rsidRDefault="005F7632"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El empleado es capaz de dejar a un lado la vida personal por la empresa, ya que su sentimiento del “deber” es mayor hacia la empresa que a la familia. </w:t>
      </w:r>
    </w:p>
    <w:p w:rsidR="005F7632" w:rsidRPr="009C756E" w:rsidRDefault="005F7632"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lastRenderedPageBreak/>
        <w:t>Descuidan o dejan de lado su salud física, mental y emocional; con la justificación de que la empresa, su trabajo y actividades son primero aún que contemplar sus necesidades b</w:t>
      </w:r>
      <w:r w:rsidR="00964546" w:rsidRPr="009C756E">
        <w:rPr>
          <w:rStyle w:val="nfasisintenso"/>
          <w:rFonts w:ascii="Times New Roman" w:hAnsi="Times New Roman" w:cs="Times New Roman"/>
          <w:b w:val="0"/>
          <w:bCs w:val="0"/>
          <w:i w:val="0"/>
          <w:iCs w:val="0"/>
          <w:color w:val="auto"/>
          <w:sz w:val="24"/>
          <w:szCs w:val="24"/>
        </w:rPr>
        <w:t>ásicas como el comer,</w:t>
      </w:r>
      <w:r w:rsidRPr="009C756E">
        <w:rPr>
          <w:rStyle w:val="nfasisintenso"/>
          <w:rFonts w:ascii="Times New Roman" w:hAnsi="Times New Roman" w:cs="Times New Roman"/>
          <w:b w:val="0"/>
          <w:bCs w:val="0"/>
          <w:i w:val="0"/>
          <w:iCs w:val="0"/>
          <w:color w:val="auto"/>
          <w:sz w:val="24"/>
          <w:szCs w:val="24"/>
        </w:rPr>
        <w:t xml:space="preserve"> dormir</w:t>
      </w:r>
      <w:r w:rsidR="00964546" w:rsidRPr="009C756E">
        <w:rPr>
          <w:rStyle w:val="nfasisintenso"/>
          <w:rFonts w:ascii="Times New Roman" w:hAnsi="Times New Roman" w:cs="Times New Roman"/>
          <w:b w:val="0"/>
          <w:bCs w:val="0"/>
          <w:i w:val="0"/>
          <w:iCs w:val="0"/>
          <w:color w:val="auto"/>
          <w:sz w:val="24"/>
          <w:szCs w:val="24"/>
        </w:rPr>
        <w:t xml:space="preserve"> o atender una enfermedad</w:t>
      </w:r>
    </w:p>
    <w:p w:rsidR="00964546" w:rsidRPr="009C756E" w:rsidRDefault="00964546" w:rsidP="009C756E">
      <w:pPr>
        <w:pStyle w:val="Prrafodelista"/>
        <w:numPr>
          <w:ilvl w:val="0"/>
          <w:numId w:val="39"/>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Respecto a la salud, el empleado aun contando con incapacidad </w:t>
      </w:r>
      <w:r w:rsidR="001E5C6F" w:rsidRPr="009C756E">
        <w:rPr>
          <w:rStyle w:val="nfasisintenso"/>
          <w:rFonts w:ascii="Times New Roman" w:hAnsi="Times New Roman" w:cs="Times New Roman"/>
          <w:b w:val="0"/>
          <w:bCs w:val="0"/>
          <w:i w:val="0"/>
          <w:iCs w:val="0"/>
          <w:color w:val="auto"/>
          <w:sz w:val="24"/>
          <w:szCs w:val="24"/>
        </w:rPr>
        <w:t>médica</w:t>
      </w:r>
      <w:r w:rsidRPr="009C756E">
        <w:rPr>
          <w:rStyle w:val="nfasisintenso"/>
          <w:rFonts w:ascii="Times New Roman" w:hAnsi="Times New Roman" w:cs="Times New Roman"/>
          <w:b w:val="0"/>
          <w:bCs w:val="0"/>
          <w:i w:val="0"/>
          <w:iCs w:val="0"/>
          <w:color w:val="auto"/>
          <w:sz w:val="24"/>
          <w:szCs w:val="24"/>
        </w:rPr>
        <w:t xml:space="preserve"> es obligado a ir a trabajar, y este asiste por un “agradecimiento y miedo </w:t>
      </w:r>
      <w:r w:rsidR="001E5C6F" w:rsidRPr="009C756E">
        <w:rPr>
          <w:rStyle w:val="nfasisintenso"/>
          <w:rFonts w:ascii="Times New Roman" w:hAnsi="Times New Roman" w:cs="Times New Roman"/>
          <w:b w:val="0"/>
          <w:bCs w:val="0"/>
          <w:i w:val="0"/>
          <w:iCs w:val="0"/>
          <w:color w:val="auto"/>
          <w:sz w:val="24"/>
          <w:szCs w:val="24"/>
        </w:rPr>
        <w:t>“a</w:t>
      </w:r>
      <w:r w:rsidRPr="009C756E">
        <w:rPr>
          <w:rStyle w:val="nfasisintenso"/>
          <w:rFonts w:ascii="Times New Roman" w:hAnsi="Times New Roman" w:cs="Times New Roman"/>
          <w:b w:val="0"/>
          <w:bCs w:val="0"/>
          <w:i w:val="0"/>
          <w:iCs w:val="0"/>
          <w:color w:val="auto"/>
          <w:sz w:val="24"/>
          <w:szCs w:val="24"/>
        </w:rPr>
        <w:t xml:space="preserve"> perder su trabajo.</w:t>
      </w:r>
    </w:p>
    <w:p w:rsidR="00656D61" w:rsidRPr="009C756E" w:rsidRDefault="006436DF"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Este síndrome al igual que otros mencionados no existe investigación formal y hace falta complementarlo </w:t>
      </w:r>
      <w:r w:rsidR="00605E16" w:rsidRPr="009C756E">
        <w:rPr>
          <w:rStyle w:val="nfasisintenso"/>
          <w:rFonts w:ascii="Times New Roman" w:hAnsi="Times New Roman" w:cs="Times New Roman"/>
          <w:b w:val="0"/>
          <w:bCs w:val="0"/>
          <w:i w:val="0"/>
          <w:iCs w:val="0"/>
          <w:color w:val="auto"/>
          <w:sz w:val="24"/>
          <w:szCs w:val="24"/>
        </w:rPr>
        <w:t>pues los síntomas que muestra el colaborador son mayores a los descritos en el artículo de Ramírez.</w:t>
      </w:r>
    </w:p>
    <w:p w:rsidR="00857B9A" w:rsidRDefault="00857B9A" w:rsidP="009C756E">
      <w:pPr>
        <w:shd w:val="clear" w:color="auto" w:fill="FFFFFF"/>
        <w:spacing w:before="240" w:line="360" w:lineRule="auto"/>
        <w:jc w:val="both"/>
        <w:rPr>
          <w:rStyle w:val="nfasisintenso"/>
          <w:rFonts w:ascii="Arial" w:hAnsi="Arial" w:cs="Arial"/>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La solución, una vez que se realice la matriz de características de este síndrome laboral a detalle, podría incluir estrategias como estilo de dirección, motivación, desarrollo de la personalidad, intervenciones de tipo legal ( para que el trabajador y el patrón conozcan derechos, obligaciones y posibles sanciones que </w:t>
      </w:r>
      <w:r w:rsidR="001E5C6F" w:rsidRPr="009C756E">
        <w:rPr>
          <w:rStyle w:val="nfasisintenso"/>
          <w:rFonts w:ascii="Times New Roman" w:hAnsi="Times New Roman" w:cs="Times New Roman"/>
          <w:b w:val="0"/>
          <w:bCs w:val="0"/>
          <w:i w:val="0"/>
          <w:iCs w:val="0"/>
          <w:color w:val="auto"/>
          <w:sz w:val="24"/>
          <w:szCs w:val="24"/>
        </w:rPr>
        <w:t>dé</w:t>
      </w:r>
      <w:r w:rsidRPr="009C756E">
        <w:rPr>
          <w:rStyle w:val="nfasisintenso"/>
          <w:rFonts w:ascii="Times New Roman" w:hAnsi="Times New Roman" w:cs="Times New Roman"/>
          <w:b w:val="0"/>
          <w:bCs w:val="0"/>
          <w:i w:val="0"/>
          <w:iCs w:val="0"/>
          <w:color w:val="auto"/>
          <w:sz w:val="24"/>
          <w:szCs w:val="24"/>
        </w:rPr>
        <w:t xml:space="preserve"> deben de evitar) la atención de un psicólogo laboral, desarrollo de </w:t>
      </w:r>
      <w:proofErr w:type="spellStart"/>
      <w:r w:rsidRPr="009C756E">
        <w:rPr>
          <w:rStyle w:val="nfasisintenso"/>
          <w:rFonts w:ascii="Times New Roman" w:hAnsi="Times New Roman" w:cs="Times New Roman"/>
          <w:b w:val="0"/>
          <w:bCs w:val="0"/>
          <w:i w:val="0"/>
          <w:iCs w:val="0"/>
          <w:color w:val="auto"/>
          <w:sz w:val="24"/>
          <w:szCs w:val="24"/>
        </w:rPr>
        <w:t>empowerment</w:t>
      </w:r>
      <w:proofErr w:type="spellEnd"/>
      <w:r w:rsidRPr="009C756E">
        <w:rPr>
          <w:rStyle w:val="nfasisintenso"/>
          <w:rFonts w:ascii="Times New Roman" w:hAnsi="Times New Roman" w:cs="Times New Roman"/>
          <w:b w:val="0"/>
          <w:bCs w:val="0"/>
          <w:i w:val="0"/>
          <w:iCs w:val="0"/>
          <w:color w:val="auto"/>
          <w:sz w:val="24"/>
          <w:szCs w:val="24"/>
        </w:rPr>
        <w:t xml:space="preserve">, y tal como lo menciona </w:t>
      </w:r>
      <w:proofErr w:type="spellStart"/>
      <w:r w:rsidRPr="009C756E">
        <w:rPr>
          <w:rStyle w:val="nfasisintenso"/>
          <w:rFonts w:ascii="Times New Roman" w:hAnsi="Times New Roman" w:cs="Times New Roman"/>
          <w:b w:val="0"/>
          <w:bCs w:val="0"/>
          <w:i w:val="0"/>
          <w:iCs w:val="0"/>
          <w:color w:val="auto"/>
          <w:sz w:val="24"/>
          <w:szCs w:val="24"/>
        </w:rPr>
        <w:t>Senge</w:t>
      </w:r>
      <w:proofErr w:type="spellEnd"/>
      <w:r w:rsidRPr="009C756E">
        <w:rPr>
          <w:rStyle w:val="nfasisintenso"/>
          <w:rFonts w:ascii="Times New Roman" w:hAnsi="Times New Roman" w:cs="Times New Roman"/>
          <w:b w:val="0"/>
          <w:bCs w:val="0"/>
          <w:i w:val="0"/>
          <w:iCs w:val="0"/>
          <w:color w:val="auto"/>
          <w:sz w:val="24"/>
          <w:szCs w:val="24"/>
        </w:rPr>
        <w:t xml:space="preserve"> en su teoría de las organizaciones que aprenden , el desarrollo del </w:t>
      </w:r>
      <w:r w:rsidR="00354338" w:rsidRPr="009C756E">
        <w:rPr>
          <w:rStyle w:val="nfasisintenso"/>
          <w:rFonts w:ascii="Times New Roman" w:hAnsi="Times New Roman" w:cs="Times New Roman"/>
          <w:b w:val="0"/>
          <w:bCs w:val="0"/>
          <w:i w:val="0"/>
          <w:iCs w:val="0"/>
          <w:color w:val="auto"/>
          <w:sz w:val="24"/>
          <w:szCs w:val="24"/>
        </w:rPr>
        <w:t xml:space="preserve">auto conocimiento y del </w:t>
      </w:r>
      <w:r w:rsidRPr="009C756E">
        <w:rPr>
          <w:rStyle w:val="nfasisintenso"/>
          <w:rFonts w:ascii="Times New Roman" w:hAnsi="Times New Roman" w:cs="Times New Roman"/>
          <w:b w:val="0"/>
          <w:bCs w:val="0"/>
          <w:i w:val="0"/>
          <w:iCs w:val="0"/>
          <w:color w:val="auto"/>
          <w:sz w:val="24"/>
          <w:szCs w:val="24"/>
        </w:rPr>
        <w:t>dominio personal.</w:t>
      </w:r>
      <w:r>
        <w:rPr>
          <w:rStyle w:val="nfasisintenso"/>
          <w:rFonts w:ascii="Arial" w:hAnsi="Arial" w:cs="Arial"/>
          <w:b w:val="0"/>
          <w:bCs w:val="0"/>
          <w:i w:val="0"/>
          <w:iCs w:val="0"/>
          <w:color w:val="auto"/>
          <w:sz w:val="24"/>
          <w:szCs w:val="24"/>
        </w:rPr>
        <w:t xml:space="preserve"> </w:t>
      </w:r>
    </w:p>
    <w:p w:rsidR="001A5CC2" w:rsidRDefault="001A5CC2" w:rsidP="00413F31">
      <w:pPr>
        <w:pStyle w:val="Ttulo1"/>
        <w:rPr>
          <w:rStyle w:val="nfasisintenso"/>
          <w:rFonts w:ascii="Arial" w:hAnsi="Arial" w:cs="Arial"/>
          <w:b/>
          <w:bCs/>
          <w:i w:val="0"/>
          <w:iCs w:val="0"/>
          <w:sz w:val="32"/>
          <w:szCs w:val="24"/>
        </w:rPr>
      </w:pPr>
      <w:r w:rsidRPr="00413F31">
        <w:rPr>
          <w:rStyle w:val="nfasisintenso"/>
          <w:rFonts w:ascii="Arial" w:hAnsi="Arial" w:cs="Arial"/>
          <w:b/>
          <w:bCs/>
          <w:i w:val="0"/>
          <w:iCs w:val="0"/>
          <w:sz w:val="32"/>
          <w:szCs w:val="24"/>
        </w:rPr>
        <w:t xml:space="preserve">Metodología a desarrollar. </w:t>
      </w:r>
    </w:p>
    <w:p w:rsidR="00413F31" w:rsidRPr="00413F31" w:rsidRDefault="00413F31" w:rsidP="00413F31"/>
    <w:p w:rsidR="001A5CC2" w:rsidRPr="009C756E" w:rsidRDefault="001A5CC2"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Una vez conjuntados en un documento los síndromes laborales de mayor incidencia organizacional, el siguiente paso a realizar con las organizaciones que pidieron la inclusión en esta investigación así como el capital relacional diverso, los pasos serían: </w:t>
      </w:r>
    </w:p>
    <w:p w:rsidR="009A0BB1" w:rsidRPr="009C756E" w:rsidRDefault="001A5CC2" w:rsidP="009C756E">
      <w:pPr>
        <w:pStyle w:val="Prrafodelista"/>
        <w:numPr>
          <w:ilvl w:val="0"/>
          <w:numId w:val="40"/>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Elaborar una ma</w:t>
      </w:r>
      <w:r w:rsidR="009A0BB1" w:rsidRPr="009C756E">
        <w:rPr>
          <w:rStyle w:val="nfasisintenso"/>
          <w:rFonts w:ascii="Times New Roman" w:hAnsi="Times New Roman" w:cs="Times New Roman"/>
          <w:b w:val="0"/>
          <w:bCs w:val="0"/>
          <w:i w:val="0"/>
          <w:iCs w:val="0"/>
          <w:color w:val="auto"/>
          <w:sz w:val="24"/>
          <w:szCs w:val="24"/>
        </w:rPr>
        <w:t xml:space="preserve">triz </w:t>
      </w:r>
      <w:r w:rsidRPr="009C756E">
        <w:rPr>
          <w:rStyle w:val="nfasisintenso"/>
          <w:rFonts w:ascii="Times New Roman" w:hAnsi="Times New Roman" w:cs="Times New Roman"/>
          <w:b w:val="0"/>
          <w:bCs w:val="0"/>
          <w:i w:val="0"/>
          <w:iCs w:val="0"/>
          <w:color w:val="auto"/>
          <w:sz w:val="24"/>
          <w:szCs w:val="24"/>
        </w:rPr>
        <w:t xml:space="preserve"> con las características de cada uno de los síndromes laborales descritos,</w:t>
      </w:r>
      <w:r w:rsidR="009A0BB1" w:rsidRPr="009C756E">
        <w:rPr>
          <w:rStyle w:val="nfasisintenso"/>
          <w:rFonts w:ascii="Times New Roman" w:hAnsi="Times New Roman" w:cs="Times New Roman"/>
          <w:b w:val="0"/>
          <w:bCs w:val="0"/>
          <w:i w:val="0"/>
          <w:iCs w:val="0"/>
          <w:color w:val="auto"/>
          <w:sz w:val="24"/>
          <w:szCs w:val="24"/>
        </w:rPr>
        <w:t xml:space="preserve"> para realizar una encuesta a los colaboradores de las organizaciones,</w:t>
      </w:r>
      <w:r w:rsidRPr="009C756E">
        <w:rPr>
          <w:rStyle w:val="nfasisintenso"/>
          <w:rFonts w:ascii="Times New Roman" w:hAnsi="Times New Roman" w:cs="Times New Roman"/>
          <w:b w:val="0"/>
          <w:bCs w:val="0"/>
          <w:i w:val="0"/>
          <w:iCs w:val="0"/>
          <w:color w:val="auto"/>
          <w:sz w:val="24"/>
          <w:szCs w:val="24"/>
        </w:rPr>
        <w:t xml:space="preserve"> para encontrar la </w:t>
      </w:r>
      <w:r w:rsidR="0089211B" w:rsidRPr="009C756E">
        <w:rPr>
          <w:rStyle w:val="nfasisintenso"/>
          <w:rFonts w:ascii="Times New Roman" w:hAnsi="Times New Roman" w:cs="Times New Roman"/>
          <w:b w:val="0"/>
          <w:bCs w:val="0"/>
          <w:i w:val="0"/>
          <w:iCs w:val="0"/>
          <w:color w:val="auto"/>
          <w:sz w:val="24"/>
          <w:szCs w:val="24"/>
        </w:rPr>
        <w:t>frecuencia</w:t>
      </w:r>
      <w:r w:rsidRPr="009C756E">
        <w:rPr>
          <w:rStyle w:val="nfasisintenso"/>
          <w:rFonts w:ascii="Times New Roman" w:hAnsi="Times New Roman" w:cs="Times New Roman"/>
          <w:b w:val="0"/>
          <w:bCs w:val="0"/>
          <w:i w:val="0"/>
          <w:iCs w:val="0"/>
          <w:color w:val="auto"/>
          <w:sz w:val="24"/>
          <w:szCs w:val="24"/>
        </w:rPr>
        <w:t xml:space="preserve">, la </w:t>
      </w:r>
      <w:r w:rsidR="0089211B" w:rsidRPr="009C756E">
        <w:rPr>
          <w:rStyle w:val="nfasisintenso"/>
          <w:rFonts w:ascii="Times New Roman" w:hAnsi="Times New Roman" w:cs="Times New Roman"/>
          <w:b w:val="0"/>
          <w:bCs w:val="0"/>
          <w:i w:val="0"/>
          <w:iCs w:val="0"/>
          <w:color w:val="auto"/>
          <w:sz w:val="24"/>
          <w:szCs w:val="24"/>
        </w:rPr>
        <w:t>duración,</w:t>
      </w:r>
      <w:r w:rsidRPr="009C756E">
        <w:rPr>
          <w:rStyle w:val="nfasisintenso"/>
          <w:rFonts w:ascii="Times New Roman" w:hAnsi="Times New Roman" w:cs="Times New Roman"/>
          <w:b w:val="0"/>
          <w:bCs w:val="0"/>
          <w:i w:val="0"/>
          <w:iCs w:val="0"/>
          <w:color w:val="auto"/>
          <w:sz w:val="24"/>
          <w:szCs w:val="24"/>
        </w:rPr>
        <w:t xml:space="preserve"> eventos que detonaron la vivencia del síndrome y plasmar las consecuencias relacionadas con la innovación y gestión del conocimiento en las organizaciones. </w:t>
      </w:r>
      <w:r w:rsidR="009A0BB1" w:rsidRPr="009C756E">
        <w:rPr>
          <w:rStyle w:val="nfasisintenso"/>
          <w:rFonts w:ascii="Times New Roman" w:hAnsi="Times New Roman" w:cs="Times New Roman"/>
          <w:b w:val="0"/>
          <w:bCs w:val="0"/>
          <w:i w:val="0"/>
          <w:iCs w:val="0"/>
          <w:color w:val="auto"/>
          <w:sz w:val="24"/>
          <w:szCs w:val="24"/>
        </w:rPr>
        <w:t>Esta encuesta se puede reali</w:t>
      </w:r>
      <w:r w:rsidR="00260F7F" w:rsidRPr="009C756E">
        <w:rPr>
          <w:rStyle w:val="nfasisintenso"/>
          <w:rFonts w:ascii="Times New Roman" w:hAnsi="Times New Roman" w:cs="Times New Roman"/>
          <w:b w:val="0"/>
          <w:bCs w:val="0"/>
          <w:i w:val="0"/>
          <w:iCs w:val="0"/>
          <w:color w:val="auto"/>
          <w:sz w:val="24"/>
          <w:szCs w:val="24"/>
        </w:rPr>
        <w:t xml:space="preserve">zar abierta o de forma confidencial </w:t>
      </w:r>
      <w:r w:rsidR="009A0BB1" w:rsidRPr="009C756E">
        <w:rPr>
          <w:rStyle w:val="nfasisintenso"/>
          <w:rFonts w:ascii="Times New Roman" w:hAnsi="Times New Roman" w:cs="Times New Roman"/>
          <w:b w:val="0"/>
          <w:bCs w:val="0"/>
          <w:i w:val="0"/>
          <w:iCs w:val="0"/>
          <w:color w:val="auto"/>
          <w:sz w:val="24"/>
          <w:szCs w:val="24"/>
        </w:rPr>
        <w:t xml:space="preserve"> para que el</w:t>
      </w:r>
      <w:r w:rsidR="00260F7F" w:rsidRPr="009C756E">
        <w:rPr>
          <w:rStyle w:val="nfasisintenso"/>
          <w:rFonts w:ascii="Times New Roman" w:hAnsi="Times New Roman" w:cs="Times New Roman"/>
          <w:b w:val="0"/>
          <w:bCs w:val="0"/>
          <w:i w:val="0"/>
          <w:iCs w:val="0"/>
          <w:color w:val="auto"/>
          <w:sz w:val="24"/>
          <w:szCs w:val="24"/>
        </w:rPr>
        <w:t xml:space="preserve"> colaborador responda sin presió</w:t>
      </w:r>
      <w:r w:rsidR="009A0BB1" w:rsidRPr="009C756E">
        <w:rPr>
          <w:rStyle w:val="nfasisintenso"/>
          <w:rFonts w:ascii="Times New Roman" w:hAnsi="Times New Roman" w:cs="Times New Roman"/>
          <w:b w:val="0"/>
          <w:bCs w:val="0"/>
          <w:i w:val="0"/>
          <w:iCs w:val="0"/>
          <w:color w:val="auto"/>
          <w:sz w:val="24"/>
          <w:szCs w:val="24"/>
        </w:rPr>
        <w:t xml:space="preserve">n emocional a ser señalado o </w:t>
      </w:r>
      <w:r w:rsidR="00260F7F" w:rsidRPr="009C756E">
        <w:rPr>
          <w:rStyle w:val="nfasisintenso"/>
          <w:rFonts w:ascii="Times New Roman" w:hAnsi="Times New Roman" w:cs="Times New Roman"/>
          <w:b w:val="0"/>
          <w:bCs w:val="0"/>
          <w:i w:val="0"/>
          <w:iCs w:val="0"/>
          <w:color w:val="auto"/>
          <w:sz w:val="24"/>
          <w:szCs w:val="24"/>
        </w:rPr>
        <w:t>generar problemas, o alguna limitación para mencionar su experiencia.</w:t>
      </w:r>
    </w:p>
    <w:p w:rsidR="00413F31" w:rsidRPr="009C756E" w:rsidRDefault="00413F31" w:rsidP="009C756E">
      <w:pPr>
        <w:pStyle w:val="Prrafodelista"/>
        <w:numPr>
          <w:ilvl w:val="0"/>
          <w:numId w:val="40"/>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lastRenderedPageBreak/>
        <w:t xml:space="preserve">Elaborar </w:t>
      </w:r>
      <w:r w:rsidR="009A0BB1" w:rsidRPr="009C756E">
        <w:rPr>
          <w:rStyle w:val="nfasisintenso"/>
          <w:rFonts w:ascii="Times New Roman" w:hAnsi="Times New Roman" w:cs="Times New Roman"/>
          <w:b w:val="0"/>
          <w:bCs w:val="0"/>
          <w:i w:val="0"/>
          <w:iCs w:val="0"/>
          <w:color w:val="auto"/>
          <w:sz w:val="24"/>
          <w:szCs w:val="24"/>
        </w:rPr>
        <w:t>una serie de pregunt</w:t>
      </w:r>
      <w:r w:rsidRPr="009C756E">
        <w:rPr>
          <w:rStyle w:val="nfasisintenso"/>
          <w:rFonts w:ascii="Times New Roman" w:hAnsi="Times New Roman" w:cs="Times New Roman"/>
          <w:b w:val="0"/>
          <w:bCs w:val="0"/>
          <w:i w:val="0"/>
          <w:iCs w:val="0"/>
          <w:color w:val="auto"/>
          <w:sz w:val="24"/>
          <w:szCs w:val="24"/>
        </w:rPr>
        <w:t>as abiertas para detectar otros síntomas posibles de cada síndrome laboral, así como la posibilidad de encontrar patrones nuevos del algún síndrome no contemplado o acuñado hasta hoy.</w:t>
      </w:r>
    </w:p>
    <w:p w:rsidR="00413F31" w:rsidRPr="009C756E" w:rsidRDefault="00413F31" w:rsidP="009C756E">
      <w:pPr>
        <w:pStyle w:val="Prrafodelista"/>
        <w:numPr>
          <w:ilvl w:val="0"/>
          <w:numId w:val="40"/>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Estudiar los patrones de conducta empresarial por tamaño de organización de acuerdo al </w:t>
      </w:r>
      <w:proofErr w:type="spellStart"/>
      <w:r w:rsidRPr="009C756E">
        <w:rPr>
          <w:rStyle w:val="nfasisintenso"/>
          <w:rFonts w:ascii="Times New Roman" w:hAnsi="Times New Roman" w:cs="Times New Roman"/>
          <w:b w:val="0"/>
          <w:bCs w:val="0"/>
          <w:i w:val="0"/>
          <w:iCs w:val="0"/>
          <w:color w:val="auto"/>
          <w:sz w:val="24"/>
          <w:szCs w:val="24"/>
        </w:rPr>
        <w:t>inegi</w:t>
      </w:r>
      <w:proofErr w:type="spellEnd"/>
      <w:r w:rsidRPr="009C756E">
        <w:rPr>
          <w:rStyle w:val="nfasisintenso"/>
          <w:rFonts w:ascii="Times New Roman" w:hAnsi="Times New Roman" w:cs="Times New Roman"/>
          <w:b w:val="0"/>
          <w:bCs w:val="0"/>
          <w:i w:val="0"/>
          <w:iCs w:val="0"/>
          <w:color w:val="auto"/>
          <w:sz w:val="24"/>
          <w:szCs w:val="24"/>
        </w:rPr>
        <w:t xml:space="preserve"> para proponer soluciones acorde a las necesidades empresariales, con el fin de extinguir </w:t>
      </w:r>
      <w:r w:rsidR="0089211B" w:rsidRPr="009C756E">
        <w:rPr>
          <w:rStyle w:val="nfasisintenso"/>
          <w:rFonts w:ascii="Times New Roman" w:hAnsi="Times New Roman" w:cs="Times New Roman"/>
          <w:b w:val="0"/>
          <w:bCs w:val="0"/>
          <w:i w:val="0"/>
          <w:iCs w:val="0"/>
          <w:color w:val="auto"/>
          <w:sz w:val="24"/>
          <w:szCs w:val="24"/>
        </w:rPr>
        <w:t>el síndrome laboral</w:t>
      </w:r>
      <w:r w:rsidRPr="009C756E">
        <w:rPr>
          <w:rStyle w:val="nfasisintenso"/>
          <w:rFonts w:ascii="Times New Roman" w:hAnsi="Times New Roman" w:cs="Times New Roman"/>
          <w:b w:val="0"/>
          <w:bCs w:val="0"/>
          <w:i w:val="0"/>
          <w:iCs w:val="0"/>
          <w:color w:val="auto"/>
          <w:sz w:val="24"/>
          <w:szCs w:val="24"/>
        </w:rPr>
        <w:t xml:space="preserve"> y detonar la innovación a través de una gestión del conocimiento y de un clima laboral saludable.</w:t>
      </w:r>
    </w:p>
    <w:p w:rsidR="00413F31" w:rsidRPr="009C756E" w:rsidRDefault="00413F31" w:rsidP="009C756E">
      <w:pPr>
        <w:pStyle w:val="Prrafodelista"/>
        <w:numPr>
          <w:ilvl w:val="0"/>
          <w:numId w:val="40"/>
        </w:num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Dar seguimiento a las organizaciones mínimo por un periodo de un año para ver el impacto en el clima organizacional, </w:t>
      </w:r>
      <w:r w:rsidR="0066783E" w:rsidRPr="009C756E">
        <w:rPr>
          <w:rStyle w:val="nfasisintenso"/>
          <w:rFonts w:ascii="Times New Roman" w:hAnsi="Times New Roman" w:cs="Times New Roman"/>
          <w:b w:val="0"/>
          <w:bCs w:val="0"/>
          <w:i w:val="0"/>
          <w:iCs w:val="0"/>
          <w:color w:val="auto"/>
          <w:sz w:val="24"/>
          <w:szCs w:val="24"/>
        </w:rPr>
        <w:t xml:space="preserve">y la generación de propuestas nuevas, </w:t>
      </w:r>
      <w:r w:rsidR="001B545A" w:rsidRPr="009C756E">
        <w:rPr>
          <w:rStyle w:val="nfasisintenso"/>
          <w:rFonts w:ascii="Times New Roman" w:hAnsi="Times New Roman" w:cs="Times New Roman"/>
          <w:b w:val="0"/>
          <w:bCs w:val="0"/>
          <w:i w:val="0"/>
          <w:iCs w:val="0"/>
          <w:color w:val="auto"/>
          <w:sz w:val="24"/>
          <w:szCs w:val="24"/>
        </w:rPr>
        <w:t>su aplicación y la evoluci</w:t>
      </w:r>
      <w:r w:rsidR="00066716" w:rsidRPr="009C756E">
        <w:rPr>
          <w:rStyle w:val="nfasisintenso"/>
          <w:rFonts w:ascii="Times New Roman" w:hAnsi="Times New Roman" w:cs="Times New Roman"/>
          <w:b w:val="0"/>
          <w:bCs w:val="0"/>
          <w:i w:val="0"/>
          <w:iCs w:val="0"/>
          <w:color w:val="auto"/>
          <w:sz w:val="24"/>
          <w:szCs w:val="24"/>
        </w:rPr>
        <w:t>ón empresarial, para llegar a la extinción de los síndromes laborales.</w:t>
      </w:r>
    </w:p>
    <w:p w:rsidR="009A0BB1" w:rsidRPr="001A5CC2" w:rsidRDefault="009A0BB1" w:rsidP="009C756E">
      <w:pPr>
        <w:pStyle w:val="Prrafodelista"/>
        <w:numPr>
          <w:ilvl w:val="0"/>
          <w:numId w:val="40"/>
        </w:numPr>
        <w:shd w:val="clear" w:color="auto" w:fill="FFFFFF"/>
        <w:spacing w:before="240" w:line="360" w:lineRule="auto"/>
        <w:jc w:val="both"/>
        <w:rPr>
          <w:rStyle w:val="nfasisintenso"/>
          <w:rFonts w:ascii="Arial" w:hAnsi="Arial" w:cs="Arial"/>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De ser posible, dar seguimiento a los colaboradores que respondan la encuesta y las preguntas abiertas</w:t>
      </w:r>
      <w:r w:rsidR="00980056" w:rsidRPr="009C756E">
        <w:rPr>
          <w:rStyle w:val="nfasisintenso"/>
          <w:rFonts w:ascii="Times New Roman" w:hAnsi="Times New Roman" w:cs="Times New Roman"/>
          <w:b w:val="0"/>
          <w:bCs w:val="0"/>
          <w:i w:val="0"/>
          <w:iCs w:val="0"/>
          <w:color w:val="auto"/>
          <w:sz w:val="24"/>
          <w:szCs w:val="24"/>
        </w:rPr>
        <w:t>, esto depende si se hacen de forma abierta o protegiendo la identidad de quien colabora con la informaci</w:t>
      </w:r>
      <w:r w:rsidR="00066716" w:rsidRPr="009C756E">
        <w:rPr>
          <w:rStyle w:val="nfasisintenso"/>
          <w:rFonts w:ascii="Times New Roman" w:hAnsi="Times New Roman" w:cs="Times New Roman"/>
          <w:b w:val="0"/>
          <w:bCs w:val="0"/>
          <w:i w:val="0"/>
          <w:iCs w:val="0"/>
          <w:color w:val="auto"/>
          <w:sz w:val="24"/>
          <w:szCs w:val="24"/>
        </w:rPr>
        <w:t>ón, para desarrollar a su vez estrategias de desarrollo personal en las organizaciones, para la extinción de los síndromes laborales.</w:t>
      </w:r>
    </w:p>
    <w:p w:rsidR="00857B9A" w:rsidRPr="0098468D" w:rsidRDefault="00857B9A" w:rsidP="0098468D">
      <w:pPr>
        <w:pStyle w:val="Ttulo1"/>
        <w:spacing w:line="480" w:lineRule="auto"/>
        <w:rPr>
          <w:rStyle w:val="nfasisintenso"/>
          <w:rFonts w:ascii="Arial" w:hAnsi="Arial" w:cs="Arial"/>
          <w:b/>
          <w:bCs/>
          <w:i w:val="0"/>
          <w:iCs w:val="0"/>
          <w:color w:val="1F497D" w:themeColor="text2"/>
          <w:sz w:val="32"/>
          <w:szCs w:val="24"/>
        </w:rPr>
      </w:pPr>
      <w:r w:rsidRPr="0098468D">
        <w:rPr>
          <w:rStyle w:val="nfasisintenso"/>
          <w:rFonts w:ascii="Arial" w:hAnsi="Arial" w:cs="Arial"/>
          <w:b/>
          <w:bCs/>
          <w:i w:val="0"/>
          <w:iCs w:val="0"/>
          <w:color w:val="1F497D" w:themeColor="text2"/>
          <w:sz w:val="32"/>
          <w:szCs w:val="24"/>
        </w:rPr>
        <w:t xml:space="preserve">Conclusiones. </w:t>
      </w:r>
    </w:p>
    <w:p w:rsidR="00857B9A" w:rsidRPr="009C756E" w:rsidRDefault="00354338"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 xml:space="preserve">La relectura </w:t>
      </w:r>
      <w:r w:rsidR="00301616" w:rsidRPr="009C756E">
        <w:rPr>
          <w:rStyle w:val="nfasisintenso"/>
          <w:rFonts w:ascii="Times New Roman" w:hAnsi="Times New Roman" w:cs="Times New Roman"/>
          <w:b w:val="0"/>
          <w:bCs w:val="0"/>
          <w:i w:val="0"/>
          <w:iCs w:val="0"/>
          <w:color w:val="auto"/>
          <w:sz w:val="24"/>
          <w:szCs w:val="24"/>
        </w:rPr>
        <w:t xml:space="preserve">y concentración </w:t>
      </w:r>
      <w:r w:rsidRPr="009C756E">
        <w:rPr>
          <w:rStyle w:val="nfasisintenso"/>
          <w:rFonts w:ascii="Times New Roman" w:hAnsi="Times New Roman" w:cs="Times New Roman"/>
          <w:b w:val="0"/>
          <w:bCs w:val="0"/>
          <w:i w:val="0"/>
          <w:iCs w:val="0"/>
          <w:color w:val="auto"/>
          <w:sz w:val="24"/>
          <w:szCs w:val="24"/>
        </w:rPr>
        <w:t xml:space="preserve">de estos 10 síndromes </w:t>
      </w:r>
      <w:r w:rsidR="00301616" w:rsidRPr="009C756E">
        <w:rPr>
          <w:rStyle w:val="nfasisintenso"/>
          <w:rFonts w:ascii="Times New Roman" w:hAnsi="Times New Roman" w:cs="Times New Roman"/>
          <w:b w:val="0"/>
          <w:bCs w:val="0"/>
          <w:i w:val="0"/>
          <w:iCs w:val="0"/>
          <w:color w:val="auto"/>
          <w:sz w:val="24"/>
          <w:szCs w:val="24"/>
        </w:rPr>
        <w:t>laboral má</w:t>
      </w:r>
      <w:r w:rsidRPr="009C756E">
        <w:rPr>
          <w:rStyle w:val="nfasisintenso"/>
          <w:rFonts w:ascii="Times New Roman" w:hAnsi="Times New Roman" w:cs="Times New Roman"/>
          <w:b w:val="0"/>
          <w:bCs w:val="0"/>
          <w:i w:val="0"/>
          <w:iCs w:val="0"/>
          <w:color w:val="auto"/>
          <w:sz w:val="24"/>
          <w:szCs w:val="24"/>
        </w:rPr>
        <w:t xml:space="preserve">s comunes en las organizaciones, </w:t>
      </w:r>
      <w:r w:rsidR="00301616" w:rsidRPr="009C756E">
        <w:rPr>
          <w:rStyle w:val="nfasisintenso"/>
          <w:rFonts w:ascii="Times New Roman" w:hAnsi="Times New Roman" w:cs="Times New Roman"/>
          <w:b w:val="0"/>
          <w:bCs w:val="0"/>
          <w:i w:val="0"/>
          <w:iCs w:val="0"/>
          <w:color w:val="auto"/>
          <w:sz w:val="24"/>
          <w:szCs w:val="24"/>
        </w:rPr>
        <w:t>no solo abre la puerta a una urgente necesidad de elaborar investigaciones dirigidas a este campo especifico de la cultura labora</w:t>
      </w:r>
      <w:r w:rsidR="00312E2B" w:rsidRPr="009C756E">
        <w:rPr>
          <w:rStyle w:val="nfasisintenso"/>
          <w:rFonts w:ascii="Times New Roman" w:hAnsi="Times New Roman" w:cs="Times New Roman"/>
          <w:b w:val="0"/>
          <w:bCs w:val="0"/>
          <w:i w:val="0"/>
          <w:iCs w:val="0"/>
          <w:color w:val="auto"/>
          <w:sz w:val="24"/>
          <w:szCs w:val="24"/>
        </w:rPr>
        <w:t xml:space="preserve">l y de la salud organizacional. </w:t>
      </w:r>
    </w:p>
    <w:p w:rsidR="00312E2B" w:rsidRPr="009C756E" w:rsidRDefault="00312E2B"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t>Me queda claro que la innovación se podría dar de forma difícil más no imposible en una organización  que presente enfermedades organizacionales como las antes mencionada</w:t>
      </w:r>
      <w:r w:rsidR="00C862CF" w:rsidRPr="009C756E">
        <w:rPr>
          <w:rStyle w:val="nfasisintenso"/>
          <w:rFonts w:ascii="Times New Roman" w:hAnsi="Times New Roman" w:cs="Times New Roman"/>
          <w:b w:val="0"/>
          <w:bCs w:val="0"/>
          <w:i w:val="0"/>
          <w:iCs w:val="0"/>
          <w:color w:val="auto"/>
          <w:sz w:val="24"/>
          <w:szCs w:val="24"/>
        </w:rPr>
        <w:t xml:space="preserve">s; con una gestión del conocimiento torcida como en el síndrome de </w:t>
      </w:r>
      <w:proofErr w:type="spellStart"/>
      <w:r w:rsidR="00C862CF" w:rsidRPr="009C756E">
        <w:rPr>
          <w:rStyle w:val="nfasisintenso"/>
          <w:rFonts w:ascii="Times New Roman" w:hAnsi="Times New Roman" w:cs="Times New Roman"/>
          <w:b w:val="0"/>
          <w:bCs w:val="0"/>
          <w:i w:val="0"/>
          <w:iCs w:val="0"/>
          <w:color w:val="auto"/>
          <w:sz w:val="24"/>
          <w:szCs w:val="24"/>
        </w:rPr>
        <w:t>anat</w:t>
      </w:r>
      <w:proofErr w:type="spellEnd"/>
      <w:r w:rsidR="00C862CF" w:rsidRPr="009C756E">
        <w:rPr>
          <w:rStyle w:val="nfasisintenso"/>
          <w:rFonts w:ascii="Times New Roman" w:hAnsi="Times New Roman" w:cs="Times New Roman"/>
          <w:b w:val="0"/>
          <w:bCs w:val="0"/>
          <w:i w:val="0"/>
          <w:iCs w:val="0"/>
          <w:color w:val="auto"/>
          <w:sz w:val="24"/>
          <w:szCs w:val="24"/>
        </w:rPr>
        <w:t xml:space="preserve">, donde se “roban” el conocimiento de los colaboradores, o en un síndrome de </w:t>
      </w:r>
      <w:proofErr w:type="spellStart"/>
      <w:r w:rsidR="001E5C6F" w:rsidRPr="009C756E">
        <w:rPr>
          <w:rStyle w:val="nfasisintenso"/>
          <w:rFonts w:ascii="Times New Roman" w:hAnsi="Times New Roman" w:cs="Times New Roman"/>
          <w:b w:val="0"/>
          <w:bCs w:val="0"/>
          <w:i w:val="0"/>
          <w:iCs w:val="0"/>
          <w:color w:val="auto"/>
          <w:sz w:val="24"/>
          <w:szCs w:val="24"/>
        </w:rPr>
        <w:t>Ganímides</w:t>
      </w:r>
      <w:proofErr w:type="spellEnd"/>
      <w:r w:rsidR="00C862CF" w:rsidRPr="009C756E">
        <w:rPr>
          <w:rStyle w:val="nfasisintenso"/>
          <w:rFonts w:ascii="Times New Roman" w:hAnsi="Times New Roman" w:cs="Times New Roman"/>
          <w:b w:val="0"/>
          <w:bCs w:val="0"/>
          <w:i w:val="0"/>
          <w:iCs w:val="0"/>
          <w:color w:val="auto"/>
          <w:sz w:val="24"/>
          <w:szCs w:val="24"/>
        </w:rPr>
        <w:t xml:space="preserve">, donde se “limita” el pensamiento y la acción de la persona; o en un síndrome de cronos, donde se vive amenazado, presionado por un líder </w:t>
      </w:r>
      <w:r w:rsidR="001E5C6F" w:rsidRPr="009C756E">
        <w:rPr>
          <w:rStyle w:val="nfasisintenso"/>
          <w:rFonts w:ascii="Times New Roman" w:hAnsi="Times New Roman" w:cs="Times New Roman"/>
          <w:b w:val="0"/>
          <w:bCs w:val="0"/>
          <w:i w:val="0"/>
          <w:iCs w:val="0"/>
          <w:color w:val="auto"/>
          <w:sz w:val="24"/>
          <w:szCs w:val="24"/>
        </w:rPr>
        <w:t>autocrático</w:t>
      </w:r>
      <w:r w:rsidR="00C862CF" w:rsidRPr="009C756E">
        <w:rPr>
          <w:rStyle w:val="nfasisintenso"/>
          <w:rFonts w:ascii="Times New Roman" w:hAnsi="Times New Roman" w:cs="Times New Roman"/>
          <w:b w:val="0"/>
          <w:bCs w:val="0"/>
          <w:i w:val="0"/>
          <w:iCs w:val="0"/>
          <w:color w:val="auto"/>
          <w:sz w:val="24"/>
          <w:szCs w:val="24"/>
        </w:rPr>
        <w:t xml:space="preserve"> con un liderazgo enfermizo que lleva a la vez a un síndrome de burnout; o un síndrome de </w:t>
      </w:r>
      <w:proofErr w:type="spellStart"/>
      <w:r w:rsidR="00C862CF" w:rsidRPr="009C756E">
        <w:rPr>
          <w:rStyle w:val="nfasisintenso"/>
          <w:rFonts w:ascii="Times New Roman" w:hAnsi="Times New Roman" w:cs="Times New Roman"/>
          <w:b w:val="0"/>
          <w:bCs w:val="0"/>
          <w:i w:val="0"/>
          <w:iCs w:val="0"/>
          <w:color w:val="auto"/>
          <w:sz w:val="24"/>
          <w:szCs w:val="24"/>
        </w:rPr>
        <w:t>Boreout</w:t>
      </w:r>
      <w:proofErr w:type="spellEnd"/>
      <w:r w:rsidR="00C862CF" w:rsidRPr="009C756E">
        <w:rPr>
          <w:rStyle w:val="nfasisintenso"/>
          <w:rFonts w:ascii="Times New Roman" w:hAnsi="Times New Roman" w:cs="Times New Roman"/>
          <w:b w:val="0"/>
          <w:bCs w:val="0"/>
          <w:i w:val="0"/>
          <w:iCs w:val="0"/>
          <w:color w:val="auto"/>
          <w:sz w:val="24"/>
          <w:szCs w:val="24"/>
        </w:rPr>
        <w:t xml:space="preserve">, donde </w:t>
      </w:r>
      <w:r w:rsidR="00351874" w:rsidRPr="009C756E">
        <w:rPr>
          <w:rStyle w:val="nfasisintenso"/>
          <w:rFonts w:ascii="Times New Roman" w:hAnsi="Times New Roman" w:cs="Times New Roman"/>
          <w:b w:val="0"/>
          <w:bCs w:val="0"/>
          <w:i w:val="0"/>
          <w:iCs w:val="0"/>
          <w:color w:val="auto"/>
          <w:sz w:val="24"/>
          <w:szCs w:val="24"/>
        </w:rPr>
        <w:t xml:space="preserve">no se direcciona el talento del capital humano y se desperdicia en tiempos muertos, solo por mencionar algunos. </w:t>
      </w:r>
    </w:p>
    <w:p w:rsidR="008F1EE0" w:rsidRDefault="001E7F3C"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r w:rsidRPr="009C756E">
        <w:rPr>
          <w:rStyle w:val="nfasisintenso"/>
          <w:rFonts w:ascii="Times New Roman" w:hAnsi="Times New Roman" w:cs="Times New Roman"/>
          <w:b w:val="0"/>
          <w:bCs w:val="0"/>
          <w:i w:val="0"/>
          <w:iCs w:val="0"/>
          <w:color w:val="auto"/>
          <w:sz w:val="24"/>
          <w:szCs w:val="24"/>
        </w:rPr>
        <w:lastRenderedPageBreak/>
        <w:t>E</w:t>
      </w:r>
      <w:r w:rsidR="00D53AAB" w:rsidRPr="009C756E">
        <w:rPr>
          <w:rStyle w:val="nfasisintenso"/>
          <w:rFonts w:ascii="Times New Roman" w:hAnsi="Times New Roman" w:cs="Times New Roman"/>
          <w:b w:val="0"/>
          <w:bCs w:val="0"/>
          <w:i w:val="0"/>
          <w:iCs w:val="0"/>
          <w:color w:val="auto"/>
          <w:sz w:val="24"/>
          <w:szCs w:val="24"/>
        </w:rPr>
        <w:t>l estudio  de los</w:t>
      </w:r>
      <w:r w:rsidRPr="009C756E">
        <w:rPr>
          <w:rStyle w:val="nfasisintenso"/>
          <w:rFonts w:ascii="Times New Roman" w:hAnsi="Times New Roman" w:cs="Times New Roman"/>
          <w:b w:val="0"/>
          <w:bCs w:val="0"/>
          <w:i w:val="0"/>
          <w:iCs w:val="0"/>
          <w:color w:val="auto"/>
          <w:sz w:val="24"/>
          <w:szCs w:val="24"/>
        </w:rPr>
        <w:t xml:space="preserve"> síndromes laborales</w:t>
      </w:r>
      <w:r w:rsidR="00D54E0B" w:rsidRPr="009C756E">
        <w:rPr>
          <w:rStyle w:val="nfasisintenso"/>
          <w:rFonts w:ascii="Times New Roman" w:hAnsi="Times New Roman" w:cs="Times New Roman"/>
          <w:b w:val="0"/>
          <w:bCs w:val="0"/>
          <w:i w:val="0"/>
          <w:iCs w:val="0"/>
          <w:color w:val="auto"/>
          <w:sz w:val="24"/>
          <w:szCs w:val="24"/>
        </w:rPr>
        <w:t xml:space="preserve"> y la generación de una soluciones personales y </w:t>
      </w:r>
      <w:r w:rsidRPr="009C756E">
        <w:rPr>
          <w:rStyle w:val="nfasisintenso"/>
          <w:rFonts w:ascii="Times New Roman" w:hAnsi="Times New Roman" w:cs="Times New Roman"/>
          <w:b w:val="0"/>
          <w:bCs w:val="0"/>
          <w:i w:val="0"/>
          <w:iCs w:val="0"/>
          <w:color w:val="auto"/>
          <w:sz w:val="24"/>
          <w:szCs w:val="24"/>
        </w:rPr>
        <w:t xml:space="preserve"> organizacional</w:t>
      </w:r>
      <w:r w:rsidR="00D54E0B" w:rsidRPr="009C756E">
        <w:rPr>
          <w:rStyle w:val="nfasisintenso"/>
          <w:rFonts w:ascii="Times New Roman" w:hAnsi="Times New Roman" w:cs="Times New Roman"/>
          <w:b w:val="0"/>
          <w:bCs w:val="0"/>
          <w:i w:val="0"/>
          <w:iCs w:val="0"/>
          <w:color w:val="auto"/>
          <w:sz w:val="24"/>
          <w:szCs w:val="24"/>
        </w:rPr>
        <w:t>es</w:t>
      </w:r>
      <w:r w:rsidRPr="009C756E">
        <w:rPr>
          <w:rStyle w:val="nfasisintenso"/>
          <w:rFonts w:ascii="Times New Roman" w:hAnsi="Times New Roman" w:cs="Times New Roman"/>
          <w:b w:val="0"/>
          <w:bCs w:val="0"/>
          <w:i w:val="0"/>
          <w:iCs w:val="0"/>
          <w:color w:val="auto"/>
          <w:sz w:val="24"/>
          <w:szCs w:val="24"/>
        </w:rPr>
        <w:t xml:space="preserve">, pueden llevar a soluciones estatales, nacionales y propuestas internacionales, ya que las </w:t>
      </w:r>
      <w:r w:rsidR="001E5C6F" w:rsidRPr="009C756E">
        <w:rPr>
          <w:rStyle w:val="nfasisintenso"/>
          <w:rFonts w:ascii="Times New Roman" w:hAnsi="Times New Roman" w:cs="Times New Roman"/>
          <w:b w:val="0"/>
          <w:bCs w:val="0"/>
          <w:i w:val="0"/>
          <w:iCs w:val="0"/>
          <w:color w:val="auto"/>
          <w:sz w:val="24"/>
          <w:szCs w:val="24"/>
        </w:rPr>
        <w:t>patologías</w:t>
      </w:r>
      <w:r w:rsidRPr="009C756E">
        <w:rPr>
          <w:rStyle w:val="nfasisintenso"/>
          <w:rFonts w:ascii="Times New Roman" w:hAnsi="Times New Roman" w:cs="Times New Roman"/>
          <w:b w:val="0"/>
          <w:bCs w:val="0"/>
          <w:i w:val="0"/>
          <w:iCs w:val="0"/>
          <w:color w:val="auto"/>
          <w:sz w:val="24"/>
          <w:szCs w:val="24"/>
        </w:rPr>
        <w:t xml:space="preserve"> </w:t>
      </w:r>
      <w:r w:rsidR="00A96458" w:rsidRPr="009C756E">
        <w:rPr>
          <w:rStyle w:val="nfasisintenso"/>
          <w:rFonts w:ascii="Times New Roman" w:hAnsi="Times New Roman" w:cs="Times New Roman"/>
          <w:b w:val="0"/>
          <w:bCs w:val="0"/>
          <w:i w:val="0"/>
          <w:iCs w:val="0"/>
          <w:color w:val="auto"/>
          <w:sz w:val="24"/>
          <w:szCs w:val="24"/>
        </w:rPr>
        <w:t>aquí presentadas atentan a la</w:t>
      </w:r>
      <w:r w:rsidR="0098468D" w:rsidRPr="009C756E">
        <w:rPr>
          <w:rStyle w:val="nfasisintenso"/>
          <w:rFonts w:ascii="Times New Roman" w:hAnsi="Times New Roman" w:cs="Times New Roman"/>
          <w:b w:val="0"/>
          <w:bCs w:val="0"/>
          <w:i w:val="0"/>
          <w:iCs w:val="0"/>
          <w:color w:val="auto"/>
          <w:sz w:val="24"/>
          <w:szCs w:val="24"/>
        </w:rPr>
        <w:t>s personas, la</w:t>
      </w:r>
      <w:r w:rsidR="00A96458" w:rsidRPr="009C756E">
        <w:rPr>
          <w:rStyle w:val="nfasisintenso"/>
          <w:rFonts w:ascii="Times New Roman" w:hAnsi="Times New Roman" w:cs="Times New Roman"/>
          <w:b w:val="0"/>
          <w:bCs w:val="0"/>
          <w:i w:val="0"/>
          <w:iCs w:val="0"/>
          <w:color w:val="auto"/>
          <w:sz w:val="24"/>
          <w:szCs w:val="24"/>
        </w:rPr>
        <w:t xml:space="preserve"> organización,</w:t>
      </w:r>
      <w:r w:rsidR="0098468D" w:rsidRPr="009C756E">
        <w:rPr>
          <w:rStyle w:val="nfasisintenso"/>
          <w:rFonts w:ascii="Times New Roman" w:hAnsi="Times New Roman" w:cs="Times New Roman"/>
          <w:b w:val="0"/>
          <w:bCs w:val="0"/>
          <w:i w:val="0"/>
          <w:iCs w:val="0"/>
          <w:color w:val="auto"/>
          <w:sz w:val="24"/>
          <w:szCs w:val="24"/>
        </w:rPr>
        <w:t xml:space="preserve"> el desarrollo empresarial, como puede ser, ampliación de la curva de vida e innovación </w:t>
      </w:r>
      <w:r w:rsidR="00A96458" w:rsidRPr="009C756E">
        <w:rPr>
          <w:rStyle w:val="nfasisintenso"/>
          <w:rFonts w:ascii="Times New Roman" w:hAnsi="Times New Roman" w:cs="Times New Roman"/>
          <w:b w:val="0"/>
          <w:bCs w:val="0"/>
          <w:i w:val="0"/>
          <w:iCs w:val="0"/>
          <w:color w:val="auto"/>
          <w:sz w:val="24"/>
          <w:szCs w:val="24"/>
        </w:rPr>
        <w:t>y</w:t>
      </w:r>
      <w:r w:rsidR="0098468D" w:rsidRPr="009C756E">
        <w:rPr>
          <w:rStyle w:val="nfasisintenso"/>
          <w:rFonts w:ascii="Times New Roman" w:hAnsi="Times New Roman" w:cs="Times New Roman"/>
          <w:b w:val="0"/>
          <w:bCs w:val="0"/>
          <w:i w:val="0"/>
          <w:iCs w:val="0"/>
          <w:color w:val="auto"/>
          <w:sz w:val="24"/>
          <w:szCs w:val="24"/>
        </w:rPr>
        <w:t xml:space="preserve"> el desarrollo</w:t>
      </w:r>
      <w:r w:rsidR="00A96458" w:rsidRPr="009C756E">
        <w:rPr>
          <w:rStyle w:val="nfasisintenso"/>
          <w:rFonts w:ascii="Times New Roman" w:hAnsi="Times New Roman" w:cs="Times New Roman"/>
          <w:b w:val="0"/>
          <w:bCs w:val="0"/>
          <w:i w:val="0"/>
          <w:iCs w:val="0"/>
          <w:color w:val="auto"/>
          <w:sz w:val="24"/>
          <w:szCs w:val="24"/>
        </w:rPr>
        <w:t xml:space="preserve"> social.</w:t>
      </w:r>
    </w:p>
    <w:p w:rsidR="009C756E" w:rsidRDefault="009C756E" w:rsidP="009C756E">
      <w:pPr>
        <w:shd w:val="clear" w:color="auto" w:fill="FFFFFF"/>
        <w:spacing w:before="240" w:line="360" w:lineRule="auto"/>
        <w:jc w:val="both"/>
        <w:rPr>
          <w:rStyle w:val="nfasisintenso"/>
          <w:rFonts w:ascii="Times New Roman" w:hAnsi="Times New Roman" w:cs="Times New Roman"/>
          <w:b w:val="0"/>
          <w:bCs w:val="0"/>
          <w:i w:val="0"/>
          <w:iCs w:val="0"/>
          <w:color w:val="auto"/>
          <w:sz w:val="24"/>
          <w:szCs w:val="24"/>
        </w:rPr>
      </w:pPr>
    </w:p>
    <w:p w:rsidR="00E42EE8" w:rsidRPr="009C756E" w:rsidRDefault="00375735" w:rsidP="00E42EE8">
      <w:pPr>
        <w:pStyle w:val="Ttulo1"/>
        <w:rPr>
          <w:rFonts w:asciiTheme="minorHAnsi" w:eastAsiaTheme="minorHAnsi" w:hAnsiTheme="minorHAnsi" w:cs="Calibri"/>
          <w:b w:val="0"/>
          <w:color w:val="7030A0"/>
          <w:lang w:val="es-ES" w:eastAsia="es-ES"/>
        </w:rPr>
      </w:pPr>
      <w:r>
        <w:rPr>
          <w:rFonts w:asciiTheme="minorHAnsi" w:eastAsiaTheme="minorHAnsi" w:hAnsiTheme="minorHAnsi" w:cs="Calibri"/>
          <w:b w:val="0"/>
          <w:color w:val="7030A0"/>
          <w:lang w:val="es-ES" w:eastAsia="es-ES"/>
        </w:rPr>
        <w:t>B</w:t>
      </w:r>
      <w:r w:rsidR="00E42EE8" w:rsidRPr="009C756E">
        <w:rPr>
          <w:rFonts w:asciiTheme="minorHAnsi" w:eastAsiaTheme="minorHAnsi" w:hAnsiTheme="minorHAnsi" w:cs="Calibri"/>
          <w:b w:val="0"/>
          <w:color w:val="7030A0"/>
          <w:lang w:val="es-ES" w:eastAsia="es-ES"/>
        </w:rPr>
        <w:t>ibliografía</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Pr>
          <w:rStyle w:val="nfasisintenso"/>
          <w:rFonts w:ascii="Arial" w:hAnsi="Arial" w:cs="Arial"/>
          <w:b w:val="0"/>
          <w:bCs w:val="0"/>
          <w:i w:val="0"/>
          <w:iCs w:val="0"/>
          <w:color w:val="auto"/>
          <w:sz w:val="24"/>
          <w:szCs w:val="24"/>
        </w:rPr>
        <w:fldChar w:fldCharType="begin"/>
      </w:r>
      <w:r>
        <w:rPr>
          <w:rStyle w:val="nfasisintenso"/>
          <w:rFonts w:ascii="Arial" w:hAnsi="Arial" w:cs="Arial"/>
          <w:b w:val="0"/>
          <w:bCs w:val="0"/>
          <w:i w:val="0"/>
          <w:iCs w:val="0"/>
          <w:color w:val="auto"/>
          <w:sz w:val="24"/>
          <w:szCs w:val="24"/>
        </w:rPr>
        <w:instrText xml:space="preserve"> BIBLIOGRAPHY  \l 2058 </w:instrText>
      </w:r>
      <w:r>
        <w:rPr>
          <w:rStyle w:val="nfasisintenso"/>
          <w:rFonts w:ascii="Arial" w:hAnsi="Arial" w:cs="Arial"/>
          <w:b w:val="0"/>
          <w:bCs w:val="0"/>
          <w:i w:val="0"/>
          <w:iCs w:val="0"/>
          <w:color w:val="auto"/>
          <w:sz w:val="24"/>
          <w:szCs w:val="24"/>
        </w:rPr>
        <w:fldChar w:fldCharType="separate"/>
      </w:r>
      <w:r w:rsidRPr="009C756E">
        <w:rPr>
          <w:rFonts w:ascii="Times New Roman" w:eastAsia="Calibri" w:hAnsi="Times New Roman" w:cs="Times New Roman"/>
          <w:noProof/>
          <w:sz w:val="24"/>
          <w:szCs w:val="24"/>
          <w:lang w:val="es-ES"/>
        </w:rPr>
        <w:t>Alvarado, Y., Parra, L., Paz, D., &amp; Inciarte, D. (2008). www.produccioncientificaluz.org. Recuperado el 3 de junio de 2015, de www.produccioncientificaluz.org: http://www.produccioncientificaluz.org/index.php/impacto/article/view/6615</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Comercio Exterior. (2015). www.comercioexterior.ub.edu. Recuperado el 3 de junio de 2015, de www.comercioexterior.ub.edu: http://www.comercioexterior.ub.edu/fpais/jalisco/ciudades.html</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Euribor.com.es. (4 de abril de 2012). Euribor.com.es. Recuperado el 3 de junio de 2015, de Euribor.com.es: http://www.euribor.com.es/empleo/presentismo-laboral/</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Felix, S. (2 de marzo de 2003). www.gestiopolis.com. Recuperado el 3 de Junio de 2015, de www.gestiopolis.com: http://www.gestiopolis.com/sindrome-ganimedes-limitarse-una-sola-tarea-laboral/</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Felix, S. (17 de Abril de 2005). www.gestiopolis.com. Recuperado el 3 de junio de 2015, de www.gestiopolis.com: http://www.gestiopolis.com/sindrome-bergerac-no-querer-ser-reconocido/</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Félix, S. (2007). www.arearh.com. Recuperado el 1 de junio de 2015, de www.arearh.com: http://www.arearh.com/rrhh/sindrome_cronos.htm</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Flores, G. (2011). actamedica.medicos.cr. Recuperado el 28 de mayo de 2015, de actamedica.medicos.cr: http://actamedica.medicos.cr/index.php/Acta_Medica/article/view/754/690</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Gambau, S., Salanova, M., &amp; Venura.M. (2007). dialnet.unirioja.es. Recuperado el 5 de junio de 2015, de dialnet.unirioja.es: http://dialnet.unirioja.es/servlet/articulo?codigo=2347007</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lastRenderedPageBreak/>
        <w:t>García, B. (10 de febrero de 2012). estampas.com. Recuperado el 3 de junio de 2015, de estampas.com: http://www.estampas.com/cuerpo-y-mente/120210/sindromes-laborales-de-la-actualidad</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Graue, E., Alvarez, R., &amp; Sánchez, M. (s/f). www.facmed.uman.mx. Recuperado el 15 de junio de 2015, de www.facmed.uman.mx: http://www.facmed.unam.mx/sms/seam2k1/2007/jun_01_ponencia.html</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INEGI. (2008). Inegi.org.mx. Recuperado el 1 de junio de 2015, de Inegi.org.mx: http://www.inegi.org.mx/est/contenidos/espanol/proyectos/censos/ce2009/pdf/Mono_Micro_peque_mediana.pdf</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Iwasaki, K., Takahashi, M., &amp; Nakata, A. (11 de Febrero de 2006). www.jstage.jst.go.jp. Obtenido de www.jstage.jst.go.jp: https://www.jstage.jst.go.jp/article/indhealth/44/4/44_4_537/_article</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López, F. (AGOSTO de 2012). cdigita.uv.mx. Recuperado el 20 de Mayo de 2015, de cdigita.uv.mx: http://cdigital.uv.mx/bitstream/123456789/31814/1/lopezcornejofrancisco.pdf</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Martín, M. (2000). educar.uab.cat. Recuperado el 5 de Junio de 2015, de educar.uab.cat: http://educar.uab.cat/article/view/251</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Medina, L. (15 de junio de 2015). Tamaño de empresas por no. de empleados. Guadalajara, Jalisco, México.</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Navarro, V. (4 de junio de 2002). intermedicina.com. Recuperado el 5 de Junio de 2015, de intermedicina.com: http://intermedicina.com/Avances/Interes_General/AIG23.PDF</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Nelson, D. &amp;. (2013). CORG, Comportamiento Organizacional (Tercera ed.). Cengage Learning, Inc.</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OMS. (23 de mayo de 2007). www.who.int. Obtenido de www.who.int: http://www.who.int/occupational_health/WHO_health_assembly_sp_web.pdf</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Psicoactiva. (2013). www.psicoaciva.com. Recuperado el 7 de junio de 2015, de www.psicoaciva.com: http://www.psicoactiva.com/diccio/diccionario-de-psicologia-r.htm#letra_s</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Ramírez.P. (3 de julio de 2013). http://suite101.net. Recuperado el 15 de junio de 2015, de http://suite101.net: http://suite101.net/article/sindrome-de-estocolmo-cuando-se-ama-al-secuestrador-a68160#.VYeJoPl_Oko</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lastRenderedPageBreak/>
        <w:t>Riquelme, A. (Julio de 2006). www.uvm.cl. Recuperado el 18 de junio de 2015, de www.uvm.cl: http://www.uvm.cl/csonline/2006_2/pdf/riquelme.pdf</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Rooulet, F. (23 de junio de 2012). roulet.wordpress.com. Recuperado el 3 de junio de 2015, de roulet.wordpress.com: https://roulet.wordpress.com/tag/sindrome-de-anat/</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Rothlin, P. &amp;. (2009). El nuevo síndrome laboral Boreout, cómo superar la desmotivación en el trabajo. (primera ed.). Debolsillo.</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Sengue, P. (2004). La quinta disciplina (1a ed.). Argentina: Granica.</w:t>
      </w:r>
    </w:p>
    <w:p w:rsidR="00E42EE8" w:rsidRPr="009C756E" w:rsidRDefault="00E42EE8" w:rsidP="009C756E">
      <w:pPr>
        <w:pStyle w:val="Bibliografa"/>
        <w:spacing w:after="0" w:line="360" w:lineRule="auto"/>
        <w:ind w:left="720" w:hanging="720"/>
        <w:jc w:val="both"/>
        <w:rPr>
          <w:rFonts w:ascii="Times New Roman" w:eastAsia="Calibri" w:hAnsi="Times New Roman" w:cs="Times New Roman"/>
          <w:noProof/>
          <w:sz w:val="24"/>
          <w:szCs w:val="24"/>
          <w:lang w:val="es-ES"/>
        </w:rPr>
      </w:pPr>
      <w:r w:rsidRPr="009C756E">
        <w:rPr>
          <w:rFonts w:ascii="Times New Roman" w:eastAsia="Calibri" w:hAnsi="Times New Roman" w:cs="Times New Roman"/>
          <w:noProof/>
          <w:sz w:val="24"/>
          <w:szCs w:val="24"/>
          <w:lang w:val="es-ES"/>
        </w:rPr>
        <w:t>Sexton, W. (1999). Teoría de la organización (Séptima ed.). México: Editorial Trillas S.A. de C.V.</w:t>
      </w:r>
    </w:p>
    <w:p w:rsidR="00E42EE8" w:rsidRDefault="00E42EE8" w:rsidP="009C756E">
      <w:pPr>
        <w:pStyle w:val="Bibliografa"/>
        <w:spacing w:after="0" w:line="360" w:lineRule="auto"/>
        <w:ind w:left="720" w:hanging="720"/>
        <w:jc w:val="both"/>
        <w:rPr>
          <w:noProof/>
        </w:rPr>
      </w:pPr>
      <w:r w:rsidRPr="009C756E">
        <w:rPr>
          <w:rFonts w:ascii="Times New Roman" w:eastAsia="Calibri" w:hAnsi="Times New Roman" w:cs="Times New Roman"/>
          <w:noProof/>
          <w:sz w:val="24"/>
          <w:szCs w:val="24"/>
          <w:lang w:val="es-ES"/>
        </w:rPr>
        <w:t>STPS. (2 de enero de 2013). www.stps.gob.mx. Recuperado el 10 de junio de 2015, de www.stps.gob.mx: http://www.stps.gob.mx/bp/micrositios/reforma_laboral/ref_lab.html</w:t>
      </w:r>
    </w:p>
    <w:p w:rsidR="00E42EE8" w:rsidRPr="005E3843" w:rsidRDefault="00E42EE8" w:rsidP="00E42EE8">
      <w:pPr>
        <w:shd w:val="clear" w:color="auto" w:fill="FFFFFF"/>
        <w:spacing w:before="240" w:line="480" w:lineRule="auto"/>
        <w:jc w:val="both"/>
        <w:rPr>
          <w:rStyle w:val="nfasisintenso"/>
          <w:rFonts w:ascii="Arial" w:hAnsi="Arial" w:cs="Arial"/>
          <w:b w:val="0"/>
          <w:bCs w:val="0"/>
          <w:i w:val="0"/>
          <w:iCs w:val="0"/>
          <w:color w:val="auto"/>
          <w:sz w:val="24"/>
          <w:szCs w:val="24"/>
        </w:rPr>
      </w:pPr>
      <w:r>
        <w:rPr>
          <w:rStyle w:val="nfasisintenso"/>
          <w:rFonts w:ascii="Arial" w:hAnsi="Arial" w:cs="Arial"/>
          <w:b w:val="0"/>
          <w:bCs w:val="0"/>
          <w:i w:val="0"/>
          <w:iCs w:val="0"/>
          <w:color w:val="auto"/>
          <w:sz w:val="24"/>
          <w:szCs w:val="24"/>
        </w:rPr>
        <w:fldChar w:fldCharType="end"/>
      </w:r>
    </w:p>
    <w:sectPr w:rsidR="00E42EE8" w:rsidRPr="005E3843" w:rsidSect="00FE15E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EB" w:rsidRDefault="00684FEB" w:rsidP="00206298">
      <w:pPr>
        <w:spacing w:after="0" w:line="240" w:lineRule="auto"/>
      </w:pPr>
      <w:r>
        <w:separator/>
      </w:r>
    </w:p>
  </w:endnote>
  <w:endnote w:type="continuationSeparator" w:id="0">
    <w:p w:rsidR="00684FEB" w:rsidRDefault="00684FEB" w:rsidP="0020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7006"/>
      <w:docPartObj>
        <w:docPartGallery w:val="Page Numbers (Bottom of Page)"/>
        <w:docPartUnique/>
      </w:docPartObj>
    </w:sdtPr>
    <w:sdtEndPr/>
    <w:sdtContent>
      <w:p w:rsidR="00312E2B" w:rsidRDefault="00312E2B" w:rsidP="008E6322">
        <w:pPr>
          <w:pStyle w:val="Piedepgina"/>
        </w:pPr>
      </w:p>
      <w:p w:rsidR="00375735" w:rsidRDefault="00375735" w:rsidP="00375735">
        <w:pPr>
          <w:pStyle w:val="Piedepgina"/>
          <w:jc w:val="center"/>
        </w:pPr>
        <w:r w:rsidRPr="008C238C">
          <w:rPr>
            <w:rFonts w:ascii="Calibri" w:hAnsi="Calibri" w:cstheme="minorHAnsi"/>
            <w:b/>
          </w:rPr>
          <w:t>Vol. 6, Núm. 11                   Julio - Diciembre 2015           RIDE</w:t>
        </w:r>
      </w:p>
      <w:p w:rsidR="00312E2B" w:rsidRPr="008E6322" w:rsidRDefault="00684FEB" w:rsidP="008E6322">
        <w:pPr>
          <w:pStyle w:val="Piedepgin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35" w:rsidRDefault="00375735" w:rsidP="00375735">
    <w:pPr>
      <w:pStyle w:val="Piedepgina"/>
      <w:jc w:val="center"/>
    </w:pPr>
    <w:r w:rsidRPr="008C238C">
      <w:rPr>
        <w:rFonts w:ascii="Calibri" w:hAnsi="Calibri" w:cstheme="minorHAnsi"/>
        <w:b/>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EB" w:rsidRDefault="00684FEB" w:rsidP="00206298">
      <w:pPr>
        <w:spacing w:after="0" w:line="240" w:lineRule="auto"/>
      </w:pPr>
      <w:r>
        <w:separator/>
      </w:r>
    </w:p>
  </w:footnote>
  <w:footnote w:type="continuationSeparator" w:id="0">
    <w:p w:rsidR="00684FEB" w:rsidRDefault="00684FEB" w:rsidP="0020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35" w:rsidRDefault="00375735" w:rsidP="00375735">
    <w:pPr>
      <w:pStyle w:val="Encabezado"/>
      <w:jc w:val="center"/>
    </w:pPr>
    <w:r w:rsidRPr="008C238C">
      <w:rPr>
        <w:rFonts w:ascii="Calibri" w:hAnsi="Calibri" w:cstheme="minorHAnsi"/>
        <w:b/>
        <w:i/>
      </w:rPr>
      <w:t xml:space="preserve">Revista Iberoamericana para la Investigación y el Desarrollo Educativo                </w:t>
    </w:r>
    <w:r w:rsidRPr="008C238C">
      <w:rPr>
        <w:rFonts w:ascii="Calibri" w:hAnsi="Calibri" w:cstheme="minorHAnsi"/>
        <w:b/>
      </w:rPr>
      <w:t>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35" w:rsidRDefault="00375735" w:rsidP="00375735">
    <w:pPr>
      <w:pStyle w:val="Encabezado"/>
      <w:jc w:val="center"/>
    </w:pPr>
    <w:r w:rsidRPr="008C238C">
      <w:rPr>
        <w:rFonts w:ascii="Calibri" w:hAnsi="Calibri" w:cstheme="minorHAnsi"/>
        <w:b/>
        <w:i/>
      </w:rPr>
      <w:t xml:space="preserve">Revista Iberoamericana para la Investigación y el Desarrollo Educativo                </w:t>
    </w:r>
    <w:r w:rsidRPr="008C238C">
      <w:rPr>
        <w:rFonts w:ascii="Calibri" w:hAnsi="Calibri" w:cstheme="minorHAnsi"/>
        <w:b/>
      </w:rPr>
      <w:t>ISSN 2007 - 7467</w:t>
    </w:r>
  </w:p>
  <w:p w:rsidR="00375735" w:rsidRDefault="003757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1D9"/>
    <w:multiLevelType w:val="hybridMultilevel"/>
    <w:tmpl w:val="1BEA38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B5631"/>
    <w:multiLevelType w:val="hybridMultilevel"/>
    <w:tmpl w:val="966294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0B2044"/>
    <w:multiLevelType w:val="hybridMultilevel"/>
    <w:tmpl w:val="3878DF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7B756C"/>
    <w:multiLevelType w:val="hybridMultilevel"/>
    <w:tmpl w:val="C3E6D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63B3"/>
    <w:multiLevelType w:val="hybridMultilevel"/>
    <w:tmpl w:val="DA7E9A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A63D2F"/>
    <w:multiLevelType w:val="hybridMultilevel"/>
    <w:tmpl w:val="000066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E641F"/>
    <w:multiLevelType w:val="hybridMultilevel"/>
    <w:tmpl w:val="A1582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9D2C32"/>
    <w:multiLevelType w:val="hybridMultilevel"/>
    <w:tmpl w:val="82F69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C6BA0"/>
    <w:multiLevelType w:val="hybridMultilevel"/>
    <w:tmpl w:val="93361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827EBA"/>
    <w:multiLevelType w:val="hybridMultilevel"/>
    <w:tmpl w:val="F8346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621AC4"/>
    <w:multiLevelType w:val="hybridMultilevel"/>
    <w:tmpl w:val="F50C8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FF4620"/>
    <w:multiLevelType w:val="hybridMultilevel"/>
    <w:tmpl w:val="EDF6B5D6"/>
    <w:lvl w:ilvl="0" w:tplc="F64EB98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37508"/>
    <w:multiLevelType w:val="multilevel"/>
    <w:tmpl w:val="DA745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867398"/>
    <w:multiLevelType w:val="hybridMultilevel"/>
    <w:tmpl w:val="31DE69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C2563E"/>
    <w:multiLevelType w:val="hybridMultilevel"/>
    <w:tmpl w:val="E5B61F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864532"/>
    <w:multiLevelType w:val="hybridMultilevel"/>
    <w:tmpl w:val="C62C0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035744"/>
    <w:multiLevelType w:val="hybridMultilevel"/>
    <w:tmpl w:val="FDBE03F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2FC42BE8"/>
    <w:multiLevelType w:val="hybridMultilevel"/>
    <w:tmpl w:val="8F94AA62"/>
    <w:lvl w:ilvl="0" w:tplc="17F0B440">
      <w:start w:val="1"/>
      <w:numFmt w:val="low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51150D"/>
    <w:multiLevelType w:val="hybridMultilevel"/>
    <w:tmpl w:val="094619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8360AD"/>
    <w:multiLevelType w:val="hybridMultilevel"/>
    <w:tmpl w:val="588ED9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D54D35"/>
    <w:multiLevelType w:val="hybridMultilevel"/>
    <w:tmpl w:val="7E608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673D78"/>
    <w:multiLevelType w:val="hybridMultilevel"/>
    <w:tmpl w:val="EED29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7818E0"/>
    <w:multiLevelType w:val="multilevel"/>
    <w:tmpl w:val="CD8629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8F6B95"/>
    <w:multiLevelType w:val="hybridMultilevel"/>
    <w:tmpl w:val="031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B27F1C"/>
    <w:multiLevelType w:val="hybridMultilevel"/>
    <w:tmpl w:val="1EC00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B23C32"/>
    <w:multiLevelType w:val="hybridMultilevel"/>
    <w:tmpl w:val="B9BE5F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461066"/>
    <w:multiLevelType w:val="hybridMultilevel"/>
    <w:tmpl w:val="B93EF610"/>
    <w:lvl w:ilvl="0" w:tplc="F64EB98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034B9E"/>
    <w:multiLevelType w:val="hybridMultilevel"/>
    <w:tmpl w:val="4F5E54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E3491"/>
    <w:multiLevelType w:val="hybridMultilevel"/>
    <w:tmpl w:val="A39AFA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ED6745D"/>
    <w:multiLevelType w:val="hybridMultilevel"/>
    <w:tmpl w:val="1130E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160CAF"/>
    <w:multiLevelType w:val="hybridMultilevel"/>
    <w:tmpl w:val="277E946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723712"/>
    <w:multiLevelType w:val="hybridMultilevel"/>
    <w:tmpl w:val="333E460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B12772"/>
    <w:multiLevelType w:val="hybridMultilevel"/>
    <w:tmpl w:val="BCFCB68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1A29FA"/>
    <w:multiLevelType w:val="hybridMultilevel"/>
    <w:tmpl w:val="63C28258"/>
    <w:lvl w:ilvl="0" w:tplc="EB420482">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2653C0"/>
    <w:multiLevelType w:val="hybridMultilevel"/>
    <w:tmpl w:val="252A1F62"/>
    <w:lvl w:ilvl="0" w:tplc="D982E5CA">
      <w:start w:val="198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926267"/>
    <w:multiLevelType w:val="hybridMultilevel"/>
    <w:tmpl w:val="49BAC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0D58A1"/>
    <w:multiLevelType w:val="hybridMultilevel"/>
    <w:tmpl w:val="EBE423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D6251"/>
    <w:multiLevelType w:val="hybridMultilevel"/>
    <w:tmpl w:val="59601D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A7706C"/>
    <w:multiLevelType w:val="hybridMultilevel"/>
    <w:tmpl w:val="6D2EF42C"/>
    <w:lvl w:ilvl="0" w:tplc="080A000F">
      <w:start w:val="1"/>
      <w:numFmt w:val="decimal"/>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A1770"/>
    <w:multiLevelType w:val="hybridMultilevel"/>
    <w:tmpl w:val="9F761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0"/>
  </w:num>
  <w:num w:numId="4">
    <w:abstractNumId w:val="28"/>
  </w:num>
  <w:num w:numId="5">
    <w:abstractNumId w:val="10"/>
  </w:num>
  <w:num w:numId="6">
    <w:abstractNumId w:val="23"/>
  </w:num>
  <w:num w:numId="7">
    <w:abstractNumId w:val="9"/>
  </w:num>
  <w:num w:numId="8">
    <w:abstractNumId w:val="21"/>
  </w:num>
  <w:num w:numId="9">
    <w:abstractNumId w:val="39"/>
  </w:num>
  <w:num w:numId="10">
    <w:abstractNumId w:val="34"/>
  </w:num>
  <w:num w:numId="11">
    <w:abstractNumId w:val="4"/>
  </w:num>
  <w:num w:numId="12">
    <w:abstractNumId w:val="1"/>
  </w:num>
  <w:num w:numId="13">
    <w:abstractNumId w:val="2"/>
  </w:num>
  <w:num w:numId="14">
    <w:abstractNumId w:val="31"/>
  </w:num>
  <w:num w:numId="15">
    <w:abstractNumId w:val="27"/>
  </w:num>
  <w:num w:numId="16">
    <w:abstractNumId w:val="22"/>
  </w:num>
  <w:num w:numId="17">
    <w:abstractNumId w:val="0"/>
  </w:num>
  <w:num w:numId="18">
    <w:abstractNumId w:val="11"/>
  </w:num>
  <w:num w:numId="19">
    <w:abstractNumId w:val="17"/>
  </w:num>
  <w:num w:numId="20">
    <w:abstractNumId w:val="26"/>
  </w:num>
  <w:num w:numId="21">
    <w:abstractNumId w:val="25"/>
  </w:num>
  <w:num w:numId="22">
    <w:abstractNumId w:val="38"/>
  </w:num>
  <w:num w:numId="23">
    <w:abstractNumId w:val="12"/>
  </w:num>
  <w:num w:numId="24">
    <w:abstractNumId w:val="20"/>
  </w:num>
  <w:num w:numId="25">
    <w:abstractNumId w:val="3"/>
  </w:num>
  <w:num w:numId="26">
    <w:abstractNumId w:val="24"/>
  </w:num>
  <w:num w:numId="27">
    <w:abstractNumId w:val="37"/>
  </w:num>
  <w:num w:numId="28">
    <w:abstractNumId w:val="32"/>
  </w:num>
  <w:num w:numId="29">
    <w:abstractNumId w:val="29"/>
  </w:num>
  <w:num w:numId="30">
    <w:abstractNumId w:val="16"/>
  </w:num>
  <w:num w:numId="31">
    <w:abstractNumId w:val="36"/>
  </w:num>
  <w:num w:numId="32">
    <w:abstractNumId w:val="18"/>
  </w:num>
  <w:num w:numId="33">
    <w:abstractNumId w:val="33"/>
  </w:num>
  <w:num w:numId="34">
    <w:abstractNumId w:val="13"/>
  </w:num>
  <w:num w:numId="35">
    <w:abstractNumId w:val="7"/>
  </w:num>
  <w:num w:numId="36">
    <w:abstractNumId w:val="5"/>
  </w:num>
  <w:num w:numId="37">
    <w:abstractNumId w:val="14"/>
  </w:num>
  <w:num w:numId="38">
    <w:abstractNumId w:val="35"/>
  </w:num>
  <w:num w:numId="39">
    <w:abstractNumId w:val="8"/>
  </w:num>
  <w:num w:numId="4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F1"/>
    <w:rsid w:val="00002B8A"/>
    <w:rsid w:val="00004220"/>
    <w:rsid w:val="00006FBD"/>
    <w:rsid w:val="00012295"/>
    <w:rsid w:val="00025885"/>
    <w:rsid w:val="000269AE"/>
    <w:rsid w:val="000270D3"/>
    <w:rsid w:val="00033806"/>
    <w:rsid w:val="00033B03"/>
    <w:rsid w:val="00034070"/>
    <w:rsid w:val="000408C8"/>
    <w:rsid w:val="0004263E"/>
    <w:rsid w:val="000443EB"/>
    <w:rsid w:val="00051E2F"/>
    <w:rsid w:val="000546F1"/>
    <w:rsid w:val="00057C0B"/>
    <w:rsid w:val="00060256"/>
    <w:rsid w:val="00066716"/>
    <w:rsid w:val="00066874"/>
    <w:rsid w:val="000717AE"/>
    <w:rsid w:val="000735F8"/>
    <w:rsid w:val="00075742"/>
    <w:rsid w:val="000779F3"/>
    <w:rsid w:val="000824AB"/>
    <w:rsid w:val="000913F2"/>
    <w:rsid w:val="00092451"/>
    <w:rsid w:val="000957BD"/>
    <w:rsid w:val="00095B4B"/>
    <w:rsid w:val="00095F8B"/>
    <w:rsid w:val="00097AFB"/>
    <w:rsid w:val="00097E26"/>
    <w:rsid w:val="000A01D1"/>
    <w:rsid w:val="000B45CF"/>
    <w:rsid w:val="000C06BA"/>
    <w:rsid w:val="000C2C90"/>
    <w:rsid w:val="000D3EF8"/>
    <w:rsid w:val="000D771D"/>
    <w:rsid w:val="000D7B69"/>
    <w:rsid w:val="000E3C84"/>
    <w:rsid w:val="000E551B"/>
    <w:rsid w:val="000E5D14"/>
    <w:rsid w:val="000E6BE6"/>
    <w:rsid w:val="000F4BA1"/>
    <w:rsid w:val="00104590"/>
    <w:rsid w:val="001066D6"/>
    <w:rsid w:val="00117452"/>
    <w:rsid w:val="0012555E"/>
    <w:rsid w:val="00130E61"/>
    <w:rsid w:val="0013219C"/>
    <w:rsid w:val="001355BE"/>
    <w:rsid w:val="001366BC"/>
    <w:rsid w:val="0013673B"/>
    <w:rsid w:val="00136CAD"/>
    <w:rsid w:val="00136F4F"/>
    <w:rsid w:val="00141107"/>
    <w:rsid w:val="0014491A"/>
    <w:rsid w:val="00144D54"/>
    <w:rsid w:val="00145FBB"/>
    <w:rsid w:val="00152E12"/>
    <w:rsid w:val="001534F3"/>
    <w:rsid w:val="00153570"/>
    <w:rsid w:val="001552FA"/>
    <w:rsid w:val="00157343"/>
    <w:rsid w:val="0015746E"/>
    <w:rsid w:val="0016000F"/>
    <w:rsid w:val="00160302"/>
    <w:rsid w:val="00161A38"/>
    <w:rsid w:val="00163456"/>
    <w:rsid w:val="0017091C"/>
    <w:rsid w:val="00172397"/>
    <w:rsid w:val="001744B6"/>
    <w:rsid w:val="0017601E"/>
    <w:rsid w:val="001770D9"/>
    <w:rsid w:val="00180426"/>
    <w:rsid w:val="00182CC0"/>
    <w:rsid w:val="0018301B"/>
    <w:rsid w:val="001860F2"/>
    <w:rsid w:val="0019090F"/>
    <w:rsid w:val="00192E7C"/>
    <w:rsid w:val="00195FF2"/>
    <w:rsid w:val="001A14DE"/>
    <w:rsid w:val="001A2C1B"/>
    <w:rsid w:val="001A5CC2"/>
    <w:rsid w:val="001A761B"/>
    <w:rsid w:val="001A7F0E"/>
    <w:rsid w:val="001B23AB"/>
    <w:rsid w:val="001B2821"/>
    <w:rsid w:val="001B545A"/>
    <w:rsid w:val="001B56E6"/>
    <w:rsid w:val="001C0020"/>
    <w:rsid w:val="001C1D21"/>
    <w:rsid w:val="001C2711"/>
    <w:rsid w:val="001D5838"/>
    <w:rsid w:val="001E157C"/>
    <w:rsid w:val="001E42EC"/>
    <w:rsid w:val="001E5C6F"/>
    <w:rsid w:val="001E6777"/>
    <w:rsid w:val="001E7170"/>
    <w:rsid w:val="001E7F3C"/>
    <w:rsid w:val="001F0580"/>
    <w:rsid w:val="001F0BA6"/>
    <w:rsid w:val="001F1BF1"/>
    <w:rsid w:val="001F3485"/>
    <w:rsid w:val="00202360"/>
    <w:rsid w:val="00202855"/>
    <w:rsid w:val="0020426F"/>
    <w:rsid w:val="00206298"/>
    <w:rsid w:val="00206B77"/>
    <w:rsid w:val="002070F2"/>
    <w:rsid w:val="002104B9"/>
    <w:rsid w:val="00217325"/>
    <w:rsid w:val="00221031"/>
    <w:rsid w:val="00223362"/>
    <w:rsid w:val="00224F68"/>
    <w:rsid w:val="00227285"/>
    <w:rsid w:val="002306D9"/>
    <w:rsid w:val="00230917"/>
    <w:rsid w:val="00230B36"/>
    <w:rsid w:val="00231B87"/>
    <w:rsid w:val="0023234E"/>
    <w:rsid w:val="00234703"/>
    <w:rsid w:val="0023609F"/>
    <w:rsid w:val="00236B31"/>
    <w:rsid w:val="002424E7"/>
    <w:rsid w:val="00245D55"/>
    <w:rsid w:val="00260F7F"/>
    <w:rsid w:val="00266723"/>
    <w:rsid w:val="00271C0D"/>
    <w:rsid w:val="00277C42"/>
    <w:rsid w:val="00286DD9"/>
    <w:rsid w:val="00294ED3"/>
    <w:rsid w:val="00295308"/>
    <w:rsid w:val="00297DA7"/>
    <w:rsid w:val="002A0040"/>
    <w:rsid w:val="002A1FDE"/>
    <w:rsid w:val="002B1D8F"/>
    <w:rsid w:val="002B3353"/>
    <w:rsid w:val="002C2BB9"/>
    <w:rsid w:val="002C452B"/>
    <w:rsid w:val="002D1B91"/>
    <w:rsid w:val="002D71E4"/>
    <w:rsid w:val="002E133C"/>
    <w:rsid w:val="002E5481"/>
    <w:rsid w:val="002E69E9"/>
    <w:rsid w:val="002F4C58"/>
    <w:rsid w:val="002F5802"/>
    <w:rsid w:val="002F7364"/>
    <w:rsid w:val="00300D13"/>
    <w:rsid w:val="00301616"/>
    <w:rsid w:val="00304E85"/>
    <w:rsid w:val="00307064"/>
    <w:rsid w:val="00310A2A"/>
    <w:rsid w:val="003125A2"/>
    <w:rsid w:val="00312E2B"/>
    <w:rsid w:val="00316F1B"/>
    <w:rsid w:val="003177DC"/>
    <w:rsid w:val="00320CB5"/>
    <w:rsid w:val="00322735"/>
    <w:rsid w:val="0032466E"/>
    <w:rsid w:val="00325692"/>
    <w:rsid w:val="00327D99"/>
    <w:rsid w:val="003303E5"/>
    <w:rsid w:val="0033142A"/>
    <w:rsid w:val="0033527C"/>
    <w:rsid w:val="00335413"/>
    <w:rsid w:val="003354F4"/>
    <w:rsid w:val="003402F1"/>
    <w:rsid w:val="00346711"/>
    <w:rsid w:val="003509B2"/>
    <w:rsid w:val="00350B22"/>
    <w:rsid w:val="00351874"/>
    <w:rsid w:val="00354338"/>
    <w:rsid w:val="003572E8"/>
    <w:rsid w:val="0036124C"/>
    <w:rsid w:val="00370A98"/>
    <w:rsid w:val="00371D2F"/>
    <w:rsid w:val="00374D0A"/>
    <w:rsid w:val="00374DFB"/>
    <w:rsid w:val="00375735"/>
    <w:rsid w:val="003758C3"/>
    <w:rsid w:val="00376348"/>
    <w:rsid w:val="0038228C"/>
    <w:rsid w:val="00383FFF"/>
    <w:rsid w:val="0038684A"/>
    <w:rsid w:val="00386DA3"/>
    <w:rsid w:val="00391E17"/>
    <w:rsid w:val="00392194"/>
    <w:rsid w:val="00392A90"/>
    <w:rsid w:val="003A5DC0"/>
    <w:rsid w:val="003B0049"/>
    <w:rsid w:val="003B0420"/>
    <w:rsid w:val="003B1379"/>
    <w:rsid w:val="003B399C"/>
    <w:rsid w:val="003B6648"/>
    <w:rsid w:val="003B7858"/>
    <w:rsid w:val="003C43CC"/>
    <w:rsid w:val="003C4406"/>
    <w:rsid w:val="003C5E8A"/>
    <w:rsid w:val="003C7579"/>
    <w:rsid w:val="003D02C6"/>
    <w:rsid w:val="003D2BC3"/>
    <w:rsid w:val="003D3198"/>
    <w:rsid w:val="003D7C63"/>
    <w:rsid w:val="003E2090"/>
    <w:rsid w:val="003E7A82"/>
    <w:rsid w:val="003E7E1D"/>
    <w:rsid w:val="003F0643"/>
    <w:rsid w:val="003F0769"/>
    <w:rsid w:val="003F1498"/>
    <w:rsid w:val="003F24F8"/>
    <w:rsid w:val="003F48EB"/>
    <w:rsid w:val="003F5137"/>
    <w:rsid w:val="003F5499"/>
    <w:rsid w:val="003F568A"/>
    <w:rsid w:val="003F63CF"/>
    <w:rsid w:val="004020BD"/>
    <w:rsid w:val="004032E7"/>
    <w:rsid w:val="004100A8"/>
    <w:rsid w:val="00413F31"/>
    <w:rsid w:val="00414CAF"/>
    <w:rsid w:val="004151F4"/>
    <w:rsid w:val="00416BA1"/>
    <w:rsid w:val="0042210B"/>
    <w:rsid w:val="004237F3"/>
    <w:rsid w:val="00424723"/>
    <w:rsid w:val="004253C4"/>
    <w:rsid w:val="00427C61"/>
    <w:rsid w:val="00430380"/>
    <w:rsid w:val="004335FF"/>
    <w:rsid w:val="00437D0B"/>
    <w:rsid w:val="004452C1"/>
    <w:rsid w:val="00447368"/>
    <w:rsid w:val="00456897"/>
    <w:rsid w:val="00457252"/>
    <w:rsid w:val="00467887"/>
    <w:rsid w:val="00470F07"/>
    <w:rsid w:val="00471926"/>
    <w:rsid w:val="0048458D"/>
    <w:rsid w:val="004861D3"/>
    <w:rsid w:val="00487806"/>
    <w:rsid w:val="00495696"/>
    <w:rsid w:val="00495C30"/>
    <w:rsid w:val="004A15A7"/>
    <w:rsid w:val="004B1CE5"/>
    <w:rsid w:val="004B286D"/>
    <w:rsid w:val="004B29BF"/>
    <w:rsid w:val="004B422F"/>
    <w:rsid w:val="004C2738"/>
    <w:rsid w:val="004C3ADD"/>
    <w:rsid w:val="004C5CED"/>
    <w:rsid w:val="004D14E9"/>
    <w:rsid w:val="004D20A7"/>
    <w:rsid w:val="004D3173"/>
    <w:rsid w:val="004D470A"/>
    <w:rsid w:val="004E1352"/>
    <w:rsid w:val="004E37CF"/>
    <w:rsid w:val="004E41DD"/>
    <w:rsid w:val="004E4407"/>
    <w:rsid w:val="004E46ED"/>
    <w:rsid w:val="004F12DE"/>
    <w:rsid w:val="004F3CEC"/>
    <w:rsid w:val="004F416F"/>
    <w:rsid w:val="004F5AB0"/>
    <w:rsid w:val="004F772A"/>
    <w:rsid w:val="004F7977"/>
    <w:rsid w:val="00502417"/>
    <w:rsid w:val="00503BA0"/>
    <w:rsid w:val="00505080"/>
    <w:rsid w:val="00513183"/>
    <w:rsid w:val="0051359C"/>
    <w:rsid w:val="005163E6"/>
    <w:rsid w:val="00520E70"/>
    <w:rsid w:val="005235E6"/>
    <w:rsid w:val="005238F3"/>
    <w:rsid w:val="00526C4A"/>
    <w:rsid w:val="00531379"/>
    <w:rsid w:val="00532C27"/>
    <w:rsid w:val="00533E29"/>
    <w:rsid w:val="00535960"/>
    <w:rsid w:val="00537833"/>
    <w:rsid w:val="00540C27"/>
    <w:rsid w:val="00543FD1"/>
    <w:rsid w:val="005443FC"/>
    <w:rsid w:val="005468CA"/>
    <w:rsid w:val="00547617"/>
    <w:rsid w:val="00550938"/>
    <w:rsid w:val="00551235"/>
    <w:rsid w:val="005512DF"/>
    <w:rsid w:val="0055506A"/>
    <w:rsid w:val="005606BE"/>
    <w:rsid w:val="00563A26"/>
    <w:rsid w:val="00563B62"/>
    <w:rsid w:val="005641A9"/>
    <w:rsid w:val="005654D7"/>
    <w:rsid w:val="00566EB6"/>
    <w:rsid w:val="00567968"/>
    <w:rsid w:val="0057720E"/>
    <w:rsid w:val="00581906"/>
    <w:rsid w:val="00584BD8"/>
    <w:rsid w:val="005856FF"/>
    <w:rsid w:val="00585803"/>
    <w:rsid w:val="00586B07"/>
    <w:rsid w:val="00587981"/>
    <w:rsid w:val="00590882"/>
    <w:rsid w:val="00593787"/>
    <w:rsid w:val="00595CCA"/>
    <w:rsid w:val="005A0E3B"/>
    <w:rsid w:val="005A1B98"/>
    <w:rsid w:val="005A27C6"/>
    <w:rsid w:val="005A3476"/>
    <w:rsid w:val="005A505D"/>
    <w:rsid w:val="005A6B57"/>
    <w:rsid w:val="005B280E"/>
    <w:rsid w:val="005B2CA4"/>
    <w:rsid w:val="005B5698"/>
    <w:rsid w:val="005C29B0"/>
    <w:rsid w:val="005C3CE1"/>
    <w:rsid w:val="005C45D0"/>
    <w:rsid w:val="005C5146"/>
    <w:rsid w:val="005C5FC1"/>
    <w:rsid w:val="005C6C0E"/>
    <w:rsid w:val="005C7C27"/>
    <w:rsid w:val="005D0B42"/>
    <w:rsid w:val="005D15D7"/>
    <w:rsid w:val="005D4526"/>
    <w:rsid w:val="005E24A7"/>
    <w:rsid w:val="005E2A3B"/>
    <w:rsid w:val="005E30BF"/>
    <w:rsid w:val="005E3843"/>
    <w:rsid w:val="005E5281"/>
    <w:rsid w:val="005F0AB5"/>
    <w:rsid w:val="005F19F8"/>
    <w:rsid w:val="005F36B9"/>
    <w:rsid w:val="005F37A3"/>
    <w:rsid w:val="005F563B"/>
    <w:rsid w:val="005F5B0D"/>
    <w:rsid w:val="005F69B0"/>
    <w:rsid w:val="005F7632"/>
    <w:rsid w:val="006004BC"/>
    <w:rsid w:val="006029BB"/>
    <w:rsid w:val="0060435A"/>
    <w:rsid w:val="00604734"/>
    <w:rsid w:val="00605D7E"/>
    <w:rsid w:val="00605E16"/>
    <w:rsid w:val="00606983"/>
    <w:rsid w:val="00607253"/>
    <w:rsid w:val="00612905"/>
    <w:rsid w:val="006131A6"/>
    <w:rsid w:val="0062215D"/>
    <w:rsid w:val="00624322"/>
    <w:rsid w:val="006310AE"/>
    <w:rsid w:val="00634A2C"/>
    <w:rsid w:val="00636D39"/>
    <w:rsid w:val="006379BC"/>
    <w:rsid w:val="00637ABE"/>
    <w:rsid w:val="00640E7A"/>
    <w:rsid w:val="00643082"/>
    <w:rsid w:val="006436DF"/>
    <w:rsid w:val="00647D62"/>
    <w:rsid w:val="0065097D"/>
    <w:rsid w:val="00652F53"/>
    <w:rsid w:val="00656D61"/>
    <w:rsid w:val="00656DF0"/>
    <w:rsid w:val="006576A0"/>
    <w:rsid w:val="006608B6"/>
    <w:rsid w:val="00661E53"/>
    <w:rsid w:val="00666083"/>
    <w:rsid w:val="0066783E"/>
    <w:rsid w:val="00674F40"/>
    <w:rsid w:val="0067559D"/>
    <w:rsid w:val="00675894"/>
    <w:rsid w:val="00677606"/>
    <w:rsid w:val="006806B6"/>
    <w:rsid w:val="006809D6"/>
    <w:rsid w:val="00680B28"/>
    <w:rsid w:val="00682BB8"/>
    <w:rsid w:val="00684FEB"/>
    <w:rsid w:val="00686817"/>
    <w:rsid w:val="00687100"/>
    <w:rsid w:val="00691B1F"/>
    <w:rsid w:val="00691E24"/>
    <w:rsid w:val="0069249A"/>
    <w:rsid w:val="0069436B"/>
    <w:rsid w:val="00695574"/>
    <w:rsid w:val="006A02E3"/>
    <w:rsid w:val="006A0A71"/>
    <w:rsid w:val="006B0BC7"/>
    <w:rsid w:val="006B5188"/>
    <w:rsid w:val="006C3AE5"/>
    <w:rsid w:val="006C4705"/>
    <w:rsid w:val="006C540D"/>
    <w:rsid w:val="006C622B"/>
    <w:rsid w:val="006D3885"/>
    <w:rsid w:val="006D4FB4"/>
    <w:rsid w:val="006D6EE5"/>
    <w:rsid w:val="006E7736"/>
    <w:rsid w:val="006F0C23"/>
    <w:rsid w:val="006F3034"/>
    <w:rsid w:val="006F62A6"/>
    <w:rsid w:val="00700BC0"/>
    <w:rsid w:val="00701474"/>
    <w:rsid w:val="007016D6"/>
    <w:rsid w:val="00704416"/>
    <w:rsid w:val="00704632"/>
    <w:rsid w:val="007109CD"/>
    <w:rsid w:val="00711AC7"/>
    <w:rsid w:val="00713420"/>
    <w:rsid w:val="0071358B"/>
    <w:rsid w:val="00713F40"/>
    <w:rsid w:val="0072244A"/>
    <w:rsid w:val="007228E9"/>
    <w:rsid w:val="0072461E"/>
    <w:rsid w:val="00725BA5"/>
    <w:rsid w:val="007263D2"/>
    <w:rsid w:val="00730F9E"/>
    <w:rsid w:val="00734C7E"/>
    <w:rsid w:val="007373E0"/>
    <w:rsid w:val="00740DC3"/>
    <w:rsid w:val="007441E0"/>
    <w:rsid w:val="00746917"/>
    <w:rsid w:val="00750BE7"/>
    <w:rsid w:val="00754FC0"/>
    <w:rsid w:val="00756E79"/>
    <w:rsid w:val="00770D0F"/>
    <w:rsid w:val="007721D7"/>
    <w:rsid w:val="00776D6A"/>
    <w:rsid w:val="007823FE"/>
    <w:rsid w:val="00783CD9"/>
    <w:rsid w:val="00791EC4"/>
    <w:rsid w:val="00792C60"/>
    <w:rsid w:val="007A0E27"/>
    <w:rsid w:val="007A59EE"/>
    <w:rsid w:val="007B1B50"/>
    <w:rsid w:val="007B390D"/>
    <w:rsid w:val="007B3EFD"/>
    <w:rsid w:val="007B5393"/>
    <w:rsid w:val="007C03B5"/>
    <w:rsid w:val="007C157B"/>
    <w:rsid w:val="007C1A45"/>
    <w:rsid w:val="007C21A7"/>
    <w:rsid w:val="007C52C1"/>
    <w:rsid w:val="007C5B16"/>
    <w:rsid w:val="007C7F3B"/>
    <w:rsid w:val="007D1321"/>
    <w:rsid w:val="007D34D2"/>
    <w:rsid w:val="007D532B"/>
    <w:rsid w:val="007E1960"/>
    <w:rsid w:val="007E41CA"/>
    <w:rsid w:val="007E7365"/>
    <w:rsid w:val="007E7FA7"/>
    <w:rsid w:val="007F41CD"/>
    <w:rsid w:val="007F509D"/>
    <w:rsid w:val="007F6699"/>
    <w:rsid w:val="007F70F2"/>
    <w:rsid w:val="00810DC7"/>
    <w:rsid w:val="00811409"/>
    <w:rsid w:val="0081146B"/>
    <w:rsid w:val="0081634B"/>
    <w:rsid w:val="0082140F"/>
    <w:rsid w:val="0082177E"/>
    <w:rsid w:val="00824717"/>
    <w:rsid w:val="008277BD"/>
    <w:rsid w:val="0083552F"/>
    <w:rsid w:val="008409D3"/>
    <w:rsid w:val="00840B96"/>
    <w:rsid w:val="00841430"/>
    <w:rsid w:val="00841F33"/>
    <w:rsid w:val="00842AD2"/>
    <w:rsid w:val="00843C51"/>
    <w:rsid w:val="00845447"/>
    <w:rsid w:val="00846E48"/>
    <w:rsid w:val="00852C63"/>
    <w:rsid w:val="00857B9A"/>
    <w:rsid w:val="00862DB0"/>
    <w:rsid w:val="00863CE4"/>
    <w:rsid w:val="008746DC"/>
    <w:rsid w:val="00874F44"/>
    <w:rsid w:val="00875869"/>
    <w:rsid w:val="008769F6"/>
    <w:rsid w:val="00877F87"/>
    <w:rsid w:val="00882200"/>
    <w:rsid w:val="00883A6D"/>
    <w:rsid w:val="00883C58"/>
    <w:rsid w:val="0088672E"/>
    <w:rsid w:val="0088689C"/>
    <w:rsid w:val="00887AD0"/>
    <w:rsid w:val="00890A7E"/>
    <w:rsid w:val="0089211B"/>
    <w:rsid w:val="00895562"/>
    <w:rsid w:val="008A2348"/>
    <w:rsid w:val="008A3680"/>
    <w:rsid w:val="008A6EAB"/>
    <w:rsid w:val="008B5297"/>
    <w:rsid w:val="008B548A"/>
    <w:rsid w:val="008B6ABE"/>
    <w:rsid w:val="008B736E"/>
    <w:rsid w:val="008B743D"/>
    <w:rsid w:val="008C025C"/>
    <w:rsid w:val="008C056C"/>
    <w:rsid w:val="008C2447"/>
    <w:rsid w:val="008C2F6A"/>
    <w:rsid w:val="008D253C"/>
    <w:rsid w:val="008D2628"/>
    <w:rsid w:val="008D2BFB"/>
    <w:rsid w:val="008D3A13"/>
    <w:rsid w:val="008D619C"/>
    <w:rsid w:val="008E0A45"/>
    <w:rsid w:val="008E0A85"/>
    <w:rsid w:val="008E1819"/>
    <w:rsid w:val="008E1C4E"/>
    <w:rsid w:val="008E6322"/>
    <w:rsid w:val="008E7F64"/>
    <w:rsid w:val="008F1EE0"/>
    <w:rsid w:val="008F226B"/>
    <w:rsid w:val="008F75CC"/>
    <w:rsid w:val="0090029B"/>
    <w:rsid w:val="009028E6"/>
    <w:rsid w:val="00902ABF"/>
    <w:rsid w:val="00904F9B"/>
    <w:rsid w:val="00907134"/>
    <w:rsid w:val="009073A6"/>
    <w:rsid w:val="009077F7"/>
    <w:rsid w:val="0091149B"/>
    <w:rsid w:val="00912F1C"/>
    <w:rsid w:val="00920BA7"/>
    <w:rsid w:val="00922391"/>
    <w:rsid w:val="0092374F"/>
    <w:rsid w:val="00924293"/>
    <w:rsid w:val="009266B6"/>
    <w:rsid w:val="0093021E"/>
    <w:rsid w:val="00933248"/>
    <w:rsid w:val="00934380"/>
    <w:rsid w:val="00936143"/>
    <w:rsid w:val="00936E0E"/>
    <w:rsid w:val="00944E4B"/>
    <w:rsid w:val="009455A8"/>
    <w:rsid w:val="009458E6"/>
    <w:rsid w:val="00947368"/>
    <w:rsid w:val="009476A2"/>
    <w:rsid w:val="00951A0F"/>
    <w:rsid w:val="00952521"/>
    <w:rsid w:val="0095347F"/>
    <w:rsid w:val="00953CA9"/>
    <w:rsid w:val="0095598C"/>
    <w:rsid w:val="00961F83"/>
    <w:rsid w:val="00962011"/>
    <w:rsid w:val="00962754"/>
    <w:rsid w:val="00964546"/>
    <w:rsid w:val="0096634B"/>
    <w:rsid w:val="00970BEF"/>
    <w:rsid w:val="00973423"/>
    <w:rsid w:val="00980056"/>
    <w:rsid w:val="0098468D"/>
    <w:rsid w:val="009912AA"/>
    <w:rsid w:val="009A0BB1"/>
    <w:rsid w:val="009A54A3"/>
    <w:rsid w:val="009A65F1"/>
    <w:rsid w:val="009A7D36"/>
    <w:rsid w:val="009B3535"/>
    <w:rsid w:val="009B5D1A"/>
    <w:rsid w:val="009B5E0A"/>
    <w:rsid w:val="009B644A"/>
    <w:rsid w:val="009B6EC6"/>
    <w:rsid w:val="009B70C0"/>
    <w:rsid w:val="009B7972"/>
    <w:rsid w:val="009C0742"/>
    <w:rsid w:val="009C0DDA"/>
    <w:rsid w:val="009C1B6C"/>
    <w:rsid w:val="009C756E"/>
    <w:rsid w:val="009D6E9B"/>
    <w:rsid w:val="009E1B57"/>
    <w:rsid w:val="009E459C"/>
    <w:rsid w:val="009E6520"/>
    <w:rsid w:val="009E69ED"/>
    <w:rsid w:val="009F0D05"/>
    <w:rsid w:val="009F617A"/>
    <w:rsid w:val="009F7B8C"/>
    <w:rsid w:val="00A0013E"/>
    <w:rsid w:val="00A006A9"/>
    <w:rsid w:val="00A012EA"/>
    <w:rsid w:val="00A11540"/>
    <w:rsid w:val="00A12733"/>
    <w:rsid w:val="00A12E7A"/>
    <w:rsid w:val="00A163CB"/>
    <w:rsid w:val="00A22E0D"/>
    <w:rsid w:val="00A25623"/>
    <w:rsid w:val="00A3001A"/>
    <w:rsid w:val="00A33B38"/>
    <w:rsid w:val="00A34117"/>
    <w:rsid w:val="00A35F2B"/>
    <w:rsid w:val="00A3613D"/>
    <w:rsid w:val="00A416D5"/>
    <w:rsid w:val="00A42424"/>
    <w:rsid w:val="00A444CD"/>
    <w:rsid w:val="00A44A08"/>
    <w:rsid w:val="00A45370"/>
    <w:rsid w:val="00A4537A"/>
    <w:rsid w:val="00A46AB8"/>
    <w:rsid w:val="00A470EB"/>
    <w:rsid w:val="00A551BC"/>
    <w:rsid w:val="00A5564B"/>
    <w:rsid w:val="00A56ABF"/>
    <w:rsid w:val="00A62BA5"/>
    <w:rsid w:val="00A652EF"/>
    <w:rsid w:val="00A71165"/>
    <w:rsid w:val="00A75053"/>
    <w:rsid w:val="00A81F85"/>
    <w:rsid w:val="00A86D13"/>
    <w:rsid w:val="00A877D3"/>
    <w:rsid w:val="00A877E9"/>
    <w:rsid w:val="00A934FF"/>
    <w:rsid w:val="00A96458"/>
    <w:rsid w:val="00A978C0"/>
    <w:rsid w:val="00AA327D"/>
    <w:rsid w:val="00AB11E5"/>
    <w:rsid w:val="00AB2016"/>
    <w:rsid w:val="00AB6265"/>
    <w:rsid w:val="00AC1AD3"/>
    <w:rsid w:val="00AD038F"/>
    <w:rsid w:val="00AD0890"/>
    <w:rsid w:val="00AD0F4C"/>
    <w:rsid w:val="00AD2639"/>
    <w:rsid w:val="00AD2BBD"/>
    <w:rsid w:val="00AD4F00"/>
    <w:rsid w:val="00AD53AA"/>
    <w:rsid w:val="00AD5AB8"/>
    <w:rsid w:val="00AD63B5"/>
    <w:rsid w:val="00AD6570"/>
    <w:rsid w:val="00AD70BD"/>
    <w:rsid w:val="00AE4A39"/>
    <w:rsid w:val="00AF1BB4"/>
    <w:rsid w:val="00B00335"/>
    <w:rsid w:val="00B01440"/>
    <w:rsid w:val="00B0280C"/>
    <w:rsid w:val="00B047F9"/>
    <w:rsid w:val="00B05229"/>
    <w:rsid w:val="00B06C30"/>
    <w:rsid w:val="00B06F75"/>
    <w:rsid w:val="00B10F8F"/>
    <w:rsid w:val="00B114EE"/>
    <w:rsid w:val="00B11B31"/>
    <w:rsid w:val="00B12170"/>
    <w:rsid w:val="00B13182"/>
    <w:rsid w:val="00B13CF1"/>
    <w:rsid w:val="00B15C45"/>
    <w:rsid w:val="00B160CD"/>
    <w:rsid w:val="00B1685C"/>
    <w:rsid w:val="00B16E7D"/>
    <w:rsid w:val="00B17833"/>
    <w:rsid w:val="00B20B72"/>
    <w:rsid w:val="00B213B8"/>
    <w:rsid w:val="00B24C4C"/>
    <w:rsid w:val="00B33778"/>
    <w:rsid w:val="00B42F20"/>
    <w:rsid w:val="00B45440"/>
    <w:rsid w:val="00B45ED0"/>
    <w:rsid w:val="00B51116"/>
    <w:rsid w:val="00B52915"/>
    <w:rsid w:val="00B5371F"/>
    <w:rsid w:val="00B62E4A"/>
    <w:rsid w:val="00B63CB8"/>
    <w:rsid w:val="00B641B9"/>
    <w:rsid w:val="00B64DDA"/>
    <w:rsid w:val="00B66589"/>
    <w:rsid w:val="00B66897"/>
    <w:rsid w:val="00B70178"/>
    <w:rsid w:val="00B735D0"/>
    <w:rsid w:val="00B74CC6"/>
    <w:rsid w:val="00B7708E"/>
    <w:rsid w:val="00B777E5"/>
    <w:rsid w:val="00B77CF9"/>
    <w:rsid w:val="00B81108"/>
    <w:rsid w:val="00B83DF8"/>
    <w:rsid w:val="00B845DA"/>
    <w:rsid w:val="00B862D0"/>
    <w:rsid w:val="00B86C19"/>
    <w:rsid w:val="00B90E02"/>
    <w:rsid w:val="00B95D64"/>
    <w:rsid w:val="00B9691F"/>
    <w:rsid w:val="00BA3386"/>
    <w:rsid w:val="00BA5B16"/>
    <w:rsid w:val="00BA6F77"/>
    <w:rsid w:val="00BB027D"/>
    <w:rsid w:val="00BB05DF"/>
    <w:rsid w:val="00BB432E"/>
    <w:rsid w:val="00BB5AB7"/>
    <w:rsid w:val="00BB6128"/>
    <w:rsid w:val="00BC4C62"/>
    <w:rsid w:val="00BD17A8"/>
    <w:rsid w:val="00BD18E6"/>
    <w:rsid w:val="00BD20FA"/>
    <w:rsid w:val="00BE0225"/>
    <w:rsid w:val="00BE1D36"/>
    <w:rsid w:val="00BE3494"/>
    <w:rsid w:val="00BF03E1"/>
    <w:rsid w:val="00BF11DB"/>
    <w:rsid w:val="00BF1F23"/>
    <w:rsid w:val="00BF3E91"/>
    <w:rsid w:val="00BF4445"/>
    <w:rsid w:val="00C00475"/>
    <w:rsid w:val="00C009E4"/>
    <w:rsid w:val="00C03E2E"/>
    <w:rsid w:val="00C04333"/>
    <w:rsid w:val="00C0525D"/>
    <w:rsid w:val="00C06B97"/>
    <w:rsid w:val="00C10585"/>
    <w:rsid w:val="00C14331"/>
    <w:rsid w:val="00C14366"/>
    <w:rsid w:val="00C14497"/>
    <w:rsid w:val="00C153A9"/>
    <w:rsid w:val="00C15432"/>
    <w:rsid w:val="00C15759"/>
    <w:rsid w:val="00C212E7"/>
    <w:rsid w:val="00C229A0"/>
    <w:rsid w:val="00C241D5"/>
    <w:rsid w:val="00C24348"/>
    <w:rsid w:val="00C25E23"/>
    <w:rsid w:val="00C304A7"/>
    <w:rsid w:val="00C32905"/>
    <w:rsid w:val="00C33F9A"/>
    <w:rsid w:val="00C36CF1"/>
    <w:rsid w:val="00C4176C"/>
    <w:rsid w:val="00C42C54"/>
    <w:rsid w:val="00C43665"/>
    <w:rsid w:val="00C44604"/>
    <w:rsid w:val="00C44F65"/>
    <w:rsid w:val="00C45E40"/>
    <w:rsid w:val="00C461F0"/>
    <w:rsid w:val="00C50382"/>
    <w:rsid w:val="00C51D4A"/>
    <w:rsid w:val="00C56375"/>
    <w:rsid w:val="00C60459"/>
    <w:rsid w:val="00C62172"/>
    <w:rsid w:val="00C63515"/>
    <w:rsid w:val="00C654AE"/>
    <w:rsid w:val="00C7309D"/>
    <w:rsid w:val="00C73289"/>
    <w:rsid w:val="00C73A08"/>
    <w:rsid w:val="00C77BAA"/>
    <w:rsid w:val="00C803B4"/>
    <w:rsid w:val="00C80999"/>
    <w:rsid w:val="00C80A2C"/>
    <w:rsid w:val="00C815AB"/>
    <w:rsid w:val="00C84182"/>
    <w:rsid w:val="00C84677"/>
    <w:rsid w:val="00C862CF"/>
    <w:rsid w:val="00C86343"/>
    <w:rsid w:val="00C92001"/>
    <w:rsid w:val="00C94EC8"/>
    <w:rsid w:val="00C95082"/>
    <w:rsid w:val="00CA15EE"/>
    <w:rsid w:val="00CB2A72"/>
    <w:rsid w:val="00CB3EC0"/>
    <w:rsid w:val="00CC7148"/>
    <w:rsid w:val="00CD14F1"/>
    <w:rsid w:val="00CD3C61"/>
    <w:rsid w:val="00CD510A"/>
    <w:rsid w:val="00CD5F08"/>
    <w:rsid w:val="00CE1399"/>
    <w:rsid w:val="00CE4ED8"/>
    <w:rsid w:val="00CE5603"/>
    <w:rsid w:val="00CF03BE"/>
    <w:rsid w:val="00CF1538"/>
    <w:rsid w:val="00CF1EDC"/>
    <w:rsid w:val="00D00A3A"/>
    <w:rsid w:val="00D018F8"/>
    <w:rsid w:val="00D01D17"/>
    <w:rsid w:val="00D03729"/>
    <w:rsid w:val="00D0614E"/>
    <w:rsid w:val="00D137FB"/>
    <w:rsid w:val="00D14483"/>
    <w:rsid w:val="00D15FE7"/>
    <w:rsid w:val="00D20FAF"/>
    <w:rsid w:val="00D21E26"/>
    <w:rsid w:val="00D223B5"/>
    <w:rsid w:val="00D22458"/>
    <w:rsid w:val="00D22667"/>
    <w:rsid w:val="00D23576"/>
    <w:rsid w:val="00D23C25"/>
    <w:rsid w:val="00D247C1"/>
    <w:rsid w:val="00D30DF6"/>
    <w:rsid w:val="00D37ABD"/>
    <w:rsid w:val="00D40453"/>
    <w:rsid w:val="00D405D7"/>
    <w:rsid w:val="00D4188D"/>
    <w:rsid w:val="00D53AAB"/>
    <w:rsid w:val="00D53C7B"/>
    <w:rsid w:val="00D54A20"/>
    <w:rsid w:val="00D54CBB"/>
    <w:rsid w:val="00D54E0B"/>
    <w:rsid w:val="00D55E1E"/>
    <w:rsid w:val="00D57916"/>
    <w:rsid w:val="00D64116"/>
    <w:rsid w:val="00D6742B"/>
    <w:rsid w:val="00D703FD"/>
    <w:rsid w:val="00D706E6"/>
    <w:rsid w:val="00D70E31"/>
    <w:rsid w:val="00D73A9A"/>
    <w:rsid w:val="00D748C5"/>
    <w:rsid w:val="00D80A40"/>
    <w:rsid w:val="00D81D1A"/>
    <w:rsid w:val="00D873FC"/>
    <w:rsid w:val="00D91BF1"/>
    <w:rsid w:val="00D94D07"/>
    <w:rsid w:val="00D95BCE"/>
    <w:rsid w:val="00D96680"/>
    <w:rsid w:val="00DA0407"/>
    <w:rsid w:val="00DA547B"/>
    <w:rsid w:val="00DB3144"/>
    <w:rsid w:val="00DB3601"/>
    <w:rsid w:val="00DB5CF8"/>
    <w:rsid w:val="00DB669D"/>
    <w:rsid w:val="00DC05DE"/>
    <w:rsid w:val="00DC1A8F"/>
    <w:rsid w:val="00DC2A09"/>
    <w:rsid w:val="00DC3000"/>
    <w:rsid w:val="00DC4417"/>
    <w:rsid w:val="00DC4DC9"/>
    <w:rsid w:val="00DC592D"/>
    <w:rsid w:val="00DC5AEA"/>
    <w:rsid w:val="00DC5B52"/>
    <w:rsid w:val="00DC624F"/>
    <w:rsid w:val="00DC7ADA"/>
    <w:rsid w:val="00DD1097"/>
    <w:rsid w:val="00DD3372"/>
    <w:rsid w:val="00DD5CE5"/>
    <w:rsid w:val="00DD666B"/>
    <w:rsid w:val="00DD6DBE"/>
    <w:rsid w:val="00DE1E48"/>
    <w:rsid w:val="00DE330C"/>
    <w:rsid w:val="00DE3EE0"/>
    <w:rsid w:val="00DE5A20"/>
    <w:rsid w:val="00DE79CC"/>
    <w:rsid w:val="00DF1073"/>
    <w:rsid w:val="00DF229F"/>
    <w:rsid w:val="00DF51CD"/>
    <w:rsid w:val="00DF6FEC"/>
    <w:rsid w:val="00E103A6"/>
    <w:rsid w:val="00E10FCD"/>
    <w:rsid w:val="00E11293"/>
    <w:rsid w:val="00E13637"/>
    <w:rsid w:val="00E166C9"/>
    <w:rsid w:val="00E16D82"/>
    <w:rsid w:val="00E20EFB"/>
    <w:rsid w:val="00E22EE8"/>
    <w:rsid w:val="00E23919"/>
    <w:rsid w:val="00E25351"/>
    <w:rsid w:val="00E27A5C"/>
    <w:rsid w:val="00E31352"/>
    <w:rsid w:val="00E32155"/>
    <w:rsid w:val="00E3359C"/>
    <w:rsid w:val="00E340B0"/>
    <w:rsid w:val="00E42EE8"/>
    <w:rsid w:val="00E435FC"/>
    <w:rsid w:val="00E43D8F"/>
    <w:rsid w:val="00E442B0"/>
    <w:rsid w:val="00E4452C"/>
    <w:rsid w:val="00E500D8"/>
    <w:rsid w:val="00E501C5"/>
    <w:rsid w:val="00E5035E"/>
    <w:rsid w:val="00E509BC"/>
    <w:rsid w:val="00E62D2E"/>
    <w:rsid w:val="00E63F50"/>
    <w:rsid w:val="00E67DEB"/>
    <w:rsid w:val="00E70371"/>
    <w:rsid w:val="00E722F1"/>
    <w:rsid w:val="00E73E0B"/>
    <w:rsid w:val="00E756A5"/>
    <w:rsid w:val="00E8051D"/>
    <w:rsid w:val="00E82121"/>
    <w:rsid w:val="00E83642"/>
    <w:rsid w:val="00E868A9"/>
    <w:rsid w:val="00E87097"/>
    <w:rsid w:val="00E90BBC"/>
    <w:rsid w:val="00E92448"/>
    <w:rsid w:val="00E96F54"/>
    <w:rsid w:val="00E97273"/>
    <w:rsid w:val="00EA09F6"/>
    <w:rsid w:val="00EA2FBF"/>
    <w:rsid w:val="00EA6C14"/>
    <w:rsid w:val="00EB4388"/>
    <w:rsid w:val="00EC038B"/>
    <w:rsid w:val="00EC392F"/>
    <w:rsid w:val="00EC7EFF"/>
    <w:rsid w:val="00ED0929"/>
    <w:rsid w:val="00ED209F"/>
    <w:rsid w:val="00ED2D07"/>
    <w:rsid w:val="00ED3935"/>
    <w:rsid w:val="00EE1060"/>
    <w:rsid w:val="00EE250E"/>
    <w:rsid w:val="00EE381E"/>
    <w:rsid w:val="00EE4724"/>
    <w:rsid w:val="00EE4E93"/>
    <w:rsid w:val="00EE6AC6"/>
    <w:rsid w:val="00EE7091"/>
    <w:rsid w:val="00EF287B"/>
    <w:rsid w:val="00EF2C9C"/>
    <w:rsid w:val="00EF44A7"/>
    <w:rsid w:val="00EF5ED1"/>
    <w:rsid w:val="00EF7166"/>
    <w:rsid w:val="00F01E29"/>
    <w:rsid w:val="00F035AB"/>
    <w:rsid w:val="00F03C4C"/>
    <w:rsid w:val="00F03EDE"/>
    <w:rsid w:val="00F05181"/>
    <w:rsid w:val="00F11F29"/>
    <w:rsid w:val="00F12FFF"/>
    <w:rsid w:val="00F166CD"/>
    <w:rsid w:val="00F231E3"/>
    <w:rsid w:val="00F31630"/>
    <w:rsid w:val="00F320D4"/>
    <w:rsid w:val="00F344F7"/>
    <w:rsid w:val="00F36496"/>
    <w:rsid w:val="00F36EA2"/>
    <w:rsid w:val="00F42188"/>
    <w:rsid w:val="00F42E67"/>
    <w:rsid w:val="00F4778E"/>
    <w:rsid w:val="00F556BC"/>
    <w:rsid w:val="00F563CA"/>
    <w:rsid w:val="00F5647A"/>
    <w:rsid w:val="00F60956"/>
    <w:rsid w:val="00F62489"/>
    <w:rsid w:val="00F65A40"/>
    <w:rsid w:val="00F66311"/>
    <w:rsid w:val="00F6700A"/>
    <w:rsid w:val="00F673FB"/>
    <w:rsid w:val="00F70CF6"/>
    <w:rsid w:val="00F7112B"/>
    <w:rsid w:val="00F77FBD"/>
    <w:rsid w:val="00F80946"/>
    <w:rsid w:val="00F81B28"/>
    <w:rsid w:val="00F8469D"/>
    <w:rsid w:val="00F847AC"/>
    <w:rsid w:val="00F84BC4"/>
    <w:rsid w:val="00F86FDC"/>
    <w:rsid w:val="00F92359"/>
    <w:rsid w:val="00F933A3"/>
    <w:rsid w:val="00F9572C"/>
    <w:rsid w:val="00F97E28"/>
    <w:rsid w:val="00FA0EA2"/>
    <w:rsid w:val="00FA2833"/>
    <w:rsid w:val="00FA319F"/>
    <w:rsid w:val="00FA3554"/>
    <w:rsid w:val="00FA4DC3"/>
    <w:rsid w:val="00FA5E97"/>
    <w:rsid w:val="00FB1664"/>
    <w:rsid w:val="00FB2046"/>
    <w:rsid w:val="00FB342B"/>
    <w:rsid w:val="00FB6665"/>
    <w:rsid w:val="00FB6CCF"/>
    <w:rsid w:val="00FC4CD8"/>
    <w:rsid w:val="00FC76F2"/>
    <w:rsid w:val="00FD1E3E"/>
    <w:rsid w:val="00FD207A"/>
    <w:rsid w:val="00FD3220"/>
    <w:rsid w:val="00FD4241"/>
    <w:rsid w:val="00FE0B18"/>
    <w:rsid w:val="00FE15E1"/>
    <w:rsid w:val="00FE3FD6"/>
    <w:rsid w:val="00FF2F10"/>
    <w:rsid w:val="00FF55B3"/>
    <w:rsid w:val="00FF6EF8"/>
    <w:rsid w:val="00FF7E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7A8361-4643-459E-BD12-16864078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1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A76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91BF1"/>
    <w:pPr>
      <w:spacing w:before="100" w:beforeAutospacing="1" w:after="119"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91BF1"/>
    <w:rPr>
      <w:color w:val="0000FF"/>
      <w:u w:val="single"/>
    </w:rPr>
  </w:style>
  <w:style w:type="paragraph" w:styleId="Ttulo">
    <w:name w:val="Title"/>
    <w:basedOn w:val="Normal"/>
    <w:next w:val="Normal"/>
    <w:link w:val="TtuloCar"/>
    <w:uiPriority w:val="10"/>
    <w:qFormat/>
    <w:rsid w:val="00B213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MX"/>
    </w:rPr>
  </w:style>
  <w:style w:type="character" w:customStyle="1" w:styleId="TtuloCar">
    <w:name w:val="Título Car"/>
    <w:basedOn w:val="Fuentedeprrafopredeter"/>
    <w:link w:val="Ttulo"/>
    <w:uiPriority w:val="10"/>
    <w:rsid w:val="00B213B8"/>
    <w:rPr>
      <w:rFonts w:asciiTheme="majorHAnsi" w:eastAsiaTheme="majorEastAsia" w:hAnsiTheme="majorHAnsi" w:cstheme="majorBidi"/>
      <w:color w:val="17365D" w:themeColor="text2" w:themeShade="BF"/>
      <w:spacing w:val="5"/>
      <w:kern w:val="28"/>
      <w:sz w:val="52"/>
      <w:szCs w:val="52"/>
      <w:lang w:eastAsia="es-MX"/>
    </w:rPr>
  </w:style>
  <w:style w:type="paragraph" w:styleId="Subttulo">
    <w:name w:val="Subtitle"/>
    <w:basedOn w:val="Normal"/>
    <w:next w:val="Normal"/>
    <w:link w:val="SubttuloCar"/>
    <w:uiPriority w:val="11"/>
    <w:qFormat/>
    <w:rsid w:val="00B213B8"/>
    <w:pPr>
      <w:numPr>
        <w:ilvl w:val="1"/>
      </w:numPr>
    </w:pPr>
    <w:rPr>
      <w:rFonts w:asciiTheme="majorHAnsi" w:eastAsiaTheme="majorEastAsia" w:hAnsiTheme="majorHAnsi" w:cstheme="majorBidi"/>
      <w:i/>
      <w:iCs/>
      <w:color w:val="4F81BD" w:themeColor="accent1"/>
      <w:spacing w:val="15"/>
      <w:sz w:val="24"/>
      <w:szCs w:val="24"/>
      <w:lang w:eastAsia="es-MX"/>
    </w:rPr>
  </w:style>
  <w:style w:type="character" w:customStyle="1" w:styleId="SubttuloCar">
    <w:name w:val="Subtítulo Car"/>
    <w:basedOn w:val="Fuentedeprrafopredeter"/>
    <w:link w:val="Subttulo"/>
    <w:uiPriority w:val="11"/>
    <w:rsid w:val="00B213B8"/>
    <w:rPr>
      <w:rFonts w:asciiTheme="majorHAnsi" w:eastAsiaTheme="majorEastAsia" w:hAnsiTheme="majorHAnsi" w:cstheme="majorBidi"/>
      <w:i/>
      <w:iCs/>
      <w:color w:val="4F81BD" w:themeColor="accent1"/>
      <w:spacing w:val="15"/>
      <w:sz w:val="24"/>
      <w:szCs w:val="24"/>
      <w:lang w:eastAsia="es-MX"/>
    </w:rPr>
  </w:style>
  <w:style w:type="paragraph" w:styleId="Textodeglobo">
    <w:name w:val="Balloon Text"/>
    <w:basedOn w:val="Normal"/>
    <w:link w:val="TextodegloboCar"/>
    <w:uiPriority w:val="99"/>
    <w:semiHidden/>
    <w:unhideWhenUsed/>
    <w:rsid w:val="00B213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3B8"/>
    <w:rPr>
      <w:rFonts w:ascii="Tahoma" w:hAnsi="Tahoma" w:cs="Tahoma"/>
      <w:sz w:val="16"/>
      <w:szCs w:val="16"/>
    </w:rPr>
  </w:style>
  <w:style w:type="character" w:styleId="Hipervnculovisitado">
    <w:name w:val="FollowedHyperlink"/>
    <w:basedOn w:val="Fuentedeprrafopredeter"/>
    <w:uiPriority w:val="99"/>
    <w:semiHidden/>
    <w:unhideWhenUsed/>
    <w:rsid w:val="00414CAF"/>
    <w:rPr>
      <w:color w:val="800080" w:themeColor="followedHyperlink"/>
      <w:u w:val="single"/>
    </w:rPr>
  </w:style>
  <w:style w:type="paragraph" w:customStyle="1" w:styleId="pagetitle">
    <w:name w:val="pagetitle"/>
    <w:basedOn w:val="Normal"/>
    <w:rsid w:val="00414C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ain">
    <w:name w:val="plain"/>
    <w:basedOn w:val="Normal"/>
    <w:rsid w:val="00414C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14CAF"/>
  </w:style>
  <w:style w:type="paragraph" w:styleId="Prrafodelista">
    <w:name w:val="List Paragraph"/>
    <w:basedOn w:val="Normal"/>
    <w:uiPriority w:val="34"/>
    <w:qFormat/>
    <w:rsid w:val="00B24C4C"/>
    <w:pPr>
      <w:ind w:left="720"/>
      <w:contextualSpacing/>
    </w:pPr>
  </w:style>
  <w:style w:type="paragraph" w:styleId="Encabezado">
    <w:name w:val="header"/>
    <w:basedOn w:val="Normal"/>
    <w:link w:val="EncabezadoCar"/>
    <w:uiPriority w:val="99"/>
    <w:unhideWhenUsed/>
    <w:rsid w:val="00206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298"/>
  </w:style>
  <w:style w:type="paragraph" w:styleId="Piedepgina">
    <w:name w:val="footer"/>
    <w:basedOn w:val="Normal"/>
    <w:link w:val="PiedepginaCar"/>
    <w:uiPriority w:val="99"/>
    <w:unhideWhenUsed/>
    <w:rsid w:val="00206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298"/>
  </w:style>
  <w:style w:type="table" w:styleId="Tablaconcuadrcula">
    <w:name w:val="Table Grid"/>
    <w:basedOn w:val="Tablanormal"/>
    <w:uiPriority w:val="59"/>
    <w:rsid w:val="0020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62DB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62DB0"/>
    <w:rPr>
      <w:rFonts w:eastAsiaTheme="minorEastAsia"/>
      <w:lang w:eastAsia="es-MX"/>
    </w:rPr>
  </w:style>
  <w:style w:type="paragraph" w:styleId="ndice1">
    <w:name w:val="index 1"/>
    <w:basedOn w:val="Normal"/>
    <w:next w:val="Normal"/>
    <w:autoRedefine/>
    <w:uiPriority w:val="99"/>
    <w:unhideWhenUsed/>
    <w:rsid w:val="00D405D7"/>
    <w:pPr>
      <w:spacing w:after="0"/>
      <w:ind w:left="220" w:hanging="220"/>
    </w:pPr>
    <w:rPr>
      <w:sz w:val="18"/>
      <w:szCs w:val="18"/>
    </w:rPr>
  </w:style>
  <w:style w:type="paragraph" w:styleId="ndice2">
    <w:name w:val="index 2"/>
    <w:basedOn w:val="Normal"/>
    <w:next w:val="Normal"/>
    <w:autoRedefine/>
    <w:uiPriority w:val="99"/>
    <w:unhideWhenUsed/>
    <w:rsid w:val="00D405D7"/>
    <w:pPr>
      <w:spacing w:after="0"/>
      <w:ind w:left="440" w:hanging="220"/>
    </w:pPr>
    <w:rPr>
      <w:sz w:val="18"/>
      <w:szCs w:val="18"/>
    </w:rPr>
  </w:style>
  <w:style w:type="paragraph" w:styleId="ndice3">
    <w:name w:val="index 3"/>
    <w:basedOn w:val="Normal"/>
    <w:next w:val="Normal"/>
    <w:autoRedefine/>
    <w:uiPriority w:val="99"/>
    <w:unhideWhenUsed/>
    <w:rsid w:val="00D405D7"/>
    <w:pPr>
      <w:spacing w:after="0"/>
      <w:ind w:left="660" w:hanging="220"/>
    </w:pPr>
    <w:rPr>
      <w:sz w:val="18"/>
      <w:szCs w:val="18"/>
    </w:rPr>
  </w:style>
  <w:style w:type="paragraph" w:styleId="ndice4">
    <w:name w:val="index 4"/>
    <w:basedOn w:val="Normal"/>
    <w:next w:val="Normal"/>
    <w:autoRedefine/>
    <w:uiPriority w:val="99"/>
    <w:unhideWhenUsed/>
    <w:rsid w:val="00D405D7"/>
    <w:pPr>
      <w:spacing w:after="0"/>
      <w:ind w:left="880" w:hanging="220"/>
    </w:pPr>
    <w:rPr>
      <w:sz w:val="18"/>
      <w:szCs w:val="18"/>
    </w:rPr>
  </w:style>
  <w:style w:type="paragraph" w:styleId="ndice5">
    <w:name w:val="index 5"/>
    <w:basedOn w:val="Normal"/>
    <w:next w:val="Normal"/>
    <w:autoRedefine/>
    <w:uiPriority w:val="99"/>
    <w:unhideWhenUsed/>
    <w:rsid w:val="00D405D7"/>
    <w:pPr>
      <w:spacing w:after="0"/>
      <w:ind w:left="1100" w:hanging="220"/>
    </w:pPr>
    <w:rPr>
      <w:sz w:val="18"/>
      <w:szCs w:val="18"/>
    </w:rPr>
  </w:style>
  <w:style w:type="paragraph" w:styleId="ndice6">
    <w:name w:val="index 6"/>
    <w:basedOn w:val="Normal"/>
    <w:next w:val="Normal"/>
    <w:autoRedefine/>
    <w:uiPriority w:val="99"/>
    <w:unhideWhenUsed/>
    <w:rsid w:val="00D405D7"/>
    <w:pPr>
      <w:spacing w:after="0"/>
      <w:ind w:left="1320" w:hanging="220"/>
    </w:pPr>
    <w:rPr>
      <w:sz w:val="18"/>
      <w:szCs w:val="18"/>
    </w:rPr>
  </w:style>
  <w:style w:type="paragraph" w:styleId="ndice7">
    <w:name w:val="index 7"/>
    <w:basedOn w:val="Normal"/>
    <w:next w:val="Normal"/>
    <w:autoRedefine/>
    <w:uiPriority w:val="99"/>
    <w:unhideWhenUsed/>
    <w:rsid w:val="00D405D7"/>
    <w:pPr>
      <w:spacing w:after="0"/>
      <w:ind w:left="1540" w:hanging="220"/>
    </w:pPr>
    <w:rPr>
      <w:sz w:val="18"/>
      <w:szCs w:val="18"/>
    </w:rPr>
  </w:style>
  <w:style w:type="paragraph" w:styleId="ndice8">
    <w:name w:val="index 8"/>
    <w:basedOn w:val="Normal"/>
    <w:next w:val="Normal"/>
    <w:autoRedefine/>
    <w:uiPriority w:val="99"/>
    <w:unhideWhenUsed/>
    <w:rsid w:val="00D405D7"/>
    <w:pPr>
      <w:spacing w:after="0"/>
      <w:ind w:left="1760" w:hanging="220"/>
    </w:pPr>
    <w:rPr>
      <w:sz w:val="18"/>
      <w:szCs w:val="18"/>
    </w:rPr>
  </w:style>
  <w:style w:type="paragraph" w:styleId="ndice9">
    <w:name w:val="index 9"/>
    <w:basedOn w:val="Normal"/>
    <w:next w:val="Normal"/>
    <w:autoRedefine/>
    <w:uiPriority w:val="99"/>
    <w:unhideWhenUsed/>
    <w:rsid w:val="00D405D7"/>
    <w:pPr>
      <w:spacing w:after="0"/>
      <w:ind w:left="1980" w:hanging="220"/>
    </w:pPr>
    <w:rPr>
      <w:sz w:val="18"/>
      <w:szCs w:val="18"/>
    </w:rPr>
  </w:style>
  <w:style w:type="paragraph" w:styleId="Ttulodendice">
    <w:name w:val="index heading"/>
    <w:basedOn w:val="Normal"/>
    <w:next w:val="ndice1"/>
    <w:uiPriority w:val="99"/>
    <w:unhideWhenUsed/>
    <w:rsid w:val="00D405D7"/>
    <w:pPr>
      <w:spacing w:before="240" w:after="120"/>
      <w:jc w:val="center"/>
    </w:pPr>
    <w:rPr>
      <w:b/>
      <w:bCs/>
      <w:sz w:val="26"/>
      <w:szCs w:val="26"/>
    </w:rPr>
  </w:style>
  <w:style w:type="table" w:styleId="Listavistosa-nfasis5">
    <w:name w:val="Colorful List Accent 5"/>
    <w:basedOn w:val="Tablanormal"/>
    <w:uiPriority w:val="72"/>
    <w:rsid w:val="009476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Bibliografa">
    <w:name w:val="Bibliography"/>
    <w:basedOn w:val="Normal"/>
    <w:next w:val="Normal"/>
    <w:uiPriority w:val="37"/>
    <w:unhideWhenUsed/>
    <w:rsid w:val="00BF1F23"/>
  </w:style>
  <w:style w:type="character" w:customStyle="1" w:styleId="Ttulo1Car">
    <w:name w:val="Título 1 Car"/>
    <w:basedOn w:val="Fuentedeprrafopredeter"/>
    <w:link w:val="Ttulo1"/>
    <w:uiPriority w:val="9"/>
    <w:rsid w:val="008E181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8E1819"/>
    <w:pPr>
      <w:outlineLvl w:val="9"/>
    </w:pPr>
    <w:rPr>
      <w:lang w:eastAsia="es-MX"/>
    </w:rPr>
  </w:style>
  <w:style w:type="paragraph" w:customStyle="1" w:styleId="1908B561879E4FA493D43F06B79E341D">
    <w:name w:val="1908B561879E4FA493D43F06B79E341D"/>
    <w:rsid w:val="008D619C"/>
    <w:rPr>
      <w:rFonts w:eastAsiaTheme="minorEastAsia"/>
      <w:lang w:eastAsia="es-MX"/>
    </w:rPr>
  </w:style>
  <w:style w:type="character" w:customStyle="1" w:styleId="a">
    <w:name w:val="a"/>
    <w:basedOn w:val="Fuentedeprrafopredeter"/>
    <w:rsid w:val="00F84BC4"/>
  </w:style>
  <w:style w:type="character" w:customStyle="1" w:styleId="l6">
    <w:name w:val="l6"/>
    <w:basedOn w:val="Fuentedeprrafopredeter"/>
    <w:rsid w:val="00F84BC4"/>
  </w:style>
  <w:style w:type="character" w:customStyle="1" w:styleId="l7">
    <w:name w:val="l7"/>
    <w:basedOn w:val="Fuentedeprrafopredeter"/>
    <w:rsid w:val="00F84BC4"/>
  </w:style>
  <w:style w:type="character" w:customStyle="1" w:styleId="l8">
    <w:name w:val="l8"/>
    <w:basedOn w:val="Fuentedeprrafopredeter"/>
    <w:rsid w:val="00F84BC4"/>
  </w:style>
  <w:style w:type="character" w:customStyle="1" w:styleId="l9">
    <w:name w:val="l9"/>
    <w:basedOn w:val="Fuentedeprrafopredeter"/>
    <w:rsid w:val="00F84BC4"/>
  </w:style>
  <w:style w:type="character" w:customStyle="1" w:styleId="Ttulo2Car">
    <w:name w:val="Título 2 Car"/>
    <w:basedOn w:val="Fuentedeprrafopredeter"/>
    <w:link w:val="Ttulo2"/>
    <w:uiPriority w:val="9"/>
    <w:semiHidden/>
    <w:rsid w:val="001A761B"/>
    <w:rPr>
      <w:rFonts w:asciiTheme="majorHAnsi" w:eastAsiaTheme="majorEastAsia" w:hAnsiTheme="majorHAnsi" w:cstheme="majorBidi"/>
      <w:b/>
      <w:bCs/>
      <w:color w:val="4F81BD" w:themeColor="accent1"/>
      <w:sz w:val="26"/>
      <w:szCs w:val="26"/>
    </w:rPr>
  </w:style>
  <w:style w:type="paragraph" w:customStyle="1" w:styleId="Default">
    <w:name w:val="Default"/>
    <w:rsid w:val="00D81D1A"/>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8F75CC"/>
    <w:rPr>
      <w:b/>
      <w:bCs/>
    </w:rPr>
  </w:style>
  <w:style w:type="character" w:styleId="nfasisintenso">
    <w:name w:val="Intense Emphasis"/>
    <w:basedOn w:val="Fuentedeprrafopredeter"/>
    <w:uiPriority w:val="21"/>
    <w:qFormat/>
    <w:rsid w:val="00136F4F"/>
    <w:rPr>
      <w:b/>
      <w:bCs/>
      <w:i/>
      <w:iCs/>
      <w:color w:val="4F81BD" w:themeColor="accent1"/>
    </w:rPr>
  </w:style>
  <w:style w:type="paragraph" w:styleId="Textonotapie">
    <w:name w:val="footnote text"/>
    <w:basedOn w:val="Normal"/>
    <w:link w:val="TextonotapieCar"/>
    <w:uiPriority w:val="99"/>
    <w:semiHidden/>
    <w:unhideWhenUsed/>
    <w:rsid w:val="003C44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4406"/>
    <w:rPr>
      <w:sz w:val="20"/>
      <w:szCs w:val="20"/>
    </w:rPr>
  </w:style>
  <w:style w:type="character" w:styleId="Refdenotaalpie">
    <w:name w:val="footnote reference"/>
    <w:basedOn w:val="Fuentedeprrafopredeter"/>
    <w:uiPriority w:val="99"/>
    <w:semiHidden/>
    <w:unhideWhenUsed/>
    <w:rsid w:val="003C4406"/>
    <w:rPr>
      <w:vertAlign w:val="superscript"/>
    </w:rPr>
  </w:style>
  <w:style w:type="character" w:styleId="nfasis">
    <w:name w:val="Emphasis"/>
    <w:basedOn w:val="Fuentedeprrafopredeter"/>
    <w:uiPriority w:val="20"/>
    <w:qFormat/>
    <w:rsid w:val="00FB2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5740">
      <w:bodyDiv w:val="1"/>
      <w:marLeft w:val="0"/>
      <w:marRight w:val="0"/>
      <w:marTop w:val="0"/>
      <w:marBottom w:val="0"/>
      <w:divBdr>
        <w:top w:val="none" w:sz="0" w:space="0" w:color="auto"/>
        <w:left w:val="none" w:sz="0" w:space="0" w:color="auto"/>
        <w:bottom w:val="none" w:sz="0" w:space="0" w:color="auto"/>
        <w:right w:val="none" w:sz="0" w:space="0" w:color="auto"/>
      </w:divBdr>
    </w:div>
    <w:div w:id="271477310">
      <w:bodyDiv w:val="1"/>
      <w:marLeft w:val="0"/>
      <w:marRight w:val="0"/>
      <w:marTop w:val="0"/>
      <w:marBottom w:val="0"/>
      <w:divBdr>
        <w:top w:val="none" w:sz="0" w:space="0" w:color="auto"/>
        <w:left w:val="none" w:sz="0" w:space="0" w:color="auto"/>
        <w:bottom w:val="none" w:sz="0" w:space="0" w:color="auto"/>
        <w:right w:val="none" w:sz="0" w:space="0" w:color="auto"/>
      </w:divBdr>
    </w:div>
    <w:div w:id="414671849">
      <w:bodyDiv w:val="1"/>
      <w:marLeft w:val="0"/>
      <w:marRight w:val="0"/>
      <w:marTop w:val="0"/>
      <w:marBottom w:val="0"/>
      <w:divBdr>
        <w:top w:val="none" w:sz="0" w:space="0" w:color="auto"/>
        <w:left w:val="none" w:sz="0" w:space="0" w:color="auto"/>
        <w:bottom w:val="none" w:sz="0" w:space="0" w:color="auto"/>
        <w:right w:val="none" w:sz="0" w:space="0" w:color="auto"/>
      </w:divBdr>
      <w:divsChild>
        <w:div w:id="112792037">
          <w:marLeft w:val="0"/>
          <w:marRight w:val="0"/>
          <w:marTop w:val="0"/>
          <w:marBottom w:val="0"/>
          <w:divBdr>
            <w:top w:val="none" w:sz="0" w:space="0" w:color="auto"/>
            <w:left w:val="none" w:sz="0" w:space="0" w:color="auto"/>
            <w:bottom w:val="none" w:sz="0" w:space="0" w:color="auto"/>
            <w:right w:val="none" w:sz="0" w:space="0" w:color="auto"/>
          </w:divBdr>
          <w:divsChild>
            <w:div w:id="263848243">
              <w:marLeft w:val="0"/>
              <w:marRight w:val="0"/>
              <w:marTop w:val="0"/>
              <w:marBottom w:val="0"/>
              <w:divBdr>
                <w:top w:val="none" w:sz="0" w:space="0" w:color="auto"/>
                <w:left w:val="none" w:sz="0" w:space="0" w:color="auto"/>
                <w:bottom w:val="none" w:sz="0" w:space="0" w:color="auto"/>
                <w:right w:val="none" w:sz="0" w:space="0" w:color="auto"/>
              </w:divBdr>
              <w:divsChild>
                <w:div w:id="693530569">
                  <w:marLeft w:val="0"/>
                  <w:marRight w:val="0"/>
                  <w:marTop w:val="0"/>
                  <w:marBottom w:val="0"/>
                  <w:divBdr>
                    <w:top w:val="none" w:sz="0" w:space="0" w:color="auto"/>
                    <w:left w:val="none" w:sz="0" w:space="0" w:color="auto"/>
                    <w:bottom w:val="none" w:sz="0" w:space="0" w:color="auto"/>
                    <w:right w:val="none" w:sz="0" w:space="0" w:color="auto"/>
                  </w:divBdr>
                  <w:divsChild>
                    <w:div w:id="13282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4936">
          <w:marLeft w:val="0"/>
          <w:marRight w:val="0"/>
          <w:marTop w:val="0"/>
          <w:marBottom w:val="225"/>
          <w:divBdr>
            <w:top w:val="none" w:sz="0" w:space="0" w:color="auto"/>
            <w:left w:val="none" w:sz="0" w:space="0" w:color="auto"/>
            <w:bottom w:val="none" w:sz="0" w:space="0" w:color="auto"/>
            <w:right w:val="none" w:sz="0" w:space="0" w:color="auto"/>
          </w:divBdr>
        </w:div>
      </w:divsChild>
    </w:div>
    <w:div w:id="458107341">
      <w:bodyDiv w:val="1"/>
      <w:marLeft w:val="0"/>
      <w:marRight w:val="0"/>
      <w:marTop w:val="0"/>
      <w:marBottom w:val="0"/>
      <w:divBdr>
        <w:top w:val="none" w:sz="0" w:space="0" w:color="auto"/>
        <w:left w:val="none" w:sz="0" w:space="0" w:color="auto"/>
        <w:bottom w:val="none" w:sz="0" w:space="0" w:color="auto"/>
        <w:right w:val="none" w:sz="0" w:space="0" w:color="auto"/>
      </w:divBdr>
    </w:div>
    <w:div w:id="591671092">
      <w:bodyDiv w:val="1"/>
      <w:marLeft w:val="0"/>
      <w:marRight w:val="0"/>
      <w:marTop w:val="0"/>
      <w:marBottom w:val="0"/>
      <w:divBdr>
        <w:top w:val="none" w:sz="0" w:space="0" w:color="auto"/>
        <w:left w:val="none" w:sz="0" w:space="0" w:color="auto"/>
        <w:bottom w:val="none" w:sz="0" w:space="0" w:color="auto"/>
        <w:right w:val="none" w:sz="0" w:space="0" w:color="auto"/>
      </w:divBdr>
    </w:div>
    <w:div w:id="682634407">
      <w:bodyDiv w:val="1"/>
      <w:marLeft w:val="0"/>
      <w:marRight w:val="0"/>
      <w:marTop w:val="0"/>
      <w:marBottom w:val="0"/>
      <w:divBdr>
        <w:top w:val="none" w:sz="0" w:space="0" w:color="auto"/>
        <w:left w:val="none" w:sz="0" w:space="0" w:color="auto"/>
        <w:bottom w:val="none" w:sz="0" w:space="0" w:color="auto"/>
        <w:right w:val="none" w:sz="0" w:space="0" w:color="auto"/>
      </w:divBdr>
    </w:div>
    <w:div w:id="823861829">
      <w:bodyDiv w:val="1"/>
      <w:marLeft w:val="0"/>
      <w:marRight w:val="0"/>
      <w:marTop w:val="0"/>
      <w:marBottom w:val="0"/>
      <w:divBdr>
        <w:top w:val="none" w:sz="0" w:space="0" w:color="auto"/>
        <w:left w:val="none" w:sz="0" w:space="0" w:color="auto"/>
        <w:bottom w:val="none" w:sz="0" w:space="0" w:color="auto"/>
        <w:right w:val="none" w:sz="0" w:space="0" w:color="auto"/>
      </w:divBdr>
    </w:div>
    <w:div w:id="831603054">
      <w:bodyDiv w:val="1"/>
      <w:marLeft w:val="0"/>
      <w:marRight w:val="0"/>
      <w:marTop w:val="0"/>
      <w:marBottom w:val="0"/>
      <w:divBdr>
        <w:top w:val="none" w:sz="0" w:space="0" w:color="auto"/>
        <w:left w:val="none" w:sz="0" w:space="0" w:color="auto"/>
        <w:bottom w:val="none" w:sz="0" w:space="0" w:color="auto"/>
        <w:right w:val="none" w:sz="0" w:space="0" w:color="auto"/>
      </w:divBdr>
    </w:div>
    <w:div w:id="846602568">
      <w:bodyDiv w:val="1"/>
      <w:marLeft w:val="0"/>
      <w:marRight w:val="0"/>
      <w:marTop w:val="0"/>
      <w:marBottom w:val="0"/>
      <w:divBdr>
        <w:top w:val="none" w:sz="0" w:space="0" w:color="auto"/>
        <w:left w:val="none" w:sz="0" w:space="0" w:color="auto"/>
        <w:bottom w:val="none" w:sz="0" w:space="0" w:color="auto"/>
        <w:right w:val="none" w:sz="0" w:space="0" w:color="auto"/>
      </w:divBdr>
    </w:div>
    <w:div w:id="898899256">
      <w:bodyDiv w:val="1"/>
      <w:marLeft w:val="0"/>
      <w:marRight w:val="0"/>
      <w:marTop w:val="0"/>
      <w:marBottom w:val="0"/>
      <w:divBdr>
        <w:top w:val="none" w:sz="0" w:space="0" w:color="auto"/>
        <w:left w:val="none" w:sz="0" w:space="0" w:color="auto"/>
        <w:bottom w:val="none" w:sz="0" w:space="0" w:color="auto"/>
        <w:right w:val="none" w:sz="0" w:space="0" w:color="auto"/>
      </w:divBdr>
    </w:div>
    <w:div w:id="1105812329">
      <w:bodyDiv w:val="1"/>
      <w:marLeft w:val="0"/>
      <w:marRight w:val="0"/>
      <w:marTop w:val="0"/>
      <w:marBottom w:val="0"/>
      <w:divBdr>
        <w:top w:val="none" w:sz="0" w:space="0" w:color="auto"/>
        <w:left w:val="none" w:sz="0" w:space="0" w:color="auto"/>
        <w:bottom w:val="none" w:sz="0" w:space="0" w:color="auto"/>
        <w:right w:val="none" w:sz="0" w:space="0" w:color="auto"/>
      </w:divBdr>
    </w:div>
    <w:div w:id="1135371086">
      <w:bodyDiv w:val="1"/>
      <w:marLeft w:val="0"/>
      <w:marRight w:val="0"/>
      <w:marTop w:val="0"/>
      <w:marBottom w:val="0"/>
      <w:divBdr>
        <w:top w:val="none" w:sz="0" w:space="0" w:color="auto"/>
        <w:left w:val="none" w:sz="0" w:space="0" w:color="auto"/>
        <w:bottom w:val="none" w:sz="0" w:space="0" w:color="auto"/>
        <w:right w:val="none" w:sz="0" w:space="0" w:color="auto"/>
      </w:divBdr>
    </w:div>
    <w:div w:id="1199854044">
      <w:bodyDiv w:val="1"/>
      <w:marLeft w:val="0"/>
      <w:marRight w:val="0"/>
      <w:marTop w:val="0"/>
      <w:marBottom w:val="0"/>
      <w:divBdr>
        <w:top w:val="none" w:sz="0" w:space="0" w:color="auto"/>
        <w:left w:val="none" w:sz="0" w:space="0" w:color="auto"/>
        <w:bottom w:val="none" w:sz="0" w:space="0" w:color="auto"/>
        <w:right w:val="none" w:sz="0" w:space="0" w:color="auto"/>
      </w:divBdr>
      <w:divsChild>
        <w:div w:id="1295716431">
          <w:marLeft w:val="0"/>
          <w:marRight w:val="0"/>
          <w:marTop w:val="0"/>
          <w:marBottom w:val="0"/>
          <w:divBdr>
            <w:top w:val="none" w:sz="0" w:space="0" w:color="auto"/>
            <w:left w:val="none" w:sz="0" w:space="0" w:color="auto"/>
            <w:bottom w:val="none" w:sz="0" w:space="0" w:color="auto"/>
            <w:right w:val="none" w:sz="0" w:space="0" w:color="auto"/>
          </w:divBdr>
          <w:divsChild>
            <w:div w:id="551355039">
              <w:marLeft w:val="0"/>
              <w:marRight w:val="0"/>
              <w:marTop w:val="0"/>
              <w:marBottom w:val="0"/>
              <w:divBdr>
                <w:top w:val="none" w:sz="0" w:space="0" w:color="auto"/>
                <w:left w:val="none" w:sz="0" w:space="0" w:color="auto"/>
                <w:bottom w:val="none" w:sz="0" w:space="0" w:color="auto"/>
                <w:right w:val="none" w:sz="0" w:space="0" w:color="auto"/>
              </w:divBdr>
            </w:div>
            <w:div w:id="220286281">
              <w:marLeft w:val="0"/>
              <w:marRight w:val="0"/>
              <w:marTop w:val="0"/>
              <w:marBottom w:val="0"/>
              <w:divBdr>
                <w:top w:val="none" w:sz="0" w:space="0" w:color="auto"/>
                <w:left w:val="none" w:sz="0" w:space="0" w:color="auto"/>
                <w:bottom w:val="none" w:sz="0" w:space="0" w:color="auto"/>
                <w:right w:val="none" w:sz="0" w:space="0" w:color="auto"/>
              </w:divBdr>
            </w:div>
            <w:div w:id="22439157">
              <w:marLeft w:val="0"/>
              <w:marRight w:val="0"/>
              <w:marTop w:val="0"/>
              <w:marBottom w:val="0"/>
              <w:divBdr>
                <w:top w:val="none" w:sz="0" w:space="0" w:color="auto"/>
                <w:left w:val="none" w:sz="0" w:space="0" w:color="auto"/>
                <w:bottom w:val="none" w:sz="0" w:space="0" w:color="auto"/>
                <w:right w:val="none" w:sz="0" w:space="0" w:color="auto"/>
              </w:divBdr>
            </w:div>
            <w:div w:id="521162739">
              <w:marLeft w:val="0"/>
              <w:marRight w:val="0"/>
              <w:marTop w:val="0"/>
              <w:marBottom w:val="0"/>
              <w:divBdr>
                <w:top w:val="none" w:sz="0" w:space="0" w:color="auto"/>
                <w:left w:val="none" w:sz="0" w:space="0" w:color="auto"/>
                <w:bottom w:val="none" w:sz="0" w:space="0" w:color="auto"/>
                <w:right w:val="none" w:sz="0" w:space="0" w:color="auto"/>
              </w:divBdr>
            </w:div>
            <w:div w:id="797336940">
              <w:marLeft w:val="0"/>
              <w:marRight w:val="0"/>
              <w:marTop w:val="0"/>
              <w:marBottom w:val="0"/>
              <w:divBdr>
                <w:top w:val="none" w:sz="0" w:space="0" w:color="auto"/>
                <w:left w:val="none" w:sz="0" w:space="0" w:color="auto"/>
                <w:bottom w:val="none" w:sz="0" w:space="0" w:color="auto"/>
                <w:right w:val="none" w:sz="0" w:space="0" w:color="auto"/>
              </w:divBdr>
            </w:div>
            <w:div w:id="368457002">
              <w:marLeft w:val="0"/>
              <w:marRight w:val="0"/>
              <w:marTop w:val="0"/>
              <w:marBottom w:val="0"/>
              <w:divBdr>
                <w:top w:val="none" w:sz="0" w:space="0" w:color="auto"/>
                <w:left w:val="none" w:sz="0" w:space="0" w:color="auto"/>
                <w:bottom w:val="none" w:sz="0" w:space="0" w:color="auto"/>
                <w:right w:val="none" w:sz="0" w:space="0" w:color="auto"/>
              </w:divBdr>
            </w:div>
            <w:div w:id="365133755">
              <w:marLeft w:val="0"/>
              <w:marRight w:val="0"/>
              <w:marTop w:val="0"/>
              <w:marBottom w:val="0"/>
              <w:divBdr>
                <w:top w:val="none" w:sz="0" w:space="0" w:color="auto"/>
                <w:left w:val="none" w:sz="0" w:space="0" w:color="auto"/>
                <w:bottom w:val="none" w:sz="0" w:space="0" w:color="auto"/>
                <w:right w:val="none" w:sz="0" w:space="0" w:color="auto"/>
              </w:divBdr>
            </w:div>
            <w:div w:id="1170219666">
              <w:marLeft w:val="0"/>
              <w:marRight w:val="0"/>
              <w:marTop w:val="0"/>
              <w:marBottom w:val="0"/>
              <w:divBdr>
                <w:top w:val="none" w:sz="0" w:space="0" w:color="auto"/>
                <w:left w:val="none" w:sz="0" w:space="0" w:color="auto"/>
                <w:bottom w:val="none" w:sz="0" w:space="0" w:color="auto"/>
                <w:right w:val="none" w:sz="0" w:space="0" w:color="auto"/>
              </w:divBdr>
            </w:div>
          </w:divsChild>
        </w:div>
        <w:div w:id="548689574">
          <w:marLeft w:val="0"/>
          <w:marRight w:val="0"/>
          <w:marTop w:val="0"/>
          <w:marBottom w:val="0"/>
          <w:divBdr>
            <w:top w:val="none" w:sz="0" w:space="0" w:color="auto"/>
            <w:left w:val="none" w:sz="0" w:space="0" w:color="auto"/>
            <w:bottom w:val="none" w:sz="0" w:space="0" w:color="auto"/>
            <w:right w:val="none" w:sz="0" w:space="0" w:color="auto"/>
          </w:divBdr>
        </w:div>
      </w:divsChild>
    </w:div>
    <w:div w:id="1235897120">
      <w:bodyDiv w:val="1"/>
      <w:marLeft w:val="0"/>
      <w:marRight w:val="0"/>
      <w:marTop w:val="0"/>
      <w:marBottom w:val="0"/>
      <w:divBdr>
        <w:top w:val="none" w:sz="0" w:space="0" w:color="auto"/>
        <w:left w:val="none" w:sz="0" w:space="0" w:color="auto"/>
        <w:bottom w:val="none" w:sz="0" w:space="0" w:color="auto"/>
        <w:right w:val="none" w:sz="0" w:space="0" w:color="auto"/>
      </w:divBdr>
      <w:divsChild>
        <w:div w:id="586503565">
          <w:marLeft w:val="0"/>
          <w:marRight w:val="0"/>
          <w:marTop w:val="0"/>
          <w:marBottom w:val="0"/>
          <w:divBdr>
            <w:top w:val="none" w:sz="0" w:space="0" w:color="auto"/>
            <w:left w:val="none" w:sz="0" w:space="0" w:color="auto"/>
            <w:bottom w:val="none" w:sz="0" w:space="0" w:color="auto"/>
            <w:right w:val="none" w:sz="0" w:space="0" w:color="auto"/>
          </w:divBdr>
          <w:divsChild>
            <w:div w:id="61685275">
              <w:marLeft w:val="0"/>
              <w:marRight w:val="0"/>
              <w:marTop w:val="0"/>
              <w:marBottom w:val="0"/>
              <w:divBdr>
                <w:top w:val="none" w:sz="0" w:space="0" w:color="auto"/>
                <w:left w:val="none" w:sz="0" w:space="0" w:color="auto"/>
                <w:bottom w:val="none" w:sz="0" w:space="0" w:color="auto"/>
                <w:right w:val="none" w:sz="0" w:space="0" w:color="auto"/>
              </w:divBdr>
              <w:divsChild>
                <w:div w:id="899285498">
                  <w:marLeft w:val="0"/>
                  <w:marRight w:val="0"/>
                  <w:marTop w:val="0"/>
                  <w:marBottom w:val="0"/>
                  <w:divBdr>
                    <w:top w:val="none" w:sz="0" w:space="0" w:color="auto"/>
                    <w:left w:val="none" w:sz="0" w:space="0" w:color="auto"/>
                    <w:bottom w:val="none" w:sz="0" w:space="0" w:color="auto"/>
                    <w:right w:val="none" w:sz="0" w:space="0" w:color="auto"/>
                  </w:divBdr>
                  <w:divsChild>
                    <w:div w:id="809439878">
                      <w:marLeft w:val="0"/>
                      <w:marRight w:val="0"/>
                      <w:marTop w:val="0"/>
                      <w:marBottom w:val="0"/>
                      <w:divBdr>
                        <w:top w:val="none" w:sz="0" w:space="0" w:color="auto"/>
                        <w:left w:val="none" w:sz="0" w:space="0" w:color="auto"/>
                        <w:bottom w:val="none" w:sz="0" w:space="0" w:color="auto"/>
                        <w:right w:val="none" w:sz="0" w:space="0" w:color="auto"/>
                      </w:divBdr>
                    </w:div>
                  </w:divsChild>
                </w:div>
                <w:div w:id="1023440627">
                  <w:marLeft w:val="0"/>
                  <w:marRight w:val="0"/>
                  <w:marTop w:val="0"/>
                  <w:marBottom w:val="0"/>
                  <w:divBdr>
                    <w:top w:val="none" w:sz="0" w:space="0" w:color="auto"/>
                    <w:left w:val="none" w:sz="0" w:space="0" w:color="auto"/>
                    <w:bottom w:val="none" w:sz="0" w:space="0" w:color="auto"/>
                    <w:right w:val="none" w:sz="0" w:space="0" w:color="auto"/>
                  </w:divBdr>
                  <w:divsChild>
                    <w:div w:id="2133984108">
                      <w:marLeft w:val="0"/>
                      <w:marRight w:val="0"/>
                      <w:marTop w:val="0"/>
                      <w:marBottom w:val="0"/>
                      <w:divBdr>
                        <w:top w:val="none" w:sz="0" w:space="0" w:color="auto"/>
                        <w:left w:val="none" w:sz="0" w:space="0" w:color="auto"/>
                        <w:bottom w:val="none" w:sz="0" w:space="0" w:color="auto"/>
                        <w:right w:val="none" w:sz="0" w:space="0" w:color="auto"/>
                      </w:divBdr>
                      <w:divsChild>
                        <w:div w:id="1501194214">
                          <w:blockQuote w:val="1"/>
                          <w:marLeft w:val="720"/>
                          <w:marRight w:val="720"/>
                          <w:marTop w:val="0"/>
                          <w:marBottom w:val="0"/>
                          <w:divBdr>
                            <w:top w:val="none" w:sz="0" w:space="0" w:color="auto"/>
                            <w:left w:val="none" w:sz="0" w:space="0" w:color="auto"/>
                            <w:bottom w:val="none" w:sz="0" w:space="0" w:color="auto"/>
                            <w:right w:val="none" w:sz="0" w:space="0" w:color="auto"/>
                          </w:divBdr>
                        </w:div>
                        <w:div w:id="19846548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12789">
          <w:marLeft w:val="0"/>
          <w:marRight w:val="0"/>
          <w:marTop w:val="0"/>
          <w:marBottom w:val="225"/>
          <w:divBdr>
            <w:top w:val="none" w:sz="0" w:space="0" w:color="auto"/>
            <w:left w:val="none" w:sz="0" w:space="0" w:color="auto"/>
            <w:bottom w:val="none" w:sz="0" w:space="0" w:color="auto"/>
            <w:right w:val="none" w:sz="0" w:space="0" w:color="auto"/>
          </w:divBdr>
        </w:div>
      </w:divsChild>
    </w:div>
    <w:div w:id="1239366591">
      <w:bodyDiv w:val="1"/>
      <w:marLeft w:val="0"/>
      <w:marRight w:val="0"/>
      <w:marTop w:val="0"/>
      <w:marBottom w:val="0"/>
      <w:divBdr>
        <w:top w:val="none" w:sz="0" w:space="0" w:color="auto"/>
        <w:left w:val="none" w:sz="0" w:space="0" w:color="auto"/>
        <w:bottom w:val="none" w:sz="0" w:space="0" w:color="auto"/>
        <w:right w:val="none" w:sz="0" w:space="0" w:color="auto"/>
      </w:divBdr>
    </w:div>
    <w:div w:id="1409155127">
      <w:bodyDiv w:val="1"/>
      <w:marLeft w:val="0"/>
      <w:marRight w:val="0"/>
      <w:marTop w:val="0"/>
      <w:marBottom w:val="0"/>
      <w:divBdr>
        <w:top w:val="none" w:sz="0" w:space="0" w:color="auto"/>
        <w:left w:val="none" w:sz="0" w:space="0" w:color="auto"/>
        <w:bottom w:val="none" w:sz="0" w:space="0" w:color="auto"/>
        <w:right w:val="none" w:sz="0" w:space="0" w:color="auto"/>
      </w:divBdr>
    </w:div>
    <w:div w:id="1487866624">
      <w:bodyDiv w:val="1"/>
      <w:marLeft w:val="0"/>
      <w:marRight w:val="0"/>
      <w:marTop w:val="0"/>
      <w:marBottom w:val="0"/>
      <w:divBdr>
        <w:top w:val="none" w:sz="0" w:space="0" w:color="auto"/>
        <w:left w:val="none" w:sz="0" w:space="0" w:color="auto"/>
        <w:bottom w:val="none" w:sz="0" w:space="0" w:color="auto"/>
        <w:right w:val="none" w:sz="0" w:space="0" w:color="auto"/>
      </w:divBdr>
    </w:div>
    <w:div w:id="1711808192">
      <w:bodyDiv w:val="1"/>
      <w:marLeft w:val="0"/>
      <w:marRight w:val="0"/>
      <w:marTop w:val="0"/>
      <w:marBottom w:val="0"/>
      <w:divBdr>
        <w:top w:val="none" w:sz="0" w:space="0" w:color="auto"/>
        <w:left w:val="none" w:sz="0" w:space="0" w:color="auto"/>
        <w:bottom w:val="none" w:sz="0" w:space="0" w:color="auto"/>
        <w:right w:val="none" w:sz="0" w:space="0" w:color="auto"/>
      </w:divBdr>
    </w:div>
    <w:div w:id="1738163000">
      <w:bodyDiv w:val="1"/>
      <w:marLeft w:val="0"/>
      <w:marRight w:val="0"/>
      <w:marTop w:val="0"/>
      <w:marBottom w:val="0"/>
      <w:divBdr>
        <w:top w:val="none" w:sz="0" w:space="0" w:color="auto"/>
        <w:left w:val="none" w:sz="0" w:space="0" w:color="auto"/>
        <w:bottom w:val="none" w:sz="0" w:space="0" w:color="auto"/>
        <w:right w:val="none" w:sz="0" w:space="0" w:color="auto"/>
      </w:divBdr>
    </w:div>
    <w:div w:id="1744646203">
      <w:bodyDiv w:val="1"/>
      <w:marLeft w:val="0"/>
      <w:marRight w:val="0"/>
      <w:marTop w:val="0"/>
      <w:marBottom w:val="0"/>
      <w:divBdr>
        <w:top w:val="none" w:sz="0" w:space="0" w:color="auto"/>
        <w:left w:val="none" w:sz="0" w:space="0" w:color="auto"/>
        <w:bottom w:val="none" w:sz="0" w:space="0" w:color="auto"/>
        <w:right w:val="none" w:sz="0" w:space="0" w:color="auto"/>
      </w:divBdr>
    </w:div>
    <w:div w:id="1824539770">
      <w:bodyDiv w:val="1"/>
      <w:marLeft w:val="0"/>
      <w:marRight w:val="0"/>
      <w:marTop w:val="0"/>
      <w:marBottom w:val="0"/>
      <w:divBdr>
        <w:top w:val="none" w:sz="0" w:space="0" w:color="auto"/>
        <w:left w:val="none" w:sz="0" w:space="0" w:color="auto"/>
        <w:bottom w:val="none" w:sz="0" w:space="0" w:color="auto"/>
        <w:right w:val="none" w:sz="0" w:space="0" w:color="auto"/>
      </w:divBdr>
      <w:divsChild>
        <w:div w:id="1458330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40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1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9130317">
      <w:bodyDiv w:val="1"/>
      <w:marLeft w:val="0"/>
      <w:marRight w:val="0"/>
      <w:marTop w:val="0"/>
      <w:marBottom w:val="0"/>
      <w:divBdr>
        <w:top w:val="none" w:sz="0" w:space="0" w:color="auto"/>
        <w:left w:val="none" w:sz="0" w:space="0" w:color="auto"/>
        <w:bottom w:val="none" w:sz="0" w:space="0" w:color="auto"/>
        <w:right w:val="none" w:sz="0" w:space="0" w:color="auto"/>
      </w:divBdr>
    </w:div>
    <w:div w:id="19054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zadriana_medina@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Dra. Silvia Valencia Abundiz</CompanyAddress>
  <CompanyPhone>Dra. Silvia Valencia Abundiz</CompanyPhone>
  <CompanyFax>Doctorante. Mdoh Luz Adriana Medina R.</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INE08</b:Tag>
    <b:SourceType>DocumentFromInternetSite</b:SourceType>
    <b:Guid>{7DD7EDCC-7FE7-4F4D-AE3C-5E855A808B66}</b:Guid>
    <b:Title>Inegi.org.mx</b:Title>
    <b:Year>2008</b:Year>
    <b:Author>
      <b:Author>
        <b:Corporate>INEGI</b:Corporate>
      </b:Author>
    </b:Author>
    <b:InternetSiteTitle>Inegi.org.mx</b:InternetSiteTitle>
    <b:URL>http://www.inegi.org.mx/est/contenidos/espanol/proyectos/censos/ce2009/pdf/Mono_Micro_peque_mediana.pdf</b:URL>
    <b:YearAccessed>2015</b:YearAccessed>
    <b:MonthAccessed>junio </b:MonthAccessed>
    <b:DayAccessed>1</b:DayAccessed>
    <b:ShortTitle>Censos económicos 2009 </b:ShortTitle>
    <b:StandardNumber>ISBN 970-13-4739-0</b:StandardNumber>
    <b:RefOrder>1</b:RefOrder>
  </b:Source>
  <b:Source>
    <b:Tag>Med151</b:Tag>
    <b:SourceType>Misc</b:SourceType>
    <b:Guid>{C83BF8DA-1D9C-41CF-BCF3-1653D2C50665}</b:Guid>
    <b:Title>Tamaño de empresas por no. de empleados</b:Title>
    <b:Year>2015</b:Year>
    <b:Month>junio</b:Month>
    <b:Day>15</b:Day>
    <b:Author>
      <b:Author>
        <b:NameList>
          <b:Person>
            <b:Last>Medina</b:Last>
            <b:First>L.</b:First>
          </b:Person>
        </b:NameList>
      </b:Author>
    </b:Author>
    <b:City>Guadalajara</b:City>
    <b:StateProvince>Jalisco</b:StateProvince>
    <b:CountryRegion>México</b:CountryRegion>
    <b:Comments>elaboración propia basada en la información de censos económicos inegi 2009.</b:Comments>
    <b:RefOrder>2</b:RefOrder>
  </b:Source>
  <b:Source>
    <b:Tag>OMS07</b:Tag>
    <b:SourceType>DocumentFromInternetSite</b:SourceType>
    <b:Guid>{7F3EA7B4-F5AB-429A-882D-AEB4DD86D7A4}</b:Guid>
    <b:Title>www.who.int</b:Title>
    <b:Year>2007</b:Year>
    <b:Month>mayo</b:Month>
    <b:Day>23</b:Day>
    <b:Author>
      <b:Author>
        <b:Corporate>OMS</b:Corporate>
      </b:Author>
    </b:Author>
    <b:InternetSiteTitle>www.who.int</b:InternetSiteTitle>
    <b:URL>http://www.who.int/occupational_health/WHO_health_assembly_sp_web.pdf</b:URL>
    <b:ShortTitle>Salud de los trabajadores: plan de acción mundial </b:ShortTitle>
    <b:Comments>60a. asamblea mundial de la salud </b:Comments>
    <b:RefOrder>3</b:RefOrder>
  </b:Source>
  <b:Source>
    <b:Tag>Mar00</b:Tag>
    <b:SourceType>DocumentFromInternetSite</b:SourceType>
    <b:Guid>{33C53D23-35F0-4A65-88CB-B17ACEC27AB7}</b:Guid>
    <b:Author>
      <b:Author>
        <b:NameList>
          <b:Person>
            <b:Last>Martín</b:Last>
            <b:First>M.</b:First>
          </b:Person>
        </b:NameList>
      </b:Author>
    </b:Author>
    <b:Title>educar.uab.cat</b:Title>
    <b:InternetSiteTitle>educar.uab.cat</b:InternetSiteTitle>
    <b:Year>2000</b:Year>
    <b:URL>http://educar.uab.cat/article/view/251</b:URL>
    <b:YearAccessed>2015</b:YearAccessed>
    <b:MonthAccessed>Junio</b:MonthAccessed>
    <b:DayAccessed>5</b:DayAccessed>
    <b:ShortTitle>Clima de Trabajo y organizaciones que aprenden</b:ShortTitle>
    <b:Comments>Universidad de Alcalalá España- Revista Educar </b:Comments>
    <b:RefOrder>5</b:RefOrder>
  </b:Source>
  <b:Source>
    <b:Tag>Com15</b:Tag>
    <b:SourceType>InternetSite</b:SourceType>
    <b:Guid>{570414FF-CC0B-4A15-BF24-95FFEF92E943}</b:Guid>
    <b:Title>www.comercioexterior.ub.edu</b:Title>
    <b:InternetSiteTitle>www.comercioexterior.ub.edu</b:InternetSiteTitle>
    <b:Year>2015</b:Year>
    <b:URL>http://www.comercioexterior.ub.edu/fpais/jalisco/ciudades.html</b:URL>
    <b:Author>
      <b:Author>
        <b:Corporate>Comercio Exterior</b:Corporate>
      </b:Author>
    </b:Author>
    <b:YearAccessed>2015</b:YearAccessed>
    <b:MonthAccessed>junio</b:MonthAccessed>
    <b:DayAccessed>3</b:DayAccessed>
    <b:ShortTitle>Jalisco, México. ciudades y aspectos importantes </b:ShortTitle>
    <b:RefOrder>4</b:RefOrder>
  </b:Source>
  <b:Source>
    <b:Tag>Nel131</b:Tag>
    <b:SourceType>Book</b:SourceType>
    <b:Guid>{5635AE9A-D2AB-4705-84A7-27811D076142}</b:Guid>
    <b:Title>CORG, Comportamiento Organizacional</b:Title>
    <b:Year>2013</b:Year>
    <b:Author>
      <b:Author>
        <b:NameList>
          <b:Person>
            <b:Last>Nelson</b:Last>
            <b:First>D.</b:First>
            <b:Middle>&amp; Quick, J.</b:Middle>
          </b:Person>
        </b:NameList>
      </b:Author>
    </b:Author>
    <b:Publisher>Cengage Learning, Inc.</b:Publisher>
    <b:ShortTitle>CORG</b:ShortTitle>
    <b:StandardNumber>ISBN-978-607-519-009-9</b:StandardNumber>
    <b:Edition>Tercera</b:Edition>
    <b:RefOrder>6</b:RefOrder>
  </b:Source>
  <b:Source>
    <b:Tag>Gar121</b:Tag>
    <b:SourceType>InternetSite</b:SourceType>
    <b:Guid>{DE3BD513-9221-4AB0-9C46-A58DB549FD90}</b:Guid>
    <b:Title>estampas.com</b:Title>
    <b:Year>2012</b:Year>
    <b:Author>
      <b:Author>
        <b:NameList>
          <b:Person>
            <b:Last>García</b:Last>
            <b:First>B.</b:First>
          </b:Person>
        </b:NameList>
      </b:Author>
    </b:Author>
    <b:InternetSiteTitle>estampas.com</b:InternetSiteTitle>
    <b:Month>febrero</b:Month>
    <b:Day>10</b:Day>
    <b:URL>http://www.estampas.com/cuerpo-y-mente/120210/sindromes-laborales-de-la-actualidad</b:URL>
    <b:YearAccessed>2015</b:YearAccessed>
    <b:MonthAccessed>junio</b:MonthAccessed>
    <b:DayAccessed>3</b:DayAccessed>
    <b:ShortTitle>sindromes laborales en la acutualidad</b:ShortTitle>
    <b:RefOrder>8</b:RefOrder>
  </b:Source>
  <b:Source>
    <b:Tag>Rot</b:Tag>
    <b:SourceType>Book</b:SourceType>
    <b:Guid>{4B704347-939E-41E0-90E9-AB3F5BAF9F8E}</b:Guid>
    <b:Title>El nuevo síndrome laboral Boreout, cómo superar la desmotivación en el trabajo.</b:Title>
    <b:Author>
      <b:Author>
        <b:NameList>
          <b:Person>
            <b:Last>Rothlin</b:Last>
            <b:First>P.</b:First>
            <b:Middle>&amp; Werder, P.</b:Middle>
          </b:Person>
        </b:NameList>
      </b:Author>
    </b:Author>
    <b:Publisher>Debolsillo</b:Publisher>
    <b:ShortTitle>El nuevo sindrome Laboral Boreout</b:ShortTitle>
    <b:StandardNumber>ISBN: 8483469715 ISBN-13: 9788483469712</b:StandardNumber>
    <b:Edition>primera </b:Edition>
    <b:Year>2009</b:Year>
    <b:RefOrder>9</b:RefOrder>
  </b:Source>
  <b:Source>
    <b:Tag>Sex99</b:Tag>
    <b:SourceType>Book</b:SourceType>
    <b:Guid>{5EB7D3F1-A710-469E-A994-5FA5B16E1ED5}</b:Guid>
    <b:Title>Teoría de la organización</b:Title>
    <b:Year>1999</b:Year>
    <b:Author>
      <b:Author>
        <b:NameList>
          <b:Person>
            <b:Last>Sexton</b:Last>
            <b:First>William</b:First>
          </b:Person>
        </b:NameList>
      </b:Author>
    </b:Author>
    <b:City>México</b:City>
    <b:Publisher>Editorial Trillas S.A.  de  C.V.</b:Publisher>
    <b:StandardNumber>ISBN-968-24-1001-0</b:StandardNumber>
    <b:Pages>162 - 191 </b:Pages>
    <b:Edition>Séptima</b:Edition>
    <b:RefOrder>10</b:RefOrder>
  </b:Source>
  <b:Source>
    <b:Tag>Lóp12</b:Tag>
    <b:SourceType>DocumentFromInternetSite</b:SourceType>
    <b:Guid>{83101706-D062-4331-A918-6526FAB7568B}</b:Guid>
    <b:Author>
      <b:Author>
        <b:NameList>
          <b:Person>
            <b:Last>López</b:Last>
            <b:First>Francisco</b:First>
          </b:Person>
        </b:NameList>
      </b:Author>
    </b:Author>
    <b:Title>cdigita.uv.mx</b:Title>
    <b:InternetSiteTitle>cdigita.uv.mx</b:InternetSiteTitle>
    <b:Year>2012</b:Year>
    <b:Month>AGOSTO</b:Month>
    <b:URL>http://cdigital.uv.mx/bitstream/123456789/31814/1/lopezcornejofrancisco.pdf</b:URL>
    <b:YearAccessed>2015</b:YearAccessed>
    <b:MonthAccessed>Mayo</b:MonthAccessed>
    <b:DayAccessed>20</b:DayAccessed>
    <b:ShortTitle>motivación en el recursos humano para un mayor desempeño </b:ShortTitle>
    <b:Comments>Tesis </b:Comments>
    <b:RefOrder>11</b:RefOrder>
  </b:Source>
  <b:Source>
    <b:Tag>Iwa06</b:Tag>
    <b:SourceType>DocumentFromInternetSite</b:SourceType>
    <b:Guid>{8BFFC50B-07B0-4243-84B5-EBD313058149}</b:Guid>
    <b:Title>www.jstage.jst.go.jp</b:Title>
    <b:Year>2006</b:Year>
    <b:Author>
      <b:Author>
        <b:NameList>
          <b:Person>
            <b:Last>Iwasaki</b:Last>
            <b:First>K.</b:First>
          </b:Person>
          <b:Person>
            <b:Last>Takahashi</b:Last>
            <b:First>M.</b:First>
          </b:Person>
          <b:Person>
            <b:Last>Nakata</b:Last>
            <b:First>A.</b:First>
          </b:Person>
        </b:NameList>
      </b:Author>
    </b:Author>
    <b:InternetSiteTitle>www.jstage.jst.go.jp</b:InternetSiteTitle>
    <b:Month>Febrero</b:Month>
    <b:Day>11</b:Day>
    <b:URL>https://www.jstage.jst.go.jp/article/indhealth/44/4/44_4_537/_article</b:URL>
    <b:ShortTitle>Problemas de salud debido a las horas de trabajo largas en Japón: Horas de Trabajo, Compensación para Trabajadores ( Karoshi ) y Medidas Preventivas</b:ShortTitle>
    <b:StandardNumber> ISSN: 1880-8026 IMPRIMIR ISSN: 0019-8366</b:StandardNumber>
    <b:RefOrder>12</b:RefOrder>
  </b:Source>
  <b:Source>
    <b:Tag>Sen04</b:Tag>
    <b:SourceType>Book</b:SourceType>
    <b:Guid>{FC36F3AD-50D5-48F6-9599-DA98E629126E}</b:Guid>
    <b:Title>La quinta disciplina</b:Title>
    <b:Year>2004</b:Year>
    <b:City>Argentina</b:City>
    <b:Publisher>Granica</b:Publisher>
    <b:Author>
      <b:Author>
        <b:NameList>
          <b:Person>
            <b:Last>Sengue</b:Last>
            <b:First>P.</b:First>
          </b:Person>
        </b:NameList>
      </b:Author>
    </b:Author>
    <b:StandardNumber>ISBN: 978-950-641-430-6</b:StandardNumber>
    <b:Edition>1a</b:Edition>
    <b:RefOrder>13</b:RefOrder>
  </b:Source>
  <b:Source>
    <b:Tag>Gam07</b:Tag>
    <b:SourceType>DocumentFromInternetSite</b:SourceType>
    <b:Guid>{C87184B8-8630-43A5-9379-4ECA5D9B4DAF}</b:Guid>
    <b:Author>
      <b:Author>
        <b:NameList>
          <b:Person>
            <b:Last>Gambau</b:Last>
            <b:First>S.</b:First>
          </b:Person>
          <b:Person>
            <b:Last>Salanova</b:Last>
            <b:First>M.</b:First>
          </b:Person>
          <b:Person>
            <b:Last>Venura.M.</b:Last>
          </b:Person>
        </b:NameList>
      </b:Author>
    </b:Author>
    <b:Title>dialnet.unirioja.es</b:Title>
    <b:InternetSiteTitle>dialnet.unirioja.es</b:InternetSiteTitle>
    <b:Year>2007</b:Year>
    <b:URL>http://dialnet.unirioja.es/servlet/articulo?codigo=2347007</b:URL>
    <b:YearAccessed>2015</b:YearAccessed>
    <b:MonthAccessed>junio</b:MonthAccessed>
    <b:DayAccessed>5</b:DayAccessed>
    <b:ShortTitle>Efectos del tecnoestrés en las creencias de eficacia y el burnout docente</b:ShortTitle>
    <b:Comments>Revista de orientacion educacional</b:Comments>
    <b:RefOrder>14</b:RefOrder>
  </b:Source>
  <b:Source>
    <b:Tag>STP13</b:Tag>
    <b:SourceType>DocumentFromInternetSite</b:SourceType>
    <b:Guid>{FB1805FB-7DF8-47D2-BAF8-7B33544B9A62}</b:Guid>
    <b:Author>
      <b:Author>
        <b:Corporate>STPS</b:Corporate>
      </b:Author>
    </b:Author>
    <b:Title>www.stps.gob.mx</b:Title>
    <b:InternetSiteTitle>www.stps.gob.mx</b:InternetSiteTitle>
    <b:Year>2013</b:Year>
    <b:Month>enero</b:Month>
    <b:Day>2</b:Day>
    <b:URL>http://www.stps.gob.mx/bp/micrositios/reforma_laboral/ref_lab.html</b:URL>
    <b:YearAccessed>2015</b:YearAccessed>
    <b:MonthAccessed>junio</b:MonthAccessed>
    <b:DayAccessed>10</b:DayAccessed>
    <b:ShortTitle>Ley Federal del Trabajo</b:ShortTitle>
    <b:RefOrder>15</b:RefOrder>
  </b:Source>
  <b:Source>
    <b:Tag>Fél07</b:Tag>
    <b:SourceType>InternetSite</b:SourceType>
    <b:Guid>{302AD885-F5B2-4417-B9E2-23B4BAED3F30}</b:Guid>
    <b:Title>www.arearh.com</b:Title>
    <b:InternetSiteTitle>www.arearh.com</b:InternetSiteTitle>
    <b:Year>2007</b:Year>
    <b:URL>http://www.arearh.com/rrhh/sindrome_cronos.htm</b:URL>
    <b:Author>
      <b:Author>
        <b:NameList>
          <b:Person>
            <b:Last>Félix</b:Last>
            <b:First>S.</b:First>
          </b:Person>
        </b:NameList>
      </b:Author>
    </b:Author>
    <b:YearAccessed>2015</b:YearAccessed>
    <b:MonthAccessed>junio</b:MonthAccessed>
    <b:DayAccessed>1</b:DayAccessed>
    <b:ShortTitle>El sindrome de cronos, miedo a ser desplazados </b:ShortTitle>
    <b:RefOrder>16</b:RefOrder>
  </b:Source>
  <b:Source>
    <b:Tag>Eur12</b:Tag>
    <b:SourceType>InternetSite</b:SourceType>
    <b:Guid>{9B4E9F5A-B9A7-49E8-83B0-64A9D0D9F9A9}</b:Guid>
    <b:Author>
      <b:Author>
        <b:Corporate>Euribor.com.es</b:Corporate>
      </b:Author>
    </b:Author>
    <b:Title>Euribor.com.es</b:Title>
    <b:InternetSiteTitle>Euribor.com.es</b:InternetSiteTitle>
    <b:Year>2012</b:Year>
    <b:Month>abril</b:Month>
    <b:Day>4</b:Day>
    <b:URL>http://www.euribor.com.es/empleo/presentismo-laboral/</b:URL>
    <b:YearAccessed>2015</b:YearAccessed>
    <b:MonthAccessed>junio </b:MonthAccessed>
    <b:DayAccessed>3</b:DayAccessed>
    <b:ShortTitle>Presentismo laboral</b:ShortTitle>
    <b:Comments>definición</b:Comments>
    <b:RefOrder>18</b:RefOrder>
  </b:Source>
  <b:Source>
    <b:Tag>Flo11</b:Tag>
    <b:SourceType>DocumentFromInternetSite</b:SourceType>
    <b:Guid>{7E6F0F82-0182-4BF7-A7A4-28CE68057026}</b:Guid>
    <b:Title>actamedica.medicos.cr</b:Title>
    <b:InternetSiteTitle>actamedica.medicos.cr</b:InternetSiteTitle>
    <b:Year>2011</b:Year>
    <b:URL>http://actamedica.medicos.cr/index.php/Acta_Medica/article/view/754/690</b:URL>
    <b:Author>
      <b:Author>
        <b:NameList>
          <b:Person>
            <b:Last>Flores</b:Last>
            <b:First>G.</b:First>
          </b:Person>
        </b:NameList>
      </b:Author>
    </b:Author>
    <b:YearAccessed>2015</b:YearAccessed>
    <b:MonthAccessed>mayo</b:MonthAccessed>
    <b:DayAccessed>28</b:DayAccessed>
    <b:ShortTitle>Síndrome de Cronos.</b:ShortTitle>
    <b:StandardNumber>ISSN 0001-6002/2011/53/3/121-128</b:StandardNumber>
    <b:RefOrder>19</b:RefOrder>
  </b:Source>
  <b:Source>
    <b:Tag>Alv08</b:Tag>
    <b:SourceType>DocumentFromInternetSite</b:SourceType>
    <b:Guid>{D2FD987A-7603-455D-81ED-627066D39FCE}</b:Guid>
    <b:Author>
      <b:Author>
        <b:NameList>
          <b:Person>
            <b:Last>Alvarado</b:Last>
            <b:First>Y.</b:First>
          </b:Person>
          <b:Person>
            <b:Last>Parra</b:Last>
            <b:First>L.</b:First>
          </b:Person>
          <b:Person>
            <b:Last>Paz</b:Last>
            <b:First>D.</b:First>
          </b:Person>
          <b:Person>
            <b:Last>Inciarte</b:Last>
            <b:First>D.</b:First>
          </b:Person>
        </b:NameList>
      </b:Author>
    </b:Author>
    <b:Title>www.produccioncientificaluz.org</b:Title>
    <b:InternetSiteTitle>www.produccioncientificaluz.org</b:InternetSiteTitle>
    <b:Year>2008</b:Year>
    <b:URL>http://www.produccioncientificaluz.org/index.php/impacto/article/view/6615</b:URL>
    <b:YearAccessed>2015</b:YearAccessed>
    <b:MonthAccessed>junio</b:MonthAccessed>
    <b:DayAccessed>3</b:DayAccessed>
    <b:ShortTitle>Ética y Responsabilidad social en la</b:ShortTitle>
    <b:StandardNumber>ISSN-1836-5042</b:StandardNumber>
    <b:RefOrder>17</b:RefOrder>
  </b:Source>
  <b:Source>
    <b:Tag>Roo12</b:Tag>
    <b:SourceType>InternetSite</b:SourceType>
    <b:Guid>{6CAD56F1-91F8-4773-822D-14715B674BA4}</b:Guid>
    <b:Title>roulet.wordpress.com</b:Title>
    <b:InternetSiteTitle>roulet.wordpress.com</b:InternetSiteTitle>
    <b:Year>2012</b:Year>
    <b:Month>junio</b:Month>
    <b:Day>23</b:Day>
    <b:URL>https://roulet.wordpress.com/tag/sindrome-de-anat/</b:URL>
    <b:Author>
      <b:Author>
        <b:NameList>
          <b:Person>
            <b:Last>Rooulet</b:Last>
            <b:First>F.</b:First>
          </b:Person>
        </b:NameList>
      </b:Author>
    </b:Author>
    <b:YearAccessed>2015</b:YearAccessed>
    <b:MonthAccessed>junio</b:MonthAccessed>
    <b:DayAccessed>3</b:DayAccessed>
    <b:ShortTitle>Sindrome de Anat.</b:ShortTitle>
    <b:RefOrder>20</b:RefOrder>
  </b:Source>
  <b:Source>
    <b:Tag>Fel05</b:Tag>
    <b:SourceType>InternetSite</b:SourceType>
    <b:Guid>{465CD06D-7EC4-4293-BBE6-74B36AD6E302}</b:Guid>
    <b:Author>
      <b:Author>
        <b:NameList>
          <b:Person>
            <b:Last>Felix</b:Last>
            <b:First>S.</b:First>
          </b:Person>
        </b:NameList>
      </b:Author>
    </b:Author>
    <b:Title>www.gestiopolis.com</b:Title>
    <b:InternetSiteTitle>www.gestiopolis.com</b:InternetSiteTitle>
    <b:Year>2005</b:Year>
    <b:Month>Abril</b:Month>
    <b:Day>17</b:Day>
    <b:URL>http://www.gestiopolis.com/sindrome-bergerac-no-querer-ser-reconocido/</b:URL>
    <b:YearAccessed>2015</b:YearAccessed>
    <b:MonthAccessed>junio</b:MonthAccessed>
    <b:DayAccessed>3</b:DayAccessed>
    <b:ShortTitle>El sindrome de Bergerac, y el no querer ser reconocido</b:ShortTitle>
    <b:Comments>Félix Oscar Socorro Márquez</b:Comments>
    <b:RefOrder>21</b:RefOrder>
  </b:Source>
  <b:Source>
    <b:Tag>Fel03</b:Tag>
    <b:SourceType>InternetSite</b:SourceType>
    <b:Guid>{1C334E19-142E-47D2-92E1-0B8DAC902081}</b:Guid>
    <b:Author>
      <b:Author>
        <b:NameList>
          <b:Person>
            <b:Last>Felix</b:Last>
            <b:First>S.</b:First>
          </b:Person>
        </b:NameList>
      </b:Author>
    </b:Author>
    <b:Title>www.gestiopolis.com</b:Title>
    <b:InternetSiteTitle>www.gestiopolis.com</b:InternetSiteTitle>
    <b:Year>2003</b:Year>
    <b:Month>marzo</b:Month>
    <b:Day>2</b:Day>
    <b:URL>http://www.gestiopolis.com/sindrome-ganimedes-limitarse-una-sola-tarea-laboral/</b:URL>
    <b:YearAccessed>2015</b:YearAccessed>
    <b:MonthAccessed>Junio</b:MonthAccessed>
    <b:DayAccessed>3</b:DayAccessed>
    <b:ShortTitle>El Síndome de Ganímides. Limitarse a una sola tarea. </b:ShortTitle>
    <b:RefOrder>22</b:RefOrder>
  </b:Source>
  <b:Source>
    <b:Tag>Psi13</b:Tag>
    <b:SourceType>InternetSite</b:SourceType>
    <b:Guid>{B667761E-E4D5-4A79-87B4-1086F5D10DFE}</b:Guid>
    <b:Author>
      <b:Author>
        <b:Corporate>Psicoactiva</b:Corporate>
      </b:Author>
    </b:Author>
    <b:Title>www.psicoaciva.com</b:Title>
    <b:InternetSiteTitle>www.psicoaciva.com</b:InternetSiteTitle>
    <b:Year>2013</b:Year>
    <b:URL>http://www.psicoactiva.com/diccio/diccionario-de-psicologia-r.htm#letra_s</b:URL>
    <b:YearAccessed>2015</b:YearAccessed>
    <b:MonthAccessed>junio</b:MonthAccessed>
    <b:DayAccessed>7</b:DayAccessed>
    <b:ShortTitle>Definición de Síndrome </b:ShortTitle>
    <b:RefOrder>7</b:RefOrder>
  </b:Source>
  <b:Source>
    <b:Tag>Nav02</b:Tag>
    <b:SourceType>DocumentFromInternetSite</b:SourceType>
    <b:Guid>{B2930562-C261-4645-9E10-E3DD34C08B39}</b:Guid>
    <b:Title>intermedicina.com</b:Title>
    <b:InternetSiteTitle>intermedicina.com</b:InternetSiteTitle>
    <b:Year>2002</b:Year>
    <b:Month>junio</b:Month>
    <b:Day>4</b:Day>
    <b:URL>http://intermedicina.com/Avances/Interes_General/AIG23.PDF</b:URL>
    <b:Author>
      <b:Author>
        <b:NameList>
          <b:Person>
            <b:Last>Navarro</b:Last>
            <b:First>V.</b:First>
          </b:Person>
        </b:NameList>
      </b:Author>
    </b:Author>
    <b:YearAccessed>2015</b:YearAccessed>
    <b:MonthAccessed>Junio</b:MonthAccessed>
    <b:DayAccessed>5</b:DayAccessed>
    <b:ShortTitle>Síndome del Bournout o quemzon profesional</b:ShortTitle>
    <b:RefOrder>23</b:RefOrder>
  </b:Source>
  <b:Source>
    <b:Tag>Grasf</b:Tag>
    <b:SourceType>InternetSite</b:SourceType>
    <b:Guid>{896A683D-A157-436B-88D8-1BBC3683488F}</b:Guid>
    <b:Title>www.facmed.uman.mx</b:Title>
    <b:InternetSiteTitle>www.facmed.uman.mx</b:InternetSiteTitle>
    <b:Year>s/f</b:Year>
    <b:URL>http://www.facmed.unam.mx/sms/seam2k1/2007/jun_01_ponencia.html</b:URL>
    <b:Author>
      <b:Author>
        <b:NameList>
          <b:Person>
            <b:Last>Graue</b:Last>
            <b:First>E.</b:First>
          </b:Person>
          <b:Person>
            <b:Last>Alvarez</b:Last>
            <b:First>R.</b:First>
          </b:Person>
          <b:Person>
            <b:Last>Sánchez</b:Last>
            <b:First>M.</b:First>
          </b:Person>
        </b:NameList>
      </b:Author>
    </b:Author>
    <b:YearAccessed>2015</b:YearAccessed>
    <b:MonthAccessed>junio</b:MonthAccessed>
    <b:DayAccessed>15</b:DayAccessed>
    <b:ShortTitle>El síndrome de Bournout</b:ShortTitle>
    <b:RefOrder>24</b:RefOrder>
  </b:Source>
  <b:Source>
    <b:Tag>Riq06</b:Tag>
    <b:SourceType>DocumentFromInternetSite</b:SourceType>
    <b:Guid>{283D3EF1-4CF4-40AC-96F7-2DAB79B3A5DB}</b:Guid>
    <b:Title>www.uvm.cl</b:Title>
    <b:InternetSiteTitle>www.uvm.cl</b:InternetSiteTitle>
    <b:Year>2006</b:Year>
    <b:Month>Julio</b:Month>
    <b:URL>http://www.uvm.cl/csonline/2006_2/pdf/riquelme.pdf</b:URL>
    <b:Author>
      <b:Author>
        <b:NameList>
          <b:Person>
            <b:Last>Riquelme</b:Last>
            <b:First>A.</b:First>
          </b:Person>
        </b:NameList>
      </b:Author>
    </b:Author>
    <b:YearAccessed>2015</b:YearAccessed>
    <b:MonthAccessed>junio</b:MonthAccessed>
    <b:DayAccessed>18</b:DayAccessed>
    <b:ShortTitle>Moobing, un tipo de violencia en el lugar de trabajo</b:ShortTitle>
    <b:StandardNumber>ISSN 0718-1671</b:StandardNumber>
    <b:RefOrder>25</b:RefOrder>
  </b:Source>
  <b:Source>
    <b:Tag>Ram13</b:Tag>
    <b:SourceType>InternetSite</b:SourceType>
    <b:Guid>{F52B7F63-EF11-4B6E-94EF-C52F8231F6F4}</b:Guid>
    <b:Title>http://suite101.net</b:Title>
    <b:InternetSiteTitle>http://suite101.net</b:InternetSiteTitle>
    <b:Year>2013</b:Year>
    <b:Month>julio</b:Month>
    <b:Day>3</b:Day>
    <b:URL>http://suite101.net/article/sindrome-de-estocolmo-cuando-se-ama-al-secuestrador-a68160#.VYeJoPl_Oko</b:URL>
    <b:Author>
      <b:Author>
        <b:NameList>
          <b:Person>
            <b:Last>Ramírez.P.</b:Last>
          </b:Person>
        </b:NameList>
      </b:Author>
    </b:Author>
    <b:YearAccessed>2015</b:YearAccessed>
    <b:MonthAccessed>junio</b:MonthAccessed>
    <b:DayAccessed>15</b:DayAccessed>
    <b:ShortTitle>Sindrome de Estocolmo, cuando se ama al secuestrador</b:ShortTitle>
    <b:RefOrder>26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1BEA7-1674-43D9-B946-2553D30B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5989</Words>
  <Characters>32941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El capital intelectual en las organizaciones</vt:lpstr>
    </vt:vector>
  </TitlesOfParts>
  <Company>Universidad del valle de atemajac</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capital intelectual en las organizaciones</dc:title>
  <dc:subject>ESTADO DEL ARTE</dc:subject>
  <dc:creator>Mdoh. Luz Adriana Medina Rodríguez</dc:creator>
  <cp:lastModifiedBy>FRANCISCO</cp:lastModifiedBy>
  <cp:revision>4</cp:revision>
  <cp:lastPrinted>2015-05-10T04:43:00Z</cp:lastPrinted>
  <dcterms:created xsi:type="dcterms:W3CDTF">2015-07-28T01:40:00Z</dcterms:created>
  <dcterms:modified xsi:type="dcterms:W3CDTF">2017-03-21T21:30:00Z</dcterms:modified>
</cp:coreProperties>
</file>