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F1343" w14:textId="1036662C" w:rsidR="00DE3807" w:rsidRPr="006A404E" w:rsidRDefault="006A404E" w:rsidP="00DE3807">
      <w:pPr>
        <w:spacing w:before="240" w:line="360" w:lineRule="auto"/>
        <w:jc w:val="right"/>
        <w:rPr>
          <w:rFonts w:ascii="Times New Roman" w:hAnsi="Times New Roman" w:cs="Times New Roman"/>
          <w:b/>
          <w:bCs/>
          <w:i/>
          <w:iCs/>
          <w:sz w:val="24"/>
          <w:szCs w:val="28"/>
        </w:rPr>
      </w:pPr>
      <w:r w:rsidRPr="006A404E">
        <w:rPr>
          <w:rFonts w:ascii="Times New Roman" w:hAnsi="Times New Roman" w:cs="Times New Roman"/>
          <w:b/>
          <w:bCs/>
          <w:i/>
          <w:iCs/>
          <w:sz w:val="24"/>
          <w:szCs w:val="28"/>
        </w:rPr>
        <w:t>https://doi.org/10.23913/ride.v13i26.1422</w:t>
      </w:r>
    </w:p>
    <w:p w14:paraId="68877DB7" w14:textId="2D55A5C8" w:rsidR="00DE3807" w:rsidRDefault="00DE3807" w:rsidP="00DE3807">
      <w:pPr>
        <w:spacing w:before="240" w:line="360" w:lineRule="auto"/>
        <w:jc w:val="right"/>
        <w:rPr>
          <w:rFonts w:ascii="Times New Roman" w:hAnsi="Times New Roman" w:cs="Times New Roman"/>
          <w:b/>
          <w:bCs/>
          <w:sz w:val="32"/>
          <w:szCs w:val="32"/>
        </w:rPr>
      </w:pPr>
      <w:r w:rsidRPr="000D33B9">
        <w:rPr>
          <w:rFonts w:ascii="Times New Roman" w:hAnsi="Times New Roman" w:cs="Times New Roman"/>
          <w:b/>
          <w:bCs/>
          <w:i/>
          <w:iCs/>
          <w:sz w:val="24"/>
          <w:szCs w:val="28"/>
        </w:rPr>
        <w:t>Artículos científicos</w:t>
      </w:r>
    </w:p>
    <w:p w14:paraId="72E6D918" w14:textId="5D42D8E4" w:rsidR="00AB312E" w:rsidRPr="00DE3807" w:rsidRDefault="00F372C0" w:rsidP="00DE3807">
      <w:pPr>
        <w:spacing w:after="0" w:line="276" w:lineRule="auto"/>
        <w:jc w:val="right"/>
        <w:rPr>
          <w:rFonts w:ascii="Calibri" w:eastAsia="Times New Roman" w:hAnsi="Calibri" w:cs="Calibri"/>
          <w:b/>
          <w:color w:val="000000"/>
          <w:sz w:val="32"/>
          <w:szCs w:val="32"/>
          <w:lang w:eastAsia="es-MX"/>
        </w:rPr>
      </w:pPr>
      <w:r w:rsidRPr="00DE3807">
        <w:rPr>
          <w:rFonts w:ascii="Calibri" w:eastAsia="Times New Roman" w:hAnsi="Calibri" w:cs="Calibri"/>
          <w:b/>
          <w:color w:val="000000"/>
          <w:sz w:val="32"/>
          <w:szCs w:val="32"/>
          <w:lang w:eastAsia="es-MX"/>
        </w:rPr>
        <w:t xml:space="preserve">La planeación </w:t>
      </w:r>
      <w:r w:rsidR="00146D2F" w:rsidRPr="00DE3807">
        <w:rPr>
          <w:rFonts w:ascii="Calibri" w:eastAsia="Times New Roman" w:hAnsi="Calibri" w:cs="Calibri"/>
          <w:b/>
          <w:color w:val="000000"/>
          <w:sz w:val="32"/>
          <w:szCs w:val="32"/>
          <w:lang w:eastAsia="es-MX"/>
        </w:rPr>
        <w:t>académica</w:t>
      </w:r>
      <w:r w:rsidR="00986DC2" w:rsidRPr="00DE3807">
        <w:rPr>
          <w:rFonts w:ascii="Calibri" w:eastAsia="Times New Roman" w:hAnsi="Calibri" w:cs="Calibri"/>
          <w:b/>
          <w:color w:val="000000"/>
          <w:sz w:val="32"/>
          <w:szCs w:val="32"/>
          <w:lang w:eastAsia="es-MX"/>
        </w:rPr>
        <w:t xml:space="preserve"> en los nuevos modelos curriculares</w:t>
      </w:r>
      <w:r w:rsidR="00FF100A" w:rsidRPr="00DE3807">
        <w:rPr>
          <w:rFonts w:ascii="Calibri" w:eastAsia="Times New Roman" w:hAnsi="Calibri" w:cs="Calibri"/>
          <w:b/>
          <w:color w:val="000000"/>
          <w:sz w:val="32"/>
          <w:szCs w:val="32"/>
          <w:lang w:eastAsia="es-MX"/>
        </w:rPr>
        <w:t xml:space="preserve"> </w:t>
      </w:r>
      <w:r w:rsidR="008413C3" w:rsidRPr="00DE3807">
        <w:rPr>
          <w:rFonts w:ascii="Calibri" w:eastAsia="Times New Roman" w:hAnsi="Calibri" w:cs="Calibri"/>
          <w:b/>
          <w:color w:val="000000"/>
          <w:sz w:val="32"/>
          <w:szCs w:val="32"/>
          <w:lang w:eastAsia="es-MX"/>
        </w:rPr>
        <w:t>e-learning</w:t>
      </w:r>
    </w:p>
    <w:p w14:paraId="7825C59D" w14:textId="150C85DC" w:rsidR="00AB197D" w:rsidRPr="00AF5151" w:rsidRDefault="00DE3807" w:rsidP="00DE3807">
      <w:pPr>
        <w:spacing w:after="0" w:line="276" w:lineRule="auto"/>
        <w:jc w:val="right"/>
        <w:rPr>
          <w:rFonts w:ascii="Calibri" w:eastAsia="Times New Roman" w:hAnsi="Calibri" w:cs="Calibri"/>
          <w:b/>
          <w:i/>
          <w:iCs/>
          <w:color w:val="000000"/>
          <w:sz w:val="28"/>
          <w:szCs w:val="28"/>
          <w:lang w:val="en-US" w:eastAsia="es-MX"/>
        </w:rPr>
      </w:pPr>
      <w:r w:rsidRPr="006A404E">
        <w:rPr>
          <w:rFonts w:ascii="Calibri" w:eastAsia="Times New Roman" w:hAnsi="Calibri" w:cs="Calibri"/>
          <w:b/>
          <w:i/>
          <w:iCs/>
          <w:color w:val="000000"/>
          <w:sz w:val="28"/>
          <w:szCs w:val="28"/>
          <w:lang w:val="en-US" w:eastAsia="es-MX"/>
        </w:rPr>
        <w:br/>
      </w:r>
      <w:r w:rsidR="00863858" w:rsidRPr="00AF5151">
        <w:rPr>
          <w:rFonts w:ascii="Calibri" w:eastAsia="Times New Roman" w:hAnsi="Calibri" w:cs="Calibri"/>
          <w:b/>
          <w:i/>
          <w:iCs/>
          <w:color w:val="000000"/>
          <w:sz w:val="28"/>
          <w:szCs w:val="28"/>
          <w:lang w:val="en-US" w:eastAsia="es-MX"/>
        </w:rPr>
        <w:t xml:space="preserve">Academic </w:t>
      </w:r>
      <w:r w:rsidR="00E3740F" w:rsidRPr="00AF5151">
        <w:rPr>
          <w:rFonts w:ascii="Calibri" w:eastAsia="Times New Roman" w:hAnsi="Calibri" w:cs="Calibri"/>
          <w:b/>
          <w:i/>
          <w:iCs/>
          <w:color w:val="000000"/>
          <w:sz w:val="28"/>
          <w:szCs w:val="28"/>
          <w:lang w:val="en-US" w:eastAsia="es-MX"/>
        </w:rPr>
        <w:t>P</w:t>
      </w:r>
      <w:r w:rsidR="00863858" w:rsidRPr="00AF5151">
        <w:rPr>
          <w:rFonts w:ascii="Calibri" w:eastAsia="Times New Roman" w:hAnsi="Calibri" w:cs="Calibri"/>
          <w:b/>
          <w:i/>
          <w:iCs/>
          <w:color w:val="000000"/>
          <w:sz w:val="28"/>
          <w:szCs w:val="28"/>
          <w:lang w:val="en-US" w:eastAsia="es-MX"/>
        </w:rPr>
        <w:t xml:space="preserve">lanning in the </w:t>
      </w:r>
      <w:r w:rsidR="00E3740F" w:rsidRPr="00AF5151">
        <w:rPr>
          <w:rFonts w:ascii="Calibri" w:eastAsia="Times New Roman" w:hAnsi="Calibri" w:cs="Calibri"/>
          <w:b/>
          <w:i/>
          <w:iCs/>
          <w:color w:val="000000"/>
          <w:sz w:val="28"/>
          <w:szCs w:val="28"/>
          <w:lang w:val="en-US" w:eastAsia="es-MX"/>
        </w:rPr>
        <w:t>N</w:t>
      </w:r>
      <w:r w:rsidR="00863858" w:rsidRPr="00AF5151">
        <w:rPr>
          <w:rFonts w:ascii="Calibri" w:eastAsia="Times New Roman" w:hAnsi="Calibri" w:cs="Calibri"/>
          <w:b/>
          <w:i/>
          <w:iCs/>
          <w:color w:val="000000"/>
          <w:sz w:val="28"/>
          <w:szCs w:val="28"/>
          <w:lang w:val="en-US" w:eastAsia="es-MX"/>
        </w:rPr>
        <w:t xml:space="preserve">ew </w:t>
      </w:r>
      <w:r w:rsidR="00E3740F" w:rsidRPr="00AF5151">
        <w:rPr>
          <w:rFonts w:ascii="Calibri" w:eastAsia="Times New Roman" w:hAnsi="Calibri" w:cs="Calibri"/>
          <w:b/>
          <w:i/>
          <w:iCs/>
          <w:color w:val="000000"/>
          <w:sz w:val="28"/>
          <w:szCs w:val="28"/>
          <w:lang w:val="en-US" w:eastAsia="es-MX"/>
        </w:rPr>
        <w:t>E</w:t>
      </w:r>
      <w:r w:rsidR="00863858" w:rsidRPr="00AF5151">
        <w:rPr>
          <w:rFonts w:ascii="Calibri" w:eastAsia="Times New Roman" w:hAnsi="Calibri" w:cs="Calibri"/>
          <w:b/>
          <w:i/>
          <w:iCs/>
          <w:color w:val="000000"/>
          <w:sz w:val="28"/>
          <w:szCs w:val="28"/>
          <w:lang w:val="en-US" w:eastAsia="es-MX"/>
        </w:rPr>
        <w:t>-</w:t>
      </w:r>
      <w:r w:rsidR="00E3740F" w:rsidRPr="00AF5151">
        <w:rPr>
          <w:rFonts w:ascii="Calibri" w:eastAsia="Times New Roman" w:hAnsi="Calibri" w:cs="Calibri"/>
          <w:b/>
          <w:i/>
          <w:iCs/>
          <w:color w:val="000000"/>
          <w:sz w:val="28"/>
          <w:szCs w:val="28"/>
          <w:lang w:val="en-US" w:eastAsia="es-MX"/>
        </w:rPr>
        <w:t>L</w:t>
      </w:r>
      <w:r w:rsidR="00863858" w:rsidRPr="00AF5151">
        <w:rPr>
          <w:rFonts w:ascii="Calibri" w:eastAsia="Times New Roman" w:hAnsi="Calibri" w:cs="Calibri"/>
          <w:b/>
          <w:i/>
          <w:iCs/>
          <w:color w:val="000000"/>
          <w:sz w:val="28"/>
          <w:szCs w:val="28"/>
          <w:lang w:val="en-US" w:eastAsia="es-MX"/>
        </w:rPr>
        <w:t xml:space="preserve">earning </w:t>
      </w:r>
      <w:r w:rsidR="00E3740F" w:rsidRPr="00AF5151">
        <w:rPr>
          <w:rFonts w:ascii="Calibri" w:eastAsia="Times New Roman" w:hAnsi="Calibri" w:cs="Calibri"/>
          <w:b/>
          <w:i/>
          <w:iCs/>
          <w:color w:val="000000"/>
          <w:sz w:val="28"/>
          <w:szCs w:val="28"/>
          <w:lang w:val="en-US" w:eastAsia="es-MX"/>
        </w:rPr>
        <w:t>C</w:t>
      </w:r>
      <w:r w:rsidR="00863858" w:rsidRPr="00AF5151">
        <w:rPr>
          <w:rFonts w:ascii="Calibri" w:eastAsia="Times New Roman" w:hAnsi="Calibri" w:cs="Calibri"/>
          <w:b/>
          <w:i/>
          <w:iCs/>
          <w:color w:val="000000"/>
          <w:sz w:val="28"/>
          <w:szCs w:val="28"/>
          <w:lang w:val="en-US" w:eastAsia="es-MX"/>
        </w:rPr>
        <w:t xml:space="preserve">urricular </w:t>
      </w:r>
      <w:r w:rsidR="00E3740F" w:rsidRPr="00AF5151">
        <w:rPr>
          <w:rFonts w:ascii="Calibri" w:eastAsia="Times New Roman" w:hAnsi="Calibri" w:cs="Calibri"/>
          <w:b/>
          <w:i/>
          <w:iCs/>
          <w:color w:val="000000"/>
          <w:sz w:val="28"/>
          <w:szCs w:val="28"/>
          <w:lang w:val="en-US" w:eastAsia="es-MX"/>
        </w:rPr>
        <w:t>M</w:t>
      </w:r>
      <w:r w:rsidR="00863858" w:rsidRPr="00AF5151">
        <w:rPr>
          <w:rFonts w:ascii="Calibri" w:eastAsia="Times New Roman" w:hAnsi="Calibri" w:cs="Calibri"/>
          <w:b/>
          <w:i/>
          <w:iCs/>
          <w:color w:val="000000"/>
          <w:sz w:val="28"/>
          <w:szCs w:val="28"/>
          <w:lang w:val="en-US" w:eastAsia="es-MX"/>
        </w:rPr>
        <w:t>odels</w:t>
      </w:r>
    </w:p>
    <w:p w14:paraId="3A193AC8" w14:textId="1C780910" w:rsidR="00DE3807" w:rsidRPr="00DE3807" w:rsidRDefault="00DE3807" w:rsidP="00DE3807">
      <w:pPr>
        <w:spacing w:after="0" w:line="276" w:lineRule="auto"/>
        <w:jc w:val="right"/>
        <w:rPr>
          <w:rFonts w:ascii="Calibri" w:eastAsia="Times New Roman" w:hAnsi="Calibri" w:cs="Calibri"/>
          <w:b/>
          <w:i/>
          <w:iCs/>
          <w:color w:val="000000"/>
          <w:sz w:val="28"/>
          <w:szCs w:val="28"/>
          <w:lang w:eastAsia="es-MX"/>
        </w:rPr>
      </w:pPr>
      <w:r w:rsidRPr="006A404E">
        <w:rPr>
          <w:rFonts w:ascii="Calibri" w:eastAsia="Times New Roman" w:hAnsi="Calibri" w:cs="Calibri"/>
          <w:b/>
          <w:i/>
          <w:iCs/>
          <w:color w:val="000000"/>
          <w:sz w:val="28"/>
          <w:szCs w:val="28"/>
          <w:lang w:eastAsia="es-MX"/>
        </w:rPr>
        <w:br/>
      </w:r>
      <w:r w:rsidRPr="00DE3807">
        <w:rPr>
          <w:rFonts w:ascii="Calibri" w:eastAsia="Times New Roman" w:hAnsi="Calibri" w:cs="Calibri"/>
          <w:b/>
          <w:i/>
          <w:iCs/>
          <w:color w:val="000000"/>
          <w:sz w:val="28"/>
          <w:szCs w:val="28"/>
          <w:lang w:eastAsia="es-MX"/>
        </w:rPr>
        <w:t xml:space="preserve">O </w:t>
      </w:r>
      <w:proofErr w:type="spellStart"/>
      <w:r w:rsidRPr="00DE3807">
        <w:rPr>
          <w:rFonts w:ascii="Calibri" w:eastAsia="Times New Roman" w:hAnsi="Calibri" w:cs="Calibri"/>
          <w:b/>
          <w:i/>
          <w:iCs/>
          <w:color w:val="000000"/>
          <w:sz w:val="28"/>
          <w:szCs w:val="28"/>
          <w:lang w:eastAsia="es-MX"/>
        </w:rPr>
        <w:t>planejamento</w:t>
      </w:r>
      <w:proofErr w:type="spellEnd"/>
      <w:r w:rsidRPr="00DE3807">
        <w:rPr>
          <w:rFonts w:ascii="Calibri" w:eastAsia="Times New Roman" w:hAnsi="Calibri" w:cs="Calibri"/>
          <w:b/>
          <w:i/>
          <w:iCs/>
          <w:color w:val="000000"/>
          <w:sz w:val="28"/>
          <w:szCs w:val="28"/>
          <w:lang w:eastAsia="es-MX"/>
        </w:rPr>
        <w:t xml:space="preserve"> </w:t>
      </w:r>
      <w:proofErr w:type="spellStart"/>
      <w:r w:rsidRPr="00DE3807">
        <w:rPr>
          <w:rFonts w:ascii="Calibri" w:eastAsia="Times New Roman" w:hAnsi="Calibri" w:cs="Calibri"/>
          <w:b/>
          <w:i/>
          <w:iCs/>
          <w:color w:val="000000"/>
          <w:sz w:val="28"/>
          <w:szCs w:val="28"/>
          <w:lang w:eastAsia="es-MX"/>
        </w:rPr>
        <w:t>acadêmico</w:t>
      </w:r>
      <w:proofErr w:type="spellEnd"/>
      <w:r w:rsidRPr="00DE3807">
        <w:rPr>
          <w:rFonts w:ascii="Calibri" w:eastAsia="Times New Roman" w:hAnsi="Calibri" w:cs="Calibri"/>
          <w:b/>
          <w:i/>
          <w:iCs/>
          <w:color w:val="000000"/>
          <w:sz w:val="28"/>
          <w:szCs w:val="28"/>
          <w:lang w:eastAsia="es-MX"/>
        </w:rPr>
        <w:t xml:space="preserve"> nos </w:t>
      </w:r>
      <w:proofErr w:type="spellStart"/>
      <w:r w:rsidRPr="00DE3807">
        <w:rPr>
          <w:rFonts w:ascii="Calibri" w:eastAsia="Times New Roman" w:hAnsi="Calibri" w:cs="Calibri"/>
          <w:b/>
          <w:i/>
          <w:iCs/>
          <w:color w:val="000000"/>
          <w:sz w:val="28"/>
          <w:szCs w:val="28"/>
          <w:lang w:eastAsia="es-MX"/>
        </w:rPr>
        <w:t>novos</w:t>
      </w:r>
      <w:proofErr w:type="spellEnd"/>
      <w:r w:rsidRPr="00DE3807">
        <w:rPr>
          <w:rFonts w:ascii="Calibri" w:eastAsia="Times New Roman" w:hAnsi="Calibri" w:cs="Calibri"/>
          <w:b/>
          <w:i/>
          <w:iCs/>
          <w:color w:val="000000"/>
          <w:sz w:val="28"/>
          <w:szCs w:val="28"/>
          <w:lang w:eastAsia="es-MX"/>
        </w:rPr>
        <w:t xml:space="preserve"> modelos curriculares de e-learning</w:t>
      </w:r>
    </w:p>
    <w:p w14:paraId="136B99C3" w14:textId="77777777" w:rsidR="00E3740F" w:rsidRPr="00DE3807" w:rsidRDefault="00E3740F" w:rsidP="00E3740F">
      <w:pPr>
        <w:pStyle w:val="NormalWeb"/>
        <w:spacing w:before="0" w:beforeAutospacing="0" w:after="0" w:afterAutospacing="0" w:line="360" w:lineRule="auto"/>
        <w:jc w:val="right"/>
        <w:rPr>
          <w:color w:val="000000"/>
        </w:rPr>
      </w:pPr>
    </w:p>
    <w:p w14:paraId="73FCD13D" w14:textId="1C831C9F" w:rsidR="006D15CA" w:rsidRPr="00DE3807" w:rsidRDefault="006D15CA" w:rsidP="00DE3807">
      <w:pPr>
        <w:pStyle w:val="NormalWeb"/>
        <w:spacing w:before="0" w:beforeAutospacing="0" w:after="0" w:afterAutospacing="0" w:line="276" w:lineRule="auto"/>
        <w:jc w:val="right"/>
        <w:rPr>
          <w:rFonts w:asciiTheme="minorHAnsi" w:hAnsiTheme="minorHAnsi" w:cstheme="minorHAnsi"/>
          <w:b/>
          <w:bCs/>
          <w:color w:val="000000"/>
        </w:rPr>
      </w:pPr>
      <w:r w:rsidRPr="00DE3807">
        <w:rPr>
          <w:rFonts w:asciiTheme="minorHAnsi" w:hAnsiTheme="minorHAnsi" w:cstheme="minorHAnsi"/>
          <w:b/>
          <w:bCs/>
          <w:color w:val="000000"/>
        </w:rPr>
        <w:t>Filiberto Candia García</w:t>
      </w:r>
    </w:p>
    <w:p w14:paraId="54C49555" w14:textId="35002DDB" w:rsidR="00DE3807" w:rsidRDefault="00DE3807" w:rsidP="00DE3807">
      <w:pPr>
        <w:pStyle w:val="NormalWeb"/>
        <w:spacing w:before="0" w:beforeAutospacing="0" w:after="0" w:afterAutospacing="0" w:line="276" w:lineRule="auto"/>
        <w:jc w:val="right"/>
        <w:rPr>
          <w:rFonts w:asciiTheme="minorHAnsi" w:hAnsiTheme="minorHAnsi" w:cstheme="minorHAnsi"/>
          <w:color w:val="FF0000"/>
        </w:rPr>
      </w:pPr>
      <w:r w:rsidRPr="00E3740F">
        <w:t>Benemérita Universidad Autónoma de Puebla</w:t>
      </w:r>
      <w:r w:rsidR="006B27F8">
        <w:t xml:space="preserve">, </w:t>
      </w:r>
      <w:r w:rsidRPr="00E3740F">
        <w:t xml:space="preserve">Facultad de Ingeniería, México </w:t>
      </w:r>
      <w:r w:rsidR="00A53928" w:rsidRPr="006B27F8">
        <w:rPr>
          <w:rFonts w:asciiTheme="minorHAnsi" w:hAnsiTheme="minorHAnsi" w:cstheme="minorHAnsi"/>
          <w:color w:val="FF0000"/>
        </w:rPr>
        <w:t>filinc@hotmail.com</w:t>
      </w:r>
    </w:p>
    <w:p w14:paraId="1AF52216" w14:textId="103893D9" w:rsidR="00A53928" w:rsidRPr="00E3740F" w:rsidRDefault="00A53928" w:rsidP="00DE3807">
      <w:pPr>
        <w:pStyle w:val="NormalWeb"/>
        <w:spacing w:before="0" w:beforeAutospacing="0" w:after="0" w:afterAutospacing="0" w:line="276" w:lineRule="auto"/>
        <w:jc w:val="right"/>
        <w:rPr>
          <w:color w:val="000000"/>
        </w:rPr>
      </w:pPr>
      <w:r w:rsidRPr="006B27F8">
        <w:t>https://orcid.org/0000-0002-7153-2202</w:t>
      </w:r>
      <w:r>
        <w:rPr>
          <w:color w:val="000000"/>
        </w:rPr>
        <w:t xml:space="preserve"> </w:t>
      </w:r>
    </w:p>
    <w:p w14:paraId="6FE4CB03" w14:textId="77777777" w:rsidR="006D15CA" w:rsidRDefault="006D15CA" w:rsidP="00E3740F">
      <w:pPr>
        <w:spacing w:after="0" w:line="360" w:lineRule="auto"/>
        <w:jc w:val="both"/>
        <w:rPr>
          <w:rFonts w:ascii="Times New Roman" w:hAnsi="Times New Roman" w:cs="Times New Roman"/>
          <w:sz w:val="24"/>
          <w:szCs w:val="24"/>
        </w:rPr>
      </w:pPr>
    </w:p>
    <w:p w14:paraId="1C3BCB86" w14:textId="3E0F8287" w:rsidR="00FE6B7B" w:rsidRPr="00DE3807" w:rsidRDefault="00FE6B7B" w:rsidP="00E3740F">
      <w:pPr>
        <w:spacing w:after="0" w:line="360" w:lineRule="auto"/>
        <w:rPr>
          <w:rFonts w:cstheme="minorHAnsi"/>
          <w:b/>
          <w:bCs/>
          <w:sz w:val="32"/>
          <w:szCs w:val="32"/>
        </w:rPr>
      </w:pPr>
      <w:r w:rsidRPr="00DE3807">
        <w:rPr>
          <w:rFonts w:cstheme="minorHAnsi"/>
          <w:b/>
          <w:bCs/>
          <w:sz w:val="28"/>
          <w:szCs w:val="28"/>
        </w:rPr>
        <w:t>Resumen</w:t>
      </w:r>
    </w:p>
    <w:p w14:paraId="64F2956B" w14:textId="6F443EF2" w:rsidR="00E3740F" w:rsidRDefault="008915C2" w:rsidP="00E374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5653E3">
        <w:rPr>
          <w:rFonts w:ascii="Times New Roman" w:hAnsi="Times New Roman" w:cs="Times New Roman"/>
          <w:sz w:val="24"/>
          <w:szCs w:val="24"/>
        </w:rPr>
        <w:t xml:space="preserve">l objetivo </w:t>
      </w:r>
      <w:r w:rsidR="00E014C9">
        <w:rPr>
          <w:rFonts w:ascii="Times New Roman" w:hAnsi="Times New Roman" w:cs="Times New Roman"/>
          <w:sz w:val="24"/>
          <w:szCs w:val="24"/>
        </w:rPr>
        <w:t xml:space="preserve">de este trabajo </w:t>
      </w:r>
      <w:r>
        <w:rPr>
          <w:rFonts w:ascii="Times New Roman" w:hAnsi="Times New Roman" w:cs="Times New Roman"/>
          <w:sz w:val="24"/>
          <w:szCs w:val="24"/>
        </w:rPr>
        <w:t xml:space="preserve">es </w:t>
      </w:r>
      <w:r w:rsidR="00354A95">
        <w:rPr>
          <w:rFonts w:ascii="Times New Roman" w:hAnsi="Times New Roman" w:cs="Times New Roman"/>
          <w:sz w:val="24"/>
          <w:szCs w:val="24"/>
        </w:rPr>
        <w:t xml:space="preserve">documentar </w:t>
      </w:r>
      <w:r w:rsidR="0056456A">
        <w:rPr>
          <w:rFonts w:ascii="Times New Roman" w:hAnsi="Times New Roman" w:cs="Times New Roman"/>
          <w:sz w:val="24"/>
          <w:szCs w:val="24"/>
        </w:rPr>
        <w:t>de manera sistémica la</w:t>
      </w:r>
      <w:r w:rsidR="00354A95">
        <w:rPr>
          <w:rFonts w:ascii="Times New Roman" w:hAnsi="Times New Roman" w:cs="Times New Roman"/>
          <w:sz w:val="24"/>
          <w:szCs w:val="24"/>
        </w:rPr>
        <w:t xml:space="preserve"> planeaci</w:t>
      </w:r>
      <w:r w:rsidR="0056456A">
        <w:rPr>
          <w:rFonts w:ascii="Times New Roman" w:hAnsi="Times New Roman" w:cs="Times New Roman"/>
          <w:sz w:val="24"/>
          <w:szCs w:val="24"/>
        </w:rPr>
        <w:t>ón</w:t>
      </w:r>
      <w:r w:rsidR="00354A95">
        <w:rPr>
          <w:rFonts w:ascii="Times New Roman" w:hAnsi="Times New Roman" w:cs="Times New Roman"/>
          <w:sz w:val="24"/>
          <w:szCs w:val="24"/>
        </w:rPr>
        <w:t xml:space="preserve"> académica tomando en cuenta la </w:t>
      </w:r>
      <w:r w:rsidR="0056456A">
        <w:rPr>
          <w:rFonts w:ascii="Times New Roman" w:hAnsi="Times New Roman" w:cs="Times New Roman"/>
          <w:sz w:val="24"/>
          <w:szCs w:val="24"/>
        </w:rPr>
        <w:t>adapta</w:t>
      </w:r>
      <w:r w:rsidR="00354A95">
        <w:rPr>
          <w:rFonts w:ascii="Times New Roman" w:hAnsi="Times New Roman" w:cs="Times New Roman"/>
          <w:sz w:val="24"/>
          <w:szCs w:val="24"/>
        </w:rPr>
        <w:t>ción de</w:t>
      </w:r>
      <w:r w:rsidR="007047AB">
        <w:rPr>
          <w:rFonts w:ascii="Times New Roman" w:hAnsi="Times New Roman" w:cs="Times New Roman"/>
          <w:sz w:val="24"/>
          <w:szCs w:val="24"/>
        </w:rPr>
        <w:t xml:space="preserve"> </w:t>
      </w:r>
      <w:r w:rsidR="00354A95">
        <w:rPr>
          <w:rFonts w:ascii="Times New Roman" w:hAnsi="Times New Roman" w:cs="Times New Roman"/>
          <w:sz w:val="24"/>
          <w:szCs w:val="24"/>
        </w:rPr>
        <w:t xml:space="preserve">material didáctico cuando se realiza la transición de un curso curricular presencial a </w:t>
      </w:r>
      <w:r>
        <w:rPr>
          <w:rFonts w:ascii="Times New Roman" w:hAnsi="Times New Roman" w:cs="Times New Roman"/>
          <w:sz w:val="24"/>
          <w:szCs w:val="24"/>
        </w:rPr>
        <w:t xml:space="preserve">uno </w:t>
      </w:r>
      <w:r w:rsidR="00354A95">
        <w:rPr>
          <w:rFonts w:ascii="Times New Roman" w:hAnsi="Times New Roman" w:cs="Times New Roman"/>
          <w:sz w:val="24"/>
          <w:szCs w:val="24"/>
        </w:rPr>
        <w:t>virtual</w:t>
      </w:r>
      <w:r w:rsidR="005653E3">
        <w:rPr>
          <w:rFonts w:ascii="Times New Roman" w:hAnsi="Times New Roman" w:cs="Times New Roman"/>
          <w:sz w:val="24"/>
          <w:szCs w:val="24"/>
        </w:rPr>
        <w:t>.</w:t>
      </w:r>
      <w:r w:rsidR="00612CF3">
        <w:rPr>
          <w:rFonts w:ascii="Times New Roman" w:hAnsi="Times New Roman" w:cs="Times New Roman"/>
          <w:sz w:val="24"/>
          <w:szCs w:val="24"/>
        </w:rPr>
        <w:t xml:space="preserve"> El método utilizado para documentar la experiencia es el estudio de caso, que organiza la secuencia de actividades</w:t>
      </w:r>
      <w:r w:rsidR="0056456A">
        <w:rPr>
          <w:rFonts w:ascii="Times New Roman" w:hAnsi="Times New Roman" w:cs="Times New Roman"/>
          <w:sz w:val="24"/>
          <w:szCs w:val="24"/>
        </w:rPr>
        <w:t xml:space="preserve"> </w:t>
      </w:r>
      <w:r w:rsidR="00612CF3">
        <w:rPr>
          <w:rFonts w:ascii="Times New Roman" w:hAnsi="Times New Roman" w:cs="Times New Roman"/>
          <w:sz w:val="24"/>
          <w:szCs w:val="24"/>
        </w:rPr>
        <w:t xml:space="preserve">de manera </w:t>
      </w:r>
      <w:r w:rsidR="0056456A">
        <w:rPr>
          <w:rFonts w:ascii="Times New Roman" w:hAnsi="Times New Roman" w:cs="Times New Roman"/>
          <w:sz w:val="24"/>
          <w:szCs w:val="24"/>
        </w:rPr>
        <w:t xml:space="preserve">participativa, </w:t>
      </w:r>
      <w:r w:rsidR="00F35DF4">
        <w:rPr>
          <w:rFonts w:ascii="Times New Roman" w:hAnsi="Times New Roman" w:cs="Times New Roman"/>
          <w:sz w:val="24"/>
          <w:szCs w:val="24"/>
        </w:rPr>
        <w:t xml:space="preserve">lo que permite </w:t>
      </w:r>
      <w:r w:rsidR="0056456A">
        <w:rPr>
          <w:rFonts w:ascii="Times New Roman" w:hAnsi="Times New Roman" w:cs="Times New Roman"/>
          <w:sz w:val="24"/>
          <w:szCs w:val="24"/>
        </w:rPr>
        <w:t xml:space="preserve">organizar </w:t>
      </w:r>
      <w:r w:rsidR="00612CF3">
        <w:rPr>
          <w:rFonts w:ascii="Times New Roman" w:hAnsi="Times New Roman" w:cs="Times New Roman"/>
          <w:sz w:val="24"/>
          <w:szCs w:val="24"/>
        </w:rPr>
        <w:t xml:space="preserve">una </w:t>
      </w:r>
      <w:r w:rsidR="000F7101">
        <w:rPr>
          <w:rFonts w:ascii="Times New Roman" w:hAnsi="Times New Roman" w:cs="Times New Roman"/>
          <w:sz w:val="24"/>
          <w:szCs w:val="24"/>
        </w:rPr>
        <w:t>eficaz</w:t>
      </w:r>
      <w:r w:rsidR="00BC2CDE">
        <w:rPr>
          <w:rFonts w:ascii="Times New Roman" w:hAnsi="Times New Roman" w:cs="Times New Roman"/>
          <w:sz w:val="24"/>
          <w:szCs w:val="24"/>
        </w:rPr>
        <w:t xml:space="preserve"> planeación educativa</w:t>
      </w:r>
      <w:r w:rsidR="000F7101">
        <w:rPr>
          <w:rFonts w:ascii="Times New Roman" w:hAnsi="Times New Roman" w:cs="Times New Roman"/>
          <w:sz w:val="24"/>
          <w:szCs w:val="24"/>
        </w:rPr>
        <w:t xml:space="preserve">. </w:t>
      </w:r>
      <w:r w:rsidR="0056456A">
        <w:rPr>
          <w:rFonts w:ascii="Times New Roman" w:hAnsi="Times New Roman" w:cs="Times New Roman"/>
          <w:sz w:val="24"/>
          <w:szCs w:val="24"/>
        </w:rPr>
        <w:t>Asimismo, se propone</w:t>
      </w:r>
      <w:r w:rsidR="00612CF3">
        <w:rPr>
          <w:rFonts w:ascii="Times New Roman" w:hAnsi="Times New Roman" w:cs="Times New Roman"/>
          <w:sz w:val="24"/>
          <w:szCs w:val="24"/>
        </w:rPr>
        <w:t xml:space="preserve"> un análisis sobre </w:t>
      </w:r>
      <w:r w:rsidR="00655277">
        <w:rPr>
          <w:rFonts w:ascii="Times New Roman" w:hAnsi="Times New Roman" w:cs="Times New Roman"/>
          <w:sz w:val="24"/>
          <w:szCs w:val="24"/>
        </w:rPr>
        <w:t>la satisfacción</w:t>
      </w:r>
      <w:r w:rsidR="0000027D">
        <w:rPr>
          <w:rFonts w:ascii="Times New Roman" w:hAnsi="Times New Roman" w:cs="Times New Roman"/>
          <w:sz w:val="24"/>
          <w:szCs w:val="24"/>
        </w:rPr>
        <w:t xml:space="preserve"> del material didáctico</w:t>
      </w:r>
      <w:r w:rsidR="009510A1">
        <w:rPr>
          <w:rFonts w:ascii="Times New Roman" w:hAnsi="Times New Roman" w:cs="Times New Roman"/>
          <w:sz w:val="24"/>
          <w:szCs w:val="24"/>
        </w:rPr>
        <w:t xml:space="preserve"> en</w:t>
      </w:r>
      <w:r w:rsidR="0056456A">
        <w:rPr>
          <w:rFonts w:ascii="Times New Roman" w:hAnsi="Times New Roman" w:cs="Times New Roman"/>
          <w:sz w:val="24"/>
          <w:szCs w:val="24"/>
        </w:rPr>
        <w:t xml:space="preserve"> mejora de</w:t>
      </w:r>
      <w:r w:rsidR="009510A1">
        <w:rPr>
          <w:rFonts w:ascii="Times New Roman" w:hAnsi="Times New Roman" w:cs="Times New Roman"/>
          <w:sz w:val="24"/>
          <w:szCs w:val="24"/>
        </w:rPr>
        <w:t xml:space="preserve"> la calidad educativa y </w:t>
      </w:r>
      <w:r w:rsidR="0056456A">
        <w:rPr>
          <w:rFonts w:ascii="Times New Roman" w:hAnsi="Times New Roman" w:cs="Times New Roman"/>
          <w:sz w:val="24"/>
          <w:szCs w:val="24"/>
        </w:rPr>
        <w:t xml:space="preserve">la </w:t>
      </w:r>
      <w:r w:rsidR="009510A1">
        <w:rPr>
          <w:rFonts w:ascii="Times New Roman" w:hAnsi="Times New Roman" w:cs="Times New Roman"/>
          <w:sz w:val="24"/>
          <w:szCs w:val="24"/>
        </w:rPr>
        <w:t xml:space="preserve">vigencia de las modalidades </w:t>
      </w:r>
      <w:r w:rsidR="009510A1" w:rsidRPr="00DE3807">
        <w:rPr>
          <w:rFonts w:ascii="Times New Roman" w:hAnsi="Times New Roman" w:cs="Times New Roman"/>
          <w:i/>
          <w:iCs/>
          <w:sz w:val="24"/>
          <w:szCs w:val="24"/>
        </w:rPr>
        <w:t>online</w:t>
      </w:r>
      <w:r w:rsidR="0000027D">
        <w:rPr>
          <w:rFonts w:ascii="Times New Roman" w:hAnsi="Times New Roman" w:cs="Times New Roman"/>
          <w:sz w:val="24"/>
          <w:szCs w:val="24"/>
        </w:rPr>
        <w:t xml:space="preserve"> bajo la correlación: </w:t>
      </w:r>
      <w:r w:rsidR="00C63EE3">
        <w:rPr>
          <w:rFonts w:ascii="Times New Roman" w:hAnsi="Times New Roman" w:cs="Times New Roman"/>
          <w:sz w:val="24"/>
          <w:szCs w:val="24"/>
        </w:rPr>
        <w:t>u</w:t>
      </w:r>
      <w:r w:rsidR="0000027D">
        <w:rPr>
          <w:rFonts w:ascii="Times New Roman" w:hAnsi="Times New Roman" w:cs="Times New Roman"/>
          <w:sz w:val="24"/>
          <w:szCs w:val="24"/>
        </w:rPr>
        <w:t>n escaso</w:t>
      </w:r>
      <w:r w:rsidR="000F7101">
        <w:rPr>
          <w:rFonts w:ascii="Times New Roman" w:hAnsi="Times New Roman" w:cs="Times New Roman"/>
          <w:sz w:val="24"/>
          <w:szCs w:val="24"/>
        </w:rPr>
        <w:t xml:space="preserve"> </w:t>
      </w:r>
      <w:r w:rsidR="0000027D">
        <w:rPr>
          <w:rFonts w:ascii="Times New Roman" w:hAnsi="Times New Roman" w:cs="Times New Roman"/>
          <w:sz w:val="24"/>
          <w:szCs w:val="24"/>
        </w:rPr>
        <w:t xml:space="preserve">repositorio de </w:t>
      </w:r>
      <w:r w:rsidR="000F7101">
        <w:rPr>
          <w:rFonts w:ascii="Times New Roman" w:hAnsi="Times New Roman" w:cs="Times New Roman"/>
          <w:sz w:val="24"/>
          <w:szCs w:val="24"/>
        </w:rPr>
        <w:t xml:space="preserve">material didáctico </w:t>
      </w:r>
      <w:r w:rsidR="0000027D">
        <w:rPr>
          <w:rFonts w:ascii="Times New Roman" w:hAnsi="Times New Roman" w:cs="Times New Roman"/>
          <w:sz w:val="24"/>
          <w:szCs w:val="24"/>
        </w:rPr>
        <w:t xml:space="preserve">digital o virtual </w:t>
      </w:r>
      <w:r w:rsidR="000F7101">
        <w:rPr>
          <w:rFonts w:ascii="Times New Roman" w:hAnsi="Times New Roman" w:cs="Times New Roman"/>
          <w:sz w:val="24"/>
          <w:szCs w:val="24"/>
        </w:rPr>
        <w:t>representa un limitado alcance de los objetivos en la planeación educativa</w:t>
      </w:r>
      <w:r w:rsidR="00612CF3">
        <w:rPr>
          <w:rFonts w:ascii="Times New Roman" w:hAnsi="Times New Roman" w:cs="Times New Roman"/>
          <w:sz w:val="24"/>
          <w:szCs w:val="24"/>
        </w:rPr>
        <w:t xml:space="preserve"> en la oferta educativa </w:t>
      </w:r>
      <w:r w:rsidR="00612CF3" w:rsidRPr="00DE3807">
        <w:rPr>
          <w:rFonts w:ascii="Times New Roman" w:hAnsi="Times New Roman" w:cs="Times New Roman"/>
          <w:i/>
          <w:iCs/>
          <w:sz w:val="24"/>
          <w:szCs w:val="24"/>
        </w:rPr>
        <w:t>online</w:t>
      </w:r>
      <w:r w:rsidR="00612CF3">
        <w:rPr>
          <w:rFonts w:ascii="Times New Roman" w:hAnsi="Times New Roman" w:cs="Times New Roman"/>
          <w:sz w:val="24"/>
          <w:szCs w:val="24"/>
        </w:rPr>
        <w:t xml:space="preserve"> de una </w:t>
      </w:r>
      <w:r w:rsidR="00C63EE3">
        <w:rPr>
          <w:rFonts w:ascii="Times New Roman" w:hAnsi="Times New Roman" w:cs="Times New Roman"/>
          <w:sz w:val="24"/>
          <w:szCs w:val="24"/>
        </w:rPr>
        <w:t>institución de educación superior</w:t>
      </w:r>
      <w:r w:rsidR="00612CF3">
        <w:rPr>
          <w:rFonts w:ascii="Times New Roman" w:hAnsi="Times New Roman" w:cs="Times New Roman"/>
          <w:sz w:val="24"/>
          <w:szCs w:val="24"/>
        </w:rPr>
        <w:t>. Lo</w:t>
      </w:r>
      <w:r w:rsidR="0056456A">
        <w:rPr>
          <w:rFonts w:ascii="Times New Roman" w:hAnsi="Times New Roman" w:cs="Times New Roman"/>
          <w:sz w:val="24"/>
          <w:szCs w:val="24"/>
        </w:rPr>
        <w:t>s</w:t>
      </w:r>
      <w:r w:rsidR="00612CF3">
        <w:rPr>
          <w:rFonts w:ascii="Times New Roman" w:hAnsi="Times New Roman" w:cs="Times New Roman"/>
          <w:sz w:val="24"/>
          <w:szCs w:val="24"/>
        </w:rPr>
        <w:t xml:space="preserve"> resultados son el desarrollo de un amplio acervo de material didáctico que permite concluir que </w:t>
      </w:r>
      <w:r w:rsidR="003217BA">
        <w:rPr>
          <w:rFonts w:ascii="Times New Roman" w:hAnsi="Times New Roman" w:cs="Times New Roman"/>
          <w:sz w:val="24"/>
          <w:szCs w:val="24"/>
        </w:rPr>
        <w:t>una vasta cantidad</w:t>
      </w:r>
      <w:r w:rsidR="00DF5442">
        <w:rPr>
          <w:rFonts w:ascii="Times New Roman" w:hAnsi="Times New Roman" w:cs="Times New Roman"/>
          <w:sz w:val="24"/>
          <w:szCs w:val="24"/>
        </w:rPr>
        <w:t xml:space="preserve"> de </w:t>
      </w:r>
      <w:r w:rsidR="0000027D">
        <w:rPr>
          <w:rFonts w:ascii="Times New Roman" w:hAnsi="Times New Roman" w:cs="Times New Roman"/>
          <w:sz w:val="24"/>
          <w:szCs w:val="24"/>
        </w:rPr>
        <w:t xml:space="preserve">material didáctico digital o virtual </w:t>
      </w:r>
      <w:r w:rsidR="00342E28">
        <w:rPr>
          <w:rFonts w:ascii="Times New Roman" w:hAnsi="Times New Roman" w:cs="Times New Roman"/>
          <w:sz w:val="24"/>
          <w:szCs w:val="24"/>
        </w:rPr>
        <w:t>promueve</w:t>
      </w:r>
      <w:r w:rsidR="0000027D">
        <w:rPr>
          <w:rFonts w:ascii="Times New Roman" w:hAnsi="Times New Roman" w:cs="Times New Roman"/>
          <w:sz w:val="24"/>
          <w:szCs w:val="24"/>
        </w:rPr>
        <w:t xml:space="preserve"> </w:t>
      </w:r>
      <w:r w:rsidR="003217BA">
        <w:rPr>
          <w:rFonts w:ascii="Times New Roman" w:hAnsi="Times New Roman" w:cs="Times New Roman"/>
          <w:sz w:val="24"/>
          <w:szCs w:val="24"/>
        </w:rPr>
        <w:t>una planeación educativa</w:t>
      </w:r>
      <w:r w:rsidR="00042DF9">
        <w:rPr>
          <w:rFonts w:ascii="Times New Roman" w:hAnsi="Times New Roman" w:cs="Times New Roman"/>
          <w:sz w:val="24"/>
          <w:szCs w:val="24"/>
        </w:rPr>
        <w:t xml:space="preserve"> </w:t>
      </w:r>
      <w:r w:rsidR="00DF5442">
        <w:rPr>
          <w:rFonts w:ascii="Times New Roman" w:hAnsi="Times New Roman" w:cs="Times New Roman"/>
          <w:sz w:val="24"/>
          <w:szCs w:val="24"/>
        </w:rPr>
        <w:t xml:space="preserve">de calidad, aunada a </w:t>
      </w:r>
      <w:r w:rsidR="00042DF9">
        <w:rPr>
          <w:rFonts w:ascii="Times New Roman" w:hAnsi="Times New Roman" w:cs="Times New Roman"/>
          <w:sz w:val="24"/>
          <w:szCs w:val="24"/>
        </w:rPr>
        <w:t xml:space="preserve">una pertinente determinación de las evidencias de aprendizaje de un </w:t>
      </w:r>
      <w:r w:rsidR="00DF5442">
        <w:rPr>
          <w:rFonts w:ascii="Times New Roman" w:hAnsi="Times New Roman" w:cs="Times New Roman"/>
          <w:sz w:val="24"/>
          <w:szCs w:val="24"/>
        </w:rPr>
        <w:t>curso</w:t>
      </w:r>
      <w:r w:rsidR="00042DF9">
        <w:rPr>
          <w:rFonts w:ascii="Times New Roman" w:hAnsi="Times New Roman" w:cs="Times New Roman"/>
          <w:sz w:val="24"/>
          <w:szCs w:val="24"/>
        </w:rPr>
        <w:t xml:space="preserve"> que ha transitado de la modalidad presencial a la distancia </w:t>
      </w:r>
      <w:r w:rsidR="00042DF9" w:rsidRPr="00DE3807">
        <w:rPr>
          <w:rFonts w:ascii="Times New Roman" w:hAnsi="Times New Roman" w:cs="Times New Roman"/>
          <w:i/>
          <w:iCs/>
          <w:sz w:val="24"/>
          <w:szCs w:val="24"/>
        </w:rPr>
        <w:t>online</w:t>
      </w:r>
      <w:r w:rsidR="006D0392">
        <w:rPr>
          <w:rFonts w:ascii="Times New Roman" w:hAnsi="Times New Roman" w:cs="Times New Roman"/>
          <w:sz w:val="24"/>
          <w:szCs w:val="24"/>
        </w:rPr>
        <w:t>.</w:t>
      </w:r>
    </w:p>
    <w:p w14:paraId="55079063" w14:textId="7D2B71EF" w:rsidR="006D0392" w:rsidRDefault="00FE6B7B" w:rsidP="00E3740F">
      <w:pPr>
        <w:spacing w:after="0" w:line="360" w:lineRule="auto"/>
        <w:jc w:val="both"/>
        <w:rPr>
          <w:rFonts w:ascii="Times New Roman" w:hAnsi="Times New Roman" w:cs="Times New Roman"/>
          <w:sz w:val="24"/>
          <w:szCs w:val="24"/>
        </w:rPr>
      </w:pPr>
      <w:r w:rsidRPr="00DE3807">
        <w:rPr>
          <w:rFonts w:cstheme="minorHAnsi"/>
          <w:b/>
          <w:bCs/>
          <w:sz w:val="28"/>
          <w:szCs w:val="28"/>
        </w:rPr>
        <w:t>Palabras clave:</w:t>
      </w:r>
      <w:r>
        <w:rPr>
          <w:rFonts w:ascii="Times New Roman" w:hAnsi="Times New Roman" w:cs="Times New Roman"/>
          <w:sz w:val="24"/>
          <w:szCs w:val="24"/>
        </w:rPr>
        <w:t xml:space="preserve"> </w:t>
      </w:r>
      <w:r w:rsidR="009C6DAE">
        <w:rPr>
          <w:rFonts w:ascii="Times New Roman" w:hAnsi="Times New Roman" w:cs="Times New Roman"/>
          <w:sz w:val="24"/>
          <w:szCs w:val="24"/>
        </w:rPr>
        <w:t xml:space="preserve">educación </w:t>
      </w:r>
      <w:r>
        <w:rPr>
          <w:rFonts w:ascii="Times New Roman" w:hAnsi="Times New Roman" w:cs="Times New Roman"/>
          <w:sz w:val="24"/>
          <w:szCs w:val="24"/>
        </w:rPr>
        <w:t xml:space="preserve">a distancia, </w:t>
      </w:r>
      <w:r w:rsidR="006D5DC1">
        <w:rPr>
          <w:rFonts w:ascii="Times New Roman" w:hAnsi="Times New Roman" w:cs="Times New Roman"/>
          <w:sz w:val="24"/>
          <w:szCs w:val="24"/>
        </w:rPr>
        <w:t>modalidad</w:t>
      </w:r>
      <w:r>
        <w:rPr>
          <w:rFonts w:ascii="Times New Roman" w:hAnsi="Times New Roman" w:cs="Times New Roman"/>
          <w:sz w:val="24"/>
          <w:szCs w:val="24"/>
        </w:rPr>
        <w:t xml:space="preserve"> </w:t>
      </w:r>
      <w:r w:rsidRPr="00DE3807">
        <w:rPr>
          <w:rFonts w:ascii="Times New Roman" w:hAnsi="Times New Roman" w:cs="Times New Roman"/>
          <w:i/>
          <w:iCs/>
          <w:sz w:val="24"/>
          <w:szCs w:val="24"/>
        </w:rPr>
        <w:t>online</w:t>
      </w:r>
      <w:r>
        <w:rPr>
          <w:rFonts w:ascii="Times New Roman" w:hAnsi="Times New Roman" w:cs="Times New Roman"/>
          <w:sz w:val="24"/>
          <w:szCs w:val="24"/>
        </w:rPr>
        <w:t xml:space="preserve">, </w:t>
      </w:r>
      <w:r w:rsidR="009C6DAE">
        <w:rPr>
          <w:rFonts w:ascii="Times New Roman" w:hAnsi="Times New Roman" w:cs="Times New Roman"/>
          <w:sz w:val="24"/>
          <w:szCs w:val="24"/>
        </w:rPr>
        <w:t xml:space="preserve">planeación </w:t>
      </w:r>
      <w:r>
        <w:rPr>
          <w:rFonts w:ascii="Times New Roman" w:hAnsi="Times New Roman" w:cs="Times New Roman"/>
          <w:sz w:val="24"/>
          <w:szCs w:val="24"/>
        </w:rPr>
        <w:t>académica</w:t>
      </w:r>
      <w:r w:rsidR="00C63EE3">
        <w:rPr>
          <w:rFonts w:ascii="Times New Roman" w:hAnsi="Times New Roman" w:cs="Times New Roman"/>
          <w:sz w:val="24"/>
          <w:szCs w:val="24"/>
        </w:rPr>
        <w:t>, transición digital</w:t>
      </w:r>
      <w:r>
        <w:rPr>
          <w:rFonts w:ascii="Times New Roman" w:hAnsi="Times New Roman" w:cs="Times New Roman"/>
          <w:sz w:val="24"/>
          <w:szCs w:val="24"/>
        </w:rPr>
        <w:t>.</w:t>
      </w:r>
    </w:p>
    <w:p w14:paraId="26E71F38" w14:textId="61EDC5B2" w:rsidR="00E3740F" w:rsidRDefault="00E3740F" w:rsidP="00E3740F">
      <w:pPr>
        <w:spacing w:after="0" w:line="360" w:lineRule="auto"/>
        <w:jc w:val="both"/>
        <w:rPr>
          <w:rFonts w:ascii="Times New Roman" w:hAnsi="Times New Roman" w:cs="Times New Roman"/>
          <w:sz w:val="24"/>
          <w:szCs w:val="24"/>
        </w:rPr>
      </w:pPr>
    </w:p>
    <w:p w14:paraId="79C619BF" w14:textId="77777777" w:rsidR="006A404E" w:rsidRDefault="006A404E" w:rsidP="00E3740F">
      <w:pPr>
        <w:spacing w:after="0" w:line="360" w:lineRule="auto"/>
        <w:jc w:val="both"/>
        <w:rPr>
          <w:rFonts w:ascii="Times New Roman" w:hAnsi="Times New Roman" w:cs="Times New Roman"/>
          <w:sz w:val="24"/>
          <w:szCs w:val="24"/>
        </w:rPr>
      </w:pPr>
    </w:p>
    <w:p w14:paraId="6669E207" w14:textId="16AEB159" w:rsidR="006D5DC1" w:rsidRPr="00AF5151" w:rsidRDefault="006D5DC1" w:rsidP="00E3740F">
      <w:pPr>
        <w:spacing w:after="0" w:line="360" w:lineRule="auto"/>
        <w:rPr>
          <w:rFonts w:cstheme="minorHAnsi"/>
          <w:b/>
          <w:bCs/>
          <w:sz w:val="28"/>
          <w:szCs w:val="28"/>
          <w:lang w:val="en-US"/>
        </w:rPr>
      </w:pPr>
      <w:r w:rsidRPr="00AF5151">
        <w:rPr>
          <w:rFonts w:cstheme="minorHAnsi"/>
          <w:b/>
          <w:bCs/>
          <w:sz w:val="28"/>
          <w:szCs w:val="28"/>
          <w:lang w:val="en-US"/>
        </w:rPr>
        <w:lastRenderedPageBreak/>
        <w:t>Abstrac</w:t>
      </w:r>
      <w:r w:rsidR="00E3740F" w:rsidRPr="00AF5151">
        <w:rPr>
          <w:rFonts w:cstheme="minorHAnsi"/>
          <w:b/>
          <w:bCs/>
          <w:sz w:val="28"/>
          <w:szCs w:val="28"/>
          <w:lang w:val="en-US"/>
        </w:rPr>
        <w:t>t</w:t>
      </w:r>
    </w:p>
    <w:p w14:paraId="10F932A8" w14:textId="5B46BA73" w:rsidR="00E3740F" w:rsidRPr="00E3740F" w:rsidRDefault="006F4117" w:rsidP="00E3740F">
      <w:pPr>
        <w:spacing w:after="0" w:line="360" w:lineRule="auto"/>
        <w:jc w:val="both"/>
        <w:rPr>
          <w:rFonts w:ascii="Times New Roman" w:hAnsi="Times New Roman" w:cs="Times New Roman"/>
          <w:sz w:val="24"/>
          <w:szCs w:val="24"/>
          <w:lang w:val="en-US"/>
        </w:rPr>
      </w:pPr>
      <w:r w:rsidRPr="006F4117">
        <w:rPr>
          <w:rFonts w:ascii="Times New Roman" w:hAnsi="Times New Roman" w:cs="Times New Roman"/>
          <w:sz w:val="24"/>
          <w:szCs w:val="24"/>
          <w:lang w:val="en-US"/>
        </w:rPr>
        <w:t>The objective of this work is to document in a system</w:t>
      </w:r>
      <w:r w:rsidR="001F6A03">
        <w:rPr>
          <w:rFonts w:ascii="Times New Roman" w:hAnsi="Times New Roman" w:cs="Times New Roman"/>
          <w:sz w:val="24"/>
          <w:szCs w:val="24"/>
          <w:lang w:val="en-US"/>
        </w:rPr>
        <w:t>at</w:t>
      </w:r>
      <w:r w:rsidRPr="006F4117">
        <w:rPr>
          <w:rFonts w:ascii="Times New Roman" w:hAnsi="Times New Roman" w:cs="Times New Roman"/>
          <w:sz w:val="24"/>
          <w:szCs w:val="24"/>
          <w:lang w:val="en-US"/>
        </w:rPr>
        <w:t xml:space="preserve">ic way the academic planning </w:t>
      </w:r>
      <w:r w:rsidR="00CD042F" w:rsidRPr="006F4117">
        <w:rPr>
          <w:rFonts w:ascii="Times New Roman" w:hAnsi="Times New Roman" w:cs="Times New Roman"/>
          <w:sz w:val="24"/>
          <w:szCs w:val="24"/>
          <w:lang w:val="en-US"/>
        </w:rPr>
        <w:t>considering</w:t>
      </w:r>
      <w:r w:rsidRPr="006F4117">
        <w:rPr>
          <w:rFonts w:ascii="Times New Roman" w:hAnsi="Times New Roman" w:cs="Times New Roman"/>
          <w:sz w:val="24"/>
          <w:szCs w:val="24"/>
          <w:lang w:val="en-US"/>
        </w:rPr>
        <w:t xml:space="preserve"> the adaptation of didactic material when making the transition from a face-to-face curricular course to a virtual one. The method used to document the experience is the case study, which organizes the sequence of activities in a participatory manner, allowing the organization of an effective educational planning. Likewise, an analysis is proposed on the satisfaction of the didactic material in the improvement of the educational quality and the validity of the online modalities under the correlation: a scarce repository of digital or virtual didactic material represents a limited reach of the objectives in the educational planning in the online educational offer of a higher education institution. The results are the development of a wide range of didactic material that allows concluding that a vast amount of digital or virtual didactic material promotes a quality educational planning, together with a pertinent determination of the learning </w:t>
      </w:r>
      <w:r w:rsidR="00CD042F" w:rsidRPr="006F4117">
        <w:rPr>
          <w:rFonts w:ascii="Times New Roman" w:hAnsi="Times New Roman" w:cs="Times New Roman"/>
          <w:sz w:val="24"/>
          <w:szCs w:val="24"/>
          <w:lang w:val="en-US"/>
        </w:rPr>
        <w:t>evidence</w:t>
      </w:r>
      <w:r w:rsidRPr="006F4117">
        <w:rPr>
          <w:rFonts w:ascii="Times New Roman" w:hAnsi="Times New Roman" w:cs="Times New Roman"/>
          <w:sz w:val="24"/>
          <w:szCs w:val="24"/>
          <w:lang w:val="en-US"/>
        </w:rPr>
        <w:t xml:space="preserve"> of a course that has moved from the face-to-face modality to the online distance.</w:t>
      </w:r>
    </w:p>
    <w:p w14:paraId="4C04AEE2" w14:textId="436BC30A" w:rsidR="006D5DC1" w:rsidRDefault="006D5DC1" w:rsidP="00E3740F">
      <w:pPr>
        <w:spacing w:after="0" w:line="360" w:lineRule="auto"/>
        <w:jc w:val="both"/>
        <w:rPr>
          <w:rFonts w:ascii="Times New Roman" w:hAnsi="Times New Roman" w:cs="Times New Roman"/>
          <w:sz w:val="24"/>
          <w:szCs w:val="24"/>
          <w:lang w:val="en-US"/>
        </w:rPr>
      </w:pPr>
      <w:r w:rsidRPr="00DE3807">
        <w:rPr>
          <w:rFonts w:cstheme="minorHAnsi"/>
          <w:b/>
          <w:bCs/>
          <w:sz w:val="28"/>
          <w:szCs w:val="28"/>
          <w:lang w:val="en-US"/>
        </w:rPr>
        <w:t>Keywords:</w:t>
      </w:r>
      <w:r w:rsidRPr="00E3740F">
        <w:rPr>
          <w:rFonts w:ascii="Times New Roman" w:hAnsi="Times New Roman" w:cs="Times New Roman"/>
          <w:sz w:val="24"/>
          <w:szCs w:val="24"/>
          <w:lang w:val="en-US"/>
        </w:rPr>
        <w:t xml:space="preserve"> </w:t>
      </w:r>
      <w:r w:rsidR="009C6DAE">
        <w:rPr>
          <w:rFonts w:ascii="Times New Roman" w:hAnsi="Times New Roman" w:cs="Times New Roman"/>
          <w:sz w:val="24"/>
          <w:szCs w:val="24"/>
          <w:lang w:val="en-US"/>
        </w:rPr>
        <w:t>v</w:t>
      </w:r>
      <w:r w:rsidR="00CF7EA2" w:rsidRPr="00E3740F">
        <w:rPr>
          <w:rFonts w:ascii="Times New Roman" w:hAnsi="Times New Roman" w:cs="Times New Roman"/>
          <w:sz w:val="24"/>
          <w:szCs w:val="24"/>
          <w:lang w:val="en-US"/>
        </w:rPr>
        <w:t>irtual</w:t>
      </w:r>
      <w:r w:rsidRPr="00E3740F">
        <w:rPr>
          <w:rFonts w:ascii="Times New Roman" w:hAnsi="Times New Roman" w:cs="Times New Roman"/>
          <w:sz w:val="24"/>
          <w:szCs w:val="24"/>
          <w:lang w:val="en-US"/>
        </w:rPr>
        <w:t xml:space="preserve"> education, </w:t>
      </w:r>
      <w:r w:rsidR="00383FA6">
        <w:rPr>
          <w:rFonts w:ascii="Times New Roman" w:hAnsi="Times New Roman" w:cs="Times New Roman"/>
          <w:sz w:val="24"/>
          <w:szCs w:val="24"/>
          <w:lang w:val="en-US"/>
        </w:rPr>
        <w:t>o</w:t>
      </w:r>
      <w:r w:rsidR="00383FA6" w:rsidRPr="00E3740F">
        <w:rPr>
          <w:rFonts w:ascii="Times New Roman" w:hAnsi="Times New Roman" w:cs="Times New Roman"/>
          <w:sz w:val="24"/>
          <w:szCs w:val="24"/>
          <w:lang w:val="en-US"/>
        </w:rPr>
        <w:t xml:space="preserve">nline </w:t>
      </w:r>
      <w:r w:rsidRPr="00E3740F">
        <w:rPr>
          <w:rFonts w:ascii="Times New Roman" w:hAnsi="Times New Roman" w:cs="Times New Roman"/>
          <w:sz w:val="24"/>
          <w:szCs w:val="24"/>
          <w:lang w:val="en-US"/>
        </w:rPr>
        <w:t>modality, academic planning</w:t>
      </w:r>
      <w:r w:rsidR="00383FA6">
        <w:rPr>
          <w:rFonts w:ascii="Times New Roman" w:hAnsi="Times New Roman" w:cs="Times New Roman"/>
          <w:sz w:val="24"/>
          <w:szCs w:val="24"/>
          <w:lang w:val="en-US"/>
        </w:rPr>
        <w:t xml:space="preserve">, </w:t>
      </w:r>
      <w:r w:rsidR="00383FA6" w:rsidRPr="00E3740F">
        <w:rPr>
          <w:rFonts w:ascii="Times New Roman" w:hAnsi="Times New Roman" w:cs="Times New Roman"/>
          <w:sz w:val="24"/>
          <w:szCs w:val="24"/>
          <w:lang w:val="en-US"/>
        </w:rPr>
        <w:t>digital transition</w:t>
      </w:r>
      <w:r w:rsidRPr="00E3740F">
        <w:rPr>
          <w:rFonts w:ascii="Times New Roman" w:hAnsi="Times New Roman" w:cs="Times New Roman"/>
          <w:sz w:val="24"/>
          <w:szCs w:val="24"/>
          <w:lang w:val="en-US"/>
        </w:rPr>
        <w:t>.</w:t>
      </w:r>
    </w:p>
    <w:p w14:paraId="18263ABD" w14:textId="0DA831EA" w:rsidR="00DE3807" w:rsidRDefault="00DE3807" w:rsidP="00E3740F">
      <w:pPr>
        <w:spacing w:after="0" w:line="360" w:lineRule="auto"/>
        <w:jc w:val="both"/>
        <w:rPr>
          <w:rFonts w:ascii="Times New Roman" w:hAnsi="Times New Roman" w:cs="Times New Roman"/>
          <w:sz w:val="24"/>
          <w:szCs w:val="24"/>
          <w:lang w:val="en-US"/>
        </w:rPr>
      </w:pPr>
    </w:p>
    <w:p w14:paraId="088F9BE7" w14:textId="49F7CB5D" w:rsidR="00DE3807" w:rsidRPr="00AF5151" w:rsidRDefault="00DE3807" w:rsidP="00E3740F">
      <w:pPr>
        <w:spacing w:after="0" w:line="360" w:lineRule="auto"/>
        <w:jc w:val="both"/>
        <w:rPr>
          <w:rFonts w:cstheme="minorHAnsi"/>
          <w:b/>
          <w:bCs/>
          <w:sz w:val="28"/>
          <w:szCs w:val="28"/>
        </w:rPr>
      </w:pPr>
      <w:r w:rsidRPr="00AF5151">
        <w:rPr>
          <w:rFonts w:cstheme="minorHAnsi"/>
          <w:b/>
          <w:bCs/>
          <w:sz w:val="28"/>
          <w:szCs w:val="28"/>
        </w:rPr>
        <w:t>Resumo</w:t>
      </w:r>
    </w:p>
    <w:p w14:paraId="71275A65" w14:textId="77777777" w:rsidR="00DE3807" w:rsidRPr="00DE3807" w:rsidRDefault="00DE3807" w:rsidP="00DE3807">
      <w:pPr>
        <w:spacing w:after="0" w:line="360" w:lineRule="auto"/>
        <w:jc w:val="both"/>
        <w:rPr>
          <w:rFonts w:ascii="Times New Roman" w:hAnsi="Times New Roman" w:cs="Times New Roman"/>
          <w:sz w:val="24"/>
          <w:szCs w:val="24"/>
        </w:rPr>
      </w:pPr>
      <w:r w:rsidRPr="00DE3807">
        <w:rPr>
          <w:rFonts w:ascii="Times New Roman" w:hAnsi="Times New Roman" w:cs="Times New Roman"/>
          <w:sz w:val="24"/>
          <w:szCs w:val="24"/>
        </w:rPr>
        <w:t xml:space="preserve">O objetivo </w:t>
      </w:r>
      <w:proofErr w:type="spellStart"/>
      <w:r w:rsidRPr="00DE3807">
        <w:rPr>
          <w:rFonts w:ascii="Times New Roman" w:hAnsi="Times New Roman" w:cs="Times New Roman"/>
          <w:sz w:val="24"/>
          <w:szCs w:val="24"/>
        </w:rPr>
        <w:t>deste</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trabalho</w:t>
      </w:r>
      <w:proofErr w:type="spellEnd"/>
      <w:r w:rsidRPr="00DE3807">
        <w:rPr>
          <w:rFonts w:ascii="Times New Roman" w:hAnsi="Times New Roman" w:cs="Times New Roman"/>
          <w:sz w:val="24"/>
          <w:szCs w:val="24"/>
        </w:rPr>
        <w:t xml:space="preserve"> é documentar </w:t>
      </w:r>
      <w:proofErr w:type="spellStart"/>
      <w:r w:rsidRPr="00DE3807">
        <w:rPr>
          <w:rFonts w:ascii="Times New Roman" w:hAnsi="Times New Roman" w:cs="Times New Roman"/>
          <w:sz w:val="24"/>
          <w:szCs w:val="24"/>
        </w:rPr>
        <w:t>sistematicamente</w:t>
      </w:r>
      <w:proofErr w:type="spellEnd"/>
      <w:r w:rsidRPr="00DE3807">
        <w:rPr>
          <w:rFonts w:ascii="Times New Roman" w:hAnsi="Times New Roman" w:cs="Times New Roman"/>
          <w:sz w:val="24"/>
          <w:szCs w:val="24"/>
        </w:rPr>
        <w:t xml:space="preserve"> o </w:t>
      </w:r>
      <w:proofErr w:type="spellStart"/>
      <w:r w:rsidRPr="00DE3807">
        <w:rPr>
          <w:rFonts w:ascii="Times New Roman" w:hAnsi="Times New Roman" w:cs="Times New Roman"/>
          <w:sz w:val="24"/>
          <w:szCs w:val="24"/>
        </w:rPr>
        <w:t>planejamento</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acadêmico</w:t>
      </w:r>
      <w:proofErr w:type="spellEnd"/>
      <w:r w:rsidRPr="00DE3807">
        <w:rPr>
          <w:rFonts w:ascii="Times New Roman" w:hAnsi="Times New Roman" w:cs="Times New Roman"/>
          <w:sz w:val="24"/>
          <w:szCs w:val="24"/>
        </w:rPr>
        <w:t xml:space="preserve"> levando em </w:t>
      </w:r>
      <w:proofErr w:type="spellStart"/>
      <w:r w:rsidRPr="00DE3807">
        <w:rPr>
          <w:rFonts w:ascii="Times New Roman" w:hAnsi="Times New Roman" w:cs="Times New Roman"/>
          <w:sz w:val="24"/>
          <w:szCs w:val="24"/>
        </w:rPr>
        <w:t>consideração</w:t>
      </w:r>
      <w:proofErr w:type="spellEnd"/>
      <w:r w:rsidRPr="00DE3807">
        <w:rPr>
          <w:rFonts w:ascii="Times New Roman" w:hAnsi="Times New Roman" w:cs="Times New Roman"/>
          <w:sz w:val="24"/>
          <w:szCs w:val="24"/>
        </w:rPr>
        <w:t xml:space="preserve"> a </w:t>
      </w:r>
      <w:proofErr w:type="spellStart"/>
      <w:r w:rsidRPr="00DE3807">
        <w:rPr>
          <w:rFonts w:ascii="Times New Roman" w:hAnsi="Times New Roman" w:cs="Times New Roman"/>
          <w:sz w:val="24"/>
          <w:szCs w:val="24"/>
        </w:rPr>
        <w:t>adaptação</w:t>
      </w:r>
      <w:proofErr w:type="spellEnd"/>
      <w:r w:rsidRPr="00DE3807">
        <w:rPr>
          <w:rFonts w:ascii="Times New Roman" w:hAnsi="Times New Roman" w:cs="Times New Roman"/>
          <w:sz w:val="24"/>
          <w:szCs w:val="24"/>
        </w:rPr>
        <w:t xml:space="preserve"> de material </w:t>
      </w:r>
      <w:proofErr w:type="spellStart"/>
      <w:r w:rsidRPr="00DE3807">
        <w:rPr>
          <w:rFonts w:ascii="Times New Roman" w:hAnsi="Times New Roman" w:cs="Times New Roman"/>
          <w:sz w:val="24"/>
          <w:szCs w:val="24"/>
        </w:rPr>
        <w:t>didático</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quando</w:t>
      </w:r>
      <w:proofErr w:type="spellEnd"/>
      <w:r w:rsidRPr="00DE3807">
        <w:rPr>
          <w:rFonts w:ascii="Times New Roman" w:hAnsi="Times New Roman" w:cs="Times New Roman"/>
          <w:sz w:val="24"/>
          <w:szCs w:val="24"/>
        </w:rPr>
        <w:t xml:space="preserve"> se faz a </w:t>
      </w:r>
      <w:proofErr w:type="spellStart"/>
      <w:r w:rsidRPr="00DE3807">
        <w:rPr>
          <w:rFonts w:ascii="Times New Roman" w:hAnsi="Times New Roman" w:cs="Times New Roman"/>
          <w:sz w:val="24"/>
          <w:szCs w:val="24"/>
        </w:rPr>
        <w:t>transição</w:t>
      </w:r>
      <w:proofErr w:type="spellEnd"/>
      <w:r w:rsidRPr="00DE3807">
        <w:rPr>
          <w:rFonts w:ascii="Times New Roman" w:hAnsi="Times New Roman" w:cs="Times New Roman"/>
          <w:sz w:val="24"/>
          <w:szCs w:val="24"/>
        </w:rPr>
        <w:t xml:space="preserve"> de </w:t>
      </w:r>
      <w:proofErr w:type="spellStart"/>
      <w:r w:rsidRPr="00DE3807">
        <w:rPr>
          <w:rFonts w:ascii="Times New Roman" w:hAnsi="Times New Roman" w:cs="Times New Roman"/>
          <w:sz w:val="24"/>
          <w:szCs w:val="24"/>
        </w:rPr>
        <w:t>um</w:t>
      </w:r>
      <w:proofErr w:type="spellEnd"/>
      <w:r w:rsidRPr="00DE3807">
        <w:rPr>
          <w:rFonts w:ascii="Times New Roman" w:hAnsi="Times New Roman" w:cs="Times New Roman"/>
          <w:sz w:val="24"/>
          <w:szCs w:val="24"/>
        </w:rPr>
        <w:t xml:space="preserve"> curso curricular presencial para </w:t>
      </w:r>
      <w:proofErr w:type="spellStart"/>
      <w:r w:rsidRPr="00DE3807">
        <w:rPr>
          <w:rFonts w:ascii="Times New Roman" w:hAnsi="Times New Roman" w:cs="Times New Roman"/>
          <w:sz w:val="24"/>
          <w:szCs w:val="24"/>
        </w:rPr>
        <w:t>um</w:t>
      </w:r>
      <w:proofErr w:type="spellEnd"/>
      <w:r w:rsidRPr="00DE3807">
        <w:rPr>
          <w:rFonts w:ascii="Times New Roman" w:hAnsi="Times New Roman" w:cs="Times New Roman"/>
          <w:sz w:val="24"/>
          <w:szCs w:val="24"/>
        </w:rPr>
        <w:t xml:space="preserve"> virtual. O método utilizado para documentar a </w:t>
      </w:r>
      <w:proofErr w:type="spellStart"/>
      <w:r w:rsidRPr="00DE3807">
        <w:rPr>
          <w:rFonts w:ascii="Times New Roman" w:hAnsi="Times New Roman" w:cs="Times New Roman"/>
          <w:sz w:val="24"/>
          <w:szCs w:val="24"/>
        </w:rPr>
        <w:t>experiência</w:t>
      </w:r>
      <w:proofErr w:type="spellEnd"/>
      <w:r w:rsidRPr="00DE3807">
        <w:rPr>
          <w:rFonts w:ascii="Times New Roman" w:hAnsi="Times New Roman" w:cs="Times New Roman"/>
          <w:sz w:val="24"/>
          <w:szCs w:val="24"/>
        </w:rPr>
        <w:t xml:space="preserve"> é o </w:t>
      </w:r>
      <w:proofErr w:type="spellStart"/>
      <w:r w:rsidRPr="00DE3807">
        <w:rPr>
          <w:rFonts w:ascii="Times New Roman" w:hAnsi="Times New Roman" w:cs="Times New Roman"/>
          <w:sz w:val="24"/>
          <w:szCs w:val="24"/>
        </w:rPr>
        <w:t>estudo</w:t>
      </w:r>
      <w:proofErr w:type="spellEnd"/>
      <w:r w:rsidRPr="00DE3807">
        <w:rPr>
          <w:rFonts w:ascii="Times New Roman" w:hAnsi="Times New Roman" w:cs="Times New Roman"/>
          <w:sz w:val="24"/>
          <w:szCs w:val="24"/>
        </w:rPr>
        <w:t xml:space="preserve"> de caso, que organiza a </w:t>
      </w:r>
      <w:proofErr w:type="spellStart"/>
      <w:r w:rsidRPr="00DE3807">
        <w:rPr>
          <w:rFonts w:ascii="Times New Roman" w:hAnsi="Times New Roman" w:cs="Times New Roman"/>
          <w:sz w:val="24"/>
          <w:szCs w:val="24"/>
        </w:rPr>
        <w:t>sequência</w:t>
      </w:r>
      <w:proofErr w:type="spellEnd"/>
      <w:r w:rsidRPr="00DE3807">
        <w:rPr>
          <w:rFonts w:ascii="Times New Roman" w:hAnsi="Times New Roman" w:cs="Times New Roman"/>
          <w:sz w:val="24"/>
          <w:szCs w:val="24"/>
        </w:rPr>
        <w:t xml:space="preserve"> das </w:t>
      </w:r>
      <w:proofErr w:type="spellStart"/>
      <w:r w:rsidRPr="00DE3807">
        <w:rPr>
          <w:rFonts w:ascii="Times New Roman" w:hAnsi="Times New Roman" w:cs="Times New Roman"/>
          <w:sz w:val="24"/>
          <w:szCs w:val="24"/>
        </w:rPr>
        <w:t>atividades</w:t>
      </w:r>
      <w:proofErr w:type="spellEnd"/>
      <w:r w:rsidRPr="00DE3807">
        <w:rPr>
          <w:rFonts w:ascii="Times New Roman" w:hAnsi="Times New Roman" w:cs="Times New Roman"/>
          <w:sz w:val="24"/>
          <w:szCs w:val="24"/>
        </w:rPr>
        <w:t xml:space="preserve"> de forma participativa, o que </w:t>
      </w:r>
      <w:proofErr w:type="spellStart"/>
      <w:r w:rsidRPr="00DE3807">
        <w:rPr>
          <w:rFonts w:ascii="Times New Roman" w:hAnsi="Times New Roman" w:cs="Times New Roman"/>
          <w:sz w:val="24"/>
          <w:szCs w:val="24"/>
        </w:rPr>
        <w:t>possibilita</w:t>
      </w:r>
      <w:proofErr w:type="spellEnd"/>
      <w:r w:rsidRPr="00DE3807">
        <w:rPr>
          <w:rFonts w:ascii="Times New Roman" w:hAnsi="Times New Roman" w:cs="Times New Roman"/>
          <w:sz w:val="24"/>
          <w:szCs w:val="24"/>
        </w:rPr>
        <w:t xml:space="preserve"> organizar </w:t>
      </w:r>
      <w:proofErr w:type="spellStart"/>
      <w:r w:rsidRPr="00DE3807">
        <w:rPr>
          <w:rFonts w:ascii="Times New Roman" w:hAnsi="Times New Roman" w:cs="Times New Roman"/>
          <w:sz w:val="24"/>
          <w:szCs w:val="24"/>
        </w:rPr>
        <w:t>um</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planejamento</w:t>
      </w:r>
      <w:proofErr w:type="spellEnd"/>
      <w:r w:rsidRPr="00DE3807">
        <w:rPr>
          <w:rFonts w:ascii="Times New Roman" w:hAnsi="Times New Roman" w:cs="Times New Roman"/>
          <w:sz w:val="24"/>
          <w:szCs w:val="24"/>
        </w:rPr>
        <w:t xml:space="preserve"> educacional eficaz. Da mesma forma, </w:t>
      </w:r>
      <w:proofErr w:type="spellStart"/>
      <w:r w:rsidRPr="00DE3807">
        <w:rPr>
          <w:rFonts w:ascii="Times New Roman" w:hAnsi="Times New Roman" w:cs="Times New Roman"/>
          <w:sz w:val="24"/>
          <w:szCs w:val="24"/>
        </w:rPr>
        <w:t>propõe</w:t>
      </w:r>
      <w:proofErr w:type="spellEnd"/>
      <w:r w:rsidRPr="00DE3807">
        <w:rPr>
          <w:rFonts w:ascii="Times New Roman" w:hAnsi="Times New Roman" w:cs="Times New Roman"/>
          <w:sz w:val="24"/>
          <w:szCs w:val="24"/>
        </w:rPr>
        <w:t xml:space="preserve">-se </w:t>
      </w:r>
      <w:proofErr w:type="spellStart"/>
      <w:r w:rsidRPr="00DE3807">
        <w:rPr>
          <w:rFonts w:ascii="Times New Roman" w:hAnsi="Times New Roman" w:cs="Times New Roman"/>
          <w:sz w:val="24"/>
          <w:szCs w:val="24"/>
        </w:rPr>
        <w:t>uma</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análise</w:t>
      </w:r>
      <w:proofErr w:type="spellEnd"/>
      <w:r w:rsidRPr="00DE3807">
        <w:rPr>
          <w:rFonts w:ascii="Times New Roman" w:hAnsi="Times New Roman" w:cs="Times New Roman"/>
          <w:sz w:val="24"/>
          <w:szCs w:val="24"/>
        </w:rPr>
        <w:t xml:space="preserve"> sobre a </w:t>
      </w:r>
      <w:proofErr w:type="spellStart"/>
      <w:r w:rsidRPr="00DE3807">
        <w:rPr>
          <w:rFonts w:ascii="Times New Roman" w:hAnsi="Times New Roman" w:cs="Times New Roman"/>
          <w:sz w:val="24"/>
          <w:szCs w:val="24"/>
        </w:rPr>
        <w:t>satisfação</w:t>
      </w:r>
      <w:proofErr w:type="spellEnd"/>
      <w:r w:rsidRPr="00DE3807">
        <w:rPr>
          <w:rFonts w:ascii="Times New Roman" w:hAnsi="Times New Roman" w:cs="Times New Roman"/>
          <w:sz w:val="24"/>
          <w:szCs w:val="24"/>
        </w:rPr>
        <w:t xml:space="preserve"> do material </w:t>
      </w:r>
      <w:proofErr w:type="spellStart"/>
      <w:r w:rsidRPr="00DE3807">
        <w:rPr>
          <w:rFonts w:ascii="Times New Roman" w:hAnsi="Times New Roman" w:cs="Times New Roman"/>
          <w:sz w:val="24"/>
          <w:szCs w:val="24"/>
        </w:rPr>
        <w:t>didático</w:t>
      </w:r>
      <w:proofErr w:type="spellEnd"/>
      <w:r w:rsidRPr="00DE3807">
        <w:rPr>
          <w:rFonts w:ascii="Times New Roman" w:hAnsi="Times New Roman" w:cs="Times New Roman"/>
          <w:sz w:val="24"/>
          <w:szCs w:val="24"/>
        </w:rPr>
        <w:t xml:space="preserve"> em </w:t>
      </w:r>
      <w:proofErr w:type="spellStart"/>
      <w:r w:rsidRPr="00DE3807">
        <w:rPr>
          <w:rFonts w:ascii="Times New Roman" w:hAnsi="Times New Roman" w:cs="Times New Roman"/>
          <w:sz w:val="24"/>
          <w:szCs w:val="24"/>
        </w:rPr>
        <w:t>melhorar</w:t>
      </w:r>
      <w:proofErr w:type="spellEnd"/>
      <w:r w:rsidRPr="00DE3807">
        <w:rPr>
          <w:rFonts w:ascii="Times New Roman" w:hAnsi="Times New Roman" w:cs="Times New Roman"/>
          <w:sz w:val="24"/>
          <w:szCs w:val="24"/>
        </w:rPr>
        <w:t xml:space="preserve"> a </w:t>
      </w:r>
      <w:proofErr w:type="spellStart"/>
      <w:r w:rsidRPr="00DE3807">
        <w:rPr>
          <w:rFonts w:ascii="Times New Roman" w:hAnsi="Times New Roman" w:cs="Times New Roman"/>
          <w:sz w:val="24"/>
          <w:szCs w:val="24"/>
        </w:rPr>
        <w:t>qualidade</w:t>
      </w:r>
      <w:proofErr w:type="spellEnd"/>
      <w:r w:rsidRPr="00DE3807">
        <w:rPr>
          <w:rFonts w:ascii="Times New Roman" w:hAnsi="Times New Roman" w:cs="Times New Roman"/>
          <w:sz w:val="24"/>
          <w:szCs w:val="24"/>
        </w:rPr>
        <w:t xml:space="preserve"> educacional e a validade das modalidades online </w:t>
      </w:r>
      <w:proofErr w:type="spellStart"/>
      <w:r w:rsidRPr="00DE3807">
        <w:rPr>
          <w:rFonts w:ascii="Times New Roman" w:hAnsi="Times New Roman" w:cs="Times New Roman"/>
          <w:sz w:val="24"/>
          <w:szCs w:val="24"/>
        </w:rPr>
        <w:t>sob</w:t>
      </w:r>
      <w:proofErr w:type="spellEnd"/>
      <w:r w:rsidRPr="00DE3807">
        <w:rPr>
          <w:rFonts w:ascii="Times New Roman" w:hAnsi="Times New Roman" w:cs="Times New Roman"/>
          <w:sz w:val="24"/>
          <w:szCs w:val="24"/>
        </w:rPr>
        <w:t xml:space="preserve"> a </w:t>
      </w:r>
      <w:proofErr w:type="spellStart"/>
      <w:r w:rsidRPr="00DE3807">
        <w:rPr>
          <w:rFonts w:ascii="Times New Roman" w:hAnsi="Times New Roman" w:cs="Times New Roman"/>
          <w:sz w:val="24"/>
          <w:szCs w:val="24"/>
        </w:rPr>
        <w:t>correlação</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um</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repositório</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escasso</w:t>
      </w:r>
      <w:proofErr w:type="spellEnd"/>
      <w:r w:rsidRPr="00DE3807">
        <w:rPr>
          <w:rFonts w:ascii="Times New Roman" w:hAnsi="Times New Roman" w:cs="Times New Roman"/>
          <w:sz w:val="24"/>
          <w:szCs w:val="24"/>
        </w:rPr>
        <w:t xml:space="preserve"> de material </w:t>
      </w:r>
      <w:proofErr w:type="spellStart"/>
      <w:r w:rsidRPr="00DE3807">
        <w:rPr>
          <w:rFonts w:ascii="Times New Roman" w:hAnsi="Times New Roman" w:cs="Times New Roman"/>
          <w:sz w:val="24"/>
          <w:szCs w:val="24"/>
        </w:rPr>
        <w:t>didático</w:t>
      </w:r>
      <w:proofErr w:type="spellEnd"/>
      <w:r w:rsidRPr="00DE3807">
        <w:rPr>
          <w:rFonts w:ascii="Times New Roman" w:hAnsi="Times New Roman" w:cs="Times New Roman"/>
          <w:sz w:val="24"/>
          <w:szCs w:val="24"/>
        </w:rPr>
        <w:t xml:space="preserve"> digital </w:t>
      </w:r>
      <w:proofErr w:type="spellStart"/>
      <w:r w:rsidRPr="00DE3807">
        <w:rPr>
          <w:rFonts w:ascii="Times New Roman" w:hAnsi="Times New Roman" w:cs="Times New Roman"/>
          <w:sz w:val="24"/>
          <w:szCs w:val="24"/>
        </w:rPr>
        <w:t>ou</w:t>
      </w:r>
      <w:proofErr w:type="spellEnd"/>
      <w:r w:rsidRPr="00DE3807">
        <w:rPr>
          <w:rFonts w:ascii="Times New Roman" w:hAnsi="Times New Roman" w:cs="Times New Roman"/>
          <w:sz w:val="24"/>
          <w:szCs w:val="24"/>
        </w:rPr>
        <w:t xml:space="preserve"> virtual representa </w:t>
      </w:r>
      <w:proofErr w:type="spellStart"/>
      <w:r w:rsidRPr="00DE3807">
        <w:rPr>
          <w:rFonts w:ascii="Times New Roman" w:hAnsi="Times New Roman" w:cs="Times New Roman"/>
          <w:sz w:val="24"/>
          <w:szCs w:val="24"/>
        </w:rPr>
        <w:t>um</w:t>
      </w:r>
      <w:proofErr w:type="spellEnd"/>
      <w:r w:rsidRPr="00DE3807">
        <w:rPr>
          <w:rFonts w:ascii="Times New Roman" w:hAnsi="Times New Roman" w:cs="Times New Roman"/>
          <w:sz w:val="24"/>
          <w:szCs w:val="24"/>
        </w:rPr>
        <w:t xml:space="preserve"> alcance limitado dos objetivos no </w:t>
      </w:r>
      <w:proofErr w:type="spellStart"/>
      <w:r w:rsidRPr="00DE3807">
        <w:rPr>
          <w:rFonts w:ascii="Times New Roman" w:hAnsi="Times New Roman" w:cs="Times New Roman"/>
          <w:sz w:val="24"/>
          <w:szCs w:val="24"/>
        </w:rPr>
        <w:t>planejamento</w:t>
      </w:r>
      <w:proofErr w:type="spellEnd"/>
      <w:r w:rsidRPr="00DE3807">
        <w:rPr>
          <w:rFonts w:ascii="Times New Roman" w:hAnsi="Times New Roman" w:cs="Times New Roman"/>
          <w:sz w:val="24"/>
          <w:szCs w:val="24"/>
        </w:rPr>
        <w:t xml:space="preserve"> educacional no oferta educativa online de </w:t>
      </w:r>
      <w:proofErr w:type="spellStart"/>
      <w:r w:rsidRPr="00DE3807">
        <w:rPr>
          <w:rFonts w:ascii="Times New Roman" w:hAnsi="Times New Roman" w:cs="Times New Roman"/>
          <w:sz w:val="24"/>
          <w:szCs w:val="24"/>
        </w:rPr>
        <w:t>uma</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instituição</w:t>
      </w:r>
      <w:proofErr w:type="spellEnd"/>
      <w:r w:rsidRPr="00DE3807">
        <w:rPr>
          <w:rFonts w:ascii="Times New Roman" w:hAnsi="Times New Roman" w:cs="Times New Roman"/>
          <w:sz w:val="24"/>
          <w:szCs w:val="24"/>
        </w:rPr>
        <w:t xml:space="preserve"> de </w:t>
      </w:r>
      <w:proofErr w:type="spellStart"/>
      <w:r w:rsidRPr="00DE3807">
        <w:rPr>
          <w:rFonts w:ascii="Times New Roman" w:hAnsi="Times New Roman" w:cs="Times New Roman"/>
          <w:sz w:val="24"/>
          <w:szCs w:val="24"/>
        </w:rPr>
        <w:t>ensino</w:t>
      </w:r>
      <w:proofErr w:type="spellEnd"/>
      <w:r w:rsidRPr="00DE3807">
        <w:rPr>
          <w:rFonts w:ascii="Times New Roman" w:hAnsi="Times New Roman" w:cs="Times New Roman"/>
          <w:sz w:val="24"/>
          <w:szCs w:val="24"/>
        </w:rPr>
        <w:t xml:space="preserve"> superior. Os resultados </w:t>
      </w:r>
      <w:proofErr w:type="spellStart"/>
      <w:r w:rsidRPr="00DE3807">
        <w:rPr>
          <w:rFonts w:ascii="Times New Roman" w:hAnsi="Times New Roman" w:cs="Times New Roman"/>
          <w:sz w:val="24"/>
          <w:szCs w:val="24"/>
        </w:rPr>
        <w:t>são</w:t>
      </w:r>
      <w:proofErr w:type="spellEnd"/>
      <w:r w:rsidRPr="00DE3807">
        <w:rPr>
          <w:rFonts w:ascii="Times New Roman" w:hAnsi="Times New Roman" w:cs="Times New Roman"/>
          <w:sz w:val="24"/>
          <w:szCs w:val="24"/>
        </w:rPr>
        <w:t xml:space="preserve"> o </w:t>
      </w:r>
      <w:proofErr w:type="spellStart"/>
      <w:r w:rsidRPr="00DE3807">
        <w:rPr>
          <w:rFonts w:ascii="Times New Roman" w:hAnsi="Times New Roman" w:cs="Times New Roman"/>
          <w:sz w:val="24"/>
          <w:szCs w:val="24"/>
        </w:rPr>
        <w:t>desenvolvimento</w:t>
      </w:r>
      <w:proofErr w:type="spellEnd"/>
      <w:r w:rsidRPr="00DE3807">
        <w:rPr>
          <w:rFonts w:ascii="Times New Roman" w:hAnsi="Times New Roman" w:cs="Times New Roman"/>
          <w:sz w:val="24"/>
          <w:szCs w:val="24"/>
        </w:rPr>
        <w:t xml:space="preserve"> de </w:t>
      </w:r>
      <w:proofErr w:type="spellStart"/>
      <w:r w:rsidRPr="00DE3807">
        <w:rPr>
          <w:rFonts w:ascii="Times New Roman" w:hAnsi="Times New Roman" w:cs="Times New Roman"/>
          <w:sz w:val="24"/>
          <w:szCs w:val="24"/>
        </w:rPr>
        <w:t>um</w:t>
      </w:r>
      <w:proofErr w:type="spellEnd"/>
      <w:r w:rsidRPr="00DE3807">
        <w:rPr>
          <w:rFonts w:ascii="Times New Roman" w:hAnsi="Times New Roman" w:cs="Times New Roman"/>
          <w:sz w:val="24"/>
          <w:szCs w:val="24"/>
        </w:rPr>
        <w:t xml:space="preserve"> amplo acervo de material </w:t>
      </w:r>
      <w:proofErr w:type="spellStart"/>
      <w:r w:rsidRPr="00DE3807">
        <w:rPr>
          <w:rFonts w:ascii="Times New Roman" w:hAnsi="Times New Roman" w:cs="Times New Roman"/>
          <w:sz w:val="24"/>
          <w:szCs w:val="24"/>
        </w:rPr>
        <w:t>didático</w:t>
      </w:r>
      <w:proofErr w:type="spellEnd"/>
      <w:r w:rsidRPr="00DE3807">
        <w:rPr>
          <w:rFonts w:ascii="Times New Roman" w:hAnsi="Times New Roman" w:cs="Times New Roman"/>
          <w:sz w:val="24"/>
          <w:szCs w:val="24"/>
        </w:rPr>
        <w:t xml:space="preserve"> que permite concluir que </w:t>
      </w:r>
      <w:proofErr w:type="spellStart"/>
      <w:r w:rsidRPr="00DE3807">
        <w:rPr>
          <w:rFonts w:ascii="Times New Roman" w:hAnsi="Times New Roman" w:cs="Times New Roman"/>
          <w:sz w:val="24"/>
          <w:szCs w:val="24"/>
        </w:rPr>
        <w:t>uma</w:t>
      </w:r>
      <w:proofErr w:type="spellEnd"/>
      <w:r w:rsidRPr="00DE3807">
        <w:rPr>
          <w:rFonts w:ascii="Times New Roman" w:hAnsi="Times New Roman" w:cs="Times New Roman"/>
          <w:sz w:val="24"/>
          <w:szCs w:val="24"/>
        </w:rPr>
        <w:t xml:space="preserve"> vasta </w:t>
      </w:r>
      <w:proofErr w:type="spellStart"/>
      <w:r w:rsidRPr="00DE3807">
        <w:rPr>
          <w:rFonts w:ascii="Times New Roman" w:hAnsi="Times New Roman" w:cs="Times New Roman"/>
          <w:sz w:val="24"/>
          <w:szCs w:val="24"/>
        </w:rPr>
        <w:t>quantidade</w:t>
      </w:r>
      <w:proofErr w:type="spellEnd"/>
      <w:r w:rsidRPr="00DE3807">
        <w:rPr>
          <w:rFonts w:ascii="Times New Roman" w:hAnsi="Times New Roman" w:cs="Times New Roman"/>
          <w:sz w:val="24"/>
          <w:szCs w:val="24"/>
        </w:rPr>
        <w:t xml:space="preserve"> de material </w:t>
      </w:r>
      <w:proofErr w:type="spellStart"/>
      <w:r w:rsidRPr="00DE3807">
        <w:rPr>
          <w:rFonts w:ascii="Times New Roman" w:hAnsi="Times New Roman" w:cs="Times New Roman"/>
          <w:sz w:val="24"/>
          <w:szCs w:val="24"/>
        </w:rPr>
        <w:t>didático</w:t>
      </w:r>
      <w:proofErr w:type="spellEnd"/>
      <w:r w:rsidRPr="00DE3807">
        <w:rPr>
          <w:rFonts w:ascii="Times New Roman" w:hAnsi="Times New Roman" w:cs="Times New Roman"/>
          <w:sz w:val="24"/>
          <w:szCs w:val="24"/>
        </w:rPr>
        <w:t xml:space="preserve"> digital </w:t>
      </w:r>
      <w:proofErr w:type="spellStart"/>
      <w:r w:rsidRPr="00DE3807">
        <w:rPr>
          <w:rFonts w:ascii="Times New Roman" w:hAnsi="Times New Roman" w:cs="Times New Roman"/>
          <w:sz w:val="24"/>
          <w:szCs w:val="24"/>
        </w:rPr>
        <w:t>ou</w:t>
      </w:r>
      <w:proofErr w:type="spellEnd"/>
      <w:r w:rsidRPr="00DE3807">
        <w:rPr>
          <w:rFonts w:ascii="Times New Roman" w:hAnsi="Times New Roman" w:cs="Times New Roman"/>
          <w:sz w:val="24"/>
          <w:szCs w:val="24"/>
        </w:rPr>
        <w:t xml:space="preserve"> virtual </w:t>
      </w:r>
      <w:proofErr w:type="spellStart"/>
      <w:r w:rsidRPr="00DE3807">
        <w:rPr>
          <w:rFonts w:ascii="Times New Roman" w:hAnsi="Times New Roman" w:cs="Times New Roman"/>
          <w:sz w:val="24"/>
          <w:szCs w:val="24"/>
        </w:rPr>
        <w:t>promove</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um</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planejamento</w:t>
      </w:r>
      <w:proofErr w:type="spellEnd"/>
      <w:r w:rsidRPr="00DE3807">
        <w:rPr>
          <w:rFonts w:ascii="Times New Roman" w:hAnsi="Times New Roman" w:cs="Times New Roman"/>
          <w:sz w:val="24"/>
          <w:szCs w:val="24"/>
        </w:rPr>
        <w:t xml:space="preserve"> educacional de </w:t>
      </w:r>
      <w:proofErr w:type="spellStart"/>
      <w:r w:rsidRPr="00DE3807">
        <w:rPr>
          <w:rFonts w:ascii="Times New Roman" w:hAnsi="Times New Roman" w:cs="Times New Roman"/>
          <w:sz w:val="24"/>
          <w:szCs w:val="24"/>
        </w:rPr>
        <w:t>qualidade</w:t>
      </w:r>
      <w:proofErr w:type="spellEnd"/>
      <w:r w:rsidRPr="00DE3807">
        <w:rPr>
          <w:rFonts w:ascii="Times New Roman" w:hAnsi="Times New Roman" w:cs="Times New Roman"/>
          <w:sz w:val="24"/>
          <w:szCs w:val="24"/>
        </w:rPr>
        <w:t xml:space="preserve">, juntamente </w:t>
      </w:r>
      <w:proofErr w:type="spellStart"/>
      <w:r w:rsidRPr="00DE3807">
        <w:rPr>
          <w:rFonts w:ascii="Times New Roman" w:hAnsi="Times New Roman" w:cs="Times New Roman"/>
          <w:sz w:val="24"/>
          <w:szCs w:val="24"/>
        </w:rPr>
        <w:t>com</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uma</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determinação</w:t>
      </w:r>
      <w:proofErr w:type="spellEnd"/>
      <w:r w:rsidRPr="00DE3807">
        <w:rPr>
          <w:rFonts w:ascii="Times New Roman" w:hAnsi="Times New Roman" w:cs="Times New Roman"/>
          <w:sz w:val="24"/>
          <w:szCs w:val="24"/>
        </w:rPr>
        <w:t xml:space="preserve"> pertinente das </w:t>
      </w:r>
      <w:proofErr w:type="spellStart"/>
      <w:r w:rsidRPr="00DE3807">
        <w:rPr>
          <w:rFonts w:ascii="Times New Roman" w:hAnsi="Times New Roman" w:cs="Times New Roman"/>
          <w:sz w:val="24"/>
          <w:szCs w:val="24"/>
        </w:rPr>
        <w:t>evidências</w:t>
      </w:r>
      <w:proofErr w:type="spellEnd"/>
      <w:r w:rsidRPr="00DE3807">
        <w:rPr>
          <w:rFonts w:ascii="Times New Roman" w:hAnsi="Times New Roman" w:cs="Times New Roman"/>
          <w:sz w:val="24"/>
          <w:szCs w:val="24"/>
        </w:rPr>
        <w:t xml:space="preserve"> de </w:t>
      </w:r>
      <w:proofErr w:type="spellStart"/>
      <w:r w:rsidRPr="00DE3807">
        <w:rPr>
          <w:rFonts w:ascii="Times New Roman" w:hAnsi="Times New Roman" w:cs="Times New Roman"/>
          <w:sz w:val="24"/>
          <w:szCs w:val="24"/>
        </w:rPr>
        <w:t>aprendizagem</w:t>
      </w:r>
      <w:proofErr w:type="spellEnd"/>
      <w:r w:rsidRPr="00DE3807">
        <w:rPr>
          <w:rFonts w:ascii="Times New Roman" w:hAnsi="Times New Roman" w:cs="Times New Roman"/>
          <w:sz w:val="24"/>
          <w:szCs w:val="24"/>
        </w:rPr>
        <w:t xml:space="preserve"> de </w:t>
      </w:r>
      <w:proofErr w:type="spellStart"/>
      <w:r w:rsidRPr="00DE3807">
        <w:rPr>
          <w:rFonts w:ascii="Times New Roman" w:hAnsi="Times New Roman" w:cs="Times New Roman"/>
          <w:sz w:val="24"/>
          <w:szCs w:val="24"/>
        </w:rPr>
        <w:t>um</w:t>
      </w:r>
      <w:proofErr w:type="spellEnd"/>
      <w:r w:rsidRPr="00DE3807">
        <w:rPr>
          <w:rFonts w:ascii="Times New Roman" w:hAnsi="Times New Roman" w:cs="Times New Roman"/>
          <w:sz w:val="24"/>
          <w:szCs w:val="24"/>
        </w:rPr>
        <w:t xml:space="preserve"> curso que </w:t>
      </w:r>
      <w:proofErr w:type="spellStart"/>
      <w:r w:rsidRPr="00DE3807">
        <w:rPr>
          <w:rFonts w:ascii="Times New Roman" w:hAnsi="Times New Roman" w:cs="Times New Roman"/>
          <w:sz w:val="24"/>
          <w:szCs w:val="24"/>
        </w:rPr>
        <w:t>passou</w:t>
      </w:r>
      <w:proofErr w:type="spellEnd"/>
      <w:r w:rsidRPr="00DE3807">
        <w:rPr>
          <w:rFonts w:ascii="Times New Roman" w:hAnsi="Times New Roman" w:cs="Times New Roman"/>
          <w:sz w:val="24"/>
          <w:szCs w:val="24"/>
        </w:rPr>
        <w:t xml:space="preserve"> de presencial. </w:t>
      </w:r>
      <w:proofErr w:type="spellStart"/>
      <w:r w:rsidRPr="00DE3807">
        <w:rPr>
          <w:rFonts w:ascii="Times New Roman" w:hAnsi="Times New Roman" w:cs="Times New Roman"/>
          <w:sz w:val="24"/>
          <w:szCs w:val="24"/>
        </w:rPr>
        <w:t>modalidade</w:t>
      </w:r>
      <w:proofErr w:type="spellEnd"/>
      <w:r w:rsidRPr="00DE3807">
        <w:rPr>
          <w:rFonts w:ascii="Times New Roman" w:hAnsi="Times New Roman" w:cs="Times New Roman"/>
          <w:sz w:val="24"/>
          <w:szCs w:val="24"/>
        </w:rPr>
        <w:t xml:space="preserve"> presencial online.</w:t>
      </w:r>
    </w:p>
    <w:p w14:paraId="42418B2C" w14:textId="12BD7CC9" w:rsidR="00DE3807" w:rsidRDefault="00DE3807" w:rsidP="00DE3807">
      <w:pPr>
        <w:spacing w:after="0" w:line="360" w:lineRule="auto"/>
        <w:jc w:val="both"/>
        <w:rPr>
          <w:rFonts w:ascii="Times New Roman" w:hAnsi="Times New Roman" w:cs="Times New Roman"/>
          <w:sz w:val="24"/>
          <w:szCs w:val="24"/>
        </w:rPr>
      </w:pPr>
      <w:proofErr w:type="spellStart"/>
      <w:r w:rsidRPr="00AF5151">
        <w:rPr>
          <w:rFonts w:cstheme="minorHAnsi"/>
          <w:b/>
          <w:bCs/>
          <w:sz w:val="28"/>
          <w:szCs w:val="28"/>
        </w:rPr>
        <w:t>Palavras</w:t>
      </w:r>
      <w:proofErr w:type="spellEnd"/>
      <w:r w:rsidRPr="00AF5151">
        <w:rPr>
          <w:rFonts w:cstheme="minorHAnsi"/>
          <w:b/>
          <w:bCs/>
          <w:sz w:val="28"/>
          <w:szCs w:val="28"/>
        </w:rPr>
        <w:t>-chave:</w:t>
      </w:r>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educação</w:t>
      </w:r>
      <w:proofErr w:type="spellEnd"/>
      <w:r w:rsidRPr="00DE3807">
        <w:rPr>
          <w:rFonts w:ascii="Times New Roman" w:hAnsi="Times New Roman" w:cs="Times New Roman"/>
          <w:sz w:val="24"/>
          <w:szCs w:val="24"/>
        </w:rPr>
        <w:t xml:space="preserve"> a </w:t>
      </w:r>
      <w:proofErr w:type="spellStart"/>
      <w:r w:rsidRPr="00DE3807">
        <w:rPr>
          <w:rFonts w:ascii="Times New Roman" w:hAnsi="Times New Roman" w:cs="Times New Roman"/>
          <w:sz w:val="24"/>
          <w:szCs w:val="24"/>
        </w:rPr>
        <w:t>distância</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modalidade</w:t>
      </w:r>
      <w:proofErr w:type="spellEnd"/>
      <w:r w:rsidRPr="00DE3807">
        <w:rPr>
          <w:rFonts w:ascii="Times New Roman" w:hAnsi="Times New Roman" w:cs="Times New Roman"/>
          <w:sz w:val="24"/>
          <w:szCs w:val="24"/>
        </w:rPr>
        <w:t xml:space="preserve"> online, </w:t>
      </w:r>
      <w:proofErr w:type="spellStart"/>
      <w:r w:rsidRPr="00DE3807">
        <w:rPr>
          <w:rFonts w:ascii="Times New Roman" w:hAnsi="Times New Roman" w:cs="Times New Roman"/>
          <w:sz w:val="24"/>
          <w:szCs w:val="24"/>
        </w:rPr>
        <w:t>planejamento</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acadêmico</w:t>
      </w:r>
      <w:proofErr w:type="spellEnd"/>
      <w:r w:rsidRPr="00DE3807">
        <w:rPr>
          <w:rFonts w:ascii="Times New Roman" w:hAnsi="Times New Roman" w:cs="Times New Roman"/>
          <w:sz w:val="24"/>
          <w:szCs w:val="24"/>
        </w:rPr>
        <w:t xml:space="preserve">, </w:t>
      </w:r>
      <w:proofErr w:type="spellStart"/>
      <w:r w:rsidRPr="00DE3807">
        <w:rPr>
          <w:rFonts w:ascii="Times New Roman" w:hAnsi="Times New Roman" w:cs="Times New Roman"/>
          <w:sz w:val="24"/>
          <w:szCs w:val="24"/>
        </w:rPr>
        <w:t>transição</w:t>
      </w:r>
      <w:proofErr w:type="spellEnd"/>
      <w:r w:rsidRPr="00DE3807">
        <w:rPr>
          <w:rFonts w:ascii="Times New Roman" w:hAnsi="Times New Roman" w:cs="Times New Roman"/>
          <w:sz w:val="24"/>
          <w:szCs w:val="24"/>
        </w:rPr>
        <w:t xml:space="preserve"> digital.</w:t>
      </w:r>
    </w:p>
    <w:p w14:paraId="21856BA1" w14:textId="64D2C23A" w:rsidR="00DE3807" w:rsidRPr="004334EF" w:rsidRDefault="00DE3807" w:rsidP="00DE3807">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lastRenderedPageBreak/>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Abril</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Marzo 2023</w:t>
      </w:r>
    </w:p>
    <w:p w14:paraId="0A68F248" w14:textId="167EC9E5" w:rsidR="00DE3807" w:rsidRPr="00DE3807" w:rsidRDefault="00000000" w:rsidP="00DE3807">
      <w:pPr>
        <w:spacing w:after="0" w:line="360" w:lineRule="auto"/>
        <w:jc w:val="both"/>
        <w:rPr>
          <w:rFonts w:ascii="Times New Roman" w:hAnsi="Times New Roman" w:cs="Times New Roman"/>
          <w:sz w:val="24"/>
          <w:szCs w:val="24"/>
        </w:rPr>
      </w:pPr>
      <w:r>
        <w:rPr>
          <w:noProof/>
        </w:rPr>
        <w:pict w14:anchorId="14E49DC6">
          <v:rect id="_x0000_i1026" style="width:441.9pt;height:.05pt" o:hralign="center" o:hrstd="t" o:hr="t" fillcolor="#a0a0a0" stroked="f"/>
        </w:pict>
      </w:r>
    </w:p>
    <w:p w14:paraId="76DEDF72" w14:textId="77777777" w:rsidR="009310C0" w:rsidRPr="00CF7EA2" w:rsidRDefault="009310C0" w:rsidP="00DE3807">
      <w:pPr>
        <w:spacing w:after="0" w:line="360" w:lineRule="auto"/>
        <w:jc w:val="center"/>
        <w:rPr>
          <w:rFonts w:ascii="Times New Roman" w:hAnsi="Times New Roman" w:cs="Times New Roman"/>
          <w:b/>
          <w:bCs/>
          <w:sz w:val="32"/>
          <w:szCs w:val="32"/>
        </w:rPr>
      </w:pPr>
      <w:r w:rsidRPr="00CF7EA2">
        <w:rPr>
          <w:rFonts w:ascii="Times New Roman" w:hAnsi="Times New Roman" w:cs="Times New Roman"/>
          <w:b/>
          <w:bCs/>
          <w:sz w:val="32"/>
          <w:szCs w:val="32"/>
        </w:rPr>
        <w:t>Introducción</w:t>
      </w:r>
    </w:p>
    <w:p w14:paraId="6B87BF20" w14:textId="5A1F2D1B" w:rsidR="002F3DD0" w:rsidRDefault="006D0392" w:rsidP="00E3740F">
      <w:pPr>
        <w:spacing w:after="0" w:line="360" w:lineRule="auto"/>
        <w:ind w:firstLine="708"/>
        <w:jc w:val="both"/>
        <w:rPr>
          <w:rFonts w:ascii="Times New Roman" w:hAnsi="Times New Roman" w:cs="Times New Roman"/>
          <w:color w:val="000000"/>
          <w:sz w:val="24"/>
          <w:szCs w:val="24"/>
        </w:rPr>
      </w:pPr>
      <w:r w:rsidRPr="00683474">
        <w:rPr>
          <w:rFonts w:ascii="Times New Roman" w:hAnsi="Times New Roman" w:cs="Times New Roman"/>
          <w:sz w:val="24"/>
          <w:szCs w:val="24"/>
        </w:rPr>
        <w:t xml:space="preserve">Transitar de un modelo educativo presencial a un modelo educativo a distancia </w:t>
      </w:r>
      <w:r w:rsidRPr="00DE3807">
        <w:rPr>
          <w:rFonts w:ascii="Times New Roman" w:hAnsi="Times New Roman" w:cs="Times New Roman"/>
          <w:i/>
          <w:iCs/>
          <w:sz w:val="24"/>
          <w:szCs w:val="24"/>
        </w:rPr>
        <w:t>online</w:t>
      </w:r>
      <w:r w:rsidRPr="00683474">
        <w:rPr>
          <w:rFonts w:ascii="Times New Roman" w:hAnsi="Times New Roman" w:cs="Times New Roman"/>
          <w:sz w:val="24"/>
          <w:szCs w:val="24"/>
        </w:rPr>
        <w:t xml:space="preserve"> requiere de una alta claridad pedagógica. </w:t>
      </w:r>
      <w:r w:rsidR="007D1C4C">
        <w:rPr>
          <w:rFonts w:ascii="Times New Roman" w:hAnsi="Times New Roman" w:cs="Times New Roman"/>
          <w:sz w:val="24"/>
          <w:szCs w:val="24"/>
        </w:rPr>
        <w:t>I</w:t>
      </w:r>
      <w:r w:rsidR="00850246" w:rsidRPr="00683474">
        <w:rPr>
          <w:rFonts w:ascii="Times New Roman" w:hAnsi="Times New Roman" w:cs="Times New Roman"/>
          <w:sz w:val="24"/>
          <w:szCs w:val="24"/>
        </w:rPr>
        <w:t xml:space="preserve">mplica la mediación de </w:t>
      </w:r>
      <w:r w:rsidRPr="00683474">
        <w:rPr>
          <w:rFonts w:ascii="Times New Roman" w:hAnsi="Times New Roman" w:cs="Times New Roman"/>
          <w:sz w:val="24"/>
          <w:szCs w:val="24"/>
        </w:rPr>
        <w:t>una didáctica</w:t>
      </w:r>
      <w:r w:rsidR="007D1C4C">
        <w:rPr>
          <w:rFonts w:ascii="Times New Roman" w:hAnsi="Times New Roman" w:cs="Times New Roman"/>
          <w:sz w:val="24"/>
          <w:szCs w:val="24"/>
        </w:rPr>
        <w:t xml:space="preserve"> alineada a </w:t>
      </w:r>
      <w:r w:rsidRPr="00683474">
        <w:rPr>
          <w:rFonts w:ascii="Times New Roman" w:hAnsi="Times New Roman" w:cs="Times New Roman"/>
          <w:sz w:val="24"/>
          <w:szCs w:val="24"/>
        </w:rPr>
        <w:t xml:space="preserve">las evidencias de </w:t>
      </w:r>
      <w:r w:rsidR="00850246" w:rsidRPr="00683474">
        <w:rPr>
          <w:rFonts w:ascii="Times New Roman" w:hAnsi="Times New Roman" w:cs="Times New Roman"/>
          <w:sz w:val="24"/>
          <w:szCs w:val="24"/>
        </w:rPr>
        <w:t xml:space="preserve">aprendizaje que se </w:t>
      </w:r>
      <w:r w:rsidR="009310C0">
        <w:rPr>
          <w:rFonts w:ascii="Times New Roman" w:hAnsi="Times New Roman" w:cs="Times New Roman"/>
          <w:sz w:val="24"/>
          <w:szCs w:val="24"/>
        </w:rPr>
        <w:t xml:space="preserve">deben </w:t>
      </w:r>
      <w:r w:rsidRPr="00683474">
        <w:rPr>
          <w:rFonts w:ascii="Times New Roman" w:hAnsi="Times New Roman" w:cs="Times New Roman"/>
          <w:sz w:val="24"/>
          <w:szCs w:val="24"/>
        </w:rPr>
        <w:t>dem</w:t>
      </w:r>
      <w:r w:rsidR="009310C0">
        <w:rPr>
          <w:rFonts w:ascii="Times New Roman" w:hAnsi="Times New Roman" w:cs="Times New Roman"/>
          <w:sz w:val="24"/>
          <w:szCs w:val="24"/>
        </w:rPr>
        <w:t>ostrar</w:t>
      </w:r>
      <w:r w:rsidRPr="00683474">
        <w:rPr>
          <w:rFonts w:ascii="Times New Roman" w:hAnsi="Times New Roman" w:cs="Times New Roman"/>
          <w:sz w:val="24"/>
          <w:szCs w:val="24"/>
        </w:rPr>
        <w:t xml:space="preserve"> al final de todo curso</w:t>
      </w:r>
      <w:r w:rsidR="00A2352E">
        <w:rPr>
          <w:rFonts w:ascii="Times New Roman" w:hAnsi="Times New Roman" w:cs="Times New Roman"/>
          <w:sz w:val="24"/>
          <w:szCs w:val="24"/>
        </w:rPr>
        <w:t>,</w:t>
      </w:r>
      <w:r w:rsidR="002F3DD0">
        <w:rPr>
          <w:rFonts w:ascii="Times New Roman" w:hAnsi="Times New Roman" w:cs="Times New Roman"/>
          <w:sz w:val="24"/>
          <w:szCs w:val="24"/>
        </w:rPr>
        <w:t xml:space="preserve"> </w:t>
      </w:r>
      <w:r w:rsidR="00A2352E">
        <w:rPr>
          <w:rFonts w:ascii="Times New Roman" w:hAnsi="Times New Roman" w:cs="Times New Roman"/>
          <w:sz w:val="24"/>
          <w:szCs w:val="24"/>
        </w:rPr>
        <w:t>s</w:t>
      </w:r>
      <w:r w:rsidR="007D1C4C">
        <w:rPr>
          <w:rFonts w:ascii="Times New Roman" w:hAnsi="Times New Roman" w:cs="Times New Roman"/>
          <w:sz w:val="24"/>
          <w:szCs w:val="24"/>
        </w:rPr>
        <w:t>obre todo c</w:t>
      </w:r>
      <w:r w:rsidR="003302F4">
        <w:rPr>
          <w:rFonts w:ascii="Times New Roman" w:hAnsi="Times New Roman" w:cs="Times New Roman"/>
          <w:sz w:val="24"/>
          <w:szCs w:val="24"/>
        </w:rPr>
        <w:t xml:space="preserve">uando se diseñan </w:t>
      </w:r>
      <w:r w:rsidR="007D1C4C">
        <w:rPr>
          <w:rFonts w:ascii="Times New Roman" w:hAnsi="Times New Roman" w:cs="Times New Roman"/>
          <w:sz w:val="24"/>
          <w:szCs w:val="24"/>
        </w:rPr>
        <w:t xml:space="preserve">los </w:t>
      </w:r>
      <w:r w:rsidR="003302F4">
        <w:rPr>
          <w:rFonts w:ascii="Times New Roman" w:hAnsi="Times New Roman" w:cs="Times New Roman"/>
          <w:sz w:val="24"/>
          <w:szCs w:val="24"/>
        </w:rPr>
        <w:t>contenidos digitales</w:t>
      </w:r>
      <w:r w:rsidR="007D1C4C">
        <w:rPr>
          <w:rFonts w:ascii="Times New Roman" w:hAnsi="Times New Roman" w:cs="Times New Roman"/>
          <w:sz w:val="24"/>
          <w:szCs w:val="24"/>
        </w:rPr>
        <w:t xml:space="preserve"> requeridos para impartir </w:t>
      </w:r>
      <w:r w:rsidR="003302F4">
        <w:rPr>
          <w:rFonts w:ascii="Times New Roman" w:hAnsi="Times New Roman" w:cs="Times New Roman"/>
          <w:sz w:val="24"/>
          <w:szCs w:val="24"/>
        </w:rPr>
        <w:t xml:space="preserve">un curso a distancia </w:t>
      </w:r>
      <w:r w:rsidR="003302F4" w:rsidRPr="00DE3807">
        <w:rPr>
          <w:rFonts w:ascii="Times New Roman" w:hAnsi="Times New Roman" w:cs="Times New Roman"/>
          <w:i/>
          <w:iCs/>
          <w:sz w:val="24"/>
          <w:szCs w:val="24"/>
        </w:rPr>
        <w:t>online</w:t>
      </w:r>
      <w:r w:rsidR="007D1C4C">
        <w:rPr>
          <w:rFonts w:ascii="Times New Roman" w:hAnsi="Times New Roman" w:cs="Times New Roman"/>
          <w:sz w:val="24"/>
          <w:szCs w:val="24"/>
        </w:rPr>
        <w:t xml:space="preserve">, donde </w:t>
      </w:r>
      <w:r w:rsidR="003302F4">
        <w:rPr>
          <w:rFonts w:ascii="Times New Roman" w:hAnsi="Times New Roman" w:cs="Times New Roman"/>
          <w:sz w:val="24"/>
          <w:szCs w:val="24"/>
        </w:rPr>
        <w:t>e</w:t>
      </w:r>
      <w:r w:rsidR="002F3DD0" w:rsidRPr="00683474">
        <w:rPr>
          <w:rFonts w:ascii="Times New Roman" w:hAnsi="Times New Roman" w:cs="Times New Roman"/>
          <w:color w:val="000000"/>
          <w:sz w:val="24"/>
          <w:szCs w:val="24"/>
        </w:rPr>
        <w:t xml:space="preserve">l </w:t>
      </w:r>
      <w:r w:rsidR="003302F4">
        <w:rPr>
          <w:rFonts w:ascii="Times New Roman" w:hAnsi="Times New Roman" w:cs="Times New Roman"/>
          <w:color w:val="000000"/>
          <w:sz w:val="24"/>
          <w:szCs w:val="24"/>
        </w:rPr>
        <w:t>participante</w:t>
      </w:r>
      <w:r w:rsidR="002F3DD0" w:rsidRPr="00683474">
        <w:rPr>
          <w:rFonts w:ascii="Times New Roman" w:hAnsi="Times New Roman" w:cs="Times New Roman"/>
          <w:color w:val="000000"/>
          <w:sz w:val="24"/>
          <w:szCs w:val="24"/>
        </w:rPr>
        <w:t xml:space="preserve">, más que escuchar, leer, </w:t>
      </w:r>
      <w:r w:rsidR="003302F4" w:rsidRPr="00683474">
        <w:rPr>
          <w:rFonts w:ascii="Times New Roman" w:hAnsi="Times New Roman" w:cs="Times New Roman"/>
          <w:color w:val="000000"/>
          <w:sz w:val="24"/>
          <w:szCs w:val="24"/>
        </w:rPr>
        <w:t>escribir, discutir</w:t>
      </w:r>
      <w:r w:rsidR="00D041AE">
        <w:rPr>
          <w:rFonts w:ascii="Times New Roman" w:hAnsi="Times New Roman" w:cs="Times New Roman"/>
          <w:color w:val="000000"/>
          <w:sz w:val="24"/>
          <w:szCs w:val="24"/>
        </w:rPr>
        <w:t>,</w:t>
      </w:r>
      <w:r w:rsidR="003302F4" w:rsidRPr="00683474">
        <w:rPr>
          <w:rFonts w:ascii="Times New Roman" w:hAnsi="Times New Roman" w:cs="Times New Roman"/>
          <w:color w:val="000000"/>
          <w:sz w:val="24"/>
          <w:szCs w:val="24"/>
        </w:rPr>
        <w:t xml:space="preserve"> </w:t>
      </w:r>
      <w:r w:rsidR="003302F4">
        <w:rPr>
          <w:rFonts w:ascii="Times New Roman" w:hAnsi="Times New Roman" w:cs="Times New Roman"/>
          <w:color w:val="000000"/>
          <w:sz w:val="24"/>
          <w:szCs w:val="24"/>
        </w:rPr>
        <w:t>debe</w:t>
      </w:r>
      <w:r w:rsidR="007D1C4C">
        <w:rPr>
          <w:rFonts w:ascii="Times New Roman" w:hAnsi="Times New Roman" w:cs="Times New Roman"/>
          <w:color w:val="000000"/>
          <w:sz w:val="24"/>
          <w:szCs w:val="24"/>
        </w:rPr>
        <w:t>rá</w:t>
      </w:r>
      <w:r w:rsidR="003302F4">
        <w:rPr>
          <w:rFonts w:ascii="Times New Roman" w:hAnsi="Times New Roman" w:cs="Times New Roman"/>
          <w:color w:val="000000"/>
          <w:sz w:val="24"/>
          <w:szCs w:val="24"/>
        </w:rPr>
        <w:t xml:space="preserve"> </w:t>
      </w:r>
      <w:r w:rsidR="002F3DD0" w:rsidRPr="00683474">
        <w:rPr>
          <w:rFonts w:ascii="Times New Roman" w:hAnsi="Times New Roman" w:cs="Times New Roman"/>
          <w:color w:val="000000"/>
          <w:sz w:val="24"/>
          <w:szCs w:val="24"/>
        </w:rPr>
        <w:t>cuestionarse,</w:t>
      </w:r>
      <w:r w:rsidR="003302F4">
        <w:rPr>
          <w:rFonts w:ascii="Times New Roman" w:hAnsi="Times New Roman" w:cs="Times New Roman"/>
          <w:color w:val="000000"/>
          <w:sz w:val="24"/>
          <w:szCs w:val="24"/>
        </w:rPr>
        <w:t xml:space="preserve"> </w:t>
      </w:r>
      <w:r w:rsidR="002F3DD0" w:rsidRPr="00683474">
        <w:rPr>
          <w:rFonts w:ascii="Times New Roman" w:hAnsi="Times New Roman" w:cs="Times New Roman"/>
          <w:color w:val="000000"/>
          <w:sz w:val="24"/>
          <w:szCs w:val="24"/>
        </w:rPr>
        <w:t>aplicar conceptos, utilizar reglas y principios para encontrar solución a los problemas planteados</w:t>
      </w:r>
      <w:r w:rsidR="00D041AE">
        <w:rPr>
          <w:rFonts w:ascii="Times New Roman" w:hAnsi="Times New Roman" w:cs="Times New Roman"/>
          <w:color w:val="000000"/>
          <w:sz w:val="24"/>
          <w:szCs w:val="24"/>
        </w:rPr>
        <w:t xml:space="preserve"> durante la enseñanza</w:t>
      </w:r>
      <w:r w:rsidR="003302F4">
        <w:rPr>
          <w:rFonts w:ascii="Times New Roman" w:hAnsi="Times New Roman" w:cs="Times New Roman"/>
          <w:color w:val="000000"/>
          <w:sz w:val="24"/>
          <w:szCs w:val="24"/>
        </w:rPr>
        <w:t xml:space="preserve"> </w:t>
      </w:r>
      <w:r w:rsidR="00977522" w:rsidRPr="008E60A0">
        <w:rPr>
          <w:rFonts w:ascii="Times New Roman" w:hAnsi="Times New Roman" w:cs="Times New Roman"/>
          <w:noProof/>
          <w:color w:val="000000"/>
          <w:sz w:val="24"/>
          <w:szCs w:val="24"/>
        </w:rPr>
        <w:t>(Gómez</w:t>
      </w:r>
      <w:r w:rsidR="00977522">
        <w:rPr>
          <w:rFonts w:ascii="Times New Roman" w:hAnsi="Times New Roman" w:cs="Times New Roman"/>
          <w:noProof/>
          <w:color w:val="000000"/>
          <w:sz w:val="24"/>
          <w:szCs w:val="24"/>
        </w:rPr>
        <w:t>,</w:t>
      </w:r>
      <w:r w:rsidR="00835D1E" w:rsidRPr="00835D1E">
        <w:rPr>
          <w:rFonts w:ascii="Times New Roman" w:hAnsi="Times New Roman" w:cs="Times New Roman"/>
          <w:sz w:val="24"/>
          <w:szCs w:val="24"/>
        </w:rPr>
        <w:t xml:space="preserve"> </w:t>
      </w:r>
      <w:r w:rsidR="00835D1E" w:rsidRPr="000C1BD1">
        <w:rPr>
          <w:rFonts w:ascii="Times New Roman" w:hAnsi="Times New Roman" w:cs="Times New Roman"/>
          <w:sz w:val="24"/>
          <w:szCs w:val="24"/>
        </w:rPr>
        <w:t>Restrepo</w:t>
      </w:r>
      <w:r w:rsidR="00835D1E">
        <w:rPr>
          <w:rFonts w:ascii="Times New Roman" w:hAnsi="Times New Roman" w:cs="Times New Roman"/>
          <w:sz w:val="24"/>
          <w:szCs w:val="24"/>
        </w:rPr>
        <w:t xml:space="preserve"> y</w:t>
      </w:r>
      <w:r w:rsidR="00835D1E" w:rsidRPr="000C1BD1">
        <w:rPr>
          <w:rFonts w:ascii="Times New Roman" w:hAnsi="Times New Roman" w:cs="Times New Roman"/>
          <w:sz w:val="24"/>
          <w:szCs w:val="24"/>
        </w:rPr>
        <w:t xml:space="preserve"> Becerra</w:t>
      </w:r>
      <w:r w:rsidR="00835D1E">
        <w:rPr>
          <w:rFonts w:ascii="Times New Roman" w:hAnsi="Times New Roman" w:cs="Times New Roman"/>
          <w:sz w:val="24"/>
          <w:szCs w:val="24"/>
        </w:rPr>
        <w:t>,</w:t>
      </w:r>
      <w:r w:rsidR="00977522">
        <w:rPr>
          <w:rFonts w:ascii="Times New Roman" w:hAnsi="Times New Roman" w:cs="Times New Roman"/>
          <w:noProof/>
          <w:color w:val="000000"/>
          <w:sz w:val="24"/>
          <w:szCs w:val="24"/>
        </w:rPr>
        <w:t xml:space="preserve"> </w:t>
      </w:r>
      <w:r w:rsidR="00977522" w:rsidRPr="008E60A0">
        <w:rPr>
          <w:rFonts w:ascii="Times New Roman" w:hAnsi="Times New Roman" w:cs="Times New Roman"/>
          <w:noProof/>
          <w:color w:val="000000"/>
          <w:sz w:val="24"/>
          <w:szCs w:val="24"/>
        </w:rPr>
        <w:t>2021)</w:t>
      </w:r>
      <w:r w:rsidR="00D041AE">
        <w:rPr>
          <w:rFonts w:ascii="Times New Roman" w:hAnsi="Times New Roman" w:cs="Times New Roman"/>
          <w:color w:val="000000"/>
          <w:sz w:val="24"/>
          <w:szCs w:val="24"/>
        </w:rPr>
        <w:t>. Es decir, la enseñanza se debe plan</w:t>
      </w:r>
      <w:r w:rsidR="007D1C4C">
        <w:rPr>
          <w:rFonts w:ascii="Times New Roman" w:hAnsi="Times New Roman" w:cs="Times New Roman"/>
          <w:color w:val="000000"/>
          <w:sz w:val="24"/>
          <w:szCs w:val="24"/>
        </w:rPr>
        <w:t>t</w:t>
      </w:r>
      <w:r w:rsidR="00D041AE">
        <w:rPr>
          <w:rFonts w:ascii="Times New Roman" w:hAnsi="Times New Roman" w:cs="Times New Roman"/>
          <w:color w:val="000000"/>
          <w:sz w:val="24"/>
          <w:szCs w:val="24"/>
        </w:rPr>
        <w:t xml:space="preserve">ear </w:t>
      </w:r>
      <w:r w:rsidR="007D1C4C">
        <w:rPr>
          <w:rFonts w:ascii="Times New Roman" w:hAnsi="Times New Roman" w:cs="Times New Roman"/>
          <w:color w:val="000000"/>
          <w:sz w:val="24"/>
          <w:szCs w:val="24"/>
        </w:rPr>
        <w:t xml:space="preserve">el diseño instruccional de una evidencia de aprendizaje </w:t>
      </w:r>
      <w:r w:rsidR="00D041AE">
        <w:rPr>
          <w:rFonts w:ascii="Times New Roman" w:hAnsi="Times New Roman" w:cs="Times New Roman"/>
          <w:color w:val="000000"/>
          <w:sz w:val="24"/>
          <w:szCs w:val="24"/>
        </w:rPr>
        <w:t xml:space="preserve">utilizando </w:t>
      </w:r>
      <w:r w:rsidR="003302F4">
        <w:rPr>
          <w:rFonts w:ascii="Times New Roman" w:hAnsi="Times New Roman" w:cs="Times New Roman"/>
          <w:color w:val="000000"/>
          <w:sz w:val="24"/>
          <w:szCs w:val="24"/>
        </w:rPr>
        <w:t xml:space="preserve">verbos de acción que son propios </w:t>
      </w:r>
      <w:r w:rsidR="007D1C4C">
        <w:rPr>
          <w:rFonts w:ascii="Times New Roman" w:hAnsi="Times New Roman" w:cs="Times New Roman"/>
          <w:color w:val="000000"/>
          <w:sz w:val="24"/>
          <w:szCs w:val="24"/>
        </w:rPr>
        <w:t>de la aplicación</w:t>
      </w:r>
      <w:r w:rsidR="00835D1E">
        <w:rPr>
          <w:rFonts w:ascii="Times New Roman" w:hAnsi="Times New Roman" w:cs="Times New Roman"/>
          <w:color w:val="000000"/>
          <w:sz w:val="24"/>
          <w:szCs w:val="24"/>
        </w:rPr>
        <w:t>,</w:t>
      </w:r>
      <w:r w:rsidR="007D1C4C">
        <w:rPr>
          <w:rFonts w:ascii="Times New Roman" w:hAnsi="Times New Roman" w:cs="Times New Roman"/>
          <w:color w:val="000000"/>
          <w:sz w:val="24"/>
          <w:szCs w:val="24"/>
        </w:rPr>
        <w:t xml:space="preserve"> que es </w:t>
      </w:r>
      <w:r w:rsidR="003302F4">
        <w:rPr>
          <w:rFonts w:ascii="Times New Roman" w:hAnsi="Times New Roman" w:cs="Times New Roman"/>
          <w:color w:val="000000"/>
          <w:sz w:val="24"/>
          <w:szCs w:val="24"/>
        </w:rPr>
        <w:t xml:space="preserve">el tercer nivel cognitivo de la taxonomía de </w:t>
      </w:r>
      <w:r w:rsidR="007D1C4C">
        <w:rPr>
          <w:rFonts w:ascii="Times New Roman" w:hAnsi="Times New Roman" w:cs="Times New Roman"/>
          <w:color w:val="000000"/>
          <w:sz w:val="24"/>
          <w:szCs w:val="24"/>
        </w:rPr>
        <w:t>Bloom (</w:t>
      </w:r>
      <w:r w:rsidR="00977522" w:rsidRPr="003302F4">
        <w:rPr>
          <w:rFonts w:ascii="Times New Roman" w:hAnsi="Times New Roman" w:cs="Times New Roman"/>
          <w:noProof/>
          <w:color w:val="000000"/>
          <w:sz w:val="24"/>
          <w:szCs w:val="24"/>
        </w:rPr>
        <w:t>Cuenca,</w:t>
      </w:r>
      <w:r w:rsidR="00C912DC" w:rsidRPr="00C912DC">
        <w:rPr>
          <w:rFonts w:ascii="Times New Roman" w:hAnsi="Times New Roman" w:cs="Times New Roman"/>
          <w:sz w:val="24"/>
          <w:szCs w:val="24"/>
        </w:rPr>
        <w:t xml:space="preserve"> </w:t>
      </w:r>
      <w:r w:rsidR="009A5D84" w:rsidRPr="000C1BD1">
        <w:rPr>
          <w:rFonts w:ascii="Times New Roman" w:hAnsi="Times New Roman" w:cs="Times New Roman"/>
          <w:sz w:val="24"/>
          <w:szCs w:val="24"/>
        </w:rPr>
        <w:t>Álvarez</w:t>
      </w:r>
      <w:r w:rsidR="00C912DC" w:rsidRPr="000C1BD1">
        <w:rPr>
          <w:rFonts w:ascii="Times New Roman" w:hAnsi="Times New Roman" w:cs="Times New Roman"/>
          <w:sz w:val="24"/>
          <w:szCs w:val="24"/>
        </w:rPr>
        <w:t>, Ontaneda, Ontaneda</w:t>
      </w:r>
      <w:r w:rsidR="00C912DC">
        <w:rPr>
          <w:rFonts w:ascii="Times New Roman" w:hAnsi="Times New Roman" w:cs="Times New Roman"/>
          <w:sz w:val="24"/>
          <w:szCs w:val="24"/>
        </w:rPr>
        <w:t xml:space="preserve"> y</w:t>
      </w:r>
      <w:r w:rsidR="00C912DC" w:rsidRPr="000C1BD1">
        <w:rPr>
          <w:rFonts w:ascii="Times New Roman" w:hAnsi="Times New Roman" w:cs="Times New Roman"/>
          <w:sz w:val="24"/>
          <w:szCs w:val="24"/>
        </w:rPr>
        <w:t xml:space="preserve"> Ontaneda</w:t>
      </w:r>
      <w:r w:rsidR="00C912DC">
        <w:rPr>
          <w:rFonts w:ascii="Times New Roman" w:hAnsi="Times New Roman" w:cs="Times New Roman"/>
          <w:sz w:val="24"/>
          <w:szCs w:val="24"/>
        </w:rPr>
        <w:t>,</w:t>
      </w:r>
      <w:r w:rsidR="00977522" w:rsidRPr="003302F4">
        <w:rPr>
          <w:rFonts w:ascii="Times New Roman" w:hAnsi="Times New Roman" w:cs="Times New Roman"/>
          <w:noProof/>
          <w:color w:val="000000"/>
          <w:sz w:val="24"/>
          <w:szCs w:val="24"/>
        </w:rPr>
        <w:t xml:space="preserve"> 2021)</w:t>
      </w:r>
      <w:r w:rsidR="003302F4">
        <w:rPr>
          <w:rFonts w:ascii="Times New Roman" w:hAnsi="Times New Roman" w:cs="Times New Roman"/>
          <w:color w:val="000000"/>
          <w:sz w:val="24"/>
          <w:szCs w:val="24"/>
        </w:rPr>
        <w:t>.</w:t>
      </w:r>
      <w:r w:rsidR="002F3DD0">
        <w:rPr>
          <w:rFonts w:ascii="Times New Roman" w:hAnsi="Times New Roman" w:cs="Times New Roman"/>
          <w:color w:val="000000"/>
          <w:sz w:val="24"/>
          <w:szCs w:val="24"/>
        </w:rPr>
        <w:t xml:space="preserve"> </w:t>
      </w:r>
    </w:p>
    <w:p w14:paraId="6A0D33B8" w14:textId="53217DE7" w:rsidR="00354A95" w:rsidRDefault="00037972"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w:t>
      </w:r>
      <w:r w:rsidR="00354A95">
        <w:rPr>
          <w:rFonts w:ascii="Times New Roman" w:hAnsi="Times New Roman" w:cs="Times New Roman"/>
          <w:sz w:val="24"/>
          <w:szCs w:val="24"/>
        </w:rPr>
        <w:t>la transición emergente de los modelos educativos presenciales de las</w:t>
      </w:r>
      <w:r w:rsidR="00BA7F65">
        <w:rPr>
          <w:rFonts w:ascii="Times New Roman" w:hAnsi="Times New Roman" w:cs="Times New Roman"/>
          <w:sz w:val="24"/>
          <w:szCs w:val="24"/>
        </w:rPr>
        <w:t xml:space="preserve"> </w:t>
      </w:r>
      <w:r w:rsidR="00C912DC">
        <w:rPr>
          <w:rFonts w:ascii="Times New Roman" w:hAnsi="Times New Roman" w:cs="Times New Roman"/>
          <w:sz w:val="24"/>
          <w:szCs w:val="24"/>
        </w:rPr>
        <w:t xml:space="preserve">instituciones de educación superior </w:t>
      </w:r>
      <w:r w:rsidR="00BA7F65">
        <w:rPr>
          <w:rFonts w:ascii="Times New Roman" w:hAnsi="Times New Roman" w:cs="Times New Roman"/>
          <w:sz w:val="24"/>
          <w:szCs w:val="24"/>
        </w:rPr>
        <w:t>(</w:t>
      </w:r>
      <w:r w:rsidR="00354A95">
        <w:rPr>
          <w:rFonts w:ascii="Times New Roman" w:hAnsi="Times New Roman" w:cs="Times New Roman"/>
          <w:sz w:val="24"/>
          <w:szCs w:val="24"/>
        </w:rPr>
        <w:t>IES</w:t>
      </w:r>
      <w:r w:rsidR="00BA7F65">
        <w:rPr>
          <w:rFonts w:ascii="Times New Roman" w:hAnsi="Times New Roman" w:cs="Times New Roman"/>
          <w:sz w:val="24"/>
          <w:szCs w:val="24"/>
        </w:rPr>
        <w:t>)</w:t>
      </w:r>
      <w:r w:rsidR="00354A95">
        <w:rPr>
          <w:rFonts w:ascii="Times New Roman" w:hAnsi="Times New Roman" w:cs="Times New Roman"/>
          <w:sz w:val="24"/>
          <w:szCs w:val="24"/>
        </w:rPr>
        <w:t xml:space="preserve"> a modelos educativos digitales-virtuales, se observó </w:t>
      </w:r>
      <w:r>
        <w:rPr>
          <w:rFonts w:ascii="Times New Roman" w:hAnsi="Times New Roman" w:cs="Times New Roman"/>
          <w:sz w:val="24"/>
          <w:szCs w:val="24"/>
        </w:rPr>
        <w:t>una compleja problemática</w:t>
      </w:r>
      <w:r w:rsidR="00B47A95">
        <w:rPr>
          <w:rFonts w:ascii="Times New Roman" w:hAnsi="Times New Roman" w:cs="Times New Roman"/>
          <w:sz w:val="24"/>
          <w:szCs w:val="24"/>
        </w:rPr>
        <w:t>:</w:t>
      </w:r>
      <w:r w:rsidR="00354A95">
        <w:rPr>
          <w:rFonts w:ascii="Times New Roman" w:hAnsi="Times New Roman" w:cs="Times New Roman"/>
          <w:sz w:val="24"/>
          <w:szCs w:val="24"/>
        </w:rPr>
        <w:t xml:space="preserve"> la ausencia de </w:t>
      </w:r>
      <w:r>
        <w:rPr>
          <w:rFonts w:ascii="Times New Roman" w:hAnsi="Times New Roman" w:cs="Times New Roman"/>
          <w:sz w:val="24"/>
          <w:szCs w:val="24"/>
        </w:rPr>
        <w:t xml:space="preserve">un procedimiento sistemático </w:t>
      </w:r>
      <w:r w:rsidR="00354A95">
        <w:rPr>
          <w:rFonts w:ascii="Times New Roman" w:hAnsi="Times New Roman" w:cs="Times New Roman"/>
          <w:sz w:val="24"/>
          <w:szCs w:val="24"/>
        </w:rPr>
        <w:t xml:space="preserve">que permita </w:t>
      </w:r>
      <w:r>
        <w:rPr>
          <w:rFonts w:ascii="Times New Roman" w:hAnsi="Times New Roman" w:cs="Times New Roman"/>
          <w:sz w:val="24"/>
          <w:szCs w:val="24"/>
        </w:rPr>
        <w:t xml:space="preserve">la creación </w:t>
      </w:r>
      <w:r w:rsidRPr="008413C3">
        <w:rPr>
          <w:rFonts w:ascii="Times New Roman" w:hAnsi="Times New Roman" w:cs="Times New Roman"/>
          <w:sz w:val="24"/>
          <w:szCs w:val="24"/>
        </w:rPr>
        <w:t>de material didáctico</w:t>
      </w:r>
      <w:r w:rsidR="00354A95">
        <w:rPr>
          <w:rFonts w:ascii="Times New Roman" w:hAnsi="Times New Roman" w:cs="Times New Roman"/>
          <w:sz w:val="24"/>
          <w:szCs w:val="24"/>
        </w:rPr>
        <w:t xml:space="preserve"> de tipo digital-virtual o de tipo </w:t>
      </w:r>
      <w:r w:rsidR="00AE0782">
        <w:rPr>
          <w:rFonts w:ascii="Times New Roman" w:hAnsi="Times New Roman" w:cs="Times New Roman"/>
          <w:sz w:val="24"/>
          <w:szCs w:val="24"/>
        </w:rPr>
        <w:t>ejecución-</w:t>
      </w:r>
      <w:r w:rsidR="00354A95">
        <w:rPr>
          <w:rFonts w:ascii="Times New Roman" w:hAnsi="Times New Roman" w:cs="Times New Roman"/>
          <w:sz w:val="24"/>
          <w:szCs w:val="24"/>
        </w:rPr>
        <w:t xml:space="preserve">práctica delimitado para </w:t>
      </w:r>
      <w:r w:rsidR="00F90D21">
        <w:rPr>
          <w:rFonts w:ascii="Times New Roman" w:hAnsi="Times New Roman" w:cs="Times New Roman"/>
          <w:sz w:val="24"/>
          <w:szCs w:val="24"/>
        </w:rPr>
        <w:t xml:space="preserve">evidenciar el aprendizaje desde la casa-habitación. </w:t>
      </w:r>
      <w:r w:rsidR="00B47A95">
        <w:rPr>
          <w:rFonts w:ascii="Times New Roman" w:hAnsi="Times New Roman" w:cs="Times New Roman"/>
          <w:sz w:val="24"/>
          <w:szCs w:val="24"/>
        </w:rPr>
        <w:t xml:space="preserve">Lo anterior llevó </w:t>
      </w:r>
      <w:r w:rsidR="00354A95">
        <w:rPr>
          <w:rFonts w:ascii="Times New Roman" w:hAnsi="Times New Roman" w:cs="Times New Roman"/>
          <w:sz w:val="24"/>
          <w:szCs w:val="24"/>
        </w:rPr>
        <w:t xml:space="preserve">a la </w:t>
      </w:r>
      <w:r w:rsidR="00B47A95">
        <w:rPr>
          <w:rFonts w:ascii="Times New Roman" w:hAnsi="Times New Roman" w:cs="Times New Roman"/>
          <w:sz w:val="24"/>
          <w:szCs w:val="24"/>
        </w:rPr>
        <w:t xml:space="preserve">siguiente </w:t>
      </w:r>
      <w:r w:rsidR="00354A95">
        <w:rPr>
          <w:rFonts w:ascii="Times New Roman" w:hAnsi="Times New Roman" w:cs="Times New Roman"/>
          <w:sz w:val="24"/>
          <w:szCs w:val="24"/>
        </w:rPr>
        <w:t>pregunta</w:t>
      </w:r>
      <w:r w:rsidR="00B47A95">
        <w:rPr>
          <w:rFonts w:ascii="Times New Roman" w:hAnsi="Times New Roman" w:cs="Times New Roman"/>
          <w:sz w:val="24"/>
          <w:szCs w:val="24"/>
        </w:rPr>
        <w:t xml:space="preserve">: </w:t>
      </w:r>
      <w:r w:rsidR="00354A95">
        <w:rPr>
          <w:rFonts w:ascii="Times New Roman" w:hAnsi="Times New Roman" w:cs="Times New Roman"/>
          <w:sz w:val="24"/>
          <w:szCs w:val="24"/>
        </w:rPr>
        <w:t xml:space="preserve">¿es posible desarrollar un procedimiento de planeación didáctica de tipo sistemático que permita la pronta generación o adaptación de material didáctico propio en un </w:t>
      </w:r>
      <w:r>
        <w:rPr>
          <w:rFonts w:ascii="Times New Roman" w:hAnsi="Times New Roman" w:cs="Times New Roman"/>
          <w:sz w:val="24"/>
          <w:szCs w:val="24"/>
        </w:rPr>
        <w:t>nuevo</w:t>
      </w:r>
      <w:r w:rsidRPr="008413C3">
        <w:rPr>
          <w:rFonts w:ascii="Times New Roman" w:hAnsi="Times New Roman" w:cs="Times New Roman"/>
          <w:sz w:val="24"/>
          <w:szCs w:val="24"/>
        </w:rPr>
        <w:t xml:space="preserve"> modelo pedagógico </w:t>
      </w:r>
      <w:r w:rsidR="00354A95">
        <w:rPr>
          <w:rFonts w:ascii="Times New Roman" w:hAnsi="Times New Roman" w:cs="Times New Roman"/>
          <w:sz w:val="24"/>
          <w:szCs w:val="24"/>
        </w:rPr>
        <w:t>en modalidad a distancia</w:t>
      </w:r>
      <w:r w:rsidR="00B41044">
        <w:rPr>
          <w:rFonts w:ascii="Times New Roman" w:hAnsi="Times New Roman" w:cs="Times New Roman"/>
          <w:sz w:val="24"/>
          <w:szCs w:val="24"/>
        </w:rPr>
        <w:t xml:space="preserve"> virtual</w:t>
      </w:r>
      <w:r w:rsidR="00354A95">
        <w:rPr>
          <w:rFonts w:ascii="Times New Roman" w:hAnsi="Times New Roman" w:cs="Times New Roman"/>
          <w:sz w:val="24"/>
          <w:szCs w:val="24"/>
        </w:rPr>
        <w:t xml:space="preserve">? </w:t>
      </w:r>
    </w:p>
    <w:p w14:paraId="107188BC" w14:textId="6485C87A" w:rsidR="00037972" w:rsidRDefault="00B47A95"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354A95">
        <w:rPr>
          <w:rFonts w:ascii="Times New Roman" w:hAnsi="Times New Roman" w:cs="Times New Roman"/>
          <w:sz w:val="24"/>
          <w:szCs w:val="24"/>
        </w:rPr>
        <w:t xml:space="preserve">l objetivo de este estudio-propuesta </w:t>
      </w:r>
      <w:r>
        <w:rPr>
          <w:rFonts w:ascii="Times New Roman" w:hAnsi="Times New Roman" w:cs="Times New Roman"/>
          <w:sz w:val="24"/>
          <w:szCs w:val="24"/>
        </w:rPr>
        <w:t xml:space="preserve">es </w:t>
      </w:r>
      <w:r w:rsidR="00037972">
        <w:rPr>
          <w:rFonts w:ascii="Times New Roman" w:hAnsi="Times New Roman" w:cs="Times New Roman"/>
          <w:sz w:val="24"/>
          <w:szCs w:val="24"/>
        </w:rPr>
        <w:t xml:space="preserve">documentar </w:t>
      </w:r>
      <w:r w:rsidR="00354A95">
        <w:rPr>
          <w:rFonts w:ascii="Times New Roman" w:hAnsi="Times New Roman" w:cs="Times New Roman"/>
          <w:sz w:val="24"/>
          <w:szCs w:val="24"/>
        </w:rPr>
        <w:t>la sistematización de l</w:t>
      </w:r>
      <w:r w:rsidR="00037972">
        <w:rPr>
          <w:rFonts w:ascii="Times New Roman" w:hAnsi="Times New Roman" w:cs="Times New Roman"/>
          <w:sz w:val="24"/>
          <w:szCs w:val="24"/>
        </w:rPr>
        <w:t xml:space="preserve">as planeaciones académicas </w:t>
      </w:r>
      <w:r w:rsidR="00354A95">
        <w:rPr>
          <w:rFonts w:ascii="Times New Roman" w:hAnsi="Times New Roman" w:cs="Times New Roman"/>
          <w:sz w:val="24"/>
          <w:szCs w:val="24"/>
        </w:rPr>
        <w:t xml:space="preserve">tomando en cuenta la reducción del proceso de elaboración de material didáctico </w:t>
      </w:r>
      <w:r w:rsidR="00037972">
        <w:rPr>
          <w:rFonts w:ascii="Times New Roman" w:hAnsi="Times New Roman" w:cs="Times New Roman"/>
          <w:sz w:val="24"/>
          <w:szCs w:val="24"/>
        </w:rPr>
        <w:t xml:space="preserve">cuando se realiza la transición de un curso curricular presencial a </w:t>
      </w:r>
      <w:r>
        <w:rPr>
          <w:rFonts w:ascii="Times New Roman" w:hAnsi="Times New Roman" w:cs="Times New Roman"/>
          <w:sz w:val="24"/>
          <w:szCs w:val="24"/>
        </w:rPr>
        <w:t xml:space="preserve">uno </w:t>
      </w:r>
      <w:r w:rsidR="00037972">
        <w:rPr>
          <w:rFonts w:ascii="Times New Roman" w:hAnsi="Times New Roman" w:cs="Times New Roman"/>
          <w:sz w:val="24"/>
          <w:szCs w:val="24"/>
        </w:rPr>
        <w:t>virtual.</w:t>
      </w:r>
    </w:p>
    <w:p w14:paraId="0D25314F" w14:textId="2987279A" w:rsidR="003302F4" w:rsidRDefault="00F90D21"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metodología que guía la documentación se basa en un estudio de caso</w:t>
      </w:r>
      <w:r w:rsidR="008F2911">
        <w:rPr>
          <w:rFonts w:ascii="Times New Roman" w:hAnsi="Times New Roman" w:cs="Times New Roman"/>
          <w:sz w:val="24"/>
          <w:szCs w:val="24"/>
        </w:rPr>
        <w:t>,</w:t>
      </w:r>
      <w:r>
        <w:rPr>
          <w:rFonts w:ascii="Times New Roman" w:hAnsi="Times New Roman" w:cs="Times New Roman"/>
          <w:sz w:val="24"/>
          <w:szCs w:val="24"/>
        </w:rPr>
        <w:t xml:space="preserve"> y se propone desde la perspectiva de un </w:t>
      </w:r>
      <w:r w:rsidR="00BA7F65">
        <w:rPr>
          <w:rFonts w:ascii="Times New Roman" w:hAnsi="Times New Roman" w:cs="Times New Roman"/>
          <w:sz w:val="24"/>
          <w:szCs w:val="24"/>
        </w:rPr>
        <w:t>hecho ficticio que ilustra lo</w:t>
      </w:r>
      <w:r w:rsidR="00850246" w:rsidRPr="00683474">
        <w:rPr>
          <w:rFonts w:ascii="Times New Roman" w:hAnsi="Times New Roman" w:cs="Times New Roman"/>
          <w:sz w:val="24"/>
          <w:szCs w:val="24"/>
        </w:rPr>
        <w:t xml:space="preserve"> </w:t>
      </w:r>
      <w:r w:rsidR="00BA7F65">
        <w:rPr>
          <w:rFonts w:ascii="Times New Roman" w:hAnsi="Times New Roman" w:cs="Times New Roman"/>
          <w:sz w:val="24"/>
          <w:szCs w:val="24"/>
        </w:rPr>
        <w:t>compleja que es la planeación académica cuando no se cuenta con una definida evidencia de aprendizaje</w:t>
      </w:r>
      <w:r w:rsidR="00686DD6">
        <w:rPr>
          <w:rFonts w:ascii="Times New Roman" w:hAnsi="Times New Roman" w:cs="Times New Roman"/>
          <w:sz w:val="24"/>
          <w:szCs w:val="24"/>
        </w:rPr>
        <w:t>.</w:t>
      </w:r>
    </w:p>
    <w:p w14:paraId="008657F6" w14:textId="77777777" w:rsidR="00E3740F" w:rsidRDefault="00E3740F" w:rsidP="00E3740F">
      <w:pPr>
        <w:spacing w:after="0" w:line="360" w:lineRule="auto"/>
        <w:ind w:firstLine="708"/>
        <w:jc w:val="both"/>
        <w:rPr>
          <w:rFonts w:ascii="Times New Roman" w:hAnsi="Times New Roman" w:cs="Times New Roman"/>
          <w:sz w:val="24"/>
          <w:szCs w:val="24"/>
        </w:rPr>
      </w:pPr>
    </w:p>
    <w:p w14:paraId="658DAF6A" w14:textId="0BA9248D" w:rsidR="003722E9" w:rsidRPr="003722E9" w:rsidRDefault="003722E9" w:rsidP="00776188">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Estudio de caso</w:t>
      </w:r>
    </w:p>
    <w:p w14:paraId="6AA10A2A" w14:textId="79D40A33" w:rsidR="00686DD6" w:rsidRDefault="00686DD6"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w:t>
      </w:r>
      <w:r w:rsidR="00BA7F65">
        <w:rPr>
          <w:rFonts w:ascii="Times New Roman" w:hAnsi="Times New Roman" w:cs="Times New Roman"/>
          <w:sz w:val="24"/>
          <w:szCs w:val="24"/>
        </w:rPr>
        <w:t>estudio de caso s</w:t>
      </w:r>
      <w:r w:rsidR="007D1C4C">
        <w:rPr>
          <w:rFonts w:ascii="Times New Roman" w:hAnsi="Times New Roman" w:cs="Times New Roman"/>
          <w:sz w:val="24"/>
          <w:szCs w:val="24"/>
        </w:rPr>
        <w:t>e considera que u</w:t>
      </w:r>
      <w:r w:rsidR="009310C0">
        <w:rPr>
          <w:rFonts w:ascii="Times New Roman" w:hAnsi="Times New Roman" w:cs="Times New Roman"/>
          <w:sz w:val="24"/>
          <w:szCs w:val="24"/>
        </w:rPr>
        <w:t xml:space="preserve">na IES tiene en el </w:t>
      </w:r>
      <w:r w:rsidR="008F2911">
        <w:rPr>
          <w:rFonts w:ascii="Times New Roman" w:hAnsi="Times New Roman" w:cs="Times New Roman"/>
          <w:sz w:val="24"/>
          <w:szCs w:val="24"/>
        </w:rPr>
        <w:t xml:space="preserve">currículo </w:t>
      </w:r>
      <w:r w:rsidR="009310C0">
        <w:rPr>
          <w:rFonts w:ascii="Times New Roman" w:hAnsi="Times New Roman" w:cs="Times New Roman"/>
          <w:sz w:val="24"/>
          <w:szCs w:val="24"/>
        </w:rPr>
        <w:t xml:space="preserve">de un plan de estudios en ingeniería </w:t>
      </w:r>
      <w:r w:rsidR="0023144C">
        <w:rPr>
          <w:rFonts w:ascii="Times New Roman" w:hAnsi="Times New Roman" w:cs="Times New Roman"/>
          <w:sz w:val="24"/>
          <w:szCs w:val="24"/>
        </w:rPr>
        <w:t>un</w:t>
      </w:r>
      <w:r w:rsidR="009310C0">
        <w:rPr>
          <w:rFonts w:ascii="Times New Roman" w:hAnsi="Times New Roman" w:cs="Times New Roman"/>
          <w:sz w:val="24"/>
          <w:szCs w:val="24"/>
        </w:rPr>
        <w:t xml:space="preserve">a </w:t>
      </w:r>
      <w:r w:rsidR="00C83E18">
        <w:rPr>
          <w:rFonts w:ascii="Times New Roman" w:hAnsi="Times New Roman" w:cs="Times New Roman"/>
          <w:sz w:val="24"/>
          <w:szCs w:val="24"/>
        </w:rPr>
        <w:t>asignatura</w:t>
      </w:r>
      <w:r w:rsidR="0023144C">
        <w:rPr>
          <w:rFonts w:ascii="Times New Roman" w:hAnsi="Times New Roman" w:cs="Times New Roman"/>
          <w:sz w:val="24"/>
          <w:szCs w:val="24"/>
        </w:rPr>
        <w:t xml:space="preserve"> opcional</w:t>
      </w:r>
      <w:r w:rsidR="009310C0">
        <w:rPr>
          <w:rFonts w:ascii="Times New Roman" w:hAnsi="Times New Roman" w:cs="Times New Roman"/>
          <w:sz w:val="24"/>
          <w:szCs w:val="24"/>
        </w:rPr>
        <w:t xml:space="preserve"> de </w:t>
      </w:r>
      <w:r w:rsidR="00C83E18">
        <w:rPr>
          <w:rFonts w:ascii="Times New Roman" w:hAnsi="Times New Roman" w:cs="Times New Roman"/>
          <w:sz w:val="24"/>
          <w:szCs w:val="24"/>
        </w:rPr>
        <w:t>carpintería</w:t>
      </w:r>
      <w:r w:rsidR="00BD179D">
        <w:rPr>
          <w:rFonts w:ascii="Times New Roman" w:hAnsi="Times New Roman" w:cs="Times New Roman"/>
          <w:sz w:val="24"/>
          <w:szCs w:val="24"/>
        </w:rPr>
        <w:t xml:space="preserve"> que incluye</w:t>
      </w:r>
      <w:r w:rsidR="0075643B">
        <w:rPr>
          <w:rFonts w:ascii="Times New Roman" w:hAnsi="Times New Roman" w:cs="Times New Roman"/>
          <w:sz w:val="24"/>
          <w:szCs w:val="24"/>
        </w:rPr>
        <w:t xml:space="preserve"> actividades de</w:t>
      </w:r>
      <w:r w:rsidR="00BD179D">
        <w:rPr>
          <w:rFonts w:ascii="Times New Roman" w:hAnsi="Times New Roman" w:cs="Times New Roman"/>
          <w:sz w:val="24"/>
          <w:szCs w:val="24"/>
        </w:rPr>
        <w:t xml:space="preserve"> taller</w:t>
      </w:r>
      <w:r w:rsidR="00226A29">
        <w:rPr>
          <w:rFonts w:ascii="Times New Roman" w:hAnsi="Times New Roman" w:cs="Times New Roman"/>
          <w:sz w:val="24"/>
          <w:szCs w:val="24"/>
        </w:rPr>
        <w:t xml:space="preserve"> y habilita</w:t>
      </w:r>
      <w:r w:rsidR="00D041AE">
        <w:rPr>
          <w:rFonts w:ascii="Times New Roman" w:hAnsi="Times New Roman" w:cs="Times New Roman"/>
          <w:sz w:val="24"/>
          <w:szCs w:val="24"/>
        </w:rPr>
        <w:t xml:space="preserve"> con el grado de oficial de carpintería</w:t>
      </w:r>
      <w:r w:rsidR="003302F4">
        <w:rPr>
          <w:rFonts w:ascii="Times New Roman" w:hAnsi="Times New Roman" w:cs="Times New Roman"/>
          <w:sz w:val="24"/>
          <w:szCs w:val="24"/>
        </w:rPr>
        <w:t xml:space="preserve"> al participante</w:t>
      </w:r>
      <w:r>
        <w:rPr>
          <w:rFonts w:ascii="Times New Roman" w:hAnsi="Times New Roman" w:cs="Times New Roman"/>
          <w:sz w:val="24"/>
          <w:szCs w:val="24"/>
        </w:rPr>
        <w:t xml:space="preserve">, cuando concluye </w:t>
      </w:r>
      <w:r w:rsidR="003302F4">
        <w:rPr>
          <w:rFonts w:ascii="Times New Roman" w:hAnsi="Times New Roman" w:cs="Times New Roman"/>
          <w:sz w:val="24"/>
          <w:szCs w:val="24"/>
        </w:rPr>
        <w:lastRenderedPageBreak/>
        <w:t>satisfactoriamente el curso</w:t>
      </w:r>
      <w:r w:rsidR="00BB2C70">
        <w:rPr>
          <w:rFonts w:ascii="Times New Roman" w:hAnsi="Times New Roman" w:cs="Times New Roman"/>
          <w:sz w:val="24"/>
          <w:szCs w:val="24"/>
        </w:rPr>
        <w:t xml:space="preserve">. Esta </w:t>
      </w:r>
      <w:r w:rsidR="0023144C">
        <w:rPr>
          <w:rFonts w:ascii="Times New Roman" w:hAnsi="Times New Roman" w:cs="Times New Roman"/>
          <w:sz w:val="24"/>
          <w:szCs w:val="24"/>
        </w:rPr>
        <w:t xml:space="preserve">asignatura es de alta demanda debido a que durante </w:t>
      </w:r>
      <w:r w:rsidR="00C83E18">
        <w:rPr>
          <w:rFonts w:ascii="Times New Roman" w:hAnsi="Times New Roman" w:cs="Times New Roman"/>
          <w:sz w:val="24"/>
          <w:szCs w:val="24"/>
        </w:rPr>
        <w:t>e</w:t>
      </w:r>
      <w:r w:rsidR="0023144C">
        <w:rPr>
          <w:rFonts w:ascii="Times New Roman" w:hAnsi="Times New Roman" w:cs="Times New Roman"/>
          <w:sz w:val="24"/>
          <w:szCs w:val="24"/>
        </w:rPr>
        <w:t>l</w:t>
      </w:r>
      <w:r w:rsidR="00C83E18">
        <w:rPr>
          <w:rFonts w:ascii="Times New Roman" w:hAnsi="Times New Roman" w:cs="Times New Roman"/>
          <w:sz w:val="24"/>
          <w:szCs w:val="24"/>
        </w:rPr>
        <w:t xml:space="preserve"> </w:t>
      </w:r>
      <w:r w:rsidR="00850246" w:rsidRPr="00683474">
        <w:rPr>
          <w:rFonts w:ascii="Times New Roman" w:hAnsi="Times New Roman" w:cs="Times New Roman"/>
          <w:sz w:val="24"/>
          <w:szCs w:val="24"/>
        </w:rPr>
        <w:t xml:space="preserve">curso </w:t>
      </w:r>
      <w:r w:rsidR="00C83E18">
        <w:rPr>
          <w:rFonts w:ascii="Times New Roman" w:hAnsi="Times New Roman" w:cs="Times New Roman"/>
          <w:sz w:val="24"/>
          <w:szCs w:val="24"/>
        </w:rPr>
        <w:t xml:space="preserve">en la modalidad </w:t>
      </w:r>
      <w:r w:rsidR="00850246" w:rsidRPr="00683474">
        <w:rPr>
          <w:rFonts w:ascii="Times New Roman" w:hAnsi="Times New Roman" w:cs="Times New Roman"/>
          <w:sz w:val="24"/>
          <w:szCs w:val="24"/>
        </w:rPr>
        <w:t>presencial</w:t>
      </w:r>
      <w:r w:rsidR="0023144C">
        <w:rPr>
          <w:rFonts w:ascii="Times New Roman" w:hAnsi="Times New Roman" w:cs="Times New Roman"/>
          <w:sz w:val="24"/>
          <w:szCs w:val="24"/>
        </w:rPr>
        <w:t xml:space="preserve"> los participantes</w:t>
      </w:r>
      <w:r w:rsidR="00850246" w:rsidRPr="00683474">
        <w:rPr>
          <w:rFonts w:ascii="Times New Roman" w:hAnsi="Times New Roman" w:cs="Times New Roman"/>
          <w:sz w:val="24"/>
          <w:szCs w:val="24"/>
        </w:rPr>
        <w:t xml:space="preserve"> fabrica</w:t>
      </w:r>
      <w:r w:rsidR="0023144C">
        <w:rPr>
          <w:rFonts w:ascii="Times New Roman" w:hAnsi="Times New Roman" w:cs="Times New Roman"/>
          <w:sz w:val="24"/>
          <w:szCs w:val="24"/>
        </w:rPr>
        <w:t>n</w:t>
      </w:r>
      <w:r w:rsidR="00850246" w:rsidRPr="00683474">
        <w:rPr>
          <w:rFonts w:ascii="Times New Roman" w:hAnsi="Times New Roman" w:cs="Times New Roman"/>
          <w:sz w:val="24"/>
          <w:szCs w:val="24"/>
        </w:rPr>
        <w:t xml:space="preserve"> </w:t>
      </w:r>
      <w:r w:rsidR="0023144C">
        <w:rPr>
          <w:rFonts w:ascii="Times New Roman" w:hAnsi="Times New Roman" w:cs="Times New Roman"/>
          <w:sz w:val="24"/>
          <w:szCs w:val="24"/>
        </w:rPr>
        <w:t xml:space="preserve">una </w:t>
      </w:r>
      <w:r w:rsidR="00850246" w:rsidRPr="00683474">
        <w:rPr>
          <w:rFonts w:ascii="Times New Roman" w:hAnsi="Times New Roman" w:cs="Times New Roman"/>
          <w:sz w:val="24"/>
          <w:szCs w:val="24"/>
        </w:rPr>
        <w:t>silla</w:t>
      </w:r>
      <w:r>
        <w:rPr>
          <w:rFonts w:ascii="Times New Roman" w:hAnsi="Times New Roman" w:cs="Times New Roman"/>
          <w:sz w:val="24"/>
          <w:szCs w:val="24"/>
        </w:rPr>
        <w:t xml:space="preserve"> rectangular de madera de pino acabado tipo nogal</w:t>
      </w:r>
      <w:r w:rsidR="00850246" w:rsidRPr="00683474">
        <w:rPr>
          <w:rFonts w:ascii="Times New Roman" w:hAnsi="Times New Roman" w:cs="Times New Roman"/>
          <w:sz w:val="24"/>
          <w:szCs w:val="24"/>
        </w:rPr>
        <w:t xml:space="preserve"> </w:t>
      </w:r>
      <w:r w:rsidR="0023144C">
        <w:rPr>
          <w:rFonts w:ascii="Times New Roman" w:hAnsi="Times New Roman" w:cs="Times New Roman"/>
          <w:sz w:val="24"/>
          <w:szCs w:val="24"/>
        </w:rPr>
        <w:t>como evidencia de aprendizaje</w:t>
      </w:r>
      <w:r>
        <w:rPr>
          <w:rFonts w:ascii="Times New Roman" w:hAnsi="Times New Roman" w:cs="Times New Roman"/>
          <w:sz w:val="24"/>
          <w:szCs w:val="24"/>
        </w:rPr>
        <w:t xml:space="preserve">. </w:t>
      </w:r>
    </w:p>
    <w:p w14:paraId="4EAB1F12" w14:textId="58123C59" w:rsidR="0075643B" w:rsidRDefault="00322947"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trata de un contexto </w:t>
      </w:r>
      <w:r w:rsidR="00686DD6">
        <w:rPr>
          <w:rFonts w:ascii="Times New Roman" w:hAnsi="Times New Roman" w:cs="Times New Roman"/>
          <w:sz w:val="24"/>
          <w:szCs w:val="24"/>
        </w:rPr>
        <w:t xml:space="preserve">didáctico de tipo presencial que les proporciona un dominio medio de las capacidades de un oficial de carpintería, </w:t>
      </w:r>
      <w:r w:rsidR="00A029B6">
        <w:rPr>
          <w:rFonts w:ascii="Times New Roman" w:hAnsi="Times New Roman" w:cs="Times New Roman"/>
          <w:sz w:val="24"/>
          <w:szCs w:val="24"/>
        </w:rPr>
        <w:t>y habilita</w:t>
      </w:r>
      <w:r w:rsidR="00686DD6">
        <w:rPr>
          <w:rFonts w:ascii="Times New Roman" w:hAnsi="Times New Roman" w:cs="Times New Roman"/>
          <w:sz w:val="24"/>
          <w:szCs w:val="24"/>
        </w:rPr>
        <w:t xml:space="preserve"> </w:t>
      </w:r>
      <w:r w:rsidR="00A029B6">
        <w:rPr>
          <w:rFonts w:ascii="Times New Roman" w:hAnsi="Times New Roman" w:cs="Times New Roman"/>
          <w:sz w:val="24"/>
          <w:szCs w:val="24"/>
        </w:rPr>
        <w:t xml:space="preserve">las </w:t>
      </w:r>
      <w:r w:rsidR="00686DD6">
        <w:rPr>
          <w:rFonts w:ascii="Times New Roman" w:hAnsi="Times New Roman" w:cs="Times New Roman"/>
          <w:sz w:val="24"/>
          <w:szCs w:val="24"/>
        </w:rPr>
        <w:t>probabilidades de recibir ofertas</w:t>
      </w:r>
      <w:r w:rsidR="0075643B">
        <w:rPr>
          <w:rFonts w:ascii="Times New Roman" w:hAnsi="Times New Roman" w:cs="Times New Roman"/>
          <w:sz w:val="24"/>
          <w:szCs w:val="24"/>
        </w:rPr>
        <w:t xml:space="preserve"> de trabajo en una fábrica local que pertenece a una cadena internacional de mueblerías</w:t>
      </w:r>
      <w:r w:rsidR="0023144C">
        <w:rPr>
          <w:rFonts w:ascii="Times New Roman" w:hAnsi="Times New Roman" w:cs="Times New Roman"/>
          <w:sz w:val="24"/>
          <w:szCs w:val="24"/>
        </w:rPr>
        <w:t xml:space="preserve">. </w:t>
      </w:r>
    </w:p>
    <w:p w14:paraId="260C6B30" w14:textId="32F2D1AE" w:rsidR="00686DD6" w:rsidRDefault="00686DD6"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la</w:t>
      </w:r>
      <w:r w:rsidR="00D542CA">
        <w:rPr>
          <w:rFonts w:ascii="Times New Roman" w:hAnsi="Times New Roman" w:cs="Times New Roman"/>
          <w:sz w:val="24"/>
          <w:szCs w:val="24"/>
        </w:rPr>
        <w:t xml:space="preserve"> </w:t>
      </w:r>
      <w:r w:rsidR="00D47E55">
        <w:rPr>
          <w:rFonts w:ascii="Times New Roman" w:hAnsi="Times New Roman" w:cs="Times New Roman"/>
          <w:sz w:val="24"/>
          <w:szCs w:val="24"/>
        </w:rPr>
        <w:t>meta</w:t>
      </w:r>
      <w:r w:rsidR="00D542CA">
        <w:rPr>
          <w:rFonts w:ascii="Times New Roman" w:hAnsi="Times New Roman" w:cs="Times New Roman"/>
          <w:sz w:val="24"/>
          <w:szCs w:val="24"/>
        </w:rPr>
        <w:t xml:space="preserve"> de la </w:t>
      </w:r>
      <w:r w:rsidR="00850246" w:rsidRPr="00683474">
        <w:rPr>
          <w:rFonts w:ascii="Times New Roman" w:hAnsi="Times New Roman" w:cs="Times New Roman"/>
          <w:sz w:val="24"/>
          <w:szCs w:val="24"/>
        </w:rPr>
        <w:t>evidencia final</w:t>
      </w:r>
      <w:r w:rsidR="00012A38">
        <w:rPr>
          <w:rFonts w:ascii="Times New Roman" w:hAnsi="Times New Roman" w:cs="Times New Roman"/>
          <w:sz w:val="24"/>
          <w:szCs w:val="24"/>
        </w:rPr>
        <w:t xml:space="preserve"> es </w:t>
      </w:r>
      <w:r w:rsidR="00D542CA">
        <w:rPr>
          <w:rFonts w:ascii="Times New Roman" w:hAnsi="Times New Roman" w:cs="Times New Roman"/>
          <w:sz w:val="24"/>
          <w:szCs w:val="24"/>
        </w:rPr>
        <w:t xml:space="preserve">la fabricación de </w:t>
      </w:r>
      <w:r w:rsidR="00850246" w:rsidRPr="00683474">
        <w:rPr>
          <w:rFonts w:ascii="Times New Roman" w:hAnsi="Times New Roman" w:cs="Times New Roman"/>
          <w:sz w:val="24"/>
          <w:szCs w:val="24"/>
        </w:rPr>
        <w:t>una silla de madera</w:t>
      </w:r>
      <w:r w:rsidR="00D542CA">
        <w:rPr>
          <w:rFonts w:ascii="Times New Roman" w:hAnsi="Times New Roman" w:cs="Times New Roman"/>
          <w:sz w:val="24"/>
          <w:szCs w:val="24"/>
        </w:rPr>
        <w:t xml:space="preserve"> de pino </w:t>
      </w:r>
      <w:r w:rsidR="00360FFB">
        <w:rPr>
          <w:rFonts w:ascii="Times New Roman" w:hAnsi="Times New Roman" w:cs="Times New Roman"/>
          <w:sz w:val="24"/>
          <w:szCs w:val="24"/>
        </w:rPr>
        <w:t xml:space="preserve">con acabado tipo nogal, </w:t>
      </w:r>
      <w:r>
        <w:rPr>
          <w:rFonts w:ascii="Times New Roman" w:hAnsi="Times New Roman" w:cs="Times New Roman"/>
          <w:sz w:val="24"/>
          <w:szCs w:val="24"/>
        </w:rPr>
        <w:t>su proceso de fabricación</w:t>
      </w:r>
      <w:r w:rsidR="00D542CA">
        <w:rPr>
          <w:rFonts w:ascii="Times New Roman" w:hAnsi="Times New Roman" w:cs="Times New Roman"/>
          <w:sz w:val="24"/>
          <w:szCs w:val="24"/>
        </w:rPr>
        <w:t xml:space="preserve"> incluye las </w:t>
      </w:r>
      <w:r w:rsidR="00CA210F">
        <w:rPr>
          <w:rFonts w:ascii="Times New Roman" w:hAnsi="Times New Roman" w:cs="Times New Roman"/>
          <w:sz w:val="24"/>
          <w:szCs w:val="24"/>
        </w:rPr>
        <w:t xml:space="preserve">siguientes </w:t>
      </w:r>
      <w:r w:rsidR="00D542CA">
        <w:rPr>
          <w:rFonts w:ascii="Times New Roman" w:hAnsi="Times New Roman" w:cs="Times New Roman"/>
          <w:sz w:val="24"/>
          <w:szCs w:val="24"/>
        </w:rPr>
        <w:t>etapas: selección de material, diseño de la silla,</w:t>
      </w:r>
      <w:r w:rsidR="00311B67">
        <w:rPr>
          <w:rFonts w:ascii="Times New Roman" w:hAnsi="Times New Roman" w:cs="Times New Roman"/>
          <w:sz w:val="24"/>
          <w:szCs w:val="24"/>
        </w:rPr>
        <w:t xml:space="preserve"> corte de barras rectas, empalmes y ensambles, lijado y </w:t>
      </w:r>
      <w:proofErr w:type="spellStart"/>
      <w:r w:rsidR="00311B67">
        <w:rPr>
          <w:rFonts w:ascii="Times New Roman" w:hAnsi="Times New Roman" w:cs="Times New Roman"/>
          <w:sz w:val="24"/>
          <w:szCs w:val="24"/>
        </w:rPr>
        <w:t>preacabado</w:t>
      </w:r>
      <w:proofErr w:type="spellEnd"/>
      <w:r w:rsidR="00311B67">
        <w:rPr>
          <w:rFonts w:ascii="Times New Roman" w:hAnsi="Times New Roman" w:cs="Times New Roman"/>
          <w:sz w:val="24"/>
          <w:szCs w:val="24"/>
        </w:rPr>
        <w:t xml:space="preserve">, ensamble y uniones, barnizado y secado, prueba de resistencia y evaluación </w:t>
      </w:r>
      <w:r w:rsidR="00CA210F">
        <w:rPr>
          <w:rFonts w:ascii="Times New Roman" w:hAnsi="Times New Roman" w:cs="Times New Roman"/>
          <w:sz w:val="24"/>
          <w:szCs w:val="24"/>
        </w:rPr>
        <w:t xml:space="preserve">con </w:t>
      </w:r>
      <w:r w:rsidR="00311B67">
        <w:rPr>
          <w:rFonts w:ascii="Times New Roman" w:hAnsi="Times New Roman" w:cs="Times New Roman"/>
          <w:sz w:val="24"/>
          <w:szCs w:val="24"/>
        </w:rPr>
        <w:t>base a criterios</w:t>
      </w:r>
      <w:r>
        <w:rPr>
          <w:rFonts w:ascii="Times New Roman" w:hAnsi="Times New Roman" w:cs="Times New Roman"/>
          <w:sz w:val="24"/>
          <w:szCs w:val="24"/>
        </w:rPr>
        <w:t xml:space="preserve"> de resistencia (</w:t>
      </w:r>
      <w:r w:rsidR="00360FFB">
        <w:rPr>
          <w:rFonts w:ascii="Times New Roman" w:hAnsi="Times New Roman" w:cs="Times New Roman"/>
          <w:sz w:val="24"/>
          <w:szCs w:val="24"/>
        </w:rPr>
        <w:t>soportar un peso de 100 kg</w:t>
      </w:r>
      <w:r>
        <w:rPr>
          <w:rFonts w:ascii="Times New Roman" w:hAnsi="Times New Roman" w:cs="Times New Roman"/>
          <w:sz w:val="24"/>
          <w:szCs w:val="24"/>
        </w:rPr>
        <w:t>)</w:t>
      </w:r>
      <w:r w:rsidR="00360FFB">
        <w:rPr>
          <w:rFonts w:ascii="Times New Roman" w:hAnsi="Times New Roman" w:cs="Times New Roman"/>
          <w:sz w:val="24"/>
          <w:szCs w:val="24"/>
        </w:rPr>
        <w:t>, terminado rectangular</w:t>
      </w:r>
      <w:r w:rsidR="00D041AE">
        <w:rPr>
          <w:rFonts w:ascii="Times New Roman" w:hAnsi="Times New Roman" w:cs="Times New Roman"/>
          <w:sz w:val="24"/>
          <w:szCs w:val="24"/>
        </w:rPr>
        <w:t>, ensamble con caja y espiga,</w:t>
      </w:r>
      <w:r w:rsidR="00360FFB">
        <w:rPr>
          <w:rFonts w:ascii="Times New Roman" w:hAnsi="Times New Roman" w:cs="Times New Roman"/>
          <w:sz w:val="24"/>
          <w:szCs w:val="24"/>
        </w:rPr>
        <w:t xml:space="preserve"> y barnizado con muñequilla tipo nogal</w:t>
      </w:r>
      <w:r w:rsidR="00311B67">
        <w:rPr>
          <w:rFonts w:ascii="Times New Roman" w:hAnsi="Times New Roman" w:cs="Times New Roman"/>
          <w:sz w:val="24"/>
          <w:szCs w:val="24"/>
        </w:rPr>
        <w:t xml:space="preserve"> (</w:t>
      </w:r>
      <w:r w:rsidR="003722E9">
        <w:rPr>
          <w:rFonts w:ascii="Times New Roman" w:hAnsi="Times New Roman" w:cs="Times New Roman"/>
          <w:sz w:val="24"/>
          <w:szCs w:val="24"/>
        </w:rPr>
        <w:t>anexo</w:t>
      </w:r>
      <w:r w:rsidR="00AF5151">
        <w:rPr>
          <w:rFonts w:ascii="Times New Roman" w:hAnsi="Times New Roman" w:cs="Times New Roman"/>
          <w:sz w:val="24"/>
          <w:szCs w:val="24"/>
        </w:rPr>
        <w:t>s figura 5</w:t>
      </w:r>
      <w:r w:rsidR="00311B67">
        <w:rPr>
          <w:rFonts w:ascii="Times New Roman" w:hAnsi="Times New Roman" w:cs="Times New Roman"/>
          <w:sz w:val="24"/>
          <w:szCs w:val="24"/>
        </w:rPr>
        <w:t>)</w:t>
      </w:r>
      <w:r w:rsidR="00850246" w:rsidRPr="00683474">
        <w:rPr>
          <w:rFonts w:ascii="Times New Roman" w:hAnsi="Times New Roman" w:cs="Times New Roman"/>
          <w:sz w:val="24"/>
          <w:szCs w:val="24"/>
        </w:rPr>
        <w:t xml:space="preserve">. </w:t>
      </w:r>
    </w:p>
    <w:p w14:paraId="5344A7EF" w14:textId="4E9BC528" w:rsidR="00850246" w:rsidRDefault="00850246" w:rsidP="00E3740F">
      <w:pPr>
        <w:spacing w:after="0" w:line="360" w:lineRule="auto"/>
        <w:ind w:firstLine="708"/>
        <w:jc w:val="both"/>
        <w:rPr>
          <w:rFonts w:ascii="Times New Roman" w:hAnsi="Times New Roman" w:cs="Times New Roman"/>
          <w:sz w:val="24"/>
          <w:szCs w:val="24"/>
        </w:rPr>
      </w:pPr>
      <w:r w:rsidRPr="00683474">
        <w:rPr>
          <w:rFonts w:ascii="Times New Roman" w:hAnsi="Times New Roman" w:cs="Times New Roman"/>
          <w:sz w:val="24"/>
          <w:szCs w:val="24"/>
        </w:rPr>
        <w:t xml:space="preserve">Para </w:t>
      </w:r>
      <w:r w:rsidR="00686DD6">
        <w:rPr>
          <w:rFonts w:ascii="Times New Roman" w:hAnsi="Times New Roman" w:cs="Times New Roman"/>
          <w:sz w:val="24"/>
          <w:szCs w:val="24"/>
        </w:rPr>
        <w:t xml:space="preserve">lograr esta evidencia de aprendizaje </w:t>
      </w:r>
      <w:r w:rsidR="00383FA6">
        <w:rPr>
          <w:rFonts w:ascii="Times New Roman" w:hAnsi="Times New Roman" w:cs="Times New Roman"/>
          <w:sz w:val="24"/>
          <w:szCs w:val="24"/>
        </w:rPr>
        <w:t>satisfactoriamente</w:t>
      </w:r>
      <w:r w:rsidR="00686DD6">
        <w:rPr>
          <w:rFonts w:ascii="Times New Roman" w:hAnsi="Times New Roman" w:cs="Times New Roman"/>
          <w:sz w:val="24"/>
          <w:szCs w:val="24"/>
        </w:rPr>
        <w:t xml:space="preserve"> se utilizan las </w:t>
      </w:r>
      <w:r w:rsidRPr="00683474">
        <w:rPr>
          <w:rFonts w:ascii="Times New Roman" w:hAnsi="Times New Roman" w:cs="Times New Roman"/>
          <w:sz w:val="24"/>
          <w:szCs w:val="24"/>
        </w:rPr>
        <w:t>herramientas</w:t>
      </w:r>
      <w:r w:rsidR="00360FFB">
        <w:rPr>
          <w:rFonts w:ascii="Times New Roman" w:hAnsi="Times New Roman" w:cs="Times New Roman"/>
          <w:sz w:val="24"/>
          <w:szCs w:val="24"/>
        </w:rPr>
        <w:t xml:space="preserve"> </w:t>
      </w:r>
      <w:r w:rsidRPr="00683474">
        <w:rPr>
          <w:rFonts w:ascii="Times New Roman" w:hAnsi="Times New Roman" w:cs="Times New Roman"/>
          <w:sz w:val="24"/>
          <w:szCs w:val="24"/>
        </w:rPr>
        <w:t xml:space="preserve">básicas </w:t>
      </w:r>
      <w:r w:rsidR="00686DD6">
        <w:rPr>
          <w:rFonts w:ascii="Times New Roman" w:hAnsi="Times New Roman" w:cs="Times New Roman"/>
          <w:sz w:val="24"/>
          <w:szCs w:val="24"/>
        </w:rPr>
        <w:t>de carpintería de uso personal</w:t>
      </w:r>
      <w:r w:rsidRPr="00683474">
        <w:rPr>
          <w:rFonts w:ascii="Times New Roman" w:hAnsi="Times New Roman" w:cs="Times New Roman"/>
          <w:sz w:val="24"/>
          <w:szCs w:val="24"/>
        </w:rPr>
        <w:t>: el serrucho, el martillo, el cepillo</w:t>
      </w:r>
      <w:r w:rsidR="00360FFB">
        <w:rPr>
          <w:rFonts w:ascii="Times New Roman" w:hAnsi="Times New Roman" w:cs="Times New Roman"/>
          <w:sz w:val="24"/>
          <w:szCs w:val="24"/>
        </w:rPr>
        <w:t xml:space="preserve"> de mano</w:t>
      </w:r>
      <w:r w:rsidR="00065661" w:rsidRPr="00683474">
        <w:rPr>
          <w:rFonts w:ascii="Times New Roman" w:hAnsi="Times New Roman" w:cs="Times New Roman"/>
          <w:sz w:val="24"/>
          <w:szCs w:val="24"/>
        </w:rPr>
        <w:t xml:space="preserve">, cincel </w:t>
      </w:r>
      <w:r w:rsidRPr="00683474">
        <w:rPr>
          <w:rFonts w:ascii="Times New Roman" w:hAnsi="Times New Roman" w:cs="Times New Roman"/>
          <w:sz w:val="24"/>
          <w:szCs w:val="24"/>
        </w:rPr>
        <w:t xml:space="preserve">y </w:t>
      </w:r>
      <w:r w:rsidR="00065661" w:rsidRPr="00683474">
        <w:rPr>
          <w:rFonts w:ascii="Times New Roman" w:hAnsi="Times New Roman" w:cs="Times New Roman"/>
          <w:sz w:val="24"/>
          <w:szCs w:val="24"/>
        </w:rPr>
        <w:t>escuadras</w:t>
      </w:r>
      <w:r w:rsidR="00360FFB">
        <w:rPr>
          <w:rFonts w:ascii="Times New Roman" w:hAnsi="Times New Roman" w:cs="Times New Roman"/>
          <w:sz w:val="24"/>
          <w:szCs w:val="24"/>
        </w:rPr>
        <w:t>. A</w:t>
      </w:r>
      <w:r w:rsidRPr="00683474">
        <w:rPr>
          <w:rFonts w:ascii="Times New Roman" w:hAnsi="Times New Roman" w:cs="Times New Roman"/>
          <w:sz w:val="24"/>
          <w:szCs w:val="24"/>
        </w:rPr>
        <w:t xml:space="preserve">simismo, los materiales </w:t>
      </w:r>
      <w:r w:rsidR="00686DD6">
        <w:rPr>
          <w:rFonts w:ascii="Times New Roman" w:hAnsi="Times New Roman" w:cs="Times New Roman"/>
          <w:sz w:val="24"/>
          <w:szCs w:val="24"/>
        </w:rPr>
        <w:t xml:space="preserve">que se utilizan </w:t>
      </w:r>
      <w:r w:rsidR="00D542CA">
        <w:rPr>
          <w:rFonts w:ascii="Times New Roman" w:hAnsi="Times New Roman" w:cs="Times New Roman"/>
          <w:sz w:val="24"/>
          <w:szCs w:val="24"/>
        </w:rPr>
        <w:t>son</w:t>
      </w:r>
      <w:r w:rsidR="00360FFB">
        <w:rPr>
          <w:rFonts w:ascii="Times New Roman" w:hAnsi="Times New Roman" w:cs="Times New Roman"/>
          <w:sz w:val="24"/>
          <w:szCs w:val="24"/>
        </w:rPr>
        <w:t>:</w:t>
      </w:r>
      <w:r w:rsidR="00D542CA">
        <w:rPr>
          <w:rFonts w:ascii="Times New Roman" w:hAnsi="Times New Roman" w:cs="Times New Roman"/>
          <w:sz w:val="24"/>
          <w:szCs w:val="24"/>
        </w:rPr>
        <w:t xml:space="preserve"> </w:t>
      </w:r>
      <w:r w:rsidRPr="00683474">
        <w:rPr>
          <w:rFonts w:ascii="Times New Roman" w:hAnsi="Times New Roman" w:cs="Times New Roman"/>
          <w:sz w:val="24"/>
          <w:szCs w:val="24"/>
        </w:rPr>
        <w:t>madera</w:t>
      </w:r>
      <w:r w:rsidR="00D542CA">
        <w:rPr>
          <w:rFonts w:ascii="Times New Roman" w:hAnsi="Times New Roman" w:cs="Times New Roman"/>
          <w:sz w:val="24"/>
          <w:szCs w:val="24"/>
        </w:rPr>
        <w:t xml:space="preserve"> de pino</w:t>
      </w:r>
      <w:r w:rsidRPr="00683474">
        <w:rPr>
          <w:rFonts w:ascii="Times New Roman" w:hAnsi="Times New Roman" w:cs="Times New Roman"/>
          <w:sz w:val="24"/>
          <w:szCs w:val="24"/>
        </w:rPr>
        <w:t>, clavos, pegamento y barniz tipo nogal.</w:t>
      </w:r>
      <w:r w:rsidR="00311B67">
        <w:rPr>
          <w:rFonts w:ascii="Times New Roman" w:hAnsi="Times New Roman" w:cs="Times New Roman"/>
          <w:sz w:val="24"/>
          <w:szCs w:val="24"/>
        </w:rPr>
        <w:t xml:space="preserve"> </w:t>
      </w:r>
      <w:r w:rsidR="00383FA6">
        <w:rPr>
          <w:rFonts w:ascii="Times New Roman" w:hAnsi="Times New Roman" w:cs="Times New Roman"/>
          <w:sz w:val="24"/>
          <w:szCs w:val="24"/>
        </w:rPr>
        <w:t xml:space="preserve">Por supuesto, no hay que olvidar </w:t>
      </w:r>
      <w:r w:rsidR="00686DD6">
        <w:rPr>
          <w:rFonts w:ascii="Times New Roman" w:hAnsi="Times New Roman" w:cs="Times New Roman"/>
          <w:sz w:val="24"/>
          <w:szCs w:val="24"/>
        </w:rPr>
        <w:t>las m</w:t>
      </w:r>
      <w:r w:rsidR="00E16732">
        <w:rPr>
          <w:rFonts w:ascii="Times New Roman" w:hAnsi="Times New Roman" w:cs="Times New Roman"/>
          <w:sz w:val="24"/>
          <w:szCs w:val="24"/>
        </w:rPr>
        <w:t>á</w:t>
      </w:r>
      <w:r w:rsidR="00686DD6">
        <w:rPr>
          <w:rFonts w:ascii="Times New Roman" w:hAnsi="Times New Roman" w:cs="Times New Roman"/>
          <w:sz w:val="24"/>
          <w:szCs w:val="24"/>
        </w:rPr>
        <w:t>quinas-herramientas y</w:t>
      </w:r>
      <w:r w:rsidR="009C71B6">
        <w:rPr>
          <w:rFonts w:ascii="Times New Roman" w:hAnsi="Times New Roman" w:cs="Times New Roman"/>
          <w:sz w:val="24"/>
          <w:szCs w:val="24"/>
        </w:rPr>
        <w:t xml:space="preserve"> </w:t>
      </w:r>
      <w:r w:rsidR="00311B67">
        <w:rPr>
          <w:rFonts w:ascii="Times New Roman" w:hAnsi="Times New Roman" w:cs="Times New Roman"/>
          <w:sz w:val="24"/>
          <w:szCs w:val="24"/>
        </w:rPr>
        <w:t xml:space="preserve">los equipos </w:t>
      </w:r>
      <w:r w:rsidR="00360FFB">
        <w:rPr>
          <w:rFonts w:ascii="Times New Roman" w:hAnsi="Times New Roman" w:cs="Times New Roman"/>
          <w:sz w:val="24"/>
          <w:szCs w:val="24"/>
        </w:rPr>
        <w:t xml:space="preserve">fijos de taller </w:t>
      </w:r>
      <w:r w:rsidR="00311B67">
        <w:rPr>
          <w:rFonts w:ascii="Times New Roman" w:hAnsi="Times New Roman" w:cs="Times New Roman"/>
          <w:sz w:val="24"/>
          <w:szCs w:val="24"/>
        </w:rPr>
        <w:t>como la sierra circular, el cepillo</w:t>
      </w:r>
      <w:r w:rsidR="00360FFB">
        <w:rPr>
          <w:rFonts w:ascii="Times New Roman" w:hAnsi="Times New Roman" w:cs="Times New Roman"/>
          <w:sz w:val="24"/>
          <w:szCs w:val="24"/>
        </w:rPr>
        <w:t>, el taladro</w:t>
      </w:r>
      <w:r w:rsidR="00311B67">
        <w:rPr>
          <w:rFonts w:ascii="Times New Roman" w:hAnsi="Times New Roman" w:cs="Times New Roman"/>
          <w:sz w:val="24"/>
          <w:szCs w:val="24"/>
        </w:rPr>
        <w:t xml:space="preserve"> y la fresadora.</w:t>
      </w:r>
    </w:p>
    <w:p w14:paraId="55F3A9C8" w14:textId="77777777" w:rsidR="00E3740F" w:rsidRDefault="00E3740F" w:rsidP="00E3740F">
      <w:pPr>
        <w:spacing w:after="0" w:line="360" w:lineRule="auto"/>
        <w:ind w:firstLine="708"/>
        <w:jc w:val="both"/>
        <w:rPr>
          <w:rFonts w:ascii="Times New Roman" w:hAnsi="Times New Roman" w:cs="Times New Roman"/>
          <w:sz w:val="24"/>
          <w:szCs w:val="24"/>
        </w:rPr>
      </w:pPr>
    </w:p>
    <w:p w14:paraId="7257AB54" w14:textId="3C9C978C" w:rsidR="003722E9" w:rsidRPr="003722E9" w:rsidRDefault="003722E9" w:rsidP="00776188">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Sobre la planeación educativa</w:t>
      </w:r>
    </w:p>
    <w:p w14:paraId="6F1344CA" w14:textId="28D0ACCE" w:rsidR="001140D2" w:rsidRDefault="00360FFB"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realizar </w:t>
      </w:r>
      <w:r w:rsidR="003722E9">
        <w:rPr>
          <w:rFonts w:ascii="Times New Roman" w:hAnsi="Times New Roman" w:cs="Times New Roman"/>
          <w:sz w:val="24"/>
          <w:szCs w:val="24"/>
        </w:rPr>
        <w:t>una</w:t>
      </w:r>
      <w:r>
        <w:rPr>
          <w:rFonts w:ascii="Times New Roman" w:hAnsi="Times New Roman" w:cs="Times New Roman"/>
          <w:sz w:val="24"/>
          <w:szCs w:val="24"/>
        </w:rPr>
        <w:t xml:space="preserve"> planeación</w:t>
      </w:r>
      <w:r w:rsidR="00E6075F">
        <w:rPr>
          <w:rFonts w:ascii="Times New Roman" w:hAnsi="Times New Roman" w:cs="Times New Roman"/>
          <w:sz w:val="24"/>
          <w:szCs w:val="24"/>
        </w:rPr>
        <w:t xml:space="preserve"> académica</w:t>
      </w:r>
      <w:r>
        <w:rPr>
          <w:rFonts w:ascii="Times New Roman" w:hAnsi="Times New Roman" w:cs="Times New Roman"/>
          <w:sz w:val="24"/>
          <w:szCs w:val="24"/>
        </w:rPr>
        <w:t xml:space="preserve"> </w:t>
      </w:r>
      <w:r w:rsidR="003722E9">
        <w:rPr>
          <w:rFonts w:ascii="Times New Roman" w:hAnsi="Times New Roman" w:cs="Times New Roman"/>
          <w:sz w:val="24"/>
          <w:szCs w:val="24"/>
        </w:rPr>
        <w:t xml:space="preserve">para la enseñanza a distancia </w:t>
      </w:r>
      <w:r w:rsidR="00383FA6" w:rsidRPr="00DE3807">
        <w:rPr>
          <w:rFonts w:ascii="Times New Roman" w:hAnsi="Times New Roman" w:cs="Times New Roman"/>
          <w:i/>
          <w:iCs/>
          <w:sz w:val="24"/>
          <w:szCs w:val="24"/>
        </w:rPr>
        <w:t>online</w:t>
      </w:r>
      <w:r>
        <w:rPr>
          <w:rFonts w:ascii="Times New Roman" w:hAnsi="Times New Roman" w:cs="Times New Roman"/>
          <w:sz w:val="24"/>
          <w:szCs w:val="24"/>
        </w:rPr>
        <w:t xml:space="preserve"> l</w:t>
      </w:r>
      <w:r w:rsidR="00311B67" w:rsidRPr="00683474">
        <w:rPr>
          <w:rFonts w:ascii="Times New Roman" w:hAnsi="Times New Roman" w:cs="Times New Roman"/>
          <w:sz w:val="24"/>
          <w:szCs w:val="24"/>
        </w:rPr>
        <w:t>a primera complicación</w:t>
      </w:r>
      <w:r w:rsidR="00311B67">
        <w:rPr>
          <w:rFonts w:ascii="Times New Roman" w:hAnsi="Times New Roman" w:cs="Times New Roman"/>
          <w:sz w:val="24"/>
          <w:szCs w:val="24"/>
        </w:rPr>
        <w:t xml:space="preserve"> es la condición metodológica </w:t>
      </w:r>
      <w:r w:rsidR="00311B67" w:rsidRPr="00683474">
        <w:rPr>
          <w:rFonts w:ascii="Times New Roman" w:hAnsi="Times New Roman" w:cs="Times New Roman"/>
          <w:sz w:val="24"/>
          <w:szCs w:val="24"/>
        </w:rPr>
        <w:t>activ</w:t>
      </w:r>
      <w:r w:rsidR="00311B67">
        <w:rPr>
          <w:rFonts w:ascii="Times New Roman" w:hAnsi="Times New Roman" w:cs="Times New Roman"/>
          <w:sz w:val="24"/>
          <w:szCs w:val="24"/>
        </w:rPr>
        <w:t>a-</w:t>
      </w:r>
      <w:r w:rsidR="00311B67" w:rsidRPr="00683474">
        <w:rPr>
          <w:rFonts w:ascii="Times New Roman" w:hAnsi="Times New Roman" w:cs="Times New Roman"/>
          <w:sz w:val="24"/>
          <w:szCs w:val="24"/>
        </w:rPr>
        <w:t>participativ</w:t>
      </w:r>
      <w:r w:rsidR="00311B67">
        <w:rPr>
          <w:rFonts w:ascii="Times New Roman" w:hAnsi="Times New Roman" w:cs="Times New Roman"/>
          <w:sz w:val="24"/>
          <w:szCs w:val="24"/>
        </w:rPr>
        <w:t>a</w:t>
      </w:r>
      <w:r>
        <w:rPr>
          <w:rFonts w:ascii="Times New Roman" w:hAnsi="Times New Roman" w:cs="Times New Roman"/>
          <w:sz w:val="24"/>
          <w:szCs w:val="24"/>
        </w:rPr>
        <w:t>, debido a que</w:t>
      </w:r>
      <w:r w:rsidR="003722E9">
        <w:rPr>
          <w:rFonts w:ascii="Times New Roman" w:hAnsi="Times New Roman" w:cs="Times New Roman"/>
          <w:sz w:val="24"/>
          <w:szCs w:val="24"/>
        </w:rPr>
        <w:t xml:space="preserve"> </w:t>
      </w:r>
      <w:r w:rsidR="00A029B6">
        <w:rPr>
          <w:rFonts w:ascii="Times New Roman" w:hAnsi="Times New Roman" w:cs="Times New Roman"/>
          <w:sz w:val="24"/>
          <w:szCs w:val="24"/>
        </w:rPr>
        <w:t>s</w:t>
      </w:r>
      <w:r w:rsidR="00227764">
        <w:rPr>
          <w:rFonts w:ascii="Times New Roman" w:hAnsi="Times New Roman" w:cs="Times New Roman"/>
          <w:sz w:val="24"/>
          <w:szCs w:val="24"/>
        </w:rPr>
        <w:t xml:space="preserve">e requiere </w:t>
      </w:r>
      <w:r w:rsidR="00311B67">
        <w:rPr>
          <w:rFonts w:ascii="Times New Roman" w:hAnsi="Times New Roman" w:cs="Times New Roman"/>
          <w:sz w:val="24"/>
          <w:szCs w:val="24"/>
        </w:rPr>
        <w:t>contextualizar el e</w:t>
      </w:r>
      <w:r w:rsidR="00311B67" w:rsidRPr="00683474">
        <w:rPr>
          <w:rFonts w:ascii="Times New Roman" w:hAnsi="Times New Roman" w:cs="Times New Roman"/>
          <w:sz w:val="24"/>
          <w:szCs w:val="24"/>
        </w:rPr>
        <w:t xml:space="preserve">spacio </w:t>
      </w:r>
      <w:r w:rsidR="00311B67">
        <w:rPr>
          <w:rFonts w:ascii="Times New Roman" w:hAnsi="Times New Roman" w:cs="Times New Roman"/>
          <w:sz w:val="24"/>
          <w:szCs w:val="24"/>
        </w:rPr>
        <w:t>laboral/ocupacional</w:t>
      </w:r>
      <w:r w:rsidR="00DA4B32">
        <w:rPr>
          <w:rFonts w:ascii="Times New Roman" w:hAnsi="Times New Roman" w:cs="Times New Roman"/>
          <w:sz w:val="24"/>
          <w:szCs w:val="24"/>
        </w:rPr>
        <w:t xml:space="preserve"> para crear una condición de </w:t>
      </w:r>
      <w:r w:rsidR="00177D02" w:rsidRPr="00DE3807">
        <w:rPr>
          <w:rFonts w:ascii="Times New Roman" w:hAnsi="Times New Roman" w:cs="Times New Roman"/>
          <w:i/>
          <w:iCs/>
          <w:sz w:val="24"/>
          <w:szCs w:val="24"/>
        </w:rPr>
        <w:t>zona de desarrollo próximo</w:t>
      </w:r>
      <w:r w:rsidR="00177D02">
        <w:rPr>
          <w:rFonts w:ascii="Times New Roman" w:hAnsi="Times New Roman" w:cs="Times New Roman"/>
          <w:sz w:val="24"/>
          <w:szCs w:val="24"/>
        </w:rPr>
        <w:t xml:space="preserve"> </w:t>
      </w:r>
      <w:r w:rsidR="00DA4B32">
        <w:rPr>
          <w:rFonts w:ascii="Times New Roman" w:hAnsi="Times New Roman" w:cs="Times New Roman"/>
          <w:sz w:val="24"/>
          <w:szCs w:val="24"/>
        </w:rPr>
        <w:t>para los estudiantes</w:t>
      </w:r>
      <w:r w:rsidR="00177D02">
        <w:rPr>
          <w:rFonts w:ascii="Times New Roman" w:hAnsi="Times New Roman" w:cs="Times New Roman"/>
          <w:sz w:val="24"/>
          <w:szCs w:val="24"/>
        </w:rPr>
        <w:t xml:space="preserve"> </w:t>
      </w:r>
      <w:r w:rsidR="00177D02" w:rsidRPr="00DA4B32">
        <w:rPr>
          <w:rFonts w:ascii="Times New Roman" w:hAnsi="Times New Roman" w:cs="Times New Roman"/>
          <w:noProof/>
          <w:sz w:val="24"/>
          <w:szCs w:val="24"/>
        </w:rPr>
        <w:t>(Gamboa, 2019)</w:t>
      </w:r>
      <w:r w:rsidR="00311B67">
        <w:rPr>
          <w:rFonts w:ascii="Times New Roman" w:hAnsi="Times New Roman" w:cs="Times New Roman"/>
          <w:sz w:val="24"/>
          <w:szCs w:val="24"/>
        </w:rPr>
        <w:t>.</w:t>
      </w:r>
      <w:r>
        <w:rPr>
          <w:rFonts w:ascii="Times New Roman" w:hAnsi="Times New Roman" w:cs="Times New Roman"/>
          <w:sz w:val="24"/>
          <w:szCs w:val="24"/>
        </w:rPr>
        <w:t xml:space="preserve"> </w:t>
      </w:r>
      <w:r w:rsidR="00177D02">
        <w:rPr>
          <w:rFonts w:ascii="Times New Roman" w:hAnsi="Times New Roman" w:cs="Times New Roman"/>
          <w:sz w:val="24"/>
          <w:szCs w:val="24"/>
        </w:rPr>
        <w:t>E</w:t>
      </w:r>
      <w:r>
        <w:rPr>
          <w:rFonts w:ascii="Times New Roman" w:hAnsi="Times New Roman" w:cs="Times New Roman"/>
          <w:sz w:val="24"/>
          <w:szCs w:val="24"/>
        </w:rPr>
        <w:t xml:space="preserve">n </w:t>
      </w:r>
      <w:r w:rsidR="00311B67" w:rsidRPr="00683474">
        <w:rPr>
          <w:rFonts w:ascii="Times New Roman" w:hAnsi="Times New Roman" w:cs="Times New Roman"/>
          <w:sz w:val="24"/>
          <w:szCs w:val="24"/>
        </w:rPr>
        <w:t>este tipo de curso</w:t>
      </w:r>
      <w:r>
        <w:rPr>
          <w:rFonts w:ascii="Times New Roman" w:hAnsi="Times New Roman" w:cs="Times New Roman"/>
          <w:sz w:val="24"/>
          <w:szCs w:val="24"/>
        </w:rPr>
        <w:t>s</w:t>
      </w:r>
      <w:r w:rsidR="00311B67" w:rsidRPr="00683474">
        <w:rPr>
          <w:rFonts w:ascii="Times New Roman" w:hAnsi="Times New Roman" w:cs="Times New Roman"/>
          <w:sz w:val="24"/>
          <w:szCs w:val="24"/>
        </w:rPr>
        <w:t xml:space="preserve"> </w:t>
      </w:r>
      <w:r w:rsidR="00106D91">
        <w:rPr>
          <w:rFonts w:ascii="Times New Roman" w:hAnsi="Times New Roman" w:cs="Times New Roman"/>
          <w:sz w:val="24"/>
          <w:szCs w:val="24"/>
        </w:rPr>
        <w:t xml:space="preserve">se trata de </w:t>
      </w:r>
      <w:r w:rsidR="00311B67" w:rsidRPr="00683474">
        <w:rPr>
          <w:rFonts w:ascii="Times New Roman" w:hAnsi="Times New Roman" w:cs="Times New Roman"/>
          <w:sz w:val="24"/>
          <w:szCs w:val="24"/>
        </w:rPr>
        <w:t>aprender</w:t>
      </w:r>
      <w:r>
        <w:rPr>
          <w:rFonts w:ascii="Times New Roman" w:hAnsi="Times New Roman" w:cs="Times New Roman"/>
          <w:sz w:val="24"/>
          <w:szCs w:val="24"/>
        </w:rPr>
        <w:t xml:space="preserve"> </w:t>
      </w:r>
      <w:r w:rsidR="00311B67" w:rsidRPr="00683474">
        <w:rPr>
          <w:rFonts w:ascii="Times New Roman" w:hAnsi="Times New Roman" w:cs="Times New Roman"/>
          <w:sz w:val="24"/>
          <w:szCs w:val="24"/>
        </w:rPr>
        <w:t xml:space="preserve">el oficio </w:t>
      </w:r>
      <w:r w:rsidR="00311B67" w:rsidRPr="00DE3807">
        <w:rPr>
          <w:rFonts w:ascii="Times New Roman" w:hAnsi="Times New Roman" w:cs="Times New Roman"/>
          <w:i/>
          <w:iCs/>
          <w:sz w:val="24"/>
          <w:szCs w:val="24"/>
        </w:rPr>
        <w:t>en un taller</w:t>
      </w:r>
      <w:r w:rsidR="00311B67" w:rsidRPr="00683474">
        <w:rPr>
          <w:rFonts w:ascii="Times New Roman" w:hAnsi="Times New Roman" w:cs="Times New Roman"/>
          <w:sz w:val="24"/>
          <w:szCs w:val="24"/>
        </w:rPr>
        <w:t xml:space="preserve"> (que cuenta con las instalaciones esenciales eléctricas, sanitarias, de ventilación, </w:t>
      </w:r>
      <w:r w:rsidR="001140D2">
        <w:rPr>
          <w:rFonts w:ascii="Times New Roman" w:hAnsi="Times New Roman" w:cs="Times New Roman"/>
          <w:sz w:val="24"/>
          <w:szCs w:val="24"/>
        </w:rPr>
        <w:t>de equipamiento</w:t>
      </w:r>
      <w:r>
        <w:rPr>
          <w:rFonts w:ascii="Times New Roman" w:hAnsi="Times New Roman" w:cs="Times New Roman"/>
          <w:sz w:val="24"/>
          <w:szCs w:val="24"/>
        </w:rPr>
        <w:t xml:space="preserve"> fijo</w:t>
      </w:r>
      <w:r w:rsidR="001140D2">
        <w:rPr>
          <w:rFonts w:ascii="Times New Roman" w:hAnsi="Times New Roman" w:cs="Times New Roman"/>
          <w:sz w:val="24"/>
          <w:szCs w:val="24"/>
        </w:rPr>
        <w:t xml:space="preserve">, </w:t>
      </w:r>
      <w:r w:rsidR="00311B67" w:rsidRPr="00683474">
        <w:rPr>
          <w:rFonts w:ascii="Times New Roman" w:hAnsi="Times New Roman" w:cs="Times New Roman"/>
          <w:sz w:val="24"/>
          <w:szCs w:val="24"/>
        </w:rPr>
        <w:t xml:space="preserve">entre otras) y </w:t>
      </w:r>
      <w:r w:rsidR="00311B67" w:rsidRPr="00DE3807">
        <w:rPr>
          <w:rFonts w:ascii="Times New Roman" w:hAnsi="Times New Roman" w:cs="Times New Roman"/>
          <w:i/>
          <w:iCs/>
          <w:sz w:val="24"/>
          <w:szCs w:val="24"/>
        </w:rPr>
        <w:t xml:space="preserve">no en </w:t>
      </w:r>
      <w:r w:rsidR="001140D2" w:rsidRPr="00DE3807">
        <w:rPr>
          <w:rFonts w:ascii="Times New Roman" w:hAnsi="Times New Roman" w:cs="Times New Roman"/>
          <w:i/>
          <w:iCs/>
          <w:sz w:val="24"/>
          <w:szCs w:val="24"/>
        </w:rPr>
        <w:t>un salón de clases</w:t>
      </w:r>
      <w:r w:rsidR="001140D2">
        <w:rPr>
          <w:rFonts w:ascii="Times New Roman" w:hAnsi="Times New Roman" w:cs="Times New Roman"/>
          <w:sz w:val="24"/>
          <w:szCs w:val="24"/>
        </w:rPr>
        <w:t xml:space="preserve"> o en </w:t>
      </w:r>
      <w:r w:rsidR="00311B67" w:rsidRPr="00683474">
        <w:rPr>
          <w:rFonts w:ascii="Times New Roman" w:hAnsi="Times New Roman" w:cs="Times New Roman"/>
          <w:sz w:val="24"/>
          <w:szCs w:val="24"/>
        </w:rPr>
        <w:t xml:space="preserve">una sala o cuarto de una casa habitación. </w:t>
      </w:r>
    </w:p>
    <w:p w14:paraId="0AC64947" w14:textId="31BB4F2D" w:rsidR="003361FD" w:rsidRPr="00683474" w:rsidRDefault="00C35CE7"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Adicional a</w:t>
      </w:r>
      <w:r w:rsidR="003361FD" w:rsidRPr="00683474">
        <w:rPr>
          <w:rFonts w:ascii="Times New Roman" w:hAnsi="Times New Roman" w:cs="Times New Roman"/>
          <w:sz w:val="24"/>
          <w:szCs w:val="24"/>
        </w:rPr>
        <w:t xml:space="preserve"> los requerimientos</w:t>
      </w:r>
      <w:r>
        <w:rPr>
          <w:rFonts w:ascii="Times New Roman" w:hAnsi="Times New Roman" w:cs="Times New Roman"/>
          <w:sz w:val="24"/>
          <w:szCs w:val="24"/>
        </w:rPr>
        <w:t xml:space="preserve"> del</w:t>
      </w:r>
      <w:r w:rsidR="003361FD" w:rsidRPr="00683474">
        <w:rPr>
          <w:rFonts w:ascii="Times New Roman" w:hAnsi="Times New Roman" w:cs="Times New Roman"/>
          <w:sz w:val="24"/>
          <w:szCs w:val="24"/>
        </w:rPr>
        <w:t xml:space="preserve"> contexto </w:t>
      </w:r>
      <w:r w:rsidR="003361FD">
        <w:rPr>
          <w:rFonts w:ascii="Times New Roman" w:hAnsi="Times New Roman" w:cs="Times New Roman"/>
          <w:sz w:val="24"/>
          <w:szCs w:val="24"/>
        </w:rPr>
        <w:t>laboral/ocupacional</w:t>
      </w:r>
      <w:r w:rsidR="00227764">
        <w:rPr>
          <w:rFonts w:ascii="Times New Roman" w:hAnsi="Times New Roman" w:cs="Times New Roman"/>
          <w:sz w:val="24"/>
          <w:szCs w:val="24"/>
        </w:rPr>
        <w:t>,</w:t>
      </w:r>
      <w:r w:rsidR="003361FD">
        <w:rPr>
          <w:rFonts w:ascii="Times New Roman" w:hAnsi="Times New Roman" w:cs="Times New Roman"/>
          <w:sz w:val="24"/>
          <w:szCs w:val="24"/>
        </w:rPr>
        <w:t xml:space="preserve"> </w:t>
      </w:r>
      <w:r w:rsidR="003361FD" w:rsidRPr="00683474">
        <w:rPr>
          <w:rFonts w:ascii="Times New Roman" w:hAnsi="Times New Roman" w:cs="Times New Roman"/>
          <w:sz w:val="24"/>
          <w:szCs w:val="24"/>
        </w:rPr>
        <w:t>las herramientas</w:t>
      </w:r>
      <w:r w:rsidR="003361FD">
        <w:rPr>
          <w:rFonts w:ascii="Times New Roman" w:hAnsi="Times New Roman" w:cs="Times New Roman"/>
          <w:sz w:val="24"/>
          <w:szCs w:val="24"/>
        </w:rPr>
        <w:t xml:space="preserve"> de uso personal</w:t>
      </w:r>
      <w:r w:rsidR="003361FD" w:rsidRPr="00683474">
        <w:rPr>
          <w:rFonts w:ascii="Times New Roman" w:hAnsi="Times New Roman" w:cs="Times New Roman"/>
          <w:sz w:val="24"/>
          <w:szCs w:val="24"/>
        </w:rPr>
        <w:t xml:space="preserve"> son </w:t>
      </w:r>
      <w:r w:rsidR="00BF274A">
        <w:rPr>
          <w:rFonts w:ascii="Times New Roman" w:hAnsi="Times New Roman" w:cs="Times New Roman"/>
          <w:sz w:val="24"/>
          <w:szCs w:val="24"/>
        </w:rPr>
        <w:t xml:space="preserve">imprescindibles </w:t>
      </w:r>
      <w:r w:rsidR="003361FD" w:rsidRPr="00683474">
        <w:rPr>
          <w:rFonts w:ascii="Times New Roman" w:hAnsi="Times New Roman" w:cs="Times New Roman"/>
          <w:sz w:val="24"/>
          <w:szCs w:val="24"/>
        </w:rPr>
        <w:t xml:space="preserve">y se consideran como equipamiento </w:t>
      </w:r>
      <w:r w:rsidR="00DD43E1">
        <w:rPr>
          <w:rFonts w:ascii="Times New Roman" w:hAnsi="Times New Roman" w:cs="Times New Roman"/>
          <w:sz w:val="24"/>
          <w:szCs w:val="24"/>
        </w:rPr>
        <w:t xml:space="preserve">igualmente </w:t>
      </w:r>
      <w:r w:rsidR="003361FD">
        <w:rPr>
          <w:rFonts w:ascii="Times New Roman" w:hAnsi="Times New Roman" w:cs="Times New Roman"/>
          <w:sz w:val="24"/>
          <w:szCs w:val="24"/>
        </w:rPr>
        <w:t>indispensable</w:t>
      </w:r>
      <w:r w:rsidR="003361FD" w:rsidRPr="00683474">
        <w:rPr>
          <w:rFonts w:ascii="Times New Roman" w:hAnsi="Times New Roman" w:cs="Times New Roman"/>
          <w:sz w:val="24"/>
          <w:szCs w:val="24"/>
        </w:rPr>
        <w:t xml:space="preserve"> de un maestro</w:t>
      </w:r>
      <w:r w:rsidR="003361FD">
        <w:rPr>
          <w:rFonts w:ascii="Times New Roman" w:hAnsi="Times New Roman" w:cs="Times New Roman"/>
          <w:sz w:val="24"/>
          <w:szCs w:val="24"/>
        </w:rPr>
        <w:t>,</w:t>
      </w:r>
      <w:r w:rsidR="003361FD" w:rsidRPr="00683474">
        <w:rPr>
          <w:rFonts w:ascii="Times New Roman" w:hAnsi="Times New Roman" w:cs="Times New Roman"/>
          <w:sz w:val="24"/>
          <w:szCs w:val="24"/>
        </w:rPr>
        <w:t xml:space="preserve"> oficial o aprendiz</w:t>
      </w:r>
      <w:r>
        <w:rPr>
          <w:rFonts w:ascii="Times New Roman" w:hAnsi="Times New Roman" w:cs="Times New Roman"/>
          <w:sz w:val="24"/>
          <w:szCs w:val="24"/>
        </w:rPr>
        <w:t xml:space="preserve"> en cualquier oficio o profesión. Este a</w:t>
      </w:r>
      <w:r w:rsidR="003361FD">
        <w:rPr>
          <w:rFonts w:ascii="Times New Roman" w:hAnsi="Times New Roman" w:cs="Times New Roman"/>
          <w:sz w:val="24"/>
          <w:szCs w:val="24"/>
        </w:rPr>
        <w:t xml:space="preserve">specto </w:t>
      </w:r>
      <w:r w:rsidR="003361FD" w:rsidRPr="00683474">
        <w:rPr>
          <w:rFonts w:ascii="Times New Roman" w:hAnsi="Times New Roman" w:cs="Times New Roman"/>
          <w:sz w:val="24"/>
          <w:szCs w:val="24"/>
        </w:rPr>
        <w:t>representa una inversión</w:t>
      </w:r>
      <w:r w:rsidR="00FD5E40">
        <w:rPr>
          <w:rFonts w:ascii="Times New Roman" w:hAnsi="Times New Roman" w:cs="Times New Roman"/>
          <w:sz w:val="24"/>
          <w:szCs w:val="24"/>
        </w:rPr>
        <w:t xml:space="preserve"> económica </w:t>
      </w:r>
      <w:r w:rsidR="00DD43E1">
        <w:rPr>
          <w:rFonts w:ascii="Times New Roman" w:hAnsi="Times New Roman" w:cs="Times New Roman"/>
          <w:sz w:val="24"/>
          <w:szCs w:val="24"/>
        </w:rPr>
        <w:t xml:space="preserve">considerable </w:t>
      </w:r>
      <w:r w:rsidR="003361FD">
        <w:rPr>
          <w:rFonts w:ascii="Times New Roman" w:hAnsi="Times New Roman" w:cs="Times New Roman"/>
          <w:sz w:val="24"/>
          <w:szCs w:val="24"/>
        </w:rPr>
        <w:t>de manera individual</w:t>
      </w:r>
      <w:r w:rsidR="003361FD" w:rsidRPr="00683474">
        <w:rPr>
          <w:rFonts w:ascii="Times New Roman" w:hAnsi="Times New Roman" w:cs="Times New Roman"/>
          <w:sz w:val="24"/>
          <w:szCs w:val="24"/>
        </w:rPr>
        <w:t xml:space="preserve">, pues la máxima destreza se logra conjugando las dimensiones geométricas y físicas de las herramientas con </w:t>
      </w:r>
      <w:r w:rsidR="003361FD" w:rsidRPr="00683474">
        <w:rPr>
          <w:rFonts w:ascii="Times New Roman" w:hAnsi="Times New Roman" w:cs="Times New Roman"/>
          <w:sz w:val="24"/>
          <w:szCs w:val="24"/>
        </w:rPr>
        <w:lastRenderedPageBreak/>
        <w:t>las características físicas de los individuos</w:t>
      </w:r>
      <w:r w:rsidR="003361FD">
        <w:rPr>
          <w:rFonts w:ascii="Times New Roman" w:hAnsi="Times New Roman" w:cs="Times New Roman"/>
          <w:sz w:val="24"/>
          <w:szCs w:val="24"/>
        </w:rPr>
        <w:t xml:space="preserve"> (dado que las extremidades de cada individuo son únicas y se requieren ajustes individualizad</w:t>
      </w:r>
      <w:r>
        <w:rPr>
          <w:rFonts w:ascii="Times New Roman" w:hAnsi="Times New Roman" w:cs="Times New Roman"/>
          <w:sz w:val="24"/>
          <w:szCs w:val="24"/>
        </w:rPr>
        <w:t>o</w:t>
      </w:r>
      <w:r w:rsidR="003361FD">
        <w:rPr>
          <w:rFonts w:ascii="Times New Roman" w:hAnsi="Times New Roman" w:cs="Times New Roman"/>
          <w:sz w:val="24"/>
          <w:szCs w:val="24"/>
        </w:rPr>
        <w:t>s</w:t>
      </w:r>
      <w:r w:rsidR="00FD5E40">
        <w:rPr>
          <w:rFonts w:ascii="Times New Roman" w:hAnsi="Times New Roman" w:cs="Times New Roman"/>
          <w:sz w:val="24"/>
          <w:szCs w:val="24"/>
        </w:rPr>
        <w:t xml:space="preserve"> para su óptimo aprovechamiento</w:t>
      </w:r>
      <w:r w:rsidR="003361FD">
        <w:rPr>
          <w:rFonts w:ascii="Times New Roman" w:hAnsi="Times New Roman" w:cs="Times New Roman"/>
          <w:sz w:val="24"/>
          <w:szCs w:val="24"/>
        </w:rPr>
        <w:t>)</w:t>
      </w:r>
      <w:r w:rsidR="003361FD" w:rsidRPr="00683474">
        <w:rPr>
          <w:rFonts w:ascii="Times New Roman" w:hAnsi="Times New Roman" w:cs="Times New Roman"/>
          <w:sz w:val="24"/>
          <w:szCs w:val="24"/>
        </w:rPr>
        <w:t xml:space="preserve">. </w:t>
      </w:r>
    </w:p>
    <w:p w14:paraId="73F5EA0D" w14:textId="79D951C7" w:rsidR="003361FD" w:rsidRDefault="00B15671"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Siendo c</w:t>
      </w:r>
      <w:r w:rsidR="00FD5E40">
        <w:rPr>
          <w:rFonts w:ascii="Times New Roman" w:hAnsi="Times New Roman" w:cs="Times New Roman"/>
          <w:sz w:val="24"/>
          <w:szCs w:val="24"/>
        </w:rPr>
        <w:t>larificado el tipo de</w:t>
      </w:r>
      <w:r w:rsidR="003361FD">
        <w:rPr>
          <w:rFonts w:ascii="Times New Roman" w:hAnsi="Times New Roman" w:cs="Times New Roman"/>
          <w:sz w:val="24"/>
          <w:szCs w:val="24"/>
        </w:rPr>
        <w:t xml:space="preserve"> evidencia </w:t>
      </w:r>
      <w:r w:rsidR="00C35CE7">
        <w:rPr>
          <w:rFonts w:ascii="Times New Roman" w:hAnsi="Times New Roman" w:cs="Times New Roman"/>
          <w:sz w:val="24"/>
          <w:szCs w:val="24"/>
        </w:rPr>
        <w:t xml:space="preserve">de aprendizaje </w:t>
      </w:r>
      <w:r w:rsidR="00FD5E40">
        <w:rPr>
          <w:rFonts w:ascii="Times New Roman" w:hAnsi="Times New Roman" w:cs="Times New Roman"/>
          <w:sz w:val="24"/>
          <w:szCs w:val="24"/>
        </w:rPr>
        <w:t xml:space="preserve">que se requiere </w:t>
      </w:r>
      <w:r w:rsidR="003361FD">
        <w:rPr>
          <w:rFonts w:ascii="Times New Roman" w:hAnsi="Times New Roman" w:cs="Times New Roman"/>
          <w:sz w:val="24"/>
          <w:szCs w:val="24"/>
        </w:rPr>
        <w:t>demostrar al final de un curso</w:t>
      </w:r>
      <w:r w:rsidR="00FD5E40">
        <w:rPr>
          <w:rFonts w:ascii="Times New Roman" w:hAnsi="Times New Roman" w:cs="Times New Roman"/>
          <w:sz w:val="24"/>
          <w:szCs w:val="24"/>
        </w:rPr>
        <w:t xml:space="preserve"> en ingeniería</w:t>
      </w:r>
      <w:r w:rsidR="003361FD">
        <w:rPr>
          <w:rFonts w:ascii="Times New Roman" w:hAnsi="Times New Roman" w:cs="Times New Roman"/>
          <w:sz w:val="24"/>
          <w:szCs w:val="24"/>
        </w:rPr>
        <w:t xml:space="preserve">, cobra </w:t>
      </w:r>
      <w:r w:rsidR="003361FD" w:rsidRPr="00683474">
        <w:rPr>
          <w:rFonts w:ascii="Times New Roman" w:hAnsi="Times New Roman" w:cs="Times New Roman"/>
          <w:sz w:val="24"/>
          <w:szCs w:val="24"/>
        </w:rPr>
        <w:t xml:space="preserve">gran relevancia la creación del material y equipo didáctico </w:t>
      </w:r>
      <w:r w:rsidR="00DA4B32">
        <w:rPr>
          <w:rFonts w:ascii="Times New Roman" w:hAnsi="Times New Roman" w:cs="Times New Roman"/>
          <w:sz w:val="24"/>
          <w:szCs w:val="24"/>
        </w:rPr>
        <w:t xml:space="preserve">de desarrollo propio </w:t>
      </w:r>
      <w:r w:rsidR="003361FD" w:rsidRPr="00683474">
        <w:rPr>
          <w:rFonts w:ascii="Times New Roman" w:hAnsi="Times New Roman" w:cs="Times New Roman"/>
          <w:sz w:val="24"/>
          <w:szCs w:val="24"/>
        </w:rPr>
        <w:t>a utilizar</w:t>
      </w:r>
      <w:r w:rsidR="00C35CE7">
        <w:rPr>
          <w:rFonts w:ascii="Times New Roman" w:hAnsi="Times New Roman" w:cs="Times New Roman"/>
          <w:sz w:val="24"/>
          <w:szCs w:val="24"/>
        </w:rPr>
        <w:t xml:space="preserve"> en la planeación académica</w:t>
      </w:r>
      <w:r w:rsidR="003361FD" w:rsidRPr="00683474">
        <w:rPr>
          <w:rFonts w:ascii="Times New Roman" w:hAnsi="Times New Roman" w:cs="Times New Roman"/>
          <w:sz w:val="24"/>
          <w:szCs w:val="24"/>
        </w:rPr>
        <w:t xml:space="preserve">, </w:t>
      </w:r>
      <w:r>
        <w:rPr>
          <w:rFonts w:ascii="Times New Roman" w:hAnsi="Times New Roman" w:cs="Times New Roman"/>
          <w:sz w:val="24"/>
          <w:szCs w:val="24"/>
        </w:rPr>
        <w:t xml:space="preserve">con la cual se </w:t>
      </w:r>
      <w:r w:rsidR="00FD5E40">
        <w:rPr>
          <w:rFonts w:ascii="Times New Roman" w:hAnsi="Times New Roman" w:cs="Times New Roman"/>
          <w:sz w:val="24"/>
          <w:szCs w:val="24"/>
        </w:rPr>
        <w:t>busca guiar el aprendizaje significativo para el estudiante</w:t>
      </w:r>
      <w:r>
        <w:rPr>
          <w:rFonts w:ascii="Times New Roman" w:hAnsi="Times New Roman" w:cs="Times New Roman"/>
          <w:sz w:val="24"/>
          <w:szCs w:val="24"/>
        </w:rPr>
        <w:t xml:space="preserve"> a través de una enseñanza activa-participativa</w:t>
      </w:r>
      <w:r w:rsidR="003361FD" w:rsidRPr="00683474">
        <w:rPr>
          <w:rFonts w:ascii="Times New Roman" w:hAnsi="Times New Roman" w:cs="Times New Roman"/>
          <w:sz w:val="24"/>
          <w:szCs w:val="24"/>
        </w:rPr>
        <w:t>.</w:t>
      </w:r>
      <w:r w:rsidR="003361FD">
        <w:rPr>
          <w:rFonts w:ascii="Times New Roman" w:hAnsi="Times New Roman" w:cs="Times New Roman"/>
          <w:sz w:val="24"/>
          <w:szCs w:val="24"/>
        </w:rPr>
        <w:t xml:space="preserve"> </w:t>
      </w:r>
      <w:r>
        <w:rPr>
          <w:rFonts w:ascii="Times New Roman" w:hAnsi="Times New Roman" w:cs="Times New Roman"/>
          <w:sz w:val="24"/>
          <w:szCs w:val="24"/>
        </w:rPr>
        <w:t>Asimismo, es importante considerar los criterios de evaluación, debido a que, aun cuando</w:t>
      </w:r>
      <w:r w:rsidR="003361FD">
        <w:rPr>
          <w:rFonts w:ascii="Times New Roman" w:hAnsi="Times New Roman" w:cs="Times New Roman"/>
          <w:sz w:val="24"/>
          <w:szCs w:val="24"/>
        </w:rPr>
        <w:t xml:space="preserve"> tienen la misma función</w:t>
      </w:r>
      <w:r>
        <w:rPr>
          <w:rFonts w:ascii="Times New Roman" w:hAnsi="Times New Roman" w:cs="Times New Roman"/>
          <w:sz w:val="24"/>
          <w:szCs w:val="24"/>
        </w:rPr>
        <w:t>,</w:t>
      </w:r>
      <w:r w:rsidR="003361FD">
        <w:rPr>
          <w:rFonts w:ascii="Times New Roman" w:hAnsi="Times New Roman" w:cs="Times New Roman"/>
          <w:sz w:val="24"/>
          <w:szCs w:val="24"/>
        </w:rPr>
        <w:t xml:space="preserve"> si el participante entrega como producto a evaluar una silla de </w:t>
      </w:r>
      <w:r w:rsidR="00DA4B32">
        <w:rPr>
          <w:rFonts w:ascii="Times New Roman" w:hAnsi="Times New Roman" w:cs="Times New Roman"/>
          <w:sz w:val="24"/>
          <w:szCs w:val="24"/>
        </w:rPr>
        <w:t>acero</w:t>
      </w:r>
      <w:r w:rsidR="004B37B8">
        <w:rPr>
          <w:rFonts w:ascii="Times New Roman" w:hAnsi="Times New Roman" w:cs="Times New Roman"/>
          <w:sz w:val="24"/>
          <w:szCs w:val="24"/>
        </w:rPr>
        <w:t>,</w:t>
      </w:r>
      <w:r w:rsidR="003361FD">
        <w:rPr>
          <w:rFonts w:ascii="Times New Roman" w:hAnsi="Times New Roman" w:cs="Times New Roman"/>
          <w:sz w:val="24"/>
          <w:szCs w:val="24"/>
        </w:rPr>
        <w:t xml:space="preserve"> esta no cumple con los criterios previamente establecidos</w:t>
      </w:r>
      <w:r>
        <w:rPr>
          <w:rFonts w:ascii="Times New Roman" w:hAnsi="Times New Roman" w:cs="Times New Roman"/>
          <w:sz w:val="24"/>
          <w:szCs w:val="24"/>
        </w:rPr>
        <w:t>, que fue la fabricación de una silla en madera de pino</w:t>
      </w:r>
      <w:r w:rsidR="003361FD">
        <w:rPr>
          <w:rFonts w:ascii="Times New Roman" w:hAnsi="Times New Roman" w:cs="Times New Roman"/>
          <w:sz w:val="24"/>
          <w:szCs w:val="24"/>
        </w:rPr>
        <w:t>.</w:t>
      </w:r>
      <w:r w:rsidR="003361FD" w:rsidRPr="00683474">
        <w:rPr>
          <w:rFonts w:ascii="Times New Roman" w:hAnsi="Times New Roman" w:cs="Times New Roman"/>
          <w:sz w:val="24"/>
          <w:szCs w:val="24"/>
        </w:rPr>
        <w:t xml:space="preserve"> </w:t>
      </w:r>
    </w:p>
    <w:p w14:paraId="6B546096" w14:textId="54FA851F" w:rsidR="00977522" w:rsidRDefault="003361FD"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ser específicos los criterios de evaluación</w:t>
      </w:r>
      <w:r w:rsidR="004B37B8">
        <w:rPr>
          <w:rFonts w:ascii="Times New Roman" w:hAnsi="Times New Roman" w:cs="Times New Roman"/>
          <w:sz w:val="24"/>
          <w:szCs w:val="24"/>
        </w:rPr>
        <w:t>,</w:t>
      </w:r>
      <w:r>
        <w:rPr>
          <w:rFonts w:ascii="Times New Roman" w:hAnsi="Times New Roman" w:cs="Times New Roman"/>
          <w:sz w:val="24"/>
          <w:szCs w:val="24"/>
        </w:rPr>
        <w:t xml:space="preserve"> </w:t>
      </w:r>
      <w:r w:rsidRPr="00683474">
        <w:rPr>
          <w:rFonts w:ascii="Times New Roman" w:hAnsi="Times New Roman" w:cs="Times New Roman"/>
          <w:sz w:val="24"/>
          <w:szCs w:val="24"/>
        </w:rPr>
        <w:t xml:space="preserve">la planeación </w:t>
      </w:r>
      <w:r w:rsidR="00C35CE7">
        <w:rPr>
          <w:rFonts w:ascii="Times New Roman" w:hAnsi="Times New Roman" w:cs="Times New Roman"/>
          <w:sz w:val="24"/>
          <w:szCs w:val="24"/>
        </w:rPr>
        <w:t xml:space="preserve">académica </w:t>
      </w:r>
      <w:r w:rsidRPr="00683474">
        <w:rPr>
          <w:rFonts w:ascii="Times New Roman" w:hAnsi="Times New Roman" w:cs="Times New Roman"/>
          <w:sz w:val="24"/>
          <w:szCs w:val="24"/>
        </w:rPr>
        <w:t xml:space="preserve">de la clase queda limitada a la experiencia previa </w:t>
      </w:r>
      <w:r>
        <w:rPr>
          <w:rFonts w:ascii="Times New Roman" w:hAnsi="Times New Roman" w:cs="Times New Roman"/>
          <w:sz w:val="24"/>
          <w:szCs w:val="24"/>
        </w:rPr>
        <w:t xml:space="preserve">del </w:t>
      </w:r>
      <w:r w:rsidRPr="00683474">
        <w:rPr>
          <w:rFonts w:ascii="Times New Roman" w:hAnsi="Times New Roman" w:cs="Times New Roman"/>
          <w:sz w:val="24"/>
          <w:szCs w:val="24"/>
        </w:rPr>
        <w:t>docente</w:t>
      </w:r>
      <w:r>
        <w:rPr>
          <w:rFonts w:ascii="Times New Roman" w:hAnsi="Times New Roman" w:cs="Times New Roman"/>
          <w:sz w:val="24"/>
          <w:szCs w:val="24"/>
        </w:rPr>
        <w:t xml:space="preserve">, quien </w:t>
      </w:r>
      <w:r w:rsidR="00343B27">
        <w:rPr>
          <w:rFonts w:ascii="Times New Roman" w:hAnsi="Times New Roman" w:cs="Times New Roman"/>
          <w:sz w:val="24"/>
          <w:szCs w:val="24"/>
        </w:rPr>
        <w:t>deberá</w:t>
      </w:r>
      <w:r w:rsidR="001708DC">
        <w:rPr>
          <w:rFonts w:ascii="Times New Roman" w:hAnsi="Times New Roman" w:cs="Times New Roman"/>
          <w:sz w:val="24"/>
          <w:szCs w:val="24"/>
        </w:rPr>
        <w:t xml:space="preserve"> </w:t>
      </w:r>
      <w:r w:rsidR="00343B27">
        <w:rPr>
          <w:rFonts w:ascii="Times New Roman" w:hAnsi="Times New Roman" w:cs="Times New Roman"/>
          <w:sz w:val="24"/>
          <w:szCs w:val="24"/>
        </w:rPr>
        <w:t xml:space="preserve">verificar </w:t>
      </w:r>
      <w:r w:rsidR="00C35CE7">
        <w:rPr>
          <w:rFonts w:ascii="Times New Roman" w:hAnsi="Times New Roman" w:cs="Times New Roman"/>
          <w:sz w:val="24"/>
          <w:szCs w:val="24"/>
        </w:rPr>
        <w:t xml:space="preserve">con mucha antelación </w:t>
      </w:r>
      <w:r w:rsidRPr="00683474">
        <w:rPr>
          <w:rFonts w:ascii="Times New Roman" w:hAnsi="Times New Roman" w:cs="Times New Roman"/>
          <w:sz w:val="24"/>
          <w:szCs w:val="24"/>
        </w:rPr>
        <w:t xml:space="preserve">la capacidad </w:t>
      </w:r>
      <w:r>
        <w:rPr>
          <w:rFonts w:ascii="Times New Roman" w:hAnsi="Times New Roman" w:cs="Times New Roman"/>
          <w:sz w:val="24"/>
          <w:szCs w:val="24"/>
        </w:rPr>
        <w:t xml:space="preserve">para reproducir </w:t>
      </w:r>
      <w:r w:rsidRPr="00683474">
        <w:rPr>
          <w:rFonts w:ascii="Times New Roman" w:hAnsi="Times New Roman" w:cs="Times New Roman"/>
          <w:sz w:val="24"/>
          <w:szCs w:val="24"/>
        </w:rPr>
        <w:t>la secuencia didáctica y el diseño instruccional</w:t>
      </w:r>
      <w:r>
        <w:rPr>
          <w:rFonts w:ascii="Times New Roman" w:hAnsi="Times New Roman" w:cs="Times New Roman"/>
          <w:sz w:val="24"/>
          <w:szCs w:val="24"/>
        </w:rPr>
        <w:t>, al inicio en el aula taller y posteriormente en un aula de clases o habitación residencial</w:t>
      </w:r>
      <w:r w:rsidR="004B37B8">
        <w:rPr>
          <w:rFonts w:ascii="Times New Roman" w:hAnsi="Times New Roman" w:cs="Times New Roman"/>
          <w:sz w:val="24"/>
          <w:szCs w:val="24"/>
        </w:rPr>
        <w:t>,</w:t>
      </w:r>
      <w:r w:rsidR="00B15671">
        <w:rPr>
          <w:rFonts w:ascii="Times New Roman" w:hAnsi="Times New Roman" w:cs="Times New Roman"/>
          <w:sz w:val="24"/>
          <w:szCs w:val="24"/>
        </w:rPr>
        <w:t xml:space="preserve"> y </w:t>
      </w:r>
      <w:r w:rsidR="00343B27">
        <w:rPr>
          <w:rFonts w:ascii="Times New Roman" w:hAnsi="Times New Roman" w:cs="Times New Roman"/>
          <w:sz w:val="24"/>
          <w:szCs w:val="24"/>
        </w:rPr>
        <w:t xml:space="preserve">así </w:t>
      </w:r>
      <w:r w:rsidR="00B15671">
        <w:rPr>
          <w:rFonts w:ascii="Times New Roman" w:hAnsi="Times New Roman" w:cs="Times New Roman"/>
          <w:sz w:val="24"/>
          <w:szCs w:val="24"/>
        </w:rPr>
        <w:t>lograr la transición de la modalidad presencial a la modalidad digital-virtual</w:t>
      </w:r>
      <w:r w:rsidRPr="00683474">
        <w:rPr>
          <w:rFonts w:ascii="Times New Roman" w:hAnsi="Times New Roman" w:cs="Times New Roman"/>
          <w:sz w:val="24"/>
          <w:szCs w:val="24"/>
        </w:rPr>
        <w:t>.</w:t>
      </w:r>
    </w:p>
    <w:p w14:paraId="6E30D384" w14:textId="77777777" w:rsidR="00E3740F" w:rsidRPr="00C0228E" w:rsidRDefault="00E3740F" w:rsidP="00E3740F">
      <w:pPr>
        <w:spacing w:after="0" w:line="360" w:lineRule="auto"/>
        <w:ind w:firstLine="708"/>
        <w:jc w:val="both"/>
        <w:rPr>
          <w:rFonts w:ascii="Times New Roman" w:hAnsi="Times New Roman" w:cs="Times New Roman"/>
          <w:sz w:val="24"/>
          <w:szCs w:val="24"/>
        </w:rPr>
      </w:pPr>
    </w:p>
    <w:p w14:paraId="58277C6A" w14:textId="39E0DDA3" w:rsidR="005663BA" w:rsidRPr="00DE3807" w:rsidRDefault="00AB4122" w:rsidP="00776188">
      <w:pPr>
        <w:spacing w:after="0" w:line="360" w:lineRule="auto"/>
        <w:jc w:val="center"/>
        <w:rPr>
          <w:rFonts w:ascii="Times New Roman" w:hAnsi="Times New Roman" w:cs="Times New Roman"/>
          <w:b/>
          <w:bCs/>
          <w:sz w:val="28"/>
          <w:szCs w:val="28"/>
        </w:rPr>
      </w:pPr>
      <w:r w:rsidRPr="00DE3807">
        <w:rPr>
          <w:rFonts w:ascii="Times New Roman" w:hAnsi="Times New Roman" w:cs="Times New Roman"/>
          <w:b/>
          <w:bCs/>
          <w:sz w:val="28"/>
          <w:szCs w:val="28"/>
        </w:rPr>
        <w:t>Revisión de la literatura</w:t>
      </w:r>
    </w:p>
    <w:p w14:paraId="2DCA0081" w14:textId="49A6A587" w:rsidR="00491829" w:rsidRDefault="00572A09"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hablar de</w:t>
      </w:r>
      <w:r w:rsidR="009D6A2E">
        <w:rPr>
          <w:rFonts w:ascii="Times New Roman" w:hAnsi="Times New Roman" w:cs="Times New Roman"/>
          <w:sz w:val="24"/>
          <w:szCs w:val="24"/>
        </w:rPr>
        <w:t xml:space="preserve"> </w:t>
      </w:r>
      <w:r w:rsidR="005663BA">
        <w:rPr>
          <w:rFonts w:ascii="Times New Roman" w:hAnsi="Times New Roman" w:cs="Times New Roman"/>
          <w:sz w:val="24"/>
          <w:szCs w:val="24"/>
        </w:rPr>
        <w:t xml:space="preserve">la transición de contenidos académicos presenciales a contenidos académicos para la educación a distancia </w:t>
      </w:r>
      <w:r w:rsidR="00383FA6" w:rsidRPr="00DE3807">
        <w:rPr>
          <w:rFonts w:ascii="Times New Roman" w:hAnsi="Times New Roman" w:cs="Times New Roman"/>
          <w:i/>
          <w:iCs/>
          <w:sz w:val="24"/>
          <w:szCs w:val="24"/>
        </w:rPr>
        <w:t>online</w:t>
      </w:r>
      <w:r w:rsidR="005663BA">
        <w:rPr>
          <w:rFonts w:ascii="Times New Roman" w:hAnsi="Times New Roman" w:cs="Times New Roman"/>
          <w:sz w:val="24"/>
          <w:szCs w:val="24"/>
        </w:rPr>
        <w:t xml:space="preserve"> es indispensable remembrar la historia de la educación a distancia en México, debido a que los noveles docentes desconocen la gran carga histórica que </w:t>
      </w:r>
      <w:r>
        <w:rPr>
          <w:rFonts w:ascii="Times New Roman" w:hAnsi="Times New Roman" w:cs="Times New Roman"/>
          <w:sz w:val="24"/>
          <w:szCs w:val="24"/>
        </w:rPr>
        <w:t xml:space="preserve">esta </w:t>
      </w:r>
      <w:r w:rsidR="005663BA">
        <w:rPr>
          <w:rFonts w:ascii="Times New Roman" w:hAnsi="Times New Roman" w:cs="Times New Roman"/>
          <w:sz w:val="24"/>
          <w:szCs w:val="24"/>
        </w:rPr>
        <w:t>posee</w:t>
      </w:r>
      <w:r>
        <w:rPr>
          <w:rFonts w:ascii="Times New Roman" w:hAnsi="Times New Roman" w:cs="Times New Roman"/>
          <w:sz w:val="24"/>
          <w:szCs w:val="24"/>
        </w:rPr>
        <w:t xml:space="preserve"> en el país</w:t>
      </w:r>
      <w:r w:rsidR="005663BA">
        <w:rPr>
          <w:rFonts w:ascii="Times New Roman" w:hAnsi="Times New Roman" w:cs="Times New Roman"/>
          <w:sz w:val="24"/>
          <w:szCs w:val="24"/>
        </w:rPr>
        <w:t xml:space="preserve">. Conocer las nobles premisas que han orillado a México a utilizar </w:t>
      </w:r>
      <w:r w:rsidR="005663BA" w:rsidRPr="00683474">
        <w:rPr>
          <w:rFonts w:ascii="Times New Roman" w:hAnsi="Times New Roman" w:cs="Times New Roman"/>
          <w:sz w:val="24"/>
          <w:szCs w:val="24"/>
        </w:rPr>
        <w:t>los medios de comunicación disponibles en cada época</w:t>
      </w:r>
      <w:r w:rsidR="00365A20">
        <w:rPr>
          <w:rFonts w:ascii="Times New Roman" w:hAnsi="Times New Roman" w:cs="Times New Roman"/>
          <w:sz w:val="24"/>
          <w:szCs w:val="24"/>
        </w:rPr>
        <w:t xml:space="preserve"> es un aliciente que aporta soluciones a la realidad actual. E</w:t>
      </w:r>
      <w:r w:rsidR="005663BA">
        <w:rPr>
          <w:rFonts w:ascii="Times New Roman" w:hAnsi="Times New Roman" w:cs="Times New Roman"/>
          <w:sz w:val="24"/>
          <w:szCs w:val="24"/>
        </w:rPr>
        <w:t xml:space="preserve">ntre los </w:t>
      </w:r>
      <w:r w:rsidR="00365A20">
        <w:rPr>
          <w:rFonts w:ascii="Times New Roman" w:hAnsi="Times New Roman" w:cs="Times New Roman"/>
          <w:sz w:val="24"/>
          <w:szCs w:val="24"/>
        </w:rPr>
        <w:t xml:space="preserve">medios de comunicación históricos </w:t>
      </w:r>
      <w:r w:rsidR="005663BA">
        <w:rPr>
          <w:rFonts w:ascii="Times New Roman" w:hAnsi="Times New Roman" w:cs="Times New Roman"/>
          <w:sz w:val="24"/>
          <w:szCs w:val="24"/>
        </w:rPr>
        <w:t>se encuentran el correo, la radio, la televisión</w:t>
      </w:r>
      <w:r w:rsidR="00365A20">
        <w:rPr>
          <w:rFonts w:ascii="Times New Roman" w:hAnsi="Times New Roman" w:cs="Times New Roman"/>
          <w:sz w:val="24"/>
          <w:szCs w:val="24"/>
        </w:rPr>
        <w:t xml:space="preserve"> y</w:t>
      </w:r>
      <w:r w:rsidR="005663BA">
        <w:rPr>
          <w:rFonts w:ascii="Times New Roman" w:hAnsi="Times New Roman" w:cs="Times New Roman"/>
          <w:sz w:val="24"/>
          <w:szCs w:val="24"/>
        </w:rPr>
        <w:t xml:space="preserve"> la señal satelital</w:t>
      </w:r>
      <w:r w:rsidR="00365A20">
        <w:rPr>
          <w:rFonts w:ascii="Times New Roman" w:hAnsi="Times New Roman" w:cs="Times New Roman"/>
          <w:sz w:val="24"/>
          <w:szCs w:val="24"/>
        </w:rPr>
        <w:t xml:space="preserve">. </w:t>
      </w:r>
      <w:r w:rsidR="00491829">
        <w:rPr>
          <w:rFonts w:ascii="Times New Roman" w:hAnsi="Times New Roman" w:cs="Times New Roman"/>
          <w:sz w:val="24"/>
          <w:szCs w:val="24"/>
        </w:rPr>
        <w:t xml:space="preserve">Estos desarrollos tecnológicos han permitido </w:t>
      </w:r>
      <w:r w:rsidR="00491829" w:rsidRPr="00683474">
        <w:rPr>
          <w:rFonts w:ascii="Times New Roman" w:hAnsi="Times New Roman" w:cs="Times New Roman"/>
          <w:sz w:val="24"/>
          <w:szCs w:val="24"/>
        </w:rPr>
        <w:t>fortalecer la educación y llegar a las regiones más apartadas</w:t>
      </w:r>
      <w:r w:rsidR="00491829">
        <w:rPr>
          <w:rFonts w:ascii="Times New Roman" w:hAnsi="Times New Roman" w:cs="Times New Roman"/>
          <w:sz w:val="24"/>
          <w:szCs w:val="24"/>
        </w:rPr>
        <w:t xml:space="preserve"> del país con la mejor intención de alfabetizar a la población más vulnerable</w:t>
      </w:r>
      <w:r w:rsidR="00491829" w:rsidRPr="00683474">
        <w:rPr>
          <w:rFonts w:ascii="Times New Roman" w:hAnsi="Times New Roman" w:cs="Times New Roman"/>
          <w:sz w:val="24"/>
          <w:szCs w:val="24"/>
        </w:rPr>
        <w:t xml:space="preserve">. </w:t>
      </w:r>
    </w:p>
    <w:p w14:paraId="394170B6" w14:textId="19290882" w:rsidR="00491829" w:rsidRDefault="00365A20"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bien </w:t>
      </w:r>
      <w:r w:rsidR="00491829">
        <w:rPr>
          <w:rFonts w:ascii="Times New Roman" w:hAnsi="Times New Roman" w:cs="Times New Roman"/>
          <w:sz w:val="24"/>
          <w:szCs w:val="24"/>
        </w:rPr>
        <w:t xml:space="preserve">actualmente </w:t>
      </w:r>
      <w:r>
        <w:rPr>
          <w:rFonts w:ascii="Times New Roman" w:hAnsi="Times New Roman" w:cs="Times New Roman"/>
          <w:sz w:val="24"/>
          <w:szCs w:val="24"/>
        </w:rPr>
        <w:t xml:space="preserve">el uso de la </w:t>
      </w:r>
      <w:r w:rsidR="003C68D1">
        <w:rPr>
          <w:rFonts w:ascii="Times New Roman" w:hAnsi="Times New Roman" w:cs="Times New Roman"/>
          <w:sz w:val="24"/>
          <w:szCs w:val="24"/>
        </w:rPr>
        <w:t xml:space="preserve">Internet </w:t>
      </w:r>
      <w:r w:rsidR="00491829">
        <w:rPr>
          <w:rFonts w:ascii="Times New Roman" w:hAnsi="Times New Roman" w:cs="Times New Roman"/>
          <w:sz w:val="24"/>
          <w:szCs w:val="24"/>
        </w:rPr>
        <w:t>reduce en gran medida las distancias geográficas, su alcance debe concebirse en conjunto con la capacidad de los medios tecnológicos (equipo de cómputo y electrónico) para establecer una conectividad estable y constante</w:t>
      </w:r>
      <w:r w:rsidR="005663BA">
        <w:rPr>
          <w:rFonts w:ascii="Times New Roman" w:hAnsi="Times New Roman" w:cs="Times New Roman"/>
          <w:sz w:val="24"/>
          <w:szCs w:val="24"/>
        </w:rPr>
        <w:t xml:space="preserve">. </w:t>
      </w:r>
      <w:r w:rsidR="00491829">
        <w:rPr>
          <w:rFonts w:ascii="Times New Roman" w:hAnsi="Times New Roman" w:cs="Times New Roman"/>
          <w:sz w:val="24"/>
          <w:szCs w:val="24"/>
        </w:rPr>
        <w:t xml:space="preserve">Debido a que ahora existen metas educativas con </w:t>
      </w:r>
      <w:r w:rsidR="005663BA">
        <w:rPr>
          <w:rFonts w:ascii="Times New Roman" w:hAnsi="Times New Roman" w:cs="Times New Roman"/>
          <w:sz w:val="24"/>
          <w:szCs w:val="24"/>
        </w:rPr>
        <w:t>mayor alcance</w:t>
      </w:r>
      <w:r w:rsidR="00491829">
        <w:rPr>
          <w:rFonts w:ascii="Times New Roman" w:hAnsi="Times New Roman" w:cs="Times New Roman"/>
          <w:sz w:val="24"/>
          <w:szCs w:val="24"/>
        </w:rPr>
        <w:t xml:space="preserve">, se requiere </w:t>
      </w:r>
      <w:r w:rsidR="005663BA">
        <w:rPr>
          <w:rFonts w:ascii="Times New Roman" w:hAnsi="Times New Roman" w:cs="Times New Roman"/>
          <w:sz w:val="24"/>
          <w:szCs w:val="24"/>
        </w:rPr>
        <w:t>pasar de la alfabetización a la enseñanza de las artes</w:t>
      </w:r>
      <w:r w:rsidR="00491829">
        <w:rPr>
          <w:rFonts w:ascii="Times New Roman" w:hAnsi="Times New Roman" w:cs="Times New Roman"/>
          <w:sz w:val="24"/>
          <w:szCs w:val="24"/>
        </w:rPr>
        <w:t>, los</w:t>
      </w:r>
      <w:r w:rsidR="005663BA">
        <w:rPr>
          <w:rFonts w:ascii="Times New Roman" w:hAnsi="Times New Roman" w:cs="Times New Roman"/>
          <w:sz w:val="24"/>
          <w:szCs w:val="24"/>
        </w:rPr>
        <w:t xml:space="preserve"> oficios y las profesiones</w:t>
      </w:r>
      <w:r w:rsidR="00491829">
        <w:rPr>
          <w:rFonts w:ascii="Times New Roman" w:hAnsi="Times New Roman" w:cs="Times New Roman"/>
          <w:sz w:val="24"/>
          <w:szCs w:val="24"/>
        </w:rPr>
        <w:t xml:space="preserve">. </w:t>
      </w:r>
    </w:p>
    <w:p w14:paraId="7DDCD635" w14:textId="103F84F6" w:rsidR="005663BA" w:rsidRDefault="00491829"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DB5DC4">
        <w:rPr>
          <w:rFonts w:ascii="Times New Roman" w:hAnsi="Times New Roman" w:cs="Times New Roman"/>
          <w:sz w:val="24"/>
          <w:szCs w:val="24"/>
        </w:rPr>
        <w:t xml:space="preserve">or ello, </w:t>
      </w:r>
      <w:r>
        <w:rPr>
          <w:rFonts w:ascii="Times New Roman" w:hAnsi="Times New Roman" w:cs="Times New Roman"/>
          <w:sz w:val="24"/>
          <w:szCs w:val="24"/>
        </w:rPr>
        <w:t>es importante comprender que</w:t>
      </w:r>
      <w:r w:rsidR="003C68D1">
        <w:rPr>
          <w:rFonts w:ascii="Times New Roman" w:hAnsi="Times New Roman" w:cs="Times New Roman"/>
          <w:sz w:val="24"/>
          <w:szCs w:val="24"/>
        </w:rPr>
        <w:t>,</w:t>
      </w:r>
      <w:r>
        <w:rPr>
          <w:rFonts w:ascii="Times New Roman" w:hAnsi="Times New Roman" w:cs="Times New Roman"/>
          <w:sz w:val="24"/>
          <w:szCs w:val="24"/>
        </w:rPr>
        <w:t xml:space="preserve"> </w:t>
      </w:r>
      <w:r w:rsidR="005663BA">
        <w:rPr>
          <w:rFonts w:ascii="Times New Roman" w:hAnsi="Times New Roman" w:cs="Times New Roman"/>
          <w:sz w:val="24"/>
          <w:szCs w:val="24"/>
        </w:rPr>
        <w:t>a</w:t>
      </w:r>
      <w:r w:rsidR="005663BA" w:rsidRPr="00683474">
        <w:rPr>
          <w:rFonts w:ascii="Times New Roman" w:hAnsi="Times New Roman" w:cs="Times New Roman"/>
          <w:sz w:val="24"/>
          <w:szCs w:val="24"/>
        </w:rPr>
        <w:t xml:space="preserve"> diferencia de la educación convencional</w:t>
      </w:r>
      <w:r w:rsidR="005663BA">
        <w:rPr>
          <w:rFonts w:ascii="Times New Roman" w:hAnsi="Times New Roman" w:cs="Times New Roman"/>
          <w:sz w:val="24"/>
          <w:szCs w:val="24"/>
        </w:rPr>
        <w:t xml:space="preserve"> presencial</w:t>
      </w:r>
      <w:r w:rsidR="005663BA" w:rsidRPr="00683474">
        <w:rPr>
          <w:rFonts w:ascii="Times New Roman" w:hAnsi="Times New Roman" w:cs="Times New Roman"/>
          <w:sz w:val="24"/>
          <w:szCs w:val="24"/>
        </w:rPr>
        <w:t>,</w:t>
      </w:r>
      <w:r w:rsidR="005663BA">
        <w:rPr>
          <w:rFonts w:ascii="Times New Roman" w:hAnsi="Times New Roman" w:cs="Times New Roman"/>
          <w:sz w:val="24"/>
          <w:szCs w:val="24"/>
        </w:rPr>
        <w:t xml:space="preserve"> en la educación a distancia se requiere ir más allá del paradigma en el que </w:t>
      </w:r>
      <w:r w:rsidR="005663BA" w:rsidRPr="00683474">
        <w:rPr>
          <w:rFonts w:ascii="Times New Roman" w:hAnsi="Times New Roman" w:cs="Times New Roman"/>
          <w:sz w:val="24"/>
          <w:szCs w:val="24"/>
        </w:rPr>
        <w:t xml:space="preserve">los </w:t>
      </w:r>
      <w:r w:rsidR="005663BA" w:rsidRPr="00683474">
        <w:rPr>
          <w:rFonts w:ascii="Times New Roman" w:hAnsi="Times New Roman" w:cs="Times New Roman"/>
          <w:sz w:val="24"/>
          <w:szCs w:val="24"/>
        </w:rPr>
        <w:lastRenderedPageBreak/>
        <w:t>estudiantes no tienen</w:t>
      </w:r>
      <w:r w:rsidR="005663BA">
        <w:rPr>
          <w:rFonts w:ascii="Times New Roman" w:hAnsi="Times New Roman" w:cs="Times New Roman"/>
          <w:sz w:val="24"/>
          <w:szCs w:val="24"/>
        </w:rPr>
        <w:t xml:space="preserve"> </w:t>
      </w:r>
      <w:r w:rsidR="005663BA" w:rsidRPr="00683474">
        <w:rPr>
          <w:rFonts w:ascii="Times New Roman" w:hAnsi="Times New Roman" w:cs="Times New Roman"/>
          <w:sz w:val="24"/>
          <w:szCs w:val="24"/>
        </w:rPr>
        <w:t xml:space="preserve">que asistir de forma física al lugar de estudios y </w:t>
      </w:r>
      <w:r w:rsidR="00DB5DC4">
        <w:rPr>
          <w:rFonts w:ascii="Times New Roman" w:hAnsi="Times New Roman" w:cs="Times New Roman"/>
          <w:sz w:val="24"/>
          <w:szCs w:val="24"/>
        </w:rPr>
        <w:t xml:space="preserve">que los materiales didácticos </w:t>
      </w:r>
      <w:r w:rsidR="005663BA" w:rsidRPr="00683474">
        <w:rPr>
          <w:rFonts w:ascii="Times New Roman" w:hAnsi="Times New Roman" w:cs="Times New Roman"/>
          <w:sz w:val="24"/>
          <w:szCs w:val="24"/>
        </w:rPr>
        <w:t>les permite</w:t>
      </w:r>
      <w:r w:rsidR="00DB5DC4">
        <w:rPr>
          <w:rFonts w:ascii="Times New Roman" w:hAnsi="Times New Roman" w:cs="Times New Roman"/>
          <w:sz w:val="24"/>
          <w:szCs w:val="24"/>
        </w:rPr>
        <w:t>n</w:t>
      </w:r>
      <w:r w:rsidR="005663BA" w:rsidRPr="00683474">
        <w:rPr>
          <w:rFonts w:ascii="Times New Roman" w:hAnsi="Times New Roman" w:cs="Times New Roman"/>
          <w:sz w:val="24"/>
          <w:szCs w:val="24"/>
        </w:rPr>
        <w:t xml:space="preserve"> avanzar a</w:t>
      </w:r>
      <w:r w:rsidR="00DB5DC4">
        <w:rPr>
          <w:rFonts w:ascii="Times New Roman" w:hAnsi="Times New Roman" w:cs="Times New Roman"/>
          <w:sz w:val="24"/>
          <w:szCs w:val="24"/>
        </w:rPr>
        <w:t xml:space="preserve"> diferentes</w:t>
      </w:r>
      <w:r w:rsidR="005663BA">
        <w:rPr>
          <w:rFonts w:ascii="Times New Roman" w:hAnsi="Times New Roman" w:cs="Times New Roman"/>
          <w:sz w:val="24"/>
          <w:szCs w:val="24"/>
        </w:rPr>
        <w:t xml:space="preserve"> </w:t>
      </w:r>
      <w:r w:rsidR="005663BA" w:rsidRPr="00683474">
        <w:rPr>
          <w:rFonts w:ascii="Times New Roman" w:hAnsi="Times New Roman" w:cs="Times New Roman"/>
          <w:sz w:val="24"/>
          <w:szCs w:val="24"/>
        </w:rPr>
        <w:t>ritm</w:t>
      </w:r>
      <w:r w:rsidR="005663BA">
        <w:rPr>
          <w:rFonts w:ascii="Times New Roman" w:hAnsi="Times New Roman" w:cs="Times New Roman"/>
          <w:sz w:val="24"/>
          <w:szCs w:val="24"/>
        </w:rPr>
        <w:t>o</w:t>
      </w:r>
      <w:r w:rsidR="00DB5DC4">
        <w:rPr>
          <w:rFonts w:ascii="Times New Roman" w:hAnsi="Times New Roman" w:cs="Times New Roman"/>
          <w:sz w:val="24"/>
          <w:szCs w:val="24"/>
        </w:rPr>
        <w:t>s</w:t>
      </w:r>
      <w:r w:rsidR="005663BA" w:rsidRPr="00683474">
        <w:rPr>
          <w:rFonts w:ascii="Times New Roman" w:hAnsi="Times New Roman" w:cs="Times New Roman"/>
          <w:sz w:val="24"/>
          <w:szCs w:val="24"/>
        </w:rPr>
        <w:t xml:space="preserve"> de aprendizaje</w:t>
      </w:r>
      <w:r w:rsidR="0028665B">
        <w:rPr>
          <w:rFonts w:ascii="Times New Roman" w:hAnsi="Times New Roman" w:cs="Times New Roman"/>
          <w:sz w:val="24"/>
          <w:szCs w:val="24"/>
        </w:rPr>
        <w:t>,</w:t>
      </w:r>
      <w:r w:rsidR="00DB5DC4">
        <w:rPr>
          <w:rFonts w:ascii="Times New Roman" w:hAnsi="Times New Roman" w:cs="Times New Roman"/>
          <w:sz w:val="24"/>
          <w:szCs w:val="24"/>
        </w:rPr>
        <w:t xml:space="preserve"> y reconocer que en</w:t>
      </w:r>
      <w:r w:rsidR="00DB010A">
        <w:rPr>
          <w:rFonts w:ascii="Times New Roman" w:hAnsi="Times New Roman" w:cs="Times New Roman"/>
          <w:sz w:val="24"/>
          <w:szCs w:val="24"/>
        </w:rPr>
        <w:t xml:space="preserve"> la educación a distancia </w:t>
      </w:r>
      <w:r w:rsidR="00383FA6" w:rsidRPr="00DE3807">
        <w:rPr>
          <w:rFonts w:ascii="Times New Roman" w:hAnsi="Times New Roman" w:cs="Times New Roman"/>
          <w:i/>
          <w:iCs/>
          <w:sz w:val="24"/>
          <w:szCs w:val="24"/>
        </w:rPr>
        <w:t>online</w:t>
      </w:r>
      <w:r w:rsidR="0028665B">
        <w:rPr>
          <w:rFonts w:ascii="Times New Roman" w:hAnsi="Times New Roman" w:cs="Times New Roman"/>
          <w:sz w:val="24"/>
          <w:szCs w:val="24"/>
        </w:rPr>
        <w:t>,</w:t>
      </w:r>
      <w:r w:rsidR="00DB010A">
        <w:rPr>
          <w:rFonts w:ascii="Times New Roman" w:hAnsi="Times New Roman" w:cs="Times New Roman"/>
          <w:sz w:val="24"/>
          <w:szCs w:val="24"/>
        </w:rPr>
        <w:t xml:space="preserve"> además del trabajo autónomo</w:t>
      </w:r>
      <w:r w:rsidR="00DB5DC4">
        <w:rPr>
          <w:rFonts w:ascii="Times New Roman" w:hAnsi="Times New Roman" w:cs="Times New Roman"/>
          <w:sz w:val="24"/>
          <w:szCs w:val="24"/>
        </w:rPr>
        <w:t xml:space="preserve"> y autodidacta, </w:t>
      </w:r>
      <w:r w:rsidR="0028665B">
        <w:rPr>
          <w:rFonts w:ascii="Times New Roman" w:hAnsi="Times New Roman" w:cs="Times New Roman"/>
          <w:sz w:val="24"/>
          <w:szCs w:val="24"/>
        </w:rPr>
        <w:t xml:space="preserve">se </w:t>
      </w:r>
      <w:r w:rsidR="00DB5DC4">
        <w:rPr>
          <w:rFonts w:ascii="Times New Roman" w:hAnsi="Times New Roman" w:cs="Times New Roman"/>
          <w:sz w:val="24"/>
          <w:szCs w:val="24"/>
        </w:rPr>
        <w:t>requiere de una</w:t>
      </w:r>
      <w:r w:rsidR="00DB010A">
        <w:rPr>
          <w:rFonts w:ascii="Times New Roman" w:hAnsi="Times New Roman" w:cs="Times New Roman"/>
          <w:sz w:val="24"/>
          <w:szCs w:val="24"/>
        </w:rPr>
        <w:t xml:space="preserve"> inv</w:t>
      </w:r>
      <w:r w:rsidR="008031C9">
        <w:rPr>
          <w:rFonts w:ascii="Times New Roman" w:hAnsi="Times New Roman" w:cs="Times New Roman"/>
          <w:sz w:val="24"/>
          <w:szCs w:val="24"/>
        </w:rPr>
        <w:t>er</w:t>
      </w:r>
      <w:r w:rsidR="00DB010A">
        <w:rPr>
          <w:rFonts w:ascii="Times New Roman" w:hAnsi="Times New Roman" w:cs="Times New Roman"/>
          <w:sz w:val="24"/>
          <w:szCs w:val="24"/>
        </w:rPr>
        <w:t xml:space="preserve">sión económica </w:t>
      </w:r>
      <w:r w:rsidR="00DB5DC4">
        <w:rPr>
          <w:rFonts w:ascii="Times New Roman" w:hAnsi="Times New Roman" w:cs="Times New Roman"/>
          <w:sz w:val="24"/>
          <w:szCs w:val="24"/>
        </w:rPr>
        <w:t xml:space="preserve">adicional que </w:t>
      </w:r>
      <w:r w:rsidR="00DB010A">
        <w:rPr>
          <w:rFonts w:ascii="Times New Roman" w:hAnsi="Times New Roman" w:cs="Times New Roman"/>
          <w:sz w:val="24"/>
          <w:szCs w:val="24"/>
        </w:rPr>
        <w:t xml:space="preserve">también </w:t>
      </w:r>
      <w:r w:rsidR="00DB5DC4">
        <w:rPr>
          <w:rFonts w:ascii="Times New Roman" w:hAnsi="Times New Roman" w:cs="Times New Roman"/>
          <w:sz w:val="24"/>
          <w:szCs w:val="24"/>
        </w:rPr>
        <w:t xml:space="preserve">es </w:t>
      </w:r>
      <w:r w:rsidR="00DB010A">
        <w:rPr>
          <w:rFonts w:ascii="Times New Roman" w:hAnsi="Times New Roman" w:cs="Times New Roman"/>
          <w:sz w:val="24"/>
          <w:szCs w:val="24"/>
        </w:rPr>
        <w:t>individualizada</w:t>
      </w:r>
      <w:r w:rsidR="005663BA" w:rsidRPr="00683474">
        <w:rPr>
          <w:rFonts w:ascii="Times New Roman" w:hAnsi="Times New Roman" w:cs="Times New Roman"/>
          <w:sz w:val="24"/>
          <w:szCs w:val="24"/>
        </w:rPr>
        <w:t xml:space="preserve"> </w:t>
      </w:r>
      <w:r w:rsidR="00E60FB1" w:rsidRPr="008E60A0">
        <w:rPr>
          <w:rFonts w:ascii="Times New Roman" w:hAnsi="Times New Roman" w:cs="Times New Roman"/>
          <w:noProof/>
          <w:sz w:val="24"/>
          <w:szCs w:val="24"/>
        </w:rPr>
        <w:t xml:space="preserve">(Navarrete </w:t>
      </w:r>
      <w:r w:rsidR="005039CB">
        <w:rPr>
          <w:rFonts w:ascii="Times New Roman" w:hAnsi="Times New Roman" w:cs="Times New Roman"/>
          <w:noProof/>
          <w:sz w:val="24"/>
          <w:szCs w:val="24"/>
        </w:rPr>
        <w:t>y</w:t>
      </w:r>
      <w:r w:rsidR="005039CB" w:rsidRPr="008E60A0">
        <w:rPr>
          <w:rFonts w:ascii="Times New Roman" w:hAnsi="Times New Roman" w:cs="Times New Roman"/>
          <w:noProof/>
          <w:sz w:val="24"/>
          <w:szCs w:val="24"/>
        </w:rPr>
        <w:t xml:space="preserve"> </w:t>
      </w:r>
      <w:r w:rsidR="00E60FB1" w:rsidRPr="008E60A0">
        <w:rPr>
          <w:rFonts w:ascii="Times New Roman" w:hAnsi="Times New Roman" w:cs="Times New Roman"/>
          <w:noProof/>
          <w:sz w:val="24"/>
          <w:szCs w:val="24"/>
        </w:rPr>
        <w:t>Manzanilla, 2017)</w:t>
      </w:r>
      <w:r w:rsidR="005663BA" w:rsidRPr="00683474">
        <w:rPr>
          <w:rFonts w:ascii="Times New Roman" w:hAnsi="Times New Roman" w:cs="Times New Roman"/>
          <w:sz w:val="24"/>
          <w:szCs w:val="24"/>
        </w:rPr>
        <w:t>.</w:t>
      </w:r>
    </w:p>
    <w:p w14:paraId="1C129815" w14:textId="04963AFF" w:rsidR="005663BA" w:rsidRPr="00683474" w:rsidRDefault="005663BA" w:rsidP="00E374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características esenciales</w:t>
      </w:r>
      <w:r w:rsidR="006B70B3">
        <w:rPr>
          <w:rFonts w:ascii="Times New Roman" w:hAnsi="Times New Roman" w:cs="Times New Roman"/>
          <w:sz w:val="24"/>
          <w:szCs w:val="24"/>
        </w:rPr>
        <w:t xml:space="preserve"> de la educación a distancia </w:t>
      </w:r>
      <w:r w:rsidR="005D27EE">
        <w:rPr>
          <w:rFonts w:ascii="Times New Roman" w:hAnsi="Times New Roman" w:cs="Times New Roman"/>
          <w:sz w:val="24"/>
          <w:szCs w:val="24"/>
        </w:rPr>
        <w:t>en línea</w:t>
      </w:r>
      <w:r>
        <w:rPr>
          <w:rFonts w:ascii="Times New Roman" w:hAnsi="Times New Roman" w:cs="Times New Roman"/>
          <w:sz w:val="24"/>
          <w:szCs w:val="24"/>
        </w:rPr>
        <w:t xml:space="preserve">, además de utilizar las </w:t>
      </w:r>
      <w:r w:rsidR="005D27EE">
        <w:rPr>
          <w:rFonts w:ascii="Times New Roman" w:hAnsi="Times New Roman" w:cs="Times New Roman"/>
          <w:sz w:val="24"/>
          <w:szCs w:val="24"/>
        </w:rPr>
        <w:t xml:space="preserve">tecnologías de la información y comunicación </w:t>
      </w:r>
      <w:r>
        <w:rPr>
          <w:rFonts w:ascii="Times New Roman" w:hAnsi="Times New Roman" w:cs="Times New Roman"/>
          <w:sz w:val="24"/>
          <w:szCs w:val="24"/>
        </w:rPr>
        <w:t>(TIC) de forma incluyente para</w:t>
      </w:r>
      <w:r w:rsidRPr="00683474">
        <w:rPr>
          <w:rFonts w:ascii="Times New Roman" w:hAnsi="Times New Roman" w:cs="Times New Roman"/>
          <w:sz w:val="24"/>
          <w:szCs w:val="24"/>
        </w:rPr>
        <w:t xml:space="preserve"> la población estudiantil </w:t>
      </w:r>
      <w:r w:rsidR="008031C9">
        <w:rPr>
          <w:rFonts w:ascii="Times New Roman" w:hAnsi="Times New Roman" w:cs="Times New Roman"/>
          <w:sz w:val="24"/>
          <w:szCs w:val="24"/>
        </w:rPr>
        <w:t xml:space="preserve">vulnerable </w:t>
      </w:r>
      <w:r w:rsidR="00E60FB1" w:rsidRPr="008031C9">
        <w:rPr>
          <w:rFonts w:ascii="Times New Roman" w:hAnsi="Times New Roman" w:cs="Times New Roman"/>
          <w:noProof/>
          <w:sz w:val="24"/>
          <w:szCs w:val="24"/>
        </w:rPr>
        <w:t>(Cavalcante</w:t>
      </w:r>
      <w:r w:rsidR="002E080D">
        <w:rPr>
          <w:rFonts w:ascii="Times New Roman" w:hAnsi="Times New Roman" w:cs="Times New Roman"/>
          <w:noProof/>
          <w:sz w:val="24"/>
          <w:szCs w:val="24"/>
        </w:rPr>
        <w:t xml:space="preserve"> y Sadi</w:t>
      </w:r>
      <w:r w:rsidR="00E60FB1" w:rsidRPr="008031C9">
        <w:rPr>
          <w:rFonts w:ascii="Times New Roman" w:hAnsi="Times New Roman" w:cs="Times New Roman"/>
          <w:noProof/>
          <w:sz w:val="24"/>
          <w:szCs w:val="24"/>
        </w:rPr>
        <w:t>, 2017)</w:t>
      </w:r>
      <w:r w:rsidR="005D27EE">
        <w:rPr>
          <w:rFonts w:ascii="Times New Roman" w:hAnsi="Times New Roman" w:cs="Times New Roman"/>
          <w:noProof/>
          <w:sz w:val="24"/>
          <w:szCs w:val="24"/>
        </w:rPr>
        <w:t>,</w:t>
      </w:r>
      <w:r w:rsidR="008031C9">
        <w:rPr>
          <w:rFonts w:ascii="Times New Roman" w:hAnsi="Times New Roman" w:cs="Times New Roman"/>
          <w:sz w:val="24"/>
          <w:szCs w:val="24"/>
        </w:rPr>
        <w:t xml:space="preserve"> </w:t>
      </w:r>
      <w:r w:rsidRPr="00683474">
        <w:rPr>
          <w:rFonts w:ascii="Times New Roman" w:hAnsi="Times New Roman" w:cs="Times New Roman"/>
          <w:sz w:val="24"/>
          <w:szCs w:val="24"/>
        </w:rPr>
        <w:t>se le demanda</w:t>
      </w:r>
      <w:r>
        <w:rPr>
          <w:rFonts w:ascii="Times New Roman" w:hAnsi="Times New Roman" w:cs="Times New Roman"/>
          <w:sz w:val="24"/>
          <w:szCs w:val="24"/>
        </w:rPr>
        <w:t xml:space="preserve"> al estudiante contar con: </w:t>
      </w:r>
      <w:r w:rsidRPr="00683474">
        <w:rPr>
          <w:rFonts w:ascii="Times New Roman" w:hAnsi="Times New Roman" w:cs="Times New Roman"/>
          <w:sz w:val="24"/>
          <w:szCs w:val="24"/>
        </w:rPr>
        <w:t>capacidad de</w:t>
      </w:r>
      <w:r>
        <w:rPr>
          <w:rFonts w:ascii="Times New Roman" w:hAnsi="Times New Roman" w:cs="Times New Roman"/>
          <w:sz w:val="24"/>
          <w:szCs w:val="24"/>
        </w:rPr>
        <w:t xml:space="preserve"> </w:t>
      </w:r>
      <w:r w:rsidRPr="00683474">
        <w:rPr>
          <w:rFonts w:ascii="Times New Roman" w:hAnsi="Times New Roman" w:cs="Times New Roman"/>
          <w:sz w:val="24"/>
          <w:szCs w:val="24"/>
        </w:rPr>
        <w:t xml:space="preserve">autorregulación, </w:t>
      </w:r>
      <w:r>
        <w:rPr>
          <w:rFonts w:ascii="Times New Roman" w:hAnsi="Times New Roman" w:cs="Times New Roman"/>
          <w:sz w:val="24"/>
          <w:szCs w:val="24"/>
        </w:rPr>
        <w:t xml:space="preserve">fluidas </w:t>
      </w:r>
      <w:r w:rsidRPr="00683474">
        <w:rPr>
          <w:rFonts w:ascii="Times New Roman" w:hAnsi="Times New Roman" w:cs="Times New Roman"/>
          <w:sz w:val="24"/>
          <w:szCs w:val="24"/>
        </w:rPr>
        <w:t xml:space="preserve">habilidades comunicativas y </w:t>
      </w:r>
      <w:r>
        <w:rPr>
          <w:rFonts w:ascii="Times New Roman" w:hAnsi="Times New Roman" w:cs="Times New Roman"/>
          <w:sz w:val="24"/>
          <w:szCs w:val="24"/>
        </w:rPr>
        <w:t xml:space="preserve">rápido </w:t>
      </w:r>
      <w:r w:rsidRPr="00683474">
        <w:rPr>
          <w:rFonts w:ascii="Times New Roman" w:hAnsi="Times New Roman" w:cs="Times New Roman"/>
          <w:sz w:val="24"/>
          <w:szCs w:val="24"/>
        </w:rPr>
        <w:t>pensamiento lógico</w:t>
      </w:r>
      <w:r>
        <w:rPr>
          <w:rFonts w:ascii="Times New Roman" w:hAnsi="Times New Roman" w:cs="Times New Roman"/>
          <w:sz w:val="24"/>
          <w:szCs w:val="24"/>
        </w:rPr>
        <w:t xml:space="preserve"> para la toma de decisiones</w:t>
      </w:r>
      <w:r w:rsidRPr="00997AC7">
        <w:rPr>
          <w:rFonts w:ascii="Times New Roman" w:hAnsi="Times New Roman" w:cs="Times New Roman"/>
          <w:sz w:val="24"/>
          <w:szCs w:val="24"/>
        </w:rPr>
        <w:t xml:space="preserve"> </w:t>
      </w:r>
      <w:r w:rsidR="00E60FB1" w:rsidRPr="008E60A0">
        <w:rPr>
          <w:rFonts w:ascii="Times New Roman" w:hAnsi="Times New Roman" w:cs="Times New Roman"/>
          <w:noProof/>
          <w:sz w:val="24"/>
          <w:szCs w:val="24"/>
        </w:rPr>
        <w:t xml:space="preserve">(Navarrete </w:t>
      </w:r>
      <w:r w:rsidR="00712571">
        <w:rPr>
          <w:rFonts w:ascii="Times New Roman" w:hAnsi="Times New Roman" w:cs="Times New Roman"/>
          <w:noProof/>
          <w:sz w:val="24"/>
          <w:szCs w:val="24"/>
        </w:rPr>
        <w:t>y</w:t>
      </w:r>
      <w:r w:rsidR="00712571" w:rsidRPr="008E60A0">
        <w:rPr>
          <w:rFonts w:ascii="Times New Roman" w:hAnsi="Times New Roman" w:cs="Times New Roman"/>
          <w:noProof/>
          <w:sz w:val="24"/>
          <w:szCs w:val="24"/>
        </w:rPr>
        <w:t xml:space="preserve"> </w:t>
      </w:r>
      <w:r w:rsidR="00E60FB1" w:rsidRPr="008E60A0">
        <w:rPr>
          <w:rFonts w:ascii="Times New Roman" w:hAnsi="Times New Roman" w:cs="Times New Roman"/>
          <w:noProof/>
          <w:sz w:val="24"/>
          <w:szCs w:val="24"/>
        </w:rPr>
        <w:t>Manzanilla, 2017)</w:t>
      </w:r>
      <w:r w:rsidRPr="00683474">
        <w:rPr>
          <w:rFonts w:ascii="Times New Roman" w:hAnsi="Times New Roman" w:cs="Times New Roman"/>
          <w:sz w:val="24"/>
          <w:szCs w:val="24"/>
        </w:rPr>
        <w:t>.</w:t>
      </w:r>
      <w:r>
        <w:rPr>
          <w:rFonts w:ascii="Times New Roman" w:hAnsi="Times New Roman" w:cs="Times New Roman"/>
          <w:sz w:val="24"/>
          <w:szCs w:val="24"/>
        </w:rPr>
        <w:t xml:space="preserve"> Características que son un factor clave en la educación a</w:t>
      </w:r>
      <w:r w:rsidR="006B70B3">
        <w:rPr>
          <w:rFonts w:ascii="Times New Roman" w:hAnsi="Times New Roman" w:cs="Times New Roman"/>
          <w:sz w:val="24"/>
          <w:szCs w:val="24"/>
        </w:rPr>
        <w:t>síncrona</w:t>
      </w:r>
      <w:r>
        <w:rPr>
          <w:rFonts w:ascii="Times New Roman" w:hAnsi="Times New Roman" w:cs="Times New Roman"/>
          <w:sz w:val="24"/>
          <w:szCs w:val="24"/>
        </w:rPr>
        <w:t xml:space="preserve"> y </w:t>
      </w:r>
      <w:r w:rsidR="006E6C76">
        <w:rPr>
          <w:rFonts w:ascii="Times New Roman" w:hAnsi="Times New Roman" w:cs="Times New Roman"/>
          <w:sz w:val="24"/>
          <w:szCs w:val="24"/>
        </w:rPr>
        <w:t>que,</w:t>
      </w:r>
      <w:r>
        <w:rPr>
          <w:rFonts w:ascii="Times New Roman" w:hAnsi="Times New Roman" w:cs="Times New Roman"/>
          <w:sz w:val="24"/>
          <w:szCs w:val="24"/>
        </w:rPr>
        <w:t xml:space="preserve"> al ser limitadas por la baja calidad educativa recibida en las zonas marginadas </w:t>
      </w:r>
      <w:r w:rsidR="006B70B3">
        <w:rPr>
          <w:rFonts w:ascii="Times New Roman" w:hAnsi="Times New Roman" w:cs="Times New Roman"/>
          <w:sz w:val="24"/>
          <w:szCs w:val="24"/>
        </w:rPr>
        <w:t xml:space="preserve">o distantes geográficamente de las urbes cosmopolitas o industriales, </w:t>
      </w:r>
      <w:r>
        <w:rPr>
          <w:rFonts w:ascii="Times New Roman" w:hAnsi="Times New Roman" w:cs="Times New Roman"/>
          <w:sz w:val="24"/>
          <w:szCs w:val="24"/>
        </w:rPr>
        <w:t>trabajan en contra del aprendizaje</w:t>
      </w:r>
      <w:r w:rsidR="00FE30A2">
        <w:rPr>
          <w:rFonts w:ascii="Times New Roman" w:hAnsi="Times New Roman" w:cs="Times New Roman"/>
          <w:sz w:val="24"/>
          <w:szCs w:val="24"/>
        </w:rPr>
        <w:t>, lo que genera</w:t>
      </w:r>
      <w:r>
        <w:rPr>
          <w:rFonts w:ascii="Times New Roman" w:hAnsi="Times New Roman" w:cs="Times New Roman"/>
          <w:sz w:val="24"/>
          <w:szCs w:val="24"/>
        </w:rPr>
        <w:t xml:space="preserve"> baja satisfacción y alta deserción</w:t>
      </w:r>
      <w:r w:rsidR="006B70B3">
        <w:rPr>
          <w:rFonts w:ascii="Times New Roman" w:hAnsi="Times New Roman" w:cs="Times New Roman"/>
          <w:sz w:val="24"/>
          <w:szCs w:val="24"/>
        </w:rPr>
        <w:t xml:space="preserve"> por parte de los estudiantes</w:t>
      </w:r>
      <w:r>
        <w:rPr>
          <w:rFonts w:ascii="Times New Roman" w:hAnsi="Times New Roman" w:cs="Times New Roman"/>
          <w:sz w:val="24"/>
          <w:szCs w:val="24"/>
        </w:rPr>
        <w:t>.</w:t>
      </w:r>
    </w:p>
    <w:p w14:paraId="1061159B" w14:textId="39D58664" w:rsidR="005663BA" w:rsidRDefault="005663BA" w:rsidP="00E3740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 elemento que debe ser claro en la educación a distancia es que </w:t>
      </w:r>
      <w:r w:rsidRPr="00683474">
        <w:rPr>
          <w:rFonts w:ascii="Times New Roman" w:hAnsi="Times New Roman" w:cs="Times New Roman"/>
          <w:sz w:val="24"/>
          <w:szCs w:val="24"/>
        </w:rPr>
        <w:t>el docente deja de ser el centro del proceso</w:t>
      </w:r>
      <w:r>
        <w:rPr>
          <w:rFonts w:ascii="Times New Roman" w:hAnsi="Times New Roman" w:cs="Times New Roman"/>
          <w:sz w:val="24"/>
          <w:szCs w:val="24"/>
        </w:rPr>
        <w:t xml:space="preserve"> y el método </w:t>
      </w:r>
      <w:r w:rsidR="00FE30A2">
        <w:rPr>
          <w:rFonts w:ascii="Times New Roman" w:hAnsi="Times New Roman" w:cs="Times New Roman"/>
          <w:sz w:val="24"/>
          <w:szCs w:val="24"/>
        </w:rPr>
        <w:t xml:space="preserve">socrático </w:t>
      </w:r>
      <w:r>
        <w:rPr>
          <w:rFonts w:ascii="Times New Roman" w:hAnsi="Times New Roman" w:cs="Times New Roman"/>
          <w:sz w:val="24"/>
          <w:szCs w:val="24"/>
        </w:rPr>
        <w:t>tradicional</w:t>
      </w:r>
      <w:r w:rsidR="00D731BB">
        <w:rPr>
          <w:rFonts w:ascii="Times New Roman" w:hAnsi="Times New Roman" w:cs="Times New Roman"/>
          <w:sz w:val="24"/>
          <w:szCs w:val="24"/>
        </w:rPr>
        <w:t xml:space="preserve"> </w:t>
      </w:r>
      <w:r>
        <w:rPr>
          <w:rFonts w:ascii="Times New Roman" w:hAnsi="Times New Roman" w:cs="Times New Roman"/>
          <w:sz w:val="24"/>
          <w:szCs w:val="24"/>
        </w:rPr>
        <w:t>carece de efectividad</w:t>
      </w:r>
      <w:r w:rsidR="00FE30A2">
        <w:rPr>
          <w:rFonts w:ascii="Times New Roman" w:hAnsi="Times New Roman" w:cs="Times New Roman"/>
          <w:sz w:val="24"/>
          <w:szCs w:val="24"/>
        </w:rPr>
        <w:t xml:space="preserve"> </w:t>
      </w:r>
      <w:r w:rsidR="00FE30A2" w:rsidRPr="00D731BB">
        <w:rPr>
          <w:rFonts w:ascii="Times New Roman" w:hAnsi="Times New Roman" w:cs="Times New Roman"/>
          <w:noProof/>
          <w:sz w:val="24"/>
          <w:szCs w:val="24"/>
        </w:rPr>
        <w:t xml:space="preserve">(Zetina </w:t>
      </w:r>
      <w:r w:rsidR="00FE30A2">
        <w:rPr>
          <w:rFonts w:ascii="Times New Roman" w:hAnsi="Times New Roman" w:cs="Times New Roman"/>
          <w:noProof/>
          <w:sz w:val="24"/>
          <w:szCs w:val="24"/>
        </w:rPr>
        <w:t>y</w:t>
      </w:r>
      <w:r w:rsidR="00FE30A2" w:rsidRPr="00D731BB">
        <w:rPr>
          <w:rFonts w:ascii="Times New Roman" w:hAnsi="Times New Roman" w:cs="Times New Roman"/>
          <w:noProof/>
          <w:sz w:val="24"/>
          <w:szCs w:val="24"/>
        </w:rPr>
        <w:t xml:space="preserve"> Piñón, 2016)</w:t>
      </w:r>
      <w:r>
        <w:rPr>
          <w:rFonts w:ascii="Times New Roman" w:hAnsi="Times New Roman" w:cs="Times New Roman"/>
          <w:sz w:val="24"/>
          <w:szCs w:val="24"/>
        </w:rPr>
        <w:t xml:space="preserve">, al trabajar el estudiante de manera autodidacta y </w:t>
      </w:r>
      <w:proofErr w:type="spellStart"/>
      <w:r w:rsidR="00FE30A2">
        <w:rPr>
          <w:rFonts w:ascii="Times New Roman" w:hAnsi="Times New Roman" w:cs="Times New Roman"/>
          <w:sz w:val="24"/>
          <w:szCs w:val="24"/>
        </w:rPr>
        <w:t>autogestiva</w:t>
      </w:r>
      <w:proofErr w:type="spellEnd"/>
      <w:r>
        <w:rPr>
          <w:rFonts w:ascii="Times New Roman" w:hAnsi="Times New Roman" w:cs="Times New Roman"/>
          <w:sz w:val="24"/>
          <w:szCs w:val="24"/>
        </w:rPr>
        <w:t xml:space="preserve">. </w:t>
      </w:r>
      <w:r w:rsidR="00D462A5">
        <w:rPr>
          <w:rFonts w:ascii="Times New Roman" w:hAnsi="Times New Roman" w:cs="Times New Roman"/>
          <w:sz w:val="24"/>
          <w:szCs w:val="24"/>
        </w:rPr>
        <w:t xml:space="preserve">Esto obliga </w:t>
      </w:r>
      <w:r>
        <w:rPr>
          <w:rFonts w:ascii="Times New Roman" w:hAnsi="Times New Roman" w:cs="Times New Roman"/>
          <w:sz w:val="24"/>
          <w:szCs w:val="24"/>
        </w:rPr>
        <w:t xml:space="preserve">al docente a </w:t>
      </w:r>
      <w:r w:rsidRPr="00683474">
        <w:rPr>
          <w:rFonts w:ascii="Times New Roman" w:hAnsi="Times New Roman" w:cs="Times New Roman"/>
          <w:sz w:val="24"/>
          <w:szCs w:val="24"/>
        </w:rPr>
        <w:t xml:space="preserve">convertirse en un mediador de los </w:t>
      </w:r>
      <w:r>
        <w:rPr>
          <w:rFonts w:ascii="Times New Roman" w:hAnsi="Times New Roman" w:cs="Times New Roman"/>
          <w:sz w:val="24"/>
          <w:szCs w:val="24"/>
        </w:rPr>
        <w:t>contenidos académicos, cuya función incluye la ejecución y verificación de alternativas educativas propuestas</w:t>
      </w:r>
      <w:r w:rsidR="00E36280">
        <w:rPr>
          <w:rFonts w:ascii="Times New Roman" w:hAnsi="Times New Roman" w:cs="Times New Roman"/>
          <w:sz w:val="24"/>
          <w:szCs w:val="24"/>
        </w:rPr>
        <w:t xml:space="preserve"> a través de los medios didácticos de desarrollo propio</w:t>
      </w:r>
      <w:r>
        <w:rPr>
          <w:rFonts w:ascii="Times New Roman" w:hAnsi="Times New Roman" w:cs="Times New Roman"/>
          <w:sz w:val="24"/>
          <w:szCs w:val="24"/>
        </w:rPr>
        <w:t xml:space="preserve">. </w:t>
      </w:r>
      <w:r w:rsidRPr="00683474">
        <w:rPr>
          <w:rFonts w:ascii="Times New Roman" w:hAnsi="Times New Roman" w:cs="Times New Roman"/>
          <w:sz w:val="24"/>
          <w:szCs w:val="24"/>
        </w:rPr>
        <w:t>Por tanto, ser un mediador en entornos virtuales no significa cambiar el espacio de un</w:t>
      </w:r>
      <w:r>
        <w:rPr>
          <w:rFonts w:ascii="Times New Roman" w:hAnsi="Times New Roman" w:cs="Times New Roman"/>
          <w:sz w:val="24"/>
          <w:szCs w:val="24"/>
        </w:rPr>
        <w:t xml:space="preserve"> </w:t>
      </w:r>
      <w:r w:rsidRPr="00683474">
        <w:rPr>
          <w:rFonts w:ascii="Times New Roman" w:hAnsi="Times New Roman" w:cs="Times New Roman"/>
          <w:sz w:val="24"/>
          <w:szCs w:val="24"/>
        </w:rPr>
        <w:t>aula tradicional a un</w:t>
      </w:r>
      <w:r>
        <w:rPr>
          <w:rFonts w:ascii="Times New Roman" w:hAnsi="Times New Roman" w:cs="Times New Roman"/>
          <w:sz w:val="24"/>
          <w:szCs w:val="24"/>
        </w:rPr>
        <w:t>a pantalla electrónica</w:t>
      </w:r>
      <w:r w:rsidRPr="00683474">
        <w:rPr>
          <w:rFonts w:ascii="Times New Roman" w:hAnsi="Times New Roman" w:cs="Times New Roman"/>
          <w:sz w:val="24"/>
          <w:szCs w:val="24"/>
        </w:rPr>
        <w:t xml:space="preserve">, </w:t>
      </w:r>
      <w:r>
        <w:rPr>
          <w:rFonts w:ascii="Times New Roman" w:hAnsi="Times New Roman" w:cs="Times New Roman"/>
          <w:sz w:val="24"/>
          <w:szCs w:val="24"/>
        </w:rPr>
        <w:t xml:space="preserve">tampoco </w:t>
      </w:r>
      <w:r w:rsidRPr="00683474">
        <w:rPr>
          <w:rFonts w:ascii="Times New Roman" w:hAnsi="Times New Roman" w:cs="Times New Roman"/>
          <w:sz w:val="24"/>
          <w:szCs w:val="24"/>
        </w:rPr>
        <w:t>cambiar los libros por documentos electrónicos, las</w:t>
      </w:r>
      <w:r>
        <w:rPr>
          <w:rFonts w:ascii="Times New Roman" w:hAnsi="Times New Roman" w:cs="Times New Roman"/>
          <w:sz w:val="24"/>
          <w:szCs w:val="24"/>
        </w:rPr>
        <w:t xml:space="preserve"> </w:t>
      </w:r>
      <w:r w:rsidRPr="00683474">
        <w:rPr>
          <w:rFonts w:ascii="Times New Roman" w:hAnsi="Times New Roman" w:cs="Times New Roman"/>
          <w:sz w:val="24"/>
          <w:szCs w:val="24"/>
        </w:rPr>
        <w:t>dis</w:t>
      </w:r>
      <w:r>
        <w:rPr>
          <w:rFonts w:ascii="Times New Roman" w:hAnsi="Times New Roman" w:cs="Times New Roman"/>
          <w:sz w:val="24"/>
          <w:szCs w:val="24"/>
        </w:rPr>
        <w:t>ertaciones</w:t>
      </w:r>
      <w:r w:rsidRPr="00683474">
        <w:rPr>
          <w:rFonts w:ascii="Times New Roman" w:hAnsi="Times New Roman" w:cs="Times New Roman"/>
          <w:sz w:val="24"/>
          <w:szCs w:val="24"/>
        </w:rPr>
        <w:t xml:space="preserve"> en clase por foros virtuales o las horas de </w:t>
      </w:r>
      <w:r>
        <w:rPr>
          <w:rFonts w:ascii="Times New Roman" w:hAnsi="Times New Roman" w:cs="Times New Roman"/>
          <w:sz w:val="24"/>
          <w:szCs w:val="24"/>
        </w:rPr>
        <w:t xml:space="preserve">tutoría o asesoría </w:t>
      </w:r>
      <w:r w:rsidRPr="00683474">
        <w:rPr>
          <w:rFonts w:ascii="Times New Roman" w:hAnsi="Times New Roman" w:cs="Times New Roman"/>
          <w:sz w:val="24"/>
          <w:szCs w:val="24"/>
        </w:rPr>
        <w:t xml:space="preserve">por </w:t>
      </w:r>
      <w:r>
        <w:rPr>
          <w:rFonts w:ascii="Times New Roman" w:hAnsi="Times New Roman" w:cs="Times New Roman"/>
          <w:sz w:val="24"/>
          <w:szCs w:val="24"/>
        </w:rPr>
        <w:t xml:space="preserve">horarios </w:t>
      </w:r>
      <w:r w:rsidRPr="00683474">
        <w:rPr>
          <w:rFonts w:ascii="Times New Roman" w:hAnsi="Times New Roman" w:cs="Times New Roman"/>
          <w:sz w:val="24"/>
          <w:szCs w:val="24"/>
        </w:rPr>
        <w:t xml:space="preserve">en </w:t>
      </w:r>
      <w:r w:rsidRPr="00DE3807">
        <w:rPr>
          <w:rFonts w:ascii="Times New Roman" w:hAnsi="Times New Roman" w:cs="Times New Roman"/>
          <w:sz w:val="24"/>
          <w:szCs w:val="24"/>
        </w:rPr>
        <w:t>chat</w:t>
      </w:r>
      <w:r w:rsidRPr="00683474">
        <w:rPr>
          <w:rFonts w:ascii="Times New Roman" w:hAnsi="Times New Roman" w:cs="Times New Roman"/>
          <w:i/>
          <w:iCs/>
          <w:sz w:val="24"/>
          <w:szCs w:val="24"/>
        </w:rPr>
        <w:t xml:space="preserve"> </w:t>
      </w:r>
      <w:r w:rsidRPr="00683474">
        <w:rPr>
          <w:rFonts w:ascii="Times New Roman" w:hAnsi="Times New Roman" w:cs="Times New Roman"/>
          <w:sz w:val="24"/>
          <w:szCs w:val="24"/>
        </w:rPr>
        <w:t>o foros de conversación</w:t>
      </w:r>
      <w:r w:rsidRPr="00997AC7">
        <w:rPr>
          <w:rFonts w:ascii="Times New Roman" w:hAnsi="Times New Roman" w:cs="Times New Roman"/>
          <w:sz w:val="24"/>
          <w:szCs w:val="24"/>
        </w:rPr>
        <w:t xml:space="preserve"> </w:t>
      </w:r>
      <w:r w:rsidR="007101A9" w:rsidRPr="008E60A0">
        <w:rPr>
          <w:rFonts w:ascii="Times New Roman" w:hAnsi="Times New Roman" w:cs="Times New Roman"/>
          <w:noProof/>
          <w:sz w:val="24"/>
          <w:szCs w:val="24"/>
        </w:rPr>
        <w:t xml:space="preserve">(Delgado </w:t>
      </w:r>
      <w:r w:rsidR="00EE22C1">
        <w:rPr>
          <w:rFonts w:ascii="Times New Roman" w:hAnsi="Times New Roman" w:cs="Times New Roman"/>
          <w:noProof/>
          <w:sz w:val="24"/>
          <w:szCs w:val="24"/>
        </w:rPr>
        <w:t>y</w:t>
      </w:r>
      <w:r w:rsidR="007101A9" w:rsidRPr="008E60A0">
        <w:rPr>
          <w:rFonts w:ascii="Times New Roman" w:hAnsi="Times New Roman" w:cs="Times New Roman"/>
          <w:noProof/>
          <w:sz w:val="24"/>
          <w:szCs w:val="24"/>
        </w:rPr>
        <w:t xml:space="preserve"> Solan</w:t>
      </w:r>
      <w:r w:rsidR="00EF4605">
        <w:rPr>
          <w:rFonts w:ascii="Times New Roman" w:hAnsi="Times New Roman" w:cs="Times New Roman"/>
          <w:noProof/>
          <w:sz w:val="24"/>
          <w:szCs w:val="24"/>
        </w:rPr>
        <w:t>o</w:t>
      </w:r>
      <w:r w:rsidR="007101A9" w:rsidRPr="008E60A0">
        <w:rPr>
          <w:rFonts w:ascii="Times New Roman" w:hAnsi="Times New Roman" w:cs="Times New Roman"/>
          <w:noProof/>
          <w:sz w:val="24"/>
          <w:szCs w:val="24"/>
        </w:rPr>
        <w:t>, 2009)</w:t>
      </w:r>
      <w:r w:rsidRPr="00683474">
        <w:rPr>
          <w:rFonts w:ascii="Times New Roman" w:hAnsi="Times New Roman" w:cs="Times New Roman"/>
          <w:sz w:val="24"/>
          <w:szCs w:val="24"/>
        </w:rPr>
        <w:t>.</w:t>
      </w:r>
      <w:r>
        <w:rPr>
          <w:rFonts w:ascii="Times New Roman" w:hAnsi="Times New Roman" w:cs="Times New Roman"/>
          <w:sz w:val="24"/>
          <w:szCs w:val="24"/>
        </w:rPr>
        <w:t xml:space="preserve"> Se requiere una comunión entre los medios mediante los cuales se presenta la interacción con la información (plataforma educativa), las estrategias de enseñanza y el material didáctico, </w:t>
      </w:r>
      <w:r w:rsidR="00E36280">
        <w:rPr>
          <w:rFonts w:ascii="Times New Roman" w:hAnsi="Times New Roman" w:cs="Times New Roman"/>
          <w:sz w:val="24"/>
          <w:szCs w:val="24"/>
        </w:rPr>
        <w:t>alineados</w:t>
      </w:r>
      <w:r>
        <w:rPr>
          <w:rFonts w:ascii="Times New Roman" w:hAnsi="Times New Roman" w:cs="Times New Roman"/>
          <w:sz w:val="24"/>
          <w:szCs w:val="24"/>
        </w:rPr>
        <w:t xml:space="preserve"> </w:t>
      </w:r>
      <w:r w:rsidR="00E36280">
        <w:rPr>
          <w:rFonts w:ascii="Times New Roman" w:hAnsi="Times New Roman" w:cs="Times New Roman"/>
          <w:sz w:val="24"/>
          <w:szCs w:val="24"/>
        </w:rPr>
        <w:t>por la producción de la evidencia</w:t>
      </w:r>
      <w:r>
        <w:rPr>
          <w:rFonts w:ascii="Times New Roman" w:hAnsi="Times New Roman" w:cs="Times New Roman"/>
          <w:sz w:val="24"/>
          <w:szCs w:val="24"/>
        </w:rPr>
        <w:t xml:space="preserve"> </w:t>
      </w:r>
      <w:r w:rsidR="001B7699">
        <w:rPr>
          <w:rFonts w:ascii="Times New Roman" w:hAnsi="Times New Roman" w:cs="Times New Roman"/>
          <w:sz w:val="24"/>
          <w:szCs w:val="24"/>
        </w:rPr>
        <w:t>d</w:t>
      </w:r>
      <w:r>
        <w:rPr>
          <w:rFonts w:ascii="Times New Roman" w:hAnsi="Times New Roman" w:cs="Times New Roman"/>
          <w:sz w:val="24"/>
          <w:szCs w:val="24"/>
        </w:rPr>
        <w:t xml:space="preserve">e aprendizaje </w:t>
      </w:r>
      <w:r w:rsidR="00E36280">
        <w:rPr>
          <w:rFonts w:ascii="Times New Roman" w:hAnsi="Times New Roman" w:cs="Times New Roman"/>
          <w:sz w:val="24"/>
          <w:szCs w:val="24"/>
        </w:rPr>
        <w:t>que se solicita</w:t>
      </w:r>
      <w:r>
        <w:rPr>
          <w:rFonts w:ascii="Times New Roman" w:hAnsi="Times New Roman" w:cs="Times New Roman"/>
          <w:sz w:val="24"/>
          <w:szCs w:val="24"/>
        </w:rPr>
        <w:t xml:space="preserve">. </w:t>
      </w:r>
    </w:p>
    <w:p w14:paraId="4FE7ED5D" w14:textId="77777777" w:rsidR="00E3740F" w:rsidRDefault="00E3740F" w:rsidP="00E3740F">
      <w:pPr>
        <w:autoSpaceDE w:val="0"/>
        <w:autoSpaceDN w:val="0"/>
        <w:adjustRightInd w:val="0"/>
        <w:spacing w:after="0" w:line="360" w:lineRule="auto"/>
        <w:ind w:firstLine="708"/>
        <w:jc w:val="both"/>
        <w:rPr>
          <w:rFonts w:ascii="Times New Roman" w:hAnsi="Times New Roman" w:cs="Times New Roman"/>
          <w:sz w:val="24"/>
          <w:szCs w:val="24"/>
        </w:rPr>
      </w:pPr>
    </w:p>
    <w:p w14:paraId="4A854B47" w14:textId="2E5775A3" w:rsidR="000B7320" w:rsidRPr="003722E9" w:rsidRDefault="000B7320" w:rsidP="00776188">
      <w:pPr>
        <w:spacing w:after="0" w:line="360" w:lineRule="auto"/>
        <w:jc w:val="center"/>
        <w:rPr>
          <w:rFonts w:ascii="Times New Roman" w:hAnsi="Times New Roman" w:cs="Times New Roman"/>
          <w:b/>
          <w:bCs/>
          <w:sz w:val="28"/>
          <w:szCs w:val="28"/>
        </w:rPr>
      </w:pPr>
      <w:r w:rsidRPr="007C6D8A">
        <w:rPr>
          <w:rFonts w:ascii="Times New Roman" w:hAnsi="Times New Roman" w:cs="Times New Roman"/>
          <w:b/>
          <w:bCs/>
          <w:sz w:val="28"/>
          <w:szCs w:val="28"/>
        </w:rPr>
        <w:t>Las plataformas educativas</w:t>
      </w:r>
    </w:p>
    <w:p w14:paraId="5C7AE41B" w14:textId="0332EF80" w:rsidR="00E84446" w:rsidRDefault="005663BA" w:rsidP="00E3740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la plataforma educativa, </w:t>
      </w:r>
      <w:r w:rsidR="00820160">
        <w:rPr>
          <w:rFonts w:ascii="Times New Roman" w:hAnsi="Times New Roman" w:cs="Times New Roman"/>
          <w:sz w:val="24"/>
          <w:szCs w:val="24"/>
        </w:rPr>
        <w:t xml:space="preserve">de entre la </w:t>
      </w:r>
      <w:r>
        <w:rPr>
          <w:rFonts w:ascii="Times New Roman" w:hAnsi="Times New Roman" w:cs="Times New Roman"/>
          <w:sz w:val="24"/>
          <w:szCs w:val="24"/>
        </w:rPr>
        <w:t xml:space="preserve">vasta cantidad de </w:t>
      </w:r>
      <w:r w:rsidR="00CE6F36">
        <w:rPr>
          <w:rFonts w:ascii="Times New Roman" w:hAnsi="Times New Roman" w:cs="Times New Roman"/>
          <w:sz w:val="24"/>
          <w:szCs w:val="24"/>
        </w:rPr>
        <w:t>alternativas</w:t>
      </w:r>
      <w:r>
        <w:rPr>
          <w:rFonts w:ascii="Times New Roman" w:hAnsi="Times New Roman" w:cs="Times New Roman"/>
          <w:sz w:val="24"/>
          <w:szCs w:val="24"/>
        </w:rPr>
        <w:t xml:space="preserve"> para </w:t>
      </w:r>
      <w:r w:rsidR="00E36280">
        <w:rPr>
          <w:rFonts w:ascii="Times New Roman" w:hAnsi="Times New Roman" w:cs="Times New Roman"/>
          <w:sz w:val="24"/>
          <w:szCs w:val="24"/>
        </w:rPr>
        <w:t xml:space="preserve">seleccionar la </w:t>
      </w:r>
      <w:r w:rsidR="00CE6F36">
        <w:rPr>
          <w:rFonts w:ascii="Times New Roman" w:hAnsi="Times New Roman" w:cs="Times New Roman"/>
          <w:sz w:val="24"/>
          <w:szCs w:val="24"/>
        </w:rPr>
        <w:t xml:space="preserve">que mejor se </w:t>
      </w:r>
      <w:r w:rsidR="008C1F58">
        <w:rPr>
          <w:rFonts w:ascii="Times New Roman" w:hAnsi="Times New Roman" w:cs="Times New Roman"/>
          <w:sz w:val="24"/>
          <w:szCs w:val="24"/>
        </w:rPr>
        <w:t xml:space="preserve">adapte </w:t>
      </w:r>
      <w:r w:rsidR="00CE6F36">
        <w:rPr>
          <w:rFonts w:ascii="Times New Roman" w:hAnsi="Times New Roman" w:cs="Times New Roman"/>
          <w:sz w:val="24"/>
          <w:szCs w:val="24"/>
        </w:rPr>
        <w:t>a los perfiles profesionales que ofrecen las IES</w:t>
      </w:r>
      <w:r>
        <w:rPr>
          <w:rFonts w:ascii="Times New Roman" w:hAnsi="Times New Roman" w:cs="Times New Roman"/>
          <w:sz w:val="24"/>
          <w:szCs w:val="24"/>
        </w:rPr>
        <w:t xml:space="preserve">, </w:t>
      </w:r>
      <w:r w:rsidR="00820160">
        <w:rPr>
          <w:rFonts w:ascii="Times New Roman" w:hAnsi="Times New Roman" w:cs="Times New Roman"/>
          <w:sz w:val="24"/>
          <w:szCs w:val="24"/>
        </w:rPr>
        <w:t xml:space="preserve">aquí </w:t>
      </w:r>
      <w:r>
        <w:rPr>
          <w:rFonts w:ascii="Times New Roman" w:hAnsi="Times New Roman" w:cs="Times New Roman"/>
          <w:sz w:val="24"/>
          <w:szCs w:val="24"/>
        </w:rPr>
        <w:t>se ha elegido la plataforma Moodle</w:t>
      </w:r>
      <w:r w:rsidR="008C1F58">
        <w:rPr>
          <w:rFonts w:ascii="Times New Roman" w:hAnsi="Times New Roman" w:cs="Times New Roman"/>
          <w:sz w:val="24"/>
          <w:szCs w:val="24"/>
        </w:rPr>
        <w:t>,</w:t>
      </w:r>
      <w:r>
        <w:rPr>
          <w:rFonts w:ascii="Times New Roman" w:hAnsi="Times New Roman" w:cs="Times New Roman"/>
          <w:sz w:val="24"/>
          <w:szCs w:val="24"/>
        </w:rPr>
        <w:t xml:space="preserve"> que ha obtenido los mejores puntajes en una evaluación formal </w:t>
      </w:r>
      <w:r w:rsidR="00E84446">
        <w:rPr>
          <w:rFonts w:ascii="Times New Roman" w:hAnsi="Times New Roman" w:cs="Times New Roman"/>
          <w:sz w:val="24"/>
          <w:szCs w:val="24"/>
        </w:rPr>
        <w:t xml:space="preserve">realizada por </w:t>
      </w:r>
      <w:r w:rsidR="007101A9" w:rsidRPr="008E60A0">
        <w:rPr>
          <w:rFonts w:ascii="Times New Roman" w:hAnsi="Times New Roman" w:cs="Times New Roman"/>
          <w:noProof/>
          <w:sz w:val="24"/>
          <w:szCs w:val="24"/>
        </w:rPr>
        <w:t>Clarenc</w:t>
      </w:r>
      <w:r w:rsidR="00FA0F17">
        <w:rPr>
          <w:rFonts w:ascii="Times New Roman" w:hAnsi="Times New Roman" w:cs="Times New Roman"/>
          <w:noProof/>
          <w:sz w:val="24"/>
          <w:szCs w:val="24"/>
        </w:rPr>
        <w:t xml:space="preserve">, </w:t>
      </w:r>
      <w:r w:rsidR="00FA0F17" w:rsidRPr="00FA0F17">
        <w:rPr>
          <w:rFonts w:ascii="Times New Roman" w:hAnsi="Times New Roman" w:cs="Times New Roman"/>
          <w:noProof/>
          <w:sz w:val="24"/>
          <w:szCs w:val="24"/>
        </w:rPr>
        <w:t>Castro, López de Lenz, Moreno</w:t>
      </w:r>
      <w:r w:rsidR="00FA0F17">
        <w:rPr>
          <w:rFonts w:ascii="Times New Roman" w:hAnsi="Times New Roman" w:cs="Times New Roman"/>
          <w:noProof/>
          <w:sz w:val="24"/>
          <w:szCs w:val="24"/>
        </w:rPr>
        <w:t xml:space="preserve"> </w:t>
      </w:r>
      <w:r w:rsidR="00FA0F17" w:rsidRPr="00FA0F17">
        <w:rPr>
          <w:rFonts w:ascii="Times New Roman" w:hAnsi="Times New Roman" w:cs="Times New Roman"/>
          <w:noProof/>
          <w:sz w:val="24"/>
          <w:szCs w:val="24"/>
        </w:rPr>
        <w:t>y Tosco</w:t>
      </w:r>
      <w:r w:rsidR="007101A9" w:rsidRPr="008E60A0">
        <w:rPr>
          <w:rFonts w:ascii="Times New Roman" w:hAnsi="Times New Roman" w:cs="Times New Roman"/>
          <w:noProof/>
          <w:sz w:val="24"/>
          <w:szCs w:val="24"/>
        </w:rPr>
        <w:t xml:space="preserve"> </w:t>
      </w:r>
      <w:r w:rsidR="00E84446">
        <w:rPr>
          <w:rFonts w:ascii="Times New Roman" w:hAnsi="Times New Roman" w:cs="Times New Roman"/>
          <w:noProof/>
          <w:sz w:val="24"/>
          <w:szCs w:val="24"/>
        </w:rPr>
        <w:t>(</w:t>
      </w:r>
      <w:r w:rsidR="007101A9" w:rsidRPr="008E60A0">
        <w:rPr>
          <w:rFonts w:ascii="Times New Roman" w:hAnsi="Times New Roman" w:cs="Times New Roman"/>
          <w:noProof/>
          <w:sz w:val="24"/>
          <w:szCs w:val="24"/>
        </w:rPr>
        <w:t>2013)</w:t>
      </w:r>
      <w:r>
        <w:rPr>
          <w:rFonts w:ascii="Times New Roman" w:hAnsi="Times New Roman" w:cs="Times New Roman"/>
          <w:sz w:val="24"/>
          <w:szCs w:val="24"/>
        </w:rPr>
        <w:t xml:space="preserve">. </w:t>
      </w:r>
    </w:p>
    <w:p w14:paraId="687EDFCA" w14:textId="741C7CFB" w:rsidR="00E84446" w:rsidRDefault="005663BA" w:rsidP="00E3740F">
      <w:pPr>
        <w:autoSpaceDE w:val="0"/>
        <w:autoSpaceDN w:val="0"/>
        <w:adjustRightInd w:val="0"/>
        <w:spacing w:after="0" w:line="360" w:lineRule="auto"/>
        <w:ind w:firstLine="708"/>
        <w:jc w:val="both"/>
        <w:rPr>
          <w:rFonts w:ascii="Times New Roman" w:hAnsi="Times New Roman" w:cs="Times New Roman"/>
          <w:sz w:val="24"/>
          <w:szCs w:val="24"/>
        </w:rPr>
      </w:pPr>
      <w:r w:rsidRPr="00683474">
        <w:rPr>
          <w:rFonts w:ascii="Times New Roman" w:hAnsi="Times New Roman" w:cs="Times New Roman"/>
          <w:sz w:val="24"/>
          <w:szCs w:val="24"/>
        </w:rPr>
        <w:lastRenderedPageBreak/>
        <w:t xml:space="preserve">Moodle </w:t>
      </w:r>
      <w:r>
        <w:rPr>
          <w:rFonts w:ascii="Times New Roman" w:hAnsi="Times New Roman" w:cs="Times New Roman"/>
          <w:sz w:val="24"/>
          <w:szCs w:val="24"/>
        </w:rPr>
        <w:t>es</w:t>
      </w:r>
      <w:r w:rsidRPr="00683474">
        <w:rPr>
          <w:rFonts w:ascii="Times New Roman" w:hAnsi="Times New Roman" w:cs="Times New Roman"/>
          <w:sz w:val="24"/>
          <w:szCs w:val="24"/>
        </w:rPr>
        <w:t xml:space="preserve"> un acrónimo de </w:t>
      </w:r>
      <w:r w:rsidRPr="00683474">
        <w:rPr>
          <w:rFonts w:ascii="Times New Roman" w:hAnsi="Times New Roman" w:cs="Times New Roman"/>
          <w:i/>
          <w:iCs/>
          <w:sz w:val="24"/>
          <w:szCs w:val="24"/>
        </w:rPr>
        <w:t xml:space="preserve">Modular </w:t>
      </w:r>
      <w:proofErr w:type="spellStart"/>
      <w:r w:rsidRPr="00683474">
        <w:rPr>
          <w:rFonts w:ascii="Times New Roman" w:hAnsi="Times New Roman" w:cs="Times New Roman"/>
          <w:i/>
          <w:iCs/>
          <w:sz w:val="24"/>
          <w:szCs w:val="24"/>
        </w:rPr>
        <w:t>Object-Oriented</w:t>
      </w:r>
      <w:proofErr w:type="spellEnd"/>
      <w:r w:rsidRPr="00683474">
        <w:rPr>
          <w:rFonts w:ascii="Times New Roman" w:hAnsi="Times New Roman" w:cs="Times New Roman"/>
          <w:i/>
          <w:iCs/>
          <w:sz w:val="24"/>
          <w:szCs w:val="24"/>
        </w:rPr>
        <w:t xml:space="preserve"> Dynamic</w:t>
      </w:r>
      <w:r>
        <w:rPr>
          <w:rFonts w:ascii="Times New Roman" w:hAnsi="Times New Roman" w:cs="Times New Roman"/>
          <w:i/>
          <w:iCs/>
          <w:sz w:val="24"/>
          <w:szCs w:val="24"/>
        </w:rPr>
        <w:t xml:space="preserve"> </w:t>
      </w:r>
      <w:proofErr w:type="spellStart"/>
      <w:r w:rsidRPr="00683474">
        <w:rPr>
          <w:rFonts w:ascii="Times New Roman" w:hAnsi="Times New Roman" w:cs="Times New Roman"/>
          <w:i/>
          <w:iCs/>
          <w:sz w:val="24"/>
          <w:szCs w:val="24"/>
        </w:rPr>
        <w:t>Learning</w:t>
      </w:r>
      <w:proofErr w:type="spellEnd"/>
      <w:r w:rsidRPr="00683474">
        <w:rPr>
          <w:rFonts w:ascii="Times New Roman" w:hAnsi="Times New Roman" w:cs="Times New Roman"/>
          <w:i/>
          <w:iCs/>
          <w:sz w:val="24"/>
          <w:szCs w:val="24"/>
        </w:rPr>
        <w:t xml:space="preserve"> </w:t>
      </w:r>
      <w:proofErr w:type="spellStart"/>
      <w:r w:rsidRPr="00683474">
        <w:rPr>
          <w:rFonts w:ascii="Times New Roman" w:hAnsi="Times New Roman" w:cs="Times New Roman"/>
          <w:i/>
          <w:iCs/>
          <w:sz w:val="24"/>
          <w:szCs w:val="24"/>
        </w:rPr>
        <w:t>Environment</w:t>
      </w:r>
      <w:proofErr w:type="spellEnd"/>
      <w:r w:rsidRPr="00683474">
        <w:rPr>
          <w:rFonts w:ascii="Times New Roman" w:hAnsi="Times New Roman" w:cs="Times New Roman"/>
          <w:i/>
          <w:iCs/>
          <w:sz w:val="24"/>
          <w:szCs w:val="24"/>
        </w:rPr>
        <w:t xml:space="preserve"> </w:t>
      </w:r>
      <w:r w:rsidRPr="001B7699">
        <w:rPr>
          <w:rFonts w:ascii="Times New Roman" w:hAnsi="Times New Roman" w:cs="Times New Roman"/>
          <w:sz w:val="24"/>
          <w:szCs w:val="24"/>
        </w:rPr>
        <w:t xml:space="preserve">(Entorno de </w:t>
      </w:r>
      <w:r w:rsidR="008C1F58" w:rsidRPr="001B7699">
        <w:rPr>
          <w:rFonts w:ascii="Times New Roman" w:hAnsi="Times New Roman" w:cs="Times New Roman"/>
          <w:sz w:val="24"/>
          <w:szCs w:val="24"/>
        </w:rPr>
        <w:t>aprendizaje dinámico orientado a objetos y modular</w:t>
      </w:r>
      <w:r w:rsidRPr="001B7699">
        <w:rPr>
          <w:rFonts w:ascii="Times New Roman" w:hAnsi="Times New Roman" w:cs="Times New Roman"/>
          <w:sz w:val="24"/>
          <w:szCs w:val="24"/>
        </w:rPr>
        <w:t xml:space="preserve">), y se considera </w:t>
      </w:r>
      <w:r w:rsidR="00E84446">
        <w:rPr>
          <w:rFonts w:ascii="Times New Roman" w:hAnsi="Times New Roman" w:cs="Times New Roman"/>
          <w:sz w:val="24"/>
          <w:szCs w:val="24"/>
        </w:rPr>
        <w:t xml:space="preserve">adaptativa e intuitiva por </w:t>
      </w:r>
      <w:r w:rsidRPr="001B7699">
        <w:rPr>
          <w:rFonts w:ascii="Times New Roman" w:hAnsi="Times New Roman" w:cs="Times New Roman"/>
          <w:sz w:val="24"/>
          <w:szCs w:val="24"/>
        </w:rPr>
        <w:t xml:space="preserve">la </w:t>
      </w:r>
      <w:r w:rsidRPr="00683474">
        <w:rPr>
          <w:rFonts w:ascii="Times New Roman" w:hAnsi="Times New Roman" w:cs="Times New Roman"/>
          <w:sz w:val="24"/>
          <w:szCs w:val="24"/>
        </w:rPr>
        <w:t>manera en que un</w:t>
      </w:r>
      <w:r>
        <w:rPr>
          <w:rFonts w:ascii="Times New Roman" w:hAnsi="Times New Roman" w:cs="Times New Roman"/>
          <w:sz w:val="24"/>
          <w:szCs w:val="24"/>
        </w:rPr>
        <w:t xml:space="preserve"> docente </w:t>
      </w:r>
      <w:r w:rsidR="008C1F58">
        <w:rPr>
          <w:rFonts w:ascii="Times New Roman" w:hAnsi="Times New Roman" w:cs="Times New Roman"/>
          <w:sz w:val="24"/>
          <w:szCs w:val="24"/>
        </w:rPr>
        <w:t xml:space="preserve">puede </w:t>
      </w:r>
      <w:r w:rsidR="00762BC5">
        <w:rPr>
          <w:rFonts w:ascii="Times New Roman" w:hAnsi="Times New Roman" w:cs="Times New Roman"/>
          <w:sz w:val="24"/>
          <w:szCs w:val="24"/>
        </w:rPr>
        <w:t>exponer</w:t>
      </w:r>
      <w:r w:rsidR="008C1F58">
        <w:rPr>
          <w:rFonts w:ascii="Times New Roman" w:hAnsi="Times New Roman" w:cs="Times New Roman"/>
          <w:sz w:val="24"/>
          <w:szCs w:val="24"/>
        </w:rPr>
        <w:t xml:space="preserve"> </w:t>
      </w:r>
      <w:r>
        <w:rPr>
          <w:rFonts w:ascii="Times New Roman" w:hAnsi="Times New Roman" w:cs="Times New Roman"/>
          <w:sz w:val="24"/>
          <w:szCs w:val="24"/>
        </w:rPr>
        <w:t xml:space="preserve">los contenidos </w:t>
      </w:r>
      <w:r w:rsidR="00712F0A">
        <w:rPr>
          <w:rFonts w:ascii="Times New Roman" w:hAnsi="Times New Roman" w:cs="Times New Roman"/>
          <w:sz w:val="24"/>
          <w:szCs w:val="24"/>
        </w:rPr>
        <w:t xml:space="preserve">educativos </w:t>
      </w:r>
      <w:r w:rsidR="00E77355">
        <w:rPr>
          <w:rFonts w:ascii="Times New Roman" w:hAnsi="Times New Roman" w:cs="Times New Roman"/>
          <w:sz w:val="24"/>
          <w:szCs w:val="24"/>
        </w:rPr>
        <w:t xml:space="preserve">(por temas, por semana, en una sola o varias páginas web, los colores, la tipografía, entre otros) </w:t>
      </w:r>
      <w:r>
        <w:rPr>
          <w:rFonts w:ascii="Times New Roman" w:hAnsi="Times New Roman" w:cs="Times New Roman"/>
          <w:sz w:val="24"/>
          <w:szCs w:val="24"/>
        </w:rPr>
        <w:t xml:space="preserve">y </w:t>
      </w:r>
      <w:r w:rsidR="00E84446">
        <w:rPr>
          <w:rFonts w:ascii="Times New Roman" w:hAnsi="Times New Roman" w:cs="Times New Roman"/>
          <w:sz w:val="24"/>
          <w:szCs w:val="24"/>
        </w:rPr>
        <w:t xml:space="preserve">por </w:t>
      </w:r>
      <w:r w:rsidR="00712F0A">
        <w:rPr>
          <w:rFonts w:ascii="Times New Roman" w:hAnsi="Times New Roman" w:cs="Times New Roman"/>
          <w:sz w:val="24"/>
          <w:szCs w:val="24"/>
        </w:rPr>
        <w:t xml:space="preserve">la facilidad con la que </w:t>
      </w:r>
      <w:r>
        <w:rPr>
          <w:rFonts w:ascii="Times New Roman" w:hAnsi="Times New Roman" w:cs="Times New Roman"/>
          <w:sz w:val="24"/>
          <w:szCs w:val="24"/>
        </w:rPr>
        <w:t xml:space="preserve">el </w:t>
      </w:r>
      <w:r w:rsidRPr="00683474">
        <w:rPr>
          <w:rFonts w:ascii="Times New Roman" w:hAnsi="Times New Roman" w:cs="Times New Roman"/>
          <w:sz w:val="24"/>
          <w:szCs w:val="24"/>
        </w:rPr>
        <w:t>estudiant</w:t>
      </w:r>
      <w:r>
        <w:rPr>
          <w:rFonts w:ascii="Times New Roman" w:hAnsi="Times New Roman" w:cs="Times New Roman"/>
          <w:sz w:val="24"/>
          <w:szCs w:val="24"/>
        </w:rPr>
        <w:t>e</w:t>
      </w:r>
      <w:r w:rsidRPr="00683474">
        <w:rPr>
          <w:rFonts w:ascii="Times New Roman" w:hAnsi="Times New Roman" w:cs="Times New Roman"/>
          <w:sz w:val="24"/>
          <w:szCs w:val="24"/>
        </w:rPr>
        <w:t xml:space="preserve"> </w:t>
      </w:r>
      <w:r w:rsidR="00CE7FE5">
        <w:rPr>
          <w:rFonts w:ascii="Times New Roman" w:hAnsi="Times New Roman" w:cs="Times New Roman"/>
          <w:sz w:val="24"/>
          <w:szCs w:val="24"/>
        </w:rPr>
        <w:t>puede aprender</w:t>
      </w:r>
      <w:r>
        <w:rPr>
          <w:rFonts w:ascii="Times New Roman" w:hAnsi="Times New Roman" w:cs="Times New Roman"/>
          <w:sz w:val="24"/>
          <w:szCs w:val="24"/>
        </w:rPr>
        <w:t xml:space="preserve"> de</w:t>
      </w:r>
      <w:r w:rsidRPr="00683474">
        <w:rPr>
          <w:rFonts w:ascii="Times New Roman" w:hAnsi="Times New Roman" w:cs="Times New Roman"/>
          <w:sz w:val="24"/>
          <w:szCs w:val="24"/>
        </w:rPr>
        <w:t xml:space="preserve"> un curso </w:t>
      </w:r>
      <w:r>
        <w:rPr>
          <w:rFonts w:ascii="Times New Roman" w:hAnsi="Times New Roman" w:cs="Times New Roman"/>
          <w:sz w:val="24"/>
          <w:szCs w:val="24"/>
        </w:rPr>
        <w:t xml:space="preserve">a </w:t>
      </w:r>
      <w:r w:rsidRPr="00DD529F">
        <w:rPr>
          <w:rFonts w:ascii="Times New Roman" w:hAnsi="Times New Roman" w:cs="Times New Roman"/>
          <w:sz w:val="24"/>
          <w:szCs w:val="24"/>
        </w:rPr>
        <w:t>distancia</w:t>
      </w:r>
      <w:r>
        <w:rPr>
          <w:rFonts w:ascii="Times New Roman" w:hAnsi="Times New Roman" w:cs="Times New Roman"/>
          <w:sz w:val="24"/>
          <w:szCs w:val="24"/>
        </w:rPr>
        <w:t xml:space="preserve"> </w:t>
      </w:r>
      <w:r w:rsidR="00383FA6" w:rsidRPr="00DE3807">
        <w:rPr>
          <w:rFonts w:ascii="Times New Roman" w:hAnsi="Times New Roman" w:cs="Times New Roman"/>
          <w:i/>
          <w:iCs/>
          <w:sz w:val="24"/>
          <w:szCs w:val="24"/>
        </w:rPr>
        <w:t>online</w:t>
      </w:r>
      <w:r w:rsidR="00E84446">
        <w:rPr>
          <w:rFonts w:ascii="Times New Roman" w:hAnsi="Times New Roman" w:cs="Times New Roman"/>
          <w:sz w:val="24"/>
          <w:szCs w:val="24"/>
        </w:rPr>
        <w:t xml:space="preserve"> aun sin dominar el entorno de la plataforma</w:t>
      </w:r>
      <w:r>
        <w:rPr>
          <w:rFonts w:ascii="Times New Roman" w:hAnsi="Times New Roman" w:cs="Times New Roman"/>
          <w:sz w:val="24"/>
          <w:szCs w:val="24"/>
        </w:rPr>
        <w:t xml:space="preserve"> </w:t>
      </w:r>
      <w:r w:rsidR="007101A9" w:rsidRPr="008E60A0">
        <w:rPr>
          <w:rFonts w:ascii="Times New Roman" w:hAnsi="Times New Roman" w:cs="Times New Roman"/>
          <w:noProof/>
          <w:sz w:val="24"/>
          <w:szCs w:val="24"/>
        </w:rPr>
        <w:t xml:space="preserve">(Delgado </w:t>
      </w:r>
      <w:r w:rsidR="00EE22C1">
        <w:rPr>
          <w:rFonts w:ascii="Times New Roman" w:hAnsi="Times New Roman" w:cs="Times New Roman"/>
          <w:noProof/>
          <w:sz w:val="24"/>
          <w:szCs w:val="24"/>
        </w:rPr>
        <w:t>y</w:t>
      </w:r>
      <w:r w:rsidR="00EE22C1" w:rsidRPr="008E60A0">
        <w:rPr>
          <w:rFonts w:ascii="Times New Roman" w:hAnsi="Times New Roman" w:cs="Times New Roman"/>
          <w:noProof/>
          <w:sz w:val="24"/>
          <w:szCs w:val="24"/>
        </w:rPr>
        <w:t xml:space="preserve"> </w:t>
      </w:r>
      <w:r w:rsidR="007101A9" w:rsidRPr="008E60A0">
        <w:rPr>
          <w:rFonts w:ascii="Times New Roman" w:hAnsi="Times New Roman" w:cs="Times New Roman"/>
          <w:noProof/>
          <w:sz w:val="24"/>
          <w:szCs w:val="24"/>
        </w:rPr>
        <w:t>Solano, 2009)</w:t>
      </w:r>
      <w:r>
        <w:rPr>
          <w:rFonts w:ascii="Times New Roman" w:hAnsi="Times New Roman" w:cs="Times New Roman"/>
          <w:sz w:val="24"/>
          <w:szCs w:val="24"/>
        </w:rPr>
        <w:t xml:space="preserve">. </w:t>
      </w:r>
    </w:p>
    <w:p w14:paraId="778682B8" w14:textId="32ADFB2B" w:rsidR="005663BA" w:rsidRPr="00683474" w:rsidRDefault="00CE7FE5" w:rsidP="000C1BD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E84446">
        <w:rPr>
          <w:rFonts w:ascii="Times New Roman" w:hAnsi="Times New Roman" w:cs="Times New Roman"/>
          <w:sz w:val="24"/>
          <w:szCs w:val="24"/>
        </w:rPr>
        <w:t>a</w:t>
      </w:r>
      <w:r w:rsidR="005663BA">
        <w:rPr>
          <w:rFonts w:ascii="Times New Roman" w:hAnsi="Times New Roman" w:cs="Times New Roman"/>
          <w:sz w:val="24"/>
          <w:szCs w:val="24"/>
        </w:rPr>
        <w:t xml:space="preserve"> plataforma educativa debe ser considerada por el diseñador instruccional como la herramienta </w:t>
      </w:r>
      <w:r w:rsidR="001B7699">
        <w:rPr>
          <w:rFonts w:ascii="Times New Roman" w:hAnsi="Times New Roman" w:cs="Times New Roman"/>
          <w:sz w:val="24"/>
          <w:szCs w:val="24"/>
        </w:rPr>
        <w:t>tecnológica integrada (c</w:t>
      </w:r>
      <w:r w:rsidR="00CB6497">
        <w:rPr>
          <w:rFonts w:ascii="Times New Roman" w:hAnsi="Times New Roman" w:cs="Times New Roman"/>
          <w:sz w:val="24"/>
          <w:szCs w:val="24"/>
        </w:rPr>
        <w:t>ó</w:t>
      </w:r>
      <w:r w:rsidR="001B7699">
        <w:rPr>
          <w:rFonts w:ascii="Times New Roman" w:hAnsi="Times New Roman" w:cs="Times New Roman"/>
          <w:sz w:val="24"/>
          <w:szCs w:val="24"/>
        </w:rPr>
        <w:t>mputo-multimedia-conectividad)</w:t>
      </w:r>
      <w:r w:rsidR="005663BA">
        <w:rPr>
          <w:rFonts w:ascii="Times New Roman" w:hAnsi="Times New Roman" w:cs="Times New Roman"/>
          <w:sz w:val="24"/>
          <w:szCs w:val="24"/>
        </w:rPr>
        <w:t xml:space="preserve"> que permite la formal organización de los contenidos académicos</w:t>
      </w:r>
      <w:r>
        <w:rPr>
          <w:rFonts w:ascii="Times New Roman" w:hAnsi="Times New Roman" w:cs="Times New Roman"/>
          <w:sz w:val="24"/>
          <w:szCs w:val="24"/>
        </w:rPr>
        <w:t>,</w:t>
      </w:r>
      <w:r w:rsidR="005663BA">
        <w:rPr>
          <w:rFonts w:ascii="Times New Roman" w:hAnsi="Times New Roman" w:cs="Times New Roman"/>
          <w:sz w:val="24"/>
          <w:szCs w:val="24"/>
        </w:rPr>
        <w:t xml:space="preserve"> </w:t>
      </w:r>
      <w:r w:rsidR="001B7699">
        <w:rPr>
          <w:rFonts w:ascii="Times New Roman" w:hAnsi="Times New Roman" w:cs="Times New Roman"/>
          <w:sz w:val="24"/>
          <w:szCs w:val="24"/>
        </w:rPr>
        <w:t xml:space="preserve">en la cual </w:t>
      </w:r>
      <w:r w:rsidR="005663BA">
        <w:rPr>
          <w:rFonts w:ascii="Times New Roman" w:hAnsi="Times New Roman" w:cs="Times New Roman"/>
          <w:sz w:val="24"/>
          <w:szCs w:val="24"/>
        </w:rPr>
        <w:t>se presentan de forma secuencial e instruccional</w:t>
      </w:r>
      <w:r w:rsidR="001B7699">
        <w:rPr>
          <w:rFonts w:ascii="Times New Roman" w:hAnsi="Times New Roman" w:cs="Times New Roman"/>
          <w:sz w:val="24"/>
          <w:szCs w:val="24"/>
        </w:rPr>
        <w:t xml:space="preserve"> las estrategias de enseñanza</w:t>
      </w:r>
      <w:r w:rsidR="005663BA">
        <w:rPr>
          <w:rFonts w:ascii="Times New Roman" w:hAnsi="Times New Roman" w:cs="Times New Roman"/>
          <w:sz w:val="24"/>
          <w:szCs w:val="24"/>
        </w:rPr>
        <w:t xml:space="preserve">. </w:t>
      </w:r>
    </w:p>
    <w:p w14:paraId="7E51BB82" w14:textId="1EA0D9E8" w:rsidR="005663BA" w:rsidRPr="0007170A" w:rsidRDefault="005663BA" w:rsidP="000C1BD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comprender la d</w:t>
      </w:r>
      <w:r w:rsidRPr="00683474">
        <w:rPr>
          <w:rFonts w:ascii="Times New Roman" w:hAnsi="Times New Roman" w:cs="Times New Roman"/>
          <w:sz w:val="24"/>
          <w:szCs w:val="24"/>
        </w:rPr>
        <w:t>idáctica</w:t>
      </w:r>
      <w:r w:rsidR="00E84446">
        <w:rPr>
          <w:rFonts w:ascii="Times New Roman" w:hAnsi="Times New Roman" w:cs="Times New Roman"/>
          <w:sz w:val="24"/>
          <w:szCs w:val="24"/>
        </w:rPr>
        <w:t xml:space="preserve"> mediada por las plataformas educativas</w:t>
      </w:r>
      <w:r>
        <w:rPr>
          <w:rFonts w:ascii="Times New Roman" w:hAnsi="Times New Roman" w:cs="Times New Roman"/>
          <w:sz w:val="24"/>
          <w:szCs w:val="24"/>
        </w:rPr>
        <w:t xml:space="preserve">, esta </w:t>
      </w:r>
      <w:r w:rsidRPr="00683474">
        <w:rPr>
          <w:rFonts w:ascii="Times New Roman" w:hAnsi="Times New Roman" w:cs="Times New Roman"/>
          <w:sz w:val="24"/>
          <w:szCs w:val="24"/>
        </w:rPr>
        <w:t>se define como la técnica que se emplea para manejar, de la manera más</w:t>
      </w:r>
      <w:r>
        <w:rPr>
          <w:rFonts w:ascii="Times New Roman" w:hAnsi="Times New Roman" w:cs="Times New Roman"/>
          <w:sz w:val="24"/>
          <w:szCs w:val="24"/>
        </w:rPr>
        <w:t xml:space="preserve"> </w:t>
      </w:r>
      <w:r w:rsidRPr="00683474">
        <w:rPr>
          <w:rFonts w:ascii="Times New Roman" w:hAnsi="Times New Roman" w:cs="Times New Roman"/>
          <w:sz w:val="24"/>
          <w:szCs w:val="24"/>
        </w:rPr>
        <w:t>eficiente y sistemática, el proceso de enseñanza-aprendizaje (De la Torre, 2005</w:t>
      </w:r>
      <w:r>
        <w:rPr>
          <w:rFonts w:ascii="Times New Roman" w:hAnsi="Times New Roman" w:cs="Times New Roman"/>
          <w:sz w:val="24"/>
          <w:szCs w:val="24"/>
        </w:rPr>
        <w:t xml:space="preserve">, </w:t>
      </w:r>
      <w:r w:rsidR="00445FA5">
        <w:rPr>
          <w:rFonts w:ascii="Times New Roman" w:hAnsi="Times New Roman" w:cs="Times New Roman"/>
          <w:sz w:val="24"/>
          <w:szCs w:val="24"/>
        </w:rPr>
        <w:t xml:space="preserve">citado en </w:t>
      </w:r>
      <w:r w:rsidR="007101A9" w:rsidRPr="008E60A0">
        <w:rPr>
          <w:rFonts w:ascii="Times New Roman" w:hAnsi="Times New Roman" w:cs="Times New Roman"/>
          <w:noProof/>
          <w:sz w:val="24"/>
          <w:szCs w:val="24"/>
        </w:rPr>
        <w:t xml:space="preserve">Delgado </w:t>
      </w:r>
      <w:r w:rsidR="00EE22C1">
        <w:rPr>
          <w:rFonts w:ascii="Times New Roman" w:hAnsi="Times New Roman" w:cs="Times New Roman"/>
          <w:noProof/>
          <w:sz w:val="24"/>
          <w:szCs w:val="24"/>
        </w:rPr>
        <w:t>y</w:t>
      </w:r>
      <w:r w:rsidR="00EE22C1" w:rsidRPr="008E60A0">
        <w:rPr>
          <w:rFonts w:ascii="Times New Roman" w:hAnsi="Times New Roman" w:cs="Times New Roman"/>
          <w:noProof/>
          <w:sz w:val="24"/>
          <w:szCs w:val="24"/>
        </w:rPr>
        <w:t xml:space="preserve"> </w:t>
      </w:r>
      <w:r w:rsidR="007101A9" w:rsidRPr="008E60A0">
        <w:rPr>
          <w:rFonts w:ascii="Times New Roman" w:hAnsi="Times New Roman" w:cs="Times New Roman"/>
          <w:noProof/>
          <w:sz w:val="24"/>
          <w:szCs w:val="24"/>
        </w:rPr>
        <w:t>Solano, 2009)</w:t>
      </w:r>
      <w:r>
        <w:rPr>
          <w:rFonts w:ascii="Times New Roman" w:hAnsi="Times New Roman" w:cs="Times New Roman"/>
          <w:sz w:val="24"/>
          <w:szCs w:val="24"/>
        </w:rPr>
        <w:t>.</w:t>
      </w:r>
      <w:r w:rsidRPr="00683474">
        <w:rPr>
          <w:rFonts w:ascii="Times New Roman" w:hAnsi="Times New Roman" w:cs="Times New Roman"/>
          <w:sz w:val="24"/>
          <w:szCs w:val="24"/>
        </w:rPr>
        <w:t xml:space="preserve"> </w:t>
      </w:r>
      <w:r w:rsidR="00E84446">
        <w:rPr>
          <w:rFonts w:ascii="Times New Roman" w:hAnsi="Times New Roman" w:cs="Times New Roman"/>
          <w:sz w:val="24"/>
          <w:szCs w:val="24"/>
        </w:rPr>
        <w:t>Se debe considerar para ello que l</w:t>
      </w:r>
      <w:r w:rsidRPr="00683474">
        <w:rPr>
          <w:rFonts w:ascii="Times New Roman" w:hAnsi="Times New Roman" w:cs="Times New Roman"/>
          <w:sz w:val="24"/>
          <w:szCs w:val="24"/>
        </w:rPr>
        <w:t>os</w:t>
      </w:r>
      <w:r>
        <w:rPr>
          <w:rFonts w:ascii="Times New Roman" w:hAnsi="Times New Roman" w:cs="Times New Roman"/>
          <w:sz w:val="24"/>
          <w:szCs w:val="24"/>
        </w:rPr>
        <w:t xml:space="preserve"> actores y </w:t>
      </w:r>
      <w:r w:rsidRPr="00683474">
        <w:rPr>
          <w:rFonts w:ascii="Times New Roman" w:hAnsi="Times New Roman" w:cs="Times New Roman"/>
          <w:sz w:val="24"/>
          <w:szCs w:val="24"/>
        </w:rPr>
        <w:t>componentes que interactúan en el acto didáctico son:</w:t>
      </w:r>
      <w:r>
        <w:rPr>
          <w:rFonts w:ascii="Times New Roman" w:hAnsi="Times New Roman" w:cs="Times New Roman"/>
          <w:sz w:val="24"/>
          <w:szCs w:val="24"/>
        </w:rPr>
        <w:t xml:space="preserve"> </w:t>
      </w:r>
      <w:r w:rsidR="00E84446">
        <w:rPr>
          <w:rFonts w:ascii="Times New Roman" w:hAnsi="Times New Roman" w:cs="Times New Roman"/>
          <w:sz w:val="24"/>
          <w:szCs w:val="24"/>
        </w:rPr>
        <w:t>e</w:t>
      </w:r>
      <w:r w:rsidRPr="004D1A77">
        <w:rPr>
          <w:rFonts w:ascii="Times New Roman" w:hAnsi="Times New Roman" w:cs="Times New Roman"/>
          <w:sz w:val="24"/>
          <w:szCs w:val="24"/>
        </w:rPr>
        <w:t>l docente</w:t>
      </w:r>
      <w:r>
        <w:rPr>
          <w:rFonts w:ascii="Times New Roman" w:hAnsi="Times New Roman" w:cs="Times New Roman"/>
          <w:sz w:val="24"/>
          <w:szCs w:val="24"/>
        </w:rPr>
        <w:t>, e</w:t>
      </w:r>
      <w:r w:rsidRPr="004D1A77">
        <w:rPr>
          <w:rFonts w:ascii="Times New Roman" w:hAnsi="Times New Roman" w:cs="Times New Roman"/>
          <w:sz w:val="24"/>
          <w:szCs w:val="24"/>
        </w:rPr>
        <w:t>l alumnado</w:t>
      </w:r>
      <w:r>
        <w:rPr>
          <w:rFonts w:ascii="Times New Roman" w:hAnsi="Times New Roman" w:cs="Times New Roman"/>
          <w:sz w:val="24"/>
          <w:szCs w:val="24"/>
        </w:rPr>
        <w:t>, e</w:t>
      </w:r>
      <w:r w:rsidRPr="004D1A77">
        <w:rPr>
          <w:rFonts w:ascii="Times New Roman" w:hAnsi="Times New Roman" w:cs="Times New Roman"/>
          <w:sz w:val="24"/>
          <w:szCs w:val="24"/>
        </w:rPr>
        <w:t>l contenido</w:t>
      </w:r>
      <w:r>
        <w:rPr>
          <w:rFonts w:ascii="Times New Roman" w:hAnsi="Times New Roman" w:cs="Times New Roman"/>
          <w:sz w:val="24"/>
          <w:szCs w:val="24"/>
        </w:rPr>
        <w:t>, e</w:t>
      </w:r>
      <w:r w:rsidRPr="004D1A77">
        <w:rPr>
          <w:rFonts w:ascii="Times New Roman" w:hAnsi="Times New Roman" w:cs="Times New Roman"/>
          <w:sz w:val="24"/>
          <w:szCs w:val="24"/>
        </w:rPr>
        <w:t>l contexto del aprendizaje</w:t>
      </w:r>
      <w:r>
        <w:rPr>
          <w:rFonts w:ascii="Times New Roman" w:hAnsi="Times New Roman" w:cs="Times New Roman"/>
          <w:sz w:val="24"/>
          <w:szCs w:val="24"/>
        </w:rPr>
        <w:t xml:space="preserve"> y l</w:t>
      </w:r>
      <w:r w:rsidRPr="004D1A77">
        <w:rPr>
          <w:rFonts w:ascii="Times New Roman" w:hAnsi="Times New Roman" w:cs="Times New Roman"/>
          <w:sz w:val="24"/>
          <w:szCs w:val="24"/>
        </w:rPr>
        <w:t>as estrategias metodol</w:t>
      </w:r>
      <w:r w:rsidR="00E84446">
        <w:rPr>
          <w:rFonts w:ascii="Times New Roman" w:hAnsi="Times New Roman" w:cs="Times New Roman"/>
          <w:sz w:val="24"/>
          <w:szCs w:val="24"/>
        </w:rPr>
        <w:t>ó</w:t>
      </w:r>
      <w:r w:rsidRPr="004D1A77">
        <w:rPr>
          <w:rFonts w:ascii="Times New Roman" w:hAnsi="Times New Roman" w:cs="Times New Roman"/>
          <w:sz w:val="24"/>
          <w:szCs w:val="24"/>
        </w:rPr>
        <w:t>g</w:t>
      </w:r>
      <w:r w:rsidR="00E84446">
        <w:rPr>
          <w:rFonts w:ascii="Times New Roman" w:hAnsi="Times New Roman" w:cs="Times New Roman"/>
          <w:sz w:val="24"/>
          <w:szCs w:val="24"/>
        </w:rPr>
        <w:t xml:space="preserve">icas </w:t>
      </w:r>
      <w:r w:rsidRPr="004D1A77">
        <w:rPr>
          <w:rFonts w:ascii="Times New Roman" w:hAnsi="Times New Roman" w:cs="Times New Roman"/>
          <w:sz w:val="24"/>
          <w:szCs w:val="24"/>
        </w:rPr>
        <w:t>o didácticas</w:t>
      </w:r>
      <w:r>
        <w:rPr>
          <w:rFonts w:ascii="Times New Roman" w:hAnsi="Times New Roman" w:cs="Times New Roman"/>
          <w:sz w:val="24"/>
          <w:szCs w:val="24"/>
        </w:rPr>
        <w:t xml:space="preserve">. Asimismo, </w:t>
      </w:r>
      <w:r w:rsidR="00E84446">
        <w:rPr>
          <w:rFonts w:ascii="Times New Roman" w:hAnsi="Times New Roman" w:cs="Times New Roman"/>
          <w:sz w:val="24"/>
          <w:szCs w:val="24"/>
        </w:rPr>
        <w:t xml:space="preserve">que </w:t>
      </w:r>
      <w:r>
        <w:rPr>
          <w:rFonts w:ascii="Times New Roman" w:hAnsi="Times New Roman" w:cs="Times New Roman"/>
          <w:sz w:val="24"/>
          <w:szCs w:val="24"/>
        </w:rPr>
        <w:t>las estrategias de enseñanza deben ser congruentes con las e</w:t>
      </w:r>
      <w:r w:rsidRPr="0007170A">
        <w:rPr>
          <w:rFonts w:ascii="Times New Roman" w:hAnsi="Times New Roman" w:cs="Times New Roman"/>
          <w:sz w:val="24"/>
          <w:szCs w:val="24"/>
        </w:rPr>
        <w:t>strategias de evaluación del aprendizaje</w:t>
      </w:r>
      <w:r w:rsidR="00DE4EAC">
        <w:rPr>
          <w:rFonts w:ascii="Times New Roman" w:hAnsi="Times New Roman" w:cs="Times New Roman"/>
          <w:sz w:val="24"/>
          <w:szCs w:val="24"/>
        </w:rPr>
        <w:t xml:space="preserve"> (al solicitar como evidencia final un producto procedimental, este no se puede evaluar por un examen de conocimientos teóricos y se deben utilizar medios como las listas de cotejo o las rúbricas)</w:t>
      </w:r>
      <w:r>
        <w:rPr>
          <w:rFonts w:ascii="Times New Roman" w:hAnsi="Times New Roman" w:cs="Times New Roman"/>
          <w:sz w:val="24"/>
          <w:szCs w:val="24"/>
        </w:rPr>
        <w:t>.</w:t>
      </w:r>
      <w:r w:rsidR="00DE4EAC">
        <w:rPr>
          <w:rFonts w:ascii="Times New Roman" w:hAnsi="Times New Roman" w:cs="Times New Roman"/>
          <w:sz w:val="24"/>
          <w:szCs w:val="24"/>
        </w:rPr>
        <w:t xml:space="preserve"> </w:t>
      </w:r>
      <w:r w:rsidR="006465F8">
        <w:rPr>
          <w:rFonts w:ascii="Times New Roman" w:hAnsi="Times New Roman" w:cs="Times New Roman"/>
          <w:sz w:val="24"/>
          <w:szCs w:val="24"/>
        </w:rPr>
        <w:t xml:space="preserve">Cabe señalar que </w:t>
      </w:r>
      <w:r>
        <w:rPr>
          <w:rFonts w:ascii="Times New Roman" w:hAnsi="Times New Roman" w:cs="Times New Roman"/>
          <w:sz w:val="24"/>
          <w:szCs w:val="24"/>
        </w:rPr>
        <w:t>l</w:t>
      </w:r>
      <w:r w:rsidRPr="0007170A">
        <w:rPr>
          <w:rFonts w:ascii="Times New Roman" w:hAnsi="Times New Roman" w:cs="Times New Roman"/>
          <w:sz w:val="24"/>
          <w:szCs w:val="24"/>
        </w:rPr>
        <w:t xml:space="preserve">a evaluación </w:t>
      </w:r>
      <w:r w:rsidR="006465F8">
        <w:rPr>
          <w:rFonts w:ascii="Times New Roman" w:hAnsi="Times New Roman" w:cs="Times New Roman"/>
          <w:sz w:val="24"/>
          <w:szCs w:val="24"/>
        </w:rPr>
        <w:t xml:space="preserve">se asume </w:t>
      </w:r>
      <w:r w:rsidRPr="0007170A">
        <w:rPr>
          <w:rFonts w:ascii="Times New Roman" w:hAnsi="Times New Roman" w:cs="Times New Roman"/>
          <w:sz w:val="24"/>
          <w:szCs w:val="24"/>
        </w:rPr>
        <w:t>como el proceso que permite valorar</w:t>
      </w:r>
      <w:r w:rsidR="00594CE8">
        <w:rPr>
          <w:rFonts w:ascii="Times New Roman" w:hAnsi="Times New Roman" w:cs="Times New Roman"/>
          <w:sz w:val="24"/>
          <w:szCs w:val="24"/>
        </w:rPr>
        <w:t xml:space="preserve"> y cuantificar</w:t>
      </w:r>
      <w:r w:rsidRPr="0007170A">
        <w:rPr>
          <w:rFonts w:ascii="Times New Roman" w:hAnsi="Times New Roman" w:cs="Times New Roman"/>
          <w:sz w:val="24"/>
          <w:szCs w:val="24"/>
        </w:rPr>
        <w:t xml:space="preserve"> el aprendizaje</w:t>
      </w:r>
      <w:r w:rsidR="00071120">
        <w:rPr>
          <w:rFonts w:ascii="Times New Roman" w:hAnsi="Times New Roman" w:cs="Times New Roman"/>
          <w:sz w:val="24"/>
          <w:szCs w:val="24"/>
        </w:rPr>
        <w:t xml:space="preserve"> y que es </w:t>
      </w:r>
      <w:r w:rsidR="00DE4EAC">
        <w:rPr>
          <w:rFonts w:ascii="Times New Roman" w:hAnsi="Times New Roman" w:cs="Times New Roman"/>
          <w:sz w:val="24"/>
          <w:szCs w:val="24"/>
        </w:rPr>
        <w:t>necesario</w:t>
      </w:r>
      <w:r>
        <w:rPr>
          <w:rFonts w:ascii="Times New Roman" w:hAnsi="Times New Roman" w:cs="Times New Roman"/>
          <w:sz w:val="24"/>
          <w:szCs w:val="24"/>
        </w:rPr>
        <w:t xml:space="preserve"> promover </w:t>
      </w:r>
      <w:r w:rsidRPr="0007170A">
        <w:rPr>
          <w:rFonts w:ascii="Times New Roman" w:hAnsi="Times New Roman" w:cs="Times New Roman"/>
          <w:sz w:val="24"/>
          <w:szCs w:val="24"/>
        </w:rPr>
        <w:t xml:space="preserve">la autorregulación del estudiante </w:t>
      </w:r>
      <w:r w:rsidR="00E84446">
        <w:rPr>
          <w:rFonts w:ascii="Times New Roman" w:hAnsi="Times New Roman" w:cs="Times New Roman"/>
          <w:sz w:val="24"/>
          <w:szCs w:val="24"/>
        </w:rPr>
        <w:t>a favor del dominio y</w:t>
      </w:r>
      <w:r w:rsidRPr="0007170A">
        <w:rPr>
          <w:rFonts w:ascii="Times New Roman" w:hAnsi="Times New Roman" w:cs="Times New Roman"/>
          <w:sz w:val="24"/>
          <w:szCs w:val="24"/>
        </w:rPr>
        <w:t xml:space="preserve"> desarrollo de </w:t>
      </w:r>
      <w:r>
        <w:rPr>
          <w:rFonts w:ascii="Times New Roman" w:hAnsi="Times New Roman" w:cs="Times New Roman"/>
          <w:sz w:val="24"/>
          <w:szCs w:val="24"/>
        </w:rPr>
        <w:t xml:space="preserve">habilidades y destrezas </w:t>
      </w:r>
      <w:r w:rsidRPr="0007170A">
        <w:rPr>
          <w:rFonts w:ascii="Times New Roman" w:hAnsi="Times New Roman" w:cs="Times New Roman"/>
          <w:sz w:val="24"/>
          <w:szCs w:val="24"/>
        </w:rPr>
        <w:t>profesionales</w:t>
      </w:r>
      <w:r w:rsidR="007101A9">
        <w:rPr>
          <w:rFonts w:ascii="Times New Roman" w:hAnsi="Times New Roman" w:cs="Times New Roman"/>
          <w:noProof/>
          <w:sz w:val="24"/>
          <w:szCs w:val="24"/>
        </w:rPr>
        <w:t xml:space="preserve"> </w:t>
      </w:r>
      <w:r w:rsidR="007101A9" w:rsidRPr="008E60A0">
        <w:rPr>
          <w:rFonts w:ascii="Times New Roman" w:hAnsi="Times New Roman" w:cs="Times New Roman"/>
          <w:noProof/>
          <w:sz w:val="24"/>
          <w:szCs w:val="24"/>
        </w:rPr>
        <w:t>(Ágamez,</w:t>
      </w:r>
      <w:r w:rsidR="006240A8" w:rsidRPr="006240A8">
        <w:rPr>
          <w:rFonts w:ascii="Times New Roman" w:hAnsi="Times New Roman" w:cs="Times New Roman"/>
          <w:sz w:val="24"/>
          <w:szCs w:val="24"/>
          <w:lang w:val="pt-BR"/>
        </w:rPr>
        <w:t xml:space="preserve"> </w:t>
      </w:r>
      <w:r w:rsidR="006240A8" w:rsidRPr="000C1BD1">
        <w:rPr>
          <w:rFonts w:ascii="Times New Roman" w:hAnsi="Times New Roman" w:cs="Times New Roman"/>
          <w:sz w:val="24"/>
          <w:szCs w:val="24"/>
          <w:lang w:val="pt-BR"/>
        </w:rPr>
        <w:t>Rincón</w:t>
      </w:r>
      <w:r w:rsidR="006240A8">
        <w:rPr>
          <w:rFonts w:ascii="Times New Roman" w:hAnsi="Times New Roman" w:cs="Times New Roman"/>
          <w:sz w:val="24"/>
          <w:szCs w:val="24"/>
          <w:lang w:val="pt-BR"/>
        </w:rPr>
        <w:t xml:space="preserve"> y</w:t>
      </w:r>
      <w:r w:rsidR="006240A8" w:rsidRPr="000C1BD1">
        <w:rPr>
          <w:rFonts w:ascii="Times New Roman" w:hAnsi="Times New Roman" w:cs="Times New Roman"/>
          <w:sz w:val="24"/>
          <w:szCs w:val="24"/>
          <w:lang w:val="pt-BR"/>
        </w:rPr>
        <w:t xml:space="preserve"> Silva</w:t>
      </w:r>
      <w:r w:rsidR="006240A8">
        <w:rPr>
          <w:rFonts w:ascii="Times New Roman" w:hAnsi="Times New Roman" w:cs="Times New Roman"/>
          <w:sz w:val="24"/>
          <w:szCs w:val="24"/>
          <w:lang w:val="pt-BR"/>
        </w:rPr>
        <w:t>,</w:t>
      </w:r>
      <w:r w:rsidR="007101A9" w:rsidRPr="008E60A0">
        <w:rPr>
          <w:rFonts w:ascii="Times New Roman" w:hAnsi="Times New Roman" w:cs="Times New Roman"/>
          <w:noProof/>
          <w:sz w:val="24"/>
          <w:szCs w:val="24"/>
        </w:rPr>
        <w:t xml:space="preserve"> 2018)</w:t>
      </w:r>
      <w:r>
        <w:rPr>
          <w:rFonts w:ascii="Times New Roman" w:hAnsi="Times New Roman" w:cs="Times New Roman"/>
          <w:sz w:val="24"/>
          <w:szCs w:val="24"/>
        </w:rPr>
        <w:t>.</w:t>
      </w:r>
    </w:p>
    <w:p w14:paraId="2093755F" w14:textId="2A07D66C" w:rsidR="005663BA" w:rsidRDefault="001642B8" w:rsidP="000C1BD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consiguiente, u</w:t>
      </w:r>
      <w:r w:rsidR="005663BA">
        <w:rPr>
          <w:rFonts w:ascii="Times New Roman" w:hAnsi="Times New Roman" w:cs="Times New Roman"/>
          <w:sz w:val="24"/>
          <w:szCs w:val="24"/>
        </w:rPr>
        <w:t xml:space="preserve">n acto didáctico efectivo permite dosificar el conocimiento de manera secuencial e instruccional en una plataforma educativa </w:t>
      </w:r>
      <w:r w:rsidR="00383FA6" w:rsidRPr="00DE3807">
        <w:rPr>
          <w:rFonts w:ascii="Times New Roman" w:hAnsi="Times New Roman" w:cs="Times New Roman"/>
          <w:i/>
          <w:iCs/>
          <w:sz w:val="24"/>
          <w:szCs w:val="24"/>
        </w:rPr>
        <w:t>online</w:t>
      </w:r>
      <w:r w:rsidR="006240A8">
        <w:rPr>
          <w:rFonts w:ascii="Times New Roman" w:hAnsi="Times New Roman" w:cs="Times New Roman"/>
          <w:sz w:val="24"/>
          <w:szCs w:val="24"/>
        </w:rPr>
        <w:t xml:space="preserve">. Para </w:t>
      </w:r>
      <w:r w:rsidR="005663BA">
        <w:rPr>
          <w:rFonts w:ascii="Times New Roman" w:hAnsi="Times New Roman" w:cs="Times New Roman"/>
          <w:sz w:val="24"/>
          <w:szCs w:val="24"/>
        </w:rPr>
        <w:t>ello</w:t>
      </w:r>
      <w:r w:rsidR="006240A8">
        <w:rPr>
          <w:rFonts w:ascii="Times New Roman" w:hAnsi="Times New Roman" w:cs="Times New Roman"/>
          <w:sz w:val="24"/>
          <w:szCs w:val="24"/>
        </w:rPr>
        <w:t>,</w:t>
      </w:r>
      <w:r w:rsidR="005663BA">
        <w:rPr>
          <w:rFonts w:ascii="Times New Roman" w:hAnsi="Times New Roman" w:cs="Times New Roman"/>
          <w:sz w:val="24"/>
          <w:szCs w:val="24"/>
        </w:rPr>
        <w:t xml:space="preserve"> el mejor medio de apoyo son las estrategias metodológic</w:t>
      </w:r>
      <w:r w:rsidR="00E84446">
        <w:rPr>
          <w:rFonts w:ascii="Times New Roman" w:hAnsi="Times New Roman" w:cs="Times New Roman"/>
          <w:sz w:val="24"/>
          <w:szCs w:val="24"/>
        </w:rPr>
        <w:t>a</w:t>
      </w:r>
      <w:r w:rsidR="005663BA">
        <w:rPr>
          <w:rFonts w:ascii="Times New Roman" w:hAnsi="Times New Roman" w:cs="Times New Roman"/>
          <w:sz w:val="24"/>
          <w:szCs w:val="24"/>
        </w:rPr>
        <w:t xml:space="preserve">s o didácticas, también llamadas </w:t>
      </w:r>
      <w:r w:rsidR="005663BA" w:rsidRPr="00DE3807">
        <w:rPr>
          <w:rFonts w:ascii="Times New Roman" w:hAnsi="Times New Roman" w:cs="Times New Roman"/>
          <w:i/>
          <w:iCs/>
          <w:sz w:val="24"/>
          <w:szCs w:val="24"/>
        </w:rPr>
        <w:t>secuencias didácticas</w:t>
      </w:r>
      <w:r w:rsidR="005663BA">
        <w:rPr>
          <w:rFonts w:ascii="Times New Roman" w:hAnsi="Times New Roman" w:cs="Times New Roman"/>
          <w:sz w:val="24"/>
          <w:szCs w:val="24"/>
        </w:rPr>
        <w:t xml:space="preserve"> o </w:t>
      </w:r>
      <w:r w:rsidR="005663BA" w:rsidRPr="00DE3807">
        <w:rPr>
          <w:rFonts w:ascii="Times New Roman" w:hAnsi="Times New Roman" w:cs="Times New Roman"/>
          <w:i/>
          <w:iCs/>
          <w:sz w:val="24"/>
          <w:szCs w:val="24"/>
        </w:rPr>
        <w:t>de aprendizaje</w:t>
      </w:r>
      <w:r w:rsidR="005663BA">
        <w:rPr>
          <w:rFonts w:ascii="Times New Roman" w:hAnsi="Times New Roman" w:cs="Times New Roman"/>
          <w:sz w:val="24"/>
          <w:szCs w:val="24"/>
        </w:rPr>
        <w:t xml:space="preserve"> </w:t>
      </w:r>
      <w:r w:rsidR="007101A9" w:rsidRPr="008E60A0">
        <w:rPr>
          <w:rFonts w:ascii="Times New Roman" w:hAnsi="Times New Roman" w:cs="Times New Roman"/>
          <w:noProof/>
          <w:sz w:val="24"/>
          <w:szCs w:val="24"/>
        </w:rPr>
        <w:t>(Díaz, 2013)</w:t>
      </w:r>
      <w:r w:rsidR="005663BA">
        <w:rPr>
          <w:rFonts w:ascii="Times New Roman" w:hAnsi="Times New Roman" w:cs="Times New Roman"/>
          <w:sz w:val="24"/>
          <w:szCs w:val="24"/>
        </w:rPr>
        <w:t xml:space="preserve">. </w:t>
      </w:r>
      <w:r w:rsidR="00E84446">
        <w:rPr>
          <w:rFonts w:ascii="Times New Roman" w:hAnsi="Times New Roman" w:cs="Times New Roman"/>
          <w:sz w:val="24"/>
          <w:szCs w:val="24"/>
        </w:rPr>
        <w:t>E</w:t>
      </w:r>
      <w:r w:rsidR="005663BA">
        <w:rPr>
          <w:rFonts w:ascii="Times New Roman" w:hAnsi="Times New Roman" w:cs="Times New Roman"/>
          <w:sz w:val="24"/>
          <w:szCs w:val="24"/>
        </w:rPr>
        <w:t xml:space="preserve">s </w:t>
      </w:r>
      <w:r w:rsidR="005663BA" w:rsidRPr="00683474">
        <w:rPr>
          <w:rFonts w:ascii="Times New Roman" w:hAnsi="Times New Roman" w:cs="Times New Roman"/>
          <w:sz w:val="24"/>
          <w:szCs w:val="24"/>
        </w:rPr>
        <w:t>importante aclarar que las estrategias didácticas por sí solas no generan</w:t>
      </w:r>
      <w:r w:rsidR="005663BA">
        <w:rPr>
          <w:rFonts w:ascii="Times New Roman" w:hAnsi="Times New Roman" w:cs="Times New Roman"/>
          <w:sz w:val="24"/>
          <w:szCs w:val="24"/>
        </w:rPr>
        <w:t xml:space="preserve"> </w:t>
      </w:r>
      <w:r w:rsidR="005663BA" w:rsidRPr="00683474">
        <w:rPr>
          <w:rFonts w:ascii="Times New Roman" w:hAnsi="Times New Roman" w:cs="Times New Roman"/>
          <w:sz w:val="24"/>
          <w:szCs w:val="24"/>
        </w:rPr>
        <w:t xml:space="preserve">conocimiento y </w:t>
      </w:r>
      <w:r w:rsidR="00E84446">
        <w:rPr>
          <w:rFonts w:ascii="Times New Roman" w:hAnsi="Times New Roman" w:cs="Times New Roman"/>
          <w:sz w:val="24"/>
          <w:szCs w:val="24"/>
        </w:rPr>
        <w:t xml:space="preserve">que </w:t>
      </w:r>
      <w:r w:rsidR="005663BA" w:rsidRPr="00683474">
        <w:rPr>
          <w:rFonts w:ascii="Times New Roman" w:hAnsi="Times New Roman" w:cs="Times New Roman"/>
          <w:sz w:val="24"/>
          <w:szCs w:val="24"/>
        </w:rPr>
        <w:t>la plataforma virtual por sí sola no crea un espacio atractivo de aprendizaje</w:t>
      </w:r>
      <w:r w:rsidR="00E84446">
        <w:rPr>
          <w:rFonts w:ascii="Times New Roman" w:hAnsi="Times New Roman" w:cs="Times New Roman"/>
          <w:sz w:val="24"/>
          <w:szCs w:val="24"/>
        </w:rPr>
        <w:t>. L</w:t>
      </w:r>
      <w:r w:rsidR="005663BA" w:rsidRPr="00683474">
        <w:rPr>
          <w:rFonts w:ascii="Times New Roman" w:hAnsi="Times New Roman" w:cs="Times New Roman"/>
          <w:sz w:val="24"/>
          <w:szCs w:val="24"/>
        </w:rPr>
        <w:t xml:space="preserve">a diferencia es la presencia de un facilitador que </w:t>
      </w:r>
      <w:r w:rsidR="00E84446">
        <w:rPr>
          <w:rFonts w:ascii="Times New Roman" w:hAnsi="Times New Roman" w:cs="Times New Roman"/>
          <w:sz w:val="24"/>
          <w:szCs w:val="24"/>
        </w:rPr>
        <w:t xml:space="preserve">realiza la </w:t>
      </w:r>
      <w:r w:rsidR="005663BA" w:rsidRPr="00683474">
        <w:rPr>
          <w:rFonts w:ascii="Times New Roman" w:hAnsi="Times New Roman" w:cs="Times New Roman"/>
          <w:sz w:val="24"/>
          <w:szCs w:val="24"/>
        </w:rPr>
        <w:t>medi</w:t>
      </w:r>
      <w:r w:rsidR="005663BA">
        <w:rPr>
          <w:rFonts w:ascii="Times New Roman" w:hAnsi="Times New Roman" w:cs="Times New Roman"/>
          <w:sz w:val="24"/>
          <w:szCs w:val="24"/>
        </w:rPr>
        <w:t>a</w:t>
      </w:r>
      <w:r w:rsidR="00E84446">
        <w:rPr>
          <w:rFonts w:ascii="Times New Roman" w:hAnsi="Times New Roman" w:cs="Times New Roman"/>
          <w:sz w:val="24"/>
          <w:szCs w:val="24"/>
        </w:rPr>
        <w:t>ción entre</w:t>
      </w:r>
      <w:r w:rsidR="005663BA" w:rsidRPr="00683474">
        <w:rPr>
          <w:rFonts w:ascii="Times New Roman" w:hAnsi="Times New Roman" w:cs="Times New Roman"/>
          <w:sz w:val="24"/>
          <w:szCs w:val="24"/>
        </w:rPr>
        <w:t xml:space="preserve"> las temáticas de un</w:t>
      </w:r>
      <w:r w:rsidR="005663BA">
        <w:rPr>
          <w:rFonts w:ascii="Times New Roman" w:hAnsi="Times New Roman" w:cs="Times New Roman"/>
          <w:sz w:val="24"/>
          <w:szCs w:val="24"/>
        </w:rPr>
        <w:t xml:space="preserve"> </w:t>
      </w:r>
      <w:r w:rsidR="005663BA" w:rsidRPr="00683474">
        <w:rPr>
          <w:rFonts w:ascii="Times New Roman" w:hAnsi="Times New Roman" w:cs="Times New Roman"/>
          <w:sz w:val="24"/>
          <w:szCs w:val="24"/>
        </w:rPr>
        <w:t xml:space="preserve">curso con estrategias didácticas creativas y que </w:t>
      </w:r>
      <w:r w:rsidR="002643F7">
        <w:rPr>
          <w:rFonts w:ascii="Times New Roman" w:hAnsi="Times New Roman" w:cs="Times New Roman"/>
          <w:sz w:val="24"/>
          <w:szCs w:val="24"/>
        </w:rPr>
        <w:t xml:space="preserve">usa </w:t>
      </w:r>
      <w:r w:rsidR="005663BA" w:rsidRPr="00683474">
        <w:rPr>
          <w:rFonts w:ascii="Times New Roman" w:hAnsi="Times New Roman" w:cs="Times New Roman"/>
          <w:sz w:val="24"/>
          <w:szCs w:val="24"/>
        </w:rPr>
        <w:t>eficientemente las herramientas</w:t>
      </w:r>
      <w:r w:rsidR="00594CE8">
        <w:rPr>
          <w:rFonts w:ascii="Times New Roman" w:hAnsi="Times New Roman" w:cs="Times New Roman"/>
          <w:sz w:val="24"/>
          <w:szCs w:val="24"/>
        </w:rPr>
        <w:t xml:space="preserve"> (texto-audio-video-conectividad)</w:t>
      </w:r>
      <w:r w:rsidR="005663BA" w:rsidRPr="00683474">
        <w:rPr>
          <w:rFonts w:ascii="Times New Roman" w:hAnsi="Times New Roman" w:cs="Times New Roman"/>
          <w:sz w:val="24"/>
          <w:szCs w:val="24"/>
        </w:rPr>
        <w:t xml:space="preserve"> que</w:t>
      </w:r>
      <w:r w:rsidR="005663BA">
        <w:rPr>
          <w:rFonts w:ascii="Times New Roman" w:hAnsi="Times New Roman" w:cs="Times New Roman"/>
          <w:sz w:val="24"/>
          <w:szCs w:val="24"/>
        </w:rPr>
        <w:t xml:space="preserve"> </w:t>
      </w:r>
      <w:r w:rsidR="005663BA" w:rsidRPr="00683474">
        <w:rPr>
          <w:rFonts w:ascii="Times New Roman" w:hAnsi="Times New Roman" w:cs="Times New Roman"/>
          <w:sz w:val="24"/>
          <w:szCs w:val="24"/>
        </w:rPr>
        <w:t>ofrece la plataforma</w:t>
      </w:r>
      <w:r w:rsidR="005663BA">
        <w:rPr>
          <w:rFonts w:ascii="Times New Roman" w:hAnsi="Times New Roman" w:cs="Times New Roman"/>
          <w:sz w:val="24"/>
          <w:szCs w:val="24"/>
        </w:rPr>
        <w:t xml:space="preserve"> educativa</w:t>
      </w:r>
      <w:r w:rsidR="00E84446">
        <w:rPr>
          <w:rFonts w:ascii="Times New Roman" w:hAnsi="Times New Roman" w:cs="Times New Roman"/>
          <w:sz w:val="24"/>
          <w:szCs w:val="24"/>
        </w:rPr>
        <w:t xml:space="preserve"> utilizada</w:t>
      </w:r>
      <w:r w:rsidR="005663BA">
        <w:rPr>
          <w:rFonts w:ascii="Times New Roman" w:hAnsi="Times New Roman" w:cs="Times New Roman"/>
          <w:sz w:val="24"/>
          <w:szCs w:val="24"/>
        </w:rPr>
        <w:t xml:space="preserve"> </w:t>
      </w:r>
      <w:r w:rsidR="007101A9" w:rsidRPr="008E60A0">
        <w:rPr>
          <w:rFonts w:ascii="Times New Roman" w:hAnsi="Times New Roman" w:cs="Times New Roman"/>
          <w:noProof/>
          <w:sz w:val="24"/>
          <w:szCs w:val="24"/>
        </w:rPr>
        <w:t xml:space="preserve">(Delgado </w:t>
      </w:r>
      <w:r w:rsidR="00EE22C1">
        <w:rPr>
          <w:rFonts w:ascii="Times New Roman" w:hAnsi="Times New Roman" w:cs="Times New Roman"/>
          <w:noProof/>
          <w:sz w:val="24"/>
          <w:szCs w:val="24"/>
        </w:rPr>
        <w:t>y</w:t>
      </w:r>
      <w:r w:rsidR="00EE22C1" w:rsidRPr="008E60A0">
        <w:rPr>
          <w:rFonts w:ascii="Times New Roman" w:hAnsi="Times New Roman" w:cs="Times New Roman"/>
          <w:noProof/>
          <w:sz w:val="24"/>
          <w:szCs w:val="24"/>
        </w:rPr>
        <w:t xml:space="preserve"> </w:t>
      </w:r>
      <w:r w:rsidR="007101A9" w:rsidRPr="008E60A0">
        <w:rPr>
          <w:rFonts w:ascii="Times New Roman" w:hAnsi="Times New Roman" w:cs="Times New Roman"/>
          <w:noProof/>
          <w:sz w:val="24"/>
          <w:szCs w:val="24"/>
        </w:rPr>
        <w:t>Solano, 2009)</w:t>
      </w:r>
      <w:r w:rsidR="005663BA">
        <w:rPr>
          <w:rFonts w:ascii="Times New Roman" w:hAnsi="Times New Roman" w:cs="Times New Roman"/>
          <w:sz w:val="24"/>
          <w:szCs w:val="24"/>
        </w:rPr>
        <w:t>.</w:t>
      </w:r>
    </w:p>
    <w:p w14:paraId="289740B7" w14:textId="658C9856" w:rsidR="000C1BD1" w:rsidRDefault="000C1BD1" w:rsidP="000C1BD1">
      <w:pPr>
        <w:autoSpaceDE w:val="0"/>
        <w:autoSpaceDN w:val="0"/>
        <w:adjustRightInd w:val="0"/>
        <w:spacing w:after="0" w:line="360" w:lineRule="auto"/>
        <w:ind w:firstLine="708"/>
        <w:jc w:val="both"/>
        <w:rPr>
          <w:rFonts w:ascii="Times New Roman" w:hAnsi="Times New Roman" w:cs="Times New Roman"/>
          <w:sz w:val="24"/>
          <w:szCs w:val="24"/>
        </w:rPr>
      </w:pPr>
    </w:p>
    <w:p w14:paraId="5DBD1766" w14:textId="77777777"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3D58EA52" w14:textId="060B0685" w:rsidR="000B7320" w:rsidRPr="003722E9" w:rsidRDefault="000B7320" w:rsidP="00776188">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Los recursos educativos abiertos</w:t>
      </w:r>
    </w:p>
    <w:p w14:paraId="629FAF5B" w14:textId="444453B5" w:rsidR="001B6936" w:rsidRDefault="000A0812" w:rsidP="000C1BD1">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 ser </w:t>
      </w:r>
      <w:r w:rsidR="005663BA">
        <w:rPr>
          <w:rFonts w:ascii="Times New Roman" w:hAnsi="Times New Roman" w:cs="Times New Roman"/>
          <w:color w:val="000000"/>
          <w:sz w:val="24"/>
          <w:szCs w:val="24"/>
        </w:rPr>
        <w:t>la figura del docente la representación más relevante de la mediación</w:t>
      </w:r>
      <w:r w:rsidR="0053145E">
        <w:rPr>
          <w:rFonts w:ascii="Times New Roman" w:hAnsi="Times New Roman" w:cs="Times New Roman"/>
          <w:color w:val="000000"/>
          <w:sz w:val="24"/>
          <w:szCs w:val="24"/>
        </w:rPr>
        <w:t>, este</w:t>
      </w:r>
      <w:r w:rsidR="005663BA">
        <w:rPr>
          <w:rFonts w:ascii="Times New Roman" w:hAnsi="Times New Roman" w:cs="Times New Roman"/>
          <w:color w:val="000000"/>
          <w:sz w:val="24"/>
          <w:szCs w:val="24"/>
        </w:rPr>
        <w:t xml:space="preserve"> requiere de refuerzos</w:t>
      </w:r>
      <w:r w:rsidR="0053145E">
        <w:rPr>
          <w:rFonts w:ascii="Times New Roman" w:hAnsi="Times New Roman" w:cs="Times New Roman"/>
          <w:color w:val="000000"/>
          <w:sz w:val="24"/>
          <w:szCs w:val="24"/>
        </w:rPr>
        <w:t xml:space="preserve"> y apoyos</w:t>
      </w:r>
      <w:r w:rsidR="005663BA">
        <w:rPr>
          <w:rFonts w:ascii="Times New Roman" w:hAnsi="Times New Roman" w:cs="Times New Roman"/>
          <w:color w:val="000000"/>
          <w:sz w:val="24"/>
          <w:szCs w:val="24"/>
        </w:rPr>
        <w:t xml:space="preserve"> </w:t>
      </w:r>
      <w:r w:rsidR="001B6936">
        <w:rPr>
          <w:rFonts w:ascii="Times New Roman" w:hAnsi="Times New Roman" w:cs="Times New Roman"/>
          <w:color w:val="000000"/>
          <w:sz w:val="24"/>
          <w:szCs w:val="24"/>
        </w:rPr>
        <w:t xml:space="preserve">como los </w:t>
      </w:r>
      <w:r>
        <w:rPr>
          <w:rFonts w:ascii="Times New Roman" w:hAnsi="Times New Roman" w:cs="Times New Roman"/>
          <w:color w:val="000000"/>
          <w:sz w:val="24"/>
          <w:szCs w:val="24"/>
        </w:rPr>
        <w:t xml:space="preserve">recursos educativos abiertos </w:t>
      </w:r>
      <w:r w:rsidR="001B6936">
        <w:rPr>
          <w:rFonts w:ascii="Times New Roman" w:hAnsi="Times New Roman" w:cs="Times New Roman"/>
          <w:color w:val="000000"/>
          <w:sz w:val="24"/>
          <w:szCs w:val="24"/>
        </w:rPr>
        <w:t>(REA)</w:t>
      </w:r>
      <w:r>
        <w:rPr>
          <w:rFonts w:ascii="Times New Roman" w:hAnsi="Times New Roman" w:cs="Times New Roman"/>
          <w:color w:val="000000"/>
          <w:sz w:val="24"/>
          <w:szCs w:val="24"/>
        </w:rPr>
        <w:t>,</w:t>
      </w:r>
      <w:r w:rsidR="001B6936">
        <w:rPr>
          <w:rFonts w:ascii="Times New Roman" w:hAnsi="Times New Roman" w:cs="Times New Roman"/>
          <w:color w:val="000000"/>
          <w:sz w:val="24"/>
          <w:szCs w:val="24"/>
        </w:rPr>
        <w:t xml:space="preserve"> </w:t>
      </w:r>
      <w:r w:rsidR="005663BA">
        <w:rPr>
          <w:rFonts w:ascii="Times New Roman" w:hAnsi="Times New Roman" w:cs="Times New Roman"/>
          <w:color w:val="000000"/>
          <w:sz w:val="24"/>
          <w:szCs w:val="24"/>
        </w:rPr>
        <w:t>que amplí</w:t>
      </w:r>
      <w:r w:rsidR="001B6936">
        <w:rPr>
          <w:rFonts w:ascii="Times New Roman" w:hAnsi="Times New Roman" w:cs="Times New Roman"/>
          <w:color w:val="000000"/>
          <w:sz w:val="24"/>
          <w:szCs w:val="24"/>
        </w:rPr>
        <w:t>a</w:t>
      </w:r>
      <w:r w:rsidR="005663BA">
        <w:rPr>
          <w:rFonts w:ascii="Times New Roman" w:hAnsi="Times New Roman" w:cs="Times New Roman"/>
          <w:color w:val="000000"/>
          <w:sz w:val="24"/>
          <w:szCs w:val="24"/>
        </w:rPr>
        <w:t xml:space="preserve">n su capacidad </w:t>
      </w:r>
      <w:r w:rsidR="0053145E">
        <w:rPr>
          <w:rFonts w:ascii="Times New Roman" w:hAnsi="Times New Roman" w:cs="Times New Roman"/>
          <w:color w:val="000000"/>
          <w:sz w:val="24"/>
          <w:szCs w:val="24"/>
        </w:rPr>
        <w:t>para</w:t>
      </w:r>
      <w:r w:rsidR="005B3EB5">
        <w:rPr>
          <w:rFonts w:ascii="Times New Roman" w:hAnsi="Times New Roman" w:cs="Times New Roman"/>
          <w:color w:val="000000"/>
          <w:sz w:val="24"/>
          <w:szCs w:val="24"/>
        </w:rPr>
        <w:t xml:space="preserve"> la</w:t>
      </w:r>
      <w:r w:rsidR="005663BA">
        <w:rPr>
          <w:rFonts w:ascii="Times New Roman" w:hAnsi="Times New Roman" w:cs="Times New Roman"/>
          <w:color w:val="000000"/>
          <w:sz w:val="24"/>
          <w:szCs w:val="24"/>
        </w:rPr>
        <w:t xml:space="preserve"> toma de decisiones </w:t>
      </w:r>
      <w:r w:rsidR="005B3EB5">
        <w:rPr>
          <w:rFonts w:ascii="Times New Roman" w:hAnsi="Times New Roman" w:cs="Times New Roman"/>
          <w:color w:val="000000"/>
          <w:sz w:val="24"/>
          <w:szCs w:val="24"/>
        </w:rPr>
        <w:t xml:space="preserve">en la selección de material (textual-audio-video) </w:t>
      </w:r>
      <w:r w:rsidR="005663BA">
        <w:rPr>
          <w:rFonts w:ascii="Times New Roman" w:hAnsi="Times New Roman" w:cs="Times New Roman"/>
          <w:color w:val="000000"/>
          <w:sz w:val="24"/>
          <w:szCs w:val="24"/>
        </w:rPr>
        <w:t xml:space="preserve">y lo </w:t>
      </w:r>
      <w:r>
        <w:rPr>
          <w:rFonts w:ascii="Times New Roman" w:hAnsi="Times New Roman" w:cs="Times New Roman"/>
          <w:color w:val="000000"/>
          <w:sz w:val="24"/>
          <w:szCs w:val="24"/>
        </w:rPr>
        <w:t xml:space="preserve">liberan </w:t>
      </w:r>
      <w:r w:rsidR="005663BA">
        <w:rPr>
          <w:rFonts w:ascii="Times New Roman" w:hAnsi="Times New Roman" w:cs="Times New Roman"/>
          <w:color w:val="000000"/>
          <w:sz w:val="24"/>
          <w:szCs w:val="24"/>
        </w:rPr>
        <w:t xml:space="preserve">de </w:t>
      </w:r>
      <w:r w:rsidR="005B3EB5">
        <w:rPr>
          <w:rFonts w:ascii="Times New Roman" w:hAnsi="Times New Roman" w:cs="Times New Roman"/>
          <w:color w:val="000000"/>
          <w:sz w:val="24"/>
          <w:szCs w:val="24"/>
        </w:rPr>
        <w:t xml:space="preserve">la limitante de trabajar con </w:t>
      </w:r>
      <w:r w:rsidR="005663BA">
        <w:rPr>
          <w:rFonts w:ascii="Times New Roman" w:hAnsi="Times New Roman" w:cs="Times New Roman"/>
          <w:color w:val="000000"/>
          <w:sz w:val="24"/>
          <w:szCs w:val="24"/>
        </w:rPr>
        <w:t xml:space="preserve">los contenidos </w:t>
      </w:r>
      <w:r w:rsidR="00BE6B9F">
        <w:rPr>
          <w:rFonts w:ascii="Times New Roman" w:hAnsi="Times New Roman" w:cs="Times New Roman"/>
          <w:color w:val="000000"/>
          <w:sz w:val="24"/>
          <w:szCs w:val="24"/>
        </w:rPr>
        <w:t xml:space="preserve">protegidos por </w:t>
      </w:r>
      <w:r w:rsidR="005663BA">
        <w:rPr>
          <w:rFonts w:ascii="Times New Roman" w:hAnsi="Times New Roman" w:cs="Times New Roman"/>
          <w:color w:val="000000"/>
          <w:sz w:val="24"/>
          <w:szCs w:val="24"/>
        </w:rPr>
        <w:t>derechos de autor. Si bien no es posible la exclusión u omisión completa de las grandes casas editoriales</w:t>
      </w:r>
      <w:r w:rsidR="005B3EB5">
        <w:rPr>
          <w:rFonts w:ascii="Times New Roman" w:hAnsi="Times New Roman" w:cs="Times New Roman"/>
          <w:color w:val="000000"/>
          <w:sz w:val="24"/>
          <w:szCs w:val="24"/>
        </w:rPr>
        <w:t xml:space="preserve"> o </w:t>
      </w:r>
      <w:r w:rsidR="004B72F5">
        <w:rPr>
          <w:rFonts w:ascii="Times New Roman" w:hAnsi="Times New Roman" w:cs="Times New Roman"/>
          <w:color w:val="000000"/>
          <w:sz w:val="24"/>
          <w:szCs w:val="24"/>
        </w:rPr>
        <w:t>casas productoras de material multimedia y de realidad virtual</w:t>
      </w:r>
      <w:r w:rsidR="005663BA">
        <w:rPr>
          <w:rFonts w:ascii="Times New Roman" w:hAnsi="Times New Roman" w:cs="Times New Roman"/>
          <w:color w:val="000000"/>
          <w:sz w:val="24"/>
          <w:szCs w:val="24"/>
        </w:rPr>
        <w:t xml:space="preserve">, se obtienen mejores resultados con </w:t>
      </w:r>
      <w:r w:rsidR="00BE6B9F">
        <w:rPr>
          <w:rFonts w:ascii="Times New Roman" w:hAnsi="Times New Roman" w:cs="Times New Roman"/>
          <w:color w:val="000000"/>
          <w:sz w:val="24"/>
          <w:szCs w:val="24"/>
        </w:rPr>
        <w:t xml:space="preserve">el </w:t>
      </w:r>
      <w:r w:rsidR="005663BA">
        <w:rPr>
          <w:rFonts w:ascii="Times New Roman" w:hAnsi="Times New Roman" w:cs="Times New Roman"/>
          <w:color w:val="000000"/>
          <w:sz w:val="24"/>
          <w:szCs w:val="24"/>
        </w:rPr>
        <w:t>uso de contenidos académicos de acceso libre, ya que se pueden r</w:t>
      </w:r>
      <w:r w:rsidR="005663BA" w:rsidRPr="00A91814">
        <w:rPr>
          <w:rFonts w:ascii="Times New Roman" w:hAnsi="Times New Roman" w:cs="Times New Roman"/>
          <w:color w:val="000000"/>
          <w:sz w:val="24"/>
          <w:szCs w:val="24"/>
        </w:rPr>
        <w:t>evisar</w:t>
      </w:r>
      <w:r w:rsidR="005663BA">
        <w:rPr>
          <w:rFonts w:ascii="Times New Roman" w:hAnsi="Times New Roman" w:cs="Times New Roman"/>
          <w:color w:val="000000"/>
          <w:sz w:val="24"/>
          <w:szCs w:val="24"/>
        </w:rPr>
        <w:t>, c</w:t>
      </w:r>
      <w:r w:rsidR="005663BA" w:rsidRPr="00A91814">
        <w:rPr>
          <w:rFonts w:ascii="Times New Roman" w:hAnsi="Times New Roman" w:cs="Times New Roman"/>
          <w:color w:val="000000"/>
          <w:sz w:val="24"/>
          <w:szCs w:val="24"/>
        </w:rPr>
        <w:t>ombinar</w:t>
      </w:r>
      <w:r w:rsidR="005663BA">
        <w:rPr>
          <w:rFonts w:ascii="Times New Roman" w:hAnsi="Times New Roman" w:cs="Times New Roman"/>
          <w:color w:val="000000"/>
          <w:sz w:val="24"/>
          <w:szCs w:val="24"/>
        </w:rPr>
        <w:t>, r</w:t>
      </w:r>
      <w:r w:rsidR="005663BA" w:rsidRPr="00A91814">
        <w:rPr>
          <w:rFonts w:ascii="Times New Roman" w:hAnsi="Times New Roman" w:cs="Times New Roman"/>
          <w:color w:val="000000"/>
          <w:sz w:val="24"/>
          <w:szCs w:val="24"/>
        </w:rPr>
        <w:t xml:space="preserve">eutilizar </w:t>
      </w:r>
      <w:r w:rsidR="005663BA">
        <w:rPr>
          <w:rFonts w:ascii="Times New Roman" w:hAnsi="Times New Roman" w:cs="Times New Roman"/>
          <w:color w:val="000000"/>
          <w:sz w:val="24"/>
          <w:szCs w:val="24"/>
        </w:rPr>
        <w:t>y r</w:t>
      </w:r>
      <w:r w:rsidR="005663BA" w:rsidRPr="00A91814">
        <w:rPr>
          <w:rFonts w:ascii="Times New Roman" w:hAnsi="Times New Roman" w:cs="Times New Roman"/>
          <w:color w:val="000000"/>
          <w:sz w:val="24"/>
          <w:szCs w:val="24"/>
        </w:rPr>
        <w:t>edistribuir</w:t>
      </w:r>
      <w:r w:rsidR="0053145E">
        <w:rPr>
          <w:rFonts w:ascii="Times New Roman" w:hAnsi="Times New Roman" w:cs="Times New Roman"/>
          <w:color w:val="000000"/>
          <w:sz w:val="24"/>
          <w:szCs w:val="24"/>
        </w:rPr>
        <w:t>, sobre todo s</w:t>
      </w:r>
      <w:r w:rsidR="001B6936">
        <w:rPr>
          <w:rFonts w:ascii="Times New Roman" w:hAnsi="Times New Roman" w:cs="Times New Roman"/>
          <w:color w:val="000000"/>
          <w:sz w:val="24"/>
          <w:szCs w:val="24"/>
        </w:rPr>
        <w:t xml:space="preserve">i </w:t>
      </w:r>
      <w:r w:rsidR="0053145E">
        <w:rPr>
          <w:rFonts w:ascii="Times New Roman" w:hAnsi="Times New Roman" w:cs="Times New Roman"/>
          <w:color w:val="000000"/>
          <w:sz w:val="24"/>
          <w:szCs w:val="24"/>
        </w:rPr>
        <w:t xml:space="preserve">cuentan con licencia Creative </w:t>
      </w:r>
      <w:proofErr w:type="spellStart"/>
      <w:r w:rsidR="0053145E">
        <w:rPr>
          <w:rFonts w:ascii="Times New Roman" w:hAnsi="Times New Roman" w:cs="Times New Roman"/>
          <w:color w:val="000000"/>
          <w:sz w:val="24"/>
          <w:szCs w:val="24"/>
        </w:rPr>
        <w:t>Common</w:t>
      </w:r>
      <w:r w:rsidR="001B6936">
        <w:rPr>
          <w:rFonts w:ascii="Times New Roman" w:hAnsi="Times New Roman" w:cs="Times New Roman"/>
          <w:color w:val="000000"/>
          <w:sz w:val="24"/>
          <w:szCs w:val="24"/>
        </w:rPr>
        <w:t>s</w:t>
      </w:r>
      <w:proofErr w:type="spellEnd"/>
      <w:r w:rsidR="005663BA">
        <w:rPr>
          <w:rFonts w:ascii="Times New Roman" w:hAnsi="Times New Roman" w:cs="Times New Roman"/>
          <w:color w:val="000000"/>
          <w:sz w:val="24"/>
          <w:szCs w:val="24"/>
        </w:rPr>
        <w:t xml:space="preserve">. </w:t>
      </w:r>
      <w:r w:rsidR="00092569">
        <w:rPr>
          <w:rFonts w:ascii="Times New Roman" w:hAnsi="Times New Roman" w:cs="Times New Roman"/>
          <w:color w:val="000000"/>
          <w:sz w:val="24"/>
          <w:szCs w:val="24"/>
        </w:rPr>
        <w:t>Así pues, los</w:t>
      </w:r>
      <w:r w:rsidR="001B6936">
        <w:rPr>
          <w:rFonts w:ascii="Times New Roman" w:hAnsi="Times New Roman" w:cs="Times New Roman"/>
          <w:color w:val="000000"/>
          <w:sz w:val="24"/>
          <w:szCs w:val="24"/>
        </w:rPr>
        <w:t xml:space="preserve"> </w:t>
      </w:r>
      <w:r w:rsidR="005663BA" w:rsidRPr="00683474">
        <w:rPr>
          <w:rFonts w:ascii="Times New Roman" w:hAnsi="Times New Roman" w:cs="Times New Roman"/>
          <w:color w:val="000000"/>
          <w:sz w:val="24"/>
          <w:szCs w:val="24"/>
        </w:rPr>
        <w:t xml:space="preserve">REA </w:t>
      </w:r>
      <w:r w:rsidR="00092569">
        <w:rPr>
          <w:rFonts w:ascii="Times New Roman" w:hAnsi="Times New Roman" w:cs="Times New Roman"/>
          <w:color w:val="000000"/>
          <w:sz w:val="24"/>
          <w:szCs w:val="24"/>
        </w:rPr>
        <w:t xml:space="preserve">se pueden definir </w:t>
      </w:r>
      <w:r w:rsidR="001B6936">
        <w:rPr>
          <w:rFonts w:ascii="Times New Roman" w:hAnsi="Times New Roman" w:cs="Times New Roman"/>
          <w:color w:val="000000"/>
          <w:sz w:val="24"/>
          <w:szCs w:val="24"/>
        </w:rPr>
        <w:t xml:space="preserve">como </w:t>
      </w:r>
      <w:r w:rsidR="005663BA" w:rsidRPr="00683474">
        <w:rPr>
          <w:rFonts w:ascii="Times New Roman" w:hAnsi="Times New Roman" w:cs="Times New Roman"/>
          <w:color w:val="000000"/>
          <w:sz w:val="24"/>
          <w:szCs w:val="24"/>
        </w:rPr>
        <w:t>elementos o materiales en formato digital compartidos en repositorios públicos para ser utilizados en procesos de enseñanza-aprendizaje por profesores, estudiantes e investigadores</w:t>
      </w:r>
      <w:r w:rsidR="005663BA">
        <w:rPr>
          <w:rFonts w:ascii="Times New Roman" w:hAnsi="Times New Roman" w:cs="Times New Roman"/>
          <w:color w:val="000000"/>
          <w:sz w:val="24"/>
          <w:szCs w:val="24"/>
        </w:rPr>
        <w:t>,</w:t>
      </w:r>
      <w:r w:rsidR="005663BA" w:rsidRPr="00683474">
        <w:rPr>
          <w:rFonts w:ascii="Times New Roman" w:hAnsi="Times New Roman" w:cs="Times New Roman"/>
          <w:color w:val="000000"/>
          <w:sz w:val="24"/>
          <w:szCs w:val="24"/>
        </w:rPr>
        <w:t xml:space="preserve"> </w:t>
      </w:r>
      <w:r w:rsidR="004B72F5">
        <w:rPr>
          <w:rFonts w:ascii="Times New Roman" w:hAnsi="Times New Roman" w:cs="Times New Roman"/>
          <w:color w:val="000000"/>
          <w:sz w:val="24"/>
          <w:szCs w:val="24"/>
        </w:rPr>
        <w:t xml:space="preserve">generalmente </w:t>
      </w:r>
      <w:r w:rsidR="001B6936">
        <w:rPr>
          <w:rFonts w:ascii="Times New Roman" w:hAnsi="Times New Roman" w:cs="Times New Roman"/>
          <w:color w:val="000000"/>
          <w:sz w:val="24"/>
          <w:szCs w:val="24"/>
        </w:rPr>
        <w:t>compartidos bajo</w:t>
      </w:r>
      <w:r w:rsidR="005663BA" w:rsidRPr="00683474">
        <w:rPr>
          <w:rFonts w:ascii="Times New Roman" w:hAnsi="Times New Roman" w:cs="Times New Roman"/>
          <w:color w:val="000000"/>
          <w:sz w:val="24"/>
          <w:szCs w:val="24"/>
        </w:rPr>
        <w:t xml:space="preserve"> </w:t>
      </w:r>
      <w:r w:rsidR="005663BA">
        <w:rPr>
          <w:rFonts w:ascii="Times New Roman" w:hAnsi="Times New Roman" w:cs="Times New Roman"/>
          <w:color w:val="000000"/>
          <w:sz w:val="24"/>
          <w:szCs w:val="24"/>
        </w:rPr>
        <w:t xml:space="preserve">la </w:t>
      </w:r>
      <w:r w:rsidR="005663BA" w:rsidRPr="00683474">
        <w:rPr>
          <w:rFonts w:ascii="Times New Roman" w:hAnsi="Times New Roman" w:cs="Times New Roman"/>
          <w:color w:val="000000"/>
          <w:sz w:val="24"/>
          <w:szCs w:val="24"/>
        </w:rPr>
        <w:t xml:space="preserve">licencia Creative </w:t>
      </w:r>
      <w:proofErr w:type="spellStart"/>
      <w:r w:rsidR="005663BA" w:rsidRPr="00683474">
        <w:rPr>
          <w:rFonts w:ascii="Times New Roman" w:hAnsi="Times New Roman" w:cs="Times New Roman"/>
          <w:color w:val="000000"/>
          <w:sz w:val="24"/>
          <w:szCs w:val="24"/>
        </w:rPr>
        <w:t>Commons</w:t>
      </w:r>
      <w:proofErr w:type="spellEnd"/>
      <w:r w:rsidR="005663BA" w:rsidRPr="00683474">
        <w:rPr>
          <w:rFonts w:ascii="Times New Roman" w:hAnsi="Times New Roman" w:cs="Times New Roman"/>
          <w:color w:val="000000"/>
          <w:sz w:val="24"/>
          <w:szCs w:val="24"/>
        </w:rPr>
        <w:t xml:space="preserve"> </w:t>
      </w:r>
      <w:r w:rsidR="007101A9" w:rsidRPr="008E60A0">
        <w:rPr>
          <w:rFonts w:ascii="Times New Roman" w:hAnsi="Times New Roman" w:cs="Times New Roman"/>
          <w:noProof/>
          <w:color w:val="000000"/>
          <w:sz w:val="24"/>
          <w:szCs w:val="24"/>
        </w:rPr>
        <w:t>(Butcher, 2015)</w:t>
      </w:r>
      <w:r w:rsidR="005663BA" w:rsidRPr="00683474">
        <w:rPr>
          <w:rFonts w:ascii="Times New Roman" w:hAnsi="Times New Roman" w:cs="Times New Roman"/>
          <w:color w:val="000000"/>
          <w:sz w:val="24"/>
          <w:szCs w:val="24"/>
        </w:rPr>
        <w:t xml:space="preserve">. </w:t>
      </w:r>
    </w:p>
    <w:p w14:paraId="1F784897" w14:textId="6CC5F0A5" w:rsidR="00BE6B9F" w:rsidRDefault="001B6936" w:rsidP="000C1BD1">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cuanto a la </w:t>
      </w:r>
      <w:r w:rsidR="005663BA" w:rsidRPr="00683474">
        <w:rPr>
          <w:rFonts w:ascii="Times New Roman" w:hAnsi="Times New Roman" w:cs="Times New Roman"/>
          <w:color w:val="000000"/>
          <w:sz w:val="24"/>
          <w:szCs w:val="24"/>
        </w:rPr>
        <w:t xml:space="preserve">promoción del aprendizaje activo, Freeman </w:t>
      </w:r>
      <w:r w:rsidR="005663BA" w:rsidRPr="00683474">
        <w:rPr>
          <w:rFonts w:ascii="Times New Roman" w:hAnsi="Times New Roman" w:cs="Times New Roman"/>
          <w:i/>
          <w:iCs/>
          <w:color w:val="000000"/>
          <w:sz w:val="24"/>
          <w:szCs w:val="24"/>
        </w:rPr>
        <w:t xml:space="preserve">et al. </w:t>
      </w:r>
      <w:r w:rsidR="005663BA" w:rsidRPr="00683474">
        <w:rPr>
          <w:rFonts w:ascii="Times New Roman" w:hAnsi="Times New Roman" w:cs="Times New Roman"/>
          <w:color w:val="000000"/>
          <w:sz w:val="24"/>
          <w:szCs w:val="24"/>
        </w:rPr>
        <w:t>(2014</w:t>
      </w:r>
      <w:r w:rsidR="00092569">
        <w:rPr>
          <w:rFonts w:ascii="Times New Roman" w:hAnsi="Times New Roman" w:cs="Times New Roman"/>
          <w:color w:val="000000"/>
          <w:sz w:val="24"/>
          <w:szCs w:val="24"/>
        </w:rPr>
        <w:t>, citado</w:t>
      </w:r>
      <w:r w:rsidR="005663BA">
        <w:rPr>
          <w:rFonts w:ascii="Times New Roman" w:hAnsi="Times New Roman" w:cs="Times New Roman"/>
          <w:color w:val="000000"/>
          <w:sz w:val="24"/>
          <w:szCs w:val="24"/>
        </w:rPr>
        <w:t xml:space="preserve"> en </w:t>
      </w:r>
      <w:r w:rsidR="007101A9" w:rsidRPr="008E60A0">
        <w:rPr>
          <w:rFonts w:ascii="Times New Roman" w:hAnsi="Times New Roman" w:cs="Times New Roman"/>
          <w:noProof/>
          <w:color w:val="000000"/>
          <w:sz w:val="24"/>
          <w:szCs w:val="24"/>
        </w:rPr>
        <w:t>Gómez</w:t>
      </w:r>
      <w:r w:rsidR="005A15F6">
        <w:rPr>
          <w:rFonts w:ascii="Times New Roman" w:hAnsi="Times New Roman" w:cs="Times New Roman"/>
          <w:noProof/>
          <w:color w:val="000000"/>
          <w:sz w:val="24"/>
          <w:szCs w:val="24"/>
        </w:rPr>
        <w:t xml:space="preserve"> </w:t>
      </w:r>
      <w:r w:rsidR="005A15F6">
        <w:rPr>
          <w:rFonts w:ascii="Times New Roman" w:hAnsi="Times New Roman" w:cs="Times New Roman"/>
          <w:i/>
          <w:iCs/>
          <w:noProof/>
          <w:color w:val="000000"/>
          <w:sz w:val="24"/>
          <w:szCs w:val="24"/>
        </w:rPr>
        <w:t>et al.</w:t>
      </w:r>
      <w:r w:rsidR="007101A9" w:rsidRPr="008E60A0">
        <w:rPr>
          <w:rFonts w:ascii="Times New Roman" w:hAnsi="Times New Roman" w:cs="Times New Roman"/>
          <w:noProof/>
          <w:color w:val="000000"/>
          <w:sz w:val="24"/>
          <w:szCs w:val="24"/>
        </w:rPr>
        <w:t>, 2021)</w:t>
      </w:r>
      <w:r>
        <w:rPr>
          <w:rFonts w:ascii="Times New Roman" w:hAnsi="Times New Roman" w:cs="Times New Roman"/>
          <w:color w:val="000000"/>
          <w:sz w:val="24"/>
          <w:szCs w:val="24"/>
        </w:rPr>
        <w:t xml:space="preserve"> resaltan</w:t>
      </w:r>
      <w:r w:rsidR="005663BA" w:rsidRPr="00683474">
        <w:rPr>
          <w:rFonts w:ascii="Times New Roman" w:hAnsi="Times New Roman" w:cs="Times New Roman"/>
          <w:color w:val="000000"/>
          <w:sz w:val="24"/>
          <w:szCs w:val="24"/>
        </w:rPr>
        <w:t xml:space="preserve"> la importancia de aplicar métodos, como el aprendizaje cooperativo y colaborativo basado en problemas y proyectos, así como </w:t>
      </w:r>
      <w:r w:rsidR="004B72F5">
        <w:rPr>
          <w:rFonts w:ascii="Times New Roman" w:hAnsi="Times New Roman" w:cs="Times New Roman"/>
          <w:color w:val="000000"/>
          <w:sz w:val="24"/>
          <w:szCs w:val="24"/>
        </w:rPr>
        <w:t xml:space="preserve">el </w:t>
      </w:r>
      <w:r w:rsidR="005663BA" w:rsidRPr="00683474">
        <w:rPr>
          <w:rFonts w:ascii="Times New Roman" w:hAnsi="Times New Roman" w:cs="Times New Roman"/>
          <w:color w:val="000000"/>
          <w:sz w:val="24"/>
          <w:szCs w:val="24"/>
        </w:rPr>
        <w:t>aprendizaje</w:t>
      </w:r>
      <w:r w:rsidR="00BE6B9F">
        <w:rPr>
          <w:rFonts w:ascii="Times New Roman" w:hAnsi="Times New Roman" w:cs="Times New Roman"/>
          <w:color w:val="000000"/>
          <w:sz w:val="24"/>
          <w:szCs w:val="24"/>
        </w:rPr>
        <w:t xml:space="preserve"> mediante </w:t>
      </w:r>
      <w:r w:rsidR="005663BA" w:rsidRPr="00683474">
        <w:rPr>
          <w:rFonts w:ascii="Times New Roman" w:hAnsi="Times New Roman" w:cs="Times New Roman"/>
          <w:color w:val="000000"/>
          <w:sz w:val="24"/>
          <w:szCs w:val="24"/>
        </w:rPr>
        <w:t>el aula inver</w:t>
      </w:r>
      <w:r w:rsidR="005663BA" w:rsidRPr="00683474">
        <w:rPr>
          <w:rFonts w:ascii="Times New Roman" w:hAnsi="Times New Roman" w:cs="Times New Roman"/>
          <w:color w:val="000000"/>
          <w:sz w:val="24"/>
          <w:szCs w:val="24"/>
        </w:rPr>
        <w:softHyphen/>
        <w:t>tida</w:t>
      </w:r>
      <w:r>
        <w:rPr>
          <w:rFonts w:ascii="Times New Roman" w:hAnsi="Times New Roman" w:cs="Times New Roman"/>
          <w:color w:val="000000"/>
          <w:sz w:val="24"/>
          <w:szCs w:val="24"/>
        </w:rPr>
        <w:t>, que se configuran a través de medios informáticos como complemento interactivo de la enseñanza de los saberes analíticos obligados y conservadores</w:t>
      </w:r>
      <w:r w:rsidR="005663BA">
        <w:rPr>
          <w:rFonts w:ascii="Times New Roman" w:hAnsi="Times New Roman" w:cs="Times New Roman"/>
          <w:color w:val="000000"/>
          <w:sz w:val="24"/>
          <w:szCs w:val="24"/>
        </w:rPr>
        <w:t xml:space="preserve">. </w:t>
      </w:r>
    </w:p>
    <w:p w14:paraId="540A7CD3" w14:textId="4937268B" w:rsidR="005663BA" w:rsidRDefault="000C010C" w:rsidP="000C1BD1">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0B7320" w:rsidRPr="00683474">
        <w:rPr>
          <w:rFonts w:ascii="Times New Roman" w:hAnsi="Times New Roman" w:cs="Times New Roman"/>
          <w:color w:val="000000"/>
          <w:sz w:val="24"/>
          <w:szCs w:val="24"/>
        </w:rPr>
        <w:t xml:space="preserve">l </w:t>
      </w:r>
      <w:r w:rsidR="000B7320">
        <w:rPr>
          <w:rFonts w:ascii="Times New Roman" w:hAnsi="Times New Roman" w:cs="Times New Roman"/>
          <w:color w:val="000000"/>
          <w:sz w:val="24"/>
          <w:szCs w:val="24"/>
        </w:rPr>
        <w:t>formato</w:t>
      </w:r>
      <w:r w:rsidR="000B7320" w:rsidRPr="00683474">
        <w:rPr>
          <w:rFonts w:ascii="Times New Roman" w:hAnsi="Times New Roman" w:cs="Times New Roman"/>
          <w:color w:val="000000"/>
          <w:sz w:val="24"/>
          <w:szCs w:val="24"/>
        </w:rPr>
        <w:t xml:space="preserve"> </w:t>
      </w:r>
      <w:r w:rsidR="000B7320">
        <w:rPr>
          <w:rFonts w:ascii="Times New Roman" w:hAnsi="Times New Roman" w:cs="Times New Roman"/>
          <w:color w:val="000000"/>
          <w:sz w:val="24"/>
          <w:szCs w:val="24"/>
        </w:rPr>
        <w:t xml:space="preserve">de </w:t>
      </w:r>
      <w:r w:rsidR="000B7320" w:rsidRPr="00683474">
        <w:rPr>
          <w:rFonts w:ascii="Times New Roman" w:hAnsi="Times New Roman" w:cs="Times New Roman"/>
          <w:color w:val="000000"/>
          <w:sz w:val="24"/>
          <w:szCs w:val="24"/>
        </w:rPr>
        <w:t xml:space="preserve">creación y producción de </w:t>
      </w:r>
      <w:r w:rsidR="000B7320">
        <w:rPr>
          <w:rFonts w:ascii="Times New Roman" w:hAnsi="Times New Roman" w:cs="Times New Roman"/>
          <w:color w:val="000000"/>
          <w:sz w:val="24"/>
          <w:szCs w:val="24"/>
        </w:rPr>
        <w:t xml:space="preserve">un </w:t>
      </w:r>
      <w:r w:rsidR="000B7320" w:rsidRPr="00683474">
        <w:rPr>
          <w:rFonts w:ascii="Times New Roman" w:hAnsi="Times New Roman" w:cs="Times New Roman"/>
          <w:color w:val="000000"/>
          <w:sz w:val="24"/>
          <w:szCs w:val="24"/>
        </w:rPr>
        <w:t xml:space="preserve">REA </w:t>
      </w:r>
      <w:r w:rsidR="000B7320">
        <w:rPr>
          <w:rFonts w:ascii="Times New Roman" w:hAnsi="Times New Roman" w:cs="Times New Roman"/>
          <w:color w:val="000000"/>
          <w:sz w:val="24"/>
          <w:szCs w:val="24"/>
        </w:rPr>
        <w:t xml:space="preserve">debe contar </w:t>
      </w:r>
      <w:r w:rsidR="000B7320" w:rsidRPr="00683474">
        <w:rPr>
          <w:rFonts w:ascii="Times New Roman" w:hAnsi="Times New Roman" w:cs="Times New Roman"/>
          <w:color w:val="000000"/>
          <w:sz w:val="24"/>
          <w:szCs w:val="24"/>
        </w:rPr>
        <w:t>con tres componentes: el tecnológico, el de producción y el pedagó</w:t>
      </w:r>
      <w:r w:rsidR="000B7320" w:rsidRPr="00683474">
        <w:rPr>
          <w:rFonts w:ascii="Times New Roman" w:hAnsi="Times New Roman" w:cs="Times New Roman"/>
          <w:color w:val="000000"/>
          <w:sz w:val="24"/>
          <w:szCs w:val="24"/>
        </w:rPr>
        <w:softHyphen/>
        <w:t>gico</w:t>
      </w:r>
      <w:r w:rsidR="000B7320">
        <w:rPr>
          <w:rFonts w:ascii="Times New Roman" w:hAnsi="Times New Roman" w:cs="Times New Roman"/>
          <w:color w:val="000000"/>
          <w:sz w:val="24"/>
          <w:szCs w:val="24"/>
        </w:rPr>
        <w:t xml:space="preserve"> </w:t>
      </w:r>
      <w:r w:rsidR="000B7320" w:rsidRPr="008F3E2F">
        <w:rPr>
          <w:rFonts w:ascii="Times New Roman" w:hAnsi="Times New Roman" w:cs="Times New Roman"/>
          <w:noProof/>
          <w:color w:val="000000"/>
          <w:sz w:val="24"/>
          <w:szCs w:val="24"/>
        </w:rPr>
        <w:t>(Butcher, 2015</w:t>
      </w:r>
      <w:r w:rsidRPr="008F3E2F">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Los </w:t>
      </w:r>
      <w:r w:rsidR="00BE6B9F">
        <w:rPr>
          <w:rFonts w:ascii="Times New Roman" w:hAnsi="Times New Roman" w:cs="Times New Roman"/>
          <w:color w:val="000000"/>
          <w:sz w:val="24"/>
          <w:szCs w:val="24"/>
        </w:rPr>
        <w:t xml:space="preserve">REA de los modelos educativos activo-participativos </w:t>
      </w:r>
      <w:r w:rsidR="000B7320">
        <w:rPr>
          <w:rFonts w:ascii="Times New Roman" w:hAnsi="Times New Roman" w:cs="Times New Roman"/>
          <w:color w:val="000000"/>
          <w:sz w:val="24"/>
          <w:szCs w:val="24"/>
        </w:rPr>
        <w:t xml:space="preserve">deben </w:t>
      </w:r>
      <w:r w:rsidR="00BE6B9F">
        <w:rPr>
          <w:rFonts w:ascii="Times New Roman" w:hAnsi="Times New Roman" w:cs="Times New Roman"/>
          <w:color w:val="000000"/>
          <w:sz w:val="24"/>
          <w:szCs w:val="24"/>
        </w:rPr>
        <w:t>complementa</w:t>
      </w:r>
      <w:r w:rsidR="000B7320">
        <w:rPr>
          <w:rFonts w:ascii="Times New Roman" w:hAnsi="Times New Roman" w:cs="Times New Roman"/>
          <w:color w:val="000000"/>
          <w:sz w:val="24"/>
          <w:szCs w:val="24"/>
        </w:rPr>
        <w:t>r</w:t>
      </w:r>
      <w:r w:rsidR="00BE6B9F">
        <w:rPr>
          <w:rFonts w:ascii="Times New Roman" w:hAnsi="Times New Roman" w:cs="Times New Roman"/>
          <w:color w:val="000000"/>
          <w:sz w:val="24"/>
          <w:szCs w:val="24"/>
        </w:rPr>
        <w:t xml:space="preserve"> l</w:t>
      </w:r>
      <w:r w:rsidR="001B6936">
        <w:rPr>
          <w:rFonts w:ascii="Times New Roman" w:hAnsi="Times New Roman" w:cs="Times New Roman"/>
          <w:color w:val="000000"/>
          <w:sz w:val="24"/>
          <w:szCs w:val="24"/>
        </w:rPr>
        <w:t>a</w:t>
      </w:r>
      <w:r w:rsidR="00BE6B9F">
        <w:rPr>
          <w:rFonts w:ascii="Times New Roman" w:hAnsi="Times New Roman" w:cs="Times New Roman"/>
          <w:color w:val="000000"/>
          <w:sz w:val="24"/>
          <w:szCs w:val="24"/>
        </w:rPr>
        <w:t xml:space="preserve"> orientación del c</w:t>
      </w:r>
      <w:r w:rsidR="005663BA">
        <w:rPr>
          <w:rFonts w:ascii="Times New Roman" w:hAnsi="Times New Roman" w:cs="Times New Roman"/>
          <w:color w:val="000000"/>
          <w:sz w:val="24"/>
          <w:szCs w:val="24"/>
        </w:rPr>
        <w:t xml:space="preserve">onstructivismo cognitivo </w:t>
      </w:r>
      <w:r w:rsidR="00BE6B9F">
        <w:rPr>
          <w:rFonts w:ascii="Times New Roman" w:hAnsi="Times New Roman" w:cs="Times New Roman"/>
          <w:color w:val="000000"/>
          <w:sz w:val="24"/>
          <w:szCs w:val="24"/>
        </w:rPr>
        <w:t>con la incorporación d</w:t>
      </w:r>
      <w:r w:rsidR="005663BA">
        <w:rPr>
          <w:rFonts w:ascii="Times New Roman" w:hAnsi="Times New Roman" w:cs="Times New Roman"/>
          <w:color w:val="000000"/>
          <w:sz w:val="24"/>
          <w:szCs w:val="24"/>
        </w:rPr>
        <w:t xml:space="preserve">el </w:t>
      </w:r>
      <w:r w:rsidR="005663BA" w:rsidRPr="00683474">
        <w:rPr>
          <w:rFonts w:ascii="Times New Roman" w:hAnsi="Times New Roman" w:cs="Times New Roman"/>
          <w:color w:val="000000"/>
          <w:sz w:val="24"/>
          <w:szCs w:val="24"/>
        </w:rPr>
        <w:t xml:space="preserve">conectivismo </w:t>
      </w:r>
      <w:r w:rsidR="007101A9" w:rsidRPr="00B4224C">
        <w:rPr>
          <w:rFonts w:ascii="Times New Roman" w:hAnsi="Times New Roman" w:cs="Times New Roman"/>
          <w:noProof/>
          <w:color w:val="000000"/>
          <w:sz w:val="24"/>
          <w:szCs w:val="24"/>
        </w:rPr>
        <w:t>(Torre</w:t>
      </w:r>
      <w:r w:rsidR="00EF4605">
        <w:rPr>
          <w:rFonts w:ascii="Times New Roman" w:hAnsi="Times New Roman" w:cs="Times New Roman"/>
          <w:noProof/>
          <w:color w:val="000000"/>
          <w:sz w:val="24"/>
          <w:szCs w:val="24"/>
        </w:rPr>
        <w:t>s</w:t>
      </w:r>
      <w:r w:rsidR="007101A9" w:rsidRPr="00B4224C">
        <w:rPr>
          <w:rFonts w:ascii="Times New Roman" w:hAnsi="Times New Roman" w:cs="Times New Roman"/>
          <w:noProof/>
          <w:color w:val="000000"/>
          <w:sz w:val="24"/>
          <w:szCs w:val="24"/>
        </w:rPr>
        <w:t xml:space="preserve"> </w:t>
      </w:r>
      <w:r w:rsidR="00D62BCE">
        <w:rPr>
          <w:rFonts w:ascii="Times New Roman" w:hAnsi="Times New Roman" w:cs="Times New Roman"/>
          <w:noProof/>
          <w:color w:val="000000"/>
          <w:sz w:val="24"/>
          <w:szCs w:val="24"/>
        </w:rPr>
        <w:t>y</w:t>
      </w:r>
      <w:r w:rsidR="007101A9" w:rsidRPr="00B4224C">
        <w:rPr>
          <w:rFonts w:ascii="Times New Roman" w:hAnsi="Times New Roman" w:cs="Times New Roman"/>
          <w:noProof/>
          <w:color w:val="000000"/>
          <w:sz w:val="24"/>
          <w:szCs w:val="24"/>
        </w:rPr>
        <w:t xml:space="preserve"> Barnabé, 2020)</w:t>
      </w:r>
      <w:r w:rsidR="00D62BCE">
        <w:rPr>
          <w:rFonts w:ascii="Times New Roman" w:hAnsi="Times New Roman" w:cs="Times New Roman"/>
          <w:noProof/>
          <w:color w:val="000000"/>
          <w:sz w:val="24"/>
          <w:szCs w:val="24"/>
        </w:rPr>
        <w:t>, esto es, incorporar</w:t>
      </w:r>
      <w:r w:rsidR="00B4224C">
        <w:rPr>
          <w:rFonts w:ascii="Times New Roman" w:hAnsi="Times New Roman" w:cs="Times New Roman"/>
          <w:color w:val="000000"/>
          <w:sz w:val="24"/>
          <w:szCs w:val="24"/>
        </w:rPr>
        <w:t xml:space="preserve"> </w:t>
      </w:r>
      <w:r w:rsidR="001B6936">
        <w:rPr>
          <w:rFonts w:ascii="Times New Roman" w:hAnsi="Times New Roman" w:cs="Times New Roman"/>
          <w:color w:val="000000"/>
          <w:sz w:val="24"/>
          <w:szCs w:val="24"/>
        </w:rPr>
        <w:t xml:space="preserve">la </w:t>
      </w:r>
      <w:r w:rsidR="005663BA" w:rsidRPr="00683474">
        <w:rPr>
          <w:rFonts w:ascii="Times New Roman" w:hAnsi="Times New Roman" w:cs="Times New Roman"/>
          <w:color w:val="000000"/>
          <w:sz w:val="24"/>
          <w:szCs w:val="24"/>
        </w:rPr>
        <w:t xml:space="preserve">idea </w:t>
      </w:r>
      <w:r w:rsidR="000B7320">
        <w:rPr>
          <w:rFonts w:ascii="Times New Roman" w:hAnsi="Times New Roman" w:cs="Times New Roman"/>
          <w:color w:val="000000"/>
          <w:sz w:val="24"/>
          <w:szCs w:val="24"/>
        </w:rPr>
        <w:t xml:space="preserve">integradora </w:t>
      </w:r>
      <w:r w:rsidR="005663BA" w:rsidRPr="00683474">
        <w:rPr>
          <w:rFonts w:ascii="Times New Roman" w:hAnsi="Times New Roman" w:cs="Times New Roman"/>
          <w:color w:val="000000"/>
          <w:sz w:val="24"/>
          <w:szCs w:val="24"/>
        </w:rPr>
        <w:t>d</w:t>
      </w:r>
      <w:r w:rsidR="004B72F5">
        <w:rPr>
          <w:rFonts w:ascii="Times New Roman" w:hAnsi="Times New Roman" w:cs="Times New Roman"/>
          <w:color w:val="000000"/>
          <w:sz w:val="24"/>
          <w:szCs w:val="24"/>
        </w:rPr>
        <w:t>onde el a</w:t>
      </w:r>
      <w:r w:rsidR="005663BA" w:rsidRPr="00683474">
        <w:rPr>
          <w:rFonts w:ascii="Times New Roman" w:hAnsi="Times New Roman" w:cs="Times New Roman"/>
          <w:color w:val="000000"/>
          <w:sz w:val="24"/>
          <w:szCs w:val="24"/>
        </w:rPr>
        <w:t>prendiz toma el control de su aprendizaje y opera en la</w:t>
      </w:r>
      <w:r w:rsidR="004B72F5">
        <w:rPr>
          <w:rFonts w:ascii="Times New Roman" w:hAnsi="Times New Roman" w:cs="Times New Roman"/>
          <w:color w:val="000000"/>
          <w:sz w:val="24"/>
          <w:szCs w:val="24"/>
        </w:rPr>
        <w:t xml:space="preserve"> W</w:t>
      </w:r>
      <w:r w:rsidR="000B7320">
        <w:rPr>
          <w:rFonts w:ascii="Times New Roman" w:hAnsi="Times New Roman" w:cs="Times New Roman"/>
          <w:color w:val="000000"/>
          <w:sz w:val="24"/>
          <w:szCs w:val="24"/>
        </w:rPr>
        <w:t>eb</w:t>
      </w:r>
      <w:r w:rsidR="005663BA" w:rsidRPr="00683474">
        <w:rPr>
          <w:rFonts w:ascii="Times New Roman" w:hAnsi="Times New Roman" w:cs="Times New Roman"/>
          <w:color w:val="000000"/>
          <w:sz w:val="24"/>
          <w:szCs w:val="24"/>
        </w:rPr>
        <w:t xml:space="preserve"> sin </w:t>
      </w:r>
      <w:r w:rsidR="004B72F5">
        <w:rPr>
          <w:rFonts w:ascii="Times New Roman" w:hAnsi="Times New Roman" w:cs="Times New Roman"/>
          <w:color w:val="000000"/>
          <w:sz w:val="24"/>
          <w:szCs w:val="24"/>
        </w:rPr>
        <w:t xml:space="preserve">la guía de los </w:t>
      </w:r>
      <w:r w:rsidR="005663BA" w:rsidRPr="00683474">
        <w:rPr>
          <w:rFonts w:ascii="Times New Roman" w:hAnsi="Times New Roman" w:cs="Times New Roman"/>
          <w:color w:val="000000"/>
          <w:sz w:val="24"/>
          <w:szCs w:val="24"/>
        </w:rPr>
        <w:t>maestros, sin instituciones reguladoras</w:t>
      </w:r>
      <w:r w:rsidR="004B72F5">
        <w:rPr>
          <w:rFonts w:ascii="Times New Roman" w:hAnsi="Times New Roman" w:cs="Times New Roman"/>
          <w:color w:val="000000"/>
          <w:sz w:val="24"/>
          <w:szCs w:val="24"/>
        </w:rPr>
        <w:t xml:space="preserve"> y </w:t>
      </w:r>
      <w:r w:rsidR="005663BA" w:rsidRPr="00683474">
        <w:rPr>
          <w:rFonts w:ascii="Times New Roman" w:hAnsi="Times New Roman" w:cs="Times New Roman"/>
          <w:color w:val="000000"/>
          <w:sz w:val="24"/>
          <w:szCs w:val="24"/>
        </w:rPr>
        <w:t>sin presiones ligadas a la institucionalidad</w:t>
      </w:r>
      <w:r w:rsidR="004B72F5">
        <w:rPr>
          <w:rFonts w:ascii="Times New Roman" w:hAnsi="Times New Roman" w:cs="Times New Roman"/>
          <w:color w:val="000000"/>
          <w:sz w:val="24"/>
          <w:szCs w:val="24"/>
        </w:rPr>
        <w:t xml:space="preserve">. El aprendizaje por </w:t>
      </w:r>
      <w:r w:rsidR="000B7320">
        <w:rPr>
          <w:rFonts w:ascii="Times New Roman" w:hAnsi="Times New Roman" w:cs="Times New Roman"/>
          <w:color w:val="000000"/>
          <w:sz w:val="24"/>
          <w:szCs w:val="24"/>
        </w:rPr>
        <w:t>sí</w:t>
      </w:r>
      <w:r w:rsidR="004B72F5">
        <w:rPr>
          <w:rFonts w:ascii="Times New Roman" w:hAnsi="Times New Roman" w:cs="Times New Roman"/>
          <w:color w:val="000000"/>
          <w:sz w:val="24"/>
          <w:szCs w:val="24"/>
        </w:rPr>
        <w:t xml:space="preserve"> mismo es significativo, debido </w:t>
      </w:r>
      <w:r w:rsidR="00BB6DFA">
        <w:rPr>
          <w:rFonts w:ascii="Times New Roman" w:hAnsi="Times New Roman" w:cs="Times New Roman"/>
          <w:color w:val="000000"/>
          <w:sz w:val="24"/>
          <w:szCs w:val="24"/>
        </w:rPr>
        <w:t xml:space="preserve">a </w:t>
      </w:r>
      <w:r w:rsidR="004B72F5">
        <w:rPr>
          <w:rFonts w:ascii="Times New Roman" w:hAnsi="Times New Roman" w:cs="Times New Roman"/>
          <w:color w:val="000000"/>
          <w:sz w:val="24"/>
          <w:szCs w:val="24"/>
        </w:rPr>
        <w:t xml:space="preserve">que parte del </w:t>
      </w:r>
      <w:r w:rsidR="005663BA" w:rsidRPr="00683474">
        <w:rPr>
          <w:rFonts w:ascii="Times New Roman" w:hAnsi="Times New Roman" w:cs="Times New Roman"/>
          <w:color w:val="000000"/>
          <w:sz w:val="24"/>
          <w:szCs w:val="24"/>
        </w:rPr>
        <w:t>propio deseo y motivación de</w:t>
      </w:r>
      <w:r w:rsidR="004B72F5">
        <w:rPr>
          <w:rFonts w:ascii="Times New Roman" w:hAnsi="Times New Roman" w:cs="Times New Roman"/>
          <w:color w:val="000000"/>
          <w:sz w:val="24"/>
          <w:szCs w:val="24"/>
        </w:rPr>
        <w:t>l estudiante para</w:t>
      </w:r>
      <w:r w:rsidR="005663BA" w:rsidRPr="00683474">
        <w:rPr>
          <w:rFonts w:ascii="Times New Roman" w:hAnsi="Times New Roman" w:cs="Times New Roman"/>
          <w:color w:val="000000"/>
          <w:sz w:val="24"/>
          <w:szCs w:val="24"/>
        </w:rPr>
        <w:t xml:space="preserve"> formarse y aprender.</w:t>
      </w:r>
      <w:r w:rsidR="005663BA">
        <w:rPr>
          <w:rFonts w:ascii="Times New Roman" w:hAnsi="Times New Roman" w:cs="Times New Roman"/>
          <w:color w:val="000000"/>
          <w:sz w:val="24"/>
          <w:szCs w:val="24"/>
        </w:rPr>
        <w:t xml:space="preserve"> </w:t>
      </w:r>
    </w:p>
    <w:p w14:paraId="05940EE2" w14:textId="77777777" w:rsidR="000C1BD1" w:rsidRDefault="000C1BD1" w:rsidP="000C1BD1">
      <w:pPr>
        <w:spacing w:after="0" w:line="360" w:lineRule="auto"/>
        <w:ind w:firstLine="708"/>
        <w:jc w:val="both"/>
        <w:rPr>
          <w:rFonts w:ascii="Times New Roman" w:hAnsi="Times New Roman" w:cs="Times New Roman"/>
          <w:color w:val="000000"/>
          <w:sz w:val="24"/>
          <w:szCs w:val="24"/>
        </w:rPr>
      </w:pPr>
    </w:p>
    <w:p w14:paraId="588A882D" w14:textId="178BDA73" w:rsidR="000B7320" w:rsidRPr="003722E9" w:rsidRDefault="000B7320" w:rsidP="00776188">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Herramientas de desarrollo propio</w:t>
      </w:r>
    </w:p>
    <w:p w14:paraId="31639726" w14:textId="51ABFBCF" w:rsidR="005663BA" w:rsidRPr="00683474" w:rsidRDefault="005663BA" w:rsidP="00DE380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 los recursos </w:t>
      </w:r>
      <w:r w:rsidR="008F3E2F">
        <w:rPr>
          <w:rFonts w:ascii="Times New Roman" w:hAnsi="Times New Roman" w:cs="Times New Roman"/>
          <w:sz w:val="24"/>
          <w:szCs w:val="24"/>
        </w:rPr>
        <w:t xml:space="preserve">adicionales a los REA </w:t>
      </w:r>
      <w:r>
        <w:rPr>
          <w:rFonts w:ascii="Times New Roman" w:hAnsi="Times New Roman" w:cs="Times New Roman"/>
          <w:sz w:val="24"/>
          <w:szCs w:val="24"/>
        </w:rPr>
        <w:t>con los cuales el docente mediador facilita su labor de diseñador de contenidos digitales</w:t>
      </w:r>
      <w:r w:rsidR="000B7320">
        <w:rPr>
          <w:rFonts w:ascii="Times New Roman" w:hAnsi="Times New Roman" w:cs="Times New Roman"/>
          <w:sz w:val="24"/>
          <w:szCs w:val="24"/>
        </w:rPr>
        <w:t xml:space="preserve">, </w:t>
      </w:r>
      <w:r w:rsidR="009A44E7">
        <w:rPr>
          <w:rFonts w:ascii="Times New Roman" w:hAnsi="Times New Roman" w:cs="Times New Roman"/>
          <w:sz w:val="24"/>
          <w:szCs w:val="24"/>
        </w:rPr>
        <w:t>se encuentran</w:t>
      </w:r>
      <w:r w:rsidR="000B7320">
        <w:rPr>
          <w:rFonts w:ascii="Times New Roman" w:hAnsi="Times New Roman" w:cs="Times New Roman"/>
          <w:sz w:val="24"/>
          <w:szCs w:val="24"/>
        </w:rPr>
        <w:t xml:space="preserve"> </w:t>
      </w:r>
      <w:r w:rsidR="00BE6B9F">
        <w:rPr>
          <w:rFonts w:ascii="Times New Roman" w:hAnsi="Times New Roman" w:cs="Times New Roman"/>
          <w:sz w:val="24"/>
          <w:szCs w:val="24"/>
        </w:rPr>
        <w:t>los</w:t>
      </w:r>
      <w:r>
        <w:rPr>
          <w:rFonts w:ascii="Times New Roman" w:hAnsi="Times New Roman" w:cs="Times New Roman"/>
          <w:sz w:val="24"/>
          <w:szCs w:val="24"/>
        </w:rPr>
        <w:t xml:space="preserve"> formato</w:t>
      </w:r>
      <w:r w:rsidR="00BE6B9F">
        <w:rPr>
          <w:rFonts w:ascii="Times New Roman" w:hAnsi="Times New Roman" w:cs="Times New Roman"/>
          <w:sz w:val="24"/>
          <w:szCs w:val="24"/>
        </w:rPr>
        <w:t>s</w:t>
      </w:r>
      <w:r>
        <w:rPr>
          <w:rFonts w:ascii="Times New Roman" w:hAnsi="Times New Roman" w:cs="Times New Roman"/>
          <w:sz w:val="24"/>
          <w:szCs w:val="24"/>
        </w:rPr>
        <w:t xml:space="preserve"> de </w:t>
      </w:r>
      <w:r w:rsidR="00593582">
        <w:rPr>
          <w:rFonts w:ascii="Times New Roman" w:hAnsi="Times New Roman" w:cs="Times New Roman"/>
          <w:sz w:val="24"/>
          <w:szCs w:val="24"/>
        </w:rPr>
        <w:t>desarrollo propio</w:t>
      </w:r>
      <w:r w:rsidR="00BE6B9F">
        <w:rPr>
          <w:rFonts w:ascii="Times New Roman" w:hAnsi="Times New Roman" w:cs="Times New Roman"/>
          <w:sz w:val="24"/>
          <w:szCs w:val="24"/>
        </w:rPr>
        <w:t xml:space="preserve"> como</w:t>
      </w:r>
      <w:r w:rsidR="00593582">
        <w:rPr>
          <w:rFonts w:ascii="Times New Roman" w:hAnsi="Times New Roman" w:cs="Times New Roman"/>
          <w:sz w:val="24"/>
          <w:szCs w:val="24"/>
        </w:rPr>
        <w:t xml:space="preserve"> </w:t>
      </w:r>
      <w:r w:rsidR="00BE6B9F">
        <w:rPr>
          <w:rFonts w:ascii="Times New Roman" w:hAnsi="Times New Roman" w:cs="Times New Roman"/>
          <w:sz w:val="24"/>
          <w:szCs w:val="24"/>
        </w:rPr>
        <w:t xml:space="preserve">la </w:t>
      </w:r>
      <w:r>
        <w:rPr>
          <w:rFonts w:ascii="Times New Roman" w:hAnsi="Times New Roman" w:cs="Times New Roman"/>
          <w:sz w:val="24"/>
          <w:szCs w:val="24"/>
        </w:rPr>
        <w:t>guía didáctica y el formato de unidades temáticas</w:t>
      </w:r>
      <w:r w:rsidR="00593582">
        <w:rPr>
          <w:rFonts w:ascii="Times New Roman" w:hAnsi="Times New Roman" w:cs="Times New Roman"/>
          <w:sz w:val="24"/>
          <w:szCs w:val="24"/>
        </w:rPr>
        <w:t xml:space="preserve"> también llamad</w:t>
      </w:r>
      <w:r w:rsidR="000B7320">
        <w:rPr>
          <w:rFonts w:ascii="Times New Roman" w:hAnsi="Times New Roman" w:cs="Times New Roman"/>
          <w:sz w:val="24"/>
          <w:szCs w:val="24"/>
        </w:rPr>
        <w:t>o</w:t>
      </w:r>
      <w:r w:rsidR="00593582">
        <w:rPr>
          <w:rFonts w:ascii="Times New Roman" w:hAnsi="Times New Roman" w:cs="Times New Roman"/>
          <w:sz w:val="24"/>
          <w:szCs w:val="24"/>
        </w:rPr>
        <w:t xml:space="preserve"> </w:t>
      </w:r>
      <w:r w:rsidR="00593582" w:rsidRPr="00DE3807">
        <w:rPr>
          <w:rFonts w:ascii="Times New Roman" w:hAnsi="Times New Roman" w:cs="Times New Roman"/>
          <w:i/>
          <w:iCs/>
          <w:sz w:val="24"/>
          <w:szCs w:val="24"/>
        </w:rPr>
        <w:t>unidad didáctica contextualizada</w:t>
      </w:r>
      <w:r w:rsidR="00BE6B9F">
        <w:rPr>
          <w:rFonts w:ascii="Times New Roman" w:hAnsi="Times New Roman" w:cs="Times New Roman"/>
          <w:sz w:val="24"/>
          <w:szCs w:val="24"/>
        </w:rPr>
        <w:t xml:space="preserve"> (UDC)</w:t>
      </w:r>
      <w:r>
        <w:rPr>
          <w:rFonts w:ascii="Times New Roman" w:hAnsi="Times New Roman" w:cs="Times New Roman"/>
          <w:sz w:val="24"/>
          <w:szCs w:val="24"/>
        </w:rPr>
        <w:t>:</w:t>
      </w:r>
    </w:p>
    <w:p w14:paraId="54AA673E" w14:textId="4DE81BC0" w:rsidR="005663BA" w:rsidRPr="00EE1090" w:rsidRDefault="005663BA" w:rsidP="000C1BD1">
      <w:pPr>
        <w:pStyle w:val="Prrafodelista"/>
        <w:numPr>
          <w:ilvl w:val="0"/>
          <w:numId w:val="14"/>
        </w:numPr>
        <w:spacing w:after="0" w:line="360" w:lineRule="auto"/>
        <w:ind w:left="0" w:firstLine="709"/>
        <w:jc w:val="both"/>
        <w:rPr>
          <w:rFonts w:ascii="Times New Roman" w:hAnsi="Times New Roman" w:cs="Times New Roman"/>
          <w:sz w:val="24"/>
          <w:szCs w:val="24"/>
        </w:rPr>
      </w:pPr>
      <w:r w:rsidRPr="001300F6">
        <w:rPr>
          <w:rFonts w:ascii="Times New Roman" w:hAnsi="Times New Roman" w:cs="Times New Roman"/>
          <w:sz w:val="24"/>
          <w:szCs w:val="24"/>
        </w:rPr>
        <w:lastRenderedPageBreak/>
        <w:t xml:space="preserve">La guía didáctica es un recurso </w:t>
      </w:r>
      <w:r w:rsidR="00593582">
        <w:rPr>
          <w:rFonts w:ascii="Times New Roman" w:hAnsi="Times New Roman" w:cs="Times New Roman"/>
          <w:sz w:val="24"/>
          <w:szCs w:val="24"/>
        </w:rPr>
        <w:t>de enseñanza</w:t>
      </w:r>
      <w:r w:rsidRPr="001300F6">
        <w:rPr>
          <w:rFonts w:ascii="Times New Roman" w:hAnsi="Times New Roman" w:cs="Times New Roman"/>
          <w:sz w:val="24"/>
          <w:szCs w:val="24"/>
        </w:rPr>
        <w:t xml:space="preserve"> que utiliza el docente con un fin general o específico, puede ser </w:t>
      </w:r>
      <w:r w:rsidR="00593582">
        <w:rPr>
          <w:rFonts w:ascii="Times New Roman" w:hAnsi="Times New Roman" w:cs="Times New Roman"/>
          <w:sz w:val="24"/>
          <w:szCs w:val="24"/>
        </w:rPr>
        <w:t>impresa</w:t>
      </w:r>
      <w:r w:rsidRPr="001300F6">
        <w:rPr>
          <w:rFonts w:ascii="Times New Roman" w:hAnsi="Times New Roman" w:cs="Times New Roman"/>
          <w:sz w:val="24"/>
          <w:szCs w:val="24"/>
        </w:rPr>
        <w:t xml:space="preserve"> o virtual y le permite planificar, orientar, organizar, dirigir o facilitar la enseñanza-aprendizaje como proceso único. </w:t>
      </w:r>
      <w:r w:rsidR="000B7320">
        <w:rPr>
          <w:rFonts w:ascii="Times New Roman" w:hAnsi="Times New Roman" w:cs="Times New Roman"/>
          <w:sz w:val="24"/>
          <w:szCs w:val="24"/>
        </w:rPr>
        <w:t>Es una herramienta d</w:t>
      </w:r>
      <w:r w:rsidRPr="001300F6">
        <w:rPr>
          <w:rFonts w:ascii="Times New Roman" w:hAnsi="Times New Roman" w:cs="Times New Roman"/>
          <w:sz w:val="24"/>
          <w:szCs w:val="24"/>
        </w:rPr>
        <w:t xml:space="preserve">onde el docente, en su proceso de </w:t>
      </w:r>
      <w:proofErr w:type="spellStart"/>
      <w:r w:rsidRPr="001300F6">
        <w:rPr>
          <w:rFonts w:ascii="Times New Roman" w:hAnsi="Times New Roman" w:cs="Times New Roman"/>
          <w:sz w:val="24"/>
          <w:szCs w:val="24"/>
        </w:rPr>
        <w:t>autopreparación</w:t>
      </w:r>
      <w:proofErr w:type="spellEnd"/>
      <w:r w:rsidRPr="001300F6">
        <w:rPr>
          <w:rFonts w:ascii="Times New Roman" w:hAnsi="Times New Roman" w:cs="Times New Roman"/>
          <w:sz w:val="24"/>
          <w:szCs w:val="24"/>
        </w:rPr>
        <w:t xml:space="preserve">, debe alcanzar la máxima precisión posible en la </w:t>
      </w:r>
      <w:r w:rsidRPr="00EE1090">
        <w:rPr>
          <w:rFonts w:ascii="Times New Roman" w:hAnsi="Times New Roman" w:cs="Times New Roman"/>
          <w:sz w:val="24"/>
          <w:szCs w:val="24"/>
        </w:rPr>
        <w:t xml:space="preserve">redacción de </w:t>
      </w:r>
      <w:r w:rsidR="00593582" w:rsidRPr="00EE1090">
        <w:rPr>
          <w:rFonts w:ascii="Times New Roman" w:hAnsi="Times New Roman" w:cs="Times New Roman"/>
          <w:sz w:val="24"/>
          <w:szCs w:val="24"/>
        </w:rPr>
        <w:t>la</w:t>
      </w:r>
      <w:r w:rsidRPr="00EE1090">
        <w:rPr>
          <w:rFonts w:ascii="Times New Roman" w:hAnsi="Times New Roman" w:cs="Times New Roman"/>
          <w:sz w:val="24"/>
          <w:szCs w:val="24"/>
        </w:rPr>
        <w:t xml:space="preserve"> </w:t>
      </w:r>
      <w:r w:rsidR="007579D3">
        <w:rPr>
          <w:rFonts w:ascii="Times New Roman" w:hAnsi="Times New Roman" w:cs="Times New Roman"/>
          <w:sz w:val="24"/>
          <w:szCs w:val="24"/>
        </w:rPr>
        <w:t>exposici</w:t>
      </w:r>
      <w:r w:rsidRPr="00EE1090">
        <w:rPr>
          <w:rFonts w:ascii="Times New Roman" w:hAnsi="Times New Roman" w:cs="Times New Roman"/>
          <w:sz w:val="24"/>
          <w:szCs w:val="24"/>
        </w:rPr>
        <w:t>ón</w:t>
      </w:r>
      <w:r w:rsidR="00593582" w:rsidRPr="00EE1090">
        <w:rPr>
          <w:rFonts w:ascii="Times New Roman" w:hAnsi="Times New Roman" w:cs="Times New Roman"/>
          <w:sz w:val="24"/>
          <w:szCs w:val="24"/>
        </w:rPr>
        <w:t xml:space="preserve"> sintética de su curso</w:t>
      </w:r>
      <w:r w:rsidRPr="00EE1090">
        <w:rPr>
          <w:rFonts w:ascii="Times New Roman" w:hAnsi="Times New Roman" w:cs="Times New Roman"/>
          <w:sz w:val="24"/>
          <w:szCs w:val="24"/>
        </w:rPr>
        <w:t xml:space="preserve"> </w:t>
      </w:r>
      <w:r w:rsidR="007101A9" w:rsidRPr="00EE1090">
        <w:rPr>
          <w:rFonts w:ascii="Times New Roman" w:hAnsi="Times New Roman" w:cs="Times New Roman"/>
          <w:noProof/>
          <w:sz w:val="24"/>
          <w:szCs w:val="24"/>
        </w:rPr>
        <w:t xml:space="preserve">(Pino </w:t>
      </w:r>
      <w:r w:rsidR="009D54B5">
        <w:rPr>
          <w:rFonts w:ascii="Times New Roman" w:hAnsi="Times New Roman" w:cs="Times New Roman"/>
          <w:noProof/>
          <w:sz w:val="24"/>
          <w:szCs w:val="24"/>
        </w:rPr>
        <w:t>y</w:t>
      </w:r>
      <w:r w:rsidR="009D54B5" w:rsidRPr="00EE1090">
        <w:rPr>
          <w:rFonts w:ascii="Times New Roman" w:hAnsi="Times New Roman" w:cs="Times New Roman"/>
          <w:noProof/>
          <w:sz w:val="24"/>
          <w:szCs w:val="24"/>
        </w:rPr>
        <w:t xml:space="preserve"> </w:t>
      </w:r>
      <w:r w:rsidR="007101A9" w:rsidRPr="00EE1090">
        <w:rPr>
          <w:rFonts w:ascii="Times New Roman" w:hAnsi="Times New Roman" w:cs="Times New Roman"/>
          <w:noProof/>
          <w:sz w:val="24"/>
          <w:szCs w:val="24"/>
        </w:rPr>
        <w:t>Urías, 2020)</w:t>
      </w:r>
      <w:r w:rsidRPr="00EE1090">
        <w:t>.</w:t>
      </w:r>
    </w:p>
    <w:p w14:paraId="28479895" w14:textId="1B85D9DC" w:rsidR="005663BA" w:rsidRDefault="005663BA" w:rsidP="000C1BD1">
      <w:pPr>
        <w:pStyle w:val="Prrafodelista"/>
        <w:numPr>
          <w:ilvl w:val="0"/>
          <w:numId w:val="14"/>
        </w:numPr>
        <w:spacing w:after="0" w:line="360" w:lineRule="auto"/>
        <w:ind w:left="0" w:firstLine="709"/>
        <w:jc w:val="both"/>
        <w:rPr>
          <w:rFonts w:ascii="Times New Roman" w:hAnsi="Times New Roman" w:cs="Times New Roman"/>
          <w:sz w:val="24"/>
          <w:szCs w:val="24"/>
        </w:rPr>
      </w:pPr>
      <w:r w:rsidRPr="00EE1090">
        <w:rPr>
          <w:rFonts w:ascii="Times New Roman" w:hAnsi="Times New Roman" w:cs="Times New Roman"/>
          <w:sz w:val="24"/>
          <w:szCs w:val="24"/>
        </w:rPr>
        <w:t xml:space="preserve">El concepto de </w:t>
      </w:r>
      <w:r w:rsidRPr="00DE3807">
        <w:rPr>
          <w:rFonts w:ascii="Times New Roman" w:hAnsi="Times New Roman" w:cs="Times New Roman"/>
          <w:i/>
          <w:iCs/>
          <w:sz w:val="24"/>
          <w:szCs w:val="24"/>
        </w:rPr>
        <w:t>UDC</w:t>
      </w:r>
      <w:r w:rsidRPr="00EE1090">
        <w:rPr>
          <w:rFonts w:ascii="Times New Roman" w:hAnsi="Times New Roman" w:cs="Times New Roman"/>
          <w:sz w:val="24"/>
          <w:szCs w:val="24"/>
        </w:rPr>
        <w:t xml:space="preserve"> se orienta a la formación y al desarrollo de las competencias profesionales</w:t>
      </w:r>
      <w:r w:rsidR="00F33EA0">
        <w:rPr>
          <w:rFonts w:ascii="Times New Roman" w:hAnsi="Times New Roman" w:cs="Times New Roman"/>
          <w:sz w:val="24"/>
          <w:szCs w:val="24"/>
        </w:rPr>
        <w:t>,</w:t>
      </w:r>
      <w:r w:rsidRPr="00EE1090">
        <w:rPr>
          <w:rFonts w:ascii="Times New Roman" w:hAnsi="Times New Roman" w:cs="Times New Roman"/>
          <w:sz w:val="24"/>
          <w:szCs w:val="24"/>
        </w:rPr>
        <w:t xml:space="preserve"> entendidas como el saber actuar</w:t>
      </w:r>
      <w:r w:rsidR="00F33EA0">
        <w:rPr>
          <w:rFonts w:ascii="Times New Roman" w:hAnsi="Times New Roman" w:cs="Times New Roman"/>
          <w:sz w:val="24"/>
          <w:szCs w:val="24"/>
        </w:rPr>
        <w:t>,</w:t>
      </w:r>
      <w:r w:rsidRPr="00EE1090">
        <w:rPr>
          <w:rFonts w:ascii="Times New Roman" w:hAnsi="Times New Roman" w:cs="Times New Roman"/>
          <w:sz w:val="24"/>
          <w:szCs w:val="24"/>
        </w:rPr>
        <w:t xml:space="preserve"> en contextos con diversos niveles de incertidumbre. En este sentido, la unidad didáctica se construye de tal manera que los estudiantes toman decisiones y actúan en contextos </w:t>
      </w:r>
      <w:proofErr w:type="spellStart"/>
      <w:r w:rsidRPr="00EE1090">
        <w:rPr>
          <w:rFonts w:ascii="Times New Roman" w:hAnsi="Times New Roman" w:cs="Times New Roman"/>
          <w:sz w:val="24"/>
          <w:szCs w:val="24"/>
        </w:rPr>
        <w:t>socioprofesionales</w:t>
      </w:r>
      <w:proofErr w:type="spellEnd"/>
      <w:r w:rsidR="003319ED">
        <w:rPr>
          <w:rFonts w:ascii="Times New Roman" w:hAnsi="Times New Roman" w:cs="Times New Roman"/>
          <w:sz w:val="24"/>
          <w:szCs w:val="24"/>
        </w:rPr>
        <w:t>,</w:t>
      </w:r>
      <w:r w:rsidRPr="00EE1090">
        <w:rPr>
          <w:rFonts w:ascii="Times New Roman" w:hAnsi="Times New Roman" w:cs="Times New Roman"/>
          <w:sz w:val="24"/>
          <w:szCs w:val="24"/>
        </w:rPr>
        <w:t xml:space="preserve"> mediante el análisis y resolución de problemas prototípicos y la </w:t>
      </w:r>
      <w:r w:rsidR="007579D3">
        <w:rPr>
          <w:rFonts w:ascii="Times New Roman" w:hAnsi="Times New Roman" w:cs="Times New Roman"/>
          <w:sz w:val="24"/>
          <w:szCs w:val="24"/>
        </w:rPr>
        <w:t>aplicación</w:t>
      </w:r>
      <w:r w:rsidRPr="00EE1090">
        <w:rPr>
          <w:rFonts w:ascii="Times New Roman" w:hAnsi="Times New Roman" w:cs="Times New Roman"/>
          <w:sz w:val="24"/>
          <w:szCs w:val="24"/>
        </w:rPr>
        <w:t xml:space="preserve"> de los aprendizajes </w:t>
      </w:r>
      <w:r w:rsidR="007101A9" w:rsidRPr="00EE1090">
        <w:rPr>
          <w:rFonts w:ascii="Times New Roman" w:hAnsi="Times New Roman" w:cs="Times New Roman"/>
          <w:noProof/>
          <w:sz w:val="24"/>
          <w:szCs w:val="24"/>
        </w:rPr>
        <w:t xml:space="preserve">(Pino </w:t>
      </w:r>
      <w:r w:rsidR="009D54B5">
        <w:rPr>
          <w:rFonts w:ascii="Times New Roman" w:hAnsi="Times New Roman" w:cs="Times New Roman"/>
          <w:noProof/>
          <w:sz w:val="24"/>
          <w:szCs w:val="24"/>
        </w:rPr>
        <w:t>y</w:t>
      </w:r>
      <w:r w:rsidR="009D54B5" w:rsidRPr="00EE1090">
        <w:rPr>
          <w:rFonts w:ascii="Times New Roman" w:hAnsi="Times New Roman" w:cs="Times New Roman"/>
          <w:noProof/>
          <w:sz w:val="24"/>
          <w:szCs w:val="24"/>
        </w:rPr>
        <w:t xml:space="preserve"> </w:t>
      </w:r>
      <w:r w:rsidR="007101A9" w:rsidRPr="00EE1090">
        <w:rPr>
          <w:rFonts w:ascii="Times New Roman" w:hAnsi="Times New Roman" w:cs="Times New Roman"/>
          <w:noProof/>
          <w:sz w:val="24"/>
          <w:szCs w:val="24"/>
        </w:rPr>
        <w:t>Urías, 2020)</w:t>
      </w:r>
      <w:r w:rsidRPr="00EE1090">
        <w:rPr>
          <w:rFonts w:ascii="Times New Roman" w:hAnsi="Times New Roman" w:cs="Times New Roman"/>
          <w:sz w:val="24"/>
          <w:szCs w:val="24"/>
        </w:rPr>
        <w:t>.</w:t>
      </w:r>
    </w:p>
    <w:p w14:paraId="60DEFFEC" w14:textId="0354834D" w:rsidR="00EE1090" w:rsidRPr="00EE1090" w:rsidRDefault="00593582" w:rsidP="000C1BD1">
      <w:pPr>
        <w:autoSpaceDE w:val="0"/>
        <w:autoSpaceDN w:val="0"/>
        <w:adjustRightInd w:val="0"/>
        <w:spacing w:after="0" w:line="360" w:lineRule="auto"/>
        <w:ind w:right="92" w:firstLine="708"/>
        <w:jc w:val="both"/>
        <w:rPr>
          <w:rFonts w:ascii="Times New Roman" w:hAnsi="Times New Roman" w:cs="Times New Roman"/>
          <w:color w:val="000000"/>
          <w:sz w:val="24"/>
          <w:szCs w:val="24"/>
        </w:rPr>
      </w:pPr>
      <w:r w:rsidRPr="00EE1090">
        <w:rPr>
          <w:rFonts w:ascii="Times New Roman" w:hAnsi="Times New Roman" w:cs="Times New Roman"/>
          <w:color w:val="000000"/>
          <w:sz w:val="24"/>
          <w:szCs w:val="24"/>
        </w:rPr>
        <w:t>En la UDC l</w:t>
      </w:r>
      <w:r w:rsidR="005663BA" w:rsidRPr="00EE1090">
        <w:rPr>
          <w:rFonts w:ascii="Times New Roman" w:hAnsi="Times New Roman" w:cs="Times New Roman"/>
          <w:color w:val="000000"/>
          <w:sz w:val="24"/>
          <w:szCs w:val="24"/>
        </w:rPr>
        <w:t xml:space="preserve">a calidad de los materiales formativos cobra una significación especial en la </w:t>
      </w:r>
      <w:r w:rsidR="00EE1090" w:rsidRPr="00EE1090">
        <w:rPr>
          <w:rFonts w:ascii="Times New Roman" w:hAnsi="Times New Roman" w:cs="Times New Roman"/>
          <w:color w:val="000000"/>
          <w:sz w:val="24"/>
          <w:szCs w:val="24"/>
        </w:rPr>
        <w:t>enseñanza</w:t>
      </w:r>
      <w:r w:rsidR="005663BA" w:rsidRPr="00EE1090">
        <w:rPr>
          <w:rFonts w:ascii="Times New Roman" w:hAnsi="Times New Roman" w:cs="Times New Roman"/>
          <w:color w:val="000000"/>
          <w:sz w:val="24"/>
          <w:szCs w:val="24"/>
        </w:rPr>
        <w:t xml:space="preserve"> no presencial, al ser el instrumento principal de </w:t>
      </w:r>
      <w:r w:rsidR="00EE1090" w:rsidRPr="00EE1090">
        <w:rPr>
          <w:rFonts w:ascii="Times New Roman" w:hAnsi="Times New Roman" w:cs="Times New Roman"/>
          <w:color w:val="000000"/>
          <w:sz w:val="24"/>
          <w:szCs w:val="24"/>
        </w:rPr>
        <w:t xml:space="preserve">la </w:t>
      </w:r>
      <w:r w:rsidR="000B7320">
        <w:rPr>
          <w:rFonts w:ascii="Times New Roman" w:hAnsi="Times New Roman" w:cs="Times New Roman"/>
          <w:color w:val="000000"/>
          <w:sz w:val="24"/>
          <w:szCs w:val="24"/>
        </w:rPr>
        <w:t xml:space="preserve">instrucción </w:t>
      </w:r>
      <w:r w:rsidR="005663BA" w:rsidRPr="00EE1090">
        <w:rPr>
          <w:rFonts w:ascii="Times New Roman" w:hAnsi="Times New Roman" w:cs="Times New Roman"/>
          <w:color w:val="000000"/>
          <w:sz w:val="24"/>
          <w:szCs w:val="24"/>
        </w:rPr>
        <w:t>básica de</w:t>
      </w:r>
      <w:r w:rsidR="000B7320">
        <w:rPr>
          <w:rFonts w:ascii="Times New Roman" w:hAnsi="Times New Roman" w:cs="Times New Roman"/>
          <w:color w:val="000000"/>
          <w:sz w:val="24"/>
          <w:szCs w:val="24"/>
        </w:rPr>
        <w:t>l</w:t>
      </w:r>
      <w:r w:rsidR="005663BA" w:rsidRPr="00EE1090">
        <w:rPr>
          <w:rFonts w:ascii="Times New Roman" w:hAnsi="Times New Roman" w:cs="Times New Roman"/>
          <w:color w:val="000000"/>
          <w:sz w:val="24"/>
          <w:szCs w:val="24"/>
        </w:rPr>
        <w:t xml:space="preserve"> conocimiento del que dispone</w:t>
      </w:r>
      <w:r w:rsidRPr="00EE1090">
        <w:rPr>
          <w:rFonts w:ascii="Times New Roman" w:hAnsi="Times New Roman" w:cs="Times New Roman"/>
          <w:color w:val="000000"/>
          <w:sz w:val="24"/>
          <w:szCs w:val="24"/>
        </w:rPr>
        <w:t>n los participantes</w:t>
      </w:r>
      <w:r w:rsidR="005663BA" w:rsidRPr="00EE1090">
        <w:rPr>
          <w:rFonts w:ascii="Times New Roman" w:hAnsi="Times New Roman" w:cs="Times New Roman"/>
          <w:color w:val="000000"/>
          <w:sz w:val="24"/>
          <w:szCs w:val="24"/>
        </w:rPr>
        <w:t xml:space="preserve">. </w:t>
      </w:r>
      <w:r w:rsidR="00E1644E">
        <w:rPr>
          <w:rFonts w:ascii="Times New Roman" w:hAnsi="Times New Roman" w:cs="Times New Roman"/>
          <w:color w:val="000000"/>
          <w:sz w:val="24"/>
          <w:szCs w:val="24"/>
        </w:rPr>
        <w:t>Habría que considerar que</w:t>
      </w:r>
      <w:r w:rsidR="00E1644E" w:rsidRPr="00E1644E">
        <w:rPr>
          <w:rFonts w:ascii="Times New Roman" w:hAnsi="Times New Roman" w:cs="Times New Roman"/>
          <w:color w:val="000000"/>
          <w:sz w:val="24"/>
          <w:szCs w:val="24"/>
        </w:rPr>
        <w:t xml:space="preserve"> </w:t>
      </w:r>
      <w:r w:rsidR="00E1644E">
        <w:rPr>
          <w:rFonts w:ascii="Times New Roman" w:hAnsi="Times New Roman" w:cs="Times New Roman"/>
          <w:color w:val="000000"/>
          <w:sz w:val="24"/>
          <w:szCs w:val="24"/>
        </w:rPr>
        <w:t>los</w:t>
      </w:r>
      <w:r w:rsidR="00CD042F">
        <w:rPr>
          <w:rFonts w:ascii="Times New Roman" w:hAnsi="Times New Roman" w:cs="Times New Roman"/>
          <w:color w:val="000000"/>
          <w:sz w:val="24"/>
          <w:szCs w:val="24"/>
        </w:rPr>
        <w:t xml:space="preserve"> </w:t>
      </w:r>
      <w:r w:rsidR="005663BA" w:rsidRPr="00EE1090">
        <w:rPr>
          <w:rFonts w:ascii="Times New Roman" w:hAnsi="Times New Roman" w:cs="Times New Roman"/>
          <w:color w:val="000000"/>
          <w:sz w:val="24"/>
          <w:szCs w:val="24"/>
        </w:rPr>
        <w:t xml:space="preserve">materiales utilizados en </w:t>
      </w:r>
      <w:r w:rsidR="00EC162C">
        <w:rPr>
          <w:rFonts w:ascii="Times New Roman" w:hAnsi="Times New Roman" w:cs="Times New Roman"/>
          <w:color w:val="000000"/>
          <w:sz w:val="24"/>
          <w:szCs w:val="24"/>
        </w:rPr>
        <w:t xml:space="preserve">la modalidad </w:t>
      </w:r>
      <w:r w:rsidR="00383FA6" w:rsidRPr="00DE3807">
        <w:rPr>
          <w:rFonts w:ascii="Times New Roman" w:hAnsi="Times New Roman" w:cs="Times New Roman"/>
          <w:i/>
          <w:iCs/>
          <w:color w:val="000000"/>
          <w:sz w:val="24"/>
          <w:szCs w:val="24"/>
        </w:rPr>
        <w:t>online</w:t>
      </w:r>
      <w:r w:rsidR="005663BA" w:rsidRPr="00EE1090">
        <w:rPr>
          <w:rFonts w:ascii="Times New Roman" w:hAnsi="Times New Roman" w:cs="Times New Roman"/>
          <w:color w:val="000000"/>
          <w:sz w:val="24"/>
          <w:szCs w:val="24"/>
        </w:rPr>
        <w:t xml:space="preserve"> pueden ser textuales, hipertextuales o multimedia, y estar diseñados para su uso tanto </w:t>
      </w:r>
      <w:r w:rsidRPr="00EE1090">
        <w:rPr>
          <w:rFonts w:ascii="Times New Roman" w:hAnsi="Times New Roman" w:cs="Times New Roman"/>
          <w:color w:val="000000"/>
          <w:sz w:val="24"/>
          <w:szCs w:val="24"/>
        </w:rPr>
        <w:t xml:space="preserve">de manera </w:t>
      </w:r>
      <w:r w:rsidR="00383FA6" w:rsidRPr="00DE3807">
        <w:rPr>
          <w:rFonts w:ascii="Times New Roman" w:hAnsi="Times New Roman" w:cs="Times New Roman"/>
          <w:i/>
          <w:iCs/>
          <w:color w:val="000000"/>
          <w:sz w:val="24"/>
          <w:szCs w:val="24"/>
        </w:rPr>
        <w:t>online</w:t>
      </w:r>
      <w:r w:rsidR="005663BA" w:rsidRPr="00EE1090">
        <w:rPr>
          <w:rFonts w:ascii="Times New Roman" w:hAnsi="Times New Roman" w:cs="Times New Roman"/>
          <w:color w:val="000000"/>
          <w:sz w:val="24"/>
          <w:szCs w:val="24"/>
        </w:rPr>
        <w:t xml:space="preserve"> como </w:t>
      </w:r>
      <w:r w:rsidR="005663BA" w:rsidRPr="00DE3807">
        <w:rPr>
          <w:rFonts w:ascii="Times New Roman" w:hAnsi="Times New Roman" w:cs="Times New Roman"/>
          <w:i/>
          <w:iCs/>
          <w:color w:val="000000"/>
          <w:sz w:val="24"/>
          <w:szCs w:val="24"/>
        </w:rPr>
        <w:t>offline</w:t>
      </w:r>
      <w:r w:rsidR="00AD70E0" w:rsidRPr="00EE1090">
        <w:rPr>
          <w:rFonts w:ascii="Times New Roman" w:hAnsi="Times New Roman" w:cs="Times New Roman"/>
          <w:color w:val="000000"/>
          <w:sz w:val="24"/>
          <w:szCs w:val="24"/>
        </w:rPr>
        <w:t>, con la finalidad de ofrecer una formación</w:t>
      </w:r>
      <w:r w:rsidR="005663BA" w:rsidRPr="00EE1090">
        <w:rPr>
          <w:rFonts w:ascii="Times New Roman" w:hAnsi="Times New Roman" w:cs="Times New Roman"/>
          <w:color w:val="000000"/>
          <w:sz w:val="24"/>
          <w:szCs w:val="24"/>
        </w:rPr>
        <w:t xml:space="preserve"> </w:t>
      </w:r>
      <w:r w:rsidR="000B7320">
        <w:rPr>
          <w:rFonts w:ascii="Times New Roman" w:hAnsi="Times New Roman" w:cs="Times New Roman"/>
          <w:color w:val="000000"/>
          <w:sz w:val="24"/>
          <w:szCs w:val="24"/>
        </w:rPr>
        <w:t>autodidacta de</w:t>
      </w:r>
      <w:r w:rsidR="005663BA" w:rsidRPr="00EE1090">
        <w:rPr>
          <w:rFonts w:ascii="Times New Roman" w:hAnsi="Times New Roman" w:cs="Times New Roman"/>
          <w:color w:val="000000"/>
          <w:sz w:val="24"/>
          <w:szCs w:val="24"/>
        </w:rPr>
        <w:t xml:space="preserve"> calidad</w:t>
      </w:r>
      <w:r w:rsidR="00AD70E0" w:rsidRPr="00EE1090">
        <w:rPr>
          <w:rFonts w:ascii="Times New Roman" w:hAnsi="Times New Roman" w:cs="Times New Roman"/>
          <w:color w:val="000000"/>
          <w:sz w:val="24"/>
          <w:szCs w:val="24"/>
        </w:rPr>
        <w:t xml:space="preserve">. </w:t>
      </w:r>
      <w:r w:rsidR="000B7320" w:rsidRPr="00EE1090">
        <w:rPr>
          <w:rFonts w:ascii="Times New Roman" w:hAnsi="Times New Roman" w:cs="Times New Roman"/>
          <w:noProof/>
          <w:sz w:val="24"/>
          <w:szCs w:val="24"/>
        </w:rPr>
        <w:t>Rubio</w:t>
      </w:r>
      <w:r w:rsidR="000B7320">
        <w:rPr>
          <w:rFonts w:ascii="Times New Roman" w:hAnsi="Times New Roman" w:cs="Times New Roman"/>
          <w:noProof/>
          <w:sz w:val="24"/>
          <w:szCs w:val="24"/>
        </w:rPr>
        <w:t xml:space="preserve"> (</w:t>
      </w:r>
      <w:r w:rsidR="000B7320" w:rsidRPr="00EE1090">
        <w:rPr>
          <w:rFonts w:ascii="Times New Roman" w:hAnsi="Times New Roman" w:cs="Times New Roman"/>
          <w:noProof/>
          <w:sz w:val="24"/>
          <w:szCs w:val="24"/>
        </w:rPr>
        <w:t>2003)</w:t>
      </w:r>
      <w:r w:rsidR="000B7320">
        <w:rPr>
          <w:rFonts w:ascii="Times New Roman" w:hAnsi="Times New Roman" w:cs="Times New Roman"/>
          <w:noProof/>
          <w:sz w:val="24"/>
          <w:szCs w:val="24"/>
        </w:rPr>
        <w:t xml:space="preserve"> </w:t>
      </w:r>
      <w:r w:rsidR="005663BA" w:rsidRPr="00EE1090">
        <w:rPr>
          <w:rFonts w:ascii="Times New Roman" w:hAnsi="Times New Roman" w:cs="Times New Roman"/>
          <w:color w:val="000000"/>
          <w:sz w:val="24"/>
          <w:szCs w:val="24"/>
        </w:rPr>
        <w:t>hace énfasis en</w:t>
      </w:r>
      <w:r w:rsidR="000B7320">
        <w:rPr>
          <w:rFonts w:ascii="Times New Roman" w:hAnsi="Times New Roman" w:cs="Times New Roman"/>
          <w:color w:val="000000"/>
          <w:sz w:val="24"/>
          <w:szCs w:val="24"/>
        </w:rPr>
        <w:t xml:space="preserve"> el cumplimiento de</w:t>
      </w:r>
      <w:r w:rsidR="005663BA" w:rsidRPr="00EE1090">
        <w:rPr>
          <w:rFonts w:ascii="Times New Roman" w:hAnsi="Times New Roman" w:cs="Times New Roman"/>
          <w:color w:val="000000"/>
          <w:sz w:val="24"/>
          <w:szCs w:val="24"/>
        </w:rPr>
        <w:t xml:space="preserve"> un conjunto de factores</w:t>
      </w:r>
      <w:r w:rsidR="000B7320">
        <w:rPr>
          <w:rFonts w:ascii="Times New Roman" w:hAnsi="Times New Roman" w:cs="Times New Roman"/>
          <w:color w:val="000000"/>
          <w:sz w:val="24"/>
          <w:szCs w:val="24"/>
        </w:rPr>
        <w:t>:</w:t>
      </w:r>
      <w:r w:rsidR="00EE1090" w:rsidRPr="00EE1090">
        <w:rPr>
          <w:rFonts w:ascii="Times New Roman" w:hAnsi="Times New Roman" w:cs="Times New Roman"/>
          <w:sz w:val="24"/>
          <w:szCs w:val="24"/>
        </w:rPr>
        <w:t xml:space="preserve"> </w:t>
      </w:r>
    </w:p>
    <w:p w14:paraId="582E52BE" w14:textId="03FD8A3A" w:rsidR="00EE1090" w:rsidRPr="00EE1090" w:rsidRDefault="00EC162C" w:rsidP="000C1BD1">
      <w:pPr>
        <w:pStyle w:val="Prrafodelista"/>
        <w:numPr>
          <w:ilvl w:val="0"/>
          <w:numId w:val="18"/>
        </w:numPr>
        <w:autoSpaceDE w:val="0"/>
        <w:autoSpaceDN w:val="0"/>
        <w:adjustRightInd w:val="0"/>
        <w:spacing w:after="0" w:line="360" w:lineRule="auto"/>
        <w:ind w:left="0" w:right="92"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5663BA" w:rsidRPr="00EE1090">
        <w:rPr>
          <w:rFonts w:ascii="Times New Roman" w:hAnsi="Times New Roman" w:cs="Times New Roman"/>
          <w:color w:val="000000"/>
          <w:sz w:val="24"/>
          <w:szCs w:val="24"/>
        </w:rPr>
        <w:t>n funcionamiento técnico impecable</w:t>
      </w:r>
      <w:r w:rsidR="00AD70E0" w:rsidRPr="00EE1090">
        <w:rPr>
          <w:rFonts w:ascii="Times New Roman" w:hAnsi="Times New Roman" w:cs="Times New Roman"/>
          <w:color w:val="000000"/>
          <w:sz w:val="24"/>
          <w:szCs w:val="24"/>
        </w:rPr>
        <w:t xml:space="preserve"> del equipo de trabajo multidisciplinario</w:t>
      </w:r>
      <w:r w:rsidR="005A7FC2">
        <w:rPr>
          <w:rFonts w:ascii="Times New Roman" w:hAnsi="Times New Roman" w:cs="Times New Roman"/>
          <w:color w:val="000000"/>
          <w:sz w:val="24"/>
          <w:szCs w:val="24"/>
        </w:rPr>
        <w:t>.</w:t>
      </w:r>
    </w:p>
    <w:p w14:paraId="28DBC752" w14:textId="30AC8B58" w:rsidR="00EE1090" w:rsidRPr="00EE1090" w:rsidRDefault="00EC162C" w:rsidP="000C1BD1">
      <w:pPr>
        <w:pStyle w:val="Prrafodelista"/>
        <w:numPr>
          <w:ilvl w:val="0"/>
          <w:numId w:val="18"/>
        </w:numPr>
        <w:autoSpaceDE w:val="0"/>
        <w:autoSpaceDN w:val="0"/>
        <w:adjustRightInd w:val="0"/>
        <w:spacing w:after="0" w:line="360" w:lineRule="auto"/>
        <w:ind w:left="0" w:right="92"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5663BA" w:rsidRPr="00EE1090">
        <w:rPr>
          <w:rFonts w:ascii="Times New Roman" w:hAnsi="Times New Roman" w:cs="Times New Roman"/>
          <w:color w:val="000000"/>
          <w:sz w:val="24"/>
          <w:szCs w:val="24"/>
        </w:rPr>
        <w:t xml:space="preserve">n modelo </w:t>
      </w:r>
      <w:r w:rsidR="00AD70E0" w:rsidRPr="00EE1090">
        <w:rPr>
          <w:rFonts w:ascii="Times New Roman" w:hAnsi="Times New Roman" w:cs="Times New Roman"/>
          <w:color w:val="000000"/>
          <w:sz w:val="24"/>
          <w:szCs w:val="24"/>
        </w:rPr>
        <w:t>pedagógico</w:t>
      </w:r>
      <w:r w:rsidR="005663BA" w:rsidRPr="00EE1090">
        <w:rPr>
          <w:rFonts w:ascii="Times New Roman" w:hAnsi="Times New Roman" w:cs="Times New Roman"/>
          <w:color w:val="000000"/>
          <w:sz w:val="24"/>
          <w:szCs w:val="24"/>
        </w:rPr>
        <w:t xml:space="preserve"> </w:t>
      </w:r>
      <w:r w:rsidR="00EE1090" w:rsidRPr="00EE1090">
        <w:rPr>
          <w:rFonts w:ascii="Times New Roman" w:hAnsi="Times New Roman" w:cs="Times New Roman"/>
          <w:color w:val="000000"/>
          <w:sz w:val="24"/>
          <w:szCs w:val="24"/>
        </w:rPr>
        <w:t>robusto y flexible</w:t>
      </w:r>
      <w:r w:rsidR="005A7FC2">
        <w:rPr>
          <w:rFonts w:ascii="Times New Roman" w:hAnsi="Times New Roman" w:cs="Times New Roman"/>
          <w:color w:val="000000"/>
          <w:sz w:val="24"/>
          <w:szCs w:val="24"/>
        </w:rPr>
        <w:t>.</w:t>
      </w:r>
    </w:p>
    <w:p w14:paraId="129CF5AC" w14:textId="666A7241" w:rsidR="00EE1090" w:rsidRPr="00EE1090" w:rsidRDefault="00EC162C" w:rsidP="000C1BD1">
      <w:pPr>
        <w:pStyle w:val="Prrafodelista"/>
        <w:numPr>
          <w:ilvl w:val="0"/>
          <w:numId w:val="18"/>
        </w:numPr>
        <w:autoSpaceDE w:val="0"/>
        <w:autoSpaceDN w:val="0"/>
        <w:adjustRightInd w:val="0"/>
        <w:spacing w:after="0" w:line="360" w:lineRule="auto"/>
        <w:ind w:left="0" w:right="92"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EE1090" w:rsidRPr="00EE1090">
        <w:rPr>
          <w:rFonts w:ascii="Times New Roman" w:hAnsi="Times New Roman" w:cs="Times New Roman"/>
          <w:color w:val="000000"/>
          <w:sz w:val="24"/>
          <w:szCs w:val="24"/>
        </w:rPr>
        <w:t>nnovadores</w:t>
      </w:r>
      <w:r w:rsidR="005663BA" w:rsidRPr="00EE1090">
        <w:rPr>
          <w:rFonts w:ascii="Times New Roman" w:hAnsi="Times New Roman" w:cs="Times New Roman"/>
          <w:color w:val="000000"/>
          <w:sz w:val="24"/>
          <w:szCs w:val="24"/>
        </w:rPr>
        <w:t xml:space="preserve"> materiales</w:t>
      </w:r>
      <w:r w:rsidR="00EE1090" w:rsidRPr="00EE1090">
        <w:rPr>
          <w:rFonts w:ascii="Times New Roman" w:hAnsi="Times New Roman" w:cs="Times New Roman"/>
          <w:color w:val="000000"/>
          <w:sz w:val="24"/>
          <w:szCs w:val="24"/>
        </w:rPr>
        <w:t xml:space="preserve"> didácticos</w:t>
      </w:r>
      <w:r w:rsidR="005663BA" w:rsidRPr="00EE1090">
        <w:rPr>
          <w:rFonts w:ascii="Times New Roman" w:hAnsi="Times New Roman" w:cs="Times New Roman"/>
          <w:color w:val="000000"/>
          <w:sz w:val="24"/>
          <w:szCs w:val="24"/>
        </w:rPr>
        <w:t xml:space="preserve">; sistemas </w:t>
      </w:r>
      <w:r w:rsidR="00EE1090" w:rsidRPr="00EE1090">
        <w:rPr>
          <w:rFonts w:ascii="Times New Roman" w:hAnsi="Times New Roman" w:cs="Times New Roman"/>
          <w:color w:val="000000"/>
          <w:sz w:val="24"/>
          <w:szCs w:val="24"/>
        </w:rPr>
        <w:t xml:space="preserve">de soporte técnico </w:t>
      </w:r>
      <w:r w:rsidR="005663BA" w:rsidRPr="00EE1090">
        <w:rPr>
          <w:rFonts w:ascii="Times New Roman" w:hAnsi="Times New Roman" w:cs="Times New Roman"/>
          <w:color w:val="000000"/>
          <w:sz w:val="24"/>
          <w:szCs w:val="24"/>
        </w:rPr>
        <w:t>para resolver problemas</w:t>
      </w:r>
      <w:r w:rsidR="00EE1090" w:rsidRPr="00EE1090">
        <w:rPr>
          <w:rFonts w:ascii="Times New Roman" w:hAnsi="Times New Roman" w:cs="Times New Roman"/>
          <w:color w:val="000000"/>
          <w:sz w:val="24"/>
          <w:szCs w:val="24"/>
        </w:rPr>
        <w:t xml:space="preserve"> </w:t>
      </w:r>
      <w:r w:rsidR="005663BA" w:rsidRPr="00EE1090">
        <w:rPr>
          <w:rFonts w:ascii="Times New Roman" w:hAnsi="Times New Roman" w:cs="Times New Roman"/>
          <w:color w:val="000000"/>
          <w:sz w:val="24"/>
          <w:szCs w:val="24"/>
        </w:rPr>
        <w:t>relacionados con el sistema informático</w:t>
      </w:r>
      <w:r w:rsidR="005A7FC2">
        <w:rPr>
          <w:rFonts w:ascii="Times New Roman" w:hAnsi="Times New Roman" w:cs="Times New Roman"/>
          <w:color w:val="000000"/>
          <w:sz w:val="24"/>
          <w:szCs w:val="24"/>
        </w:rPr>
        <w:t>.</w:t>
      </w:r>
    </w:p>
    <w:p w14:paraId="29EB3210" w14:textId="1CAE05CD" w:rsidR="00EE1090" w:rsidRPr="00EE1090" w:rsidRDefault="00EC162C" w:rsidP="000C1BD1">
      <w:pPr>
        <w:pStyle w:val="Prrafodelista"/>
        <w:numPr>
          <w:ilvl w:val="0"/>
          <w:numId w:val="18"/>
        </w:numPr>
        <w:autoSpaceDE w:val="0"/>
        <w:autoSpaceDN w:val="0"/>
        <w:adjustRightInd w:val="0"/>
        <w:spacing w:after="0" w:line="360" w:lineRule="auto"/>
        <w:ind w:left="0" w:right="92"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EE1090" w:rsidRPr="00EE1090">
        <w:rPr>
          <w:rFonts w:ascii="Times New Roman" w:hAnsi="Times New Roman" w:cs="Times New Roman"/>
          <w:color w:val="000000"/>
          <w:sz w:val="24"/>
          <w:szCs w:val="24"/>
        </w:rPr>
        <w:t xml:space="preserve">nvestigadores </w:t>
      </w:r>
      <w:r w:rsidR="005663BA" w:rsidRPr="00EE1090">
        <w:rPr>
          <w:rFonts w:ascii="Times New Roman" w:hAnsi="Times New Roman" w:cs="Times New Roman"/>
          <w:color w:val="000000"/>
          <w:sz w:val="24"/>
          <w:szCs w:val="24"/>
        </w:rPr>
        <w:t>relacionados con la materia del curso</w:t>
      </w:r>
      <w:r w:rsidR="005A7FC2">
        <w:rPr>
          <w:rFonts w:ascii="Times New Roman" w:hAnsi="Times New Roman" w:cs="Times New Roman"/>
          <w:color w:val="000000"/>
          <w:sz w:val="24"/>
          <w:szCs w:val="24"/>
        </w:rPr>
        <w:t>.</w:t>
      </w:r>
      <w:r w:rsidR="005663BA" w:rsidRPr="00EE1090">
        <w:rPr>
          <w:rFonts w:ascii="Times New Roman" w:hAnsi="Times New Roman" w:cs="Times New Roman"/>
          <w:color w:val="000000"/>
          <w:sz w:val="24"/>
          <w:szCs w:val="24"/>
        </w:rPr>
        <w:t xml:space="preserve"> </w:t>
      </w:r>
    </w:p>
    <w:p w14:paraId="32DF0295" w14:textId="2706529D" w:rsidR="00EE1090" w:rsidRPr="00EE1090" w:rsidRDefault="00EC162C" w:rsidP="000C1BD1">
      <w:pPr>
        <w:pStyle w:val="Prrafodelista"/>
        <w:numPr>
          <w:ilvl w:val="0"/>
          <w:numId w:val="18"/>
        </w:numPr>
        <w:autoSpaceDE w:val="0"/>
        <w:autoSpaceDN w:val="0"/>
        <w:adjustRightInd w:val="0"/>
        <w:spacing w:after="0" w:line="360" w:lineRule="auto"/>
        <w:ind w:left="0" w:right="92"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EE1090" w:rsidRPr="00EE1090">
        <w:rPr>
          <w:rFonts w:ascii="Times New Roman" w:hAnsi="Times New Roman" w:cs="Times New Roman"/>
          <w:color w:val="000000"/>
          <w:sz w:val="24"/>
          <w:szCs w:val="24"/>
        </w:rPr>
        <w:t>rofesionales de la pedagogía</w:t>
      </w:r>
      <w:r w:rsidR="005663BA" w:rsidRPr="00EE1090">
        <w:rPr>
          <w:rFonts w:ascii="Times New Roman" w:hAnsi="Times New Roman" w:cs="Times New Roman"/>
          <w:color w:val="000000"/>
          <w:sz w:val="24"/>
          <w:szCs w:val="24"/>
        </w:rPr>
        <w:t xml:space="preserve"> relacionados con el modelo de enseñanza aprendizaje</w:t>
      </w:r>
      <w:r w:rsidR="005A7FC2">
        <w:rPr>
          <w:rFonts w:ascii="Times New Roman" w:hAnsi="Times New Roman" w:cs="Times New Roman"/>
          <w:color w:val="000000"/>
          <w:sz w:val="24"/>
          <w:szCs w:val="24"/>
        </w:rPr>
        <w:t>.</w:t>
      </w:r>
    </w:p>
    <w:p w14:paraId="5DB5448C" w14:textId="5B21494F" w:rsidR="005663BA" w:rsidRPr="00EE1090" w:rsidRDefault="00EC162C" w:rsidP="000C1BD1">
      <w:pPr>
        <w:pStyle w:val="Prrafodelista"/>
        <w:numPr>
          <w:ilvl w:val="0"/>
          <w:numId w:val="18"/>
        </w:numPr>
        <w:autoSpaceDE w:val="0"/>
        <w:autoSpaceDN w:val="0"/>
        <w:adjustRightInd w:val="0"/>
        <w:spacing w:after="0" w:line="360" w:lineRule="auto"/>
        <w:ind w:left="0" w:right="92" w:firstLine="709"/>
        <w:jc w:val="both"/>
        <w:rPr>
          <w:rFonts w:ascii="Times New Roman" w:hAnsi="Times New Roman" w:cs="Times New Roman"/>
          <w:sz w:val="24"/>
          <w:szCs w:val="24"/>
        </w:rPr>
      </w:pPr>
      <w:r>
        <w:rPr>
          <w:rFonts w:ascii="Times New Roman" w:hAnsi="Times New Roman" w:cs="Times New Roman"/>
          <w:color w:val="000000"/>
          <w:sz w:val="24"/>
          <w:szCs w:val="24"/>
        </w:rPr>
        <w:t>A</w:t>
      </w:r>
      <w:r w:rsidR="005663BA" w:rsidRPr="00EE1090">
        <w:rPr>
          <w:rFonts w:ascii="Times New Roman" w:hAnsi="Times New Roman" w:cs="Times New Roman"/>
          <w:color w:val="000000"/>
          <w:sz w:val="24"/>
          <w:szCs w:val="24"/>
        </w:rPr>
        <w:t>lumnado y profesorado formado e informado</w:t>
      </w:r>
      <w:r w:rsidR="005A7FC2">
        <w:rPr>
          <w:rFonts w:ascii="Times New Roman" w:hAnsi="Times New Roman" w:cs="Times New Roman"/>
          <w:color w:val="000000"/>
          <w:sz w:val="24"/>
          <w:szCs w:val="24"/>
        </w:rPr>
        <w:t>.</w:t>
      </w:r>
      <w:r w:rsidR="005663BA" w:rsidRPr="00EE1090">
        <w:rPr>
          <w:rFonts w:ascii="Times New Roman" w:hAnsi="Times New Roman" w:cs="Times New Roman"/>
          <w:color w:val="000000"/>
          <w:sz w:val="24"/>
          <w:szCs w:val="24"/>
        </w:rPr>
        <w:t xml:space="preserve"> </w:t>
      </w:r>
    </w:p>
    <w:p w14:paraId="3F0F453E" w14:textId="7EBA80D8" w:rsidR="00D170B4" w:rsidRDefault="001A6E99" w:rsidP="000C1BD1">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w:t>
      </w:r>
      <w:r w:rsidR="005663BA" w:rsidRPr="0070073D">
        <w:rPr>
          <w:rFonts w:ascii="Times New Roman" w:eastAsia="Times New Roman" w:hAnsi="Times New Roman" w:cs="Times New Roman"/>
          <w:sz w:val="24"/>
          <w:szCs w:val="24"/>
          <w:lang w:eastAsia="es-MX"/>
        </w:rPr>
        <w:t>s importante destacar que el docente debe contar con</w:t>
      </w:r>
      <w:r w:rsidR="005A7FC2">
        <w:rPr>
          <w:rFonts w:ascii="Times New Roman" w:eastAsia="Times New Roman" w:hAnsi="Times New Roman" w:cs="Times New Roman"/>
          <w:sz w:val="24"/>
          <w:szCs w:val="24"/>
          <w:lang w:eastAsia="es-MX"/>
        </w:rPr>
        <w:t xml:space="preserve"> alto dominio de</w:t>
      </w:r>
      <w:r w:rsidR="005663BA" w:rsidRPr="0070073D">
        <w:rPr>
          <w:rFonts w:ascii="Times New Roman" w:eastAsia="Times New Roman" w:hAnsi="Times New Roman" w:cs="Times New Roman"/>
          <w:sz w:val="24"/>
          <w:szCs w:val="24"/>
          <w:lang w:eastAsia="es-MX"/>
        </w:rPr>
        <w:t xml:space="preserve"> las competencias digitales para aprovechar las herramientas</w:t>
      </w:r>
      <w:r w:rsidR="00522860">
        <w:rPr>
          <w:rFonts w:ascii="Times New Roman" w:eastAsia="Times New Roman" w:hAnsi="Times New Roman" w:cs="Times New Roman"/>
          <w:sz w:val="24"/>
          <w:szCs w:val="24"/>
          <w:lang w:eastAsia="es-MX"/>
        </w:rPr>
        <w:t xml:space="preserve"> digitales</w:t>
      </w:r>
      <w:r w:rsidR="005A7FC2">
        <w:rPr>
          <w:rFonts w:ascii="Times New Roman" w:eastAsia="Times New Roman" w:hAnsi="Times New Roman" w:cs="Times New Roman"/>
          <w:sz w:val="24"/>
          <w:szCs w:val="24"/>
          <w:lang w:eastAsia="es-MX"/>
        </w:rPr>
        <w:t xml:space="preserve"> que en la actualidad se desarrollan de manera acelerada y dinámica</w:t>
      </w:r>
      <w:r w:rsidR="007101A9" w:rsidRPr="00522860">
        <w:rPr>
          <w:rFonts w:ascii="Times New Roman" w:eastAsia="Times New Roman" w:hAnsi="Times New Roman" w:cs="Times New Roman"/>
          <w:noProof/>
          <w:sz w:val="24"/>
          <w:szCs w:val="24"/>
          <w:lang w:eastAsia="es-MX"/>
        </w:rPr>
        <w:t xml:space="preserve"> </w:t>
      </w:r>
      <w:r w:rsidR="00664109">
        <w:rPr>
          <w:rFonts w:ascii="Times New Roman" w:eastAsia="Times New Roman" w:hAnsi="Times New Roman" w:cs="Times New Roman"/>
          <w:noProof/>
          <w:sz w:val="24"/>
          <w:szCs w:val="24"/>
          <w:lang w:eastAsia="es-MX"/>
        </w:rPr>
        <w:t>(</w:t>
      </w:r>
      <w:r w:rsidR="00121EEA" w:rsidRPr="000C1BD1">
        <w:rPr>
          <w:rFonts w:ascii="Times New Roman" w:hAnsi="Times New Roman" w:cs="Times New Roman"/>
          <w:sz w:val="24"/>
          <w:szCs w:val="24"/>
        </w:rPr>
        <w:t>Organización</w:t>
      </w:r>
      <w:r w:rsidR="00CB6497">
        <w:rPr>
          <w:rFonts w:ascii="Times New Roman" w:hAnsi="Times New Roman" w:cs="Times New Roman"/>
          <w:sz w:val="24"/>
          <w:szCs w:val="24"/>
        </w:rPr>
        <w:t xml:space="preserve"> </w:t>
      </w:r>
      <w:r w:rsidR="00121EEA" w:rsidRPr="000C1BD1">
        <w:rPr>
          <w:rFonts w:ascii="Times New Roman" w:hAnsi="Times New Roman" w:cs="Times New Roman"/>
          <w:sz w:val="24"/>
          <w:szCs w:val="24"/>
        </w:rPr>
        <w:t>de las Naciones Unidas para la Educación,</w:t>
      </w:r>
      <w:r w:rsidR="00121EEA">
        <w:rPr>
          <w:rFonts w:ascii="Times New Roman" w:hAnsi="Times New Roman" w:cs="Times New Roman"/>
          <w:sz w:val="24"/>
          <w:szCs w:val="24"/>
        </w:rPr>
        <w:t xml:space="preserve"> </w:t>
      </w:r>
      <w:r w:rsidR="00121EEA" w:rsidRPr="000C1BD1">
        <w:rPr>
          <w:rFonts w:ascii="Times New Roman" w:hAnsi="Times New Roman" w:cs="Times New Roman"/>
          <w:sz w:val="24"/>
          <w:szCs w:val="24"/>
        </w:rPr>
        <w:t xml:space="preserve">la Ciencia y la Cultura </w:t>
      </w:r>
      <w:r w:rsidR="00121EEA">
        <w:rPr>
          <w:rFonts w:ascii="Times New Roman" w:hAnsi="Times New Roman" w:cs="Times New Roman"/>
          <w:sz w:val="24"/>
          <w:szCs w:val="24"/>
        </w:rPr>
        <w:t>[</w:t>
      </w:r>
      <w:r w:rsidR="00121EEA" w:rsidRPr="00522860">
        <w:rPr>
          <w:rFonts w:ascii="Times New Roman" w:eastAsia="Times New Roman" w:hAnsi="Times New Roman" w:cs="Times New Roman"/>
          <w:noProof/>
          <w:sz w:val="24"/>
          <w:szCs w:val="24"/>
          <w:lang w:eastAsia="es-MX"/>
        </w:rPr>
        <w:t>Unesco</w:t>
      </w:r>
      <w:r w:rsidR="00121EEA">
        <w:rPr>
          <w:rFonts w:ascii="Times New Roman" w:eastAsia="Times New Roman" w:hAnsi="Times New Roman" w:cs="Times New Roman"/>
          <w:noProof/>
          <w:sz w:val="24"/>
          <w:szCs w:val="24"/>
          <w:lang w:eastAsia="es-MX"/>
        </w:rPr>
        <w:t>]</w:t>
      </w:r>
      <w:r w:rsidR="007101A9" w:rsidRPr="00522860">
        <w:rPr>
          <w:rFonts w:ascii="Times New Roman" w:eastAsia="Times New Roman" w:hAnsi="Times New Roman" w:cs="Times New Roman"/>
          <w:noProof/>
          <w:sz w:val="24"/>
          <w:szCs w:val="24"/>
          <w:lang w:eastAsia="es-MX"/>
        </w:rPr>
        <w:t>, 2019)</w:t>
      </w:r>
      <w:r w:rsidR="005663BA" w:rsidRPr="0070073D">
        <w:rPr>
          <w:rFonts w:ascii="Times New Roman" w:eastAsia="Times New Roman" w:hAnsi="Times New Roman" w:cs="Times New Roman"/>
          <w:sz w:val="24"/>
          <w:szCs w:val="24"/>
          <w:lang w:eastAsia="es-MX"/>
        </w:rPr>
        <w:t xml:space="preserve"> y aplicarlas de forma tal que pueda</w:t>
      </w:r>
      <w:r w:rsidR="00522860">
        <w:rPr>
          <w:rFonts w:ascii="Times New Roman" w:eastAsia="Times New Roman" w:hAnsi="Times New Roman" w:cs="Times New Roman"/>
          <w:sz w:val="24"/>
          <w:szCs w:val="24"/>
          <w:lang w:eastAsia="es-MX"/>
        </w:rPr>
        <w:t>n</w:t>
      </w:r>
      <w:r w:rsidR="005663BA" w:rsidRPr="0070073D">
        <w:rPr>
          <w:rFonts w:ascii="Times New Roman" w:eastAsia="Times New Roman" w:hAnsi="Times New Roman" w:cs="Times New Roman"/>
          <w:sz w:val="24"/>
          <w:szCs w:val="24"/>
          <w:lang w:eastAsia="es-MX"/>
        </w:rPr>
        <w:t xml:space="preserve"> obtener de ellas el mayor provecho posible en el proceso educativo.</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 xml:space="preserve">Por consiguiente, la autorregulación, los intereses y motivaciones de cada educador afectan o modifican sus </w:t>
      </w:r>
      <w:r w:rsidR="005663BA" w:rsidRPr="0070073D">
        <w:rPr>
          <w:rFonts w:ascii="Times New Roman" w:eastAsia="Times New Roman" w:hAnsi="Times New Roman" w:cs="Times New Roman"/>
          <w:sz w:val="24"/>
          <w:szCs w:val="24"/>
          <w:lang w:eastAsia="es-MX"/>
        </w:rPr>
        <w:lastRenderedPageBreak/>
        <w:t>procesos e intencionalidades de enseñanza, que lleva a una organización particular de los objetivos, saberes y metodologías</w:t>
      </w:r>
      <w:r w:rsidR="005A7FC2">
        <w:rPr>
          <w:rFonts w:ascii="Times New Roman" w:eastAsia="Times New Roman" w:hAnsi="Times New Roman" w:cs="Times New Roman"/>
          <w:sz w:val="24"/>
          <w:szCs w:val="24"/>
          <w:lang w:eastAsia="es-MX"/>
        </w:rPr>
        <w:t xml:space="preserve">. </w:t>
      </w:r>
      <w:r w:rsidR="006D0022">
        <w:rPr>
          <w:rFonts w:ascii="Times New Roman" w:eastAsia="Times New Roman" w:hAnsi="Times New Roman" w:cs="Times New Roman"/>
          <w:sz w:val="24"/>
          <w:szCs w:val="24"/>
          <w:lang w:eastAsia="es-MX"/>
        </w:rPr>
        <w:t>De hecho, esta</w:t>
      </w:r>
      <w:r w:rsidR="005A7FC2">
        <w:rPr>
          <w:rFonts w:ascii="Times New Roman" w:eastAsia="Times New Roman" w:hAnsi="Times New Roman" w:cs="Times New Roman"/>
          <w:sz w:val="24"/>
          <w:szCs w:val="24"/>
          <w:lang w:eastAsia="es-MX"/>
        </w:rPr>
        <w:t xml:space="preserve"> diversidad </w:t>
      </w:r>
      <w:r w:rsidR="006D0022">
        <w:rPr>
          <w:rFonts w:ascii="Times New Roman" w:eastAsia="Times New Roman" w:hAnsi="Times New Roman" w:cs="Times New Roman"/>
          <w:sz w:val="24"/>
          <w:szCs w:val="24"/>
          <w:lang w:eastAsia="es-MX"/>
        </w:rPr>
        <w:t xml:space="preserve">es </w:t>
      </w:r>
      <w:r w:rsidR="005A7FC2">
        <w:rPr>
          <w:rFonts w:ascii="Times New Roman" w:eastAsia="Times New Roman" w:hAnsi="Times New Roman" w:cs="Times New Roman"/>
          <w:sz w:val="24"/>
          <w:szCs w:val="24"/>
          <w:lang w:eastAsia="es-MX"/>
        </w:rPr>
        <w:t>la característica que enriquece el aprendizaje autónomo y lo aleja de la monotonía y del agobio</w:t>
      </w:r>
      <w:r w:rsidR="005663BA" w:rsidRPr="0070073D">
        <w:rPr>
          <w:rFonts w:ascii="Times New Roman" w:eastAsia="Times New Roman" w:hAnsi="Times New Roman" w:cs="Times New Roman"/>
          <w:sz w:val="24"/>
          <w:szCs w:val="24"/>
          <w:lang w:eastAsia="es-MX"/>
        </w:rPr>
        <w:t xml:space="preserve">. </w:t>
      </w:r>
    </w:p>
    <w:p w14:paraId="0E13A673" w14:textId="2F7BA9CA" w:rsidR="005663BA" w:rsidRDefault="00733367" w:rsidP="000C1BD1">
      <w:pPr>
        <w:shd w:val="clear" w:color="auto" w:fill="FFFFFF"/>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Bajo este argumento </w:t>
      </w:r>
      <w:r w:rsidR="0058613F">
        <w:rPr>
          <w:rFonts w:ascii="Times New Roman" w:eastAsia="Times New Roman" w:hAnsi="Times New Roman" w:cs="Times New Roman"/>
          <w:sz w:val="24"/>
          <w:szCs w:val="24"/>
          <w:lang w:eastAsia="es-MX"/>
        </w:rPr>
        <w:t xml:space="preserve">documental </w:t>
      </w:r>
      <w:r>
        <w:rPr>
          <w:rFonts w:ascii="Times New Roman" w:eastAsia="Times New Roman" w:hAnsi="Times New Roman" w:cs="Times New Roman"/>
          <w:sz w:val="24"/>
          <w:szCs w:val="24"/>
          <w:lang w:eastAsia="es-MX"/>
        </w:rPr>
        <w:t>s</w:t>
      </w:r>
      <w:r w:rsidR="005663BA" w:rsidRPr="0070073D">
        <w:rPr>
          <w:rFonts w:ascii="Times New Roman" w:eastAsia="Times New Roman" w:hAnsi="Times New Roman" w:cs="Times New Roman"/>
          <w:sz w:val="24"/>
          <w:szCs w:val="24"/>
          <w:lang w:eastAsia="es-MX"/>
        </w:rPr>
        <w:t xml:space="preserve">e espera una mayor flexibilidad </w:t>
      </w:r>
      <w:r>
        <w:rPr>
          <w:rFonts w:ascii="Times New Roman" w:eastAsia="Times New Roman" w:hAnsi="Times New Roman" w:cs="Times New Roman"/>
          <w:sz w:val="24"/>
          <w:szCs w:val="24"/>
          <w:lang w:eastAsia="es-MX"/>
        </w:rPr>
        <w:t>en los modelos activo-participativos</w:t>
      </w:r>
      <w:r w:rsidR="005663BA" w:rsidRPr="0070073D">
        <w:rPr>
          <w:rFonts w:ascii="Times New Roman" w:eastAsia="Times New Roman" w:hAnsi="Times New Roman" w:cs="Times New Roman"/>
          <w:sz w:val="24"/>
          <w:szCs w:val="24"/>
          <w:lang w:eastAsia="es-MX"/>
        </w:rPr>
        <w:t xml:space="preserve"> para que</w:t>
      </w:r>
      <w:r w:rsidR="006C7D89">
        <w:rPr>
          <w:rFonts w:ascii="Times New Roman" w:eastAsia="Times New Roman" w:hAnsi="Times New Roman" w:cs="Times New Roman"/>
          <w:sz w:val="24"/>
          <w:szCs w:val="24"/>
          <w:lang w:eastAsia="es-MX"/>
        </w:rPr>
        <w:t>,</w:t>
      </w:r>
      <w:r w:rsidR="005663BA" w:rsidRPr="0070073D">
        <w:rPr>
          <w:rFonts w:ascii="Times New Roman" w:eastAsia="Times New Roman" w:hAnsi="Times New Roman" w:cs="Times New Roman"/>
          <w:sz w:val="24"/>
          <w:szCs w:val="24"/>
          <w:lang w:eastAsia="es-MX"/>
        </w:rPr>
        <w:t xml:space="preserve"> con la articulación </w:t>
      </w:r>
      <w:r w:rsidR="00522860">
        <w:rPr>
          <w:rFonts w:ascii="Times New Roman" w:eastAsia="Times New Roman" w:hAnsi="Times New Roman" w:cs="Times New Roman"/>
          <w:sz w:val="24"/>
          <w:szCs w:val="24"/>
          <w:lang w:eastAsia="es-MX"/>
        </w:rPr>
        <w:t xml:space="preserve">concurrente </w:t>
      </w:r>
      <w:r w:rsidR="005663BA" w:rsidRPr="0070073D">
        <w:rPr>
          <w:rFonts w:ascii="Times New Roman" w:eastAsia="Times New Roman" w:hAnsi="Times New Roman" w:cs="Times New Roman"/>
          <w:sz w:val="24"/>
          <w:szCs w:val="24"/>
          <w:lang w:eastAsia="es-MX"/>
        </w:rPr>
        <w:t xml:space="preserve">de </w:t>
      </w:r>
      <w:r w:rsidR="00522860">
        <w:rPr>
          <w:rFonts w:ascii="Times New Roman" w:eastAsia="Times New Roman" w:hAnsi="Times New Roman" w:cs="Times New Roman"/>
          <w:sz w:val="24"/>
          <w:szCs w:val="24"/>
          <w:lang w:eastAsia="es-MX"/>
        </w:rPr>
        <w:t>perspectivas</w:t>
      </w:r>
      <w:r>
        <w:rPr>
          <w:rFonts w:ascii="Times New Roman" w:eastAsia="Times New Roman" w:hAnsi="Times New Roman" w:cs="Times New Roman"/>
          <w:sz w:val="24"/>
          <w:szCs w:val="24"/>
          <w:lang w:eastAsia="es-MX"/>
        </w:rPr>
        <w:t xml:space="preserve"> sociales</w:t>
      </w:r>
      <w:r w:rsidR="00522860">
        <w:rPr>
          <w:rFonts w:ascii="Times New Roman" w:eastAsia="Times New Roman" w:hAnsi="Times New Roman" w:cs="Times New Roman"/>
          <w:sz w:val="24"/>
          <w:szCs w:val="24"/>
          <w:lang w:eastAsia="es-MX"/>
        </w:rPr>
        <w:t xml:space="preserve">, se </w:t>
      </w:r>
      <w:r w:rsidR="00EE1090">
        <w:rPr>
          <w:rFonts w:ascii="Times New Roman" w:eastAsia="Times New Roman" w:hAnsi="Times New Roman" w:cs="Times New Roman"/>
          <w:sz w:val="24"/>
          <w:szCs w:val="24"/>
          <w:lang w:eastAsia="es-MX"/>
        </w:rPr>
        <w:t>dé</w:t>
      </w:r>
      <w:r w:rsidR="005663BA" w:rsidRPr="0070073D">
        <w:rPr>
          <w:rFonts w:ascii="Times New Roman" w:eastAsia="Times New Roman" w:hAnsi="Times New Roman" w:cs="Times New Roman"/>
          <w:sz w:val="24"/>
          <w:szCs w:val="24"/>
          <w:lang w:eastAsia="es-MX"/>
        </w:rPr>
        <w:t xml:space="preserve"> respuesta a las situaciones y circunstancias cambiantes del entorno</w:t>
      </w:r>
      <w:r w:rsidR="00522860">
        <w:rPr>
          <w:rFonts w:ascii="Times New Roman" w:eastAsia="Times New Roman" w:hAnsi="Times New Roman" w:cs="Times New Roman"/>
          <w:sz w:val="24"/>
          <w:szCs w:val="24"/>
          <w:lang w:eastAsia="es-MX"/>
        </w:rPr>
        <w:t xml:space="preserve"> laboral/ocupacional</w:t>
      </w:r>
      <w:r w:rsidR="005663BA" w:rsidRPr="0070073D">
        <w:rPr>
          <w:rFonts w:ascii="Times New Roman" w:eastAsia="Times New Roman" w:hAnsi="Times New Roman" w:cs="Times New Roman"/>
          <w:sz w:val="24"/>
          <w:szCs w:val="24"/>
          <w:lang w:eastAsia="es-MX"/>
        </w:rPr>
        <w:t xml:space="preserve">. </w:t>
      </w:r>
      <w:r w:rsidR="00522860">
        <w:rPr>
          <w:rFonts w:ascii="Times New Roman" w:eastAsia="Times New Roman" w:hAnsi="Times New Roman" w:cs="Times New Roman"/>
          <w:sz w:val="24"/>
          <w:szCs w:val="24"/>
          <w:lang w:eastAsia="es-MX"/>
        </w:rPr>
        <w:t>Para ello</w:t>
      </w:r>
      <w:r w:rsidR="006C7D89">
        <w:rPr>
          <w:rFonts w:ascii="Times New Roman" w:eastAsia="Times New Roman" w:hAnsi="Times New Roman" w:cs="Times New Roman"/>
          <w:sz w:val="24"/>
          <w:szCs w:val="24"/>
          <w:lang w:eastAsia="es-MX"/>
        </w:rPr>
        <w:t>,</w:t>
      </w:r>
      <w:r w:rsidR="00522860">
        <w:rPr>
          <w:rFonts w:ascii="Times New Roman" w:eastAsia="Times New Roman" w:hAnsi="Times New Roman" w:cs="Times New Roman"/>
          <w:sz w:val="24"/>
          <w:szCs w:val="24"/>
          <w:lang w:eastAsia="es-MX"/>
        </w:rPr>
        <w:t xml:space="preserve"> es f</w:t>
      </w:r>
      <w:r w:rsidR="005663BA" w:rsidRPr="0070073D">
        <w:rPr>
          <w:rFonts w:ascii="Times New Roman" w:eastAsia="Times New Roman" w:hAnsi="Times New Roman" w:cs="Times New Roman"/>
          <w:sz w:val="24"/>
          <w:szCs w:val="24"/>
          <w:lang w:eastAsia="es-MX"/>
        </w:rPr>
        <w:t>undamental estar abierto a diferentes ideas y p</w:t>
      </w:r>
      <w:r w:rsidR="0058613F">
        <w:rPr>
          <w:rFonts w:ascii="Times New Roman" w:eastAsia="Times New Roman" w:hAnsi="Times New Roman" w:cs="Times New Roman"/>
          <w:sz w:val="24"/>
          <w:szCs w:val="24"/>
          <w:lang w:eastAsia="es-MX"/>
        </w:rPr>
        <w:t xml:space="preserve">erspectivas </w:t>
      </w:r>
      <w:r>
        <w:rPr>
          <w:rFonts w:ascii="Times New Roman" w:eastAsia="Times New Roman" w:hAnsi="Times New Roman" w:cs="Times New Roman"/>
          <w:sz w:val="24"/>
          <w:szCs w:val="24"/>
          <w:lang w:eastAsia="es-MX"/>
        </w:rPr>
        <w:t>educativ</w:t>
      </w:r>
      <w:r w:rsidR="0058613F">
        <w:rPr>
          <w:rFonts w:ascii="Times New Roman" w:eastAsia="Times New Roman" w:hAnsi="Times New Roman" w:cs="Times New Roman"/>
          <w:sz w:val="24"/>
          <w:szCs w:val="24"/>
          <w:lang w:eastAsia="es-MX"/>
        </w:rPr>
        <w:t>as</w:t>
      </w:r>
      <w:r w:rsidR="005663BA" w:rsidRPr="0070073D">
        <w:rPr>
          <w:rFonts w:ascii="Times New Roman" w:eastAsia="Times New Roman" w:hAnsi="Times New Roman" w:cs="Times New Roman"/>
          <w:sz w:val="24"/>
          <w:szCs w:val="24"/>
          <w:lang w:eastAsia="es-MX"/>
        </w:rPr>
        <w:t xml:space="preserve"> que </w:t>
      </w:r>
      <w:r w:rsidR="0058613F">
        <w:rPr>
          <w:rFonts w:ascii="Times New Roman" w:eastAsia="Times New Roman" w:hAnsi="Times New Roman" w:cs="Times New Roman"/>
          <w:sz w:val="24"/>
          <w:szCs w:val="24"/>
          <w:lang w:eastAsia="es-MX"/>
        </w:rPr>
        <w:t xml:space="preserve">se presenten </w:t>
      </w:r>
      <w:r w:rsidR="005663BA" w:rsidRPr="0070073D">
        <w:rPr>
          <w:rFonts w:ascii="Times New Roman" w:eastAsia="Times New Roman" w:hAnsi="Times New Roman" w:cs="Times New Roman"/>
          <w:sz w:val="24"/>
          <w:szCs w:val="24"/>
          <w:lang w:eastAsia="es-MX"/>
        </w:rPr>
        <w:t>en el futuro</w:t>
      </w:r>
      <w:r w:rsidR="00A80486">
        <w:rPr>
          <w:rFonts w:ascii="Times New Roman" w:eastAsia="Times New Roman" w:hAnsi="Times New Roman" w:cs="Times New Roman"/>
          <w:sz w:val="24"/>
          <w:szCs w:val="24"/>
          <w:lang w:eastAsia="es-MX"/>
        </w:rPr>
        <w:t xml:space="preserve"> y crear</w:t>
      </w:r>
      <w:r>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 xml:space="preserve">oportunidades </w:t>
      </w:r>
      <w:r w:rsidR="0058613F">
        <w:rPr>
          <w:rFonts w:ascii="Times New Roman" w:eastAsia="Times New Roman" w:hAnsi="Times New Roman" w:cs="Times New Roman"/>
          <w:sz w:val="24"/>
          <w:szCs w:val="24"/>
          <w:lang w:eastAsia="es-MX"/>
        </w:rPr>
        <w:t>para</w:t>
      </w:r>
      <w:r w:rsidR="005663BA" w:rsidRPr="0070073D">
        <w:rPr>
          <w:rFonts w:ascii="Times New Roman" w:eastAsia="Times New Roman" w:hAnsi="Times New Roman" w:cs="Times New Roman"/>
          <w:sz w:val="24"/>
          <w:szCs w:val="24"/>
          <w:lang w:eastAsia="es-MX"/>
        </w:rPr>
        <w:t xml:space="preserve"> la </w:t>
      </w:r>
      <w:r>
        <w:rPr>
          <w:rFonts w:ascii="Times New Roman" w:eastAsia="Times New Roman" w:hAnsi="Times New Roman" w:cs="Times New Roman"/>
          <w:sz w:val="24"/>
          <w:szCs w:val="24"/>
          <w:lang w:eastAsia="es-MX"/>
        </w:rPr>
        <w:t>configuración</w:t>
      </w:r>
      <w:r w:rsidR="005663BA" w:rsidRPr="0070073D">
        <w:rPr>
          <w:rFonts w:ascii="Times New Roman" w:eastAsia="Times New Roman" w:hAnsi="Times New Roman" w:cs="Times New Roman"/>
          <w:sz w:val="24"/>
          <w:szCs w:val="24"/>
          <w:lang w:eastAsia="es-MX"/>
        </w:rPr>
        <w:t xml:space="preserve"> de</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ambientes</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más</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flexibles</w:t>
      </w:r>
      <w:r w:rsidR="00FF100A">
        <w:rPr>
          <w:rFonts w:ascii="Times New Roman" w:eastAsia="Times New Roman" w:hAnsi="Times New Roman" w:cs="Times New Roman"/>
          <w:sz w:val="24"/>
          <w:szCs w:val="24"/>
          <w:lang w:eastAsia="es-MX"/>
        </w:rPr>
        <w:t xml:space="preserve"> </w:t>
      </w:r>
      <w:r w:rsidR="0058613F">
        <w:rPr>
          <w:rFonts w:ascii="Times New Roman" w:eastAsia="Times New Roman" w:hAnsi="Times New Roman" w:cs="Times New Roman"/>
          <w:sz w:val="24"/>
          <w:szCs w:val="24"/>
          <w:lang w:eastAsia="es-MX"/>
        </w:rPr>
        <w:t>d</w:t>
      </w:r>
      <w:r w:rsidR="005663BA" w:rsidRPr="0070073D">
        <w:rPr>
          <w:rFonts w:ascii="Times New Roman" w:eastAsia="Times New Roman" w:hAnsi="Times New Roman" w:cs="Times New Roman"/>
          <w:sz w:val="24"/>
          <w:szCs w:val="24"/>
          <w:lang w:eastAsia="es-MX"/>
        </w:rPr>
        <w:t>el</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aprendizaje</w:t>
      </w:r>
      <w:r w:rsidR="0058613F">
        <w:rPr>
          <w:rFonts w:ascii="Times New Roman" w:eastAsia="Times New Roman" w:hAnsi="Times New Roman" w:cs="Times New Roman"/>
          <w:sz w:val="24"/>
          <w:szCs w:val="24"/>
          <w:lang w:eastAsia="es-MX"/>
        </w:rPr>
        <w:t xml:space="preserve"> autodidacta</w:t>
      </w:r>
      <w:r w:rsidR="005663BA" w:rsidRPr="0070073D">
        <w:rPr>
          <w:rFonts w:ascii="Times New Roman" w:eastAsia="Times New Roman" w:hAnsi="Times New Roman" w:cs="Times New Roman"/>
          <w:sz w:val="24"/>
          <w:szCs w:val="24"/>
          <w:lang w:eastAsia="es-MX"/>
        </w:rPr>
        <w:t>,</w:t>
      </w:r>
      <w:r w:rsidR="00FF100A">
        <w:rPr>
          <w:rFonts w:ascii="Times New Roman" w:eastAsia="Times New Roman" w:hAnsi="Times New Roman" w:cs="Times New Roman"/>
          <w:sz w:val="24"/>
          <w:szCs w:val="24"/>
          <w:lang w:eastAsia="es-MX"/>
        </w:rPr>
        <w:t xml:space="preserve"> </w:t>
      </w:r>
      <w:r w:rsidR="0058613F">
        <w:rPr>
          <w:rFonts w:ascii="Times New Roman" w:eastAsia="Times New Roman" w:hAnsi="Times New Roman" w:cs="Times New Roman"/>
          <w:sz w:val="24"/>
          <w:szCs w:val="24"/>
          <w:lang w:eastAsia="es-MX"/>
        </w:rPr>
        <w:t xml:space="preserve">sobre todo si </w:t>
      </w:r>
      <w:r w:rsidR="00A80486">
        <w:rPr>
          <w:rFonts w:ascii="Times New Roman" w:eastAsia="Times New Roman" w:hAnsi="Times New Roman" w:cs="Times New Roman"/>
          <w:sz w:val="24"/>
          <w:szCs w:val="24"/>
          <w:lang w:eastAsia="es-MX"/>
        </w:rPr>
        <w:t xml:space="preserve">se </w:t>
      </w:r>
      <w:r>
        <w:rPr>
          <w:rFonts w:ascii="Times New Roman" w:eastAsia="Times New Roman" w:hAnsi="Times New Roman" w:cs="Times New Roman"/>
          <w:sz w:val="24"/>
          <w:szCs w:val="24"/>
          <w:lang w:eastAsia="es-MX"/>
        </w:rPr>
        <w:t xml:space="preserve">incrementa el uso </w:t>
      </w:r>
      <w:r w:rsidR="005663BA" w:rsidRPr="0070073D">
        <w:rPr>
          <w:rFonts w:ascii="Times New Roman" w:eastAsia="Times New Roman" w:hAnsi="Times New Roman" w:cs="Times New Roman"/>
          <w:sz w:val="24"/>
          <w:szCs w:val="24"/>
          <w:lang w:eastAsia="es-MX"/>
        </w:rPr>
        <w:t>de</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los</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 xml:space="preserve">medios </w:t>
      </w:r>
      <w:r>
        <w:rPr>
          <w:rFonts w:ascii="Times New Roman" w:eastAsia="Times New Roman" w:hAnsi="Times New Roman" w:cs="Times New Roman"/>
          <w:sz w:val="24"/>
          <w:szCs w:val="24"/>
          <w:lang w:eastAsia="es-MX"/>
        </w:rPr>
        <w:t>de</w:t>
      </w:r>
      <w:r w:rsidR="005663BA" w:rsidRPr="0070073D">
        <w:rPr>
          <w:rFonts w:ascii="Times New Roman" w:eastAsia="Times New Roman" w:hAnsi="Times New Roman" w:cs="Times New Roman"/>
          <w:sz w:val="24"/>
          <w:szCs w:val="24"/>
          <w:lang w:eastAsia="es-MX"/>
        </w:rPr>
        <w:t xml:space="preserve"> comunica</w:t>
      </w:r>
      <w:r>
        <w:rPr>
          <w:rFonts w:ascii="Times New Roman" w:eastAsia="Times New Roman" w:hAnsi="Times New Roman" w:cs="Times New Roman"/>
          <w:sz w:val="24"/>
          <w:szCs w:val="24"/>
          <w:lang w:eastAsia="es-MX"/>
        </w:rPr>
        <w:t>ción y conectividad</w:t>
      </w:r>
      <w:r w:rsidR="00522860">
        <w:rPr>
          <w:rFonts w:ascii="Times New Roman" w:eastAsia="Times New Roman" w:hAnsi="Times New Roman" w:cs="Times New Roman"/>
          <w:sz w:val="24"/>
          <w:szCs w:val="24"/>
          <w:lang w:eastAsia="es-MX"/>
        </w:rPr>
        <w:t xml:space="preserve"> </w:t>
      </w:r>
      <w:r w:rsidR="00A80486">
        <w:rPr>
          <w:rFonts w:ascii="Times New Roman" w:eastAsia="Times New Roman" w:hAnsi="Times New Roman" w:cs="Times New Roman"/>
          <w:sz w:val="24"/>
          <w:szCs w:val="24"/>
          <w:lang w:eastAsia="es-MX"/>
        </w:rPr>
        <w:t>—</w:t>
      </w:r>
      <w:r w:rsidR="005663BA" w:rsidRPr="0070073D">
        <w:rPr>
          <w:rFonts w:ascii="Times New Roman" w:eastAsia="Times New Roman" w:hAnsi="Times New Roman" w:cs="Times New Roman"/>
          <w:sz w:val="24"/>
          <w:szCs w:val="24"/>
          <w:lang w:eastAsia="es-MX"/>
        </w:rPr>
        <w:t>fortaleciendo</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los</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escenarios</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y</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entornos</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interactivos</w:t>
      </w:r>
      <w:r w:rsidR="00A80486">
        <w:rPr>
          <w:rFonts w:ascii="Times New Roman" w:eastAsia="Times New Roman" w:hAnsi="Times New Roman" w:cs="Times New Roman"/>
          <w:sz w:val="24"/>
          <w:szCs w:val="24"/>
          <w:lang w:eastAsia="es-MX"/>
        </w:rPr>
        <w:t xml:space="preserve">—; ser </w:t>
      </w:r>
      <w:r w:rsidR="0058613F">
        <w:rPr>
          <w:rFonts w:ascii="Times New Roman" w:eastAsia="Times New Roman" w:hAnsi="Times New Roman" w:cs="Times New Roman"/>
          <w:sz w:val="24"/>
          <w:szCs w:val="24"/>
          <w:lang w:eastAsia="es-MX"/>
        </w:rPr>
        <w:t xml:space="preserve">capaces de </w:t>
      </w:r>
      <w:r w:rsidR="005663BA" w:rsidRPr="0070073D">
        <w:rPr>
          <w:rFonts w:ascii="Times New Roman" w:eastAsia="Times New Roman" w:hAnsi="Times New Roman" w:cs="Times New Roman"/>
          <w:sz w:val="24"/>
          <w:szCs w:val="24"/>
          <w:lang w:eastAsia="es-MX"/>
        </w:rPr>
        <w:t>mediar</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y</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guiar</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tanto</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el aprendizaje</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activo</w:t>
      </w:r>
      <w:r w:rsidR="00A80486">
        <w:rPr>
          <w:rFonts w:ascii="Times New Roman" w:eastAsia="Times New Roman" w:hAnsi="Times New Roman" w:cs="Times New Roman"/>
          <w:sz w:val="24"/>
          <w:szCs w:val="24"/>
          <w:lang w:eastAsia="es-MX"/>
        </w:rPr>
        <w:t xml:space="preserve"> como </w:t>
      </w:r>
      <w:r w:rsidR="00522860">
        <w:rPr>
          <w:rFonts w:ascii="Times New Roman" w:eastAsia="Times New Roman" w:hAnsi="Times New Roman" w:cs="Times New Roman"/>
          <w:sz w:val="24"/>
          <w:szCs w:val="24"/>
          <w:lang w:eastAsia="es-MX"/>
        </w:rPr>
        <w:t>independiente y de autogestión</w:t>
      </w:r>
      <w:r w:rsidR="00191176">
        <w:rPr>
          <w:rFonts w:ascii="Times New Roman" w:eastAsia="Times New Roman" w:hAnsi="Times New Roman" w:cs="Times New Roman"/>
          <w:sz w:val="24"/>
          <w:szCs w:val="24"/>
          <w:lang w:eastAsia="es-MX"/>
        </w:rPr>
        <w:t xml:space="preserve"> </w:t>
      </w:r>
      <w:r w:rsidR="0058613F">
        <w:rPr>
          <w:rFonts w:ascii="Times New Roman" w:eastAsia="Times New Roman" w:hAnsi="Times New Roman" w:cs="Times New Roman"/>
          <w:sz w:val="24"/>
          <w:szCs w:val="24"/>
          <w:lang w:eastAsia="es-MX"/>
        </w:rPr>
        <w:t>al</w:t>
      </w:r>
      <w:r>
        <w:rPr>
          <w:rFonts w:ascii="Times New Roman" w:eastAsia="Times New Roman" w:hAnsi="Times New Roman" w:cs="Times New Roman"/>
          <w:sz w:val="24"/>
          <w:szCs w:val="24"/>
          <w:lang w:eastAsia="es-MX"/>
        </w:rPr>
        <w:t xml:space="preserve"> </w:t>
      </w:r>
      <w:r w:rsidR="00191176">
        <w:rPr>
          <w:rFonts w:ascii="Times New Roman" w:eastAsia="Times New Roman" w:hAnsi="Times New Roman" w:cs="Times New Roman"/>
          <w:sz w:val="24"/>
          <w:szCs w:val="24"/>
          <w:lang w:eastAsia="es-MX"/>
        </w:rPr>
        <w:t>transform</w:t>
      </w:r>
      <w:r w:rsidR="0058613F">
        <w:rPr>
          <w:rFonts w:ascii="Times New Roman" w:eastAsia="Times New Roman" w:hAnsi="Times New Roman" w:cs="Times New Roman"/>
          <w:sz w:val="24"/>
          <w:szCs w:val="24"/>
          <w:lang w:eastAsia="es-MX"/>
        </w:rPr>
        <w:t>ar</w:t>
      </w:r>
      <w:r w:rsidR="00191176">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los</w:t>
      </w:r>
      <w:r w:rsidR="00FF100A">
        <w:rPr>
          <w:rFonts w:ascii="Times New Roman" w:eastAsia="Times New Roman" w:hAnsi="Times New Roman" w:cs="Times New Roman"/>
          <w:sz w:val="24"/>
          <w:szCs w:val="24"/>
          <w:lang w:eastAsia="es-MX"/>
        </w:rPr>
        <w:t xml:space="preserve"> </w:t>
      </w:r>
      <w:r w:rsidR="005663BA" w:rsidRPr="0070073D">
        <w:rPr>
          <w:rFonts w:ascii="Times New Roman" w:eastAsia="Times New Roman" w:hAnsi="Times New Roman" w:cs="Times New Roman"/>
          <w:sz w:val="24"/>
          <w:szCs w:val="24"/>
          <w:lang w:eastAsia="es-MX"/>
        </w:rPr>
        <w:t xml:space="preserve">tradicionales espacios docentes circunscritos </w:t>
      </w:r>
      <w:r w:rsidR="0058613F">
        <w:rPr>
          <w:rFonts w:ascii="Times New Roman" w:eastAsia="Times New Roman" w:hAnsi="Times New Roman" w:cs="Times New Roman"/>
          <w:sz w:val="24"/>
          <w:szCs w:val="24"/>
          <w:lang w:eastAsia="es-MX"/>
        </w:rPr>
        <w:t xml:space="preserve">de manera presencial </w:t>
      </w:r>
      <w:r w:rsidR="00191176">
        <w:rPr>
          <w:rFonts w:ascii="Times New Roman" w:eastAsia="Times New Roman" w:hAnsi="Times New Roman" w:cs="Times New Roman"/>
          <w:sz w:val="24"/>
          <w:szCs w:val="24"/>
          <w:lang w:eastAsia="es-MX"/>
        </w:rPr>
        <w:t>en</w:t>
      </w:r>
      <w:r w:rsidR="005663BA" w:rsidRPr="0070073D">
        <w:rPr>
          <w:rFonts w:ascii="Times New Roman" w:eastAsia="Times New Roman" w:hAnsi="Times New Roman" w:cs="Times New Roman"/>
          <w:sz w:val="24"/>
          <w:szCs w:val="24"/>
          <w:lang w:eastAsia="es-MX"/>
        </w:rPr>
        <w:t xml:space="preserve"> las </w:t>
      </w:r>
      <w:r w:rsidR="00522860">
        <w:rPr>
          <w:rFonts w:ascii="Times New Roman" w:eastAsia="Times New Roman" w:hAnsi="Times New Roman" w:cs="Times New Roman"/>
          <w:sz w:val="24"/>
          <w:szCs w:val="24"/>
          <w:lang w:eastAsia="es-MX"/>
        </w:rPr>
        <w:t>IES</w:t>
      </w:r>
      <w:r w:rsidR="005663BA" w:rsidRPr="0070073D">
        <w:rPr>
          <w:rFonts w:ascii="Times New Roman" w:eastAsia="Times New Roman" w:hAnsi="Times New Roman" w:cs="Times New Roman"/>
          <w:sz w:val="24"/>
          <w:szCs w:val="24"/>
          <w:lang w:eastAsia="es-MX"/>
        </w:rPr>
        <w:t xml:space="preserve"> </w:t>
      </w:r>
      <w:r w:rsidR="007101A9" w:rsidRPr="008E60A0">
        <w:rPr>
          <w:rFonts w:ascii="Times New Roman" w:hAnsi="Times New Roman" w:cs="Times New Roman"/>
          <w:noProof/>
          <w:sz w:val="24"/>
          <w:szCs w:val="24"/>
        </w:rPr>
        <w:t>(Avendaño,</w:t>
      </w:r>
      <w:r w:rsidR="007C0132" w:rsidRPr="007C0132">
        <w:rPr>
          <w:rFonts w:ascii="Times New Roman" w:hAnsi="Times New Roman" w:cs="Times New Roman"/>
          <w:sz w:val="24"/>
          <w:szCs w:val="24"/>
        </w:rPr>
        <w:t xml:space="preserve"> </w:t>
      </w:r>
      <w:r w:rsidR="007C0132">
        <w:rPr>
          <w:rFonts w:ascii="Times New Roman" w:hAnsi="Times New Roman" w:cs="Times New Roman"/>
          <w:sz w:val="24"/>
          <w:szCs w:val="24"/>
        </w:rPr>
        <w:t>Hernández y Prada,</w:t>
      </w:r>
      <w:r w:rsidR="007101A9" w:rsidRPr="008E60A0">
        <w:rPr>
          <w:rFonts w:ascii="Times New Roman" w:hAnsi="Times New Roman" w:cs="Times New Roman"/>
          <w:noProof/>
          <w:sz w:val="24"/>
          <w:szCs w:val="24"/>
        </w:rPr>
        <w:t xml:space="preserve"> 2021)</w:t>
      </w:r>
      <w:r w:rsidR="005663BA">
        <w:rPr>
          <w:rFonts w:ascii="Times New Roman" w:hAnsi="Times New Roman" w:cs="Times New Roman"/>
          <w:sz w:val="24"/>
          <w:szCs w:val="24"/>
        </w:rPr>
        <w:t>.</w:t>
      </w:r>
    </w:p>
    <w:p w14:paraId="273545A9" w14:textId="77777777" w:rsidR="000C1BD1" w:rsidRPr="0070073D" w:rsidRDefault="000C1BD1" w:rsidP="000C1BD1">
      <w:pPr>
        <w:shd w:val="clear" w:color="auto" w:fill="FFFFFF"/>
        <w:spacing w:after="0" w:line="360" w:lineRule="auto"/>
        <w:ind w:firstLine="708"/>
        <w:jc w:val="both"/>
        <w:rPr>
          <w:rFonts w:ascii="Times New Roman" w:hAnsi="Times New Roman" w:cs="Times New Roman"/>
          <w:sz w:val="24"/>
          <w:szCs w:val="24"/>
        </w:rPr>
      </w:pPr>
    </w:p>
    <w:p w14:paraId="27BC54F0" w14:textId="792E4DB7" w:rsidR="004D7B43" w:rsidRPr="00CF7EA2" w:rsidRDefault="004D7B43" w:rsidP="00776188">
      <w:pPr>
        <w:spacing w:after="0" w:line="360" w:lineRule="auto"/>
        <w:jc w:val="center"/>
        <w:rPr>
          <w:rFonts w:ascii="Times New Roman" w:hAnsi="Times New Roman" w:cs="Times New Roman"/>
          <w:b/>
          <w:bCs/>
          <w:sz w:val="32"/>
          <w:szCs w:val="32"/>
        </w:rPr>
      </w:pPr>
      <w:r w:rsidRPr="001F13E4">
        <w:rPr>
          <w:rFonts w:ascii="Times New Roman" w:hAnsi="Times New Roman" w:cs="Times New Roman"/>
          <w:b/>
          <w:bCs/>
          <w:sz w:val="32"/>
          <w:szCs w:val="32"/>
        </w:rPr>
        <w:t>Metodología</w:t>
      </w:r>
    </w:p>
    <w:p w14:paraId="2CB97188" w14:textId="256CB3A9" w:rsidR="00863858" w:rsidRDefault="001A4C00"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la elaboración de este trabajo se</w:t>
      </w:r>
      <w:r w:rsidR="004D7B43">
        <w:rPr>
          <w:rFonts w:ascii="Times New Roman" w:hAnsi="Times New Roman" w:cs="Times New Roman"/>
          <w:sz w:val="24"/>
          <w:szCs w:val="24"/>
        </w:rPr>
        <w:t xml:space="preserve"> </w:t>
      </w:r>
      <w:r w:rsidR="008C44E0">
        <w:rPr>
          <w:rFonts w:ascii="Times New Roman" w:hAnsi="Times New Roman" w:cs="Times New Roman"/>
          <w:sz w:val="24"/>
          <w:szCs w:val="24"/>
        </w:rPr>
        <w:t>recurrió</w:t>
      </w:r>
      <w:r w:rsidR="004D7B43">
        <w:rPr>
          <w:rFonts w:ascii="Times New Roman" w:hAnsi="Times New Roman" w:cs="Times New Roman"/>
          <w:sz w:val="24"/>
          <w:szCs w:val="24"/>
        </w:rPr>
        <w:t xml:space="preserve"> al </w:t>
      </w:r>
      <w:r>
        <w:rPr>
          <w:rFonts w:ascii="Times New Roman" w:hAnsi="Times New Roman" w:cs="Times New Roman"/>
          <w:sz w:val="24"/>
          <w:szCs w:val="24"/>
        </w:rPr>
        <w:t xml:space="preserve">método de </w:t>
      </w:r>
      <w:r w:rsidR="004D7B43">
        <w:rPr>
          <w:rFonts w:ascii="Times New Roman" w:hAnsi="Times New Roman" w:cs="Times New Roman"/>
          <w:sz w:val="24"/>
          <w:szCs w:val="24"/>
        </w:rPr>
        <w:t>estudio de caso como apoyo metodológico</w:t>
      </w:r>
      <w:r w:rsidR="008C44E0">
        <w:rPr>
          <w:rFonts w:ascii="Times New Roman" w:hAnsi="Times New Roman" w:cs="Times New Roman"/>
          <w:sz w:val="24"/>
          <w:szCs w:val="24"/>
        </w:rPr>
        <w:t xml:space="preserve"> </w:t>
      </w:r>
      <w:r w:rsidR="008C44E0" w:rsidRPr="008E60A0">
        <w:rPr>
          <w:rFonts w:ascii="Times New Roman" w:hAnsi="Times New Roman" w:cs="Times New Roman"/>
          <w:noProof/>
          <w:sz w:val="24"/>
          <w:szCs w:val="24"/>
        </w:rPr>
        <w:t>(Muñoz, 2011)</w:t>
      </w:r>
      <w:r w:rsidR="00556DCD">
        <w:rPr>
          <w:rFonts w:ascii="Times New Roman" w:hAnsi="Times New Roman" w:cs="Times New Roman"/>
          <w:sz w:val="24"/>
          <w:szCs w:val="24"/>
        </w:rPr>
        <w:t>. La información presentada s</w:t>
      </w:r>
      <w:r>
        <w:rPr>
          <w:rFonts w:ascii="Times New Roman" w:hAnsi="Times New Roman" w:cs="Times New Roman"/>
          <w:sz w:val="24"/>
          <w:szCs w:val="24"/>
        </w:rPr>
        <w:t xml:space="preserve">e considera del tipo </w:t>
      </w:r>
      <w:r w:rsidR="004F216A">
        <w:rPr>
          <w:rFonts w:ascii="Times New Roman" w:hAnsi="Times New Roman" w:cs="Times New Roman"/>
          <w:sz w:val="24"/>
          <w:szCs w:val="24"/>
        </w:rPr>
        <w:t>descriptiva</w:t>
      </w:r>
      <w:r>
        <w:rPr>
          <w:rFonts w:ascii="Times New Roman" w:hAnsi="Times New Roman" w:cs="Times New Roman"/>
          <w:sz w:val="24"/>
          <w:szCs w:val="24"/>
        </w:rPr>
        <w:t xml:space="preserve">, debido a que se </w:t>
      </w:r>
      <w:r w:rsidR="00556DCD">
        <w:rPr>
          <w:rFonts w:ascii="Times New Roman" w:hAnsi="Times New Roman" w:cs="Times New Roman"/>
          <w:sz w:val="24"/>
          <w:szCs w:val="24"/>
        </w:rPr>
        <w:t>expresa</w:t>
      </w:r>
      <w:r>
        <w:rPr>
          <w:rFonts w:ascii="Times New Roman" w:hAnsi="Times New Roman" w:cs="Times New Roman"/>
          <w:sz w:val="24"/>
          <w:szCs w:val="24"/>
        </w:rPr>
        <w:t xml:space="preserve"> la experiencia que </w:t>
      </w:r>
      <w:r w:rsidR="002E7657">
        <w:rPr>
          <w:rFonts w:ascii="Times New Roman" w:hAnsi="Times New Roman" w:cs="Times New Roman"/>
          <w:sz w:val="24"/>
          <w:szCs w:val="24"/>
        </w:rPr>
        <w:t xml:space="preserve">el autor </w:t>
      </w:r>
      <w:r>
        <w:rPr>
          <w:rFonts w:ascii="Times New Roman" w:hAnsi="Times New Roman" w:cs="Times New Roman"/>
          <w:sz w:val="24"/>
          <w:szCs w:val="24"/>
        </w:rPr>
        <w:t>ha adquirido durante su proceso de formación como diseñador instruccional y resumiendo las estrategias de mayor impacto y beneficio al transitar de lo presencial a lo virtual.</w:t>
      </w:r>
      <w:r w:rsidR="00AB197D">
        <w:rPr>
          <w:rFonts w:ascii="Times New Roman" w:hAnsi="Times New Roman" w:cs="Times New Roman"/>
          <w:sz w:val="24"/>
          <w:szCs w:val="24"/>
        </w:rPr>
        <w:t xml:space="preserve"> </w:t>
      </w:r>
    </w:p>
    <w:p w14:paraId="4B397DE7" w14:textId="2C9D61B0" w:rsidR="005B7F6B" w:rsidRDefault="001916CB"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diseño del estudio de caso </w:t>
      </w:r>
      <w:r w:rsidR="003D3A98">
        <w:rPr>
          <w:rFonts w:ascii="Times New Roman" w:hAnsi="Times New Roman" w:cs="Times New Roman"/>
          <w:sz w:val="24"/>
          <w:szCs w:val="24"/>
        </w:rPr>
        <w:t xml:space="preserve">(figura </w:t>
      </w:r>
      <w:r w:rsidR="005B7F6B">
        <w:rPr>
          <w:rFonts w:ascii="Times New Roman" w:hAnsi="Times New Roman" w:cs="Times New Roman"/>
          <w:sz w:val="24"/>
          <w:szCs w:val="24"/>
        </w:rPr>
        <w:t>1</w:t>
      </w:r>
      <w:r w:rsidR="003D3A98">
        <w:rPr>
          <w:rFonts w:ascii="Times New Roman" w:hAnsi="Times New Roman" w:cs="Times New Roman"/>
          <w:sz w:val="24"/>
          <w:szCs w:val="24"/>
        </w:rPr>
        <w:t xml:space="preserve">) </w:t>
      </w:r>
      <w:r>
        <w:rPr>
          <w:rFonts w:ascii="Times New Roman" w:hAnsi="Times New Roman" w:cs="Times New Roman"/>
          <w:sz w:val="24"/>
          <w:szCs w:val="24"/>
        </w:rPr>
        <w:t xml:space="preserve">se toma como </w:t>
      </w:r>
      <w:r w:rsidR="003D3A98">
        <w:rPr>
          <w:rFonts w:ascii="Times New Roman" w:hAnsi="Times New Roman" w:cs="Times New Roman"/>
          <w:sz w:val="24"/>
          <w:szCs w:val="24"/>
        </w:rPr>
        <w:t>elemento</w:t>
      </w:r>
      <w:r>
        <w:rPr>
          <w:rFonts w:ascii="Times New Roman" w:hAnsi="Times New Roman" w:cs="Times New Roman"/>
          <w:sz w:val="24"/>
          <w:szCs w:val="24"/>
        </w:rPr>
        <w:t xml:space="preserve"> clave la observación de la realidad</w:t>
      </w:r>
      <w:r w:rsidR="005B7F6B">
        <w:rPr>
          <w:rFonts w:ascii="Times New Roman" w:hAnsi="Times New Roman" w:cs="Times New Roman"/>
          <w:sz w:val="24"/>
          <w:szCs w:val="24"/>
        </w:rPr>
        <w:t xml:space="preserve"> y se </w:t>
      </w:r>
      <w:r>
        <w:rPr>
          <w:rFonts w:ascii="Times New Roman" w:hAnsi="Times New Roman" w:cs="Times New Roman"/>
          <w:sz w:val="24"/>
          <w:szCs w:val="24"/>
        </w:rPr>
        <w:t>han considerado como parte del marco referencial elementos teórico-contextuales</w:t>
      </w:r>
      <w:r w:rsidR="005B7F6B">
        <w:rPr>
          <w:rFonts w:ascii="Times New Roman" w:hAnsi="Times New Roman" w:cs="Times New Roman"/>
          <w:sz w:val="24"/>
          <w:szCs w:val="24"/>
        </w:rPr>
        <w:t xml:space="preserve"> de la revisión bibliográfica.</w:t>
      </w:r>
    </w:p>
    <w:p w14:paraId="5B12CD3C" w14:textId="49773BF2" w:rsidR="005B7F6B" w:rsidRDefault="005B7F6B"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1916CB">
        <w:rPr>
          <w:rFonts w:ascii="Times New Roman" w:hAnsi="Times New Roman" w:cs="Times New Roman"/>
          <w:sz w:val="24"/>
          <w:szCs w:val="24"/>
        </w:rPr>
        <w:t xml:space="preserve">ara el caso de la </w:t>
      </w:r>
      <w:r>
        <w:rPr>
          <w:rFonts w:ascii="Times New Roman" w:hAnsi="Times New Roman" w:cs="Times New Roman"/>
          <w:sz w:val="24"/>
          <w:szCs w:val="24"/>
        </w:rPr>
        <w:t xml:space="preserve">identificación sobre el grado de satisfacción, el uso de una encuesta aplicada mediante la herramienta Google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 xml:space="preserve"> proporcion</w:t>
      </w:r>
      <w:r w:rsidR="0079007C">
        <w:rPr>
          <w:rFonts w:ascii="Times New Roman" w:hAnsi="Times New Roman" w:cs="Times New Roman"/>
          <w:sz w:val="24"/>
          <w:szCs w:val="24"/>
        </w:rPr>
        <w:t>ó</w:t>
      </w:r>
      <w:r>
        <w:rPr>
          <w:rFonts w:ascii="Times New Roman" w:hAnsi="Times New Roman" w:cs="Times New Roman"/>
          <w:sz w:val="24"/>
          <w:szCs w:val="24"/>
        </w:rPr>
        <w:t xml:space="preserve"> información sobre</w:t>
      </w:r>
      <w:r w:rsidR="001916CB">
        <w:rPr>
          <w:rFonts w:ascii="Times New Roman" w:hAnsi="Times New Roman" w:cs="Times New Roman"/>
          <w:sz w:val="24"/>
          <w:szCs w:val="24"/>
        </w:rPr>
        <w:t xml:space="preserve"> la mejora de las capacidades de los individuos </w:t>
      </w:r>
      <w:r>
        <w:rPr>
          <w:rFonts w:ascii="Times New Roman" w:hAnsi="Times New Roman" w:cs="Times New Roman"/>
          <w:sz w:val="24"/>
          <w:szCs w:val="24"/>
        </w:rPr>
        <w:t>(ver anex</w:t>
      </w:r>
      <w:r w:rsidR="00AF5151">
        <w:rPr>
          <w:rFonts w:ascii="Times New Roman" w:hAnsi="Times New Roman" w:cs="Times New Roman"/>
          <w:sz w:val="24"/>
          <w:szCs w:val="24"/>
        </w:rPr>
        <w:t>os</w:t>
      </w:r>
      <w:r>
        <w:rPr>
          <w:rFonts w:ascii="Times New Roman" w:hAnsi="Times New Roman" w:cs="Times New Roman"/>
          <w:sz w:val="24"/>
          <w:szCs w:val="24"/>
        </w:rPr>
        <w:t xml:space="preserve">) </w:t>
      </w:r>
      <w:r w:rsidR="001916CB">
        <w:rPr>
          <w:rFonts w:ascii="Times New Roman" w:hAnsi="Times New Roman" w:cs="Times New Roman"/>
          <w:sz w:val="24"/>
          <w:szCs w:val="24"/>
        </w:rPr>
        <w:t>que se forman como diseñadores de contenidos digitales</w:t>
      </w:r>
      <w:r>
        <w:rPr>
          <w:rFonts w:ascii="Times New Roman" w:hAnsi="Times New Roman" w:cs="Times New Roman"/>
          <w:sz w:val="24"/>
          <w:szCs w:val="24"/>
        </w:rPr>
        <w:t>.</w:t>
      </w:r>
    </w:p>
    <w:p w14:paraId="532B48F3" w14:textId="5CE79549" w:rsidR="004D7B43" w:rsidRDefault="001916CB"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análisis de la información se realiza </w:t>
      </w:r>
      <w:r w:rsidR="0079007C">
        <w:rPr>
          <w:rFonts w:ascii="Times New Roman" w:hAnsi="Times New Roman" w:cs="Times New Roman"/>
          <w:sz w:val="24"/>
          <w:szCs w:val="24"/>
        </w:rPr>
        <w:t xml:space="preserve">con </w:t>
      </w:r>
      <w:r>
        <w:rPr>
          <w:rFonts w:ascii="Times New Roman" w:hAnsi="Times New Roman" w:cs="Times New Roman"/>
          <w:sz w:val="24"/>
          <w:szCs w:val="24"/>
        </w:rPr>
        <w:t xml:space="preserve">base </w:t>
      </w:r>
      <w:r w:rsidR="0079007C">
        <w:rPr>
          <w:rFonts w:ascii="Times New Roman" w:hAnsi="Times New Roman" w:cs="Times New Roman"/>
          <w:sz w:val="24"/>
          <w:szCs w:val="24"/>
        </w:rPr>
        <w:t xml:space="preserve">en </w:t>
      </w:r>
      <w:r>
        <w:rPr>
          <w:rFonts w:ascii="Times New Roman" w:hAnsi="Times New Roman" w:cs="Times New Roman"/>
          <w:sz w:val="24"/>
          <w:szCs w:val="24"/>
        </w:rPr>
        <w:t>criterios definidos</w:t>
      </w:r>
      <w:r w:rsidR="003812BF">
        <w:rPr>
          <w:rFonts w:ascii="Times New Roman" w:hAnsi="Times New Roman" w:cs="Times New Roman"/>
          <w:sz w:val="24"/>
          <w:szCs w:val="24"/>
        </w:rPr>
        <w:t xml:space="preserve"> de eficiencia y eficacia (al disminuir los tiempos y al crear contenidos exclusivos</w:t>
      </w:r>
      <w:r w:rsidR="0044415A">
        <w:rPr>
          <w:rFonts w:ascii="Times New Roman" w:hAnsi="Times New Roman" w:cs="Times New Roman"/>
          <w:sz w:val="24"/>
          <w:szCs w:val="24"/>
        </w:rPr>
        <w:t xml:space="preserve">, respectivamente); </w:t>
      </w:r>
      <w:r>
        <w:rPr>
          <w:rFonts w:ascii="Times New Roman" w:hAnsi="Times New Roman" w:cs="Times New Roman"/>
          <w:sz w:val="24"/>
          <w:szCs w:val="24"/>
        </w:rPr>
        <w:t>la explicación del caso que respalda los resultados y aportaciones se basa</w:t>
      </w:r>
      <w:r w:rsidR="003812BF">
        <w:rPr>
          <w:rFonts w:ascii="Times New Roman" w:hAnsi="Times New Roman" w:cs="Times New Roman"/>
          <w:sz w:val="24"/>
          <w:szCs w:val="24"/>
        </w:rPr>
        <w:t>n</w:t>
      </w:r>
      <w:r>
        <w:rPr>
          <w:rFonts w:ascii="Times New Roman" w:hAnsi="Times New Roman" w:cs="Times New Roman"/>
          <w:sz w:val="24"/>
          <w:szCs w:val="24"/>
        </w:rPr>
        <w:t xml:space="preserve"> en</w:t>
      </w:r>
      <w:r w:rsidR="003812BF">
        <w:rPr>
          <w:rFonts w:ascii="Times New Roman" w:hAnsi="Times New Roman" w:cs="Times New Roman"/>
          <w:sz w:val="24"/>
          <w:szCs w:val="24"/>
        </w:rPr>
        <w:t xml:space="preserve"> el incremento de la capacidad de dosificación de los docentes (disminución de observaciones en la revisión</w:t>
      </w:r>
      <w:r w:rsidR="00556DCD">
        <w:rPr>
          <w:rFonts w:ascii="Times New Roman" w:hAnsi="Times New Roman" w:cs="Times New Roman"/>
          <w:sz w:val="24"/>
          <w:szCs w:val="24"/>
        </w:rPr>
        <w:t xml:space="preserve"> del diseño de contenidos digitales</w:t>
      </w:r>
      <w:r w:rsidR="003812BF">
        <w:rPr>
          <w:rFonts w:ascii="Times New Roman" w:hAnsi="Times New Roman" w:cs="Times New Roman"/>
          <w:sz w:val="24"/>
          <w:szCs w:val="24"/>
        </w:rPr>
        <w:t>)</w:t>
      </w:r>
      <w:r>
        <w:rPr>
          <w:rFonts w:ascii="Times New Roman" w:hAnsi="Times New Roman" w:cs="Times New Roman"/>
          <w:sz w:val="24"/>
          <w:szCs w:val="24"/>
        </w:rPr>
        <w:t>.</w:t>
      </w:r>
    </w:p>
    <w:p w14:paraId="0F03793E" w14:textId="77777777" w:rsidR="000C1BD1" w:rsidRDefault="000C1BD1" w:rsidP="000C1BD1">
      <w:pPr>
        <w:spacing w:after="0" w:line="360" w:lineRule="auto"/>
        <w:ind w:firstLine="708"/>
        <w:jc w:val="both"/>
        <w:rPr>
          <w:rFonts w:ascii="Times New Roman" w:hAnsi="Times New Roman" w:cs="Times New Roman"/>
          <w:sz w:val="24"/>
          <w:szCs w:val="24"/>
        </w:rPr>
      </w:pPr>
    </w:p>
    <w:p w14:paraId="707CE8E7" w14:textId="3B56E9B7" w:rsidR="00C0228E" w:rsidRDefault="00C0228E" w:rsidP="00E3740F">
      <w:pPr>
        <w:spacing w:after="0" w:line="360" w:lineRule="auto"/>
        <w:jc w:val="center"/>
        <w:rPr>
          <w:rFonts w:ascii="Times New Roman" w:hAnsi="Times New Roman" w:cs="Times New Roman"/>
          <w:sz w:val="24"/>
          <w:szCs w:val="24"/>
        </w:rPr>
      </w:pPr>
      <w:r w:rsidRPr="00C0228E">
        <w:rPr>
          <w:rFonts w:ascii="Times New Roman" w:hAnsi="Times New Roman" w:cs="Times New Roman"/>
          <w:b/>
          <w:bCs/>
          <w:sz w:val="24"/>
          <w:szCs w:val="24"/>
        </w:rPr>
        <w:lastRenderedPageBreak/>
        <w:t xml:space="preserve">Figura </w:t>
      </w:r>
      <w:r w:rsidR="005B7F6B">
        <w:rPr>
          <w:rFonts w:ascii="Times New Roman" w:hAnsi="Times New Roman" w:cs="Times New Roman"/>
          <w:b/>
          <w:bCs/>
          <w:sz w:val="24"/>
          <w:szCs w:val="24"/>
        </w:rPr>
        <w:t>1</w:t>
      </w:r>
      <w:r w:rsidRPr="00C0228E">
        <w:rPr>
          <w:rFonts w:ascii="Times New Roman" w:hAnsi="Times New Roman" w:cs="Times New Roman"/>
          <w:b/>
          <w:bCs/>
          <w:sz w:val="24"/>
          <w:szCs w:val="24"/>
        </w:rPr>
        <w:t>.</w:t>
      </w:r>
      <w:r w:rsidRPr="00C0228E">
        <w:rPr>
          <w:rFonts w:ascii="Times New Roman" w:hAnsi="Times New Roman" w:cs="Times New Roman"/>
          <w:sz w:val="24"/>
          <w:szCs w:val="24"/>
        </w:rPr>
        <w:t xml:space="preserve"> Planteamiento de una investigación consistente en un estudio de caso</w:t>
      </w:r>
    </w:p>
    <w:p w14:paraId="0C5F615A" w14:textId="2D4F823E" w:rsidR="00727E37" w:rsidRDefault="00727E37" w:rsidP="00E3740F">
      <w:pPr>
        <w:spacing w:after="0" w:line="360" w:lineRule="auto"/>
        <w:jc w:val="center"/>
        <w:rPr>
          <w:rFonts w:ascii="Times New Roman" w:hAnsi="Times New Roman" w:cs="Times New Roman"/>
          <w:sz w:val="24"/>
          <w:szCs w:val="24"/>
        </w:rPr>
      </w:pPr>
      <w:r w:rsidRPr="00727E37">
        <w:rPr>
          <w:rFonts w:ascii="Times New Roman" w:hAnsi="Times New Roman" w:cs="Times New Roman"/>
          <w:noProof/>
          <w:sz w:val="24"/>
          <w:szCs w:val="24"/>
        </w:rPr>
        <w:drawing>
          <wp:inline distT="0" distB="0" distL="0" distR="0" wp14:anchorId="5E445F1C" wp14:editId="7405B855">
            <wp:extent cx="4275909" cy="2590800"/>
            <wp:effectExtent l="0" t="0" r="0" b="0"/>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pic:nvPicPr>
                  <pic:blipFill>
                    <a:blip r:embed="rId8"/>
                    <a:stretch>
                      <a:fillRect/>
                    </a:stretch>
                  </pic:blipFill>
                  <pic:spPr>
                    <a:xfrm>
                      <a:off x="0" y="0"/>
                      <a:ext cx="4277610" cy="2591831"/>
                    </a:xfrm>
                    <a:prstGeom prst="rect">
                      <a:avLst/>
                    </a:prstGeom>
                  </pic:spPr>
                </pic:pic>
              </a:graphicData>
            </a:graphic>
          </wp:inline>
        </w:drawing>
      </w:r>
    </w:p>
    <w:p w14:paraId="5C98EAB4" w14:textId="2975CC5F" w:rsidR="001916CB" w:rsidRDefault="00C0228E" w:rsidP="00E3740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001916CB" w:rsidRPr="00C0228E">
        <w:rPr>
          <w:rFonts w:ascii="Times New Roman" w:hAnsi="Times New Roman" w:cs="Times New Roman"/>
          <w:sz w:val="24"/>
          <w:szCs w:val="24"/>
        </w:rPr>
        <w:t xml:space="preserve">: </w:t>
      </w:r>
      <w:r w:rsidR="00E6313E">
        <w:rPr>
          <w:rFonts w:ascii="Times New Roman" w:hAnsi="Times New Roman" w:cs="Times New Roman"/>
          <w:sz w:val="24"/>
          <w:szCs w:val="24"/>
        </w:rPr>
        <w:t xml:space="preserve">Elaboración propia con base en </w:t>
      </w:r>
      <w:r w:rsidR="00664109">
        <w:rPr>
          <w:rFonts w:ascii="Times New Roman" w:hAnsi="Times New Roman" w:cs="Times New Roman"/>
          <w:sz w:val="24"/>
          <w:szCs w:val="24"/>
        </w:rPr>
        <w:t>Muñoz</w:t>
      </w:r>
      <w:r w:rsidR="00E6313E">
        <w:rPr>
          <w:rFonts w:ascii="Times New Roman" w:hAnsi="Times New Roman" w:cs="Times New Roman"/>
          <w:sz w:val="24"/>
          <w:szCs w:val="24"/>
        </w:rPr>
        <w:t xml:space="preserve"> (</w:t>
      </w:r>
      <w:r w:rsidR="00664109">
        <w:rPr>
          <w:rFonts w:ascii="Times New Roman" w:hAnsi="Times New Roman" w:cs="Times New Roman"/>
          <w:sz w:val="24"/>
          <w:szCs w:val="24"/>
        </w:rPr>
        <w:t>2011</w:t>
      </w:r>
      <w:r w:rsidR="00E6313E">
        <w:rPr>
          <w:rFonts w:ascii="Times New Roman" w:hAnsi="Times New Roman" w:cs="Times New Roman"/>
          <w:sz w:val="24"/>
          <w:szCs w:val="24"/>
        </w:rPr>
        <w:t>)</w:t>
      </w:r>
    </w:p>
    <w:p w14:paraId="5A2FD924" w14:textId="6C307D1B" w:rsidR="00664109" w:rsidRDefault="003D3A98" w:rsidP="000C1BD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CC0BF9">
        <w:rPr>
          <w:rFonts w:ascii="Times New Roman" w:hAnsi="Times New Roman" w:cs="Times New Roman"/>
          <w:sz w:val="24"/>
          <w:szCs w:val="24"/>
        </w:rPr>
        <w:t>n e</w:t>
      </w:r>
      <w:r>
        <w:rPr>
          <w:rFonts w:ascii="Times New Roman" w:hAnsi="Times New Roman" w:cs="Times New Roman"/>
          <w:sz w:val="24"/>
          <w:szCs w:val="24"/>
        </w:rPr>
        <w:t>l procedimiento secuencial para diseñar contenidos digitales</w:t>
      </w:r>
      <w:r w:rsidR="00CC0BF9">
        <w:rPr>
          <w:rFonts w:ascii="Times New Roman" w:hAnsi="Times New Roman" w:cs="Times New Roman"/>
          <w:sz w:val="24"/>
          <w:szCs w:val="24"/>
        </w:rPr>
        <w:t xml:space="preserve"> que</w:t>
      </w:r>
      <w:r>
        <w:rPr>
          <w:rFonts w:ascii="Times New Roman" w:hAnsi="Times New Roman" w:cs="Times New Roman"/>
          <w:sz w:val="24"/>
          <w:szCs w:val="24"/>
        </w:rPr>
        <w:t xml:space="preserve"> se muestra en la figura </w:t>
      </w:r>
      <w:r w:rsidR="005B7F6B">
        <w:rPr>
          <w:rFonts w:ascii="Times New Roman" w:hAnsi="Times New Roman" w:cs="Times New Roman"/>
          <w:sz w:val="24"/>
          <w:szCs w:val="24"/>
        </w:rPr>
        <w:t>2</w:t>
      </w:r>
      <w:r w:rsidR="00CC0BF9">
        <w:rPr>
          <w:rFonts w:ascii="Times New Roman" w:hAnsi="Times New Roman" w:cs="Times New Roman"/>
          <w:sz w:val="24"/>
          <w:szCs w:val="24"/>
        </w:rPr>
        <w:t xml:space="preserve"> se </w:t>
      </w:r>
      <w:r w:rsidR="00A14496">
        <w:rPr>
          <w:rFonts w:ascii="Times New Roman" w:hAnsi="Times New Roman" w:cs="Times New Roman"/>
          <w:sz w:val="24"/>
          <w:szCs w:val="24"/>
        </w:rPr>
        <w:t>considera que l</w:t>
      </w:r>
      <w:r w:rsidR="00A14496" w:rsidRPr="00683474">
        <w:rPr>
          <w:rFonts w:ascii="Times New Roman" w:hAnsi="Times New Roman" w:cs="Times New Roman"/>
          <w:sz w:val="24"/>
          <w:szCs w:val="24"/>
        </w:rPr>
        <w:t>a transición a la enseñanza remota en un</w:t>
      </w:r>
      <w:r w:rsidR="00A14496">
        <w:rPr>
          <w:rFonts w:ascii="Times New Roman" w:hAnsi="Times New Roman" w:cs="Times New Roman"/>
          <w:sz w:val="24"/>
          <w:szCs w:val="24"/>
        </w:rPr>
        <w:t xml:space="preserve"> </w:t>
      </w:r>
      <w:r w:rsidR="00A14496" w:rsidRPr="00683474">
        <w:rPr>
          <w:rFonts w:ascii="Times New Roman" w:hAnsi="Times New Roman" w:cs="Times New Roman"/>
          <w:sz w:val="24"/>
          <w:szCs w:val="24"/>
        </w:rPr>
        <w:t xml:space="preserve">entorno complejo de distanciamiento social </w:t>
      </w:r>
      <w:r w:rsidR="00A14496">
        <w:rPr>
          <w:rFonts w:ascii="Times New Roman" w:hAnsi="Times New Roman" w:cs="Times New Roman"/>
          <w:sz w:val="24"/>
          <w:szCs w:val="24"/>
        </w:rPr>
        <w:t xml:space="preserve">es </w:t>
      </w:r>
      <w:r w:rsidR="00A14496" w:rsidRPr="00683474">
        <w:rPr>
          <w:rFonts w:ascii="Times New Roman" w:hAnsi="Times New Roman" w:cs="Times New Roman"/>
          <w:sz w:val="24"/>
          <w:szCs w:val="24"/>
        </w:rPr>
        <w:t>un gran desafío,</w:t>
      </w:r>
      <w:r w:rsidR="00556DCD">
        <w:rPr>
          <w:rFonts w:ascii="Times New Roman" w:hAnsi="Times New Roman" w:cs="Times New Roman"/>
          <w:sz w:val="24"/>
          <w:szCs w:val="24"/>
        </w:rPr>
        <w:t xml:space="preserve"> tanto </w:t>
      </w:r>
      <w:r w:rsidR="00A14496" w:rsidRPr="00683474">
        <w:rPr>
          <w:rFonts w:ascii="Times New Roman" w:hAnsi="Times New Roman" w:cs="Times New Roman"/>
          <w:sz w:val="24"/>
          <w:szCs w:val="24"/>
        </w:rPr>
        <w:t>en lo pedagógico</w:t>
      </w:r>
      <w:r w:rsidR="00A14496">
        <w:rPr>
          <w:rFonts w:ascii="Times New Roman" w:hAnsi="Times New Roman" w:cs="Times New Roman"/>
          <w:sz w:val="24"/>
          <w:szCs w:val="24"/>
        </w:rPr>
        <w:t xml:space="preserve"> </w:t>
      </w:r>
      <w:r w:rsidR="00556DCD">
        <w:rPr>
          <w:rFonts w:ascii="Times New Roman" w:hAnsi="Times New Roman" w:cs="Times New Roman"/>
          <w:sz w:val="24"/>
          <w:szCs w:val="24"/>
        </w:rPr>
        <w:t xml:space="preserve">como </w:t>
      </w:r>
      <w:r w:rsidR="00A14496">
        <w:rPr>
          <w:rFonts w:ascii="Times New Roman" w:hAnsi="Times New Roman" w:cs="Times New Roman"/>
          <w:sz w:val="24"/>
          <w:szCs w:val="24"/>
        </w:rPr>
        <w:t>en la</w:t>
      </w:r>
      <w:r w:rsidR="00A14496" w:rsidRPr="00683474">
        <w:rPr>
          <w:rFonts w:ascii="Times New Roman" w:hAnsi="Times New Roman" w:cs="Times New Roman"/>
          <w:sz w:val="24"/>
          <w:szCs w:val="24"/>
        </w:rPr>
        <w:t xml:space="preserve"> apropiación</w:t>
      </w:r>
      <w:r w:rsidR="00A14496">
        <w:rPr>
          <w:rFonts w:ascii="Times New Roman" w:hAnsi="Times New Roman" w:cs="Times New Roman"/>
          <w:sz w:val="24"/>
          <w:szCs w:val="24"/>
        </w:rPr>
        <w:t xml:space="preserve"> </w:t>
      </w:r>
      <w:r w:rsidR="00A14496" w:rsidRPr="00683474">
        <w:rPr>
          <w:rFonts w:ascii="Times New Roman" w:hAnsi="Times New Roman" w:cs="Times New Roman"/>
          <w:sz w:val="24"/>
          <w:szCs w:val="24"/>
        </w:rPr>
        <w:t xml:space="preserve">tecnológica, </w:t>
      </w:r>
      <w:r w:rsidR="00556DCD">
        <w:rPr>
          <w:rFonts w:ascii="Times New Roman" w:hAnsi="Times New Roman" w:cs="Times New Roman"/>
          <w:sz w:val="24"/>
          <w:szCs w:val="24"/>
        </w:rPr>
        <w:t xml:space="preserve">incluyendo </w:t>
      </w:r>
      <w:r w:rsidR="00A14496">
        <w:rPr>
          <w:rFonts w:ascii="Times New Roman" w:hAnsi="Times New Roman" w:cs="Times New Roman"/>
          <w:sz w:val="24"/>
          <w:szCs w:val="24"/>
        </w:rPr>
        <w:t xml:space="preserve">la </w:t>
      </w:r>
      <w:r w:rsidR="00A14496" w:rsidRPr="00683474">
        <w:rPr>
          <w:rFonts w:ascii="Times New Roman" w:hAnsi="Times New Roman" w:cs="Times New Roman"/>
          <w:sz w:val="24"/>
          <w:szCs w:val="24"/>
        </w:rPr>
        <w:t xml:space="preserve">improvisación, </w:t>
      </w:r>
      <w:r w:rsidR="00A14496">
        <w:rPr>
          <w:rFonts w:ascii="Times New Roman" w:hAnsi="Times New Roman" w:cs="Times New Roman"/>
          <w:sz w:val="24"/>
          <w:szCs w:val="24"/>
        </w:rPr>
        <w:t xml:space="preserve">la </w:t>
      </w:r>
      <w:r w:rsidR="00A14496" w:rsidRPr="00683474">
        <w:rPr>
          <w:rFonts w:ascii="Times New Roman" w:hAnsi="Times New Roman" w:cs="Times New Roman"/>
          <w:sz w:val="24"/>
          <w:szCs w:val="24"/>
        </w:rPr>
        <w:t>falta de motivación</w:t>
      </w:r>
      <w:r w:rsidR="00A14496">
        <w:rPr>
          <w:rFonts w:ascii="Times New Roman" w:hAnsi="Times New Roman" w:cs="Times New Roman"/>
          <w:sz w:val="24"/>
          <w:szCs w:val="24"/>
        </w:rPr>
        <w:t xml:space="preserve"> y la </w:t>
      </w:r>
      <w:r w:rsidR="00A14496" w:rsidRPr="00683474">
        <w:rPr>
          <w:rFonts w:ascii="Times New Roman" w:hAnsi="Times New Roman" w:cs="Times New Roman"/>
          <w:sz w:val="24"/>
          <w:szCs w:val="24"/>
        </w:rPr>
        <w:t>disposición de los actores del hecho educativo,</w:t>
      </w:r>
      <w:r w:rsidR="00A14496">
        <w:rPr>
          <w:rFonts w:ascii="Times New Roman" w:hAnsi="Times New Roman" w:cs="Times New Roman"/>
          <w:sz w:val="24"/>
          <w:szCs w:val="24"/>
        </w:rPr>
        <w:t xml:space="preserve"> </w:t>
      </w:r>
      <w:r w:rsidR="00A14496" w:rsidRPr="00683474">
        <w:rPr>
          <w:rFonts w:ascii="Times New Roman" w:hAnsi="Times New Roman" w:cs="Times New Roman"/>
          <w:sz w:val="24"/>
          <w:szCs w:val="24"/>
        </w:rPr>
        <w:t>entre otras</w:t>
      </w:r>
      <w:r w:rsidR="00CC0BF9">
        <w:rPr>
          <w:rFonts w:ascii="Times New Roman" w:hAnsi="Times New Roman" w:cs="Times New Roman"/>
          <w:sz w:val="24"/>
          <w:szCs w:val="24"/>
        </w:rPr>
        <w:t xml:space="preserve">. Por ello, </w:t>
      </w:r>
      <w:r w:rsidR="00073CA2">
        <w:rPr>
          <w:rFonts w:ascii="Times New Roman" w:hAnsi="Times New Roman" w:cs="Times New Roman"/>
          <w:sz w:val="24"/>
          <w:szCs w:val="24"/>
        </w:rPr>
        <w:t xml:space="preserve">su </w:t>
      </w:r>
      <w:r w:rsidR="00007E8D">
        <w:rPr>
          <w:rFonts w:ascii="Times New Roman" w:hAnsi="Times New Roman" w:cs="Times New Roman"/>
          <w:sz w:val="24"/>
          <w:szCs w:val="24"/>
        </w:rPr>
        <w:t xml:space="preserve">apropiación </w:t>
      </w:r>
      <w:r w:rsidR="00073CA2">
        <w:rPr>
          <w:rFonts w:ascii="Times New Roman" w:hAnsi="Times New Roman" w:cs="Times New Roman"/>
          <w:sz w:val="24"/>
          <w:szCs w:val="24"/>
        </w:rPr>
        <w:t>debe ser conducid</w:t>
      </w:r>
      <w:r w:rsidR="00007E8D">
        <w:rPr>
          <w:rFonts w:ascii="Times New Roman" w:hAnsi="Times New Roman" w:cs="Times New Roman"/>
          <w:sz w:val="24"/>
          <w:szCs w:val="24"/>
        </w:rPr>
        <w:t>a</w:t>
      </w:r>
      <w:r w:rsidR="00A14496">
        <w:rPr>
          <w:rFonts w:ascii="Times New Roman" w:hAnsi="Times New Roman" w:cs="Times New Roman"/>
          <w:sz w:val="24"/>
          <w:szCs w:val="24"/>
        </w:rPr>
        <w:t xml:space="preserve"> </w:t>
      </w:r>
      <w:r w:rsidR="005B7F6B">
        <w:rPr>
          <w:rFonts w:ascii="Times New Roman" w:hAnsi="Times New Roman" w:cs="Times New Roman"/>
          <w:sz w:val="24"/>
          <w:szCs w:val="24"/>
        </w:rPr>
        <w:t xml:space="preserve">a través de procesos sistémicos </w:t>
      </w:r>
      <w:r w:rsidR="007101A9" w:rsidRPr="008E60A0">
        <w:rPr>
          <w:rFonts w:ascii="Times New Roman" w:hAnsi="Times New Roman" w:cs="Times New Roman"/>
          <w:noProof/>
          <w:sz w:val="24"/>
          <w:szCs w:val="24"/>
        </w:rPr>
        <w:t xml:space="preserve">(Hernández, </w:t>
      </w:r>
      <w:r w:rsidR="00BA1CF5" w:rsidRPr="00DE3807">
        <w:rPr>
          <w:rFonts w:ascii="Times New Roman" w:hAnsi="Times New Roman" w:cs="Times New Roman"/>
          <w:sz w:val="24"/>
          <w:szCs w:val="24"/>
        </w:rPr>
        <w:t>Gamboa</w:t>
      </w:r>
      <w:r w:rsidR="00BA1CF5">
        <w:rPr>
          <w:rFonts w:ascii="Times New Roman" w:hAnsi="Times New Roman" w:cs="Times New Roman"/>
          <w:sz w:val="24"/>
          <w:szCs w:val="24"/>
        </w:rPr>
        <w:t xml:space="preserve"> y</w:t>
      </w:r>
      <w:r w:rsidR="00BA1CF5" w:rsidRPr="000C1BD1">
        <w:rPr>
          <w:rFonts w:ascii="Times New Roman" w:hAnsi="Times New Roman" w:cs="Times New Roman"/>
          <w:sz w:val="24"/>
          <w:szCs w:val="24"/>
        </w:rPr>
        <w:t xml:space="preserve"> Prada</w:t>
      </w:r>
      <w:r w:rsidR="00BA1CF5">
        <w:rPr>
          <w:rFonts w:ascii="Times New Roman" w:hAnsi="Times New Roman" w:cs="Times New Roman"/>
          <w:sz w:val="24"/>
          <w:szCs w:val="24"/>
        </w:rPr>
        <w:t>,</w:t>
      </w:r>
      <w:r w:rsidR="00BA1CF5" w:rsidRPr="008E60A0">
        <w:rPr>
          <w:rFonts w:ascii="Times New Roman" w:hAnsi="Times New Roman" w:cs="Times New Roman"/>
          <w:noProof/>
          <w:sz w:val="24"/>
          <w:szCs w:val="24"/>
        </w:rPr>
        <w:t xml:space="preserve"> </w:t>
      </w:r>
      <w:r w:rsidR="007101A9" w:rsidRPr="008E60A0">
        <w:rPr>
          <w:rFonts w:ascii="Times New Roman" w:hAnsi="Times New Roman" w:cs="Times New Roman"/>
          <w:noProof/>
          <w:sz w:val="24"/>
          <w:szCs w:val="24"/>
        </w:rPr>
        <w:t>2022)</w:t>
      </w:r>
      <w:r w:rsidR="00977522">
        <w:rPr>
          <w:rFonts w:ascii="Times New Roman" w:hAnsi="Times New Roman" w:cs="Times New Roman"/>
          <w:sz w:val="24"/>
          <w:szCs w:val="24"/>
        </w:rPr>
        <w:t>.</w:t>
      </w:r>
      <w:r w:rsidR="005B7F6B">
        <w:rPr>
          <w:rFonts w:ascii="Times New Roman" w:hAnsi="Times New Roman" w:cs="Times New Roman"/>
          <w:sz w:val="24"/>
          <w:szCs w:val="24"/>
        </w:rPr>
        <w:t xml:space="preserve"> </w:t>
      </w:r>
    </w:p>
    <w:p w14:paraId="02AFE7F8" w14:textId="3A377D12" w:rsidR="000C1BD1" w:rsidRDefault="000C1BD1" w:rsidP="000C1BD1">
      <w:pPr>
        <w:autoSpaceDE w:val="0"/>
        <w:autoSpaceDN w:val="0"/>
        <w:adjustRightInd w:val="0"/>
        <w:spacing w:after="0" w:line="360" w:lineRule="auto"/>
        <w:ind w:firstLine="708"/>
        <w:jc w:val="both"/>
        <w:rPr>
          <w:rFonts w:ascii="Times New Roman" w:hAnsi="Times New Roman" w:cs="Times New Roman"/>
          <w:sz w:val="24"/>
          <w:szCs w:val="24"/>
        </w:rPr>
      </w:pPr>
    </w:p>
    <w:p w14:paraId="7DC5ED48" w14:textId="2D2CE9E1"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2F1526FE" w14:textId="5985B856"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79FDA1D1" w14:textId="1235C252"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336C6CC7" w14:textId="6195CF7B"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4B457C92" w14:textId="43C8D38B"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0A68418F" w14:textId="5CA7B80E"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294CD844" w14:textId="041160C1"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29B97A7F" w14:textId="4B9D1E52"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65A114DE" w14:textId="6FAA63C2"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76C204E1" w14:textId="0C42323D"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628E036F" w14:textId="7D2698C8"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4CC01A3B" w14:textId="00BB20BB"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25E34A80" w14:textId="1BADDC8E"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77F30092" w14:textId="77777777" w:rsidR="006B27F8" w:rsidRDefault="006B27F8" w:rsidP="000C1BD1">
      <w:pPr>
        <w:autoSpaceDE w:val="0"/>
        <w:autoSpaceDN w:val="0"/>
        <w:adjustRightInd w:val="0"/>
        <w:spacing w:after="0" w:line="360" w:lineRule="auto"/>
        <w:ind w:firstLine="708"/>
        <w:jc w:val="both"/>
        <w:rPr>
          <w:rFonts w:ascii="Times New Roman" w:hAnsi="Times New Roman" w:cs="Times New Roman"/>
          <w:sz w:val="24"/>
          <w:szCs w:val="24"/>
        </w:rPr>
      </w:pPr>
    </w:p>
    <w:p w14:paraId="4449CC6A" w14:textId="773F2DE2" w:rsidR="00C0228E" w:rsidRPr="00683474" w:rsidRDefault="00C0228E" w:rsidP="00E3740F">
      <w:pPr>
        <w:autoSpaceDE w:val="0"/>
        <w:autoSpaceDN w:val="0"/>
        <w:adjustRightInd w:val="0"/>
        <w:spacing w:after="0" w:line="360" w:lineRule="auto"/>
        <w:jc w:val="center"/>
        <w:rPr>
          <w:rFonts w:ascii="Times New Roman" w:hAnsi="Times New Roman" w:cs="Times New Roman"/>
          <w:sz w:val="24"/>
          <w:szCs w:val="24"/>
        </w:rPr>
      </w:pPr>
      <w:r w:rsidRPr="00DA4384">
        <w:rPr>
          <w:rFonts w:ascii="Times New Roman" w:hAnsi="Times New Roman" w:cs="Times New Roman"/>
          <w:b/>
          <w:bCs/>
          <w:sz w:val="24"/>
          <w:szCs w:val="24"/>
        </w:rPr>
        <w:lastRenderedPageBreak/>
        <w:t>Figura</w:t>
      </w:r>
      <w:r w:rsidR="00977522">
        <w:rPr>
          <w:rFonts w:ascii="Times New Roman" w:hAnsi="Times New Roman" w:cs="Times New Roman"/>
          <w:b/>
          <w:bCs/>
          <w:sz w:val="24"/>
          <w:szCs w:val="24"/>
        </w:rPr>
        <w:t xml:space="preserve"> </w:t>
      </w:r>
      <w:r w:rsidR="005B7F6B">
        <w:rPr>
          <w:rFonts w:ascii="Times New Roman" w:hAnsi="Times New Roman" w:cs="Times New Roman"/>
          <w:b/>
          <w:bCs/>
          <w:sz w:val="24"/>
          <w:szCs w:val="24"/>
        </w:rPr>
        <w:t>2</w:t>
      </w:r>
      <w:r w:rsidRPr="00C0228E">
        <w:rPr>
          <w:rFonts w:ascii="Times New Roman" w:hAnsi="Times New Roman" w:cs="Times New Roman"/>
          <w:sz w:val="24"/>
          <w:szCs w:val="24"/>
        </w:rPr>
        <w:t>. Secuencia procedimental para diseñar contenidos digitales.</w:t>
      </w:r>
    </w:p>
    <w:p w14:paraId="152C37BE" w14:textId="5BD4E49F" w:rsidR="0055451C" w:rsidRDefault="00856DFA" w:rsidP="00E3740F">
      <w:pPr>
        <w:spacing w:after="0" w:line="360" w:lineRule="auto"/>
        <w:jc w:val="center"/>
        <w:rPr>
          <w:rFonts w:ascii="Times New Roman" w:hAnsi="Times New Roman" w:cs="Times New Roman"/>
          <w:sz w:val="24"/>
          <w:szCs w:val="24"/>
        </w:rPr>
      </w:pPr>
      <w:r w:rsidRPr="00856DFA">
        <w:rPr>
          <w:rFonts w:ascii="Times New Roman" w:hAnsi="Times New Roman" w:cs="Times New Roman"/>
          <w:noProof/>
          <w:sz w:val="24"/>
          <w:szCs w:val="24"/>
        </w:rPr>
        <w:drawing>
          <wp:inline distT="0" distB="0" distL="0" distR="0" wp14:anchorId="1153831A" wp14:editId="43DD48D7">
            <wp:extent cx="4739640" cy="6516168"/>
            <wp:effectExtent l="0" t="0" r="3810" b="0"/>
            <wp:docPr id="5" name="Imagen 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agrama&#10;&#10;Descripción generada automáticamente"/>
                    <pic:cNvPicPr/>
                  </pic:nvPicPr>
                  <pic:blipFill>
                    <a:blip r:embed="rId9"/>
                    <a:stretch>
                      <a:fillRect/>
                    </a:stretch>
                  </pic:blipFill>
                  <pic:spPr>
                    <a:xfrm>
                      <a:off x="0" y="0"/>
                      <a:ext cx="4748251" cy="6528007"/>
                    </a:xfrm>
                    <a:prstGeom prst="rect">
                      <a:avLst/>
                    </a:prstGeom>
                  </pic:spPr>
                </pic:pic>
              </a:graphicData>
            </a:graphic>
          </wp:inline>
        </w:drawing>
      </w:r>
    </w:p>
    <w:p w14:paraId="19551B31" w14:textId="1B3C7311" w:rsidR="00C207DD" w:rsidRDefault="00CC0BF9" w:rsidP="00E3740F">
      <w:pPr>
        <w:spacing w:after="0" w:line="360" w:lineRule="auto"/>
        <w:jc w:val="center"/>
        <w:rPr>
          <w:rFonts w:ascii="Times New Roman" w:hAnsi="Times New Roman" w:cs="Times New Roman"/>
          <w:sz w:val="24"/>
          <w:szCs w:val="24"/>
        </w:rPr>
      </w:pPr>
      <w:r w:rsidRPr="00C0228E">
        <w:rPr>
          <w:rFonts w:ascii="Times New Roman" w:hAnsi="Times New Roman" w:cs="Times New Roman"/>
          <w:sz w:val="24"/>
          <w:szCs w:val="24"/>
        </w:rPr>
        <w:t xml:space="preserve">Fuente: </w:t>
      </w:r>
      <w:r w:rsidR="002E7657">
        <w:rPr>
          <w:rFonts w:ascii="Times New Roman" w:hAnsi="Times New Roman" w:cs="Times New Roman"/>
          <w:sz w:val="24"/>
          <w:szCs w:val="24"/>
        </w:rPr>
        <w:t>E</w:t>
      </w:r>
      <w:r w:rsidR="002E7657" w:rsidRPr="00C0228E">
        <w:rPr>
          <w:rFonts w:ascii="Times New Roman" w:hAnsi="Times New Roman" w:cs="Times New Roman"/>
          <w:sz w:val="24"/>
          <w:szCs w:val="24"/>
        </w:rPr>
        <w:t xml:space="preserve">laboración </w:t>
      </w:r>
      <w:r w:rsidRPr="00C0228E">
        <w:rPr>
          <w:rFonts w:ascii="Times New Roman" w:hAnsi="Times New Roman" w:cs="Times New Roman"/>
          <w:sz w:val="24"/>
          <w:szCs w:val="24"/>
        </w:rPr>
        <w:t>propia</w:t>
      </w:r>
    </w:p>
    <w:p w14:paraId="71097731" w14:textId="4069E673" w:rsidR="000C1BD1" w:rsidRDefault="000C1BD1" w:rsidP="00E3740F">
      <w:pPr>
        <w:spacing w:after="0" w:line="360" w:lineRule="auto"/>
        <w:jc w:val="center"/>
        <w:rPr>
          <w:rFonts w:ascii="Times New Roman" w:hAnsi="Times New Roman" w:cs="Times New Roman"/>
          <w:sz w:val="24"/>
          <w:szCs w:val="24"/>
        </w:rPr>
      </w:pPr>
    </w:p>
    <w:p w14:paraId="39BAA052" w14:textId="47A53BC3" w:rsidR="006B27F8" w:rsidRDefault="006B27F8" w:rsidP="00E3740F">
      <w:pPr>
        <w:spacing w:after="0" w:line="360" w:lineRule="auto"/>
        <w:jc w:val="center"/>
        <w:rPr>
          <w:rFonts w:ascii="Times New Roman" w:hAnsi="Times New Roman" w:cs="Times New Roman"/>
          <w:sz w:val="24"/>
          <w:szCs w:val="24"/>
        </w:rPr>
      </w:pPr>
    </w:p>
    <w:p w14:paraId="28F276BE" w14:textId="78C214C3" w:rsidR="006B27F8" w:rsidRDefault="006B27F8" w:rsidP="00E3740F">
      <w:pPr>
        <w:spacing w:after="0" w:line="360" w:lineRule="auto"/>
        <w:jc w:val="center"/>
        <w:rPr>
          <w:rFonts w:ascii="Times New Roman" w:hAnsi="Times New Roman" w:cs="Times New Roman"/>
          <w:sz w:val="24"/>
          <w:szCs w:val="24"/>
        </w:rPr>
      </w:pPr>
    </w:p>
    <w:p w14:paraId="48A37074" w14:textId="411DF678" w:rsidR="006B27F8" w:rsidRDefault="006B27F8" w:rsidP="00E3740F">
      <w:pPr>
        <w:spacing w:after="0" w:line="360" w:lineRule="auto"/>
        <w:jc w:val="center"/>
        <w:rPr>
          <w:rFonts w:ascii="Times New Roman" w:hAnsi="Times New Roman" w:cs="Times New Roman"/>
          <w:sz w:val="24"/>
          <w:szCs w:val="24"/>
        </w:rPr>
      </w:pPr>
    </w:p>
    <w:p w14:paraId="35853BC0" w14:textId="53520CA4" w:rsidR="006B27F8" w:rsidRDefault="006B27F8" w:rsidP="00E3740F">
      <w:pPr>
        <w:spacing w:after="0" w:line="360" w:lineRule="auto"/>
        <w:jc w:val="center"/>
        <w:rPr>
          <w:rFonts w:ascii="Times New Roman" w:hAnsi="Times New Roman" w:cs="Times New Roman"/>
          <w:sz w:val="24"/>
          <w:szCs w:val="24"/>
        </w:rPr>
      </w:pPr>
    </w:p>
    <w:p w14:paraId="0DBBCBE5" w14:textId="77777777" w:rsidR="006B27F8" w:rsidRDefault="006B27F8" w:rsidP="00E3740F">
      <w:pPr>
        <w:spacing w:after="0" w:line="360" w:lineRule="auto"/>
        <w:jc w:val="center"/>
        <w:rPr>
          <w:rFonts w:ascii="Times New Roman" w:hAnsi="Times New Roman" w:cs="Times New Roman"/>
          <w:sz w:val="24"/>
          <w:szCs w:val="24"/>
        </w:rPr>
      </w:pPr>
    </w:p>
    <w:p w14:paraId="7821AEB2" w14:textId="481EDBE7" w:rsidR="001916CB" w:rsidRPr="00CF7EA2" w:rsidRDefault="001916CB" w:rsidP="00776188">
      <w:pPr>
        <w:spacing w:after="0" w:line="360" w:lineRule="auto"/>
        <w:jc w:val="center"/>
        <w:rPr>
          <w:rFonts w:ascii="Times New Roman" w:hAnsi="Times New Roman" w:cs="Times New Roman"/>
          <w:b/>
          <w:bCs/>
          <w:sz w:val="32"/>
          <w:szCs w:val="32"/>
        </w:rPr>
      </w:pPr>
      <w:r w:rsidRPr="00CF7EA2">
        <w:rPr>
          <w:rFonts w:ascii="Times New Roman" w:hAnsi="Times New Roman" w:cs="Times New Roman"/>
          <w:b/>
          <w:bCs/>
          <w:sz w:val="32"/>
          <w:szCs w:val="32"/>
        </w:rPr>
        <w:lastRenderedPageBreak/>
        <w:t>Desarrollo</w:t>
      </w:r>
    </w:p>
    <w:p w14:paraId="4438C481" w14:textId="79170932" w:rsidR="00365A20" w:rsidRPr="00C16C18" w:rsidRDefault="00365A20" w:rsidP="00776188">
      <w:pPr>
        <w:spacing w:after="0" w:line="360" w:lineRule="auto"/>
        <w:jc w:val="center"/>
        <w:rPr>
          <w:rFonts w:ascii="Times New Roman" w:hAnsi="Times New Roman" w:cs="Times New Roman"/>
          <w:b/>
          <w:bCs/>
          <w:sz w:val="28"/>
          <w:szCs w:val="28"/>
        </w:rPr>
      </w:pPr>
      <w:r w:rsidRPr="00C16C18">
        <w:rPr>
          <w:rFonts w:ascii="Times New Roman" w:hAnsi="Times New Roman" w:cs="Times New Roman"/>
          <w:b/>
          <w:bCs/>
          <w:sz w:val="28"/>
          <w:szCs w:val="28"/>
        </w:rPr>
        <w:t>Hacia la</w:t>
      </w:r>
      <w:r>
        <w:rPr>
          <w:rFonts w:ascii="Times New Roman" w:hAnsi="Times New Roman" w:cs="Times New Roman"/>
          <w:b/>
          <w:bCs/>
          <w:sz w:val="28"/>
          <w:szCs w:val="28"/>
        </w:rPr>
        <w:t xml:space="preserve"> transición de la</w:t>
      </w:r>
      <w:r w:rsidRPr="00C16C18">
        <w:rPr>
          <w:rFonts w:ascii="Times New Roman" w:hAnsi="Times New Roman" w:cs="Times New Roman"/>
          <w:b/>
          <w:bCs/>
          <w:sz w:val="28"/>
          <w:szCs w:val="28"/>
        </w:rPr>
        <w:t xml:space="preserve"> enseñanza a distancia </w:t>
      </w:r>
      <w:r w:rsidR="00383FA6">
        <w:rPr>
          <w:rFonts w:ascii="Times New Roman" w:hAnsi="Times New Roman" w:cs="Times New Roman"/>
          <w:b/>
          <w:bCs/>
          <w:sz w:val="28"/>
          <w:szCs w:val="28"/>
        </w:rPr>
        <w:t>online</w:t>
      </w:r>
    </w:p>
    <w:p w14:paraId="50D7519E" w14:textId="709A7BC1" w:rsidR="00365A20" w:rsidRDefault="00365A20" w:rsidP="000C1BD1">
      <w:pPr>
        <w:spacing w:after="0" w:line="360" w:lineRule="auto"/>
        <w:ind w:firstLine="708"/>
        <w:jc w:val="both"/>
        <w:rPr>
          <w:rFonts w:ascii="Times New Roman" w:hAnsi="Times New Roman" w:cs="Times New Roman"/>
          <w:sz w:val="24"/>
          <w:szCs w:val="24"/>
        </w:rPr>
      </w:pPr>
      <w:r w:rsidRPr="00683474">
        <w:rPr>
          <w:rFonts w:ascii="Times New Roman" w:hAnsi="Times New Roman" w:cs="Times New Roman"/>
          <w:sz w:val="24"/>
          <w:szCs w:val="24"/>
        </w:rPr>
        <w:t xml:space="preserve">Regresando al </w:t>
      </w:r>
      <w:r w:rsidR="00314F9D">
        <w:rPr>
          <w:rFonts w:ascii="Times New Roman" w:hAnsi="Times New Roman" w:cs="Times New Roman"/>
          <w:sz w:val="24"/>
          <w:szCs w:val="24"/>
        </w:rPr>
        <w:t xml:space="preserve">caso del curso que se imparte en un </w:t>
      </w:r>
      <w:r>
        <w:rPr>
          <w:rFonts w:ascii="Times New Roman" w:hAnsi="Times New Roman" w:cs="Times New Roman"/>
          <w:sz w:val="24"/>
          <w:szCs w:val="24"/>
        </w:rPr>
        <w:t>taller de carpintería, el</w:t>
      </w:r>
      <w:r w:rsidRPr="00683474">
        <w:rPr>
          <w:rFonts w:ascii="Times New Roman" w:hAnsi="Times New Roman" w:cs="Times New Roman"/>
          <w:sz w:val="24"/>
          <w:szCs w:val="24"/>
        </w:rPr>
        <w:t xml:space="preserve"> fabricar una silla de madera como evidencia de aprendizaje</w:t>
      </w:r>
      <w:r w:rsidR="00CA6F15">
        <w:rPr>
          <w:rFonts w:ascii="Times New Roman" w:hAnsi="Times New Roman" w:cs="Times New Roman"/>
          <w:sz w:val="24"/>
          <w:szCs w:val="24"/>
        </w:rPr>
        <w:t>,</w:t>
      </w:r>
      <w:r w:rsidRPr="00683474">
        <w:rPr>
          <w:rFonts w:ascii="Times New Roman" w:hAnsi="Times New Roman" w:cs="Times New Roman"/>
          <w:sz w:val="24"/>
          <w:szCs w:val="24"/>
        </w:rPr>
        <w:t xml:space="preserve"> tanto en la modalidad presencial como en la modalidad </w:t>
      </w:r>
      <w:r>
        <w:rPr>
          <w:rFonts w:ascii="Times New Roman" w:hAnsi="Times New Roman" w:cs="Times New Roman"/>
          <w:sz w:val="24"/>
          <w:szCs w:val="24"/>
        </w:rPr>
        <w:t xml:space="preserve">a distancia </w:t>
      </w:r>
      <w:r w:rsidR="00383FA6" w:rsidRPr="00DE3807">
        <w:rPr>
          <w:rFonts w:ascii="Times New Roman" w:hAnsi="Times New Roman" w:cs="Times New Roman"/>
          <w:i/>
          <w:iCs/>
          <w:sz w:val="24"/>
          <w:szCs w:val="24"/>
        </w:rPr>
        <w:t>online</w:t>
      </w:r>
      <w:r>
        <w:rPr>
          <w:rFonts w:ascii="Times New Roman" w:hAnsi="Times New Roman" w:cs="Times New Roman"/>
          <w:sz w:val="24"/>
          <w:szCs w:val="24"/>
        </w:rPr>
        <w:t>, r</w:t>
      </w:r>
      <w:r w:rsidRPr="00683474">
        <w:rPr>
          <w:rFonts w:ascii="Times New Roman" w:hAnsi="Times New Roman" w:cs="Times New Roman"/>
          <w:sz w:val="24"/>
          <w:szCs w:val="24"/>
        </w:rPr>
        <w:t xml:space="preserve">equiere </w:t>
      </w:r>
      <w:r>
        <w:rPr>
          <w:rFonts w:ascii="Times New Roman" w:hAnsi="Times New Roman" w:cs="Times New Roman"/>
          <w:sz w:val="24"/>
          <w:szCs w:val="24"/>
        </w:rPr>
        <w:t xml:space="preserve">de un antecedente o contexto como lo es el plano de </w:t>
      </w:r>
      <w:r w:rsidRPr="00683474">
        <w:rPr>
          <w:rFonts w:ascii="Times New Roman" w:hAnsi="Times New Roman" w:cs="Times New Roman"/>
          <w:sz w:val="24"/>
          <w:szCs w:val="24"/>
        </w:rPr>
        <w:t>diseño</w:t>
      </w:r>
      <w:r>
        <w:rPr>
          <w:rFonts w:ascii="Times New Roman" w:hAnsi="Times New Roman" w:cs="Times New Roman"/>
          <w:sz w:val="24"/>
          <w:szCs w:val="24"/>
        </w:rPr>
        <w:t xml:space="preserve"> (</w:t>
      </w:r>
      <w:r w:rsidRPr="00683474">
        <w:rPr>
          <w:rFonts w:ascii="Times New Roman" w:hAnsi="Times New Roman" w:cs="Times New Roman"/>
          <w:sz w:val="24"/>
          <w:szCs w:val="24"/>
        </w:rPr>
        <w:t xml:space="preserve">figura </w:t>
      </w:r>
      <w:r w:rsidR="00314F9D">
        <w:rPr>
          <w:rFonts w:ascii="Times New Roman" w:hAnsi="Times New Roman" w:cs="Times New Roman"/>
          <w:sz w:val="24"/>
          <w:szCs w:val="24"/>
        </w:rPr>
        <w:t>3</w:t>
      </w:r>
      <w:r>
        <w:rPr>
          <w:rFonts w:ascii="Times New Roman" w:hAnsi="Times New Roman" w:cs="Times New Roman"/>
          <w:sz w:val="24"/>
          <w:szCs w:val="24"/>
        </w:rPr>
        <w:t>), que especifica los requerimientos geométricos</w:t>
      </w:r>
      <w:r w:rsidR="00995F0A">
        <w:rPr>
          <w:rFonts w:ascii="Times New Roman" w:hAnsi="Times New Roman" w:cs="Times New Roman"/>
          <w:sz w:val="24"/>
          <w:szCs w:val="24"/>
        </w:rPr>
        <w:t xml:space="preserve">. Cabe señalar que </w:t>
      </w:r>
      <w:r w:rsidR="00314F9D">
        <w:rPr>
          <w:rFonts w:ascii="Times New Roman" w:hAnsi="Times New Roman" w:cs="Times New Roman"/>
          <w:sz w:val="24"/>
          <w:szCs w:val="24"/>
        </w:rPr>
        <w:t xml:space="preserve">en este ejemplo </w:t>
      </w:r>
      <w:r>
        <w:rPr>
          <w:rFonts w:ascii="Times New Roman" w:hAnsi="Times New Roman" w:cs="Times New Roman"/>
          <w:sz w:val="24"/>
          <w:szCs w:val="24"/>
        </w:rPr>
        <w:t>se omite el diagrama de flujo de proceso para simplificar</w:t>
      </w:r>
      <w:r w:rsidR="00314F9D">
        <w:rPr>
          <w:rFonts w:ascii="Times New Roman" w:hAnsi="Times New Roman" w:cs="Times New Roman"/>
          <w:sz w:val="24"/>
          <w:szCs w:val="24"/>
        </w:rPr>
        <w:t xml:space="preserve"> las variables de la contextualización</w:t>
      </w:r>
      <w:r w:rsidRPr="00683474">
        <w:rPr>
          <w:rFonts w:ascii="Times New Roman" w:hAnsi="Times New Roman" w:cs="Times New Roman"/>
          <w:sz w:val="24"/>
          <w:szCs w:val="24"/>
        </w:rPr>
        <w:t>.</w:t>
      </w:r>
    </w:p>
    <w:p w14:paraId="791B8987" w14:textId="77777777" w:rsidR="000C1BD1" w:rsidRDefault="000C1BD1" w:rsidP="000C1BD1">
      <w:pPr>
        <w:spacing w:after="0" w:line="360" w:lineRule="auto"/>
        <w:ind w:firstLine="708"/>
        <w:jc w:val="both"/>
        <w:rPr>
          <w:rFonts w:ascii="Times New Roman" w:hAnsi="Times New Roman" w:cs="Times New Roman"/>
          <w:sz w:val="24"/>
          <w:szCs w:val="24"/>
        </w:rPr>
      </w:pPr>
    </w:p>
    <w:p w14:paraId="6F63028C" w14:textId="718A8895" w:rsidR="00365A20" w:rsidRPr="00C0228E" w:rsidRDefault="00365A20" w:rsidP="00E3740F">
      <w:pPr>
        <w:spacing w:after="0" w:line="360" w:lineRule="auto"/>
        <w:jc w:val="center"/>
        <w:rPr>
          <w:rFonts w:ascii="Times New Roman" w:hAnsi="Times New Roman" w:cs="Times New Roman"/>
          <w:sz w:val="24"/>
          <w:szCs w:val="24"/>
        </w:rPr>
      </w:pPr>
      <w:r w:rsidRPr="00C0228E">
        <w:rPr>
          <w:rFonts w:ascii="Times New Roman" w:hAnsi="Times New Roman" w:cs="Times New Roman"/>
          <w:b/>
          <w:bCs/>
          <w:sz w:val="24"/>
          <w:szCs w:val="24"/>
        </w:rPr>
        <w:t xml:space="preserve">Figura </w:t>
      </w:r>
      <w:r w:rsidR="00314F9D">
        <w:rPr>
          <w:rFonts w:ascii="Times New Roman" w:hAnsi="Times New Roman" w:cs="Times New Roman"/>
          <w:b/>
          <w:bCs/>
          <w:sz w:val="24"/>
          <w:szCs w:val="24"/>
        </w:rPr>
        <w:t>3</w:t>
      </w:r>
      <w:r w:rsidRPr="00C0228E">
        <w:rPr>
          <w:rFonts w:ascii="Times New Roman" w:hAnsi="Times New Roman" w:cs="Times New Roman"/>
          <w:b/>
          <w:bCs/>
          <w:sz w:val="24"/>
          <w:szCs w:val="24"/>
        </w:rPr>
        <w:t>.</w:t>
      </w:r>
      <w:r w:rsidRPr="00C0228E">
        <w:rPr>
          <w:rFonts w:ascii="Times New Roman" w:hAnsi="Times New Roman" w:cs="Times New Roman"/>
          <w:sz w:val="24"/>
          <w:szCs w:val="24"/>
        </w:rPr>
        <w:t xml:space="preserve"> Plano de ensamble de silla rectangular de madera de pino</w:t>
      </w:r>
    </w:p>
    <w:p w14:paraId="4465A121" w14:textId="77777777" w:rsidR="00365A20" w:rsidRDefault="00365A20" w:rsidP="00E3740F">
      <w:pPr>
        <w:spacing w:after="0" w:line="360" w:lineRule="auto"/>
        <w:jc w:val="center"/>
        <w:rPr>
          <w:rFonts w:ascii="Times New Roman" w:hAnsi="Times New Roman" w:cs="Times New Roman"/>
          <w:sz w:val="24"/>
          <w:szCs w:val="24"/>
        </w:rPr>
      </w:pPr>
      <w:r>
        <w:rPr>
          <w:noProof/>
        </w:rPr>
        <w:drawing>
          <wp:inline distT="0" distB="0" distL="0" distR="0" wp14:anchorId="6E53BFF1" wp14:editId="0DDA6C23">
            <wp:extent cx="4666743" cy="32004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0982" cy="3210165"/>
                    </a:xfrm>
                    <a:prstGeom prst="rect">
                      <a:avLst/>
                    </a:prstGeom>
                  </pic:spPr>
                </pic:pic>
              </a:graphicData>
            </a:graphic>
          </wp:inline>
        </w:drawing>
      </w:r>
    </w:p>
    <w:p w14:paraId="09E35AF7" w14:textId="1601C3C1" w:rsidR="00365A20" w:rsidRDefault="00365A20" w:rsidP="00E3740F">
      <w:pPr>
        <w:spacing w:after="0" w:line="360" w:lineRule="auto"/>
        <w:jc w:val="center"/>
        <w:rPr>
          <w:rFonts w:ascii="Times New Roman" w:hAnsi="Times New Roman" w:cs="Times New Roman"/>
          <w:sz w:val="24"/>
          <w:szCs w:val="24"/>
        </w:rPr>
      </w:pPr>
      <w:r w:rsidRPr="00C0228E">
        <w:rPr>
          <w:rFonts w:ascii="Times New Roman" w:hAnsi="Times New Roman" w:cs="Times New Roman"/>
          <w:sz w:val="24"/>
          <w:szCs w:val="24"/>
        </w:rPr>
        <w:t xml:space="preserve">Fuente: </w:t>
      </w:r>
      <w:r w:rsidR="00995F0A">
        <w:rPr>
          <w:rFonts w:ascii="Times New Roman" w:hAnsi="Times New Roman" w:cs="Times New Roman"/>
          <w:sz w:val="24"/>
          <w:szCs w:val="24"/>
        </w:rPr>
        <w:t>E</w:t>
      </w:r>
      <w:r w:rsidR="00995F0A" w:rsidRPr="00C0228E">
        <w:rPr>
          <w:rFonts w:ascii="Times New Roman" w:hAnsi="Times New Roman" w:cs="Times New Roman"/>
          <w:sz w:val="24"/>
          <w:szCs w:val="24"/>
        </w:rPr>
        <w:t xml:space="preserve">laboración </w:t>
      </w:r>
      <w:r w:rsidRPr="00C0228E">
        <w:rPr>
          <w:rFonts w:ascii="Times New Roman" w:hAnsi="Times New Roman" w:cs="Times New Roman"/>
          <w:sz w:val="24"/>
          <w:szCs w:val="24"/>
        </w:rPr>
        <w:t>propia</w:t>
      </w:r>
    </w:p>
    <w:p w14:paraId="72255F63" w14:textId="56048212" w:rsidR="00365A20" w:rsidRPr="00683474" w:rsidRDefault="00365A20" w:rsidP="000C1BD1">
      <w:pPr>
        <w:spacing w:after="0" w:line="360" w:lineRule="auto"/>
        <w:ind w:firstLine="708"/>
        <w:jc w:val="both"/>
        <w:rPr>
          <w:rFonts w:ascii="Times New Roman" w:hAnsi="Times New Roman" w:cs="Times New Roman"/>
          <w:sz w:val="24"/>
          <w:szCs w:val="24"/>
        </w:rPr>
      </w:pPr>
      <w:r w:rsidRPr="00683474">
        <w:rPr>
          <w:rFonts w:ascii="Times New Roman" w:hAnsi="Times New Roman" w:cs="Times New Roman"/>
          <w:sz w:val="24"/>
          <w:szCs w:val="24"/>
        </w:rPr>
        <w:t xml:space="preserve">Contar con un diseño previo </w:t>
      </w:r>
      <w:r>
        <w:rPr>
          <w:rFonts w:ascii="Times New Roman" w:hAnsi="Times New Roman" w:cs="Times New Roman"/>
          <w:sz w:val="24"/>
          <w:szCs w:val="24"/>
        </w:rPr>
        <w:t xml:space="preserve">de la evidencia de aprendizaje llamada </w:t>
      </w:r>
      <w:r w:rsidRPr="00DE3807">
        <w:rPr>
          <w:rFonts w:ascii="Times New Roman" w:hAnsi="Times New Roman" w:cs="Times New Roman"/>
          <w:i/>
          <w:iCs/>
          <w:sz w:val="24"/>
          <w:szCs w:val="24"/>
        </w:rPr>
        <w:t>silla de madera de pino</w:t>
      </w:r>
      <w:r>
        <w:rPr>
          <w:rFonts w:ascii="Times New Roman" w:hAnsi="Times New Roman" w:cs="Times New Roman"/>
          <w:sz w:val="24"/>
          <w:szCs w:val="24"/>
        </w:rPr>
        <w:t xml:space="preserve"> (figura </w:t>
      </w:r>
      <w:r w:rsidR="00314F9D">
        <w:rPr>
          <w:rFonts w:ascii="Times New Roman" w:hAnsi="Times New Roman" w:cs="Times New Roman"/>
          <w:sz w:val="24"/>
          <w:szCs w:val="24"/>
        </w:rPr>
        <w:t>3</w:t>
      </w:r>
      <w:r>
        <w:rPr>
          <w:rFonts w:ascii="Times New Roman" w:hAnsi="Times New Roman" w:cs="Times New Roman"/>
          <w:sz w:val="24"/>
          <w:szCs w:val="24"/>
        </w:rPr>
        <w:t xml:space="preserve">) durante la transición de lo presencial a lo virtual </w:t>
      </w:r>
      <w:r w:rsidRPr="00683474">
        <w:rPr>
          <w:rFonts w:ascii="Times New Roman" w:hAnsi="Times New Roman" w:cs="Times New Roman"/>
          <w:sz w:val="24"/>
          <w:szCs w:val="24"/>
        </w:rPr>
        <w:t xml:space="preserve">permite al docente incluir en su proceso educativo el </w:t>
      </w:r>
      <w:r>
        <w:rPr>
          <w:rFonts w:ascii="Times New Roman" w:hAnsi="Times New Roman" w:cs="Times New Roman"/>
          <w:sz w:val="24"/>
          <w:szCs w:val="24"/>
        </w:rPr>
        <w:t>concepto</w:t>
      </w:r>
      <w:r w:rsidRPr="00683474">
        <w:rPr>
          <w:rFonts w:ascii="Times New Roman" w:hAnsi="Times New Roman" w:cs="Times New Roman"/>
          <w:sz w:val="24"/>
          <w:szCs w:val="24"/>
        </w:rPr>
        <w:t xml:space="preserve"> de </w:t>
      </w:r>
      <w:r w:rsidRPr="00DE3807">
        <w:rPr>
          <w:rFonts w:ascii="Times New Roman" w:hAnsi="Times New Roman" w:cs="Times New Roman"/>
          <w:i/>
          <w:iCs/>
          <w:sz w:val="24"/>
          <w:szCs w:val="24"/>
        </w:rPr>
        <w:t>maquila</w:t>
      </w:r>
      <w:r w:rsidRPr="00683474">
        <w:rPr>
          <w:rStyle w:val="Refdenotaalpie"/>
          <w:rFonts w:ascii="Times New Roman" w:hAnsi="Times New Roman" w:cs="Times New Roman"/>
          <w:sz w:val="24"/>
          <w:szCs w:val="24"/>
        </w:rPr>
        <w:footnoteReference w:id="1"/>
      </w:r>
      <w:r w:rsidRPr="00683474">
        <w:rPr>
          <w:rFonts w:ascii="Times New Roman" w:hAnsi="Times New Roman" w:cs="Times New Roman"/>
          <w:sz w:val="24"/>
          <w:szCs w:val="24"/>
        </w:rPr>
        <w:t xml:space="preserve"> por un tercero que inclusive puede ser totalmente ajeno a los procesos educativos. La maquila es una de las soluciones efectivas que el docente puede aplicar para que los participantes de su curso no se limiten por </w:t>
      </w:r>
      <w:r>
        <w:rPr>
          <w:rFonts w:ascii="Times New Roman" w:hAnsi="Times New Roman" w:cs="Times New Roman"/>
          <w:sz w:val="24"/>
          <w:szCs w:val="24"/>
        </w:rPr>
        <w:t>la adquisición de los materiales, del corte y los empalmes (paso 3 y paso 4</w:t>
      </w:r>
      <w:r w:rsidR="003D2A6B">
        <w:rPr>
          <w:rFonts w:ascii="Times New Roman" w:hAnsi="Times New Roman" w:cs="Times New Roman"/>
          <w:sz w:val="24"/>
          <w:szCs w:val="24"/>
        </w:rPr>
        <w:t xml:space="preserve"> </w:t>
      </w:r>
      <w:r w:rsidR="00AF5151">
        <w:rPr>
          <w:rFonts w:ascii="Times New Roman" w:hAnsi="Times New Roman" w:cs="Times New Roman"/>
          <w:sz w:val="24"/>
          <w:szCs w:val="24"/>
        </w:rPr>
        <w:t>de los anexos figura 5</w:t>
      </w:r>
      <w:r>
        <w:rPr>
          <w:rFonts w:ascii="Times New Roman" w:hAnsi="Times New Roman" w:cs="Times New Roman"/>
          <w:sz w:val="24"/>
          <w:szCs w:val="24"/>
        </w:rPr>
        <w:t xml:space="preserve">). Sin </w:t>
      </w:r>
      <w:r>
        <w:rPr>
          <w:rFonts w:ascii="Times New Roman" w:hAnsi="Times New Roman" w:cs="Times New Roman"/>
          <w:sz w:val="24"/>
          <w:szCs w:val="24"/>
        </w:rPr>
        <w:lastRenderedPageBreak/>
        <w:t xml:space="preserve">embargo, se origina otra característica de la educación a distancia </w:t>
      </w:r>
      <w:r w:rsidR="00383FA6" w:rsidRPr="00DE3807">
        <w:rPr>
          <w:rFonts w:ascii="Times New Roman" w:hAnsi="Times New Roman" w:cs="Times New Roman"/>
          <w:i/>
          <w:iCs/>
          <w:sz w:val="24"/>
          <w:szCs w:val="24"/>
        </w:rPr>
        <w:t>online</w:t>
      </w:r>
      <w:r>
        <w:rPr>
          <w:rFonts w:ascii="Times New Roman" w:hAnsi="Times New Roman" w:cs="Times New Roman"/>
          <w:sz w:val="24"/>
          <w:szCs w:val="24"/>
        </w:rPr>
        <w:t xml:space="preserve"> que los participantes rechazan abiertamente y es la inversión</w:t>
      </w:r>
      <w:r w:rsidRPr="00683474">
        <w:rPr>
          <w:rFonts w:ascii="Times New Roman" w:hAnsi="Times New Roman" w:cs="Times New Roman"/>
          <w:sz w:val="24"/>
          <w:szCs w:val="24"/>
        </w:rPr>
        <w:t xml:space="preserve"> </w:t>
      </w:r>
      <w:r>
        <w:rPr>
          <w:rFonts w:ascii="Times New Roman" w:hAnsi="Times New Roman" w:cs="Times New Roman"/>
          <w:sz w:val="24"/>
          <w:szCs w:val="24"/>
        </w:rPr>
        <w:t>económica adicional</w:t>
      </w:r>
      <w:r w:rsidRPr="00683474">
        <w:rPr>
          <w:rFonts w:ascii="Times New Roman" w:hAnsi="Times New Roman" w:cs="Times New Roman"/>
          <w:sz w:val="24"/>
          <w:szCs w:val="24"/>
        </w:rPr>
        <w:t xml:space="preserve"> que esta solución representa.</w:t>
      </w:r>
    </w:p>
    <w:p w14:paraId="1EC958DF" w14:textId="250E2F07" w:rsidR="00365A20" w:rsidRDefault="00365A20" w:rsidP="000C1BD1">
      <w:pPr>
        <w:spacing w:after="0" w:line="360" w:lineRule="auto"/>
        <w:ind w:firstLine="708"/>
        <w:jc w:val="both"/>
        <w:rPr>
          <w:rFonts w:ascii="Times New Roman" w:hAnsi="Times New Roman" w:cs="Times New Roman"/>
          <w:sz w:val="24"/>
          <w:szCs w:val="24"/>
        </w:rPr>
      </w:pPr>
      <w:r w:rsidRPr="003C5E25">
        <w:rPr>
          <w:rFonts w:ascii="Times New Roman" w:hAnsi="Times New Roman" w:cs="Times New Roman"/>
          <w:sz w:val="24"/>
          <w:szCs w:val="24"/>
        </w:rPr>
        <w:t>Si bien hacer uso de la maquila es una alternativa que apoya la enseñanza a distancia</w:t>
      </w:r>
      <w:r w:rsidR="00252413">
        <w:rPr>
          <w:rFonts w:ascii="Times New Roman" w:hAnsi="Times New Roman" w:cs="Times New Roman"/>
          <w:sz w:val="24"/>
          <w:szCs w:val="24"/>
        </w:rPr>
        <w:t>,</w:t>
      </w:r>
      <w:r w:rsidRPr="003C5E25">
        <w:rPr>
          <w:rFonts w:ascii="Times New Roman" w:hAnsi="Times New Roman" w:cs="Times New Roman"/>
          <w:sz w:val="24"/>
          <w:szCs w:val="24"/>
        </w:rPr>
        <w:t xml:space="preserve"> es también una reducción del proceso de aprendizaje</w:t>
      </w:r>
      <w:r>
        <w:rPr>
          <w:rFonts w:ascii="Times New Roman" w:hAnsi="Times New Roman" w:cs="Times New Roman"/>
          <w:sz w:val="24"/>
          <w:szCs w:val="24"/>
        </w:rPr>
        <w:t xml:space="preserve">, </w:t>
      </w:r>
      <w:r w:rsidRPr="003C5E25">
        <w:rPr>
          <w:rFonts w:ascii="Times New Roman" w:hAnsi="Times New Roman" w:cs="Times New Roman"/>
          <w:sz w:val="24"/>
          <w:szCs w:val="24"/>
        </w:rPr>
        <w:t xml:space="preserve">debido a que el aprendiz no conocerá la etapa de </w:t>
      </w:r>
      <w:r>
        <w:rPr>
          <w:rFonts w:ascii="Times New Roman" w:hAnsi="Times New Roman" w:cs="Times New Roman"/>
          <w:sz w:val="24"/>
          <w:szCs w:val="24"/>
        </w:rPr>
        <w:t>la selección</w:t>
      </w:r>
      <w:r w:rsidRPr="003C5E25">
        <w:rPr>
          <w:rFonts w:ascii="Times New Roman" w:hAnsi="Times New Roman" w:cs="Times New Roman"/>
          <w:sz w:val="24"/>
          <w:szCs w:val="24"/>
        </w:rPr>
        <w:t xml:space="preserve"> de la madera como materia prima como es el recibo en bruto (que requiere un almacén, debido a que almacenar nogal y almacenar pino demanda condiciones ambientales específicas</w:t>
      </w:r>
      <w:r>
        <w:rPr>
          <w:rFonts w:ascii="Times New Roman" w:hAnsi="Times New Roman" w:cs="Times New Roman"/>
          <w:sz w:val="24"/>
          <w:szCs w:val="24"/>
        </w:rPr>
        <w:t xml:space="preserve"> y diferentes</w:t>
      </w:r>
      <w:r w:rsidRPr="003C5E25">
        <w:rPr>
          <w:rFonts w:ascii="Times New Roman" w:hAnsi="Times New Roman" w:cs="Times New Roman"/>
          <w:sz w:val="24"/>
          <w:szCs w:val="24"/>
        </w:rPr>
        <w:t>)</w:t>
      </w:r>
      <w:r w:rsidR="00A26C23">
        <w:rPr>
          <w:rFonts w:ascii="Times New Roman" w:hAnsi="Times New Roman" w:cs="Times New Roman"/>
          <w:sz w:val="24"/>
          <w:szCs w:val="24"/>
        </w:rPr>
        <w:t>.</w:t>
      </w:r>
      <w:r>
        <w:rPr>
          <w:rFonts w:ascii="Times New Roman" w:hAnsi="Times New Roman" w:cs="Times New Roman"/>
          <w:sz w:val="24"/>
          <w:szCs w:val="24"/>
        </w:rPr>
        <w:t xml:space="preserve"> </w:t>
      </w:r>
      <w:r w:rsidR="00A26C23">
        <w:rPr>
          <w:rFonts w:ascii="Times New Roman" w:hAnsi="Times New Roman" w:cs="Times New Roman"/>
          <w:sz w:val="24"/>
          <w:szCs w:val="24"/>
        </w:rPr>
        <w:t xml:space="preserve">Igualmente, </w:t>
      </w:r>
      <w:r>
        <w:rPr>
          <w:rFonts w:ascii="Times New Roman" w:hAnsi="Times New Roman" w:cs="Times New Roman"/>
          <w:sz w:val="24"/>
          <w:szCs w:val="24"/>
        </w:rPr>
        <w:t xml:space="preserve">las experiencias relacionadas </w:t>
      </w:r>
      <w:r w:rsidR="00A26C23">
        <w:rPr>
          <w:rFonts w:ascii="Times New Roman" w:hAnsi="Times New Roman" w:cs="Times New Roman"/>
          <w:sz w:val="24"/>
          <w:szCs w:val="24"/>
        </w:rPr>
        <w:t xml:space="preserve">con el </w:t>
      </w:r>
      <w:r>
        <w:rPr>
          <w:rFonts w:ascii="Times New Roman" w:hAnsi="Times New Roman" w:cs="Times New Roman"/>
          <w:sz w:val="24"/>
          <w:szCs w:val="24"/>
        </w:rPr>
        <w:t xml:space="preserve">tacto, olor, color y apariencia son excluidas en la planeación académica a distancia </w:t>
      </w:r>
      <w:r w:rsidR="00383FA6" w:rsidRPr="00DE3807">
        <w:rPr>
          <w:rFonts w:ascii="Times New Roman" w:hAnsi="Times New Roman" w:cs="Times New Roman"/>
          <w:i/>
          <w:iCs/>
          <w:sz w:val="24"/>
          <w:szCs w:val="24"/>
        </w:rPr>
        <w:t>online</w:t>
      </w:r>
      <w:r>
        <w:rPr>
          <w:rFonts w:ascii="Times New Roman" w:hAnsi="Times New Roman" w:cs="Times New Roman"/>
          <w:sz w:val="24"/>
          <w:szCs w:val="24"/>
        </w:rPr>
        <w:t xml:space="preserve">, situación que puede ser resuelta si se incluyen en la maquila muestras de las diversas maderas, para que el participante realice una actividad que le permita identificar las características físicas, y que representa el agregar de manera paralela otro paso a la secuencia didáctica (paso 1 </w:t>
      </w:r>
      <w:r w:rsidR="00AF5151">
        <w:rPr>
          <w:rFonts w:ascii="Times New Roman" w:hAnsi="Times New Roman" w:cs="Times New Roman"/>
          <w:sz w:val="24"/>
          <w:szCs w:val="24"/>
        </w:rPr>
        <w:t>de los anexos figura 7</w:t>
      </w:r>
      <w:r>
        <w:rPr>
          <w:rFonts w:ascii="Times New Roman" w:hAnsi="Times New Roman" w:cs="Times New Roman"/>
          <w:sz w:val="24"/>
          <w:szCs w:val="24"/>
        </w:rPr>
        <w:t>)</w:t>
      </w:r>
      <w:r w:rsidR="00314F9D">
        <w:rPr>
          <w:rFonts w:ascii="Times New Roman" w:hAnsi="Times New Roman" w:cs="Times New Roman"/>
          <w:sz w:val="24"/>
          <w:szCs w:val="24"/>
        </w:rPr>
        <w:t>.</w:t>
      </w:r>
    </w:p>
    <w:p w14:paraId="2D6318E3" w14:textId="47AF60FB" w:rsidR="00365A20" w:rsidRDefault="00365A20"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w:t>
      </w:r>
      <w:r w:rsidRPr="003C5E25">
        <w:rPr>
          <w:rFonts w:ascii="Times New Roman" w:hAnsi="Times New Roman" w:cs="Times New Roman"/>
          <w:sz w:val="24"/>
          <w:szCs w:val="24"/>
        </w:rPr>
        <w:t>la medición (</w:t>
      </w:r>
      <w:r>
        <w:rPr>
          <w:rFonts w:ascii="Times New Roman" w:hAnsi="Times New Roman" w:cs="Times New Roman"/>
          <w:sz w:val="24"/>
          <w:szCs w:val="24"/>
        </w:rPr>
        <w:t xml:space="preserve">manejo de </w:t>
      </w:r>
      <w:r w:rsidRPr="003C5E25">
        <w:rPr>
          <w:rFonts w:ascii="Times New Roman" w:hAnsi="Times New Roman" w:cs="Times New Roman"/>
          <w:sz w:val="24"/>
          <w:szCs w:val="24"/>
        </w:rPr>
        <w:t>la mesa de medición alineada y nivelada), el corte (uso de la sierra</w:t>
      </w:r>
      <w:r>
        <w:rPr>
          <w:rFonts w:ascii="Times New Roman" w:hAnsi="Times New Roman" w:cs="Times New Roman"/>
          <w:sz w:val="24"/>
          <w:szCs w:val="24"/>
        </w:rPr>
        <w:t xml:space="preserve"> circular</w:t>
      </w:r>
      <w:r w:rsidRPr="003C5E25">
        <w:rPr>
          <w:rFonts w:ascii="Times New Roman" w:hAnsi="Times New Roman" w:cs="Times New Roman"/>
          <w:sz w:val="24"/>
          <w:szCs w:val="24"/>
        </w:rPr>
        <w:t>, la fresa</w:t>
      </w:r>
      <w:r>
        <w:rPr>
          <w:rFonts w:ascii="Times New Roman" w:hAnsi="Times New Roman" w:cs="Times New Roman"/>
          <w:sz w:val="24"/>
          <w:szCs w:val="24"/>
        </w:rPr>
        <w:t>dora,</w:t>
      </w:r>
      <w:r w:rsidRPr="003C5E25">
        <w:rPr>
          <w:rFonts w:ascii="Times New Roman" w:hAnsi="Times New Roman" w:cs="Times New Roman"/>
          <w:sz w:val="24"/>
          <w:szCs w:val="24"/>
        </w:rPr>
        <w:t xml:space="preserve"> el sacabocados</w:t>
      </w:r>
      <w:r>
        <w:rPr>
          <w:rFonts w:ascii="Times New Roman" w:hAnsi="Times New Roman" w:cs="Times New Roman"/>
          <w:sz w:val="24"/>
          <w:szCs w:val="24"/>
        </w:rPr>
        <w:t xml:space="preserve"> y el cincel</w:t>
      </w:r>
      <w:r w:rsidRPr="003C5E25">
        <w:rPr>
          <w:rFonts w:ascii="Times New Roman" w:hAnsi="Times New Roman" w:cs="Times New Roman"/>
          <w:sz w:val="24"/>
          <w:szCs w:val="24"/>
        </w:rPr>
        <w:t xml:space="preserve">) y la evaluación de su calidad </w:t>
      </w:r>
      <w:r>
        <w:rPr>
          <w:rFonts w:ascii="Times New Roman" w:hAnsi="Times New Roman" w:cs="Times New Roman"/>
          <w:sz w:val="24"/>
          <w:szCs w:val="24"/>
        </w:rPr>
        <w:t xml:space="preserve">que determina la durabilidad y peso a soportar </w:t>
      </w:r>
      <w:r w:rsidRPr="003C5E25">
        <w:rPr>
          <w:rFonts w:ascii="Times New Roman" w:hAnsi="Times New Roman" w:cs="Times New Roman"/>
          <w:sz w:val="24"/>
          <w:szCs w:val="24"/>
        </w:rPr>
        <w:t>(verificación del acabado burdo, medio o liso y la cantidad de ojos en la madera)</w:t>
      </w:r>
      <w:r>
        <w:rPr>
          <w:rFonts w:ascii="Times New Roman" w:hAnsi="Times New Roman" w:cs="Times New Roman"/>
          <w:sz w:val="24"/>
          <w:szCs w:val="24"/>
        </w:rPr>
        <w:t>, estos son inherentes a la secuencia y proceso de fabricación en sitio</w:t>
      </w:r>
      <w:r w:rsidR="00314F9D">
        <w:rPr>
          <w:rFonts w:ascii="Times New Roman" w:hAnsi="Times New Roman" w:cs="Times New Roman"/>
          <w:sz w:val="24"/>
          <w:szCs w:val="24"/>
        </w:rPr>
        <w:t>,</w:t>
      </w:r>
      <w:r>
        <w:rPr>
          <w:rFonts w:ascii="Times New Roman" w:hAnsi="Times New Roman" w:cs="Times New Roman"/>
          <w:sz w:val="24"/>
          <w:szCs w:val="24"/>
        </w:rPr>
        <w:t xml:space="preserve"> lo </w:t>
      </w:r>
      <w:r w:rsidR="00314F9D">
        <w:rPr>
          <w:rFonts w:ascii="Times New Roman" w:hAnsi="Times New Roman" w:cs="Times New Roman"/>
          <w:sz w:val="24"/>
          <w:szCs w:val="24"/>
        </w:rPr>
        <w:t xml:space="preserve">cual </w:t>
      </w:r>
      <w:r>
        <w:rPr>
          <w:rFonts w:ascii="Times New Roman" w:hAnsi="Times New Roman" w:cs="Times New Roman"/>
          <w:sz w:val="24"/>
          <w:szCs w:val="24"/>
        </w:rPr>
        <w:t>origina la exclusión del paso 2 y 3</w:t>
      </w:r>
      <w:r w:rsidR="00314F9D">
        <w:rPr>
          <w:rFonts w:ascii="Times New Roman" w:hAnsi="Times New Roman" w:cs="Times New Roman"/>
          <w:sz w:val="24"/>
          <w:szCs w:val="24"/>
        </w:rPr>
        <w:t xml:space="preserve"> del diagrama de</w:t>
      </w:r>
      <w:r w:rsidR="00AF5151">
        <w:rPr>
          <w:rFonts w:ascii="Times New Roman" w:hAnsi="Times New Roman" w:cs="Times New Roman"/>
          <w:sz w:val="24"/>
          <w:szCs w:val="24"/>
        </w:rPr>
        <w:t xml:space="preserve"> la figura 5</w:t>
      </w:r>
      <w:r>
        <w:rPr>
          <w:rFonts w:ascii="Times New Roman" w:hAnsi="Times New Roman" w:cs="Times New Roman"/>
          <w:sz w:val="24"/>
          <w:szCs w:val="24"/>
        </w:rPr>
        <w:t>.</w:t>
      </w:r>
    </w:p>
    <w:p w14:paraId="4DBE86F1" w14:textId="3CFCA5E4" w:rsidR="00365A20" w:rsidRDefault="00365A20" w:rsidP="00DE380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 las diversas exclusiones del proceso de fabricación al transitar de lo presencial a lo virtual, es indispensable</w:t>
      </w:r>
      <w:r w:rsidRPr="003C5E25">
        <w:rPr>
          <w:rFonts w:ascii="Times New Roman" w:hAnsi="Times New Roman" w:cs="Times New Roman"/>
          <w:sz w:val="24"/>
          <w:szCs w:val="24"/>
        </w:rPr>
        <w:t xml:space="preserve"> que el nombre del curso se modifique</w:t>
      </w:r>
      <w:r w:rsidR="0007149F">
        <w:rPr>
          <w:rFonts w:ascii="Times New Roman" w:hAnsi="Times New Roman" w:cs="Times New Roman"/>
          <w:sz w:val="24"/>
          <w:szCs w:val="24"/>
        </w:rPr>
        <w:t>,</w:t>
      </w:r>
      <w:r w:rsidRPr="003C5E25">
        <w:rPr>
          <w:rFonts w:ascii="Times New Roman" w:hAnsi="Times New Roman" w:cs="Times New Roman"/>
          <w:sz w:val="24"/>
          <w:szCs w:val="24"/>
        </w:rPr>
        <w:t xml:space="preserve"> </w:t>
      </w:r>
      <w:r w:rsidR="0007149F">
        <w:rPr>
          <w:rFonts w:ascii="Times New Roman" w:hAnsi="Times New Roman" w:cs="Times New Roman"/>
          <w:sz w:val="24"/>
          <w:szCs w:val="24"/>
        </w:rPr>
        <w:t xml:space="preserve">al igual que </w:t>
      </w:r>
      <w:r w:rsidRPr="003C5E25">
        <w:rPr>
          <w:rFonts w:ascii="Times New Roman" w:hAnsi="Times New Roman" w:cs="Times New Roman"/>
          <w:sz w:val="24"/>
          <w:szCs w:val="24"/>
        </w:rPr>
        <w:t xml:space="preserve">su alcance, </w:t>
      </w:r>
      <w:r w:rsidR="0007149F">
        <w:rPr>
          <w:rFonts w:ascii="Times New Roman" w:hAnsi="Times New Roman" w:cs="Times New Roman"/>
          <w:sz w:val="24"/>
          <w:szCs w:val="24"/>
        </w:rPr>
        <w:t xml:space="preserve">por lo que debe </w:t>
      </w:r>
      <w:r w:rsidRPr="003C5E25">
        <w:rPr>
          <w:rFonts w:ascii="Times New Roman" w:hAnsi="Times New Roman" w:cs="Times New Roman"/>
          <w:sz w:val="24"/>
          <w:szCs w:val="24"/>
        </w:rPr>
        <w:t xml:space="preserve">pasar de </w:t>
      </w:r>
      <w:r>
        <w:rPr>
          <w:rFonts w:ascii="Times New Roman" w:hAnsi="Times New Roman" w:cs="Times New Roman"/>
          <w:sz w:val="24"/>
          <w:szCs w:val="24"/>
        </w:rPr>
        <w:t>“</w:t>
      </w:r>
      <w:r w:rsidR="0007149F">
        <w:rPr>
          <w:rFonts w:ascii="Times New Roman" w:hAnsi="Times New Roman" w:cs="Times New Roman"/>
          <w:sz w:val="24"/>
          <w:szCs w:val="24"/>
        </w:rPr>
        <w:t>F</w:t>
      </w:r>
      <w:r w:rsidR="0007149F" w:rsidRPr="003C5E25">
        <w:rPr>
          <w:rFonts w:ascii="Times New Roman" w:hAnsi="Times New Roman" w:cs="Times New Roman"/>
          <w:sz w:val="24"/>
          <w:szCs w:val="24"/>
        </w:rPr>
        <w:t xml:space="preserve">abricación </w:t>
      </w:r>
      <w:r w:rsidRPr="003C5E25">
        <w:rPr>
          <w:rFonts w:ascii="Times New Roman" w:hAnsi="Times New Roman" w:cs="Times New Roman"/>
          <w:sz w:val="24"/>
          <w:szCs w:val="24"/>
        </w:rPr>
        <w:t xml:space="preserve">de una silla de madera </w:t>
      </w:r>
      <w:r>
        <w:rPr>
          <w:rFonts w:ascii="Times New Roman" w:hAnsi="Times New Roman" w:cs="Times New Roman"/>
          <w:sz w:val="24"/>
          <w:szCs w:val="24"/>
        </w:rPr>
        <w:t xml:space="preserve">de pino con acabado tipo nogal” </w:t>
      </w:r>
      <w:r w:rsidRPr="003C5E25">
        <w:rPr>
          <w:rFonts w:ascii="Times New Roman" w:hAnsi="Times New Roman" w:cs="Times New Roman"/>
          <w:sz w:val="24"/>
          <w:szCs w:val="24"/>
        </w:rPr>
        <w:t xml:space="preserve">a </w:t>
      </w:r>
      <w:r>
        <w:rPr>
          <w:rFonts w:ascii="Times New Roman" w:hAnsi="Times New Roman" w:cs="Times New Roman"/>
          <w:sz w:val="24"/>
          <w:szCs w:val="24"/>
        </w:rPr>
        <w:t>“</w:t>
      </w:r>
      <w:r w:rsidR="0007149F">
        <w:rPr>
          <w:rFonts w:ascii="Times New Roman" w:hAnsi="Times New Roman" w:cs="Times New Roman"/>
          <w:sz w:val="24"/>
          <w:szCs w:val="24"/>
        </w:rPr>
        <w:t>E</w:t>
      </w:r>
      <w:r w:rsidR="0007149F" w:rsidRPr="003C5E25">
        <w:rPr>
          <w:rFonts w:ascii="Times New Roman" w:hAnsi="Times New Roman" w:cs="Times New Roman"/>
          <w:sz w:val="24"/>
          <w:szCs w:val="24"/>
        </w:rPr>
        <w:t xml:space="preserve">nsamble </w:t>
      </w:r>
      <w:r w:rsidRPr="003C5E25">
        <w:rPr>
          <w:rFonts w:ascii="Times New Roman" w:hAnsi="Times New Roman" w:cs="Times New Roman"/>
          <w:sz w:val="24"/>
          <w:szCs w:val="24"/>
        </w:rPr>
        <w:t>de una silla de madera de pino</w:t>
      </w:r>
      <w:r>
        <w:rPr>
          <w:rFonts w:ascii="Times New Roman" w:hAnsi="Times New Roman" w:cs="Times New Roman"/>
          <w:sz w:val="24"/>
          <w:szCs w:val="24"/>
        </w:rPr>
        <w:t xml:space="preserve"> con acabado tipo nogal”, c</w:t>
      </w:r>
      <w:r w:rsidRPr="003C5E25">
        <w:rPr>
          <w:rFonts w:ascii="Times New Roman" w:hAnsi="Times New Roman" w:cs="Times New Roman"/>
          <w:sz w:val="24"/>
          <w:szCs w:val="24"/>
        </w:rPr>
        <w:t>omo se aprecia en el diagrama de flujo de</w:t>
      </w:r>
      <w:r w:rsidR="00AF5151">
        <w:rPr>
          <w:rFonts w:ascii="Times New Roman" w:hAnsi="Times New Roman" w:cs="Times New Roman"/>
          <w:sz w:val="24"/>
          <w:szCs w:val="24"/>
        </w:rPr>
        <w:t xml:space="preserve"> la figura 6</w:t>
      </w:r>
      <w:r w:rsidRPr="003C5E25">
        <w:rPr>
          <w:rFonts w:ascii="Times New Roman" w:hAnsi="Times New Roman" w:cs="Times New Roman"/>
          <w:sz w:val="24"/>
          <w:szCs w:val="24"/>
        </w:rPr>
        <w:t>.</w:t>
      </w:r>
    </w:p>
    <w:p w14:paraId="214BBA86" w14:textId="76238720" w:rsidR="00365A20" w:rsidRPr="003C5E25" w:rsidRDefault="00365A20"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continuar</w:t>
      </w:r>
      <w:r w:rsidRPr="003C5E25">
        <w:rPr>
          <w:rFonts w:ascii="Times New Roman" w:hAnsi="Times New Roman" w:cs="Times New Roman"/>
          <w:sz w:val="24"/>
          <w:szCs w:val="24"/>
        </w:rPr>
        <w:t xml:space="preserve"> con la transición de lo presencial a lo virtual</w:t>
      </w:r>
      <w:r w:rsidR="0007149F">
        <w:rPr>
          <w:rFonts w:ascii="Times New Roman" w:hAnsi="Times New Roman" w:cs="Times New Roman"/>
          <w:sz w:val="24"/>
          <w:szCs w:val="24"/>
        </w:rPr>
        <w:t>,</w:t>
      </w:r>
      <w:r w:rsidRPr="003C5E25">
        <w:rPr>
          <w:rFonts w:ascii="Times New Roman" w:hAnsi="Times New Roman" w:cs="Times New Roman"/>
          <w:sz w:val="24"/>
          <w:szCs w:val="24"/>
        </w:rPr>
        <w:t xml:space="preserve"> una vez que se ha utilizado como material didáctico un kit de maquila, ha sido posible la sustitución del contexto </w:t>
      </w:r>
      <w:r>
        <w:rPr>
          <w:rFonts w:ascii="Times New Roman" w:hAnsi="Times New Roman" w:cs="Times New Roman"/>
          <w:sz w:val="24"/>
          <w:szCs w:val="24"/>
        </w:rPr>
        <w:t>laboral/</w:t>
      </w:r>
      <w:r w:rsidRPr="003C5E25">
        <w:rPr>
          <w:rFonts w:ascii="Times New Roman" w:hAnsi="Times New Roman" w:cs="Times New Roman"/>
          <w:sz w:val="24"/>
          <w:szCs w:val="24"/>
        </w:rPr>
        <w:t xml:space="preserve">ocupacional </w:t>
      </w:r>
      <w:r>
        <w:rPr>
          <w:rFonts w:ascii="Times New Roman" w:hAnsi="Times New Roman" w:cs="Times New Roman"/>
          <w:sz w:val="24"/>
          <w:szCs w:val="24"/>
        </w:rPr>
        <w:t>para</w:t>
      </w:r>
      <w:r w:rsidRPr="003C5E25">
        <w:rPr>
          <w:rFonts w:ascii="Times New Roman" w:hAnsi="Times New Roman" w:cs="Times New Roman"/>
          <w:sz w:val="24"/>
          <w:szCs w:val="24"/>
        </w:rPr>
        <w:t xml:space="preserve"> la fabricación en un taller de carpintería y ambientada la capacidad de ensamble a</w:t>
      </w:r>
      <w:r>
        <w:rPr>
          <w:rFonts w:ascii="Times New Roman" w:hAnsi="Times New Roman" w:cs="Times New Roman"/>
          <w:sz w:val="24"/>
          <w:szCs w:val="24"/>
        </w:rPr>
        <w:t>l espacio de</w:t>
      </w:r>
      <w:r w:rsidRPr="003C5E25">
        <w:rPr>
          <w:rFonts w:ascii="Times New Roman" w:hAnsi="Times New Roman" w:cs="Times New Roman"/>
          <w:sz w:val="24"/>
          <w:szCs w:val="24"/>
        </w:rPr>
        <w:t xml:space="preserve"> una sala de uso general</w:t>
      </w:r>
      <w:r>
        <w:rPr>
          <w:rFonts w:ascii="Times New Roman" w:hAnsi="Times New Roman" w:cs="Times New Roman"/>
          <w:sz w:val="24"/>
          <w:szCs w:val="24"/>
        </w:rPr>
        <w:t xml:space="preserve"> (</w:t>
      </w:r>
      <w:r w:rsidR="00AF5151">
        <w:rPr>
          <w:rFonts w:ascii="Times New Roman" w:hAnsi="Times New Roman" w:cs="Times New Roman"/>
          <w:sz w:val="24"/>
          <w:szCs w:val="24"/>
        </w:rPr>
        <w:t>figura 7</w:t>
      </w:r>
      <w:r>
        <w:rPr>
          <w:rFonts w:ascii="Times New Roman" w:hAnsi="Times New Roman" w:cs="Times New Roman"/>
          <w:sz w:val="24"/>
          <w:szCs w:val="24"/>
        </w:rPr>
        <w:t>)</w:t>
      </w:r>
      <w:r w:rsidRPr="003C5E25">
        <w:rPr>
          <w:rFonts w:ascii="Times New Roman" w:hAnsi="Times New Roman" w:cs="Times New Roman"/>
          <w:sz w:val="24"/>
          <w:szCs w:val="24"/>
        </w:rPr>
        <w:t xml:space="preserve">. </w:t>
      </w:r>
    </w:p>
    <w:p w14:paraId="713F5A87" w14:textId="3736636C" w:rsidR="00365A20" w:rsidRDefault="00365A20"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Bajo esta condición</w:t>
      </w:r>
      <w:r w:rsidR="00053115">
        <w:rPr>
          <w:rFonts w:ascii="Times New Roman" w:hAnsi="Times New Roman" w:cs="Times New Roman"/>
          <w:sz w:val="24"/>
          <w:szCs w:val="24"/>
        </w:rPr>
        <w:t>,</w:t>
      </w:r>
      <w:r>
        <w:rPr>
          <w:rFonts w:ascii="Times New Roman" w:hAnsi="Times New Roman" w:cs="Times New Roman"/>
          <w:sz w:val="24"/>
          <w:szCs w:val="24"/>
        </w:rPr>
        <w:t xml:space="preserve"> donde el alumno acepta la inversión adicional de un kit de maquila (condición de muy baja disposición por parte del participante), al continuar con la secuencia de la planeación académica del curso el uso de las herramientas se limita en gran medida al uso de un martillo, un cincel y una lija, </w:t>
      </w:r>
      <w:r w:rsidR="00053115">
        <w:rPr>
          <w:rFonts w:ascii="Times New Roman" w:hAnsi="Times New Roman" w:cs="Times New Roman"/>
          <w:sz w:val="24"/>
          <w:szCs w:val="24"/>
        </w:rPr>
        <w:t>lo que reduce la práctica d</w:t>
      </w:r>
      <w:r>
        <w:rPr>
          <w:rFonts w:ascii="Times New Roman" w:hAnsi="Times New Roman" w:cs="Times New Roman"/>
          <w:sz w:val="24"/>
          <w:szCs w:val="24"/>
        </w:rPr>
        <w:t xml:space="preserve">el manejo de equipo y herramientas varias de carpintería. </w:t>
      </w:r>
      <w:r w:rsidR="00053115">
        <w:rPr>
          <w:rFonts w:ascii="Times New Roman" w:hAnsi="Times New Roman" w:cs="Times New Roman"/>
          <w:sz w:val="24"/>
          <w:szCs w:val="24"/>
        </w:rPr>
        <w:t xml:space="preserve">Esto ocasiona </w:t>
      </w:r>
      <w:r>
        <w:rPr>
          <w:rFonts w:ascii="Times New Roman" w:hAnsi="Times New Roman" w:cs="Times New Roman"/>
          <w:sz w:val="24"/>
          <w:szCs w:val="24"/>
        </w:rPr>
        <w:t>que durante la enseñanza existan omisiones para alcanzar alta habilidad y destreza en el oficio de la carpintería</w:t>
      </w:r>
      <w:r w:rsidR="00CE69B2">
        <w:rPr>
          <w:rFonts w:ascii="Times New Roman" w:hAnsi="Times New Roman" w:cs="Times New Roman"/>
          <w:sz w:val="24"/>
          <w:szCs w:val="24"/>
        </w:rPr>
        <w:t xml:space="preserve">. Por </w:t>
      </w:r>
      <w:r>
        <w:rPr>
          <w:rFonts w:ascii="Times New Roman" w:hAnsi="Times New Roman" w:cs="Times New Roman"/>
          <w:sz w:val="24"/>
          <w:szCs w:val="24"/>
        </w:rPr>
        <w:t>ello</w:t>
      </w:r>
      <w:r w:rsidR="00CE69B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alcanzar el título de oficial le tendrá que ser conferido durante el ejercicio profesional y al terminar el curso solo le podrá ser atribuido el grado de aprendiz.</w:t>
      </w:r>
    </w:p>
    <w:p w14:paraId="2680E18F" w14:textId="38DB240E" w:rsidR="00365A20" w:rsidRDefault="00365A20"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lijado y acabado (paso 5 de</w:t>
      </w:r>
      <w:r w:rsidR="00AF5151">
        <w:rPr>
          <w:rFonts w:ascii="Times New Roman" w:hAnsi="Times New Roman" w:cs="Times New Roman"/>
          <w:sz w:val="24"/>
          <w:szCs w:val="24"/>
        </w:rPr>
        <w:t xml:space="preserve"> </w:t>
      </w:r>
      <w:r w:rsidR="00E23B1D">
        <w:rPr>
          <w:rFonts w:ascii="Times New Roman" w:hAnsi="Times New Roman" w:cs="Times New Roman"/>
          <w:sz w:val="24"/>
          <w:szCs w:val="24"/>
        </w:rPr>
        <w:t>l</w:t>
      </w:r>
      <w:r w:rsidR="00AF5151">
        <w:rPr>
          <w:rFonts w:ascii="Times New Roman" w:hAnsi="Times New Roman" w:cs="Times New Roman"/>
          <w:sz w:val="24"/>
          <w:szCs w:val="24"/>
        </w:rPr>
        <w:t>os</w:t>
      </w:r>
      <w:r w:rsidR="00E23B1D">
        <w:rPr>
          <w:rFonts w:ascii="Times New Roman" w:hAnsi="Times New Roman" w:cs="Times New Roman"/>
          <w:sz w:val="24"/>
          <w:szCs w:val="24"/>
        </w:rPr>
        <w:t xml:space="preserve"> anexo</w:t>
      </w:r>
      <w:r w:rsidR="00AF5151">
        <w:rPr>
          <w:rFonts w:ascii="Times New Roman" w:hAnsi="Times New Roman" w:cs="Times New Roman"/>
          <w:sz w:val="24"/>
          <w:szCs w:val="24"/>
        </w:rPr>
        <w:t>s figura 6</w:t>
      </w:r>
      <w:r>
        <w:rPr>
          <w:rFonts w:ascii="Times New Roman" w:hAnsi="Times New Roman" w:cs="Times New Roman"/>
          <w:sz w:val="24"/>
          <w:szCs w:val="24"/>
        </w:rPr>
        <w:t xml:space="preserve">) se consideran acciones de fácil preparación y realización en una habitación de uso general. </w:t>
      </w:r>
      <w:r w:rsidR="00CE69B2">
        <w:rPr>
          <w:rFonts w:ascii="Times New Roman" w:hAnsi="Times New Roman" w:cs="Times New Roman"/>
          <w:sz w:val="24"/>
          <w:szCs w:val="24"/>
        </w:rPr>
        <w:t>L</w:t>
      </w:r>
      <w:r>
        <w:rPr>
          <w:rFonts w:ascii="Times New Roman" w:hAnsi="Times New Roman" w:cs="Times New Roman"/>
          <w:sz w:val="24"/>
          <w:szCs w:val="24"/>
        </w:rPr>
        <w:t xml:space="preserve">as siguientes instrucciones </w:t>
      </w:r>
      <w:r w:rsidR="004D43DC">
        <w:rPr>
          <w:rFonts w:ascii="Times New Roman" w:hAnsi="Times New Roman" w:cs="Times New Roman"/>
          <w:sz w:val="24"/>
          <w:szCs w:val="24"/>
        </w:rPr>
        <w:t xml:space="preserve">son del </w:t>
      </w:r>
      <w:r>
        <w:rPr>
          <w:rFonts w:ascii="Times New Roman" w:hAnsi="Times New Roman" w:cs="Times New Roman"/>
          <w:sz w:val="24"/>
          <w:szCs w:val="24"/>
        </w:rPr>
        <w:t>procedimiento de armado y ensamble (paso 6 de</w:t>
      </w:r>
      <w:r w:rsidR="00AF5151">
        <w:rPr>
          <w:rFonts w:ascii="Times New Roman" w:hAnsi="Times New Roman" w:cs="Times New Roman"/>
          <w:sz w:val="24"/>
          <w:szCs w:val="24"/>
        </w:rPr>
        <w:t xml:space="preserve"> los anexos figura 6</w:t>
      </w:r>
      <w:r>
        <w:rPr>
          <w:rFonts w:ascii="Times New Roman" w:hAnsi="Times New Roman" w:cs="Times New Roman"/>
          <w:sz w:val="24"/>
          <w:szCs w:val="24"/>
        </w:rPr>
        <w:t>)</w:t>
      </w:r>
      <w:r w:rsidR="004D43DC">
        <w:rPr>
          <w:rFonts w:ascii="Times New Roman" w:hAnsi="Times New Roman" w:cs="Times New Roman"/>
          <w:sz w:val="24"/>
          <w:szCs w:val="24"/>
        </w:rPr>
        <w:t>,</w:t>
      </w:r>
      <w:r>
        <w:rPr>
          <w:rFonts w:ascii="Times New Roman" w:hAnsi="Times New Roman" w:cs="Times New Roman"/>
          <w:sz w:val="24"/>
          <w:szCs w:val="24"/>
        </w:rPr>
        <w:t xml:space="preserve"> que se realizan con apoyo básico de un martillo y cincel. El paso 7</w:t>
      </w:r>
      <w:r w:rsidR="003D2A6B">
        <w:rPr>
          <w:rFonts w:ascii="Times New Roman" w:hAnsi="Times New Roman" w:cs="Times New Roman"/>
          <w:sz w:val="24"/>
          <w:szCs w:val="24"/>
        </w:rPr>
        <w:t xml:space="preserve"> de</w:t>
      </w:r>
      <w:r w:rsidR="00AF5151">
        <w:rPr>
          <w:rFonts w:ascii="Times New Roman" w:hAnsi="Times New Roman" w:cs="Times New Roman"/>
          <w:sz w:val="24"/>
          <w:szCs w:val="24"/>
        </w:rPr>
        <w:t xml:space="preserve"> </w:t>
      </w:r>
      <w:r w:rsidR="003D2A6B">
        <w:rPr>
          <w:rFonts w:ascii="Times New Roman" w:hAnsi="Times New Roman" w:cs="Times New Roman"/>
          <w:sz w:val="24"/>
          <w:szCs w:val="24"/>
        </w:rPr>
        <w:t>l</w:t>
      </w:r>
      <w:r w:rsidR="00AF5151">
        <w:rPr>
          <w:rFonts w:ascii="Times New Roman" w:hAnsi="Times New Roman" w:cs="Times New Roman"/>
          <w:sz w:val="24"/>
          <w:szCs w:val="24"/>
        </w:rPr>
        <w:t>os</w:t>
      </w:r>
      <w:r w:rsidR="003D2A6B">
        <w:rPr>
          <w:rFonts w:ascii="Times New Roman" w:hAnsi="Times New Roman" w:cs="Times New Roman"/>
          <w:sz w:val="24"/>
          <w:szCs w:val="24"/>
        </w:rPr>
        <w:t xml:space="preserve"> anexo</w:t>
      </w:r>
      <w:r w:rsidR="00AF5151">
        <w:rPr>
          <w:rFonts w:ascii="Times New Roman" w:hAnsi="Times New Roman" w:cs="Times New Roman"/>
          <w:sz w:val="24"/>
          <w:szCs w:val="24"/>
        </w:rPr>
        <w:t>s figura 6</w:t>
      </w:r>
      <w:r>
        <w:rPr>
          <w:rFonts w:ascii="Times New Roman" w:hAnsi="Times New Roman" w:cs="Times New Roman"/>
          <w:sz w:val="24"/>
          <w:szCs w:val="24"/>
        </w:rPr>
        <w:t>, que es el barnizado por la técnica de la muñequilla</w:t>
      </w:r>
      <w:r w:rsidR="004D43DC">
        <w:rPr>
          <w:rFonts w:ascii="Times New Roman" w:hAnsi="Times New Roman" w:cs="Times New Roman"/>
          <w:sz w:val="24"/>
          <w:szCs w:val="24"/>
        </w:rPr>
        <w:t>,</w:t>
      </w:r>
      <w:r>
        <w:rPr>
          <w:rFonts w:ascii="Times New Roman" w:hAnsi="Times New Roman" w:cs="Times New Roman"/>
          <w:sz w:val="24"/>
          <w:szCs w:val="24"/>
        </w:rPr>
        <w:t xml:space="preserve"> necesita de una ventila ligera, al ser el producto ligeramente t</w:t>
      </w:r>
      <w:r w:rsidR="004D43DC">
        <w:rPr>
          <w:rFonts w:ascii="Times New Roman" w:hAnsi="Times New Roman" w:cs="Times New Roman"/>
          <w:sz w:val="24"/>
          <w:szCs w:val="24"/>
        </w:rPr>
        <w:t>ó</w:t>
      </w:r>
      <w:r>
        <w:rPr>
          <w:rFonts w:ascii="Times New Roman" w:hAnsi="Times New Roman" w:cs="Times New Roman"/>
          <w:sz w:val="24"/>
          <w:szCs w:val="24"/>
        </w:rPr>
        <w:t>xico</w:t>
      </w:r>
      <w:r w:rsidR="004D43DC">
        <w:rPr>
          <w:rFonts w:ascii="Times New Roman" w:hAnsi="Times New Roman" w:cs="Times New Roman"/>
          <w:sz w:val="24"/>
          <w:szCs w:val="24"/>
        </w:rPr>
        <w:t>,</w:t>
      </w:r>
      <w:r>
        <w:rPr>
          <w:rFonts w:ascii="Times New Roman" w:hAnsi="Times New Roman" w:cs="Times New Roman"/>
          <w:sz w:val="24"/>
          <w:szCs w:val="24"/>
        </w:rPr>
        <w:t xml:space="preserve"> que al igual que las herramientas </w:t>
      </w:r>
      <w:proofErr w:type="gramStart"/>
      <w:r>
        <w:rPr>
          <w:rFonts w:ascii="Times New Roman" w:hAnsi="Times New Roman" w:cs="Times New Roman"/>
          <w:sz w:val="24"/>
          <w:szCs w:val="24"/>
        </w:rPr>
        <w:t>punzo-cortantes</w:t>
      </w:r>
      <w:proofErr w:type="gramEnd"/>
      <w:r>
        <w:rPr>
          <w:rFonts w:ascii="Times New Roman" w:hAnsi="Times New Roman" w:cs="Times New Roman"/>
          <w:sz w:val="24"/>
          <w:szCs w:val="24"/>
        </w:rPr>
        <w:t xml:space="preserve"> puede ser </w:t>
      </w:r>
      <w:r w:rsidR="007113C2">
        <w:rPr>
          <w:rFonts w:ascii="Times New Roman" w:hAnsi="Times New Roman" w:cs="Times New Roman"/>
          <w:sz w:val="24"/>
          <w:szCs w:val="24"/>
        </w:rPr>
        <w:t xml:space="preserve">ocasionar accidentes </w:t>
      </w:r>
      <w:r>
        <w:rPr>
          <w:rFonts w:ascii="Times New Roman" w:hAnsi="Times New Roman" w:cs="Times New Roman"/>
          <w:sz w:val="24"/>
          <w:szCs w:val="24"/>
        </w:rPr>
        <w:t xml:space="preserve">sin la debida precaución </w:t>
      </w:r>
      <w:r w:rsidRPr="00977522">
        <w:rPr>
          <w:rFonts w:ascii="Times New Roman" w:hAnsi="Times New Roman" w:cs="Times New Roman"/>
          <w:noProof/>
          <w:sz w:val="24"/>
          <w:szCs w:val="24"/>
        </w:rPr>
        <w:t>(Coria</w:t>
      </w:r>
      <w:r>
        <w:rPr>
          <w:rFonts w:ascii="Times New Roman" w:hAnsi="Times New Roman" w:cs="Times New Roman"/>
          <w:noProof/>
          <w:sz w:val="24"/>
          <w:szCs w:val="24"/>
        </w:rPr>
        <w:t xml:space="preserve"> </w:t>
      </w:r>
      <w:r w:rsidRPr="00DE3807">
        <w:rPr>
          <w:rFonts w:ascii="Times New Roman" w:hAnsi="Times New Roman" w:cs="Times New Roman"/>
          <w:i/>
          <w:iCs/>
          <w:noProof/>
          <w:sz w:val="24"/>
          <w:szCs w:val="24"/>
        </w:rPr>
        <w:t>et al</w:t>
      </w:r>
      <w:r w:rsidR="005629EF">
        <w:rPr>
          <w:rFonts w:ascii="Times New Roman" w:hAnsi="Times New Roman" w:cs="Times New Roman"/>
          <w:noProof/>
          <w:sz w:val="24"/>
          <w:szCs w:val="24"/>
        </w:rPr>
        <w:t>.</w:t>
      </w:r>
      <w:r>
        <w:rPr>
          <w:rFonts w:ascii="Times New Roman" w:hAnsi="Times New Roman" w:cs="Times New Roman"/>
          <w:noProof/>
          <w:sz w:val="24"/>
          <w:szCs w:val="24"/>
        </w:rPr>
        <w:t>,</w:t>
      </w:r>
      <w:r w:rsidRPr="00977522">
        <w:rPr>
          <w:rFonts w:ascii="Times New Roman" w:hAnsi="Times New Roman" w:cs="Times New Roman"/>
          <w:noProof/>
          <w:sz w:val="24"/>
          <w:szCs w:val="24"/>
        </w:rPr>
        <w:t xml:space="preserve"> 2015)</w:t>
      </w:r>
      <w:r>
        <w:rPr>
          <w:rFonts w:ascii="Times New Roman" w:hAnsi="Times New Roman" w:cs="Times New Roman"/>
          <w:sz w:val="24"/>
          <w:szCs w:val="24"/>
        </w:rPr>
        <w:t>. Se ha seleccionado el barnizado con muñequilla para el acabado final (barnizado tipo nogal) porque implica bajo contacto con vapores tóxicos</w:t>
      </w:r>
      <w:r w:rsidR="005629EF">
        <w:rPr>
          <w:rFonts w:ascii="Times New Roman" w:hAnsi="Times New Roman" w:cs="Times New Roman"/>
          <w:sz w:val="24"/>
          <w:szCs w:val="24"/>
        </w:rPr>
        <w:t>, e</w:t>
      </w:r>
      <w:r>
        <w:rPr>
          <w:rFonts w:ascii="Times New Roman" w:hAnsi="Times New Roman" w:cs="Times New Roman"/>
          <w:sz w:val="24"/>
          <w:szCs w:val="24"/>
        </w:rPr>
        <w:t>n lugar de complejos acabados de barnizado cristal al alto brillo</w:t>
      </w:r>
      <w:r w:rsidR="005629EF">
        <w:rPr>
          <w:rFonts w:ascii="Times New Roman" w:hAnsi="Times New Roman" w:cs="Times New Roman"/>
          <w:sz w:val="24"/>
          <w:szCs w:val="24"/>
        </w:rPr>
        <w:t>,</w:t>
      </w:r>
      <w:r>
        <w:rPr>
          <w:rFonts w:ascii="Times New Roman" w:hAnsi="Times New Roman" w:cs="Times New Roman"/>
          <w:sz w:val="24"/>
          <w:szCs w:val="24"/>
        </w:rPr>
        <w:t xml:space="preserve"> que son de aplicación común</w:t>
      </w:r>
      <w:r w:rsidR="005629EF">
        <w:rPr>
          <w:rFonts w:ascii="Times New Roman" w:hAnsi="Times New Roman" w:cs="Times New Roman"/>
          <w:sz w:val="24"/>
          <w:szCs w:val="24"/>
        </w:rPr>
        <w:t xml:space="preserve"> en</w:t>
      </w:r>
      <w:r>
        <w:rPr>
          <w:rFonts w:ascii="Times New Roman" w:hAnsi="Times New Roman" w:cs="Times New Roman"/>
          <w:sz w:val="24"/>
          <w:szCs w:val="24"/>
        </w:rPr>
        <w:t xml:space="preserve"> un taller de carpintería que cuenta con amplias áreas ventilada o con extractores de gases o vapores tóxicos. </w:t>
      </w:r>
    </w:p>
    <w:p w14:paraId="3959EFCF" w14:textId="5C763204" w:rsidR="00365A20" w:rsidRDefault="00365A20"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toda enseñanza a distancia </w:t>
      </w:r>
      <w:r w:rsidR="00383FA6" w:rsidRPr="00DE3807">
        <w:rPr>
          <w:rFonts w:ascii="Times New Roman" w:hAnsi="Times New Roman" w:cs="Times New Roman"/>
          <w:i/>
          <w:iCs/>
          <w:sz w:val="24"/>
          <w:szCs w:val="24"/>
        </w:rPr>
        <w:t>online</w:t>
      </w:r>
      <w:r>
        <w:rPr>
          <w:rFonts w:ascii="Times New Roman" w:hAnsi="Times New Roman" w:cs="Times New Roman"/>
          <w:sz w:val="24"/>
          <w:szCs w:val="24"/>
        </w:rPr>
        <w:t xml:space="preserve"> se debe considerar que</w:t>
      </w:r>
      <w:r w:rsidR="005629EF">
        <w:rPr>
          <w:rFonts w:ascii="Times New Roman" w:hAnsi="Times New Roman" w:cs="Times New Roman"/>
          <w:sz w:val="24"/>
          <w:szCs w:val="24"/>
        </w:rPr>
        <w:t>,</w:t>
      </w:r>
      <w:r>
        <w:rPr>
          <w:rFonts w:ascii="Times New Roman" w:hAnsi="Times New Roman" w:cs="Times New Roman"/>
          <w:sz w:val="24"/>
          <w:szCs w:val="24"/>
        </w:rPr>
        <w:t xml:space="preserve"> al ser</w:t>
      </w:r>
      <w:r w:rsidR="00E23B1D">
        <w:rPr>
          <w:rFonts w:ascii="Times New Roman" w:hAnsi="Times New Roman" w:cs="Times New Roman"/>
          <w:sz w:val="24"/>
          <w:szCs w:val="24"/>
        </w:rPr>
        <w:t xml:space="preserve"> un</w:t>
      </w:r>
      <w:r>
        <w:rPr>
          <w:rFonts w:ascii="Times New Roman" w:hAnsi="Times New Roman" w:cs="Times New Roman"/>
          <w:sz w:val="24"/>
          <w:szCs w:val="24"/>
        </w:rPr>
        <w:t xml:space="preserve"> trabajo autónomo y de autogestión, se encuentra en riesgo la integridad física del estudiante. Por ello, toda condición insegura como el barnizado debe ser indicada de manera explícita o ser omitida de la secuencia de actividades (</w:t>
      </w:r>
      <w:r w:rsidR="00E23B1D">
        <w:rPr>
          <w:rFonts w:ascii="Times New Roman" w:hAnsi="Times New Roman" w:cs="Times New Roman"/>
          <w:sz w:val="24"/>
          <w:szCs w:val="24"/>
        </w:rPr>
        <w:t>anexo</w:t>
      </w:r>
      <w:r w:rsidR="00AF5151">
        <w:rPr>
          <w:rFonts w:ascii="Times New Roman" w:hAnsi="Times New Roman" w:cs="Times New Roman"/>
          <w:sz w:val="24"/>
          <w:szCs w:val="24"/>
        </w:rPr>
        <w:t>s figura 7</w:t>
      </w:r>
      <w:r>
        <w:rPr>
          <w:rFonts w:ascii="Times New Roman" w:hAnsi="Times New Roman" w:cs="Times New Roman"/>
          <w:sz w:val="24"/>
          <w:szCs w:val="24"/>
        </w:rPr>
        <w:t>). Recuerde que un simple estilete (cúter) puede ocasionar la pérdida de un miembro del cuerpo humano.</w:t>
      </w:r>
      <w:r w:rsidRPr="0083471B">
        <w:rPr>
          <w:rFonts w:ascii="Times New Roman" w:hAnsi="Times New Roman" w:cs="Times New Roman"/>
          <w:sz w:val="24"/>
          <w:szCs w:val="24"/>
        </w:rPr>
        <w:t xml:space="preserve"> </w:t>
      </w:r>
      <w:r>
        <w:rPr>
          <w:rFonts w:ascii="Times New Roman" w:hAnsi="Times New Roman" w:cs="Times New Roman"/>
          <w:sz w:val="24"/>
          <w:szCs w:val="24"/>
        </w:rPr>
        <w:t xml:space="preserve">En la situación donde los acabados sean del tipo de alta toxicidad o riesgo, son necesarias las exclusiones para los procesos de enseñanza a distancia </w:t>
      </w:r>
      <w:r w:rsidR="00383FA6" w:rsidRPr="00DE3807">
        <w:rPr>
          <w:rFonts w:ascii="Times New Roman" w:hAnsi="Times New Roman" w:cs="Times New Roman"/>
          <w:i/>
          <w:iCs/>
          <w:sz w:val="24"/>
          <w:szCs w:val="24"/>
        </w:rPr>
        <w:t>online</w:t>
      </w:r>
      <w:r>
        <w:rPr>
          <w:rFonts w:ascii="Times New Roman" w:hAnsi="Times New Roman" w:cs="Times New Roman"/>
          <w:sz w:val="24"/>
          <w:szCs w:val="24"/>
        </w:rPr>
        <w:t xml:space="preserve">, </w:t>
      </w:r>
      <w:r w:rsidR="005629EF">
        <w:rPr>
          <w:rFonts w:ascii="Times New Roman" w:hAnsi="Times New Roman" w:cs="Times New Roman"/>
          <w:sz w:val="24"/>
          <w:szCs w:val="24"/>
        </w:rPr>
        <w:t xml:space="preserve">lo que obliga </w:t>
      </w:r>
      <w:r>
        <w:rPr>
          <w:rFonts w:ascii="Times New Roman" w:hAnsi="Times New Roman" w:cs="Times New Roman"/>
          <w:sz w:val="24"/>
          <w:szCs w:val="24"/>
        </w:rPr>
        <w:t xml:space="preserve">al reajuste del alcance del curso, pasando de fabricación a ensamble y reduciendo el curso a ensamble sin acabado </w:t>
      </w:r>
      <w:r w:rsidR="00E23B1D">
        <w:rPr>
          <w:rFonts w:ascii="Times New Roman" w:hAnsi="Times New Roman" w:cs="Times New Roman"/>
          <w:sz w:val="24"/>
          <w:szCs w:val="24"/>
        </w:rPr>
        <w:t>(anexo</w:t>
      </w:r>
      <w:r w:rsidR="00AF5151">
        <w:rPr>
          <w:rFonts w:ascii="Times New Roman" w:hAnsi="Times New Roman" w:cs="Times New Roman"/>
          <w:sz w:val="24"/>
          <w:szCs w:val="24"/>
        </w:rPr>
        <w:t>s figura 7</w:t>
      </w:r>
      <w:r w:rsidR="00E23B1D">
        <w:rPr>
          <w:rFonts w:ascii="Times New Roman" w:hAnsi="Times New Roman" w:cs="Times New Roman"/>
          <w:sz w:val="24"/>
          <w:szCs w:val="24"/>
        </w:rPr>
        <w:t>)</w:t>
      </w:r>
      <w:r>
        <w:rPr>
          <w:rFonts w:ascii="Times New Roman" w:hAnsi="Times New Roman" w:cs="Times New Roman"/>
          <w:sz w:val="24"/>
          <w:szCs w:val="24"/>
        </w:rPr>
        <w:t xml:space="preserve">. </w:t>
      </w:r>
      <w:r w:rsidR="00072B73">
        <w:rPr>
          <w:rFonts w:ascii="Times New Roman" w:hAnsi="Times New Roman" w:cs="Times New Roman"/>
          <w:sz w:val="24"/>
          <w:szCs w:val="24"/>
        </w:rPr>
        <w:t xml:space="preserve">Por lo tanto, se suma </w:t>
      </w:r>
      <w:r>
        <w:rPr>
          <w:rFonts w:ascii="Times New Roman" w:hAnsi="Times New Roman" w:cs="Times New Roman"/>
          <w:sz w:val="24"/>
          <w:szCs w:val="24"/>
        </w:rPr>
        <w:t xml:space="preserve">un paso adicional y </w:t>
      </w:r>
      <w:r w:rsidR="00DA7556">
        <w:rPr>
          <w:rFonts w:ascii="Times New Roman" w:hAnsi="Times New Roman" w:cs="Times New Roman"/>
          <w:sz w:val="24"/>
          <w:szCs w:val="24"/>
        </w:rPr>
        <w:t xml:space="preserve">al mismo tiempo </w:t>
      </w:r>
      <w:r w:rsidR="00072B73">
        <w:rPr>
          <w:rFonts w:ascii="Times New Roman" w:hAnsi="Times New Roman" w:cs="Times New Roman"/>
          <w:sz w:val="24"/>
          <w:szCs w:val="24"/>
        </w:rPr>
        <w:t xml:space="preserve">se reduce </w:t>
      </w:r>
      <w:r>
        <w:rPr>
          <w:rFonts w:ascii="Times New Roman" w:hAnsi="Times New Roman" w:cs="Times New Roman"/>
          <w:sz w:val="24"/>
          <w:szCs w:val="24"/>
        </w:rPr>
        <w:t xml:space="preserve">la planeación de la enseñanza de nueve a seis pasos. </w:t>
      </w:r>
    </w:p>
    <w:p w14:paraId="4A51AF44" w14:textId="34B7C790" w:rsidR="00365A20" w:rsidRDefault="00365A20"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breve descripción analítica de la transición de lo presencial a lo virtual muestra la complejidad que tiene que abordar un diseñador de contenidos digitales al realizar la planeación de la clase</w:t>
      </w:r>
      <w:r w:rsidR="008570CD">
        <w:rPr>
          <w:rFonts w:ascii="Times New Roman" w:hAnsi="Times New Roman" w:cs="Times New Roman"/>
          <w:sz w:val="24"/>
          <w:szCs w:val="24"/>
        </w:rPr>
        <w:t xml:space="preserve">. Se requiere </w:t>
      </w:r>
      <w:r>
        <w:rPr>
          <w:rFonts w:ascii="Times New Roman" w:hAnsi="Times New Roman" w:cs="Times New Roman"/>
          <w:sz w:val="24"/>
          <w:szCs w:val="24"/>
        </w:rPr>
        <w:t>que el diseño de contenidos digitales se sistematice y garantice la inclusión de elementos mínimos pero indispensables que ofrezcan un aprendizaje sólido y completo con los conocimientos justos o mínimos.</w:t>
      </w:r>
    </w:p>
    <w:p w14:paraId="2ABDFAFD" w14:textId="77777777" w:rsidR="000C1BD1" w:rsidRDefault="000C1BD1" w:rsidP="000C1BD1">
      <w:pPr>
        <w:spacing w:after="0" w:line="360" w:lineRule="auto"/>
        <w:ind w:firstLine="708"/>
        <w:jc w:val="both"/>
        <w:rPr>
          <w:rFonts w:ascii="Times New Roman" w:hAnsi="Times New Roman" w:cs="Times New Roman"/>
          <w:sz w:val="24"/>
          <w:szCs w:val="24"/>
        </w:rPr>
      </w:pPr>
    </w:p>
    <w:p w14:paraId="3FCAE254" w14:textId="096FBF60" w:rsidR="00E23B1D" w:rsidRPr="00C16C18" w:rsidRDefault="00E23B1D" w:rsidP="00776188">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Organización de los contenidos en la</w:t>
      </w:r>
      <w:r w:rsidRPr="00C16C18">
        <w:rPr>
          <w:rFonts w:ascii="Times New Roman" w:hAnsi="Times New Roman" w:cs="Times New Roman"/>
          <w:b/>
          <w:bCs/>
          <w:sz w:val="28"/>
          <w:szCs w:val="28"/>
        </w:rPr>
        <w:t xml:space="preserve"> enseñanza a distancia </w:t>
      </w:r>
      <w:r w:rsidR="00383FA6" w:rsidRPr="00DE3807">
        <w:rPr>
          <w:rFonts w:ascii="Times New Roman" w:hAnsi="Times New Roman" w:cs="Times New Roman"/>
          <w:b/>
          <w:bCs/>
          <w:i/>
          <w:iCs/>
          <w:sz w:val="28"/>
          <w:szCs w:val="28"/>
        </w:rPr>
        <w:t>online</w:t>
      </w:r>
    </w:p>
    <w:p w14:paraId="3ABDA017" w14:textId="601764E1" w:rsidR="00365A20" w:rsidRDefault="00365A20"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Durante la formalización de una experienci</w:t>
      </w:r>
      <w:r w:rsidR="00E23B1D">
        <w:rPr>
          <w:rFonts w:ascii="Times New Roman" w:hAnsi="Times New Roman" w:cs="Times New Roman"/>
          <w:sz w:val="24"/>
          <w:szCs w:val="24"/>
        </w:rPr>
        <w:t>a sistémica</w:t>
      </w:r>
      <w:r>
        <w:rPr>
          <w:rFonts w:ascii="Times New Roman" w:hAnsi="Times New Roman" w:cs="Times New Roman"/>
          <w:sz w:val="24"/>
          <w:szCs w:val="24"/>
        </w:rPr>
        <w:t>, una vez aclarada la importancia de la evidencia de aprendizaje y los complementos didácticos, toman alta relevancia los elementos del diseño de contenidos como:</w:t>
      </w:r>
    </w:p>
    <w:p w14:paraId="17B36AC6" w14:textId="46B38354" w:rsidR="00365A20" w:rsidRPr="004D7B43" w:rsidRDefault="00365A20" w:rsidP="000C1BD1">
      <w:pPr>
        <w:pStyle w:val="Prrafodelista"/>
        <w:numPr>
          <w:ilvl w:val="0"/>
          <w:numId w:val="2"/>
        </w:numPr>
        <w:spacing w:after="0" w:line="360" w:lineRule="auto"/>
        <w:ind w:left="0" w:firstLine="709"/>
        <w:jc w:val="both"/>
        <w:rPr>
          <w:rFonts w:ascii="Times New Roman" w:hAnsi="Times New Roman" w:cs="Times New Roman"/>
          <w:sz w:val="24"/>
          <w:szCs w:val="24"/>
        </w:rPr>
      </w:pPr>
      <w:r w:rsidRPr="004D7B43">
        <w:rPr>
          <w:rFonts w:ascii="Times New Roman" w:hAnsi="Times New Roman" w:cs="Times New Roman"/>
          <w:sz w:val="24"/>
          <w:szCs w:val="24"/>
        </w:rPr>
        <w:lastRenderedPageBreak/>
        <w:t>La unidad de presentación del curso o asignatura</w:t>
      </w:r>
      <w:r w:rsidR="008570CD">
        <w:rPr>
          <w:rFonts w:ascii="Times New Roman" w:hAnsi="Times New Roman" w:cs="Times New Roman"/>
          <w:sz w:val="24"/>
          <w:szCs w:val="24"/>
        </w:rPr>
        <w:t>.</w:t>
      </w:r>
    </w:p>
    <w:p w14:paraId="5913EE4B" w14:textId="258236D0" w:rsidR="00365A20" w:rsidRPr="004D7B43" w:rsidRDefault="00365A20" w:rsidP="000C1BD1">
      <w:pPr>
        <w:pStyle w:val="Prrafodelista"/>
        <w:numPr>
          <w:ilvl w:val="0"/>
          <w:numId w:val="2"/>
        </w:numPr>
        <w:spacing w:after="0" w:line="360" w:lineRule="auto"/>
        <w:ind w:left="0" w:firstLine="709"/>
        <w:jc w:val="both"/>
        <w:rPr>
          <w:rFonts w:ascii="Times New Roman" w:hAnsi="Times New Roman" w:cs="Times New Roman"/>
          <w:sz w:val="24"/>
          <w:szCs w:val="24"/>
        </w:rPr>
      </w:pPr>
      <w:r w:rsidRPr="004D7B43">
        <w:rPr>
          <w:rFonts w:ascii="Times New Roman" w:hAnsi="Times New Roman" w:cs="Times New Roman"/>
          <w:sz w:val="24"/>
          <w:szCs w:val="24"/>
        </w:rPr>
        <w:t>La guía didáctica</w:t>
      </w:r>
      <w:r w:rsidR="008570CD">
        <w:rPr>
          <w:rFonts w:ascii="Times New Roman" w:hAnsi="Times New Roman" w:cs="Times New Roman"/>
          <w:sz w:val="24"/>
          <w:szCs w:val="24"/>
        </w:rPr>
        <w:t>.</w:t>
      </w:r>
    </w:p>
    <w:p w14:paraId="6CA98E35" w14:textId="60DDFE88" w:rsidR="00365A20" w:rsidRPr="004D7B43" w:rsidRDefault="00365A20" w:rsidP="000C1BD1">
      <w:pPr>
        <w:pStyle w:val="Prrafodelista"/>
        <w:numPr>
          <w:ilvl w:val="0"/>
          <w:numId w:val="2"/>
        </w:numPr>
        <w:spacing w:after="0" w:line="360" w:lineRule="auto"/>
        <w:ind w:left="0" w:firstLine="709"/>
        <w:jc w:val="both"/>
        <w:rPr>
          <w:rFonts w:ascii="Times New Roman" w:hAnsi="Times New Roman" w:cs="Times New Roman"/>
          <w:sz w:val="24"/>
          <w:szCs w:val="24"/>
        </w:rPr>
      </w:pPr>
      <w:r w:rsidRPr="004D7B43">
        <w:rPr>
          <w:rFonts w:ascii="Times New Roman" w:hAnsi="Times New Roman" w:cs="Times New Roman"/>
          <w:sz w:val="24"/>
          <w:szCs w:val="24"/>
        </w:rPr>
        <w:t>El desarrollo de las unidades temáticas</w:t>
      </w:r>
      <w:r w:rsidR="008570CD">
        <w:rPr>
          <w:rFonts w:ascii="Times New Roman" w:hAnsi="Times New Roman" w:cs="Times New Roman"/>
          <w:sz w:val="24"/>
          <w:szCs w:val="24"/>
        </w:rPr>
        <w:t>.</w:t>
      </w:r>
    </w:p>
    <w:p w14:paraId="3FC174B9" w14:textId="1F0D741C" w:rsidR="00365A20" w:rsidRDefault="00365A20" w:rsidP="000C1BD1">
      <w:pPr>
        <w:pStyle w:val="Prrafodelista"/>
        <w:numPr>
          <w:ilvl w:val="0"/>
          <w:numId w:val="2"/>
        </w:numPr>
        <w:spacing w:after="0" w:line="360" w:lineRule="auto"/>
        <w:ind w:left="0" w:firstLine="709"/>
        <w:jc w:val="both"/>
        <w:rPr>
          <w:rFonts w:ascii="Times New Roman" w:hAnsi="Times New Roman" w:cs="Times New Roman"/>
          <w:sz w:val="24"/>
          <w:szCs w:val="24"/>
        </w:rPr>
      </w:pPr>
      <w:r w:rsidRPr="004D7B43">
        <w:rPr>
          <w:rFonts w:ascii="Times New Roman" w:hAnsi="Times New Roman" w:cs="Times New Roman"/>
          <w:sz w:val="24"/>
          <w:szCs w:val="24"/>
        </w:rPr>
        <w:t>L</w:t>
      </w:r>
      <w:r>
        <w:rPr>
          <w:rFonts w:ascii="Times New Roman" w:hAnsi="Times New Roman" w:cs="Times New Roman"/>
          <w:sz w:val="24"/>
          <w:szCs w:val="24"/>
        </w:rPr>
        <w:t>a estrategia</w:t>
      </w:r>
      <w:r w:rsidRPr="004D7B43">
        <w:rPr>
          <w:rFonts w:ascii="Times New Roman" w:hAnsi="Times New Roman" w:cs="Times New Roman"/>
          <w:sz w:val="24"/>
          <w:szCs w:val="24"/>
        </w:rPr>
        <w:t xml:space="preserve"> de evaluación</w:t>
      </w:r>
      <w:r w:rsidR="008570CD">
        <w:rPr>
          <w:rFonts w:ascii="Times New Roman" w:hAnsi="Times New Roman" w:cs="Times New Roman"/>
          <w:sz w:val="24"/>
          <w:szCs w:val="24"/>
        </w:rPr>
        <w:t>.</w:t>
      </w:r>
    </w:p>
    <w:p w14:paraId="7BA7C594" w14:textId="42D27739" w:rsidR="00365A20" w:rsidRDefault="008570CD"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trata de aspectos </w:t>
      </w:r>
      <w:r w:rsidR="00365A20">
        <w:rPr>
          <w:rFonts w:ascii="Times New Roman" w:hAnsi="Times New Roman" w:cs="Times New Roman"/>
          <w:sz w:val="24"/>
          <w:szCs w:val="24"/>
        </w:rPr>
        <w:t xml:space="preserve">que consolidan la formación </w:t>
      </w:r>
      <w:r w:rsidR="004F216A">
        <w:rPr>
          <w:rFonts w:ascii="Times New Roman" w:hAnsi="Times New Roman" w:cs="Times New Roman"/>
          <w:sz w:val="24"/>
          <w:szCs w:val="24"/>
        </w:rPr>
        <w:t>d</w:t>
      </w:r>
      <w:r w:rsidR="00365A20">
        <w:rPr>
          <w:rFonts w:ascii="Times New Roman" w:hAnsi="Times New Roman" w:cs="Times New Roman"/>
          <w:sz w:val="24"/>
          <w:szCs w:val="24"/>
        </w:rPr>
        <w:t>el diseñador de contenidos digitales y le permite</w:t>
      </w:r>
      <w:r>
        <w:rPr>
          <w:rFonts w:ascii="Times New Roman" w:hAnsi="Times New Roman" w:cs="Times New Roman"/>
          <w:sz w:val="24"/>
          <w:szCs w:val="24"/>
        </w:rPr>
        <w:t>n</w:t>
      </w:r>
      <w:r w:rsidR="00365A20">
        <w:rPr>
          <w:rFonts w:ascii="Times New Roman" w:hAnsi="Times New Roman" w:cs="Times New Roman"/>
          <w:sz w:val="24"/>
          <w:szCs w:val="24"/>
        </w:rPr>
        <w:t xml:space="preserve"> transitar de lo presencial a lo virtual con una curva de aprendizaje accesible y con disciplina, </w:t>
      </w:r>
      <w:r>
        <w:rPr>
          <w:rFonts w:ascii="Times New Roman" w:hAnsi="Times New Roman" w:cs="Times New Roman"/>
          <w:sz w:val="24"/>
          <w:szCs w:val="24"/>
        </w:rPr>
        <w:t xml:space="preserve">mas </w:t>
      </w:r>
      <w:r w:rsidR="00365A20">
        <w:rPr>
          <w:rFonts w:ascii="Times New Roman" w:hAnsi="Times New Roman" w:cs="Times New Roman"/>
          <w:sz w:val="24"/>
          <w:szCs w:val="24"/>
        </w:rPr>
        <w:t>no abrupta y agresiva</w:t>
      </w:r>
      <w:r>
        <w:rPr>
          <w:rFonts w:ascii="Times New Roman" w:hAnsi="Times New Roman" w:cs="Times New Roman"/>
          <w:sz w:val="24"/>
          <w:szCs w:val="24"/>
        </w:rPr>
        <w:t xml:space="preserve"> </w:t>
      </w:r>
      <w:r w:rsidRPr="009854A0">
        <w:rPr>
          <w:rFonts w:ascii="Times New Roman" w:hAnsi="Times New Roman" w:cs="Times New Roman"/>
          <w:noProof/>
          <w:sz w:val="24"/>
          <w:szCs w:val="24"/>
        </w:rPr>
        <w:t>(Cardona</w:t>
      </w:r>
      <w:r>
        <w:rPr>
          <w:rFonts w:ascii="Times New Roman" w:hAnsi="Times New Roman" w:cs="Times New Roman"/>
          <w:noProof/>
          <w:sz w:val="24"/>
          <w:szCs w:val="24"/>
        </w:rPr>
        <w:t xml:space="preserve">, </w:t>
      </w:r>
      <w:r w:rsidR="00481EC3" w:rsidRPr="000C1BD1">
        <w:rPr>
          <w:rFonts w:ascii="Times New Roman" w:hAnsi="Times New Roman" w:cs="Times New Roman"/>
          <w:sz w:val="24"/>
          <w:szCs w:val="24"/>
        </w:rPr>
        <w:t>Del Río, Romero</w:t>
      </w:r>
      <w:r w:rsidR="00481EC3">
        <w:rPr>
          <w:rFonts w:ascii="Times New Roman" w:hAnsi="Times New Roman" w:cs="Times New Roman"/>
          <w:sz w:val="24"/>
          <w:szCs w:val="24"/>
        </w:rPr>
        <w:t xml:space="preserve"> y</w:t>
      </w:r>
      <w:r w:rsidR="00481EC3" w:rsidRPr="000C1BD1">
        <w:rPr>
          <w:rFonts w:ascii="Times New Roman" w:hAnsi="Times New Roman" w:cs="Times New Roman"/>
          <w:sz w:val="24"/>
          <w:szCs w:val="24"/>
        </w:rPr>
        <w:t xml:space="preserve"> Lora</w:t>
      </w:r>
      <w:r w:rsidR="00481EC3">
        <w:rPr>
          <w:rFonts w:ascii="Times New Roman" w:hAnsi="Times New Roman" w:cs="Times New Roman"/>
          <w:sz w:val="24"/>
          <w:szCs w:val="24"/>
        </w:rPr>
        <w:t>,</w:t>
      </w:r>
      <w:r w:rsidR="00481EC3" w:rsidRPr="009854A0">
        <w:rPr>
          <w:rFonts w:ascii="Times New Roman" w:hAnsi="Times New Roman" w:cs="Times New Roman"/>
          <w:noProof/>
          <w:sz w:val="24"/>
          <w:szCs w:val="24"/>
        </w:rPr>
        <w:t xml:space="preserve"> </w:t>
      </w:r>
      <w:r w:rsidRPr="009854A0">
        <w:rPr>
          <w:rFonts w:ascii="Times New Roman" w:hAnsi="Times New Roman" w:cs="Times New Roman"/>
          <w:noProof/>
          <w:sz w:val="24"/>
          <w:szCs w:val="24"/>
        </w:rPr>
        <w:t>2019)</w:t>
      </w:r>
      <w:r w:rsidR="00365A20">
        <w:rPr>
          <w:rFonts w:ascii="Times New Roman" w:hAnsi="Times New Roman" w:cs="Times New Roman"/>
          <w:sz w:val="24"/>
          <w:szCs w:val="24"/>
        </w:rPr>
        <w:t>.</w:t>
      </w:r>
    </w:p>
    <w:p w14:paraId="31148C85" w14:textId="4E041C58" w:rsidR="00BB1662" w:rsidRDefault="00E1104C"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Lograr un diseño de contenidos sistematizado demanda a las IES </w:t>
      </w:r>
      <w:r w:rsidR="00007E8D">
        <w:rPr>
          <w:rFonts w:ascii="Times New Roman" w:hAnsi="Times New Roman" w:cs="Times New Roman"/>
          <w:sz w:val="24"/>
          <w:szCs w:val="24"/>
        </w:rPr>
        <w:t xml:space="preserve">proporcionar una sólida formación académica </w:t>
      </w:r>
      <w:r w:rsidR="00BB1662">
        <w:rPr>
          <w:rFonts w:ascii="Times New Roman" w:hAnsi="Times New Roman" w:cs="Times New Roman"/>
          <w:sz w:val="24"/>
          <w:szCs w:val="24"/>
        </w:rPr>
        <w:t>al docente o profesional</w:t>
      </w:r>
      <w:r w:rsidR="00A93D7A">
        <w:rPr>
          <w:rFonts w:ascii="Times New Roman" w:hAnsi="Times New Roman" w:cs="Times New Roman"/>
          <w:sz w:val="24"/>
          <w:szCs w:val="24"/>
        </w:rPr>
        <w:t xml:space="preserve"> del ámbito educativo</w:t>
      </w:r>
      <w:r w:rsidR="00E23B1D">
        <w:rPr>
          <w:rFonts w:ascii="Times New Roman" w:hAnsi="Times New Roman" w:cs="Times New Roman"/>
          <w:sz w:val="24"/>
          <w:szCs w:val="24"/>
        </w:rPr>
        <w:t xml:space="preserve"> para incrementar su dominio de las competencias digitales</w:t>
      </w:r>
      <w:r w:rsidR="00A93D7A">
        <w:rPr>
          <w:rFonts w:ascii="Times New Roman" w:hAnsi="Times New Roman" w:cs="Times New Roman"/>
          <w:sz w:val="24"/>
          <w:szCs w:val="24"/>
        </w:rPr>
        <w:t xml:space="preserve">, mediante un curso </w:t>
      </w:r>
      <w:r w:rsidR="00E23B1D">
        <w:rPr>
          <w:rFonts w:ascii="Times New Roman" w:hAnsi="Times New Roman" w:cs="Times New Roman"/>
          <w:sz w:val="24"/>
          <w:szCs w:val="24"/>
        </w:rPr>
        <w:t xml:space="preserve">híbrido </w:t>
      </w:r>
      <w:r w:rsidR="00A93D7A">
        <w:rPr>
          <w:rFonts w:ascii="Times New Roman" w:hAnsi="Times New Roman" w:cs="Times New Roman"/>
          <w:sz w:val="24"/>
          <w:szCs w:val="24"/>
        </w:rPr>
        <w:t xml:space="preserve">de </w:t>
      </w:r>
      <w:r w:rsidR="00BB0E65">
        <w:rPr>
          <w:rFonts w:ascii="Times New Roman" w:hAnsi="Times New Roman" w:cs="Times New Roman"/>
          <w:sz w:val="24"/>
          <w:szCs w:val="24"/>
        </w:rPr>
        <w:t xml:space="preserve">habilitación laboral. Esta capacitación </w:t>
      </w:r>
      <w:r w:rsidR="00BB1662">
        <w:rPr>
          <w:rFonts w:ascii="Times New Roman" w:hAnsi="Times New Roman" w:cs="Times New Roman"/>
          <w:sz w:val="24"/>
          <w:szCs w:val="24"/>
        </w:rPr>
        <w:t>incorpora</w:t>
      </w:r>
      <w:r w:rsidR="008D3AD0">
        <w:rPr>
          <w:rFonts w:ascii="Times New Roman" w:hAnsi="Times New Roman" w:cs="Times New Roman"/>
          <w:sz w:val="24"/>
          <w:szCs w:val="24"/>
        </w:rPr>
        <w:t xml:space="preserve"> </w:t>
      </w:r>
      <w:r w:rsidR="00BB0E65">
        <w:rPr>
          <w:rFonts w:ascii="Times New Roman" w:hAnsi="Times New Roman" w:cs="Times New Roman"/>
          <w:sz w:val="24"/>
          <w:szCs w:val="24"/>
        </w:rPr>
        <w:t xml:space="preserve">habilidades y destrezas de orden cognitivo superior (evaluación y creación) </w:t>
      </w:r>
      <w:r w:rsidR="008D3AD0">
        <w:rPr>
          <w:rFonts w:ascii="Times New Roman" w:hAnsi="Times New Roman" w:cs="Times New Roman"/>
          <w:sz w:val="24"/>
          <w:szCs w:val="24"/>
        </w:rPr>
        <w:t>a su experiencia y método</w:t>
      </w:r>
      <w:r>
        <w:rPr>
          <w:rFonts w:ascii="Times New Roman" w:hAnsi="Times New Roman" w:cs="Times New Roman"/>
          <w:sz w:val="24"/>
          <w:szCs w:val="24"/>
        </w:rPr>
        <w:t>s personales del participante</w:t>
      </w:r>
      <w:r w:rsidR="00BB0E65">
        <w:rPr>
          <w:rFonts w:ascii="Times New Roman" w:hAnsi="Times New Roman" w:cs="Times New Roman"/>
          <w:sz w:val="24"/>
          <w:szCs w:val="24"/>
        </w:rPr>
        <w:t>. L</w:t>
      </w:r>
      <w:r>
        <w:rPr>
          <w:rFonts w:ascii="Times New Roman" w:hAnsi="Times New Roman" w:cs="Times New Roman"/>
          <w:sz w:val="24"/>
          <w:szCs w:val="24"/>
        </w:rPr>
        <w:t>os</w:t>
      </w:r>
      <w:r w:rsidR="008D3AD0">
        <w:rPr>
          <w:rFonts w:ascii="Times New Roman" w:hAnsi="Times New Roman" w:cs="Times New Roman"/>
          <w:sz w:val="24"/>
          <w:szCs w:val="24"/>
        </w:rPr>
        <w:t xml:space="preserve"> </w:t>
      </w:r>
      <w:r w:rsidR="00BB1662">
        <w:rPr>
          <w:rFonts w:ascii="Times New Roman" w:hAnsi="Times New Roman" w:cs="Times New Roman"/>
          <w:sz w:val="24"/>
          <w:szCs w:val="24"/>
        </w:rPr>
        <w:t xml:space="preserve">elementos mínimos de forma y </w:t>
      </w:r>
      <w:r w:rsidR="008D3AD0">
        <w:rPr>
          <w:rFonts w:ascii="Times New Roman" w:hAnsi="Times New Roman" w:cs="Times New Roman"/>
          <w:sz w:val="24"/>
          <w:szCs w:val="24"/>
        </w:rPr>
        <w:t>ordenamiento</w:t>
      </w:r>
      <w:r w:rsidR="00BB0E65">
        <w:rPr>
          <w:rFonts w:ascii="Times New Roman" w:hAnsi="Times New Roman" w:cs="Times New Roman"/>
          <w:sz w:val="24"/>
          <w:szCs w:val="24"/>
        </w:rPr>
        <w:t xml:space="preserve"> son</w:t>
      </w:r>
      <w:r w:rsidR="008D3AD0">
        <w:rPr>
          <w:rFonts w:ascii="Times New Roman" w:hAnsi="Times New Roman" w:cs="Times New Roman"/>
          <w:sz w:val="24"/>
          <w:szCs w:val="24"/>
        </w:rPr>
        <w:t>:</w:t>
      </w:r>
      <w:r w:rsidR="00BB1662">
        <w:rPr>
          <w:rFonts w:ascii="Times New Roman" w:hAnsi="Times New Roman" w:cs="Times New Roman"/>
          <w:sz w:val="24"/>
          <w:szCs w:val="24"/>
        </w:rPr>
        <w:t xml:space="preserve"> formatos </w:t>
      </w:r>
      <w:r w:rsidR="008D3AD0">
        <w:rPr>
          <w:rFonts w:ascii="Times New Roman" w:hAnsi="Times New Roman" w:cs="Times New Roman"/>
          <w:sz w:val="24"/>
          <w:szCs w:val="24"/>
        </w:rPr>
        <w:t>estructurados, guiones de referencia para redacciones textuales y lineamientos de referencia bibliográfica y capacidad tecnológica</w:t>
      </w:r>
      <w:r w:rsidR="00481EC3">
        <w:rPr>
          <w:rFonts w:ascii="Times New Roman" w:hAnsi="Times New Roman" w:cs="Times New Roman"/>
          <w:sz w:val="24"/>
          <w:szCs w:val="24"/>
        </w:rPr>
        <w:t xml:space="preserve">, con el fin de </w:t>
      </w:r>
      <w:r w:rsidR="008D3AD0">
        <w:rPr>
          <w:rFonts w:ascii="Times New Roman" w:hAnsi="Times New Roman" w:cs="Times New Roman"/>
          <w:sz w:val="24"/>
          <w:szCs w:val="24"/>
        </w:rPr>
        <w:t xml:space="preserve">mejorar sus capacidades, habilidades y destrezas </w:t>
      </w:r>
      <w:r w:rsidR="00007E8D">
        <w:rPr>
          <w:rFonts w:ascii="Times New Roman" w:hAnsi="Times New Roman" w:cs="Times New Roman"/>
          <w:sz w:val="24"/>
          <w:szCs w:val="24"/>
        </w:rPr>
        <w:t xml:space="preserve">en </w:t>
      </w:r>
      <w:r w:rsidR="008D3AD0">
        <w:rPr>
          <w:rFonts w:ascii="Times New Roman" w:hAnsi="Times New Roman" w:cs="Times New Roman"/>
          <w:sz w:val="24"/>
          <w:szCs w:val="24"/>
        </w:rPr>
        <w:t>el diseño de contenidos digitales.</w:t>
      </w:r>
    </w:p>
    <w:p w14:paraId="5000D731" w14:textId="79672B14" w:rsidR="008D3AD0" w:rsidRDefault="00BB0E65"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 ejemplo </w:t>
      </w:r>
      <w:r w:rsidR="00007E8D">
        <w:rPr>
          <w:rFonts w:ascii="Times New Roman" w:hAnsi="Times New Roman" w:cs="Times New Roman"/>
          <w:sz w:val="24"/>
          <w:szCs w:val="24"/>
        </w:rPr>
        <w:t xml:space="preserve">de esta formación híbrida </w:t>
      </w:r>
      <w:r>
        <w:rPr>
          <w:rFonts w:ascii="Times New Roman" w:hAnsi="Times New Roman" w:cs="Times New Roman"/>
          <w:sz w:val="24"/>
          <w:szCs w:val="24"/>
        </w:rPr>
        <w:t>se describe a continuación</w:t>
      </w:r>
      <w:r w:rsidR="00007E8D">
        <w:rPr>
          <w:rFonts w:ascii="Times New Roman" w:hAnsi="Times New Roman" w:cs="Times New Roman"/>
          <w:sz w:val="24"/>
          <w:szCs w:val="24"/>
        </w:rPr>
        <w:t xml:space="preserve">: </w:t>
      </w:r>
      <w:r>
        <w:rPr>
          <w:rFonts w:ascii="Times New Roman" w:hAnsi="Times New Roman" w:cs="Times New Roman"/>
          <w:sz w:val="24"/>
          <w:szCs w:val="24"/>
        </w:rPr>
        <w:t xml:space="preserve">la </w:t>
      </w:r>
      <w:r w:rsidR="008D3AD0">
        <w:rPr>
          <w:rFonts w:ascii="Times New Roman" w:hAnsi="Times New Roman" w:cs="Times New Roman"/>
          <w:sz w:val="24"/>
          <w:szCs w:val="24"/>
        </w:rPr>
        <w:t>c</w:t>
      </w:r>
      <w:r w:rsidR="00BB1662">
        <w:rPr>
          <w:rFonts w:ascii="Times New Roman" w:hAnsi="Times New Roman" w:cs="Times New Roman"/>
          <w:sz w:val="24"/>
          <w:szCs w:val="24"/>
        </w:rPr>
        <w:t xml:space="preserve">apacitación </w:t>
      </w:r>
      <w:r>
        <w:rPr>
          <w:rFonts w:ascii="Times New Roman" w:hAnsi="Times New Roman" w:cs="Times New Roman"/>
          <w:sz w:val="24"/>
          <w:szCs w:val="24"/>
        </w:rPr>
        <w:t xml:space="preserve">se puede ejecutar </w:t>
      </w:r>
      <w:r w:rsidR="00BB1662">
        <w:rPr>
          <w:rFonts w:ascii="Times New Roman" w:hAnsi="Times New Roman" w:cs="Times New Roman"/>
          <w:sz w:val="24"/>
          <w:szCs w:val="24"/>
        </w:rPr>
        <w:t>en modalidad h</w:t>
      </w:r>
      <w:r w:rsidR="00E23B1D">
        <w:rPr>
          <w:rFonts w:ascii="Times New Roman" w:hAnsi="Times New Roman" w:cs="Times New Roman"/>
          <w:sz w:val="24"/>
          <w:szCs w:val="24"/>
        </w:rPr>
        <w:t>í</w:t>
      </w:r>
      <w:r w:rsidR="00BB1662">
        <w:rPr>
          <w:rFonts w:ascii="Times New Roman" w:hAnsi="Times New Roman" w:cs="Times New Roman"/>
          <w:sz w:val="24"/>
          <w:szCs w:val="24"/>
        </w:rPr>
        <w:t xml:space="preserve">brida </w:t>
      </w:r>
      <w:r>
        <w:rPr>
          <w:rFonts w:ascii="Times New Roman" w:hAnsi="Times New Roman" w:cs="Times New Roman"/>
          <w:sz w:val="24"/>
          <w:szCs w:val="24"/>
        </w:rPr>
        <w:t xml:space="preserve">que </w:t>
      </w:r>
      <w:r w:rsidR="00BB1662">
        <w:rPr>
          <w:rFonts w:ascii="Times New Roman" w:hAnsi="Times New Roman" w:cs="Times New Roman"/>
          <w:sz w:val="24"/>
          <w:szCs w:val="24"/>
        </w:rPr>
        <w:t>comprende sesiones de videoconferencia</w:t>
      </w:r>
      <w:r w:rsidR="008D3AD0">
        <w:rPr>
          <w:rFonts w:ascii="Times New Roman" w:hAnsi="Times New Roman" w:cs="Times New Roman"/>
          <w:sz w:val="24"/>
          <w:szCs w:val="24"/>
        </w:rPr>
        <w:t xml:space="preserve"> de 45 minutos para establecer las indicaciones de trabajo, analizar los elementos de cada </w:t>
      </w:r>
      <w:r>
        <w:rPr>
          <w:rFonts w:ascii="Times New Roman" w:hAnsi="Times New Roman" w:cs="Times New Roman"/>
          <w:sz w:val="24"/>
          <w:szCs w:val="24"/>
        </w:rPr>
        <w:t>módulo</w:t>
      </w:r>
      <w:r w:rsidR="008D3AD0">
        <w:rPr>
          <w:rFonts w:ascii="Times New Roman" w:hAnsi="Times New Roman" w:cs="Times New Roman"/>
          <w:sz w:val="24"/>
          <w:szCs w:val="24"/>
        </w:rPr>
        <w:t xml:space="preserve"> y aclarar dudas sobre las evidencias de aprendizaje</w:t>
      </w:r>
      <w:r w:rsidR="00E1104C">
        <w:rPr>
          <w:rFonts w:ascii="Times New Roman" w:hAnsi="Times New Roman" w:cs="Times New Roman"/>
          <w:sz w:val="24"/>
          <w:szCs w:val="24"/>
        </w:rPr>
        <w:t xml:space="preserve"> y uso del </w:t>
      </w:r>
      <w:r w:rsidR="00934184">
        <w:rPr>
          <w:rFonts w:ascii="Times New Roman" w:hAnsi="Times New Roman" w:cs="Times New Roman"/>
          <w:sz w:val="24"/>
          <w:szCs w:val="24"/>
        </w:rPr>
        <w:t>material</w:t>
      </w:r>
      <w:r w:rsidR="00E1104C">
        <w:rPr>
          <w:rFonts w:ascii="Times New Roman" w:hAnsi="Times New Roman" w:cs="Times New Roman"/>
          <w:sz w:val="24"/>
          <w:szCs w:val="24"/>
        </w:rPr>
        <w:t xml:space="preserve"> didáctico, </w:t>
      </w:r>
      <w:r w:rsidR="00481EC3">
        <w:rPr>
          <w:rFonts w:ascii="Times New Roman" w:hAnsi="Times New Roman" w:cs="Times New Roman"/>
          <w:sz w:val="24"/>
          <w:szCs w:val="24"/>
        </w:rPr>
        <w:t xml:space="preserve">mas </w:t>
      </w:r>
      <w:r w:rsidR="00E1104C">
        <w:rPr>
          <w:rFonts w:ascii="Times New Roman" w:hAnsi="Times New Roman" w:cs="Times New Roman"/>
          <w:sz w:val="24"/>
          <w:szCs w:val="24"/>
        </w:rPr>
        <w:t>no implica emular el método socrático a manera de clase para el logro de objetivos académicos</w:t>
      </w:r>
      <w:r w:rsidR="008D3AD0">
        <w:rPr>
          <w:rFonts w:ascii="Times New Roman" w:hAnsi="Times New Roman" w:cs="Times New Roman"/>
          <w:sz w:val="24"/>
          <w:szCs w:val="24"/>
        </w:rPr>
        <w:t>.</w:t>
      </w:r>
      <w:r w:rsidR="00BB1662">
        <w:rPr>
          <w:rFonts w:ascii="Times New Roman" w:hAnsi="Times New Roman" w:cs="Times New Roman"/>
          <w:sz w:val="24"/>
          <w:szCs w:val="24"/>
        </w:rPr>
        <w:t xml:space="preserve"> </w:t>
      </w:r>
    </w:p>
    <w:p w14:paraId="757C0684" w14:textId="54E6083E" w:rsidR="0073172C" w:rsidRDefault="008D3AD0"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También</w:t>
      </w:r>
      <w:r w:rsidR="00287A99">
        <w:rPr>
          <w:rFonts w:ascii="Times New Roman" w:hAnsi="Times New Roman" w:cs="Times New Roman"/>
          <w:sz w:val="24"/>
          <w:szCs w:val="24"/>
        </w:rPr>
        <w:t>,</w:t>
      </w:r>
      <w:r>
        <w:rPr>
          <w:rFonts w:ascii="Times New Roman" w:hAnsi="Times New Roman" w:cs="Times New Roman"/>
          <w:sz w:val="24"/>
          <w:szCs w:val="24"/>
        </w:rPr>
        <w:t xml:space="preserve"> al</w:t>
      </w:r>
      <w:r w:rsidR="0073172C">
        <w:rPr>
          <w:rFonts w:ascii="Times New Roman" w:hAnsi="Times New Roman" w:cs="Times New Roman"/>
          <w:sz w:val="24"/>
          <w:szCs w:val="24"/>
        </w:rPr>
        <w:t xml:space="preserve"> transitar de lo presencial a lo virtual</w:t>
      </w:r>
      <w:r w:rsidR="00287A99">
        <w:rPr>
          <w:rFonts w:ascii="Times New Roman" w:hAnsi="Times New Roman" w:cs="Times New Roman"/>
          <w:sz w:val="24"/>
          <w:szCs w:val="24"/>
        </w:rPr>
        <w:t>,</w:t>
      </w:r>
      <w:r w:rsidR="0073172C">
        <w:rPr>
          <w:rFonts w:ascii="Times New Roman" w:hAnsi="Times New Roman" w:cs="Times New Roman"/>
          <w:sz w:val="24"/>
          <w:szCs w:val="24"/>
        </w:rPr>
        <w:t xml:space="preserve"> es necesario contar con un equipo de trabajo multidisciplinario (figura </w:t>
      </w:r>
      <w:r w:rsidR="00E23B1D">
        <w:rPr>
          <w:rFonts w:ascii="Times New Roman" w:hAnsi="Times New Roman" w:cs="Times New Roman"/>
          <w:sz w:val="24"/>
          <w:szCs w:val="24"/>
        </w:rPr>
        <w:t>4</w:t>
      </w:r>
      <w:r w:rsidR="0073172C">
        <w:rPr>
          <w:rFonts w:ascii="Times New Roman" w:hAnsi="Times New Roman" w:cs="Times New Roman"/>
          <w:sz w:val="24"/>
          <w:szCs w:val="24"/>
        </w:rPr>
        <w:t>) que</w:t>
      </w:r>
      <w:r w:rsidR="00287A99">
        <w:rPr>
          <w:rFonts w:ascii="Times New Roman" w:hAnsi="Times New Roman" w:cs="Times New Roman"/>
          <w:sz w:val="24"/>
          <w:szCs w:val="24"/>
        </w:rPr>
        <w:t>,</w:t>
      </w:r>
      <w:r w:rsidR="0073172C">
        <w:rPr>
          <w:rFonts w:ascii="Times New Roman" w:hAnsi="Times New Roman" w:cs="Times New Roman"/>
          <w:sz w:val="24"/>
          <w:szCs w:val="24"/>
        </w:rPr>
        <w:t xml:space="preserve"> </w:t>
      </w:r>
      <w:r w:rsidR="00E23B1D">
        <w:rPr>
          <w:rFonts w:ascii="Times New Roman" w:hAnsi="Times New Roman" w:cs="Times New Roman"/>
          <w:sz w:val="24"/>
          <w:szCs w:val="24"/>
        </w:rPr>
        <w:t>de manera integradora</w:t>
      </w:r>
      <w:r w:rsidR="00287A99">
        <w:rPr>
          <w:rFonts w:ascii="Times New Roman" w:hAnsi="Times New Roman" w:cs="Times New Roman"/>
          <w:sz w:val="24"/>
          <w:szCs w:val="24"/>
        </w:rPr>
        <w:t>,</w:t>
      </w:r>
      <w:r w:rsidR="0073172C">
        <w:rPr>
          <w:rFonts w:ascii="Times New Roman" w:hAnsi="Times New Roman" w:cs="Times New Roman"/>
          <w:sz w:val="24"/>
          <w:szCs w:val="24"/>
        </w:rPr>
        <w:t xml:space="preserve"> </w:t>
      </w:r>
      <w:r w:rsidR="00287A99">
        <w:rPr>
          <w:rFonts w:ascii="Times New Roman" w:hAnsi="Times New Roman" w:cs="Times New Roman"/>
          <w:sz w:val="24"/>
          <w:szCs w:val="24"/>
        </w:rPr>
        <w:t>implique</w:t>
      </w:r>
      <w:r w:rsidR="00470B32">
        <w:rPr>
          <w:rFonts w:ascii="Times New Roman" w:hAnsi="Times New Roman" w:cs="Times New Roman"/>
          <w:sz w:val="24"/>
          <w:szCs w:val="24"/>
        </w:rPr>
        <w:t xml:space="preserve"> diversas actividades como: corrección y estilo, diseño </w:t>
      </w:r>
      <w:r w:rsidR="00BB0E65">
        <w:rPr>
          <w:rFonts w:ascii="Times New Roman" w:hAnsi="Times New Roman" w:cs="Times New Roman"/>
          <w:sz w:val="24"/>
          <w:szCs w:val="24"/>
        </w:rPr>
        <w:t>gráfico</w:t>
      </w:r>
      <w:r w:rsidR="00470B32">
        <w:rPr>
          <w:rFonts w:ascii="Times New Roman" w:hAnsi="Times New Roman" w:cs="Times New Roman"/>
          <w:sz w:val="24"/>
          <w:szCs w:val="24"/>
        </w:rPr>
        <w:t xml:space="preserve"> y proporcionar soporte técnico tanto interno </w:t>
      </w:r>
      <w:r w:rsidR="00934184">
        <w:rPr>
          <w:rFonts w:ascii="Times New Roman" w:hAnsi="Times New Roman" w:cs="Times New Roman"/>
          <w:sz w:val="24"/>
          <w:szCs w:val="24"/>
        </w:rPr>
        <w:t xml:space="preserve">(áreas involucradas) </w:t>
      </w:r>
      <w:r w:rsidR="00470B32">
        <w:rPr>
          <w:rFonts w:ascii="Times New Roman" w:hAnsi="Times New Roman" w:cs="Times New Roman"/>
          <w:sz w:val="24"/>
          <w:szCs w:val="24"/>
        </w:rPr>
        <w:t>como externo</w:t>
      </w:r>
      <w:r w:rsidR="00934184">
        <w:rPr>
          <w:rFonts w:ascii="Times New Roman" w:hAnsi="Times New Roman" w:cs="Times New Roman"/>
          <w:sz w:val="24"/>
          <w:szCs w:val="24"/>
        </w:rPr>
        <w:t xml:space="preserve"> (participantes)</w:t>
      </w:r>
      <w:r w:rsidR="00AA7810">
        <w:rPr>
          <w:rFonts w:ascii="Times New Roman" w:hAnsi="Times New Roman" w:cs="Times New Roman"/>
          <w:sz w:val="24"/>
          <w:szCs w:val="24"/>
        </w:rPr>
        <w:t>, p</w:t>
      </w:r>
      <w:r w:rsidR="00AC487D">
        <w:rPr>
          <w:rFonts w:ascii="Times New Roman" w:hAnsi="Times New Roman" w:cs="Times New Roman"/>
          <w:sz w:val="24"/>
          <w:szCs w:val="24"/>
        </w:rPr>
        <w:t>ara en conjunto consolidar</w:t>
      </w:r>
      <w:r w:rsidR="00AA7810">
        <w:rPr>
          <w:rFonts w:ascii="Times New Roman" w:hAnsi="Times New Roman" w:cs="Times New Roman"/>
          <w:sz w:val="24"/>
          <w:szCs w:val="24"/>
        </w:rPr>
        <w:t xml:space="preserve"> la presentación d</w:t>
      </w:r>
      <w:r w:rsidR="00AC487D">
        <w:rPr>
          <w:rFonts w:ascii="Times New Roman" w:hAnsi="Times New Roman" w:cs="Times New Roman"/>
          <w:sz w:val="24"/>
          <w:szCs w:val="24"/>
        </w:rPr>
        <w:t xml:space="preserve">el diseño de </w:t>
      </w:r>
      <w:r w:rsidR="00AA7810">
        <w:rPr>
          <w:rFonts w:ascii="Times New Roman" w:hAnsi="Times New Roman" w:cs="Times New Roman"/>
          <w:sz w:val="24"/>
          <w:szCs w:val="24"/>
        </w:rPr>
        <w:t xml:space="preserve">los </w:t>
      </w:r>
      <w:r w:rsidR="00AC487D">
        <w:rPr>
          <w:rFonts w:ascii="Times New Roman" w:hAnsi="Times New Roman" w:cs="Times New Roman"/>
          <w:sz w:val="24"/>
          <w:szCs w:val="24"/>
        </w:rPr>
        <w:t>contenidos digitales mediado</w:t>
      </w:r>
      <w:r w:rsidR="00AA7810">
        <w:rPr>
          <w:rFonts w:ascii="Times New Roman" w:hAnsi="Times New Roman" w:cs="Times New Roman"/>
          <w:sz w:val="24"/>
          <w:szCs w:val="24"/>
        </w:rPr>
        <w:t>s</w:t>
      </w:r>
      <w:r w:rsidR="00AC487D">
        <w:rPr>
          <w:rFonts w:ascii="Times New Roman" w:hAnsi="Times New Roman" w:cs="Times New Roman"/>
          <w:sz w:val="24"/>
          <w:szCs w:val="24"/>
        </w:rPr>
        <w:t xml:space="preserve"> por el docente</w:t>
      </w:r>
      <w:r w:rsidR="00BB0E65">
        <w:rPr>
          <w:rFonts w:ascii="Times New Roman" w:hAnsi="Times New Roman" w:cs="Times New Roman"/>
          <w:sz w:val="24"/>
          <w:szCs w:val="24"/>
        </w:rPr>
        <w:t xml:space="preserve"> en una plataforma educativa</w:t>
      </w:r>
      <w:r w:rsidR="00AC487D">
        <w:rPr>
          <w:rFonts w:ascii="Times New Roman" w:hAnsi="Times New Roman" w:cs="Times New Roman"/>
          <w:sz w:val="24"/>
          <w:szCs w:val="24"/>
        </w:rPr>
        <w:t>.</w:t>
      </w:r>
    </w:p>
    <w:p w14:paraId="4BED695D" w14:textId="118EC73B" w:rsidR="00BB0E65" w:rsidRPr="00C207DD" w:rsidRDefault="00BB0E65" w:rsidP="00DE380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curso debe comprender una etapa de trabajo independiente, donde se avanza por autogestión de los participantes que se encuentran en la cima de la curva de aprendizaje-formación. Por ello</w:t>
      </w:r>
      <w:r w:rsidR="00287A99">
        <w:rPr>
          <w:rFonts w:ascii="Times New Roman" w:hAnsi="Times New Roman" w:cs="Times New Roman"/>
          <w:sz w:val="24"/>
          <w:szCs w:val="24"/>
        </w:rPr>
        <w:t>,</w:t>
      </w:r>
      <w:r>
        <w:rPr>
          <w:rFonts w:ascii="Times New Roman" w:hAnsi="Times New Roman" w:cs="Times New Roman"/>
          <w:sz w:val="24"/>
          <w:szCs w:val="24"/>
        </w:rPr>
        <w:t xml:space="preserve"> esta fase requiere de una alta disciplina y apertura actitudinal, para dosificar de manera secuencial los contenidos de la asignatura que transita de lo presencial a lo virtual y se estructura en los siguientes </w:t>
      </w:r>
      <w:r w:rsidR="00500A5E">
        <w:rPr>
          <w:rFonts w:ascii="Times New Roman" w:hAnsi="Times New Roman" w:cs="Times New Roman"/>
          <w:sz w:val="24"/>
          <w:szCs w:val="24"/>
        </w:rPr>
        <w:t>documentos textuales</w:t>
      </w:r>
      <w:r>
        <w:rPr>
          <w:rFonts w:ascii="Times New Roman" w:hAnsi="Times New Roman" w:cs="Times New Roman"/>
          <w:sz w:val="24"/>
          <w:szCs w:val="24"/>
        </w:rPr>
        <w:t>.</w:t>
      </w:r>
    </w:p>
    <w:p w14:paraId="6DEFFD9B" w14:textId="4565F771" w:rsidR="00BB0E65" w:rsidRPr="004D7B43" w:rsidRDefault="00BB0E65" w:rsidP="000C1BD1">
      <w:pPr>
        <w:pStyle w:val="Prrafodelista"/>
        <w:numPr>
          <w:ilvl w:val="0"/>
          <w:numId w:val="15"/>
        </w:numPr>
        <w:spacing w:after="0" w:line="360" w:lineRule="auto"/>
        <w:ind w:left="0" w:firstLine="709"/>
        <w:jc w:val="both"/>
        <w:rPr>
          <w:rFonts w:ascii="Times New Roman" w:hAnsi="Times New Roman" w:cs="Times New Roman"/>
          <w:sz w:val="24"/>
          <w:szCs w:val="24"/>
        </w:rPr>
      </w:pPr>
      <w:r w:rsidRPr="004D7B43">
        <w:rPr>
          <w:rFonts w:ascii="Times New Roman" w:hAnsi="Times New Roman" w:cs="Times New Roman"/>
          <w:sz w:val="24"/>
          <w:szCs w:val="24"/>
        </w:rPr>
        <w:t>La unidad de presentación del curso o asignatura</w:t>
      </w:r>
      <w:r w:rsidR="00287A99">
        <w:rPr>
          <w:rFonts w:ascii="Times New Roman" w:hAnsi="Times New Roman" w:cs="Times New Roman"/>
          <w:sz w:val="24"/>
          <w:szCs w:val="24"/>
        </w:rPr>
        <w:t>.</w:t>
      </w:r>
    </w:p>
    <w:p w14:paraId="2AE127EF" w14:textId="35BED1F4" w:rsidR="00BB0E65" w:rsidRPr="004D7B43" w:rsidRDefault="00BB0E65" w:rsidP="000C1BD1">
      <w:pPr>
        <w:pStyle w:val="Prrafodelista"/>
        <w:numPr>
          <w:ilvl w:val="0"/>
          <w:numId w:val="15"/>
        </w:numPr>
        <w:spacing w:after="0" w:line="360" w:lineRule="auto"/>
        <w:ind w:left="0" w:firstLine="709"/>
        <w:jc w:val="both"/>
        <w:rPr>
          <w:rFonts w:ascii="Times New Roman" w:hAnsi="Times New Roman" w:cs="Times New Roman"/>
          <w:sz w:val="24"/>
          <w:szCs w:val="24"/>
        </w:rPr>
      </w:pPr>
      <w:r w:rsidRPr="004D7B43">
        <w:rPr>
          <w:rFonts w:ascii="Times New Roman" w:hAnsi="Times New Roman" w:cs="Times New Roman"/>
          <w:sz w:val="24"/>
          <w:szCs w:val="24"/>
        </w:rPr>
        <w:t>La guía didáctica</w:t>
      </w:r>
      <w:r w:rsidR="00287A99">
        <w:rPr>
          <w:rFonts w:ascii="Times New Roman" w:hAnsi="Times New Roman" w:cs="Times New Roman"/>
          <w:sz w:val="24"/>
          <w:szCs w:val="24"/>
        </w:rPr>
        <w:t>.</w:t>
      </w:r>
    </w:p>
    <w:p w14:paraId="1AC5C2C9" w14:textId="3B7B6A22" w:rsidR="00BB0E65" w:rsidRPr="004D7B43" w:rsidRDefault="00BB0E65" w:rsidP="000C1BD1">
      <w:pPr>
        <w:pStyle w:val="Prrafodelista"/>
        <w:numPr>
          <w:ilvl w:val="0"/>
          <w:numId w:val="15"/>
        </w:numPr>
        <w:spacing w:after="0" w:line="360" w:lineRule="auto"/>
        <w:ind w:left="0" w:firstLine="709"/>
        <w:jc w:val="both"/>
        <w:rPr>
          <w:rFonts w:ascii="Times New Roman" w:hAnsi="Times New Roman" w:cs="Times New Roman"/>
          <w:sz w:val="24"/>
          <w:szCs w:val="24"/>
        </w:rPr>
      </w:pPr>
      <w:r w:rsidRPr="004D7B43">
        <w:rPr>
          <w:rFonts w:ascii="Times New Roman" w:hAnsi="Times New Roman" w:cs="Times New Roman"/>
          <w:sz w:val="24"/>
          <w:szCs w:val="24"/>
        </w:rPr>
        <w:lastRenderedPageBreak/>
        <w:t>El desarrollo de las unidades temáticas</w:t>
      </w:r>
      <w:r w:rsidR="00287A99">
        <w:rPr>
          <w:rFonts w:ascii="Times New Roman" w:hAnsi="Times New Roman" w:cs="Times New Roman"/>
          <w:sz w:val="24"/>
          <w:szCs w:val="24"/>
        </w:rPr>
        <w:t>.</w:t>
      </w:r>
    </w:p>
    <w:p w14:paraId="2FCE4D05" w14:textId="17D717C1" w:rsidR="00BB0E65" w:rsidRDefault="00BB0E65" w:rsidP="000C1BD1">
      <w:pPr>
        <w:pStyle w:val="Prrafodelista"/>
        <w:numPr>
          <w:ilvl w:val="0"/>
          <w:numId w:val="15"/>
        </w:numPr>
        <w:spacing w:after="0" w:line="360" w:lineRule="auto"/>
        <w:ind w:left="0" w:firstLine="709"/>
        <w:jc w:val="both"/>
        <w:rPr>
          <w:rFonts w:ascii="Times New Roman" w:hAnsi="Times New Roman" w:cs="Times New Roman"/>
          <w:sz w:val="24"/>
          <w:szCs w:val="24"/>
        </w:rPr>
      </w:pPr>
      <w:r w:rsidRPr="004D7B43">
        <w:rPr>
          <w:rFonts w:ascii="Times New Roman" w:hAnsi="Times New Roman" w:cs="Times New Roman"/>
          <w:sz w:val="24"/>
          <w:szCs w:val="24"/>
        </w:rPr>
        <w:t>Los formatos de evaluación</w:t>
      </w:r>
      <w:r w:rsidR="00287A99">
        <w:rPr>
          <w:rFonts w:ascii="Times New Roman" w:hAnsi="Times New Roman" w:cs="Times New Roman"/>
          <w:sz w:val="24"/>
          <w:szCs w:val="24"/>
        </w:rPr>
        <w:t>.</w:t>
      </w:r>
    </w:p>
    <w:p w14:paraId="2F84EF1A" w14:textId="77777777" w:rsidR="000C1BD1" w:rsidRDefault="000C1BD1" w:rsidP="00DE3807">
      <w:pPr>
        <w:pStyle w:val="Prrafodelista"/>
        <w:spacing w:after="0" w:line="360" w:lineRule="auto"/>
        <w:ind w:left="709"/>
        <w:jc w:val="both"/>
        <w:rPr>
          <w:rFonts w:ascii="Times New Roman" w:hAnsi="Times New Roman" w:cs="Times New Roman"/>
          <w:sz w:val="24"/>
          <w:szCs w:val="24"/>
        </w:rPr>
      </w:pPr>
    </w:p>
    <w:p w14:paraId="0F932EE9" w14:textId="31B709CD" w:rsidR="00DA4384" w:rsidRDefault="00DA4384" w:rsidP="00E3740F">
      <w:pPr>
        <w:spacing w:after="0" w:line="360" w:lineRule="auto"/>
        <w:jc w:val="center"/>
        <w:rPr>
          <w:rFonts w:ascii="Times New Roman" w:hAnsi="Times New Roman" w:cs="Times New Roman"/>
          <w:sz w:val="24"/>
          <w:szCs w:val="24"/>
        </w:rPr>
      </w:pPr>
      <w:r w:rsidRPr="00DA4384">
        <w:rPr>
          <w:rFonts w:ascii="Times New Roman" w:hAnsi="Times New Roman" w:cs="Times New Roman"/>
          <w:b/>
          <w:bCs/>
          <w:sz w:val="24"/>
          <w:szCs w:val="24"/>
        </w:rPr>
        <w:t xml:space="preserve">Figura </w:t>
      </w:r>
      <w:r w:rsidR="00E23B1D">
        <w:rPr>
          <w:rFonts w:ascii="Times New Roman" w:hAnsi="Times New Roman" w:cs="Times New Roman"/>
          <w:b/>
          <w:bCs/>
          <w:sz w:val="24"/>
          <w:szCs w:val="24"/>
        </w:rPr>
        <w:t>4</w:t>
      </w:r>
      <w:r w:rsidRPr="00DA4384">
        <w:rPr>
          <w:rFonts w:ascii="Times New Roman" w:hAnsi="Times New Roman" w:cs="Times New Roman"/>
          <w:b/>
          <w:bCs/>
          <w:sz w:val="24"/>
          <w:szCs w:val="24"/>
        </w:rPr>
        <w:t>.</w:t>
      </w:r>
      <w:r w:rsidRPr="00C0228E">
        <w:rPr>
          <w:rFonts w:ascii="Times New Roman" w:hAnsi="Times New Roman" w:cs="Times New Roman"/>
          <w:sz w:val="24"/>
          <w:szCs w:val="24"/>
        </w:rPr>
        <w:t xml:space="preserve"> Organigrama del equipo multidisciplinario para transitar de lo presencial a lo virtual</w:t>
      </w:r>
    </w:p>
    <w:p w14:paraId="19B14E5A" w14:textId="5945C2C7" w:rsidR="0073172C" w:rsidRDefault="00007E8D" w:rsidP="00E3740F">
      <w:pPr>
        <w:spacing w:after="0" w:line="360" w:lineRule="auto"/>
        <w:jc w:val="center"/>
        <w:rPr>
          <w:rFonts w:ascii="Times New Roman" w:hAnsi="Times New Roman" w:cs="Times New Roman"/>
          <w:sz w:val="24"/>
          <w:szCs w:val="24"/>
        </w:rPr>
      </w:pPr>
      <w:r>
        <w:rPr>
          <w:noProof/>
        </w:rPr>
        <w:drawing>
          <wp:inline distT="0" distB="0" distL="0" distR="0" wp14:anchorId="644E259B" wp14:editId="2B3DA00E">
            <wp:extent cx="3893820" cy="3384072"/>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04338" cy="3393213"/>
                    </a:xfrm>
                    <a:prstGeom prst="rect">
                      <a:avLst/>
                    </a:prstGeom>
                  </pic:spPr>
                </pic:pic>
              </a:graphicData>
            </a:graphic>
          </wp:inline>
        </w:drawing>
      </w:r>
    </w:p>
    <w:p w14:paraId="4E4B96AD" w14:textId="5D746CE1" w:rsidR="0073172C" w:rsidRPr="00C0228E" w:rsidRDefault="00007E8D" w:rsidP="00E3740F">
      <w:pPr>
        <w:spacing w:after="0" w:line="360" w:lineRule="auto"/>
        <w:jc w:val="center"/>
        <w:rPr>
          <w:rFonts w:ascii="Times New Roman" w:hAnsi="Times New Roman" w:cs="Times New Roman"/>
          <w:sz w:val="24"/>
          <w:szCs w:val="24"/>
        </w:rPr>
      </w:pPr>
      <w:r w:rsidRPr="00C0228E">
        <w:rPr>
          <w:rFonts w:ascii="Times New Roman" w:hAnsi="Times New Roman" w:cs="Times New Roman"/>
          <w:sz w:val="24"/>
          <w:szCs w:val="24"/>
        </w:rPr>
        <w:t xml:space="preserve">Fuente: </w:t>
      </w:r>
      <w:r w:rsidR="00287A99">
        <w:rPr>
          <w:rFonts w:ascii="Times New Roman" w:hAnsi="Times New Roman" w:cs="Times New Roman"/>
          <w:sz w:val="24"/>
          <w:szCs w:val="24"/>
        </w:rPr>
        <w:t>Elaboración</w:t>
      </w:r>
      <w:r w:rsidR="00287A99" w:rsidRPr="00C0228E">
        <w:rPr>
          <w:rFonts w:ascii="Times New Roman" w:hAnsi="Times New Roman" w:cs="Times New Roman"/>
          <w:sz w:val="24"/>
          <w:szCs w:val="24"/>
        </w:rPr>
        <w:t xml:space="preserve"> </w:t>
      </w:r>
      <w:r w:rsidRPr="00C0228E">
        <w:rPr>
          <w:rFonts w:ascii="Times New Roman" w:hAnsi="Times New Roman" w:cs="Times New Roman"/>
          <w:sz w:val="24"/>
          <w:szCs w:val="24"/>
        </w:rPr>
        <w:t>propi</w:t>
      </w:r>
      <w:r w:rsidR="00DA4384">
        <w:rPr>
          <w:rFonts w:ascii="Times New Roman" w:hAnsi="Times New Roman" w:cs="Times New Roman"/>
          <w:sz w:val="24"/>
          <w:szCs w:val="24"/>
        </w:rPr>
        <w:t>a</w:t>
      </w:r>
    </w:p>
    <w:p w14:paraId="79F379FA" w14:textId="286B9008" w:rsidR="00BB0E65" w:rsidRPr="00BB0E65" w:rsidRDefault="00787625"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Lograr una fluida secuencia sistémica de la transición de los presencial a lo virtual requiere comprender la d</w:t>
      </w:r>
      <w:r w:rsidR="00BB0E65" w:rsidRPr="00BB0E65">
        <w:rPr>
          <w:rFonts w:ascii="Times New Roman" w:hAnsi="Times New Roman" w:cs="Times New Roman"/>
          <w:sz w:val="24"/>
          <w:szCs w:val="24"/>
        </w:rPr>
        <w:t xml:space="preserve">escripción de los </w:t>
      </w:r>
      <w:r>
        <w:rPr>
          <w:rFonts w:ascii="Times New Roman" w:hAnsi="Times New Roman" w:cs="Times New Roman"/>
          <w:sz w:val="24"/>
          <w:szCs w:val="24"/>
        </w:rPr>
        <w:t xml:space="preserve">siguientes </w:t>
      </w:r>
      <w:r w:rsidR="00BB0E65" w:rsidRPr="00BB0E65">
        <w:rPr>
          <w:rFonts w:ascii="Times New Roman" w:hAnsi="Times New Roman" w:cs="Times New Roman"/>
          <w:sz w:val="24"/>
          <w:szCs w:val="24"/>
        </w:rPr>
        <w:t>elementos pedagógicos</w:t>
      </w:r>
      <w:r>
        <w:rPr>
          <w:rFonts w:ascii="Times New Roman" w:hAnsi="Times New Roman" w:cs="Times New Roman"/>
          <w:sz w:val="24"/>
          <w:szCs w:val="24"/>
        </w:rPr>
        <w:t>, que deben incluirse en la impartición</w:t>
      </w:r>
      <w:r w:rsidR="00BB0E65" w:rsidRPr="00BB0E65">
        <w:rPr>
          <w:rFonts w:ascii="Times New Roman" w:hAnsi="Times New Roman" w:cs="Times New Roman"/>
          <w:sz w:val="24"/>
          <w:szCs w:val="24"/>
        </w:rPr>
        <w:t xml:space="preserve"> de un curso de habilitación </w:t>
      </w:r>
      <w:r w:rsidR="00471CA6">
        <w:rPr>
          <w:rFonts w:ascii="Times New Roman" w:hAnsi="Times New Roman" w:cs="Times New Roman"/>
          <w:sz w:val="24"/>
          <w:szCs w:val="24"/>
        </w:rPr>
        <w:t xml:space="preserve">laboral </w:t>
      </w:r>
      <w:r w:rsidR="00BB0E65" w:rsidRPr="00BB0E65">
        <w:rPr>
          <w:rFonts w:ascii="Times New Roman" w:hAnsi="Times New Roman" w:cs="Times New Roman"/>
          <w:sz w:val="24"/>
          <w:szCs w:val="24"/>
        </w:rPr>
        <w:t>para docentes:</w:t>
      </w:r>
    </w:p>
    <w:p w14:paraId="62E7052F" w14:textId="45B17064" w:rsidR="001916CB" w:rsidRPr="00AD30B5" w:rsidRDefault="00B42D15" w:rsidP="000C1BD1">
      <w:pPr>
        <w:pStyle w:val="Prrafodelista"/>
        <w:numPr>
          <w:ilvl w:val="0"/>
          <w:numId w:val="16"/>
        </w:numPr>
        <w:spacing w:after="0" w:line="360" w:lineRule="auto"/>
        <w:ind w:left="0" w:firstLine="709"/>
        <w:jc w:val="both"/>
        <w:rPr>
          <w:rFonts w:ascii="Times New Roman" w:hAnsi="Times New Roman" w:cs="Times New Roman"/>
          <w:sz w:val="24"/>
          <w:szCs w:val="24"/>
        </w:rPr>
      </w:pPr>
      <w:r w:rsidRPr="00AD30B5">
        <w:rPr>
          <w:rFonts w:ascii="Times New Roman" w:hAnsi="Times New Roman" w:cs="Times New Roman"/>
          <w:sz w:val="24"/>
          <w:szCs w:val="24"/>
        </w:rPr>
        <w:t>En el contenido de la unidad de presentación del curso o asignatura s</w:t>
      </w:r>
      <w:r w:rsidR="0073172C" w:rsidRPr="00AD30B5">
        <w:rPr>
          <w:rFonts w:ascii="Times New Roman" w:hAnsi="Times New Roman" w:cs="Times New Roman"/>
          <w:sz w:val="24"/>
          <w:szCs w:val="24"/>
        </w:rPr>
        <w:t xml:space="preserve">e incorpora </w:t>
      </w:r>
      <w:r w:rsidR="00585E1B">
        <w:rPr>
          <w:rFonts w:ascii="Times New Roman" w:hAnsi="Times New Roman" w:cs="Times New Roman"/>
          <w:sz w:val="24"/>
          <w:szCs w:val="24"/>
        </w:rPr>
        <w:t>de manera textual</w:t>
      </w:r>
      <w:r w:rsidR="0073172C" w:rsidRPr="00AD30B5">
        <w:rPr>
          <w:rFonts w:ascii="Times New Roman" w:hAnsi="Times New Roman" w:cs="Times New Roman"/>
          <w:sz w:val="24"/>
          <w:szCs w:val="24"/>
        </w:rPr>
        <w:t xml:space="preserve"> un guion de video que presenta de manera sintética la información con la cual se trabajará durante el curso y con </w:t>
      </w:r>
      <w:r w:rsidR="00471CA6">
        <w:rPr>
          <w:rFonts w:ascii="Times New Roman" w:hAnsi="Times New Roman" w:cs="Times New Roman"/>
          <w:sz w:val="24"/>
          <w:szCs w:val="24"/>
        </w:rPr>
        <w:t>la</w:t>
      </w:r>
      <w:r w:rsidR="0073172C" w:rsidRPr="00AD30B5">
        <w:rPr>
          <w:rFonts w:ascii="Times New Roman" w:hAnsi="Times New Roman" w:cs="Times New Roman"/>
          <w:sz w:val="24"/>
          <w:szCs w:val="24"/>
        </w:rPr>
        <w:t xml:space="preserve"> cual el área de diseño gráfico del equipo multidisciplinario genera un video que se sube</w:t>
      </w:r>
      <w:r w:rsidR="00BB0E65">
        <w:rPr>
          <w:rFonts w:ascii="Times New Roman" w:hAnsi="Times New Roman" w:cs="Times New Roman"/>
          <w:sz w:val="24"/>
          <w:szCs w:val="24"/>
        </w:rPr>
        <w:t xml:space="preserve"> y presenta en la </w:t>
      </w:r>
      <w:r w:rsidR="0073172C" w:rsidRPr="00AD30B5">
        <w:rPr>
          <w:rFonts w:ascii="Times New Roman" w:hAnsi="Times New Roman" w:cs="Times New Roman"/>
          <w:sz w:val="24"/>
          <w:szCs w:val="24"/>
        </w:rPr>
        <w:t>plataforma</w:t>
      </w:r>
      <w:r w:rsidR="00BB0E65">
        <w:rPr>
          <w:rFonts w:ascii="Times New Roman" w:hAnsi="Times New Roman" w:cs="Times New Roman"/>
          <w:sz w:val="24"/>
          <w:szCs w:val="24"/>
        </w:rPr>
        <w:t xml:space="preserve"> educativa</w:t>
      </w:r>
      <w:r w:rsidR="0073172C" w:rsidRPr="00AD30B5">
        <w:rPr>
          <w:rFonts w:ascii="Times New Roman" w:hAnsi="Times New Roman" w:cs="Times New Roman"/>
          <w:sz w:val="24"/>
          <w:szCs w:val="24"/>
        </w:rPr>
        <w:t xml:space="preserve">. Asimismo, se </w:t>
      </w:r>
      <w:r w:rsidR="00AC487D" w:rsidRPr="00AD30B5">
        <w:rPr>
          <w:rFonts w:ascii="Times New Roman" w:hAnsi="Times New Roman" w:cs="Times New Roman"/>
          <w:sz w:val="24"/>
          <w:szCs w:val="24"/>
        </w:rPr>
        <w:t xml:space="preserve">proporcionan </w:t>
      </w:r>
      <w:r w:rsidR="00BB0E65">
        <w:rPr>
          <w:rFonts w:ascii="Times New Roman" w:hAnsi="Times New Roman" w:cs="Times New Roman"/>
          <w:sz w:val="24"/>
          <w:szCs w:val="24"/>
        </w:rPr>
        <w:t xml:space="preserve">y resaltan </w:t>
      </w:r>
      <w:r w:rsidR="00AC487D" w:rsidRPr="00AD30B5">
        <w:rPr>
          <w:rFonts w:ascii="Times New Roman" w:hAnsi="Times New Roman" w:cs="Times New Roman"/>
          <w:sz w:val="24"/>
          <w:szCs w:val="24"/>
        </w:rPr>
        <w:t>los medios de contacto y atención para el estudiante</w:t>
      </w:r>
      <w:r w:rsidR="000D7EE9" w:rsidRPr="00AD30B5">
        <w:rPr>
          <w:rFonts w:ascii="Times New Roman" w:hAnsi="Times New Roman" w:cs="Times New Roman"/>
          <w:sz w:val="24"/>
          <w:szCs w:val="24"/>
        </w:rPr>
        <w:t xml:space="preserve">, de manera que se mantiene una fluida comunicación </w:t>
      </w:r>
      <w:r w:rsidR="007B1CA4">
        <w:rPr>
          <w:rFonts w:ascii="Times New Roman" w:hAnsi="Times New Roman" w:cs="Times New Roman"/>
          <w:sz w:val="24"/>
          <w:szCs w:val="24"/>
        </w:rPr>
        <w:t>institucional con el e</w:t>
      </w:r>
      <w:r w:rsidR="000D7EE9" w:rsidRPr="00AD30B5">
        <w:rPr>
          <w:rFonts w:ascii="Times New Roman" w:hAnsi="Times New Roman" w:cs="Times New Roman"/>
          <w:sz w:val="24"/>
          <w:szCs w:val="24"/>
        </w:rPr>
        <w:t>studiante.</w:t>
      </w:r>
    </w:p>
    <w:p w14:paraId="1D31AA49" w14:textId="6E240555" w:rsidR="00B42D15" w:rsidRPr="00AD30B5" w:rsidRDefault="00B42D15" w:rsidP="000C1BD1">
      <w:pPr>
        <w:pStyle w:val="Prrafodelista"/>
        <w:numPr>
          <w:ilvl w:val="0"/>
          <w:numId w:val="16"/>
        </w:numPr>
        <w:spacing w:after="0" w:line="360" w:lineRule="auto"/>
        <w:ind w:left="0" w:firstLine="709"/>
        <w:jc w:val="both"/>
        <w:rPr>
          <w:rFonts w:ascii="Times New Roman" w:hAnsi="Times New Roman" w:cs="Times New Roman"/>
          <w:sz w:val="24"/>
          <w:szCs w:val="24"/>
        </w:rPr>
      </w:pPr>
      <w:r w:rsidRPr="00AD30B5">
        <w:rPr>
          <w:rFonts w:ascii="Times New Roman" w:hAnsi="Times New Roman" w:cs="Times New Roman"/>
          <w:sz w:val="24"/>
          <w:szCs w:val="24"/>
        </w:rPr>
        <w:t xml:space="preserve">El contenido de la guía didáctica sintetiza </w:t>
      </w:r>
      <w:r w:rsidR="000D7EE9" w:rsidRPr="00AD30B5">
        <w:rPr>
          <w:rFonts w:ascii="Times New Roman" w:hAnsi="Times New Roman" w:cs="Times New Roman"/>
          <w:sz w:val="24"/>
          <w:szCs w:val="24"/>
        </w:rPr>
        <w:t>la organización completa de</w:t>
      </w:r>
      <w:r w:rsidRPr="00AD30B5">
        <w:rPr>
          <w:rFonts w:ascii="Times New Roman" w:hAnsi="Times New Roman" w:cs="Times New Roman"/>
          <w:sz w:val="24"/>
          <w:szCs w:val="24"/>
        </w:rPr>
        <w:t>l curso</w:t>
      </w:r>
      <w:r w:rsidR="00D311C7" w:rsidRPr="00AD30B5">
        <w:rPr>
          <w:rFonts w:ascii="Times New Roman" w:hAnsi="Times New Roman" w:cs="Times New Roman"/>
          <w:sz w:val="24"/>
          <w:szCs w:val="24"/>
        </w:rPr>
        <w:t xml:space="preserve"> en la que se resalta la información bibliográfica referente a los documentos textuales, los formatos a utilizar durante el curso y la descripción de las actividades que se requieren realizar para concluir de manera satisfactoria la evidencia de aprendizaje.</w:t>
      </w:r>
    </w:p>
    <w:p w14:paraId="37A0056B" w14:textId="5681E4F4" w:rsidR="00B42D15" w:rsidRPr="00AD30B5" w:rsidRDefault="00B42D15" w:rsidP="000C1BD1">
      <w:pPr>
        <w:pStyle w:val="Prrafodelista"/>
        <w:numPr>
          <w:ilvl w:val="0"/>
          <w:numId w:val="16"/>
        </w:numPr>
        <w:spacing w:after="0" w:line="360" w:lineRule="auto"/>
        <w:ind w:left="0" w:firstLine="709"/>
        <w:jc w:val="both"/>
        <w:rPr>
          <w:rFonts w:ascii="Times New Roman" w:hAnsi="Times New Roman" w:cs="Times New Roman"/>
          <w:sz w:val="24"/>
          <w:szCs w:val="24"/>
        </w:rPr>
      </w:pPr>
      <w:r w:rsidRPr="00AD30B5">
        <w:rPr>
          <w:rFonts w:ascii="Times New Roman" w:hAnsi="Times New Roman" w:cs="Times New Roman"/>
          <w:sz w:val="24"/>
          <w:szCs w:val="24"/>
        </w:rPr>
        <w:lastRenderedPageBreak/>
        <w:t xml:space="preserve">Las unidades temáticas </w:t>
      </w:r>
      <w:r w:rsidR="00500A5E">
        <w:rPr>
          <w:rFonts w:ascii="Times New Roman" w:hAnsi="Times New Roman" w:cs="Times New Roman"/>
          <w:sz w:val="24"/>
          <w:szCs w:val="24"/>
        </w:rPr>
        <w:t xml:space="preserve">(UDC) </w:t>
      </w:r>
      <w:r w:rsidRPr="00AD30B5">
        <w:rPr>
          <w:rFonts w:ascii="Times New Roman" w:hAnsi="Times New Roman" w:cs="Times New Roman"/>
          <w:sz w:val="24"/>
          <w:szCs w:val="24"/>
        </w:rPr>
        <w:t>implican la descripción y ejecución de las técnicas de enseñanza</w:t>
      </w:r>
      <w:r w:rsidR="00D311C7" w:rsidRPr="00AD30B5">
        <w:rPr>
          <w:rFonts w:ascii="Times New Roman" w:hAnsi="Times New Roman" w:cs="Times New Roman"/>
          <w:sz w:val="24"/>
          <w:szCs w:val="24"/>
        </w:rPr>
        <w:t xml:space="preserve"> </w:t>
      </w:r>
      <w:r w:rsidR="000846C4">
        <w:rPr>
          <w:rFonts w:ascii="Times New Roman" w:hAnsi="Times New Roman" w:cs="Times New Roman"/>
          <w:sz w:val="24"/>
          <w:szCs w:val="24"/>
        </w:rPr>
        <w:t>para e</w:t>
      </w:r>
      <w:r w:rsidR="00D311C7" w:rsidRPr="00AD30B5">
        <w:rPr>
          <w:rFonts w:ascii="Times New Roman" w:hAnsi="Times New Roman" w:cs="Times New Roman"/>
          <w:sz w:val="24"/>
          <w:szCs w:val="24"/>
        </w:rPr>
        <w:t>l alcance de logros u objetivos parciales,</w:t>
      </w:r>
      <w:r w:rsidR="00D86854" w:rsidRPr="00AD30B5">
        <w:rPr>
          <w:rFonts w:ascii="Times New Roman" w:hAnsi="Times New Roman" w:cs="Times New Roman"/>
          <w:sz w:val="24"/>
          <w:szCs w:val="24"/>
        </w:rPr>
        <w:t xml:space="preserve"> que se integran de manera secuencial y concurrente en la consulta, análisis, ejercitación y </w:t>
      </w:r>
      <w:r w:rsidR="00AD30B5" w:rsidRPr="00AD30B5">
        <w:rPr>
          <w:rFonts w:ascii="Times New Roman" w:hAnsi="Times New Roman" w:cs="Times New Roman"/>
          <w:sz w:val="24"/>
          <w:szCs w:val="24"/>
        </w:rPr>
        <w:t>aplicación de los contenidos</w:t>
      </w:r>
      <w:r w:rsidR="00D86854" w:rsidRPr="00AD30B5">
        <w:rPr>
          <w:rFonts w:ascii="Times New Roman" w:hAnsi="Times New Roman" w:cs="Times New Roman"/>
          <w:sz w:val="24"/>
          <w:szCs w:val="24"/>
        </w:rPr>
        <w:t>.</w:t>
      </w:r>
    </w:p>
    <w:p w14:paraId="0686D870" w14:textId="41C247F7" w:rsidR="00B42D15" w:rsidRPr="00AD30B5" w:rsidRDefault="00AD30B5" w:rsidP="000C1BD1">
      <w:pPr>
        <w:pStyle w:val="Prrafodelista"/>
        <w:numPr>
          <w:ilvl w:val="0"/>
          <w:numId w:val="16"/>
        </w:numPr>
        <w:spacing w:after="0" w:line="360" w:lineRule="auto"/>
        <w:ind w:left="0" w:firstLine="709"/>
        <w:jc w:val="both"/>
        <w:rPr>
          <w:rFonts w:ascii="Times New Roman" w:hAnsi="Times New Roman" w:cs="Times New Roman"/>
          <w:sz w:val="24"/>
          <w:szCs w:val="24"/>
        </w:rPr>
      </w:pPr>
      <w:r w:rsidRPr="00AD30B5">
        <w:rPr>
          <w:rFonts w:ascii="Times New Roman" w:hAnsi="Times New Roman" w:cs="Times New Roman"/>
          <w:sz w:val="24"/>
          <w:szCs w:val="24"/>
        </w:rPr>
        <w:t>En un eficiente diseño y dosificación de contenidos digitales, l</w:t>
      </w:r>
      <w:r w:rsidR="00B42D15" w:rsidRPr="00AD30B5">
        <w:rPr>
          <w:rFonts w:ascii="Times New Roman" w:hAnsi="Times New Roman" w:cs="Times New Roman"/>
          <w:sz w:val="24"/>
          <w:szCs w:val="24"/>
        </w:rPr>
        <w:t xml:space="preserve">os formatos de evaluación se </w:t>
      </w:r>
      <w:r w:rsidRPr="00AD30B5">
        <w:rPr>
          <w:rFonts w:ascii="Times New Roman" w:hAnsi="Times New Roman" w:cs="Times New Roman"/>
          <w:sz w:val="24"/>
          <w:szCs w:val="24"/>
        </w:rPr>
        <w:t xml:space="preserve">deben </w:t>
      </w:r>
      <w:r w:rsidR="00B42D15" w:rsidRPr="00AD30B5">
        <w:rPr>
          <w:rFonts w:ascii="Times New Roman" w:hAnsi="Times New Roman" w:cs="Times New Roman"/>
          <w:sz w:val="24"/>
          <w:szCs w:val="24"/>
        </w:rPr>
        <w:t>alinea</w:t>
      </w:r>
      <w:r w:rsidRPr="00AD30B5">
        <w:rPr>
          <w:rFonts w:ascii="Times New Roman" w:hAnsi="Times New Roman" w:cs="Times New Roman"/>
          <w:sz w:val="24"/>
          <w:szCs w:val="24"/>
        </w:rPr>
        <w:t>r</w:t>
      </w:r>
      <w:r w:rsidR="00B42D15" w:rsidRPr="00AD30B5">
        <w:rPr>
          <w:rFonts w:ascii="Times New Roman" w:hAnsi="Times New Roman" w:cs="Times New Roman"/>
          <w:sz w:val="24"/>
          <w:szCs w:val="24"/>
        </w:rPr>
        <w:t xml:space="preserve"> con los formatos de las técnicas de enseñanza</w:t>
      </w:r>
      <w:r w:rsidRPr="00AD30B5">
        <w:rPr>
          <w:rFonts w:ascii="Times New Roman" w:hAnsi="Times New Roman" w:cs="Times New Roman"/>
          <w:sz w:val="24"/>
          <w:szCs w:val="24"/>
        </w:rPr>
        <w:t xml:space="preserve"> para establecer criterios claros y pertinentes de la mejora de las capacidades, destrezas o habilidades</w:t>
      </w:r>
      <w:r w:rsidR="00500A5E">
        <w:rPr>
          <w:rFonts w:ascii="Times New Roman" w:hAnsi="Times New Roman" w:cs="Times New Roman"/>
          <w:sz w:val="24"/>
          <w:szCs w:val="24"/>
        </w:rPr>
        <w:t xml:space="preserve"> de las cuales se planea su enseñanza</w:t>
      </w:r>
      <w:r w:rsidRPr="00AD30B5">
        <w:rPr>
          <w:rFonts w:ascii="Times New Roman" w:hAnsi="Times New Roman" w:cs="Times New Roman"/>
          <w:sz w:val="24"/>
          <w:szCs w:val="24"/>
        </w:rPr>
        <w:t>.</w:t>
      </w:r>
      <w:r w:rsidR="00B42D15" w:rsidRPr="00AD30B5">
        <w:rPr>
          <w:rFonts w:ascii="Times New Roman" w:hAnsi="Times New Roman" w:cs="Times New Roman"/>
          <w:sz w:val="24"/>
          <w:szCs w:val="24"/>
        </w:rPr>
        <w:t xml:space="preserve"> </w:t>
      </w:r>
    </w:p>
    <w:p w14:paraId="34EFAD9D" w14:textId="554F9EC1" w:rsidR="00B42D15" w:rsidRDefault="0047410C"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siguiente apartado presenta de manera sintética la organización del curso de capacitación/adiestramiento, el cual se divide en seis módulos de trabajo híbrido </w:t>
      </w:r>
      <w:r w:rsidR="00A90006">
        <w:rPr>
          <w:rFonts w:ascii="Times New Roman" w:hAnsi="Times New Roman" w:cs="Times New Roman"/>
          <w:sz w:val="24"/>
          <w:szCs w:val="24"/>
        </w:rPr>
        <w:t xml:space="preserve">(sesiones de videoconferencia y trabajo autónomo) </w:t>
      </w:r>
      <w:r>
        <w:rPr>
          <w:rFonts w:ascii="Times New Roman" w:hAnsi="Times New Roman" w:cs="Times New Roman"/>
          <w:sz w:val="24"/>
          <w:szCs w:val="24"/>
        </w:rPr>
        <w:t>y un séptimo módulo de trabajo por autogestión:</w:t>
      </w:r>
    </w:p>
    <w:p w14:paraId="77BF3F70" w14:textId="77777777" w:rsidR="000C1BD1" w:rsidRDefault="000C1BD1" w:rsidP="000C1BD1">
      <w:pPr>
        <w:spacing w:after="0" w:line="360" w:lineRule="auto"/>
        <w:ind w:firstLine="708"/>
        <w:jc w:val="both"/>
        <w:rPr>
          <w:rFonts w:ascii="Times New Roman" w:hAnsi="Times New Roman" w:cs="Times New Roman"/>
          <w:sz w:val="24"/>
          <w:szCs w:val="24"/>
        </w:rPr>
      </w:pPr>
    </w:p>
    <w:p w14:paraId="183B7C6D" w14:textId="51B981D4" w:rsidR="00471CA6" w:rsidRPr="00AB4122" w:rsidRDefault="00471CA6" w:rsidP="00776188">
      <w:pPr>
        <w:spacing w:after="0" w:line="360" w:lineRule="auto"/>
        <w:jc w:val="center"/>
        <w:rPr>
          <w:rFonts w:ascii="Times New Roman" w:hAnsi="Times New Roman" w:cs="Times New Roman"/>
          <w:b/>
          <w:bCs/>
          <w:sz w:val="28"/>
          <w:szCs w:val="28"/>
        </w:rPr>
      </w:pPr>
      <w:r w:rsidRPr="00AB4122">
        <w:rPr>
          <w:rFonts w:ascii="Times New Roman" w:hAnsi="Times New Roman" w:cs="Times New Roman"/>
          <w:b/>
          <w:bCs/>
          <w:sz w:val="28"/>
          <w:szCs w:val="28"/>
        </w:rPr>
        <w:t xml:space="preserve">Curso </w:t>
      </w:r>
      <w:r w:rsidR="000846C4">
        <w:rPr>
          <w:rFonts w:ascii="Times New Roman" w:hAnsi="Times New Roman" w:cs="Times New Roman"/>
          <w:b/>
          <w:bCs/>
          <w:sz w:val="28"/>
          <w:szCs w:val="28"/>
        </w:rPr>
        <w:t>“</w:t>
      </w:r>
      <w:r w:rsidRPr="00AB4122">
        <w:rPr>
          <w:rFonts w:ascii="Times New Roman" w:hAnsi="Times New Roman" w:cs="Times New Roman"/>
          <w:b/>
          <w:bCs/>
          <w:sz w:val="28"/>
          <w:szCs w:val="28"/>
        </w:rPr>
        <w:t xml:space="preserve">Diseño de </w:t>
      </w:r>
      <w:r w:rsidR="000846C4">
        <w:rPr>
          <w:rFonts w:ascii="Times New Roman" w:hAnsi="Times New Roman" w:cs="Times New Roman"/>
          <w:b/>
          <w:bCs/>
          <w:sz w:val="28"/>
          <w:szCs w:val="28"/>
        </w:rPr>
        <w:t>c</w:t>
      </w:r>
      <w:r w:rsidR="000846C4" w:rsidRPr="00AB4122">
        <w:rPr>
          <w:rFonts w:ascii="Times New Roman" w:hAnsi="Times New Roman" w:cs="Times New Roman"/>
          <w:b/>
          <w:bCs/>
          <w:sz w:val="28"/>
          <w:szCs w:val="28"/>
        </w:rPr>
        <w:t xml:space="preserve">ontenidos </w:t>
      </w:r>
      <w:r w:rsidR="000846C4">
        <w:rPr>
          <w:rFonts w:ascii="Times New Roman" w:hAnsi="Times New Roman" w:cs="Times New Roman"/>
          <w:b/>
          <w:bCs/>
          <w:sz w:val="28"/>
          <w:szCs w:val="28"/>
        </w:rPr>
        <w:t>d</w:t>
      </w:r>
      <w:r w:rsidR="000846C4" w:rsidRPr="00AB4122">
        <w:rPr>
          <w:rFonts w:ascii="Times New Roman" w:hAnsi="Times New Roman" w:cs="Times New Roman"/>
          <w:b/>
          <w:bCs/>
          <w:sz w:val="28"/>
          <w:szCs w:val="28"/>
        </w:rPr>
        <w:t>igitales</w:t>
      </w:r>
      <w:r w:rsidR="000846C4">
        <w:rPr>
          <w:rFonts w:ascii="Times New Roman" w:hAnsi="Times New Roman" w:cs="Times New Roman"/>
          <w:b/>
          <w:bCs/>
          <w:sz w:val="28"/>
          <w:szCs w:val="28"/>
        </w:rPr>
        <w:t>”</w:t>
      </w:r>
    </w:p>
    <w:p w14:paraId="58B6447C" w14:textId="77777777" w:rsidR="00AA7810" w:rsidRPr="00776188" w:rsidRDefault="00AA7810" w:rsidP="00776188">
      <w:pPr>
        <w:spacing w:after="0" w:line="360" w:lineRule="auto"/>
        <w:rPr>
          <w:rFonts w:ascii="Times New Roman" w:hAnsi="Times New Roman" w:cs="Times New Roman"/>
          <w:sz w:val="24"/>
          <w:szCs w:val="24"/>
        </w:rPr>
      </w:pPr>
      <w:r w:rsidRPr="00776188">
        <w:rPr>
          <w:rFonts w:ascii="Times New Roman" w:hAnsi="Times New Roman" w:cs="Times New Roman"/>
          <w:sz w:val="24"/>
          <w:szCs w:val="24"/>
        </w:rPr>
        <w:t>Módulo 1</w:t>
      </w:r>
    </w:p>
    <w:p w14:paraId="636E28BA" w14:textId="6CC185E3" w:rsidR="00AA7810" w:rsidRPr="0047410C" w:rsidRDefault="00A90006" w:rsidP="00DE380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módulo el participante r</w:t>
      </w:r>
      <w:r w:rsidR="00AA7810" w:rsidRPr="0047410C">
        <w:rPr>
          <w:rFonts w:ascii="Times New Roman" w:eastAsia="Times New Roman" w:hAnsi="Times New Roman" w:cs="Times New Roman"/>
          <w:sz w:val="24"/>
          <w:szCs w:val="24"/>
        </w:rPr>
        <w:t>econoce la identidad y filosofía institucional, así como su adopción personal para el diseño instruccional de actividades de enseñanza-aprendizaje.</w:t>
      </w:r>
    </w:p>
    <w:p w14:paraId="141D660D" w14:textId="7A21768D" w:rsidR="00AA7810" w:rsidRPr="00DE3807" w:rsidRDefault="00AA7810"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Objetivo</w:t>
      </w:r>
      <w:r w:rsidRPr="00DE3807">
        <w:rPr>
          <w:rFonts w:ascii="Times New Roman" w:eastAsia="Times New Roman" w:hAnsi="Times New Roman" w:cs="Times New Roman"/>
          <w:sz w:val="24"/>
          <w:szCs w:val="24"/>
        </w:rPr>
        <w:t xml:space="preserve">: </w:t>
      </w:r>
      <w:r w:rsidR="000846C4">
        <w:rPr>
          <w:rFonts w:ascii="Times New Roman" w:eastAsia="Times New Roman" w:hAnsi="Times New Roman" w:cs="Times New Roman"/>
          <w:sz w:val="24"/>
          <w:szCs w:val="24"/>
        </w:rPr>
        <w:t>i</w:t>
      </w:r>
      <w:r w:rsidR="000846C4" w:rsidRPr="00DE3807">
        <w:rPr>
          <w:rFonts w:ascii="Times New Roman" w:eastAsia="Times New Roman" w:hAnsi="Times New Roman" w:cs="Times New Roman"/>
          <w:sz w:val="24"/>
          <w:szCs w:val="24"/>
        </w:rPr>
        <w:t xml:space="preserve">dentificar </w:t>
      </w:r>
      <w:r w:rsidRPr="00DE3807">
        <w:rPr>
          <w:rFonts w:ascii="Times New Roman" w:eastAsia="Times New Roman" w:hAnsi="Times New Roman" w:cs="Times New Roman"/>
          <w:sz w:val="24"/>
          <w:szCs w:val="24"/>
        </w:rPr>
        <w:t xml:space="preserve">la pedagogía, </w:t>
      </w:r>
      <w:r w:rsidR="00471CA6" w:rsidRPr="00DE3807">
        <w:rPr>
          <w:rFonts w:ascii="Times New Roman" w:eastAsia="Times New Roman" w:hAnsi="Times New Roman" w:cs="Times New Roman"/>
          <w:sz w:val="24"/>
          <w:szCs w:val="24"/>
        </w:rPr>
        <w:t xml:space="preserve">la </w:t>
      </w:r>
      <w:r w:rsidRPr="00DE3807">
        <w:rPr>
          <w:rFonts w:ascii="Times New Roman" w:eastAsia="Times New Roman" w:hAnsi="Times New Roman" w:cs="Times New Roman"/>
          <w:sz w:val="24"/>
          <w:szCs w:val="24"/>
        </w:rPr>
        <w:t xml:space="preserve">didáctica y </w:t>
      </w:r>
      <w:r w:rsidR="00471CA6" w:rsidRPr="00DE3807">
        <w:rPr>
          <w:rFonts w:ascii="Times New Roman" w:eastAsia="Times New Roman" w:hAnsi="Times New Roman" w:cs="Times New Roman"/>
          <w:sz w:val="24"/>
          <w:szCs w:val="24"/>
        </w:rPr>
        <w:t xml:space="preserve">la </w:t>
      </w:r>
      <w:r w:rsidRPr="00DE3807">
        <w:rPr>
          <w:rFonts w:ascii="Times New Roman" w:eastAsia="Times New Roman" w:hAnsi="Times New Roman" w:cs="Times New Roman"/>
          <w:sz w:val="24"/>
          <w:szCs w:val="24"/>
        </w:rPr>
        <w:t xml:space="preserve">profundidad cognitiva de la oferta educativa </w:t>
      </w:r>
      <w:r w:rsidR="00383FA6" w:rsidRPr="00DE3807">
        <w:rPr>
          <w:rFonts w:ascii="Times New Roman" w:eastAsia="Times New Roman" w:hAnsi="Times New Roman" w:cs="Times New Roman"/>
          <w:i/>
          <w:iCs/>
          <w:sz w:val="24"/>
          <w:szCs w:val="24"/>
        </w:rPr>
        <w:t>online</w:t>
      </w:r>
      <w:r w:rsidRPr="00DE3807">
        <w:rPr>
          <w:rFonts w:ascii="Times New Roman" w:eastAsia="Times New Roman" w:hAnsi="Times New Roman" w:cs="Times New Roman"/>
          <w:sz w:val="24"/>
          <w:szCs w:val="24"/>
        </w:rPr>
        <w:t>.</w:t>
      </w:r>
    </w:p>
    <w:p w14:paraId="46E0CB93" w14:textId="70CDFF6C" w:rsidR="00AA7810" w:rsidRDefault="00AA7810" w:rsidP="000846C4">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Evidencia 01</w:t>
      </w:r>
      <w:r w:rsidRPr="00DE3807">
        <w:rPr>
          <w:rFonts w:ascii="Times New Roman" w:eastAsia="Times New Roman" w:hAnsi="Times New Roman" w:cs="Times New Roman"/>
          <w:sz w:val="24"/>
          <w:szCs w:val="24"/>
        </w:rPr>
        <w:t xml:space="preserve">: </w:t>
      </w:r>
      <w:r w:rsidR="000846C4">
        <w:rPr>
          <w:rFonts w:ascii="Times New Roman" w:eastAsia="Times New Roman" w:hAnsi="Times New Roman" w:cs="Times New Roman"/>
          <w:sz w:val="24"/>
          <w:szCs w:val="24"/>
        </w:rPr>
        <w:t>a</w:t>
      </w:r>
      <w:r w:rsidR="000846C4" w:rsidRPr="00DE3807">
        <w:rPr>
          <w:rFonts w:ascii="Times New Roman" w:eastAsia="Times New Roman" w:hAnsi="Times New Roman" w:cs="Times New Roman"/>
          <w:sz w:val="24"/>
          <w:szCs w:val="24"/>
        </w:rPr>
        <w:t xml:space="preserve">nalizar </w:t>
      </w:r>
      <w:r w:rsidRPr="00DE3807">
        <w:rPr>
          <w:rFonts w:ascii="Times New Roman" w:eastAsia="Times New Roman" w:hAnsi="Times New Roman" w:cs="Times New Roman"/>
          <w:sz w:val="24"/>
          <w:szCs w:val="24"/>
        </w:rPr>
        <w:t>mediante una infografía la identidad y filosofía institucional para su referencia, adopción y reproducción en los diseños digitales.</w:t>
      </w:r>
    </w:p>
    <w:p w14:paraId="4ACEEA9C" w14:textId="77777777" w:rsidR="000846C4" w:rsidRPr="00DE3807" w:rsidRDefault="000846C4" w:rsidP="00DE3807">
      <w:pPr>
        <w:pStyle w:val="Prrafodelista"/>
        <w:spacing w:after="0" w:line="360" w:lineRule="auto"/>
        <w:ind w:left="709"/>
        <w:jc w:val="both"/>
        <w:rPr>
          <w:rFonts w:ascii="Times New Roman" w:eastAsia="Times New Roman" w:hAnsi="Times New Roman" w:cs="Times New Roman"/>
          <w:sz w:val="24"/>
          <w:szCs w:val="24"/>
        </w:rPr>
      </w:pPr>
    </w:p>
    <w:p w14:paraId="498F05FD" w14:textId="77777777" w:rsidR="00AA7810" w:rsidRPr="00776188" w:rsidRDefault="00AA7810" w:rsidP="00776188">
      <w:pPr>
        <w:spacing w:after="0" w:line="360" w:lineRule="auto"/>
        <w:rPr>
          <w:rFonts w:ascii="Times New Roman" w:hAnsi="Times New Roman" w:cs="Times New Roman"/>
          <w:sz w:val="24"/>
          <w:szCs w:val="24"/>
        </w:rPr>
      </w:pPr>
      <w:r w:rsidRPr="00776188">
        <w:rPr>
          <w:rFonts w:ascii="Times New Roman" w:hAnsi="Times New Roman" w:cs="Times New Roman"/>
          <w:sz w:val="24"/>
          <w:szCs w:val="24"/>
        </w:rPr>
        <w:t>Módulo 2</w:t>
      </w:r>
    </w:p>
    <w:p w14:paraId="0EE59BCC" w14:textId="29CCCA59" w:rsidR="00AA7810" w:rsidRPr="0047410C" w:rsidRDefault="00A90006" w:rsidP="00DE380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participante identifica </w:t>
      </w:r>
      <w:r w:rsidR="00AA7810" w:rsidRPr="0047410C">
        <w:rPr>
          <w:rFonts w:ascii="Times New Roman" w:eastAsia="Times New Roman" w:hAnsi="Times New Roman" w:cs="Times New Roman"/>
          <w:sz w:val="24"/>
          <w:szCs w:val="24"/>
        </w:rPr>
        <w:t xml:space="preserve">las técnicas didácticas de mayor uso en la modalidad de enseñanza </w:t>
      </w:r>
      <w:r w:rsidR="00383FA6" w:rsidRPr="00DE3807">
        <w:rPr>
          <w:rFonts w:ascii="Times New Roman" w:eastAsia="Times New Roman" w:hAnsi="Times New Roman" w:cs="Times New Roman"/>
          <w:i/>
          <w:iCs/>
          <w:sz w:val="24"/>
          <w:szCs w:val="24"/>
        </w:rPr>
        <w:t>online</w:t>
      </w:r>
      <w:r w:rsidR="00AA7810" w:rsidRPr="0047410C">
        <w:rPr>
          <w:rFonts w:ascii="Times New Roman" w:eastAsia="Times New Roman" w:hAnsi="Times New Roman" w:cs="Times New Roman"/>
          <w:sz w:val="24"/>
          <w:szCs w:val="24"/>
        </w:rPr>
        <w:t>, además de los requerimientos y funciones de un equipo de trabajo multidisciplinario.</w:t>
      </w:r>
    </w:p>
    <w:p w14:paraId="19968F45" w14:textId="67F96BC7" w:rsidR="00AA7810" w:rsidRPr="00DE3807" w:rsidRDefault="00AA7810"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Objetivo</w:t>
      </w:r>
      <w:r w:rsidRPr="00DE3807">
        <w:rPr>
          <w:rFonts w:ascii="Times New Roman" w:eastAsia="Times New Roman" w:hAnsi="Times New Roman" w:cs="Times New Roman"/>
          <w:sz w:val="24"/>
          <w:szCs w:val="24"/>
        </w:rPr>
        <w:t xml:space="preserve">: </w:t>
      </w:r>
      <w:r w:rsidR="000846C4">
        <w:rPr>
          <w:rFonts w:ascii="Times New Roman" w:eastAsia="Times New Roman" w:hAnsi="Times New Roman" w:cs="Times New Roman"/>
          <w:sz w:val="24"/>
          <w:szCs w:val="24"/>
        </w:rPr>
        <w:t>s</w:t>
      </w:r>
      <w:r w:rsidRPr="00DE3807">
        <w:rPr>
          <w:rFonts w:ascii="Times New Roman" w:eastAsia="Times New Roman" w:hAnsi="Times New Roman" w:cs="Times New Roman"/>
          <w:sz w:val="24"/>
          <w:szCs w:val="24"/>
        </w:rPr>
        <w:t xml:space="preserve">eleccionar las técnicas didácticas de mayor afinidad </w:t>
      </w:r>
      <w:r w:rsidR="00471CA6" w:rsidRPr="00DE3807">
        <w:rPr>
          <w:rFonts w:ascii="Times New Roman" w:eastAsia="Times New Roman" w:hAnsi="Times New Roman" w:cs="Times New Roman"/>
          <w:sz w:val="24"/>
          <w:szCs w:val="24"/>
        </w:rPr>
        <w:t>a</w:t>
      </w:r>
      <w:r w:rsidRPr="00DE3807">
        <w:rPr>
          <w:rFonts w:ascii="Times New Roman" w:eastAsia="Times New Roman" w:hAnsi="Times New Roman" w:cs="Times New Roman"/>
          <w:sz w:val="24"/>
          <w:szCs w:val="24"/>
        </w:rPr>
        <w:t xml:space="preserve"> la modalidad de enseñanza </w:t>
      </w:r>
      <w:r w:rsidR="00471CA6" w:rsidRPr="00DE3807">
        <w:rPr>
          <w:rFonts w:ascii="Times New Roman" w:eastAsia="Times New Roman" w:hAnsi="Times New Roman" w:cs="Times New Roman"/>
          <w:sz w:val="24"/>
          <w:szCs w:val="24"/>
        </w:rPr>
        <w:t xml:space="preserve">a distancia </w:t>
      </w:r>
      <w:r w:rsidR="00383FA6" w:rsidRPr="00DE3807">
        <w:rPr>
          <w:rFonts w:ascii="Times New Roman" w:eastAsia="Times New Roman" w:hAnsi="Times New Roman" w:cs="Times New Roman"/>
          <w:i/>
          <w:iCs/>
          <w:sz w:val="24"/>
          <w:szCs w:val="24"/>
        </w:rPr>
        <w:t>online</w:t>
      </w:r>
      <w:r w:rsidRPr="00DE3807">
        <w:rPr>
          <w:rFonts w:ascii="Times New Roman" w:eastAsia="Times New Roman" w:hAnsi="Times New Roman" w:cs="Times New Roman"/>
          <w:sz w:val="24"/>
          <w:szCs w:val="24"/>
        </w:rPr>
        <w:t>, además de los requerimientos y funciones requeridas por el equipo de trabajo multidisciplinario.</w:t>
      </w:r>
    </w:p>
    <w:p w14:paraId="622E6C76" w14:textId="66A8A07C" w:rsidR="00AA7810" w:rsidRPr="00DE3807" w:rsidRDefault="00AA7810"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highlight w:val="white"/>
        </w:rPr>
      </w:pPr>
      <w:r w:rsidRPr="00DE3807">
        <w:rPr>
          <w:rFonts w:ascii="Times New Roman" w:eastAsia="Times New Roman" w:hAnsi="Times New Roman" w:cs="Times New Roman"/>
          <w:bCs/>
          <w:sz w:val="24"/>
          <w:szCs w:val="24"/>
        </w:rPr>
        <w:t>Evidencia 02</w:t>
      </w:r>
      <w:r w:rsidRPr="00DE3807">
        <w:rPr>
          <w:rFonts w:ascii="Times New Roman" w:eastAsia="Times New Roman" w:hAnsi="Times New Roman" w:cs="Times New Roman"/>
          <w:sz w:val="24"/>
          <w:szCs w:val="24"/>
        </w:rPr>
        <w:t xml:space="preserve">: </w:t>
      </w:r>
      <w:r w:rsidR="000846C4">
        <w:rPr>
          <w:rFonts w:ascii="Times New Roman" w:eastAsia="Times New Roman" w:hAnsi="Times New Roman" w:cs="Times New Roman"/>
          <w:sz w:val="24"/>
          <w:szCs w:val="24"/>
        </w:rPr>
        <w:t>e</w:t>
      </w:r>
      <w:r w:rsidR="000846C4" w:rsidRPr="00DE3807">
        <w:rPr>
          <w:rFonts w:ascii="Times New Roman" w:eastAsia="Times New Roman" w:hAnsi="Times New Roman" w:cs="Times New Roman"/>
          <w:sz w:val="24"/>
          <w:szCs w:val="24"/>
        </w:rPr>
        <w:t xml:space="preserve">ntregar </w:t>
      </w:r>
      <w:r w:rsidRPr="00DE3807">
        <w:rPr>
          <w:rFonts w:ascii="Times New Roman" w:eastAsia="Times New Roman" w:hAnsi="Times New Roman" w:cs="Times New Roman"/>
          <w:sz w:val="24"/>
          <w:szCs w:val="24"/>
        </w:rPr>
        <w:t xml:space="preserve">en Word el guion de la técnica de enseñanza digital de mayor </w:t>
      </w:r>
      <w:r w:rsidRPr="00DE3807">
        <w:rPr>
          <w:rFonts w:ascii="Times New Roman" w:eastAsia="Times New Roman" w:hAnsi="Times New Roman" w:cs="Times New Roman"/>
          <w:sz w:val="24"/>
          <w:szCs w:val="24"/>
          <w:highlight w:val="white"/>
        </w:rPr>
        <w:t>uso.</w:t>
      </w:r>
    </w:p>
    <w:p w14:paraId="1A9710DA" w14:textId="77777777" w:rsidR="000846C4" w:rsidRDefault="000846C4" w:rsidP="000846C4">
      <w:pPr>
        <w:spacing w:after="0" w:line="360" w:lineRule="auto"/>
        <w:jc w:val="both"/>
        <w:rPr>
          <w:rFonts w:ascii="Times New Roman" w:eastAsia="Times New Roman" w:hAnsi="Times New Roman" w:cs="Times New Roman"/>
          <w:sz w:val="24"/>
          <w:szCs w:val="24"/>
        </w:rPr>
      </w:pPr>
    </w:p>
    <w:p w14:paraId="5E42EEEC" w14:textId="5C5A9871" w:rsidR="00AA7810" w:rsidRPr="00776188" w:rsidRDefault="00AA7810" w:rsidP="00776188">
      <w:pPr>
        <w:spacing w:after="0" w:line="360" w:lineRule="auto"/>
        <w:rPr>
          <w:rFonts w:ascii="Times New Roman" w:hAnsi="Times New Roman" w:cs="Times New Roman"/>
          <w:sz w:val="24"/>
          <w:szCs w:val="24"/>
        </w:rPr>
      </w:pPr>
      <w:r w:rsidRPr="00776188">
        <w:rPr>
          <w:rFonts w:ascii="Times New Roman" w:hAnsi="Times New Roman" w:cs="Times New Roman"/>
          <w:sz w:val="24"/>
          <w:szCs w:val="24"/>
        </w:rPr>
        <w:t>Módulo 3</w:t>
      </w:r>
    </w:p>
    <w:p w14:paraId="48D4C181" w14:textId="463E175C" w:rsidR="00AA7810" w:rsidRPr="0047410C" w:rsidRDefault="00A90006" w:rsidP="00DE380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busca conocer </w:t>
      </w:r>
      <w:r w:rsidR="00AA7810" w:rsidRPr="0047410C">
        <w:rPr>
          <w:rFonts w:ascii="Times New Roman" w:eastAsia="Times New Roman" w:hAnsi="Times New Roman" w:cs="Times New Roman"/>
          <w:sz w:val="24"/>
          <w:szCs w:val="24"/>
        </w:rPr>
        <w:t xml:space="preserve">los </w:t>
      </w:r>
      <w:r w:rsidR="000846C4">
        <w:rPr>
          <w:rFonts w:ascii="Times New Roman" w:eastAsia="Times New Roman" w:hAnsi="Times New Roman" w:cs="Times New Roman"/>
          <w:sz w:val="24"/>
          <w:szCs w:val="24"/>
        </w:rPr>
        <w:t>r</w:t>
      </w:r>
      <w:r w:rsidR="000846C4" w:rsidRPr="0047410C">
        <w:rPr>
          <w:rFonts w:ascii="Times New Roman" w:eastAsia="Times New Roman" w:hAnsi="Times New Roman" w:cs="Times New Roman"/>
          <w:sz w:val="24"/>
          <w:szCs w:val="24"/>
        </w:rPr>
        <w:t xml:space="preserve">epositorios </w:t>
      </w:r>
      <w:r w:rsidR="0083676C">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REA</w:t>
      </w:r>
      <w:r w:rsidR="00AA7810" w:rsidRPr="0047410C">
        <w:rPr>
          <w:rFonts w:ascii="Times New Roman" w:eastAsia="Times New Roman" w:hAnsi="Times New Roman" w:cs="Times New Roman"/>
          <w:sz w:val="24"/>
          <w:szCs w:val="24"/>
        </w:rPr>
        <w:t xml:space="preserve"> y su potencial como estrategias institucionales.</w:t>
      </w:r>
    </w:p>
    <w:p w14:paraId="25104FAD" w14:textId="45F51ACC" w:rsidR="00AA7810" w:rsidRPr="00DE3807" w:rsidRDefault="00AA7810"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Objetivo</w:t>
      </w:r>
      <w:r w:rsidRPr="00DE3807">
        <w:rPr>
          <w:rFonts w:ascii="Times New Roman" w:eastAsia="Times New Roman" w:hAnsi="Times New Roman" w:cs="Times New Roman"/>
          <w:sz w:val="24"/>
          <w:szCs w:val="24"/>
        </w:rPr>
        <w:t xml:space="preserve">: </w:t>
      </w:r>
      <w:r w:rsidR="007136DF">
        <w:rPr>
          <w:rFonts w:ascii="Times New Roman" w:eastAsia="Times New Roman" w:hAnsi="Times New Roman" w:cs="Times New Roman"/>
          <w:sz w:val="24"/>
          <w:szCs w:val="24"/>
        </w:rPr>
        <w:t>p</w:t>
      </w:r>
      <w:r w:rsidR="007136DF" w:rsidRPr="00DE3807">
        <w:rPr>
          <w:rFonts w:ascii="Times New Roman" w:eastAsia="Times New Roman" w:hAnsi="Times New Roman" w:cs="Times New Roman"/>
          <w:sz w:val="24"/>
          <w:szCs w:val="24"/>
        </w:rPr>
        <w:t xml:space="preserve">riorizar </w:t>
      </w:r>
      <w:r w:rsidRPr="00DE3807">
        <w:rPr>
          <w:rFonts w:ascii="Times New Roman" w:eastAsia="Times New Roman" w:hAnsi="Times New Roman" w:cs="Times New Roman"/>
          <w:sz w:val="24"/>
          <w:szCs w:val="24"/>
        </w:rPr>
        <w:t>la bibliografía de acceso libre sobre la bibliografía</w:t>
      </w:r>
      <w:r w:rsidR="007F3721" w:rsidRPr="00DE3807">
        <w:rPr>
          <w:rFonts w:ascii="Times New Roman" w:eastAsia="Times New Roman" w:hAnsi="Times New Roman" w:cs="Times New Roman"/>
          <w:sz w:val="24"/>
          <w:szCs w:val="24"/>
        </w:rPr>
        <w:t xml:space="preserve"> con derechos de autor </w:t>
      </w:r>
      <w:r w:rsidRPr="00DE3807">
        <w:rPr>
          <w:rFonts w:ascii="Times New Roman" w:eastAsia="Times New Roman" w:hAnsi="Times New Roman" w:cs="Times New Roman"/>
          <w:sz w:val="24"/>
          <w:szCs w:val="24"/>
        </w:rPr>
        <w:t xml:space="preserve">para el diseño de contenidos digitales en la modalidad educativa </w:t>
      </w:r>
      <w:r w:rsidR="00383FA6" w:rsidRPr="00DE3807">
        <w:rPr>
          <w:rFonts w:ascii="Times New Roman" w:eastAsia="Times New Roman" w:hAnsi="Times New Roman" w:cs="Times New Roman"/>
          <w:i/>
          <w:iCs/>
          <w:sz w:val="24"/>
          <w:szCs w:val="24"/>
        </w:rPr>
        <w:t>online</w:t>
      </w:r>
      <w:r w:rsidRPr="00DE3807">
        <w:rPr>
          <w:rFonts w:ascii="Times New Roman" w:eastAsia="Times New Roman" w:hAnsi="Times New Roman" w:cs="Times New Roman"/>
          <w:sz w:val="24"/>
          <w:szCs w:val="24"/>
        </w:rPr>
        <w:t>.</w:t>
      </w:r>
    </w:p>
    <w:p w14:paraId="6DF7416A" w14:textId="6711EF68" w:rsidR="00AA7810" w:rsidRPr="00DE3807" w:rsidRDefault="00AA7810"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Evidencia 03</w:t>
      </w:r>
      <w:r w:rsidRPr="00DE3807">
        <w:rPr>
          <w:rFonts w:ascii="Times New Roman" w:eastAsia="Times New Roman" w:hAnsi="Times New Roman" w:cs="Times New Roman"/>
          <w:sz w:val="24"/>
          <w:szCs w:val="24"/>
        </w:rPr>
        <w:t xml:space="preserve">: </w:t>
      </w:r>
      <w:r w:rsidR="007136DF">
        <w:rPr>
          <w:rFonts w:ascii="Times New Roman" w:eastAsia="Times New Roman" w:hAnsi="Times New Roman" w:cs="Times New Roman"/>
          <w:sz w:val="24"/>
          <w:szCs w:val="24"/>
        </w:rPr>
        <w:t>e</w:t>
      </w:r>
      <w:r w:rsidR="007136DF" w:rsidRPr="00DE3807">
        <w:rPr>
          <w:rFonts w:ascii="Times New Roman" w:eastAsia="Times New Roman" w:hAnsi="Times New Roman" w:cs="Times New Roman"/>
          <w:sz w:val="24"/>
          <w:szCs w:val="24"/>
        </w:rPr>
        <w:t xml:space="preserve">ntregar </w:t>
      </w:r>
      <w:r w:rsidRPr="00DE3807">
        <w:rPr>
          <w:rFonts w:ascii="Times New Roman" w:eastAsia="Times New Roman" w:hAnsi="Times New Roman" w:cs="Times New Roman"/>
          <w:sz w:val="24"/>
          <w:szCs w:val="24"/>
        </w:rPr>
        <w:t xml:space="preserve">en </w:t>
      </w:r>
      <w:r w:rsidR="00500A5E" w:rsidRPr="00DE3807">
        <w:rPr>
          <w:rFonts w:ascii="Times New Roman" w:eastAsia="Times New Roman" w:hAnsi="Times New Roman" w:cs="Times New Roman"/>
          <w:sz w:val="24"/>
          <w:szCs w:val="24"/>
        </w:rPr>
        <w:t>W</w:t>
      </w:r>
      <w:r w:rsidRPr="00DE3807">
        <w:rPr>
          <w:rFonts w:ascii="Times New Roman" w:eastAsia="Times New Roman" w:hAnsi="Times New Roman" w:cs="Times New Roman"/>
          <w:sz w:val="24"/>
          <w:szCs w:val="24"/>
        </w:rPr>
        <w:t>ord una tabla de correlación</w:t>
      </w:r>
      <w:r w:rsidR="007F3721" w:rsidRPr="00DE3807">
        <w:rPr>
          <w:rFonts w:ascii="Times New Roman" w:eastAsia="Times New Roman" w:hAnsi="Times New Roman" w:cs="Times New Roman"/>
          <w:sz w:val="24"/>
          <w:szCs w:val="24"/>
        </w:rPr>
        <w:t xml:space="preserve"> (bibliográfica con derechos de autor vs</w:t>
      </w:r>
      <w:r w:rsidR="007136DF">
        <w:rPr>
          <w:rFonts w:ascii="Times New Roman" w:eastAsia="Times New Roman" w:hAnsi="Times New Roman" w:cs="Times New Roman"/>
          <w:sz w:val="24"/>
          <w:szCs w:val="24"/>
        </w:rPr>
        <w:t>.</w:t>
      </w:r>
      <w:r w:rsidR="007F3721" w:rsidRPr="00DE3807">
        <w:rPr>
          <w:rFonts w:ascii="Times New Roman" w:eastAsia="Times New Roman" w:hAnsi="Times New Roman" w:cs="Times New Roman"/>
          <w:sz w:val="24"/>
          <w:szCs w:val="24"/>
        </w:rPr>
        <w:t xml:space="preserve"> licencia libre)</w:t>
      </w:r>
      <w:r w:rsidRPr="00DE3807">
        <w:rPr>
          <w:rFonts w:ascii="Times New Roman" w:eastAsia="Times New Roman" w:hAnsi="Times New Roman" w:cs="Times New Roman"/>
          <w:sz w:val="24"/>
          <w:szCs w:val="24"/>
        </w:rPr>
        <w:t xml:space="preserve"> del análisis bibliográfico de su curso.</w:t>
      </w:r>
    </w:p>
    <w:p w14:paraId="091A78C4" w14:textId="77777777" w:rsidR="0083676C" w:rsidRDefault="0083676C" w:rsidP="0083676C">
      <w:pPr>
        <w:spacing w:after="0" w:line="360" w:lineRule="auto"/>
        <w:jc w:val="both"/>
        <w:rPr>
          <w:rFonts w:ascii="Times New Roman" w:eastAsia="Times New Roman" w:hAnsi="Times New Roman" w:cs="Times New Roman"/>
          <w:sz w:val="24"/>
          <w:szCs w:val="24"/>
        </w:rPr>
      </w:pPr>
    </w:p>
    <w:p w14:paraId="2CD91F88" w14:textId="2632E225" w:rsidR="00AA7810" w:rsidRPr="00776188" w:rsidRDefault="00AA7810" w:rsidP="00776188">
      <w:pPr>
        <w:spacing w:after="0" w:line="360" w:lineRule="auto"/>
        <w:rPr>
          <w:rFonts w:ascii="Times New Roman" w:hAnsi="Times New Roman" w:cs="Times New Roman"/>
          <w:sz w:val="24"/>
          <w:szCs w:val="24"/>
        </w:rPr>
      </w:pPr>
      <w:r w:rsidRPr="00776188">
        <w:rPr>
          <w:rFonts w:ascii="Times New Roman" w:hAnsi="Times New Roman" w:cs="Times New Roman"/>
          <w:sz w:val="24"/>
          <w:szCs w:val="24"/>
        </w:rPr>
        <w:t>Módulo 4</w:t>
      </w:r>
    </w:p>
    <w:p w14:paraId="209B80CC" w14:textId="6C5A730B" w:rsidR="00AA7810" w:rsidRPr="0047410C" w:rsidRDefault="00A90006" w:rsidP="00DE380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docente en formación o</w:t>
      </w:r>
      <w:r w:rsidR="00AA7810" w:rsidRPr="0047410C">
        <w:rPr>
          <w:rFonts w:ascii="Times New Roman" w:eastAsia="Times New Roman" w:hAnsi="Times New Roman" w:cs="Times New Roman"/>
          <w:sz w:val="24"/>
          <w:szCs w:val="24"/>
        </w:rPr>
        <w:t>rganiza, describe y presenta la información de un curso mediante la guía didáctica y la unidad cero</w:t>
      </w:r>
      <w:r>
        <w:rPr>
          <w:rFonts w:ascii="Times New Roman" w:eastAsia="Times New Roman" w:hAnsi="Times New Roman" w:cs="Times New Roman"/>
          <w:sz w:val="24"/>
          <w:szCs w:val="24"/>
        </w:rPr>
        <w:t xml:space="preserve"> (unidad de presentación del curso)</w:t>
      </w:r>
      <w:r w:rsidR="00AA7810" w:rsidRPr="0047410C">
        <w:rPr>
          <w:rFonts w:ascii="Times New Roman" w:eastAsia="Times New Roman" w:hAnsi="Times New Roman" w:cs="Times New Roman"/>
          <w:sz w:val="24"/>
          <w:szCs w:val="24"/>
        </w:rPr>
        <w:t>.</w:t>
      </w:r>
    </w:p>
    <w:p w14:paraId="08A8C42A" w14:textId="361A46D1" w:rsidR="00AA7810" w:rsidRPr="00DE3807" w:rsidRDefault="00AA7810"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Objetivo</w:t>
      </w:r>
      <w:r w:rsidRPr="00DE3807">
        <w:rPr>
          <w:rFonts w:ascii="Times New Roman" w:eastAsia="Times New Roman" w:hAnsi="Times New Roman" w:cs="Times New Roman"/>
          <w:sz w:val="24"/>
          <w:szCs w:val="24"/>
        </w:rPr>
        <w:t xml:space="preserve">: </w:t>
      </w:r>
      <w:r w:rsidR="0083676C">
        <w:rPr>
          <w:rFonts w:ascii="Times New Roman" w:eastAsia="Times New Roman" w:hAnsi="Times New Roman" w:cs="Times New Roman"/>
          <w:sz w:val="24"/>
          <w:szCs w:val="24"/>
        </w:rPr>
        <w:t>i</w:t>
      </w:r>
      <w:r w:rsidRPr="00DE3807">
        <w:rPr>
          <w:rFonts w:ascii="Times New Roman" w:eastAsia="Times New Roman" w:hAnsi="Times New Roman" w:cs="Times New Roman"/>
          <w:sz w:val="24"/>
          <w:szCs w:val="24"/>
        </w:rPr>
        <w:t>dentificar las secciones que conforman a la guía didáctica y la unidad cero.</w:t>
      </w:r>
    </w:p>
    <w:p w14:paraId="4D7A3F9F" w14:textId="291B9831" w:rsidR="00AA7810" w:rsidRPr="00DE3807" w:rsidRDefault="00AA7810"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Evidencia 04</w:t>
      </w:r>
      <w:r w:rsidRPr="00DE3807">
        <w:rPr>
          <w:rFonts w:ascii="Times New Roman" w:eastAsia="Times New Roman" w:hAnsi="Times New Roman" w:cs="Times New Roman"/>
          <w:sz w:val="24"/>
          <w:szCs w:val="24"/>
        </w:rPr>
        <w:t xml:space="preserve">: </w:t>
      </w:r>
      <w:r w:rsidR="0083676C">
        <w:rPr>
          <w:rFonts w:ascii="Times New Roman" w:eastAsia="Times New Roman" w:hAnsi="Times New Roman" w:cs="Times New Roman"/>
          <w:sz w:val="24"/>
          <w:szCs w:val="24"/>
        </w:rPr>
        <w:t>e</w:t>
      </w:r>
      <w:r w:rsidR="0083676C" w:rsidRPr="00DE3807">
        <w:rPr>
          <w:rFonts w:ascii="Times New Roman" w:eastAsia="Times New Roman" w:hAnsi="Times New Roman" w:cs="Times New Roman"/>
          <w:sz w:val="24"/>
          <w:szCs w:val="24"/>
        </w:rPr>
        <w:t xml:space="preserve">ntregar </w:t>
      </w:r>
      <w:r w:rsidRPr="00DE3807">
        <w:rPr>
          <w:rFonts w:ascii="Times New Roman" w:eastAsia="Times New Roman" w:hAnsi="Times New Roman" w:cs="Times New Roman"/>
          <w:sz w:val="24"/>
          <w:szCs w:val="24"/>
        </w:rPr>
        <w:t>en Word el llenado de las secciones que componen la guía didáctica y la unidad cero de un programa de asignatura.</w:t>
      </w:r>
    </w:p>
    <w:p w14:paraId="5D093BE5" w14:textId="77777777" w:rsidR="007B1CA4" w:rsidRPr="0047410C" w:rsidRDefault="007B1CA4" w:rsidP="00E3740F">
      <w:pPr>
        <w:spacing w:after="0" w:line="360" w:lineRule="auto"/>
        <w:jc w:val="both"/>
        <w:rPr>
          <w:rFonts w:ascii="Times New Roman" w:eastAsia="Times New Roman" w:hAnsi="Times New Roman" w:cs="Times New Roman"/>
          <w:sz w:val="24"/>
          <w:szCs w:val="24"/>
        </w:rPr>
      </w:pPr>
    </w:p>
    <w:p w14:paraId="3451FF18" w14:textId="77777777" w:rsidR="00AA7810" w:rsidRPr="00776188" w:rsidRDefault="00AA7810" w:rsidP="00776188">
      <w:pPr>
        <w:spacing w:after="0" w:line="360" w:lineRule="auto"/>
        <w:rPr>
          <w:rFonts w:ascii="Times New Roman" w:hAnsi="Times New Roman" w:cs="Times New Roman"/>
          <w:sz w:val="24"/>
          <w:szCs w:val="24"/>
        </w:rPr>
      </w:pPr>
      <w:r w:rsidRPr="00776188">
        <w:rPr>
          <w:rFonts w:ascii="Times New Roman" w:hAnsi="Times New Roman" w:cs="Times New Roman"/>
          <w:sz w:val="24"/>
          <w:szCs w:val="24"/>
        </w:rPr>
        <w:t>Módulo 5</w:t>
      </w:r>
    </w:p>
    <w:p w14:paraId="48B40B5E" w14:textId="1D737B4C" w:rsidR="00AA7810" w:rsidRPr="0047410C" w:rsidRDefault="00F87F57" w:rsidP="00DE380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participante o</w:t>
      </w:r>
      <w:r w:rsidR="00AA7810" w:rsidRPr="0047410C">
        <w:rPr>
          <w:rFonts w:ascii="Times New Roman" w:eastAsia="Times New Roman" w:hAnsi="Times New Roman" w:cs="Times New Roman"/>
          <w:sz w:val="24"/>
          <w:szCs w:val="24"/>
        </w:rPr>
        <w:t>rganiza, describe y presenta la información de un curso mediante la sistematización de contenidos del formato unidades temáticas.</w:t>
      </w:r>
    </w:p>
    <w:p w14:paraId="3E24F236" w14:textId="22AA6898" w:rsidR="00AA7810" w:rsidRPr="00DE3807" w:rsidRDefault="00AA7810"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Objetivo</w:t>
      </w:r>
      <w:r w:rsidRPr="00DE3807">
        <w:rPr>
          <w:rFonts w:ascii="Times New Roman" w:eastAsia="Times New Roman" w:hAnsi="Times New Roman" w:cs="Times New Roman"/>
          <w:sz w:val="24"/>
          <w:szCs w:val="24"/>
        </w:rPr>
        <w:t xml:space="preserve">: </w:t>
      </w:r>
      <w:r w:rsidR="0083676C">
        <w:rPr>
          <w:rFonts w:ascii="Times New Roman" w:eastAsia="Times New Roman" w:hAnsi="Times New Roman" w:cs="Times New Roman"/>
          <w:sz w:val="24"/>
          <w:szCs w:val="24"/>
        </w:rPr>
        <w:t>i</w:t>
      </w:r>
      <w:r w:rsidRPr="00DE3807">
        <w:rPr>
          <w:rFonts w:ascii="Times New Roman" w:eastAsia="Times New Roman" w:hAnsi="Times New Roman" w:cs="Times New Roman"/>
          <w:sz w:val="24"/>
          <w:szCs w:val="24"/>
        </w:rPr>
        <w:t>dentificar las secciones que conforman el formato de unidades temáticas</w:t>
      </w:r>
      <w:r w:rsidR="007F3721" w:rsidRPr="00DE3807">
        <w:rPr>
          <w:rFonts w:ascii="Times New Roman" w:eastAsia="Times New Roman" w:hAnsi="Times New Roman" w:cs="Times New Roman"/>
          <w:sz w:val="24"/>
          <w:szCs w:val="24"/>
        </w:rPr>
        <w:t xml:space="preserve"> (UDC)</w:t>
      </w:r>
      <w:r w:rsidRPr="00DE3807">
        <w:rPr>
          <w:rFonts w:ascii="Times New Roman" w:eastAsia="Times New Roman" w:hAnsi="Times New Roman" w:cs="Times New Roman"/>
          <w:sz w:val="24"/>
          <w:szCs w:val="24"/>
        </w:rPr>
        <w:t>.</w:t>
      </w:r>
    </w:p>
    <w:p w14:paraId="2A6CCC06" w14:textId="7E7B4C0F" w:rsidR="00AA7810" w:rsidRPr="00DE3807" w:rsidRDefault="00AA7810"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Evidencia 05</w:t>
      </w:r>
      <w:r w:rsidRPr="00DE3807">
        <w:rPr>
          <w:rFonts w:ascii="Times New Roman" w:eastAsia="Times New Roman" w:hAnsi="Times New Roman" w:cs="Times New Roman"/>
          <w:sz w:val="24"/>
          <w:szCs w:val="24"/>
        </w:rPr>
        <w:t xml:space="preserve">: </w:t>
      </w:r>
      <w:r w:rsidR="0083676C">
        <w:rPr>
          <w:rFonts w:ascii="Times New Roman" w:eastAsia="Times New Roman" w:hAnsi="Times New Roman" w:cs="Times New Roman"/>
          <w:sz w:val="24"/>
          <w:szCs w:val="24"/>
        </w:rPr>
        <w:t>e</w:t>
      </w:r>
      <w:r w:rsidR="0083676C" w:rsidRPr="00DE3807">
        <w:rPr>
          <w:rFonts w:ascii="Times New Roman" w:eastAsia="Times New Roman" w:hAnsi="Times New Roman" w:cs="Times New Roman"/>
          <w:sz w:val="24"/>
          <w:szCs w:val="24"/>
        </w:rPr>
        <w:t xml:space="preserve">ntregar </w:t>
      </w:r>
      <w:r w:rsidRPr="00DE3807">
        <w:rPr>
          <w:rFonts w:ascii="Times New Roman" w:eastAsia="Times New Roman" w:hAnsi="Times New Roman" w:cs="Times New Roman"/>
          <w:sz w:val="24"/>
          <w:szCs w:val="24"/>
        </w:rPr>
        <w:t>en Word el llenado de las secciones que componen el formato unidades temáticas</w:t>
      </w:r>
      <w:r w:rsidR="007F3721" w:rsidRPr="00DE3807">
        <w:rPr>
          <w:rFonts w:ascii="Times New Roman" w:eastAsia="Times New Roman" w:hAnsi="Times New Roman" w:cs="Times New Roman"/>
          <w:sz w:val="24"/>
          <w:szCs w:val="24"/>
        </w:rPr>
        <w:t xml:space="preserve"> (UDC)</w:t>
      </w:r>
      <w:r w:rsidRPr="00DE3807">
        <w:rPr>
          <w:rFonts w:ascii="Times New Roman" w:eastAsia="Times New Roman" w:hAnsi="Times New Roman" w:cs="Times New Roman"/>
          <w:sz w:val="24"/>
          <w:szCs w:val="24"/>
        </w:rPr>
        <w:t>.</w:t>
      </w:r>
    </w:p>
    <w:p w14:paraId="703BE209" w14:textId="77777777" w:rsidR="0083676C" w:rsidRDefault="0083676C" w:rsidP="0083676C">
      <w:pPr>
        <w:spacing w:after="0" w:line="360" w:lineRule="auto"/>
        <w:jc w:val="both"/>
        <w:rPr>
          <w:rFonts w:ascii="Times New Roman" w:eastAsia="Times New Roman" w:hAnsi="Times New Roman" w:cs="Times New Roman"/>
          <w:sz w:val="24"/>
          <w:szCs w:val="24"/>
        </w:rPr>
      </w:pPr>
    </w:p>
    <w:p w14:paraId="0192047D" w14:textId="0E01A5A2" w:rsidR="00A90006" w:rsidRPr="00776188" w:rsidRDefault="00A90006" w:rsidP="00776188">
      <w:pPr>
        <w:spacing w:after="0" w:line="360" w:lineRule="auto"/>
        <w:rPr>
          <w:rFonts w:ascii="Times New Roman" w:hAnsi="Times New Roman" w:cs="Times New Roman"/>
          <w:sz w:val="24"/>
          <w:szCs w:val="24"/>
        </w:rPr>
      </w:pPr>
      <w:r w:rsidRPr="00776188">
        <w:rPr>
          <w:rFonts w:ascii="Times New Roman" w:hAnsi="Times New Roman" w:cs="Times New Roman"/>
          <w:sz w:val="24"/>
          <w:szCs w:val="24"/>
        </w:rPr>
        <w:t>Módulo 6</w:t>
      </w:r>
    </w:p>
    <w:p w14:paraId="59C2EC7A" w14:textId="6F11D548" w:rsidR="00A90006" w:rsidRPr="00A90006" w:rsidRDefault="00F87F57" w:rsidP="00DE380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diseñadores en formación o</w:t>
      </w:r>
      <w:r w:rsidR="00A90006" w:rsidRPr="00A90006">
        <w:rPr>
          <w:rFonts w:ascii="Times New Roman" w:eastAsia="Times New Roman" w:hAnsi="Times New Roman" w:cs="Times New Roman"/>
          <w:sz w:val="24"/>
          <w:szCs w:val="24"/>
        </w:rPr>
        <w:t>rganiza</w:t>
      </w:r>
      <w:r>
        <w:rPr>
          <w:rFonts w:ascii="Times New Roman" w:eastAsia="Times New Roman" w:hAnsi="Times New Roman" w:cs="Times New Roman"/>
          <w:sz w:val="24"/>
          <w:szCs w:val="24"/>
        </w:rPr>
        <w:t>n</w:t>
      </w:r>
      <w:r w:rsidR="00A90006" w:rsidRPr="00A90006">
        <w:rPr>
          <w:rFonts w:ascii="Times New Roman" w:eastAsia="Times New Roman" w:hAnsi="Times New Roman" w:cs="Times New Roman"/>
          <w:sz w:val="24"/>
          <w:szCs w:val="24"/>
        </w:rPr>
        <w:t>, describe</w:t>
      </w:r>
      <w:r>
        <w:rPr>
          <w:rFonts w:ascii="Times New Roman" w:eastAsia="Times New Roman" w:hAnsi="Times New Roman" w:cs="Times New Roman"/>
          <w:sz w:val="24"/>
          <w:szCs w:val="24"/>
        </w:rPr>
        <w:t>n</w:t>
      </w:r>
      <w:r w:rsidR="00A90006" w:rsidRPr="00A90006">
        <w:rPr>
          <w:rFonts w:ascii="Times New Roman" w:eastAsia="Times New Roman" w:hAnsi="Times New Roman" w:cs="Times New Roman"/>
          <w:sz w:val="24"/>
          <w:szCs w:val="24"/>
        </w:rPr>
        <w:t xml:space="preserve"> y presenta</w:t>
      </w:r>
      <w:r>
        <w:rPr>
          <w:rFonts w:ascii="Times New Roman" w:eastAsia="Times New Roman" w:hAnsi="Times New Roman" w:cs="Times New Roman"/>
          <w:sz w:val="24"/>
          <w:szCs w:val="24"/>
        </w:rPr>
        <w:t>n</w:t>
      </w:r>
      <w:r w:rsidR="00A90006" w:rsidRPr="00A90006">
        <w:rPr>
          <w:rFonts w:ascii="Times New Roman" w:eastAsia="Times New Roman" w:hAnsi="Times New Roman" w:cs="Times New Roman"/>
          <w:sz w:val="24"/>
          <w:szCs w:val="24"/>
        </w:rPr>
        <w:t xml:space="preserve"> las técnicas de evaluación de un curso mediante las herramientas de Moodle Cloud.</w:t>
      </w:r>
    </w:p>
    <w:p w14:paraId="25F6DF96" w14:textId="3A09090A" w:rsidR="00A90006" w:rsidRPr="00DE3807" w:rsidRDefault="00A90006"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Objetivo</w:t>
      </w:r>
      <w:r w:rsidRPr="00DE3807">
        <w:rPr>
          <w:rFonts w:ascii="Times New Roman" w:eastAsia="Times New Roman" w:hAnsi="Times New Roman" w:cs="Times New Roman"/>
          <w:sz w:val="24"/>
          <w:szCs w:val="24"/>
        </w:rPr>
        <w:t xml:space="preserve">: </w:t>
      </w:r>
      <w:bookmarkStart w:id="0" w:name="_Hlk99734846"/>
      <w:r w:rsidR="0083676C">
        <w:rPr>
          <w:rFonts w:ascii="Times New Roman" w:eastAsia="Times New Roman" w:hAnsi="Times New Roman" w:cs="Times New Roman"/>
          <w:sz w:val="24"/>
          <w:szCs w:val="24"/>
        </w:rPr>
        <w:t>i</w:t>
      </w:r>
      <w:r w:rsidRPr="00DE3807">
        <w:rPr>
          <w:rFonts w:ascii="Times New Roman" w:eastAsia="Times New Roman" w:hAnsi="Times New Roman" w:cs="Times New Roman"/>
          <w:sz w:val="24"/>
          <w:szCs w:val="24"/>
        </w:rPr>
        <w:t xml:space="preserve">dentificar las herramientas de Moodle Cloud que se utilizan para la evaluación de evidencias de cursos </w:t>
      </w:r>
      <w:r w:rsidR="00383FA6" w:rsidRPr="00DE3807">
        <w:rPr>
          <w:rFonts w:ascii="Times New Roman" w:eastAsia="Times New Roman" w:hAnsi="Times New Roman" w:cs="Times New Roman"/>
          <w:i/>
          <w:iCs/>
          <w:sz w:val="24"/>
          <w:szCs w:val="24"/>
        </w:rPr>
        <w:t>online</w:t>
      </w:r>
      <w:r w:rsidRPr="00DE3807">
        <w:rPr>
          <w:rFonts w:ascii="Times New Roman" w:eastAsia="Times New Roman" w:hAnsi="Times New Roman" w:cs="Times New Roman"/>
          <w:sz w:val="24"/>
          <w:szCs w:val="24"/>
        </w:rPr>
        <w:t>.</w:t>
      </w:r>
      <w:bookmarkEnd w:id="0"/>
    </w:p>
    <w:p w14:paraId="0AEC4594" w14:textId="4242177C" w:rsidR="00A90006" w:rsidRPr="00DE3807" w:rsidRDefault="00A90006"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Evidencia 06</w:t>
      </w:r>
      <w:r w:rsidRPr="00DE3807">
        <w:rPr>
          <w:rFonts w:ascii="Times New Roman" w:eastAsia="Times New Roman" w:hAnsi="Times New Roman" w:cs="Times New Roman"/>
          <w:sz w:val="24"/>
          <w:szCs w:val="24"/>
        </w:rPr>
        <w:t xml:space="preserve">: </w:t>
      </w:r>
      <w:r w:rsidR="0083676C">
        <w:rPr>
          <w:rFonts w:ascii="Times New Roman" w:eastAsia="Times New Roman" w:hAnsi="Times New Roman" w:cs="Times New Roman"/>
          <w:sz w:val="24"/>
          <w:szCs w:val="24"/>
        </w:rPr>
        <w:t>e</w:t>
      </w:r>
      <w:r w:rsidR="0083676C" w:rsidRPr="00DE3807">
        <w:rPr>
          <w:rFonts w:ascii="Times New Roman" w:eastAsia="Times New Roman" w:hAnsi="Times New Roman" w:cs="Times New Roman"/>
          <w:sz w:val="24"/>
          <w:szCs w:val="24"/>
        </w:rPr>
        <w:t xml:space="preserve">ntregar </w:t>
      </w:r>
      <w:r w:rsidRPr="00DE3807">
        <w:rPr>
          <w:rFonts w:ascii="Times New Roman" w:eastAsia="Times New Roman" w:hAnsi="Times New Roman" w:cs="Times New Roman"/>
          <w:sz w:val="24"/>
          <w:szCs w:val="24"/>
        </w:rPr>
        <w:t xml:space="preserve">en Word el guion de la técnica de evaluación digital de mayor </w:t>
      </w:r>
      <w:r w:rsidRPr="00DE3807">
        <w:rPr>
          <w:rFonts w:ascii="Times New Roman" w:eastAsia="Times New Roman" w:hAnsi="Times New Roman" w:cs="Times New Roman"/>
          <w:sz w:val="24"/>
          <w:szCs w:val="24"/>
          <w:highlight w:val="white"/>
        </w:rPr>
        <w:t>uso.</w:t>
      </w:r>
    </w:p>
    <w:p w14:paraId="50BD404E" w14:textId="7889BB46" w:rsidR="0083676C" w:rsidRDefault="0083676C" w:rsidP="0083676C">
      <w:pPr>
        <w:spacing w:after="0" w:line="360" w:lineRule="auto"/>
        <w:jc w:val="both"/>
        <w:rPr>
          <w:rFonts w:ascii="Times New Roman" w:eastAsia="Times New Roman" w:hAnsi="Times New Roman" w:cs="Times New Roman"/>
          <w:sz w:val="24"/>
          <w:szCs w:val="24"/>
        </w:rPr>
      </w:pPr>
    </w:p>
    <w:p w14:paraId="56E25747" w14:textId="443B1988" w:rsidR="006B27F8" w:rsidRDefault="006B27F8" w:rsidP="0083676C">
      <w:pPr>
        <w:spacing w:after="0" w:line="360" w:lineRule="auto"/>
        <w:jc w:val="both"/>
        <w:rPr>
          <w:rFonts w:ascii="Times New Roman" w:eastAsia="Times New Roman" w:hAnsi="Times New Roman" w:cs="Times New Roman"/>
          <w:sz w:val="24"/>
          <w:szCs w:val="24"/>
        </w:rPr>
      </w:pPr>
    </w:p>
    <w:p w14:paraId="2A4F4EF9" w14:textId="77777777" w:rsidR="006B27F8" w:rsidRDefault="006B27F8" w:rsidP="0083676C">
      <w:pPr>
        <w:spacing w:after="0" w:line="360" w:lineRule="auto"/>
        <w:jc w:val="both"/>
        <w:rPr>
          <w:rFonts w:ascii="Times New Roman" w:eastAsia="Times New Roman" w:hAnsi="Times New Roman" w:cs="Times New Roman"/>
          <w:sz w:val="24"/>
          <w:szCs w:val="24"/>
        </w:rPr>
      </w:pPr>
    </w:p>
    <w:p w14:paraId="0CBC9F20" w14:textId="43D4AB52" w:rsidR="00AA7810" w:rsidRPr="00776188" w:rsidRDefault="00A90006" w:rsidP="00776188">
      <w:pPr>
        <w:spacing w:after="0" w:line="360" w:lineRule="auto"/>
        <w:rPr>
          <w:rFonts w:ascii="Times New Roman" w:hAnsi="Times New Roman" w:cs="Times New Roman"/>
          <w:sz w:val="24"/>
          <w:szCs w:val="24"/>
        </w:rPr>
      </w:pPr>
      <w:r w:rsidRPr="00776188">
        <w:rPr>
          <w:rFonts w:ascii="Times New Roman" w:hAnsi="Times New Roman" w:cs="Times New Roman"/>
          <w:sz w:val="24"/>
          <w:szCs w:val="24"/>
        </w:rPr>
        <w:lastRenderedPageBreak/>
        <w:t xml:space="preserve">Módulo 7. </w:t>
      </w:r>
      <w:r w:rsidR="00AA7810" w:rsidRPr="00776188">
        <w:rPr>
          <w:rFonts w:ascii="Times New Roman" w:hAnsi="Times New Roman" w:cs="Times New Roman"/>
          <w:sz w:val="24"/>
          <w:szCs w:val="24"/>
        </w:rPr>
        <w:t xml:space="preserve">Trabajo independiente y </w:t>
      </w:r>
      <w:r w:rsidRPr="00776188">
        <w:rPr>
          <w:rFonts w:ascii="Times New Roman" w:hAnsi="Times New Roman" w:cs="Times New Roman"/>
          <w:sz w:val="24"/>
          <w:szCs w:val="24"/>
        </w:rPr>
        <w:t xml:space="preserve">de </w:t>
      </w:r>
      <w:r w:rsidR="00AA7810" w:rsidRPr="00776188">
        <w:rPr>
          <w:rFonts w:ascii="Times New Roman" w:hAnsi="Times New Roman" w:cs="Times New Roman"/>
          <w:sz w:val="24"/>
          <w:szCs w:val="24"/>
        </w:rPr>
        <w:t>autogesti</w:t>
      </w:r>
      <w:r w:rsidRPr="00776188">
        <w:rPr>
          <w:rFonts w:ascii="Times New Roman" w:hAnsi="Times New Roman" w:cs="Times New Roman"/>
          <w:sz w:val="24"/>
          <w:szCs w:val="24"/>
        </w:rPr>
        <w:t>ón</w:t>
      </w:r>
    </w:p>
    <w:p w14:paraId="3B313CDB" w14:textId="7C8BD366" w:rsidR="00AA7810" w:rsidRPr="0047410C" w:rsidRDefault="00F87F57" w:rsidP="00DE380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w:t>
      </w:r>
      <w:r w:rsidRPr="007F3721">
        <w:rPr>
          <w:rFonts w:ascii="Times New Roman" w:eastAsia="Times New Roman" w:hAnsi="Times New Roman" w:cs="Times New Roman"/>
          <w:sz w:val="24"/>
          <w:szCs w:val="24"/>
        </w:rPr>
        <w:t>diseñadores o</w:t>
      </w:r>
      <w:r w:rsidR="00AA7810" w:rsidRPr="007F3721">
        <w:rPr>
          <w:rFonts w:ascii="Times New Roman" w:eastAsia="Times New Roman" w:hAnsi="Times New Roman" w:cs="Times New Roman"/>
          <w:sz w:val="24"/>
          <w:szCs w:val="24"/>
        </w:rPr>
        <w:t>rganiza</w:t>
      </w:r>
      <w:r w:rsidRPr="007F3721">
        <w:rPr>
          <w:rFonts w:ascii="Times New Roman" w:eastAsia="Times New Roman" w:hAnsi="Times New Roman" w:cs="Times New Roman"/>
          <w:sz w:val="24"/>
          <w:szCs w:val="24"/>
        </w:rPr>
        <w:t>n</w:t>
      </w:r>
      <w:r w:rsidR="00AA7810" w:rsidRPr="007F3721">
        <w:rPr>
          <w:rFonts w:ascii="Times New Roman" w:eastAsia="Times New Roman" w:hAnsi="Times New Roman" w:cs="Times New Roman"/>
          <w:sz w:val="24"/>
          <w:szCs w:val="24"/>
        </w:rPr>
        <w:t>, describe</w:t>
      </w:r>
      <w:r w:rsidRPr="007F3721">
        <w:rPr>
          <w:rFonts w:ascii="Times New Roman" w:eastAsia="Times New Roman" w:hAnsi="Times New Roman" w:cs="Times New Roman"/>
          <w:sz w:val="24"/>
          <w:szCs w:val="24"/>
        </w:rPr>
        <w:t>n</w:t>
      </w:r>
      <w:r w:rsidR="00AA7810" w:rsidRPr="007F3721">
        <w:rPr>
          <w:rFonts w:ascii="Times New Roman" w:eastAsia="Times New Roman" w:hAnsi="Times New Roman" w:cs="Times New Roman"/>
          <w:sz w:val="24"/>
          <w:szCs w:val="24"/>
        </w:rPr>
        <w:t>, elabora</w:t>
      </w:r>
      <w:r w:rsidRPr="007F3721">
        <w:rPr>
          <w:rFonts w:ascii="Times New Roman" w:eastAsia="Times New Roman" w:hAnsi="Times New Roman" w:cs="Times New Roman"/>
          <w:sz w:val="24"/>
          <w:szCs w:val="24"/>
        </w:rPr>
        <w:t>n</w:t>
      </w:r>
      <w:r w:rsidR="00AA7810" w:rsidRPr="007F3721">
        <w:rPr>
          <w:rFonts w:ascii="Times New Roman" w:eastAsia="Times New Roman" w:hAnsi="Times New Roman" w:cs="Times New Roman"/>
          <w:sz w:val="24"/>
          <w:szCs w:val="24"/>
        </w:rPr>
        <w:t xml:space="preserve"> y presenta</w:t>
      </w:r>
      <w:r w:rsidRPr="007F3721">
        <w:rPr>
          <w:rFonts w:ascii="Times New Roman" w:eastAsia="Times New Roman" w:hAnsi="Times New Roman" w:cs="Times New Roman"/>
          <w:sz w:val="24"/>
          <w:szCs w:val="24"/>
        </w:rPr>
        <w:t>n</w:t>
      </w:r>
      <w:r w:rsidR="00AA7810" w:rsidRPr="007F3721">
        <w:rPr>
          <w:rFonts w:ascii="Times New Roman" w:eastAsia="Times New Roman" w:hAnsi="Times New Roman" w:cs="Times New Roman"/>
          <w:sz w:val="24"/>
          <w:szCs w:val="24"/>
        </w:rPr>
        <w:t xml:space="preserve"> en carpetas electrónicas el </w:t>
      </w:r>
      <w:r w:rsidR="00FD7996">
        <w:rPr>
          <w:rFonts w:ascii="Times New Roman" w:eastAsia="Times New Roman" w:hAnsi="Times New Roman" w:cs="Times New Roman"/>
          <w:sz w:val="24"/>
          <w:szCs w:val="24"/>
        </w:rPr>
        <w:t>d</w:t>
      </w:r>
      <w:r w:rsidR="00FD7996" w:rsidRPr="007F3721">
        <w:rPr>
          <w:rFonts w:ascii="Times New Roman" w:eastAsia="Times New Roman" w:hAnsi="Times New Roman" w:cs="Times New Roman"/>
          <w:sz w:val="24"/>
          <w:szCs w:val="24"/>
        </w:rPr>
        <w:t xml:space="preserve">iseño </w:t>
      </w:r>
      <w:r w:rsidR="00AA7810" w:rsidRPr="007F3721">
        <w:rPr>
          <w:rFonts w:ascii="Times New Roman" w:eastAsia="Times New Roman" w:hAnsi="Times New Roman" w:cs="Times New Roman"/>
          <w:sz w:val="24"/>
          <w:szCs w:val="24"/>
        </w:rPr>
        <w:t>de los contenidos digitales de</w:t>
      </w:r>
      <w:r w:rsidR="00AA7810" w:rsidRPr="0047410C">
        <w:rPr>
          <w:rFonts w:ascii="Times New Roman" w:eastAsia="Times New Roman" w:hAnsi="Times New Roman" w:cs="Times New Roman"/>
          <w:sz w:val="24"/>
          <w:szCs w:val="24"/>
        </w:rPr>
        <w:t xml:space="preserve"> un programa de asignatura.</w:t>
      </w:r>
    </w:p>
    <w:p w14:paraId="6AF87A2B" w14:textId="17EE2F4C" w:rsidR="00AA7810" w:rsidRPr="00DE3807" w:rsidRDefault="00AA7810"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Objetivo</w:t>
      </w:r>
      <w:r w:rsidRPr="00DE3807">
        <w:rPr>
          <w:rFonts w:ascii="Times New Roman" w:eastAsia="Times New Roman" w:hAnsi="Times New Roman" w:cs="Times New Roman"/>
          <w:sz w:val="24"/>
          <w:szCs w:val="24"/>
        </w:rPr>
        <w:t xml:space="preserve">: </w:t>
      </w:r>
      <w:r w:rsidR="00D96BFC">
        <w:rPr>
          <w:rFonts w:ascii="Times New Roman" w:eastAsia="Times New Roman" w:hAnsi="Times New Roman" w:cs="Times New Roman"/>
          <w:sz w:val="24"/>
          <w:szCs w:val="24"/>
        </w:rPr>
        <w:t>s</w:t>
      </w:r>
      <w:r w:rsidR="00D96BFC" w:rsidRPr="00DE3807">
        <w:rPr>
          <w:rFonts w:ascii="Times New Roman" w:eastAsia="Times New Roman" w:hAnsi="Times New Roman" w:cs="Times New Roman"/>
          <w:sz w:val="24"/>
          <w:szCs w:val="24"/>
        </w:rPr>
        <w:t xml:space="preserve">istematizar </w:t>
      </w:r>
      <w:r w:rsidRPr="00DE3807">
        <w:rPr>
          <w:rFonts w:ascii="Times New Roman" w:eastAsia="Times New Roman" w:hAnsi="Times New Roman" w:cs="Times New Roman"/>
          <w:sz w:val="24"/>
          <w:szCs w:val="24"/>
        </w:rPr>
        <w:t xml:space="preserve">el procedimiento de diseño de contenidos digitales de una asignatura en modalidad </w:t>
      </w:r>
      <w:r w:rsidR="00383FA6" w:rsidRPr="00DE3807">
        <w:rPr>
          <w:rFonts w:ascii="Times New Roman" w:eastAsia="Times New Roman" w:hAnsi="Times New Roman" w:cs="Times New Roman"/>
          <w:i/>
          <w:iCs/>
          <w:sz w:val="24"/>
          <w:szCs w:val="24"/>
        </w:rPr>
        <w:t>online</w:t>
      </w:r>
      <w:r w:rsidRPr="00DE3807">
        <w:rPr>
          <w:rFonts w:ascii="Times New Roman" w:eastAsia="Times New Roman" w:hAnsi="Times New Roman" w:cs="Times New Roman"/>
          <w:sz w:val="24"/>
          <w:szCs w:val="24"/>
        </w:rPr>
        <w:t>.</w:t>
      </w:r>
    </w:p>
    <w:p w14:paraId="5973B0F1" w14:textId="726204A9" w:rsidR="00AA7810" w:rsidRPr="00DE3807" w:rsidRDefault="00AA7810" w:rsidP="00DE3807">
      <w:pPr>
        <w:pStyle w:val="Prrafodelista"/>
        <w:numPr>
          <w:ilvl w:val="0"/>
          <w:numId w:val="30"/>
        </w:numPr>
        <w:spacing w:after="0" w:line="360" w:lineRule="auto"/>
        <w:ind w:left="0" w:firstLine="709"/>
        <w:jc w:val="both"/>
        <w:rPr>
          <w:rFonts w:ascii="Times New Roman" w:eastAsia="Times New Roman" w:hAnsi="Times New Roman" w:cs="Times New Roman"/>
          <w:sz w:val="24"/>
          <w:szCs w:val="24"/>
        </w:rPr>
      </w:pPr>
      <w:r w:rsidRPr="00DE3807">
        <w:rPr>
          <w:rFonts w:ascii="Times New Roman" w:eastAsia="Times New Roman" w:hAnsi="Times New Roman" w:cs="Times New Roman"/>
          <w:bCs/>
          <w:sz w:val="24"/>
          <w:szCs w:val="24"/>
        </w:rPr>
        <w:t>Evidencia 07</w:t>
      </w:r>
      <w:r w:rsidRPr="00DE3807">
        <w:rPr>
          <w:rFonts w:ascii="Times New Roman" w:eastAsia="Times New Roman" w:hAnsi="Times New Roman" w:cs="Times New Roman"/>
          <w:sz w:val="24"/>
          <w:szCs w:val="24"/>
        </w:rPr>
        <w:t xml:space="preserve">: </w:t>
      </w:r>
      <w:r w:rsidR="00D96BFC">
        <w:rPr>
          <w:rFonts w:ascii="Times New Roman" w:eastAsia="Times New Roman" w:hAnsi="Times New Roman" w:cs="Times New Roman"/>
          <w:sz w:val="24"/>
          <w:szCs w:val="24"/>
        </w:rPr>
        <w:t>e</w:t>
      </w:r>
      <w:r w:rsidR="00D96BFC" w:rsidRPr="00DE3807">
        <w:rPr>
          <w:rFonts w:ascii="Times New Roman" w:eastAsia="Times New Roman" w:hAnsi="Times New Roman" w:cs="Times New Roman"/>
          <w:sz w:val="24"/>
          <w:szCs w:val="24"/>
        </w:rPr>
        <w:t xml:space="preserve">ntregar </w:t>
      </w:r>
      <w:r w:rsidRPr="00DE3807">
        <w:rPr>
          <w:rFonts w:ascii="Times New Roman" w:eastAsia="Times New Roman" w:hAnsi="Times New Roman" w:cs="Times New Roman"/>
          <w:sz w:val="24"/>
          <w:szCs w:val="24"/>
        </w:rPr>
        <w:t xml:space="preserve">como evaluación un archivo comprimido, en formato </w:t>
      </w:r>
      <w:r w:rsidR="00757B3B">
        <w:rPr>
          <w:rFonts w:ascii="Times New Roman" w:eastAsia="Times New Roman" w:hAnsi="Times New Roman" w:cs="Times New Roman"/>
          <w:sz w:val="24"/>
          <w:szCs w:val="24"/>
        </w:rPr>
        <w:t>RAR</w:t>
      </w:r>
      <w:r w:rsidR="00471CA6" w:rsidRPr="00DE3807">
        <w:rPr>
          <w:rFonts w:ascii="Times New Roman" w:eastAsia="Times New Roman" w:hAnsi="Times New Roman" w:cs="Times New Roman"/>
          <w:sz w:val="24"/>
          <w:szCs w:val="24"/>
        </w:rPr>
        <w:t xml:space="preserve"> o </w:t>
      </w:r>
      <w:r w:rsidR="00757B3B">
        <w:rPr>
          <w:rFonts w:ascii="Times New Roman" w:eastAsia="Times New Roman" w:hAnsi="Times New Roman" w:cs="Times New Roman"/>
          <w:sz w:val="24"/>
          <w:szCs w:val="24"/>
        </w:rPr>
        <w:t>ZIP</w:t>
      </w:r>
      <w:r w:rsidRPr="00DE3807">
        <w:rPr>
          <w:rFonts w:ascii="Times New Roman" w:eastAsia="Times New Roman" w:hAnsi="Times New Roman" w:cs="Times New Roman"/>
          <w:sz w:val="24"/>
          <w:szCs w:val="24"/>
        </w:rPr>
        <w:t>,</w:t>
      </w:r>
      <w:r w:rsidR="007F3721" w:rsidRPr="00DE3807">
        <w:rPr>
          <w:rFonts w:ascii="Times New Roman" w:eastAsia="Times New Roman" w:hAnsi="Times New Roman" w:cs="Times New Roman"/>
          <w:sz w:val="24"/>
          <w:szCs w:val="24"/>
        </w:rPr>
        <w:t xml:space="preserve"> de</w:t>
      </w:r>
      <w:r w:rsidRPr="00DE3807">
        <w:rPr>
          <w:rFonts w:ascii="Times New Roman" w:eastAsia="Times New Roman" w:hAnsi="Times New Roman" w:cs="Times New Roman"/>
          <w:sz w:val="24"/>
          <w:szCs w:val="24"/>
        </w:rPr>
        <w:t xml:space="preserve"> los resguardos de la dosificación de los contenidos digitales de una asignatura que se imparte en modalidad </w:t>
      </w:r>
      <w:r w:rsidR="00383FA6" w:rsidRPr="00DE3807">
        <w:rPr>
          <w:rFonts w:ascii="Times New Roman" w:eastAsia="Times New Roman" w:hAnsi="Times New Roman" w:cs="Times New Roman"/>
          <w:sz w:val="24"/>
          <w:szCs w:val="24"/>
        </w:rPr>
        <w:t>online</w:t>
      </w:r>
      <w:r w:rsidRPr="00DE3807">
        <w:rPr>
          <w:rFonts w:ascii="Times New Roman" w:eastAsia="Times New Roman" w:hAnsi="Times New Roman" w:cs="Times New Roman"/>
          <w:sz w:val="24"/>
          <w:szCs w:val="24"/>
        </w:rPr>
        <w:t>.</w:t>
      </w:r>
    </w:p>
    <w:p w14:paraId="15E697D3" w14:textId="77777777" w:rsidR="000C1BD1" w:rsidRPr="0047410C" w:rsidRDefault="000C1BD1" w:rsidP="00E3740F">
      <w:pPr>
        <w:spacing w:after="0" w:line="360" w:lineRule="auto"/>
        <w:jc w:val="both"/>
        <w:rPr>
          <w:rFonts w:ascii="Times New Roman" w:eastAsia="Times New Roman" w:hAnsi="Times New Roman" w:cs="Times New Roman"/>
          <w:sz w:val="24"/>
          <w:szCs w:val="24"/>
        </w:rPr>
      </w:pPr>
    </w:p>
    <w:p w14:paraId="72090981" w14:textId="5B3EF92C" w:rsidR="00B42D15" w:rsidRPr="0029798F" w:rsidRDefault="0070073D" w:rsidP="00776188">
      <w:pPr>
        <w:spacing w:after="0" w:line="360" w:lineRule="auto"/>
        <w:jc w:val="center"/>
        <w:rPr>
          <w:rFonts w:ascii="Times New Roman" w:hAnsi="Times New Roman" w:cs="Times New Roman"/>
          <w:b/>
          <w:bCs/>
          <w:sz w:val="32"/>
          <w:szCs w:val="32"/>
        </w:rPr>
      </w:pPr>
      <w:r w:rsidRPr="0029798F">
        <w:rPr>
          <w:rFonts w:ascii="Times New Roman" w:hAnsi="Times New Roman" w:cs="Times New Roman"/>
          <w:b/>
          <w:bCs/>
          <w:sz w:val="32"/>
          <w:szCs w:val="32"/>
        </w:rPr>
        <w:t>Resultados</w:t>
      </w:r>
    </w:p>
    <w:p w14:paraId="5F5A7907" w14:textId="51399FAB" w:rsidR="00420641" w:rsidRDefault="00C931BA"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Coincidiendo</w:t>
      </w:r>
      <w:r w:rsidR="00A3525D">
        <w:rPr>
          <w:rFonts w:ascii="Times New Roman" w:hAnsi="Times New Roman" w:cs="Times New Roman"/>
          <w:sz w:val="24"/>
          <w:szCs w:val="24"/>
        </w:rPr>
        <w:t xml:space="preserve"> con </w:t>
      </w:r>
      <w:r>
        <w:rPr>
          <w:rFonts w:ascii="Times New Roman" w:hAnsi="Times New Roman" w:cs="Times New Roman"/>
          <w:sz w:val="24"/>
          <w:szCs w:val="24"/>
        </w:rPr>
        <w:t>Hernández</w:t>
      </w:r>
      <w:r w:rsidR="00BA1CF5">
        <w:rPr>
          <w:rFonts w:ascii="Times New Roman" w:hAnsi="Times New Roman" w:cs="Times New Roman"/>
          <w:sz w:val="24"/>
          <w:szCs w:val="24"/>
        </w:rPr>
        <w:t xml:space="preserve"> </w:t>
      </w:r>
      <w:r w:rsidR="00BA1CF5">
        <w:rPr>
          <w:rFonts w:ascii="Times New Roman" w:hAnsi="Times New Roman" w:cs="Times New Roman"/>
          <w:i/>
          <w:iCs/>
          <w:sz w:val="24"/>
          <w:szCs w:val="24"/>
        </w:rPr>
        <w:t>et al.</w:t>
      </w:r>
      <w:r w:rsidR="00A3525D">
        <w:rPr>
          <w:rFonts w:ascii="Times New Roman" w:hAnsi="Times New Roman" w:cs="Times New Roman"/>
          <w:sz w:val="24"/>
          <w:szCs w:val="24"/>
        </w:rPr>
        <w:t xml:space="preserve"> (2022)</w:t>
      </w:r>
      <w:r w:rsidR="00BA1CF5">
        <w:rPr>
          <w:rFonts w:ascii="Times New Roman" w:hAnsi="Times New Roman" w:cs="Times New Roman"/>
          <w:sz w:val="24"/>
          <w:szCs w:val="24"/>
        </w:rPr>
        <w:t>,</w:t>
      </w:r>
      <w:r w:rsidR="00A3525D">
        <w:rPr>
          <w:rFonts w:ascii="Times New Roman" w:hAnsi="Times New Roman" w:cs="Times New Roman"/>
          <w:sz w:val="24"/>
          <w:szCs w:val="24"/>
        </w:rPr>
        <w:t xml:space="preserve"> los criterios de s</w:t>
      </w:r>
      <w:r w:rsidR="0070073D">
        <w:rPr>
          <w:rFonts w:ascii="Times New Roman" w:hAnsi="Times New Roman" w:cs="Times New Roman"/>
          <w:sz w:val="24"/>
          <w:szCs w:val="24"/>
        </w:rPr>
        <w:t xml:space="preserve">atisfacción de </w:t>
      </w:r>
      <w:r w:rsidR="00A3525D">
        <w:rPr>
          <w:rFonts w:ascii="Times New Roman" w:hAnsi="Times New Roman" w:cs="Times New Roman"/>
          <w:sz w:val="24"/>
          <w:szCs w:val="24"/>
        </w:rPr>
        <w:t>una</w:t>
      </w:r>
      <w:r w:rsidR="0070073D">
        <w:rPr>
          <w:rFonts w:ascii="Times New Roman" w:hAnsi="Times New Roman" w:cs="Times New Roman"/>
          <w:sz w:val="24"/>
          <w:szCs w:val="24"/>
        </w:rPr>
        <w:t xml:space="preserve"> oferta educativa </w:t>
      </w:r>
      <w:r w:rsidR="00383FA6" w:rsidRPr="00DE3807">
        <w:rPr>
          <w:rFonts w:ascii="Times New Roman" w:hAnsi="Times New Roman" w:cs="Times New Roman"/>
          <w:i/>
          <w:iCs/>
          <w:sz w:val="24"/>
          <w:szCs w:val="24"/>
        </w:rPr>
        <w:t>online</w:t>
      </w:r>
      <w:r w:rsidR="00A3525D">
        <w:rPr>
          <w:rFonts w:ascii="Times New Roman" w:hAnsi="Times New Roman" w:cs="Times New Roman"/>
          <w:sz w:val="24"/>
          <w:szCs w:val="24"/>
        </w:rPr>
        <w:t xml:space="preserve"> deben ser considerados como elementos que permiten </w:t>
      </w:r>
      <w:r>
        <w:rPr>
          <w:rFonts w:ascii="Times New Roman" w:hAnsi="Times New Roman" w:cs="Times New Roman"/>
          <w:sz w:val="24"/>
          <w:szCs w:val="24"/>
        </w:rPr>
        <w:t>apoya</w:t>
      </w:r>
      <w:r w:rsidR="000D7EE9">
        <w:rPr>
          <w:rFonts w:ascii="Times New Roman" w:hAnsi="Times New Roman" w:cs="Times New Roman"/>
          <w:sz w:val="24"/>
          <w:szCs w:val="24"/>
        </w:rPr>
        <w:t>r</w:t>
      </w:r>
      <w:r w:rsidR="00A3525D">
        <w:rPr>
          <w:rFonts w:ascii="Times New Roman" w:hAnsi="Times New Roman" w:cs="Times New Roman"/>
          <w:sz w:val="24"/>
          <w:szCs w:val="24"/>
        </w:rPr>
        <w:t xml:space="preserve"> o limita</w:t>
      </w:r>
      <w:r w:rsidR="000D7EE9">
        <w:rPr>
          <w:rFonts w:ascii="Times New Roman" w:hAnsi="Times New Roman" w:cs="Times New Roman"/>
          <w:sz w:val="24"/>
          <w:szCs w:val="24"/>
        </w:rPr>
        <w:t>r</w:t>
      </w:r>
      <w:r w:rsidR="00A3525D">
        <w:rPr>
          <w:rFonts w:ascii="Times New Roman" w:hAnsi="Times New Roman" w:cs="Times New Roman"/>
          <w:sz w:val="24"/>
          <w:szCs w:val="24"/>
        </w:rPr>
        <w:t xml:space="preserve"> la </w:t>
      </w:r>
      <w:r>
        <w:rPr>
          <w:rFonts w:ascii="Times New Roman" w:hAnsi="Times New Roman" w:cs="Times New Roman"/>
          <w:sz w:val="24"/>
          <w:szCs w:val="24"/>
        </w:rPr>
        <w:t>transición</w:t>
      </w:r>
      <w:r w:rsidR="00A3525D">
        <w:rPr>
          <w:rFonts w:ascii="Times New Roman" w:hAnsi="Times New Roman" w:cs="Times New Roman"/>
          <w:sz w:val="24"/>
          <w:szCs w:val="24"/>
        </w:rPr>
        <w:t xml:space="preserve"> entre la</w:t>
      </w:r>
      <w:r>
        <w:rPr>
          <w:rFonts w:ascii="Times New Roman" w:hAnsi="Times New Roman" w:cs="Times New Roman"/>
          <w:sz w:val="24"/>
          <w:szCs w:val="24"/>
        </w:rPr>
        <w:t xml:space="preserve"> presencialidad y la virtualidad.</w:t>
      </w:r>
      <w:r w:rsidR="00420641">
        <w:rPr>
          <w:rFonts w:ascii="Times New Roman" w:hAnsi="Times New Roman" w:cs="Times New Roman"/>
          <w:sz w:val="24"/>
          <w:szCs w:val="24"/>
        </w:rPr>
        <w:t xml:space="preserve"> </w:t>
      </w:r>
      <w:r w:rsidR="000D7EE9">
        <w:rPr>
          <w:rFonts w:ascii="Times New Roman" w:hAnsi="Times New Roman" w:cs="Times New Roman"/>
          <w:sz w:val="24"/>
          <w:szCs w:val="24"/>
        </w:rPr>
        <w:t xml:space="preserve">Los criterios seleccionados como favorables hacia la satisfacción de los universitarios son: autonomía, flexibilidad, atención individualizada y entrega de trabajos </w:t>
      </w:r>
      <w:r w:rsidR="00BA1CF5">
        <w:rPr>
          <w:rFonts w:ascii="Times New Roman" w:hAnsi="Times New Roman" w:cs="Times New Roman"/>
          <w:sz w:val="24"/>
          <w:szCs w:val="24"/>
        </w:rPr>
        <w:t>(</w:t>
      </w:r>
      <w:r w:rsidR="007B1CA4">
        <w:rPr>
          <w:rFonts w:ascii="Times New Roman" w:hAnsi="Times New Roman" w:cs="Times New Roman"/>
          <w:sz w:val="24"/>
          <w:szCs w:val="24"/>
        </w:rPr>
        <w:t>se</w:t>
      </w:r>
      <w:r w:rsidR="000D7EE9">
        <w:rPr>
          <w:rFonts w:ascii="Times New Roman" w:hAnsi="Times New Roman" w:cs="Times New Roman"/>
          <w:sz w:val="24"/>
          <w:szCs w:val="24"/>
        </w:rPr>
        <w:t xml:space="preserve"> </w:t>
      </w:r>
      <w:r w:rsidR="007B1CA4">
        <w:rPr>
          <w:rFonts w:ascii="Times New Roman" w:hAnsi="Times New Roman" w:cs="Times New Roman"/>
          <w:sz w:val="24"/>
          <w:szCs w:val="24"/>
        </w:rPr>
        <w:t>amplía</w:t>
      </w:r>
      <w:r w:rsidR="000D7EE9">
        <w:rPr>
          <w:rFonts w:ascii="Times New Roman" w:hAnsi="Times New Roman" w:cs="Times New Roman"/>
          <w:sz w:val="24"/>
          <w:szCs w:val="24"/>
        </w:rPr>
        <w:t xml:space="preserve"> su descripción en la tabla 1</w:t>
      </w:r>
      <w:r w:rsidR="00BA1CF5">
        <w:rPr>
          <w:rFonts w:ascii="Times New Roman" w:hAnsi="Times New Roman" w:cs="Times New Roman"/>
          <w:sz w:val="24"/>
          <w:szCs w:val="24"/>
        </w:rPr>
        <w:t>)</w:t>
      </w:r>
      <w:r w:rsidR="000D7EE9">
        <w:rPr>
          <w:rFonts w:ascii="Times New Roman" w:hAnsi="Times New Roman" w:cs="Times New Roman"/>
          <w:sz w:val="24"/>
          <w:szCs w:val="24"/>
        </w:rPr>
        <w:t xml:space="preserve">. </w:t>
      </w:r>
    </w:p>
    <w:p w14:paraId="58B0ED31" w14:textId="0B140E1C" w:rsidR="000D7EE9" w:rsidRDefault="007B1CA4"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Identificar la satisfacción de la planeación académica a través de e</w:t>
      </w:r>
      <w:r w:rsidR="00420641">
        <w:rPr>
          <w:rFonts w:ascii="Times New Roman" w:hAnsi="Times New Roman" w:cs="Times New Roman"/>
          <w:sz w:val="24"/>
          <w:szCs w:val="24"/>
        </w:rPr>
        <w:t>stos criterios</w:t>
      </w:r>
      <w:r>
        <w:rPr>
          <w:rFonts w:ascii="Times New Roman" w:hAnsi="Times New Roman" w:cs="Times New Roman"/>
          <w:sz w:val="24"/>
          <w:szCs w:val="24"/>
        </w:rPr>
        <w:t xml:space="preserve"> es</w:t>
      </w:r>
      <w:r w:rsidR="00420641">
        <w:rPr>
          <w:rFonts w:ascii="Times New Roman" w:hAnsi="Times New Roman" w:cs="Times New Roman"/>
          <w:sz w:val="24"/>
          <w:szCs w:val="24"/>
        </w:rPr>
        <w:t xml:space="preserve"> esencial durante el proceso de diseño de contenidos digitales y debe ser considerada su recopilación utilizando una encuesta de retroalimentación</w:t>
      </w:r>
      <w:r w:rsidR="00471CA6">
        <w:rPr>
          <w:rFonts w:ascii="Times New Roman" w:hAnsi="Times New Roman" w:cs="Times New Roman"/>
          <w:sz w:val="24"/>
          <w:szCs w:val="24"/>
        </w:rPr>
        <w:t xml:space="preserve"> </w:t>
      </w:r>
      <w:r>
        <w:rPr>
          <w:rFonts w:ascii="Times New Roman" w:hAnsi="Times New Roman" w:cs="Times New Roman"/>
          <w:sz w:val="24"/>
          <w:szCs w:val="24"/>
        </w:rPr>
        <w:t xml:space="preserve">sobre la consideración de la enseñanza sistematizada y la autogestión del aprendizaje </w:t>
      </w:r>
      <w:r w:rsidR="00471CA6">
        <w:rPr>
          <w:rFonts w:ascii="Times New Roman" w:hAnsi="Times New Roman" w:cs="Times New Roman"/>
          <w:sz w:val="24"/>
          <w:szCs w:val="24"/>
        </w:rPr>
        <w:t>(ver anex</w:t>
      </w:r>
      <w:r w:rsidR="00AF5151">
        <w:rPr>
          <w:rFonts w:ascii="Times New Roman" w:hAnsi="Times New Roman" w:cs="Times New Roman"/>
          <w:sz w:val="24"/>
          <w:szCs w:val="24"/>
        </w:rPr>
        <w:t>os</w:t>
      </w:r>
      <w:r w:rsidR="00471CA6">
        <w:rPr>
          <w:rFonts w:ascii="Times New Roman" w:hAnsi="Times New Roman" w:cs="Times New Roman"/>
          <w:sz w:val="24"/>
          <w:szCs w:val="24"/>
        </w:rPr>
        <w:t>)</w:t>
      </w:r>
      <w:r w:rsidR="00420641">
        <w:rPr>
          <w:rFonts w:ascii="Times New Roman" w:hAnsi="Times New Roman" w:cs="Times New Roman"/>
          <w:sz w:val="24"/>
          <w:szCs w:val="24"/>
        </w:rPr>
        <w:t xml:space="preserve"> mediante un cuestionario de opción múltiple</w:t>
      </w:r>
      <w:r>
        <w:rPr>
          <w:rFonts w:ascii="Times New Roman" w:hAnsi="Times New Roman" w:cs="Times New Roman"/>
          <w:sz w:val="24"/>
          <w:szCs w:val="24"/>
        </w:rPr>
        <w:t xml:space="preserve">, que </w:t>
      </w:r>
      <w:r w:rsidR="00CA6F15">
        <w:rPr>
          <w:rFonts w:ascii="Times New Roman" w:hAnsi="Times New Roman" w:cs="Times New Roman"/>
          <w:sz w:val="24"/>
          <w:szCs w:val="24"/>
        </w:rPr>
        <w:t xml:space="preserve">en este caso </w:t>
      </w:r>
      <w:r>
        <w:rPr>
          <w:rFonts w:ascii="Times New Roman" w:hAnsi="Times New Roman" w:cs="Times New Roman"/>
          <w:sz w:val="24"/>
          <w:szCs w:val="24"/>
        </w:rPr>
        <w:t xml:space="preserve">se presenta en formato de Google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w:t>
      </w:r>
    </w:p>
    <w:p w14:paraId="11AA0E87" w14:textId="31CA994F" w:rsidR="001107B2" w:rsidRDefault="00C276F4"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continuación</w:t>
      </w:r>
      <w:r w:rsidR="001107B2" w:rsidRPr="007D4DC8">
        <w:rPr>
          <w:rFonts w:ascii="Times New Roman" w:hAnsi="Times New Roman" w:cs="Times New Roman"/>
          <w:sz w:val="24"/>
          <w:szCs w:val="24"/>
        </w:rPr>
        <w:t xml:space="preserve">, la tabla 2 muestra el contraste entre </w:t>
      </w:r>
      <w:r w:rsidR="001107B2">
        <w:rPr>
          <w:rFonts w:ascii="Times New Roman" w:hAnsi="Times New Roman" w:cs="Times New Roman"/>
          <w:sz w:val="24"/>
          <w:szCs w:val="24"/>
        </w:rPr>
        <w:t xml:space="preserve">los factores a favor y en contra de la transición de lo presencial a lo virtual. </w:t>
      </w:r>
      <w:r>
        <w:rPr>
          <w:rFonts w:ascii="Times New Roman" w:hAnsi="Times New Roman" w:cs="Times New Roman"/>
          <w:sz w:val="24"/>
          <w:szCs w:val="24"/>
        </w:rPr>
        <w:t>D</w:t>
      </w:r>
      <w:r w:rsidR="001107B2">
        <w:rPr>
          <w:rFonts w:ascii="Times New Roman" w:hAnsi="Times New Roman" w:cs="Times New Roman"/>
          <w:sz w:val="24"/>
          <w:szCs w:val="24"/>
        </w:rPr>
        <w:t>estaca que las dificultades son del ámbito externo y las facilidades son del ámbito interno. Aunado a estas consideraciones dentro de los cuestionamientos de retroalimentación que permiten explorar los retos de los diseñadores</w:t>
      </w:r>
      <w:r w:rsidR="00FB64FF">
        <w:rPr>
          <w:rFonts w:ascii="Times New Roman" w:hAnsi="Times New Roman" w:cs="Times New Roman"/>
          <w:sz w:val="24"/>
          <w:szCs w:val="24"/>
        </w:rPr>
        <w:t xml:space="preserve"> de contenidos digitales</w:t>
      </w:r>
      <w:r w:rsidR="001107B2">
        <w:rPr>
          <w:rFonts w:ascii="Times New Roman" w:hAnsi="Times New Roman" w:cs="Times New Roman"/>
          <w:sz w:val="24"/>
          <w:szCs w:val="24"/>
        </w:rPr>
        <w:t xml:space="preserve">, </w:t>
      </w:r>
      <w:r w:rsidR="001107B2" w:rsidRPr="008E60A0">
        <w:rPr>
          <w:rFonts w:ascii="Times New Roman" w:hAnsi="Times New Roman" w:cs="Times New Roman"/>
          <w:noProof/>
          <w:sz w:val="24"/>
          <w:szCs w:val="24"/>
        </w:rPr>
        <w:t xml:space="preserve">Sharif </w:t>
      </w:r>
      <w:r w:rsidR="001107B2">
        <w:rPr>
          <w:rFonts w:ascii="Times New Roman" w:hAnsi="Times New Roman" w:cs="Times New Roman"/>
          <w:noProof/>
          <w:sz w:val="24"/>
          <w:szCs w:val="24"/>
        </w:rPr>
        <w:t>y</w:t>
      </w:r>
      <w:r w:rsidR="001107B2" w:rsidRPr="008E60A0">
        <w:rPr>
          <w:rFonts w:ascii="Times New Roman" w:hAnsi="Times New Roman" w:cs="Times New Roman"/>
          <w:noProof/>
          <w:sz w:val="24"/>
          <w:szCs w:val="24"/>
        </w:rPr>
        <w:t xml:space="preserve"> Cho</w:t>
      </w:r>
      <w:r w:rsidR="001107B2">
        <w:rPr>
          <w:rFonts w:ascii="Times New Roman" w:hAnsi="Times New Roman" w:cs="Times New Roman"/>
          <w:noProof/>
          <w:sz w:val="24"/>
          <w:szCs w:val="24"/>
        </w:rPr>
        <w:t xml:space="preserve"> (</w:t>
      </w:r>
      <w:r w:rsidR="001107B2" w:rsidRPr="008E60A0">
        <w:rPr>
          <w:rFonts w:ascii="Times New Roman" w:hAnsi="Times New Roman" w:cs="Times New Roman"/>
          <w:noProof/>
          <w:sz w:val="24"/>
          <w:szCs w:val="24"/>
        </w:rPr>
        <w:t>2015)</w:t>
      </w:r>
      <w:r w:rsidR="001107B2">
        <w:rPr>
          <w:rFonts w:ascii="Times New Roman" w:hAnsi="Times New Roman" w:cs="Times New Roman"/>
          <w:noProof/>
          <w:sz w:val="24"/>
          <w:szCs w:val="24"/>
        </w:rPr>
        <w:t xml:space="preserve"> recomiendan </w:t>
      </w:r>
      <w:r w:rsidR="001107B2">
        <w:rPr>
          <w:rFonts w:ascii="Times New Roman" w:hAnsi="Times New Roman" w:cs="Times New Roman"/>
          <w:sz w:val="24"/>
          <w:szCs w:val="24"/>
        </w:rPr>
        <w:t>incluir la pregunta</w:t>
      </w:r>
      <w:bookmarkStart w:id="1" w:name="_Hlk101464581"/>
      <w:r w:rsidR="001107B2">
        <w:rPr>
          <w:rFonts w:ascii="Times New Roman" w:hAnsi="Times New Roman" w:cs="Times New Roman"/>
          <w:sz w:val="24"/>
          <w:szCs w:val="24"/>
        </w:rPr>
        <w:t xml:space="preserve"> </w:t>
      </w:r>
      <w:r w:rsidR="001107B2" w:rsidRPr="009F228E">
        <w:rPr>
          <w:rFonts w:ascii="Times New Roman" w:hAnsi="Times New Roman" w:cs="Times New Roman"/>
          <w:sz w:val="24"/>
          <w:szCs w:val="24"/>
        </w:rPr>
        <w:t>“¿Cuáles</w:t>
      </w:r>
      <w:r w:rsidR="001107B2">
        <w:rPr>
          <w:rFonts w:ascii="Times New Roman" w:hAnsi="Times New Roman" w:cs="Times New Roman"/>
          <w:sz w:val="24"/>
          <w:szCs w:val="24"/>
        </w:rPr>
        <w:t xml:space="preserve"> </w:t>
      </w:r>
      <w:r w:rsidR="001107B2" w:rsidRPr="009F228E">
        <w:rPr>
          <w:rFonts w:ascii="Times New Roman" w:hAnsi="Times New Roman" w:cs="Times New Roman"/>
          <w:sz w:val="24"/>
          <w:szCs w:val="24"/>
        </w:rPr>
        <w:t>son los principales retos en tu trabajo como diseñador instruccional?”</w:t>
      </w:r>
      <w:r w:rsidR="001107B2">
        <w:rPr>
          <w:rFonts w:ascii="Times New Roman" w:hAnsi="Times New Roman" w:cs="Times New Roman"/>
          <w:sz w:val="24"/>
          <w:szCs w:val="24"/>
        </w:rPr>
        <w:t xml:space="preserve"> </w:t>
      </w:r>
      <w:bookmarkEnd w:id="1"/>
      <w:r w:rsidR="001107B2">
        <w:rPr>
          <w:rFonts w:ascii="Times New Roman" w:hAnsi="Times New Roman" w:cs="Times New Roman"/>
          <w:sz w:val="24"/>
          <w:szCs w:val="24"/>
        </w:rPr>
        <w:t>y confirmar que las mayores desventajas externas son la c</w:t>
      </w:r>
      <w:r w:rsidR="001107B2" w:rsidRPr="009F228E">
        <w:rPr>
          <w:rFonts w:ascii="Times New Roman" w:hAnsi="Times New Roman" w:cs="Times New Roman"/>
          <w:sz w:val="24"/>
          <w:szCs w:val="24"/>
        </w:rPr>
        <w:t>arga de trabajo y la falta de tiempo</w:t>
      </w:r>
      <w:r w:rsidR="001107B2">
        <w:rPr>
          <w:rFonts w:ascii="Times New Roman" w:hAnsi="Times New Roman" w:cs="Times New Roman"/>
          <w:sz w:val="24"/>
          <w:szCs w:val="24"/>
        </w:rPr>
        <w:t xml:space="preserve">, las cuales limitan estar </w:t>
      </w:r>
      <w:r w:rsidR="001107B2" w:rsidRPr="009F228E">
        <w:rPr>
          <w:rFonts w:ascii="Times New Roman" w:hAnsi="Times New Roman" w:cs="Times New Roman"/>
          <w:sz w:val="24"/>
          <w:szCs w:val="24"/>
        </w:rPr>
        <w:t>más</w:t>
      </w:r>
      <w:r w:rsidR="001107B2">
        <w:rPr>
          <w:rFonts w:ascii="Times New Roman" w:hAnsi="Times New Roman" w:cs="Times New Roman"/>
          <w:sz w:val="24"/>
          <w:szCs w:val="24"/>
        </w:rPr>
        <w:t xml:space="preserve"> </w:t>
      </w:r>
      <w:r w:rsidR="001107B2" w:rsidRPr="009F228E">
        <w:rPr>
          <w:rFonts w:ascii="Times New Roman" w:hAnsi="Times New Roman" w:cs="Times New Roman"/>
          <w:sz w:val="24"/>
          <w:szCs w:val="24"/>
        </w:rPr>
        <w:t xml:space="preserve">involucrados en </w:t>
      </w:r>
      <w:r w:rsidR="001107B2">
        <w:rPr>
          <w:rFonts w:ascii="Times New Roman" w:hAnsi="Times New Roman" w:cs="Times New Roman"/>
          <w:sz w:val="24"/>
          <w:szCs w:val="24"/>
        </w:rPr>
        <w:t xml:space="preserve">la </w:t>
      </w:r>
      <w:r w:rsidR="001107B2" w:rsidRPr="009F228E">
        <w:rPr>
          <w:rFonts w:ascii="Times New Roman" w:hAnsi="Times New Roman" w:cs="Times New Roman"/>
          <w:sz w:val="24"/>
          <w:szCs w:val="24"/>
        </w:rPr>
        <w:t>innovación e investigación</w:t>
      </w:r>
      <w:r w:rsidR="001107B2">
        <w:rPr>
          <w:rFonts w:ascii="Times New Roman" w:hAnsi="Times New Roman" w:cs="Times New Roman"/>
          <w:sz w:val="24"/>
          <w:szCs w:val="24"/>
        </w:rPr>
        <w:t xml:space="preserve">, sobre todo cuando se orienta a la creación de material didáctico. </w:t>
      </w:r>
    </w:p>
    <w:p w14:paraId="29D5FA85" w14:textId="3F9574C2" w:rsidR="000C1BD1" w:rsidRDefault="000C1BD1" w:rsidP="000C1BD1">
      <w:pPr>
        <w:spacing w:after="0" w:line="360" w:lineRule="auto"/>
        <w:ind w:firstLine="708"/>
        <w:jc w:val="both"/>
        <w:rPr>
          <w:rFonts w:ascii="Times New Roman" w:hAnsi="Times New Roman" w:cs="Times New Roman"/>
          <w:sz w:val="24"/>
          <w:szCs w:val="24"/>
        </w:rPr>
      </w:pPr>
    </w:p>
    <w:p w14:paraId="63AD0932" w14:textId="0046B163" w:rsidR="006B27F8" w:rsidRDefault="006B27F8" w:rsidP="000C1BD1">
      <w:pPr>
        <w:spacing w:after="0" w:line="360" w:lineRule="auto"/>
        <w:ind w:firstLine="708"/>
        <w:jc w:val="both"/>
        <w:rPr>
          <w:rFonts w:ascii="Times New Roman" w:hAnsi="Times New Roman" w:cs="Times New Roman"/>
          <w:sz w:val="24"/>
          <w:szCs w:val="24"/>
        </w:rPr>
      </w:pPr>
    </w:p>
    <w:p w14:paraId="330FDDDC" w14:textId="02BF11ED" w:rsidR="006B27F8" w:rsidRDefault="006B27F8" w:rsidP="000C1BD1">
      <w:pPr>
        <w:spacing w:after="0" w:line="360" w:lineRule="auto"/>
        <w:ind w:firstLine="708"/>
        <w:jc w:val="both"/>
        <w:rPr>
          <w:rFonts w:ascii="Times New Roman" w:hAnsi="Times New Roman" w:cs="Times New Roman"/>
          <w:sz w:val="24"/>
          <w:szCs w:val="24"/>
        </w:rPr>
      </w:pPr>
    </w:p>
    <w:p w14:paraId="771F5A28" w14:textId="77777777" w:rsidR="006B27F8" w:rsidRDefault="006B27F8" w:rsidP="000C1BD1">
      <w:pPr>
        <w:spacing w:after="0" w:line="360" w:lineRule="auto"/>
        <w:ind w:firstLine="708"/>
        <w:jc w:val="both"/>
        <w:rPr>
          <w:rFonts w:ascii="Times New Roman" w:hAnsi="Times New Roman" w:cs="Times New Roman"/>
          <w:sz w:val="24"/>
          <w:szCs w:val="24"/>
        </w:rPr>
      </w:pPr>
    </w:p>
    <w:p w14:paraId="4D425E6B" w14:textId="446841F1" w:rsidR="00DA4384" w:rsidRDefault="00DA4384" w:rsidP="00E3740F">
      <w:pPr>
        <w:spacing w:after="0" w:line="360" w:lineRule="auto"/>
        <w:jc w:val="center"/>
        <w:rPr>
          <w:rFonts w:ascii="Times New Roman" w:hAnsi="Times New Roman" w:cs="Times New Roman"/>
          <w:sz w:val="24"/>
          <w:szCs w:val="24"/>
        </w:rPr>
      </w:pPr>
      <w:r w:rsidRPr="00DA4384">
        <w:rPr>
          <w:rFonts w:ascii="Times New Roman" w:hAnsi="Times New Roman" w:cs="Times New Roman"/>
          <w:b/>
          <w:bCs/>
          <w:sz w:val="24"/>
          <w:szCs w:val="24"/>
        </w:rPr>
        <w:lastRenderedPageBreak/>
        <w:t>Tabla 1.</w:t>
      </w:r>
      <w:r w:rsidRPr="00DA4384">
        <w:rPr>
          <w:rFonts w:ascii="Times New Roman" w:hAnsi="Times New Roman" w:cs="Times New Roman"/>
          <w:sz w:val="24"/>
          <w:szCs w:val="24"/>
        </w:rPr>
        <w:t xml:space="preserve"> Criterios de satisfacción de los contenidos de enseñanza</w:t>
      </w:r>
    </w:p>
    <w:tbl>
      <w:tblPr>
        <w:tblStyle w:val="Tablaconcuadrcula"/>
        <w:tblW w:w="0" w:type="auto"/>
        <w:tblLook w:val="04A0" w:firstRow="1" w:lastRow="0" w:firstColumn="1" w:lastColumn="0" w:noHBand="0" w:noVBand="1"/>
      </w:tblPr>
      <w:tblGrid>
        <w:gridCol w:w="4692"/>
        <w:gridCol w:w="4136"/>
      </w:tblGrid>
      <w:tr w:rsidR="0070073D" w:rsidRPr="00776188" w14:paraId="5D1B6A3F" w14:textId="77777777" w:rsidTr="000D7EE9">
        <w:tc>
          <w:tcPr>
            <w:tcW w:w="0" w:type="auto"/>
          </w:tcPr>
          <w:p w14:paraId="286D6A76" w14:textId="77777777" w:rsidR="0070073D" w:rsidRPr="00776188" w:rsidRDefault="0070073D" w:rsidP="00E3740F">
            <w:p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Autonomía</w:t>
            </w:r>
          </w:p>
          <w:p w14:paraId="0899EBD7" w14:textId="77777777" w:rsidR="0070073D" w:rsidRPr="00776188" w:rsidRDefault="0070073D" w:rsidP="00E3740F">
            <w:pPr>
              <w:pStyle w:val="Prrafodelista"/>
              <w:numPr>
                <w:ilvl w:val="0"/>
                <w:numId w:val="12"/>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Muy autónomo</w:t>
            </w:r>
          </w:p>
          <w:p w14:paraId="13F948B6" w14:textId="77777777" w:rsidR="0070073D" w:rsidRPr="00776188" w:rsidRDefault="0070073D" w:rsidP="00E3740F">
            <w:pPr>
              <w:pStyle w:val="Prrafodelista"/>
              <w:numPr>
                <w:ilvl w:val="0"/>
                <w:numId w:val="12"/>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Autónomo</w:t>
            </w:r>
          </w:p>
          <w:p w14:paraId="5D672B08" w14:textId="77777777" w:rsidR="0070073D" w:rsidRPr="00776188" w:rsidRDefault="0070073D" w:rsidP="00E3740F">
            <w:pPr>
              <w:pStyle w:val="Prrafodelista"/>
              <w:numPr>
                <w:ilvl w:val="0"/>
                <w:numId w:val="12"/>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Moderadamente autónomo</w:t>
            </w:r>
          </w:p>
          <w:p w14:paraId="13D46403" w14:textId="06E78098" w:rsidR="0070073D" w:rsidRPr="00776188" w:rsidRDefault="0070073D" w:rsidP="00E3740F">
            <w:pPr>
              <w:pStyle w:val="Prrafodelista"/>
              <w:numPr>
                <w:ilvl w:val="0"/>
                <w:numId w:val="12"/>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Poco autónomo</w:t>
            </w:r>
          </w:p>
        </w:tc>
        <w:tc>
          <w:tcPr>
            <w:tcW w:w="0" w:type="auto"/>
          </w:tcPr>
          <w:p w14:paraId="6A63BECA" w14:textId="77777777" w:rsidR="0070073D" w:rsidRPr="00776188" w:rsidRDefault="0070073D" w:rsidP="00E3740F">
            <w:p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Flexibilidad</w:t>
            </w:r>
          </w:p>
          <w:p w14:paraId="0F9B2F1E" w14:textId="77777777" w:rsidR="0070073D" w:rsidRPr="00776188" w:rsidRDefault="0070073D" w:rsidP="00E3740F">
            <w:pPr>
              <w:pStyle w:val="Prrafodelista"/>
              <w:numPr>
                <w:ilvl w:val="0"/>
                <w:numId w:val="11"/>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Estudiar al propio ritmo</w:t>
            </w:r>
          </w:p>
          <w:p w14:paraId="4F6B3C4F" w14:textId="77777777" w:rsidR="0070073D" w:rsidRPr="00776188" w:rsidRDefault="0070073D" w:rsidP="00E3740F">
            <w:pPr>
              <w:pStyle w:val="Prrafodelista"/>
              <w:numPr>
                <w:ilvl w:val="0"/>
                <w:numId w:val="11"/>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Estudiar en cualquier momento</w:t>
            </w:r>
          </w:p>
          <w:p w14:paraId="560D73AC" w14:textId="0413C09A" w:rsidR="0070073D" w:rsidRPr="00776188" w:rsidRDefault="0070073D" w:rsidP="00E3740F">
            <w:pPr>
              <w:pStyle w:val="Prrafodelista"/>
              <w:numPr>
                <w:ilvl w:val="0"/>
                <w:numId w:val="11"/>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Liberta</w:t>
            </w:r>
            <w:r w:rsidR="007D4DC8" w:rsidRPr="00776188">
              <w:rPr>
                <w:rFonts w:ascii="Times New Roman" w:hAnsi="Times New Roman" w:cs="Times New Roman"/>
                <w:sz w:val="24"/>
                <w:szCs w:val="24"/>
              </w:rPr>
              <w:t>d</w:t>
            </w:r>
            <w:r w:rsidRPr="00776188">
              <w:rPr>
                <w:rFonts w:ascii="Times New Roman" w:hAnsi="Times New Roman" w:cs="Times New Roman"/>
                <w:sz w:val="24"/>
                <w:szCs w:val="24"/>
              </w:rPr>
              <w:t xml:space="preserve"> de organización para estudiar</w:t>
            </w:r>
          </w:p>
        </w:tc>
      </w:tr>
      <w:tr w:rsidR="000D7EE9" w:rsidRPr="00776188" w14:paraId="07DCE0D6" w14:textId="77777777" w:rsidTr="000D7EE9">
        <w:tc>
          <w:tcPr>
            <w:tcW w:w="0" w:type="auto"/>
          </w:tcPr>
          <w:p w14:paraId="60E76CA6" w14:textId="0A0A250A" w:rsidR="000D7EE9" w:rsidRPr="00776188" w:rsidRDefault="000D7EE9" w:rsidP="00E3740F">
            <w:p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 xml:space="preserve">Atención individualizada </w:t>
            </w:r>
          </w:p>
          <w:p w14:paraId="293FF924" w14:textId="6EB69703" w:rsidR="000D7EE9" w:rsidRPr="00776188" w:rsidRDefault="000D7EE9" w:rsidP="00E3740F">
            <w:pPr>
              <w:pStyle w:val="Prrafodelista"/>
              <w:numPr>
                <w:ilvl w:val="0"/>
                <w:numId w:val="8"/>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Atención síncrona videoconferencia</w:t>
            </w:r>
          </w:p>
          <w:p w14:paraId="1645B5F1" w14:textId="52078446" w:rsidR="000D7EE9" w:rsidRPr="00776188" w:rsidRDefault="000D7EE9" w:rsidP="00E3740F">
            <w:pPr>
              <w:pStyle w:val="Prrafodelista"/>
              <w:numPr>
                <w:ilvl w:val="0"/>
                <w:numId w:val="8"/>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Atención síncrona por móvil</w:t>
            </w:r>
          </w:p>
          <w:p w14:paraId="0B61AC8E" w14:textId="2F94F3B6" w:rsidR="000D7EE9" w:rsidRPr="00776188" w:rsidRDefault="000D7EE9" w:rsidP="00E3740F">
            <w:pPr>
              <w:pStyle w:val="Prrafodelista"/>
              <w:numPr>
                <w:ilvl w:val="0"/>
                <w:numId w:val="8"/>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Atención asíncrona por correo en plataforma</w:t>
            </w:r>
          </w:p>
          <w:p w14:paraId="2E708B40" w14:textId="77777777" w:rsidR="000D7EE9" w:rsidRPr="00776188" w:rsidRDefault="000D7EE9" w:rsidP="00E3740F">
            <w:pPr>
              <w:spacing w:line="360" w:lineRule="auto"/>
              <w:jc w:val="both"/>
              <w:rPr>
                <w:rFonts w:ascii="Times New Roman" w:hAnsi="Times New Roman" w:cs="Times New Roman"/>
                <w:sz w:val="24"/>
                <w:szCs w:val="24"/>
              </w:rPr>
            </w:pPr>
          </w:p>
        </w:tc>
        <w:tc>
          <w:tcPr>
            <w:tcW w:w="0" w:type="auto"/>
          </w:tcPr>
          <w:p w14:paraId="3D257A6F" w14:textId="77777777" w:rsidR="000D7EE9" w:rsidRPr="00776188" w:rsidRDefault="000D7EE9" w:rsidP="00E3740F">
            <w:p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Entrega de trabajos</w:t>
            </w:r>
          </w:p>
          <w:p w14:paraId="61D6CCAA" w14:textId="77777777" w:rsidR="000D7EE9" w:rsidRPr="00776188" w:rsidRDefault="000D7EE9" w:rsidP="00E3740F">
            <w:pPr>
              <w:pStyle w:val="Prrafodelista"/>
              <w:numPr>
                <w:ilvl w:val="0"/>
                <w:numId w:val="7"/>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 xml:space="preserve">Video </w:t>
            </w:r>
          </w:p>
          <w:p w14:paraId="08767585" w14:textId="77777777" w:rsidR="000D7EE9" w:rsidRPr="00776188" w:rsidRDefault="000D7EE9" w:rsidP="00E3740F">
            <w:pPr>
              <w:pStyle w:val="Prrafodelista"/>
              <w:numPr>
                <w:ilvl w:val="0"/>
                <w:numId w:val="7"/>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Simulaciones</w:t>
            </w:r>
          </w:p>
          <w:p w14:paraId="4387280A" w14:textId="77777777" w:rsidR="000D7EE9" w:rsidRPr="00776188" w:rsidRDefault="000D7EE9" w:rsidP="00E3740F">
            <w:pPr>
              <w:pStyle w:val="Prrafodelista"/>
              <w:numPr>
                <w:ilvl w:val="0"/>
                <w:numId w:val="7"/>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Realidad aumentada</w:t>
            </w:r>
          </w:p>
          <w:p w14:paraId="3317CE5E" w14:textId="77777777" w:rsidR="000D7EE9" w:rsidRPr="00776188" w:rsidRDefault="000D7EE9" w:rsidP="00E3740F">
            <w:pPr>
              <w:pStyle w:val="Prrafodelista"/>
              <w:numPr>
                <w:ilvl w:val="0"/>
                <w:numId w:val="7"/>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 xml:space="preserve">Trabajos prácticos </w:t>
            </w:r>
          </w:p>
          <w:p w14:paraId="3354B19C" w14:textId="77777777" w:rsidR="000D7EE9" w:rsidRPr="00776188" w:rsidRDefault="000D7EE9" w:rsidP="00E3740F">
            <w:pPr>
              <w:pStyle w:val="Prrafodelista"/>
              <w:numPr>
                <w:ilvl w:val="0"/>
                <w:numId w:val="7"/>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Informes, estudios de caso, proyectos</w:t>
            </w:r>
          </w:p>
          <w:p w14:paraId="2E9AE8AC" w14:textId="4C92655F" w:rsidR="000D7EE9" w:rsidRPr="00776188" w:rsidRDefault="000D7EE9" w:rsidP="00E3740F">
            <w:pPr>
              <w:pStyle w:val="Prrafodelista"/>
              <w:numPr>
                <w:ilvl w:val="0"/>
                <w:numId w:val="7"/>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Tareas, ejercicios, pruebas</w:t>
            </w:r>
          </w:p>
        </w:tc>
      </w:tr>
    </w:tbl>
    <w:p w14:paraId="045A6FD8" w14:textId="554B4F57" w:rsidR="0070073D" w:rsidRDefault="00BA1CF5" w:rsidP="00E3740F">
      <w:pPr>
        <w:spacing w:after="0" w:line="360" w:lineRule="auto"/>
        <w:jc w:val="center"/>
        <w:rPr>
          <w:rFonts w:ascii="Times New Roman" w:hAnsi="Times New Roman" w:cs="Times New Roman"/>
          <w:noProof/>
          <w:sz w:val="24"/>
          <w:szCs w:val="24"/>
        </w:rPr>
      </w:pPr>
      <w:r>
        <w:rPr>
          <w:rFonts w:ascii="Times New Roman" w:hAnsi="Times New Roman" w:cs="Times New Roman"/>
          <w:sz w:val="24"/>
          <w:szCs w:val="24"/>
        </w:rPr>
        <w:t>Fuente: Elaboración propia con base en</w:t>
      </w:r>
      <w:r w:rsidR="0070073D" w:rsidRPr="00DA4384">
        <w:rPr>
          <w:rFonts w:ascii="Times New Roman" w:hAnsi="Times New Roman" w:cs="Times New Roman"/>
          <w:sz w:val="24"/>
          <w:szCs w:val="24"/>
        </w:rPr>
        <w:t xml:space="preserve"> </w:t>
      </w:r>
      <w:r w:rsidR="00F304B0" w:rsidRPr="00DA4384">
        <w:rPr>
          <w:rFonts w:ascii="Times New Roman" w:hAnsi="Times New Roman" w:cs="Times New Roman"/>
          <w:noProof/>
          <w:sz w:val="24"/>
          <w:szCs w:val="24"/>
        </w:rPr>
        <w:t>Hernández</w:t>
      </w:r>
      <w:r w:rsidR="00F304B0">
        <w:rPr>
          <w:rFonts w:ascii="Times New Roman" w:hAnsi="Times New Roman" w:cs="Times New Roman"/>
          <w:noProof/>
          <w:sz w:val="24"/>
          <w:szCs w:val="24"/>
        </w:rPr>
        <w:t xml:space="preserve"> </w:t>
      </w:r>
      <w:r w:rsidR="00F304B0" w:rsidRPr="00DE3807">
        <w:rPr>
          <w:rFonts w:ascii="Times New Roman" w:hAnsi="Times New Roman" w:cs="Times New Roman"/>
          <w:i/>
          <w:iCs/>
          <w:noProof/>
          <w:sz w:val="24"/>
          <w:szCs w:val="24"/>
        </w:rPr>
        <w:t>et al</w:t>
      </w:r>
      <w:r>
        <w:rPr>
          <w:rFonts w:ascii="Times New Roman" w:hAnsi="Times New Roman" w:cs="Times New Roman"/>
          <w:noProof/>
          <w:sz w:val="24"/>
          <w:szCs w:val="24"/>
        </w:rPr>
        <w:t>.</w:t>
      </w:r>
      <w:r w:rsidR="00F304B0" w:rsidRPr="00DA4384">
        <w:rPr>
          <w:rFonts w:ascii="Times New Roman" w:hAnsi="Times New Roman" w:cs="Times New Roman"/>
          <w:noProof/>
          <w:sz w:val="24"/>
          <w:szCs w:val="24"/>
        </w:rPr>
        <w:t xml:space="preserve"> </w:t>
      </w:r>
      <w:r>
        <w:rPr>
          <w:rFonts w:ascii="Times New Roman" w:hAnsi="Times New Roman" w:cs="Times New Roman"/>
          <w:noProof/>
          <w:sz w:val="24"/>
          <w:szCs w:val="24"/>
        </w:rPr>
        <w:t>(</w:t>
      </w:r>
      <w:r w:rsidR="00F304B0" w:rsidRPr="00DA4384">
        <w:rPr>
          <w:rFonts w:ascii="Times New Roman" w:hAnsi="Times New Roman" w:cs="Times New Roman"/>
          <w:noProof/>
          <w:sz w:val="24"/>
          <w:szCs w:val="24"/>
        </w:rPr>
        <w:t>2022</w:t>
      </w:r>
      <w:r>
        <w:rPr>
          <w:rFonts w:ascii="Times New Roman" w:hAnsi="Times New Roman" w:cs="Times New Roman"/>
          <w:noProof/>
          <w:sz w:val="24"/>
          <w:szCs w:val="24"/>
        </w:rPr>
        <w:t>)</w:t>
      </w:r>
    </w:p>
    <w:p w14:paraId="468FF641" w14:textId="1BE6F8FA" w:rsidR="00FB64FF" w:rsidRDefault="00FB64FF" w:rsidP="00E3740F">
      <w:pPr>
        <w:spacing w:after="0" w:line="360" w:lineRule="auto"/>
        <w:jc w:val="center"/>
        <w:rPr>
          <w:rFonts w:ascii="Times New Roman" w:hAnsi="Times New Roman" w:cs="Times New Roman"/>
          <w:noProof/>
          <w:sz w:val="24"/>
          <w:szCs w:val="24"/>
        </w:rPr>
      </w:pPr>
    </w:p>
    <w:p w14:paraId="4841A2B6" w14:textId="452F9B2A" w:rsidR="00DA4384" w:rsidRPr="007D4DC8" w:rsidRDefault="00DA4384" w:rsidP="00E3740F">
      <w:pPr>
        <w:spacing w:after="0" w:line="360" w:lineRule="auto"/>
        <w:jc w:val="center"/>
        <w:rPr>
          <w:rFonts w:ascii="Times New Roman" w:hAnsi="Times New Roman" w:cs="Times New Roman"/>
          <w:sz w:val="24"/>
          <w:szCs w:val="24"/>
        </w:rPr>
      </w:pPr>
      <w:r w:rsidRPr="00DA4384">
        <w:rPr>
          <w:rFonts w:ascii="Times New Roman" w:hAnsi="Times New Roman" w:cs="Times New Roman"/>
          <w:b/>
          <w:bCs/>
          <w:sz w:val="24"/>
          <w:szCs w:val="24"/>
        </w:rPr>
        <w:t>Tabla 2.</w:t>
      </w:r>
      <w:r w:rsidRPr="00DA4384">
        <w:rPr>
          <w:rFonts w:ascii="Times New Roman" w:hAnsi="Times New Roman" w:cs="Times New Roman"/>
          <w:sz w:val="24"/>
          <w:szCs w:val="24"/>
        </w:rPr>
        <w:t xml:space="preserve"> Comparativa de satisfacción de los contenidos de enseñanza</w:t>
      </w:r>
    </w:p>
    <w:tbl>
      <w:tblPr>
        <w:tblStyle w:val="Tablaconcuadrcula"/>
        <w:tblW w:w="0" w:type="auto"/>
        <w:tblLook w:val="04A0" w:firstRow="1" w:lastRow="0" w:firstColumn="1" w:lastColumn="0" w:noHBand="0" w:noVBand="1"/>
      </w:tblPr>
      <w:tblGrid>
        <w:gridCol w:w="4414"/>
        <w:gridCol w:w="4414"/>
      </w:tblGrid>
      <w:tr w:rsidR="000D7EE9" w:rsidRPr="00776188" w14:paraId="0748F880" w14:textId="77777777" w:rsidTr="00DA3776">
        <w:tc>
          <w:tcPr>
            <w:tcW w:w="4414" w:type="dxa"/>
          </w:tcPr>
          <w:p w14:paraId="4594ABF0" w14:textId="77777777" w:rsidR="000D7EE9" w:rsidRPr="00776188" w:rsidRDefault="000D7EE9" w:rsidP="00E3740F">
            <w:p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Dificultades para transitar de lo presencial a la distancia</w:t>
            </w:r>
          </w:p>
          <w:p w14:paraId="7394F9D7" w14:textId="23C4F809" w:rsidR="000D7EE9" w:rsidRPr="00776188" w:rsidRDefault="007D4DC8" w:rsidP="00E3740F">
            <w:pPr>
              <w:pStyle w:val="Prrafodelista"/>
              <w:numPr>
                <w:ilvl w:val="0"/>
                <w:numId w:val="10"/>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Falta de m</w:t>
            </w:r>
            <w:r w:rsidR="000D7EE9" w:rsidRPr="00776188">
              <w:rPr>
                <w:rFonts w:ascii="Times New Roman" w:hAnsi="Times New Roman" w:cs="Times New Roman"/>
                <w:sz w:val="24"/>
                <w:szCs w:val="24"/>
              </w:rPr>
              <w:t xml:space="preserve">otivación </w:t>
            </w:r>
          </w:p>
          <w:p w14:paraId="35419D46" w14:textId="66B872D0" w:rsidR="000D7EE9" w:rsidRPr="00776188" w:rsidRDefault="007D4DC8" w:rsidP="00E3740F">
            <w:pPr>
              <w:pStyle w:val="Prrafodelista"/>
              <w:numPr>
                <w:ilvl w:val="0"/>
                <w:numId w:val="10"/>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 xml:space="preserve">Ausencia de </w:t>
            </w:r>
            <w:r w:rsidR="000D7EE9" w:rsidRPr="00776188">
              <w:rPr>
                <w:rFonts w:ascii="Times New Roman" w:hAnsi="Times New Roman" w:cs="Times New Roman"/>
                <w:sz w:val="24"/>
                <w:szCs w:val="24"/>
              </w:rPr>
              <w:t>interacción pedagógica</w:t>
            </w:r>
          </w:p>
          <w:p w14:paraId="313B5D1F" w14:textId="787BE341" w:rsidR="000D7EE9" w:rsidRPr="00776188" w:rsidRDefault="007D4DC8" w:rsidP="00E3740F">
            <w:pPr>
              <w:pStyle w:val="Prrafodelista"/>
              <w:numPr>
                <w:ilvl w:val="0"/>
                <w:numId w:val="10"/>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Baja adaptación a la s</w:t>
            </w:r>
            <w:r w:rsidR="000D7EE9" w:rsidRPr="00776188">
              <w:rPr>
                <w:rFonts w:ascii="Times New Roman" w:hAnsi="Times New Roman" w:cs="Times New Roman"/>
                <w:sz w:val="24"/>
                <w:szCs w:val="24"/>
              </w:rPr>
              <w:t>oledad</w:t>
            </w:r>
          </w:p>
          <w:p w14:paraId="4D704E2B" w14:textId="20F69403" w:rsidR="000D7EE9" w:rsidRPr="00776188" w:rsidRDefault="007D4DC8" w:rsidP="00E3740F">
            <w:pPr>
              <w:pStyle w:val="Prrafodelista"/>
              <w:numPr>
                <w:ilvl w:val="0"/>
                <w:numId w:val="10"/>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Déficit de c</w:t>
            </w:r>
            <w:r w:rsidR="000D7EE9" w:rsidRPr="00776188">
              <w:rPr>
                <w:rFonts w:ascii="Times New Roman" w:hAnsi="Times New Roman" w:cs="Times New Roman"/>
                <w:sz w:val="24"/>
                <w:szCs w:val="24"/>
              </w:rPr>
              <w:t>oncentración</w:t>
            </w:r>
          </w:p>
        </w:tc>
        <w:tc>
          <w:tcPr>
            <w:tcW w:w="4414" w:type="dxa"/>
          </w:tcPr>
          <w:p w14:paraId="6873B4A4" w14:textId="5E707259" w:rsidR="000D7EE9" w:rsidRPr="00776188" w:rsidRDefault="008E60A0" w:rsidP="00E3740F">
            <w:p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Facilidades</w:t>
            </w:r>
            <w:r w:rsidR="000D7EE9" w:rsidRPr="00776188">
              <w:rPr>
                <w:rFonts w:ascii="Times New Roman" w:hAnsi="Times New Roman" w:cs="Times New Roman"/>
                <w:sz w:val="24"/>
                <w:szCs w:val="24"/>
              </w:rPr>
              <w:t xml:space="preserve"> para transitar de lo presencial a la distancia</w:t>
            </w:r>
          </w:p>
          <w:p w14:paraId="7A88561C" w14:textId="77777777" w:rsidR="00FB64FF" w:rsidRPr="00776188" w:rsidRDefault="000D7EE9" w:rsidP="00E3740F">
            <w:pPr>
              <w:pStyle w:val="Prrafodelista"/>
              <w:numPr>
                <w:ilvl w:val="0"/>
                <w:numId w:val="9"/>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Conferencia en tiempo real</w:t>
            </w:r>
          </w:p>
          <w:p w14:paraId="42465488" w14:textId="6AF600C4" w:rsidR="000D7EE9" w:rsidRPr="00776188" w:rsidRDefault="000D7EE9" w:rsidP="00E3740F">
            <w:pPr>
              <w:pStyle w:val="Prrafodelista"/>
              <w:numPr>
                <w:ilvl w:val="0"/>
                <w:numId w:val="9"/>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Lecciones grabadas</w:t>
            </w:r>
          </w:p>
          <w:p w14:paraId="1F25C6D1" w14:textId="1E998F1B" w:rsidR="000D7EE9" w:rsidRPr="00776188" w:rsidRDefault="000D7EE9" w:rsidP="00E3740F">
            <w:pPr>
              <w:pStyle w:val="Prrafodelista"/>
              <w:numPr>
                <w:ilvl w:val="0"/>
                <w:numId w:val="9"/>
              </w:numPr>
              <w:spacing w:line="360" w:lineRule="auto"/>
              <w:jc w:val="both"/>
              <w:rPr>
                <w:rFonts w:ascii="Times New Roman" w:hAnsi="Times New Roman" w:cs="Times New Roman"/>
                <w:sz w:val="24"/>
                <w:szCs w:val="24"/>
              </w:rPr>
            </w:pPr>
            <w:r w:rsidRPr="00776188">
              <w:rPr>
                <w:rFonts w:ascii="Times New Roman" w:hAnsi="Times New Roman" w:cs="Times New Roman"/>
                <w:sz w:val="24"/>
                <w:szCs w:val="24"/>
              </w:rPr>
              <w:t xml:space="preserve">Material </w:t>
            </w:r>
            <w:r w:rsidR="007D4DC8" w:rsidRPr="00776188">
              <w:rPr>
                <w:rFonts w:ascii="Times New Roman" w:hAnsi="Times New Roman" w:cs="Times New Roman"/>
                <w:sz w:val="24"/>
                <w:szCs w:val="24"/>
              </w:rPr>
              <w:t>textual</w:t>
            </w:r>
            <w:r w:rsidRPr="00776188">
              <w:rPr>
                <w:rFonts w:ascii="Times New Roman" w:hAnsi="Times New Roman" w:cs="Times New Roman"/>
                <w:sz w:val="24"/>
                <w:szCs w:val="24"/>
              </w:rPr>
              <w:t xml:space="preserve"> para estudios independientes</w:t>
            </w:r>
          </w:p>
        </w:tc>
      </w:tr>
    </w:tbl>
    <w:p w14:paraId="051B22B3" w14:textId="77777777" w:rsidR="00BA1CF5" w:rsidRDefault="00BA1CF5" w:rsidP="00BA1CF5">
      <w:pPr>
        <w:spacing w:after="0" w:line="360" w:lineRule="auto"/>
        <w:jc w:val="center"/>
        <w:rPr>
          <w:rFonts w:ascii="Times New Roman" w:hAnsi="Times New Roman" w:cs="Times New Roman"/>
          <w:noProof/>
          <w:sz w:val="24"/>
          <w:szCs w:val="24"/>
        </w:rPr>
      </w:pPr>
      <w:r>
        <w:rPr>
          <w:rFonts w:ascii="Times New Roman" w:hAnsi="Times New Roman" w:cs="Times New Roman"/>
          <w:sz w:val="24"/>
          <w:szCs w:val="24"/>
        </w:rPr>
        <w:t>Fuente: Elaboración propia con base en</w:t>
      </w:r>
      <w:r w:rsidRPr="00DA4384">
        <w:rPr>
          <w:rFonts w:ascii="Times New Roman" w:hAnsi="Times New Roman" w:cs="Times New Roman"/>
          <w:sz w:val="24"/>
          <w:szCs w:val="24"/>
        </w:rPr>
        <w:t xml:space="preserve"> </w:t>
      </w:r>
      <w:r w:rsidRPr="00DA4384">
        <w:rPr>
          <w:rFonts w:ascii="Times New Roman" w:hAnsi="Times New Roman" w:cs="Times New Roman"/>
          <w:noProof/>
          <w:sz w:val="24"/>
          <w:szCs w:val="24"/>
        </w:rPr>
        <w:t>Hernández</w:t>
      </w:r>
      <w:r>
        <w:rPr>
          <w:rFonts w:ascii="Times New Roman" w:hAnsi="Times New Roman" w:cs="Times New Roman"/>
          <w:noProof/>
          <w:sz w:val="24"/>
          <w:szCs w:val="24"/>
        </w:rPr>
        <w:t xml:space="preserve"> </w:t>
      </w:r>
      <w:r w:rsidRPr="00F1382D">
        <w:rPr>
          <w:rFonts w:ascii="Times New Roman" w:hAnsi="Times New Roman" w:cs="Times New Roman"/>
          <w:i/>
          <w:iCs/>
          <w:noProof/>
          <w:sz w:val="24"/>
          <w:szCs w:val="24"/>
        </w:rPr>
        <w:t>et al</w:t>
      </w:r>
      <w:r>
        <w:rPr>
          <w:rFonts w:ascii="Times New Roman" w:hAnsi="Times New Roman" w:cs="Times New Roman"/>
          <w:noProof/>
          <w:sz w:val="24"/>
          <w:szCs w:val="24"/>
        </w:rPr>
        <w:t>.</w:t>
      </w:r>
      <w:r w:rsidRPr="00DA4384">
        <w:rPr>
          <w:rFonts w:ascii="Times New Roman" w:hAnsi="Times New Roman" w:cs="Times New Roman"/>
          <w:noProof/>
          <w:sz w:val="24"/>
          <w:szCs w:val="24"/>
        </w:rPr>
        <w:t xml:space="preserve"> </w:t>
      </w:r>
      <w:r>
        <w:rPr>
          <w:rFonts w:ascii="Times New Roman" w:hAnsi="Times New Roman" w:cs="Times New Roman"/>
          <w:noProof/>
          <w:sz w:val="24"/>
          <w:szCs w:val="24"/>
        </w:rPr>
        <w:t>(</w:t>
      </w:r>
      <w:r w:rsidRPr="00DA4384">
        <w:rPr>
          <w:rFonts w:ascii="Times New Roman" w:hAnsi="Times New Roman" w:cs="Times New Roman"/>
          <w:noProof/>
          <w:sz w:val="24"/>
          <w:szCs w:val="24"/>
        </w:rPr>
        <w:t>2022</w:t>
      </w:r>
      <w:r>
        <w:rPr>
          <w:rFonts w:ascii="Times New Roman" w:hAnsi="Times New Roman" w:cs="Times New Roman"/>
          <w:noProof/>
          <w:sz w:val="24"/>
          <w:szCs w:val="24"/>
        </w:rPr>
        <w:t>)</w:t>
      </w:r>
    </w:p>
    <w:p w14:paraId="60884D7A" w14:textId="392BCC4B" w:rsidR="008A6D4E" w:rsidRDefault="008E60A0"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 resultado </w:t>
      </w:r>
      <w:r w:rsidR="00B15F0C">
        <w:rPr>
          <w:rFonts w:ascii="Times New Roman" w:hAnsi="Times New Roman" w:cs="Times New Roman"/>
          <w:sz w:val="24"/>
          <w:szCs w:val="24"/>
        </w:rPr>
        <w:t xml:space="preserve">muy favorable </w:t>
      </w:r>
      <w:r w:rsidR="00FB64FF">
        <w:rPr>
          <w:rFonts w:ascii="Times New Roman" w:hAnsi="Times New Roman" w:cs="Times New Roman"/>
          <w:sz w:val="24"/>
          <w:szCs w:val="24"/>
        </w:rPr>
        <w:t xml:space="preserve">con alto impacto </w:t>
      </w:r>
      <w:r w:rsidR="00B15F0C">
        <w:rPr>
          <w:rFonts w:ascii="Times New Roman" w:hAnsi="Times New Roman" w:cs="Times New Roman"/>
          <w:sz w:val="24"/>
          <w:szCs w:val="24"/>
        </w:rPr>
        <w:t xml:space="preserve">al interior de las IES es la habilitación de diseñadores </w:t>
      </w:r>
      <w:r w:rsidR="008A6D4E">
        <w:rPr>
          <w:rFonts w:ascii="Times New Roman" w:hAnsi="Times New Roman" w:cs="Times New Roman"/>
          <w:sz w:val="24"/>
          <w:szCs w:val="24"/>
        </w:rPr>
        <w:t>instruccionales con autonomía, creatividad e innovación de los procesos de enseñanza.</w:t>
      </w:r>
      <w:r w:rsidR="00053744">
        <w:rPr>
          <w:rFonts w:ascii="Times New Roman" w:hAnsi="Times New Roman" w:cs="Times New Roman"/>
          <w:sz w:val="24"/>
          <w:szCs w:val="24"/>
        </w:rPr>
        <w:t xml:space="preserve"> Que comparten y transmiten la identidad institucional en cada transición de lo presencial a lo virtual y que optimizan los recursos educativos y no educativos, en pro de la eficiencia y eficacia de la oferta educativa en modalidad a distancia </w:t>
      </w:r>
      <w:r w:rsidR="00383FA6">
        <w:rPr>
          <w:rFonts w:ascii="Times New Roman" w:hAnsi="Times New Roman" w:cs="Times New Roman"/>
          <w:sz w:val="24"/>
          <w:szCs w:val="24"/>
        </w:rPr>
        <w:t>online</w:t>
      </w:r>
      <w:r w:rsidR="00053744">
        <w:rPr>
          <w:rFonts w:ascii="Times New Roman" w:hAnsi="Times New Roman" w:cs="Times New Roman"/>
          <w:sz w:val="24"/>
          <w:szCs w:val="24"/>
        </w:rPr>
        <w:t xml:space="preserve">. </w:t>
      </w:r>
    </w:p>
    <w:p w14:paraId="3C44D34C" w14:textId="08D29F0E" w:rsidR="000C1BD1" w:rsidRDefault="000C1BD1" w:rsidP="000C1BD1">
      <w:pPr>
        <w:spacing w:after="0" w:line="360" w:lineRule="auto"/>
        <w:ind w:firstLine="708"/>
        <w:jc w:val="both"/>
        <w:rPr>
          <w:rFonts w:ascii="Times New Roman" w:hAnsi="Times New Roman" w:cs="Times New Roman"/>
          <w:sz w:val="24"/>
          <w:szCs w:val="24"/>
        </w:rPr>
      </w:pPr>
    </w:p>
    <w:p w14:paraId="132CA37F" w14:textId="3288F696" w:rsidR="006B27F8" w:rsidRDefault="006B27F8" w:rsidP="000C1BD1">
      <w:pPr>
        <w:spacing w:after="0" w:line="360" w:lineRule="auto"/>
        <w:ind w:firstLine="708"/>
        <w:jc w:val="both"/>
        <w:rPr>
          <w:rFonts w:ascii="Times New Roman" w:hAnsi="Times New Roman" w:cs="Times New Roman"/>
          <w:sz w:val="24"/>
          <w:szCs w:val="24"/>
        </w:rPr>
      </w:pPr>
    </w:p>
    <w:p w14:paraId="4B689BDA" w14:textId="77777777" w:rsidR="006B27F8" w:rsidRDefault="006B27F8" w:rsidP="000C1BD1">
      <w:pPr>
        <w:spacing w:after="0" w:line="360" w:lineRule="auto"/>
        <w:ind w:firstLine="708"/>
        <w:jc w:val="both"/>
        <w:rPr>
          <w:rFonts w:ascii="Times New Roman" w:hAnsi="Times New Roman" w:cs="Times New Roman"/>
          <w:sz w:val="24"/>
          <w:szCs w:val="24"/>
        </w:rPr>
      </w:pPr>
    </w:p>
    <w:p w14:paraId="66F2A37E" w14:textId="51D43122" w:rsidR="00533324" w:rsidRPr="001107B2" w:rsidRDefault="00533324" w:rsidP="00776188">
      <w:pPr>
        <w:spacing w:after="0" w:line="360" w:lineRule="auto"/>
        <w:jc w:val="center"/>
        <w:rPr>
          <w:rFonts w:ascii="Times New Roman" w:hAnsi="Times New Roman" w:cs="Times New Roman"/>
          <w:b/>
          <w:bCs/>
          <w:sz w:val="32"/>
          <w:szCs w:val="32"/>
        </w:rPr>
      </w:pPr>
      <w:r w:rsidRPr="001107B2">
        <w:rPr>
          <w:rFonts w:ascii="Times New Roman" w:hAnsi="Times New Roman" w:cs="Times New Roman"/>
          <w:b/>
          <w:bCs/>
          <w:sz w:val="32"/>
          <w:szCs w:val="32"/>
        </w:rPr>
        <w:lastRenderedPageBreak/>
        <w:t>Discusión</w:t>
      </w:r>
    </w:p>
    <w:p w14:paraId="057700ED" w14:textId="7F11F4EC" w:rsidR="00533324" w:rsidRDefault="00533324"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w:t>
      </w:r>
      <w:r w:rsidR="00420641">
        <w:rPr>
          <w:rFonts w:ascii="Times New Roman" w:hAnsi="Times New Roman" w:cs="Times New Roman"/>
          <w:sz w:val="24"/>
          <w:szCs w:val="24"/>
        </w:rPr>
        <w:t xml:space="preserve">el análisis </w:t>
      </w:r>
      <w:r w:rsidR="00C46FFB">
        <w:rPr>
          <w:rFonts w:ascii="Times New Roman" w:hAnsi="Times New Roman" w:cs="Times New Roman"/>
          <w:sz w:val="24"/>
          <w:szCs w:val="24"/>
        </w:rPr>
        <w:t xml:space="preserve">textual </w:t>
      </w:r>
      <w:r w:rsidR="00420641">
        <w:rPr>
          <w:rFonts w:ascii="Times New Roman" w:hAnsi="Times New Roman" w:cs="Times New Roman"/>
          <w:sz w:val="24"/>
          <w:szCs w:val="24"/>
        </w:rPr>
        <w:t>de vari</w:t>
      </w:r>
      <w:r w:rsidR="00F54639">
        <w:rPr>
          <w:rFonts w:ascii="Times New Roman" w:hAnsi="Times New Roman" w:cs="Times New Roman"/>
          <w:sz w:val="24"/>
          <w:szCs w:val="24"/>
        </w:rPr>
        <w:t>os métodos de</w:t>
      </w:r>
      <w:r w:rsidR="005168D1">
        <w:rPr>
          <w:rFonts w:ascii="Times New Roman" w:hAnsi="Times New Roman" w:cs="Times New Roman"/>
          <w:sz w:val="24"/>
          <w:szCs w:val="24"/>
        </w:rPr>
        <w:t xml:space="preserve"> transición de lo presencial a lo </w:t>
      </w:r>
      <w:r w:rsidR="00F304B0">
        <w:rPr>
          <w:rFonts w:ascii="Times New Roman" w:hAnsi="Times New Roman" w:cs="Times New Roman"/>
          <w:sz w:val="24"/>
          <w:szCs w:val="24"/>
        </w:rPr>
        <w:t xml:space="preserve">virtual </w:t>
      </w:r>
      <w:r w:rsidR="00C46FFB">
        <w:rPr>
          <w:rFonts w:ascii="Times New Roman" w:hAnsi="Times New Roman" w:cs="Times New Roman"/>
          <w:sz w:val="24"/>
          <w:szCs w:val="24"/>
        </w:rPr>
        <w:t>para crear el temario del curso de diseño de contenidos digitales</w:t>
      </w:r>
      <w:r w:rsidR="00C276F4">
        <w:rPr>
          <w:rFonts w:ascii="Times New Roman" w:hAnsi="Times New Roman" w:cs="Times New Roman"/>
          <w:sz w:val="24"/>
          <w:szCs w:val="24"/>
        </w:rPr>
        <w:t xml:space="preserve"> (</w:t>
      </w:r>
      <w:proofErr w:type="spellStart"/>
      <w:r w:rsidR="00C276F4" w:rsidRPr="008E60A0">
        <w:rPr>
          <w:rFonts w:ascii="Times New Roman" w:hAnsi="Times New Roman" w:cs="Times New Roman"/>
          <w:noProof/>
          <w:sz w:val="24"/>
          <w:szCs w:val="24"/>
        </w:rPr>
        <w:t>Sharif</w:t>
      </w:r>
      <w:proofErr w:type="spellEnd"/>
      <w:r w:rsidR="00C276F4" w:rsidRPr="008E60A0">
        <w:rPr>
          <w:rFonts w:ascii="Times New Roman" w:hAnsi="Times New Roman" w:cs="Times New Roman"/>
          <w:noProof/>
          <w:sz w:val="24"/>
          <w:szCs w:val="24"/>
        </w:rPr>
        <w:t xml:space="preserve"> </w:t>
      </w:r>
      <w:r w:rsidR="00C276F4">
        <w:rPr>
          <w:rFonts w:ascii="Times New Roman" w:hAnsi="Times New Roman" w:cs="Times New Roman"/>
          <w:noProof/>
          <w:sz w:val="24"/>
          <w:szCs w:val="24"/>
        </w:rPr>
        <w:t>y</w:t>
      </w:r>
      <w:r w:rsidR="00C276F4" w:rsidRPr="008E60A0">
        <w:rPr>
          <w:rFonts w:ascii="Times New Roman" w:hAnsi="Times New Roman" w:cs="Times New Roman"/>
          <w:noProof/>
          <w:sz w:val="24"/>
          <w:szCs w:val="24"/>
        </w:rPr>
        <w:t xml:space="preserve"> Cho, 2015)</w:t>
      </w:r>
      <w:r w:rsidR="00C46FFB">
        <w:rPr>
          <w:rFonts w:ascii="Times New Roman" w:hAnsi="Times New Roman" w:cs="Times New Roman"/>
          <w:sz w:val="24"/>
          <w:szCs w:val="24"/>
        </w:rPr>
        <w:t>,</w:t>
      </w:r>
      <w:r w:rsidR="00420641">
        <w:rPr>
          <w:rFonts w:ascii="Times New Roman" w:hAnsi="Times New Roman" w:cs="Times New Roman"/>
          <w:sz w:val="24"/>
          <w:szCs w:val="24"/>
        </w:rPr>
        <w:t xml:space="preserve"> </w:t>
      </w:r>
      <w:r>
        <w:rPr>
          <w:rFonts w:ascii="Times New Roman" w:hAnsi="Times New Roman" w:cs="Times New Roman"/>
          <w:sz w:val="24"/>
          <w:szCs w:val="24"/>
        </w:rPr>
        <w:t xml:space="preserve">se </w:t>
      </w:r>
      <w:r w:rsidR="00420641">
        <w:rPr>
          <w:rFonts w:ascii="Times New Roman" w:hAnsi="Times New Roman" w:cs="Times New Roman"/>
          <w:sz w:val="24"/>
          <w:szCs w:val="24"/>
        </w:rPr>
        <w:t xml:space="preserve">ha identificado el requerimiento de </w:t>
      </w:r>
      <w:r>
        <w:rPr>
          <w:rFonts w:ascii="Times New Roman" w:hAnsi="Times New Roman" w:cs="Times New Roman"/>
          <w:sz w:val="24"/>
          <w:szCs w:val="24"/>
        </w:rPr>
        <w:t xml:space="preserve">un alto dominio de la metodología </w:t>
      </w:r>
      <w:r w:rsidR="00C46FFB">
        <w:rPr>
          <w:rFonts w:ascii="Times New Roman" w:hAnsi="Times New Roman" w:cs="Times New Roman"/>
          <w:sz w:val="24"/>
          <w:szCs w:val="24"/>
        </w:rPr>
        <w:t xml:space="preserve">de </w:t>
      </w:r>
      <w:r w:rsidR="00C276F4">
        <w:rPr>
          <w:rFonts w:ascii="Times New Roman" w:hAnsi="Times New Roman" w:cs="Times New Roman"/>
          <w:sz w:val="24"/>
          <w:szCs w:val="24"/>
        </w:rPr>
        <w:t>análisis, diseño, desarrollo, implementación y evaluación</w:t>
      </w:r>
      <w:r w:rsidR="00C46FFB">
        <w:rPr>
          <w:rFonts w:ascii="Times New Roman" w:hAnsi="Times New Roman" w:cs="Times New Roman"/>
          <w:sz w:val="24"/>
          <w:szCs w:val="24"/>
        </w:rPr>
        <w:t xml:space="preserve"> (</w:t>
      </w:r>
      <w:proofErr w:type="spellStart"/>
      <w:r w:rsidR="00C276F4">
        <w:rPr>
          <w:rFonts w:ascii="Times New Roman" w:hAnsi="Times New Roman" w:cs="Times New Roman"/>
          <w:sz w:val="24"/>
          <w:szCs w:val="24"/>
        </w:rPr>
        <w:t>Addie</w:t>
      </w:r>
      <w:proofErr w:type="spellEnd"/>
      <w:r w:rsidR="00C46FFB">
        <w:rPr>
          <w:rFonts w:ascii="Times New Roman" w:hAnsi="Times New Roman" w:cs="Times New Roman"/>
          <w:sz w:val="24"/>
          <w:szCs w:val="24"/>
        </w:rPr>
        <w:t>)</w:t>
      </w:r>
      <w:r>
        <w:rPr>
          <w:rFonts w:ascii="Times New Roman" w:hAnsi="Times New Roman" w:cs="Times New Roman"/>
          <w:sz w:val="24"/>
          <w:szCs w:val="24"/>
        </w:rPr>
        <w:t xml:space="preserve"> </w:t>
      </w:r>
      <w:r w:rsidR="00420641">
        <w:rPr>
          <w:rFonts w:ascii="Times New Roman" w:hAnsi="Times New Roman" w:cs="Times New Roman"/>
          <w:sz w:val="24"/>
          <w:szCs w:val="24"/>
        </w:rPr>
        <w:t xml:space="preserve">para </w:t>
      </w:r>
      <w:r>
        <w:rPr>
          <w:rFonts w:ascii="Times New Roman" w:hAnsi="Times New Roman" w:cs="Times New Roman"/>
          <w:sz w:val="24"/>
          <w:szCs w:val="24"/>
        </w:rPr>
        <w:t xml:space="preserve">una </w:t>
      </w:r>
      <w:r w:rsidR="00420641">
        <w:rPr>
          <w:rFonts w:ascii="Times New Roman" w:hAnsi="Times New Roman" w:cs="Times New Roman"/>
          <w:sz w:val="24"/>
          <w:szCs w:val="24"/>
        </w:rPr>
        <w:t xml:space="preserve">obtener una </w:t>
      </w:r>
      <w:r>
        <w:rPr>
          <w:rFonts w:ascii="Times New Roman" w:hAnsi="Times New Roman" w:cs="Times New Roman"/>
          <w:sz w:val="24"/>
          <w:szCs w:val="24"/>
        </w:rPr>
        <w:t xml:space="preserve">plena capacidad </w:t>
      </w:r>
      <w:r w:rsidR="00420641">
        <w:rPr>
          <w:rFonts w:ascii="Times New Roman" w:hAnsi="Times New Roman" w:cs="Times New Roman"/>
          <w:sz w:val="24"/>
          <w:szCs w:val="24"/>
        </w:rPr>
        <w:t xml:space="preserve">de creación de </w:t>
      </w:r>
      <w:r w:rsidR="00C276F4">
        <w:rPr>
          <w:rFonts w:ascii="Times New Roman" w:hAnsi="Times New Roman" w:cs="Times New Roman"/>
          <w:sz w:val="24"/>
          <w:szCs w:val="24"/>
        </w:rPr>
        <w:t xml:space="preserve">zonas de desarrollo propio </w:t>
      </w:r>
      <w:r w:rsidR="005168D1">
        <w:rPr>
          <w:rFonts w:ascii="Times New Roman" w:hAnsi="Times New Roman" w:cs="Times New Roman"/>
          <w:sz w:val="24"/>
          <w:szCs w:val="24"/>
        </w:rPr>
        <w:t>contextualizadas a los escenarios laboral/ocupacional. Para ello</w:t>
      </w:r>
      <w:r w:rsidR="00C20C24">
        <w:rPr>
          <w:rFonts w:ascii="Times New Roman" w:hAnsi="Times New Roman" w:cs="Times New Roman"/>
          <w:sz w:val="24"/>
          <w:szCs w:val="24"/>
        </w:rPr>
        <w:t>,</w:t>
      </w:r>
      <w:r w:rsidR="005168D1">
        <w:rPr>
          <w:rFonts w:ascii="Times New Roman" w:hAnsi="Times New Roman" w:cs="Times New Roman"/>
          <w:sz w:val="24"/>
          <w:szCs w:val="24"/>
        </w:rPr>
        <w:t xml:space="preserve"> es indispensable contar con una </w:t>
      </w:r>
      <w:r>
        <w:rPr>
          <w:rFonts w:ascii="Times New Roman" w:hAnsi="Times New Roman" w:cs="Times New Roman"/>
          <w:sz w:val="24"/>
          <w:szCs w:val="24"/>
        </w:rPr>
        <w:t>alta certificación de las competencias docentes en las TIC</w:t>
      </w:r>
      <w:r w:rsidR="005168D1">
        <w:rPr>
          <w:rFonts w:ascii="Times New Roman" w:hAnsi="Times New Roman" w:cs="Times New Roman"/>
          <w:sz w:val="24"/>
          <w:szCs w:val="24"/>
        </w:rPr>
        <w:t xml:space="preserve"> </w:t>
      </w:r>
      <w:r w:rsidR="00F304B0" w:rsidRPr="005168D1">
        <w:rPr>
          <w:rFonts w:ascii="Times New Roman" w:hAnsi="Times New Roman" w:cs="Times New Roman"/>
          <w:noProof/>
          <w:sz w:val="24"/>
          <w:szCs w:val="24"/>
        </w:rPr>
        <w:t>(</w:t>
      </w:r>
      <w:r w:rsidR="00C20C24" w:rsidRPr="005168D1">
        <w:rPr>
          <w:rFonts w:ascii="Times New Roman" w:hAnsi="Times New Roman" w:cs="Times New Roman"/>
          <w:noProof/>
          <w:sz w:val="24"/>
          <w:szCs w:val="24"/>
        </w:rPr>
        <w:t>Unesco</w:t>
      </w:r>
      <w:r w:rsidR="00F304B0" w:rsidRPr="005168D1">
        <w:rPr>
          <w:rFonts w:ascii="Times New Roman" w:hAnsi="Times New Roman" w:cs="Times New Roman"/>
          <w:noProof/>
          <w:sz w:val="24"/>
          <w:szCs w:val="24"/>
        </w:rPr>
        <w:t>, 2019)</w:t>
      </w:r>
      <w:r>
        <w:rPr>
          <w:rFonts w:ascii="Times New Roman" w:hAnsi="Times New Roman" w:cs="Times New Roman"/>
          <w:sz w:val="24"/>
          <w:szCs w:val="24"/>
        </w:rPr>
        <w:t xml:space="preserve">. </w:t>
      </w:r>
      <w:r w:rsidR="005168D1">
        <w:rPr>
          <w:rFonts w:ascii="Times New Roman" w:hAnsi="Times New Roman" w:cs="Times New Roman"/>
          <w:sz w:val="24"/>
          <w:szCs w:val="24"/>
        </w:rPr>
        <w:t>Asimismo,</w:t>
      </w:r>
      <w:r w:rsidR="00723A45">
        <w:rPr>
          <w:rFonts w:ascii="Times New Roman" w:hAnsi="Times New Roman" w:cs="Times New Roman"/>
          <w:sz w:val="24"/>
          <w:szCs w:val="24"/>
        </w:rPr>
        <w:t xml:space="preserve"> se destaca que</w:t>
      </w:r>
      <w:r>
        <w:rPr>
          <w:rFonts w:ascii="Times New Roman" w:hAnsi="Times New Roman" w:cs="Times New Roman"/>
          <w:sz w:val="24"/>
          <w:szCs w:val="24"/>
        </w:rPr>
        <w:t xml:space="preserve"> una marcada carencia del docente en sus capacidades para definir la evidencia de aprendizaje y la creación</w:t>
      </w:r>
      <w:r w:rsidR="00723A45">
        <w:rPr>
          <w:rFonts w:ascii="Times New Roman" w:hAnsi="Times New Roman" w:cs="Times New Roman"/>
          <w:sz w:val="24"/>
          <w:szCs w:val="24"/>
        </w:rPr>
        <w:t xml:space="preserve"> propia </w:t>
      </w:r>
      <w:r>
        <w:rPr>
          <w:rFonts w:ascii="Times New Roman" w:hAnsi="Times New Roman" w:cs="Times New Roman"/>
          <w:sz w:val="24"/>
          <w:szCs w:val="24"/>
        </w:rPr>
        <w:t xml:space="preserve">de los medios </w:t>
      </w:r>
      <w:r w:rsidR="00DA4384">
        <w:rPr>
          <w:rFonts w:ascii="Times New Roman" w:hAnsi="Times New Roman" w:cs="Times New Roman"/>
          <w:sz w:val="24"/>
          <w:szCs w:val="24"/>
        </w:rPr>
        <w:t>didácticos</w:t>
      </w:r>
      <w:r>
        <w:rPr>
          <w:rFonts w:ascii="Times New Roman" w:hAnsi="Times New Roman" w:cs="Times New Roman"/>
          <w:sz w:val="24"/>
          <w:szCs w:val="24"/>
        </w:rPr>
        <w:t xml:space="preserve"> genera escasas oportunidades de éxito en las ofertas educativas en la modalidad a distancia </w:t>
      </w:r>
      <w:r w:rsidR="00383FA6" w:rsidRPr="00DE3807">
        <w:rPr>
          <w:rFonts w:ascii="Times New Roman" w:hAnsi="Times New Roman" w:cs="Times New Roman"/>
          <w:i/>
          <w:iCs/>
          <w:sz w:val="24"/>
          <w:szCs w:val="24"/>
        </w:rPr>
        <w:t>online</w:t>
      </w:r>
      <w:r>
        <w:rPr>
          <w:rFonts w:ascii="Times New Roman" w:hAnsi="Times New Roman" w:cs="Times New Roman"/>
          <w:sz w:val="24"/>
          <w:szCs w:val="24"/>
        </w:rPr>
        <w:t xml:space="preserve">. </w:t>
      </w:r>
    </w:p>
    <w:p w14:paraId="4D61ACF4" w14:textId="226C2C25" w:rsidR="00FB64FF" w:rsidRDefault="00AF4AD6"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igual que en la época posrevolucionaria </w:t>
      </w:r>
      <w:r w:rsidR="00C20C24">
        <w:rPr>
          <w:rFonts w:ascii="Times New Roman" w:hAnsi="Times New Roman" w:cs="Times New Roman"/>
          <w:sz w:val="24"/>
          <w:szCs w:val="24"/>
        </w:rPr>
        <w:t>—</w:t>
      </w:r>
      <w:r>
        <w:rPr>
          <w:rFonts w:ascii="Times New Roman" w:hAnsi="Times New Roman" w:cs="Times New Roman"/>
          <w:sz w:val="24"/>
          <w:szCs w:val="24"/>
        </w:rPr>
        <w:t xml:space="preserve">con apoyo de la </w:t>
      </w:r>
      <w:r w:rsidR="005168D1">
        <w:rPr>
          <w:rFonts w:ascii="Times New Roman" w:hAnsi="Times New Roman" w:cs="Times New Roman"/>
          <w:sz w:val="24"/>
          <w:szCs w:val="24"/>
        </w:rPr>
        <w:t xml:space="preserve">visión y </w:t>
      </w:r>
      <w:r>
        <w:rPr>
          <w:rFonts w:ascii="Times New Roman" w:hAnsi="Times New Roman" w:cs="Times New Roman"/>
          <w:sz w:val="24"/>
          <w:szCs w:val="24"/>
        </w:rPr>
        <w:t>directriz de grandes intelectuales como Vasconcelos, Bodet y Mistral</w:t>
      </w:r>
      <w:r w:rsidR="00C20C24">
        <w:rPr>
          <w:rFonts w:ascii="Times New Roman" w:hAnsi="Times New Roman" w:cs="Times New Roman"/>
          <w:sz w:val="24"/>
          <w:szCs w:val="24"/>
        </w:rPr>
        <w:t xml:space="preserve">— </w:t>
      </w:r>
      <w:r>
        <w:rPr>
          <w:rFonts w:ascii="Times New Roman" w:hAnsi="Times New Roman" w:cs="Times New Roman"/>
          <w:sz w:val="24"/>
          <w:szCs w:val="24"/>
        </w:rPr>
        <w:t xml:space="preserve">tuvo lugar el </w:t>
      </w:r>
      <w:r w:rsidRPr="00AF4AD6">
        <w:rPr>
          <w:rFonts w:ascii="Times New Roman" w:hAnsi="Times New Roman" w:cs="Times New Roman"/>
          <w:sz w:val="24"/>
          <w:szCs w:val="24"/>
        </w:rPr>
        <w:t xml:space="preserve">experimento </w:t>
      </w:r>
      <w:proofErr w:type="spellStart"/>
      <w:r w:rsidRPr="00AF4AD6">
        <w:rPr>
          <w:rFonts w:ascii="Times New Roman" w:hAnsi="Times New Roman" w:cs="Times New Roman"/>
          <w:sz w:val="24"/>
          <w:szCs w:val="24"/>
        </w:rPr>
        <w:t>tolstoiano</w:t>
      </w:r>
      <w:proofErr w:type="spellEnd"/>
      <w:r w:rsidRPr="00AF4AD6">
        <w:rPr>
          <w:rFonts w:ascii="Times New Roman" w:hAnsi="Times New Roman" w:cs="Times New Roman"/>
          <w:sz w:val="24"/>
          <w:szCs w:val="24"/>
        </w:rPr>
        <w:t xml:space="preserve"> y </w:t>
      </w:r>
      <w:proofErr w:type="spellStart"/>
      <w:r w:rsidRPr="00AF4AD6">
        <w:rPr>
          <w:rFonts w:ascii="Times New Roman" w:hAnsi="Times New Roman" w:cs="Times New Roman"/>
          <w:sz w:val="24"/>
          <w:szCs w:val="24"/>
        </w:rPr>
        <w:t>tagoreano</w:t>
      </w:r>
      <w:proofErr w:type="spellEnd"/>
      <w:r w:rsidR="00C20C24">
        <w:rPr>
          <w:rFonts w:ascii="Times New Roman" w:hAnsi="Times New Roman" w:cs="Times New Roman"/>
          <w:sz w:val="24"/>
          <w:szCs w:val="24"/>
        </w:rPr>
        <w:t>,</w:t>
      </w:r>
      <w:r>
        <w:rPr>
          <w:rFonts w:ascii="Times New Roman" w:hAnsi="Times New Roman" w:cs="Times New Roman"/>
          <w:sz w:val="24"/>
          <w:szCs w:val="24"/>
        </w:rPr>
        <w:t xml:space="preserve"> que bajo el lema </w:t>
      </w:r>
      <w:r w:rsidRPr="00AF4AD6">
        <w:rPr>
          <w:rFonts w:ascii="Times New Roman" w:hAnsi="Times New Roman" w:cs="Times New Roman"/>
          <w:sz w:val="24"/>
          <w:szCs w:val="24"/>
        </w:rPr>
        <w:t>“Trabajo y más trabajo”</w:t>
      </w:r>
      <w:r w:rsidR="00A448F1">
        <w:rPr>
          <w:rFonts w:ascii="Times New Roman" w:hAnsi="Times New Roman" w:cs="Times New Roman"/>
          <w:sz w:val="24"/>
          <w:szCs w:val="24"/>
        </w:rPr>
        <w:t xml:space="preserve"> fue una experiencia que gener</w:t>
      </w:r>
      <w:r w:rsidR="00C20C24">
        <w:rPr>
          <w:rFonts w:ascii="Times New Roman" w:hAnsi="Times New Roman" w:cs="Times New Roman"/>
          <w:sz w:val="24"/>
          <w:szCs w:val="24"/>
        </w:rPr>
        <w:t>ó</w:t>
      </w:r>
      <w:r w:rsidR="00A448F1">
        <w:rPr>
          <w:rFonts w:ascii="Times New Roman" w:hAnsi="Times New Roman" w:cs="Times New Roman"/>
          <w:sz w:val="24"/>
          <w:szCs w:val="24"/>
        </w:rPr>
        <w:t xml:space="preserve"> alta satisfacción y favoreció la integración social de los individuos vulnerables y marginados</w:t>
      </w:r>
      <w:r w:rsidR="00C20C24">
        <w:rPr>
          <w:rFonts w:ascii="Times New Roman" w:hAnsi="Times New Roman" w:cs="Times New Roman"/>
          <w:sz w:val="24"/>
          <w:szCs w:val="24"/>
        </w:rPr>
        <w:t xml:space="preserve">, actualmente </w:t>
      </w:r>
      <w:r w:rsidR="00723A45">
        <w:rPr>
          <w:rFonts w:ascii="Times New Roman" w:hAnsi="Times New Roman" w:cs="Times New Roman"/>
          <w:sz w:val="24"/>
          <w:szCs w:val="24"/>
        </w:rPr>
        <w:t>la experiencia</w:t>
      </w:r>
      <w:r w:rsidR="00FB64FF">
        <w:rPr>
          <w:rFonts w:ascii="Times New Roman" w:hAnsi="Times New Roman" w:cs="Times New Roman"/>
          <w:sz w:val="24"/>
          <w:szCs w:val="24"/>
        </w:rPr>
        <w:t xml:space="preserve"> vivida</w:t>
      </w:r>
      <w:r w:rsidR="00723A45">
        <w:rPr>
          <w:rFonts w:ascii="Times New Roman" w:hAnsi="Times New Roman" w:cs="Times New Roman"/>
          <w:sz w:val="24"/>
          <w:szCs w:val="24"/>
        </w:rPr>
        <w:t xml:space="preserve"> por las condiciones de aislamiento por pandemia </w:t>
      </w:r>
      <w:r w:rsidR="00C20C24">
        <w:rPr>
          <w:rFonts w:ascii="Times New Roman" w:hAnsi="Times New Roman" w:cs="Times New Roman"/>
          <w:sz w:val="24"/>
          <w:szCs w:val="24"/>
        </w:rPr>
        <w:t>de la enfermedad por coronavirus de 2019 (covid-</w:t>
      </w:r>
      <w:r w:rsidR="00723A45">
        <w:rPr>
          <w:rFonts w:ascii="Times New Roman" w:hAnsi="Times New Roman" w:cs="Times New Roman"/>
          <w:sz w:val="24"/>
          <w:szCs w:val="24"/>
        </w:rPr>
        <w:t>19</w:t>
      </w:r>
      <w:r w:rsidR="00C20C24">
        <w:rPr>
          <w:rFonts w:ascii="Times New Roman" w:hAnsi="Times New Roman" w:cs="Times New Roman"/>
          <w:sz w:val="24"/>
          <w:szCs w:val="24"/>
        </w:rPr>
        <w:t>)</w:t>
      </w:r>
      <w:r w:rsidR="00723A45">
        <w:rPr>
          <w:rFonts w:ascii="Times New Roman" w:hAnsi="Times New Roman" w:cs="Times New Roman"/>
          <w:sz w:val="24"/>
          <w:szCs w:val="24"/>
        </w:rPr>
        <w:t xml:space="preserve"> obliga a la incorporación de </w:t>
      </w:r>
      <w:r w:rsidR="005738BE">
        <w:rPr>
          <w:rFonts w:ascii="Times New Roman" w:hAnsi="Times New Roman" w:cs="Times New Roman"/>
          <w:sz w:val="24"/>
          <w:szCs w:val="24"/>
        </w:rPr>
        <w:t>toma de decisiones enérgicas</w:t>
      </w:r>
      <w:r w:rsidR="00723A45">
        <w:rPr>
          <w:rFonts w:ascii="Times New Roman" w:hAnsi="Times New Roman" w:cs="Times New Roman"/>
          <w:sz w:val="24"/>
          <w:szCs w:val="24"/>
        </w:rPr>
        <w:t xml:space="preserve">. </w:t>
      </w:r>
    </w:p>
    <w:p w14:paraId="018C649B" w14:textId="5E3F1F47" w:rsidR="00FB64FF" w:rsidRDefault="00A448F1"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de manera simple</w:t>
      </w:r>
      <w:r w:rsidR="00CE2167">
        <w:rPr>
          <w:rFonts w:ascii="Times New Roman" w:hAnsi="Times New Roman" w:cs="Times New Roman"/>
          <w:sz w:val="24"/>
          <w:szCs w:val="24"/>
        </w:rPr>
        <w:t>,</w:t>
      </w:r>
      <w:r>
        <w:rPr>
          <w:rFonts w:ascii="Times New Roman" w:hAnsi="Times New Roman" w:cs="Times New Roman"/>
          <w:sz w:val="24"/>
          <w:szCs w:val="24"/>
        </w:rPr>
        <w:t xml:space="preserve"> </w:t>
      </w:r>
      <w:r w:rsidR="005738BE">
        <w:rPr>
          <w:rFonts w:ascii="Times New Roman" w:hAnsi="Times New Roman" w:cs="Times New Roman"/>
          <w:sz w:val="24"/>
          <w:szCs w:val="24"/>
        </w:rPr>
        <w:t xml:space="preserve">en </w:t>
      </w:r>
      <w:r>
        <w:rPr>
          <w:rFonts w:ascii="Times New Roman" w:hAnsi="Times New Roman" w:cs="Times New Roman"/>
          <w:sz w:val="24"/>
          <w:szCs w:val="24"/>
        </w:rPr>
        <w:t xml:space="preserve">el experimento </w:t>
      </w:r>
      <w:proofErr w:type="spellStart"/>
      <w:r w:rsidRPr="00AF4AD6">
        <w:rPr>
          <w:rFonts w:ascii="Times New Roman" w:hAnsi="Times New Roman" w:cs="Times New Roman"/>
          <w:sz w:val="24"/>
          <w:szCs w:val="24"/>
        </w:rPr>
        <w:t>tolstoiano</w:t>
      </w:r>
      <w:proofErr w:type="spellEnd"/>
      <w:r w:rsidRPr="00AF4AD6">
        <w:rPr>
          <w:rFonts w:ascii="Times New Roman" w:hAnsi="Times New Roman" w:cs="Times New Roman"/>
          <w:sz w:val="24"/>
          <w:szCs w:val="24"/>
        </w:rPr>
        <w:t xml:space="preserve"> y </w:t>
      </w:r>
      <w:proofErr w:type="spellStart"/>
      <w:r w:rsidRPr="00AF4AD6">
        <w:rPr>
          <w:rFonts w:ascii="Times New Roman" w:hAnsi="Times New Roman" w:cs="Times New Roman"/>
          <w:sz w:val="24"/>
          <w:szCs w:val="24"/>
        </w:rPr>
        <w:t>tagoreano</w:t>
      </w:r>
      <w:proofErr w:type="spellEnd"/>
      <w:r>
        <w:rPr>
          <w:rFonts w:ascii="Times New Roman" w:hAnsi="Times New Roman" w:cs="Times New Roman"/>
          <w:sz w:val="24"/>
          <w:szCs w:val="24"/>
        </w:rPr>
        <w:t xml:space="preserve"> </w:t>
      </w:r>
      <w:r w:rsidR="005168D1">
        <w:rPr>
          <w:rFonts w:ascii="Times New Roman" w:hAnsi="Times New Roman" w:cs="Times New Roman"/>
          <w:sz w:val="24"/>
          <w:szCs w:val="24"/>
        </w:rPr>
        <w:t xml:space="preserve">se </w:t>
      </w:r>
      <w:r w:rsidR="00AF4AD6" w:rsidRPr="00AF4AD6">
        <w:rPr>
          <w:rFonts w:ascii="Times New Roman" w:hAnsi="Times New Roman" w:cs="Times New Roman"/>
          <w:sz w:val="24"/>
          <w:szCs w:val="24"/>
        </w:rPr>
        <w:t>organiz</w:t>
      </w:r>
      <w:r w:rsidR="005168D1">
        <w:rPr>
          <w:rFonts w:ascii="Times New Roman" w:hAnsi="Times New Roman" w:cs="Times New Roman"/>
          <w:sz w:val="24"/>
          <w:szCs w:val="24"/>
        </w:rPr>
        <w:t>aron</w:t>
      </w:r>
      <w:r w:rsidR="00AF4AD6" w:rsidRPr="00AF4AD6">
        <w:rPr>
          <w:rFonts w:ascii="Times New Roman" w:hAnsi="Times New Roman" w:cs="Times New Roman"/>
          <w:sz w:val="24"/>
          <w:szCs w:val="24"/>
        </w:rPr>
        <w:t xml:space="preserve"> cooperativas de producción y consumo</w:t>
      </w:r>
      <w:r w:rsidR="005168D1" w:rsidRPr="005168D1">
        <w:rPr>
          <w:rFonts w:ascii="Times New Roman" w:hAnsi="Times New Roman" w:cs="Times New Roman"/>
          <w:sz w:val="24"/>
          <w:szCs w:val="24"/>
        </w:rPr>
        <w:t xml:space="preserve"> </w:t>
      </w:r>
      <w:r w:rsidR="00CE2167">
        <w:rPr>
          <w:rFonts w:ascii="Times New Roman" w:hAnsi="Times New Roman" w:cs="Times New Roman"/>
          <w:sz w:val="24"/>
          <w:szCs w:val="24"/>
        </w:rPr>
        <w:t xml:space="preserve">que generaron </w:t>
      </w:r>
      <w:r>
        <w:rPr>
          <w:rFonts w:ascii="Times New Roman" w:hAnsi="Times New Roman" w:cs="Times New Roman"/>
          <w:sz w:val="24"/>
          <w:szCs w:val="24"/>
        </w:rPr>
        <w:t>condiciones de inflexión para beneficio social</w:t>
      </w:r>
      <w:r w:rsidR="00CE2167">
        <w:rPr>
          <w:rFonts w:ascii="Times New Roman" w:hAnsi="Times New Roman" w:cs="Times New Roman"/>
          <w:sz w:val="24"/>
          <w:szCs w:val="24"/>
        </w:rPr>
        <w:t xml:space="preserve"> </w:t>
      </w:r>
      <w:r w:rsidR="00CE2167" w:rsidRPr="008E60A0">
        <w:rPr>
          <w:rFonts w:ascii="Times New Roman" w:hAnsi="Times New Roman" w:cs="Times New Roman"/>
          <w:noProof/>
          <w:sz w:val="24"/>
          <w:szCs w:val="24"/>
        </w:rPr>
        <w:t>(Moraga, 2019)</w:t>
      </w:r>
      <w:r w:rsidR="005168D1">
        <w:rPr>
          <w:rFonts w:ascii="Times New Roman" w:hAnsi="Times New Roman" w:cs="Times New Roman"/>
          <w:sz w:val="24"/>
          <w:szCs w:val="24"/>
        </w:rPr>
        <w:t>.</w:t>
      </w:r>
      <w:r w:rsidR="00AF4AD6">
        <w:rPr>
          <w:rFonts w:ascii="Times New Roman" w:hAnsi="Times New Roman" w:cs="Times New Roman"/>
          <w:sz w:val="24"/>
          <w:szCs w:val="24"/>
        </w:rPr>
        <w:t xml:space="preserve"> </w:t>
      </w:r>
      <w:r>
        <w:rPr>
          <w:rFonts w:ascii="Times New Roman" w:hAnsi="Times New Roman" w:cs="Times New Roman"/>
          <w:sz w:val="24"/>
          <w:szCs w:val="24"/>
        </w:rPr>
        <w:t xml:space="preserve">Este hecho histórico </w:t>
      </w:r>
      <w:r w:rsidR="00D90209">
        <w:rPr>
          <w:rFonts w:ascii="Times New Roman" w:hAnsi="Times New Roman" w:cs="Times New Roman"/>
          <w:sz w:val="24"/>
          <w:szCs w:val="24"/>
        </w:rPr>
        <w:t>recuerda</w:t>
      </w:r>
      <w:r w:rsidR="005977C4">
        <w:rPr>
          <w:rFonts w:ascii="Times New Roman" w:hAnsi="Times New Roman" w:cs="Times New Roman"/>
          <w:sz w:val="24"/>
          <w:szCs w:val="24"/>
        </w:rPr>
        <w:t xml:space="preserve"> que</w:t>
      </w:r>
      <w:r w:rsidR="00DD5F03">
        <w:rPr>
          <w:rFonts w:ascii="Times New Roman" w:hAnsi="Times New Roman" w:cs="Times New Roman"/>
          <w:sz w:val="24"/>
          <w:szCs w:val="24"/>
        </w:rPr>
        <w:t xml:space="preserve"> </w:t>
      </w:r>
      <w:r w:rsidR="004545D2">
        <w:rPr>
          <w:rFonts w:ascii="Times New Roman" w:hAnsi="Times New Roman" w:cs="Times New Roman"/>
          <w:sz w:val="24"/>
          <w:szCs w:val="24"/>
        </w:rPr>
        <w:t xml:space="preserve">toda oferta educativa a distancia </w:t>
      </w:r>
      <w:r w:rsidR="00383FA6" w:rsidRPr="00DE3807">
        <w:rPr>
          <w:rFonts w:ascii="Times New Roman" w:hAnsi="Times New Roman" w:cs="Times New Roman"/>
          <w:i/>
          <w:iCs/>
          <w:sz w:val="24"/>
          <w:szCs w:val="24"/>
        </w:rPr>
        <w:t>online</w:t>
      </w:r>
      <w:r w:rsidR="004545D2">
        <w:rPr>
          <w:rFonts w:ascii="Times New Roman" w:hAnsi="Times New Roman" w:cs="Times New Roman"/>
          <w:sz w:val="24"/>
          <w:szCs w:val="24"/>
        </w:rPr>
        <w:t xml:space="preserve"> que promuevan las IES d</w:t>
      </w:r>
      <w:r w:rsidR="00AF4AD6">
        <w:rPr>
          <w:rFonts w:ascii="Times New Roman" w:hAnsi="Times New Roman" w:cs="Times New Roman"/>
          <w:sz w:val="24"/>
          <w:szCs w:val="24"/>
        </w:rPr>
        <w:t xml:space="preserve">ebe lograr la conciliación de una meta común colectiva </w:t>
      </w:r>
      <w:r w:rsidR="00DD5F03">
        <w:rPr>
          <w:rFonts w:ascii="Times New Roman" w:hAnsi="Times New Roman" w:cs="Times New Roman"/>
          <w:sz w:val="24"/>
          <w:szCs w:val="24"/>
        </w:rPr>
        <w:t xml:space="preserve">(equipo multidisciplinario) </w:t>
      </w:r>
      <w:r w:rsidR="00AF4AD6">
        <w:rPr>
          <w:rFonts w:ascii="Times New Roman" w:hAnsi="Times New Roman" w:cs="Times New Roman"/>
          <w:sz w:val="24"/>
          <w:szCs w:val="24"/>
        </w:rPr>
        <w:t>y alejarla de la individualidad</w:t>
      </w:r>
      <w:r w:rsidR="00DD5F03">
        <w:rPr>
          <w:rFonts w:ascii="Times New Roman" w:hAnsi="Times New Roman" w:cs="Times New Roman"/>
          <w:sz w:val="24"/>
          <w:szCs w:val="24"/>
        </w:rPr>
        <w:t xml:space="preserve"> (docente independiente)</w:t>
      </w:r>
      <w:r w:rsidR="002B5069">
        <w:rPr>
          <w:rFonts w:ascii="Times New Roman" w:hAnsi="Times New Roman" w:cs="Times New Roman"/>
          <w:sz w:val="24"/>
          <w:szCs w:val="24"/>
        </w:rPr>
        <w:t>, que forma parte de</w:t>
      </w:r>
      <w:r w:rsidR="00DD5F03">
        <w:rPr>
          <w:rFonts w:ascii="Times New Roman" w:hAnsi="Times New Roman" w:cs="Times New Roman"/>
          <w:sz w:val="24"/>
          <w:szCs w:val="24"/>
        </w:rPr>
        <w:t xml:space="preserve"> la enseñanza</w:t>
      </w:r>
      <w:r w:rsidR="002B5069">
        <w:rPr>
          <w:rFonts w:ascii="Times New Roman" w:hAnsi="Times New Roman" w:cs="Times New Roman"/>
          <w:sz w:val="24"/>
          <w:szCs w:val="24"/>
        </w:rPr>
        <w:t xml:space="preserve"> activ</w:t>
      </w:r>
      <w:r w:rsidR="00DD5F03">
        <w:rPr>
          <w:rFonts w:ascii="Times New Roman" w:hAnsi="Times New Roman" w:cs="Times New Roman"/>
          <w:sz w:val="24"/>
          <w:szCs w:val="24"/>
        </w:rPr>
        <w:t>a</w:t>
      </w:r>
      <w:r w:rsidR="002B5069">
        <w:rPr>
          <w:rFonts w:ascii="Times New Roman" w:hAnsi="Times New Roman" w:cs="Times New Roman"/>
          <w:sz w:val="24"/>
          <w:szCs w:val="24"/>
        </w:rPr>
        <w:t>-participativ</w:t>
      </w:r>
      <w:r w:rsidR="00DD5F03">
        <w:rPr>
          <w:rFonts w:ascii="Times New Roman" w:hAnsi="Times New Roman" w:cs="Times New Roman"/>
          <w:sz w:val="24"/>
          <w:szCs w:val="24"/>
        </w:rPr>
        <w:t>a</w:t>
      </w:r>
      <w:r w:rsidR="005168D1">
        <w:rPr>
          <w:rFonts w:ascii="Times New Roman" w:hAnsi="Times New Roman" w:cs="Times New Roman"/>
          <w:sz w:val="24"/>
          <w:szCs w:val="24"/>
        </w:rPr>
        <w:t>.</w:t>
      </w:r>
      <w:r w:rsidR="00FB64FF">
        <w:rPr>
          <w:rFonts w:ascii="Times New Roman" w:hAnsi="Times New Roman" w:cs="Times New Roman"/>
          <w:sz w:val="24"/>
          <w:szCs w:val="24"/>
        </w:rPr>
        <w:t xml:space="preserve"> </w:t>
      </w:r>
      <w:r w:rsidR="005977C4">
        <w:rPr>
          <w:rFonts w:ascii="Times New Roman" w:hAnsi="Times New Roman" w:cs="Times New Roman"/>
          <w:sz w:val="24"/>
          <w:szCs w:val="24"/>
        </w:rPr>
        <w:t xml:space="preserve">Y propiciar </w:t>
      </w:r>
      <w:r w:rsidR="00FB64FF">
        <w:rPr>
          <w:rFonts w:ascii="Times New Roman" w:hAnsi="Times New Roman" w:cs="Times New Roman"/>
          <w:sz w:val="24"/>
          <w:szCs w:val="24"/>
        </w:rPr>
        <w:t>un alto incremento de productos académicos en REA, que tienden a responder a las necesidades de desarrollo de las regiones de manera específica e innovadora.</w:t>
      </w:r>
    </w:p>
    <w:p w14:paraId="10BD31E2" w14:textId="5E3B9CB2" w:rsidR="00AF4AD6" w:rsidRDefault="00CE2167"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bien </w:t>
      </w:r>
      <w:r w:rsidR="005168D1">
        <w:rPr>
          <w:rFonts w:ascii="Times New Roman" w:hAnsi="Times New Roman" w:cs="Times New Roman"/>
          <w:sz w:val="24"/>
          <w:szCs w:val="24"/>
        </w:rPr>
        <w:t xml:space="preserve">la educación a distancia no es una novedad en México </w:t>
      </w:r>
      <w:r w:rsidR="00F304B0" w:rsidRPr="005168D1">
        <w:rPr>
          <w:rFonts w:ascii="Times New Roman" w:hAnsi="Times New Roman" w:cs="Times New Roman"/>
          <w:noProof/>
          <w:sz w:val="24"/>
          <w:szCs w:val="24"/>
        </w:rPr>
        <w:t xml:space="preserve">(Navarrete </w:t>
      </w:r>
      <w:r w:rsidR="003B2B44">
        <w:rPr>
          <w:rFonts w:ascii="Times New Roman" w:hAnsi="Times New Roman" w:cs="Times New Roman"/>
          <w:noProof/>
          <w:sz w:val="24"/>
          <w:szCs w:val="24"/>
        </w:rPr>
        <w:t>y</w:t>
      </w:r>
      <w:r w:rsidR="003B2B44" w:rsidRPr="005168D1">
        <w:rPr>
          <w:rFonts w:ascii="Times New Roman" w:hAnsi="Times New Roman" w:cs="Times New Roman"/>
          <w:noProof/>
          <w:sz w:val="24"/>
          <w:szCs w:val="24"/>
        </w:rPr>
        <w:t xml:space="preserve"> </w:t>
      </w:r>
      <w:r w:rsidR="00F304B0" w:rsidRPr="005168D1">
        <w:rPr>
          <w:rFonts w:ascii="Times New Roman" w:hAnsi="Times New Roman" w:cs="Times New Roman"/>
          <w:noProof/>
          <w:sz w:val="24"/>
          <w:szCs w:val="24"/>
        </w:rPr>
        <w:t>Manzanilla, 2017)</w:t>
      </w:r>
      <w:r w:rsidR="005168D1">
        <w:rPr>
          <w:rFonts w:ascii="Times New Roman" w:hAnsi="Times New Roman" w:cs="Times New Roman"/>
          <w:sz w:val="24"/>
          <w:szCs w:val="24"/>
        </w:rPr>
        <w:t xml:space="preserve">, conciliar las tendencias internacionales </w:t>
      </w:r>
      <w:r w:rsidR="00FB64FF">
        <w:rPr>
          <w:rFonts w:ascii="Times New Roman" w:hAnsi="Times New Roman" w:cs="Times New Roman"/>
          <w:sz w:val="24"/>
          <w:szCs w:val="24"/>
        </w:rPr>
        <w:t xml:space="preserve">de esta </w:t>
      </w:r>
      <w:r w:rsidR="005168D1">
        <w:rPr>
          <w:rFonts w:ascii="Times New Roman" w:hAnsi="Times New Roman" w:cs="Times New Roman"/>
          <w:sz w:val="24"/>
          <w:szCs w:val="24"/>
        </w:rPr>
        <w:t xml:space="preserve">es una condición que obliga a establecer las mejores estrategias </w:t>
      </w:r>
      <w:r w:rsidR="00FB64FF">
        <w:rPr>
          <w:rFonts w:ascii="Times New Roman" w:hAnsi="Times New Roman" w:cs="Times New Roman"/>
          <w:sz w:val="24"/>
          <w:szCs w:val="24"/>
        </w:rPr>
        <w:t xml:space="preserve">vía políticas públicas de desarrollo social para acercar la educación digital-virtual </w:t>
      </w:r>
      <w:r w:rsidR="00383FA6" w:rsidRPr="00DE3807">
        <w:rPr>
          <w:rFonts w:ascii="Times New Roman" w:hAnsi="Times New Roman" w:cs="Times New Roman"/>
          <w:i/>
          <w:iCs/>
          <w:sz w:val="24"/>
          <w:szCs w:val="24"/>
        </w:rPr>
        <w:t>online</w:t>
      </w:r>
      <w:r w:rsidR="003B2B44">
        <w:rPr>
          <w:rFonts w:ascii="Times New Roman" w:hAnsi="Times New Roman" w:cs="Times New Roman"/>
          <w:i/>
          <w:iCs/>
          <w:sz w:val="24"/>
          <w:szCs w:val="24"/>
        </w:rPr>
        <w:t xml:space="preserve"> </w:t>
      </w:r>
      <w:r w:rsidR="003B2B44">
        <w:rPr>
          <w:rFonts w:ascii="Times New Roman" w:hAnsi="Times New Roman" w:cs="Times New Roman"/>
          <w:sz w:val="24"/>
          <w:szCs w:val="24"/>
        </w:rPr>
        <w:t>a</w:t>
      </w:r>
      <w:r w:rsidR="00FB64FF">
        <w:rPr>
          <w:rFonts w:ascii="Times New Roman" w:hAnsi="Times New Roman" w:cs="Times New Roman"/>
          <w:sz w:val="24"/>
          <w:szCs w:val="24"/>
        </w:rPr>
        <w:t xml:space="preserve"> las comunidades y grupos vulnerables, </w:t>
      </w:r>
      <w:r w:rsidR="00007EDD">
        <w:rPr>
          <w:rFonts w:ascii="Times New Roman" w:hAnsi="Times New Roman" w:cs="Times New Roman"/>
          <w:sz w:val="24"/>
          <w:szCs w:val="24"/>
        </w:rPr>
        <w:t xml:space="preserve">aun cuando administrativamente no sean congruentes con las políticas nacionales. </w:t>
      </w:r>
      <w:r>
        <w:rPr>
          <w:rFonts w:ascii="Times New Roman" w:hAnsi="Times New Roman" w:cs="Times New Roman"/>
          <w:sz w:val="24"/>
          <w:szCs w:val="24"/>
        </w:rPr>
        <w:t>L</w:t>
      </w:r>
      <w:r w:rsidR="00007EDD">
        <w:rPr>
          <w:rFonts w:ascii="Times New Roman" w:hAnsi="Times New Roman" w:cs="Times New Roman"/>
          <w:sz w:val="24"/>
          <w:szCs w:val="24"/>
        </w:rPr>
        <w:t xml:space="preserve">as ofertas educativas de la modalidad educativa a distancia </w:t>
      </w:r>
      <w:r w:rsidR="00383FA6">
        <w:rPr>
          <w:rFonts w:ascii="Times New Roman" w:hAnsi="Times New Roman" w:cs="Times New Roman"/>
          <w:sz w:val="24"/>
          <w:szCs w:val="24"/>
        </w:rPr>
        <w:t>online</w:t>
      </w:r>
      <w:r w:rsidR="00007EDD">
        <w:rPr>
          <w:rFonts w:ascii="Times New Roman" w:hAnsi="Times New Roman" w:cs="Times New Roman"/>
          <w:sz w:val="24"/>
          <w:szCs w:val="24"/>
        </w:rPr>
        <w:t xml:space="preserve"> deben ser innovadoras, creativas y </w:t>
      </w:r>
      <w:r w:rsidR="00007EDD">
        <w:rPr>
          <w:rFonts w:ascii="Times New Roman" w:hAnsi="Times New Roman" w:cs="Times New Roman"/>
          <w:sz w:val="24"/>
          <w:szCs w:val="24"/>
        </w:rPr>
        <w:lastRenderedPageBreak/>
        <w:t>trascendentes en tiempo y espacio</w:t>
      </w:r>
      <w:r w:rsidR="00FB64FF">
        <w:rPr>
          <w:rFonts w:ascii="Times New Roman" w:hAnsi="Times New Roman" w:cs="Times New Roman"/>
          <w:sz w:val="24"/>
          <w:szCs w:val="24"/>
        </w:rPr>
        <w:t xml:space="preserve"> y sobre todo accesibles sin discriminación de clase o grupo social</w:t>
      </w:r>
      <w:r w:rsidR="00007EDD">
        <w:rPr>
          <w:rFonts w:ascii="Times New Roman" w:hAnsi="Times New Roman" w:cs="Times New Roman"/>
          <w:sz w:val="24"/>
          <w:szCs w:val="24"/>
        </w:rPr>
        <w:t>.</w:t>
      </w:r>
    </w:p>
    <w:p w14:paraId="621080A7" w14:textId="008F5542" w:rsidR="001438E4" w:rsidRDefault="00007EDD"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síntesis, la permanencia en el ámbito educativo de una oferta educativa a distancia en modalidad </w:t>
      </w:r>
      <w:r w:rsidR="00383FA6" w:rsidRPr="00DE3807">
        <w:rPr>
          <w:rFonts w:ascii="Times New Roman" w:hAnsi="Times New Roman" w:cs="Times New Roman"/>
          <w:i/>
          <w:iCs/>
          <w:sz w:val="24"/>
          <w:szCs w:val="24"/>
        </w:rPr>
        <w:t>online</w:t>
      </w:r>
      <w:r>
        <w:rPr>
          <w:rFonts w:ascii="Times New Roman" w:hAnsi="Times New Roman" w:cs="Times New Roman"/>
          <w:sz w:val="24"/>
          <w:szCs w:val="24"/>
        </w:rPr>
        <w:t xml:space="preserve"> se logra cuando en su etapa de madurez se concreta la definición de evidencias de aprendizaje significativas y la creación de material didáctico propio, tanto por el docente como por el equipo de trabajo multidisciplinario que acompaña el proceso de digitalización de contenidos. </w:t>
      </w:r>
      <w:r w:rsidR="00B83E72">
        <w:rPr>
          <w:rFonts w:ascii="Times New Roman" w:hAnsi="Times New Roman" w:cs="Times New Roman"/>
          <w:sz w:val="24"/>
          <w:szCs w:val="24"/>
        </w:rPr>
        <w:t>Respecto a este último, e</w:t>
      </w:r>
      <w:r>
        <w:rPr>
          <w:rFonts w:ascii="Times New Roman" w:hAnsi="Times New Roman" w:cs="Times New Roman"/>
          <w:sz w:val="24"/>
          <w:szCs w:val="24"/>
        </w:rPr>
        <w:t>n</w:t>
      </w:r>
      <w:r w:rsidR="001438E4" w:rsidRPr="001438E4">
        <w:rPr>
          <w:rFonts w:ascii="Times New Roman" w:hAnsi="Times New Roman" w:cs="Times New Roman"/>
          <w:sz w:val="24"/>
          <w:szCs w:val="24"/>
        </w:rPr>
        <w:t xml:space="preserve"> su acepción más simple se refiere a cualquier recurso educativo</w:t>
      </w:r>
      <w:r w:rsidR="00273753">
        <w:rPr>
          <w:rFonts w:ascii="Times New Roman" w:hAnsi="Times New Roman" w:cs="Times New Roman"/>
          <w:sz w:val="24"/>
          <w:szCs w:val="24"/>
        </w:rPr>
        <w:t>,</w:t>
      </w:r>
      <w:r w:rsidR="001438E4" w:rsidRPr="001438E4">
        <w:rPr>
          <w:rFonts w:ascii="Times New Roman" w:hAnsi="Times New Roman" w:cs="Times New Roman"/>
          <w:sz w:val="24"/>
          <w:szCs w:val="24"/>
        </w:rPr>
        <w:t xml:space="preserve"> </w:t>
      </w:r>
      <w:r>
        <w:rPr>
          <w:rFonts w:ascii="Times New Roman" w:hAnsi="Times New Roman" w:cs="Times New Roman"/>
          <w:sz w:val="24"/>
          <w:szCs w:val="24"/>
        </w:rPr>
        <w:t>incluyendo</w:t>
      </w:r>
      <w:r w:rsidR="001438E4" w:rsidRPr="001438E4">
        <w:rPr>
          <w:rFonts w:ascii="Times New Roman" w:hAnsi="Times New Roman" w:cs="Times New Roman"/>
          <w:sz w:val="24"/>
          <w:szCs w:val="24"/>
        </w:rPr>
        <w:t xml:space="preserve"> mapas curriculares, materiales de curso, libros de estudio, </w:t>
      </w:r>
      <w:proofErr w:type="spellStart"/>
      <w:r w:rsidR="001438E4" w:rsidRPr="00DE3807">
        <w:rPr>
          <w:rFonts w:ascii="Times New Roman" w:hAnsi="Times New Roman" w:cs="Times New Roman"/>
          <w:i/>
          <w:iCs/>
          <w:sz w:val="24"/>
          <w:szCs w:val="24"/>
        </w:rPr>
        <w:t>streaming</w:t>
      </w:r>
      <w:proofErr w:type="spellEnd"/>
      <w:r w:rsidR="001438E4" w:rsidRPr="001438E4">
        <w:rPr>
          <w:rFonts w:ascii="Times New Roman" w:hAnsi="Times New Roman" w:cs="Times New Roman"/>
          <w:sz w:val="24"/>
          <w:szCs w:val="24"/>
        </w:rPr>
        <w:t xml:space="preserve"> de videos, aplicaciones multimedia, </w:t>
      </w:r>
      <w:r w:rsidR="001438E4" w:rsidRPr="00DE3807">
        <w:rPr>
          <w:rFonts w:ascii="Times New Roman" w:hAnsi="Times New Roman" w:cs="Times New Roman"/>
          <w:i/>
          <w:iCs/>
          <w:sz w:val="24"/>
          <w:szCs w:val="24"/>
        </w:rPr>
        <w:t>podcasts</w:t>
      </w:r>
      <w:r w:rsidR="001438E4" w:rsidRPr="001438E4">
        <w:rPr>
          <w:rFonts w:ascii="Times New Roman" w:hAnsi="Times New Roman" w:cs="Times New Roman"/>
          <w:sz w:val="24"/>
          <w:szCs w:val="24"/>
        </w:rPr>
        <w:t xml:space="preserve"> y cualquier material que haya sido diseñado para la enseñanza y el aprendizaje</w:t>
      </w:r>
      <w:r w:rsidR="005738BE">
        <w:rPr>
          <w:rFonts w:ascii="Times New Roman" w:hAnsi="Times New Roman" w:cs="Times New Roman"/>
          <w:sz w:val="24"/>
          <w:szCs w:val="24"/>
        </w:rPr>
        <w:t xml:space="preserve"> que se encuentran </w:t>
      </w:r>
      <w:r w:rsidR="001438E4" w:rsidRPr="001438E4">
        <w:rPr>
          <w:rFonts w:ascii="Times New Roman" w:hAnsi="Times New Roman" w:cs="Times New Roman"/>
          <w:sz w:val="24"/>
          <w:szCs w:val="24"/>
        </w:rPr>
        <w:t>plenamente disponible</w:t>
      </w:r>
      <w:r w:rsidR="005738BE">
        <w:rPr>
          <w:rFonts w:ascii="Times New Roman" w:hAnsi="Times New Roman" w:cs="Times New Roman"/>
          <w:sz w:val="24"/>
          <w:szCs w:val="24"/>
        </w:rPr>
        <w:t>s</w:t>
      </w:r>
      <w:r w:rsidR="001438E4" w:rsidRPr="001438E4">
        <w:rPr>
          <w:rFonts w:ascii="Times New Roman" w:hAnsi="Times New Roman" w:cs="Times New Roman"/>
          <w:sz w:val="24"/>
          <w:szCs w:val="24"/>
        </w:rPr>
        <w:t xml:space="preserve"> para ser usad</w:t>
      </w:r>
      <w:r w:rsidR="005738BE">
        <w:rPr>
          <w:rFonts w:ascii="Times New Roman" w:hAnsi="Times New Roman" w:cs="Times New Roman"/>
          <w:sz w:val="24"/>
          <w:szCs w:val="24"/>
        </w:rPr>
        <w:t>as</w:t>
      </w:r>
      <w:r w:rsidR="001438E4" w:rsidRPr="001438E4">
        <w:rPr>
          <w:rFonts w:ascii="Times New Roman" w:hAnsi="Times New Roman" w:cs="Times New Roman"/>
          <w:sz w:val="24"/>
          <w:szCs w:val="24"/>
        </w:rPr>
        <w:t xml:space="preserve"> por educadores y estudiantes </w:t>
      </w:r>
      <w:r>
        <w:rPr>
          <w:rFonts w:ascii="Times New Roman" w:hAnsi="Times New Roman" w:cs="Times New Roman"/>
          <w:sz w:val="24"/>
          <w:szCs w:val="24"/>
        </w:rPr>
        <w:t>bajo licenciamiento libre</w:t>
      </w:r>
      <w:r w:rsidR="001438E4">
        <w:rPr>
          <w:rFonts w:ascii="Times New Roman" w:hAnsi="Times New Roman" w:cs="Times New Roman"/>
          <w:sz w:val="24"/>
          <w:szCs w:val="24"/>
        </w:rPr>
        <w:t xml:space="preserve"> </w:t>
      </w:r>
      <w:r w:rsidR="00F304B0" w:rsidRPr="008E60A0">
        <w:rPr>
          <w:rFonts w:ascii="Times New Roman" w:hAnsi="Times New Roman" w:cs="Times New Roman"/>
          <w:noProof/>
          <w:sz w:val="24"/>
          <w:szCs w:val="24"/>
        </w:rPr>
        <w:t>(Butcher, 2015)</w:t>
      </w:r>
      <w:r w:rsidR="001438E4">
        <w:rPr>
          <w:rFonts w:ascii="Times New Roman" w:hAnsi="Times New Roman" w:cs="Times New Roman"/>
          <w:sz w:val="24"/>
          <w:szCs w:val="24"/>
        </w:rPr>
        <w:t>.</w:t>
      </w:r>
    </w:p>
    <w:p w14:paraId="68BF57C2" w14:textId="77777777" w:rsidR="000C1BD1" w:rsidRDefault="000C1BD1" w:rsidP="000C1BD1">
      <w:pPr>
        <w:spacing w:after="0" w:line="360" w:lineRule="auto"/>
        <w:ind w:firstLine="708"/>
        <w:jc w:val="both"/>
        <w:rPr>
          <w:rFonts w:ascii="Times New Roman" w:hAnsi="Times New Roman" w:cs="Times New Roman"/>
          <w:sz w:val="24"/>
          <w:szCs w:val="24"/>
        </w:rPr>
      </w:pPr>
    </w:p>
    <w:p w14:paraId="416B4A02" w14:textId="77777777" w:rsidR="00533324" w:rsidRPr="0029798F" w:rsidRDefault="00533324" w:rsidP="00776188">
      <w:pPr>
        <w:spacing w:after="0" w:line="360" w:lineRule="auto"/>
        <w:jc w:val="center"/>
        <w:rPr>
          <w:rFonts w:ascii="Times New Roman" w:hAnsi="Times New Roman" w:cs="Times New Roman"/>
          <w:b/>
          <w:bCs/>
          <w:sz w:val="32"/>
          <w:szCs w:val="32"/>
        </w:rPr>
      </w:pPr>
      <w:r w:rsidRPr="0029798F">
        <w:rPr>
          <w:rFonts w:ascii="Times New Roman" w:hAnsi="Times New Roman" w:cs="Times New Roman"/>
          <w:b/>
          <w:bCs/>
          <w:sz w:val="32"/>
          <w:szCs w:val="32"/>
        </w:rPr>
        <w:t>Conclusiones</w:t>
      </w:r>
    </w:p>
    <w:p w14:paraId="4C02F442" w14:textId="5B0A5E91" w:rsidR="00533324" w:rsidRDefault="00533324" w:rsidP="000C1BD1">
      <w:pPr>
        <w:spacing w:after="0" w:line="360" w:lineRule="auto"/>
        <w:ind w:firstLine="708"/>
        <w:jc w:val="both"/>
        <w:rPr>
          <w:rFonts w:ascii="Times New Roman" w:hAnsi="Times New Roman" w:cs="Times New Roman"/>
          <w:sz w:val="24"/>
          <w:szCs w:val="24"/>
        </w:rPr>
      </w:pPr>
      <w:r w:rsidRPr="003C5E25">
        <w:rPr>
          <w:rFonts w:ascii="Times New Roman" w:hAnsi="Times New Roman" w:cs="Times New Roman"/>
          <w:sz w:val="24"/>
          <w:szCs w:val="24"/>
        </w:rPr>
        <w:t>Se c</w:t>
      </w:r>
      <w:r w:rsidR="00BE30B7">
        <w:rPr>
          <w:rFonts w:ascii="Times New Roman" w:hAnsi="Times New Roman" w:cs="Times New Roman"/>
          <w:sz w:val="24"/>
          <w:szCs w:val="24"/>
        </w:rPr>
        <w:t>onsidera</w:t>
      </w:r>
      <w:r w:rsidRPr="003C5E25">
        <w:rPr>
          <w:rFonts w:ascii="Times New Roman" w:hAnsi="Times New Roman" w:cs="Times New Roman"/>
          <w:sz w:val="24"/>
          <w:szCs w:val="24"/>
        </w:rPr>
        <w:t xml:space="preserve"> que la educación a distancia</w:t>
      </w:r>
      <w:r w:rsidR="00A55F07">
        <w:rPr>
          <w:rFonts w:ascii="Times New Roman" w:hAnsi="Times New Roman" w:cs="Times New Roman"/>
          <w:sz w:val="24"/>
          <w:szCs w:val="24"/>
        </w:rPr>
        <w:t xml:space="preserve"> </w:t>
      </w:r>
      <w:r w:rsidR="00383FA6" w:rsidRPr="00DE3807">
        <w:rPr>
          <w:rFonts w:ascii="Times New Roman" w:hAnsi="Times New Roman" w:cs="Times New Roman"/>
          <w:i/>
          <w:iCs/>
          <w:sz w:val="24"/>
          <w:szCs w:val="24"/>
        </w:rPr>
        <w:t>online</w:t>
      </w:r>
      <w:r w:rsidRPr="003C5E25">
        <w:rPr>
          <w:rFonts w:ascii="Times New Roman" w:hAnsi="Times New Roman" w:cs="Times New Roman"/>
          <w:sz w:val="24"/>
          <w:szCs w:val="24"/>
        </w:rPr>
        <w:t xml:space="preserve"> debe cambiar su discurso y establecer una realidad honesta en su capacidad de enseñanza</w:t>
      </w:r>
      <w:r w:rsidR="007250D2">
        <w:rPr>
          <w:rFonts w:ascii="Times New Roman" w:hAnsi="Times New Roman" w:cs="Times New Roman"/>
          <w:sz w:val="24"/>
          <w:szCs w:val="24"/>
        </w:rPr>
        <w:t>.</w:t>
      </w:r>
      <w:r w:rsidR="007250D2" w:rsidRPr="003C5E25">
        <w:rPr>
          <w:rFonts w:ascii="Times New Roman" w:hAnsi="Times New Roman" w:cs="Times New Roman"/>
          <w:sz w:val="24"/>
          <w:szCs w:val="24"/>
        </w:rPr>
        <w:t xml:space="preserve"> </w:t>
      </w:r>
      <w:r w:rsidR="007250D2">
        <w:rPr>
          <w:rFonts w:ascii="Times New Roman" w:hAnsi="Times New Roman" w:cs="Times New Roman"/>
          <w:sz w:val="24"/>
          <w:szCs w:val="24"/>
        </w:rPr>
        <w:t>S</w:t>
      </w:r>
      <w:r w:rsidR="007250D2" w:rsidRPr="003C5E25">
        <w:rPr>
          <w:rFonts w:ascii="Times New Roman" w:hAnsi="Times New Roman" w:cs="Times New Roman"/>
          <w:sz w:val="24"/>
          <w:szCs w:val="24"/>
        </w:rPr>
        <w:t xml:space="preserve">i </w:t>
      </w:r>
      <w:r w:rsidRPr="003C5E25">
        <w:rPr>
          <w:rFonts w:ascii="Times New Roman" w:hAnsi="Times New Roman" w:cs="Times New Roman"/>
          <w:sz w:val="24"/>
          <w:szCs w:val="24"/>
        </w:rPr>
        <w:t>bien su labor es noble</w:t>
      </w:r>
      <w:r w:rsidR="00C23E27">
        <w:rPr>
          <w:rFonts w:ascii="Times New Roman" w:hAnsi="Times New Roman" w:cs="Times New Roman"/>
          <w:sz w:val="24"/>
          <w:szCs w:val="24"/>
        </w:rPr>
        <w:t>,</w:t>
      </w:r>
      <w:r w:rsidRPr="003C5E25">
        <w:rPr>
          <w:rFonts w:ascii="Times New Roman" w:hAnsi="Times New Roman" w:cs="Times New Roman"/>
          <w:sz w:val="24"/>
          <w:szCs w:val="24"/>
        </w:rPr>
        <w:t xml:space="preserve"> la transición del aprendizaje entre lo presencial a lo virtual es </w:t>
      </w:r>
      <w:r w:rsidR="00F36A42" w:rsidRPr="003C5E25">
        <w:rPr>
          <w:rFonts w:ascii="Times New Roman" w:hAnsi="Times New Roman" w:cs="Times New Roman"/>
          <w:sz w:val="24"/>
          <w:szCs w:val="24"/>
        </w:rPr>
        <w:t>limitad</w:t>
      </w:r>
      <w:r w:rsidR="00F36A42">
        <w:rPr>
          <w:rFonts w:ascii="Times New Roman" w:hAnsi="Times New Roman" w:cs="Times New Roman"/>
          <w:sz w:val="24"/>
          <w:szCs w:val="24"/>
        </w:rPr>
        <w:t xml:space="preserve">a </w:t>
      </w:r>
      <w:r w:rsidR="00A55F07">
        <w:rPr>
          <w:rFonts w:ascii="Times New Roman" w:hAnsi="Times New Roman" w:cs="Times New Roman"/>
          <w:sz w:val="24"/>
          <w:szCs w:val="24"/>
        </w:rPr>
        <w:t>(ver ejemplo en el apartado de introducción)</w:t>
      </w:r>
      <w:r w:rsidRPr="003C5E25">
        <w:rPr>
          <w:rFonts w:ascii="Times New Roman" w:hAnsi="Times New Roman" w:cs="Times New Roman"/>
          <w:sz w:val="24"/>
          <w:szCs w:val="24"/>
        </w:rPr>
        <w:t xml:space="preserve">. </w:t>
      </w:r>
      <w:r w:rsidR="00F36A42">
        <w:rPr>
          <w:rFonts w:ascii="Times New Roman" w:hAnsi="Times New Roman" w:cs="Times New Roman"/>
          <w:sz w:val="24"/>
          <w:szCs w:val="24"/>
        </w:rPr>
        <w:t>Esto d</w:t>
      </w:r>
      <w:r w:rsidR="00F36A42" w:rsidRPr="003C5E25">
        <w:rPr>
          <w:rFonts w:ascii="Times New Roman" w:hAnsi="Times New Roman" w:cs="Times New Roman"/>
          <w:sz w:val="24"/>
          <w:szCs w:val="24"/>
        </w:rPr>
        <w:t xml:space="preserve">ebido </w:t>
      </w:r>
      <w:r w:rsidRPr="003C5E25">
        <w:rPr>
          <w:rFonts w:ascii="Times New Roman" w:hAnsi="Times New Roman" w:cs="Times New Roman"/>
          <w:sz w:val="24"/>
          <w:szCs w:val="24"/>
        </w:rPr>
        <w:t xml:space="preserve">a que </w:t>
      </w:r>
      <w:r w:rsidR="00F36A42" w:rsidRPr="003C5E25">
        <w:rPr>
          <w:rFonts w:ascii="Times New Roman" w:hAnsi="Times New Roman" w:cs="Times New Roman"/>
          <w:sz w:val="24"/>
          <w:szCs w:val="24"/>
        </w:rPr>
        <w:t>a</w:t>
      </w:r>
      <w:r w:rsidR="00F36A42">
        <w:rPr>
          <w:rFonts w:ascii="Times New Roman" w:hAnsi="Times New Roman" w:cs="Times New Roman"/>
          <w:sz w:val="24"/>
          <w:szCs w:val="24"/>
        </w:rPr>
        <w:t>u</w:t>
      </w:r>
      <w:r w:rsidR="00F36A42" w:rsidRPr="003C5E25">
        <w:rPr>
          <w:rFonts w:ascii="Times New Roman" w:hAnsi="Times New Roman" w:cs="Times New Roman"/>
          <w:sz w:val="24"/>
          <w:szCs w:val="24"/>
        </w:rPr>
        <w:t xml:space="preserve">n </w:t>
      </w:r>
      <w:r w:rsidRPr="003C5E25">
        <w:rPr>
          <w:rFonts w:ascii="Times New Roman" w:hAnsi="Times New Roman" w:cs="Times New Roman"/>
          <w:sz w:val="24"/>
          <w:szCs w:val="24"/>
        </w:rPr>
        <w:t>con la ubicuidad del conocimiento y la realidad aumentada</w:t>
      </w:r>
      <w:r w:rsidR="00F36A42">
        <w:rPr>
          <w:rFonts w:ascii="Times New Roman" w:hAnsi="Times New Roman" w:cs="Times New Roman"/>
          <w:sz w:val="24"/>
          <w:szCs w:val="24"/>
        </w:rPr>
        <w:t>,</w:t>
      </w:r>
      <w:r w:rsidRPr="003C5E25">
        <w:rPr>
          <w:rFonts w:ascii="Times New Roman" w:hAnsi="Times New Roman" w:cs="Times New Roman"/>
          <w:sz w:val="24"/>
          <w:szCs w:val="24"/>
        </w:rPr>
        <w:t xml:space="preserve"> la reproducción de un contexto </w:t>
      </w:r>
      <w:r w:rsidR="00D012D1">
        <w:rPr>
          <w:rFonts w:ascii="Times New Roman" w:hAnsi="Times New Roman" w:cs="Times New Roman"/>
          <w:sz w:val="24"/>
          <w:szCs w:val="24"/>
        </w:rPr>
        <w:t>laboral/</w:t>
      </w:r>
      <w:r w:rsidRPr="003C5E25">
        <w:rPr>
          <w:rFonts w:ascii="Times New Roman" w:hAnsi="Times New Roman" w:cs="Times New Roman"/>
          <w:sz w:val="24"/>
          <w:szCs w:val="24"/>
        </w:rPr>
        <w:t>ocupacional</w:t>
      </w:r>
      <w:r w:rsidR="003E07BB">
        <w:rPr>
          <w:rFonts w:ascii="Times New Roman" w:hAnsi="Times New Roman" w:cs="Times New Roman"/>
          <w:sz w:val="24"/>
          <w:szCs w:val="24"/>
        </w:rPr>
        <w:t xml:space="preserve"> y </w:t>
      </w:r>
      <w:r w:rsidR="00A55F07">
        <w:rPr>
          <w:rFonts w:ascii="Times New Roman" w:hAnsi="Times New Roman" w:cs="Times New Roman"/>
          <w:sz w:val="24"/>
          <w:szCs w:val="24"/>
        </w:rPr>
        <w:t>el desarrollo del material didáctico</w:t>
      </w:r>
      <w:r w:rsidRPr="003C5E25">
        <w:rPr>
          <w:rFonts w:ascii="Times New Roman" w:hAnsi="Times New Roman" w:cs="Times New Roman"/>
          <w:sz w:val="24"/>
          <w:szCs w:val="24"/>
        </w:rPr>
        <w:t xml:space="preserve"> no pu</w:t>
      </w:r>
      <w:r w:rsidR="00B722B8">
        <w:rPr>
          <w:rFonts w:ascii="Times New Roman" w:hAnsi="Times New Roman" w:cs="Times New Roman"/>
          <w:sz w:val="24"/>
          <w:szCs w:val="24"/>
        </w:rPr>
        <w:t>e</w:t>
      </w:r>
      <w:r w:rsidRPr="003C5E25">
        <w:rPr>
          <w:rFonts w:ascii="Times New Roman" w:hAnsi="Times New Roman" w:cs="Times New Roman"/>
          <w:sz w:val="24"/>
          <w:szCs w:val="24"/>
        </w:rPr>
        <w:t>de ser sustituido y</w:t>
      </w:r>
      <w:r w:rsidR="003E07BB">
        <w:rPr>
          <w:rFonts w:ascii="Times New Roman" w:hAnsi="Times New Roman" w:cs="Times New Roman"/>
          <w:sz w:val="24"/>
          <w:szCs w:val="24"/>
        </w:rPr>
        <w:t>,</w:t>
      </w:r>
      <w:r w:rsidRPr="003C5E25">
        <w:rPr>
          <w:rFonts w:ascii="Times New Roman" w:hAnsi="Times New Roman" w:cs="Times New Roman"/>
          <w:sz w:val="24"/>
          <w:szCs w:val="24"/>
        </w:rPr>
        <w:t xml:space="preserve"> por ello mismo</w:t>
      </w:r>
      <w:r w:rsidR="003E07BB">
        <w:rPr>
          <w:rFonts w:ascii="Times New Roman" w:hAnsi="Times New Roman" w:cs="Times New Roman"/>
          <w:sz w:val="24"/>
          <w:szCs w:val="24"/>
        </w:rPr>
        <w:t>,</w:t>
      </w:r>
      <w:r w:rsidRPr="003C5E25">
        <w:rPr>
          <w:rFonts w:ascii="Times New Roman" w:hAnsi="Times New Roman" w:cs="Times New Roman"/>
          <w:sz w:val="24"/>
          <w:szCs w:val="24"/>
        </w:rPr>
        <w:t xml:space="preserve"> la</w:t>
      </w:r>
      <w:r w:rsidR="00C23E27">
        <w:rPr>
          <w:rFonts w:ascii="Times New Roman" w:hAnsi="Times New Roman" w:cs="Times New Roman"/>
          <w:sz w:val="24"/>
          <w:szCs w:val="24"/>
        </w:rPr>
        <w:t xml:space="preserve"> habilitación laboral es parcial, </w:t>
      </w:r>
      <w:r w:rsidR="003E07BB">
        <w:rPr>
          <w:rFonts w:ascii="Times New Roman" w:hAnsi="Times New Roman" w:cs="Times New Roman"/>
          <w:sz w:val="24"/>
          <w:szCs w:val="24"/>
        </w:rPr>
        <w:t xml:space="preserve">inclusive </w:t>
      </w:r>
      <w:r w:rsidR="00C23E27">
        <w:rPr>
          <w:rFonts w:ascii="Times New Roman" w:hAnsi="Times New Roman" w:cs="Times New Roman"/>
          <w:sz w:val="24"/>
          <w:szCs w:val="24"/>
        </w:rPr>
        <w:t>con las mejores intenciones y reproducciones</w:t>
      </w:r>
      <w:r w:rsidR="00A55F07">
        <w:rPr>
          <w:rFonts w:ascii="Times New Roman" w:hAnsi="Times New Roman" w:cs="Times New Roman"/>
          <w:sz w:val="24"/>
          <w:szCs w:val="24"/>
        </w:rPr>
        <w:t xml:space="preserve"> (simulación) </w:t>
      </w:r>
      <w:r w:rsidR="00C23E27">
        <w:rPr>
          <w:rFonts w:ascii="Times New Roman" w:hAnsi="Times New Roman" w:cs="Times New Roman"/>
          <w:sz w:val="24"/>
          <w:szCs w:val="24"/>
        </w:rPr>
        <w:t>de la ocupaci</w:t>
      </w:r>
      <w:r w:rsidR="00F54639">
        <w:rPr>
          <w:rFonts w:ascii="Times New Roman" w:hAnsi="Times New Roman" w:cs="Times New Roman"/>
          <w:sz w:val="24"/>
          <w:szCs w:val="24"/>
        </w:rPr>
        <w:t>ón profesional</w:t>
      </w:r>
      <w:r w:rsidRPr="003C5E25">
        <w:rPr>
          <w:rFonts w:ascii="Times New Roman" w:hAnsi="Times New Roman" w:cs="Times New Roman"/>
          <w:sz w:val="24"/>
          <w:szCs w:val="24"/>
        </w:rPr>
        <w:t>.</w:t>
      </w:r>
    </w:p>
    <w:p w14:paraId="261BB394" w14:textId="04DA8B9C" w:rsidR="00D012D1" w:rsidRDefault="00D012D1"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Sistematizar el diseño y dosificación</w:t>
      </w:r>
      <w:r w:rsidR="00BE30B7">
        <w:rPr>
          <w:rFonts w:ascii="Times New Roman" w:hAnsi="Times New Roman" w:cs="Times New Roman"/>
          <w:sz w:val="24"/>
          <w:szCs w:val="24"/>
        </w:rPr>
        <w:t xml:space="preserve"> de</w:t>
      </w:r>
      <w:r>
        <w:rPr>
          <w:rFonts w:ascii="Times New Roman" w:hAnsi="Times New Roman" w:cs="Times New Roman"/>
          <w:sz w:val="24"/>
          <w:szCs w:val="24"/>
        </w:rPr>
        <w:t xml:space="preserve"> contenidos en ofertas educativas a distancia </w:t>
      </w:r>
      <w:r w:rsidR="00383FA6" w:rsidRPr="00DE3807">
        <w:rPr>
          <w:rFonts w:ascii="Times New Roman" w:hAnsi="Times New Roman" w:cs="Times New Roman"/>
          <w:i/>
          <w:iCs/>
          <w:sz w:val="24"/>
          <w:szCs w:val="24"/>
        </w:rPr>
        <w:t>online</w:t>
      </w:r>
      <w:r>
        <w:rPr>
          <w:rFonts w:ascii="Times New Roman" w:hAnsi="Times New Roman" w:cs="Times New Roman"/>
          <w:sz w:val="24"/>
          <w:szCs w:val="24"/>
        </w:rPr>
        <w:t xml:space="preserve"> es una estrategia de alto impacto que permite regular la calidad educativa y mantener una decente y alta satisfacción de los universitarios (alumnos y docentes). Al madurar la capacidad individual del docente para </w:t>
      </w:r>
      <w:r w:rsidR="005738BE">
        <w:rPr>
          <w:rFonts w:ascii="Times New Roman" w:hAnsi="Times New Roman" w:cs="Times New Roman"/>
          <w:sz w:val="24"/>
          <w:szCs w:val="24"/>
        </w:rPr>
        <w:t xml:space="preserve">diseñar y </w:t>
      </w:r>
      <w:r>
        <w:rPr>
          <w:rFonts w:ascii="Times New Roman" w:hAnsi="Times New Roman" w:cs="Times New Roman"/>
          <w:sz w:val="24"/>
          <w:szCs w:val="24"/>
        </w:rPr>
        <w:t>dosificar</w:t>
      </w:r>
      <w:r w:rsidR="005738BE">
        <w:rPr>
          <w:rFonts w:ascii="Times New Roman" w:hAnsi="Times New Roman" w:cs="Times New Roman"/>
          <w:sz w:val="24"/>
          <w:szCs w:val="24"/>
        </w:rPr>
        <w:t xml:space="preserve"> contenidos digitales</w:t>
      </w:r>
      <w:r>
        <w:rPr>
          <w:rFonts w:ascii="Times New Roman" w:hAnsi="Times New Roman" w:cs="Times New Roman"/>
          <w:sz w:val="24"/>
          <w:szCs w:val="24"/>
        </w:rPr>
        <w:t>, la sistematización deja de ser rígida y permite la suficiente flexibilidad para</w:t>
      </w:r>
      <w:r w:rsidR="00BE30B7">
        <w:rPr>
          <w:rFonts w:ascii="Times New Roman" w:hAnsi="Times New Roman" w:cs="Times New Roman"/>
          <w:sz w:val="24"/>
          <w:szCs w:val="24"/>
        </w:rPr>
        <w:t xml:space="preserve"> realizar</w:t>
      </w:r>
      <w:r>
        <w:rPr>
          <w:rFonts w:ascii="Times New Roman" w:hAnsi="Times New Roman" w:cs="Times New Roman"/>
          <w:sz w:val="24"/>
          <w:szCs w:val="24"/>
        </w:rPr>
        <w:t xml:space="preserve"> aportaciones propias que parten de la creación </w:t>
      </w:r>
      <w:r w:rsidR="005738BE">
        <w:rPr>
          <w:rFonts w:ascii="Times New Roman" w:hAnsi="Times New Roman" w:cs="Times New Roman"/>
          <w:sz w:val="24"/>
          <w:szCs w:val="24"/>
        </w:rPr>
        <w:t xml:space="preserve">y aplicación de materiales didácticos que se fomentan desde </w:t>
      </w:r>
      <w:r>
        <w:rPr>
          <w:rFonts w:ascii="Times New Roman" w:hAnsi="Times New Roman" w:cs="Times New Roman"/>
          <w:sz w:val="24"/>
          <w:szCs w:val="24"/>
        </w:rPr>
        <w:t xml:space="preserve">la </w:t>
      </w:r>
      <w:r w:rsidR="003E0CA4">
        <w:rPr>
          <w:rFonts w:ascii="Times New Roman" w:hAnsi="Times New Roman" w:cs="Times New Roman"/>
          <w:sz w:val="24"/>
          <w:szCs w:val="24"/>
        </w:rPr>
        <w:t>forma sistémica</w:t>
      </w:r>
      <w:r>
        <w:rPr>
          <w:rFonts w:ascii="Times New Roman" w:hAnsi="Times New Roman" w:cs="Times New Roman"/>
          <w:sz w:val="24"/>
          <w:szCs w:val="24"/>
        </w:rPr>
        <w:t>.</w:t>
      </w:r>
      <w:r w:rsidR="003E0CA4">
        <w:rPr>
          <w:rFonts w:ascii="Times New Roman" w:hAnsi="Times New Roman" w:cs="Times New Roman"/>
          <w:sz w:val="24"/>
          <w:szCs w:val="24"/>
        </w:rPr>
        <w:t xml:space="preserve"> Aspecto </w:t>
      </w:r>
      <w:r w:rsidR="00FF0947">
        <w:rPr>
          <w:rFonts w:ascii="Times New Roman" w:hAnsi="Times New Roman" w:cs="Times New Roman"/>
          <w:sz w:val="24"/>
          <w:szCs w:val="24"/>
        </w:rPr>
        <w:t xml:space="preserve">este </w:t>
      </w:r>
      <w:r w:rsidR="003E0CA4">
        <w:rPr>
          <w:rFonts w:ascii="Times New Roman" w:hAnsi="Times New Roman" w:cs="Times New Roman"/>
          <w:sz w:val="24"/>
          <w:szCs w:val="24"/>
        </w:rPr>
        <w:t xml:space="preserve">que permite validar el alcance del objetivo al documentar la sistematización de las planeaciones académicas tomando en cuenta la reducción del proceso de elaboración de material didáctico cuando se realiza la transición de un curso curricular presencial a </w:t>
      </w:r>
      <w:r w:rsidR="00FF0947">
        <w:rPr>
          <w:rFonts w:ascii="Times New Roman" w:hAnsi="Times New Roman" w:cs="Times New Roman"/>
          <w:sz w:val="24"/>
          <w:szCs w:val="24"/>
        </w:rPr>
        <w:t xml:space="preserve">uno </w:t>
      </w:r>
      <w:r w:rsidR="003E0CA4">
        <w:rPr>
          <w:rFonts w:ascii="Times New Roman" w:hAnsi="Times New Roman" w:cs="Times New Roman"/>
          <w:sz w:val="24"/>
          <w:szCs w:val="24"/>
        </w:rPr>
        <w:t>virtual.</w:t>
      </w:r>
    </w:p>
    <w:p w14:paraId="465CF552" w14:textId="002DFD30" w:rsidR="00B02F09" w:rsidRDefault="00BE30B7"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Se concluye que l</w:t>
      </w:r>
      <w:r w:rsidR="00B02F09">
        <w:rPr>
          <w:rFonts w:ascii="Times New Roman" w:hAnsi="Times New Roman" w:cs="Times New Roman"/>
          <w:sz w:val="24"/>
          <w:szCs w:val="24"/>
        </w:rPr>
        <w:t xml:space="preserve">a planeación de un curso en la modalidad a distancia </w:t>
      </w:r>
      <w:r w:rsidR="00383FA6" w:rsidRPr="00DE3807">
        <w:rPr>
          <w:rFonts w:ascii="Times New Roman" w:hAnsi="Times New Roman" w:cs="Times New Roman"/>
          <w:i/>
          <w:iCs/>
          <w:sz w:val="24"/>
          <w:szCs w:val="24"/>
        </w:rPr>
        <w:t>online</w:t>
      </w:r>
      <w:r w:rsidR="000E7661">
        <w:rPr>
          <w:rFonts w:ascii="Times New Roman" w:hAnsi="Times New Roman" w:cs="Times New Roman"/>
          <w:sz w:val="24"/>
          <w:szCs w:val="24"/>
        </w:rPr>
        <w:t xml:space="preserve"> será limitada en proporciones que dependen de la capacidad </w:t>
      </w:r>
      <w:r w:rsidR="00304CBD">
        <w:rPr>
          <w:rFonts w:ascii="Times New Roman" w:hAnsi="Times New Roman" w:cs="Times New Roman"/>
          <w:sz w:val="24"/>
          <w:szCs w:val="24"/>
        </w:rPr>
        <w:t xml:space="preserve">heurística </w:t>
      </w:r>
      <w:r w:rsidR="000E7661">
        <w:rPr>
          <w:rFonts w:ascii="Times New Roman" w:hAnsi="Times New Roman" w:cs="Times New Roman"/>
          <w:sz w:val="24"/>
          <w:szCs w:val="24"/>
        </w:rPr>
        <w:t>del docente que diseña contenidos digitales</w:t>
      </w:r>
      <w:r w:rsidR="00FF0947">
        <w:rPr>
          <w:rFonts w:ascii="Times New Roman" w:hAnsi="Times New Roman" w:cs="Times New Roman"/>
          <w:sz w:val="24"/>
          <w:szCs w:val="24"/>
        </w:rPr>
        <w:t xml:space="preserve">, así como </w:t>
      </w:r>
      <w:r w:rsidR="00304CBD">
        <w:rPr>
          <w:rFonts w:ascii="Times New Roman" w:hAnsi="Times New Roman" w:cs="Times New Roman"/>
          <w:sz w:val="24"/>
          <w:szCs w:val="24"/>
        </w:rPr>
        <w:t xml:space="preserve">de su competencia digital </w:t>
      </w:r>
      <w:r w:rsidR="000E7661">
        <w:rPr>
          <w:rFonts w:ascii="Times New Roman" w:hAnsi="Times New Roman" w:cs="Times New Roman"/>
          <w:sz w:val="24"/>
          <w:szCs w:val="24"/>
        </w:rPr>
        <w:t xml:space="preserve">para adaptar la </w:t>
      </w:r>
      <w:r w:rsidR="00304CBD">
        <w:rPr>
          <w:rFonts w:ascii="Times New Roman" w:hAnsi="Times New Roman" w:cs="Times New Roman"/>
          <w:sz w:val="24"/>
          <w:szCs w:val="24"/>
        </w:rPr>
        <w:t xml:space="preserve">productividad académica en </w:t>
      </w:r>
      <w:r>
        <w:rPr>
          <w:rFonts w:ascii="Times New Roman" w:hAnsi="Times New Roman" w:cs="Times New Roman"/>
          <w:sz w:val="24"/>
          <w:szCs w:val="24"/>
        </w:rPr>
        <w:t>evidencia</w:t>
      </w:r>
      <w:r w:rsidR="00304CBD">
        <w:rPr>
          <w:rFonts w:ascii="Times New Roman" w:hAnsi="Times New Roman" w:cs="Times New Roman"/>
          <w:sz w:val="24"/>
          <w:szCs w:val="24"/>
        </w:rPr>
        <w:t>s</w:t>
      </w:r>
      <w:r>
        <w:rPr>
          <w:rFonts w:ascii="Times New Roman" w:hAnsi="Times New Roman" w:cs="Times New Roman"/>
          <w:sz w:val="24"/>
          <w:szCs w:val="24"/>
        </w:rPr>
        <w:t xml:space="preserve"> de</w:t>
      </w:r>
      <w:r w:rsidR="000E7661">
        <w:rPr>
          <w:rFonts w:ascii="Times New Roman" w:hAnsi="Times New Roman" w:cs="Times New Roman"/>
          <w:sz w:val="24"/>
          <w:szCs w:val="24"/>
        </w:rPr>
        <w:t xml:space="preserve"> aprendizaje </w:t>
      </w:r>
      <w:r w:rsidR="005738BE">
        <w:rPr>
          <w:rFonts w:ascii="Times New Roman" w:hAnsi="Times New Roman" w:cs="Times New Roman"/>
          <w:sz w:val="24"/>
          <w:szCs w:val="24"/>
        </w:rPr>
        <w:t>significativ</w:t>
      </w:r>
      <w:r w:rsidR="00304CBD">
        <w:rPr>
          <w:rFonts w:ascii="Times New Roman" w:hAnsi="Times New Roman" w:cs="Times New Roman"/>
          <w:sz w:val="24"/>
          <w:szCs w:val="24"/>
        </w:rPr>
        <w:t>o</w:t>
      </w:r>
      <w:r w:rsidR="005738BE">
        <w:rPr>
          <w:rFonts w:ascii="Times New Roman" w:hAnsi="Times New Roman" w:cs="Times New Roman"/>
          <w:sz w:val="24"/>
          <w:szCs w:val="24"/>
        </w:rPr>
        <w:t xml:space="preserve">, </w:t>
      </w:r>
      <w:r w:rsidR="00304CBD">
        <w:rPr>
          <w:rFonts w:ascii="Times New Roman" w:hAnsi="Times New Roman" w:cs="Times New Roman"/>
          <w:sz w:val="24"/>
          <w:szCs w:val="24"/>
        </w:rPr>
        <w:t>como una consecuencia de la simplificación de</w:t>
      </w:r>
      <w:r w:rsidR="000E7661">
        <w:rPr>
          <w:rFonts w:ascii="Times New Roman" w:hAnsi="Times New Roman" w:cs="Times New Roman"/>
          <w:sz w:val="24"/>
          <w:szCs w:val="24"/>
        </w:rPr>
        <w:t xml:space="preserve"> los procesos operativos </w:t>
      </w:r>
      <w:r w:rsidR="00304CBD">
        <w:rPr>
          <w:rFonts w:ascii="Times New Roman" w:hAnsi="Times New Roman" w:cs="Times New Roman"/>
          <w:sz w:val="24"/>
          <w:szCs w:val="24"/>
        </w:rPr>
        <w:t xml:space="preserve">ocupacionales/laborales </w:t>
      </w:r>
      <w:r w:rsidR="000E7661">
        <w:rPr>
          <w:rFonts w:ascii="Times New Roman" w:hAnsi="Times New Roman" w:cs="Times New Roman"/>
          <w:sz w:val="24"/>
          <w:szCs w:val="24"/>
        </w:rPr>
        <w:t>y la creación de material didáctico</w:t>
      </w:r>
      <w:r w:rsidR="005738BE">
        <w:rPr>
          <w:rFonts w:ascii="Times New Roman" w:hAnsi="Times New Roman" w:cs="Times New Roman"/>
          <w:sz w:val="24"/>
          <w:szCs w:val="24"/>
        </w:rPr>
        <w:t xml:space="preserve">, con la </w:t>
      </w:r>
      <w:r w:rsidR="00304CBD">
        <w:rPr>
          <w:rFonts w:ascii="Times New Roman" w:hAnsi="Times New Roman" w:cs="Times New Roman"/>
          <w:sz w:val="24"/>
          <w:szCs w:val="24"/>
        </w:rPr>
        <w:t xml:space="preserve">creatividad suficiente </w:t>
      </w:r>
      <w:r w:rsidR="00614B58">
        <w:rPr>
          <w:rFonts w:ascii="Times New Roman" w:hAnsi="Times New Roman" w:cs="Times New Roman"/>
          <w:sz w:val="24"/>
          <w:szCs w:val="24"/>
        </w:rPr>
        <w:t>para</w:t>
      </w:r>
      <w:r w:rsidR="00304CBD">
        <w:rPr>
          <w:rFonts w:ascii="Times New Roman" w:hAnsi="Times New Roman" w:cs="Times New Roman"/>
          <w:sz w:val="24"/>
          <w:szCs w:val="24"/>
        </w:rPr>
        <w:t xml:space="preserve"> </w:t>
      </w:r>
      <w:r w:rsidR="000E7661">
        <w:rPr>
          <w:rFonts w:ascii="Times New Roman" w:hAnsi="Times New Roman" w:cs="Times New Roman"/>
          <w:sz w:val="24"/>
          <w:szCs w:val="24"/>
        </w:rPr>
        <w:t>recrea</w:t>
      </w:r>
      <w:r w:rsidR="00614B58">
        <w:rPr>
          <w:rFonts w:ascii="Times New Roman" w:hAnsi="Times New Roman" w:cs="Times New Roman"/>
          <w:sz w:val="24"/>
          <w:szCs w:val="24"/>
        </w:rPr>
        <w:t>r</w:t>
      </w:r>
      <w:r w:rsidR="000E7661">
        <w:rPr>
          <w:rFonts w:ascii="Times New Roman" w:hAnsi="Times New Roman" w:cs="Times New Roman"/>
          <w:sz w:val="24"/>
          <w:szCs w:val="24"/>
        </w:rPr>
        <w:t xml:space="preserve"> las </w:t>
      </w:r>
      <w:r w:rsidR="00614B58">
        <w:rPr>
          <w:rFonts w:ascii="Times New Roman" w:hAnsi="Times New Roman" w:cs="Times New Roman"/>
          <w:sz w:val="24"/>
          <w:szCs w:val="24"/>
        </w:rPr>
        <w:t xml:space="preserve">limitadas </w:t>
      </w:r>
      <w:r w:rsidR="000E7661">
        <w:rPr>
          <w:rFonts w:ascii="Times New Roman" w:hAnsi="Times New Roman" w:cs="Times New Roman"/>
          <w:sz w:val="24"/>
          <w:szCs w:val="24"/>
        </w:rPr>
        <w:t xml:space="preserve">condiciones contextuales </w:t>
      </w:r>
      <w:r w:rsidR="00614B58">
        <w:rPr>
          <w:rFonts w:ascii="Times New Roman" w:hAnsi="Times New Roman" w:cs="Times New Roman"/>
          <w:sz w:val="24"/>
          <w:szCs w:val="24"/>
        </w:rPr>
        <w:t>del confinamiento en aproximaciones de</w:t>
      </w:r>
      <w:r w:rsidR="000E7661">
        <w:rPr>
          <w:rFonts w:ascii="Times New Roman" w:hAnsi="Times New Roman" w:cs="Times New Roman"/>
          <w:sz w:val="24"/>
          <w:szCs w:val="24"/>
        </w:rPr>
        <w:t xml:space="preserve"> </w:t>
      </w:r>
      <w:r w:rsidR="00C276F4">
        <w:rPr>
          <w:rFonts w:ascii="Times New Roman" w:hAnsi="Times New Roman" w:cs="Times New Roman"/>
          <w:sz w:val="24"/>
          <w:szCs w:val="24"/>
        </w:rPr>
        <w:t xml:space="preserve">zonas de desarrollo propio </w:t>
      </w:r>
      <w:r w:rsidR="00614B58">
        <w:rPr>
          <w:rFonts w:ascii="Times New Roman" w:hAnsi="Times New Roman" w:cs="Times New Roman"/>
          <w:sz w:val="24"/>
          <w:szCs w:val="24"/>
        </w:rPr>
        <w:t xml:space="preserve">de las actividades </w:t>
      </w:r>
      <w:r w:rsidR="000E7661">
        <w:rPr>
          <w:rFonts w:ascii="Times New Roman" w:hAnsi="Times New Roman" w:cs="Times New Roman"/>
          <w:sz w:val="24"/>
          <w:szCs w:val="24"/>
        </w:rPr>
        <w:t>laboral</w:t>
      </w:r>
      <w:r w:rsidR="00614B58">
        <w:rPr>
          <w:rFonts w:ascii="Times New Roman" w:hAnsi="Times New Roman" w:cs="Times New Roman"/>
          <w:sz w:val="24"/>
          <w:szCs w:val="24"/>
        </w:rPr>
        <w:t>es</w:t>
      </w:r>
      <w:r w:rsidR="000E7661">
        <w:rPr>
          <w:rFonts w:ascii="Times New Roman" w:hAnsi="Times New Roman" w:cs="Times New Roman"/>
          <w:sz w:val="24"/>
          <w:szCs w:val="24"/>
        </w:rPr>
        <w:t>/ocupacional</w:t>
      </w:r>
      <w:r w:rsidR="00614B58">
        <w:rPr>
          <w:rFonts w:ascii="Times New Roman" w:hAnsi="Times New Roman" w:cs="Times New Roman"/>
          <w:sz w:val="24"/>
          <w:szCs w:val="24"/>
        </w:rPr>
        <w:t>es para el estudiante</w:t>
      </w:r>
      <w:r w:rsidR="000E7661">
        <w:rPr>
          <w:rFonts w:ascii="Times New Roman" w:hAnsi="Times New Roman" w:cs="Times New Roman"/>
          <w:sz w:val="24"/>
          <w:szCs w:val="24"/>
        </w:rPr>
        <w:t>.</w:t>
      </w:r>
      <w:r w:rsidR="00DC67AB">
        <w:rPr>
          <w:rFonts w:ascii="Times New Roman" w:hAnsi="Times New Roman" w:cs="Times New Roman"/>
          <w:sz w:val="24"/>
          <w:szCs w:val="24"/>
        </w:rPr>
        <w:t xml:space="preserve"> Asimismo, un</w:t>
      </w:r>
      <w:r w:rsidR="0056456A">
        <w:rPr>
          <w:rFonts w:ascii="Times New Roman" w:hAnsi="Times New Roman" w:cs="Times New Roman"/>
          <w:sz w:val="24"/>
          <w:szCs w:val="24"/>
        </w:rPr>
        <w:t xml:space="preserve"> repositorio </w:t>
      </w:r>
      <w:r w:rsidR="00DC67AB">
        <w:rPr>
          <w:rFonts w:ascii="Times New Roman" w:hAnsi="Times New Roman" w:cs="Times New Roman"/>
          <w:sz w:val="24"/>
          <w:szCs w:val="24"/>
        </w:rPr>
        <w:t xml:space="preserve">con amplio contenido </w:t>
      </w:r>
      <w:r w:rsidR="0056456A">
        <w:rPr>
          <w:rFonts w:ascii="Times New Roman" w:hAnsi="Times New Roman" w:cs="Times New Roman"/>
          <w:sz w:val="24"/>
          <w:szCs w:val="24"/>
        </w:rPr>
        <w:t>de material didáctico digital o virtual representa un</w:t>
      </w:r>
      <w:r w:rsidR="00DC67AB">
        <w:rPr>
          <w:rFonts w:ascii="Times New Roman" w:hAnsi="Times New Roman" w:cs="Times New Roman"/>
          <w:sz w:val="24"/>
          <w:szCs w:val="24"/>
        </w:rPr>
        <w:t>a valiosa oportunidad en el</w:t>
      </w:r>
      <w:r w:rsidR="0056456A">
        <w:rPr>
          <w:rFonts w:ascii="Times New Roman" w:hAnsi="Times New Roman" w:cs="Times New Roman"/>
          <w:sz w:val="24"/>
          <w:szCs w:val="24"/>
        </w:rPr>
        <w:t xml:space="preserve"> alcance de los objetivos </w:t>
      </w:r>
      <w:r w:rsidR="00DC67AB">
        <w:rPr>
          <w:rFonts w:ascii="Times New Roman" w:hAnsi="Times New Roman" w:cs="Times New Roman"/>
          <w:sz w:val="24"/>
          <w:szCs w:val="24"/>
        </w:rPr>
        <w:t>y las metas de</w:t>
      </w:r>
      <w:r w:rsidR="0056456A">
        <w:rPr>
          <w:rFonts w:ascii="Times New Roman" w:hAnsi="Times New Roman" w:cs="Times New Roman"/>
          <w:sz w:val="24"/>
          <w:szCs w:val="24"/>
        </w:rPr>
        <w:t xml:space="preserve"> la planeación educativa en la oferta educativa </w:t>
      </w:r>
      <w:r w:rsidR="00383FA6" w:rsidRPr="00DE3807">
        <w:rPr>
          <w:rFonts w:ascii="Times New Roman" w:hAnsi="Times New Roman" w:cs="Times New Roman"/>
          <w:i/>
          <w:iCs/>
          <w:sz w:val="24"/>
          <w:szCs w:val="24"/>
        </w:rPr>
        <w:t>online</w:t>
      </w:r>
      <w:r w:rsidR="0056456A">
        <w:rPr>
          <w:rFonts w:ascii="Times New Roman" w:hAnsi="Times New Roman" w:cs="Times New Roman"/>
          <w:sz w:val="24"/>
          <w:szCs w:val="24"/>
        </w:rPr>
        <w:t xml:space="preserve"> de </w:t>
      </w:r>
      <w:r w:rsidR="00DC67AB">
        <w:rPr>
          <w:rFonts w:ascii="Times New Roman" w:hAnsi="Times New Roman" w:cs="Times New Roman"/>
          <w:sz w:val="24"/>
          <w:szCs w:val="24"/>
        </w:rPr>
        <w:t>las</w:t>
      </w:r>
      <w:r w:rsidR="0056456A">
        <w:rPr>
          <w:rFonts w:ascii="Times New Roman" w:hAnsi="Times New Roman" w:cs="Times New Roman"/>
          <w:sz w:val="24"/>
          <w:szCs w:val="24"/>
        </w:rPr>
        <w:t xml:space="preserve"> IES.</w:t>
      </w:r>
      <w:r w:rsidR="00FF100A">
        <w:rPr>
          <w:rFonts w:ascii="Times New Roman" w:hAnsi="Times New Roman" w:cs="Times New Roman"/>
          <w:sz w:val="24"/>
          <w:szCs w:val="24"/>
        </w:rPr>
        <w:t xml:space="preserve"> </w:t>
      </w:r>
    </w:p>
    <w:p w14:paraId="255FD6E9" w14:textId="68C47272" w:rsidR="00DC67AB" w:rsidRDefault="00DC67AB" w:rsidP="00E3740F">
      <w:pPr>
        <w:spacing w:after="0" w:line="360" w:lineRule="auto"/>
        <w:jc w:val="both"/>
        <w:rPr>
          <w:rFonts w:ascii="Times New Roman" w:hAnsi="Times New Roman" w:cs="Times New Roman"/>
          <w:sz w:val="24"/>
          <w:szCs w:val="24"/>
        </w:rPr>
      </w:pPr>
    </w:p>
    <w:p w14:paraId="53EF255B" w14:textId="6A139A40" w:rsidR="002E2A4A" w:rsidRPr="00776188" w:rsidRDefault="002E2A4A" w:rsidP="00776188">
      <w:pPr>
        <w:spacing w:after="0" w:line="360" w:lineRule="auto"/>
        <w:jc w:val="center"/>
        <w:rPr>
          <w:rFonts w:ascii="Times New Roman" w:hAnsi="Times New Roman" w:cs="Times New Roman"/>
          <w:b/>
          <w:bCs/>
          <w:sz w:val="28"/>
          <w:szCs w:val="28"/>
        </w:rPr>
      </w:pPr>
      <w:r w:rsidRPr="00776188">
        <w:rPr>
          <w:rFonts w:ascii="Times New Roman" w:hAnsi="Times New Roman" w:cs="Times New Roman"/>
          <w:b/>
          <w:bCs/>
          <w:noProof/>
          <w:sz w:val="28"/>
          <w:szCs w:val="28"/>
        </w:rPr>
        <w:t>Trabajos a futuro</w:t>
      </w:r>
    </w:p>
    <w:p w14:paraId="0D1182CA" w14:textId="5B6C5EFC" w:rsidR="002E2A4A" w:rsidRDefault="003D2A6B" w:rsidP="000C1B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trabajo futuro se busca e</w:t>
      </w:r>
      <w:r w:rsidR="005C6E75">
        <w:rPr>
          <w:rFonts w:ascii="Times New Roman" w:hAnsi="Times New Roman" w:cs="Times New Roman"/>
          <w:sz w:val="24"/>
          <w:szCs w:val="24"/>
        </w:rPr>
        <w:t>xpandir el alcance de la</w:t>
      </w:r>
      <w:r>
        <w:rPr>
          <w:rFonts w:ascii="Times New Roman" w:hAnsi="Times New Roman" w:cs="Times New Roman"/>
          <w:sz w:val="24"/>
          <w:szCs w:val="24"/>
        </w:rPr>
        <w:t xml:space="preserve"> presente</w:t>
      </w:r>
      <w:r w:rsidR="005C6E75">
        <w:rPr>
          <w:rFonts w:ascii="Times New Roman" w:hAnsi="Times New Roman" w:cs="Times New Roman"/>
          <w:sz w:val="24"/>
          <w:szCs w:val="24"/>
        </w:rPr>
        <w:t xml:space="preserve"> propuesta mediante la transición del caso de estudio a una investigación cuantitativa </w:t>
      </w:r>
      <w:r w:rsidR="00B346A4">
        <w:rPr>
          <w:rFonts w:ascii="Times New Roman" w:hAnsi="Times New Roman" w:cs="Times New Roman"/>
          <w:sz w:val="24"/>
          <w:szCs w:val="24"/>
        </w:rPr>
        <w:t xml:space="preserve">y el </w:t>
      </w:r>
      <w:r w:rsidR="005C6E75">
        <w:rPr>
          <w:rFonts w:ascii="Times New Roman" w:hAnsi="Times New Roman" w:cs="Times New Roman"/>
          <w:sz w:val="24"/>
          <w:szCs w:val="24"/>
        </w:rPr>
        <w:t>diseño de un experimento correlacional basad</w:t>
      </w:r>
      <w:r w:rsidR="00EE006E">
        <w:rPr>
          <w:rFonts w:ascii="Times New Roman" w:hAnsi="Times New Roman" w:cs="Times New Roman"/>
          <w:sz w:val="24"/>
          <w:szCs w:val="24"/>
        </w:rPr>
        <w:t>o</w:t>
      </w:r>
      <w:r w:rsidR="005C6E75">
        <w:rPr>
          <w:rFonts w:ascii="Times New Roman" w:hAnsi="Times New Roman" w:cs="Times New Roman"/>
          <w:sz w:val="24"/>
          <w:szCs w:val="24"/>
        </w:rPr>
        <w:t xml:space="preserve"> en el método científico que valide las herramientas e instrumentos utilizados para mejorar la eficiencia y eficacia de los docentes que diseñan contenidos digitales.</w:t>
      </w:r>
    </w:p>
    <w:p w14:paraId="4CB517D8" w14:textId="072FDF5A" w:rsidR="000C1BD1" w:rsidRDefault="000C1BD1" w:rsidP="000C1BD1">
      <w:pPr>
        <w:spacing w:after="0" w:line="360" w:lineRule="auto"/>
        <w:ind w:firstLine="708"/>
        <w:jc w:val="both"/>
        <w:rPr>
          <w:rFonts w:ascii="Times New Roman" w:hAnsi="Times New Roman" w:cs="Times New Roman"/>
          <w:sz w:val="24"/>
          <w:szCs w:val="24"/>
        </w:rPr>
      </w:pPr>
    </w:p>
    <w:p w14:paraId="52983B6A" w14:textId="352C226E" w:rsidR="006B27F8" w:rsidRDefault="006B27F8" w:rsidP="000C1BD1">
      <w:pPr>
        <w:spacing w:after="0" w:line="360" w:lineRule="auto"/>
        <w:ind w:firstLine="708"/>
        <w:jc w:val="both"/>
        <w:rPr>
          <w:rFonts w:ascii="Times New Roman" w:hAnsi="Times New Roman" w:cs="Times New Roman"/>
          <w:sz w:val="24"/>
          <w:szCs w:val="24"/>
        </w:rPr>
      </w:pPr>
    </w:p>
    <w:p w14:paraId="7931B664" w14:textId="032F11C5" w:rsidR="006B27F8" w:rsidRDefault="006B27F8" w:rsidP="000C1BD1">
      <w:pPr>
        <w:spacing w:after="0" w:line="360" w:lineRule="auto"/>
        <w:ind w:firstLine="708"/>
        <w:jc w:val="both"/>
        <w:rPr>
          <w:rFonts w:ascii="Times New Roman" w:hAnsi="Times New Roman" w:cs="Times New Roman"/>
          <w:sz w:val="24"/>
          <w:szCs w:val="24"/>
        </w:rPr>
      </w:pPr>
    </w:p>
    <w:p w14:paraId="3FC9545C" w14:textId="29B62431" w:rsidR="006B27F8" w:rsidRDefault="006B27F8" w:rsidP="000C1BD1">
      <w:pPr>
        <w:spacing w:after="0" w:line="360" w:lineRule="auto"/>
        <w:ind w:firstLine="708"/>
        <w:jc w:val="both"/>
        <w:rPr>
          <w:rFonts w:ascii="Times New Roman" w:hAnsi="Times New Roman" w:cs="Times New Roman"/>
          <w:sz w:val="24"/>
          <w:szCs w:val="24"/>
        </w:rPr>
      </w:pPr>
    </w:p>
    <w:p w14:paraId="4B974351" w14:textId="04FE5A43" w:rsidR="006B27F8" w:rsidRDefault="006B27F8" w:rsidP="000C1BD1">
      <w:pPr>
        <w:spacing w:after="0" w:line="360" w:lineRule="auto"/>
        <w:ind w:firstLine="708"/>
        <w:jc w:val="both"/>
        <w:rPr>
          <w:rFonts w:ascii="Times New Roman" w:hAnsi="Times New Roman" w:cs="Times New Roman"/>
          <w:sz w:val="24"/>
          <w:szCs w:val="24"/>
        </w:rPr>
      </w:pPr>
    </w:p>
    <w:p w14:paraId="2CD97C08" w14:textId="2E780185" w:rsidR="006B27F8" w:rsidRDefault="006B27F8" w:rsidP="000C1BD1">
      <w:pPr>
        <w:spacing w:after="0" w:line="360" w:lineRule="auto"/>
        <w:ind w:firstLine="708"/>
        <w:jc w:val="both"/>
        <w:rPr>
          <w:rFonts w:ascii="Times New Roman" w:hAnsi="Times New Roman" w:cs="Times New Roman"/>
          <w:sz w:val="24"/>
          <w:szCs w:val="24"/>
        </w:rPr>
      </w:pPr>
    </w:p>
    <w:p w14:paraId="4CDF1126" w14:textId="24A1C3BC" w:rsidR="006B27F8" w:rsidRDefault="006B27F8" w:rsidP="000C1BD1">
      <w:pPr>
        <w:spacing w:after="0" w:line="360" w:lineRule="auto"/>
        <w:ind w:firstLine="708"/>
        <w:jc w:val="both"/>
        <w:rPr>
          <w:rFonts w:ascii="Times New Roman" w:hAnsi="Times New Roman" w:cs="Times New Roman"/>
          <w:sz w:val="24"/>
          <w:szCs w:val="24"/>
        </w:rPr>
      </w:pPr>
    </w:p>
    <w:p w14:paraId="6CDED078" w14:textId="3AF08F3E" w:rsidR="006B27F8" w:rsidRDefault="006B27F8" w:rsidP="000C1BD1">
      <w:pPr>
        <w:spacing w:after="0" w:line="360" w:lineRule="auto"/>
        <w:ind w:firstLine="708"/>
        <w:jc w:val="both"/>
        <w:rPr>
          <w:rFonts w:ascii="Times New Roman" w:hAnsi="Times New Roman" w:cs="Times New Roman"/>
          <w:sz w:val="24"/>
          <w:szCs w:val="24"/>
        </w:rPr>
      </w:pPr>
    </w:p>
    <w:p w14:paraId="39B41CE8" w14:textId="4DC5D2E3" w:rsidR="006B27F8" w:rsidRDefault="006B27F8" w:rsidP="000C1BD1">
      <w:pPr>
        <w:spacing w:after="0" w:line="360" w:lineRule="auto"/>
        <w:ind w:firstLine="708"/>
        <w:jc w:val="both"/>
        <w:rPr>
          <w:rFonts w:ascii="Times New Roman" w:hAnsi="Times New Roman" w:cs="Times New Roman"/>
          <w:sz w:val="24"/>
          <w:szCs w:val="24"/>
        </w:rPr>
      </w:pPr>
    </w:p>
    <w:p w14:paraId="393829CE" w14:textId="3AA8876C" w:rsidR="006B27F8" w:rsidRDefault="006B27F8" w:rsidP="000C1BD1">
      <w:pPr>
        <w:spacing w:after="0" w:line="360" w:lineRule="auto"/>
        <w:ind w:firstLine="708"/>
        <w:jc w:val="both"/>
        <w:rPr>
          <w:rFonts w:ascii="Times New Roman" w:hAnsi="Times New Roman" w:cs="Times New Roman"/>
          <w:sz w:val="24"/>
          <w:szCs w:val="24"/>
        </w:rPr>
      </w:pPr>
    </w:p>
    <w:p w14:paraId="6E600DED" w14:textId="7603392D" w:rsidR="006B27F8" w:rsidRDefault="006B27F8" w:rsidP="000C1BD1">
      <w:pPr>
        <w:spacing w:after="0" w:line="360" w:lineRule="auto"/>
        <w:ind w:firstLine="708"/>
        <w:jc w:val="both"/>
        <w:rPr>
          <w:rFonts w:ascii="Times New Roman" w:hAnsi="Times New Roman" w:cs="Times New Roman"/>
          <w:sz w:val="24"/>
          <w:szCs w:val="24"/>
        </w:rPr>
      </w:pPr>
    </w:p>
    <w:p w14:paraId="74B56BC1" w14:textId="6EF3C76B" w:rsidR="006B27F8" w:rsidRDefault="006B27F8" w:rsidP="000C1BD1">
      <w:pPr>
        <w:spacing w:after="0" w:line="360" w:lineRule="auto"/>
        <w:ind w:firstLine="708"/>
        <w:jc w:val="both"/>
        <w:rPr>
          <w:rFonts w:ascii="Times New Roman" w:hAnsi="Times New Roman" w:cs="Times New Roman"/>
          <w:sz w:val="24"/>
          <w:szCs w:val="24"/>
        </w:rPr>
      </w:pPr>
    </w:p>
    <w:p w14:paraId="19363AE6" w14:textId="507E5A1A" w:rsidR="006B27F8" w:rsidRDefault="006B27F8" w:rsidP="000C1BD1">
      <w:pPr>
        <w:spacing w:after="0" w:line="360" w:lineRule="auto"/>
        <w:ind w:firstLine="708"/>
        <w:jc w:val="both"/>
        <w:rPr>
          <w:rFonts w:ascii="Times New Roman" w:hAnsi="Times New Roman" w:cs="Times New Roman"/>
          <w:sz w:val="24"/>
          <w:szCs w:val="24"/>
        </w:rPr>
      </w:pPr>
    </w:p>
    <w:p w14:paraId="1A537B67" w14:textId="0FB1DDBC" w:rsidR="006B27F8" w:rsidRDefault="006B27F8" w:rsidP="000C1BD1">
      <w:pPr>
        <w:spacing w:after="0" w:line="360" w:lineRule="auto"/>
        <w:ind w:firstLine="708"/>
        <w:jc w:val="both"/>
        <w:rPr>
          <w:rFonts w:ascii="Times New Roman" w:hAnsi="Times New Roman" w:cs="Times New Roman"/>
          <w:sz w:val="24"/>
          <w:szCs w:val="24"/>
        </w:rPr>
      </w:pPr>
    </w:p>
    <w:p w14:paraId="35943B6E" w14:textId="12B8C567" w:rsidR="006B27F8" w:rsidRDefault="006B27F8" w:rsidP="000C1BD1">
      <w:pPr>
        <w:spacing w:after="0" w:line="360" w:lineRule="auto"/>
        <w:ind w:firstLine="708"/>
        <w:jc w:val="both"/>
        <w:rPr>
          <w:rFonts w:ascii="Times New Roman" w:hAnsi="Times New Roman" w:cs="Times New Roman"/>
          <w:sz w:val="24"/>
          <w:szCs w:val="24"/>
        </w:rPr>
      </w:pPr>
    </w:p>
    <w:p w14:paraId="5579BD1C" w14:textId="77777777" w:rsidR="006B27F8" w:rsidRDefault="006B27F8" w:rsidP="000C1BD1">
      <w:pPr>
        <w:spacing w:after="0" w:line="360" w:lineRule="auto"/>
        <w:ind w:firstLine="708"/>
        <w:jc w:val="both"/>
        <w:rPr>
          <w:rFonts w:ascii="Times New Roman" w:hAnsi="Times New Roman" w:cs="Times New Roman"/>
          <w:sz w:val="24"/>
          <w:szCs w:val="24"/>
        </w:rPr>
      </w:pPr>
    </w:p>
    <w:p w14:paraId="15C51E81" w14:textId="3CA426F0" w:rsidR="000C1BD1" w:rsidRPr="00776188" w:rsidRDefault="000C1BD1" w:rsidP="000C1BD1">
      <w:pPr>
        <w:spacing w:after="0" w:line="360" w:lineRule="auto"/>
        <w:rPr>
          <w:rFonts w:cstheme="minorHAnsi"/>
          <w:b/>
          <w:bCs/>
          <w:sz w:val="32"/>
          <w:szCs w:val="32"/>
          <w:lang w:val="pt-BR"/>
        </w:rPr>
      </w:pPr>
      <w:r w:rsidRPr="00776188">
        <w:rPr>
          <w:rFonts w:cstheme="minorHAnsi"/>
          <w:b/>
          <w:bCs/>
          <w:sz w:val="28"/>
          <w:szCs w:val="28"/>
          <w:lang w:val="pt-BR"/>
        </w:rPr>
        <w:lastRenderedPageBreak/>
        <w:t>Referencias</w:t>
      </w:r>
    </w:p>
    <w:p w14:paraId="462FEA7B" w14:textId="7E5B295D" w:rsidR="000C1BD1" w:rsidRPr="000C1BD1" w:rsidRDefault="000C1BD1" w:rsidP="000C1BD1">
      <w:pPr>
        <w:spacing w:after="0" w:line="360" w:lineRule="auto"/>
        <w:ind w:left="709" w:hanging="709"/>
        <w:jc w:val="both"/>
        <w:rPr>
          <w:rFonts w:ascii="Times New Roman" w:hAnsi="Times New Roman" w:cs="Times New Roman"/>
          <w:sz w:val="24"/>
          <w:szCs w:val="24"/>
        </w:rPr>
      </w:pPr>
      <w:proofErr w:type="spellStart"/>
      <w:r w:rsidRPr="000C1BD1">
        <w:rPr>
          <w:rFonts w:ascii="Times New Roman" w:hAnsi="Times New Roman" w:cs="Times New Roman"/>
          <w:sz w:val="24"/>
          <w:szCs w:val="24"/>
          <w:lang w:val="pt-BR"/>
        </w:rPr>
        <w:t>Ágamez</w:t>
      </w:r>
      <w:proofErr w:type="spellEnd"/>
      <w:r w:rsidRPr="000C1BD1">
        <w:rPr>
          <w:rFonts w:ascii="Times New Roman" w:hAnsi="Times New Roman" w:cs="Times New Roman"/>
          <w:sz w:val="24"/>
          <w:szCs w:val="24"/>
          <w:lang w:val="pt-BR"/>
        </w:rPr>
        <w:t>, J., Rincón, A.</w:t>
      </w:r>
      <w:r w:rsidR="00071120">
        <w:rPr>
          <w:rFonts w:ascii="Times New Roman" w:hAnsi="Times New Roman" w:cs="Times New Roman"/>
          <w:sz w:val="24"/>
          <w:szCs w:val="24"/>
          <w:lang w:val="pt-BR"/>
        </w:rPr>
        <w:t xml:space="preserve"> y</w:t>
      </w:r>
      <w:r w:rsidRPr="000C1BD1">
        <w:rPr>
          <w:rFonts w:ascii="Times New Roman" w:hAnsi="Times New Roman" w:cs="Times New Roman"/>
          <w:sz w:val="24"/>
          <w:szCs w:val="24"/>
          <w:lang w:val="pt-BR"/>
        </w:rPr>
        <w:t xml:space="preserve"> Silva, L. (2018). </w:t>
      </w:r>
      <w:r w:rsidRPr="000C1BD1">
        <w:rPr>
          <w:rFonts w:ascii="Times New Roman" w:hAnsi="Times New Roman" w:cs="Times New Roman"/>
          <w:sz w:val="24"/>
          <w:szCs w:val="24"/>
        </w:rPr>
        <w:t xml:space="preserve">Secuencias </w:t>
      </w:r>
      <w:r w:rsidR="00CE5C70" w:rsidRPr="000C1BD1">
        <w:rPr>
          <w:rFonts w:ascii="Times New Roman" w:hAnsi="Times New Roman" w:cs="Times New Roman"/>
          <w:sz w:val="24"/>
          <w:szCs w:val="24"/>
        </w:rPr>
        <w:t xml:space="preserve">didácticas digitales en el modelo de entornos convergentes </w:t>
      </w:r>
      <w:r w:rsidRPr="000C1BD1">
        <w:rPr>
          <w:rFonts w:ascii="Times New Roman" w:hAnsi="Times New Roman" w:cs="Times New Roman"/>
          <w:sz w:val="24"/>
          <w:szCs w:val="24"/>
        </w:rPr>
        <w:t>(</w:t>
      </w:r>
      <w:proofErr w:type="spellStart"/>
      <w:r w:rsidRPr="000C1BD1">
        <w:rPr>
          <w:rFonts w:ascii="Times New Roman" w:hAnsi="Times New Roman" w:cs="Times New Roman"/>
          <w:sz w:val="24"/>
          <w:szCs w:val="24"/>
        </w:rPr>
        <w:t>Mec-Complexus</w:t>
      </w:r>
      <w:proofErr w:type="spellEnd"/>
      <w:r w:rsidRPr="000C1BD1">
        <w:rPr>
          <w:rFonts w:ascii="Times New Roman" w:hAnsi="Times New Roman" w:cs="Times New Roman"/>
          <w:sz w:val="24"/>
          <w:szCs w:val="24"/>
        </w:rPr>
        <w:t xml:space="preserve">). </w:t>
      </w:r>
      <w:r w:rsidR="00B348EB">
        <w:rPr>
          <w:rFonts w:ascii="Times New Roman" w:hAnsi="Times New Roman" w:cs="Times New Roman"/>
          <w:sz w:val="24"/>
          <w:szCs w:val="24"/>
        </w:rPr>
        <w:t>En Martínez, H. (</w:t>
      </w:r>
      <w:proofErr w:type="spellStart"/>
      <w:proofErr w:type="gramStart"/>
      <w:r w:rsidR="00B348EB">
        <w:rPr>
          <w:rFonts w:ascii="Times New Roman" w:hAnsi="Times New Roman" w:cs="Times New Roman"/>
          <w:sz w:val="24"/>
          <w:szCs w:val="24"/>
        </w:rPr>
        <w:t>comp.</w:t>
      </w:r>
      <w:r w:rsidR="00B348EB" w:rsidRPr="00DE3807">
        <w:rPr>
          <w:rFonts w:ascii="Times New Roman" w:hAnsi="Times New Roman" w:cs="Times New Roman"/>
          <w:sz w:val="24"/>
          <w:szCs w:val="24"/>
          <w:vertAlign w:val="superscript"/>
        </w:rPr>
        <w:t>a</w:t>
      </w:r>
      <w:proofErr w:type="spellEnd"/>
      <w:proofErr w:type="gramEnd"/>
      <w:r w:rsidR="00B348EB">
        <w:rPr>
          <w:rFonts w:ascii="Times New Roman" w:hAnsi="Times New Roman" w:cs="Times New Roman"/>
          <w:sz w:val="24"/>
          <w:szCs w:val="24"/>
        </w:rPr>
        <w:t xml:space="preserve">), </w:t>
      </w:r>
      <w:r w:rsidR="00B348EB" w:rsidRPr="00DE3807">
        <w:rPr>
          <w:rFonts w:ascii="Times New Roman" w:hAnsi="Times New Roman" w:cs="Times New Roman"/>
          <w:i/>
          <w:iCs/>
          <w:sz w:val="24"/>
          <w:szCs w:val="24"/>
        </w:rPr>
        <w:t xml:space="preserve">Memorias </w:t>
      </w:r>
      <w:r w:rsidRPr="00DE3807">
        <w:rPr>
          <w:rFonts w:ascii="Times New Roman" w:hAnsi="Times New Roman" w:cs="Times New Roman"/>
          <w:i/>
          <w:iCs/>
          <w:sz w:val="24"/>
          <w:szCs w:val="24"/>
        </w:rPr>
        <w:t>III Congreso Mundial de Educación Superior a Distancia</w:t>
      </w:r>
      <w:r w:rsidRPr="000C1BD1">
        <w:rPr>
          <w:rFonts w:ascii="Times New Roman" w:hAnsi="Times New Roman" w:cs="Times New Roman"/>
          <w:sz w:val="24"/>
          <w:szCs w:val="24"/>
        </w:rPr>
        <w:t xml:space="preserve"> (</w:t>
      </w:r>
      <w:r w:rsidR="00B348EB">
        <w:rPr>
          <w:rFonts w:ascii="Times New Roman" w:hAnsi="Times New Roman" w:cs="Times New Roman"/>
          <w:sz w:val="24"/>
          <w:szCs w:val="24"/>
        </w:rPr>
        <w:t>pp</w:t>
      </w:r>
      <w:r w:rsidRPr="000C1BD1">
        <w:rPr>
          <w:rFonts w:ascii="Times New Roman" w:hAnsi="Times New Roman" w:cs="Times New Roman"/>
          <w:sz w:val="24"/>
          <w:szCs w:val="24"/>
        </w:rPr>
        <w:t xml:space="preserve">. 529-546). </w:t>
      </w:r>
      <w:r w:rsidR="00EE006E" w:rsidRPr="000C1BD1">
        <w:rPr>
          <w:rFonts w:ascii="Times New Roman" w:hAnsi="Times New Roman" w:cs="Times New Roman"/>
          <w:sz w:val="24"/>
          <w:szCs w:val="24"/>
        </w:rPr>
        <w:t>B</w:t>
      </w:r>
      <w:r w:rsidR="00EE006E">
        <w:rPr>
          <w:rFonts w:ascii="Times New Roman" w:hAnsi="Times New Roman" w:cs="Times New Roman"/>
          <w:sz w:val="24"/>
          <w:szCs w:val="24"/>
        </w:rPr>
        <w:t>o</w:t>
      </w:r>
      <w:r w:rsidR="00EE006E" w:rsidRPr="000C1BD1">
        <w:rPr>
          <w:rFonts w:ascii="Times New Roman" w:hAnsi="Times New Roman" w:cs="Times New Roman"/>
          <w:sz w:val="24"/>
          <w:szCs w:val="24"/>
        </w:rPr>
        <w:t>got</w:t>
      </w:r>
      <w:r w:rsidR="00EE006E">
        <w:rPr>
          <w:rFonts w:ascii="Times New Roman" w:hAnsi="Times New Roman" w:cs="Times New Roman"/>
          <w:sz w:val="24"/>
          <w:szCs w:val="24"/>
        </w:rPr>
        <w:t>á,</w:t>
      </w:r>
      <w:r w:rsidR="00EE006E" w:rsidRPr="000C1BD1">
        <w:rPr>
          <w:rFonts w:ascii="Times New Roman" w:hAnsi="Times New Roman" w:cs="Times New Roman"/>
          <w:sz w:val="24"/>
          <w:szCs w:val="24"/>
        </w:rPr>
        <w:t xml:space="preserve"> </w:t>
      </w:r>
      <w:r w:rsidRPr="000C1BD1">
        <w:rPr>
          <w:rFonts w:ascii="Times New Roman" w:hAnsi="Times New Roman" w:cs="Times New Roman"/>
          <w:sz w:val="24"/>
          <w:szCs w:val="24"/>
        </w:rPr>
        <w:t xml:space="preserve">Colombia: </w:t>
      </w:r>
      <w:r w:rsidR="006240A8" w:rsidRPr="006240A8">
        <w:rPr>
          <w:rFonts w:ascii="Times New Roman" w:hAnsi="Times New Roman" w:cs="Times New Roman"/>
          <w:sz w:val="24"/>
          <w:szCs w:val="24"/>
        </w:rPr>
        <w:t>Universidad Nacional Abierta y a Distancia</w:t>
      </w:r>
      <w:r w:rsidRPr="000C1BD1">
        <w:rPr>
          <w:rFonts w:ascii="Times New Roman" w:hAnsi="Times New Roman" w:cs="Times New Roman"/>
          <w:sz w:val="24"/>
          <w:szCs w:val="24"/>
        </w:rPr>
        <w:t xml:space="preserve">. </w:t>
      </w:r>
      <w:r w:rsidR="006240A8">
        <w:rPr>
          <w:rFonts w:ascii="Times New Roman" w:hAnsi="Times New Roman" w:cs="Times New Roman"/>
          <w:sz w:val="24"/>
          <w:szCs w:val="24"/>
        </w:rPr>
        <w:t xml:space="preserve">Recuperado </w:t>
      </w:r>
      <w:r w:rsidRPr="000C1BD1">
        <w:rPr>
          <w:rFonts w:ascii="Times New Roman" w:hAnsi="Times New Roman" w:cs="Times New Roman"/>
          <w:sz w:val="24"/>
          <w:szCs w:val="24"/>
        </w:rPr>
        <w:t>de https://hemeroteca.unad.edu.co/index.php/memorias/issue/view/158</w:t>
      </w:r>
      <w:r w:rsidR="006240A8">
        <w:rPr>
          <w:rFonts w:ascii="Times New Roman" w:hAnsi="Times New Roman" w:cs="Times New Roman"/>
          <w:sz w:val="24"/>
          <w:szCs w:val="24"/>
        </w:rPr>
        <w:t>.</w:t>
      </w:r>
    </w:p>
    <w:p w14:paraId="374347F0" w14:textId="19AB2D55"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 xml:space="preserve">Avendaño, W. </w:t>
      </w:r>
      <w:r w:rsidR="007C0132">
        <w:rPr>
          <w:rFonts w:ascii="Times New Roman" w:hAnsi="Times New Roman" w:cs="Times New Roman"/>
          <w:sz w:val="24"/>
          <w:szCs w:val="24"/>
        </w:rPr>
        <w:t xml:space="preserve">R., Hernández, C. y Prada, R. </w:t>
      </w:r>
      <w:r w:rsidRPr="000C1BD1">
        <w:rPr>
          <w:rFonts w:ascii="Times New Roman" w:hAnsi="Times New Roman" w:cs="Times New Roman"/>
          <w:sz w:val="24"/>
          <w:szCs w:val="24"/>
        </w:rPr>
        <w:t xml:space="preserve">(2021). El docente universitario ante la emergencia educativa. Adaptación a las TIC en los procesos de enseñanza. </w:t>
      </w:r>
      <w:r w:rsidRPr="00DE3807">
        <w:rPr>
          <w:rFonts w:ascii="Times New Roman" w:hAnsi="Times New Roman" w:cs="Times New Roman"/>
          <w:i/>
          <w:iCs/>
          <w:sz w:val="24"/>
          <w:szCs w:val="24"/>
        </w:rPr>
        <w:t>Educación y Humanismo</w:t>
      </w:r>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23</w:t>
      </w:r>
      <w:r w:rsidRPr="000C1BD1">
        <w:rPr>
          <w:rFonts w:ascii="Times New Roman" w:hAnsi="Times New Roman" w:cs="Times New Roman"/>
          <w:sz w:val="24"/>
          <w:szCs w:val="24"/>
        </w:rPr>
        <w:t xml:space="preserve">(41), 27-46. </w:t>
      </w:r>
      <w:r w:rsidR="00381A0E">
        <w:rPr>
          <w:rFonts w:ascii="Times New Roman" w:hAnsi="Times New Roman" w:cs="Times New Roman"/>
          <w:sz w:val="24"/>
          <w:szCs w:val="24"/>
        </w:rPr>
        <w:t xml:space="preserve">Recuperado de </w:t>
      </w:r>
      <w:r w:rsidR="00381A0E" w:rsidRPr="00381A0E">
        <w:rPr>
          <w:rFonts w:ascii="Times New Roman" w:hAnsi="Times New Roman" w:cs="Times New Roman"/>
          <w:sz w:val="24"/>
          <w:szCs w:val="24"/>
        </w:rPr>
        <w:t>https://doi.org/10.17081/eduhum.23.41.4354</w:t>
      </w:r>
      <w:r w:rsidR="00381A0E">
        <w:rPr>
          <w:rFonts w:ascii="Times New Roman" w:hAnsi="Times New Roman" w:cs="Times New Roman"/>
          <w:sz w:val="24"/>
          <w:szCs w:val="24"/>
        </w:rPr>
        <w:t>.</w:t>
      </w:r>
    </w:p>
    <w:p w14:paraId="2B2B9CDA" w14:textId="22CCDB4C" w:rsidR="000C1BD1" w:rsidRPr="000C1BD1" w:rsidRDefault="000C1BD1" w:rsidP="000C1BD1">
      <w:pPr>
        <w:spacing w:after="0" w:line="360" w:lineRule="auto"/>
        <w:ind w:left="709" w:hanging="709"/>
        <w:jc w:val="both"/>
        <w:rPr>
          <w:rFonts w:ascii="Times New Roman" w:hAnsi="Times New Roman" w:cs="Times New Roman"/>
          <w:sz w:val="24"/>
          <w:szCs w:val="24"/>
        </w:rPr>
      </w:pPr>
      <w:proofErr w:type="spellStart"/>
      <w:r w:rsidRPr="000C1BD1">
        <w:rPr>
          <w:rFonts w:ascii="Times New Roman" w:hAnsi="Times New Roman" w:cs="Times New Roman"/>
          <w:sz w:val="24"/>
          <w:szCs w:val="24"/>
        </w:rPr>
        <w:t>Butcher</w:t>
      </w:r>
      <w:proofErr w:type="spellEnd"/>
      <w:r w:rsidRPr="000C1BD1">
        <w:rPr>
          <w:rFonts w:ascii="Times New Roman" w:hAnsi="Times New Roman" w:cs="Times New Roman"/>
          <w:sz w:val="24"/>
          <w:szCs w:val="24"/>
        </w:rPr>
        <w:t xml:space="preserve">, N. (2015). </w:t>
      </w:r>
      <w:r w:rsidRPr="00DE3807">
        <w:rPr>
          <w:rFonts w:ascii="Times New Roman" w:hAnsi="Times New Roman" w:cs="Times New Roman"/>
          <w:i/>
          <w:iCs/>
          <w:sz w:val="24"/>
          <w:szCs w:val="24"/>
        </w:rPr>
        <w:t>Guía básica de recursos educativos abiertos (REA)</w:t>
      </w:r>
      <w:r w:rsidRPr="000C1BD1">
        <w:rPr>
          <w:rFonts w:ascii="Times New Roman" w:hAnsi="Times New Roman" w:cs="Times New Roman"/>
          <w:sz w:val="24"/>
          <w:szCs w:val="24"/>
        </w:rPr>
        <w:t>. París</w:t>
      </w:r>
      <w:r w:rsidR="004279A1">
        <w:rPr>
          <w:rFonts w:ascii="Times New Roman" w:hAnsi="Times New Roman" w:cs="Times New Roman"/>
          <w:sz w:val="24"/>
          <w:szCs w:val="24"/>
        </w:rPr>
        <w:t>, Francia</w:t>
      </w:r>
      <w:r w:rsidRPr="000C1BD1">
        <w:rPr>
          <w:rFonts w:ascii="Times New Roman" w:hAnsi="Times New Roman" w:cs="Times New Roman"/>
          <w:sz w:val="24"/>
          <w:szCs w:val="24"/>
        </w:rPr>
        <w:t xml:space="preserve">: </w:t>
      </w:r>
      <w:r w:rsidR="004279A1" w:rsidRPr="004279A1">
        <w:rPr>
          <w:rFonts w:ascii="Times New Roman" w:hAnsi="Times New Roman" w:cs="Times New Roman"/>
          <w:sz w:val="24"/>
          <w:szCs w:val="24"/>
        </w:rPr>
        <w:t>Organización de las Naciones Unidas para la Educación, la Ciencia y la Cultura</w:t>
      </w:r>
      <w:r w:rsidRPr="000C1BD1">
        <w:rPr>
          <w:rFonts w:ascii="Times New Roman" w:hAnsi="Times New Roman" w:cs="Times New Roman"/>
          <w:sz w:val="24"/>
          <w:szCs w:val="24"/>
        </w:rPr>
        <w:t>.</w:t>
      </w:r>
    </w:p>
    <w:p w14:paraId="432D28CB" w14:textId="1261F0BA"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 xml:space="preserve">Cardona, D. A., Del Río, J. L., Romero, A. K. </w:t>
      </w:r>
      <w:r w:rsidR="008570CD">
        <w:rPr>
          <w:rFonts w:ascii="Times New Roman" w:hAnsi="Times New Roman" w:cs="Times New Roman"/>
          <w:sz w:val="24"/>
          <w:szCs w:val="24"/>
        </w:rPr>
        <w:t>y</w:t>
      </w:r>
      <w:r w:rsidR="008570CD" w:rsidRPr="000C1BD1">
        <w:rPr>
          <w:rFonts w:ascii="Times New Roman" w:hAnsi="Times New Roman" w:cs="Times New Roman"/>
          <w:sz w:val="24"/>
          <w:szCs w:val="24"/>
        </w:rPr>
        <w:t xml:space="preserve"> </w:t>
      </w:r>
      <w:r w:rsidRPr="000C1BD1">
        <w:rPr>
          <w:rFonts w:ascii="Times New Roman" w:hAnsi="Times New Roman" w:cs="Times New Roman"/>
          <w:sz w:val="24"/>
          <w:szCs w:val="24"/>
        </w:rPr>
        <w:t xml:space="preserve">Lora, H. (2019). La curva de aprendizaje y su contribución al desempeño del talento humano en las organizaciones: una revisión teórica. </w:t>
      </w:r>
      <w:r w:rsidRPr="00DE3807">
        <w:rPr>
          <w:rFonts w:ascii="Times New Roman" w:hAnsi="Times New Roman" w:cs="Times New Roman"/>
          <w:i/>
          <w:iCs/>
          <w:sz w:val="24"/>
          <w:szCs w:val="24"/>
        </w:rPr>
        <w:t>Revista Investigación Desarrollo e Innovación</w:t>
      </w:r>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10</w:t>
      </w:r>
      <w:r w:rsidRPr="000C1BD1">
        <w:rPr>
          <w:rFonts w:ascii="Times New Roman" w:hAnsi="Times New Roman" w:cs="Times New Roman"/>
          <w:sz w:val="24"/>
          <w:szCs w:val="24"/>
        </w:rPr>
        <w:t xml:space="preserve">(1), 37-51. </w:t>
      </w:r>
      <w:r w:rsidR="008570CD">
        <w:rPr>
          <w:rFonts w:ascii="Times New Roman" w:hAnsi="Times New Roman" w:cs="Times New Roman"/>
          <w:sz w:val="24"/>
          <w:szCs w:val="24"/>
        </w:rPr>
        <w:t xml:space="preserve">Recuperado de </w:t>
      </w:r>
      <w:r w:rsidRPr="000C1BD1">
        <w:rPr>
          <w:rFonts w:ascii="Times New Roman" w:hAnsi="Times New Roman" w:cs="Times New Roman"/>
          <w:sz w:val="24"/>
          <w:szCs w:val="24"/>
        </w:rPr>
        <w:t>doi:10.19053/20278306.v</w:t>
      </w:r>
      <w:proofErr w:type="gramStart"/>
      <w:r w:rsidRPr="000C1BD1">
        <w:rPr>
          <w:rFonts w:ascii="Times New Roman" w:hAnsi="Times New Roman" w:cs="Times New Roman"/>
          <w:sz w:val="24"/>
          <w:szCs w:val="24"/>
        </w:rPr>
        <w:t>10.n</w:t>
      </w:r>
      <w:proofErr w:type="gramEnd"/>
      <w:r w:rsidRPr="000C1BD1">
        <w:rPr>
          <w:rFonts w:ascii="Times New Roman" w:hAnsi="Times New Roman" w:cs="Times New Roman"/>
          <w:sz w:val="24"/>
          <w:szCs w:val="24"/>
        </w:rPr>
        <w:t>1.2019.10010</w:t>
      </w:r>
      <w:r w:rsidR="006E6C76">
        <w:rPr>
          <w:rFonts w:ascii="Times New Roman" w:hAnsi="Times New Roman" w:cs="Times New Roman"/>
          <w:sz w:val="24"/>
          <w:szCs w:val="24"/>
        </w:rPr>
        <w:t>.</w:t>
      </w:r>
    </w:p>
    <w:p w14:paraId="3682C62B" w14:textId="4BCC1439" w:rsidR="000C1BD1" w:rsidRPr="000C1BD1" w:rsidRDefault="000C1BD1" w:rsidP="002E080D">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 xml:space="preserve"> </w:t>
      </w:r>
      <w:proofErr w:type="spellStart"/>
      <w:r w:rsidRPr="000C1BD1">
        <w:rPr>
          <w:rFonts w:ascii="Times New Roman" w:hAnsi="Times New Roman" w:cs="Times New Roman"/>
          <w:sz w:val="24"/>
          <w:szCs w:val="24"/>
        </w:rPr>
        <w:t>Cavalcante</w:t>
      </w:r>
      <w:proofErr w:type="spellEnd"/>
      <w:r w:rsidRPr="000C1BD1">
        <w:rPr>
          <w:rFonts w:ascii="Times New Roman" w:hAnsi="Times New Roman" w:cs="Times New Roman"/>
          <w:sz w:val="24"/>
          <w:szCs w:val="24"/>
        </w:rPr>
        <w:t xml:space="preserve">, T. </w:t>
      </w:r>
      <w:r w:rsidR="00E36FAF">
        <w:rPr>
          <w:rFonts w:ascii="Times New Roman" w:hAnsi="Times New Roman" w:cs="Times New Roman"/>
          <w:sz w:val="24"/>
          <w:szCs w:val="24"/>
        </w:rPr>
        <w:t xml:space="preserve">y </w:t>
      </w:r>
      <w:proofErr w:type="spellStart"/>
      <w:r w:rsidR="00E36FAF">
        <w:rPr>
          <w:rFonts w:ascii="Times New Roman" w:hAnsi="Times New Roman" w:cs="Times New Roman"/>
          <w:sz w:val="24"/>
          <w:szCs w:val="24"/>
        </w:rPr>
        <w:t>Sadi</w:t>
      </w:r>
      <w:proofErr w:type="spellEnd"/>
      <w:r w:rsidR="00E36FAF">
        <w:rPr>
          <w:rFonts w:ascii="Times New Roman" w:hAnsi="Times New Roman" w:cs="Times New Roman"/>
          <w:sz w:val="24"/>
          <w:szCs w:val="24"/>
        </w:rPr>
        <w:t xml:space="preserve">, P. </w:t>
      </w:r>
      <w:r w:rsidRPr="000C1BD1">
        <w:rPr>
          <w:rFonts w:ascii="Times New Roman" w:hAnsi="Times New Roman" w:cs="Times New Roman"/>
          <w:sz w:val="24"/>
          <w:szCs w:val="24"/>
        </w:rPr>
        <w:t xml:space="preserve">(2017). Los conceptos de vulnerabilidad humana y la Integridad individual para la bioética. </w:t>
      </w:r>
      <w:r w:rsidRPr="00DE3807">
        <w:rPr>
          <w:rFonts w:ascii="Times New Roman" w:hAnsi="Times New Roman" w:cs="Times New Roman"/>
          <w:i/>
          <w:iCs/>
          <w:sz w:val="24"/>
          <w:szCs w:val="24"/>
        </w:rPr>
        <w:t>Revista Bioética</w:t>
      </w:r>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25</w:t>
      </w:r>
      <w:r w:rsidRPr="000C1BD1">
        <w:rPr>
          <w:rFonts w:ascii="Times New Roman" w:hAnsi="Times New Roman" w:cs="Times New Roman"/>
          <w:sz w:val="24"/>
          <w:szCs w:val="24"/>
        </w:rPr>
        <w:t xml:space="preserve">(2), 311-319. </w:t>
      </w:r>
      <w:r w:rsidR="002E080D">
        <w:rPr>
          <w:rFonts w:ascii="Times New Roman" w:hAnsi="Times New Roman" w:cs="Times New Roman"/>
          <w:sz w:val="24"/>
          <w:szCs w:val="24"/>
        </w:rPr>
        <w:t xml:space="preserve">Recuperado de </w:t>
      </w:r>
      <w:r w:rsidR="002E080D" w:rsidRPr="002E080D">
        <w:rPr>
          <w:rFonts w:ascii="Times New Roman" w:hAnsi="Times New Roman" w:cs="Times New Roman"/>
          <w:sz w:val="24"/>
          <w:szCs w:val="24"/>
        </w:rPr>
        <w:t>https://doi.org/10.1590/1983-80422017252191</w:t>
      </w:r>
      <w:r w:rsidR="002E080D">
        <w:rPr>
          <w:rFonts w:ascii="Times New Roman" w:hAnsi="Times New Roman" w:cs="Times New Roman"/>
          <w:sz w:val="24"/>
          <w:szCs w:val="24"/>
        </w:rPr>
        <w:t>.</w:t>
      </w:r>
    </w:p>
    <w:p w14:paraId="51F931F7" w14:textId="525CC9DD" w:rsidR="000C1BD1" w:rsidRPr="000C1BD1" w:rsidRDefault="000C1BD1" w:rsidP="00DB1C6C">
      <w:pPr>
        <w:spacing w:after="0" w:line="360" w:lineRule="auto"/>
        <w:ind w:left="709" w:hanging="709"/>
        <w:jc w:val="both"/>
        <w:rPr>
          <w:rFonts w:ascii="Times New Roman" w:hAnsi="Times New Roman" w:cs="Times New Roman"/>
          <w:sz w:val="24"/>
          <w:szCs w:val="24"/>
        </w:rPr>
      </w:pPr>
      <w:proofErr w:type="spellStart"/>
      <w:r w:rsidRPr="000C1BD1">
        <w:rPr>
          <w:rFonts w:ascii="Times New Roman" w:hAnsi="Times New Roman" w:cs="Times New Roman"/>
          <w:sz w:val="24"/>
          <w:szCs w:val="24"/>
        </w:rPr>
        <w:t>Clarenc</w:t>
      </w:r>
      <w:proofErr w:type="spellEnd"/>
      <w:r w:rsidRPr="000C1BD1">
        <w:rPr>
          <w:rFonts w:ascii="Times New Roman" w:hAnsi="Times New Roman" w:cs="Times New Roman"/>
          <w:sz w:val="24"/>
          <w:szCs w:val="24"/>
        </w:rPr>
        <w:t xml:space="preserve">, C. A., Castro, S. M., López de Lenz, C., Moreno, M. E. </w:t>
      </w:r>
      <w:r w:rsidR="00820160">
        <w:rPr>
          <w:rFonts w:ascii="Times New Roman" w:hAnsi="Times New Roman" w:cs="Times New Roman"/>
          <w:sz w:val="24"/>
          <w:szCs w:val="24"/>
        </w:rPr>
        <w:t>y</w:t>
      </w:r>
      <w:r w:rsidR="00820160" w:rsidRPr="000C1BD1">
        <w:rPr>
          <w:rFonts w:ascii="Times New Roman" w:hAnsi="Times New Roman" w:cs="Times New Roman"/>
          <w:sz w:val="24"/>
          <w:szCs w:val="24"/>
        </w:rPr>
        <w:t xml:space="preserve"> </w:t>
      </w:r>
      <w:r w:rsidRPr="000C1BD1">
        <w:rPr>
          <w:rFonts w:ascii="Times New Roman" w:hAnsi="Times New Roman" w:cs="Times New Roman"/>
          <w:sz w:val="24"/>
          <w:szCs w:val="24"/>
        </w:rPr>
        <w:t xml:space="preserve">Tosco, N. B. (2013). </w:t>
      </w:r>
      <w:r w:rsidRPr="00DE3807">
        <w:rPr>
          <w:rFonts w:ascii="Times New Roman" w:hAnsi="Times New Roman" w:cs="Times New Roman"/>
          <w:i/>
          <w:iCs/>
          <w:sz w:val="24"/>
          <w:szCs w:val="24"/>
        </w:rPr>
        <w:t>Analizamos 19 plataformas de eLearning</w:t>
      </w:r>
      <w:r w:rsidR="00DB1C6C">
        <w:rPr>
          <w:rFonts w:ascii="Times New Roman" w:hAnsi="Times New Roman" w:cs="Times New Roman"/>
          <w:i/>
          <w:iCs/>
          <w:sz w:val="24"/>
          <w:szCs w:val="24"/>
        </w:rPr>
        <w:t>.</w:t>
      </w:r>
      <w:r w:rsidR="00DB1C6C" w:rsidRPr="00DE3807">
        <w:rPr>
          <w:rFonts w:ascii="Times New Roman" w:hAnsi="Times New Roman" w:cs="Times New Roman"/>
          <w:i/>
          <w:iCs/>
          <w:sz w:val="24"/>
          <w:szCs w:val="24"/>
        </w:rPr>
        <w:t xml:space="preserve"> </w:t>
      </w:r>
      <w:r w:rsidRPr="00DE3807">
        <w:rPr>
          <w:rFonts w:ascii="Times New Roman" w:hAnsi="Times New Roman" w:cs="Times New Roman"/>
          <w:i/>
          <w:iCs/>
          <w:sz w:val="24"/>
          <w:szCs w:val="24"/>
        </w:rPr>
        <w:t>Investigación colaborativa sobre LMS</w:t>
      </w:r>
      <w:r w:rsidRPr="000C1BD1">
        <w:rPr>
          <w:rFonts w:ascii="Times New Roman" w:hAnsi="Times New Roman" w:cs="Times New Roman"/>
          <w:sz w:val="24"/>
          <w:szCs w:val="24"/>
        </w:rPr>
        <w:t xml:space="preserve">. </w:t>
      </w:r>
      <w:r w:rsidR="00DB1C6C">
        <w:rPr>
          <w:rFonts w:ascii="Times New Roman" w:hAnsi="Times New Roman" w:cs="Times New Roman"/>
          <w:sz w:val="24"/>
          <w:szCs w:val="24"/>
        </w:rPr>
        <w:t>G</w:t>
      </w:r>
      <w:r w:rsidR="00DB1C6C" w:rsidRPr="00DB1C6C">
        <w:rPr>
          <w:rFonts w:ascii="Times New Roman" w:hAnsi="Times New Roman" w:cs="Times New Roman"/>
          <w:sz w:val="24"/>
          <w:szCs w:val="24"/>
        </w:rPr>
        <w:t>rupo de Estudios en Investigación y Prácticas</w:t>
      </w:r>
      <w:r w:rsidR="00DB1C6C">
        <w:rPr>
          <w:rFonts w:ascii="Times New Roman" w:hAnsi="Times New Roman" w:cs="Times New Roman"/>
          <w:sz w:val="24"/>
          <w:szCs w:val="24"/>
        </w:rPr>
        <w:t xml:space="preserve"> </w:t>
      </w:r>
      <w:r w:rsidR="00DB1C6C" w:rsidRPr="00DB1C6C">
        <w:rPr>
          <w:rFonts w:ascii="Times New Roman" w:hAnsi="Times New Roman" w:cs="Times New Roman"/>
          <w:sz w:val="24"/>
          <w:szCs w:val="24"/>
        </w:rPr>
        <w:t>sobre la influencia de las TIC en Educación</w:t>
      </w:r>
      <w:r w:rsidRPr="000C1BD1">
        <w:rPr>
          <w:rFonts w:ascii="Times New Roman" w:hAnsi="Times New Roman" w:cs="Times New Roman"/>
          <w:sz w:val="24"/>
          <w:szCs w:val="24"/>
        </w:rPr>
        <w:t>.</w:t>
      </w:r>
    </w:p>
    <w:p w14:paraId="5FFEC278" w14:textId="22FA1EAC"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 xml:space="preserve">Coria, J. J., Aguado, G., González, A., Águila, R. L., Vázquez, A. </w:t>
      </w:r>
      <w:r w:rsidR="007113C2">
        <w:rPr>
          <w:rFonts w:ascii="Times New Roman" w:hAnsi="Times New Roman" w:cs="Times New Roman"/>
          <w:sz w:val="24"/>
          <w:szCs w:val="24"/>
        </w:rPr>
        <w:t>y</w:t>
      </w:r>
      <w:r w:rsidR="007113C2" w:rsidRPr="000C1BD1">
        <w:rPr>
          <w:rFonts w:ascii="Times New Roman" w:hAnsi="Times New Roman" w:cs="Times New Roman"/>
          <w:sz w:val="24"/>
          <w:szCs w:val="24"/>
        </w:rPr>
        <w:t xml:space="preserve"> </w:t>
      </w:r>
      <w:r w:rsidRPr="000C1BD1">
        <w:rPr>
          <w:rFonts w:ascii="Times New Roman" w:hAnsi="Times New Roman" w:cs="Times New Roman"/>
          <w:sz w:val="24"/>
          <w:szCs w:val="24"/>
        </w:rPr>
        <w:t xml:space="preserve">Pérez, V. M. (2015). Accidentes con objetos punzocortantes y líquidos potencialmente infecciosos en personal de la salud que trabaja en un hospital de tercer nivel: análisis de 11 años. </w:t>
      </w:r>
      <w:r w:rsidRPr="00DE3807">
        <w:rPr>
          <w:rFonts w:ascii="Times New Roman" w:hAnsi="Times New Roman" w:cs="Times New Roman"/>
          <w:i/>
          <w:iCs/>
          <w:sz w:val="24"/>
          <w:szCs w:val="24"/>
        </w:rPr>
        <w:t>Perinatología y Reproducción Humana</w:t>
      </w:r>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29</w:t>
      </w:r>
      <w:r w:rsidRPr="000C1BD1">
        <w:rPr>
          <w:rFonts w:ascii="Times New Roman" w:hAnsi="Times New Roman" w:cs="Times New Roman"/>
          <w:sz w:val="24"/>
          <w:szCs w:val="24"/>
        </w:rPr>
        <w:t xml:space="preserve">(2), 70-75. </w:t>
      </w:r>
      <w:r w:rsidR="005629EF">
        <w:rPr>
          <w:rFonts w:ascii="Times New Roman" w:hAnsi="Times New Roman" w:cs="Times New Roman"/>
          <w:sz w:val="24"/>
          <w:szCs w:val="24"/>
        </w:rPr>
        <w:t xml:space="preserve">Recuperado de </w:t>
      </w:r>
      <w:r w:rsidR="005629EF" w:rsidRPr="005629EF">
        <w:rPr>
          <w:rFonts w:ascii="Times New Roman" w:hAnsi="Times New Roman" w:cs="Times New Roman"/>
          <w:sz w:val="24"/>
          <w:szCs w:val="24"/>
        </w:rPr>
        <w:t>https://doi.org/10.1016/j.rprh.2015.11.004</w:t>
      </w:r>
      <w:r w:rsidR="005629EF">
        <w:rPr>
          <w:rFonts w:ascii="Times New Roman" w:hAnsi="Times New Roman" w:cs="Times New Roman"/>
          <w:sz w:val="24"/>
          <w:szCs w:val="24"/>
        </w:rPr>
        <w:t>.</w:t>
      </w:r>
    </w:p>
    <w:p w14:paraId="4B776B75" w14:textId="71C615F1"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 xml:space="preserve">Cuenca, A., </w:t>
      </w:r>
      <w:r w:rsidR="006E6C76" w:rsidRPr="000C1BD1">
        <w:rPr>
          <w:rFonts w:ascii="Times New Roman" w:hAnsi="Times New Roman" w:cs="Times New Roman"/>
          <w:sz w:val="24"/>
          <w:szCs w:val="24"/>
        </w:rPr>
        <w:t>Álvarez</w:t>
      </w:r>
      <w:r w:rsidRPr="000C1BD1">
        <w:rPr>
          <w:rFonts w:ascii="Times New Roman" w:hAnsi="Times New Roman" w:cs="Times New Roman"/>
          <w:sz w:val="24"/>
          <w:szCs w:val="24"/>
        </w:rPr>
        <w:t xml:space="preserve">, M., Ontaneda, L., Ontaneda, E. </w:t>
      </w:r>
      <w:r w:rsidR="00835D1E">
        <w:rPr>
          <w:rFonts w:ascii="Times New Roman" w:hAnsi="Times New Roman" w:cs="Times New Roman"/>
          <w:sz w:val="24"/>
          <w:szCs w:val="24"/>
        </w:rPr>
        <w:t>y</w:t>
      </w:r>
      <w:r w:rsidRPr="000C1BD1">
        <w:rPr>
          <w:rFonts w:ascii="Times New Roman" w:hAnsi="Times New Roman" w:cs="Times New Roman"/>
          <w:sz w:val="24"/>
          <w:szCs w:val="24"/>
        </w:rPr>
        <w:t xml:space="preserve"> Ontaneda, S. (2021). La </w:t>
      </w:r>
      <w:r w:rsidR="00835D1E">
        <w:rPr>
          <w:rFonts w:ascii="Times New Roman" w:hAnsi="Times New Roman" w:cs="Times New Roman"/>
          <w:sz w:val="24"/>
          <w:szCs w:val="24"/>
        </w:rPr>
        <w:t>t</w:t>
      </w:r>
      <w:r w:rsidR="00835D1E" w:rsidRPr="000C1BD1">
        <w:rPr>
          <w:rFonts w:ascii="Times New Roman" w:hAnsi="Times New Roman" w:cs="Times New Roman"/>
          <w:sz w:val="24"/>
          <w:szCs w:val="24"/>
        </w:rPr>
        <w:t xml:space="preserve">axonomía </w:t>
      </w:r>
      <w:r w:rsidRPr="000C1BD1">
        <w:rPr>
          <w:rFonts w:ascii="Times New Roman" w:hAnsi="Times New Roman" w:cs="Times New Roman"/>
          <w:sz w:val="24"/>
          <w:szCs w:val="24"/>
        </w:rPr>
        <w:t xml:space="preserve">de Bloom para la era digital: actividades digitales docentes en octavo, noveno y décimo grado de </w:t>
      </w:r>
      <w:r w:rsidR="00182561" w:rsidRPr="000C1BD1">
        <w:rPr>
          <w:rFonts w:ascii="Times New Roman" w:hAnsi="Times New Roman" w:cs="Times New Roman"/>
          <w:sz w:val="24"/>
          <w:szCs w:val="24"/>
        </w:rPr>
        <w:t xml:space="preserve">educación general básica </w:t>
      </w:r>
      <w:r w:rsidRPr="000C1BD1">
        <w:rPr>
          <w:rFonts w:ascii="Times New Roman" w:hAnsi="Times New Roman" w:cs="Times New Roman"/>
          <w:sz w:val="24"/>
          <w:szCs w:val="24"/>
        </w:rPr>
        <w:t xml:space="preserve">(EGB) en la </w:t>
      </w:r>
      <w:r w:rsidR="00182561">
        <w:rPr>
          <w:rFonts w:ascii="Times New Roman" w:hAnsi="Times New Roman" w:cs="Times New Roman"/>
          <w:sz w:val="24"/>
          <w:szCs w:val="24"/>
        </w:rPr>
        <w:t>h</w:t>
      </w:r>
      <w:r w:rsidRPr="000C1BD1">
        <w:rPr>
          <w:rFonts w:ascii="Times New Roman" w:hAnsi="Times New Roman" w:cs="Times New Roman"/>
          <w:sz w:val="24"/>
          <w:szCs w:val="24"/>
        </w:rPr>
        <w:t xml:space="preserve">abilidad de </w:t>
      </w:r>
      <w:r w:rsidR="00182561">
        <w:rPr>
          <w:rFonts w:ascii="Times New Roman" w:hAnsi="Times New Roman" w:cs="Times New Roman"/>
          <w:sz w:val="24"/>
          <w:szCs w:val="24"/>
        </w:rPr>
        <w:t>“</w:t>
      </w:r>
      <w:r w:rsidRPr="000C1BD1">
        <w:rPr>
          <w:rFonts w:ascii="Times New Roman" w:hAnsi="Times New Roman" w:cs="Times New Roman"/>
          <w:sz w:val="24"/>
          <w:szCs w:val="24"/>
        </w:rPr>
        <w:t>Comprender</w:t>
      </w:r>
      <w:r w:rsidR="00182561">
        <w:rPr>
          <w:rFonts w:ascii="Times New Roman" w:hAnsi="Times New Roman" w:cs="Times New Roman"/>
          <w:sz w:val="24"/>
          <w:szCs w:val="24"/>
        </w:rPr>
        <w:t>”</w:t>
      </w:r>
      <w:r w:rsidR="00182561" w:rsidRPr="000C1BD1">
        <w:rPr>
          <w:rFonts w:ascii="Times New Roman" w:hAnsi="Times New Roman" w:cs="Times New Roman"/>
          <w:sz w:val="24"/>
          <w:szCs w:val="24"/>
        </w:rPr>
        <w:t xml:space="preserve">. </w:t>
      </w:r>
      <w:r w:rsidR="00182561" w:rsidRPr="00DE3807">
        <w:rPr>
          <w:rFonts w:ascii="Times New Roman" w:hAnsi="Times New Roman" w:cs="Times New Roman"/>
          <w:i/>
          <w:iCs/>
          <w:sz w:val="24"/>
          <w:szCs w:val="24"/>
        </w:rPr>
        <w:t>Espacios</w:t>
      </w:r>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42</w:t>
      </w:r>
      <w:r w:rsidRPr="000C1BD1">
        <w:rPr>
          <w:rFonts w:ascii="Times New Roman" w:hAnsi="Times New Roman" w:cs="Times New Roman"/>
          <w:sz w:val="24"/>
          <w:szCs w:val="24"/>
        </w:rPr>
        <w:t xml:space="preserve">(11), 1-15. </w:t>
      </w:r>
      <w:r w:rsidR="00182561">
        <w:rPr>
          <w:rFonts w:ascii="Times New Roman" w:hAnsi="Times New Roman" w:cs="Times New Roman"/>
          <w:sz w:val="24"/>
          <w:szCs w:val="24"/>
        </w:rPr>
        <w:t>Recuperado</w:t>
      </w:r>
      <w:r w:rsidR="00182561" w:rsidRPr="000C1BD1">
        <w:rPr>
          <w:rFonts w:ascii="Times New Roman" w:hAnsi="Times New Roman" w:cs="Times New Roman"/>
          <w:sz w:val="24"/>
          <w:szCs w:val="24"/>
        </w:rPr>
        <w:t xml:space="preserve"> </w:t>
      </w:r>
      <w:r w:rsidRPr="000C1BD1">
        <w:rPr>
          <w:rFonts w:ascii="Times New Roman" w:hAnsi="Times New Roman" w:cs="Times New Roman"/>
          <w:sz w:val="24"/>
          <w:szCs w:val="24"/>
        </w:rPr>
        <w:t>de http://revistaespacios.com/a21v42n11/a21v42n11p02.pdf</w:t>
      </w:r>
      <w:r w:rsidR="00182561">
        <w:rPr>
          <w:rFonts w:ascii="Times New Roman" w:hAnsi="Times New Roman" w:cs="Times New Roman"/>
          <w:sz w:val="24"/>
          <w:szCs w:val="24"/>
        </w:rPr>
        <w:t>.</w:t>
      </w:r>
    </w:p>
    <w:p w14:paraId="3F6236A1" w14:textId="251F5B1C"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lastRenderedPageBreak/>
        <w:t xml:space="preserve">Delgado, M. </w:t>
      </w:r>
      <w:r w:rsidR="00EE22C1">
        <w:rPr>
          <w:rFonts w:ascii="Times New Roman" w:hAnsi="Times New Roman" w:cs="Times New Roman"/>
          <w:sz w:val="24"/>
          <w:szCs w:val="24"/>
        </w:rPr>
        <w:t>y</w:t>
      </w:r>
      <w:r w:rsidRPr="000C1BD1">
        <w:rPr>
          <w:rFonts w:ascii="Times New Roman" w:hAnsi="Times New Roman" w:cs="Times New Roman"/>
          <w:sz w:val="24"/>
          <w:szCs w:val="24"/>
        </w:rPr>
        <w:t xml:space="preserve"> Solano, A. (2009). Estrategias didácticas creativas en entornos virtuales para el aprendizaje. </w:t>
      </w:r>
      <w:r w:rsidRPr="00DE3807">
        <w:rPr>
          <w:rFonts w:ascii="Times New Roman" w:hAnsi="Times New Roman" w:cs="Times New Roman"/>
          <w:i/>
          <w:iCs/>
          <w:sz w:val="24"/>
          <w:szCs w:val="24"/>
        </w:rPr>
        <w:t>Actualidades Investigativas en Educación</w:t>
      </w:r>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9</w:t>
      </w:r>
      <w:r w:rsidRPr="000C1BD1">
        <w:rPr>
          <w:rFonts w:ascii="Times New Roman" w:hAnsi="Times New Roman" w:cs="Times New Roman"/>
          <w:sz w:val="24"/>
          <w:szCs w:val="24"/>
        </w:rPr>
        <w:t xml:space="preserve">(2), 1-21. </w:t>
      </w:r>
      <w:r w:rsidR="00EE22C1">
        <w:rPr>
          <w:rFonts w:ascii="Times New Roman" w:hAnsi="Times New Roman" w:cs="Times New Roman"/>
          <w:sz w:val="24"/>
          <w:szCs w:val="24"/>
        </w:rPr>
        <w:t>Recuperado</w:t>
      </w:r>
      <w:r w:rsidR="00EE22C1" w:rsidRPr="000C1BD1">
        <w:rPr>
          <w:rFonts w:ascii="Times New Roman" w:hAnsi="Times New Roman" w:cs="Times New Roman"/>
          <w:sz w:val="24"/>
          <w:szCs w:val="24"/>
        </w:rPr>
        <w:t xml:space="preserve"> </w:t>
      </w:r>
      <w:r w:rsidRPr="000C1BD1">
        <w:rPr>
          <w:rFonts w:ascii="Times New Roman" w:hAnsi="Times New Roman" w:cs="Times New Roman"/>
          <w:sz w:val="24"/>
          <w:szCs w:val="24"/>
        </w:rPr>
        <w:t>de https://www.redalyc.org/articulo.oa?id=44713058027</w:t>
      </w:r>
      <w:r w:rsidR="00EE22C1">
        <w:rPr>
          <w:rFonts w:ascii="Times New Roman" w:hAnsi="Times New Roman" w:cs="Times New Roman"/>
          <w:sz w:val="24"/>
          <w:szCs w:val="24"/>
        </w:rPr>
        <w:t>.</w:t>
      </w:r>
    </w:p>
    <w:p w14:paraId="35D69123" w14:textId="2807FCF2"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 xml:space="preserve">Díaz, Á. (2013). Secuencias de aprendizaje. ¿Un problema del enfoque de competencias o un reencuentro con perspectivas didácticas? </w:t>
      </w:r>
      <w:r w:rsidRPr="00DE3807">
        <w:rPr>
          <w:rFonts w:ascii="Times New Roman" w:hAnsi="Times New Roman" w:cs="Times New Roman"/>
          <w:i/>
          <w:iCs/>
          <w:sz w:val="24"/>
          <w:szCs w:val="24"/>
        </w:rPr>
        <w:t>Profesorado. Revista de Currículum y Formación de Profesorado</w:t>
      </w:r>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17</w:t>
      </w:r>
      <w:r w:rsidRPr="000C1BD1">
        <w:rPr>
          <w:rFonts w:ascii="Times New Roman" w:hAnsi="Times New Roman" w:cs="Times New Roman"/>
          <w:sz w:val="24"/>
          <w:szCs w:val="24"/>
        </w:rPr>
        <w:t xml:space="preserve">(3), 11-33. </w:t>
      </w:r>
      <w:r w:rsidR="00EE22C1">
        <w:rPr>
          <w:rFonts w:ascii="Times New Roman" w:hAnsi="Times New Roman" w:cs="Times New Roman"/>
          <w:sz w:val="24"/>
          <w:szCs w:val="24"/>
        </w:rPr>
        <w:t xml:space="preserve">Recuperado </w:t>
      </w:r>
      <w:r w:rsidRPr="000C1BD1">
        <w:rPr>
          <w:rFonts w:ascii="Times New Roman" w:hAnsi="Times New Roman" w:cs="Times New Roman"/>
          <w:sz w:val="24"/>
          <w:szCs w:val="24"/>
        </w:rPr>
        <w:t>de https://www.redalyc.org/articulo.oa?id=56729527002</w:t>
      </w:r>
      <w:r w:rsidR="00EE22C1">
        <w:rPr>
          <w:rFonts w:ascii="Times New Roman" w:hAnsi="Times New Roman" w:cs="Times New Roman"/>
          <w:sz w:val="24"/>
          <w:szCs w:val="24"/>
        </w:rPr>
        <w:t>.</w:t>
      </w:r>
    </w:p>
    <w:p w14:paraId="038AAC9B" w14:textId="2AA39C6D"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Gamboa, M. E. (2019). La zona de desarrollo próximo como base de la pedagogía</w:t>
      </w:r>
      <w:r w:rsidR="00F57B80">
        <w:rPr>
          <w:rFonts w:ascii="Times New Roman" w:hAnsi="Times New Roman" w:cs="Times New Roman"/>
          <w:sz w:val="24"/>
          <w:szCs w:val="24"/>
        </w:rPr>
        <w:t xml:space="preserve"> desarrolladora</w:t>
      </w:r>
      <w:r w:rsidRPr="000C1BD1">
        <w:rPr>
          <w:rFonts w:ascii="Times New Roman" w:hAnsi="Times New Roman" w:cs="Times New Roman"/>
          <w:sz w:val="24"/>
          <w:szCs w:val="24"/>
        </w:rPr>
        <w:t xml:space="preserve">. </w:t>
      </w:r>
      <w:proofErr w:type="spellStart"/>
      <w:r w:rsidRPr="00DE3807">
        <w:rPr>
          <w:rFonts w:ascii="Times New Roman" w:hAnsi="Times New Roman" w:cs="Times New Roman"/>
          <w:i/>
          <w:iCs/>
          <w:sz w:val="24"/>
          <w:szCs w:val="24"/>
        </w:rPr>
        <w:t>Didasc@lia</w:t>
      </w:r>
      <w:proofErr w:type="spellEnd"/>
      <w:r w:rsidRPr="00DE3807">
        <w:rPr>
          <w:rFonts w:ascii="Times New Roman" w:hAnsi="Times New Roman" w:cs="Times New Roman"/>
          <w:i/>
          <w:iCs/>
          <w:sz w:val="24"/>
          <w:szCs w:val="24"/>
        </w:rPr>
        <w:t xml:space="preserve">: Didáctica </w:t>
      </w:r>
      <w:r w:rsidR="002159DE" w:rsidRPr="00DE3807">
        <w:rPr>
          <w:rFonts w:ascii="Times New Roman" w:hAnsi="Times New Roman" w:cs="Times New Roman"/>
          <w:i/>
          <w:iCs/>
          <w:sz w:val="24"/>
          <w:szCs w:val="24"/>
        </w:rPr>
        <w:t>y Educación</w:t>
      </w:r>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10</w:t>
      </w:r>
      <w:r w:rsidRPr="000C1BD1">
        <w:rPr>
          <w:rFonts w:ascii="Times New Roman" w:hAnsi="Times New Roman" w:cs="Times New Roman"/>
          <w:sz w:val="24"/>
          <w:szCs w:val="24"/>
        </w:rPr>
        <w:t xml:space="preserve">(4), 33-50. </w:t>
      </w:r>
      <w:r w:rsidR="002159DE">
        <w:rPr>
          <w:rFonts w:ascii="Times New Roman" w:hAnsi="Times New Roman" w:cs="Times New Roman"/>
          <w:sz w:val="24"/>
          <w:szCs w:val="24"/>
        </w:rPr>
        <w:t>Recuperado</w:t>
      </w:r>
      <w:r w:rsidR="002159DE" w:rsidRPr="000C1BD1">
        <w:rPr>
          <w:rFonts w:ascii="Times New Roman" w:hAnsi="Times New Roman" w:cs="Times New Roman"/>
          <w:sz w:val="24"/>
          <w:szCs w:val="24"/>
        </w:rPr>
        <w:t xml:space="preserve"> </w:t>
      </w:r>
      <w:r w:rsidRPr="000C1BD1">
        <w:rPr>
          <w:rFonts w:ascii="Times New Roman" w:hAnsi="Times New Roman" w:cs="Times New Roman"/>
          <w:sz w:val="24"/>
          <w:szCs w:val="24"/>
        </w:rPr>
        <w:t>de https://revistas.ult.edu.cu/index.php/didascalia/article/view/910</w:t>
      </w:r>
      <w:r w:rsidR="002159DE">
        <w:rPr>
          <w:rFonts w:ascii="Times New Roman" w:hAnsi="Times New Roman" w:cs="Times New Roman"/>
          <w:sz w:val="24"/>
          <w:szCs w:val="24"/>
        </w:rPr>
        <w:t>.</w:t>
      </w:r>
    </w:p>
    <w:p w14:paraId="7A0C7552" w14:textId="37257642"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 xml:space="preserve">Gómez, A., Restrepo, E. </w:t>
      </w:r>
      <w:r w:rsidR="00CE2BB0">
        <w:rPr>
          <w:rFonts w:ascii="Times New Roman" w:hAnsi="Times New Roman" w:cs="Times New Roman"/>
          <w:sz w:val="24"/>
          <w:szCs w:val="24"/>
        </w:rPr>
        <w:t>y</w:t>
      </w:r>
      <w:r w:rsidRPr="000C1BD1">
        <w:rPr>
          <w:rFonts w:ascii="Times New Roman" w:hAnsi="Times New Roman" w:cs="Times New Roman"/>
          <w:sz w:val="24"/>
          <w:szCs w:val="24"/>
        </w:rPr>
        <w:t xml:space="preserve"> Becerra, R. A. (2021). Fundamentos pedagógicos para la creación y producción de recursos educativos abiertos (REA). </w:t>
      </w:r>
      <w:r w:rsidRPr="00DE3807">
        <w:rPr>
          <w:rFonts w:ascii="Times New Roman" w:hAnsi="Times New Roman" w:cs="Times New Roman"/>
          <w:i/>
          <w:iCs/>
          <w:sz w:val="24"/>
          <w:szCs w:val="24"/>
        </w:rPr>
        <w:t>Anagramas Rumbos y Sentidos de la Comunicación</w:t>
      </w:r>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19</w:t>
      </w:r>
      <w:r w:rsidRPr="000C1BD1">
        <w:rPr>
          <w:rFonts w:ascii="Times New Roman" w:hAnsi="Times New Roman" w:cs="Times New Roman"/>
          <w:sz w:val="24"/>
          <w:szCs w:val="24"/>
        </w:rPr>
        <w:t xml:space="preserve">(38), 1-34. </w:t>
      </w:r>
      <w:r w:rsidR="0026583B">
        <w:rPr>
          <w:rFonts w:ascii="Times New Roman" w:hAnsi="Times New Roman" w:cs="Times New Roman"/>
          <w:sz w:val="24"/>
          <w:szCs w:val="24"/>
        </w:rPr>
        <w:t xml:space="preserve">Recuperado de </w:t>
      </w:r>
      <w:r w:rsidR="0026583B" w:rsidRPr="0026583B">
        <w:rPr>
          <w:rFonts w:ascii="Times New Roman" w:hAnsi="Times New Roman" w:cs="Times New Roman"/>
          <w:sz w:val="24"/>
          <w:szCs w:val="24"/>
        </w:rPr>
        <w:t>https://revistas.udem.edu.co/index.php/anagramas/article/view/3315</w:t>
      </w:r>
      <w:r w:rsidR="0026583B">
        <w:rPr>
          <w:rFonts w:ascii="Times New Roman" w:hAnsi="Times New Roman" w:cs="Times New Roman"/>
          <w:sz w:val="24"/>
          <w:szCs w:val="24"/>
        </w:rPr>
        <w:t>.</w:t>
      </w:r>
    </w:p>
    <w:p w14:paraId="4AFDC1C6" w14:textId="05A2D7D9" w:rsidR="000C1BD1" w:rsidRPr="000C1BD1" w:rsidRDefault="000C1BD1" w:rsidP="000C1BD1">
      <w:pPr>
        <w:spacing w:after="0" w:line="360" w:lineRule="auto"/>
        <w:ind w:left="709" w:hanging="709"/>
        <w:jc w:val="both"/>
        <w:rPr>
          <w:rFonts w:ascii="Times New Roman" w:hAnsi="Times New Roman" w:cs="Times New Roman"/>
          <w:sz w:val="24"/>
          <w:szCs w:val="24"/>
        </w:rPr>
      </w:pPr>
      <w:r w:rsidRPr="00DE3807">
        <w:rPr>
          <w:rFonts w:ascii="Times New Roman" w:hAnsi="Times New Roman" w:cs="Times New Roman"/>
          <w:sz w:val="24"/>
          <w:szCs w:val="24"/>
        </w:rPr>
        <w:t xml:space="preserve">Hernández, C. A., Gamboa, A. A. </w:t>
      </w:r>
      <w:r w:rsidR="00F57B80">
        <w:rPr>
          <w:rFonts w:ascii="Times New Roman" w:hAnsi="Times New Roman" w:cs="Times New Roman"/>
          <w:sz w:val="24"/>
          <w:szCs w:val="24"/>
        </w:rPr>
        <w:t>y</w:t>
      </w:r>
      <w:r w:rsidRPr="000C1BD1">
        <w:rPr>
          <w:rFonts w:ascii="Times New Roman" w:hAnsi="Times New Roman" w:cs="Times New Roman"/>
          <w:sz w:val="24"/>
          <w:szCs w:val="24"/>
        </w:rPr>
        <w:t xml:space="preserve"> Prada, R. (2022). Transición de la enseñanza presencial a la remota mediada por tecnologías digitales: percepciones de estudiantes universitarios. </w:t>
      </w:r>
      <w:r w:rsidR="00BA38E6" w:rsidRPr="00DE3807">
        <w:rPr>
          <w:rFonts w:ascii="Times New Roman" w:hAnsi="Times New Roman" w:cs="Times New Roman"/>
          <w:i/>
          <w:iCs/>
          <w:sz w:val="24"/>
          <w:szCs w:val="24"/>
        </w:rPr>
        <w:t xml:space="preserve">Revista Boletín </w:t>
      </w:r>
      <w:proofErr w:type="spellStart"/>
      <w:r w:rsidR="00BA38E6" w:rsidRPr="00DE3807">
        <w:rPr>
          <w:rFonts w:ascii="Times New Roman" w:hAnsi="Times New Roman" w:cs="Times New Roman"/>
          <w:i/>
          <w:iCs/>
          <w:sz w:val="24"/>
          <w:szCs w:val="24"/>
        </w:rPr>
        <w:t>Redipe</w:t>
      </w:r>
      <w:proofErr w:type="spellEnd"/>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11</w:t>
      </w:r>
      <w:r w:rsidRPr="000C1BD1">
        <w:rPr>
          <w:rFonts w:ascii="Times New Roman" w:hAnsi="Times New Roman" w:cs="Times New Roman"/>
          <w:sz w:val="24"/>
          <w:szCs w:val="24"/>
        </w:rPr>
        <w:t xml:space="preserve">(1), 452-471. </w:t>
      </w:r>
      <w:r w:rsidR="00BA38E6">
        <w:rPr>
          <w:rFonts w:ascii="Times New Roman" w:hAnsi="Times New Roman" w:cs="Times New Roman"/>
          <w:sz w:val="24"/>
          <w:szCs w:val="24"/>
        </w:rPr>
        <w:t xml:space="preserve">Recuperado de </w:t>
      </w:r>
      <w:r w:rsidR="00BA38E6" w:rsidRPr="00BA38E6">
        <w:rPr>
          <w:rFonts w:ascii="Times New Roman" w:hAnsi="Times New Roman" w:cs="Times New Roman"/>
          <w:sz w:val="24"/>
          <w:szCs w:val="24"/>
        </w:rPr>
        <w:t>https://revista.redipe.org/index.php/1/article/view/1654</w:t>
      </w:r>
      <w:r w:rsidR="00BA38E6">
        <w:rPr>
          <w:rFonts w:ascii="Times New Roman" w:hAnsi="Times New Roman" w:cs="Times New Roman"/>
          <w:sz w:val="24"/>
          <w:szCs w:val="24"/>
        </w:rPr>
        <w:t>.</w:t>
      </w:r>
    </w:p>
    <w:p w14:paraId="03FFB3DB" w14:textId="3CBFAE27"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 xml:space="preserve">Moraga, F. (2019). Educación, exilio y diplomacia: Vasconcelos, Mistral, Torres Bodet y la proyección internacional de sus ideas educativas, 1921-1964. </w:t>
      </w:r>
      <w:r w:rsidRPr="00DE3807">
        <w:rPr>
          <w:rFonts w:ascii="Times New Roman" w:hAnsi="Times New Roman" w:cs="Times New Roman"/>
          <w:i/>
          <w:iCs/>
          <w:sz w:val="24"/>
          <w:szCs w:val="24"/>
        </w:rPr>
        <w:t>Revista de Historia de América</w:t>
      </w:r>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1</w:t>
      </w:r>
      <w:r w:rsidRPr="000C1BD1">
        <w:rPr>
          <w:rFonts w:ascii="Times New Roman" w:hAnsi="Times New Roman" w:cs="Times New Roman"/>
          <w:sz w:val="24"/>
          <w:szCs w:val="24"/>
        </w:rPr>
        <w:t xml:space="preserve">(156), 61-94. </w:t>
      </w:r>
      <w:r w:rsidR="002C3A92">
        <w:rPr>
          <w:rFonts w:ascii="Times New Roman" w:hAnsi="Times New Roman" w:cs="Times New Roman"/>
          <w:sz w:val="24"/>
          <w:szCs w:val="24"/>
        </w:rPr>
        <w:t xml:space="preserve">Recuperado de </w:t>
      </w:r>
      <w:r w:rsidR="002C3A92" w:rsidRPr="002C3A92">
        <w:rPr>
          <w:rFonts w:ascii="Times New Roman" w:hAnsi="Times New Roman" w:cs="Times New Roman"/>
          <w:sz w:val="24"/>
          <w:szCs w:val="24"/>
        </w:rPr>
        <w:t>https://revistasipgh.org/index.php/rehiam/article/view/234</w:t>
      </w:r>
      <w:r w:rsidR="002C3A92">
        <w:rPr>
          <w:rFonts w:ascii="Times New Roman" w:hAnsi="Times New Roman" w:cs="Times New Roman"/>
          <w:sz w:val="24"/>
          <w:szCs w:val="24"/>
        </w:rPr>
        <w:t>.</w:t>
      </w:r>
    </w:p>
    <w:p w14:paraId="03A393C2" w14:textId="2088D6ED"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 xml:space="preserve">Muñoz, C. (2011). </w:t>
      </w:r>
      <w:r w:rsidRPr="00DE3807">
        <w:rPr>
          <w:rFonts w:ascii="Times New Roman" w:hAnsi="Times New Roman" w:cs="Times New Roman"/>
          <w:i/>
          <w:iCs/>
          <w:sz w:val="24"/>
          <w:szCs w:val="24"/>
        </w:rPr>
        <w:t>Cómo elaborar y asesorar una investigación de tesis</w:t>
      </w:r>
      <w:r w:rsidRPr="000C1BD1">
        <w:rPr>
          <w:rFonts w:ascii="Times New Roman" w:hAnsi="Times New Roman" w:cs="Times New Roman"/>
          <w:sz w:val="24"/>
          <w:szCs w:val="24"/>
        </w:rPr>
        <w:t xml:space="preserve">. México: </w:t>
      </w:r>
      <w:r w:rsidR="002E7657" w:rsidRPr="000C1BD1">
        <w:rPr>
          <w:rFonts w:ascii="Times New Roman" w:hAnsi="Times New Roman" w:cs="Times New Roman"/>
          <w:sz w:val="24"/>
          <w:szCs w:val="24"/>
        </w:rPr>
        <w:t xml:space="preserve">Pearson </w:t>
      </w:r>
      <w:proofErr w:type="spellStart"/>
      <w:r w:rsidR="002E7657" w:rsidRPr="000C1BD1">
        <w:rPr>
          <w:rFonts w:ascii="Times New Roman" w:hAnsi="Times New Roman" w:cs="Times New Roman"/>
          <w:sz w:val="24"/>
          <w:szCs w:val="24"/>
        </w:rPr>
        <w:t>Education</w:t>
      </w:r>
      <w:proofErr w:type="spellEnd"/>
      <w:r w:rsidR="002E7657" w:rsidRPr="000C1BD1">
        <w:rPr>
          <w:rFonts w:ascii="Times New Roman" w:hAnsi="Times New Roman" w:cs="Times New Roman"/>
          <w:sz w:val="24"/>
          <w:szCs w:val="24"/>
        </w:rPr>
        <w:t>.</w:t>
      </w:r>
    </w:p>
    <w:p w14:paraId="3568199F" w14:textId="0F72B634"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Navarrete, Z.</w:t>
      </w:r>
      <w:r w:rsidR="005039CB">
        <w:rPr>
          <w:rFonts w:ascii="Times New Roman" w:hAnsi="Times New Roman" w:cs="Times New Roman"/>
          <w:sz w:val="24"/>
          <w:szCs w:val="24"/>
        </w:rPr>
        <w:t xml:space="preserve"> y</w:t>
      </w:r>
      <w:r w:rsidRPr="000C1BD1">
        <w:rPr>
          <w:rFonts w:ascii="Times New Roman" w:hAnsi="Times New Roman" w:cs="Times New Roman"/>
          <w:sz w:val="24"/>
          <w:szCs w:val="24"/>
        </w:rPr>
        <w:t xml:space="preserve"> Manzanilla, H. M. (2017). Panorama de la educación a distancia en México. </w:t>
      </w:r>
      <w:r w:rsidRPr="00DE3807">
        <w:rPr>
          <w:rFonts w:ascii="Times New Roman" w:hAnsi="Times New Roman" w:cs="Times New Roman"/>
          <w:i/>
          <w:iCs/>
          <w:sz w:val="24"/>
          <w:szCs w:val="24"/>
        </w:rPr>
        <w:t>Revista Latinoamericana de Estudios Educativos</w:t>
      </w:r>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13</w:t>
      </w:r>
      <w:r w:rsidRPr="000C1BD1">
        <w:rPr>
          <w:rFonts w:ascii="Times New Roman" w:hAnsi="Times New Roman" w:cs="Times New Roman"/>
          <w:sz w:val="24"/>
          <w:szCs w:val="24"/>
        </w:rPr>
        <w:t xml:space="preserve">(1), 65-82. </w:t>
      </w:r>
      <w:r w:rsidR="005039CB">
        <w:rPr>
          <w:rFonts w:ascii="Times New Roman" w:hAnsi="Times New Roman" w:cs="Times New Roman"/>
          <w:sz w:val="24"/>
          <w:szCs w:val="24"/>
        </w:rPr>
        <w:t xml:space="preserve">Recuperado </w:t>
      </w:r>
      <w:r w:rsidRPr="000C1BD1">
        <w:rPr>
          <w:rFonts w:ascii="Times New Roman" w:hAnsi="Times New Roman" w:cs="Times New Roman"/>
          <w:sz w:val="24"/>
          <w:szCs w:val="24"/>
        </w:rPr>
        <w:t>de https://www.redalyc.org/articulo.oa?id=134152136004</w:t>
      </w:r>
      <w:r w:rsidR="005039CB">
        <w:rPr>
          <w:rFonts w:ascii="Times New Roman" w:hAnsi="Times New Roman" w:cs="Times New Roman"/>
          <w:sz w:val="24"/>
          <w:szCs w:val="24"/>
        </w:rPr>
        <w:t>.</w:t>
      </w:r>
    </w:p>
    <w:p w14:paraId="75ABBFAD" w14:textId="3EC4A030"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Organización</w:t>
      </w:r>
      <w:r w:rsidR="00CB6497">
        <w:rPr>
          <w:rFonts w:ascii="Times New Roman" w:hAnsi="Times New Roman" w:cs="Times New Roman"/>
          <w:sz w:val="24"/>
          <w:szCs w:val="24"/>
        </w:rPr>
        <w:t xml:space="preserve"> </w:t>
      </w:r>
      <w:r w:rsidRPr="000C1BD1">
        <w:rPr>
          <w:rFonts w:ascii="Times New Roman" w:hAnsi="Times New Roman" w:cs="Times New Roman"/>
          <w:sz w:val="24"/>
          <w:szCs w:val="24"/>
        </w:rPr>
        <w:t>de las Naciones Unidas para la Educación,</w:t>
      </w:r>
      <w:r w:rsidR="001A6E99">
        <w:rPr>
          <w:rFonts w:ascii="Times New Roman" w:hAnsi="Times New Roman" w:cs="Times New Roman"/>
          <w:sz w:val="24"/>
          <w:szCs w:val="24"/>
        </w:rPr>
        <w:t xml:space="preserve"> </w:t>
      </w:r>
      <w:r w:rsidRPr="000C1BD1">
        <w:rPr>
          <w:rFonts w:ascii="Times New Roman" w:hAnsi="Times New Roman" w:cs="Times New Roman"/>
          <w:sz w:val="24"/>
          <w:szCs w:val="24"/>
        </w:rPr>
        <w:t>la Ciencia y la Cultura [</w:t>
      </w:r>
      <w:r w:rsidR="001A6E99" w:rsidRPr="000C1BD1">
        <w:rPr>
          <w:rFonts w:ascii="Times New Roman" w:hAnsi="Times New Roman" w:cs="Times New Roman"/>
          <w:sz w:val="24"/>
          <w:szCs w:val="24"/>
        </w:rPr>
        <w:t>Unesco</w:t>
      </w:r>
      <w:r w:rsidRPr="000C1BD1">
        <w:rPr>
          <w:rFonts w:ascii="Times New Roman" w:hAnsi="Times New Roman" w:cs="Times New Roman"/>
          <w:sz w:val="24"/>
          <w:szCs w:val="24"/>
        </w:rPr>
        <w:t xml:space="preserve">]. (2019). </w:t>
      </w:r>
      <w:r w:rsidRPr="00DE3807">
        <w:rPr>
          <w:rFonts w:ascii="Times New Roman" w:hAnsi="Times New Roman" w:cs="Times New Roman"/>
          <w:i/>
          <w:iCs/>
          <w:sz w:val="24"/>
          <w:szCs w:val="24"/>
        </w:rPr>
        <w:t>Marco de competencias de los docentes en</w:t>
      </w:r>
      <w:r w:rsidR="00EE006E">
        <w:rPr>
          <w:rFonts w:ascii="Times New Roman" w:hAnsi="Times New Roman" w:cs="Times New Roman"/>
          <w:i/>
          <w:iCs/>
          <w:sz w:val="24"/>
          <w:szCs w:val="24"/>
        </w:rPr>
        <w:t xml:space="preserve"> </w:t>
      </w:r>
      <w:r w:rsidRPr="00DE3807">
        <w:rPr>
          <w:rFonts w:ascii="Times New Roman" w:hAnsi="Times New Roman" w:cs="Times New Roman"/>
          <w:i/>
          <w:iCs/>
          <w:sz w:val="24"/>
          <w:szCs w:val="24"/>
        </w:rPr>
        <w:t xml:space="preserve">materia de TIC </w:t>
      </w:r>
      <w:r w:rsidR="00121EEA" w:rsidRPr="00121EEA">
        <w:rPr>
          <w:rFonts w:ascii="Times New Roman" w:hAnsi="Times New Roman" w:cs="Times New Roman"/>
          <w:i/>
          <w:iCs/>
          <w:sz w:val="24"/>
          <w:szCs w:val="24"/>
        </w:rPr>
        <w:t>Unesco</w:t>
      </w:r>
      <w:r w:rsidRPr="000C1BD1">
        <w:rPr>
          <w:rFonts w:ascii="Times New Roman" w:hAnsi="Times New Roman" w:cs="Times New Roman"/>
          <w:sz w:val="24"/>
          <w:szCs w:val="24"/>
        </w:rPr>
        <w:t>. París</w:t>
      </w:r>
      <w:r w:rsidR="00121EEA">
        <w:rPr>
          <w:rFonts w:ascii="Times New Roman" w:hAnsi="Times New Roman" w:cs="Times New Roman"/>
          <w:sz w:val="24"/>
          <w:szCs w:val="24"/>
        </w:rPr>
        <w:t>, Francia</w:t>
      </w:r>
      <w:r w:rsidRPr="000C1BD1">
        <w:rPr>
          <w:rFonts w:ascii="Times New Roman" w:hAnsi="Times New Roman" w:cs="Times New Roman"/>
          <w:sz w:val="24"/>
          <w:szCs w:val="24"/>
        </w:rPr>
        <w:t xml:space="preserve">: </w:t>
      </w:r>
      <w:r w:rsidR="00121EEA" w:rsidRPr="000C1BD1">
        <w:rPr>
          <w:rFonts w:ascii="Times New Roman" w:hAnsi="Times New Roman" w:cs="Times New Roman"/>
          <w:sz w:val="24"/>
          <w:szCs w:val="24"/>
        </w:rPr>
        <w:t>Organización</w:t>
      </w:r>
      <w:r w:rsidR="00CB6497">
        <w:rPr>
          <w:rFonts w:ascii="Times New Roman" w:hAnsi="Times New Roman" w:cs="Times New Roman"/>
          <w:sz w:val="24"/>
          <w:szCs w:val="24"/>
        </w:rPr>
        <w:t xml:space="preserve"> </w:t>
      </w:r>
      <w:r w:rsidR="00121EEA" w:rsidRPr="000C1BD1">
        <w:rPr>
          <w:rFonts w:ascii="Times New Roman" w:hAnsi="Times New Roman" w:cs="Times New Roman"/>
          <w:sz w:val="24"/>
          <w:szCs w:val="24"/>
        </w:rPr>
        <w:t>de las Naciones Unidas para la Educación,</w:t>
      </w:r>
      <w:r w:rsidR="00121EEA">
        <w:rPr>
          <w:rFonts w:ascii="Times New Roman" w:hAnsi="Times New Roman" w:cs="Times New Roman"/>
          <w:sz w:val="24"/>
          <w:szCs w:val="24"/>
        </w:rPr>
        <w:t xml:space="preserve"> </w:t>
      </w:r>
      <w:r w:rsidR="00121EEA" w:rsidRPr="000C1BD1">
        <w:rPr>
          <w:rFonts w:ascii="Times New Roman" w:hAnsi="Times New Roman" w:cs="Times New Roman"/>
          <w:sz w:val="24"/>
          <w:szCs w:val="24"/>
        </w:rPr>
        <w:t>la Ciencia y la Cultura</w:t>
      </w:r>
      <w:r w:rsidRPr="000C1BD1">
        <w:rPr>
          <w:rFonts w:ascii="Times New Roman" w:hAnsi="Times New Roman" w:cs="Times New Roman"/>
          <w:sz w:val="24"/>
          <w:szCs w:val="24"/>
        </w:rPr>
        <w:t>.</w:t>
      </w:r>
    </w:p>
    <w:p w14:paraId="58E544A9" w14:textId="360AF54E"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lastRenderedPageBreak/>
        <w:t xml:space="preserve">Pino, R. E. </w:t>
      </w:r>
      <w:r w:rsidR="009D54B5">
        <w:rPr>
          <w:rFonts w:ascii="Times New Roman" w:hAnsi="Times New Roman" w:cs="Times New Roman"/>
          <w:sz w:val="24"/>
          <w:szCs w:val="24"/>
        </w:rPr>
        <w:t>y</w:t>
      </w:r>
      <w:r w:rsidRPr="000C1BD1">
        <w:rPr>
          <w:rFonts w:ascii="Times New Roman" w:hAnsi="Times New Roman" w:cs="Times New Roman"/>
          <w:sz w:val="24"/>
          <w:szCs w:val="24"/>
        </w:rPr>
        <w:t xml:space="preserve"> Urías, G. D. (2020). Guías didácticas en el proceso enseñanza-aprendizaje: ¿Nueva estrategia? </w:t>
      </w:r>
      <w:proofErr w:type="spellStart"/>
      <w:r w:rsidRPr="00DE3807">
        <w:rPr>
          <w:rFonts w:ascii="Times New Roman" w:hAnsi="Times New Roman" w:cs="Times New Roman"/>
          <w:i/>
          <w:iCs/>
          <w:sz w:val="24"/>
          <w:szCs w:val="24"/>
        </w:rPr>
        <w:t>Scientific</w:t>
      </w:r>
      <w:proofErr w:type="spellEnd"/>
      <w:r w:rsidRPr="000C1BD1">
        <w:rPr>
          <w:rFonts w:ascii="Times New Roman" w:hAnsi="Times New Roman" w:cs="Times New Roman"/>
          <w:sz w:val="24"/>
          <w:szCs w:val="24"/>
        </w:rPr>
        <w:t xml:space="preserve">, </w:t>
      </w:r>
      <w:r w:rsidRPr="00DE3807">
        <w:rPr>
          <w:rFonts w:ascii="Times New Roman" w:hAnsi="Times New Roman" w:cs="Times New Roman"/>
          <w:i/>
          <w:iCs/>
          <w:sz w:val="24"/>
          <w:szCs w:val="24"/>
        </w:rPr>
        <w:t>5</w:t>
      </w:r>
      <w:r w:rsidRPr="000C1BD1">
        <w:rPr>
          <w:rFonts w:ascii="Times New Roman" w:hAnsi="Times New Roman" w:cs="Times New Roman"/>
          <w:sz w:val="24"/>
          <w:szCs w:val="24"/>
        </w:rPr>
        <w:t xml:space="preserve">(18), 371-392. </w:t>
      </w:r>
      <w:r w:rsidR="00F33EA0">
        <w:rPr>
          <w:rFonts w:ascii="Times New Roman" w:hAnsi="Times New Roman" w:cs="Times New Roman"/>
          <w:sz w:val="24"/>
          <w:szCs w:val="24"/>
        </w:rPr>
        <w:t xml:space="preserve">Recuperado de </w:t>
      </w:r>
      <w:r w:rsidR="00F33EA0" w:rsidRPr="00F33EA0">
        <w:rPr>
          <w:rFonts w:ascii="Times New Roman" w:hAnsi="Times New Roman" w:cs="Times New Roman"/>
          <w:sz w:val="24"/>
          <w:szCs w:val="24"/>
        </w:rPr>
        <w:t>https://doi.org/10.29394/Scientific.issn.2542-2987.2020.5.18.20.371-392</w:t>
      </w:r>
      <w:r w:rsidR="00F33EA0">
        <w:rPr>
          <w:rFonts w:ascii="Times New Roman" w:hAnsi="Times New Roman" w:cs="Times New Roman"/>
          <w:sz w:val="24"/>
          <w:szCs w:val="24"/>
        </w:rPr>
        <w:t>.</w:t>
      </w:r>
    </w:p>
    <w:p w14:paraId="6E87E820" w14:textId="77777777" w:rsidR="000C1BD1" w:rsidRPr="000C1BD1" w:rsidRDefault="000C1BD1" w:rsidP="000C1BD1">
      <w:pPr>
        <w:spacing w:after="0" w:line="360" w:lineRule="auto"/>
        <w:ind w:left="709" w:hanging="709"/>
        <w:jc w:val="both"/>
        <w:rPr>
          <w:rFonts w:ascii="Times New Roman" w:hAnsi="Times New Roman" w:cs="Times New Roman"/>
          <w:sz w:val="24"/>
          <w:szCs w:val="24"/>
        </w:rPr>
      </w:pPr>
      <w:r w:rsidRPr="000C1BD1">
        <w:rPr>
          <w:rFonts w:ascii="Times New Roman" w:hAnsi="Times New Roman" w:cs="Times New Roman"/>
          <w:sz w:val="24"/>
          <w:szCs w:val="24"/>
        </w:rPr>
        <w:t>Rubio, M. J. (2003). Enfoques y modelos de evaluación del e-learning. RELIEVE, 9(2), 101-120. Obtenido de https://ojs.uv.es/index.php/RELIEVE/article/view/4332</w:t>
      </w:r>
    </w:p>
    <w:p w14:paraId="6EE10091" w14:textId="224A3AD3" w:rsidR="000C1BD1" w:rsidRPr="000C1BD1" w:rsidRDefault="000C1BD1" w:rsidP="000C1BD1">
      <w:pPr>
        <w:spacing w:after="0" w:line="360" w:lineRule="auto"/>
        <w:ind w:left="709" w:hanging="709"/>
        <w:jc w:val="both"/>
        <w:rPr>
          <w:rFonts w:ascii="Times New Roman" w:hAnsi="Times New Roman" w:cs="Times New Roman"/>
          <w:sz w:val="24"/>
          <w:szCs w:val="24"/>
          <w:lang w:val="en-US"/>
        </w:rPr>
      </w:pPr>
      <w:proofErr w:type="spellStart"/>
      <w:r w:rsidRPr="000C1BD1">
        <w:rPr>
          <w:rFonts w:ascii="Times New Roman" w:hAnsi="Times New Roman" w:cs="Times New Roman"/>
          <w:sz w:val="24"/>
          <w:szCs w:val="24"/>
        </w:rPr>
        <w:t>Sharif</w:t>
      </w:r>
      <w:proofErr w:type="spellEnd"/>
      <w:r w:rsidRPr="000C1BD1">
        <w:rPr>
          <w:rFonts w:ascii="Times New Roman" w:hAnsi="Times New Roman" w:cs="Times New Roman"/>
          <w:sz w:val="24"/>
          <w:szCs w:val="24"/>
        </w:rPr>
        <w:t xml:space="preserve">, A. </w:t>
      </w:r>
      <w:r w:rsidR="00C276F4">
        <w:rPr>
          <w:rFonts w:ascii="Times New Roman" w:hAnsi="Times New Roman" w:cs="Times New Roman"/>
          <w:sz w:val="24"/>
          <w:szCs w:val="24"/>
        </w:rPr>
        <w:t>y</w:t>
      </w:r>
      <w:r w:rsidR="00C276F4" w:rsidRPr="000C1BD1">
        <w:rPr>
          <w:rFonts w:ascii="Times New Roman" w:hAnsi="Times New Roman" w:cs="Times New Roman"/>
          <w:sz w:val="24"/>
          <w:szCs w:val="24"/>
        </w:rPr>
        <w:t xml:space="preserve"> </w:t>
      </w:r>
      <w:r w:rsidRPr="000C1BD1">
        <w:rPr>
          <w:rFonts w:ascii="Times New Roman" w:hAnsi="Times New Roman" w:cs="Times New Roman"/>
          <w:sz w:val="24"/>
          <w:szCs w:val="24"/>
        </w:rPr>
        <w:t xml:space="preserve">Cho, S. (2015). Diseñadores instruccionales del siglo XXI: cruzando las brechas perceptuales entre la identidad, práctica, impacto y desarrollo profesional. </w:t>
      </w:r>
      <w:r w:rsidRPr="00DE3807">
        <w:rPr>
          <w:rFonts w:ascii="Times New Roman" w:hAnsi="Times New Roman" w:cs="Times New Roman"/>
          <w:i/>
          <w:iCs/>
          <w:sz w:val="24"/>
          <w:szCs w:val="24"/>
          <w:lang w:val="en-US"/>
        </w:rPr>
        <w:t>RUSC. Universities and Knowledge Society Journal</w:t>
      </w:r>
      <w:r w:rsidRPr="000C1BD1">
        <w:rPr>
          <w:rFonts w:ascii="Times New Roman" w:hAnsi="Times New Roman" w:cs="Times New Roman"/>
          <w:sz w:val="24"/>
          <w:szCs w:val="24"/>
          <w:lang w:val="en-US"/>
        </w:rPr>
        <w:t xml:space="preserve">, </w:t>
      </w:r>
      <w:r w:rsidRPr="00DE3807">
        <w:rPr>
          <w:rFonts w:ascii="Times New Roman" w:hAnsi="Times New Roman" w:cs="Times New Roman"/>
          <w:i/>
          <w:iCs/>
          <w:sz w:val="24"/>
          <w:szCs w:val="24"/>
          <w:lang w:val="en-US"/>
        </w:rPr>
        <w:t>12</w:t>
      </w:r>
      <w:r w:rsidRPr="000C1BD1">
        <w:rPr>
          <w:rFonts w:ascii="Times New Roman" w:hAnsi="Times New Roman" w:cs="Times New Roman"/>
          <w:sz w:val="24"/>
          <w:szCs w:val="24"/>
          <w:lang w:val="en-US"/>
        </w:rPr>
        <w:t xml:space="preserve">(3), 72-86. </w:t>
      </w:r>
    </w:p>
    <w:p w14:paraId="48DFBF13" w14:textId="293E8C5E" w:rsidR="000C1BD1" w:rsidRPr="000C1BD1" w:rsidRDefault="000C1BD1" w:rsidP="000C1BD1">
      <w:pPr>
        <w:spacing w:after="0" w:line="360" w:lineRule="auto"/>
        <w:ind w:left="709" w:hanging="709"/>
        <w:jc w:val="both"/>
        <w:rPr>
          <w:rFonts w:ascii="Times New Roman" w:hAnsi="Times New Roman" w:cs="Times New Roman"/>
          <w:sz w:val="24"/>
          <w:szCs w:val="24"/>
          <w:lang w:val="pt-BR"/>
        </w:rPr>
      </w:pPr>
      <w:r w:rsidRPr="006E6C76">
        <w:rPr>
          <w:rFonts w:ascii="Times New Roman" w:hAnsi="Times New Roman" w:cs="Times New Roman"/>
          <w:sz w:val="24"/>
          <w:szCs w:val="24"/>
          <w:lang w:val="en-US"/>
        </w:rPr>
        <w:t xml:space="preserve">Torres, Ortiz J. A., </w:t>
      </w:r>
      <w:r w:rsidR="006E6C76" w:rsidRPr="006E6C76">
        <w:rPr>
          <w:rFonts w:ascii="Times New Roman" w:hAnsi="Times New Roman" w:cs="Times New Roman"/>
          <w:sz w:val="24"/>
          <w:szCs w:val="24"/>
          <w:lang w:val="en-US"/>
        </w:rPr>
        <w:t>y</w:t>
      </w:r>
      <w:r w:rsidRPr="006E6C76">
        <w:rPr>
          <w:rFonts w:ascii="Times New Roman" w:hAnsi="Times New Roman" w:cs="Times New Roman"/>
          <w:sz w:val="24"/>
          <w:szCs w:val="24"/>
          <w:lang w:val="en-US"/>
        </w:rPr>
        <w:t xml:space="preserve"> </w:t>
      </w:r>
      <w:proofErr w:type="spellStart"/>
      <w:r w:rsidRPr="006E6C76">
        <w:rPr>
          <w:rFonts w:ascii="Times New Roman" w:hAnsi="Times New Roman" w:cs="Times New Roman"/>
          <w:sz w:val="24"/>
          <w:szCs w:val="24"/>
          <w:lang w:val="en-US"/>
        </w:rPr>
        <w:t>Barnabé</w:t>
      </w:r>
      <w:proofErr w:type="spellEnd"/>
      <w:r w:rsidRPr="006E6C76">
        <w:rPr>
          <w:rFonts w:ascii="Times New Roman" w:hAnsi="Times New Roman" w:cs="Times New Roman"/>
          <w:sz w:val="24"/>
          <w:szCs w:val="24"/>
          <w:lang w:val="en-US"/>
        </w:rPr>
        <w:t xml:space="preserve">, Correa T. E. (2020). </w:t>
      </w:r>
      <w:r w:rsidRPr="000C1BD1">
        <w:rPr>
          <w:rFonts w:ascii="Times New Roman" w:hAnsi="Times New Roman" w:cs="Times New Roman"/>
          <w:sz w:val="24"/>
          <w:szCs w:val="24"/>
        </w:rPr>
        <w:t xml:space="preserve">Aspectos pedagógicos del conectivismo y su relación con redes sociales y ecologías del aprendizaje. </w:t>
      </w:r>
      <w:r w:rsidRPr="000C1BD1">
        <w:rPr>
          <w:rFonts w:ascii="Times New Roman" w:hAnsi="Times New Roman" w:cs="Times New Roman"/>
          <w:sz w:val="24"/>
          <w:szCs w:val="24"/>
          <w:lang w:val="pt-BR"/>
        </w:rPr>
        <w:t xml:space="preserve">Revista Brasileira de </w:t>
      </w:r>
      <w:r w:rsidR="006E6C76" w:rsidRPr="000C1BD1">
        <w:rPr>
          <w:rFonts w:ascii="Times New Roman" w:hAnsi="Times New Roman" w:cs="Times New Roman"/>
          <w:sz w:val="24"/>
          <w:szCs w:val="24"/>
          <w:lang w:val="pt-BR"/>
        </w:rPr>
        <w:t>Educação,</w:t>
      </w:r>
      <w:r w:rsidRPr="000C1BD1">
        <w:rPr>
          <w:rFonts w:ascii="Times New Roman" w:hAnsi="Times New Roman" w:cs="Times New Roman"/>
          <w:sz w:val="24"/>
          <w:szCs w:val="24"/>
          <w:lang w:val="pt-BR"/>
        </w:rPr>
        <w:t xml:space="preserve"> 1(25), 1-22. doi:10.1590/S1413-24782020250026 </w:t>
      </w:r>
    </w:p>
    <w:p w14:paraId="70125BE5" w14:textId="78E2BD39" w:rsidR="00AF5151" w:rsidRDefault="000C1BD1" w:rsidP="000C1BD1">
      <w:pPr>
        <w:spacing w:after="0" w:line="360" w:lineRule="auto"/>
        <w:ind w:left="709" w:hanging="709"/>
        <w:jc w:val="both"/>
        <w:rPr>
          <w:rFonts w:ascii="Times New Roman" w:hAnsi="Times New Roman" w:cs="Times New Roman"/>
          <w:sz w:val="24"/>
          <w:szCs w:val="24"/>
        </w:rPr>
      </w:pPr>
      <w:proofErr w:type="spellStart"/>
      <w:r w:rsidRPr="000C1BD1">
        <w:rPr>
          <w:rFonts w:ascii="Times New Roman" w:hAnsi="Times New Roman" w:cs="Times New Roman"/>
          <w:sz w:val="24"/>
          <w:szCs w:val="24"/>
          <w:lang w:val="pt-BR"/>
        </w:rPr>
        <w:t>Zetina</w:t>
      </w:r>
      <w:proofErr w:type="spellEnd"/>
      <w:r w:rsidRPr="000C1BD1">
        <w:rPr>
          <w:rFonts w:ascii="Times New Roman" w:hAnsi="Times New Roman" w:cs="Times New Roman"/>
          <w:sz w:val="24"/>
          <w:szCs w:val="24"/>
          <w:lang w:val="pt-BR"/>
        </w:rPr>
        <w:t xml:space="preserve">, E. I. </w:t>
      </w:r>
      <w:r w:rsidR="00FE30A2">
        <w:rPr>
          <w:rFonts w:ascii="Times New Roman" w:hAnsi="Times New Roman" w:cs="Times New Roman"/>
          <w:sz w:val="24"/>
          <w:szCs w:val="24"/>
          <w:lang w:val="pt-BR"/>
        </w:rPr>
        <w:t>y</w:t>
      </w:r>
      <w:r w:rsidRPr="000C1BD1">
        <w:rPr>
          <w:rFonts w:ascii="Times New Roman" w:hAnsi="Times New Roman" w:cs="Times New Roman"/>
          <w:sz w:val="24"/>
          <w:szCs w:val="24"/>
          <w:lang w:val="pt-BR"/>
        </w:rPr>
        <w:t xml:space="preserve"> </w:t>
      </w:r>
      <w:proofErr w:type="spellStart"/>
      <w:r w:rsidRPr="000C1BD1">
        <w:rPr>
          <w:rFonts w:ascii="Times New Roman" w:hAnsi="Times New Roman" w:cs="Times New Roman"/>
          <w:sz w:val="24"/>
          <w:szCs w:val="24"/>
          <w:lang w:val="pt-BR"/>
        </w:rPr>
        <w:t>Piñón</w:t>
      </w:r>
      <w:proofErr w:type="spellEnd"/>
      <w:r w:rsidRPr="000C1BD1">
        <w:rPr>
          <w:rFonts w:ascii="Times New Roman" w:hAnsi="Times New Roman" w:cs="Times New Roman"/>
          <w:sz w:val="24"/>
          <w:szCs w:val="24"/>
          <w:lang w:val="pt-BR"/>
        </w:rPr>
        <w:t xml:space="preserve">, P. (2016). </w:t>
      </w:r>
      <w:r w:rsidRPr="000C1BD1">
        <w:rPr>
          <w:rFonts w:ascii="Times New Roman" w:hAnsi="Times New Roman" w:cs="Times New Roman"/>
          <w:sz w:val="24"/>
          <w:szCs w:val="24"/>
        </w:rPr>
        <w:t xml:space="preserve">El método socrático en los programas educativos actuales: una propuesta de Martha C. Nussbaum. </w:t>
      </w:r>
      <w:r w:rsidRPr="00DE3807">
        <w:rPr>
          <w:rFonts w:ascii="Times New Roman" w:hAnsi="Times New Roman" w:cs="Times New Roman"/>
          <w:i/>
          <w:iCs/>
          <w:sz w:val="24"/>
          <w:szCs w:val="24"/>
        </w:rPr>
        <w:t>La Colmena</w:t>
      </w:r>
      <w:r w:rsidR="00FE30A2">
        <w:rPr>
          <w:rFonts w:ascii="Times New Roman" w:hAnsi="Times New Roman" w:cs="Times New Roman"/>
          <w:sz w:val="24"/>
          <w:szCs w:val="24"/>
        </w:rPr>
        <w:t xml:space="preserve">, </w:t>
      </w:r>
      <w:r w:rsidRPr="000C1BD1">
        <w:rPr>
          <w:rFonts w:ascii="Times New Roman" w:hAnsi="Times New Roman" w:cs="Times New Roman"/>
          <w:sz w:val="24"/>
          <w:szCs w:val="24"/>
        </w:rPr>
        <w:t xml:space="preserve">(91), 79-90. </w:t>
      </w:r>
      <w:r w:rsidR="00FE30A2">
        <w:rPr>
          <w:rFonts w:ascii="Times New Roman" w:hAnsi="Times New Roman" w:cs="Times New Roman"/>
          <w:sz w:val="24"/>
          <w:szCs w:val="24"/>
        </w:rPr>
        <w:t>Recuperado</w:t>
      </w:r>
      <w:r w:rsidR="00FE30A2" w:rsidRPr="000C1BD1">
        <w:rPr>
          <w:rFonts w:ascii="Times New Roman" w:hAnsi="Times New Roman" w:cs="Times New Roman"/>
          <w:sz w:val="24"/>
          <w:szCs w:val="24"/>
        </w:rPr>
        <w:t xml:space="preserve"> </w:t>
      </w:r>
      <w:r w:rsidRPr="000C1BD1">
        <w:rPr>
          <w:rFonts w:ascii="Times New Roman" w:hAnsi="Times New Roman" w:cs="Times New Roman"/>
          <w:sz w:val="24"/>
          <w:szCs w:val="24"/>
        </w:rPr>
        <w:t xml:space="preserve">de </w:t>
      </w:r>
      <w:r w:rsidR="00AF5151" w:rsidRPr="006B27F8">
        <w:rPr>
          <w:rFonts w:ascii="Times New Roman" w:hAnsi="Times New Roman" w:cs="Times New Roman"/>
          <w:sz w:val="24"/>
          <w:szCs w:val="24"/>
        </w:rPr>
        <w:t>https://www.redalyc.org/articulo.oa?id=446347254024</w:t>
      </w:r>
      <w:r w:rsidR="006E6C76">
        <w:rPr>
          <w:rFonts w:ascii="Times New Roman" w:hAnsi="Times New Roman" w:cs="Times New Roman"/>
          <w:sz w:val="24"/>
          <w:szCs w:val="24"/>
        </w:rPr>
        <w:t>.</w:t>
      </w:r>
    </w:p>
    <w:p w14:paraId="7AFD023E" w14:textId="2D823004" w:rsidR="00AF5151" w:rsidRDefault="00AF5151" w:rsidP="000C1BD1">
      <w:pPr>
        <w:spacing w:after="0" w:line="360" w:lineRule="auto"/>
        <w:ind w:left="709" w:hanging="709"/>
        <w:jc w:val="both"/>
        <w:rPr>
          <w:rFonts w:ascii="Times New Roman" w:hAnsi="Times New Roman" w:cs="Times New Roman"/>
          <w:sz w:val="24"/>
          <w:szCs w:val="24"/>
        </w:rPr>
      </w:pPr>
    </w:p>
    <w:p w14:paraId="7678CA1D" w14:textId="12EEB160" w:rsidR="006B27F8" w:rsidRDefault="006B27F8" w:rsidP="000C1BD1">
      <w:pPr>
        <w:spacing w:after="0" w:line="360" w:lineRule="auto"/>
        <w:ind w:left="709" w:hanging="709"/>
        <w:jc w:val="both"/>
        <w:rPr>
          <w:rFonts w:ascii="Times New Roman" w:hAnsi="Times New Roman" w:cs="Times New Roman"/>
          <w:sz w:val="24"/>
          <w:szCs w:val="24"/>
        </w:rPr>
      </w:pPr>
    </w:p>
    <w:p w14:paraId="6A1766A5" w14:textId="1EC9BFAE" w:rsidR="006B27F8" w:rsidRDefault="006B27F8" w:rsidP="000C1BD1">
      <w:pPr>
        <w:spacing w:after="0" w:line="360" w:lineRule="auto"/>
        <w:ind w:left="709" w:hanging="709"/>
        <w:jc w:val="both"/>
        <w:rPr>
          <w:rFonts w:ascii="Times New Roman" w:hAnsi="Times New Roman" w:cs="Times New Roman"/>
          <w:sz w:val="24"/>
          <w:szCs w:val="24"/>
        </w:rPr>
      </w:pPr>
    </w:p>
    <w:p w14:paraId="3CCB33BA" w14:textId="5A8C4547" w:rsidR="006B27F8" w:rsidRDefault="006B27F8" w:rsidP="000C1BD1">
      <w:pPr>
        <w:spacing w:after="0" w:line="360" w:lineRule="auto"/>
        <w:ind w:left="709" w:hanging="709"/>
        <w:jc w:val="both"/>
        <w:rPr>
          <w:rFonts w:ascii="Times New Roman" w:hAnsi="Times New Roman" w:cs="Times New Roman"/>
          <w:sz w:val="24"/>
          <w:szCs w:val="24"/>
        </w:rPr>
      </w:pPr>
    </w:p>
    <w:p w14:paraId="524AA569" w14:textId="14B88736" w:rsidR="006B27F8" w:rsidRDefault="006B27F8" w:rsidP="000C1BD1">
      <w:pPr>
        <w:spacing w:after="0" w:line="360" w:lineRule="auto"/>
        <w:ind w:left="709" w:hanging="709"/>
        <w:jc w:val="both"/>
        <w:rPr>
          <w:rFonts w:ascii="Times New Roman" w:hAnsi="Times New Roman" w:cs="Times New Roman"/>
          <w:sz w:val="24"/>
          <w:szCs w:val="24"/>
        </w:rPr>
      </w:pPr>
    </w:p>
    <w:p w14:paraId="0627E2D6" w14:textId="4335D268" w:rsidR="006B27F8" w:rsidRDefault="006B27F8" w:rsidP="000C1BD1">
      <w:pPr>
        <w:spacing w:after="0" w:line="360" w:lineRule="auto"/>
        <w:ind w:left="709" w:hanging="709"/>
        <w:jc w:val="both"/>
        <w:rPr>
          <w:rFonts w:ascii="Times New Roman" w:hAnsi="Times New Roman" w:cs="Times New Roman"/>
          <w:sz w:val="24"/>
          <w:szCs w:val="24"/>
        </w:rPr>
      </w:pPr>
    </w:p>
    <w:p w14:paraId="02D5AF22" w14:textId="5AAC6C8A" w:rsidR="006B27F8" w:rsidRDefault="006B27F8" w:rsidP="000C1BD1">
      <w:pPr>
        <w:spacing w:after="0" w:line="360" w:lineRule="auto"/>
        <w:ind w:left="709" w:hanging="709"/>
        <w:jc w:val="both"/>
        <w:rPr>
          <w:rFonts w:ascii="Times New Roman" w:hAnsi="Times New Roman" w:cs="Times New Roman"/>
          <w:sz w:val="24"/>
          <w:szCs w:val="24"/>
        </w:rPr>
      </w:pPr>
    </w:p>
    <w:p w14:paraId="23CCC506" w14:textId="01AF4E53" w:rsidR="006B27F8" w:rsidRDefault="006B27F8" w:rsidP="000C1BD1">
      <w:pPr>
        <w:spacing w:after="0" w:line="360" w:lineRule="auto"/>
        <w:ind w:left="709" w:hanging="709"/>
        <w:jc w:val="both"/>
        <w:rPr>
          <w:rFonts w:ascii="Times New Roman" w:hAnsi="Times New Roman" w:cs="Times New Roman"/>
          <w:sz w:val="24"/>
          <w:szCs w:val="24"/>
        </w:rPr>
      </w:pPr>
    </w:p>
    <w:p w14:paraId="3D5C8325" w14:textId="211FF6BE" w:rsidR="006B27F8" w:rsidRDefault="006B27F8" w:rsidP="000C1BD1">
      <w:pPr>
        <w:spacing w:after="0" w:line="360" w:lineRule="auto"/>
        <w:ind w:left="709" w:hanging="709"/>
        <w:jc w:val="both"/>
        <w:rPr>
          <w:rFonts w:ascii="Times New Roman" w:hAnsi="Times New Roman" w:cs="Times New Roman"/>
          <w:sz w:val="24"/>
          <w:szCs w:val="24"/>
        </w:rPr>
      </w:pPr>
    </w:p>
    <w:p w14:paraId="62498866" w14:textId="3A02A5CB" w:rsidR="006B27F8" w:rsidRDefault="006B27F8" w:rsidP="000C1BD1">
      <w:pPr>
        <w:spacing w:after="0" w:line="360" w:lineRule="auto"/>
        <w:ind w:left="709" w:hanging="709"/>
        <w:jc w:val="both"/>
        <w:rPr>
          <w:rFonts w:ascii="Times New Roman" w:hAnsi="Times New Roman" w:cs="Times New Roman"/>
          <w:sz w:val="24"/>
          <w:szCs w:val="24"/>
        </w:rPr>
      </w:pPr>
    </w:p>
    <w:p w14:paraId="129F3670" w14:textId="00F82A6D" w:rsidR="006B27F8" w:rsidRDefault="006B27F8" w:rsidP="000C1BD1">
      <w:pPr>
        <w:spacing w:after="0" w:line="360" w:lineRule="auto"/>
        <w:ind w:left="709" w:hanging="709"/>
        <w:jc w:val="both"/>
        <w:rPr>
          <w:rFonts w:ascii="Times New Roman" w:hAnsi="Times New Roman" w:cs="Times New Roman"/>
          <w:sz w:val="24"/>
          <w:szCs w:val="24"/>
        </w:rPr>
      </w:pPr>
    </w:p>
    <w:p w14:paraId="4B8052DE" w14:textId="14F7DC21" w:rsidR="006B27F8" w:rsidRDefault="006B27F8" w:rsidP="000C1BD1">
      <w:pPr>
        <w:spacing w:after="0" w:line="360" w:lineRule="auto"/>
        <w:ind w:left="709" w:hanging="709"/>
        <w:jc w:val="both"/>
        <w:rPr>
          <w:rFonts w:ascii="Times New Roman" w:hAnsi="Times New Roman" w:cs="Times New Roman"/>
          <w:sz w:val="24"/>
          <w:szCs w:val="24"/>
        </w:rPr>
      </w:pPr>
    </w:p>
    <w:p w14:paraId="03C495E4" w14:textId="27B6EC46" w:rsidR="006B27F8" w:rsidRDefault="006B27F8" w:rsidP="000C1BD1">
      <w:pPr>
        <w:spacing w:after="0" w:line="360" w:lineRule="auto"/>
        <w:ind w:left="709" w:hanging="709"/>
        <w:jc w:val="both"/>
        <w:rPr>
          <w:rFonts w:ascii="Times New Roman" w:hAnsi="Times New Roman" w:cs="Times New Roman"/>
          <w:sz w:val="24"/>
          <w:szCs w:val="24"/>
        </w:rPr>
      </w:pPr>
    </w:p>
    <w:p w14:paraId="2F9305DC" w14:textId="365486E3" w:rsidR="006B27F8" w:rsidRDefault="006B27F8" w:rsidP="000C1BD1">
      <w:pPr>
        <w:spacing w:after="0" w:line="360" w:lineRule="auto"/>
        <w:ind w:left="709" w:hanging="709"/>
        <w:jc w:val="both"/>
        <w:rPr>
          <w:rFonts w:ascii="Times New Roman" w:hAnsi="Times New Roman" w:cs="Times New Roman"/>
          <w:sz w:val="24"/>
          <w:szCs w:val="24"/>
        </w:rPr>
      </w:pPr>
    </w:p>
    <w:p w14:paraId="63C7949E" w14:textId="7A9D6FA6" w:rsidR="006B27F8" w:rsidRDefault="006B27F8" w:rsidP="000C1BD1">
      <w:pPr>
        <w:spacing w:after="0" w:line="360" w:lineRule="auto"/>
        <w:ind w:left="709" w:hanging="709"/>
        <w:jc w:val="both"/>
        <w:rPr>
          <w:rFonts w:ascii="Times New Roman" w:hAnsi="Times New Roman" w:cs="Times New Roman"/>
          <w:sz w:val="24"/>
          <w:szCs w:val="24"/>
        </w:rPr>
      </w:pPr>
    </w:p>
    <w:p w14:paraId="04D135FC" w14:textId="6910AFA1" w:rsidR="006B27F8" w:rsidRDefault="006B27F8" w:rsidP="000C1BD1">
      <w:pPr>
        <w:spacing w:after="0" w:line="360" w:lineRule="auto"/>
        <w:ind w:left="709" w:hanging="709"/>
        <w:jc w:val="both"/>
        <w:rPr>
          <w:rFonts w:ascii="Times New Roman" w:hAnsi="Times New Roman" w:cs="Times New Roman"/>
          <w:sz w:val="24"/>
          <w:szCs w:val="24"/>
        </w:rPr>
      </w:pPr>
    </w:p>
    <w:p w14:paraId="402E9E56" w14:textId="577D23D4" w:rsidR="006B27F8" w:rsidRDefault="006B27F8" w:rsidP="000C1BD1">
      <w:pPr>
        <w:spacing w:after="0" w:line="360" w:lineRule="auto"/>
        <w:ind w:left="709" w:hanging="709"/>
        <w:jc w:val="both"/>
        <w:rPr>
          <w:rFonts w:ascii="Times New Roman" w:hAnsi="Times New Roman" w:cs="Times New Roman"/>
          <w:sz w:val="24"/>
          <w:szCs w:val="24"/>
        </w:rPr>
      </w:pPr>
    </w:p>
    <w:p w14:paraId="76D46D01" w14:textId="4E66BC45" w:rsidR="006B27F8" w:rsidRDefault="006B27F8" w:rsidP="000C1BD1">
      <w:pPr>
        <w:spacing w:after="0" w:line="360" w:lineRule="auto"/>
        <w:ind w:left="709" w:hanging="709"/>
        <w:jc w:val="both"/>
        <w:rPr>
          <w:rFonts w:ascii="Times New Roman" w:hAnsi="Times New Roman" w:cs="Times New Roman"/>
          <w:sz w:val="24"/>
          <w:szCs w:val="24"/>
        </w:rPr>
      </w:pPr>
    </w:p>
    <w:p w14:paraId="01C521BC" w14:textId="77777777" w:rsidR="006B27F8" w:rsidRDefault="006B27F8" w:rsidP="000C1BD1">
      <w:pPr>
        <w:spacing w:after="0" w:line="360" w:lineRule="auto"/>
        <w:ind w:left="709" w:hanging="709"/>
        <w:jc w:val="both"/>
        <w:rPr>
          <w:rFonts w:ascii="Times New Roman" w:hAnsi="Times New Roman" w:cs="Times New Roman"/>
          <w:sz w:val="24"/>
          <w:szCs w:val="24"/>
        </w:rPr>
      </w:pPr>
    </w:p>
    <w:p w14:paraId="76EF8F8B" w14:textId="66A7014E" w:rsidR="009F6E1F" w:rsidRPr="00DE3807" w:rsidRDefault="003722E9" w:rsidP="000C1BD1">
      <w:pPr>
        <w:spacing w:after="0" w:line="360" w:lineRule="auto"/>
        <w:rPr>
          <w:rFonts w:ascii="Times New Roman" w:hAnsi="Times New Roman" w:cs="Times New Roman"/>
          <w:b/>
          <w:bCs/>
          <w:sz w:val="32"/>
          <w:szCs w:val="32"/>
        </w:rPr>
      </w:pPr>
      <w:r w:rsidRPr="00DE3807">
        <w:rPr>
          <w:rFonts w:ascii="Times New Roman" w:hAnsi="Times New Roman" w:cs="Times New Roman"/>
          <w:b/>
          <w:bCs/>
          <w:sz w:val="32"/>
          <w:szCs w:val="32"/>
        </w:rPr>
        <w:lastRenderedPageBreak/>
        <w:t>Anexo</w:t>
      </w:r>
      <w:r w:rsidR="00AF5151">
        <w:rPr>
          <w:rFonts w:ascii="Times New Roman" w:hAnsi="Times New Roman" w:cs="Times New Roman"/>
          <w:b/>
          <w:bCs/>
          <w:sz w:val="32"/>
          <w:szCs w:val="32"/>
        </w:rPr>
        <w:t>s</w:t>
      </w:r>
    </w:p>
    <w:p w14:paraId="588ABA8B" w14:textId="77777777" w:rsidR="000C1BD1" w:rsidRDefault="000C1BD1" w:rsidP="00E3740F">
      <w:pPr>
        <w:spacing w:after="0" w:line="360" w:lineRule="auto"/>
        <w:jc w:val="center"/>
        <w:rPr>
          <w:rFonts w:ascii="Times New Roman" w:hAnsi="Times New Roman" w:cs="Times New Roman"/>
          <w:b/>
          <w:bCs/>
          <w:sz w:val="24"/>
          <w:szCs w:val="24"/>
        </w:rPr>
      </w:pPr>
    </w:p>
    <w:p w14:paraId="575FD538" w14:textId="62795C88" w:rsidR="003722E9" w:rsidRPr="009F6E1F" w:rsidRDefault="009F6E1F" w:rsidP="00E3740F">
      <w:pPr>
        <w:spacing w:after="0" w:line="360" w:lineRule="auto"/>
        <w:jc w:val="center"/>
        <w:rPr>
          <w:rFonts w:ascii="Times New Roman" w:hAnsi="Times New Roman" w:cs="Times New Roman"/>
          <w:b/>
          <w:bCs/>
          <w:sz w:val="24"/>
          <w:szCs w:val="24"/>
        </w:rPr>
      </w:pPr>
      <w:r w:rsidRPr="009F6E1F">
        <w:rPr>
          <w:rFonts w:ascii="Times New Roman" w:hAnsi="Times New Roman" w:cs="Times New Roman"/>
          <w:b/>
          <w:bCs/>
          <w:sz w:val="24"/>
          <w:szCs w:val="24"/>
        </w:rPr>
        <w:t xml:space="preserve">Figura 5. </w:t>
      </w:r>
      <w:r w:rsidR="003722E9" w:rsidRPr="009F6E1F">
        <w:rPr>
          <w:rFonts w:ascii="Times New Roman" w:hAnsi="Times New Roman" w:cs="Times New Roman"/>
          <w:sz w:val="24"/>
          <w:szCs w:val="24"/>
        </w:rPr>
        <w:t>Diagrama de flujo del procedimiento para fabricar una silla de madera</w:t>
      </w:r>
    </w:p>
    <w:p w14:paraId="7CC3383C" w14:textId="77777777" w:rsidR="003722E9" w:rsidRDefault="003722E9" w:rsidP="00E3740F">
      <w:pPr>
        <w:spacing w:after="0" w:line="360" w:lineRule="auto"/>
        <w:jc w:val="center"/>
        <w:rPr>
          <w:rFonts w:ascii="Times New Roman" w:hAnsi="Times New Roman" w:cs="Times New Roman"/>
          <w:sz w:val="24"/>
          <w:szCs w:val="24"/>
        </w:rPr>
      </w:pPr>
      <w:r>
        <w:rPr>
          <w:noProof/>
        </w:rPr>
        <w:drawing>
          <wp:inline distT="0" distB="0" distL="0" distR="0" wp14:anchorId="0F25F113" wp14:editId="11F406AF">
            <wp:extent cx="4401517" cy="6537960"/>
            <wp:effectExtent l="0" t="0" r="0" b="0"/>
            <wp:docPr id="1" name="Imagen 1"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Esquemático&#10;&#10;Descripción generada automáticamente"/>
                    <pic:cNvPicPr/>
                  </pic:nvPicPr>
                  <pic:blipFill>
                    <a:blip r:embed="rId12"/>
                    <a:stretch>
                      <a:fillRect/>
                    </a:stretch>
                  </pic:blipFill>
                  <pic:spPr>
                    <a:xfrm>
                      <a:off x="0" y="0"/>
                      <a:ext cx="4422618" cy="6569303"/>
                    </a:xfrm>
                    <a:prstGeom prst="rect">
                      <a:avLst/>
                    </a:prstGeom>
                  </pic:spPr>
                </pic:pic>
              </a:graphicData>
            </a:graphic>
          </wp:inline>
        </w:drawing>
      </w:r>
    </w:p>
    <w:p w14:paraId="12839D8A" w14:textId="64DFBD92" w:rsidR="003722E9" w:rsidRDefault="003722E9" w:rsidP="00E3740F">
      <w:pPr>
        <w:spacing w:after="0" w:line="360" w:lineRule="auto"/>
        <w:jc w:val="center"/>
        <w:rPr>
          <w:rFonts w:ascii="Times New Roman" w:hAnsi="Times New Roman" w:cs="Times New Roman"/>
          <w:sz w:val="24"/>
          <w:szCs w:val="24"/>
        </w:rPr>
      </w:pPr>
      <w:r w:rsidRPr="00C0228E">
        <w:rPr>
          <w:rFonts w:ascii="Times New Roman" w:hAnsi="Times New Roman" w:cs="Times New Roman"/>
          <w:sz w:val="24"/>
          <w:szCs w:val="24"/>
        </w:rPr>
        <w:t xml:space="preserve">Fuente: </w:t>
      </w:r>
      <w:r w:rsidR="00B346A4">
        <w:rPr>
          <w:rFonts w:ascii="Times New Roman" w:hAnsi="Times New Roman" w:cs="Times New Roman"/>
          <w:sz w:val="24"/>
          <w:szCs w:val="24"/>
        </w:rPr>
        <w:t>E</w:t>
      </w:r>
      <w:r w:rsidR="00B346A4" w:rsidRPr="00C0228E">
        <w:rPr>
          <w:rFonts w:ascii="Times New Roman" w:hAnsi="Times New Roman" w:cs="Times New Roman"/>
          <w:sz w:val="24"/>
          <w:szCs w:val="24"/>
        </w:rPr>
        <w:t xml:space="preserve">laboración </w:t>
      </w:r>
      <w:r w:rsidRPr="00C0228E">
        <w:rPr>
          <w:rFonts w:ascii="Times New Roman" w:hAnsi="Times New Roman" w:cs="Times New Roman"/>
          <w:sz w:val="24"/>
          <w:szCs w:val="24"/>
        </w:rPr>
        <w:t>propi</w:t>
      </w:r>
      <w:r w:rsidR="000C1BD1">
        <w:rPr>
          <w:rFonts w:ascii="Times New Roman" w:hAnsi="Times New Roman" w:cs="Times New Roman"/>
          <w:sz w:val="24"/>
          <w:szCs w:val="24"/>
        </w:rPr>
        <w:t>a</w:t>
      </w:r>
    </w:p>
    <w:p w14:paraId="1D0F497B" w14:textId="02ABC985" w:rsidR="00AF5151" w:rsidRDefault="00AF5151" w:rsidP="000C1BD1">
      <w:pPr>
        <w:spacing w:after="0" w:line="360" w:lineRule="auto"/>
        <w:rPr>
          <w:rFonts w:ascii="Times New Roman" w:hAnsi="Times New Roman" w:cs="Times New Roman"/>
          <w:b/>
          <w:bCs/>
          <w:sz w:val="32"/>
          <w:szCs w:val="32"/>
        </w:rPr>
      </w:pPr>
    </w:p>
    <w:p w14:paraId="135EAAD8" w14:textId="31CCDB6F" w:rsidR="006B27F8" w:rsidRDefault="006B27F8" w:rsidP="000C1BD1">
      <w:pPr>
        <w:spacing w:after="0" w:line="360" w:lineRule="auto"/>
        <w:rPr>
          <w:rFonts w:ascii="Times New Roman" w:hAnsi="Times New Roman" w:cs="Times New Roman"/>
          <w:b/>
          <w:bCs/>
          <w:sz w:val="32"/>
          <w:szCs w:val="32"/>
        </w:rPr>
      </w:pPr>
    </w:p>
    <w:p w14:paraId="1B0B01AB" w14:textId="77777777" w:rsidR="006B27F8" w:rsidRPr="00AF5151" w:rsidRDefault="006B27F8" w:rsidP="000C1BD1">
      <w:pPr>
        <w:spacing w:after="0" w:line="360" w:lineRule="auto"/>
        <w:rPr>
          <w:rFonts w:ascii="Times New Roman" w:hAnsi="Times New Roman" w:cs="Times New Roman"/>
          <w:b/>
          <w:bCs/>
          <w:sz w:val="32"/>
          <w:szCs w:val="32"/>
        </w:rPr>
      </w:pPr>
    </w:p>
    <w:p w14:paraId="2F353E05" w14:textId="104BC44E" w:rsidR="003722E9" w:rsidRPr="006B27F8" w:rsidRDefault="009F6E1F" w:rsidP="006B27F8">
      <w:pPr>
        <w:spacing w:after="0" w:line="360" w:lineRule="auto"/>
        <w:jc w:val="center"/>
        <w:rPr>
          <w:rFonts w:ascii="Times New Roman" w:hAnsi="Times New Roman" w:cs="Times New Roman"/>
          <w:b/>
          <w:bCs/>
          <w:sz w:val="24"/>
          <w:szCs w:val="24"/>
        </w:rPr>
      </w:pPr>
      <w:r w:rsidRPr="009F6E1F">
        <w:rPr>
          <w:rFonts w:ascii="Times New Roman" w:hAnsi="Times New Roman" w:cs="Times New Roman"/>
          <w:b/>
          <w:bCs/>
          <w:sz w:val="24"/>
          <w:szCs w:val="24"/>
        </w:rPr>
        <w:lastRenderedPageBreak/>
        <w:t xml:space="preserve">Figura 6. </w:t>
      </w:r>
      <w:r w:rsidR="003722E9" w:rsidRPr="009F6E1F">
        <w:rPr>
          <w:rFonts w:ascii="Times New Roman" w:hAnsi="Times New Roman" w:cs="Times New Roman"/>
          <w:sz w:val="24"/>
          <w:szCs w:val="24"/>
        </w:rPr>
        <w:t>Diagrama de flujo del procedimiento para ensamblar una silla de madera de pino</w:t>
      </w:r>
      <w:r w:rsidR="00FF100A">
        <w:rPr>
          <w:rFonts w:ascii="Times New Roman" w:hAnsi="Times New Roman" w:cs="Times New Roman"/>
          <w:sz w:val="24"/>
          <w:szCs w:val="24"/>
        </w:rPr>
        <w:t xml:space="preserve"> </w:t>
      </w:r>
      <w:r w:rsidR="003722E9">
        <w:rPr>
          <w:noProof/>
        </w:rPr>
        <w:drawing>
          <wp:inline distT="0" distB="0" distL="0" distR="0" wp14:anchorId="11249276" wp14:editId="43137F00">
            <wp:extent cx="5612130" cy="6353810"/>
            <wp:effectExtent l="0" t="0" r="7620" b="8890"/>
            <wp:docPr id="8" name="Imagen 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Diagrama&#10;&#10;Descripción generada automáticamente"/>
                    <pic:cNvPicPr/>
                  </pic:nvPicPr>
                  <pic:blipFill>
                    <a:blip r:embed="rId13"/>
                    <a:stretch>
                      <a:fillRect/>
                    </a:stretch>
                  </pic:blipFill>
                  <pic:spPr>
                    <a:xfrm>
                      <a:off x="0" y="0"/>
                      <a:ext cx="5612130" cy="6353810"/>
                    </a:xfrm>
                    <a:prstGeom prst="rect">
                      <a:avLst/>
                    </a:prstGeom>
                  </pic:spPr>
                </pic:pic>
              </a:graphicData>
            </a:graphic>
          </wp:inline>
        </w:drawing>
      </w:r>
    </w:p>
    <w:p w14:paraId="28990369" w14:textId="1DD3C5F7" w:rsidR="003722E9" w:rsidRDefault="003722E9" w:rsidP="00E3740F">
      <w:pPr>
        <w:spacing w:after="0" w:line="360" w:lineRule="auto"/>
        <w:jc w:val="center"/>
        <w:rPr>
          <w:rFonts w:ascii="Times New Roman" w:hAnsi="Times New Roman" w:cs="Times New Roman"/>
          <w:sz w:val="24"/>
          <w:szCs w:val="24"/>
        </w:rPr>
      </w:pPr>
      <w:r w:rsidRPr="00C0228E">
        <w:rPr>
          <w:rFonts w:ascii="Times New Roman" w:hAnsi="Times New Roman" w:cs="Times New Roman"/>
          <w:sz w:val="24"/>
          <w:szCs w:val="24"/>
        </w:rPr>
        <w:t xml:space="preserve">Fuente: </w:t>
      </w:r>
      <w:r w:rsidR="00B346A4">
        <w:rPr>
          <w:rFonts w:ascii="Times New Roman" w:hAnsi="Times New Roman" w:cs="Times New Roman"/>
          <w:sz w:val="24"/>
          <w:szCs w:val="24"/>
        </w:rPr>
        <w:t>E</w:t>
      </w:r>
      <w:r w:rsidR="00B346A4" w:rsidRPr="00C0228E">
        <w:rPr>
          <w:rFonts w:ascii="Times New Roman" w:hAnsi="Times New Roman" w:cs="Times New Roman"/>
          <w:sz w:val="24"/>
          <w:szCs w:val="24"/>
        </w:rPr>
        <w:t xml:space="preserve">laboración </w:t>
      </w:r>
      <w:r w:rsidRPr="00C0228E">
        <w:rPr>
          <w:rFonts w:ascii="Times New Roman" w:hAnsi="Times New Roman" w:cs="Times New Roman"/>
          <w:sz w:val="24"/>
          <w:szCs w:val="24"/>
        </w:rPr>
        <w:t>propia</w:t>
      </w:r>
    </w:p>
    <w:p w14:paraId="2C6F96FD" w14:textId="45B6AD3E" w:rsidR="009F6E1F" w:rsidRDefault="009F6E1F" w:rsidP="00E3740F">
      <w:pPr>
        <w:spacing w:after="0" w:line="360" w:lineRule="auto"/>
        <w:jc w:val="center"/>
        <w:rPr>
          <w:rFonts w:ascii="Times New Roman" w:hAnsi="Times New Roman" w:cs="Times New Roman"/>
          <w:sz w:val="24"/>
          <w:szCs w:val="24"/>
        </w:rPr>
      </w:pPr>
    </w:p>
    <w:p w14:paraId="0C20F340" w14:textId="67209BEA" w:rsidR="006B27F8" w:rsidRDefault="006B27F8" w:rsidP="00E3740F">
      <w:pPr>
        <w:spacing w:after="0" w:line="360" w:lineRule="auto"/>
        <w:jc w:val="center"/>
        <w:rPr>
          <w:rFonts w:ascii="Times New Roman" w:hAnsi="Times New Roman" w:cs="Times New Roman"/>
          <w:sz w:val="24"/>
          <w:szCs w:val="24"/>
        </w:rPr>
      </w:pPr>
    </w:p>
    <w:p w14:paraId="690A4CA7" w14:textId="4B2B8B0B" w:rsidR="006B27F8" w:rsidRDefault="006B27F8" w:rsidP="00E3740F">
      <w:pPr>
        <w:spacing w:after="0" w:line="360" w:lineRule="auto"/>
        <w:jc w:val="center"/>
        <w:rPr>
          <w:rFonts w:ascii="Times New Roman" w:hAnsi="Times New Roman" w:cs="Times New Roman"/>
          <w:sz w:val="24"/>
          <w:szCs w:val="24"/>
        </w:rPr>
      </w:pPr>
    </w:p>
    <w:p w14:paraId="6081FFCF" w14:textId="763F87BB" w:rsidR="006B27F8" w:rsidRDefault="006B27F8" w:rsidP="00E3740F">
      <w:pPr>
        <w:spacing w:after="0" w:line="360" w:lineRule="auto"/>
        <w:jc w:val="center"/>
        <w:rPr>
          <w:rFonts w:ascii="Times New Roman" w:hAnsi="Times New Roman" w:cs="Times New Roman"/>
          <w:sz w:val="24"/>
          <w:szCs w:val="24"/>
        </w:rPr>
      </w:pPr>
    </w:p>
    <w:p w14:paraId="7E470179" w14:textId="77777777" w:rsidR="006B27F8" w:rsidRDefault="006B27F8" w:rsidP="00E3740F">
      <w:pPr>
        <w:spacing w:after="0" w:line="360" w:lineRule="auto"/>
        <w:jc w:val="center"/>
        <w:rPr>
          <w:rFonts w:ascii="Times New Roman" w:hAnsi="Times New Roman" w:cs="Times New Roman"/>
          <w:sz w:val="24"/>
          <w:szCs w:val="24"/>
        </w:rPr>
      </w:pPr>
    </w:p>
    <w:p w14:paraId="3F5DA557" w14:textId="605E5A56" w:rsidR="003722E9" w:rsidRPr="009F6E1F" w:rsidRDefault="009F6E1F" w:rsidP="00E3740F">
      <w:pPr>
        <w:spacing w:after="0" w:line="360" w:lineRule="auto"/>
        <w:jc w:val="center"/>
        <w:rPr>
          <w:rFonts w:ascii="Times New Roman" w:hAnsi="Times New Roman" w:cs="Times New Roman"/>
          <w:b/>
          <w:bCs/>
          <w:sz w:val="24"/>
          <w:szCs w:val="24"/>
        </w:rPr>
      </w:pPr>
      <w:r w:rsidRPr="009F6E1F">
        <w:rPr>
          <w:rFonts w:ascii="Times New Roman" w:hAnsi="Times New Roman" w:cs="Times New Roman"/>
          <w:b/>
          <w:bCs/>
          <w:sz w:val="24"/>
          <w:szCs w:val="24"/>
        </w:rPr>
        <w:lastRenderedPageBreak/>
        <w:t xml:space="preserve">Figura 7. </w:t>
      </w:r>
      <w:r w:rsidR="003722E9" w:rsidRPr="009F6E1F">
        <w:rPr>
          <w:rFonts w:ascii="Times New Roman" w:hAnsi="Times New Roman" w:cs="Times New Roman"/>
          <w:sz w:val="24"/>
          <w:szCs w:val="24"/>
        </w:rPr>
        <w:t>Diagrama de flujo simplificado del procedimiento para ensamblar una silla de madera de pino, sin acabado</w:t>
      </w:r>
    </w:p>
    <w:p w14:paraId="069CE17C" w14:textId="77777777" w:rsidR="003722E9" w:rsidRDefault="003722E9" w:rsidP="00E3740F">
      <w:pPr>
        <w:spacing w:after="0" w:line="360" w:lineRule="auto"/>
        <w:jc w:val="center"/>
        <w:rPr>
          <w:rFonts w:ascii="Times New Roman" w:hAnsi="Times New Roman" w:cs="Times New Roman"/>
          <w:sz w:val="24"/>
          <w:szCs w:val="24"/>
        </w:rPr>
      </w:pPr>
      <w:r>
        <w:rPr>
          <w:noProof/>
        </w:rPr>
        <w:drawing>
          <wp:inline distT="0" distB="0" distL="0" distR="0" wp14:anchorId="7EB97D5B" wp14:editId="2D0AF51C">
            <wp:extent cx="4217158" cy="532417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21843" cy="5330088"/>
                    </a:xfrm>
                    <a:prstGeom prst="rect">
                      <a:avLst/>
                    </a:prstGeom>
                  </pic:spPr>
                </pic:pic>
              </a:graphicData>
            </a:graphic>
          </wp:inline>
        </w:drawing>
      </w:r>
    </w:p>
    <w:p w14:paraId="4B831495" w14:textId="42457907" w:rsidR="003722E9" w:rsidRDefault="003722E9" w:rsidP="00E3740F">
      <w:pPr>
        <w:spacing w:after="0" w:line="360" w:lineRule="auto"/>
        <w:jc w:val="center"/>
        <w:rPr>
          <w:rFonts w:ascii="Times New Roman" w:hAnsi="Times New Roman" w:cs="Times New Roman"/>
          <w:sz w:val="24"/>
          <w:szCs w:val="24"/>
        </w:rPr>
      </w:pPr>
      <w:r w:rsidRPr="00C0228E">
        <w:rPr>
          <w:rFonts w:ascii="Times New Roman" w:hAnsi="Times New Roman" w:cs="Times New Roman"/>
          <w:sz w:val="24"/>
          <w:szCs w:val="24"/>
        </w:rPr>
        <w:t xml:space="preserve">Fuente: </w:t>
      </w:r>
      <w:r w:rsidR="00B346A4">
        <w:rPr>
          <w:rFonts w:ascii="Times New Roman" w:hAnsi="Times New Roman" w:cs="Times New Roman"/>
          <w:sz w:val="24"/>
          <w:szCs w:val="24"/>
        </w:rPr>
        <w:t>E</w:t>
      </w:r>
      <w:r w:rsidR="00B346A4" w:rsidRPr="00C0228E">
        <w:rPr>
          <w:rFonts w:ascii="Times New Roman" w:hAnsi="Times New Roman" w:cs="Times New Roman"/>
          <w:sz w:val="24"/>
          <w:szCs w:val="24"/>
        </w:rPr>
        <w:t xml:space="preserve">laboración </w:t>
      </w:r>
      <w:r w:rsidRPr="00C0228E">
        <w:rPr>
          <w:rFonts w:ascii="Times New Roman" w:hAnsi="Times New Roman" w:cs="Times New Roman"/>
          <w:sz w:val="24"/>
          <w:szCs w:val="24"/>
        </w:rPr>
        <w:t>propia</w:t>
      </w:r>
    </w:p>
    <w:p w14:paraId="5CD345C3" w14:textId="77777777" w:rsidR="000C1BD1" w:rsidRDefault="000C1BD1" w:rsidP="000C1BD1">
      <w:pPr>
        <w:spacing w:after="0" w:line="360" w:lineRule="auto"/>
        <w:rPr>
          <w:rFonts w:ascii="Times New Roman" w:hAnsi="Times New Roman" w:cs="Times New Roman"/>
          <w:sz w:val="24"/>
          <w:szCs w:val="24"/>
        </w:rPr>
      </w:pPr>
    </w:p>
    <w:p w14:paraId="7257E7FD" w14:textId="0DCB4483" w:rsidR="003722E9" w:rsidRPr="006B27F8" w:rsidRDefault="003722E9" w:rsidP="000C1BD1">
      <w:pPr>
        <w:spacing w:after="0" w:line="360" w:lineRule="auto"/>
        <w:rPr>
          <w:rFonts w:ascii="Times New Roman" w:hAnsi="Times New Roman" w:cs="Times New Roman"/>
          <w:sz w:val="24"/>
          <w:szCs w:val="24"/>
        </w:rPr>
      </w:pPr>
      <w:r w:rsidRPr="006B27F8">
        <w:rPr>
          <w:rFonts w:ascii="Times New Roman" w:hAnsi="Times New Roman" w:cs="Times New Roman"/>
          <w:sz w:val="24"/>
          <w:szCs w:val="24"/>
        </w:rPr>
        <w:t>Encuesta de satisfacción</w:t>
      </w:r>
    </w:p>
    <w:p w14:paraId="316BD8C9" w14:textId="77777777" w:rsidR="003722E9" w:rsidRPr="00FB73B2" w:rsidRDefault="003722E9" w:rsidP="0081670E">
      <w:pPr>
        <w:pStyle w:val="Prrafodelista"/>
        <w:numPr>
          <w:ilvl w:val="0"/>
          <w:numId w:val="22"/>
        </w:numPr>
        <w:spacing w:after="0" w:line="360" w:lineRule="auto"/>
        <w:ind w:left="0" w:firstLine="709"/>
        <w:jc w:val="both"/>
        <w:rPr>
          <w:rFonts w:ascii="Times New Roman" w:hAnsi="Times New Roman" w:cs="Times New Roman"/>
          <w:sz w:val="24"/>
          <w:szCs w:val="24"/>
        </w:rPr>
      </w:pPr>
      <w:r w:rsidRPr="00FB73B2">
        <w:rPr>
          <w:rFonts w:ascii="Times New Roman" w:hAnsi="Times New Roman" w:cs="Times New Roman"/>
          <w:sz w:val="24"/>
          <w:szCs w:val="24"/>
        </w:rPr>
        <w:t>El grado de autonomía que logr</w:t>
      </w:r>
      <w:r>
        <w:rPr>
          <w:rFonts w:ascii="Times New Roman" w:hAnsi="Times New Roman" w:cs="Times New Roman"/>
          <w:sz w:val="24"/>
          <w:szCs w:val="24"/>
        </w:rPr>
        <w:t>e</w:t>
      </w:r>
      <w:r w:rsidRPr="00FB73B2">
        <w:rPr>
          <w:rFonts w:ascii="Times New Roman" w:hAnsi="Times New Roman" w:cs="Times New Roman"/>
          <w:sz w:val="24"/>
          <w:szCs w:val="24"/>
        </w:rPr>
        <w:t xml:space="preserve"> durante el curso fue:</w:t>
      </w:r>
    </w:p>
    <w:p w14:paraId="116864E0" w14:textId="77777777" w:rsidR="003722E9" w:rsidRPr="00FB73B2" w:rsidRDefault="003722E9" w:rsidP="00E3740F">
      <w:pPr>
        <w:pStyle w:val="Prrafodelista"/>
        <w:numPr>
          <w:ilvl w:val="0"/>
          <w:numId w:val="19"/>
        </w:numPr>
        <w:spacing w:after="0" w:line="360" w:lineRule="auto"/>
        <w:jc w:val="both"/>
        <w:rPr>
          <w:rFonts w:ascii="Times New Roman" w:hAnsi="Times New Roman" w:cs="Times New Roman"/>
          <w:sz w:val="24"/>
          <w:szCs w:val="24"/>
        </w:rPr>
      </w:pPr>
      <w:r w:rsidRPr="00FB73B2">
        <w:rPr>
          <w:rFonts w:ascii="Times New Roman" w:hAnsi="Times New Roman" w:cs="Times New Roman"/>
          <w:sz w:val="24"/>
          <w:szCs w:val="24"/>
        </w:rPr>
        <w:t>Muy autónomo</w:t>
      </w:r>
    </w:p>
    <w:p w14:paraId="6CF28E49" w14:textId="77777777" w:rsidR="003722E9" w:rsidRPr="00FB73B2" w:rsidRDefault="003722E9" w:rsidP="00E3740F">
      <w:pPr>
        <w:pStyle w:val="Prrafodelista"/>
        <w:numPr>
          <w:ilvl w:val="0"/>
          <w:numId w:val="19"/>
        </w:numPr>
        <w:spacing w:after="0" w:line="360" w:lineRule="auto"/>
        <w:jc w:val="both"/>
        <w:rPr>
          <w:rFonts w:ascii="Times New Roman" w:hAnsi="Times New Roman" w:cs="Times New Roman"/>
          <w:sz w:val="24"/>
          <w:szCs w:val="24"/>
        </w:rPr>
      </w:pPr>
      <w:r w:rsidRPr="00FB73B2">
        <w:rPr>
          <w:rFonts w:ascii="Times New Roman" w:hAnsi="Times New Roman" w:cs="Times New Roman"/>
          <w:sz w:val="24"/>
          <w:szCs w:val="24"/>
        </w:rPr>
        <w:t>Autónomo</w:t>
      </w:r>
    </w:p>
    <w:p w14:paraId="3049671A" w14:textId="77777777" w:rsidR="003722E9" w:rsidRPr="00FB73B2" w:rsidRDefault="003722E9" w:rsidP="00E3740F">
      <w:pPr>
        <w:pStyle w:val="Prrafodelista"/>
        <w:numPr>
          <w:ilvl w:val="0"/>
          <w:numId w:val="19"/>
        </w:numPr>
        <w:spacing w:after="0" w:line="360" w:lineRule="auto"/>
        <w:jc w:val="both"/>
        <w:rPr>
          <w:rFonts w:ascii="Times New Roman" w:hAnsi="Times New Roman" w:cs="Times New Roman"/>
          <w:sz w:val="24"/>
          <w:szCs w:val="24"/>
        </w:rPr>
      </w:pPr>
      <w:r w:rsidRPr="00FB73B2">
        <w:rPr>
          <w:rFonts w:ascii="Times New Roman" w:hAnsi="Times New Roman" w:cs="Times New Roman"/>
          <w:sz w:val="24"/>
          <w:szCs w:val="24"/>
        </w:rPr>
        <w:t>Moderadamente autónomo</w:t>
      </w:r>
    </w:p>
    <w:p w14:paraId="0B052F88" w14:textId="77777777" w:rsidR="003722E9" w:rsidRDefault="003722E9" w:rsidP="00E3740F">
      <w:pPr>
        <w:pStyle w:val="Prrafodelista"/>
        <w:numPr>
          <w:ilvl w:val="0"/>
          <w:numId w:val="19"/>
        </w:numPr>
        <w:spacing w:after="0" w:line="360" w:lineRule="auto"/>
        <w:jc w:val="both"/>
        <w:rPr>
          <w:rFonts w:ascii="Times New Roman" w:hAnsi="Times New Roman" w:cs="Times New Roman"/>
          <w:sz w:val="24"/>
          <w:szCs w:val="24"/>
        </w:rPr>
      </w:pPr>
      <w:r w:rsidRPr="00FB73B2">
        <w:rPr>
          <w:rFonts w:ascii="Times New Roman" w:hAnsi="Times New Roman" w:cs="Times New Roman"/>
          <w:sz w:val="24"/>
          <w:szCs w:val="24"/>
        </w:rPr>
        <w:t>Poco autónomo</w:t>
      </w:r>
      <w:r w:rsidRPr="00FB73B2">
        <w:rPr>
          <w:rFonts w:ascii="Times New Roman" w:hAnsi="Times New Roman" w:cs="Times New Roman"/>
          <w:sz w:val="24"/>
          <w:szCs w:val="24"/>
        </w:rPr>
        <w:tab/>
      </w:r>
    </w:p>
    <w:p w14:paraId="60FD3B23" w14:textId="77777777" w:rsidR="003722E9" w:rsidRPr="00FB73B2" w:rsidRDefault="003722E9" w:rsidP="0081670E">
      <w:pPr>
        <w:pStyle w:val="Prrafodelista"/>
        <w:numPr>
          <w:ilvl w:val="0"/>
          <w:numId w:val="22"/>
        </w:numPr>
        <w:spacing w:after="0" w:line="360" w:lineRule="auto"/>
        <w:ind w:left="0" w:firstLine="709"/>
        <w:jc w:val="both"/>
        <w:rPr>
          <w:rFonts w:ascii="Times New Roman" w:hAnsi="Times New Roman" w:cs="Times New Roman"/>
          <w:sz w:val="24"/>
          <w:szCs w:val="24"/>
        </w:rPr>
      </w:pPr>
      <w:r w:rsidRPr="00FB73B2">
        <w:rPr>
          <w:rFonts w:ascii="Times New Roman" w:hAnsi="Times New Roman" w:cs="Times New Roman"/>
          <w:sz w:val="24"/>
          <w:szCs w:val="24"/>
        </w:rPr>
        <w:t>La flexibilidad para estudiar el curso y desarrollar la evidencia de aprendizaje</w:t>
      </w:r>
      <w:r>
        <w:rPr>
          <w:rFonts w:ascii="Times New Roman" w:hAnsi="Times New Roman" w:cs="Times New Roman"/>
          <w:sz w:val="24"/>
          <w:szCs w:val="24"/>
        </w:rPr>
        <w:t xml:space="preserve"> me permitió</w:t>
      </w:r>
      <w:r w:rsidRPr="00FB73B2">
        <w:rPr>
          <w:rFonts w:ascii="Times New Roman" w:hAnsi="Times New Roman" w:cs="Times New Roman"/>
          <w:sz w:val="24"/>
          <w:szCs w:val="24"/>
        </w:rPr>
        <w:t>:</w:t>
      </w:r>
    </w:p>
    <w:p w14:paraId="6DD29989" w14:textId="77777777" w:rsidR="003722E9" w:rsidRPr="00FB73B2" w:rsidRDefault="003722E9" w:rsidP="00E3740F">
      <w:pPr>
        <w:pStyle w:val="Prrafodelista"/>
        <w:numPr>
          <w:ilvl w:val="0"/>
          <w:numId w:val="20"/>
        </w:numPr>
        <w:spacing w:after="0" w:line="360" w:lineRule="auto"/>
        <w:jc w:val="both"/>
        <w:rPr>
          <w:rFonts w:ascii="Times New Roman" w:hAnsi="Times New Roman" w:cs="Times New Roman"/>
          <w:sz w:val="24"/>
          <w:szCs w:val="24"/>
        </w:rPr>
      </w:pPr>
      <w:r w:rsidRPr="00FB73B2">
        <w:rPr>
          <w:rFonts w:ascii="Times New Roman" w:hAnsi="Times New Roman" w:cs="Times New Roman"/>
          <w:sz w:val="24"/>
          <w:szCs w:val="24"/>
        </w:rPr>
        <w:lastRenderedPageBreak/>
        <w:t>Estudiar al propio ritmo</w:t>
      </w:r>
    </w:p>
    <w:p w14:paraId="43590538" w14:textId="77777777" w:rsidR="003722E9" w:rsidRPr="00FB73B2" w:rsidRDefault="003722E9" w:rsidP="00E3740F">
      <w:pPr>
        <w:pStyle w:val="Prrafodelista"/>
        <w:numPr>
          <w:ilvl w:val="0"/>
          <w:numId w:val="20"/>
        </w:numPr>
        <w:spacing w:after="0" w:line="360" w:lineRule="auto"/>
        <w:jc w:val="both"/>
        <w:rPr>
          <w:rFonts w:ascii="Times New Roman" w:hAnsi="Times New Roman" w:cs="Times New Roman"/>
          <w:sz w:val="24"/>
          <w:szCs w:val="24"/>
        </w:rPr>
      </w:pPr>
      <w:r w:rsidRPr="00FB73B2">
        <w:rPr>
          <w:rFonts w:ascii="Times New Roman" w:hAnsi="Times New Roman" w:cs="Times New Roman"/>
          <w:sz w:val="24"/>
          <w:szCs w:val="24"/>
        </w:rPr>
        <w:t>Estudiar en cualquier momento</w:t>
      </w:r>
    </w:p>
    <w:p w14:paraId="492A1746" w14:textId="77777777" w:rsidR="003722E9" w:rsidRDefault="003722E9" w:rsidP="00E3740F">
      <w:pPr>
        <w:pStyle w:val="Prrafodelista"/>
        <w:numPr>
          <w:ilvl w:val="0"/>
          <w:numId w:val="20"/>
        </w:numPr>
        <w:spacing w:after="0" w:line="360" w:lineRule="auto"/>
        <w:jc w:val="both"/>
        <w:rPr>
          <w:rFonts w:ascii="Times New Roman" w:hAnsi="Times New Roman" w:cs="Times New Roman"/>
          <w:sz w:val="24"/>
          <w:szCs w:val="24"/>
        </w:rPr>
      </w:pPr>
      <w:r w:rsidRPr="00FB73B2">
        <w:rPr>
          <w:rFonts w:ascii="Times New Roman" w:hAnsi="Times New Roman" w:cs="Times New Roman"/>
          <w:sz w:val="24"/>
          <w:szCs w:val="24"/>
        </w:rPr>
        <w:t>Libertad de organización para estudiar</w:t>
      </w:r>
    </w:p>
    <w:p w14:paraId="6ECBC1C7" w14:textId="77777777" w:rsidR="003722E9" w:rsidRDefault="003722E9" w:rsidP="00E3740F">
      <w:pPr>
        <w:pStyle w:val="Prrafodelista"/>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Otro</w:t>
      </w:r>
    </w:p>
    <w:p w14:paraId="19D5D7F8" w14:textId="77777777" w:rsidR="003722E9" w:rsidRPr="00FB73B2" w:rsidRDefault="003722E9" w:rsidP="00FF100A">
      <w:pPr>
        <w:pStyle w:val="Prrafodelista"/>
        <w:numPr>
          <w:ilvl w:val="0"/>
          <w:numId w:val="22"/>
        </w:numPr>
        <w:spacing w:after="0" w:line="360" w:lineRule="auto"/>
        <w:ind w:left="0" w:firstLine="709"/>
        <w:jc w:val="both"/>
        <w:rPr>
          <w:rFonts w:ascii="Times New Roman" w:hAnsi="Times New Roman" w:cs="Times New Roman"/>
          <w:sz w:val="24"/>
          <w:szCs w:val="24"/>
        </w:rPr>
      </w:pPr>
      <w:r w:rsidRPr="00FB73B2">
        <w:rPr>
          <w:rFonts w:ascii="Times New Roman" w:hAnsi="Times New Roman" w:cs="Times New Roman"/>
          <w:sz w:val="24"/>
          <w:szCs w:val="24"/>
        </w:rPr>
        <w:t>Considera que el curso puede mejorar de manera significativa al incorporar:</w:t>
      </w:r>
    </w:p>
    <w:p w14:paraId="3BCB157E" w14:textId="77777777" w:rsidR="003722E9" w:rsidRPr="00FB73B2" w:rsidRDefault="003722E9" w:rsidP="0081670E">
      <w:pPr>
        <w:pStyle w:val="Prrafodelista"/>
        <w:numPr>
          <w:ilvl w:val="1"/>
          <w:numId w:val="23"/>
        </w:numPr>
        <w:spacing w:after="0" w:line="360" w:lineRule="auto"/>
        <w:ind w:left="1843" w:hanging="425"/>
        <w:jc w:val="both"/>
        <w:rPr>
          <w:rFonts w:ascii="Times New Roman" w:hAnsi="Times New Roman" w:cs="Times New Roman"/>
          <w:sz w:val="24"/>
          <w:szCs w:val="24"/>
        </w:rPr>
      </w:pPr>
      <w:r w:rsidRPr="00FB73B2">
        <w:rPr>
          <w:rFonts w:ascii="Times New Roman" w:hAnsi="Times New Roman" w:cs="Times New Roman"/>
          <w:sz w:val="24"/>
          <w:szCs w:val="24"/>
        </w:rPr>
        <w:t xml:space="preserve">Atención individualizada </w:t>
      </w:r>
    </w:p>
    <w:p w14:paraId="790458CA" w14:textId="19862C44" w:rsidR="003722E9" w:rsidRPr="00FB73B2" w:rsidRDefault="003722E9" w:rsidP="0081670E">
      <w:pPr>
        <w:pStyle w:val="Prrafodelista"/>
        <w:numPr>
          <w:ilvl w:val="1"/>
          <w:numId w:val="23"/>
        </w:numPr>
        <w:spacing w:after="0" w:line="360" w:lineRule="auto"/>
        <w:ind w:left="1843" w:hanging="425"/>
        <w:jc w:val="both"/>
        <w:rPr>
          <w:rFonts w:ascii="Times New Roman" w:hAnsi="Times New Roman" w:cs="Times New Roman"/>
          <w:sz w:val="24"/>
          <w:szCs w:val="24"/>
        </w:rPr>
      </w:pPr>
      <w:r w:rsidRPr="00FB73B2">
        <w:rPr>
          <w:rFonts w:ascii="Times New Roman" w:hAnsi="Times New Roman" w:cs="Times New Roman"/>
          <w:sz w:val="24"/>
          <w:szCs w:val="24"/>
        </w:rPr>
        <w:t xml:space="preserve">Atención síncrona </w:t>
      </w:r>
      <w:r>
        <w:rPr>
          <w:rFonts w:ascii="Times New Roman" w:hAnsi="Times New Roman" w:cs="Times New Roman"/>
          <w:sz w:val="24"/>
          <w:szCs w:val="24"/>
        </w:rPr>
        <w:t xml:space="preserve">por </w:t>
      </w:r>
      <w:r w:rsidRPr="00FB73B2">
        <w:rPr>
          <w:rFonts w:ascii="Times New Roman" w:hAnsi="Times New Roman" w:cs="Times New Roman"/>
          <w:sz w:val="24"/>
          <w:szCs w:val="24"/>
        </w:rPr>
        <w:t>videoconferencia</w:t>
      </w:r>
    </w:p>
    <w:p w14:paraId="36CF2B4E" w14:textId="77777777" w:rsidR="003722E9" w:rsidRPr="00FB73B2" w:rsidRDefault="003722E9" w:rsidP="0081670E">
      <w:pPr>
        <w:pStyle w:val="Prrafodelista"/>
        <w:numPr>
          <w:ilvl w:val="1"/>
          <w:numId w:val="23"/>
        </w:numPr>
        <w:spacing w:after="0" w:line="360" w:lineRule="auto"/>
        <w:ind w:left="1843" w:hanging="425"/>
        <w:jc w:val="both"/>
        <w:rPr>
          <w:rFonts w:ascii="Times New Roman" w:hAnsi="Times New Roman" w:cs="Times New Roman"/>
          <w:sz w:val="24"/>
          <w:szCs w:val="24"/>
        </w:rPr>
      </w:pPr>
      <w:r w:rsidRPr="00FB73B2">
        <w:rPr>
          <w:rFonts w:ascii="Times New Roman" w:hAnsi="Times New Roman" w:cs="Times New Roman"/>
          <w:sz w:val="24"/>
          <w:szCs w:val="24"/>
        </w:rPr>
        <w:t>Atención síncrona por móvil</w:t>
      </w:r>
    </w:p>
    <w:p w14:paraId="44BD14CB" w14:textId="77777777" w:rsidR="003722E9" w:rsidRDefault="003722E9" w:rsidP="0081670E">
      <w:pPr>
        <w:pStyle w:val="Prrafodelista"/>
        <w:numPr>
          <w:ilvl w:val="1"/>
          <w:numId w:val="23"/>
        </w:numPr>
        <w:spacing w:after="0" w:line="360" w:lineRule="auto"/>
        <w:ind w:left="1843" w:hanging="425"/>
        <w:jc w:val="both"/>
        <w:rPr>
          <w:rFonts w:ascii="Times New Roman" w:hAnsi="Times New Roman" w:cs="Times New Roman"/>
          <w:sz w:val="24"/>
          <w:szCs w:val="24"/>
        </w:rPr>
      </w:pPr>
      <w:r w:rsidRPr="00FB73B2">
        <w:rPr>
          <w:rFonts w:ascii="Times New Roman" w:hAnsi="Times New Roman" w:cs="Times New Roman"/>
          <w:sz w:val="24"/>
          <w:szCs w:val="24"/>
        </w:rPr>
        <w:t>Atención asíncrona por correo en plataforma</w:t>
      </w:r>
    </w:p>
    <w:p w14:paraId="24D39833" w14:textId="77777777" w:rsidR="003722E9" w:rsidRDefault="003722E9" w:rsidP="0081670E">
      <w:pPr>
        <w:pStyle w:val="Prrafodelista"/>
        <w:numPr>
          <w:ilvl w:val="1"/>
          <w:numId w:val="23"/>
        </w:numPr>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Otro</w:t>
      </w:r>
    </w:p>
    <w:p w14:paraId="648297F2" w14:textId="77777777" w:rsidR="003722E9" w:rsidRPr="00FB73B2" w:rsidRDefault="003722E9" w:rsidP="00FF100A">
      <w:pPr>
        <w:pStyle w:val="Prrafodelista"/>
        <w:numPr>
          <w:ilvl w:val="0"/>
          <w:numId w:val="2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La e</w:t>
      </w:r>
      <w:r w:rsidRPr="00FB73B2">
        <w:rPr>
          <w:rFonts w:ascii="Times New Roman" w:hAnsi="Times New Roman" w:cs="Times New Roman"/>
          <w:sz w:val="24"/>
          <w:szCs w:val="24"/>
        </w:rPr>
        <w:t>ntrega de trabajos</w:t>
      </w:r>
      <w:r>
        <w:rPr>
          <w:rFonts w:ascii="Times New Roman" w:hAnsi="Times New Roman" w:cs="Times New Roman"/>
          <w:sz w:val="24"/>
          <w:szCs w:val="24"/>
        </w:rPr>
        <w:t xml:space="preserve"> parciales es más fácil cuando se solicitan como evidencia:</w:t>
      </w:r>
    </w:p>
    <w:p w14:paraId="010BFA55" w14:textId="77777777" w:rsidR="003722E9" w:rsidRPr="00FB73B2" w:rsidRDefault="003722E9" w:rsidP="0081670E">
      <w:pPr>
        <w:pStyle w:val="Prrafodelista"/>
        <w:numPr>
          <w:ilvl w:val="1"/>
          <w:numId w:val="24"/>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Video</w:t>
      </w:r>
      <w:r>
        <w:rPr>
          <w:rFonts w:ascii="Times New Roman" w:hAnsi="Times New Roman" w:cs="Times New Roman"/>
          <w:sz w:val="24"/>
          <w:szCs w:val="24"/>
        </w:rPr>
        <w:t>s</w:t>
      </w:r>
    </w:p>
    <w:p w14:paraId="438F3312" w14:textId="77777777" w:rsidR="003722E9" w:rsidRPr="00FB73B2" w:rsidRDefault="003722E9" w:rsidP="0081670E">
      <w:pPr>
        <w:pStyle w:val="Prrafodelista"/>
        <w:numPr>
          <w:ilvl w:val="1"/>
          <w:numId w:val="24"/>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Simulaciones</w:t>
      </w:r>
    </w:p>
    <w:p w14:paraId="67A7091D" w14:textId="77777777" w:rsidR="003722E9" w:rsidRPr="00FB73B2" w:rsidRDefault="003722E9" w:rsidP="0081670E">
      <w:pPr>
        <w:pStyle w:val="Prrafodelista"/>
        <w:numPr>
          <w:ilvl w:val="1"/>
          <w:numId w:val="24"/>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Aplicaciones de r</w:t>
      </w:r>
      <w:r w:rsidRPr="00FB73B2">
        <w:rPr>
          <w:rFonts w:ascii="Times New Roman" w:hAnsi="Times New Roman" w:cs="Times New Roman"/>
          <w:sz w:val="24"/>
          <w:szCs w:val="24"/>
        </w:rPr>
        <w:t>ealidad aumentada</w:t>
      </w:r>
    </w:p>
    <w:p w14:paraId="0E157F18" w14:textId="77777777" w:rsidR="003722E9" w:rsidRPr="00FB73B2" w:rsidRDefault="003722E9" w:rsidP="0081670E">
      <w:pPr>
        <w:pStyle w:val="Prrafodelista"/>
        <w:numPr>
          <w:ilvl w:val="1"/>
          <w:numId w:val="24"/>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 xml:space="preserve">Trabajos prácticos </w:t>
      </w:r>
    </w:p>
    <w:p w14:paraId="69B98239" w14:textId="77777777" w:rsidR="003722E9" w:rsidRPr="00FB73B2" w:rsidRDefault="003722E9" w:rsidP="0081670E">
      <w:pPr>
        <w:pStyle w:val="Prrafodelista"/>
        <w:numPr>
          <w:ilvl w:val="1"/>
          <w:numId w:val="24"/>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Informes, estudios de caso, proyectos</w:t>
      </w:r>
    </w:p>
    <w:p w14:paraId="0CC5C1FE" w14:textId="77777777" w:rsidR="003722E9" w:rsidRDefault="003722E9" w:rsidP="0081670E">
      <w:pPr>
        <w:pStyle w:val="Prrafodelista"/>
        <w:numPr>
          <w:ilvl w:val="1"/>
          <w:numId w:val="24"/>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Tareas, ejercicios, pruebas</w:t>
      </w:r>
    </w:p>
    <w:p w14:paraId="19AFD55D" w14:textId="441C07A2" w:rsidR="003722E9" w:rsidRDefault="003722E9" w:rsidP="0081670E">
      <w:pPr>
        <w:pStyle w:val="Prrafodelista"/>
        <w:numPr>
          <w:ilvl w:val="1"/>
          <w:numId w:val="24"/>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Otro</w:t>
      </w:r>
    </w:p>
    <w:p w14:paraId="09990B15" w14:textId="4B5CF981" w:rsidR="003722E9" w:rsidRPr="00FB73B2" w:rsidRDefault="003722E9" w:rsidP="00FF100A">
      <w:pPr>
        <w:pStyle w:val="Prrafodelista"/>
        <w:numPr>
          <w:ilvl w:val="0"/>
          <w:numId w:val="2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Considera como mayor d</w:t>
      </w:r>
      <w:r w:rsidRPr="00FB73B2">
        <w:rPr>
          <w:rFonts w:ascii="Times New Roman" w:hAnsi="Times New Roman" w:cs="Times New Roman"/>
          <w:sz w:val="24"/>
          <w:szCs w:val="24"/>
        </w:rPr>
        <w:t>ificultad para transitar de lo presencial a la distancia</w:t>
      </w:r>
      <w:r>
        <w:rPr>
          <w:rFonts w:ascii="Times New Roman" w:hAnsi="Times New Roman" w:cs="Times New Roman"/>
          <w:sz w:val="24"/>
          <w:szCs w:val="24"/>
        </w:rPr>
        <w:t xml:space="preserve"> </w:t>
      </w:r>
      <w:r w:rsidR="00383FA6" w:rsidRPr="00DE3807">
        <w:rPr>
          <w:rFonts w:ascii="Times New Roman" w:hAnsi="Times New Roman" w:cs="Times New Roman"/>
          <w:i/>
          <w:iCs/>
          <w:sz w:val="24"/>
          <w:szCs w:val="24"/>
        </w:rPr>
        <w:t>online</w:t>
      </w:r>
      <w:r>
        <w:rPr>
          <w:rFonts w:ascii="Times New Roman" w:hAnsi="Times New Roman" w:cs="Times New Roman"/>
          <w:sz w:val="24"/>
          <w:szCs w:val="24"/>
        </w:rPr>
        <w:t xml:space="preserve"> el siguiente factor:</w:t>
      </w:r>
    </w:p>
    <w:p w14:paraId="4F4AE43E" w14:textId="77777777" w:rsidR="003722E9" w:rsidRPr="00FB73B2" w:rsidRDefault="003722E9" w:rsidP="0081670E">
      <w:pPr>
        <w:pStyle w:val="Prrafodelista"/>
        <w:numPr>
          <w:ilvl w:val="1"/>
          <w:numId w:val="25"/>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 xml:space="preserve">Falta de motivación </w:t>
      </w:r>
    </w:p>
    <w:p w14:paraId="07230089" w14:textId="77777777" w:rsidR="003722E9" w:rsidRPr="00FB73B2" w:rsidRDefault="003722E9" w:rsidP="0081670E">
      <w:pPr>
        <w:pStyle w:val="Prrafodelista"/>
        <w:numPr>
          <w:ilvl w:val="1"/>
          <w:numId w:val="25"/>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Ausencia de interacción pedagógica</w:t>
      </w:r>
    </w:p>
    <w:p w14:paraId="64D82B5C" w14:textId="77777777" w:rsidR="003722E9" w:rsidRPr="00FB73B2" w:rsidRDefault="003722E9" w:rsidP="0081670E">
      <w:pPr>
        <w:pStyle w:val="Prrafodelista"/>
        <w:numPr>
          <w:ilvl w:val="1"/>
          <w:numId w:val="25"/>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Baja adaptación a la soledad</w:t>
      </w:r>
    </w:p>
    <w:p w14:paraId="54044CFA" w14:textId="77777777" w:rsidR="003722E9" w:rsidRDefault="003722E9" w:rsidP="0081670E">
      <w:pPr>
        <w:pStyle w:val="Prrafodelista"/>
        <w:numPr>
          <w:ilvl w:val="1"/>
          <w:numId w:val="25"/>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Déficit de concentración</w:t>
      </w:r>
    </w:p>
    <w:p w14:paraId="4409E385" w14:textId="77777777" w:rsidR="003722E9" w:rsidRPr="00FB73B2" w:rsidRDefault="003722E9" w:rsidP="0081670E">
      <w:pPr>
        <w:pStyle w:val="Prrafodelista"/>
        <w:numPr>
          <w:ilvl w:val="1"/>
          <w:numId w:val="25"/>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Otro</w:t>
      </w:r>
      <w:r w:rsidRPr="00FB73B2">
        <w:rPr>
          <w:rFonts w:ascii="Times New Roman" w:hAnsi="Times New Roman" w:cs="Times New Roman"/>
          <w:sz w:val="24"/>
          <w:szCs w:val="24"/>
        </w:rPr>
        <w:tab/>
      </w:r>
    </w:p>
    <w:p w14:paraId="4A6A30D8" w14:textId="26CD7109" w:rsidR="003722E9" w:rsidRPr="00FB73B2" w:rsidRDefault="003722E9" w:rsidP="00FF100A">
      <w:pPr>
        <w:pStyle w:val="Prrafodelista"/>
        <w:numPr>
          <w:ilvl w:val="0"/>
          <w:numId w:val="2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Considera que </w:t>
      </w:r>
      <w:r w:rsidR="00536EE7">
        <w:rPr>
          <w:rFonts w:ascii="Times New Roman" w:hAnsi="Times New Roman" w:cs="Times New Roman"/>
          <w:sz w:val="24"/>
          <w:szCs w:val="24"/>
        </w:rPr>
        <w:t xml:space="preserve">una </w:t>
      </w:r>
      <w:r>
        <w:rPr>
          <w:rFonts w:ascii="Times New Roman" w:hAnsi="Times New Roman" w:cs="Times New Roman"/>
          <w:sz w:val="24"/>
          <w:szCs w:val="24"/>
        </w:rPr>
        <w:t>mayor f</w:t>
      </w:r>
      <w:r w:rsidRPr="00FB73B2">
        <w:rPr>
          <w:rFonts w:ascii="Times New Roman" w:hAnsi="Times New Roman" w:cs="Times New Roman"/>
          <w:sz w:val="24"/>
          <w:szCs w:val="24"/>
        </w:rPr>
        <w:t xml:space="preserve">acilidad para transitar </w:t>
      </w:r>
      <w:r>
        <w:rPr>
          <w:rFonts w:ascii="Times New Roman" w:hAnsi="Times New Roman" w:cs="Times New Roman"/>
          <w:sz w:val="24"/>
          <w:szCs w:val="24"/>
        </w:rPr>
        <w:t xml:space="preserve">contenidos académicos </w:t>
      </w:r>
      <w:r w:rsidRPr="00FB73B2">
        <w:rPr>
          <w:rFonts w:ascii="Times New Roman" w:hAnsi="Times New Roman" w:cs="Times New Roman"/>
          <w:sz w:val="24"/>
          <w:szCs w:val="24"/>
        </w:rPr>
        <w:t>de lo presencial a la distancia</w:t>
      </w:r>
      <w:r>
        <w:rPr>
          <w:rFonts w:ascii="Times New Roman" w:hAnsi="Times New Roman" w:cs="Times New Roman"/>
          <w:sz w:val="24"/>
          <w:szCs w:val="24"/>
        </w:rPr>
        <w:t xml:space="preserve"> </w:t>
      </w:r>
      <w:r w:rsidR="00383FA6">
        <w:rPr>
          <w:rFonts w:ascii="Times New Roman" w:hAnsi="Times New Roman" w:cs="Times New Roman"/>
          <w:sz w:val="24"/>
          <w:szCs w:val="24"/>
        </w:rPr>
        <w:t>online</w:t>
      </w:r>
      <w:r w:rsidR="00B346A4">
        <w:rPr>
          <w:rFonts w:ascii="Times New Roman" w:hAnsi="Times New Roman" w:cs="Times New Roman"/>
          <w:sz w:val="24"/>
          <w:szCs w:val="24"/>
        </w:rPr>
        <w:t xml:space="preserve"> </w:t>
      </w:r>
      <w:r>
        <w:rPr>
          <w:rFonts w:ascii="Times New Roman" w:hAnsi="Times New Roman" w:cs="Times New Roman"/>
          <w:sz w:val="24"/>
          <w:szCs w:val="24"/>
        </w:rPr>
        <w:t>se logra mediante la incorporación de:</w:t>
      </w:r>
    </w:p>
    <w:p w14:paraId="66E0ABE7" w14:textId="77777777" w:rsidR="003722E9" w:rsidRPr="00FB73B2" w:rsidRDefault="003722E9" w:rsidP="0081670E">
      <w:pPr>
        <w:pStyle w:val="Prrafodelista"/>
        <w:numPr>
          <w:ilvl w:val="0"/>
          <w:numId w:val="27"/>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Conferencia en tiempo real</w:t>
      </w:r>
    </w:p>
    <w:p w14:paraId="542FAA2A" w14:textId="77777777" w:rsidR="003722E9" w:rsidRPr="00FB73B2" w:rsidRDefault="003722E9" w:rsidP="0081670E">
      <w:pPr>
        <w:pStyle w:val="Prrafodelista"/>
        <w:numPr>
          <w:ilvl w:val="0"/>
          <w:numId w:val="27"/>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Lecciones grabadas</w:t>
      </w:r>
    </w:p>
    <w:p w14:paraId="439FE0A7" w14:textId="77777777" w:rsidR="003722E9" w:rsidRDefault="003722E9" w:rsidP="0081670E">
      <w:pPr>
        <w:pStyle w:val="Prrafodelista"/>
        <w:numPr>
          <w:ilvl w:val="0"/>
          <w:numId w:val="27"/>
        </w:numPr>
        <w:spacing w:after="0" w:line="360" w:lineRule="auto"/>
        <w:ind w:left="1843"/>
        <w:jc w:val="both"/>
        <w:rPr>
          <w:rFonts w:ascii="Times New Roman" w:hAnsi="Times New Roman" w:cs="Times New Roman"/>
          <w:sz w:val="24"/>
          <w:szCs w:val="24"/>
        </w:rPr>
      </w:pPr>
      <w:r w:rsidRPr="00FB73B2">
        <w:rPr>
          <w:rFonts w:ascii="Times New Roman" w:hAnsi="Times New Roman" w:cs="Times New Roman"/>
          <w:sz w:val="24"/>
          <w:szCs w:val="24"/>
        </w:rPr>
        <w:t>Material textual para estudios independientes</w:t>
      </w:r>
    </w:p>
    <w:p w14:paraId="677A46E0" w14:textId="5AAF3FF3" w:rsidR="003722E9" w:rsidRDefault="003722E9" w:rsidP="0081670E">
      <w:pPr>
        <w:pStyle w:val="Prrafodelista"/>
        <w:numPr>
          <w:ilvl w:val="0"/>
          <w:numId w:val="27"/>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Otra</w:t>
      </w:r>
    </w:p>
    <w:p w14:paraId="58FDE1E8" w14:textId="77777777" w:rsidR="003722E9" w:rsidRDefault="003722E9" w:rsidP="00FF100A">
      <w:pPr>
        <w:pStyle w:val="Prrafodelista"/>
        <w:numPr>
          <w:ilvl w:val="0"/>
          <w:numId w:val="22"/>
        </w:numPr>
        <w:spacing w:after="0" w:line="360" w:lineRule="auto"/>
        <w:ind w:left="0" w:firstLine="709"/>
        <w:jc w:val="both"/>
        <w:rPr>
          <w:rFonts w:ascii="Times New Roman" w:hAnsi="Times New Roman" w:cs="Times New Roman"/>
          <w:sz w:val="24"/>
          <w:szCs w:val="24"/>
        </w:rPr>
      </w:pPr>
      <w:r w:rsidRPr="00FB73B2">
        <w:rPr>
          <w:rFonts w:ascii="Times New Roman" w:hAnsi="Times New Roman" w:cs="Times New Roman"/>
          <w:sz w:val="24"/>
          <w:szCs w:val="24"/>
        </w:rPr>
        <w:t>¿Cuáles son los principales retos en tu trabajo como diseñador instruccional?</w:t>
      </w:r>
    </w:p>
    <w:p w14:paraId="1ED055A7" w14:textId="77777777" w:rsidR="003722E9" w:rsidRPr="00346EF0" w:rsidRDefault="003722E9" w:rsidP="00FF100A">
      <w:pPr>
        <w:pStyle w:val="Prrafodelista"/>
        <w:numPr>
          <w:ilvl w:val="0"/>
          <w:numId w:val="28"/>
        </w:numPr>
        <w:spacing w:after="0" w:line="360" w:lineRule="auto"/>
        <w:ind w:left="1843"/>
        <w:jc w:val="both"/>
        <w:rPr>
          <w:rFonts w:ascii="Times New Roman" w:hAnsi="Times New Roman" w:cs="Times New Roman"/>
          <w:sz w:val="24"/>
          <w:szCs w:val="24"/>
        </w:rPr>
      </w:pPr>
      <w:r w:rsidRPr="00346EF0">
        <w:rPr>
          <w:rFonts w:ascii="Times New Roman" w:hAnsi="Times New Roman" w:cs="Times New Roman"/>
          <w:sz w:val="24"/>
          <w:szCs w:val="24"/>
        </w:rPr>
        <w:lastRenderedPageBreak/>
        <w:t xml:space="preserve">Carga de trabajo </w:t>
      </w:r>
    </w:p>
    <w:p w14:paraId="3972AF60" w14:textId="77777777" w:rsidR="003722E9" w:rsidRDefault="003722E9" w:rsidP="00FF100A">
      <w:pPr>
        <w:pStyle w:val="Prrafodelista"/>
        <w:numPr>
          <w:ilvl w:val="0"/>
          <w:numId w:val="28"/>
        </w:numPr>
        <w:spacing w:after="0" w:line="360" w:lineRule="auto"/>
        <w:ind w:left="1843"/>
        <w:jc w:val="both"/>
        <w:rPr>
          <w:rFonts w:ascii="Times New Roman" w:hAnsi="Times New Roman" w:cs="Times New Roman"/>
          <w:sz w:val="24"/>
          <w:szCs w:val="24"/>
        </w:rPr>
      </w:pPr>
      <w:r w:rsidRPr="00346EF0">
        <w:rPr>
          <w:rFonts w:ascii="Times New Roman" w:hAnsi="Times New Roman" w:cs="Times New Roman"/>
          <w:sz w:val="24"/>
          <w:szCs w:val="24"/>
        </w:rPr>
        <w:t>Falta de tiempo</w:t>
      </w:r>
    </w:p>
    <w:p w14:paraId="7FBEC931" w14:textId="77777777" w:rsidR="003722E9" w:rsidRDefault="003722E9" w:rsidP="00FF100A">
      <w:pPr>
        <w:pStyle w:val="Prrafodelista"/>
        <w:numPr>
          <w:ilvl w:val="0"/>
          <w:numId w:val="28"/>
        </w:numPr>
        <w:spacing w:after="0" w:line="360" w:lineRule="auto"/>
        <w:ind w:left="1843"/>
        <w:jc w:val="both"/>
        <w:rPr>
          <w:rFonts w:ascii="Times New Roman" w:hAnsi="Times New Roman" w:cs="Times New Roman"/>
          <w:sz w:val="24"/>
          <w:szCs w:val="24"/>
        </w:rPr>
      </w:pPr>
      <w:r w:rsidRPr="00C33568">
        <w:rPr>
          <w:rFonts w:ascii="Times New Roman" w:hAnsi="Times New Roman" w:cs="Times New Roman"/>
          <w:sz w:val="24"/>
          <w:szCs w:val="24"/>
        </w:rPr>
        <w:t>Otra</w:t>
      </w:r>
    </w:p>
    <w:sectPr w:rsidR="003722E9" w:rsidSect="00DE3807">
      <w:headerReference w:type="default" r:id="rId15"/>
      <w:footerReference w:type="default" r:id="rId16"/>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D768" w14:textId="77777777" w:rsidR="001D0BA8" w:rsidRDefault="001D0BA8" w:rsidP="008D25D9">
      <w:pPr>
        <w:spacing w:after="0" w:line="240" w:lineRule="auto"/>
      </w:pPr>
      <w:r>
        <w:separator/>
      </w:r>
    </w:p>
  </w:endnote>
  <w:endnote w:type="continuationSeparator" w:id="0">
    <w:p w14:paraId="3DCA24D5" w14:textId="77777777" w:rsidR="001D0BA8" w:rsidRDefault="001D0BA8" w:rsidP="008D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GMBEK+TimesNewRoman">
    <w:altName w:val="Times New Roman"/>
    <w:charset w:val="00"/>
    <w:family w:val="roman"/>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44C0" w14:textId="11A463EC" w:rsidR="00DE3807" w:rsidRDefault="00DE3807">
    <w:pPr>
      <w:pStyle w:val="Piedepgina"/>
    </w:pPr>
    <w:r>
      <w:t xml:space="preserve">                  </w:t>
    </w:r>
    <w:r w:rsidRPr="002A3D98">
      <w:rPr>
        <w:noProof/>
        <w:lang w:val="es-EC" w:eastAsia="es-EC"/>
      </w:rPr>
      <w:drawing>
        <wp:inline distT="0" distB="0" distL="0" distR="0" wp14:anchorId="5643D329" wp14:editId="0308A224">
          <wp:extent cx="1600200" cy="419100"/>
          <wp:effectExtent l="0" t="0" r="0" b="0"/>
          <wp:docPr id="40" name="Imagen 4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02400">
      <w:rPr>
        <w:rFonts w:cstheme="minorHAnsi"/>
        <w:b/>
        <w:szCs w:val="16"/>
      </w:rPr>
      <w:t>Vol. 1</w:t>
    </w:r>
    <w:r>
      <w:rPr>
        <w:rFonts w:cstheme="minorHAnsi"/>
        <w:b/>
        <w:szCs w:val="16"/>
      </w:rPr>
      <w:t>3</w:t>
    </w:r>
    <w:r w:rsidRPr="00702400">
      <w:rPr>
        <w:rFonts w:cstheme="minorHAnsi"/>
        <w:b/>
        <w:szCs w:val="16"/>
      </w:rPr>
      <w:t xml:space="preserve">, Núm. 26 </w:t>
    </w:r>
    <w:proofErr w:type="gramStart"/>
    <w:r w:rsidRPr="00702400">
      <w:rPr>
        <w:rFonts w:cstheme="minorHAnsi"/>
        <w:b/>
        <w:szCs w:val="16"/>
      </w:rPr>
      <w:t>Enero</w:t>
    </w:r>
    <w:proofErr w:type="gramEnd"/>
    <w:r w:rsidRPr="00702400">
      <w:rPr>
        <w:rFonts w:cstheme="minorHAnsi"/>
        <w:b/>
        <w:szCs w:val="16"/>
      </w:rPr>
      <w:t xml:space="preserve"> - Junio 2023, e</w:t>
    </w:r>
    <w:r w:rsidR="006A404E">
      <w:rPr>
        <w:rFonts w:cstheme="minorHAnsi"/>
        <w:b/>
        <w:szCs w:val="16"/>
      </w:rPr>
      <w:t>452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F8A6" w14:textId="77777777" w:rsidR="001D0BA8" w:rsidRDefault="001D0BA8" w:rsidP="008D25D9">
      <w:pPr>
        <w:spacing w:after="0" w:line="240" w:lineRule="auto"/>
      </w:pPr>
      <w:r>
        <w:separator/>
      </w:r>
    </w:p>
  </w:footnote>
  <w:footnote w:type="continuationSeparator" w:id="0">
    <w:p w14:paraId="7FBBD5B9" w14:textId="77777777" w:rsidR="001D0BA8" w:rsidRDefault="001D0BA8" w:rsidP="008D25D9">
      <w:pPr>
        <w:spacing w:after="0" w:line="240" w:lineRule="auto"/>
      </w:pPr>
      <w:r>
        <w:continuationSeparator/>
      </w:r>
    </w:p>
  </w:footnote>
  <w:footnote w:id="1">
    <w:p w14:paraId="362DF63F" w14:textId="7B419DF7" w:rsidR="00365A20" w:rsidRPr="00DE3807" w:rsidRDefault="00365A20" w:rsidP="00DE3807">
      <w:pPr>
        <w:pStyle w:val="Textonotapie"/>
        <w:jc w:val="both"/>
        <w:rPr>
          <w:rFonts w:ascii="Times New Roman" w:hAnsi="Times New Roman" w:cs="Times New Roman"/>
        </w:rPr>
      </w:pPr>
      <w:r w:rsidRPr="00DE3807">
        <w:rPr>
          <w:rStyle w:val="Refdenotaalpie"/>
          <w:rFonts w:ascii="Times New Roman" w:hAnsi="Times New Roman" w:cs="Times New Roman"/>
        </w:rPr>
        <w:footnoteRef/>
      </w:r>
      <w:r w:rsidRPr="00DE3807">
        <w:rPr>
          <w:rFonts w:ascii="Times New Roman" w:hAnsi="Times New Roman" w:cs="Times New Roman"/>
        </w:rPr>
        <w:t xml:space="preserve"> Realizar en un taller de un país con mano de obra barata el ensamblaje de productos que requieren trabajo manual o unitario y que tienen como único destino ser comercializados en un país desarrollado.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2526" w14:textId="673FBD71" w:rsidR="00DE3807" w:rsidRDefault="00DE3807" w:rsidP="00DE3807">
    <w:pPr>
      <w:pStyle w:val="Encabezado"/>
      <w:jc w:val="center"/>
    </w:pPr>
    <w:r w:rsidRPr="002A3D98">
      <w:rPr>
        <w:noProof/>
        <w:lang w:val="es-EC" w:eastAsia="es-EC"/>
      </w:rPr>
      <w:drawing>
        <wp:inline distT="0" distB="0" distL="0" distR="0" wp14:anchorId="1353964F" wp14:editId="08BA0AA7">
          <wp:extent cx="5397500" cy="635000"/>
          <wp:effectExtent l="0" t="0" r="0" b="0"/>
          <wp:docPr id="39" name="Imagen 3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pt;height:11pt" o:bullet="t">
        <v:imagedata r:id="rId1" o:title="msoC5F5"/>
      </v:shape>
    </w:pict>
  </w:numPicBullet>
  <w:abstractNum w:abstractNumId="0" w15:restartNumberingAfterBreak="0">
    <w:nsid w:val="00445B5A"/>
    <w:multiLevelType w:val="hybridMultilevel"/>
    <w:tmpl w:val="01009EB6"/>
    <w:lvl w:ilvl="0" w:tplc="080A0017">
      <w:start w:val="1"/>
      <w:numFmt w:val="lowerLetter"/>
      <w:lvlText w:val="%1)"/>
      <w:lvlJc w:val="left"/>
      <w:pPr>
        <w:ind w:left="720" w:hanging="360"/>
      </w:pPr>
    </w:lvl>
    <w:lvl w:ilvl="1" w:tplc="5C989BA2">
      <w:start w:val="1"/>
      <w:numFmt w:val="lowerLetter"/>
      <w:lvlText w:val="%2)"/>
      <w:lvlJc w:val="left"/>
      <w:pPr>
        <w:ind w:left="1440" w:hanging="360"/>
      </w:pPr>
      <w:rPr>
        <w:i/>
        <w:i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A41B6D"/>
    <w:multiLevelType w:val="hybridMultilevel"/>
    <w:tmpl w:val="A1361C18"/>
    <w:lvl w:ilvl="0" w:tplc="096602E2">
      <w:start w:val="1"/>
      <w:numFmt w:val="lowerLetter"/>
      <w:lvlText w:val="%1)"/>
      <w:lvlJc w:val="left"/>
      <w:pPr>
        <w:ind w:left="1440" w:hanging="360"/>
      </w:pPr>
      <w:rPr>
        <w:i/>
        <w:i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3025C5"/>
    <w:multiLevelType w:val="hybridMultilevel"/>
    <w:tmpl w:val="72AC9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0B2170"/>
    <w:multiLevelType w:val="hybridMultilevel"/>
    <w:tmpl w:val="EE62C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166278"/>
    <w:multiLevelType w:val="hybridMultilevel"/>
    <w:tmpl w:val="02163ECA"/>
    <w:lvl w:ilvl="0" w:tplc="1902A0AA">
      <w:start w:val="1"/>
      <w:numFmt w:val="lowerLetter"/>
      <w:lvlText w:val="%1)"/>
      <w:lvlJc w:val="left"/>
      <w:pPr>
        <w:ind w:left="1800" w:hanging="360"/>
      </w:pPr>
      <w:rPr>
        <w:i/>
        <w:iCs/>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26F13126"/>
    <w:multiLevelType w:val="hybridMultilevel"/>
    <w:tmpl w:val="8A2E767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73C6B4E"/>
    <w:multiLevelType w:val="hybridMultilevel"/>
    <w:tmpl w:val="4B22E310"/>
    <w:lvl w:ilvl="0" w:tplc="5D1C56A4">
      <w:start w:val="1"/>
      <w:numFmt w:val="lowerLetter"/>
      <w:lvlText w:val="%1)"/>
      <w:lvlJc w:val="left"/>
      <w:pPr>
        <w:ind w:left="1800" w:hanging="360"/>
      </w:pPr>
      <w:rPr>
        <w:i/>
        <w:iCs/>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28AF00BE"/>
    <w:multiLevelType w:val="hybridMultilevel"/>
    <w:tmpl w:val="50E6F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9F4D2B"/>
    <w:multiLevelType w:val="hybridMultilevel"/>
    <w:tmpl w:val="68E20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2F63B9"/>
    <w:multiLevelType w:val="hybridMultilevel"/>
    <w:tmpl w:val="FBF45F9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8B3BAD"/>
    <w:multiLevelType w:val="hybridMultilevel"/>
    <w:tmpl w:val="4D262FD4"/>
    <w:lvl w:ilvl="0" w:tplc="FFE6A088">
      <w:start w:val="1"/>
      <w:numFmt w:val="decimal"/>
      <w:lvlText w:val="%1."/>
      <w:lvlJc w:val="left"/>
      <w:pPr>
        <w:ind w:left="720" w:hanging="360"/>
      </w:pPr>
      <w:rPr>
        <w:rFonts w:hint="default"/>
      </w:rPr>
    </w:lvl>
    <w:lvl w:ilvl="1" w:tplc="41A01610">
      <w:start w:val="1"/>
      <w:numFmt w:val="lowerLetter"/>
      <w:lvlText w:val="%2)"/>
      <w:lvlJc w:val="left"/>
      <w:pPr>
        <w:ind w:left="1440" w:hanging="360"/>
      </w:pPr>
      <w:rPr>
        <w:i/>
        <w:i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BC7941"/>
    <w:multiLevelType w:val="hybridMultilevel"/>
    <w:tmpl w:val="EEF84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3054C5"/>
    <w:multiLevelType w:val="hybridMultilevel"/>
    <w:tmpl w:val="8C8EBFD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3BB72EBC"/>
    <w:multiLevelType w:val="hybridMultilevel"/>
    <w:tmpl w:val="1C0417C2"/>
    <w:lvl w:ilvl="0" w:tplc="F558CC08">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C1A7512"/>
    <w:multiLevelType w:val="hybridMultilevel"/>
    <w:tmpl w:val="B8D2E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2E5254"/>
    <w:multiLevelType w:val="hybridMultilevel"/>
    <w:tmpl w:val="B8DE8EC6"/>
    <w:lvl w:ilvl="0" w:tplc="D8748CA6">
      <w:start w:val="1"/>
      <w:numFmt w:val="lowerLetter"/>
      <w:lvlText w:val="%1)"/>
      <w:lvlJc w:val="left"/>
      <w:pPr>
        <w:ind w:left="720" w:hanging="360"/>
      </w:pPr>
      <w:rPr>
        <w:rFonts w:hint="default"/>
        <w:i/>
        <w:i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1E4FEA"/>
    <w:multiLevelType w:val="hybridMultilevel"/>
    <w:tmpl w:val="B1081166"/>
    <w:lvl w:ilvl="0" w:tplc="CBF06F10">
      <w:start w:val="1"/>
      <w:numFmt w:val="decimal"/>
      <w:lvlText w:val="%1)"/>
      <w:lvlJc w:val="left"/>
      <w:pPr>
        <w:ind w:left="720" w:hanging="360"/>
      </w:pPr>
      <w:rPr>
        <w:rFonts w:hint="default"/>
        <w:i/>
        <w:i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CD397C"/>
    <w:multiLevelType w:val="hybridMultilevel"/>
    <w:tmpl w:val="D250D682"/>
    <w:lvl w:ilvl="0" w:tplc="080A0001">
      <w:start w:val="1"/>
      <w:numFmt w:val="bullet"/>
      <w:lvlText w:val=""/>
      <w:lvlJc w:val="left"/>
      <w:pPr>
        <w:ind w:left="720" w:hanging="360"/>
      </w:pPr>
      <w:rPr>
        <w:rFonts w:ascii="Symbol" w:hAnsi="Symbol" w:hint="default"/>
      </w:rPr>
    </w:lvl>
    <w:lvl w:ilvl="1" w:tplc="FFFFFFFF">
      <w:numFmt w:val="bullet"/>
      <w:lvlText w:val="•"/>
      <w:lvlJc w:val="left"/>
      <w:pPr>
        <w:ind w:left="1788" w:hanging="708"/>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843BF8"/>
    <w:multiLevelType w:val="hybridMultilevel"/>
    <w:tmpl w:val="2CD2F8BE"/>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BB793A"/>
    <w:multiLevelType w:val="hybridMultilevel"/>
    <w:tmpl w:val="ED24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E96939"/>
    <w:multiLevelType w:val="hybridMultilevel"/>
    <w:tmpl w:val="4DE25374"/>
    <w:lvl w:ilvl="0" w:tplc="080A0001">
      <w:start w:val="1"/>
      <w:numFmt w:val="bullet"/>
      <w:lvlText w:val=""/>
      <w:lvlJc w:val="left"/>
      <w:pPr>
        <w:ind w:left="720" w:hanging="360"/>
      </w:pPr>
      <w:rPr>
        <w:rFonts w:ascii="Symbol" w:hAnsi="Symbol" w:hint="default"/>
      </w:rPr>
    </w:lvl>
    <w:lvl w:ilvl="1" w:tplc="1B805154">
      <w:numFmt w:val="bullet"/>
      <w:lvlText w:val="•"/>
      <w:lvlJc w:val="left"/>
      <w:pPr>
        <w:ind w:left="1440" w:hanging="360"/>
      </w:pPr>
      <w:rPr>
        <w:rFonts w:ascii="Times New Roman" w:eastAsiaTheme="minorHAnsi"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2513E2"/>
    <w:multiLevelType w:val="hybridMultilevel"/>
    <w:tmpl w:val="25E87EE4"/>
    <w:lvl w:ilvl="0" w:tplc="080A0017">
      <w:start w:val="1"/>
      <w:numFmt w:val="lowerLetter"/>
      <w:lvlText w:val="%1)"/>
      <w:lvlJc w:val="left"/>
      <w:pPr>
        <w:ind w:left="720" w:hanging="360"/>
      </w:pPr>
    </w:lvl>
    <w:lvl w:ilvl="1" w:tplc="84CE5AB2">
      <w:start w:val="1"/>
      <w:numFmt w:val="lowerLetter"/>
      <w:lvlText w:val="%2)"/>
      <w:lvlJc w:val="left"/>
      <w:pPr>
        <w:ind w:left="1440" w:hanging="360"/>
      </w:pPr>
      <w:rPr>
        <w:i/>
        <w:i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B01A19"/>
    <w:multiLevelType w:val="hybridMultilevel"/>
    <w:tmpl w:val="E2BE48C4"/>
    <w:lvl w:ilvl="0" w:tplc="080A0007">
      <w:start w:val="1"/>
      <w:numFmt w:val="bullet"/>
      <w:lvlText w:val=""/>
      <w:lvlPicBulletId w:val="0"/>
      <w:lvlJc w:val="left"/>
      <w:pPr>
        <w:ind w:left="720" w:hanging="360"/>
      </w:pPr>
      <w:rPr>
        <w:rFonts w:ascii="Symbol" w:hAnsi="Symbol" w:hint="default"/>
      </w:rPr>
    </w:lvl>
    <w:lvl w:ilvl="1" w:tplc="9E301528">
      <w:numFmt w:val="bullet"/>
      <w:lvlText w:val="•"/>
      <w:lvlJc w:val="left"/>
      <w:pPr>
        <w:ind w:left="1788" w:hanging="708"/>
      </w:pPr>
      <w:rPr>
        <w:rFonts w:ascii="Times New Roman" w:eastAsiaTheme="minorHAnsi"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C22124"/>
    <w:multiLevelType w:val="hybridMultilevel"/>
    <w:tmpl w:val="D270D3C6"/>
    <w:lvl w:ilvl="0" w:tplc="DCC6401E">
      <w:start w:val="1"/>
      <w:numFmt w:val="lowerLetter"/>
      <w:lvlText w:val="%1)"/>
      <w:lvlJc w:val="left"/>
      <w:pPr>
        <w:ind w:left="1440" w:hanging="360"/>
      </w:pPr>
      <w:rPr>
        <w:rFonts w:hint="default"/>
        <w:i/>
        <w:iCs/>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62D67C61"/>
    <w:multiLevelType w:val="hybridMultilevel"/>
    <w:tmpl w:val="E458C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850F21"/>
    <w:multiLevelType w:val="hybridMultilevel"/>
    <w:tmpl w:val="FE000A52"/>
    <w:lvl w:ilvl="0" w:tplc="F558CC0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BB21B1"/>
    <w:multiLevelType w:val="hybridMultilevel"/>
    <w:tmpl w:val="7F94D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07792B"/>
    <w:multiLevelType w:val="hybridMultilevel"/>
    <w:tmpl w:val="72A21EB0"/>
    <w:lvl w:ilvl="0" w:tplc="C6507C90">
      <w:start w:val="1"/>
      <w:numFmt w:val="lowerLetter"/>
      <w:lvlText w:val="%1)"/>
      <w:lvlJc w:val="left"/>
      <w:pPr>
        <w:ind w:left="360" w:hanging="360"/>
      </w:pPr>
      <w:rPr>
        <w:rFonts w:hint="default"/>
        <w:i/>
        <w:i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B0554ED"/>
    <w:multiLevelType w:val="multilevel"/>
    <w:tmpl w:val="88ACB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A32DE1"/>
    <w:multiLevelType w:val="hybridMultilevel"/>
    <w:tmpl w:val="744CF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9131713">
    <w:abstractNumId w:val="28"/>
  </w:num>
  <w:num w:numId="2" w16cid:durableId="1764496283">
    <w:abstractNumId w:val="8"/>
  </w:num>
  <w:num w:numId="3" w16cid:durableId="2124767721">
    <w:abstractNumId w:val="26"/>
  </w:num>
  <w:num w:numId="4" w16cid:durableId="2099328300">
    <w:abstractNumId w:val="25"/>
  </w:num>
  <w:num w:numId="5" w16cid:durableId="75173619">
    <w:abstractNumId w:val="13"/>
  </w:num>
  <w:num w:numId="6" w16cid:durableId="1353453454">
    <w:abstractNumId w:val="5"/>
  </w:num>
  <w:num w:numId="7" w16cid:durableId="1472942572">
    <w:abstractNumId w:val="3"/>
  </w:num>
  <w:num w:numId="8" w16cid:durableId="913244356">
    <w:abstractNumId w:val="19"/>
  </w:num>
  <w:num w:numId="9" w16cid:durableId="1154832403">
    <w:abstractNumId w:val="29"/>
  </w:num>
  <w:num w:numId="10" w16cid:durableId="182597132">
    <w:abstractNumId w:val="20"/>
  </w:num>
  <w:num w:numId="11" w16cid:durableId="258368589">
    <w:abstractNumId w:val="24"/>
  </w:num>
  <w:num w:numId="12" w16cid:durableId="1051273252">
    <w:abstractNumId w:val="11"/>
  </w:num>
  <w:num w:numId="13" w16cid:durableId="718018672">
    <w:abstractNumId w:val="2"/>
  </w:num>
  <w:num w:numId="14" w16cid:durableId="724842472">
    <w:abstractNumId w:val="7"/>
  </w:num>
  <w:num w:numId="15" w16cid:durableId="39717936">
    <w:abstractNumId w:val="15"/>
  </w:num>
  <w:num w:numId="16" w16cid:durableId="884946524">
    <w:abstractNumId w:val="27"/>
  </w:num>
  <w:num w:numId="17" w16cid:durableId="2001232154">
    <w:abstractNumId w:val="22"/>
  </w:num>
  <w:num w:numId="18" w16cid:durableId="1251887100">
    <w:abstractNumId w:val="18"/>
  </w:num>
  <w:num w:numId="19" w16cid:durableId="378672731">
    <w:abstractNumId w:val="6"/>
  </w:num>
  <w:num w:numId="20" w16cid:durableId="1269123639">
    <w:abstractNumId w:val="4"/>
  </w:num>
  <w:num w:numId="21" w16cid:durableId="1084961982">
    <w:abstractNumId w:val="9"/>
  </w:num>
  <w:num w:numId="22" w16cid:durableId="806899405">
    <w:abstractNumId w:val="16"/>
  </w:num>
  <w:num w:numId="23" w16cid:durableId="888569211">
    <w:abstractNumId w:val="0"/>
  </w:num>
  <w:num w:numId="24" w16cid:durableId="2064866221">
    <w:abstractNumId w:val="10"/>
  </w:num>
  <w:num w:numId="25" w16cid:durableId="1318150431">
    <w:abstractNumId w:val="21"/>
  </w:num>
  <w:num w:numId="26" w16cid:durableId="1672445852">
    <w:abstractNumId w:val="12"/>
  </w:num>
  <w:num w:numId="27" w16cid:durableId="1002854268">
    <w:abstractNumId w:val="23"/>
  </w:num>
  <w:num w:numId="28" w16cid:durableId="1192767245">
    <w:abstractNumId w:val="1"/>
  </w:num>
  <w:num w:numId="29" w16cid:durableId="400064451">
    <w:abstractNumId w:val="17"/>
  </w:num>
  <w:num w:numId="30" w16cid:durableId="9349032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C2"/>
    <w:rsid w:val="0000027D"/>
    <w:rsid w:val="00001022"/>
    <w:rsid w:val="00007E8D"/>
    <w:rsid w:val="00007EDD"/>
    <w:rsid w:val="00012724"/>
    <w:rsid w:val="00012A38"/>
    <w:rsid w:val="00037972"/>
    <w:rsid w:val="00042DF9"/>
    <w:rsid w:val="00053115"/>
    <w:rsid w:val="00053744"/>
    <w:rsid w:val="00065661"/>
    <w:rsid w:val="00071120"/>
    <w:rsid w:val="0007149F"/>
    <w:rsid w:val="0007170A"/>
    <w:rsid w:val="00072B73"/>
    <w:rsid w:val="00073CA2"/>
    <w:rsid w:val="00081544"/>
    <w:rsid w:val="0008312A"/>
    <w:rsid w:val="000846C4"/>
    <w:rsid w:val="00092569"/>
    <w:rsid w:val="000A0812"/>
    <w:rsid w:val="000B0AA9"/>
    <w:rsid w:val="000B7320"/>
    <w:rsid w:val="000C010C"/>
    <w:rsid w:val="000C1BD1"/>
    <w:rsid w:val="000D7EE9"/>
    <w:rsid w:val="000E7661"/>
    <w:rsid w:val="000F7101"/>
    <w:rsid w:val="00106D91"/>
    <w:rsid w:val="001107B2"/>
    <w:rsid w:val="001140D2"/>
    <w:rsid w:val="00121EEA"/>
    <w:rsid w:val="001300F6"/>
    <w:rsid w:val="00137560"/>
    <w:rsid w:val="001438E4"/>
    <w:rsid w:val="00146D2F"/>
    <w:rsid w:val="00154A46"/>
    <w:rsid w:val="001642B8"/>
    <w:rsid w:val="00165826"/>
    <w:rsid w:val="001708DC"/>
    <w:rsid w:val="00177D02"/>
    <w:rsid w:val="00182561"/>
    <w:rsid w:val="00191176"/>
    <w:rsid w:val="001916CB"/>
    <w:rsid w:val="001A4C00"/>
    <w:rsid w:val="001A6E99"/>
    <w:rsid w:val="001B0D72"/>
    <w:rsid w:val="001B2B2E"/>
    <w:rsid w:val="001B6936"/>
    <w:rsid w:val="001B7699"/>
    <w:rsid w:val="001C69A7"/>
    <w:rsid w:val="001D0BA8"/>
    <w:rsid w:val="001E0A1A"/>
    <w:rsid w:val="001F13E4"/>
    <w:rsid w:val="001F6A03"/>
    <w:rsid w:val="002159DE"/>
    <w:rsid w:val="00226A29"/>
    <w:rsid w:val="00227764"/>
    <w:rsid w:val="0023144C"/>
    <w:rsid w:val="0023363A"/>
    <w:rsid w:val="00252413"/>
    <w:rsid w:val="00257481"/>
    <w:rsid w:val="00263AF8"/>
    <w:rsid w:val="00264037"/>
    <w:rsid w:val="002643F7"/>
    <w:rsid w:val="0026583B"/>
    <w:rsid w:val="002669E8"/>
    <w:rsid w:val="00271DA9"/>
    <w:rsid w:val="00273753"/>
    <w:rsid w:val="0027477A"/>
    <w:rsid w:val="00281153"/>
    <w:rsid w:val="0028395D"/>
    <w:rsid w:val="0028665B"/>
    <w:rsid w:val="00287A99"/>
    <w:rsid w:val="0029798F"/>
    <w:rsid w:val="002A7FD6"/>
    <w:rsid w:val="002B2107"/>
    <w:rsid w:val="002B5069"/>
    <w:rsid w:val="002C3A92"/>
    <w:rsid w:val="002D0690"/>
    <w:rsid w:val="002D301B"/>
    <w:rsid w:val="002D4870"/>
    <w:rsid w:val="002D577B"/>
    <w:rsid w:val="002E080D"/>
    <w:rsid w:val="002E2A4A"/>
    <w:rsid w:val="002E31FA"/>
    <w:rsid w:val="002E7657"/>
    <w:rsid w:val="002F3DD0"/>
    <w:rsid w:val="00304CBD"/>
    <w:rsid w:val="00311B67"/>
    <w:rsid w:val="00314F9D"/>
    <w:rsid w:val="003217BA"/>
    <w:rsid w:val="00322947"/>
    <w:rsid w:val="00322CBB"/>
    <w:rsid w:val="003302F4"/>
    <w:rsid w:val="003319ED"/>
    <w:rsid w:val="003361FD"/>
    <w:rsid w:val="00342E28"/>
    <w:rsid w:val="00343B27"/>
    <w:rsid w:val="00346EF0"/>
    <w:rsid w:val="00354871"/>
    <w:rsid w:val="00354A95"/>
    <w:rsid w:val="0035647A"/>
    <w:rsid w:val="00360FFB"/>
    <w:rsid w:val="00365A20"/>
    <w:rsid w:val="003722E9"/>
    <w:rsid w:val="003812BF"/>
    <w:rsid w:val="00381A0E"/>
    <w:rsid w:val="00383FA6"/>
    <w:rsid w:val="003A47FD"/>
    <w:rsid w:val="003A5B82"/>
    <w:rsid w:val="003B1CEB"/>
    <w:rsid w:val="003B2B44"/>
    <w:rsid w:val="003C68D1"/>
    <w:rsid w:val="003D2A6B"/>
    <w:rsid w:val="003D3A98"/>
    <w:rsid w:val="003E07BB"/>
    <w:rsid w:val="003E0CA4"/>
    <w:rsid w:val="00402CAC"/>
    <w:rsid w:val="00413D40"/>
    <w:rsid w:val="004165B8"/>
    <w:rsid w:val="00420641"/>
    <w:rsid w:val="004279A1"/>
    <w:rsid w:val="0044415A"/>
    <w:rsid w:val="00444A00"/>
    <w:rsid w:val="00445FA5"/>
    <w:rsid w:val="004545D2"/>
    <w:rsid w:val="004705F9"/>
    <w:rsid w:val="00470B32"/>
    <w:rsid w:val="00471CA6"/>
    <w:rsid w:val="0047410C"/>
    <w:rsid w:val="00481EC3"/>
    <w:rsid w:val="00482B63"/>
    <w:rsid w:val="00491829"/>
    <w:rsid w:val="00495545"/>
    <w:rsid w:val="004B37B8"/>
    <w:rsid w:val="004B72F5"/>
    <w:rsid w:val="004C146B"/>
    <w:rsid w:val="004C1EE7"/>
    <w:rsid w:val="004C2E97"/>
    <w:rsid w:val="004D1A77"/>
    <w:rsid w:val="004D43DC"/>
    <w:rsid w:val="004D7B43"/>
    <w:rsid w:val="004F216A"/>
    <w:rsid w:val="004F3377"/>
    <w:rsid w:val="004F63F8"/>
    <w:rsid w:val="00500A5E"/>
    <w:rsid w:val="005039CB"/>
    <w:rsid w:val="005168D1"/>
    <w:rsid w:val="00522860"/>
    <w:rsid w:val="0053145E"/>
    <w:rsid w:val="00533324"/>
    <w:rsid w:val="00536EE7"/>
    <w:rsid w:val="00544BBE"/>
    <w:rsid w:val="00544CFA"/>
    <w:rsid w:val="0055451C"/>
    <w:rsid w:val="00556DCD"/>
    <w:rsid w:val="00557B40"/>
    <w:rsid w:val="00557E82"/>
    <w:rsid w:val="005619E5"/>
    <w:rsid w:val="005629EF"/>
    <w:rsid w:val="0056456A"/>
    <w:rsid w:val="005653E3"/>
    <w:rsid w:val="0056616C"/>
    <w:rsid w:val="005663BA"/>
    <w:rsid w:val="005723C3"/>
    <w:rsid w:val="005726A4"/>
    <w:rsid w:val="00572A09"/>
    <w:rsid w:val="005738BE"/>
    <w:rsid w:val="00573A9F"/>
    <w:rsid w:val="00585E1B"/>
    <w:rsid w:val="0058613F"/>
    <w:rsid w:val="00592434"/>
    <w:rsid w:val="00592817"/>
    <w:rsid w:val="00593582"/>
    <w:rsid w:val="00594CE8"/>
    <w:rsid w:val="005977C4"/>
    <w:rsid w:val="005A03B8"/>
    <w:rsid w:val="005A15F6"/>
    <w:rsid w:val="005A7E18"/>
    <w:rsid w:val="005A7FC2"/>
    <w:rsid w:val="005B3EB5"/>
    <w:rsid w:val="005B7F6B"/>
    <w:rsid w:val="005C6E75"/>
    <w:rsid w:val="005D27EE"/>
    <w:rsid w:val="005D685B"/>
    <w:rsid w:val="005E78F8"/>
    <w:rsid w:val="00606D8A"/>
    <w:rsid w:val="00612CF3"/>
    <w:rsid w:val="00614B58"/>
    <w:rsid w:val="006240A8"/>
    <w:rsid w:val="00640EEC"/>
    <w:rsid w:val="00645BA1"/>
    <w:rsid w:val="006465F8"/>
    <w:rsid w:val="006514C9"/>
    <w:rsid w:val="0065364E"/>
    <w:rsid w:val="00655277"/>
    <w:rsid w:val="00662F06"/>
    <w:rsid w:val="00664109"/>
    <w:rsid w:val="0068110F"/>
    <w:rsid w:val="00683474"/>
    <w:rsid w:val="00686DD6"/>
    <w:rsid w:val="00691695"/>
    <w:rsid w:val="006A404E"/>
    <w:rsid w:val="006A7AF2"/>
    <w:rsid w:val="006B27F8"/>
    <w:rsid w:val="006B70B3"/>
    <w:rsid w:val="006C798D"/>
    <w:rsid w:val="006C7D89"/>
    <w:rsid w:val="006D0022"/>
    <w:rsid w:val="006D0392"/>
    <w:rsid w:val="006D15CA"/>
    <w:rsid w:val="006D5DC1"/>
    <w:rsid w:val="006E6C76"/>
    <w:rsid w:val="006E70BE"/>
    <w:rsid w:val="006F0B1E"/>
    <w:rsid w:val="006F4117"/>
    <w:rsid w:val="0070073D"/>
    <w:rsid w:val="00703334"/>
    <w:rsid w:val="007047AB"/>
    <w:rsid w:val="007101A9"/>
    <w:rsid w:val="007113C2"/>
    <w:rsid w:val="00712571"/>
    <w:rsid w:val="00712F0A"/>
    <w:rsid w:val="007136DF"/>
    <w:rsid w:val="00714B87"/>
    <w:rsid w:val="00723A45"/>
    <w:rsid w:val="007250D2"/>
    <w:rsid w:val="00727E37"/>
    <w:rsid w:val="007301CA"/>
    <w:rsid w:val="007304C7"/>
    <w:rsid w:val="0073172C"/>
    <w:rsid w:val="00733367"/>
    <w:rsid w:val="00740688"/>
    <w:rsid w:val="0075643B"/>
    <w:rsid w:val="00757712"/>
    <w:rsid w:val="007579D3"/>
    <w:rsid w:val="00757B3B"/>
    <w:rsid w:val="00762BC5"/>
    <w:rsid w:val="007677E1"/>
    <w:rsid w:val="00770AE5"/>
    <w:rsid w:val="00771AD9"/>
    <w:rsid w:val="00772C20"/>
    <w:rsid w:val="00776188"/>
    <w:rsid w:val="00787625"/>
    <w:rsid w:val="0079007C"/>
    <w:rsid w:val="007956A1"/>
    <w:rsid w:val="00796AE9"/>
    <w:rsid w:val="007B1CA4"/>
    <w:rsid w:val="007C0132"/>
    <w:rsid w:val="007C04F3"/>
    <w:rsid w:val="007C633B"/>
    <w:rsid w:val="007C6D8A"/>
    <w:rsid w:val="007D1C4C"/>
    <w:rsid w:val="007D4DC8"/>
    <w:rsid w:val="007D7373"/>
    <w:rsid w:val="007F3721"/>
    <w:rsid w:val="007F3B79"/>
    <w:rsid w:val="008012EF"/>
    <w:rsid w:val="008031C9"/>
    <w:rsid w:val="00815A37"/>
    <w:rsid w:val="0081670E"/>
    <w:rsid w:val="00820160"/>
    <w:rsid w:val="00825E37"/>
    <w:rsid w:val="00832131"/>
    <w:rsid w:val="0083471B"/>
    <w:rsid w:val="00835D1E"/>
    <w:rsid w:val="0083676C"/>
    <w:rsid w:val="0083786E"/>
    <w:rsid w:val="00840B18"/>
    <w:rsid w:val="008413C3"/>
    <w:rsid w:val="00850246"/>
    <w:rsid w:val="0085402B"/>
    <w:rsid w:val="00856DFA"/>
    <w:rsid w:val="008570CD"/>
    <w:rsid w:val="00863858"/>
    <w:rsid w:val="00865DC2"/>
    <w:rsid w:val="00871C65"/>
    <w:rsid w:val="00873C69"/>
    <w:rsid w:val="008915C2"/>
    <w:rsid w:val="00896D80"/>
    <w:rsid w:val="008A6D4E"/>
    <w:rsid w:val="008B1E5F"/>
    <w:rsid w:val="008C1F58"/>
    <w:rsid w:val="008C44E0"/>
    <w:rsid w:val="008D25D9"/>
    <w:rsid w:val="008D3AD0"/>
    <w:rsid w:val="008E07D2"/>
    <w:rsid w:val="008E2018"/>
    <w:rsid w:val="008E2261"/>
    <w:rsid w:val="008E60A0"/>
    <w:rsid w:val="008F2911"/>
    <w:rsid w:val="008F3E2F"/>
    <w:rsid w:val="00907267"/>
    <w:rsid w:val="009310C0"/>
    <w:rsid w:val="00934184"/>
    <w:rsid w:val="009376E9"/>
    <w:rsid w:val="009510A1"/>
    <w:rsid w:val="0095215C"/>
    <w:rsid w:val="0096345F"/>
    <w:rsid w:val="009719B5"/>
    <w:rsid w:val="00977522"/>
    <w:rsid w:val="009854A0"/>
    <w:rsid w:val="00986DC2"/>
    <w:rsid w:val="00987D18"/>
    <w:rsid w:val="00995F0A"/>
    <w:rsid w:val="00995FFF"/>
    <w:rsid w:val="0099722D"/>
    <w:rsid w:val="00997AC7"/>
    <w:rsid w:val="009A44E7"/>
    <w:rsid w:val="009A5D84"/>
    <w:rsid w:val="009B0B1E"/>
    <w:rsid w:val="009B2B26"/>
    <w:rsid w:val="009C6DAE"/>
    <w:rsid w:val="009C71B6"/>
    <w:rsid w:val="009D2AE9"/>
    <w:rsid w:val="009D31DF"/>
    <w:rsid w:val="009D4DBA"/>
    <w:rsid w:val="009D54B5"/>
    <w:rsid w:val="009D6A2E"/>
    <w:rsid w:val="009D7657"/>
    <w:rsid w:val="009F228E"/>
    <w:rsid w:val="009F33EC"/>
    <w:rsid w:val="009F6E1F"/>
    <w:rsid w:val="009F7CD1"/>
    <w:rsid w:val="00A02559"/>
    <w:rsid w:val="00A029B6"/>
    <w:rsid w:val="00A02E7B"/>
    <w:rsid w:val="00A1041F"/>
    <w:rsid w:val="00A14496"/>
    <w:rsid w:val="00A17E68"/>
    <w:rsid w:val="00A2352E"/>
    <w:rsid w:val="00A26C23"/>
    <w:rsid w:val="00A330D9"/>
    <w:rsid w:val="00A3525D"/>
    <w:rsid w:val="00A448F1"/>
    <w:rsid w:val="00A53928"/>
    <w:rsid w:val="00A5473C"/>
    <w:rsid w:val="00A55F07"/>
    <w:rsid w:val="00A62FDA"/>
    <w:rsid w:val="00A80486"/>
    <w:rsid w:val="00A90006"/>
    <w:rsid w:val="00A91814"/>
    <w:rsid w:val="00A93D7A"/>
    <w:rsid w:val="00A95E9C"/>
    <w:rsid w:val="00AA7810"/>
    <w:rsid w:val="00AB197D"/>
    <w:rsid w:val="00AB312E"/>
    <w:rsid w:val="00AB4122"/>
    <w:rsid w:val="00AB67F1"/>
    <w:rsid w:val="00AC487D"/>
    <w:rsid w:val="00AD30B5"/>
    <w:rsid w:val="00AD70E0"/>
    <w:rsid w:val="00AE0782"/>
    <w:rsid w:val="00AE1D6D"/>
    <w:rsid w:val="00AF486A"/>
    <w:rsid w:val="00AF4AD6"/>
    <w:rsid w:val="00AF5151"/>
    <w:rsid w:val="00B02F09"/>
    <w:rsid w:val="00B15671"/>
    <w:rsid w:val="00B15F0C"/>
    <w:rsid w:val="00B346A4"/>
    <w:rsid w:val="00B348EB"/>
    <w:rsid w:val="00B3603E"/>
    <w:rsid w:val="00B41044"/>
    <w:rsid w:val="00B4224C"/>
    <w:rsid w:val="00B42D15"/>
    <w:rsid w:val="00B45C17"/>
    <w:rsid w:val="00B47A95"/>
    <w:rsid w:val="00B57C54"/>
    <w:rsid w:val="00B722B8"/>
    <w:rsid w:val="00B800F6"/>
    <w:rsid w:val="00B824AE"/>
    <w:rsid w:val="00B83E72"/>
    <w:rsid w:val="00B85C39"/>
    <w:rsid w:val="00B87A1B"/>
    <w:rsid w:val="00B92C31"/>
    <w:rsid w:val="00BA1CF5"/>
    <w:rsid w:val="00BA38E6"/>
    <w:rsid w:val="00BA7F65"/>
    <w:rsid w:val="00BB0E65"/>
    <w:rsid w:val="00BB1662"/>
    <w:rsid w:val="00BB2C70"/>
    <w:rsid w:val="00BB6DFA"/>
    <w:rsid w:val="00BC008B"/>
    <w:rsid w:val="00BC2CDE"/>
    <w:rsid w:val="00BD179D"/>
    <w:rsid w:val="00BD345F"/>
    <w:rsid w:val="00BE1FB6"/>
    <w:rsid w:val="00BE2057"/>
    <w:rsid w:val="00BE30B7"/>
    <w:rsid w:val="00BE6B9F"/>
    <w:rsid w:val="00BE7412"/>
    <w:rsid w:val="00BF274A"/>
    <w:rsid w:val="00C0228E"/>
    <w:rsid w:val="00C039B1"/>
    <w:rsid w:val="00C1349B"/>
    <w:rsid w:val="00C1503F"/>
    <w:rsid w:val="00C16C18"/>
    <w:rsid w:val="00C207DD"/>
    <w:rsid w:val="00C20C24"/>
    <w:rsid w:val="00C23E27"/>
    <w:rsid w:val="00C276F4"/>
    <w:rsid w:val="00C33568"/>
    <w:rsid w:val="00C35CE7"/>
    <w:rsid w:val="00C373A1"/>
    <w:rsid w:val="00C4257E"/>
    <w:rsid w:val="00C46FFB"/>
    <w:rsid w:val="00C51A63"/>
    <w:rsid w:val="00C51BC4"/>
    <w:rsid w:val="00C557AF"/>
    <w:rsid w:val="00C570C2"/>
    <w:rsid w:val="00C57228"/>
    <w:rsid w:val="00C63EE3"/>
    <w:rsid w:val="00C7752A"/>
    <w:rsid w:val="00C83E18"/>
    <w:rsid w:val="00C87AB6"/>
    <w:rsid w:val="00C912DC"/>
    <w:rsid w:val="00C931BA"/>
    <w:rsid w:val="00CA210F"/>
    <w:rsid w:val="00CA6F15"/>
    <w:rsid w:val="00CB6497"/>
    <w:rsid w:val="00CC0BF9"/>
    <w:rsid w:val="00CD042F"/>
    <w:rsid w:val="00CD0EB1"/>
    <w:rsid w:val="00CD5010"/>
    <w:rsid w:val="00CE2167"/>
    <w:rsid w:val="00CE2BB0"/>
    <w:rsid w:val="00CE5C70"/>
    <w:rsid w:val="00CE69B2"/>
    <w:rsid w:val="00CE6F36"/>
    <w:rsid w:val="00CE76DB"/>
    <w:rsid w:val="00CE7FE5"/>
    <w:rsid w:val="00CF7EA2"/>
    <w:rsid w:val="00D012D1"/>
    <w:rsid w:val="00D041AE"/>
    <w:rsid w:val="00D1145E"/>
    <w:rsid w:val="00D12DC9"/>
    <w:rsid w:val="00D170B4"/>
    <w:rsid w:val="00D27766"/>
    <w:rsid w:val="00D30F91"/>
    <w:rsid w:val="00D311C7"/>
    <w:rsid w:val="00D36A24"/>
    <w:rsid w:val="00D37B63"/>
    <w:rsid w:val="00D4370D"/>
    <w:rsid w:val="00D462A5"/>
    <w:rsid w:val="00D47E55"/>
    <w:rsid w:val="00D53DA8"/>
    <w:rsid w:val="00D542CA"/>
    <w:rsid w:val="00D62BCE"/>
    <w:rsid w:val="00D67D01"/>
    <w:rsid w:val="00D731BB"/>
    <w:rsid w:val="00D86854"/>
    <w:rsid w:val="00D90209"/>
    <w:rsid w:val="00D96BFC"/>
    <w:rsid w:val="00D975E1"/>
    <w:rsid w:val="00DA0108"/>
    <w:rsid w:val="00DA4384"/>
    <w:rsid w:val="00DA4B32"/>
    <w:rsid w:val="00DA7556"/>
    <w:rsid w:val="00DB010A"/>
    <w:rsid w:val="00DB1C6C"/>
    <w:rsid w:val="00DB5DC4"/>
    <w:rsid w:val="00DC0EA9"/>
    <w:rsid w:val="00DC67AB"/>
    <w:rsid w:val="00DC6A44"/>
    <w:rsid w:val="00DD43E1"/>
    <w:rsid w:val="00DD529F"/>
    <w:rsid w:val="00DD5F03"/>
    <w:rsid w:val="00DE27D5"/>
    <w:rsid w:val="00DE3807"/>
    <w:rsid w:val="00DE4EAC"/>
    <w:rsid w:val="00DF5442"/>
    <w:rsid w:val="00E001BC"/>
    <w:rsid w:val="00E014C9"/>
    <w:rsid w:val="00E023FC"/>
    <w:rsid w:val="00E1104C"/>
    <w:rsid w:val="00E14CA6"/>
    <w:rsid w:val="00E1644E"/>
    <w:rsid w:val="00E16732"/>
    <w:rsid w:val="00E213A6"/>
    <w:rsid w:val="00E23B1D"/>
    <w:rsid w:val="00E36280"/>
    <w:rsid w:val="00E36FAF"/>
    <w:rsid w:val="00E3740F"/>
    <w:rsid w:val="00E51908"/>
    <w:rsid w:val="00E5748C"/>
    <w:rsid w:val="00E6075F"/>
    <w:rsid w:val="00E60FB1"/>
    <w:rsid w:val="00E6313E"/>
    <w:rsid w:val="00E64EE0"/>
    <w:rsid w:val="00E755F7"/>
    <w:rsid w:val="00E77355"/>
    <w:rsid w:val="00E84446"/>
    <w:rsid w:val="00E86A27"/>
    <w:rsid w:val="00EB73B3"/>
    <w:rsid w:val="00EC162C"/>
    <w:rsid w:val="00EE006E"/>
    <w:rsid w:val="00EE1090"/>
    <w:rsid w:val="00EE22C1"/>
    <w:rsid w:val="00EF4605"/>
    <w:rsid w:val="00F02154"/>
    <w:rsid w:val="00F25F85"/>
    <w:rsid w:val="00F278F5"/>
    <w:rsid w:val="00F304B0"/>
    <w:rsid w:val="00F33EA0"/>
    <w:rsid w:val="00F35DF4"/>
    <w:rsid w:val="00F36A42"/>
    <w:rsid w:val="00F372C0"/>
    <w:rsid w:val="00F506F8"/>
    <w:rsid w:val="00F54639"/>
    <w:rsid w:val="00F57B80"/>
    <w:rsid w:val="00F669B6"/>
    <w:rsid w:val="00F762E3"/>
    <w:rsid w:val="00F87F57"/>
    <w:rsid w:val="00F90D21"/>
    <w:rsid w:val="00F95B6C"/>
    <w:rsid w:val="00FA0F17"/>
    <w:rsid w:val="00FA41DD"/>
    <w:rsid w:val="00FA4A7B"/>
    <w:rsid w:val="00FA7BA5"/>
    <w:rsid w:val="00FB64FF"/>
    <w:rsid w:val="00FB73B2"/>
    <w:rsid w:val="00FC0125"/>
    <w:rsid w:val="00FC0B8B"/>
    <w:rsid w:val="00FC7562"/>
    <w:rsid w:val="00FD5E40"/>
    <w:rsid w:val="00FD7996"/>
    <w:rsid w:val="00FE30A2"/>
    <w:rsid w:val="00FE5F53"/>
    <w:rsid w:val="00FE6B7B"/>
    <w:rsid w:val="00FF0947"/>
    <w:rsid w:val="00FF100A"/>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395D"/>
  <w15:chartTrackingRefBased/>
  <w15:docId w15:val="{E1B146D2-3369-4398-8AA6-C372B644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5010"/>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next w:val="Normal"/>
    <w:link w:val="Ttulo2Car"/>
    <w:uiPriority w:val="9"/>
    <w:unhideWhenUsed/>
    <w:qFormat/>
    <w:rsid w:val="00AA7810"/>
    <w:pPr>
      <w:keepNext/>
      <w:keepLines/>
      <w:spacing w:before="40" w:after="0"/>
      <w:outlineLvl w:val="1"/>
    </w:pPr>
    <w:rPr>
      <w:rFonts w:asciiTheme="majorHAnsi" w:eastAsiaTheme="majorEastAsia" w:hAnsiTheme="majorHAnsi" w:cstheme="majorBidi"/>
      <w:color w:val="2F5496" w:themeColor="accent1" w:themeShade="BF"/>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5010"/>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CD5010"/>
  </w:style>
  <w:style w:type="paragraph" w:customStyle="1" w:styleId="Default">
    <w:name w:val="Default"/>
    <w:rsid w:val="00645BA1"/>
    <w:pPr>
      <w:autoSpaceDE w:val="0"/>
      <w:autoSpaceDN w:val="0"/>
      <w:adjustRightInd w:val="0"/>
      <w:spacing w:after="0" w:line="240" w:lineRule="auto"/>
    </w:pPr>
    <w:rPr>
      <w:rFonts w:ascii="OGMBEK+TimesNewRoman" w:hAnsi="OGMBEK+TimesNewRoman" w:cs="OGMBEK+TimesNewRoman"/>
      <w:color w:val="000000"/>
      <w:sz w:val="24"/>
      <w:szCs w:val="24"/>
    </w:rPr>
  </w:style>
  <w:style w:type="paragraph" w:styleId="Textonotapie">
    <w:name w:val="footnote text"/>
    <w:basedOn w:val="Normal"/>
    <w:link w:val="TextonotapieCar"/>
    <w:uiPriority w:val="99"/>
    <w:semiHidden/>
    <w:unhideWhenUsed/>
    <w:rsid w:val="008D25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25D9"/>
    <w:rPr>
      <w:sz w:val="20"/>
      <w:szCs w:val="20"/>
    </w:rPr>
  </w:style>
  <w:style w:type="character" w:styleId="Refdenotaalpie">
    <w:name w:val="footnote reference"/>
    <w:basedOn w:val="Fuentedeprrafopredeter"/>
    <w:uiPriority w:val="99"/>
    <w:semiHidden/>
    <w:unhideWhenUsed/>
    <w:rsid w:val="008D25D9"/>
    <w:rPr>
      <w:vertAlign w:val="superscript"/>
    </w:rPr>
  </w:style>
  <w:style w:type="character" w:styleId="Hipervnculo">
    <w:name w:val="Hyperlink"/>
    <w:basedOn w:val="Fuentedeprrafopredeter"/>
    <w:uiPriority w:val="99"/>
    <w:unhideWhenUsed/>
    <w:rsid w:val="00573A9F"/>
    <w:rPr>
      <w:color w:val="0563C1" w:themeColor="hyperlink"/>
      <w:u w:val="single"/>
    </w:rPr>
  </w:style>
  <w:style w:type="character" w:styleId="Mencinsinresolver">
    <w:name w:val="Unresolved Mention"/>
    <w:basedOn w:val="Fuentedeprrafopredeter"/>
    <w:uiPriority w:val="99"/>
    <w:semiHidden/>
    <w:unhideWhenUsed/>
    <w:rsid w:val="00573A9F"/>
    <w:rPr>
      <w:color w:val="605E5C"/>
      <w:shd w:val="clear" w:color="auto" w:fill="E1DFDD"/>
    </w:rPr>
  </w:style>
  <w:style w:type="paragraph" w:styleId="Prrafodelista">
    <w:name w:val="List Paragraph"/>
    <w:basedOn w:val="Normal"/>
    <w:uiPriority w:val="34"/>
    <w:qFormat/>
    <w:rsid w:val="004D7B43"/>
    <w:pPr>
      <w:ind w:left="720"/>
      <w:contextualSpacing/>
    </w:pPr>
  </w:style>
  <w:style w:type="table" w:styleId="Tablaconcuadrcula">
    <w:name w:val="Table Grid"/>
    <w:basedOn w:val="Tablanormal"/>
    <w:uiPriority w:val="39"/>
    <w:rsid w:val="00700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AA7810"/>
    <w:rPr>
      <w:rFonts w:asciiTheme="majorHAnsi" w:eastAsiaTheme="majorEastAsia" w:hAnsiTheme="majorHAnsi" w:cstheme="majorBidi"/>
      <w:color w:val="2F5496" w:themeColor="accent1" w:themeShade="BF"/>
      <w:sz w:val="26"/>
      <w:szCs w:val="26"/>
      <w:lang w:eastAsia="es-MX"/>
    </w:rPr>
  </w:style>
  <w:style w:type="paragraph" w:styleId="NormalWeb">
    <w:name w:val="Normal (Web)"/>
    <w:basedOn w:val="Normal"/>
    <w:uiPriority w:val="99"/>
    <w:semiHidden/>
    <w:unhideWhenUsed/>
    <w:rsid w:val="006D15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Revisin">
    <w:name w:val="Revision"/>
    <w:hidden/>
    <w:uiPriority w:val="99"/>
    <w:semiHidden/>
    <w:rsid w:val="00FF100A"/>
    <w:pPr>
      <w:spacing w:after="0" w:line="240" w:lineRule="auto"/>
    </w:pPr>
  </w:style>
  <w:style w:type="character" w:styleId="Hipervnculovisitado">
    <w:name w:val="FollowedHyperlink"/>
    <w:basedOn w:val="Fuentedeprrafopredeter"/>
    <w:uiPriority w:val="99"/>
    <w:semiHidden/>
    <w:unhideWhenUsed/>
    <w:rsid w:val="00FE30A2"/>
    <w:rPr>
      <w:color w:val="954F72" w:themeColor="followedHyperlink"/>
      <w:u w:val="single"/>
    </w:rPr>
  </w:style>
  <w:style w:type="paragraph" w:styleId="Encabezado">
    <w:name w:val="header"/>
    <w:basedOn w:val="Normal"/>
    <w:link w:val="EncabezadoCar"/>
    <w:uiPriority w:val="99"/>
    <w:unhideWhenUsed/>
    <w:rsid w:val="007250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0D2"/>
  </w:style>
  <w:style w:type="paragraph" w:styleId="Piedepgina">
    <w:name w:val="footer"/>
    <w:basedOn w:val="Normal"/>
    <w:link w:val="PiedepginaCar"/>
    <w:uiPriority w:val="99"/>
    <w:unhideWhenUsed/>
    <w:rsid w:val="007250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0D2"/>
  </w:style>
  <w:style w:type="paragraph" w:styleId="HTMLconformatoprevio">
    <w:name w:val="HTML Preformatted"/>
    <w:basedOn w:val="Normal"/>
    <w:link w:val="HTMLconformatoprevioCar"/>
    <w:uiPriority w:val="99"/>
    <w:unhideWhenUsed/>
    <w:rsid w:val="00DE3807"/>
    <w:pPr>
      <w:spacing w:after="0" w:line="240" w:lineRule="auto"/>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DE3807"/>
    <w:rPr>
      <w:rFonts w:ascii="Consolas" w:hAnsi="Consola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269">
      <w:bodyDiv w:val="1"/>
      <w:marLeft w:val="0"/>
      <w:marRight w:val="0"/>
      <w:marTop w:val="0"/>
      <w:marBottom w:val="0"/>
      <w:divBdr>
        <w:top w:val="none" w:sz="0" w:space="0" w:color="auto"/>
        <w:left w:val="none" w:sz="0" w:space="0" w:color="auto"/>
        <w:bottom w:val="none" w:sz="0" w:space="0" w:color="auto"/>
        <w:right w:val="none" w:sz="0" w:space="0" w:color="auto"/>
      </w:divBdr>
    </w:div>
    <w:div w:id="50080003">
      <w:bodyDiv w:val="1"/>
      <w:marLeft w:val="0"/>
      <w:marRight w:val="0"/>
      <w:marTop w:val="0"/>
      <w:marBottom w:val="0"/>
      <w:divBdr>
        <w:top w:val="none" w:sz="0" w:space="0" w:color="auto"/>
        <w:left w:val="none" w:sz="0" w:space="0" w:color="auto"/>
        <w:bottom w:val="none" w:sz="0" w:space="0" w:color="auto"/>
        <w:right w:val="none" w:sz="0" w:space="0" w:color="auto"/>
      </w:divBdr>
    </w:div>
    <w:div w:id="76027220">
      <w:bodyDiv w:val="1"/>
      <w:marLeft w:val="0"/>
      <w:marRight w:val="0"/>
      <w:marTop w:val="0"/>
      <w:marBottom w:val="0"/>
      <w:divBdr>
        <w:top w:val="none" w:sz="0" w:space="0" w:color="auto"/>
        <w:left w:val="none" w:sz="0" w:space="0" w:color="auto"/>
        <w:bottom w:val="none" w:sz="0" w:space="0" w:color="auto"/>
        <w:right w:val="none" w:sz="0" w:space="0" w:color="auto"/>
      </w:divBdr>
    </w:div>
    <w:div w:id="110126749">
      <w:bodyDiv w:val="1"/>
      <w:marLeft w:val="0"/>
      <w:marRight w:val="0"/>
      <w:marTop w:val="0"/>
      <w:marBottom w:val="0"/>
      <w:divBdr>
        <w:top w:val="none" w:sz="0" w:space="0" w:color="auto"/>
        <w:left w:val="none" w:sz="0" w:space="0" w:color="auto"/>
        <w:bottom w:val="none" w:sz="0" w:space="0" w:color="auto"/>
        <w:right w:val="none" w:sz="0" w:space="0" w:color="auto"/>
      </w:divBdr>
    </w:div>
    <w:div w:id="111631000">
      <w:bodyDiv w:val="1"/>
      <w:marLeft w:val="0"/>
      <w:marRight w:val="0"/>
      <w:marTop w:val="0"/>
      <w:marBottom w:val="0"/>
      <w:divBdr>
        <w:top w:val="none" w:sz="0" w:space="0" w:color="auto"/>
        <w:left w:val="none" w:sz="0" w:space="0" w:color="auto"/>
        <w:bottom w:val="none" w:sz="0" w:space="0" w:color="auto"/>
        <w:right w:val="none" w:sz="0" w:space="0" w:color="auto"/>
      </w:divBdr>
    </w:div>
    <w:div w:id="118574858">
      <w:bodyDiv w:val="1"/>
      <w:marLeft w:val="0"/>
      <w:marRight w:val="0"/>
      <w:marTop w:val="0"/>
      <w:marBottom w:val="0"/>
      <w:divBdr>
        <w:top w:val="none" w:sz="0" w:space="0" w:color="auto"/>
        <w:left w:val="none" w:sz="0" w:space="0" w:color="auto"/>
        <w:bottom w:val="none" w:sz="0" w:space="0" w:color="auto"/>
        <w:right w:val="none" w:sz="0" w:space="0" w:color="auto"/>
      </w:divBdr>
    </w:div>
    <w:div w:id="131601384">
      <w:bodyDiv w:val="1"/>
      <w:marLeft w:val="0"/>
      <w:marRight w:val="0"/>
      <w:marTop w:val="0"/>
      <w:marBottom w:val="0"/>
      <w:divBdr>
        <w:top w:val="none" w:sz="0" w:space="0" w:color="auto"/>
        <w:left w:val="none" w:sz="0" w:space="0" w:color="auto"/>
        <w:bottom w:val="none" w:sz="0" w:space="0" w:color="auto"/>
        <w:right w:val="none" w:sz="0" w:space="0" w:color="auto"/>
      </w:divBdr>
    </w:div>
    <w:div w:id="135728244">
      <w:bodyDiv w:val="1"/>
      <w:marLeft w:val="0"/>
      <w:marRight w:val="0"/>
      <w:marTop w:val="0"/>
      <w:marBottom w:val="0"/>
      <w:divBdr>
        <w:top w:val="none" w:sz="0" w:space="0" w:color="auto"/>
        <w:left w:val="none" w:sz="0" w:space="0" w:color="auto"/>
        <w:bottom w:val="none" w:sz="0" w:space="0" w:color="auto"/>
        <w:right w:val="none" w:sz="0" w:space="0" w:color="auto"/>
      </w:divBdr>
    </w:div>
    <w:div w:id="135999733">
      <w:bodyDiv w:val="1"/>
      <w:marLeft w:val="0"/>
      <w:marRight w:val="0"/>
      <w:marTop w:val="0"/>
      <w:marBottom w:val="0"/>
      <w:divBdr>
        <w:top w:val="none" w:sz="0" w:space="0" w:color="auto"/>
        <w:left w:val="none" w:sz="0" w:space="0" w:color="auto"/>
        <w:bottom w:val="none" w:sz="0" w:space="0" w:color="auto"/>
        <w:right w:val="none" w:sz="0" w:space="0" w:color="auto"/>
      </w:divBdr>
    </w:div>
    <w:div w:id="137963478">
      <w:bodyDiv w:val="1"/>
      <w:marLeft w:val="0"/>
      <w:marRight w:val="0"/>
      <w:marTop w:val="0"/>
      <w:marBottom w:val="0"/>
      <w:divBdr>
        <w:top w:val="none" w:sz="0" w:space="0" w:color="auto"/>
        <w:left w:val="none" w:sz="0" w:space="0" w:color="auto"/>
        <w:bottom w:val="none" w:sz="0" w:space="0" w:color="auto"/>
        <w:right w:val="none" w:sz="0" w:space="0" w:color="auto"/>
      </w:divBdr>
    </w:div>
    <w:div w:id="170797750">
      <w:bodyDiv w:val="1"/>
      <w:marLeft w:val="0"/>
      <w:marRight w:val="0"/>
      <w:marTop w:val="0"/>
      <w:marBottom w:val="0"/>
      <w:divBdr>
        <w:top w:val="none" w:sz="0" w:space="0" w:color="auto"/>
        <w:left w:val="none" w:sz="0" w:space="0" w:color="auto"/>
        <w:bottom w:val="none" w:sz="0" w:space="0" w:color="auto"/>
        <w:right w:val="none" w:sz="0" w:space="0" w:color="auto"/>
      </w:divBdr>
    </w:div>
    <w:div w:id="192307415">
      <w:bodyDiv w:val="1"/>
      <w:marLeft w:val="0"/>
      <w:marRight w:val="0"/>
      <w:marTop w:val="0"/>
      <w:marBottom w:val="0"/>
      <w:divBdr>
        <w:top w:val="none" w:sz="0" w:space="0" w:color="auto"/>
        <w:left w:val="none" w:sz="0" w:space="0" w:color="auto"/>
        <w:bottom w:val="none" w:sz="0" w:space="0" w:color="auto"/>
        <w:right w:val="none" w:sz="0" w:space="0" w:color="auto"/>
      </w:divBdr>
    </w:div>
    <w:div w:id="239142171">
      <w:bodyDiv w:val="1"/>
      <w:marLeft w:val="0"/>
      <w:marRight w:val="0"/>
      <w:marTop w:val="0"/>
      <w:marBottom w:val="0"/>
      <w:divBdr>
        <w:top w:val="none" w:sz="0" w:space="0" w:color="auto"/>
        <w:left w:val="none" w:sz="0" w:space="0" w:color="auto"/>
        <w:bottom w:val="none" w:sz="0" w:space="0" w:color="auto"/>
        <w:right w:val="none" w:sz="0" w:space="0" w:color="auto"/>
      </w:divBdr>
    </w:div>
    <w:div w:id="269515271">
      <w:bodyDiv w:val="1"/>
      <w:marLeft w:val="0"/>
      <w:marRight w:val="0"/>
      <w:marTop w:val="0"/>
      <w:marBottom w:val="0"/>
      <w:divBdr>
        <w:top w:val="none" w:sz="0" w:space="0" w:color="auto"/>
        <w:left w:val="none" w:sz="0" w:space="0" w:color="auto"/>
        <w:bottom w:val="none" w:sz="0" w:space="0" w:color="auto"/>
        <w:right w:val="none" w:sz="0" w:space="0" w:color="auto"/>
      </w:divBdr>
    </w:div>
    <w:div w:id="289284287">
      <w:bodyDiv w:val="1"/>
      <w:marLeft w:val="0"/>
      <w:marRight w:val="0"/>
      <w:marTop w:val="0"/>
      <w:marBottom w:val="0"/>
      <w:divBdr>
        <w:top w:val="none" w:sz="0" w:space="0" w:color="auto"/>
        <w:left w:val="none" w:sz="0" w:space="0" w:color="auto"/>
        <w:bottom w:val="none" w:sz="0" w:space="0" w:color="auto"/>
        <w:right w:val="none" w:sz="0" w:space="0" w:color="auto"/>
      </w:divBdr>
    </w:div>
    <w:div w:id="351076963">
      <w:bodyDiv w:val="1"/>
      <w:marLeft w:val="0"/>
      <w:marRight w:val="0"/>
      <w:marTop w:val="0"/>
      <w:marBottom w:val="0"/>
      <w:divBdr>
        <w:top w:val="none" w:sz="0" w:space="0" w:color="auto"/>
        <w:left w:val="none" w:sz="0" w:space="0" w:color="auto"/>
        <w:bottom w:val="none" w:sz="0" w:space="0" w:color="auto"/>
        <w:right w:val="none" w:sz="0" w:space="0" w:color="auto"/>
      </w:divBdr>
    </w:div>
    <w:div w:id="370688957">
      <w:bodyDiv w:val="1"/>
      <w:marLeft w:val="0"/>
      <w:marRight w:val="0"/>
      <w:marTop w:val="0"/>
      <w:marBottom w:val="0"/>
      <w:divBdr>
        <w:top w:val="none" w:sz="0" w:space="0" w:color="auto"/>
        <w:left w:val="none" w:sz="0" w:space="0" w:color="auto"/>
        <w:bottom w:val="none" w:sz="0" w:space="0" w:color="auto"/>
        <w:right w:val="none" w:sz="0" w:space="0" w:color="auto"/>
      </w:divBdr>
    </w:div>
    <w:div w:id="372310423">
      <w:bodyDiv w:val="1"/>
      <w:marLeft w:val="0"/>
      <w:marRight w:val="0"/>
      <w:marTop w:val="0"/>
      <w:marBottom w:val="0"/>
      <w:divBdr>
        <w:top w:val="none" w:sz="0" w:space="0" w:color="auto"/>
        <w:left w:val="none" w:sz="0" w:space="0" w:color="auto"/>
        <w:bottom w:val="none" w:sz="0" w:space="0" w:color="auto"/>
        <w:right w:val="none" w:sz="0" w:space="0" w:color="auto"/>
      </w:divBdr>
    </w:div>
    <w:div w:id="391125331">
      <w:bodyDiv w:val="1"/>
      <w:marLeft w:val="0"/>
      <w:marRight w:val="0"/>
      <w:marTop w:val="0"/>
      <w:marBottom w:val="0"/>
      <w:divBdr>
        <w:top w:val="none" w:sz="0" w:space="0" w:color="auto"/>
        <w:left w:val="none" w:sz="0" w:space="0" w:color="auto"/>
        <w:bottom w:val="none" w:sz="0" w:space="0" w:color="auto"/>
        <w:right w:val="none" w:sz="0" w:space="0" w:color="auto"/>
      </w:divBdr>
    </w:div>
    <w:div w:id="447624784">
      <w:bodyDiv w:val="1"/>
      <w:marLeft w:val="0"/>
      <w:marRight w:val="0"/>
      <w:marTop w:val="0"/>
      <w:marBottom w:val="0"/>
      <w:divBdr>
        <w:top w:val="none" w:sz="0" w:space="0" w:color="auto"/>
        <w:left w:val="none" w:sz="0" w:space="0" w:color="auto"/>
        <w:bottom w:val="none" w:sz="0" w:space="0" w:color="auto"/>
        <w:right w:val="none" w:sz="0" w:space="0" w:color="auto"/>
      </w:divBdr>
    </w:div>
    <w:div w:id="481192992">
      <w:bodyDiv w:val="1"/>
      <w:marLeft w:val="0"/>
      <w:marRight w:val="0"/>
      <w:marTop w:val="0"/>
      <w:marBottom w:val="0"/>
      <w:divBdr>
        <w:top w:val="none" w:sz="0" w:space="0" w:color="auto"/>
        <w:left w:val="none" w:sz="0" w:space="0" w:color="auto"/>
        <w:bottom w:val="none" w:sz="0" w:space="0" w:color="auto"/>
        <w:right w:val="none" w:sz="0" w:space="0" w:color="auto"/>
      </w:divBdr>
    </w:div>
    <w:div w:id="501821322">
      <w:bodyDiv w:val="1"/>
      <w:marLeft w:val="0"/>
      <w:marRight w:val="0"/>
      <w:marTop w:val="0"/>
      <w:marBottom w:val="0"/>
      <w:divBdr>
        <w:top w:val="none" w:sz="0" w:space="0" w:color="auto"/>
        <w:left w:val="none" w:sz="0" w:space="0" w:color="auto"/>
        <w:bottom w:val="none" w:sz="0" w:space="0" w:color="auto"/>
        <w:right w:val="none" w:sz="0" w:space="0" w:color="auto"/>
      </w:divBdr>
    </w:div>
    <w:div w:id="528296816">
      <w:bodyDiv w:val="1"/>
      <w:marLeft w:val="0"/>
      <w:marRight w:val="0"/>
      <w:marTop w:val="0"/>
      <w:marBottom w:val="0"/>
      <w:divBdr>
        <w:top w:val="none" w:sz="0" w:space="0" w:color="auto"/>
        <w:left w:val="none" w:sz="0" w:space="0" w:color="auto"/>
        <w:bottom w:val="none" w:sz="0" w:space="0" w:color="auto"/>
        <w:right w:val="none" w:sz="0" w:space="0" w:color="auto"/>
      </w:divBdr>
    </w:div>
    <w:div w:id="566693243">
      <w:bodyDiv w:val="1"/>
      <w:marLeft w:val="0"/>
      <w:marRight w:val="0"/>
      <w:marTop w:val="0"/>
      <w:marBottom w:val="0"/>
      <w:divBdr>
        <w:top w:val="none" w:sz="0" w:space="0" w:color="auto"/>
        <w:left w:val="none" w:sz="0" w:space="0" w:color="auto"/>
        <w:bottom w:val="none" w:sz="0" w:space="0" w:color="auto"/>
        <w:right w:val="none" w:sz="0" w:space="0" w:color="auto"/>
      </w:divBdr>
    </w:div>
    <w:div w:id="569734239">
      <w:bodyDiv w:val="1"/>
      <w:marLeft w:val="0"/>
      <w:marRight w:val="0"/>
      <w:marTop w:val="0"/>
      <w:marBottom w:val="0"/>
      <w:divBdr>
        <w:top w:val="none" w:sz="0" w:space="0" w:color="auto"/>
        <w:left w:val="none" w:sz="0" w:space="0" w:color="auto"/>
        <w:bottom w:val="none" w:sz="0" w:space="0" w:color="auto"/>
        <w:right w:val="none" w:sz="0" w:space="0" w:color="auto"/>
      </w:divBdr>
    </w:div>
    <w:div w:id="584337899">
      <w:bodyDiv w:val="1"/>
      <w:marLeft w:val="0"/>
      <w:marRight w:val="0"/>
      <w:marTop w:val="0"/>
      <w:marBottom w:val="0"/>
      <w:divBdr>
        <w:top w:val="none" w:sz="0" w:space="0" w:color="auto"/>
        <w:left w:val="none" w:sz="0" w:space="0" w:color="auto"/>
        <w:bottom w:val="none" w:sz="0" w:space="0" w:color="auto"/>
        <w:right w:val="none" w:sz="0" w:space="0" w:color="auto"/>
      </w:divBdr>
    </w:div>
    <w:div w:id="588469564">
      <w:bodyDiv w:val="1"/>
      <w:marLeft w:val="0"/>
      <w:marRight w:val="0"/>
      <w:marTop w:val="0"/>
      <w:marBottom w:val="0"/>
      <w:divBdr>
        <w:top w:val="none" w:sz="0" w:space="0" w:color="auto"/>
        <w:left w:val="none" w:sz="0" w:space="0" w:color="auto"/>
        <w:bottom w:val="none" w:sz="0" w:space="0" w:color="auto"/>
        <w:right w:val="none" w:sz="0" w:space="0" w:color="auto"/>
      </w:divBdr>
    </w:div>
    <w:div w:id="594754823">
      <w:bodyDiv w:val="1"/>
      <w:marLeft w:val="0"/>
      <w:marRight w:val="0"/>
      <w:marTop w:val="0"/>
      <w:marBottom w:val="0"/>
      <w:divBdr>
        <w:top w:val="none" w:sz="0" w:space="0" w:color="auto"/>
        <w:left w:val="none" w:sz="0" w:space="0" w:color="auto"/>
        <w:bottom w:val="none" w:sz="0" w:space="0" w:color="auto"/>
        <w:right w:val="none" w:sz="0" w:space="0" w:color="auto"/>
      </w:divBdr>
    </w:div>
    <w:div w:id="643899362">
      <w:bodyDiv w:val="1"/>
      <w:marLeft w:val="0"/>
      <w:marRight w:val="0"/>
      <w:marTop w:val="0"/>
      <w:marBottom w:val="0"/>
      <w:divBdr>
        <w:top w:val="none" w:sz="0" w:space="0" w:color="auto"/>
        <w:left w:val="none" w:sz="0" w:space="0" w:color="auto"/>
        <w:bottom w:val="none" w:sz="0" w:space="0" w:color="auto"/>
        <w:right w:val="none" w:sz="0" w:space="0" w:color="auto"/>
      </w:divBdr>
    </w:div>
    <w:div w:id="652414024">
      <w:bodyDiv w:val="1"/>
      <w:marLeft w:val="0"/>
      <w:marRight w:val="0"/>
      <w:marTop w:val="0"/>
      <w:marBottom w:val="0"/>
      <w:divBdr>
        <w:top w:val="none" w:sz="0" w:space="0" w:color="auto"/>
        <w:left w:val="none" w:sz="0" w:space="0" w:color="auto"/>
        <w:bottom w:val="none" w:sz="0" w:space="0" w:color="auto"/>
        <w:right w:val="none" w:sz="0" w:space="0" w:color="auto"/>
      </w:divBdr>
    </w:div>
    <w:div w:id="692658084">
      <w:bodyDiv w:val="1"/>
      <w:marLeft w:val="0"/>
      <w:marRight w:val="0"/>
      <w:marTop w:val="0"/>
      <w:marBottom w:val="0"/>
      <w:divBdr>
        <w:top w:val="none" w:sz="0" w:space="0" w:color="auto"/>
        <w:left w:val="none" w:sz="0" w:space="0" w:color="auto"/>
        <w:bottom w:val="none" w:sz="0" w:space="0" w:color="auto"/>
        <w:right w:val="none" w:sz="0" w:space="0" w:color="auto"/>
      </w:divBdr>
    </w:div>
    <w:div w:id="716515807">
      <w:bodyDiv w:val="1"/>
      <w:marLeft w:val="0"/>
      <w:marRight w:val="0"/>
      <w:marTop w:val="0"/>
      <w:marBottom w:val="0"/>
      <w:divBdr>
        <w:top w:val="none" w:sz="0" w:space="0" w:color="auto"/>
        <w:left w:val="none" w:sz="0" w:space="0" w:color="auto"/>
        <w:bottom w:val="none" w:sz="0" w:space="0" w:color="auto"/>
        <w:right w:val="none" w:sz="0" w:space="0" w:color="auto"/>
      </w:divBdr>
    </w:div>
    <w:div w:id="724722346">
      <w:bodyDiv w:val="1"/>
      <w:marLeft w:val="0"/>
      <w:marRight w:val="0"/>
      <w:marTop w:val="0"/>
      <w:marBottom w:val="0"/>
      <w:divBdr>
        <w:top w:val="none" w:sz="0" w:space="0" w:color="auto"/>
        <w:left w:val="none" w:sz="0" w:space="0" w:color="auto"/>
        <w:bottom w:val="none" w:sz="0" w:space="0" w:color="auto"/>
        <w:right w:val="none" w:sz="0" w:space="0" w:color="auto"/>
      </w:divBdr>
    </w:div>
    <w:div w:id="733820360">
      <w:bodyDiv w:val="1"/>
      <w:marLeft w:val="0"/>
      <w:marRight w:val="0"/>
      <w:marTop w:val="0"/>
      <w:marBottom w:val="0"/>
      <w:divBdr>
        <w:top w:val="none" w:sz="0" w:space="0" w:color="auto"/>
        <w:left w:val="none" w:sz="0" w:space="0" w:color="auto"/>
        <w:bottom w:val="none" w:sz="0" w:space="0" w:color="auto"/>
        <w:right w:val="none" w:sz="0" w:space="0" w:color="auto"/>
      </w:divBdr>
    </w:div>
    <w:div w:id="744914235">
      <w:bodyDiv w:val="1"/>
      <w:marLeft w:val="0"/>
      <w:marRight w:val="0"/>
      <w:marTop w:val="0"/>
      <w:marBottom w:val="0"/>
      <w:divBdr>
        <w:top w:val="none" w:sz="0" w:space="0" w:color="auto"/>
        <w:left w:val="none" w:sz="0" w:space="0" w:color="auto"/>
        <w:bottom w:val="none" w:sz="0" w:space="0" w:color="auto"/>
        <w:right w:val="none" w:sz="0" w:space="0" w:color="auto"/>
      </w:divBdr>
      <w:divsChild>
        <w:div w:id="2000814944">
          <w:marLeft w:val="0"/>
          <w:marRight w:val="0"/>
          <w:marTop w:val="0"/>
          <w:marBottom w:val="0"/>
          <w:divBdr>
            <w:top w:val="none" w:sz="0" w:space="0" w:color="auto"/>
            <w:left w:val="none" w:sz="0" w:space="0" w:color="auto"/>
            <w:bottom w:val="none" w:sz="0" w:space="0" w:color="auto"/>
            <w:right w:val="none" w:sz="0" w:space="0" w:color="auto"/>
          </w:divBdr>
        </w:div>
        <w:div w:id="1898280202">
          <w:marLeft w:val="0"/>
          <w:marRight w:val="0"/>
          <w:marTop w:val="0"/>
          <w:marBottom w:val="0"/>
          <w:divBdr>
            <w:top w:val="none" w:sz="0" w:space="0" w:color="auto"/>
            <w:left w:val="none" w:sz="0" w:space="0" w:color="auto"/>
            <w:bottom w:val="none" w:sz="0" w:space="0" w:color="auto"/>
            <w:right w:val="none" w:sz="0" w:space="0" w:color="auto"/>
          </w:divBdr>
        </w:div>
        <w:div w:id="967006134">
          <w:marLeft w:val="0"/>
          <w:marRight w:val="0"/>
          <w:marTop w:val="0"/>
          <w:marBottom w:val="0"/>
          <w:divBdr>
            <w:top w:val="none" w:sz="0" w:space="0" w:color="auto"/>
            <w:left w:val="none" w:sz="0" w:space="0" w:color="auto"/>
            <w:bottom w:val="none" w:sz="0" w:space="0" w:color="auto"/>
            <w:right w:val="none" w:sz="0" w:space="0" w:color="auto"/>
          </w:divBdr>
        </w:div>
        <w:div w:id="2077511159">
          <w:marLeft w:val="0"/>
          <w:marRight w:val="0"/>
          <w:marTop w:val="0"/>
          <w:marBottom w:val="0"/>
          <w:divBdr>
            <w:top w:val="none" w:sz="0" w:space="0" w:color="auto"/>
            <w:left w:val="none" w:sz="0" w:space="0" w:color="auto"/>
            <w:bottom w:val="none" w:sz="0" w:space="0" w:color="auto"/>
            <w:right w:val="none" w:sz="0" w:space="0" w:color="auto"/>
          </w:divBdr>
        </w:div>
        <w:div w:id="765535238">
          <w:marLeft w:val="0"/>
          <w:marRight w:val="0"/>
          <w:marTop w:val="0"/>
          <w:marBottom w:val="0"/>
          <w:divBdr>
            <w:top w:val="none" w:sz="0" w:space="0" w:color="auto"/>
            <w:left w:val="none" w:sz="0" w:space="0" w:color="auto"/>
            <w:bottom w:val="none" w:sz="0" w:space="0" w:color="auto"/>
            <w:right w:val="none" w:sz="0" w:space="0" w:color="auto"/>
          </w:divBdr>
        </w:div>
        <w:div w:id="146670570">
          <w:marLeft w:val="0"/>
          <w:marRight w:val="0"/>
          <w:marTop w:val="0"/>
          <w:marBottom w:val="0"/>
          <w:divBdr>
            <w:top w:val="none" w:sz="0" w:space="0" w:color="auto"/>
            <w:left w:val="none" w:sz="0" w:space="0" w:color="auto"/>
            <w:bottom w:val="none" w:sz="0" w:space="0" w:color="auto"/>
            <w:right w:val="none" w:sz="0" w:space="0" w:color="auto"/>
          </w:divBdr>
        </w:div>
        <w:div w:id="653485010">
          <w:marLeft w:val="0"/>
          <w:marRight w:val="0"/>
          <w:marTop w:val="0"/>
          <w:marBottom w:val="0"/>
          <w:divBdr>
            <w:top w:val="none" w:sz="0" w:space="0" w:color="auto"/>
            <w:left w:val="none" w:sz="0" w:space="0" w:color="auto"/>
            <w:bottom w:val="none" w:sz="0" w:space="0" w:color="auto"/>
            <w:right w:val="none" w:sz="0" w:space="0" w:color="auto"/>
          </w:divBdr>
        </w:div>
        <w:div w:id="98264422">
          <w:marLeft w:val="0"/>
          <w:marRight w:val="0"/>
          <w:marTop w:val="0"/>
          <w:marBottom w:val="0"/>
          <w:divBdr>
            <w:top w:val="none" w:sz="0" w:space="0" w:color="auto"/>
            <w:left w:val="none" w:sz="0" w:space="0" w:color="auto"/>
            <w:bottom w:val="none" w:sz="0" w:space="0" w:color="auto"/>
            <w:right w:val="none" w:sz="0" w:space="0" w:color="auto"/>
          </w:divBdr>
        </w:div>
        <w:div w:id="846595167">
          <w:marLeft w:val="0"/>
          <w:marRight w:val="0"/>
          <w:marTop w:val="0"/>
          <w:marBottom w:val="0"/>
          <w:divBdr>
            <w:top w:val="none" w:sz="0" w:space="0" w:color="auto"/>
            <w:left w:val="none" w:sz="0" w:space="0" w:color="auto"/>
            <w:bottom w:val="none" w:sz="0" w:space="0" w:color="auto"/>
            <w:right w:val="none" w:sz="0" w:space="0" w:color="auto"/>
          </w:divBdr>
        </w:div>
        <w:div w:id="796530516">
          <w:marLeft w:val="0"/>
          <w:marRight w:val="0"/>
          <w:marTop w:val="0"/>
          <w:marBottom w:val="0"/>
          <w:divBdr>
            <w:top w:val="none" w:sz="0" w:space="0" w:color="auto"/>
            <w:left w:val="none" w:sz="0" w:space="0" w:color="auto"/>
            <w:bottom w:val="none" w:sz="0" w:space="0" w:color="auto"/>
            <w:right w:val="none" w:sz="0" w:space="0" w:color="auto"/>
          </w:divBdr>
        </w:div>
        <w:div w:id="234247669">
          <w:marLeft w:val="0"/>
          <w:marRight w:val="0"/>
          <w:marTop w:val="0"/>
          <w:marBottom w:val="0"/>
          <w:divBdr>
            <w:top w:val="none" w:sz="0" w:space="0" w:color="auto"/>
            <w:left w:val="none" w:sz="0" w:space="0" w:color="auto"/>
            <w:bottom w:val="none" w:sz="0" w:space="0" w:color="auto"/>
            <w:right w:val="none" w:sz="0" w:space="0" w:color="auto"/>
          </w:divBdr>
        </w:div>
        <w:div w:id="1203131980">
          <w:marLeft w:val="0"/>
          <w:marRight w:val="0"/>
          <w:marTop w:val="0"/>
          <w:marBottom w:val="0"/>
          <w:divBdr>
            <w:top w:val="none" w:sz="0" w:space="0" w:color="auto"/>
            <w:left w:val="none" w:sz="0" w:space="0" w:color="auto"/>
            <w:bottom w:val="none" w:sz="0" w:space="0" w:color="auto"/>
            <w:right w:val="none" w:sz="0" w:space="0" w:color="auto"/>
          </w:divBdr>
        </w:div>
        <w:div w:id="1116943345">
          <w:marLeft w:val="0"/>
          <w:marRight w:val="0"/>
          <w:marTop w:val="0"/>
          <w:marBottom w:val="0"/>
          <w:divBdr>
            <w:top w:val="none" w:sz="0" w:space="0" w:color="auto"/>
            <w:left w:val="none" w:sz="0" w:space="0" w:color="auto"/>
            <w:bottom w:val="none" w:sz="0" w:space="0" w:color="auto"/>
            <w:right w:val="none" w:sz="0" w:space="0" w:color="auto"/>
          </w:divBdr>
        </w:div>
        <w:div w:id="841312949">
          <w:marLeft w:val="0"/>
          <w:marRight w:val="0"/>
          <w:marTop w:val="0"/>
          <w:marBottom w:val="0"/>
          <w:divBdr>
            <w:top w:val="none" w:sz="0" w:space="0" w:color="auto"/>
            <w:left w:val="none" w:sz="0" w:space="0" w:color="auto"/>
            <w:bottom w:val="none" w:sz="0" w:space="0" w:color="auto"/>
            <w:right w:val="none" w:sz="0" w:space="0" w:color="auto"/>
          </w:divBdr>
        </w:div>
        <w:div w:id="1333682044">
          <w:marLeft w:val="0"/>
          <w:marRight w:val="0"/>
          <w:marTop w:val="0"/>
          <w:marBottom w:val="0"/>
          <w:divBdr>
            <w:top w:val="none" w:sz="0" w:space="0" w:color="auto"/>
            <w:left w:val="none" w:sz="0" w:space="0" w:color="auto"/>
            <w:bottom w:val="none" w:sz="0" w:space="0" w:color="auto"/>
            <w:right w:val="none" w:sz="0" w:space="0" w:color="auto"/>
          </w:divBdr>
        </w:div>
        <w:div w:id="893930844">
          <w:marLeft w:val="0"/>
          <w:marRight w:val="0"/>
          <w:marTop w:val="0"/>
          <w:marBottom w:val="0"/>
          <w:divBdr>
            <w:top w:val="none" w:sz="0" w:space="0" w:color="auto"/>
            <w:left w:val="none" w:sz="0" w:space="0" w:color="auto"/>
            <w:bottom w:val="none" w:sz="0" w:space="0" w:color="auto"/>
            <w:right w:val="none" w:sz="0" w:space="0" w:color="auto"/>
          </w:divBdr>
        </w:div>
        <w:div w:id="1902786609">
          <w:marLeft w:val="0"/>
          <w:marRight w:val="0"/>
          <w:marTop w:val="0"/>
          <w:marBottom w:val="0"/>
          <w:divBdr>
            <w:top w:val="none" w:sz="0" w:space="0" w:color="auto"/>
            <w:left w:val="none" w:sz="0" w:space="0" w:color="auto"/>
            <w:bottom w:val="none" w:sz="0" w:space="0" w:color="auto"/>
            <w:right w:val="none" w:sz="0" w:space="0" w:color="auto"/>
          </w:divBdr>
        </w:div>
        <w:div w:id="1000739928">
          <w:marLeft w:val="0"/>
          <w:marRight w:val="0"/>
          <w:marTop w:val="0"/>
          <w:marBottom w:val="0"/>
          <w:divBdr>
            <w:top w:val="none" w:sz="0" w:space="0" w:color="auto"/>
            <w:left w:val="none" w:sz="0" w:space="0" w:color="auto"/>
            <w:bottom w:val="none" w:sz="0" w:space="0" w:color="auto"/>
            <w:right w:val="none" w:sz="0" w:space="0" w:color="auto"/>
          </w:divBdr>
        </w:div>
        <w:div w:id="1947349970">
          <w:marLeft w:val="0"/>
          <w:marRight w:val="0"/>
          <w:marTop w:val="0"/>
          <w:marBottom w:val="0"/>
          <w:divBdr>
            <w:top w:val="none" w:sz="0" w:space="0" w:color="auto"/>
            <w:left w:val="none" w:sz="0" w:space="0" w:color="auto"/>
            <w:bottom w:val="none" w:sz="0" w:space="0" w:color="auto"/>
            <w:right w:val="none" w:sz="0" w:space="0" w:color="auto"/>
          </w:divBdr>
        </w:div>
        <w:div w:id="457841556">
          <w:marLeft w:val="0"/>
          <w:marRight w:val="0"/>
          <w:marTop w:val="0"/>
          <w:marBottom w:val="0"/>
          <w:divBdr>
            <w:top w:val="none" w:sz="0" w:space="0" w:color="auto"/>
            <w:left w:val="none" w:sz="0" w:space="0" w:color="auto"/>
            <w:bottom w:val="none" w:sz="0" w:space="0" w:color="auto"/>
            <w:right w:val="none" w:sz="0" w:space="0" w:color="auto"/>
          </w:divBdr>
        </w:div>
        <w:div w:id="76023590">
          <w:marLeft w:val="0"/>
          <w:marRight w:val="0"/>
          <w:marTop w:val="0"/>
          <w:marBottom w:val="0"/>
          <w:divBdr>
            <w:top w:val="none" w:sz="0" w:space="0" w:color="auto"/>
            <w:left w:val="none" w:sz="0" w:space="0" w:color="auto"/>
            <w:bottom w:val="none" w:sz="0" w:space="0" w:color="auto"/>
            <w:right w:val="none" w:sz="0" w:space="0" w:color="auto"/>
          </w:divBdr>
        </w:div>
        <w:div w:id="882444818">
          <w:marLeft w:val="0"/>
          <w:marRight w:val="0"/>
          <w:marTop w:val="0"/>
          <w:marBottom w:val="0"/>
          <w:divBdr>
            <w:top w:val="none" w:sz="0" w:space="0" w:color="auto"/>
            <w:left w:val="none" w:sz="0" w:space="0" w:color="auto"/>
            <w:bottom w:val="none" w:sz="0" w:space="0" w:color="auto"/>
            <w:right w:val="none" w:sz="0" w:space="0" w:color="auto"/>
          </w:divBdr>
        </w:div>
        <w:div w:id="1307272303">
          <w:marLeft w:val="0"/>
          <w:marRight w:val="0"/>
          <w:marTop w:val="0"/>
          <w:marBottom w:val="0"/>
          <w:divBdr>
            <w:top w:val="none" w:sz="0" w:space="0" w:color="auto"/>
            <w:left w:val="none" w:sz="0" w:space="0" w:color="auto"/>
            <w:bottom w:val="none" w:sz="0" w:space="0" w:color="auto"/>
            <w:right w:val="none" w:sz="0" w:space="0" w:color="auto"/>
          </w:divBdr>
        </w:div>
        <w:div w:id="495613035">
          <w:marLeft w:val="0"/>
          <w:marRight w:val="0"/>
          <w:marTop w:val="0"/>
          <w:marBottom w:val="0"/>
          <w:divBdr>
            <w:top w:val="none" w:sz="0" w:space="0" w:color="auto"/>
            <w:left w:val="none" w:sz="0" w:space="0" w:color="auto"/>
            <w:bottom w:val="none" w:sz="0" w:space="0" w:color="auto"/>
            <w:right w:val="none" w:sz="0" w:space="0" w:color="auto"/>
          </w:divBdr>
        </w:div>
        <w:div w:id="1736321235">
          <w:marLeft w:val="0"/>
          <w:marRight w:val="0"/>
          <w:marTop w:val="0"/>
          <w:marBottom w:val="0"/>
          <w:divBdr>
            <w:top w:val="none" w:sz="0" w:space="0" w:color="auto"/>
            <w:left w:val="none" w:sz="0" w:space="0" w:color="auto"/>
            <w:bottom w:val="none" w:sz="0" w:space="0" w:color="auto"/>
            <w:right w:val="none" w:sz="0" w:space="0" w:color="auto"/>
          </w:divBdr>
        </w:div>
      </w:divsChild>
    </w:div>
    <w:div w:id="763958745">
      <w:bodyDiv w:val="1"/>
      <w:marLeft w:val="0"/>
      <w:marRight w:val="0"/>
      <w:marTop w:val="0"/>
      <w:marBottom w:val="0"/>
      <w:divBdr>
        <w:top w:val="none" w:sz="0" w:space="0" w:color="auto"/>
        <w:left w:val="none" w:sz="0" w:space="0" w:color="auto"/>
        <w:bottom w:val="none" w:sz="0" w:space="0" w:color="auto"/>
        <w:right w:val="none" w:sz="0" w:space="0" w:color="auto"/>
      </w:divBdr>
    </w:div>
    <w:div w:id="791900950">
      <w:bodyDiv w:val="1"/>
      <w:marLeft w:val="0"/>
      <w:marRight w:val="0"/>
      <w:marTop w:val="0"/>
      <w:marBottom w:val="0"/>
      <w:divBdr>
        <w:top w:val="none" w:sz="0" w:space="0" w:color="auto"/>
        <w:left w:val="none" w:sz="0" w:space="0" w:color="auto"/>
        <w:bottom w:val="none" w:sz="0" w:space="0" w:color="auto"/>
        <w:right w:val="none" w:sz="0" w:space="0" w:color="auto"/>
      </w:divBdr>
    </w:div>
    <w:div w:id="800000903">
      <w:bodyDiv w:val="1"/>
      <w:marLeft w:val="0"/>
      <w:marRight w:val="0"/>
      <w:marTop w:val="0"/>
      <w:marBottom w:val="0"/>
      <w:divBdr>
        <w:top w:val="none" w:sz="0" w:space="0" w:color="auto"/>
        <w:left w:val="none" w:sz="0" w:space="0" w:color="auto"/>
        <w:bottom w:val="none" w:sz="0" w:space="0" w:color="auto"/>
        <w:right w:val="none" w:sz="0" w:space="0" w:color="auto"/>
      </w:divBdr>
    </w:div>
    <w:div w:id="808282035">
      <w:bodyDiv w:val="1"/>
      <w:marLeft w:val="0"/>
      <w:marRight w:val="0"/>
      <w:marTop w:val="0"/>
      <w:marBottom w:val="0"/>
      <w:divBdr>
        <w:top w:val="none" w:sz="0" w:space="0" w:color="auto"/>
        <w:left w:val="none" w:sz="0" w:space="0" w:color="auto"/>
        <w:bottom w:val="none" w:sz="0" w:space="0" w:color="auto"/>
        <w:right w:val="none" w:sz="0" w:space="0" w:color="auto"/>
      </w:divBdr>
    </w:div>
    <w:div w:id="838884212">
      <w:bodyDiv w:val="1"/>
      <w:marLeft w:val="0"/>
      <w:marRight w:val="0"/>
      <w:marTop w:val="0"/>
      <w:marBottom w:val="0"/>
      <w:divBdr>
        <w:top w:val="none" w:sz="0" w:space="0" w:color="auto"/>
        <w:left w:val="none" w:sz="0" w:space="0" w:color="auto"/>
        <w:bottom w:val="none" w:sz="0" w:space="0" w:color="auto"/>
        <w:right w:val="none" w:sz="0" w:space="0" w:color="auto"/>
      </w:divBdr>
    </w:div>
    <w:div w:id="849175998">
      <w:bodyDiv w:val="1"/>
      <w:marLeft w:val="0"/>
      <w:marRight w:val="0"/>
      <w:marTop w:val="0"/>
      <w:marBottom w:val="0"/>
      <w:divBdr>
        <w:top w:val="none" w:sz="0" w:space="0" w:color="auto"/>
        <w:left w:val="none" w:sz="0" w:space="0" w:color="auto"/>
        <w:bottom w:val="none" w:sz="0" w:space="0" w:color="auto"/>
        <w:right w:val="none" w:sz="0" w:space="0" w:color="auto"/>
      </w:divBdr>
    </w:div>
    <w:div w:id="860320528">
      <w:bodyDiv w:val="1"/>
      <w:marLeft w:val="0"/>
      <w:marRight w:val="0"/>
      <w:marTop w:val="0"/>
      <w:marBottom w:val="0"/>
      <w:divBdr>
        <w:top w:val="none" w:sz="0" w:space="0" w:color="auto"/>
        <w:left w:val="none" w:sz="0" w:space="0" w:color="auto"/>
        <w:bottom w:val="none" w:sz="0" w:space="0" w:color="auto"/>
        <w:right w:val="none" w:sz="0" w:space="0" w:color="auto"/>
      </w:divBdr>
    </w:div>
    <w:div w:id="930236733">
      <w:bodyDiv w:val="1"/>
      <w:marLeft w:val="0"/>
      <w:marRight w:val="0"/>
      <w:marTop w:val="0"/>
      <w:marBottom w:val="0"/>
      <w:divBdr>
        <w:top w:val="none" w:sz="0" w:space="0" w:color="auto"/>
        <w:left w:val="none" w:sz="0" w:space="0" w:color="auto"/>
        <w:bottom w:val="none" w:sz="0" w:space="0" w:color="auto"/>
        <w:right w:val="none" w:sz="0" w:space="0" w:color="auto"/>
      </w:divBdr>
    </w:div>
    <w:div w:id="981497695">
      <w:bodyDiv w:val="1"/>
      <w:marLeft w:val="0"/>
      <w:marRight w:val="0"/>
      <w:marTop w:val="0"/>
      <w:marBottom w:val="0"/>
      <w:divBdr>
        <w:top w:val="none" w:sz="0" w:space="0" w:color="auto"/>
        <w:left w:val="none" w:sz="0" w:space="0" w:color="auto"/>
        <w:bottom w:val="none" w:sz="0" w:space="0" w:color="auto"/>
        <w:right w:val="none" w:sz="0" w:space="0" w:color="auto"/>
      </w:divBdr>
    </w:div>
    <w:div w:id="1000887286">
      <w:bodyDiv w:val="1"/>
      <w:marLeft w:val="0"/>
      <w:marRight w:val="0"/>
      <w:marTop w:val="0"/>
      <w:marBottom w:val="0"/>
      <w:divBdr>
        <w:top w:val="none" w:sz="0" w:space="0" w:color="auto"/>
        <w:left w:val="none" w:sz="0" w:space="0" w:color="auto"/>
        <w:bottom w:val="none" w:sz="0" w:space="0" w:color="auto"/>
        <w:right w:val="none" w:sz="0" w:space="0" w:color="auto"/>
      </w:divBdr>
    </w:div>
    <w:div w:id="1001929698">
      <w:bodyDiv w:val="1"/>
      <w:marLeft w:val="0"/>
      <w:marRight w:val="0"/>
      <w:marTop w:val="0"/>
      <w:marBottom w:val="0"/>
      <w:divBdr>
        <w:top w:val="none" w:sz="0" w:space="0" w:color="auto"/>
        <w:left w:val="none" w:sz="0" w:space="0" w:color="auto"/>
        <w:bottom w:val="none" w:sz="0" w:space="0" w:color="auto"/>
        <w:right w:val="none" w:sz="0" w:space="0" w:color="auto"/>
      </w:divBdr>
    </w:div>
    <w:div w:id="1002776895">
      <w:bodyDiv w:val="1"/>
      <w:marLeft w:val="0"/>
      <w:marRight w:val="0"/>
      <w:marTop w:val="0"/>
      <w:marBottom w:val="0"/>
      <w:divBdr>
        <w:top w:val="none" w:sz="0" w:space="0" w:color="auto"/>
        <w:left w:val="none" w:sz="0" w:space="0" w:color="auto"/>
        <w:bottom w:val="none" w:sz="0" w:space="0" w:color="auto"/>
        <w:right w:val="none" w:sz="0" w:space="0" w:color="auto"/>
      </w:divBdr>
    </w:div>
    <w:div w:id="1042436888">
      <w:bodyDiv w:val="1"/>
      <w:marLeft w:val="0"/>
      <w:marRight w:val="0"/>
      <w:marTop w:val="0"/>
      <w:marBottom w:val="0"/>
      <w:divBdr>
        <w:top w:val="none" w:sz="0" w:space="0" w:color="auto"/>
        <w:left w:val="none" w:sz="0" w:space="0" w:color="auto"/>
        <w:bottom w:val="none" w:sz="0" w:space="0" w:color="auto"/>
        <w:right w:val="none" w:sz="0" w:space="0" w:color="auto"/>
      </w:divBdr>
    </w:div>
    <w:div w:id="1043793491">
      <w:bodyDiv w:val="1"/>
      <w:marLeft w:val="0"/>
      <w:marRight w:val="0"/>
      <w:marTop w:val="0"/>
      <w:marBottom w:val="0"/>
      <w:divBdr>
        <w:top w:val="none" w:sz="0" w:space="0" w:color="auto"/>
        <w:left w:val="none" w:sz="0" w:space="0" w:color="auto"/>
        <w:bottom w:val="none" w:sz="0" w:space="0" w:color="auto"/>
        <w:right w:val="none" w:sz="0" w:space="0" w:color="auto"/>
      </w:divBdr>
    </w:div>
    <w:div w:id="1084227755">
      <w:bodyDiv w:val="1"/>
      <w:marLeft w:val="0"/>
      <w:marRight w:val="0"/>
      <w:marTop w:val="0"/>
      <w:marBottom w:val="0"/>
      <w:divBdr>
        <w:top w:val="none" w:sz="0" w:space="0" w:color="auto"/>
        <w:left w:val="none" w:sz="0" w:space="0" w:color="auto"/>
        <w:bottom w:val="none" w:sz="0" w:space="0" w:color="auto"/>
        <w:right w:val="none" w:sz="0" w:space="0" w:color="auto"/>
      </w:divBdr>
    </w:div>
    <w:div w:id="1114980152">
      <w:bodyDiv w:val="1"/>
      <w:marLeft w:val="0"/>
      <w:marRight w:val="0"/>
      <w:marTop w:val="0"/>
      <w:marBottom w:val="0"/>
      <w:divBdr>
        <w:top w:val="none" w:sz="0" w:space="0" w:color="auto"/>
        <w:left w:val="none" w:sz="0" w:space="0" w:color="auto"/>
        <w:bottom w:val="none" w:sz="0" w:space="0" w:color="auto"/>
        <w:right w:val="none" w:sz="0" w:space="0" w:color="auto"/>
      </w:divBdr>
    </w:div>
    <w:div w:id="1127701745">
      <w:bodyDiv w:val="1"/>
      <w:marLeft w:val="0"/>
      <w:marRight w:val="0"/>
      <w:marTop w:val="0"/>
      <w:marBottom w:val="0"/>
      <w:divBdr>
        <w:top w:val="none" w:sz="0" w:space="0" w:color="auto"/>
        <w:left w:val="none" w:sz="0" w:space="0" w:color="auto"/>
        <w:bottom w:val="none" w:sz="0" w:space="0" w:color="auto"/>
        <w:right w:val="none" w:sz="0" w:space="0" w:color="auto"/>
      </w:divBdr>
    </w:div>
    <w:div w:id="1128088440">
      <w:bodyDiv w:val="1"/>
      <w:marLeft w:val="0"/>
      <w:marRight w:val="0"/>
      <w:marTop w:val="0"/>
      <w:marBottom w:val="0"/>
      <w:divBdr>
        <w:top w:val="none" w:sz="0" w:space="0" w:color="auto"/>
        <w:left w:val="none" w:sz="0" w:space="0" w:color="auto"/>
        <w:bottom w:val="none" w:sz="0" w:space="0" w:color="auto"/>
        <w:right w:val="none" w:sz="0" w:space="0" w:color="auto"/>
      </w:divBdr>
    </w:div>
    <w:div w:id="1163664423">
      <w:bodyDiv w:val="1"/>
      <w:marLeft w:val="0"/>
      <w:marRight w:val="0"/>
      <w:marTop w:val="0"/>
      <w:marBottom w:val="0"/>
      <w:divBdr>
        <w:top w:val="none" w:sz="0" w:space="0" w:color="auto"/>
        <w:left w:val="none" w:sz="0" w:space="0" w:color="auto"/>
        <w:bottom w:val="none" w:sz="0" w:space="0" w:color="auto"/>
        <w:right w:val="none" w:sz="0" w:space="0" w:color="auto"/>
      </w:divBdr>
    </w:div>
    <w:div w:id="1178731153">
      <w:bodyDiv w:val="1"/>
      <w:marLeft w:val="0"/>
      <w:marRight w:val="0"/>
      <w:marTop w:val="0"/>
      <w:marBottom w:val="0"/>
      <w:divBdr>
        <w:top w:val="none" w:sz="0" w:space="0" w:color="auto"/>
        <w:left w:val="none" w:sz="0" w:space="0" w:color="auto"/>
        <w:bottom w:val="none" w:sz="0" w:space="0" w:color="auto"/>
        <w:right w:val="none" w:sz="0" w:space="0" w:color="auto"/>
      </w:divBdr>
    </w:div>
    <w:div w:id="1190215690">
      <w:bodyDiv w:val="1"/>
      <w:marLeft w:val="0"/>
      <w:marRight w:val="0"/>
      <w:marTop w:val="0"/>
      <w:marBottom w:val="0"/>
      <w:divBdr>
        <w:top w:val="none" w:sz="0" w:space="0" w:color="auto"/>
        <w:left w:val="none" w:sz="0" w:space="0" w:color="auto"/>
        <w:bottom w:val="none" w:sz="0" w:space="0" w:color="auto"/>
        <w:right w:val="none" w:sz="0" w:space="0" w:color="auto"/>
      </w:divBdr>
    </w:div>
    <w:div w:id="1218710709">
      <w:bodyDiv w:val="1"/>
      <w:marLeft w:val="0"/>
      <w:marRight w:val="0"/>
      <w:marTop w:val="0"/>
      <w:marBottom w:val="0"/>
      <w:divBdr>
        <w:top w:val="none" w:sz="0" w:space="0" w:color="auto"/>
        <w:left w:val="none" w:sz="0" w:space="0" w:color="auto"/>
        <w:bottom w:val="none" w:sz="0" w:space="0" w:color="auto"/>
        <w:right w:val="none" w:sz="0" w:space="0" w:color="auto"/>
      </w:divBdr>
    </w:div>
    <w:div w:id="1219512585">
      <w:bodyDiv w:val="1"/>
      <w:marLeft w:val="0"/>
      <w:marRight w:val="0"/>
      <w:marTop w:val="0"/>
      <w:marBottom w:val="0"/>
      <w:divBdr>
        <w:top w:val="none" w:sz="0" w:space="0" w:color="auto"/>
        <w:left w:val="none" w:sz="0" w:space="0" w:color="auto"/>
        <w:bottom w:val="none" w:sz="0" w:space="0" w:color="auto"/>
        <w:right w:val="none" w:sz="0" w:space="0" w:color="auto"/>
      </w:divBdr>
    </w:div>
    <w:div w:id="1229145326">
      <w:bodyDiv w:val="1"/>
      <w:marLeft w:val="0"/>
      <w:marRight w:val="0"/>
      <w:marTop w:val="0"/>
      <w:marBottom w:val="0"/>
      <w:divBdr>
        <w:top w:val="none" w:sz="0" w:space="0" w:color="auto"/>
        <w:left w:val="none" w:sz="0" w:space="0" w:color="auto"/>
        <w:bottom w:val="none" w:sz="0" w:space="0" w:color="auto"/>
        <w:right w:val="none" w:sz="0" w:space="0" w:color="auto"/>
      </w:divBdr>
    </w:div>
    <w:div w:id="1230313480">
      <w:bodyDiv w:val="1"/>
      <w:marLeft w:val="0"/>
      <w:marRight w:val="0"/>
      <w:marTop w:val="0"/>
      <w:marBottom w:val="0"/>
      <w:divBdr>
        <w:top w:val="none" w:sz="0" w:space="0" w:color="auto"/>
        <w:left w:val="none" w:sz="0" w:space="0" w:color="auto"/>
        <w:bottom w:val="none" w:sz="0" w:space="0" w:color="auto"/>
        <w:right w:val="none" w:sz="0" w:space="0" w:color="auto"/>
      </w:divBdr>
    </w:div>
    <w:div w:id="1296912018">
      <w:bodyDiv w:val="1"/>
      <w:marLeft w:val="0"/>
      <w:marRight w:val="0"/>
      <w:marTop w:val="0"/>
      <w:marBottom w:val="0"/>
      <w:divBdr>
        <w:top w:val="none" w:sz="0" w:space="0" w:color="auto"/>
        <w:left w:val="none" w:sz="0" w:space="0" w:color="auto"/>
        <w:bottom w:val="none" w:sz="0" w:space="0" w:color="auto"/>
        <w:right w:val="none" w:sz="0" w:space="0" w:color="auto"/>
      </w:divBdr>
    </w:div>
    <w:div w:id="1307129408">
      <w:bodyDiv w:val="1"/>
      <w:marLeft w:val="0"/>
      <w:marRight w:val="0"/>
      <w:marTop w:val="0"/>
      <w:marBottom w:val="0"/>
      <w:divBdr>
        <w:top w:val="none" w:sz="0" w:space="0" w:color="auto"/>
        <w:left w:val="none" w:sz="0" w:space="0" w:color="auto"/>
        <w:bottom w:val="none" w:sz="0" w:space="0" w:color="auto"/>
        <w:right w:val="none" w:sz="0" w:space="0" w:color="auto"/>
      </w:divBdr>
    </w:div>
    <w:div w:id="1334725903">
      <w:bodyDiv w:val="1"/>
      <w:marLeft w:val="0"/>
      <w:marRight w:val="0"/>
      <w:marTop w:val="0"/>
      <w:marBottom w:val="0"/>
      <w:divBdr>
        <w:top w:val="none" w:sz="0" w:space="0" w:color="auto"/>
        <w:left w:val="none" w:sz="0" w:space="0" w:color="auto"/>
        <w:bottom w:val="none" w:sz="0" w:space="0" w:color="auto"/>
        <w:right w:val="none" w:sz="0" w:space="0" w:color="auto"/>
      </w:divBdr>
    </w:div>
    <w:div w:id="1350524868">
      <w:bodyDiv w:val="1"/>
      <w:marLeft w:val="0"/>
      <w:marRight w:val="0"/>
      <w:marTop w:val="0"/>
      <w:marBottom w:val="0"/>
      <w:divBdr>
        <w:top w:val="none" w:sz="0" w:space="0" w:color="auto"/>
        <w:left w:val="none" w:sz="0" w:space="0" w:color="auto"/>
        <w:bottom w:val="none" w:sz="0" w:space="0" w:color="auto"/>
        <w:right w:val="none" w:sz="0" w:space="0" w:color="auto"/>
      </w:divBdr>
    </w:div>
    <w:div w:id="1407648550">
      <w:bodyDiv w:val="1"/>
      <w:marLeft w:val="0"/>
      <w:marRight w:val="0"/>
      <w:marTop w:val="0"/>
      <w:marBottom w:val="0"/>
      <w:divBdr>
        <w:top w:val="none" w:sz="0" w:space="0" w:color="auto"/>
        <w:left w:val="none" w:sz="0" w:space="0" w:color="auto"/>
        <w:bottom w:val="none" w:sz="0" w:space="0" w:color="auto"/>
        <w:right w:val="none" w:sz="0" w:space="0" w:color="auto"/>
      </w:divBdr>
    </w:div>
    <w:div w:id="1414427885">
      <w:bodyDiv w:val="1"/>
      <w:marLeft w:val="0"/>
      <w:marRight w:val="0"/>
      <w:marTop w:val="0"/>
      <w:marBottom w:val="0"/>
      <w:divBdr>
        <w:top w:val="none" w:sz="0" w:space="0" w:color="auto"/>
        <w:left w:val="none" w:sz="0" w:space="0" w:color="auto"/>
        <w:bottom w:val="none" w:sz="0" w:space="0" w:color="auto"/>
        <w:right w:val="none" w:sz="0" w:space="0" w:color="auto"/>
      </w:divBdr>
    </w:div>
    <w:div w:id="1472400975">
      <w:bodyDiv w:val="1"/>
      <w:marLeft w:val="0"/>
      <w:marRight w:val="0"/>
      <w:marTop w:val="0"/>
      <w:marBottom w:val="0"/>
      <w:divBdr>
        <w:top w:val="none" w:sz="0" w:space="0" w:color="auto"/>
        <w:left w:val="none" w:sz="0" w:space="0" w:color="auto"/>
        <w:bottom w:val="none" w:sz="0" w:space="0" w:color="auto"/>
        <w:right w:val="none" w:sz="0" w:space="0" w:color="auto"/>
      </w:divBdr>
    </w:div>
    <w:div w:id="1490705093">
      <w:bodyDiv w:val="1"/>
      <w:marLeft w:val="0"/>
      <w:marRight w:val="0"/>
      <w:marTop w:val="0"/>
      <w:marBottom w:val="0"/>
      <w:divBdr>
        <w:top w:val="none" w:sz="0" w:space="0" w:color="auto"/>
        <w:left w:val="none" w:sz="0" w:space="0" w:color="auto"/>
        <w:bottom w:val="none" w:sz="0" w:space="0" w:color="auto"/>
        <w:right w:val="none" w:sz="0" w:space="0" w:color="auto"/>
      </w:divBdr>
    </w:div>
    <w:div w:id="1567107509">
      <w:bodyDiv w:val="1"/>
      <w:marLeft w:val="0"/>
      <w:marRight w:val="0"/>
      <w:marTop w:val="0"/>
      <w:marBottom w:val="0"/>
      <w:divBdr>
        <w:top w:val="none" w:sz="0" w:space="0" w:color="auto"/>
        <w:left w:val="none" w:sz="0" w:space="0" w:color="auto"/>
        <w:bottom w:val="none" w:sz="0" w:space="0" w:color="auto"/>
        <w:right w:val="none" w:sz="0" w:space="0" w:color="auto"/>
      </w:divBdr>
    </w:div>
    <w:div w:id="1571581042">
      <w:bodyDiv w:val="1"/>
      <w:marLeft w:val="0"/>
      <w:marRight w:val="0"/>
      <w:marTop w:val="0"/>
      <w:marBottom w:val="0"/>
      <w:divBdr>
        <w:top w:val="none" w:sz="0" w:space="0" w:color="auto"/>
        <w:left w:val="none" w:sz="0" w:space="0" w:color="auto"/>
        <w:bottom w:val="none" w:sz="0" w:space="0" w:color="auto"/>
        <w:right w:val="none" w:sz="0" w:space="0" w:color="auto"/>
      </w:divBdr>
    </w:div>
    <w:div w:id="1585141413">
      <w:bodyDiv w:val="1"/>
      <w:marLeft w:val="0"/>
      <w:marRight w:val="0"/>
      <w:marTop w:val="0"/>
      <w:marBottom w:val="0"/>
      <w:divBdr>
        <w:top w:val="none" w:sz="0" w:space="0" w:color="auto"/>
        <w:left w:val="none" w:sz="0" w:space="0" w:color="auto"/>
        <w:bottom w:val="none" w:sz="0" w:space="0" w:color="auto"/>
        <w:right w:val="none" w:sz="0" w:space="0" w:color="auto"/>
      </w:divBdr>
    </w:div>
    <w:div w:id="1598830487">
      <w:bodyDiv w:val="1"/>
      <w:marLeft w:val="0"/>
      <w:marRight w:val="0"/>
      <w:marTop w:val="0"/>
      <w:marBottom w:val="0"/>
      <w:divBdr>
        <w:top w:val="none" w:sz="0" w:space="0" w:color="auto"/>
        <w:left w:val="none" w:sz="0" w:space="0" w:color="auto"/>
        <w:bottom w:val="none" w:sz="0" w:space="0" w:color="auto"/>
        <w:right w:val="none" w:sz="0" w:space="0" w:color="auto"/>
      </w:divBdr>
    </w:div>
    <w:div w:id="1641106121">
      <w:bodyDiv w:val="1"/>
      <w:marLeft w:val="0"/>
      <w:marRight w:val="0"/>
      <w:marTop w:val="0"/>
      <w:marBottom w:val="0"/>
      <w:divBdr>
        <w:top w:val="none" w:sz="0" w:space="0" w:color="auto"/>
        <w:left w:val="none" w:sz="0" w:space="0" w:color="auto"/>
        <w:bottom w:val="none" w:sz="0" w:space="0" w:color="auto"/>
        <w:right w:val="none" w:sz="0" w:space="0" w:color="auto"/>
      </w:divBdr>
    </w:div>
    <w:div w:id="1663849490">
      <w:bodyDiv w:val="1"/>
      <w:marLeft w:val="0"/>
      <w:marRight w:val="0"/>
      <w:marTop w:val="0"/>
      <w:marBottom w:val="0"/>
      <w:divBdr>
        <w:top w:val="none" w:sz="0" w:space="0" w:color="auto"/>
        <w:left w:val="none" w:sz="0" w:space="0" w:color="auto"/>
        <w:bottom w:val="none" w:sz="0" w:space="0" w:color="auto"/>
        <w:right w:val="none" w:sz="0" w:space="0" w:color="auto"/>
      </w:divBdr>
    </w:div>
    <w:div w:id="1676688054">
      <w:bodyDiv w:val="1"/>
      <w:marLeft w:val="0"/>
      <w:marRight w:val="0"/>
      <w:marTop w:val="0"/>
      <w:marBottom w:val="0"/>
      <w:divBdr>
        <w:top w:val="none" w:sz="0" w:space="0" w:color="auto"/>
        <w:left w:val="none" w:sz="0" w:space="0" w:color="auto"/>
        <w:bottom w:val="none" w:sz="0" w:space="0" w:color="auto"/>
        <w:right w:val="none" w:sz="0" w:space="0" w:color="auto"/>
      </w:divBdr>
    </w:div>
    <w:div w:id="1690331419">
      <w:bodyDiv w:val="1"/>
      <w:marLeft w:val="0"/>
      <w:marRight w:val="0"/>
      <w:marTop w:val="0"/>
      <w:marBottom w:val="0"/>
      <w:divBdr>
        <w:top w:val="none" w:sz="0" w:space="0" w:color="auto"/>
        <w:left w:val="none" w:sz="0" w:space="0" w:color="auto"/>
        <w:bottom w:val="none" w:sz="0" w:space="0" w:color="auto"/>
        <w:right w:val="none" w:sz="0" w:space="0" w:color="auto"/>
      </w:divBdr>
    </w:div>
    <w:div w:id="1718779022">
      <w:bodyDiv w:val="1"/>
      <w:marLeft w:val="0"/>
      <w:marRight w:val="0"/>
      <w:marTop w:val="0"/>
      <w:marBottom w:val="0"/>
      <w:divBdr>
        <w:top w:val="none" w:sz="0" w:space="0" w:color="auto"/>
        <w:left w:val="none" w:sz="0" w:space="0" w:color="auto"/>
        <w:bottom w:val="none" w:sz="0" w:space="0" w:color="auto"/>
        <w:right w:val="none" w:sz="0" w:space="0" w:color="auto"/>
      </w:divBdr>
    </w:div>
    <w:div w:id="1814718583">
      <w:bodyDiv w:val="1"/>
      <w:marLeft w:val="0"/>
      <w:marRight w:val="0"/>
      <w:marTop w:val="0"/>
      <w:marBottom w:val="0"/>
      <w:divBdr>
        <w:top w:val="none" w:sz="0" w:space="0" w:color="auto"/>
        <w:left w:val="none" w:sz="0" w:space="0" w:color="auto"/>
        <w:bottom w:val="none" w:sz="0" w:space="0" w:color="auto"/>
        <w:right w:val="none" w:sz="0" w:space="0" w:color="auto"/>
      </w:divBdr>
    </w:div>
    <w:div w:id="1856118056">
      <w:bodyDiv w:val="1"/>
      <w:marLeft w:val="0"/>
      <w:marRight w:val="0"/>
      <w:marTop w:val="0"/>
      <w:marBottom w:val="0"/>
      <w:divBdr>
        <w:top w:val="none" w:sz="0" w:space="0" w:color="auto"/>
        <w:left w:val="none" w:sz="0" w:space="0" w:color="auto"/>
        <w:bottom w:val="none" w:sz="0" w:space="0" w:color="auto"/>
        <w:right w:val="none" w:sz="0" w:space="0" w:color="auto"/>
      </w:divBdr>
    </w:div>
    <w:div w:id="1884907847">
      <w:bodyDiv w:val="1"/>
      <w:marLeft w:val="0"/>
      <w:marRight w:val="0"/>
      <w:marTop w:val="0"/>
      <w:marBottom w:val="0"/>
      <w:divBdr>
        <w:top w:val="none" w:sz="0" w:space="0" w:color="auto"/>
        <w:left w:val="none" w:sz="0" w:space="0" w:color="auto"/>
        <w:bottom w:val="none" w:sz="0" w:space="0" w:color="auto"/>
        <w:right w:val="none" w:sz="0" w:space="0" w:color="auto"/>
      </w:divBdr>
    </w:div>
    <w:div w:id="1895895175">
      <w:bodyDiv w:val="1"/>
      <w:marLeft w:val="0"/>
      <w:marRight w:val="0"/>
      <w:marTop w:val="0"/>
      <w:marBottom w:val="0"/>
      <w:divBdr>
        <w:top w:val="none" w:sz="0" w:space="0" w:color="auto"/>
        <w:left w:val="none" w:sz="0" w:space="0" w:color="auto"/>
        <w:bottom w:val="none" w:sz="0" w:space="0" w:color="auto"/>
        <w:right w:val="none" w:sz="0" w:space="0" w:color="auto"/>
      </w:divBdr>
    </w:div>
    <w:div w:id="1897935793">
      <w:bodyDiv w:val="1"/>
      <w:marLeft w:val="0"/>
      <w:marRight w:val="0"/>
      <w:marTop w:val="0"/>
      <w:marBottom w:val="0"/>
      <w:divBdr>
        <w:top w:val="none" w:sz="0" w:space="0" w:color="auto"/>
        <w:left w:val="none" w:sz="0" w:space="0" w:color="auto"/>
        <w:bottom w:val="none" w:sz="0" w:space="0" w:color="auto"/>
        <w:right w:val="none" w:sz="0" w:space="0" w:color="auto"/>
      </w:divBdr>
    </w:div>
    <w:div w:id="1899969927">
      <w:bodyDiv w:val="1"/>
      <w:marLeft w:val="0"/>
      <w:marRight w:val="0"/>
      <w:marTop w:val="0"/>
      <w:marBottom w:val="0"/>
      <w:divBdr>
        <w:top w:val="none" w:sz="0" w:space="0" w:color="auto"/>
        <w:left w:val="none" w:sz="0" w:space="0" w:color="auto"/>
        <w:bottom w:val="none" w:sz="0" w:space="0" w:color="auto"/>
        <w:right w:val="none" w:sz="0" w:space="0" w:color="auto"/>
      </w:divBdr>
    </w:div>
    <w:div w:id="1913542180">
      <w:bodyDiv w:val="1"/>
      <w:marLeft w:val="0"/>
      <w:marRight w:val="0"/>
      <w:marTop w:val="0"/>
      <w:marBottom w:val="0"/>
      <w:divBdr>
        <w:top w:val="none" w:sz="0" w:space="0" w:color="auto"/>
        <w:left w:val="none" w:sz="0" w:space="0" w:color="auto"/>
        <w:bottom w:val="none" w:sz="0" w:space="0" w:color="auto"/>
        <w:right w:val="none" w:sz="0" w:space="0" w:color="auto"/>
      </w:divBdr>
    </w:div>
    <w:div w:id="1924992930">
      <w:bodyDiv w:val="1"/>
      <w:marLeft w:val="0"/>
      <w:marRight w:val="0"/>
      <w:marTop w:val="0"/>
      <w:marBottom w:val="0"/>
      <w:divBdr>
        <w:top w:val="none" w:sz="0" w:space="0" w:color="auto"/>
        <w:left w:val="none" w:sz="0" w:space="0" w:color="auto"/>
        <w:bottom w:val="none" w:sz="0" w:space="0" w:color="auto"/>
        <w:right w:val="none" w:sz="0" w:space="0" w:color="auto"/>
      </w:divBdr>
    </w:div>
    <w:div w:id="1931042716">
      <w:bodyDiv w:val="1"/>
      <w:marLeft w:val="0"/>
      <w:marRight w:val="0"/>
      <w:marTop w:val="0"/>
      <w:marBottom w:val="0"/>
      <w:divBdr>
        <w:top w:val="none" w:sz="0" w:space="0" w:color="auto"/>
        <w:left w:val="none" w:sz="0" w:space="0" w:color="auto"/>
        <w:bottom w:val="none" w:sz="0" w:space="0" w:color="auto"/>
        <w:right w:val="none" w:sz="0" w:space="0" w:color="auto"/>
      </w:divBdr>
    </w:div>
    <w:div w:id="1935626203">
      <w:bodyDiv w:val="1"/>
      <w:marLeft w:val="0"/>
      <w:marRight w:val="0"/>
      <w:marTop w:val="0"/>
      <w:marBottom w:val="0"/>
      <w:divBdr>
        <w:top w:val="none" w:sz="0" w:space="0" w:color="auto"/>
        <w:left w:val="none" w:sz="0" w:space="0" w:color="auto"/>
        <w:bottom w:val="none" w:sz="0" w:space="0" w:color="auto"/>
        <w:right w:val="none" w:sz="0" w:space="0" w:color="auto"/>
      </w:divBdr>
    </w:div>
    <w:div w:id="1938098779">
      <w:bodyDiv w:val="1"/>
      <w:marLeft w:val="0"/>
      <w:marRight w:val="0"/>
      <w:marTop w:val="0"/>
      <w:marBottom w:val="0"/>
      <w:divBdr>
        <w:top w:val="none" w:sz="0" w:space="0" w:color="auto"/>
        <w:left w:val="none" w:sz="0" w:space="0" w:color="auto"/>
        <w:bottom w:val="none" w:sz="0" w:space="0" w:color="auto"/>
        <w:right w:val="none" w:sz="0" w:space="0" w:color="auto"/>
      </w:divBdr>
    </w:div>
    <w:div w:id="1943104065">
      <w:bodyDiv w:val="1"/>
      <w:marLeft w:val="0"/>
      <w:marRight w:val="0"/>
      <w:marTop w:val="0"/>
      <w:marBottom w:val="0"/>
      <w:divBdr>
        <w:top w:val="none" w:sz="0" w:space="0" w:color="auto"/>
        <w:left w:val="none" w:sz="0" w:space="0" w:color="auto"/>
        <w:bottom w:val="none" w:sz="0" w:space="0" w:color="auto"/>
        <w:right w:val="none" w:sz="0" w:space="0" w:color="auto"/>
      </w:divBdr>
    </w:div>
    <w:div w:id="1963073990">
      <w:bodyDiv w:val="1"/>
      <w:marLeft w:val="0"/>
      <w:marRight w:val="0"/>
      <w:marTop w:val="0"/>
      <w:marBottom w:val="0"/>
      <w:divBdr>
        <w:top w:val="none" w:sz="0" w:space="0" w:color="auto"/>
        <w:left w:val="none" w:sz="0" w:space="0" w:color="auto"/>
        <w:bottom w:val="none" w:sz="0" w:space="0" w:color="auto"/>
        <w:right w:val="none" w:sz="0" w:space="0" w:color="auto"/>
      </w:divBdr>
    </w:div>
    <w:div w:id="1985161677">
      <w:bodyDiv w:val="1"/>
      <w:marLeft w:val="0"/>
      <w:marRight w:val="0"/>
      <w:marTop w:val="0"/>
      <w:marBottom w:val="0"/>
      <w:divBdr>
        <w:top w:val="none" w:sz="0" w:space="0" w:color="auto"/>
        <w:left w:val="none" w:sz="0" w:space="0" w:color="auto"/>
        <w:bottom w:val="none" w:sz="0" w:space="0" w:color="auto"/>
        <w:right w:val="none" w:sz="0" w:space="0" w:color="auto"/>
      </w:divBdr>
    </w:div>
    <w:div w:id="2010138898">
      <w:bodyDiv w:val="1"/>
      <w:marLeft w:val="0"/>
      <w:marRight w:val="0"/>
      <w:marTop w:val="0"/>
      <w:marBottom w:val="0"/>
      <w:divBdr>
        <w:top w:val="none" w:sz="0" w:space="0" w:color="auto"/>
        <w:left w:val="none" w:sz="0" w:space="0" w:color="auto"/>
        <w:bottom w:val="none" w:sz="0" w:space="0" w:color="auto"/>
        <w:right w:val="none" w:sz="0" w:space="0" w:color="auto"/>
      </w:divBdr>
    </w:div>
    <w:div w:id="2022924689">
      <w:bodyDiv w:val="1"/>
      <w:marLeft w:val="0"/>
      <w:marRight w:val="0"/>
      <w:marTop w:val="0"/>
      <w:marBottom w:val="0"/>
      <w:divBdr>
        <w:top w:val="none" w:sz="0" w:space="0" w:color="auto"/>
        <w:left w:val="none" w:sz="0" w:space="0" w:color="auto"/>
        <w:bottom w:val="none" w:sz="0" w:space="0" w:color="auto"/>
        <w:right w:val="none" w:sz="0" w:space="0" w:color="auto"/>
      </w:divBdr>
    </w:div>
    <w:div w:id="2048138428">
      <w:bodyDiv w:val="1"/>
      <w:marLeft w:val="0"/>
      <w:marRight w:val="0"/>
      <w:marTop w:val="0"/>
      <w:marBottom w:val="0"/>
      <w:divBdr>
        <w:top w:val="none" w:sz="0" w:space="0" w:color="auto"/>
        <w:left w:val="none" w:sz="0" w:space="0" w:color="auto"/>
        <w:bottom w:val="none" w:sz="0" w:space="0" w:color="auto"/>
        <w:right w:val="none" w:sz="0" w:space="0" w:color="auto"/>
      </w:divBdr>
    </w:div>
    <w:div w:id="2123067347">
      <w:bodyDiv w:val="1"/>
      <w:marLeft w:val="0"/>
      <w:marRight w:val="0"/>
      <w:marTop w:val="0"/>
      <w:marBottom w:val="0"/>
      <w:divBdr>
        <w:top w:val="none" w:sz="0" w:space="0" w:color="auto"/>
        <w:left w:val="none" w:sz="0" w:space="0" w:color="auto"/>
        <w:bottom w:val="none" w:sz="0" w:space="0" w:color="auto"/>
        <w:right w:val="none" w:sz="0" w:space="0" w:color="auto"/>
      </w:divBdr>
      <w:divsChild>
        <w:div w:id="431628094">
          <w:marLeft w:val="0"/>
          <w:marRight w:val="0"/>
          <w:marTop w:val="0"/>
          <w:marBottom w:val="0"/>
          <w:divBdr>
            <w:top w:val="none" w:sz="0" w:space="0" w:color="auto"/>
            <w:left w:val="none" w:sz="0" w:space="0" w:color="auto"/>
            <w:bottom w:val="none" w:sz="0" w:space="0" w:color="auto"/>
            <w:right w:val="none" w:sz="0" w:space="0" w:color="auto"/>
          </w:divBdr>
        </w:div>
        <w:div w:id="348915977">
          <w:marLeft w:val="0"/>
          <w:marRight w:val="0"/>
          <w:marTop w:val="0"/>
          <w:marBottom w:val="0"/>
          <w:divBdr>
            <w:top w:val="none" w:sz="0" w:space="0" w:color="auto"/>
            <w:left w:val="none" w:sz="0" w:space="0" w:color="auto"/>
            <w:bottom w:val="none" w:sz="0" w:space="0" w:color="auto"/>
            <w:right w:val="none" w:sz="0" w:space="0" w:color="auto"/>
          </w:divBdr>
        </w:div>
        <w:div w:id="802696783">
          <w:marLeft w:val="0"/>
          <w:marRight w:val="0"/>
          <w:marTop w:val="0"/>
          <w:marBottom w:val="0"/>
          <w:divBdr>
            <w:top w:val="none" w:sz="0" w:space="0" w:color="auto"/>
            <w:left w:val="none" w:sz="0" w:space="0" w:color="auto"/>
            <w:bottom w:val="none" w:sz="0" w:space="0" w:color="auto"/>
            <w:right w:val="none" w:sz="0" w:space="0" w:color="auto"/>
          </w:divBdr>
        </w:div>
        <w:div w:id="414203579">
          <w:marLeft w:val="0"/>
          <w:marRight w:val="0"/>
          <w:marTop w:val="0"/>
          <w:marBottom w:val="0"/>
          <w:divBdr>
            <w:top w:val="none" w:sz="0" w:space="0" w:color="auto"/>
            <w:left w:val="none" w:sz="0" w:space="0" w:color="auto"/>
            <w:bottom w:val="none" w:sz="0" w:space="0" w:color="auto"/>
            <w:right w:val="none" w:sz="0" w:space="0" w:color="auto"/>
          </w:divBdr>
        </w:div>
        <w:div w:id="346757835">
          <w:marLeft w:val="0"/>
          <w:marRight w:val="0"/>
          <w:marTop w:val="0"/>
          <w:marBottom w:val="0"/>
          <w:divBdr>
            <w:top w:val="none" w:sz="0" w:space="0" w:color="auto"/>
            <w:left w:val="none" w:sz="0" w:space="0" w:color="auto"/>
            <w:bottom w:val="none" w:sz="0" w:space="0" w:color="auto"/>
            <w:right w:val="none" w:sz="0" w:space="0" w:color="auto"/>
          </w:divBdr>
        </w:div>
        <w:div w:id="1583955187">
          <w:marLeft w:val="0"/>
          <w:marRight w:val="0"/>
          <w:marTop w:val="0"/>
          <w:marBottom w:val="0"/>
          <w:divBdr>
            <w:top w:val="none" w:sz="0" w:space="0" w:color="auto"/>
            <w:left w:val="none" w:sz="0" w:space="0" w:color="auto"/>
            <w:bottom w:val="none" w:sz="0" w:space="0" w:color="auto"/>
            <w:right w:val="none" w:sz="0" w:space="0" w:color="auto"/>
          </w:divBdr>
        </w:div>
        <w:div w:id="1585067650">
          <w:marLeft w:val="0"/>
          <w:marRight w:val="0"/>
          <w:marTop w:val="0"/>
          <w:marBottom w:val="0"/>
          <w:divBdr>
            <w:top w:val="none" w:sz="0" w:space="0" w:color="auto"/>
            <w:left w:val="none" w:sz="0" w:space="0" w:color="auto"/>
            <w:bottom w:val="none" w:sz="0" w:space="0" w:color="auto"/>
            <w:right w:val="none" w:sz="0" w:space="0" w:color="auto"/>
          </w:divBdr>
        </w:div>
        <w:div w:id="961888778">
          <w:marLeft w:val="0"/>
          <w:marRight w:val="0"/>
          <w:marTop w:val="0"/>
          <w:marBottom w:val="0"/>
          <w:divBdr>
            <w:top w:val="none" w:sz="0" w:space="0" w:color="auto"/>
            <w:left w:val="none" w:sz="0" w:space="0" w:color="auto"/>
            <w:bottom w:val="none" w:sz="0" w:space="0" w:color="auto"/>
            <w:right w:val="none" w:sz="0" w:space="0" w:color="auto"/>
          </w:divBdr>
        </w:div>
        <w:div w:id="208961183">
          <w:marLeft w:val="0"/>
          <w:marRight w:val="0"/>
          <w:marTop w:val="0"/>
          <w:marBottom w:val="0"/>
          <w:divBdr>
            <w:top w:val="none" w:sz="0" w:space="0" w:color="auto"/>
            <w:left w:val="none" w:sz="0" w:space="0" w:color="auto"/>
            <w:bottom w:val="none" w:sz="0" w:space="0" w:color="auto"/>
            <w:right w:val="none" w:sz="0" w:space="0" w:color="auto"/>
          </w:divBdr>
        </w:div>
        <w:div w:id="1111897297">
          <w:marLeft w:val="0"/>
          <w:marRight w:val="0"/>
          <w:marTop w:val="0"/>
          <w:marBottom w:val="0"/>
          <w:divBdr>
            <w:top w:val="none" w:sz="0" w:space="0" w:color="auto"/>
            <w:left w:val="none" w:sz="0" w:space="0" w:color="auto"/>
            <w:bottom w:val="none" w:sz="0" w:space="0" w:color="auto"/>
            <w:right w:val="none" w:sz="0" w:space="0" w:color="auto"/>
          </w:divBdr>
        </w:div>
        <w:div w:id="1222407094">
          <w:marLeft w:val="0"/>
          <w:marRight w:val="0"/>
          <w:marTop w:val="0"/>
          <w:marBottom w:val="0"/>
          <w:divBdr>
            <w:top w:val="none" w:sz="0" w:space="0" w:color="auto"/>
            <w:left w:val="none" w:sz="0" w:space="0" w:color="auto"/>
            <w:bottom w:val="none" w:sz="0" w:space="0" w:color="auto"/>
            <w:right w:val="none" w:sz="0" w:space="0" w:color="auto"/>
          </w:divBdr>
        </w:div>
        <w:div w:id="869146096">
          <w:marLeft w:val="0"/>
          <w:marRight w:val="0"/>
          <w:marTop w:val="0"/>
          <w:marBottom w:val="0"/>
          <w:divBdr>
            <w:top w:val="none" w:sz="0" w:space="0" w:color="auto"/>
            <w:left w:val="none" w:sz="0" w:space="0" w:color="auto"/>
            <w:bottom w:val="none" w:sz="0" w:space="0" w:color="auto"/>
            <w:right w:val="none" w:sz="0" w:space="0" w:color="auto"/>
          </w:divBdr>
        </w:div>
        <w:div w:id="418872493">
          <w:marLeft w:val="0"/>
          <w:marRight w:val="0"/>
          <w:marTop w:val="0"/>
          <w:marBottom w:val="0"/>
          <w:divBdr>
            <w:top w:val="none" w:sz="0" w:space="0" w:color="auto"/>
            <w:left w:val="none" w:sz="0" w:space="0" w:color="auto"/>
            <w:bottom w:val="none" w:sz="0" w:space="0" w:color="auto"/>
            <w:right w:val="none" w:sz="0" w:space="0" w:color="auto"/>
          </w:divBdr>
        </w:div>
        <w:div w:id="695621054">
          <w:marLeft w:val="0"/>
          <w:marRight w:val="0"/>
          <w:marTop w:val="0"/>
          <w:marBottom w:val="0"/>
          <w:divBdr>
            <w:top w:val="none" w:sz="0" w:space="0" w:color="auto"/>
            <w:left w:val="none" w:sz="0" w:space="0" w:color="auto"/>
            <w:bottom w:val="none" w:sz="0" w:space="0" w:color="auto"/>
            <w:right w:val="none" w:sz="0" w:space="0" w:color="auto"/>
          </w:divBdr>
        </w:div>
      </w:divsChild>
    </w:div>
    <w:div w:id="212553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vnd21</b:Tag>
    <b:SourceType>JournalArticle</b:SourceType>
    <b:Guid>{A816E7B1-027C-46AB-A74C-D4CF7AB08F70}</b:Guid>
    <b:Author>
      <b:Author>
        <b:NameList>
          <b:Person>
            <b:Last>Avendaño-Castro</b:Last>
            <b:First>W.R.,</b:First>
            <b:Middle>Hernández-Suárez, C., Prada-Nuñez, R.</b:Middle>
          </b:Person>
        </b:NameList>
      </b:Author>
    </b:Author>
    <b:Title>El docente universitario ante la emergencia educativa. Adaptación a las TIC en los procesos de enseñanza</b:Title>
    <b:JournalName>Educación y Humanismo</b:JournalName>
    <b:Year>2021</b:Year>
    <b:Pages>27-46</b:Pages>
    <b:Volume>23</b:Volume>
    <b:Issue>41</b:Issue>
    <b:DOI>https://doi.org/10.17081/eduhum.23.41.4354</b:DOI>
    <b:RefOrder>18</b:RefOrder>
  </b:Source>
  <b:Source>
    <b:Tag>Muñ11</b:Tag>
    <b:SourceType>Book</b:SourceType>
    <b:Guid>{EE15E952-B8BF-43D8-8D65-EE5E6A29FE2E}</b:Guid>
    <b:Title>Cómo elaborar y asesorar una investigación de tesis</b:Title>
    <b:Year>2011</b:Year>
    <b:Author>
      <b:Author>
        <b:NameList>
          <b:Person>
            <b:Last>Muñoz-Razo</b:Last>
            <b:First>C.</b:First>
          </b:Person>
        </b:NameList>
      </b:Author>
    </b:Author>
    <b:City>México</b:City>
    <b:Publisher>PEARSON EDUCATION</b:Publisher>
    <b:RefOrder>19</b:RefOrder>
  </b:Source>
  <b:Source>
    <b:Tag>Mor19</b:Tag>
    <b:SourceType>JournalArticle</b:SourceType>
    <b:Guid>{60B88020-50EF-4771-AC17-83CE7951BB30}</b:Guid>
    <b:Title>Educación, exilio y diplomacia: Vasconcelos, Mistral, Torres Bodet y la proyección internacional de sus ideas educativas, 1921-1964</b:Title>
    <b:Year>2019</b:Year>
    <b:JournalName>Revista de Historia de América</b:JournalName>
    <b:Pages>61-94</b:Pages>
    <b:Author>
      <b:Author>
        <b:NameList>
          <b:Person>
            <b:Last>Moraga-Valle</b:Last>
            <b:First>F.</b:First>
          </b:Person>
        </b:NameList>
      </b:Author>
    </b:Author>
    <b:Volume>1</b:Volume>
    <b:Issue>156</b:Issue>
    <b:DOI>https://doi.org/10.35424/rha.156.2019.234</b:DOI>
    <b:RefOrder>22</b:RefOrder>
  </b:Source>
  <b:Source>
    <b:Tag>source1</b:Tag>
    <b:Issue>1</b:Issue>
    <b:Volume>13</b:Volume>
    <b:Year>2017</b:Year>
    <b:Pages>65-82</b:Pages>
    <b:SourceType>JournalArticle</b:SourceType>
    <b:URL>https://www.redalyc.org/articulo.oa?id=134152136004</b:URL>
    <b:Title>Panorama de la educación a distancia en México</b:Title>
    <b:JournalName>Revista Latinoamericana de Estudios Educativos</b:JournalName>
    <b:Gdcea>{"AccessedType":"OnlineDatabase"}</b:Gdcea>
    <b:Author>
      <b:Author>
        <b:NameList>
          <b:Person>
            <b:Last>Navarrete-Cazales</b:Last>
            <b:First>Z.</b:First>
          </b:Person>
          <b:Person>
            <b:Last>Manzanilla-Granados</b:Last>
            <b:First>H.</b:First>
            <b:Middle>M.</b:Middle>
          </b:Person>
        </b:NameList>
      </b:Author>
    </b:Author>
    <b:Guid>{768D4741-8643-49C5-B8E1-626A7FD35AB9}</b:Guid>
    <b:RefOrder>6</b:RefOrder>
  </b:Source>
  <b:Source>
    <b:Tag>source2</b:Tag>
    <b:Issue>2</b:Issue>
    <b:Volume>9</b:Volume>
    <b:Year>2009</b:Year>
    <b:Pages>1-21</b:Pages>
    <b:SourceType>JournalArticle</b:SourceType>
    <b:URL>https://www.redalyc.org/articulo.oa?id=44713058027</b:URL>
    <b:Title>Estrategias didácticas creativas en entornos virtuales para el aprendizaje</b:Title>
    <b:JournalName>Actualidades Investigativas en Educación</b:JournalName>
    <b:Gdcea>{"AccessedType":"OnlineDatabase"}</b:Gdcea>
    <b:Author>
      <b:Author>
        <b:NameList>
          <b:Person>
            <b:Last>Delgado-Fernández</b:Last>
            <b:First>M.</b:First>
          </b:Person>
          <b:Person>
            <b:Last>Solano-González</b:Last>
            <b:First>A.</b:First>
          </b:Person>
        </b:NameList>
      </b:Author>
    </b:Author>
    <b:Guid>{D8154662-C5E2-4D2A-A6BB-8395B9DE47C1}</b:Guid>
    <b:RefOrder>9</b:RefOrder>
  </b:Source>
  <b:Source>
    <b:Tag>source3</b:Tag>
    <b:Issue>38</b:Issue>
    <b:Volume>19</b:Volume>
    <b:Year>2021</b:Year>
    <b:Pages>1-34</b:Pages>
    <b:SourceType>JournalArticle</b:SourceType>
    <b:Title>Fundamentos pedagógicos para la creación y producción de recursos educativos abiertos (REA)</b:Title>
    <b:JournalName>Anagramas Rumbos y Sentidos de la Comunicación</b:JournalName>
    <b:Gdcea>{"AccessedType":"OnlineDatabase"}</b:Gdcea>
    <b:Author>
      <b:Author>
        <b:NameList>
          <b:Person>
            <b:Last>Gómez-Marín</b:Last>
            <b:First>A.</b:First>
          </b:Person>
          <b:Person>
            <b:Last>Restrepo-Restrepo</b:Last>
            <b:First>E.</b:First>
          </b:Person>
          <b:Person>
            <b:Last>Becerra-Agudelo</b:Last>
            <b:First>R.</b:First>
            <b:Middle>A.</b:Middle>
          </b:Person>
        </b:NameList>
      </b:Author>
    </b:Author>
    <b:Guid>{2D9496CC-CE7A-45ED-B293-02C414E8FA66}</b:Guid>
    <b:DOI>https://doi.org/10.22395/angr.v19n38a3</b:DOI>
    <b:RefOrder>1</b:RefOrder>
  </b:Source>
  <b:Source>
    <b:Tag>source4</b:Tag>
    <b:Issue>18</b:Issue>
    <b:Volume>5</b:Volume>
    <b:Year>2020</b:Year>
    <b:Pages>371-392</b:Pages>
    <b:SourceType>JournalArticle</b:SourceType>
    <b:Title>Guías didácticas en el proceso enseñanza-aprendizaje: ¿Nueva estrategia?</b:Title>
    <b:JournalName>Scientific</b:JournalName>
    <b:Gdcea>{"AccessedType":"OnlineDatabase"}</b:Gdcea>
    <b:Author>
      <b:Author>
        <b:NameList>
          <b:Person>
            <b:Last>Pino-Torrens</b:Last>
            <b:First>R.</b:First>
            <b:Middle>E.</b:Middle>
          </b:Person>
          <b:Person>
            <b:Last>Urías-Arbolaez</b:Last>
            <b:First>G.</b:First>
            <b:Middle>de la C.</b:Middle>
          </b:Person>
        </b:NameList>
      </b:Author>
    </b:Author>
    <b:Guid>{D1F86758-1876-43CA-91BF-769A5488F838}</b:Guid>
    <b:DOI>https://doi.org/10.29394/Scientific.issn.2542-2987.2020.5.18.20.371-392</b:DOI>
    <b:RefOrder>15</b:RefOrder>
  </b:Source>
  <b:Source>
    <b:Tag>source5</b:Tag>
    <b:Issue>1</b:Issue>
    <b:Year>2018</b:Year>
    <b:Pages>529-546</b:Pages>
    <b:SourceType>ConferenceProceedings</b:SourceType>
    <b:Title>Secuencias Didácticas Digitales en el Modelo de Entornos Convergentes (Mec- Complexus)</b:Title>
    <b:JournalName>Memorias</b:JournalName>
    <b:Gdcea>{"AccessedType":"OnlineDatabase"}</b:Gdcea>
    <b:Author>
      <b:Author>
        <b:NameList>
          <b:Person>
            <b:Last>Ágamez-Triana</b:Last>
            <b:First>J.</b:First>
          </b:Person>
          <b:Person>
            <b:Last>Rincón-Rojas</b:Last>
            <b:First>A.</b:First>
          </b:Person>
          <b:Person>
            <b:Last>Silva-Ferreira</b:Last>
            <b:First>L.</b:First>
          </b:Person>
        </b:NameList>
      </b:Author>
    </b:Author>
    <b:Guid>{244FA547-3129-4654-8A78-482173E33C97}</b:Guid>
    <b:ConferenceName>III Congreso Mundial de Educación Superior a Distancia</b:ConferenceName>
    <b:City>Bógota Colombia</b:City>
    <b:Publisher>UNAD</b:Publisher>
    <b:URL>https://hemeroteca.unad.edu.co/index.php/memorias/issue/view/158</b:URL>
    <b:RefOrder>11</b:RefOrder>
  </b:Source>
  <b:Source>
    <b:Tag>source6</b:Tag>
    <b:Issue>2</b:Issue>
    <b:Volume>9</b:Volume>
    <b:Year>2003</b:Year>
    <b:Pages>101-120</b:Pages>
    <b:SourceType>JournalArticle</b:SourceType>
    <b:URL>https://ojs.uv.es/index.php/RELIEVE/article/view/4332</b:URL>
    <b:Title>Enfoques y modelos de evaluación del e-learning</b:Title>
    <b:JournalName>RELIEVE</b:JournalName>
    <b:Gdcea>{"AccessedType":"OnlineDatabase"}</b:Gdcea>
    <b:Author>
      <b:Author>
        <b:NameList>
          <b:Person>
            <b:Last>Rubio</b:Last>
            <b:First>M.</b:First>
            <b:Middle>J.</b:Middle>
          </b:Person>
        </b:NameList>
      </b:Author>
    </b:Author>
    <b:Guid>{60ADE8D7-6A22-4482-85D2-B2949C0FAB0F}</b:Guid>
    <b:RefOrder>16</b:RefOrder>
  </b:Source>
  <b:Source>
    <b:Tag>source7</b:Tag>
    <b:Issue>1</b:Issue>
    <b:Volume>11</b:Volume>
    <b:Year>2022</b:Year>
    <b:Pages>452-471</b:Pages>
    <b:SourceType>JournalArticle</b:SourceType>
    <b:Title>Transición de la enseñanza presencial a la remota mediada por tecnologías digitales: percepciones de estudiantes universitarios</b:Title>
    <b:JournalName>REDIPE</b:JournalName>
    <b:Gdcea>{"AccessedType":"OnlineDatabase"}</b:Gdcea>
    <b:Author>
      <b:Author>
        <b:NameList>
          <b:Person>
            <b:Last>Hernández-Suarez</b:Last>
            <b:First>C.</b:First>
            <b:Middle>A.</b:Middle>
          </b:Person>
          <b:Person>
            <b:Last>Gamboa-Suárez</b:Last>
            <b:First>A.</b:First>
            <b:Middle>A.</b:Middle>
          </b:Person>
          <b:Person>
            <b:Last>Prada-Núñez</b:Last>
            <b:First>R.</b:First>
          </b:Person>
        </b:NameList>
      </b:Author>
    </b:Author>
    <b:Guid>{CED4BF13-76FB-4918-B5E7-6D2601AAE293}</b:Guid>
    <b:DOI>https://doi.org/10.36260/rbr.v11i1.1654</b:DOI>
    <b:RefOrder>20</b:RefOrder>
  </b:Source>
  <b:Source>
    <b:Tag>Cla13</b:Tag>
    <b:SourceType>Book</b:SourceType>
    <b:Guid>{2FD342BA-DB54-4BBB-9812-FAD72A52E58B}</b:Guid>
    <b:Title>Analizamos 19 plataformas de eLearning: Investigación colaborativa sobre LMS</b:Title>
    <b:Year>2013</b:Year>
    <b:Publisher>Grupo GEIPITE</b:Publisher>
    <b:Author>
      <b:Author>
        <b:NameList>
          <b:Person>
            <b:Last>Clarenc</b:Last>
            <b:First>C.</b:First>
            <b:Middle>A.</b:Middle>
          </b:Person>
          <b:Person>
            <b:Last>Castro</b:Last>
            <b:First>S.</b:First>
            <b:Middle>M.</b:Middle>
          </b:Person>
          <b:Person>
            <b:Last>López de Lenz</b:Last>
            <b:First>C.</b:First>
          </b:Person>
          <b:Person>
            <b:Last>Moreno</b:Last>
            <b:First>M.</b:First>
            <b:Middle>E.</b:Middle>
          </b:Person>
          <b:Person>
            <b:Last>Tosco</b:Last>
            <b:First>N.</b:First>
            <b:Middle>B.</b:Middle>
          </b:Person>
        </b:NameList>
      </b:Author>
    </b:Author>
    <b:StandardNumber>ISBN: 978-1-291-53343-9</b:StandardNumber>
    <b:RefOrder>10</b:RefOrder>
  </b:Source>
  <b:Source>
    <b:Tag>Día13</b:Tag>
    <b:SourceType>JournalArticle</b:SourceType>
    <b:Guid>{138DC424-CFAC-4B6B-995A-DC431056588F}</b:Guid>
    <b:Title>Secuencias de aprendizaje. ¿Un problema del enfoque de competencias o un reencuentro con perspectivas didácticas?</b:Title>
    <b:Year>2013</b:Year>
    <b:Author>
      <b:Author>
        <b:NameList>
          <b:Person>
            <b:Last>Díaz-Barriga</b:Last>
            <b:First>Á.</b:First>
          </b:Person>
        </b:NameList>
      </b:Author>
    </b:Author>
    <b:JournalName>Profesorado. Revista de Currículum y Formación de Profesorado</b:JournalName>
    <b:Pages>11-33</b:Pages>
    <b:Volume>17</b:Volume>
    <b:Issue>3</b:Issue>
    <b:URL>https://www.redalyc.org/articulo.oa?id=56729527002</b:URL>
    <b:RefOrder>12</b:RefOrder>
  </b:Source>
  <b:Source>
    <b:Tag>But15</b:Tag>
    <b:SourceType>Book</b:SourceType>
    <b:Guid>{519F8267-7F44-4AFF-A0A6-B91E523EB279}</b:Guid>
    <b:Title>Guía básica de recursos educativos abiertos (REA)</b:Title>
    <b:Year>2015</b:Year>
    <b:Author>
      <b:Author>
        <b:NameList>
          <b:Person>
            <b:Last>Butcher</b:Last>
            <b:First>N.,</b:First>
            <b:Middle>Kanwar, A., Uvalic-Trumbic, S.</b:Middle>
          </b:Person>
        </b:NameList>
      </b:Author>
    </b:Author>
    <b:City>París</b:City>
    <b:Publisher>UNESCO</b:Publisher>
    <b:RefOrder>13</b:RefOrder>
  </b:Source>
  <b:Source>
    <b:Tag>Sha15</b:Tag>
    <b:SourceType>JournalArticle</b:SourceType>
    <b:Guid>{4C93A3F7-77EE-4781-AE9A-99D28A17FB2F}</b:Guid>
    <b:Title>Diseñadores instruccionales del siglo XXI: cruzando las brechas perceptuales entre la identidad, práctica, impacto y desarrollo profesional</b:Title>
    <b:Year>2015</b:Year>
    <b:Author>
      <b:Author>
        <b:NameList>
          <b:Person>
            <b:Last>Sharif</b:Last>
            <b:First>A.</b:First>
          </b:Person>
          <b:Person>
            <b:Last>Cho</b:Last>
            <b:First>S.</b:First>
          </b:Person>
        </b:NameList>
      </b:Author>
    </b:Author>
    <b:JournalName>RUSC. Universities and Knowledge Society Journal</b:JournalName>
    <b:Pages>72-86</b:Pages>
    <b:Volume>12</b:Volume>
    <b:Issue>3</b:Issue>
    <b:DOI>http://dx.doi.org/10.7238/rusc.v12i3.2176</b:DOI>
    <b:RefOrder>21</b:RefOrder>
  </b:Source>
  <b:Source>
    <b:Tag>Org19</b:Tag>
    <b:SourceType>Book</b:SourceType>
    <b:Guid>{B8E3BF2C-3DF3-460E-B5A5-A56129CABC5E}</b:Guid>
    <b:Title>Marco de competencias de los docentes enmateria de TIC UNESCO</b:Title>
    <b:Year>2019</b:Year>
    <b:Author>
      <b:Author>
        <b:Corporate>Organizaciónde las Naciones Unidas para la Educación,la Ciencia y la Cultura [UNESCO]</b:Corporate>
      </b:Author>
    </b:Author>
    <b:City>París</b:City>
    <b:Publisher>UNESCO</b:Publisher>
    <b:StandardNumber>ISBN 978-92-3-300121-3</b:StandardNumber>
    <b:RefOrder>17</b:RefOrder>
  </b:Source>
  <b:Source>
    <b:Tag>Tor20</b:Tag>
    <b:SourceType>JournalArticle</b:SourceType>
    <b:Guid>{B08C1816-295D-4D03-895A-737ABBDBCE7C}</b:Guid>
    <b:Title>Aspectos pedagógicos del conectivismo y su relación con redes sociales y ecologías del aprendizaje</b:Title>
    <b:Year>2020</b:Year>
    <b:Author>
      <b:Author>
        <b:NameList>
          <b:Person>
            <b:Last>Torres-Ortiz</b:Last>
            <b:First>J.</b:First>
            <b:Middle>A.</b:Middle>
          </b:Person>
          <b:Person>
            <b:Last>Barnabé-Correa</b:Last>
            <b:First>T.</b:First>
            <b:Middle>E.</b:Middle>
          </b:Person>
        </b:NameList>
      </b:Author>
    </b:Author>
    <b:JournalName>Revista Brasileira de Educação </b:JournalName>
    <b:Pages>1-22</b:Pages>
    <b:Volume>1</b:Volume>
    <b:Issue>25</b:Issue>
    <b:DOI>https://doi.org/10.1590/S1413-24782020250026  </b:DOI>
    <b:RefOrder>14</b:RefOrder>
  </b:Source>
  <b:Source>
    <b:Tag>Cue21</b:Tag>
    <b:SourceType>JournalArticle</b:SourceType>
    <b:Guid>{F6BED341-4E35-4539-9C40-24AC9D7BFFDC}</b:Guid>
    <b:Author>
      <b:Author>
        <b:NameList>
          <b:Person>
            <b:Last>Cuenca</b:Last>
            <b:First>A.</b:First>
          </b:Person>
          <b:Person>
            <b:Last>Alvarez</b:Last>
            <b:First>M.</b:First>
          </b:Person>
          <b:Person>
            <b:Last>Ontaneda</b:Last>
            <b:First>L.</b:First>
          </b:Person>
          <b:Person>
            <b:Last>Ontaneda</b:Last>
            <b:First>E.</b:First>
          </b:Person>
          <b:Person>
            <b:Last>Ontaneda</b:Last>
            <b:First>S.</b:First>
          </b:Person>
        </b:NameList>
      </b:Author>
    </b:Author>
    <b:Title>La Taxonomía de Bloom para la era digital: actividades digitales docentes en octavo, noveno y décimo grado de Educación General Básica (EGB) en la Habilidad de «Comprender»</b:Title>
    <b:JournalName>ESPACIOS</b:JournalName>
    <b:Year>2021</b:Year>
    <b:Pages>1-15</b:Pages>
    <b:Volume>42</b:Volume>
    <b:Issue>11</b:Issue>
    <b:URL>http://revistaespacios.com/a21v42n11/a21v42n11p02.pdf</b:URL>
    <b:RefOrder>2</b:RefOrder>
  </b:Source>
  <b:Source>
    <b:Tag>Gam19</b:Tag>
    <b:SourceType>JournalArticle</b:SourceType>
    <b:Guid>{D2FC0F45-7066-4346-9E59-9E2E1392E48F}</b:Guid>
    <b:Author>
      <b:Author>
        <b:NameList>
          <b:Person>
            <b:Last>Gamboa-Graus</b:Last>
            <b:First>M.</b:First>
            <b:Middle>E.</b:Middle>
          </b:Person>
        </b:NameList>
      </b:Author>
    </b:Author>
    <b:Title>La zona de desarrollo próximo como base de la pedagogía</b:Title>
    <b:JournalName>Didasc@lia: Didáctica Y educación</b:JournalName>
    <b:Year>2019</b:Year>
    <b:Pages>33-50</b:Pages>
    <b:Volume>10</b:Volume>
    <b:Issue>4</b:Issue>
    <b:URL>https://revistas.ult.edu.cu/index.php/didascalia/article/view/910</b:URL>
    <b:RefOrder>3</b:RefOrder>
  </b:Source>
  <b:Source>
    <b:Tag>Car19</b:Tag>
    <b:SourceType>JournalArticle</b:SourceType>
    <b:Guid>{D5D3B002-D417-4FA1-AE05-D2EC38EEAF1F}</b:Guid>
    <b:Author>
      <b:Author>
        <b:NameList>
          <b:Person>
            <b:Last>Cardona-Arbeláez</b:Last>
            <b:First>D.</b:First>
            <b:Middle>A</b:Middle>
          </b:Person>
          <b:Person>
            <b:Last>Del Río-Cortina</b:Last>
            <b:First>J.</b:First>
            <b:Middle>L.</b:Middle>
          </b:Person>
          <b:Person>
            <b:Last>Romero-Severiche</b:Last>
            <b:First>A.</b:First>
            <b:Middle>K.</b:Middle>
          </b:Person>
          <b:Person>
            <b:Last>Lora-Guzmán</b:Last>
            <b:First>H.</b:First>
          </b:Person>
        </b:NameList>
      </b:Author>
    </b:Author>
    <b:Title>La curva de aprendizaje y su contribución al desempeño del talento humano en las organizaciones: una revisión teórica</b:Title>
    <b:JournalName>Revista Investigación Desarrollo e Innovación</b:JournalName>
    <b:Year>2019</b:Year>
    <b:Pages>37-51</b:Pages>
    <b:Volume>10</b:Volume>
    <b:Issue>1</b:Issue>
    <b:DOI>https://doi.org/10.19053/20278306.v10.n1.2019.10010</b:DOI>
    <b:RefOrder>5</b:RefOrder>
  </b:Source>
  <b:Source>
    <b:Tag>1Ta17</b:Tag>
    <b:SourceType>JournalArticle</b:SourceType>
    <b:Guid>{7BF6C58D-EF71-483E-A6AF-744828CB507B}</b:Guid>
    <b:Author>
      <b:Author>
        <b:NameList>
          <b:Person>
            <b:Last>Cavalcante-Arruda de Morais</b:Last>
            <b:First>T.</b:First>
          </b:Person>
        </b:NameList>
      </b:Author>
    </b:Author>
    <b:Title>Los conceptos de vulnerabilidad humana y la Integridad individual para la bioética</b:Title>
    <b:JournalName>Revista Bioética</b:JournalName>
    <b:Year>2017</b:Year>
    <b:Pages>311-319</b:Pages>
    <b:Volume>25</b:Volume>
    <b:Issue>2</b:Issue>
    <b:DOI>https://doi.org/10.1590/1983-80422017252191</b:DOI>
    <b:RefOrder>7</b:RefOrder>
  </b:Source>
  <b:Source>
    <b:Tag>Zet16</b:Tag>
    <b:SourceType>JournalArticle</b:SourceType>
    <b:Guid>{40DB9D05-899C-4CD2-8E88-49B0AF86BDCA}</b:Guid>
    <b:Author>
      <b:Author>
        <b:NameList>
          <b:Person>
            <b:Last>Zetina-Esquivel</b:Last>
            <b:First>E.</b:First>
            <b:Middle>I.</b:Middle>
          </b:Person>
          <b:Person>
            <b:Last>Piñón-Rodríguez</b:Last>
            <b:First>P.</b:First>
          </b:Person>
        </b:NameList>
      </b:Author>
    </b:Author>
    <b:Title>El método socrático en los programas educativos actuales: una propuesta de Martha C. Nussbaum</b:Title>
    <b:JournalName>La Colmena</b:JournalName>
    <b:Year>2016</b:Year>
    <b:Pages>79-90</b:Pages>
    <b:Issue>91</b:Issue>
    <b:URL>https://www.redalyc.org/articulo.oa?id=446347254024</b:URL>
    <b:RefOrder>8</b:RefOrder>
  </b:Source>
  <b:Source>
    <b:Tag>Cor15</b:Tag>
    <b:SourceType>JournalArticle</b:SourceType>
    <b:Guid>{B6B7DE4A-7CEF-4615-9BA6-F76682EADDD5}</b:Guid>
    <b:Author>
      <b:Author>
        <b:NameList>
          <b:Person>
            <b:Last>Coria-Lorenzo</b:Last>
            <b:First>J.</b:First>
            <b:Middle>J.</b:Middle>
          </b:Person>
          <b:Person>
            <b:Last>Aguado-Huerta</b:Last>
            <b:First>G.</b:First>
          </b:Person>
          <b:Person>
            <b:Last>González-Oliver</b:Last>
            <b:First>A.</b:First>
          </b:Person>
          <b:Person>
            <b:Last>Águila-Torres</b:Last>
            <b:First>R.</b:First>
            <b:Middle>L.</b:Middle>
          </b:Person>
          <b:Person>
            <b:Last>Vázquez-Flores</b:Last>
            <b:First>A.</b:First>
          </b:Person>
          <b:Person>
            <b:Last>Pérez-Robles</b:Last>
            <b:First>V.</b:First>
            <b:Middle>M.</b:Middle>
          </b:Person>
        </b:NameList>
      </b:Author>
    </b:Author>
    <b:Title>Accidentes con objetos punzocortantes y líquidos potencialmente infecciosos en personal de la salud que trabaja en un hospital de tercer nivel: análisis de 11 años</b:Title>
    <b:JournalName>Perinatología y Reproducción Humana</b:JournalName>
    <b:Year>2015</b:Year>
    <b:Pages>70-75</b:Pages>
    <b:Volume>29</b:Volume>
    <b:Issue>2</b:Issue>
    <b:DOI>https://doi.org/10.1016/j.rprh.2015.11.004</b:DOI>
    <b:RefOrder>4</b:RefOrder>
  </b:Source>
</b:Sources>
</file>

<file path=customXml/itemProps1.xml><?xml version="1.0" encoding="utf-8"?>
<ds:datastoreItem xmlns:ds="http://schemas.openxmlformats.org/officeDocument/2006/customXml" ds:itemID="{2858B43D-8415-4149-8280-2A9DEF6B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8624</Words>
  <Characters>47432</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CANDIA - GARCIA FILIBERTO</dc:creator>
  <cp:keywords/>
  <dc:description/>
  <cp:lastModifiedBy>Gustavo Toledo</cp:lastModifiedBy>
  <cp:revision>7</cp:revision>
  <cp:lastPrinted>2023-01-23T18:26:00Z</cp:lastPrinted>
  <dcterms:created xsi:type="dcterms:W3CDTF">2023-03-11T21:31:00Z</dcterms:created>
  <dcterms:modified xsi:type="dcterms:W3CDTF">2023-03-12T05:55:00Z</dcterms:modified>
</cp:coreProperties>
</file>