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A67B" w14:textId="1A2F58AB" w:rsidR="0053561D" w:rsidRPr="00375F7C" w:rsidRDefault="00375F7C" w:rsidP="0053561D">
      <w:pPr>
        <w:spacing w:before="240"/>
        <w:jc w:val="right"/>
        <w:rPr>
          <w:rFonts w:cs="Times New Roman"/>
          <w:b/>
          <w:bCs/>
          <w:i/>
          <w:iCs/>
          <w:sz w:val="24"/>
          <w:szCs w:val="24"/>
        </w:rPr>
      </w:pPr>
      <w:r w:rsidRPr="00375F7C">
        <w:rPr>
          <w:rFonts w:cs="Times New Roman"/>
          <w:b/>
          <w:bCs/>
          <w:i/>
          <w:iCs/>
          <w:sz w:val="24"/>
          <w:szCs w:val="24"/>
        </w:rPr>
        <w:t>https://doi.org/10.23913/ride.v13i26.1396</w:t>
      </w:r>
    </w:p>
    <w:p w14:paraId="6D4C9B3D" w14:textId="2EEC7370" w:rsidR="0053561D" w:rsidRDefault="0053561D" w:rsidP="0053561D">
      <w:pPr>
        <w:spacing w:before="240"/>
        <w:jc w:val="right"/>
        <w:rPr>
          <w:rFonts w:eastAsiaTheme="majorEastAsia" w:cs="Times New Roman"/>
          <w:b/>
          <w:bCs/>
          <w:color w:val="000000" w:themeColor="text1"/>
          <w:szCs w:val="32"/>
        </w:rPr>
      </w:pPr>
      <w:r w:rsidRPr="00D15102">
        <w:rPr>
          <w:rFonts w:cs="Times New Roman"/>
          <w:b/>
          <w:bCs/>
          <w:i/>
          <w:iCs/>
          <w:sz w:val="24"/>
          <w:szCs w:val="24"/>
        </w:rPr>
        <w:t>Artículos científicos</w:t>
      </w:r>
    </w:p>
    <w:p w14:paraId="01541289" w14:textId="3D868943" w:rsidR="00140F3E" w:rsidRPr="0053561D" w:rsidRDefault="00C72C7D" w:rsidP="0053561D">
      <w:pPr>
        <w:spacing w:after="0" w:line="276" w:lineRule="auto"/>
        <w:jc w:val="right"/>
        <w:rPr>
          <w:rFonts w:ascii="Calibri" w:eastAsia="Times New Roman" w:hAnsi="Calibri" w:cs="Calibri"/>
          <w:b/>
          <w:color w:val="000000"/>
          <w:szCs w:val="32"/>
          <w:lang w:eastAsia="es-MX"/>
        </w:rPr>
      </w:pPr>
      <w:r w:rsidRPr="0053561D">
        <w:rPr>
          <w:rFonts w:ascii="Calibri" w:eastAsia="Times New Roman" w:hAnsi="Calibri" w:cs="Calibri"/>
          <w:b/>
          <w:color w:val="000000"/>
          <w:szCs w:val="32"/>
          <w:lang w:eastAsia="es-MX"/>
        </w:rPr>
        <w:t>La formación de investigadores para el desarrollo económico de México</w:t>
      </w:r>
    </w:p>
    <w:p w14:paraId="57CD0F86" w14:textId="3ECB8F6F" w:rsidR="0041755B" w:rsidRPr="0025353E" w:rsidRDefault="0053561D" w:rsidP="0053561D">
      <w:pPr>
        <w:spacing w:after="0" w:line="276" w:lineRule="auto"/>
        <w:jc w:val="right"/>
        <w:rPr>
          <w:rFonts w:ascii="Calibri" w:eastAsia="Times New Roman" w:hAnsi="Calibri" w:cs="Calibri"/>
          <w:b/>
          <w:i/>
          <w:iCs/>
          <w:color w:val="000000"/>
          <w:sz w:val="28"/>
          <w:szCs w:val="28"/>
          <w:lang w:val="en-US" w:eastAsia="es-MX"/>
        </w:rPr>
      </w:pPr>
      <w:r w:rsidRPr="001166F7">
        <w:rPr>
          <w:rFonts w:ascii="Calibri" w:eastAsia="Times New Roman" w:hAnsi="Calibri" w:cs="Calibri"/>
          <w:b/>
          <w:i/>
          <w:iCs/>
          <w:color w:val="000000"/>
          <w:sz w:val="28"/>
          <w:szCs w:val="28"/>
          <w:lang w:val="en-US" w:eastAsia="es-MX"/>
        </w:rPr>
        <w:br/>
      </w:r>
      <w:r w:rsidR="00C72C7D" w:rsidRPr="0025353E">
        <w:rPr>
          <w:rFonts w:ascii="Calibri" w:eastAsia="Times New Roman" w:hAnsi="Calibri" w:cs="Calibri"/>
          <w:b/>
          <w:i/>
          <w:iCs/>
          <w:color w:val="000000"/>
          <w:sz w:val="28"/>
          <w:szCs w:val="28"/>
          <w:lang w:val="en-US" w:eastAsia="es-MX"/>
        </w:rPr>
        <w:t>Training of Researchers for the Economic Development of Mexico</w:t>
      </w:r>
    </w:p>
    <w:p w14:paraId="252D06E7" w14:textId="224A6892" w:rsidR="0053561D" w:rsidRPr="0053561D" w:rsidRDefault="0053561D" w:rsidP="0053561D">
      <w:pPr>
        <w:spacing w:after="0" w:line="276" w:lineRule="auto"/>
        <w:jc w:val="right"/>
        <w:rPr>
          <w:rFonts w:ascii="Calibri" w:eastAsia="Times New Roman" w:hAnsi="Calibri" w:cs="Calibri"/>
          <w:b/>
          <w:i/>
          <w:iCs/>
          <w:color w:val="000000"/>
          <w:sz w:val="28"/>
          <w:szCs w:val="28"/>
          <w:lang w:eastAsia="es-MX"/>
        </w:rPr>
      </w:pPr>
      <w:r w:rsidRPr="001166F7">
        <w:rPr>
          <w:rFonts w:ascii="Calibri" w:eastAsia="Times New Roman" w:hAnsi="Calibri" w:cs="Calibri"/>
          <w:b/>
          <w:i/>
          <w:iCs/>
          <w:color w:val="000000"/>
          <w:sz w:val="28"/>
          <w:szCs w:val="28"/>
          <w:lang w:eastAsia="es-MX"/>
        </w:rPr>
        <w:br/>
      </w:r>
      <w:r w:rsidRPr="0053561D">
        <w:rPr>
          <w:rFonts w:ascii="Calibri" w:eastAsia="Times New Roman" w:hAnsi="Calibri" w:cs="Calibri"/>
          <w:b/>
          <w:i/>
          <w:iCs/>
          <w:color w:val="000000"/>
          <w:sz w:val="28"/>
          <w:szCs w:val="28"/>
          <w:lang w:eastAsia="es-MX"/>
        </w:rPr>
        <w:t xml:space="preserve">A </w:t>
      </w:r>
      <w:proofErr w:type="spellStart"/>
      <w:r w:rsidRPr="0053561D">
        <w:rPr>
          <w:rFonts w:ascii="Calibri" w:eastAsia="Times New Roman" w:hAnsi="Calibri" w:cs="Calibri"/>
          <w:b/>
          <w:i/>
          <w:iCs/>
          <w:color w:val="000000"/>
          <w:sz w:val="28"/>
          <w:szCs w:val="28"/>
          <w:lang w:eastAsia="es-MX"/>
        </w:rPr>
        <w:t>formação</w:t>
      </w:r>
      <w:proofErr w:type="spellEnd"/>
      <w:r w:rsidRPr="0053561D">
        <w:rPr>
          <w:rFonts w:ascii="Calibri" w:eastAsia="Times New Roman" w:hAnsi="Calibri" w:cs="Calibri"/>
          <w:b/>
          <w:i/>
          <w:iCs/>
          <w:color w:val="000000"/>
          <w:sz w:val="28"/>
          <w:szCs w:val="28"/>
          <w:lang w:eastAsia="es-MX"/>
        </w:rPr>
        <w:t xml:space="preserve"> de </w:t>
      </w:r>
      <w:proofErr w:type="spellStart"/>
      <w:r w:rsidRPr="0053561D">
        <w:rPr>
          <w:rFonts w:ascii="Calibri" w:eastAsia="Times New Roman" w:hAnsi="Calibri" w:cs="Calibri"/>
          <w:b/>
          <w:i/>
          <w:iCs/>
          <w:color w:val="000000"/>
          <w:sz w:val="28"/>
          <w:szCs w:val="28"/>
          <w:lang w:eastAsia="es-MX"/>
        </w:rPr>
        <w:t>pesquisadores</w:t>
      </w:r>
      <w:proofErr w:type="spellEnd"/>
      <w:r w:rsidRPr="0053561D">
        <w:rPr>
          <w:rFonts w:ascii="Calibri" w:eastAsia="Times New Roman" w:hAnsi="Calibri" w:cs="Calibri"/>
          <w:b/>
          <w:i/>
          <w:iCs/>
          <w:color w:val="000000"/>
          <w:sz w:val="28"/>
          <w:szCs w:val="28"/>
          <w:lang w:eastAsia="es-MX"/>
        </w:rPr>
        <w:t xml:space="preserve"> para o </w:t>
      </w:r>
      <w:proofErr w:type="spellStart"/>
      <w:r w:rsidRPr="0053561D">
        <w:rPr>
          <w:rFonts w:ascii="Calibri" w:eastAsia="Times New Roman" w:hAnsi="Calibri" w:cs="Calibri"/>
          <w:b/>
          <w:i/>
          <w:iCs/>
          <w:color w:val="000000"/>
          <w:sz w:val="28"/>
          <w:szCs w:val="28"/>
          <w:lang w:eastAsia="es-MX"/>
        </w:rPr>
        <w:t>desenvolvimento</w:t>
      </w:r>
      <w:proofErr w:type="spellEnd"/>
      <w:r w:rsidRPr="0053561D">
        <w:rPr>
          <w:rFonts w:ascii="Calibri" w:eastAsia="Times New Roman" w:hAnsi="Calibri" w:cs="Calibri"/>
          <w:b/>
          <w:i/>
          <w:iCs/>
          <w:color w:val="000000"/>
          <w:sz w:val="28"/>
          <w:szCs w:val="28"/>
          <w:lang w:eastAsia="es-MX"/>
        </w:rPr>
        <w:t xml:space="preserve"> </w:t>
      </w:r>
      <w:proofErr w:type="spellStart"/>
      <w:r w:rsidRPr="0053561D">
        <w:rPr>
          <w:rFonts w:ascii="Calibri" w:eastAsia="Times New Roman" w:hAnsi="Calibri" w:cs="Calibri"/>
          <w:b/>
          <w:i/>
          <w:iCs/>
          <w:color w:val="000000"/>
          <w:sz w:val="28"/>
          <w:szCs w:val="28"/>
          <w:lang w:eastAsia="es-MX"/>
        </w:rPr>
        <w:t>econômico</w:t>
      </w:r>
      <w:proofErr w:type="spellEnd"/>
      <w:r w:rsidRPr="0053561D">
        <w:rPr>
          <w:rFonts w:ascii="Calibri" w:eastAsia="Times New Roman" w:hAnsi="Calibri" w:cs="Calibri"/>
          <w:b/>
          <w:i/>
          <w:iCs/>
          <w:color w:val="000000"/>
          <w:sz w:val="28"/>
          <w:szCs w:val="28"/>
          <w:lang w:eastAsia="es-MX"/>
        </w:rPr>
        <w:t xml:space="preserve"> do México</w:t>
      </w:r>
    </w:p>
    <w:p w14:paraId="4CABE14B" w14:textId="77777777" w:rsidR="00C72C7D" w:rsidRPr="0053561D" w:rsidRDefault="00C72C7D" w:rsidP="00C72C7D">
      <w:pPr>
        <w:spacing w:after="0"/>
        <w:jc w:val="both"/>
        <w:rPr>
          <w:rFonts w:eastAsiaTheme="majorEastAsia" w:cs="Times New Roman"/>
          <w:color w:val="000000" w:themeColor="text1"/>
          <w:sz w:val="24"/>
          <w:szCs w:val="24"/>
        </w:rPr>
      </w:pPr>
    </w:p>
    <w:p w14:paraId="11439E22" w14:textId="17DA3EC3" w:rsidR="00C72C7D" w:rsidRPr="0053561D" w:rsidRDefault="00C72C7D" w:rsidP="0053561D">
      <w:pPr>
        <w:spacing w:after="0" w:line="276" w:lineRule="auto"/>
        <w:jc w:val="right"/>
        <w:rPr>
          <w:rFonts w:asciiTheme="minorHAnsi" w:eastAsiaTheme="majorEastAsia" w:hAnsiTheme="minorHAnsi" w:cstheme="minorHAnsi"/>
          <w:b/>
          <w:bCs/>
          <w:color w:val="000000" w:themeColor="text1"/>
          <w:sz w:val="24"/>
          <w:szCs w:val="24"/>
        </w:rPr>
      </w:pPr>
      <w:r w:rsidRPr="0053561D">
        <w:rPr>
          <w:rFonts w:asciiTheme="minorHAnsi" w:eastAsiaTheme="majorEastAsia" w:hAnsiTheme="minorHAnsi" w:cstheme="minorHAnsi"/>
          <w:b/>
          <w:bCs/>
          <w:color w:val="000000" w:themeColor="text1"/>
          <w:sz w:val="24"/>
          <w:szCs w:val="24"/>
        </w:rPr>
        <w:t>Evelia Rojas Alarcón</w:t>
      </w:r>
    </w:p>
    <w:p w14:paraId="7FD87892" w14:textId="77777777" w:rsidR="0053561D" w:rsidRDefault="0053561D" w:rsidP="0053561D">
      <w:pPr>
        <w:spacing w:after="0" w:line="276" w:lineRule="auto"/>
        <w:jc w:val="right"/>
      </w:pPr>
      <w:r w:rsidRPr="0053561D">
        <w:rPr>
          <w:sz w:val="24"/>
          <w:szCs w:val="18"/>
        </w:rPr>
        <w:t>Instituto Politécnico Nacional, México</w:t>
      </w:r>
    </w:p>
    <w:p w14:paraId="1079707A" w14:textId="12BC3CB2" w:rsidR="0053561D" w:rsidRDefault="00375F7C" w:rsidP="00375F7C">
      <w:pPr>
        <w:tabs>
          <w:tab w:val="left" w:pos="3600"/>
          <w:tab w:val="right" w:pos="8838"/>
        </w:tabs>
        <w:spacing w:after="0" w:line="276" w:lineRule="auto"/>
        <w:jc w:val="left"/>
        <w:rPr>
          <w:rFonts w:asciiTheme="minorHAnsi" w:hAnsiTheme="minorHAnsi" w:cstheme="minorHAnsi"/>
          <w:color w:val="FF0000"/>
          <w:sz w:val="24"/>
          <w:szCs w:val="18"/>
        </w:rPr>
      </w:pPr>
      <w:r>
        <w:rPr>
          <w:rFonts w:asciiTheme="minorHAnsi" w:hAnsiTheme="minorHAnsi" w:cstheme="minorHAnsi"/>
          <w:color w:val="FF0000"/>
          <w:sz w:val="24"/>
          <w:szCs w:val="18"/>
        </w:rPr>
        <w:tab/>
      </w:r>
      <w:r>
        <w:rPr>
          <w:rFonts w:asciiTheme="minorHAnsi" w:hAnsiTheme="minorHAnsi" w:cstheme="minorHAnsi"/>
          <w:color w:val="FF0000"/>
          <w:sz w:val="24"/>
          <w:szCs w:val="18"/>
        </w:rPr>
        <w:tab/>
      </w:r>
      <w:r w:rsidR="0053561D" w:rsidRPr="0053561D">
        <w:rPr>
          <w:rFonts w:asciiTheme="minorHAnsi" w:hAnsiTheme="minorHAnsi" w:cstheme="minorHAnsi"/>
          <w:color w:val="FF0000"/>
          <w:sz w:val="24"/>
          <w:szCs w:val="18"/>
        </w:rPr>
        <w:t>erojasa@ipn.mx</w:t>
      </w:r>
    </w:p>
    <w:p w14:paraId="1CA20ECE" w14:textId="2760BFAC" w:rsidR="00793DD4" w:rsidRPr="005044DA" w:rsidRDefault="00793DD4" w:rsidP="00793DD4">
      <w:pPr>
        <w:spacing w:after="0" w:line="276" w:lineRule="auto"/>
        <w:jc w:val="right"/>
        <w:rPr>
          <w:sz w:val="24"/>
          <w:szCs w:val="18"/>
        </w:rPr>
      </w:pPr>
      <w:r w:rsidRPr="005044DA">
        <w:rPr>
          <w:sz w:val="24"/>
          <w:szCs w:val="18"/>
        </w:rPr>
        <w:t>https://orcid.org/0000-0003-0742-639X</w:t>
      </w:r>
    </w:p>
    <w:p w14:paraId="34C8ED84" w14:textId="77777777" w:rsidR="0053561D" w:rsidRPr="00C72C7D" w:rsidRDefault="0053561D" w:rsidP="0053561D">
      <w:pPr>
        <w:spacing w:after="0" w:line="276" w:lineRule="auto"/>
        <w:jc w:val="right"/>
        <w:rPr>
          <w:rFonts w:eastAsiaTheme="majorEastAsia" w:cs="Times New Roman"/>
          <w:color w:val="000000" w:themeColor="text1"/>
          <w:sz w:val="24"/>
          <w:szCs w:val="24"/>
        </w:rPr>
      </w:pPr>
    </w:p>
    <w:p w14:paraId="17AF6B5E" w14:textId="4E43BDEE" w:rsidR="00311E68" w:rsidRPr="0053561D" w:rsidRDefault="00C72C7D" w:rsidP="0053561D">
      <w:pPr>
        <w:spacing w:after="0" w:line="276" w:lineRule="auto"/>
        <w:jc w:val="right"/>
        <w:rPr>
          <w:rFonts w:asciiTheme="minorHAnsi" w:eastAsiaTheme="majorEastAsia" w:hAnsiTheme="minorHAnsi" w:cstheme="minorHAnsi"/>
          <w:b/>
          <w:bCs/>
          <w:color w:val="000000" w:themeColor="text1"/>
          <w:sz w:val="24"/>
          <w:szCs w:val="24"/>
        </w:rPr>
      </w:pPr>
      <w:proofErr w:type="spellStart"/>
      <w:r w:rsidRPr="0053561D">
        <w:rPr>
          <w:rFonts w:asciiTheme="minorHAnsi" w:eastAsiaTheme="majorEastAsia" w:hAnsiTheme="minorHAnsi" w:cstheme="minorHAnsi"/>
          <w:b/>
          <w:bCs/>
          <w:color w:val="000000" w:themeColor="text1"/>
          <w:sz w:val="24"/>
          <w:szCs w:val="24"/>
        </w:rPr>
        <w:t>Joas</w:t>
      </w:r>
      <w:proofErr w:type="spellEnd"/>
      <w:r w:rsidRPr="0053561D">
        <w:rPr>
          <w:rFonts w:asciiTheme="minorHAnsi" w:eastAsiaTheme="majorEastAsia" w:hAnsiTheme="minorHAnsi" w:cstheme="minorHAnsi"/>
          <w:b/>
          <w:bCs/>
          <w:color w:val="000000" w:themeColor="text1"/>
          <w:sz w:val="24"/>
          <w:szCs w:val="24"/>
        </w:rPr>
        <w:t xml:space="preserve"> Gómez García</w:t>
      </w:r>
    </w:p>
    <w:p w14:paraId="6919F5C1" w14:textId="35A6D3C0" w:rsidR="0053561D" w:rsidRDefault="0053561D" w:rsidP="0053561D">
      <w:pPr>
        <w:spacing w:after="0" w:line="276" w:lineRule="auto"/>
        <w:jc w:val="right"/>
        <w:rPr>
          <w:rFonts w:eastAsiaTheme="majorEastAsia" w:cs="Times New Roman"/>
          <w:color w:val="000000" w:themeColor="text1"/>
          <w:sz w:val="24"/>
          <w:szCs w:val="24"/>
        </w:rPr>
      </w:pPr>
      <w:r w:rsidRPr="0053561D">
        <w:rPr>
          <w:sz w:val="24"/>
          <w:szCs w:val="18"/>
        </w:rPr>
        <w:t>Instituto Politécnico Nacional, México</w:t>
      </w:r>
    </w:p>
    <w:p w14:paraId="28511FA2" w14:textId="308F2C8E" w:rsidR="0053561D" w:rsidRPr="0053561D" w:rsidRDefault="0053561D" w:rsidP="0053561D">
      <w:pPr>
        <w:spacing w:after="0" w:line="276" w:lineRule="auto"/>
        <w:jc w:val="right"/>
        <w:rPr>
          <w:rFonts w:asciiTheme="minorHAnsi" w:hAnsiTheme="minorHAnsi" w:cstheme="minorHAnsi"/>
          <w:color w:val="FF0000"/>
          <w:sz w:val="24"/>
          <w:szCs w:val="18"/>
        </w:rPr>
      </w:pPr>
      <w:r w:rsidRPr="0053561D">
        <w:rPr>
          <w:rFonts w:asciiTheme="minorHAnsi" w:hAnsiTheme="minorHAnsi" w:cstheme="minorHAnsi"/>
          <w:color w:val="FF0000"/>
          <w:sz w:val="24"/>
          <w:szCs w:val="18"/>
        </w:rPr>
        <w:t>jogomez@ipn.mx</w:t>
      </w:r>
    </w:p>
    <w:p w14:paraId="418396A3" w14:textId="45A5E5CD" w:rsidR="00C72C7D" w:rsidRPr="00C96DE0" w:rsidRDefault="00793DD4" w:rsidP="00793DD4">
      <w:pPr>
        <w:spacing w:after="0"/>
        <w:jc w:val="right"/>
        <w:rPr>
          <w:rFonts w:eastAsiaTheme="majorEastAsia" w:cs="Times New Roman"/>
          <w:color w:val="000000" w:themeColor="text1"/>
          <w:sz w:val="24"/>
          <w:szCs w:val="24"/>
        </w:rPr>
      </w:pPr>
      <w:r>
        <w:rPr>
          <w:rFonts w:eastAsiaTheme="majorEastAsia" w:cs="Times New Roman"/>
          <w:color w:val="000000" w:themeColor="text1"/>
          <w:sz w:val="24"/>
          <w:szCs w:val="24"/>
        </w:rPr>
        <w:t>https://orcid.org/0000-0002-8465-396X</w:t>
      </w:r>
    </w:p>
    <w:p w14:paraId="19B31E10" w14:textId="77777777" w:rsidR="005044DA" w:rsidRDefault="005044DA" w:rsidP="00C72C7D">
      <w:pPr>
        <w:spacing w:after="0"/>
        <w:jc w:val="both"/>
        <w:rPr>
          <w:rFonts w:asciiTheme="minorHAnsi" w:eastAsiaTheme="majorEastAsia" w:hAnsiTheme="minorHAnsi" w:cstheme="minorHAnsi"/>
          <w:b/>
          <w:color w:val="000000" w:themeColor="text1"/>
          <w:sz w:val="28"/>
          <w:szCs w:val="28"/>
        </w:rPr>
      </w:pPr>
    </w:p>
    <w:p w14:paraId="2C0CFA7A" w14:textId="75B77291" w:rsidR="00333114" w:rsidRPr="0053561D" w:rsidRDefault="00ED651B" w:rsidP="00C72C7D">
      <w:pPr>
        <w:spacing w:after="0"/>
        <w:jc w:val="both"/>
        <w:rPr>
          <w:rFonts w:asciiTheme="minorHAnsi" w:eastAsiaTheme="majorEastAsia" w:hAnsiTheme="minorHAnsi" w:cstheme="minorHAnsi"/>
          <w:b/>
          <w:color w:val="000000" w:themeColor="text1"/>
          <w:sz w:val="28"/>
          <w:szCs w:val="28"/>
        </w:rPr>
      </w:pPr>
      <w:r w:rsidRPr="0053561D">
        <w:rPr>
          <w:rFonts w:asciiTheme="minorHAnsi" w:eastAsiaTheme="majorEastAsia" w:hAnsiTheme="minorHAnsi" w:cstheme="minorHAnsi"/>
          <w:b/>
          <w:color w:val="000000" w:themeColor="text1"/>
          <w:sz w:val="28"/>
          <w:szCs w:val="28"/>
        </w:rPr>
        <w:t>Resumen</w:t>
      </w:r>
    </w:p>
    <w:p w14:paraId="7FDE82A9" w14:textId="058B45D1" w:rsidR="00CA68B9" w:rsidRDefault="00251708" w:rsidP="00C72C7D">
      <w:pPr>
        <w:spacing w:after="0"/>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Este trabajo de investigación estudia </w:t>
      </w:r>
      <w:r w:rsidR="00CA68B9" w:rsidRPr="00C96DE0">
        <w:rPr>
          <w:rFonts w:eastAsiaTheme="majorEastAsia" w:cs="Times New Roman"/>
          <w:bCs/>
          <w:color w:val="000000" w:themeColor="text1"/>
          <w:sz w:val="24"/>
          <w:szCs w:val="24"/>
        </w:rPr>
        <w:t xml:space="preserve">la evolución del fenómeno educativo en México con el propósito de encontrar caminos </w:t>
      </w:r>
      <w:r w:rsidR="00F323B2" w:rsidRPr="00C96DE0">
        <w:rPr>
          <w:rFonts w:eastAsiaTheme="majorEastAsia" w:cs="Times New Roman"/>
          <w:bCs/>
          <w:color w:val="000000" w:themeColor="text1"/>
          <w:sz w:val="24"/>
          <w:szCs w:val="24"/>
        </w:rPr>
        <w:t>para el</w:t>
      </w:r>
      <w:r w:rsidR="00CA68B9" w:rsidRPr="00C96DE0">
        <w:rPr>
          <w:rFonts w:eastAsiaTheme="majorEastAsia" w:cs="Times New Roman"/>
          <w:bCs/>
          <w:color w:val="000000" w:themeColor="text1"/>
          <w:sz w:val="24"/>
          <w:szCs w:val="24"/>
        </w:rPr>
        <w:t xml:space="preserve"> desarrollo. Durante la primera parte del siglo XX</w:t>
      </w:r>
      <w:r w:rsidR="001F78EC">
        <w:rPr>
          <w:rFonts w:eastAsiaTheme="majorEastAsia" w:cs="Times New Roman"/>
          <w:bCs/>
          <w:color w:val="000000" w:themeColor="text1"/>
          <w:sz w:val="24"/>
          <w:szCs w:val="24"/>
        </w:rPr>
        <w:t>,</w:t>
      </w:r>
      <w:r w:rsidR="00CA68B9" w:rsidRPr="00C96DE0">
        <w:rPr>
          <w:rFonts w:eastAsiaTheme="majorEastAsia" w:cs="Times New Roman"/>
          <w:bCs/>
          <w:color w:val="000000" w:themeColor="text1"/>
          <w:sz w:val="24"/>
          <w:szCs w:val="24"/>
        </w:rPr>
        <w:t xml:space="preserve"> la educación se estableció fundamentalmente para formar a las generaciones jóvenes</w:t>
      </w:r>
      <w:r w:rsidR="001F78EC">
        <w:rPr>
          <w:rFonts w:eastAsiaTheme="majorEastAsia" w:cs="Times New Roman"/>
          <w:bCs/>
          <w:color w:val="000000" w:themeColor="text1"/>
          <w:sz w:val="24"/>
          <w:szCs w:val="24"/>
        </w:rPr>
        <w:t xml:space="preserve">, darles herramientas </w:t>
      </w:r>
      <w:r w:rsidR="00CA68B9" w:rsidRPr="00C96DE0">
        <w:rPr>
          <w:rFonts w:eastAsiaTheme="majorEastAsia" w:cs="Times New Roman"/>
          <w:bCs/>
          <w:color w:val="000000" w:themeColor="text1"/>
          <w:sz w:val="24"/>
          <w:szCs w:val="24"/>
        </w:rPr>
        <w:t xml:space="preserve">para </w:t>
      </w:r>
      <w:r w:rsidR="001F78EC">
        <w:rPr>
          <w:rFonts w:eastAsiaTheme="majorEastAsia" w:cs="Times New Roman"/>
          <w:bCs/>
          <w:color w:val="000000" w:themeColor="text1"/>
          <w:sz w:val="24"/>
          <w:szCs w:val="24"/>
        </w:rPr>
        <w:t xml:space="preserve">ejercer </w:t>
      </w:r>
      <w:r w:rsidR="00CA68B9" w:rsidRPr="00C96DE0">
        <w:rPr>
          <w:rFonts w:eastAsiaTheme="majorEastAsia" w:cs="Times New Roman"/>
          <w:bCs/>
          <w:color w:val="000000" w:themeColor="text1"/>
          <w:sz w:val="24"/>
          <w:szCs w:val="24"/>
        </w:rPr>
        <w:t>profesiones liberales como la contabilidad, la ingeniería civil</w:t>
      </w:r>
      <w:r w:rsidR="001F78EC">
        <w:rPr>
          <w:rFonts w:eastAsiaTheme="majorEastAsia" w:cs="Times New Roman"/>
          <w:bCs/>
          <w:color w:val="000000" w:themeColor="text1"/>
          <w:sz w:val="24"/>
          <w:szCs w:val="24"/>
        </w:rPr>
        <w:t xml:space="preserve"> y</w:t>
      </w:r>
      <w:r w:rsidR="001F78EC" w:rsidRPr="00C96DE0">
        <w:rPr>
          <w:rFonts w:eastAsiaTheme="majorEastAsia" w:cs="Times New Roman"/>
          <w:bCs/>
          <w:color w:val="000000" w:themeColor="text1"/>
          <w:sz w:val="24"/>
          <w:szCs w:val="24"/>
        </w:rPr>
        <w:t xml:space="preserve"> </w:t>
      </w:r>
      <w:r w:rsidR="00CA68B9" w:rsidRPr="00C96DE0">
        <w:rPr>
          <w:rFonts w:eastAsiaTheme="majorEastAsia" w:cs="Times New Roman"/>
          <w:bCs/>
          <w:color w:val="000000" w:themeColor="text1"/>
          <w:sz w:val="24"/>
          <w:szCs w:val="24"/>
        </w:rPr>
        <w:t>la medicina</w:t>
      </w:r>
      <w:r w:rsidR="001F78EC">
        <w:rPr>
          <w:rFonts w:eastAsiaTheme="majorEastAsia" w:cs="Times New Roman"/>
          <w:bCs/>
          <w:color w:val="000000" w:themeColor="text1"/>
          <w:sz w:val="24"/>
          <w:szCs w:val="24"/>
        </w:rPr>
        <w:t>, entre otras</w:t>
      </w:r>
      <w:r w:rsidR="00CA68B9" w:rsidRPr="00C96DE0">
        <w:rPr>
          <w:rFonts w:eastAsiaTheme="majorEastAsia" w:cs="Times New Roman"/>
          <w:bCs/>
          <w:color w:val="000000" w:themeColor="text1"/>
          <w:sz w:val="24"/>
          <w:szCs w:val="24"/>
        </w:rPr>
        <w:t>. El problema es que el sector educativo</w:t>
      </w:r>
      <w:r w:rsidR="001F1431" w:rsidRPr="00C96DE0">
        <w:rPr>
          <w:rFonts w:eastAsiaTheme="majorEastAsia" w:cs="Times New Roman"/>
          <w:bCs/>
          <w:color w:val="000000" w:themeColor="text1"/>
          <w:sz w:val="24"/>
          <w:szCs w:val="24"/>
        </w:rPr>
        <w:t>, desde</w:t>
      </w:r>
      <w:r w:rsidR="004A3559" w:rsidRPr="00C96DE0">
        <w:rPr>
          <w:rFonts w:eastAsiaTheme="majorEastAsia" w:cs="Times New Roman"/>
          <w:bCs/>
          <w:color w:val="000000" w:themeColor="text1"/>
          <w:sz w:val="24"/>
          <w:szCs w:val="24"/>
        </w:rPr>
        <w:t xml:space="preserve"> esos primeros años</w:t>
      </w:r>
      <w:r w:rsidR="001F78EC">
        <w:rPr>
          <w:rFonts w:eastAsiaTheme="majorEastAsia" w:cs="Times New Roman"/>
          <w:bCs/>
          <w:color w:val="000000" w:themeColor="text1"/>
          <w:sz w:val="24"/>
          <w:szCs w:val="24"/>
        </w:rPr>
        <w:t>,</w:t>
      </w:r>
      <w:r w:rsidR="004A3559" w:rsidRPr="00C96DE0">
        <w:rPr>
          <w:rFonts w:eastAsiaTheme="majorEastAsia" w:cs="Times New Roman"/>
          <w:bCs/>
          <w:color w:val="000000" w:themeColor="text1"/>
          <w:sz w:val="24"/>
          <w:szCs w:val="24"/>
        </w:rPr>
        <w:t xml:space="preserve"> </w:t>
      </w:r>
      <w:r w:rsidR="00CA68B9" w:rsidRPr="00C96DE0">
        <w:rPr>
          <w:rFonts w:eastAsiaTheme="majorEastAsia" w:cs="Times New Roman"/>
          <w:bCs/>
          <w:color w:val="000000" w:themeColor="text1"/>
          <w:sz w:val="24"/>
          <w:szCs w:val="24"/>
        </w:rPr>
        <w:t xml:space="preserve">no mostró esfuerzos en la formación de investigadores. Fue hasta los años </w:t>
      </w:r>
      <w:r w:rsidR="001F78EC">
        <w:rPr>
          <w:rFonts w:eastAsiaTheme="majorEastAsia" w:cs="Times New Roman"/>
          <w:bCs/>
          <w:color w:val="000000" w:themeColor="text1"/>
          <w:sz w:val="24"/>
          <w:szCs w:val="24"/>
        </w:rPr>
        <w:t>70</w:t>
      </w:r>
      <w:r w:rsidR="00CA68B9" w:rsidRPr="00C96DE0">
        <w:rPr>
          <w:rFonts w:eastAsiaTheme="majorEastAsia" w:cs="Times New Roman"/>
          <w:bCs/>
          <w:color w:val="000000" w:themeColor="text1"/>
          <w:sz w:val="24"/>
          <w:szCs w:val="24"/>
        </w:rPr>
        <w:t xml:space="preserve"> cuando la reforma educativa mostró impulso en la educación, pero solo en la parte de la docencia; se olvidó de la preparación de investigadores para atender los progresos del mundo en materia de tecnología e innovación. Al final de</w:t>
      </w:r>
      <w:r w:rsidR="009B6737" w:rsidRPr="00C96DE0">
        <w:rPr>
          <w:rFonts w:eastAsiaTheme="majorEastAsia" w:cs="Times New Roman"/>
          <w:bCs/>
          <w:color w:val="000000" w:themeColor="text1"/>
          <w:sz w:val="24"/>
          <w:szCs w:val="24"/>
        </w:rPr>
        <w:t xml:space="preserve"> </w:t>
      </w:r>
      <w:r w:rsidR="0015277F" w:rsidRPr="00C96DE0">
        <w:rPr>
          <w:rFonts w:eastAsiaTheme="majorEastAsia" w:cs="Times New Roman"/>
          <w:bCs/>
          <w:color w:val="000000" w:themeColor="text1"/>
          <w:sz w:val="24"/>
          <w:szCs w:val="24"/>
        </w:rPr>
        <w:t xml:space="preserve">este texto </w:t>
      </w:r>
      <w:r w:rsidR="00CA68B9" w:rsidRPr="00C96DE0">
        <w:rPr>
          <w:rFonts w:eastAsiaTheme="majorEastAsia" w:cs="Times New Roman"/>
          <w:bCs/>
          <w:color w:val="000000" w:themeColor="text1"/>
          <w:sz w:val="24"/>
          <w:szCs w:val="24"/>
        </w:rPr>
        <w:t>se propone hacer una modificación a los programas de estudio</w:t>
      </w:r>
      <w:r w:rsidR="001F78EC">
        <w:rPr>
          <w:rFonts w:eastAsiaTheme="majorEastAsia" w:cs="Times New Roman"/>
          <w:bCs/>
          <w:color w:val="000000" w:themeColor="text1"/>
          <w:sz w:val="24"/>
          <w:szCs w:val="24"/>
        </w:rPr>
        <w:t>,</w:t>
      </w:r>
      <w:r w:rsidR="00CA68B9" w:rsidRPr="00C96DE0">
        <w:rPr>
          <w:rFonts w:eastAsiaTheme="majorEastAsia" w:cs="Times New Roman"/>
          <w:bCs/>
          <w:color w:val="000000" w:themeColor="text1"/>
          <w:sz w:val="24"/>
          <w:szCs w:val="24"/>
        </w:rPr>
        <w:t xml:space="preserve"> </w:t>
      </w:r>
      <w:r w:rsidR="0015277F" w:rsidRPr="00C96DE0">
        <w:rPr>
          <w:rFonts w:eastAsiaTheme="majorEastAsia" w:cs="Times New Roman"/>
          <w:bCs/>
          <w:color w:val="000000" w:themeColor="text1"/>
          <w:sz w:val="24"/>
          <w:szCs w:val="24"/>
        </w:rPr>
        <w:t xml:space="preserve">desde la primaria </w:t>
      </w:r>
      <w:r w:rsidR="00CA68B9" w:rsidRPr="00C96DE0">
        <w:rPr>
          <w:rFonts w:eastAsiaTheme="majorEastAsia" w:cs="Times New Roman"/>
          <w:bCs/>
          <w:color w:val="000000" w:themeColor="text1"/>
          <w:sz w:val="24"/>
          <w:szCs w:val="24"/>
        </w:rPr>
        <w:t>hasta la licenciatura</w:t>
      </w:r>
      <w:r w:rsidR="001F78EC">
        <w:rPr>
          <w:rFonts w:eastAsiaTheme="majorEastAsia" w:cs="Times New Roman"/>
          <w:bCs/>
          <w:color w:val="000000" w:themeColor="text1"/>
          <w:sz w:val="24"/>
          <w:szCs w:val="24"/>
        </w:rPr>
        <w:t>,</w:t>
      </w:r>
      <w:r w:rsidR="00CA68B9" w:rsidRPr="00C96DE0">
        <w:rPr>
          <w:rFonts w:eastAsiaTheme="majorEastAsia" w:cs="Times New Roman"/>
          <w:bCs/>
          <w:color w:val="000000" w:themeColor="text1"/>
          <w:sz w:val="24"/>
          <w:szCs w:val="24"/>
        </w:rPr>
        <w:t xml:space="preserve"> para integrar la investigación como un medio que </w:t>
      </w:r>
      <w:r w:rsidR="001F78EC">
        <w:rPr>
          <w:rFonts w:eastAsiaTheme="majorEastAsia" w:cs="Times New Roman"/>
          <w:bCs/>
          <w:color w:val="000000" w:themeColor="text1"/>
          <w:sz w:val="24"/>
          <w:szCs w:val="24"/>
        </w:rPr>
        <w:t xml:space="preserve">impulse </w:t>
      </w:r>
      <w:r w:rsidR="00CA68B9" w:rsidRPr="00C96DE0">
        <w:rPr>
          <w:rFonts w:eastAsiaTheme="majorEastAsia" w:cs="Times New Roman"/>
          <w:bCs/>
          <w:color w:val="000000" w:themeColor="text1"/>
          <w:sz w:val="24"/>
          <w:szCs w:val="24"/>
        </w:rPr>
        <w:t>el progreso de la sociedad mexicana.</w:t>
      </w:r>
      <w:r w:rsidR="007208AC" w:rsidRPr="00C96DE0">
        <w:rPr>
          <w:rFonts w:eastAsiaTheme="majorEastAsia" w:cs="Times New Roman"/>
          <w:bCs/>
          <w:color w:val="000000" w:themeColor="text1"/>
          <w:sz w:val="24"/>
          <w:szCs w:val="24"/>
        </w:rPr>
        <w:t xml:space="preserve"> Con base en los trabajos de Benjamín Bloom y </w:t>
      </w:r>
      <w:r w:rsidR="00F323B2" w:rsidRPr="00C96DE0">
        <w:rPr>
          <w:rFonts w:eastAsiaTheme="majorEastAsia" w:cs="Times New Roman"/>
          <w:bCs/>
          <w:color w:val="000000" w:themeColor="text1"/>
          <w:sz w:val="24"/>
          <w:szCs w:val="24"/>
        </w:rPr>
        <w:t>Jean Piaget,</w:t>
      </w:r>
      <w:r w:rsidR="007208AC" w:rsidRPr="00C96DE0">
        <w:rPr>
          <w:rFonts w:eastAsiaTheme="majorEastAsia" w:cs="Times New Roman"/>
          <w:bCs/>
          <w:color w:val="000000" w:themeColor="text1"/>
          <w:sz w:val="24"/>
          <w:szCs w:val="24"/>
        </w:rPr>
        <w:t xml:space="preserve"> </w:t>
      </w:r>
      <w:r w:rsidR="00B4344B" w:rsidRPr="00C96DE0">
        <w:rPr>
          <w:rFonts w:eastAsiaTheme="majorEastAsia" w:cs="Times New Roman"/>
          <w:bCs/>
          <w:color w:val="000000" w:themeColor="text1"/>
          <w:sz w:val="24"/>
          <w:szCs w:val="24"/>
        </w:rPr>
        <w:t xml:space="preserve">se formula una propuesta taxonómica </w:t>
      </w:r>
      <w:r w:rsidR="004C3074" w:rsidRPr="00C96DE0">
        <w:rPr>
          <w:rFonts w:eastAsiaTheme="majorEastAsia" w:cs="Times New Roman"/>
          <w:bCs/>
          <w:color w:val="000000" w:themeColor="text1"/>
          <w:sz w:val="24"/>
          <w:szCs w:val="24"/>
        </w:rPr>
        <w:t xml:space="preserve">que destaca las </w:t>
      </w:r>
      <w:r w:rsidR="004C3074" w:rsidRPr="00C96DE0">
        <w:rPr>
          <w:rFonts w:eastAsiaTheme="majorEastAsia" w:cs="Times New Roman"/>
          <w:bCs/>
          <w:color w:val="000000" w:themeColor="text1"/>
          <w:sz w:val="24"/>
          <w:szCs w:val="24"/>
        </w:rPr>
        <w:lastRenderedPageBreak/>
        <w:t>funciones cognitivas conveniente</w:t>
      </w:r>
      <w:r w:rsidR="001F78EC">
        <w:rPr>
          <w:rFonts w:eastAsiaTheme="majorEastAsia" w:cs="Times New Roman"/>
          <w:bCs/>
          <w:color w:val="000000" w:themeColor="text1"/>
          <w:sz w:val="24"/>
          <w:szCs w:val="24"/>
        </w:rPr>
        <w:t>s</w:t>
      </w:r>
      <w:r w:rsidR="004C3074" w:rsidRPr="00C96DE0">
        <w:rPr>
          <w:rFonts w:eastAsiaTheme="majorEastAsia" w:cs="Times New Roman"/>
          <w:bCs/>
          <w:color w:val="000000" w:themeColor="text1"/>
          <w:sz w:val="24"/>
          <w:szCs w:val="24"/>
        </w:rPr>
        <w:t xml:space="preserve"> </w:t>
      </w:r>
      <w:r w:rsidR="001F78EC">
        <w:rPr>
          <w:rFonts w:eastAsiaTheme="majorEastAsia" w:cs="Times New Roman"/>
          <w:bCs/>
          <w:color w:val="000000" w:themeColor="text1"/>
          <w:sz w:val="24"/>
          <w:szCs w:val="24"/>
        </w:rPr>
        <w:t xml:space="preserve">a </w:t>
      </w:r>
      <w:r w:rsidR="004C3074" w:rsidRPr="00C96DE0">
        <w:rPr>
          <w:rFonts w:eastAsiaTheme="majorEastAsia" w:cs="Times New Roman"/>
          <w:bCs/>
          <w:color w:val="000000" w:themeColor="text1"/>
          <w:sz w:val="24"/>
          <w:szCs w:val="24"/>
        </w:rPr>
        <w:t xml:space="preserve">desarrollar entre los estudiantes de todos los niveles </w:t>
      </w:r>
      <w:r w:rsidR="00A21C4A" w:rsidRPr="00C96DE0">
        <w:rPr>
          <w:rFonts w:eastAsiaTheme="majorEastAsia" w:cs="Times New Roman"/>
          <w:bCs/>
          <w:color w:val="000000" w:themeColor="text1"/>
          <w:sz w:val="24"/>
          <w:szCs w:val="24"/>
        </w:rPr>
        <w:t xml:space="preserve">de la educación institucionalizada para formar a los investigadores que se encuentren vocacionalmente orientados a </w:t>
      </w:r>
      <w:r w:rsidR="00E214F2" w:rsidRPr="00C96DE0">
        <w:rPr>
          <w:rFonts w:eastAsiaTheme="majorEastAsia" w:cs="Times New Roman"/>
          <w:bCs/>
          <w:color w:val="000000" w:themeColor="text1"/>
          <w:sz w:val="24"/>
          <w:szCs w:val="24"/>
        </w:rPr>
        <w:t>esta actividad.</w:t>
      </w:r>
    </w:p>
    <w:p w14:paraId="02F0A8E3" w14:textId="522635AD" w:rsidR="00140F3E" w:rsidRDefault="000B2F19" w:rsidP="00C72C7D">
      <w:pPr>
        <w:spacing w:after="0"/>
        <w:jc w:val="both"/>
        <w:rPr>
          <w:rFonts w:eastAsiaTheme="majorEastAsia" w:cs="Times New Roman"/>
          <w:bCs/>
          <w:color w:val="000000" w:themeColor="text1"/>
          <w:sz w:val="24"/>
          <w:szCs w:val="24"/>
        </w:rPr>
      </w:pPr>
      <w:r w:rsidRPr="0053561D">
        <w:rPr>
          <w:rFonts w:asciiTheme="minorHAnsi" w:eastAsiaTheme="majorEastAsia" w:hAnsiTheme="minorHAnsi" w:cstheme="minorHAnsi"/>
          <w:b/>
          <w:color w:val="000000" w:themeColor="text1"/>
          <w:sz w:val="28"/>
          <w:szCs w:val="28"/>
        </w:rPr>
        <w:t xml:space="preserve">Palabras </w:t>
      </w:r>
      <w:r w:rsidR="00C72C7D" w:rsidRPr="0053561D">
        <w:rPr>
          <w:rFonts w:asciiTheme="minorHAnsi" w:eastAsiaTheme="majorEastAsia" w:hAnsiTheme="minorHAnsi" w:cstheme="minorHAnsi"/>
          <w:b/>
          <w:color w:val="000000" w:themeColor="text1"/>
          <w:sz w:val="28"/>
          <w:szCs w:val="28"/>
        </w:rPr>
        <w:t>c</w:t>
      </w:r>
      <w:r w:rsidRPr="0053561D">
        <w:rPr>
          <w:rFonts w:asciiTheme="minorHAnsi" w:eastAsiaTheme="majorEastAsia" w:hAnsiTheme="minorHAnsi" w:cstheme="minorHAnsi"/>
          <w:b/>
          <w:color w:val="000000" w:themeColor="text1"/>
          <w:sz w:val="28"/>
          <w:szCs w:val="28"/>
        </w:rPr>
        <w:t>lave</w:t>
      </w:r>
      <w:r w:rsidR="00CD13B5" w:rsidRPr="0053561D">
        <w:rPr>
          <w:rFonts w:asciiTheme="minorHAnsi" w:eastAsiaTheme="majorEastAsia" w:hAnsiTheme="minorHAnsi" w:cstheme="minorHAnsi"/>
          <w:b/>
          <w:color w:val="000000" w:themeColor="text1"/>
          <w:sz w:val="28"/>
          <w:szCs w:val="28"/>
        </w:rPr>
        <w:t>:</w:t>
      </w:r>
      <w:r w:rsidR="00E214F2" w:rsidRPr="00C72C7D">
        <w:rPr>
          <w:rFonts w:eastAsiaTheme="majorEastAsia" w:cs="Times New Roman"/>
          <w:b/>
          <w:color w:val="000000" w:themeColor="text1"/>
          <w:sz w:val="24"/>
          <w:szCs w:val="24"/>
        </w:rPr>
        <w:t xml:space="preserve"> </w:t>
      </w:r>
      <w:r w:rsidR="00C72C7D">
        <w:rPr>
          <w:rFonts w:eastAsiaTheme="majorEastAsia" w:cs="Times New Roman"/>
          <w:color w:val="000000" w:themeColor="text1"/>
          <w:sz w:val="24"/>
          <w:szCs w:val="24"/>
        </w:rPr>
        <w:t>c</w:t>
      </w:r>
      <w:r w:rsidR="00E214F2" w:rsidRPr="00C72C7D">
        <w:rPr>
          <w:rFonts w:eastAsiaTheme="majorEastAsia" w:cs="Times New Roman"/>
          <w:color w:val="000000" w:themeColor="text1"/>
          <w:sz w:val="24"/>
          <w:szCs w:val="24"/>
        </w:rPr>
        <w:t xml:space="preserve">onocimiento, </w:t>
      </w:r>
      <w:r w:rsidR="00C72C7D">
        <w:rPr>
          <w:rFonts w:eastAsiaTheme="majorEastAsia" w:cs="Times New Roman"/>
          <w:color w:val="000000" w:themeColor="text1"/>
          <w:sz w:val="24"/>
          <w:szCs w:val="24"/>
        </w:rPr>
        <w:t>d</w:t>
      </w:r>
      <w:r w:rsidR="00E214F2" w:rsidRPr="00C72C7D">
        <w:rPr>
          <w:rFonts w:eastAsiaTheme="majorEastAsia" w:cs="Times New Roman"/>
          <w:color w:val="000000" w:themeColor="text1"/>
          <w:sz w:val="24"/>
          <w:szCs w:val="24"/>
        </w:rPr>
        <w:t>esarrollo</w:t>
      </w:r>
      <w:r w:rsidR="00F323B2" w:rsidRPr="00C72C7D">
        <w:rPr>
          <w:rFonts w:eastAsiaTheme="majorEastAsia" w:cs="Times New Roman"/>
          <w:color w:val="000000" w:themeColor="text1"/>
          <w:sz w:val="24"/>
          <w:szCs w:val="24"/>
        </w:rPr>
        <w:t xml:space="preserve">, </w:t>
      </w:r>
      <w:r w:rsidR="00C72C7D">
        <w:rPr>
          <w:rFonts w:eastAsiaTheme="majorEastAsia" w:cs="Times New Roman"/>
          <w:color w:val="000000" w:themeColor="text1"/>
          <w:sz w:val="24"/>
          <w:szCs w:val="24"/>
        </w:rPr>
        <w:t>e</w:t>
      </w:r>
      <w:r w:rsidR="00F323B2" w:rsidRPr="00C72C7D">
        <w:rPr>
          <w:rFonts w:eastAsiaTheme="majorEastAsia" w:cs="Times New Roman"/>
          <w:color w:val="000000" w:themeColor="text1"/>
          <w:sz w:val="24"/>
          <w:szCs w:val="24"/>
        </w:rPr>
        <w:t>ducación,</w:t>
      </w:r>
      <w:r w:rsidR="00E214F2" w:rsidRPr="00C72C7D">
        <w:rPr>
          <w:rFonts w:eastAsiaTheme="majorEastAsia" w:cs="Times New Roman"/>
          <w:bCs/>
          <w:color w:val="000000" w:themeColor="text1"/>
          <w:sz w:val="24"/>
          <w:szCs w:val="24"/>
        </w:rPr>
        <w:t xml:space="preserve"> </w:t>
      </w:r>
      <w:r w:rsidR="00C72C7D">
        <w:rPr>
          <w:rFonts w:eastAsiaTheme="majorEastAsia" w:cs="Times New Roman"/>
          <w:bCs/>
          <w:color w:val="000000" w:themeColor="text1"/>
          <w:sz w:val="24"/>
          <w:szCs w:val="24"/>
        </w:rPr>
        <w:t>f</w:t>
      </w:r>
      <w:r w:rsidR="00BD1BFA" w:rsidRPr="00C72C7D">
        <w:rPr>
          <w:rFonts w:eastAsiaTheme="majorEastAsia" w:cs="Times New Roman"/>
          <w:bCs/>
          <w:color w:val="000000" w:themeColor="text1"/>
          <w:sz w:val="24"/>
          <w:szCs w:val="24"/>
        </w:rPr>
        <w:t>ormación profesional</w:t>
      </w:r>
      <w:r w:rsidR="00C72C7D">
        <w:rPr>
          <w:rFonts w:eastAsiaTheme="majorEastAsia" w:cs="Times New Roman"/>
          <w:bCs/>
          <w:color w:val="000000" w:themeColor="text1"/>
          <w:sz w:val="24"/>
          <w:szCs w:val="24"/>
        </w:rPr>
        <w:t>.</w:t>
      </w:r>
    </w:p>
    <w:p w14:paraId="1EE61D45" w14:textId="77777777" w:rsidR="00C72C7D" w:rsidRPr="00C72C7D" w:rsidRDefault="00C72C7D" w:rsidP="00C72C7D">
      <w:pPr>
        <w:spacing w:after="0"/>
        <w:jc w:val="both"/>
        <w:rPr>
          <w:rFonts w:eastAsiaTheme="majorEastAsia" w:cs="Times New Roman"/>
          <w:bCs/>
          <w:color w:val="000000" w:themeColor="text1"/>
          <w:sz w:val="24"/>
          <w:szCs w:val="24"/>
        </w:rPr>
      </w:pPr>
    </w:p>
    <w:p w14:paraId="5E05F9C2" w14:textId="6F3071BB" w:rsidR="000B2F19" w:rsidRPr="0025353E" w:rsidRDefault="00ED651B" w:rsidP="00C72C7D">
      <w:pPr>
        <w:spacing w:after="0"/>
        <w:jc w:val="both"/>
        <w:rPr>
          <w:rFonts w:asciiTheme="minorHAnsi" w:eastAsiaTheme="majorEastAsia" w:hAnsiTheme="minorHAnsi" w:cstheme="minorHAnsi"/>
          <w:b/>
          <w:color w:val="000000" w:themeColor="text1"/>
          <w:sz w:val="28"/>
          <w:szCs w:val="28"/>
          <w:lang w:val="en-US"/>
        </w:rPr>
      </w:pPr>
      <w:r w:rsidRPr="0025353E">
        <w:rPr>
          <w:rFonts w:asciiTheme="minorHAnsi" w:eastAsiaTheme="majorEastAsia" w:hAnsiTheme="minorHAnsi" w:cstheme="minorHAnsi"/>
          <w:b/>
          <w:color w:val="000000" w:themeColor="text1"/>
          <w:sz w:val="28"/>
          <w:szCs w:val="28"/>
          <w:lang w:val="en-US"/>
        </w:rPr>
        <w:t>Abstract</w:t>
      </w:r>
    </w:p>
    <w:p w14:paraId="37CA9BDE" w14:textId="72B2802F" w:rsidR="00902C21" w:rsidRPr="00902C21" w:rsidRDefault="00902C21" w:rsidP="00902C21">
      <w:pPr>
        <w:spacing w:after="0"/>
        <w:jc w:val="both"/>
        <w:rPr>
          <w:rFonts w:eastAsiaTheme="majorEastAsia" w:cs="Times New Roman"/>
          <w:color w:val="000000" w:themeColor="text1"/>
          <w:sz w:val="24"/>
          <w:szCs w:val="24"/>
          <w:lang w:val="en-US"/>
        </w:rPr>
      </w:pPr>
      <w:r w:rsidRPr="00902C21">
        <w:rPr>
          <w:rFonts w:eastAsiaTheme="majorEastAsia" w:cs="Times New Roman"/>
          <w:color w:val="000000" w:themeColor="text1"/>
          <w:sz w:val="24"/>
          <w:szCs w:val="24"/>
          <w:lang w:val="en-US"/>
        </w:rPr>
        <w:t>This research work studies the evolution of the educational phenomenon in Mexico with the purpose of finding paths for development. During the first part of the 20th century, education was established fundamentally to train the younger generations, giving them tools to exercise liberal professions such as accounting, civil engineering, and medicine, among others. The problem is that the education sector, since those early years, did not make any effort to train researchers. It was not until the 70's when the educational reform showed impulse in education, but only in the teaching part; it forgot about the preparation of researchers to meet the world's progress in technology and innovation. At the end of this text, it is proposed to modify the study programs, from elementary school to bachelor's degree, to integrate research to promote the progress of Mexican society. Based on the works of Benjamin Bloom and Jean Piaget, a taxonomic proposal is formulated that highlights the cognitive functions that should be developed among students at all levels of institutionalized education to train researchers who are vocationally oriented to this activity.</w:t>
      </w:r>
    </w:p>
    <w:p w14:paraId="50B1CBF0" w14:textId="40DC419E" w:rsidR="000B2F19" w:rsidRDefault="000B2F19" w:rsidP="00C72C7D">
      <w:pPr>
        <w:spacing w:after="0"/>
        <w:jc w:val="both"/>
        <w:rPr>
          <w:rFonts w:eastAsiaTheme="majorEastAsia" w:cs="Times New Roman"/>
          <w:color w:val="000000" w:themeColor="text1"/>
          <w:sz w:val="24"/>
          <w:szCs w:val="24"/>
          <w:lang w:val="en-US"/>
        </w:rPr>
      </w:pPr>
      <w:r w:rsidRPr="0053561D">
        <w:rPr>
          <w:rFonts w:asciiTheme="minorHAnsi" w:eastAsiaTheme="majorEastAsia" w:hAnsiTheme="minorHAnsi" w:cstheme="minorHAnsi"/>
          <w:b/>
          <w:color w:val="000000" w:themeColor="text1"/>
          <w:sz w:val="28"/>
          <w:szCs w:val="28"/>
          <w:lang w:val="en-US"/>
        </w:rPr>
        <w:t>Keywords:</w:t>
      </w:r>
      <w:r w:rsidRPr="00C72C7D">
        <w:rPr>
          <w:rFonts w:eastAsiaTheme="majorEastAsia" w:cs="Times New Roman"/>
          <w:color w:val="000000" w:themeColor="text1"/>
          <w:sz w:val="24"/>
          <w:szCs w:val="24"/>
          <w:lang w:val="en-US"/>
        </w:rPr>
        <w:t xml:space="preserve"> </w:t>
      </w:r>
      <w:r w:rsidR="00C72C7D">
        <w:rPr>
          <w:rFonts w:eastAsiaTheme="majorEastAsia" w:cs="Times New Roman"/>
          <w:color w:val="000000" w:themeColor="text1"/>
          <w:sz w:val="24"/>
          <w:szCs w:val="24"/>
          <w:lang w:val="en-US"/>
        </w:rPr>
        <w:t>k</w:t>
      </w:r>
      <w:r w:rsidR="00D929F9" w:rsidRPr="00C72C7D">
        <w:rPr>
          <w:rFonts w:eastAsiaTheme="majorEastAsia" w:cs="Times New Roman"/>
          <w:color w:val="000000" w:themeColor="text1"/>
          <w:sz w:val="24"/>
          <w:szCs w:val="24"/>
          <w:lang w:val="en-US"/>
        </w:rPr>
        <w:t xml:space="preserve">nowledge, </w:t>
      </w:r>
      <w:r w:rsidR="00C72C7D">
        <w:rPr>
          <w:rFonts w:eastAsiaTheme="majorEastAsia" w:cs="Times New Roman"/>
          <w:color w:val="000000" w:themeColor="text1"/>
          <w:sz w:val="24"/>
          <w:szCs w:val="24"/>
          <w:lang w:val="en-US"/>
        </w:rPr>
        <w:t>d</w:t>
      </w:r>
      <w:r w:rsidR="00D929F9" w:rsidRPr="00C72C7D">
        <w:rPr>
          <w:rFonts w:eastAsiaTheme="majorEastAsia" w:cs="Times New Roman"/>
          <w:color w:val="000000" w:themeColor="text1"/>
          <w:sz w:val="24"/>
          <w:szCs w:val="24"/>
          <w:lang w:val="en-US"/>
        </w:rPr>
        <w:t xml:space="preserve">evelopment, </w:t>
      </w:r>
      <w:r w:rsidR="00C72C7D">
        <w:rPr>
          <w:rFonts w:eastAsiaTheme="majorEastAsia" w:cs="Times New Roman"/>
          <w:color w:val="000000" w:themeColor="text1"/>
          <w:sz w:val="24"/>
          <w:szCs w:val="24"/>
          <w:lang w:val="en-US"/>
        </w:rPr>
        <w:t>e</w:t>
      </w:r>
      <w:r w:rsidRPr="00C72C7D">
        <w:rPr>
          <w:rFonts w:eastAsiaTheme="majorEastAsia" w:cs="Times New Roman"/>
          <w:color w:val="000000" w:themeColor="text1"/>
          <w:sz w:val="24"/>
          <w:szCs w:val="24"/>
          <w:lang w:val="en-US"/>
        </w:rPr>
        <w:t xml:space="preserve">ducation, </w:t>
      </w:r>
      <w:r w:rsidR="00C72C7D">
        <w:rPr>
          <w:rFonts w:eastAsiaTheme="majorEastAsia" w:cs="Times New Roman"/>
          <w:color w:val="000000" w:themeColor="text1"/>
          <w:sz w:val="24"/>
          <w:szCs w:val="24"/>
          <w:lang w:val="en-US"/>
        </w:rPr>
        <w:t>v</w:t>
      </w:r>
      <w:r w:rsidR="00BD1BFA" w:rsidRPr="00C72C7D">
        <w:rPr>
          <w:rFonts w:eastAsiaTheme="majorEastAsia" w:cs="Times New Roman"/>
          <w:color w:val="000000" w:themeColor="text1"/>
          <w:sz w:val="24"/>
          <w:szCs w:val="24"/>
          <w:lang w:val="en-US"/>
        </w:rPr>
        <w:t>ocational training</w:t>
      </w:r>
      <w:r w:rsidR="00C72C7D">
        <w:rPr>
          <w:rFonts w:eastAsiaTheme="majorEastAsia" w:cs="Times New Roman"/>
          <w:color w:val="000000" w:themeColor="text1"/>
          <w:sz w:val="24"/>
          <w:szCs w:val="24"/>
          <w:lang w:val="en-US"/>
        </w:rPr>
        <w:t>.</w:t>
      </w:r>
    </w:p>
    <w:p w14:paraId="5CCE3445" w14:textId="6DB82E27" w:rsidR="0053561D" w:rsidRDefault="0053561D" w:rsidP="00C72C7D">
      <w:pPr>
        <w:spacing w:after="0"/>
        <w:jc w:val="both"/>
        <w:rPr>
          <w:rFonts w:eastAsiaTheme="majorEastAsia" w:cs="Times New Roman"/>
          <w:color w:val="000000" w:themeColor="text1"/>
          <w:sz w:val="24"/>
          <w:szCs w:val="24"/>
          <w:lang w:val="en-US"/>
        </w:rPr>
      </w:pPr>
    </w:p>
    <w:p w14:paraId="4DCF8E5F" w14:textId="5C86626E" w:rsidR="0053561D" w:rsidRPr="001E434F" w:rsidRDefault="0053561D" w:rsidP="00C72C7D">
      <w:pPr>
        <w:spacing w:after="0"/>
        <w:jc w:val="both"/>
        <w:rPr>
          <w:rFonts w:asciiTheme="minorHAnsi" w:eastAsiaTheme="majorEastAsia" w:hAnsiTheme="minorHAnsi" w:cstheme="minorHAnsi"/>
          <w:b/>
          <w:color w:val="000000" w:themeColor="text1"/>
          <w:sz w:val="28"/>
          <w:szCs w:val="28"/>
        </w:rPr>
      </w:pPr>
      <w:r w:rsidRPr="001E434F">
        <w:rPr>
          <w:rFonts w:asciiTheme="minorHAnsi" w:eastAsiaTheme="majorEastAsia" w:hAnsiTheme="minorHAnsi" w:cstheme="minorHAnsi"/>
          <w:b/>
          <w:color w:val="000000" w:themeColor="text1"/>
          <w:sz w:val="28"/>
          <w:szCs w:val="28"/>
        </w:rPr>
        <w:t>Resumo</w:t>
      </w:r>
    </w:p>
    <w:p w14:paraId="7B65BCD9" w14:textId="77777777" w:rsidR="0053561D" w:rsidRPr="0053561D" w:rsidRDefault="0053561D" w:rsidP="0053561D">
      <w:pPr>
        <w:spacing w:after="0"/>
        <w:jc w:val="both"/>
        <w:rPr>
          <w:rFonts w:eastAsiaTheme="majorEastAsia" w:cs="Times New Roman"/>
          <w:color w:val="000000" w:themeColor="text1"/>
          <w:sz w:val="24"/>
          <w:szCs w:val="24"/>
        </w:rPr>
      </w:pPr>
      <w:r w:rsidRPr="0053561D">
        <w:rPr>
          <w:rFonts w:eastAsiaTheme="majorEastAsia" w:cs="Times New Roman"/>
          <w:color w:val="000000" w:themeColor="text1"/>
          <w:sz w:val="24"/>
          <w:szCs w:val="24"/>
        </w:rPr>
        <w:t xml:space="preserve">Este </w:t>
      </w:r>
      <w:proofErr w:type="spellStart"/>
      <w:r w:rsidRPr="0053561D">
        <w:rPr>
          <w:rFonts w:eastAsiaTheme="majorEastAsia" w:cs="Times New Roman"/>
          <w:color w:val="000000" w:themeColor="text1"/>
          <w:sz w:val="24"/>
          <w:szCs w:val="24"/>
        </w:rPr>
        <w:t>trabalho</w:t>
      </w:r>
      <w:proofErr w:type="spellEnd"/>
      <w:r w:rsidRPr="0053561D">
        <w:rPr>
          <w:rFonts w:eastAsiaTheme="majorEastAsia" w:cs="Times New Roman"/>
          <w:color w:val="000000" w:themeColor="text1"/>
          <w:sz w:val="24"/>
          <w:szCs w:val="24"/>
        </w:rPr>
        <w:t xml:space="preserve"> de pesquisa </w:t>
      </w:r>
      <w:proofErr w:type="spellStart"/>
      <w:r w:rsidRPr="0053561D">
        <w:rPr>
          <w:rFonts w:eastAsiaTheme="majorEastAsia" w:cs="Times New Roman"/>
          <w:color w:val="000000" w:themeColor="text1"/>
          <w:sz w:val="24"/>
          <w:szCs w:val="24"/>
        </w:rPr>
        <w:t>estuda</w:t>
      </w:r>
      <w:proofErr w:type="spellEnd"/>
      <w:r w:rsidRPr="0053561D">
        <w:rPr>
          <w:rFonts w:eastAsiaTheme="majorEastAsia" w:cs="Times New Roman"/>
          <w:color w:val="000000" w:themeColor="text1"/>
          <w:sz w:val="24"/>
          <w:szCs w:val="24"/>
        </w:rPr>
        <w:t xml:space="preserve"> a </w:t>
      </w:r>
      <w:proofErr w:type="spellStart"/>
      <w:r w:rsidRPr="0053561D">
        <w:rPr>
          <w:rFonts w:eastAsiaTheme="majorEastAsia" w:cs="Times New Roman"/>
          <w:color w:val="000000" w:themeColor="text1"/>
          <w:sz w:val="24"/>
          <w:szCs w:val="24"/>
        </w:rPr>
        <w:t>evolução</w:t>
      </w:r>
      <w:proofErr w:type="spellEnd"/>
      <w:r w:rsidRPr="0053561D">
        <w:rPr>
          <w:rFonts w:eastAsiaTheme="majorEastAsia" w:cs="Times New Roman"/>
          <w:color w:val="000000" w:themeColor="text1"/>
          <w:sz w:val="24"/>
          <w:szCs w:val="24"/>
        </w:rPr>
        <w:t xml:space="preserve"> do </w:t>
      </w:r>
      <w:proofErr w:type="spellStart"/>
      <w:r w:rsidRPr="0053561D">
        <w:rPr>
          <w:rFonts w:eastAsiaTheme="majorEastAsia" w:cs="Times New Roman"/>
          <w:color w:val="000000" w:themeColor="text1"/>
          <w:sz w:val="24"/>
          <w:szCs w:val="24"/>
        </w:rPr>
        <w:t>fenômeno</w:t>
      </w:r>
      <w:proofErr w:type="spellEnd"/>
      <w:r w:rsidRPr="0053561D">
        <w:rPr>
          <w:rFonts w:eastAsiaTheme="majorEastAsia" w:cs="Times New Roman"/>
          <w:color w:val="000000" w:themeColor="text1"/>
          <w:sz w:val="24"/>
          <w:szCs w:val="24"/>
        </w:rPr>
        <w:t xml:space="preserve"> educacional no México </w:t>
      </w:r>
      <w:proofErr w:type="spellStart"/>
      <w:r w:rsidRPr="0053561D">
        <w:rPr>
          <w:rFonts w:eastAsiaTheme="majorEastAsia" w:cs="Times New Roman"/>
          <w:color w:val="000000" w:themeColor="text1"/>
          <w:sz w:val="24"/>
          <w:szCs w:val="24"/>
        </w:rPr>
        <w:t>com</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o</w:t>
      </w:r>
      <w:proofErr w:type="spellEnd"/>
      <w:r w:rsidRPr="0053561D">
        <w:rPr>
          <w:rFonts w:eastAsiaTheme="majorEastAsia" w:cs="Times New Roman"/>
          <w:color w:val="000000" w:themeColor="text1"/>
          <w:sz w:val="24"/>
          <w:szCs w:val="24"/>
        </w:rPr>
        <w:t xml:space="preserve"> objetivo de encontrar caminhos para o </w:t>
      </w:r>
      <w:proofErr w:type="spellStart"/>
      <w:r w:rsidRPr="0053561D">
        <w:rPr>
          <w:rFonts w:eastAsiaTheme="majorEastAsia" w:cs="Times New Roman"/>
          <w:color w:val="000000" w:themeColor="text1"/>
          <w:sz w:val="24"/>
          <w:szCs w:val="24"/>
        </w:rPr>
        <w:t>desenvolvimento</w:t>
      </w:r>
      <w:proofErr w:type="spellEnd"/>
      <w:r w:rsidRPr="0053561D">
        <w:rPr>
          <w:rFonts w:eastAsiaTheme="majorEastAsia" w:cs="Times New Roman"/>
          <w:color w:val="000000" w:themeColor="text1"/>
          <w:sz w:val="24"/>
          <w:szCs w:val="24"/>
        </w:rPr>
        <w:t xml:space="preserve">. Durante a </w:t>
      </w:r>
      <w:proofErr w:type="spellStart"/>
      <w:r w:rsidRPr="0053561D">
        <w:rPr>
          <w:rFonts w:eastAsiaTheme="majorEastAsia" w:cs="Times New Roman"/>
          <w:color w:val="000000" w:themeColor="text1"/>
          <w:sz w:val="24"/>
          <w:szCs w:val="24"/>
        </w:rPr>
        <w:t>primeira</w:t>
      </w:r>
      <w:proofErr w:type="spellEnd"/>
      <w:r w:rsidRPr="0053561D">
        <w:rPr>
          <w:rFonts w:eastAsiaTheme="majorEastAsia" w:cs="Times New Roman"/>
          <w:color w:val="000000" w:themeColor="text1"/>
          <w:sz w:val="24"/>
          <w:szCs w:val="24"/>
        </w:rPr>
        <w:t xml:space="preserve"> parte do </w:t>
      </w:r>
      <w:proofErr w:type="spellStart"/>
      <w:r w:rsidRPr="0053561D">
        <w:rPr>
          <w:rFonts w:eastAsiaTheme="majorEastAsia" w:cs="Times New Roman"/>
          <w:color w:val="000000" w:themeColor="text1"/>
          <w:sz w:val="24"/>
          <w:szCs w:val="24"/>
        </w:rPr>
        <w:t>século</w:t>
      </w:r>
      <w:proofErr w:type="spellEnd"/>
      <w:r w:rsidRPr="0053561D">
        <w:rPr>
          <w:rFonts w:eastAsiaTheme="majorEastAsia" w:cs="Times New Roman"/>
          <w:color w:val="000000" w:themeColor="text1"/>
          <w:sz w:val="24"/>
          <w:szCs w:val="24"/>
        </w:rPr>
        <w:t xml:space="preserve"> XX, a </w:t>
      </w:r>
      <w:proofErr w:type="spellStart"/>
      <w:r w:rsidRPr="0053561D">
        <w:rPr>
          <w:rFonts w:eastAsiaTheme="majorEastAsia" w:cs="Times New Roman"/>
          <w:color w:val="000000" w:themeColor="text1"/>
          <w:sz w:val="24"/>
          <w:szCs w:val="24"/>
        </w:rPr>
        <w:t>educação</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foi</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estabelecida</w:t>
      </w:r>
      <w:proofErr w:type="spellEnd"/>
      <w:r w:rsidRPr="0053561D">
        <w:rPr>
          <w:rFonts w:eastAsiaTheme="majorEastAsia" w:cs="Times New Roman"/>
          <w:color w:val="000000" w:themeColor="text1"/>
          <w:sz w:val="24"/>
          <w:szCs w:val="24"/>
        </w:rPr>
        <w:t xml:space="preserve"> fundamentalmente para formar as novas </w:t>
      </w:r>
      <w:proofErr w:type="spellStart"/>
      <w:r w:rsidRPr="0053561D">
        <w:rPr>
          <w:rFonts w:eastAsiaTheme="majorEastAsia" w:cs="Times New Roman"/>
          <w:color w:val="000000" w:themeColor="text1"/>
          <w:sz w:val="24"/>
          <w:szCs w:val="24"/>
        </w:rPr>
        <w:t>gerações</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dotá</w:t>
      </w:r>
      <w:proofErr w:type="spellEnd"/>
      <w:r w:rsidRPr="0053561D">
        <w:rPr>
          <w:rFonts w:eastAsiaTheme="majorEastAsia" w:cs="Times New Roman"/>
          <w:color w:val="000000" w:themeColor="text1"/>
          <w:sz w:val="24"/>
          <w:szCs w:val="24"/>
        </w:rPr>
        <w:t xml:space="preserve">-las de </w:t>
      </w:r>
      <w:proofErr w:type="spellStart"/>
      <w:r w:rsidRPr="0053561D">
        <w:rPr>
          <w:rFonts w:eastAsiaTheme="majorEastAsia" w:cs="Times New Roman"/>
          <w:color w:val="000000" w:themeColor="text1"/>
          <w:sz w:val="24"/>
          <w:szCs w:val="24"/>
        </w:rPr>
        <w:t>ferramentas</w:t>
      </w:r>
      <w:proofErr w:type="spellEnd"/>
      <w:r w:rsidRPr="0053561D">
        <w:rPr>
          <w:rFonts w:eastAsiaTheme="majorEastAsia" w:cs="Times New Roman"/>
          <w:color w:val="000000" w:themeColor="text1"/>
          <w:sz w:val="24"/>
          <w:szCs w:val="24"/>
        </w:rPr>
        <w:t xml:space="preserve"> para o </w:t>
      </w:r>
      <w:proofErr w:type="spellStart"/>
      <w:r w:rsidRPr="0053561D">
        <w:rPr>
          <w:rFonts w:eastAsiaTheme="majorEastAsia" w:cs="Times New Roman"/>
          <w:color w:val="000000" w:themeColor="text1"/>
          <w:sz w:val="24"/>
          <w:szCs w:val="24"/>
        </w:rPr>
        <w:t>exercício</w:t>
      </w:r>
      <w:proofErr w:type="spellEnd"/>
      <w:r w:rsidRPr="0053561D">
        <w:rPr>
          <w:rFonts w:eastAsiaTheme="majorEastAsia" w:cs="Times New Roman"/>
          <w:color w:val="000000" w:themeColor="text1"/>
          <w:sz w:val="24"/>
          <w:szCs w:val="24"/>
        </w:rPr>
        <w:t xml:space="preserve"> de </w:t>
      </w:r>
      <w:proofErr w:type="spellStart"/>
      <w:r w:rsidRPr="0053561D">
        <w:rPr>
          <w:rFonts w:eastAsiaTheme="majorEastAsia" w:cs="Times New Roman"/>
          <w:color w:val="000000" w:themeColor="text1"/>
          <w:sz w:val="24"/>
          <w:szCs w:val="24"/>
        </w:rPr>
        <w:t>profissões</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liberais</w:t>
      </w:r>
      <w:proofErr w:type="spellEnd"/>
      <w:r w:rsidRPr="0053561D">
        <w:rPr>
          <w:rFonts w:eastAsiaTheme="majorEastAsia" w:cs="Times New Roman"/>
          <w:color w:val="000000" w:themeColor="text1"/>
          <w:sz w:val="24"/>
          <w:szCs w:val="24"/>
        </w:rPr>
        <w:t xml:space="preserve"> como </w:t>
      </w:r>
      <w:proofErr w:type="spellStart"/>
      <w:r w:rsidRPr="0053561D">
        <w:rPr>
          <w:rFonts w:eastAsiaTheme="majorEastAsia" w:cs="Times New Roman"/>
          <w:color w:val="000000" w:themeColor="text1"/>
          <w:sz w:val="24"/>
          <w:szCs w:val="24"/>
        </w:rPr>
        <w:t>contabilidade</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engenharia</w:t>
      </w:r>
      <w:proofErr w:type="spellEnd"/>
      <w:r w:rsidRPr="0053561D">
        <w:rPr>
          <w:rFonts w:eastAsiaTheme="majorEastAsia" w:cs="Times New Roman"/>
          <w:color w:val="000000" w:themeColor="text1"/>
          <w:sz w:val="24"/>
          <w:szCs w:val="24"/>
        </w:rPr>
        <w:t xml:space="preserve"> civil </w:t>
      </w:r>
      <w:proofErr w:type="gramStart"/>
      <w:r w:rsidRPr="0053561D">
        <w:rPr>
          <w:rFonts w:eastAsiaTheme="majorEastAsia" w:cs="Times New Roman"/>
          <w:color w:val="000000" w:themeColor="text1"/>
          <w:sz w:val="24"/>
          <w:szCs w:val="24"/>
        </w:rPr>
        <w:t>e</w:t>
      </w:r>
      <w:proofErr w:type="gramEnd"/>
      <w:r w:rsidRPr="0053561D">
        <w:rPr>
          <w:rFonts w:eastAsiaTheme="majorEastAsia" w:cs="Times New Roman"/>
          <w:color w:val="000000" w:themeColor="text1"/>
          <w:sz w:val="24"/>
          <w:szCs w:val="24"/>
        </w:rPr>
        <w:t xml:space="preserve"> medicina, entre </w:t>
      </w:r>
      <w:proofErr w:type="spellStart"/>
      <w:r w:rsidRPr="0053561D">
        <w:rPr>
          <w:rFonts w:eastAsiaTheme="majorEastAsia" w:cs="Times New Roman"/>
          <w:color w:val="000000" w:themeColor="text1"/>
          <w:sz w:val="24"/>
          <w:szCs w:val="24"/>
        </w:rPr>
        <w:t>outras</w:t>
      </w:r>
      <w:proofErr w:type="spellEnd"/>
      <w:r w:rsidRPr="0053561D">
        <w:rPr>
          <w:rFonts w:eastAsiaTheme="majorEastAsia" w:cs="Times New Roman"/>
          <w:color w:val="000000" w:themeColor="text1"/>
          <w:sz w:val="24"/>
          <w:szCs w:val="24"/>
        </w:rPr>
        <w:t xml:space="preserve">. O problema é que o </w:t>
      </w:r>
      <w:proofErr w:type="spellStart"/>
      <w:r w:rsidRPr="0053561D">
        <w:rPr>
          <w:rFonts w:eastAsiaTheme="majorEastAsia" w:cs="Times New Roman"/>
          <w:color w:val="000000" w:themeColor="text1"/>
          <w:sz w:val="24"/>
          <w:szCs w:val="24"/>
        </w:rPr>
        <w:t>setor</w:t>
      </w:r>
      <w:proofErr w:type="spellEnd"/>
      <w:r w:rsidRPr="0053561D">
        <w:rPr>
          <w:rFonts w:eastAsiaTheme="majorEastAsia" w:cs="Times New Roman"/>
          <w:color w:val="000000" w:themeColor="text1"/>
          <w:sz w:val="24"/>
          <w:szCs w:val="24"/>
        </w:rPr>
        <w:t xml:space="preserve"> educacional, desde </w:t>
      </w:r>
      <w:proofErr w:type="spellStart"/>
      <w:r w:rsidRPr="0053561D">
        <w:rPr>
          <w:rFonts w:eastAsiaTheme="majorEastAsia" w:cs="Times New Roman"/>
          <w:color w:val="000000" w:themeColor="text1"/>
          <w:sz w:val="24"/>
          <w:szCs w:val="24"/>
        </w:rPr>
        <w:t>aqueles</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primeiros</w:t>
      </w:r>
      <w:proofErr w:type="spellEnd"/>
      <w:r w:rsidRPr="0053561D">
        <w:rPr>
          <w:rFonts w:eastAsiaTheme="majorEastAsia" w:cs="Times New Roman"/>
          <w:color w:val="000000" w:themeColor="text1"/>
          <w:sz w:val="24"/>
          <w:szCs w:val="24"/>
        </w:rPr>
        <w:t xml:space="preserve"> anos, </w:t>
      </w:r>
      <w:proofErr w:type="spellStart"/>
      <w:r w:rsidRPr="0053561D">
        <w:rPr>
          <w:rFonts w:eastAsiaTheme="majorEastAsia" w:cs="Times New Roman"/>
          <w:color w:val="000000" w:themeColor="text1"/>
          <w:sz w:val="24"/>
          <w:szCs w:val="24"/>
        </w:rPr>
        <w:t>não</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mostrava</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esforços</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na</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formação</w:t>
      </w:r>
      <w:proofErr w:type="spellEnd"/>
      <w:r w:rsidRPr="0053561D">
        <w:rPr>
          <w:rFonts w:eastAsiaTheme="majorEastAsia" w:cs="Times New Roman"/>
          <w:color w:val="000000" w:themeColor="text1"/>
          <w:sz w:val="24"/>
          <w:szCs w:val="24"/>
        </w:rPr>
        <w:t xml:space="preserve"> de </w:t>
      </w:r>
      <w:proofErr w:type="spellStart"/>
      <w:r w:rsidRPr="0053561D">
        <w:rPr>
          <w:rFonts w:eastAsiaTheme="majorEastAsia" w:cs="Times New Roman"/>
          <w:color w:val="000000" w:themeColor="text1"/>
          <w:sz w:val="24"/>
          <w:szCs w:val="24"/>
        </w:rPr>
        <w:t>pesquisadores</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Não</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foi</w:t>
      </w:r>
      <w:proofErr w:type="spellEnd"/>
      <w:r w:rsidRPr="0053561D">
        <w:rPr>
          <w:rFonts w:eastAsiaTheme="majorEastAsia" w:cs="Times New Roman"/>
          <w:color w:val="000000" w:themeColor="text1"/>
          <w:sz w:val="24"/>
          <w:szCs w:val="24"/>
        </w:rPr>
        <w:t xml:space="preserve"> até os anos 70 </w:t>
      </w:r>
      <w:proofErr w:type="spellStart"/>
      <w:r w:rsidRPr="0053561D">
        <w:rPr>
          <w:rFonts w:eastAsiaTheme="majorEastAsia" w:cs="Times New Roman"/>
          <w:color w:val="000000" w:themeColor="text1"/>
          <w:sz w:val="24"/>
          <w:szCs w:val="24"/>
        </w:rPr>
        <w:t>quando</w:t>
      </w:r>
      <w:proofErr w:type="spellEnd"/>
      <w:r w:rsidRPr="0053561D">
        <w:rPr>
          <w:rFonts w:eastAsiaTheme="majorEastAsia" w:cs="Times New Roman"/>
          <w:color w:val="000000" w:themeColor="text1"/>
          <w:sz w:val="24"/>
          <w:szCs w:val="24"/>
        </w:rPr>
        <w:t xml:space="preserve"> a reforma educacional </w:t>
      </w:r>
      <w:proofErr w:type="spellStart"/>
      <w:r w:rsidRPr="0053561D">
        <w:rPr>
          <w:rFonts w:eastAsiaTheme="majorEastAsia" w:cs="Times New Roman"/>
          <w:color w:val="000000" w:themeColor="text1"/>
          <w:sz w:val="24"/>
          <w:szCs w:val="24"/>
        </w:rPr>
        <w:t>mostrou</w:t>
      </w:r>
      <w:proofErr w:type="spellEnd"/>
      <w:r w:rsidRPr="0053561D">
        <w:rPr>
          <w:rFonts w:eastAsiaTheme="majorEastAsia" w:cs="Times New Roman"/>
          <w:color w:val="000000" w:themeColor="text1"/>
          <w:sz w:val="24"/>
          <w:szCs w:val="24"/>
        </w:rPr>
        <w:t xml:space="preserve"> impulso </w:t>
      </w:r>
      <w:proofErr w:type="spellStart"/>
      <w:r w:rsidRPr="0053561D">
        <w:rPr>
          <w:rFonts w:eastAsiaTheme="majorEastAsia" w:cs="Times New Roman"/>
          <w:color w:val="000000" w:themeColor="text1"/>
          <w:sz w:val="24"/>
          <w:szCs w:val="24"/>
        </w:rPr>
        <w:t>na</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educação</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mas</w:t>
      </w:r>
      <w:proofErr w:type="spellEnd"/>
      <w:r w:rsidRPr="0053561D">
        <w:rPr>
          <w:rFonts w:eastAsiaTheme="majorEastAsia" w:cs="Times New Roman"/>
          <w:color w:val="000000" w:themeColor="text1"/>
          <w:sz w:val="24"/>
          <w:szCs w:val="24"/>
        </w:rPr>
        <w:t xml:space="preserve"> apenas </w:t>
      </w:r>
      <w:proofErr w:type="spellStart"/>
      <w:r w:rsidRPr="0053561D">
        <w:rPr>
          <w:rFonts w:eastAsiaTheme="majorEastAsia" w:cs="Times New Roman"/>
          <w:color w:val="000000" w:themeColor="text1"/>
          <w:sz w:val="24"/>
          <w:szCs w:val="24"/>
        </w:rPr>
        <w:t>na</w:t>
      </w:r>
      <w:proofErr w:type="spellEnd"/>
      <w:r w:rsidRPr="0053561D">
        <w:rPr>
          <w:rFonts w:eastAsiaTheme="majorEastAsia" w:cs="Times New Roman"/>
          <w:color w:val="000000" w:themeColor="text1"/>
          <w:sz w:val="24"/>
          <w:szCs w:val="24"/>
        </w:rPr>
        <w:t xml:space="preserve"> parte de </w:t>
      </w:r>
      <w:proofErr w:type="spellStart"/>
      <w:r w:rsidRPr="0053561D">
        <w:rPr>
          <w:rFonts w:eastAsiaTheme="majorEastAsia" w:cs="Times New Roman"/>
          <w:color w:val="000000" w:themeColor="text1"/>
          <w:sz w:val="24"/>
          <w:szCs w:val="24"/>
        </w:rPr>
        <w:t>ensino</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esqueceu</w:t>
      </w:r>
      <w:proofErr w:type="spellEnd"/>
      <w:r w:rsidRPr="0053561D">
        <w:rPr>
          <w:rFonts w:eastAsiaTheme="majorEastAsia" w:cs="Times New Roman"/>
          <w:color w:val="000000" w:themeColor="text1"/>
          <w:sz w:val="24"/>
          <w:szCs w:val="24"/>
        </w:rPr>
        <w:t xml:space="preserve">-se da </w:t>
      </w:r>
      <w:proofErr w:type="spellStart"/>
      <w:r w:rsidRPr="0053561D">
        <w:rPr>
          <w:rFonts w:eastAsiaTheme="majorEastAsia" w:cs="Times New Roman"/>
          <w:color w:val="000000" w:themeColor="text1"/>
          <w:sz w:val="24"/>
          <w:szCs w:val="24"/>
        </w:rPr>
        <w:t>preparação</w:t>
      </w:r>
      <w:proofErr w:type="spellEnd"/>
      <w:r w:rsidRPr="0053561D">
        <w:rPr>
          <w:rFonts w:eastAsiaTheme="majorEastAsia" w:cs="Times New Roman"/>
          <w:color w:val="000000" w:themeColor="text1"/>
          <w:sz w:val="24"/>
          <w:szCs w:val="24"/>
        </w:rPr>
        <w:t xml:space="preserve"> dos </w:t>
      </w:r>
      <w:proofErr w:type="spellStart"/>
      <w:r w:rsidRPr="0053561D">
        <w:rPr>
          <w:rFonts w:eastAsiaTheme="majorEastAsia" w:cs="Times New Roman"/>
          <w:color w:val="000000" w:themeColor="text1"/>
          <w:sz w:val="24"/>
          <w:szCs w:val="24"/>
        </w:rPr>
        <w:t>pesquisadores</w:t>
      </w:r>
      <w:proofErr w:type="spellEnd"/>
      <w:r w:rsidRPr="0053561D">
        <w:rPr>
          <w:rFonts w:eastAsiaTheme="majorEastAsia" w:cs="Times New Roman"/>
          <w:color w:val="000000" w:themeColor="text1"/>
          <w:sz w:val="24"/>
          <w:szCs w:val="24"/>
        </w:rPr>
        <w:t xml:space="preserve"> para atender </w:t>
      </w:r>
      <w:proofErr w:type="spellStart"/>
      <w:r w:rsidRPr="0053561D">
        <w:rPr>
          <w:rFonts w:eastAsiaTheme="majorEastAsia" w:cs="Times New Roman"/>
          <w:color w:val="000000" w:themeColor="text1"/>
          <w:sz w:val="24"/>
          <w:szCs w:val="24"/>
        </w:rPr>
        <w:t>ao</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progresso</w:t>
      </w:r>
      <w:proofErr w:type="spellEnd"/>
      <w:r w:rsidRPr="0053561D">
        <w:rPr>
          <w:rFonts w:eastAsiaTheme="majorEastAsia" w:cs="Times New Roman"/>
          <w:color w:val="000000" w:themeColor="text1"/>
          <w:sz w:val="24"/>
          <w:szCs w:val="24"/>
        </w:rPr>
        <w:t xml:space="preserve"> mundial em termos de </w:t>
      </w:r>
      <w:proofErr w:type="spellStart"/>
      <w:r w:rsidRPr="0053561D">
        <w:rPr>
          <w:rFonts w:eastAsiaTheme="majorEastAsia" w:cs="Times New Roman"/>
          <w:color w:val="000000" w:themeColor="text1"/>
          <w:sz w:val="24"/>
          <w:szCs w:val="24"/>
        </w:rPr>
        <w:t>tecnologia</w:t>
      </w:r>
      <w:proofErr w:type="spellEnd"/>
      <w:r w:rsidRPr="0053561D">
        <w:rPr>
          <w:rFonts w:eastAsiaTheme="majorEastAsia" w:cs="Times New Roman"/>
          <w:color w:val="000000" w:themeColor="text1"/>
          <w:sz w:val="24"/>
          <w:szCs w:val="24"/>
        </w:rPr>
        <w:t xml:space="preserve"> e </w:t>
      </w:r>
      <w:proofErr w:type="spellStart"/>
      <w:r w:rsidRPr="0053561D">
        <w:rPr>
          <w:rFonts w:eastAsiaTheme="majorEastAsia" w:cs="Times New Roman"/>
          <w:color w:val="000000" w:themeColor="text1"/>
          <w:sz w:val="24"/>
          <w:szCs w:val="24"/>
        </w:rPr>
        <w:t>inovação</w:t>
      </w:r>
      <w:proofErr w:type="spellEnd"/>
      <w:r w:rsidRPr="0053561D">
        <w:rPr>
          <w:rFonts w:eastAsiaTheme="majorEastAsia" w:cs="Times New Roman"/>
          <w:color w:val="000000" w:themeColor="text1"/>
          <w:sz w:val="24"/>
          <w:szCs w:val="24"/>
        </w:rPr>
        <w:t xml:space="preserve">. No final </w:t>
      </w:r>
      <w:proofErr w:type="spellStart"/>
      <w:r w:rsidRPr="0053561D">
        <w:rPr>
          <w:rFonts w:eastAsiaTheme="majorEastAsia" w:cs="Times New Roman"/>
          <w:color w:val="000000" w:themeColor="text1"/>
          <w:sz w:val="24"/>
          <w:szCs w:val="24"/>
        </w:rPr>
        <w:t>deste</w:t>
      </w:r>
      <w:proofErr w:type="spellEnd"/>
      <w:r w:rsidRPr="0053561D">
        <w:rPr>
          <w:rFonts w:eastAsiaTheme="majorEastAsia" w:cs="Times New Roman"/>
          <w:color w:val="000000" w:themeColor="text1"/>
          <w:sz w:val="24"/>
          <w:szCs w:val="24"/>
        </w:rPr>
        <w:t xml:space="preserve"> texto, </w:t>
      </w:r>
      <w:proofErr w:type="spellStart"/>
      <w:r w:rsidRPr="0053561D">
        <w:rPr>
          <w:rFonts w:eastAsiaTheme="majorEastAsia" w:cs="Times New Roman"/>
          <w:color w:val="000000" w:themeColor="text1"/>
          <w:sz w:val="24"/>
          <w:szCs w:val="24"/>
        </w:rPr>
        <w:t>propõe</w:t>
      </w:r>
      <w:proofErr w:type="spellEnd"/>
      <w:r w:rsidRPr="0053561D">
        <w:rPr>
          <w:rFonts w:eastAsiaTheme="majorEastAsia" w:cs="Times New Roman"/>
          <w:color w:val="000000" w:themeColor="text1"/>
          <w:sz w:val="24"/>
          <w:szCs w:val="24"/>
        </w:rPr>
        <w:t xml:space="preserve">-se </w:t>
      </w:r>
      <w:proofErr w:type="spellStart"/>
      <w:r w:rsidRPr="0053561D">
        <w:rPr>
          <w:rFonts w:eastAsiaTheme="majorEastAsia" w:cs="Times New Roman"/>
          <w:color w:val="000000" w:themeColor="text1"/>
          <w:sz w:val="24"/>
          <w:szCs w:val="24"/>
        </w:rPr>
        <w:t>fazer</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uma</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modificação</w:t>
      </w:r>
      <w:proofErr w:type="spellEnd"/>
      <w:r w:rsidRPr="0053561D">
        <w:rPr>
          <w:rFonts w:eastAsiaTheme="majorEastAsia" w:cs="Times New Roman"/>
          <w:color w:val="000000" w:themeColor="text1"/>
          <w:sz w:val="24"/>
          <w:szCs w:val="24"/>
        </w:rPr>
        <w:t xml:space="preserve"> nos programas de </w:t>
      </w:r>
      <w:proofErr w:type="spellStart"/>
      <w:r w:rsidRPr="0053561D">
        <w:rPr>
          <w:rFonts w:eastAsiaTheme="majorEastAsia" w:cs="Times New Roman"/>
          <w:color w:val="000000" w:themeColor="text1"/>
          <w:sz w:val="24"/>
          <w:szCs w:val="24"/>
        </w:rPr>
        <w:t>estudo</w:t>
      </w:r>
      <w:proofErr w:type="spellEnd"/>
      <w:r w:rsidRPr="0053561D">
        <w:rPr>
          <w:rFonts w:eastAsiaTheme="majorEastAsia" w:cs="Times New Roman"/>
          <w:color w:val="000000" w:themeColor="text1"/>
          <w:sz w:val="24"/>
          <w:szCs w:val="24"/>
        </w:rPr>
        <w:t xml:space="preserve">, desde o </w:t>
      </w:r>
      <w:proofErr w:type="spellStart"/>
      <w:r w:rsidRPr="0053561D">
        <w:rPr>
          <w:rFonts w:eastAsiaTheme="majorEastAsia" w:cs="Times New Roman"/>
          <w:color w:val="000000" w:themeColor="text1"/>
          <w:sz w:val="24"/>
          <w:szCs w:val="24"/>
        </w:rPr>
        <w:t>ensino</w:t>
      </w:r>
      <w:proofErr w:type="spellEnd"/>
      <w:r w:rsidRPr="0053561D">
        <w:rPr>
          <w:rFonts w:eastAsiaTheme="majorEastAsia" w:cs="Times New Roman"/>
          <w:color w:val="000000" w:themeColor="text1"/>
          <w:sz w:val="24"/>
          <w:szCs w:val="24"/>
        </w:rPr>
        <w:t xml:space="preserve"> fundamental até a </w:t>
      </w:r>
      <w:proofErr w:type="spellStart"/>
      <w:r w:rsidRPr="0053561D">
        <w:rPr>
          <w:rFonts w:eastAsiaTheme="majorEastAsia" w:cs="Times New Roman"/>
          <w:color w:val="000000" w:themeColor="text1"/>
          <w:sz w:val="24"/>
          <w:szCs w:val="24"/>
        </w:rPr>
        <w:t>graduação</w:t>
      </w:r>
      <w:proofErr w:type="spellEnd"/>
      <w:r w:rsidRPr="0053561D">
        <w:rPr>
          <w:rFonts w:eastAsiaTheme="majorEastAsia" w:cs="Times New Roman"/>
          <w:color w:val="000000" w:themeColor="text1"/>
          <w:sz w:val="24"/>
          <w:szCs w:val="24"/>
        </w:rPr>
        <w:t xml:space="preserve">, para integrar a pesquisa como </w:t>
      </w:r>
      <w:proofErr w:type="spellStart"/>
      <w:r w:rsidRPr="0053561D">
        <w:rPr>
          <w:rFonts w:eastAsiaTheme="majorEastAsia" w:cs="Times New Roman"/>
          <w:color w:val="000000" w:themeColor="text1"/>
          <w:sz w:val="24"/>
          <w:szCs w:val="24"/>
        </w:rPr>
        <w:t>meio</w:t>
      </w:r>
      <w:proofErr w:type="spellEnd"/>
      <w:r w:rsidRPr="0053561D">
        <w:rPr>
          <w:rFonts w:eastAsiaTheme="majorEastAsia" w:cs="Times New Roman"/>
          <w:color w:val="000000" w:themeColor="text1"/>
          <w:sz w:val="24"/>
          <w:szCs w:val="24"/>
        </w:rPr>
        <w:t xml:space="preserve"> </w:t>
      </w:r>
      <w:r w:rsidRPr="0053561D">
        <w:rPr>
          <w:rFonts w:eastAsiaTheme="majorEastAsia" w:cs="Times New Roman"/>
          <w:color w:val="000000" w:themeColor="text1"/>
          <w:sz w:val="24"/>
          <w:szCs w:val="24"/>
        </w:rPr>
        <w:lastRenderedPageBreak/>
        <w:t xml:space="preserve">que </w:t>
      </w:r>
      <w:proofErr w:type="spellStart"/>
      <w:r w:rsidRPr="0053561D">
        <w:rPr>
          <w:rFonts w:eastAsiaTheme="majorEastAsia" w:cs="Times New Roman"/>
          <w:color w:val="000000" w:themeColor="text1"/>
          <w:sz w:val="24"/>
          <w:szCs w:val="24"/>
        </w:rPr>
        <w:t>promove</w:t>
      </w:r>
      <w:proofErr w:type="spellEnd"/>
      <w:r w:rsidRPr="0053561D">
        <w:rPr>
          <w:rFonts w:eastAsiaTheme="majorEastAsia" w:cs="Times New Roman"/>
          <w:color w:val="000000" w:themeColor="text1"/>
          <w:sz w:val="24"/>
          <w:szCs w:val="24"/>
        </w:rPr>
        <w:t xml:space="preserve"> o </w:t>
      </w:r>
      <w:proofErr w:type="spellStart"/>
      <w:r w:rsidRPr="0053561D">
        <w:rPr>
          <w:rFonts w:eastAsiaTheme="majorEastAsia" w:cs="Times New Roman"/>
          <w:color w:val="000000" w:themeColor="text1"/>
          <w:sz w:val="24"/>
          <w:szCs w:val="24"/>
        </w:rPr>
        <w:t>progresso</w:t>
      </w:r>
      <w:proofErr w:type="spellEnd"/>
      <w:r w:rsidRPr="0053561D">
        <w:rPr>
          <w:rFonts w:eastAsiaTheme="majorEastAsia" w:cs="Times New Roman"/>
          <w:color w:val="000000" w:themeColor="text1"/>
          <w:sz w:val="24"/>
          <w:szCs w:val="24"/>
        </w:rPr>
        <w:t xml:space="preserve"> da </w:t>
      </w:r>
      <w:proofErr w:type="spellStart"/>
      <w:r w:rsidRPr="0053561D">
        <w:rPr>
          <w:rFonts w:eastAsiaTheme="majorEastAsia" w:cs="Times New Roman"/>
          <w:color w:val="000000" w:themeColor="text1"/>
          <w:sz w:val="24"/>
          <w:szCs w:val="24"/>
        </w:rPr>
        <w:t>sociedade</w:t>
      </w:r>
      <w:proofErr w:type="spellEnd"/>
      <w:r w:rsidRPr="0053561D">
        <w:rPr>
          <w:rFonts w:eastAsiaTheme="majorEastAsia" w:cs="Times New Roman"/>
          <w:color w:val="000000" w:themeColor="text1"/>
          <w:sz w:val="24"/>
          <w:szCs w:val="24"/>
        </w:rPr>
        <w:t xml:space="preserve"> mexicana. </w:t>
      </w:r>
      <w:proofErr w:type="spellStart"/>
      <w:r w:rsidRPr="0053561D">
        <w:rPr>
          <w:rFonts w:eastAsiaTheme="majorEastAsia" w:cs="Times New Roman"/>
          <w:color w:val="000000" w:themeColor="text1"/>
          <w:sz w:val="24"/>
          <w:szCs w:val="24"/>
        </w:rPr>
        <w:t>Com</w:t>
      </w:r>
      <w:proofErr w:type="spellEnd"/>
      <w:r w:rsidRPr="0053561D">
        <w:rPr>
          <w:rFonts w:eastAsiaTheme="majorEastAsia" w:cs="Times New Roman"/>
          <w:color w:val="000000" w:themeColor="text1"/>
          <w:sz w:val="24"/>
          <w:szCs w:val="24"/>
        </w:rPr>
        <w:t xml:space="preserve"> base nos </w:t>
      </w:r>
      <w:proofErr w:type="spellStart"/>
      <w:r w:rsidRPr="0053561D">
        <w:rPr>
          <w:rFonts w:eastAsiaTheme="majorEastAsia" w:cs="Times New Roman"/>
          <w:color w:val="000000" w:themeColor="text1"/>
          <w:sz w:val="24"/>
          <w:szCs w:val="24"/>
        </w:rPr>
        <w:t>trabalhos</w:t>
      </w:r>
      <w:proofErr w:type="spellEnd"/>
      <w:r w:rsidRPr="0053561D">
        <w:rPr>
          <w:rFonts w:eastAsiaTheme="majorEastAsia" w:cs="Times New Roman"/>
          <w:color w:val="000000" w:themeColor="text1"/>
          <w:sz w:val="24"/>
          <w:szCs w:val="24"/>
        </w:rPr>
        <w:t xml:space="preserve"> de </w:t>
      </w:r>
      <w:proofErr w:type="spellStart"/>
      <w:r w:rsidRPr="0053561D">
        <w:rPr>
          <w:rFonts w:eastAsiaTheme="majorEastAsia" w:cs="Times New Roman"/>
          <w:color w:val="000000" w:themeColor="text1"/>
          <w:sz w:val="24"/>
          <w:szCs w:val="24"/>
        </w:rPr>
        <w:t>Benjamin</w:t>
      </w:r>
      <w:proofErr w:type="spellEnd"/>
      <w:r w:rsidRPr="0053561D">
        <w:rPr>
          <w:rFonts w:eastAsiaTheme="majorEastAsia" w:cs="Times New Roman"/>
          <w:color w:val="000000" w:themeColor="text1"/>
          <w:sz w:val="24"/>
          <w:szCs w:val="24"/>
        </w:rPr>
        <w:t xml:space="preserve"> Bloom e Jean Piaget, formula-se </w:t>
      </w:r>
      <w:proofErr w:type="spellStart"/>
      <w:r w:rsidRPr="0053561D">
        <w:rPr>
          <w:rFonts w:eastAsiaTheme="majorEastAsia" w:cs="Times New Roman"/>
          <w:color w:val="000000" w:themeColor="text1"/>
          <w:sz w:val="24"/>
          <w:szCs w:val="24"/>
        </w:rPr>
        <w:t>uma</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proposta</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taxonômica</w:t>
      </w:r>
      <w:proofErr w:type="spellEnd"/>
      <w:r w:rsidRPr="0053561D">
        <w:rPr>
          <w:rFonts w:eastAsiaTheme="majorEastAsia" w:cs="Times New Roman"/>
          <w:color w:val="000000" w:themeColor="text1"/>
          <w:sz w:val="24"/>
          <w:szCs w:val="24"/>
        </w:rPr>
        <w:t xml:space="preserve"> que destaca as </w:t>
      </w:r>
      <w:proofErr w:type="spellStart"/>
      <w:r w:rsidRPr="0053561D">
        <w:rPr>
          <w:rFonts w:eastAsiaTheme="majorEastAsia" w:cs="Times New Roman"/>
          <w:color w:val="000000" w:themeColor="text1"/>
          <w:sz w:val="24"/>
          <w:szCs w:val="24"/>
        </w:rPr>
        <w:t>funções</w:t>
      </w:r>
      <w:proofErr w:type="spellEnd"/>
      <w:r w:rsidRPr="0053561D">
        <w:rPr>
          <w:rFonts w:eastAsiaTheme="majorEastAsia" w:cs="Times New Roman"/>
          <w:color w:val="000000" w:themeColor="text1"/>
          <w:sz w:val="24"/>
          <w:szCs w:val="24"/>
        </w:rPr>
        <w:t xml:space="preserve"> cognitivas convenientes a </w:t>
      </w:r>
      <w:proofErr w:type="spellStart"/>
      <w:r w:rsidRPr="0053561D">
        <w:rPr>
          <w:rFonts w:eastAsiaTheme="majorEastAsia" w:cs="Times New Roman"/>
          <w:color w:val="000000" w:themeColor="text1"/>
          <w:sz w:val="24"/>
          <w:szCs w:val="24"/>
        </w:rPr>
        <w:t>serem</w:t>
      </w:r>
      <w:proofErr w:type="spellEnd"/>
      <w:r w:rsidRPr="0053561D">
        <w:rPr>
          <w:rFonts w:eastAsiaTheme="majorEastAsia" w:cs="Times New Roman"/>
          <w:color w:val="000000" w:themeColor="text1"/>
          <w:sz w:val="24"/>
          <w:szCs w:val="24"/>
        </w:rPr>
        <w:t xml:space="preserve"> </w:t>
      </w:r>
      <w:proofErr w:type="spellStart"/>
      <w:r w:rsidRPr="0053561D">
        <w:rPr>
          <w:rFonts w:eastAsiaTheme="majorEastAsia" w:cs="Times New Roman"/>
          <w:color w:val="000000" w:themeColor="text1"/>
          <w:sz w:val="24"/>
          <w:szCs w:val="24"/>
        </w:rPr>
        <w:t>desenvolvidas</w:t>
      </w:r>
      <w:proofErr w:type="spellEnd"/>
      <w:r w:rsidRPr="0053561D">
        <w:rPr>
          <w:rFonts w:eastAsiaTheme="majorEastAsia" w:cs="Times New Roman"/>
          <w:color w:val="000000" w:themeColor="text1"/>
          <w:sz w:val="24"/>
          <w:szCs w:val="24"/>
        </w:rPr>
        <w:t xml:space="preserve"> entre </w:t>
      </w:r>
      <w:proofErr w:type="spellStart"/>
      <w:r w:rsidRPr="0053561D">
        <w:rPr>
          <w:rFonts w:eastAsiaTheme="majorEastAsia" w:cs="Times New Roman"/>
          <w:color w:val="000000" w:themeColor="text1"/>
          <w:sz w:val="24"/>
          <w:szCs w:val="24"/>
        </w:rPr>
        <w:t>estudantes</w:t>
      </w:r>
      <w:proofErr w:type="spellEnd"/>
      <w:r w:rsidRPr="0053561D">
        <w:rPr>
          <w:rFonts w:eastAsiaTheme="majorEastAsia" w:cs="Times New Roman"/>
          <w:color w:val="000000" w:themeColor="text1"/>
          <w:sz w:val="24"/>
          <w:szCs w:val="24"/>
        </w:rPr>
        <w:t xml:space="preserve"> de todos os </w:t>
      </w:r>
      <w:proofErr w:type="spellStart"/>
      <w:r w:rsidRPr="0053561D">
        <w:rPr>
          <w:rFonts w:eastAsiaTheme="majorEastAsia" w:cs="Times New Roman"/>
          <w:color w:val="000000" w:themeColor="text1"/>
          <w:sz w:val="24"/>
          <w:szCs w:val="24"/>
        </w:rPr>
        <w:t>níveis</w:t>
      </w:r>
      <w:proofErr w:type="spellEnd"/>
      <w:r w:rsidRPr="0053561D">
        <w:rPr>
          <w:rFonts w:eastAsiaTheme="majorEastAsia" w:cs="Times New Roman"/>
          <w:color w:val="000000" w:themeColor="text1"/>
          <w:sz w:val="24"/>
          <w:szCs w:val="24"/>
        </w:rPr>
        <w:t xml:space="preserve"> de </w:t>
      </w:r>
      <w:proofErr w:type="spellStart"/>
      <w:r w:rsidRPr="0053561D">
        <w:rPr>
          <w:rFonts w:eastAsiaTheme="majorEastAsia" w:cs="Times New Roman"/>
          <w:color w:val="000000" w:themeColor="text1"/>
          <w:sz w:val="24"/>
          <w:szCs w:val="24"/>
        </w:rPr>
        <w:t>ensino</w:t>
      </w:r>
      <w:proofErr w:type="spellEnd"/>
      <w:r w:rsidRPr="0053561D">
        <w:rPr>
          <w:rFonts w:eastAsiaTheme="majorEastAsia" w:cs="Times New Roman"/>
          <w:color w:val="000000" w:themeColor="text1"/>
          <w:sz w:val="24"/>
          <w:szCs w:val="24"/>
        </w:rPr>
        <w:t xml:space="preserve"> institucionalizado para formar </w:t>
      </w:r>
      <w:proofErr w:type="spellStart"/>
      <w:r w:rsidRPr="0053561D">
        <w:rPr>
          <w:rFonts w:eastAsiaTheme="majorEastAsia" w:cs="Times New Roman"/>
          <w:color w:val="000000" w:themeColor="text1"/>
          <w:sz w:val="24"/>
          <w:szCs w:val="24"/>
        </w:rPr>
        <w:t>pesquisadores</w:t>
      </w:r>
      <w:proofErr w:type="spellEnd"/>
      <w:r w:rsidRPr="0053561D">
        <w:rPr>
          <w:rFonts w:eastAsiaTheme="majorEastAsia" w:cs="Times New Roman"/>
          <w:color w:val="000000" w:themeColor="text1"/>
          <w:sz w:val="24"/>
          <w:szCs w:val="24"/>
        </w:rPr>
        <w:t xml:space="preserve"> vocacionalmente orientados para esta </w:t>
      </w:r>
      <w:proofErr w:type="spellStart"/>
      <w:r w:rsidRPr="0053561D">
        <w:rPr>
          <w:rFonts w:eastAsiaTheme="majorEastAsia" w:cs="Times New Roman"/>
          <w:color w:val="000000" w:themeColor="text1"/>
          <w:sz w:val="24"/>
          <w:szCs w:val="24"/>
        </w:rPr>
        <w:t>atividade</w:t>
      </w:r>
      <w:proofErr w:type="spellEnd"/>
      <w:r w:rsidRPr="0053561D">
        <w:rPr>
          <w:rFonts w:eastAsiaTheme="majorEastAsia" w:cs="Times New Roman"/>
          <w:color w:val="000000" w:themeColor="text1"/>
          <w:sz w:val="24"/>
          <w:szCs w:val="24"/>
        </w:rPr>
        <w:t>.</w:t>
      </w:r>
    </w:p>
    <w:p w14:paraId="38371867" w14:textId="5826288E" w:rsidR="00C72C7D" w:rsidRPr="001E434F" w:rsidRDefault="0053561D" w:rsidP="0053561D">
      <w:pPr>
        <w:spacing w:after="0"/>
        <w:jc w:val="both"/>
        <w:rPr>
          <w:rFonts w:eastAsiaTheme="majorEastAsia" w:cs="Times New Roman"/>
          <w:color w:val="000000" w:themeColor="text1"/>
          <w:sz w:val="24"/>
          <w:szCs w:val="24"/>
        </w:rPr>
      </w:pPr>
      <w:proofErr w:type="spellStart"/>
      <w:r w:rsidRPr="001E434F">
        <w:rPr>
          <w:rFonts w:asciiTheme="minorHAnsi" w:eastAsiaTheme="majorEastAsia" w:hAnsiTheme="minorHAnsi" w:cstheme="minorHAnsi"/>
          <w:b/>
          <w:color w:val="000000" w:themeColor="text1"/>
          <w:sz w:val="28"/>
          <w:szCs w:val="28"/>
        </w:rPr>
        <w:t>Palavras</w:t>
      </w:r>
      <w:proofErr w:type="spellEnd"/>
      <w:r w:rsidRPr="001E434F">
        <w:rPr>
          <w:rFonts w:asciiTheme="minorHAnsi" w:eastAsiaTheme="majorEastAsia" w:hAnsiTheme="minorHAnsi" w:cstheme="minorHAnsi"/>
          <w:b/>
          <w:color w:val="000000" w:themeColor="text1"/>
          <w:sz w:val="28"/>
          <w:szCs w:val="28"/>
        </w:rPr>
        <w:t>-chave:</w:t>
      </w:r>
      <w:r w:rsidRPr="001E434F">
        <w:rPr>
          <w:rFonts w:eastAsiaTheme="majorEastAsia" w:cs="Times New Roman"/>
          <w:color w:val="000000" w:themeColor="text1"/>
          <w:sz w:val="24"/>
          <w:szCs w:val="24"/>
        </w:rPr>
        <w:t xml:space="preserve"> </w:t>
      </w:r>
      <w:proofErr w:type="spellStart"/>
      <w:r w:rsidRPr="001E434F">
        <w:rPr>
          <w:rFonts w:eastAsiaTheme="majorEastAsia" w:cs="Times New Roman"/>
          <w:color w:val="000000" w:themeColor="text1"/>
          <w:sz w:val="24"/>
          <w:szCs w:val="24"/>
        </w:rPr>
        <w:t>conhecimento</w:t>
      </w:r>
      <w:proofErr w:type="spellEnd"/>
      <w:r w:rsidRPr="001E434F">
        <w:rPr>
          <w:rFonts w:eastAsiaTheme="majorEastAsia" w:cs="Times New Roman"/>
          <w:color w:val="000000" w:themeColor="text1"/>
          <w:sz w:val="24"/>
          <w:szCs w:val="24"/>
        </w:rPr>
        <w:t xml:space="preserve">, </w:t>
      </w:r>
      <w:proofErr w:type="spellStart"/>
      <w:r w:rsidRPr="001E434F">
        <w:rPr>
          <w:rFonts w:eastAsiaTheme="majorEastAsia" w:cs="Times New Roman"/>
          <w:color w:val="000000" w:themeColor="text1"/>
          <w:sz w:val="24"/>
          <w:szCs w:val="24"/>
        </w:rPr>
        <w:t>desenvolvimento</w:t>
      </w:r>
      <w:proofErr w:type="spellEnd"/>
      <w:r w:rsidRPr="001E434F">
        <w:rPr>
          <w:rFonts w:eastAsiaTheme="majorEastAsia" w:cs="Times New Roman"/>
          <w:color w:val="000000" w:themeColor="text1"/>
          <w:sz w:val="24"/>
          <w:szCs w:val="24"/>
        </w:rPr>
        <w:t xml:space="preserve">, </w:t>
      </w:r>
      <w:proofErr w:type="spellStart"/>
      <w:r w:rsidRPr="001E434F">
        <w:rPr>
          <w:rFonts w:eastAsiaTheme="majorEastAsia" w:cs="Times New Roman"/>
          <w:color w:val="000000" w:themeColor="text1"/>
          <w:sz w:val="24"/>
          <w:szCs w:val="24"/>
        </w:rPr>
        <w:t>educação</w:t>
      </w:r>
      <w:proofErr w:type="spellEnd"/>
      <w:r w:rsidRPr="001E434F">
        <w:rPr>
          <w:rFonts w:eastAsiaTheme="majorEastAsia" w:cs="Times New Roman"/>
          <w:color w:val="000000" w:themeColor="text1"/>
          <w:sz w:val="24"/>
          <w:szCs w:val="24"/>
        </w:rPr>
        <w:t xml:space="preserve">, </w:t>
      </w:r>
      <w:proofErr w:type="spellStart"/>
      <w:r w:rsidRPr="001E434F">
        <w:rPr>
          <w:rFonts w:eastAsiaTheme="majorEastAsia" w:cs="Times New Roman"/>
          <w:color w:val="000000" w:themeColor="text1"/>
          <w:sz w:val="24"/>
          <w:szCs w:val="24"/>
        </w:rPr>
        <w:t>formação</w:t>
      </w:r>
      <w:proofErr w:type="spellEnd"/>
      <w:r w:rsidRPr="001E434F">
        <w:rPr>
          <w:rFonts w:eastAsiaTheme="majorEastAsia" w:cs="Times New Roman"/>
          <w:color w:val="000000" w:themeColor="text1"/>
          <w:sz w:val="24"/>
          <w:szCs w:val="24"/>
        </w:rPr>
        <w:t xml:space="preserve"> </w:t>
      </w:r>
      <w:proofErr w:type="spellStart"/>
      <w:r w:rsidRPr="001E434F">
        <w:rPr>
          <w:rFonts w:eastAsiaTheme="majorEastAsia" w:cs="Times New Roman"/>
          <w:color w:val="000000" w:themeColor="text1"/>
          <w:sz w:val="24"/>
          <w:szCs w:val="24"/>
        </w:rPr>
        <w:t>profissional</w:t>
      </w:r>
      <w:proofErr w:type="spellEnd"/>
      <w:r w:rsidRPr="001E434F">
        <w:rPr>
          <w:rFonts w:eastAsiaTheme="majorEastAsia" w:cs="Times New Roman"/>
          <w:color w:val="000000" w:themeColor="text1"/>
          <w:sz w:val="24"/>
          <w:szCs w:val="24"/>
        </w:rPr>
        <w:t>.</w:t>
      </w:r>
    </w:p>
    <w:p w14:paraId="34501472" w14:textId="768874BA" w:rsidR="0053561D" w:rsidRPr="004334EF" w:rsidRDefault="0053561D" w:rsidP="0053561D">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2023</w:t>
      </w:r>
    </w:p>
    <w:p w14:paraId="7F2D2A09" w14:textId="77777777" w:rsidR="0053561D" w:rsidRPr="004175BA" w:rsidRDefault="00000000" w:rsidP="0053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4"/>
          <w:szCs w:val="24"/>
          <w:lang w:val="pt-BR" w:eastAsia="es-ES"/>
        </w:rPr>
      </w:pPr>
      <w:r>
        <w:rPr>
          <w:noProof/>
        </w:rPr>
        <w:pict w14:anchorId="0DDEB846">
          <v:rect id="_x0000_i1025" style="width:441.9pt;height:.05pt" o:hralign="center" o:hrstd="t" o:hr="t" fillcolor="#a0a0a0" stroked="f"/>
        </w:pict>
      </w:r>
    </w:p>
    <w:p w14:paraId="31D7ABEA" w14:textId="6E8400C5" w:rsidR="004D13C2" w:rsidRPr="00ED651B" w:rsidRDefault="00ED651B" w:rsidP="0053561D">
      <w:pPr>
        <w:spacing w:after="0"/>
        <w:rPr>
          <w:b/>
          <w:bCs/>
        </w:rPr>
      </w:pPr>
      <w:r w:rsidRPr="00ED651B">
        <w:rPr>
          <w:b/>
          <w:bCs/>
        </w:rPr>
        <w:t>Introducción</w:t>
      </w:r>
    </w:p>
    <w:p w14:paraId="6E1A24E2" w14:textId="4B04EB54" w:rsidR="00530FE4" w:rsidRPr="00C96DE0" w:rsidRDefault="00D00E8A"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La educación</w:t>
      </w:r>
      <w:r w:rsidR="000F7F3A" w:rsidRPr="00C96DE0">
        <w:rPr>
          <w:rFonts w:eastAsiaTheme="majorEastAsia" w:cs="Times New Roman"/>
          <w:bCs/>
          <w:color w:val="000000" w:themeColor="text1"/>
          <w:sz w:val="24"/>
          <w:szCs w:val="24"/>
        </w:rPr>
        <w:t xml:space="preserve"> </w:t>
      </w:r>
      <w:r w:rsidR="00BC7BBA" w:rsidRPr="00C96DE0">
        <w:rPr>
          <w:rFonts w:eastAsiaTheme="majorEastAsia" w:cs="Times New Roman"/>
          <w:bCs/>
          <w:color w:val="000000" w:themeColor="text1"/>
          <w:sz w:val="24"/>
          <w:szCs w:val="24"/>
        </w:rPr>
        <w:t xml:space="preserve">es </w:t>
      </w:r>
      <w:r w:rsidR="00AF522F" w:rsidRPr="00C96DE0">
        <w:rPr>
          <w:rFonts w:eastAsiaTheme="majorEastAsia" w:cs="Times New Roman"/>
          <w:bCs/>
          <w:color w:val="000000" w:themeColor="text1"/>
          <w:sz w:val="24"/>
          <w:szCs w:val="24"/>
        </w:rPr>
        <w:t>fundamental y</w:t>
      </w:r>
      <w:r w:rsidR="000F7F3A" w:rsidRPr="00C96DE0">
        <w:rPr>
          <w:rFonts w:eastAsiaTheme="majorEastAsia" w:cs="Times New Roman"/>
          <w:bCs/>
          <w:color w:val="000000" w:themeColor="text1"/>
          <w:sz w:val="24"/>
          <w:szCs w:val="24"/>
        </w:rPr>
        <w:t xml:space="preserve"> </w:t>
      </w:r>
      <w:r w:rsidR="007B35CE" w:rsidRPr="00C96DE0">
        <w:rPr>
          <w:rFonts w:eastAsiaTheme="majorEastAsia" w:cs="Times New Roman"/>
          <w:bCs/>
          <w:color w:val="000000" w:themeColor="text1"/>
          <w:sz w:val="24"/>
          <w:szCs w:val="24"/>
        </w:rPr>
        <w:t>trascendent</w:t>
      </w:r>
      <w:r w:rsidR="007B35CE">
        <w:rPr>
          <w:rFonts w:eastAsiaTheme="majorEastAsia" w:cs="Times New Roman"/>
          <w:bCs/>
          <w:color w:val="000000" w:themeColor="text1"/>
          <w:sz w:val="24"/>
          <w:szCs w:val="24"/>
        </w:rPr>
        <w:t>al</w:t>
      </w:r>
      <w:r w:rsidR="007B35CE" w:rsidRPr="00C96DE0">
        <w:rPr>
          <w:rFonts w:eastAsiaTheme="majorEastAsia" w:cs="Times New Roman"/>
          <w:bCs/>
          <w:color w:val="000000" w:themeColor="text1"/>
          <w:sz w:val="24"/>
          <w:szCs w:val="24"/>
        </w:rPr>
        <w:t xml:space="preserve"> </w:t>
      </w:r>
      <w:r w:rsidR="007B35CE">
        <w:rPr>
          <w:rFonts w:eastAsiaTheme="majorEastAsia" w:cs="Times New Roman"/>
          <w:bCs/>
          <w:color w:val="000000" w:themeColor="text1"/>
          <w:sz w:val="24"/>
          <w:szCs w:val="24"/>
        </w:rPr>
        <w:t xml:space="preserve">para </w:t>
      </w:r>
      <w:r w:rsidR="000F7F3A" w:rsidRPr="00C96DE0">
        <w:rPr>
          <w:rFonts w:eastAsiaTheme="majorEastAsia" w:cs="Times New Roman"/>
          <w:bCs/>
          <w:color w:val="000000" w:themeColor="text1"/>
          <w:sz w:val="24"/>
          <w:szCs w:val="24"/>
        </w:rPr>
        <w:t xml:space="preserve">la evolución social, y en particular </w:t>
      </w:r>
      <w:r w:rsidR="00B02EAA">
        <w:rPr>
          <w:rFonts w:eastAsiaTheme="majorEastAsia" w:cs="Times New Roman"/>
          <w:bCs/>
          <w:color w:val="000000" w:themeColor="text1"/>
          <w:sz w:val="24"/>
          <w:szCs w:val="24"/>
        </w:rPr>
        <w:t xml:space="preserve">es </w:t>
      </w:r>
      <w:r w:rsidR="00E81D56" w:rsidRPr="00C96DE0">
        <w:rPr>
          <w:rFonts w:eastAsiaTheme="majorEastAsia" w:cs="Times New Roman"/>
          <w:bCs/>
          <w:color w:val="000000" w:themeColor="text1"/>
          <w:sz w:val="24"/>
          <w:szCs w:val="24"/>
        </w:rPr>
        <w:t>la</w:t>
      </w:r>
      <w:r w:rsidR="008D4CD1" w:rsidRPr="00C96DE0">
        <w:rPr>
          <w:rFonts w:eastAsiaTheme="majorEastAsia" w:cs="Times New Roman"/>
          <w:bCs/>
          <w:color w:val="000000" w:themeColor="text1"/>
          <w:sz w:val="24"/>
          <w:szCs w:val="24"/>
        </w:rPr>
        <w:t xml:space="preserve"> acompañante indispensable </w:t>
      </w:r>
      <w:r w:rsidR="000219F3" w:rsidRPr="00C96DE0">
        <w:rPr>
          <w:rFonts w:eastAsiaTheme="majorEastAsia" w:cs="Times New Roman"/>
          <w:bCs/>
          <w:color w:val="000000" w:themeColor="text1"/>
          <w:sz w:val="24"/>
          <w:szCs w:val="24"/>
        </w:rPr>
        <w:t xml:space="preserve">y correspondiente </w:t>
      </w:r>
      <w:r w:rsidR="002D0BBE" w:rsidRPr="00C96DE0">
        <w:rPr>
          <w:rFonts w:eastAsiaTheme="majorEastAsia" w:cs="Times New Roman"/>
          <w:bCs/>
          <w:color w:val="000000" w:themeColor="text1"/>
          <w:sz w:val="24"/>
          <w:szCs w:val="24"/>
        </w:rPr>
        <w:t>de</w:t>
      </w:r>
      <w:r w:rsidR="000656AF" w:rsidRPr="00C96DE0">
        <w:rPr>
          <w:rFonts w:eastAsiaTheme="majorEastAsia" w:cs="Times New Roman"/>
          <w:bCs/>
          <w:color w:val="000000" w:themeColor="text1"/>
          <w:sz w:val="24"/>
          <w:szCs w:val="24"/>
        </w:rPr>
        <w:t xml:space="preserve"> </w:t>
      </w:r>
      <w:r w:rsidR="001C74D2" w:rsidRPr="00C96DE0">
        <w:rPr>
          <w:rFonts w:eastAsiaTheme="majorEastAsia" w:cs="Times New Roman"/>
          <w:bCs/>
          <w:color w:val="000000" w:themeColor="text1"/>
          <w:sz w:val="24"/>
          <w:szCs w:val="24"/>
        </w:rPr>
        <w:t xml:space="preserve">todos los modos </w:t>
      </w:r>
      <w:r w:rsidR="002D0BBE" w:rsidRPr="00C96DE0">
        <w:rPr>
          <w:rFonts w:eastAsiaTheme="majorEastAsia" w:cs="Times New Roman"/>
          <w:bCs/>
          <w:color w:val="000000" w:themeColor="text1"/>
          <w:sz w:val="24"/>
          <w:szCs w:val="24"/>
        </w:rPr>
        <w:t xml:space="preserve">de </w:t>
      </w:r>
      <w:r w:rsidR="000219F3" w:rsidRPr="00C96DE0">
        <w:rPr>
          <w:rFonts w:eastAsiaTheme="majorEastAsia" w:cs="Times New Roman"/>
          <w:bCs/>
          <w:color w:val="000000" w:themeColor="text1"/>
          <w:sz w:val="24"/>
          <w:szCs w:val="24"/>
        </w:rPr>
        <w:t xml:space="preserve">producción para el </w:t>
      </w:r>
      <w:r w:rsidR="002D0BBE" w:rsidRPr="00C96DE0">
        <w:rPr>
          <w:rFonts w:eastAsiaTheme="majorEastAsia" w:cs="Times New Roman"/>
          <w:bCs/>
          <w:color w:val="000000" w:themeColor="text1"/>
          <w:sz w:val="24"/>
          <w:szCs w:val="24"/>
        </w:rPr>
        <w:t>desarrollo</w:t>
      </w:r>
      <w:r w:rsidR="009B1AE0">
        <w:rPr>
          <w:rFonts w:eastAsiaTheme="majorEastAsia" w:cs="Times New Roman"/>
          <w:bCs/>
          <w:color w:val="000000" w:themeColor="text1"/>
          <w:sz w:val="24"/>
          <w:szCs w:val="24"/>
        </w:rPr>
        <w:t>, ya que es</w:t>
      </w:r>
      <w:r w:rsidR="008743A8" w:rsidRPr="00C96DE0">
        <w:rPr>
          <w:rFonts w:eastAsiaTheme="majorEastAsia" w:cs="Times New Roman"/>
          <w:bCs/>
          <w:color w:val="000000" w:themeColor="text1"/>
          <w:sz w:val="24"/>
          <w:szCs w:val="24"/>
        </w:rPr>
        <w:t xml:space="preserve"> un</w:t>
      </w:r>
      <w:r w:rsidR="00BB1F78" w:rsidRPr="00C96DE0">
        <w:rPr>
          <w:rFonts w:eastAsiaTheme="majorEastAsia" w:cs="Times New Roman"/>
          <w:bCs/>
          <w:color w:val="000000" w:themeColor="text1"/>
          <w:sz w:val="24"/>
          <w:szCs w:val="24"/>
        </w:rPr>
        <w:t xml:space="preserve"> elemento </w:t>
      </w:r>
      <w:r w:rsidR="00AE7772" w:rsidRPr="00C96DE0">
        <w:rPr>
          <w:rFonts w:eastAsiaTheme="majorEastAsia" w:cs="Times New Roman"/>
          <w:bCs/>
          <w:color w:val="000000" w:themeColor="text1"/>
          <w:sz w:val="24"/>
          <w:szCs w:val="24"/>
        </w:rPr>
        <w:t xml:space="preserve">puesto en </w:t>
      </w:r>
      <w:r w:rsidR="00875CB2" w:rsidRPr="00C96DE0">
        <w:rPr>
          <w:rFonts w:eastAsiaTheme="majorEastAsia" w:cs="Times New Roman"/>
          <w:bCs/>
          <w:color w:val="000000" w:themeColor="text1"/>
          <w:sz w:val="24"/>
          <w:szCs w:val="24"/>
        </w:rPr>
        <w:t xml:space="preserve">movimiento por </w:t>
      </w:r>
      <w:r w:rsidR="003C3818" w:rsidRPr="00C96DE0">
        <w:rPr>
          <w:rFonts w:eastAsiaTheme="majorEastAsia" w:cs="Times New Roman"/>
          <w:bCs/>
          <w:color w:val="000000" w:themeColor="text1"/>
          <w:sz w:val="24"/>
          <w:szCs w:val="24"/>
        </w:rPr>
        <w:t>la dinámi</w:t>
      </w:r>
      <w:r w:rsidR="00F431B7" w:rsidRPr="00C96DE0">
        <w:rPr>
          <w:rFonts w:eastAsiaTheme="majorEastAsia" w:cs="Times New Roman"/>
          <w:bCs/>
          <w:color w:val="000000" w:themeColor="text1"/>
          <w:sz w:val="24"/>
          <w:szCs w:val="24"/>
        </w:rPr>
        <w:t>c</w:t>
      </w:r>
      <w:r w:rsidR="003C3818" w:rsidRPr="00C96DE0">
        <w:rPr>
          <w:rFonts w:eastAsiaTheme="majorEastAsia" w:cs="Times New Roman"/>
          <w:bCs/>
          <w:color w:val="000000" w:themeColor="text1"/>
          <w:sz w:val="24"/>
          <w:szCs w:val="24"/>
        </w:rPr>
        <w:t xml:space="preserve">a </w:t>
      </w:r>
      <w:r w:rsidR="00F431B7" w:rsidRPr="00C96DE0">
        <w:rPr>
          <w:rFonts w:eastAsiaTheme="majorEastAsia" w:cs="Times New Roman"/>
          <w:bCs/>
          <w:color w:val="000000" w:themeColor="text1"/>
          <w:sz w:val="24"/>
          <w:szCs w:val="24"/>
        </w:rPr>
        <w:t>social</w:t>
      </w:r>
      <w:r w:rsidR="00A308A6" w:rsidRPr="00C96DE0">
        <w:rPr>
          <w:rFonts w:eastAsiaTheme="majorEastAsia" w:cs="Times New Roman"/>
          <w:bCs/>
          <w:color w:val="000000" w:themeColor="text1"/>
          <w:sz w:val="24"/>
          <w:szCs w:val="24"/>
        </w:rPr>
        <w:t>.</w:t>
      </w:r>
      <w:r w:rsidR="00950FD4" w:rsidRPr="00C96DE0">
        <w:rPr>
          <w:rFonts w:eastAsiaTheme="majorEastAsia" w:cs="Times New Roman"/>
          <w:bCs/>
          <w:color w:val="000000" w:themeColor="text1"/>
          <w:sz w:val="24"/>
          <w:szCs w:val="24"/>
        </w:rPr>
        <w:t xml:space="preserve"> </w:t>
      </w:r>
      <w:r w:rsidR="007D32B7" w:rsidRPr="00C96DE0">
        <w:rPr>
          <w:rFonts w:eastAsiaTheme="majorEastAsia" w:cs="Times New Roman"/>
          <w:bCs/>
          <w:color w:val="000000" w:themeColor="text1"/>
          <w:sz w:val="24"/>
          <w:szCs w:val="24"/>
        </w:rPr>
        <w:t xml:space="preserve">Por lo tanto, </w:t>
      </w:r>
      <w:r w:rsidR="0079206C" w:rsidRPr="00C96DE0">
        <w:rPr>
          <w:rFonts w:eastAsiaTheme="majorEastAsia" w:cs="Times New Roman"/>
          <w:bCs/>
          <w:color w:val="000000" w:themeColor="text1"/>
          <w:sz w:val="24"/>
          <w:szCs w:val="24"/>
        </w:rPr>
        <w:t>e</w:t>
      </w:r>
      <w:r w:rsidR="00E50D67" w:rsidRPr="00C96DE0">
        <w:rPr>
          <w:rFonts w:eastAsiaTheme="majorEastAsia" w:cs="Times New Roman"/>
          <w:bCs/>
          <w:color w:val="000000" w:themeColor="text1"/>
          <w:sz w:val="24"/>
          <w:szCs w:val="24"/>
        </w:rPr>
        <w:t>sta función social</w:t>
      </w:r>
      <w:r w:rsidR="00CA3BA4" w:rsidRPr="00C96DE0">
        <w:rPr>
          <w:rFonts w:eastAsiaTheme="majorEastAsia" w:cs="Times New Roman"/>
          <w:bCs/>
          <w:color w:val="000000" w:themeColor="text1"/>
          <w:sz w:val="24"/>
          <w:szCs w:val="24"/>
        </w:rPr>
        <w:t xml:space="preserve"> </w:t>
      </w:r>
      <w:r w:rsidR="00027C24" w:rsidRPr="0006296E">
        <w:rPr>
          <w:rFonts w:eastAsiaTheme="majorEastAsia" w:cs="Times New Roman"/>
          <w:bCs/>
          <w:color w:val="000000" w:themeColor="text1"/>
          <w:sz w:val="24"/>
          <w:szCs w:val="24"/>
        </w:rPr>
        <w:t>r</w:t>
      </w:r>
      <w:r w:rsidR="00CA3BA4" w:rsidRPr="0006296E">
        <w:rPr>
          <w:rFonts w:eastAsiaTheme="majorEastAsia" w:cs="Times New Roman"/>
          <w:bCs/>
          <w:color w:val="000000" w:themeColor="text1"/>
          <w:sz w:val="24"/>
          <w:szCs w:val="24"/>
        </w:rPr>
        <w:t xml:space="preserve">equiere </w:t>
      </w:r>
      <w:r w:rsidR="00B02EAA">
        <w:rPr>
          <w:rFonts w:eastAsiaTheme="majorEastAsia" w:cs="Times New Roman"/>
          <w:bCs/>
          <w:color w:val="000000" w:themeColor="text1"/>
          <w:sz w:val="24"/>
          <w:szCs w:val="24"/>
        </w:rPr>
        <w:t xml:space="preserve">de </w:t>
      </w:r>
      <w:r w:rsidR="00CA3BA4" w:rsidRPr="0006296E">
        <w:rPr>
          <w:rFonts w:eastAsiaTheme="majorEastAsia" w:cs="Times New Roman"/>
          <w:bCs/>
          <w:color w:val="000000" w:themeColor="text1"/>
          <w:sz w:val="24"/>
          <w:szCs w:val="24"/>
        </w:rPr>
        <w:t>a</w:t>
      </w:r>
      <w:r w:rsidR="00C65A54" w:rsidRPr="0006296E">
        <w:rPr>
          <w:rFonts w:eastAsiaTheme="majorEastAsia" w:cs="Times New Roman"/>
          <w:bCs/>
          <w:color w:val="000000" w:themeColor="text1"/>
          <w:sz w:val="24"/>
          <w:szCs w:val="24"/>
        </w:rPr>
        <w:t>ctualizar</w:t>
      </w:r>
      <w:r w:rsidR="00CA3BA4" w:rsidRPr="0006296E">
        <w:rPr>
          <w:rFonts w:eastAsiaTheme="majorEastAsia" w:cs="Times New Roman"/>
          <w:bCs/>
          <w:color w:val="000000" w:themeColor="text1"/>
          <w:sz w:val="24"/>
          <w:szCs w:val="24"/>
        </w:rPr>
        <w:t xml:space="preserve"> </w:t>
      </w:r>
      <w:r w:rsidR="00E33CE3" w:rsidRPr="0006296E">
        <w:rPr>
          <w:rFonts w:eastAsiaTheme="majorEastAsia" w:cs="Times New Roman"/>
          <w:bCs/>
          <w:color w:val="000000" w:themeColor="text1"/>
          <w:sz w:val="24"/>
          <w:szCs w:val="24"/>
        </w:rPr>
        <w:t xml:space="preserve">sus </w:t>
      </w:r>
      <w:r w:rsidR="00FF77C2" w:rsidRPr="0006296E">
        <w:rPr>
          <w:rFonts w:eastAsiaTheme="majorEastAsia" w:cs="Times New Roman"/>
          <w:bCs/>
          <w:color w:val="000000" w:themeColor="text1"/>
          <w:sz w:val="24"/>
          <w:szCs w:val="24"/>
        </w:rPr>
        <w:t>relaciones</w:t>
      </w:r>
      <w:r w:rsidR="00E936E5" w:rsidRPr="0006296E">
        <w:rPr>
          <w:rFonts w:eastAsiaTheme="majorEastAsia" w:cs="Times New Roman"/>
          <w:bCs/>
          <w:color w:val="000000" w:themeColor="text1"/>
          <w:sz w:val="24"/>
          <w:szCs w:val="24"/>
        </w:rPr>
        <w:t xml:space="preserve"> </w:t>
      </w:r>
      <w:r w:rsidR="00BD06DD" w:rsidRPr="0006296E">
        <w:rPr>
          <w:rFonts w:eastAsiaTheme="majorEastAsia" w:cs="Times New Roman"/>
          <w:bCs/>
          <w:color w:val="000000" w:themeColor="text1"/>
          <w:sz w:val="24"/>
          <w:szCs w:val="24"/>
        </w:rPr>
        <w:t xml:space="preserve">con </w:t>
      </w:r>
      <w:r w:rsidR="00035F41" w:rsidRPr="0006296E">
        <w:rPr>
          <w:rFonts w:eastAsiaTheme="majorEastAsia" w:cs="Times New Roman"/>
          <w:bCs/>
          <w:color w:val="000000" w:themeColor="text1"/>
          <w:sz w:val="24"/>
          <w:szCs w:val="24"/>
        </w:rPr>
        <w:t xml:space="preserve">el resto </w:t>
      </w:r>
      <w:r w:rsidR="00952C4D" w:rsidRPr="0006296E">
        <w:rPr>
          <w:rFonts w:eastAsiaTheme="majorEastAsia" w:cs="Times New Roman"/>
          <w:bCs/>
          <w:color w:val="000000" w:themeColor="text1"/>
          <w:sz w:val="24"/>
          <w:szCs w:val="24"/>
        </w:rPr>
        <w:t>de</w:t>
      </w:r>
      <w:r w:rsidR="00BD06DD" w:rsidRPr="0006296E">
        <w:rPr>
          <w:rFonts w:eastAsiaTheme="majorEastAsia" w:cs="Times New Roman"/>
          <w:bCs/>
          <w:color w:val="000000" w:themeColor="text1"/>
          <w:sz w:val="24"/>
          <w:szCs w:val="24"/>
        </w:rPr>
        <w:t xml:space="preserve"> </w:t>
      </w:r>
      <w:r w:rsidR="00484B17" w:rsidRPr="0006296E">
        <w:rPr>
          <w:rFonts w:eastAsiaTheme="majorEastAsia" w:cs="Times New Roman"/>
          <w:bCs/>
          <w:color w:val="000000" w:themeColor="text1"/>
          <w:sz w:val="24"/>
          <w:szCs w:val="24"/>
        </w:rPr>
        <w:t>las funciones</w:t>
      </w:r>
      <w:r w:rsidR="00950FD4" w:rsidRPr="0006296E">
        <w:rPr>
          <w:rFonts w:eastAsiaTheme="majorEastAsia" w:cs="Times New Roman"/>
          <w:bCs/>
          <w:color w:val="000000" w:themeColor="text1"/>
          <w:sz w:val="24"/>
          <w:szCs w:val="24"/>
        </w:rPr>
        <w:t xml:space="preserve"> </w:t>
      </w:r>
      <w:r w:rsidR="00484B17" w:rsidRPr="0006296E">
        <w:rPr>
          <w:rFonts w:eastAsiaTheme="majorEastAsia" w:cs="Times New Roman"/>
          <w:bCs/>
          <w:color w:val="000000" w:themeColor="text1"/>
          <w:sz w:val="24"/>
          <w:szCs w:val="24"/>
        </w:rPr>
        <w:t xml:space="preserve">complementarias, así como </w:t>
      </w:r>
      <w:r w:rsidR="00B02EAA">
        <w:rPr>
          <w:rFonts w:eastAsiaTheme="majorEastAsia" w:cs="Times New Roman"/>
          <w:bCs/>
          <w:color w:val="000000" w:themeColor="text1"/>
          <w:sz w:val="24"/>
          <w:szCs w:val="24"/>
        </w:rPr>
        <w:t xml:space="preserve">sus </w:t>
      </w:r>
      <w:r w:rsidR="000C4F23" w:rsidRPr="0006296E">
        <w:rPr>
          <w:rFonts w:eastAsiaTheme="majorEastAsia" w:cs="Times New Roman"/>
          <w:bCs/>
          <w:color w:val="000000" w:themeColor="text1"/>
          <w:sz w:val="24"/>
          <w:szCs w:val="24"/>
        </w:rPr>
        <w:t>o</w:t>
      </w:r>
      <w:r w:rsidR="00E936E5" w:rsidRPr="0006296E">
        <w:rPr>
          <w:rFonts w:eastAsiaTheme="majorEastAsia" w:cs="Times New Roman"/>
          <w:bCs/>
          <w:color w:val="000000" w:themeColor="text1"/>
          <w:sz w:val="24"/>
          <w:szCs w:val="24"/>
        </w:rPr>
        <w:t xml:space="preserve">bjetivos, </w:t>
      </w:r>
      <w:r w:rsidR="000C4F23" w:rsidRPr="0006296E">
        <w:rPr>
          <w:rFonts w:eastAsiaTheme="majorEastAsia" w:cs="Times New Roman"/>
          <w:bCs/>
          <w:color w:val="000000" w:themeColor="text1"/>
          <w:sz w:val="24"/>
          <w:szCs w:val="24"/>
        </w:rPr>
        <w:t>i</w:t>
      </w:r>
      <w:r w:rsidR="00084714" w:rsidRPr="0006296E">
        <w:rPr>
          <w:rFonts w:eastAsiaTheme="majorEastAsia" w:cs="Times New Roman"/>
          <w:bCs/>
          <w:color w:val="000000" w:themeColor="text1"/>
          <w:sz w:val="24"/>
          <w:szCs w:val="24"/>
        </w:rPr>
        <w:t>nstrumentos</w:t>
      </w:r>
      <w:r w:rsidR="00C80939" w:rsidRPr="0006296E">
        <w:rPr>
          <w:rFonts w:eastAsiaTheme="majorEastAsia" w:cs="Times New Roman"/>
          <w:bCs/>
          <w:color w:val="000000" w:themeColor="text1"/>
          <w:sz w:val="24"/>
          <w:szCs w:val="24"/>
        </w:rPr>
        <w:t xml:space="preserve"> y </w:t>
      </w:r>
      <w:r w:rsidR="000D4AED" w:rsidRPr="0006296E">
        <w:rPr>
          <w:rFonts w:eastAsiaTheme="majorEastAsia" w:cs="Times New Roman"/>
          <w:bCs/>
          <w:color w:val="000000" w:themeColor="text1"/>
          <w:sz w:val="24"/>
          <w:szCs w:val="24"/>
        </w:rPr>
        <w:t xml:space="preserve">el </w:t>
      </w:r>
      <w:r w:rsidR="00C80939" w:rsidRPr="0006296E">
        <w:rPr>
          <w:rFonts w:eastAsiaTheme="majorEastAsia" w:cs="Times New Roman"/>
          <w:bCs/>
          <w:color w:val="000000" w:themeColor="text1"/>
          <w:sz w:val="24"/>
          <w:szCs w:val="24"/>
        </w:rPr>
        <w:t xml:space="preserve">diseño de </w:t>
      </w:r>
      <w:r w:rsidR="000C4F23" w:rsidRPr="0006296E">
        <w:rPr>
          <w:rFonts w:eastAsiaTheme="majorEastAsia" w:cs="Times New Roman"/>
          <w:bCs/>
          <w:color w:val="000000" w:themeColor="text1"/>
          <w:sz w:val="24"/>
          <w:szCs w:val="24"/>
        </w:rPr>
        <w:t>m</w:t>
      </w:r>
      <w:r w:rsidR="00C80939" w:rsidRPr="0006296E">
        <w:rPr>
          <w:rFonts w:eastAsiaTheme="majorEastAsia" w:cs="Times New Roman"/>
          <w:bCs/>
          <w:color w:val="000000" w:themeColor="text1"/>
          <w:sz w:val="24"/>
          <w:szCs w:val="24"/>
        </w:rPr>
        <w:t>etas</w:t>
      </w:r>
      <w:r w:rsidR="00F955BB" w:rsidRPr="0006296E">
        <w:rPr>
          <w:rFonts w:eastAsiaTheme="majorEastAsia" w:cs="Times New Roman"/>
          <w:bCs/>
          <w:color w:val="000000" w:themeColor="text1"/>
          <w:sz w:val="24"/>
          <w:szCs w:val="24"/>
        </w:rPr>
        <w:t xml:space="preserve"> </w:t>
      </w:r>
      <w:r w:rsidR="00CB6366" w:rsidRPr="0006296E">
        <w:rPr>
          <w:rFonts w:eastAsiaTheme="majorEastAsia" w:cs="Times New Roman"/>
          <w:bCs/>
          <w:color w:val="000000" w:themeColor="text1"/>
          <w:sz w:val="24"/>
          <w:szCs w:val="24"/>
        </w:rPr>
        <w:t>para construir el</w:t>
      </w:r>
      <w:r w:rsidR="00B15FDA" w:rsidRPr="0006296E">
        <w:rPr>
          <w:rFonts w:eastAsiaTheme="majorEastAsia" w:cs="Times New Roman"/>
          <w:bCs/>
          <w:color w:val="000000" w:themeColor="text1"/>
          <w:sz w:val="24"/>
          <w:szCs w:val="24"/>
        </w:rPr>
        <w:t xml:space="preserve"> </w:t>
      </w:r>
      <w:r w:rsidR="001F2FF1" w:rsidRPr="0006296E">
        <w:rPr>
          <w:rFonts w:eastAsiaTheme="majorEastAsia" w:cs="Times New Roman"/>
          <w:bCs/>
          <w:color w:val="000000" w:themeColor="text1"/>
          <w:sz w:val="24"/>
          <w:szCs w:val="24"/>
        </w:rPr>
        <w:t xml:space="preserve">proceso </w:t>
      </w:r>
      <w:r w:rsidR="00E915D5" w:rsidRPr="0006296E">
        <w:rPr>
          <w:rFonts w:eastAsiaTheme="majorEastAsia" w:cs="Times New Roman"/>
          <w:bCs/>
          <w:color w:val="000000" w:themeColor="text1"/>
          <w:sz w:val="24"/>
          <w:szCs w:val="24"/>
        </w:rPr>
        <w:t>e</w:t>
      </w:r>
      <w:r w:rsidR="001F2FF1" w:rsidRPr="0006296E">
        <w:rPr>
          <w:rFonts w:eastAsiaTheme="majorEastAsia" w:cs="Times New Roman"/>
          <w:bCs/>
          <w:color w:val="000000" w:themeColor="text1"/>
          <w:sz w:val="24"/>
          <w:szCs w:val="24"/>
        </w:rPr>
        <w:t>ducativo</w:t>
      </w:r>
      <w:r w:rsidR="00F955BB" w:rsidRPr="0006296E">
        <w:rPr>
          <w:rFonts w:eastAsiaTheme="majorEastAsia" w:cs="Times New Roman"/>
          <w:bCs/>
          <w:color w:val="000000" w:themeColor="text1"/>
          <w:sz w:val="24"/>
          <w:szCs w:val="24"/>
        </w:rPr>
        <w:t xml:space="preserve"> </w:t>
      </w:r>
      <w:r w:rsidR="00E915D5" w:rsidRPr="0006296E">
        <w:rPr>
          <w:rFonts w:eastAsiaTheme="majorEastAsia" w:cs="Times New Roman"/>
          <w:bCs/>
          <w:color w:val="000000" w:themeColor="text1"/>
          <w:sz w:val="24"/>
          <w:szCs w:val="24"/>
        </w:rPr>
        <w:t xml:space="preserve">hacia </w:t>
      </w:r>
      <w:r w:rsidR="00F955BB" w:rsidRPr="0006296E">
        <w:rPr>
          <w:rFonts w:eastAsiaTheme="majorEastAsia" w:cs="Times New Roman"/>
          <w:bCs/>
          <w:color w:val="000000" w:themeColor="text1"/>
          <w:sz w:val="24"/>
          <w:szCs w:val="24"/>
        </w:rPr>
        <w:t>el futuro</w:t>
      </w:r>
      <w:r w:rsidR="00B266F7" w:rsidRPr="0006296E">
        <w:rPr>
          <w:rFonts w:eastAsiaTheme="majorEastAsia" w:cs="Times New Roman"/>
          <w:bCs/>
          <w:color w:val="000000" w:themeColor="text1"/>
          <w:sz w:val="24"/>
          <w:szCs w:val="24"/>
        </w:rPr>
        <w:t xml:space="preserve"> imaginado</w:t>
      </w:r>
      <w:r w:rsidR="00F955BB" w:rsidRPr="0006296E">
        <w:rPr>
          <w:rFonts w:eastAsiaTheme="majorEastAsia" w:cs="Times New Roman"/>
          <w:bCs/>
          <w:color w:val="000000" w:themeColor="text1"/>
          <w:sz w:val="24"/>
          <w:szCs w:val="24"/>
        </w:rPr>
        <w:t>.</w:t>
      </w:r>
    </w:p>
    <w:p w14:paraId="4ED70436" w14:textId="094CF9A6" w:rsidR="00B14FE2" w:rsidRPr="00C96DE0" w:rsidRDefault="00B14FE2" w:rsidP="00C72C7D">
      <w:pPr>
        <w:spacing w:after="0"/>
        <w:ind w:left="57" w:firstLine="709"/>
        <w:jc w:val="both"/>
        <w:rPr>
          <w:rFonts w:eastAsiaTheme="majorEastAsia" w:cs="Times New Roman"/>
          <w:bCs/>
          <w:color w:val="000000" w:themeColor="text1"/>
          <w:sz w:val="24"/>
          <w:szCs w:val="24"/>
        </w:rPr>
      </w:pPr>
      <w:r w:rsidRPr="0006296E">
        <w:rPr>
          <w:rFonts w:eastAsiaTheme="majorEastAsia" w:cs="Times New Roman"/>
          <w:bCs/>
          <w:color w:val="000000" w:themeColor="text1"/>
          <w:sz w:val="24"/>
          <w:szCs w:val="24"/>
        </w:rPr>
        <w:t>El caso que aquí se estudia</w:t>
      </w:r>
      <w:r w:rsidR="00B02EAA">
        <w:rPr>
          <w:rFonts w:eastAsiaTheme="majorEastAsia" w:cs="Times New Roman"/>
          <w:bCs/>
          <w:color w:val="000000" w:themeColor="text1"/>
          <w:sz w:val="24"/>
          <w:szCs w:val="24"/>
        </w:rPr>
        <w:t xml:space="preserve"> </w:t>
      </w:r>
      <w:r w:rsidRPr="0006296E">
        <w:rPr>
          <w:rFonts w:eastAsiaTheme="majorEastAsia" w:cs="Times New Roman"/>
          <w:bCs/>
          <w:color w:val="000000" w:themeColor="text1"/>
          <w:sz w:val="24"/>
          <w:szCs w:val="24"/>
        </w:rPr>
        <w:t>presenta una deficiencia observada en la esclerosis</w:t>
      </w:r>
      <w:r w:rsidR="00A46E4D" w:rsidRPr="0006296E">
        <w:rPr>
          <w:rStyle w:val="Refdenotaalpie"/>
          <w:rFonts w:eastAsiaTheme="majorEastAsia" w:cs="Times New Roman"/>
          <w:bCs/>
          <w:color w:val="000000" w:themeColor="text1"/>
          <w:sz w:val="24"/>
          <w:szCs w:val="24"/>
        </w:rPr>
        <w:footnoteReference w:id="1"/>
      </w:r>
      <w:r w:rsidRPr="0006296E">
        <w:rPr>
          <w:rFonts w:eastAsiaTheme="majorEastAsia" w:cs="Times New Roman"/>
          <w:bCs/>
          <w:color w:val="000000" w:themeColor="text1"/>
          <w:sz w:val="24"/>
          <w:szCs w:val="24"/>
        </w:rPr>
        <w:t xml:space="preserve"> de la función educativa</w:t>
      </w:r>
      <w:r w:rsidR="00C05994">
        <w:rPr>
          <w:rFonts w:eastAsiaTheme="majorEastAsia" w:cs="Times New Roman"/>
          <w:bCs/>
          <w:color w:val="000000" w:themeColor="text1"/>
          <w:sz w:val="24"/>
          <w:szCs w:val="24"/>
        </w:rPr>
        <w:t>.</w:t>
      </w:r>
      <w:r w:rsidR="00C05994" w:rsidRPr="00C96DE0">
        <w:rPr>
          <w:rFonts w:eastAsiaTheme="majorEastAsia" w:cs="Times New Roman"/>
          <w:bCs/>
          <w:color w:val="000000" w:themeColor="text1"/>
          <w:sz w:val="24"/>
          <w:szCs w:val="24"/>
        </w:rPr>
        <w:t xml:space="preserve"> </w:t>
      </w:r>
      <w:r w:rsidR="00C05994">
        <w:rPr>
          <w:rFonts w:eastAsiaTheme="majorEastAsia" w:cs="Times New Roman"/>
          <w:bCs/>
          <w:color w:val="000000" w:themeColor="text1"/>
          <w:sz w:val="24"/>
          <w:szCs w:val="24"/>
        </w:rPr>
        <w:t>E</w:t>
      </w:r>
      <w:r w:rsidR="00C05994" w:rsidRPr="00C96DE0">
        <w:rPr>
          <w:rFonts w:eastAsiaTheme="majorEastAsia" w:cs="Times New Roman"/>
          <w:bCs/>
          <w:color w:val="000000" w:themeColor="text1"/>
          <w:sz w:val="24"/>
          <w:szCs w:val="24"/>
        </w:rPr>
        <w:t xml:space="preserve">l </w:t>
      </w:r>
      <w:r w:rsidRPr="00C96DE0">
        <w:rPr>
          <w:rFonts w:eastAsiaTheme="majorEastAsia" w:cs="Times New Roman"/>
          <w:bCs/>
          <w:color w:val="000000" w:themeColor="text1"/>
          <w:sz w:val="24"/>
          <w:szCs w:val="24"/>
        </w:rPr>
        <w:t>problema exi</w:t>
      </w:r>
      <w:r w:rsidR="00B81DAB" w:rsidRPr="00C96DE0">
        <w:rPr>
          <w:rFonts w:eastAsiaTheme="majorEastAsia" w:cs="Times New Roman"/>
          <w:bCs/>
          <w:color w:val="000000" w:themeColor="text1"/>
          <w:sz w:val="24"/>
          <w:szCs w:val="24"/>
        </w:rPr>
        <w:t>ge un gran esfuerzo de análisis</w:t>
      </w:r>
      <w:r w:rsidRPr="00C96DE0">
        <w:rPr>
          <w:rFonts w:eastAsiaTheme="majorEastAsia" w:cs="Times New Roman"/>
          <w:bCs/>
          <w:color w:val="000000" w:themeColor="text1"/>
          <w:sz w:val="24"/>
          <w:szCs w:val="24"/>
        </w:rPr>
        <w:t xml:space="preserve"> para proponer caminos y vertientes de apoyo </w:t>
      </w:r>
      <w:r w:rsidR="0011019F">
        <w:rPr>
          <w:rFonts w:eastAsiaTheme="majorEastAsia" w:cs="Times New Roman"/>
          <w:bCs/>
          <w:color w:val="000000" w:themeColor="text1"/>
          <w:sz w:val="24"/>
          <w:szCs w:val="24"/>
        </w:rPr>
        <w:t>para</w:t>
      </w:r>
      <w:r w:rsidR="0011019F"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la tran</w:t>
      </w:r>
      <w:r w:rsidR="00B81DAB" w:rsidRPr="00C96DE0">
        <w:rPr>
          <w:rFonts w:eastAsiaTheme="majorEastAsia" w:cs="Times New Roman"/>
          <w:bCs/>
          <w:color w:val="000000" w:themeColor="text1"/>
          <w:sz w:val="24"/>
          <w:szCs w:val="24"/>
        </w:rPr>
        <w:t xml:space="preserve">sformación del sector educativo </w:t>
      </w:r>
      <w:r w:rsidR="00B02EAA">
        <w:rPr>
          <w:rFonts w:eastAsiaTheme="majorEastAsia" w:cs="Times New Roman"/>
          <w:bCs/>
          <w:color w:val="000000" w:themeColor="text1"/>
          <w:sz w:val="24"/>
          <w:szCs w:val="24"/>
        </w:rPr>
        <w:t>con base</w:t>
      </w:r>
      <w:r w:rsidR="00B02EAA"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en la filosofía de la educación, considerando la interrelación de esta disciplina y su importancia en la totalidad de la evolución social, a fin de recuperar las oportunidades perdidas durante el </w:t>
      </w:r>
      <w:r w:rsidR="0011019F" w:rsidRPr="00C96DE0">
        <w:rPr>
          <w:rFonts w:eastAsiaTheme="majorEastAsia" w:cs="Times New Roman"/>
          <w:bCs/>
          <w:color w:val="000000" w:themeColor="text1"/>
          <w:sz w:val="24"/>
          <w:szCs w:val="24"/>
        </w:rPr>
        <w:t>per</w:t>
      </w:r>
      <w:r w:rsidR="0011019F">
        <w:rPr>
          <w:rFonts w:eastAsiaTheme="majorEastAsia" w:cs="Times New Roman"/>
          <w:bCs/>
          <w:color w:val="000000" w:themeColor="text1"/>
          <w:sz w:val="24"/>
          <w:szCs w:val="24"/>
        </w:rPr>
        <w:t>i</w:t>
      </w:r>
      <w:r w:rsidR="0011019F" w:rsidRPr="00C96DE0">
        <w:rPr>
          <w:rFonts w:eastAsiaTheme="majorEastAsia" w:cs="Times New Roman"/>
          <w:bCs/>
          <w:color w:val="000000" w:themeColor="text1"/>
          <w:sz w:val="24"/>
          <w:szCs w:val="24"/>
        </w:rPr>
        <w:t xml:space="preserve">odo </w:t>
      </w:r>
      <w:r w:rsidRPr="00C96DE0">
        <w:rPr>
          <w:rFonts w:eastAsiaTheme="majorEastAsia" w:cs="Times New Roman"/>
          <w:bCs/>
          <w:color w:val="000000" w:themeColor="text1"/>
          <w:sz w:val="24"/>
          <w:szCs w:val="24"/>
        </w:rPr>
        <w:t>del siglo XX</w:t>
      </w:r>
      <w:r w:rsidR="00B02EAA">
        <w:rPr>
          <w:rFonts w:eastAsiaTheme="majorEastAsia" w:cs="Times New Roman"/>
          <w:bCs/>
          <w:color w:val="000000" w:themeColor="text1"/>
          <w:sz w:val="24"/>
          <w:szCs w:val="24"/>
        </w:rPr>
        <w:t>.</w:t>
      </w:r>
      <w:r w:rsidR="00B02EAA" w:rsidRPr="00C96DE0">
        <w:rPr>
          <w:rFonts w:eastAsiaTheme="majorEastAsia" w:cs="Times New Roman"/>
          <w:bCs/>
          <w:color w:val="000000" w:themeColor="text1"/>
          <w:sz w:val="24"/>
          <w:szCs w:val="24"/>
        </w:rPr>
        <w:t xml:space="preserve"> </w:t>
      </w:r>
      <w:r w:rsidR="00A85102">
        <w:rPr>
          <w:rFonts w:eastAsiaTheme="majorEastAsia" w:cs="Times New Roman"/>
          <w:bCs/>
          <w:color w:val="000000" w:themeColor="text1"/>
          <w:sz w:val="24"/>
          <w:szCs w:val="24"/>
        </w:rPr>
        <w:t xml:space="preserve">En la Constitución </w:t>
      </w:r>
      <w:r w:rsidR="00B02EAA">
        <w:rPr>
          <w:rFonts w:eastAsiaTheme="majorEastAsia" w:cs="Times New Roman"/>
          <w:bCs/>
          <w:color w:val="000000" w:themeColor="text1"/>
          <w:sz w:val="24"/>
          <w:szCs w:val="24"/>
        </w:rPr>
        <w:t xml:space="preserve">mexicana </w:t>
      </w:r>
      <w:r w:rsidR="00A85102">
        <w:rPr>
          <w:rFonts w:eastAsiaTheme="majorEastAsia" w:cs="Times New Roman"/>
          <w:bCs/>
          <w:color w:val="000000" w:themeColor="text1"/>
          <w:sz w:val="24"/>
          <w:szCs w:val="24"/>
        </w:rPr>
        <w:t>promulgada el 5 de febrero de 1917 se decretó a la educación como oficial, laica y gratuita</w:t>
      </w:r>
      <w:r w:rsidR="00B02EAA">
        <w:rPr>
          <w:rFonts w:eastAsiaTheme="majorEastAsia" w:cs="Times New Roman"/>
          <w:bCs/>
          <w:color w:val="000000" w:themeColor="text1"/>
          <w:sz w:val="24"/>
          <w:szCs w:val="24"/>
        </w:rPr>
        <w:t>, ello</w:t>
      </w:r>
      <w:r w:rsidR="00A85102">
        <w:rPr>
          <w:rFonts w:eastAsiaTheme="majorEastAsia" w:cs="Times New Roman"/>
          <w:bCs/>
          <w:color w:val="000000" w:themeColor="text1"/>
          <w:sz w:val="24"/>
          <w:szCs w:val="24"/>
        </w:rPr>
        <w:t xml:space="preserve"> estipulado </w:t>
      </w:r>
      <w:r w:rsidR="009E7CC3">
        <w:rPr>
          <w:rFonts w:eastAsiaTheme="majorEastAsia" w:cs="Times New Roman"/>
          <w:bCs/>
          <w:color w:val="000000" w:themeColor="text1"/>
          <w:sz w:val="24"/>
          <w:szCs w:val="24"/>
        </w:rPr>
        <w:t xml:space="preserve">específicamente </w:t>
      </w:r>
      <w:r w:rsidR="00A85102">
        <w:rPr>
          <w:rFonts w:eastAsiaTheme="majorEastAsia" w:cs="Times New Roman"/>
          <w:bCs/>
          <w:color w:val="000000" w:themeColor="text1"/>
          <w:sz w:val="24"/>
          <w:szCs w:val="24"/>
        </w:rPr>
        <w:t xml:space="preserve">en el artículo </w:t>
      </w:r>
      <w:r w:rsidR="00B02EAA">
        <w:rPr>
          <w:rFonts w:eastAsiaTheme="majorEastAsia" w:cs="Times New Roman"/>
          <w:bCs/>
          <w:color w:val="000000" w:themeColor="text1"/>
          <w:sz w:val="24"/>
          <w:szCs w:val="24"/>
        </w:rPr>
        <w:t xml:space="preserve">3. En </w:t>
      </w:r>
      <w:r w:rsidR="00A85102">
        <w:rPr>
          <w:rFonts w:eastAsiaTheme="majorEastAsia" w:cs="Times New Roman"/>
          <w:bCs/>
          <w:color w:val="000000" w:themeColor="text1"/>
          <w:sz w:val="24"/>
          <w:szCs w:val="24"/>
        </w:rPr>
        <w:t>1920</w:t>
      </w:r>
      <w:r w:rsidR="00B02EAA">
        <w:rPr>
          <w:rFonts w:eastAsiaTheme="majorEastAsia" w:cs="Times New Roman"/>
          <w:bCs/>
          <w:color w:val="000000" w:themeColor="text1"/>
          <w:sz w:val="24"/>
          <w:szCs w:val="24"/>
        </w:rPr>
        <w:t>,</w:t>
      </w:r>
      <w:r w:rsidR="00A85102">
        <w:rPr>
          <w:rFonts w:eastAsiaTheme="majorEastAsia" w:cs="Times New Roman"/>
          <w:bCs/>
          <w:color w:val="000000" w:themeColor="text1"/>
          <w:sz w:val="24"/>
          <w:szCs w:val="24"/>
        </w:rPr>
        <w:t xml:space="preserve"> con José Vasconcelos </w:t>
      </w:r>
      <w:r w:rsidR="0011019F">
        <w:rPr>
          <w:rFonts w:eastAsiaTheme="majorEastAsia" w:cs="Times New Roman"/>
          <w:bCs/>
          <w:color w:val="000000" w:themeColor="text1"/>
          <w:sz w:val="24"/>
          <w:szCs w:val="24"/>
        </w:rPr>
        <w:t>como</w:t>
      </w:r>
      <w:r w:rsidR="00A85102">
        <w:rPr>
          <w:rFonts w:eastAsiaTheme="majorEastAsia" w:cs="Times New Roman"/>
          <w:bCs/>
          <w:color w:val="000000" w:themeColor="text1"/>
          <w:sz w:val="24"/>
          <w:szCs w:val="24"/>
        </w:rPr>
        <w:t xml:space="preserve"> rector de la Universidad Nacional de México</w:t>
      </w:r>
      <w:r w:rsidR="00B02EAA">
        <w:rPr>
          <w:rFonts w:eastAsiaTheme="majorEastAsia" w:cs="Times New Roman"/>
          <w:bCs/>
          <w:color w:val="000000" w:themeColor="text1"/>
          <w:sz w:val="24"/>
          <w:szCs w:val="24"/>
        </w:rPr>
        <w:t>,</w:t>
      </w:r>
      <w:r w:rsidR="00A85102">
        <w:rPr>
          <w:rFonts w:eastAsiaTheme="majorEastAsia" w:cs="Times New Roman"/>
          <w:bCs/>
          <w:color w:val="000000" w:themeColor="text1"/>
          <w:sz w:val="24"/>
          <w:szCs w:val="24"/>
        </w:rPr>
        <w:t xml:space="preserve"> </w:t>
      </w:r>
      <w:r w:rsidR="00B02EAA">
        <w:rPr>
          <w:rFonts w:eastAsiaTheme="majorEastAsia" w:cs="Times New Roman"/>
          <w:bCs/>
          <w:color w:val="000000" w:themeColor="text1"/>
          <w:sz w:val="24"/>
          <w:szCs w:val="24"/>
        </w:rPr>
        <w:t xml:space="preserve">se </w:t>
      </w:r>
      <w:r w:rsidR="00A85102">
        <w:rPr>
          <w:rFonts w:eastAsiaTheme="majorEastAsia" w:cs="Times New Roman"/>
          <w:bCs/>
          <w:color w:val="000000" w:themeColor="text1"/>
          <w:sz w:val="24"/>
          <w:szCs w:val="24"/>
        </w:rPr>
        <w:t>realizó el establecimiento de la educación con voluntarios</w:t>
      </w:r>
      <w:r w:rsidR="00C462C6">
        <w:rPr>
          <w:rFonts w:eastAsiaTheme="majorEastAsia" w:cs="Times New Roman"/>
          <w:bCs/>
          <w:color w:val="000000" w:themeColor="text1"/>
          <w:sz w:val="24"/>
          <w:szCs w:val="24"/>
        </w:rPr>
        <w:t xml:space="preserve"> y </w:t>
      </w:r>
      <w:r w:rsidR="0011019F">
        <w:rPr>
          <w:rFonts w:eastAsiaTheme="majorEastAsia" w:cs="Times New Roman"/>
          <w:bCs/>
          <w:color w:val="000000" w:themeColor="text1"/>
          <w:sz w:val="24"/>
          <w:szCs w:val="24"/>
        </w:rPr>
        <w:t xml:space="preserve">se establecieron </w:t>
      </w:r>
      <w:r w:rsidR="00C462C6">
        <w:rPr>
          <w:rFonts w:eastAsiaTheme="majorEastAsia" w:cs="Times New Roman"/>
          <w:bCs/>
          <w:color w:val="000000" w:themeColor="text1"/>
          <w:sz w:val="24"/>
          <w:szCs w:val="24"/>
        </w:rPr>
        <w:t xml:space="preserve">“Las </w:t>
      </w:r>
      <w:r w:rsidR="00B02EAA">
        <w:rPr>
          <w:rFonts w:eastAsiaTheme="majorEastAsia" w:cs="Times New Roman"/>
          <w:bCs/>
          <w:color w:val="000000" w:themeColor="text1"/>
          <w:sz w:val="24"/>
          <w:szCs w:val="24"/>
        </w:rPr>
        <w:t>misiones culturales</w:t>
      </w:r>
      <w:r w:rsidR="00C462C6">
        <w:rPr>
          <w:rFonts w:eastAsiaTheme="majorEastAsia" w:cs="Times New Roman"/>
          <w:bCs/>
          <w:color w:val="000000" w:themeColor="text1"/>
          <w:sz w:val="24"/>
          <w:szCs w:val="24"/>
        </w:rPr>
        <w:t>”</w:t>
      </w:r>
      <w:r w:rsidR="00B02EAA">
        <w:rPr>
          <w:rFonts w:eastAsiaTheme="majorEastAsia" w:cs="Times New Roman"/>
          <w:bCs/>
          <w:color w:val="000000" w:themeColor="text1"/>
          <w:sz w:val="24"/>
          <w:szCs w:val="24"/>
        </w:rPr>
        <w:t>,</w:t>
      </w:r>
      <w:r w:rsidR="00C462C6">
        <w:rPr>
          <w:rFonts w:eastAsiaTheme="majorEastAsia" w:cs="Times New Roman"/>
          <w:bCs/>
          <w:color w:val="000000" w:themeColor="text1"/>
          <w:sz w:val="24"/>
          <w:szCs w:val="24"/>
        </w:rPr>
        <w:t xml:space="preserve"> </w:t>
      </w:r>
      <w:r w:rsidR="00B02EAA">
        <w:rPr>
          <w:rFonts w:eastAsiaTheme="majorEastAsia" w:cs="Times New Roman"/>
          <w:bCs/>
          <w:color w:val="000000" w:themeColor="text1"/>
          <w:sz w:val="24"/>
          <w:szCs w:val="24"/>
        </w:rPr>
        <w:t>cuya meta era</w:t>
      </w:r>
      <w:r w:rsidR="00C462C6">
        <w:rPr>
          <w:rFonts w:eastAsiaTheme="majorEastAsia" w:cs="Times New Roman"/>
          <w:bCs/>
          <w:color w:val="000000" w:themeColor="text1"/>
          <w:sz w:val="24"/>
          <w:szCs w:val="24"/>
        </w:rPr>
        <w:t xml:space="preserve"> enseñar,</w:t>
      </w:r>
      <w:r w:rsidR="00B02EAA">
        <w:rPr>
          <w:rFonts w:eastAsiaTheme="majorEastAsia" w:cs="Times New Roman"/>
          <w:bCs/>
          <w:color w:val="000000" w:themeColor="text1"/>
          <w:sz w:val="24"/>
          <w:szCs w:val="24"/>
        </w:rPr>
        <w:t xml:space="preserve"> además de</w:t>
      </w:r>
      <w:r w:rsidR="00C462C6">
        <w:rPr>
          <w:rFonts w:eastAsiaTheme="majorEastAsia" w:cs="Times New Roman"/>
          <w:bCs/>
          <w:color w:val="000000" w:themeColor="text1"/>
          <w:sz w:val="24"/>
          <w:szCs w:val="24"/>
        </w:rPr>
        <w:t xml:space="preserve"> artes, oficios, agricultura e higiene a niños y adultos de comunidades</w:t>
      </w:r>
      <w:r w:rsidR="009E7CC3">
        <w:rPr>
          <w:rFonts w:eastAsiaTheme="majorEastAsia" w:cs="Times New Roman"/>
          <w:bCs/>
          <w:color w:val="000000" w:themeColor="text1"/>
          <w:sz w:val="24"/>
          <w:szCs w:val="24"/>
        </w:rPr>
        <w:t>, a leer y escribir</w:t>
      </w:r>
      <w:r w:rsidR="00B02EAA">
        <w:rPr>
          <w:rFonts w:eastAsiaTheme="majorEastAsia" w:cs="Times New Roman"/>
          <w:bCs/>
          <w:color w:val="000000" w:themeColor="text1"/>
          <w:sz w:val="24"/>
          <w:szCs w:val="24"/>
        </w:rPr>
        <w:t>. E</w:t>
      </w:r>
      <w:r w:rsidR="00C462C6">
        <w:rPr>
          <w:rFonts w:eastAsiaTheme="majorEastAsia" w:cs="Times New Roman"/>
          <w:bCs/>
          <w:color w:val="000000" w:themeColor="text1"/>
          <w:sz w:val="24"/>
          <w:szCs w:val="24"/>
        </w:rPr>
        <w:t>n ese entonces</w:t>
      </w:r>
      <w:r w:rsidR="00B02EAA">
        <w:rPr>
          <w:rFonts w:eastAsiaTheme="majorEastAsia" w:cs="Times New Roman"/>
          <w:bCs/>
          <w:color w:val="000000" w:themeColor="text1"/>
          <w:sz w:val="24"/>
          <w:szCs w:val="24"/>
        </w:rPr>
        <w:t>, se estima que 70 % de la población</w:t>
      </w:r>
      <w:r w:rsidR="00C462C6">
        <w:rPr>
          <w:rFonts w:eastAsiaTheme="majorEastAsia" w:cs="Times New Roman"/>
          <w:bCs/>
          <w:color w:val="000000" w:themeColor="text1"/>
          <w:sz w:val="24"/>
          <w:szCs w:val="24"/>
        </w:rPr>
        <w:t xml:space="preserve"> era analfabeta (Guerrero, 2018)</w:t>
      </w:r>
      <w:r w:rsidRPr="00C96DE0">
        <w:rPr>
          <w:rFonts w:eastAsiaTheme="majorEastAsia" w:cs="Times New Roman"/>
          <w:bCs/>
          <w:color w:val="000000" w:themeColor="text1"/>
          <w:sz w:val="24"/>
          <w:szCs w:val="24"/>
        </w:rPr>
        <w:t xml:space="preserve">. </w:t>
      </w:r>
      <w:r w:rsidR="00C462C6">
        <w:rPr>
          <w:rFonts w:eastAsiaTheme="majorEastAsia" w:cs="Times New Roman"/>
          <w:bCs/>
          <w:color w:val="000000" w:themeColor="text1"/>
          <w:sz w:val="24"/>
          <w:szCs w:val="24"/>
        </w:rPr>
        <w:t xml:space="preserve">En esa época no se </w:t>
      </w:r>
      <w:r w:rsidR="00233E1B">
        <w:rPr>
          <w:rFonts w:eastAsiaTheme="majorEastAsia" w:cs="Times New Roman"/>
          <w:bCs/>
          <w:color w:val="000000" w:themeColor="text1"/>
          <w:sz w:val="24"/>
          <w:szCs w:val="24"/>
        </w:rPr>
        <w:t xml:space="preserve">sentó en </w:t>
      </w:r>
      <w:r w:rsidR="00C462C6">
        <w:rPr>
          <w:rFonts w:eastAsiaTheme="majorEastAsia" w:cs="Times New Roman"/>
          <w:bCs/>
          <w:color w:val="000000" w:themeColor="text1"/>
          <w:sz w:val="24"/>
          <w:szCs w:val="24"/>
        </w:rPr>
        <w:t>las bases de la educación</w:t>
      </w:r>
      <w:r w:rsidR="00233E1B">
        <w:rPr>
          <w:rFonts w:eastAsiaTheme="majorEastAsia" w:cs="Times New Roman"/>
          <w:bCs/>
          <w:color w:val="000000" w:themeColor="text1"/>
          <w:sz w:val="24"/>
          <w:szCs w:val="24"/>
        </w:rPr>
        <w:t xml:space="preserve"> a</w:t>
      </w:r>
      <w:r w:rsidR="00C462C6">
        <w:rPr>
          <w:rFonts w:eastAsiaTheme="majorEastAsia" w:cs="Times New Roman"/>
          <w:bCs/>
          <w:color w:val="000000" w:themeColor="text1"/>
          <w:sz w:val="24"/>
          <w:szCs w:val="24"/>
        </w:rPr>
        <w:t xml:space="preserve"> la investigación. </w:t>
      </w:r>
      <w:r w:rsidR="00521774" w:rsidRPr="00C96DE0">
        <w:rPr>
          <w:rFonts w:eastAsiaTheme="majorEastAsia" w:cs="Times New Roman"/>
          <w:bCs/>
          <w:color w:val="000000" w:themeColor="text1"/>
          <w:sz w:val="24"/>
          <w:szCs w:val="24"/>
        </w:rPr>
        <w:t xml:space="preserve">Esta circunstancia </w:t>
      </w:r>
      <w:r w:rsidR="00C462C6">
        <w:rPr>
          <w:rFonts w:eastAsiaTheme="majorEastAsia" w:cs="Times New Roman"/>
          <w:bCs/>
          <w:color w:val="000000" w:themeColor="text1"/>
          <w:sz w:val="24"/>
          <w:szCs w:val="24"/>
        </w:rPr>
        <w:t xml:space="preserve">tampoco </w:t>
      </w:r>
      <w:r w:rsidR="00521774" w:rsidRPr="00C96DE0">
        <w:rPr>
          <w:rFonts w:eastAsiaTheme="majorEastAsia" w:cs="Times New Roman"/>
          <w:bCs/>
          <w:color w:val="000000" w:themeColor="text1"/>
          <w:sz w:val="24"/>
          <w:szCs w:val="24"/>
        </w:rPr>
        <w:t>fue considerada</w:t>
      </w:r>
      <w:r w:rsidR="00B02EAA">
        <w:rPr>
          <w:rFonts w:eastAsiaTheme="majorEastAsia" w:cs="Times New Roman"/>
          <w:bCs/>
          <w:color w:val="000000" w:themeColor="text1"/>
          <w:sz w:val="24"/>
          <w:szCs w:val="24"/>
        </w:rPr>
        <w:t>,</w:t>
      </w:r>
      <w:r w:rsidR="00521774" w:rsidRPr="00C96DE0">
        <w:rPr>
          <w:rFonts w:eastAsiaTheme="majorEastAsia" w:cs="Times New Roman"/>
          <w:bCs/>
          <w:color w:val="000000" w:themeColor="text1"/>
          <w:sz w:val="24"/>
          <w:szCs w:val="24"/>
        </w:rPr>
        <w:t xml:space="preserve"> o al menos no identificada</w:t>
      </w:r>
      <w:r w:rsidR="00B02EAA">
        <w:rPr>
          <w:rFonts w:eastAsiaTheme="majorEastAsia" w:cs="Times New Roman"/>
          <w:bCs/>
          <w:color w:val="000000" w:themeColor="text1"/>
          <w:sz w:val="24"/>
          <w:szCs w:val="24"/>
        </w:rPr>
        <w:t>,</w:t>
      </w:r>
      <w:r w:rsidR="00521774" w:rsidRPr="00C96DE0">
        <w:rPr>
          <w:rFonts w:eastAsiaTheme="majorEastAsia" w:cs="Times New Roman"/>
          <w:bCs/>
          <w:color w:val="000000" w:themeColor="text1"/>
          <w:sz w:val="24"/>
          <w:szCs w:val="24"/>
        </w:rPr>
        <w:t xml:space="preserve"> en la elaboración y aplicación de </w:t>
      </w:r>
      <w:r w:rsidR="00B02EAA" w:rsidRPr="00C96DE0">
        <w:rPr>
          <w:rFonts w:eastAsiaTheme="majorEastAsia" w:cs="Times New Roman"/>
          <w:bCs/>
          <w:color w:val="000000" w:themeColor="text1"/>
          <w:sz w:val="24"/>
          <w:szCs w:val="24"/>
        </w:rPr>
        <w:t xml:space="preserve">la reforma educativa </w:t>
      </w:r>
      <w:r w:rsidR="00521774" w:rsidRPr="00C96DE0">
        <w:rPr>
          <w:rFonts w:eastAsiaTheme="majorEastAsia" w:cs="Times New Roman"/>
          <w:bCs/>
          <w:color w:val="000000" w:themeColor="text1"/>
          <w:sz w:val="24"/>
          <w:szCs w:val="24"/>
        </w:rPr>
        <w:t>de los años 70. Tampoco ha sido considerada en las propuestas de la educación en etapas posteriores.</w:t>
      </w:r>
    </w:p>
    <w:p w14:paraId="7C88E13F" w14:textId="64F0E5F8" w:rsidR="00521774" w:rsidRPr="00C96DE0" w:rsidRDefault="00521774" w:rsidP="00C72C7D">
      <w:pPr>
        <w:spacing w:after="0"/>
        <w:ind w:left="57"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lastRenderedPageBreak/>
        <w:t>En la actualidad</w:t>
      </w:r>
      <w:r w:rsidR="009E7CC3">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se reconocen estrategias recientemente propuestas por el </w:t>
      </w:r>
      <w:r w:rsidR="009E7CC3">
        <w:rPr>
          <w:rFonts w:eastAsiaTheme="majorEastAsia" w:cs="Times New Roman"/>
          <w:bCs/>
          <w:color w:val="000000" w:themeColor="text1"/>
          <w:sz w:val="24"/>
          <w:szCs w:val="24"/>
        </w:rPr>
        <w:t>Consejo Nacional de Ciencia y Tecnología (</w:t>
      </w:r>
      <w:r w:rsidR="00D3375A" w:rsidRPr="00C96DE0">
        <w:rPr>
          <w:rFonts w:eastAsiaTheme="majorEastAsia" w:cs="Times New Roman"/>
          <w:bCs/>
          <w:color w:val="000000" w:themeColor="text1"/>
          <w:sz w:val="24"/>
          <w:szCs w:val="24"/>
        </w:rPr>
        <w:t>C</w:t>
      </w:r>
      <w:r w:rsidR="00D3375A">
        <w:rPr>
          <w:rFonts w:eastAsiaTheme="majorEastAsia" w:cs="Times New Roman"/>
          <w:bCs/>
          <w:color w:val="000000" w:themeColor="text1"/>
          <w:sz w:val="24"/>
          <w:szCs w:val="24"/>
        </w:rPr>
        <w:t>onac</w:t>
      </w:r>
      <w:r w:rsidR="00D3375A" w:rsidRPr="00C96DE0">
        <w:rPr>
          <w:rFonts w:eastAsiaTheme="majorEastAsia" w:cs="Times New Roman"/>
          <w:bCs/>
          <w:color w:val="000000" w:themeColor="text1"/>
          <w:sz w:val="24"/>
          <w:szCs w:val="24"/>
        </w:rPr>
        <w:t>y</w:t>
      </w:r>
      <w:r w:rsidR="00D3375A">
        <w:rPr>
          <w:rFonts w:eastAsiaTheme="majorEastAsia" w:cs="Times New Roman"/>
          <w:bCs/>
          <w:color w:val="000000" w:themeColor="text1"/>
          <w:sz w:val="24"/>
          <w:szCs w:val="24"/>
        </w:rPr>
        <w:t>t</w:t>
      </w:r>
      <w:r w:rsidR="009E7CC3">
        <w:rPr>
          <w:rFonts w:eastAsiaTheme="majorEastAsia" w:cs="Times New Roman"/>
          <w:bCs/>
          <w:color w:val="000000" w:themeColor="text1"/>
          <w:sz w:val="24"/>
          <w:szCs w:val="24"/>
        </w:rPr>
        <w:t>)</w:t>
      </w:r>
      <w:r w:rsidR="0011019F">
        <w:rPr>
          <w:rFonts w:eastAsiaTheme="majorEastAsia" w:cs="Times New Roman"/>
          <w:bCs/>
          <w:color w:val="000000" w:themeColor="text1"/>
          <w:sz w:val="24"/>
          <w:szCs w:val="24"/>
        </w:rPr>
        <w:t xml:space="preserve"> que fomentan </w:t>
      </w:r>
      <w:r w:rsidRPr="00C96DE0">
        <w:rPr>
          <w:rFonts w:eastAsiaTheme="majorEastAsia" w:cs="Times New Roman"/>
          <w:bCs/>
          <w:color w:val="000000" w:themeColor="text1"/>
          <w:sz w:val="24"/>
          <w:szCs w:val="24"/>
        </w:rPr>
        <w:t xml:space="preserve">los procesos de investigación para la solución de problemas nacionales, donde se </w:t>
      </w:r>
      <w:r w:rsidR="00C05994">
        <w:rPr>
          <w:rFonts w:eastAsiaTheme="majorEastAsia" w:cs="Times New Roman"/>
          <w:bCs/>
          <w:color w:val="000000" w:themeColor="text1"/>
          <w:sz w:val="24"/>
          <w:szCs w:val="24"/>
        </w:rPr>
        <w:t xml:space="preserve">manifiesta la intención </w:t>
      </w:r>
      <w:r w:rsidRPr="00C96DE0">
        <w:rPr>
          <w:rFonts w:eastAsiaTheme="majorEastAsia" w:cs="Times New Roman"/>
          <w:bCs/>
          <w:color w:val="000000" w:themeColor="text1"/>
          <w:sz w:val="24"/>
          <w:szCs w:val="24"/>
        </w:rPr>
        <w:t>por enc</w:t>
      </w:r>
      <w:r w:rsidR="00F72A66" w:rsidRPr="00C96DE0">
        <w:rPr>
          <w:rFonts w:eastAsiaTheme="majorEastAsia" w:cs="Times New Roman"/>
          <w:bCs/>
          <w:color w:val="000000" w:themeColor="text1"/>
          <w:sz w:val="24"/>
          <w:szCs w:val="24"/>
        </w:rPr>
        <w:t>ontrar las formas de apoyar al sector educativo en este siglo XXI.</w:t>
      </w:r>
      <w:r w:rsidRPr="00C96DE0">
        <w:rPr>
          <w:rFonts w:eastAsiaTheme="majorEastAsia" w:cs="Times New Roman"/>
          <w:bCs/>
          <w:color w:val="000000" w:themeColor="text1"/>
          <w:sz w:val="24"/>
          <w:szCs w:val="24"/>
        </w:rPr>
        <w:t xml:space="preserve"> En particular</w:t>
      </w:r>
      <w:r w:rsidR="00C05994">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y de gran importancia</w:t>
      </w:r>
      <w:r w:rsidR="00C05994">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es la capacidad de generar investigación, lo cual no se desarrolló bajo programas ni iniciativas específicas. Solo se contó con conocimientos históricos</w:t>
      </w:r>
      <w:r w:rsidR="00C05994">
        <w:rPr>
          <w:rFonts w:eastAsiaTheme="majorEastAsia" w:cs="Times New Roman"/>
          <w:bCs/>
          <w:color w:val="000000" w:themeColor="text1"/>
          <w:sz w:val="24"/>
          <w:szCs w:val="24"/>
        </w:rPr>
        <w:t xml:space="preserve"> y</w:t>
      </w:r>
      <w:r w:rsidR="00C05994"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descriptivos, pero sin el desarrollo de habilidades para comprender las causas de los fenómenos ni </w:t>
      </w:r>
      <w:r w:rsidR="00C05994">
        <w:rPr>
          <w:rFonts w:eastAsiaTheme="majorEastAsia" w:cs="Times New Roman"/>
          <w:bCs/>
          <w:color w:val="000000" w:themeColor="text1"/>
          <w:sz w:val="24"/>
          <w:szCs w:val="24"/>
        </w:rPr>
        <w:t>para</w:t>
      </w:r>
      <w:r w:rsidR="00C05994"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generar alternativas para su uso. </w:t>
      </w:r>
      <w:r w:rsidR="00C05994">
        <w:rPr>
          <w:rFonts w:eastAsiaTheme="majorEastAsia" w:cs="Times New Roman"/>
          <w:bCs/>
          <w:color w:val="000000" w:themeColor="text1"/>
          <w:sz w:val="24"/>
          <w:szCs w:val="24"/>
        </w:rPr>
        <w:t>En cambio, lo</w:t>
      </w:r>
      <w:r w:rsidRPr="00C96DE0">
        <w:rPr>
          <w:rFonts w:eastAsiaTheme="majorEastAsia" w:cs="Times New Roman"/>
          <w:bCs/>
          <w:color w:val="000000" w:themeColor="text1"/>
          <w:sz w:val="24"/>
          <w:szCs w:val="24"/>
        </w:rPr>
        <w:t xml:space="preserve"> que se tuvo fue la copia o adopción de tecnologías desarrolladas fuera de la sociedad objetivo</w:t>
      </w:r>
      <w:r w:rsidR="003952CB">
        <w:rPr>
          <w:rFonts w:eastAsiaTheme="majorEastAsia" w:cs="Times New Roman"/>
          <w:bCs/>
          <w:color w:val="000000" w:themeColor="text1"/>
          <w:sz w:val="24"/>
          <w:szCs w:val="24"/>
        </w:rPr>
        <w:t>, sin</w:t>
      </w:r>
      <w:r w:rsidRPr="00C96DE0">
        <w:rPr>
          <w:rFonts w:eastAsiaTheme="majorEastAsia" w:cs="Times New Roman"/>
          <w:bCs/>
          <w:color w:val="000000" w:themeColor="text1"/>
          <w:sz w:val="24"/>
          <w:szCs w:val="24"/>
        </w:rPr>
        <w:t xml:space="preserve"> transferencia de tecnología: solo la adopció</w:t>
      </w:r>
      <w:r w:rsidR="00F72A66" w:rsidRPr="00C96DE0">
        <w:rPr>
          <w:rFonts w:eastAsiaTheme="majorEastAsia" w:cs="Times New Roman"/>
          <w:bCs/>
          <w:color w:val="000000" w:themeColor="text1"/>
          <w:sz w:val="24"/>
          <w:szCs w:val="24"/>
        </w:rPr>
        <w:t>n de instrumentos</w:t>
      </w:r>
      <w:r w:rsidR="003952CB">
        <w:rPr>
          <w:rFonts w:eastAsiaTheme="majorEastAsia" w:cs="Times New Roman"/>
          <w:bCs/>
          <w:color w:val="000000" w:themeColor="text1"/>
          <w:sz w:val="24"/>
          <w:szCs w:val="24"/>
        </w:rPr>
        <w:t xml:space="preserve"> y</w:t>
      </w:r>
      <w:r w:rsidR="003952CB" w:rsidRPr="00C96DE0">
        <w:rPr>
          <w:rFonts w:eastAsiaTheme="majorEastAsia" w:cs="Times New Roman"/>
          <w:bCs/>
          <w:color w:val="000000" w:themeColor="text1"/>
          <w:sz w:val="24"/>
          <w:szCs w:val="24"/>
        </w:rPr>
        <w:t xml:space="preserve"> </w:t>
      </w:r>
      <w:r w:rsidR="00F72A66" w:rsidRPr="00C96DE0">
        <w:rPr>
          <w:rFonts w:eastAsiaTheme="majorEastAsia" w:cs="Times New Roman"/>
          <w:bCs/>
          <w:color w:val="000000" w:themeColor="text1"/>
          <w:sz w:val="24"/>
          <w:szCs w:val="24"/>
        </w:rPr>
        <w:t>equipos para</w:t>
      </w:r>
      <w:r w:rsidRPr="00C96DE0">
        <w:rPr>
          <w:rFonts w:eastAsiaTheme="majorEastAsia" w:cs="Times New Roman"/>
          <w:bCs/>
          <w:color w:val="000000" w:themeColor="text1"/>
          <w:sz w:val="24"/>
          <w:szCs w:val="24"/>
        </w:rPr>
        <w:t xml:space="preserve"> su uso, sin comprender su funcionamiento ni disponer de habilidades para darles mantenimiento o para su mejoría</w:t>
      </w:r>
      <w:r w:rsidR="003952CB">
        <w:rPr>
          <w:rFonts w:eastAsiaTheme="majorEastAsia" w:cs="Times New Roman"/>
          <w:bCs/>
          <w:color w:val="000000" w:themeColor="text1"/>
          <w:sz w:val="24"/>
          <w:szCs w:val="24"/>
        </w:rPr>
        <w:t>;</w:t>
      </w:r>
      <w:r w:rsidR="003952CB"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e incluso con la prohibición, por acuerdos internacionales</w:t>
      </w:r>
      <w:r w:rsidR="003952CB">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para la creación de esos productos o equipos. </w:t>
      </w:r>
    </w:p>
    <w:p w14:paraId="7015EC72" w14:textId="5F7835AF" w:rsidR="00831260" w:rsidRPr="00C96DE0" w:rsidRDefault="00831260" w:rsidP="00C72C7D">
      <w:pPr>
        <w:spacing w:after="0"/>
        <w:ind w:left="57" w:firstLine="709"/>
        <w:jc w:val="both"/>
        <w:rPr>
          <w:rFonts w:eastAsiaTheme="majorEastAsia" w:cs="Times New Roman"/>
          <w:bCs/>
          <w:color w:val="000000" w:themeColor="text1"/>
          <w:sz w:val="24"/>
          <w:szCs w:val="24"/>
        </w:rPr>
      </w:pPr>
      <w:r w:rsidRPr="008C5F50">
        <w:rPr>
          <w:rFonts w:eastAsiaTheme="majorEastAsia" w:cs="Times New Roman"/>
          <w:bCs/>
          <w:color w:val="000000" w:themeColor="text1"/>
          <w:sz w:val="24"/>
          <w:szCs w:val="24"/>
        </w:rPr>
        <w:t>Dado lo anterior,</w:t>
      </w:r>
      <w:r w:rsidR="00220906">
        <w:rPr>
          <w:rFonts w:eastAsiaTheme="majorEastAsia" w:cs="Times New Roman"/>
          <w:bCs/>
          <w:color w:val="000000" w:themeColor="text1"/>
          <w:sz w:val="24"/>
          <w:szCs w:val="24"/>
        </w:rPr>
        <w:t xml:space="preserve"> en esta investigación se revisa la vinculación entre la formación de investigadores y la </w:t>
      </w:r>
      <w:r w:rsidR="009E7CC3">
        <w:rPr>
          <w:rFonts w:eastAsiaTheme="majorEastAsia" w:cs="Times New Roman"/>
          <w:bCs/>
          <w:color w:val="000000" w:themeColor="text1"/>
          <w:sz w:val="24"/>
          <w:szCs w:val="24"/>
        </w:rPr>
        <w:t>enseñanza-</w:t>
      </w:r>
      <w:r w:rsidR="00220906">
        <w:rPr>
          <w:rFonts w:eastAsiaTheme="majorEastAsia" w:cs="Times New Roman"/>
          <w:bCs/>
          <w:color w:val="000000" w:themeColor="text1"/>
          <w:sz w:val="24"/>
          <w:szCs w:val="24"/>
        </w:rPr>
        <w:t>aprendizaje desde la educación básica</w:t>
      </w:r>
      <w:r w:rsidR="009E7CC3">
        <w:rPr>
          <w:rFonts w:eastAsiaTheme="majorEastAsia" w:cs="Times New Roman"/>
          <w:bCs/>
          <w:color w:val="000000" w:themeColor="text1"/>
          <w:sz w:val="24"/>
          <w:szCs w:val="24"/>
        </w:rPr>
        <w:t xml:space="preserve">, </w:t>
      </w:r>
      <w:r w:rsidR="00220906">
        <w:rPr>
          <w:rFonts w:eastAsiaTheme="majorEastAsia" w:cs="Times New Roman"/>
          <w:bCs/>
          <w:color w:val="000000" w:themeColor="text1"/>
          <w:sz w:val="24"/>
          <w:szCs w:val="24"/>
        </w:rPr>
        <w:t>así como la relevancia de la formación en métodos para determinar cómo y qué investigar, y finalmente cómo transmitir esos conocimientos en el aula.</w:t>
      </w:r>
      <w:r w:rsidR="007C21D4">
        <w:rPr>
          <w:rFonts w:eastAsiaTheme="majorEastAsia" w:cs="Times New Roman"/>
          <w:bCs/>
          <w:color w:val="000000" w:themeColor="text1"/>
          <w:sz w:val="24"/>
          <w:szCs w:val="24"/>
        </w:rPr>
        <w:t xml:space="preserve"> </w:t>
      </w:r>
    </w:p>
    <w:p w14:paraId="2413ABF8" w14:textId="2FFC0CCA" w:rsidR="00DD31AF" w:rsidRPr="009E7CC3" w:rsidRDefault="00F72A66" w:rsidP="00C72C7D">
      <w:pPr>
        <w:spacing w:after="0"/>
        <w:ind w:left="57" w:firstLine="709"/>
        <w:jc w:val="both"/>
        <w:rPr>
          <w:rFonts w:eastAsiaTheme="majorEastAsia" w:cs="Times New Roman"/>
          <w:bCs/>
          <w:iCs/>
          <w:color w:val="000000" w:themeColor="text1"/>
          <w:sz w:val="24"/>
          <w:szCs w:val="24"/>
        </w:rPr>
      </w:pPr>
      <w:r w:rsidRPr="00C96DE0">
        <w:rPr>
          <w:rFonts w:eastAsiaTheme="majorEastAsia" w:cs="Times New Roman"/>
          <w:bCs/>
          <w:color w:val="000000" w:themeColor="text1"/>
          <w:sz w:val="24"/>
          <w:szCs w:val="24"/>
        </w:rPr>
        <w:t>En una revisión</w:t>
      </w:r>
      <w:r w:rsidR="00DD31AF">
        <w:rPr>
          <w:rFonts w:eastAsiaTheme="majorEastAsia" w:cs="Times New Roman"/>
          <w:bCs/>
          <w:color w:val="000000" w:themeColor="text1"/>
          <w:sz w:val="24"/>
          <w:szCs w:val="24"/>
        </w:rPr>
        <w:t xml:space="preserve"> de literatura</w:t>
      </w:r>
      <w:r w:rsidRPr="00C96DE0">
        <w:rPr>
          <w:rFonts w:eastAsiaTheme="majorEastAsia" w:cs="Times New Roman"/>
          <w:bCs/>
          <w:color w:val="000000" w:themeColor="text1"/>
          <w:sz w:val="24"/>
          <w:szCs w:val="24"/>
        </w:rPr>
        <w:t xml:space="preserve"> </w:t>
      </w:r>
      <w:r w:rsidR="00DD31AF">
        <w:rPr>
          <w:rFonts w:eastAsiaTheme="majorEastAsia" w:cs="Times New Roman"/>
          <w:bCs/>
          <w:color w:val="000000" w:themeColor="text1"/>
          <w:sz w:val="24"/>
          <w:szCs w:val="24"/>
        </w:rPr>
        <w:t xml:space="preserve">para la construcción del </w:t>
      </w:r>
      <w:r w:rsidR="00DD31AF" w:rsidRPr="00DD31AF">
        <w:rPr>
          <w:rFonts w:eastAsiaTheme="majorEastAsia" w:cs="Times New Roman"/>
          <w:bCs/>
          <w:color w:val="000000" w:themeColor="text1"/>
          <w:sz w:val="24"/>
          <w:szCs w:val="24"/>
        </w:rPr>
        <w:t xml:space="preserve">estado del arte, se buscaron las investigaciones que se han hecho en México durante </w:t>
      </w:r>
      <w:r w:rsidR="009D0871">
        <w:rPr>
          <w:rFonts w:eastAsiaTheme="majorEastAsia" w:cs="Times New Roman"/>
          <w:bCs/>
          <w:color w:val="000000" w:themeColor="text1"/>
          <w:sz w:val="24"/>
          <w:szCs w:val="24"/>
        </w:rPr>
        <w:t>el</w:t>
      </w:r>
      <w:r w:rsidR="009D0871" w:rsidRPr="00DD31AF">
        <w:rPr>
          <w:rFonts w:eastAsiaTheme="majorEastAsia" w:cs="Times New Roman"/>
          <w:bCs/>
          <w:color w:val="000000" w:themeColor="text1"/>
          <w:sz w:val="24"/>
          <w:szCs w:val="24"/>
        </w:rPr>
        <w:t xml:space="preserve"> </w:t>
      </w:r>
      <w:r w:rsidR="00DD31AF" w:rsidRPr="00DD31AF">
        <w:rPr>
          <w:rFonts w:eastAsiaTheme="majorEastAsia" w:cs="Times New Roman"/>
          <w:bCs/>
          <w:color w:val="000000" w:themeColor="text1"/>
          <w:sz w:val="24"/>
          <w:szCs w:val="24"/>
        </w:rPr>
        <w:t>periodo de 201</w:t>
      </w:r>
      <w:r w:rsidR="00DD31AF">
        <w:rPr>
          <w:rFonts w:eastAsiaTheme="majorEastAsia" w:cs="Times New Roman"/>
          <w:bCs/>
          <w:color w:val="000000" w:themeColor="text1"/>
          <w:sz w:val="24"/>
          <w:szCs w:val="24"/>
        </w:rPr>
        <w:t>2</w:t>
      </w:r>
      <w:r w:rsidR="00DD31AF" w:rsidRPr="00DD31AF">
        <w:rPr>
          <w:rFonts w:eastAsiaTheme="majorEastAsia" w:cs="Times New Roman"/>
          <w:bCs/>
          <w:color w:val="000000" w:themeColor="text1"/>
          <w:sz w:val="24"/>
          <w:szCs w:val="24"/>
        </w:rPr>
        <w:t xml:space="preserve"> a 2021 en las siguientes bases de datos: </w:t>
      </w:r>
      <w:r w:rsidR="00DD31AF" w:rsidRPr="0053561D">
        <w:rPr>
          <w:rFonts w:eastAsiaTheme="majorEastAsia" w:cs="Times New Roman"/>
          <w:bCs/>
          <w:iCs/>
          <w:color w:val="000000" w:themeColor="text1"/>
          <w:sz w:val="24"/>
          <w:szCs w:val="24"/>
        </w:rPr>
        <w:t>Springer Open</w:t>
      </w:r>
      <w:r w:rsidR="00DD31AF" w:rsidRPr="009E7CC3">
        <w:rPr>
          <w:rFonts w:eastAsiaTheme="majorEastAsia" w:cs="Times New Roman"/>
          <w:bCs/>
          <w:iCs/>
          <w:color w:val="000000" w:themeColor="text1"/>
          <w:sz w:val="24"/>
          <w:szCs w:val="24"/>
        </w:rPr>
        <w:t xml:space="preserve">, </w:t>
      </w:r>
      <w:r w:rsidR="00DD31AF" w:rsidRPr="0053561D">
        <w:rPr>
          <w:rFonts w:eastAsiaTheme="majorEastAsia" w:cs="Times New Roman"/>
          <w:bCs/>
          <w:iCs/>
          <w:color w:val="000000" w:themeColor="text1"/>
          <w:sz w:val="24"/>
          <w:szCs w:val="24"/>
        </w:rPr>
        <w:t>Redalyc, Scielo</w:t>
      </w:r>
      <w:r w:rsidR="00DD31AF" w:rsidRPr="009E7CC3">
        <w:rPr>
          <w:rFonts w:eastAsiaTheme="majorEastAsia" w:cs="Times New Roman"/>
          <w:bCs/>
          <w:iCs/>
          <w:color w:val="000000" w:themeColor="text1"/>
          <w:sz w:val="24"/>
          <w:szCs w:val="24"/>
        </w:rPr>
        <w:t xml:space="preserve"> México, </w:t>
      </w:r>
      <w:r w:rsidR="00DD31AF" w:rsidRPr="0053561D">
        <w:rPr>
          <w:rFonts w:eastAsiaTheme="majorEastAsia" w:cs="Times New Roman"/>
          <w:bCs/>
          <w:iCs/>
          <w:color w:val="000000" w:themeColor="text1"/>
          <w:sz w:val="24"/>
          <w:szCs w:val="24"/>
        </w:rPr>
        <w:t>Scopus</w:t>
      </w:r>
      <w:r w:rsidR="00DD31AF" w:rsidRPr="009E7CC3">
        <w:rPr>
          <w:rFonts w:eastAsiaTheme="majorEastAsia" w:cs="Times New Roman"/>
          <w:bCs/>
          <w:iCs/>
          <w:color w:val="000000" w:themeColor="text1"/>
          <w:sz w:val="24"/>
          <w:szCs w:val="24"/>
        </w:rPr>
        <w:t xml:space="preserve">, </w:t>
      </w:r>
      <w:r w:rsidR="0023429A" w:rsidRPr="0053561D">
        <w:rPr>
          <w:rFonts w:eastAsiaTheme="majorEastAsia" w:cs="Times New Roman"/>
          <w:bCs/>
          <w:iCs/>
          <w:color w:val="000000" w:themeColor="text1"/>
          <w:sz w:val="24"/>
          <w:szCs w:val="24"/>
        </w:rPr>
        <w:t>Scienced</w:t>
      </w:r>
      <w:r w:rsidR="00DD31AF" w:rsidRPr="0053561D">
        <w:rPr>
          <w:rFonts w:eastAsiaTheme="majorEastAsia" w:cs="Times New Roman"/>
          <w:bCs/>
          <w:iCs/>
          <w:color w:val="000000" w:themeColor="text1"/>
          <w:sz w:val="24"/>
          <w:szCs w:val="24"/>
        </w:rPr>
        <w:t>irect</w:t>
      </w:r>
      <w:r w:rsidR="00DD31AF" w:rsidRPr="009E7CC3">
        <w:rPr>
          <w:rFonts w:eastAsiaTheme="majorEastAsia" w:cs="Times New Roman"/>
          <w:bCs/>
          <w:iCs/>
          <w:color w:val="000000" w:themeColor="text1"/>
          <w:sz w:val="24"/>
          <w:szCs w:val="24"/>
        </w:rPr>
        <w:t xml:space="preserve">, </w:t>
      </w:r>
      <w:r w:rsidR="00DD31AF" w:rsidRPr="0053561D">
        <w:rPr>
          <w:rFonts w:eastAsiaTheme="majorEastAsia" w:cs="Times New Roman"/>
          <w:bCs/>
          <w:iCs/>
          <w:color w:val="000000" w:themeColor="text1"/>
          <w:sz w:val="24"/>
          <w:szCs w:val="24"/>
        </w:rPr>
        <w:t>Google Acad</w:t>
      </w:r>
      <w:r w:rsidR="00233E1B">
        <w:rPr>
          <w:rFonts w:eastAsiaTheme="majorEastAsia" w:cs="Times New Roman"/>
          <w:bCs/>
          <w:iCs/>
          <w:color w:val="000000" w:themeColor="text1"/>
          <w:sz w:val="24"/>
          <w:szCs w:val="24"/>
        </w:rPr>
        <w:t>é</w:t>
      </w:r>
      <w:r w:rsidR="00DD31AF" w:rsidRPr="0053561D">
        <w:rPr>
          <w:rFonts w:eastAsiaTheme="majorEastAsia" w:cs="Times New Roman"/>
          <w:bCs/>
          <w:iCs/>
          <w:color w:val="000000" w:themeColor="text1"/>
          <w:sz w:val="24"/>
          <w:szCs w:val="24"/>
        </w:rPr>
        <w:t>mic</w:t>
      </w:r>
      <w:r w:rsidR="00233E1B">
        <w:rPr>
          <w:rFonts w:eastAsiaTheme="majorEastAsia" w:cs="Times New Roman"/>
          <w:bCs/>
          <w:iCs/>
          <w:color w:val="000000" w:themeColor="text1"/>
          <w:sz w:val="24"/>
          <w:szCs w:val="24"/>
        </w:rPr>
        <w:t>o</w:t>
      </w:r>
      <w:r w:rsidR="00DD31AF" w:rsidRPr="009E7CC3">
        <w:rPr>
          <w:rFonts w:eastAsiaTheme="majorEastAsia" w:cs="Times New Roman"/>
          <w:bCs/>
          <w:iCs/>
          <w:color w:val="000000" w:themeColor="text1"/>
          <w:sz w:val="24"/>
          <w:szCs w:val="24"/>
        </w:rPr>
        <w:t>.</w:t>
      </w:r>
    </w:p>
    <w:p w14:paraId="43030C61" w14:textId="52AF4852" w:rsidR="00DD31AF" w:rsidRDefault="00FA1B98" w:rsidP="00C72C7D">
      <w:pPr>
        <w:spacing w:after="0"/>
        <w:ind w:left="57" w:firstLine="709"/>
        <w:jc w:val="both"/>
        <w:rPr>
          <w:rFonts w:eastAsiaTheme="majorEastAsia" w:cs="Times New Roman"/>
          <w:bCs/>
          <w:color w:val="000000" w:themeColor="text1"/>
          <w:sz w:val="24"/>
          <w:szCs w:val="24"/>
        </w:rPr>
      </w:pPr>
      <w:r w:rsidRPr="00FA1B98">
        <w:rPr>
          <w:rFonts w:eastAsiaTheme="majorEastAsia" w:cs="Times New Roman"/>
          <w:bCs/>
          <w:color w:val="000000" w:themeColor="text1"/>
          <w:sz w:val="24"/>
          <w:szCs w:val="24"/>
        </w:rPr>
        <w:t xml:space="preserve">La primera base de datos donde se buscó fue en </w:t>
      </w:r>
      <w:r w:rsidRPr="0053561D">
        <w:rPr>
          <w:rFonts w:eastAsiaTheme="majorEastAsia" w:cs="Times New Roman"/>
          <w:bCs/>
          <w:iCs/>
          <w:color w:val="000000" w:themeColor="text1"/>
          <w:sz w:val="24"/>
          <w:szCs w:val="24"/>
        </w:rPr>
        <w:t>Google Acad</w:t>
      </w:r>
      <w:r w:rsidR="00233E1B">
        <w:rPr>
          <w:rFonts w:eastAsiaTheme="majorEastAsia" w:cs="Times New Roman"/>
          <w:bCs/>
          <w:iCs/>
          <w:color w:val="000000" w:themeColor="text1"/>
          <w:sz w:val="24"/>
          <w:szCs w:val="24"/>
        </w:rPr>
        <w:t>é</w:t>
      </w:r>
      <w:r w:rsidRPr="0053561D">
        <w:rPr>
          <w:rFonts w:eastAsiaTheme="majorEastAsia" w:cs="Times New Roman"/>
          <w:bCs/>
          <w:iCs/>
          <w:color w:val="000000" w:themeColor="text1"/>
          <w:sz w:val="24"/>
          <w:szCs w:val="24"/>
        </w:rPr>
        <w:t>mic</w:t>
      </w:r>
      <w:r w:rsidR="00233E1B">
        <w:rPr>
          <w:rFonts w:eastAsiaTheme="majorEastAsia" w:cs="Times New Roman"/>
          <w:bCs/>
          <w:iCs/>
          <w:color w:val="000000" w:themeColor="text1"/>
          <w:sz w:val="24"/>
          <w:szCs w:val="24"/>
        </w:rPr>
        <w:t>o</w:t>
      </w:r>
      <w:r w:rsidR="009E7CC3">
        <w:rPr>
          <w:rFonts w:eastAsiaTheme="majorEastAsia" w:cs="Times New Roman"/>
          <w:bCs/>
          <w:color w:val="000000" w:themeColor="text1"/>
          <w:sz w:val="24"/>
          <w:szCs w:val="24"/>
        </w:rPr>
        <w:t>.</w:t>
      </w:r>
      <w:r w:rsidR="009E7CC3" w:rsidRPr="00FA1B98">
        <w:rPr>
          <w:rFonts w:eastAsiaTheme="majorEastAsia" w:cs="Times New Roman"/>
          <w:bCs/>
          <w:color w:val="000000" w:themeColor="text1"/>
          <w:sz w:val="24"/>
          <w:szCs w:val="24"/>
        </w:rPr>
        <w:t xml:space="preserve"> </w:t>
      </w:r>
      <w:r w:rsidR="009E7CC3">
        <w:rPr>
          <w:rFonts w:eastAsiaTheme="majorEastAsia" w:cs="Times New Roman"/>
          <w:bCs/>
          <w:color w:val="000000" w:themeColor="text1"/>
          <w:sz w:val="24"/>
          <w:szCs w:val="24"/>
        </w:rPr>
        <w:t>L</w:t>
      </w:r>
      <w:r w:rsidR="009E7CC3" w:rsidRPr="00FA1B98">
        <w:rPr>
          <w:rFonts w:eastAsiaTheme="majorEastAsia" w:cs="Times New Roman"/>
          <w:bCs/>
          <w:color w:val="000000" w:themeColor="text1"/>
          <w:sz w:val="24"/>
          <w:szCs w:val="24"/>
        </w:rPr>
        <w:t xml:space="preserve">as </w:t>
      </w:r>
      <w:r w:rsidRPr="00FA1B98">
        <w:rPr>
          <w:rFonts w:eastAsiaTheme="majorEastAsia" w:cs="Times New Roman"/>
          <w:bCs/>
          <w:color w:val="000000" w:themeColor="text1"/>
          <w:sz w:val="24"/>
          <w:szCs w:val="24"/>
        </w:rPr>
        <w:t>palabras claves se pueden observar en la tabla 1</w:t>
      </w:r>
      <w:r w:rsidR="0023429A">
        <w:rPr>
          <w:rFonts w:eastAsiaTheme="majorEastAsia" w:cs="Times New Roman"/>
          <w:bCs/>
          <w:color w:val="000000" w:themeColor="text1"/>
          <w:sz w:val="24"/>
          <w:szCs w:val="24"/>
        </w:rPr>
        <w:t>.</w:t>
      </w:r>
    </w:p>
    <w:p w14:paraId="724A5460" w14:textId="0795092F" w:rsidR="007B35CE" w:rsidRDefault="007B35CE" w:rsidP="007B35CE">
      <w:pPr>
        <w:spacing w:after="0"/>
        <w:jc w:val="both"/>
        <w:rPr>
          <w:rFonts w:eastAsiaTheme="majorEastAsia" w:cs="Times New Roman"/>
          <w:bCs/>
          <w:color w:val="000000" w:themeColor="text1"/>
          <w:sz w:val="24"/>
          <w:szCs w:val="24"/>
        </w:rPr>
      </w:pPr>
    </w:p>
    <w:p w14:paraId="7B8DFA7B" w14:textId="10CF398C" w:rsidR="005044DA" w:rsidRDefault="005044DA" w:rsidP="007B35CE">
      <w:pPr>
        <w:spacing w:after="0"/>
        <w:jc w:val="both"/>
        <w:rPr>
          <w:rFonts w:eastAsiaTheme="majorEastAsia" w:cs="Times New Roman"/>
          <w:bCs/>
          <w:color w:val="000000" w:themeColor="text1"/>
          <w:sz w:val="24"/>
          <w:szCs w:val="24"/>
        </w:rPr>
      </w:pPr>
    </w:p>
    <w:p w14:paraId="78DF62E2" w14:textId="2CE16CB1" w:rsidR="005044DA" w:rsidRDefault="005044DA" w:rsidP="007B35CE">
      <w:pPr>
        <w:spacing w:after="0"/>
        <w:jc w:val="both"/>
        <w:rPr>
          <w:rFonts w:eastAsiaTheme="majorEastAsia" w:cs="Times New Roman"/>
          <w:bCs/>
          <w:color w:val="000000" w:themeColor="text1"/>
          <w:sz w:val="24"/>
          <w:szCs w:val="24"/>
        </w:rPr>
      </w:pPr>
    </w:p>
    <w:p w14:paraId="5F138E0D" w14:textId="0C3D7B11" w:rsidR="005044DA" w:rsidRDefault="005044DA" w:rsidP="007B35CE">
      <w:pPr>
        <w:spacing w:after="0"/>
        <w:jc w:val="both"/>
        <w:rPr>
          <w:rFonts w:eastAsiaTheme="majorEastAsia" w:cs="Times New Roman"/>
          <w:bCs/>
          <w:color w:val="000000" w:themeColor="text1"/>
          <w:sz w:val="24"/>
          <w:szCs w:val="24"/>
        </w:rPr>
      </w:pPr>
    </w:p>
    <w:p w14:paraId="2DA6F5B2" w14:textId="5CBBC883" w:rsidR="005044DA" w:rsidRDefault="005044DA" w:rsidP="007B35CE">
      <w:pPr>
        <w:spacing w:after="0"/>
        <w:jc w:val="both"/>
        <w:rPr>
          <w:rFonts w:eastAsiaTheme="majorEastAsia" w:cs="Times New Roman"/>
          <w:bCs/>
          <w:color w:val="000000" w:themeColor="text1"/>
          <w:sz w:val="24"/>
          <w:szCs w:val="24"/>
        </w:rPr>
      </w:pPr>
    </w:p>
    <w:p w14:paraId="2B082F92" w14:textId="7415AFAE" w:rsidR="00375F7C" w:rsidRDefault="00375F7C" w:rsidP="007B35CE">
      <w:pPr>
        <w:spacing w:after="0"/>
        <w:jc w:val="both"/>
        <w:rPr>
          <w:rFonts w:eastAsiaTheme="majorEastAsia" w:cs="Times New Roman"/>
          <w:bCs/>
          <w:color w:val="000000" w:themeColor="text1"/>
          <w:sz w:val="24"/>
          <w:szCs w:val="24"/>
        </w:rPr>
      </w:pPr>
    </w:p>
    <w:p w14:paraId="7F019686" w14:textId="77777777" w:rsidR="00375F7C" w:rsidRDefault="00375F7C" w:rsidP="007B35CE">
      <w:pPr>
        <w:spacing w:after="0"/>
        <w:jc w:val="both"/>
        <w:rPr>
          <w:rFonts w:eastAsiaTheme="majorEastAsia" w:cs="Times New Roman"/>
          <w:bCs/>
          <w:color w:val="000000" w:themeColor="text1"/>
          <w:sz w:val="24"/>
          <w:szCs w:val="24"/>
        </w:rPr>
      </w:pPr>
    </w:p>
    <w:p w14:paraId="3B8B1AB8" w14:textId="628CCFFF" w:rsidR="005044DA" w:rsidRDefault="005044DA" w:rsidP="007B35CE">
      <w:pPr>
        <w:spacing w:after="0"/>
        <w:jc w:val="both"/>
        <w:rPr>
          <w:rFonts w:eastAsiaTheme="majorEastAsia" w:cs="Times New Roman"/>
          <w:bCs/>
          <w:color w:val="000000" w:themeColor="text1"/>
          <w:sz w:val="24"/>
          <w:szCs w:val="24"/>
        </w:rPr>
      </w:pPr>
    </w:p>
    <w:p w14:paraId="4F144A98" w14:textId="587E84B4" w:rsidR="005044DA" w:rsidRDefault="005044DA" w:rsidP="007B35CE">
      <w:pPr>
        <w:spacing w:after="0"/>
        <w:jc w:val="both"/>
        <w:rPr>
          <w:rFonts w:eastAsiaTheme="majorEastAsia" w:cs="Times New Roman"/>
          <w:bCs/>
          <w:color w:val="000000" w:themeColor="text1"/>
          <w:sz w:val="24"/>
          <w:szCs w:val="24"/>
        </w:rPr>
      </w:pPr>
    </w:p>
    <w:p w14:paraId="08B5E548" w14:textId="4529A03F" w:rsidR="005044DA" w:rsidRDefault="005044DA" w:rsidP="007B35CE">
      <w:pPr>
        <w:spacing w:after="0"/>
        <w:jc w:val="both"/>
        <w:rPr>
          <w:rFonts w:eastAsiaTheme="majorEastAsia" w:cs="Times New Roman"/>
          <w:bCs/>
          <w:color w:val="000000" w:themeColor="text1"/>
          <w:sz w:val="24"/>
          <w:szCs w:val="24"/>
        </w:rPr>
      </w:pPr>
    </w:p>
    <w:p w14:paraId="68F5675A" w14:textId="77777777" w:rsidR="005044DA" w:rsidRDefault="005044DA" w:rsidP="007B35CE">
      <w:pPr>
        <w:spacing w:after="0"/>
        <w:jc w:val="both"/>
        <w:rPr>
          <w:rFonts w:eastAsiaTheme="majorEastAsia" w:cs="Times New Roman"/>
          <w:bCs/>
          <w:color w:val="000000" w:themeColor="text1"/>
          <w:sz w:val="24"/>
          <w:szCs w:val="24"/>
        </w:rPr>
      </w:pPr>
    </w:p>
    <w:p w14:paraId="722515C7" w14:textId="3BAA60DE" w:rsidR="00C62456" w:rsidRDefault="00C62456" w:rsidP="007B35CE">
      <w:pPr>
        <w:spacing w:after="0"/>
        <w:rPr>
          <w:rFonts w:eastAsiaTheme="majorEastAsia" w:cs="Times New Roman"/>
          <w:bCs/>
          <w:color w:val="000000" w:themeColor="text1"/>
          <w:sz w:val="24"/>
          <w:szCs w:val="24"/>
        </w:rPr>
      </w:pPr>
      <w:r w:rsidRPr="007B35CE">
        <w:rPr>
          <w:rFonts w:eastAsiaTheme="majorEastAsia" w:cs="Times New Roman"/>
          <w:b/>
          <w:color w:val="000000" w:themeColor="text1"/>
          <w:sz w:val="24"/>
          <w:szCs w:val="24"/>
        </w:rPr>
        <w:lastRenderedPageBreak/>
        <w:t>Tabla 1</w:t>
      </w:r>
      <w:r w:rsidRPr="00C62456">
        <w:rPr>
          <w:rFonts w:eastAsiaTheme="majorEastAsia" w:cs="Times New Roman"/>
          <w:bCs/>
          <w:color w:val="000000" w:themeColor="text1"/>
          <w:sz w:val="24"/>
          <w:szCs w:val="24"/>
        </w:rPr>
        <w:t>.</w:t>
      </w:r>
      <w:r w:rsidR="007C21D4">
        <w:rPr>
          <w:rFonts w:eastAsiaTheme="majorEastAsia" w:cs="Times New Roman"/>
          <w:bCs/>
          <w:color w:val="000000" w:themeColor="text1"/>
          <w:sz w:val="24"/>
          <w:szCs w:val="24"/>
        </w:rPr>
        <w:t xml:space="preserve"> </w:t>
      </w:r>
      <w:r w:rsidR="006C40DE" w:rsidRPr="006C40DE">
        <w:rPr>
          <w:rFonts w:eastAsiaTheme="majorEastAsia" w:cs="Times New Roman"/>
          <w:bCs/>
          <w:color w:val="000000" w:themeColor="text1"/>
          <w:sz w:val="24"/>
          <w:szCs w:val="24"/>
        </w:rPr>
        <w:t xml:space="preserve">Revisión de literatura </w:t>
      </w:r>
      <w:r w:rsidR="006C40DE">
        <w:rPr>
          <w:rFonts w:eastAsiaTheme="majorEastAsia" w:cs="Times New Roman"/>
          <w:bCs/>
          <w:color w:val="000000" w:themeColor="text1"/>
          <w:sz w:val="24"/>
          <w:szCs w:val="24"/>
        </w:rPr>
        <w:t xml:space="preserve">para la construcción del </w:t>
      </w:r>
      <w:r w:rsidR="009E7CC3">
        <w:rPr>
          <w:rFonts w:eastAsiaTheme="majorEastAsia" w:cs="Times New Roman"/>
          <w:bCs/>
          <w:color w:val="000000" w:themeColor="text1"/>
          <w:sz w:val="24"/>
          <w:szCs w:val="24"/>
        </w:rPr>
        <w:t xml:space="preserve">estado </w:t>
      </w:r>
      <w:r w:rsidR="006C40DE">
        <w:rPr>
          <w:rFonts w:eastAsiaTheme="majorEastAsia" w:cs="Times New Roman"/>
          <w:bCs/>
          <w:color w:val="000000" w:themeColor="text1"/>
          <w:sz w:val="24"/>
          <w:szCs w:val="24"/>
        </w:rPr>
        <w:t xml:space="preserve">del </w:t>
      </w:r>
      <w:r w:rsidR="009E7CC3">
        <w:rPr>
          <w:rFonts w:eastAsiaTheme="majorEastAsia" w:cs="Times New Roman"/>
          <w:bCs/>
          <w:color w:val="000000" w:themeColor="text1"/>
          <w:sz w:val="24"/>
          <w:szCs w:val="24"/>
        </w:rPr>
        <w:t>arte</w:t>
      </w:r>
    </w:p>
    <w:tbl>
      <w:tblPr>
        <w:tblStyle w:val="Tablaconcuadrcula1"/>
        <w:tblW w:w="0" w:type="auto"/>
        <w:tblInd w:w="534" w:type="dxa"/>
        <w:tblLook w:val="04A0" w:firstRow="1" w:lastRow="0" w:firstColumn="1" w:lastColumn="0" w:noHBand="0" w:noVBand="1"/>
      </w:tblPr>
      <w:tblGrid>
        <w:gridCol w:w="5883"/>
        <w:gridCol w:w="2411"/>
      </w:tblGrid>
      <w:tr w:rsidR="00DD31AF" w:rsidRPr="0053561D" w14:paraId="0B15A863" w14:textId="77777777" w:rsidTr="00C62456">
        <w:trPr>
          <w:trHeight w:val="376"/>
        </w:trPr>
        <w:tc>
          <w:tcPr>
            <w:tcW w:w="8319" w:type="dxa"/>
            <w:gridSpan w:val="2"/>
          </w:tcPr>
          <w:p w14:paraId="557BD7E1" w14:textId="1252E983" w:rsidR="00DD31AF" w:rsidRPr="0053561D" w:rsidRDefault="00DD31AF" w:rsidP="00C72C7D">
            <w:pPr>
              <w:jc w:val="both"/>
              <w:rPr>
                <w:rFonts w:eastAsia="Calibri" w:cs="Times New Roman"/>
                <w:sz w:val="24"/>
                <w:szCs w:val="24"/>
              </w:rPr>
            </w:pPr>
            <w:r w:rsidRPr="0053561D">
              <w:rPr>
                <w:rFonts w:eastAsia="Calibri" w:cs="Times New Roman"/>
                <w:sz w:val="24"/>
                <w:szCs w:val="24"/>
              </w:rPr>
              <w:t xml:space="preserve">Base de </w:t>
            </w:r>
            <w:r w:rsidR="007B35CE" w:rsidRPr="0053561D">
              <w:rPr>
                <w:rFonts w:eastAsia="Calibri" w:cs="Times New Roman"/>
                <w:sz w:val="24"/>
                <w:szCs w:val="24"/>
              </w:rPr>
              <w:t>d</w:t>
            </w:r>
            <w:r w:rsidRPr="0053561D">
              <w:rPr>
                <w:rFonts w:eastAsia="Calibri" w:cs="Times New Roman"/>
                <w:sz w:val="24"/>
                <w:szCs w:val="24"/>
              </w:rPr>
              <w:t>atos</w:t>
            </w:r>
            <w:r w:rsidR="00C93526" w:rsidRPr="0053561D">
              <w:rPr>
                <w:rFonts w:eastAsia="Calibri" w:cs="Times New Roman"/>
                <w:sz w:val="24"/>
                <w:szCs w:val="24"/>
              </w:rPr>
              <w:t xml:space="preserve">: </w:t>
            </w:r>
            <w:r w:rsidR="00C93526" w:rsidRPr="0053561D">
              <w:rPr>
                <w:rFonts w:eastAsia="Calibri" w:cs="Times New Roman"/>
                <w:iCs/>
                <w:sz w:val="24"/>
                <w:szCs w:val="24"/>
              </w:rPr>
              <w:t>Google Acad</w:t>
            </w:r>
            <w:r w:rsidR="00902C21" w:rsidRPr="0053561D">
              <w:rPr>
                <w:rFonts w:eastAsia="Calibri" w:cs="Times New Roman"/>
                <w:iCs/>
                <w:sz w:val="24"/>
                <w:szCs w:val="24"/>
              </w:rPr>
              <w:t>é</w:t>
            </w:r>
            <w:r w:rsidR="00C93526" w:rsidRPr="0053561D">
              <w:rPr>
                <w:rFonts w:eastAsia="Calibri" w:cs="Times New Roman"/>
                <w:iCs/>
                <w:sz w:val="24"/>
                <w:szCs w:val="24"/>
              </w:rPr>
              <w:t>mic</w:t>
            </w:r>
            <w:r w:rsidR="00902C21" w:rsidRPr="0053561D">
              <w:rPr>
                <w:rFonts w:eastAsia="Calibri" w:cs="Times New Roman"/>
                <w:iCs/>
                <w:sz w:val="24"/>
                <w:szCs w:val="24"/>
              </w:rPr>
              <w:t>o</w:t>
            </w:r>
          </w:p>
        </w:tc>
      </w:tr>
      <w:tr w:rsidR="00DD31AF" w:rsidRPr="0053561D" w14:paraId="11472734" w14:textId="77777777" w:rsidTr="00C62456">
        <w:trPr>
          <w:trHeight w:val="376"/>
        </w:trPr>
        <w:tc>
          <w:tcPr>
            <w:tcW w:w="8319" w:type="dxa"/>
            <w:gridSpan w:val="2"/>
          </w:tcPr>
          <w:p w14:paraId="58E982AE" w14:textId="27D93C5B" w:rsidR="00DD31AF" w:rsidRPr="0053561D" w:rsidRDefault="00DD31AF" w:rsidP="00C72C7D">
            <w:pPr>
              <w:jc w:val="both"/>
              <w:rPr>
                <w:rFonts w:eastAsia="Calibri" w:cs="Times New Roman"/>
                <w:sz w:val="24"/>
                <w:szCs w:val="24"/>
              </w:rPr>
            </w:pPr>
            <w:r w:rsidRPr="0053561D">
              <w:rPr>
                <w:rFonts w:eastAsia="Calibri" w:cs="Times New Roman"/>
                <w:sz w:val="24"/>
                <w:szCs w:val="24"/>
              </w:rPr>
              <w:t>Intervalo</w:t>
            </w:r>
            <w:r w:rsidR="006C40DE" w:rsidRPr="0053561D">
              <w:rPr>
                <w:rFonts w:eastAsia="Calibri" w:cs="Times New Roman"/>
                <w:sz w:val="24"/>
                <w:szCs w:val="24"/>
              </w:rPr>
              <w:t>: 2012</w:t>
            </w:r>
            <w:r w:rsidRPr="0053561D">
              <w:rPr>
                <w:rFonts w:eastAsia="Calibri" w:cs="Times New Roman"/>
                <w:sz w:val="24"/>
                <w:szCs w:val="24"/>
              </w:rPr>
              <w:t xml:space="preserve"> -2021</w:t>
            </w:r>
          </w:p>
        </w:tc>
      </w:tr>
      <w:tr w:rsidR="00DD31AF" w:rsidRPr="0053561D" w14:paraId="1562C756" w14:textId="77777777" w:rsidTr="00C62456">
        <w:trPr>
          <w:trHeight w:val="376"/>
        </w:trPr>
        <w:tc>
          <w:tcPr>
            <w:tcW w:w="5902" w:type="dxa"/>
          </w:tcPr>
          <w:p w14:paraId="71B7AF22" w14:textId="44CD47F2" w:rsidR="00DD31AF" w:rsidRPr="0053561D" w:rsidRDefault="00DD31AF" w:rsidP="00C72C7D">
            <w:pPr>
              <w:jc w:val="both"/>
              <w:rPr>
                <w:rFonts w:eastAsia="Calibri" w:cs="Times New Roman"/>
                <w:sz w:val="24"/>
                <w:szCs w:val="24"/>
              </w:rPr>
            </w:pPr>
            <w:r w:rsidRPr="0053561D">
              <w:rPr>
                <w:rFonts w:eastAsia="Calibri" w:cs="Times New Roman"/>
                <w:sz w:val="24"/>
                <w:szCs w:val="24"/>
              </w:rPr>
              <w:t>Palabras clave:</w:t>
            </w:r>
            <w:r w:rsidR="00FA1B98" w:rsidRPr="0053561D">
              <w:rPr>
                <w:rFonts w:eastAsia="Calibri" w:cs="Times New Roman"/>
                <w:sz w:val="24"/>
                <w:szCs w:val="24"/>
              </w:rPr>
              <w:t xml:space="preserve"> </w:t>
            </w:r>
            <w:r w:rsidR="007B35CE" w:rsidRPr="0053561D">
              <w:rPr>
                <w:rFonts w:eastAsia="Calibri" w:cs="Times New Roman"/>
                <w:sz w:val="24"/>
                <w:szCs w:val="24"/>
              </w:rPr>
              <w:t>f</w:t>
            </w:r>
            <w:r w:rsidR="00FA1B98" w:rsidRPr="0053561D">
              <w:rPr>
                <w:rFonts w:eastAsia="Calibri" w:cs="Times New Roman"/>
                <w:sz w:val="24"/>
                <w:szCs w:val="24"/>
              </w:rPr>
              <w:t xml:space="preserve">ormación de </w:t>
            </w:r>
            <w:r w:rsidR="007B35CE" w:rsidRPr="0053561D">
              <w:rPr>
                <w:rFonts w:eastAsia="Calibri" w:cs="Times New Roman"/>
                <w:sz w:val="24"/>
                <w:szCs w:val="24"/>
              </w:rPr>
              <w:t>i</w:t>
            </w:r>
            <w:r w:rsidR="00FA1B98" w:rsidRPr="0053561D">
              <w:rPr>
                <w:rFonts w:eastAsia="Calibri" w:cs="Times New Roman"/>
                <w:sz w:val="24"/>
                <w:szCs w:val="24"/>
              </w:rPr>
              <w:t>nvestigadores</w:t>
            </w:r>
          </w:p>
        </w:tc>
        <w:tc>
          <w:tcPr>
            <w:tcW w:w="2417" w:type="dxa"/>
          </w:tcPr>
          <w:p w14:paraId="2EC6A2DD" w14:textId="124DE3E3" w:rsidR="00DD31AF" w:rsidRPr="0053561D" w:rsidRDefault="00DD31AF" w:rsidP="00C72C7D">
            <w:pPr>
              <w:jc w:val="both"/>
              <w:rPr>
                <w:rFonts w:eastAsia="Calibri" w:cs="Times New Roman"/>
                <w:sz w:val="24"/>
                <w:szCs w:val="24"/>
              </w:rPr>
            </w:pPr>
            <w:r w:rsidRPr="0053561D">
              <w:rPr>
                <w:rFonts w:eastAsia="Calibri" w:cs="Times New Roman"/>
                <w:sz w:val="24"/>
                <w:szCs w:val="24"/>
              </w:rPr>
              <w:t>Número de artículos</w:t>
            </w:r>
          </w:p>
        </w:tc>
      </w:tr>
      <w:tr w:rsidR="00DD31AF" w:rsidRPr="0053561D" w14:paraId="4AB73907" w14:textId="77777777" w:rsidTr="00C62456">
        <w:trPr>
          <w:trHeight w:val="376"/>
        </w:trPr>
        <w:tc>
          <w:tcPr>
            <w:tcW w:w="5902" w:type="dxa"/>
          </w:tcPr>
          <w:p w14:paraId="0985F9EC" w14:textId="70F325FF" w:rsidR="00DD31AF" w:rsidRPr="0053561D" w:rsidRDefault="00FA1B98" w:rsidP="00C72C7D">
            <w:pPr>
              <w:jc w:val="both"/>
              <w:rPr>
                <w:rFonts w:eastAsia="Calibri" w:cs="Times New Roman"/>
                <w:sz w:val="24"/>
                <w:szCs w:val="24"/>
              </w:rPr>
            </w:pPr>
            <w:r w:rsidRPr="0053561D">
              <w:rPr>
                <w:rFonts w:eastAsia="Calibri" w:cs="Times New Roman"/>
                <w:sz w:val="24"/>
                <w:szCs w:val="24"/>
              </w:rPr>
              <w:t>Año 2022</w:t>
            </w:r>
          </w:p>
        </w:tc>
        <w:tc>
          <w:tcPr>
            <w:tcW w:w="2417" w:type="dxa"/>
          </w:tcPr>
          <w:p w14:paraId="73D197BE" w14:textId="512C2E31" w:rsidR="00DD31AF" w:rsidRPr="0053561D" w:rsidRDefault="00FA1B98" w:rsidP="00C72C7D">
            <w:pPr>
              <w:jc w:val="both"/>
              <w:rPr>
                <w:rFonts w:eastAsia="Calibri" w:cs="Times New Roman"/>
                <w:sz w:val="24"/>
                <w:szCs w:val="24"/>
              </w:rPr>
            </w:pPr>
            <w:r w:rsidRPr="0053561D">
              <w:rPr>
                <w:rFonts w:eastAsia="Calibri" w:cs="Times New Roman"/>
                <w:sz w:val="24"/>
                <w:szCs w:val="24"/>
              </w:rPr>
              <w:t>15 700</w:t>
            </w:r>
          </w:p>
        </w:tc>
      </w:tr>
      <w:tr w:rsidR="00DD31AF" w:rsidRPr="0053561D" w14:paraId="7C277746" w14:textId="77777777" w:rsidTr="00C62456">
        <w:trPr>
          <w:trHeight w:val="376"/>
        </w:trPr>
        <w:tc>
          <w:tcPr>
            <w:tcW w:w="5902" w:type="dxa"/>
          </w:tcPr>
          <w:p w14:paraId="721395AF" w14:textId="0A5E4ABD" w:rsidR="00DD31AF" w:rsidRPr="0053561D" w:rsidRDefault="00FA1B98" w:rsidP="00C72C7D">
            <w:pPr>
              <w:jc w:val="both"/>
              <w:rPr>
                <w:rFonts w:eastAsia="Calibri" w:cs="Times New Roman"/>
                <w:sz w:val="24"/>
                <w:szCs w:val="24"/>
              </w:rPr>
            </w:pPr>
            <w:r w:rsidRPr="0053561D">
              <w:rPr>
                <w:rFonts w:eastAsia="Calibri" w:cs="Times New Roman"/>
                <w:sz w:val="24"/>
                <w:szCs w:val="24"/>
              </w:rPr>
              <w:t>Año 2021</w:t>
            </w:r>
          </w:p>
        </w:tc>
        <w:tc>
          <w:tcPr>
            <w:tcW w:w="2417" w:type="dxa"/>
          </w:tcPr>
          <w:p w14:paraId="74625A19" w14:textId="26F4E685" w:rsidR="00DD31AF" w:rsidRPr="0053561D" w:rsidRDefault="00FA1B98" w:rsidP="00C72C7D">
            <w:pPr>
              <w:jc w:val="both"/>
              <w:rPr>
                <w:rFonts w:eastAsia="Calibri" w:cs="Times New Roman"/>
                <w:sz w:val="24"/>
                <w:szCs w:val="24"/>
              </w:rPr>
            </w:pPr>
            <w:r w:rsidRPr="0053561D">
              <w:rPr>
                <w:rFonts w:eastAsia="Calibri" w:cs="Times New Roman"/>
                <w:sz w:val="24"/>
                <w:szCs w:val="24"/>
              </w:rPr>
              <w:t>15 300</w:t>
            </w:r>
          </w:p>
        </w:tc>
      </w:tr>
      <w:tr w:rsidR="00DD31AF" w:rsidRPr="0053561D" w14:paraId="54C0D402" w14:textId="77777777" w:rsidTr="00C62456">
        <w:trPr>
          <w:trHeight w:val="376"/>
        </w:trPr>
        <w:tc>
          <w:tcPr>
            <w:tcW w:w="5902" w:type="dxa"/>
          </w:tcPr>
          <w:p w14:paraId="1117C4EC" w14:textId="54F41A11" w:rsidR="00DD31AF" w:rsidRPr="0053561D" w:rsidRDefault="00FA1B98" w:rsidP="00C72C7D">
            <w:pPr>
              <w:jc w:val="both"/>
              <w:rPr>
                <w:rFonts w:eastAsia="Calibri" w:cs="Times New Roman"/>
                <w:sz w:val="24"/>
                <w:szCs w:val="24"/>
              </w:rPr>
            </w:pPr>
            <w:r w:rsidRPr="0053561D">
              <w:rPr>
                <w:rFonts w:eastAsia="Calibri" w:cs="Times New Roman"/>
                <w:sz w:val="24"/>
                <w:szCs w:val="24"/>
              </w:rPr>
              <w:t>Año 2018</w:t>
            </w:r>
          </w:p>
        </w:tc>
        <w:tc>
          <w:tcPr>
            <w:tcW w:w="2417" w:type="dxa"/>
          </w:tcPr>
          <w:p w14:paraId="57EA5B63" w14:textId="1C3C3231" w:rsidR="00DD31AF" w:rsidRPr="0053561D" w:rsidRDefault="00FA1B98" w:rsidP="00C72C7D">
            <w:pPr>
              <w:jc w:val="both"/>
              <w:rPr>
                <w:rFonts w:eastAsia="Calibri" w:cs="Times New Roman"/>
                <w:sz w:val="24"/>
                <w:szCs w:val="24"/>
              </w:rPr>
            </w:pPr>
            <w:r w:rsidRPr="0053561D">
              <w:rPr>
                <w:rFonts w:eastAsia="Calibri" w:cs="Times New Roman"/>
                <w:sz w:val="24"/>
                <w:szCs w:val="24"/>
              </w:rPr>
              <w:t>25 500</w:t>
            </w:r>
          </w:p>
        </w:tc>
      </w:tr>
      <w:tr w:rsidR="00DD31AF" w:rsidRPr="0053561D" w14:paraId="24288F02" w14:textId="77777777" w:rsidTr="00C62456">
        <w:trPr>
          <w:trHeight w:val="361"/>
        </w:trPr>
        <w:tc>
          <w:tcPr>
            <w:tcW w:w="5902" w:type="dxa"/>
          </w:tcPr>
          <w:p w14:paraId="049231EA" w14:textId="4EBF6BFF" w:rsidR="00DD31AF" w:rsidRPr="0053561D" w:rsidRDefault="00FA1B98" w:rsidP="00C72C7D">
            <w:pPr>
              <w:jc w:val="both"/>
              <w:rPr>
                <w:rFonts w:eastAsia="Calibri" w:cs="Times New Roman"/>
                <w:sz w:val="24"/>
                <w:szCs w:val="24"/>
              </w:rPr>
            </w:pPr>
            <w:r w:rsidRPr="0053561D">
              <w:rPr>
                <w:rFonts w:eastAsia="Calibri" w:cs="Times New Roman"/>
                <w:sz w:val="24"/>
                <w:szCs w:val="24"/>
              </w:rPr>
              <w:t>2</w:t>
            </w:r>
            <w:r w:rsidR="006C40DE" w:rsidRPr="0053561D">
              <w:rPr>
                <w:rFonts w:eastAsia="Calibri" w:cs="Times New Roman"/>
                <w:sz w:val="24"/>
                <w:szCs w:val="24"/>
              </w:rPr>
              <w:t>012</w:t>
            </w:r>
            <w:r w:rsidRPr="0053561D">
              <w:rPr>
                <w:rFonts w:eastAsia="Calibri" w:cs="Times New Roman"/>
                <w:sz w:val="24"/>
                <w:szCs w:val="24"/>
              </w:rPr>
              <w:t>-2017</w:t>
            </w:r>
          </w:p>
        </w:tc>
        <w:tc>
          <w:tcPr>
            <w:tcW w:w="2417" w:type="dxa"/>
          </w:tcPr>
          <w:p w14:paraId="779181AC" w14:textId="4C5E4C47" w:rsidR="00DD31AF" w:rsidRPr="0053561D" w:rsidRDefault="00DD31AF" w:rsidP="00C72C7D">
            <w:pPr>
              <w:jc w:val="both"/>
              <w:rPr>
                <w:rFonts w:eastAsia="Calibri" w:cs="Times New Roman"/>
                <w:sz w:val="24"/>
                <w:szCs w:val="24"/>
              </w:rPr>
            </w:pPr>
            <w:r w:rsidRPr="0053561D">
              <w:rPr>
                <w:rFonts w:eastAsia="Calibri" w:cs="Times New Roman"/>
                <w:sz w:val="24"/>
                <w:szCs w:val="24"/>
              </w:rPr>
              <w:t>2</w:t>
            </w:r>
            <w:r w:rsidR="00FA1B98" w:rsidRPr="0053561D">
              <w:rPr>
                <w:rFonts w:eastAsia="Calibri" w:cs="Times New Roman"/>
                <w:sz w:val="24"/>
                <w:szCs w:val="24"/>
              </w:rPr>
              <w:t>8 700</w:t>
            </w:r>
          </w:p>
        </w:tc>
      </w:tr>
    </w:tbl>
    <w:p w14:paraId="0306D0CE" w14:textId="11D4F74C" w:rsidR="00DD31AF" w:rsidRDefault="00C62456" w:rsidP="007B35CE">
      <w:pPr>
        <w:spacing w:after="0"/>
        <w:ind w:left="57"/>
        <w:rPr>
          <w:rFonts w:eastAsiaTheme="majorEastAsia" w:cs="Times New Roman"/>
          <w:bCs/>
          <w:i/>
          <w:color w:val="000000" w:themeColor="text1"/>
          <w:sz w:val="24"/>
          <w:szCs w:val="24"/>
        </w:rPr>
      </w:pPr>
      <w:r w:rsidRPr="007B35CE">
        <w:rPr>
          <w:rFonts w:eastAsiaTheme="majorEastAsia" w:cs="Times New Roman"/>
          <w:bCs/>
          <w:color w:val="000000" w:themeColor="text1"/>
          <w:sz w:val="24"/>
          <w:szCs w:val="24"/>
        </w:rPr>
        <w:t>Fuente: Elaboración pr</w:t>
      </w:r>
      <w:r w:rsidR="0023429A" w:rsidRPr="007B35CE">
        <w:rPr>
          <w:rFonts w:eastAsiaTheme="majorEastAsia" w:cs="Times New Roman"/>
          <w:bCs/>
          <w:color w:val="000000" w:themeColor="text1"/>
          <w:sz w:val="24"/>
          <w:szCs w:val="24"/>
        </w:rPr>
        <w:t>opia con base en la plataforma digital</w:t>
      </w:r>
      <w:r w:rsidRPr="007B35CE">
        <w:rPr>
          <w:rFonts w:eastAsiaTheme="majorEastAsia" w:cs="Times New Roman"/>
          <w:bCs/>
          <w:color w:val="000000" w:themeColor="text1"/>
          <w:sz w:val="24"/>
          <w:szCs w:val="24"/>
        </w:rPr>
        <w:t xml:space="preserve"> </w:t>
      </w:r>
      <w:r w:rsidR="0023429A" w:rsidRPr="0053561D">
        <w:rPr>
          <w:rFonts w:eastAsiaTheme="majorEastAsia" w:cs="Times New Roman"/>
          <w:bCs/>
          <w:iCs/>
          <w:color w:val="000000" w:themeColor="text1"/>
          <w:sz w:val="24"/>
          <w:szCs w:val="24"/>
        </w:rPr>
        <w:t>Google Acad</w:t>
      </w:r>
      <w:r w:rsidR="00902C21">
        <w:rPr>
          <w:rFonts w:eastAsiaTheme="majorEastAsia" w:cs="Times New Roman"/>
          <w:bCs/>
          <w:iCs/>
          <w:color w:val="000000" w:themeColor="text1"/>
          <w:sz w:val="24"/>
          <w:szCs w:val="24"/>
        </w:rPr>
        <w:t>é</w:t>
      </w:r>
      <w:r w:rsidR="0023429A" w:rsidRPr="0053561D">
        <w:rPr>
          <w:rFonts w:eastAsiaTheme="majorEastAsia" w:cs="Times New Roman"/>
          <w:bCs/>
          <w:iCs/>
          <w:color w:val="000000" w:themeColor="text1"/>
          <w:sz w:val="24"/>
          <w:szCs w:val="24"/>
        </w:rPr>
        <w:t>mic</w:t>
      </w:r>
      <w:r w:rsidR="00902C21">
        <w:rPr>
          <w:rFonts w:eastAsiaTheme="majorEastAsia" w:cs="Times New Roman"/>
          <w:bCs/>
          <w:iCs/>
          <w:color w:val="000000" w:themeColor="text1"/>
          <w:sz w:val="24"/>
          <w:szCs w:val="24"/>
        </w:rPr>
        <w:t>o</w:t>
      </w:r>
    </w:p>
    <w:p w14:paraId="5AE24733" w14:textId="3B3607A2" w:rsidR="001D0FAF" w:rsidRDefault="00706753" w:rsidP="00C72C7D">
      <w:pPr>
        <w:spacing w:after="0"/>
        <w:ind w:left="57"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Es de destacar que, como resultado de esta pesquisa, se</w:t>
      </w:r>
      <w:r w:rsidRPr="00C96DE0">
        <w:rPr>
          <w:rFonts w:eastAsiaTheme="majorEastAsia" w:cs="Times New Roman"/>
          <w:bCs/>
          <w:color w:val="000000" w:themeColor="text1"/>
          <w:sz w:val="24"/>
          <w:szCs w:val="24"/>
        </w:rPr>
        <w:t xml:space="preserve"> </w:t>
      </w:r>
      <w:r w:rsidR="00F72A66" w:rsidRPr="00C96DE0">
        <w:rPr>
          <w:rFonts w:eastAsiaTheme="majorEastAsia" w:cs="Times New Roman"/>
          <w:bCs/>
          <w:color w:val="000000" w:themeColor="text1"/>
          <w:sz w:val="24"/>
          <w:szCs w:val="24"/>
        </w:rPr>
        <w:t xml:space="preserve">encontró que </w:t>
      </w:r>
      <w:r w:rsidR="00C54818">
        <w:rPr>
          <w:rFonts w:eastAsiaTheme="majorEastAsia" w:cs="Times New Roman"/>
          <w:bCs/>
          <w:color w:val="000000" w:themeColor="text1"/>
          <w:sz w:val="24"/>
          <w:szCs w:val="24"/>
        </w:rPr>
        <w:fldChar w:fldCharType="begin" w:fldLock="1"/>
      </w:r>
      <w:r w:rsidR="008C4AEF">
        <w:rPr>
          <w:rFonts w:eastAsiaTheme="majorEastAsia" w:cs="Times New Roman"/>
          <w:bCs/>
          <w:color w:val="000000" w:themeColor="text1"/>
          <w:sz w:val="24"/>
          <w:szCs w:val="24"/>
        </w:rPr>
        <w:instrText>ADDIN CSL_CITATION {"citationItems":[{"id":"ITEM-1","itemData":{"ISBN":"978-607-513-607-3","abstract":"El libro, de manera general, pretende realizar un meta-análisis sobre formación de investigadores con el objeto de investigar para intervenir e interpretar los fenómenos reportados con un sentido crítico, a profundidad y publicar resultados. A lo largo del texto, se realizan acciones de rastreo histórico durante el periodo comprendido del 2012 al 2021, en un informe que incluye el estado del arte, la definición de la orientación epistemológica y el posicionamiento teórico, con base en la información reportada de forma previa y en el momento actual. El libro se conforma por 6 capítulos, cuyo desarrollo pretende dar cuenta de un acercamiento a la producción del conocimiento en el periodo 2012 a 2021 en México en la temática correspondiente a la formación de investigadores. En el capítulo 1 se hace el informe de las ponencias que abordan temas relativos a la formación de investigadores; en el capítulo 2 los autores, se dan a la tarea de analizar la producción de los libros y capítulos de libros que describen los procesos de formación de investigadores, en el capítulo 3 se analiza el tema de la formación de investigadores en los Congresos Nacionales de Investigación sobre Educación Normal (CONISEN) donde se retoman principalmente, los aportes de los docentes normalistas desde la producción que se hace en sus instituciones y de la formación de investigadores; en el capítulo 4 se realiza el análisis de las tesis de posgrado vinculadas con el tema de la formación de investigadores; en el capítulo 5 se analizan aquellos artículos publicados en revistas especializadas en los que se retoman el tema de la formación de investigadores. En el último capítulo, se abordarán las reflexiones, tensiones y estrategias para fortalecer la formación de investigadores. Cita: Andrade Rocío (2022). Acercamiento a la producción del conocimiento. La formación de investigadores educativos en México 2012-2021, Universidad Autónoma de Querétaro, Fondo Editorial Universitario, 1ª Edición, 205 ISBN: 978-607-513-607-3","author":[{"dropping-particle":"","family":"Lozoya M.","given":"Esperanza","non-dropping-particle":"","parse-names":false,"suffix":""},{"dropping-particle":"","family":"Cortés","given":"Violeta María","non-dropping-particle":"","parse-names":false,"suffix":""}],"container-title":"La formación de investigadores educativos en Mexico 2012 - 2021. Acercamientos a la producción del conocimiento","edition":"1a","editor":[{"dropping-particle":"","family":"Andrade Cázares","given":"Rocío Adela","non-dropping-particle":"","parse-names":false,"suffix":""},{"dropping-particle":"","family":"Lozoya Meza","given":"Esperanza","non-dropping-particle":"","parse-names":false,"suffix":""},{"dropping-particle":"","family":"(coords.)","given":"","non-dropping-particle":"","parse-names":false,"suffix":""}],"id":"ITEM-1","issued":{"date-parts":[["2022"]]},"page":"42-68","publisher":"Universidad Autónoma de Querétaro","publisher-place":"Santiago de Querétaro, México","title":"La formación de investigadores educativos en México un acercamiento a la producción científica en libros y capítulos de libros 2012-2021","type":"chapter"},"uris":["http://www.mendeley.com/documents/?uuid=064cbe6e-714a-442d-8b13-993cce074697"]}],"mendeley":{"formattedCitation":"(Lozoya M. &amp; Cortés, 2022)","manualFormatting":"Lozoya y Cortés (2022)","plainTextFormattedCitation":"(Lozoya M. &amp; Cortés, 2022)","previouslyFormattedCitation":"(Lozoya M. &amp; Cortés, 2022)"},"properties":{"noteIndex":0},"schema":"https://github.com/citation-style-language/schema/raw/master/csl-citation.json"}</w:instrText>
      </w:r>
      <w:r w:rsidR="00C54818">
        <w:rPr>
          <w:rFonts w:eastAsiaTheme="majorEastAsia" w:cs="Times New Roman"/>
          <w:bCs/>
          <w:color w:val="000000" w:themeColor="text1"/>
          <w:sz w:val="24"/>
          <w:szCs w:val="24"/>
        </w:rPr>
        <w:fldChar w:fldCharType="separate"/>
      </w:r>
      <w:r w:rsidR="00C54818" w:rsidRPr="00C54818">
        <w:rPr>
          <w:rFonts w:eastAsiaTheme="majorEastAsia" w:cs="Times New Roman"/>
          <w:bCs/>
          <w:noProof/>
          <w:color w:val="000000" w:themeColor="text1"/>
          <w:sz w:val="24"/>
          <w:szCs w:val="24"/>
        </w:rPr>
        <w:t xml:space="preserve">Lozoya </w:t>
      </w:r>
      <w:r w:rsidR="00C54818">
        <w:rPr>
          <w:rFonts w:eastAsiaTheme="majorEastAsia" w:cs="Times New Roman"/>
          <w:bCs/>
          <w:noProof/>
          <w:color w:val="000000" w:themeColor="text1"/>
          <w:sz w:val="24"/>
          <w:szCs w:val="24"/>
        </w:rPr>
        <w:t>y</w:t>
      </w:r>
      <w:r w:rsidR="00C54818" w:rsidRPr="00C54818">
        <w:rPr>
          <w:rFonts w:eastAsiaTheme="majorEastAsia" w:cs="Times New Roman"/>
          <w:bCs/>
          <w:noProof/>
          <w:color w:val="000000" w:themeColor="text1"/>
          <w:sz w:val="24"/>
          <w:szCs w:val="24"/>
        </w:rPr>
        <w:t xml:space="preserve"> Cortés </w:t>
      </w:r>
      <w:r w:rsidR="00C54818">
        <w:rPr>
          <w:rFonts w:eastAsiaTheme="majorEastAsia" w:cs="Times New Roman"/>
          <w:bCs/>
          <w:noProof/>
          <w:color w:val="000000" w:themeColor="text1"/>
          <w:sz w:val="24"/>
          <w:szCs w:val="24"/>
        </w:rPr>
        <w:t>(</w:t>
      </w:r>
      <w:r w:rsidR="00C54818" w:rsidRPr="00C54818">
        <w:rPr>
          <w:rFonts w:eastAsiaTheme="majorEastAsia" w:cs="Times New Roman"/>
          <w:bCs/>
          <w:noProof/>
          <w:color w:val="000000" w:themeColor="text1"/>
          <w:sz w:val="24"/>
          <w:szCs w:val="24"/>
        </w:rPr>
        <w:t>2022)</w:t>
      </w:r>
      <w:r w:rsidR="00C54818">
        <w:rPr>
          <w:rFonts w:eastAsiaTheme="majorEastAsia" w:cs="Times New Roman"/>
          <w:bCs/>
          <w:color w:val="000000" w:themeColor="text1"/>
          <w:sz w:val="24"/>
          <w:szCs w:val="24"/>
        </w:rPr>
        <w:fldChar w:fldCharType="end"/>
      </w:r>
      <w:r w:rsidR="00F72A66" w:rsidRPr="00C96DE0">
        <w:rPr>
          <w:rFonts w:eastAsiaTheme="majorEastAsia" w:cs="Times New Roman"/>
          <w:bCs/>
          <w:color w:val="000000" w:themeColor="text1"/>
          <w:sz w:val="24"/>
          <w:szCs w:val="24"/>
        </w:rPr>
        <w:t xml:space="preserve"> realizaron </w:t>
      </w:r>
      <w:r>
        <w:rPr>
          <w:rFonts w:eastAsiaTheme="majorEastAsia" w:cs="Times New Roman"/>
          <w:bCs/>
          <w:color w:val="000000" w:themeColor="text1"/>
          <w:sz w:val="24"/>
          <w:szCs w:val="24"/>
        </w:rPr>
        <w:t xml:space="preserve">una </w:t>
      </w:r>
      <w:r w:rsidR="00100697">
        <w:rPr>
          <w:rFonts w:eastAsiaTheme="majorEastAsia" w:cs="Times New Roman"/>
          <w:bCs/>
          <w:color w:val="000000" w:themeColor="text1"/>
          <w:sz w:val="24"/>
          <w:szCs w:val="24"/>
        </w:rPr>
        <w:t xml:space="preserve">revisión </w:t>
      </w:r>
      <w:r>
        <w:rPr>
          <w:rFonts w:eastAsiaTheme="majorEastAsia" w:cs="Times New Roman"/>
          <w:bCs/>
          <w:color w:val="000000" w:themeColor="text1"/>
          <w:sz w:val="24"/>
          <w:szCs w:val="24"/>
        </w:rPr>
        <w:t xml:space="preserve">propia y </w:t>
      </w:r>
      <w:r w:rsidR="00F323B2" w:rsidRPr="00C96DE0">
        <w:rPr>
          <w:rFonts w:eastAsiaTheme="majorEastAsia" w:cs="Times New Roman"/>
          <w:bCs/>
          <w:color w:val="000000" w:themeColor="text1"/>
          <w:sz w:val="24"/>
          <w:szCs w:val="24"/>
        </w:rPr>
        <w:t xml:space="preserve">exhaustiva </w:t>
      </w:r>
      <w:r>
        <w:rPr>
          <w:rFonts w:eastAsiaTheme="majorEastAsia" w:cs="Times New Roman"/>
          <w:bCs/>
          <w:color w:val="000000" w:themeColor="text1"/>
          <w:sz w:val="24"/>
          <w:szCs w:val="24"/>
        </w:rPr>
        <w:t>de artículos publicados</w:t>
      </w:r>
      <w:r w:rsidR="00100697">
        <w:rPr>
          <w:rFonts w:eastAsiaTheme="majorEastAsia" w:cs="Times New Roman"/>
          <w:bCs/>
          <w:color w:val="000000" w:themeColor="text1"/>
          <w:sz w:val="24"/>
          <w:szCs w:val="24"/>
        </w:rPr>
        <w:t xml:space="preserve"> entre</w:t>
      </w:r>
      <w:r w:rsidR="005055FA" w:rsidRPr="00C96DE0">
        <w:rPr>
          <w:rFonts w:eastAsiaTheme="majorEastAsia" w:cs="Times New Roman"/>
          <w:bCs/>
          <w:color w:val="000000" w:themeColor="text1"/>
          <w:sz w:val="24"/>
          <w:szCs w:val="24"/>
        </w:rPr>
        <w:t xml:space="preserve"> 2012-2021 </w:t>
      </w:r>
      <w:r>
        <w:rPr>
          <w:rFonts w:eastAsiaTheme="majorEastAsia" w:cs="Times New Roman"/>
          <w:bCs/>
          <w:color w:val="000000" w:themeColor="text1"/>
          <w:sz w:val="24"/>
          <w:szCs w:val="24"/>
        </w:rPr>
        <w:t xml:space="preserve">que abordaban </w:t>
      </w:r>
      <w:r w:rsidR="005055FA" w:rsidRPr="00C96DE0">
        <w:rPr>
          <w:rFonts w:eastAsiaTheme="majorEastAsia" w:cs="Times New Roman"/>
          <w:bCs/>
          <w:color w:val="000000" w:themeColor="text1"/>
          <w:sz w:val="24"/>
          <w:szCs w:val="24"/>
        </w:rPr>
        <w:t xml:space="preserve">la formación de investigadores, concretamente </w:t>
      </w:r>
      <w:r w:rsidR="008C4AEF">
        <w:rPr>
          <w:rFonts w:eastAsiaTheme="majorEastAsia" w:cs="Times New Roman"/>
          <w:bCs/>
          <w:color w:val="000000" w:themeColor="text1"/>
          <w:sz w:val="24"/>
          <w:szCs w:val="24"/>
        </w:rPr>
        <w:t>en</w:t>
      </w:r>
      <w:r w:rsidR="008C4AEF" w:rsidRPr="00C96DE0">
        <w:rPr>
          <w:rFonts w:eastAsiaTheme="majorEastAsia" w:cs="Times New Roman"/>
          <w:bCs/>
          <w:color w:val="000000" w:themeColor="text1"/>
          <w:sz w:val="24"/>
          <w:szCs w:val="24"/>
        </w:rPr>
        <w:t xml:space="preserve"> </w:t>
      </w:r>
      <w:r w:rsidR="00FA1B98">
        <w:rPr>
          <w:rFonts w:eastAsiaTheme="majorEastAsia" w:cs="Times New Roman"/>
          <w:bCs/>
          <w:color w:val="000000" w:themeColor="text1"/>
          <w:sz w:val="24"/>
          <w:szCs w:val="24"/>
        </w:rPr>
        <w:t>el área</w:t>
      </w:r>
      <w:r w:rsidR="005055FA" w:rsidRPr="00C96DE0">
        <w:rPr>
          <w:rFonts w:eastAsiaTheme="majorEastAsia" w:cs="Times New Roman"/>
          <w:bCs/>
          <w:color w:val="000000" w:themeColor="text1"/>
          <w:sz w:val="24"/>
          <w:szCs w:val="24"/>
        </w:rPr>
        <w:t xml:space="preserve"> educativa</w:t>
      </w:r>
      <w:r w:rsidR="008C4AEF">
        <w:rPr>
          <w:rFonts w:eastAsiaTheme="majorEastAsia" w:cs="Times New Roman"/>
          <w:bCs/>
          <w:color w:val="000000" w:themeColor="text1"/>
          <w:sz w:val="24"/>
          <w:szCs w:val="24"/>
        </w:rPr>
        <w:t>.</w:t>
      </w:r>
      <w:r w:rsidR="005055FA" w:rsidRPr="00C96DE0">
        <w:rPr>
          <w:rFonts w:eastAsiaTheme="majorEastAsia" w:cs="Times New Roman"/>
          <w:bCs/>
          <w:color w:val="000000" w:themeColor="text1"/>
          <w:sz w:val="24"/>
          <w:szCs w:val="24"/>
        </w:rPr>
        <w:t xml:space="preserve"> </w:t>
      </w:r>
      <w:r w:rsidR="008C4AEF">
        <w:rPr>
          <w:rFonts w:eastAsiaTheme="majorEastAsia" w:cs="Times New Roman"/>
          <w:bCs/>
          <w:color w:val="000000" w:themeColor="text1"/>
          <w:sz w:val="24"/>
          <w:szCs w:val="24"/>
        </w:rPr>
        <w:t>A</w:t>
      </w:r>
      <w:r w:rsidR="008C4AEF" w:rsidRPr="00C96DE0">
        <w:rPr>
          <w:rFonts w:eastAsiaTheme="majorEastAsia" w:cs="Times New Roman"/>
          <w:bCs/>
          <w:color w:val="000000" w:themeColor="text1"/>
          <w:sz w:val="24"/>
          <w:szCs w:val="24"/>
        </w:rPr>
        <w:t xml:space="preserve"> </w:t>
      </w:r>
      <w:r w:rsidR="00F323B2" w:rsidRPr="00C96DE0">
        <w:rPr>
          <w:rFonts w:eastAsiaTheme="majorEastAsia" w:cs="Times New Roman"/>
          <w:bCs/>
          <w:color w:val="000000" w:themeColor="text1"/>
          <w:sz w:val="24"/>
          <w:szCs w:val="24"/>
        </w:rPr>
        <w:t xml:space="preserve">diferencia de </w:t>
      </w:r>
      <w:r w:rsidR="005055FA" w:rsidRPr="00C96DE0">
        <w:rPr>
          <w:rFonts w:eastAsiaTheme="majorEastAsia" w:cs="Times New Roman"/>
          <w:bCs/>
          <w:color w:val="000000" w:themeColor="text1"/>
          <w:sz w:val="24"/>
          <w:szCs w:val="24"/>
        </w:rPr>
        <w:t xml:space="preserve">quienes suscriben este artículo, </w:t>
      </w:r>
      <w:r w:rsidR="00FA1B98">
        <w:rPr>
          <w:rFonts w:eastAsiaTheme="majorEastAsia" w:cs="Times New Roman"/>
          <w:bCs/>
          <w:color w:val="000000" w:themeColor="text1"/>
          <w:sz w:val="24"/>
          <w:szCs w:val="24"/>
        </w:rPr>
        <w:t>la búsqueda estuvo basada en l</w:t>
      </w:r>
      <w:r w:rsidR="005055FA" w:rsidRPr="00C96DE0">
        <w:rPr>
          <w:rFonts w:eastAsiaTheme="majorEastAsia" w:cs="Times New Roman"/>
          <w:bCs/>
          <w:color w:val="000000" w:themeColor="text1"/>
          <w:sz w:val="24"/>
          <w:szCs w:val="24"/>
        </w:rPr>
        <w:t>a formación de investigadores</w:t>
      </w:r>
      <w:r w:rsidR="000B2F19" w:rsidRPr="00C96DE0">
        <w:rPr>
          <w:rFonts w:eastAsiaTheme="majorEastAsia" w:cs="Times New Roman"/>
          <w:bCs/>
          <w:color w:val="000000" w:themeColor="text1"/>
          <w:sz w:val="24"/>
          <w:szCs w:val="24"/>
        </w:rPr>
        <w:t xml:space="preserve"> </w:t>
      </w:r>
      <w:r w:rsidR="00FA1B98">
        <w:rPr>
          <w:rFonts w:eastAsiaTheme="majorEastAsia" w:cs="Times New Roman"/>
          <w:bCs/>
          <w:color w:val="000000" w:themeColor="text1"/>
          <w:sz w:val="24"/>
          <w:szCs w:val="24"/>
        </w:rPr>
        <w:t xml:space="preserve">en cualquier área </w:t>
      </w:r>
      <w:r w:rsidR="000B2F19" w:rsidRPr="00C96DE0">
        <w:rPr>
          <w:rFonts w:eastAsiaTheme="majorEastAsia" w:cs="Times New Roman"/>
          <w:bCs/>
          <w:color w:val="000000" w:themeColor="text1"/>
          <w:sz w:val="24"/>
          <w:szCs w:val="24"/>
        </w:rPr>
        <w:t>para el desarrollo económico del país</w:t>
      </w:r>
      <w:r>
        <w:rPr>
          <w:rFonts w:eastAsiaTheme="majorEastAsia" w:cs="Times New Roman"/>
          <w:bCs/>
          <w:color w:val="000000" w:themeColor="text1"/>
          <w:sz w:val="24"/>
          <w:szCs w:val="24"/>
        </w:rPr>
        <w:t xml:space="preserve">. </w:t>
      </w:r>
    </w:p>
    <w:p w14:paraId="4CA6A817" w14:textId="328F8DBB" w:rsidR="00F72A66" w:rsidRDefault="00706753" w:rsidP="00C72C7D">
      <w:pPr>
        <w:spacing w:after="0"/>
        <w:ind w:left="57"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Ahora bien,</w:t>
      </w:r>
      <w:r w:rsidRPr="00C96DE0">
        <w:rPr>
          <w:rFonts w:eastAsiaTheme="majorEastAsia" w:cs="Times New Roman"/>
          <w:bCs/>
          <w:color w:val="000000" w:themeColor="text1"/>
          <w:sz w:val="24"/>
          <w:szCs w:val="24"/>
        </w:rPr>
        <w:t xml:space="preserve"> </w:t>
      </w:r>
      <w:r>
        <w:rPr>
          <w:rFonts w:eastAsiaTheme="majorEastAsia" w:cs="Times New Roman"/>
          <w:bCs/>
          <w:color w:val="000000" w:themeColor="text1"/>
          <w:sz w:val="24"/>
          <w:szCs w:val="24"/>
        </w:rPr>
        <w:t>también se realizó una búsqueda con</w:t>
      </w:r>
      <w:r w:rsidR="00C62456">
        <w:rPr>
          <w:rFonts w:eastAsiaTheme="majorEastAsia" w:cs="Times New Roman"/>
          <w:bCs/>
          <w:color w:val="000000" w:themeColor="text1"/>
          <w:sz w:val="24"/>
          <w:szCs w:val="24"/>
        </w:rPr>
        <w:t xml:space="preserve"> las palabras clave en inglés </w:t>
      </w:r>
      <w:r w:rsidR="00C62456" w:rsidRPr="00C62456">
        <w:rPr>
          <w:rFonts w:eastAsiaTheme="majorEastAsia" w:cs="Times New Roman"/>
          <w:bCs/>
          <w:i/>
          <w:color w:val="000000" w:themeColor="text1"/>
          <w:sz w:val="24"/>
          <w:szCs w:val="24"/>
        </w:rPr>
        <w:t>investigator</w:t>
      </w:r>
      <w:r w:rsidR="001D0FAF">
        <w:rPr>
          <w:rFonts w:eastAsiaTheme="majorEastAsia" w:cs="Times New Roman"/>
          <w:bCs/>
          <w:iCs/>
          <w:color w:val="000000" w:themeColor="text1"/>
          <w:sz w:val="24"/>
          <w:szCs w:val="24"/>
        </w:rPr>
        <w:t xml:space="preserve"> y</w:t>
      </w:r>
      <w:r w:rsidR="00C62456" w:rsidRPr="00C62456">
        <w:rPr>
          <w:rFonts w:eastAsiaTheme="majorEastAsia" w:cs="Times New Roman"/>
          <w:bCs/>
          <w:i/>
          <w:color w:val="000000" w:themeColor="text1"/>
          <w:sz w:val="24"/>
          <w:szCs w:val="24"/>
        </w:rPr>
        <w:t xml:space="preserve"> training</w:t>
      </w:r>
      <w:r w:rsidR="001D0FAF">
        <w:rPr>
          <w:rFonts w:eastAsiaTheme="majorEastAsia" w:cs="Times New Roman"/>
          <w:bCs/>
          <w:i/>
          <w:color w:val="000000" w:themeColor="text1"/>
          <w:sz w:val="24"/>
          <w:szCs w:val="24"/>
        </w:rPr>
        <w:t xml:space="preserve"> in</w:t>
      </w:r>
      <w:r w:rsidR="005640BE">
        <w:rPr>
          <w:rFonts w:eastAsiaTheme="majorEastAsia" w:cs="Times New Roman"/>
          <w:bCs/>
          <w:i/>
          <w:color w:val="000000" w:themeColor="text1"/>
          <w:sz w:val="24"/>
          <w:szCs w:val="24"/>
        </w:rPr>
        <w:t xml:space="preserve"> higher education</w:t>
      </w:r>
      <w:r>
        <w:rPr>
          <w:rFonts w:eastAsiaTheme="majorEastAsia" w:cs="Times New Roman"/>
          <w:bCs/>
          <w:i/>
          <w:color w:val="000000" w:themeColor="text1"/>
          <w:sz w:val="24"/>
          <w:szCs w:val="24"/>
        </w:rPr>
        <w:t>.</w:t>
      </w:r>
      <w:r w:rsidR="00C62456">
        <w:rPr>
          <w:rFonts w:eastAsiaTheme="majorEastAsia" w:cs="Times New Roman"/>
          <w:bCs/>
          <w:color w:val="000000" w:themeColor="text1"/>
          <w:sz w:val="24"/>
          <w:szCs w:val="24"/>
        </w:rPr>
        <w:t xml:space="preserve"> </w:t>
      </w:r>
      <w:r>
        <w:rPr>
          <w:rFonts w:eastAsiaTheme="majorEastAsia" w:cs="Times New Roman"/>
          <w:bCs/>
          <w:color w:val="000000" w:themeColor="text1"/>
          <w:sz w:val="24"/>
          <w:szCs w:val="24"/>
        </w:rPr>
        <w:t xml:space="preserve">Los </w:t>
      </w:r>
      <w:r w:rsidR="00C62456">
        <w:rPr>
          <w:rFonts w:eastAsiaTheme="majorEastAsia" w:cs="Times New Roman"/>
          <w:bCs/>
          <w:color w:val="000000" w:themeColor="text1"/>
          <w:sz w:val="24"/>
          <w:szCs w:val="24"/>
        </w:rPr>
        <w:t>resultados se observan en la tabla 2</w:t>
      </w:r>
      <w:r w:rsidR="00D677F1">
        <w:rPr>
          <w:rFonts w:eastAsiaTheme="majorEastAsia" w:cs="Times New Roman"/>
          <w:bCs/>
          <w:color w:val="000000" w:themeColor="text1"/>
          <w:sz w:val="24"/>
          <w:szCs w:val="24"/>
        </w:rPr>
        <w:t>.</w:t>
      </w:r>
    </w:p>
    <w:p w14:paraId="000EA1B2" w14:textId="77777777" w:rsidR="007B35CE" w:rsidRDefault="007B35CE" w:rsidP="00C72C7D">
      <w:pPr>
        <w:spacing w:after="0"/>
        <w:ind w:left="57" w:firstLine="709"/>
        <w:jc w:val="both"/>
        <w:rPr>
          <w:rFonts w:eastAsiaTheme="majorEastAsia" w:cs="Times New Roman"/>
          <w:bCs/>
          <w:color w:val="000000" w:themeColor="text1"/>
          <w:sz w:val="24"/>
          <w:szCs w:val="24"/>
        </w:rPr>
      </w:pPr>
    </w:p>
    <w:p w14:paraId="466E7EC0" w14:textId="3CFBEE1B" w:rsidR="006C40DE" w:rsidRDefault="006C40DE" w:rsidP="00C72C7D">
      <w:pPr>
        <w:spacing w:after="0"/>
        <w:ind w:left="57" w:firstLine="709"/>
        <w:jc w:val="both"/>
        <w:rPr>
          <w:rFonts w:eastAsiaTheme="majorEastAsia" w:cs="Times New Roman"/>
          <w:bCs/>
          <w:color w:val="000000" w:themeColor="text1"/>
          <w:sz w:val="24"/>
          <w:szCs w:val="24"/>
        </w:rPr>
      </w:pPr>
      <w:r w:rsidRPr="007B35CE">
        <w:rPr>
          <w:rFonts w:eastAsiaTheme="majorEastAsia" w:cs="Times New Roman"/>
          <w:b/>
          <w:color w:val="000000" w:themeColor="text1"/>
          <w:sz w:val="24"/>
          <w:szCs w:val="24"/>
        </w:rPr>
        <w:t>Tabla 2</w:t>
      </w:r>
      <w:r w:rsidRPr="006C40DE">
        <w:rPr>
          <w:rFonts w:eastAsiaTheme="majorEastAsia" w:cs="Times New Roman"/>
          <w:bCs/>
          <w:color w:val="000000" w:themeColor="text1"/>
          <w:sz w:val="24"/>
          <w:szCs w:val="24"/>
        </w:rPr>
        <w:t>.</w:t>
      </w:r>
      <w:r w:rsidR="007C21D4">
        <w:rPr>
          <w:rFonts w:eastAsiaTheme="majorEastAsia" w:cs="Times New Roman"/>
          <w:bCs/>
          <w:color w:val="000000" w:themeColor="text1"/>
          <w:sz w:val="24"/>
          <w:szCs w:val="24"/>
        </w:rPr>
        <w:t xml:space="preserve"> </w:t>
      </w:r>
      <w:r w:rsidRPr="006C40DE">
        <w:rPr>
          <w:rFonts w:eastAsiaTheme="majorEastAsia" w:cs="Times New Roman"/>
          <w:bCs/>
          <w:color w:val="000000" w:themeColor="text1"/>
          <w:sz w:val="24"/>
          <w:szCs w:val="24"/>
        </w:rPr>
        <w:t xml:space="preserve">Revisión de literatura </w:t>
      </w:r>
      <w:r>
        <w:rPr>
          <w:rFonts w:eastAsiaTheme="majorEastAsia" w:cs="Times New Roman"/>
          <w:bCs/>
          <w:color w:val="000000" w:themeColor="text1"/>
          <w:sz w:val="24"/>
          <w:szCs w:val="24"/>
        </w:rPr>
        <w:t xml:space="preserve">para la construcción del </w:t>
      </w:r>
      <w:r w:rsidR="00706753">
        <w:rPr>
          <w:rFonts w:eastAsiaTheme="majorEastAsia" w:cs="Times New Roman"/>
          <w:bCs/>
          <w:color w:val="000000" w:themeColor="text1"/>
          <w:sz w:val="24"/>
          <w:szCs w:val="24"/>
        </w:rPr>
        <w:t>estado del arte</w:t>
      </w:r>
    </w:p>
    <w:tbl>
      <w:tblPr>
        <w:tblStyle w:val="Tablaconcuadrcula2"/>
        <w:tblW w:w="0" w:type="auto"/>
        <w:tblInd w:w="846" w:type="dxa"/>
        <w:tblLook w:val="04A0" w:firstRow="1" w:lastRow="0" w:firstColumn="1" w:lastColumn="0" w:noHBand="0" w:noVBand="1"/>
      </w:tblPr>
      <w:tblGrid>
        <w:gridCol w:w="2551"/>
        <w:gridCol w:w="3969"/>
      </w:tblGrid>
      <w:tr w:rsidR="006C40DE" w:rsidRPr="0053561D" w14:paraId="713204EB" w14:textId="77777777" w:rsidTr="00907477">
        <w:tc>
          <w:tcPr>
            <w:tcW w:w="6520" w:type="dxa"/>
            <w:gridSpan w:val="2"/>
          </w:tcPr>
          <w:p w14:paraId="24C33E19" w14:textId="77777777" w:rsidR="006C40DE" w:rsidRPr="0053561D" w:rsidRDefault="006C40DE" w:rsidP="00C72C7D">
            <w:pPr>
              <w:jc w:val="both"/>
              <w:rPr>
                <w:rFonts w:cs="Times New Roman"/>
                <w:sz w:val="24"/>
                <w:szCs w:val="24"/>
              </w:rPr>
            </w:pPr>
            <w:r w:rsidRPr="0053561D">
              <w:rPr>
                <w:rFonts w:cs="Times New Roman"/>
                <w:sz w:val="24"/>
                <w:szCs w:val="24"/>
              </w:rPr>
              <w:t>Intervalo: 2015 -2021</w:t>
            </w:r>
          </w:p>
        </w:tc>
      </w:tr>
      <w:tr w:rsidR="006C40DE" w:rsidRPr="001166F7" w14:paraId="6BA5882F" w14:textId="77777777" w:rsidTr="00907477">
        <w:tc>
          <w:tcPr>
            <w:tcW w:w="6520" w:type="dxa"/>
            <w:gridSpan w:val="2"/>
          </w:tcPr>
          <w:p w14:paraId="26F3A249" w14:textId="4C5DE8D4" w:rsidR="006C40DE" w:rsidRPr="0053561D" w:rsidRDefault="006C40DE" w:rsidP="00C72C7D">
            <w:pPr>
              <w:jc w:val="both"/>
              <w:rPr>
                <w:rFonts w:cs="Times New Roman"/>
                <w:sz w:val="24"/>
                <w:szCs w:val="24"/>
                <w:lang w:val="en-US"/>
              </w:rPr>
            </w:pPr>
            <w:r w:rsidRPr="0053561D">
              <w:rPr>
                <w:rFonts w:cs="Times New Roman"/>
                <w:sz w:val="24"/>
                <w:szCs w:val="24"/>
                <w:lang w:val="en-US"/>
              </w:rPr>
              <w:t xml:space="preserve">Palabras clave: </w:t>
            </w:r>
            <w:r w:rsidRPr="0053561D">
              <w:rPr>
                <w:rFonts w:cs="Times New Roman"/>
                <w:i/>
                <w:sz w:val="24"/>
                <w:szCs w:val="24"/>
                <w:lang w:val="en-US"/>
              </w:rPr>
              <w:t>investigator</w:t>
            </w:r>
            <w:r w:rsidR="007B35CE" w:rsidRPr="0053561D">
              <w:rPr>
                <w:rFonts w:cs="Times New Roman"/>
                <w:i/>
                <w:sz w:val="24"/>
                <w:szCs w:val="24"/>
                <w:lang w:val="en-US"/>
              </w:rPr>
              <w:t>,</w:t>
            </w:r>
            <w:r w:rsidRPr="0053561D">
              <w:rPr>
                <w:rFonts w:cs="Times New Roman"/>
                <w:i/>
                <w:sz w:val="24"/>
                <w:szCs w:val="24"/>
                <w:lang w:val="en-US"/>
              </w:rPr>
              <w:t xml:space="preserve"> training</w:t>
            </w:r>
            <w:r w:rsidR="00D677F1" w:rsidRPr="0053561D">
              <w:rPr>
                <w:rFonts w:cs="Times New Roman"/>
                <w:i/>
                <w:sz w:val="24"/>
                <w:szCs w:val="24"/>
                <w:lang w:val="en-US"/>
              </w:rPr>
              <w:t xml:space="preserve"> in</w:t>
            </w:r>
            <w:r w:rsidR="005640BE" w:rsidRPr="0053561D">
              <w:rPr>
                <w:rFonts w:cs="Times New Roman"/>
                <w:i/>
                <w:sz w:val="24"/>
                <w:szCs w:val="24"/>
                <w:lang w:val="en-US"/>
              </w:rPr>
              <w:t xml:space="preserve"> higher education</w:t>
            </w:r>
          </w:p>
        </w:tc>
      </w:tr>
      <w:tr w:rsidR="006C40DE" w:rsidRPr="0053561D" w14:paraId="489544E6" w14:textId="77777777" w:rsidTr="00907477">
        <w:tc>
          <w:tcPr>
            <w:tcW w:w="2551" w:type="dxa"/>
          </w:tcPr>
          <w:p w14:paraId="48665FB8" w14:textId="27BAFEBE" w:rsidR="006C40DE" w:rsidRPr="0053561D" w:rsidRDefault="006C40DE" w:rsidP="00C72C7D">
            <w:pPr>
              <w:jc w:val="both"/>
              <w:rPr>
                <w:rFonts w:cs="Times New Roman"/>
                <w:sz w:val="24"/>
                <w:szCs w:val="24"/>
              </w:rPr>
            </w:pPr>
            <w:r w:rsidRPr="0053561D">
              <w:rPr>
                <w:rFonts w:cs="Times New Roman"/>
                <w:sz w:val="24"/>
                <w:szCs w:val="24"/>
              </w:rPr>
              <w:t xml:space="preserve">Base de </w:t>
            </w:r>
            <w:r w:rsidR="007B35CE" w:rsidRPr="0053561D">
              <w:rPr>
                <w:rFonts w:cs="Times New Roman"/>
                <w:sz w:val="24"/>
                <w:szCs w:val="24"/>
              </w:rPr>
              <w:t>d</w:t>
            </w:r>
            <w:r w:rsidRPr="0053561D">
              <w:rPr>
                <w:rFonts w:cs="Times New Roman"/>
                <w:sz w:val="24"/>
                <w:szCs w:val="24"/>
              </w:rPr>
              <w:t>atos</w:t>
            </w:r>
          </w:p>
        </w:tc>
        <w:tc>
          <w:tcPr>
            <w:tcW w:w="3969" w:type="dxa"/>
          </w:tcPr>
          <w:p w14:paraId="1A72FE5F" w14:textId="67B7A961" w:rsidR="006C40DE" w:rsidRPr="0053561D" w:rsidRDefault="006C40DE" w:rsidP="00C72C7D">
            <w:pPr>
              <w:jc w:val="both"/>
              <w:rPr>
                <w:rFonts w:cs="Times New Roman"/>
                <w:sz w:val="24"/>
                <w:szCs w:val="24"/>
              </w:rPr>
            </w:pPr>
            <w:r w:rsidRPr="0053561D">
              <w:rPr>
                <w:rFonts w:cs="Times New Roman"/>
                <w:sz w:val="24"/>
                <w:szCs w:val="24"/>
              </w:rPr>
              <w:t>Número de artículos</w:t>
            </w:r>
          </w:p>
        </w:tc>
      </w:tr>
      <w:tr w:rsidR="006C40DE" w:rsidRPr="0053561D" w14:paraId="3F1E49E4" w14:textId="77777777" w:rsidTr="00907477">
        <w:tc>
          <w:tcPr>
            <w:tcW w:w="2551" w:type="dxa"/>
          </w:tcPr>
          <w:p w14:paraId="218102D9" w14:textId="77777777" w:rsidR="006C40DE" w:rsidRPr="0053561D" w:rsidRDefault="006C40DE" w:rsidP="00C72C7D">
            <w:pPr>
              <w:jc w:val="both"/>
              <w:rPr>
                <w:rFonts w:cs="Times New Roman"/>
                <w:iCs/>
                <w:sz w:val="24"/>
                <w:szCs w:val="24"/>
              </w:rPr>
            </w:pPr>
            <w:r w:rsidRPr="0053561D">
              <w:rPr>
                <w:rFonts w:cs="Times New Roman"/>
                <w:iCs/>
                <w:sz w:val="24"/>
                <w:szCs w:val="24"/>
              </w:rPr>
              <w:t>Science Direct</w:t>
            </w:r>
          </w:p>
        </w:tc>
        <w:tc>
          <w:tcPr>
            <w:tcW w:w="3969" w:type="dxa"/>
          </w:tcPr>
          <w:p w14:paraId="6D5709C2" w14:textId="21FEB566" w:rsidR="006C40DE" w:rsidRPr="0053561D" w:rsidRDefault="005640BE" w:rsidP="00C72C7D">
            <w:pPr>
              <w:jc w:val="both"/>
              <w:rPr>
                <w:rFonts w:cs="Times New Roman"/>
                <w:sz w:val="24"/>
                <w:szCs w:val="24"/>
              </w:rPr>
            </w:pPr>
            <w:r w:rsidRPr="0053561D">
              <w:rPr>
                <w:rFonts w:cs="Times New Roman"/>
                <w:sz w:val="24"/>
                <w:szCs w:val="24"/>
              </w:rPr>
              <w:t>19 762</w:t>
            </w:r>
          </w:p>
        </w:tc>
      </w:tr>
      <w:tr w:rsidR="006C40DE" w:rsidRPr="0053561D" w14:paraId="421BA695" w14:textId="77777777" w:rsidTr="00907477">
        <w:tc>
          <w:tcPr>
            <w:tcW w:w="2551" w:type="dxa"/>
          </w:tcPr>
          <w:p w14:paraId="080597C2" w14:textId="77777777" w:rsidR="006C40DE" w:rsidRPr="0053561D" w:rsidRDefault="006C40DE" w:rsidP="00C72C7D">
            <w:pPr>
              <w:jc w:val="both"/>
              <w:rPr>
                <w:rFonts w:cs="Times New Roman"/>
                <w:iCs/>
                <w:sz w:val="24"/>
                <w:szCs w:val="24"/>
              </w:rPr>
            </w:pPr>
            <w:r w:rsidRPr="0053561D">
              <w:rPr>
                <w:rFonts w:cs="Times New Roman"/>
                <w:iCs/>
                <w:sz w:val="24"/>
                <w:szCs w:val="24"/>
              </w:rPr>
              <w:t>Springer Open</w:t>
            </w:r>
          </w:p>
        </w:tc>
        <w:tc>
          <w:tcPr>
            <w:tcW w:w="3969" w:type="dxa"/>
          </w:tcPr>
          <w:p w14:paraId="599B9E7A" w14:textId="1E319F6B" w:rsidR="006C40DE" w:rsidRPr="0053561D" w:rsidRDefault="005640BE" w:rsidP="00C72C7D">
            <w:pPr>
              <w:jc w:val="both"/>
              <w:rPr>
                <w:rFonts w:cs="Times New Roman"/>
                <w:sz w:val="24"/>
                <w:szCs w:val="24"/>
              </w:rPr>
            </w:pPr>
            <w:r w:rsidRPr="0053561D">
              <w:rPr>
                <w:rFonts w:cs="Times New Roman"/>
                <w:sz w:val="24"/>
                <w:szCs w:val="24"/>
              </w:rPr>
              <w:t>528</w:t>
            </w:r>
          </w:p>
        </w:tc>
      </w:tr>
      <w:tr w:rsidR="006C40DE" w:rsidRPr="0053561D" w14:paraId="03E91EBA" w14:textId="77777777" w:rsidTr="00907477">
        <w:tc>
          <w:tcPr>
            <w:tcW w:w="2551" w:type="dxa"/>
          </w:tcPr>
          <w:p w14:paraId="39D26A10" w14:textId="77777777" w:rsidR="006C40DE" w:rsidRPr="0053561D" w:rsidRDefault="006C40DE" w:rsidP="00C72C7D">
            <w:pPr>
              <w:jc w:val="both"/>
              <w:rPr>
                <w:rFonts w:cs="Times New Roman"/>
                <w:iCs/>
                <w:sz w:val="24"/>
                <w:szCs w:val="24"/>
              </w:rPr>
            </w:pPr>
            <w:r w:rsidRPr="0053561D">
              <w:rPr>
                <w:rFonts w:cs="Times New Roman"/>
                <w:iCs/>
                <w:sz w:val="24"/>
                <w:szCs w:val="24"/>
              </w:rPr>
              <w:t>Scopus</w:t>
            </w:r>
          </w:p>
        </w:tc>
        <w:tc>
          <w:tcPr>
            <w:tcW w:w="3969" w:type="dxa"/>
          </w:tcPr>
          <w:p w14:paraId="583BA9AC" w14:textId="33E7872F" w:rsidR="006C40DE" w:rsidRPr="0053561D" w:rsidRDefault="005640BE" w:rsidP="00C72C7D">
            <w:pPr>
              <w:jc w:val="both"/>
              <w:rPr>
                <w:rFonts w:cs="Times New Roman"/>
                <w:sz w:val="24"/>
                <w:szCs w:val="24"/>
              </w:rPr>
            </w:pPr>
            <w:r w:rsidRPr="0053561D">
              <w:rPr>
                <w:rFonts w:cs="Times New Roman"/>
                <w:sz w:val="24"/>
                <w:szCs w:val="24"/>
              </w:rPr>
              <w:t>10</w:t>
            </w:r>
          </w:p>
        </w:tc>
      </w:tr>
      <w:tr w:rsidR="00C93526" w:rsidRPr="0053561D" w14:paraId="1D4B4AD4" w14:textId="77777777" w:rsidTr="00907477">
        <w:tc>
          <w:tcPr>
            <w:tcW w:w="2551" w:type="dxa"/>
          </w:tcPr>
          <w:p w14:paraId="7D86363B" w14:textId="0EFA7399" w:rsidR="00C93526" w:rsidRPr="0053561D" w:rsidRDefault="00C93526" w:rsidP="00C72C7D">
            <w:pPr>
              <w:jc w:val="both"/>
              <w:rPr>
                <w:rFonts w:cs="Times New Roman"/>
                <w:iCs/>
                <w:sz w:val="24"/>
                <w:szCs w:val="24"/>
              </w:rPr>
            </w:pPr>
            <w:r w:rsidRPr="0053561D">
              <w:rPr>
                <w:rFonts w:cs="Times New Roman"/>
                <w:iCs/>
                <w:sz w:val="24"/>
                <w:szCs w:val="24"/>
              </w:rPr>
              <w:t>Redalyc</w:t>
            </w:r>
          </w:p>
        </w:tc>
        <w:tc>
          <w:tcPr>
            <w:tcW w:w="3969" w:type="dxa"/>
          </w:tcPr>
          <w:p w14:paraId="20DB6F58" w14:textId="4381DAE7" w:rsidR="00C93526" w:rsidRPr="0053561D" w:rsidRDefault="00C93526" w:rsidP="00C72C7D">
            <w:pPr>
              <w:jc w:val="both"/>
              <w:rPr>
                <w:rFonts w:cs="Times New Roman"/>
                <w:sz w:val="24"/>
                <w:szCs w:val="24"/>
              </w:rPr>
            </w:pPr>
            <w:r w:rsidRPr="0053561D">
              <w:rPr>
                <w:rFonts w:cs="Times New Roman"/>
                <w:sz w:val="24"/>
                <w:szCs w:val="24"/>
              </w:rPr>
              <w:t>503 652</w:t>
            </w:r>
          </w:p>
        </w:tc>
      </w:tr>
      <w:tr w:rsidR="00C93526" w:rsidRPr="0053561D" w14:paraId="066294FD" w14:textId="77777777" w:rsidTr="00907477">
        <w:tc>
          <w:tcPr>
            <w:tcW w:w="2551" w:type="dxa"/>
          </w:tcPr>
          <w:p w14:paraId="6439930D" w14:textId="37049E09" w:rsidR="00C93526" w:rsidRPr="0053561D" w:rsidRDefault="00C93526" w:rsidP="00C72C7D">
            <w:pPr>
              <w:jc w:val="both"/>
              <w:rPr>
                <w:rFonts w:cs="Times New Roman"/>
                <w:iCs/>
                <w:sz w:val="24"/>
                <w:szCs w:val="24"/>
              </w:rPr>
            </w:pPr>
            <w:r w:rsidRPr="0053561D">
              <w:rPr>
                <w:rFonts w:cs="Times New Roman"/>
                <w:iCs/>
                <w:sz w:val="24"/>
                <w:szCs w:val="24"/>
              </w:rPr>
              <w:t>Scielo México</w:t>
            </w:r>
          </w:p>
        </w:tc>
        <w:tc>
          <w:tcPr>
            <w:tcW w:w="3969" w:type="dxa"/>
          </w:tcPr>
          <w:p w14:paraId="0FCB5402" w14:textId="08791431" w:rsidR="00C93526" w:rsidRPr="0053561D" w:rsidRDefault="00C93526" w:rsidP="00C72C7D">
            <w:pPr>
              <w:jc w:val="both"/>
              <w:rPr>
                <w:rFonts w:cs="Times New Roman"/>
                <w:sz w:val="24"/>
                <w:szCs w:val="24"/>
              </w:rPr>
            </w:pPr>
            <w:r w:rsidRPr="0053561D">
              <w:rPr>
                <w:rFonts w:cs="Times New Roman"/>
                <w:sz w:val="24"/>
                <w:szCs w:val="24"/>
              </w:rPr>
              <w:t>632</w:t>
            </w:r>
          </w:p>
        </w:tc>
      </w:tr>
    </w:tbl>
    <w:p w14:paraId="131EEEFE" w14:textId="483CFA5A" w:rsidR="006C40DE" w:rsidRPr="00C72C7D" w:rsidRDefault="006C40DE" w:rsidP="00C72C7D">
      <w:pPr>
        <w:spacing w:after="0"/>
        <w:ind w:left="57"/>
        <w:rPr>
          <w:rFonts w:eastAsiaTheme="majorEastAsia" w:cs="Times New Roman"/>
          <w:bCs/>
          <w:color w:val="000000" w:themeColor="text1"/>
          <w:sz w:val="24"/>
          <w:szCs w:val="24"/>
        </w:rPr>
      </w:pPr>
      <w:r w:rsidRPr="00C72C7D">
        <w:rPr>
          <w:rFonts w:eastAsiaTheme="majorEastAsia" w:cs="Times New Roman"/>
          <w:bCs/>
          <w:color w:val="000000" w:themeColor="text1"/>
          <w:sz w:val="24"/>
          <w:szCs w:val="24"/>
        </w:rPr>
        <w:t>Fuente: Elaboración propia con base en las plataformas digitales Elsevier</w:t>
      </w:r>
      <w:r w:rsidR="004669AF">
        <w:rPr>
          <w:rFonts w:eastAsiaTheme="majorEastAsia" w:cs="Times New Roman"/>
          <w:bCs/>
          <w:color w:val="000000" w:themeColor="text1"/>
          <w:sz w:val="24"/>
          <w:szCs w:val="24"/>
        </w:rPr>
        <w:t xml:space="preserve"> y la</w:t>
      </w:r>
      <w:r w:rsidR="004669AF" w:rsidRPr="00C72C7D">
        <w:rPr>
          <w:rFonts w:eastAsiaTheme="majorEastAsia" w:cs="Times New Roman"/>
          <w:bCs/>
          <w:color w:val="000000" w:themeColor="text1"/>
          <w:sz w:val="24"/>
          <w:szCs w:val="24"/>
        </w:rPr>
        <w:t xml:space="preserve"> </w:t>
      </w:r>
      <w:r w:rsidRPr="00C72C7D">
        <w:rPr>
          <w:rFonts w:eastAsiaTheme="majorEastAsia" w:cs="Times New Roman"/>
          <w:bCs/>
          <w:color w:val="000000" w:themeColor="text1"/>
          <w:sz w:val="24"/>
          <w:szCs w:val="24"/>
        </w:rPr>
        <w:t xml:space="preserve">biblioteca digital </w:t>
      </w:r>
      <w:r w:rsidR="003F0FF6">
        <w:rPr>
          <w:rFonts w:eastAsiaTheme="majorEastAsia" w:cs="Times New Roman"/>
          <w:bCs/>
          <w:color w:val="000000" w:themeColor="text1"/>
          <w:sz w:val="24"/>
          <w:szCs w:val="24"/>
        </w:rPr>
        <w:t>del Instituto Politécnico Nacional (</w:t>
      </w:r>
      <w:r w:rsidRPr="00C72C7D">
        <w:rPr>
          <w:rFonts w:eastAsiaTheme="majorEastAsia" w:cs="Times New Roman"/>
          <w:bCs/>
          <w:color w:val="000000" w:themeColor="text1"/>
          <w:sz w:val="24"/>
          <w:szCs w:val="24"/>
        </w:rPr>
        <w:t>IPN</w:t>
      </w:r>
      <w:r w:rsidR="003F0FF6">
        <w:rPr>
          <w:rFonts w:eastAsiaTheme="majorEastAsia" w:cs="Times New Roman"/>
          <w:bCs/>
          <w:color w:val="000000" w:themeColor="text1"/>
          <w:sz w:val="24"/>
          <w:szCs w:val="24"/>
        </w:rPr>
        <w:t>)</w:t>
      </w:r>
    </w:p>
    <w:p w14:paraId="494EE860" w14:textId="602C473B" w:rsidR="005640BE" w:rsidRDefault="005640BE" w:rsidP="00C72C7D">
      <w:pPr>
        <w:spacing w:after="0"/>
        <w:ind w:left="57"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 xml:space="preserve">Se descartaron todos los artículos que trataban la formación de investigadores </w:t>
      </w:r>
      <w:r w:rsidR="00C93526">
        <w:rPr>
          <w:rFonts w:eastAsiaTheme="majorEastAsia" w:cs="Times New Roman"/>
          <w:bCs/>
          <w:color w:val="000000" w:themeColor="text1"/>
          <w:sz w:val="24"/>
          <w:szCs w:val="24"/>
        </w:rPr>
        <w:t>desde temáticas lejanas a</w:t>
      </w:r>
      <w:r w:rsidR="003F0FF6">
        <w:rPr>
          <w:rFonts w:eastAsiaTheme="majorEastAsia" w:cs="Times New Roman"/>
          <w:bCs/>
          <w:color w:val="000000" w:themeColor="text1"/>
          <w:sz w:val="24"/>
          <w:szCs w:val="24"/>
        </w:rPr>
        <w:t xml:space="preserve"> </w:t>
      </w:r>
      <w:r w:rsidR="00C93526">
        <w:rPr>
          <w:rFonts w:eastAsiaTheme="majorEastAsia" w:cs="Times New Roman"/>
          <w:bCs/>
          <w:color w:val="000000" w:themeColor="text1"/>
          <w:sz w:val="24"/>
          <w:szCs w:val="24"/>
        </w:rPr>
        <w:t>l</w:t>
      </w:r>
      <w:r w:rsidR="003F0FF6">
        <w:rPr>
          <w:rFonts w:eastAsiaTheme="majorEastAsia" w:cs="Times New Roman"/>
          <w:bCs/>
          <w:color w:val="000000" w:themeColor="text1"/>
          <w:sz w:val="24"/>
          <w:szCs w:val="24"/>
        </w:rPr>
        <w:t>a</w:t>
      </w:r>
      <w:r w:rsidR="00C93526">
        <w:rPr>
          <w:rFonts w:eastAsiaTheme="majorEastAsia" w:cs="Times New Roman"/>
          <w:bCs/>
          <w:color w:val="000000" w:themeColor="text1"/>
          <w:sz w:val="24"/>
          <w:szCs w:val="24"/>
        </w:rPr>
        <w:t xml:space="preserve"> que se aborda </w:t>
      </w:r>
      <w:r w:rsidR="003F0FF6">
        <w:rPr>
          <w:rFonts w:eastAsiaTheme="majorEastAsia" w:cs="Times New Roman"/>
          <w:bCs/>
          <w:color w:val="000000" w:themeColor="text1"/>
          <w:sz w:val="24"/>
          <w:szCs w:val="24"/>
        </w:rPr>
        <w:t>aquí. En los trabajos</w:t>
      </w:r>
      <w:r w:rsidR="00C93526">
        <w:rPr>
          <w:rFonts w:eastAsiaTheme="majorEastAsia" w:cs="Times New Roman"/>
          <w:bCs/>
          <w:color w:val="000000" w:themeColor="text1"/>
          <w:sz w:val="24"/>
          <w:szCs w:val="24"/>
        </w:rPr>
        <w:t xml:space="preserve"> </w:t>
      </w:r>
      <w:r w:rsidR="00B72CF9">
        <w:rPr>
          <w:rFonts w:eastAsiaTheme="majorEastAsia" w:cs="Times New Roman"/>
          <w:bCs/>
          <w:color w:val="000000" w:themeColor="text1"/>
          <w:sz w:val="24"/>
          <w:szCs w:val="24"/>
        </w:rPr>
        <w:t>que fueron considerados</w:t>
      </w:r>
      <w:r w:rsidR="003F0FF6">
        <w:rPr>
          <w:rFonts w:eastAsiaTheme="majorEastAsia" w:cs="Times New Roman"/>
          <w:bCs/>
          <w:color w:val="000000" w:themeColor="text1"/>
          <w:sz w:val="24"/>
          <w:szCs w:val="24"/>
        </w:rPr>
        <w:t>, y que</w:t>
      </w:r>
      <w:r w:rsidR="00B72CF9">
        <w:rPr>
          <w:rFonts w:eastAsiaTheme="majorEastAsia" w:cs="Times New Roman"/>
          <w:bCs/>
          <w:color w:val="000000" w:themeColor="text1"/>
          <w:sz w:val="24"/>
          <w:szCs w:val="24"/>
        </w:rPr>
        <w:t xml:space="preserve"> están citados </w:t>
      </w:r>
      <w:r w:rsidR="00C93526">
        <w:rPr>
          <w:rFonts w:eastAsiaTheme="majorEastAsia" w:cs="Times New Roman"/>
          <w:bCs/>
          <w:color w:val="000000" w:themeColor="text1"/>
          <w:sz w:val="24"/>
          <w:szCs w:val="24"/>
        </w:rPr>
        <w:t xml:space="preserve">en este artículo, </w:t>
      </w:r>
      <w:r w:rsidR="003F0FF6">
        <w:rPr>
          <w:rFonts w:eastAsiaTheme="majorEastAsia" w:cs="Times New Roman"/>
          <w:bCs/>
          <w:color w:val="000000" w:themeColor="text1"/>
          <w:sz w:val="24"/>
          <w:szCs w:val="24"/>
        </w:rPr>
        <w:t xml:space="preserve">por el contrario, </w:t>
      </w:r>
      <w:r w:rsidR="00B72CF9">
        <w:rPr>
          <w:rFonts w:eastAsiaTheme="majorEastAsia" w:cs="Times New Roman"/>
          <w:bCs/>
          <w:color w:val="000000" w:themeColor="text1"/>
          <w:sz w:val="24"/>
          <w:szCs w:val="24"/>
        </w:rPr>
        <w:t xml:space="preserve">se </w:t>
      </w:r>
      <w:r w:rsidR="00C93526">
        <w:rPr>
          <w:rFonts w:eastAsiaTheme="majorEastAsia" w:cs="Times New Roman"/>
          <w:bCs/>
          <w:color w:val="000000" w:themeColor="text1"/>
          <w:sz w:val="24"/>
          <w:szCs w:val="24"/>
        </w:rPr>
        <w:t xml:space="preserve">encontraron coincidencias </w:t>
      </w:r>
      <w:r w:rsidR="004669AF">
        <w:rPr>
          <w:rFonts w:eastAsiaTheme="majorEastAsia" w:cs="Times New Roman"/>
          <w:bCs/>
          <w:color w:val="000000" w:themeColor="text1"/>
          <w:sz w:val="24"/>
          <w:szCs w:val="24"/>
        </w:rPr>
        <w:t xml:space="preserve">tanto respecto a </w:t>
      </w:r>
      <w:r w:rsidR="00B72CF9">
        <w:rPr>
          <w:rFonts w:eastAsiaTheme="majorEastAsia" w:cs="Times New Roman"/>
          <w:bCs/>
          <w:color w:val="000000" w:themeColor="text1"/>
          <w:sz w:val="24"/>
          <w:szCs w:val="24"/>
        </w:rPr>
        <w:t xml:space="preserve">posturas </w:t>
      </w:r>
      <w:r w:rsidR="004669AF">
        <w:rPr>
          <w:rFonts w:eastAsiaTheme="majorEastAsia" w:cs="Times New Roman"/>
          <w:bCs/>
          <w:color w:val="000000" w:themeColor="text1"/>
          <w:sz w:val="24"/>
          <w:szCs w:val="24"/>
        </w:rPr>
        <w:t xml:space="preserve">como </w:t>
      </w:r>
      <w:r w:rsidR="00B72CF9">
        <w:rPr>
          <w:rFonts w:eastAsiaTheme="majorEastAsia" w:cs="Times New Roman"/>
          <w:bCs/>
          <w:color w:val="000000" w:themeColor="text1"/>
          <w:sz w:val="24"/>
          <w:szCs w:val="24"/>
        </w:rPr>
        <w:t>planteamientos</w:t>
      </w:r>
      <w:r w:rsidR="00C93526">
        <w:rPr>
          <w:rFonts w:eastAsiaTheme="majorEastAsia" w:cs="Times New Roman"/>
          <w:bCs/>
          <w:color w:val="000000" w:themeColor="text1"/>
          <w:sz w:val="24"/>
          <w:szCs w:val="24"/>
        </w:rPr>
        <w:t xml:space="preserve">. </w:t>
      </w:r>
    </w:p>
    <w:p w14:paraId="7422864C" w14:textId="10E9E2BE" w:rsidR="00C77D88" w:rsidRPr="00C96DE0" w:rsidRDefault="004669AF" w:rsidP="00C72C7D">
      <w:pPr>
        <w:spacing w:after="0"/>
        <w:ind w:left="57"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lastRenderedPageBreak/>
        <w:t xml:space="preserve">Dentro de dichos estudios se encuentra el de </w:t>
      </w:r>
      <w:r w:rsidR="000A39D3">
        <w:rPr>
          <w:rFonts w:eastAsiaTheme="majorEastAsia" w:cs="Times New Roman"/>
          <w:bCs/>
          <w:color w:val="000000" w:themeColor="text1"/>
          <w:sz w:val="24"/>
          <w:szCs w:val="24"/>
        </w:rPr>
        <w:fldChar w:fldCharType="begin" w:fldLock="1"/>
      </w:r>
      <w:r w:rsidR="000A39D3">
        <w:rPr>
          <w:rFonts w:eastAsiaTheme="majorEastAsia" w:cs="Times New Roman"/>
          <w:bCs/>
          <w:color w:val="000000" w:themeColor="text1"/>
          <w:sz w:val="24"/>
          <w:szCs w:val="24"/>
        </w:rPr>
        <w:instrText>ADDIN CSL_CITATION {"citationItems":[{"id":"ITEM-1","itemData":{"author":[{"dropping-particle":"","family":"Izquierdo","given":"Isabel","non-dropping-particle":"","parse-names":false,"suffix":""}],"container-title":"Revista de la Educación Superior","id":"ITEM-1","issue":"140","issued":{"date-parts":[["2006"]]},"page":"7-28","title":"La formación de investigadores y el ejercicio profesional de la investigacióon: El caso de los ingenieros y fíisicos de la UAEM","type":"article-journal","volume":"XXXV(4)"},"uris":["http://www.mendeley.com/documents/?uuid=df1e9560-3842-4a4e-87ab-756d9589493a"]}],"mendeley":{"formattedCitation":"(Izquierdo, 2006)","manualFormatting":"Izquierdo (2006)","plainTextFormattedCitation":"(Izquierdo, 2006)","previouslyFormattedCitation":"(Izquierdo, 2006)"},"properties":{"noteIndex":0},"schema":"https://github.com/citation-style-language/schema/raw/master/csl-citation.json"}</w:instrText>
      </w:r>
      <w:r w:rsidR="000A39D3">
        <w:rPr>
          <w:rFonts w:eastAsiaTheme="majorEastAsia" w:cs="Times New Roman"/>
          <w:bCs/>
          <w:color w:val="000000" w:themeColor="text1"/>
          <w:sz w:val="24"/>
          <w:szCs w:val="24"/>
        </w:rPr>
        <w:fldChar w:fldCharType="separate"/>
      </w:r>
      <w:r w:rsidR="000A39D3" w:rsidRPr="000A39D3">
        <w:rPr>
          <w:rFonts w:eastAsiaTheme="majorEastAsia" w:cs="Times New Roman"/>
          <w:bCs/>
          <w:noProof/>
          <w:color w:val="000000" w:themeColor="text1"/>
          <w:sz w:val="24"/>
          <w:szCs w:val="24"/>
        </w:rPr>
        <w:t xml:space="preserve">Izquierdo </w:t>
      </w:r>
      <w:r w:rsidR="000A39D3">
        <w:rPr>
          <w:rFonts w:eastAsiaTheme="majorEastAsia" w:cs="Times New Roman"/>
          <w:bCs/>
          <w:noProof/>
          <w:color w:val="000000" w:themeColor="text1"/>
          <w:sz w:val="24"/>
          <w:szCs w:val="24"/>
        </w:rPr>
        <w:t>(</w:t>
      </w:r>
      <w:r w:rsidR="000A39D3" w:rsidRPr="000A39D3">
        <w:rPr>
          <w:rFonts w:eastAsiaTheme="majorEastAsia" w:cs="Times New Roman"/>
          <w:bCs/>
          <w:noProof/>
          <w:color w:val="000000" w:themeColor="text1"/>
          <w:sz w:val="24"/>
          <w:szCs w:val="24"/>
        </w:rPr>
        <w:t>2006)</w:t>
      </w:r>
      <w:r w:rsidR="000A39D3">
        <w:rPr>
          <w:rFonts w:eastAsiaTheme="majorEastAsia" w:cs="Times New Roman"/>
          <w:bCs/>
          <w:color w:val="000000" w:themeColor="text1"/>
          <w:sz w:val="24"/>
          <w:szCs w:val="24"/>
        </w:rPr>
        <w:fldChar w:fldCharType="end"/>
      </w:r>
      <w:r>
        <w:rPr>
          <w:rFonts w:eastAsiaTheme="majorEastAsia" w:cs="Times New Roman"/>
          <w:bCs/>
          <w:color w:val="000000" w:themeColor="text1"/>
          <w:sz w:val="24"/>
          <w:szCs w:val="24"/>
        </w:rPr>
        <w:t>, quien</w:t>
      </w:r>
      <w:r w:rsidR="00C77D88" w:rsidRPr="00C96DE0">
        <w:rPr>
          <w:rFonts w:eastAsiaTheme="majorEastAsia" w:cs="Times New Roman"/>
          <w:bCs/>
          <w:color w:val="000000" w:themeColor="text1"/>
          <w:sz w:val="24"/>
          <w:szCs w:val="24"/>
        </w:rPr>
        <w:t xml:space="preserve"> realizó </w:t>
      </w:r>
      <w:r w:rsidR="00B72CF9">
        <w:rPr>
          <w:rFonts w:eastAsiaTheme="majorEastAsia" w:cs="Times New Roman"/>
          <w:bCs/>
          <w:color w:val="000000" w:themeColor="text1"/>
          <w:sz w:val="24"/>
          <w:szCs w:val="24"/>
        </w:rPr>
        <w:t>una</w:t>
      </w:r>
      <w:r w:rsidR="00B72CF9" w:rsidRPr="00C96DE0">
        <w:rPr>
          <w:rFonts w:eastAsiaTheme="majorEastAsia" w:cs="Times New Roman"/>
          <w:bCs/>
          <w:color w:val="000000" w:themeColor="text1"/>
          <w:sz w:val="24"/>
          <w:szCs w:val="24"/>
        </w:rPr>
        <w:t xml:space="preserve"> investigación </w:t>
      </w:r>
      <w:r w:rsidR="00C77D88" w:rsidRPr="00C96DE0">
        <w:rPr>
          <w:rFonts w:eastAsiaTheme="majorEastAsia" w:cs="Times New Roman"/>
          <w:bCs/>
          <w:color w:val="000000" w:themeColor="text1"/>
          <w:sz w:val="24"/>
          <w:szCs w:val="24"/>
        </w:rPr>
        <w:t xml:space="preserve">en la </w:t>
      </w:r>
      <w:r w:rsidR="00074A1B" w:rsidRPr="00C96DE0">
        <w:rPr>
          <w:rFonts w:eastAsiaTheme="majorEastAsia" w:cs="Times New Roman"/>
          <w:bCs/>
          <w:color w:val="000000" w:themeColor="text1"/>
          <w:sz w:val="24"/>
          <w:szCs w:val="24"/>
        </w:rPr>
        <w:t>Universidad Autónoma del Estado de México (</w:t>
      </w:r>
      <w:r w:rsidRPr="00C96DE0">
        <w:rPr>
          <w:rFonts w:eastAsiaTheme="majorEastAsia" w:cs="Times New Roman"/>
          <w:bCs/>
          <w:color w:val="000000" w:themeColor="text1"/>
          <w:sz w:val="24"/>
          <w:szCs w:val="24"/>
        </w:rPr>
        <w:t>U</w:t>
      </w:r>
      <w:r>
        <w:rPr>
          <w:rFonts w:eastAsiaTheme="majorEastAsia" w:cs="Times New Roman"/>
          <w:bCs/>
          <w:color w:val="000000" w:themeColor="text1"/>
          <w:sz w:val="24"/>
          <w:szCs w:val="24"/>
        </w:rPr>
        <w:t>AEM</w:t>
      </w:r>
      <w:r w:rsidR="00074A1B" w:rsidRPr="00C96DE0">
        <w:rPr>
          <w:rFonts w:eastAsiaTheme="majorEastAsia" w:cs="Times New Roman"/>
          <w:bCs/>
          <w:color w:val="000000" w:themeColor="text1"/>
          <w:sz w:val="24"/>
          <w:szCs w:val="24"/>
        </w:rPr>
        <w:t>)</w:t>
      </w:r>
      <w:r w:rsidR="00C77D88" w:rsidRPr="00C96DE0">
        <w:rPr>
          <w:rFonts w:eastAsiaTheme="majorEastAsia" w:cs="Times New Roman"/>
          <w:bCs/>
          <w:color w:val="000000" w:themeColor="text1"/>
          <w:sz w:val="24"/>
          <w:szCs w:val="24"/>
        </w:rPr>
        <w:t xml:space="preserve"> </w:t>
      </w:r>
      <w:r w:rsidR="00B72CF9">
        <w:rPr>
          <w:rFonts w:eastAsiaTheme="majorEastAsia" w:cs="Times New Roman"/>
          <w:bCs/>
          <w:color w:val="000000" w:themeColor="text1"/>
          <w:sz w:val="24"/>
          <w:szCs w:val="24"/>
        </w:rPr>
        <w:t xml:space="preserve">y </w:t>
      </w:r>
      <w:r w:rsidR="00C77D88" w:rsidRPr="00C96DE0">
        <w:rPr>
          <w:rFonts w:eastAsiaTheme="majorEastAsia" w:cs="Times New Roman"/>
          <w:bCs/>
          <w:color w:val="000000" w:themeColor="text1"/>
          <w:sz w:val="24"/>
          <w:szCs w:val="24"/>
        </w:rPr>
        <w:t>encontró que la mayoría de los</w:t>
      </w:r>
      <w:r w:rsidR="00B72CF9">
        <w:rPr>
          <w:rFonts w:eastAsiaTheme="majorEastAsia" w:cs="Times New Roman"/>
          <w:bCs/>
          <w:color w:val="000000" w:themeColor="text1"/>
          <w:sz w:val="24"/>
          <w:szCs w:val="24"/>
        </w:rPr>
        <w:t xml:space="preserve"> estudiantes</w:t>
      </w:r>
      <w:r w:rsidR="00C77D88" w:rsidRPr="00C96DE0">
        <w:rPr>
          <w:rFonts w:eastAsiaTheme="majorEastAsia" w:cs="Times New Roman"/>
          <w:bCs/>
          <w:color w:val="000000" w:themeColor="text1"/>
          <w:sz w:val="24"/>
          <w:szCs w:val="24"/>
        </w:rPr>
        <w:t xml:space="preserve"> que incursionaron en la investigación </w:t>
      </w:r>
      <w:r>
        <w:rPr>
          <w:rFonts w:eastAsiaTheme="majorEastAsia" w:cs="Times New Roman"/>
          <w:bCs/>
          <w:color w:val="000000" w:themeColor="text1"/>
          <w:sz w:val="24"/>
          <w:szCs w:val="24"/>
        </w:rPr>
        <w:t>lo hicieron debido</w:t>
      </w:r>
      <w:r w:rsidR="003A5E55">
        <w:rPr>
          <w:rFonts w:eastAsiaTheme="majorEastAsia" w:cs="Times New Roman"/>
          <w:bCs/>
          <w:color w:val="000000" w:themeColor="text1"/>
          <w:sz w:val="24"/>
          <w:szCs w:val="24"/>
        </w:rPr>
        <w:t>,</w:t>
      </w:r>
      <w:r w:rsidR="00C77D88" w:rsidRPr="00C96DE0">
        <w:rPr>
          <w:rFonts w:eastAsiaTheme="majorEastAsia" w:cs="Times New Roman"/>
          <w:bCs/>
          <w:color w:val="000000" w:themeColor="text1"/>
          <w:sz w:val="24"/>
          <w:szCs w:val="24"/>
        </w:rPr>
        <w:t xml:space="preserve"> principalmente</w:t>
      </w:r>
      <w:r w:rsidR="003A5E55">
        <w:rPr>
          <w:rFonts w:eastAsiaTheme="majorEastAsia" w:cs="Times New Roman"/>
          <w:bCs/>
          <w:color w:val="000000" w:themeColor="text1"/>
          <w:sz w:val="24"/>
          <w:szCs w:val="24"/>
        </w:rPr>
        <w:t>,</w:t>
      </w:r>
      <w:r w:rsidR="00C77D88" w:rsidRPr="00C96DE0">
        <w:rPr>
          <w:rFonts w:eastAsiaTheme="majorEastAsia" w:cs="Times New Roman"/>
          <w:bCs/>
          <w:color w:val="000000" w:themeColor="text1"/>
          <w:sz w:val="24"/>
          <w:szCs w:val="24"/>
        </w:rPr>
        <w:t xml:space="preserve"> a los apoyos económicos otorgados por instituciones como el </w:t>
      </w:r>
      <w:r w:rsidR="00D3375A" w:rsidRPr="00C96DE0">
        <w:rPr>
          <w:rFonts w:eastAsiaTheme="majorEastAsia" w:cs="Times New Roman"/>
          <w:bCs/>
          <w:color w:val="000000" w:themeColor="text1"/>
          <w:sz w:val="24"/>
          <w:szCs w:val="24"/>
        </w:rPr>
        <w:t>C</w:t>
      </w:r>
      <w:r w:rsidR="00D3375A">
        <w:rPr>
          <w:rFonts w:eastAsiaTheme="majorEastAsia" w:cs="Times New Roman"/>
          <w:bCs/>
          <w:color w:val="000000" w:themeColor="text1"/>
          <w:sz w:val="24"/>
          <w:szCs w:val="24"/>
        </w:rPr>
        <w:t>onac</w:t>
      </w:r>
      <w:r w:rsidR="00D3375A" w:rsidRPr="00C96DE0">
        <w:rPr>
          <w:rFonts w:eastAsiaTheme="majorEastAsia" w:cs="Times New Roman"/>
          <w:bCs/>
          <w:color w:val="000000" w:themeColor="text1"/>
          <w:sz w:val="24"/>
          <w:szCs w:val="24"/>
        </w:rPr>
        <w:t>y</w:t>
      </w:r>
      <w:r w:rsidR="00D3375A">
        <w:rPr>
          <w:rFonts w:eastAsiaTheme="majorEastAsia" w:cs="Times New Roman"/>
          <w:bCs/>
          <w:color w:val="000000" w:themeColor="text1"/>
          <w:sz w:val="24"/>
          <w:szCs w:val="24"/>
        </w:rPr>
        <w:t>t</w:t>
      </w:r>
      <w:r w:rsidR="003A5E55">
        <w:rPr>
          <w:rFonts w:eastAsiaTheme="majorEastAsia" w:cs="Times New Roman"/>
          <w:bCs/>
          <w:color w:val="000000" w:themeColor="text1"/>
          <w:sz w:val="24"/>
          <w:szCs w:val="24"/>
        </w:rPr>
        <w:t>;</w:t>
      </w:r>
      <w:r w:rsidR="003A5E55" w:rsidRPr="00C96DE0">
        <w:rPr>
          <w:rFonts w:eastAsiaTheme="majorEastAsia" w:cs="Times New Roman"/>
          <w:bCs/>
          <w:color w:val="000000" w:themeColor="text1"/>
          <w:sz w:val="24"/>
          <w:szCs w:val="24"/>
        </w:rPr>
        <w:t xml:space="preserve"> </w:t>
      </w:r>
      <w:r w:rsidR="00C77D88" w:rsidRPr="00C96DE0">
        <w:rPr>
          <w:rFonts w:eastAsiaTheme="majorEastAsia" w:cs="Times New Roman"/>
          <w:bCs/>
          <w:color w:val="000000" w:themeColor="text1"/>
          <w:sz w:val="24"/>
          <w:szCs w:val="24"/>
        </w:rPr>
        <w:t>esto a falta de empleo, pues el obtener una beca en los estudios de posgrado era la opción más viable para sostenerse.</w:t>
      </w:r>
    </w:p>
    <w:p w14:paraId="6F5AC6A8" w14:textId="0F916F3B" w:rsidR="00521774" w:rsidRPr="00C96DE0" w:rsidRDefault="004418A8" w:rsidP="00C72C7D">
      <w:pPr>
        <w:spacing w:after="0"/>
        <w:ind w:left="57" w:firstLine="652"/>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Justamente por lo anterior, e</w:t>
      </w:r>
      <w:r w:rsidR="00521774" w:rsidRPr="00C96DE0">
        <w:rPr>
          <w:rFonts w:eastAsiaTheme="majorEastAsia" w:cs="Times New Roman"/>
          <w:bCs/>
          <w:color w:val="000000" w:themeColor="text1"/>
          <w:sz w:val="24"/>
          <w:szCs w:val="24"/>
        </w:rPr>
        <w:t xml:space="preserve">l problema que aborda este trabajo de investigación se asocia con </w:t>
      </w:r>
      <w:r w:rsidR="00521774" w:rsidRPr="008C5F50">
        <w:rPr>
          <w:rFonts w:eastAsiaTheme="majorEastAsia" w:cs="Times New Roman"/>
          <w:bCs/>
          <w:color w:val="000000" w:themeColor="text1"/>
          <w:sz w:val="24"/>
          <w:szCs w:val="24"/>
        </w:rPr>
        <w:t>la ausencia de los procesos de investigación para</w:t>
      </w:r>
      <w:r w:rsidR="00521774" w:rsidRPr="00C96DE0">
        <w:rPr>
          <w:rFonts w:eastAsiaTheme="majorEastAsia" w:cs="Times New Roman"/>
          <w:bCs/>
          <w:color w:val="000000" w:themeColor="text1"/>
          <w:sz w:val="24"/>
          <w:szCs w:val="24"/>
        </w:rPr>
        <w:t xml:space="preserve"> la producción de bienes y servicios que mejoren las condiciones de vida de la sociedad</w:t>
      </w:r>
      <w:r w:rsidR="003A5E55">
        <w:rPr>
          <w:rFonts w:eastAsiaTheme="majorEastAsia" w:cs="Times New Roman"/>
          <w:bCs/>
          <w:color w:val="000000" w:themeColor="text1"/>
          <w:sz w:val="24"/>
          <w:szCs w:val="24"/>
        </w:rPr>
        <w:t xml:space="preserve"> </w:t>
      </w:r>
      <w:r w:rsidR="003A5E55" w:rsidRPr="00C96DE0">
        <w:rPr>
          <w:rFonts w:eastAsiaTheme="majorEastAsia" w:cs="Times New Roman"/>
          <w:bCs/>
          <w:color w:val="000000" w:themeColor="text1"/>
          <w:sz w:val="24"/>
          <w:szCs w:val="24"/>
        </w:rPr>
        <w:t>en el entorno nacional</w:t>
      </w:r>
      <w:r w:rsidR="00521774" w:rsidRPr="00C96DE0">
        <w:rPr>
          <w:rFonts w:eastAsiaTheme="majorEastAsia" w:cs="Times New Roman"/>
          <w:bCs/>
          <w:color w:val="000000" w:themeColor="text1"/>
          <w:sz w:val="24"/>
          <w:szCs w:val="24"/>
        </w:rPr>
        <w:t>.</w:t>
      </w:r>
    </w:p>
    <w:p w14:paraId="6579C436" w14:textId="28BEAF51" w:rsidR="00783342" w:rsidRDefault="004669AF" w:rsidP="00C72C7D">
      <w:pPr>
        <w:spacing w:after="0"/>
        <w:ind w:left="57"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 xml:space="preserve">Respecto a la </w:t>
      </w:r>
      <w:r w:rsidR="00691474" w:rsidRPr="00C96DE0">
        <w:rPr>
          <w:rFonts w:eastAsiaTheme="majorEastAsia" w:cs="Times New Roman"/>
          <w:bCs/>
          <w:color w:val="000000" w:themeColor="text1"/>
          <w:sz w:val="24"/>
          <w:szCs w:val="24"/>
        </w:rPr>
        <w:t>importancia de formar a los investigadores en los inicios de su educación</w:t>
      </w:r>
      <w:r>
        <w:rPr>
          <w:rFonts w:eastAsiaTheme="majorEastAsia" w:cs="Times New Roman"/>
          <w:bCs/>
          <w:color w:val="000000" w:themeColor="text1"/>
          <w:sz w:val="24"/>
          <w:szCs w:val="24"/>
        </w:rPr>
        <w:t>,</w:t>
      </w:r>
      <w:r w:rsidR="00691474">
        <w:rPr>
          <w:rFonts w:eastAsiaTheme="majorEastAsia" w:cs="Times New Roman"/>
          <w:bCs/>
          <w:color w:val="000000" w:themeColor="text1"/>
          <w:sz w:val="24"/>
          <w:szCs w:val="24"/>
        </w:rPr>
        <w:t xml:space="preserve"> </w:t>
      </w:r>
      <w:r w:rsidR="000A39D3">
        <w:rPr>
          <w:rFonts w:eastAsiaTheme="majorEastAsia" w:cs="Times New Roman"/>
          <w:bCs/>
          <w:color w:val="000000" w:themeColor="text1"/>
          <w:sz w:val="24"/>
          <w:szCs w:val="24"/>
        </w:rPr>
        <w:fldChar w:fldCharType="begin" w:fldLock="1"/>
      </w:r>
      <w:r w:rsidR="008C4AEF">
        <w:rPr>
          <w:rFonts w:eastAsiaTheme="majorEastAsia" w:cs="Times New Roman"/>
          <w:bCs/>
          <w:color w:val="000000" w:themeColor="text1"/>
          <w:sz w:val="24"/>
          <w:szCs w:val="24"/>
        </w:rPr>
        <w:instrText>ADDIN CSL_CITATION {"citationItems":[{"id":"ITEM-1","itemData":{"ISBN":"6042256300","abstract":"Resumen Con base en resultados de una investigación se analiza la forma en que ciertas condiciones de las instituciones que ofrecen doctorados en educación inciden en los procesos de formación de investigadores y, por ende, en las posibilidades de consolidación de la investigación en la universidad. Se trata de condiciones referidas a la forma en que ocurren los procesos y prácticas de formación al interior de los doctorados, la cual no es suficientemente explorada cuando la evaluación de los programas de posgrado se realiza sólo desde un análisis de indicadores como los privilegiados por las políticas vigentes.","author":[{"dropping-particle":"","family":"Moreno B.","given":"María Guadalupe","non-dropping-particle":"","parse-names":false,"suffix":""}],"container-title":"Revista de la Educación Superior","id":"ITEM-1","issue":"158","issued":{"date-parts":[["2011"]]},"page":"59-78","title":"La formación de investigadores como elemento para la consolidación de la investigación en la universidad","type":"article-journal","volume":"XL(2)"},"uris":["http://www.mendeley.com/documents/?uuid=a78b598b-6bfe-493f-aae6-4b664b4fa4fb"]}],"mendeley":{"formattedCitation":"(Moreno B., 2011)","manualFormatting":"Moreno (2011)","plainTextFormattedCitation":"(Moreno B., 2011)","previouslyFormattedCitation":"(Moreno B., 2011)"},"properties":{"noteIndex":0},"schema":"https://github.com/citation-style-language/schema/raw/master/csl-citation.json"}</w:instrText>
      </w:r>
      <w:r w:rsidR="000A39D3">
        <w:rPr>
          <w:rFonts w:eastAsiaTheme="majorEastAsia" w:cs="Times New Roman"/>
          <w:bCs/>
          <w:color w:val="000000" w:themeColor="text1"/>
          <w:sz w:val="24"/>
          <w:szCs w:val="24"/>
        </w:rPr>
        <w:fldChar w:fldCharType="separate"/>
      </w:r>
      <w:r w:rsidR="000A39D3" w:rsidRPr="000A39D3">
        <w:rPr>
          <w:rFonts w:eastAsiaTheme="majorEastAsia" w:cs="Times New Roman"/>
          <w:bCs/>
          <w:noProof/>
          <w:color w:val="000000" w:themeColor="text1"/>
          <w:sz w:val="24"/>
          <w:szCs w:val="24"/>
        </w:rPr>
        <w:t xml:space="preserve">Moreno </w:t>
      </w:r>
      <w:r w:rsidR="000A39D3">
        <w:rPr>
          <w:rFonts w:eastAsiaTheme="majorEastAsia" w:cs="Times New Roman"/>
          <w:bCs/>
          <w:color w:val="000000" w:themeColor="text1"/>
          <w:sz w:val="24"/>
          <w:szCs w:val="24"/>
        </w:rPr>
        <w:fldChar w:fldCharType="end"/>
      </w:r>
      <w:r>
        <w:rPr>
          <w:rFonts w:eastAsiaTheme="majorEastAsia" w:cs="Times New Roman"/>
          <w:bCs/>
          <w:color w:val="000000" w:themeColor="text1"/>
          <w:sz w:val="24"/>
          <w:szCs w:val="24"/>
        </w:rPr>
        <w:t>argumenta</w:t>
      </w:r>
      <w:r w:rsidR="00783342">
        <w:rPr>
          <w:rFonts w:eastAsiaTheme="majorEastAsia" w:cs="Times New Roman"/>
          <w:bCs/>
          <w:color w:val="000000" w:themeColor="text1"/>
          <w:sz w:val="24"/>
          <w:szCs w:val="24"/>
        </w:rPr>
        <w:t>:</w:t>
      </w:r>
    </w:p>
    <w:p w14:paraId="0E183FE3" w14:textId="2855DD40" w:rsidR="00337AA1" w:rsidRPr="00C96DE0" w:rsidRDefault="004669AF" w:rsidP="00C72C7D">
      <w:pPr>
        <w:spacing w:after="0"/>
        <w:ind w:left="1418"/>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L</w:t>
      </w:r>
      <w:r w:rsidR="00337AA1" w:rsidRPr="00C96DE0">
        <w:rPr>
          <w:rFonts w:eastAsiaTheme="majorEastAsia" w:cs="Times New Roman"/>
          <w:bCs/>
          <w:color w:val="000000" w:themeColor="text1"/>
          <w:sz w:val="24"/>
          <w:szCs w:val="24"/>
        </w:rPr>
        <w:t xml:space="preserve">o que ocurre en los procesos de formación de los estudiantes de un programa de doctorado, no puede explicarse </w:t>
      </w:r>
      <w:r w:rsidRPr="00C96DE0">
        <w:rPr>
          <w:rFonts w:eastAsiaTheme="majorEastAsia" w:cs="Times New Roman"/>
          <w:bCs/>
          <w:color w:val="000000" w:themeColor="text1"/>
          <w:sz w:val="24"/>
          <w:szCs w:val="24"/>
        </w:rPr>
        <w:t>s</w:t>
      </w:r>
      <w:r>
        <w:rPr>
          <w:rFonts w:eastAsiaTheme="majorEastAsia" w:cs="Times New Roman"/>
          <w:bCs/>
          <w:color w:val="000000" w:themeColor="text1"/>
          <w:sz w:val="24"/>
          <w:szCs w:val="24"/>
        </w:rPr>
        <w:t>o</w:t>
      </w:r>
      <w:r w:rsidRPr="00C96DE0">
        <w:rPr>
          <w:rFonts w:eastAsiaTheme="majorEastAsia" w:cs="Times New Roman"/>
          <w:bCs/>
          <w:color w:val="000000" w:themeColor="text1"/>
          <w:sz w:val="24"/>
          <w:szCs w:val="24"/>
        </w:rPr>
        <w:t xml:space="preserve">lo </w:t>
      </w:r>
      <w:r w:rsidR="00337AA1" w:rsidRPr="00C96DE0">
        <w:rPr>
          <w:rFonts w:eastAsiaTheme="majorEastAsia" w:cs="Times New Roman"/>
          <w:bCs/>
          <w:color w:val="000000" w:themeColor="text1"/>
          <w:sz w:val="24"/>
          <w:szCs w:val="24"/>
        </w:rPr>
        <w:t xml:space="preserve">como consecuencia de la realización oportuna de las tareas que corresponden a cada uno de los participantes; tampoco como mero reflejo de la pertinencia del diseño curricular o de las características de la planta académica y de la infraestructura de apoyo. Lo que configura el proceso de formación de cada estudiante y explica en su caso el nivel de calidad de los logros que alcanza en el mismo, es en gran medida la forma en que </w:t>
      </w:r>
      <w:r>
        <w:rPr>
          <w:rFonts w:eastAsiaTheme="majorEastAsia" w:cs="Times New Roman"/>
          <w:bCs/>
          <w:color w:val="000000" w:themeColor="text1"/>
          <w:sz w:val="24"/>
          <w:szCs w:val="24"/>
        </w:rPr>
        <w:t>e</w:t>
      </w:r>
      <w:r w:rsidRPr="00C96DE0">
        <w:rPr>
          <w:rFonts w:eastAsiaTheme="majorEastAsia" w:cs="Times New Roman"/>
          <w:bCs/>
          <w:color w:val="000000" w:themeColor="text1"/>
          <w:sz w:val="24"/>
          <w:szCs w:val="24"/>
        </w:rPr>
        <w:t xml:space="preserve">ste </w:t>
      </w:r>
      <w:r w:rsidR="00337AA1" w:rsidRPr="00C96DE0">
        <w:rPr>
          <w:rFonts w:eastAsiaTheme="majorEastAsia" w:cs="Times New Roman"/>
          <w:bCs/>
          <w:color w:val="000000" w:themeColor="text1"/>
          <w:sz w:val="24"/>
          <w:szCs w:val="24"/>
        </w:rPr>
        <w:t>vive y articula las condiciones en las que participa en el programa doctoral, así como las condiciones d</w:t>
      </w:r>
      <w:r w:rsidR="008A5411" w:rsidRPr="00C96DE0">
        <w:rPr>
          <w:rFonts w:eastAsiaTheme="majorEastAsia" w:cs="Times New Roman"/>
          <w:bCs/>
          <w:color w:val="000000" w:themeColor="text1"/>
          <w:sz w:val="24"/>
          <w:szCs w:val="24"/>
        </w:rPr>
        <w:t>e la institución que lo ofrece</w:t>
      </w:r>
      <w:r w:rsidR="00E161ED" w:rsidRPr="00C96DE0">
        <w:rPr>
          <w:rFonts w:eastAsiaTheme="majorEastAsia" w:cs="Times New Roman"/>
          <w:bCs/>
          <w:color w:val="000000" w:themeColor="text1"/>
          <w:sz w:val="24"/>
          <w:szCs w:val="24"/>
        </w:rPr>
        <w:t xml:space="preserve"> </w:t>
      </w:r>
      <w:r w:rsidR="00074A1B" w:rsidRPr="00C96DE0">
        <w:rPr>
          <w:rFonts w:eastAsiaTheme="majorEastAsia" w:cs="Times New Roman"/>
          <w:bCs/>
          <w:color w:val="000000" w:themeColor="text1"/>
          <w:sz w:val="24"/>
          <w:szCs w:val="24"/>
        </w:rPr>
        <w:t>(</w:t>
      </w:r>
      <w:r w:rsidR="0025353E">
        <w:rPr>
          <w:rFonts w:eastAsiaTheme="majorEastAsia" w:cs="Times New Roman"/>
          <w:bCs/>
          <w:color w:val="000000" w:themeColor="text1"/>
          <w:sz w:val="24"/>
          <w:szCs w:val="24"/>
        </w:rPr>
        <w:t xml:space="preserve">2011, </w:t>
      </w:r>
      <w:r w:rsidR="00074A1B" w:rsidRPr="00C96DE0">
        <w:rPr>
          <w:rFonts w:eastAsiaTheme="majorEastAsia" w:cs="Times New Roman"/>
          <w:bCs/>
          <w:color w:val="000000" w:themeColor="text1"/>
          <w:sz w:val="24"/>
          <w:szCs w:val="24"/>
        </w:rPr>
        <w:t>p.</w:t>
      </w:r>
      <w:r w:rsidR="000A39D3">
        <w:rPr>
          <w:rFonts w:eastAsiaTheme="majorEastAsia" w:cs="Times New Roman"/>
          <w:bCs/>
          <w:color w:val="000000" w:themeColor="text1"/>
          <w:sz w:val="24"/>
          <w:szCs w:val="24"/>
        </w:rPr>
        <w:t xml:space="preserve"> </w:t>
      </w:r>
      <w:r w:rsidR="00792BF6" w:rsidRPr="00C96DE0">
        <w:rPr>
          <w:rFonts w:eastAsiaTheme="majorEastAsia" w:cs="Times New Roman"/>
          <w:bCs/>
          <w:color w:val="000000" w:themeColor="text1"/>
          <w:sz w:val="24"/>
          <w:szCs w:val="24"/>
        </w:rPr>
        <w:t>6</w:t>
      </w:r>
      <w:r w:rsidR="00792BF6">
        <w:rPr>
          <w:rFonts w:eastAsiaTheme="majorEastAsia" w:cs="Times New Roman"/>
          <w:bCs/>
          <w:color w:val="000000" w:themeColor="text1"/>
          <w:sz w:val="24"/>
          <w:szCs w:val="24"/>
        </w:rPr>
        <w:t>2</w:t>
      </w:r>
      <w:r w:rsidR="00074A1B" w:rsidRPr="00C96DE0">
        <w:rPr>
          <w:rFonts w:eastAsiaTheme="majorEastAsia" w:cs="Times New Roman"/>
          <w:bCs/>
          <w:color w:val="000000" w:themeColor="text1"/>
          <w:sz w:val="24"/>
          <w:szCs w:val="24"/>
        </w:rPr>
        <w:t>)</w:t>
      </w:r>
      <w:r w:rsidR="008A5411" w:rsidRPr="00C96DE0">
        <w:rPr>
          <w:rFonts w:eastAsiaTheme="majorEastAsia" w:cs="Times New Roman"/>
          <w:bCs/>
          <w:color w:val="000000" w:themeColor="text1"/>
          <w:sz w:val="24"/>
          <w:szCs w:val="24"/>
        </w:rPr>
        <w:t>.</w:t>
      </w:r>
    </w:p>
    <w:p w14:paraId="5518CCFE" w14:textId="6D941585" w:rsidR="00521774" w:rsidRPr="00C96DE0" w:rsidRDefault="00220906" w:rsidP="00C72C7D">
      <w:pPr>
        <w:spacing w:after="0"/>
        <w:ind w:left="57"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Al</w:t>
      </w:r>
      <w:r w:rsidR="00521774" w:rsidRPr="00C96DE0">
        <w:rPr>
          <w:rFonts w:eastAsiaTheme="majorEastAsia" w:cs="Times New Roman"/>
          <w:bCs/>
          <w:color w:val="000000" w:themeColor="text1"/>
          <w:sz w:val="24"/>
          <w:szCs w:val="24"/>
        </w:rPr>
        <w:t xml:space="preserve"> revisar la bibliografía utilizada en las escuelas de todos los niveles</w:t>
      </w:r>
      <w:r w:rsidR="004669AF">
        <w:rPr>
          <w:rFonts w:eastAsiaTheme="majorEastAsia" w:cs="Times New Roman"/>
          <w:bCs/>
          <w:color w:val="000000" w:themeColor="text1"/>
          <w:sz w:val="24"/>
          <w:szCs w:val="24"/>
        </w:rPr>
        <w:t xml:space="preserve">, </w:t>
      </w:r>
      <w:r w:rsidR="00691474">
        <w:rPr>
          <w:rFonts w:eastAsiaTheme="majorEastAsia" w:cs="Times New Roman"/>
          <w:bCs/>
          <w:color w:val="000000" w:themeColor="text1"/>
          <w:sz w:val="24"/>
          <w:szCs w:val="24"/>
        </w:rPr>
        <w:t>que</w:t>
      </w:r>
      <w:r w:rsidR="00521774" w:rsidRPr="00C96DE0">
        <w:rPr>
          <w:rFonts w:eastAsiaTheme="majorEastAsia" w:cs="Times New Roman"/>
          <w:bCs/>
          <w:color w:val="000000" w:themeColor="text1"/>
          <w:sz w:val="24"/>
          <w:szCs w:val="24"/>
        </w:rPr>
        <w:t xml:space="preserve"> coincide </w:t>
      </w:r>
      <w:r w:rsidR="004669AF">
        <w:rPr>
          <w:rFonts w:eastAsiaTheme="majorEastAsia" w:cs="Times New Roman"/>
          <w:bCs/>
          <w:color w:val="000000" w:themeColor="text1"/>
          <w:sz w:val="24"/>
          <w:szCs w:val="24"/>
        </w:rPr>
        <w:t xml:space="preserve">en gran medida </w:t>
      </w:r>
      <w:r w:rsidR="00521774" w:rsidRPr="00C96DE0">
        <w:rPr>
          <w:rFonts w:eastAsiaTheme="majorEastAsia" w:cs="Times New Roman"/>
          <w:bCs/>
          <w:color w:val="000000" w:themeColor="text1"/>
          <w:sz w:val="24"/>
          <w:szCs w:val="24"/>
        </w:rPr>
        <w:t>con</w:t>
      </w:r>
      <w:r w:rsidR="007C21D4">
        <w:rPr>
          <w:rFonts w:eastAsiaTheme="majorEastAsia" w:cs="Times New Roman"/>
          <w:bCs/>
          <w:color w:val="000000" w:themeColor="text1"/>
          <w:sz w:val="24"/>
          <w:szCs w:val="24"/>
        </w:rPr>
        <w:t xml:space="preserve"> </w:t>
      </w:r>
      <w:r w:rsidR="00521774" w:rsidRPr="00C96DE0">
        <w:rPr>
          <w:rFonts w:eastAsiaTheme="majorEastAsia" w:cs="Times New Roman"/>
          <w:bCs/>
          <w:color w:val="000000" w:themeColor="text1"/>
          <w:sz w:val="24"/>
          <w:szCs w:val="24"/>
        </w:rPr>
        <w:t xml:space="preserve">la utilizada </w:t>
      </w:r>
      <w:r w:rsidR="004669AF">
        <w:rPr>
          <w:rFonts w:eastAsiaTheme="majorEastAsia" w:cs="Times New Roman"/>
          <w:bCs/>
          <w:color w:val="000000" w:themeColor="text1"/>
          <w:sz w:val="24"/>
          <w:szCs w:val="24"/>
        </w:rPr>
        <w:t xml:space="preserve">desde </w:t>
      </w:r>
      <w:r w:rsidR="00521774" w:rsidRPr="00C96DE0">
        <w:rPr>
          <w:rFonts w:eastAsiaTheme="majorEastAsia" w:cs="Times New Roman"/>
          <w:bCs/>
          <w:color w:val="000000" w:themeColor="text1"/>
          <w:sz w:val="24"/>
          <w:szCs w:val="24"/>
        </w:rPr>
        <w:t xml:space="preserve">la formación de las grandes instituciones educativas de nivel superior, instalada durante el </w:t>
      </w:r>
      <w:r w:rsidR="004669AF" w:rsidRPr="00C96DE0">
        <w:rPr>
          <w:rFonts w:eastAsiaTheme="majorEastAsia" w:cs="Times New Roman"/>
          <w:bCs/>
          <w:color w:val="000000" w:themeColor="text1"/>
          <w:sz w:val="24"/>
          <w:szCs w:val="24"/>
        </w:rPr>
        <w:t>per</w:t>
      </w:r>
      <w:r w:rsidR="004669AF">
        <w:rPr>
          <w:rFonts w:eastAsiaTheme="majorEastAsia" w:cs="Times New Roman"/>
          <w:bCs/>
          <w:color w:val="000000" w:themeColor="text1"/>
          <w:sz w:val="24"/>
          <w:szCs w:val="24"/>
        </w:rPr>
        <w:t>i</w:t>
      </w:r>
      <w:r w:rsidR="004669AF" w:rsidRPr="00C96DE0">
        <w:rPr>
          <w:rFonts w:eastAsiaTheme="majorEastAsia" w:cs="Times New Roman"/>
          <w:bCs/>
          <w:color w:val="000000" w:themeColor="text1"/>
          <w:sz w:val="24"/>
          <w:szCs w:val="24"/>
        </w:rPr>
        <w:t xml:space="preserve">odo </w:t>
      </w:r>
      <w:r w:rsidR="00521774" w:rsidRPr="00C96DE0">
        <w:rPr>
          <w:rFonts w:eastAsiaTheme="majorEastAsia" w:cs="Times New Roman"/>
          <w:bCs/>
          <w:color w:val="000000" w:themeColor="text1"/>
          <w:sz w:val="24"/>
          <w:szCs w:val="24"/>
        </w:rPr>
        <w:t xml:space="preserve">inmediato posterior a la Revolución </w:t>
      </w:r>
      <w:r w:rsidR="004669AF">
        <w:rPr>
          <w:rFonts w:eastAsiaTheme="majorEastAsia" w:cs="Times New Roman"/>
          <w:bCs/>
          <w:color w:val="000000" w:themeColor="text1"/>
          <w:sz w:val="24"/>
          <w:szCs w:val="24"/>
        </w:rPr>
        <w:t>m</w:t>
      </w:r>
      <w:r w:rsidR="004669AF" w:rsidRPr="00C96DE0">
        <w:rPr>
          <w:rFonts w:eastAsiaTheme="majorEastAsia" w:cs="Times New Roman"/>
          <w:bCs/>
          <w:color w:val="000000" w:themeColor="text1"/>
          <w:sz w:val="24"/>
          <w:szCs w:val="24"/>
        </w:rPr>
        <w:t>exicana</w:t>
      </w:r>
      <w:r w:rsidR="00521774" w:rsidRPr="00C96DE0">
        <w:rPr>
          <w:rFonts w:eastAsiaTheme="majorEastAsia" w:cs="Times New Roman"/>
          <w:bCs/>
          <w:color w:val="000000" w:themeColor="text1"/>
          <w:sz w:val="24"/>
          <w:szCs w:val="24"/>
        </w:rPr>
        <w:t>, incluida la nacionalización de la industria petrolera</w:t>
      </w:r>
      <w:r w:rsidR="004669AF">
        <w:rPr>
          <w:rFonts w:eastAsiaTheme="majorEastAsia" w:cs="Times New Roman"/>
          <w:bCs/>
          <w:color w:val="000000" w:themeColor="text1"/>
          <w:sz w:val="24"/>
          <w:szCs w:val="24"/>
        </w:rPr>
        <w:t>,</w:t>
      </w:r>
      <w:r w:rsidR="004669AF" w:rsidRPr="00C96DE0">
        <w:rPr>
          <w:rFonts w:eastAsiaTheme="majorEastAsia" w:cs="Times New Roman"/>
          <w:bCs/>
          <w:color w:val="000000" w:themeColor="text1"/>
          <w:sz w:val="24"/>
          <w:szCs w:val="24"/>
        </w:rPr>
        <w:t xml:space="preserve"> </w:t>
      </w:r>
      <w:r w:rsidR="004669AF">
        <w:rPr>
          <w:rFonts w:eastAsiaTheme="majorEastAsia" w:cs="Times New Roman"/>
          <w:bCs/>
          <w:color w:val="000000" w:themeColor="text1"/>
          <w:sz w:val="24"/>
          <w:szCs w:val="24"/>
        </w:rPr>
        <w:t xml:space="preserve">a excepción de </w:t>
      </w:r>
      <w:r w:rsidR="00521774" w:rsidRPr="00C96DE0">
        <w:rPr>
          <w:rFonts w:eastAsiaTheme="majorEastAsia" w:cs="Times New Roman"/>
          <w:bCs/>
          <w:color w:val="000000" w:themeColor="text1"/>
          <w:sz w:val="24"/>
          <w:szCs w:val="24"/>
        </w:rPr>
        <w:t>diversos nuevos libros de texto</w:t>
      </w:r>
      <w:r w:rsidR="004669AF">
        <w:rPr>
          <w:rFonts w:eastAsiaTheme="majorEastAsia" w:cs="Times New Roman"/>
          <w:bCs/>
          <w:color w:val="000000" w:themeColor="text1"/>
          <w:sz w:val="24"/>
          <w:szCs w:val="24"/>
        </w:rPr>
        <w:t xml:space="preserve"> que se incorporaron a las bibliotecas de las principales instituciones educativa</w:t>
      </w:r>
      <w:r w:rsidR="00521774" w:rsidRPr="00C96DE0">
        <w:rPr>
          <w:rFonts w:eastAsiaTheme="majorEastAsia" w:cs="Times New Roman"/>
          <w:bCs/>
          <w:color w:val="000000" w:themeColor="text1"/>
          <w:sz w:val="24"/>
          <w:szCs w:val="24"/>
        </w:rPr>
        <w:t xml:space="preserve">, </w:t>
      </w:r>
      <w:r w:rsidR="00D85317">
        <w:rPr>
          <w:rFonts w:eastAsiaTheme="majorEastAsia" w:cs="Times New Roman"/>
          <w:bCs/>
          <w:color w:val="000000" w:themeColor="text1"/>
          <w:sz w:val="24"/>
          <w:szCs w:val="24"/>
        </w:rPr>
        <w:t xml:space="preserve">es posible observar que </w:t>
      </w:r>
      <w:r w:rsidR="00521774" w:rsidRPr="00C96DE0">
        <w:rPr>
          <w:rFonts w:eastAsiaTheme="majorEastAsia" w:cs="Times New Roman"/>
          <w:bCs/>
          <w:color w:val="000000" w:themeColor="text1"/>
          <w:sz w:val="24"/>
          <w:szCs w:val="24"/>
        </w:rPr>
        <w:t xml:space="preserve">el análisis de los elementos científicos continuó con base en interpretaciones sobre la utilidad de los programas de estudio de las disciplinas originales. </w:t>
      </w:r>
    </w:p>
    <w:p w14:paraId="337D1E77" w14:textId="7FD44E61" w:rsidR="00521774" w:rsidRPr="00C96DE0" w:rsidRDefault="00521774"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Desde </w:t>
      </w:r>
      <w:r w:rsidR="00D85317">
        <w:rPr>
          <w:rFonts w:eastAsiaTheme="majorEastAsia" w:cs="Times New Roman"/>
          <w:bCs/>
          <w:color w:val="000000" w:themeColor="text1"/>
          <w:sz w:val="24"/>
          <w:szCs w:val="24"/>
        </w:rPr>
        <w:t xml:space="preserve">su </w:t>
      </w:r>
      <w:r w:rsidR="00DB645A">
        <w:rPr>
          <w:rFonts w:eastAsiaTheme="majorEastAsia" w:cs="Times New Roman"/>
          <w:bCs/>
          <w:color w:val="000000" w:themeColor="text1"/>
          <w:sz w:val="24"/>
          <w:szCs w:val="24"/>
        </w:rPr>
        <w:t>formación</w:t>
      </w:r>
      <w:r w:rsidR="00D85317">
        <w:rPr>
          <w:rFonts w:eastAsiaTheme="majorEastAsia" w:cs="Times New Roman"/>
          <w:bCs/>
          <w:color w:val="000000" w:themeColor="text1"/>
          <w:sz w:val="24"/>
          <w:szCs w:val="24"/>
        </w:rPr>
        <w:t xml:space="preserve"> hasta el día de hoy,</w:t>
      </w:r>
      <w:r w:rsidR="00DA236B" w:rsidRPr="00C96DE0">
        <w:rPr>
          <w:rFonts w:eastAsiaTheme="majorEastAsia" w:cs="Times New Roman"/>
          <w:bCs/>
          <w:color w:val="000000" w:themeColor="text1"/>
          <w:sz w:val="24"/>
          <w:szCs w:val="24"/>
        </w:rPr>
        <w:t xml:space="preserve"> la Universidad Nacional</w:t>
      </w:r>
      <w:r w:rsidR="004418A8" w:rsidRPr="00C96DE0">
        <w:rPr>
          <w:rFonts w:eastAsiaTheme="majorEastAsia" w:cs="Times New Roman"/>
          <w:bCs/>
          <w:color w:val="000000" w:themeColor="text1"/>
          <w:sz w:val="24"/>
          <w:szCs w:val="24"/>
        </w:rPr>
        <w:t xml:space="preserve"> Autónoma de México</w:t>
      </w:r>
      <w:r w:rsidR="00D85317">
        <w:rPr>
          <w:rFonts w:eastAsiaTheme="majorEastAsia" w:cs="Times New Roman"/>
          <w:bCs/>
          <w:color w:val="000000" w:themeColor="text1"/>
          <w:sz w:val="24"/>
          <w:szCs w:val="24"/>
        </w:rPr>
        <w:t xml:space="preserve"> (UNAM)</w:t>
      </w:r>
      <w:r w:rsidR="00DA236B" w:rsidRPr="00C96DE0">
        <w:rPr>
          <w:rFonts w:eastAsiaTheme="majorEastAsia" w:cs="Times New Roman"/>
          <w:bCs/>
          <w:color w:val="000000" w:themeColor="text1"/>
          <w:sz w:val="24"/>
          <w:szCs w:val="24"/>
        </w:rPr>
        <w:t xml:space="preserve"> y</w:t>
      </w:r>
      <w:r w:rsidRPr="00C96DE0">
        <w:rPr>
          <w:rFonts w:eastAsiaTheme="majorEastAsia" w:cs="Times New Roman"/>
          <w:bCs/>
          <w:color w:val="000000" w:themeColor="text1"/>
          <w:sz w:val="24"/>
          <w:szCs w:val="24"/>
        </w:rPr>
        <w:t xml:space="preserve"> el </w:t>
      </w:r>
      <w:r w:rsidR="00D85317">
        <w:rPr>
          <w:rFonts w:eastAsiaTheme="majorEastAsia" w:cs="Times New Roman"/>
          <w:bCs/>
          <w:color w:val="000000" w:themeColor="text1"/>
          <w:sz w:val="24"/>
          <w:szCs w:val="24"/>
        </w:rPr>
        <w:t>IPN</w:t>
      </w:r>
      <w:r w:rsidRPr="00C96DE0">
        <w:rPr>
          <w:rFonts w:eastAsiaTheme="majorEastAsia" w:cs="Times New Roman"/>
          <w:bCs/>
          <w:color w:val="000000" w:themeColor="text1"/>
          <w:sz w:val="24"/>
          <w:szCs w:val="24"/>
        </w:rPr>
        <w:t xml:space="preserve"> </w:t>
      </w:r>
      <w:r w:rsidR="00D85317">
        <w:rPr>
          <w:rFonts w:eastAsiaTheme="majorEastAsia" w:cs="Times New Roman"/>
          <w:bCs/>
          <w:color w:val="000000" w:themeColor="text1"/>
          <w:sz w:val="24"/>
          <w:szCs w:val="24"/>
        </w:rPr>
        <w:t>han conservado</w:t>
      </w:r>
      <w:r w:rsidR="00D85317"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el patrón de desarrollo con el que iniciaron</w:t>
      </w:r>
      <w:r w:rsidR="00D8531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siguiendo las enseñanzas de egresados incorporados a la propia planta docente</w:t>
      </w:r>
      <w:r w:rsidR="00D85317">
        <w:rPr>
          <w:rFonts w:eastAsiaTheme="majorEastAsia" w:cs="Times New Roman"/>
          <w:bCs/>
          <w:color w:val="000000" w:themeColor="text1"/>
          <w:sz w:val="24"/>
          <w:szCs w:val="24"/>
        </w:rPr>
        <w:t>,</w:t>
      </w:r>
      <w:r w:rsidR="00D85317"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sujeto este proceso a la endogamia educativa, incorporando a los egresados como rectores del proceso de tipo laboral, como un proceso de empleados para </w:t>
      </w:r>
      <w:r w:rsidRPr="00C96DE0">
        <w:rPr>
          <w:rFonts w:eastAsiaTheme="majorEastAsia" w:cs="Times New Roman"/>
          <w:bCs/>
          <w:sz w:val="24"/>
          <w:szCs w:val="24"/>
        </w:rPr>
        <w:t>la educación a sus propios egresados</w:t>
      </w:r>
      <w:r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lastRenderedPageBreak/>
        <w:t xml:space="preserve">conservando las tendencias transmitidas, </w:t>
      </w:r>
      <w:r w:rsidR="00D85317">
        <w:rPr>
          <w:rFonts w:eastAsiaTheme="majorEastAsia" w:cs="Times New Roman"/>
          <w:bCs/>
          <w:color w:val="000000" w:themeColor="text1"/>
          <w:sz w:val="24"/>
          <w:szCs w:val="24"/>
        </w:rPr>
        <w:t>cuyas</w:t>
      </w:r>
      <w:r w:rsidRPr="00C96DE0">
        <w:rPr>
          <w:rFonts w:eastAsiaTheme="majorEastAsia" w:cs="Times New Roman"/>
          <w:bCs/>
          <w:color w:val="000000" w:themeColor="text1"/>
          <w:sz w:val="24"/>
          <w:szCs w:val="24"/>
        </w:rPr>
        <w:t xml:space="preserve"> bases bibliográficas y tendencias administrativas se asentaron primeramente en las llamadas </w:t>
      </w:r>
      <w:r w:rsidRPr="0053561D">
        <w:rPr>
          <w:rFonts w:eastAsiaTheme="majorEastAsia" w:cs="Times New Roman"/>
          <w:bCs/>
          <w:i/>
          <w:iCs/>
          <w:color w:val="000000" w:themeColor="text1"/>
          <w:sz w:val="24"/>
          <w:szCs w:val="24"/>
        </w:rPr>
        <w:t>carreras liberales</w:t>
      </w:r>
      <w:r w:rsidR="005F7A78">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w:t>
      </w:r>
      <w:r w:rsidR="00D85317">
        <w:rPr>
          <w:rFonts w:eastAsiaTheme="majorEastAsia" w:cs="Times New Roman"/>
          <w:bCs/>
          <w:color w:val="000000" w:themeColor="text1"/>
          <w:sz w:val="24"/>
          <w:szCs w:val="24"/>
        </w:rPr>
        <w:t xml:space="preserve">de las que </w:t>
      </w:r>
      <w:r w:rsidRPr="00C96DE0">
        <w:rPr>
          <w:rFonts w:eastAsiaTheme="majorEastAsia" w:cs="Times New Roman"/>
          <w:bCs/>
          <w:color w:val="000000" w:themeColor="text1"/>
          <w:sz w:val="24"/>
          <w:szCs w:val="24"/>
        </w:rPr>
        <w:t xml:space="preserve">destacan la contabilidad, el derecho, la ingeniería civil y la medicina, que permitieron a los egresados promover la instalación de despachos o clínicas para la atención de la comunidad, </w:t>
      </w:r>
      <w:r w:rsidR="006A5B50">
        <w:rPr>
          <w:rFonts w:eastAsiaTheme="majorEastAsia" w:cs="Times New Roman"/>
          <w:bCs/>
          <w:color w:val="000000" w:themeColor="text1"/>
          <w:sz w:val="24"/>
          <w:szCs w:val="24"/>
        </w:rPr>
        <w:t>de</w:t>
      </w:r>
      <w:r w:rsidR="006A5B50"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forma dispersa, individualizada, sin nuevas acciones. La </w:t>
      </w:r>
      <w:r w:rsidR="005F7A78">
        <w:rPr>
          <w:rFonts w:eastAsiaTheme="majorEastAsia" w:cs="Times New Roman"/>
          <w:bCs/>
          <w:color w:val="000000" w:themeColor="text1"/>
          <w:sz w:val="24"/>
          <w:szCs w:val="24"/>
        </w:rPr>
        <w:t>premisa</w:t>
      </w:r>
      <w:r w:rsidR="005F7A78" w:rsidRPr="00C96DE0">
        <w:rPr>
          <w:rFonts w:eastAsiaTheme="majorEastAsia" w:cs="Times New Roman"/>
          <w:bCs/>
          <w:color w:val="000000" w:themeColor="text1"/>
          <w:sz w:val="24"/>
          <w:szCs w:val="24"/>
        </w:rPr>
        <w:t xml:space="preserve"> </w:t>
      </w:r>
      <w:r w:rsidR="005F7A78">
        <w:rPr>
          <w:rFonts w:eastAsiaTheme="majorEastAsia" w:cs="Times New Roman"/>
          <w:bCs/>
          <w:color w:val="000000" w:themeColor="text1"/>
          <w:sz w:val="24"/>
          <w:szCs w:val="24"/>
        </w:rPr>
        <w:t xml:space="preserve">imperante </w:t>
      </w:r>
      <w:r w:rsidRPr="00C96DE0">
        <w:rPr>
          <w:rFonts w:eastAsiaTheme="majorEastAsia" w:cs="Times New Roman"/>
          <w:bCs/>
          <w:color w:val="000000" w:themeColor="text1"/>
          <w:sz w:val="24"/>
          <w:szCs w:val="24"/>
        </w:rPr>
        <w:t>fue</w:t>
      </w:r>
      <w:r w:rsidR="005F7A78">
        <w:rPr>
          <w:rFonts w:eastAsiaTheme="majorEastAsia" w:cs="Times New Roman"/>
          <w:bCs/>
          <w:color w:val="000000" w:themeColor="text1"/>
          <w:sz w:val="24"/>
          <w:szCs w:val="24"/>
        </w:rPr>
        <w:t xml:space="preserve"> que contar </w:t>
      </w:r>
      <w:r w:rsidR="004303D7">
        <w:rPr>
          <w:rFonts w:eastAsiaTheme="majorEastAsia" w:cs="Times New Roman"/>
          <w:bCs/>
          <w:color w:val="000000" w:themeColor="text1"/>
          <w:sz w:val="24"/>
          <w:szCs w:val="24"/>
        </w:rPr>
        <w:t xml:space="preserve">con </w:t>
      </w:r>
      <w:r w:rsidR="004303D7" w:rsidRPr="00C96DE0">
        <w:rPr>
          <w:rFonts w:eastAsiaTheme="majorEastAsia" w:cs="Times New Roman"/>
          <w:bCs/>
          <w:color w:val="000000" w:themeColor="text1"/>
          <w:sz w:val="24"/>
          <w:szCs w:val="24"/>
        </w:rPr>
        <w:t>una</w:t>
      </w:r>
      <w:r w:rsidRPr="00C96DE0">
        <w:rPr>
          <w:rFonts w:eastAsiaTheme="majorEastAsia" w:cs="Times New Roman"/>
          <w:bCs/>
          <w:color w:val="000000" w:themeColor="text1"/>
          <w:sz w:val="24"/>
          <w:szCs w:val="24"/>
        </w:rPr>
        <w:t xml:space="preserve"> licenciatura </w:t>
      </w:r>
      <w:r w:rsidR="005F7A78">
        <w:rPr>
          <w:rFonts w:eastAsiaTheme="majorEastAsia" w:cs="Times New Roman"/>
          <w:bCs/>
          <w:color w:val="000000" w:themeColor="text1"/>
          <w:sz w:val="24"/>
          <w:szCs w:val="24"/>
        </w:rPr>
        <w:t>garantizaría fuentes de trabajo y la oportunidad de emprender un</w:t>
      </w:r>
      <w:r w:rsidRPr="00C96DE0">
        <w:rPr>
          <w:rFonts w:eastAsiaTheme="majorEastAsia" w:cs="Times New Roman"/>
          <w:bCs/>
          <w:color w:val="000000" w:themeColor="text1"/>
          <w:sz w:val="24"/>
          <w:szCs w:val="24"/>
        </w:rPr>
        <w:t xml:space="preserve"> negocio </w:t>
      </w:r>
      <w:r w:rsidR="005F7A78">
        <w:rPr>
          <w:rFonts w:eastAsiaTheme="majorEastAsia" w:cs="Times New Roman"/>
          <w:bCs/>
          <w:color w:val="000000" w:themeColor="text1"/>
          <w:sz w:val="24"/>
          <w:szCs w:val="24"/>
        </w:rPr>
        <w:t>propio para</w:t>
      </w:r>
      <w:r w:rsidRPr="00C96DE0">
        <w:rPr>
          <w:rFonts w:eastAsiaTheme="majorEastAsia" w:cs="Times New Roman"/>
          <w:bCs/>
          <w:color w:val="000000" w:themeColor="text1"/>
          <w:sz w:val="24"/>
          <w:szCs w:val="24"/>
        </w:rPr>
        <w:t xml:space="preserve"> vivir mejor.</w:t>
      </w:r>
      <w:r w:rsidR="007C21D4">
        <w:rPr>
          <w:rFonts w:eastAsiaTheme="majorEastAsia" w:cs="Times New Roman"/>
          <w:bCs/>
          <w:color w:val="000000" w:themeColor="text1"/>
          <w:sz w:val="24"/>
          <w:szCs w:val="24"/>
        </w:rPr>
        <w:t xml:space="preserve"> </w:t>
      </w:r>
    </w:p>
    <w:p w14:paraId="57AB869B" w14:textId="53934B12" w:rsidR="00831260" w:rsidRPr="00C96DE0" w:rsidRDefault="00521774" w:rsidP="00C72C7D">
      <w:pPr>
        <w:shd w:val="clear" w:color="auto" w:fill="FFFFFF"/>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Ese fue el modelo que se instaló de paso por el </w:t>
      </w:r>
      <w:r w:rsidR="00D85317" w:rsidRPr="00C96DE0">
        <w:rPr>
          <w:rFonts w:eastAsiaTheme="majorEastAsia" w:cs="Times New Roman"/>
          <w:bCs/>
          <w:color w:val="000000" w:themeColor="text1"/>
          <w:sz w:val="24"/>
          <w:szCs w:val="24"/>
        </w:rPr>
        <w:t>per</w:t>
      </w:r>
      <w:r w:rsidR="00D85317">
        <w:rPr>
          <w:rFonts w:eastAsiaTheme="majorEastAsia" w:cs="Times New Roman"/>
          <w:bCs/>
          <w:color w:val="000000" w:themeColor="text1"/>
          <w:sz w:val="24"/>
          <w:szCs w:val="24"/>
        </w:rPr>
        <w:t>i</w:t>
      </w:r>
      <w:r w:rsidR="00D85317" w:rsidRPr="00C96DE0">
        <w:rPr>
          <w:rFonts w:eastAsiaTheme="majorEastAsia" w:cs="Times New Roman"/>
          <w:bCs/>
          <w:color w:val="000000" w:themeColor="text1"/>
          <w:sz w:val="24"/>
          <w:szCs w:val="24"/>
        </w:rPr>
        <w:t xml:space="preserve">odo </w:t>
      </w:r>
      <w:r w:rsidRPr="00C96DE0">
        <w:rPr>
          <w:rFonts w:eastAsiaTheme="majorEastAsia" w:cs="Times New Roman"/>
          <w:bCs/>
          <w:color w:val="000000" w:themeColor="text1"/>
          <w:sz w:val="24"/>
          <w:szCs w:val="24"/>
        </w:rPr>
        <w:t xml:space="preserve">entre guerras mundiales y de la finalización del llamado </w:t>
      </w:r>
      <w:r w:rsidRPr="00712C91">
        <w:rPr>
          <w:rFonts w:eastAsiaTheme="majorEastAsia" w:cs="Times New Roman"/>
          <w:bCs/>
          <w:i/>
          <w:iCs/>
          <w:color w:val="000000" w:themeColor="text1"/>
          <w:sz w:val="24"/>
          <w:szCs w:val="24"/>
        </w:rPr>
        <w:t>milagro mexicano</w:t>
      </w:r>
      <w:r w:rsidRPr="00C96DE0">
        <w:rPr>
          <w:rFonts w:eastAsiaTheme="majorEastAsia" w:cs="Times New Roman"/>
          <w:bCs/>
          <w:color w:val="000000" w:themeColor="text1"/>
          <w:sz w:val="24"/>
          <w:szCs w:val="24"/>
        </w:rPr>
        <w:t xml:space="preserve">, donde el crecimiento económico alcanzó </w:t>
      </w:r>
      <w:r w:rsidR="00D85317">
        <w:rPr>
          <w:rFonts w:eastAsiaTheme="majorEastAsia" w:cs="Times New Roman"/>
          <w:bCs/>
          <w:color w:val="000000" w:themeColor="text1"/>
          <w:sz w:val="24"/>
          <w:szCs w:val="24"/>
        </w:rPr>
        <w:t xml:space="preserve">un promedio anual de </w:t>
      </w:r>
      <w:r w:rsidRPr="00C96DE0">
        <w:rPr>
          <w:rFonts w:eastAsiaTheme="majorEastAsia" w:cs="Times New Roman"/>
          <w:bCs/>
          <w:color w:val="000000" w:themeColor="text1"/>
          <w:sz w:val="24"/>
          <w:szCs w:val="24"/>
        </w:rPr>
        <w:t>6.5</w:t>
      </w:r>
      <w:r w:rsidR="00D85317">
        <w:rPr>
          <w:rFonts w:eastAsiaTheme="majorEastAsia" w:cs="Times New Roman"/>
          <w:bCs/>
          <w:color w:val="000000" w:themeColor="text1"/>
          <w:sz w:val="24"/>
          <w:szCs w:val="24"/>
        </w:rPr>
        <w:t> </w:t>
      </w:r>
      <w:r w:rsidRPr="00C96DE0">
        <w:rPr>
          <w:rFonts w:eastAsiaTheme="majorEastAsia" w:cs="Times New Roman"/>
          <w:bCs/>
          <w:color w:val="000000" w:themeColor="text1"/>
          <w:sz w:val="24"/>
          <w:szCs w:val="24"/>
        </w:rPr>
        <w:t>%</w:t>
      </w:r>
      <w:r w:rsidR="00D8531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en tanto que la población creció 3</w:t>
      </w:r>
      <w:r w:rsidR="00D85317">
        <w:rPr>
          <w:rFonts w:eastAsiaTheme="majorEastAsia" w:cs="Times New Roman"/>
          <w:bCs/>
          <w:color w:val="000000" w:themeColor="text1"/>
          <w:sz w:val="24"/>
          <w:szCs w:val="24"/>
        </w:rPr>
        <w:t> </w:t>
      </w:r>
      <w:r w:rsidRPr="00C96DE0">
        <w:rPr>
          <w:rFonts w:eastAsiaTheme="majorEastAsia" w:cs="Times New Roman"/>
          <w:bCs/>
          <w:color w:val="000000" w:themeColor="text1"/>
          <w:sz w:val="24"/>
          <w:szCs w:val="24"/>
        </w:rPr>
        <w:t>% anual</w:t>
      </w:r>
      <w:r w:rsidR="00D85317">
        <w:rPr>
          <w:rFonts w:eastAsiaTheme="majorEastAsia" w:cs="Times New Roman"/>
          <w:bCs/>
          <w:color w:val="000000" w:themeColor="text1"/>
          <w:sz w:val="24"/>
          <w:szCs w:val="24"/>
        </w:rPr>
        <w:t>mente</w:t>
      </w:r>
      <w:r w:rsidRPr="00C96DE0">
        <w:rPr>
          <w:rFonts w:eastAsiaTheme="majorEastAsia" w:cs="Times New Roman"/>
          <w:bCs/>
          <w:color w:val="000000" w:themeColor="text1"/>
          <w:sz w:val="24"/>
          <w:szCs w:val="24"/>
        </w:rPr>
        <w:t xml:space="preserve">, </w:t>
      </w:r>
      <w:r w:rsidR="00D85317">
        <w:rPr>
          <w:rFonts w:eastAsiaTheme="majorEastAsia" w:cs="Times New Roman"/>
          <w:bCs/>
          <w:color w:val="000000" w:themeColor="text1"/>
          <w:sz w:val="24"/>
          <w:szCs w:val="24"/>
        </w:rPr>
        <w:t xml:space="preserve">por lo que se observó </w:t>
      </w:r>
      <w:r w:rsidRPr="00C96DE0">
        <w:rPr>
          <w:rFonts w:eastAsiaTheme="majorEastAsia" w:cs="Times New Roman"/>
          <w:bCs/>
          <w:color w:val="000000" w:themeColor="text1"/>
          <w:sz w:val="24"/>
          <w:szCs w:val="24"/>
        </w:rPr>
        <w:t>un crecimiento real anual igual a esa diferencia. Este modelo fue rebasado por el avance de la educación en otros países, por lo que la sociedad ha buscado actualizarse copiando procedimientos y novedades en otras latitudes</w:t>
      </w:r>
      <w:r w:rsidR="00E30948">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cuya filosofía no es la propia de la cultura nacional</w:t>
      </w:r>
      <w:r w:rsidR="00E30948">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w:t>
      </w:r>
      <w:r w:rsidR="00E30948">
        <w:rPr>
          <w:rFonts w:eastAsiaTheme="majorEastAsia" w:cs="Times New Roman"/>
          <w:bCs/>
          <w:color w:val="000000" w:themeColor="text1"/>
          <w:sz w:val="24"/>
          <w:szCs w:val="24"/>
        </w:rPr>
        <w:t>Por otro lado</w:t>
      </w:r>
      <w:r w:rsidR="00CF55C3" w:rsidRPr="00C96DE0">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algunos individuos con </w:t>
      </w:r>
      <w:r w:rsidR="00D85317">
        <w:rPr>
          <w:rFonts w:eastAsiaTheme="majorEastAsia" w:cs="Times New Roman"/>
          <w:bCs/>
          <w:color w:val="000000" w:themeColor="text1"/>
          <w:sz w:val="24"/>
          <w:szCs w:val="24"/>
        </w:rPr>
        <w:t xml:space="preserve">privilegios </w:t>
      </w:r>
      <w:r w:rsidR="00D85317" w:rsidRPr="00C96DE0">
        <w:rPr>
          <w:rFonts w:eastAsiaTheme="majorEastAsia" w:cs="Times New Roman"/>
          <w:bCs/>
          <w:color w:val="000000" w:themeColor="text1"/>
          <w:sz w:val="24"/>
          <w:szCs w:val="24"/>
        </w:rPr>
        <w:t>económic</w:t>
      </w:r>
      <w:r w:rsidR="00D85317">
        <w:rPr>
          <w:rFonts w:eastAsiaTheme="majorEastAsia" w:cs="Times New Roman"/>
          <w:bCs/>
          <w:color w:val="000000" w:themeColor="text1"/>
          <w:sz w:val="24"/>
          <w:szCs w:val="24"/>
        </w:rPr>
        <w:t>o</w:t>
      </w:r>
      <w:r w:rsidR="00D85317" w:rsidRPr="00C96DE0">
        <w:rPr>
          <w:rFonts w:eastAsiaTheme="majorEastAsia" w:cs="Times New Roman"/>
          <w:bCs/>
          <w:color w:val="000000" w:themeColor="text1"/>
          <w:sz w:val="24"/>
          <w:szCs w:val="24"/>
        </w:rPr>
        <w:t xml:space="preserve">s </w:t>
      </w:r>
      <w:r w:rsidRPr="00C96DE0">
        <w:rPr>
          <w:rFonts w:eastAsiaTheme="majorEastAsia" w:cs="Times New Roman"/>
          <w:bCs/>
          <w:color w:val="000000" w:themeColor="text1"/>
          <w:sz w:val="24"/>
          <w:szCs w:val="24"/>
        </w:rPr>
        <w:t xml:space="preserve">han emigrado en busca de </w:t>
      </w:r>
      <w:r w:rsidR="006E2D79">
        <w:rPr>
          <w:rFonts w:eastAsiaTheme="majorEastAsia" w:cs="Times New Roman"/>
          <w:bCs/>
          <w:color w:val="000000" w:themeColor="text1"/>
          <w:sz w:val="24"/>
          <w:szCs w:val="24"/>
        </w:rPr>
        <w:t xml:space="preserve">mejores </w:t>
      </w:r>
      <w:r w:rsidRPr="00C96DE0">
        <w:rPr>
          <w:rFonts w:eastAsiaTheme="majorEastAsia" w:cs="Times New Roman"/>
          <w:bCs/>
          <w:color w:val="000000" w:themeColor="text1"/>
          <w:sz w:val="24"/>
          <w:szCs w:val="24"/>
        </w:rPr>
        <w:t xml:space="preserve">empleos </w:t>
      </w:r>
      <w:r w:rsidR="006E2D79">
        <w:rPr>
          <w:rFonts w:eastAsiaTheme="majorEastAsia" w:cs="Times New Roman"/>
          <w:bCs/>
          <w:color w:val="000000" w:themeColor="text1"/>
          <w:sz w:val="24"/>
          <w:szCs w:val="24"/>
        </w:rPr>
        <w:t>y</w:t>
      </w:r>
      <w:r w:rsidRPr="00C96DE0">
        <w:rPr>
          <w:rFonts w:eastAsiaTheme="majorEastAsia" w:cs="Times New Roman"/>
          <w:bCs/>
          <w:color w:val="000000" w:themeColor="text1"/>
          <w:sz w:val="24"/>
          <w:szCs w:val="24"/>
        </w:rPr>
        <w:t xml:space="preserve"> oportunidades </w:t>
      </w:r>
      <w:r w:rsidR="009814F3">
        <w:rPr>
          <w:rFonts w:eastAsiaTheme="majorEastAsia" w:cs="Times New Roman"/>
          <w:bCs/>
          <w:color w:val="000000" w:themeColor="text1"/>
          <w:sz w:val="24"/>
          <w:szCs w:val="24"/>
        </w:rPr>
        <w:t>para</w:t>
      </w:r>
      <w:r w:rsidR="009814F3"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su formación profesional, así como </w:t>
      </w:r>
      <w:r w:rsidR="00D85317">
        <w:rPr>
          <w:rFonts w:eastAsiaTheme="majorEastAsia" w:cs="Times New Roman"/>
          <w:bCs/>
          <w:color w:val="000000" w:themeColor="text1"/>
          <w:sz w:val="24"/>
          <w:szCs w:val="24"/>
        </w:rPr>
        <w:t xml:space="preserve">de </w:t>
      </w:r>
      <w:r w:rsidRPr="00C96DE0">
        <w:rPr>
          <w:rFonts w:eastAsiaTheme="majorEastAsia" w:cs="Times New Roman"/>
          <w:bCs/>
          <w:color w:val="000000" w:themeColor="text1"/>
          <w:sz w:val="24"/>
          <w:szCs w:val="24"/>
        </w:rPr>
        <w:t>instituciones educativas</w:t>
      </w:r>
      <w:r w:rsidR="006E2D79">
        <w:rPr>
          <w:rFonts w:eastAsiaTheme="majorEastAsia" w:cs="Times New Roman"/>
          <w:bCs/>
          <w:color w:val="000000" w:themeColor="text1"/>
          <w:sz w:val="24"/>
          <w:szCs w:val="24"/>
        </w:rPr>
        <w:t xml:space="preserve"> que, al estar</w:t>
      </w:r>
      <w:r w:rsidRPr="00C96DE0">
        <w:rPr>
          <w:rFonts w:eastAsiaTheme="majorEastAsia" w:cs="Times New Roman"/>
          <w:bCs/>
          <w:color w:val="000000" w:themeColor="text1"/>
          <w:sz w:val="24"/>
          <w:szCs w:val="24"/>
        </w:rPr>
        <w:t xml:space="preserve"> más relacionadas con el propio sistema del país receptor, </w:t>
      </w:r>
      <w:r w:rsidR="006E2D79">
        <w:rPr>
          <w:rFonts w:eastAsiaTheme="majorEastAsia" w:cs="Times New Roman"/>
          <w:bCs/>
          <w:color w:val="000000" w:themeColor="text1"/>
          <w:sz w:val="24"/>
          <w:szCs w:val="24"/>
        </w:rPr>
        <w:t>son</w:t>
      </w:r>
      <w:r w:rsidRPr="00C96DE0">
        <w:rPr>
          <w:rFonts w:eastAsiaTheme="majorEastAsia" w:cs="Times New Roman"/>
          <w:bCs/>
          <w:color w:val="000000" w:themeColor="text1"/>
          <w:sz w:val="24"/>
          <w:szCs w:val="24"/>
        </w:rPr>
        <w:t xml:space="preserve"> ajenas a la formación que necesita la población </w:t>
      </w:r>
      <w:r w:rsidR="006E2D79">
        <w:rPr>
          <w:rFonts w:eastAsiaTheme="majorEastAsia" w:cs="Times New Roman"/>
          <w:bCs/>
          <w:color w:val="000000" w:themeColor="text1"/>
          <w:sz w:val="24"/>
          <w:szCs w:val="24"/>
        </w:rPr>
        <w:t>del</w:t>
      </w:r>
      <w:r w:rsidRPr="00C96DE0">
        <w:rPr>
          <w:rFonts w:eastAsiaTheme="majorEastAsia" w:cs="Times New Roman"/>
          <w:bCs/>
          <w:color w:val="000000" w:themeColor="text1"/>
          <w:sz w:val="24"/>
          <w:szCs w:val="24"/>
        </w:rPr>
        <w:t xml:space="preserve"> país</w:t>
      </w:r>
      <w:r w:rsidR="006E2D79">
        <w:rPr>
          <w:rFonts w:eastAsiaTheme="majorEastAsia" w:cs="Times New Roman"/>
          <w:bCs/>
          <w:color w:val="000000" w:themeColor="text1"/>
          <w:sz w:val="24"/>
          <w:szCs w:val="24"/>
        </w:rPr>
        <w:t xml:space="preserve"> de origen</w:t>
      </w:r>
      <w:r w:rsidR="00D85317">
        <w:rPr>
          <w:rFonts w:eastAsiaTheme="majorEastAsia" w:cs="Times New Roman"/>
          <w:bCs/>
          <w:color w:val="000000" w:themeColor="text1"/>
          <w:sz w:val="24"/>
          <w:szCs w:val="24"/>
        </w:rPr>
        <w:t xml:space="preserve">. </w:t>
      </w:r>
      <w:r w:rsidR="00447764" w:rsidRPr="00C96DE0">
        <w:rPr>
          <w:rFonts w:eastAsiaTheme="majorEastAsia" w:cs="Times New Roman"/>
          <w:bCs/>
          <w:color w:val="000000" w:themeColor="text1"/>
          <w:sz w:val="24"/>
          <w:szCs w:val="24"/>
        </w:rPr>
        <w:t xml:space="preserve">“La formación de investigadores en el mundo contemporáneo ha estado condicionada históricamente por dos variables: las tradiciones de la educación universitaria, y el tipo de política de la ciencia, la investigación y el desarrollo (I+D) impulsada por el </w:t>
      </w:r>
      <w:r w:rsidR="00D85317">
        <w:rPr>
          <w:rFonts w:eastAsiaTheme="majorEastAsia" w:cs="Times New Roman"/>
          <w:bCs/>
          <w:color w:val="000000" w:themeColor="text1"/>
          <w:sz w:val="24"/>
          <w:szCs w:val="24"/>
        </w:rPr>
        <w:t>G</w:t>
      </w:r>
      <w:r w:rsidR="00D85317" w:rsidRPr="00C96DE0">
        <w:rPr>
          <w:rFonts w:eastAsiaTheme="majorEastAsia" w:cs="Times New Roman"/>
          <w:bCs/>
          <w:color w:val="000000" w:themeColor="text1"/>
          <w:sz w:val="24"/>
          <w:szCs w:val="24"/>
        </w:rPr>
        <w:t>obierno</w:t>
      </w:r>
      <w:r w:rsidR="00447764" w:rsidRPr="00C96DE0">
        <w:rPr>
          <w:rFonts w:eastAsiaTheme="majorEastAsia" w:cs="Times New Roman"/>
          <w:bCs/>
          <w:color w:val="000000" w:themeColor="text1"/>
          <w:sz w:val="24"/>
          <w:szCs w:val="24"/>
        </w:rPr>
        <w:t>”</w:t>
      </w:r>
      <w:r w:rsidR="000A39D3">
        <w:rPr>
          <w:rFonts w:eastAsiaTheme="majorEastAsia" w:cs="Times New Roman"/>
          <w:bCs/>
          <w:color w:val="000000" w:themeColor="text1"/>
          <w:sz w:val="24"/>
          <w:szCs w:val="24"/>
        </w:rPr>
        <w:t xml:space="preserve"> </w:t>
      </w:r>
      <w:r w:rsidR="000A39D3">
        <w:rPr>
          <w:rFonts w:eastAsiaTheme="majorEastAsia" w:cs="Times New Roman"/>
          <w:bCs/>
          <w:color w:val="000000" w:themeColor="text1"/>
          <w:sz w:val="24"/>
          <w:szCs w:val="24"/>
        </w:rPr>
        <w:fldChar w:fldCharType="begin" w:fldLock="1"/>
      </w:r>
      <w:r w:rsidR="008C4AEF">
        <w:rPr>
          <w:rFonts w:eastAsiaTheme="majorEastAsia" w:cs="Times New Roman"/>
          <w:bCs/>
          <w:color w:val="000000" w:themeColor="text1"/>
          <w:sz w:val="24"/>
          <w:szCs w:val="24"/>
        </w:rPr>
        <w:instrText>ADDIN CSL_CITATION {"citationItems":[{"id":"ITEM-1","itemData":{"ISSN":"2309-4982","abstract":"Resumen Este trabajo analiza las tendencias internacionales en materia de políticas de investigación y desarrollo (I+D), y revisa con detalle la formación de investigadores en México; se estudian las políticas científi-cas impulsadas por la agencia gubernamental mexicana, CONACyT, y se evalúan con particular deteni-miento las características del sistema universitario en el que se forman la mayoría de los investigadores en México. El trabajo concluye con una propuesta de cambio en algunas de las políticas científicas que, tras 18 años de operación, no han dado los resultados esperados. Abstract This work analyses the international trends regarding policies on Research and Development (R+D), and reviews in detail the training of researchers in Mexico. The scientific policies promoted by the Mexican governmental agency CONACyT and in particular, the characteristics of the university system where most Mexican researchers are trained, are evaluated. The article concludes with a proposal of changes in some of the Mexican scientific policies which, after 18 years of application, have not produced the expected results. Palabras clave: comunidad científica, investigación y desarrollo, formación de investigadores, investi-gación en México.","author":[{"dropping-particle":"","family":"Rivas T.","given":"Luis Arturo","non-dropping-particle":"","parse-names":false,"suffix":""}],"container-title":"Revista Perfiles Latinoamericanos","id":"ITEM-1","issue":"25","issued":{"date-parts":[["2004"]]},"page":"89-113","title":"La formación de investigadores en México","type":"article-journal","volume":"12"},"uris":["http://www.mendeley.com/documents/?uuid=19d5d4fd-66d0-4991-a492-54ccbc1cb5db"]}],"mendeley":{"formattedCitation":"(Rivas T., 2004)","manualFormatting":"(Rivas, 2004, p. 90)","plainTextFormattedCitation":"(Rivas T., 2004)","previouslyFormattedCitation":"(Rivas T., 2004)"},"properties":{"noteIndex":0},"schema":"https://github.com/citation-style-language/schema/raw/master/csl-citation.json"}</w:instrText>
      </w:r>
      <w:r w:rsidR="000A39D3">
        <w:rPr>
          <w:rFonts w:eastAsiaTheme="majorEastAsia" w:cs="Times New Roman"/>
          <w:bCs/>
          <w:color w:val="000000" w:themeColor="text1"/>
          <w:sz w:val="24"/>
          <w:szCs w:val="24"/>
        </w:rPr>
        <w:fldChar w:fldCharType="separate"/>
      </w:r>
      <w:r w:rsidR="000A39D3" w:rsidRPr="000A39D3">
        <w:rPr>
          <w:rFonts w:eastAsiaTheme="majorEastAsia" w:cs="Times New Roman"/>
          <w:bCs/>
          <w:noProof/>
          <w:color w:val="000000" w:themeColor="text1"/>
          <w:sz w:val="24"/>
          <w:szCs w:val="24"/>
        </w:rPr>
        <w:t>(Rivas, 2004</w:t>
      </w:r>
      <w:r w:rsidR="00792BF6">
        <w:rPr>
          <w:rFonts w:eastAsiaTheme="majorEastAsia" w:cs="Times New Roman"/>
          <w:bCs/>
          <w:noProof/>
          <w:color w:val="000000" w:themeColor="text1"/>
          <w:sz w:val="24"/>
          <w:szCs w:val="24"/>
        </w:rPr>
        <w:t>, p. 90</w:t>
      </w:r>
      <w:r w:rsidR="000A39D3" w:rsidRPr="000A39D3">
        <w:rPr>
          <w:rFonts w:eastAsiaTheme="majorEastAsia" w:cs="Times New Roman"/>
          <w:bCs/>
          <w:noProof/>
          <w:color w:val="000000" w:themeColor="text1"/>
          <w:sz w:val="24"/>
          <w:szCs w:val="24"/>
        </w:rPr>
        <w:t>)</w:t>
      </w:r>
      <w:r w:rsidR="000A39D3">
        <w:rPr>
          <w:rFonts w:eastAsiaTheme="majorEastAsia" w:cs="Times New Roman"/>
          <w:bCs/>
          <w:color w:val="000000" w:themeColor="text1"/>
          <w:sz w:val="24"/>
          <w:szCs w:val="24"/>
        </w:rPr>
        <w:fldChar w:fldCharType="end"/>
      </w:r>
      <w:r w:rsidR="008A5411" w:rsidRPr="00C96DE0">
        <w:rPr>
          <w:rFonts w:eastAsiaTheme="majorEastAsia" w:cs="Times New Roman"/>
          <w:bCs/>
          <w:color w:val="000000" w:themeColor="text1"/>
          <w:sz w:val="24"/>
          <w:szCs w:val="24"/>
        </w:rPr>
        <w:t>.</w:t>
      </w:r>
    </w:p>
    <w:p w14:paraId="55B9D477" w14:textId="124E00F9" w:rsidR="00521774" w:rsidRPr="00C96DE0" w:rsidRDefault="00521774" w:rsidP="00C72C7D">
      <w:pPr>
        <w:shd w:val="clear" w:color="auto" w:fill="FFFFFF"/>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El resultado a la vista es que esos emigrantes por educación se preparan y finalmente adquieren las capacidades que requiere el país receptor y</w:t>
      </w:r>
      <w:r w:rsidR="00D8531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por lo tanto</w:t>
      </w:r>
      <w:r w:rsidR="00D8531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se quedan allí, convirtiéndose en fuerza de trabajo en favor del lugar que los recibió y </w:t>
      </w:r>
      <w:r w:rsidR="00D85317">
        <w:rPr>
          <w:rFonts w:eastAsiaTheme="majorEastAsia" w:cs="Times New Roman"/>
          <w:bCs/>
          <w:color w:val="000000" w:themeColor="text1"/>
          <w:sz w:val="24"/>
          <w:szCs w:val="24"/>
        </w:rPr>
        <w:t xml:space="preserve">que les </w:t>
      </w:r>
      <w:r w:rsidRPr="00C96DE0">
        <w:rPr>
          <w:rFonts w:eastAsiaTheme="majorEastAsia" w:cs="Times New Roman"/>
          <w:bCs/>
          <w:color w:val="000000" w:themeColor="text1"/>
          <w:sz w:val="24"/>
          <w:szCs w:val="24"/>
        </w:rPr>
        <w:t>proporcionó educación</w:t>
      </w:r>
      <w:r w:rsidR="00D85317">
        <w:rPr>
          <w:rFonts w:eastAsiaTheme="majorEastAsia" w:cs="Times New Roman"/>
          <w:bCs/>
          <w:color w:val="000000" w:themeColor="text1"/>
          <w:sz w:val="24"/>
          <w:szCs w:val="24"/>
        </w:rPr>
        <w:t xml:space="preserve">, gracias a todo lo cual obtienen </w:t>
      </w:r>
      <w:r w:rsidRPr="00C96DE0">
        <w:rPr>
          <w:rFonts w:eastAsiaTheme="majorEastAsia" w:cs="Times New Roman"/>
          <w:bCs/>
          <w:color w:val="000000" w:themeColor="text1"/>
          <w:sz w:val="24"/>
          <w:szCs w:val="24"/>
        </w:rPr>
        <w:t>un mejor nivel de vida.</w:t>
      </w:r>
      <w:r w:rsidR="007C21D4">
        <w:rPr>
          <w:rFonts w:eastAsiaTheme="majorEastAsia" w:cs="Times New Roman"/>
          <w:bCs/>
          <w:color w:val="000000" w:themeColor="text1"/>
          <w:sz w:val="24"/>
          <w:szCs w:val="24"/>
        </w:rPr>
        <w:t xml:space="preserve"> </w:t>
      </w:r>
      <w:r w:rsidR="00D85317">
        <w:rPr>
          <w:rFonts w:eastAsiaTheme="majorEastAsia" w:cs="Times New Roman"/>
          <w:bCs/>
          <w:color w:val="000000" w:themeColor="text1"/>
          <w:sz w:val="24"/>
          <w:szCs w:val="24"/>
        </w:rPr>
        <w:t xml:space="preserve">Un </w:t>
      </w:r>
      <w:r w:rsidRPr="00C96DE0">
        <w:rPr>
          <w:rFonts w:eastAsiaTheme="majorEastAsia" w:cs="Times New Roman"/>
          <w:bCs/>
          <w:color w:val="000000" w:themeColor="text1"/>
          <w:sz w:val="24"/>
          <w:szCs w:val="24"/>
        </w:rPr>
        <w:t xml:space="preserve">caso </w:t>
      </w:r>
      <w:r w:rsidR="00D85317">
        <w:rPr>
          <w:rFonts w:eastAsiaTheme="majorEastAsia" w:cs="Times New Roman"/>
          <w:bCs/>
          <w:color w:val="000000" w:themeColor="text1"/>
          <w:sz w:val="24"/>
          <w:szCs w:val="24"/>
        </w:rPr>
        <w:t xml:space="preserve">ejemplar es </w:t>
      </w:r>
      <w:r w:rsidRPr="00C96DE0">
        <w:rPr>
          <w:rFonts w:eastAsiaTheme="majorEastAsia" w:cs="Times New Roman"/>
          <w:bCs/>
          <w:color w:val="000000" w:themeColor="text1"/>
          <w:sz w:val="24"/>
          <w:szCs w:val="24"/>
        </w:rPr>
        <w:t>el</w:t>
      </w:r>
      <w:r w:rsidR="00D85317">
        <w:rPr>
          <w:rFonts w:eastAsiaTheme="majorEastAsia" w:cs="Times New Roman"/>
          <w:bCs/>
          <w:color w:val="000000" w:themeColor="text1"/>
          <w:sz w:val="24"/>
          <w:szCs w:val="24"/>
        </w:rPr>
        <w:t xml:space="preserve"> </w:t>
      </w:r>
      <w:r w:rsidR="00A43FA7">
        <w:rPr>
          <w:rFonts w:eastAsiaTheme="majorEastAsia" w:cs="Times New Roman"/>
          <w:bCs/>
          <w:color w:val="000000" w:themeColor="text1"/>
          <w:sz w:val="24"/>
          <w:szCs w:val="24"/>
        </w:rPr>
        <w:t xml:space="preserve">de Mario Molina, </w:t>
      </w:r>
      <w:r w:rsidRPr="00C96DE0">
        <w:rPr>
          <w:rFonts w:eastAsiaTheme="majorEastAsia" w:cs="Times New Roman"/>
          <w:bCs/>
          <w:color w:val="000000" w:themeColor="text1"/>
          <w:sz w:val="24"/>
          <w:szCs w:val="24"/>
        </w:rPr>
        <w:t xml:space="preserve">ingeniero ganador del premio Nobel </w:t>
      </w:r>
      <w:r w:rsidR="00A43FA7">
        <w:rPr>
          <w:rFonts w:eastAsiaTheme="majorEastAsia" w:cs="Times New Roman"/>
          <w:bCs/>
          <w:color w:val="000000" w:themeColor="text1"/>
          <w:sz w:val="24"/>
          <w:szCs w:val="24"/>
        </w:rPr>
        <w:t xml:space="preserve">por haber contribuido a identificar los gases que destruyen la capa de ozono, </w:t>
      </w:r>
      <w:r w:rsidR="00BD3F32">
        <w:rPr>
          <w:rFonts w:eastAsiaTheme="majorEastAsia" w:cs="Times New Roman"/>
          <w:bCs/>
          <w:color w:val="000000" w:themeColor="text1"/>
          <w:sz w:val="24"/>
          <w:szCs w:val="24"/>
        </w:rPr>
        <w:t>quien</w:t>
      </w:r>
      <w:r w:rsidR="00BD3F32"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pudo servir para la ciencia en otras latitudes, pero sin utilidad en México, excepto como información descriptiva.</w:t>
      </w:r>
      <w:r w:rsidR="00DA5682" w:rsidRPr="00C96DE0">
        <w:rPr>
          <w:rFonts w:eastAsiaTheme="majorEastAsia" w:cs="Times New Roman"/>
          <w:bCs/>
          <w:color w:val="000000" w:themeColor="text1"/>
          <w:sz w:val="24"/>
          <w:szCs w:val="24"/>
        </w:rPr>
        <w:t xml:space="preserve"> </w:t>
      </w:r>
      <w:r w:rsidR="00D53A51" w:rsidRPr="00C96DE0">
        <w:rPr>
          <w:rFonts w:eastAsiaTheme="majorEastAsia" w:cs="Times New Roman"/>
          <w:bCs/>
          <w:color w:val="000000" w:themeColor="text1"/>
          <w:sz w:val="24"/>
          <w:szCs w:val="24"/>
        </w:rPr>
        <w:t xml:space="preserve">Como ya lo argumentó </w:t>
      </w:r>
      <w:r w:rsidR="0025353E">
        <w:rPr>
          <w:rFonts w:eastAsiaTheme="majorEastAsia" w:cs="Times New Roman"/>
          <w:bCs/>
          <w:color w:val="000000" w:themeColor="text1"/>
          <w:sz w:val="24"/>
          <w:szCs w:val="24"/>
        </w:rPr>
        <w:t>(</w:t>
      </w:r>
      <w:r w:rsidR="00A43FA7">
        <w:rPr>
          <w:rFonts w:eastAsiaTheme="majorEastAsia" w:cs="Times New Roman"/>
          <w:bCs/>
          <w:color w:val="000000" w:themeColor="text1"/>
          <w:sz w:val="24"/>
          <w:szCs w:val="24"/>
        </w:rPr>
        <w:fldChar w:fldCharType="begin" w:fldLock="1"/>
      </w:r>
      <w:r w:rsidR="00A43FA7">
        <w:rPr>
          <w:rFonts w:eastAsiaTheme="majorEastAsia" w:cs="Times New Roman"/>
          <w:bCs/>
          <w:color w:val="000000" w:themeColor="text1"/>
          <w:sz w:val="24"/>
          <w:szCs w:val="24"/>
        </w:rPr>
        <w:instrText>ADDIN CSL_CITATION {"citationItems":[{"id":"ITEM-1","itemData":{"URL":"https://bit.ly/3cplYvz","abstract":"La perspectiva en que se ubica Ferry es una perspectiva psicosociológica. Es decir que todo aspecto que tenga que ver con la formación, los contenidos, los recorridos y las actitudes, se mira procurando encontrar la articulación entre el recorrido personal y las exigencias institucionales de la formación profesional. ¿ Qué significa ser docente? ¿Desear enseñar? Acaso el deseo de enseñar sea estar en contacto directo con los estudiantes para ayudarlos en su desarrollo y en su adquisición, pero el sostén, el resorte es el placer que se tiene al estar en contacto con los estudiantes. Desde hace 30 0 40 años se ha impuesto progresivamente otra concepción de la formación de docentes que la llamaría disciplinaria-pedagógica , sino profesional-personal. Hoy podemos concebir el oficio de docente como una profesión, pero la idea de una profesión docente no es todavía compartida por todos. Esta idea de que la profesión docente es una profesión que compromete a la persona y por consiguiente involucra el trabajo con aspectos psicológicos, es para Ferry una visión de porvenir. Cap. I.-Acerca del concepto de formación.-En una primera acepción Ferry va a decir que cuando se habla de dispositivo se habla de ciertas condiciones de la formación que son los soportes de la formación. Pero esto no es la formación. En una segunda acepción se dice que formación consiste en la implementación de programas y contenidos de aprendizaje. Se habla de que los estudiantes \"reciben una formación\". Esto remite a una imagen de que algo se consume, se recibe del exterior y que se digiere más o menos bien. Un programa de aprendizaje que hace que haya cierta cantidad de etapas fijadas de manera racional forma parte de los soportes y condiciones de la formación, pero no es la formación. Entonces, ¿qué es la formación? Formarse es adquirir una cierta forma para actuar, para reflexionar y perfeccionar esta forma. La formación es diferente de la enseñanza y el aprendizaje. La enseñanza y el aprendizaje pueden entrar en la formación, pero la formación consiste en encontrar formas para cumplir con ciertas tareas para ejercer un oficio o una profesión. El hablar de formación profesional presupone conocimientos, habilidades, cierta representación del trabajo a realizar, la concepción del rol, etc. Esta dinámica de formación es un desarrollo de la persona que va a estar orientado según los objetivos que uno busca y de acuerdo con su posición. Una formación no se recibe. Nadie puede formar a otro. H…","accessed":{"date-parts":[["2022","8","26"]]},"author":[{"dropping-particle":"","family":"Dondo","given":"Graciela","non-dropping-particle":"","parse-names":false,"suffix":""}],"container-title":"Novedades Educativas","id":"ITEM-1","issued":{"date-parts":[["2004"]]},"page":"1-4","title":"Reseña de Pedagogía de la formación.","type":"webpage"},"uris":["http://www.mendeley.com/documents/?uuid=f026f827-030f-498e-adab-bc93486225d8"]}],"mendeley":{"formattedCitation":"(Ferry, 1997)","manualFormatting":"Ferry (1997, citado en Dondo, 2004)","plainTextFormattedCitation":"(Ferry, 1997)","previouslyFormattedCitation":"(Ferry, 1997)"},"properties":{"noteIndex":0},"schema":"https://github.com/citation-style-language/schema/raw/master/csl-citation.json"}</w:instrText>
      </w:r>
      <w:r w:rsidR="00A43FA7">
        <w:rPr>
          <w:rFonts w:eastAsiaTheme="majorEastAsia" w:cs="Times New Roman"/>
          <w:bCs/>
          <w:color w:val="000000" w:themeColor="text1"/>
          <w:sz w:val="24"/>
          <w:szCs w:val="24"/>
        </w:rPr>
        <w:fldChar w:fldCharType="separate"/>
      </w:r>
      <w:r w:rsidR="00A43FA7" w:rsidRPr="00792BF6">
        <w:rPr>
          <w:rFonts w:eastAsiaTheme="majorEastAsia" w:cs="Times New Roman"/>
          <w:bCs/>
          <w:noProof/>
          <w:color w:val="000000" w:themeColor="text1"/>
          <w:sz w:val="24"/>
          <w:szCs w:val="24"/>
        </w:rPr>
        <w:t>Ferry</w:t>
      </w:r>
      <w:r w:rsidR="0025353E">
        <w:rPr>
          <w:rFonts w:eastAsiaTheme="majorEastAsia" w:cs="Times New Roman"/>
          <w:bCs/>
          <w:noProof/>
          <w:color w:val="000000" w:themeColor="text1"/>
          <w:sz w:val="24"/>
          <w:szCs w:val="24"/>
        </w:rPr>
        <w:t xml:space="preserve">, </w:t>
      </w:r>
      <w:r w:rsidR="00A43FA7" w:rsidRPr="00792BF6">
        <w:rPr>
          <w:rFonts w:eastAsiaTheme="majorEastAsia" w:cs="Times New Roman"/>
          <w:bCs/>
          <w:noProof/>
          <w:color w:val="000000" w:themeColor="text1"/>
          <w:sz w:val="24"/>
          <w:szCs w:val="24"/>
        </w:rPr>
        <w:t>199</w:t>
      </w:r>
      <w:r w:rsidR="00A43FA7">
        <w:rPr>
          <w:rFonts w:eastAsiaTheme="majorEastAsia" w:cs="Times New Roman"/>
          <w:bCs/>
          <w:noProof/>
          <w:color w:val="000000" w:themeColor="text1"/>
          <w:sz w:val="24"/>
          <w:szCs w:val="24"/>
        </w:rPr>
        <w:t xml:space="preserve">7, </w:t>
      </w:r>
      <w:r w:rsidR="0025353E">
        <w:rPr>
          <w:rFonts w:eastAsiaTheme="majorEastAsia" w:cs="Times New Roman"/>
          <w:bCs/>
          <w:noProof/>
          <w:color w:val="000000" w:themeColor="text1"/>
          <w:sz w:val="24"/>
          <w:szCs w:val="24"/>
        </w:rPr>
        <w:t xml:space="preserve">como se </w:t>
      </w:r>
      <w:r w:rsidR="00A43FA7">
        <w:rPr>
          <w:rFonts w:eastAsiaTheme="majorEastAsia" w:cs="Times New Roman"/>
          <w:bCs/>
          <w:noProof/>
          <w:color w:val="000000" w:themeColor="text1"/>
          <w:sz w:val="24"/>
          <w:szCs w:val="24"/>
        </w:rPr>
        <w:t>cit</w:t>
      </w:r>
      <w:r w:rsidR="0025353E">
        <w:rPr>
          <w:rFonts w:eastAsiaTheme="majorEastAsia" w:cs="Times New Roman"/>
          <w:bCs/>
          <w:noProof/>
          <w:color w:val="000000" w:themeColor="text1"/>
          <w:sz w:val="24"/>
          <w:szCs w:val="24"/>
        </w:rPr>
        <w:t>ó</w:t>
      </w:r>
      <w:r w:rsidR="00A43FA7">
        <w:rPr>
          <w:rFonts w:eastAsiaTheme="majorEastAsia" w:cs="Times New Roman"/>
          <w:bCs/>
          <w:noProof/>
          <w:color w:val="000000" w:themeColor="text1"/>
          <w:sz w:val="24"/>
          <w:szCs w:val="24"/>
        </w:rPr>
        <w:t xml:space="preserve"> en Dondo, 2004</w:t>
      </w:r>
      <w:r w:rsidR="00A43FA7" w:rsidRPr="00792BF6">
        <w:rPr>
          <w:rFonts w:eastAsiaTheme="majorEastAsia" w:cs="Times New Roman"/>
          <w:bCs/>
          <w:noProof/>
          <w:color w:val="000000" w:themeColor="text1"/>
          <w:sz w:val="24"/>
          <w:szCs w:val="24"/>
        </w:rPr>
        <w:t>)</w:t>
      </w:r>
      <w:r w:rsidR="00A43FA7">
        <w:rPr>
          <w:rFonts w:eastAsiaTheme="majorEastAsia" w:cs="Times New Roman"/>
          <w:bCs/>
          <w:color w:val="000000" w:themeColor="text1"/>
          <w:sz w:val="24"/>
          <w:szCs w:val="24"/>
        </w:rPr>
        <w:fldChar w:fldCharType="end"/>
      </w:r>
      <w:r w:rsidR="00A43FA7">
        <w:rPr>
          <w:rFonts w:eastAsiaTheme="majorEastAsia" w:cs="Times New Roman"/>
          <w:bCs/>
          <w:color w:val="000000" w:themeColor="text1"/>
          <w:sz w:val="24"/>
          <w:szCs w:val="24"/>
        </w:rPr>
        <w:t xml:space="preserve">: </w:t>
      </w:r>
      <w:r w:rsidR="00DA5682" w:rsidRPr="00C96DE0">
        <w:rPr>
          <w:rFonts w:eastAsiaTheme="majorEastAsia" w:cs="Times New Roman"/>
          <w:bCs/>
          <w:color w:val="000000" w:themeColor="text1"/>
          <w:sz w:val="24"/>
          <w:szCs w:val="24"/>
        </w:rPr>
        <w:t>“La formación es diferente de la enseñanza y el aprendizaje. La enseñanza y el aprendizaje pueden entrar en la formación, pero la formación consiste en encontrar formas para cumplir con ciertas tareas para ejercer un oficio o una profesión”</w:t>
      </w:r>
      <w:r w:rsidR="008A5411" w:rsidRPr="00C96DE0">
        <w:rPr>
          <w:rFonts w:eastAsiaTheme="majorEastAsia" w:cs="Times New Roman"/>
          <w:bCs/>
          <w:color w:val="000000" w:themeColor="text1"/>
          <w:sz w:val="24"/>
          <w:szCs w:val="24"/>
        </w:rPr>
        <w:t xml:space="preserve"> </w:t>
      </w:r>
      <w:r w:rsidR="00D53A51" w:rsidRPr="00C96DE0">
        <w:rPr>
          <w:rFonts w:eastAsiaTheme="majorEastAsia" w:cs="Times New Roman"/>
          <w:bCs/>
          <w:color w:val="000000" w:themeColor="text1"/>
          <w:sz w:val="24"/>
          <w:szCs w:val="24"/>
        </w:rPr>
        <w:t>(p.</w:t>
      </w:r>
      <w:r w:rsidR="000A39D3">
        <w:rPr>
          <w:rFonts w:eastAsiaTheme="majorEastAsia" w:cs="Times New Roman"/>
          <w:bCs/>
          <w:color w:val="000000" w:themeColor="text1"/>
          <w:sz w:val="24"/>
          <w:szCs w:val="24"/>
        </w:rPr>
        <w:t xml:space="preserve"> </w:t>
      </w:r>
      <w:r w:rsidR="00792BF6">
        <w:rPr>
          <w:rFonts w:eastAsiaTheme="majorEastAsia" w:cs="Times New Roman"/>
          <w:bCs/>
          <w:color w:val="000000" w:themeColor="text1"/>
          <w:sz w:val="24"/>
          <w:szCs w:val="24"/>
        </w:rPr>
        <w:t>1</w:t>
      </w:r>
      <w:r w:rsidR="00D53A51" w:rsidRPr="00C96DE0">
        <w:rPr>
          <w:rFonts w:eastAsiaTheme="majorEastAsia" w:cs="Times New Roman"/>
          <w:bCs/>
          <w:color w:val="000000" w:themeColor="text1"/>
          <w:sz w:val="24"/>
          <w:szCs w:val="24"/>
        </w:rPr>
        <w:t>)</w:t>
      </w:r>
      <w:r w:rsidR="008A5411" w:rsidRPr="00C96DE0">
        <w:rPr>
          <w:rFonts w:eastAsiaTheme="majorEastAsia" w:cs="Times New Roman"/>
          <w:bCs/>
          <w:color w:val="000000" w:themeColor="text1"/>
          <w:sz w:val="24"/>
          <w:szCs w:val="24"/>
        </w:rPr>
        <w:t>. No siempre se tiene experiencia en la construcción académica de una tesis</w:t>
      </w:r>
      <w:r w:rsidR="00A43FA7">
        <w:rPr>
          <w:rFonts w:eastAsiaTheme="majorEastAsia" w:cs="Times New Roman"/>
          <w:bCs/>
          <w:color w:val="000000" w:themeColor="text1"/>
          <w:sz w:val="24"/>
          <w:szCs w:val="24"/>
        </w:rPr>
        <w:t>;</w:t>
      </w:r>
      <w:r w:rsidR="00A43FA7" w:rsidRPr="00C96DE0">
        <w:rPr>
          <w:rFonts w:eastAsiaTheme="majorEastAsia" w:cs="Times New Roman"/>
          <w:bCs/>
          <w:color w:val="000000" w:themeColor="text1"/>
          <w:sz w:val="24"/>
          <w:szCs w:val="24"/>
        </w:rPr>
        <w:t xml:space="preserve"> </w:t>
      </w:r>
      <w:r w:rsidR="008A5411" w:rsidRPr="00C96DE0">
        <w:rPr>
          <w:rFonts w:eastAsiaTheme="majorEastAsia" w:cs="Times New Roman"/>
          <w:bCs/>
          <w:color w:val="000000" w:themeColor="text1"/>
          <w:sz w:val="24"/>
          <w:szCs w:val="24"/>
        </w:rPr>
        <w:t xml:space="preserve">en muchos casos se aprende </w:t>
      </w:r>
      <w:r w:rsidR="00BD3F32">
        <w:rPr>
          <w:rFonts w:eastAsiaTheme="majorEastAsia" w:cs="Times New Roman"/>
          <w:bCs/>
          <w:color w:val="000000" w:themeColor="text1"/>
          <w:sz w:val="24"/>
          <w:szCs w:val="24"/>
        </w:rPr>
        <w:t xml:space="preserve">a </w:t>
      </w:r>
      <w:r w:rsidR="008A5411" w:rsidRPr="00C96DE0">
        <w:rPr>
          <w:rFonts w:eastAsiaTheme="majorEastAsia" w:cs="Times New Roman"/>
          <w:bCs/>
          <w:color w:val="000000" w:themeColor="text1"/>
          <w:sz w:val="24"/>
          <w:szCs w:val="24"/>
        </w:rPr>
        <w:t xml:space="preserve">investigar mientras se construye </w:t>
      </w:r>
      <w:r w:rsidR="00A43FA7">
        <w:rPr>
          <w:rFonts w:eastAsiaTheme="majorEastAsia" w:cs="Times New Roman"/>
          <w:bCs/>
          <w:color w:val="000000" w:themeColor="text1"/>
          <w:sz w:val="24"/>
          <w:szCs w:val="24"/>
        </w:rPr>
        <w:t>e</w:t>
      </w:r>
      <w:r w:rsidR="00A43FA7" w:rsidRPr="00C96DE0">
        <w:rPr>
          <w:rFonts w:eastAsiaTheme="majorEastAsia" w:cs="Times New Roman"/>
          <w:bCs/>
          <w:color w:val="000000" w:themeColor="text1"/>
          <w:sz w:val="24"/>
          <w:szCs w:val="24"/>
        </w:rPr>
        <w:t>sta</w:t>
      </w:r>
      <w:r w:rsidR="008A5411" w:rsidRPr="00C96DE0">
        <w:rPr>
          <w:rFonts w:eastAsiaTheme="majorEastAsia" w:cs="Times New Roman"/>
          <w:bCs/>
          <w:color w:val="000000" w:themeColor="text1"/>
          <w:sz w:val="24"/>
          <w:szCs w:val="24"/>
        </w:rPr>
        <w:t>.</w:t>
      </w:r>
    </w:p>
    <w:p w14:paraId="310E4D1B" w14:textId="7348CB99" w:rsidR="00DA236B" w:rsidRPr="00C96DE0" w:rsidRDefault="00DA236B" w:rsidP="00C72C7D">
      <w:pPr>
        <w:shd w:val="clear" w:color="auto" w:fill="FFFFFF"/>
        <w:spacing w:after="0"/>
        <w:ind w:firstLine="709"/>
        <w:jc w:val="both"/>
        <w:rPr>
          <w:rFonts w:eastAsiaTheme="majorEastAsia" w:cs="Times New Roman"/>
          <w:bCs/>
          <w:color w:val="000000" w:themeColor="text1"/>
          <w:sz w:val="24"/>
          <w:szCs w:val="24"/>
        </w:rPr>
      </w:pPr>
      <w:r w:rsidRPr="004303D7">
        <w:rPr>
          <w:rFonts w:eastAsiaTheme="majorEastAsia" w:cs="Times New Roman"/>
          <w:bCs/>
          <w:color w:val="000000" w:themeColor="text1"/>
          <w:sz w:val="24"/>
          <w:szCs w:val="24"/>
        </w:rPr>
        <w:lastRenderedPageBreak/>
        <w:t xml:space="preserve">Por lo anterior, el objetivo de esta investigación es hacer un análisis crítico </w:t>
      </w:r>
      <w:r w:rsidR="00A43FA7">
        <w:rPr>
          <w:rFonts w:eastAsiaTheme="majorEastAsia" w:cs="Times New Roman"/>
          <w:bCs/>
          <w:color w:val="000000" w:themeColor="text1"/>
          <w:sz w:val="24"/>
          <w:szCs w:val="24"/>
        </w:rPr>
        <w:t>de</w:t>
      </w:r>
      <w:r w:rsidR="00A43FA7" w:rsidRPr="004303D7">
        <w:rPr>
          <w:rFonts w:eastAsiaTheme="majorEastAsia" w:cs="Times New Roman"/>
          <w:bCs/>
          <w:color w:val="000000" w:themeColor="text1"/>
          <w:sz w:val="24"/>
          <w:szCs w:val="24"/>
        </w:rPr>
        <w:t xml:space="preserve"> </w:t>
      </w:r>
      <w:r w:rsidRPr="004303D7">
        <w:rPr>
          <w:rFonts w:eastAsiaTheme="majorEastAsia" w:cs="Times New Roman"/>
          <w:bCs/>
          <w:color w:val="000000" w:themeColor="text1"/>
          <w:sz w:val="24"/>
          <w:szCs w:val="24"/>
        </w:rPr>
        <w:t xml:space="preserve">la formación de investigadores y la actividad docente </w:t>
      </w:r>
      <w:r w:rsidR="00A43FA7">
        <w:rPr>
          <w:rFonts w:eastAsiaTheme="majorEastAsia" w:cs="Times New Roman"/>
          <w:bCs/>
          <w:color w:val="000000" w:themeColor="text1"/>
          <w:sz w:val="24"/>
          <w:szCs w:val="24"/>
        </w:rPr>
        <w:t xml:space="preserve">de </w:t>
      </w:r>
      <w:r w:rsidRPr="004303D7">
        <w:rPr>
          <w:rFonts w:eastAsiaTheme="majorEastAsia" w:cs="Times New Roman"/>
          <w:bCs/>
          <w:color w:val="000000" w:themeColor="text1"/>
          <w:sz w:val="24"/>
          <w:szCs w:val="24"/>
        </w:rPr>
        <w:t>quienes tienen en sus manos el futuro de la sociedad mexicana, la formación de jóvenes.</w:t>
      </w:r>
    </w:p>
    <w:p w14:paraId="419C6C76" w14:textId="1B0B0B4A" w:rsidR="00D8656C" w:rsidRDefault="00DA5682" w:rsidP="00C72C7D">
      <w:pPr>
        <w:shd w:val="clear" w:color="auto" w:fill="FFFFFF"/>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La formación </w:t>
      </w:r>
      <w:r w:rsidR="00A43FA7">
        <w:rPr>
          <w:rFonts w:eastAsiaTheme="majorEastAsia" w:cs="Times New Roman"/>
          <w:bCs/>
          <w:color w:val="000000" w:themeColor="text1"/>
          <w:sz w:val="24"/>
          <w:szCs w:val="24"/>
        </w:rPr>
        <w:t>va</w:t>
      </w:r>
      <w:r w:rsidR="00A43FA7"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más allá de realizar una actividad</w:t>
      </w:r>
      <w:r w:rsidR="00D8656C">
        <w:rPr>
          <w:rFonts w:eastAsiaTheme="majorEastAsia" w:cs="Times New Roman"/>
          <w:bCs/>
          <w:color w:val="000000" w:themeColor="text1"/>
          <w:sz w:val="24"/>
          <w:szCs w:val="24"/>
        </w:rPr>
        <w:t>:</w:t>
      </w:r>
    </w:p>
    <w:p w14:paraId="2DE98955" w14:textId="5CBA8C4F" w:rsidR="00DA5682" w:rsidRDefault="00D6415D" w:rsidP="00C72C7D">
      <w:pPr>
        <w:shd w:val="clear" w:color="auto" w:fill="FFFFFF"/>
        <w:spacing w:after="0"/>
        <w:ind w:left="1418"/>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Hay</w:t>
      </w:r>
      <w:r w:rsidR="00DA5682" w:rsidRPr="00C96DE0">
        <w:rPr>
          <w:rFonts w:eastAsiaTheme="majorEastAsia" w:cs="Times New Roman"/>
          <w:bCs/>
          <w:color w:val="000000" w:themeColor="text1"/>
          <w:sz w:val="24"/>
          <w:szCs w:val="24"/>
        </w:rPr>
        <w:t xml:space="preserve"> tres condiciones para realizar este trabajo sobre sí mismo: condiciones de lugar, de tiempo y de relación con la realidad. Esta formación </w:t>
      </w:r>
      <w:r w:rsidR="00A43FA7" w:rsidRPr="00C96DE0">
        <w:rPr>
          <w:rFonts w:eastAsiaTheme="majorEastAsia" w:cs="Times New Roman"/>
          <w:bCs/>
          <w:color w:val="000000" w:themeColor="text1"/>
          <w:sz w:val="24"/>
          <w:szCs w:val="24"/>
        </w:rPr>
        <w:t>s</w:t>
      </w:r>
      <w:r w:rsidR="00A43FA7">
        <w:rPr>
          <w:rFonts w:eastAsiaTheme="majorEastAsia" w:cs="Times New Roman"/>
          <w:bCs/>
          <w:color w:val="000000" w:themeColor="text1"/>
          <w:sz w:val="24"/>
          <w:szCs w:val="24"/>
        </w:rPr>
        <w:t>o</w:t>
      </w:r>
      <w:r w:rsidR="00A43FA7" w:rsidRPr="00C96DE0">
        <w:rPr>
          <w:rFonts w:eastAsiaTheme="majorEastAsia" w:cs="Times New Roman"/>
          <w:bCs/>
          <w:color w:val="000000" w:themeColor="text1"/>
          <w:sz w:val="24"/>
          <w:szCs w:val="24"/>
        </w:rPr>
        <w:t xml:space="preserve">lo </w:t>
      </w:r>
      <w:r w:rsidR="00DA5682" w:rsidRPr="00C96DE0">
        <w:rPr>
          <w:rFonts w:eastAsiaTheme="majorEastAsia" w:cs="Times New Roman"/>
          <w:bCs/>
          <w:color w:val="000000" w:themeColor="text1"/>
          <w:sz w:val="24"/>
          <w:szCs w:val="24"/>
        </w:rPr>
        <w:t xml:space="preserve">puede hacerse en los lugares previstos a tal propósito. El docente que da clase trabaja para los alumnos. No se forma. La experiencia de un trabajo profesional no puede ser formadora para </w:t>
      </w:r>
      <w:r w:rsidR="00A43FA7" w:rsidRPr="00C96DE0">
        <w:rPr>
          <w:rFonts w:eastAsiaTheme="majorEastAsia" w:cs="Times New Roman"/>
          <w:bCs/>
          <w:color w:val="000000" w:themeColor="text1"/>
          <w:sz w:val="24"/>
          <w:szCs w:val="24"/>
        </w:rPr>
        <w:t>aqu</w:t>
      </w:r>
      <w:r w:rsidR="00A43FA7">
        <w:rPr>
          <w:rFonts w:eastAsiaTheme="majorEastAsia" w:cs="Times New Roman"/>
          <w:bCs/>
          <w:color w:val="000000" w:themeColor="text1"/>
          <w:sz w:val="24"/>
          <w:szCs w:val="24"/>
        </w:rPr>
        <w:t>e</w:t>
      </w:r>
      <w:r w:rsidR="00A43FA7" w:rsidRPr="00C96DE0">
        <w:rPr>
          <w:rFonts w:eastAsiaTheme="majorEastAsia" w:cs="Times New Roman"/>
          <w:bCs/>
          <w:color w:val="000000" w:themeColor="text1"/>
          <w:sz w:val="24"/>
          <w:szCs w:val="24"/>
        </w:rPr>
        <w:t xml:space="preserve">l </w:t>
      </w:r>
      <w:r w:rsidR="00DA5682" w:rsidRPr="00C96DE0">
        <w:rPr>
          <w:rFonts w:eastAsiaTheme="majorEastAsia" w:cs="Times New Roman"/>
          <w:bCs/>
          <w:color w:val="000000" w:themeColor="text1"/>
          <w:sz w:val="24"/>
          <w:szCs w:val="24"/>
        </w:rPr>
        <w:t>que la lleva a cabo, salvo si encuentra los medios de volver, de rever lo que ha hecho, de hacer un</w:t>
      </w:r>
      <w:r w:rsidR="00D53A51" w:rsidRPr="00C96DE0">
        <w:rPr>
          <w:rFonts w:eastAsiaTheme="majorEastAsia" w:cs="Times New Roman"/>
          <w:bCs/>
          <w:color w:val="000000" w:themeColor="text1"/>
          <w:sz w:val="24"/>
          <w:szCs w:val="24"/>
        </w:rPr>
        <w:t xml:space="preserve"> balance reflexivo” </w:t>
      </w:r>
      <w:r w:rsidR="0025353E">
        <w:rPr>
          <w:rFonts w:eastAsiaTheme="majorEastAsia" w:cs="Times New Roman"/>
          <w:bCs/>
          <w:color w:val="000000" w:themeColor="text1"/>
          <w:sz w:val="24"/>
          <w:szCs w:val="24"/>
        </w:rPr>
        <w:t>(</w:t>
      </w:r>
      <w:r w:rsidR="0025353E">
        <w:rPr>
          <w:rFonts w:eastAsiaTheme="majorEastAsia" w:cs="Times New Roman"/>
          <w:bCs/>
          <w:color w:val="000000" w:themeColor="text1"/>
          <w:sz w:val="24"/>
          <w:szCs w:val="24"/>
        </w:rPr>
        <w:fldChar w:fldCharType="begin" w:fldLock="1"/>
      </w:r>
      <w:r w:rsidR="0025353E">
        <w:rPr>
          <w:rFonts w:eastAsiaTheme="majorEastAsia" w:cs="Times New Roman"/>
          <w:bCs/>
          <w:color w:val="000000" w:themeColor="text1"/>
          <w:sz w:val="24"/>
          <w:szCs w:val="24"/>
        </w:rPr>
        <w:instrText>ADDIN CSL_CITATION {"citationItems":[{"id":"ITEM-1","itemData":{"URL":"https://bit.ly/3cplYvz","abstract":"La perspectiva en que se ubica Ferry es una perspectiva psicosociológica. Es decir que todo aspecto que tenga que ver con la formación, los contenidos, los recorridos y las actitudes, se mira procurando encontrar la articulación entre el recorrido personal y las exigencias institucionales de la formación profesional. ¿ Qué significa ser docente? ¿Desear enseñar? Acaso el deseo de enseñar sea estar en contacto directo con los estudiantes para ayudarlos en su desarrollo y en su adquisición, pero el sostén, el resorte es el placer que se tiene al estar en contacto con los estudiantes. Desde hace 30 0 40 años se ha impuesto progresivamente otra concepción de la formación de docentes que la llamaría disciplinaria-pedagógica , sino profesional-personal. Hoy podemos concebir el oficio de docente como una profesión, pero la idea de una profesión docente no es todavía compartida por todos. Esta idea de que la profesión docente es una profesión que compromete a la persona y por consiguiente involucra el trabajo con aspectos psicológicos, es para Ferry una visión de porvenir. Cap. I.-Acerca del concepto de formación.-En una primera acepción Ferry va a decir que cuando se habla de dispositivo se habla de ciertas condiciones de la formación que son los soportes de la formación. Pero esto no es la formación. En una segunda acepción se dice que formación consiste en la implementación de programas y contenidos de aprendizaje. Se habla de que los estudiantes \"reciben una formación\". Esto remite a una imagen de que algo se consume, se recibe del exterior y que se digiere más o menos bien. Un programa de aprendizaje que hace que haya cierta cantidad de etapas fijadas de manera racional forma parte de los soportes y condiciones de la formación, pero no es la formación. Entonces, ¿qué es la formación? Formarse es adquirir una cierta forma para actuar, para reflexionar y perfeccionar esta forma. La formación es diferente de la enseñanza y el aprendizaje. La enseñanza y el aprendizaje pueden entrar en la formación, pero la formación consiste en encontrar formas para cumplir con ciertas tareas para ejercer un oficio o una profesión. El hablar de formación profesional presupone conocimientos, habilidades, cierta representación del trabajo a realizar, la concepción del rol, etc. Esta dinámica de formación es un desarrollo de la persona que va a estar orientado según los objetivos que uno busca y de acuerdo con su posición. Una formación no se recibe. Nadie puede formar a otro. H…","accessed":{"date-parts":[["2022","8","26"]]},"author":[{"dropping-particle":"","family":"Dondo","given":"Graciela","non-dropping-particle":"","parse-names":false,"suffix":""}],"container-title":"Novedades Educativas","id":"ITEM-1","issued":{"date-parts":[["2004"]]},"page":"1-4","title":"Reseña de Pedagogía de la formación.","type":"webpage"},"uris":["http://www.mendeley.com/documents/?uuid=f026f827-030f-498e-adab-bc93486225d8"]}],"mendeley":{"formattedCitation":"(Ferry, 1997)","manualFormatting":"Ferry (1990, citado en Dondo, 2004)","plainTextFormattedCitation":"(Ferry, 1997)","previouslyFormattedCitation":"(Ferry, 1997)"},"properties":{"noteIndex":0},"schema":"https://github.com/citation-style-language/schema/raw/master/csl-citation.json"}</w:instrText>
      </w:r>
      <w:r w:rsidR="0025353E">
        <w:rPr>
          <w:rFonts w:eastAsiaTheme="majorEastAsia" w:cs="Times New Roman"/>
          <w:bCs/>
          <w:color w:val="000000" w:themeColor="text1"/>
          <w:sz w:val="24"/>
          <w:szCs w:val="24"/>
        </w:rPr>
        <w:fldChar w:fldCharType="separate"/>
      </w:r>
      <w:r w:rsidR="0025353E" w:rsidRPr="000A39D3">
        <w:rPr>
          <w:rFonts w:eastAsiaTheme="majorEastAsia" w:cs="Times New Roman"/>
          <w:bCs/>
          <w:noProof/>
          <w:color w:val="000000" w:themeColor="text1"/>
          <w:sz w:val="24"/>
          <w:szCs w:val="24"/>
        </w:rPr>
        <w:t>Ferry</w:t>
      </w:r>
      <w:r w:rsidR="0025353E">
        <w:rPr>
          <w:rFonts w:eastAsiaTheme="majorEastAsia" w:cs="Times New Roman"/>
          <w:bCs/>
          <w:noProof/>
          <w:color w:val="000000" w:themeColor="text1"/>
          <w:sz w:val="24"/>
          <w:szCs w:val="24"/>
        </w:rPr>
        <w:t xml:space="preserve">, </w:t>
      </w:r>
      <w:r w:rsidR="0025353E" w:rsidRPr="000A39D3">
        <w:rPr>
          <w:rFonts w:eastAsiaTheme="majorEastAsia" w:cs="Times New Roman"/>
          <w:bCs/>
          <w:noProof/>
          <w:color w:val="000000" w:themeColor="text1"/>
          <w:sz w:val="24"/>
          <w:szCs w:val="24"/>
        </w:rPr>
        <w:t>199</w:t>
      </w:r>
      <w:r w:rsidR="0025353E">
        <w:rPr>
          <w:rFonts w:eastAsiaTheme="majorEastAsia" w:cs="Times New Roman"/>
          <w:bCs/>
          <w:noProof/>
          <w:color w:val="000000" w:themeColor="text1"/>
          <w:sz w:val="24"/>
          <w:szCs w:val="24"/>
        </w:rPr>
        <w:t>7, como se citó en Dondo, 2004</w:t>
      </w:r>
      <w:r w:rsidR="0025353E">
        <w:rPr>
          <w:rFonts w:eastAsiaTheme="majorEastAsia" w:cs="Times New Roman"/>
          <w:bCs/>
          <w:color w:val="000000" w:themeColor="text1"/>
          <w:sz w:val="24"/>
          <w:szCs w:val="24"/>
        </w:rPr>
        <w:fldChar w:fldCharType="end"/>
      </w:r>
      <w:r>
        <w:rPr>
          <w:rFonts w:eastAsiaTheme="majorEastAsia" w:cs="Times New Roman"/>
          <w:bCs/>
          <w:color w:val="000000" w:themeColor="text1"/>
          <w:sz w:val="24"/>
          <w:szCs w:val="24"/>
        </w:rPr>
        <w:t xml:space="preserve">, </w:t>
      </w:r>
      <w:r w:rsidR="00792BF6">
        <w:rPr>
          <w:rFonts w:eastAsiaTheme="majorEastAsia" w:cs="Times New Roman"/>
          <w:bCs/>
          <w:color w:val="000000" w:themeColor="text1"/>
          <w:sz w:val="24"/>
          <w:szCs w:val="24"/>
        </w:rPr>
        <w:t>p. 1)</w:t>
      </w:r>
      <w:r w:rsidR="008A5411" w:rsidRPr="00C96DE0">
        <w:rPr>
          <w:rFonts w:eastAsiaTheme="majorEastAsia" w:cs="Times New Roman"/>
          <w:bCs/>
          <w:color w:val="000000" w:themeColor="text1"/>
          <w:sz w:val="24"/>
          <w:szCs w:val="24"/>
        </w:rPr>
        <w:t>.</w:t>
      </w:r>
    </w:p>
    <w:p w14:paraId="687A0C2B" w14:textId="77777777" w:rsidR="00C72C7D" w:rsidRPr="00C96DE0" w:rsidRDefault="00C72C7D" w:rsidP="00C72C7D">
      <w:pPr>
        <w:shd w:val="clear" w:color="auto" w:fill="FFFFFF"/>
        <w:spacing w:after="0"/>
        <w:ind w:left="1418"/>
        <w:jc w:val="both"/>
        <w:rPr>
          <w:rFonts w:eastAsiaTheme="majorEastAsia" w:cs="Times New Roman"/>
          <w:bCs/>
          <w:color w:val="000000" w:themeColor="text1"/>
          <w:sz w:val="24"/>
          <w:szCs w:val="24"/>
        </w:rPr>
      </w:pPr>
    </w:p>
    <w:p w14:paraId="61DDFE3D" w14:textId="0271CEBB" w:rsidR="00D00E8A" w:rsidRPr="00ED651B" w:rsidRDefault="00ED651B" w:rsidP="0053561D">
      <w:pPr>
        <w:spacing w:after="0"/>
        <w:rPr>
          <w:b/>
          <w:bCs/>
          <w:lang w:eastAsia="es-MX"/>
        </w:rPr>
      </w:pPr>
      <w:r w:rsidRPr="00ED651B">
        <w:rPr>
          <w:b/>
          <w:bCs/>
          <w:lang w:eastAsia="es-MX"/>
        </w:rPr>
        <w:t>Materiales y métodos</w:t>
      </w:r>
    </w:p>
    <w:p w14:paraId="22B13EE0" w14:textId="50AF156D" w:rsidR="00323478" w:rsidRPr="00C96DE0" w:rsidRDefault="00323478"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El </w:t>
      </w:r>
      <w:r w:rsidR="00220906">
        <w:rPr>
          <w:rFonts w:eastAsiaTheme="majorEastAsia" w:cs="Times New Roman"/>
          <w:bCs/>
          <w:color w:val="000000" w:themeColor="text1"/>
          <w:sz w:val="24"/>
          <w:szCs w:val="24"/>
        </w:rPr>
        <w:t>m</w:t>
      </w:r>
      <w:r w:rsidR="00A02A94" w:rsidRPr="00C96DE0">
        <w:rPr>
          <w:rFonts w:eastAsiaTheme="majorEastAsia" w:cs="Times New Roman"/>
          <w:bCs/>
          <w:color w:val="000000" w:themeColor="text1"/>
          <w:sz w:val="24"/>
          <w:szCs w:val="24"/>
        </w:rPr>
        <w:t xml:space="preserve">étodo </w:t>
      </w:r>
      <w:r w:rsidR="00696A1F" w:rsidRPr="00C96DE0">
        <w:rPr>
          <w:rFonts w:eastAsiaTheme="majorEastAsia" w:cs="Times New Roman"/>
          <w:bCs/>
          <w:color w:val="000000" w:themeColor="text1"/>
          <w:sz w:val="24"/>
          <w:szCs w:val="24"/>
        </w:rPr>
        <w:t>lógico e histórico</w:t>
      </w:r>
      <w:r w:rsidRPr="00C96DE0">
        <w:rPr>
          <w:rFonts w:eastAsiaTheme="majorEastAsia" w:cs="Times New Roman"/>
          <w:bCs/>
          <w:color w:val="000000" w:themeColor="text1"/>
          <w:sz w:val="24"/>
          <w:szCs w:val="24"/>
        </w:rPr>
        <w:t xml:space="preserve"> permite explicar la trayectoria real de los fenómenos y acontecimientos del sistema educativo bajo un análisis de lo lógico</w:t>
      </w:r>
      <w:r w:rsidR="007B6619" w:rsidRPr="00C96DE0">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las leyes generales del funcionamiento y </w:t>
      </w:r>
      <w:r w:rsidR="00A43FA7">
        <w:rPr>
          <w:rFonts w:eastAsiaTheme="majorEastAsia" w:cs="Times New Roman"/>
          <w:bCs/>
          <w:color w:val="000000" w:themeColor="text1"/>
          <w:sz w:val="24"/>
          <w:szCs w:val="24"/>
        </w:rPr>
        <w:t xml:space="preserve">el </w:t>
      </w:r>
      <w:r w:rsidRPr="00C96DE0">
        <w:rPr>
          <w:rFonts w:eastAsiaTheme="majorEastAsia" w:cs="Times New Roman"/>
          <w:bCs/>
          <w:color w:val="000000" w:themeColor="text1"/>
          <w:sz w:val="24"/>
          <w:szCs w:val="24"/>
        </w:rPr>
        <w:t xml:space="preserve">desarrollo del fenómeno. Uno de los mayores problemas que la educación nacional enfrenta, observada en su totalidad, es el conocimiento adquirido por la población juvenil y su falta de vinculación con los objetivos de la educación </w:t>
      </w:r>
      <w:r w:rsidR="00A43FA7">
        <w:rPr>
          <w:rFonts w:eastAsiaTheme="majorEastAsia" w:cs="Times New Roman"/>
          <w:bCs/>
          <w:color w:val="000000" w:themeColor="text1"/>
          <w:sz w:val="24"/>
          <w:szCs w:val="24"/>
        </w:rPr>
        <w:t>del futuro</w:t>
      </w:r>
      <w:r w:rsidRPr="00C96DE0">
        <w:rPr>
          <w:rFonts w:eastAsiaTheme="majorEastAsia" w:cs="Times New Roman"/>
          <w:bCs/>
          <w:color w:val="000000" w:themeColor="text1"/>
          <w:sz w:val="24"/>
          <w:szCs w:val="24"/>
        </w:rPr>
        <w:t>: la creatividad, el emprendimiento y el desarrollo sociocultural.</w:t>
      </w:r>
      <w:r w:rsidR="007C21D4">
        <w:rPr>
          <w:rFonts w:eastAsiaTheme="majorEastAsia" w:cs="Times New Roman"/>
          <w:bCs/>
          <w:color w:val="000000" w:themeColor="text1"/>
          <w:sz w:val="24"/>
          <w:szCs w:val="24"/>
        </w:rPr>
        <w:t xml:space="preserve"> </w:t>
      </w:r>
    </w:p>
    <w:p w14:paraId="36FBF0AD" w14:textId="16CA6977" w:rsidR="008A540F" w:rsidRDefault="00323478" w:rsidP="0053561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Este problema encuentra su principal obstáculo en que el sistema educativo no ha resuelto la vinculación entre la propia divulgación y difusión de los conocimientos con los procesos de producción y la creación de bienes y servicios. Por el contrario, lo que se observa es el poco crecimiento económico, en particular desde el final de los años </w:t>
      </w:r>
      <w:r w:rsidR="001D4D97">
        <w:rPr>
          <w:rFonts w:eastAsiaTheme="majorEastAsia" w:cs="Times New Roman"/>
          <w:bCs/>
          <w:color w:val="000000" w:themeColor="text1"/>
          <w:sz w:val="24"/>
          <w:szCs w:val="24"/>
        </w:rPr>
        <w:t>70</w:t>
      </w:r>
      <w:r w:rsidR="001D4D97"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del siglo </w:t>
      </w:r>
      <w:r w:rsidR="001D4D97">
        <w:rPr>
          <w:rFonts w:eastAsiaTheme="majorEastAsia" w:cs="Times New Roman"/>
          <w:bCs/>
          <w:color w:val="000000" w:themeColor="text1"/>
          <w:sz w:val="24"/>
          <w:szCs w:val="24"/>
        </w:rPr>
        <w:t xml:space="preserve">XX </w:t>
      </w:r>
      <w:r w:rsidRPr="00C96DE0">
        <w:rPr>
          <w:rFonts w:eastAsiaTheme="majorEastAsia" w:cs="Times New Roman"/>
          <w:bCs/>
          <w:color w:val="000000" w:themeColor="text1"/>
          <w:sz w:val="24"/>
          <w:szCs w:val="24"/>
        </w:rPr>
        <w:t xml:space="preserve">y de todo el </w:t>
      </w:r>
      <w:r w:rsidR="001D4D97" w:rsidRPr="00C96DE0">
        <w:rPr>
          <w:rFonts w:eastAsiaTheme="majorEastAsia" w:cs="Times New Roman"/>
          <w:bCs/>
          <w:color w:val="000000" w:themeColor="text1"/>
          <w:sz w:val="24"/>
          <w:szCs w:val="24"/>
        </w:rPr>
        <w:t>per</w:t>
      </w:r>
      <w:r w:rsidR="001D4D97">
        <w:rPr>
          <w:rFonts w:eastAsiaTheme="majorEastAsia" w:cs="Times New Roman"/>
          <w:bCs/>
          <w:color w:val="000000" w:themeColor="text1"/>
          <w:sz w:val="24"/>
          <w:szCs w:val="24"/>
        </w:rPr>
        <w:t>i</w:t>
      </w:r>
      <w:r w:rsidR="001D4D97" w:rsidRPr="00C96DE0">
        <w:rPr>
          <w:rFonts w:eastAsiaTheme="majorEastAsia" w:cs="Times New Roman"/>
          <w:bCs/>
          <w:color w:val="000000" w:themeColor="text1"/>
          <w:sz w:val="24"/>
          <w:szCs w:val="24"/>
        </w:rPr>
        <w:t xml:space="preserve">odo </w:t>
      </w:r>
      <w:r w:rsidRPr="00C96DE0">
        <w:rPr>
          <w:rFonts w:eastAsiaTheme="majorEastAsia" w:cs="Times New Roman"/>
          <w:bCs/>
          <w:color w:val="000000" w:themeColor="text1"/>
          <w:sz w:val="24"/>
          <w:szCs w:val="24"/>
        </w:rPr>
        <w:t>neoliberal</w:t>
      </w:r>
      <w:r w:rsidR="001D4D9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desde los años </w:t>
      </w:r>
      <w:r w:rsidR="001D4D97">
        <w:rPr>
          <w:rFonts w:eastAsiaTheme="majorEastAsia" w:cs="Times New Roman"/>
          <w:bCs/>
          <w:color w:val="000000" w:themeColor="text1"/>
          <w:sz w:val="24"/>
          <w:szCs w:val="24"/>
        </w:rPr>
        <w:t>80 hasta</w:t>
      </w:r>
      <w:r w:rsidR="001D4D97"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los primeros lustros del siglo XXI, en comparación con la época de posguerras.</w:t>
      </w:r>
      <w:r w:rsidR="00447764" w:rsidRPr="00C96DE0">
        <w:rPr>
          <w:rFonts w:eastAsiaTheme="majorEastAsia" w:cs="Times New Roman"/>
          <w:bCs/>
          <w:color w:val="000000" w:themeColor="text1"/>
          <w:sz w:val="24"/>
          <w:szCs w:val="24"/>
        </w:rPr>
        <w:t xml:space="preserve"> De acuerdo con </w:t>
      </w:r>
      <w:r w:rsidR="00A662D2">
        <w:rPr>
          <w:rFonts w:eastAsiaTheme="majorEastAsia" w:cs="Times New Roman"/>
          <w:bCs/>
          <w:color w:val="000000" w:themeColor="text1"/>
          <w:sz w:val="24"/>
          <w:szCs w:val="24"/>
        </w:rPr>
        <w:fldChar w:fldCharType="begin" w:fldLock="1"/>
      </w:r>
      <w:r w:rsidR="00A662D2">
        <w:rPr>
          <w:rFonts w:eastAsiaTheme="majorEastAsia" w:cs="Times New Roman"/>
          <w:bCs/>
          <w:color w:val="000000" w:themeColor="text1"/>
          <w:sz w:val="24"/>
          <w:szCs w:val="24"/>
        </w:rPr>
        <w:instrText>ADDIN CSL_CITATION {"citationItems":[{"id":"ITEM-1","itemData":{"DOI":"10.36857/resu.2018.185.64","ISSN":"0185-2760","abstract":"Este artículo analiza los impactos de las políticas de ciencia y tecnología en México de las últimas décadas sobre el sector de la investigación. Para ello, se presenta una selección de datos sobre los investigadores provenientes de las dos encuestas más extensas acerca del tema. De particular relevancia, se divulga por primera vez los resultados de la segunda encuesta, aplicada por la Red de Investigadores sobre Académicos (RDISA) en 2007-2008 a casi 12 mil miembros del Sistema Nacional de Investigadores (SNI). A pesar de haberse realizado hace una década, es el estudio más completo y reciente sobre los miembros del SNI. A su vez, argumento que probablemente refleja el estado actual de los investigadores, debido a la continuidad de las políticas en años recientes. Da una imagen compleja, revelando fuertes tensiones, jerarquías y desigualdades de género, así como el grado de privilegio que gozan los miembros del SNI comparado con los demás académicos del país.","author":[{"dropping-particle":"","family":"Lloyd","given":"Marion","non-dropping-particle":"","parse-names":false,"suffix":""}],"container-title":"Revista de la Educación Superior","id":"ITEM-1","issue":"185","issued":{"date-parts":[["2018"]]},"page":"1-31","title":"El sector de la investigación en México: Entre privilegios, tensiones y jerarquías","type":"article-journal","volume":"47"},"uris":["http://www.mendeley.com/documents/?uuid=c0e5d44c-a082-418f-8a51-0f279371b8d9"]}],"mendeley":{"formattedCitation":"(Lloyd, 2018)","plainTextFormattedCitation":"(Lloyd, 2018)","previouslyFormattedCitation":"(Lloyd, 2018)"},"properties":{"noteIndex":0},"schema":"https://github.com/citation-style-language/schema/raw/master/csl-citation.json"}</w:instrText>
      </w:r>
      <w:r w:rsidR="00A662D2">
        <w:rPr>
          <w:rFonts w:eastAsiaTheme="majorEastAsia" w:cs="Times New Roman"/>
          <w:bCs/>
          <w:color w:val="000000" w:themeColor="text1"/>
          <w:sz w:val="24"/>
          <w:szCs w:val="24"/>
        </w:rPr>
        <w:fldChar w:fldCharType="separate"/>
      </w:r>
      <w:r w:rsidR="00A662D2" w:rsidRPr="00A662D2">
        <w:rPr>
          <w:rFonts w:eastAsiaTheme="majorEastAsia" w:cs="Times New Roman"/>
          <w:bCs/>
          <w:noProof/>
          <w:color w:val="000000" w:themeColor="text1"/>
          <w:sz w:val="24"/>
          <w:szCs w:val="24"/>
        </w:rPr>
        <w:t>Lloyd</w:t>
      </w:r>
      <w:r w:rsidR="00A662D2">
        <w:rPr>
          <w:rFonts w:eastAsiaTheme="majorEastAsia" w:cs="Times New Roman"/>
          <w:bCs/>
          <w:color w:val="000000" w:themeColor="text1"/>
          <w:sz w:val="24"/>
          <w:szCs w:val="24"/>
        </w:rPr>
        <w:fldChar w:fldCharType="end"/>
      </w:r>
      <w:r w:rsidR="008A540F" w:rsidRPr="00C96DE0">
        <w:rPr>
          <w:rFonts w:eastAsiaTheme="majorEastAsia" w:cs="Times New Roman"/>
          <w:bCs/>
          <w:color w:val="000000" w:themeColor="text1"/>
          <w:sz w:val="24"/>
          <w:szCs w:val="24"/>
        </w:rPr>
        <w:t>, con la intención de mejorar la</w:t>
      </w:r>
      <w:r w:rsidR="007C21D4">
        <w:rPr>
          <w:rFonts w:eastAsiaTheme="majorEastAsia" w:cs="Times New Roman"/>
          <w:bCs/>
          <w:color w:val="000000" w:themeColor="text1"/>
          <w:sz w:val="24"/>
          <w:szCs w:val="24"/>
        </w:rPr>
        <w:t xml:space="preserve"> </w:t>
      </w:r>
      <w:r w:rsidR="008A540F" w:rsidRPr="00C96DE0">
        <w:rPr>
          <w:rFonts w:eastAsiaTheme="majorEastAsia" w:cs="Times New Roman"/>
          <w:bCs/>
          <w:color w:val="000000" w:themeColor="text1"/>
          <w:sz w:val="24"/>
          <w:szCs w:val="24"/>
        </w:rPr>
        <w:t>productividad académica de los docentes</w:t>
      </w:r>
      <w:r w:rsidR="001D4D97">
        <w:rPr>
          <w:rFonts w:eastAsiaTheme="majorEastAsia" w:cs="Times New Roman"/>
          <w:bCs/>
          <w:color w:val="000000" w:themeColor="text1"/>
          <w:sz w:val="24"/>
          <w:szCs w:val="24"/>
        </w:rPr>
        <w:t>, se echó a andar el enfoque de la nueva gestión pública, que se caracteriza por tener un énfasis en la rendición de cuentas. “</w:t>
      </w:r>
      <w:r w:rsidR="00997E3D" w:rsidRPr="00C96DE0">
        <w:rPr>
          <w:rFonts w:eastAsiaTheme="majorEastAsia" w:cs="Times New Roman"/>
          <w:bCs/>
          <w:color w:val="000000" w:themeColor="text1"/>
          <w:sz w:val="24"/>
          <w:szCs w:val="24"/>
        </w:rPr>
        <w:t>El enfoque va de la mano con las políticas neoliberales impulsadas por Estados Unidos y los organismos internacionales, como el Banco Mundial y el Fondo Monetario Internacional”</w:t>
      </w:r>
      <w:r w:rsidR="00D3375A">
        <w:rPr>
          <w:rFonts w:eastAsiaTheme="majorEastAsia" w:cs="Times New Roman"/>
          <w:bCs/>
          <w:color w:val="000000" w:themeColor="text1"/>
          <w:sz w:val="24"/>
          <w:szCs w:val="24"/>
        </w:rPr>
        <w:t xml:space="preserve"> </w:t>
      </w:r>
      <w:r w:rsidR="00D53A51" w:rsidRPr="00C96DE0">
        <w:rPr>
          <w:rFonts w:eastAsiaTheme="majorEastAsia" w:cs="Times New Roman"/>
          <w:bCs/>
          <w:color w:val="000000" w:themeColor="text1"/>
          <w:sz w:val="24"/>
          <w:szCs w:val="24"/>
        </w:rPr>
        <w:t>(</w:t>
      </w:r>
      <w:r w:rsidR="00D6415D">
        <w:rPr>
          <w:rFonts w:eastAsiaTheme="majorEastAsia" w:cs="Times New Roman"/>
          <w:bCs/>
          <w:color w:val="000000" w:themeColor="text1"/>
          <w:sz w:val="24"/>
          <w:szCs w:val="24"/>
        </w:rPr>
        <w:t xml:space="preserve">2018, </w:t>
      </w:r>
      <w:r w:rsidR="00D53A51" w:rsidRPr="00C96DE0">
        <w:rPr>
          <w:rFonts w:eastAsiaTheme="majorEastAsia" w:cs="Times New Roman"/>
          <w:bCs/>
          <w:color w:val="000000" w:themeColor="text1"/>
          <w:sz w:val="24"/>
          <w:szCs w:val="24"/>
        </w:rPr>
        <w:t>p.</w:t>
      </w:r>
      <w:r w:rsidR="00A662D2">
        <w:rPr>
          <w:rFonts w:eastAsiaTheme="majorEastAsia" w:cs="Times New Roman"/>
          <w:bCs/>
          <w:color w:val="000000" w:themeColor="text1"/>
          <w:sz w:val="24"/>
          <w:szCs w:val="24"/>
        </w:rPr>
        <w:t xml:space="preserve"> </w:t>
      </w:r>
      <w:r w:rsidR="00D53A51" w:rsidRPr="00C96DE0">
        <w:rPr>
          <w:rFonts w:eastAsiaTheme="majorEastAsia" w:cs="Times New Roman"/>
          <w:bCs/>
          <w:color w:val="000000" w:themeColor="text1"/>
          <w:sz w:val="24"/>
          <w:szCs w:val="24"/>
        </w:rPr>
        <w:t>4)</w:t>
      </w:r>
      <w:r w:rsidR="008A540F">
        <w:rPr>
          <w:rFonts w:eastAsiaTheme="majorEastAsia" w:cs="Times New Roman"/>
          <w:bCs/>
          <w:color w:val="000000" w:themeColor="text1"/>
          <w:sz w:val="24"/>
          <w:szCs w:val="24"/>
        </w:rPr>
        <w:t>.</w:t>
      </w:r>
    </w:p>
    <w:p w14:paraId="04C5D1AC" w14:textId="437CA6BB" w:rsidR="00323478" w:rsidRPr="00C96DE0" w:rsidRDefault="001D4D97" w:rsidP="00C72C7D">
      <w:pPr>
        <w:spacing w:after="0"/>
        <w:ind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L</w:t>
      </w:r>
      <w:r w:rsidR="00997E3D" w:rsidRPr="00C96DE0">
        <w:rPr>
          <w:rFonts w:eastAsiaTheme="majorEastAsia" w:cs="Times New Roman"/>
          <w:bCs/>
          <w:color w:val="000000" w:themeColor="text1"/>
          <w:sz w:val="24"/>
          <w:szCs w:val="24"/>
        </w:rPr>
        <w:t xml:space="preserve">a lógica de la </w:t>
      </w:r>
      <w:r w:rsidRPr="00C96DE0">
        <w:rPr>
          <w:rFonts w:eastAsiaTheme="majorEastAsia" w:cs="Times New Roman"/>
          <w:bCs/>
          <w:color w:val="000000" w:themeColor="text1"/>
          <w:sz w:val="24"/>
          <w:szCs w:val="24"/>
        </w:rPr>
        <w:t>nueva gestión pública</w:t>
      </w:r>
      <w:r>
        <w:rPr>
          <w:rFonts w:eastAsiaTheme="majorEastAsia" w:cs="Times New Roman"/>
          <w:bCs/>
          <w:color w:val="000000" w:themeColor="text1"/>
          <w:sz w:val="24"/>
          <w:szCs w:val="24"/>
        </w:rPr>
        <w:t xml:space="preserve"> es</w:t>
      </w:r>
      <w:r w:rsidR="00997E3D" w:rsidRPr="00C96DE0">
        <w:rPr>
          <w:rFonts w:eastAsiaTheme="majorEastAsia" w:cs="Times New Roman"/>
          <w:bCs/>
          <w:color w:val="000000" w:themeColor="text1"/>
          <w:sz w:val="24"/>
          <w:szCs w:val="24"/>
        </w:rPr>
        <w:t xml:space="preserve"> una tendencia en la administración pública que emergió primero en los países anglosajones en los años 80 para después extenderse a gran parte del mundo</w:t>
      </w:r>
      <w:r>
        <w:rPr>
          <w:rFonts w:eastAsiaTheme="majorEastAsia" w:cs="Times New Roman"/>
          <w:bCs/>
          <w:color w:val="000000" w:themeColor="text1"/>
          <w:sz w:val="24"/>
          <w:szCs w:val="24"/>
        </w:rPr>
        <w:t>. Como se ya se dijo,</w:t>
      </w:r>
      <w:r w:rsidRPr="00C96DE0">
        <w:rPr>
          <w:rFonts w:eastAsiaTheme="majorEastAsia" w:cs="Times New Roman"/>
          <w:bCs/>
          <w:color w:val="000000" w:themeColor="text1"/>
          <w:sz w:val="24"/>
          <w:szCs w:val="24"/>
        </w:rPr>
        <w:t xml:space="preserve"> </w:t>
      </w:r>
      <w:r w:rsidR="00997E3D" w:rsidRPr="00C96DE0">
        <w:rPr>
          <w:rFonts w:eastAsiaTheme="majorEastAsia" w:cs="Times New Roman"/>
          <w:bCs/>
          <w:color w:val="000000" w:themeColor="text1"/>
          <w:sz w:val="24"/>
          <w:szCs w:val="24"/>
        </w:rPr>
        <w:t xml:space="preserve">se caracteriza por </w:t>
      </w:r>
      <w:r>
        <w:rPr>
          <w:rFonts w:eastAsiaTheme="majorEastAsia" w:cs="Times New Roman"/>
          <w:bCs/>
          <w:color w:val="000000" w:themeColor="text1"/>
          <w:sz w:val="24"/>
          <w:szCs w:val="24"/>
        </w:rPr>
        <w:t>estimar en gran medida</w:t>
      </w:r>
      <w:r w:rsidR="00997E3D" w:rsidRPr="00C96DE0">
        <w:rPr>
          <w:rFonts w:eastAsiaTheme="majorEastAsia" w:cs="Times New Roman"/>
          <w:bCs/>
          <w:color w:val="000000" w:themeColor="text1"/>
          <w:sz w:val="24"/>
          <w:szCs w:val="24"/>
        </w:rPr>
        <w:t xml:space="preserve"> los esquemas de evaluación.</w:t>
      </w:r>
    </w:p>
    <w:p w14:paraId="6BC85ABA" w14:textId="79D2DC62" w:rsidR="00323478" w:rsidRPr="00C96DE0" w:rsidRDefault="00323478"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lastRenderedPageBreak/>
        <w:t xml:space="preserve">En el sector educativo se hicieron intentos por adaptar el proceso de creación y producción con base en los conocimientos del sector educativo, lo más cercano a este objetivo fue la creación de secundarias técnicas, el </w:t>
      </w:r>
      <w:r w:rsidR="001D4D97" w:rsidRPr="001D4D97">
        <w:rPr>
          <w:rFonts w:eastAsiaTheme="majorEastAsia" w:cs="Times New Roman"/>
          <w:bCs/>
          <w:color w:val="000000" w:themeColor="text1"/>
          <w:sz w:val="24"/>
          <w:szCs w:val="24"/>
        </w:rPr>
        <w:t xml:space="preserve">Colegio Nacional de Educación Profesional Técnica </w:t>
      </w:r>
      <w:r w:rsidR="001D4D9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Conalep</w:t>
      </w:r>
      <w:r w:rsidR="001D4D97">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y los intentos de algunas universidades </w:t>
      </w:r>
      <w:r w:rsidR="001D4D97">
        <w:rPr>
          <w:rFonts w:eastAsiaTheme="majorEastAsia" w:cs="Times New Roman"/>
          <w:bCs/>
          <w:color w:val="000000" w:themeColor="text1"/>
          <w:sz w:val="24"/>
          <w:szCs w:val="24"/>
        </w:rPr>
        <w:t>de</w:t>
      </w:r>
      <w:r w:rsidR="001D4D97"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incluir el sistema de </w:t>
      </w:r>
      <w:r w:rsidR="001D4D97">
        <w:rPr>
          <w:rFonts w:eastAsiaTheme="majorEastAsia" w:cs="Times New Roman"/>
          <w:bCs/>
          <w:color w:val="000000" w:themeColor="text1"/>
          <w:sz w:val="24"/>
          <w:szCs w:val="24"/>
        </w:rPr>
        <w:t>e</w:t>
      </w:r>
      <w:r w:rsidR="001D4D97" w:rsidRPr="00C96DE0">
        <w:rPr>
          <w:rFonts w:eastAsiaTheme="majorEastAsia" w:cs="Times New Roman"/>
          <w:bCs/>
          <w:color w:val="000000" w:themeColor="text1"/>
          <w:sz w:val="24"/>
          <w:szCs w:val="24"/>
        </w:rPr>
        <w:t>scuela</w:t>
      </w:r>
      <w:r w:rsidRPr="00C96DE0">
        <w:rPr>
          <w:rFonts w:eastAsiaTheme="majorEastAsia" w:cs="Times New Roman"/>
          <w:bCs/>
          <w:color w:val="000000" w:themeColor="text1"/>
          <w:sz w:val="24"/>
          <w:szCs w:val="24"/>
        </w:rPr>
        <w:t>-</w:t>
      </w:r>
      <w:r w:rsidR="001D4D97">
        <w:rPr>
          <w:rFonts w:eastAsiaTheme="majorEastAsia" w:cs="Times New Roman"/>
          <w:bCs/>
          <w:color w:val="000000" w:themeColor="text1"/>
          <w:sz w:val="24"/>
          <w:szCs w:val="24"/>
        </w:rPr>
        <w:t>i</w:t>
      </w:r>
      <w:r w:rsidR="001D4D97" w:rsidRPr="00C96DE0">
        <w:rPr>
          <w:rFonts w:eastAsiaTheme="majorEastAsia" w:cs="Times New Roman"/>
          <w:bCs/>
          <w:color w:val="000000" w:themeColor="text1"/>
          <w:sz w:val="24"/>
          <w:szCs w:val="24"/>
        </w:rPr>
        <w:t>ndustria</w:t>
      </w:r>
      <w:r w:rsidRPr="00C96DE0">
        <w:rPr>
          <w:rFonts w:eastAsiaTheme="majorEastAsia" w:cs="Times New Roman"/>
          <w:bCs/>
          <w:color w:val="000000" w:themeColor="text1"/>
          <w:sz w:val="24"/>
          <w:szCs w:val="24"/>
        </w:rPr>
        <w:t xml:space="preserve">, </w:t>
      </w:r>
      <w:r w:rsidR="00936F69">
        <w:rPr>
          <w:rFonts w:eastAsiaTheme="majorEastAsia" w:cs="Times New Roman"/>
          <w:bCs/>
          <w:color w:val="000000" w:themeColor="text1"/>
          <w:sz w:val="24"/>
          <w:szCs w:val="24"/>
        </w:rPr>
        <w:t>mediante el que</w:t>
      </w:r>
      <w:r w:rsidR="00936F69"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los estudiantes pasaban un </w:t>
      </w:r>
      <w:r w:rsidR="001D4D97" w:rsidRPr="00C96DE0">
        <w:rPr>
          <w:rFonts w:eastAsiaTheme="majorEastAsia" w:cs="Times New Roman"/>
          <w:bCs/>
          <w:color w:val="000000" w:themeColor="text1"/>
          <w:sz w:val="24"/>
          <w:szCs w:val="24"/>
        </w:rPr>
        <w:t>per</w:t>
      </w:r>
      <w:r w:rsidR="001D4D97">
        <w:rPr>
          <w:rFonts w:eastAsiaTheme="majorEastAsia" w:cs="Times New Roman"/>
          <w:bCs/>
          <w:color w:val="000000" w:themeColor="text1"/>
          <w:sz w:val="24"/>
          <w:szCs w:val="24"/>
        </w:rPr>
        <w:t>i</w:t>
      </w:r>
      <w:r w:rsidR="001D4D97" w:rsidRPr="00C96DE0">
        <w:rPr>
          <w:rFonts w:eastAsiaTheme="majorEastAsia" w:cs="Times New Roman"/>
          <w:bCs/>
          <w:color w:val="000000" w:themeColor="text1"/>
          <w:sz w:val="24"/>
          <w:szCs w:val="24"/>
        </w:rPr>
        <w:t xml:space="preserve">odo </w:t>
      </w:r>
      <w:r w:rsidRPr="00C96DE0">
        <w:rPr>
          <w:rFonts w:eastAsiaTheme="majorEastAsia" w:cs="Times New Roman"/>
          <w:bCs/>
          <w:color w:val="000000" w:themeColor="text1"/>
          <w:sz w:val="24"/>
          <w:szCs w:val="24"/>
        </w:rPr>
        <w:t>practicando en las empresas que les daban cabida</w:t>
      </w:r>
      <w:r w:rsidR="0010020A" w:rsidRPr="00C96DE0">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w:t>
      </w:r>
      <w:r w:rsidR="007708E0">
        <w:rPr>
          <w:rFonts w:eastAsiaTheme="majorEastAsia" w:cs="Times New Roman"/>
          <w:bCs/>
          <w:color w:val="000000" w:themeColor="text1"/>
          <w:sz w:val="24"/>
          <w:szCs w:val="24"/>
        </w:rPr>
        <w:t>además de construir</w:t>
      </w:r>
      <w:r w:rsidRPr="00C96DE0">
        <w:rPr>
          <w:rFonts w:eastAsiaTheme="majorEastAsia" w:cs="Times New Roman"/>
          <w:bCs/>
          <w:color w:val="000000" w:themeColor="text1"/>
          <w:sz w:val="24"/>
          <w:szCs w:val="24"/>
        </w:rPr>
        <w:t xml:space="preserve"> nuevas instalaciones para la atención de los estudiantes</w:t>
      </w:r>
      <w:r w:rsidR="002A531B">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 xml:space="preserve">cuya demanda en cuestión de matrícula </w:t>
      </w:r>
      <w:r w:rsidRPr="00C96DE0">
        <w:rPr>
          <w:rFonts w:eastAsiaTheme="majorEastAsia" w:cs="Times New Roman"/>
          <w:bCs/>
          <w:color w:val="000000" w:themeColor="text1"/>
          <w:sz w:val="24"/>
          <w:szCs w:val="24"/>
        </w:rPr>
        <w:t xml:space="preserve">cada vez era mayor, </w:t>
      </w:r>
      <w:r w:rsidR="002A531B">
        <w:rPr>
          <w:rFonts w:eastAsiaTheme="majorEastAsia" w:cs="Times New Roman"/>
          <w:bCs/>
          <w:color w:val="000000" w:themeColor="text1"/>
          <w:sz w:val="24"/>
          <w:szCs w:val="24"/>
        </w:rPr>
        <w:t xml:space="preserve">de tal manera </w:t>
      </w:r>
      <w:r w:rsidRPr="00C96DE0">
        <w:rPr>
          <w:rFonts w:eastAsiaTheme="majorEastAsia" w:cs="Times New Roman"/>
          <w:bCs/>
          <w:color w:val="000000" w:themeColor="text1"/>
          <w:sz w:val="24"/>
          <w:szCs w:val="24"/>
        </w:rPr>
        <w:t xml:space="preserve">que las universidades </w:t>
      </w:r>
      <w:r w:rsidR="002A531B">
        <w:rPr>
          <w:rFonts w:eastAsiaTheme="majorEastAsia" w:cs="Times New Roman"/>
          <w:bCs/>
          <w:color w:val="000000" w:themeColor="text1"/>
          <w:sz w:val="24"/>
          <w:szCs w:val="24"/>
        </w:rPr>
        <w:t xml:space="preserve">se vieron sobrepasadas </w:t>
      </w:r>
      <w:r w:rsidRPr="00C96DE0">
        <w:rPr>
          <w:rFonts w:eastAsiaTheme="majorEastAsia" w:cs="Times New Roman"/>
          <w:bCs/>
          <w:color w:val="000000" w:themeColor="text1"/>
          <w:sz w:val="24"/>
          <w:szCs w:val="24"/>
        </w:rPr>
        <w:t xml:space="preserve">y </w:t>
      </w:r>
      <w:r w:rsidR="002A531B">
        <w:rPr>
          <w:rFonts w:eastAsiaTheme="majorEastAsia" w:cs="Times New Roman"/>
          <w:bCs/>
          <w:color w:val="000000" w:themeColor="text1"/>
          <w:sz w:val="24"/>
          <w:szCs w:val="24"/>
        </w:rPr>
        <w:t xml:space="preserve">se tuvieron que </w:t>
      </w:r>
      <w:r w:rsidRPr="00C96DE0">
        <w:rPr>
          <w:rFonts w:eastAsiaTheme="majorEastAsia" w:cs="Times New Roman"/>
          <w:bCs/>
          <w:color w:val="000000" w:themeColor="text1"/>
          <w:sz w:val="24"/>
          <w:szCs w:val="24"/>
        </w:rPr>
        <w:t>crear más espacios</w:t>
      </w:r>
      <w:r w:rsidR="002A531B">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pero sin contar con más profesores y sin programas de capacitación para </w:t>
      </w:r>
      <w:r w:rsidR="002A531B">
        <w:rPr>
          <w:rFonts w:eastAsiaTheme="majorEastAsia" w:cs="Times New Roman"/>
          <w:bCs/>
          <w:color w:val="000000" w:themeColor="text1"/>
          <w:sz w:val="24"/>
          <w:szCs w:val="24"/>
        </w:rPr>
        <w:t>estos</w:t>
      </w:r>
      <w:r w:rsidRPr="00C96DE0">
        <w:rPr>
          <w:rFonts w:eastAsiaTheme="majorEastAsia" w:cs="Times New Roman"/>
          <w:bCs/>
          <w:color w:val="000000" w:themeColor="text1"/>
          <w:sz w:val="24"/>
          <w:szCs w:val="24"/>
        </w:rPr>
        <w:t>, y si los tenían</w:t>
      </w:r>
      <w:r w:rsidR="007708E0">
        <w:rPr>
          <w:rFonts w:eastAsiaTheme="majorEastAsia" w:cs="Times New Roman"/>
          <w:bCs/>
          <w:color w:val="000000" w:themeColor="text1"/>
          <w:sz w:val="24"/>
          <w:szCs w:val="24"/>
        </w:rPr>
        <w:t>, existía</w:t>
      </w:r>
      <w:r w:rsidRPr="00C96DE0">
        <w:rPr>
          <w:rFonts w:eastAsiaTheme="majorEastAsia" w:cs="Times New Roman"/>
          <w:bCs/>
          <w:color w:val="000000" w:themeColor="text1"/>
          <w:sz w:val="24"/>
          <w:szCs w:val="24"/>
        </w:rPr>
        <w:t xml:space="preserve"> la necesidad de atender más grupos por unidad educativa, la cual fue mayor en su aspecto administrativo que en su</w:t>
      </w:r>
      <w:r w:rsidR="007C21D4">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necesidad educativa. </w:t>
      </w:r>
    </w:p>
    <w:p w14:paraId="004D8C4F" w14:textId="6290E4EF" w:rsidR="00323478" w:rsidRPr="00C96DE0" w:rsidRDefault="00323478"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En este entorno someramente planteado, el principal problema que fue quedando olvidado </w:t>
      </w:r>
      <w:r w:rsidR="002A531B">
        <w:rPr>
          <w:rFonts w:eastAsiaTheme="majorEastAsia" w:cs="Times New Roman"/>
          <w:bCs/>
          <w:color w:val="000000" w:themeColor="text1"/>
          <w:sz w:val="24"/>
          <w:szCs w:val="24"/>
        </w:rPr>
        <w:t xml:space="preserve">fue el </w:t>
      </w:r>
      <w:r w:rsidRPr="00C96DE0">
        <w:rPr>
          <w:rFonts w:eastAsiaTheme="majorEastAsia" w:cs="Times New Roman"/>
          <w:bCs/>
          <w:color w:val="000000" w:themeColor="text1"/>
          <w:sz w:val="24"/>
          <w:szCs w:val="24"/>
        </w:rPr>
        <w:t xml:space="preserve">de la </w:t>
      </w:r>
      <w:r w:rsidR="002A531B">
        <w:rPr>
          <w:rFonts w:eastAsiaTheme="majorEastAsia" w:cs="Times New Roman"/>
          <w:bCs/>
          <w:color w:val="000000" w:themeColor="text1"/>
          <w:sz w:val="24"/>
          <w:szCs w:val="24"/>
        </w:rPr>
        <w:t>i</w:t>
      </w:r>
      <w:r w:rsidR="002A531B" w:rsidRPr="00C96DE0">
        <w:rPr>
          <w:rFonts w:eastAsiaTheme="majorEastAsia" w:cs="Times New Roman"/>
          <w:bCs/>
          <w:color w:val="000000" w:themeColor="text1"/>
          <w:sz w:val="24"/>
          <w:szCs w:val="24"/>
        </w:rPr>
        <w:t>nvestigación</w:t>
      </w:r>
      <w:r w:rsidRPr="00C96DE0">
        <w:rPr>
          <w:rFonts w:eastAsiaTheme="majorEastAsia" w:cs="Times New Roman"/>
          <w:bCs/>
          <w:color w:val="000000" w:themeColor="text1"/>
          <w:sz w:val="24"/>
          <w:szCs w:val="24"/>
        </w:rPr>
        <w:t xml:space="preserve"> como instrumento único para la creatividad y la productividad de bienes y servicios </w:t>
      </w:r>
      <w:r w:rsidR="002A531B">
        <w:rPr>
          <w:rFonts w:eastAsiaTheme="majorEastAsia" w:cs="Times New Roman"/>
          <w:bCs/>
          <w:color w:val="000000" w:themeColor="text1"/>
          <w:sz w:val="24"/>
          <w:szCs w:val="24"/>
        </w:rPr>
        <w:t>para mejorar</w:t>
      </w:r>
      <w:r w:rsidRPr="00C96DE0">
        <w:rPr>
          <w:rFonts w:eastAsiaTheme="majorEastAsia" w:cs="Times New Roman"/>
          <w:bCs/>
          <w:color w:val="000000" w:themeColor="text1"/>
          <w:sz w:val="24"/>
          <w:szCs w:val="24"/>
        </w:rPr>
        <w:t xml:space="preserve"> las condiciones de vida de la sociedad y de los aspectos socioculturales del bienestar.</w:t>
      </w:r>
    </w:p>
    <w:p w14:paraId="21BBD4D2" w14:textId="755A1405" w:rsidR="0010020A" w:rsidRPr="00C96DE0" w:rsidRDefault="0010020A" w:rsidP="00C72C7D">
      <w:pPr>
        <w:spacing w:after="0"/>
        <w:ind w:left="57"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Los </w:t>
      </w:r>
      <w:r w:rsidR="002A531B">
        <w:rPr>
          <w:rFonts w:eastAsiaTheme="majorEastAsia" w:cs="Times New Roman"/>
          <w:bCs/>
          <w:color w:val="000000" w:themeColor="text1"/>
          <w:sz w:val="24"/>
          <w:szCs w:val="24"/>
        </w:rPr>
        <w:t>Programas Nacionales Estratégicos (</w:t>
      </w:r>
      <w:r w:rsidR="00F76B02" w:rsidRPr="00C96DE0">
        <w:rPr>
          <w:rFonts w:eastAsiaTheme="majorEastAsia" w:cs="Times New Roman"/>
          <w:bCs/>
          <w:color w:val="000000" w:themeColor="text1"/>
          <w:sz w:val="24"/>
          <w:szCs w:val="24"/>
        </w:rPr>
        <w:t>P</w:t>
      </w:r>
      <w:r w:rsidR="00D3375A" w:rsidRPr="00C96DE0">
        <w:rPr>
          <w:rFonts w:eastAsiaTheme="majorEastAsia" w:cs="Times New Roman"/>
          <w:bCs/>
          <w:color w:val="000000" w:themeColor="text1"/>
          <w:sz w:val="24"/>
          <w:szCs w:val="24"/>
        </w:rPr>
        <w:t>ronaces</w:t>
      </w:r>
      <w:r w:rsidR="002A531B">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fueron</w:t>
      </w:r>
      <w:r w:rsidR="002A531B"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la punta de lanza de la iniciativa para la investigación sobre problemáticas nacionales concretas que requieren de atención urgente, así como de soluci</w:t>
      </w:r>
      <w:r w:rsidR="002A531B">
        <w:rPr>
          <w:rFonts w:eastAsiaTheme="majorEastAsia" w:cs="Times New Roman"/>
          <w:bCs/>
          <w:color w:val="000000" w:themeColor="text1"/>
          <w:sz w:val="24"/>
          <w:szCs w:val="24"/>
        </w:rPr>
        <w:t>ones</w:t>
      </w:r>
      <w:r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integrales provenientes</w:t>
      </w:r>
      <w:r w:rsidRPr="00C96DE0">
        <w:rPr>
          <w:rFonts w:eastAsiaTheme="majorEastAsia" w:cs="Times New Roman"/>
          <w:bCs/>
          <w:color w:val="000000" w:themeColor="text1"/>
          <w:sz w:val="24"/>
          <w:szCs w:val="24"/>
        </w:rPr>
        <w:t xml:space="preserve"> de un análisis científico que explique el origen del problema </w:t>
      </w:r>
      <w:r w:rsidR="002A531B">
        <w:rPr>
          <w:rFonts w:eastAsiaTheme="majorEastAsia" w:cs="Times New Roman"/>
          <w:bCs/>
          <w:color w:val="000000" w:themeColor="text1"/>
          <w:sz w:val="24"/>
          <w:szCs w:val="24"/>
        </w:rPr>
        <w:t xml:space="preserve">e incluya </w:t>
      </w:r>
      <w:r w:rsidRPr="00C96DE0">
        <w:rPr>
          <w:rFonts w:eastAsiaTheme="majorEastAsia" w:cs="Times New Roman"/>
          <w:bCs/>
          <w:color w:val="000000" w:themeColor="text1"/>
          <w:sz w:val="24"/>
          <w:szCs w:val="24"/>
        </w:rPr>
        <w:t xml:space="preserve">alternativas </w:t>
      </w:r>
      <w:r w:rsidR="002A531B">
        <w:rPr>
          <w:rFonts w:eastAsiaTheme="majorEastAsia" w:cs="Times New Roman"/>
          <w:bCs/>
          <w:color w:val="000000" w:themeColor="text1"/>
          <w:sz w:val="24"/>
          <w:szCs w:val="24"/>
        </w:rPr>
        <w:t xml:space="preserve">que involucren </w:t>
      </w:r>
      <w:r w:rsidRPr="00C96DE0">
        <w:rPr>
          <w:rFonts w:eastAsiaTheme="majorEastAsia" w:cs="Times New Roman"/>
          <w:bCs/>
          <w:color w:val="000000" w:themeColor="text1"/>
          <w:sz w:val="24"/>
          <w:szCs w:val="24"/>
        </w:rPr>
        <w:t>al sector social integral</w:t>
      </w:r>
      <w:r w:rsidR="002A531B">
        <w:rPr>
          <w:rFonts w:eastAsiaTheme="majorEastAsia" w:cs="Times New Roman"/>
          <w:bCs/>
          <w:color w:val="000000" w:themeColor="text1"/>
          <w:sz w:val="24"/>
          <w:szCs w:val="24"/>
        </w:rPr>
        <w:t>,</w:t>
      </w:r>
      <w:r w:rsidR="002A531B"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e</w:t>
      </w:r>
      <w:r w:rsidR="002A531B" w:rsidRPr="00C96DE0">
        <w:rPr>
          <w:rFonts w:eastAsiaTheme="majorEastAsia" w:cs="Times New Roman"/>
          <w:bCs/>
          <w:color w:val="000000" w:themeColor="text1"/>
          <w:sz w:val="24"/>
          <w:szCs w:val="24"/>
        </w:rPr>
        <w:t xml:space="preserve">l </w:t>
      </w:r>
      <w:r w:rsidR="002A531B">
        <w:rPr>
          <w:rFonts w:eastAsiaTheme="majorEastAsia" w:cs="Times New Roman"/>
          <w:bCs/>
          <w:color w:val="000000" w:themeColor="text1"/>
          <w:sz w:val="24"/>
          <w:szCs w:val="24"/>
        </w:rPr>
        <w:t>E</w:t>
      </w:r>
      <w:r w:rsidR="002A531B" w:rsidRPr="00C96DE0">
        <w:rPr>
          <w:rFonts w:eastAsiaTheme="majorEastAsia" w:cs="Times New Roman"/>
          <w:bCs/>
          <w:color w:val="000000" w:themeColor="text1"/>
          <w:sz w:val="24"/>
          <w:szCs w:val="24"/>
        </w:rPr>
        <w:t>stado</w:t>
      </w:r>
      <w:r w:rsidRPr="00C96DE0">
        <w:rPr>
          <w:rFonts w:eastAsiaTheme="majorEastAsia" w:cs="Times New Roman"/>
          <w:bCs/>
          <w:color w:val="000000" w:themeColor="text1"/>
          <w:sz w:val="24"/>
          <w:szCs w:val="24"/>
        </w:rPr>
        <w:t>, la sociedad, el sector educativo, la comunidad de investigadores</w:t>
      </w:r>
      <w:r w:rsidR="003A668F">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w:t>
      </w:r>
      <w:r w:rsidR="003A668F">
        <w:rPr>
          <w:rFonts w:eastAsiaTheme="majorEastAsia" w:cs="Times New Roman"/>
          <w:bCs/>
          <w:color w:val="000000" w:themeColor="text1"/>
          <w:sz w:val="24"/>
          <w:szCs w:val="24"/>
        </w:rPr>
        <w:t xml:space="preserve">tanto </w:t>
      </w:r>
      <w:r w:rsidRPr="00C96DE0">
        <w:rPr>
          <w:rFonts w:eastAsiaTheme="majorEastAsia" w:cs="Times New Roman"/>
          <w:bCs/>
          <w:color w:val="000000" w:themeColor="text1"/>
          <w:sz w:val="24"/>
          <w:szCs w:val="24"/>
        </w:rPr>
        <w:t xml:space="preserve">de las ciencias factuales </w:t>
      </w:r>
      <w:r w:rsidR="003A668F">
        <w:rPr>
          <w:rFonts w:eastAsiaTheme="majorEastAsia" w:cs="Times New Roman"/>
          <w:bCs/>
          <w:color w:val="000000" w:themeColor="text1"/>
          <w:sz w:val="24"/>
          <w:szCs w:val="24"/>
        </w:rPr>
        <w:t>como de</w:t>
      </w:r>
      <w:r w:rsidR="003A668F"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las sociales</w:t>
      </w:r>
      <w:r w:rsidR="00E548C2" w:rsidRPr="00C96DE0">
        <w:rPr>
          <w:rFonts w:eastAsiaTheme="majorEastAsia" w:cs="Times New Roman"/>
          <w:bCs/>
          <w:color w:val="000000" w:themeColor="text1"/>
          <w:sz w:val="24"/>
          <w:szCs w:val="24"/>
        </w:rPr>
        <w:t>, e</w:t>
      </w:r>
      <w:r w:rsidRPr="00C96DE0">
        <w:rPr>
          <w:rFonts w:eastAsiaTheme="majorEastAsia" w:cs="Times New Roman"/>
          <w:bCs/>
          <w:color w:val="000000" w:themeColor="text1"/>
          <w:sz w:val="24"/>
          <w:szCs w:val="24"/>
        </w:rPr>
        <w:t xml:space="preserve">n </w:t>
      </w:r>
      <w:r w:rsidR="00C6283E" w:rsidRPr="00C96DE0">
        <w:rPr>
          <w:rFonts w:eastAsiaTheme="majorEastAsia" w:cs="Times New Roman"/>
          <w:bCs/>
          <w:color w:val="000000" w:themeColor="text1"/>
          <w:sz w:val="24"/>
          <w:szCs w:val="24"/>
        </w:rPr>
        <w:t>el corto, mediano y largo plazo</w:t>
      </w:r>
      <w:r w:rsidR="002A531B">
        <w:rPr>
          <w:rFonts w:eastAsiaTheme="majorEastAsia" w:cs="Times New Roman"/>
          <w:bCs/>
          <w:color w:val="000000" w:themeColor="text1"/>
          <w:sz w:val="24"/>
          <w:szCs w:val="24"/>
        </w:rPr>
        <w:t>,</w:t>
      </w:r>
      <w:r w:rsidR="002A531B"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siem</w:t>
      </w:r>
      <w:r w:rsidR="00902C21">
        <w:rPr>
          <w:rFonts w:eastAsiaTheme="majorEastAsia" w:cs="Times New Roman"/>
          <w:bCs/>
          <w:color w:val="000000" w:themeColor="text1"/>
          <w:sz w:val="24"/>
          <w:szCs w:val="24"/>
        </w:rPr>
        <w:t>p</w:t>
      </w:r>
      <w:r w:rsidR="002A531B">
        <w:rPr>
          <w:rFonts w:eastAsiaTheme="majorEastAsia" w:cs="Times New Roman"/>
          <w:bCs/>
          <w:color w:val="000000" w:themeColor="text1"/>
          <w:sz w:val="24"/>
          <w:szCs w:val="24"/>
        </w:rPr>
        <w:t xml:space="preserve">re </w:t>
      </w:r>
      <w:r w:rsidRPr="00C96DE0">
        <w:rPr>
          <w:rFonts w:eastAsiaTheme="majorEastAsia" w:cs="Times New Roman"/>
          <w:bCs/>
          <w:color w:val="000000" w:themeColor="text1"/>
          <w:sz w:val="24"/>
          <w:szCs w:val="24"/>
        </w:rPr>
        <w:t>considerando que todo impulso de cambio social está orientado a la creación de capacidades para el desarrollo nacional que permanezca vigente durante largo plazo</w:t>
      </w:r>
      <w:r w:rsidR="000F57AD" w:rsidRPr="00C96DE0">
        <w:rPr>
          <w:rFonts w:eastAsiaTheme="majorEastAsia" w:cs="Times New Roman"/>
          <w:bCs/>
          <w:color w:val="000000" w:themeColor="text1"/>
          <w:sz w:val="24"/>
          <w:szCs w:val="24"/>
        </w:rPr>
        <w:t>.</w:t>
      </w:r>
    </w:p>
    <w:p w14:paraId="6399E38F" w14:textId="0898B6C4" w:rsidR="0010020A" w:rsidRPr="00C96DE0" w:rsidRDefault="0010020A" w:rsidP="00C72C7D">
      <w:pPr>
        <w:spacing w:after="0"/>
        <w:ind w:left="57" w:firstLine="651"/>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Hace falta proponer </w:t>
      </w:r>
      <w:r w:rsidR="00E548C2" w:rsidRPr="00C96DE0">
        <w:rPr>
          <w:rFonts w:eastAsiaTheme="majorEastAsia" w:cs="Times New Roman"/>
          <w:bCs/>
          <w:color w:val="000000" w:themeColor="text1"/>
          <w:sz w:val="24"/>
          <w:szCs w:val="24"/>
        </w:rPr>
        <w:t>las unidades de aprendizaje</w:t>
      </w:r>
      <w:r w:rsidRPr="00C96DE0">
        <w:rPr>
          <w:rFonts w:eastAsiaTheme="majorEastAsia" w:cs="Times New Roman"/>
          <w:bCs/>
          <w:color w:val="000000" w:themeColor="text1"/>
          <w:sz w:val="24"/>
          <w:szCs w:val="24"/>
        </w:rPr>
        <w:t xml:space="preserve"> Problemas Nacionales en la </w:t>
      </w:r>
      <w:r w:rsidR="002A44A7" w:rsidRPr="00C96DE0">
        <w:rPr>
          <w:rFonts w:eastAsiaTheme="majorEastAsia" w:cs="Times New Roman"/>
          <w:bCs/>
          <w:color w:val="000000" w:themeColor="text1"/>
          <w:sz w:val="24"/>
          <w:szCs w:val="24"/>
        </w:rPr>
        <w:t>matrícula</w:t>
      </w:r>
      <w:r w:rsidRPr="00C96DE0">
        <w:rPr>
          <w:rFonts w:eastAsiaTheme="majorEastAsia" w:cs="Times New Roman"/>
          <w:bCs/>
          <w:color w:val="000000" w:themeColor="text1"/>
          <w:sz w:val="24"/>
          <w:szCs w:val="24"/>
        </w:rPr>
        <w:t xml:space="preserve"> de los programas de nivel licenciatura y </w:t>
      </w:r>
      <w:r w:rsidR="002A531B">
        <w:rPr>
          <w:rFonts w:eastAsiaTheme="majorEastAsia" w:cs="Times New Roman"/>
          <w:bCs/>
          <w:color w:val="000000" w:themeColor="text1"/>
          <w:sz w:val="24"/>
          <w:szCs w:val="24"/>
        </w:rPr>
        <w:t>M</w:t>
      </w:r>
      <w:r w:rsidR="002A531B" w:rsidRPr="00C96DE0">
        <w:rPr>
          <w:rFonts w:eastAsiaTheme="majorEastAsia" w:cs="Times New Roman"/>
          <w:bCs/>
          <w:color w:val="000000" w:themeColor="text1"/>
          <w:sz w:val="24"/>
          <w:szCs w:val="24"/>
        </w:rPr>
        <w:t xml:space="preserve">etodología </w:t>
      </w:r>
      <w:r w:rsidRPr="00C96DE0">
        <w:rPr>
          <w:rFonts w:eastAsiaTheme="majorEastAsia" w:cs="Times New Roman"/>
          <w:bCs/>
          <w:color w:val="000000" w:themeColor="text1"/>
          <w:sz w:val="24"/>
          <w:szCs w:val="24"/>
        </w:rPr>
        <w:t xml:space="preserve">de </w:t>
      </w:r>
      <w:r w:rsidR="002A531B">
        <w:rPr>
          <w:rFonts w:eastAsiaTheme="majorEastAsia" w:cs="Times New Roman"/>
          <w:bCs/>
          <w:color w:val="000000" w:themeColor="text1"/>
          <w:sz w:val="24"/>
          <w:szCs w:val="24"/>
        </w:rPr>
        <w:t>I</w:t>
      </w:r>
      <w:r w:rsidR="002A531B" w:rsidRPr="00C96DE0">
        <w:rPr>
          <w:rFonts w:eastAsiaTheme="majorEastAsia" w:cs="Times New Roman"/>
          <w:bCs/>
          <w:color w:val="000000" w:themeColor="text1"/>
          <w:sz w:val="24"/>
          <w:szCs w:val="24"/>
        </w:rPr>
        <w:t>nvestigación</w:t>
      </w:r>
      <w:r w:rsidR="002A531B">
        <w:rPr>
          <w:rFonts w:eastAsiaTheme="majorEastAsia" w:cs="Times New Roman"/>
          <w:bCs/>
          <w:color w:val="000000" w:themeColor="text1"/>
          <w:sz w:val="24"/>
          <w:szCs w:val="24"/>
        </w:rPr>
        <w:t xml:space="preserve"> para impulsar </w:t>
      </w:r>
      <w:r w:rsidR="00E548C2" w:rsidRPr="00C96DE0">
        <w:rPr>
          <w:rFonts w:eastAsiaTheme="majorEastAsia" w:cs="Times New Roman"/>
          <w:bCs/>
          <w:color w:val="000000" w:themeColor="text1"/>
          <w:sz w:val="24"/>
          <w:szCs w:val="24"/>
        </w:rPr>
        <w:t xml:space="preserve">la </w:t>
      </w:r>
      <w:r w:rsidRPr="00C96DE0">
        <w:rPr>
          <w:rFonts w:eastAsiaTheme="majorEastAsia" w:cs="Times New Roman"/>
          <w:bCs/>
          <w:color w:val="000000" w:themeColor="text1"/>
          <w:sz w:val="24"/>
          <w:szCs w:val="24"/>
        </w:rPr>
        <w:t xml:space="preserve">capacidad </w:t>
      </w:r>
      <w:r w:rsidR="00E548C2" w:rsidRPr="00C96DE0">
        <w:rPr>
          <w:rFonts w:eastAsiaTheme="majorEastAsia" w:cs="Times New Roman"/>
          <w:bCs/>
          <w:color w:val="000000" w:themeColor="text1"/>
          <w:sz w:val="24"/>
          <w:szCs w:val="24"/>
        </w:rPr>
        <w:t xml:space="preserve">de los estudiantes </w:t>
      </w:r>
      <w:r w:rsidRPr="00C96DE0">
        <w:rPr>
          <w:rFonts w:eastAsiaTheme="majorEastAsia" w:cs="Times New Roman"/>
          <w:bCs/>
          <w:color w:val="000000" w:themeColor="text1"/>
          <w:sz w:val="24"/>
          <w:szCs w:val="24"/>
        </w:rPr>
        <w:t>de</w:t>
      </w:r>
      <w:r w:rsidR="002A531B">
        <w:rPr>
          <w:rFonts w:eastAsiaTheme="majorEastAsia" w:cs="Times New Roman"/>
          <w:bCs/>
          <w:color w:val="000000" w:themeColor="text1"/>
          <w:sz w:val="24"/>
          <w:szCs w:val="24"/>
        </w:rPr>
        <w:t>sde</w:t>
      </w:r>
      <w:r w:rsidRPr="00C96DE0">
        <w:rPr>
          <w:rFonts w:eastAsiaTheme="majorEastAsia" w:cs="Times New Roman"/>
          <w:bCs/>
          <w:color w:val="000000" w:themeColor="text1"/>
          <w:sz w:val="24"/>
          <w:szCs w:val="24"/>
        </w:rPr>
        <w:t xml:space="preserve"> la secundaria hasta los doctorados. En el doctorado falta iniciar con una materia holística que incluya los problemas nacionales para su análisis y atención.</w:t>
      </w:r>
      <w:r w:rsidR="007C21D4">
        <w:rPr>
          <w:rFonts w:eastAsiaTheme="majorEastAsia" w:cs="Times New Roman"/>
          <w:bCs/>
          <w:color w:val="000000" w:themeColor="text1"/>
          <w:sz w:val="24"/>
          <w:szCs w:val="24"/>
        </w:rPr>
        <w:t xml:space="preserve"> </w:t>
      </w:r>
    </w:p>
    <w:p w14:paraId="418A835D" w14:textId="3754757E" w:rsidR="007A589F" w:rsidRDefault="00224FC9" w:rsidP="00C72C7D">
      <w:pPr>
        <w:spacing w:after="0"/>
        <w:ind w:firstLine="708"/>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Como ya se dijo líneas arriba</w:t>
      </w:r>
      <w:r w:rsidR="0010020A" w:rsidRPr="00C96DE0">
        <w:rPr>
          <w:rFonts w:eastAsiaTheme="majorEastAsia" w:cs="Times New Roman"/>
          <w:bCs/>
          <w:color w:val="000000" w:themeColor="text1"/>
          <w:sz w:val="24"/>
          <w:szCs w:val="24"/>
        </w:rPr>
        <w:t>, los jóvenes con mayor nivel educativo tienden a migrar hacia estados o países que s</w:t>
      </w:r>
      <w:r w:rsidR="002A531B">
        <w:rPr>
          <w:rFonts w:eastAsiaTheme="majorEastAsia" w:cs="Times New Roman"/>
          <w:bCs/>
          <w:color w:val="000000" w:themeColor="text1"/>
          <w:sz w:val="24"/>
          <w:szCs w:val="24"/>
        </w:rPr>
        <w:t>í</w:t>
      </w:r>
      <w:r w:rsidR="0010020A"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 xml:space="preserve">les corresponden monetariamente con </w:t>
      </w:r>
      <w:r w:rsidR="00EF292A">
        <w:rPr>
          <w:rFonts w:eastAsiaTheme="majorEastAsia" w:cs="Times New Roman"/>
          <w:bCs/>
          <w:color w:val="000000" w:themeColor="text1"/>
          <w:sz w:val="24"/>
          <w:szCs w:val="24"/>
        </w:rPr>
        <w:t>dicho</w:t>
      </w:r>
      <w:r w:rsidR="00EF292A" w:rsidRPr="00C96DE0">
        <w:rPr>
          <w:rFonts w:eastAsiaTheme="majorEastAsia" w:cs="Times New Roman"/>
          <w:bCs/>
          <w:color w:val="000000" w:themeColor="text1"/>
          <w:sz w:val="24"/>
          <w:szCs w:val="24"/>
        </w:rPr>
        <w:t xml:space="preserve"> </w:t>
      </w:r>
      <w:r w:rsidR="0010020A" w:rsidRPr="00C96DE0">
        <w:rPr>
          <w:rFonts w:eastAsiaTheme="majorEastAsia" w:cs="Times New Roman"/>
          <w:bCs/>
          <w:color w:val="000000" w:themeColor="text1"/>
          <w:sz w:val="24"/>
          <w:szCs w:val="24"/>
        </w:rPr>
        <w:t>nivel de capacitación</w:t>
      </w:r>
      <w:r w:rsidR="002A531B">
        <w:rPr>
          <w:rFonts w:eastAsiaTheme="majorEastAsia" w:cs="Times New Roman"/>
          <w:bCs/>
          <w:color w:val="000000" w:themeColor="text1"/>
          <w:sz w:val="24"/>
          <w:szCs w:val="24"/>
        </w:rPr>
        <w:t>,</w:t>
      </w:r>
      <w:r w:rsidR="0010020A" w:rsidRPr="00C96DE0">
        <w:rPr>
          <w:rFonts w:eastAsiaTheme="majorEastAsia" w:cs="Times New Roman"/>
          <w:bCs/>
          <w:color w:val="000000" w:themeColor="text1"/>
          <w:sz w:val="24"/>
          <w:szCs w:val="24"/>
        </w:rPr>
        <w:t xml:space="preserve"> </w:t>
      </w:r>
      <w:r w:rsidR="002A531B">
        <w:rPr>
          <w:rFonts w:eastAsiaTheme="majorEastAsia" w:cs="Times New Roman"/>
          <w:bCs/>
          <w:color w:val="000000" w:themeColor="text1"/>
          <w:sz w:val="24"/>
          <w:szCs w:val="24"/>
        </w:rPr>
        <w:t xml:space="preserve">y tienden a pasar a atender </w:t>
      </w:r>
      <w:r w:rsidR="0010020A" w:rsidRPr="00C96DE0">
        <w:rPr>
          <w:rFonts w:eastAsiaTheme="majorEastAsia" w:cs="Times New Roman"/>
          <w:bCs/>
          <w:color w:val="000000" w:themeColor="text1"/>
          <w:sz w:val="24"/>
          <w:szCs w:val="24"/>
        </w:rPr>
        <w:t>los problemas de aquel país,</w:t>
      </w:r>
      <w:r w:rsidR="002A531B">
        <w:rPr>
          <w:rFonts w:eastAsiaTheme="majorEastAsia" w:cs="Times New Roman"/>
          <w:bCs/>
          <w:color w:val="000000" w:themeColor="text1"/>
          <w:sz w:val="24"/>
          <w:szCs w:val="24"/>
        </w:rPr>
        <w:t xml:space="preserve"> en el caso de quienes deciden emigrar y quedarse en otra nación,</w:t>
      </w:r>
      <w:r w:rsidR="0010020A" w:rsidRPr="00C96DE0">
        <w:rPr>
          <w:rFonts w:eastAsiaTheme="majorEastAsia" w:cs="Times New Roman"/>
          <w:bCs/>
          <w:color w:val="000000" w:themeColor="text1"/>
          <w:sz w:val="24"/>
          <w:szCs w:val="24"/>
        </w:rPr>
        <w:t xml:space="preserve"> mientras </w:t>
      </w:r>
      <w:r w:rsidR="00EF292A">
        <w:rPr>
          <w:rFonts w:eastAsiaTheme="majorEastAsia" w:cs="Times New Roman"/>
          <w:bCs/>
          <w:color w:val="000000" w:themeColor="text1"/>
          <w:sz w:val="24"/>
          <w:szCs w:val="24"/>
        </w:rPr>
        <w:t xml:space="preserve">que </w:t>
      </w:r>
      <w:r w:rsidR="0010020A" w:rsidRPr="00C96DE0">
        <w:rPr>
          <w:rFonts w:eastAsiaTheme="majorEastAsia" w:cs="Times New Roman"/>
          <w:bCs/>
          <w:color w:val="000000" w:themeColor="text1"/>
          <w:sz w:val="24"/>
          <w:szCs w:val="24"/>
        </w:rPr>
        <w:t xml:space="preserve">aquellos que </w:t>
      </w:r>
      <w:r w:rsidR="00323478" w:rsidRPr="00C96DE0">
        <w:rPr>
          <w:rFonts w:eastAsiaTheme="majorEastAsia" w:cs="Times New Roman"/>
          <w:bCs/>
          <w:color w:val="000000" w:themeColor="text1"/>
          <w:sz w:val="24"/>
          <w:szCs w:val="24"/>
        </w:rPr>
        <w:t xml:space="preserve">se reintegran después de una migración de capacitación retornan a la sociedad mexicana gozando de un prestigio </w:t>
      </w:r>
      <w:r w:rsidR="00323478" w:rsidRPr="00C96DE0">
        <w:rPr>
          <w:rFonts w:eastAsiaTheme="majorEastAsia" w:cs="Times New Roman"/>
          <w:bCs/>
          <w:color w:val="000000" w:themeColor="text1"/>
          <w:sz w:val="24"/>
          <w:szCs w:val="24"/>
        </w:rPr>
        <w:lastRenderedPageBreak/>
        <w:t xml:space="preserve">formado por su gallardía y audacia, algunos mejorando sus ingresos en la comunidad de docentes y recibiendo becas, por la creencia de que esa capacitación adquirida es mejor para resolver los problemas de la sociedad mexicana. </w:t>
      </w:r>
      <w:r w:rsidR="00A662D2">
        <w:rPr>
          <w:rFonts w:eastAsiaTheme="majorEastAsia" w:cs="Times New Roman"/>
          <w:bCs/>
          <w:color w:val="000000" w:themeColor="text1"/>
          <w:sz w:val="24"/>
          <w:szCs w:val="24"/>
        </w:rPr>
        <w:fldChar w:fldCharType="begin" w:fldLock="1"/>
      </w:r>
      <w:r w:rsidR="008C4AEF">
        <w:rPr>
          <w:rFonts w:eastAsiaTheme="majorEastAsia" w:cs="Times New Roman"/>
          <w:bCs/>
          <w:color w:val="000000" w:themeColor="text1"/>
          <w:sz w:val="24"/>
          <w:szCs w:val="24"/>
        </w:rPr>
        <w:instrText>ADDIN CSL_CITATION {"citationItems":[{"id":"ITEM-1","itemData":{"ISBN":"9786074501551","author":[{"dropping-particle":"","family":"Ortiz","given":"Verónica","non-dropping-particle":"","parse-names":false,"suffix":""}],"container-title":"Colección Graduados. Series Sociales y Humanidades","edition":"1a","id":"ITEM-1","issue":"14","issued":{"date-parts":[["2010"]]},"publisher":"Universidad de Guadalajara Centro Universitario de Ciencias Sociales y Humanidades Editorial CUCSH","publisher-place":"Guadalajara","title":"Los procesos de formación y desarrollo de investigadores en la Universidad de Guadalajara","type":"book"},"uris":["http://www.mendeley.com/documents/?uuid=458b6e30-0e57-409c-9464-af5182383e43"]}],"mendeley":{"formattedCitation":"(Ortiz, 2010)","plainTextFormattedCitation":"(Ortiz, 2010)","previouslyFormattedCitation":"(Ortiz, 2010)"},"properties":{"noteIndex":0},"schema":"https://github.com/citation-style-language/schema/raw/master/csl-citation.json"}</w:instrText>
      </w:r>
      <w:r w:rsidR="00A662D2">
        <w:rPr>
          <w:rFonts w:eastAsiaTheme="majorEastAsia" w:cs="Times New Roman"/>
          <w:bCs/>
          <w:color w:val="000000" w:themeColor="text1"/>
          <w:sz w:val="24"/>
          <w:szCs w:val="24"/>
        </w:rPr>
        <w:fldChar w:fldCharType="separate"/>
      </w:r>
      <w:r w:rsidR="00A662D2" w:rsidRPr="00A662D2">
        <w:rPr>
          <w:rFonts w:eastAsiaTheme="majorEastAsia" w:cs="Times New Roman"/>
          <w:bCs/>
          <w:noProof/>
          <w:color w:val="000000" w:themeColor="text1"/>
          <w:sz w:val="24"/>
          <w:szCs w:val="24"/>
        </w:rPr>
        <w:t>Ortiz</w:t>
      </w:r>
      <w:r w:rsidR="00D6415D">
        <w:rPr>
          <w:rFonts w:eastAsiaTheme="majorEastAsia" w:cs="Times New Roman"/>
          <w:bCs/>
          <w:noProof/>
          <w:color w:val="000000" w:themeColor="text1"/>
          <w:sz w:val="24"/>
          <w:szCs w:val="24"/>
        </w:rPr>
        <w:t>,</w:t>
      </w:r>
      <w:r w:rsidR="007A589F">
        <w:rPr>
          <w:rFonts w:eastAsiaTheme="majorEastAsia" w:cs="Times New Roman"/>
          <w:bCs/>
          <w:noProof/>
          <w:color w:val="000000" w:themeColor="text1"/>
          <w:sz w:val="24"/>
          <w:szCs w:val="24"/>
        </w:rPr>
        <w:t xml:space="preserve"> </w:t>
      </w:r>
      <w:r w:rsidR="00A662D2">
        <w:rPr>
          <w:rFonts w:eastAsiaTheme="majorEastAsia" w:cs="Times New Roman"/>
          <w:bCs/>
          <w:color w:val="000000" w:themeColor="text1"/>
          <w:sz w:val="24"/>
          <w:szCs w:val="24"/>
        </w:rPr>
        <w:fldChar w:fldCharType="end"/>
      </w:r>
      <w:r w:rsidR="00A45093" w:rsidRPr="00C96DE0">
        <w:rPr>
          <w:rFonts w:eastAsiaTheme="majorEastAsia" w:cs="Times New Roman"/>
          <w:bCs/>
          <w:color w:val="000000" w:themeColor="text1"/>
          <w:sz w:val="24"/>
          <w:szCs w:val="24"/>
        </w:rPr>
        <w:t xml:space="preserve"> argumenta </w:t>
      </w:r>
      <w:r w:rsidR="002A531B">
        <w:rPr>
          <w:rFonts w:eastAsiaTheme="majorEastAsia" w:cs="Times New Roman"/>
          <w:bCs/>
          <w:color w:val="000000" w:themeColor="text1"/>
          <w:sz w:val="24"/>
          <w:szCs w:val="24"/>
        </w:rPr>
        <w:t>lo siguiente</w:t>
      </w:r>
      <w:r w:rsidR="007A589F">
        <w:rPr>
          <w:rFonts w:eastAsiaTheme="majorEastAsia" w:cs="Times New Roman"/>
          <w:bCs/>
          <w:color w:val="000000" w:themeColor="text1"/>
          <w:sz w:val="24"/>
          <w:szCs w:val="24"/>
        </w:rPr>
        <w:t>:</w:t>
      </w:r>
    </w:p>
    <w:p w14:paraId="19DB3D91" w14:textId="6E3CAE27" w:rsidR="00323478" w:rsidRPr="00C96DE0" w:rsidRDefault="00A45093" w:rsidP="00C72C7D">
      <w:pPr>
        <w:spacing w:after="0"/>
        <w:ind w:left="1418"/>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Si las prácticas y experiencias adquiridas en los procesos de formación como investigadores coadyuvan a adquirir habilidades, competencias y destrezas para saber problematizar, seleccionar los métodos más adecuados, la capacidad de gestión, la administración de los recursos científicos y obtener un mayor impacto en los resultados, todo ello contribuirá de forma global a la mejora de la competitividad científica de los investigadores y equipos de investigación</w:t>
      </w:r>
      <w:r w:rsidR="00A662D2">
        <w:rPr>
          <w:rFonts w:eastAsiaTheme="majorEastAsia" w:cs="Times New Roman"/>
          <w:bCs/>
          <w:color w:val="000000" w:themeColor="text1"/>
          <w:sz w:val="24"/>
          <w:szCs w:val="24"/>
        </w:rPr>
        <w:t xml:space="preserve"> </w:t>
      </w:r>
      <w:r w:rsidR="00D53A51" w:rsidRPr="00C96DE0">
        <w:rPr>
          <w:rFonts w:eastAsiaTheme="majorEastAsia" w:cs="Times New Roman"/>
          <w:bCs/>
          <w:color w:val="000000" w:themeColor="text1"/>
          <w:sz w:val="24"/>
          <w:szCs w:val="24"/>
        </w:rPr>
        <w:t>(</w:t>
      </w:r>
      <w:r w:rsidR="00D6415D">
        <w:rPr>
          <w:rFonts w:eastAsiaTheme="majorEastAsia" w:cs="Times New Roman"/>
          <w:bCs/>
          <w:color w:val="000000" w:themeColor="text1"/>
          <w:sz w:val="24"/>
          <w:szCs w:val="24"/>
        </w:rPr>
        <w:t xml:space="preserve">2010, </w:t>
      </w:r>
      <w:r w:rsidR="00D53A51" w:rsidRPr="00C96DE0">
        <w:rPr>
          <w:rFonts w:eastAsiaTheme="majorEastAsia" w:cs="Times New Roman"/>
          <w:bCs/>
          <w:color w:val="000000" w:themeColor="text1"/>
          <w:sz w:val="24"/>
          <w:szCs w:val="24"/>
        </w:rPr>
        <w:t>p.</w:t>
      </w:r>
      <w:r w:rsidR="00A662D2">
        <w:rPr>
          <w:rFonts w:eastAsiaTheme="majorEastAsia" w:cs="Times New Roman"/>
          <w:bCs/>
          <w:color w:val="000000" w:themeColor="text1"/>
          <w:sz w:val="24"/>
          <w:szCs w:val="24"/>
        </w:rPr>
        <w:t xml:space="preserve"> </w:t>
      </w:r>
      <w:r w:rsidR="00A662D2" w:rsidRPr="00C96DE0">
        <w:rPr>
          <w:rFonts w:eastAsiaTheme="majorEastAsia" w:cs="Times New Roman"/>
          <w:bCs/>
          <w:color w:val="000000" w:themeColor="text1"/>
          <w:sz w:val="24"/>
          <w:szCs w:val="24"/>
        </w:rPr>
        <w:t>1</w:t>
      </w:r>
      <w:r w:rsidR="00A662D2">
        <w:rPr>
          <w:rFonts w:eastAsiaTheme="majorEastAsia" w:cs="Times New Roman"/>
          <w:bCs/>
          <w:color w:val="000000" w:themeColor="text1"/>
          <w:sz w:val="24"/>
          <w:szCs w:val="24"/>
        </w:rPr>
        <w:t>4</w:t>
      </w:r>
      <w:r w:rsidR="00D53A51" w:rsidRPr="00C96DE0">
        <w:rPr>
          <w:rFonts w:eastAsiaTheme="majorEastAsia" w:cs="Times New Roman"/>
          <w:bCs/>
          <w:color w:val="000000" w:themeColor="text1"/>
          <w:sz w:val="24"/>
          <w:szCs w:val="24"/>
        </w:rPr>
        <w:t>)</w:t>
      </w:r>
      <w:r w:rsidR="00287491" w:rsidRPr="00C96DE0">
        <w:rPr>
          <w:rFonts w:eastAsiaTheme="majorEastAsia" w:cs="Times New Roman"/>
          <w:bCs/>
          <w:color w:val="000000" w:themeColor="text1"/>
          <w:sz w:val="24"/>
          <w:szCs w:val="24"/>
        </w:rPr>
        <w:t>.</w:t>
      </w:r>
    </w:p>
    <w:p w14:paraId="0AD5AE02" w14:textId="74B57FDE" w:rsidR="00323478" w:rsidRPr="00C96DE0" w:rsidRDefault="00323478" w:rsidP="00C72C7D">
      <w:pPr>
        <w:spacing w:after="0"/>
        <w:ind w:firstLine="708"/>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Esta disquisición no es motivo de crítica o de añoranzas, sino solo una descripción de un hecho que hace a los migrantes regresar con conocimientos e ideologías ajenos a las condiciones, capacidades y necesidades nacionales.</w:t>
      </w:r>
      <w:r w:rsidR="007C21D4">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Estos migrantes</w:t>
      </w:r>
      <w:r w:rsidR="00226860">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en su retorno</w:t>
      </w:r>
      <w:r w:rsidR="00226860">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tienen éxitos personales, pero, en general</w:t>
      </w:r>
      <w:r w:rsidR="00D03BAB">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no se conocen aportaciones a la formación de investigadores en México. Inclusive se sabe de investiga</w:t>
      </w:r>
      <w:r w:rsidR="00224FC9">
        <w:rPr>
          <w:rFonts w:eastAsiaTheme="majorEastAsia" w:cs="Times New Roman"/>
          <w:bCs/>
          <w:color w:val="000000" w:themeColor="text1"/>
          <w:sz w:val="24"/>
          <w:szCs w:val="24"/>
        </w:rPr>
        <w:t>dores formados fuera de México</w:t>
      </w:r>
      <w:r w:rsidR="00226860">
        <w:rPr>
          <w:rFonts w:eastAsiaTheme="majorEastAsia" w:cs="Times New Roman"/>
          <w:bCs/>
          <w:color w:val="000000" w:themeColor="text1"/>
          <w:sz w:val="24"/>
          <w:szCs w:val="24"/>
        </w:rPr>
        <w:t>, a</w:t>
      </w:r>
      <w:r w:rsidRPr="00C96DE0">
        <w:rPr>
          <w:rFonts w:eastAsiaTheme="majorEastAsia" w:cs="Times New Roman"/>
          <w:bCs/>
          <w:color w:val="000000" w:themeColor="text1"/>
          <w:sz w:val="24"/>
          <w:szCs w:val="24"/>
        </w:rPr>
        <w:t xml:space="preserve">ún más, </w:t>
      </w:r>
      <w:r w:rsidR="00226860">
        <w:rPr>
          <w:rFonts w:eastAsiaTheme="majorEastAsia" w:cs="Times New Roman"/>
          <w:bCs/>
          <w:color w:val="000000" w:themeColor="text1"/>
          <w:sz w:val="24"/>
          <w:szCs w:val="24"/>
        </w:rPr>
        <w:t xml:space="preserve">de </w:t>
      </w:r>
      <w:r w:rsidRPr="00C96DE0">
        <w:rPr>
          <w:rFonts w:eastAsiaTheme="majorEastAsia" w:cs="Times New Roman"/>
          <w:bCs/>
          <w:color w:val="000000" w:themeColor="text1"/>
          <w:sz w:val="24"/>
          <w:szCs w:val="24"/>
        </w:rPr>
        <w:t>algunos expresidentes de México, exsecretarios y exsubsecretarios</w:t>
      </w:r>
      <w:r w:rsidR="00226860">
        <w:rPr>
          <w:rFonts w:eastAsiaTheme="majorEastAsia" w:cs="Times New Roman"/>
          <w:bCs/>
          <w:color w:val="000000" w:themeColor="text1"/>
          <w:sz w:val="24"/>
          <w:szCs w:val="24"/>
        </w:rPr>
        <w:t xml:space="preserve"> que</w:t>
      </w:r>
      <w:r w:rsidR="00226860"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 xml:space="preserve">han salido del país para convertirse en empleados de empresas trasnacionales, </w:t>
      </w:r>
      <w:r w:rsidR="00226860">
        <w:rPr>
          <w:rFonts w:eastAsiaTheme="majorEastAsia" w:cs="Times New Roman"/>
          <w:bCs/>
          <w:color w:val="000000" w:themeColor="text1"/>
          <w:sz w:val="24"/>
          <w:szCs w:val="24"/>
        </w:rPr>
        <w:t>donde aportan</w:t>
      </w:r>
      <w:r w:rsidR="00226860"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conocimientos útiles para la inversión extranjera</w:t>
      </w:r>
      <w:r w:rsidR="00226860">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pero escasamente se reconocen las capacidades de ellos para aportar al crecimiento y desarrollo nacionales después de su </w:t>
      </w:r>
      <w:r w:rsidR="00226860" w:rsidRPr="00C96DE0">
        <w:rPr>
          <w:rFonts w:eastAsiaTheme="majorEastAsia" w:cs="Times New Roman"/>
          <w:bCs/>
          <w:color w:val="000000" w:themeColor="text1"/>
          <w:sz w:val="24"/>
          <w:szCs w:val="24"/>
        </w:rPr>
        <w:t>per</w:t>
      </w:r>
      <w:r w:rsidR="00226860">
        <w:rPr>
          <w:rFonts w:eastAsiaTheme="majorEastAsia" w:cs="Times New Roman"/>
          <w:bCs/>
          <w:color w:val="000000" w:themeColor="text1"/>
          <w:sz w:val="24"/>
          <w:szCs w:val="24"/>
        </w:rPr>
        <w:t>i</w:t>
      </w:r>
      <w:r w:rsidR="00226860" w:rsidRPr="00C96DE0">
        <w:rPr>
          <w:rFonts w:eastAsiaTheme="majorEastAsia" w:cs="Times New Roman"/>
          <w:bCs/>
          <w:color w:val="000000" w:themeColor="text1"/>
          <w:sz w:val="24"/>
          <w:szCs w:val="24"/>
        </w:rPr>
        <w:t xml:space="preserve">odo </w:t>
      </w:r>
      <w:r w:rsidRPr="00C96DE0">
        <w:rPr>
          <w:rFonts w:eastAsiaTheme="majorEastAsia" w:cs="Times New Roman"/>
          <w:bCs/>
          <w:color w:val="000000" w:themeColor="text1"/>
          <w:sz w:val="24"/>
          <w:szCs w:val="24"/>
        </w:rPr>
        <w:t>como funcionarios.</w:t>
      </w:r>
      <w:r w:rsidR="007C21D4">
        <w:rPr>
          <w:rFonts w:eastAsiaTheme="majorEastAsia" w:cs="Times New Roman"/>
          <w:bCs/>
          <w:color w:val="000000" w:themeColor="text1"/>
          <w:sz w:val="24"/>
          <w:szCs w:val="24"/>
        </w:rPr>
        <w:t xml:space="preserve"> </w:t>
      </w:r>
    </w:p>
    <w:p w14:paraId="0608C787" w14:textId="332F151D" w:rsidR="00323478" w:rsidRDefault="00323478" w:rsidP="00C72C7D">
      <w:pPr>
        <w:spacing w:after="0"/>
        <w:ind w:firstLine="708"/>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Lo anterior ha significado que en la época actual más de 15</w:t>
      </w:r>
      <w:r w:rsidR="00226860">
        <w:rPr>
          <w:rFonts w:eastAsiaTheme="majorEastAsia" w:cs="Times New Roman"/>
          <w:bCs/>
          <w:color w:val="000000" w:themeColor="text1"/>
          <w:sz w:val="24"/>
          <w:szCs w:val="24"/>
        </w:rPr>
        <w:t> </w:t>
      </w:r>
      <w:r w:rsidRPr="00C96DE0">
        <w:rPr>
          <w:rFonts w:eastAsiaTheme="majorEastAsia" w:cs="Times New Roman"/>
          <w:bCs/>
          <w:color w:val="000000" w:themeColor="text1"/>
          <w:sz w:val="24"/>
          <w:szCs w:val="24"/>
        </w:rPr>
        <w:t xml:space="preserve">% de la población mundial </w:t>
      </w:r>
      <w:r w:rsidR="00226860">
        <w:rPr>
          <w:rFonts w:eastAsiaTheme="majorEastAsia" w:cs="Times New Roman"/>
          <w:bCs/>
          <w:color w:val="000000" w:themeColor="text1"/>
          <w:sz w:val="24"/>
          <w:szCs w:val="24"/>
        </w:rPr>
        <w:t xml:space="preserve">viva </w:t>
      </w:r>
      <w:r w:rsidRPr="00C96DE0">
        <w:rPr>
          <w:rFonts w:eastAsiaTheme="majorEastAsia" w:cs="Times New Roman"/>
          <w:bCs/>
          <w:color w:val="000000" w:themeColor="text1"/>
          <w:sz w:val="24"/>
          <w:szCs w:val="24"/>
        </w:rPr>
        <w:t xml:space="preserve">fuera de su país de origen, particularmente de población </w:t>
      </w:r>
      <w:r w:rsidR="00226860">
        <w:rPr>
          <w:rFonts w:eastAsiaTheme="majorEastAsia" w:cs="Times New Roman"/>
          <w:bCs/>
          <w:color w:val="000000" w:themeColor="text1"/>
          <w:sz w:val="24"/>
          <w:szCs w:val="24"/>
        </w:rPr>
        <w:t xml:space="preserve">de naciones </w:t>
      </w:r>
      <w:r w:rsidRPr="00C96DE0">
        <w:rPr>
          <w:rFonts w:eastAsiaTheme="majorEastAsia" w:cs="Times New Roman"/>
          <w:bCs/>
          <w:color w:val="000000" w:themeColor="text1"/>
          <w:sz w:val="24"/>
          <w:szCs w:val="24"/>
        </w:rPr>
        <w:t>con menor capacitación educativa que la de los países que visita.</w:t>
      </w:r>
      <w:r w:rsidR="007C21D4">
        <w:rPr>
          <w:rFonts w:eastAsiaTheme="majorEastAsia" w:cs="Times New Roman"/>
          <w:bCs/>
          <w:color w:val="000000" w:themeColor="text1"/>
          <w:sz w:val="24"/>
          <w:szCs w:val="24"/>
        </w:rPr>
        <w:t xml:space="preserve"> </w:t>
      </w:r>
    </w:p>
    <w:p w14:paraId="48BDD25F" w14:textId="77777777" w:rsidR="00C72C7D" w:rsidRPr="00C96DE0" w:rsidRDefault="00C72C7D" w:rsidP="00C72C7D">
      <w:pPr>
        <w:spacing w:after="0"/>
        <w:ind w:firstLine="708"/>
        <w:jc w:val="both"/>
        <w:rPr>
          <w:rFonts w:eastAsiaTheme="majorEastAsia" w:cs="Times New Roman"/>
          <w:bCs/>
          <w:color w:val="000000" w:themeColor="text1"/>
          <w:sz w:val="24"/>
          <w:szCs w:val="24"/>
        </w:rPr>
      </w:pPr>
    </w:p>
    <w:p w14:paraId="2A402D52" w14:textId="1E06CA1F" w:rsidR="004A7FCD" w:rsidRPr="00ED651B" w:rsidRDefault="00AD57CF" w:rsidP="0053561D">
      <w:pPr>
        <w:spacing w:after="0"/>
        <w:rPr>
          <w:b/>
          <w:bCs/>
          <w:lang w:eastAsia="es-MX"/>
        </w:rPr>
      </w:pPr>
      <w:r>
        <w:rPr>
          <w:b/>
          <w:bCs/>
          <w:lang w:eastAsia="es-MX"/>
        </w:rPr>
        <w:t>Discusión</w:t>
      </w:r>
    </w:p>
    <w:p w14:paraId="7B64E1CC" w14:textId="183391F5" w:rsidR="002A44A7" w:rsidRPr="00C96DE0" w:rsidRDefault="002A44A7"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No hay claridad sobre las actividades propias de un docente</w:t>
      </w:r>
      <w:r w:rsidR="00450FC3">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frente a las actividades de un investigador</w:t>
      </w:r>
      <w:r w:rsidR="00224FC9">
        <w:rPr>
          <w:rFonts w:eastAsiaTheme="majorEastAsia" w:cs="Times New Roman"/>
          <w:bCs/>
          <w:color w:val="000000" w:themeColor="text1"/>
          <w:sz w:val="24"/>
          <w:szCs w:val="24"/>
        </w:rPr>
        <w:t xml:space="preserve"> en los documentos fundacionales de instituciones como UNAM, IPN o </w:t>
      </w:r>
      <w:r w:rsidR="00450FC3">
        <w:rPr>
          <w:rFonts w:eastAsiaTheme="majorEastAsia" w:cs="Times New Roman"/>
          <w:bCs/>
          <w:color w:val="000000" w:themeColor="text1"/>
          <w:sz w:val="24"/>
          <w:szCs w:val="24"/>
        </w:rPr>
        <w:t xml:space="preserve">de la </w:t>
      </w:r>
      <w:r w:rsidR="00450FC3" w:rsidRPr="00450FC3">
        <w:rPr>
          <w:rFonts w:eastAsiaTheme="majorEastAsia" w:cs="Times New Roman"/>
          <w:bCs/>
          <w:color w:val="000000" w:themeColor="text1"/>
          <w:sz w:val="24"/>
          <w:szCs w:val="24"/>
        </w:rPr>
        <w:t xml:space="preserve">Universidad Autónoma Metropolitana </w:t>
      </w:r>
      <w:r w:rsidR="00450FC3">
        <w:rPr>
          <w:rFonts w:eastAsiaTheme="majorEastAsia" w:cs="Times New Roman"/>
          <w:bCs/>
          <w:color w:val="000000" w:themeColor="text1"/>
          <w:sz w:val="24"/>
          <w:szCs w:val="24"/>
        </w:rPr>
        <w:t>(</w:t>
      </w:r>
      <w:r w:rsidR="00224FC9">
        <w:rPr>
          <w:rFonts w:eastAsiaTheme="majorEastAsia" w:cs="Times New Roman"/>
          <w:bCs/>
          <w:color w:val="000000" w:themeColor="text1"/>
          <w:sz w:val="24"/>
          <w:szCs w:val="24"/>
        </w:rPr>
        <w:t>UAM</w:t>
      </w:r>
      <w:r w:rsidR="00450FC3">
        <w:rPr>
          <w:rFonts w:eastAsiaTheme="majorEastAsia" w:cs="Times New Roman"/>
          <w:bCs/>
          <w:color w:val="000000" w:themeColor="text1"/>
          <w:sz w:val="24"/>
          <w:szCs w:val="24"/>
        </w:rPr>
        <w:t>)</w:t>
      </w:r>
      <w:r w:rsidR="00224FC9">
        <w:rPr>
          <w:rFonts w:eastAsiaTheme="majorEastAsia" w:cs="Times New Roman"/>
          <w:bCs/>
          <w:color w:val="000000" w:themeColor="text1"/>
          <w:sz w:val="24"/>
          <w:szCs w:val="24"/>
        </w:rPr>
        <w:t>, es decir, no se aclara que el profesor contratado se dedicará a la c</w:t>
      </w:r>
      <w:r w:rsidR="00450FC3">
        <w:rPr>
          <w:rFonts w:eastAsiaTheme="majorEastAsia" w:cs="Times New Roman"/>
          <w:bCs/>
          <w:color w:val="000000" w:themeColor="text1"/>
          <w:sz w:val="24"/>
          <w:szCs w:val="24"/>
        </w:rPr>
        <w:t>á</w:t>
      </w:r>
      <w:r w:rsidR="00224FC9">
        <w:rPr>
          <w:rFonts w:eastAsiaTheme="majorEastAsia" w:cs="Times New Roman"/>
          <w:bCs/>
          <w:color w:val="000000" w:themeColor="text1"/>
          <w:sz w:val="24"/>
          <w:szCs w:val="24"/>
        </w:rPr>
        <w:t>tedra y además a la investigación</w:t>
      </w:r>
      <w:r w:rsidR="00450FC3">
        <w:rPr>
          <w:rFonts w:eastAsiaTheme="majorEastAsia" w:cs="Times New Roman"/>
          <w:bCs/>
          <w:color w:val="000000" w:themeColor="text1"/>
          <w:sz w:val="24"/>
          <w:szCs w:val="24"/>
        </w:rPr>
        <w:t>.</w:t>
      </w:r>
      <w:r w:rsidR="00450FC3" w:rsidRPr="00C96DE0">
        <w:rPr>
          <w:rFonts w:eastAsiaTheme="majorEastAsia" w:cs="Times New Roman"/>
          <w:bCs/>
          <w:color w:val="000000" w:themeColor="text1"/>
          <w:sz w:val="24"/>
          <w:szCs w:val="24"/>
        </w:rPr>
        <w:t xml:space="preserve"> </w:t>
      </w:r>
      <w:r w:rsidR="00450FC3">
        <w:rPr>
          <w:rFonts w:eastAsiaTheme="majorEastAsia" w:cs="Times New Roman"/>
          <w:bCs/>
          <w:color w:val="000000" w:themeColor="text1"/>
          <w:sz w:val="24"/>
          <w:szCs w:val="24"/>
        </w:rPr>
        <w:t>S</w:t>
      </w:r>
      <w:r w:rsidR="00450FC3" w:rsidRPr="00C96DE0">
        <w:rPr>
          <w:rFonts w:eastAsiaTheme="majorEastAsia" w:cs="Times New Roman"/>
          <w:bCs/>
          <w:color w:val="000000" w:themeColor="text1"/>
          <w:sz w:val="24"/>
          <w:szCs w:val="24"/>
        </w:rPr>
        <w:t xml:space="preserve">e </w:t>
      </w:r>
      <w:r w:rsidR="0041755B" w:rsidRPr="00C96DE0">
        <w:rPr>
          <w:rFonts w:eastAsiaTheme="majorEastAsia" w:cs="Times New Roman"/>
          <w:bCs/>
          <w:color w:val="000000" w:themeColor="text1"/>
          <w:sz w:val="24"/>
          <w:szCs w:val="24"/>
        </w:rPr>
        <w:t xml:space="preserve">realizó una revisión de los programas de estudio de las principales instituciones, </w:t>
      </w:r>
      <w:r w:rsidR="00450FC3">
        <w:rPr>
          <w:rFonts w:eastAsiaTheme="majorEastAsia" w:cs="Times New Roman"/>
          <w:bCs/>
          <w:color w:val="000000" w:themeColor="text1"/>
          <w:sz w:val="24"/>
          <w:szCs w:val="24"/>
        </w:rPr>
        <w:t xml:space="preserve">y si bien </w:t>
      </w:r>
      <w:r w:rsidR="0041755B" w:rsidRPr="00C96DE0">
        <w:rPr>
          <w:rFonts w:eastAsiaTheme="majorEastAsia" w:cs="Times New Roman"/>
          <w:bCs/>
          <w:color w:val="000000" w:themeColor="text1"/>
          <w:sz w:val="24"/>
          <w:szCs w:val="24"/>
        </w:rPr>
        <w:t xml:space="preserve">en </w:t>
      </w:r>
      <w:r w:rsidR="00450FC3">
        <w:rPr>
          <w:rFonts w:eastAsiaTheme="majorEastAsia" w:cs="Times New Roman"/>
          <w:bCs/>
          <w:color w:val="000000" w:themeColor="text1"/>
          <w:sz w:val="24"/>
          <w:szCs w:val="24"/>
        </w:rPr>
        <w:t>las</w:t>
      </w:r>
      <w:r w:rsidR="00450FC3" w:rsidRPr="00C96DE0">
        <w:rPr>
          <w:rFonts w:eastAsiaTheme="majorEastAsia" w:cs="Times New Roman"/>
          <w:bCs/>
          <w:color w:val="000000" w:themeColor="text1"/>
          <w:sz w:val="24"/>
          <w:szCs w:val="24"/>
        </w:rPr>
        <w:t xml:space="preserve"> </w:t>
      </w:r>
      <w:r w:rsidR="0041755B" w:rsidRPr="00C96DE0">
        <w:rPr>
          <w:rFonts w:eastAsiaTheme="majorEastAsia" w:cs="Times New Roman"/>
          <w:bCs/>
          <w:color w:val="000000" w:themeColor="text1"/>
          <w:sz w:val="24"/>
          <w:szCs w:val="24"/>
        </w:rPr>
        <w:t>ley</w:t>
      </w:r>
      <w:r w:rsidR="00450FC3">
        <w:rPr>
          <w:rFonts w:eastAsiaTheme="majorEastAsia" w:cs="Times New Roman"/>
          <w:bCs/>
          <w:color w:val="000000" w:themeColor="text1"/>
          <w:sz w:val="24"/>
          <w:szCs w:val="24"/>
        </w:rPr>
        <w:t>es</w:t>
      </w:r>
      <w:r w:rsidR="0041755B" w:rsidRPr="00C96DE0">
        <w:rPr>
          <w:rFonts w:eastAsiaTheme="majorEastAsia" w:cs="Times New Roman"/>
          <w:bCs/>
          <w:color w:val="000000" w:themeColor="text1"/>
          <w:sz w:val="24"/>
          <w:szCs w:val="24"/>
        </w:rPr>
        <w:t xml:space="preserve"> orgánica</w:t>
      </w:r>
      <w:r w:rsidR="00450FC3">
        <w:rPr>
          <w:rFonts w:eastAsiaTheme="majorEastAsia" w:cs="Times New Roman"/>
          <w:bCs/>
          <w:color w:val="000000" w:themeColor="text1"/>
          <w:sz w:val="24"/>
          <w:szCs w:val="24"/>
        </w:rPr>
        <w:t>s</w:t>
      </w:r>
      <w:r w:rsidR="0041755B" w:rsidRPr="00C96DE0">
        <w:rPr>
          <w:rFonts w:eastAsiaTheme="majorEastAsia" w:cs="Times New Roman"/>
          <w:bCs/>
          <w:color w:val="000000" w:themeColor="text1"/>
          <w:sz w:val="24"/>
          <w:szCs w:val="24"/>
        </w:rPr>
        <w:t xml:space="preserve"> se explica</w:t>
      </w:r>
      <w:r w:rsidR="00450FC3">
        <w:rPr>
          <w:rFonts w:eastAsiaTheme="majorEastAsia" w:cs="Times New Roman"/>
          <w:bCs/>
          <w:color w:val="000000" w:themeColor="text1"/>
          <w:sz w:val="24"/>
          <w:szCs w:val="24"/>
        </w:rPr>
        <w:t>n</w:t>
      </w:r>
      <w:r w:rsidR="0041755B" w:rsidRPr="00C96DE0">
        <w:rPr>
          <w:rFonts w:eastAsiaTheme="majorEastAsia" w:cs="Times New Roman"/>
          <w:bCs/>
          <w:color w:val="000000" w:themeColor="text1"/>
          <w:sz w:val="24"/>
          <w:szCs w:val="24"/>
        </w:rPr>
        <w:t xml:space="preserve"> las funciones de</w:t>
      </w:r>
      <w:r w:rsidR="00450FC3">
        <w:rPr>
          <w:rFonts w:eastAsiaTheme="majorEastAsia" w:cs="Times New Roman"/>
          <w:bCs/>
          <w:color w:val="000000" w:themeColor="text1"/>
          <w:sz w:val="24"/>
          <w:szCs w:val="24"/>
        </w:rPr>
        <w:t>l</w:t>
      </w:r>
      <w:r w:rsidR="0041755B" w:rsidRPr="00C96DE0">
        <w:rPr>
          <w:rFonts w:eastAsiaTheme="majorEastAsia" w:cs="Times New Roman"/>
          <w:bCs/>
          <w:color w:val="000000" w:themeColor="text1"/>
          <w:sz w:val="24"/>
          <w:szCs w:val="24"/>
        </w:rPr>
        <w:t xml:space="preserve"> docente</w:t>
      </w:r>
      <w:r w:rsidR="00450FC3">
        <w:rPr>
          <w:rFonts w:eastAsiaTheme="majorEastAsia" w:cs="Times New Roman"/>
          <w:bCs/>
          <w:color w:val="000000" w:themeColor="text1"/>
          <w:sz w:val="24"/>
          <w:szCs w:val="24"/>
        </w:rPr>
        <w:t>,</w:t>
      </w:r>
      <w:r w:rsidR="0041755B" w:rsidRPr="00C96DE0">
        <w:rPr>
          <w:rFonts w:eastAsiaTheme="majorEastAsia" w:cs="Times New Roman"/>
          <w:bCs/>
          <w:color w:val="000000" w:themeColor="text1"/>
          <w:sz w:val="24"/>
          <w:szCs w:val="24"/>
        </w:rPr>
        <w:t xml:space="preserve"> no </w:t>
      </w:r>
      <w:r w:rsidR="00450FC3">
        <w:rPr>
          <w:rFonts w:eastAsiaTheme="majorEastAsia" w:cs="Times New Roman"/>
          <w:bCs/>
          <w:color w:val="000000" w:themeColor="text1"/>
          <w:sz w:val="24"/>
          <w:szCs w:val="24"/>
        </w:rPr>
        <w:t xml:space="preserve">sucede lo mismo con </w:t>
      </w:r>
      <w:r w:rsidR="0041755B" w:rsidRPr="00C96DE0">
        <w:rPr>
          <w:rFonts w:eastAsiaTheme="majorEastAsia" w:cs="Times New Roman"/>
          <w:bCs/>
          <w:color w:val="000000" w:themeColor="text1"/>
          <w:sz w:val="24"/>
          <w:szCs w:val="24"/>
        </w:rPr>
        <w:t>las de</w:t>
      </w:r>
      <w:r w:rsidR="00450FC3">
        <w:rPr>
          <w:rFonts w:eastAsiaTheme="majorEastAsia" w:cs="Times New Roman"/>
          <w:bCs/>
          <w:color w:val="000000" w:themeColor="text1"/>
          <w:sz w:val="24"/>
          <w:szCs w:val="24"/>
        </w:rPr>
        <w:t>l</w:t>
      </w:r>
      <w:r w:rsidR="0041755B" w:rsidRPr="00C96DE0">
        <w:rPr>
          <w:rFonts w:eastAsiaTheme="majorEastAsia" w:cs="Times New Roman"/>
          <w:bCs/>
          <w:color w:val="000000" w:themeColor="text1"/>
          <w:sz w:val="24"/>
          <w:szCs w:val="24"/>
        </w:rPr>
        <w:t xml:space="preserve"> investigador</w:t>
      </w:r>
      <w:r w:rsidR="00450FC3">
        <w:rPr>
          <w:rFonts w:eastAsiaTheme="majorEastAsia" w:cs="Times New Roman"/>
          <w:bCs/>
          <w:color w:val="000000" w:themeColor="text1"/>
          <w:sz w:val="24"/>
          <w:szCs w:val="24"/>
        </w:rPr>
        <w:t>; mientras que, a la inversa,</w:t>
      </w:r>
      <w:r w:rsidR="0041755B" w:rsidRPr="00C96DE0">
        <w:rPr>
          <w:rFonts w:eastAsiaTheme="majorEastAsia" w:cs="Times New Roman"/>
          <w:bCs/>
          <w:color w:val="000000" w:themeColor="text1"/>
          <w:sz w:val="24"/>
          <w:szCs w:val="24"/>
        </w:rPr>
        <w:t xml:space="preserve"> </w:t>
      </w:r>
      <w:r w:rsidR="00450FC3">
        <w:rPr>
          <w:rFonts w:eastAsiaTheme="majorEastAsia" w:cs="Times New Roman"/>
          <w:bCs/>
          <w:color w:val="000000" w:themeColor="text1"/>
          <w:sz w:val="24"/>
          <w:szCs w:val="24"/>
        </w:rPr>
        <w:t xml:space="preserve">en las de los </w:t>
      </w:r>
      <w:r w:rsidR="0041755B" w:rsidRPr="00C96DE0">
        <w:rPr>
          <w:rFonts w:eastAsiaTheme="majorEastAsia" w:cs="Times New Roman"/>
          <w:bCs/>
          <w:color w:val="000000" w:themeColor="text1"/>
          <w:sz w:val="24"/>
          <w:szCs w:val="24"/>
        </w:rPr>
        <w:t xml:space="preserve">centros de investigación se explican las funciones como investigador, pero no las de docente y ninguna maneja el término </w:t>
      </w:r>
      <w:r w:rsidR="0041755B" w:rsidRPr="0053561D">
        <w:rPr>
          <w:rFonts w:eastAsiaTheme="majorEastAsia" w:cs="Times New Roman"/>
          <w:bCs/>
          <w:i/>
          <w:iCs/>
          <w:color w:val="000000" w:themeColor="text1"/>
          <w:sz w:val="24"/>
          <w:szCs w:val="24"/>
        </w:rPr>
        <w:t>docente investigador</w:t>
      </w:r>
      <w:r w:rsidR="0041755B" w:rsidRPr="00C96DE0">
        <w:rPr>
          <w:rFonts w:eastAsiaTheme="majorEastAsia" w:cs="Times New Roman"/>
          <w:bCs/>
          <w:color w:val="000000" w:themeColor="text1"/>
          <w:sz w:val="24"/>
          <w:szCs w:val="24"/>
        </w:rPr>
        <w:t>.</w:t>
      </w:r>
    </w:p>
    <w:p w14:paraId="683752FB" w14:textId="30844476" w:rsidR="002A44A7" w:rsidRPr="00C96DE0" w:rsidRDefault="00B72CF9" w:rsidP="00C72C7D">
      <w:pPr>
        <w:spacing w:after="0"/>
        <w:ind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lastRenderedPageBreak/>
        <w:t>En la experiencia c</w:t>
      </w:r>
      <w:r w:rsidR="00224FC9">
        <w:rPr>
          <w:rFonts w:eastAsiaTheme="majorEastAsia" w:cs="Times New Roman"/>
          <w:bCs/>
          <w:color w:val="000000" w:themeColor="text1"/>
          <w:sz w:val="24"/>
          <w:szCs w:val="24"/>
        </w:rPr>
        <w:t>omo docentes de quien</w:t>
      </w:r>
      <w:r w:rsidR="00450FC3">
        <w:rPr>
          <w:rFonts w:eastAsiaTheme="majorEastAsia" w:cs="Times New Roman"/>
          <w:bCs/>
          <w:color w:val="000000" w:themeColor="text1"/>
          <w:sz w:val="24"/>
          <w:szCs w:val="24"/>
        </w:rPr>
        <w:t>es</w:t>
      </w:r>
      <w:r w:rsidR="00224FC9">
        <w:rPr>
          <w:rFonts w:eastAsiaTheme="majorEastAsia" w:cs="Times New Roman"/>
          <w:bCs/>
          <w:color w:val="000000" w:themeColor="text1"/>
          <w:sz w:val="24"/>
          <w:szCs w:val="24"/>
        </w:rPr>
        <w:t xml:space="preserve"> escriben</w:t>
      </w:r>
      <w:r w:rsidR="00902C21" w:rsidRPr="00902C21">
        <w:rPr>
          <w:rFonts w:eastAsiaTheme="majorEastAsia" w:cs="Times New Roman"/>
          <w:bCs/>
          <w:color w:val="000000" w:themeColor="text1"/>
          <w:sz w:val="24"/>
          <w:szCs w:val="24"/>
        </w:rPr>
        <w:t xml:space="preserve"> </w:t>
      </w:r>
      <w:r w:rsidR="00902C21">
        <w:rPr>
          <w:rFonts w:eastAsiaTheme="majorEastAsia" w:cs="Times New Roman"/>
          <w:bCs/>
          <w:color w:val="000000" w:themeColor="text1"/>
          <w:sz w:val="24"/>
          <w:szCs w:val="24"/>
        </w:rPr>
        <w:t>esto</w:t>
      </w:r>
      <w:r w:rsidR="00224FC9">
        <w:rPr>
          <w:rFonts w:eastAsiaTheme="majorEastAsia" w:cs="Times New Roman"/>
          <w:bCs/>
          <w:color w:val="000000" w:themeColor="text1"/>
          <w:sz w:val="24"/>
          <w:szCs w:val="24"/>
        </w:rPr>
        <w:t xml:space="preserve"> se ha observado que los</w:t>
      </w:r>
      <w:r w:rsidR="002A44A7" w:rsidRPr="00C96DE0">
        <w:rPr>
          <w:rFonts w:eastAsiaTheme="majorEastAsia" w:cs="Times New Roman"/>
          <w:bCs/>
          <w:color w:val="000000" w:themeColor="text1"/>
          <w:sz w:val="24"/>
          <w:szCs w:val="24"/>
        </w:rPr>
        <w:t xml:space="preserve"> docente</w:t>
      </w:r>
      <w:r w:rsidR="0049578F">
        <w:rPr>
          <w:rFonts w:eastAsiaTheme="majorEastAsia" w:cs="Times New Roman"/>
          <w:bCs/>
          <w:color w:val="000000" w:themeColor="text1"/>
          <w:sz w:val="24"/>
          <w:szCs w:val="24"/>
        </w:rPr>
        <w:t>s</w:t>
      </w:r>
      <w:r w:rsidR="002A44A7" w:rsidRPr="00C96DE0">
        <w:rPr>
          <w:rFonts w:eastAsiaTheme="majorEastAsia" w:cs="Times New Roman"/>
          <w:bCs/>
          <w:color w:val="000000" w:themeColor="text1"/>
          <w:sz w:val="24"/>
          <w:szCs w:val="24"/>
        </w:rPr>
        <w:t xml:space="preserve"> conoce</w:t>
      </w:r>
      <w:r w:rsidR="0049578F">
        <w:rPr>
          <w:rFonts w:eastAsiaTheme="majorEastAsia" w:cs="Times New Roman"/>
          <w:bCs/>
          <w:color w:val="000000" w:themeColor="text1"/>
          <w:sz w:val="24"/>
          <w:szCs w:val="24"/>
        </w:rPr>
        <w:t>n</w:t>
      </w:r>
      <w:r w:rsidR="002A44A7" w:rsidRPr="00C96DE0">
        <w:rPr>
          <w:rFonts w:eastAsiaTheme="majorEastAsia" w:cs="Times New Roman"/>
          <w:bCs/>
          <w:color w:val="000000" w:themeColor="text1"/>
          <w:sz w:val="24"/>
          <w:szCs w:val="24"/>
        </w:rPr>
        <w:t xml:space="preserve"> temas de aprendizaje sobre</w:t>
      </w:r>
      <w:r w:rsidR="00450FC3">
        <w:rPr>
          <w:rFonts w:eastAsiaTheme="majorEastAsia" w:cs="Times New Roman"/>
          <w:bCs/>
          <w:color w:val="000000" w:themeColor="text1"/>
          <w:sz w:val="24"/>
          <w:szCs w:val="24"/>
        </w:rPr>
        <w:t xml:space="preserve"> las</w:t>
      </w:r>
      <w:r w:rsidR="002A44A7" w:rsidRPr="00C96DE0">
        <w:rPr>
          <w:rFonts w:eastAsiaTheme="majorEastAsia" w:cs="Times New Roman"/>
          <w:bCs/>
          <w:color w:val="000000" w:themeColor="text1"/>
          <w:sz w:val="24"/>
          <w:szCs w:val="24"/>
        </w:rPr>
        <w:t xml:space="preserve"> disciplinas </w:t>
      </w:r>
      <w:r w:rsidR="0049578F">
        <w:rPr>
          <w:rFonts w:eastAsiaTheme="majorEastAsia" w:cs="Times New Roman"/>
          <w:bCs/>
          <w:color w:val="000000" w:themeColor="text1"/>
          <w:sz w:val="24"/>
          <w:szCs w:val="24"/>
        </w:rPr>
        <w:t>en las que se han formado</w:t>
      </w:r>
      <w:r w:rsidR="002A44A7" w:rsidRPr="00C96DE0">
        <w:rPr>
          <w:rFonts w:eastAsiaTheme="majorEastAsia" w:cs="Times New Roman"/>
          <w:bCs/>
          <w:color w:val="000000" w:themeColor="text1"/>
          <w:sz w:val="24"/>
          <w:szCs w:val="24"/>
        </w:rPr>
        <w:t xml:space="preserve"> </w:t>
      </w:r>
      <w:r w:rsidR="00902C21">
        <w:rPr>
          <w:rFonts w:eastAsiaTheme="majorEastAsia" w:cs="Times New Roman"/>
          <w:bCs/>
          <w:color w:val="000000" w:themeColor="text1"/>
          <w:sz w:val="24"/>
          <w:szCs w:val="24"/>
        </w:rPr>
        <w:t xml:space="preserve">y atienden </w:t>
      </w:r>
      <w:r w:rsidR="0049578F">
        <w:rPr>
          <w:rFonts w:eastAsiaTheme="majorEastAsia" w:cs="Times New Roman"/>
          <w:bCs/>
          <w:color w:val="000000" w:themeColor="text1"/>
          <w:sz w:val="24"/>
          <w:szCs w:val="24"/>
        </w:rPr>
        <w:t>los programas que las instituciones proponen para que</w:t>
      </w:r>
      <w:r w:rsidR="002A44A7" w:rsidRPr="00C96DE0">
        <w:rPr>
          <w:rFonts w:eastAsiaTheme="majorEastAsia" w:cs="Times New Roman"/>
          <w:bCs/>
          <w:color w:val="000000" w:themeColor="text1"/>
          <w:sz w:val="24"/>
          <w:szCs w:val="24"/>
        </w:rPr>
        <w:t xml:space="preserve"> los </w:t>
      </w:r>
      <w:r w:rsidR="0049578F">
        <w:rPr>
          <w:rFonts w:eastAsiaTheme="majorEastAsia" w:cs="Times New Roman"/>
          <w:bCs/>
          <w:color w:val="000000" w:themeColor="text1"/>
          <w:sz w:val="24"/>
          <w:szCs w:val="24"/>
        </w:rPr>
        <w:t>jóvenes</w:t>
      </w:r>
      <w:r w:rsidR="002A44A7" w:rsidRPr="00C96DE0">
        <w:rPr>
          <w:rFonts w:eastAsiaTheme="majorEastAsia" w:cs="Times New Roman"/>
          <w:bCs/>
          <w:color w:val="000000" w:themeColor="text1"/>
          <w:sz w:val="24"/>
          <w:szCs w:val="24"/>
        </w:rPr>
        <w:t xml:space="preserve"> aprendan aquello que </w:t>
      </w:r>
      <w:r w:rsidR="0049578F">
        <w:rPr>
          <w:rFonts w:eastAsiaTheme="majorEastAsia" w:cs="Times New Roman"/>
          <w:bCs/>
          <w:color w:val="000000" w:themeColor="text1"/>
          <w:sz w:val="24"/>
          <w:szCs w:val="24"/>
        </w:rPr>
        <w:t>se</w:t>
      </w:r>
      <w:r w:rsidR="002A44A7" w:rsidRPr="00C96DE0">
        <w:rPr>
          <w:rFonts w:eastAsiaTheme="majorEastAsia" w:cs="Times New Roman"/>
          <w:bCs/>
          <w:color w:val="000000" w:themeColor="text1"/>
          <w:sz w:val="24"/>
          <w:szCs w:val="24"/>
        </w:rPr>
        <w:t xml:space="preserve"> considera útil para </w:t>
      </w:r>
      <w:r w:rsidR="0049578F">
        <w:rPr>
          <w:rFonts w:eastAsiaTheme="majorEastAsia" w:cs="Times New Roman"/>
          <w:bCs/>
          <w:color w:val="000000" w:themeColor="text1"/>
          <w:sz w:val="24"/>
          <w:szCs w:val="24"/>
        </w:rPr>
        <w:t>el ejercicio de su profesión</w:t>
      </w:r>
      <w:r w:rsidR="002A44A7" w:rsidRPr="00C96DE0">
        <w:rPr>
          <w:rFonts w:eastAsiaTheme="majorEastAsia" w:cs="Times New Roman"/>
          <w:bCs/>
          <w:color w:val="000000" w:themeColor="text1"/>
          <w:sz w:val="24"/>
          <w:szCs w:val="24"/>
        </w:rPr>
        <w:t>.</w:t>
      </w:r>
    </w:p>
    <w:p w14:paraId="56FA2754" w14:textId="5D4325B4" w:rsidR="002A44A7" w:rsidRPr="00C96DE0" w:rsidRDefault="002A44A7"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Un investigador </w:t>
      </w:r>
      <w:r w:rsidR="00BE55AC" w:rsidRPr="00C96DE0">
        <w:rPr>
          <w:rFonts w:eastAsiaTheme="majorEastAsia" w:cs="Times New Roman"/>
          <w:bCs/>
          <w:color w:val="000000" w:themeColor="text1"/>
          <w:sz w:val="24"/>
          <w:szCs w:val="24"/>
        </w:rPr>
        <w:t xml:space="preserve">trabaja </w:t>
      </w:r>
      <w:r w:rsidRPr="00C96DE0">
        <w:rPr>
          <w:rFonts w:eastAsiaTheme="majorEastAsia" w:cs="Times New Roman"/>
          <w:bCs/>
          <w:color w:val="000000" w:themeColor="text1"/>
          <w:sz w:val="24"/>
          <w:szCs w:val="24"/>
        </w:rPr>
        <w:t>con base en los temas y disciplinas de interés de la sociedad, investiga las razones de su utilidad (o inconveniencia)</w:t>
      </w:r>
      <w:r w:rsidR="00450FC3">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demuestra argumentalmente su veracidad o falsedad y hace mejoras en la parte de ciencia básica o e</w:t>
      </w:r>
      <w:r w:rsidR="00BE55AC" w:rsidRPr="00C96DE0">
        <w:rPr>
          <w:rFonts w:eastAsiaTheme="majorEastAsia" w:cs="Times New Roman"/>
          <w:bCs/>
          <w:color w:val="000000" w:themeColor="text1"/>
          <w:sz w:val="24"/>
          <w:szCs w:val="24"/>
        </w:rPr>
        <w:t>n la parte práctica o tecnológica</w:t>
      </w:r>
      <w:r w:rsidRPr="00C96DE0">
        <w:rPr>
          <w:rFonts w:eastAsiaTheme="majorEastAsia" w:cs="Times New Roman"/>
          <w:bCs/>
          <w:color w:val="000000" w:themeColor="text1"/>
          <w:sz w:val="24"/>
          <w:szCs w:val="24"/>
        </w:rPr>
        <w:t>.</w:t>
      </w:r>
    </w:p>
    <w:p w14:paraId="55C3A219" w14:textId="0A5B480D" w:rsidR="002A44A7" w:rsidRPr="00C96DE0" w:rsidRDefault="0041755B"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 xml:space="preserve">La aportación que se realiza en el presente trabajo es la definición del </w:t>
      </w:r>
      <w:r w:rsidR="002A44A7" w:rsidRPr="00C96DE0">
        <w:rPr>
          <w:rFonts w:eastAsiaTheme="majorEastAsia" w:cs="Times New Roman"/>
          <w:bCs/>
          <w:color w:val="000000" w:themeColor="text1"/>
          <w:sz w:val="24"/>
          <w:szCs w:val="24"/>
        </w:rPr>
        <w:t>docente investigador</w:t>
      </w:r>
      <w:r w:rsidR="00450FC3">
        <w:rPr>
          <w:rFonts w:eastAsiaTheme="majorEastAsia" w:cs="Times New Roman"/>
          <w:bCs/>
          <w:color w:val="000000" w:themeColor="text1"/>
          <w:sz w:val="24"/>
          <w:szCs w:val="24"/>
        </w:rPr>
        <w:t xml:space="preserve">. Mientras que </w:t>
      </w:r>
      <w:r w:rsidR="002A44A7" w:rsidRPr="00C96DE0">
        <w:rPr>
          <w:rFonts w:eastAsiaTheme="majorEastAsia" w:cs="Times New Roman"/>
          <w:bCs/>
          <w:color w:val="000000" w:themeColor="text1"/>
          <w:sz w:val="24"/>
          <w:szCs w:val="24"/>
        </w:rPr>
        <w:t xml:space="preserve">un investigador conoce en la práctica los temas de la ciencia básica </w:t>
      </w:r>
      <w:r w:rsidR="0025564D" w:rsidRPr="00C96DE0">
        <w:rPr>
          <w:rFonts w:eastAsiaTheme="majorEastAsia" w:cs="Times New Roman"/>
          <w:bCs/>
          <w:color w:val="000000" w:themeColor="text1"/>
          <w:sz w:val="24"/>
          <w:szCs w:val="24"/>
        </w:rPr>
        <w:t>y,</w:t>
      </w:r>
      <w:r w:rsidR="002A44A7" w:rsidRPr="00C96DE0">
        <w:rPr>
          <w:rFonts w:eastAsiaTheme="majorEastAsia" w:cs="Times New Roman"/>
          <w:bCs/>
          <w:color w:val="000000" w:themeColor="text1"/>
          <w:sz w:val="24"/>
          <w:szCs w:val="24"/>
        </w:rPr>
        <w:t xml:space="preserve"> por lo tanto</w:t>
      </w:r>
      <w:r w:rsidR="000F57AD" w:rsidRPr="00C96DE0">
        <w:rPr>
          <w:rFonts w:eastAsiaTheme="majorEastAsia" w:cs="Times New Roman"/>
          <w:bCs/>
          <w:color w:val="000000" w:themeColor="text1"/>
          <w:sz w:val="24"/>
          <w:szCs w:val="24"/>
        </w:rPr>
        <w:t>,</w:t>
      </w:r>
      <w:r w:rsidR="002A44A7" w:rsidRPr="00C96DE0">
        <w:rPr>
          <w:rFonts w:eastAsiaTheme="majorEastAsia" w:cs="Times New Roman"/>
          <w:bCs/>
          <w:color w:val="000000" w:themeColor="text1"/>
          <w:sz w:val="24"/>
          <w:szCs w:val="24"/>
        </w:rPr>
        <w:t xml:space="preserve"> los puede explicar de mejor manera</w:t>
      </w:r>
      <w:r w:rsidR="00BE55AC" w:rsidRPr="00C96DE0">
        <w:rPr>
          <w:rFonts w:eastAsiaTheme="majorEastAsia" w:cs="Times New Roman"/>
          <w:bCs/>
          <w:color w:val="000000" w:themeColor="text1"/>
          <w:sz w:val="24"/>
          <w:szCs w:val="24"/>
        </w:rPr>
        <w:t xml:space="preserve"> en el aula</w:t>
      </w:r>
      <w:r w:rsidR="002A44A7" w:rsidRPr="00C96DE0">
        <w:rPr>
          <w:rFonts w:eastAsiaTheme="majorEastAsia" w:cs="Times New Roman"/>
          <w:bCs/>
          <w:color w:val="000000" w:themeColor="text1"/>
          <w:sz w:val="24"/>
          <w:szCs w:val="24"/>
        </w:rPr>
        <w:t xml:space="preserve">, un </w:t>
      </w:r>
      <w:r w:rsidR="002A44A7" w:rsidRPr="0053561D">
        <w:rPr>
          <w:rFonts w:eastAsiaTheme="majorEastAsia" w:cs="Times New Roman"/>
          <w:bCs/>
          <w:i/>
          <w:iCs/>
          <w:color w:val="000000" w:themeColor="text1"/>
          <w:sz w:val="24"/>
          <w:szCs w:val="24"/>
        </w:rPr>
        <w:t>docente investigador</w:t>
      </w:r>
      <w:r w:rsidR="002A44A7" w:rsidRPr="00C96DE0">
        <w:rPr>
          <w:rFonts w:eastAsiaTheme="majorEastAsia" w:cs="Times New Roman"/>
          <w:bCs/>
          <w:color w:val="000000" w:themeColor="text1"/>
          <w:sz w:val="24"/>
          <w:szCs w:val="24"/>
        </w:rPr>
        <w:t xml:space="preserve"> es </w:t>
      </w:r>
      <w:r w:rsidR="00A56EC4">
        <w:rPr>
          <w:rFonts w:eastAsiaTheme="majorEastAsia" w:cs="Times New Roman"/>
          <w:bCs/>
          <w:color w:val="000000" w:themeColor="text1"/>
          <w:sz w:val="24"/>
          <w:szCs w:val="24"/>
        </w:rPr>
        <w:t>a</w:t>
      </w:r>
      <w:r w:rsidR="002A44A7" w:rsidRPr="00C96DE0">
        <w:rPr>
          <w:rFonts w:eastAsiaTheme="majorEastAsia" w:cs="Times New Roman"/>
          <w:bCs/>
          <w:color w:val="000000" w:themeColor="text1"/>
          <w:sz w:val="24"/>
          <w:szCs w:val="24"/>
        </w:rPr>
        <w:t>que</w:t>
      </w:r>
      <w:r w:rsidR="00A56EC4">
        <w:rPr>
          <w:rFonts w:eastAsiaTheme="majorEastAsia" w:cs="Times New Roman"/>
          <w:bCs/>
          <w:color w:val="000000" w:themeColor="text1"/>
          <w:sz w:val="24"/>
          <w:szCs w:val="24"/>
        </w:rPr>
        <w:t>l que</w:t>
      </w:r>
      <w:r w:rsidR="002A44A7" w:rsidRPr="00C96DE0">
        <w:rPr>
          <w:rFonts w:eastAsiaTheme="majorEastAsia" w:cs="Times New Roman"/>
          <w:bCs/>
          <w:color w:val="000000" w:themeColor="text1"/>
          <w:sz w:val="24"/>
          <w:szCs w:val="24"/>
        </w:rPr>
        <w:t xml:space="preserve"> enseña con mayor eficacia</w:t>
      </w:r>
      <w:r w:rsidR="00450FC3">
        <w:rPr>
          <w:rFonts w:eastAsiaTheme="majorEastAsia" w:cs="Times New Roman"/>
          <w:bCs/>
          <w:color w:val="000000" w:themeColor="text1"/>
          <w:sz w:val="24"/>
          <w:szCs w:val="24"/>
        </w:rPr>
        <w:t>,</w:t>
      </w:r>
      <w:r w:rsidR="00A56EC4">
        <w:rPr>
          <w:rFonts w:eastAsiaTheme="majorEastAsia" w:cs="Times New Roman"/>
          <w:bCs/>
          <w:color w:val="000000" w:themeColor="text1"/>
          <w:sz w:val="24"/>
          <w:szCs w:val="24"/>
        </w:rPr>
        <w:t xml:space="preserve"> por su experiencia en el aula</w:t>
      </w:r>
      <w:r w:rsidR="002A44A7" w:rsidRPr="00C96DE0">
        <w:rPr>
          <w:rFonts w:eastAsiaTheme="majorEastAsia" w:cs="Times New Roman"/>
          <w:bCs/>
          <w:color w:val="000000" w:themeColor="text1"/>
          <w:sz w:val="24"/>
          <w:szCs w:val="24"/>
        </w:rPr>
        <w:t xml:space="preserve"> y capacidad demostrativa</w:t>
      </w:r>
      <w:r w:rsidR="00450FC3">
        <w:rPr>
          <w:rFonts w:eastAsiaTheme="majorEastAsia" w:cs="Times New Roman"/>
          <w:bCs/>
          <w:color w:val="000000" w:themeColor="text1"/>
          <w:sz w:val="24"/>
          <w:szCs w:val="24"/>
        </w:rPr>
        <w:t>,</w:t>
      </w:r>
      <w:r w:rsidR="00A56EC4">
        <w:rPr>
          <w:rFonts w:eastAsiaTheme="majorEastAsia" w:cs="Times New Roman"/>
          <w:bCs/>
          <w:color w:val="000000" w:themeColor="text1"/>
          <w:sz w:val="24"/>
          <w:szCs w:val="24"/>
        </w:rPr>
        <w:t xml:space="preserve"> por su experiencia </w:t>
      </w:r>
      <w:r w:rsidR="00450FC3">
        <w:rPr>
          <w:rFonts w:eastAsiaTheme="majorEastAsia" w:cs="Times New Roman"/>
          <w:bCs/>
          <w:color w:val="000000" w:themeColor="text1"/>
          <w:sz w:val="24"/>
          <w:szCs w:val="24"/>
        </w:rPr>
        <w:t xml:space="preserve">en </w:t>
      </w:r>
      <w:r w:rsidR="00A56EC4">
        <w:rPr>
          <w:rFonts w:eastAsiaTheme="majorEastAsia" w:cs="Times New Roman"/>
          <w:bCs/>
          <w:color w:val="000000" w:themeColor="text1"/>
          <w:sz w:val="24"/>
          <w:szCs w:val="24"/>
        </w:rPr>
        <w:t>el entorno</w:t>
      </w:r>
      <w:r w:rsidR="00450FC3">
        <w:rPr>
          <w:rFonts w:eastAsiaTheme="majorEastAsia" w:cs="Times New Roman"/>
          <w:bCs/>
          <w:color w:val="000000" w:themeColor="text1"/>
          <w:sz w:val="24"/>
          <w:szCs w:val="24"/>
        </w:rPr>
        <w:t xml:space="preserve"> de investigación,</w:t>
      </w:r>
      <w:r w:rsidR="00A56EC4">
        <w:rPr>
          <w:rFonts w:eastAsiaTheme="majorEastAsia" w:cs="Times New Roman"/>
          <w:bCs/>
          <w:color w:val="000000" w:themeColor="text1"/>
          <w:sz w:val="24"/>
          <w:szCs w:val="24"/>
        </w:rPr>
        <w:t xml:space="preserve"> a validar los supuestos que se haya</w:t>
      </w:r>
      <w:r w:rsidR="00450FC3">
        <w:rPr>
          <w:rFonts w:eastAsiaTheme="majorEastAsia" w:cs="Times New Roman"/>
          <w:bCs/>
          <w:color w:val="000000" w:themeColor="text1"/>
          <w:sz w:val="24"/>
          <w:szCs w:val="24"/>
        </w:rPr>
        <w:t>n</w:t>
      </w:r>
      <w:r w:rsidR="00A56EC4">
        <w:rPr>
          <w:rFonts w:eastAsiaTheme="majorEastAsia" w:cs="Times New Roman"/>
          <w:bCs/>
          <w:color w:val="000000" w:themeColor="text1"/>
          <w:sz w:val="24"/>
          <w:szCs w:val="24"/>
        </w:rPr>
        <w:t xml:space="preserve"> planteado para dar respuesta a un problema social</w:t>
      </w:r>
      <w:r w:rsidR="00450FC3">
        <w:rPr>
          <w:rFonts w:eastAsiaTheme="majorEastAsia" w:cs="Times New Roman"/>
          <w:bCs/>
          <w:color w:val="000000" w:themeColor="text1"/>
          <w:sz w:val="24"/>
          <w:szCs w:val="24"/>
        </w:rPr>
        <w:t xml:space="preserve"> y </w:t>
      </w:r>
      <w:r w:rsidR="00F727DB">
        <w:rPr>
          <w:rFonts w:eastAsiaTheme="majorEastAsia" w:cs="Times New Roman"/>
          <w:bCs/>
          <w:color w:val="000000" w:themeColor="text1"/>
          <w:sz w:val="24"/>
          <w:szCs w:val="24"/>
        </w:rPr>
        <w:t>es capaz de</w:t>
      </w:r>
      <w:r w:rsidR="00A56EC4">
        <w:rPr>
          <w:rFonts w:eastAsiaTheme="majorEastAsia" w:cs="Times New Roman"/>
          <w:bCs/>
          <w:color w:val="000000" w:themeColor="text1"/>
          <w:sz w:val="24"/>
          <w:szCs w:val="24"/>
        </w:rPr>
        <w:t xml:space="preserve"> </w:t>
      </w:r>
      <w:r w:rsidR="00450FC3">
        <w:rPr>
          <w:rFonts w:eastAsiaTheme="majorEastAsia" w:cs="Times New Roman"/>
          <w:bCs/>
          <w:color w:val="000000" w:themeColor="text1"/>
          <w:sz w:val="24"/>
          <w:szCs w:val="24"/>
        </w:rPr>
        <w:t xml:space="preserve">poner a disposición de los discentes </w:t>
      </w:r>
      <w:r w:rsidR="002A44A7" w:rsidRPr="00C96DE0">
        <w:rPr>
          <w:rFonts w:eastAsiaTheme="majorEastAsia" w:cs="Times New Roman"/>
          <w:bCs/>
          <w:color w:val="000000" w:themeColor="text1"/>
          <w:sz w:val="24"/>
          <w:szCs w:val="24"/>
        </w:rPr>
        <w:t xml:space="preserve">ejemplos </w:t>
      </w:r>
      <w:r w:rsidR="00450FC3">
        <w:rPr>
          <w:rFonts w:eastAsiaTheme="majorEastAsia" w:cs="Times New Roman"/>
          <w:bCs/>
          <w:color w:val="000000" w:themeColor="text1"/>
          <w:sz w:val="24"/>
          <w:szCs w:val="24"/>
        </w:rPr>
        <w:t>experienciales</w:t>
      </w:r>
      <w:r w:rsidR="002A44A7" w:rsidRPr="00C96DE0">
        <w:rPr>
          <w:rFonts w:eastAsiaTheme="majorEastAsia" w:cs="Times New Roman"/>
          <w:bCs/>
          <w:color w:val="000000" w:themeColor="text1"/>
          <w:sz w:val="24"/>
          <w:szCs w:val="24"/>
        </w:rPr>
        <w:t>.</w:t>
      </w:r>
    </w:p>
    <w:p w14:paraId="54B82FA4" w14:textId="284786A7" w:rsidR="0049578F" w:rsidRDefault="00E815FF"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Lo que la sociedad necesita son conocedores activos, con capacidad de </w:t>
      </w:r>
      <w:r w:rsidRPr="0049578F">
        <w:rPr>
          <w:rFonts w:eastAsia="Times New Roman" w:cs="Times New Roman"/>
          <w:bCs/>
          <w:i/>
          <w:iCs/>
          <w:sz w:val="24"/>
          <w:szCs w:val="24"/>
          <w:lang w:eastAsia="es-MX"/>
        </w:rPr>
        <w:t>hacer</w:t>
      </w:r>
      <w:r w:rsidRPr="00C96DE0">
        <w:rPr>
          <w:rFonts w:eastAsia="Times New Roman" w:cs="Times New Roman"/>
          <w:bCs/>
          <w:sz w:val="24"/>
          <w:szCs w:val="24"/>
          <w:lang w:eastAsia="es-MX"/>
        </w:rPr>
        <w:t>, no solo conocedores de los principios de las ciencias y disciplinas superficialmente</w:t>
      </w:r>
      <w:r w:rsidR="00695257">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conocedores de su </w:t>
      </w:r>
      <w:r w:rsidR="00C96DE0" w:rsidRPr="00C96DE0">
        <w:rPr>
          <w:rFonts w:eastAsia="Times New Roman" w:cs="Times New Roman"/>
          <w:bCs/>
          <w:sz w:val="24"/>
          <w:szCs w:val="24"/>
          <w:lang w:eastAsia="es-MX"/>
        </w:rPr>
        <w:t>historia,</w:t>
      </w:r>
      <w:r w:rsidRPr="00C96DE0">
        <w:rPr>
          <w:rFonts w:eastAsia="Times New Roman" w:cs="Times New Roman"/>
          <w:bCs/>
          <w:sz w:val="24"/>
          <w:szCs w:val="24"/>
          <w:lang w:eastAsia="es-MX"/>
        </w:rPr>
        <w:t xml:space="preserve"> pero sin la capacidad de transformar y adecuar sus circunstancias en bien de la sociedad</w:t>
      </w:r>
      <w:r w:rsidR="00EA46C5">
        <w:rPr>
          <w:rFonts w:eastAsia="Times New Roman" w:cs="Times New Roman"/>
          <w:bCs/>
          <w:sz w:val="24"/>
          <w:szCs w:val="24"/>
          <w:lang w:eastAsia="es-MX"/>
        </w:rPr>
        <w:t>. E</w:t>
      </w:r>
      <w:r w:rsidRPr="00C96DE0">
        <w:rPr>
          <w:rFonts w:eastAsia="Times New Roman" w:cs="Times New Roman"/>
          <w:bCs/>
          <w:sz w:val="24"/>
          <w:szCs w:val="24"/>
          <w:lang w:eastAsia="es-MX"/>
        </w:rPr>
        <w:t>n este caso</w:t>
      </w:r>
      <w:r w:rsidR="00BA645B">
        <w:rPr>
          <w:rFonts w:eastAsia="Times New Roman" w:cs="Times New Roman"/>
          <w:bCs/>
          <w:sz w:val="24"/>
          <w:szCs w:val="24"/>
          <w:lang w:eastAsia="es-MX"/>
        </w:rPr>
        <w:t>,</w:t>
      </w:r>
      <w:r w:rsidRPr="00C96DE0">
        <w:rPr>
          <w:rFonts w:eastAsia="Times New Roman" w:cs="Times New Roman"/>
          <w:bCs/>
          <w:sz w:val="24"/>
          <w:szCs w:val="24"/>
          <w:lang w:eastAsia="es-MX"/>
        </w:rPr>
        <w:t xml:space="preserve"> </w:t>
      </w:r>
      <w:r w:rsidR="002A44A7" w:rsidRPr="00C96DE0">
        <w:rPr>
          <w:rFonts w:eastAsia="Times New Roman" w:cs="Times New Roman"/>
          <w:bCs/>
          <w:sz w:val="24"/>
          <w:szCs w:val="24"/>
          <w:lang w:eastAsia="es-MX"/>
        </w:rPr>
        <w:t xml:space="preserve">la formación de investigadores se vuelve una necesidad urgente en la construcción de una sociedad más equitativa y </w:t>
      </w:r>
      <w:r w:rsidR="00695257">
        <w:rPr>
          <w:rFonts w:eastAsia="Times New Roman" w:cs="Times New Roman"/>
          <w:bCs/>
          <w:sz w:val="24"/>
          <w:szCs w:val="24"/>
          <w:lang w:eastAsia="es-MX"/>
        </w:rPr>
        <w:t>para</w:t>
      </w:r>
      <w:r w:rsidR="00695257" w:rsidRPr="00C96DE0">
        <w:rPr>
          <w:rFonts w:eastAsia="Times New Roman" w:cs="Times New Roman"/>
          <w:bCs/>
          <w:sz w:val="24"/>
          <w:szCs w:val="24"/>
          <w:lang w:eastAsia="es-MX"/>
        </w:rPr>
        <w:t xml:space="preserve"> </w:t>
      </w:r>
      <w:r w:rsidR="00BB50C5" w:rsidRPr="00C96DE0">
        <w:rPr>
          <w:rFonts w:eastAsia="Times New Roman" w:cs="Times New Roman"/>
          <w:bCs/>
          <w:sz w:val="24"/>
          <w:szCs w:val="24"/>
          <w:lang w:eastAsia="es-MX"/>
        </w:rPr>
        <w:t xml:space="preserve">la eliminación de la </w:t>
      </w:r>
      <w:r w:rsidR="002A44A7" w:rsidRPr="00C96DE0">
        <w:rPr>
          <w:rFonts w:eastAsia="Times New Roman" w:cs="Times New Roman"/>
          <w:bCs/>
          <w:sz w:val="24"/>
          <w:szCs w:val="24"/>
          <w:lang w:eastAsia="es-MX"/>
        </w:rPr>
        <w:t>pobreza</w:t>
      </w:r>
      <w:r w:rsidRPr="00C96DE0">
        <w:rPr>
          <w:rFonts w:eastAsia="Times New Roman" w:cs="Times New Roman"/>
          <w:bCs/>
          <w:sz w:val="24"/>
          <w:szCs w:val="24"/>
          <w:lang w:eastAsia="es-MX"/>
        </w:rPr>
        <w:t xml:space="preserve">. </w:t>
      </w:r>
    </w:p>
    <w:p w14:paraId="427A6BE1" w14:textId="5860F6F8" w:rsidR="00287491" w:rsidRDefault="00D6415D" w:rsidP="00C72C7D">
      <w:pPr>
        <w:spacing w:after="0"/>
        <w:ind w:firstLine="709"/>
        <w:jc w:val="both"/>
        <w:rPr>
          <w:rFonts w:eastAsia="Times New Roman" w:cs="Times New Roman"/>
          <w:bCs/>
          <w:sz w:val="24"/>
          <w:szCs w:val="24"/>
          <w:lang w:eastAsia="es-MX"/>
        </w:rPr>
      </w:pPr>
      <w:r>
        <w:rPr>
          <w:rFonts w:eastAsia="Times New Roman" w:cs="Times New Roman"/>
          <w:bCs/>
          <w:sz w:val="24"/>
          <w:szCs w:val="24"/>
          <w:lang w:eastAsia="es-MX"/>
        </w:rPr>
        <w:t>Ortiz,</w:t>
      </w:r>
      <w:r w:rsidR="002A531B">
        <w:rPr>
          <w:rFonts w:eastAsia="Times New Roman" w:cs="Times New Roman"/>
          <w:bCs/>
          <w:sz w:val="24"/>
          <w:szCs w:val="24"/>
          <w:lang w:eastAsia="es-MX"/>
        </w:rPr>
        <w:t xml:space="preserve"> </w:t>
      </w:r>
      <w:r w:rsidR="0049578F">
        <w:rPr>
          <w:rFonts w:eastAsia="Times New Roman" w:cs="Times New Roman"/>
          <w:bCs/>
          <w:sz w:val="24"/>
          <w:szCs w:val="24"/>
          <w:lang w:eastAsia="es-MX"/>
        </w:rPr>
        <w:t>argumentó</w:t>
      </w:r>
      <w:r w:rsidR="002A531B">
        <w:rPr>
          <w:rFonts w:eastAsia="Times New Roman" w:cs="Times New Roman"/>
          <w:bCs/>
          <w:sz w:val="24"/>
          <w:szCs w:val="24"/>
          <w:lang w:eastAsia="es-MX"/>
        </w:rPr>
        <w:t>:</w:t>
      </w:r>
      <w:r w:rsidR="00E815FF" w:rsidRPr="00C96DE0">
        <w:rPr>
          <w:rFonts w:eastAsia="Times New Roman" w:cs="Times New Roman"/>
          <w:bCs/>
          <w:sz w:val="24"/>
          <w:szCs w:val="24"/>
          <w:lang w:eastAsia="es-MX"/>
        </w:rPr>
        <w:t xml:space="preserve"> </w:t>
      </w:r>
      <w:r w:rsidR="00A45093" w:rsidRPr="00C96DE0">
        <w:rPr>
          <w:rFonts w:eastAsia="Times New Roman" w:cs="Times New Roman"/>
          <w:bCs/>
          <w:sz w:val="24"/>
          <w:szCs w:val="24"/>
          <w:lang w:eastAsia="es-MX"/>
        </w:rPr>
        <w:t>“S</w:t>
      </w:r>
      <w:r w:rsidR="00B57760" w:rsidRPr="00C96DE0">
        <w:rPr>
          <w:rFonts w:eastAsia="Times New Roman" w:cs="Times New Roman"/>
          <w:bCs/>
          <w:sz w:val="24"/>
          <w:szCs w:val="24"/>
          <w:lang w:eastAsia="es-MX"/>
        </w:rPr>
        <w:t>e considera que la formación de recursos humanos de alto nivel</w:t>
      </w:r>
      <w:r w:rsidR="00A45093" w:rsidRPr="00C96DE0">
        <w:rPr>
          <w:rFonts w:eastAsia="Times New Roman" w:cs="Times New Roman"/>
          <w:bCs/>
          <w:sz w:val="24"/>
          <w:szCs w:val="24"/>
          <w:lang w:eastAsia="es-MX"/>
        </w:rPr>
        <w:t xml:space="preserve"> </w:t>
      </w:r>
      <w:r w:rsidR="00B57760" w:rsidRPr="00C96DE0">
        <w:rPr>
          <w:rFonts w:eastAsia="Times New Roman" w:cs="Times New Roman"/>
          <w:bCs/>
          <w:sz w:val="24"/>
          <w:szCs w:val="24"/>
          <w:lang w:eastAsia="es-MX"/>
        </w:rPr>
        <w:t>es una inversión de largo plazo que produce resultados tangibles que se traducen</w:t>
      </w:r>
      <w:r w:rsidR="00A45093" w:rsidRPr="00C96DE0">
        <w:rPr>
          <w:rFonts w:eastAsia="Times New Roman" w:cs="Times New Roman"/>
          <w:bCs/>
          <w:sz w:val="24"/>
          <w:szCs w:val="24"/>
          <w:lang w:eastAsia="es-MX"/>
        </w:rPr>
        <w:t xml:space="preserve"> </w:t>
      </w:r>
      <w:r w:rsidR="00B57760" w:rsidRPr="00C96DE0">
        <w:rPr>
          <w:rFonts w:eastAsia="Times New Roman" w:cs="Times New Roman"/>
          <w:bCs/>
          <w:sz w:val="24"/>
          <w:szCs w:val="24"/>
          <w:lang w:eastAsia="es-MX"/>
        </w:rPr>
        <w:t>más tarde en bienes y servicios para la sociedad</w:t>
      </w:r>
      <w:r w:rsidR="00A45093" w:rsidRPr="00C96DE0">
        <w:rPr>
          <w:rFonts w:eastAsia="Times New Roman" w:cs="Times New Roman"/>
          <w:bCs/>
          <w:sz w:val="24"/>
          <w:szCs w:val="24"/>
          <w:lang w:eastAsia="es-MX"/>
        </w:rPr>
        <w:t xml:space="preserve">” </w:t>
      </w:r>
      <w:r w:rsidR="00A662D2">
        <w:rPr>
          <w:rFonts w:eastAsia="Times New Roman" w:cs="Times New Roman"/>
          <w:bCs/>
          <w:sz w:val="24"/>
          <w:szCs w:val="24"/>
          <w:lang w:eastAsia="es-MX"/>
        </w:rPr>
        <w:fldChar w:fldCharType="begin" w:fldLock="1"/>
      </w:r>
      <w:r w:rsidR="008C4AEF">
        <w:rPr>
          <w:rFonts w:eastAsia="Times New Roman" w:cs="Times New Roman"/>
          <w:bCs/>
          <w:sz w:val="24"/>
          <w:szCs w:val="24"/>
          <w:lang w:eastAsia="es-MX"/>
        </w:rPr>
        <w:instrText>ADDIN CSL_CITATION {"citationItems":[{"id":"ITEM-1","itemData":{"ISBN":"9786074501551","author":[{"dropping-particle":"","family":"Ortiz","given":"Verónica","non-dropping-particle":"","parse-names":false,"suffix":""}],"container-title":"Colección Graduados. Series Sociales y Humanidades","edition":"1a","id":"ITEM-1","issue":"14","issued":{"date-parts":[["2010"]]},"publisher":"Universidad de Guadalajara Centro Universitario de Ciencias Sociales y Humanidades Editorial CUCSH","publisher-place":"Guadalajara","title":"Los procesos de formación y desarrollo de investigadores en la Universidad de Guadalajara","type":"book"},"locator":"12","uris":["http://www.mendeley.com/documents/?uuid=458b6e30-0e57-409c-9464-af5182383e43"]}],"mendeley":{"formattedCitation":"(Ortiz, 2010, p. 12)","plainTextFormattedCitation":"(Ortiz, 2010, p. 12)","previouslyFormattedCitation":"(Ortiz, 2010, p. 12)"},"properties":{"noteIndex":0},"schema":"https://github.com/citation-style-language/schema/raw/master/csl-citation.json"}</w:instrText>
      </w:r>
      <w:r w:rsidR="00A662D2">
        <w:rPr>
          <w:rFonts w:eastAsia="Times New Roman" w:cs="Times New Roman"/>
          <w:bCs/>
          <w:sz w:val="24"/>
          <w:szCs w:val="24"/>
          <w:lang w:eastAsia="es-MX"/>
        </w:rPr>
        <w:fldChar w:fldCharType="separate"/>
      </w:r>
      <w:r w:rsidR="00A662D2" w:rsidRPr="00A662D2">
        <w:rPr>
          <w:rFonts w:eastAsia="Times New Roman" w:cs="Times New Roman"/>
          <w:bCs/>
          <w:noProof/>
          <w:sz w:val="24"/>
          <w:szCs w:val="24"/>
          <w:lang w:eastAsia="es-MX"/>
        </w:rPr>
        <w:t>(</w:t>
      </w:r>
      <w:r>
        <w:rPr>
          <w:rFonts w:eastAsia="Times New Roman" w:cs="Times New Roman"/>
          <w:bCs/>
          <w:noProof/>
          <w:sz w:val="24"/>
          <w:szCs w:val="24"/>
          <w:lang w:eastAsia="es-MX"/>
        </w:rPr>
        <w:t xml:space="preserve">2010, </w:t>
      </w:r>
      <w:r w:rsidR="00A662D2" w:rsidRPr="00A662D2">
        <w:rPr>
          <w:rFonts w:eastAsia="Times New Roman" w:cs="Times New Roman"/>
          <w:bCs/>
          <w:noProof/>
          <w:sz w:val="24"/>
          <w:szCs w:val="24"/>
          <w:lang w:eastAsia="es-MX"/>
        </w:rPr>
        <w:t>p. 12)</w:t>
      </w:r>
      <w:r w:rsidR="00A662D2">
        <w:rPr>
          <w:rFonts w:eastAsia="Times New Roman" w:cs="Times New Roman"/>
          <w:bCs/>
          <w:sz w:val="24"/>
          <w:szCs w:val="24"/>
          <w:lang w:eastAsia="es-MX"/>
        </w:rPr>
        <w:fldChar w:fldCharType="end"/>
      </w:r>
      <w:r w:rsidR="00287491" w:rsidRPr="00C96DE0">
        <w:rPr>
          <w:rFonts w:eastAsia="Times New Roman" w:cs="Times New Roman"/>
          <w:bCs/>
          <w:sz w:val="24"/>
          <w:szCs w:val="24"/>
          <w:lang w:eastAsia="es-MX"/>
        </w:rPr>
        <w:t>.</w:t>
      </w:r>
    </w:p>
    <w:p w14:paraId="463621BC" w14:textId="298AD910" w:rsidR="00CE4E69" w:rsidRDefault="0049578F" w:rsidP="00C72C7D">
      <w:pPr>
        <w:spacing w:after="0"/>
        <w:ind w:firstLine="709"/>
        <w:jc w:val="both"/>
        <w:rPr>
          <w:rFonts w:eastAsia="Times New Roman" w:cs="Times New Roman"/>
          <w:bCs/>
          <w:sz w:val="24"/>
          <w:szCs w:val="24"/>
          <w:lang w:eastAsia="es-MX"/>
        </w:rPr>
      </w:pPr>
      <w:r>
        <w:rPr>
          <w:rFonts w:eastAsia="Times New Roman" w:cs="Times New Roman"/>
          <w:bCs/>
          <w:sz w:val="24"/>
          <w:szCs w:val="24"/>
          <w:lang w:eastAsia="es-MX"/>
        </w:rPr>
        <w:t>Por lo anterior</w:t>
      </w:r>
      <w:r w:rsidR="00C9715C" w:rsidRPr="00C96DE0">
        <w:rPr>
          <w:rFonts w:eastAsia="Times New Roman" w:cs="Times New Roman"/>
          <w:bCs/>
          <w:sz w:val="24"/>
          <w:szCs w:val="24"/>
          <w:lang w:eastAsia="es-MX"/>
        </w:rPr>
        <w:t>, se requiere de un cambio en el paradigma educativo</w:t>
      </w:r>
      <w:r w:rsidR="00695257">
        <w:rPr>
          <w:rFonts w:eastAsia="Times New Roman" w:cs="Times New Roman"/>
          <w:bCs/>
          <w:sz w:val="24"/>
          <w:szCs w:val="24"/>
          <w:lang w:eastAsia="es-MX"/>
        </w:rPr>
        <w:t>.</w:t>
      </w:r>
      <w:r w:rsidR="00695257" w:rsidRPr="00C96DE0">
        <w:rPr>
          <w:rFonts w:eastAsia="Times New Roman" w:cs="Times New Roman"/>
          <w:bCs/>
          <w:sz w:val="24"/>
          <w:szCs w:val="24"/>
          <w:lang w:eastAsia="es-MX"/>
        </w:rPr>
        <w:t xml:space="preserve"> </w:t>
      </w:r>
      <w:r w:rsidR="00695257">
        <w:rPr>
          <w:rFonts w:eastAsia="Times New Roman" w:cs="Times New Roman"/>
          <w:bCs/>
          <w:sz w:val="24"/>
          <w:szCs w:val="24"/>
          <w:lang w:eastAsia="es-MX"/>
        </w:rPr>
        <w:t>C</w:t>
      </w:r>
      <w:r w:rsidR="00695257" w:rsidRPr="00C96DE0">
        <w:rPr>
          <w:rFonts w:eastAsia="Times New Roman" w:cs="Times New Roman"/>
          <w:bCs/>
          <w:sz w:val="24"/>
          <w:szCs w:val="24"/>
          <w:lang w:eastAsia="es-MX"/>
        </w:rPr>
        <w:t xml:space="preserve">omo </w:t>
      </w:r>
      <w:r w:rsidR="00C9715C" w:rsidRPr="00C96DE0">
        <w:rPr>
          <w:rFonts w:eastAsia="Times New Roman" w:cs="Times New Roman"/>
          <w:bCs/>
          <w:sz w:val="24"/>
          <w:szCs w:val="24"/>
          <w:lang w:eastAsia="es-MX"/>
        </w:rPr>
        <w:t>argumenta</w:t>
      </w:r>
      <w:r w:rsidR="00BD0FF2" w:rsidRPr="00C96DE0">
        <w:rPr>
          <w:rFonts w:eastAsia="Times New Roman" w:cs="Times New Roman"/>
          <w:bCs/>
          <w:sz w:val="24"/>
          <w:szCs w:val="24"/>
          <w:lang w:eastAsia="es-MX"/>
        </w:rPr>
        <w:t>n</w:t>
      </w:r>
      <w:r w:rsidR="00C9715C" w:rsidRPr="00C96DE0">
        <w:rPr>
          <w:rFonts w:eastAsia="Times New Roman" w:cs="Times New Roman"/>
          <w:bCs/>
          <w:sz w:val="24"/>
          <w:szCs w:val="24"/>
          <w:lang w:eastAsia="es-MX"/>
        </w:rPr>
        <w:t xml:space="preserve"> </w:t>
      </w:r>
      <w:r w:rsidR="00A662D2">
        <w:rPr>
          <w:rFonts w:eastAsia="Times New Roman" w:cs="Times New Roman"/>
          <w:bCs/>
          <w:sz w:val="24"/>
          <w:szCs w:val="24"/>
          <w:lang w:eastAsia="es-MX"/>
        </w:rPr>
        <w:fldChar w:fldCharType="begin" w:fldLock="1"/>
      </w:r>
      <w:r w:rsidR="00D4105A">
        <w:rPr>
          <w:rFonts w:eastAsia="Times New Roman" w:cs="Times New Roman"/>
          <w:bCs/>
          <w:sz w:val="24"/>
          <w:szCs w:val="24"/>
          <w:lang w:eastAsia="es-MX"/>
        </w:rPr>
        <w:instrText>ADDIN CSL_CITATION {"citationItems":[{"id":"ITEM-1","itemData":{"DOI":"10.17162/au.v11i5.916","ISSN":"2225-7136","abstract":"Sin duda, la emergencia sanitaria y el distanciamiento social han afectado de manera directa los procesos de formación de investigadores, así como la aplicación de estrategias investigativas, principalmente en el campo de las ciencias sociales, donde la relación y la interacción en los procesos investigativos son un aspecto importante. En este contexto, el objetivo del estudio fue determinar posibles estrategias investigativas que permitan contribuir a fortalecer procesos de investigación científica en tiempos de pandemia y distanciamiento social en las ciencias sociales. El trabajo se basa en el paradigma naturalista interpretativo, con un enfoque de investigación cualitativa. Entre los principales hallazgos se destaca la diversidad de definiciones respecto a la educación disruptiva. En relación con la formación de investigadores se evidencian que se utilizan estrategias individuales y grupales que permiten fortalecer sus competencias investigativas, en relación con las estrategias investigativas se han generado y adecuado nuevas estrategias. Se concluye que, a partir de la educación disruptiva, existen nuevos desafíos en la formación de investigadores y el manejo de nuevas estrategias de indagación, en tiempos de pandemia y distanciamiento social.","author":[{"dropping-particle":"","family":"Ocampo-Eyzaguirre","given":"David","non-dropping-particle":"","parse-names":false,"suffix":""},{"dropping-particle":"","family":"Sucari","given":"Wilson","non-dropping-particle":"","parse-names":false,"suffix":""},{"dropping-particle":"","family":"Anaya","given":"Julissa","non-dropping-particle":"","parse-names":false,"suffix":""},{"dropping-particle":"","family":"Medina","given":"Roxana","non-dropping-particle":"","parse-names":false,"suffix":""},{"dropping-particle":"","family":"Zuñiga-Sánchez","given":"Higinio","non-dropping-particle":"","parse-names":false,"suffix":""}],"container-title":"Apuntes Universitarios","id":"ITEM-1","issue":"1","issued":{"date-parts":[["2022"]]},"page":"75-91","title":"Educación disruptiva: Nuevos desafíos en la formación de investigadores sociales en tiempos de pandemia y distanciamiento social","type":"article-journal","volume":"12"},"uris":["http://www.mendeley.com/documents/?uuid=448677e4-9ade-4a32-a299-32673fe6b402"]}],"mendeley":{"formattedCitation":"(Ocampo-Eyzaguirre et al., 2022)","manualFormatting":"Ocampo-Eyzaguirre et al. (2022)","plainTextFormattedCitation":"(Ocampo-Eyzaguirre et al., 2022)","previouslyFormattedCitation":"(Ocampo-Eyzaguirre et al., 2022)"},"properties":{"noteIndex":0},"schema":"https://github.com/citation-style-language/schema/raw/master/csl-citation.json"}</w:instrText>
      </w:r>
      <w:r w:rsidR="00A662D2">
        <w:rPr>
          <w:rFonts w:eastAsia="Times New Roman" w:cs="Times New Roman"/>
          <w:bCs/>
          <w:sz w:val="24"/>
          <w:szCs w:val="24"/>
          <w:lang w:eastAsia="es-MX"/>
        </w:rPr>
        <w:fldChar w:fldCharType="separate"/>
      </w:r>
      <w:r w:rsidR="00A662D2" w:rsidRPr="00A662D2">
        <w:rPr>
          <w:rFonts w:eastAsia="Times New Roman" w:cs="Times New Roman"/>
          <w:bCs/>
          <w:noProof/>
          <w:sz w:val="24"/>
          <w:szCs w:val="24"/>
          <w:lang w:eastAsia="es-MX"/>
        </w:rPr>
        <w:t>Ocampo-</w:t>
      </w:r>
      <w:r w:rsidR="006F1E5D" w:rsidRPr="00D71142">
        <w:rPr>
          <w:rFonts w:eastAsia="Times New Roman" w:cs="Times New Roman"/>
          <w:bCs/>
          <w:sz w:val="24"/>
          <w:szCs w:val="24"/>
          <w:lang w:eastAsia="es-MX"/>
        </w:rPr>
        <w:t>Eyzaguirre, Sucari, Anaya, Medina y Zúñiga-Sánchez</w:t>
      </w:r>
      <w:r w:rsidR="00681510">
        <w:rPr>
          <w:rFonts w:eastAsia="Times New Roman" w:cs="Times New Roman"/>
          <w:bCs/>
          <w:sz w:val="24"/>
          <w:szCs w:val="24"/>
          <w:lang w:eastAsia="es-MX"/>
        </w:rPr>
        <w:t>,</w:t>
      </w:r>
      <w:r w:rsidR="00665BCA">
        <w:rPr>
          <w:rFonts w:eastAsia="Times New Roman" w:cs="Times New Roman"/>
          <w:bCs/>
          <w:sz w:val="24"/>
          <w:szCs w:val="24"/>
          <w:lang w:eastAsia="es-MX"/>
        </w:rPr>
        <w:t xml:space="preserve"> </w:t>
      </w:r>
      <w:r w:rsidR="00681510">
        <w:rPr>
          <w:rFonts w:eastAsia="Times New Roman" w:cs="Times New Roman"/>
          <w:bCs/>
          <w:sz w:val="24"/>
          <w:szCs w:val="24"/>
          <w:lang w:eastAsia="es-MX"/>
        </w:rPr>
        <w:t xml:space="preserve">H. </w:t>
      </w:r>
      <w:r w:rsidR="00D4105A">
        <w:rPr>
          <w:rFonts w:eastAsia="Times New Roman" w:cs="Times New Roman"/>
          <w:bCs/>
          <w:noProof/>
          <w:sz w:val="24"/>
          <w:szCs w:val="24"/>
          <w:lang w:eastAsia="es-MX"/>
        </w:rPr>
        <w:t>(</w:t>
      </w:r>
      <w:r w:rsidR="00A662D2" w:rsidRPr="00A662D2">
        <w:rPr>
          <w:rFonts w:eastAsia="Times New Roman" w:cs="Times New Roman"/>
          <w:bCs/>
          <w:noProof/>
          <w:sz w:val="24"/>
          <w:szCs w:val="24"/>
          <w:lang w:eastAsia="es-MX"/>
        </w:rPr>
        <w:t>2022)</w:t>
      </w:r>
      <w:r w:rsidR="00A662D2">
        <w:rPr>
          <w:rFonts w:eastAsia="Times New Roman" w:cs="Times New Roman"/>
          <w:bCs/>
          <w:sz w:val="24"/>
          <w:szCs w:val="24"/>
          <w:lang w:eastAsia="es-MX"/>
        </w:rPr>
        <w:fldChar w:fldCharType="end"/>
      </w:r>
      <w:r w:rsidR="00C9715C" w:rsidRPr="00C96DE0">
        <w:rPr>
          <w:rFonts w:eastAsia="Times New Roman" w:cs="Times New Roman"/>
          <w:bCs/>
          <w:sz w:val="24"/>
          <w:szCs w:val="24"/>
          <w:lang w:eastAsia="es-MX"/>
        </w:rPr>
        <w:t xml:space="preserve">, a partir de la pandemia se evidenció que se puede dar una educación disruptiva, </w:t>
      </w:r>
      <w:r w:rsidR="00665BCA">
        <w:rPr>
          <w:rFonts w:eastAsia="Times New Roman" w:cs="Times New Roman"/>
          <w:bCs/>
          <w:sz w:val="24"/>
          <w:szCs w:val="24"/>
          <w:lang w:eastAsia="es-MX"/>
        </w:rPr>
        <w:t xml:space="preserve">entre otras cosas, incluir </w:t>
      </w:r>
      <w:r w:rsidR="00C9715C" w:rsidRPr="00C96DE0">
        <w:rPr>
          <w:rFonts w:eastAsia="Times New Roman" w:cs="Times New Roman"/>
          <w:bCs/>
          <w:sz w:val="24"/>
          <w:szCs w:val="24"/>
          <w:lang w:eastAsia="es-MX"/>
        </w:rPr>
        <w:t xml:space="preserve">las </w:t>
      </w:r>
      <w:r w:rsidR="006F1E5D">
        <w:rPr>
          <w:rFonts w:eastAsia="Times New Roman" w:cs="Times New Roman"/>
          <w:bCs/>
          <w:sz w:val="24"/>
          <w:szCs w:val="24"/>
          <w:lang w:eastAsia="es-MX"/>
        </w:rPr>
        <w:t>tecnologías de la información y comunicación (TIC)</w:t>
      </w:r>
      <w:r w:rsidR="00665BCA">
        <w:rPr>
          <w:rFonts w:eastAsia="Times New Roman" w:cs="Times New Roman"/>
          <w:bCs/>
          <w:sz w:val="24"/>
          <w:szCs w:val="24"/>
          <w:lang w:eastAsia="es-MX"/>
        </w:rPr>
        <w:t xml:space="preserve"> en </w:t>
      </w:r>
      <w:r w:rsidR="00665BCA" w:rsidRPr="00C96DE0">
        <w:rPr>
          <w:rFonts w:eastAsia="Times New Roman" w:cs="Times New Roman"/>
          <w:bCs/>
          <w:sz w:val="24"/>
          <w:szCs w:val="24"/>
          <w:lang w:eastAsia="es-MX"/>
        </w:rPr>
        <w:t>los procesos de aprendizaje-enseñanza</w:t>
      </w:r>
      <w:r w:rsidR="00C9715C" w:rsidRPr="00C96DE0">
        <w:rPr>
          <w:rFonts w:eastAsia="Times New Roman" w:cs="Times New Roman"/>
          <w:bCs/>
          <w:sz w:val="24"/>
          <w:szCs w:val="24"/>
          <w:lang w:eastAsia="es-MX"/>
        </w:rPr>
        <w:t>.</w:t>
      </w:r>
      <w:r w:rsidR="00921D60" w:rsidRPr="00C96DE0">
        <w:rPr>
          <w:rFonts w:eastAsia="Times New Roman" w:cs="Times New Roman"/>
          <w:bCs/>
          <w:sz w:val="24"/>
          <w:szCs w:val="24"/>
          <w:lang w:eastAsia="es-MX"/>
        </w:rPr>
        <w:t xml:space="preserve"> Esto se ve for</w:t>
      </w:r>
      <w:r w:rsidR="00287491" w:rsidRPr="00C96DE0">
        <w:rPr>
          <w:rFonts w:eastAsia="Times New Roman" w:cs="Times New Roman"/>
          <w:bCs/>
          <w:sz w:val="24"/>
          <w:szCs w:val="24"/>
          <w:lang w:eastAsia="es-MX"/>
        </w:rPr>
        <w:t xml:space="preserve">talecido por autores como </w:t>
      </w:r>
      <w:r w:rsidR="006F1E5D">
        <w:rPr>
          <w:rFonts w:eastAsia="Times New Roman" w:cs="Times New Roman"/>
          <w:bCs/>
          <w:sz w:val="24"/>
          <w:szCs w:val="24"/>
          <w:lang w:eastAsia="es-MX"/>
        </w:rPr>
        <w:fldChar w:fldCharType="begin" w:fldLock="1"/>
      </w:r>
      <w:r w:rsidR="006F1E5D">
        <w:rPr>
          <w:rFonts w:eastAsia="Times New Roman" w:cs="Times New Roman"/>
          <w:bCs/>
          <w:sz w:val="24"/>
          <w:szCs w:val="24"/>
          <w:lang w:eastAsia="es-MX"/>
        </w:rPr>
        <w:instrText>ADDIN CSL_CITATION {"citationItems":[{"id":"ITEM-1","itemData":{"author":[{"dropping-particle":"","family":"Uribe R.","given":"Nicolas","non-dropping-particle":"","parse-names":false,"suffix":""},{"dropping-particle":"","family":"Florez M.","given":"Karen Viviana","non-dropping-particle":"","parse-names":false,"suffix":""},{"dropping-particle":"","family":"Lozano M.","given":"Liliana Astrid","non-dropping-particle":"","parse-names":false,"suffix":""},{"dropping-particle":"","family":"Malagón C.","given":"Jeraldin","non-dropping-particle":"","parse-names":false,"suffix":""}],"container-title":"RISEI ACADEMIC JOURNAL","id":"ITEM-1","issued":{"date-parts":[["2022"]]},"page":"3-7","title":"La innovación como herramienta para la formación y desarrollo de investigadores Introducción","type":"article-journal","volume":"02"},"uris":["http://www.mendeley.com/documents/?uuid=bcbe1777-fd69-4729-bf22-cb2083a06cad"]}],"mendeley":{"formattedCitation":"(Uribe R. et al., 2022)","manualFormatting":"Uribe et al. (2022)","plainTextFormattedCitation":"(Uribe R. et al., 2022)","previouslyFormattedCitation":"(Uribe R. et al., 2022)"},"properties":{"noteIndex":0},"schema":"https://github.com/citation-style-language/schema/raw/master/csl-citation.json"}</w:instrText>
      </w:r>
      <w:r w:rsidR="006F1E5D">
        <w:rPr>
          <w:rFonts w:eastAsia="Times New Roman" w:cs="Times New Roman"/>
          <w:bCs/>
          <w:sz w:val="24"/>
          <w:szCs w:val="24"/>
          <w:lang w:eastAsia="es-MX"/>
        </w:rPr>
        <w:fldChar w:fldCharType="separate"/>
      </w:r>
      <w:r w:rsidR="006F1E5D" w:rsidRPr="00D4105A">
        <w:rPr>
          <w:rFonts w:eastAsia="Times New Roman" w:cs="Times New Roman"/>
          <w:bCs/>
          <w:noProof/>
          <w:sz w:val="24"/>
          <w:szCs w:val="24"/>
          <w:lang w:eastAsia="es-MX"/>
        </w:rPr>
        <w:t>Uribe</w:t>
      </w:r>
      <w:r w:rsidR="006F1E5D">
        <w:rPr>
          <w:rFonts w:eastAsia="Times New Roman" w:cs="Times New Roman"/>
          <w:bCs/>
          <w:noProof/>
          <w:sz w:val="24"/>
          <w:szCs w:val="24"/>
          <w:lang w:eastAsia="es-MX"/>
        </w:rPr>
        <w:t>,</w:t>
      </w:r>
      <w:r w:rsidR="006F1E5D" w:rsidRPr="006F1E5D">
        <w:rPr>
          <w:rFonts w:eastAsia="Times New Roman" w:cs="Times New Roman"/>
          <w:bCs/>
          <w:sz w:val="24"/>
          <w:szCs w:val="24"/>
          <w:lang w:eastAsia="es-MX"/>
        </w:rPr>
        <w:t xml:space="preserve"> </w:t>
      </w:r>
      <w:r w:rsidR="006F1E5D" w:rsidRPr="00D71142">
        <w:rPr>
          <w:rFonts w:eastAsia="Times New Roman" w:cs="Times New Roman"/>
          <w:bCs/>
          <w:sz w:val="24"/>
          <w:szCs w:val="24"/>
          <w:lang w:eastAsia="es-MX"/>
        </w:rPr>
        <w:t>Florez, Lozano</w:t>
      </w:r>
      <w:r w:rsidR="006F1E5D">
        <w:rPr>
          <w:rFonts w:eastAsia="Times New Roman" w:cs="Times New Roman"/>
          <w:bCs/>
          <w:sz w:val="24"/>
          <w:szCs w:val="24"/>
          <w:lang w:eastAsia="es-MX"/>
        </w:rPr>
        <w:t xml:space="preserve"> </w:t>
      </w:r>
      <w:r w:rsidR="006F1E5D" w:rsidRPr="00D71142">
        <w:rPr>
          <w:rFonts w:eastAsia="Times New Roman" w:cs="Times New Roman"/>
          <w:bCs/>
          <w:sz w:val="24"/>
          <w:szCs w:val="24"/>
          <w:lang w:eastAsia="es-MX"/>
        </w:rPr>
        <w:t>y Malagón</w:t>
      </w:r>
      <w:r w:rsidR="006F1E5D" w:rsidRPr="00D4105A">
        <w:rPr>
          <w:rFonts w:eastAsia="Times New Roman" w:cs="Times New Roman"/>
          <w:bCs/>
          <w:noProof/>
          <w:sz w:val="24"/>
          <w:szCs w:val="24"/>
          <w:lang w:eastAsia="es-MX"/>
        </w:rPr>
        <w:t xml:space="preserve"> </w:t>
      </w:r>
      <w:r w:rsidR="006F1E5D">
        <w:rPr>
          <w:rFonts w:eastAsia="Times New Roman" w:cs="Times New Roman"/>
          <w:bCs/>
          <w:noProof/>
          <w:sz w:val="24"/>
          <w:szCs w:val="24"/>
          <w:lang w:eastAsia="es-MX"/>
        </w:rPr>
        <w:t>(</w:t>
      </w:r>
      <w:r w:rsidR="006F1E5D" w:rsidRPr="00D4105A">
        <w:rPr>
          <w:rFonts w:eastAsia="Times New Roman" w:cs="Times New Roman"/>
          <w:bCs/>
          <w:noProof/>
          <w:sz w:val="24"/>
          <w:szCs w:val="24"/>
          <w:lang w:eastAsia="es-MX"/>
        </w:rPr>
        <w:t>2022)</w:t>
      </w:r>
      <w:r w:rsidR="006F1E5D">
        <w:rPr>
          <w:rFonts w:eastAsia="Times New Roman" w:cs="Times New Roman"/>
          <w:bCs/>
          <w:sz w:val="24"/>
          <w:szCs w:val="24"/>
          <w:lang w:eastAsia="es-MX"/>
        </w:rPr>
        <w:fldChar w:fldCharType="end"/>
      </w:r>
      <w:r w:rsidR="00287491" w:rsidRPr="00C96DE0">
        <w:rPr>
          <w:rFonts w:eastAsia="Times New Roman" w:cs="Times New Roman"/>
          <w:bCs/>
          <w:sz w:val="24"/>
          <w:szCs w:val="24"/>
          <w:lang w:eastAsia="es-MX"/>
        </w:rPr>
        <w:t>,</w:t>
      </w:r>
      <w:r w:rsidR="00921D60" w:rsidRPr="00C96DE0">
        <w:rPr>
          <w:rFonts w:eastAsia="Times New Roman" w:cs="Times New Roman"/>
          <w:bCs/>
          <w:sz w:val="24"/>
          <w:szCs w:val="24"/>
          <w:lang w:eastAsia="es-MX"/>
        </w:rPr>
        <w:t xml:space="preserve"> quienes recientemente publicaron que los </w:t>
      </w:r>
      <w:r w:rsidR="00921D60" w:rsidRPr="00C96DE0">
        <w:rPr>
          <w:rFonts w:eastAsia="Times New Roman" w:cs="Times New Roman"/>
          <w:bCs/>
          <w:i/>
          <w:sz w:val="24"/>
          <w:szCs w:val="24"/>
          <w:lang w:eastAsia="es-MX"/>
        </w:rPr>
        <w:t>millennials</w:t>
      </w:r>
      <w:r w:rsidR="00921D60" w:rsidRPr="00C96DE0">
        <w:rPr>
          <w:rFonts w:eastAsia="Times New Roman" w:cs="Times New Roman"/>
          <w:bCs/>
          <w:sz w:val="24"/>
          <w:szCs w:val="24"/>
          <w:lang w:eastAsia="es-MX"/>
        </w:rPr>
        <w:t xml:space="preserve"> </w:t>
      </w:r>
      <w:r w:rsidR="00F50FB0" w:rsidRPr="00C96DE0">
        <w:rPr>
          <w:rFonts w:eastAsia="Times New Roman" w:cs="Times New Roman"/>
          <w:bCs/>
          <w:sz w:val="24"/>
          <w:szCs w:val="24"/>
          <w:lang w:eastAsia="es-MX"/>
        </w:rPr>
        <w:t>son una generación que se ha adueñado de los aspectos culturales gracias a la tecnología</w:t>
      </w:r>
      <w:r w:rsidR="006F1E5D">
        <w:rPr>
          <w:rFonts w:eastAsia="Times New Roman" w:cs="Times New Roman"/>
          <w:bCs/>
          <w:sz w:val="24"/>
          <w:szCs w:val="24"/>
          <w:lang w:eastAsia="es-MX"/>
        </w:rPr>
        <w:t xml:space="preserve">. O </w:t>
      </w:r>
      <w:r>
        <w:rPr>
          <w:rFonts w:eastAsia="Times New Roman" w:cs="Times New Roman"/>
          <w:bCs/>
          <w:sz w:val="24"/>
          <w:szCs w:val="24"/>
          <w:lang w:eastAsia="es-MX"/>
        </w:rPr>
        <w:t>en palabras textuales de Rodríguez:</w:t>
      </w:r>
    </w:p>
    <w:p w14:paraId="4EB60DD5" w14:textId="77777777" w:rsidR="005044DA" w:rsidRPr="00C96DE0" w:rsidRDefault="005044DA" w:rsidP="00C72C7D">
      <w:pPr>
        <w:spacing w:after="0"/>
        <w:ind w:firstLine="709"/>
        <w:jc w:val="both"/>
        <w:rPr>
          <w:rFonts w:eastAsia="Times New Roman" w:cs="Times New Roman"/>
          <w:bCs/>
          <w:sz w:val="24"/>
          <w:szCs w:val="24"/>
          <w:lang w:eastAsia="es-MX"/>
        </w:rPr>
      </w:pPr>
    </w:p>
    <w:p w14:paraId="44D431BC" w14:textId="716EEB05" w:rsidR="00CE4E69" w:rsidRPr="00C96DE0" w:rsidRDefault="00CE4E69" w:rsidP="00C72C7D">
      <w:pPr>
        <w:spacing w:after="0"/>
        <w:ind w:left="1418"/>
        <w:jc w:val="both"/>
        <w:rPr>
          <w:rFonts w:eastAsia="Times New Roman" w:cs="Times New Roman"/>
          <w:bCs/>
          <w:sz w:val="24"/>
          <w:szCs w:val="24"/>
          <w:lang w:eastAsia="es-MX"/>
        </w:rPr>
      </w:pPr>
      <w:r w:rsidRPr="00C96DE0">
        <w:rPr>
          <w:rFonts w:eastAsia="Times New Roman" w:cs="Times New Roman"/>
          <w:bCs/>
          <w:sz w:val="24"/>
          <w:szCs w:val="24"/>
          <w:lang w:eastAsia="es-MX"/>
        </w:rPr>
        <w:lastRenderedPageBreak/>
        <w:t>El siglo XXI se caracteriza por la sociedad del conocimiento, la incorporación de redes sociales, a los procesos de la educación, la expansión de la información para obtener saber, el acceso a la educación, la propiedad del conocimiento y la regulación de la formación, la cual hasta este momento había anclado los procesos de investigación en un mundo local y cerrado las puertas a la glo</w:t>
      </w:r>
      <w:r w:rsidR="00287491" w:rsidRPr="00C96DE0">
        <w:rPr>
          <w:rFonts w:eastAsia="Times New Roman" w:cs="Times New Roman"/>
          <w:bCs/>
          <w:sz w:val="24"/>
          <w:szCs w:val="24"/>
          <w:lang w:eastAsia="es-MX"/>
        </w:rPr>
        <w:t xml:space="preserve">balidad </w:t>
      </w:r>
      <w:r w:rsidR="00D4105A">
        <w:rPr>
          <w:rFonts w:eastAsia="Times New Roman" w:cs="Times New Roman"/>
          <w:bCs/>
          <w:sz w:val="24"/>
          <w:szCs w:val="24"/>
          <w:lang w:eastAsia="es-MX"/>
        </w:rPr>
        <w:fldChar w:fldCharType="begin" w:fldLock="1"/>
      </w:r>
      <w:r w:rsidR="008C4AEF">
        <w:rPr>
          <w:rFonts w:eastAsia="Times New Roman" w:cs="Times New Roman"/>
          <w:bCs/>
          <w:sz w:val="24"/>
          <w:szCs w:val="24"/>
          <w:lang w:eastAsia="es-MX"/>
        </w:rPr>
        <w:instrText>ADDIN CSL_CITATION {"citationItems":[{"id":"ITEM-1","itemData":{"ISSN":"2422-6459","abstract":"Resumen El siglo XXI se caracteriza por la sociedad del conoci-miento, la incorporación de redes sociales a los pro-cesos de la educación, la expansión de la información para obtener saber, el acceso a la educación, la pro-piedad del conocimiento y la regionalización de la for-mación, la cual hasta este momento había anclado los procesos de investigación en un mundo local y cerrado las puertas a la globalidad. Este cambio de paradig-ma ha reestructurado los saberes y conocimientos, la apropiación de términos empresariales como gestión y economía del aprendizaje, todo dirigido a la calidad del conocimiento. Palabras clave: Gestión del conocimiento; Sociedad de la información; Sociedad del conocimiento. Abstract The 21 st century is characterized by the knowledge society, the incorporation of social networks to the processes of education, the expansion of information to seek knowledge, access to education, knowledge ownership and the regionalization of education which, to this time, had anchored the research processes on a local level and closed the doors to globalization. This paradigm shift has restructured knowledge and skills, the appropriation of business terms such as management and learning economy, all aimed at fostering the quality of knowledge. Fecha de recepción: 02/12/15 Fecha de evaluación: 12/12/15 Fecha de aceptación: 18/12/15 La gestión del conocimiento es un término que en las últimas décadas ha tomado preponderancia en el me-dio educativo y más en los ámbitos investigativos de la educación superior. Sin embargo los antecedentes so-bre esta consideración no son actuales, ya que desde el siglo XIX se buscó que los compromisos de la universi-dad estuvieran dirigidos hacia la investigación y a la ad-quisición de conocimiento y ante todo a su innovación. Para establecer una ruta de reflexión sobre la gestión del conocimiento ejercida en los espacios de investiga-ción se comienza por gestión de la información, la cual da lugar a dilucidar algunos elementos de contrariedad entre los dos términos. En primer lugar, para que exista una gestión de la in-formación esta debe estar enmarcada en una orga-nización que proponga unos recursos económicos estructurales y de talento humano de tal forma que al brindar sus servicios proporcione flujo de la infor-mación que posee, teniendo en cuenta que la siner-gia debe ser no sólo al interior de la organización sino fuera de ella (Fernández &amp; Ponjuán, 2008). Fernández &amp; Ponjuán (2008) proporcionan una signifi…","author":[{"dropping-particle":"","family":"Rodríguez C.","given":"Mercedes","non-dropping-particle":"","parse-names":false,"suffix":""}],"container-title":"Entramados: educación y sociedad","id":"ITEM-1","issue":"3","issued":{"date-parts":[["2016"]]},"page":"123-132","title":"La gestión del conocimiento en los centros de investigación","type":"article-journal"},"locator":"123","uris":["http://www.mendeley.com/documents/?uuid=ff7071f8-f3a3-4e5d-a6a9-c6f3cd2a990f"]}],"mendeley":{"formattedCitation":"(Rodríguez C., 2016, p. 123)","manualFormatting":"(Rodríguez, 2016, p. 123)","plainTextFormattedCitation":"(Rodríguez C., 2016, p. 123)","previouslyFormattedCitation":"(Rodríguez C., 2016, p. 123)"},"properties":{"noteIndex":0},"schema":"https://github.com/citation-style-language/schema/raw/master/csl-citation.json"}</w:instrText>
      </w:r>
      <w:r w:rsidR="00D4105A">
        <w:rPr>
          <w:rFonts w:eastAsia="Times New Roman" w:cs="Times New Roman"/>
          <w:bCs/>
          <w:sz w:val="24"/>
          <w:szCs w:val="24"/>
          <w:lang w:eastAsia="es-MX"/>
        </w:rPr>
        <w:fldChar w:fldCharType="separate"/>
      </w:r>
      <w:r w:rsidR="006F1E5D">
        <w:rPr>
          <w:rFonts w:eastAsia="Times New Roman" w:cs="Times New Roman"/>
          <w:bCs/>
          <w:sz w:val="24"/>
          <w:szCs w:val="24"/>
          <w:lang w:eastAsia="es-MX"/>
        </w:rPr>
        <w:t>(</w:t>
      </w:r>
      <w:r w:rsidR="00681510">
        <w:rPr>
          <w:rFonts w:eastAsia="Times New Roman" w:cs="Times New Roman"/>
          <w:bCs/>
          <w:sz w:val="24"/>
          <w:szCs w:val="24"/>
          <w:lang w:eastAsia="es-MX"/>
        </w:rPr>
        <w:t xml:space="preserve">2016, </w:t>
      </w:r>
      <w:r w:rsidR="00D4105A" w:rsidRPr="00D4105A">
        <w:rPr>
          <w:rFonts w:eastAsia="Times New Roman" w:cs="Times New Roman"/>
          <w:bCs/>
          <w:noProof/>
          <w:sz w:val="24"/>
          <w:szCs w:val="24"/>
          <w:lang w:eastAsia="es-MX"/>
        </w:rPr>
        <w:t>p. 123)</w:t>
      </w:r>
      <w:r w:rsidR="00D4105A">
        <w:rPr>
          <w:rFonts w:eastAsia="Times New Roman" w:cs="Times New Roman"/>
          <w:bCs/>
          <w:sz w:val="24"/>
          <w:szCs w:val="24"/>
          <w:lang w:eastAsia="es-MX"/>
        </w:rPr>
        <w:fldChar w:fldCharType="end"/>
      </w:r>
      <w:r w:rsidR="00D4105A">
        <w:rPr>
          <w:rFonts w:eastAsia="Times New Roman" w:cs="Times New Roman"/>
          <w:bCs/>
          <w:sz w:val="24"/>
          <w:szCs w:val="24"/>
          <w:lang w:eastAsia="es-MX"/>
        </w:rPr>
        <w:t>.</w:t>
      </w:r>
    </w:p>
    <w:p w14:paraId="31B898E1" w14:textId="1B1D94E9" w:rsidR="00CE4E69" w:rsidRPr="00C96DE0" w:rsidRDefault="00DF5864" w:rsidP="00C72C7D">
      <w:pPr>
        <w:spacing w:after="0"/>
        <w:ind w:firstLine="709"/>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Quienes escriben consideran que d</w:t>
      </w:r>
      <w:r w:rsidR="002A44A7" w:rsidRPr="00C96DE0">
        <w:rPr>
          <w:rFonts w:eastAsiaTheme="majorEastAsia" w:cs="Times New Roman"/>
          <w:bCs/>
          <w:color w:val="000000" w:themeColor="text1"/>
          <w:sz w:val="24"/>
          <w:szCs w:val="24"/>
        </w:rPr>
        <w:t xml:space="preserve">entro de </w:t>
      </w:r>
      <w:r w:rsidR="006F1E5D">
        <w:rPr>
          <w:rFonts w:eastAsiaTheme="majorEastAsia" w:cs="Times New Roman"/>
          <w:bCs/>
          <w:color w:val="000000" w:themeColor="text1"/>
          <w:sz w:val="24"/>
          <w:szCs w:val="24"/>
        </w:rPr>
        <w:t>40</w:t>
      </w:r>
      <w:r w:rsidR="002A44A7" w:rsidRPr="00C96DE0">
        <w:rPr>
          <w:rFonts w:eastAsiaTheme="majorEastAsia" w:cs="Times New Roman"/>
          <w:bCs/>
          <w:color w:val="000000" w:themeColor="text1"/>
          <w:sz w:val="24"/>
          <w:szCs w:val="24"/>
        </w:rPr>
        <w:t>-</w:t>
      </w:r>
      <w:r w:rsidR="006F1E5D">
        <w:rPr>
          <w:rFonts w:eastAsiaTheme="majorEastAsia" w:cs="Times New Roman"/>
          <w:bCs/>
          <w:color w:val="000000" w:themeColor="text1"/>
          <w:sz w:val="24"/>
          <w:szCs w:val="24"/>
        </w:rPr>
        <w:t>50</w:t>
      </w:r>
      <w:r w:rsidR="006F1E5D" w:rsidRPr="00C96DE0">
        <w:rPr>
          <w:rFonts w:eastAsiaTheme="majorEastAsia" w:cs="Times New Roman"/>
          <w:bCs/>
          <w:color w:val="000000" w:themeColor="text1"/>
          <w:sz w:val="24"/>
          <w:szCs w:val="24"/>
        </w:rPr>
        <w:t xml:space="preserve"> </w:t>
      </w:r>
      <w:r w:rsidR="002A44A7" w:rsidRPr="00C96DE0">
        <w:rPr>
          <w:rFonts w:eastAsiaTheme="majorEastAsia" w:cs="Times New Roman"/>
          <w:bCs/>
          <w:color w:val="000000" w:themeColor="text1"/>
          <w:sz w:val="24"/>
          <w:szCs w:val="24"/>
        </w:rPr>
        <w:t xml:space="preserve">años la educación será diferente, </w:t>
      </w:r>
      <w:r w:rsidR="00921D60" w:rsidRPr="00C96DE0">
        <w:rPr>
          <w:rFonts w:eastAsiaTheme="majorEastAsia" w:cs="Times New Roman"/>
          <w:bCs/>
          <w:color w:val="000000" w:themeColor="text1"/>
          <w:sz w:val="24"/>
          <w:szCs w:val="24"/>
        </w:rPr>
        <w:t>y</w:t>
      </w:r>
      <w:r w:rsidR="002A44A7" w:rsidRPr="00C96DE0">
        <w:rPr>
          <w:rFonts w:eastAsiaTheme="majorEastAsia" w:cs="Times New Roman"/>
          <w:bCs/>
          <w:color w:val="000000" w:themeColor="text1"/>
          <w:sz w:val="24"/>
          <w:szCs w:val="24"/>
        </w:rPr>
        <w:t xml:space="preserve">a que los profesores jóvenes </w:t>
      </w:r>
      <w:r>
        <w:rPr>
          <w:rFonts w:eastAsiaTheme="majorEastAsia" w:cs="Times New Roman"/>
          <w:bCs/>
          <w:color w:val="000000" w:themeColor="text1"/>
          <w:sz w:val="24"/>
          <w:szCs w:val="24"/>
        </w:rPr>
        <w:t xml:space="preserve">tendrán </w:t>
      </w:r>
      <w:r w:rsidR="002A44A7" w:rsidRPr="00C96DE0">
        <w:rPr>
          <w:rFonts w:eastAsia="Times New Roman" w:cs="Times New Roman"/>
          <w:bCs/>
          <w:sz w:val="24"/>
          <w:szCs w:val="24"/>
          <w:lang w:eastAsia="es-MX"/>
        </w:rPr>
        <w:t xml:space="preserve">como objetivo transmitir los conocimientos </w:t>
      </w:r>
      <w:r>
        <w:rPr>
          <w:rFonts w:eastAsia="Times New Roman" w:cs="Times New Roman"/>
          <w:bCs/>
          <w:sz w:val="24"/>
          <w:szCs w:val="24"/>
          <w:lang w:eastAsia="es-MX"/>
        </w:rPr>
        <w:t>de</w:t>
      </w:r>
      <w:r w:rsidR="002A44A7" w:rsidRPr="00C96DE0">
        <w:rPr>
          <w:rFonts w:eastAsia="Times New Roman" w:cs="Times New Roman"/>
          <w:bCs/>
          <w:sz w:val="24"/>
          <w:szCs w:val="24"/>
          <w:lang w:eastAsia="es-MX"/>
        </w:rPr>
        <w:t xml:space="preserve"> crear capacidades de investigación para la producción de bienes</w:t>
      </w:r>
      <w:r w:rsidR="006A14D6" w:rsidRPr="00C96DE0">
        <w:rPr>
          <w:rFonts w:eastAsia="Times New Roman" w:cs="Times New Roman"/>
          <w:bCs/>
          <w:sz w:val="24"/>
          <w:szCs w:val="24"/>
          <w:lang w:eastAsia="es-MX"/>
        </w:rPr>
        <w:t>.</w:t>
      </w:r>
      <w:r w:rsidR="00036975">
        <w:rPr>
          <w:rFonts w:eastAsiaTheme="majorEastAsia" w:cs="Times New Roman"/>
          <w:bCs/>
          <w:color w:val="000000" w:themeColor="text1"/>
          <w:sz w:val="24"/>
          <w:szCs w:val="24"/>
        </w:rPr>
        <w:t xml:space="preserve"> </w:t>
      </w:r>
    </w:p>
    <w:p w14:paraId="120175E8" w14:textId="30CDE461" w:rsidR="007B6619" w:rsidRDefault="006A14D6"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Por </w:t>
      </w:r>
      <w:r w:rsidR="00921D60" w:rsidRPr="00C96DE0">
        <w:rPr>
          <w:rFonts w:eastAsia="Times New Roman" w:cs="Times New Roman"/>
          <w:bCs/>
          <w:sz w:val="24"/>
          <w:szCs w:val="24"/>
          <w:lang w:eastAsia="es-MX"/>
        </w:rPr>
        <w:t xml:space="preserve">todo </w:t>
      </w:r>
      <w:r w:rsidRPr="00C96DE0">
        <w:rPr>
          <w:rFonts w:eastAsia="Times New Roman" w:cs="Times New Roman"/>
          <w:bCs/>
          <w:sz w:val="24"/>
          <w:szCs w:val="24"/>
          <w:lang w:eastAsia="es-MX"/>
        </w:rPr>
        <w:t>lo anterior, se presenta a continuación una propuesta basada en l</w:t>
      </w:r>
      <w:r w:rsidR="007B6619" w:rsidRPr="00C96DE0">
        <w:rPr>
          <w:rFonts w:eastAsia="Times New Roman" w:cs="Times New Roman"/>
          <w:bCs/>
          <w:sz w:val="24"/>
          <w:szCs w:val="24"/>
          <w:lang w:eastAsia="es-MX"/>
        </w:rPr>
        <w:t xml:space="preserve">a </w:t>
      </w:r>
      <w:r w:rsidR="00ED651B" w:rsidRPr="00C96DE0">
        <w:rPr>
          <w:rFonts w:eastAsia="Times New Roman" w:cs="Times New Roman"/>
          <w:bCs/>
          <w:sz w:val="24"/>
          <w:szCs w:val="24"/>
          <w:lang w:eastAsia="es-MX"/>
        </w:rPr>
        <w:t>taxonomía de</w:t>
      </w:r>
      <w:r w:rsidR="007B6619" w:rsidRPr="00C96DE0">
        <w:rPr>
          <w:rFonts w:eastAsia="Times New Roman" w:cs="Times New Roman"/>
          <w:bCs/>
          <w:sz w:val="24"/>
          <w:szCs w:val="24"/>
          <w:lang w:eastAsia="es-MX"/>
        </w:rPr>
        <w:t xml:space="preserve"> Benjamín Bloom y los aportes de </w:t>
      </w:r>
      <w:r w:rsidR="00785123">
        <w:rPr>
          <w:rFonts w:eastAsia="Times New Roman" w:cs="Times New Roman"/>
          <w:bCs/>
          <w:sz w:val="24"/>
          <w:szCs w:val="24"/>
          <w:lang w:eastAsia="es-MX"/>
        </w:rPr>
        <w:t>seis estudios de psicología</w:t>
      </w:r>
      <w:r w:rsidR="007B6619" w:rsidRPr="00C96DE0">
        <w:rPr>
          <w:rFonts w:eastAsia="Times New Roman" w:cs="Times New Roman"/>
          <w:bCs/>
          <w:sz w:val="24"/>
          <w:szCs w:val="24"/>
          <w:lang w:eastAsia="es-MX"/>
        </w:rPr>
        <w:t xml:space="preserve"> de J</w:t>
      </w:r>
      <w:r w:rsidR="00421CFA" w:rsidRPr="00C96DE0">
        <w:rPr>
          <w:rFonts w:eastAsia="Times New Roman" w:cs="Times New Roman"/>
          <w:bCs/>
          <w:sz w:val="24"/>
          <w:szCs w:val="24"/>
          <w:lang w:eastAsia="es-MX"/>
        </w:rPr>
        <w:t>e</w:t>
      </w:r>
      <w:r w:rsidR="007B6619" w:rsidRPr="00C96DE0">
        <w:rPr>
          <w:rFonts w:eastAsia="Times New Roman" w:cs="Times New Roman"/>
          <w:bCs/>
          <w:sz w:val="24"/>
          <w:szCs w:val="24"/>
          <w:lang w:eastAsia="es-MX"/>
        </w:rPr>
        <w:t>an Piaget</w:t>
      </w:r>
      <w:r w:rsidR="00785123">
        <w:rPr>
          <w:rFonts w:eastAsia="Times New Roman" w:cs="Times New Roman"/>
          <w:bCs/>
          <w:sz w:val="24"/>
          <w:szCs w:val="24"/>
          <w:lang w:eastAsia="es-MX"/>
        </w:rPr>
        <w:t xml:space="preserve"> (1991</w:t>
      </w:r>
      <w:r w:rsidR="00BF6415">
        <w:rPr>
          <w:rFonts w:eastAsia="Times New Roman" w:cs="Times New Roman"/>
          <w:bCs/>
          <w:sz w:val="24"/>
          <w:szCs w:val="24"/>
          <w:lang w:eastAsia="es-MX"/>
        </w:rPr>
        <w:t>)</w:t>
      </w:r>
      <w:r w:rsidRPr="00C96DE0">
        <w:rPr>
          <w:rFonts w:eastAsia="Times New Roman" w:cs="Times New Roman"/>
          <w:bCs/>
          <w:sz w:val="24"/>
          <w:szCs w:val="24"/>
          <w:lang w:eastAsia="es-MX"/>
        </w:rPr>
        <w:t>, los cuales</w:t>
      </w:r>
      <w:r w:rsidR="007B6619" w:rsidRPr="00C96DE0">
        <w:rPr>
          <w:rFonts w:eastAsia="Times New Roman" w:cs="Times New Roman"/>
          <w:bCs/>
          <w:sz w:val="24"/>
          <w:szCs w:val="24"/>
          <w:lang w:eastAsia="es-MX"/>
        </w:rPr>
        <w:t xml:space="preserve"> tienen fundamento en una clasificación jerárquica de objetivos educativos construida por </w:t>
      </w:r>
      <w:r w:rsidRPr="00C96DE0">
        <w:rPr>
          <w:rFonts w:eastAsia="Times New Roman" w:cs="Times New Roman"/>
          <w:bCs/>
          <w:sz w:val="24"/>
          <w:szCs w:val="24"/>
          <w:lang w:eastAsia="es-MX"/>
        </w:rPr>
        <w:t>Bloom y</w:t>
      </w:r>
      <w:r w:rsidR="007B6619" w:rsidRPr="00C96DE0">
        <w:rPr>
          <w:rFonts w:eastAsia="Times New Roman" w:cs="Times New Roman"/>
          <w:bCs/>
          <w:sz w:val="24"/>
          <w:szCs w:val="24"/>
          <w:lang w:eastAsia="es-MX"/>
        </w:rPr>
        <w:t xml:space="preserve"> </w:t>
      </w:r>
      <w:r w:rsidR="00013971">
        <w:rPr>
          <w:rFonts w:eastAsia="Times New Roman" w:cs="Times New Roman"/>
          <w:bCs/>
          <w:sz w:val="24"/>
          <w:szCs w:val="24"/>
          <w:lang w:eastAsia="es-MX"/>
        </w:rPr>
        <w:t>toman en consideración</w:t>
      </w:r>
      <w:r w:rsidR="007B6619" w:rsidRPr="00C96DE0">
        <w:rPr>
          <w:rFonts w:eastAsia="Times New Roman" w:cs="Times New Roman"/>
          <w:bCs/>
          <w:sz w:val="24"/>
          <w:szCs w:val="24"/>
          <w:lang w:eastAsia="es-MX"/>
        </w:rPr>
        <w:t xml:space="preserve"> la complejidad del proceso cognitivo. </w:t>
      </w:r>
      <w:r w:rsidR="00421CFA" w:rsidRPr="00C96DE0">
        <w:rPr>
          <w:rFonts w:eastAsia="Times New Roman" w:cs="Times New Roman"/>
          <w:bCs/>
          <w:sz w:val="24"/>
          <w:szCs w:val="24"/>
          <w:lang w:eastAsia="es-MX"/>
        </w:rPr>
        <w:t xml:space="preserve">Bloom desarrolló una jerarquía de los objetivos educativos que se querían alcanzar con el alumnado </w:t>
      </w:r>
      <w:r w:rsidR="006F1E5D">
        <w:rPr>
          <w:rFonts w:eastAsia="Times New Roman" w:cs="Times New Roman"/>
          <w:bCs/>
          <w:sz w:val="24"/>
          <w:szCs w:val="24"/>
          <w:lang w:eastAsia="es-MX"/>
        </w:rPr>
        <w:t xml:space="preserve">a partir de </w:t>
      </w:r>
      <w:r w:rsidR="00421CFA" w:rsidRPr="00C96DE0">
        <w:rPr>
          <w:rFonts w:eastAsia="Times New Roman" w:cs="Times New Roman"/>
          <w:bCs/>
          <w:sz w:val="24"/>
          <w:szCs w:val="24"/>
          <w:lang w:eastAsia="es-MX"/>
        </w:rPr>
        <w:t xml:space="preserve">tres </w:t>
      </w:r>
      <w:r w:rsidR="00ED651B" w:rsidRPr="00C96DE0">
        <w:rPr>
          <w:rFonts w:eastAsia="Times New Roman" w:cs="Times New Roman"/>
          <w:bCs/>
          <w:sz w:val="24"/>
          <w:szCs w:val="24"/>
          <w:lang w:eastAsia="es-MX"/>
        </w:rPr>
        <w:t>ámbitos</w:t>
      </w:r>
      <w:r w:rsidR="006F1E5D">
        <w:rPr>
          <w:rFonts w:eastAsia="Times New Roman" w:cs="Times New Roman"/>
          <w:bCs/>
          <w:sz w:val="24"/>
          <w:szCs w:val="24"/>
          <w:lang w:eastAsia="es-MX"/>
        </w:rPr>
        <w:t>:</w:t>
      </w:r>
      <w:r w:rsidR="00ED651B" w:rsidRPr="00C96DE0">
        <w:rPr>
          <w:rFonts w:eastAsia="Times New Roman" w:cs="Times New Roman"/>
          <w:bCs/>
          <w:sz w:val="24"/>
          <w:szCs w:val="24"/>
          <w:lang w:eastAsia="es-MX"/>
        </w:rPr>
        <w:t xml:space="preserve"> el</w:t>
      </w:r>
      <w:r w:rsidR="00421CFA" w:rsidRPr="00C96DE0">
        <w:rPr>
          <w:rFonts w:eastAsia="Times New Roman" w:cs="Times New Roman"/>
          <w:bCs/>
          <w:sz w:val="24"/>
          <w:szCs w:val="24"/>
          <w:lang w:eastAsia="es-MX"/>
        </w:rPr>
        <w:t xml:space="preserve"> cognitivo, el afectivo y el psicomotor, pero es en el primer ámbito</w:t>
      </w:r>
      <w:r w:rsidR="001712D0" w:rsidRPr="00C96DE0">
        <w:rPr>
          <w:rFonts w:eastAsia="Times New Roman" w:cs="Times New Roman"/>
          <w:bCs/>
          <w:sz w:val="24"/>
          <w:szCs w:val="24"/>
          <w:lang w:eastAsia="es-MX"/>
        </w:rPr>
        <w:t xml:space="preserve"> </w:t>
      </w:r>
      <w:r w:rsidR="00421CFA" w:rsidRPr="00C96DE0">
        <w:rPr>
          <w:rFonts w:eastAsia="Times New Roman" w:cs="Times New Roman"/>
          <w:bCs/>
          <w:sz w:val="24"/>
          <w:szCs w:val="24"/>
          <w:lang w:eastAsia="es-MX"/>
        </w:rPr>
        <w:t xml:space="preserve">donde surge la </w:t>
      </w:r>
      <w:r w:rsidR="006F1E5D">
        <w:rPr>
          <w:rFonts w:eastAsia="Times New Roman" w:cs="Times New Roman"/>
          <w:bCs/>
          <w:sz w:val="24"/>
          <w:szCs w:val="24"/>
          <w:lang w:eastAsia="es-MX"/>
        </w:rPr>
        <w:t>t</w:t>
      </w:r>
      <w:r w:rsidR="006F1E5D" w:rsidRPr="00C96DE0">
        <w:rPr>
          <w:rFonts w:eastAsia="Times New Roman" w:cs="Times New Roman"/>
          <w:bCs/>
          <w:sz w:val="24"/>
          <w:szCs w:val="24"/>
          <w:lang w:eastAsia="es-MX"/>
        </w:rPr>
        <w:t xml:space="preserve">axonomía </w:t>
      </w:r>
      <w:r w:rsidR="00421CFA" w:rsidRPr="00C96DE0">
        <w:rPr>
          <w:rFonts w:eastAsia="Times New Roman" w:cs="Times New Roman"/>
          <w:bCs/>
          <w:sz w:val="24"/>
          <w:szCs w:val="24"/>
          <w:lang w:eastAsia="es-MX"/>
        </w:rPr>
        <w:t>de Bloom, dado que sirve para evaluar el nivel de conocimiento adquirido en un área o materia</w:t>
      </w:r>
      <w:r w:rsidR="00E31167">
        <w:rPr>
          <w:rFonts w:eastAsia="Times New Roman" w:cs="Times New Roman"/>
          <w:bCs/>
          <w:sz w:val="24"/>
          <w:szCs w:val="24"/>
          <w:lang w:eastAsia="es-MX"/>
        </w:rPr>
        <w:t>,</w:t>
      </w:r>
      <w:r w:rsidR="00421CFA" w:rsidRPr="00C96DE0">
        <w:rPr>
          <w:rFonts w:eastAsia="Times New Roman" w:cs="Times New Roman"/>
          <w:bCs/>
          <w:sz w:val="24"/>
          <w:szCs w:val="24"/>
          <w:lang w:eastAsia="es-MX"/>
        </w:rPr>
        <w:t xml:space="preserve"> creada en 1956 </w:t>
      </w:r>
      <w:r w:rsidR="00D4105A">
        <w:rPr>
          <w:rFonts w:eastAsia="Times New Roman" w:cs="Times New Roman"/>
          <w:bCs/>
          <w:sz w:val="24"/>
          <w:szCs w:val="24"/>
          <w:lang w:eastAsia="es-MX"/>
        </w:rPr>
        <w:fldChar w:fldCharType="begin" w:fldLock="1"/>
      </w:r>
      <w:r w:rsidR="00D4105A">
        <w:rPr>
          <w:rFonts w:eastAsia="Times New Roman" w:cs="Times New Roman"/>
          <w:bCs/>
          <w:sz w:val="24"/>
          <w:szCs w:val="24"/>
          <w:lang w:eastAsia="es-MX"/>
        </w:rPr>
        <w:instrText>ADDIN CSL_CITATION {"citationItems":[{"id":"ITEM-1","itemData":{"author":[{"dropping-particle":"","family":"Churches","given":"Andrew","non-dropping-particle":"","parse-names":false,"suffix":""}],"container-title":"Edorigami","id":"ITEM-1","issue":"September","issued":{"date-parts":[["2009"]]},"page":"76","title":"Bloom's Taxonomy Blooms Digitally | Edorigami","type":"article-journal"},"uris":["http://www.mendeley.com/documents/?uuid=b08aafe9-d07a-4d28-ba45-fd877ee26cd6"]}],"mendeley":{"formattedCitation":"(Churches, 2009)","plainTextFormattedCitation":"(Churches, 2009)","previouslyFormattedCitation":"(Churches, 2009)"},"properties":{"noteIndex":0},"schema":"https://github.com/citation-style-language/schema/raw/master/csl-citation.json"}</w:instrText>
      </w:r>
      <w:r w:rsidR="00D4105A">
        <w:rPr>
          <w:rFonts w:eastAsia="Times New Roman" w:cs="Times New Roman"/>
          <w:bCs/>
          <w:sz w:val="24"/>
          <w:szCs w:val="24"/>
          <w:lang w:eastAsia="es-MX"/>
        </w:rPr>
        <w:fldChar w:fldCharType="separate"/>
      </w:r>
      <w:r w:rsidR="00D4105A" w:rsidRPr="00D4105A">
        <w:rPr>
          <w:rFonts w:eastAsia="Times New Roman" w:cs="Times New Roman"/>
          <w:bCs/>
          <w:noProof/>
          <w:sz w:val="24"/>
          <w:szCs w:val="24"/>
          <w:lang w:eastAsia="es-MX"/>
        </w:rPr>
        <w:t>(</w:t>
      </w:r>
      <w:r w:rsidR="00FC3DC5">
        <w:rPr>
          <w:rFonts w:eastAsia="Times New Roman" w:cs="Times New Roman"/>
          <w:bCs/>
          <w:noProof/>
          <w:sz w:val="24"/>
          <w:szCs w:val="24"/>
          <w:lang w:eastAsia="es-MX"/>
        </w:rPr>
        <w:t xml:space="preserve">Bloom como se citó en </w:t>
      </w:r>
      <w:r w:rsidR="00D4105A" w:rsidRPr="00D4105A">
        <w:rPr>
          <w:rFonts w:eastAsia="Times New Roman" w:cs="Times New Roman"/>
          <w:bCs/>
          <w:noProof/>
          <w:sz w:val="24"/>
          <w:szCs w:val="24"/>
          <w:lang w:eastAsia="es-MX"/>
        </w:rPr>
        <w:t>Churches, 2009)</w:t>
      </w:r>
      <w:r w:rsidR="00D4105A">
        <w:rPr>
          <w:rFonts w:eastAsia="Times New Roman" w:cs="Times New Roman"/>
          <w:bCs/>
          <w:sz w:val="24"/>
          <w:szCs w:val="24"/>
          <w:lang w:eastAsia="es-MX"/>
        </w:rPr>
        <w:fldChar w:fldCharType="end"/>
      </w:r>
      <w:r w:rsidR="00421CFA" w:rsidRPr="00C96DE0">
        <w:rPr>
          <w:rFonts w:eastAsia="Times New Roman" w:cs="Times New Roman"/>
          <w:bCs/>
          <w:sz w:val="24"/>
          <w:szCs w:val="24"/>
          <w:lang w:eastAsia="es-MX"/>
        </w:rPr>
        <w:t>.</w:t>
      </w:r>
    </w:p>
    <w:p w14:paraId="071BF878" w14:textId="77777777" w:rsidR="00C72C7D" w:rsidRDefault="00C72C7D" w:rsidP="00C72C7D">
      <w:pPr>
        <w:spacing w:after="0"/>
        <w:ind w:firstLine="709"/>
        <w:jc w:val="both"/>
        <w:rPr>
          <w:rFonts w:eastAsia="Times New Roman" w:cs="Times New Roman"/>
          <w:bCs/>
          <w:sz w:val="24"/>
          <w:szCs w:val="24"/>
          <w:lang w:eastAsia="es-MX"/>
        </w:rPr>
      </w:pPr>
    </w:p>
    <w:p w14:paraId="63042BFF" w14:textId="63D1B7AB" w:rsidR="00AD57CF" w:rsidRPr="00AD57CF" w:rsidRDefault="00AD57CF" w:rsidP="0053561D">
      <w:pPr>
        <w:spacing w:after="0"/>
        <w:rPr>
          <w:b/>
          <w:bCs/>
          <w:lang w:eastAsia="es-MX"/>
        </w:rPr>
      </w:pPr>
      <w:r>
        <w:rPr>
          <w:b/>
          <w:bCs/>
          <w:lang w:eastAsia="es-MX"/>
        </w:rPr>
        <w:t>Resultados</w:t>
      </w:r>
    </w:p>
    <w:p w14:paraId="5D14F4C9" w14:textId="4E4DFF82" w:rsidR="007B6619" w:rsidRPr="00C96DE0" w:rsidRDefault="008E732D" w:rsidP="00C72C7D">
      <w:pPr>
        <w:spacing w:after="0"/>
        <w:ind w:firstLine="709"/>
        <w:jc w:val="both"/>
        <w:rPr>
          <w:rFonts w:eastAsia="Times New Roman" w:cs="Times New Roman"/>
          <w:bCs/>
          <w:sz w:val="24"/>
          <w:szCs w:val="24"/>
          <w:lang w:eastAsia="es-MX"/>
        </w:rPr>
      </w:pPr>
      <w:r>
        <w:rPr>
          <w:rFonts w:eastAsia="Times New Roman" w:cs="Times New Roman"/>
          <w:bCs/>
          <w:sz w:val="24"/>
          <w:szCs w:val="24"/>
          <w:lang w:eastAsia="es-MX"/>
        </w:rPr>
        <w:t>Los autores de</w:t>
      </w:r>
      <w:r w:rsidR="006A14D6" w:rsidRPr="00C96DE0">
        <w:rPr>
          <w:rFonts w:eastAsia="Times New Roman" w:cs="Times New Roman"/>
          <w:bCs/>
          <w:sz w:val="24"/>
          <w:szCs w:val="24"/>
          <w:lang w:eastAsia="es-MX"/>
        </w:rPr>
        <w:t xml:space="preserve"> este documento consideran estas funciones cognitivas como las bases de la formación de los individuos en la investigación</w:t>
      </w:r>
      <w:r w:rsidR="00881D1D">
        <w:rPr>
          <w:rFonts w:eastAsia="Times New Roman" w:cs="Times New Roman"/>
          <w:bCs/>
          <w:sz w:val="24"/>
          <w:szCs w:val="24"/>
          <w:lang w:eastAsia="es-MX"/>
        </w:rPr>
        <w:t>.</w:t>
      </w:r>
      <w:r w:rsidR="00881D1D" w:rsidRPr="00C96DE0">
        <w:rPr>
          <w:rFonts w:eastAsia="Times New Roman" w:cs="Times New Roman"/>
          <w:bCs/>
          <w:sz w:val="24"/>
          <w:szCs w:val="24"/>
          <w:lang w:eastAsia="es-MX"/>
        </w:rPr>
        <w:t xml:space="preserve"> </w:t>
      </w:r>
      <w:r w:rsidR="00881D1D">
        <w:rPr>
          <w:rFonts w:eastAsia="Times New Roman" w:cs="Times New Roman"/>
          <w:bCs/>
          <w:sz w:val="24"/>
          <w:szCs w:val="24"/>
          <w:lang w:eastAsia="es-MX"/>
        </w:rPr>
        <w:t>E</w:t>
      </w:r>
      <w:r w:rsidR="00881D1D" w:rsidRPr="00C96DE0">
        <w:rPr>
          <w:rFonts w:eastAsia="Times New Roman" w:cs="Times New Roman"/>
          <w:bCs/>
          <w:sz w:val="24"/>
          <w:szCs w:val="24"/>
          <w:lang w:eastAsia="es-MX"/>
        </w:rPr>
        <w:t xml:space="preserve">stos </w:t>
      </w:r>
      <w:r w:rsidR="006A14D6" w:rsidRPr="00C96DE0">
        <w:rPr>
          <w:rFonts w:eastAsia="Times New Roman" w:cs="Times New Roman"/>
          <w:bCs/>
          <w:sz w:val="24"/>
          <w:szCs w:val="24"/>
          <w:lang w:eastAsia="es-MX"/>
        </w:rPr>
        <w:t xml:space="preserve">resultados están basados en años de experiencia en la dirección de tesis y </w:t>
      </w:r>
      <w:r w:rsidR="00881D1D">
        <w:rPr>
          <w:rFonts w:eastAsia="Times New Roman" w:cs="Times New Roman"/>
          <w:bCs/>
          <w:sz w:val="24"/>
          <w:szCs w:val="24"/>
          <w:lang w:eastAsia="es-MX"/>
        </w:rPr>
        <w:t>a partir de</w:t>
      </w:r>
      <w:r w:rsidR="00881D1D" w:rsidRPr="00C96DE0">
        <w:rPr>
          <w:rFonts w:eastAsia="Times New Roman" w:cs="Times New Roman"/>
          <w:bCs/>
          <w:sz w:val="24"/>
          <w:szCs w:val="24"/>
          <w:lang w:eastAsia="es-MX"/>
        </w:rPr>
        <w:t xml:space="preserve"> </w:t>
      </w:r>
      <w:r w:rsidR="006A14D6" w:rsidRPr="00C96DE0">
        <w:rPr>
          <w:rFonts w:eastAsia="Times New Roman" w:cs="Times New Roman"/>
          <w:bCs/>
          <w:sz w:val="24"/>
          <w:szCs w:val="24"/>
          <w:lang w:eastAsia="es-MX"/>
        </w:rPr>
        <w:t xml:space="preserve">investigaciones realizadas a lo largo del ejercicio </w:t>
      </w:r>
      <w:r w:rsidR="001712D0" w:rsidRPr="00C96DE0">
        <w:rPr>
          <w:rFonts w:eastAsia="Times New Roman" w:cs="Times New Roman"/>
          <w:bCs/>
          <w:sz w:val="24"/>
          <w:szCs w:val="24"/>
          <w:lang w:eastAsia="es-MX"/>
        </w:rPr>
        <w:t xml:space="preserve">como </w:t>
      </w:r>
      <w:r w:rsidR="0041755B" w:rsidRPr="00C96DE0">
        <w:rPr>
          <w:rFonts w:eastAsia="Times New Roman" w:cs="Times New Roman"/>
          <w:bCs/>
          <w:sz w:val="24"/>
          <w:szCs w:val="24"/>
          <w:lang w:eastAsia="es-MX"/>
        </w:rPr>
        <w:t xml:space="preserve">docente investigador, lo anterior </w:t>
      </w:r>
      <w:r w:rsidR="004C7B76">
        <w:rPr>
          <w:rFonts w:eastAsia="Times New Roman" w:cs="Times New Roman"/>
          <w:bCs/>
          <w:sz w:val="24"/>
          <w:szCs w:val="24"/>
          <w:lang w:eastAsia="es-MX"/>
        </w:rPr>
        <w:t xml:space="preserve">se considera </w:t>
      </w:r>
      <w:r w:rsidR="0041755B" w:rsidRPr="00C96DE0">
        <w:rPr>
          <w:rFonts w:eastAsia="Times New Roman" w:cs="Times New Roman"/>
          <w:bCs/>
          <w:sz w:val="24"/>
          <w:szCs w:val="24"/>
          <w:lang w:eastAsia="es-MX"/>
        </w:rPr>
        <w:t>una fortaleza para hablar y abordar del tema.</w:t>
      </w:r>
    </w:p>
    <w:p w14:paraId="3AE15AC4" w14:textId="034F78A1" w:rsidR="00D71142" w:rsidRDefault="00881D1D" w:rsidP="00C72C7D">
      <w:pPr>
        <w:spacing w:after="0"/>
        <w:ind w:firstLine="709"/>
        <w:jc w:val="both"/>
        <w:rPr>
          <w:rFonts w:eastAsia="Times New Roman" w:cs="Times New Roman"/>
          <w:bCs/>
          <w:sz w:val="24"/>
          <w:szCs w:val="24"/>
          <w:lang w:eastAsia="es-MX"/>
        </w:rPr>
      </w:pPr>
      <w:r>
        <w:rPr>
          <w:rFonts w:eastAsia="Times New Roman" w:cs="Times New Roman"/>
          <w:bCs/>
          <w:sz w:val="24"/>
          <w:szCs w:val="24"/>
          <w:lang w:eastAsia="es-MX"/>
        </w:rPr>
        <w:fldChar w:fldCharType="begin" w:fldLock="1"/>
      </w:r>
      <w:r>
        <w:rPr>
          <w:rFonts w:eastAsia="Times New Roman" w:cs="Times New Roman"/>
          <w:bCs/>
          <w:sz w:val="24"/>
          <w:szCs w:val="24"/>
          <w:lang w:eastAsia="es-MX"/>
        </w:rPr>
        <w:instrText>ADDIN CSL_CITATION {"citationItems":[{"id":"ITEM-1","itemData":{"abstract":"La investigación Formación de investigadores se realiza con un enfoque mixto con perspectiva explicativa ya que parte de una etapa cualitativa en la que se recuperan datos a partir de entrevistas a los profesores, alumnos y coordinadores de los programas de posgrado en el estado de Chihuahua, con el propósito de conocer las condiciones en las que operan los programas, la experiencia de los usuarios y las características del proceso de formación en los programas de posgrado con el fin de proponer mejoras a los mismos. Además se analizaron los planes y programas de los posgrados a partir de diferentes rasgos como el perfil de ingreso, egreso, titulación, asesorías, tutorías, apoyos externos, cursos que apoyan la formación en investigación. La primera etapa aportó elementos teórico-prácticos suficientes para diseñar un cuestionario de preguntas cerradas que se validó en cuanto al contenido con un sistema de jueceo en dos rondas. Se realizó la fiabilidad del mismo y se alcanzó un .75 de confianza. Se encontró que los programas de posgrado en doctorado requieren mayor exigencia en el perfil de ingreso y mejorar los procesos de asesoría y tutoría durante su formación, además que el 40% de los doctores no se encuentran activos en la investigación por lo que la selección de los doctores que participen en los programas deberá ser cuidadosa. Otro aspecto importante es la mejora de la infraestructura con equipos de laboratorio, fuentes bibliográficas y digitales, bases de datos e internet suficiente. Lo anterior, para mejorar la calidad de formación en los posgrados.","author":[{"dropping-particle":"","family":"Carrera H.","given":"Celia;","non-dropping-particle":"","parse-names":false,"suffix":""},{"dropping-particle":"","family":"Madrigal L.","given":"Josefina;","non-dropping-particle":"","parse-names":false,"suffix":""},{"dropping-particle":"","family":"Lara G.","given":"Yolanda Isaura","non-dropping-particle":"","parse-names":false,"suffix":""}],"container-title":"Revista Universidad y Sociedad","id":"ITEM-1","issue":"9","issued":{"date-parts":[["2017"]]},"page":"55","title":"La formación de investigadores en los posgrados. Una reflexión curricular","type":"article-journal","volume":"6"},"uris":["http://www.mendeley.com/documents/?uuid=366601c9-f180-4b18-8824-375080003e56"]}],"mendeley":{"formattedCitation":"(Carrera H. et al., 2017)","manualFormatting":"Carrera et al. (2017)","plainTextFormattedCitation":"(Carrera H. et al., 2017)","previouslyFormattedCitation":"(Carrera H. et al., 2017)"},"properties":{"noteIndex":0},"schema":"https://github.com/citation-style-language/schema/raw/master/csl-citation.json"}</w:instrText>
      </w:r>
      <w:r>
        <w:rPr>
          <w:rFonts w:eastAsia="Times New Roman" w:cs="Times New Roman"/>
          <w:bCs/>
          <w:sz w:val="24"/>
          <w:szCs w:val="24"/>
          <w:lang w:eastAsia="es-MX"/>
        </w:rPr>
        <w:fldChar w:fldCharType="separate"/>
      </w:r>
      <w:r w:rsidRPr="00D4105A">
        <w:rPr>
          <w:rFonts w:eastAsia="Times New Roman" w:cs="Times New Roman"/>
          <w:bCs/>
          <w:noProof/>
          <w:sz w:val="24"/>
          <w:szCs w:val="24"/>
          <w:lang w:eastAsia="es-MX"/>
        </w:rPr>
        <w:t>Carrera</w:t>
      </w:r>
      <w:r>
        <w:rPr>
          <w:rFonts w:eastAsia="Times New Roman" w:cs="Times New Roman"/>
          <w:bCs/>
          <w:noProof/>
          <w:sz w:val="24"/>
          <w:szCs w:val="24"/>
          <w:lang w:eastAsia="es-MX"/>
        </w:rPr>
        <w:t xml:space="preserve">, </w:t>
      </w:r>
      <w:r w:rsidRPr="00D71142">
        <w:rPr>
          <w:rFonts w:eastAsia="Times New Roman" w:cs="Times New Roman"/>
          <w:bCs/>
          <w:sz w:val="24"/>
          <w:szCs w:val="24"/>
          <w:lang w:eastAsia="es-MX"/>
        </w:rPr>
        <w:t>Madrigal</w:t>
      </w:r>
      <w:r>
        <w:rPr>
          <w:rFonts w:eastAsia="Times New Roman" w:cs="Times New Roman"/>
          <w:bCs/>
          <w:sz w:val="24"/>
          <w:szCs w:val="24"/>
          <w:lang w:eastAsia="es-MX"/>
        </w:rPr>
        <w:t xml:space="preserve"> </w:t>
      </w:r>
      <w:r w:rsidRPr="00D71142">
        <w:rPr>
          <w:rFonts w:eastAsia="Times New Roman" w:cs="Times New Roman"/>
          <w:bCs/>
          <w:sz w:val="24"/>
          <w:szCs w:val="24"/>
          <w:lang w:eastAsia="es-MX"/>
        </w:rPr>
        <w:t>y Lara</w:t>
      </w:r>
      <w:r>
        <w:rPr>
          <w:rFonts w:eastAsia="Times New Roman" w:cs="Times New Roman"/>
          <w:bCs/>
          <w:noProof/>
          <w:sz w:val="24"/>
          <w:szCs w:val="24"/>
          <w:lang w:eastAsia="es-MX"/>
        </w:rPr>
        <w:t xml:space="preserve"> (</w:t>
      </w:r>
      <w:r w:rsidRPr="00D4105A">
        <w:rPr>
          <w:rFonts w:eastAsia="Times New Roman" w:cs="Times New Roman"/>
          <w:bCs/>
          <w:noProof/>
          <w:sz w:val="24"/>
          <w:szCs w:val="24"/>
          <w:lang w:eastAsia="es-MX"/>
        </w:rPr>
        <w:t>2017)</w:t>
      </w:r>
      <w:r>
        <w:rPr>
          <w:rFonts w:eastAsia="Times New Roman" w:cs="Times New Roman"/>
          <w:bCs/>
          <w:sz w:val="24"/>
          <w:szCs w:val="24"/>
          <w:lang w:eastAsia="es-MX"/>
        </w:rPr>
        <w:fldChar w:fldCharType="end"/>
      </w:r>
      <w:r w:rsidR="00421CFA" w:rsidRPr="00C96DE0">
        <w:rPr>
          <w:rFonts w:eastAsia="Times New Roman" w:cs="Times New Roman"/>
          <w:bCs/>
          <w:sz w:val="24"/>
          <w:szCs w:val="24"/>
          <w:lang w:eastAsia="es-MX"/>
        </w:rPr>
        <w:t xml:space="preserve"> argumentan que en América Latina el desarrollo de la investigación está directamente conectado con el desarrollo de los estudios de posgrado</w:t>
      </w:r>
      <w:r w:rsidR="0026547C">
        <w:rPr>
          <w:rFonts w:eastAsia="Times New Roman" w:cs="Times New Roman"/>
          <w:bCs/>
          <w:sz w:val="24"/>
          <w:szCs w:val="24"/>
          <w:lang w:eastAsia="es-MX"/>
        </w:rPr>
        <w:t>;</w:t>
      </w:r>
      <w:r w:rsidR="0026547C" w:rsidRPr="00C96DE0">
        <w:rPr>
          <w:rFonts w:eastAsia="Times New Roman" w:cs="Times New Roman"/>
          <w:bCs/>
          <w:sz w:val="24"/>
          <w:szCs w:val="24"/>
          <w:lang w:eastAsia="es-MX"/>
        </w:rPr>
        <w:t xml:space="preserve"> </w:t>
      </w:r>
      <w:r w:rsidR="00421CFA" w:rsidRPr="00C96DE0">
        <w:rPr>
          <w:rFonts w:eastAsia="Times New Roman" w:cs="Times New Roman"/>
          <w:bCs/>
          <w:sz w:val="24"/>
          <w:szCs w:val="24"/>
          <w:lang w:eastAsia="es-MX"/>
        </w:rPr>
        <w:t>quizá</w:t>
      </w:r>
      <w:r w:rsidR="0026547C">
        <w:rPr>
          <w:rFonts w:eastAsia="Times New Roman" w:cs="Times New Roman"/>
          <w:bCs/>
          <w:sz w:val="24"/>
          <w:szCs w:val="24"/>
          <w:lang w:eastAsia="es-MX"/>
        </w:rPr>
        <w:t>,</w:t>
      </w:r>
      <w:r w:rsidR="00421CFA" w:rsidRPr="00C96DE0">
        <w:rPr>
          <w:rFonts w:eastAsia="Times New Roman" w:cs="Times New Roman"/>
          <w:bCs/>
          <w:sz w:val="24"/>
          <w:szCs w:val="24"/>
          <w:lang w:eastAsia="es-MX"/>
        </w:rPr>
        <w:t xml:space="preserve"> esta sea una de las causas de la falta de formación de investigadores, es decir, de esos niveles cognitivos que se requieren en las primeras eta</w:t>
      </w:r>
      <w:r w:rsidR="00460FDA">
        <w:rPr>
          <w:rFonts w:eastAsia="Times New Roman" w:cs="Times New Roman"/>
          <w:bCs/>
          <w:sz w:val="24"/>
          <w:szCs w:val="24"/>
          <w:lang w:eastAsia="es-MX"/>
        </w:rPr>
        <w:t>pas de desarrollo del individuo</w:t>
      </w:r>
      <w:r>
        <w:rPr>
          <w:rFonts w:eastAsia="Times New Roman" w:cs="Times New Roman"/>
          <w:bCs/>
          <w:sz w:val="24"/>
          <w:szCs w:val="24"/>
          <w:lang w:eastAsia="es-MX"/>
        </w:rPr>
        <w:t>, de los cuales se habla detalladamente a continuación</w:t>
      </w:r>
      <w:r w:rsidR="00C72C7D">
        <w:rPr>
          <w:rFonts w:eastAsia="Times New Roman" w:cs="Times New Roman"/>
          <w:bCs/>
          <w:sz w:val="24"/>
          <w:szCs w:val="24"/>
          <w:lang w:eastAsia="es-MX"/>
        </w:rPr>
        <w:t>.</w:t>
      </w:r>
    </w:p>
    <w:p w14:paraId="07092738" w14:textId="393D881C" w:rsidR="00C72C7D" w:rsidRDefault="00C72C7D" w:rsidP="00C72C7D">
      <w:pPr>
        <w:spacing w:after="0"/>
        <w:ind w:firstLine="709"/>
        <w:jc w:val="both"/>
        <w:rPr>
          <w:lang w:eastAsia="es-MX"/>
        </w:rPr>
      </w:pPr>
    </w:p>
    <w:p w14:paraId="089B6AF3" w14:textId="4D629869" w:rsidR="005044DA" w:rsidRDefault="005044DA" w:rsidP="00C72C7D">
      <w:pPr>
        <w:spacing w:after="0"/>
        <w:ind w:firstLine="709"/>
        <w:jc w:val="both"/>
        <w:rPr>
          <w:lang w:eastAsia="es-MX"/>
        </w:rPr>
      </w:pPr>
    </w:p>
    <w:p w14:paraId="5A7DCD75" w14:textId="77777777" w:rsidR="005044DA" w:rsidRDefault="005044DA" w:rsidP="00C72C7D">
      <w:pPr>
        <w:spacing w:after="0"/>
        <w:ind w:firstLine="709"/>
        <w:jc w:val="both"/>
        <w:rPr>
          <w:lang w:eastAsia="es-MX"/>
        </w:rPr>
      </w:pPr>
    </w:p>
    <w:p w14:paraId="07FFA302" w14:textId="1AE8701D" w:rsidR="007B6619" w:rsidRPr="00C96DE0" w:rsidRDefault="00ED651B" w:rsidP="0053561D">
      <w:pPr>
        <w:pStyle w:val="Sinespaciado"/>
        <w:spacing w:line="360" w:lineRule="auto"/>
        <w:rPr>
          <w:lang w:eastAsia="es-MX"/>
        </w:rPr>
      </w:pPr>
      <w:r w:rsidRPr="00C96DE0">
        <w:rPr>
          <w:lang w:eastAsia="es-MX"/>
        </w:rPr>
        <w:lastRenderedPageBreak/>
        <w:t>Conocer</w:t>
      </w:r>
    </w:p>
    <w:p w14:paraId="7B070CA4" w14:textId="38FC15C5" w:rsidR="007B6619"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El conocimiento es la capacidad intelectual de comprender, darse cuenta de la naturaleza, cualidades y relaciones que existen entre los elementos de la realidad o, al menos, de una parte de la realidad. Según los estudios de J</w:t>
      </w:r>
      <w:r w:rsidR="00421CFA" w:rsidRPr="00C96DE0">
        <w:rPr>
          <w:rFonts w:eastAsia="Times New Roman" w:cs="Times New Roman"/>
          <w:bCs/>
          <w:sz w:val="24"/>
          <w:szCs w:val="24"/>
          <w:lang w:eastAsia="es-MX"/>
        </w:rPr>
        <w:t>e</w:t>
      </w:r>
      <w:r w:rsidRPr="00C96DE0">
        <w:rPr>
          <w:rFonts w:eastAsia="Times New Roman" w:cs="Times New Roman"/>
          <w:bCs/>
          <w:sz w:val="24"/>
          <w:szCs w:val="24"/>
          <w:lang w:eastAsia="es-MX"/>
        </w:rPr>
        <w:t>an Piaget, es la primera función cognitiva que se aprecia en los seres humanos a partir de su nacimiento, la cual aparece durante los dos primeros años de vida.</w:t>
      </w:r>
      <w:r w:rsidR="007C21D4">
        <w:rPr>
          <w:rFonts w:eastAsia="Times New Roman" w:cs="Times New Roman"/>
          <w:bCs/>
          <w:sz w:val="24"/>
          <w:szCs w:val="24"/>
          <w:lang w:eastAsia="es-MX"/>
        </w:rPr>
        <w:t xml:space="preserve"> </w:t>
      </w:r>
    </w:p>
    <w:p w14:paraId="1FA902BC" w14:textId="0CB70D10" w:rsidR="00113F7B" w:rsidRPr="00C96DE0" w:rsidRDefault="00113F7B"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La función cognitiva es el conocimiento, es decir, la captura de datos </w:t>
      </w:r>
      <w:r w:rsidR="004C7B76">
        <w:rPr>
          <w:rFonts w:eastAsia="Times New Roman" w:cs="Times New Roman"/>
          <w:bCs/>
          <w:sz w:val="24"/>
          <w:szCs w:val="24"/>
          <w:lang w:eastAsia="es-MX"/>
        </w:rPr>
        <w:t xml:space="preserve">gracias a las facultades </w:t>
      </w:r>
      <w:r w:rsidRPr="00C96DE0">
        <w:rPr>
          <w:rFonts w:eastAsia="Times New Roman" w:cs="Times New Roman"/>
          <w:bCs/>
          <w:sz w:val="24"/>
          <w:szCs w:val="24"/>
          <w:lang w:eastAsia="es-MX"/>
        </w:rPr>
        <w:t>neurocerebral</w:t>
      </w:r>
      <w:r w:rsidR="004C7B76">
        <w:rPr>
          <w:rFonts w:eastAsia="Times New Roman" w:cs="Times New Roman"/>
          <w:bCs/>
          <w:sz w:val="24"/>
          <w:szCs w:val="24"/>
          <w:lang w:eastAsia="es-MX"/>
        </w:rPr>
        <w:t>es del ser humano</w:t>
      </w:r>
      <w:r w:rsidRPr="00C96DE0">
        <w:rPr>
          <w:rFonts w:eastAsia="Times New Roman" w:cs="Times New Roman"/>
          <w:bCs/>
          <w:sz w:val="24"/>
          <w:szCs w:val="24"/>
          <w:lang w:eastAsia="es-MX"/>
        </w:rPr>
        <w:t xml:space="preserve">, de manera que tal conjunto de datos pueda ser aprovechado para encontrar sus relaciones con las demás funciones y con ello lograr lo más útil para </w:t>
      </w:r>
      <w:r w:rsidR="004C7B76">
        <w:rPr>
          <w:rFonts w:eastAsia="Times New Roman" w:cs="Times New Roman"/>
          <w:bCs/>
          <w:sz w:val="24"/>
          <w:szCs w:val="24"/>
          <w:lang w:eastAsia="es-MX"/>
        </w:rPr>
        <w:t xml:space="preserve">sí mismo, </w:t>
      </w:r>
      <w:r w:rsidRPr="00C96DE0">
        <w:rPr>
          <w:rFonts w:eastAsia="Times New Roman" w:cs="Times New Roman"/>
          <w:bCs/>
          <w:sz w:val="24"/>
          <w:szCs w:val="24"/>
          <w:lang w:eastAsia="es-MX"/>
        </w:rPr>
        <w:t xml:space="preserve">que es la creación de elementos valiosos en bien de la mejoría </w:t>
      </w:r>
      <w:r w:rsidR="004C7B76">
        <w:rPr>
          <w:rFonts w:eastAsia="Times New Roman" w:cs="Times New Roman"/>
          <w:bCs/>
          <w:sz w:val="24"/>
          <w:szCs w:val="24"/>
          <w:lang w:eastAsia="es-MX"/>
        </w:rPr>
        <w:t xml:space="preserve">de </w:t>
      </w:r>
      <w:r w:rsidRPr="00C96DE0">
        <w:rPr>
          <w:rFonts w:eastAsia="Times New Roman" w:cs="Times New Roman"/>
          <w:bCs/>
          <w:sz w:val="24"/>
          <w:szCs w:val="24"/>
          <w:lang w:eastAsia="es-MX"/>
        </w:rPr>
        <w:t>sus condiciones de vida.</w:t>
      </w:r>
    </w:p>
    <w:p w14:paraId="587CDC99" w14:textId="42C78D71" w:rsidR="007B6619" w:rsidRPr="00C96DE0"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Esta capacidad utiliza los órganos especializados del cuerpo humano para accionar y adaptarse </w:t>
      </w:r>
      <w:r w:rsidR="004C7B76">
        <w:rPr>
          <w:rFonts w:eastAsia="Times New Roman" w:cs="Times New Roman"/>
          <w:bCs/>
          <w:sz w:val="24"/>
          <w:szCs w:val="24"/>
          <w:lang w:eastAsia="es-MX"/>
        </w:rPr>
        <w:t>a</w:t>
      </w:r>
      <w:r w:rsidR="004C7B76"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su entorno, </w:t>
      </w:r>
      <w:r w:rsidR="001712D0" w:rsidRPr="00C96DE0">
        <w:rPr>
          <w:rFonts w:eastAsia="Times New Roman" w:cs="Times New Roman"/>
          <w:bCs/>
          <w:sz w:val="24"/>
          <w:szCs w:val="24"/>
          <w:lang w:eastAsia="es-MX"/>
        </w:rPr>
        <w:t>y para darse cuenta, comprender y</w:t>
      </w:r>
      <w:r w:rsidRPr="00C96DE0">
        <w:rPr>
          <w:rFonts w:eastAsia="Times New Roman" w:cs="Times New Roman"/>
          <w:bCs/>
          <w:sz w:val="24"/>
          <w:szCs w:val="24"/>
          <w:lang w:eastAsia="es-MX"/>
        </w:rPr>
        <w:t xml:space="preserve"> apreciar el valor de los elementos de su medio circundante</w:t>
      </w:r>
      <w:r w:rsidR="004C7B76">
        <w:rPr>
          <w:rFonts w:eastAsia="Times New Roman" w:cs="Times New Roman"/>
          <w:bCs/>
          <w:sz w:val="24"/>
          <w:szCs w:val="24"/>
          <w:lang w:eastAsia="es-MX"/>
        </w:rPr>
        <w:t>,</w:t>
      </w:r>
      <w:r w:rsidRPr="00C96DE0">
        <w:rPr>
          <w:rFonts w:eastAsia="Times New Roman" w:cs="Times New Roman"/>
          <w:bCs/>
          <w:sz w:val="24"/>
          <w:szCs w:val="24"/>
          <w:lang w:eastAsia="es-MX"/>
        </w:rPr>
        <w:t xml:space="preserve"> a través de sus ojos, oídos, nariz, lengua, y piel</w:t>
      </w:r>
      <w:r w:rsidR="004C7B76">
        <w:rPr>
          <w:rFonts w:eastAsia="Times New Roman" w:cs="Times New Roman"/>
          <w:bCs/>
          <w:sz w:val="24"/>
          <w:szCs w:val="24"/>
          <w:lang w:eastAsia="es-MX"/>
        </w:rPr>
        <w:t>,</w:t>
      </w:r>
      <w:r w:rsidRPr="00C96DE0">
        <w:rPr>
          <w:rFonts w:eastAsia="Times New Roman" w:cs="Times New Roman"/>
          <w:bCs/>
          <w:sz w:val="24"/>
          <w:szCs w:val="24"/>
          <w:lang w:eastAsia="es-MX"/>
        </w:rPr>
        <w:t xml:space="preserve"> que le permiten decidir o elegir aquello que le evite malestar o que le proporcione mayor beneficio y mejoría en sus condiciones de vida. Aún más, le </w:t>
      </w:r>
      <w:r w:rsidR="004C7B76" w:rsidRPr="00C96DE0">
        <w:rPr>
          <w:rFonts w:eastAsia="Times New Roman" w:cs="Times New Roman"/>
          <w:bCs/>
          <w:sz w:val="24"/>
          <w:szCs w:val="24"/>
          <w:lang w:eastAsia="es-MX"/>
        </w:rPr>
        <w:t>permit</w:t>
      </w:r>
      <w:r w:rsidR="004C7B76">
        <w:rPr>
          <w:rFonts w:eastAsia="Times New Roman" w:cs="Times New Roman"/>
          <w:bCs/>
          <w:sz w:val="24"/>
          <w:szCs w:val="24"/>
          <w:lang w:eastAsia="es-MX"/>
        </w:rPr>
        <w:t>en</w:t>
      </w:r>
      <w:r w:rsidR="004C7B76"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actuar sobre el medio ambiente y aprovechar los elementos disponibles a su alcance. </w:t>
      </w:r>
    </w:p>
    <w:p w14:paraId="4927BE83" w14:textId="64FD453C" w:rsidR="007B6619"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En el proceso de investigación, la función cognitiva </w:t>
      </w:r>
      <w:r w:rsidRPr="00460FDA">
        <w:rPr>
          <w:rFonts w:eastAsia="Times New Roman" w:cs="Times New Roman"/>
          <w:bCs/>
          <w:i/>
          <w:iCs/>
          <w:sz w:val="24"/>
          <w:szCs w:val="24"/>
          <w:lang w:eastAsia="es-MX"/>
        </w:rPr>
        <w:t>conocer</w:t>
      </w:r>
      <w:r w:rsidRPr="00C96DE0">
        <w:rPr>
          <w:rFonts w:eastAsia="Times New Roman" w:cs="Times New Roman"/>
          <w:bCs/>
          <w:sz w:val="24"/>
          <w:szCs w:val="24"/>
          <w:lang w:eastAsia="es-MX"/>
        </w:rPr>
        <w:t xml:space="preserve"> es fundamental para todo el proceso. </w:t>
      </w:r>
      <w:r w:rsidR="00460FDA">
        <w:rPr>
          <w:rFonts w:eastAsia="Times New Roman" w:cs="Times New Roman"/>
          <w:bCs/>
          <w:sz w:val="24"/>
          <w:szCs w:val="24"/>
          <w:lang w:eastAsia="es-MX"/>
        </w:rPr>
        <w:t>El</w:t>
      </w:r>
      <w:r w:rsidRPr="00C96DE0">
        <w:rPr>
          <w:rFonts w:eastAsia="Times New Roman" w:cs="Times New Roman"/>
          <w:bCs/>
          <w:sz w:val="24"/>
          <w:szCs w:val="24"/>
          <w:lang w:eastAsia="es-MX"/>
        </w:rPr>
        <w:t xml:space="preserve"> conocer inicia por distintos puntos de contacto con la realidad: ya sea solo </w:t>
      </w:r>
      <w:r w:rsidR="004C7B76">
        <w:rPr>
          <w:rFonts w:eastAsia="Times New Roman" w:cs="Times New Roman"/>
          <w:bCs/>
          <w:sz w:val="24"/>
          <w:szCs w:val="24"/>
          <w:lang w:eastAsia="es-MX"/>
        </w:rPr>
        <w:t>de</w:t>
      </w:r>
      <w:r w:rsidR="004C7B76"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forma exploratoria o mediante una descripción del problema, en caso de que este ya tenga un sitio en las preocupaciones de la sociedad, pero que existan pocos avances o trabajos insuficientes destinados a su solución.</w:t>
      </w:r>
      <w:r w:rsidR="00036975">
        <w:rPr>
          <w:rFonts w:eastAsia="Times New Roman" w:cs="Times New Roman"/>
          <w:bCs/>
          <w:sz w:val="24"/>
          <w:szCs w:val="24"/>
          <w:lang w:eastAsia="es-MX"/>
        </w:rPr>
        <w:t xml:space="preserve"> </w:t>
      </w:r>
    </w:p>
    <w:p w14:paraId="72DFF395" w14:textId="77777777" w:rsidR="00C72C7D" w:rsidRPr="00C96DE0" w:rsidRDefault="00C72C7D" w:rsidP="00C72C7D">
      <w:pPr>
        <w:spacing w:after="0"/>
        <w:ind w:firstLine="709"/>
        <w:jc w:val="both"/>
        <w:rPr>
          <w:rFonts w:eastAsia="Times New Roman" w:cs="Times New Roman"/>
          <w:bCs/>
          <w:sz w:val="24"/>
          <w:szCs w:val="24"/>
          <w:lang w:eastAsia="es-MX"/>
        </w:rPr>
      </w:pPr>
    </w:p>
    <w:p w14:paraId="4FC0607D" w14:textId="376D44FA" w:rsidR="007B6619" w:rsidRPr="00ED651B" w:rsidRDefault="00ED651B" w:rsidP="0053561D">
      <w:pPr>
        <w:spacing w:after="0"/>
        <w:rPr>
          <w:rFonts w:eastAsia="Times New Roman" w:cs="Times New Roman"/>
          <w:b/>
          <w:sz w:val="28"/>
          <w:szCs w:val="28"/>
          <w:lang w:eastAsia="es-MX"/>
        </w:rPr>
      </w:pPr>
      <w:r w:rsidRPr="00ED651B">
        <w:rPr>
          <w:rFonts w:eastAsia="Times New Roman" w:cs="Times New Roman"/>
          <w:b/>
          <w:sz w:val="28"/>
          <w:szCs w:val="28"/>
          <w:lang w:eastAsia="es-MX"/>
        </w:rPr>
        <w:t>Analizar</w:t>
      </w:r>
    </w:p>
    <w:p w14:paraId="22427AB9" w14:textId="75FD9684" w:rsidR="007B6619" w:rsidRPr="00C96DE0"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Para los autores de este trabajo, el tipo de investigación que interesa a la educación académica es la investigación científica, aquella que intenta no solo ver qué hay en un entorno ecológico o social del cual no se dispone</w:t>
      </w:r>
      <w:r w:rsidR="00320F43">
        <w:rPr>
          <w:rFonts w:eastAsia="Times New Roman" w:cs="Times New Roman"/>
          <w:bCs/>
          <w:sz w:val="24"/>
          <w:szCs w:val="24"/>
          <w:lang w:eastAsia="es-MX"/>
        </w:rPr>
        <w:t>n</w:t>
      </w:r>
      <w:r w:rsidRPr="00C96DE0">
        <w:rPr>
          <w:rFonts w:eastAsia="Times New Roman" w:cs="Times New Roman"/>
          <w:bCs/>
          <w:sz w:val="24"/>
          <w:szCs w:val="24"/>
          <w:lang w:eastAsia="es-MX"/>
        </w:rPr>
        <w:t xml:space="preserve"> datos</w:t>
      </w:r>
      <w:r w:rsidR="00532685" w:rsidRPr="00C96DE0">
        <w:rPr>
          <w:rFonts w:eastAsia="Times New Roman" w:cs="Times New Roman"/>
          <w:bCs/>
          <w:sz w:val="24"/>
          <w:szCs w:val="24"/>
          <w:lang w:eastAsia="es-MX"/>
        </w:rPr>
        <w:t>,</w:t>
      </w:r>
      <w:r w:rsidRPr="00C96DE0">
        <w:rPr>
          <w:rFonts w:eastAsia="Times New Roman" w:cs="Times New Roman"/>
          <w:bCs/>
          <w:sz w:val="24"/>
          <w:szCs w:val="24"/>
          <w:lang w:eastAsia="es-MX"/>
        </w:rPr>
        <w:t xml:space="preserve"> sino que su interés fundamental se centra, de manera principal, en problemas asociados con fenómenos que presentan algún problema y que demandan solución en favor de la sociedad. </w:t>
      </w:r>
    </w:p>
    <w:p w14:paraId="79670E24" w14:textId="26EE54A6" w:rsidR="007B6619" w:rsidRPr="00C96DE0"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Para este caso</w:t>
      </w:r>
      <w:r w:rsidR="004C7B76">
        <w:rPr>
          <w:rFonts w:eastAsia="Times New Roman" w:cs="Times New Roman"/>
          <w:bCs/>
          <w:sz w:val="24"/>
          <w:szCs w:val="24"/>
          <w:lang w:eastAsia="es-MX"/>
        </w:rPr>
        <w:t>,</w:t>
      </w:r>
      <w:r w:rsidRPr="00C96DE0">
        <w:rPr>
          <w:rFonts w:eastAsia="Times New Roman" w:cs="Times New Roman"/>
          <w:bCs/>
          <w:sz w:val="24"/>
          <w:szCs w:val="24"/>
          <w:lang w:eastAsia="es-MX"/>
        </w:rPr>
        <w:t xml:space="preserve"> el análisis se construye cuando existe un problema o fenómeno que requiere ser explicado.</w:t>
      </w:r>
      <w:r w:rsidR="007C21D4">
        <w:rPr>
          <w:rFonts w:eastAsia="Times New Roman" w:cs="Times New Roman"/>
          <w:bCs/>
          <w:sz w:val="24"/>
          <w:szCs w:val="24"/>
          <w:lang w:eastAsia="es-MX"/>
        </w:rPr>
        <w:t xml:space="preserve"> </w:t>
      </w:r>
      <w:r w:rsidRPr="00C96DE0">
        <w:rPr>
          <w:rFonts w:eastAsia="Times New Roman" w:cs="Times New Roman"/>
          <w:bCs/>
          <w:sz w:val="24"/>
          <w:szCs w:val="24"/>
          <w:lang w:eastAsia="es-MX"/>
        </w:rPr>
        <w:t>Para ello</w:t>
      </w:r>
      <w:r w:rsidR="004C42E1">
        <w:rPr>
          <w:rFonts w:eastAsia="Times New Roman" w:cs="Times New Roman"/>
          <w:bCs/>
          <w:sz w:val="24"/>
          <w:szCs w:val="24"/>
          <w:lang w:eastAsia="es-MX"/>
        </w:rPr>
        <w:t>,</w:t>
      </w:r>
      <w:r w:rsidRPr="00C96DE0">
        <w:rPr>
          <w:rFonts w:eastAsia="Times New Roman" w:cs="Times New Roman"/>
          <w:bCs/>
          <w:sz w:val="24"/>
          <w:szCs w:val="24"/>
          <w:lang w:eastAsia="es-MX"/>
        </w:rPr>
        <w:t xml:space="preserve"> es necesario aplicar los pasos metodológicos necesarios: la observación, clasificación, relación/correlación y la generación de hipótesis. La observación puede ser aplicada a partir de la curiosidad del investigador sobre algún fenómeno que </w:t>
      </w:r>
      <w:r w:rsidRPr="00C96DE0">
        <w:rPr>
          <w:rFonts w:eastAsia="Times New Roman" w:cs="Times New Roman"/>
          <w:bCs/>
          <w:sz w:val="24"/>
          <w:szCs w:val="24"/>
          <w:lang w:eastAsia="es-MX"/>
        </w:rPr>
        <w:lastRenderedPageBreak/>
        <w:t xml:space="preserve">requiere tratamiento para adaptarlo a las necesidades de la sociedad. Esta observación puede provenir de varias circunstancias: que el investigador se encuentre presente en el lugar y momento donde se produce el fenómeno </w:t>
      </w:r>
      <w:r w:rsidR="004C42E1">
        <w:rPr>
          <w:rFonts w:eastAsia="Times New Roman" w:cs="Times New Roman"/>
          <w:bCs/>
          <w:sz w:val="24"/>
          <w:szCs w:val="24"/>
          <w:lang w:eastAsia="es-MX"/>
        </w:rPr>
        <w:t>a resolver</w:t>
      </w:r>
      <w:r w:rsidRPr="00C96DE0">
        <w:rPr>
          <w:rFonts w:eastAsia="Times New Roman" w:cs="Times New Roman"/>
          <w:bCs/>
          <w:sz w:val="24"/>
          <w:szCs w:val="24"/>
          <w:lang w:eastAsia="es-MX"/>
        </w:rPr>
        <w:t xml:space="preserve">; también puede ser generado a través de la lectura de artículos o capítulos donde se muestra ese fenómeno que requiere explicación. </w:t>
      </w:r>
    </w:p>
    <w:p w14:paraId="019664CE" w14:textId="1ECE0864" w:rsidR="007B6619"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El análisis es una etapa fundamental de la investigación ya que permite comprender los elementos constitutivos </w:t>
      </w:r>
      <w:r w:rsidR="004C42E1">
        <w:rPr>
          <w:rFonts w:eastAsia="Times New Roman" w:cs="Times New Roman"/>
          <w:bCs/>
          <w:sz w:val="24"/>
          <w:szCs w:val="24"/>
          <w:lang w:eastAsia="es-MX"/>
        </w:rPr>
        <w:t>de</w:t>
      </w:r>
      <w:r w:rsidR="004C42E1"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forma independiente y establecer las razones que generan los cambios </w:t>
      </w:r>
      <w:r w:rsidR="004C42E1">
        <w:rPr>
          <w:rFonts w:eastAsia="Times New Roman" w:cs="Times New Roman"/>
          <w:bCs/>
          <w:sz w:val="24"/>
          <w:szCs w:val="24"/>
          <w:lang w:eastAsia="es-MX"/>
        </w:rPr>
        <w:t xml:space="preserve">tanto </w:t>
      </w:r>
      <w:r w:rsidRPr="00C96DE0">
        <w:rPr>
          <w:rFonts w:eastAsia="Times New Roman" w:cs="Times New Roman"/>
          <w:bCs/>
          <w:sz w:val="24"/>
          <w:szCs w:val="24"/>
          <w:lang w:eastAsia="es-MX"/>
        </w:rPr>
        <w:t>en cada uno de los elementos como del todo a la vez, en su conjunto.</w:t>
      </w:r>
    </w:p>
    <w:p w14:paraId="5501995A" w14:textId="77777777" w:rsidR="00C72C7D" w:rsidRPr="00C96DE0" w:rsidRDefault="00C72C7D" w:rsidP="00C72C7D">
      <w:pPr>
        <w:spacing w:after="0"/>
        <w:ind w:firstLine="709"/>
        <w:jc w:val="both"/>
        <w:rPr>
          <w:rFonts w:eastAsia="Times New Roman" w:cs="Times New Roman"/>
          <w:bCs/>
          <w:sz w:val="24"/>
          <w:szCs w:val="24"/>
          <w:lang w:eastAsia="es-MX"/>
        </w:rPr>
      </w:pPr>
    </w:p>
    <w:p w14:paraId="56364914" w14:textId="0769BFDD" w:rsidR="007B6619" w:rsidRPr="00ED651B" w:rsidRDefault="00ED651B" w:rsidP="0053561D">
      <w:pPr>
        <w:spacing w:after="0"/>
        <w:rPr>
          <w:rFonts w:eastAsia="Times New Roman" w:cs="Times New Roman"/>
          <w:b/>
          <w:sz w:val="28"/>
          <w:szCs w:val="28"/>
          <w:lang w:eastAsia="es-MX"/>
        </w:rPr>
      </w:pPr>
      <w:r w:rsidRPr="00ED651B">
        <w:rPr>
          <w:rFonts w:eastAsia="Times New Roman" w:cs="Times New Roman"/>
          <w:b/>
          <w:sz w:val="28"/>
          <w:szCs w:val="28"/>
          <w:lang w:eastAsia="es-MX"/>
        </w:rPr>
        <w:t>S</w:t>
      </w:r>
      <w:r>
        <w:rPr>
          <w:rFonts w:eastAsia="Times New Roman" w:cs="Times New Roman"/>
          <w:b/>
          <w:sz w:val="28"/>
          <w:szCs w:val="28"/>
          <w:lang w:eastAsia="es-MX"/>
        </w:rPr>
        <w:t>i</w:t>
      </w:r>
      <w:r w:rsidRPr="00ED651B">
        <w:rPr>
          <w:rFonts w:eastAsia="Times New Roman" w:cs="Times New Roman"/>
          <w:b/>
          <w:sz w:val="28"/>
          <w:szCs w:val="28"/>
          <w:lang w:eastAsia="es-MX"/>
        </w:rPr>
        <w:t>ntetizar</w:t>
      </w:r>
    </w:p>
    <w:p w14:paraId="7B9E5C90" w14:textId="1DD7CB34" w:rsidR="007B6619" w:rsidRPr="00C96DE0"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A partir del análisis es posible formar la síntesis en el proceso de investigación. La síntesis es un breve texto que desarrolla las principales ideas de un trabajo de investigación, las cuales se presentan </w:t>
      </w:r>
      <w:r w:rsidR="004C42E1">
        <w:rPr>
          <w:rFonts w:eastAsia="Times New Roman" w:cs="Times New Roman"/>
          <w:bCs/>
          <w:sz w:val="24"/>
          <w:szCs w:val="24"/>
          <w:lang w:eastAsia="es-MX"/>
        </w:rPr>
        <w:t xml:space="preserve">una vez establecidas </w:t>
      </w:r>
      <w:r w:rsidRPr="00C96DE0">
        <w:rPr>
          <w:rFonts w:eastAsia="Times New Roman" w:cs="Times New Roman"/>
          <w:bCs/>
          <w:sz w:val="24"/>
          <w:szCs w:val="24"/>
          <w:lang w:eastAsia="es-MX"/>
        </w:rPr>
        <w:t>las relaciones características entre los elementos</w:t>
      </w:r>
      <w:r w:rsidR="004C42E1">
        <w:rPr>
          <w:rFonts w:eastAsia="Times New Roman" w:cs="Times New Roman"/>
          <w:bCs/>
          <w:sz w:val="24"/>
          <w:szCs w:val="24"/>
          <w:lang w:eastAsia="es-MX"/>
        </w:rPr>
        <w:t>,</w:t>
      </w:r>
      <w:r w:rsidRPr="00C96DE0">
        <w:rPr>
          <w:rFonts w:eastAsia="Times New Roman" w:cs="Times New Roman"/>
          <w:bCs/>
          <w:sz w:val="24"/>
          <w:szCs w:val="24"/>
          <w:lang w:eastAsia="es-MX"/>
        </w:rPr>
        <w:t xml:space="preserve"> a través de los puntos de contacto identificados en los procesos anteriores. Esta combinación de elementos hace evidente el contenido de la idea general que se sintetiza, </w:t>
      </w:r>
      <w:r w:rsidR="004C42E1">
        <w:rPr>
          <w:rFonts w:eastAsia="Times New Roman" w:cs="Times New Roman"/>
          <w:bCs/>
          <w:sz w:val="24"/>
          <w:szCs w:val="24"/>
          <w:lang w:eastAsia="es-MX"/>
        </w:rPr>
        <w:t>lo que permite agregar</w:t>
      </w:r>
      <w:r w:rsidR="004C42E1"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sentido y justificación a la investigación. Esta síntesis generalmente forma parte de la conclusión, </w:t>
      </w:r>
      <w:r w:rsidR="004C42E1">
        <w:rPr>
          <w:rFonts w:eastAsia="Times New Roman" w:cs="Times New Roman"/>
          <w:bCs/>
          <w:sz w:val="24"/>
          <w:szCs w:val="24"/>
          <w:lang w:eastAsia="es-MX"/>
        </w:rPr>
        <w:t xml:space="preserve">en la cual se resume y destaca al mismo tiempo </w:t>
      </w:r>
      <w:r w:rsidRPr="00C96DE0">
        <w:rPr>
          <w:rFonts w:eastAsia="Times New Roman" w:cs="Times New Roman"/>
          <w:bCs/>
          <w:sz w:val="24"/>
          <w:szCs w:val="24"/>
          <w:lang w:eastAsia="es-MX"/>
        </w:rPr>
        <w:t xml:space="preserve">las partes </w:t>
      </w:r>
      <w:r w:rsidR="00ED651B" w:rsidRPr="00C96DE0">
        <w:rPr>
          <w:rFonts w:eastAsia="Times New Roman" w:cs="Times New Roman"/>
          <w:bCs/>
          <w:sz w:val="24"/>
          <w:szCs w:val="24"/>
          <w:lang w:eastAsia="es-MX"/>
        </w:rPr>
        <w:t>fundamentales</w:t>
      </w:r>
      <w:r w:rsidR="004C42E1">
        <w:rPr>
          <w:rFonts w:eastAsia="Times New Roman" w:cs="Times New Roman"/>
          <w:bCs/>
          <w:sz w:val="24"/>
          <w:szCs w:val="24"/>
          <w:lang w:eastAsia="es-MX"/>
        </w:rPr>
        <w:t>,</w:t>
      </w:r>
      <w:r w:rsidR="004C42E1"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así como </w:t>
      </w:r>
      <w:r w:rsidR="004C42E1">
        <w:rPr>
          <w:rFonts w:eastAsia="Times New Roman" w:cs="Times New Roman"/>
          <w:bCs/>
          <w:sz w:val="24"/>
          <w:szCs w:val="24"/>
          <w:lang w:eastAsia="es-MX"/>
        </w:rPr>
        <w:t xml:space="preserve">se explica </w:t>
      </w:r>
      <w:r w:rsidRPr="00C96DE0">
        <w:rPr>
          <w:rFonts w:eastAsia="Times New Roman" w:cs="Times New Roman"/>
          <w:bCs/>
          <w:sz w:val="24"/>
          <w:szCs w:val="24"/>
          <w:lang w:eastAsia="es-MX"/>
        </w:rPr>
        <w:t xml:space="preserve">aquellas que se mantendrán en espera de posteriores investigaciones. Por lo tanto, en la conclusión del trabajo de investigación conviene señalar el resultado general sobre el total de los elementos en conjunto, así como de sus partes constitutivas, </w:t>
      </w:r>
      <w:r w:rsidR="006173A2">
        <w:rPr>
          <w:rFonts w:eastAsia="Times New Roman" w:cs="Times New Roman"/>
          <w:bCs/>
          <w:sz w:val="24"/>
          <w:szCs w:val="24"/>
          <w:lang w:eastAsia="es-MX"/>
        </w:rPr>
        <w:t>de</w:t>
      </w:r>
      <w:r w:rsidRPr="00C96DE0">
        <w:rPr>
          <w:rFonts w:eastAsia="Times New Roman" w:cs="Times New Roman"/>
          <w:bCs/>
          <w:sz w:val="24"/>
          <w:szCs w:val="24"/>
          <w:lang w:eastAsia="es-MX"/>
        </w:rPr>
        <w:t xml:space="preserve"> forma independiente cada una, para aclarar su función en el problema que se </w:t>
      </w:r>
      <w:r w:rsidR="00532685" w:rsidRPr="00C96DE0">
        <w:rPr>
          <w:rFonts w:eastAsia="Times New Roman" w:cs="Times New Roman"/>
          <w:bCs/>
          <w:sz w:val="24"/>
          <w:szCs w:val="24"/>
          <w:lang w:eastAsia="es-MX"/>
        </w:rPr>
        <w:t>planteó resolver</w:t>
      </w:r>
      <w:r w:rsidRPr="00C96DE0">
        <w:rPr>
          <w:rFonts w:eastAsia="Times New Roman" w:cs="Times New Roman"/>
          <w:bCs/>
          <w:sz w:val="24"/>
          <w:szCs w:val="24"/>
          <w:lang w:eastAsia="es-MX"/>
        </w:rPr>
        <w:t xml:space="preserve">. </w:t>
      </w:r>
    </w:p>
    <w:p w14:paraId="0551FF2C" w14:textId="6C66C5BF" w:rsidR="007B6619"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Al final del trabajo de investigación</w:t>
      </w:r>
      <w:r w:rsidR="004C42E1">
        <w:rPr>
          <w:rFonts w:eastAsia="Times New Roman" w:cs="Times New Roman"/>
          <w:bCs/>
          <w:sz w:val="24"/>
          <w:szCs w:val="24"/>
          <w:lang w:eastAsia="es-MX"/>
        </w:rPr>
        <w:t>,</w:t>
      </w:r>
      <w:r w:rsidRPr="00C96DE0">
        <w:rPr>
          <w:rFonts w:eastAsia="Times New Roman" w:cs="Times New Roman"/>
          <w:bCs/>
          <w:sz w:val="24"/>
          <w:szCs w:val="24"/>
          <w:lang w:eastAsia="es-MX"/>
        </w:rPr>
        <w:t xml:space="preserve"> se habrá construido una proposición que </w:t>
      </w:r>
      <w:r w:rsidR="00532685" w:rsidRPr="00C96DE0">
        <w:rPr>
          <w:rFonts w:eastAsia="Times New Roman" w:cs="Times New Roman"/>
          <w:bCs/>
          <w:sz w:val="24"/>
          <w:szCs w:val="24"/>
          <w:lang w:eastAsia="es-MX"/>
        </w:rPr>
        <w:t>sintetiza los</w:t>
      </w:r>
      <w:r w:rsidRPr="00C96DE0">
        <w:rPr>
          <w:rFonts w:eastAsia="Times New Roman" w:cs="Times New Roman"/>
          <w:bCs/>
          <w:sz w:val="24"/>
          <w:szCs w:val="24"/>
          <w:lang w:eastAsia="es-MX"/>
        </w:rPr>
        <w:t xml:space="preserve"> resultados del trabajo de investigación. </w:t>
      </w:r>
    </w:p>
    <w:p w14:paraId="294A80E2" w14:textId="77777777" w:rsidR="00C72C7D" w:rsidRPr="00C96DE0" w:rsidRDefault="00C72C7D" w:rsidP="00C72C7D">
      <w:pPr>
        <w:spacing w:after="0"/>
        <w:ind w:firstLine="709"/>
        <w:jc w:val="both"/>
        <w:rPr>
          <w:rFonts w:eastAsia="Times New Roman" w:cs="Times New Roman"/>
          <w:bCs/>
          <w:sz w:val="24"/>
          <w:szCs w:val="24"/>
          <w:lang w:eastAsia="es-MX"/>
        </w:rPr>
      </w:pPr>
    </w:p>
    <w:p w14:paraId="4323D65A" w14:textId="3AAE9751" w:rsidR="007B6619" w:rsidRPr="00ED651B" w:rsidRDefault="00ED651B" w:rsidP="0053561D">
      <w:pPr>
        <w:spacing w:after="0"/>
        <w:rPr>
          <w:rFonts w:eastAsia="Times New Roman" w:cs="Times New Roman"/>
          <w:b/>
          <w:sz w:val="28"/>
          <w:szCs w:val="28"/>
          <w:lang w:eastAsia="es-MX"/>
        </w:rPr>
      </w:pPr>
      <w:r w:rsidRPr="00ED651B">
        <w:rPr>
          <w:rFonts w:eastAsia="Times New Roman" w:cs="Times New Roman"/>
          <w:b/>
          <w:sz w:val="28"/>
          <w:szCs w:val="28"/>
          <w:lang w:eastAsia="es-MX"/>
        </w:rPr>
        <w:t>Crear</w:t>
      </w:r>
    </w:p>
    <w:p w14:paraId="77DA547E" w14:textId="1B90FE8A" w:rsidR="00367B80" w:rsidRDefault="007B6619"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La función cognitiva </w:t>
      </w:r>
      <w:r w:rsidR="00013971">
        <w:rPr>
          <w:rFonts w:eastAsia="Times New Roman" w:cs="Times New Roman"/>
          <w:bCs/>
          <w:sz w:val="24"/>
          <w:szCs w:val="24"/>
          <w:lang w:eastAsia="es-MX"/>
        </w:rPr>
        <w:t xml:space="preserve">que se alude con el </w:t>
      </w:r>
      <w:r w:rsidRPr="00C96DE0">
        <w:rPr>
          <w:rFonts w:eastAsia="Times New Roman" w:cs="Times New Roman"/>
          <w:bCs/>
          <w:sz w:val="24"/>
          <w:szCs w:val="24"/>
          <w:lang w:eastAsia="es-MX"/>
        </w:rPr>
        <w:t xml:space="preserve">concepto </w:t>
      </w:r>
      <w:r w:rsidR="00FC7476" w:rsidRPr="00460FDA">
        <w:rPr>
          <w:rFonts w:eastAsia="Times New Roman" w:cs="Times New Roman"/>
          <w:bCs/>
          <w:i/>
          <w:iCs/>
          <w:sz w:val="24"/>
          <w:szCs w:val="24"/>
          <w:lang w:eastAsia="es-MX"/>
        </w:rPr>
        <w:t>crear</w:t>
      </w:r>
      <w:r w:rsidRPr="00C96DE0">
        <w:rPr>
          <w:rFonts w:eastAsia="Times New Roman" w:cs="Times New Roman"/>
          <w:bCs/>
          <w:sz w:val="24"/>
          <w:szCs w:val="24"/>
          <w:lang w:eastAsia="es-MX"/>
        </w:rPr>
        <w:t xml:space="preserve"> se refiere a producir, construir, organizar lo necesario para lograr algo en beneficio de la sociedad. En el ámbito de la comunidad académica, la creatividad se manifiesta en la construcción de todos los caminos posibles para alcanzar los fines deseados.</w:t>
      </w:r>
    </w:p>
    <w:p w14:paraId="41921A97" w14:textId="1F2CE4A5" w:rsidR="00113F7B" w:rsidRDefault="00113F7B" w:rsidP="00C72C7D">
      <w:pPr>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Un trabajo de investigación se construye básicamente con la aplicación de las funciones cognitivas correspondientes: conocimiento, análisis, síntesis y creación. Estas funciones </w:t>
      </w:r>
      <w:r w:rsidR="00013971">
        <w:rPr>
          <w:rFonts w:eastAsia="Times New Roman" w:cs="Times New Roman"/>
          <w:bCs/>
          <w:sz w:val="24"/>
          <w:szCs w:val="24"/>
          <w:lang w:eastAsia="es-MX"/>
        </w:rPr>
        <w:t xml:space="preserve">son interdependientes, es decir, para alcanzar la siguiente en el orden se requiere de haber cumpludo con la anterior, esto </w:t>
      </w:r>
      <w:r w:rsidRPr="00C96DE0">
        <w:rPr>
          <w:rFonts w:eastAsia="Times New Roman" w:cs="Times New Roman"/>
          <w:bCs/>
          <w:sz w:val="24"/>
          <w:szCs w:val="24"/>
          <w:lang w:eastAsia="es-MX"/>
        </w:rPr>
        <w:t>para cumplir con sus propósitos</w:t>
      </w:r>
      <w:r>
        <w:rPr>
          <w:rFonts w:eastAsia="Times New Roman" w:cs="Times New Roman"/>
          <w:bCs/>
          <w:sz w:val="24"/>
          <w:szCs w:val="24"/>
          <w:lang w:eastAsia="es-MX"/>
        </w:rPr>
        <w:t xml:space="preserve">, como se muestra en </w:t>
      </w:r>
      <w:r>
        <w:rPr>
          <w:rFonts w:eastAsia="Times New Roman" w:cs="Times New Roman"/>
          <w:bCs/>
          <w:sz w:val="24"/>
          <w:szCs w:val="24"/>
          <w:lang w:eastAsia="es-MX"/>
        </w:rPr>
        <w:lastRenderedPageBreak/>
        <w:t>la f</w:t>
      </w:r>
      <w:r w:rsidR="000F01E1">
        <w:rPr>
          <w:rFonts w:eastAsia="Times New Roman" w:cs="Times New Roman"/>
          <w:bCs/>
          <w:sz w:val="24"/>
          <w:szCs w:val="24"/>
          <w:lang w:eastAsia="es-MX"/>
        </w:rPr>
        <w:t>igura 1</w:t>
      </w:r>
      <w:r w:rsidR="00013971">
        <w:rPr>
          <w:rFonts w:eastAsia="Times New Roman" w:cs="Times New Roman"/>
          <w:bCs/>
          <w:sz w:val="24"/>
          <w:szCs w:val="24"/>
          <w:lang w:eastAsia="es-MX"/>
        </w:rPr>
        <w:t>,</w:t>
      </w:r>
      <w:r w:rsidR="000F01E1">
        <w:rPr>
          <w:rFonts w:eastAsia="Times New Roman" w:cs="Times New Roman"/>
          <w:bCs/>
          <w:sz w:val="24"/>
          <w:szCs w:val="24"/>
          <w:lang w:eastAsia="es-MX"/>
        </w:rPr>
        <w:t xml:space="preserve"> </w:t>
      </w:r>
      <w:r w:rsidR="00013971">
        <w:rPr>
          <w:rFonts w:eastAsia="Times New Roman" w:cs="Times New Roman"/>
          <w:bCs/>
          <w:sz w:val="24"/>
          <w:szCs w:val="24"/>
          <w:lang w:eastAsia="es-MX"/>
        </w:rPr>
        <w:t xml:space="preserve">donde se observan </w:t>
      </w:r>
      <w:r w:rsidR="000F01E1">
        <w:rPr>
          <w:rFonts w:eastAsia="Times New Roman" w:cs="Times New Roman"/>
          <w:bCs/>
          <w:sz w:val="24"/>
          <w:szCs w:val="24"/>
          <w:lang w:eastAsia="es-MX"/>
        </w:rPr>
        <w:t>escalones o peldaños que deben subirse uno por uno y en orden para alcanzar el nivel más alto.</w:t>
      </w:r>
    </w:p>
    <w:p w14:paraId="24AD2C7F" w14:textId="77777777" w:rsidR="00C72C7D" w:rsidRDefault="00C72C7D" w:rsidP="00C72C7D">
      <w:pPr>
        <w:spacing w:after="0"/>
        <w:ind w:firstLine="709"/>
        <w:jc w:val="both"/>
        <w:rPr>
          <w:rFonts w:eastAsia="Times New Roman" w:cs="Times New Roman"/>
          <w:bCs/>
          <w:sz w:val="24"/>
          <w:szCs w:val="24"/>
          <w:lang w:eastAsia="es-MX"/>
        </w:rPr>
      </w:pPr>
    </w:p>
    <w:p w14:paraId="1D12E9A0" w14:textId="34AFEAC8" w:rsidR="00113F7B" w:rsidRDefault="00113F7B" w:rsidP="00C72C7D">
      <w:pPr>
        <w:spacing w:after="0"/>
        <w:rPr>
          <w:rFonts w:eastAsia="Times New Roman" w:cs="Times New Roman"/>
          <w:bCs/>
          <w:sz w:val="24"/>
          <w:szCs w:val="24"/>
          <w:lang w:eastAsia="es-MX"/>
        </w:rPr>
      </w:pPr>
      <w:r w:rsidRPr="00C72C7D">
        <w:rPr>
          <w:rFonts w:eastAsia="Times New Roman" w:cs="Times New Roman"/>
          <w:b/>
          <w:sz w:val="24"/>
          <w:szCs w:val="24"/>
          <w:lang w:eastAsia="es-MX"/>
        </w:rPr>
        <w:t>Figura 1</w:t>
      </w:r>
      <w:r w:rsidRPr="00CA7BC9">
        <w:rPr>
          <w:rFonts w:eastAsia="Times New Roman" w:cs="Times New Roman"/>
          <w:bCs/>
          <w:sz w:val="24"/>
          <w:szCs w:val="24"/>
          <w:lang w:eastAsia="es-MX"/>
        </w:rPr>
        <w:t>.</w:t>
      </w:r>
      <w:r>
        <w:rPr>
          <w:rFonts w:eastAsia="Times New Roman" w:cs="Times New Roman"/>
          <w:bCs/>
          <w:sz w:val="24"/>
          <w:szCs w:val="24"/>
          <w:lang w:eastAsia="es-MX"/>
        </w:rPr>
        <w:t xml:space="preserve"> Funciones </w:t>
      </w:r>
      <w:r w:rsidRPr="00C96DE0">
        <w:rPr>
          <w:rFonts w:eastAsia="Times New Roman" w:cs="Times New Roman"/>
          <w:bCs/>
          <w:sz w:val="24"/>
          <w:szCs w:val="24"/>
          <w:lang w:eastAsia="es-MX"/>
        </w:rPr>
        <w:t>cognitivas asociadas con el proceso de investigación</w:t>
      </w:r>
    </w:p>
    <w:p w14:paraId="79995FA3" w14:textId="77777777" w:rsidR="00113F7B" w:rsidRPr="00C96DE0" w:rsidRDefault="00113F7B" w:rsidP="00C72C7D">
      <w:pPr>
        <w:spacing w:after="0"/>
        <w:jc w:val="both"/>
        <w:rPr>
          <w:rFonts w:eastAsia="Times New Roman" w:cs="Times New Roman"/>
          <w:bCs/>
          <w:sz w:val="24"/>
          <w:szCs w:val="24"/>
          <w:lang w:eastAsia="es-MX"/>
        </w:rPr>
      </w:pPr>
      <w:r>
        <w:rPr>
          <w:rFonts w:eastAsia="Times New Roman" w:cs="Times New Roman"/>
          <w:bCs/>
          <w:noProof/>
          <w:sz w:val="24"/>
          <w:szCs w:val="24"/>
          <w:lang w:eastAsia="es-MX"/>
        </w:rPr>
        <w:drawing>
          <wp:inline distT="0" distB="0" distL="0" distR="0" wp14:anchorId="0980ABE5" wp14:editId="284F16A2">
            <wp:extent cx="5971540" cy="18808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png"/>
                    <pic:cNvPicPr/>
                  </pic:nvPicPr>
                  <pic:blipFill>
                    <a:blip r:embed="rId11">
                      <a:extLst>
                        <a:ext uri="{28A0092B-C50C-407E-A947-70E740481C1C}">
                          <a14:useLocalDpi xmlns:a14="http://schemas.microsoft.com/office/drawing/2010/main" val="0"/>
                        </a:ext>
                      </a:extLst>
                    </a:blip>
                    <a:stretch>
                      <a:fillRect/>
                    </a:stretch>
                  </pic:blipFill>
                  <pic:spPr>
                    <a:xfrm>
                      <a:off x="0" y="0"/>
                      <a:ext cx="5971540" cy="1880870"/>
                    </a:xfrm>
                    <a:prstGeom prst="rect">
                      <a:avLst/>
                    </a:prstGeom>
                  </pic:spPr>
                </pic:pic>
              </a:graphicData>
            </a:graphic>
          </wp:inline>
        </w:drawing>
      </w:r>
    </w:p>
    <w:p w14:paraId="0BF6D91E" w14:textId="77777777" w:rsidR="00113F7B" w:rsidRDefault="00113F7B" w:rsidP="00C72C7D">
      <w:pPr>
        <w:spacing w:after="0"/>
        <w:ind w:firstLine="709"/>
        <w:jc w:val="both"/>
        <w:rPr>
          <w:rFonts w:eastAsia="Times New Roman" w:cs="Times New Roman"/>
          <w:bCs/>
          <w:sz w:val="20"/>
          <w:szCs w:val="20"/>
          <w:lang w:eastAsia="es-MX"/>
        </w:rPr>
      </w:pPr>
    </w:p>
    <w:p w14:paraId="17F412C4" w14:textId="184C537A" w:rsidR="00113F7B" w:rsidRPr="0053561D" w:rsidRDefault="00113F7B" w:rsidP="0053561D">
      <w:pPr>
        <w:spacing w:after="0"/>
        <w:rPr>
          <w:rFonts w:eastAsia="Times New Roman" w:cs="Times New Roman"/>
          <w:bCs/>
          <w:sz w:val="24"/>
          <w:szCs w:val="24"/>
          <w:lang w:eastAsia="es-MX"/>
        </w:rPr>
      </w:pPr>
      <w:r w:rsidRPr="0053561D">
        <w:rPr>
          <w:rFonts w:eastAsia="Times New Roman" w:cs="Times New Roman"/>
          <w:bCs/>
          <w:sz w:val="24"/>
          <w:szCs w:val="24"/>
          <w:lang w:eastAsia="es-MX"/>
        </w:rPr>
        <w:t xml:space="preserve">Fuente: Elaboración propia con base en Jean Piaget y la </w:t>
      </w:r>
      <w:r w:rsidR="00450FC3">
        <w:rPr>
          <w:rFonts w:eastAsia="Times New Roman" w:cs="Times New Roman"/>
          <w:bCs/>
          <w:sz w:val="24"/>
          <w:szCs w:val="24"/>
          <w:lang w:eastAsia="es-MX"/>
        </w:rPr>
        <w:t>t</w:t>
      </w:r>
      <w:r w:rsidR="00450FC3" w:rsidRPr="0053561D">
        <w:rPr>
          <w:rFonts w:eastAsia="Times New Roman" w:cs="Times New Roman"/>
          <w:bCs/>
          <w:sz w:val="24"/>
          <w:szCs w:val="24"/>
          <w:lang w:eastAsia="es-MX"/>
        </w:rPr>
        <w:t xml:space="preserve">axonomía </w:t>
      </w:r>
      <w:r w:rsidRPr="0053561D">
        <w:rPr>
          <w:rFonts w:eastAsia="Times New Roman" w:cs="Times New Roman"/>
          <w:bCs/>
          <w:sz w:val="24"/>
          <w:szCs w:val="24"/>
          <w:lang w:eastAsia="es-MX"/>
        </w:rPr>
        <w:t>de B. Bloom</w:t>
      </w:r>
    </w:p>
    <w:p w14:paraId="0EB84EFE" w14:textId="77777777" w:rsidR="000F01E1" w:rsidRDefault="000F01E1" w:rsidP="00C72C7D">
      <w:pPr>
        <w:shd w:val="clear" w:color="auto" w:fill="FFFFFF"/>
        <w:spacing w:after="0"/>
        <w:jc w:val="both"/>
        <w:rPr>
          <w:rFonts w:eastAsia="Times New Roman" w:cs="Times New Roman"/>
          <w:b/>
          <w:szCs w:val="32"/>
          <w:lang w:eastAsia="es-MX"/>
        </w:rPr>
      </w:pPr>
    </w:p>
    <w:p w14:paraId="43F2CDE7" w14:textId="0DBEB2E6" w:rsidR="00E815FF" w:rsidRPr="00ED651B" w:rsidRDefault="00ED651B" w:rsidP="0053561D">
      <w:pPr>
        <w:shd w:val="clear" w:color="auto" w:fill="FFFFFF"/>
        <w:spacing w:after="0"/>
        <w:rPr>
          <w:rFonts w:eastAsia="Times New Roman" w:cs="Times New Roman"/>
          <w:b/>
          <w:szCs w:val="32"/>
          <w:lang w:eastAsia="es-MX"/>
        </w:rPr>
      </w:pPr>
      <w:r w:rsidRPr="00ED651B">
        <w:rPr>
          <w:rFonts w:eastAsia="Times New Roman" w:cs="Times New Roman"/>
          <w:b/>
          <w:szCs w:val="32"/>
          <w:lang w:eastAsia="es-MX"/>
        </w:rPr>
        <w:t>Conclusiones</w:t>
      </w:r>
    </w:p>
    <w:p w14:paraId="071B3EB2" w14:textId="4D32840E" w:rsidR="001712D0" w:rsidRDefault="00532685" w:rsidP="00C72C7D">
      <w:pPr>
        <w:shd w:val="clear" w:color="auto" w:fill="FFFFFF"/>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Al final de este trabajo de investigación se ha logrado </w:t>
      </w:r>
      <w:r w:rsidRPr="00460FDA">
        <w:rPr>
          <w:rFonts w:eastAsia="Times New Roman" w:cs="Times New Roman"/>
          <w:bCs/>
          <w:sz w:val="24"/>
          <w:szCs w:val="24"/>
          <w:lang w:eastAsia="es-MX"/>
        </w:rPr>
        <w:t>analizar el problema de la educación pública incompleta que ha caracterizado a México durante el s</w:t>
      </w:r>
      <w:r w:rsidR="00B57760" w:rsidRPr="00460FDA">
        <w:rPr>
          <w:rFonts w:eastAsia="Times New Roman" w:cs="Times New Roman"/>
          <w:bCs/>
          <w:sz w:val="24"/>
          <w:szCs w:val="24"/>
          <w:lang w:eastAsia="es-MX"/>
        </w:rPr>
        <w:t xml:space="preserve">iglo XX y las </w:t>
      </w:r>
      <w:r w:rsidR="00881D1D">
        <w:rPr>
          <w:rFonts w:eastAsia="Times New Roman" w:cs="Times New Roman"/>
          <w:bCs/>
          <w:sz w:val="24"/>
          <w:szCs w:val="24"/>
          <w:lang w:eastAsia="es-MX"/>
        </w:rPr>
        <w:t xml:space="preserve">primeras </w:t>
      </w:r>
      <w:r w:rsidR="00B57760" w:rsidRPr="00460FDA">
        <w:rPr>
          <w:rFonts w:eastAsia="Times New Roman" w:cs="Times New Roman"/>
          <w:bCs/>
          <w:sz w:val="24"/>
          <w:szCs w:val="24"/>
          <w:lang w:eastAsia="es-MX"/>
        </w:rPr>
        <w:t>décadas del siglo XXI</w:t>
      </w:r>
      <w:r w:rsidR="00881D1D">
        <w:rPr>
          <w:rFonts w:eastAsia="Times New Roman" w:cs="Times New Roman"/>
          <w:bCs/>
          <w:sz w:val="24"/>
          <w:szCs w:val="24"/>
          <w:lang w:eastAsia="es-MX"/>
        </w:rPr>
        <w:t xml:space="preserve">. Destaca </w:t>
      </w:r>
      <w:r w:rsidRPr="00460FDA">
        <w:rPr>
          <w:rFonts w:eastAsia="Times New Roman" w:cs="Times New Roman"/>
          <w:bCs/>
          <w:sz w:val="24"/>
          <w:szCs w:val="24"/>
          <w:lang w:eastAsia="es-MX"/>
        </w:rPr>
        <w:t xml:space="preserve">la necesidad de que se aplique una estrategia </w:t>
      </w:r>
      <w:r w:rsidR="000F01E1">
        <w:rPr>
          <w:rFonts w:eastAsia="Times New Roman" w:cs="Times New Roman"/>
          <w:bCs/>
          <w:sz w:val="24"/>
          <w:szCs w:val="24"/>
          <w:lang w:eastAsia="es-MX"/>
        </w:rPr>
        <w:t xml:space="preserve">que permita </w:t>
      </w:r>
      <w:r w:rsidRPr="00460FDA">
        <w:rPr>
          <w:rFonts w:eastAsia="Times New Roman" w:cs="Times New Roman"/>
          <w:bCs/>
          <w:sz w:val="24"/>
          <w:szCs w:val="24"/>
          <w:lang w:eastAsia="es-MX"/>
        </w:rPr>
        <w:t>el avance de la investigación científica en el sistema educativo nacional para apuntalar el desarrollo de México en el entorno socioeconómico del mundo, con perspectivas hacia el futuro.</w:t>
      </w:r>
    </w:p>
    <w:p w14:paraId="6AED9C69" w14:textId="15FD66C6" w:rsidR="004303D7" w:rsidRPr="00C96DE0" w:rsidRDefault="004303D7" w:rsidP="00C72C7D">
      <w:pPr>
        <w:spacing w:after="0"/>
        <w:ind w:firstLine="709"/>
        <w:jc w:val="both"/>
        <w:rPr>
          <w:rFonts w:eastAsiaTheme="majorEastAsia" w:cs="Times New Roman"/>
          <w:bCs/>
          <w:color w:val="000000" w:themeColor="text1"/>
          <w:sz w:val="24"/>
          <w:szCs w:val="24"/>
        </w:rPr>
      </w:pPr>
      <w:r w:rsidRPr="00C96DE0">
        <w:rPr>
          <w:rFonts w:eastAsiaTheme="majorEastAsia" w:cs="Times New Roman"/>
          <w:bCs/>
          <w:color w:val="000000" w:themeColor="text1"/>
          <w:sz w:val="24"/>
          <w:szCs w:val="24"/>
        </w:rPr>
        <w:t>P</w:t>
      </w:r>
      <w:r>
        <w:rPr>
          <w:rFonts w:eastAsiaTheme="majorEastAsia" w:cs="Times New Roman"/>
          <w:bCs/>
          <w:color w:val="000000" w:themeColor="text1"/>
          <w:sz w:val="24"/>
          <w:szCs w:val="24"/>
        </w:rPr>
        <w:t>or</w:t>
      </w:r>
      <w:r w:rsidRPr="00C96DE0">
        <w:rPr>
          <w:rFonts w:eastAsiaTheme="majorEastAsia" w:cs="Times New Roman"/>
          <w:bCs/>
          <w:color w:val="000000" w:themeColor="text1"/>
          <w:sz w:val="24"/>
          <w:szCs w:val="24"/>
        </w:rPr>
        <w:t xml:space="preserve"> lo anterior, el camino necesario es la preparación de los estudiantes para hacer investigación científica en favor de todas las disciplinas que la sociedad elija. Quienes suscriben consideran que se requiere la adecuación del sistema educativo para desarrollar las capacidades de investigación científica, </w:t>
      </w:r>
      <w:r w:rsidR="00881D1D">
        <w:rPr>
          <w:rFonts w:eastAsiaTheme="majorEastAsia" w:cs="Times New Roman"/>
          <w:bCs/>
          <w:color w:val="000000" w:themeColor="text1"/>
          <w:sz w:val="24"/>
          <w:szCs w:val="24"/>
        </w:rPr>
        <w:t>y con ello instaurar</w:t>
      </w:r>
      <w:r w:rsidR="00881D1D" w:rsidRPr="00C96DE0">
        <w:rPr>
          <w:rFonts w:eastAsiaTheme="majorEastAsia" w:cs="Times New Roman"/>
          <w:bCs/>
          <w:color w:val="000000" w:themeColor="text1"/>
          <w:sz w:val="24"/>
          <w:szCs w:val="24"/>
        </w:rPr>
        <w:t xml:space="preserve"> </w:t>
      </w:r>
      <w:r w:rsidRPr="00C96DE0">
        <w:rPr>
          <w:rFonts w:eastAsiaTheme="majorEastAsia" w:cs="Times New Roman"/>
          <w:bCs/>
          <w:color w:val="000000" w:themeColor="text1"/>
          <w:sz w:val="24"/>
          <w:szCs w:val="24"/>
        </w:rPr>
        <w:t>una nueva generación de científicos investigadores, creadores de nuevos caminos y tecnologías adecuadas a las condiciones de esta sociedad</w:t>
      </w:r>
      <w:r w:rsidR="00881D1D">
        <w:rPr>
          <w:rFonts w:eastAsiaTheme="majorEastAsia" w:cs="Times New Roman"/>
          <w:bCs/>
          <w:color w:val="000000" w:themeColor="text1"/>
          <w:sz w:val="24"/>
          <w:szCs w:val="24"/>
        </w:rPr>
        <w:t>, c</w:t>
      </w:r>
      <w:r w:rsidRPr="00C96DE0">
        <w:rPr>
          <w:rFonts w:eastAsiaTheme="majorEastAsia" w:cs="Times New Roman"/>
          <w:bCs/>
          <w:color w:val="000000" w:themeColor="text1"/>
          <w:sz w:val="24"/>
          <w:szCs w:val="24"/>
        </w:rPr>
        <w:t>ombinando conocimiento con creatividad</w:t>
      </w:r>
      <w:r w:rsidR="00881D1D">
        <w:rPr>
          <w:rFonts w:eastAsiaTheme="majorEastAsia" w:cs="Times New Roman"/>
          <w:bCs/>
          <w:color w:val="000000" w:themeColor="text1"/>
          <w:sz w:val="24"/>
          <w:szCs w:val="24"/>
        </w:rPr>
        <w:t>, a</w:t>
      </w:r>
      <w:r w:rsidRPr="00C96DE0">
        <w:rPr>
          <w:rFonts w:eastAsiaTheme="majorEastAsia" w:cs="Times New Roman"/>
          <w:bCs/>
          <w:color w:val="000000" w:themeColor="text1"/>
          <w:sz w:val="24"/>
          <w:szCs w:val="24"/>
        </w:rPr>
        <w:t xml:space="preserve">decuando el conocimiento adquirido con las necesidades ya identificadas como problemas nacionales, los cuales podrán ser atendidos con programas de investigación ordenados en </w:t>
      </w:r>
      <w:r w:rsidR="000F01E1">
        <w:rPr>
          <w:rFonts w:eastAsiaTheme="majorEastAsia" w:cs="Times New Roman"/>
          <w:bCs/>
          <w:color w:val="000000" w:themeColor="text1"/>
          <w:sz w:val="24"/>
          <w:szCs w:val="24"/>
        </w:rPr>
        <w:t>los niveles de educación media,</w:t>
      </w:r>
      <w:r w:rsidRPr="00C96DE0">
        <w:rPr>
          <w:rFonts w:eastAsiaTheme="majorEastAsia" w:cs="Times New Roman"/>
          <w:bCs/>
          <w:color w:val="000000" w:themeColor="text1"/>
          <w:sz w:val="24"/>
          <w:szCs w:val="24"/>
        </w:rPr>
        <w:t xml:space="preserve"> superior y posgrado</w:t>
      </w:r>
      <w:r w:rsidR="00881D1D">
        <w:rPr>
          <w:rFonts w:eastAsiaTheme="majorEastAsia" w:cs="Times New Roman"/>
          <w:bCs/>
          <w:color w:val="000000" w:themeColor="text1"/>
          <w:sz w:val="24"/>
          <w:szCs w:val="24"/>
        </w:rPr>
        <w:t>,</w:t>
      </w:r>
      <w:r w:rsidRPr="00C96DE0">
        <w:rPr>
          <w:rFonts w:eastAsiaTheme="majorEastAsia" w:cs="Times New Roman"/>
          <w:bCs/>
          <w:color w:val="000000" w:themeColor="text1"/>
          <w:sz w:val="24"/>
          <w:szCs w:val="24"/>
        </w:rPr>
        <w:t xml:space="preserve"> programas de investigación debidamente organizados para incrementar ese conocimiento y las acciones específicas según la ciencia que se aplique en el nivel educativo.</w:t>
      </w:r>
    </w:p>
    <w:p w14:paraId="5405F9AB" w14:textId="1FC8BE59" w:rsidR="00400749" w:rsidRDefault="00532685" w:rsidP="00C72C7D">
      <w:pPr>
        <w:shd w:val="clear" w:color="auto" w:fill="FFFFFF"/>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lastRenderedPageBreak/>
        <w:t>Se propone promover una estrategia basada en el uso de las funciones cognitivas aplicables a la investigación científica para c</w:t>
      </w:r>
      <w:r w:rsidR="00557B2E" w:rsidRPr="00C96DE0">
        <w:rPr>
          <w:rFonts w:eastAsia="Times New Roman" w:cs="Times New Roman"/>
          <w:bCs/>
          <w:sz w:val="24"/>
          <w:szCs w:val="24"/>
          <w:lang w:eastAsia="es-MX"/>
        </w:rPr>
        <w:t>ompletar la formación educativa</w:t>
      </w:r>
      <w:r w:rsidR="00013971">
        <w:rPr>
          <w:rFonts w:eastAsia="Times New Roman" w:cs="Times New Roman"/>
          <w:bCs/>
          <w:sz w:val="24"/>
          <w:szCs w:val="24"/>
          <w:lang w:eastAsia="es-MX"/>
        </w:rPr>
        <w:t>,</w:t>
      </w:r>
      <w:r w:rsidR="00013971"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respetando las etapas sugeridas aquí</w:t>
      </w:r>
      <w:r w:rsidR="00013971">
        <w:rPr>
          <w:rFonts w:eastAsia="Times New Roman" w:cs="Times New Roman"/>
          <w:bCs/>
          <w:sz w:val="24"/>
          <w:szCs w:val="24"/>
          <w:lang w:eastAsia="es-MX"/>
        </w:rPr>
        <w:t>,</w:t>
      </w:r>
      <w:r w:rsidRPr="00C96DE0">
        <w:rPr>
          <w:rFonts w:eastAsia="Times New Roman" w:cs="Times New Roman"/>
          <w:bCs/>
          <w:sz w:val="24"/>
          <w:szCs w:val="24"/>
          <w:lang w:eastAsia="es-MX"/>
        </w:rPr>
        <w:t xml:space="preserve"> el conocimiento, el análisis, la síntesis y la creación</w:t>
      </w:r>
      <w:r w:rsidR="00013971">
        <w:rPr>
          <w:rFonts w:eastAsia="Times New Roman" w:cs="Times New Roman"/>
          <w:bCs/>
          <w:sz w:val="24"/>
          <w:szCs w:val="24"/>
          <w:lang w:eastAsia="es-MX"/>
        </w:rPr>
        <w:t xml:space="preserve">; incorporarlas </w:t>
      </w:r>
      <w:r w:rsidRPr="00C96DE0">
        <w:rPr>
          <w:rFonts w:eastAsia="Times New Roman" w:cs="Times New Roman"/>
          <w:bCs/>
          <w:sz w:val="24"/>
          <w:szCs w:val="24"/>
          <w:lang w:eastAsia="es-MX"/>
        </w:rPr>
        <w:t>en los programas educativos</w:t>
      </w:r>
      <w:r w:rsidR="00013971">
        <w:rPr>
          <w:rFonts w:eastAsia="Times New Roman" w:cs="Times New Roman"/>
          <w:bCs/>
          <w:sz w:val="24"/>
          <w:szCs w:val="24"/>
          <w:lang w:eastAsia="es-MX"/>
        </w:rPr>
        <w:t>,</w:t>
      </w:r>
      <w:r w:rsidRPr="00C96DE0">
        <w:rPr>
          <w:rFonts w:eastAsia="Times New Roman" w:cs="Times New Roman"/>
          <w:bCs/>
          <w:sz w:val="24"/>
          <w:szCs w:val="24"/>
          <w:lang w:eastAsia="es-MX"/>
        </w:rPr>
        <w:t xml:space="preserve"> junto con la docencia</w:t>
      </w:r>
      <w:r w:rsidR="00013971">
        <w:rPr>
          <w:rFonts w:eastAsia="Times New Roman" w:cs="Times New Roman"/>
          <w:bCs/>
          <w:sz w:val="24"/>
          <w:szCs w:val="24"/>
          <w:lang w:eastAsia="es-MX"/>
        </w:rPr>
        <w:t>,</w:t>
      </w:r>
      <w:r w:rsidRPr="00C96DE0">
        <w:rPr>
          <w:rFonts w:eastAsia="Times New Roman" w:cs="Times New Roman"/>
          <w:bCs/>
          <w:sz w:val="24"/>
          <w:szCs w:val="24"/>
          <w:lang w:eastAsia="es-MX"/>
        </w:rPr>
        <w:t xml:space="preserve"> desde los primeros niveles de la formación institucional</w:t>
      </w:r>
      <w:r w:rsidR="00400749">
        <w:rPr>
          <w:rFonts w:eastAsia="Times New Roman" w:cs="Times New Roman"/>
          <w:bCs/>
          <w:sz w:val="24"/>
          <w:szCs w:val="24"/>
          <w:lang w:eastAsia="es-MX"/>
        </w:rPr>
        <w:t xml:space="preserve"> </w:t>
      </w:r>
      <w:r w:rsidR="00373B73">
        <w:rPr>
          <w:rFonts w:eastAsia="Times New Roman" w:cs="Times New Roman"/>
          <w:bCs/>
          <w:sz w:val="24"/>
          <w:szCs w:val="24"/>
          <w:lang w:eastAsia="es-MX"/>
        </w:rPr>
        <w:t xml:space="preserve">para </w:t>
      </w:r>
      <w:r w:rsidR="00373B73" w:rsidRPr="00C96DE0">
        <w:rPr>
          <w:rFonts w:eastAsia="Times New Roman" w:cs="Times New Roman"/>
          <w:bCs/>
          <w:sz w:val="24"/>
          <w:szCs w:val="24"/>
          <w:lang w:eastAsia="es-MX"/>
        </w:rPr>
        <w:t>acompañar</w:t>
      </w:r>
      <w:r w:rsidRPr="00C96DE0">
        <w:rPr>
          <w:rFonts w:eastAsia="Times New Roman" w:cs="Times New Roman"/>
          <w:bCs/>
          <w:sz w:val="24"/>
          <w:szCs w:val="24"/>
          <w:lang w:eastAsia="es-MX"/>
        </w:rPr>
        <w:t xml:space="preserve"> a la estrategia actual del </w:t>
      </w:r>
      <w:r w:rsidR="00013971">
        <w:rPr>
          <w:rFonts w:eastAsia="Times New Roman" w:cs="Times New Roman"/>
          <w:bCs/>
          <w:sz w:val="24"/>
          <w:szCs w:val="24"/>
          <w:lang w:eastAsia="es-MX"/>
        </w:rPr>
        <w:t>G</w:t>
      </w:r>
      <w:r w:rsidR="00013971" w:rsidRPr="00C96DE0">
        <w:rPr>
          <w:rFonts w:eastAsia="Times New Roman" w:cs="Times New Roman"/>
          <w:bCs/>
          <w:sz w:val="24"/>
          <w:szCs w:val="24"/>
          <w:lang w:eastAsia="es-MX"/>
        </w:rPr>
        <w:t xml:space="preserve">obierno </w:t>
      </w:r>
      <w:r w:rsidRPr="00C96DE0">
        <w:rPr>
          <w:rFonts w:eastAsia="Times New Roman" w:cs="Times New Roman"/>
          <w:bCs/>
          <w:sz w:val="24"/>
          <w:szCs w:val="24"/>
          <w:lang w:eastAsia="es-MX"/>
        </w:rPr>
        <w:t>y la sociedad nacional.</w:t>
      </w:r>
      <w:r w:rsidR="00400749">
        <w:rPr>
          <w:rFonts w:eastAsia="Times New Roman" w:cs="Times New Roman"/>
          <w:bCs/>
          <w:sz w:val="24"/>
          <w:szCs w:val="24"/>
          <w:lang w:eastAsia="es-MX"/>
        </w:rPr>
        <w:t xml:space="preserve"> </w:t>
      </w:r>
      <w:r w:rsidRPr="00C96DE0">
        <w:rPr>
          <w:rFonts w:eastAsia="Times New Roman" w:cs="Times New Roman"/>
          <w:bCs/>
          <w:sz w:val="24"/>
          <w:szCs w:val="24"/>
          <w:lang w:eastAsia="es-MX"/>
        </w:rPr>
        <w:t>De esta manera</w:t>
      </w:r>
      <w:r w:rsidR="00400749">
        <w:rPr>
          <w:rFonts w:eastAsia="Times New Roman" w:cs="Times New Roman"/>
          <w:bCs/>
          <w:sz w:val="24"/>
          <w:szCs w:val="24"/>
          <w:lang w:eastAsia="es-MX"/>
        </w:rPr>
        <w:t>,</w:t>
      </w:r>
      <w:r w:rsidRPr="00C96DE0">
        <w:rPr>
          <w:rFonts w:eastAsia="Times New Roman" w:cs="Times New Roman"/>
          <w:bCs/>
          <w:sz w:val="24"/>
          <w:szCs w:val="24"/>
          <w:lang w:eastAsia="es-MX"/>
        </w:rPr>
        <w:t xml:space="preserve"> será posible formar a investigadores que atenderán a las generaciones </w:t>
      </w:r>
      <w:r w:rsidR="00013971">
        <w:rPr>
          <w:rFonts w:eastAsia="Times New Roman" w:cs="Times New Roman"/>
          <w:bCs/>
          <w:sz w:val="24"/>
          <w:szCs w:val="24"/>
          <w:lang w:eastAsia="es-MX"/>
        </w:rPr>
        <w:t xml:space="preserve">futuras, </w:t>
      </w:r>
      <w:r w:rsidRPr="00C96DE0">
        <w:rPr>
          <w:rFonts w:eastAsia="Times New Roman" w:cs="Times New Roman"/>
          <w:bCs/>
          <w:sz w:val="24"/>
          <w:szCs w:val="24"/>
          <w:lang w:eastAsia="es-MX"/>
        </w:rPr>
        <w:t xml:space="preserve">que </w:t>
      </w:r>
      <w:r w:rsidR="00013971">
        <w:rPr>
          <w:rFonts w:eastAsia="Times New Roman" w:cs="Times New Roman"/>
          <w:bCs/>
          <w:sz w:val="24"/>
          <w:szCs w:val="24"/>
          <w:lang w:eastAsia="es-MX"/>
        </w:rPr>
        <w:t>vivirán</w:t>
      </w:r>
      <w:r w:rsidRPr="00C96DE0">
        <w:rPr>
          <w:rFonts w:eastAsia="Times New Roman" w:cs="Times New Roman"/>
          <w:bCs/>
          <w:sz w:val="24"/>
          <w:szCs w:val="24"/>
          <w:lang w:eastAsia="es-MX"/>
        </w:rPr>
        <w:t xml:space="preserve"> bajo nuevos esquemas de desarrollo nacional e internacional</w:t>
      </w:r>
      <w:r w:rsidR="00400749">
        <w:rPr>
          <w:rFonts w:eastAsia="Times New Roman" w:cs="Times New Roman"/>
          <w:bCs/>
          <w:sz w:val="24"/>
          <w:szCs w:val="24"/>
          <w:lang w:eastAsia="es-MX"/>
        </w:rPr>
        <w:t>,</w:t>
      </w:r>
      <w:r w:rsidRPr="00C96DE0">
        <w:rPr>
          <w:rFonts w:eastAsia="Times New Roman" w:cs="Times New Roman"/>
          <w:bCs/>
          <w:sz w:val="24"/>
          <w:szCs w:val="24"/>
          <w:lang w:eastAsia="es-MX"/>
        </w:rPr>
        <w:t xml:space="preserve"> </w:t>
      </w:r>
      <w:r w:rsidR="00013971">
        <w:rPr>
          <w:rFonts w:eastAsia="Times New Roman" w:cs="Times New Roman"/>
          <w:bCs/>
          <w:sz w:val="24"/>
          <w:szCs w:val="24"/>
          <w:lang w:eastAsia="es-MX"/>
        </w:rPr>
        <w:t xml:space="preserve">y corregir </w:t>
      </w:r>
      <w:r w:rsidRPr="00C96DE0">
        <w:rPr>
          <w:rFonts w:eastAsia="Times New Roman" w:cs="Times New Roman"/>
          <w:bCs/>
          <w:sz w:val="24"/>
          <w:szCs w:val="24"/>
          <w:lang w:eastAsia="es-MX"/>
        </w:rPr>
        <w:t>así la ausencia de la investigación científica en el sistema educativo nacional.</w:t>
      </w:r>
    </w:p>
    <w:p w14:paraId="1A3271E9" w14:textId="40C5513A" w:rsidR="00373B73" w:rsidRDefault="009721F5" w:rsidP="00C72C7D">
      <w:pPr>
        <w:shd w:val="clear" w:color="auto" w:fill="FFFFFF"/>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Todo proceso de </w:t>
      </w:r>
      <w:r w:rsidR="00684728">
        <w:rPr>
          <w:rFonts w:eastAsia="Times New Roman" w:cs="Times New Roman"/>
          <w:bCs/>
          <w:sz w:val="24"/>
          <w:szCs w:val="24"/>
          <w:lang w:eastAsia="es-MX"/>
        </w:rPr>
        <w:t>f</w:t>
      </w:r>
      <w:r w:rsidRPr="00C96DE0">
        <w:rPr>
          <w:rFonts w:eastAsia="Times New Roman" w:cs="Times New Roman"/>
          <w:bCs/>
          <w:sz w:val="24"/>
          <w:szCs w:val="24"/>
          <w:lang w:eastAsia="es-MX"/>
        </w:rPr>
        <w:t xml:space="preserve">ormación debe colocar al investigador en </w:t>
      </w:r>
      <w:r w:rsidR="00561F76">
        <w:rPr>
          <w:rFonts w:eastAsia="Times New Roman" w:cs="Times New Roman"/>
          <w:bCs/>
          <w:sz w:val="24"/>
          <w:szCs w:val="24"/>
          <w:lang w:eastAsia="es-MX"/>
        </w:rPr>
        <w:t xml:space="preserve">la </w:t>
      </w:r>
      <w:r w:rsidRPr="00C96DE0">
        <w:rPr>
          <w:rFonts w:eastAsia="Times New Roman" w:cs="Times New Roman"/>
          <w:bCs/>
          <w:sz w:val="24"/>
          <w:szCs w:val="24"/>
          <w:lang w:eastAsia="es-MX"/>
        </w:rPr>
        <w:t>búsq</w:t>
      </w:r>
      <w:r w:rsidR="00A90EF1" w:rsidRPr="00C96DE0">
        <w:rPr>
          <w:rFonts w:eastAsia="Times New Roman" w:cs="Times New Roman"/>
          <w:bCs/>
          <w:sz w:val="24"/>
          <w:szCs w:val="24"/>
          <w:lang w:eastAsia="es-MX"/>
        </w:rPr>
        <w:t>ueda por poseer y tra</w:t>
      </w:r>
      <w:r w:rsidR="00902C21">
        <w:rPr>
          <w:rFonts w:eastAsia="Times New Roman" w:cs="Times New Roman"/>
          <w:bCs/>
          <w:sz w:val="24"/>
          <w:szCs w:val="24"/>
          <w:lang w:eastAsia="es-MX"/>
        </w:rPr>
        <w:t>n</w:t>
      </w:r>
      <w:r w:rsidR="00A90EF1" w:rsidRPr="00C96DE0">
        <w:rPr>
          <w:rFonts w:eastAsia="Times New Roman" w:cs="Times New Roman"/>
          <w:bCs/>
          <w:sz w:val="24"/>
          <w:szCs w:val="24"/>
          <w:lang w:eastAsia="es-MX"/>
        </w:rPr>
        <w:t>smitir la v</w:t>
      </w:r>
      <w:r w:rsidRPr="00C96DE0">
        <w:rPr>
          <w:rFonts w:eastAsia="Times New Roman" w:cs="Times New Roman"/>
          <w:bCs/>
          <w:sz w:val="24"/>
          <w:szCs w:val="24"/>
          <w:lang w:eastAsia="es-MX"/>
        </w:rPr>
        <w:t xml:space="preserve">erdad, </w:t>
      </w:r>
      <w:r w:rsidR="00A90EF1" w:rsidRPr="00C96DE0">
        <w:rPr>
          <w:rFonts w:eastAsia="Times New Roman" w:cs="Times New Roman"/>
          <w:bCs/>
          <w:sz w:val="24"/>
          <w:szCs w:val="24"/>
          <w:lang w:eastAsia="es-MX"/>
        </w:rPr>
        <w:t>c</w:t>
      </w:r>
      <w:r w:rsidRPr="00C96DE0">
        <w:rPr>
          <w:rFonts w:eastAsia="Times New Roman" w:cs="Times New Roman"/>
          <w:bCs/>
          <w:sz w:val="24"/>
          <w:szCs w:val="24"/>
          <w:lang w:eastAsia="es-MX"/>
        </w:rPr>
        <w:t>onocer y comprender las cuestiones acerca de las causas últimas, las razones esenciales y la finalidad</w:t>
      </w:r>
      <w:r w:rsidR="009B6992" w:rsidRPr="00C96DE0">
        <w:rPr>
          <w:rFonts w:eastAsia="Times New Roman" w:cs="Times New Roman"/>
          <w:bCs/>
          <w:sz w:val="24"/>
          <w:szCs w:val="24"/>
          <w:lang w:eastAsia="es-MX"/>
        </w:rPr>
        <w:t>.</w:t>
      </w:r>
    </w:p>
    <w:p w14:paraId="6235C1CB" w14:textId="1753D468" w:rsidR="009B6992" w:rsidRPr="00C96DE0" w:rsidRDefault="00105633" w:rsidP="00C72C7D">
      <w:pPr>
        <w:shd w:val="clear" w:color="auto" w:fill="FFFFFF"/>
        <w:spacing w:after="0"/>
        <w:ind w:firstLine="709"/>
        <w:jc w:val="both"/>
        <w:rPr>
          <w:rFonts w:eastAsia="Times New Roman" w:cs="Times New Roman"/>
          <w:bCs/>
          <w:sz w:val="24"/>
          <w:szCs w:val="24"/>
          <w:lang w:eastAsia="es-MX"/>
        </w:rPr>
      </w:pPr>
      <w:r>
        <w:rPr>
          <w:rFonts w:eastAsia="Times New Roman" w:cs="Times New Roman"/>
          <w:bCs/>
          <w:sz w:val="24"/>
          <w:szCs w:val="24"/>
          <w:lang w:eastAsia="es-MX"/>
        </w:rPr>
        <w:t>E</w:t>
      </w:r>
      <w:r w:rsidR="009B6992" w:rsidRPr="00C96DE0">
        <w:rPr>
          <w:rFonts w:eastAsia="Times New Roman" w:cs="Times New Roman"/>
          <w:bCs/>
          <w:sz w:val="24"/>
          <w:szCs w:val="24"/>
          <w:lang w:eastAsia="es-MX"/>
        </w:rPr>
        <w:t>l futuro de una nación se encuentra en la educación. Se cuestiona y se insiste que estamos en una sociedad donde se han generado antivalores</w:t>
      </w:r>
      <w:r w:rsidR="00013971">
        <w:rPr>
          <w:rFonts w:eastAsia="Times New Roman" w:cs="Times New Roman"/>
          <w:bCs/>
          <w:sz w:val="24"/>
          <w:szCs w:val="24"/>
          <w:lang w:eastAsia="es-MX"/>
        </w:rPr>
        <w:t>, lo que ha fomentado</w:t>
      </w:r>
      <w:r w:rsidR="00013971" w:rsidRPr="00C96DE0">
        <w:rPr>
          <w:rFonts w:eastAsia="Times New Roman" w:cs="Times New Roman"/>
          <w:bCs/>
          <w:sz w:val="24"/>
          <w:szCs w:val="24"/>
          <w:lang w:eastAsia="es-MX"/>
        </w:rPr>
        <w:t xml:space="preserve"> </w:t>
      </w:r>
      <w:r w:rsidR="009B6992" w:rsidRPr="00C96DE0">
        <w:rPr>
          <w:rFonts w:eastAsia="Times New Roman" w:cs="Times New Roman"/>
          <w:bCs/>
          <w:sz w:val="24"/>
          <w:szCs w:val="24"/>
          <w:lang w:eastAsia="es-MX"/>
        </w:rPr>
        <w:t>una desmedida violencia y materialidad en la convivencia e interacción con el otro. Es verdaderamente preocupante que tendamos a que la pulsión de muerte predomine frente a la pulsión de vida, Thanatos dominando a Eros</w:t>
      </w:r>
      <w:r w:rsidR="00D818AD">
        <w:rPr>
          <w:rFonts w:eastAsia="Times New Roman" w:cs="Times New Roman"/>
          <w:bCs/>
          <w:sz w:val="24"/>
          <w:szCs w:val="24"/>
          <w:lang w:eastAsia="es-MX"/>
        </w:rPr>
        <w:t xml:space="preserve"> </w:t>
      </w:r>
      <w:r w:rsidR="00D818AD">
        <w:rPr>
          <w:rFonts w:eastAsia="Times New Roman" w:cs="Times New Roman"/>
          <w:bCs/>
          <w:sz w:val="24"/>
          <w:szCs w:val="24"/>
          <w:lang w:eastAsia="es-MX"/>
        </w:rPr>
        <w:fldChar w:fldCharType="begin" w:fldLock="1"/>
      </w:r>
      <w:r w:rsidR="008C4AEF">
        <w:rPr>
          <w:rFonts w:eastAsia="Times New Roman" w:cs="Times New Roman"/>
          <w:bCs/>
          <w:sz w:val="24"/>
          <w:szCs w:val="24"/>
          <w:lang w:eastAsia="es-MX"/>
        </w:rPr>
        <w:instrText>ADDIN CSL_CITATION {"citationItems":[{"id":"ITEM-1","itemData":{"author":[{"dropping-particle":"","family":"Freud","given":"S","non-dropping-particle":"","parse-names":false,"suffix":""}],"edition":"3a","id":"ITEM-1","issued":{"date-parts":[["1980"]]},"publisher":"Biblioteca Nueva","publisher-place":"Madrid","title":"Obras Completas Tomo III","type":"book"},"uris":["http://www.mendeley.com/documents/?uuid=cc9d98e5-1f28-4bfb-96f3-bb831b0cc73f"]}],"mendeley":{"formattedCitation":"(Freud, 1980)","plainTextFormattedCitation":"(Freud, 1980)","previouslyFormattedCitation":"(Freud, 1980)"},"properties":{"noteIndex":0},"schema":"https://github.com/citation-style-language/schema/raw/master/csl-citation.json"}</w:instrText>
      </w:r>
      <w:r w:rsidR="00D818AD">
        <w:rPr>
          <w:rFonts w:eastAsia="Times New Roman" w:cs="Times New Roman"/>
          <w:bCs/>
          <w:sz w:val="24"/>
          <w:szCs w:val="24"/>
          <w:lang w:eastAsia="es-MX"/>
        </w:rPr>
        <w:fldChar w:fldCharType="separate"/>
      </w:r>
      <w:r w:rsidR="00D818AD" w:rsidRPr="00D818AD">
        <w:rPr>
          <w:rFonts w:eastAsia="Times New Roman" w:cs="Times New Roman"/>
          <w:bCs/>
          <w:noProof/>
          <w:sz w:val="24"/>
          <w:szCs w:val="24"/>
          <w:lang w:eastAsia="es-MX"/>
        </w:rPr>
        <w:t>(Freud, 1980)</w:t>
      </w:r>
      <w:r w:rsidR="00D818AD">
        <w:rPr>
          <w:rFonts w:eastAsia="Times New Roman" w:cs="Times New Roman"/>
          <w:bCs/>
          <w:sz w:val="24"/>
          <w:szCs w:val="24"/>
          <w:lang w:eastAsia="es-MX"/>
        </w:rPr>
        <w:fldChar w:fldCharType="end"/>
      </w:r>
      <w:r w:rsidR="009B6992" w:rsidRPr="00D818AD">
        <w:rPr>
          <w:rFonts w:eastAsia="Times New Roman" w:cs="Times New Roman"/>
          <w:bCs/>
          <w:sz w:val="24"/>
          <w:szCs w:val="24"/>
          <w:lang w:eastAsia="es-MX"/>
        </w:rPr>
        <w:t>.</w:t>
      </w:r>
    </w:p>
    <w:p w14:paraId="70439D7A" w14:textId="66706A23" w:rsidR="009B6992" w:rsidRPr="00C96DE0" w:rsidRDefault="009B6992" w:rsidP="00C72C7D">
      <w:pPr>
        <w:shd w:val="clear" w:color="auto" w:fill="FFFFFF"/>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Y es ahora más que en otros momentos que se le reclama a la educación que se haga cargo de semejante problemática</w:t>
      </w:r>
      <w:r w:rsidR="00CE2958">
        <w:rPr>
          <w:rFonts w:eastAsia="Times New Roman" w:cs="Times New Roman"/>
          <w:bCs/>
          <w:sz w:val="24"/>
          <w:szCs w:val="24"/>
          <w:lang w:eastAsia="es-MX"/>
        </w:rPr>
        <w:t>;</w:t>
      </w:r>
      <w:r w:rsidRPr="00C96DE0">
        <w:rPr>
          <w:rFonts w:eastAsia="Times New Roman" w:cs="Times New Roman"/>
          <w:bCs/>
          <w:sz w:val="24"/>
          <w:szCs w:val="24"/>
          <w:lang w:eastAsia="es-MX"/>
        </w:rPr>
        <w:t xml:space="preserve"> esto es</w:t>
      </w:r>
      <w:r w:rsidR="00013971">
        <w:rPr>
          <w:rFonts w:eastAsia="Times New Roman" w:cs="Times New Roman"/>
          <w:bCs/>
          <w:sz w:val="24"/>
          <w:szCs w:val="24"/>
          <w:lang w:eastAsia="es-MX"/>
        </w:rPr>
        <w:t>,</w:t>
      </w:r>
      <w:r w:rsidRPr="00C96DE0">
        <w:rPr>
          <w:rFonts w:eastAsia="Times New Roman" w:cs="Times New Roman"/>
          <w:bCs/>
          <w:sz w:val="24"/>
          <w:szCs w:val="24"/>
          <w:lang w:eastAsia="es-MX"/>
        </w:rPr>
        <w:t xml:space="preserve"> que asuma el papel de formadora y forjadora de actitudes y posturas valorales en el seno de todos los niveles educativos que atiende, desde preescolar hasta los niveles más especializados de posgrado, donde la formación integral </w:t>
      </w:r>
      <w:r w:rsidR="00013971">
        <w:rPr>
          <w:rFonts w:eastAsia="Times New Roman" w:cs="Times New Roman"/>
          <w:bCs/>
          <w:sz w:val="24"/>
          <w:szCs w:val="24"/>
          <w:lang w:eastAsia="es-MX"/>
        </w:rPr>
        <w:t>y</w:t>
      </w:r>
      <w:r w:rsidR="00013971" w:rsidRPr="00C96DE0">
        <w:rPr>
          <w:rFonts w:eastAsia="Times New Roman" w:cs="Times New Roman"/>
          <w:bCs/>
          <w:sz w:val="24"/>
          <w:szCs w:val="24"/>
          <w:lang w:eastAsia="es-MX"/>
        </w:rPr>
        <w:t xml:space="preserve"> </w:t>
      </w:r>
      <w:r w:rsidRPr="00C96DE0">
        <w:rPr>
          <w:rFonts w:eastAsia="Times New Roman" w:cs="Times New Roman"/>
          <w:bCs/>
          <w:sz w:val="24"/>
          <w:szCs w:val="24"/>
          <w:lang w:eastAsia="es-MX"/>
        </w:rPr>
        <w:t xml:space="preserve">la consolidación de competencias </w:t>
      </w:r>
      <w:r w:rsidR="00013971">
        <w:rPr>
          <w:rFonts w:eastAsia="Times New Roman" w:cs="Times New Roman"/>
          <w:bCs/>
          <w:sz w:val="24"/>
          <w:szCs w:val="24"/>
          <w:lang w:eastAsia="es-MX"/>
        </w:rPr>
        <w:t xml:space="preserve">se </w:t>
      </w:r>
      <w:r w:rsidRPr="00C96DE0">
        <w:rPr>
          <w:rFonts w:eastAsia="Times New Roman" w:cs="Times New Roman"/>
          <w:bCs/>
          <w:sz w:val="24"/>
          <w:szCs w:val="24"/>
          <w:lang w:eastAsia="es-MX"/>
        </w:rPr>
        <w:t>desarroll</w:t>
      </w:r>
      <w:r w:rsidR="003D43F9">
        <w:rPr>
          <w:rFonts w:eastAsia="Times New Roman" w:cs="Times New Roman"/>
          <w:bCs/>
          <w:sz w:val="24"/>
          <w:szCs w:val="24"/>
          <w:lang w:eastAsia="es-MX"/>
        </w:rPr>
        <w:t xml:space="preserve">a </w:t>
      </w:r>
      <w:r w:rsidR="00013971">
        <w:rPr>
          <w:rFonts w:eastAsia="Times New Roman" w:cs="Times New Roman"/>
          <w:bCs/>
          <w:sz w:val="24"/>
          <w:szCs w:val="24"/>
          <w:lang w:eastAsia="es-MX"/>
        </w:rPr>
        <w:t xml:space="preserve">a partir de </w:t>
      </w:r>
      <w:r w:rsidRPr="00C96DE0">
        <w:rPr>
          <w:rFonts w:eastAsia="Times New Roman" w:cs="Times New Roman"/>
          <w:bCs/>
          <w:sz w:val="24"/>
          <w:szCs w:val="24"/>
          <w:lang w:eastAsia="es-MX"/>
        </w:rPr>
        <w:t xml:space="preserve">tres ejes fundamentales: </w:t>
      </w:r>
      <w:r w:rsidR="00013971">
        <w:rPr>
          <w:rFonts w:eastAsia="Times New Roman" w:cs="Times New Roman"/>
          <w:bCs/>
          <w:sz w:val="24"/>
          <w:szCs w:val="24"/>
          <w:lang w:eastAsia="es-MX"/>
        </w:rPr>
        <w:t>s</w:t>
      </w:r>
      <w:r w:rsidR="00013971" w:rsidRPr="00C96DE0">
        <w:rPr>
          <w:rFonts w:eastAsia="Times New Roman" w:cs="Times New Roman"/>
          <w:bCs/>
          <w:sz w:val="24"/>
          <w:szCs w:val="24"/>
          <w:lang w:eastAsia="es-MX"/>
        </w:rPr>
        <w:t xml:space="preserve">aber </w:t>
      </w:r>
      <w:r w:rsidRPr="00C96DE0">
        <w:rPr>
          <w:rFonts w:eastAsia="Times New Roman" w:cs="Times New Roman"/>
          <w:bCs/>
          <w:sz w:val="24"/>
          <w:szCs w:val="24"/>
          <w:lang w:eastAsia="es-MX"/>
        </w:rPr>
        <w:t xml:space="preserve">saber, </w:t>
      </w:r>
      <w:r w:rsidR="00013971">
        <w:rPr>
          <w:rFonts w:eastAsia="Times New Roman" w:cs="Times New Roman"/>
          <w:bCs/>
          <w:sz w:val="24"/>
          <w:szCs w:val="24"/>
          <w:lang w:eastAsia="es-MX"/>
        </w:rPr>
        <w:t>s</w:t>
      </w:r>
      <w:r w:rsidR="00013971" w:rsidRPr="00C96DE0">
        <w:rPr>
          <w:rFonts w:eastAsia="Times New Roman" w:cs="Times New Roman"/>
          <w:bCs/>
          <w:sz w:val="24"/>
          <w:szCs w:val="24"/>
          <w:lang w:eastAsia="es-MX"/>
        </w:rPr>
        <w:t xml:space="preserve">aber </w:t>
      </w:r>
      <w:r w:rsidRPr="00C96DE0">
        <w:rPr>
          <w:rFonts w:eastAsia="Times New Roman" w:cs="Times New Roman"/>
          <w:bCs/>
          <w:sz w:val="24"/>
          <w:szCs w:val="24"/>
          <w:lang w:eastAsia="es-MX"/>
        </w:rPr>
        <w:t xml:space="preserve">hacer y </w:t>
      </w:r>
      <w:r w:rsidR="00013971">
        <w:rPr>
          <w:rFonts w:eastAsia="Times New Roman" w:cs="Times New Roman"/>
          <w:bCs/>
          <w:sz w:val="24"/>
          <w:szCs w:val="24"/>
          <w:lang w:eastAsia="es-MX"/>
        </w:rPr>
        <w:t>s</w:t>
      </w:r>
      <w:r w:rsidR="00013971" w:rsidRPr="00C96DE0">
        <w:rPr>
          <w:rFonts w:eastAsia="Times New Roman" w:cs="Times New Roman"/>
          <w:bCs/>
          <w:sz w:val="24"/>
          <w:szCs w:val="24"/>
          <w:lang w:eastAsia="es-MX"/>
        </w:rPr>
        <w:t xml:space="preserve">aber </w:t>
      </w:r>
      <w:r w:rsidRPr="00C96DE0">
        <w:rPr>
          <w:rFonts w:eastAsia="Times New Roman" w:cs="Times New Roman"/>
          <w:bCs/>
          <w:sz w:val="24"/>
          <w:szCs w:val="24"/>
          <w:lang w:eastAsia="es-MX"/>
        </w:rPr>
        <w:t>ser.</w:t>
      </w:r>
    </w:p>
    <w:p w14:paraId="551DB048" w14:textId="77777777" w:rsidR="00373B73" w:rsidRDefault="00373B73" w:rsidP="00C72C7D">
      <w:pPr>
        <w:shd w:val="clear" w:color="auto" w:fill="FFFFFF"/>
        <w:spacing w:after="0"/>
        <w:jc w:val="both"/>
        <w:rPr>
          <w:rFonts w:eastAsia="Times New Roman" w:cs="Times New Roman"/>
          <w:b/>
          <w:sz w:val="28"/>
          <w:szCs w:val="28"/>
          <w:lang w:eastAsia="es-MX"/>
        </w:rPr>
      </w:pPr>
    </w:p>
    <w:p w14:paraId="54D1F387" w14:textId="5E3A9FA1" w:rsidR="00E815FF" w:rsidRPr="00ED651B" w:rsidRDefault="00ED651B" w:rsidP="0053561D">
      <w:pPr>
        <w:shd w:val="clear" w:color="auto" w:fill="FFFFFF"/>
        <w:spacing w:after="0"/>
        <w:rPr>
          <w:rFonts w:eastAsia="Times New Roman" w:cs="Times New Roman"/>
          <w:b/>
          <w:szCs w:val="32"/>
          <w:lang w:eastAsia="es-MX"/>
        </w:rPr>
      </w:pPr>
      <w:r w:rsidRPr="00CE2958">
        <w:rPr>
          <w:rFonts w:eastAsia="Times New Roman" w:cs="Times New Roman"/>
          <w:b/>
          <w:sz w:val="28"/>
          <w:szCs w:val="28"/>
          <w:lang w:eastAsia="es-MX"/>
        </w:rPr>
        <w:t>Futuras líneas de investigación</w:t>
      </w:r>
    </w:p>
    <w:p w14:paraId="06882FE8" w14:textId="7958F946" w:rsidR="009B6992" w:rsidRPr="00C96DE0" w:rsidRDefault="009B6992" w:rsidP="00C72C7D">
      <w:pPr>
        <w:shd w:val="clear" w:color="auto" w:fill="FFFFFF"/>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t xml:space="preserve">Los autores de este trabajo de investigación consideran como una línea de investigación estudiar la importancia de aprender a desaprender, </w:t>
      </w:r>
      <w:r w:rsidR="00561F76">
        <w:rPr>
          <w:rFonts w:eastAsia="Times New Roman" w:cs="Times New Roman"/>
          <w:bCs/>
          <w:sz w:val="24"/>
          <w:szCs w:val="24"/>
          <w:lang w:eastAsia="es-MX"/>
        </w:rPr>
        <w:t xml:space="preserve">esto es, </w:t>
      </w:r>
      <w:r w:rsidRPr="00C96DE0">
        <w:rPr>
          <w:rFonts w:eastAsia="Times New Roman" w:cs="Times New Roman"/>
          <w:bCs/>
          <w:sz w:val="24"/>
          <w:szCs w:val="24"/>
          <w:lang w:eastAsia="es-MX"/>
        </w:rPr>
        <w:t xml:space="preserve">la capacidad de poder romper paradigmas que </w:t>
      </w:r>
      <w:r w:rsidR="00AD57CF">
        <w:rPr>
          <w:rFonts w:eastAsia="Times New Roman" w:cs="Times New Roman"/>
          <w:bCs/>
          <w:sz w:val="24"/>
          <w:szCs w:val="24"/>
          <w:lang w:eastAsia="es-MX"/>
        </w:rPr>
        <w:t>lleva</w:t>
      </w:r>
      <w:r w:rsidR="00561F76">
        <w:rPr>
          <w:rFonts w:eastAsia="Times New Roman" w:cs="Times New Roman"/>
          <w:bCs/>
          <w:sz w:val="24"/>
          <w:szCs w:val="24"/>
          <w:lang w:eastAsia="es-MX"/>
        </w:rPr>
        <w:t>n</w:t>
      </w:r>
      <w:r w:rsidRPr="00C96DE0">
        <w:rPr>
          <w:rFonts w:eastAsia="Times New Roman" w:cs="Times New Roman"/>
          <w:bCs/>
          <w:sz w:val="24"/>
          <w:szCs w:val="24"/>
          <w:lang w:eastAsia="es-MX"/>
        </w:rPr>
        <w:t xml:space="preserve"> a la dogmatización de saberes o posturas teóricas</w:t>
      </w:r>
      <w:r w:rsidR="00561F76">
        <w:rPr>
          <w:rFonts w:eastAsia="Times New Roman" w:cs="Times New Roman"/>
          <w:bCs/>
          <w:sz w:val="24"/>
          <w:szCs w:val="24"/>
          <w:lang w:eastAsia="es-MX"/>
        </w:rPr>
        <w:t>, lo cual</w:t>
      </w:r>
      <w:r w:rsidR="00AD57CF">
        <w:rPr>
          <w:rFonts w:eastAsia="Times New Roman" w:cs="Times New Roman"/>
          <w:bCs/>
          <w:sz w:val="24"/>
          <w:szCs w:val="24"/>
          <w:lang w:eastAsia="es-MX"/>
        </w:rPr>
        <w:t xml:space="preserve"> puede resultar </w:t>
      </w:r>
      <w:r w:rsidR="0035498E">
        <w:rPr>
          <w:rFonts w:eastAsia="Times New Roman" w:cs="Times New Roman"/>
          <w:bCs/>
          <w:sz w:val="24"/>
          <w:szCs w:val="24"/>
          <w:lang w:eastAsia="es-MX"/>
        </w:rPr>
        <w:t>interesante</w:t>
      </w:r>
      <w:r w:rsidR="00AD57CF">
        <w:rPr>
          <w:rFonts w:eastAsia="Times New Roman" w:cs="Times New Roman"/>
          <w:bCs/>
          <w:sz w:val="24"/>
          <w:szCs w:val="24"/>
          <w:lang w:eastAsia="es-MX"/>
        </w:rPr>
        <w:t xml:space="preserve"> </w:t>
      </w:r>
      <w:r w:rsidR="0035498E">
        <w:rPr>
          <w:rFonts w:eastAsia="Times New Roman" w:cs="Times New Roman"/>
          <w:bCs/>
          <w:sz w:val="24"/>
          <w:szCs w:val="24"/>
          <w:lang w:eastAsia="es-MX"/>
        </w:rPr>
        <w:t>par</w:t>
      </w:r>
      <w:r w:rsidR="00AD57CF">
        <w:rPr>
          <w:rFonts w:eastAsia="Times New Roman" w:cs="Times New Roman"/>
          <w:bCs/>
          <w:sz w:val="24"/>
          <w:szCs w:val="24"/>
          <w:lang w:eastAsia="es-MX"/>
        </w:rPr>
        <w:t>a los docentes de todos los niveles de educación superior</w:t>
      </w:r>
      <w:r w:rsidR="00561F76">
        <w:rPr>
          <w:rFonts w:eastAsia="Times New Roman" w:cs="Times New Roman"/>
          <w:bCs/>
          <w:sz w:val="24"/>
          <w:szCs w:val="24"/>
          <w:lang w:eastAsia="es-MX"/>
        </w:rPr>
        <w:t xml:space="preserve">. La </w:t>
      </w:r>
      <w:r w:rsidR="00AD57CF">
        <w:rPr>
          <w:rFonts w:eastAsia="Times New Roman" w:cs="Times New Roman"/>
          <w:bCs/>
          <w:sz w:val="24"/>
          <w:szCs w:val="24"/>
          <w:lang w:eastAsia="es-MX"/>
        </w:rPr>
        <w:t xml:space="preserve">pandemia </w:t>
      </w:r>
      <w:r w:rsidR="00954AF2">
        <w:rPr>
          <w:rFonts w:eastAsia="Times New Roman" w:cs="Times New Roman"/>
          <w:bCs/>
          <w:sz w:val="24"/>
          <w:szCs w:val="24"/>
          <w:lang w:eastAsia="es-MX"/>
        </w:rPr>
        <w:t xml:space="preserve">fue una situación de premura que, entre lo bueno, permitió romper </w:t>
      </w:r>
      <w:r w:rsidR="00AD57CF">
        <w:rPr>
          <w:rFonts w:eastAsia="Times New Roman" w:cs="Times New Roman"/>
          <w:bCs/>
          <w:sz w:val="24"/>
          <w:szCs w:val="24"/>
          <w:lang w:eastAsia="es-MX"/>
        </w:rPr>
        <w:t>con algunos paradigmas de quienes han ejercido la docencia cien por ciento presencial por más de 40 años</w:t>
      </w:r>
      <w:r w:rsidR="00561F76">
        <w:rPr>
          <w:rFonts w:eastAsia="Times New Roman" w:cs="Times New Roman"/>
          <w:bCs/>
          <w:sz w:val="24"/>
          <w:szCs w:val="24"/>
          <w:lang w:eastAsia="es-MX"/>
        </w:rPr>
        <w:t>,</w:t>
      </w:r>
      <w:r w:rsidRPr="00C96DE0">
        <w:rPr>
          <w:rFonts w:eastAsia="Times New Roman" w:cs="Times New Roman"/>
          <w:bCs/>
          <w:sz w:val="24"/>
          <w:szCs w:val="24"/>
          <w:lang w:eastAsia="es-MX"/>
        </w:rPr>
        <w:t xml:space="preserve"> </w:t>
      </w:r>
      <w:r w:rsidR="00954AF2">
        <w:rPr>
          <w:rFonts w:eastAsia="Times New Roman" w:cs="Times New Roman"/>
          <w:bCs/>
          <w:sz w:val="24"/>
          <w:szCs w:val="24"/>
          <w:lang w:eastAsia="es-MX"/>
        </w:rPr>
        <w:t xml:space="preserve">situación que permitió ver sí es </w:t>
      </w:r>
      <w:r w:rsidR="0035498E">
        <w:rPr>
          <w:rFonts w:eastAsia="Times New Roman" w:cs="Times New Roman"/>
          <w:bCs/>
          <w:sz w:val="24"/>
          <w:szCs w:val="24"/>
          <w:lang w:eastAsia="es-MX"/>
        </w:rPr>
        <w:t>posible adoptar una form</w:t>
      </w:r>
      <w:r w:rsidR="00CA56C1">
        <w:rPr>
          <w:rFonts w:eastAsia="Times New Roman" w:cs="Times New Roman"/>
          <w:bCs/>
          <w:sz w:val="24"/>
          <w:szCs w:val="24"/>
          <w:lang w:eastAsia="es-MX"/>
        </w:rPr>
        <w:t xml:space="preserve">a distinta de impartir su clase, </w:t>
      </w:r>
      <w:r w:rsidR="00954AF2">
        <w:rPr>
          <w:rFonts w:eastAsia="Times New Roman" w:cs="Times New Roman"/>
          <w:bCs/>
          <w:sz w:val="24"/>
          <w:szCs w:val="24"/>
          <w:lang w:eastAsia="es-MX"/>
        </w:rPr>
        <w:t xml:space="preserve">alejar a los docentes </w:t>
      </w:r>
      <w:r w:rsidR="00CA56C1">
        <w:rPr>
          <w:rFonts w:eastAsia="Times New Roman" w:cs="Times New Roman"/>
          <w:bCs/>
          <w:sz w:val="24"/>
          <w:szCs w:val="24"/>
          <w:lang w:eastAsia="es-MX"/>
        </w:rPr>
        <w:t>del</w:t>
      </w:r>
      <w:r w:rsidR="007C21D4">
        <w:rPr>
          <w:rFonts w:eastAsia="Times New Roman" w:cs="Times New Roman"/>
          <w:bCs/>
          <w:sz w:val="24"/>
          <w:szCs w:val="24"/>
          <w:lang w:eastAsia="es-MX"/>
        </w:rPr>
        <w:t xml:space="preserve"> </w:t>
      </w:r>
      <w:r w:rsidRPr="00C96DE0">
        <w:rPr>
          <w:rFonts w:eastAsia="Times New Roman" w:cs="Times New Roman"/>
          <w:bCs/>
          <w:sz w:val="24"/>
          <w:szCs w:val="24"/>
          <w:lang w:eastAsia="es-MX"/>
        </w:rPr>
        <w:t>anquilosamiento de</w:t>
      </w:r>
      <w:r w:rsidR="00CA56C1">
        <w:rPr>
          <w:rFonts w:eastAsia="Times New Roman" w:cs="Times New Roman"/>
          <w:bCs/>
          <w:sz w:val="24"/>
          <w:szCs w:val="24"/>
          <w:lang w:eastAsia="es-MX"/>
        </w:rPr>
        <w:t>l proceso enseñanza-aprendizaje que tenían predispuesto.</w:t>
      </w:r>
    </w:p>
    <w:p w14:paraId="0875AB9C" w14:textId="462A1DFE" w:rsidR="004360CE" w:rsidRPr="00C96DE0" w:rsidRDefault="00367B80" w:rsidP="00C72C7D">
      <w:pPr>
        <w:shd w:val="clear" w:color="auto" w:fill="FFFFFF"/>
        <w:spacing w:after="0"/>
        <w:ind w:firstLine="709"/>
        <w:jc w:val="both"/>
        <w:rPr>
          <w:rFonts w:eastAsia="Times New Roman" w:cs="Times New Roman"/>
          <w:bCs/>
          <w:sz w:val="24"/>
          <w:szCs w:val="24"/>
          <w:lang w:eastAsia="es-MX"/>
        </w:rPr>
      </w:pPr>
      <w:r w:rsidRPr="00C96DE0">
        <w:rPr>
          <w:rFonts w:eastAsia="Times New Roman" w:cs="Times New Roman"/>
          <w:bCs/>
          <w:sz w:val="24"/>
          <w:szCs w:val="24"/>
          <w:lang w:eastAsia="es-MX"/>
        </w:rPr>
        <w:lastRenderedPageBreak/>
        <w:t xml:space="preserve">Otra línea de investigación es </w:t>
      </w:r>
      <w:r w:rsidR="004360CE" w:rsidRPr="00C96DE0">
        <w:rPr>
          <w:rFonts w:eastAsia="Times New Roman" w:cs="Times New Roman"/>
          <w:bCs/>
          <w:sz w:val="24"/>
          <w:szCs w:val="24"/>
          <w:lang w:eastAsia="es-MX"/>
        </w:rPr>
        <w:t>ahondar más en el análisis de la educación integral</w:t>
      </w:r>
      <w:r w:rsidR="00954AF2">
        <w:rPr>
          <w:rFonts w:eastAsia="Times New Roman" w:cs="Times New Roman"/>
          <w:bCs/>
          <w:sz w:val="24"/>
          <w:szCs w:val="24"/>
          <w:lang w:eastAsia="es-MX"/>
        </w:rPr>
        <w:t>.</w:t>
      </w:r>
      <w:r w:rsidR="00954AF2" w:rsidRPr="00C96DE0">
        <w:rPr>
          <w:rFonts w:eastAsia="Times New Roman" w:cs="Times New Roman"/>
          <w:bCs/>
          <w:sz w:val="24"/>
          <w:szCs w:val="24"/>
          <w:lang w:eastAsia="es-MX"/>
        </w:rPr>
        <w:t xml:space="preserve"> </w:t>
      </w:r>
      <w:r w:rsidR="00954AF2">
        <w:rPr>
          <w:rFonts w:eastAsia="Times New Roman" w:cs="Times New Roman"/>
          <w:bCs/>
          <w:sz w:val="24"/>
          <w:szCs w:val="24"/>
          <w:lang w:eastAsia="es-MX"/>
        </w:rPr>
        <w:t xml:space="preserve">Esta </w:t>
      </w:r>
      <w:r w:rsidR="00CA56C1">
        <w:rPr>
          <w:rFonts w:eastAsia="Times New Roman" w:cs="Times New Roman"/>
          <w:bCs/>
          <w:sz w:val="24"/>
          <w:szCs w:val="24"/>
          <w:lang w:eastAsia="es-MX"/>
        </w:rPr>
        <w:t xml:space="preserve">propuesta puede resultar interesante para aquellos dirigentes de la educación superior </w:t>
      </w:r>
      <w:r w:rsidR="00954AF2">
        <w:rPr>
          <w:rFonts w:eastAsia="Times New Roman" w:cs="Times New Roman"/>
          <w:bCs/>
          <w:sz w:val="24"/>
          <w:szCs w:val="24"/>
          <w:lang w:eastAsia="es-MX"/>
        </w:rPr>
        <w:t xml:space="preserve">que </w:t>
      </w:r>
      <w:r w:rsidR="00CA56C1">
        <w:rPr>
          <w:rFonts w:eastAsia="Times New Roman" w:cs="Times New Roman"/>
          <w:bCs/>
          <w:sz w:val="24"/>
          <w:szCs w:val="24"/>
          <w:lang w:eastAsia="es-MX"/>
        </w:rPr>
        <w:t xml:space="preserve">necesitan impulsar </w:t>
      </w:r>
      <w:r w:rsidR="00954AF2">
        <w:rPr>
          <w:rFonts w:eastAsia="Times New Roman" w:cs="Times New Roman"/>
          <w:bCs/>
          <w:sz w:val="24"/>
          <w:szCs w:val="24"/>
          <w:lang w:eastAsia="es-MX"/>
        </w:rPr>
        <w:t xml:space="preserve">una </w:t>
      </w:r>
      <w:r w:rsidR="00CA56C1">
        <w:rPr>
          <w:rFonts w:eastAsia="Times New Roman" w:cs="Times New Roman"/>
          <w:bCs/>
          <w:sz w:val="24"/>
          <w:szCs w:val="24"/>
          <w:lang w:eastAsia="es-MX"/>
        </w:rPr>
        <w:t>educación integral como parte de los cambios en los planes y programas de estudios</w:t>
      </w:r>
      <w:r w:rsidR="00954AF2">
        <w:rPr>
          <w:rFonts w:eastAsia="Times New Roman" w:cs="Times New Roman"/>
          <w:bCs/>
          <w:sz w:val="24"/>
          <w:szCs w:val="24"/>
          <w:lang w:eastAsia="es-MX"/>
        </w:rPr>
        <w:t>. C</w:t>
      </w:r>
      <w:r w:rsidR="00954AF2" w:rsidRPr="00C96DE0">
        <w:rPr>
          <w:rFonts w:eastAsia="Times New Roman" w:cs="Times New Roman"/>
          <w:bCs/>
          <w:sz w:val="24"/>
          <w:szCs w:val="24"/>
          <w:lang w:eastAsia="es-MX"/>
        </w:rPr>
        <w:t xml:space="preserve">onsiste </w:t>
      </w:r>
      <w:r w:rsidR="004360CE" w:rsidRPr="00C96DE0">
        <w:rPr>
          <w:rFonts w:eastAsia="Times New Roman" w:cs="Times New Roman"/>
          <w:bCs/>
          <w:sz w:val="24"/>
          <w:szCs w:val="24"/>
          <w:lang w:eastAsia="es-MX"/>
        </w:rPr>
        <w:t>en la incorporación de altos estándares de conocimiento y formación a nivel de saberes especializados en el profesionista que se dedique a la investigación</w:t>
      </w:r>
      <w:r w:rsidR="0023429A">
        <w:rPr>
          <w:rFonts w:eastAsia="Times New Roman" w:cs="Times New Roman"/>
          <w:bCs/>
          <w:sz w:val="24"/>
          <w:szCs w:val="24"/>
          <w:lang w:eastAsia="es-MX"/>
        </w:rPr>
        <w:t xml:space="preserve"> y a la docencia</w:t>
      </w:r>
      <w:r w:rsidR="00954AF2">
        <w:rPr>
          <w:rFonts w:eastAsia="Times New Roman" w:cs="Times New Roman"/>
          <w:bCs/>
          <w:sz w:val="24"/>
          <w:szCs w:val="24"/>
          <w:lang w:eastAsia="es-MX"/>
        </w:rPr>
        <w:t>,</w:t>
      </w:r>
      <w:r w:rsidR="00954AF2" w:rsidRPr="00C96DE0">
        <w:rPr>
          <w:rFonts w:eastAsia="Times New Roman" w:cs="Times New Roman"/>
          <w:bCs/>
          <w:sz w:val="24"/>
          <w:szCs w:val="24"/>
          <w:lang w:eastAsia="es-MX"/>
        </w:rPr>
        <w:t xml:space="preserve"> </w:t>
      </w:r>
      <w:r w:rsidR="004360CE" w:rsidRPr="00C96DE0">
        <w:rPr>
          <w:rFonts w:eastAsia="Times New Roman" w:cs="Times New Roman"/>
          <w:bCs/>
          <w:sz w:val="24"/>
          <w:szCs w:val="24"/>
          <w:lang w:eastAsia="es-MX"/>
        </w:rPr>
        <w:t>además de una serie de habilidades prácticas que necesariamente debe dominar para su aplicación en el ejercicio profesional</w:t>
      </w:r>
      <w:r w:rsidR="003E1378">
        <w:rPr>
          <w:rFonts w:eastAsia="Times New Roman" w:cs="Times New Roman"/>
          <w:bCs/>
          <w:sz w:val="24"/>
          <w:szCs w:val="24"/>
          <w:lang w:eastAsia="es-MX"/>
        </w:rPr>
        <w:t>,</w:t>
      </w:r>
      <w:r w:rsidR="004360CE" w:rsidRPr="00C96DE0">
        <w:rPr>
          <w:rFonts w:eastAsia="Times New Roman" w:cs="Times New Roman"/>
          <w:bCs/>
          <w:sz w:val="24"/>
          <w:szCs w:val="24"/>
          <w:lang w:eastAsia="es-MX"/>
        </w:rPr>
        <w:t xml:space="preserve"> </w:t>
      </w:r>
      <w:r w:rsidR="00954AF2">
        <w:rPr>
          <w:rFonts w:eastAsia="Times New Roman" w:cs="Times New Roman"/>
          <w:bCs/>
          <w:sz w:val="24"/>
          <w:szCs w:val="24"/>
          <w:lang w:eastAsia="es-MX"/>
        </w:rPr>
        <w:t xml:space="preserve">y </w:t>
      </w:r>
      <w:r w:rsidR="004360CE" w:rsidRPr="00C96DE0">
        <w:rPr>
          <w:rFonts w:eastAsia="Times New Roman" w:cs="Times New Roman"/>
          <w:bCs/>
          <w:sz w:val="24"/>
          <w:szCs w:val="24"/>
          <w:lang w:eastAsia="es-MX"/>
        </w:rPr>
        <w:t>que como docente deberá tener para la formación de las futuras generaciones.</w:t>
      </w:r>
    </w:p>
    <w:p w14:paraId="5AC56E7F" w14:textId="77777777" w:rsidR="005044DA" w:rsidRDefault="005044DA" w:rsidP="00C72C7D">
      <w:pPr>
        <w:shd w:val="clear" w:color="auto" w:fill="FFFFFF"/>
        <w:spacing w:after="0"/>
        <w:jc w:val="both"/>
        <w:rPr>
          <w:rFonts w:asciiTheme="minorHAnsi" w:eastAsia="Times New Roman" w:hAnsiTheme="minorHAnsi" w:cstheme="minorHAnsi"/>
          <w:b/>
          <w:bCs/>
          <w:sz w:val="28"/>
          <w:szCs w:val="28"/>
          <w:lang w:eastAsia="es-MX"/>
        </w:rPr>
      </w:pPr>
    </w:p>
    <w:p w14:paraId="44B8B6F0" w14:textId="273FEF20" w:rsidR="00D71142" w:rsidRPr="0053561D" w:rsidRDefault="00E815FF" w:rsidP="00C72C7D">
      <w:pPr>
        <w:shd w:val="clear" w:color="auto" w:fill="FFFFFF"/>
        <w:spacing w:after="0"/>
        <w:jc w:val="both"/>
        <w:rPr>
          <w:rFonts w:asciiTheme="minorHAnsi" w:eastAsia="Times New Roman" w:hAnsiTheme="minorHAnsi" w:cstheme="minorHAnsi"/>
          <w:b/>
          <w:bCs/>
          <w:sz w:val="28"/>
          <w:szCs w:val="28"/>
          <w:lang w:eastAsia="es-MX"/>
        </w:rPr>
      </w:pPr>
      <w:r w:rsidRPr="0053561D">
        <w:rPr>
          <w:rFonts w:asciiTheme="minorHAnsi" w:eastAsia="Times New Roman" w:hAnsiTheme="minorHAnsi" w:cstheme="minorHAnsi"/>
          <w:b/>
          <w:bCs/>
          <w:sz w:val="28"/>
          <w:szCs w:val="28"/>
          <w:lang w:eastAsia="es-MX"/>
        </w:rPr>
        <w:t>Referencias</w:t>
      </w:r>
    </w:p>
    <w:p w14:paraId="3229F299" w14:textId="564CD53C"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Carrera, C., Madrigal, J. y Lara, Y. I. (2017). La formación de investigadores en los posgrados. Una reflexión curricular. </w:t>
      </w:r>
      <w:r w:rsidR="00E31167">
        <w:rPr>
          <w:rFonts w:eastAsia="Times New Roman" w:cs="Times New Roman"/>
          <w:bCs/>
          <w:i/>
          <w:iCs/>
          <w:sz w:val="24"/>
          <w:szCs w:val="24"/>
          <w:lang w:eastAsia="es-MX"/>
        </w:rPr>
        <w:t>Boletín Redipe</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6</w:t>
      </w:r>
      <w:r w:rsidRPr="00D71142">
        <w:rPr>
          <w:rFonts w:eastAsia="Times New Roman" w:cs="Times New Roman"/>
          <w:bCs/>
          <w:sz w:val="24"/>
          <w:szCs w:val="24"/>
          <w:lang w:eastAsia="es-MX"/>
        </w:rPr>
        <w:t xml:space="preserve">(9), </w:t>
      </w:r>
      <w:r w:rsidR="00E31167" w:rsidRPr="00D71142">
        <w:rPr>
          <w:rFonts w:eastAsia="Times New Roman" w:cs="Times New Roman"/>
          <w:bCs/>
          <w:sz w:val="24"/>
          <w:szCs w:val="24"/>
          <w:lang w:eastAsia="es-MX"/>
        </w:rPr>
        <w:t>5</w:t>
      </w:r>
      <w:r w:rsidR="00E31167">
        <w:rPr>
          <w:rFonts w:eastAsia="Times New Roman" w:cs="Times New Roman"/>
          <w:bCs/>
          <w:sz w:val="24"/>
          <w:szCs w:val="24"/>
          <w:lang w:eastAsia="es-MX"/>
        </w:rPr>
        <w:t>3-72</w:t>
      </w:r>
      <w:r w:rsidRPr="00D71142">
        <w:rPr>
          <w:rFonts w:eastAsia="Times New Roman" w:cs="Times New Roman"/>
          <w:bCs/>
          <w:sz w:val="24"/>
          <w:szCs w:val="24"/>
          <w:lang w:eastAsia="es-MX"/>
        </w:rPr>
        <w:t xml:space="preserve">. </w:t>
      </w:r>
      <w:r w:rsidR="00E31167">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https://bit.ly/3ARQNmc</w:t>
      </w:r>
      <w:r w:rsidR="00E31167">
        <w:rPr>
          <w:rFonts w:eastAsia="Times New Roman" w:cs="Times New Roman"/>
          <w:bCs/>
          <w:sz w:val="24"/>
          <w:szCs w:val="24"/>
          <w:lang w:eastAsia="es-MX"/>
        </w:rPr>
        <w:t>.</w:t>
      </w:r>
    </w:p>
    <w:p w14:paraId="0E4CAC41" w14:textId="18AC436F" w:rsidR="00D71142" w:rsidRPr="0053561D" w:rsidRDefault="00D71142" w:rsidP="00C72C7D">
      <w:pPr>
        <w:shd w:val="clear" w:color="auto" w:fill="FFFFFF"/>
        <w:spacing w:after="0"/>
        <w:ind w:left="709" w:hanging="709"/>
        <w:jc w:val="both"/>
        <w:rPr>
          <w:rFonts w:eastAsia="Times New Roman" w:cs="Times New Roman"/>
          <w:bCs/>
          <w:sz w:val="24"/>
          <w:szCs w:val="24"/>
          <w:lang w:val="en-US" w:eastAsia="es-MX"/>
        </w:rPr>
      </w:pPr>
      <w:r w:rsidRPr="00EF1A94">
        <w:rPr>
          <w:rFonts w:eastAsia="Times New Roman" w:cs="Times New Roman"/>
          <w:bCs/>
          <w:sz w:val="24"/>
          <w:szCs w:val="24"/>
          <w:lang w:val="en-US" w:eastAsia="es-MX"/>
        </w:rPr>
        <w:t xml:space="preserve">Churches, A. (2009). </w:t>
      </w:r>
      <w:r w:rsidRPr="0053561D">
        <w:rPr>
          <w:rFonts w:eastAsia="Times New Roman" w:cs="Times New Roman"/>
          <w:bCs/>
          <w:i/>
          <w:iCs/>
          <w:sz w:val="24"/>
          <w:szCs w:val="24"/>
          <w:lang w:val="en-US" w:eastAsia="es-MX"/>
        </w:rPr>
        <w:t xml:space="preserve">Bloom’s </w:t>
      </w:r>
      <w:r w:rsidR="006F1E5D" w:rsidRPr="0053561D">
        <w:rPr>
          <w:rFonts w:eastAsia="Times New Roman" w:cs="Times New Roman"/>
          <w:bCs/>
          <w:i/>
          <w:iCs/>
          <w:sz w:val="24"/>
          <w:szCs w:val="24"/>
          <w:lang w:val="en-US" w:eastAsia="es-MX"/>
        </w:rPr>
        <w:t xml:space="preserve">Digital </w:t>
      </w:r>
      <w:r w:rsidRPr="0053561D">
        <w:rPr>
          <w:rFonts w:eastAsia="Times New Roman" w:cs="Times New Roman"/>
          <w:bCs/>
          <w:i/>
          <w:iCs/>
          <w:sz w:val="24"/>
          <w:szCs w:val="24"/>
          <w:lang w:val="en-US" w:eastAsia="es-MX"/>
        </w:rPr>
        <w:t>Taxonomy</w:t>
      </w:r>
      <w:r w:rsidR="006F1E5D">
        <w:rPr>
          <w:rFonts w:eastAsia="Times New Roman" w:cs="Times New Roman"/>
          <w:bCs/>
          <w:sz w:val="24"/>
          <w:szCs w:val="24"/>
          <w:lang w:val="en-US" w:eastAsia="es-MX"/>
        </w:rPr>
        <w:t>.</w:t>
      </w:r>
      <w:r w:rsidRPr="00EF1A94">
        <w:rPr>
          <w:rFonts w:eastAsia="Times New Roman" w:cs="Times New Roman"/>
          <w:bCs/>
          <w:sz w:val="24"/>
          <w:szCs w:val="24"/>
          <w:lang w:val="en-US" w:eastAsia="es-MX"/>
        </w:rPr>
        <w:t xml:space="preserve"> </w:t>
      </w:r>
      <w:r w:rsidRPr="0053561D">
        <w:rPr>
          <w:rFonts w:eastAsia="Times New Roman" w:cs="Times New Roman"/>
          <w:bCs/>
          <w:sz w:val="24"/>
          <w:szCs w:val="24"/>
          <w:lang w:val="en-US" w:eastAsia="es-MX"/>
        </w:rPr>
        <w:t xml:space="preserve">Edorigami. </w:t>
      </w:r>
      <w:r w:rsidR="006F1E5D" w:rsidRPr="0053561D">
        <w:rPr>
          <w:rFonts w:eastAsia="Times New Roman" w:cs="Times New Roman"/>
          <w:bCs/>
          <w:sz w:val="24"/>
          <w:szCs w:val="24"/>
          <w:lang w:val="en-US" w:eastAsia="es-MX"/>
        </w:rPr>
        <w:t xml:space="preserve">Retrieved from </w:t>
      </w:r>
      <w:r w:rsidRPr="0053561D">
        <w:rPr>
          <w:rFonts w:eastAsia="Times New Roman" w:cs="Times New Roman"/>
          <w:bCs/>
          <w:sz w:val="24"/>
          <w:szCs w:val="24"/>
          <w:lang w:val="en-US" w:eastAsia="es-MX"/>
        </w:rPr>
        <w:t>https://bit.ly/3Rje0Db</w:t>
      </w:r>
      <w:r w:rsidR="006F1E5D" w:rsidRPr="0053561D">
        <w:rPr>
          <w:rFonts w:eastAsia="Times New Roman" w:cs="Times New Roman"/>
          <w:bCs/>
          <w:sz w:val="24"/>
          <w:szCs w:val="24"/>
          <w:lang w:val="en-US" w:eastAsia="es-MX"/>
        </w:rPr>
        <w:t>.</w:t>
      </w:r>
    </w:p>
    <w:p w14:paraId="2E78F6D5" w14:textId="23A3B472"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Dondo, G. (2004). Reseña de </w:t>
      </w:r>
      <w:r w:rsidRPr="0053561D">
        <w:rPr>
          <w:rFonts w:eastAsia="Times New Roman" w:cs="Times New Roman"/>
          <w:bCs/>
          <w:i/>
          <w:iCs/>
          <w:sz w:val="24"/>
          <w:szCs w:val="24"/>
          <w:lang w:eastAsia="es-MX"/>
        </w:rPr>
        <w:t>Pedagogía de la formación</w:t>
      </w:r>
      <w:r w:rsidR="00A43FA7">
        <w:rPr>
          <w:rFonts w:eastAsia="Times New Roman" w:cs="Times New Roman"/>
          <w:bCs/>
          <w:sz w:val="24"/>
          <w:szCs w:val="24"/>
          <w:lang w:eastAsia="es-MX"/>
        </w:rPr>
        <w:t>. Autor: Gilles Ferry</w:t>
      </w:r>
      <w:r w:rsidRPr="00D71142">
        <w:rPr>
          <w:rFonts w:eastAsia="Times New Roman" w:cs="Times New Roman"/>
          <w:bCs/>
          <w:sz w:val="24"/>
          <w:szCs w:val="24"/>
          <w:lang w:eastAsia="es-MX"/>
        </w:rPr>
        <w:t xml:space="preserve">. </w:t>
      </w:r>
      <w:r w:rsidR="00A43FA7">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https://bit.ly/3cplYvz</w:t>
      </w:r>
      <w:r w:rsidR="00A43FA7">
        <w:rPr>
          <w:rFonts w:eastAsia="Times New Roman" w:cs="Times New Roman"/>
          <w:bCs/>
          <w:sz w:val="24"/>
          <w:szCs w:val="24"/>
          <w:lang w:eastAsia="es-MX"/>
        </w:rPr>
        <w:t>.</w:t>
      </w:r>
    </w:p>
    <w:p w14:paraId="71A20C36" w14:textId="5A4E38F4" w:rsid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Freud, S. (1980). </w:t>
      </w:r>
      <w:r w:rsidRPr="0053561D">
        <w:rPr>
          <w:rFonts w:eastAsia="Times New Roman" w:cs="Times New Roman"/>
          <w:bCs/>
          <w:i/>
          <w:iCs/>
          <w:sz w:val="24"/>
          <w:szCs w:val="24"/>
          <w:lang w:eastAsia="es-MX"/>
        </w:rPr>
        <w:t xml:space="preserve">Obras </w:t>
      </w:r>
      <w:r w:rsidR="00FB35A4" w:rsidRPr="0053561D">
        <w:rPr>
          <w:rFonts w:eastAsia="Times New Roman" w:cs="Times New Roman"/>
          <w:bCs/>
          <w:i/>
          <w:iCs/>
          <w:sz w:val="24"/>
          <w:szCs w:val="24"/>
          <w:lang w:eastAsia="es-MX"/>
        </w:rPr>
        <w:t xml:space="preserve">completas. </w:t>
      </w:r>
      <w:r w:rsidRPr="0053561D">
        <w:rPr>
          <w:rFonts w:eastAsia="Times New Roman" w:cs="Times New Roman"/>
          <w:bCs/>
          <w:i/>
          <w:iCs/>
          <w:sz w:val="24"/>
          <w:szCs w:val="24"/>
          <w:lang w:eastAsia="es-MX"/>
        </w:rPr>
        <w:t>Tomo III</w:t>
      </w:r>
      <w:r w:rsidRPr="00D71142">
        <w:rPr>
          <w:rFonts w:eastAsia="Times New Roman" w:cs="Times New Roman"/>
          <w:bCs/>
          <w:sz w:val="24"/>
          <w:szCs w:val="24"/>
          <w:lang w:eastAsia="es-MX"/>
        </w:rPr>
        <w:t xml:space="preserve"> (3</w:t>
      </w:r>
      <w:r w:rsidR="00FB35A4">
        <w:rPr>
          <w:rFonts w:eastAsia="Times New Roman" w:cs="Times New Roman"/>
          <w:bCs/>
          <w:sz w:val="24"/>
          <w:szCs w:val="24"/>
          <w:lang w:eastAsia="es-MX"/>
        </w:rPr>
        <w:t>.</w:t>
      </w:r>
      <w:r w:rsidRPr="0053561D">
        <w:rPr>
          <w:rFonts w:eastAsia="Times New Roman" w:cs="Times New Roman"/>
          <w:bCs/>
          <w:sz w:val="24"/>
          <w:szCs w:val="24"/>
          <w:vertAlign w:val="superscript"/>
          <w:lang w:eastAsia="es-MX"/>
        </w:rPr>
        <w:t>a</w:t>
      </w:r>
      <w:r w:rsidRPr="00D71142">
        <w:rPr>
          <w:rFonts w:eastAsia="Times New Roman" w:cs="Times New Roman"/>
          <w:bCs/>
          <w:sz w:val="24"/>
          <w:szCs w:val="24"/>
          <w:lang w:eastAsia="es-MX"/>
        </w:rPr>
        <w:t xml:space="preserve"> ed.). Madrid</w:t>
      </w:r>
      <w:r w:rsidR="00FB35A4">
        <w:rPr>
          <w:rFonts w:eastAsia="Times New Roman" w:cs="Times New Roman"/>
          <w:bCs/>
          <w:sz w:val="24"/>
          <w:szCs w:val="24"/>
          <w:lang w:eastAsia="es-MX"/>
        </w:rPr>
        <w:t>, España</w:t>
      </w:r>
      <w:r w:rsidRPr="00D71142">
        <w:rPr>
          <w:rFonts w:eastAsia="Times New Roman" w:cs="Times New Roman"/>
          <w:bCs/>
          <w:sz w:val="24"/>
          <w:szCs w:val="24"/>
          <w:lang w:eastAsia="es-MX"/>
        </w:rPr>
        <w:t>: Biblioteca Nueva.</w:t>
      </w:r>
    </w:p>
    <w:p w14:paraId="05143CBD" w14:textId="4FFB0805" w:rsidR="00C53344" w:rsidRDefault="00A56EC4" w:rsidP="00C72C7D">
      <w:pPr>
        <w:shd w:val="clear" w:color="auto" w:fill="FFFFFF"/>
        <w:spacing w:after="0"/>
        <w:ind w:left="709" w:hanging="709"/>
        <w:jc w:val="both"/>
        <w:rPr>
          <w:rFonts w:eastAsia="Times New Roman" w:cs="Times New Roman"/>
          <w:bCs/>
          <w:sz w:val="24"/>
          <w:szCs w:val="24"/>
          <w:lang w:eastAsia="es-MX"/>
        </w:rPr>
      </w:pPr>
      <w:r>
        <w:rPr>
          <w:rFonts w:eastAsia="Times New Roman" w:cs="Times New Roman"/>
          <w:bCs/>
          <w:sz w:val="24"/>
          <w:szCs w:val="24"/>
          <w:lang w:eastAsia="es-MX"/>
        </w:rPr>
        <w:t xml:space="preserve">Guerrero, M. (2018). La </w:t>
      </w:r>
      <w:r w:rsidR="009E7CC3">
        <w:rPr>
          <w:rFonts w:eastAsia="Times New Roman" w:cs="Times New Roman"/>
          <w:bCs/>
          <w:sz w:val="24"/>
          <w:szCs w:val="24"/>
          <w:lang w:eastAsia="es-MX"/>
        </w:rPr>
        <w:t xml:space="preserve">educación </w:t>
      </w:r>
      <w:r>
        <w:rPr>
          <w:rFonts w:eastAsia="Times New Roman" w:cs="Times New Roman"/>
          <w:bCs/>
          <w:sz w:val="24"/>
          <w:szCs w:val="24"/>
          <w:lang w:eastAsia="es-MX"/>
        </w:rPr>
        <w:t>en México a través de los tiempos</w:t>
      </w:r>
      <w:r w:rsidR="009E7CC3">
        <w:rPr>
          <w:rFonts w:eastAsia="Times New Roman" w:cs="Times New Roman"/>
          <w:bCs/>
          <w:sz w:val="24"/>
          <w:szCs w:val="24"/>
          <w:lang w:eastAsia="es-MX"/>
        </w:rPr>
        <w:t xml:space="preserve">: cambios </w:t>
      </w:r>
      <w:r>
        <w:rPr>
          <w:rFonts w:eastAsia="Times New Roman" w:cs="Times New Roman"/>
          <w:bCs/>
          <w:sz w:val="24"/>
          <w:szCs w:val="24"/>
          <w:lang w:eastAsia="es-MX"/>
        </w:rPr>
        <w:t xml:space="preserve">y </w:t>
      </w:r>
      <w:r w:rsidR="009E7CC3">
        <w:rPr>
          <w:rFonts w:eastAsia="Times New Roman" w:cs="Times New Roman"/>
          <w:bCs/>
          <w:sz w:val="24"/>
          <w:szCs w:val="24"/>
          <w:lang w:eastAsia="es-MX"/>
        </w:rPr>
        <w:t>reformas</w:t>
      </w:r>
      <w:r>
        <w:rPr>
          <w:rFonts w:eastAsia="Times New Roman" w:cs="Times New Roman"/>
          <w:bCs/>
          <w:sz w:val="24"/>
          <w:szCs w:val="24"/>
          <w:lang w:eastAsia="es-MX"/>
        </w:rPr>
        <w:t xml:space="preserve">. </w:t>
      </w:r>
      <w:r w:rsidRPr="0053561D">
        <w:rPr>
          <w:rFonts w:eastAsia="Times New Roman" w:cs="Times New Roman"/>
          <w:bCs/>
          <w:i/>
          <w:iCs/>
          <w:sz w:val="24"/>
          <w:szCs w:val="24"/>
          <w:lang w:eastAsia="es-MX"/>
        </w:rPr>
        <w:t>Glosa</w:t>
      </w:r>
      <w:r>
        <w:rPr>
          <w:rFonts w:eastAsia="Times New Roman" w:cs="Times New Roman"/>
          <w:bCs/>
          <w:sz w:val="24"/>
          <w:szCs w:val="24"/>
          <w:lang w:eastAsia="es-MX"/>
        </w:rPr>
        <w:t xml:space="preserve">, </w:t>
      </w:r>
      <w:r w:rsidR="00454DC2" w:rsidRPr="0053561D">
        <w:rPr>
          <w:rFonts w:eastAsia="Times New Roman" w:cs="Times New Roman"/>
          <w:bCs/>
          <w:i/>
          <w:iCs/>
          <w:sz w:val="24"/>
          <w:szCs w:val="24"/>
          <w:lang w:eastAsia="es-MX"/>
        </w:rPr>
        <w:t>6</w:t>
      </w:r>
      <w:r w:rsidR="00454DC2">
        <w:rPr>
          <w:rFonts w:eastAsia="Times New Roman" w:cs="Times New Roman"/>
          <w:bCs/>
          <w:sz w:val="24"/>
          <w:szCs w:val="24"/>
          <w:lang w:eastAsia="es-MX"/>
        </w:rPr>
        <w:t>(11), 1-8</w:t>
      </w:r>
      <w:r w:rsidR="00C53344">
        <w:rPr>
          <w:rFonts w:eastAsia="Times New Roman" w:cs="Times New Roman"/>
          <w:bCs/>
          <w:sz w:val="24"/>
          <w:szCs w:val="24"/>
          <w:lang w:eastAsia="es-MX"/>
        </w:rPr>
        <w:t>.</w:t>
      </w:r>
      <w:r w:rsidR="009E7CC3">
        <w:rPr>
          <w:rFonts w:eastAsia="Times New Roman" w:cs="Times New Roman"/>
          <w:bCs/>
          <w:sz w:val="24"/>
          <w:szCs w:val="24"/>
          <w:lang w:eastAsia="es-MX"/>
        </w:rPr>
        <w:t xml:space="preserve"> Recuperado de</w:t>
      </w:r>
      <w:r w:rsidR="00C53344">
        <w:rPr>
          <w:rFonts w:eastAsia="Times New Roman" w:cs="Times New Roman"/>
          <w:bCs/>
          <w:sz w:val="24"/>
          <w:szCs w:val="24"/>
          <w:lang w:eastAsia="es-MX"/>
        </w:rPr>
        <w:t xml:space="preserve"> </w:t>
      </w:r>
      <w:r w:rsidR="00C53344" w:rsidRPr="00C53344">
        <w:rPr>
          <w:rFonts w:eastAsia="Times New Roman" w:cs="Times New Roman"/>
          <w:bCs/>
          <w:sz w:val="24"/>
          <w:szCs w:val="24"/>
          <w:lang w:eastAsia="es-MX"/>
        </w:rPr>
        <w:t>https://bit.ly/3Um6J7I</w:t>
      </w:r>
      <w:r w:rsidR="009E7CC3">
        <w:rPr>
          <w:rFonts w:eastAsia="Times New Roman" w:cs="Times New Roman"/>
          <w:bCs/>
          <w:sz w:val="24"/>
          <w:szCs w:val="24"/>
          <w:lang w:eastAsia="es-MX"/>
        </w:rPr>
        <w:t>.</w:t>
      </w:r>
    </w:p>
    <w:p w14:paraId="70BB74B7" w14:textId="707AB096"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Izquierdo, I. (2006). La formación de investigadores y el ejercicio</w:t>
      </w:r>
      <w:r w:rsidR="00CA56C1">
        <w:rPr>
          <w:rFonts w:eastAsia="Times New Roman" w:cs="Times New Roman"/>
          <w:bCs/>
          <w:sz w:val="24"/>
          <w:szCs w:val="24"/>
          <w:lang w:eastAsia="es-MX"/>
        </w:rPr>
        <w:t xml:space="preserve"> profesional de la investigació</w:t>
      </w:r>
      <w:r w:rsidRPr="00D71142">
        <w:rPr>
          <w:rFonts w:eastAsia="Times New Roman" w:cs="Times New Roman"/>
          <w:bCs/>
          <w:sz w:val="24"/>
          <w:szCs w:val="24"/>
          <w:lang w:eastAsia="es-MX"/>
        </w:rPr>
        <w:t>n:</w:t>
      </w:r>
      <w:r w:rsidR="00CA56C1">
        <w:rPr>
          <w:rFonts w:eastAsia="Times New Roman" w:cs="Times New Roman"/>
          <w:bCs/>
          <w:sz w:val="24"/>
          <w:szCs w:val="24"/>
          <w:lang w:eastAsia="es-MX"/>
        </w:rPr>
        <w:t xml:space="preserve"> </w:t>
      </w:r>
      <w:r w:rsidR="00881D1D">
        <w:rPr>
          <w:rFonts w:eastAsia="Times New Roman" w:cs="Times New Roman"/>
          <w:bCs/>
          <w:sz w:val="24"/>
          <w:szCs w:val="24"/>
          <w:lang w:eastAsia="es-MX"/>
        </w:rPr>
        <w:t xml:space="preserve">el </w:t>
      </w:r>
      <w:r w:rsidR="00CA56C1">
        <w:rPr>
          <w:rFonts w:eastAsia="Times New Roman" w:cs="Times New Roman"/>
          <w:bCs/>
          <w:sz w:val="24"/>
          <w:szCs w:val="24"/>
          <w:lang w:eastAsia="es-MX"/>
        </w:rPr>
        <w:t>caso de los ingenieros y fí</w:t>
      </w:r>
      <w:r w:rsidRPr="00D71142">
        <w:rPr>
          <w:rFonts w:eastAsia="Times New Roman" w:cs="Times New Roman"/>
          <w:bCs/>
          <w:sz w:val="24"/>
          <w:szCs w:val="24"/>
          <w:lang w:eastAsia="es-MX"/>
        </w:rPr>
        <w:t xml:space="preserve">sicos de la UAEM. </w:t>
      </w:r>
      <w:r w:rsidRPr="0053561D">
        <w:rPr>
          <w:rFonts w:eastAsia="Times New Roman" w:cs="Times New Roman"/>
          <w:bCs/>
          <w:i/>
          <w:iCs/>
          <w:sz w:val="24"/>
          <w:szCs w:val="24"/>
          <w:lang w:eastAsia="es-MX"/>
        </w:rPr>
        <w:t xml:space="preserve">Revista de </w:t>
      </w:r>
      <w:r w:rsidR="00881D1D" w:rsidRPr="0053561D">
        <w:rPr>
          <w:rFonts w:eastAsia="Times New Roman" w:cs="Times New Roman"/>
          <w:bCs/>
          <w:i/>
          <w:iCs/>
          <w:sz w:val="24"/>
          <w:szCs w:val="24"/>
          <w:lang w:eastAsia="es-MX"/>
        </w:rPr>
        <w:t xml:space="preserve">la </w:t>
      </w:r>
      <w:r w:rsidRPr="0053561D">
        <w:rPr>
          <w:rFonts w:eastAsia="Times New Roman" w:cs="Times New Roman"/>
          <w:bCs/>
          <w:i/>
          <w:iCs/>
          <w:sz w:val="24"/>
          <w:szCs w:val="24"/>
          <w:lang w:eastAsia="es-MX"/>
        </w:rPr>
        <w:t>Educación Superior</w:t>
      </w:r>
      <w:r w:rsidRPr="00D71142">
        <w:rPr>
          <w:rFonts w:eastAsia="Times New Roman" w:cs="Times New Roman"/>
          <w:bCs/>
          <w:sz w:val="24"/>
          <w:szCs w:val="24"/>
          <w:lang w:eastAsia="es-MX"/>
        </w:rPr>
        <w:t xml:space="preserve">, </w:t>
      </w:r>
      <w:r w:rsidR="00881D1D" w:rsidRPr="0053561D">
        <w:rPr>
          <w:rFonts w:eastAsia="Times New Roman" w:cs="Times New Roman"/>
          <w:bCs/>
          <w:i/>
          <w:iCs/>
          <w:sz w:val="24"/>
          <w:szCs w:val="24"/>
          <w:lang w:eastAsia="es-MX"/>
        </w:rPr>
        <w:t>35</w:t>
      </w:r>
      <w:r w:rsidR="00CA56C1" w:rsidRPr="00D71142">
        <w:rPr>
          <w:rFonts w:eastAsia="Times New Roman" w:cs="Times New Roman"/>
          <w:bCs/>
          <w:sz w:val="24"/>
          <w:szCs w:val="24"/>
          <w:lang w:eastAsia="es-MX"/>
        </w:rPr>
        <w:t>(</w:t>
      </w:r>
      <w:r w:rsidRPr="00D71142">
        <w:rPr>
          <w:rFonts w:eastAsia="Times New Roman" w:cs="Times New Roman"/>
          <w:bCs/>
          <w:sz w:val="24"/>
          <w:szCs w:val="24"/>
          <w:lang w:eastAsia="es-MX"/>
        </w:rPr>
        <w:t>4</w:t>
      </w:r>
      <w:r w:rsidR="00CA56C1" w:rsidRPr="00D71142">
        <w:rPr>
          <w:rFonts w:eastAsia="Times New Roman" w:cs="Times New Roman"/>
          <w:bCs/>
          <w:sz w:val="24"/>
          <w:szCs w:val="24"/>
          <w:lang w:eastAsia="es-MX"/>
        </w:rPr>
        <w:t>)</w:t>
      </w:r>
      <w:r w:rsidRPr="00D71142">
        <w:rPr>
          <w:rFonts w:eastAsia="Times New Roman" w:cs="Times New Roman"/>
          <w:bCs/>
          <w:sz w:val="24"/>
          <w:szCs w:val="24"/>
          <w:lang w:eastAsia="es-MX"/>
        </w:rPr>
        <w:t>, 7</w:t>
      </w:r>
      <w:r w:rsidR="00881D1D">
        <w:rPr>
          <w:rFonts w:eastAsia="Times New Roman" w:cs="Times New Roman"/>
          <w:bCs/>
          <w:sz w:val="24"/>
          <w:szCs w:val="24"/>
          <w:lang w:eastAsia="es-MX"/>
        </w:rPr>
        <w:t>-</w:t>
      </w:r>
      <w:r w:rsidRPr="00D71142">
        <w:rPr>
          <w:rFonts w:eastAsia="Times New Roman" w:cs="Times New Roman"/>
          <w:bCs/>
          <w:sz w:val="24"/>
          <w:szCs w:val="24"/>
          <w:lang w:eastAsia="es-MX"/>
        </w:rPr>
        <w:t xml:space="preserve">28. </w:t>
      </w:r>
      <w:r w:rsidR="00881D1D">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https://bit.ly/3cth4h1</w:t>
      </w:r>
      <w:r w:rsidR="00881D1D">
        <w:rPr>
          <w:rFonts w:eastAsia="Times New Roman" w:cs="Times New Roman"/>
          <w:bCs/>
          <w:sz w:val="24"/>
          <w:szCs w:val="24"/>
          <w:lang w:eastAsia="es-MX"/>
        </w:rPr>
        <w:t>.</w:t>
      </w:r>
    </w:p>
    <w:p w14:paraId="6C825D63" w14:textId="5A4A9B02"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Lloyd, M. (2018). El sector de la investigación en México: </w:t>
      </w:r>
      <w:r w:rsidR="001D4D97">
        <w:rPr>
          <w:rFonts w:eastAsia="Times New Roman" w:cs="Times New Roman"/>
          <w:bCs/>
          <w:sz w:val="24"/>
          <w:szCs w:val="24"/>
          <w:lang w:eastAsia="es-MX"/>
        </w:rPr>
        <w:t>e</w:t>
      </w:r>
      <w:r w:rsidR="001D4D97" w:rsidRPr="00D71142">
        <w:rPr>
          <w:rFonts w:eastAsia="Times New Roman" w:cs="Times New Roman"/>
          <w:bCs/>
          <w:sz w:val="24"/>
          <w:szCs w:val="24"/>
          <w:lang w:eastAsia="es-MX"/>
        </w:rPr>
        <w:t xml:space="preserve">ntre </w:t>
      </w:r>
      <w:r w:rsidRPr="00D71142">
        <w:rPr>
          <w:rFonts w:eastAsia="Times New Roman" w:cs="Times New Roman"/>
          <w:bCs/>
          <w:sz w:val="24"/>
          <w:szCs w:val="24"/>
          <w:lang w:eastAsia="es-MX"/>
        </w:rPr>
        <w:t xml:space="preserve">privilegios, tensiones y jerarquías. </w:t>
      </w:r>
      <w:r w:rsidRPr="0053561D">
        <w:rPr>
          <w:rFonts w:eastAsia="Times New Roman" w:cs="Times New Roman"/>
          <w:bCs/>
          <w:i/>
          <w:iCs/>
          <w:sz w:val="24"/>
          <w:szCs w:val="24"/>
          <w:lang w:eastAsia="es-MX"/>
        </w:rPr>
        <w:t xml:space="preserve">Revista de </w:t>
      </w:r>
      <w:r w:rsidR="001D4D97" w:rsidRPr="0053561D">
        <w:rPr>
          <w:rFonts w:eastAsia="Times New Roman" w:cs="Times New Roman"/>
          <w:bCs/>
          <w:i/>
          <w:iCs/>
          <w:sz w:val="24"/>
          <w:szCs w:val="24"/>
          <w:lang w:eastAsia="es-MX"/>
        </w:rPr>
        <w:t xml:space="preserve">la </w:t>
      </w:r>
      <w:r w:rsidRPr="0053561D">
        <w:rPr>
          <w:rFonts w:eastAsia="Times New Roman" w:cs="Times New Roman"/>
          <w:bCs/>
          <w:i/>
          <w:iCs/>
          <w:sz w:val="24"/>
          <w:szCs w:val="24"/>
          <w:lang w:eastAsia="es-MX"/>
        </w:rPr>
        <w:t>Educación Superior</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47</w:t>
      </w:r>
      <w:r w:rsidRPr="00D71142">
        <w:rPr>
          <w:rFonts w:eastAsia="Times New Roman" w:cs="Times New Roman"/>
          <w:bCs/>
          <w:sz w:val="24"/>
          <w:szCs w:val="24"/>
          <w:lang w:eastAsia="es-MX"/>
        </w:rPr>
        <w:t>(185), 1</w:t>
      </w:r>
      <w:r w:rsidR="001D4D97">
        <w:rPr>
          <w:rFonts w:eastAsia="Times New Roman" w:cs="Times New Roman"/>
          <w:bCs/>
          <w:sz w:val="24"/>
          <w:szCs w:val="24"/>
          <w:lang w:eastAsia="es-MX"/>
        </w:rPr>
        <w:t>-</w:t>
      </w:r>
      <w:r w:rsidRPr="00D71142">
        <w:rPr>
          <w:rFonts w:eastAsia="Times New Roman" w:cs="Times New Roman"/>
          <w:bCs/>
          <w:sz w:val="24"/>
          <w:szCs w:val="24"/>
          <w:lang w:eastAsia="es-MX"/>
        </w:rPr>
        <w:t xml:space="preserve">31. </w:t>
      </w:r>
      <w:r w:rsidR="001D4D97">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https://doi.org/10.36857/resu.2018.185.64</w:t>
      </w:r>
      <w:r w:rsidR="001D4D97">
        <w:rPr>
          <w:rFonts w:eastAsia="Times New Roman" w:cs="Times New Roman"/>
          <w:bCs/>
          <w:sz w:val="24"/>
          <w:szCs w:val="24"/>
          <w:lang w:eastAsia="es-MX"/>
        </w:rPr>
        <w:t>.</w:t>
      </w:r>
    </w:p>
    <w:p w14:paraId="60459AE5" w14:textId="2FC3AC6E"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Lozoya, E. y Cortés, V. M.</w:t>
      </w:r>
      <w:r w:rsidR="00706753">
        <w:rPr>
          <w:rFonts w:eastAsia="Times New Roman" w:cs="Times New Roman"/>
          <w:bCs/>
          <w:sz w:val="24"/>
          <w:szCs w:val="24"/>
          <w:lang w:eastAsia="es-MX"/>
        </w:rPr>
        <w:t xml:space="preserve"> A.</w:t>
      </w:r>
      <w:r w:rsidRPr="00D71142">
        <w:rPr>
          <w:rFonts w:eastAsia="Times New Roman" w:cs="Times New Roman"/>
          <w:bCs/>
          <w:sz w:val="24"/>
          <w:szCs w:val="24"/>
          <w:lang w:eastAsia="es-MX"/>
        </w:rPr>
        <w:t xml:space="preserve"> (2022). La formación de investigadores educativos en México</w:t>
      </w:r>
      <w:r w:rsidR="00706753">
        <w:rPr>
          <w:rFonts w:eastAsia="Times New Roman" w:cs="Times New Roman"/>
          <w:bCs/>
          <w:sz w:val="24"/>
          <w:szCs w:val="24"/>
          <w:lang w:eastAsia="es-MX"/>
        </w:rPr>
        <w:t>:</w:t>
      </w:r>
      <w:r w:rsidRPr="00D71142">
        <w:rPr>
          <w:rFonts w:eastAsia="Times New Roman" w:cs="Times New Roman"/>
          <w:bCs/>
          <w:sz w:val="24"/>
          <w:szCs w:val="24"/>
          <w:lang w:eastAsia="es-MX"/>
        </w:rPr>
        <w:t xml:space="preserve"> un acercamiento a la producción científica en libros y capítulos de libros 2012-2021. En Andrade</w:t>
      </w:r>
      <w:r w:rsidR="00706753">
        <w:rPr>
          <w:rFonts w:eastAsia="Times New Roman" w:cs="Times New Roman"/>
          <w:bCs/>
          <w:sz w:val="24"/>
          <w:szCs w:val="24"/>
          <w:lang w:eastAsia="es-MX"/>
        </w:rPr>
        <w:t xml:space="preserve">, </w:t>
      </w:r>
      <w:r w:rsidR="00706753" w:rsidRPr="00D71142">
        <w:rPr>
          <w:rFonts w:eastAsia="Times New Roman" w:cs="Times New Roman"/>
          <w:bCs/>
          <w:sz w:val="24"/>
          <w:szCs w:val="24"/>
          <w:lang w:eastAsia="es-MX"/>
        </w:rPr>
        <w:t>R. A.</w:t>
      </w:r>
      <w:r w:rsidRPr="00D71142">
        <w:rPr>
          <w:rFonts w:eastAsia="Times New Roman" w:cs="Times New Roman"/>
          <w:bCs/>
          <w:sz w:val="24"/>
          <w:szCs w:val="24"/>
          <w:lang w:eastAsia="es-MX"/>
        </w:rPr>
        <w:t xml:space="preserve"> y Lozoya</w:t>
      </w:r>
      <w:r w:rsidR="00706753">
        <w:rPr>
          <w:rFonts w:eastAsia="Times New Roman" w:cs="Times New Roman"/>
          <w:bCs/>
          <w:sz w:val="24"/>
          <w:szCs w:val="24"/>
          <w:lang w:eastAsia="es-MX"/>
        </w:rPr>
        <w:t xml:space="preserve">, </w:t>
      </w:r>
      <w:r w:rsidR="00706753" w:rsidRPr="00D71142">
        <w:rPr>
          <w:rFonts w:eastAsia="Times New Roman" w:cs="Times New Roman"/>
          <w:bCs/>
          <w:sz w:val="24"/>
          <w:szCs w:val="24"/>
          <w:lang w:eastAsia="es-MX"/>
        </w:rPr>
        <w:t>E.</w:t>
      </w:r>
      <w:r w:rsidRPr="00D71142">
        <w:rPr>
          <w:rFonts w:eastAsia="Times New Roman" w:cs="Times New Roman"/>
          <w:bCs/>
          <w:sz w:val="24"/>
          <w:szCs w:val="24"/>
          <w:lang w:eastAsia="es-MX"/>
        </w:rPr>
        <w:t xml:space="preserve"> (</w:t>
      </w:r>
      <w:r w:rsidR="00CA56C1" w:rsidRPr="00D71142">
        <w:rPr>
          <w:rFonts w:eastAsia="Times New Roman" w:cs="Times New Roman"/>
          <w:bCs/>
          <w:sz w:val="24"/>
          <w:szCs w:val="24"/>
          <w:lang w:eastAsia="es-MX"/>
        </w:rPr>
        <w:t>coord.</w:t>
      </w:r>
      <w:r w:rsidR="00706753" w:rsidRPr="0053561D">
        <w:rPr>
          <w:rFonts w:eastAsia="Times New Roman" w:cs="Times New Roman"/>
          <w:bCs/>
          <w:sz w:val="24"/>
          <w:szCs w:val="24"/>
          <w:vertAlign w:val="superscript"/>
          <w:lang w:eastAsia="es-MX"/>
        </w:rPr>
        <w:t>as</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 xml:space="preserve">La formación de investigadores educativos en </w:t>
      </w:r>
      <w:r w:rsidR="00CA56C1" w:rsidRPr="0053561D">
        <w:rPr>
          <w:rFonts w:eastAsia="Times New Roman" w:cs="Times New Roman"/>
          <w:bCs/>
          <w:i/>
          <w:iCs/>
          <w:sz w:val="24"/>
          <w:szCs w:val="24"/>
          <w:lang w:eastAsia="es-MX"/>
        </w:rPr>
        <w:t>México</w:t>
      </w:r>
      <w:r w:rsidRPr="0053561D">
        <w:rPr>
          <w:rFonts w:eastAsia="Times New Roman" w:cs="Times New Roman"/>
          <w:bCs/>
          <w:i/>
          <w:iCs/>
          <w:sz w:val="24"/>
          <w:szCs w:val="24"/>
          <w:lang w:eastAsia="es-MX"/>
        </w:rPr>
        <w:t xml:space="preserve"> 2012 - 2021. Acercamientos a la producción del conocimiento</w:t>
      </w:r>
      <w:r w:rsidRPr="00D71142">
        <w:rPr>
          <w:rFonts w:eastAsia="Times New Roman" w:cs="Times New Roman"/>
          <w:bCs/>
          <w:sz w:val="24"/>
          <w:szCs w:val="24"/>
          <w:lang w:eastAsia="es-MX"/>
        </w:rPr>
        <w:t xml:space="preserve"> (1</w:t>
      </w:r>
      <w:r w:rsidR="00706753">
        <w:rPr>
          <w:rFonts w:eastAsia="Times New Roman" w:cs="Times New Roman"/>
          <w:bCs/>
          <w:sz w:val="24"/>
          <w:szCs w:val="24"/>
          <w:lang w:eastAsia="es-MX"/>
        </w:rPr>
        <w:t>.</w:t>
      </w:r>
      <w:r w:rsidRPr="0053561D">
        <w:rPr>
          <w:rFonts w:eastAsia="Times New Roman" w:cs="Times New Roman"/>
          <w:bCs/>
          <w:sz w:val="24"/>
          <w:szCs w:val="24"/>
          <w:vertAlign w:val="superscript"/>
          <w:lang w:eastAsia="es-MX"/>
        </w:rPr>
        <w:t>a</w:t>
      </w:r>
      <w:r w:rsidRPr="00D71142">
        <w:rPr>
          <w:rFonts w:eastAsia="Times New Roman" w:cs="Times New Roman"/>
          <w:bCs/>
          <w:sz w:val="24"/>
          <w:szCs w:val="24"/>
          <w:lang w:eastAsia="es-MX"/>
        </w:rPr>
        <w:t xml:space="preserve"> ed.</w:t>
      </w:r>
      <w:r w:rsidR="00706753">
        <w:rPr>
          <w:rFonts w:eastAsia="Times New Roman" w:cs="Times New Roman"/>
          <w:bCs/>
          <w:sz w:val="24"/>
          <w:szCs w:val="24"/>
          <w:lang w:eastAsia="es-MX"/>
        </w:rPr>
        <w:t>)</w:t>
      </w:r>
      <w:r w:rsidRPr="00D71142">
        <w:rPr>
          <w:rFonts w:eastAsia="Times New Roman" w:cs="Times New Roman"/>
          <w:bCs/>
          <w:sz w:val="24"/>
          <w:szCs w:val="24"/>
          <w:lang w:eastAsia="es-MX"/>
        </w:rPr>
        <w:t xml:space="preserve"> </w:t>
      </w:r>
      <w:r w:rsidR="00706753">
        <w:rPr>
          <w:rFonts w:eastAsia="Times New Roman" w:cs="Times New Roman"/>
          <w:bCs/>
          <w:sz w:val="24"/>
          <w:szCs w:val="24"/>
          <w:lang w:eastAsia="es-MX"/>
        </w:rPr>
        <w:t>(</w:t>
      </w:r>
      <w:r w:rsidRPr="00D71142">
        <w:rPr>
          <w:rFonts w:eastAsia="Times New Roman" w:cs="Times New Roman"/>
          <w:bCs/>
          <w:sz w:val="24"/>
          <w:szCs w:val="24"/>
          <w:lang w:eastAsia="es-MX"/>
        </w:rPr>
        <w:t>pp. 42</w:t>
      </w:r>
      <w:r w:rsidR="00706753">
        <w:rPr>
          <w:rFonts w:eastAsia="Times New Roman" w:cs="Times New Roman"/>
          <w:bCs/>
          <w:sz w:val="24"/>
          <w:szCs w:val="24"/>
          <w:lang w:eastAsia="es-MX"/>
        </w:rPr>
        <w:t>-</w:t>
      </w:r>
      <w:r w:rsidRPr="00D71142">
        <w:rPr>
          <w:rFonts w:eastAsia="Times New Roman" w:cs="Times New Roman"/>
          <w:bCs/>
          <w:sz w:val="24"/>
          <w:szCs w:val="24"/>
          <w:lang w:eastAsia="es-MX"/>
        </w:rPr>
        <w:t xml:space="preserve">68). Santiago de Querétaro, México: Universidad Autónoma de Querétaro. </w:t>
      </w:r>
      <w:r w:rsidR="00706753">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https://bit.ly/3cnaXuW</w:t>
      </w:r>
      <w:r w:rsidR="00706753">
        <w:rPr>
          <w:rFonts w:eastAsia="Times New Roman" w:cs="Times New Roman"/>
          <w:bCs/>
          <w:sz w:val="24"/>
          <w:szCs w:val="24"/>
          <w:lang w:eastAsia="es-MX"/>
        </w:rPr>
        <w:t>.</w:t>
      </w:r>
    </w:p>
    <w:p w14:paraId="69542DD0" w14:textId="482A03E7"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lastRenderedPageBreak/>
        <w:t xml:space="preserve">Moreno, M. G. (2011). La formación de investigadores como elemento para la consolidación de la investigación en la universidad. </w:t>
      </w:r>
      <w:r w:rsidRPr="0053561D">
        <w:rPr>
          <w:rFonts w:eastAsia="Times New Roman" w:cs="Times New Roman"/>
          <w:bCs/>
          <w:i/>
          <w:iCs/>
          <w:sz w:val="24"/>
          <w:szCs w:val="24"/>
          <w:lang w:eastAsia="es-MX"/>
        </w:rPr>
        <w:t xml:space="preserve">Revista de </w:t>
      </w:r>
      <w:r w:rsidR="004669AF" w:rsidRPr="0053561D">
        <w:rPr>
          <w:rFonts w:eastAsia="Times New Roman" w:cs="Times New Roman"/>
          <w:bCs/>
          <w:i/>
          <w:iCs/>
          <w:sz w:val="24"/>
          <w:szCs w:val="24"/>
          <w:lang w:eastAsia="es-MX"/>
        </w:rPr>
        <w:t xml:space="preserve">la </w:t>
      </w:r>
      <w:r w:rsidRPr="0053561D">
        <w:rPr>
          <w:rFonts w:eastAsia="Times New Roman" w:cs="Times New Roman"/>
          <w:bCs/>
          <w:i/>
          <w:iCs/>
          <w:sz w:val="24"/>
          <w:szCs w:val="24"/>
          <w:lang w:eastAsia="es-MX"/>
        </w:rPr>
        <w:t>Educación Superior</w:t>
      </w:r>
      <w:r w:rsidRPr="00D71142">
        <w:rPr>
          <w:rFonts w:eastAsia="Times New Roman" w:cs="Times New Roman"/>
          <w:bCs/>
          <w:sz w:val="24"/>
          <w:szCs w:val="24"/>
          <w:lang w:eastAsia="es-MX"/>
        </w:rPr>
        <w:t xml:space="preserve">, </w:t>
      </w:r>
      <w:r w:rsidR="004669AF" w:rsidRPr="0053561D">
        <w:rPr>
          <w:rFonts w:eastAsia="Times New Roman" w:cs="Times New Roman"/>
          <w:bCs/>
          <w:i/>
          <w:iCs/>
          <w:sz w:val="24"/>
          <w:szCs w:val="24"/>
          <w:lang w:eastAsia="es-MX"/>
        </w:rPr>
        <w:t>40</w:t>
      </w:r>
      <w:r w:rsidRPr="00D71142">
        <w:rPr>
          <w:rFonts w:eastAsia="Times New Roman" w:cs="Times New Roman"/>
          <w:bCs/>
          <w:sz w:val="24"/>
          <w:szCs w:val="24"/>
          <w:lang w:eastAsia="es-MX"/>
        </w:rPr>
        <w:t>(158), 59</w:t>
      </w:r>
      <w:r w:rsidR="004669AF">
        <w:rPr>
          <w:rFonts w:eastAsia="Times New Roman" w:cs="Times New Roman"/>
          <w:bCs/>
          <w:sz w:val="24"/>
          <w:szCs w:val="24"/>
          <w:lang w:eastAsia="es-MX"/>
        </w:rPr>
        <w:t>-</w:t>
      </w:r>
      <w:r w:rsidRPr="00D71142">
        <w:rPr>
          <w:rFonts w:eastAsia="Times New Roman" w:cs="Times New Roman"/>
          <w:bCs/>
          <w:sz w:val="24"/>
          <w:szCs w:val="24"/>
          <w:lang w:eastAsia="es-MX"/>
        </w:rPr>
        <w:t xml:space="preserve">78. </w:t>
      </w:r>
      <w:r w:rsidR="004669AF">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https://bit.ly/3AvqBMR</w:t>
      </w:r>
      <w:r w:rsidR="004669AF">
        <w:rPr>
          <w:rFonts w:eastAsia="Times New Roman" w:cs="Times New Roman"/>
          <w:bCs/>
          <w:sz w:val="24"/>
          <w:szCs w:val="24"/>
          <w:lang w:eastAsia="es-MX"/>
        </w:rPr>
        <w:t>.</w:t>
      </w:r>
    </w:p>
    <w:p w14:paraId="5D6E709C" w14:textId="11AA1769"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Ocampo-Eyzaguirre, D., Sucari, W., Anaya, J., Medina, R. y </w:t>
      </w:r>
      <w:r w:rsidR="00CA56C1" w:rsidRPr="00D71142">
        <w:rPr>
          <w:rFonts w:eastAsia="Times New Roman" w:cs="Times New Roman"/>
          <w:bCs/>
          <w:sz w:val="24"/>
          <w:szCs w:val="24"/>
          <w:lang w:eastAsia="es-MX"/>
        </w:rPr>
        <w:t>Zúñiga</w:t>
      </w:r>
      <w:r w:rsidRPr="00D71142">
        <w:rPr>
          <w:rFonts w:eastAsia="Times New Roman" w:cs="Times New Roman"/>
          <w:bCs/>
          <w:sz w:val="24"/>
          <w:szCs w:val="24"/>
          <w:lang w:eastAsia="es-MX"/>
        </w:rPr>
        <w:t xml:space="preserve">-Sánchez, H. (2022). Educación disruptiva: </w:t>
      </w:r>
      <w:r w:rsidR="006F1E5D">
        <w:rPr>
          <w:rFonts w:eastAsia="Times New Roman" w:cs="Times New Roman"/>
          <w:bCs/>
          <w:sz w:val="24"/>
          <w:szCs w:val="24"/>
          <w:lang w:eastAsia="es-MX"/>
        </w:rPr>
        <w:t>n</w:t>
      </w:r>
      <w:r w:rsidR="006F1E5D" w:rsidRPr="00D71142">
        <w:rPr>
          <w:rFonts w:eastAsia="Times New Roman" w:cs="Times New Roman"/>
          <w:bCs/>
          <w:sz w:val="24"/>
          <w:szCs w:val="24"/>
          <w:lang w:eastAsia="es-MX"/>
        </w:rPr>
        <w:t xml:space="preserve">uevos </w:t>
      </w:r>
      <w:r w:rsidRPr="00D71142">
        <w:rPr>
          <w:rFonts w:eastAsia="Times New Roman" w:cs="Times New Roman"/>
          <w:bCs/>
          <w:sz w:val="24"/>
          <w:szCs w:val="24"/>
          <w:lang w:eastAsia="es-MX"/>
        </w:rPr>
        <w:t xml:space="preserve">desafíos en la formación de investigadores sociales en tiempos de pandemia y distanciamiento social. </w:t>
      </w:r>
      <w:r w:rsidRPr="0053561D">
        <w:rPr>
          <w:rFonts w:eastAsia="Times New Roman" w:cs="Times New Roman"/>
          <w:bCs/>
          <w:i/>
          <w:iCs/>
          <w:sz w:val="24"/>
          <w:szCs w:val="24"/>
          <w:lang w:eastAsia="es-MX"/>
        </w:rPr>
        <w:t>Apuntes Universitarios</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12</w:t>
      </w:r>
      <w:r w:rsidRPr="00D71142">
        <w:rPr>
          <w:rFonts w:eastAsia="Times New Roman" w:cs="Times New Roman"/>
          <w:bCs/>
          <w:sz w:val="24"/>
          <w:szCs w:val="24"/>
          <w:lang w:eastAsia="es-MX"/>
        </w:rPr>
        <w:t>(1), 75</w:t>
      </w:r>
      <w:r w:rsidR="00695257">
        <w:rPr>
          <w:rFonts w:eastAsia="Times New Roman" w:cs="Times New Roman"/>
          <w:bCs/>
          <w:sz w:val="24"/>
          <w:szCs w:val="24"/>
          <w:lang w:eastAsia="es-MX"/>
        </w:rPr>
        <w:t>-</w:t>
      </w:r>
      <w:r w:rsidRPr="00D71142">
        <w:rPr>
          <w:rFonts w:eastAsia="Times New Roman" w:cs="Times New Roman"/>
          <w:bCs/>
          <w:sz w:val="24"/>
          <w:szCs w:val="24"/>
          <w:lang w:eastAsia="es-MX"/>
        </w:rPr>
        <w:t xml:space="preserve">91. </w:t>
      </w:r>
      <w:r w:rsidR="00695257">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https://doi.org/10.17162/au.v11i5.916</w:t>
      </w:r>
      <w:r w:rsidR="00695257">
        <w:rPr>
          <w:rFonts w:eastAsia="Times New Roman" w:cs="Times New Roman"/>
          <w:bCs/>
          <w:sz w:val="24"/>
          <w:szCs w:val="24"/>
          <w:lang w:eastAsia="es-MX"/>
        </w:rPr>
        <w:t>.</w:t>
      </w:r>
    </w:p>
    <w:p w14:paraId="70E2E7A9" w14:textId="4E03F9D9" w:rsid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Ortiz, V. (2010). </w:t>
      </w:r>
      <w:r w:rsidRPr="0053561D">
        <w:rPr>
          <w:rFonts w:eastAsia="Times New Roman" w:cs="Times New Roman"/>
          <w:bCs/>
          <w:i/>
          <w:iCs/>
          <w:sz w:val="24"/>
          <w:szCs w:val="24"/>
          <w:lang w:eastAsia="es-MX"/>
        </w:rPr>
        <w:t>Los procesos de formación y desarrollo de investigadores en la Universidad de Guadalajara</w:t>
      </w:r>
      <w:r w:rsidR="00226860">
        <w:rPr>
          <w:rFonts w:eastAsia="Times New Roman" w:cs="Times New Roman"/>
          <w:bCs/>
          <w:i/>
          <w:iCs/>
          <w:sz w:val="24"/>
          <w:szCs w:val="24"/>
          <w:lang w:eastAsia="es-MX"/>
        </w:rPr>
        <w:t>. Una aproximación multidimensional</w:t>
      </w:r>
      <w:r w:rsidRPr="00D71142">
        <w:rPr>
          <w:rFonts w:eastAsia="Times New Roman" w:cs="Times New Roman"/>
          <w:bCs/>
          <w:sz w:val="24"/>
          <w:szCs w:val="24"/>
          <w:lang w:eastAsia="es-MX"/>
        </w:rPr>
        <w:t xml:space="preserve"> (1</w:t>
      </w:r>
      <w:r w:rsidR="00226860">
        <w:rPr>
          <w:rFonts w:eastAsia="Times New Roman" w:cs="Times New Roman"/>
          <w:bCs/>
          <w:sz w:val="24"/>
          <w:szCs w:val="24"/>
          <w:lang w:eastAsia="es-MX"/>
        </w:rPr>
        <w:t>.</w:t>
      </w:r>
      <w:r w:rsidRPr="0053561D">
        <w:rPr>
          <w:rFonts w:eastAsia="Times New Roman" w:cs="Times New Roman"/>
          <w:bCs/>
          <w:sz w:val="24"/>
          <w:szCs w:val="24"/>
          <w:vertAlign w:val="superscript"/>
          <w:lang w:eastAsia="es-MX"/>
        </w:rPr>
        <w:t>a</w:t>
      </w:r>
      <w:r w:rsidRPr="00D71142">
        <w:rPr>
          <w:rFonts w:eastAsia="Times New Roman" w:cs="Times New Roman"/>
          <w:bCs/>
          <w:sz w:val="24"/>
          <w:szCs w:val="24"/>
          <w:lang w:eastAsia="es-MX"/>
        </w:rPr>
        <w:t xml:space="preserve"> ed</w:t>
      </w:r>
      <w:r w:rsidR="00226860">
        <w:rPr>
          <w:rFonts w:eastAsia="Times New Roman" w:cs="Times New Roman"/>
          <w:bCs/>
          <w:sz w:val="24"/>
          <w:szCs w:val="24"/>
          <w:lang w:eastAsia="es-MX"/>
        </w:rPr>
        <w:t>.</w:t>
      </w:r>
      <w:r w:rsidRPr="00D71142">
        <w:rPr>
          <w:rFonts w:eastAsia="Times New Roman" w:cs="Times New Roman"/>
          <w:bCs/>
          <w:sz w:val="24"/>
          <w:szCs w:val="24"/>
          <w:lang w:eastAsia="es-MX"/>
        </w:rPr>
        <w:t>). Guadalajara</w:t>
      </w:r>
      <w:r w:rsidR="00226860">
        <w:rPr>
          <w:rFonts w:eastAsia="Times New Roman" w:cs="Times New Roman"/>
          <w:bCs/>
          <w:sz w:val="24"/>
          <w:szCs w:val="24"/>
          <w:lang w:eastAsia="es-MX"/>
        </w:rPr>
        <w:t>, Jalisco</w:t>
      </w:r>
      <w:r w:rsidRPr="00D71142">
        <w:rPr>
          <w:rFonts w:eastAsia="Times New Roman" w:cs="Times New Roman"/>
          <w:bCs/>
          <w:sz w:val="24"/>
          <w:szCs w:val="24"/>
          <w:lang w:eastAsia="es-MX"/>
        </w:rPr>
        <w:t xml:space="preserve">: Universidad de </w:t>
      </w:r>
      <w:r w:rsidR="00226860" w:rsidRPr="00D71142">
        <w:rPr>
          <w:rFonts w:eastAsia="Times New Roman" w:cs="Times New Roman"/>
          <w:bCs/>
          <w:sz w:val="24"/>
          <w:szCs w:val="24"/>
          <w:lang w:eastAsia="es-MX"/>
        </w:rPr>
        <w:t>Guadalajara</w:t>
      </w:r>
      <w:r w:rsidR="00226860">
        <w:rPr>
          <w:rFonts w:eastAsia="Times New Roman" w:cs="Times New Roman"/>
          <w:bCs/>
          <w:sz w:val="24"/>
          <w:szCs w:val="24"/>
          <w:lang w:eastAsia="es-MX"/>
        </w:rPr>
        <w:t>-</w:t>
      </w:r>
      <w:r w:rsidRPr="00D71142">
        <w:rPr>
          <w:rFonts w:eastAsia="Times New Roman" w:cs="Times New Roman"/>
          <w:bCs/>
          <w:sz w:val="24"/>
          <w:szCs w:val="24"/>
          <w:lang w:eastAsia="es-MX"/>
        </w:rPr>
        <w:t xml:space="preserve">Centro Universitario de Ciencias Sociales y Humanidades. </w:t>
      </w:r>
      <w:r w:rsidR="00226860">
        <w:rPr>
          <w:rFonts w:eastAsia="Times New Roman" w:cs="Times New Roman"/>
          <w:bCs/>
          <w:sz w:val="24"/>
          <w:szCs w:val="24"/>
          <w:lang w:eastAsia="es-MX"/>
        </w:rPr>
        <w:t xml:space="preserve">Recuperado de </w:t>
      </w:r>
      <w:r w:rsidR="00F66B53" w:rsidRPr="005044DA">
        <w:rPr>
          <w:rFonts w:eastAsia="Times New Roman" w:cs="Times New Roman"/>
          <w:bCs/>
          <w:sz w:val="24"/>
          <w:szCs w:val="24"/>
          <w:lang w:eastAsia="es-MX"/>
        </w:rPr>
        <w:t>https://bit.ly/3wwivlW</w:t>
      </w:r>
    </w:p>
    <w:p w14:paraId="15B1AEAA" w14:textId="17075CBD" w:rsidR="00F66B53" w:rsidRPr="00785123" w:rsidRDefault="00F66B53" w:rsidP="00C72C7D">
      <w:pPr>
        <w:shd w:val="clear" w:color="auto" w:fill="FFFFFF"/>
        <w:spacing w:after="0"/>
        <w:ind w:left="709" w:hanging="709"/>
        <w:jc w:val="both"/>
        <w:rPr>
          <w:rFonts w:eastAsia="Times New Roman" w:cs="Times New Roman"/>
          <w:bCs/>
          <w:sz w:val="24"/>
          <w:szCs w:val="24"/>
          <w:lang w:val="en-US" w:eastAsia="es-MX"/>
        </w:rPr>
      </w:pPr>
      <w:r>
        <w:rPr>
          <w:rFonts w:eastAsia="Times New Roman" w:cs="Times New Roman"/>
          <w:bCs/>
          <w:sz w:val="24"/>
          <w:szCs w:val="24"/>
          <w:lang w:eastAsia="es-MX"/>
        </w:rPr>
        <w:t>Piaget, J. (19</w:t>
      </w:r>
      <w:r w:rsidR="00785123">
        <w:rPr>
          <w:rFonts w:eastAsia="Times New Roman" w:cs="Times New Roman"/>
          <w:bCs/>
          <w:sz w:val="24"/>
          <w:szCs w:val="24"/>
          <w:lang w:eastAsia="es-MX"/>
        </w:rPr>
        <w:t>91</w:t>
      </w:r>
      <w:r>
        <w:rPr>
          <w:rFonts w:eastAsia="Times New Roman" w:cs="Times New Roman"/>
          <w:bCs/>
          <w:sz w:val="24"/>
          <w:szCs w:val="24"/>
          <w:lang w:eastAsia="es-MX"/>
        </w:rPr>
        <w:t xml:space="preserve">). </w:t>
      </w:r>
      <w:r w:rsidR="00785123" w:rsidRPr="00785123">
        <w:rPr>
          <w:rFonts w:eastAsia="Times New Roman" w:cs="Times New Roman"/>
          <w:bCs/>
          <w:i/>
          <w:sz w:val="24"/>
          <w:szCs w:val="24"/>
          <w:lang w:eastAsia="es-MX"/>
        </w:rPr>
        <w:t>Seis Estudios de Psicología</w:t>
      </w:r>
      <w:r>
        <w:rPr>
          <w:rFonts w:eastAsia="Times New Roman" w:cs="Times New Roman"/>
          <w:bCs/>
          <w:sz w:val="24"/>
          <w:szCs w:val="24"/>
          <w:lang w:eastAsia="es-MX"/>
        </w:rPr>
        <w:t xml:space="preserve"> </w:t>
      </w:r>
      <w:r w:rsidR="00785123">
        <w:rPr>
          <w:rFonts w:eastAsia="Times New Roman" w:cs="Times New Roman"/>
          <w:bCs/>
          <w:sz w:val="24"/>
          <w:szCs w:val="24"/>
          <w:lang w:eastAsia="es-MX"/>
        </w:rPr>
        <w:t>(1.ª Ed.)</w:t>
      </w:r>
      <w:r>
        <w:rPr>
          <w:rFonts w:eastAsia="Times New Roman" w:cs="Times New Roman"/>
          <w:bCs/>
          <w:sz w:val="24"/>
          <w:szCs w:val="24"/>
          <w:lang w:eastAsia="es-MX"/>
        </w:rPr>
        <w:t xml:space="preserve">. </w:t>
      </w:r>
      <w:r w:rsidR="00785123" w:rsidRPr="00785123">
        <w:rPr>
          <w:rFonts w:eastAsia="Times New Roman" w:cs="Times New Roman"/>
          <w:bCs/>
          <w:sz w:val="24"/>
          <w:szCs w:val="24"/>
          <w:lang w:val="en-US" w:eastAsia="es-MX"/>
        </w:rPr>
        <w:t>Labor S.A. https://bit.ly/3Yhnnqw</w:t>
      </w:r>
    </w:p>
    <w:p w14:paraId="4BDE3A2D" w14:textId="53C823E7"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Rivas, L. A. (2004). La formación de investigadores en México. </w:t>
      </w:r>
      <w:r w:rsidRPr="0053561D">
        <w:rPr>
          <w:rFonts w:eastAsia="Times New Roman" w:cs="Times New Roman"/>
          <w:bCs/>
          <w:i/>
          <w:iCs/>
          <w:sz w:val="24"/>
          <w:szCs w:val="24"/>
          <w:lang w:eastAsia="es-MX"/>
        </w:rPr>
        <w:t>Revista Perfiles Latinoamericanos</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12</w:t>
      </w:r>
      <w:r w:rsidRPr="00D71142">
        <w:rPr>
          <w:rFonts w:eastAsia="Times New Roman" w:cs="Times New Roman"/>
          <w:bCs/>
          <w:sz w:val="24"/>
          <w:szCs w:val="24"/>
          <w:lang w:eastAsia="es-MX"/>
        </w:rPr>
        <w:t>(25), 89</w:t>
      </w:r>
      <w:r w:rsidR="00D85317">
        <w:rPr>
          <w:rFonts w:eastAsia="Times New Roman" w:cs="Times New Roman"/>
          <w:bCs/>
          <w:sz w:val="24"/>
          <w:szCs w:val="24"/>
          <w:lang w:eastAsia="es-MX"/>
        </w:rPr>
        <w:t>-</w:t>
      </w:r>
      <w:r w:rsidRPr="00D71142">
        <w:rPr>
          <w:rFonts w:eastAsia="Times New Roman" w:cs="Times New Roman"/>
          <w:bCs/>
          <w:sz w:val="24"/>
          <w:szCs w:val="24"/>
          <w:lang w:eastAsia="es-MX"/>
        </w:rPr>
        <w:t xml:space="preserve">113. </w:t>
      </w:r>
      <w:r w:rsidR="00D85317">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https://bit.ly/3Tjpvwa</w:t>
      </w:r>
      <w:r w:rsidR="00D85317">
        <w:rPr>
          <w:rFonts w:eastAsia="Times New Roman" w:cs="Times New Roman"/>
          <w:bCs/>
          <w:sz w:val="24"/>
          <w:szCs w:val="24"/>
          <w:lang w:eastAsia="es-MX"/>
        </w:rPr>
        <w:t>.</w:t>
      </w:r>
    </w:p>
    <w:p w14:paraId="276AACE3" w14:textId="2F79A9BA" w:rsidR="00D71142" w:rsidRP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 xml:space="preserve">Rodríguez, M. (2016). La gestión del conocimiento en los centros de investigación. </w:t>
      </w:r>
      <w:r w:rsidRPr="0053561D">
        <w:rPr>
          <w:rFonts w:eastAsia="Times New Roman" w:cs="Times New Roman"/>
          <w:bCs/>
          <w:i/>
          <w:iCs/>
          <w:sz w:val="24"/>
          <w:szCs w:val="24"/>
          <w:lang w:eastAsia="es-MX"/>
        </w:rPr>
        <w:t>Entramados: Educación y Sociedad</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3</w:t>
      </w:r>
      <w:r w:rsidRPr="00D71142">
        <w:rPr>
          <w:rFonts w:eastAsia="Times New Roman" w:cs="Times New Roman"/>
          <w:bCs/>
          <w:sz w:val="24"/>
          <w:szCs w:val="24"/>
          <w:lang w:eastAsia="es-MX"/>
        </w:rPr>
        <w:t>, 123</w:t>
      </w:r>
      <w:r w:rsidR="006F1E5D">
        <w:rPr>
          <w:rFonts w:eastAsia="Times New Roman" w:cs="Times New Roman"/>
          <w:bCs/>
          <w:sz w:val="24"/>
          <w:szCs w:val="24"/>
          <w:lang w:eastAsia="es-MX"/>
        </w:rPr>
        <w:t>-</w:t>
      </w:r>
      <w:r w:rsidRPr="00D71142">
        <w:rPr>
          <w:rFonts w:eastAsia="Times New Roman" w:cs="Times New Roman"/>
          <w:bCs/>
          <w:sz w:val="24"/>
          <w:szCs w:val="24"/>
          <w:lang w:eastAsia="es-MX"/>
        </w:rPr>
        <w:t xml:space="preserve">132. </w:t>
      </w:r>
      <w:r w:rsidR="006F1E5D">
        <w:rPr>
          <w:rFonts w:eastAsia="Times New Roman" w:cs="Times New Roman"/>
          <w:bCs/>
          <w:sz w:val="24"/>
          <w:szCs w:val="24"/>
          <w:lang w:eastAsia="es-MX"/>
        </w:rPr>
        <w:t xml:space="preserve">Recuperado de </w:t>
      </w:r>
      <w:r w:rsidRPr="00D71142">
        <w:rPr>
          <w:rFonts w:eastAsia="Times New Roman" w:cs="Times New Roman"/>
          <w:bCs/>
          <w:sz w:val="24"/>
          <w:szCs w:val="24"/>
          <w:lang w:eastAsia="es-MX"/>
        </w:rPr>
        <w:t>https://bit.ly/3CACzqU</w:t>
      </w:r>
      <w:r w:rsidR="006F1E5D">
        <w:rPr>
          <w:rFonts w:eastAsia="Times New Roman" w:cs="Times New Roman"/>
          <w:bCs/>
          <w:sz w:val="24"/>
          <w:szCs w:val="24"/>
          <w:lang w:eastAsia="es-MX"/>
        </w:rPr>
        <w:t>.</w:t>
      </w:r>
    </w:p>
    <w:p w14:paraId="7D4EEB94" w14:textId="1461CCFC" w:rsidR="00D71142" w:rsidRDefault="00D71142" w:rsidP="00C72C7D">
      <w:pPr>
        <w:shd w:val="clear" w:color="auto" w:fill="FFFFFF"/>
        <w:spacing w:after="0"/>
        <w:ind w:left="709" w:hanging="709"/>
        <w:jc w:val="both"/>
        <w:rPr>
          <w:rFonts w:eastAsia="Times New Roman" w:cs="Times New Roman"/>
          <w:bCs/>
          <w:sz w:val="24"/>
          <w:szCs w:val="24"/>
          <w:lang w:eastAsia="es-MX"/>
        </w:rPr>
      </w:pPr>
      <w:r w:rsidRPr="00D71142">
        <w:rPr>
          <w:rFonts w:eastAsia="Times New Roman" w:cs="Times New Roman"/>
          <w:bCs/>
          <w:sz w:val="24"/>
          <w:szCs w:val="24"/>
          <w:lang w:eastAsia="es-MX"/>
        </w:rPr>
        <w:t>Uribe, N., Florez, K. V., Lozano, L. A. y Malagón, J. (2022). La innovación como herramienta para la formación y desarrollo de investigadores</w:t>
      </w:r>
      <w:r w:rsidR="006F1E5D">
        <w:rPr>
          <w:rFonts w:eastAsia="Times New Roman" w:cs="Times New Roman"/>
          <w:bCs/>
          <w:sz w:val="24"/>
          <w:szCs w:val="24"/>
          <w:lang w:eastAsia="es-MX"/>
        </w:rPr>
        <w:t xml:space="preserve"> mille</w:t>
      </w:r>
      <w:r w:rsidR="00902C21">
        <w:rPr>
          <w:rFonts w:eastAsia="Times New Roman" w:cs="Times New Roman"/>
          <w:bCs/>
          <w:sz w:val="24"/>
          <w:szCs w:val="24"/>
          <w:lang w:eastAsia="es-MX"/>
        </w:rPr>
        <w:t>n</w:t>
      </w:r>
      <w:r w:rsidR="006F1E5D">
        <w:rPr>
          <w:rFonts w:eastAsia="Times New Roman" w:cs="Times New Roman"/>
          <w:bCs/>
          <w:sz w:val="24"/>
          <w:szCs w:val="24"/>
          <w:lang w:eastAsia="es-MX"/>
        </w:rPr>
        <w:t>nials</w:t>
      </w:r>
      <w:r w:rsidRPr="00D71142">
        <w:rPr>
          <w:rFonts w:eastAsia="Times New Roman" w:cs="Times New Roman"/>
          <w:bCs/>
          <w:sz w:val="24"/>
          <w:szCs w:val="24"/>
          <w:lang w:eastAsia="es-MX"/>
        </w:rPr>
        <w:t xml:space="preserve">. </w:t>
      </w:r>
      <w:r w:rsidR="006F1E5D" w:rsidRPr="0053561D">
        <w:rPr>
          <w:rFonts w:eastAsia="Times New Roman" w:cs="Times New Roman"/>
          <w:bCs/>
          <w:i/>
          <w:iCs/>
          <w:sz w:val="24"/>
          <w:szCs w:val="24"/>
          <w:lang w:eastAsia="es-MX"/>
        </w:rPr>
        <w:t>Risei Academic Journal</w:t>
      </w:r>
      <w:r w:rsidRPr="00D71142">
        <w:rPr>
          <w:rFonts w:eastAsia="Times New Roman" w:cs="Times New Roman"/>
          <w:bCs/>
          <w:sz w:val="24"/>
          <w:szCs w:val="24"/>
          <w:lang w:eastAsia="es-MX"/>
        </w:rPr>
        <w:t xml:space="preserve">, </w:t>
      </w:r>
      <w:r w:rsidRPr="0053561D">
        <w:rPr>
          <w:rFonts w:eastAsia="Times New Roman" w:cs="Times New Roman"/>
          <w:bCs/>
          <w:i/>
          <w:iCs/>
          <w:sz w:val="24"/>
          <w:szCs w:val="24"/>
          <w:lang w:eastAsia="es-MX"/>
        </w:rPr>
        <w:t>2</w:t>
      </w:r>
      <w:r w:rsidR="006F1E5D">
        <w:rPr>
          <w:rFonts w:eastAsia="Times New Roman" w:cs="Times New Roman"/>
          <w:bCs/>
          <w:sz w:val="24"/>
          <w:szCs w:val="24"/>
          <w:lang w:eastAsia="es-MX"/>
        </w:rPr>
        <w:t>(1)</w:t>
      </w:r>
      <w:r w:rsidRPr="00D71142">
        <w:rPr>
          <w:rFonts w:eastAsia="Times New Roman" w:cs="Times New Roman"/>
          <w:bCs/>
          <w:sz w:val="24"/>
          <w:szCs w:val="24"/>
          <w:lang w:eastAsia="es-MX"/>
        </w:rPr>
        <w:t>, 3</w:t>
      </w:r>
      <w:r w:rsidR="006F1E5D">
        <w:rPr>
          <w:rFonts w:eastAsia="Times New Roman" w:cs="Times New Roman"/>
          <w:bCs/>
          <w:sz w:val="24"/>
          <w:szCs w:val="24"/>
          <w:lang w:eastAsia="es-MX"/>
        </w:rPr>
        <w:t>-</w:t>
      </w:r>
      <w:r w:rsidRPr="00D71142">
        <w:rPr>
          <w:rFonts w:eastAsia="Times New Roman" w:cs="Times New Roman"/>
          <w:bCs/>
          <w:sz w:val="24"/>
          <w:szCs w:val="24"/>
          <w:lang w:eastAsia="es-MX"/>
        </w:rPr>
        <w:t xml:space="preserve">7. </w:t>
      </w:r>
      <w:r w:rsidR="006F1E5D">
        <w:rPr>
          <w:rFonts w:eastAsia="Times New Roman" w:cs="Times New Roman"/>
          <w:bCs/>
          <w:sz w:val="24"/>
          <w:szCs w:val="24"/>
          <w:lang w:eastAsia="es-MX"/>
        </w:rPr>
        <w:t xml:space="preserve">Recuperado de </w:t>
      </w:r>
      <w:r w:rsidR="0002044F" w:rsidRPr="0002044F">
        <w:rPr>
          <w:rFonts w:eastAsia="Times New Roman" w:cs="Times New Roman"/>
          <w:bCs/>
          <w:sz w:val="24"/>
          <w:szCs w:val="24"/>
          <w:lang w:eastAsia="es-MX"/>
        </w:rPr>
        <w:t>https://bit.ly/3dPfq9Q</w:t>
      </w:r>
      <w:r w:rsidR="006F1E5D">
        <w:rPr>
          <w:rFonts w:eastAsia="Times New Roman" w:cs="Times New Roman"/>
          <w:bCs/>
          <w:sz w:val="24"/>
          <w:szCs w:val="24"/>
          <w:lang w:eastAsia="es-MX"/>
        </w:rPr>
        <w:t>.</w:t>
      </w:r>
    </w:p>
    <w:p w14:paraId="6622C3DD" w14:textId="7218DA90"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3E85B5F5" w14:textId="2AA2445C"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2E25346C" w14:textId="6458D325"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3EA93052" w14:textId="7BAF999E"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1AA54ED1" w14:textId="52CD6AB0"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2D82B5B5" w14:textId="0A81BD72"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2E4D65FA" w14:textId="6A4DFE0F"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4D188846" w14:textId="4130C4D0"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06FB422C" w14:textId="702646F5"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077D0EF5" w14:textId="63B37A7C"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776ECAB3" w14:textId="70632531"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2696C5DC" w14:textId="0131428C" w:rsidR="0002044F" w:rsidRDefault="0002044F" w:rsidP="00C72C7D">
      <w:pPr>
        <w:shd w:val="clear" w:color="auto" w:fill="FFFFFF"/>
        <w:spacing w:after="0"/>
        <w:ind w:left="709" w:hanging="709"/>
        <w:jc w:val="both"/>
        <w:rPr>
          <w:rFonts w:eastAsia="Times New Roman" w:cs="Times New Roman"/>
          <w:bCs/>
          <w:sz w:val="24"/>
          <w:szCs w:val="24"/>
          <w:lang w:eastAsia="es-MX"/>
        </w:rPr>
      </w:pPr>
    </w:p>
    <w:p w14:paraId="59D29C1F" w14:textId="7FBC31FE" w:rsidR="0002044F" w:rsidRDefault="0002044F" w:rsidP="00C72C7D">
      <w:pPr>
        <w:shd w:val="clear" w:color="auto" w:fill="FFFFFF"/>
        <w:spacing w:after="0"/>
        <w:ind w:left="709" w:hanging="709"/>
        <w:jc w:val="both"/>
        <w:rPr>
          <w:rFonts w:eastAsia="Times New Roman" w:cs="Times New Roman"/>
          <w:bCs/>
          <w:sz w:val="24"/>
          <w:szCs w:val="24"/>
          <w:lang w:eastAsia="es-MX"/>
        </w:rPr>
      </w:pPr>
    </w:p>
    <w:tbl>
      <w:tblPr>
        <w:tblW w:w="5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2835"/>
      </w:tblGrid>
      <w:tr w:rsidR="0002044F" w:rsidRPr="0002044F" w14:paraId="0B05C17A" w14:textId="77777777" w:rsidTr="0002044F">
        <w:trPr>
          <w:jc w:val="center"/>
        </w:trPr>
        <w:tc>
          <w:tcPr>
            <w:tcW w:w="3045" w:type="dxa"/>
            <w:shd w:val="clear" w:color="auto" w:fill="auto"/>
            <w:tcMar>
              <w:top w:w="100" w:type="dxa"/>
              <w:left w:w="100" w:type="dxa"/>
              <w:bottom w:w="100" w:type="dxa"/>
              <w:right w:w="100" w:type="dxa"/>
            </w:tcMar>
          </w:tcPr>
          <w:p w14:paraId="2F3A9041" w14:textId="77777777" w:rsidR="0002044F" w:rsidRPr="0002044F" w:rsidRDefault="0002044F" w:rsidP="001E095E">
            <w:pPr>
              <w:pStyle w:val="Ttulo3"/>
              <w:widowControl w:val="0"/>
              <w:spacing w:before="0"/>
              <w:rPr>
                <w:b w:val="0"/>
                <w:bCs w:val="0"/>
                <w:sz w:val="24"/>
                <w:szCs w:val="24"/>
              </w:rPr>
            </w:pPr>
            <w:r w:rsidRPr="0002044F">
              <w:rPr>
                <w:b w:val="0"/>
                <w:bCs w:val="0"/>
                <w:sz w:val="24"/>
                <w:szCs w:val="24"/>
              </w:rPr>
              <w:lastRenderedPageBreak/>
              <w:t>Rol de Contribución</w:t>
            </w:r>
          </w:p>
        </w:tc>
        <w:tc>
          <w:tcPr>
            <w:tcW w:w="2835" w:type="dxa"/>
          </w:tcPr>
          <w:p w14:paraId="74BCD35E" w14:textId="77777777" w:rsidR="0002044F" w:rsidRPr="0002044F" w:rsidRDefault="0002044F" w:rsidP="001E095E">
            <w:pPr>
              <w:pStyle w:val="Ttulo3"/>
              <w:widowControl w:val="0"/>
              <w:spacing w:before="0"/>
              <w:rPr>
                <w:b w:val="0"/>
                <w:bCs w:val="0"/>
                <w:sz w:val="24"/>
                <w:szCs w:val="24"/>
              </w:rPr>
            </w:pPr>
            <w:bookmarkStart w:id="0" w:name="_btsjgdfgjwkr" w:colFirst="0" w:colLast="0"/>
            <w:bookmarkEnd w:id="0"/>
            <w:r w:rsidRPr="0002044F">
              <w:rPr>
                <w:b w:val="0"/>
                <w:bCs w:val="0"/>
                <w:sz w:val="24"/>
                <w:szCs w:val="24"/>
              </w:rPr>
              <w:t>AUTOR</w:t>
            </w:r>
          </w:p>
        </w:tc>
      </w:tr>
      <w:tr w:rsidR="0002044F" w:rsidRPr="0002044F" w14:paraId="64584D70" w14:textId="77777777" w:rsidTr="0002044F">
        <w:trPr>
          <w:jc w:val="center"/>
        </w:trPr>
        <w:tc>
          <w:tcPr>
            <w:tcW w:w="3045" w:type="dxa"/>
            <w:shd w:val="clear" w:color="auto" w:fill="auto"/>
            <w:tcMar>
              <w:top w:w="100" w:type="dxa"/>
              <w:left w:w="100" w:type="dxa"/>
              <w:bottom w:w="100" w:type="dxa"/>
              <w:right w:w="100" w:type="dxa"/>
            </w:tcMar>
          </w:tcPr>
          <w:p w14:paraId="76DC1067" w14:textId="77777777" w:rsidR="0002044F" w:rsidRPr="0002044F" w:rsidRDefault="0002044F" w:rsidP="001E095E">
            <w:pPr>
              <w:widowControl w:val="0"/>
              <w:spacing w:line="240" w:lineRule="auto"/>
              <w:rPr>
                <w:sz w:val="24"/>
                <w:szCs w:val="24"/>
              </w:rPr>
            </w:pPr>
            <w:r w:rsidRPr="0002044F">
              <w:rPr>
                <w:sz w:val="24"/>
                <w:szCs w:val="24"/>
              </w:rPr>
              <w:t>Conceptualización</w:t>
            </w:r>
          </w:p>
        </w:tc>
        <w:tc>
          <w:tcPr>
            <w:tcW w:w="2835" w:type="dxa"/>
          </w:tcPr>
          <w:p w14:paraId="736E2A43" w14:textId="77777777" w:rsidR="0002044F" w:rsidRPr="0002044F" w:rsidRDefault="0002044F" w:rsidP="001E095E">
            <w:pPr>
              <w:widowControl w:val="0"/>
              <w:spacing w:line="240" w:lineRule="auto"/>
              <w:rPr>
                <w:sz w:val="24"/>
                <w:szCs w:val="24"/>
              </w:rPr>
            </w:pPr>
            <w:r w:rsidRPr="0002044F">
              <w:rPr>
                <w:sz w:val="24"/>
                <w:szCs w:val="24"/>
              </w:rPr>
              <w:t>JOAS</w:t>
            </w:r>
          </w:p>
        </w:tc>
      </w:tr>
      <w:tr w:rsidR="0002044F" w:rsidRPr="0002044F" w14:paraId="781E7EA3" w14:textId="77777777" w:rsidTr="0002044F">
        <w:trPr>
          <w:jc w:val="center"/>
        </w:trPr>
        <w:tc>
          <w:tcPr>
            <w:tcW w:w="3045" w:type="dxa"/>
            <w:shd w:val="clear" w:color="auto" w:fill="auto"/>
            <w:tcMar>
              <w:top w:w="100" w:type="dxa"/>
              <w:left w:w="100" w:type="dxa"/>
              <w:bottom w:w="100" w:type="dxa"/>
              <w:right w:w="100" w:type="dxa"/>
            </w:tcMar>
          </w:tcPr>
          <w:p w14:paraId="2A9FC0B1" w14:textId="77777777" w:rsidR="0002044F" w:rsidRPr="0002044F" w:rsidRDefault="0002044F" w:rsidP="001E095E">
            <w:pPr>
              <w:widowControl w:val="0"/>
              <w:spacing w:line="240" w:lineRule="auto"/>
              <w:rPr>
                <w:sz w:val="24"/>
                <w:szCs w:val="24"/>
              </w:rPr>
            </w:pPr>
            <w:r w:rsidRPr="0002044F">
              <w:rPr>
                <w:sz w:val="24"/>
                <w:szCs w:val="24"/>
              </w:rPr>
              <w:t>Metodología</w:t>
            </w:r>
          </w:p>
        </w:tc>
        <w:tc>
          <w:tcPr>
            <w:tcW w:w="2835" w:type="dxa"/>
          </w:tcPr>
          <w:p w14:paraId="4DB01B92" w14:textId="77777777" w:rsidR="0002044F" w:rsidRPr="0002044F" w:rsidRDefault="0002044F" w:rsidP="001E095E">
            <w:pPr>
              <w:widowControl w:val="0"/>
              <w:spacing w:line="240" w:lineRule="auto"/>
              <w:rPr>
                <w:sz w:val="24"/>
                <w:szCs w:val="24"/>
              </w:rPr>
            </w:pPr>
            <w:r w:rsidRPr="0002044F">
              <w:rPr>
                <w:sz w:val="24"/>
                <w:szCs w:val="24"/>
              </w:rPr>
              <w:t>JOAS, EVELIA (IGUAL)</w:t>
            </w:r>
          </w:p>
        </w:tc>
      </w:tr>
      <w:tr w:rsidR="0002044F" w:rsidRPr="0002044F" w14:paraId="4C39B694" w14:textId="77777777" w:rsidTr="0002044F">
        <w:trPr>
          <w:jc w:val="center"/>
        </w:trPr>
        <w:tc>
          <w:tcPr>
            <w:tcW w:w="3045" w:type="dxa"/>
            <w:shd w:val="clear" w:color="auto" w:fill="auto"/>
            <w:tcMar>
              <w:top w:w="100" w:type="dxa"/>
              <w:left w:w="100" w:type="dxa"/>
              <w:bottom w:w="100" w:type="dxa"/>
              <w:right w:w="100" w:type="dxa"/>
            </w:tcMar>
          </w:tcPr>
          <w:p w14:paraId="44ED21CF" w14:textId="77777777" w:rsidR="0002044F" w:rsidRPr="0002044F" w:rsidRDefault="0002044F" w:rsidP="001E095E">
            <w:pPr>
              <w:widowControl w:val="0"/>
              <w:spacing w:line="240" w:lineRule="auto"/>
              <w:rPr>
                <w:sz w:val="24"/>
                <w:szCs w:val="24"/>
              </w:rPr>
            </w:pPr>
            <w:r w:rsidRPr="0002044F">
              <w:rPr>
                <w:sz w:val="24"/>
                <w:szCs w:val="24"/>
              </w:rPr>
              <w:t>Software</w:t>
            </w:r>
          </w:p>
        </w:tc>
        <w:tc>
          <w:tcPr>
            <w:tcW w:w="2835" w:type="dxa"/>
          </w:tcPr>
          <w:p w14:paraId="5836DFEF" w14:textId="77777777" w:rsidR="0002044F" w:rsidRPr="0002044F" w:rsidRDefault="0002044F" w:rsidP="001E095E">
            <w:pPr>
              <w:widowControl w:val="0"/>
              <w:spacing w:line="240" w:lineRule="auto"/>
              <w:rPr>
                <w:sz w:val="24"/>
                <w:szCs w:val="24"/>
              </w:rPr>
            </w:pPr>
            <w:r w:rsidRPr="0002044F">
              <w:rPr>
                <w:sz w:val="24"/>
                <w:szCs w:val="24"/>
              </w:rPr>
              <w:t>NO APLICA</w:t>
            </w:r>
          </w:p>
        </w:tc>
      </w:tr>
      <w:tr w:rsidR="0002044F" w:rsidRPr="0002044F" w14:paraId="0691B80E" w14:textId="77777777" w:rsidTr="0002044F">
        <w:trPr>
          <w:jc w:val="center"/>
        </w:trPr>
        <w:tc>
          <w:tcPr>
            <w:tcW w:w="3045" w:type="dxa"/>
            <w:shd w:val="clear" w:color="auto" w:fill="auto"/>
            <w:tcMar>
              <w:top w:w="100" w:type="dxa"/>
              <w:left w:w="100" w:type="dxa"/>
              <w:bottom w:w="100" w:type="dxa"/>
              <w:right w:w="100" w:type="dxa"/>
            </w:tcMar>
          </w:tcPr>
          <w:p w14:paraId="5D1E350A" w14:textId="77777777" w:rsidR="0002044F" w:rsidRPr="0002044F" w:rsidRDefault="0002044F" w:rsidP="001E095E">
            <w:pPr>
              <w:widowControl w:val="0"/>
              <w:spacing w:line="240" w:lineRule="auto"/>
              <w:rPr>
                <w:sz w:val="24"/>
                <w:szCs w:val="24"/>
              </w:rPr>
            </w:pPr>
            <w:r w:rsidRPr="0002044F">
              <w:rPr>
                <w:sz w:val="24"/>
                <w:szCs w:val="24"/>
              </w:rPr>
              <w:t>Validación</w:t>
            </w:r>
          </w:p>
        </w:tc>
        <w:tc>
          <w:tcPr>
            <w:tcW w:w="2835" w:type="dxa"/>
          </w:tcPr>
          <w:p w14:paraId="6AE5A256" w14:textId="77777777" w:rsidR="0002044F" w:rsidRPr="0002044F" w:rsidRDefault="0002044F" w:rsidP="001E095E">
            <w:pPr>
              <w:widowControl w:val="0"/>
              <w:spacing w:line="240" w:lineRule="auto"/>
              <w:rPr>
                <w:sz w:val="24"/>
                <w:szCs w:val="24"/>
              </w:rPr>
            </w:pPr>
            <w:r w:rsidRPr="0002044F">
              <w:rPr>
                <w:sz w:val="24"/>
                <w:szCs w:val="24"/>
              </w:rPr>
              <w:t>NO APLICA</w:t>
            </w:r>
          </w:p>
        </w:tc>
      </w:tr>
      <w:tr w:rsidR="0002044F" w:rsidRPr="0002044F" w14:paraId="50CCDA1E" w14:textId="77777777" w:rsidTr="0002044F">
        <w:trPr>
          <w:jc w:val="center"/>
        </w:trPr>
        <w:tc>
          <w:tcPr>
            <w:tcW w:w="3045" w:type="dxa"/>
            <w:shd w:val="clear" w:color="auto" w:fill="auto"/>
            <w:tcMar>
              <w:top w:w="100" w:type="dxa"/>
              <w:left w:w="100" w:type="dxa"/>
              <w:bottom w:w="100" w:type="dxa"/>
              <w:right w:w="100" w:type="dxa"/>
            </w:tcMar>
          </w:tcPr>
          <w:p w14:paraId="1F4E997A" w14:textId="77777777" w:rsidR="0002044F" w:rsidRPr="0002044F" w:rsidRDefault="0002044F" w:rsidP="001E095E">
            <w:pPr>
              <w:widowControl w:val="0"/>
              <w:spacing w:line="240" w:lineRule="auto"/>
              <w:rPr>
                <w:sz w:val="24"/>
                <w:szCs w:val="24"/>
              </w:rPr>
            </w:pPr>
            <w:r w:rsidRPr="0002044F">
              <w:rPr>
                <w:sz w:val="24"/>
                <w:szCs w:val="24"/>
              </w:rPr>
              <w:t>Análisis Formal</w:t>
            </w:r>
          </w:p>
        </w:tc>
        <w:tc>
          <w:tcPr>
            <w:tcW w:w="2835" w:type="dxa"/>
          </w:tcPr>
          <w:p w14:paraId="25628D20" w14:textId="77777777" w:rsidR="0002044F" w:rsidRPr="0002044F" w:rsidRDefault="0002044F" w:rsidP="001E095E">
            <w:pPr>
              <w:widowControl w:val="0"/>
              <w:spacing w:line="240" w:lineRule="auto"/>
              <w:rPr>
                <w:sz w:val="24"/>
                <w:szCs w:val="24"/>
              </w:rPr>
            </w:pPr>
            <w:r w:rsidRPr="0002044F">
              <w:rPr>
                <w:sz w:val="24"/>
                <w:szCs w:val="24"/>
              </w:rPr>
              <w:t>NO APLICA</w:t>
            </w:r>
          </w:p>
        </w:tc>
      </w:tr>
      <w:tr w:rsidR="0002044F" w:rsidRPr="0002044F" w14:paraId="28C5602A" w14:textId="77777777" w:rsidTr="0002044F">
        <w:trPr>
          <w:jc w:val="center"/>
        </w:trPr>
        <w:tc>
          <w:tcPr>
            <w:tcW w:w="3045" w:type="dxa"/>
            <w:shd w:val="clear" w:color="auto" w:fill="auto"/>
            <w:tcMar>
              <w:top w:w="100" w:type="dxa"/>
              <w:left w:w="100" w:type="dxa"/>
              <w:bottom w:w="100" w:type="dxa"/>
              <w:right w:w="100" w:type="dxa"/>
            </w:tcMar>
          </w:tcPr>
          <w:p w14:paraId="5DD89467" w14:textId="77777777" w:rsidR="0002044F" w:rsidRPr="0002044F" w:rsidRDefault="0002044F" w:rsidP="001E095E">
            <w:pPr>
              <w:widowControl w:val="0"/>
              <w:spacing w:line="240" w:lineRule="auto"/>
              <w:rPr>
                <w:sz w:val="24"/>
                <w:szCs w:val="24"/>
              </w:rPr>
            </w:pPr>
            <w:r w:rsidRPr="0002044F">
              <w:rPr>
                <w:sz w:val="24"/>
                <w:szCs w:val="24"/>
              </w:rPr>
              <w:t>Investigación</w:t>
            </w:r>
          </w:p>
        </w:tc>
        <w:tc>
          <w:tcPr>
            <w:tcW w:w="2835" w:type="dxa"/>
          </w:tcPr>
          <w:p w14:paraId="58C215A6" w14:textId="77777777" w:rsidR="0002044F" w:rsidRPr="0002044F" w:rsidRDefault="0002044F" w:rsidP="001E095E">
            <w:pPr>
              <w:widowControl w:val="0"/>
              <w:spacing w:line="240" w:lineRule="auto"/>
              <w:rPr>
                <w:sz w:val="24"/>
                <w:szCs w:val="24"/>
              </w:rPr>
            </w:pPr>
            <w:r w:rsidRPr="0002044F">
              <w:rPr>
                <w:sz w:val="24"/>
                <w:szCs w:val="24"/>
              </w:rPr>
              <w:t>EVELIA</w:t>
            </w:r>
          </w:p>
        </w:tc>
      </w:tr>
      <w:tr w:rsidR="0002044F" w:rsidRPr="0002044F" w14:paraId="09B4E8E9" w14:textId="77777777" w:rsidTr="0002044F">
        <w:trPr>
          <w:jc w:val="center"/>
        </w:trPr>
        <w:tc>
          <w:tcPr>
            <w:tcW w:w="3045" w:type="dxa"/>
            <w:shd w:val="clear" w:color="auto" w:fill="auto"/>
            <w:tcMar>
              <w:top w:w="100" w:type="dxa"/>
              <w:left w:w="100" w:type="dxa"/>
              <w:bottom w:w="100" w:type="dxa"/>
              <w:right w:w="100" w:type="dxa"/>
            </w:tcMar>
          </w:tcPr>
          <w:p w14:paraId="37070373" w14:textId="77777777" w:rsidR="0002044F" w:rsidRPr="0002044F" w:rsidRDefault="0002044F" w:rsidP="001E095E">
            <w:pPr>
              <w:widowControl w:val="0"/>
              <w:spacing w:line="240" w:lineRule="auto"/>
              <w:rPr>
                <w:sz w:val="24"/>
                <w:szCs w:val="24"/>
              </w:rPr>
            </w:pPr>
            <w:r w:rsidRPr="0002044F">
              <w:rPr>
                <w:sz w:val="24"/>
                <w:szCs w:val="24"/>
              </w:rPr>
              <w:t>Recursos</w:t>
            </w:r>
          </w:p>
        </w:tc>
        <w:tc>
          <w:tcPr>
            <w:tcW w:w="2835" w:type="dxa"/>
          </w:tcPr>
          <w:p w14:paraId="231C249A" w14:textId="77777777" w:rsidR="0002044F" w:rsidRPr="0002044F" w:rsidRDefault="0002044F" w:rsidP="001E095E">
            <w:pPr>
              <w:widowControl w:val="0"/>
              <w:spacing w:line="240" w:lineRule="auto"/>
              <w:rPr>
                <w:sz w:val="24"/>
                <w:szCs w:val="24"/>
              </w:rPr>
            </w:pPr>
            <w:r w:rsidRPr="0002044F">
              <w:rPr>
                <w:sz w:val="24"/>
                <w:szCs w:val="24"/>
              </w:rPr>
              <w:t>NO APLICA</w:t>
            </w:r>
          </w:p>
        </w:tc>
      </w:tr>
      <w:tr w:rsidR="0002044F" w:rsidRPr="0002044F" w14:paraId="0DCE4949" w14:textId="77777777" w:rsidTr="0002044F">
        <w:trPr>
          <w:jc w:val="center"/>
        </w:trPr>
        <w:tc>
          <w:tcPr>
            <w:tcW w:w="3045" w:type="dxa"/>
            <w:shd w:val="clear" w:color="auto" w:fill="auto"/>
            <w:tcMar>
              <w:top w:w="100" w:type="dxa"/>
              <w:left w:w="100" w:type="dxa"/>
              <w:bottom w:w="100" w:type="dxa"/>
              <w:right w:w="100" w:type="dxa"/>
            </w:tcMar>
          </w:tcPr>
          <w:p w14:paraId="7C57F8A0" w14:textId="77777777" w:rsidR="0002044F" w:rsidRPr="0002044F" w:rsidRDefault="0002044F" w:rsidP="001E095E">
            <w:pPr>
              <w:widowControl w:val="0"/>
              <w:spacing w:line="240" w:lineRule="auto"/>
              <w:rPr>
                <w:sz w:val="24"/>
                <w:szCs w:val="24"/>
              </w:rPr>
            </w:pPr>
            <w:r w:rsidRPr="0002044F">
              <w:rPr>
                <w:sz w:val="24"/>
                <w:szCs w:val="24"/>
              </w:rPr>
              <w:t>Curación de datos</w:t>
            </w:r>
          </w:p>
        </w:tc>
        <w:tc>
          <w:tcPr>
            <w:tcW w:w="2835" w:type="dxa"/>
          </w:tcPr>
          <w:p w14:paraId="55EA04FD" w14:textId="77777777" w:rsidR="0002044F" w:rsidRPr="0002044F" w:rsidRDefault="0002044F" w:rsidP="001E095E">
            <w:pPr>
              <w:widowControl w:val="0"/>
              <w:spacing w:line="240" w:lineRule="auto"/>
              <w:rPr>
                <w:sz w:val="24"/>
                <w:szCs w:val="24"/>
              </w:rPr>
            </w:pPr>
            <w:r w:rsidRPr="0002044F">
              <w:rPr>
                <w:sz w:val="24"/>
                <w:szCs w:val="24"/>
              </w:rPr>
              <w:t>NO APLICA</w:t>
            </w:r>
          </w:p>
        </w:tc>
      </w:tr>
      <w:tr w:rsidR="0002044F" w:rsidRPr="0002044F" w14:paraId="2DC3A1CD" w14:textId="77777777" w:rsidTr="0002044F">
        <w:trPr>
          <w:jc w:val="center"/>
        </w:trPr>
        <w:tc>
          <w:tcPr>
            <w:tcW w:w="3045" w:type="dxa"/>
            <w:shd w:val="clear" w:color="auto" w:fill="auto"/>
            <w:tcMar>
              <w:top w:w="100" w:type="dxa"/>
              <w:left w:w="100" w:type="dxa"/>
              <w:bottom w:w="100" w:type="dxa"/>
              <w:right w:w="100" w:type="dxa"/>
            </w:tcMar>
          </w:tcPr>
          <w:p w14:paraId="3DDE3429" w14:textId="77777777" w:rsidR="0002044F" w:rsidRPr="0002044F" w:rsidRDefault="0002044F" w:rsidP="001E095E">
            <w:pPr>
              <w:widowControl w:val="0"/>
              <w:spacing w:line="240" w:lineRule="auto"/>
              <w:rPr>
                <w:sz w:val="24"/>
                <w:szCs w:val="24"/>
              </w:rPr>
            </w:pPr>
            <w:r w:rsidRPr="0002044F">
              <w:rPr>
                <w:sz w:val="24"/>
                <w:szCs w:val="24"/>
              </w:rPr>
              <w:t>Escritura - Preparación del borrador original</w:t>
            </w:r>
          </w:p>
        </w:tc>
        <w:tc>
          <w:tcPr>
            <w:tcW w:w="2835" w:type="dxa"/>
          </w:tcPr>
          <w:p w14:paraId="1083DD0B" w14:textId="77777777" w:rsidR="0002044F" w:rsidRPr="0002044F" w:rsidRDefault="0002044F" w:rsidP="001E095E">
            <w:pPr>
              <w:widowControl w:val="0"/>
              <w:spacing w:line="240" w:lineRule="auto"/>
              <w:rPr>
                <w:sz w:val="24"/>
                <w:szCs w:val="24"/>
              </w:rPr>
            </w:pPr>
            <w:r w:rsidRPr="0002044F">
              <w:rPr>
                <w:sz w:val="24"/>
                <w:szCs w:val="24"/>
              </w:rPr>
              <w:t>JOAS</w:t>
            </w:r>
          </w:p>
        </w:tc>
      </w:tr>
      <w:tr w:rsidR="0002044F" w:rsidRPr="0002044F" w14:paraId="09FA1E24" w14:textId="77777777" w:rsidTr="0002044F">
        <w:trPr>
          <w:jc w:val="center"/>
        </w:trPr>
        <w:tc>
          <w:tcPr>
            <w:tcW w:w="3045" w:type="dxa"/>
            <w:shd w:val="clear" w:color="auto" w:fill="auto"/>
            <w:tcMar>
              <w:top w:w="100" w:type="dxa"/>
              <w:left w:w="100" w:type="dxa"/>
              <w:bottom w:w="100" w:type="dxa"/>
              <w:right w:w="100" w:type="dxa"/>
            </w:tcMar>
          </w:tcPr>
          <w:p w14:paraId="4522EECB" w14:textId="77777777" w:rsidR="0002044F" w:rsidRPr="0002044F" w:rsidRDefault="0002044F" w:rsidP="001E095E">
            <w:pPr>
              <w:widowControl w:val="0"/>
              <w:spacing w:line="240" w:lineRule="auto"/>
              <w:rPr>
                <w:sz w:val="24"/>
                <w:szCs w:val="24"/>
              </w:rPr>
            </w:pPr>
            <w:r w:rsidRPr="0002044F">
              <w:rPr>
                <w:sz w:val="24"/>
                <w:szCs w:val="24"/>
              </w:rPr>
              <w:t>Escritura - Revisión y edición</w:t>
            </w:r>
          </w:p>
        </w:tc>
        <w:tc>
          <w:tcPr>
            <w:tcW w:w="2835" w:type="dxa"/>
          </w:tcPr>
          <w:p w14:paraId="682FB9DC" w14:textId="77777777" w:rsidR="0002044F" w:rsidRPr="0002044F" w:rsidRDefault="0002044F" w:rsidP="001E095E">
            <w:pPr>
              <w:widowControl w:val="0"/>
              <w:spacing w:line="240" w:lineRule="auto"/>
              <w:rPr>
                <w:sz w:val="24"/>
                <w:szCs w:val="24"/>
              </w:rPr>
            </w:pPr>
            <w:r w:rsidRPr="0002044F">
              <w:rPr>
                <w:sz w:val="24"/>
                <w:szCs w:val="24"/>
              </w:rPr>
              <w:t>JOAS, EVELIA (IGUAL)</w:t>
            </w:r>
          </w:p>
        </w:tc>
      </w:tr>
      <w:tr w:rsidR="0002044F" w:rsidRPr="0002044F" w14:paraId="191274AD" w14:textId="77777777" w:rsidTr="0002044F">
        <w:trPr>
          <w:jc w:val="center"/>
        </w:trPr>
        <w:tc>
          <w:tcPr>
            <w:tcW w:w="3045" w:type="dxa"/>
            <w:shd w:val="clear" w:color="auto" w:fill="auto"/>
            <w:tcMar>
              <w:top w:w="100" w:type="dxa"/>
              <w:left w:w="100" w:type="dxa"/>
              <w:bottom w:w="100" w:type="dxa"/>
              <w:right w:w="100" w:type="dxa"/>
            </w:tcMar>
          </w:tcPr>
          <w:p w14:paraId="5B631029" w14:textId="77777777" w:rsidR="0002044F" w:rsidRPr="0002044F" w:rsidRDefault="0002044F" w:rsidP="001E095E">
            <w:pPr>
              <w:widowControl w:val="0"/>
              <w:spacing w:line="240" w:lineRule="auto"/>
              <w:rPr>
                <w:sz w:val="24"/>
                <w:szCs w:val="24"/>
              </w:rPr>
            </w:pPr>
            <w:r w:rsidRPr="0002044F">
              <w:rPr>
                <w:sz w:val="24"/>
                <w:szCs w:val="24"/>
              </w:rPr>
              <w:t>Visualización</w:t>
            </w:r>
          </w:p>
        </w:tc>
        <w:tc>
          <w:tcPr>
            <w:tcW w:w="2835" w:type="dxa"/>
          </w:tcPr>
          <w:p w14:paraId="026FE0DF" w14:textId="77777777" w:rsidR="0002044F" w:rsidRPr="0002044F" w:rsidRDefault="0002044F" w:rsidP="001E095E">
            <w:pPr>
              <w:widowControl w:val="0"/>
              <w:spacing w:line="240" w:lineRule="auto"/>
              <w:rPr>
                <w:sz w:val="24"/>
                <w:szCs w:val="24"/>
              </w:rPr>
            </w:pPr>
            <w:r w:rsidRPr="0002044F">
              <w:rPr>
                <w:sz w:val="24"/>
                <w:szCs w:val="24"/>
              </w:rPr>
              <w:t>EVELIA</w:t>
            </w:r>
          </w:p>
        </w:tc>
      </w:tr>
      <w:tr w:rsidR="0002044F" w:rsidRPr="0002044F" w14:paraId="36C7C9DA" w14:textId="77777777" w:rsidTr="0002044F">
        <w:trPr>
          <w:jc w:val="center"/>
        </w:trPr>
        <w:tc>
          <w:tcPr>
            <w:tcW w:w="3045" w:type="dxa"/>
            <w:shd w:val="clear" w:color="auto" w:fill="auto"/>
            <w:tcMar>
              <w:top w:w="100" w:type="dxa"/>
              <w:left w:w="100" w:type="dxa"/>
              <w:bottom w:w="100" w:type="dxa"/>
              <w:right w:w="100" w:type="dxa"/>
            </w:tcMar>
          </w:tcPr>
          <w:p w14:paraId="7412C406" w14:textId="77777777" w:rsidR="0002044F" w:rsidRPr="0002044F" w:rsidRDefault="0002044F" w:rsidP="001E095E">
            <w:pPr>
              <w:widowControl w:val="0"/>
              <w:spacing w:line="240" w:lineRule="auto"/>
              <w:rPr>
                <w:sz w:val="24"/>
                <w:szCs w:val="24"/>
              </w:rPr>
            </w:pPr>
            <w:r w:rsidRPr="0002044F">
              <w:rPr>
                <w:sz w:val="24"/>
                <w:szCs w:val="24"/>
              </w:rPr>
              <w:t>Supervisión</w:t>
            </w:r>
          </w:p>
        </w:tc>
        <w:tc>
          <w:tcPr>
            <w:tcW w:w="2835" w:type="dxa"/>
          </w:tcPr>
          <w:p w14:paraId="0EF70D59" w14:textId="77777777" w:rsidR="0002044F" w:rsidRPr="0002044F" w:rsidRDefault="0002044F" w:rsidP="001E095E">
            <w:pPr>
              <w:widowControl w:val="0"/>
              <w:spacing w:line="240" w:lineRule="auto"/>
              <w:rPr>
                <w:sz w:val="24"/>
                <w:szCs w:val="24"/>
              </w:rPr>
            </w:pPr>
            <w:r w:rsidRPr="0002044F">
              <w:rPr>
                <w:sz w:val="24"/>
                <w:szCs w:val="24"/>
              </w:rPr>
              <w:t>EVELIA</w:t>
            </w:r>
          </w:p>
        </w:tc>
      </w:tr>
      <w:tr w:rsidR="0002044F" w:rsidRPr="0002044F" w14:paraId="72E834B3" w14:textId="77777777" w:rsidTr="0002044F">
        <w:trPr>
          <w:jc w:val="center"/>
        </w:trPr>
        <w:tc>
          <w:tcPr>
            <w:tcW w:w="3045" w:type="dxa"/>
            <w:shd w:val="clear" w:color="auto" w:fill="auto"/>
            <w:tcMar>
              <w:top w:w="100" w:type="dxa"/>
              <w:left w:w="100" w:type="dxa"/>
              <w:bottom w:w="100" w:type="dxa"/>
              <w:right w:w="100" w:type="dxa"/>
            </w:tcMar>
          </w:tcPr>
          <w:p w14:paraId="299784B7" w14:textId="77777777" w:rsidR="0002044F" w:rsidRPr="0002044F" w:rsidRDefault="0002044F" w:rsidP="001E095E">
            <w:pPr>
              <w:widowControl w:val="0"/>
              <w:spacing w:line="240" w:lineRule="auto"/>
              <w:rPr>
                <w:sz w:val="24"/>
                <w:szCs w:val="24"/>
              </w:rPr>
            </w:pPr>
            <w:r w:rsidRPr="0002044F">
              <w:rPr>
                <w:sz w:val="24"/>
                <w:szCs w:val="24"/>
              </w:rPr>
              <w:t>Administración de Proyectos</w:t>
            </w:r>
          </w:p>
        </w:tc>
        <w:tc>
          <w:tcPr>
            <w:tcW w:w="2835" w:type="dxa"/>
          </w:tcPr>
          <w:p w14:paraId="34CB3620" w14:textId="77777777" w:rsidR="0002044F" w:rsidRPr="0002044F" w:rsidRDefault="0002044F" w:rsidP="001E095E">
            <w:pPr>
              <w:widowControl w:val="0"/>
              <w:spacing w:line="240" w:lineRule="auto"/>
              <w:rPr>
                <w:sz w:val="24"/>
                <w:szCs w:val="24"/>
              </w:rPr>
            </w:pPr>
            <w:r w:rsidRPr="0002044F">
              <w:rPr>
                <w:sz w:val="24"/>
                <w:szCs w:val="24"/>
              </w:rPr>
              <w:t>EVELIA</w:t>
            </w:r>
          </w:p>
        </w:tc>
      </w:tr>
      <w:tr w:rsidR="0002044F" w:rsidRPr="0002044F" w14:paraId="2EC9ACDA" w14:textId="77777777" w:rsidTr="0002044F">
        <w:trPr>
          <w:jc w:val="center"/>
        </w:trPr>
        <w:tc>
          <w:tcPr>
            <w:tcW w:w="3045" w:type="dxa"/>
            <w:shd w:val="clear" w:color="auto" w:fill="auto"/>
            <w:tcMar>
              <w:top w:w="100" w:type="dxa"/>
              <w:left w:w="100" w:type="dxa"/>
              <w:bottom w:w="100" w:type="dxa"/>
              <w:right w:w="100" w:type="dxa"/>
            </w:tcMar>
          </w:tcPr>
          <w:p w14:paraId="513AB761" w14:textId="77777777" w:rsidR="0002044F" w:rsidRPr="0002044F" w:rsidRDefault="0002044F" w:rsidP="001E095E">
            <w:pPr>
              <w:widowControl w:val="0"/>
              <w:spacing w:line="240" w:lineRule="auto"/>
              <w:rPr>
                <w:sz w:val="24"/>
                <w:szCs w:val="24"/>
              </w:rPr>
            </w:pPr>
            <w:r w:rsidRPr="0002044F">
              <w:rPr>
                <w:sz w:val="24"/>
                <w:szCs w:val="24"/>
              </w:rPr>
              <w:t>Adquisición de fondos</w:t>
            </w:r>
          </w:p>
        </w:tc>
        <w:tc>
          <w:tcPr>
            <w:tcW w:w="2835" w:type="dxa"/>
          </w:tcPr>
          <w:p w14:paraId="5499E3EC" w14:textId="77777777" w:rsidR="0002044F" w:rsidRPr="0002044F" w:rsidRDefault="0002044F" w:rsidP="001E095E">
            <w:pPr>
              <w:widowControl w:val="0"/>
              <w:spacing w:line="240" w:lineRule="auto"/>
              <w:rPr>
                <w:sz w:val="24"/>
                <w:szCs w:val="24"/>
              </w:rPr>
            </w:pPr>
            <w:r w:rsidRPr="0002044F">
              <w:rPr>
                <w:sz w:val="24"/>
                <w:szCs w:val="24"/>
              </w:rPr>
              <w:t>JOAS, EVELIA (IGUAL)</w:t>
            </w:r>
          </w:p>
        </w:tc>
      </w:tr>
    </w:tbl>
    <w:p w14:paraId="20567105" w14:textId="77777777" w:rsidR="0002044F" w:rsidRPr="00D71142" w:rsidRDefault="0002044F" w:rsidP="00C72C7D">
      <w:pPr>
        <w:shd w:val="clear" w:color="auto" w:fill="FFFFFF"/>
        <w:spacing w:after="0"/>
        <w:ind w:left="709" w:hanging="709"/>
        <w:jc w:val="both"/>
        <w:rPr>
          <w:rFonts w:eastAsia="Times New Roman" w:cs="Times New Roman"/>
          <w:bCs/>
          <w:sz w:val="24"/>
          <w:szCs w:val="24"/>
          <w:lang w:eastAsia="es-MX"/>
        </w:rPr>
      </w:pPr>
    </w:p>
    <w:sectPr w:rsidR="0002044F" w:rsidRPr="00D71142" w:rsidSect="0053561D">
      <w:headerReference w:type="default" r:id="rId12"/>
      <w:footerReference w:type="default" r:id="rId13"/>
      <w:pgSz w:w="12240" w:h="15840"/>
      <w:pgMar w:top="1276" w:right="1701" w:bottom="851" w:left="1701" w:header="142" w:footer="93"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2395" w14:textId="77777777" w:rsidR="001708F3" w:rsidRDefault="001708F3" w:rsidP="00227929">
      <w:pPr>
        <w:spacing w:after="0" w:line="240" w:lineRule="auto"/>
      </w:pPr>
      <w:r>
        <w:separator/>
      </w:r>
    </w:p>
    <w:p w14:paraId="17AED53C" w14:textId="77777777" w:rsidR="001708F3" w:rsidRDefault="001708F3"/>
  </w:endnote>
  <w:endnote w:type="continuationSeparator" w:id="0">
    <w:p w14:paraId="44768E8E" w14:textId="77777777" w:rsidR="001708F3" w:rsidRDefault="001708F3" w:rsidP="00227929">
      <w:pPr>
        <w:spacing w:after="0" w:line="240" w:lineRule="auto"/>
      </w:pPr>
      <w:r>
        <w:continuationSeparator/>
      </w:r>
    </w:p>
    <w:p w14:paraId="1347A9DE" w14:textId="77777777" w:rsidR="001708F3" w:rsidRDefault="0017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091C" w14:textId="30CC7CF2" w:rsidR="00D8139E" w:rsidRPr="00C72C7D" w:rsidRDefault="0053561D" w:rsidP="00C72C7D">
    <w:pPr>
      <w:pStyle w:val="Piedepgina"/>
      <w:jc w:val="both"/>
      <w:rPr>
        <w:sz w:val="24"/>
        <w:szCs w:val="24"/>
      </w:rPr>
    </w:pPr>
    <w:r>
      <w:rPr>
        <w:sz w:val="24"/>
        <w:szCs w:val="24"/>
      </w:rPr>
      <w:t xml:space="preserve">            </w:t>
    </w:r>
    <w:r w:rsidRPr="002A3D98">
      <w:rPr>
        <w:noProof/>
        <w:lang w:eastAsia="es-MX"/>
      </w:rPr>
      <w:drawing>
        <wp:inline distT="0" distB="0" distL="0" distR="0" wp14:anchorId="13A2C90D" wp14:editId="6707A8A6">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sz w:val="24"/>
        <w:szCs w:val="24"/>
      </w:rPr>
      <w:t xml:space="preserve">              </w:t>
    </w:r>
    <w:r w:rsidRPr="0053561D">
      <w:rPr>
        <w:rFonts w:asciiTheme="minorHAnsi" w:hAnsiTheme="minorHAnsi" w:cstheme="minorHAnsi"/>
        <w:b/>
        <w:sz w:val="22"/>
        <w:szCs w:val="12"/>
      </w:rPr>
      <w:t>Vol. 1</w:t>
    </w:r>
    <w:r w:rsidR="001166F7">
      <w:rPr>
        <w:rFonts w:asciiTheme="minorHAnsi" w:hAnsiTheme="minorHAnsi" w:cstheme="minorHAnsi"/>
        <w:b/>
        <w:sz w:val="22"/>
        <w:szCs w:val="12"/>
      </w:rPr>
      <w:t>3</w:t>
    </w:r>
    <w:r w:rsidRPr="0053561D">
      <w:rPr>
        <w:rFonts w:asciiTheme="minorHAnsi" w:hAnsiTheme="minorHAnsi" w:cstheme="minorHAnsi"/>
        <w:b/>
        <w:sz w:val="22"/>
        <w:szCs w:val="12"/>
      </w:rPr>
      <w:t xml:space="preserve">, Núm. 26 </w:t>
    </w:r>
    <w:proofErr w:type="gramStart"/>
    <w:r w:rsidRPr="0053561D">
      <w:rPr>
        <w:rFonts w:asciiTheme="minorHAnsi" w:hAnsiTheme="minorHAnsi" w:cstheme="minorHAnsi"/>
        <w:b/>
        <w:sz w:val="22"/>
        <w:szCs w:val="12"/>
      </w:rPr>
      <w:t>Enero</w:t>
    </w:r>
    <w:proofErr w:type="gramEnd"/>
    <w:r w:rsidRPr="0053561D">
      <w:rPr>
        <w:rFonts w:asciiTheme="minorHAnsi" w:hAnsiTheme="minorHAnsi" w:cstheme="minorHAnsi"/>
        <w:b/>
        <w:sz w:val="22"/>
        <w:szCs w:val="12"/>
      </w:rPr>
      <w:t xml:space="preserve"> - Junio 2023, e</w:t>
    </w:r>
    <w:r w:rsidR="00375F7C">
      <w:rPr>
        <w:rFonts w:asciiTheme="minorHAnsi" w:hAnsiTheme="minorHAnsi" w:cstheme="minorHAnsi"/>
        <w:b/>
        <w:sz w:val="22"/>
        <w:szCs w:val="12"/>
      </w:rPr>
      <w:t>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8779" w14:textId="77777777" w:rsidR="001708F3" w:rsidRDefault="001708F3" w:rsidP="00227929">
      <w:pPr>
        <w:spacing w:after="0" w:line="240" w:lineRule="auto"/>
      </w:pPr>
      <w:r>
        <w:separator/>
      </w:r>
    </w:p>
    <w:p w14:paraId="2103F108" w14:textId="77777777" w:rsidR="001708F3" w:rsidRDefault="001708F3"/>
  </w:footnote>
  <w:footnote w:type="continuationSeparator" w:id="0">
    <w:p w14:paraId="264F55CF" w14:textId="77777777" w:rsidR="001708F3" w:rsidRDefault="001708F3" w:rsidP="00227929">
      <w:pPr>
        <w:spacing w:after="0" w:line="240" w:lineRule="auto"/>
      </w:pPr>
      <w:r>
        <w:continuationSeparator/>
      </w:r>
    </w:p>
    <w:p w14:paraId="4C9BBAAE" w14:textId="77777777" w:rsidR="001708F3" w:rsidRDefault="001708F3"/>
  </w:footnote>
  <w:footnote w:id="1">
    <w:p w14:paraId="04D25F06" w14:textId="445FF39C" w:rsidR="00A46E4D" w:rsidRDefault="00A46E4D" w:rsidP="008C5F50">
      <w:pPr>
        <w:pStyle w:val="Textonotapie"/>
        <w:jc w:val="both"/>
      </w:pPr>
      <w:r>
        <w:rPr>
          <w:rStyle w:val="Refdenotaalpie"/>
        </w:rPr>
        <w:footnoteRef/>
      </w:r>
      <w:r>
        <w:t xml:space="preserve"> Dificultad que presenta un colectivo o grupo de personas para evolucionar o adaptarse a una situación nueva.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BC0E" w14:textId="7FB88BA2" w:rsidR="00C72C7D" w:rsidRDefault="0053561D" w:rsidP="0053561D">
    <w:pPr>
      <w:pStyle w:val="Encabezado"/>
    </w:pPr>
    <w:r w:rsidRPr="002A3D98">
      <w:rPr>
        <w:noProof/>
        <w:lang w:eastAsia="es-MX"/>
      </w:rPr>
      <w:drawing>
        <wp:inline distT="0" distB="0" distL="0" distR="0" wp14:anchorId="65D1D137" wp14:editId="3D54257D">
          <wp:extent cx="5397500" cy="635000"/>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0986"/>
    <w:multiLevelType w:val="hybridMultilevel"/>
    <w:tmpl w:val="07384142"/>
    <w:lvl w:ilvl="0" w:tplc="2F0413A6">
      <w:numFmt w:val="bullet"/>
      <w:lvlText w:val=""/>
      <w:lvlJc w:val="left"/>
      <w:pPr>
        <w:ind w:left="720" w:hanging="360"/>
      </w:pPr>
      <w:rPr>
        <w:rFonts w:ascii="Symbol" w:eastAsia="Times New Roman" w:hAnsi="Symbol" w:cs="Arial" w:hint="default"/>
        <w:color w:val="2222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32E9C"/>
    <w:multiLevelType w:val="multilevel"/>
    <w:tmpl w:val="AB66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61386"/>
    <w:multiLevelType w:val="multilevel"/>
    <w:tmpl w:val="6E58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458FA"/>
    <w:multiLevelType w:val="multilevel"/>
    <w:tmpl w:val="835E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C911EC"/>
    <w:multiLevelType w:val="multilevel"/>
    <w:tmpl w:val="AB66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C40CF"/>
    <w:multiLevelType w:val="hybridMultilevel"/>
    <w:tmpl w:val="1CE838FC"/>
    <w:lvl w:ilvl="0" w:tplc="94E0C0C0">
      <w:start w:val="1"/>
      <w:numFmt w:val="upperLetter"/>
      <w:lvlText w:val="%1)"/>
      <w:lvlJc w:val="left"/>
      <w:pPr>
        <w:ind w:left="1210" w:hanging="360"/>
      </w:pPr>
      <w:rPr>
        <w:rFonts w:hint="default"/>
      </w:rPr>
    </w:lvl>
    <w:lvl w:ilvl="1" w:tplc="080A0019">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6" w15:restartNumberingAfterBreak="0">
    <w:nsid w:val="4BB23CE8"/>
    <w:multiLevelType w:val="hybridMultilevel"/>
    <w:tmpl w:val="02A276CE"/>
    <w:lvl w:ilvl="0" w:tplc="79924D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B4538C"/>
    <w:multiLevelType w:val="multilevel"/>
    <w:tmpl w:val="C0C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6440B"/>
    <w:multiLevelType w:val="multilevel"/>
    <w:tmpl w:val="AB66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C036E7"/>
    <w:multiLevelType w:val="multilevel"/>
    <w:tmpl w:val="03C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33EEB"/>
    <w:multiLevelType w:val="multilevel"/>
    <w:tmpl w:val="D76E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709534">
    <w:abstractNumId w:val="6"/>
  </w:num>
  <w:num w:numId="2" w16cid:durableId="297229534">
    <w:abstractNumId w:val="1"/>
  </w:num>
  <w:num w:numId="3" w16cid:durableId="796024384">
    <w:abstractNumId w:val="4"/>
  </w:num>
  <w:num w:numId="4" w16cid:durableId="177693253">
    <w:abstractNumId w:val="8"/>
  </w:num>
  <w:num w:numId="5" w16cid:durableId="1514031285">
    <w:abstractNumId w:val="5"/>
  </w:num>
  <w:num w:numId="6" w16cid:durableId="1662735889">
    <w:abstractNumId w:val="10"/>
  </w:num>
  <w:num w:numId="7" w16cid:durableId="1244098421">
    <w:abstractNumId w:val="9"/>
  </w:num>
  <w:num w:numId="8" w16cid:durableId="94257144">
    <w:abstractNumId w:val="7"/>
  </w:num>
  <w:num w:numId="9" w16cid:durableId="1445924273">
    <w:abstractNumId w:val="2"/>
  </w:num>
  <w:num w:numId="10" w16cid:durableId="1657225729">
    <w:abstractNumId w:val="3"/>
  </w:num>
  <w:num w:numId="11" w16cid:durableId="7301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75"/>
    <w:rsid w:val="000021B6"/>
    <w:rsid w:val="00007661"/>
    <w:rsid w:val="000112DF"/>
    <w:rsid w:val="00011EAA"/>
    <w:rsid w:val="000129AF"/>
    <w:rsid w:val="00013971"/>
    <w:rsid w:val="00013B49"/>
    <w:rsid w:val="0001407F"/>
    <w:rsid w:val="0002044F"/>
    <w:rsid w:val="000219F3"/>
    <w:rsid w:val="00025F18"/>
    <w:rsid w:val="00026063"/>
    <w:rsid w:val="0002712A"/>
    <w:rsid w:val="00027C24"/>
    <w:rsid w:val="000313FB"/>
    <w:rsid w:val="00031DD7"/>
    <w:rsid w:val="000322B0"/>
    <w:rsid w:val="00032FC6"/>
    <w:rsid w:val="000342F5"/>
    <w:rsid w:val="00035A10"/>
    <w:rsid w:val="00035F41"/>
    <w:rsid w:val="00035FA3"/>
    <w:rsid w:val="000365B6"/>
    <w:rsid w:val="00036975"/>
    <w:rsid w:val="00040290"/>
    <w:rsid w:val="00044DC0"/>
    <w:rsid w:val="00045E13"/>
    <w:rsid w:val="0004681A"/>
    <w:rsid w:val="000505F4"/>
    <w:rsid w:val="0005119D"/>
    <w:rsid w:val="0005150B"/>
    <w:rsid w:val="0005430F"/>
    <w:rsid w:val="0005767D"/>
    <w:rsid w:val="00057D5A"/>
    <w:rsid w:val="0006073F"/>
    <w:rsid w:val="0006296E"/>
    <w:rsid w:val="00062AA3"/>
    <w:rsid w:val="0006327C"/>
    <w:rsid w:val="00064050"/>
    <w:rsid w:val="000649DC"/>
    <w:rsid w:val="000656AF"/>
    <w:rsid w:val="000664D0"/>
    <w:rsid w:val="00072CEC"/>
    <w:rsid w:val="00074A1B"/>
    <w:rsid w:val="00074CF7"/>
    <w:rsid w:val="00075915"/>
    <w:rsid w:val="000778DC"/>
    <w:rsid w:val="00081106"/>
    <w:rsid w:val="00081B31"/>
    <w:rsid w:val="00081B91"/>
    <w:rsid w:val="000822C1"/>
    <w:rsid w:val="00082DBD"/>
    <w:rsid w:val="00084714"/>
    <w:rsid w:val="000903BA"/>
    <w:rsid w:val="000926A2"/>
    <w:rsid w:val="00093C5B"/>
    <w:rsid w:val="00095A67"/>
    <w:rsid w:val="00096044"/>
    <w:rsid w:val="000A13D6"/>
    <w:rsid w:val="000A3827"/>
    <w:rsid w:val="000A39D3"/>
    <w:rsid w:val="000A5163"/>
    <w:rsid w:val="000B28E4"/>
    <w:rsid w:val="000B2F19"/>
    <w:rsid w:val="000B316F"/>
    <w:rsid w:val="000B4CE4"/>
    <w:rsid w:val="000C0964"/>
    <w:rsid w:val="000C4F23"/>
    <w:rsid w:val="000D26AB"/>
    <w:rsid w:val="000D2B35"/>
    <w:rsid w:val="000D3B48"/>
    <w:rsid w:val="000D45F1"/>
    <w:rsid w:val="000D4AED"/>
    <w:rsid w:val="000D7AE8"/>
    <w:rsid w:val="000D7C10"/>
    <w:rsid w:val="000D7E0B"/>
    <w:rsid w:val="000E6127"/>
    <w:rsid w:val="000E7F6A"/>
    <w:rsid w:val="000F01E1"/>
    <w:rsid w:val="000F342E"/>
    <w:rsid w:val="000F57AD"/>
    <w:rsid w:val="000F6FFD"/>
    <w:rsid w:val="000F749D"/>
    <w:rsid w:val="000F7F3A"/>
    <w:rsid w:val="0010020A"/>
    <w:rsid w:val="00100697"/>
    <w:rsid w:val="00103323"/>
    <w:rsid w:val="00105633"/>
    <w:rsid w:val="00105F3F"/>
    <w:rsid w:val="00106EFB"/>
    <w:rsid w:val="001077C3"/>
    <w:rsid w:val="0011019F"/>
    <w:rsid w:val="00113F7B"/>
    <w:rsid w:val="0011439F"/>
    <w:rsid w:val="00115F1C"/>
    <w:rsid w:val="001166F7"/>
    <w:rsid w:val="00121DDA"/>
    <w:rsid w:val="00122C81"/>
    <w:rsid w:val="001231CA"/>
    <w:rsid w:val="00123399"/>
    <w:rsid w:val="001304A8"/>
    <w:rsid w:val="001315FC"/>
    <w:rsid w:val="00132B31"/>
    <w:rsid w:val="00140665"/>
    <w:rsid w:val="0014089A"/>
    <w:rsid w:val="00140F3E"/>
    <w:rsid w:val="00144C9A"/>
    <w:rsid w:val="001461DF"/>
    <w:rsid w:val="00150A6B"/>
    <w:rsid w:val="00151EE7"/>
    <w:rsid w:val="001523E6"/>
    <w:rsid w:val="00152564"/>
    <w:rsid w:val="0015277F"/>
    <w:rsid w:val="001534DD"/>
    <w:rsid w:val="001553F7"/>
    <w:rsid w:val="00155449"/>
    <w:rsid w:val="001567B2"/>
    <w:rsid w:val="00160C71"/>
    <w:rsid w:val="00164BA6"/>
    <w:rsid w:val="001657E1"/>
    <w:rsid w:val="001703A8"/>
    <w:rsid w:val="001708F3"/>
    <w:rsid w:val="00171143"/>
    <w:rsid w:val="001712D0"/>
    <w:rsid w:val="00173062"/>
    <w:rsid w:val="001733ED"/>
    <w:rsid w:val="00173A83"/>
    <w:rsid w:val="00176A32"/>
    <w:rsid w:val="00176D61"/>
    <w:rsid w:val="001844C8"/>
    <w:rsid w:val="00185E05"/>
    <w:rsid w:val="00186FCE"/>
    <w:rsid w:val="0019075F"/>
    <w:rsid w:val="00190961"/>
    <w:rsid w:val="0019180C"/>
    <w:rsid w:val="00191CD1"/>
    <w:rsid w:val="001925B5"/>
    <w:rsid w:val="00192A2E"/>
    <w:rsid w:val="0019503F"/>
    <w:rsid w:val="00197F64"/>
    <w:rsid w:val="001A3E0B"/>
    <w:rsid w:val="001A3F02"/>
    <w:rsid w:val="001A6509"/>
    <w:rsid w:val="001A7D26"/>
    <w:rsid w:val="001B004C"/>
    <w:rsid w:val="001B0BE3"/>
    <w:rsid w:val="001B2AF1"/>
    <w:rsid w:val="001B7140"/>
    <w:rsid w:val="001B72E8"/>
    <w:rsid w:val="001B773E"/>
    <w:rsid w:val="001C2580"/>
    <w:rsid w:val="001C522F"/>
    <w:rsid w:val="001C74D2"/>
    <w:rsid w:val="001D06C9"/>
    <w:rsid w:val="001D0794"/>
    <w:rsid w:val="001D0FAF"/>
    <w:rsid w:val="001D2E0C"/>
    <w:rsid w:val="001D3A2F"/>
    <w:rsid w:val="001D3DE4"/>
    <w:rsid w:val="001D4D97"/>
    <w:rsid w:val="001E0E24"/>
    <w:rsid w:val="001E4056"/>
    <w:rsid w:val="001E434F"/>
    <w:rsid w:val="001E4852"/>
    <w:rsid w:val="001E4CCD"/>
    <w:rsid w:val="001E7E3A"/>
    <w:rsid w:val="001F1431"/>
    <w:rsid w:val="001F2BC1"/>
    <w:rsid w:val="001F2FF1"/>
    <w:rsid w:val="001F5507"/>
    <w:rsid w:val="001F592E"/>
    <w:rsid w:val="001F78EC"/>
    <w:rsid w:val="001F7D61"/>
    <w:rsid w:val="002001EB"/>
    <w:rsid w:val="0020042B"/>
    <w:rsid w:val="002013D4"/>
    <w:rsid w:val="00201E3A"/>
    <w:rsid w:val="00203331"/>
    <w:rsid w:val="00205CCE"/>
    <w:rsid w:val="00206468"/>
    <w:rsid w:val="00207F46"/>
    <w:rsid w:val="00210BDC"/>
    <w:rsid w:val="0021182D"/>
    <w:rsid w:val="0021276C"/>
    <w:rsid w:val="0021299F"/>
    <w:rsid w:val="00216E64"/>
    <w:rsid w:val="00220906"/>
    <w:rsid w:val="002210EE"/>
    <w:rsid w:val="00221F8C"/>
    <w:rsid w:val="00222252"/>
    <w:rsid w:val="00224B0D"/>
    <w:rsid w:val="00224E05"/>
    <w:rsid w:val="00224E40"/>
    <w:rsid w:val="00224FC9"/>
    <w:rsid w:val="00226860"/>
    <w:rsid w:val="00227929"/>
    <w:rsid w:val="00230DFA"/>
    <w:rsid w:val="00230E42"/>
    <w:rsid w:val="0023211E"/>
    <w:rsid w:val="00233D31"/>
    <w:rsid w:val="00233E1B"/>
    <w:rsid w:val="0023429A"/>
    <w:rsid w:val="00235C73"/>
    <w:rsid w:val="0023612B"/>
    <w:rsid w:val="00236761"/>
    <w:rsid w:val="00236EA2"/>
    <w:rsid w:val="002378D6"/>
    <w:rsid w:val="00237B62"/>
    <w:rsid w:val="0024096A"/>
    <w:rsid w:val="00243AFE"/>
    <w:rsid w:val="0024689B"/>
    <w:rsid w:val="00247D47"/>
    <w:rsid w:val="002507C0"/>
    <w:rsid w:val="002510F6"/>
    <w:rsid w:val="00251708"/>
    <w:rsid w:val="00251B5A"/>
    <w:rsid w:val="0025353E"/>
    <w:rsid w:val="00253B30"/>
    <w:rsid w:val="00253E0F"/>
    <w:rsid w:val="0025564D"/>
    <w:rsid w:val="00262004"/>
    <w:rsid w:val="002635DD"/>
    <w:rsid w:val="00264DF2"/>
    <w:rsid w:val="00265097"/>
    <w:rsid w:val="0026547C"/>
    <w:rsid w:val="00265DD7"/>
    <w:rsid w:val="00267D8C"/>
    <w:rsid w:val="00270334"/>
    <w:rsid w:val="002717C8"/>
    <w:rsid w:val="00271E36"/>
    <w:rsid w:val="002726BC"/>
    <w:rsid w:val="00273704"/>
    <w:rsid w:val="002737A4"/>
    <w:rsid w:val="00273ED9"/>
    <w:rsid w:val="0027620B"/>
    <w:rsid w:val="00277A48"/>
    <w:rsid w:val="00282666"/>
    <w:rsid w:val="00283C71"/>
    <w:rsid w:val="0028403F"/>
    <w:rsid w:val="00287491"/>
    <w:rsid w:val="002931FC"/>
    <w:rsid w:val="0029497A"/>
    <w:rsid w:val="00295918"/>
    <w:rsid w:val="002966C0"/>
    <w:rsid w:val="002A44A7"/>
    <w:rsid w:val="002A49CC"/>
    <w:rsid w:val="002A531B"/>
    <w:rsid w:val="002A556D"/>
    <w:rsid w:val="002A7AE6"/>
    <w:rsid w:val="002B05FA"/>
    <w:rsid w:val="002B279A"/>
    <w:rsid w:val="002B6826"/>
    <w:rsid w:val="002C0919"/>
    <w:rsid w:val="002C1AC1"/>
    <w:rsid w:val="002C1E24"/>
    <w:rsid w:val="002C2809"/>
    <w:rsid w:val="002C36A8"/>
    <w:rsid w:val="002C510D"/>
    <w:rsid w:val="002C7520"/>
    <w:rsid w:val="002D0BBE"/>
    <w:rsid w:val="002D0CC5"/>
    <w:rsid w:val="002D1615"/>
    <w:rsid w:val="002D4095"/>
    <w:rsid w:val="002D431F"/>
    <w:rsid w:val="002D6F43"/>
    <w:rsid w:val="002D77F9"/>
    <w:rsid w:val="002E2E34"/>
    <w:rsid w:val="002E52C8"/>
    <w:rsid w:val="002E5BD4"/>
    <w:rsid w:val="002E5D99"/>
    <w:rsid w:val="002F15CD"/>
    <w:rsid w:val="002F317F"/>
    <w:rsid w:val="002F63EF"/>
    <w:rsid w:val="002F7D57"/>
    <w:rsid w:val="00302536"/>
    <w:rsid w:val="00302846"/>
    <w:rsid w:val="00302FBD"/>
    <w:rsid w:val="00304F68"/>
    <w:rsid w:val="00306DD5"/>
    <w:rsid w:val="00307229"/>
    <w:rsid w:val="00307DD8"/>
    <w:rsid w:val="00311E68"/>
    <w:rsid w:val="00312073"/>
    <w:rsid w:val="00313CCD"/>
    <w:rsid w:val="00317D73"/>
    <w:rsid w:val="0032004D"/>
    <w:rsid w:val="00320363"/>
    <w:rsid w:val="00320F43"/>
    <w:rsid w:val="003214DD"/>
    <w:rsid w:val="0032338A"/>
    <w:rsid w:val="00323478"/>
    <w:rsid w:val="0032426C"/>
    <w:rsid w:val="003251B2"/>
    <w:rsid w:val="00326FA9"/>
    <w:rsid w:val="0032712E"/>
    <w:rsid w:val="0032717F"/>
    <w:rsid w:val="00333114"/>
    <w:rsid w:val="003333AF"/>
    <w:rsid w:val="00336A8B"/>
    <w:rsid w:val="00337AA1"/>
    <w:rsid w:val="00340798"/>
    <w:rsid w:val="003411FE"/>
    <w:rsid w:val="00341FAD"/>
    <w:rsid w:val="00344B00"/>
    <w:rsid w:val="00347272"/>
    <w:rsid w:val="00350259"/>
    <w:rsid w:val="00351507"/>
    <w:rsid w:val="00351B68"/>
    <w:rsid w:val="00352175"/>
    <w:rsid w:val="00353CD5"/>
    <w:rsid w:val="00354523"/>
    <w:rsid w:val="0035498E"/>
    <w:rsid w:val="00354C7F"/>
    <w:rsid w:val="003553DA"/>
    <w:rsid w:val="00356D55"/>
    <w:rsid w:val="00356EBB"/>
    <w:rsid w:val="00363CAE"/>
    <w:rsid w:val="0036510F"/>
    <w:rsid w:val="003675F1"/>
    <w:rsid w:val="00367654"/>
    <w:rsid w:val="00367B80"/>
    <w:rsid w:val="00367CB1"/>
    <w:rsid w:val="00371666"/>
    <w:rsid w:val="00372551"/>
    <w:rsid w:val="00372C88"/>
    <w:rsid w:val="00373B73"/>
    <w:rsid w:val="00375F7C"/>
    <w:rsid w:val="003837ED"/>
    <w:rsid w:val="00385198"/>
    <w:rsid w:val="00385974"/>
    <w:rsid w:val="00386B66"/>
    <w:rsid w:val="00386BA4"/>
    <w:rsid w:val="003945CB"/>
    <w:rsid w:val="003952CB"/>
    <w:rsid w:val="003964D3"/>
    <w:rsid w:val="003A4264"/>
    <w:rsid w:val="003A5367"/>
    <w:rsid w:val="003A5D47"/>
    <w:rsid w:val="003A5E55"/>
    <w:rsid w:val="003A668F"/>
    <w:rsid w:val="003A7E79"/>
    <w:rsid w:val="003A7FB5"/>
    <w:rsid w:val="003B004A"/>
    <w:rsid w:val="003B0B54"/>
    <w:rsid w:val="003B1C53"/>
    <w:rsid w:val="003B3B07"/>
    <w:rsid w:val="003B4F5B"/>
    <w:rsid w:val="003B61E0"/>
    <w:rsid w:val="003B6C4A"/>
    <w:rsid w:val="003C276A"/>
    <w:rsid w:val="003C3818"/>
    <w:rsid w:val="003C3A60"/>
    <w:rsid w:val="003C3D2A"/>
    <w:rsid w:val="003C40D6"/>
    <w:rsid w:val="003D2302"/>
    <w:rsid w:val="003D26A8"/>
    <w:rsid w:val="003D2A8D"/>
    <w:rsid w:val="003D3809"/>
    <w:rsid w:val="003D43F9"/>
    <w:rsid w:val="003D7428"/>
    <w:rsid w:val="003E1378"/>
    <w:rsid w:val="003E1887"/>
    <w:rsid w:val="003E2982"/>
    <w:rsid w:val="003E3F10"/>
    <w:rsid w:val="003E77B0"/>
    <w:rsid w:val="003F0E0C"/>
    <w:rsid w:val="003F0FF6"/>
    <w:rsid w:val="003F1C5B"/>
    <w:rsid w:val="003F6BF4"/>
    <w:rsid w:val="004004B9"/>
    <w:rsid w:val="00400749"/>
    <w:rsid w:val="00404C94"/>
    <w:rsid w:val="0040640E"/>
    <w:rsid w:val="00413AC1"/>
    <w:rsid w:val="00414F3D"/>
    <w:rsid w:val="00416369"/>
    <w:rsid w:val="004165C3"/>
    <w:rsid w:val="0041740A"/>
    <w:rsid w:val="0041755B"/>
    <w:rsid w:val="004213CE"/>
    <w:rsid w:val="004217DB"/>
    <w:rsid w:val="00421CFA"/>
    <w:rsid w:val="00426510"/>
    <w:rsid w:val="004303D7"/>
    <w:rsid w:val="00432408"/>
    <w:rsid w:val="004360CE"/>
    <w:rsid w:val="004418A8"/>
    <w:rsid w:val="00444732"/>
    <w:rsid w:val="00445D58"/>
    <w:rsid w:val="00446265"/>
    <w:rsid w:val="00447764"/>
    <w:rsid w:val="00450FC3"/>
    <w:rsid w:val="004523CD"/>
    <w:rsid w:val="0045499F"/>
    <w:rsid w:val="00454DC2"/>
    <w:rsid w:val="00460FDA"/>
    <w:rsid w:val="0046190A"/>
    <w:rsid w:val="00461B2C"/>
    <w:rsid w:val="00466151"/>
    <w:rsid w:val="004669AF"/>
    <w:rsid w:val="004713BD"/>
    <w:rsid w:val="0047151C"/>
    <w:rsid w:val="00473870"/>
    <w:rsid w:val="00475676"/>
    <w:rsid w:val="00475913"/>
    <w:rsid w:val="00480649"/>
    <w:rsid w:val="00480AB7"/>
    <w:rsid w:val="00480EBE"/>
    <w:rsid w:val="004834D9"/>
    <w:rsid w:val="00483CD5"/>
    <w:rsid w:val="00484993"/>
    <w:rsid w:val="00484B17"/>
    <w:rsid w:val="00484D89"/>
    <w:rsid w:val="00490CC9"/>
    <w:rsid w:val="00490D28"/>
    <w:rsid w:val="00491F94"/>
    <w:rsid w:val="00494886"/>
    <w:rsid w:val="004955CF"/>
    <w:rsid w:val="0049578F"/>
    <w:rsid w:val="00495B7E"/>
    <w:rsid w:val="00496850"/>
    <w:rsid w:val="00496CC0"/>
    <w:rsid w:val="004A1A94"/>
    <w:rsid w:val="004A1BD8"/>
    <w:rsid w:val="004A3559"/>
    <w:rsid w:val="004A42CF"/>
    <w:rsid w:val="004A7D36"/>
    <w:rsid w:val="004A7FCD"/>
    <w:rsid w:val="004B207B"/>
    <w:rsid w:val="004B6E1D"/>
    <w:rsid w:val="004B6F9C"/>
    <w:rsid w:val="004C2A60"/>
    <w:rsid w:val="004C3074"/>
    <w:rsid w:val="004C42E1"/>
    <w:rsid w:val="004C4A54"/>
    <w:rsid w:val="004C59BB"/>
    <w:rsid w:val="004C7B76"/>
    <w:rsid w:val="004D13C2"/>
    <w:rsid w:val="004D3AC7"/>
    <w:rsid w:val="004D4EEF"/>
    <w:rsid w:val="004D5511"/>
    <w:rsid w:val="004D6C05"/>
    <w:rsid w:val="004E01C9"/>
    <w:rsid w:val="004E5DAA"/>
    <w:rsid w:val="004E6BAF"/>
    <w:rsid w:val="004E7BB6"/>
    <w:rsid w:val="004F0D59"/>
    <w:rsid w:val="004F0FFA"/>
    <w:rsid w:val="004F594B"/>
    <w:rsid w:val="004F68CF"/>
    <w:rsid w:val="004F71EB"/>
    <w:rsid w:val="00500600"/>
    <w:rsid w:val="005016F4"/>
    <w:rsid w:val="005044DA"/>
    <w:rsid w:val="005046E2"/>
    <w:rsid w:val="005055E9"/>
    <w:rsid w:val="005055FA"/>
    <w:rsid w:val="00505E20"/>
    <w:rsid w:val="00506B00"/>
    <w:rsid w:val="00510727"/>
    <w:rsid w:val="005132B4"/>
    <w:rsid w:val="005211E3"/>
    <w:rsid w:val="00521774"/>
    <w:rsid w:val="0053008A"/>
    <w:rsid w:val="00530FE4"/>
    <w:rsid w:val="00532685"/>
    <w:rsid w:val="0053561D"/>
    <w:rsid w:val="00540B85"/>
    <w:rsid w:val="00543553"/>
    <w:rsid w:val="00546999"/>
    <w:rsid w:val="00550F60"/>
    <w:rsid w:val="00552778"/>
    <w:rsid w:val="00553168"/>
    <w:rsid w:val="00553601"/>
    <w:rsid w:val="00553BBB"/>
    <w:rsid w:val="00556811"/>
    <w:rsid w:val="00557B2E"/>
    <w:rsid w:val="00561F76"/>
    <w:rsid w:val="00562AB3"/>
    <w:rsid w:val="005640BE"/>
    <w:rsid w:val="00564E19"/>
    <w:rsid w:val="005659E3"/>
    <w:rsid w:val="00565EC5"/>
    <w:rsid w:val="005669B2"/>
    <w:rsid w:val="00570116"/>
    <w:rsid w:val="0057206E"/>
    <w:rsid w:val="00574591"/>
    <w:rsid w:val="00581BE7"/>
    <w:rsid w:val="00583F76"/>
    <w:rsid w:val="0058405D"/>
    <w:rsid w:val="00584623"/>
    <w:rsid w:val="0058515C"/>
    <w:rsid w:val="00586191"/>
    <w:rsid w:val="005870BC"/>
    <w:rsid w:val="005903B5"/>
    <w:rsid w:val="0059473F"/>
    <w:rsid w:val="00597E2F"/>
    <w:rsid w:val="005A0496"/>
    <w:rsid w:val="005A04F5"/>
    <w:rsid w:val="005A0D14"/>
    <w:rsid w:val="005A52B6"/>
    <w:rsid w:val="005A6D33"/>
    <w:rsid w:val="005B1D25"/>
    <w:rsid w:val="005B3093"/>
    <w:rsid w:val="005B31CE"/>
    <w:rsid w:val="005B3DE7"/>
    <w:rsid w:val="005B5B37"/>
    <w:rsid w:val="005C08D4"/>
    <w:rsid w:val="005C41FE"/>
    <w:rsid w:val="005C5E42"/>
    <w:rsid w:val="005C643E"/>
    <w:rsid w:val="005C7EE3"/>
    <w:rsid w:val="005D39A3"/>
    <w:rsid w:val="005D6DF7"/>
    <w:rsid w:val="005E0F50"/>
    <w:rsid w:val="005E10D9"/>
    <w:rsid w:val="005E167F"/>
    <w:rsid w:val="005E1905"/>
    <w:rsid w:val="005E536B"/>
    <w:rsid w:val="005E6954"/>
    <w:rsid w:val="005E6E76"/>
    <w:rsid w:val="005F023D"/>
    <w:rsid w:val="005F53DC"/>
    <w:rsid w:val="005F7A78"/>
    <w:rsid w:val="00600D84"/>
    <w:rsid w:val="00603795"/>
    <w:rsid w:val="00604D52"/>
    <w:rsid w:val="00607D14"/>
    <w:rsid w:val="00612B44"/>
    <w:rsid w:val="006173A2"/>
    <w:rsid w:val="00621E57"/>
    <w:rsid w:val="00625093"/>
    <w:rsid w:val="00630A2D"/>
    <w:rsid w:val="00631295"/>
    <w:rsid w:val="00631CBA"/>
    <w:rsid w:val="00634680"/>
    <w:rsid w:val="0063524A"/>
    <w:rsid w:val="006369D2"/>
    <w:rsid w:val="006427A2"/>
    <w:rsid w:val="006428A5"/>
    <w:rsid w:val="006526ED"/>
    <w:rsid w:val="00654A3F"/>
    <w:rsid w:val="00654BE2"/>
    <w:rsid w:val="00655A4D"/>
    <w:rsid w:val="0065692A"/>
    <w:rsid w:val="00657DE9"/>
    <w:rsid w:val="006630B9"/>
    <w:rsid w:val="00663425"/>
    <w:rsid w:val="00665BCA"/>
    <w:rsid w:val="006660E1"/>
    <w:rsid w:val="00666DA7"/>
    <w:rsid w:val="00667C50"/>
    <w:rsid w:val="00670E0A"/>
    <w:rsid w:val="006716D6"/>
    <w:rsid w:val="006731D9"/>
    <w:rsid w:val="00673FBD"/>
    <w:rsid w:val="006759B9"/>
    <w:rsid w:val="00676A83"/>
    <w:rsid w:val="00676FF9"/>
    <w:rsid w:val="0068009A"/>
    <w:rsid w:val="00680682"/>
    <w:rsid w:val="00681510"/>
    <w:rsid w:val="006818FC"/>
    <w:rsid w:val="00682848"/>
    <w:rsid w:val="00683527"/>
    <w:rsid w:val="00684728"/>
    <w:rsid w:val="00684A33"/>
    <w:rsid w:val="00686F13"/>
    <w:rsid w:val="006870CC"/>
    <w:rsid w:val="00691474"/>
    <w:rsid w:val="00695257"/>
    <w:rsid w:val="00696A1F"/>
    <w:rsid w:val="006A0524"/>
    <w:rsid w:val="006A14D6"/>
    <w:rsid w:val="006A192E"/>
    <w:rsid w:val="006A4F75"/>
    <w:rsid w:val="006A5B50"/>
    <w:rsid w:val="006A654F"/>
    <w:rsid w:val="006A72BA"/>
    <w:rsid w:val="006A7720"/>
    <w:rsid w:val="006B0186"/>
    <w:rsid w:val="006B0256"/>
    <w:rsid w:val="006B055F"/>
    <w:rsid w:val="006B0BAC"/>
    <w:rsid w:val="006B1925"/>
    <w:rsid w:val="006B1B24"/>
    <w:rsid w:val="006C130D"/>
    <w:rsid w:val="006C165A"/>
    <w:rsid w:val="006C2A4C"/>
    <w:rsid w:val="006C40DE"/>
    <w:rsid w:val="006C583F"/>
    <w:rsid w:val="006C7129"/>
    <w:rsid w:val="006D0D15"/>
    <w:rsid w:val="006D11B3"/>
    <w:rsid w:val="006D25DA"/>
    <w:rsid w:val="006D29DB"/>
    <w:rsid w:val="006D52B5"/>
    <w:rsid w:val="006D5CAF"/>
    <w:rsid w:val="006D75F3"/>
    <w:rsid w:val="006D7962"/>
    <w:rsid w:val="006E2250"/>
    <w:rsid w:val="006E2D79"/>
    <w:rsid w:val="006E473D"/>
    <w:rsid w:val="006E52A5"/>
    <w:rsid w:val="006E7E46"/>
    <w:rsid w:val="006F0377"/>
    <w:rsid w:val="006F1E5D"/>
    <w:rsid w:val="006F24EA"/>
    <w:rsid w:val="006F70E0"/>
    <w:rsid w:val="007001E6"/>
    <w:rsid w:val="007001F4"/>
    <w:rsid w:val="0070067C"/>
    <w:rsid w:val="00704053"/>
    <w:rsid w:val="0070483B"/>
    <w:rsid w:val="00706753"/>
    <w:rsid w:val="0070677A"/>
    <w:rsid w:val="00710969"/>
    <w:rsid w:val="007112AD"/>
    <w:rsid w:val="00711F4B"/>
    <w:rsid w:val="00712C91"/>
    <w:rsid w:val="00712FB9"/>
    <w:rsid w:val="00717D42"/>
    <w:rsid w:val="007208AC"/>
    <w:rsid w:val="00721245"/>
    <w:rsid w:val="0072208F"/>
    <w:rsid w:val="0072630A"/>
    <w:rsid w:val="007269A6"/>
    <w:rsid w:val="00726C33"/>
    <w:rsid w:val="007349A8"/>
    <w:rsid w:val="007356B2"/>
    <w:rsid w:val="00735B2A"/>
    <w:rsid w:val="00735E1C"/>
    <w:rsid w:val="007372B5"/>
    <w:rsid w:val="00741E44"/>
    <w:rsid w:val="007436CF"/>
    <w:rsid w:val="00745387"/>
    <w:rsid w:val="0074551B"/>
    <w:rsid w:val="007500B0"/>
    <w:rsid w:val="007515B5"/>
    <w:rsid w:val="00752160"/>
    <w:rsid w:val="00752EF7"/>
    <w:rsid w:val="00753D93"/>
    <w:rsid w:val="00753EB8"/>
    <w:rsid w:val="0075403A"/>
    <w:rsid w:val="007556F1"/>
    <w:rsid w:val="00760AB1"/>
    <w:rsid w:val="00762C37"/>
    <w:rsid w:val="00766082"/>
    <w:rsid w:val="00766864"/>
    <w:rsid w:val="007708E0"/>
    <w:rsid w:val="00770D87"/>
    <w:rsid w:val="00773E9D"/>
    <w:rsid w:val="007747D3"/>
    <w:rsid w:val="007747EE"/>
    <w:rsid w:val="00775A1D"/>
    <w:rsid w:val="00780DB8"/>
    <w:rsid w:val="00781B93"/>
    <w:rsid w:val="00782872"/>
    <w:rsid w:val="00782991"/>
    <w:rsid w:val="00783342"/>
    <w:rsid w:val="00783424"/>
    <w:rsid w:val="0078424F"/>
    <w:rsid w:val="00785123"/>
    <w:rsid w:val="00790975"/>
    <w:rsid w:val="0079206C"/>
    <w:rsid w:val="00792BF6"/>
    <w:rsid w:val="00792F44"/>
    <w:rsid w:val="00793113"/>
    <w:rsid w:val="00793DB9"/>
    <w:rsid w:val="00793DD4"/>
    <w:rsid w:val="00793F15"/>
    <w:rsid w:val="00795932"/>
    <w:rsid w:val="00797B83"/>
    <w:rsid w:val="00797D92"/>
    <w:rsid w:val="007A0C56"/>
    <w:rsid w:val="007A2E1D"/>
    <w:rsid w:val="007A2F30"/>
    <w:rsid w:val="007A589F"/>
    <w:rsid w:val="007A6C9F"/>
    <w:rsid w:val="007A7BF2"/>
    <w:rsid w:val="007B0277"/>
    <w:rsid w:val="007B137F"/>
    <w:rsid w:val="007B1D1E"/>
    <w:rsid w:val="007B35CE"/>
    <w:rsid w:val="007B3E92"/>
    <w:rsid w:val="007B6619"/>
    <w:rsid w:val="007C14AC"/>
    <w:rsid w:val="007C21D4"/>
    <w:rsid w:val="007C6546"/>
    <w:rsid w:val="007C7E12"/>
    <w:rsid w:val="007D29D5"/>
    <w:rsid w:val="007D2BCE"/>
    <w:rsid w:val="007D2C66"/>
    <w:rsid w:val="007D32B7"/>
    <w:rsid w:val="007D3B5C"/>
    <w:rsid w:val="007D3BDF"/>
    <w:rsid w:val="007D3F3C"/>
    <w:rsid w:val="007D5DDA"/>
    <w:rsid w:val="007D62B5"/>
    <w:rsid w:val="007E199D"/>
    <w:rsid w:val="007E4BF1"/>
    <w:rsid w:val="00801C6D"/>
    <w:rsid w:val="00801E9A"/>
    <w:rsid w:val="00802F41"/>
    <w:rsid w:val="008041C1"/>
    <w:rsid w:val="00807F5C"/>
    <w:rsid w:val="00811E6C"/>
    <w:rsid w:val="00813952"/>
    <w:rsid w:val="0081470F"/>
    <w:rsid w:val="00817629"/>
    <w:rsid w:val="008176DD"/>
    <w:rsid w:val="00820CE6"/>
    <w:rsid w:val="008234A1"/>
    <w:rsid w:val="008251E5"/>
    <w:rsid w:val="00827E53"/>
    <w:rsid w:val="00830979"/>
    <w:rsid w:val="00831260"/>
    <w:rsid w:val="0083466B"/>
    <w:rsid w:val="008379EC"/>
    <w:rsid w:val="008405C1"/>
    <w:rsid w:val="0084692F"/>
    <w:rsid w:val="00846B23"/>
    <w:rsid w:val="008501BC"/>
    <w:rsid w:val="008504E4"/>
    <w:rsid w:val="00850BFC"/>
    <w:rsid w:val="0085273A"/>
    <w:rsid w:val="008528A2"/>
    <w:rsid w:val="008544F5"/>
    <w:rsid w:val="00854564"/>
    <w:rsid w:val="008547EA"/>
    <w:rsid w:val="00856970"/>
    <w:rsid w:val="00860E3E"/>
    <w:rsid w:val="00866D51"/>
    <w:rsid w:val="00867948"/>
    <w:rsid w:val="008706F7"/>
    <w:rsid w:val="00871545"/>
    <w:rsid w:val="00872057"/>
    <w:rsid w:val="00873365"/>
    <w:rsid w:val="00873DE3"/>
    <w:rsid w:val="008743A8"/>
    <w:rsid w:val="008755AD"/>
    <w:rsid w:val="00875CB2"/>
    <w:rsid w:val="00876A89"/>
    <w:rsid w:val="00876E60"/>
    <w:rsid w:val="00877BF0"/>
    <w:rsid w:val="008809A5"/>
    <w:rsid w:val="008817C1"/>
    <w:rsid w:val="00881D1D"/>
    <w:rsid w:val="00882CC3"/>
    <w:rsid w:val="00883334"/>
    <w:rsid w:val="0088373B"/>
    <w:rsid w:val="00884AF0"/>
    <w:rsid w:val="00885538"/>
    <w:rsid w:val="008858ED"/>
    <w:rsid w:val="00890035"/>
    <w:rsid w:val="008903C5"/>
    <w:rsid w:val="00890506"/>
    <w:rsid w:val="0089220D"/>
    <w:rsid w:val="00893B1D"/>
    <w:rsid w:val="00893C38"/>
    <w:rsid w:val="008956DE"/>
    <w:rsid w:val="00895EF3"/>
    <w:rsid w:val="00897E11"/>
    <w:rsid w:val="008A1574"/>
    <w:rsid w:val="008A287B"/>
    <w:rsid w:val="008A540F"/>
    <w:rsid w:val="008A5411"/>
    <w:rsid w:val="008B32FB"/>
    <w:rsid w:val="008B4E83"/>
    <w:rsid w:val="008B641D"/>
    <w:rsid w:val="008C2449"/>
    <w:rsid w:val="008C4AEF"/>
    <w:rsid w:val="008C5F50"/>
    <w:rsid w:val="008C6A25"/>
    <w:rsid w:val="008D2286"/>
    <w:rsid w:val="008D4CD1"/>
    <w:rsid w:val="008D545A"/>
    <w:rsid w:val="008D61CC"/>
    <w:rsid w:val="008D750A"/>
    <w:rsid w:val="008E09CB"/>
    <w:rsid w:val="008E0CCD"/>
    <w:rsid w:val="008E0F6C"/>
    <w:rsid w:val="008E3FFA"/>
    <w:rsid w:val="008E416E"/>
    <w:rsid w:val="008E5803"/>
    <w:rsid w:val="008E6910"/>
    <w:rsid w:val="008E6951"/>
    <w:rsid w:val="008E732D"/>
    <w:rsid w:val="008F012F"/>
    <w:rsid w:val="008F2A55"/>
    <w:rsid w:val="008F5A8A"/>
    <w:rsid w:val="0090179E"/>
    <w:rsid w:val="0090251A"/>
    <w:rsid w:val="00902C21"/>
    <w:rsid w:val="0090490E"/>
    <w:rsid w:val="00907F4B"/>
    <w:rsid w:val="009114AA"/>
    <w:rsid w:val="00913DA7"/>
    <w:rsid w:val="009171F7"/>
    <w:rsid w:val="00920F29"/>
    <w:rsid w:val="00921D60"/>
    <w:rsid w:val="00926A0F"/>
    <w:rsid w:val="009271FB"/>
    <w:rsid w:val="009322CA"/>
    <w:rsid w:val="00932FDE"/>
    <w:rsid w:val="009348EF"/>
    <w:rsid w:val="0093509E"/>
    <w:rsid w:val="00935A15"/>
    <w:rsid w:val="00936EF0"/>
    <w:rsid w:val="00936F69"/>
    <w:rsid w:val="00937788"/>
    <w:rsid w:val="0094192E"/>
    <w:rsid w:val="009429EE"/>
    <w:rsid w:val="009503E3"/>
    <w:rsid w:val="00950FD4"/>
    <w:rsid w:val="009515D7"/>
    <w:rsid w:val="00952C4D"/>
    <w:rsid w:val="00954AF2"/>
    <w:rsid w:val="0096024D"/>
    <w:rsid w:val="009627B9"/>
    <w:rsid w:val="00962FD2"/>
    <w:rsid w:val="00963DFB"/>
    <w:rsid w:val="00965C22"/>
    <w:rsid w:val="00970FA6"/>
    <w:rsid w:val="009721F5"/>
    <w:rsid w:val="00973EF5"/>
    <w:rsid w:val="00974526"/>
    <w:rsid w:val="009762B2"/>
    <w:rsid w:val="009814F3"/>
    <w:rsid w:val="00981ECB"/>
    <w:rsid w:val="009830D6"/>
    <w:rsid w:val="00983662"/>
    <w:rsid w:val="00983FFC"/>
    <w:rsid w:val="0098615C"/>
    <w:rsid w:val="009869D7"/>
    <w:rsid w:val="00991130"/>
    <w:rsid w:val="00993969"/>
    <w:rsid w:val="00997E3D"/>
    <w:rsid w:val="009A2860"/>
    <w:rsid w:val="009A33D8"/>
    <w:rsid w:val="009A49C8"/>
    <w:rsid w:val="009A7B39"/>
    <w:rsid w:val="009B1253"/>
    <w:rsid w:val="009B1AE0"/>
    <w:rsid w:val="009B4810"/>
    <w:rsid w:val="009B5137"/>
    <w:rsid w:val="009B530C"/>
    <w:rsid w:val="009B6737"/>
    <w:rsid w:val="009B6992"/>
    <w:rsid w:val="009C30D6"/>
    <w:rsid w:val="009C3DF0"/>
    <w:rsid w:val="009C637F"/>
    <w:rsid w:val="009C6D11"/>
    <w:rsid w:val="009C793E"/>
    <w:rsid w:val="009D0871"/>
    <w:rsid w:val="009D300F"/>
    <w:rsid w:val="009D74C1"/>
    <w:rsid w:val="009E003D"/>
    <w:rsid w:val="009E1345"/>
    <w:rsid w:val="009E469B"/>
    <w:rsid w:val="009E4B9A"/>
    <w:rsid w:val="009E60B5"/>
    <w:rsid w:val="009E7CC3"/>
    <w:rsid w:val="009F6BA7"/>
    <w:rsid w:val="00A019A7"/>
    <w:rsid w:val="00A01DD0"/>
    <w:rsid w:val="00A0263E"/>
    <w:rsid w:val="00A02A94"/>
    <w:rsid w:val="00A042FD"/>
    <w:rsid w:val="00A049AD"/>
    <w:rsid w:val="00A05987"/>
    <w:rsid w:val="00A061BD"/>
    <w:rsid w:val="00A071A8"/>
    <w:rsid w:val="00A11311"/>
    <w:rsid w:val="00A15003"/>
    <w:rsid w:val="00A160C5"/>
    <w:rsid w:val="00A21C4A"/>
    <w:rsid w:val="00A24D5E"/>
    <w:rsid w:val="00A308A6"/>
    <w:rsid w:val="00A309BD"/>
    <w:rsid w:val="00A33B76"/>
    <w:rsid w:val="00A34BB6"/>
    <w:rsid w:val="00A3797D"/>
    <w:rsid w:val="00A37BA0"/>
    <w:rsid w:val="00A37CE4"/>
    <w:rsid w:val="00A40E04"/>
    <w:rsid w:val="00A42466"/>
    <w:rsid w:val="00A42838"/>
    <w:rsid w:val="00A43FA7"/>
    <w:rsid w:val="00A44B04"/>
    <w:rsid w:val="00A45093"/>
    <w:rsid w:val="00A46553"/>
    <w:rsid w:val="00A46ADD"/>
    <w:rsid w:val="00A46E4D"/>
    <w:rsid w:val="00A50D6D"/>
    <w:rsid w:val="00A52A68"/>
    <w:rsid w:val="00A52E98"/>
    <w:rsid w:val="00A54157"/>
    <w:rsid w:val="00A56774"/>
    <w:rsid w:val="00A56EC4"/>
    <w:rsid w:val="00A638F7"/>
    <w:rsid w:val="00A662D2"/>
    <w:rsid w:val="00A72ED5"/>
    <w:rsid w:val="00A77BC9"/>
    <w:rsid w:val="00A84580"/>
    <w:rsid w:val="00A846AA"/>
    <w:rsid w:val="00A84C0C"/>
    <w:rsid w:val="00A85102"/>
    <w:rsid w:val="00A8721C"/>
    <w:rsid w:val="00A90EF1"/>
    <w:rsid w:val="00A910B8"/>
    <w:rsid w:val="00A9206F"/>
    <w:rsid w:val="00AA12D7"/>
    <w:rsid w:val="00AA32EB"/>
    <w:rsid w:val="00AA37F6"/>
    <w:rsid w:val="00AA6073"/>
    <w:rsid w:val="00AA6967"/>
    <w:rsid w:val="00AA77D2"/>
    <w:rsid w:val="00AB036F"/>
    <w:rsid w:val="00AB0EB2"/>
    <w:rsid w:val="00AB15C4"/>
    <w:rsid w:val="00AB2322"/>
    <w:rsid w:val="00AB319D"/>
    <w:rsid w:val="00AB5215"/>
    <w:rsid w:val="00AB7886"/>
    <w:rsid w:val="00AB7B90"/>
    <w:rsid w:val="00AC01D4"/>
    <w:rsid w:val="00AC0B60"/>
    <w:rsid w:val="00AC138C"/>
    <w:rsid w:val="00AC232D"/>
    <w:rsid w:val="00AC39AD"/>
    <w:rsid w:val="00AC3B57"/>
    <w:rsid w:val="00AC4C7E"/>
    <w:rsid w:val="00AC5CF5"/>
    <w:rsid w:val="00AC5E06"/>
    <w:rsid w:val="00AD16C7"/>
    <w:rsid w:val="00AD1DB7"/>
    <w:rsid w:val="00AD57CF"/>
    <w:rsid w:val="00AD714A"/>
    <w:rsid w:val="00AD7A24"/>
    <w:rsid w:val="00AE0919"/>
    <w:rsid w:val="00AE1DB0"/>
    <w:rsid w:val="00AE2486"/>
    <w:rsid w:val="00AE5310"/>
    <w:rsid w:val="00AE7772"/>
    <w:rsid w:val="00AF522F"/>
    <w:rsid w:val="00AF7809"/>
    <w:rsid w:val="00AF7EB7"/>
    <w:rsid w:val="00B01FAE"/>
    <w:rsid w:val="00B02B0D"/>
    <w:rsid w:val="00B02EAA"/>
    <w:rsid w:val="00B04BC1"/>
    <w:rsid w:val="00B051FA"/>
    <w:rsid w:val="00B05E43"/>
    <w:rsid w:val="00B115A6"/>
    <w:rsid w:val="00B126ED"/>
    <w:rsid w:val="00B14FE2"/>
    <w:rsid w:val="00B15AE0"/>
    <w:rsid w:val="00B15FDA"/>
    <w:rsid w:val="00B17E3B"/>
    <w:rsid w:val="00B20B47"/>
    <w:rsid w:val="00B261E9"/>
    <w:rsid w:val="00B2621D"/>
    <w:rsid w:val="00B266F7"/>
    <w:rsid w:val="00B27AFD"/>
    <w:rsid w:val="00B303CD"/>
    <w:rsid w:val="00B30960"/>
    <w:rsid w:val="00B30B51"/>
    <w:rsid w:val="00B31358"/>
    <w:rsid w:val="00B313CF"/>
    <w:rsid w:val="00B33674"/>
    <w:rsid w:val="00B33B66"/>
    <w:rsid w:val="00B35FF9"/>
    <w:rsid w:val="00B41E9D"/>
    <w:rsid w:val="00B4344B"/>
    <w:rsid w:val="00B45CC3"/>
    <w:rsid w:val="00B45ED2"/>
    <w:rsid w:val="00B500E2"/>
    <w:rsid w:val="00B50B15"/>
    <w:rsid w:val="00B522D1"/>
    <w:rsid w:val="00B53404"/>
    <w:rsid w:val="00B54415"/>
    <w:rsid w:val="00B554AD"/>
    <w:rsid w:val="00B559C2"/>
    <w:rsid w:val="00B55CD3"/>
    <w:rsid w:val="00B57760"/>
    <w:rsid w:val="00B6181F"/>
    <w:rsid w:val="00B63BD1"/>
    <w:rsid w:val="00B640E3"/>
    <w:rsid w:val="00B65012"/>
    <w:rsid w:val="00B65B54"/>
    <w:rsid w:val="00B67BD6"/>
    <w:rsid w:val="00B70752"/>
    <w:rsid w:val="00B71759"/>
    <w:rsid w:val="00B72CF9"/>
    <w:rsid w:val="00B73B9E"/>
    <w:rsid w:val="00B73FF1"/>
    <w:rsid w:val="00B756CC"/>
    <w:rsid w:val="00B77FCB"/>
    <w:rsid w:val="00B81157"/>
    <w:rsid w:val="00B81275"/>
    <w:rsid w:val="00B81DAB"/>
    <w:rsid w:val="00B839EE"/>
    <w:rsid w:val="00B85F9D"/>
    <w:rsid w:val="00B863FD"/>
    <w:rsid w:val="00B8720F"/>
    <w:rsid w:val="00B87DFF"/>
    <w:rsid w:val="00B94692"/>
    <w:rsid w:val="00B95E9B"/>
    <w:rsid w:val="00B96D45"/>
    <w:rsid w:val="00B97C68"/>
    <w:rsid w:val="00BA049D"/>
    <w:rsid w:val="00BA174C"/>
    <w:rsid w:val="00BA5991"/>
    <w:rsid w:val="00BA645B"/>
    <w:rsid w:val="00BB1F78"/>
    <w:rsid w:val="00BB2A05"/>
    <w:rsid w:val="00BB3393"/>
    <w:rsid w:val="00BB50C5"/>
    <w:rsid w:val="00BB5686"/>
    <w:rsid w:val="00BC2359"/>
    <w:rsid w:val="00BC40B9"/>
    <w:rsid w:val="00BC5141"/>
    <w:rsid w:val="00BC5FFD"/>
    <w:rsid w:val="00BC6056"/>
    <w:rsid w:val="00BC7297"/>
    <w:rsid w:val="00BC7BBA"/>
    <w:rsid w:val="00BD06DD"/>
    <w:rsid w:val="00BD06E5"/>
    <w:rsid w:val="00BD0FF2"/>
    <w:rsid w:val="00BD1BFA"/>
    <w:rsid w:val="00BD3924"/>
    <w:rsid w:val="00BD3F32"/>
    <w:rsid w:val="00BD40CB"/>
    <w:rsid w:val="00BD5E4A"/>
    <w:rsid w:val="00BD6BE8"/>
    <w:rsid w:val="00BD6D3B"/>
    <w:rsid w:val="00BE0302"/>
    <w:rsid w:val="00BE34C6"/>
    <w:rsid w:val="00BE55AC"/>
    <w:rsid w:val="00BE68C7"/>
    <w:rsid w:val="00BF18A9"/>
    <w:rsid w:val="00BF3DBA"/>
    <w:rsid w:val="00BF4EDB"/>
    <w:rsid w:val="00BF4F7F"/>
    <w:rsid w:val="00BF5B1A"/>
    <w:rsid w:val="00BF6415"/>
    <w:rsid w:val="00C0249D"/>
    <w:rsid w:val="00C035BC"/>
    <w:rsid w:val="00C04808"/>
    <w:rsid w:val="00C0587A"/>
    <w:rsid w:val="00C05994"/>
    <w:rsid w:val="00C05F5E"/>
    <w:rsid w:val="00C0613C"/>
    <w:rsid w:val="00C06A14"/>
    <w:rsid w:val="00C10704"/>
    <w:rsid w:val="00C1389E"/>
    <w:rsid w:val="00C13B73"/>
    <w:rsid w:val="00C14D00"/>
    <w:rsid w:val="00C20D12"/>
    <w:rsid w:val="00C210A9"/>
    <w:rsid w:val="00C21C82"/>
    <w:rsid w:val="00C21E62"/>
    <w:rsid w:val="00C21F81"/>
    <w:rsid w:val="00C23396"/>
    <w:rsid w:val="00C261AC"/>
    <w:rsid w:val="00C30135"/>
    <w:rsid w:val="00C31622"/>
    <w:rsid w:val="00C33B07"/>
    <w:rsid w:val="00C35C11"/>
    <w:rsid w:val="00C36913"/>
    <w:rsid w:val="00C37C91"/>
    <w:rsid w:val="00C410C7"/>
    <w:rsid w:val="00C429C5"/>
    <w:rsid w:val="00C431D1"/>
    <w:rsid w:val="00C45759"/>
    <w:rsid w:val="00C462C6"/>
    <w:rsid w:val="00C46A93"/>
    <w:rsid w:val="00C47503"/>
    <w:rsid w:val="00C5307C"/>
    <w:rsid w:val="00C53344"/>
    <w:rsid w:val="00C53EF5"/>
    <w:rsid w:val="00C5463D"/>
    <w:rsid w:val="00C54818"/>
    <w:rsid w:val="00C55B67"/>
    <w:rsid w:val="00C578D3"/>
    <w:rsid w:val="00C62456"/>
    <w:rsid w:val="00C6283E"/>
    <w:rsid w:val="00C62C25"/>
    <w:rsid w:val="00C65A54"/>
    <w:rsid w:val="00C661B1"/>
    <w:rsid w:val="00C6747E"/>
    <w:rsid w:val="00C67E8D"/>
    <w:rsid w:val="00C7136A"/>
    <w:rsid w:val="00C717A0"/>
    <w:rsid w:val="00C72C7D"/>
    <w:rsid w:val="00C76F78"/>
    <w:rsid w:val="00C77D88"/>
    <w:rsid w:val="00C80939"/>
    <w:rsid w:val="00C80FBA"/>
    <w:rsid w:val="00C826C7"/>
    <w:rsid w:val="00C82900"/>
    <w:rsid w:val="00C92017"/>
    <w:rsid w:val="00C93526"/>
    <w:rsid w:val="00C93AA0"/>
    <w:rsid w:val="00C94A1C"/>
    <w:rsid w:val="00C962C8"/>
    <w:rsid w:val="00C96DE0"/>
    <w:rsid w:val="00C9715C"/>
    <w:rsid w:val="00CA15C3"/>
    <w:rsid w:val="00CA1736"/>
    <w:rsid w:val="00CA197D"/>
    <w:rsid w:val="00CA2F6F"/>
    <w:rsid w:val="00CA3BA4"/>
    <w:rsid w:val="00CA4575"/>
    <w:rsid w:val="00CA56C1"/>
    <w:rsid w:val="00CA5AA3"/>
    <w:rsid w:val="00CA68B9"/>
    <w:rsid w:val="00CA6E44"/>
    <w:rsid w:val="00CA74E1"/>
    <w:rsid w:val="00CA7BC9"/>
    <w:rsid w:val="00CB0252"/>
    <w:rsid w:val="00CB1298"/>
    <w:rsid w:val="00CB3625"/>
    <w:rsid w:val="00CB60BE"/>
    <w:rsid w:val="00CB6366"/>
    <w:rsid w:val="00CB65C2"/>
    <w:rsid w:val="00CB7765"/>
    <w:rsid w:val="00CC3796"/>
    <w:rsid w:val="00CC4831"/>
    <w:rsid w:val="00CC7171"/>
    <w:rsid w:val="00CC7BBA"/>
    <w:rsid w:val="00CD13B5"/>
    <w:rsid w:val="00CD7D31"/>
    <w:rsid w:val="00CE11F4"/>
    <w:rsid w:val="00CE1397"/>
    <w:rsid w:val="00CE2958"/>
    <w:rsid w:val="00CE4D79"/>
    <w:rsid w:val="00CE4E69"/>
    <w:rsid w:val="00CE56D4"/>
    <w:rsid w:val="00CE6F11"/>
    <w:rsid w:val="00CE7016"/>
    <w:rsid w:val="00CE7FB1"/>
    <w:rsid w:val="00CF0E23"/>
    <w:rsid w:val="00CF134C"/>
    <w:rsid w:val="00CF278C"/>
    <w:rsid w:val="00CF303A"/>
    <w:rsid w:val="00CF55C3"/>
    <w:rsid w:val="00CF595D"/>
    <w:rsid w:val="00CF65B8"/>
    <w:rsid w:val="00D00E8A"/>
    <w:rsid w:val="00D01312"/>
    <w:rsid w:val="00D02C4D"/>
    <w:rsid w:val="00D03BAB"/>
    <w:rsid w:val="00D0453E"/>
    <w:rsid w:val="00D060D9"/>
    <w:rsid w:val="00D06EFD"/>
    <w:rsid w:val="00D10807"/>
    <w:rsid w:val="00D12796"/>
    <w:rsid w:val="00D14A97"/>
    <w:rsid w:val="00D16457"/>
    <w:rsid w:val="00D1720D"/>
    <w:rsid w:val="00D205FC"/>
    <w:rsid w:val="00D2166D"/>
    <w:rsid w:val="00D22756"/>
    <w:rsid w:val="00D25981"/>
    <w:rsid w:val="00D25C14"/>
    <w:rsid w:val="00D27965"/>
    <w:rsid w:val="00D31A3E"/>
    <w:rsid w:val="00D3375A"/>
    <w:rsid w:val="00D34A8B"/>
    <w:rsid w:val="00D35D44"/>
    <w:rsid w:val="00D4105A"/>
    <w:rsid w:val="00D41693"/>
    <w:rsid w:val="00D43268"/>
    <w:rsid w:val="00D438D0"/>
    <w:rsid w:val="00D46425"/>
    <w:rsid w:val="00D50FAC"/>
    <w:rsid w:val="00D52169"/>
    <w:rsid w:val="00D5275C"/>
    <w:rsid w:val="00D53A51"/>
    <w:rsid w:val="00D544C6"/>
    <w:rsid w:val="00D545AA"/>
    <w:rsid w:val="00D5515A"/>
    <w:rsid w:val="00D563B7"/>
    <w:rsid w:val="00D605C6"/>
    <w:rsid w:val="00D61B61"/>
    <w:rsid w:val="00D62A4A"/>
    <w:rsid w:val="00D6415D"/>
    <w:rsid w:val="00D677F1"/>
    <w:rsid w:val="00D71142"/>
    <w:rsid w:val="00D762C9"/>
    <w:rsid w:val="00D76A98"/>
    <w:rsid w:val="00D8139E"/>
    <w:rsid w:val="00D818AD"/>
    <w:rsid w:val="00D83182"/>
    <w:rsid w:val="00D83B56"/>
    <w:rsid w:val="00D8488C"/>
    <w:rsid w:val="00D85317"/>
    <w:rsid w:val="00D8656C"/>
    <w:rsid w:val="00D91EBB"/>
    <w:rsid w:val="00D922D3"/>
    <w:rsid w:val="00D929F9"/>
    <w:rsid w:val="00D92A65"/>
    <w:rsid w:val="00D92D5C"/>
    <w:rsid w:val="00D96575"/>
    <w:rsid w:val="00DA0EE5"/>
    <w:rsid w:val="00DA136F"/>
    <w:rsid w:val="00DA1E49"/>
    <w:rsid w:val="00DA1F5B"/>
    <w:rsid w:val="00DA1F6D"/>
    <w:rsid w:val="00DA236B"/>
    <w:rsid w:val="00DA2DF8"/>
    <w:rsid w:val="00DA5682"/>
    <w:rsid w:val="00DA5F77"/>
    <w:rsid w:val="00DA648A"/>
    <w:rsid w:val="00DB1575"/>
    <w:rsid w:val="00DB645A"/>
    <w:rsid w:val="00DC3AB6"/>
    <w:rsid w:val="00DC3BDB"/>
    <w:rsid w:val="00DC41D0"/>
    <w:rsid w:val="00DC4326"/>
    <w:rsid w:val="00DC43A9"/>
    <w:rsid w:val="00DC45B7"/>
    <w:rsid w:val="00DC6104"/>
    <w:rsid w:val="00DC721F"/>
    <w:rsid w:val="00DC7B44"/>
    <w:rsid w:val="00DD2EEB"/>
    <w:rsid w:val="00DD31AF"/>
    <w:rsid w:val="00DD3DCF"/>
    <w:rsid w:val="00DD42F2"/>
    <w:rsid w:val="00DD5AC6"/>
    <w:rsid w:val="00DD6624"/>
    <w:rsid w:val="00DD7B62"/>
    <w:rsid w:val="00DE3E24"/>
    <w:rsid w:val="00DE4D5E"/>
    <w:rsid w:val="00DE536B"/>
    <w:rsid w:val="00DE60B5"/>
    <w:rsid w:val="00DF1642"/>
    <w:rsid w:val="00DF5864"/>
    <w:rsid w:val="00DF5CDF"/>
    <w:rsid w:val="00DF693E"/>
    <w:rsid w:val="00E00A6B"/>
    <w:rsid w:val="00E00CA0"/>
    <w:rsid w:val="00E01832"/>
    <w:rsid w:val="00E025A4"/>
    <w:rsid w:val="00E02B77"/>
    <w:rsid w:val="00E032DA"/>
    <w:rsid w:val="00E0780D"/>
    <w:rsid w:val="00E078CB"/>
    <w:rsid w:val="00E07C44"/>
    <w:rsid w:val="00E103B5"/>
    <w:rsid w:val="00E107E8"/>
    <w:rsid w:val="00E1084D"/>
    <w:rsid w:val="00E11B54"/>
    <w:rsid w:val="00E11ED7"/>
    <w:rsid w:val="00E12DB6"/>
    <w:rsid w:val="00E14715"/>
    <w:rsid w:val="00E15F61"/>
    <w:rsid w:val="00E1608E"/>
    <w:rsid w:val="00E161ED"/>
    <w:rsid w:val="00E1643D"/>
    <w:rsid w:val="00E1657A"/>
    <w:rsid w:val="00E171C2"/>
    <w:rsid w:val="00E17BBD"/>
    <w:rsid w:val="00E214F2"/>
    <w:rsid w:val="00E21FC2"/>
    <w:rsid w:val="00E2206C"/>
    <w:rsid w:val="00E221CE"/>
    <w:rsid w:val="00E250E0"/>
    <w:rsid w:val="00E2511A"/>
    <w:rsid w:val="00E25E1D"/>
    <w:rsid w:val="00E26491"/>
    <w:rsid w:val="00E26D46"/>
    <w:rsid w:val="00E27A08"/>
    <w:rsid w:val="00E30148"/>
    <w:rsid w:val="00E30948"/>
    <w:rsid w:val="00E31167"/>
    <w:rsid w:val="00E32F7D"/>
    <w:rsid w:val="00E33CE3"/>
    <w:rsid w:val="00E33D82"/>
    <w:rsid w:val="00E40EC1"/>
    <w:rsid w:val="00E41168"/>
    <w:rsid w:val="00E42640"/>
    <w:rsid w:val="00E44017"/>
    <w:rsid w:val="00E46E16"/>
    <w:rsid w:val="00E47C3D"/>
    <w:rsid w:val="00E47E31"/>
    <w:rsid w:val="00E50D67"/>
    <w:rsid w:val="00E524E7"/>
    <w:rsid w:val="00E542A7"/>
    <w:rsid w:val="00E548C2"/>
    <w:rsid w:val="00E54B74"/>
    <w:rsid w:val="00E57891"/>
    <w:rsid w:val="00E60064"/>
    <w:rsid w:val="00E62013"/>
    <w:rsid w:val="00E643B5"/>
    <w:rsid w:val="00E64AF2"/>
    <w:rsid w:val="00E67796"/>
    <w:rsid w:val="00E70EE6"/>
    <w:rsid w:val="00E71674"/>
    <w:rsid w:val="00E73E73"/>
    <w:rsid w:val="00E73EEF"/>
    <w:rsid w:val="00E7606C"/>
    <w:rsid w:val="00E763AE"/>
    <w:rsid w:val="00E76A35"/>
    <w:rsid w:val="00E80BA3"/>
    <w:rsid w:val="00E815FF"/>
    <w:rsid w:val="00E81744"/>
    <w:rsid w:val="00E81D56"/>
    <w:rsid w:val="00E915D5"/>
    <w:rsid w:val="00E91831"/>
    <w:rsid w:val="00E91C28"/>
    <w:rsid w:val="00E93608"/>
    <w:rsid w:val="00E936E5"/>
    <w:rsid w:val="00EA29DB"/>
    <w:rsid w:val="00EA2AD0"/>
    <w:rsid w:val="00EA4235"/>
    <w:rsid w:val="00EA46C5"/>
    <w:rsid w:val="00EB1760"/>
    <w:rsid w:val="00EB1FFB"/>
    <w:rsid w:val="00EB2BD6"/>
    <w:rsid w:val="00EB2E8D"/>
    <w:rsid w:val="00EB6B27"/>
    <w:rsid w:val="00EC00F3"/>
    <w:rsid w:val="00EC0450"/>
    <w:rsid w:val="00EC0D5C"/>
    <w:rsid w:val="00EC11B7"/>
    <w:rsid w:val="00EC51A7"/>
    <w:rsid w:val="00EC6E9B"/>
    <w:rsid w:val="00EC786C"/>
    <w:rsid w:val="00ED0D10"/>
    <w:rsid w:val="00ED651B"/>
    <w:rsid w:val="00ED76DC"/>
    <w:rsid w:val="00EE1B30"/>
    <w:rsid w:val="00EE4AA7"/>
    <w:rsid w:val="00EE4D20"/>
    <w:rsid w:val="00EE4F5F"/>
    <w:rsid w:val="00EE58CE"/>
    <w:rsid w:val="00EE71EB"/>
    <w:rsid w:val="00EF1A94"/>
    <w:rsid w:val="00EF2528"/>
    <w:rsid w:val="00EF256E"/>
    <w:rsid w:val="00EF292A"/>
    <w:rsid w:val="00EF41D4"/>
    <w:rsid w:val="00EF514D"/>
    <w:rsid w:val="00F006CA"/>
    <w:rsid w:val="00F0108E"/>
    <w:rsid w:val="00F01204"/>
    <w:rsid w:val="00F031C7"/>
    <w:rsid w:val="00F03E64"/>
    <w:rsid w:val="00F108E8"/>
    <w:rsid w:val="00F128B8"/>
    <w:rsid w:val="00F14944"/>
    <w:rsid w:val="00F14E10"/>
    <w:rsid w:val="00F17288"/>
    <w:rsid w:val="00F2129F"/>
    <w:rsid w:val="00F30B12"/>
    <w:rsid w:val="00F31270"/>
    <w:rsid w:val="00F323B2"/>
    <w:rsid w:val="00F327E5"/>
    <w:rsid w:val="00F3412E"/>
    <w:rsid w:val="00F34810"/>
    <w:rsid w:val="00F3721F"/>
    <w:rsid w:val="00F377E7"/>
    <w:rsid w:val="00F37C95"/>
    <w:rsid w:val="00F431B7"/>
    <w:rsid w:val="00F439E4"/>
    <w:rsid w:val="00F45C7D"/>
    <w:rsid w:val="00F506D8"/>
    <w:rsid w:val="00F50FB0"/>
    <w:rsid w:val="00F520EB"/>
    <w:rsid w:val="00F54AAC"/>
    <w:rsid w:val="00F555EC"/>
    <w:rsid w:val="00F608FA"/>
    <w:rsid w:val="00F61A4C"/>
    <w:rsid w:val="00F61AF9"/>
    <w:rsid w:val="00F64B93"/>
    <w:rsid w:val="00F66B53"/>
    <w:rsid w:val="00F7211B"/>
    <w:rsid w:val="00F727DB"/>
    <w:rsid w:val="00F72A66"/>
    <w:rsid w:val="00F72C97"/>
    <w:rsid w:val="00F74B9C"/>
    <w:rsid w:val="00F758EF"/>
    <w:rsid w:val="00F75A7B"/>
    <w:rsid w:val="00F76B02"/>
    <w:rsid w:val="00F804B8"/>
    <w:rsid w:val="00F83193"/>
    <w:rsid w:val="00F83C2F"/>
    <w:rsid w:val="00F8705F"/>
    <w:rsid w:val="00F8732C"/>
    <w:rsid w:val="00F904CF"/>
    <w:rsid w:val="00F927DD"/>
    <w:rsid w:val="00F929BD"/>
    <w:rsid w:val="00F9448A"/>
    <w:rsid w:val="00F94B38"/>
    <w:rsid w:val="00F955BB"/>
    <w:rsid w:val="00F965DF"/>
    <w:rsid w:val="00F9667B"/>
    <w:rsid w:val="00F97694"/>
    <w:rsid w:val="00F97ADB"/>
    <w:rsid w:val="00FA0D4C"/>
    <w:rsid w:val="00FA1B98"/>
    <w:rsid w:val="00FA1C42"/>
    <w:rsid w:val="00FA1F33"/>
    <w:rsid w:val="00FA2528"/>
    <w:rsid w:val="00FA3379"/>
    <w:rsid w:val="00FA3F4D"/>
    <w:rsid w:val="00FA4163"/>
    <w:rsid w:val="00FA579D"/>
    <w:rsid w:val="00FA69BB"/>
    <w:rsid w:val="00FA6E04"/>
    <w:rsid w:val="00FB0994"/>
    <w:rsid w:val="00FB300B"/>
    <w:rsid w:val="00FB35A4"/>
    <w:rsid w:val="00FC10EB"/>
    <w:rsid w:val="00FC3DC5"/>
    <w:rsid w:val="00FC51D8"/>
    <w:rsid w:val="00FC7476"/>
    <w:rsid w:val="00FC7B09"/>
    <w:rsid w:val="00FE1B2C"/>
    <w:rsid w:val="00FE42A2"/>
    <w:rsid w:val="00FE7301"/>
    <w:rsid w:val="00FF001A"/>
    <w:rsid w:val="00FF2B3C"/>
    <w:rsid w:val="00FF4911"/>
    <w:rsid w:val="00FF77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326C"/>
  <w15:chartTrackingRefBased/>
  <w15:docId w15:val="{7772EF45-9530-47BA-A20F-1E4D4ACB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cciones"/>
    <w:qFormat/>
    <w:rsid w:val="00DC3AB6"/>
    <w:pPr>
      <w:spacing w:line="360" w:lineRule="auto"/>
      <w:jc w:val="center"/>
    </w:pPr>
    <w:rPr>
      <w:rFonts w:ascii="Times New Roman" w:hAnsi="Times New Roman"/>
      <w:sz w:val="32"/>
    </w:rPr>
  </w:style>
  <w:style w:type="paragraph" w:styleId="Ttulo2">
    <w:name w:val="heading 2"/>
    <w:basedOn w:val="Normal"/>
    <w:next w:val="Normal"/>
    <w:link w:val="Ttulo2Car"/>
    <w:uiPriority w:val="9"/>
    <w:unhideWhenUsed/>
    <w:qFormat/>
    <w:rsid w:val="003B6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352175"/>
    <w:pPr>
      <w:spacing w:before="100" w:beforeAutospacing="1" w:after="100" w:afterAutospacing="1" w:line="240" w:lineRule="auto"/>
      <w:outlineLvl w:val="2"/>
    </w:pPr>
    <w:rPr>
      <w:rFonts w:eastAsia="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52175"/>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352175"/>
    <w:rPr>
      <w:color w:val="0000FF"/>
      <w:u w:val="single"/>
    </w:rPr>
  </w:style>
  <w:style w:type="paragraph" w:styleId="Prrafodelista">
    <w:name w:val="List Paragraph"/>
    <w:basedOn w:val="Normal"/>
    <w:uiPriority w:val="34"/>
    <w:qFormat/>
    <w:rsid w:val="0045499F"/>
    <w:pPr>
      <w:ind w:left="720"/>
      <w:contextualSpacing/>
    </w:pPr>
  </w:style>
  <w:style w:type="table" w:styleId="Tablaconcuadrcula">
    <w:name w:val="Table Grid"/>
    <w:basedOn w:val="Tablanormal"/>
    <w:uiPriority w:val="39"/>
    <w:rsid w:val="008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991"/>
    <w:pPr>
      <w:spacing w:before="100" w:beforeAutospacing="1" w:after="100" w:afterAutospacing="1" w:line="240" w:lineRule="auto"/>
    </w:pPr>
    <w:rPr>
      <w:rFonts w:eastAsia="Times New Roman" w:cs="Times New Roman"/>
      <w:sz w:val="24"/>
      <w:szCs w:val="24"/>
      <w:lang w:eastAsia="es-MX"/>
    </w:rPr>
  </w:style>
  <w:style w:type="paragraph" w:styleId="Encabezado">
    <w:name w:val="header"/>
    <w:basedOn w:val="Normal"/>
    <w:link w:val="EncabezadoCar"/>
    <w:uiPriority w:val="99"/>
    <w:unhideWhenUsed/>
    <w:rsid w:val="00227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929"/>
  </w:style>
  <w:style w:type="paragraph" w:styleId="Piedepgina">
    <w:name w:val="footer"/>
    <w:basedOn w:val="Normal"/>
    <w:link w:val="PiedepginaCar"/>
    <w:uiPriority w:val="99"/>
    <w:unhideWhenUsed/>
    <w:rsid w:val="002279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929"/>
  </w:style>
  <w:style w:type="character" w:styleId="Refdecomentario">
    <w:name w:val="annotation reference"/>
    <w:basedOn w:val="Fuentedeprrafopredeter"/>
    <w:uiPriority w:val="99"/>
    <w:semiHidden/>
    <w:unhideWhenUsed/>
    <w:rsid w:val="004213CE"/>
    <w:rPr>
      <w:sz w:val="16"/>
      <w:szCs w:val="16"/>
    </w:rPr>
  </w:style>
  <w:style w:type="paragraph" w:styleId="Textocomentario">
    <w:name w:val="annotation text"/>
    <w:basedOn w:val="Normal"/>
    <w:link w:val="TextocomentarioCar"/>
    <w:uiPriority w:val="99"/>
    <w:semiHidden/>
    <w:unhideWhenUsed/>
    <w:rsid w:val="004213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13CE"/>
    <w:rPr>
      <w:sz w:val="20"/>
      <w:szCs w:val="20"/>
    </w:rPr>
  </w:style>
  <w:style w:type="paragraph" w:styleId="Asuntodelcomentario">
    <w:name w:val="annotation subject"/>
    <w:basedOn w:val="Textocomentario"/>
    <w:next w:val="Textocomentario"/>
    <w:link w:val="AsuntodelcomentarioCar"/>
    <w:uiPriority w:val="99"/>
    <w:semiHidden/>
    <w:unhideWhenUsed/>
    <w:rsid w:val="004213CE"/>
    <w:rPr>
      <w:b/>
      <w:bCs/>
    </w:rPr>
  </w:style>
  <w:style w:type="character" w:customStyle="1" w:styleId="AsuntodelcomentarioCar">
    <w:name w:val="Asunto del comentario Car"/>
    <w:basedOn w:val="TextocomentarioCar"/>
    <w:link w:val="Asuntodelcomentario"/>
    <w:uiPriority w:val="99"/>
    <w:semiHidden/>
    <w:rsid w:val="004213CE"/>
    <w:rPr>
      <w:b/>
      <w:bCs/>
      <w:sz w:val="20"/>
      <w:szCs w:val="20"/>
    </w:rPr>
  </w:style>
  <w:style w:type="character" w:customStyle="1" w:styleId="a">
    <w:name w:val="_"/>
    <w:basedOn w:val="Fuentedeprrafopredeter"/>
    <w:rsid w:val="008D545A"/>
  </w:style>
  <w:style w:type="paragraph" w:styleId="Textodeglobo">
    <w:name w:val="Balloon Text"/>
    <w:basedOn w:val="Normal"/>
    <w:link w:val="TextodegloboCar"/>
    <w:uiPriority w:val="99"/>
    <w:semiHidden/>
    <w:unhideWhenUsed/>
    <w:rsid w:val="00654A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A3F"/>
    <w:rPr>
      <w:rFonts w:ascii="Segoe UI" w:hAnsi="Segoe UI" w:cs="Segoe UI"/>
      <w:sz w:val="18"/>
      <w:szCs w:val="18"/>
    </w:rPr>
  </w:style>
  <w:style w:type="paragraph" w:customStyle="1" w:styleId="Default">
    <w:name w:val="Default"/>
    <w:rsid w:val="00A84C0C"/>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uiPriority w:val="99"/>
    <w:unhideWhenUsed/>
    <w:rsid w:val="00C77D88"/>
    <w:pPr>
      <w:spacing w:after="120"/>
    </w:pPr>
  </w:style>
  <w:style w:type="character" w:customStyle="1" w:styleId="TextoindependienteCar">
    <w:name w:val="Texto independiente Car"/>
    <w:basedOn w:val="Fuentedeprrafopredeter"/>
    <w:link w:val="Textoindependiente"/>
    <w:uiPriority w:val="99"/>
    <w:rsid w:val="00C77D88"/>
  </w:style>
  <w:style w:type="table" w:styleId="Listamedia2-nfasis1">
    <w:name w:val="Medium List 2 Accent 1"/>
    <w:basedOn w:val="Tablanormal"/>
    <w:uiPriority w:val="66"/>
    <w:rsid w:val="00AE2486"/>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io1">
    <w:name w:val="Calendario 1"/>
    <w:basedOn w:val="Tablanormal"/>
    <w:uiPriority w:val="99"/>
    <w:qFormat/>
    <w:rsid w:val="00AE2486"/>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Ttulo2Car">
    <w:name w:val="Título 2 Car"/>
    <w:basedOn w:val="Fuentedeprrafopredeter"/>
    <w:link w:val="Ttulo2"/>
    <w:uiPriority w:val="9"/>
    <w:rsid w:val="003B6C4A"/>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311E68"/>
    <w:rPr>
      <w:color w:val="605E5C"/>
      <w:shd w:val="clear" w:color="auto" w:fill="E1DFDD"/>
    </w:rPr>
  </w:style>
  <w:style w:type="paragraph" w:styleId="Sinespaciado">
    <w:name w:val="No Spacing"/>
    <w:uiPriority w:val="1"/>
    <w:qFormat/>
    <w:rsid w:val="00ED651B"/>
    <w:pPr>
      <w:spacing w:after="0" w:line="240" w:lineRule="auto"/>
      <w:jc w:val="center"/>
    </w:pPr>
    <w:rPr>
      <w:rFonts w:ascii="Times New Roman" w:hAnsi="Times New Roman"/>
      <w:b/>
      <w:sz w:val="28"/>
    </w:rPr>
  </w:style>
  <w:style w:type="character" w:styleId="Hipervnculovisitado">
    <w:name w:val="FollowedHyperlink"/>
    <w:basedOn w:val="Fuentedeprrafopredeter"/>
    <w:uiPriority w:val="99"/>
    <w:semiHidden/>
    <w:unhideWhenUsed/>
    <w:rsid w:val="00386BA4"/>
    <w:rPr>
      <w:color w:val="954F72" w:themeColor="followedHyperlink"/>
      <w:u w:val="single"/>
    </w:rPr>
  </w:style>
  <w:style w:type="paragraph" w:styleId="Textonotapie">
    <w:name w:val="footnote text"/>
    <w:basedOn w:val="Normal"/>
    <w:link w:val="TextonotapieCar"/>
    <w:uiPriority w:val="99"/>
    <w:semiHidden/>
    <w:unhideWhenUsed/>
    <w:rsid w:val="00A46E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6E4D"/>
    <w:rPr>
      <w:rFonts w:ascii="Times New Roman" w:hAnsi="Times New Roman"/>
      <w:sz w:val="20"/>
      <w:szCs w:val="20"/>
    </w:rPr>
  </w:style>
  <w:style w:type="character" w:styleId="Refdenotaalpie">
    <w:name w:val="footnote reference"/>
    <w:basedOn w:val="Fuentedeprrafopredeter"/>
    <w:uiPriority w:val="99"/>
    <w:semiHidden/>
    <w:unhideWhenUsed/>
    <w:rsid w:val="00A46E4D"/>
    <w:rPr>
      <w:vertAlign w:val="superscript"/>
    </w:rPr>
  </w:style>
  <w:style w:type="table" w:customStyle="1" w:styleId="Tablaconcuadrcula1">
    <w:name w:val="Tabla con cuadrícula1"/>
    <w:basedOn w:val="Tablanormal"/>
    <w:next w:val="Tablaconcuadrcula"/>
    <w:uiPriority w:val="39"/>
    <w:rsid w:val="00DD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C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72C7D"/>
    <w:pPr>
      <w:spacing w:after="0" w:line="240" w:lineRule="auto"/>
    </w:pPr>
    <w:rPr>
      <w:rFonts w:ascii="Times New Roman" w:hAnsi="Times New Roman"/>
      <w:sz w:val="32"/>
    </w:rPr>
  </w:style>
  <w:style w:type="paragraph" w:styleId="HTMLconformatoprevio">
    <w:name w:val="HTML Preformatted"/>
    <w:basedOn w:val="Normal"/>
    <w:link w:val="HTMLconformatoprevioCar"/>
    <w:uiPriority w:val="99"/>
    <w:unhideWhenUsed/>
    <w:rsid w:val="0053561D"/>
    <w:pPr>
      <w:spacing w:after="0" w:line="240" w:lineRule="auto"/>
      <w:jc w:val="left"/>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53561D"/>
    <w:rPr>
      <w:rFonts w:ascii="Consolas" w:hAnsi="Consolas"/>
      <w:sz w:val="20"/>
      <w:szCs w:val="20"/>
      <w:lang w:val="es-ES"/>
    </w:rPr>
  </w:style>
  <w:style w:type="character" w:styleId="Mencinsinresolver">
    <w:name w:val="Unresolved Mention"/>
    <w:basedOn w:val="Fuentedeprrafopredeter"/>
    <w:uiPriority w:val="99"/>
    <w:semiHidden/>
    <w:unhideWhenUsed/>
    <w:rsid w:val="0002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721">
      <w:bodyDiv w:val="1"/>
      <w:marLeft w:val="0"/>
      <w:marRight w:val="0"/>
      <w:marTop w:val="0"/>
      <w:marBottom w:val="0"/>
      <w:divBdr>
        <w:top w:val="none" w:sz="0" w:space="0" w:color="auto"/>
        <w:left w:val="none" w:sz="0" w:space="0" w:color="auto"/>
        <w:bottom w:val="none" w:sz="0" w:space="0" w:color="auto"/>
        <w:right w:val="none" w:sz="0" w:space="0" w:color="auto"/>
      </w:divBdr>
      <w:divsChild>
        <w:div w:id="2117753691">
          <w:marLeft w:val="0"/>
          <w:marRight w:val="0"/>
          <w:marTop w:val="0"/>
          <w:marBottom w:val="0"/>
          <w:divBdr>
            <w:top w:val="none" w:sz="0" w:space="0" w:color="auto"/>
            <w:left w:val="none" w:sz="0" w:space="0" w:color="auto"/>
            <w:bottom w:val="none" w:sz="0" w:space="0" w:color="auto"/>
            <w:right w:val="none" w:sz="0" w:space="0" w:color="auto"/>
          </w:divBdr>
          <w:divsChild>
            <w:div w:id="1452623867">
              <w:marLeft w:val="0"/>
              <w:marRight w:val="0"/>
              <w:marTop w:val="0"/>
              <w:marBottom w:val="0"/>
              <w:divBdr>
                <w:top w:val="none" w:sz="0" w:space="0" w:color="auto"/>
                <w:left w:val="none" w:sz="0" w:space="0" w:color="auto"/>
                <w:bottom w:val="none" w:sz="0" w:space="0" w:color="auto"/>
                <w:right w:val="none" w:sz="0" w:space="0" w:color="auto"/>
              </w:divBdr>
              <w:divsChild>
                <w:div w:id="649291779">
                  <w:marLeft w:val="0"/>
                  <w:marRight w:val="0"/>
                  <w:marTop w:val="0"/>
                  <w:marBottom w:val="0"/>
                  <w:divBdr>
                    <w:top w:val="none" w:sz="0" w:space="0" w:color="auto"/>
                    <w:left w:val="none" w:sz="0" w:space="0" w:color="auto"/>
                    <w:bottom w:val="none" w:sz="0" w:space="0" w:color="auto"/>
                    <w:right w:val="none" w:sz="0" w:space="0" w:color="auto"/>
                  </w:divBdr>
                  <w:divsChild>
                    <w:div w:id="149372413">
                      <w:marLeft w:val="300"/>
                      <w:marRight w:val="0"/>
                      <w:marTop w:val="0"/>
                      <w:marBottom w:val="0"/>
                      <w:divBdr>
                        <w:top w:val="none" w:sz="0" w:space="0" w:color="auto"/>
                        <w:left w:val="none" w:sz="0" w:space="0" w:color="auto"/>
                        <w:bottom w:val="none" w:sz="0" w:space="0" w:color="auto"/>
                        <w:right w:val="none" w:sz="0" w:space="0" w:color="auto"/>
                      </w:divBdr>
                      <w:divsChild>
                        <w:div w:id="2105610204">
                          <w:marLeft w:val="0"/>
                          <w:marRight w:val="0"/>
                          <w:marTop w:val="0"/>
                          <w:marBottom w:val="0"/>
                          <w:divBdr>
                            <w:top w:val="none" w:sz="0" w:space="0" w:color="auto"/>
                            <w:left w:val="none" w:sz="0" w:space="0" w:color="auto"/>
                            <w:bottom w:val="none" w:sz="0" w:space="0" w:color="auto"/>
                            <w:right w:val="none" w:sz="0" w:space="0" w:color="auto"/>
                          </w:divBdr>
                          <w:divsChild>
                            <w:div w:id="794567495">
                              <w:marLeft w:val="0"/>
                              <w:marRight w:val="0"/>
                              <w:marTop w:val="0"/>
                              <w:marBottom w:val="0"/>
                              <w:divBdr>
                                <w:top w:val="none" w:sz="0" w:space="0" w:color="auto"/>
                                <w:left w:val="none" w:sz="0" w:space="0" w:color="auto"/>
                                <w:bottom w:val="none" w:sz="0" w:space="0" w:color="auto"/>
                                <w:right w:val="none" w:sz="0" w:space="0" w:color="auto"/>
                              </w:divBdr>
                            </w:div>
                            <w:div w:id="364864048">
                              <w:marLeft w:val="0"/>
                              <w:marRight w:val="0"/>
                              <w:marTop w:val="0"/>
                              <w:marBottom w:val="0"/>
                              <w:divBdr>
                                <w:top w:val="none" w:sz="0" w:space="0" w:color="auto"/>
                                <w:left w:val="none" w:sz="0" w:space="0" w:color="auto"/>
                                <w:bottom w:val="none" w:sz="0" w:space="0" w:color="auto"/>
                                <w:right w:val="none" w:sz="0" w:space="0" w:color="auto"/>
                              </w:divBdr>
                              <w:divsChild>
                                <w:div w:id="19563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851554">
          <w:marLeft w:val="0"/>
          <w:marRight w:val="0"/>
          <w:marTop w:val="0"/>
          <w:marBottom w:val="0"/>
          <w:divBdr>
            <w:top w:val="none" w:sz="0" w:space="0" w:color="auto"/>
            <w:left w:val="none" w:sz="0" w:space="0" w:color="auto"/>
            <w:bottom w:val="none" w:sz="0" w:space="0" w:color="auto"/>
            <w:right w:val="none" w:sz="0" w:space="0" w:color="auto"/>
          </w:divBdr>
          <w:divsChild>
            <w:div w:id="1311053478">
              <w:marLeft w:val="0"/>
              <w:marRight w:val="0"/>
              <w:marTop w:val="0"/>
              <w:marBottom w:val="0"/>
              <w:divBdr>
                <w:top w:val="none" w:sz="0" w:space="0" w:color="auto"/>
                <w:left w:val="none" w:sz="0" w:space="0" w:color="auto"/>
                <w:bottom w:val="none" w:sz="0" w:space="0" w:color="auto"/>
                <w:right w:val="none" w:sz="0" w:space="0" w:color="auto"/>
              </w:divBdr>
              <w:divsChild>
                <w:div w:id="871114043">
                  <w:marLeft w:val="0"/>
                  <w:marRight w:val="0"/>
                  <w:marTop w:val="0"/>
                  <w:marBottom w:val="0"/>
                  <w:divBdr>
                    <w:top w:val="none" w:sz="0" w:space="0" w:color="auto"/>
                    <w:left w:val="none" w:sz="0" w:space="0" w:color="auto"/>
                    <w:bottom w:val="none" w:sz="0" w:space="0" w:color="auto"/>
                    <w:right w:val="none" w:sz="0" w:space="0" w:color="auto"/>
                  </w:divBdr>
                  <w:divsChild>
                    <w:div w:id="1482844619">
                      <w:marLeft w:val="0"/>
                      <w:marRight w:val="0"/>
                      <w:marTop w:val="0"/>
                      <w:marBottom w:val="0"/>
                      <w:divBdr>
                        <w:top w:val="none" w:sz="0" w:space="0" w:color="auto"/>
                        <w:left w:val="none" w:sz="0" w:space="0" w:color="auto"/>
                        <w:bottom w:val="none" w:sz="0" w:space="0" w:color="auto"/>
                        <w:right w:val="none" w:sz="0" w:space="0" w:color="auto"/>
                      </w:divBdr>
                    </w:div>
                    <w:div w:id="502166768">
                      <w:marLeft w:val="300"/>
                      <w:marRight w:val="0"/>
                      <w:marTop w:val="0"/>
                      <w:marBottom w:val="0"/>
                      <w:divBdr>
                        <w:top w:val="none" w:sz="0" w:space="0" w:color="auto"/>
                        <w:left w:val="none" w:sz="0" w:space="0" w:color="auto"/>
                        <w:bottom w:val="none" w:sz="0" w:space="0" w:color="auto"/>
                        <w:right w:val="none" w:sz="0" w:space="0" w:color="auto"/>
                      </w:divBdr>
                      <w:divsChild>
                        <w:div w:id="609895419">
                          <w:marLeft w:val="0"/>
                          <w:marRight w:val="0"/>
                          <w:marTop w:val="0"/>
                          <w:marBottom w:val="0"/>
                          <w:divBdr>
                            <w:top w:val="none" w:sz="0" w:space="0" w:color="auto"/>
                            <w:left w:val="none" w:sz="0" w:space="0" w:color="auto"/>
                            <w:bottom w:val="none" w:sz="0" w:space="0" w:color="auto"/>
                            <w:right w:val="none" w:sz="0" w:space="0" w:color="auto"/>
                          </w:divBdr>
                          <w:divsChild>
                            <w:div w:id="1139802950">
                              <w:marLeft w:val="0"/>
                              <w:marRight w:val="0"/>
                              <w:marTop w:val="0"/>
                              <w:marBottom w:val="0"/>
                              <w:divBdr>
                                <w:top w:val="none" w:sz="0" w:space="0" w:color="auto"/>
                                <w:left w:val="none" w:sz="0" w:space="0" w:color="auto"/>
                                <w:bottom w:val="none" w:sz="0" w:space="0" w:color="auto"/>
                                <w:right w:val="none" w:sz="0" w:space="0" w:color="auto"/>
                              </w:divBdr>
                            </w:div>
                            <w:div w:id="2022662625">
                              <w:marLeft w:val="0"/>
                              <w:marRight w:val="0"/>
                              <w:marTop w:val="0"/>
                              <w:marBottom w:val="0"/>
                              <w:divBdr>
                                <w:top w:val="none" w:sz="0" w:space="0" w:color="auto"/>
                                <w:left w:val="none" w:sz="0" w:space="0" w:color="auto"/>
                                <w:bottom w:val="none" w:sz="0" w:space="0" w:color="auto"/>
                                <w:right w:val="none" w:sz="0" w:space="0" w:color="auto"/>
                              </w:divBdr>
                              <w:divsChild>
                                <w:div w:id="5008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88617">
      <w:bodyDiv w:val="1"/>
      <w:marLeft w:val="0"/>
      <w:marRight w:val="0"/>
      <w:marTop w:val="0"/>
      <w:marBottom w:val="0"/>
      <w:divBdr>
        <w:top w:val="none" w:sz="0" w:space="0" w:color="auto"/>
        <w:left w:val="none" w:sz="0" w:space="0" w:color="auto"/>
        <w:bottom w:val="none" w:sz="0" w:space="0" w:color="auto"/>
        <w:right w:val="none" w:sz="0" w:space="0" w:color="auto"/>
      </w:divBdr>
    </w:div>
    <w:div w:id="691758221">
      <w:bodyDiv w:val="1"/>
      <w:marLeft w:val="0"/>
      <w:marRight w:val="0"/>
      <w:marTop w:val="0"/>
      <w:marBottom w:val="0"/>
      <w:divBdr>
        <w:top w:val="none" w:sz="0" w:space="0" w:color="auto"/>
        <w:left w:val="none" w:sz="0" w:space="0" w:color="auto"/>
        <w:bottom w:val="none" w:sz="0" w:space="0" w:color="auto"/>
        <w:right w:val="none" w:sz="0" w:space="0" w:color="auto"/>
      </w:divBdr>
    </w:div>
    <w:div w:id="1021586159">
      <w:bodyDiv w:val="1"/>
      <w:marLeft w:val="0"/>
      <w:marRight w:val="0"/>
      <w:marTop w:val="0"/>
      <w:marBottom w:val="0"/>
      <w:divBdr>
        <w:top w:val="none" w:sz="0" w:space="0" w:color="auto"/>
        <w:left w:val="none" w:sz="0" w:space="0" w:color="auto"/>
        <w:bottom w:val="none" w:sz="0" w:space="0" w:color="auto"/>
        <w:right w:val="none" w:sz="0" w:space="0" w:color="auto"/>
      </w:divBdr>
    </w:div>
    <w:div w:id="1102068356">
      <w:bodyDiv w:val="1"/>
      <w:marLeft w:val="0"/>
      <w:marRight w:val="0"/>
      <w:marTop w:val="0"/>
      <w:marBottom w:val="0"/>
      <w:divBdr>
        <w:top w:val="none" w:sz="0" w:space="0" w:color="auto"/>
        <w:left w:val="none" w:sz="0" w:space="0" w:color="auto"/>
        <w:bottom w:val="none" w:sz="0" w:space="0" w:color="auto"/>
        <w:right w:val="none" w:sz="0" w:space="0" w:color="auto"/>
      </w:divBdr>
    </w:div>
    <w:div w:id="1290740963">
      <w:bodyDiv w:val="1"/>
      <w:marLeft w:val="0"/>
      <w:marRight w:val="0"/>
      <w:marTop w:val="0"/>
      <w:marBottom w:val="0"/>
      <w:divBdr>
        <w:top w:val="none" w:sz="0" w:space="0" w:color="auto"/>
        <w:left w:val="none" w:sz="0" w:space="0" w:color="auto"/>
        <w:bottom w:val="none" w:sz="0" w:space="0" w:color="auto"/>
        <w:right w:val="none" w:sz="0" w:space="0" w:color="auto"/>
      </w:divBdr>
    </w:div>
    <w:div w:id="1594825914">
      <w:bodyDiv w:val="1"/>
      <w:marLeft w:val="0"/>
      <w:marRight w:val="0"/>
      <w:marTop w:val="0"/>
      <w:marBottom w:val="0"/>
      <w:divBdr>
        <w:top w:val="none" w:sz="0" w:space="0" w:color="auto"/>
        <w:left w:val="none" w:sz="0" w:space="0" w:color="auto"/>
        <w:bottom w:val="none" w:sz="0" w:space="0" w:color="auto"/>
        <w:right w:val="none" w:sz="0" w:space="0" w:color="auto"/>
      </w:divBdr>
    </w:div>
    <w:div w:id="1639527882">
      <w:bodyDiv w:val="1"/>
      <w:marLeft w:val="0"/>
      <w:marRight w:val="0"/>
      <w:marTop w:val="0"/>
      <w:marBottom w:val="0"/>
      <w:divBdr>
        <w:top w:val="none" w:sz="0" w:space="0" w:color="auto"/>
        <w:left w:val="none" w:sz="0" w:space="0" w:color="auto"/>
        <w:bottom w:val="none" w:sz="0" w:space="0" w:color="auto"/>
        <w:right w:val="none" w:sz="0" w:space="0" w:color="auto"/>
      </w:divBdr>
    </w:div>
    <w:div w:id="1797481071">
      <w:bodyDiv w:val="1"/>
      <w:marLeft w:val="0"/>
      <w:marRight w:val="0"/>
      <w:marTop w:val="0"/>
      <w:marBottom w:val="0"/>
      <w:divBdr>
        <w:top w:val="none" w:sz="0" w:space="0" w:color="auto"/>
        <w:left w:val="none" w:sz="0" w:space="0" w:color="auto"/>
        <w:bottom w:val="none" w:sz="0" w:space="0" w:color="auto"/>
        <w:right w:val="none" w:sz="0" w:space="0" w:color="auto"/>
      </w:divBdr>
    </w:div>
    <w:div w:id="1926766883">
      <w:bodyDiv w:val="1"/>
      <w:marLeft w:val="0"/>
      <w:marRight w:val="0"/>
      <w:marTop w:val="0"/>
      <w:marBottom w:val="0"/>
      <w:divBdr>
        <w:top w:val="none" w:sz="0" w:space="0" w:color="auto"/>
        <w:left w:val="none" w:sz="0" w:space="0" w:color="auto"/>
        <w:bottom w:val="none" w:sz="0" w:space="0" w:color="auto"/>
        <w:right w:val="none" w:sz="0" w:space="0" w:color="auto"/>
      </w:divBdr>
    </w:div>
    <w:div w:id="1945381144">
      <w:bodyDiv w:val="1"/>
      <w:marLeft w:val="0"/>
      <w:marRight w:val="0"/>
      <w:marTop w:val="0"/>
      <w:marBottom w:val="0"/>
      <w:divBdr>
        <w:top w:val="none" w:sz="0" w:space="0" w:color="auto"/>
        <w:left w:val="none" w:sz="0" w:space="0" w:color="auto"/>
        <w:bottom w:val="none" w:sz="0" w:space="0" w:color="auto"/>
        <w:right w:val="none" w:sz="0" w:space="0" w:color="auto"/>
      </w:divBdr>
    </w:div>
    <w:div w:id="2009673851">
      <w:bodyDiv w:val="1"/>
      <w:marLeft w:val="0"/>
      <w:marRight w:val="0"/>
      <w:marTop w:val="0"/>
      <w:marBottom w:val="0"/>
      <w:divBdr>
        <w:top w:val="none" w:sz="0" w:space="0" w:color="auto"/>
        <w:left w:val="none" w:sz="0" w:space="0" w:color="auto"/>
        <w:bottom w:val="none" w:sz="0" w:space="0" w:color="auto"/>
        <w:right w:val="none" w:sz="0" w:space="0" w:color="auto"/>
      </w:divBdr>
    </w:div>
    <w:div w:id="2064056848">
      <w:bodyDiv w:val="1"/>
      <w:marLeft w:val="0"/>
      <w:marRight w:val="0"/>
      <w:marTop w:val="0"/>
      <w:marBottom w:val="0"/>
      <w:divBdr>
        <w:top w:val="none" w:sz="0" w:space="0" w:color="auto"/>
        <w:left w:val="none" w:sz="0" w:space="0" w:color="auto"/>
        <w:bottom w:val="none" w:sz="0" w:space="0" w:color="auto"/>
        <w:right w:val="none" w:sz="0" w:space="0" w:color="auto"/>
      </w:divBdr>
    </w:div>
    <w:div w:id="2146502591">
      <w:bodyDiv w:val="1"/>
      <w:marLeft w:val="0"/>
      <w:marRight w:val="0"/>
      <w:marTop w:val="0"/>
      <w:marBottom w:val="0"/>
      <w:divBdr>
        <w:top w:val="none" w:sz="0" w:space="0" w:color="auto"/>
        <w:left w:val="none" w:sz="0" w:space="0" w:color="auto"/>
        <w:bottom w:val="none" w:sz="0" w:space="0" w:color="auto"/>
        <w:right w:val="none" w:sz="0" w:space="0" w:color="auto"/>
      </w:divBdr>
      <w:divsChild>
        <w:div w:id="249050859">
          <w:marLeft w:val="0"/>
          <w:marRight w:val="0"/>
          <w:marTop w:val="0"/>
          <w:marBottom w:val="0"/>
          <w:divBdr>
            <w:top w:val="none" w:sz="0" w:space="0" w:color="auto"/>
            <w:left w:val="none" w:sz="0" w:space="0" w:color="auto"/>
            <w:bottom w:val="none" w:sz="0" w:space="0" w:color="auto"/>
            <w:right w:val="none" w:sz="0" w:space="0" w:color="auto"/>
          </w:divBdr>
          <w:divsChild>
            <w:div w:id="597635599">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Man86</b:Tag>
    <b:SourceType>Book</b:SourceType>
    <b:Guid>{0B43B0FF-E350-4421-856C-4B3B3BD42063}</b:Guid>
    <b:Author>
      <b:Author>
        <b:NameList>
          <b:Person>
            <b:Last>Cazadero</b:Last>
            <b:First>Manuel</b:First>
          </b:Person>
        </b:NameList>
      </b:Author>
    </b:Author>
    <b:Title>Desarrollo, crisis e ideología en la  formación del capitalismo</b:Title>
    <b:Year>1986</b:Year>
    <b:City>Méxio</b:City>
    <b:Publisher>Fondo deCultura Económica</b:Publisher>
    <b:RefOrder>2</b:RefOrder>
  </b:Source>
  <b:Source>
    <b:Tag>Lan74</b:Tag>
    <b:SourceType>Book</b:SourceType>
    <b:Guid>{F1F8C776-577C-413F-8033-1CE5BC3C77B2}</b:Guid>
    <b:Author>
      <b:Author>
        <b:NameList>
          <b:Person>
            <b:Last>Cazadero</b:Last>
            <b:First>Manuel</b:First>
          </b:Person>
        </b:NameList>
      </b:Author>
    </b:Author>
    <b:Title>Desarrollo, Crisis e Ideología en la formación del capitalismo</b:Title>
    <b:Year>1986</b:Year>
    <b:City>México</b:City>
    <b:Publisher>Fondo de Cultura Económica.Serie de Economía</b:Publisher>
    <b:Pages>100</b:Pages>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51C87F62F64848902603B9EB0084E5" ma:contentTypeVersion="11" ma:contentTypeDescription="Create a new document." ma:contentTypeScope="" ma:versionID="4e88993dd94268d6f31ac85f1f8c80f8">
  <xsd:schema xmlns:xsd="http://www.w3.org/2001/XMLSchema" xmlns:xs="http://www.w3.org/2001/XMLSchema" xmlns:p="http://schemas.microsoft.com/office/2006/metadata/properties" xmlns:ns3="afab907b-80a8-45e4-8ebd-0f0fa0d6e2a6" targetNamespace="http://schemas.microsoft.com/office/2006/metadata/properties" ma:root="true" ma:fieldsID="63e406d1a1f753e9f4a679cfe748f3af" ns3:_="">
    <xsd:import namespace="afab907b-80a8-45e4-8ebd-0f0fa0d6e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b907b-80a8-45e4-8ebd-0f0fa0d6e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17206-AE99-4E34-AB90-9644629B7EEF}">
  <ds:schemaRefs>
    <ds:schemaRef ds:uri="http://schemas.microsoft.com/sharepoint/v3/contenttype/forms"/>
  </ds:schemaRefs>
</ds:datastoreItem>
</file>

<file path=customXml/itemProps2.xml><?xml version="1.0" encoding="utf-8"?>
<ds:datastoreItem xmlns:ds="http://schemas.openxmlformats.org/officeDocument/2006/customXml" ds:itemID="{FF5C634F-3DE1-4122-B0C4-4C9BBEF0456E}">
  <ds:schemaRefs>
    <ds:schemaRef ds:uri="http://schemas.openxmlformats.org/officeDocument/2006/bibliography"/>
  </ds:schemaRefs>
</ds:datastoreItem>
</file>

<file path=customXml/itemProps3.xml><?xml version="1.0" encoding="utf-8"?>
<ds:datastoreItem xmlns:ds="http://schemas.openxmlformats.org/officeDocument/2006/customXml" ds:itemID="{72669FE1-0488-4FA0-A4C2-CBCB5CC1F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15A4ED-A28A-43DF-93B5-4FBF58E3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b907b-80a8-45e4-8ebd-0f0fa0d6e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10969</Words>
  <Characters>60333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 Gomez Garcia</dc:creator>
  <cp:keywords/>
  <dc:description/>
  <cp:lastModifiedBy>Gustavo Toledo</cp:lastModifiedBy>
  <cp:revision>6</cp:revision>
  <dcterms:created xsi:type="dcterms:W3CDTF">2023-02-01T22:36:00Z</dcterms:created>
  <dcterms:modified xsi:type="dcterms:W3CDTF">2023-02-07T22:28:00Z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0x0101005B51C87F62F64848902603B9EB0084E5</vt:lpwstr>
  </property>
  <property fmtid="{D5CDD505-2E9C-101B-9397-08002B2CF9AE}" pid="3" name="Mendeley Document_1">
    <vt:lpwstr>True</vt:lpwstr>
  </property>
  <property fmtid="{D5CDD505-2E9C-101B-9397-08002B2CF9AE}" pid="4" name="Mendeley Unique User Id_1">
    <vt:lpwstr>12411536-4190-3dfd-9284-1f28172d5447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