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61D3A" w14:textId="16978129" w:rsidR="00F2564B" w:rsidRPr="00F02E1F" w:rsidRDefault="00F02E1F" w:rsidP="00AF6A98">
      <w:pPr>
        <w:spacing w:before="240" w:line="360" w:lineRule="auto"/>
        <w:jc w:val="right"/>
        <w:rPr>
          <w:rFonts w:ascii="Times New Roman" w:hAnsi="Times New Roman" w:cs="Times New Roman"/>
          <w:b/>
          <w:bCs/>
          <w:i/>
          <w:iCs/>
          <w:sz w:val="24"/>
          <w:szCs w:val="24"/>
        </w:rPr>
      </w:pPr>
      <w:r w:rsidRPr="00F02E1F">
        <w:rPr>
          <w:rFonts w:ascii="Times New Roman" w:hAnsi="Times New Roman" w:cs="Times New Roman"/>
          <w:b/>
          <w:bCs/>
          <w:i/>
          <w:iCs/>
          <w:sz w:val="24"/>
          <w:szCs w:val="24"/>
        </w:rPr>
        <w:t>https://doi.org/10.23913/ride.v13i26.1380</w:t>
      </w:r>
    </w:p>
    <w:p w14:paraId="56216920" w14:textId="7E0BD182" w:rsidR="00F2564B" w:rsidRDefault="00AF6A98" w:rsidP="00AF6A98">
      <w:pPr>
        <w:spacing w:before="240" w:line="360" w:lineRule="auto"/>
        <w:jc w:val="right"/>
        <w:rPr>
          <w:rFonts w:ascii="Times New Roman" w:hAnsi="Times New Roman" w:cs="Times New Roman"/>
          <w:b/>
          <w:bCs/>
          <w:sz w:val="32"/>
          <w:szCs w:val="32"/>
        </w:rPr>
      </w:pPr>
      <w:r w:rsidRPr="00D15102">
        <w:rPr>
          <w:rFonts w:ascii="Times New Roman" w:hAnsi="Times New Roman" w:cs="Times New Roman"/>
          <w:b/>
          <w:bCs/>
          <w:i/>
          <w:iCs/>
          <w:sz w:val="24"/>
          <w:szCs w:val="24"/>
        </w:rPr>
        <w:t>Artículos científicos</w:t>
      </w:r>
    </w:p>
    <w:p w14:paraId="6D4FA3AC" w14:textId="2CFBE232" w:rsidR="00B04C24" w:rsidRPr="00AF6A98" w:rsidRDefault="000B6F72" w:rsidP="00AF6A98">
      <w:pPr>
        <w:spacing w:after="0" w:line="276" w:lineRule="auto"/>
        <w:jc w:val="right"/>
        <w:rPr>
          <w:rFonts w:ascii="Calibri" w:eastAsia="Times New Roman" w:hAnsi="Calibri" w:cs="Calibri"/>
          <w:b/>
          <w:color w:val="000000"/>
          <w:sz w:val="32"/>
          <w:szCs w:val="32"/>
          <w:lang w:val="es-MX" w:eastAsia="es-MX"/>
        </w:rPr>
      </w:pPr>
      <w:r w:rsidRPr="00AF6A98">
        <w:rPr>
          <w:rFonts w:ascii="Calibri" w:eastAsia="Times New Roman" w:hAnsi="Calibri" w:cs="Calibri"/>
          <w:b/>
          <w:color w:val="000000"/>
          <w:sz w:val="32"/>
          <w:szCs w:val="32"/>
          <w:lang w:val="es-MX" w:eastAsia="es-MX"/>
        </w:rPr>
        <w:t>Bienestar psicológico en estudiantes de una universidad pública de Lima, Perú</w:t>
      </w:r>
    </w:p>
    <w:p w14:paraId="18349DB3" w14:textId="4B2DB285" w:rsidR="0031452F" w:rsidRPr="00C250FD" w:rsidRDefault="00AF6A98" w:rsidP="00AF6A98">
      <w:pPr>
        <w:spacing w:after="0" w:line="276" w:lineRule="auto"/>
        <w:jc w:val="right"/>
        <w:rPr>
          <w:rFonts w:ascii="Calibri" w:eastAsia="Times New Roman" w:hAnsi="Calibri" w:cs="Calibri"/>
          <w:b/>
          <w:i/>
          <w:iCs/>
          <w:color w:val="000000"/>
          <w:sz w:val="28"/>
          <w:szCs w:val="28"/>
          <w:lang w:val="pt-BR" w:eastAsia="es-MX"/>
        </w:rPr>
      </w:pPr>
      <w:r w:rsidRPr="00B66996">
        <w:rPr>
          <w:rFonts w:ascii="Calibri" w:eastAsia="Times New Roman" w:hAnsi="Calibri" w:cs="Calibri"/>
          <w:b/>
          <w:i/>
          <w:iCs/>
          <w:color w:val="000000"/>
          <w:sz w:val="28"/>
          <w:szCs w:val="28"/>
          <w:lang w:val="pt-BR" w:eastAsia="es-MX"/>
        </w:rPr>
        <w:br/>
      </w:r>
      <w:proofErr w:type="spellStart"/>
      <w:r w:rsidR="000B6F72" w:rsidRPr="00C250FD">
        <w:rPr>
          <w:rFonts w:ascii="Calibri" w:eastAsia="Times New Roman" w:hAnsi="Calibri" w:cs="Calibri"/>
          <w:b/>
          <w:i/>
          <w:iCs/>
          <w:color w:val="000000"/>
          <w:sz w:val="28"/>
          <w:szCs w:val="28"/>
          <w:lang w:val="pt-BR" w:eastAsia="es-MX"/>
        </w:rPr>
        <w:t>Psychological</w:t>
      </w:r>
      <w:proofErr w:type="spellEnd"/>
      <w:r w:rsidR="000B6F72" w:rsidRPr="00C250FD">
        <w:rPr>
          <w:rFonts w:ascii="Calibri" w:eastAsia="Times New Roman" w:hAnsi="Calibri" w:cs="Calibri"/>
          <w:b/>
          <w:i/>
          <w:iCs/>
          <w:color w:val="000000"/>
          <w:sz w:val="28"/>
          <w:szCs w:val="28"/>
          <w:lang w:val="pt-BR" w:eastAsia="es-MX"/>
        </w:rPr>
        <w:t xml:space="preserve"> </w:t>
      </w:r>
      <w:proofErr w:type="spellStart"/>
      <w:r w:rsidR="000B6F72" w:rsidRPr="00C250FD">
        <w:rPr>
          <w:rFonts w:ascii="Calibri" w:eastAsia="Times New Roman" w:hAnsi="Calibri" w:cs="Calibri"/>
          <w:b/>
          <w:i/>
          <w:iCs/>
          <w:color w:val="000000"/>
          <w:sz w:val="28"/>
          <w:szCs w:val="28"/>
          <w:lang w:val="pt-BR" w:eastAsia="es-MX"/>
        </w:rPr>
        <w:t>Well</w:t>
      </w:r>
      <w:proofErr w:type="spellEnd"/>
      <w:r w:rsidR="000B6F72" w:rsidRPr="00C250FD">
        <w:rPr>
          <w:rFonts w:ascii="Calibri" w:eastAsia="Times New Roman" w:hAnsi="Calibri" w:cs="Calibri"/>
          <w:b/>
          <w:i/>
          <w:iCs/>
          <w:color w:val="000000"/>
          <w:sz w:val="28"/>
          <w:szCs w:val="28"/>
          <w:lang w:val="pt-BR" w:eastAsia="es-MX"/>
        </w:rPr>
        <w:t xml:space="preserve">-Being in </w:t>
      </w:r>
      <w:proofErr w:type="spellStart"/>
      <w:r w:rsidR="000B6F72" w:rsidRPr="00C250FD">
        <w:rPr>
          <w:rFonts w:ascii="Calibri" w:eastAsia="Times New Roman" w:hAnsi="Calibri" w:cs="Calibri"/>
          <w:b/>
          <w:i/>
          <w:iCs/>
          <w:color w:val="000000"/>
          <w:sz w:val="28"/>
          <w:szCs w:val="28"/>
          <w:lang w:val="pt-BR" w:eastAsia="es-MX"/>
        </w:rPr>
        <w:t>Students</w:t>
      </w:r>
      <w:proofErr w:type="spellEnd"/>
      <w:r w:rsidR="000B6F72" w:rsidRPr="00C250FD">
        <w:rPr>
          <w:rFonts w:ascii="Calibri" w:eastAsia="Times New Roman" w:hAnsi="Calibri" w:cs="Calibri"/>
          <w:b/>
          <w:i/>
          <w:iCs/>
          <w:color w:val="000000"/>
          <w:sz w:val="28"/>
          <w:szCs w:val="28"/>
          <w:lang w:val="pt-BR" w:eastAsia="es-MX"/>
        </w:rPr>
        <w:t xml:space="preserve"> </w:t>
      </w:r>
      <w:proofErr w:type="spellStart"/>
      <w:r w:rsidR="000B6F72" w:rsidRPr="00C250FD">
        <w:rPr>
          <w:rFonts w:ascii="Calibri" w:eastAsia="Times New Roman" w:hAnsi="Calibri" w:cs="Calibri"/>
          <w:b/>
          <w:i/>
          <w:iCs/>
          <w:color w:val="000000"/>
          <w:sz w:val="28"/>
          <w:szCs w:val="28"/>
          <w:lang w:val="pt-BR" w:eastAsia="es-MX"/>
        </w:rPr>
        <w:t>of</w:t>
      </w:r>
      <w:proofErr w:type="spellEnd"/>
      <w:r w:rsidR="000B6F72" w:rsidRPr="00C250FD">
        <w:rPr>
          <w:rFonts w:ascii="Calibri" w:eastAsia="Times New Roman" w:hAnsi="Calibri" w:cs="Calibri"/>
          <w:b/>
          <w:i/>
          <w:iCs/>
          <w:color w:val="000000"/>
          <w:sz w:val="28"/>
          <w:szCs w:val="28"/>
          <w:lang w:val="pt-BR" w:eastAsia="es-MX"/>
        </w:rPr>
        <w:t xml:space="preserve"> a </w:t>
      </w:r>
      <w:proofErr w:type="spellStart"/>
      <w:r w:rsidR="000B6F72" w:rsidRPr="00C250FD">
        <w:rPr>
          <w:rFonts w:ascii="Calibri" w:eastAsia="Times New Roman" w:hAnsi="Calibri" w:cs="Calibri"/>
          <w:b/>
          <w:i/>
          <w:iCs/>
          <w:color w:val="000000"/>
          <w:sz w:val="28"/>
          <w:szCs w:val="28"/>
          <w:lang w:val="pt-BR" w:eastAsia="es-MX"/>
        </w:rPr>
        <w:t>Public</w:t>
      </w:r>
      <w:proofErr w:type="spellEnd"/>
      <w:r w:rsidR="000B6F72" w:rsidRPr="00C250FD">
        <w:rPr>
          <w:rFonts w:ascii="Calibri" w:eastAsia="Times New Roman" w:hAnsi="Calibri" w:cs="Calibri"/>
          <w:b/>
          <w:i/>
          <w:iCs/>
          <w:color w:val="000000"/>
          <w:sz w:val="28"/>
          <w:szCs w:val="28"/>
          <w:lang w:val="pt-BR" w:eastAsia="es-MX"/>
        </w:rPr>
        <w:t xml:space="preserve"> </w:t>
      </w:r>
      <w:proofErr w:type="spellStart"/>
      <w:r w:rsidR="000B6F72" w:rsidRPr="00C250FD">
        <w:rPr>
          <w:rFonts w:ascii="Calibri" w:eastAsia="Times New Roman" w:hAnsi="Calibri" w:cs="Calibri"/>
          <w:b/>
          <w:i/>
          <w:iCs/>
          <w:color w:val="000000"/>
          <w:sz w:val="28"/>
          <w:szCs w:val="28"/>
          <w:lang w:val="pt-BR" w:eastAsia="es-MX"/>
        </w:rPr>
        <w:t>University</w:t>
      </w:r>
      <w:proofErr w:type="spellEnd"/>
      <w:r w:rsidR="000B6F72" w:rsidRPr="00C250FD">
        <w:rPr>
          <w:rFonts w:ascii="Calibri" w:eastAsia="Times New Roman" w:hAnsi="Calibri" w:cs="Calibri"/>
          <w:b/>
          <w:i/>
          <w:iCs/>
          <w:color w:val="000000"/>
          <w:sz w:val="28"/>
          <w:szCs w:val="28"/>
          <w:lang w:val="pt-BR" w:eastAsia="es-MX"/>
        </w:rPr>
        <w:t xml:space="preserve"> </w:t>
      </w:r>
      <w:proofErr w:type="spellStart"/>
      <w:r w:rsidR="000B6F72" w:rsidRPr="00C250FD">
        <w:rPr>
          <w:rFonts w:ascii="Calibri" w:eastAsia="Times New Roman" w:hAnsi="Calibri" w:cs="Calibri"/>
          <w:b/>
          <w:i/>
          <w:iCs/>
          <w:color w:val="000000"/>
          <w:sz w:val="28"/>
          <w:szCs w:val="28"/>
          <w:lang w:val="pt-BR" w:eastAsia="es-MX"/>
        </w:rPr>
        <w:t>of</w:t>
      </w:r>
      <w:proofErr w:type="spellEnd"/>
      <w:r w:rsidR="000B6F72" w:rsidRPr="00C250FD">
        <w:rPr>
          <w:rFonts w:ascii="Calibri" w:eastAsia="Times New Roman" w:hAnsi="Calibri" w:cs="Calibri"/>
          <w:b/>
          <w:i/>
          <w:iCs/>
          <w:color w:val="000000"/>
          <w:sz w:val="28"/>
          <w:szCs w:val="28"/>
          <w:lang w:val="pt-BR" w:eastAsia="es-MX"/>
        </w:rPr>
        <w:t xml:space="preserve"> Lima, Peru</w:t>
      </w:r>
    </w:p>
    <w:p w14:paraId="119DB4EC" w14:textId="33267335" w:rsidR="00AF6A98" w:rsidRPr="00C250FD" w:rsidRDefault="00AF6A98" w:rsidP="00AF6A98">
      <w:pPr>
        <w:spacing w:after="0" w:line="276" w:lineRule="auto"/>
        <w:jc w:val="right"/>
        <w:rPr>
          <w:rFonts w:ascii="Calibri" w:eastAsia="Times New Roman" w:hAnsi="Calibri" w:cs="Calibri"/>
          <w:b/>
          <w:i/>
          <w:iCs/>
          <w:color w:val="000000"/>
          <w:sz w:val="28"/>
          <w:szCs w:val="28"/>
          <w:lang w:val="pt-BR" w:eastAsia="es-MX"/>
        </w:rPr>
      </w:pPr>
      <w:r w:rsidRPr="00C250FD">
        <w:rPr>
          <w:rFonts w:ascii="Calibri" w:eastAsia="Times New Roman" w:hAnsi="Calibri" w:cs="Calibri"/>
          <w:b/>
          <w:i/>
          <w:iCs/>
          <w:color w:val="000000"/>
          <w:sz w:val="28"/>
          <w:szCs w:val="28"/>
          <w:lang w:val="pt-BR" w:eastAsia="es-MX"/>
        </w:rPr>
        <w:br/>
        <w:t>Bem-estar psicológico em estudantes de uma universidade pública de Lima, Peru</w:t>
      </w:r>
    </w:p>
    <w:p w14:paraId="022967E6" w14:textId="77777777" w:rsidR="000B6F72" w:rsidRPr="00C250FD" w:rsidRDefault="000B6F72" w:rsidP="000B6F72">
      <w:pPr>
        <w:spacing w:after="0" w:line="360" w:lineRule="auto"/>
        <w:jc w:val="both"/>
        <w:rPr>
          <w:rFonts w:ascii="Times New Roman" w:hAnsi="Times New Roman" w:cs="Times New Roman"/>
          <w:sz w:val="24"/>
          <w:szCs w:val="24"/>
          <w:lang w:val="pt-BR"/>
        </w:rPr>
      </w:pPr>
    </w:p>
    <w:p w14:paraId="3DDE1623" w14:textId="1179E99B" w:rsidR="00045AFC" w:rsidRPr="00AF6A98" w:rsidRDefault="00045AFC" w:rsidP="00AF6A98">
      <w:pPr>
        <w:spacing w:after="0" w:line="276" w:lineRule="auto"/>
        <w:jc w:val="right"/>
        <w:rPr>
          <w:rFonts w:cstheme="minorHAnsi"/>
          <w:b/>
          <w:bCs/>
          <w:sz w:val="24"/>
          <w:szCs w:val="24"/>
          <w:lang w:val="es-ES"/>
        </w:rPr>
      </w:pPr>
      <w:r w:rsidRPr="00AF6A98">
        <w:rPr>
          <w:rFonts w:cstheme="minorHAnsi"/>
          <w:b/>
          <w:bCs/>
          <w:sz w:val="24"/>
          <w:szCs w:val="24"/>
          <w:lang w:val="es-ES"/>
        </w:rPr>
        <w:t>Juana Matilde Cuba Sancho</w:t>
      </w:r>
    </w:p>
    <w:p w14:paraId="4FD52675" w14:textId="77777777" w:rsidR="00AF6A98" w:rsidRPr="00AF6A98" w:rsidRDefault="00AF6A98" w:rsidP="00AF6A98">
      <w:pPr>
        <w:spacing w:after="0" w:line="276" w:lineRule="auto"/>
        <w:jc w:val="right"/>
        <w:rPr>
          <w:rFonts w:ascii="Times New Roman" w:hAnsi="Times New Roman" w:cs="Times New Roman"/>
          <w:sz w:val="24"/>
          <w:szCs w:val="24"/>
        </w:rPr>
      </w:pPr>
      <w:r w:rsidRPr="00AF6A98">
        <w:rPr>
          <w:rFonts w:ascii="Times New Roman" w:hAnsi="Times New Roman" w:cs="Times New Roman"/>
          <w:sz w:val="24"/>
          <w:szCs w:val="24"/>
        </w:rPr>
        <w:t>Universidad Nacional Mayor de San Marcos, Perú</w:t>
      </w:r>
    </w:p>
    <w:p w14:paraId="5CFD80BF" w14:textId="10B36FF5" w:rsidR="00AF6A98" w:rsidRDefault="00C250FD" w:rsidP="00AF6A98">
      <w:pPr>
        <w:spacing w:after="0" w:line="276" w:lineRule="auto"/>
        <w:jc w:val="right"/>
        <w:rPr>
          <w:rFonts w:cstheme="minorHAnsi"/>
          <w:color w:val="FF0000"/>
          <w:sz w:val="24"/>
          <w:szCs w:val="24"/>
        </w:rPr>
      </w:pPr>
      <w:r w:rsidRPr="00F90E03">
        <w:rPr>
          <w:rFonts w:cstheme="minorHAnsi"/>
          <w:color w:val="FF0000"/>
          <w:sz w:val="24"/>
          <w:szCs w:val="24"/>
        </w:rPr>
        <w:t>jcubas@unmsm.edu.pe</w:t>
      </w:r>
    </w:p>
    <w:p w14:paraId="1174A465" w14:textId="38FA257A" w:rsidR="00C250FD" w:rsidRPr="00F90E03" w:rsidRDefault="00C250FD" w:rsidP="00AF6A98">
      <w:pPr>
        <w:spacing w:after="0" w:line="276" w:lineRule="auto"/>
        <w:jc w:val="right"/>
        <w:rPr>
          <w:rFonts w:ascii="Times New Roman" w:hAnsi="Times New Roman" w:cs="Times New Roman"/>
          <w:sz w:val="24"/>
          <w:szCs w:val="24"/>
        </w:rPr>
      </w:pPr>
      <w:r w:rsidRPr="00F90E03">
        <w:rPr>
          <w:rFonts w:ascii="Times New Roman" w:hAnsi="Times New Roman" w:cs="Times New Roman"/>
          <w:sz w:val="24"/>
          <w:szCs w:val="24"/>
        </w:rPr>
        <w:t>https://orcid.org/0000-0002-9803-1571</w:t>
      </w:r>
    </w:p>
    <w:p w14:paraId="50716085" w14:textId="77777777" w:rsidR="00AF6A98" w:rsidRPr="00BE4C2F" w:rsidRDefault="00AF6A98" w:rsidP="00AF6A98">
      <w:pPr>
        <w:spacing w:after="0" w:line="276" w:lineRule="auto"/>
        <w:jc w:val="right"/>
        <w:rPr>
          <w:rFonts w:ascii="Times New Roman" w:hAnsi="Times New Roman" w:cs="Times New Roman"/>
          <w:b/>
          <w:sz w:val="24"/>
          <w:szCs w:val="24"/>
          <w:lang w:val="es-ES"/>
        </w:rPr>
      </w:pPr>
    </w:p>
    <w:p w14:paraId="513F3050" w14:textId="583BF566" w:rsidR="00AF6A98" w:rsidRPr="00AF6A98" w:rsidRDefault="00A37CDD" w:rsidP="00AF6A98">
      <w:pPr>
        <w:spacing w:after="0" w:line="276" w:lineRule="auto"/>
        <w:jc w:val="right"/>
        <w:rPr>
          <w:rFonts w:cstheme="minorHAnsi"/>
          <w:b/>
          <w:bCs/>
          <w:sz w:val="24"/>
          <w:szCs w:val="24"/>
          <w:lang w:val="es-ES"/>
        </w:rPr>
      </w:pPr>
      <w:r w:rsidRPr="00AF6A98">
        <w:rPr>
          <w:rFonts w:cstheme="minorHAnsi"/>
          <w:b/>
          <w:bCs/>
          <w:sz w:val="24"/>
          <w:szCs w:val="24"/>
          <w:lang w:val="es-ES"/>
        </w:rPr>
        <w:t>Nancy Huamán</w:t>
      </w:r>
      <w:r w:rsidR="00B66996">
        <w:rPr>
          <w:rFonts w:cstheme="minorHAnsi"/>
          <w:b/>
          <w:bCs/>
          <w:sz w:val="24"/>
          <w:szCs w:val="24"/>
          <w:lang w:val="es-ES"/>
        </w:rPr>
        <w:t>-</w:t>
      </w:r>
      <w:r w:rsidRPr="00AF6A98">
        <w:rPr>
          <w:rFonts w:cstheme="minorHAnsi"/>
          <w:b/>
          <w:bCs/>
          <w:sz w:val="24"/>
          <w:szCs w:val="24"/>
          <w:lang w:val="es-ES"/>
        </w:rPr>
        <w:t>Salazar</w:t>
      </w:r>
    </w:p>
    <w:p w14:paraId="767D54C5" w14:textId="77777777" w:rsidR="00AF6A98" w:rsidRPr="00AF6A98" w:rsidRDefault="00AF6A98" w:rsidP="00AF6A98">
      <w:pPr>
        <w:spacing w:after="0" w:line="276" w:lineRule="auto"/>
        <w:jc w:val="right"/>
        <w:rPr>
          <w:rFonts w:ascii="Times New Roman" w:hAnsi="Times New Roman" w:cs="Times New Roman"/>
          <w:sz w:val="24"/>
          <w:szCs w:val="24"/>
        </w:rPr>
      </w:pPr>
      <w:r w:rsidRPr="00AF6A98">
        <w:rPr>
          <w:rFonts w:ascii="Times New Roman" w:hAnsi="Times New Roman" w:cs="Times New Roman"/>
          <w:sz w:val="24"/>
          <w:szCs w:val="24"/>
        </w:rPr>
        <w:t>Universidad Nacional Mayor de San Marcos, Perú</w:t>
      </w:r>
    </w:p>
    <w:p w14:paraId="6686E0C0" w14:textId="17CD6D17" w:rsidR="00AF6A98" w:rsidRDefault="00C250FD" w:rsidP="00AF6A98">
      <w:pPr>
        <w:spacing w:after="0" w:line="276" w:lineRule="auto"/>
        <w:jc w:val="right"/>
        <w:rPr>
          <w:rFonts w:cstheme="minorHAnsi"/>
          <w:color w:val="FF0000"/>
          <w:sz w:val="24"/>
          <w:szCs w:val="24"/>
        </w:rPr>
      </w:pPr>
      <w:r w:rsidRPr="00F90E03">
        <w:rPr>
          <w:rFonts w:cstheme="minorHAnsi"/>
          <w:color w:val="FF0000"/>
          <w:sz w:val="24"/>
          <w:szCs w:val="24"/>
        </w:rPr>
        <w:t>nhuamans@unmsm.edu.pe</w:t>
      </w:r>
    </w:p>
    <w:p w14:paraId="6761D410" w14:textId="019F4AD0" w:rsidR="00C250FD" w:rsidRPr="00F90E03" w:rsidRDefault="00C250FD" w:rsidP="00AF6A98">
      <w:pPr>
        <w:spacing w:after="0" w:line="276" w:lineRule="auto"/>
        <w:jc w:val="right"/>
        <w:rPr>
          <w:rFonts w:ascii="Times New Roman" w:hAnsi="Times New Roman" w:cs="Times New Roman"/>
          <w:sz w:val="24"/>
          <w:szCs w:val="24"/>
        </w:rPr>
      </w:pPr>
      <w:r w:rsidRPr="00F90E03">
        <w:rPr>
          <w:rFonts w:ascii="Times New Roman" w:hAnsi="Times New Roman" w:cs="Times New Roman"/>
          <w:sz w:val="24"/>
          <w:szCs w:val="24"/>
        </w:rPr>
        <w:t>https://orcid.org/0000-0001-5436-3198</w:t>
      </w:r>
    </w:p>
    <w:p w14:paraId="78AA1851" w14:textId="002D579D" w:rsidR="005414CD" w:rsidRPr="00BE4C2F" w:rsidRDefault="00A37CDD" w:rsidP="00AF6A98">
      <w:pPr>
        <w:spacing w:after="0" w:line="276" w:lineRule="auto"/>
        <w:jc w:val="right"/>
        <w:rPr>
          <w:rFonts w:ascii="Times New Roman" w:hAnsi="Times New Roman" w:cs="Times New Roman"/>
          <w:b/>
          <w:sz w:val="24"/>
          <w:szCs w:val="24"/>
          <w:lang w:val="es-ES"/>
        </w:rPr>
      </w:pPr>
      <w:r w:rsidRPr="00BE4C2F">
        <w:rPr>
          <w:rFonts w:ascii="Times New Roman" w:hAnsi="Times New Roman" w:cs="Times New Roman"/>
          <w:sz w:val="24"/>
          <w:szCs w:val="24"/>
          <w:lang w:val="es-ES"/>
        </w:rPr>
        <w:t xml:space="preserve"> </w:t>
      </w:r>
    </w:p>
    <w:p w14:paraId="66CFEF9B" w14:textId="1473E381" w:rsidR="00215871" w:rsidRPr="00AF6A98" w:rsidRDefault="00215871" w:rsidP="00AF6A98">
      <w:pPr>
        <w:spacing w:after="0" w:line="276" w:lineRule="auto"/>
        <w:jc w:val="right"/>
        <w:rPr>
          <w:rFonts w:cstheme="minorHAnsi"/>
          <w:b/>
          <w:bCs/>
          <w:sz w:val="24"/>
          <w:szCs w:val="24"/>
          <w:lang w:val="es-ES"/>
        </w:rPr>
      </w:pPr>
      <w:r w:rsidRPr="00AF6A98">
        <w:rPr>
          <w:rFonts w:cstheme="minorHAnsi"/>
          <w:b/>
          <w:bCs/>
          <w:sz w:val="24"/>
          <w:szCs w:val="24"/>
          <w:lang w:val="es-ES"/>
        </w:rPr>
        <w:t>Teresa de Jesús Vivas Durand</w:t>
      </w:r>
    </w:p>
    <w:p w14:paraId="412A0A71" w14:textId="77777777" w:rsidR="00AF6A98" w:rsidRPr="00AF6A98" w:rsidRDefault="00AF6A98" w:rsidP="00AF6A98">
      <w:pPr>
        <w:spacing w:after="0" w:line="276" w:lineRule="auto"/>
        <w:jc w:val="right"/>
        <w:rPr>
          <w:rFonts w:ascii="Times New Roman" w:hAnsi="Times New Roman" w:cs="Times New Roman"/>
          <w:sz w:val="24"/>
          <w:szCs w:val="24"/>
        </w:rPr>
      </w:pPr>
      <w:r w:rsidRPr="00AF6A98">
        <w:rPr>
          <w:rFonts w:ascii="Times New Roman" w:hAnsi="Times New Roman" w:cs="Times New Roman"/>
          <w:sz w:val="24"/>
          <w:szCs w:val="24"/>
        </w:rPr>
        <w:t>Universidad Nacional Mayor de San Marcos, Perú</w:t>
      </w:r>
    </w:p>
    <w:p w14:paraId="5A5301B7" w14:textId="108A7DE2" w:rsidR="00AF6A98" w:rsidRPr="00D140B4" w:rsidRDefault="00D140B4" w:rsidP="00AF6A98">
      <w:pPr>
        <w:spacing w:after="0" w:line="276" w:lineRule="auto"/>
        <w:jc w:val="right"/>
        <w:rPr>
          <w:rFonts w:cstheme="minorHAnsi"/>
          <w:color w:val="FF0000"/>
          <w:sz w:val="24"/>
          <w:szCs w:val="24"/>
        </w:rPr>
      </w:pPr>
      <w:r w:rsidRPr="00F90E03">
        <w:rPr>
          <w:rFonts w:cstheme="minorHAnsi"/>
          <w:color w:val="FF0000"/>
          <w:sz w:val="24"/>
          <w:szCs w:val="24"/>
        </w:rPr>
        <w:t>tvivasd@unmsm.edu.pe</w:t>
      </w:r>
    </w:p>
    <w:p w14:paraId="4ADF03BF" w14:textId="62177741" w:rsidR="00D140B4" w:rsidRPr="00F90E03" w:rsidRDefault="00D140B4" w:rsidP="00AF6A98">
      <w:pPr>
        <w:spacing w:after="0" w:line="276" w:lineRule="auto"/>
        <w:jc w:val="right"/>
        <w:rPr>
          <w:rFonts w:ascii="Times New Roman" w:hAnsi="Times New Roman" w:cs="Times New Roman"/>
          <w:sz w:val="24"/>
          <w:szCs w:val="24"/>
        </w:rPr>
      </w:pPr>
      <w:r w:rsidRPr="00F90E03">
        <w:rPr>
          <w:rFonts w:ascii="Times New Roman" w:hAnsi="Times New Roman" w:cs="Times New Roman"/>
          <w:sz w:val="24"/>
          <w:szCs w:val="24"/>
        </w:rPr>
        <w:t>https://orcid.org/0000-0003-3614-931X</w:t>
      </w:r>
    </w:p>
    <w:p w14:paraId="653DF000" w14:textId="77777777" w:rsidR="00AF6A98" w:rsidRPr="00D140B4" w:rsidRDefault="00AF6A98" w:rsidP="00AF6A98">
      <w:pPr>
        <w:spacing w:after="0" w:line="276" w:lineRule="auto"/>
        <w:jc w:val="right"/>
        <w:rPr>
          <w:rStyle w:val="Hipervnculo"/>
          <w:rFonts w:ascii="Times New Roman" w:hAnsi="Times New Roman" w:cs="Times New Roman"/>
          <w:sz w:val="24"/>
          <w:szCs w:val="24"/>
        </w:rPr>
      </w:pPr>
    </w:p>
    <w:p w14:paraId="4F5CCF33" w14:textId="74969AB7" w:rsidR="00A37CDD" w:rsidRPr="00B66996" w:rsidRDefault="00A37CDD" w:rsidP="00AF6A98">
      <w:pPr>
        <w:spacing w:after="0" w:line="276" w:lineRule="auto"/>
        <w:jc w:val="right"/>
        <w:rPr>
          <w:rFonts w:cstheme="minorHAnsi"/>
          <w:b/>
          <w:bCs/>
          <w:color w:val="000000" w:themeColor="text1"/>
          <w:sz w:val="24"/>
          <w:szCs w:val="24"/>
        </w:rPr>
      </w:pPr>
      <w:r w:rsidRPr="00B66996">
        <w:rPr>
          <w:rFonts w:cstheme="minorHAnsi"/>
          <w:b/>
          <w:bCs/>
          <w:sz w:val="24"/>
          <w:szCs w:val="24"/>
        </w:rPr>
        <w:t>Nancy Aida Córdova Ch</w:t>
      </w:r>
      <w:r w:rsidR="00F11952" w:rsidRPr="00B66996">
        <w:rPr>
          <w:rFonts w:cstheme="minorHAnsi"/>
          <w:b/>
          <w:bCs/>
          <w:sz w:val="24"/>
          <w:szCs w:val="24"/>
        </w:rPr>
        <w:t>á</w:t>
      </w:r>
      <w:r w:rsidRPr="00B66996">
        <w:rPr>
          <w:rFonts w:cstheme="minorHAnsi"/>
          <w:b/>
          <w:bCs/>
          <w:sz w:val="24"/>
          <w:szCs w:val="24"/>
        </w:rPr>
        <w:t>ve</w:t>
      </w:r>
      <w:r w:rsidR="006940A0" w:rsidRPr="00B66996">
        <w:rPr>
          <w:rFonts w:cstheme="minorHAnsi"/>
          <w:b/>
          <w:bCs/>
          <w:sz w:val="24"/>
          <w:szCs w:val="24"/>
        </w:rPr>
        <w:t>z</w:t>
      </w:r>
    </w:p>
    <w:p w14:paraId="04DF7B14" w14:textId="77777777" w:rsidR="00AF6A98" w:rsidRPr="00AF6A98" w:rsidRDefault="00AF6A98" w:rsidP="00AF6A98">
      <w:pPr>
        <w:spacing w:after="0" w:line="276" w:lineRule="auto"/>
        <w:jc w:val="right"/>
        <w:rPr>
          <w:rFonts w:ascii="Times New Roman" w:hAnsi="Times New Roman" w:cs="Times New Roman"/>
          <w:sz w:val="24"/>
          <w:szCs w:val="24"/>
        </w:rPr>
      </w:pPr>
      <w:r w:rsidRPr="00AF6A98">
        <w:rPr>
          <w:rFonts w:ascii="Times New Roman" w:hAnsi="Times New Roman" w:cs="Times New Roman"/>
          <w:sz w:val="24"/>
          <w:szCs w:val="24"/>
        </w:rPr>
        <w:t>Universidad Nacional Mayor de San Marcos, Perú</w:t>
      </w:r>
    </w:p>
    <w:p w14:paraId="2451700E" w14:textId="3B72BFAA" w:rsidR="00AF6A98" w:rsidRDefault="00D143FC" w:rsidP="00AF6A98">
      <w:pPr>
        <w:spacing w:after="0" w:line="276" w:lineRule="auto"/>
        <w:jc w:val="right"/>
        <w:rPr>
          <w:rFonts w:cstheme="minorHAnsi"/>
          <w:color w:val="FF0000"/>
          <w:sz w:val="24"/>
          <w:szCs w:val="24"/>
        </w:rPr>
      </w:pPr>
      <w:r w:rsidRPr="00F90E03">
        <w:rPr>
          <w:rFonts w:cstheme="minorHAnsi"/>
          <w:color w:val="FF0000"/>
          <w:sz w:val="24"/>
          <w:szCs w:val="24"/>
        </w:rPr>
        <w:t>ncordovac@unmsm.edu.pe</w:t>
      </w:r>
    </w:p>
    <w:p w14:paraId="437FC0CE" w14:textId="0D07028F" w:rsidR="00D143FC" w:rsidRPr="00F90E03" w:rsidRDefault="00D143FC" w:rsidP="00AF6A98">
      <w:pPr>
        <w:spacing w:after="0" w:line="276" w:lineRule="auto"/>
        <w:jc w:val="right"/>
        <w:rPr>
          <w:rFonts w:ascii="Times New Roman" w:hAnsi="Times New Roman" w:cs="Times New Roman"/>
          <w:sz w:val="24"/>
          <w:szCs w:val="24"/>
        </w:rPr>
      </w:pPr>
      <w:r w:rsidRPr="00F90E03">
        <w:rPr>
          <w:rFonts w:ascii="Times New Roman" w:hAnsi="Times New Roman" w:cs="Times New Roman"/>
          <w:sz w:val="24"/>
          <w:szCs w:val="24"/>
        </w:rPr>
        <w:t>https://orcid.org/0000-0002-2418-2940</w:t>
      </w:r>
    </w:p>
    <w:p w14:paraId="5A875724" w14:textId="5CB6A962" w:rsidR="00AF6A98" w:rsidRDefault="00AF6A98" w:rsidP="000B6F72">
      <w:pPr>
        <w:spacing w:after="0" w:line="360" w:lineRule="auto"/>
        <w:jc w:val="both"/>
        <w:rPr>
          <w:rFonts w:ascii="Times New Roman" w:hAnsi="Times New Roman" w:cs="Times New Roman"/>
          <w:sz w:val="24"/>
          <w:szCs w:val="24"/>
          <w:lang w:val="es-ES"/>
        </w:rPr>
      </w:pPr>
    </w:p>
    <w:p w14:paraId="668CF183" w14:textId="481A116C" w:rsidR="00F90E03" w:rsidRDefault="00F90E03" w:rsidP="000B6F72">
      <w:pPr>
        <w:spacing w:after="0" w:line="360" w:lineRule="auto"/>
        <w:jc w:val="both"/>
        <w:rPr>
          <w:rFonts w:ascii="Times New Roman" w:hAnsi="Times New Roman" w:cs="Times New Roman"/>
          <w:sz w:val="24"/>
          <w:szCs w:val="24"/>
          <w:lang w:val="es-ES"/>
        </w:rPr>
      </w:pPr>
    </w:p>
    <w:p w14:paraId="2B1B261E" w14:textId="4B92041F" w:rsidR="00F90E03" w:rsidRDefault="00F90E03" w:rsidP="000B6F72">
      <w:pPr>
        <w:spacing w:after="0" w:line="360" w:lineRule="auto"/>
        <w:jc w:val="both"/>
        <w:rPr>
          <w:rFonts w:ascii="Times New Roman" w:hAnsi="Times New Roman" w:cs="Times New Roman"/>
          <w:sz w:val="24"/>
          <w:szCs w:val="24"/>
          <w:lang w:val="es-ES"/>
        </w:rPr>
      </w:pPr>
    </w:p>
    <w:p w14:paraId="3BB4EE15" w14:textId="271E66C9" w:rsidR="00F90E03" w:rsidRDefault="00F90E03" w:rsidP="000B6F72">
      <w:pPr>
        <w:spacing w:after="0" w:line="360" w:lineRule="auto"/>
        <w:jc w:val="both"/>
        <w:rPr>
          <w:rFonts w:ascii="Times New Roman" w:hAnsi="Times New Roman" w:cs="Times New Roman"/>
          <w:sz w:val="24"/>
          <w:szCs w:val="24"/>
          <w:lang w:val="es-ES"/>
        </w:rPr>
      </w:pPr>
    </w:p>
    <w:p w14:paraId="5459E79D" w14:textId="18174D86" w:rsidR="00F90E03" w:rsidRDefault="00F90E03" w:rsidP="000B6F72">
      <w:pPr>
        <w:spacing w:after="0" w:line="360" w:lineRule="auto"/>
        <w:jc w:val="both"/>
        <w:rPr>
          <w:rFonts w:ascii="Times New Roman" w:hAnsi="Times New Roman" w:cs="Times New Roman"/>
          <w:sz w:val="24"/>
          <w:szCs w:val="24"/>
          <w:lang w:val="es-ES"/>
        </w:rPr>
      </w:pPr>
    </w:p>
    <w:p w14:paraId="5105DF33" w14:textId="77777777" w:rsidR="00F90E03" w:rsidRPr="00BE4C2F" w:rsidRDefault="00F90E03" w:rsidP="000B6F72">
      <w:pPr>
        <w:spacing w:after="0" w:line="360" w:lineRule="auto"/>
        <w:jc w:val="both"/>
        <w:rPr>
          <w:rFonts w:ascii="Times New Roman" w:hAnsi="Times New Roman" w:cs="Times New Roman"/>
          <w:sz w:val="24"/>
          <w:szCs w:val="24"/>
          <w:lang w:val="es-ES"/>
        </w:rPr>
      </w:pPr>
    </w:p>
    <w:p w14:paraId="316493E3" w14:textId="1DD21197" w:rsidR="00B04C24" w:rsidRPr="00AF6A98" w:rsidRDefault="000B6F72" w:rsidP="000B6F72">
      <w:pPr>
        <w:spacing w:after="0" w:line="360" w:lineRule="auto"/>
        <w:rPr>
          <w:rFonts w:cstheme="minorHAnsi"/>
          <w:b/>
          <w:bCs/>
          <w:sz w:val="28"/>
          <w:szCs w:val="28"/>
        </w:rPr>
      </w:pPr>
      <w:r w:rsidRPr="00AF6A98">
        <w:rPr>
          <w:rFonts w:cstheme="minorHAnsi"/>
          <w:b/>
          <w:bCs/>
          <w:sz w:val="28"/>
          <w:szCs w:val="28"/>
        </w:rPr>
        <w:lastRenderedPageBreak/>
        <w:t>Resumen</w:t>
      </w:r>
    </w:p>
    <w:p w14:paraId="2E0425B3" w14:textId="5E12A77D" w:rsidR="00B04C24" w:rsidRDefault="00D43B84" w:rsidP="000B6F72">
      <w:pPr>
        <w:spacing w:after="0" w:line="360" w:lineRule="auto"/>
        <w:jc w:val="both"/>
        <w:rPr>
          <w:rFonts w:ascii="Times New Roman" w:hAnsi="Times New Roman" w:cs="Times New Roman"/>
          <w:sz w:val="24"/>
          <w:szCs w:val="24"/>
        </w:rPr>
      </w:pPr>
      <w:r>
        <w:rPr>
          <w:rFonts w:ascii="Times New Roman" w:hAnsi="Times New Roman" w:cs="Times New Roman"/>
          <w:sz w:val="24"/>
          <w:szCs w:val="24"/>
          <w:lang w:eastAsia="es-PE"/>
        </w:rPr>
        <w:t>El objetivo de este trabajo fue d</w:t>
      </w:r>
      <w:r w:rsidR="00B04C24" w:rsidRPr="00B14E7A">
        <w:rPr>
          <w:rFonts w:ascii="Times New Roman" w:hAnsi="Times New Roman" w:cs="Times New Roman"/>
          <w:sz w:val="24"/>
          <w:szCs w:val="24"/>
          <w:lang w:eastAsia="es-PE"/>
        </w:rPr>
        <w:t xml:space="preserve">eterminar el bienestar psicológico en estudiantes de una </w:t>
      </w:r>
      <w:r w:rsidR="00B14031" w:rsidRPr="00B14E7A">
        <w:rPr>
          <w:rFonts w:ascii="Times New Roman" w:hAnsi="Times New Roman" w:cs="Times New Roman"/>
          <w:sz w:val="24"/>
          <w:szCs w:val="24"/>
          <w:lang w:eastAsia="es-PE"/>
        </w:rPr>
        <w:t>u</w:t>
      </w:r>
      <w:r w:rsidR="00B04C24" w:rsidRPr="00B14E7A">
        <w:rPr>
          <w:rFonts w:ascii="Times New Roman" w:hAnsi="Times New Roman" w:cs="Times New Roman"/>
          <w:sz w:val="24"/>
          <w:szCs w:val="24"/>
          <w:lang w:eastAsia="es-PE"/>
        </w:rPr>
        <w:t xml:space="preserve">niversidad </w:t>
      </w:r>
      <w:r w:rsidR="00B14031" w:rsidRPr="00B14E7A">
        <w:rPr>
          <w:rFonts w:ascii="Times New Roman" w:hAnsi="Times New Roman" w:cs="Times New Roman"/>
          <w:sz w:val="24"/>
          <w:szCs w:val="24"/>
          <w:lang w:eastAsia="es-PE"/>
        </w:rPr>
        <w:t>p</w:t>
      </w:r>
      <w:r w:rsidR="00B04C24" w:rsidRPr="00B14E7A">
        <w:rPr>
          <w:rFonts w:ascii="Times New Roman" w:hAnsi="Times New Roman" w:cs="Times New Roman"/>
          <w:sz w:val="24"/>
          <w:szCs w:val="24"/>
          <w:lang w:eastAsia="es-PE"/>
        </w:rPr>
        <w:t>ública de Lima</w:t>
      </w:r>
      <w:r>
        <w:rPr>
          <w:rFonts w:ascii="Times New Roman" w:hAnsi="Times New Roman" w:cs="Times New Roman"/>
          <w:sz w:val="24"/>
          <w:szCs w:val="24"/>
          <w:lang w:eastAsia="es-PE"/>
        </w:rPr>
        <w:t>, Perú</w:t>
      </w:r>
      <w:r w:rsidR="00B04C24" w:rsidRPr="00B14E7A">
        <w:rPr>
          <w:rFonts w:ascii="Times New Roman" w:hAnsi="Times New Roman" w:cs="Times New Roman"/>
          <w:sz w:val="24"/>
          <w:szCs w:val="24"/>
          <w:lang w:eastAsia="es-PE"/>
        </w:rPr>
        <w:t>.</w:t>
      </w:r>
      <w:r w:rsidR="002A624D" w:rsidRPr="00B14E7A">
        <w:rPr>
          <w:rFonts w:ascii="Times New Roman" w:hAnsi="Times New Roman" w:cs="Times New Roman"/>
          <w:sz w:val="24"/>
          <w:szCs w:val="24"/>
          <w:lang w:eastAsia="es-PE"/>
        </w:rPr>
        <w:t xml:space="preserve"> </w:t>
      </w:r>
      <w:r w:rsidRPr="00F2564B">
        <w:rPr>
          <w:rFonts w:ascii="Times New Roman" w:hAnsi="Times New Roman" w:cs="Times New Roman"/>
          <w:sz w:val="24"/>
          <w:szCs w:val="24"/>
          <w:lang w:eastAsia="es-PE"/>
        </w:rPr>
        <w:t>Se trata de un e</w:t>
      </w:r>
      <w:r w:rsidR="00B14031" w:rsidRPr="00B14E7A">
        <w:rPr>
          <w:rFonts w:ascii="Times New Roman" w:hAnsi="Times New Roman" w:cs="Times New Roman"/>
          <w:sz w:val="24"/>
          <w:szCs w:val="24"/>
          <w:lang w:eastAsia="es-PE"/>
        </w:rPr>
        <w:t>studio de</w:t>
      </w:r>
      <w:r w:rsidR="002A624D" w:rsidRPr="00B14E7A">
        <w:rPr>
          <w:rFonts w:ascii="Times New Roman" w:hAnsi="Times New Roman" w:cs="Times New Roman"/>
          <w:sz w:val="24"/>
          <w:szCs w:val="24"/>
          <w:lang w:eastAsia="es-PE"/>
        </w:rPr>
        <w:t xml:space="preserve"> </w:t>
      </w:r>
      <w:r w:rsidR="00B04C24" w:rsidRPr="00B14E7A">
        <w:rPr>
          <w:rFonts w:ascii="Times New Roman" w:hAnsi="Times New Roman" w:cs="Times New Roman"/>
          <w:sz w:val="24"/>
          <w:szCs w:val="24"/>
          <w:lang w:eastAsia="es-PE"/>
        </w:rPr>
        <w:t xml:space="preserve">enfoque cuantitativo, diseño no experimental, </w:t>
      </w:r>
      <w:r w:rsidR="00A931B3">
        <w:rPr>
          <w:rFonts w:ascii="Times New Roman" w:hAnsi="Times New Roman" w:cs="Times New Roman"/>
          <w:sz w:val="24"/>
          <w:szCs w:val="24"/>
          <w:lang w:eastAsia="es-PE"/>
        </w:rPr>
        <w:t>descriptivo</w:t>
      </w:r>
      <w:r w:rsidR="00B04C24" w:rsidRPr="00B14E7A">
        <w:rPr>
          <w:rFonts w:ascii="Times New Roman" w:hAnsi="Times New Roman" w:cs="Times New Roman"/>
          <w:sz w:val="24"/>
          <w:szCs w:val="24"/>
          <w:lang w:eastAsia="es-PE"/>
        </w:rPr>
        <w:t xml:space="preserve"> y de corte transversal. La muestra</w:t>
      </w:r>
      <w:r w:rsidR="00B14031" w:rsidRPr="00B14E7A">
        <w:rPr>
          <w:rFonts w:ascii="Times New Roman" w:hAnsi="Times New Roman" w:cs="Times New Roman"/>
          <w:sz w:val="24"/>
          <w:szCs w:val="24"/>
          <w:lang w:eastAsia="es-PE"/>
        </w:rPr>
        <w:t xml:space="preserve"> fue de 199 estudiantes</w:t>
      </w:r>
      <w:r w:rsidR="00F94E25">
        <w:rPr>
          <w:rFonts w:ascii="Times New Roman" w:hAnsi="Times New Roman" w:cs="Times New Roman"/>
          <w:sz w:val="24"/>
          <w:szCs w:val="24"/>
          <w:lang w:eastAsia="es-PE"/>
        </w:rPr>
        <w:t>;</w:t>
      </w:r>
      <w:r w:rsidR="00395B36" w:rsidRPr="00B14E7A">
        <w:rPr>
          <w:rFonts w:ascii="Times New Roman" w:hAnsi="Times New Roman" w:cs="Times New Roman"/>
          <w:sz w:val="24"/>
          <w:szCs w:val="24"/>
          <w:lang w:eastAsia="es-PE"/>
        </w:rPr>
        <w:t xml:space="preserve"> </w:t>
      </w:r>
      <w:r w:rsidR="00B04C24" w:rsidRPr="00B14E7A">
        <w:rPr>
          <w:rFonts w:ascii="Times New Roman" w:hAnsi="Times New Roman" w:cs="Times New Roman"/>
          <w:sz w:val="24"/>
          <w:szCs w:val="24"/>
          <w:lang w:eastAsia="es-PE"/>
        </w:rPr>
        <w:t xml:space="preserve">se </w:t>
      </w:r>
      <w:r w:rsidR="00395B36" w:rsidRPr="00B14E7A">
        <w:rPr>
          <w:rFonts w:ascii="Times New Roman" w:hAnsi="Times New Roman" w:cs="Times New Roman"/>
          <w:sz w:val="24"/>
          <w:szCs w:val="24"/>
          <w:lang w:eastAsia="es-PE"/>
        </w:rPr>
        <w:t>utilizó un muestreo</w:t>
      </w:r>
      <w:r w:rsidR="00B04C24" w:rsidRPr="00B14E7A">
        <w:rPr>
          <w:rFonts w:ascii="Times New Roman" w:hAnsi="Times New Roman" w:cs="Times New Roman"/>
          <w:sz w:val="24"/>
          <w:szCs w:val="24"/>
          <w:lang w:eastAsia="es-PE"/>
        </w:rPr>
        <w:t xml:space="preserve"> probabilístico</w:t>
      </w:r>
      <w:r>
        <w:rPr>
          <w:rFonts w:ascii="Times New Roman" w:hAnsi="Times New Roman" w:cs="Times New Roman"/>
          <w:sz w:val="24"/>
          <w:szCs w:val="24"/>
          <w:lang w:eastAsia="es-PE"/>
        </w:rPr>
        <w:t>.</w:t>
      </w:r>
      <w:r w:rsidRPr="00B14E7A">
        <w:rPr>
          <w:rFonts w:ascii="Times New Roman" w:hAnsi="Times New Roman" w:cs="Times New Roman"/>
          <w:sz w:val="24"/>
          <w:szCs w:val="24"/>
          <w:lang w:eastAsia="es-PE"/>
        </w:rPr>
        <w:t xml:space="preserve"> </w:t>
      </w:r>
      <w:r>
        <w:rPr>
          <w:rFonts w:ascii="Times New Roman" w:hAnsi="Times New Roman" w:cs="Times New Roman"/>
          <w:sz w:val="24"/>
          <w:szCs w:val="24"/>
          <w:lang w:eastAsia="es-PE"/>
        </w:rPr>
        <w:t>S</w:t>
      </w:r>
      <w:r w:rsidRPr="00B14E7A">
        <w:rPr>
          <w:rFonts w:ascii="Times New Roman" w:hAnsi="Times New Roman" w:cs="Times New Roman"/>
          <w:sz w:val="24"/>
          <w:szCs w:val="24"/>
          <w:lang w:eastAsia="es-PE"/>
        </w:rPr>
        <w:t xml:space="preserve">e </w:t>
      </w:r>
      <w:r w:rsidR="00B04C24" w:rsidRPr="00B14E7A">
        <w:rPr>
          <w:rFonts w:ascii="Times New Roman" w:hAnsi="Times New Roman" w:cs="Times New Roman"/>
          <w:sz w:val="24"/>
          <w:szCs w:val="24"/>
          <w:lang w:eastAsia="es-PE"/>
        </w:rPr>
        <w:t xml:space="preserve">aplicó </w:t>
      </w:r>
      <w:r w:rsidR="00A47963" w:rsidRPr="00B14E7A">
        <w:rPr>
          <w:rFonts w:ascii="Times New Roman" w:hAnsi="Times New Roman" w:cs="Times New Roman"/>
          <w:sz w:val="24"/>
          <w:szCs w:val="24"/>
          <w:lang w:eastAsia="es-PE"/>
        </w:rPr>
        <w:t>el</w:t>
      </w:r>
      <w:r w:rsidR="00B04C24" w:rsidRPr="00B14E7A">
        <w:rPr>
          <w:rFonts w:ascii="Times New Roman" w:hAnsi="Times New Roman" w:cs="Times New Roman"/>
          <w:sz w:val="24"/>
          <w:szCs w:val="24"/>
          <w:lang w:eastAsia="es-PE"/>
        </w:rPr>
        <w:t xml:space="preserve"> cuestionario de la Escala de Bienestar Psicológico para Jóvenes (BIEPS-J) de Casullo</w:t>
      </w:r>
      <w:r>
        <w:rPr>
          <w:rFonts w:ascii="Times New Roman" w:hAnsi="Times New Roman" w:cs="Times New Roman"/>
          <w:sz w:val="24"/>
          <w:szCs w:val="24"/>
          <w:lang w:eastAsia="es-PE"/>
        </w:rPr>
        <w:t xml:space="preserve"> (</w:t>
      </w:r>
      <w:r w:rsidR="00B04C24" w:rsidRPr="00B14E7A">
        <w:rPr>
          <w:rFonts w:ascii="Times New Roman" w:hAnsi="Times New Roman" w:cs="Times New Roman"/>
          <w:sz w:val="24"/>
          <w:szCs w:val="24"/>
          <w:lang w:eastAsia="es-PE"/>
        </w:rPr>
        <w:t>200</w:t>
      </w:r>
      <w:r w:rsidR="00FE1FA5">
        <w:rPr>
          <w:rFonts w:ascii="Times New Roman" w:hAnsi="Times New Roman" w:cs="Times New Roman"/>
          <w:sz w:val="24"/>
          <w:szCs w:val="24"/>
          <w:lang w:eastAsia="es-PE"/>
        </w:rPr>
        <w:t>0</w:t>
      </w:r>
      <w:r>
        <w:rPr>
          <w:rFonts w:ascii="Times New Roman" w:hAnsi="Times New Roman" w:cs="Times New Roman"/>
          <w:sz w:val="24"/>
          <w:szCs w:val="24"/>
          <w:lang w:eastAsia="es-PE"/>
        </w:rPr>
        <w:t>),</w:t>
      </w:r>
      <w:r w:rsidR="00A47963" w:rsidRPr="00B14E7A">
        <w:rPr>
          <w:rFonts w:ascii="Times New Roman" w:hAnsi="Times New Roman" w:cs="Times New Roman"/>
          <w:sz w:val="24"/>
          <w:szCs w:val="24"/>
          <w:lang w:eastAsia="es-PE"/>
        </w:rPr>
        <w:t xml:space="preserve"> </w:t>
      </w:r>
      <w:r>
        <w:rPr>
          <w:rFonts w:ascii="Times New Roman" w:hAnsi="Times New Roman" w:cs="Times New Roman"/>
          <w:sz w:val="24"/>
          <w:szCs w:val="24"/>
          <w:lang w:eastAsia="es-PE"/>
        </w:rPr>
        <w:t>cuya confiabilidad se ha demostrado ser alta</w:t>
      </w:r>
      <w:r w:rsidR="00A47963" w:rsidRPr="00B14E7A">
        <w:rPr>
          <w:rFonts w:ascii="Times New Roman" w:hAnsi="Times New Roman" w:cs="Times New Roman"/>
          <w:sz w:val="24"/>
          <w:szCs w:val="24"/>
        </w:rPr>
        <w:t xml:space="preserve"> </w:t>
      </w:r>
      <w:r>
        <w:rPr>
          <w:rFonts w:ascii="Times New Roman" w:hAnsi="Times New Roman" w:cs="Times New Roman"/>
          <w:sz w:val="24"/>
          <w:szCs w:val="24"/>
        </w:rPr>
        <w:t>(un a</w:t>
      </w:r>
      <w:r w:rsidRPr="00B14E7A">
        <w:rPr>
          <w:rFonts w:ascii="Times New Roman" w:hAnsi="Times New Roman" w:cs="Times New Roman"/>
          <w:sz w:val="24"/>
          <w:szCs w:val="24"/>
        </w:rPr>
        <w:t xml:space="preserve">lfa </w:t>
      </w:r>
      <w:r w:rsidR="00B04C24" w:rsidRPr="00B14E7A">
        <w:rPr>
          <w:rFonts w:ascii="Times New Roman" w:hAnsi="Times New Roman" w:cs="Times New Roman"/>
          <w:sz w:val="24"/>
          <w:szCs w:val="24"/>
        </w:rPr>
        <w:t>de Cro</w:t>
      </w:r>
      <w:r w:rsidR="00EF5F12">
        <w:rPr>
          <w:rFonts w:ascii="Times New Roman" w:hAnsi="Times New Roman" w:cs="Times New Roman"/>
          <w:sz w:val="24"/>
          <w:szCs w:val="24"/>
        </w:rPr>
        <w:t>n</w:t>
      </w:r>
      <w:r w:rsidR="00B04C24" w:rsidRPr="00B14E7A">
        <w:rPr>
          <w:rFonts w:ascii="Times New Roman" w:hAnsi="Times New Roman" w:cs="Times New Roman"/>
          <w:sz w:val="24"/>
          <w:szCs w:val="24"/>
        </w:rPr>
        <w:t>bach</w:t>
      </w:r>
      <w:r w:rsidR="00CE0952" w:rsidRPr="00B14E7A">
        <w:rPr>
          <w:rFonts w:ascii="Times New Roman" w:hAnsi="Times New Roman" w:cs="Times New Roman"/>
          <w:sz w:val="24"/>
          <w:szCs w:val="24"/>
        </w:rPr>
        <w:t xml:space="preserve"> de 0.9</w:t>
      </w:r>
      <w:r>
        <w:rPr>
          <w:rFonts w:ascii="Times New Roman" w:hAnsi="Times New Roman" w:cs="Times New Roman"/>
          <w:sz w:val="24"/>
          <w:szCs w:val="24"/>
        </w:rPr>
        <w:t>)</w:t>
      </w:r>
      <w:r w:rsidR="002A624D" w:rsidRPr="00B14E7A">
        <w:rPr>
          <w:rFonts w:ascii="Times New Roman" w:hAnsi="Times New Roman" w:cs="Times New Roman"/>
          <w:sz w:val="24"/>
          <w:szCs w:val="24"/>
          <w:lang w:eastAsia="es-PE"/>
        </w:rPr>
        <w:t>.</w:t>
      </w:r>
      <w:r w:rsidR="00F54CC6" w:rsidRPr="00B14E7A">
        <w:rPr>
          <w:rFonts w:ascii="Times New Roman" w:hAnsi="Times New Roman" w:cs="Times New Roman"/>
          <w:sz w:val="24"/>
          <w:szCs w:val="24"/>
          <w:lang w:eastAsia="es-PE"/>
        </w:rPr>
        <w:t xml:space="preserve"> </w:t>
      </w:r>
      <w:r>
        <w:rPr>
          <w:rFonts w:ascii="Times New Roman" w:hAnsi="Times New Roman" w:cs="Times New Roman"/>
          <w:sz w:val="24"/>
          <w:szCs w:val="24"/>
          <w:lang w:eastAsia="es-PE"/>
        </w:rPr>
        <w:t>En</w:t>
      </w:r>
      <w:r w:rsidR="002F36C8">
        <w:rPr>
          <w:rFonts w:ascii="Times New Roman" w:hAnsi="Times New Roman" w:cs="Times New Roman"/>
          <w:sz w:val="24"/>
          <w:szCs w:val="24"/>
          <w:lang w:eastAsia="es-PE"/>
        </w:rPr>
        <w:t>tre</w:t>
      </w:r>
      <w:r>
        <w:rPr>
          <w:rFonts w:ascii="Times New Roman" w:hAnsi="Times New Roman" w:cs="Times New Roman"/>
          <w:sz w:val="24"/>
          <w:szCs w:val="24"/>
          <w:lang w:eastAsia="es-PE"/>
        </w:rPr>
        <w:t xml:space="preserve"> </w:t>
      </w:r>
      <w:r w:rsidR="002F36C8">
        <w:rPr>
          <w:rFonts w:ascii="Times New Roman" w:hAnsi="Times New Roman" w:cs="Times New Roman"/>
          <w:sz w:val="24"/>
          <w:szCs w:val="24"/>
          <w:lang w:eastAsia="es-PE"/>
        </w:rPr>
        <w:t>l</w:t>
      </w:r>
      <w:r>
        <w:rPr>
          <w:rFonts w:ascii="Times New Roman" w:hAnsi="Times New Roman" w:cs="Times New Roman"/>
          <w:sz w:val="24"/>
          <w:szCs w:val="24"/>
          <w:lang w:eastAsia="es-PE"/>
        </w:rPr>
        <w:t>os resultado</w:t>
      </w:r>
      <w:r w:rsidR="002F36C8">
        <w:rPr>
          <w:rFonts w:ascii="Times New Roman" w:hAnsi="Times New Roman" w:cs="Times New Roman"/>
          <w:sz w:val="24"/>
          <w:szCs w:val="24"/>
          <w:lang w:eastAsia="es-PE"/>
        </w:rPr>
        <w:t>s</w:t>
      </w:r>
      <w:r>
        <w:rPr>
          <w:rFonts w:ascii="Times New Roman" w:hAnsi="Times New Roman" w:cs="Times New Roman"/>
          <w:sz w:val="24"/>
          <w:szCs w:val="24"/>
          <w:lang w:eastAsia="es-PE"/>
        </w:rPr>
        <w:t>, d</w:t>
      </w:r>
      <w:r w:rsidR="00D929DF">
        <w:rPr>
          <w:rFonts w:ascii="Times New Roman" w:hAnsi="Times New Roman" w:cs="Times New Roman"/>
          <w:sz w:val="24"/>
          <w:szCs w:val="24"/>
          <w:lang w:eastAsia="es-PE"/>
        </w:rPr>
        <w:t>el</w:t>
      </w:r>
      <w:r w:rsidR="00B04C24" w:rsidRPr="00B14E7A">
        <w:rPr>
          <w:rFonts w:ascii="Times New Roman" w:hAnsi="Times New Roman" w:cs="Times New Roman"/>
          <w:noProof/>
          <w:sz w:val="24"/>
          <w:szCs w:val="24"/>
          <w:lang w:val="es-MX" w:eastAsia="es-MX"/>
        </w:rPr>
        <w:t xml:space="preserve"> total </w:t>
      </w:r>
      <w:r>
        <w:rPr>
          <w:rFonts w:ascii="Times New Roman" w:hAnsi="Times New Roman" w:cs="Times New Roman"/>
          <w:noProof/>
          <w:sz w:val="24"/>
          <w:szCs w:val="24"/>
          <w:lang w:val="es-MX" w:eastAsia="es-MX"/>
        </w:rPr>
        <w:t xml:space="preserve">de </w:t>
      </w:r>
      <w:r w:rsidR="00B04C24" w:rsidRPr="00B14E7A">
        <w:rPr>
          <w:rFonts w:ascii="Times New Roman" w:hAnsi="Times New Roman" w:cs="Times New Roman"/>
          <w:noProof/>
          <w:sz w:val="24"/>
          <w:szCs w:val="24"/>
          <w:lang w:val="es-MX" w:eastAsia="es-MX"/>
        </w:rPr>
        <w:t>estudiantes,</w:t>
      </w:r>
      <w:r w:rsidR="001E404D" w:rsidRPr="00B14E7A">
        <w:rPr>
          <w:rFonts w:ascii="Times New Roman" w:hAnsi="Times New Roman" w:cs="Times New Roman"/>
          <w:noProof/>
          <w:sz w:val="24"/>
          <w:szCs w:val="24"/>
          <w:lang w:val="es-MX" w:eastAsia="es-MX"/>
        </w:rPr>
        <w:t xml:space="preserve"> </w:t>
      </w:r>
      <w:r w:rsidR="00B04C24" w:rsidRPr="00B14E7A">
        <w:rPr>
          <w:rFonts w:ascii="Times New Roman" w:hAnsi="Times New Roman" w:cs="Times New Roman"/>
          <w:iCs/>
          <w:sz w:val="24"/>
          <w:szCs w:val="24"/>
        </w:rPr>
        <w:t>5</w:t>
      </w:r>
      <w:r w:rsidR="00D929DF">
        <w:rPr>
          <w:rFonts w:ascii="Times New Roman" w:hAnsi="Times New Roman" w:cs="Times New Roman"/>
          <w:iCs/>
          <w:sz w:val="24"/>
          <w:szCs w:val="24"/>
        </w:rPr>
        <w:t>1.76</w:t>
      </w:r>
      <w:r>
        <w:rPr>
          <w:rFonts w:ascii="Times New Roman" w:hAnsi="Times New Roman" w:cs="Times New Roman"/>
          <w:iCs/>
          <w:sz w:val="24"/>
          <w:szCs w:val="24"/>
        </w:rPr>
        <w:t> </w:t>
      </w:r>
      <w:r w:rsidR="00B04C24" w:rsidRPr="00B14E7A">
        <w:rPr>
          <w:rFonts w:ascii="Times New Roman" w:hAnsi="Times New Roman" w:cs="Times New Roman"/>
          <w:iCs/>
          <w:sz w:val="24"/>
          <w:szCs w:val="24"/>
        </w:rPr>
        <w:t xml:space="preserve">% </w:t>
      </w:r>
      <w:r w:rsidR="001E404D" w:rsidRPr="00B14E7A">
        <w:rPr>
          <w:rFonts w:ascii="Times New Roman" w:hAnsi="Times New Roman" w:cs="Times New Roman"/>
          <w:iCs/>
          <w:sz w:val="24"/>
          <w:szCs w:val="24"/>
        </w:rPr>
        <w:t xml:space="preserve">presenta un bienestar </w:t>
      </w:r>
      <w:r w:rsidR="00A47963" w:rsidRPr="00B14E7A">
        <w:rPr>
          <w:rFonts w:ascii="Times New Roman" w:hAnsi="Times New Roman" w:cs="Times New Roman"/>
          <w:iCs/>
          <w:sz w:val="24"/>
          <w:szCs w:val="24"/>
        </w:rPr>
        <w:t>psicológico adecuado</w:t>
      </w:r>
      <w:r w:rsidR="00B04C24" w:rsidRPr="00B14E7A">
        <w:rPr>
          <w:rFonts w:ascii="Times New Roman" w:hAnsi="Times New Roman" w:cs="Times New Roman"/>
          <w:iCs/>
          <w:sz w:val="24"/>
          <w:szCs w:val="24"/>
        </w:rPr>
        <w:t xml:space="preserve"> y 48</w:t>
      </w:r>
      <w:r w:rsidR="00D929DF">
        <w:rPr>
          <w:rFonts w:ascii="Times New Roman" w:hAnsi="Times New Roman" w:cs="Times New Roman"/>
          <w:iCs/>
          <w:sz w:val="24"/>
          <w:szCs w:val="24"/>
        </w:rPr>
        <w:t>.24</w:t>
      </w:r>
      <w:r>
        <w:rPr>
          <w:rFonts w:ascii="Times New Roman" w:hAnsi="Times New Roman" w:cs="Times New Roman"/>
          <w:iCs/>
          <w:sz w:val="24"/>
          <w:szCs w:val="24"/>
        </w:rPr>
        <w:t> </w:t>
      </w:r>
      <w:r w:rsidR="00B04C24" w:rsidRPr="00B14E7A">
        <w:rPr>
          <w:rFonts w:ascii="Times New Roman" w:hAnsi="Times New Roman" w:cs="Times New Roman"/>
          <w:iCs/>
          <w:sz w:val="24"/>
          <w:szCs w:val="24"/>
        </w:rPr>
        <w:t xml:space="preserve">% </w:t>
      </w:r>
      <w:r>
        <w:rPr>
          <w:rFonts w:ascii="Times New Roman" w:hAnsi="Times New Roman" w:cs="Times New Roman"/>
          <w:iCs/>
          <w:sz w:val="24"/>
          <w:szCs w:val="24"/>
        </w:rPr>
        <w:t xml:space="preserve">uno </w:t>
      </w:r>
      <w:r w:rsidR="00B04C24" w:rsidRPr="00B14E7A">
        <w:rPr>
          <w:rFonts w:ascii="Times New Roman" w:hAnsi="Times New Roman" w:cs="Times New Roman"/>
          <w:iCs/>
          <w:sz w:val="24"/>
          <w:szCs w:val="24"/>
        </w:rPr>
        <w:t>inadecuado</w:t>
      </w:r>
      <w:r>
        <w:rPr>
          <w:rFonts w:ascii="Times New Roman" w:hAnsi="Times New Roman" w:cs="Times New Roman"/>
          <w:iCs/>
          <w:sz w:val="24"/>
          <w:szCs w:val="24"/>
        </w:rPr>
        <w:t xml:space="preserve">. </w:t>
      </w:r>
      <w:r w:rsidR="00B04C24" w:rsidRPr="00B14E7A">
        <w:rPr>
          <w:rFonts w:ascii="Times New Roman" w:hAnsi="Times New Roman" w:cs="Times New Roman"/>
          <w:sz w:val="24"/>
          <w:szCs w:val="24"/>
        </w:rPr>
        <w:t>La mayoría de los estudiantes presentan un bienestar psicológico adecuado de manera global</w:t>
      </w:r>
      <w:r w:rsidR="00A47963" w:rsidRPr="00B14E7A">
        <w:rPr>
          <w:rFonts w:ascii="Times New Roman" w:hAnsi="Times New Roman" w:cs="Times New Roman"/>
          <w:sz w:val="24"/>
          <w:szCs w:val="24"/>
        </w:rPr>
        <w:t xml:space="preserve">, así como </w:t>
      </w:r>
      <w:r w:rsidR="002F36C8">
        <w:rPr>
          <w:rFonts w:ascii="Times New Roman" w:hAnsi="Times New Roman" w:cs="Times New Roman"/>
          <w:sz w:val="24"/>
          <w:szCs w:val="24"/>
        </w:rPr>
        <w:t xml:space="preserve">particularmente </w:t>
      </w:r>
      <w:r w:rsidR="00B04C24" w:rsidRPr="00B14E7A">
        <w:rPr>
          <w:rFonts w:ascii="Times New Roman" w:hAnsi="Times New Roman" w:cs="Times New Roman"/>
          <w:sz w:val="24"/>
          <w:szCs w:val="24"/>
        </w:rPr>
        <w:t xml:space="preserve">en las dimensiones </w:t>
      </w:r>
      <w:r w:rsidR="002F36C8">
        <w:rPr>
          <w:rFonts w:ascii="Times New Roman" w:hAnsi="Times New Roman" w:cs="Times New Roman"/>
          <w:sz w:val="24"/>
          <w:szCs w:val="24"/>
        </w:rPr>
        <w:t xml:space="preserve">relacionadas con el </w:t>
      </w:r>
      <w:r w:rsidR="00B04C24" w:rsidRPr="00B14E7A">
        <w:rPr>
          <w:rFonts w:ascii="Times New Roman" w:hAnsi="Times New Roman" w:cs="Times New Roman"/>
          <w:sz w:val="24"/>
          <w:szCs w:val="24"/>
        </w:rPr>
        <w:t>establecimiento de vínculos, tener un proyecto de vida y control del entorno</w:t>
      </w:r>
      <w:r w:rsidR="00A42303">
        <w:rPr>
          <w:rFonts w:ascii="Times New Roman" w:hAnsi="Times New Roman" w:cs="Times New Roman"/>
          <w:sz w:val="24"/>
          <w:szCs w:val="24"/>
        </w:rPr>
        <w:t>;</w:t>
      </w:r>
      <w:r w:rsidR="00B04C24" w:rsidRPr="00B14E7A">
        <w:rPr>
          <w:rFonts w:ascii="Times New Roman" w:hAnsi="Times New Roman" w:cs="Times New Roman"/>
          <w:sz w:val="24"/>
          <w:szCs w:val="24"/>
        </w:rPr>
        <w:t xml:space="preserve"> </w:t>
      </w:r>
      <w:r w:rsidR="002F36C8">
        <w:rPr>
          <w:rFonts w:ascii="Times New Roman" w:hAnsi="Times New Roman" w:cs="Times New Roman"/>
          <w:sz w:val="24"/>
          <w:szCs w:val="24"/>
        </w:rPr>
        <w:t>mientras que</w:t>
      </w:r>
      <w:r w:rsidR="002F36C8" w:rsidRPr="00B14E7A">
        <w:rPr>
          <w:rFonts w:ascii="Times New Roman" w:hAnsi="Times New Roman" w:cs="Times New Roman"/>
          <w:sz w:val="24"/>
          <w:szCs w:val="24"/>
        </w:rPr>
        <w:t xml:space="preserve"> </w:t>
      </w:r>
      <w:r w:rsidR="00F94E25">
        <w:rPr>
          <w:rFonts w:ascii="Times New Roman" w:hAnsi="Times New Roman" w:cs="Times New Roman"/>
          <w:sz w:val="24"/>
          <w:szCs w:val="24"/>
        </w:rPr>
        <w:t>denotan</w:t>
      </w:r>
      <w:r w:rsidR="002F36C8">
        <w:rPr>
          <w:rFonts w:ascii="Times New Roman" w:hAnsi="Times New Roman" w:cs="Times New Roman"/>
          <w:sz w:val="24"/>
          <w:szCs w:val="24"/>
        </w:rPr>
        <w:t xml:space="preserve"> </w:t>
      </w:r>
      <w:r w:rsidR="00B04C24" w:rsidRPr="00B14E7A">
        <w:rPr>
          <w:rFonts w:ascii="Times New Roman" w:hAnsi="Times New Roman" w:cs="Times New Roman"/>
          <w:sz w:val="24"/>
          <w:szCs w:val="24"/>
        </w:rPr>
        <w:t xml:space="preserve">debilidad </w:t>
      </w:r>
      <w:r w:rsidR="002F36C8">
        <w:rPr>
          <w:rFonts w:ascii="Times New Roman" w:hAnsi="Times New Roman" w:cs="Times New Roman"/>
          <w:sz w:val="24"/>
          <w:szCs w:val="24"/>
        </w:rPr>
        <w:t xml:space="preserve">en </w:t>
      </w:r>
      <w:r w:rsidR="00B04C24" w:rsidRPr="00B14E7A">
        <w:rPr>
          <w:rFonts w:ascii="Times New Roman" w:hAnsi="Times New Roman" w:cs="Times New Roman"/>
          <w:sz w:val="24"/>
          <w:szCs w:val="24"/>
        </w:rPr>
        <w:t>la aceptación</w:t>
      </w:r>
      <w:r w:rsidR="002F36C8">
        <w:rPr>
          <w:rFonts w:ascii="Times New Roman" w:hAnsi="Times New Roman" w:cs="Times New Roman"/>
          <w:sz w:val="24"/>
          <w:szCs w:val="24"/>
        </w:rPr>
        <w:t xml:space="preserve"> de sí mismos,</w:t>
      </w:r>
      <w:r w:rsidR="00A42303">
        <w:rPr>
          <w:rFonts w:ascii="Times New Roman" w:hAnsi="Times New Roman" w:cs="Times New Roman"/>
          <w:sz w:val="24"/>
          <w:szCs w:val="24"/>
        </w:rPr>
        <w:t xml:space="preserve"> </w:t>
      </w:r>
      <w:r w:rsidR="002F36C8">
        <w:rPr>
          <w:rFonts w:ascii="Times New Roman" w:hAnsi="Times New Roman" w:cs="Times New Roman"/>
          <w:sz w:val="24"/>
          <w:szCs w:val="24"/>
        </w:rPr>
        <w:t xml:space="preserve">en cuya dimensión </w:t>
      </w:r>
      <w:r w:rsidR="00A42303">
        <w:rPr>
          <w:rFonts w:ascii="Times New Roman" w:hAnsi="Times New Roman" w:cs="Times New Roman"/>
          <w:sz w:val="24"/>
          <w:szCs w:val="24"/>
        </w:rPr>
        <w:t>más de la mitad de los estudiantes presenta</w:t>
      </w:r>
      <w:r w:rsidR="00290397">
        <w:rPr>
          <w:rFonts w:ascii="Times New Roman" w:hAnsi="Times New Roman" w:cs="Times New Roman"/>
          <w:sz w:val="24"/>
          <w:szCs w:val="24"/>
        </w:rPr>
        <w:t>n</w:t>
      </w:r>
      <w:r w:rsidR="00B04C24" w:rsidRPr="00B14E7A">
        <w:rPr>
          <w:rFonts w:ascii="Times New Roman" w:hAnsi="Times New Roman" w:cs="Times New Roman"/>
          <w:sz w:val="24"/>
          <w:szCs w:val="24"/>
        </w:rPr>
        <w:t xml:space="preserve"> un nivel inadecuado</w:t>
      </w:r>
      <w:r w:rsidR="00A42303">
        <w:rPr>
          <w:rFonts w:ascii="Times New Roman" w:hAnsi="Times New Roman" w:cs="Times New Roman"/>
          <w:sz w:val="24"/>
          <w:szCs w:val="24"/>
        </w:rPr>
        <w:t>,</w:t>
      </w:r>
      <w:r w:rsidR="00B04C24" w:rsidRPr="00B14E7A">
        <w:rPr>
          <w:rFonts w:ascii="Times New Roman" w:hAnsi="Times New Roman" w:cs="Times New Roman"/>
          <w:sz w:val="24"/>
          <w:szCs w:val="24"/>
        </w:rPr>
        <w:t xml:space="preserve"> </w:t>
      </w:r>
      <w:r w:rsidR="002F36C8">
        <w:rPr>
          <w:rFonts w:ascii="Times New Roman" w:hAnsi="Times New Roman" w:cs="Times New Roman"/>
          <w:sz w:val="24"/>
          <w:szCs w:val="24"/>
        </w:rPr>
        <w:t xml:space="preserve">lo que evidencia que no están </w:t>
      </w:r>
      <w:r w:rsidR="00B04C24" w:rsidRPr="00B14E7A">
        <w:rPr>
          <w:rFonts w:ascii="Times New Roman" w:hAnsi="Times New Roman" w:cs="Times New Roman"/>
          <w:sz w:val="24"/>
          <w:szCs w:val="24"/>
        </w:rPr>
        <w:t>conforme</w:t>
      </w:r>
      <w:r w:rsidR="00290397">
        <w:rPr>
          <w:rFonts w:ascii="Times New Roman" w:hAnsi="Times New Roman" w:cs="Times New Roman"/>
          <w:sz w:val="24"/>
          <w:szCs w:val="24"/>
        </w:rPr>
        <w:t xml:space="preserve">s con </w:t>
      </w:r>
      <w:r w:rsidR="00290397" w:rsidRPr="00B14E7A">
        <w:rPr>
          <w:rFonts w:ascii="Times New Roman" w:hAnsi="Times New Roman" w:cs="Times New Roman"/>
          <w:sz w:val="24"/>
          <w:szCs w:val="24"/>
        </w:rPr>
        <w:t>su cuerpo</w:t>
      </w:r>
      <w:r w:rsidR="00290397">
        <w:rPr>
          <w:rFonts w:ascii="Times New Roman" w:hAnsi="Times New Roman" w:cs="Times New Roman"/>
          <w:sz w:val="24"/>
          <w:szCs w:val="24"/>
        </w:rPr>
        <w:t>, su</w:t>
      </w:r>
      <w:r w:rsidR="00290397" w:rsidRPr="00B14E7A">
        <w:rPr>
          <w:rFonts w:ascii="Times New Roman" w:hAnsi="Times New Roman" w:cs="Times New Roman"/>
          <w:sz w:val="24"/>
          <w:szCs w:val="24"/>
        </w:rPr>
        <w:t xml:space="preserve"> forma de ser y</w:t>
      </w:r>
      <w:r w:rsidR="00B04C24" w:rsidRPr="00B14E7A">
        <w:rPr>
          <w:rFonts w:ascii="Times New Roman" w:hAnsi="Times New Roman" w:cs="Times New Roman"/>
          <w:sz w:val="24"/>
          <w:szCs w:val="24"/>
        </w:rPr>
        <w:t xml:space="preserve"> </w:t>
      </w:r>
      <w:r w:rsidR="002F36C8">
        <w:rPr>
          <w:rFonts w:ascii="Times New Roman" w:hAnsi="Times New Roman" w:cs="Times New Roman"/>
          <w:sz w:val="24"/>
          <w:szCs w:val="24"/>
        </w:rPr>
        <w:t xml:space="preserve">sienten </w:t>
      </w:r>
      <w:r w:rsidR="00B04C24" w:rsidRPr="00B14E7A">
        <w:rPr>
          <w:rFonts w:ascii="Times New Roman" w:hAnsi="Times New Roman" w:cs="Times New Roman"/>
          <w:sz w:val="24"/>
          <w:szCs w:val="24"/>
        </w:rPr>
        <w:t xml:space="preserve">que no </w:t>
      </w:r>
      <w:r w:rsidR="00B2213F">
        <w:rPr>
          <w:rFonts w:ascii="Times New Roman" w:hAnsi="Times New Roman" w:cs="Times New Roman"/>
          <w:sz w:val="24"/>
          <w:szCs w:val="24"/>
        </w:rPr>
        <w:t>despiertan simpatía</w:t>
      </w:r>
      <w:r w:rsidR="00B04C24" w:rsidRPr="00B14E7A">
        <w:rPr>
          <w:rFonts w:ascii="Times New Roman" w:hAnsi="Times New Roman" w:cs="Times New Roman"/>
          <w:sz w:val="24"/>
          <w:szCs w:val="24"/>
        </w:rPr>
        <w:t>.</w:t>
      </w:r>
      <w:r w:rsidR="00920A52">
        <w:rPr>
          <w:rFonts w:ascii="Times New Roman" w:hAnsi="Times New Roman" w:cs="Times New Roman"/>
          <w:sz w:val="24"/>
          <w:szCs w:val="24"/>
        </w:rPr>
        <w:t xml:space="preserve"> </w:t>
      </w:r>
    </w:p>
    <w:p w14:paraId="62AF7331" w14:textId="76283607" w:rsidR="0097259D" w:rsidRDefault="00B04C24" w:rsidP="000B6F72">
      <w:pPr>
        <w:pStyle w:val="Prrafodelista"/>
        <w:tabs>
          <w:tab w:val="left" w:pos="567"/>
        </w:tabs>
        <w:autoSpaceDE w:val="0"/>
        <w:autoSpaceDN w:val="0"/>
        <w:adjustRightInd w:val="0"/>
        <w:spacing w:after="0" w:line="360" w:lineRule="auto"/>
        <w:ind w:left="0"/>
        <w:jc w:val="both"/>
        <w:rPr>
          <w:rFonts w:ascii="Times New Roman" w:hAnsi="Times New Roman" w:cs="Times New Roman"/>
          <w:bCs/>
          <w:sz w:val="24"/>
          <w:szCs w:val="24"/>
        </w:rPr>
      </w:pPr>
      <w:r w:rsidRPr="00AF6A98">
        <w:rPr>
          <w:rFonts w:cstheme="minorHAnsi"/>
          <w:b/>
          <w:bCs/>
          <w:sz w:val="28"/>
          <w:szCs w:val="28"/>
        </w:rPr>
        <w:t>Palabras clave:</w:t>
      </w:r>
      <w:r w:rsidRPr="00B14E7A">
        <w:rPr>
          <w:rFonts w:ascii="Times New Roman" w:hAnsi="Times New Roman" w:cs="Times New Roman"/>
          <w:b/>
          <w:sz w:val="24"/>
          <w:szCs w:val="24"/>
        </w:rPr>
        <w:t xml:space="preserve"> </w:t>
      </w:r>
      <w:r w:rsidRPr="00B14E7A">
        <w:rPr>
          <w:rFonts w:ascii="Times New Roman" w:hAnsi="Times New Roman" w:cs="Times New Roman"/>
          <w:bCs/>
          <w:sz w:val="24"/>
          <w:szCs w:val="24"/>
        </w:rPr>
        <w:t>bienestar</w:t>
      </w:r>
      <w:r w:rsidR="006C3920">
        <w:rPr>
          <w:rFonts w:ascii="Times New Roman" w:hAnsi="Times New Roman" w:cs="Times New Roman"/>
          <w:bCs/>
          <w:sz w:val="24"/>
          <w:szCs w:val="24"/>
        </w:rPr>
        <w:t xml:space="preserve"> del estudiante</w:t>
      </w:r>
      <w:r w:rsidRPr="00B14E7A">
        <w:rPr>
          <w:rFonts w:ascii="Times New Roman" w:hAnsi="Times New Roman" w:cs="Times New Roman"/>
          <w:bCs/>
          <w:sz w:val="24"/>
          <w:szCs w:val="24"/>
        </w:rPr>
        <w:t xml:space="preserve">, </w:t>
      </w:r>
      <w:r w:rsidR="005342EE">
        <w:rPr>
          <w:rFonts w:ascii="Times New Roman" w:hAnsi="Times New Roman" w:cs="Times New Roman"/>
          <w:bCs/>
          <w:sz w:val="24"/>
          <w:szCs w:val="24"/>
        </w:rPr>
        <w:t xml:space="preserve">enseñanza superior, </w:t>
      </w:r>
      <w:r w:rsidRPr="00B14E7A">
        <w:rPr>
          <w:rFonts w:ascii="Times New Roman" w:hAnsi="Times New Roman" w:cs="Times New Roman"/>
          <w:bCs/>
          <w:sz w:val="24"/>
          <w:szCs w:val="24"/>
        </w:rPr>
        <w:t>p</w:t>
      </w:r>
      <w:r w:rsidR="00887AA7">
        <w:rPr>
          <w:rFonts w:ascii="Times New Roman" w:hAnsi="Times New Roman" w:cs="Times New Roman"/>
          <w:bCs/>
          <w:sz w:val="24"/>
          <w:szCs w:val="24"/>
        </w:rPr>
        <w:t>sicología del desarrollo</w:t>
      </w:r>
      <w:r w:rsidRPr="00B14E7A">
        <w:rPr>
          <w:rFonts w:ascii="Times New Roman" w:hAnsi="Times New Roman" w:cs="Times New Roman"/>
          <w:bCs/>
          <w:sz w:val="24"/>
          <w:szCs w:val="24"/>
        </w:rPr>
        <w:t xml:space="preserve">, </w:t>
      </w:r>
      <w:r w:rsidR="00887AA7">
        <w:rPr>
          <w:rFonts w:ascii="Times New Roman" w:hAnsi="Times New Roman" w:cs="Times New Roman"/>
          <w:bCs/>
          <w:sz w:val="24"/>
          <w:szCs w:val="24"/>
        </w:rPr>
        <w:t>salud mental</w:t>
      </w:r>
      <w:r w:rsidR="00BF7406">
        <w:rPr>
          <w:rFonts w:ascii="Times New Roman" w:hAnsi="Times New Roman" w:cs="Times New Roman"/>
          <w:bCs/>
          <w:sz w:val="24"/>
          <w:szCs w:val="24"/>
        </w:rPr>
        <w:t>.</w:t>
      </w:r>
      <w:r w:rsidR="00887AA7">
        <w:rPr>
          <w:rFonts w:ascii="Times New Roman" w:hAnsi="Times New Roman" w:cs="Times New Roman"/>
          <w:bCs/>
          <w:sz w:val="24"/>
          <w:szCs w:val="24"/>
        </w:rPr>
        <w:t xml:space="preserve"> </w:t>
      </w:r>
    </w:p>
    <w:p w14:paraId="12F2E870" w14:textId="77777777" w:rsidR="000B6F72" w:rsidRDefault="000B6F72" w:rsidP="000B6F72">
      <w:pPr>
        <w:pStyle w:val="Prrafodelista"/>
        <w:tabs>
          <w:tab w:val="left" w:pos="567"/>
        </w:tabs>
        <w:autoSpaceDE w:val="0"/>
        <w:autoSpaceDN w:val="0"/>
        <w:adjustRightInd w:val="0"/>
        <w:spacing w:after="0" w:line="360" w:lineRule="auto"/>
        <w:ind w:left="0"/>
        <w:jc w:val="both"/>
        <w:rPr>
          <w:rFonts w:ascii="Times New Roman" w:hAnsi="Times New Roman" w:cs="Times New Roman"/>
          <w:bCs/>
          <w:sz w:val="24"/>
          <w:szCs w:val="24"/>
        </w:rPr>
      </w:pPr>
    </w:p>
    <w:p w14:paraId="5F20CB98" w14:textId="04E37218" w:rsidR="006F5E45" w:rsidRPr="00F90E03" w:rsidRDefault="000B6F72" w:rsidP="000B6F72">
      <w:pPr>
        <w:pStyle w:val="Prrafodelista"/>
        <w:tabs>
          <w:tab w:val="left" w:pos="0"/>
        </w:tabs>
        <w:autoSpaceDE w:val="0"/>
        <w:autoSpaceDN w:val="0"/>
        <w:adjustRightInd w:val="0"/>
        <w:spacing w:after="0" w:line="360" w:lineRule="auto"/>
        <w:ind w:left="0"/>
        <w:jc w:val="both"/>
        <w:rPr>
          <w:rFonts w:cstheme="minorHAnsi"/>
          <w:b/>
          <w:bCs/>
          <w:sz w:val="28"/>
          <w:szCs w:val="28"/>
          <w:lang w:val="en-US"/>
        </w:rPr>
      </w:pPr>
      <w:r w:rsidRPr="00F90E03">
        <w:rPr>
          <w:rFonts w:cstheme="minorHAnsi"/>
          <w:b/>
          <w:bCs/>
          <w:sz w:val="28"/>
          <w:szCs w:val="28"/>
          <w:lang w:val="en-US"/>
        </w:rPr>
        <w:t>Abstract</w:t>
      </w:r>
    </w:p>
    <w:p w14:paraId="62CD54AC" w14:textId="0CB0565B" w:rsidR="00887524" w:rsidRPr="00887524" w:rsidRDefault="00887524" w:rsidP="00887524">
      <w:pPr>
        <w:pStyle w:val="Prrafodelista"/>
        <w:autoSpaceDE w:val="0"/>
        <w:autoSpaceDN w:val="0"/>
        <w:adjustRightInd w:val="0"/>
        <w:spacing w:after="0" w:line="360" w:lineRule="auto"/>
        <w:ind w:left="0"/>
        <w:jc w:val="both"/>
        <w:rPr>
          <w:rFonts w:ascii="Times New Roman" w:hAnsi="Times New Roman" w:cs="Times New Roman"/>
          <w:bCs/>
          <w:sz w:val="24"/>
          <w:szCs w:val="24"/>
          <w:lang w:val="en-US"/>
        </w:rPr>
      </w:pPr>
      <w:r w:rsidRPr="00887524">
        <w:rPr>
          <w:rFonts w:ascii="Times New Roman" w:hAnsi="Times New Roman" w:cs="Times New Roman"/>
          <w:bCs/>
          <w:sz w:val="24"/>
          <w:szCs w:val="24"/>
          <w:lang w:val="en-US"/>
        </w:rPr>
        <w:t>The objective of this study was to determine the psychological well-being of students at a public university in Lima, Peru. This is a quantitative, non-experimental, descriptive and cross-sectional study. The sample consisted of 199 students; a probabilistic sampling was used. The Psychological Well-Being Scale for Young People questionnaire by Casullo (2000), whose reliability has been shown to be high (</w:t>
      </w:r>
      <w:r w:rsidR="00EF5F12" w:rsidRPr="00887524">
        <w:rPr>
          <w:rFonts w:ascii="Times New Roman" w:hAnsi="Times New Roman" w:cs="Times New Roman"/>
          <w:bCs/>
          <w:sz w:val="24"/>
          <w:szCs w:val="24"/>
          <w:lang w:val="en-US"/>
        </w:rPr>
        <w:t>Cronbach’s</w:t>
      </w:r>
      <w:r w:rsidRPr="00887524">
        <w:rPr>
          <w:rFonts w:ascii="Times New Roman" w:hAnsi="Times New Roman" w:cs="Times New Roman"/>
          <w:bCs/>
          <w:sz w:val="24"/>
          <w:szCs w:val="24"/>
          <w:lang w:val="en-US"/>
        </w:rPr>
        <w:t xml:space="preserve"> alpha of 0.9), was applied. Among the results, of the total number of students, 51.76 % present an adequate psychological well-being and 48.24 % an inadequate one. Most of the students present an adequate psychological well-being globally, as well as particularly in the dimensions related to the establishment of bonds, having a life project and control of the environment; while they denote weakness in self-acceptance, in which dimension more than half of the students present an inadequate level, which shows that they are not satisfied with their body, their way of being and feel that they do not arouse sympathy. </w:t>
      </w:r>
    </w:p>
    <w:p w14:paraId="14FFCB11" w14:textId="5A17AE0E" w:rsidR="00D23145" w:rsidRDefault="00D23145" w:rsidP="000B6F72">
      <w:pPr>
        <w:tabs>
          <w:tab w:val="left" w:pos="0"/>
        </w:tabs>
        <w:autoSpaceDE w:val="0"/>
        <w:autoSpaceDN w:val="0"/>
        <w:adjustRightInd w:val="0"/>
        <w:spacing w:after="0" w:line="360" w:lineRule="auto"/>
        <w:jc w:val="both"/>
        <w:rPr>
          <w:rFonts w:ascii="Times New Roman" w:hAnsi="Times New Roman" w:cs="Times New Roman"/>
          <w:bCs/>
          <w:sz w:val="24"/>
          <w:szCs w:val="24"/>
          <w:lang w:val="en-US"/>
        </w:rPr>
      </w:pPr>
      <w:r w:rsidRPr="00AF6A98">
        <w:rPr>
          <w:rFonts w:cstheme="minorHAnsi"/>
          <w:b/>
          <w:bCs/>
          <w:sz w:val="28"/>
          <w:szCs w:val="28"/>
          <w:lang w:val="en-US"/>
        </w:rPr>
        <w:t>Keywords:</w:t>
      </w:r>
      <w:r w:rsidRPr="00D23145">
        <w:rPr>
          <w:rFonts w:ascii="Times New Roman" w:hAnsi="Times New Roman" w:cs="Times New Roman"/>
          <w:bCs/>
          <w:sz w:val="24"/>
          <w:szCs w:val="24"/>
          <w:lang w:val="en-US"/>
        </w:rPr>
        <w:t xml:space="preserve"> student well-being, higher education, developmental psychology, mental health.</w:t>
      </w:r>
    </w:p>
    <w:p w14:paraId="597D3D01" w14:textId="349A3B1C" w:rsidR="00AF6A98" w:rsidRDefault="00AF6A98" w:rsidP="000B6F72">
      <w:pPr>
        <w:tabs>
          <w:tab w:val="left" w:pos="0"/>
        </w:tabs>
        <w:autoSpaceDE w:val="0"/>
        <w:autoSpaceDN w:val="0"/>
        <w:adjustRightInd w:val="0"/>
        <w:spacing w:after="0" w:line="360" w:lineRule="auto"/>
        <w:jc w:val="both"/>
        <w:rPr>
          <w:rFonts w:ascii="Times New Roman" w:hAnsi="Times New Roman" w:cs="Times New Roman"/>
          <w:bCs/>
          <w:sz w:val="24"/>
          <w:szCs w:val="24"/>
          <w:lang w:val="en-US"/>
        </w:rPr>
      </w:pPr>
    </w:p>
    <w:p w14:paraId="1BDA82A8" w14:textId="0455EE0A" w:rsidR="00AF6A98" w:rsidRPr="00F90E03" w:rsidRDefault="00AF6A98" w:rsidP="000B6F72">
      <w:pPr>
        <w:tabs>
          <w:tab w:val="left" w:pos="0"/>
        </w:tabs>
        <w:autoSpaceDE w:val="0"/>
        <w:autoSpaceDN w:val="0"/>
        <w:adjustRightInd w:val="0"/>
        <w:spacing w:after="0" w:line="360" w:lineRule="auto"/>
        <w:jc w:val="both"/>
        <w:rPr>
          <w:rFonts w:cstheme="minorHAnsi"/>
          <w:b/>
          <w:bCs/>
          <w:sz w:val="28"/>
          <w:szCs w:val="28"/>
          <w:lang w:val="es-MX"/>
        </w:rPr>
      </w:pPr>
      <w:r w:rsidRPr="00F90E03">
        <w:rPr>
          <w:rFonts w:cstheme="minorHAnsi"/>
          <w:b/>
          <w:bCs/>
          <w:sz w:val="28"/>
          <w:szCs w:val="28"/>
          <w:lang w:val="es-MX"/>
        </w:rPr>
        <w:lastRenderedPageBreak/>
        <w:t>Resumo</w:t>
      </w:r>
    </w:p>
    <w:p w14:paraId="332A69F6" w14:textId="77777777" w:rsidR="00AF6A98" w:rsidRPr="00C250FD" w:rsidRDefault="00AF6A98" w:rsidP="00AF6A98">
      <w:pPr>
        <w:tabs>
          <w:tab w:val="left" w:pos="0"/>
        </w:tabs>
        <w:autoSpaceDE w:val="0"/>
        <w:autoSpaceDN w:val="0"/>
        <w:adjustRightInd w:val="0"/>
        <w:spacing w:after="0" w:line="360" w:lineRule="auto"/>
        <w:jc w:val="both"/>
        <w:rPr>
          <w:rFonts w:ascii="Times New Roman" w:hAnsi="Times New Roman" w:cs="Times New Roman"/>
          <w:bCs/>
          <w:sz w:val="24"/>
          <w:szCs w:val="24"/>
          <w:lang w:val="pt-BR"/>
        </w:rPr>
      </w:pPr>
      <w:r w:rsidRPr="00C250FD">
        <w:rPr>
          <w:rFonts w:ascii="Times New Roman" w:hAnsi="Times New Roman" w:cs="Times New Roman"/>
          <w:bCs/>
          <w:sz w:val="24"/>
          <w:szCs w:val="24"/>
          <w:lang w:val="pt-BR"/>
        </w:rPr>
        <w:t xml:space="preserve">O objetivo deste trabalho foi determinar o bem-estar psicológico em estudantes de uma universidade pública de Lima, Peru. Trata-se de um estudo com abordagem quantitativa, não experimental, descritivo e delineamento transversal. A amostra foi de 199 alunos; foi utilizada uma amostragem probabilística. Foi aplicado o questionário </w:t>
      </w:r>
      <w:proofErr w:type="spellStart"/>
      <w:r w:rsidRPr="00C250FD">
        <w:rPr>
          <w:rFonts w:ascii="Times New Roman" w:hAnsi="Times New Roman" w:cs="Times New Roman"/>
          <w:bCs/>
          <w:sz w:val="24"/>
          <w:szCs w:val="24"/>
          <w:lang w:val="pt-BR"/>
        </w:rPr>
        <w:t>Psychological</w:t>
      </w:r>
      <w:proofErr w:type="spellEnd"/>
      <w:r w:rsidRPr="00C250FD">
        <w:rPr>
          <w:rFonts w:ascii="Times New Roman" w:hAnsi="Times New Roman" w:cs="Times New Roman"/>
          <w:bCs/>
          <w:sz w:val="24"/>
          <w:szCs w:val="24"/>
          <w:lang w:val="pt-BR"/>
        </w:rPr>
        <w:t xml:space="preserve"> </w:t>
      </w:r>
      <w:proofErr w:type="spellStart"/>
      <w:r w:rsidRPr="00C250FD">
        <w:rPr>
          <w:rFonts w:ascii="Times New Roman" w:hAnsi="Times New Roman" w:cs="Times New Roman"/>
          <w:bCs/>
          <w:sz w:val="24"/>
          <w:szCs w:val="24"/>
          <w:lang w:val="pt-BR"/>
        </w:rPr>
        <w:t>Well</w:t>
      </w:r>
      <w:proofErr w:type="spellEnd"/>
      <w:r w:rsidRPr="00C250FD">
        <w:rPr>
          <w:rFonts w:ascii="Times New Roman" w:hAnsi="Times New Roman" w:cs="Times New Roman"/>
          <w:bCs/>
          <w:sz w:val="24"/>
          <w:szCs w:val="24"/>
          <w:lang w:val="pt-BR"/>
        </w:rPr>
        <w:t xml:space="preserve">-Being </w:t>
      </w:r>
      <w:proofErr w:type="spellStart"/>
      <w:r w:rsidRPr="00C250FD">
        <w:rPr>
          <w:rFonts w:ascii="Times New Roman" w:hAnsi="Times New Roman" w:cs="Times New Roman"/>
          <w:bCs/>
          <w:sz w:val="24"/>
          <w:szCs w:val="24"/>
          <w:lang w:val="pt-BR"/>
        </w:rPr>
        <w:t>Scale</w:t>
      </w:r>
      <w:proofErr w:type="spellEnd"/>
      <w:r w:rsidRPr="00C250FD">
        <w:rPr>
          <w:rFonts w:ascii="Times New Roman" w:hAnsi="Times New Roman" w:cs="Times New Roman"/>
          <w:bCs/>
          <w:sz w:val="24"/>
          <w:szCs w:val="24"/>
          <w:lang w:val="pt-BR"/>
        </w:rPr>
        <w:t xml:space="preserve"> (BIEPS-J) de </w:t>
      </w:r>
      <w:proofErr w:type="spellStart"/>
      <w:r w:rsidRPr="00C250FD">
        <w:rPr>
          <w:rFonts w:ascii="Times New Roman" w:hAnsi="Times New Roman" w:cs="Times New Roman"/>
          <w:bCs/>
          <w:sz w:val="24"/>
          <w:szCs w:val="24"/>
          <w:lang w:val="pt-BR"/>
        </w:rPr>
        <w:t>Casullo</w:t>
      </w:r>
      <w:proofErr w:type="spellEnd"/>
      <w:r w:rsidRPr="00C250FD">
        <w:rPr>
          <w:rFonts w:ascii="Times New Roman" w:hAnsi="Times New Roman" w:cs="Times New Roman"/>
          <w:bCs/>
          <w:sz w:val="24"/>
          <w:szCs w:val="24"/>
          <w:lang w:val="pt-BR"/>
        </w:rPr>
        <w:t xml:space="preserve"> (2000), cuja confiabilidade tem se mostrado alta (alfa de </w:t>
      </w:r>
      <w:proofErr w:type="spellStart"/>
      <w:r w:rsidRPr="00C250FD">
        <w:rPr>
          <w:rFonts w:ascii="Times New Roman" w:hAnsi="Times New Roman" w:cs="Times New Roman"/>
          <w:bCs/>
          <w:sz w:val="24"/>
          <w:szCs w:val="24"/>
          <w:lang w:val="pt-BR"/>
        </w:rPr>
        <w:t>Cronbach</w:t>
      </w:r>
      <w:proofErr w:type="spellEnd"/>
      <w:r w:rsidRPr="00C250FD">
        <w:rPr>
          <w:rFonts w:ascii="Times New Roman" w:hAnsi="Times New Roman" w:cs="Times New Roman"/>
          <w:bCs/>
          <w:sz w:val="24"/>
          <w:szCs w:val="24"/>
          <w:lang w:val="pt-BR"/>
        </w:rPr>
        <w:t xml:space="preserve"> de 0,9). Dentre os resultados, do total de alunos, 51,76% apresentam um bem-estar psicológico adequado e 48,24% inadequado. A maioria dos alunos apresenta um adequado bem-estar psicológico de forma global, bem como particularmente nas dimensões relacionadas com o estabelecimento de vínculos, ter um projeto de vida e domínio do ambiente; enquanto denotam fragilidade na aceitação de si mesmas, em cuja dimensão mais da metade das alunas apresentam um nível inadequado, o que mostra que não estão satisfeitas com seu corpo, seu jeito de ser e sentem que não despertam simpatia.</w:t>
      </w:r>
    </w:p>
    <w:p w14:paraId="6F99B744" w14:textId="796A67FD" w:rsidR="00AF6A98" w:rsidRPr="00C250FD" w:rsidRDefault="00AF6A98" w:rsidP="00AF6A98">
      <w:pPr>
        <w:tabs>
          <w:tab w:val="left" w:pos="0"/>
        </w:tabs>
        <w:autoSpaceDE w:val="0"/>
        <w:autoSpaceDN w:val="0"/>
        <w:adjustRightInd w:val="0"/>
        <w:spacing w:after="0" w:line="360" w:lineRule="auto"/>
        <w:jc w:val="both"/>
        <w:rPr>
          <w:rFonts w:ascii="Times New Roman" w:hAnsi="Times New Roman" w:cs="Times New Roman"/>
          <w:bCs/>
          <w:sz w:val="24"/>
          <w:szCs w:val="24"/>
          <w:lang w:val="pt-BR"/>
        </w:rPr>
      </w:pPr>
      <w:proofErr w:type="spellStart"/>
      <w:r w:rsidRPr="00F90E03">
        <w:rPr>
          <w:rFonts w:cstheme="minorHAnsi"/>
          <w:b/>
          <w:bCs/>
          <w:sz w:val="28"/>
          <w:szCs w:val="28"/>
          <w:lang w:val="es-MX"/>
        </w:rPr>
        <w:t>Palavras</w:t>
      </w:r>
      <w:proofErr w:type="spellEnd"/>
      <w:r w:rsidRPr="00F90E03">
        <w:rPr>
          <w:rFonts w:cstheme="minorHAnsi"/>
          <w:b/>
          <w:bCs/>
          <w:sz w:val="28"/>
          <w:szCs w:val="28"/>
          <w:lang w:val="es-MX"/>
        </w:rPr>
        <w:t>-chave:</w:t>
      </w:r>
      <w:r w:rsidRPr="00C250FD">
        <w:rPr>
          <w:rFonts w:ascii="Times New Roman" w:hAnsi="Times New Roman" w:cs="Times New Roman"/>
          <w:bCs/>
          <w:sz w:val="24"/>
          <w:szCs w:val="24"/>
          <w:lang w:val="pt-BR"/>
        </w:rPr>
        <w:t xml:space="preserve"> bem-estar do aluno, ensino superior, psicologia do desenvolvimento, saúde mental.</w:t>
      </w:r>
    </w:p>
    <w:p w14:paraId="3DDDD5DD" w14:textId="026887DA" w:rsidR="00AF6A98" w:rsidRPr="004334EF" w:rsidRDefault="00AF6A98" w:rsidP="00AF6A98">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Junio</w:t>
      </w:r>
      <w:proofErr w:type="gramEnd"/>
      <w:r>
        <w:rPr>
          <w:rFonts w:ascii="Times New Roman" w:hAnsi="Times New Roman"/>
          <w:color w:val="000000"/>
          <w:sz w:val="24"/>
          <w:lang w:val="es-MX"/>
        </w:rPr>
        <w:t xml:space="preserve">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Diciembre 2022</w:t>
      </w:r>
    </w:p>
    <w:p w14:paraId="022454E4" w14:textId="02625B4D" w:rsidR="00AF6A98" w:rsidRPr="00AF6A98" w:rsidRDefault="00000000" w:rsidP="00AF6A98">
      <w:pPr>
        <w:tabs>
          <w:tab w:val="left" w:pos="0"/>
        </w:tabs>
        <w:autoSpaceDE w:val="0"/>
        <w:autoSpaceDN w:val="0"/>
        <w:adjustRightInd w:val="0"/>
        <w:spacing w:after="0" w:line="360" w:lineRule="auto"/>
        <w:jc w:val="both"/>
        <w:rPr>
          <w:rFonts w:ascii="Times New Roman" w:hAnsi="Times New Roman" w:cs="Times New Roman"/>
          <w:bCs/>
          <w:sz w:val="24"/>
          <w:szCs w:val="24"/>
          <w:lang w:val="es-MX"/>
        </w:rPr>
      </w:pPr>
      <w:r>
        <w:rPr>
          <w:noProof/>
        </w:rPr>
        <w:pict w14:anchorId="23744092">
          <v:rect id="_x0000_i1025" style="width:441.9pt;height:.05pt" o:hralign="center" o:hrstd="t" o:hr="t" fillcolor="#a0a0a0" stroked="f"/>
        </w:pict>
      </w:r>
    </w:p>
    <w:p w14:paraId="360CDDE3" w14:textId="0D6BD559" w:rsidR="00B04C24" w:rsidRPr="0058419B" w:rsidRDefault="00B04C24" w:rsidP="00AF6A98">
      <w:pPr>
        <w:autoSpaceDE w:val="0"/>
        <w:autoSpaceDN w:val="0"/>
        <w:adjustRightInd w:val="0"/>
        <w:spacing w:after="0" w:line="360" w:lineRule="auto"/>
        <w:jc w:val="center"/>
        <w:rPr>
          <w:rFonts w:ascii="Times New Roman" w:hAnsi="Times New Roman" w:cs="Times New Roman"/>
          <w:sz w:val="32"/>
          <w:szCs w:val="32"/>
        </w:rPr>
      </w:pPr>
      <w:r w:rsidRPr="0058419B">
        <w:rPr>
          <w:rFonts w:ascii="Times New Roman" w:hAnsi="Times New Roman" w:cs="Times New Roman"/>
          <w:b/>
          <w:sz w:val="32"/>
          <w:szCs w:val="32"/>
        </w:rPr>
        <w:t>I</w:t>
      </w:r>
      <w:r w:rsidR="0058419B" w:rsidRPr="0058419B">
        <w:rPr>
          <w:rFonts w:ascii="Times New Roman" w:hAnsi="Times New Roman" w:cs="Times New Roman"/>
          <w:b/>
          <w:sz w:val="32"/>
          <w:szCs w:val="32"/>
        </w:rPr>
        <w:t>ntroducción</w:t>
      </w:r>
    </w:p>
    <w:p w14:paraId="7AD5C1CD" w14:textId="0BE1A6FC" w:rsidR="000D7F72" w:rsidRDefault="000D7F72" w:rsidP="000B6F72">
      <w:pPr>
        <w:autoSpaceDE w:val="0"/>
        <w:autoSpaceDN w:val="0"/>
        <w:adjustRightInd w:val="0"/>
        <w:spacing w:after="0" w:line="360" w:lineRule="auto"/>
        <w:ind w:firstLine="708"/>
        <w:jc w:val="both"/>
        <w:rPr>
          <w:rStyle w:val="A2"/>
          <w:rFonts w:ascii="Times New Roman" w:hAnsi="Times New Roman" w:cs="Times New Roman"/>
          <w:color w:val="auto"/>
          <w:sz w:val="24"/>
          <w:szCs w:val="24"/>
        </w:rPr>
      </w:pPr>
      <w:r>
        <w:rPr>
          <w:rStyle w:val="A2"/>
          <w:rFonts w:ascii="Times New Roman" w:hAnsi="Times New Roman" w:cs="Times New Roman"/>
          <w:color w:val="auto"/>
          <w:sz w:val="24"/>
          <w:szCs w:val="24"/>
        </w:rPr>
        <w:t xml:space="preserve">La </w:t>
      </w:r>
      <w:r w:rsidRPr="00F42B2C">
        <w:rPr>
          <w:rStyle w:val="A2"/>
          <w:rFonts w:ascii="Times New Roman" w:hAnsi="Times New Roman" w:cs="Times New Roman"/>
          <w:color w:val="auto"/>
          <w:sz w:val="24"/>
          <w:szCs w:val="24"/>
        </w:rPr>
        <w:t>salud</w:t>
      </w:r>
      <w:r>
        <w:rPr>
          <w:rStyle w:val="A2"/>
          <w:rFonts w:ascii="Times New Roman" w:hAnsi="Times New Roman" w:cs="Times New Roman"/>
          <w:color w:val="auto"/>
          <w:sz w:val="24"/>
          <w:szCs w:val="24"/>
        </w:rPr>
        <w:t xml:space="preserve"> </w:t>
      </w:r>
      <w:r w:rsidRPr="00ED006D">
        <w:rPr>
          <w:rStyle w:val="A2"/>
          <w:rFonts w:ascii="Times New Roman" w:hAnsi="Times New Roman" w:cs="Times New Roman"/>
          <w:color w:val="auto"/>
          <w:sz w:val="24"/>
          <w:szCs w:val="24"/>
        </w:rPr>
        <w:t xml:space="preserve">es definida como </w:t>
      </w:r>
      <w:r>
        <w:rPr>
          <w:rStyle w:val="A2"/>
          <w:rFonts w:ascii="Times New Roman" w:hAnsi="Times New Roman" w:cs="Times New Roman"/>
          <w:color w:val="auto"/>
          <w:sz w:val="24"/>
          <w:szCs w:val="24"/>
        </w:rPr>
        <w:t xml:space="preserve">el </w:t>
      </w:r>
      <w:r w:rsidRPr="00ED006D">
        <w:rPr>
          <w:rStyle w:val="A2"/>
          <w:rFonts w:ascii="Times New Roman" w:hAnsi="Times New Roman" w:cs="Times New Roman"/>
          <w:color w:val="auto"/>
          <w:sz w:val="24"/>
          <w:szCs w:val="24"/>
        </w:rPr>
        <w:t xml:space="preserve">completo </w:t>
      </w:r>
      <w:r w:rsidRPr="00F42B2C">
        <w:rPr>
          <w:rStyle w:val="A2"/>
          <w:rFonts w:ascii="Times New Roman" w:hAnsi="Times New Roman" w:cs="Times New Roman"/>
          <w:color w:val="auto"/>
          <w:sz w:val="24"/>
          <w:szCs w:val="24"/>
        </w:rPr>
        <w:t>bienestar</w:t>
      </w:r>
      <w:r w:rsidRPr="00ED006D">
        <w:rPr>
          <w:rStyle w:val="A2"/>
          <w:rFonts w:ascii="Times New Roman" w:hAnsi="Times New Roman" w:cs="Times New Roman"/>
          <w:color w:val="auto"/>
          <w:sz w:val="24"/>
          <w:szCs w:val="24"/>
        </w:rPr>
        <w:t xml:space="preserve"> físico, social y</w:t>
      </w:r>
      <w:r w:rsidRPr="00E57F4F">
        <w:rPr>
          <w:rStyle w:val="A2"/>
          <w:rFonts w:ascii="Times New Roman" w:hAnsi="Times New Roman" w:cs="Times New Roman"/>
          <w:color w:val="auto"/>
          <w:sz w:val="24"/>
          <w:szCs w:val="24"/>
        </w:rPr>
        <w:t xml:space="preserve"> </w:t>
      </w:r>
      <w:r w:rsidRPr="00ED006D">
        <w:rPr>
          <w:rStyle w:val="A2"/>
          <w:rFonts w:ascii="Times New Roman" w:hAnsi="Times New Roman" w:cs="Times New Roman"/>
          <w:color w:val="auto"/>
          <w:sz w:val="24"/>
          <w:szCs w:val="24"/>
        </w:rPr>
        <w:t>mental</w:t>
      </w:r>
      <w:r w:rsidR="00FB0C69">
        <w:rPr>
          <w:rStyle w:val="A2"/>
          <w:rFonts w:ascii="Times New Roman" w:hAnsi="Times New Roman" w:cs="Times New Roman"/>
          <w:color w:val="auto"/>
          <w:sz w:val="24"/>
          <w:szCs w:val="24"/>
        </w:rPr>
        <w:t>. Este último, el bienestar psicológico,</w:t>
      </w:r>
      <w:r>
        <w:rPr>
          <w:rStyle w:val="A2"/>
          <w:rFonts w:ascii="Times New Roman" w:hAnsi="Times New Roman" w:cs="Times New Roman"/>
          <w:color w:val="auto"/>
          <w:sz w:val="24"/>
          <w:szCs w:val="24"/>
        </w:rPr>
        <w:t xml:space="preserve"> </w:t>
      </w:r>
      <w:r w:rsidR="00FB0C69">
        <w:rPr>
          <w:rStyle w:val="A2"/>
          <w:rFonts w:ascii="Times New Roman" w:hAnsi="Times New Roman" w:cs="Times New Roman"/>
          <w:color w:val="auto"/>
          <w:sz w:val="24"/>
          <w:szCs w:val="24"/>
        </w:rPr>
        <w:t xml:space="preserve">es </w:t>
      </w:r>
      <w:r>
        <w:rPr>
          <w:rStyle w:val="A2"/>
          <w:rFonts w:ascii="Times New Roman" w:hAnsi="Times New Roman" w:cs="Times New Roman"/>
          <w:color w:val="auto"/>
          <w:sz w:val="24"/>
          <w:szCs w:val="24"/>
        </w:rPr>
        <w:t xml:space="preserve">un elemento </w:t>
      </w:r>
      <w:r w:rsidRPr="00ED006D">
        <w:rPr>
          <w:rStyle w:val="A2"/>
          <w:rFonts w:ascii="Times New Roman" w:hAnsi="Times New Roman" w:cs="Times New Roman"/>
          <w:color w:val="auto"/>
          <w:sz w:val="24"/>
          <w:szCs w:val="24"/>
        </w:rPr>
        <w:t>esencial</w:t>
      </w:r>
      <w:r>
        <w:rPr>
          <w:rStyle w:val="A2"/>
          <w:rFonts w:ascii="Times New Roman" w:hAnsi="Times New Roman" w:cs="Times New Roman"/>
          <w:color w:val="auto"/>
          <w:sz w:val="24"/>
          <w:szCs w:val="24"/>
        </w:rPr>
        <w:t xml:space="preserve"> en el </w:t>
      </w:r>
      <w:r w:rsidRPr="00ED006D">
        <w:rPr>
          <w:rStyle w:val="A2"/>
          <w:rFonts w:ascii="Times New Roman" w:hAnsi="Times New Roman" w:cs="Times New Roman"/>
          <w:color w:val="auto"/>
          <w:sz w:val="24"/>
          <w:szCs w:val="24"/>
        </w:rPr>
        <w:t xml:space="preserve">individuo </w:t>
      </w:r>
      <w:r>
        <w:rPr>
          <w:rStyle w:val="A2"/>
          <w:rFonts w:ascii="Times New Roman" w:hAnsi="Times New Roman" w:cs="Times New Roman"/>
          <w:color w:val="auto"/>
          <w:sz w:val="24"/>
          <w:szCs w:val="24"/>
        </w:rPr>
        <w:t xml:space="preserve">para </w:t>
      </w:r>
      <w:r w:rsidRPr="00ED006D">
        <w:rPr>
          <w:rStyle w:val="A2"/>
          <w:rFonts w:ascii="Times New Roman" w:hAnsi="Times New Roman" w:cs="Times New Roman"/>
          <w:color w:val="auto"/>
          <w:sz w:val="24"/>
          <w:szCs w:val="24"/>
        </w:rPr>
        <w:t>desarrolla</w:t>
      </w:r>
      <w:r>
        <w:rPr>
          <w:rStyle w:val="A2"/>
          <w:rFonts w:ascii="Times New Roman" w:hAnsi="Times New Roman" w:cs="Times New Roman"/>
          <w:color w:val="auto"/>
          <w:sz w:val="24"/>
          <w:szCs w:val="24"/>
        </w:rPr>
        <w:t>r</w:t>
      </w:r>
      <w:r w:rsidRPr="00ED006D">
        <w:rPr>
          <w:rStyle w:val="A2"/>
          <w:rFonts w:ascii="Times New Roman" w:hAnsi="Times New Roman" w:cs="Times New Roman"/>
          <w:color w:val="auto"/>
          <w:sz w:val="24"/>
          <w:szCs w:val="24"/>
        </w:rPr>
        <w:t xml:space="preserve"> </w:t>
      </w:r>
      <w:r w:rsidR="00FB0C69">
        <w:rPr>
          <w:rStyle w:val="A2"/>
          <w:rFonts w:ascii="Times New Roman" w:hAnsi="Times New Roman" w:cs="Times New Roman"/>
          <w:color w:val="auto"/>
          <w:sz w:val="24"/>
          <w:szCs w:val="24"/>
        </w:rPr>
        <w:t xml:space="preserve">sus </w:t>
      </w:r>
      <w:r w:rsidRPr="00ED006D">
        <w:rPr>
          <w:rStyle w:val="A2"/>
          <w:rFonts w:ascii="Times New Roman" w:hAnsi="Times New Roman" w:cs="Times New Roman"/>
          <w:color w:val="auto"/>
          <w:sz w:val="24"/>
          <w:szCs w:val="24"/>
        </w:rPr>
        <w:t>capacidades, afronta</w:t>
      </w:r>
      <w:r>
        <w:rPr>
          <w:rStyle w:val="A2"/>
          <w:rFonts w:ascii="Times New Roman" w:hAnsi="Times New Roman" w:cs="Times New Roman"/>
          <w:color w:val="auto"/>
          <w:sz w:val="24"/>
          <w:szCs w:val="24"/>
        </w:rPr>
        <w:t>r</w:t>
      </w:r>
      <w:r w:rsidRPr="00ED006D">
        <w:rPr>
          <w:rStyle w:val="A2"/>
          <w:rFonts w:ascii="Times New Roman" w:hAnsi="Times New Roman" w:cs="Times New Roman"/>
          <w:color w:val="auto"/>
          <w:sz w:val="24"/>
          <w:szCs w:val="24"/>
        </w:rPr>
        <w:t xml:space="preserve"> las tensiones de la vida, trabaja</w:t>
      </w:r>
      <w:r>
        <w:rPr>
          <w:rStyle w:val="A2"/>
          <w:rFonts w:ascii="Times New Roman" w:hAnsi="Times New Roman" w:cs="Times New Roman"/>
          <w:color w:val="auto"/>
          <w:sz w:val="24"/>
          <w:szCs w:val="24"/>
        </w:rPr>
        <w:t>r</w:t>
      </w:r>
      <w:r w:rsidRPr="00ED006D">
        <w:rPr>
          <w:rStyle w:val="A2"/>
          <w:rFonts w:ascii="Times New Roman" w:hAnsi="Times New Roman" w:cs="Times New Roman"/>
          <w:color w:val="auto"/>
          <w:sz w:val="24"/>
          <w:szCs w:val="24"/>
        </w:rPr>
        <w:t xml:space="preserve"> productivamente y contribu</w:t>
      </w:r>
      <w:r>
        <w:rPr>
          <w:rStyle w:val="A2"/>
          <w:rFonts w:ascii="Times New Roman" w:hAnsi="Times New Roman" w:cs="Times New Roman"/>
          <w:color w:val="auto"/>
          <w:sz w:val="24"/>
          <w:szCs w:val="24"/>
        </w:rPr>
        <w:t>ir</w:t>
      </w:r>
      <w:r w:rsidRPr="00ED006D">
        <w:rPr>
          <w:rStyle w:val="A2"/>
          <w:rFonts w:ascii="Times New Roman" w:hAnsi="Times New Roman" w:cs="Times New Roman"/>
          <w:color w:val="auto"/>
          <w:sz w:val="24"/>
          <w:szCs w:val="24"/>
        </w:rPr>
        <w:t xml:space="preserve"> </w:t>
      </w:r>
      <w:r>
        <w:rPr>
          <w:rStyle w:val="A2"/>
          <w:rFonts w:ascii="Times New Roman" w:hAnsi="Times New Roman" w:cs="Times New Roman"/>
          <w:color w:val="auto"/>
          <w:sz w:val="24"/>
          <w:szCs w:val="24"/>
        </w:rPr>
        <w:t>con</w:t>
      </w:r>
      <w:r w:rsidRPr="00ED006D">
        <w:rPr>
          <w:rStyle w:val="A2"/>
          <w:rFonts w:ascii="Times New Roman" w:hAnsi="Times New Roman" w:cs="Times New Roman"/>
          <w:color w:val="auto"/>
          <w:sz w:val="24"/>
          <w:szCs w:val="24"/>
        </w:rPr>
        <w:t xml:space="preserve"> la comunidad</w:t>
      </w:r>
      <w:r>
        <w:rPr>
          <w:rStyle w:val="A2"/>
          <w:rFonts w:ascii="Times New Roman" w:hAnsi="Times New Roman" w:cs="Times New Roman"/>
          <w:color w:val="auto"/>
          <w:sz w:val="24"/>
          <w:szCs w:val="24"/>
        </w:rPr>
        <w:t xml:space="preserve"> </w:t>
      </w:r>
      <w:r w:rsidRPr="006D7AFA">
        <w:rPr>
          <w:rStyle w:val="A2"/>
          <w:rFonts w:ascii="Times New Roman" w:hAnsi="Times New Roman" w:cs="Times New Roman"/>
          <w:color w:val="auto"/>
          <w:sz w:val="24"/>
          <w:szCs w:val="24"/>
        </w:rPr>
        <w:t xml:space="preserve">(García, </w:t>
      </w:r>
      <w:r w:rsidR="001076F2" w:rsidRPr="006D7AFA">
        <w:rPr>
          <w:rStyle w:val="A2"/>
          <w:rFonts w:ascii="Times New Roman" w:hAnsi="Times New Roman" w:cs="Times New Roman"/>
          <w:color w:val="auto"/>
          <w:sz w:val="24"/>
          <w:szCs w:val="24"/>
        </w:rPr>
        <w:t>2013</w:t>
      </w:r>
      <w:r w:rsidRPr="00ED006D">
        <w:rPr>
          <w:rStyle w:val="A2"/>
          <w:rFonts w:ascii="Times New Roman" w:hAnsi="Times New Roman" w:cs="Times New Roman"/>
          <w:color w:val="auto"/>
          <w:sz w:val="24"/>
          <w:szCs w:val="24"/>
        </w:rPr>
        <w:t>)</w:t>
      </w:r>
      <w:r>
        <w:rPr>
          <w:rStyle w:val="A2"/>
          <w:rFonts w:ascii="Times New Roman" w:hAnsi="Times New Roman" w:cs="Times New Roman"/>
          <w:color w:val="auto"/>
          <w:sz w:val="24"/>
          <w:szCs w:val="24"/>
        </w:rPr>
        <w:t>,</w:t>
      </w:r>
      <w:r w:rsidRPr="00ED006D">
        <w:rPr>
          <w:rStyle w:val="A2"/>
          <w:rFonts w:ascii="Times New Roman" w:hAnsi="Times New Roman" w:cs="Times New Roman"/>
          <w:color w:val="auto"/>
          <w:sz w:val="24"/>
          <w:szCs w:val="24"/>
        </w:rPr>
        <w:t xml:space="preserve"> </w:t>
      </w:r>
      <w:r w:rsidRPr="00D571A8">
        <w:rPr>
          <w:rStyle w:val="A2"/>
          <w:rFonts w:ascii="Times New Roman" w:hAnsi="Times New Roman" w:cs="Times New Roman"/>
          <w:color w:val="auto"/>
          <w:sz w:val="24"/>
          <w:szCs w:val="24"/>
        </w:rPr>
        <w:t xml:space="preserve">así como </w:t>
      </w:r>
      <w:r w:rsidR="00FB0C69">
        <w:rPr>
          <w:rStyle w:val="A2"/>
          <w:rFonts w:ascii="Times New Roman" w:hAnsi="Times New Roman" w:cs="Times New Roman"/>
          <w:color w:val="auto"/>
          <w:sz w:val="24"/>
          <w:szCs w:val="24"/>
        </w:rPr>
        <w:t xml:space="preserve">para </w:t>
      </w:r>
      <w:r w:rsidRPr="00D571A8">
        <w:rPr>
          <w:rStyle w:val="A2"/>
          <w:rFonts w:ascii="Times New Roman" w:hAnsi="Times New Roman" w:cs="Times New Roman"/>
          <w:color w:val="auto"/>
          <w:sz w:val="24"/>
          <w:szCs w:val="24"/>
        </w:rPr>
        <w:t>desplegar sus potencialidades en la convivencia, trabajo y recreación (</w:t>
      </w:r>
      <w:r w:rsidR="006E5163" w:rsidRPr="006D7AFA">
        <w:rPr>
          <w:rStyle w:val="A2"/>
          <w:rFonts w:ascii="Times New Roman" w:hAnsi="Times New Roman" w:cs="Times New Roman"/>
          <w:color w:val="auto"/>
          <w:sz w:val="24"/>
          <w:szCs w:val="24"/>
        </w:rPr>
        <w:t>Organización Mundial de la Salud [</w:t>
      </w:r>
      <w:r w:rsidRPr="006D7AFA">
        <w:rPr>
          <w:rStyle w:val="A2"/>
          <w:rFonts w:ascii="Times New Roman" w:hAnsi="Times New Roman" w:cs="Times New Roman"/>
          <w:color w:val="auto"/>
          <w:sz w:val="24"/>
          <w:szCs w:val="24"/>
        </w:rPr>
        <w:t>OMS</w:t>
      </w:r>
      <w:r w:rsidR="006E5163" w:rsidRPr="006D7AFA">
        <w:rPr>
          <w:rStyle w:val="A2"/>
          <w:rFonts w:ascii="Times New Roman" w:hAnsi="Times New Roman" w:cs="Times New Roman"/>
          <w:color w:val="auto"/>
          <w:sz w:val="24"/>
          <w:szCs w:val="24"/>
        </w:rPr>
        <w:t>]</w:t>
      </w:r>
      <w:r w:rsidRPr="006D7AFA">
        <w:rPr>
          <w:rStyle w:val="A2"/>
          <w:rFonts w:ascii="Times New Roman" w:hAnsi="Times New Roman" w:cs="Times New Roman"/>
          <w:color w:val="auto"/>
          <w:sz w:val="24"/>
          <w:szCs w:val="24"/>
        </w:rPr>
        <w:t xml:space="preserve">, </w:t>
      </w:r>
      <w:r w:rsidR="00EA556F" w:rsidRPr="006D7AFA">
        <w:rPr>
          <w:rStyle w:val="A2"/>
          <w:rFonts w:ascii="Times New Roman" w:hAnsi="Times New Roman" w:cs="Times New Roman"/>
          <w:color w:val="auto"/>
          <w:sz w:val="24"/>
          <w:szCs w:val="24"/>
        </w:rPr>
        <w:t>17 de junio de 2022</w:t>
      </w:r>
      <w:r w:rsidRPr="00D571A8">
        <w:rPr>
          <w:rStyle w:val="A2"/>
          <w:rFonts w:ascii="Times New Roman" w:hAnsi="Times New Roman" w:cs="Times New Roman"/>
          <w:color w:val="auto"/>
          <w:sz w:val="24"/>
          <w:szCs w:val="24"/>
        </w:rPr>
        <w:t>)</w:t>
      </w:r>
      <w:r w:rsidR="006E5163">
        <w:rPr>
          <w:rStyle w:val="A2"/>
          <w:rFonts w:ascii="Times New Roman" w:hAnsi="Times New Roman" w:cs="Times New Roman"/>
          <w:color w:val="auto"/>
          <w:sz w:val="24"/>
          <w:szCs w:val="24"/>
        </w:rPr>
        <w:t>.</w:t>
      </w:r>
      <w:r>
        <w:rPr>
          <w:rStyle w:val="A2"/>
          <w:rFonts w:ascii="Times New Roman" w:hAnsi="Times New Roman" w:cs="Times New Roman"/>
          <w:color w:val="auto"/>
          <w:sz w:val="24"/>
          <w:szCs w:val="24"/>
        </w:rPr>
        <w:t xml:space="preserve"> </w:t>
      </w:r>
      <w:r w:rsidR="006E5163">
        <w:rPr>
          <w:rStyle w:val="A2"/>
          <w:rFonts w:ascii="Times New Roman" w:hAnsi="Times New Roman" w:cs="Times New Roman"/>
          <w:color w:val="auto"/>
          <w:sz w:val="24"/>
          <w:szCs w:val="24"/>
        </w:rPr>
        <w:t xml:space="preserve">Asimismo, </w:t>
      </w:r>
      <w:r>
        <w:rPr>
          <w:rStyle w:val="A2"/>
          <w:rFonts w:ascii="Times New Roman" w:hAnsi="Times New Roman" w:cs="Times New Roman"/>
          <w:color w:val="auto"/>
          <w:sz w:val="24"/>
          <w:szCs w:val="24"/>
        </w:rPr>
        <w:t xml:space="preserve">es </w:t>
      </w:r>
      <w:r w:rsidR="00FB0C69">
        <w:rPr>
          <w:rStyle w:val="A2"/>
          <w:rFonts w:ascii="Times New Roman" w:hAnsi="Times New Roman" w:cs="Times New Roman"/>
          <w:color w:val="auto"/>
          <w:sz w:val="24"/>
          <w:szCs w:val="24"/>
        </w:rPr>
        <w:t xml:space="preserve">concebido </w:t>
      </w:r>
      <w:r w:rsidRPr="00ED006D">
        <w:rPr>
          <w:rStyle w:val="A2"/>
          <w:rFonts w:ascii="Times New Roman" w:hAnsi="Times New Roman" w:cs="Times New Roman"/>
          <w:color w:val="auto"/>
          <w:sz w:val="24"/>
          <w:szCs w:val="24"/>
        </w:rPr>
        <w:t>como una característica relativamente estable y permanente de la persona</w:t>
      </w:r>
      <w:r>
        <w:rPr>
          <w:rStyle w:val="A2"/>
          <w:rFonts w:ascii="Times New Roman" w:hAnsi="Times New Roman" w:cs="Times New Roman"/>
          <w:color w:val="auto"/>
          <w:sz w:val="24"/>
          <w:szCs w:val="24"/>
        </w:rPr>
        <w:t xml:space="preserve"> </w:t>
      </w:r>
      <w:r w:rsidRPr="006D7AFA">
        <w:rPr>
          <w:rStyle w:val="A2"/>
          <w:rFonts w:ascii="Times New Roman" w:hAnsi="Times New Roman" w:cs="Times New Roman"/>
          <w:color w:val="auto"/>
          <w:sz w:val="24"/>
          <w:szCs w:val="24"/>
        </w:rPr>
        <w:t>(Barradas,</w:t>
      </w:r>
      <w:r w:rsidR="00EF79A8" w:rsidRPr="006D7AFA">
        <w:rPr>
          <w:rStyle w:val="A2"/>
          <w:rFonts w:ascii="Times New Roman" w:hAnsi="Times New Roman" w:cs="Times New Roman"/>
          <w:color w:val="auto"/>
          <w:sz w:val="24"/>
          <w:szCs w:val="24"/>
        </w:rPr>
        <w:t xml:space="preserve"> </w:t>
      </w:r>
      <w:r w:rsidR="00EF79A8" w:rsidRPr="006D7AFA">
        <w:rPr>
          <w:rFonts w:ascii="Times New Roman" w:hAnsi="Times New Roman" w:cs="Times New Roman"/>
          <w:sz w:val="24"/>
          <w:szCs w:val="24"/>
        </w:rPr>
        <w:t>Sánchez, Guzmán y Balderrama,</w:t>
      </w:r>
      <w:r w:rsidRPr="006D7AFA">
        <w:rPr>
          <w:rStyle w:val="A2"/>
          <w:rFonts w:ascii="Times New Roman" w:hAnsi="Times New Roman" w:cs="Times New Roman"/>
          <w:color w:val="auto"/>
          <w:sz w:val="24"/>
          <w:szCs w:val="24"/>
        </w:rPr>
        <w:t xml:space="preserve"> 2015</w:t>
      </w:r>
      <w:r w:rsidR="00FB0C69" w:rsidRPr="00ED006D">
        <w:rPr>
          <w:rStyle w:val="A2"/>
          <w:rFonts w:ascii="Times New Roman" w:hAnsi="Times New Roman" w:cs="Times New Roman"/>
          <w:color w:val="auto"/>
          <w:sz w:val="24"/>
          <w:szCs w:val="24"/>
        </w:rPr>
        <w:t>)</w:t>
      </w:r>
      <w:r w:rsidR="00FB0C69">
        <w:rPr>
          <w:rStyle w:val="A2"/>
          <w:rFonts w:ascii="Times New Roman" w:hAnsi="Times New Roman" w:cs="Times New Roman"/>
          <w:color w:val="auto"/>
          <w:sz w:val="24"/>
          <w:szCs w:val="24"/>
        </w:rPr>
        <w:t xml:space="preserve">. </w:t>
      </w:r>
      <w:r w:rsidR="006E5163">
        <w:rPr>
          <w:rStyle w:val="A2"/>
          <w:rFonts w:ascii="Times New Roman" w:hAnsi="Times New Roman" w:cs="Times New Roman"/>
          <w:color w:val="auto"/>
          <w:sz w:val="24"/>
          <w:szCs w:val="24"/>
        </w:rPr>
        <w:t>Y e</w:t>
      </w:r>
      <w:r w:rsidR="00FB0C69" w:rsidRPr="00ED006D">
        <w:rPr>
          <w:rStyle w:val="A2"/>
          <w:rFonts w:ascii="Times New Roman" w:hAnsi="Times New Roman" w:cs="Times New Roman"/>
          <w:color w:val="auto"/>
          <w:sz w:val="24"/>
          <w:szCs w:val="24"/>
        </w:rPr>
        <w:t xml:space="preserve">stá </w:t>
      </w:r>
      <w:r w:rsidR="00FB0C69">
        <w:rPr>
          <w:rStyle w:val="A2"/>
          <w:rFonts w:ascii="Times New Roman" w:hAnsi="Times New Roman" w:cs="Times New Roman"/>
          <w:color w:val="auto"/>
          <w:sz w:val="24"/>
          <w:szCs w:val="24"/>
        </w:rPr>
        <w:t xml:space="preserve">determinado </w:t>
      </w:r>
      <w:r w:rsidRPr="00ED006D">
        <w:rPr>
          <w:rStyle w:val="A2"/>
          <w:rFonts w:ascii="Times New Roman" w:hAnsi="Times New Roman" w:cs="Times New Roman"/>
          <w:color w:val="auto"/>
          <w:sz w:val="24"/>
          <w:szCs w:val="24"/>
        </w:rPr>
        <w:t xml:space="preserve">por factores </w:t>
      </w:r>
      <w:r>
        <w:rPr>
          <w:rStyle w:val="A2"/>
          <w:rFonts w:ascii="Times New Roman" w:hAnsi="Times New Roman" w:cs="Times New Roman"/>
          <w:color w:val="auto"/>
          <w:sz w:val="24"/>
          <w:szCs w:val="24"/>
        </w:rPr>
        <w:t>genéticos y ambientales</w:t>
      </w:r>
      <w:r w:rsidRPr="00ED006D">
        <w:rPr>
          <w:rStyle w:val="A2"/>
          <w:rFonts w:ascii="Times New Roman" w:hAnsi="Times New Roman" w:cs="Times New Roman"/>
          <w:color w:val="auto"/>
          <w:sz w:val="24"/>
          <w:szCs w:val="24"/>
        </w:rPr>
        <w:t xml:space="preserve"> que </w:t>
      </w:r>
      <w:r w:rsidR="009523A5">
        <w:rPr>
          <w:rStyle w:val="A2"/>
          <w:rFonts w:ascii="Times New Roman" w:hAnsi="Times New Roman" w:cs="Times New Roman"/>
          <w:color w:val="auto"/>
          <w:sz w:val="24"/>
          <w:szCs w:val="24"/>
        </w:rPr>
        <w:t>condicionan</w:t>
      </w:r>
      <w:r w:rsidRPr="00ED006D">
        <w:rPr>
          <w:rStyle w:val="A2"/>
          <w:rFonts w:ascii="Times New Roman" w:hAnsi="Times New Roman" w:cs="Times New Roman"/>
          <w:color w:val="auto"/>
          <w:sz w:val="24"/>
          <w:szCs w:val="24"/>
        </w:rPr>
        <w:t xml:space="preserve"> el bienestar emocional, fundamental para lograr las competencias y expectativas de todo ser humano </w:t>
      </w:r>
      <w:r>
        <w:rPr>
          <w:rStyle w:val="A2"/>
          <w:rFonts w:ascii="Times New Roman" w:hAnsi="Times New Roman" w:cs="Times New Roman"/>
          <w:color w:val="auto"/>
          <w:sz w:val="24"/>
          <w:szCs w:val="24"/>
        </w:rPr>
        <w:t>(</w:t>
      </w:r>
      <w:proofErr w:type="spellStart"/>
      <w:r w:rsidRPr="006D7AFA">
        <w:rPr>
          <w:rStyle w:val="A2"/>
          <w:rFonts w:ascii="Times New Roman" w:hAnsi="Times New Roman" w:cs="Times New Roman"/>
          <w:color w:val="auto"/>
          <w:sz w:val="24"/>
          <w:szCs w:val="24"/>
        </w:rPr>
        <w:t>Etienne</w:t>
      </w:r>
      <w:proofErr w:type="spellEnd"/>
      <w:r w:rsidRPr="006D7AFA">
        <w:rPr>
          <w:rStyle w:val="A2"/>
          <w:rFonts w:ascii="Times New Roman" w:hAnsi="Times New Roman" w:cs="Times New Roman"/>
          <w:color w:val="auto"/>
          <w:sz w:val="24"/>
          <w:szCs w:val="24"/>
        </w:rPr>
        <w:t>, 2018</w:t>
      </w:r>
      <w:r w:rsidRPr="00ED006D">
        <w:rPr>
          <w:rStyle w:val="A2"/>
          <w:rFonts w:ascii="Times New Roman" w:hAnsi="Times New Roman" w:cs="Times New Roman"/>
          <w:color w:val="auto"/>
          <w:sz w:val="24"/>
          <w:szCs w:val="24"/>
        </w:rPr>
        <w:t>)</w:t>
      </w:r>
      <w:r>
        <w:rPr>
          <w:rStyle w:val="A2"/>
          <w:rFonts w:ascii="Times New Roman" w:hAnsi="Times New Roman" w:cs="Times New Roman"/>
          <w:color w:val="auto"/>
          <w:sz w:val="24"/>
          <w:szCs w:val="24"/>
        </w:rPr>
        <w:t xml:space="preserve">. </w:t>
      </w:r>
    </w:p>
    <w:p w14:paraId="7578DFCA" w14:textId="3ED7B396" w:rsidR="000D7F72" w:rsidRDefault="000D7F72" w:rsidP="000B6F72">
      <w:pPr>
        <w:autoSpaceDE w:val="0"/>
        <w:autoSpaceDN w:val="0"/>
        <w:adjustRightInd w:val="0"/>
        <w:spacing w:after="0" w:line="360" w:lineRule="auto"/>
        <w:ind w:firstLine="708"/>
        <w:jc w:val="both"/>
        <w:rPr>
          <w:rStyle w:val="A2"/>
          <w:rFonts w:ascii="Times New Roman" w:hAnsi="Times New Roman" w:cs="Times New Roman"/>
          <w:color w:val="auto"/>
          <w:sz w:val="24"/>
          <w:szCs w:val="24"/>
        </w:rPr>
      </w:pPr>
      <w:r>
        <w:rPr>
          <w:rStyle w:val="A2"/>
          <w:rFonts w:ascii="Times New Roman" w:hAnsi="Times New Roman" w:cs="Times New Roman"/>
          <w:color w:val="auto"/>
          <w:sz w:val="24"/>
          <w:szCs w:val="24"/>
        </w:rPr>
        <w:t>C</w:t>
      </w:r>
      <w:r w:rsidRPr="00ED006D">
        <w:rPr>
          <w:rStyle w:val="A2"/>
          <w:rFonts w:ascii="Times New Roman" w:hAnsi="Times New Roman" w:cs="Times New Roman"/>
          <w:color w:val="auto"/>
          <w:sz w:val="24"/>
          <w:szCs w:val="24"/>
        </w:rPr>
        <w:t xml:space="preserve">uidar la </w:t>
      </w:r>
      <w:r w:rsidRPr="007C7B82">
        <w:rPr>
          <w:rStyle w:val="A2"/>
          <w:rFonts w:ascii="Times New Roman" w:hAnsi="Times New Roman" w:cs="Times New Roman"/>
          <w:color w:val="auto"/>
          <w:sz w:val="24"/>
          <w:szCs w:val="24"/>
        </w:rPr>
        <w:t>salud</w:t>
      </w:r>
      <w:r w:rsidRPr="00ED006D">
        <w:rPr>
          <w:rStyle w:val="A2"/>
          <w:rFonts w:ascii="Times New Roman" w:hAnsi="Times New Roman" w:cs="Times New Roman"/>
          <w:color w:val="auto"/>
          <w:sz w:val="24"/>
          <w:szCs w:val="24"/>
        </w:rPr>
        <w:t xml:space="preserve"> mental</w:t>
      </w:r>
      <w:r>
        <w:rPr>
          <w:rStyle w:val="A2"/>
          <w:rFonts w:ascii="Times New Roman" w:hAnsi="Times New Roman" w:cs="Times New Roman"/>
          <w:color w:val="auto"/>
          <w:sz w:val="24"/>
          <w:szCs w:val="24"/>
        </w:rPr>
        <w:t xml:space="preserve"> </w:t>
      </w:r>
      <w:r w:rsidRPr="00ED006D">
        <w:rPr>
          <w:rStyle w:val="A2"/>
          <w:rFonts w:ascii="Times New Roman" w:hAnsi="Times New Roman" w:cs="Times New Roman"/>
          <w:color w:val="auto"/>
          <w:sz w:val="24"/>
          <w:szCs w:val="24"/>
        </w:rPr>
        <w:t xml:space="preserve">es igual de valioso que cuidar la </w:t>
      </w:r>
      <w:r>
        <w:rPr>
          <w:rStyle w:val="A2"/>
          <w:rFonts w:ascii="Times New Roman" w:hAnsi="Times New Roman" w:cs="Times New Roman"/>
          <w:color w:val="auto"/>
          <w:sz w:val="24"/>
          <w:szCs w:val="24"/>
        </w:rPr>
        <w:t xml:space="preserve">dimensión </w:t>
      </w:r>
      <w:r w:rsidRPr="00ED006D">
        <w:rPr>
          <w:rStyle w:val="A2"/>
          <w:rFonts w:ascii="Times New Roman" w:hAnsi="Times New Roman" w:cs="Times New Roman"/>
          <w:color w:val="auto"/>
          <w:sz w:val="24"/>
          <w:szCs w:val="24"/>
        </w:rPr>
        <w:t>física</w:t>
      </w:r>
      <w:r w:rsidR="004F6C5C">
        <w:rPr>
          <w:rStyle w:val="A2"/>
          <w:rFonts w:ascii="Times New Roman" w:hAnsi="Times New Roman" w:cs="Times New Roman"/>
          <w:color w:val="auto"/>
          <w:sz w:val="24"/>
          <w:szCs w:val="24"/>
        </w:rPr>
        <w:t>, en</w:t>
      </w:r>
      <w:r w:rsidR="009523A5">
        <w:rPr>
          <w:rStyle w:val="A2"/>
          <w:rFonts w:ascii="Times New Roman" w:hAnsi="Times New Roman" w:cs="Times New Roman"/>
          <w:color w:val="auto"/>
          <w:sz w:val="24"/>
          <w:szCs w:val="24"/>
        </w:rPr>
        <w:t xml:space="preserve">tre otras cosas </w:t>
      </w:r>
      <w:r>
        <w:rPr>
          <w:rStyle w:val="A2"/>
          <w:rFonts w:ascii="Times New Roman" w:hAnsi="Times New Roman" w:cs="Times New Roman"/>
          <w:color w:val="auto"/>
          <w:sz w:val="24"/>
          <w:szCs w:val="24"/>
        </w:rPr>
        <w:t xml:space="preserve">para </w:t>
      </w:r>
      <w:r w:rsidRPr="00ED006D">
        <w:rPr>
          <w:rStyle w:val="A2"/>
          <w:rFonts w:ascii="Times New Roman" w:hAnsi="Times New Roman" w:cs="Times New Roman"/>
          <w:color w:val="auto"/>
          <w:sz w:val="24"/>
          <w:szCs w:val="24"/>
        </w:rPr>
        <w:t>minimizar</w:t>
      </w:r>
      <w:r>
        <w:rPr>
          <w:rStyle w:val="A2"/>
          <w:rFonts w:ascii="Times New Roman" w:hAnsi="Times New Roman" w:cs="Times New Roman"/>
          <w:color w:val="auto"/>
          <w:sz w:val="24"/>
          <w:szCs w:val="24"/>
        </w:rPr>
        <w:t xml:space="preserve"> </w:t>
      </w:r>
      <w:r w:rsidRPr="00ED006D">
        <w:rPr>
          <w:rStyle w:val="A2"/>
          <w:rFonts w:ascii="Times New Roman" w:hAnsi="Times New Roman" w:cs="Times New Roman"/>
          <w:color w:val="auto"/>
          <w:sz w:val="24"/>
          <w:szCs w:val="24"/>
        </w:rPr>
        <w:t xml:space="preserve">el riesgo </w:t>
      </w:r>
      <w:r>
        <w:rPr>
          <w:rStyle w:val="A2"/>
          <w:rFonts w:ascii="Times New Roman" w:hAnsi="Times New Roman" w:cs="Times New Roman"/>
          <w:color w:val="auto"/>
          <w:sz w:val="24"/>
          <w:szCs w:val="24"/>
        </w:rPr>
        <w:t>a</w:t>
      </w:r>
      <w:r w:rsidRPr="00ED006D">
        <w:rPr>
          <w:rStyle w:val="A2"/>
          <w:rFonts w:ascii="Times New Roman" w:hAnsi="Times New Roman" w:cs="Times New Roman"/>
          <w:color w:val="auto"/>
          <w:sz w:val="24"/>
          <w:szCs w:val="24"/>
        </w:rPr>
        <w:t xml:space="preserve"> presentar tensiones que</w:t>
      </w:r>
      <w:r>
        <w:rPr>
          <w:rStyle w:val="A2"/>
          <w:rFonts w:ascii="Times New Roman" w:hAnsi="Times New Roman" w:cs="Times New Roman"/>
          <w:color w:val="auto"/>
          <w:sz w:val="24"/>
          <w:szCs w:val="24"/>
        </w:rPr>
        <w:t>,</w:t>
      </w:r>
      <w:r w:rsidRPr="00ED006D">
        <w:rPr>
          <w:rStyle w:val="A2"/>
          <w:rFonts w:ascii="Times New Roman" w:hAnsi="Times New Roman" w:cs="Times New Roman"/>
          <w:color w:val="auto"/>
          <w:sz w:val="24"/>
          <w:szCs w:val="24"/>
        </w:rPr>
        <w:t xml:space="preserve"> de no ser tratadas oportunamente</w:t>
      </w:r>
      <w:r w:rsidR="006E5163">
        <w:rPr>
          <w:rStyle w:val="A2"/>
          <w:rFonts w:ascii="Times New Roman" w:hAnsi="Times New Roman" w:cs="Times New Roman"/>
          <w:color w:val="auto"/>
          <w:sz w:val="24"/>
          <w:szCs w:val="24"/>
        </w:rPr>
        <w:t>,</w:t>
      </w:r>
      <w:r w:rsidRPr="00ED006D">
        <w:rPr>
          <w:rStyle w:val="A2"/>
          <w:rFonts w:ascii="Times New Roman" w:hAnsi="Times New Roman" w:cs="Times New Roman"/>
          <w:color w:val="auto"/>
          <w:sz w:val="24"/>
          <w:szCs w:val="24"/>
        </w:rPr>
        <w:t xml:space="preserve"> progresan a trastornos psíquicos</w:t>
      </w:r>
      <w:r w:rsidR="004F6C5C">
        <w:rPr>
          <w:rStyle w:val="A2"/>
          <w:rFonts w:ascii="Times New Roman" w:hAnsi="Times New Roman" w:cs="Times New Roman"/>
          <w:color w:val="auto"/>
          <w:sz w:val="24"/>
          <w:szCs w:val="24"/>
        </w:rPr>
        <w:t>. E</w:t>
      </w:r>
      <w:r w:rsidR="004F6C5C" w:rsidRPr="00ED006D">
        <w:rPr>
          <w:rStyle w:val="A2"/>
          <w:rFonts w:ascii="Times New Roman" w:hAnsi="Times New Roman" w:cs="Times New Roman"/>
          <w:color w:val="auto"/>
          <w:sz w:val="24"/>
          <w:szCs w:val="24"/>
        </w:rPr>
        <w:t xml:space="preserve">sto </w:t>
      </w:r>
      <w:r w:rsidRPr="00ED006D">
        <w:rPr>
          <w:rStyle w:val="A2"/>
          <w:rFonts w:ascii="Times New Roman" w:hAnsi="Times New Roman" w:cs="Times New Roman"/>
          <w:color w:val="auto"/>
          <w:sz w:val="24"/>
          <w:szCs w:val="24"/>
        </w:rPr>
        <w:t xml:space="preserve">implica </w:t>
      </w:r>
      <w:r>
        <w:rPr>
          <w:rStyle w:val="A2"/>
          <w:rFonts w:ascii="Times New Roman" w:hAnsi="Times New Roman" w:cs="Times New Roman"/>
          <w:color w:val="auto"/>
          <w:sz w:val="24"/>
          <w:szCs w:val="24"/>
        </w:rPr>
        <w:t>mantener el</w:t>
      </w:r>
      <w:r w:rsidRPr="00ED006D">
        <w:rPr>
          <w:rStyle w:val="A2"/>
          <w:rFonts w:ascii="Times New Roman" w:hAnsi="Times New Roman" w:cs="Times New Roman"/>
          <w:color w:val="auto"/>
          <w:sz w:val="24"/>
          <w:szCs w:val="24"/>
        </w:rPr>
        <w:t xml:space="preserve"> equilibrio </w:t>
      </w:r>
      <w:r>
        <w:rPr>
          <w:rStyle w:val="A2"/>
          <w:rFonts w:ascii="Times New Roman" w:hAnsi="Times New Roman" w:cs="Times New Roman"/>
          <w:color w:val="auto"/>
          <w:sz w:val="24"/>
          <w:szCs w:val="24"/>
        </w:rPr>
        <w:t xml:space="preserve">de </w:t>
      </w:r>
      <w:r w:rsidRPr="00ED006D">
        <w:rPr>
          <w:rStyle w:val="A2"/>
          <w:rFonts w:ascii="Times New Roman" w:hAnsi="Times New Roman" w:cs="Times New Roman"/>
          <w:color w:val="auto"/>
          <w:sz w:val="24"/>
          <w:szCs w:val="24"/>
        </w:rPr>
        <w:t>la persona con el ambiente</w:t>
      </w:r>
      <w:r w:rsidR="00802C6D">
        <w:rPr>
          <w:rStyle w:val="A2"/>
          <w:rFonts w:ascii="Times New Roman" w:hAnsi="Times New Roman" w:cs="Times New Roman"/>
          <w:color w:val="auto"/>
          <w:sz w:val="24"/>
          <w:szCs w:val="24"/>
        </w:rPr>
        <w:t>, lo que garantiza</w:t>
      </w:r>
      <w:r>
        <w:rPr>
          <w:rStyle w:val="A2"/>
          <w:rFonts w:ascii="Times New Roman" w:hAnsi="Times New Roman" w:cs="Times New Roman"/>
          <w:color w:val="auto"/>
          <w:sz w:val="24"/>
          <w:szCs w:val="24"/>
        </w:rPr>
        <w:t xml:space="preserve"> su</w:t>
      </w:r>
      <w:r w:rsidRPr="00ED006D">
        <w:rPr>
          <w:rStyle w:val="A2"/>
          <w:rFonts w:ascii="Times New Roman" w:hAnsi="Times New Roman" w:cs="Times New Roman"/>
          <w:color w:val="auto"/>
          <w:sz w:val="24"/>
          <w:szCs w:val="24"/>
        </w:rPr>
        <w:t xml:space="preserve"> participación en </w:t>
      </w:r>
      <w:r>
        <w:rPr>
          <w:rStyle w:val="A2"/>
          <w:rFonts w:ascii="Times New Roman" w:hAnsi="Times New Roman" w:cs="Times New Roman"/>
          <w:color w:val="auto"/>
          <w:sz w:val="24"/>
          <w:szCs w:val="24"/>
        </w:rPr>
        <w:t xml:space="preserve">todos los ámbitos de la vida </w:t>
      </w:r>
      <w:r w:rsidRPr="00ED006D">
        <w:rPr>
          <w:rStyle w:val="A2"/>
          <w:rFonts w:ascii="Times New Roman" w:hAnsi="Times New Roman" w:cs="Times New Roman"/>
          <w:color w:val="auto"/>
          <w:sz w:val="24"/>
          <w:szCs w:val="24"/>
        </w:rPr>
        <w:t xml:space="preserve">para lograr su </w:t>
      </w:r>
      <w:r w:rsidRPr="00ED006D">
        <w:rPr>
          <w:rStyle w:val="A2"/>
          <w:rFonts w:ascii="Times New Roman" w:hAnsi="Times New Roman" w:cs="Times New Roman"/>
          <w:color w:val="auto"/>
          <w:sz w:val="24"/>
          <w:szCs w:val="24"/>
        </w:rPr>
        <w:lastRenderedPageBreak/>
        <w:t>bienestar</w:t>
      </w:r>
      <w:r w:rsidR="00802C6D">
        <w:rPr>
          <w:rStyle w:val="A2"/>
          <w:rFonts w:ascii="Times New Roman" w:hAnsi="Times New Roman" w:cs="Times New Roman"/>
          <w:color w:val="auto"/>
          <w:sz w:val="24"/>
          <w:szCs w:val="24"/>
        </w:rPr>
        <w:t xml:space="preserve">, </w:t>
      </w:r>
      <w:r w:rsidRPr="00ED006D">
        <w:rPr>
          <w:rStyle w:val="A2"/>
          <w:rFonts w:ascii="Times New Roman" w:hAnsi="Times New Roman" w:cs="Times New Roman"/>
          <w:color w:val="auto"/>
          <w:sz w:val="24"/>
          <w:szCs w:val="24"/>
        </w:rPr>
        <w:t>el</w:t>
      </w:r>
      <w:r>
        <w:rPr>
          <w:rStyle w:val="A2"/>
          <w:rFonts w:ascii="Times New Roman" w:hAnsi="Times New Roman" w:cs="Times New Roman"/>
          <w:color w:val="auto"/>
          <w:sz w:val="24"/>
          <w:szCs w:val="24"/>
        </w:rPr>
        <w:t xml:space="preserve"> cual </w:t>
      </w:r>
      <w:r w:rsidR="004F6C5C">
        <w:rPr>
          <w:rStyle w:val="A2"/>
          <w:rFonts w:ascii="Times New Roman" w:hAnsi="Times New Roman" w:cs="Times New Roman"/>
          <w:color w:val="auto"/>
          <w:sz w:val="24"/>
          <w:szCs w:val="24"/>
        </w:rPr>
        <w:t xml:space="preserve">alude </w:t>
      </w:r>
      <w:r w:rsidRPr="00ED006D">
        <w:rPr>
          <w:rStyle w:val="A2"/>
          <w:rFonts w:ascii="Times New Roman" w:hAnsi="Times New Roman" w:cs="Times New Roman"/>
          <w:color w:val="auto"/>
          <w:sz w:val="24"/>
          <w:szCs w:val="24"/>
        </w:rPr>
        <w:t xml:space="preserve">a </w:t>
      </w:r>
      <w:r w:rsidR="009523A5">
        <w:rPr>
          <w:rStyle w:val="A2"/>
          <w:rFonts w:ascii="Times New Roman" w:hAnsi="Times New Roman" w:cs="Times New Roman"/>
          <w:color w:val="auto"/>
          <w:sz w:val="24"/>
          <w:szCs w:val="24"/>
        </w:rPr>
        <w:t xml:space="preserve">una </w:t>
      </w:r>
      <w:r w:rsidRPr="00ED006D">
        <w:rPr>
          <w:rStyle w:val="A2"/>
          <w:rFonts w:ascii="Times New Roman" w:hAnsi="Times New Roman" w:cs="Times New Roman"/>
          <w:color w:val="auto"/>
          <w:sz w:val="24"/>
          <w:szCs w:val="24"/>
        </w:rPr>
        <w:t xml:space="preserve">forma </w:t>
      </w:r>
      <w:r>
        <w:rPr>
          <w:rStyle w:val="A2"/>
          <w:rFonts w:ascii="Times New Roman" w:hAnsi="Times New Roman" w:cs="Times New Roman"/>
          <w:color w:val="auto"/>
          <w:sz w:val="24"/>
          <w:szCs w:val="24"/>
        </w:rPr>
        <w:t xml:space="preserve">positiva </w:t>
      </w:r>
      <w:r w:rsidRPr="00ED006D">
        <w:rPr>
          <w:rStyle w:val="A2"/>
          <w:rFonts w:ascii="Times New Roman" w:hAnsi="Times New Roman" w:cs="Times New Roman"/>
          <w:color w:val="auto"/>
          <w:sz w:val="24"/>
          <w:szCs w:val="24"/>
        </w:rPr>
        <w:t>de pensar, actuar</w:t>
      </w:r>
      <w:r>
        <w:rPr>
          <w:rStyle w:val="A2"/>
          <w:rFonts w:ascii="Times New Roman" w:hAnsi="Times New Roman" w:cs="Times New Roman"/>
          <w:color w:val="auto"/>
          <w:sz w:val="24"/>
          <w:szCs w:val="24"/>
        </w:rPr>
        <w:t>, expresar emociones</w:t>
      </w:r>
      <w:r w:rsidRPr="00ED006D">
        <w:rPr>
          <w:rStyle w:val="A2"/>
          <w:rFonts w:ascii="Times New Roman" w:hAnsi="Times New Roman" w:cs="Times New Roman"/>
          <w:color w:val="auto"/>
          <w:sz w:val="24"/>
          <w:szCs w:val="24"/>
        </w:rPr>
        <w:t xml:space="preserve"> y gozar de la vida </w:t>
      </w:r>
      <w:r>
        <w:rPr>
          <w:rStyle w:val="A2"/>
          <w:rFonts w:ascii="Times New Roman" w:hAnsi="Times New Roman" w:cs="Times New Roman"/>
          <w:color w:val="auto"/>
          <w:sz w:val="24"/>
          <w:szCs w:val="24"/>
        </w:rPr>
        <w:t>(</w:t>
      </w:r>
      <w:r w:rsidRPr="006D7AFA">
        <w:rPr>
          <w:rStyle w:val="A2"/>
          <w:rFonts w:ascii="Times New Roman" w:hAnsi="Times New Roman" w:cs="Times New Roman"/>
          <w:color w:val="auto"/>
          <w:sz w:val="24"/>
          <w:szCs w:val="24"/>
        </w:rPr>
        <w:t xml:space="preserve">Araujo </w:t>
      </w:r>
      <w:r w:rsidR="004F6C5C" w:rsidRPr="006D7AFA">
        <w:rPr>
          <w:rStyle w:val="A2"/>
          <w:rFonts w:ascii="Times New Roman" w:hAnsi="Times New Roman" w:cs="Times New Roman"/>
          <w:color w:val="auto"/>
          <w:sz w:val="24"/>
          <w:szCs w:val="24"/>
        </w:rPr>
        <w:t xml:space="preserve">y </w:t>
      </w:r>
      <w:proofErr w:type="spellStart"/>
      <w:r w:rsidR="008877BE" w:rsidRPr="006D7AFA">
        <w:rPr>
          <w:rFonts w:ascii="Times New Roman" w:hAnsi="Times New Roman" w:cs="Times New Roman"/>
          <w:sz w:val="24"/>
          <w:szCs w:val="24"/>
        </w:rPr>
        <w:t>Savignon</w:t>
      </w:r>
      <w:proofErr w:type="spellEnd"/>
      <w:r w:rsidRPr="006D7AFA">
        <w:rPr>
          <w:rStyle w:val="A2"/>
          <w:rFonts w:ascii="Times New Roman" w:hAnsi="Times New Roman" w:cs="Times New Roman"/>
          <w:color w:val="auto"/>
          <w:sz w:val="24"/>
          <w:szCs w:val="24"/>
        </w:rPr>
        <w:t>, 2018</w:t>
      </w:r>
      <w:r w:rsidRPr="00ED006D">
        <w:rPr>
          <w:rStyle w:val="A2"/>
          <w:rFonts w:ascii="Times New Roman" w:hAnsi="Times New Roman" w:cs="Times New Roman"/>
          <w:color w:val="auto"/>
          <w:sz w:val="24"/>
          <w:szCs w:val="24"/>
        </w:rPr>
        <w:t>)</w:t>
      </w:r>
      <w:r>
        <w:rPr>
          <w:rStyle w:val="A2"/>
          <w:rFonts w:ascii="Times New Roman" w:hAnsi="Times New Roman" w:cs="Times New Roman"/>
          <w:color w:val="auto"/>
          <w:sz w:val="24"/>
          <w:szCs w:val="24"/>
        </w:rPr>
        <w:t>.</w:t>
      </w:r>
      <w:r w:rsidR="000B6F72">
        <w:rPr>
          <w:rStyle w:val="A2"/>
          <w:rFonts w:ascii="Times New Roman" w:hAnsi="Times New Roman" w:cs="Times New Roman"/>
          <w:color w:val="auto"/>
          <w:sz w:val="24"/>
          <w:szCs w:val="24"/>
        </w:rPr>
        <w:t xml:space="preserve"> </w:t>
      </w:r>
    </w:p>
    <w:p w14:paraId="392E2E36" w14:textId="075DA379" w:rsidR="000D7F72" w:rsidRDefault="000D7F72" w:rsidP="000B6F72">
      <w:pPr>
        <w:autoSpaceDE w:val="0"/>
        <w:autoSpaceDN w:val="0"/>
        <w:adjustRightInd w:val="0"/>
        <w:spacing w:after="0" w:line="360" w:lineRule="auto"/>
        <w:ind w:firstLine="708"/>
        <w:jc w:val="both"/>
        <w:rPr>
          <w:rStyle w:val="A2"/>
          <w:rFonts w:ascii="Times New Roman" w:hAnsi="Times New Roman" w:cs="Times New Roman"/>
          <w:color w:val="auto"/>
          <w:sz w:val="24"/>
          <w:szCs w:val="24"/>
        </w:rPr>
      </w:pPr>
      <w:r w:rsidRPr="00ED006D">
        <w:rPr>
          <w:rStyle w:val="A2"/>
          <w:rFonts w:ascii="Times New Roman" w:hAnsi="Times New Roman" w:cs="Times New Roman"/>
          <w:color w:val="auto"/>
          <w:sz w:val="24"/>
          <w:szCs w:val="24"/>
        </w:rPr>
        <w:t>El bienestar psicológico</w:t>
      </w:r>
      <w:r>
        <w:rPr>
          <w:rStyle w:val="A2"/>
          <w:rFonts w:ascii="Times New Roman" w:hAnsi="Times New Roman" w:cs="Times New Roman"/>
          <w:color w:val="auto"/>
          <w:sz w:val="24"/>
          <w:szCs w:val="24"/>
        </w:rPr>
        <w:t xml:space="preserve"> como elemento clave de la salud mental </w:t>
      </w:r>
      <w:r w:rsidRPr="00ED006D">
        <w:rPr>
          <w:rStyle w:val="A2"/>
          <w:rFonts w:ascii="Times New Roman" w:hAnsi="Times New Roman" w:cs="Times New Roman"/>
          <w:color w:val="auto"/>
          <w:sz w:val="24"/>
          <w:szCs w:val="24"/>
        </w:rPr>
        <w:t>ha tenido diferentes conceptualizaciones a lo largo del tiempo</w:t>
      </w:r>
      <w:r w:rsidR="008877BE">
        <w:rPr>
          <w:rStyle w:val="A2"/>
          <w:rFonts w:ascii="Times New Roman" w:hAnsi="Times New Roman" w:cs="Times New Roman"/>
          <w:color w:val="auto"/>
          <w:sz w:val="24"/>
          <w:szCs w:val="24"/>
        </w:rPr>
        <w:t>.</w:t>
      </w:r>
      <w:r w:rsidRPr="00ED006D">
        <w:rPr>
          <w:rStyle w:val="A2"/>
          <w:rFonts w:ascii="Times New Roman" w:hAnsi="Times New Roman" w:cs="Times New Roman"/>
          <w:color w:val="auto"/>
          <w:sz w:val="24"/>
          <w:szCs w:val="24"/>
        </w:rPr>
        <w:t xml:space="preserve"> </w:t>
      </w:r>
      <w:r w:rsidR="004867B9">
        <w:rPr>
          <w:rStyle w:val="A2"/>
          <w:rFonts w:ascii="Times New Roman" w:hAnsi="Times New Roman" w:cs="Times New Roman"/>
          <w:color w:val="auto"/>
          <w:sz w:val="24"/>
          <w:szCs w:val="24"/>
        </w:rPr>
        <w:t>Conceptualmente se</w:t>
      </w:r>
      <w:r w:rsidR="007A31AF">
        <w:rPr>
          <w:rStyle w:val="A2"/>
          <w:rFonts w:ascii="Times New Roman" w:hAnsi="Times New Roman" w:cs="Times New Roman"/>
          <w:color w:val="auto"/>
          <w:sz w:val="24"/>
          <w:szCs w:val="24"/>
        </w:rPr>
        <w:t xml:space="preserve"> </w:t>
      </w:r>
      <w:r>
        <w:rPr>
          <w:rStyle w:val="A2"/>
          <w:rFonts w:ascii="Times New Roman" w:hAnsi="Times New Roman" w:cs="Times New Roman"/>
          <w:color w:val="auto"/>
          <w:sz w:val="24"/>
          <w:szCs w:val="24"/>
        </w:rPr>
        <w:t xml:space="preserve">originó </w:t>
      </w:r>
      <w:r w:rsidRPr="00ED006D">
        <w:rPr>
          <w:rStyle w:val="A2"/>
          <w:rFonts w:ascii="Times New Roman" w:hAnsi="Times New Roman" w:cs="Times New Roman"/>
          <w:color w:val="auto"/>
          <w:sz w:val="24"/>
          <w:szCs w:val="24"/>
        </w:rPr>
        <w:t xml:space="preserve">en los Estados Unidos y </w:t>
      </w:r>
      <w:r w:rsidR="001A695B">
        <w:rPr>
          <w:rStyle w:val="A2"/>
          <w:rFonts w:ascii="Times New Roman" w:hAnsi="Times New Roman" w:cs="Times New Roman"/>
          <w:color w:val="auto"/>
          <w:sz w:val="24"/>
          <w:szCs w:val="24"/>
        </w:rPr>
        <w:t xml:space="preserve">se </w:t>
      </w:r>
      <w:r w:rsidRPr="00ED006D">
        <w:rPr>
          <w:rStyle w:val="A2"/>
          <w:rFonts w:ascii="Times New Roman" w:hAnsi="Times New Roman" w:cs="Times New Roman"/>
          <w:color w:val="auto"/>
          <w:sz w:val="24"/>
          <w:szCs w:val="24"/>
        </w:rPr>
        <w:t>desarroll</w:t>
      </w:r>
      <w:r w:rsidR="001A695B">
        <w:rPr>
          <w:rStyle w:val="A2"/>
          <w:rFonts w:ascii="Times New Roman" w:hAnsi="Times New Roman" w:cs="Times New Roman"/>
          <w:color w:val="auto"/>
          <w:sz w:val="24"/>
          <w:szCs w:val="24"/>
        </w:rPr>
        <w:t>ó</w:t>
      </w:r>
      <w:r w:rsidR="007C07F5">
        <w:rPr>
          <w:rStyle w:val="A2"/>
          <w:rFonts w:ascii="Times New Roman" w:hAnsi="Times New Roman" w:cs="Times New Roman"/>
          <w:color w:val="auto"/>
          <w:sz w:val="24"/>
          <w:szCs w:val="24"/>
        </w:rPr>
        <w:t xml:space="preserve"> con ahínco</w:t>
      </w:r>
      <w:r w:rsidRPr="00ED006D">
        <w:rPr>
          <w:rStyle w:val="A2"/>
          <w:rFonts w:ascii="Times New Roman" w:hAnsi="Times New Roman" w:cs="Times New Roman"/>
          <w:color w:val="auto"/>
          <w:sz w:val="24"/>
          <w:szCs w:val="24"/>
        </w:rPr>
        <w:t xml:space="preserve"> en las </w:t>
      </w:r>
      <w:r>
        <w:rPr>
          <w:rStyle w:val="A2"/>
          <w:rFonts w:ascii="Times New Roman" w:hAnsi="Times New Roman" w:cs="Times New Roman"/>
          <w:color w:val="auto"/>
          <w:sz w:val="24"/>
          <w:szCs w:val="24"/>
        </w:rPr>
        <w:t xml:space="preserve">entidades </w:t>
      </w:r>
      <w:r w:rsidRPr="00ED006D">
        <w:rPr>
          <w:rStyle w:val="A2"/>
          <w:rFonts w:ascii="Times New Roman" w:hAnsi="Times New Roman" w:cs="Times New Roman"/>
          <w:color w:val="auto"/>
          <w:sz w:val="24"/>
          <w:szCs w:val="24"/>
        </w:rPr>
        <w:t>industrializadas (</w:t>
      </w:r>
      <w:r w:rsidRPr="006D7AFA">
        <w:rPr>
          <w:rStyle w:val="A2"/>
          <w:rFonts w:ascii="Times New Roman" w:hAnsi="Times New Roman" w:cs="Times New Roman"/>
          <w:color w:val="auto"/>
          <w:sz w:val="24"/>
          <w:szCs w:val="24"/>
        </w:rPr>
        <w:t>Castillo, 2018</w:t>
      </w:r>
      <w:r w:rsidRPr="00ED006D">
        <w:rPr>
          <w:rStyle w:val="A2"/>
          <w:rFonts w:ascii="Times New Roman" w:hAnsi="Times New Roman" w:cs="Times New Roman"/>
          <w:color w:val="auto"/>
          <w:sz w:val="24"/>
          <w:szCs w:val="24"/>
        </w:rPr>
        <w:t xml:space="preserve">). </w:t>
      </w:r>
      <w:r w:rsidR="007A31AF">
        <w:rPr>
          <w:rStyle w:val="A2"/>
          <w:rFonts w:ascii="Times New Roman" w:hAnsi="Times New Roman" w:cs="Times New Roman"/>
          <w:color w:val="auto"/>
          <w:sz w:val="24"/>
          <w:szCs w:val="24"/>
        </w:rPr>
        <w:t>E</w:t>
      </w:r>
      <w:r w:rsidRPr="00ED006D">
        <w:rPr>
          <w:rStyle w:val="A2"/>
          <w:rFonts w:ascii="Times New Roman" w:hAnsi="Times New Roman" w:cs="Times New Roman"/>
          <w:color w:val="auto"/>
          <w:sz w:val="24"/>
          <w:szCs w:val="24"/>
        </w:rPr>
        <w:t>n la actualidad su estudio se enmarca en la psicología positiva</w:t>
      </w:r>
      <w:r w:rsidR="007A31AF">
        <w:rPr>
          <w:rStyle w:val="A2"/>
          <w:rFonts w:ascii="Times New Roman" w:hAnsi="Times New Roman" w:cs="Times New Roman"/>
          <w:color w:val="auto"/>
          <w:sz w:val="24"/>
          <w:szCs w:val="24"/>
        </w:rPr>
        <w:t xml:space="preserve">, </w:t>
      </w:r>
      <w:r w:rsidR="00B45AD9">
        <w:rPr>
          <w:rStyle w:val="A2"/>
          <w:rFonts w:ascii="Times New Roman" w:hAnsi="Times New Roman" w:cs="Times New Roman"/>
          <w:color w:val="auto"/>
          <w:sz w:val="24"/>
          <w:szCs w:val="24"/>
        </w:rPr>
        <w:t xml:space="preserve">desde donde se ha </w:t>
      </w:r>
      <w:r w:rsidR="004867B9">
        <w:rPr>
          <w:rStyle w:val="A2"/>
          <w:rFonts w:ascii="Times New Roman" w:hAnsi="Times New Roman" w:cs="Times New Roman"/>
          <w:color w:val="auto"/>
          <w:sz w:val="24"/>
          <w:szCs w:val="24"/>
        </w:rPr>
        <w:t>llegado a</w:t>
      </w:r>
      <w:r w:rsidR="00B45AD9">
        <w:rPr>
          <w:rStyle w:val="A2"/>
          <w:rFonts w:ascii="Times New Roman" w:hAnsi="Times New Roman" w:cs="Times New Roman"/>
          <w:color w:val="auto"/>
          <w:sz w:val="24"/>
          <w:szCs w:val="24"/>
        </w:rPr>
        <w:t xml:space="preserve"> un </w:t>
      </w:r>
      <w:r w:rsidRPr="00ED006D">
        <w:rPr>
          <w:rStyle w:val="A2"/>
          <w:rFonts w:ascii="Times New Roman" w:hAnsi="Times New Roman" w:cs="Times New Roman"/>
          <w:color w:val="auto"/>
          <w:sz w:val="24"/>
          <w:szCs w:val="24"/>
        </w:rPr>
        <w:t xml:space="preserve">consenso </w:t>
      </w:r>
      <w:r w:rsidR="00B45AD9">
        <w:rPr>
          <w:rStyle w:val="A2"/>
          <w:rFonts w:ascii="Times New Roman" w:hAnsi="Times New Roman" w:cs="Times New Roman"/>
          <w:color w:val="auto"/>
          <w:sz w:val="24"/>
          <w:szCs w:val="24"/>
        </w:rPr>
        <w:t xml:space="preserve">respecto a </w:t>
      </w:r>
      <w:r w:rsidRPr="00ED006D">
        <w:rPr>
          <w:rStyle w:val="A2"/>
          <w:rFonts w:ascii="Times New Roman" w:hAnsi="Times New Roman" w:cs="Times New Roman"/>
          <w:color w:val="auto"/>
          <w:sz w:val="24"/>
          <w:szCs w:val="24"/>
        </w:rPr>
        <w:t xml:space="preserve">que el bienestar es </w:t>
      </w:r>
      <w:r>
        <w:rPr>
          <w:rStyle w:val="A2"/>
          <w:rFonts w:ascii="Times New Roman" w:hAnsi="Times New Roman" w:cs="Times New Roman"/>
          <w:color w:val="auto"/>
          <w:sz w:val="24"/>
          <w:szCs w:val="24"/>
        </w:rPr>
        <w:t>un sentimiento de tranquilidad, confort y</w:t>
      </w:r>
      <w:r w:rsidRPr="00ED006D">
        <w:rPr>
          <w:rStyle w:val="A2"/>
          <w:rFonts w:ascii="Times New Roman" w:hAnsi="Times New Roman" w:cs="Times New Roman"/>
          <w:color w:val="auto"/>
          <w:sz w:val="24"/>
          <w:szCs w:val="24"/>
        </w:rPr>
        <w:t xml:space="preserve"> satisfacción personal</w:t>
      </w:r>
      <w:r w:rsidR="006540B5">
        <w:rPr>
          <w:rStyle w:val="A2"/>
          <w:rFonts w:ascii="Times New Roman" w:hAnsi="Times New Roman" w:cs="Times New Roman"/>
          <w:color w:val="auto"/>
          <w:sz w:val="24"/>
          <w:szCs w:val="24"/>
        </w:rPr>
        <w:t>.</w:t>
      </w:r>
    </w:p>
    <w:p w14:paraId="5BDD8F01" w14:textId="490A95E6" w:rsidR="000D7F72" w:rsidRPr="00E82F68" w:rsidRDefault="000D7F72" w:rsidP="000B6F72">
      <w:pPr>
        <w:autoSpaceDE w:val="0"/>
        <w:autoSpaceDN w:val="0"/>
        <w:adjustRightInd w:val="0"/>
        <w:spacing w:after="0" w:line="360" w:lineRule="auto"/>
        <w:ind w:firstLine="708"/>
        <w:jc w:val="both"/>
        <w:rPr>
          <w:rFonts w:ascii="Times New Roman" w:hAnsi="Times New Roman" w:cs="Times New Roman"/>
          <w:color w:val="000000"/>
          <w:sz w:val="24"/>
          <w:szCs w:val="24"/>
          <w:shd w:val="clear" w:color="auto" w:fill="FFFFFF"/>
        </w:rPr>
      </w:pPr>
      <w:r w:rsidRPr="006F6E98">
        <w:rPr>
          <w:rFonts w:ascii="Times New Roman" w:hAnsi="Times New Roman" w:cs="Times New Roman"/>
          <w:sz w:val="24"/>
          <w:szCs w:val="24"/>
          <w:lang w:eastAsia="es-PE"/>
        </w:rPr>
        <w:t>Históricamente</w:t>
      </w:r>
      <w:r w:rsidR="00C00C7D">
        <w:rPr>
          <w:rFonts w:ascii="Times New Roman" w:hAnsi="Times New Roman" w:cs="Times New Roman"/>
          <w:sz w:val="24"/>
          <w:szCs w:val="24"/>
          <w:lang w:eastAsia="es-PE"/>
        </w:rPr>
        <w:t>,</w:t>
      </w:r>
      <w:r w:rsidRPr="006F6E98">
        <w:rPr>
          <w:rFonts w:ascii="Times New Roman" w:hAnsi="Times New Roman" w:cs="Times New Roman"/>
          <w:sz w:val="24"/>
          <w:szCs w:val="24"/>
          <w:lang w:eastAsia="es-PE"/>
        </w:rPr>
        <w:t xml:space="preserve"> el estudio del </w:t>
      </w:r>
      <w:r w:rsidR="00C00C7D">
        <w:rPr>
          <w:rFonts w:ascii="Times New Roman" w:hAnsi="Times New Roman" w:cs="Times New Roman"/>
          <w:sz w:val="24"/>
          <w:szCs w:val="24"/>
          <w:lang w:eastAsia="es-PE"/>
        </w:rPr>
        <w:t xml:space="preserve">bienestar </w:t>
      </w:r>
      <w:r w:rsidR="00C00C7D" w:rsidRPr="00ED006D">
        <w:rPr>
          <w:rStyle w:val="A2"/>
          <w:rFonts w:ascii="Times New Roman" w:hAnsi="Times New Roman" w:cs="Times New Roman"/>
          <w:color w:val="auto"/>
          <w:sz w:val="24"/>
          <w:szCs w:val="24"/>
        </w:rPr>
        <w:t>psicológico</w:t>
      </w:r>
      <w:r w:rsidR="00C00C7D">
        <w:rPr>
          <w:rStyle w:val="A2"/>
          <w:rFonts w:ascii="Times New Roman" w:hAnsi="Times New Roman" w:cs="Times New Roman"/>
          <w:color w:val="auto"/>
          <w:sz w:val="24"/>
          <w:szCs w:val="24"/>
        </w:rPr>
        <w:t xml:space="preserve"> </w:t>
      </w:r>
      <w:r w:rsidR="00C00C7D">
        <w:rPr>
          <w:rFonts w:ascii="Times New Roman" w:hAnsi="Times New Roman" w:cs="Times New Roman"/>
          <w:sz w:val="24"/>
          <w:szCs w:val="24"/>
          <w:lang w:eastAsia="es-PE"/>
        </w:rPr>
        <w:t xml:space="preserve">ha sido </w:t>
      </w:r>
      <w:r w:rsidRPr="006F6E98">
        <w:rPr>
          <w:rFonts w:ascii="Times New Roman" w:hAnsi="Times New Roman" w:cs="Times New Roman"/>
          <w:sz w:val="24"/>
          <w:szCs w:val="24"/>
          <w:lang w:eastAsia="es-PE"/>
        </w:rPr>
        <w:t>aborda</w:t>
      </w:r>
      <w:r>
        <w:rPr>
          <w:rFonts w:ascii="Times New Roman" w:hAnsi="Times New Roman" w:cs="Times New Roman"/>
          <w:sz w:val="24"/>
          <w:szCs w:val="24"/>
          <w:lang w:eastAsia="es-PE"/>
        </w:rPr>
        <w:t>do</w:t>
      </w:r>
      <w:r w:rsidRPr="006F6E98">
        <w:rPr>
          <w:rFonts w:ascii="Times New Roman" w:hAnsi="Times New Roman" w:cs="Times New Roman"/>
          <w:sz w:val="24"/>
          <w:szCs w:val="24"/>
          <w:lang w:eastAsia="es-PE"/>
        </w:rPr>
        <w:t xml:space="preserve"> desde dos perspectivas</w:t>
      </w:r>
      <w:r w:rsidR="00C00C7D">
        <w:rPr>
          <w:rFonts w:ascii="Times New Roman" w:hAnsi="Times New Roman" w:cs="Times New Roman"/>
          <w:sz w:val="24"/>
          <w:szCs w:val="24"/>
          <w:lang w:eastAsia="es-PE"/>
        </w:rPr>
        <w:t>:</w:t>
      </w:r>
      <w:r w:rsidR="00C00C7D" w:rsidRPr="006F6E98">
        <w:rPr>
          <w:rFonts w:ascii="Times New Roman" w:hAnsi="Times New Roman" w:cs="Times New Roman"/>
          <w:sz w:val="24"/>
          <w:szCs w:val="24"/>
          <w:lang w:eastAsia="es-PE"/>
        </w:rPr>
        <w:t xml:space="preserve"> </w:t>
      </w:r>
      <w:r w:rsidR="00C00C7D" w:rsidRPr="00F2564B">
        <w:rPr>
          <w:rFonts w:ascii="Times New Roman" w:hAnsi="Times New Roman" w:cs="Times New Roman"/>
          <w:i/>
          <w:iCs/>
          <w:sz w:val="24"/>
          <w:szCs w:val="24"/>
          <w:lang w:eastAsia="es-PE"/>
        </w:rPr>
        <w:t>1)</w:t>
      </w:r>
      <w:r w:rsidR="00C00C7D">
        <w:rPr>
          <w:rFonts w:ascii="Times New Roman" w:hAnsi="Times New Roman" w:cs="Times New Roman"/>
          <w:sz w:val="24"/>
          <w:szCs w:val="24"/>
          <w:lang w:eastAsia="es-PE"/>
        </w:rPr>
        <w:t xml:space="preserve"> </w:t>
      </w:r>
      <w:r w:rsidRPr="006F6E98">
        <w:rPr>
          <w:rFonts w:ascii="Times New Roman" w:hAnsi="Times New Roman" w:cs="Times New Roman"/>
          <w:sz w:val="24"/>
          <w:szCs w:val="24"/>
          <w:lang w:eastAsia="es-PE"/>
        </w:rPr>
        <w:t>la</w:t>
      </w:r>
      <w:r w:rsidRPr="006F6E98">
        <w:rPr>
          <w:rFonts w:ascii="Times New Roman" w:hAnsi="Times New Roman" w:cs="Times New Roman"/>
          <w:color w:val="000000"/>
          <w:sz w:val="24"/>
          <w:szCs w:val="24"/>
          <w:shd w:val="clear" w:color="auto" w:fill="FFFFFF"/>
        </w:rPr>
        <w:t xml:space="preserve"> hedónica</w:t>
      </w:r>
      <w:r w:rsidR="00C00C7D">
        <w:rPr>
          <w:rFonts w:ascii="Times New Roman" w:hAnsi="Times New Roman" w:cs="Times New Roman"/>
          <w:color w:val="000000"/>
          <w:sz w:val="24"/>
          <w:szCs w:val="24"/>
          <w:shd w:val="clear" w:color="auto" w:fill="FFFFFF"/>
        </w:rPr>
        <w:t>,</w:t>
      </w:r>
      <w:r w:rsidRPr="006F6E98">
        <w:rPr>
          <w:rFonts w:ascii="Times New Roman" w:hAnsi="Times New Roman" w:cs="Times New Roman"/>
          <w:color w:val="000000"/>
          <w:sz w:val="24"/>
          <w:szCs w:val="24"/>
          <w:shd w:val="clear" w:color="auto" w:fill="FFFFFF"/>
        </w:rPr>
        <w:t xml:space="preserve"> que está relacionada con el placer</w:t>
      </w:r>
      <w:r w:rsidR="00C00C7D">
        <w:rPr>
          <w:rFonts w:ascii="Times New Roman" w:hAnsi="Times New Roman" w:cs="Times New Roman"/>
          <w:color w:val="000000"/>
          <w:sz w:val="24"/>
          <w:szCs w:val="24"/>
          <w:shd w:val="clear" w:color="auto" w:fill="FFFFFF"/>
        </w:rPr>
        <w:t>,</w:t>
      </w:r>
      <w:r w:rsidRPr="006F6E98">
        <w:rPr>
          <w:rFonts w:ascii="Times New Roman" w:hAnsi="Times New Roman" w:cs="Times New Roman"/>
          <w:color w:val="000000"/>
          <w:sz w:val="24"/>
          <w:szCs w:val="24"/>
          <w:shd w:val="clear" w:color="auto" w:fill="FFFFFF"/>
        </w:rPr>
        <w:t xml:space="preserve"> y</w:t>
      </w:r>
      <w:r w:rsidR="00C00C7D">
        <w:rPr>
          <w:rFonts w:ascii="Times New Roman" w:hAnsi="Times New Roman" w:cs="Times New Roman"/>
          <w:color w:val="000000"/>
          <w:sz w:val="24"/>
          <w:szCs w:val="24"/>
          <w:shd w:val="clear" w:color="auto" w:fill="FFFFFF"/>
        </w:rPr>
        <w:t xml:space="preserve"> </w:t>
      </w:r>
      <w:r w:rsidR="00C00C7D" w:rsidRPr="00F2564B">
        <w:rPr>
          <w:rFonts w:ascii="Times New Roman" w:hAnsi="Times New Roman" w:cs="Times New Roman"/>
          <w:i/>
          <w:iCs/>
          <w:color w:val="000000"/>
          <w:sz w:val="24"/>
          <w:szCs w:val="24"/>
          <w:shd w:val="clear" w:color="auto" w:fill="FFFFFF"/>
        </w:rPr>
        <w:t>2)</w:t>
      </w:r>
      <w:r w:rsidRPr="006F6E98">
        <w:rPr>
          <w:rFonts w:ascii="Times New Roman" w:hAnsi="Times New Roman" w:cs="Times New Roman"/>
          <w:color w:val="000000"/>
          <w:sz w:val="24"/>
          <w:szCs w:val="24"/>
          <w:shd w:val="clear" w:color="auto" w:fill="FFFFFF"/>
        </w:rPr>
        <w:t xml:space="preserve"> la </w:t>
      </w:r>
      <w:proofErr w:type="spellStart"/>
      <w:r w:rsidRPr="006F6E98">
        <w:rPr>
          <w:rFonts w:ascii="Times New Roman" w:hAnsi="Times New Roman" w:cs="Times New Roman"/>
          <w:color w:val="000000"/>
          <w:sz w:val="24"/>
          <w:szCs w:val="24"/>
          <w:shd w:val="clear" w:color="auto" w:fill="FFFFFF"/>
        </w:rPr>
        <w:t>eudaimónica</w:t>
      </w:r>
      <w:proofErr w:type="spellEnd"/>
      <w:r w:rsidR="00C00C7D">
        <w:rPr>
          <w:rFonts w:ascii="Times New Roman" w:hAnsi="Times New Roman" w:cs="Times New Roman"/>
          <w:color w:val="000000"/>
          <w:sz w:val="24"/>
          <w:szCs w:val="24"/>
          <w:shd w:val="clear" w:color="auto" w:fill="FFFFFF"/>
        </w:rPr>
        <w:t>,</w:t>
      </w:r>
      <w:r w:rsidRPr="006F6E98">
        <w:rPr>
          <w:rFonts w:ascii="Times New Roman" w:hAnsi="Times New Roman" w:cs="Times New Roman"/>
          <w:color w:val="000000"/>
          <w:sz w:val="24"/>
          <w:szCs w:val="24"/>
          <w:shd w:val="clear" w:color="auto" w:fill="FFFFFF"/>
        </w:rPr>
        <w:t xml:space="preserve"> que abarca el desarrollo de capacidades del individuo y la realización de su verdadera naturaleza</w:t>
      </w:r>
      <w:r w:rsidR="00C00C7D">
        <w:rPr>
          <w:rFonts w:ascii="Times New Roman" w:hAnsi="Times New Roman" w:cs="Times New Roman"/>
          <w:color w:val="000000"/>
          <w:sz w:val="24"/>
          <w:szCs w:val="24"/>
          <w:shd w:val="clear" w:color="auto" w:fill="FFFFFF"/>
        </w:rPr>
        <w:t>. Al día de hoy</w:t>
      </w:r>
      <w:r w:rsidR="00090EC1">
        <w:rPr>
          <w:rFonts w:ascii="Times New Roman" w:hAnsi="Times New Roman" w:cs="Times New Roman"/>
          <w:color w:val="000000"/>
          <w:sz w:val="24"/>
          <w:szCs w:val="24"/>
          <w:shd w:val="clear" w:color="auto" w:fill="FFFFFF"/>
        </w:rPr>
        <w:t>,</w:t>
      </w:r>
      <w:r w:rsidR="00C00C7D">
        <w:rPr>
          <w:rFonts w:ascii="Times New Roman" w:hAnsi="Times New Roman" w:cs="Times New Roman"/>
          <w:color w:val="000000"/>
          <w:sz w:val="24"/>
          <w:szCs w:val="24"/>
          <w:shd w:val="clear" w:color="auto" w:fill="FFFFFF"/>
        </w:rPr>
        <w:t xml:space="preserve"> </w:t>
      </w:r>
      <w:r w:rsidR="00090EC1">
        <w:rPr>
          <w:rFonts w:ascii="Times New Roman" w:hAnsi="Times New Roman" w:cs="Times New Roman"/>
          <w:color w:val="000000"/>
          <w:sz w:val="24"/>
          <w:szCs w:val="24"/>
          <w:shd w:val="clear" w:color="auto" w:fill="FFFFFF"/>
        </w:rPr>
        <w:t xml:space="preserve">predomina </w:t>
      </w:r>
      <w:r>
        <w:rPr>
          <w:rFonts w:ascii="Times New Roman" w:hAnsi="Times New Roman" w:cs="Times New Roman"/>
          <w:color w:val="000000"/>
          <w:sz w:val="24"/>
          <w:szCs w:val="24"/>
          <w:shd w:val="clear" w:color="auto" w:fill="FFFFFF"/>
        </w:rPr>
        <w:t xml:space="preserve">la visión </w:t>
      </w:r>
      <w:proofErr w:type="spellStart"/>
      <w:r>
        <w:rPr>
          <w:rFonts w:ascii="Times New Roman" w:hAnsi="Times New Roman" w:cs="Times New Roman"/>
          <w:color w:val="000000"/>
          <w:sz w:val="24"/>
          <w:szCs w:val="24"/>
          <w:shd w:val="clear" w:color="auto" w:fill="FFFFFF"/>
        </w:rPr>
        <w:t>eudaimónica</w:t>
      </w:r>
      <w:proofErr w:type="spellEnd"/>
      <w:r>
        <w:rPr>
          <w:rFonts w:ascii="Times New Roman" w:hAnsi="Times New Roman" w:cs="Times New Roman"/>
          <w:color w:val="000000"/>
          <w:sz w:val="24"/>
          <w:szCs w:val="24"/>
          <w:shd w:val="clear" w:color="auto" w:fill="FFFFFF"/>
        </w:rPr>
        <w:t>, caracterizada por rasgos positivos como adecuadas relaciones interpersonales, propósito en la vida, dominio del entorno, autoaceptación, autonomía y desarrollo personal</w:t>
      </w:r>
      <w:r w:rsidR="00044ABA" w:rsidRPr="00044ABA">
        <w:t xml:space="preserve"> </w:t>
      </w:r>
      <w:r w:rsidR="00044ABA">
        <w:t>(</w:t>
      </w:r>
      <w:r w:rsidR="00044ABA" w:rsidRPr="006D7AFA">
        <w:rPr>
          <w:rFonts w:ascii="Times New Roman" w:hAnsi="Times New Roman" w:cs="Times New Roman"/>
          <w:sz w:val="24"/>
          <w:szCs w:val="24"/>
        </w:rPr>
        <w:t>Flores,</w:t>
      </w:r>
      <w:r w:rsidR="003E3C7D" w:rsidRPr="006D7AFA">
        <w:rPr>
          <w:rFonts w:ascii="Times New Roman" w:hAnsi="Times New Roman" w:cs="Times New Roman"/>
          <w:sz w:val="24"/>
          <w:szCs w:val="24"/>
        </w:rPr>
        <w:t xml:space="preserve"> Muñoz y Medrano,</w:t>
      </w:r>
      <w:r w:rsidR="00044ABA" w:rsidRPr="006D7AFA">
        <w:rPr>
          <w:rFonts w:ascii="Times New Roman" w:hAnsi="Times New Roman" w:cs="Times New Roman"/>
          <w:sz w:val="24"/>
          <w:szCs w:val="24"/>
        </w:rPr>
        <w:t xml:space="preserve"> 2</w:t>
      </w:r>
      <w:r w:rsidR="003E3C7D" w:rsidRPr="006D7AFA">
        <w:rPr>
          <w:rFonts w:ascii="Times New Roman" w:hAnsi="Times New Roman" w:cs="Times New Roman"/>
          <w:sz w:val="24"/>
          <w:szCs w:val="24"/>
        </w:rPr>
        <w:t>0</w:t>
      </w:r>
      <w:r w:rsidR="00044ABA" w:rsidRPr="006D7AFA">
        <w:rPr>
          <w:rFonts w:ascii="Times New Roman" w:hAnsi="Times New Roman" w:cs="Times New Roman"/>
          <w:sz w:val="24"/>
          <w:szCs w:val="24"/>
        </w:rPr>
        <w:t>18</w:t>
      </w:r>
      <w:r w:rsidR="00044ABA" w:rsidRPr="00E82F6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Está basada en la teoría humanista de Abraham Maslow, específicamente en la satisfacción de las necesidades sociales, de reconocimiento y autorrealización, </w:t>
      </w:r>
      <w:r w:rsidR="00E82F68" w:rsidRPr="00EC53C5">
        <w:rPr>
          <w:rFonts w:ascii="Times New Roman" w:hAnsi="Times New Roman" w:cs="Times New Roman"/>
          <w:color w:val="000000"/>
          <w:sz w:val="24"/>
          <w:szCs w:val="24"/>
          <w:shd w:val="clear" w:color="auto" w:fill="FFFFFF"/>
        </w:rPr>
        <w:t>que,</w:t>
      </w:r>
      <w:r>
        <w:rPr>
          <w:rFonts w:ascii="Times New Roman" w:hAnsi="Times New Roman" w:cs="Times New Roman"/>
          <w:color w:val="000000"/>
          <w:sz w:val="24"/>
          <w:szCs w:val="24"/>
          <w:shd w:val="clear" w:color="auto" w:fill="FFFFFF"/>
        </w:rPr>
        <w:t xml:space="preserve"> junto</w:t>
      </w:r>
      <w:r w:rsidRPr="00EC53C5">
        <w:rPr>
          <w:rFonts w:ascii="Times New Roman" w:hAnsi="Times New Roman" w:cs="Times New Roman"/>
          <w:color w:val="000000"/>
          <w:sz w:val="24"/>
          <w:szCs w:val="24"/>
          <w:shd w:val="clear" w:color="auto" w:fill="FFFFFF"/>
        </w:rPr>
        <w:t xml:space="preserve"> a un sistema de metas congruente y coherente, </w:t>
      </w:r>
      <w:r>
        <w:rPr>
          <w:rFonts w:ascii="Times New Roman" w:hAnsi="Times New Roman" w:cs="Times New Roman"/>
          <w:color w:val="000000"/>
          <w:sz w:val="24"/>
          <w:szCs w:val="24"/>
          <w:shd w:val="clear" w:color="auto" w:fill="FFFFFF"/>
        </w:rPr>
        <w:t>posibilitan</w:t>
      </w:r>
      <w:r w:rsidRPr="00EC53C5">
        <w:rPr>
          <w:rFonts w:ascii="Times New Roman" w:hAnsi="Times New Roman" w:cs="Times New Roman"/>
          <w:color w:val="000000"/>
          <w:sz w:val="24"/>
          <w:szCs w:val="24"/>
          <w:shd w:val="clear" w:color="auto" w:fill="FFFFFF"/>
        </w:rPr>
        <w:t xml:space="preserve"> un funcionamiento psicológico sano</w:t>
      </w:r>
      <w:r w:rsidR="00044ABA" w:rsidRPr="00044ABA">
        <w:t xml:space="preserve"> </w:t>
      </w:r>
      <w:r w:rsidR="00044ABA" w:rsidRPr="00E82F68">
        <w:t>(</w:t>
      </w:r>
      <w:proofErr w:type="spellStart"/>
      <w:r w:rsidR="00044ABA" w:rsidRPr="006D7AFA">
        <w:rPr>
          <w:rFonts w:ascii="Times New Roman" w:hAnsi="Times New Roman" w:cs="Times New Roman"/>
          <w:color w:val="000000"/>
          <w:sz w:val="24"/>
          <w:szCs w:val="24"/>
          <w:shd w:val="clear" w:color="auto" w:fill="FFFFFF"/>
        </w:rPr>
        <w:t>Muratori</w:t>
      </w:r>
      <w:proofErr w:type="spellEnd"/>
      <w:r w:rsidR="00044ABA" w:rsidRPr="006D7AFA">
        <w:rPr>
          <w:rFonts w:ascii="Times New Roman" w:hAnsi="Times New Roman" w:cs="Times New Roman"/>
          <w:color w:val="000000"/>
          <w:sz w:val="24"/>
          <w:szCs w:val="24"/>
          <w:shd w:val="clear" w:color="auto" w:fill="FFFFFF"/>
        </w:rPr>
        <w:t>,</w:t>
      </w:r>
      <w:r w:rsidR="00A378EC" w:rsidRPr="006D7AFA">
        <w:rPr>
          <w:rFonts w:ascii="Times New Roman" w:hAnsi="Times New Roman" w:cs="Times New Roman"/>
          <w:sz w:val="24"/>
          <w:szCs w:val="24"/>
        </w:rPr>
        <w:t xml:space="preserve"> Zubieta,</w:t>
      </w:r>
      <w:r w:rsidR="00A378EC" w:rsidRPr="006E4F9D">
        <w:rPr>
          <w:rFonts w:ascii="Times New Roman" w:hAnsi="Times New Roman" w:cs="Times New Roman"/>
          <w:sz w:val="24"/>
          <w:szCs w:val="24"/>
          <w:highlight w:val="darkYellow"/>
        </w:rPr>
        <w:t xml:space="preserve"> </w:t>
      </w:r>
      <w:r w:rsidR="00A378EC" w:rsidRPr="006D7AFA">
        <w:rPr>
          <w:rFonts w:ascii="Times New Roman" w:hAnsi="Times New Roman" w:cs="Times New Roman"/>
          <w:sz w:val="24"/>
          <w:szCs w:val="24"/>
        </w:rPr>
        <w:t xml:space="preserve">Ubillos, González y </w:t>
      </w:r>
      <w:proofErr w:type="spellStart"/>
      <w:r w:rsidR="00A378EC" w:rsidRPr="006D7AFA">
        <w:rPr>
          <w:rFonts w:ascii="Times New Roman" w:hAnsi="Times New Roman" w:cs="Times New Roman"/>
          <w:sz w:val="24"/>
          <w:szCs w:val="24"/>
        </w:rPr>
        <w:t>Bobowik</w:t>
      </w:r>
      <w:proofErr w:type="spellEnd"/>
      <w:r w:rsidR="00A378EC" w:rsidRPr="006D7AFA">
        <w:rPr>
          <w:rFonts w:ascii="Times New Roman" w:hAnsi="Times New Roman" w:cs="Times New Roman"/>
          <w:sz w:val="24"/>
          <w:szCs w:val="24"/>
        </w:rPr>
        <w:t>,</w:t>
      </w:r>
      <w:r w:rsidR="00044ABA" w:rsidRPr="006D7AFA">
        <w:rPr>
          <w:rFonts w:ascii="Times New Roman" w:hAnsi="Times New Roman" w:cs="Times New Roman"/>
          <w:color w:val="000000"/>
          <w:sz w:val="24"/>
          <w:szCs w:val="24"/>
          <w:shd w:val="clear" w:color="auto" w:fill="FFFFFF"/>
        </w:rPr>
        <w:t xml:space="preserve"> 2015</w:t>
      </w:r>
      <w:r w:rsidR="00044ABA" w:rsidRPr="00E82F68">
        <w:rPr>
          <w:rFonts w:ascii="Times New Roman" w:hAnsi="Times New Roman" w:cs="Times New Roman"/>
          <w:color w:val="000000"/>
          <w:sz w:val="24"/>
          <w:szCs w:val="24"/>
          <w:shd w:val="clear" w:color="auto" w:fill="FFFFFF"/>
        </w:rPr>
        <w:t>)</w:t>
      </w:r>
      <w:r w:rsidR="00DE6AC9">
        <w:rPr>
          <w:rFonts w:ascii="Times New Roman" w:hAnsi="Times New Roman" w:cs="Times New Roman"/>
          <w:color w:val="000000"/>
          <w:sz w:val="24"/>
          <w:szCs w:val="24"/>
          <w:shd w:val="clear" w:color="auto" w:fill="FFFFFF"/>
        </w:rPr>
        <w:t>,</w:t>
      </w:r>
      <w:r w:rsidRPr="00EC53C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el </w:t>
      </w:r>
      <w:r w:rsidR="00E82F68">
        <w:rPr>
          <w:rFonts w:ascii="Times New Roman" w:hAnsi="Times New Roman" w:cs="Times New Roman"/>
          <w:color w:val="000000"/>
          <w:sz w:val="24"/>
          <w:szCs w:val="24"/>
          <w:shd w:val="clear" w:color="auto" w:fill="FFFFFF"/>
        </w:rPr>
        <w:t>cual se</w:t>
      </w:r>
      <w:r w:rsidRPr="00D668B4">
        <w:rPr>
          <w:rFonts w:ascii="Times New Roman" w:hAnsi="Times New Roman" w:cs="Times New Roman"/>
          <w:color w:val="000000"/>
          <w:sz w:val="24"/>
          <w:szCs w:val="24"/>
          <w:shd w:val="clear" w:color="auto" w:fill="FFFFFF"/>
        </w:rPr>
        <w:t xml:space="preserve"> construye a través del desarrollo mental de la persona y de la capacidad para relacionar y relacionarse de manera positiva e integrada con las experiencias de vida</w:t>
      </w:r>
      <w:r>
        <w:rPr>
          <w:rFonts w:ascii="Times New Roman" w:hAnsi="Times New Roman" w:cs="Times New Roman"/>
          <w:color w:val="000000"/>
          <w:sz w:val="24"/>
          <w:szCs w:val="24"/>
          <w:shd w:val="clear" w:color="auto" w:fill="FFFFFF"/>
        </w:rPr>
        <w:t xml:space="preserve"> </w:t>
      </w:r>
      <w:r w:rsidRPr="00E82F68">
        <w:rPr>
          <w:rFonts w:ascii="Times New Roman" w:hAnsi="Times New Roman" w:cs="Times New Roman"/>
          <w:sz w:val="24"/>
          <w:szCs w:val="24"/>
          <w:shd w:val="clear" w:color="auto" w:fill="FFFFFF"/>
        </w:rPr>
        <w:t>(</w:t>
      </w:r>
      <w:r w:rsidR="00E82F68" w:rsidRPr="00BD30BC">
        <w:rPr>
          <w:rFonts w:ascii="Times New Roman" w:hAnsi="Times New Roman" w:cs="Times New Roman"/>
          <w:sz w:val="24"/>
          <w:szCs w:val="24"/>
          <w:shd w:val="clear" w:color="auto" w:fill="FFFFFF"/>
        </w:rPr>
        <w:t>Sandoval</w:t>
      </w:r>
      <w:r w:rsidR="00044ABA" w:rsidRPr="00BD30BC">
        <w:rPr>
          <w:rFonts w:ascii="Times New Roman" w:hAnsi="Times New Roman" w:cs="Times New Roman"/>
          <w:sz w:val="24"/>
          <w:szCs w:val="24"/>
          <w:shd w:val="clear" w:color="auto" w:fill="FFFFFF"/>
        </w:rPr>
        <w:t>,</w:t>
      </w:r>
      <w:r w:rsidR="00B93D6C" w:rsidRPr="00BD30BC">
        <w:rPr>
          <w:rFonts w:ascii="Times New Roman" w:hAnsi="Times New Roman" w:cs="Times New Roman"/>
          <w:sz w:val="24"/>
          <w:szCs w:val="24"/>
        </w:rPr>
        <w:t xml:space="preserve"> </w:t>
      </w:r>
      <w:proofErr w:type="spellStart"/>
      <w:r w:rsidR="00B93D6C" w:rsidRPr="00BD30BC">
        <w:rPr>
          <w:rFonts w:ascii="Times New Roman" w:hAnsi="Times New Roman" w:cs="Times New Roman"/>
          <w:sz w:val="24"/>
          <w:szCs w:val="24"/>
        </w:rPr>
        <w:t>Dorner</w:t>
      </w:r>
      <w:proofErr w:type="spellEnd"/>
      <w:r w:rsidR="00B93D6C" w:rsidRPr="00BD30BC">
        <w:rPr>
          <w:rFonts w:ascii="Times New Roman" w:hAnsi="Times New Roman" w:cs="Times New Roman"/>
          <w:sz w:val="24"/>
          <w:szCs w:val="24"/>
        </w:rPr>
        <w:t xml:space="preserve"> y Véliz,</w:t>
      </w:r>
      <w:r w:rsidR="00044ABA" w:rsidRPr="00BD30BC">
        <w:rPr>
          <w:rFonts w:ascii="Times New Roman" w:hAnsi="Times New Roman" w:cs="Times New Roman"/>
          <w:sz w:val="24"/>
          <w:szCs w:val="24"/>
          <w:shd w:val="clear" w:color="auto" w:fill="FFFFFF"/>
        </w:rPr>
        <w:t xml:space="preserve"> </w:t>
      </w:r>
      <w:r w:rsidRPr="00BD30BC">
        <w:rPr>
          <w:rFonts w:ascii="Times New Roman" w:hAnsi="Times New Roman" w:cs="Times New Roman"/>
          <w:sz w:val="24"/>
          <w:szCs w:val="24"/>
          <w:shd w:val="clear" w:color="auto" w:fill="FFFFFF"/>
        </w:rPr>
        <w:t>2017).</w:t>
      </w:r>
      <w:r w:rsidRPr="00E82F68">
        <w:rPr>
          <w:rFonts w:ascii="Times New Roman" w:hAnsi="Times New Roman" w:cs="Times New Roman"/>
          <w:sz w:val="24"/>
          <w:szCs w:val="24"/>
          <w:shd w:val="clear" w:color="auto" w:fill="FFFFFF"/>
        </w:rPr>
        <w:t xml:space="preserve"> </w:t>
      </w:r>
    </w:p>
    <w:p w14:paraId="307C282D" w14:textId="72504A64" w:rsidR="000D7F72" w:rsidRPr="00ED006D" w:rsidRDefault="000D7F72" w:rsidP="000B6F72">
      <w:pPr>
        <w:autoSpaceDE w:val="0"/>
        <w:autoSpaceDN w:val="0"/>
        <w:adjustRightInd w:val="0"/>
        <w:spacing w:after="0" w:line="360" w:lineRule="auto"/>
        <w:ind w:firstLine="708"/>
        <w:jc w:val="both"/>
        <w:rPr>
          <w:rStyle w:val="A2"/>
          <w:rFonts w:ascii="Times New Roman" w:hAnsi="Times New Roman" w:cs="Times New Roman"/>
          <w:color w:val="auto"/>
          <w:sz w:val="24"/>
          <w:szCs w:val="24"/>
        </w:rPr>
      </w:pPr>
      <w:r>
        <w:rPr>
          <w:rStyle w:val="A2"/>
          <w:rFonts w:ascii="Times New Roman" w:hAnsi="Times New Roman" w:cs="Times New Roman"/>
          <w:color w:val="auto"/>
          <w:sz w:val="24"/>
          <w:szCs w:val="24"/>
        </w:rPr>
        <w:t xml:space="preserve">Según </w:t>
      </w:r>
      <w:r w:rsidR="004F0C29" w:rsidRPr="00BD30BC">
        <w:rPr>
          <w:rStyle w:val="A2"/>
          <w:rFonts w:ascii="Times New Roman" w:hAnsi="Times New Roman" w:cs="Times New Roman"/>
          <w:color w:val="auto"/>
          <w:sz w:val="24"/>
          <w:szCs w:val="24"/>
        </w:rPr>
        <w:t xml:space="preserve">Martina y </w:t>
      </w:r>
      <w:r w:rsidRPr="00BD30BC">
        <w:rPr>
          <w:rStyle w:val="A2"/>
          <w:rFonts w:ascii="Times New Roman" w:hAnsi="Times New Roman" w:cs="Times New Roman"/>
          <w:color w:val="auto"/>
          <w:sz w:val="24"/>
          <w:szCs w:val="24"/>
        </w:rPr>
        <w:t>Castro (2000)</w:t>
      </w:r>
      <w:r w:rsidR="004F0C29">
        <w:rPr>
          <w:rStyle w:val="A2"/>
          <w:rFonts w:ascii="Times New Roman" w:hAnsi="Times New Roman" w:cs="Times New Roman"/>
          <w:color w:val="auto"/>
          <w:sz w:val="24"/>
          <w:szCs w:val="24"/>
        </w:rPr>
        <w:t>,</w:t>
      </w:r>
      <w:r w:rsidRPr="00466395">
        <w:rPr>
          <w:rStyle w:val="A2"/>
          <w:rFonts w:ascii="Times New Roman" w:hAnsi="Times New Roman" w:cs="Times New Roman"/>
          <w:color w:val="auto"/>
          <w:sz w:val="24"/>
          <w:szCs w:val="24"/>
        </w:rPr>
        <w:t xml:space="preserve"> el </w:t>
      </w:r>
      <w:r w:rsidR="004F0C29">
        <w:rPr>
          <w:rStyle w:val="A2"/>
          <w:rFonts w:ascii="Times New Roman" w:hAnsi="Times New Roman" w:cs="Times New Roman"/>
          <w:color w:val="auto"/>
          <w:sz w:val="24"/>
          <w:szCs w:val="24"/>
        </w:rPr>
        <w:t>bienestar psicológico</w:t>
      </w:r>
      <w:r w:rsidRPr="00466395">
        <w:rPr>
          <w:rStyle w:val="A2"/>
          <w:rFonts w:ascii="Times New Roman" w:hAnsi="Times New Roman" w:cs="Times New Roman"/>
          <w:color w:val="auto"/>
          <w:sz w:val="24"/>
          <w:szCs w:val="24"/>
        </w:rPr>
        <w:t xml:space="preserve"> es un ítem positivo que expresa la conexión de la persona con</w:t>
      </w:r>
      <w:r w:rsidR="004F0C29">
        <w:rPr>
          <w:rStyle w:val="A2"/>
          <w:rFonts w:ascii="Times New Roman" w:hAnsi="Times New Roman" w:cs="Times New Roman"/>
          <w:color w:val="auto"/>
          <w:sz w:val="24"/>
          <w:szCs w:val="24"/>
        </w:rPr>
        <w:t>sigo</w:t>
      </w:r>
      <w:r w:rsidRPr="00466395">
        <w:rPr>
          <w:rStyle w:val="A2"/>
          <w:rFonts w:ascii="Times New Roman" w:hAnsi="Times New Roman" w:cs="Times New Roman"/>
          <w:color w:val="auto"/>
          <w:sz w:val="24"/>
          <w:szCs w:val="24"/>
        </w:rPr>
        <w:t xml:space="preserve"> mism</w:t>
      </w:r>
      <w:r w:rsidR="006341E8">
        <w:rPr>
          <w:rStyle w:val="A2"/>
          <w:rFonts w:ascii="Times New Roman" w:hAnsi="Times New Roman" w:cs="Times New Roman"/>
          <w:color w:val="auto"/>
          <w:sz w:val="24"/>
          <w:szCs w:val="24"/>
        </w:rPr>
        <w:t>a</w:t>
      </w:r>
      <w:r w:rsidRPr="00466395">
        <w:rPr>
          <w:rStyle w:val="A2"/>
          <w:rFonts w:ascii="Times New Roman" w:hAnsi="Times New Roman" w:cs="Times New Roman"/>
          <w:color w:val="auto"/>
          <w:sz w:val="24"/>
          <w:szCs w:val="24"/>
        </w:rPr>
        <w:t xml:space="preserve"> y su entorno, </w:t>
      </w:r>
      <w:r w:rsidR="004F0C29">
        <w:rPr>
          <w:rStyle w:val="A2"/>
          <w:rFonts w:ascii="Times New Roman" w:hAnsi="Times New Roman" w:cs="Times New Roman"/>
          <w:color w:val="auto"/>
          <w:sz w:val="24"/>
          <w:szCs w:val="24"/>
        </w:rPr>
        <w:t xml:space="preserve">conexión que favorece </w:t>
      </w:r>
      <w:r w:rsidRPr="00466395">
        <w:rPr>
          <w:rStyle w:val="A2"/>
          <w:rFonts w:ascii="Times New Roman" w:hAnsi="Times New Roman" w:cs="Times New Roman"/>
          <w:color w:val="auto"/>
          <w:sz w:val="24"/>
          <w:szCs w:val="24"/>
        </w:rPr>
        <w:t>su crecimiento como persona y como profesional</w:t>
      </w:r>
      <w:r w:rsidR="004F0C29">
        <w:rPr>
          <w:rStyle w:val="A2"/>
          <w:rFonts w:ascii="Times New Roman" w:hAnsi="Times New Roman" w:cs="Times New Roman"/>
          <w:color w:val="auto"/>
          <w:sz w:val="24"/>
          <w:szCs w:val="24"/>
        </w:rPr>
        <w:t>.</w:t>
      </w:r>
      <w:r w:rsidR="004F0C29" w:rsidRPr="00466395">
        <w:rPr>
          <w:rStyle w:val="A2"/>
          <w:rFonts w:ascii="Times New Roman" w:hAnsi="Times New Roman" w:cs="Times New Roman"/>
          <w:color w:val="auto"/>
          <w:sz w:val="24"/>
          <w:szCs w:val="24"/>
        </w:rPr>
        <w:t xml:space="preserve"> </w:t>
      </w:r>
      <w:r w:rsidR="004F0C29">
        <w:rPr>
          <w:rStyle w:val="A2"/>
          <w:rFonts w:ascii="Times New Roman" w:hAnsi="Times New Roman" w:cs="Times New Roman"/>
          <w:color w:val="auto"/>
          <w:sz w:val="24"/>
          <w:szCs w:val="24"/>
        </w:rPr>
        <w:t>P</w:t>
      </w:r>
      <w:r w:rsidR="004F0C29" w:rsidRPr="00466395">
        <w:rPr>
          <w:rStyle w:val="A2"/>
          <w:rFonts w:ascii="Times New Roman" w:hAnsi="Times New Roman" w:cs="Times New Roman"/>
          <w:color w:val="auto"/>
          <w:sz w:val="24"/>
          <w:szCs w:val="24"/>
        </w:rPr>
        <w:t xml:space="preserve">or </w:t>
      </w:r>
      <w:r w:rsidRPr="00466395">
        <w:rPr>
          <w:rStyle w:val="A2"/>
          <w:rFonts w:ascii="Times New Roman" w:hAnsi="Times New Roman" w:cs="Times New Roman"/>
          <w:color w:val="auto"/>
          <w:sz w:val="24"/>
          <w:szCs w:val="24"/>
        </w:rPr>
        <w:t xml:space="preserve">ello, es importante identificar el </w:t>
      </w:r>
      <w:r w:rsidR="004F0C29">
        <w:rPr>
          <w:rStyle w:val="A2"/>
          <w:rFonts w:ascii="Times New Roman" w:hAnsi="Times New Roman" w:cs="Times New Roman"/>
          <w:color w:val="auto"/>
          <w:sz w:val="24"/>
          <w:szCs w:val="24"/>
        </w:rPr>
        <w:t>bienestar psicológico</w:t>
      </w:r>
      <w:r w:rsidRPr="00466395">
        <w:rPr>
          <w:rStyle w:val="A2"/>
          <w:rFonts w:ascii="Times New Roman" w:hAnsi="Times New Roman" w:cs="Times New Roman"/>
          <w:color w:val="auto"/>
          <w:sz w:val="24"/>
          <w:szCs w:val="24"/>
        </w:rPr>
        <w:t xml:space="preserve"> en la población estudiantil</w:t>
      </w:r>
      <w:r w:rsidR="004F0C29">
        <w:rPr>
          <w:rStyle w:val="A2"/>
          <w:rFonts w:ascii="Times New Roman" w:hAnsi="Times New Roman" w:cs="Times New Roman"/>
          <w:color w:val="auto"/>
          <w:sz w:val="24"/>
          <w:szCs w:val="24"/>
        </w:rPr>
        <w:t>,</w:t>
      </w:r>
      <w:r w:rsidRPr="00466395">
        <w:rPr>
          <w:rStyle w:val="A2"/>
          <w:rFonts w:ascii="Times New Roman" w:hAnsi="Times New Roman" w:cs="Times New Roman"/>
          <w:color w:val="auto"/>
          <w:sz w:val="24"/>
          <w:szCs w:val="24"/>
        </w:rPr>
        <w:t xml:space="preserve"> ya que muchos de </w:t>
      </w:r>
      <w:r w:rsidR="00CD2D4C">
        <w:rPr>
          <w:rStyle w:val="A2"/>
          <w:rFonts w:ascii="Times New Roman" w:hAnsi="Times New Roman" w:cs="Times New Roman"/>
          <w:color w:val="auto"/>
          <w:sz w:val="24"/>
          <w:szCs w:val="24"/>
        </w:rPr>
        <w:t xml:space="preserve">quienes la integran </w:t>
      </w:r>
      <w:r w:rsidRPr="00466395">
        <w:rPr>
          <w:rStyle w:val="A2"/>
          <w:rFonts w:ascii="Times New Roman" w:hAnsi="Times New Roman" w:cs="Times New Roman"/>
          <w:color w:val="auto"/>
          <w:sz w:val="24"/>
          <w:szCs w:val="24"/>
        </w:rPr>
        <w:t xml:space="preserve">están en riesgo de adquirir hábitos que pueden afectar su salud mental y con ello </w:t>
      </w:r>
      <w:r w:rsidR="00CD2D4C">
        <w:rPr>
          <w:rStyle w:val="A2"/>
          <w:rFonts w:ascii="Times New Roman" w:hAnsi="Times New Roman" w:cs="Times New Roman"/>
          <w:color w:val="auto"/>
          <w:sz w:val="24"/>
          <w:szCs w:val="24"/>
        </w:rPr>
        <w:t xml:space="preserve">perjudicar </w:t>
      </w:r>
      <w:r w:rsidRPr="00466395">
        <w:rPr>
          <w:rStyle w:val="A2"/>
          <w:rFonts w:ascii="Times New Roman" w:hAnsi="Times New Roman" w:cs="Times New Roman"/>
          <w:color w:val="auto"/>
          <w:sz w:val="24"/>
          <w:szCs w:val="24"/>
        </w:rPr>
        <w:t>su desarrollo personal</w:t>
      </w:r>
      <w:r w:rsidR="007A2E36">
        <w:rPr>
          <w:rStyle w:val="A2"/>
          <w:rFonts w:ascii="Times New Roman" w:hAnsi="Times New Roman" w:cs="Times New Roman"/>
          <w:color w:val="auto"/>
          <w:sz w:val="24"/>
          <w:szCs w:val="24"/>
        </w:rPr>
        <w:t xml:space="preserve"> según reportan</w:t>
      </w:r>
      <w:r w:rsidR="007A2E36" w:rsidRPr="007A2E36">
        <w:rPr>
          <w:rFonts w:ascii="Times New Roman" w:hAnsi="Times New Roman" w:cs="Times New Roman"/>
          <w:sz w:val="24"/>
          <w:szCs w:val="24"/>
        </w:rPr>
        <w:t xml:space="preserve"> </w:t>
      </w:r>
      <w:r w:rsidR="007A2E36">
        <w:rPr>
          <w:rFonts w:ascii="Times New Roman" w:hAnsi="Times New Roman" w:cs="Times New Roman"/>
          <w:sz w:val="24"/>
          <w:szCs w:val="24"/>
        </w:rPr>
        <w:t>(</w:t>
      </w:r>
      <w:proofErr w:type="spellStart"/>
      <w:r w:rsidR="007A2E36" w:rsidRPr="0003799F">
        <w:rPr>
          <w:rFonts w:ascii="Times New Roman" w:hAnsi="Times New Roman" w:cs="Times New Roman"/>
          <w:sz w:val="24"/>
          <w:szCs w:val="24"/>
        </w:rPr>
        <w:t>Cassaretto</w:t>
      </w:r>
      <w:proofErr w:type="spellEnd"/>
      <w:r w:rsidR="007A2E36" w:rsidRPr="0003799F">
        <w:rPr>
          <w:rFonts w:ascii="Times New Roman" w:hAnsi="Times New Roman" w:cs="Times New Roman"/>
          <w:sz w:val="24"/>
          <w:szCs w:val="24"/>
        </w:rPr>
        <w:t>, Martínez</w:t>
      </w:r>
      <w:r w:rsidR="007A2E36">
        <w:rPr>
          <w:rFonts w:ascii="Times New Roman" w:hAnsi="Times New Roman" w:cs="Times New Roman"/>
          <w:sz w:val="24"/>
          <w:szCs w:val="24"/>
        </w:rPr>
        <w:t xml:space="preserve"> </w:t>
      </w:r>
      <w:r w:rsidR="007A2E36" w:rsidRPr="0003799F">
        <w:rPr>
          <w:rFonts w:ascii="Times New Roman" w:hAnsi="Times New Roman" w:cs="Times New Roman"/>
          <w:sz w:val="24"/>
          <w:szCs w:val="24"/>
        </w:rPr>
        <w:t>y Tavera, 2020)</w:t>
      </w:r>
      <w:r w:rsidRPr="00466395">
        <w:rPr>
          <w:rStyle w:val="A2"/>
          <w:rFonts w:ascii="Times New Roman" w:hAnsi="Times New Roman" w:cs="Times New Roman"/>
          <w:color w:val="auto"/>
          <w:sz w:val="24"/>
          <w:szCs w:val="24"/>
        </w:rPr>
        <w:t xml:space="preserve">. Un estudio acerca del afrontamiento al estrés y bienestar emocional realizado en Perú reporta que estudiantes de </w:t>
      </w:r>
      <w:r>
        <w:rPr>
          <w:rStyle w:val="A2"/>
          <w:rFonts w:ascii="Times New Roman" w:hAnsi="Times New Roman" w:cs="Times New Roman"/>
          <w:color w:val="auto"/>
          <w:sz w:val="24"/>
          <w:szCs w:val="24"/>
        </w:rPr>
        <w:t xml:space="preserve">la ciudad de </w:t>
      </w:r>
      <w:r w:rsidRPr="00466395">
        <w:rPr>
          <w:rStyle w:val="A2"/>
          <w:rFonts w:ascii="Times New Roman" w:hAnsi="Times New Roman" w:cs="Times New Roman"/>
          <w:color w:val="auto"/>
          <w:sz w:val="24"/>
          <w:szCs w:val="24"/>
        </w:rPr>
        <w:t xml:space="preserve">Lima tuvieron mayores puntuaciones </w:t>
      </w:r>
      <w:r w:rsidR="00B01A70">
        <w:rPr>
          <w:rStyle w:val="A2"/>
          <w:rFonts w:ascii="Times New Roman" w:hAnsi="Times New Roman" w:cs="Times New Roman"/>
          <w:color w:val="auto"/>
          <w:sz w:val="24"/>
          <w:szCs w:val="24"/>
        </w:rPr>
        <w:t>en</w:t>
      </w:r>
      <w:r w:rsidR="00B01A70" w:rsidRPr="00466395">
        <w:rPr>
          <w:rStyle w:val="A2"/>
          <w:rFonts w:ascii="Times New Roman" w:hAnsi="Times New Roman" w:cs="Times New Roman"/>
          <w:color w:val="auto"/>
          <w:sz w:val="24"/>
          <w:szCs w:val="24"/>
        </w:rPr>
        <w:t xml:space="preserve"> autonomía y crecimiento personal en </w:t>
      </w:r>
      <w:r w:rsidRPr="00466395">
        <w:rPr>
          <w:rStyle w:val="A2"/>
          <w:rFonts w:ascii="Times New Roman" w:hAnsi="Times New Roman" w:cs="Times New Roman"/>
          <w:color w:val="auto"/>
          <w:sz w:val="24"/>
          <w:szCs w:val="24"/>
        </w:rPr>
        <w:t xml:space="preserve">comparación con estudiantes de </w:t>
      </w:r>
      <w:r w:rsidRPr="007366D5">
        <w:rPr>
          <w:rStyle w:val="A2"/>
          <w:rFonts w:ascii="Times New Roman" w:hAnsi="Times New Roman" w:cs="Times New Roman"/>
          <w:color w:val="auto"/>
          <w:sz w:val="24"/>
          <w:szCs w:val="24"/>
        </w:rPr>
        <w:t>Huancayo (</w:t>
      </w:r>
      <w:proofErr w:type="spellStart"/>
      <w:r w:rsidRPr="007366D5">
        <w:rPr>
          <w:rStyle w:val="A2"/>
          <w:rFonts w:ascii="Times New Roman" w:hAnsi="Times New Roman" w:cs="Times New Roman"/>
          <w:color w:val="auto"/>
          <w:sz w:val="24"/>
          <w:szCs w:val="24"/>
        </w:rPr>
        <w:t>Matalinares</w:t>
      </w:r>
      <w:proofErr w:type="spellEnd"/>
      <w:r w:rsidRPr="007366D5">
        <w:rPr>
          <w:rStyle w:val="A2"/>
          <w:rFonts w:ascii="Times New Roman" w:hAnsi="Times New Roman" w:cs="Times New Roman"/>
          <w:color w:val="auto"/>
          <w:sz w:val="24"/>
          <w:szCs w:val="24"/>
        </w:rPr>
        <w:t xml:space="preserve"> </w:t>
      </w:r>
      <w:r w:rsidRPr="007366D5">
        <w:rPr>
          <w:rStyle w:val="A2"/>
          <w:rFonts w:ascii="Times New Roman" w:hAnsi="Times New Roman" w:cs="Times New Roman"/>
          <w:i/>
          <w:iCs/>
          <w:color w:val="auto"/>
          <w:sz w:val="24"/>
          <w:szCs w:val="24"/>
        </w:rPr>
        <w:t>et al</w:t>
      </w:r>
      <w:r w:rsidRPr="007366D5">
        <w:rPr>
          <w:rStyle w:val="A2"/>
          <w:rFonts w:ascii="Times New Roman" w:hAnsi="Times New Roman" w:cs="Times New Roman"/>
          <w:color w:val="auto"/>
          <w:sz w:val="24"/>
          <w:szCs w:val="24"/>
        </w:rPr>
        <w:t xml:space="preserve">., </w:t>
      </w:r>
      <w:r w:rsidR="005A3D79" w:rsidRPr="007366D5">
        <w:rPr>
          <w:rStyle w:val="A2"/>
          <w:rFonts w:ascii="Times New Roman" w:hAnsi="Times New Roman" w:cs="Times New Roman"/>
          <w:color w:val="auto"/>
          <w:sz w:val="24"/>
          <w:szCs w:val="24"/>
        </w:rPr>
        <w:t>2017</w:t>
      </w:r>
      <w:r w:rsidRPr="007366D5">
        <w:rPr>
          <w:rStyle w:val="A2"/>
          <w:rFonts w:ascii="Times New Roman" w:hAnsi="Times New Roman" w:cs="Times New Roman"/>
          <w:color w:val="auto"/>
          <w:sz w:val="24"/>
          <w:szCs w:val="24"/>
        </w:rPr>
        <w:t>).</w:t>
      </w:r>
      <w:r w:rsidR="000B6F72">
        <w:rPr>
          <w:rStyle w:val="A2"/>
          <w:rFonts w:ascii="Times New Roman" w:hAnsi="Times New Roman" w:cs="Times New Roman"/>
          <w:color w:val="auto"/>
          <w:sz w:val="24"/>
          <w:szCs w:val="24"/>
        </w:rPr>
        <w:t xml:space="preserve"> </w:t>
      </w:r>
    </w:p>
    <w:p w14:paraId="69A966EE" w14:textId="5758A256" w:rsidR="000D7F72" w:rsidRPr="00ED006D" w:rsidRDefault="00627D8F" w:rsidP="000B6F72">
      <w:pPr>
        <w:autoSpaceDE w:val="0"/>
        <w:autoSpaceDN w:val="0"/>
        <w:adjustRightInd w:val="0"/>
        <w:spacing w:after="0" w:line="360" w:lineRule="auto"/>
        <w:ind w:firstLine="708"/>
        <w:jc w:val="both"/>
        <w:rPr>
          <w:rStyle w:val="A2"/>
          <w:rFonts w:ascii="Times New Roman" w:hAnsi="Times New Roman" w:cs="Times New Roman"/>
          <w:color w:val="auto"/>
          <w:sz w:val="24"/>
          <w:szCs w:val="24"/>
        </w:rPr>
      </w:pPr>
      <w:r>
        <w:rPr>
          <w:rStyle w:val="A2"/>
          <w:rFonts w:ascii="Times New Roman" w:hAnsi="Times New Roman" w:cs="Times New Roman"/>
          <w:color w:val="auto"/>
          <w:sz w:val="24"/>
          <w:szCs w:val="24"/>
        </w:rPr>
        <w:t>Respecto al impacto de los problemas mentales</w:t>
      </w:r>
      <w:r w:rsidR="000D7F72">
        <w:rPr>
          <w:rStyle w:val="A2"/>
          <w:rFonts w:ascii="Times New Roman" w:hAnsi="Times New Roman" w:cs="Times New Roman"/>
          <w:color w:val="auto"/>
          <w:sz w:val="24"/>
          <w:szCs w:val="24"/>
        </w:rPr>
        <w:t xml:space="preserve">, </w:t>
      </w:r>
      <w:r w:rsidR="008D5FC3">
        <w:rPr>
          <w:rStyle w:val="A2"/>
          <w:rFonts w:ascii="Times New Roman" w:hAnsi="Times New Roman" w:cs="Times New Roman"/>
          <w:color w:val="auto"/>
          <w:sz w:val="24"/>
          <w:szCs w:val="24"/>
        </w:rPr>
        <w:t xml:space="preserve">la </w:t>
      </w:r>
      <w:r w:rsidR="008D5FC3" w:rsidRPr="007366D5">
        <w:rPr>
          <w:rStyle w:val="A2"/>
          <w:rFonts w:ascii="Times New Roman" w:hAnsi="Times New Roman" w:cs="Times New Roman"/>
          <w:color w:val="auto"/>
          <w:sz w:val="24"/>
          <w:szCs w:val="24"/>
        </w:rPr>
        <w:t>OMS (17 de noviembre de 2021)</w:t>
      </w:r>
      <w:r w:rsidR="008D5FC3">
        <w:rPr>
          <w:rStyle w:val="A2"/>
          <w:rFonts w:ascii="Times New Roman" w:hAnsi="Times New Roman" w:cs="Times New Roman"/>
          <w:color w:val="auto"/>
          <w:sz w:val="24"/>
          <w:szCs w:val="24"/>
        </w:rPr>
        <w:t xml:space="preserve"> </w:t>
      </w:r>
      <w:r w:rsidR="00AB2BD1">
        <w:rPr>
          <w:rStyle w:val="A2"/>
          <w:rFonts w:ascii="Times New Roman" w:hAnsi="Times New Roman" w:cs="Times New Roman"/>
          <w:color w:val="auto"/>
          <w:sz w:val="24"/>
          <w:szCs w:val="24"/>
        </w:rPr>
        <w:t xml:space="preserve">apunta </w:t>
      </w:r>
      <w:r w:rsidR="00796FE1">
        <w:rPr>
          <w:rStyle w:val="A2"/>
          <w:rFonts w:ascii="Times New Roman" w:hAnsi="Times New Roman" w:cs="Times New Roman"/>
          <w:color w:val="auto"/>
          <w:sz w:val="24"/>
          <w:szCs w:val="24"/>
        </w:rPr>
        <w:t>que estos suponen 13 </w:t>
      </w:r>
      <w:r w:rsidR="000D7F72" w:rsidRPr="00FA0CDA">
        <w:rPr>
          <w:rStyle w:val="A2"/>
          <w:rFonts w:ascii="Times New Roman" w:hAnsi="Times New Roman" w:cs="Times New Roman"/>
          <w:color w:val="auto"/>
          <w:sz w:val="24"/>
          <w:szCs w:val="24"/>
        </w:rPr>
        <w:t xml:space="preserve">% de </w:t>
      </w:r>
      <w:r w:rsidR="00796FE1">
        <w:rPr>
          <w:rStyle w:val="A2"/>
          <w:rFonts w:ascii="Times New Roman" w:hAnsi="Times New Roman" w:cs="Times New Roman"/>
          <w:color w:val="auto"/>
          <w:sz w:val="24"/>
          <w:szCs w:val="24"/>
        </w:rPr>
        <w:t xml:space="preserve">la carga mundial de </w:t>
      </w:r>
      <w:r w:rsidR="000D7F72" w:rsidRPr="00FA0CDA">
        <w:rPr>
          <w:rStyle w:val="A2"/>
          <w:rFonts w:ascii="Times New Roman" w:hAnsi="Times New Roman" w:cs="Times New Roman"/>
          <w:color w:val="auto"/>
          <w:sz w:val="24"/>
          <w:szCs w:val="24"/>
        </w:rPr>
        <w:t>morbilidad en los adolescentes</w:t>
      </w:r>
      <w:r w:rsidR="00796FE1">
        <w:rPr>
          <w:rStyle w:val="A2"/>
          <w:rFonts w:ascii="Times New Roman" w:hAnsi="Times New Roman" w:cs="Times New Roman"/>
          <w:color w:val="auto"/>
          <w:sz w:val="24"/>
          <w:szCs w:val="24"/>
        </w:rPr>
        <w:t>;</w:t>
      </w:r>
      <w:r w:rsidR="000D7F72" w:rsidRPr="00FA0CDA">
        <w:rPr>
          <w:rStyle w:val="A2"/>
          <w:rFonts w:ascii="Times New Roman" w:hAnsi="Times New Roman" w:cs="Times New Roman"/>
          <w:color w:val="auto"/>
          <w:sz w:val="24"/>
          <w:szCs w:val="24"/>
        </w:rPr>
        <w:t xml:space="preserve"> </w:t>
      </w:r>
      <w:r w:rsidR="00796FE1">
        <w:rPr>
          <w:rStyle w:val="A2"/>
          <w:rFonts w:ascii="Times New Roman" w:hAnsi="Times New Roman" w:cs="Times New Roman"/>
          <w:color w:val="auto"/>
          <w:sz w:val="24"/>
          <w:szCs w:val="24"/>
        </w:rPr>
        <w:t xml:space="preserve">además, </w:t>
      </w:r>
      <w:r w:rsidR="000D7F72">
        <w:rPr>
          <w:rStyle w:val="A2"/>
          <w:rFonts w:ascii="Times New Roman" w:hAnsi="Times New Roman" w:cs="Times New Roman"/>
          <w:color w:val="auto"/>
          <w:sz w:val="24"/>
          <w:szCs w:val="24"/>
        </w:rPr>
        <w:t>e</w:t>
      </w:r>
      <w:r w:rsidR="000D7F72" w:rsidRPr="00FA0CDA">
        <w:rPr>
          <w:rStyle w:val="A2"/>
          <w:rFonts w:ascii="Times New Roman" w:hAnsi="Times New Roman" w:cs="Times New Roman"/>
          <w:color w:val="auto"/>
          <w:sz w:val="24"/>
          <w:szCs w:val="24"/>
        </w:rPr>
        <w:t>l</w:t>
      </w:r>
      <w:r w:rsidR="000D7F72">
        <w:rPr>
          <w:rStyle w:val="A2"/>
          <w:rFonts w:ascii="Times New Roman" w:hAnsi="Times New Roman" w:cs="Times New Roman"/>
          <w:color w:val="auto"/>
          <w:sz w:val="24"/>
          <w:szCs w:val="24"/>
        </w:rPr>
        <w:t xml:space="preserve"> </w:t>
      </w:r>
      <w:r w:rsidR="000D7F72" w:rsidRPr="00FA0CDA">
        <w:rPr>
          <w:rStyle w:val="A2"/>
          <w:rFonts w:ascii="Times New Roman" w:hAnsi="Times New Roman" w:cs="Times New Roman"/>
          <w:color w:val="auto"/>
          <w:sz w:val="24"/>
          <w:szCs w:val="24"/>
        </w:rPr>
        <w:t xml:space="preserve">suicidio </w:t>
      </w:r>
      <w:r w:rsidR="00796FE1">
        <w:rPr>
          <w:rStyle w:val="A2"/>
          <w:rFonts w:ascii="Times New Roman" w:hAnsi="Times New Roman" w:cs="Times New Roman"/>
          <w:color w:val="auto"/>
          <w:sz w:val="24"/>
          <w:szCs w:val="24"/>
        </w:rPr>
        <w:t xml:space="preserve">destaca </w:t>
      </w:r>
      <w:r w:rsidR="00796FE1" w:rsidRPr="00FA0CDA">
        <w:rPr>
          <w:rStyle w:val="A2"/>
          <w:rFonts w:ascii="Times New Roman" w:hAnsi="Times New Roman" w:cs="Times New Roman"/>
          <w:color w:val="auto"/>
          <w:sz w:val="24"/>
          <w:szCs w:val="24"/>
        </w:rPr>
        <w:t xml:space="preserve">como segunda causa de </w:t>
      </w:r>
      <w:r w:rsidR="00796FE1">
        <w:rPr>
          <w:rStyle w:val="A2"/>
          <w:rFonts w:ascii="Times New Roman" w:hAnsi="Times New Roman" w:cs="Times New Roman"/>
          <w:color w:val="auto"/>
          <w:sz w:val="24"/>
          <w:szCs w:val="24"/>
        </w:rPr>
        <w:t>mortalidad</w:t>
      </w:r>
      <w:r w:rsidR="00796FE1" w:rsidRPr="00FA0CDA">
        <w:rPr>
          <w:rStyle w:val="A2"/>
          <w:rFonts w:ascii="Times New Roman" w:hAnsi="Times New Roman" w:cs="Times New Roman"/>
          <w:color w:val="auto"/>
          <w:sz w:val="24"/>
          <w:szCs w:val="24"/>
        </w:rPr>
        <w:t xml:space="preserve"> </w:t>
      </w:r>
      <w:r w:rsidR="000D7F72" w:rsidRPr="00FA0CDA">
        <w:rPr>
          <w:rStyle w:val="A2"/>
          <w:rFonts w:ascii="Times New Roman" w:hAnsi="Times New Roman" w:cs="Times New Roman"/>
          <w:color w:val="auto"/>
          <w:sz w:val="24"/>
          <w:szCs w:val="24"/>
        </w:rPr>
        <w:t xml:space="preserve">en individuos de 15 </w:t>
      </w:r>
      <w:r w:rsidR="000D7F72">
        <w:rPr>
          <w:rStyle w:val="A2"/>
          <w:rFonts w:ascii="Times New Roman" w:hAnsi="Times New Roman" w:cs="Times New Roman"/>
          <w:color w:val="auto"/>
          <w:sz w:val="24"/>
          <w:szCs w:val="24"/>
        </w:rPr>
        <w:t>a</w:t>
      </w:r>
      <w:r w:rsidR="000D7F72" w:rsidRPr="00FA0CDA">
        <w:rPr>
          <w:rStyle w:val="A2"/>
          <w:rFonts w:ascii="Times New Roman" w:hAnsi="Times New Roman" w:cs="Times New Roman"/>
          <w:color w:val="auto"/>
          <w:sz w:val="24"/>
          <w:szCs w:val="24"/>
        </w:rPr>
        <w:t xml:space="preserve"> 29 años (</w:t>
      </w:r>
      <w:r w:rsidR="000D7F72" w:rsidRPr="007366D5">
        <w:rPr>
          <w:rStyle w:val="A2"/>
          <w:rFonts w:ascii="Times New Roman" w:hAnsi="Times New Roman" w:cs="Times New Roman"/>
          <w:color w:val="auto"/>
          <w:sz w:val="24"/>
          <w:szCs w:val="24"/>
        </w:rPr>
        <w:t>OMS, 2021</w:t>
      </w:r>
      <w:r w:rsidR="00796FE1" w:rsidRPr="00FA0CDA">
        <w:rPr>
          <w:rStyle w:val="A2"/>
          <w:rFonts w:ascii="Times New Roman" w:hAnsi="Times New Roman" w:cs="Times New Roman"/>
          <w:color w:val="auto"/>
          <w:sz w:val="24"/>
          <w:szCs w:val="24"/>
        </w:rPr>
        <w:t>)</w:t>
      </w:r>
      <w:r w:rsidR="00796FE1">
        <w:rPr>
          <w:rStyle w:val="A2"/>
          <w:rFonts w:ascii="Times New Roman" w:hAnsi="Times New Roman" w:cs="Times New Roman"/>
          <w:color w:val="auto"/>
          <w:sz w:val="24"/>
          <w:szCs w:val="24"/>
        </w:rPr>
        <w:t>.</w:t>
      </w:r>
      <w:r w:rsidR="00796FE1" w:rsidRPr="00FA0CDA">
        <w:rPr>
          <w:rStyle w:val="A2"/>
          <w:rFonts w:ascii="Times New Roman" w:hAnsi="Times New Roman" w:cs="Times New Roman"/>
          <w:color w:val="auto"/>
          <w:sz w:val="24"/>
          <w:szCs w:val="24"/>
        </w:rPr>
        <w:t xml:space="preserve"> </w:t>
      </w:r>
      <w:r w:rsidR="00796FE1">
        <w:rPr>
          <w:rStyle w:val="A2"/>
          <w:rFonts w:ascii="Times New Roman" w:hAnsi="Times New Roman" w:cs="Times New Roman"/>
          <w:color w:val="auto"/>
          <w:sz w:val="24"/>
          <w:szCs w:val="24"/>
        </w:rPr>
        <w:t>E</w:t>
      </w:r>
      <w:r w:rsidR="000D7F72">
        <w:rPr>
          <w:rStyle w:val="A2"/>
          <w:rFonts w:ascii="Times New Roman" w:hAnsi="Times New Roman" w:cs="Times New Roman"/>
          <w:color w:val="auto"/>
          <w:sz w:val="24"/>
          <w:szCs w:val="24"/>
        </w:rPr>
        <w:t>n L</w:t>
      </w:r>
      <w:r w:rsidR="000D7F72" w:rsidRPr="00ED006D">
        <w:rPr>
          <w:rStyle w:val="A2"/>
          <w:rFonts w:ascii="Times New Roman" w:hAnsi="Times New Roman" w:cs="Times New Roman"/>
          <w:color w:val="auto"/>
          <w:sz w:val="24"/>
          <w:szCs w:val="24"/>
        </w:rPr>
        <w:t>atinoam</w:t>
      </w:r>
      <w:r w:rsidR="000D7F72">
        <w:rPr>
          <w:rStyle w:val="A2"/>
          <w:rFonts w:ascii="Times New Roman" w:hAnsi="Times New Roman" w:cs="Times New Roman"/>
          <w:color w:val="auto"/>
          <w:sz w:val="24"/>
          <w:szCs w:val="24"/>
        </w:rPr>
        <w:t>é</w:t>
      </w:r>
      <w:r w:rsidR="000D7F72" w:rsidRPr="00ED006D">
        <w:rPr>
          <w:rStyle w:val="A2"/>
          <w:rFonts w:ascii="Times New Roman" w:hAnsi="Times New Roman" w:cs="Times New Roman"/>
          <w:color w:val="auto"/>
          <w:sz w:val="24"/>
          <w:szCs w:val="24"/>
        </w:rPr>
        <w:t>r</w:t>
      </w:r>
      <w:r w:rsidR="000D7F72">
        <w:rPr>
          <w:rStyle w:val="A2"/>
          <w:rFonts w:ascii="Times New Roman" w:hAnsi="Times New Roman" w:cs="Times New Roman"/>
          <w:color w:val="auto"/>
          <w:sz w:val="24"/>
          <w:szCs w:val="24"/>
        </w:rPr>
        <w:t>ica</w:t>
      </w:r>
      <w:r w:rsidR="00796FE1">
        <w:rPr>
          <w:rStyle w:val="A2"/>
          <w:rFonts w:ascii="Times New Roman" w:hAnsi="Times New Roman" w:cs="Times New Roman"/>
          <w:color w:val="auto"/>
          <w:sz w:val="24"/>
          <w:szCs w:val="24"/>
        </w:rPr>
        <w:t>,</w:t>
      </w:r>
      <w:r w:rsidR="000D7F72">
        <w:rPr>
          <w:rStyle w:val="A2"/>
          <w:rFonts w:ascii="Times New Roman" w:hAnsi="Times New Roman" w:cs="Times New Roman"/>
          <w:color w:val="auto"/>
          <w:sz w:val="24"/>
          <w:szCs w:val="24"/>
        </w:rPr>
        <w:t xml:space="preserve"> </w:t>
      </w:r>
      <w:r w:rsidR="006B4BF0">
        <w:rPr>
          <w:rStyle w:val="A2"/>
          <w:rFonts w:ascii="Times New Roman" w:hAnsi="Times New Roman" w:cs="Times New Roman"/>
          <w:color w:val="auto"/>
          <w:sz w:val="24"/>
          <w:szCs w:val="24"/>
        </w:rPr>
        <w:t>cerca de 15 % del total de este grupo etario sufre de algún trastorno mental</w:t>
      </w:r>
      <w:r w:rsidR="00D47F46">
        <w:rPr>
          <w:rStyle w:val="A2"/>
          <w:rFonts w:ascii="Times New Roman" w:hAnsi="Times New Roman" w:cs="Times New Roman"/>
          <w:color w:val="auto"/>
          <w:sz w:val="24"/>
          <w:szCs w:val="24"/>
        </w:rPr>
        <w:t xml:space="preserve"> (</w:t>
      </w:r>
      <w:r w:rsidR="00D47F46" w:rsidRPr="007366D5">
        <w:rPr>
          <w:rStyle w:val="A2"/>
          <w:rFonts w:ascii="Times New Roman" w:hAnsi="Times New Roman" w:cs="Times New Roman"/>
          <w:color w:val="auto"/>
          <w:sz w:val="24"/>
          <w:szCs w:val="24"/>
        </w:rPr>
        <w:t>Noticias NCC</w:t>
      </w:r>
      <w:r w:rsidR="00BD3E7B" w:rsidRPr="007366D5">
        <w:rPr>
          <w:rStyle w:val="A2"/>
          <w:rFonts w:ascii="Times New Roman" w:hAnsi="Times New Roman" w:cs="Times New Roman"/>
          <w:color w:val="auto"/>
          <w:sz w:val="24"/>
          <w:szCs w:val="24"/>
        </w:rPr>
        <w:t>, 2021</w:t>
      </w:r>
      <w:r w:rsidR="00BD3E7B">
        <w:rPr>
          <w:rStyle w:val="A2"/>
          <w:rFonts w:ascii="Times New Roman" w:hAnsi="Times New Roman" w:cs="Times New Roman"/>
          <w:color w:val="auto"/>
          <w:sz w:val="24"/>
          <w:szCs w:val="24"/>
        </w:rPr>
        <w:t>)</w:t>
      </w:r>
      <w:r w:rsidR="000D7F72">
        <w:rPr>
          <w:rStyle w:val="A2"/>
          <w:rFonts w:ascii="Times New Roman" w:hAnsi="Times New Roman" w:cs="Times New Roman"/>
          <w:color w:val="auto"/>
          <w:sz w:val="24"/>
          <w:szCs w:val="24"/>
        </w:rPr>
        <w:t xml:space="preserve">. </w:t>
      </w:r>
      <w:r w:rsidR="00C72BAE">
        <w:rPr>
          <w:rStyle w:val="A2"/>
          <w:rFonts w:ascii="Times New Roman" w:hAnsi="Times New Roman" w:cs="Times New Roman"/>
          <w:color w:val="auto"/>
          <w:sz w:val="24"/>
          <w:szCs w:val="24"/>
        </w:rPr>
        <w:t>Aún más, d</w:t>
      </w:r>
      <w:r w:rsidR="00E8401B">
        <w:rPr>
          <w:rStyle w:val="A2"/>
          <w:rFonts w:ascii="Times New Roman" w:hAnsi="Times New Roman" w:cs="Times New Roman"/>
          <w:color w:val="auto"/>
          <w:sz w:val="24"/>
          <w:szCs w:val="24"/>
        </w:rPr>
        <w:t xml:space="preserve">urante la </w:t>
      </w:r>
      <w:r w:rsidR="005934C3">
        <w:rPr>
          <w:rStyle w:val="A2"/>
          <w:rFonts w:ascii="Times New Roman" w:hAnsi="Times New Roman" w:cs="Times New Roman"/>
          <w:color w:val="auto"/>
          <w:sz w:val="24"/>
          <w:szCs w:val="24"/>
        </w:rPr>
        <w:t xml:space="preserve">crisis de la enfermedad por </w:t>
      </w:r>
      <w:r w:rsidR="005934C3">
        <w:rPr>
          <w:rStyle w:val="A2"/>
          <w:rFonts w:ascii="Times New Roman" w:hAnsi="Times New Roman" w:cs="Times New Roman"/>
          <w:color w:val="auto"/>
          <w:sz w:val="24"/>
          <w:szCs w:val="24"/>
        </w:rPr>
        <w:lastRenderedPageBreak/>
        <w:t xml:space="preserve">coronavirus de 2019 (covid-19), </w:t>
      </w:r>
      <w:r w:rsidR="000D7F72" w:rsidRPr="00ED006D">
        <w:rPr>
          <w:rStyle w:val="A2"/>
          <w:rFonts w:ascii="Times New Roman" w:hAnsi="Times New Roman" w:cs="Times New Roman"/>
          <w:color w:val="auto"/>
          <w:sz w:val="24"/>
          <w:szCs w:val="24"/>
        </w:rPr>
        <w:t>cerca de dos terceras partes</w:t>
      </w:r>
      <w:r w:rsidR="000D7F72">
        <w:rPr>
          <w:rStyle w:val="A2"/>
          <w:rFonts w:ascii="Times New Roman" w:hAnsi="Times New Roman" w:cs="Times New Roman"/>
          <w:color w:val="auto"/>
          <w:sz w:val="24"/>
          <w:szCs w:val="24"/>
        </w:rPr>
        <w:t xml:space="preserve"> de </w:t>
      </w:r>
      <w:r w:rsidR="00287F7B">
        <w:rPr>
          <w:rStyle w:val="A2"/>
          <w:rFonts w:ascii="Times New Roman" w:hAnsi="Times New Roman" w:cs="Times New Roman"/>
          <w:color w:val="auto"/>
          <w:sz w:val="24"/>
          <w:szCs w:val="24"/>
        </w:rPr>
        <w:t xml:space="preserve">un sondeo a </w:t>
      </w:r>
      <w:r w:rsidR="000D7F72">
        <w:rPr>
          <w:rStyle w:val="A2"/>
          <w:rFonts w:ascii="Times New Roman" w:hAnsi="Times New Roman" w:cs="Times New Roman"/>
          <w:color w:val="auto"/>
          <w:sz w:val="24"/>
          <w:szCs w:val="24"/>
        </w:rPr>
        <w:t>jóvenes</w:t>
      </w:r>
      <w:r w:rsidR="000D7F72" w:rsidRPr="00ED006D">
        <w:rPr>
          <w:rStyle w:val="A2"/>
          <w:rFonts w:ascii="Times New Roman" w:hAnsi="Times New Roman" w:cs="Times New Roman"/>
          <w:color w:val="auto"/>
          <w:sz w:val="24"/>
          <w:szCs w:val="24"/>
        </w:rPr>
        <w:t xml:space="preserve"> </w:t>
      </w:r>
      <w:r w:rsidR="00C72BAE">
        <w:rPr>
          <w:rStyle w:val="A2"/>
          <w:rFonts w:ascii="Times New Roman" w:hAnsi="Times New Roman" w:cs="Times New Roman"/>
          <w:color w:val="auto"/>
          <w:sz w:val="24"/>
          <w:szCs w:val="24"/>
        </w:rPr>
        <w:t xml:space="preserve">latinoamericanos </w:t>
      </w:r>
      <w:r w:rsidR="00287F7B">
        <w:rPr>
          <w:rStyle w:val="A2"/>
          <w:rFonts w:ascii="Times New Roman" w:hAnsi="Times New Roman" w:cs="Times New Roman"/>
          <w:color w:val="auto"/>
          <w:sz w:val="24"/>
          <w:szCs w:val="24"/>
        </w:rPr>
        <w:t xml:space="preserve">revelaron que tuvieron </w:t>
      </w:r>
      <w:r w:rsidR="000D7F72" w:rsidRPr="00ED006D">
        <w:rPr>
          <w:rStyle w:val="A2"/>
          <w:rFonts w:ascii="Times New Roman" w:hAnsi="Times New Roman" w:cs="Times New Roman"/>
          <w:color w:val="auto"/>
          <w:sz w:val="24"/>
          <w:szCs w:val="24"/>
        </w:rPr>
        <w:t xml:space="preserve">la necesidad </w:t>
      </w:r>
      <w:r w:rsidR="000D7F72">
        <w:rPr>
          <w:rStyle w:val="A2"/>
          <w:rFonts w:ascii="Times New Roman" w:hAnsi="Times New Roman" w:cs="Times New Roman"/>
          <w:color w:val="auto"/>
          <w:sz w:val="24"/>
          <w:szCs w:val="24"/>
        </w:rPr>
        <w:t xml:space="preserve">de solicitar apoyo con respecto a su bienestar </w:t>
      </w:r>
      <w:r w:rsidR="000D7F72" w:rsidRPr="00ED006D">
        <w:rPr>
          <w:rStyle w:val="A2"/>
          <w:rFonts w:ascii="Times New Roman" w:hAnsi="Times New Roman" w:cs="Times New Roman"/>
          <w:color w:val="auto"/>
          <w:sz w:val="24"/>
          <w:szCs w:val="24"/>
        </w:rPr>
        <w:t>físico y mental</w:t>
      </w:r>
      <w:r w:rsidR="005934C3">
        <w:rPr>
          <w:rStyle w:val="A2"/>
          <w:rFonts w:ascii="Times New Roman" w:hAnsi="Times New Roman" w:cs="Times New Roman"/>
          <w:color w:val="auto"/>
          <w:sz w:val="24"/>
          <w:szCs w:val="24"/>
        </w:rPr>
        <w:t xml:space="preserve"> (</w:t>
      </w:r>
      <w:r w:rsidR="0083748A" w:rsidRPr="007366D5">
        <w:rPr>
          <w:rStyle w:val="A2"/>
          <w:rFonts w:ascii="Times New Roman" w:hAnsi="Times New Roman" w:cs="Times New Roman"/>
          <w:color w:val="auto"/>
          <w:sz w:val="24"/>
          <w:szCs w:val="24"/>
        </w:rPr>
        <w:t>Fondo de las Naciones Unidas para la Infancia [Unicef]</w:t>
      </w:r>
      <w:r w:rsidR="001604E7" w:rsidRPr="007366D5">
        <w:rPr>
          <w:rStyle w:val="A2"/>
          <w:rFonts w:ascii="Times New Roman" w:hAnsi="Times New Roman" w:cs="Times New Roman"/>
          <w:color w:val="auto"/>
          <w:sz w:val="24"/>
          <w:szCs w:val="24"/>
        </w:rPr>
        <w:t>,</w:t>
      </w:r>
      <w:r w:rsidR="0083748A" w:rsidRPr="007366D5">
        <w:rPr>
          <w:rStyle w:val="A2"/>
          <w:rFonts w:ascii="Times New Roman" w:hAnsi="Times New Roman" w:cs="Times New Roman"/>
          <w:color w:val="auto"/>
          <w:sz w:val="24"/>
          <w:szCs w:val="24"/>
        </w:rPr>
        <w:t xml:space="preserve"> </w:t>
      </w:r>
      <w:r w:rsidR="001604E7" w:rsidRPr="007366D5">
        <w:rPr>
          <w:rStyle w:val="A2"/>
          <w:rFonts w:ascii="Times New Roman" w:hAnsi="Times New Roman" w:cs="Times New Roman"/>
          <w:color w:val="auto"/>
          <w:sz w:val="24"/>
          <w:szCs w:val="24"/>
        </w:rPr>
        <w:t>2021)</w:t>
      </w:r>
      <w:r w:rsidR="000D7F72" w:rsidRPr="007366D5">
        <w:rPr>
          <w:rStyle w:val="A2"/>
          <w:rFonts w:ascii="Times New Roman" w:hAnsi="Times New Roman" w:cs="Times New Roman"/>
          <w:color w:val="auto"/>
          <w:sz w:val="24"/>
          <w:szCs w:val="24"/>
        </w:rPr>
        <w:t>.</w:t>
      </w:r>
      <w:r w:rsidR="000D7F72">
        <w:rPr>
          <w:rStyle w:val="A2"/>
          <w:rFonts w:ascii="Times New Roman" w:hAnsi="Times New Roman" w:cs="Times New Roman"/>
          <w:color w:val="auto"/>
          <w:sz w:val="24"/>
          <w:szCs w:val="24"/>
        </w:rPr>
        <w:t xml:space="preserve"> </w:t>
      </w:r>
    </w:p>
    <w:p w14:paraId="53E6945F" w14:textId="4C22C890" w:rsidR="000D7F72" w:rsidRPr="00ED006D" w:rsidRDefault="000D7F72" w:rsidP="000B6F72">
      <w:pPr>
        <w:autoSpaceDE w:val="0"/>
        <w:autoSpaceDN w:val="0"/>
        <w:adjustRightInd w:val="0"/>
        <w:spacing w:after="0" w:line="360" w:lineRule="auto"/>
        <w:ind w:firstLine="708"/>
        <w:jc w:val="both"/>
        <w:rPr>
          <w:rStyle w:val="A2"/>
          <w:rFonts w:ascii="Times New Roman" w:hAnsi="Times New Roman" w:cs="Times New Roman"/>
          <w:color w:val="auto"/>
          <w:sz w:val="24"/>
          <w:szCs w:val="24"/>
        </w:rPr>
      </w:pPr>
      <w:r w:rsidRPr="00ED006D">
        <w:rPr>
          <w:rStyle w:val="A2"/>
          <w:rFonts w:ascii="Times New Roman" w:hAnsi="Times New Roman" w:cs="Times New Roman"/>
          <w:color w:val="auto"/>
          <w:sz w:val="24"/>
          <w:szCs w:val="24"/>
        </w:rPr>
        <w:t>En el ambiente universitario</w:t>
      </w:r>
      <w:r>
        <w:rPr>
          <w:rStyle w:val="A2"/>
          <w:rFonts w:ascii="Times New Roman" w:hAnsi="Times New Roman" w:cs="Times New Roman"/>
          <w:color w:val="auto"/>
          <w:sz w:val="24"/>
          <w:szCs w:val="24"/>
        </w:rPr>
        <w:t>, al</w:t>
      </w:r>
      <w:r w:rsidRPr="00ED006D">
        <w:rPr>
          <w:rStyle w:val="A2"/>
          <w:rFonts w:ascii="Times New Roman" w:hAnsi="Times New Roman" w:cs="Times New Roman"/>
          <w:color w:val="auto"/>
          <w:sz w:val="24"/>
          <w:szCs w:val="24"/>
        </w:rPr>
        <w:t xml:space="preserve"> discente </w:t>
      </w:r>
      <w:r>
        <w:rPr>
          <w:rStyle w:val="A2"/>
          <w:rFonts w:ascii="Times New Roman" w:hAnsi="Times New Roman" w:cs="Times New Roman"/>
          <w:color w:val="auto"/>
          <w:sz w:val="24"/>
          <w:szCs w:val="24"/>
        </w:rPr>
        <w:t xml:space="preserve">le es </w:t>
      </w:r>
      <w:r w:rsidRPr="00ED006D">
        <w:rPr>
          <w:rStyle w:val="A2"/>
          <w:rFonts w:ascii="Times New Roman" w:hAnsi="Times New Roman" w:cs="Times New Roman"/>
          <w:color w:val="auto"/>
          <w:sz w:val="24"/>
          <w:szCs w:val="24"/>
        </w:rPr>
        <w:t xml:space="preserve">difícil mantener </w:t>
      </w:r>
      <w:r>
        <w:rPr>
          <w:rStyle w:val="A2"/>
          <w:rFonts w:ascii="Times New Roman" w:hAnsi="Times New Roman" w:cs="Times New Roman"/>
          <w:color w:val="auto"/>
          <w:sz w:val="24"/>
          <w:szCs w:val="24"/>
        </w:rPr>
        <w:t xml:space="preserve">el </w:t>
      </w:r>
      <w:r w:rsidRPr="00ED006D">
        <w:rPr>
          <w:rStyle w:val="A2"/>
          <w:rFonts w:ascii="Times New Roman" w:hAnsi="Times New Roman" w:cs="Times New Roman"/>
          <w:color w:val="auto"/>
          <w:sz w:val="24"/>
          <w:szCs w:val="24"/>
        </w:rPr>
        <w:t>equilibrio mental</w:t>
      </w:r>
      <w:r>
        <w:rPr>
          <w:rStyle w:val="A2"/>
          <w:rFonts w:ascii="Times New Roman" w:hAnsi="Times New Roman" w:cs="Times New Roman"/>
          <w:color w:val="auto"/>
          <w:sz w:val="24"/>
          <w:szCs w:val="24"/>
        </w:rPr>
        <w:t xml:space="preserve"> debido a que </w:t>
      </w:r>
      <w:r w:rsidRPr="00ED006D">
        <w:rPr>
          <w:rStyle w:val="A2"/>
          <w:rFonts w:ascii="Times New Roman" w:hAnsi="Times New Roman" w:cs="Times New Roman"/>
          <w:color w:val="auto"/>
          <w:sz w:val="24"/>
          <w:szCs w:val="24"/>
        </w:rPr>
        <w:t xml:space="preserve">enfrenta múltiples responsabilidades </w:t>
      </w:r>
      <w:r>
        <w:rPr>
          <w:rStyle w:val="A2"/>
          <w:rFonts w:ascii="Times New Roman" w:hAnsi="Times New Roman" w:cs="Times New Roman"/>
          <w:color w:val="auto"/>
          <w:sz w:val="24"/>
          <w:szCs w:val="24"/>
        </w:rPr>
        <w:t>que</w:t>
      </w:r>
      <w:r w:rsidRPr="00ED006D">
        <w:rPr>
          <w:rStyle w:val="A2"/>
          <w:rFonts w:ascii="Times New Roman" w:hAnsi="Times New Roman" w:cs="Times New Roman"/>
          <w:color w:val="auto"/>
          <w:sz w:val="24"/>
          <w:szCs w:val="24"/>
        </w:rPr>
        <w:t xml:space="preserve"> generan sobrecarga académica</w:t>
      </w:r>
      <w:r>
        <w:rPr>
          <w:rStyle w:val="A2"/>
          <w:rFonts w:ascii="Times New Roman" w:hAnsi="Times New Roman" w:cs="Times New Roman"/>
          <w:color w:val="auto"/>
          <w:sz w:val="24"/>
          <w:szCs w:val="24"/>
        </w:rPr>
        <w:t xml:space="preserve"> </w:t>
      </w:r>
      <w:r w:rsidRPr="007366D5">
        <w:rPr>
          <w:rStyle w:val="A2"/>
          <w:rFonts w:ascii="Times New Roman" w:hAnsi="Times New Roman" w:cs="Times New Roman"/>
          <w:color w:val="auto"/>
          <w:sz w:val="24"/>
          <w:szCs w:val="24"/>
        </w:rPr>
        <w:t>(</w:t>
      </w:r>
      <w:proofErr w:type="spellStart"/>
      <w:r w:rsidRPr="007366D5">
        <w:rPr>
          <w:rStyle w:val="A2"/>
          <w:rFonts w:ascii="Times New Roman" w:hAnsi="Times New Roman" w:cs="Times New Roman"/>
          <w:color w:val="auto"/>
          <w:sz w:val="24"/>
          <w:szCs w:val="24"/>
        </w:rPr>
        <w:t>Cuamba</w:t>
      </w:r>
      <w:proofErr w:type="spellEnd"/>
      <w:r w:rsidR="000B6F72" w:rsidRPr="007366D5">
        <w:rPr>
          <w:rStyle w:val="A2"/>
          <w:rFonts w:ascii="Times New Roman" w:hAnsi="Times New Roman" w:cs="Times New Roman"/>
          <w:color w:val="auto"/>
          <w:sz w:val="24"/>
          <w:szCs w:val="24"/>
        </w:rPr>
        <w:t xml:space="preserve"> </w:t>
      </w:r>
      <w:r w:rsidR="001604E7" w:rsidRPr="007366D5">
        <w:rPr>
          <w:rStyle w:val="A2"/>
          <w:rFonts w:ascii="Times New Roman" w:hAnsi="Times New Roman" w:cs="Times New Roman"/>
          <w:color w:val="auto"/>
          <w:sz w:val="24"/>
          <w:szCs w:val="24"/>
        </w:rPr>
        <w:t xml:space="preserve">y </w:t>
      </w:r>
      <w:r w:rsidRPr="007366D5">
        <w:rPr>
          <w:rStyle w:val="A2"/>
          <w:rFonts w:ascii="Times New Roman" w:hAnsi="Times New Roman" w:cs="Times New Roman"/>
          <w:color w:val="auto"/>
          <w:sz w:val="24"/>
          <w:szCs w:val="24"/>
        </w:rPr>
        <w:t>Zazueta, 2020</w:t>
      </w:r>
      <w:r w:rsidR="001604E7" w:rsidRPr="00ED006D">
        <w:rPr>
          <w:rStyle w:val="A2"/>
          <w:rFonts w:ascii="Times New Roman" w:hAnsi="Times New Roman" w:cs="Times New Roman"/>
          <w:color w:val="auto"/>
          <w:sz w:val="24"/>
          <w:szCs w:val="24"/>
        </w:rPr>
        <w:t>)</w:t>
      </w:r>
      <w:r w:rsidR="001604E7">
        <w:rPr>
          <w:rStyle w:val="A2"/>
          <w:rFonts w:ascii="Times New Roman" w:hAnsi="Times New Roman" w:cs="Times New Roman"/>
          <w:color w:val="auto"/>
          <w:sz w:val="24"/>
          <w:szCs w:val="24"/>
        </w:rPr>
        <w:t xml:space="preserve">. </w:t>
      </w:r>
      <w:r w:rsidR="005E43AD">
        <w:rPr>
          <w:rStyle w:val="A2"/>
          <w:rFonts w:ascii="Times New Roman" w:hAnsi="Times New Roman" w:cs="Times New Roman"/>
          <w:color w:val="auto"/>
          <w:sz w:val="24"/>
          <w:szCs w:val="24"/>
        </w:rPr>
        <w:t>En efecto, m</w:t>
      </w:r>
      <w:r>
        <w:rPr>
          <w:rStyle w:val="A2"/>
          <w:rFonts w:ascii="Times New Roman" w:hAnsi="Times New Roman" w:cs="Times New Roman"/>
          <w:color w:val="auto"/>
          <w:sz w:val="24"/>
          <w:szCs w:val="24"/>
        </w:rPr>
        <w:t xml:space="preserve">uchas veces </w:t>
      </w:r>
      <w:r w:rsidR="005E43AD">
        <w:rPr>
          <w:rStyle w:val="A2"/>
          <w:rFonts w:ascii="Times New Roman" w:hAnsi="Times New Roman" w:cs="Times New Roman"/>
          <w:color w:val="auto"/>
          <w:sz w:val="24"/>
          <w:szCs w:val="24"/>
        </w:rPr>
        <w:t>las responsabilidad</w:t>
      </w:r>
      <w:r w:rsidR="00801EA5">
        <w:rPr>
          <w:rStyle w:val="A2"/>
          <w:rFonts w:ascii="Times New Roman" w:hAnsi="Times New Roman" w:cs="Times New Roman"/>
          <w:color w:val="auto"/>
          <w:sz w:val="24"/>
          <w:szCs w:val="24"/>
        </w:rPr>
        <w:t>es</w:t>
      </w:r>
      <w:r w:rsidR="005E43AD">
        <w:rPr>
          <w:rStyle w:val="A2"/>
          <w:rFonts w:ascii="Times New Roman" w:hAnsi="Times New Roman" w:cs="Times New Roman"/>
          <w:color w:val="auto"/>
          <w:sz w:val="24"/>
          <w:szCs w:val="24"/>
        </w:rPr>
        <w:t xml:space="preserve"> </w:t>
      </w:r>
      <w:r>
        <w:rPr>
          <w:rStyle w:val="A2"/>
          <w:rFonts w:ascii="Times New Roman" w:hAnsi="Times New Roman" w:cs="Times New Roman"/>
          <w:color w:val="auto"/>
          <w:sz w:val="24"/>
          <w:szCs w:val="24"/>
        </w:rPr>
        <w:t>sobrepasan su capacidad de afrontamiento</w:t>
      </w:r>
      <w:r w:rsidR="005E43AD">
        <w:rPr>
          <w:rStyle w:val="A2"/>
          <w:rFonts w:ascii="Times New Roman" w:hAnsi="Times New Roman" w:cs="Times New Roman"/>
          <w:color w:val="auto"/>
          <w:sz w:val="24"/>
          <w:szCs w:val="24"/>
        </w:rPr>
        <w:t>, lo que produce</w:t>
      </w:r>
      <w:r>
        <w:rPr>
          <w:rStyle w:val="A2"/>
          <w:rFonts w:ascii="Times New Roman" w:hAnsi="Times New Roman" w:cs="Times New Roman"/>
          <w:color w:val="auto"/>
          <w:sz w:val="24"/>
          <w:szCs w:val="24"/>
        </w:rPr>
        <w:t xml:space="preserve"> algún grado de </w:t>
      </w:r>
      <w:r w:rsidRPr="00AB023B">
        <w:rPr>
          <w:rStyle w:val="A2"/>
          <w:rFonts w:ascii="Times New Roman" w:hAnsi="Times New Roman" w:cs="Times New Roman"/>
          <w:color w:val="auto"/>
          <w:sz w:val="24"/>
          <w:szCs w:val="24"/>
        </w:rPr>
        <w:t>estrés</w:t>
      </w:r>
      <w:r w:rsidRPr="00ED006D">
        <w:rPr>
          <w:rStyle w:val="A2"/>
          <w:rFonts w:ascii="Times New Roman" w:hAnsi="Times New Roman" w:cs="Times New Roman"/>
          <w:color w:val="auto"/>
          <w:sz w:val="24"/>
          <w:szCs w:val="24"/>
        </w:rPr>
        <w:t xml:space="preserve"> </w:t>
      </w:r>
      <w:r>
        <w:rPr>
          <w:rStyle w:val="A2"/>
          <w:rFonts w:ascii="Times New Roman" w:hAnsi="Times New Roman" w:cs="Times New Roman"/>
          <w:color w:val="auto"/>
          <w:sz w:val="24"/>
          <w:szCs w:val="24"/>
        </w:rPr>
        <w:t>como</w:t>
      </w:r>
      <w:r w:rsidRPr="00ED006D">
        <w:rPr>
          <w:rStyle w:val="A2"/>
          <w:rFonts w:ascii="Times New Roman" w:hAnsi="Times New Roman" w:cs="Times New Roman"/>
          <w:color w:val="auto"/>
          <w:sz w:val="24"/>
          <w:szCs w:val="24"/>
        </w:rPr>
        <w:t xml:space="preserve"> una respuesta negativa</w:t>
      </w:r>
      <w:r>
        <w:rPr>
          <w:rStyle w:val="A2"/>
          <w:rFonts w:ascii="Times New Roman" w:hAnsi="Times New Roman" w:cs="Times New Roman"/>
          <w:color w:val="auto"/>
          <w:sz w:val="24"/>
          <w:szCs w:val="24"/>
        </w:rPr>
        <w:t xml:space="preserve"> a estas exigencias</w:t>
      </w:r>
      <w:r w:rsidR="005E43AD">
        <w:rPr>
          <w:rStyle w:val="A2"/>
          <w:rFonts w:ascii="Times New Roman" w:hAnsi="Times New Roman" w:cs="Times New Roman"/>
          <w:color w:val="auto"/>
          <w:sz w:val="24"/>
          <w:szCs w:val="24"/>
        </w:rPr>
        <w:t xml:space="preserve">. Al </w:t>
      </w:r>
      <w:r w:rsidRPr="00ED006D">
        <w:rPr>
          <w:rStyle w:val="A2"/>
          <w:rFonts w:ascii="Times New Roman" w:hAnsi="Times New Roman" w:cs="Times New Roman"/>
          <w:color w:val="auto"/>
          <w:sz w:val="24"/>
          <w:szCs w:val="24"/>
        </w:rPr>
        <w:t>respecto</w:t>
      </w:r>
      <w:r w:rsidR="005E43AD">
        <w:rPr>
          <w:rStyle w:val="A2"/>
          <w:rFonts w:ascii="Times New Roman" w:hAnsi="Times New Roman" w:cs="Times New Roman"/>
          <w:color w:val="auto"/>
          <w:sz w:val="24"/>
          <w:szCs w:val="24"/>
        </w:rPr>
        <w:t>,</w:t>
      </w:r>
      <w:r w:rsidRPr="00ED006D">
        <w:rPr>
          <w:rStyle w:val="A2"/>
          <w:rFonts w:ascii="Times New Roman" w:hAnsi="Times New Roman" w:cs="Times New Roman"/>
          <w:color w:val="auto"/>
          <w:sz w:val="24"/>
          <w:szCs w:val="24"/>
        </w:rPr>
        <w:t xml:space="preserve"> diversas investigaciones han demostrado que esto puede provocar</w:t>
      </w:r>
      <w:r w:rsidR="000B6F72">
        <w:rPr>
          <w:rStyle w:val="A2"/>
          <w:rFonts w:ascii="Times New Roman" w:hAnsi="Times New Roman" w:cs="Times New Roman"/>
          <w:color w:val="auto"/>
          <w:sz w:val="24"/>
          <w:szCs w:val="24"/>
        </w:rPr>
        <w:t xml:space="preserve"> </w:t>
      </w:r>
      <w:r w:rsidR="005E43AD">
        <w:rPr>
          <w:rStyle w:val="A2"/>
          <w:rFonts w:ascii="Times New Roman" w:hAnsi="Times New Roman" w:cs="Times New Roman"/>
          <w:color w:val="auto"/>
          <w:sz w:val="24"/>
          <w:szCs w:val="24"/>
        </w:rPr>
        <w:t xml:space="preserve">la </w:t>
      </w:r>
      <w:r>
        <w:rPr>
          <w:rStyle w:val="A2"/>
          <w:rFonts w:ascii="Times New Roman" w:hAnsi="Times New Roman" w:cs="Times New Roman"/>
          <w:color w:val="auto"/>
          <w:sz w:val="24"/>
          <w:szCs w:val="24"/>
        </w:rPr>
        <w:t>deserción de la carrera</w:t>
      </w:r>
      <w:r w:rsidRPr="00ED006D">
        <w:rPr>
          <w:rStyle w:val="A2"/>
          <w:rFonts w:ascii="Times New Roman" w:hAnsi="Times New Roman" w:cs="Times New Roman"/>
          <w:color w:val="auto"/>
          <w:sz w:val="24"/>
          <w:szCs w:val="24"/>
        </w:rPr>
        <w:t xml:space="preserve">, falta de motivación y elevados niveles de </w:t>
      </w:r>
      <w:r>
        <w:rPr>
          <w:rStyle w:val="A2"/>
          <w:rFonts w:ascii="Times New Roman" w:hAnsi="Times New Roman" w:cs="Times New Roman"/>
          <w:color w:val="auto"/>
          <w:sz w:val="24"/>
          <w:szCs w:val="24"/>
        </w:rPr>
        <w:t xml:space="preserve">ansiedad, angustia, </w:t>
      </w:r>
      <w:r w:rsidRPr="00ED006D">
        <w:rPr>
          <w:rStyle w:val="A2"/>
          <w:rFonts w:ascii="Times New Roman" w:hAnsi="Times New Roman" w:cs="Times New Roman"/>
          <w:color w:val="auto"/>
          <w:sz w:val="24"/>
          <w:szCs w:val="24"/>
        </w:rPr>
        <w:t>entre otros factores que afectan su rendimiento académico</w:t>
      </w:r>
      <w:r>
        <w:rPr>
          <w:rStyle w:val="A2"/>
          <w:rFonts w:ascii="Times New Roman" w:hAnsi="Times New Roman" w:cs="Times New Roman"/>
          <w:color w:val="auto"/>
          <w:sz w:val="24"/>
          <w:szCs w:val="24"/>
        </w:rPr>
        <w:t xml:space="preserve"> </w:t>
      </w:r>
      <w:r w:rsidRPr="00ED006D">
        <w:rPr>
          <w:rStyle w:val="A2"/>
          <w:rFonts w:ascii="Times New Roman" w:hAnsi="Times New Roman" w:cs="Times New Roman"/>
          <w:color w:val="auto"/>
          <w:sz w:val="24"/>
          <w:szCs w:val="24"/>
        </w:rPr>
        <w:t>(</w:t>
      </w:r>
      <w:r w:rsidRPr="007366D5">
        <w:rPr>
          <w:rStyle w:val="A2"/>
          <w:rFonts w:ascii="Times New Roman" w:hAnsi="Times New Roman" w:cs="Times New Roman"/>
          <w:color w:val="auto"/>
          <w:sz w:val="24"/>
          <w:szCs w:val="24"/>
        </w:rPr>
        <w:t>Ross,</w:t>
      </w:r>
      <w:r w:rsidR="00AC4EB8" w:rsidRPr="007366D5">
        <w:rPr>
          <w:rFonts w:ascii="Times New Roman" w:hAnsi="Times New Roman" w:cs="Times New Roman"/>
          <w:sz w:val="24"/>
          <w:szCs w:val="24"/>
        </w:rPr>
        <w:t xml:space="preserve"> Salgado, Fernández y López,</w:t>
      </w:r>
      <w:r w:rsidRPr="007366D5">
        <w:rPr>
          <w:rStyle w:val="A2"/>
          <w:rFonts w:ascii="Times New Roman" w:hAnsi="Times New Roman" w:cs="Times New Roman"/>
          <w:color w:val="auto"/>
          <w:sz w:val="24"/>
          <w:szCs w:val="24"/>
        </w:rPr>
        <w:t xml:space="preserve"> 2019).</w:t>
      </w:r>
    </w:p>
    <w:p w14:paraId="4FD6DCAC" w14:textId="4281F70D" w:rsidR="000D7F72" w:rsidRDefault="000D7F72" w:rsidP="00F2564B">
      <w:pPr>
        <w:autoSpaceDE w:val="0"/>
        <w:autoSpaceDN w:val="0"/>
        <w:adjustRightInd w:val="0"/>
        <w:spacing w:after="0" w:line="360" w:lineRule="auto"/>
        <w:ind w:firstLine="708"/>
        <w:jc w:val="both"/>
        <w:rPr>
          <w:rStyle w:val="A2"/>
          <w:rFonts w:ascii="Times New Roman" w:hAnsi="Times New Roman" w:cs="Times New Roman"/>
          <w:color w:val="auto"/>
          <w:sz w:val="24"/>
          <w:szCs w:val="24"/>
        </w:rPr>
      </w:pPr>
      <w:r>
        <w:rPr>
          <w:rStyle w:val="A2"/>
          <w:rFonts w:ascii="Times New Roman" w:hAnsi="Times New Roman" w:cs="Times New Roman"/>
          <w:color w:val="auto"/>
          <w:sz w:val="24"/>
          <w:szCs w:val="24"/>
        </w:rPr>
        <w:t xml:space="preserve">En la </w:t>
      </w:r>
      <w:r w:rsidRPr="00ED006D">
        <w:rPr>
          <w:rStyle w:val="A2"/>
          <w:rFonts w:ascii="Times New Roman" w:hAnsi="Times New Roman" w:cs="Times New Roman"/>
          <w:color w:val="auto"/>
          <w:sz w:val="24"/>
          <w:szCs w:val="24"/>
        </w:rPr>
        <w:t>Universidad Nacional Mayor de San Marcos</w:t>
      </w:r>
      <w:r>
        <w:rPr>
          <w:rStyle w:val="A2"/>
          <w:rFonts w:ascii="Times New Roman" w:hAnsi="Times New Roman" w:cs="Times New Roman"/>
          <w:color w:val="auto"/>
          <w:sz w:val="24"/>
          <w:szCs w:val="24"/>
        </w:rPr>
        <w:t xml:space="preserve"> (UNMSM)</w:t>
      </w:r>
      <w:r w:rsidRPr="00ED006D">
        <w:rPr>
          <w:rStyle w:val="A2"/>
          <w:rFonts w:ascii="Times New Roman" w:hAnsi="Times New Roman" w:cs="Times New Roman"/>
          <w:color w:val="auto"/>
          <w:sz w:val="24"/>
          <w:szCs w:val="24"/>
        </w:rPr>
        <w:t xml:space="preserve"> </w:t>
      </w:r>
      <w:r w:rsidRPr="00470FC8">
        <w:rPr>
          <w:rStyle w:val="A2"/>
          <w:rFonts w:ascii="Times New Roman" w:hAnsi="Times New Roman" w:cs="Times New Roman"/>
          <w:color w:val="auto"/>
          <w:sz w:val="24"/>
          <w:szCs w:val="24"/>
        </w:rPr>
        <w:t xml:space="preserve">se </w:t>
      </w:r>
      <w:r w:rsidR="00711C85">
        <w:rPr>
          <w:rStyle w:val="A2"/>
          <w:rFonts w:ascii="Times New Roman" w:hAnsi="Times New Roman" w:cs="Times New Roman"/>
          <w:color w:val="auto"/>
          <w:sz w:val="24"/>
          <w:szCs w:val="24"/>
        </w:rPr>
        <w:t>realizó</w:t>
      </w:r>
      <w:r w:rsidRPr="00470FC8">
        <w:rPr>
          <w:rStyle w:val="A2"/>
          <w:rFonts w:ascii="Times New Roman" w:hAnsi="Times New Roman" w:cs="Times New Roman"/>
          <w:color w:val="auto"/>
          <w:sz w:val="24"/>
          <w:szCs w:val="24"/>
        </w:rPr>
        <w:t xml:space="preserve"> un estudio de salud mental en </w:t>
      </w:r>
      <w:r>
        <w:rPr>
          <w:rStyle w:val="A2"/>
          <w:rFonts w:ascii="Times New Roman" w:hAnsi="Times New Roman" w:cs="Times New Roman"/>
          <w:color w:val="auto"/>
          <w:sz w:val="24"/>
          <w:szCs w:val="24"/>
        </w:rPr>
        <w:t>alumnos del</w:t>
      </w:r>
      <w:r w:rsidRPr="00470FC8">
        <w:rPr>
          <w:rStyle w:val="A2"/>
          <w:rFonts w:ascii="Times New Roman" w:hAnsi="Times New Roman" w:cs="Times New Roman"/>
          <w:color w:val="auto"/>
          <w:sz w:val="24"/>
          <w:szCs w:val="24"/>
        </w:rPr>
        <w:t xml:space="preserve"> </w:t>
      </w:r>
      <w:r w:rsidRPr="00ED006D">
        <w:rPr>
          <w:rStyle w:val="A2"/>
          <w:rFonts w:ascii="Times New Roman" w:hAnsi="Times New Roman" w:cs="Times New Roman"/>
          <w:color w:val="auto"/>
          <w:sz w:val="24"/>
          <w:szCs w:val="24"/>
        </w:rPr>
        <w:t>primer año</w:t>
      </w:r>
      <w:r w:rsidRPr="00470FC8">
        <w:rPr>
          <w:rStyle w:val="A2"/>
          <w:rFonts w:ascii="Times New Roman" w:hAnsi="Times New Roman" w:cs="Times New Roman"/>
          <w:color w:val="auto"/>
          <w:sz w:val="24"/>
          <w:szCs w:val="24"/>
        </w:rPr>
        <w:t xml:space="preserve"> de pregrado</w:t>
      </w:r>
      <w:r w:rsidR="00B7282B">
        <w:rPr>
          <w:rStyle w:val="A2"/>
          <w:rFonts w:ascii="Times New Roman" w:hAnsi="Times New Roman" w:cs="Times New Roman"/>
          <w:color w:val="auto"/>
          <w:sz w:val="24"/>
          <w:szCs w:val="24"/>
        </w:rPr>
        <w:t xml:space="preserve"> y entre los resultados destaca</w:t>
      </w:r>
      <w:r w:rsidRPr="00470FC8">
        <w:rPr>
          <w:rStyle w:val="A2"/>
          <w:rFonts w:ascii="Times New Roman" w:hAnsi="Times New Roman" w:cs="Times New Roman"/>
          <w:color w:val="auto"/>
          <w:sz w:val="24"/>
          <w:szCs w:val="24"/>
        </w:rPr>
        <w:t xml:space="preserve"> que </w:t>
      </w:r>
      <w:r w:rsidRPr="00ED006D">
        <w:rPr>
          <w:rStyle w:val="A2"/>
          <w:rFonts w:ascii="Times New Roman" w:hAnsi="Times New Roman" w:cs="Times New Roman"/>
          <w:color w:val="auto"/>
          <w:sz w:val="24"/>
          <w:szCs w:val="24"/>
        </w:rPr>
        <w:t>21</w:t>
      </w:r>
      <w:r w:rsidR="002B528F">
        <w:rPr>
          <w:rStyle w:val="A2"/>
          <w:rFonts w:ascii="Times New Roman" w:hAnsi="Times New Roman" w:cs="Times New Roman"/>
          <w:color w:val="auto"/>
          <w:sz w:val="24"/>
          <w:szCs w:val="24"/>
        </w:rPr>
        <w:t>.</w:t>
      </w:r>
      <w:r w:rsidRPr="00ED006D">
        <w:rPr>
          <w:rStyle w:val="A2"/>
          <w:rFonts w:ascii="Times New Roman" w:hAnsi="Times New Roman" w:cs="Times New Roman"/>
          <w:color w:val="auto"/>
          <w:sz w:val="24"/>
          <w:szCs w:val="24"/>
        </w:rPr>
        <w:t>9</w:t>
      </w:r>
      <w:r w:rsidR="002B528F">
        <w:rPr>
          <w:rStyle w:val="A2"/>
          <w:rFonts w:ascii="Times New Roman" w:hAnsi="Times New Roman" w:cs="Times New Roman"/>
          <w:color w:val="auto"/>
          <w:sz w:val="24"/>
          <w:szCs w:val="24"/>
        </w:rPr>
        <w:t> </w:t>
      </w:r>
      <w:r w:rsidRPr="00ED006D">
        <w:rPr>
          <w:rStyle w:val="A2"/>
          <w:rFonts w:ascii="Times New Roman" w:hAnsi="Times New Roman" w:cs="Times New Roman"/>
          <w:color w:val="auto"/>
          <w:sz w:val="24"/>
          <w:szCs w:val="24"/>
        </w:rPr>
        <w:t>%</w:t>
      </w:r>
      <w:r>
        <w:rPr>
          <w:rStyle w:val="A2"/>
          <w:rFonts w:ascii="Times New Roman" w:hAnsi="Times New Roman" w:cs="Times New Roman"/>
          <w:color w:val="auto"/>
          <w:sz w:val="24"/>
          <w:szCs w:val="24"/>
        </w:rPr>
        <w:t xml:space="preserve"> present</w:t>
      </w:r>
      <w:r w:rsidR="00711C85">
        <w:rPr>
          <w:rStyle w:val="A2"/>
          <w:rFonts w:ascii="Times New Roman" w:hAnsi="Times New Roman" w:cs="Times New Roman"/>
          <w:color w:val="auto"/>
          <w:sz w:val="24"/>
          <w:szCs w:val="24"/>
        </w:rPr>
        <w:t>ó</w:t>
      </w:r>
      <w:r w:rsidRPr="00ED006D">
        <w:rPr>
          <w:rStyle w:val="A2"/>
          <w:rFonts w:ascii="Times New Roman" w:hAnsi="Times New Roman" w:cs="Times New Roman"/>
          <w:color w:val="auto"/>
          <w:sz w:val="24"/>
          <w:szCs w:val="24"/>
        </w:rPr>
        <w:t xml:space="preserve"> pensamiento homicida</w:t>
      </w:r>
      <w:r>
        <w:rPr>
          <w:rStyle w:val="A2"/>
          <w:rFonts w:ascii="Times New Roman" w:hAnsi="Times New Roman" w:cs="Times New Roman"/>
          <w:color w:val="auto"/>
          <w:sz w:val="24"/>
          <w:szCs w:val="24"/>
        </w:rPr>
        <w:t>,</w:t>
      </w:r>
      <w:r w:rsidRPr="00470FC8">
        <w:rPr>
          <w:rStyle w:val="A2"/>
          <w:rFonts w:ascii="Times New Roman" w:hAnsi="Times New Roman" w:cs="Times New Roman"/>
          <w:color w:val="auto"/>
          <w:sz w:val="24"/>
          <w:szCs w:val="24"/>
        </w:rPr>
        <w:t xml:space="preserve"> </w:t>
      </w:r>
      <w:r w:rsidRPr="00ED006D">
        <w:rPr>
          <w:rStyle w:val="A2"/>
          <w:rFonts w:ascii="Times New Roman" w:hAnsi="Times New Roman" w:cs="Times New Roman"/>
          <w:color w:val="auto"/>
          <w:sz w:val="24"/>
          <w:szCs w:val="24"/>
        </w:rPr>
        <w:t>18</w:t>
      </w:r>
      <w:r w:rsidR="002B528F">
        <w:rPr>
          <w:rStyle w:val="A2"/>
          <w:rFonts w:ascii="Times New Roman" w:hAnsi="Times New Roman" w:cs="Times New Roman"/>
          <w:color w:val="auto"/>
          <w:sz w:val="24"/>
          <w:szCs w:val="24"/>
        </w:rPr>
        <w:t>.</w:t>
      </w:r>
      <w:r w:rsidRPr="00ED006D">
        <w:rPr>
          <w:rStyle w:val="A2"/>
          <w:rFonts w:ascii="Times New Roman" w:hAnsi="Times New Roman" w:cs="Times New Roman"/>
          <w:color w:val="auto"/>
          <w:sz w:val="24"/>
          <w:szCs w:val="24"/>
        </w:rPr>
        <w:t>9</w:t>
      </w:r>
      <w:r w:rsidR="002B528F">
        <w:rPr>
          <w:rStyle w:val="A2"/>
          <w:rFonts w:ascii="Times New Roman" w:hAnsi="Times New Roman" w:cs="Times New Roman"/>
          <w:color w:val="auto"/>
          <w:sz w:val="24"/>
          <w:szCs w:val="24"/>
        </w:rPr>
        <w:t> </w:t>
      </w:r>
      <w:r w:rsidRPr="00ED006D">
        <w:rPr>
          <w:rStyle w:val="A2"/>
          <w:rFonts w:ascii="Times New Roman" w:hAnsi="Times New Roman" w:cs="Times New Roman"/>
          <w:color w:val="auto"/>
          <w:sz w:val="24"/>
          <w:szCs w:val="24"/>
        </w:rPr>
        <w:t>% conducta disocial</w:t>
      </w:r>
      <w:r>
        <w:rPr>
          <w:rStyle w:val="A2"/>
          <w:rFonts w:ascii="Times New Roman" w:hAnsi="Times New Roman" w:cs="Times New Roman"/>
          <w:color w:val="auto"/>
          <w:sz w:val="24"/>
          <w:szCs w:val="24"/>
        </w:rPr>
        <w:t>, 7</w:t>
      </w:r>
      <w:r w:rsidR="002B528F">
        <w:rPr>
          <w:rStyle w:val="A2"/>
          <w:rFonts w:ascii="Times New Roman" w:hAnsi="Times New Roman" w:cs="Times New Roman"/>
          <w:color w:val="auto"/>
          <w:sz w:val="24"/>
          <w:szCs w:val="24"/>
        </w:rPr>
        <w:t>.</w:t>
      </w:r>
      <w:r w:rsidRPr="00ED006D">
        <w:rPr>
          <w:rStyle w:val="A2"/>
          <w:rFonts w:ascii="Times New Roman" w:hAnsi="Times New Roman" w:cs="Times New Roman"/>
          <w:color w:val="auto"/>
          <w:sz w:val="24"/>
          <w:szCs w:val="24"/>
        </w:rPr>
        <w:t>5</w:t>
      </w:r>
      <w:r w:rsidR="002B528F">
        <w:rPr>
          <w:rStyle w:val="A2"/>
          <w:rFonts w:ascii="Times New Roman" w:hAnsi="Times New Roman" w:cs="Times New Roman"/>
          <w:color w:val="auto"/>
          <w:sz w:val="24"/>
          <w:szCs w:val="24"/>
        </w:rPr>
        <w:t> </w:t>
      </w:r>
      <w:r w:rsidRPr="00ED006D">
        <w:rPr>
          <w:rStyle w:val="A2"/>
          <w:rFonts w:ascii="Times New Roman" w:hAnsi="Times New Roman" w:cs="Times New Roman"/>
          <w:color w:val="auto"/>
          <w:sz w:val="24"/>
          <w:szCs w:val="24"/>
        </w:rPr>
        <w:t xml:space="preserve">% intento </w:t>
      </w:r>
      <w:r w:rsidR="00E82F68" w:rsidRPr="00ED006D">
        <w:rPr>
          <w:rStyle w:val="A2"/>
          <w:rFonts w:ascii="Times New Roman" w:hAnsi="Times New Roman" w:cs="Times New Roman"/>
          <w:color w:val="auto"/>
          <w:sz w:val="24"/>
          <w:szCs w:val="24"/>
        </w:rPr>
        <w:t>suicida</w:t>
      </w:r>
      <w:r w:rsidR="00E82F68">
        <w:rPr>
          <w:rStyle w:val="A2"/>
          <w:rFonts w:ascii="Times New Roman" w:hAnsi="Times New Roman" w:cs="Times New Roman"/>
          <w:color w:val="auto"/>
          <w:sz w:val="24"/>
          <w:szCs w:val="24"/>
        </w:rPr>
        <w:t xml:space="preserve">, </w:t>
      </w:r>
      <w:r w:rsidR="00E82F68" w:rsidRPr="00ED006D">
        <w:rPr>
          <w:rStyle w:val="A2"/>
          <w:rFonts w:ascii="Times New Roman" w:hAnsi="Times New Roman" w:cs="Times New Roman"/>
          <w:color w:val="auto"/>
          <w:sz w:val="24"/>
          <w:szCs w:val="24"/>
        </w:rPr>
        <w:t>4</w:t>
      </w:r>
      <w:r w:rsidR="002B528F">
        <w:rPr>
          <w:rStyle w:val="A2"/>
          <w:rFonts w:ascii="Times New Roman" w:hAnsi="Times New Roman" w:cs="Times New Roman"/>
          <w:color w:val="auto"/>
          <w:sz w:val="24"/>
          <w:szCs w:val="24"/>
        </w:rPr>
        <w:t>.</w:t>
      </w:r>
      <w:r w:rsidRPr="00ED006D">
        <w:rPr>
          <w:rStyle w:val="A2"/>
          <w:rFonts w:ascii="Times New Roman" w:hAnsi="Times New Roman" w:cs="Times New Roman"/>
          <w:color w:val="auto"/>
          <w:sz w:val="24"/>
          <w:szCs w:val="24"/>
        </w:rPr>
        <w:t>8</w:t>
      </w:r>
      <w:r w:rsidR="002B528F">
        <w:rPr>
          <w:rStyle w:val="A2"/>
          <w:rFonts w:ascii="Times New Roman" w:hAnsi="Times New Roman" w:cs="Times New Roman"/>
          <w:color w:val="auto"/>
          <w:sz w:val="24"/>
          <w:szCs w:val="24"/>
        </w:rPr>
        <w:t> </w:t>
      </w:r>
      <w:r w:rsidRPr="00ED006D">
        <w:rPr>
          <w:rStyle w:val="A2"/>
          <w:rFonts w:ascii="Times New Roman" w:hAnsi="Times New Roman" w:cs="Times New Roman"/>
          <w:color w:val="auto"/>
          <w:sz w:val="24"/>
          <w:szCs w:val="24"/>
        </w:rPr>
        <w:t>% alcohol</w:t>
      </w:r>
      <w:r>
        <w:rPr>
          <w:rStyle w:val="A2"/>
          <w:rFonts w:ascii="Times New Roman" w:hAnsi="Times New Roman" w:cs="Times New Roman"/>
          <w:color w:val="auto"/>
          <w:sz w:val="24"/>
          <w:szCs w:val="24"/>
        </w:rPr>
        <w:t>ismo</w:t>
      </w:r>
      <w:r w:rsidRPr="00ED006D">
        <w:rPr>
          <w:rStyle w:val="A2"/>
          <w:rFonts w:ascii="Times New Roman" w:hAnsi="Times New Roman" w:cs="Times New Roman"/>
          <w:color w:val="auto"/>
          <w:sz w:val="24"/>
          <w:szCs w:val="24"/>
        </w:rPr>
        <w:t>, 8</w:t>
      </w:r>
      <w:r w:rsidR="002B528F">
        <w:rPr>
          <w:rStyle w:val="A2"/>
          <w:rFonts w:ascii="Times New Roman" w:hAnsi="Times New Roman" w:cs="Times New Roman"/>
          <w:color w:val="auto"/>
          <w:sz w:val="24"/>
          <w:szCs w:val="24"/>
        </w:rPr>
        <w:t>.</w:t>
      </w:r>
      <w:r w:rsidRPr="00ED006D">
        <w:rPr>
          <w:rStyle w:val="A2"/>
          <w:rFonts w:ascii="Times New Roman" w:hAnsi="Times New Roman" w:cs="Times New Roman"/>
          <w:color w:val="auto"/>
          <w:sz w:val="24"/>
          <w:szCs w:val="24"/>
        </w:rPr>
        <w:t>5</w:t>
      </w:r>
      <w:r w:rsidR="002B528F">
        <w:rPr>
          <w:rStyle w:val="A2"/>
          <w:rFonts w:ascii="Times New Roman" w:hAnsi="Times New Roman" w:cs="Times New Roman"/>
          <w:color w:val="auto"/>
          <w:sz w:val="24"/>
          <w:szCs w:val="24"/>
        </w:rPr>
        <w:t> </w:t>
      </w:r>
      <w:r w:rsidR="00E82F68" w:rsidRPr="00ED006D">
        <w:rPr>
          <w:rStyle w:val="A2"/>
          <w:rFonts w:ascii="Times New Roman" w:hAnsi="Times New Roman" w:cs="Times New Roman"/>
          <w:color w:val="auto"/>
          <w:sz w:val="24"/>
          <w:szCs w:val="24"/>
        </w:rPr>
        <w:t>% depresión</w:t>
      </w:r>
      <w:r w:rsidRPr="00ED006D">
        <w:rPr>
          <w:rStyle w:val="A2"/>
          <w:rFonts w:ascii="Times New Roman" w:hAnsi="Times New Roman" w:cs="Times New Roman"/>
          <w:color w:val="auto"/>
          <w:sz w:val="24"/>
          <w:szCs w:val="24"/>
        </w:rPr>
        <w:t xml:space="preserve"> y 3</w:t>
      </w:r>
      <w:r w:rsidR="002B528F">
        <w:rPr>
          <w:rStyle w:val="A2"/>
          <w:rFonts w:ascii="Times New Roman" w:hAnsi="Times New Roman" w:cs="Times New Roman"/>
          <w:color w:val="auto"/>
          <w:sz w:val="24"/>
          <w:szCs w:val="24"/>
        </w:rPr>
        <w:t>.</w:t>
      </w:r>
      <w:r w:rsidRPr="00ED006D">
        <w:rPr>
          <w:rStyle w:val="A2"/>
          <w:rFonts w:ascii="Times New Roman" w:hAnsi="Times New Roman" w:cs="Times New Roman"/>
          <w:color w:val="auto"/>
          <w:sz w:val="24"/>
          <w:szCs w:val="24"/>
        </w:rPr>
        <w:t>2</w:t>
      </w:r>
      <w:r w:rsidR="002B528F">
        <w:rPr>
          <w:rStyle w:val="A2"/>
          <w:rFonts w:ascii="Times New Roman" w:hAnsi="Times New Roman" w:cs="Times New Roman"/>
          <w:color w:val="auto"/>
          <w:sz w:val="24"/>
          <w:szCs w:val="24"/>
        </w:rPr>
        <w:t> </w:t>
      </w:r>
      <w:r w:rsidRPr="00ED006D">
        <w:rPr>
          <w:rStyle w:val="A2"/>
          <w:rFonts w:ascii="Times New Roman" w:hAnsi="Times New Roman" w:cs="Times New Roman"/>
          <w:color w:val="auto"/>
          <w:sz w:val="24"/>
          <w:szCs w:val="24"/>
        </w:rPr>
        <w:t>% angustia</w:t>
      </w:r>
      <w:r>
        <w:rPr>
          <w:rStyle w:val="A2"/>
          <w:rFonts w:ascii="Times New Roman" w:hAnsi="Times New Roman" w:cs="Times New Roman"/>
          <w:color w:val="auto"/>
          <w:sz w:val="24"/>
          <w:szCs w:val="24"/>
        </w:rPr>
        <w:t>. Es necesario precisar que s</w:t>
      </w:r>
      <w:r w:rsidRPr="00ED006D">
        <w:rPr>
          <w:rStyle w:val="A2"/>
          <w:rFonts w:ascii="Times New Roman" w:hAnsi="Times New Roman" w:cs="Times New Roman"/>
          <w:color w:val="auto"/>
          <w:sz w:val="24"/>
          <w:szCs w:val="24"/>
        </w:rPr>
        <w:t>egún transcurre</w:t>
      </w:r>
      <w:r w:rsidR="002B528F">
        <w:rPr>
          <w:rStyle w:val="A2"/>
          <w:rFonts w:ascii="Times New Roman" w:hAnsi="Times New Roman" w:cs="Times New Roman"/>
          <w:color w:val="auto"/>
          <w:sz w:val="24"/>
          <w:szCs w:val="24"/>
        </w:rPr>
        <w:t>n</w:t>
      </w:r>
      <w:r w:rsidRPr="00ED006D">
        <w:rPr>
          <w:rStyle w:val="A2"/>
          <w:rFonts w:ascii="Times New Roman" w:hAnsi="Times New Roman" w:cs="Times New Roman"/>
          <w:color w:val="auto"/>
          <w:sz w:val="24"/>
          <w:szCs w:val="24"/>
        </w:rPr>
        <w:t xml:space="preserve"> los años de estudio la prevalencia de afecciones mentales fue </w:t>
      </w:r>
      <w:r w:rsidRPr="007366D5">
        <w:rPr>
          <w:rStyle w:val="A2"/>
          <w:rFonts w:ascii="Times New Roman" w:hAnsi="Times New Roman" w:cs="Times New Roman"/>
          <w:color w:val="auto"/>
          <w:sz w:val="24"/>
          <w:szCs w:val="24"/>
        </w:rPr>
        <w:t>mayor (Perales</w:t>
      </w:r>
      <w:r w:rsidR="00446CD8" w:rsidRPr="007366D5">
        <w:rPr>
          <w:rStyle w:val="A2"/>
          <w:rFonts w:ascii="Times New Roman" w:hAnsi="Times New Roman" w:cs="Times New Roman"/>
          <w:color w:val="auto"/>
          <w:sz w:val="24"/>
          <w:szCs w:val="24"/>
        </w:rPr>
        <w:t xml:space="preserve"> </w:t>
      </w:r>
      <w:r w:rsidR="00446CD8" w:rsidRPr="007366D5">
        <w:rPr>
          <w:rStyle w:val="A2"/>
          <w:rFonts w:ascii="Times New Roman" w:hAnsi="Times New Roman" w:cs="Times New Roman"/>
          <w:i/>
          <w:iCs/>
          <w:color w:val="auto"/>
          <w:sz w:val="24"/>
          <w:szCs w:val="24"/>
        </w:rPr>
        <w:t>et al.</w:t>
      </w:r>
      <w:r w:rsidRPr="007366D5">
        <w:rPr>
          <w:rStyle w:val="A2"/>
          <w:rFonts w:ascii="Times New Roman" w:hAnsi="Times New Roman" w:cs="Times New Roman"/>
          <w:color w:val="auto"/>
          <w:sz w:val="24"/>
          <w:szCs w:val="24"/>
        </w:rPr>
        <w:t>, 2019).</w:t>
      </w:r>
    </w:p>
    <w:p w14:paraId="00DC9C5D" w14:textId="25B37721" w:rsidR="000D7F72" w:rsidRPr="00ED006D" w:rsidRDefault="000D7F72" w:rsidP="000B6F72">
      <w:pPr>
        <w:autoSpaceDE w:val="0"/>
        <w:autoSpaceDN w:val="0"/>
        <w:adjustRightInd w:val="0"/>
        <w:spacing w:after="0" w:line="360" w:lineRule="auto"/>
        <w:ind w:firstLine="708"/>
        <w:jc w:val="both"/>
        <w:rPr>
          <w:rStyle w:val="A2"/>
          <w:rFonts w:ascii="Times New Roman" w:hAnsi="Times New Roman" w:cs="Times New Roman"/>
          <w:color w:val="auto"/>
          <w:sz w:val="24"/>
          <w:szCs w:val="24"/>
        </w:rPr>
      </w:pPr>
      <w:r>
        <w:rPr>
          <w:rStyle w:val="A2"/>
          <w:rFonts w:ascii="Times New Roman" w:hAnsi="Times New Roman" w:cs="Times New Roman"/>
          <w:color w:val="auto"/>
          <w:sz w:val="24"/>
          <w:szCs w:val="24"/>
        </w:rPr>
        <w:t xml:space="preserve">La </w:t>
      </w:r>
      <w:r w:rsidR="00711C85" w:rsidRPr="00711C85">
        <w:rPr>
          <w:rStyle w:val="A2"/>
          <w:rFonts w:ascii="Times New Roman" w:hAnsi="Times New Roman" w:cs="Times New Roman"/>
          <w:color w:val="auto"/>
          <w:sz w:val="24"/>
          <w:szCs w:val="24"/>
        </w:rPr>
        <w:t xml:space="preserve">Organización Panamericana de la Salud </w:t>
      </w:r>
      <w:r w:rsidR="00711C85">
        <w:rPr>
          <w:rStyle w:val="A2"/>
          <w:rFonts w:ascii="Times New Roman" w:hAnsi="Times New Roman" w:cs="Times New Roman"/>
          <w:color w:val="auto"/>
          <w:sz w:val="24"/>
          <w:szCs w:val="24"/>
        </w:rPr>
        <w:t>(</w:t>
      </w:r>
      <w:r w:rsidRPr="00ED006D">
        <w:rPr>
          <w:rStyle w:val="A2"/>
          <w:rFonts w:ascii="Times New Roman" w:hAnsi="Times New Roman" w:cs="Times New Roman"/>
          <w:color w:val="auto"/>
          <w:sz w:val="24"/>
          <w:szCs w:val="24"/>
        </w:rPr>
        <w:t>OPS</w:t>
      </w:r>
      <w:r w:rsidR="00711C85">
        <w:rPr>
          <w:rStyle w:val="A2"/>
          <w:rFonts w:ascii="Times New Roman" w:hAnsi="Times New Roman" w:cs="Times New Roman"/>
          <w:color w:val="auto"/>
          <w:sz w:val="24"/>
          <w:szCs w:val="24"/>
        </w:rPr>
        <w:t>)</w:t>
      </w:r>
      <w:r w:rsidRPr="00ED006D">
        <w:rPr>
          <w:rStyle w:val="A2"/>
          <w:rFonts w:ascii="Times New Roman" w:hAnsi="Times New Roman" w:cs="Times New Roman"/>
          <w:color w:val="auto"/>
          <w:sz w:val="24"/>
          <w:szCs w:val="24"/>
        </w:rPr>
        <w:t xml:space="preserve"> </w:t>
      </w:r>
      <w:r w:rsidR="00711C85">
        <w:rPr>
          <w:rStyle w:val="A2"/>
          <w:rFonts w:ascii="Times New Roman" w:hAnsi="Times New Roman" w:cs="Times New Roman"/>
          <w:color w:val="auto"/>
          <w:sz w:val="24"/>
          <w:szCs w:val="24"/>
        </w:rPr>
        <w:t xml:space="preserve">advierte </w:t>
      </w:r>
      <w:r w:rsidRPr="00ED006D">
        <w:rPr>
          <w:rStyle w:val="A2"/>
          <w:rFonts w:ascii="Times New Roman" w:hAnsi="Times New Roman" w:cs="Times New Roman"/>
          <w:color w:val="auto"/>
          <w:sz w:val="24"/>
          <w:szCs w:val="24"/>
        </w:rPr>
        <w:t xml:space="preserve">la urgencia de promocionar la salud mental </w:t>
      </w:r>
      <w:r>
        <w:rPr>
          <w:rStyle w:val="A2"/>
          <w:rFonts w:ascii="Times New Roman" w:hAnsi="Times New Roman" w:cs="Times New Roman"/>
          <w:color w:val="auto"/>
          <w:sz w:val="24"/>
          <w:szCs w:val="24"/>
        </w:rPr>
        <w:t>en</w:t>
      </w:r>
      <w:r w:rsidRPr="00ED006D">
        <w:rPr>
          <w:rStyle w:val="A2"/>
          <w:rFonts w:ascii="Times New Roman" w:hAnsi="Times New Roman" w:cs="Times New Roman"/>
          <w:color w:val="auto"/>
          <w:sz w:val="24"/>
          <w:szCs w:val="24"/>
        </w:rPr>
        <w:t xml:space="preserve"> </w:t>
      </w:r>
      <w:r>
        <w:rPr>
          <w:rStyle w:val="A2"/>
          <w:rFonts w:ascii="Times New Roman" w:hAnsi="Times New Roman" w:cs="Times New Roman"/>
          <w:color w:val="auto"/>
          <w:sz w:val="24"/>
          <w:szCs w:val="24"/>
        </w:rPr>
        <w:t>los</w:t>
      </w:r>
      <w:r w:rsidRPr="00ED006D">
        <w:rPr>
          <w:rStyle w:val="A2"/>
          <w:rFonts w:ascii="Times New Roman" w:hAnsi="Times New Roman" w:cs="Times New Roman"/>
          <w:color w:val="auto"/>
          <w:sz w:val="24"/>
          <w:szCs w:val="24"/>
        </w:rPr>
        <w:t xml:space="preserve"> jóven</w:t>
      </w:r>
      <w:r>
        <w:rPr>
          <w:rStyle w:val="A2"/>
          <w:rFonts w:ascii="Times New Roman" w:hAnsi="Times New Roman" w:cs="Times New Roman"/>
          <w:color w:val="auto"/>
          <w:sz w:val="24"/>
          <w:szCs w:val="24"/>
        </w:rPr>
        <w:t>es</w:t>
      </w:r>
      <w:r w:rsidR="00D22656">
        <w:rPr>
          <w:rStyle w:val="A2"/>
          <w:rFonts w:ascii="Times New Roman" w:hAnsi="Times New Roman" w:cs="Times New Roman"/>
          <w:color w:val="auto"/>
          <w:sz w:val="24"/>
          <w:szCs w:val="24"/>
        </w:rPr>
        <w:t xml:space="preserve">. Y </w:t>
      </w:r>
      <w:r w:rsidR="00711C85">
        <w:rPr>
          <w:rStyle w:val="A2"/>
          <w:rFonts w:ascii="Times New Roman" w:hAnsi="Times New Roman" w:cs="Times New Roman"/>
          <w:color w:val="auto"/>
          <w:sz w:val="24"/>
          <w:szCs w:val="24"/>
        </w:rPr>
        <w:t>atendiendo a ese llamado</w:t>
      </w:r>
      <w:r w:rsidR="00D22656">
        <w:rPr>
          <w:rStyle w:val="A2"/>
          <w:rFonts w:ascii="Times New Roman" w:hAnsi="Times New Roman" w:cs="Times New Roman"/>
          <w:color w:val="auto"/>
          <w:sz w:val="24"/>
          <w:szCs w:val="24"/>
        </w:rPr>
        <w:t xml:space="preserve">, </w:t>
      </w:r>
      <w:r>
        <w:rPr>
          <w:rStyle w:val="A2"/>
          <w:rFonts w:ascii="Times New Roman" w:hAnsi="Times New Roman" w:cs="Times New Roman"/>
          <w:color w:val="auto"/>
          <w:sz w:val="24"/>
          <w:szCs w:val="24"/>
        </w:rPr>
        <w:t xml:space="preserve">el </w:t>
      </w:r>
      <w:r w:rsidRPr="00ED006D">
        <w:rPr>
          <w:rStyle w:val="A2"/>
          <w:rFonts w:ascii="Times New Roman" w:hAnsi="Times New Roman" w:cs="Times New Roman"/>
          <w:color w:val="auto"/>
          <w:sz w:val="24"/>
          <w:szCs w:val="24"/>
        </w:rPr>
        <w:t xml:space="preserve">Perú </w:t>
      </w:r>
      <w:r>
        <w:rPr>
          <w:rStyle w:val="A2"/>
          <w:rFonts w:ascii="Times New Roman" w:hAnsi="Times New Roman" w:cs="Times New Roman"/>
          <w:color w:val="auto"/>
          <w:sz w:val="24"/>
          <w:szCs w:val="24"/>
        </w:rPr>
        <w:t xml:space="preserve">cuenta con </w:t>
      </w:r>
      <w:r w:rsidRPr="00ED006D">
        <w:rPr>
          <w:rStyle w:val="A2"/>
          <w:rFonts w:ascii="Times New Roman" w:hAnsi="Times New Roman" w:cs="Times New Roman"/>
          <w:color w:val="auto"/>
          <w:sz w:val="24"/>
          <w:szCs w:val="24"/>
        </w:rPr>
        <w:t xml:space="preserve">la Política </w:t>
      </w:r>
      <w:r w:rsidR="00D22656">
        <w:rPr>
          <w:rStyle w:val="A2"/>
          <w:rFonts w:ascii="Times New Roman" w:hAnsi="Times New Roman" w:cs="Times New Roman"/>
          <w:color w:val="auto"/>
          <w:sz w:val="24"/>
          <w:szCs w:val="24"/>
        </w:rPr>
        <w:t>N</w:t>
      </w:r>
      <w:r w:rsidR="00D22656" w:rsidRPr="00ED006D">
        <w:rPr>
          <w:rStyle w:val="A2"/>
          <w:rFonts w:ascii="Times New Roman" w:hAnsi="Times New Roman" w:cs="Times New Roman"/>
          <w:color w:val="auto"/>
          <w:sz w:val="24"/>
          <w:szCs w:val="24"/>
        </w:rPr>
        <w:t xml:space="preserve">acional </w:t>
      </w:r>
      <w:r w:rsidR="00D22656">
        <w:rPr>
          <w:rStyle w:val="A2"/>
          <w:rFonts w:ascii="Times New Roman" w:hAnsi="Times New Roman" w:cs="Times New Roman"/>
          <w:color w:val="auto"/>
          <w:sz w:val="24"/>
          <w:szCs w:val="24"/>
        </w:rPr>
        <w:t>M</w:t>
      </w:r>
      <w:r w:rsidR="00D22656" w:rsidRPr="00ED006D">
        <w:rPr>
          <w:rStyle w:val="A2"/>
          <w:rFonts w:ascii="Times New Roman" w:hAnsi="Times New Roman" w:cs="Times New Roman"/>
          <w:color w:val="auto"/>
          <w:sz w:val="24"/>
          <w:szCs w:val="24"/>
        </w:rPr>
        <w:t xml:space="preserve">ultisectorial </w:t>
      </w:r>
      <w:r>
        <w:rPr>
          <w:rStyle w:val="A2"/>
          <w:rFonts w:ascii="Times New Roman" w:hAnsi="Times New Roman" w:cs="Times New Roman"/>
          <w:color w:val="auto"/>
          <w:sz w:val="24"/>
          <w:szCs w:val="24"/>
        </w:rPr>
        <w:t xml:space="preserve">para los </w:t>
      </w:r>
      <w:r w:rsidR="00D22656">
        <w:rPr>
          <w:rStyle w:val="A2"/>
          <w:rFonts w:ascii="Times New Roman" w:hAnsi="Times New Roman" w:cs="Times New Roman"/>
          <w:color w:val="auto"/>
          <w:sz w:val="24"/>
          <w:szCs w:val="24"/>
        </w:rPr>
        <w:t>A</w:t>
      </w:r>
      <w:r w:rsidRPr="00ED006D">
        <w:rPr>
          <w:rStyle w:val="A2"/>
          <w:rFonts w:ascii="Times New Roman" w:hAnsi="Times New Roman" w:cs="Times New Roman"/>
          <w:color w:val="auto"/>
          <w:sz w:val="24"/>
          <w:szCs w:val="24"/>
        </w:rPr>
        <w:t xml:space="preserve">dolescentes </w:t>
      </w:r>
      <w:r w:rsidRPr="007366D5">
        <w:rPr>
          <w:rStyle w:val="A2"/>
          <w:rFonts w:ascii="Times New Roman" w:hAnsi="Times New Roman" w:cs="Times New Roman"/>
          <w:color w:val="auto"/>
          <w:sz w:val="24"/>
          <w:szCs w:val="24"/>
        </w:rPr>
        <w:t>(</w:t>
      </w:r>
      <w:bookmarkStart w:id="0" w:name="_Hlk123316817"/>
      <w:r w:rsidRPr="007366D5">
        <w:rPr>
          <w:rStyle w:val="A2"/>
          <w:rFonts w:ascii="Times New Roman" w:hAnsi="Times New Roman" w:cs="Times New Roman"/>
          <w:i/>
          <w:iCs/>
          <w:color w:val="auto"/>
          <w:sz w:val="24"/>
          <w:szCs w:val="24"/>
        </w:rPr>
        <w:t>El Peruano</w:t>
      </w:r>
      <w:r w:rsidRPr="007366D5">
        <w:rPr>
          <w:rStyle w:val="A2"/>
          <w:rFonts w:ascii="Times New Roman" w:hAnsi="Times New Roman" w:cs="Times New Roman"/>
          <w:color w:val="auto"/>
          <w:sz w:val="24"/>
          <w:szCs w:val="24"/>
        </w:rPr>
        <w:t xml:space="preserve">, </w:t>
      </w:r>
      <w:r w:rsidR="00DC31B3" w:rsidRPr="007366D5">
        <w:rPr>
          <w:rStyle w:val="A2"/>
          <w:rFonts w:ascii="Times New Roman" w:hAnsi="Times New Roman" w:cs="Times New Roman"/>
          <w:color w:val="auto"/>
          <w:sz w:val="24"/>
          <w:szCs w:val="24"/>
        </w:rPr>
        <w:t xml:space="preserve">25 de junio de </w:t>
      </w:r>
      <w:r w:rsidRPr="007366D5">
        <w:rPr>
          <w:rStyle w:val="A2"/>
          <w:rFonts w:ascii="Times New Roman" w:hAnsi="Times New Roman" w:cs="Times New Roman"/>
          <w:color w:val="auto"/>
          <w:sz w:val="24"/>
          <w:szCs w:val="24"/>
        </w:rPr>
        <w:t>2021</w:t>
      </w:r>
      <w:r w:rsidRPr="00ED006D">
        <w:rPr>
          <w:rStyle w:val="A2"/>
          <w:rFonts w:ascii="Times New Roman" w:hAnsi="Times New Roman" w:cs="Times New Roman"/>
          <w:color w:val="auto"/>
          <w:sz w:val="24"/>
          <w:szCs w:val="24"/>
        </w:rPr>
        <w:t>)</w:t>
      </w:r>
      <w:r w:rsidR="00D22656">
        <w:rPr>
          <w:rStyle w:val="A2"/>
          <w:rFonts w:ascii="Times New Roman" w:hAnsi="Times New Roman" w:cs="Times New Roman"/>
          <w:color w:val="auto"/>
          <w:sz w:val="24"/>
          <w:szCs w:val="24"/>
        </w:rPr>
        <w:t xml:space="preserve"> </w:t>
      </w:r>
      <w:bookmarkEnd w:id="0"/>
      <w:r w:rsidR="00D22656">
        <w:rPr>
          <w:rStyle w:val="A2"/>
          <w:rFonts w:ascii="Times New Roman" w:hAnsi="Times New Roman" w:cs="Times New Roman"/>
          <w:color w:val="auto"/>
          <w:sz w:val="24"/>
          <w:szCs w:val="24"/>
        </w:rPr>
        <w:t>y</w:t>
      </w:r>
      <w:r w:rsidRPr="00ED006D">
        <w:rPr>
          <w:rStyle w:val="A2"/>
          <w:rFonts w:ascii="Times New Roman" w:hAnsi="Times New Roman" w:cs="Times New Roman"/>
          <w:color w:val="auto"/>
          <w:sz w:val="24"/>
          <w:szCs w:val="24"/>
        </w:rPr>
        <w:t xml:space="preserve"> el compromiso </w:t>
      </w:r>
      <w:r>
        <w:rPr>
          <w:rStyle w:val="A2"/>
          <w:rFonts w:ascii="Times New Roman" w:hAnsi="Times New Roman" w:cs="Times New Roman"/>
          <w:color w:val="auto"/>
          <w:sz w:val="24"/>
          <w:szCs w:val="24"/>
        </w:rPr>
        <w:t xml:space="preserve">de adoptar </w:t>
      </w:r>
      <w:r w:rsidRPr="00ED006D">
        <w:rPr>
          <w:rStyle w:val="A2"/>
          <w:rFonts w:ascii="Times New Roman" w:hAnsi="Times New Roman" w:cs="Times New Roman"/>
          <w:color w:val="auto"/>
          <w:sz w:val="24"/>
          <w:szCs w:val="24"/>
        </w:rPr>
        <w:t xml:space="preserve">medidas </w:t>
      </w:r>
      <w:r>
        <w:rPr>
          <w:rStyle w:val="A2"/>
          <w:rFonts w:ascii="Times New Roman" w:hAnsi="Times New Roman" w:cs="Times New Roman"/>
          <w:color w:val="auto"/>
          <w:sz w:val="24"/>
          <w:szCs w:val="24"/>
        </w:rPr>
        <w:t>que m</w:t>
      </w:r>
      <w:r w:rsidRPr="00ED006D">
        <w:rPr>
          <w:rStyle w:val="A2"/>
          <w:rFonts w:ascii="Times New Roman" w:hAnsi="Times New Roman" w:cs="Times New Roman"/>
          <w:color w:val="auto"/>
          <w:sz w:val="24"/>
          <w:szCs w:val="24"/>
        </w:rPr>
        <w:t>ejoren la salud mental</w:t>
      </w:r>
      <w:r>
        <w:rPr>
          <w:rStyle w:val="A2"/>
          <w:rFonts w:ascii="Times New Roman" w:hAnsi="Times New Roman" w:cs="Times New Roman"/>
          <w:color w:val="auto"/>
          <w:sz w:val="24"/>
          <w:szCs w:val="24"/>
        </w:rPr>
        <w:t xml:space="preserve">. En </w:t>
      </w:r>
      <w:r w:rsidRPr="00ED006D">
        <w:rPr>
          <w:rStyle w:val="A2"/>
          <w:rFonts w:ascii="Times New Roman" w:hAnsi="Times New Roman" w:cs="Times New Roman"/>
          <w:color w:val="auto"/>
          <w:sz w:val="24"/>
          <w:szCs w:val="24"/>
        </w:rPr>
        <w:t>las universidades</w:t>
      </w:r>
      <w:r>
        <w:rPr>
          <w:rStyle w:val="A2"/>
          <w:rFonts w:ascii="Times New Roman" w:hAnsi="Times New Roman" w:cs="Times New Roman"/>
          <w:color w:val="auto"/>
          <w:sz w:val="24"/>
          <w:szCs w:val="24"/>
        </w:rPr>
        <w:t xml:space="preserve"> </w:t>
      </w:r>
      <w:r w:rsidR="008E0BE1">
        <w:rPr>
          <w:rStyle w:val="A2"/>
          <w:rFonts w:ascii="Times New Roman" w:hAnsi="Times New Roman" w:cs="Times New Roman"/>
          <w:color w:val="auto"/>
          <w:sz w:val="24"/>
          <w:szCs w:val="24"/>
        </w:rPr>
        <w:t xml:space="preserve">peruanas, </w:t>
      </w:r>
      <w:r w:rsidRPr="00ED006D">
        <w:rPr>
          <w:rStyle w:val="A2"/>
          <w:rFonts w:ascii="Times New Roman" w:hAnsi="Times New Roman" w:cs="Times New Roman"/>
          <w:color w:val="auto"/>
          <w:sz w:val="24"/>
          <w:szCs w:val="24"/>
        </w:rPr>
        <w:t>la Superintendencia Nacional de Educación Superior Universitaria</w:t>
      </w:r>
      <w:r>
        <w:rPr>
          <w:rStyle w:val="A2"/>
          <w:rFonts w:ascii="Times New Roman" w:hAnsi="Times New Roman" w:cs="Times New Roman"/>
          <w:color w:val="auto"/>
          <w:sz w:val="24"/>
          <w:szCs w:val="24"/>
        </w:rPr>
        <w:t xml:space="preserve"> promueve </w:t>
      </w:r>
      <w:r w:rsidRPr="00ED006D">
        <w:rPr>
          <w:rStyle w:val="A2"/>
          <w:rFonts w:ascii="Times New Roman" w:hAnsi="Times New Roman" w:cs="Times New Roman"/>
          <w:color w:val="auto"/>
          <w:sz w:val="24"/>
          <w:szCs w:val="24"/>
        </w:rPr>
        <w:t>la salud mental positiva y la cultura de paz</w:t>
      </w:r>
      <w:r w:rsidR="00E46803">
        <w:rPr>
          <w:rStyle w:val="A2"/>
          <w:rFonts w:ascii="Times New Roman" w:hAnsi="Times New Roman" w:cs="Times New Roman"/>
          <w:color w:val="auto"/>
          <w:sz w:val="24"/>
          <w:szCs w:val="24"/>
        </w:rPr>
        <w:t>.</w:t>
      </w:r>
      <w:r w:rsidR="00E46803" w:rsidRPr="00ED006D">
        <w:rPr>
          <w:rStyle w:val="A2"/>
          <w:rFonts w:ascii="Times New Roman" w:hAnsi="Times New Roman" w:cs="Times New Roman"/>
          <w:color w:val="auto"/>
          <w:sz w:val="24"/>
          <w:szCs w:val="24"/>
        </w:rPr>
        <w:t xml:space="preserve"> </w:t>
      </w:r>
      <w:r w:rsidR="00E46803">
        <w:rPr>
          <w:rStyle w:val="A2"/>
          <w:rFonts w:ascii="Times New Roman" w:hAnsi="Times New Roman" w:cs="Times New Roman"/>
          <w:color w:val="auto"/>
          <w:sz w:val="24"/>
          <w:szCs w:val="24"/>
        </w:rPr>
        <w:t>L</w:t>
      </w:r>
      <w:r w:rsidRPr="00ED006D">
        <w:rPr>
          <w:rStyle w:val="A2"/>
          <w:rFonts w:ascii="Times New Roman" w:hAnsi="Times New Roman" w:cs="Times New Roman"/>
          <w:color w:val="auto"/>
          <w:sz w:val="24"/>
          <w:szCs w:val="24"/>
        </w:rPr>
        <w:t xml:space="preserve">os profesionales de la salud </w:t>
      </w:r>
      <w:r w:rsidR="00E46803">
        <w:rPr>
          <w:rStyle w:val="A2"/>
          <w:rFonts w:ascii="Times New Roman" w:hAnsi="Times New Roman" w:cs="Times New Roman"/>
          <w:color w:val="auto"/>
          <w:sz w:val="24"/>
          <w:szCs w:val="24"/>
        </w:rPr>
        <w:t xml:space="preserve">no solo </w:t>
      </w:r>
      <w:r w:rsidRPr="00ED006D">
        <w:rPr>
          <w:rStyle w:val="A2"/>
          <w:rFonts w:ascii="Times New Roman" w:hAnsi="Times New Roman" w:cs="Times New Roman"/>
          <w:color w:val="auto"/>
          <w:sz w:val="24"/>
          <w:szCs w:val="24"/>
        </w:rPr>
        <w:t xml:space="preserve">deben poseer las competencias requeridas para trabajar con la persona, familia y comunidad en contextos complejos, cambiantes y en situaciones críticas, </w:t>
      </w:r>
      <w:r w:rsidR="00E46803">
        <w:rPr>
          <w:rStyle w:val="A2"/>
          <w:rFonts w:ascii="Times New Roman" w:hAnsi="Times New Roman" w:cs="Times New Roman"/>
          <w:color w:val="auto"/>
          <w:sz w:val="24"/>
          <w:szCs w:val="24"/>
        </w:rPr>
        <w:t xml:space="preserve">sino que también </w:t>
      </w:r>
      <w:r w:rsidRPr="00ED006D">
        <w:rPr>
          <w:rStyle w:val="A2"/>
          <w:rFonts w:ascii="Times New Roman" w:hAnsi="Times New Roman" w:cs="Times New Roman"/>
          <w:color w:val="auto"/>
          <w:sz w:val="24"/>
          <w:szCs w:val="24"/>
        </w:rPr>
        <w:t xml:space="preserve">es deseable que tengan </w:t>
      </w:r>
      <w:r w:rsidR="00E46803">
        <w:rPr>
          <w:rStyle w:val="A2"/>
          <w:rFonts w:ascii="Times New Roman" w:hAnsi="Times New Roman" w:cs="Times New Roman"/>
          <w:color w:val="auto"/>
          <w:sz w:val="24"/>
          <w:szCs w:val="24"/>
        </w:rPr>
        <w:t xml:space="preserve">el </w:t>
      </w:r>
      <w:r w:rsidR="004F0C29">
        <w:rPr>
          <w:rStyle w:val="A2"/>
          <w:rFonts w:ascii="Times New Roman" w:hAnsi="Times New Roman" w:cs="Times New Roman"/>
          <w:color w:val="auto"/>
          <w:sz w:val="24"/>
          <w:szCs w:val="24"/>
        </w:rPr>
        <w:t>bienestar psicológico</w:t>
      </w:r>
      <w:r w:rsidRPr="00ED006D">
        <w:rPr>
          <w:rStyle w:val="A2"/>
          <w:rFonts w:ascii="Times New Roman" w:hAnsi="Times New Roman" w:cs="Times New Roman"/>
          <w:color w:val="auto"/>
          <w:sz w:val="24"/>
          <w:szCs w:val="24"/>
        </w:rPr>
        <w:t xml:space="preserve"> que posibilite comprender sin prejuicio a las personas y brindar un cuidado de calidad.</w:t>
      </w:r>
    </w:p>
    <w:p w14:paraId="566185A5" w14:textId="7C998525" w:rsidR="000D7F72" w:rsidRDefault="00711C85" w:rsidP="000B6F72">
      <w:pPr>
        <w:autoSpaceDE w:val="0"/>
        <w:autoSpaceDN w:val="0"/>
        <w:adjustRightInd w:val="0"/>
        <w:spacing w:after="0" w:line="360" w:lineRule="auto"/>
        <w:ind w:firstLine="708"/>
        <w:jc w:val="both"/>
        <w:rPr>
          <w:rStyle w:val="A2"/>
          <w:rFonts w:ascii="Times New Roman" w:hAnsi="Times New Roman" w:cs="Times New Roman"/>
          <w:color w:val="auto"/>
          <w:sz w:val="24"/>
          <w:szCs w:val="24"/>
        </w:rPr>
      </w:pPr>
      <w:r>
        <w:rPr>
          <w:rStyle w:val="A2"/>
          <w:rFonts w:ascii="Times New Roman" w:hAnsi="Times New Roman" w:cs="Times New Roman"/>
          <w:color w:val="auto"/>
          <w:sz w:val="24"/>
          <w:szCs w:val="24"/>
        </w:rPr>
        <w:t>Tomando en cuenta lo dicho hasta aquí,</w:t>
      </w:r>
      <w:r w:rsidR="000D7F72">
        <w:rPr>
          <w:rStyle w:val="A2"/>
          <w:rFonts w:ascii="Times New Roman" w:hAnsi="Times New Roman" w:cs="Times New Roman"/>
          <w:color w:val="auto"/>
          <w:sz w:val="24"/>
          <w:szCs w:val="24"/>
        </w:rPr>
        <w:t xml:space="preserve"> es </w:t>
      </w:r>
      <w:r w:rsidR="000D7F72" w:rsidRPr="00ED006D">
        <w:rPr>
          <w:rStyle w:val="A2"/>
          <w:rFonts w:ascii="Times New Roman" w:hAnsi="Times New Roman" w:cs="Times New Roman"/>
          <w:color w:val="auto"/>
          <w:sz w:val="24"/>
          <w:szCs w:val="24"/>
        </w:rPr>
        <w:t xml:space="preserve">pertinente investigar </w:t>
      </w:r>
      <w:r w:rsidR="000D7F72">
        <w:rPr>
          <w:rStyle w:val="A2"/>
          <w:rFonts w:ascii="Times New Roman" w:hAnsi="Times New Roman" w:cs="Times New Roman"/>
          <w:color w:val="auto"/>
          <w:sz w:val="24"/>
          <w:szCs w:val="24"/>
        </w:rPr>
        <w:t xml:space="preserve">el </w:t>
      </w:r>
      <w:r w:rsidR="004F0C29">
        <w:rPr>
          <w:rStyle w:val="A2"/>
          <w:rFonts w:ascii="Times New Roman" w:hAnsi="Times New Roman" w:cs="Times New Roman"/>
          <w:color w:val="auto"/>
          <w:sz w:val="24"/>
          <w:szCs w:val="24"/>
        </w:rPr>
        <w:t>bienestar psicológico</w:t>
      </w:r>
      <w:r w:rsidR="000D7F72" w:rsidRPr="00ED006D">
        <w:rPr>
          <w:rStyle w:val="A2"/>
          <w:rFonts w:ascii="Times New Roman" w:hAnsi="Times New Roman" w:cs="Times New Roman"/>
          <w:color w:val="auto"/>
          <w:sz w:val="24"/>
          <w:szCs w:val="24"/>
        </w:rPr>
        <w:t xml:space="preserve"> en los estudiantes</w:t>
      </w:r>
      <w:r w:rsidR="000D7F72">
        <w:rPr>
          <w:rStyle w:val="A2"/>
          <w:rFonts w:ascii="Times New Roman" w:hAnsi="Times New Roman" w:cs="Times New Roman"/>
          <w:color w:val="auto"/>
          <w:sz w:val="24"/>
          <w:szCs w:val="24"/>
        </w:rPr>
        <w:t xml:space="preserve"> a fin de </w:t>
      </w:r>
      <w:r w:rsidR="000D7F72" w:rsidRPr="00ED006D">
        <w:rPr>
          <w:rStyle w:val="A2"/>
          <w:rFonts w:ascii="Times New Roman" w:hAnsi="Times New Roman" w:cs="Times New Roman"/>
          <w:color w:val="auto"/>
          <w:sz w:val="24"/>
          <w:szCs w:val="24"/>
        </w:rPr>
        <w:t>plantear</w:t>
      </w:r>
      <w:r>
        <w:rPr>
          <w:rStyle w:val="A2"/>
          <w:rFonts w:ascii="Times New Roman" w:hAnsi="Times New Roman" w:cs="Times New Roman"/>
          <w:color w:val="auto"/>
          <w:sz w:val="24"/>
          <w:szCs w:val="24"/>
        </w:rPr>
        <w:t>,</w:t>
      </w:r>
      <w:r w:rsidR="000D7F72" w:rsidRPr="00ED006D">
        <w:rPr>
          <w:rStyle w:val="A2"/>
          <w:rFonts w:ascii="Times New Roman" w:hAnsi="Times New Roman" w:cs="Times New Roman"/>
          <w:color w:val="auto"/>
          <w:sz w:val="24"/>
          <w:szCs w:val="24"/>
        </w:rPr>
        <w:t xml:space="preserve"> desde la universidad</w:t>
      </w:r>
      <w:r w:rsidR="000D7F72">
        <w:rPr>
          <w:rStyle w:val="A2"/>
          <w:rFonts w:ascii="Times New Roman" w:hAnsi="Times New Roman" w:cs="Times New Roman"/>
          <w:color w:val="auto"/>
          <w:sz w:val="24"/>
          <w:szCs w:val="24"/>
        </w:rPr>
        <w:t>,</w:t>
      </w:r>
      <w:r w:rsidR="000D7F72" w:rsidRPr="00ED006D">
        <w:rPr>
          <w:rStyle w:val="A2"/>
          <w:rFonts w:ascii="Times New Roman" w:hAnsi="Times New Roman" w:cs="Times New Roman"/>
          <w:color w:val="auto"/>
          <w:sz w:val="24"/>
          <w:szCs w:val="24"/>
        </w:rPr>
        <w:t xml:space="preserve"> proyectos que respondan a necesidades</w:t>
      </w:r>
      <w:r>
        <w:rPr>
          <w:rStyle w:val="A2"/>
          <w:rFonts w:ascii="Times New Roman" w:hAnsi="Times New Roman" w:cs="Times New Roman"/>
          <w:color w:val="auto"/>
          <w:sz w:val="24"/>
          <w:szCs w:val="24"/>
        </w:rPr>
        <w:t xml:space="preserve"> </w:t>
      </w:r>
      <w:r w:rsidRPr="00ED006D">
        <w:rPr>
          <w:rStyle w:val="A2"/>
          <w:rFonts w:ascii="Times New Roman" w:hAnsi="Times New Roman" w:cs="Times New Roman"/>
          <w:color w:val="auto"/>
          <w:sz w:val="24"/>
          <w:szCs w:val="24"/>
        </w:rPr>
        <w:t>reales</w:t>
      </w:r>
      <w:r w:rsidR="004C5427">
        <w:rPr>
          <w:rStyle w:val="A2"/>
          <w:rFonts w:ascii="Times New Roman" w:hAnsi="Times New Roman" w:cs="Times New Roman"/>
          <w:color w:val="auto"/>
          <w:sz w:val="24"/>
          <w:szCs w:val="24"/>
        </w:rPr>
        <w:t>; de contr</w:t>
      </w:r>
      <w:r w:rsidR="00801EA5">
        <w:rPr>
          <w:rStyle w:val="A2"/>
          <w:rFonts w:ascii="Times New Roman" w:hAnsi="Times New Roman" w:cs="Times New Roman"/>
          <w:color w:val="auto"/>
          <w:sz w:val="24"/>
          <w:szCs w:val="24"/>
        </w:rPr>
        <w:t>i</w:t>
      </w:r>
      <w:r w:rsidR="004C5427">
        <w:rPr>
          <w:rStyle w:val="A2"/>
          <w:rFonts w:ascii="Times New Roman" w:hAnsi="Times New Roman" w:cs="Times New Roman"/>
          <w:color w:val="auto"/>
          <w:sz w:val="24"/>
          <w:szCs w:val="24"/>
        </w:rPr>
        <w:t>buir a que los estudi</w:t>
      </w:r>
      <w:r w:rsidR="00FD1B2E">
        <w:rPr>
          <w:rStyle w:val="A2"/>
          <w:rFonts w:ascii="Times New Roman" w:hAnsi="Times New Roman" w:cs="Times New Roman"/>
          <w:color w:val="auto"/>
          <w:sz w:val="24"/>
          <w:szCs w:val="24"/>
        </w:rPr>
        <w:t>a</w:t>
      </w:r>
      <w:r w:rsidR="004C5427">
        <w:rPr>
          <w:rStyle w:val="A2"/>
          <w:rFonts w:ascii="Times New Roman" w:hAnsi="Times New Roman" w:cs="Times New Roman"/>
          <w:color w:val="auto"/>
          <w:sz w:val="24"/>
          <w:szCs w:val="24"/>
        </w:rPr>
        <w:t xml:space="preserve">ntes le encuentre </w:t>
      </w:r>
      <w:r w:rsidR="000D7F72" w:rsidRPr="00ED006D">
        <w:rPr>
          <w:rStyle w:val="A2"/>
          <w:rFonts w:ascii="Times New Roman" w:hAnsi="Times New Roman" w:cs="Times New Roman"/>
          <w:color w:val="auto"/>
          <w:sz w:val="24"/>
          <w:szCs w:val="24"/>
        </w:rPr>
        <w:t xml:space="preserve">sentido </w:t>
      </w:r>
      <w:r w:rsidR="000D7F72">
        <w:rPr>
          <w:rStyle w:val="A2"/>
          <w:rFonts w:ascii="Times New Roman" w:hAnsi="Times New Roman" w:cs="Times New Roman"/>
          <w:color w:val="auto"/>
          <w:sz w:val="24"/>
          <w:szCs w:val="24"/>
        </w:rPr>
        <w:t>a</w:t>
      </w:r>
      <w:r w:rsidR="000D7F72" w:rsidRPr="00ED006D">
        <w:rPr>
          <w:rStyle w:val="A2"/>
          <w:rFonts w:ascii="Times New Roman" w:hAnsi="Times New Roman" w:cs="Times New Roman"/>
          <w:color w:val="auto"/>
          <w:sz w:val="24"/>
          <w:szCs w:val="24"/>
        </w:rPr>
        <w:t xml:space="preserve"> la vida</w:t>
      </w:r>
      <w:r w:rsidR="000D7F72">
        <w:rPr>
          <w:rStyle w:val="A2"/>
          <w:rFonts w:ascii="Times New Roman" w:hAnsi="Times New Roman" w:cs="Times New Roman"/>
          <w:color w:val="auto"/>
          <w:sz w:val="24"/>
          <w:szCs w:val="24"/>
        </w:rPr>
        <w:t xml:space="preserve"> y </w:t>
      </w:r>
      <w:r w:rsidR="000D7F72" w:rsidRPr="00ED006D">
        <w:rPr>
          <w:rStyle w:val="A2"/>
          <w:rFonts w:ascii="Times New Roman" w:hAnsi="Times New Roman" w:cs="Times New Roman"/>
          <w:color w:val="auto"/>
          <w:sz w:val="24"/>
          <w:szCs w:val="24"/>
        </w:rPr>
        <w:t xml:space="preserve">autorrealización </w:t>
      </w:r>
      <w:r w:rsidR="000D7F72" w:rsidRPr="007366D5">
        <w:rPr>
          <w:rStyle w:val="A2"/>
          <w:rFonts w:ascii="Times New Roman" w:hAnsi="Times New Roman" w:cs="Times New Roman"/>
          <w:color w:val="auto"/>
          <w:sz w:val="24"/>
          <w:szCs w:val="24"/>
        </w:rPr>
        <w:t>(Delgado,</w:t>
      </w:r>
      <w:r w:rsidR="004C5427" w:rsidRPr="007366D5">
        <w:rPr>
          <w:rStyle w:val="A2"/>
          <w:rFonts w:ascii="Times New Roman" w:hAnsi="Times New Roman" w:cs="Times New Roman"/>
          <w:color w:val="auto"/>
          <w:sz w:val="24"/>
          <w:szCs w:val="24"/>
        </w:rPr>
        <w:t xml:space="preserve"> </w:t>
      </w:r>
      <w:r w:rsidR="004C5427" w:rsidRPr="007366D5">
        <w:rPr>
          <w:rFonts w:ascii="Times New Roman" w:hAnsi="Times New Roman" w:cs="Times New Roman"/>
          <w:sz w:val="24"/>
          <w:szCs w:val="24"/>
        </w:rPr>
        <w:t>Oyanguren, Reyes, Zegarra y Cueva,</w:t>
      </w:r>
      <w:r w:rsidR="000D7F72" w:rsidRPr="007366D5">
        <w:rPr>
          <w:rStyle w:val="A2"/>
          <w:rFonts w:ascii="Times New Roman" w:hAnsi="Times New Roman" w:cs="Times New Roman"/>
          <w:color w:val="auto"/>
          <w:sz w:val="24"/>
          <w:szCs w:val="24"/>
        </w:rPr>
        <w:t xml:space="preserve"> 2021</w:t>
      </w:r>
      <w:r w:rsidR="000D7F72" w:rsidRPr="00ED006D">
        <w:rPr>
          <w:rStyle w:val="A2"/>
          <w:rFonts w:ascii="Times New Roman" w:hAnsi="Times New Roman" w:cs="Times New Roman"/>
          <w:color w:val="auto"/>
          <w:sz w:val="24"/>
          <w:szCs w:val="24"/>
        </w:rPr>
        <w:t>)</w:t>
      </w:r>
      <w:r w:rsidR="004C5427">
        <w:rPr>
          <w:rStyle w:val="A2"/>
          <w:rFonts w:ascii="Times New Roman" w:hAnsi="Times New Roman" w:cs="Times New Roman"/>
          <w:color w:val="auto"/>
          <w:sz w:val="24"/>
          <w:szCs w:val="24"/>
        </w:rPr>
        <w:t>;</w:t>
      </w:r>
      <w:r w:rsidR="000B6F72">
        <w:rPr>
          <w:rStyle w:val="A2"/>
          <w:rFonts w:ascii="Times New Roman" w:hAnsi="Times New Roman" w:cs="Times New Roman"/>
          <w:color w:val="auto"/>
          <w:sz w:val="24"/>
          <w:szCs w:val="24"/>
        </w:rPr>
        <w:t xml:space="preserve"> </w:t>
      </w:r>
      <w:r w:rsidR="000D7F72">
        <w:rPr>
          <w:rStyle w:val="A2"/>
          <w:rFonts w:ascii="Times New Roman" w:hAnsi="Times New Roman" w:cs="Times New Roman"/>
          <w:color w:val="auto"/>
          <w:sz w:val="24"/>
          <w:szCs w:val="24"/>
        </w:rPr>
        <w:t xml:space="preserve">de disminuir la aparición de </w:t>
      </w:r>
      <w:r w:rsidR="000D7F72" w:rsidRPr="00ED006D">
        <w:rPr>
          <w:rStyle w:val="A2"/>
          <w:rFonts w:ascii="Times New Roman" w:hAnsi="Times New Roman" w:cs="Times New Roman"/>
          <w:color w:val="auto"/>
          <w:sz w:val="24"/>
          <w:szCs w:val="24"/>
        </w:rPr>
        <w:t xml:space="preserve">patologías físicas, </w:t>
      </w:r>
      <w:r w:rsidR="000D7F72">
        <w:rPr>
          <w:rStyle w:val="A2"/>
          <w:rFonts w:ascii="Times New Roman" w:hAnsi="Times New Roman" w:cs="Times New Roman"/>
          <w:color w:val="auto"/>
          <w:sz w:val="24"/>
          <w:szCs w:val="24"/>
        </w:rPr>
        <w:t xml:space="preserve">psicológicas </w:t>
      </w:r>
      <w:r w:rsidR="000D7F72" w:rsidRPr="00ED006D">
        <w:rPr>
          <w:rStyle w:val="A2"/>
          <w:rFonts w:ascii="Times New Roman" w:hAnsi="Times New Roman" w:cs="Times New Roman"/>
          <w:color w:val="auto"/>
          <w:sz w:val="24"/>
          <w:szCs w:val="24"/>
        </w:rPr>
        <w:t>y sociales</w:t>
      </w:r>
      <w:r w:rsidR="000D7F72">
        <w:rPr>
          <w:rStyle w:val="A2"/>
          <w:rFonts w:ascii="Times New Roman" w:hAnsi="Times New Roman" w:cs="Times New Roman"/>
          <w:color w:val="auto"/>
          <w:sz w:val="24"/>
          <w:szCs w:val="24"/>
        </w:rPr>
        <w:t xml:space="preserve"> que tienen un </w:t>
      </w:r>
      <w:r w:rsidR="000D7F72" w:rsidRPr="00ED006D">
        <w:rPr>
          <w:rStyle w:val="A2"/>
          <w:rFonts w:ascii="Times New Roman" w:hAnsi="Times New Roman" w:cs="Times New Roman"/>
          <w:color w:val="auto"/>
          <w:sz w:val="24"/>
          <w:szCs w:val="24"/>
        </w:rPr>
        <w:t>alto costo personal</w:t>
      </w:r>
      <w:r w:rsidR="000D7F72">
        <w:rPr>
          <w:rStyle w:val="A2"/>
          <w:rFonts w:ascii="Times New Roman" w:hAnsi="Times New Roman" w:cs="Times New Roman"/>
          <w:color w:val="auto"/>
          <w:sz w:val="24"/>
          <w:szCs w:val="24"/>
        </w:rPr>
        <w:t>, familiar e institucional;</w:t>
      </w:r>
      <w:r w:rsidR="000B6F72">
        <w:rPr>
          <w:rStyle w:val="A2"/>
          <w:rFonts w:ascii="Times New Roman" w:hAnsi="Times New Roman" w:cs="Times New Roman"/>
          <w:color w:val="auto"/>
          <w:sz w:val="24"/>
          <w:szCs w:val="24"/>
        </w:rPr>
        <w:t xml:space="preserve"> </w:t>
      </w:r>
      <w:r w:rsidR="002A052E">
        <w:rPr>
          <w:rStyle w:val="A2"/>
          <w:rFonts w:ascii="Times New Roman" w:hAnsi="Times New Roman" w:cs="Times New Roman"/>
          <w:color w:val="auto"/>
          <w:sz w:val="24"/>
          <w:szCs w:val="24"/>
        </w:rPr>
        <w:t>de</w:t>
      </w:r>
      <w:r w:rsidR="000D7F72">
        <w:rPr>
          <w:rStyle w:val="A2"/>
          <w:rFonts w:ascii="Times New Roman" w:hAnsi="Times New Roman" w:cs="Times New Roman"/>
          <w:color w:val="auto"/>
          <w:sz w:val="24"/>
          <w:szCs w:val="24"/>
        </w:rPr>
        <w:t xml:space="preserve"> </w:t>
      </w:r>
      <w:r w:rsidR="000D7F72" w:rsidRPr="00ED006D">
        <w:rPr>
          <w:rStyle w:val="A2"/>
          <w:rFonts w:ascii="Times New Roman" w:hAnsi="Times New Roman" w:cs="Times New Roman"/>
          <w:color w:val="auto"/>
          <w:sz w:val="24"/>
          <w:szCs w:val="24"/>
        </w:rPr>
        <w:t xml:space="preserve">adoptar políticas educativas que brinden apoyo en los estudiantes </w:t>
      </w:r>
      <w:r w:rsidR="000D7F72" w:rsidRPr="00ED006D">
        <w:rPr>
          <w:rStyle w:val="A2"/>
          <w:rFonts w:ascii="Times New Roman" w:hAnsi="Times New Roman" w:cs="Times New Roman"/>
          <w:color w:val="auto"/>
          <w:sz w:val="24"/>
          <w:szCs w:val="24"/>
        </w:rPr>
        <w:lastRenderedPageBreak/>
        <w:t xml:space="preserve">con resultados inadecuados </w:t>
      </w:r>
      <w:r w:rsidR="000D7F72" w:rsidRPr="007366D5">
        <w:rPr>
          <w:rStyle w:val="A2"/>
          <w:rFonts w:ascii="Times New Roman" w:hAnsi="Times New Roman" w:cs="Times New Roman"/>
          <w:color w:val="auto"/>
          <w:sz w:val="24"/>
          <w:szCs w:val="24"/>
        </w:rPr>
        <w:t xml:space="preserve">(Zubieta </w:t>
      </w:r>
      <w:r w:rsidR="002A052E" w:rsidRPr="007366D5">
        <w:rPr>
          <w:rStyle w:val="A2"/>
          <w:rFonts w:ascii="Times New Roman" w:hAnsi="Times New Roman" w:cs="Times New Roman"/>
          <w:color w:val="auto"/>
          <w:sz w:val="24"/>
          <w:szCs w:val="24"/>
        </w:rPr>
        <w:t xml:space="preserve">y </w:t>
      </w:r>
      <w:r w:rsidR="000D7F72" w:rsidRPr="007366D5">
        <w:rPr>
          <w:rStyle w:val="A2"/>
          <w:rFonts w:ascii="Times New Roman" w:hAnsi="Times New Roman" w:cs="Times New Roman"/>
          <w:color w:val="auto"/>
          <w:sz w:val="24"/>
          <w:szCs w:val="24"/>
        </w:rPr>
        <w:t>Delfino, 2010</w:t>
      </w:r>
      <w:r w:rsidR="000D7F72" w:rsidRPr="00ED006D">
        <w:rPr>
          <w:rStyle w:val="A2"/>
          <w:rFonts w:ascii="Times New Roman" w:hAnsi="Times New Roman" w:cs="Times New Roman"/>
          <w:color w:val="auto"/>
          <w:sz w:val="24"/>
          <w:szCs w:val="24"/>
        </w:rPr>
        <w:t>)</w:t>
      </w:r>
      <w:r w:rsidR="002A052E">
        <w:rPr>
          <w:rStyle w:val="A2"/>
          <w:rFonts w:ascii="Times New Roman" w:hAnsi="Times New Roman" w:cs="Times New Roman"/>
          <w:color w:val="auto"/>
          <w:sz w:val="24"/>
          <w:szCs w:val="24"/>
        </w:rPr>
        <w:t>. Por todo ello,</w:t>
      </w:r>
      <w:r w:rsidR="000D7F72">
        <w:rPr>
          <w:rStyle w:val="A2"/>
          <w:rFonts w:ascii="Times New Roman" w:hAnsi="Times New Roman" w:cs="Times New Roman"/>
          <w:color w:val="auto"/>
          <w:sz w:val="24"/>
          <w:szCs w:val="24"/>
        </w:rPr>
        <w:t xml:space="preserve"> </w:t>
      </w:r>
      <w:r w:rsidR="000D7F72" w:rsidRPr="00ED006D">
        <w:rPr>
          <w:rStyle w:val="A2"/>
          <w:rFonts w:ascii="Times New Roman" w:hAnsi="Times New Roman" w:cs="Times New Roman"/>
          <w:color w:val="auto"/>
          <w:sz w:val="24"/>
          <w:szCs w:val="24"/>
        </w:rPr>
        <w:t xml:space="preserve">el objetivo </w:t>
      </w:r>
      <w:r w:rsidR="002A052E" w:rsidRPr="00ED006D">
        <w:rPr>
          <w:rStyle w:val="A2"/>
          <w:rFonts w:ascii="Times New Roman" w:hAnsi="Times New Roman" w:cs="Times New Roman"/>
          <w:color w:val="auto"/>
          <w:sz w:val="24"/>
          <w:szCs w:val="24"/>
        </w:rPr>
        <w:t>de</w:t>
      </w:r>
      <w:r w:rsidR="002A052E">
        <w:rPr>
          <w:rStyle w:val="A2"/>
          <w:rFonts w:ascii="Times New Roman" w:hAnsi="Times New Roman" w:cs="Times New Roman"/>
          <w:color w:val="auto"/>
          <w:sz w:val="24"/>
          <w:szCs w:val="24"/>
        </w:rPr>
        <w:t xml:space="preserve"> este </w:t>
      </w:r>
      <w:r w:rsidR="000D7F72" w:rsidRPr="00ED006D">
        <w:rPr>
          <w:rStyle w:val="A2"/>
          <w:rFonts w:ascii="Times New Roman" w:hAnsi="Times New Roman" w:cs="Times New Roman"/>
          <w:color w:val="auto"/>
          <w:sz w:val="24"/>
          <w:szCs w:val="24"/>
        </w:rPr>
        <w:t xml:space="preserve">estudio fue determinar </w:t>
      </w:r>
      <w:r w:rsidR="000D7F72" w:rsidRPr="00B14E7A">
        <w:rPr>
          <w:rFonts w:ascii="Times New Roman" w:hAnsi="Times New Roman" w:cs="Times New Roman"/>
          <w:sz w:val="24"/>
          <w:szCs w:val="24"/>
          <w:lang w:eastAsia="es-PE"/>
        </w:rPr>
        <w:t>el bienestar psicológico en estudiantes de una universidad pública de Lima.</w:t>
      </w:r>
    </w:p>
    <w:p w14:paraId="6873B710" w14:textId="77777777" w:rsidR="00ED006D" w:rsidRDefault="00ED006D" w:rsidP="000B6F72">
      <w:pPr>
        <w:autoSpaceDE w:val="0"/>
        <w:autoSpaceDN w:val="0"/>
        <w:adjustRightInd w:val="0"/>
        <w:spacing w:after="0" w:line="360" w:lineRule="auto"/>
        <w:jc w:val="both"/>
        <w:rPr>
          <w:rStyle w:val="A2"/>
          <w:rFonts w:ascii="Times New Roman" w:hAnsi="Times New Roman" w:cs="Times New Roman"/>
          <w:color w:val="auto"/>
          <w:sz w:val="24"/>
          <w:szCs w:val="24"/>
        </w:rPr>
      </w:pPr>
    </w:p>
    <w:p w14:paraId="5F859824" w14:textId="6AB02DAB" w:rsidR="00B04C24" w:rsidRPr="0058419B" w:rsidRDefault="00B04C24" w:rsidP="00AF6A98">
      <w:pPr>
        <w:spacing w:after="0" w:line="360" w:lineRule="auto"/>
        <w:jc w:val="center"/>
        <w:rPr>
          <w:rFonts w:ascii="Times New Roman" w:hAnsi="Times New Roman" w:cs="Times New Roman"/>
          <w:sz w:val="32"/>
          <w:szCs w:val="32"/>
        </w:rPr>
      </w:pPr>
      <w:r w:rsidRPr="0058419B">
        <w:rPr>
          <w:rFonts w:ascii="Times New Roman" w:hAnsi="Times New Roman" w:cs="Times New Roman"/>
          <w:b/>
          <w:sz w:val="32"/>
          <w:szCs w:val="32"/>
        </w:rPr>
        <w:t>M</w:t>
      </w:r>
      <w:r w:rsidR="0058419B" w:rsidRPr="0058419B">
        <w:rPr>
          <w:rFonts w:ascii="Times New Roman" w:hAnsi="Times New Roman" w:cs="Times New Roman"/>
          <w:b/>
          <w:sz w:val="32"/>
          <w:szCs w:val="32"/>
        </w:rPr>
        <w:t xml:space="preserve">ateriales y </w:t>
      </w:r>
      <w:r w:rsidR="000B6F72">
        <w:rPr>
          <w:rFonts w:ascii="Times New Roman" w:hAnsi="Times New Roman" w:cs="Times New Roman"/>
          <w:b/>
          <w:sz w:val="32"/>
          <w:szCs w:val="32"/>
        </w:rPr>
        <w:t>m</w:t>
      </w:r>
      <w:r w:rsidR="0058419B" w:rsidRPr="0058419B">
        <w:rPr>
          <w:rFonts w:ascii="Times New Roman" w:hAnsi="Times New Roman" w:cs="Times New Roman"/>
          <w:b/>
          <w:sz w:val="32"/>
          <w:szCs w:val="32"/>
        </w:rPr>
        <w:t>étodo</w:t>
      </w:r>
      <w:r w:rsidR="0058419B" w:rsidRPr="0058419B">
        <w:rPr>
          <w:rFonts w:ascii="Times New Roman" w:hAnsi="Times New Roman" w:cs="Times New Roman"/>
          <w:sz w:val="32"/>
          <w:szCs w:val="32"/>
        </w:rPr>
        <w:t>s</w:t>
      </w:r>
    </w:p>
    <w:p w14:paraId="38884A5D" w14:textId="25C6BC6A" w:rsidR="002D73B4" w:rsidRDefault="00215B05" w:rsidP="000B6F72">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presente es una i</w:t>
      </w:r>
      <w:r w:rsidRPr="00B14E7A">
        <w:rPr>
          <w:rFonts w:ascii="Times New Roman" w:hAnsi="Times New Roman" w:cs="Times New Roman"/>
          <w:sz w:val="24"/>
          <w:szCs w:val="24"/>
        </w:rPr>
        <w:t xml:space="preserve">nvestigación </w:t>
      </w:r>
      <w:r w:rsidR="00403BB6" w:rsidRPr="00B14E7A">
        <w:rPr>
          <w:rFonts w:ascii="Times New Roman" w:hAnsi="Times New Roman" w:cs="Times New Roman"/>
          <w:sz w:val="24"/>
          <w:szCs w:val="24"/>
        </w:rPr>
        <w:t xml:space="preserve">de </w:t>
      </w:r>
      <w:r w:rsidR="00B04C24" w:rsidRPr="00B14E7A">
        <w:rPr>
          <w:rFonts w:ascii="Times New Roman" w:hAnsi="Times New Roman" w:cs="Times New Roman"/>
          <w:sz w:val="24"/>
          <w:szCs w:val="24"/>
        </w:rPr>
        <w:t xml:space="preserve">enfoque </w:t>
      </w:r>
      <w:r w:rsidR="00403BB6" w:rsidRPr="00B14E7A">
        <w:rPr>
          <w:rFonts w:ascii="Times New Roman" w:hAnsi="Times New Roman" w:cs="Times New Roman"/>
          <w:sz w:val="24"/>
          <w:szCs w:val="24"/>
        </w:rPr>
        <w:t xml:space="preserve">cuantitativo, </w:t>
      </w:r>
      <w:r w:rsidR="00063E3B" w:rsidRPr="00B14E7A">
        <w:rPr>
          <w:rFonts w:ascii="Times New Roman" w:hAnsi="Times New Roman" w:cs="Times New Roman"/>
          <w:sz w:val="24"/>
          <w:szCs w:val="24"/>
        </w:rPr>
        <w:t>descriptivo</w:t>
      </w:r>
      <w:r>
        <w:rPr>
          <w:rFonts w:ascii="Times New Roman" w:hAnsi="Times New Roman" w:cs="Times New Roman"/>
          <w:sz w:val="24"/>
          <w:szCs w:val="24"/>
        </w:rPr>
        <w:t xml:space="preserve"> y</w:t>
      </w:r>
      <w:r w:rsidRPr="00B14E7A">
        <w:rPr>
          <w:rFonts w:ascii="Times New Roman" w:hAnsi="Times New Roman" w:cs="Times New Roman"/>
          <w:sz w:val="24"/>
          <w:szCs w:val="24"/>
        </w:rPr>
        <w:t xml:space="preserve"> </w:t>
      </w:r>
      <w:r w:rsidR="00B04C24" w:rsidRPr="00B14E7A">
        <w:rPr>
          <w:rFonts w:ascii="Times New Roman" w:hAnsi="Times New Roman" w:cs="Times New Roman"/>
          <w:sz w:val="24"/>
          <w:szCs w:val="24"/>
        </w:rPr>
        <w:t>de corte transversal</w:t>
      </w:r>
      <w:r w:rsidR="0003799F" w:rsidRPr="0003799F">
        <w:rPr>
          <w:rFonts w:ascii="Times New Roman" w:hAnsi="Times New Roman" w:cs="Times New Roman"/>
          <w:color w:val="FF0000"/>
          <w:sz w:val="24"/>
          <w:szCs w:val="24"/>
        </w:rPr>
        <w:t xml:space="preserve"> </w:t>
      </w:r>
      <w:r w:rsidR="0003799F" w:rsidRPr="0003799F">
        <w:rPr>
          <w:rFonts w:ascii="Times New Roman" w:hAnsi="Times New Roman" w:cs="Times New Roman"/>
          <w:sz w:val="24"/>
          <w:szCs w:val="24"/>
        </w:rPr>
        <w:t>(Hernández y Mendoza</w:t>
      </w:r>
      <w:r w:rsidR="0003799F">
        <w:rPr>
          <w:rFonts w:ascii="Times New Roman" w:hAnsi="Times New Roman" w:cs="Times New Roman"/>
          <w:sz w:val="24"/>
          <w:szCs w:val="24"/>
        </w:rPr>
        <w:t xml:space="preserve">, </w:t>
      </w:r>
      <w:r w:rsidR="0003799F" w:rsidRPr="0003799F">
        <w:rPr>
          <w:rFonts w:ascii="Times New Roman" w:hAnsi="Times New Roman" w:cs="Times New Roman"/>
          <w:sz w:val="24"/>
          <w:szCs w:val="24"/>
        </w:rPr>
        <w:t>2018)</w:t>
      </w:r>
      <w:r w:rsidR="00B04C24" w:rsidRPr="0003799F">
        <w:rPr>
          <w:rFonts w:ascii="Times New Roman" w:hAnsi="Times New Roman" w:cs="Times New Roman"/>
          <w:sz w:val="24"/>
          <w:szCs w:val="24"/>
        </w:rPr>
        <w:t>.</w:t>
      </w:r>
      <w:bookmarkStart w:id="1" w:name="_Hlk96544108"/>
      <w:r w:rsidR="00052A2D" w:rsidRPr="0003799F">
        <w:rPr>
          <w:rFonts w:ascii="Times New Roman" w:hAnsi="Times New Roman" w:cs="Times New Roman"/>
          <w:sz w:val="24"/>
          <w:szCs w:val="24"/>
        </w:rPr>
        <w:t xml:space="preserve"> </w:t>
      </w:r>
      <w:r w:rsidR="00B04C24" w:rsidRPr="00B14E7A">
        <w:rPr>
          <w:rFonts w:ascii="Times New Roman" w:hAnsi="Times New Roman" w:cs="Times New Roman"/>
          <w:sz w:val="24"/>
          <w:szCs w:val="24"/>
        </w:rPr>
        <w:t xml:space="preserve">La población </w:t>
      </w:r>
      <w:r w:rsidR="00403BB6" w:rsidRPr="00B14E7A">
        <w:rPr>
          <w:rFonts w:ascii="Times New Roman" w:hAnsi="Times New Roman" w:cs="Times New Roman"/>
          <w:sz w:val="24"/>
          <w:szCs w:val="24"/>
        </w:rPr>
        <w:t>fue de</w:t>
      </w:r>
      <w:r w:rsidR="00B04C24" w:rsidRPr="00B14E7A">
        <w:rPr>
          <w:rFonts w:ascii="Times New Roman" w:hAnsi="Times New Roman" w:cs="Times New Roman"/>
          <w:sz w:val="24"/>
          <w:szCs w:val="24"/>
        </w:rPr>
        <w:t xml:space="preserve"> 389 </w:t>
      </w:r>
      <w:r w:rsidR="00423A5D">
        <w:rPr>
          <w:rFonts w:ascii="Times New Roman" w:hAnsi="Times New Roman" w:cs="Times New Roman"/>
          <w:sz w:val="24"/>
          <w:szCs w:val="24"/>
        </w:rPr>
        <w:t>alumnos</w:t>
      </w:r>
      <w:r w:rsidR="00B04C24" w:rsidRPr="00B14E7A">
        <w:rPr>
          <w:rFonts w:ascii="Times New Roman" w:hAnsi="Times New Roman" w:cs="Times New Roman"/>
          <w:sz w:val="24"/>
          <w:szCs w:val="24"/>
        </w:rPr>
        <w:t xml:space="preserve"> del internado de las cinco escuelas profesionales de la Facultad de Medicina de la UNMSM</w:t>
      </w:r>
      <w:r>
        <w:rPr>
          <w:rFonts w:ascii="Times New Roman" w:hAnsi="Times New Roman" w:cs="Times New Roman"/>
          <w:sz w:val="24"/>
          <w:szCs w:val="24"/>
        </w:rPr>
        <w:t>.</w:t>
      </w:r>
      <w:r w:rsidR="006F4C97">
        <w:rPr>
          <w:rFonts w:ascii="Times New Roman" w:hAnsi="Times New Roman" w:cs="Times New Roman"/>
          <w:sz w:val="24"/>
          <w:szCs w:val="24"/>
        </w:rPr>
        <w:t xml:space="preserve"> </w:t>
      </w:r>
      <w:r>
        <w:rPr>
          <w:rFonts w:ascii="Times New Roman" w:hAnsi="Times New Roman" w:cs="Times New Roman"/>
          <w:sz w:val="24"/>
          <w:szCs w:val="24"/>
        </w:rPr>
        <w:t xml:space="preserve">Se </w:t>
      </w:r>
      <w:r w:rsidR="006F4C97">
        <w:rPr>
          <w:rFonts w:ascii="Times New Roman" w:hAnsi="Times New Roman" w:cs="Times New Roman"/>
          <w:sz w:val="24"/>
          <w:szCs w:val="24"/>
        </w:rPr>
        <w:t xml:space="preserve">utilizó </w:t>
      </w:r>
      <w:r w:rsidR="006F4C97" w:rsidRPr="00B14E7A">
        <w:rPr>
          <w:rFonts w:ascii="Times New Roman" w:hAnsi="Times New Roman" w:cs="Times New Roman"/>
          <w:sz w:val="24"/>
          <w:szCs w:val="24"/>
        </w:rPr>
        <w:t>la</w:t>
      </w:r>
      <w:r w:rsidR="00052A2D" w:rsidRPr="00B14E7A">
        <w:rPr>
          <w:rFonts w:ascii="Times New Roman" w:hAnsi="Times New Roman" w:cs="Times New Roman"/>
          <w:sz w:val="24"/>
          <w:szCs w:val="24"/>
        </w:rPr>
        <w:t xml:space="preserve"> fórmula</w:t>
      </w:r>
      <w:r w:rsidR="00B04C24" w:rsidRPr="00B14E7A">
        <w:rPr>
          <w:rFonts w:ascii="Times New Roman" w:hAnsi="Times New Roman" w:cs="Times New Roman"/>
          <w:sz w:val="24"/>
          <w:szCs w:val="24"/>
        </w:rPr>
        <w:t xml:space="preserve"> de proporciones para población finita</w:t>
      </w:r>
      <w:r w:rsidR="006F4C97">
        <w:rPr>
          <w:rFonts w:ascii="Times New Roman" w:hAnsi="Times New Roman" w:cs="Times New Roman"/>
          <w:sz w:val="24"/>
          <w:szCs w:val="24"/>
        </w:rPr>
        <w:t>, con un nivel de confianza Z</w:t>
      </w:r>
      <w:r w:rsidR="00D903C2">
        <w:rPr>
          <w:rFonts w:ascii="Times New Roman" w:hAnsi="Times New Roman" w:cs="Times New Roman"/>
          <w:sz w:val="24"/>
          <w:szCs w:val="24"/>
        </w:rPr>
        <w:t> </w:t>
      </w:r>
      <w:r w:rsidR="006F4C97">
        <w:rPr>
          <w:rFonts w:ascii="Times New Roman" w:hAnsi="Times New Roman" w:cs="Times New Roman"/>
          <w:sz w:val="24"/>
          <w:szCs w:val="24"/>
        </w:rPr>
        <w:t>=</w:t>
      </w:r>
      <w:r w:rsidR="00D903C2">
        <w:rPr>
          <w:rFonts w:ascii="Times New Roman" w:hAnsi="Times New Roman" w:cs="Times New Roman"/>
          <w:sz w:val="24"/>
          <w:szCs w:val="24"/>
        </w:rPr>
        <w:t> </w:t>
      </w:r>
      <w:r w:rsidR="006F4C97">
        <w:rPr>
          <w:rFonts w:ascii="Times New Roman" w:hAnsi="Times New Roman" w:cs="Times New Roman"/>
          <w:sz w:val="24"/>
          <w:szCs w:val="24"/>
        </w:rPr>
        <w:t>95</w:t>
      </w:r>
      <w:r w:rsidR="00D903C2">
        <w:rPr>
          <w:rFonts w:ascii="Times New Roman" w:hAnsi="Times New Roman" w:cs="Times New Roman"/>
          <w:sz w:val="24"/>
          <w:szCs w:val="24"/>
        </w:rPr>
        <w:t> </w:t>
      </w:r>
      <w:r w:rsidR="006F4C97">
        <w:rPr>
          <w:rFonts w:ascii="Times New Roman" w:hAnsi="Times New Roman" w:cs="Times New Roman"/>
          <w:sz w:val="24"/>
          <w:szCs w:val="24"/>
        </w:rPr>
        <w:t xml:space="preserve">% (1.96) y un error </w:t>
      </w:r>
      <w:r w:rsidR="00D903C2">
        <w:rPr>
          <w:rFonts w:ascii="Times New Roman" w:hAnsi="Times New Roman" w:cs="Times New Roman"/>
          <w:sz w:val="24"/>
          <w:szCs w:val="24"/>
        </w:rPr>
        <w:t xml:space="preserve">de </w:t>
      </w:r>
      <w:r w:rsidR="006F4C97">
        <w:rPr>
          <w:rFonts w:ascii="Times New Roman" w:hAnsi="Times New Roman" w:cs="Times New Roman"/>
          <w:sz w:val="24"/>
          <w:szCs w:val="24"/>
        </w:rPr>
        <w:t>10</w:t>
      </w:r>
      <w:r w:rsidR="00D903C2">
        <w:rPr>
          <w:rFonts w:ascii="Times New Roman" w:hAnsi="Times New Roman" w:cs="Times New Roman"/>
          <w:sz w:val="24"/>
          <w:szCs w:val="24"/>
        </w:rPr>
        <w:t> </w:t>
      </w:r>
      <w:r w:rsidR="006F4C97">
        <w:rPr>
          <w:rFonts w:ascii="Times New Roman" w:hAnsi="Times New Roman" w:cs="Times New Roman"/>
          <w:sz w:val="24"/>
          <w:szCs w:val="24"/>
        </w:rPr>
        <w:t xml:space="preserve">%. Por lo tanto, el tamaño de la </w:t>
      </w:r>
      <w:r w:rsidR="006F4C97" w:rsidRPr="00B14E7A">
        <w:rPr>
          <w:rFonts w:ascii="Times New Roman" w:hAnsi="Times New Roman" w:cs="Times New Roman"/>
          <w:sz w:val="24"/>
          <w:szCs w:val="24"/>
        </w:rPr>
        <w:t>muestra</w:t>
      </w:r>
      <w:r w:rsidR="006F4C97">
        <w:rPr>
          <w:rFonts w:ascii="Times New Roman" w:hAnsi="Times New Roman" w:cs="Times New Roman"/>
          <w:sz w:val="24"/>
          <w:szCs w:val="24"/>
        </w:rPr>
        <w:t xml:space="preserve"> fue</w:t>
      </w:r>
      <w:r w:rsidR="006F4C97" w:rsidRPr="00B14E7A">
        <w:rPr>
          <w:rFonts w:ascii="Times New Roman" w:hAnsi="Times New Roman" w:cs="Times New Roman"/>
          <w:sz w:val="24"/>
          <w:szCs w:val="24"/>
        </w:rPr>
        <w:t xml:space="preserve"> </w:t>
      </w:r>
      <w:r w:rsidR="00D903C2">
        <w:rPr>
          <w:rFonts w:ascii="Times New Roman" w:hAnsi="Times New Roman" w:cs="Times New Roman"/>
          <w:sz w:val="24"/>
          <w:szCs w:val="24"/>
        </w:rPr>
        <w:t xml:space="preserve">de </w:t>
      </w:r>
      <w:r w:rsidR="006F4C97">
        <w:rPr>
          <w:rFonts w:ascii="Times New Roman" w:hAnsi="Times New Roman" w:cs="Times New Roman"/>
          <w:sz w:val="24"/>
          <w:szCs w:val="24"/>
        </w:rPr>
        <w:t>1</w:t>
      </w:r>
      <w:r w:rsidR="006F4C97" w:rsidRPr="00B14E7A">
        <w:rPr>
          <w:rFonts w:ascii="Times New Roman" w:hAnsi="Times New Roman" w:cs="Times New Roman"/>
          <w:sz w:val="24"/>
          <w:szCs w:val="24"/>
        </w:rPr>
        <w:t>99 estudiantes</w:t>
      </w:r>
      <w:r w:rsidR="006F4C97">
        <w:rPr>
          <w:rFonts w:ascii="Times New Roman" w:hAnsi="Times New Roman" w:cs="Times New Roman"/>
          <w:sz w:val="24"/>
          <w:szCs w:val="24"/>
        </w:rPr>
        <w:t>.</w:t>
      </w:r>
      <w:r w:rsidR="000B6F72">
        <w:rPr>
          <w:rFonts w:ascii="Times New Roman" w:hAnsi="Times New Roman" w:cs="Times New Roman"/>
          <w:sz w:val="24"/>
          <w:szCs w:val="24"/>
        </w:rPr>
        <w:t xml:space="preserve"> </w:t>
      </w:r>
      <w:r w:rsidR="006F4C97" w:rsidRPr="0085570C">
        <w:rPr>
          <w:rFonts w:ascii="Times New Roman" w:hAnsi="Times New Roman" w:cs="Times New Roman"/>
          <w:sz w:val="24"/>
          <w:szCs w:val="24"/>
        </w:rPr>
        <w:t>El</w:t>
      </w:r>
      <w:r w:rsidR="00052A2D" w:rsidRPr="0085570C">
        <w:rPr>
          <w:rFonts w:ascii="Times New Roman" w:hAnsi="Times New Roman" w:cs="Times New Roman"/>
          <w:sz w:val="24"/>
          <w:szCs w:val="24"/>
        </w:rPr>
        <w:t xml:space="preserve"> muestreo </w:t>
      </w:r>
      <w:r w:rsidR="001A202A" w:rsidRPr="0085570C">
        <w:rPr>
          <w:rFonts w:ascii="Times New Roman" w:hAnsi="Times New Roman" w:cs="Times New Roman"/>
          <w:sz w:val="24"/>
          <w:szCs w:val="24"/>
        </w:rPr>
        <w:t>fue</w:t>
      </w:r>
      <w:r w:rsidR="006F4C97" w:rsidRPr="0085570C">
        <w:rPr>
          <w:rFonts w:ascii="Times New Roman" w:hAnsi="Times New Roman" w:cs="Times New Roman"/>
          <w:sz w:val="24"/>
          <w:szCs w:val="24"/>
        </w:rPr>
        <w:t xml:space="preserve"> probabilístico </w:t>
      </w:r>
      <w:r w:rsidR="00B04C24" w:rsidRPr="0085570C">
        <w:rPr>
          <w:rFonts w:ascii="Times New Roman" w:hAnsi="Times New Roman" w:cs="Times New Roman"/>
          <w:sz w:val="24"/>
          <w:szCs w:val="24"/>
        </w:rPr>
        <w:t>aleatori</w:t>
      </w:r>
      <w:r w:rsidR="00052A2D" w:rsidRPr="0085570C">
        <w:rPr>
          <w:rFonts w:ascii="Times New Roman" w:hAnsi="Times New Roman" w:cs="Times New Roman"/>
          <w:sz w:val="24"/>
          <w:szCs w:val="24"/>
        </w:rPr>
        <w:t>o</w:t>
      </w:r>
      <w:r w:rsidR="00051F0F" w:rsidRPr="0085570C">
        <w:rPr>
          <w:rFonts w:ascii="Times New Roman" w:hAnsi="Times New Roman" w:cs="Times New Roman"/>
          <w:sz w:val="24"/>
          <w:szCs w:val="24"/>
        </w:rPr>
        <w:t xml:space="preserve"> estratificado </w:t>
      </w:r>
      <w:r w:rsidR="00D00D0A">
        <w:rPr>
          <w:rFonts w:ascii="Times New Roman" w:hAnsi="Times New Roman" w:cs="Times New Roman"/>
          <w:sz w:val="24"/>
          <w:szCs w:val="24"/>
        </w:rPr>
        <w:t>(</w:t>
      </w:r>
      <w:r w:rsidR="00D903C2">
        <w:rPr>
          <w:rFonts w:ascii="Times New Roman" w:hAnsi="Times New Roman" w:cs="Times New Roman"/>
          <w:sz w:val="24"/>
          <w:szCs w:val="24"/>
        </w:rPr>
        <w:t xml:space="preserve">ver </w:t>
      </w:r>
      <w:r w:rsidR="00D00D0A">
        <w:rPr>
          <w:rFonts w:ascii="Times New Roman" w:hAnsi="Times New Roman" w:cs="Times New Roman"/>
          <w:sz w:val="24"/>
          <w:szCs w:val="24"/>
        </w:rPr>
        <w:t>tabla</w:t>
      </w:r>
      <w:r w:rsidR="00FB67FA">
        <w:rPr>
          <w:rFonts w:ascii="Times New Roman" w:hAnsi="Times New Roman" w:cs="Times New Roman"/>
          <w:sz w:val="24"/>
          <w:szCs w:val="24"/>
        </w:rPr>
        <w:t xml:space="preserve"> 1</w:t>
      </w:r>
      <w:r w:rsidR="00D903C2">
        <w:rPr>
          <w:rFonts w:ascii="Times New Roman" w:hAnsi="Times New Roman" w:cs="Times New Roman"/>
          <w:sz w:val="24"/>
          <w:szCs w:val="24"/>
        </w:rPr>
        <w:t xml:space="preserve">). </w:t>
      </w:r>
      <w:r w:rsidR="00850164">
        <w:rPr>
          <w:rFonts w:ascii="Times New Roman" w:hAnsi="Times New Roman" w:cs="Times New Roman"/>
          <w:sz w:val="24"/>
          <w:szCs w:val="24"/>
        </w:rPr>
        <w:t>C</w:t>
      </w:r>
      <w:r w:rsidR="00051F0F">
        <w:rPr>
          <w:rFonts w:ascii="Times New Roman" w:hAnsi="Times New Roman" w:cs="Times New Roman"/>
          <w:sz w:val="24"/>
          <w:szCs w:val="24"/>
        </w:rPr>
        <w:t xml:space="preserve">ada escuela </w:t>
      </w:r>
      <w:r w:rsidR="00850164">
        <w:rPr>
          <w:rFonts w:ascii="Times New Roman" w:hAnsi="Times New Roman" w:cs="Times New Roman"/>
          <w:sz w:val="24"/>
          <w:szCs w:val="24"/>
        </w:rPr>
        <w:t xml:space="preserve">fue considerada como </w:t>
      </w:r>
      <w:r w:rsidR="00051F0F">
        <w:rPr>
          <w:rFonts w:ascii="Times New Roman" w:hAnsi="Times New Roman" w:cs="Times New Roman"/>
          <w:sz w:val="24"/>
          <w:szCs w:val="24"/>
        </w:rPr>
        <w:t>un estrato</w:t>
      </w:r>
      <w:r w:rsidR="00850164">
        <w:rPr>
          <w:rFonts w:ascii="Times New Roman" w:hAnsi="Times New Roman" w:cs="Times New Roman"/>
          <w:sz w:val="24"/>
          <w:szCs w:val="24"/>
        </w:rPr>
        <w:t xml:space="preserve">, </w:t>
      </w:r>
      <w:r w:rsidR="00E97CAC">
        <w:rPr>
          <w:rFonts w:ascii="Times New Roman" w:hAnsi="Times New Roman" w:cs="Times New Roman"/>
          <w:sz w:val="24"/>
          <w:szCs w:val="24"/>
        </w:rPr>
        <w:t xml:space="preserve">esto </w:t>
      </w:r>
      <w:r w:rsidR="00045AFC">
        <w:rPr>
          <w:rFonts w:ascii="Times New Roman" w:hAnsi="Times New Roman" w:cs="Times New Roman"/>
          <w:sz w:val="24"/>
          <w:szCs w:val="24"/>
        </w:rPr>
        <w:t xml:space="preserve">permitió una mayor precisión </w:t>
      </w:r>
      <w:r w:rsidR="00E2306F">
        <w:rPr>
          <w:rFonts w:ascii="Times New Roman" w:hAnsi="Times New Roman" w:cs="Times New Roman"/>
          <w:sz w:val="24"/>
          <w:szCs w:val="24"/>
        </w:rPr>
        <w:t xml:space="preserve">y representatividad </w:t>
      </w:r>
      <w:r w:rsidR="00045AFC">
        <w:rPr>
          <w:rFonts w:ascii="Times New Roman" w:hAnsi="Times New Roman" w:cs="Times New Roman"/>
          <w:sz w:val="24"/>
          <w:szCs w:val="24"/>
        </w:rPr>
        <w:t>en la muestra</w:t>
      </w:r>
      <w:r w:rsidR="00850164">
        <w:rPr>
          <w:rFonts w:ascii="Times New Roman" w:hAnsi="Times New Roman" w:cs="Times New Roman"/>
          <w:sz w:val="24"/>
          <w:szCs w:val="24"/>
        </w:rPr>
        <w:t>. Asi</w:t>
      </w:r>
      <w:r w:rsidR="00A879C9">
        <w:rPr>
          <w:rFonts w:ascii="Times New Roman" w:hAnsi="Times New Roman" w:cs="Times New Roman"/>
          <w:sz w:val="24"/>
          <w:szCs w:val="24"/>
        </w:rPr>
        <w:t>mismo</w:t>
      </w:r>
      <w:r w:rsidR="00E97CAC">
        <w:rPr>
          <w:rFonts w:ascii="Times New Roman" w:hAnsi="Times New Roman" w:cs="Times New Roman"/>
          <w:sz w:val="24"/>
          <w:szCs w:val="24"/>
        </w:rPr>
        <w:t>,</w:t>
      </w:r>
      <w:r w:rsidR="00A879C9">
        <w:rPr>
          <w:rFonts w:ascii="Times New Roman" w:hAnsi="Times New Roman" w:cs="Times New Roman"/>
          <w:sz w:val="24"/>
          <w:szCs w:val="24"/>
        </w:rPr>
        <w:t xml:space="preserve"> se </w:t>
      </w:r>
      <w:r w:rsidR="00850164">
        <w:rPr>
          <w:rFonts w:ascii="Times New Roman" w:hAnsi="Times New Roman" w:cs="Times New Roman"/>
          <w:sz w:val="24"/>
          <w:szCs w:val="24"/>
        </w:rPr>
        <w:t xml:space="preserve">siguieron </w:t>
      </w:r>
      <w:r w:rsidR="00527663" w:rsidRPr="00B14E7A">
        <w:rPr>
          <w:rFonts w:ascii="Times New Roman" w:hAnsi="Times New Roman" w:cs="Times New Roman"/>
          <w:sz w:val="24"/>
          <w:szCs w:val="24"/>
        </w:rPr>
        <w:t>los</w:t>
      </w:r>
      <w:r w:rsidR="00B04C24" w:rsidRPr="00B14E7A">
        <w:rPr>
          <w:rFonts w:ascii="Times New Roman" w:hAnsi="Times New Roman" w:cs="Times New Roman"/>
          <w:sz w:val="24"/>
          <w:szCs w:val="24"/>
        </w:rPr>
        <w:t xml:space="preserve"> criterios de </w:t>
      </w:r>
      <w:r w:rsidR="001F2F7E" w:rsidRPr="00B14E7A">
        <w:rPr>
          <w:rFonts w:ascii="Times New Roman" w:hAnsi="Times New Roman" w:cs="Times New Roman"/>
          <w:sz w:val="24"/>
          <w:szCs w:val="24"/>
        </w:rPr>
        <w:t>inclusión</w:t>
      </w:r>
      <w:r w:rsidR="00850164">
        <w:rPr>
          <w:rFonts w:ascii="Times New Roman" w:hAnsi="Times New Roman" w:cs="Times New Roman"/>
          <w:sz w:val="24"/>
          <w:szCs w:val="24"/>
        </w:rPr>
        <w:t xml:space="preserve"> de</w:t>
      </w:r>
      <w:r w:rsidR="00A94EA5" w:rsidRPr="00B14E7A">
        <w:rPr>
          <w:rFonts w:ascii="Times New Roman" w:hAnsi="Times New Roman" w:cs="Times New Roman"/>
          <w:sz w:val="24"/>
          <w:szCs w:val="24"/>
        </w:rPr>
        <w:t xml:space="preserve"> ser</w:t>
      </w:r>
      <w:r w:rsidR="00B04C24" w:rsidRPr="00B14E7A">
        <w:rPr>
          <w:rFonts w:ascii="Times New Roman" w:hAnsi="Times New Roman" w:cs="Times New Roman"/>
          <w:sz w:val="24"/>
          <w:szCs w:val="24"/>
        </w:rPr>
        <w:t xml:space="preserve"> estudiantes del internado, </w:t>
      </w:r>
      <w:r w:rsidR="00A94EA5" w:rsidRPr="00B14E7A">
        <w:rPr>
          <w:rFonts w:ascii="Times New Roman" w:hAnsi="Times New Roman" w:cs="Times New Roman"/>
          <w:sz w:val="24"/>
          <w:szCs w:val="24"/>
        </w:rPr>
        <w:t xml:space="preserve">que </w:t>
      </w:r>
      <w:r w:rsidR="00B04C24" w:rsidRPr="00B14E7A">
        <w:rPr>
          <w:rFonts w:ascii="Times New Roman" w:hAnsi="Times New Roman" w:cs="Times New Roman"/>
          <w:sz w:val="24"/>
          <w:szCs w:val="24"/>
        </w:rPr>
        <w:t xml:space="preserve">realicen </w:t>
      </w:r>
      <w:r w:rsidR="00372115" w:rsidRPr="00B14E7A">
        <w:rPr>
          <w:rFonts w:ascii="Times New Roman" w:hAnsi="Times New Roman" w:cs="Times New Roman"/>
          <w:sz w:val="24"/>
          <w:szCs w:val="24"/>
        </w:rPr>
        <w:t>práctica</w:t>
      </w:r>
      <w:r w:rsidR="00B04C24" w:rsidRPr="00B14E7A">
        <w:rPr>
          <w:rFonts w:ascii="Times New Roman" w:hAnsi="Times New Roman" w:cs="Times New Roman"/>
          <w:sz w:val="24"/>
          <w:szCs w:val="24"/>
        </w:rPr>
        <w:t xml:space="preserve"> </w:t>
      </w:r>
      <w:r w:rsidR="00A94EA5" w:rsidRPr="00B14E7A">
        <w:rPr>
          <w:rFonts w:ascii="Times New Roman" w:hAnsi="Times New Roman" w:cs="Times New Roman"/>
          <w:sz w:val="24"/>
          <w:szCs w:val="24"/>
        </w:rPr>
        <w:t>preprofesional</w:t>
      </w:r>
      <w:r w:rsidR="00850164">
        <w:rPr>
          <w:rFonts w:ascii="Times New Roman" w:hAnsi="Times New Roman" w:cs="Times New Roman"/>
          <w:sz w:val="24"/>
          <w:szCs w:val="24"/>
        </w:rPr>
        <w:t xml:space="preserve"> y de</w:t>
      </w:r>
      <w:r w:rsidR="00A94EA5" w:rsidRPr="00B14E7A">
        <w:rPr>
          <w:rFonts w:ascii="Times New Roman" w:hAnsi="Times New Roman" w:cs="Times New Roman"/>
          <w:sz w:val="24"/>
          <w:szCs w:val="24"/>
        </w:rPr>
        <w:t xml:space="preserve"> matrícula regular</w:t>
      </w:r>
      <w:r w:rsidR="00B04C24" w:rsidRPr="00B14E7A">
        <w:rPr>
          <w:rFonts w:ascii="Times New Roman" w:hAnsi="Times New Roman" w:cs="Times New Roman"/>
          <w:sz w:val="24"/>
          <w:szCs w:val="24"/>
        </w:rPr>
        <w:t>.</w:t>
      </w:r>
    </w:p>
    <w:p w14:paraId="628987DA" w14:textId="1BBF4975" w:rsidR="00183952" w:rsidRDefault="00183952" w:rsidP="000B6F72">
      <w:pPr>
        <w:autoSpaceDE w:val="0"/>
        <w:autoSpaceDN w:val="0"/>
        <w:adjustRightInd w:val="0"/>
        <w:spacing w:after="0" w:line="360" w:lineRule="auto"/>
        <w:jc w:val="both"/>
        <w:rPr>
          <w:rFonts w:ascii="Times New Roman" w:hAnsi="Times New Roman" w:cs="Times New Roman"/>
          <w:sz w:val="24"/>
          <w:szCs w:val="24"/>
        </w:rPr>
      </w:pPr>
    </w:p>
    <w:p w14:paraId="60E75153" w14:textId="5D25D868" w:rsidR="00020496" w:rsidRPr="00577C8F" w:rsidRDefault="00183952" w:rsidP="000B6F72">
      <w:pPr>
        <w:autoSpaceDE w:val="0"/>
        <w:autoSpaceDN w:val="0"/>
        <w:adjustRightInd w:val="0"/>
        <w:spacing w:after="0" w:line="360" w:lineRule="auto"/>
        <w:jc w:val="center"/>
        <w:rPr>
          <w:rFonts w:ascii="Times New Roman" w:hAnsi="Times New Roman" w:cs="Times New Roman"/>
          <w:color w:val="000000" w:themeColor="text1"/>
          <w:sz w:val="24"/>
          <w:szCs w:val="24"/>
        </w:rPr>
      </w:pPr>
      <w:r w:rsidRPr="00513948">
        <w:rPr>
          <w:rFonts w:ascii="Times New Roman" w:hAnsi="Times New Roman" w:cs="Times New Roman"/>
          <w:b/>
          <w:bCs/>
          <w:sz w:val="24"/>
          <w:szCs w:val="24"/>
        </w:rPr>
        <w:t>Tabla 1</w:t>
      </w:r>
      <w:r>
        <w:rPr>
          <w:rFonts w:ascii="Times New Roman" w:hAnsi="Times New Roman" w:cs="Times New Roman"/>
          <w:sz w:val="24"/>
          <w:szCs w:val="24"/>
        </w:rPr>
        <w:t xml:space="preserve">. </w:t>
      </w:r>
      <w:r w:rsidR="000D1685" w:rsidRPr="00577C8F">
        <w:rPr>
          <w:rFonts w:ascii="Times New Roman" w:hAnsi="Times New Roman" w:cs="Times New Roman"/>
          <w:color w:val="000000" w:themeColor="text1"/>
          <w:sz w:val="24"/>
          <w:szCs w:val="24"/>
        </w:rPr>
        <w:t xml:space="preserve">Distribución muestral </w:t>
      </w:r>
      <w:r w:rsidR="00020496" w:rsidRPr="00577C8F">
        <w:rPr>
          <w:rFonts w:ascii="Times New Roman" w:hAnsi="Times New Roman" w:cs="Times New Roman"/>
          <w:color w:val="000000" w:themeColor="text1"/>
          <w:sz w:val="24"/>
          <w:szCs w:val="24"/>
        </w:rPr>
        <w:t xml:space="preserve">de los estudiantes según </w:t>
      </w:r>
      <w:r w:rsidR="00850164" w:rsidRPr="00577C8F">
        <w:rPr>
          <w:rFonts w:ascii="Times New Roman" w:hAnsi="Times New Roman" w:cs="Times New Roman"/>
          <w:color w:val="000000" w:themeColor="text1"/>
          <w:sz w:val="24"/>
          <w:szCs w:val="24"/>
        </w:rPr>
        <w:t xml:space="preserve">escuelas profesionales </w:t>
      </w:r>
    </w:p>
    <w:p w14:paraId="1EAE67E4" w14:textId="4F9873D5" w:rsidR="000D1685" w:rsidRDefault="000D1685" w:rsidP="000B6F72">
      <w:pPr>
        <w:autoSpaceDE w:val="0"/>
        <w:autoSpaceDN w:val="0"/>
        <w:adjustRightInd w:val="0"/>
        <w:spacing w:after="0" w:line="360" w:lineRule="auto"/>
        <w:jc w:val="center"/>
        <w:rPr>
          <w:rFonts w:ascii="Times New Roman" w:hAnsi="Times New Roman" w:cs="Times New Roman"/>
          <w:color w:val="000000" w:themeColor="text1"/>
          <w:sz w:val="24"/>
          <w:szCs w:val="24"/>
        </w:rPr>
      </w:pPr>
      <w:r w:rsidRPr="00577C8F">
        <w:rPr>
          <w:rFonts w:ascii="Times New Roman" w:hAnsi="Times New Roman" w:cs="Times New Roman"/>
          <w:color w:val="000000" w:themeColor="text1"/>
          <w:sz w:val="24"/>
          <w:szCs w:val="24"/>
        </w:rPr>
        <w:t xml:space="preserve">de </w:t>
      </w:r>
      <w:r w:rsidR="00C64FFE">
        <w:rPr>
          <w:rFonts w:ascii="Times New Roman" w:hAnsi="Times New Roman" w:cs="Times New Roman"/>
          <w:color w:val="000000" w:themeColor="text1"/>
          <w:sz w:val="24"/>
          <w:szCs w:val="24"/>
        </w:rPr>
        <w:t xml:space="preserve">la </w:t>
      </w:r>
      <w:r w:rsidR="00C64FFE" w:rsidRPr="00B14E7A">
        <w:rPr>
          <w:rFonts w:ascii="Times New Roman" w:hAnsi="Times New Roman" w:cs="Times New Roman"/>
          <w:sz w:val="24"/>
          <w:szCs w:val="24"/>
        </w:rPr>
        <w:t>UNMSM</w:t>
      </w:r>
      <w:r w:rsidR="00C64FFE">
        <w:rPr>
          <w:rFonts w:ascii="Times New Roman" w:hAnsi="Times New Roman" w:cs="Times New Roman"/>
          <w:sz w:val="24"/>
          <w:szCs w:val="24"/>
        </w:rPr>
        <w:t>,</w:t>
      </w:r>
      <w:r w:rsidR="00C64FFE" w:rsidRPr="00577C8F">
        <w:rPr>
          <w:rFonts w:ascii="Times New Roman" w:hAnsi="Times New Roman" w:cs="Times New Roman"/>
          <w:color w:val="000000" w:themeColor="text1"/>
          <w:sz w:val="24"/>
          <w:szCs w:val="24"/>
        </w:rPr>
        <w:t xml:space="preserve"> </w:t>
      </w:r>
      <w:r w:rsidRPr="00577C8F">
        <w:rPr>
          <w:rFonts w:ascii="Times New Roman" w:hAnsi="Times New Roman" w:cs="Times New Roman"/>
          <w:color w:val="000000" w:themeColor="text1"/>
          <w:sz w:val="24"/>
          <w:szCs w:val="24"/>
        </w:rPr>
        <w:t xml:space="preserve">enero </w:t>
      </w:r>
      <w:r w:rsidR="00C64FFE">
        <w:rPr>
          <w:rFonts w:ascii="Times New Roman" w:hAnsi="Times New Roman" w:cs="Times New Roman"/>
          <w:color w:val="000000" w:themeColor="text1"/>
          <w:sz w:val="24"/>
          <w:szCs w:val="24"/>
        </w:rPr>
        <w:t xml:space="preserve">de </w:t>
      </w:r>
      <w:r w:rsidRPr="00577C8F">
        <w:rPr>
          <w:rFonts w:ascii="Times New Roman" w:hAnsi="Times New Roman" w:cs="Times New Roman"/>
          <w:color w:val="000000" w:themeColor="text1"/>
          <w:sz w:val="24"/>
          <w:szCs w:val="24"/>
        </w:rPr>
        <w:t>2020</w:t>
      </w:r>
    </w:p>
    <w:tbl>
      <w:tblPr>
        <w:tblStyle w:val="Tablaconcuadrcula"/>
        <w:tblW w:w="0" w:type="auto"/>
        <w:jc w:val="center"/>
        <w:tblLook w:val="04A0" w:firstRow="1" w:lastRow="0" w:firstColumn="1" w:lastColumn="0" w:noHBand="0" w:noVBand="1"/>
      </w:tblPr>
      <w:tblGrid>
        <w:gridCol w:w="2497"/>
        <w:gridCol w:w="1412"/>
        <w:gridCol w:w="1202"/>
      </w:tblGrid>
      <w:tr w:rsidR="003857AE" w:rsidRPr="00AF6A98" w14:paraId="4555A964" w14:textId="77777777" w:rsidTr="00C84E54">
        <w:trPr>
          <w:trHeight w:val="382"/>
          <w:jc w:val="center"/>
        </w:trPr>
        <w:tc>
          <w:tcPr>
            <w:tcW w:w="2497" w:type="dxa"/>
          </w:tcPr>
          <w:p w14:paraId="6FC452D2" w14:textId="26A090F1" w:rsidR="003857AE" w:rsidRPr="00AF6A98" w:rsidRDefault="003857AE" w:rsidP="00C84E54">
            <w:pPr>
              <w:autoSpaceDE w:val="0"/>
              <w:autoSpaceDN w:val="0"/>
              <w:adjustRightInd w:val="0"/>
              <w:spacing w:line="360" w:lineRule="auto"/>
              <w:jc w:val="both"/>
              <w:rPr>
                <w:rFonts w:ascii="Times New Roman" w:hAnsi="Times New Roman" w:cs="Times New Roman"/>
                <w:color w:val="000000" w:themeColor="text1"/>
                <w:sz w:val="24"/>
                <w:szCs w:val="24"/>
              </w:rPr>
            </w:pPr>
            <w:r w:rsidRPr="00AF6A98">
              <w:rPr>
                <w:rFonts w:ascii="Times New Roman" w:hAnsi="Times New Roman" w:cs="Times New Roman"/>
                <w:color w:val="000000" w:themeColor="text1"/>
                <w:sz w:val="24"/>
                <w:szCs w:val="24"/>
              </w:rPr>
              <w:t xml:space="preserve">Escuela </w:t>
            </w:r>
            <w:r w:rsidR="00850164" w:rsidRPr="00AF6A98">
              <w:rPr>
                <w:rFonts w:ascii="Times New Roman" w:hAnsi="Times New Roman" w:cs="Times New Roman"/>
                <w:color w:val="000000" w:themeColor="text1"/>
                <w:sz w:val="24"/>
                <w:szCs w:val="24"/>
              </w:rPr>
              <w:t>profesional</w:t>
            </w:r>
          </w:p>
        </w:tc>
        <w:tc>
          <w:tcPr>
            <w:tcW w:w="1412" w:type="dxa"/>
          </w:tcPr>
          <w:p w14:paraId="59AA2472" w14:textId="77777777" w:rsidR="003857AE" w:rsidRPr="00AF6A98" w:rsidRDefault="003857AE" w:rsidP="00C84E54">
            <w:pPr>
              <w:autoSpaceDE w:val="0"/>
              <w:autoSpaceDN w:val="0"/>
              <w:adjustRightInd w:val="0"/>
              <w:spacing w:line="360" w:lineRule="auto"/>
              <w:jc w:val="center"/>
              <w:rPr>
                <w:rFonts w:ascii="Times New Roman" w:hAnsi="Times New Roman" w:cs="Times New Roman"/>
                <w:color w:val="000000" w:themeColor="text1"/>
                <w:sz w:val="24"/>
                <w:szCs w:val="24"/>
              </w:rPr>
            </w:pPr>
            <w:r w:rsidRPr="00AF6A98">
              <w:rPr>
                <w:rFonts w:ascii="Times New Roman" w:hAnsi="Times New Roman" w:cs="Times New Roman"/>
                <w:color w:val="000000" w:themeColor="text1"/>
                <w:sz w:val="24"/>
                <w:szCs w:val="24"/>
              </w:rPr>
              <w:t>Total</w:t>
            </w:r>
          </w:p>
        </w:tc>
        <w:tc>
          <w:tcPr>
            <w:tcW w:w="1202" w:type="dxa"/>
          </w:tcPr>
          <w:p w14:paraId="6F450174" w14:textId="77777777" w:rsidR="003857AE" w:rsidRPr="00AF6A98" w:rsidRDefault="003857AE" w:rsidP="00C84E54">
            <w:pPr>
              <w:autoSpaceDE w:val="0"/>
              <w:autoSpaceDN w:val="0"/>
              <w:adjustRightInd w:val="0"/>
              <w:spacing w:line="360" w:lineRule="auto"/>
              <w:jc w:val="center"/>
              <w:rPr>
                <w:rFonts w:ascii="Times New Roman" w:hAnsi="Times New Roman" w:cs="Times New Roman"/>
                <w:color w:val="000000" w:themeColor="text1"/>
                <w:sz w:val="24"/>
                <w:szCs w:val="24"/>
              </w:rPr>
            </w:pPr>
            <w:r w:rsidRPr="00AF6A98">
              <w:rPr>
                <w:rFonts w:ascii="Times New Roman" w:hAnsi="Times New Roman" w:cs="Times New Roman"/>
                <w:color w:val="000000" w:themeColor="text1"/>
                <w:sz w:val="24"/>
                <w:szCs w:val="24"/>
              </w:rPr>
              <w:t>Muestra</w:t>
            </w:r>
          </w:p>
        </w:tc>
      </w:tr>
      <w:tr w:rsidR="003857AE" w:rsidRPr="00AF6A98" w14:paraId="38168687" w14:textId="77777777" w:rsidTr="00C84E54">
        <w:trPr>
          <w:trHeight w:val="1903"/>
          <w:jc w:val="center"/>
        </w:trPr>
        <w:tc>
          <w:tcPr>
            <w:tcW w:w="2497" w:type="dxa"/>
          </w:tcPr>
          <w:p w14:paraId="02502AB0" w14:textId="77777777" w:rsidR="003857AE" w:rsidRPr="00AF6A98" w:rsidRDefault="003857AE" w:rsidP="00C84E54">
            <w:pPr>
              <w:tabs>
                <w:tab w:val="left" w:pos="275"/>
              </w:tabs>
              <w:autoSpaceDE w:val="0"/>
              <w:autoSpaceDN w:val="0"/>
              <w:adjustRightInd w:val="0"/>
              <w:spacing w:line="360" w:lineRule="auto"/>
              <w:jc w:val="both"/>
              <w:rPr>
                <w:rFonts w:ascii="Times New Roman" w:hAnsi="Times New Roman" w:cs="Times New Roman"/>
                <w:sz w:val="24"/>
                <w:szCs w:val="24"/>
              </w:rPr>
            </w:pPr>
            <w:r w:rsidRPr="00AF6A98">
              <w:rPr>
                <w:rFonts w:ascii="Times New Roman" w:hAnsi="Times New Roman" w:cs="Times New Roman"/>
                <w:sz w:val="24"/>
                <w:szCs w:val="24"/>
              </w:rPr>
              <w:t>Medicina</w:t>
            </w:r>
          </w:p>
          <w:p w14:paraId="58824EBE" w14:textId="77777777" w:rsidR="003857AE" w:rsidRPr="00AF6A98" w:rsidRDefault="003857AE" w:rsidP="00C84E54">
            <w:pPr>
              <w:tabs>
                <w:tab w:val="left" w:pos="275"/>
              </w:tabs>
              <w:autoSpaceDE w:val="0"/>
              <w:autoSpaceDN w:val="0"/>
              <w:adjustRightInd w:val="0"/>
              <w:spacing w:line="360" w:lineRule="auto"/>
              <w:jc w:val="both"/>
              <w:rPr>
                <w:rFonts w:ascii="Times New Roman" w:hAnsi="Times New Roman" w:cs="Times New Roman"/>
                <w:sz w:val="24"/>
                <w:szCs w:val="24"/>
              </w:rPr>
            </w:pPr>
            <w:r w:rsidRPr="00AF6A98">
              <w:rPr>
                <w:rFonts w:ascii="Times New Roman" w:hAnsi="Times New Roman" w:cs="Times New Roman"/>
                <w:sz w:val="24"/>
                <w:szCs w:val="24"/>
              </w:rPr>
              <w:t>Enfermería</w:t>
            </w:r>
          </w:p>
          <w:p w14:paraId="1A13C0B2" w14:textId="77777777" w:rsidR="003857AE" w:rsidRPr="00AF6A98" w:rsidRDefault="003857AE" w:rsidP="00C84E54">
            <w:pPr>
              <w:tabs>
                <w:tab w:val="left" w:pos="275"/>
              </w:tabs>
              <w:autoSpaceDE w:val="0"/>
              <w:autoSpaceDN w:val="0"/>
              <w:adjustRightInd w:val="0"/>
              <w:spacing w:line="360" w:lineRule="auto"/>
              <w:jc w:val="both"/>
              <w:rPr>
                <w:rFonts w:ascii="Times New Roman" w:hAnsi="Times New Roman" w:cs="Times New Roman"/>
                <w:sz w:val="24"/>
                <w:szCs w:val="24"/>
              </w:rPr>
            </w:pPr>
            <w:r w:rsidRPr="00AF6A98">
              <w:rPr>
                <w:rFonts w:ascii="Times New Roman" w:hAnsi="Times New Roman" w:cs="Times New Roman"/>
                <w:sz w:val="24"/>
                <w:szCs w:val="24"/>
              </w:rPr>
              <w:t>Nutrición</w:t>
            </w:r>
          </w:p>
          <w:p w14:paraId="02D425D7" w14:textId="77777777" w:rsidR="003857AE" w:rsidRPr="00AF6A98" w:rsidRDefault="003857AE" w:rsidP="00C84E54">
            <w:pPr>
              <w:tabs>
                <w:tab w:val="left" w:pos="275"/>
              </w:tabs>
              <w:autoSpaceDE w:val="0"/>
              <w:autoSpaceDN w:val="0"/>
              <w:adjustRightInd w:val="0"/>
              <w:spacing w:line="360" w:lineRule="auto"/>
              <w:jc w:val="both"/>
              <w:rPr>
                <w:rFonts w:ascii="Times New Roman" w:hAnsi="Times New Roman" w:cs="Times New Roman"/>
                <w:sz w:val="24"/>
                <w:szCs w:val="24"/>
              </w:rPr>
            </w:pPr>
            <w:r w:rsidRPr="00AF6A98">
              <w:rPr>
                <w:rFonts w:ascii="Times New Roman" w:hAnsi="Times New Roman" w:cs="Times New Roman"/>
                <w:sz w:val="24"/>
                <w:szCs w:val="24"/>
              </w:rPr>
              <w:t>Obstetricia</w:t>
            </w:r>
          </w:p>
          <w:p w14:paraId="1FBC4CEC" w14:textId="77777777" w:rsidR="003857AE" w:rsidRPr="00AF6A98" w:rsidRDefault="003857AE" w:rsidP="00C84E54">
            <w:pPr>
              <w:tabs>
                <w:tab w:val="left" w:pos="275"/>
              </w:tabs>
              <w:autoSpaceDE w:val="0"/>
              <w:autoSpaceDN w:val="0"/>
              <w:adjustRightInd w:val="0"/>
              <w:spacing w:line="360" w:lineRule="auto"/>
              <w:jc w:val="both"/>
              <w:rPr>
                <w:rFonts w:ascii="Times New Roman" w:hAnsi="Times New Roman" w:cs="Times New Roman"/>
                <w:color w:val="000000" w:themeColor="text1"/>
                <w:sz w:val="24"/>
                <w:szCs w:val="24"/>
              </w:rPr>
            </w:pPr>
            <w:r w:rsidRPr="00AF6A98">
              <w:rPr>
                <w:rFonts w:ascii="Times New Roman" w:hAnsi="Times New Roman" w:cs="Times New Roman"/>
                <w:sz w:val="24"/>
                <w:szCs w:val="24"/>
              </w:rPr>
              <w:t>Tecnología Médica</w:t>
            </w:r>
          </w:p>
        </w:tc>
        <w:tc>
          <w:tcPr>
            <w:tcW w:w="1412" w:type="dxa"/>
          </w:tcPr>
          <w:p w14:paraId="15DFCCD6" w14:textId="77777777" w:rsidR="003857AE" w:rsidRPr="00AF6A98" w:rsidRDefault="003857AE" w:rsidP="00C84E54">
            <w:pPr>
              <w:autoSpaceDE w:val="0"/>
              <w:autoSpaceDN w:val="0"/>
              <w:adjustRightInd w:val="0"/>
              <w:spacing w:line="360" w:lineRule="auto"/>
              <w:jc w:val="center"/>
              <w:rPr>
                <w:rFonts w:ascii="Times New Roman" w:hAnsi="Times New Roman" w:cs="Times New Roman"/>
                <w:sz w:val="24"/>
                <w:szCs w:val="24"/>
              </w:rPr>
            </w:pPr>
            <w:r w:rsidRPr="00AF6A98">
              <w:rPr>
                <w:rFonts w:ascii="Times New Roman" w:hAnsi="Times New Roman" w:cs="Times New Roman"/>
                <w:sz w:val="24"/>
                <w:szCs w:val="24"/>
              </w:rPr>
              <w:t>154</w:t>
            </w:r>
          </w:p>
          <w:p w14:paraId="45C1E2B7" w14:textId="77777777" w:rsidR="003857AE" w:rsidRPr="00AF6A98" w:rsidRDefault="003857AE" w:rsidP="00C84E54">
            <w:pPr>
              <w:autoSpaceDE w:val="0"/>
              <w:autoSpaceDN w:val="0"/>
              <w:adjustRightInd w:val="0"/>
              <w:spacing w:line="360" w:lineRule="auto"/>
              <w:jc w:val="center"/>
              <w:rPr>
                <w:rFonts w:ascii="Times New Roman" w:hAnsi="Times New Roman" w:cs="Times New Roman"/>
                <w:sz w:val="24"/>
                <w:szCs w:val="24"/>
              </w:rPr>
            </w:pPr>
            <w:r w:rsidRPr="00AF6A98">
              <w:rPr>
                <w:rFonts w:ascii="Times New Roman" w:hAnsi="Times New Roman" w:cs="Times New Roman"/>
                <w:sz w:val="24"/>
                <w:szCs w:val="24"/>
              </w:rPr>
              <w:t>65</w:t>
            </w:r>
          </w:p>
          <w:p w14:paraId="3A23706E" w14:textId="77777777" w:rsidR="003857AE" w:rsidRPr="00AF6A98" w:rsidRDefault="003857AE" w:rsidP="00C84E54">
            <w:pPr>
              <w:autoSpaceDE w:val="0"/>
              <w:autoSpaceDN w:val="0"/>
              <w:adjustRightInd w:val="0"/>
              <w:spacing w:line="360" w:lineRule="auto"/>
              <w:jc w:val="center"/>
              <w:rPr>
                <w:rFonts w:ascii="Times New Roman" w:hAnsi="Times New Roman" w:cs="Times New Roman"/>
                <w:sz w:val="24"/>
                <w:szCs w:val="24"/>
              </w:rPr>
            </w:pPr>
            <w:r w:rsidRPr="00AF6A98">
              <w:rPr>
                <w:rFonts w:ascii="Times New Roman" w:hAnsi="Times New Roman" w:cs="Times New Roman"/>
                <w:sz w:val="24"/>
                <w:szCs w:val="24"/>
              </w:rPr>
              <w:t>55</w:t>
            </w:r>
          </w:p>
          <w:p w14:paraId="7C9CFFA7" w14:textId="77777777" w:rsidR="003857AE" w:rsidRPr="00AF6A98" w:rsidRDefault="003857AE" w:rsidP="00C84E54">
            <w:pPr>
              <w:autoSpaceDE w:val="0"/>
              <w:autoSpaceDN w:val="0"/>
              <w:adjustRightInd w:val="0"/>
              <w:spacing w:line="360" w:lineRule="auto"/>
              <w:jc w:val="center"/>
              <w:rPr>
                <w:rFonts w:ascii="Times New Roman" w:hAnsi="Times New Roman" w:cs="Times New Roman"/>
                <w:sz w:val="24"/>
                <w:szCs w:val="24"/>
              </w:rPr>
            </w:pPr>
            <w:r w:rsidRPr="00AF6A98">
              <w:rPr>
                <w:rFonts w:ascii="Times New Roman" w:hAnsi="Times New Roman" w:cs="Times New Roman"/>
                <w:sz w:val="24"/>
                <w:szCs w:val="24"/>
              </w:rPr>
              <w:t>55</w:t>
            </w:r>
          </w:p>
          <w:p w14:paraId="2E08A5C0" w14:textId="77777777" w:rsidR="003857AE" w:rsidRPr="00AF6A98" w:rsidRDefault="003857AE" w:rsidP="00C84E54">
            <w:pPr>
              <w:autoSpaceDE w:val="0"/>
              <w:autoSpaceDN w:val="0"/>
              <w:adjustRightInd w:val="0"/>
              <w:spacing w:line="360" w:lineRule="auto"/>
              <w:jc w:val="center"/>
              <w:rPr>
                <w:rFonts w:ascii="Times New Roman" w:hAnsi="Times New Roman" w:cs="Times New Roman"/>
                <w:sz w:val="24"/>
                <w:szCs w:val="24"/>
              </w:rPr>
            </w:pPr>
            <w:r w:rsidRPr="00AF6A98">
              <w:rPr>
                <w:rFonts w:ascii="Times New Roman" w:hAnsi="Times New Roman" w:cs="Times New Roman"/>
                <w:sz w:val="24"/>
                <w:szCs w:val="24"/>
              </w:rPr>
              <w:t>60</w:t>
            </w:r>
          </w:p>
        </w:tc>
        <w:tc>
          <w:tcPr>
            <w:tcW w:w="1202" w:type="dxa"/>
          </w:tcPr>
          <w:p w14:paraId="1CCB88CD" w14:textId="77777777" w:rsidR="003857AE" w:rsidRPr="00AF6A98" w:rsidRDefault="003857AE" w:rsidP="00C84E54">
            <w:pPr>
              <w:autoSpaceDE w:val="0"/>
              <w:autoSpaceDN w:val="0"/>
              <w:adjustRightInd w:val="0"/>
              <w:spacing w:line="360" w:lineRule="auto"/>
              <w:jc w:val="center"/>
              <w:rPr>
                <w:rFonts w:ascii="Times New Roman" w:hAnsi="Times New Roman" w:cs="Times New Roman"/>
                <w:color w:val="000000" w:themeColor="text1"/>
                <w:sz w:val="24"/>
                <w:szCs w:val="24"/>
              </w:rPr>
            </w:pPr>
            <w:r w:rsidRPr="00AF6A98">
              <w:rPr>
                <w:rFonts w:ascii="Times New Roman" w:hAnsi="Times New Roman" w:cs="Times New Roman"/>
                <w:color w:val="000000" w:themeColor="text1"/>
                <w:sz w:val="24"/>
                <w:szCs w:val="24"/>
              </w:rPr>
              <w:t>69</w:t>
            </w:r>
          </w:p>
          <w:p w14:paraId="474BCFFA" w14:textId="77777777" w:rsidR="003857AE" w:rsidRPr="00AF6A98" w:rsidRDefault="003857AE" w:rsidP="00C84E54">
            <w:pPr>
              <w:autoSpaceDE w:val="0"/>
              <w:autoSpaceDN w:val="0"/>
              <w:adjustRightInd w:val="0"/>
              <w:spacing w:line="360" w:lineRule="auto"/>
              <w:jc w:val="center"/>
              <w:rPr>
                <w:rFonts w:ascii="Times New Roman" w:hAnsi="Times New Roman" w:cs="Times New Roman"/>
                <w:color w:val="000000" w:themeColor="text1"/>
                <w:sz w:val="24"/>
                <w:szCs w:val="24"/>
              </w:rPr>
            </w:pPr>
            <w:r w:rsidRPr="00AF6A98">
              <w:rPr>
                <w:rFonts w:ascii="Times New Roman" w:hAnsi="Times New Roman" w:cs="Times New Roman"/>
                <w:color w:val="000000" w:themeColor="text1"/>
                <w:sz w:val="24"/>
                <w:szCs w:val="24"/>
              </w:rPr>
              <w:t>52</w:t>
            </w:r>
          </w:p>
          <w:p w14:paraId="427689CE" w14:textId="77777777" w:rsidR="003857AE" w:rsidRPr="00AF6A98" w:rsidRDefault="003857AE" w:rsidP="00C84E54">
            <w:pPr>
              <w:autoSpaceDE w:val="0"/>
              <w:autoSpaceDN w:val="0"/>
              <w:adjustRightInd w:val="0"/>
              <w:spacing w:line="360" w:lineRule="auto"/>
              <w:jc w:val="center"/>
              <w:rPr>
                <w:rFonts w:ascii="Times New Roman" w:hAnsi="Times New Roman" w:cs="Times New Roman"/>
                <w:color w:val="000000" w:themeColor="text1"/>
                <w:sz w:val="24"/>
                <w:szCs w:val="24"/>
              </w:rPr>
            </w:pPr>
            <w:r w:rsidRPr="00AF6A98">
              <w:rPr>
                <w:rFonts w:ascii="Times New Roman" w:hAnsi="Times New Roman" w:cs="Times New Roman"/>
                <w:color w:val="000000" w:themeColor="text1"/>
                <w:sz w:val="24"/>
                <w:szCs w:val="24"/>
              </w:rPr>
              <w:t>21</w:t>
            </w:r>
          </w:p>
          <w:p w14:paraId="58917176" w14:textId="77777777" w:rsidR="003857AE" w:rsidRPr="00AF6A98" w:rsidRDefault="003857AE" w:rsidP="00C84E54">
            <w:pPr>
              <w:autoSpaceDE w:val="0"/>
              <w:autoSpaceDN w:val="0"/>
              <w:adjustRightInd w:val="0"/>
              <w:spacing w:line="360" w:lineRule="auto"/>
              <w:jc w:val="center"/>
              <w:rPr>
                <w:rFonts w:ascii="Times New Roman" w:hAnsi="Times New Roman" w:cs="Times New Roman"/>
                <w:color w:val="000000" w:themeColor="text1"/>
                <w:sz w:val="24"/>
                <w:szCs w:val="24"/>
              </w:rPr>
            </w:pPr>
            <w:r w:rsidRPr="00AF6A98">
              <w:rPr>
                <w:rFonts w:ascii="Times New Roman" w:hAnsi="Times New Roman" w:cs="Times New Roman"/>
                <w:color w:val="000000" w:themeColor="text1"/>
                <w:sz w:val="24"/>
                <w:szCs w:val="24"/>
              </w:rPr>
              <w:t>42</w:t>
            </w:r>
          </w:p>
          <w:p w14:paraId="5EBA9C99" w14:textId="77777777" w:rsidR="003857AE" w:rsidRPr="00AF6A98" w:rsidRDefault="003857AE" w:rsidP="00C84E54">
            <w:pPr>
              <w:autoSpaceDE w:val="0"/>
              <w:autoSpaceDN w:val="0"/>
              <w:adjustRightInd w:val="0"/>
              <w:spacing w:line="360" w:lineRule="auto"/>
              <w:jc w:val="center"/>
              <w:rPr>
                <w:rFonts w:ascii="Times New Roman" w:hAnsi="Times New Roman" w:cs="Times New Roman"/>
                <w:color w:val="000000" w:themeColor="text1"/>
                <w:sz w:val="24"/>
                <w:szCs w:val="24"/>
              </w:rPr>
            </w:pPr>
            <w:r w:rsidRPr="00AF6A98">
              <w:rPr>
                <w:rFonts w:ascii="Times New Roman" w:hAnsi="Times New Roman" w:cs="Times New Roman"/>
                <w:color w:val="000000" w:themeColor="text1"/>
                <w:sz w:val="24"/>
                <w:szCs w:val="24"/>
              </w:rPr>
              <w:t>15</w:t>
            </w:r>
          </w:p>
        </w:tc>
      </w:tr>
      <w:tr w:rsidR="003857AE" w:rsidRPr="00AF6A98" w14:paraId="50CF84F7" w14:textId="77777777" w:rsidTr="00C84E54">
        <w:trPr>
          <w:trHeight w:val="382"/>
          <w:jc w:val="center"/>
        </w:trPr>
        <w:tc>
          <w:tcPr>
            <w:tcW w:w="2497" w:type="dxa"/>
          </w:tcPr>
          <w:p w14:paraId="5333C6ED" w14:textId="78E529DD" w:rsidR="003857AE" w:rsidRPr="00AF6A98" w:rsidRDefault="00850164" w:rsidP="00C84E54">
            <w:pPr>
              <w:autoSpaceDE w:val="0"/>
              <w:autoSpaceDN w:val="0"/>
              <w:adjustRightInd w:val="0"/>
              <w:spacing w:line="360" w:lineRule="auto"/>
              <w:jc w:val="both"/>
              <w:rPr>
                <w:rFonts w:ascii="Times New Roman" w:hAnsi="Times New Roman" w:cs="Times New Roman"/>
                <w:color w:val="000000" w:themeColor="text1"/>
                <w:sz w:val="24"/>
                <w:szCs w:val="24"/>
              </w:rPr>
            </w:pPr>
            <w:r w:rsidRPr="00AF6A98">
              <w:rPr>
                <w:rFonts w:ascii="Times New Roman" w:hAnsi="Times New Roman" w:cs="Times New Roman"/>
                <w:color w:val="000000" w:themeColor="text1"/>
                <w:sz w:val="24"/>
                <w:szCs w:val="24"/>
              </w:rPr>
              <w:t>Total</w:t>
            </w:r>
          </w:p>
        </w:tc>
        <w:tc>
          <w:tcPr>
            <w:tcW w:w="1412" w:type="dxa"/>
          </w:tcPr>
          <w:p w14:paraId="046362CB" w14:textId="77777777" w:rsidR="003857AE" w:rsidRPr="00AF6A98" w:rsidRDefault="003857AE" w:rsidP="00C84E54">
            <w:pPr>
              <w:autoSpaceDE w:val="0"/>
              <w:autoSpaceDN w:val="0"/>
              <w:adjustRightInd w:val="0"/>
              <w:spacing w:line="360" w:lineRule="auto"/>
              <w:jc w:val="center"/>
              <w:rPr>
                <w:rFonts w:ascii="Times New Roman" w:hAnsi="Times New Roman" w:cs="Times New Roman"/>
                <w:color w:val="000000" w:themeColor="text1"/>
                <w:sz w:val="24"/>
                <w:szCs w:val="24"/>
              </w:rPr>
            </w:pPr>
            <w:r w:rsidRPr="00AF6A98">
              <w:rPr>
                <w:rFonts w:ascii="Times New Roman" w:hAnsi="Times New Roman" w:cs="Times New Roman"/>
                <w:color w:val="000000" w:themeColor="text1"/>
                <w:sz w:val="24"/>
                <w:szCs w:val="24"/>
              </w:rPr>
              <w:t>389</w:t>
            </w:r>
          </w:p>
        </w:tc>
        <w:tc>
          <w:tcPr>
            <w:tcW w:w="1202" w:type="dxa"/>
          </w:tcPr>
          <w:p w14:paraId="73D1C06A" w14:textId="77777777" w:rsidR="003857AE" w:rsidRPr="00AF6A98" w:rsidRDefault="003857AE" w:rsidP="00C84E54">
            <w:pPr>
              <w:autoSpaceDE w:val="0"/>
              <w:autoSpaceDN w:val="0"/>
              <w:adjustRightInd w:val="0"/>
              <w:spacing w:line="360" w:lineRule="auto"/>
              <w:jc w:val="center"/>
              <w:rPr>
                <w:rFonts w:ascii="Times New Roman" w:hAnsi="Times New Roman" w:cs="Times New Roman"/>
                <w:color w:val="000000" w:themeColor="text1"/>
                <w:sz w:val="24"/>
                <w:szCs w:val="24"/>
              </w:rPr>
            </w:pPr>
            <w:r w:rsidRPr="00AF6A98">
              <w:rPr>
                <w:rFonts w:ascii="Times New Roman" w:hAnsi="Times New Roman" w:cs="Times New Roman"/>
                <w:color w:val="000000" w:themeColor="text1"/>
                <w:sz w:val="24"/>
                <w:szCs w:val="24"/>
              </w:rPr>
              <w:t>199</w:t>
            </w:r>
          </w:p>
        </w:tc>
      </w:tr>
    </w:tbl>
    <w:p w14:paraId="1471DCC8" w14:textId="0A840BF5" w:rsidR="00183952" w:rsidRPr="000B6F72" w:rsidRDefault="00AB6F5B" w:rsidP="000B6F72">
      <w:pPr>
        <w:autoSpaceDE w:val="0"/>
        <w:autoSpaceDN w:val="0"/>
        <w:adjustRightInd w:val="0"/>
        <w:spacing w:after="0" w:line="360" w:lineRule="auto"/>
        <w:jc w:val="center"/>
        <w:rPr>
          <w:rFonts w:ascii="Times New Roman" w:hAnsi="Times New Roman" w:cs="Times New Roman"/>
          <w:sz w:val="24"/>
          <w:szCs w:val="24"/>
        </w:rPr>
      </w:pPr>
      <w:r w:rsidRPr="000B6F72">
        <w:rPr>
          <w:rFonts w:ascii="Times New Roman" w:hAnsi="Times New Roman" w:cs="Times New Roman"/>
          <w:sz w:val="24"/>
          <w:szCs w:val="24"/>
        </w:rPr>
        <w:t xml:space="preserve">Fuente: </w:t>
      </w:r>
      <w:r w:rsidR="00850164">
        <w:rPr>
          <w:rFonts w:ascii="Times New Roman" w:hAnsi="Times New Roman" w:cs="Times New Roman"/>
          <w:sz w:val="24"/>
          <w:szCs w:val="24"/>
        </w:rPr>
        <w:t>Elaboración propia</w:t>
      </w:r>
    </w:p>
    <w:p w14:paraId="436A583C" w14:textId="3CF5F444" w:rsidR="0068103C" w:rsidRDefault="00647177" w:rsidP="000B6F72">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Las </w:t>
      </w:r>
      <w:r w:rsidR="00850164">
        <w:rPr>
          <w:rFonts w:ascii="Times New Roman" w:hAnsi="Times New Roman" w:cs="Times New Roman"/>
          <w:sz w:val="24"/>
          <w:szCs w:val="24"/>
        </w:rPr>
        <w:t xml:space="preserve">escuelas </w:t>
      </w:r>
      <w:r w:rsidR="002D73B4">
        <w:rPr>
          <w:rFonts w:ascii="Times New Roman" w:hAnsi="Times New Roman" w:cs="Times New Roman"/>
          <w:sz w:val="24"/>
          <w:szCs w:val="24"/>
        </w:rPr>
        <w:t xml:space="preserve">profesionales </w:t>
      </w:r>
      <w:r>
        <w:rPr>
          <w:rFonts w:ascii="Times New Roman" w:hAnsi="Times New Roman" w:cs="Times New Roman"/>
          <w:sz w:val="24"/>
          <w:szCs w:val="24"/>
        </w:rPr>
        <w:t xml:space="preserve">que participaron </w:t>
      </w:r>
      <w:r w:rsidR="00E4251C">
        <w:rPr>
          <w:rFonts w:ascii="Times New Roman" w:hAnsi="Times New Roman" w:cs="Times New Roman"/>
          <w:sz w:val="24"/>
          <w:szCs w:val="24"/>
        </w:rPr>
        <w:t>fueron Medicina</w:t>
      </w:r>
      <w:r w:rsidR="00850164">
        <w:rPr>
          <w:rFonts w:ascii="Times New Roman" w:hAnsi="Times New Roman" w:cs="Times New Roman"/>
          <w:sz w:val="24"/>
          <w:szCs w:val="24"/>
        </w:rPr>
        <w:t xml:space="preserve"> (</w:t>
      </w:r>
      <w:r w:rsidR="00E4251C">
        <w:rPr>
          <w:rFonts w:ascii="Times New Roman" w:hAnsi="Times New Roman" w:cs="Times New Roman"/>
          <w:sz w:val="24"/>
          <w:szCs w:val="24"/>
        </w:rPr>
        <w:t>con 154</w:t>
      </w:r>
      <w:r>
        <w:rPr>
          <w:rFonts w:ascii="Times New Roman" w:hAnsi="Times New Roman" w:cs="Times New Roman"/>
          <w:sz w:val="24"/>
          <w:szCs w:val="24"/>
        </w:rPr>
        <w:t xml:space="preserve"> </w:t>
      </w:r>
      <w:r w:rsidR="00E4251C">
        <w:rPr>
          <w:rFonts w:ascii="Times New Roman" w:hAnsi="Times New Roman" w:cs="Times New Roman"/>
          <w:sz w:val="24"/>
          <w:szCs w:val="24"/>
        </w:rPr>
        <w:t>alumnos</w:t>
      </w:r>
      <w:r w:rsidR="00850164">
        <w:rPr>
          <w:rFonts w:ascii="Times New Roman" w:hAnsi="Times New Roman" w:cs="Times New Roman"/>
          <w:sz w:val="24"/>
          <w:szCs w:val="24"/>
        </w:rPr>
        <w:t>)</w:t>
      </w:r>
      <w:r w:rsidR="002D73B4">
        <w:rPr>
          <w:rFonts w:ascii="Times New Roman" w:hAnsi="Times New Roman" w:cs="Times New Roman"/>
          <w:sz w:val="24"/>
          <w:szCs w:val="24"/>
        </w:rPr>
        <w:t xml:space="preserve">, Enfermería </w:t>
      </w:r>
      <w:r w:rsidR="00850164">
        <w:rPr>
          <w:rFonts w:ascii="Times New Roman" w:hAnsi="Times New Roman" w:cs="Times New Roman"/>
          <w:sz w:val="24"/>
          <w:szCs w:val="24"/>
        </w:rPr>
        <w:t>(</w:t>
      </w:r>
      <w:r w:rsidR="002D73B4">
        <w:rPr>
          <w:rFonts w:ascii="Times New Roman" w:hAnsi="Times New Roman" w:cs="Times New Roman"/>
          <w:sz w:val="24"/>
          <w:szCs w:val="24"/>
        </w:rPr>
        <w:t>65</w:t>
      </w:r>
      <w:r w:rsidR="00850164">
        <w:rPr>
          <w:rFonts w:ascii="Times New Roman" w:hAnsi="Times New Roman" w:cs="Times New Roman"/>
          <w:sz w:val="24"/>
          <w:szCs w:val="24"/>
        </w:rPr>
        <w:t>)</w:t>
      </w:r>
      <w:r w:rsidR="002D73B4">
        <w:rPr>
          <w:rFonts w:ascii="Times New Roman" w:hAnsi="Times New Roman" w:cs="Times New Roman"/>
          <w:sz w:val="24"/>
          <w:szCs w:val="24"/>
        </w:rPr>
        <w:t xml:space="preserve">, Nutrición </w:t>
      </w:r>
      <w:r w:rsidR="00850164">
        <w:rPr>
          <w:rFonts w:ascii="Times New Roman" w:hAnsi="Times New Roman" w:cs="Times New Roman"/>
          <w:sz w:val="24"/>
          <w:szCs w:val="24"/>
        </w:rPr>
        <w:t>(</w:t>
      </w:r>
      <w:r w:rsidR="002D73B4">
        <w:rPr>
          <w:rFonts w:ascii="Times New Roman" w:hAnsi="Times New Roman" w:cs="Times New Roman"/>
          <w:sz w:val="24"/>
          <w:szCs w:val="24"/>
        </w:rPr>
        <w:t>55</w:t>
      </w:r>
      <w:r w:rsidR="00850164">
        <w:rPr>
          <w:rFonts w:ascii="Times New Roman" w:hAnsi="Times New Roman" w:cs="Times New Roman"/>
          <w:sz w:val="24"/>
          <w:szCs w:val="24"/>
        </w:rPr>
        <w:t>)</w:t>
      </w:r>
      <w:r w:rsidR="002D73B4">
        <w:rPr>
          <w:rFonts w:ascii="Times New Roman" w:hAnsi="Times New Roman" w:cs="Times New Roman"/>
          <w:sz w:val="24"/>
          <w:szCs w:val="24"/>
        </w:rPr>
        <w:t xml:space="preserve">, Obstetricia </w:t>
      </w:r>
      <w:r w:rsidR="00850164">
        <w:rPr>
          <w:rFonts w:ascii="Times New Roman" w:hAnsi="Times New Roman" w:cs="Times New Roman"/>
          <w:sz w:val="24"/>
          <w:szCs w:val="24"/>
        </w:rPr>
        <w:t>(</w:t>
      </w:r>
      <w:r w:rsidR="002D73B4">
        <w:rPr>
          <w:rFonts w:ascii="Times New Roman" w:hAnsi="Times New Roman" w:cs="Times New Roman"/>
          <w:sz w:val="24"/>
          <w:szCs w:val="24"/>
        </w:rPr>
        <w:t>55</w:t>
      </w:r>
      <w:r w:rsidR="00850164">
        <w:rPr>
          <w:rFonts w:ascii="Times New Roman" w:hAnsi="Times New Roman" w:cs="Times New Roman"/>
          <w:sz w:val="24"/>
          <w:szCs w:val="24"/>
        </w:rPr>
        <w:t>)</w:t>
      </w:r>
      <w:r w:rsidR="002D73B4">
        <w:rPr>
          <w:rFonts w:ascii="Times New Roman" w:hAnsi="Times New Roman" w:cs="Times New Roman"/>
          <w:sz w:val="24"/>
          <w:szCs w:val="24"/>
        </w:rPr>
        <w:t xml:space="preserve">, Tecnología </w:t>
      </w:r>
      <w:r w:rsidR="00850164">
        <w:rPr>
          <w:rFonts w:ascii="Times New Roman" w:hAnsi="Times New Roman" w:cs="Times New Roman"/>
          <w:sz w:val="24"/>
          <w:szCs w:val="24"/>
        </w:rPr>
        <w:t>Médica (</w:t>
      </w:r>
      <w:r w:rsidR="00E4251C">
        <w:rPr>
          <w:rFonts w:ascii="Times New Roman" w:hAnsi="Times New Roman" w:cs="Times New Roman"/>
          <w:sz w:val="24"/>
          <w:szCs w:val="24"/>
        </w:rPr>
        <w:t>60</w:t>
      </w:r>
      <w:r w:rsidR="00850164">
        <w:rPr>
          <w:rFonts w:ascii="Times New Roman" w:hAnsi="Times New Roman" w:cs="Times New Roman"/>
          <w:sz w:val="24"/>
          <w:szCs w:val="24"/>
        </w:rPr>
        <w:t>)</w:t>
      </w:r>
      <w:r w:rsidR="00E4251C">
        <w:rPr>
          <w:rFonts w:ascii="Times New Roman" w:hAnsi="Times New Roman" w:cs="Times New Roman"/>
          <w:sz w:val="24"/>
          <w:szCs w:val="24"/>
        </w:rPr>
        <w:t xml:space="preserve">, </w:t>
      </w:r>
      <w:r w:rsidR="00770496">
        <w:rPr>
          <w:rFonts w:ascii="Times New Roman" w:hAnsi="Times New Roman" w:cs="Times New Roman"/>
          <w:sz w:val="24"/>
          <w:szCs w:val="24"/>
        </w:rPr>
        <w:t xml:space="preserve">cuyo total de estudiantes fue </w:t>
      </w:r>
      <w:r w:rsidR="00AF3A96">
        <w:rPr>
          <w:rFonts w:ascii="Times New Roman" w:hAnsi="Times New Roman" w:cs="Times New Roman"/>
          <w:sz w:val="24"/>
          <w:szCs w:val="24"/>
        </w:rPr>
        <w:t>389 estudiantes</w:t>
      </w:r>
      <w:r w:rsidR="00770496">
        <w:rPr>
          <w:rFonts w:ascii="Times New Roman" w:hAnsi="Times New Roman" w:cs="Times New Roman"/>
          <w:sz w:val="24"/>
          <w:szCs w:val="24"/>
        </w:rPr>
        <w:t>.</w:t>
      </w:r>
      <w:r w:rsidR="00E4251C">
        <w:rPr>
          <w:rFonts w:ascii="Times New Roman" w:hAnsi="Times New Roman" w:cs="Times New Roman"/>
          <w:sz w:val="24"/>
          <w:szCs w:val="24"/>
        </w:rPr>
        <w:t xml:space="preserve"> </w:t>
      </w:r>
      <w:r w:rsidR="00770496">
        <w:rPr>
          <w:rFonts w:ascii="Times New Roman" w:hAnsi="Times New Roman" w:cs="Times New Roman"/>
          <w:sz w:val="24"/>
          <w:szCs w:val="24"/>
        </w:rPr>
        <w:t xml:space="preserve">La </w:t>
      </w:r>
      <w:r w:rsidR="00E4251C">
        <w:rPr>
          <w:rFonts w:ascii="Times New Roman" w:hAnsi="Times New Roman" w:cs="Times New Roman"/>
          <w:sz w:val="24"/>
          <w:szCs w:val="24"/>
        </w:rPr>
        <w:t>m</w:t>
      </w:r>
      <w:r w:rsidR="002D73B4">
        <w:rPr>
          <w:rFonts w:ascii="Times New Roman" w:hAnsi="Times New Roman" w:cs="Times New Roman"/>
          <w:sz w:val="24"/>
          <w:szCs w:val="24"/>
        </w:rPr>
        <w:t>uestra</w:t>
      </w:r>
      <w:r w:rsidR="00E4251C">
        <w:rPr>
          <w:rFonts w:ascii="Times New Roman" w:hAnsi="Times New Roman" w:cs="Times New Roman"/>
          <w:sz w:val="24"/>
          <w:szCs w:val="24"/>
        </w:rPr>
        <w:t xml:space="preserve"> se distribuyó de la</w:t>
      </w:r>
      <w:r w:rsidR="002D73B4">
        <w:rPr>
          <w:rFonts w:ascii="Times New Roman" w:hAnsi="Times New Roman" w:cs="Times New Roman"/>
          <w:sz w:val="24"/>
          <w:szCs w:val="24"/>
        </w:rPr>
        <w:t xml:space="preserve"> </w:t>
      </w:r>
      <w:r w:rsidR="00E4251C">
        <w:rPr>
          <w:rFonts w:ascii="Times New Roman" w:hAnsi="Times New Roman" w:cs="Times New Roman"/>
          <w:sz w:val="24"/>
          <w:szCs w:val="24"/>
        </w:rPr>
        <w:t>si</w:t>
      </w:r>
      <w:r w:rsidR="002D73B4">
        <w:rPr>
          <w:rFonts w:ascii="Times New Roman" w:hAnsi="Times New Roman" w:cs="Times New Roman"/>
          <w:sz w:val="24"/>
          <w:szCs w:val="24"/>
        </w:rPr>
        <w:t>guiente forma</w:t>
      </w:r>
      <w:r w:rsidR="00770496">
        <w:rPr>
          <w:rFonts w:ascii="Times New Roman" w:hAnsi="Times New Roman" w:cs="Times New Roman"/>
          <w:sz w:val="24"/>
          <w:szCs w:val="24"/>
        </w:rPr>
        <w:t xml:space="preserve">: </w:t>
      </w:r>
      <w:r w:rsidR="002D73B4">
        <w:rPr>
          <w:rFonts w:ascii="Times New Roman" w:hAnsi="Times New Roman" w:cs="Times New Roman"/>
          <w:sz w:val="24"/>
          <w:szCs w:val="24"/>
        </w:rPr>
        <w:t>Medicina</w:t>
      </w:r>
      <w:r w:rsidR="00770496">
        <w:rPr>
          <w:rFonts w:ascii="Times New Roman" w:hAnsi="Times New Roman" w:cs="Times New Roman"/>
          <w:sz w:val="24"/>
          <w:szCs w:val="24"/>
        </w:rPr>
        <w:t> =</w:t>
      </w:r>
      <w:r w:rsidR="00931568">
        <w:rPr>
          <w:rFonts w:ascii="Times New Roman" w:hAnsi="Times New Roman" w:cs="Times New Roman"/>
          <w:sz w:val="24"/>
          <w:szCs w:val="24"/>
        </w:rPr>
        <w:t xml:space="preserve"> </w:t>
      </w:r>
      <w:r w:rsidR="002D73B4">
        <w:rPr>
          <w:rFonts w:ascii="Times New Roman" w:hAnsi="Times New Roman" w:cs="Times New Roman"/>
          <w:sz w:val="24"/>
          <w:szCs w:val="24"/>
        </w:rPr>
        <w:t xml:space="preserve">69, </w:t>
      </w:r>
      <w:r>
        <w:rPr>
          <w:rFonts w:ascii="Times New Roman" w:hAnsi="Times New Roman" w:cs="Times New Roman"/>
          <w:sz w:val="24"/>
          <w:szCs w:val="24"/>
        </w:rPr>
        <w:t>Enfermería</w:t>
      </w:r>
      <w:r w:rsidR="002D73B4">
        <w:rPr>
          <w:rFonts w:ascii="Times New Roman" w:hAnsi="Times New Roman" w:cs="Times New Roman"/>
          <w:sz w:val="24"/>
          <w:szCs w:val="24"/>
        </w:rPr>
        <w:t xml:space="preserve"> </w:t>
      </w:r>
      <w:r w:rsidR="00770496">
        <w:rPr>
          <w:rFonts w:ascii="Times New Roman" w:hAnsi="Times New Roman" w:cs="Times New Roman"/>
          <w:sz w:val="24"/>
          <w:szCs w:val="24"/>
        </w:rPr>
        <w:t xml:space="preserve">= </w:t>
      </w:r>
      <w:r w:rsidR="002D73B4">
        <w:rPr>
          <w:rFonts w:ascii="Times New Roman" w:hAnsi="Times New Roman" w:cs="Times New Roman"/>
          <w:sz w:val="24"/>
          <w:szCs w:val="24"/>
        </w:rPr>
        <w:t xml:space="preserve">52, </w:t>
      </w:r>
      <w:r>
        <w:rPr>
          <w:rFonts w:ascii="Times New Roman" w:hAnsi="Times New Roman" w:cs="Times New Roman"/>
          <w:sz w:val="24"/>
          <w:szCs w:val="24"/>
        </w:rPr>
        <w:t>Nutrición</w:t>
      </w:r>
      <w:r w:rsidR="002D73B4">
        <w:rPr>
          <w:rFonts w:ascii="Times New Roman" w:hAnsi="Times New Roman" w:cs="Times New Roman"/>
          <w:sz w:val="24"/>
          <w:szCs w:val="24"/>
        </w:rPr>
        <w:t xml:space="preserve"> </w:t>
      </w:r>
      <w:r w:rsidR="00770496">
        <w:rPr>
          <w:rFonts w:ascii="Times New Roman" w:hAnsi="Times New Roman" w:cs="Times New Roman"/>
          <w:sz w:val="24"/>
          <w:szCs w:val="24"/>
        </w:rPr>
        <w:t xml:space="preserve">= </w:t>
      </w:r>
      <w:r w:rsidR="002D73B4">
        <w:rPr>
          <w:rFonts w:ascii="Times New Roman" w:hAnsi="Times New Roman" w:cs="Times New Roman"/>
          <w:sz w:val="24"/>
          <w:szCs w:val="24"/>
        </w:rPr>
        <w:t xml:space="preserve">21, </w:t>
      </w:r>
      <w:r>
        <w:rPr>
          <w:rFonts w:ascii="Times New Roman" w:hAnsi="Times New Roman" w:cs="Times New Roman"/>
          <w:sz w:val="24"/>
          <w:szCs w:val="24"/>
        </w:rPr>
        <w:t>Obstetricia</w:t>
      </w:r>
      <w:r w:rsidR="002D73B4">
        <w:rPr>
          <w:rFonts w:ascii="Times New Roman" w:hAnsi="Times New Roman" w:cs="Times New Roman"/>
          <w:sz w:val="24"/>
          <w:szCs w:val="24"/>
        </w:rPr>
        <w:t xml:space="preserve"> </w:t>
      </w:r>
      <w:r w:rsidR="00770496">
        <w:rPr>
          <w:rFonts w:ascii="Times New Roman" w:hAnsi="Times New Roman" w:cs="Times New Roman"/>
          <w:sz w:val="24"/>
          <w:szCs w:val="24"/>
        </w:rPr>
        <w:t xml:space="preserve">= </w:t>
      </w:r>
      <w:r w:rsidR="002D73B4">
        <w:rPr>
          <w:rFonts w:ascii="Times New Roman" w:hAnsi="Times New Roman" w:cs="Times New Roman"/>
          <w:sz w:val="24"/>
          <w:szCs w:val="24"/>
        </w:rPr>
        <w:t>42</w:t>
      </w:r>
      <w:r w:rsidR="00770496">
        <w:rPr>
          <w:rFonts w:ascii="Times New Roman" w:hAnsi="Times New Roman" w:cs="Times New Roman"/>
          <w:sz w:val="24"/>
          <w:szCs w:val="24"/>
        </w:rPr>
        <w:t xml:space="preserve"> y </w:t>
      </w:r>
      <w:r>
        <w:rPr>
          <w:rFonts w:ascii="Times New Roman" w:hAnsi="Times New Roman" w:cs="Times New Roman"/>
          <w:sz w:val="24"/>
          <w:szCs w:val="24"/>
        </w:rPr>
        <w:t>Tecnología</w:t>
      </w:r>
      <w:r w:rsidR="002D73B4">
        <w:rPr>
          <w:rFonts w:ascii="Times New Roman" w:hAnsi="Times New Roman" w:cs="Times New Roman"/>
          <w:sz w:val="24"/>
          <w:szCs w:val="24"/>
        </w:rPr>
        <w:t xml:space="preserve"> </w:t>
      </w:r>
      <w:r w:rsidR="00770496">
        <w:rPr>
          <w:rFonts w:ascii="Times New Roman" w:hAnsi="Times New Roman" w:cs="Times New Roman"/>
          <w:sz w:val="24"/>
          <w:szCs w:val="24"/>
        </w:rPr>
        <w:t>Médica = </w:t>
      </w:r>
      <w:r w:rsidR="00B66996">
        <w:rPr>
          <w:rFonts w:ascii="Times New Roman" w:hAnsi="Times New Roman" w:cs="Times New Roman"/>
          <w:sz w:val="24"/>
          <w:szCs w:val="24"/>
        </w:rPr>
        <w:t>15</w:t>
      </w:r>
      <w:r w:rsidR="00425682">
        <w:rPr>
          <w:rFonts w:ascii="Times New Roman" w:hAnsi="Times New Roman" w:cs="Times New Roman"/>
          <w:sz w:val="24"/>
          <w:szCs w:val="24"/>
        </w:rPr>
        <w:t>,</w:t>
      </w:r>
      <w:r w:rsidR="00E4251C">
        <w:rPr>
          <w:rFonts w:ascii="Times New Roman" w:hAnsi="Times New Roman" w:cs="Times New Roman"/>
          <w:sz w:val="24"/>
          <w:szCs w:val="24"/>
        </w:rPr>
        <w:t xml:space="preserve"> </w:t>
      </w:r>
      <w:r w:rsidR="00770496">
        <w:rPr>
          <w:rFonts w:ascii="Times New Roman" w:hAnsi="Times New Roman" w:cs="Times New Roman"/>
          <w:sz w:val="24"/>
          <w:szCs w:val="24"/>
        </w:rPr>
        <w:t xml:space="preserve">lo que da </w:t>
      </w:r>
      <w:r w:rsidR="00E4251C">
        <w:rPr>
          <w:rFonts w:ascii="Times New Roman" w:hAnsi="Times New Roman" w:cs="Times New Roman"/>
          <w:sz w:val="24"/>
          <w:szCs w:val="24"/>
        </w:rPr>
        <w:t xml:space="preserve">un total </w:t>
      </w:r>
      <w:r w:rsidR="00770496">
        <w:rPr>
          <w:rFonts w:ascii="Times New Roman" w:hAnsi="Times New Roman" w:cs="Times New Roman"/>
          <w:sz w:val="24"/>
          <w:szCs w:val="24"/>
        </w:rPr>
        <w:t xml:space="preserve">de </w:t>
      </w:r>
      <w:r w:rsidR="002D73B4">
        <w:rPr>
          <w:rFonts w:ascii="Times New Roman" w:hAnsi="Times New Roman" w:cs="Times New Roman"/>
          <w:sz w:val="24"/>
          <w:szCs w:val="24"/>
        </w:rPr>
        <w:t>199</w:t>
      </w:r>
      <w:r w:rsidR="00770496">
        <w:rPr>
          <w:rFonts w:ascii="Times New Roman" w:hAnsi="Times New Roman" w:cs="Times New Roman"/>
          <w:sz w:val="24"/>
          <w:szCs w:val="24"/>
        </w:rPr>
        <w:t xml:space="preserve"> </w:t>
      </w:r>
      <w:proofErr w:type="gramStart"/>
      <w:r w:rsidR="00770496">
        <w:rPr>
          <w:rFonts w:ascii="Times New Roman" w:hAnsi="Times New Roman" w:cs="Times New Roman"/>
          <w:sz w:val="24"/>
          <w:szCs w:val="24"/>
        </w:rPr>
        <w:t>alumnos y alumnas</w:t>
      </w:r>
      <w:proofErr w:type="gramEnd"/>
      <w:r>
        <w:rPr>
          <w:rFonts w:ascii="Times New Roman" w:hAnsi="Times New Roman" w:cs="Times New Roman"/>
          <w:sz w:val="24"/>
          <w:szCs w:val="24"/>
        </w:rPr>
        <w:t xml:space="preserve">. </w:t>
      </w:r>
    </w:p>
    <w:p w14:paraId="4B842579" w14:textId="7AC3B32C" w:rsidR="009E5E13" w:rsidRPr="00527663" w:rsidRDefault="004366B2" w:rsidP="000B6F72">
      <w:pPr>
        <w:pStyle w:val="Default"/>
        <w:spacing w:line="360" w:lineRule="auto"/>
        <w:ind w:firstLine="708"/>
        <w:jc w:val="both"/>
        <w:rPr>
          <w:color w:val="auto"/>
        </w:rPr>
      </w:pPr>
      <w:r w:rsidRPr="00527663">
        <w:rPr>
          <w:color w:val="auto"/>
        </w:rPr>
        <w:t>La técnica empleada fue la</w:t>
      </w:r>
      <w:r w:rsidR="00B04C24" w:rsidRPr="00527663">
        <w:rPr>
          <w:color w:val="auto"/>
        </w:rPr>
        <w:t xml:space="preserve"> encuesta</w:t>
      </w:r>
      <w:r w:rsidR="004F0C29">
        <w:rPr>
          <w:color w:val="auto"/>
        </w:rPr>
        <w:t>.</w:t>
      </w:r>
      <w:r w:rsidR="004F0C29" w:rsidRPr="00527663">
        <w:rPr>
          <w:color w:val="auto"/>
        </w:rPr>
        <w:t xml:space="preserve"> </w:t>
      </w:r>
      <w:r w:rsidR="004F0C29">
        <w:rPr>
          <w:color w:val="auto"/>
        </w:rPr>
        <w:t xml:space="preserve">El </w:t>
      </w:r>
      <w:r w:rsidR="00B04C24" w:rsidRPr="00527663">
        <w:rPr>
          <w:color w:val="auto"/>
        </w:rPr>
        <w:t>instrumento</w:t>
      </w:r>
      <w:r w:rsidR="004F0C29">
        <w:rPr>
          <w:color w:val="auto"/>
        </w:rPr>
        <w:t>,</w:t>
      </w:r>
      <w:r w:rsidR="00B04C24" w:rsidRPr="00527663">
        <w:rPr>
          <w:color w:val="auto"/>
        </w:rPr>
        <w:t xml:space="preserve"> </w:t>
      </w:r>
      <w:r w:rsidR="00D43B84">
        <w:rPr>
          <w:color w:val="auto"/>
        </w:rPr>
        <w:t xml:space="preserve">la </w:t>
      </w:r>
      <w:r w:rsidR="00D43B84" w:rsidRPr="00FF693B">
        <w:rPr>
          <w:color w:val="auto"/>
        </w:rPr>
        <w:t>Escala</w:t>
      </w:r>
      <w:r w:rsidR="00127CD5" w:rsidRPr="00FF693B">
        <w:rPr>
          <w:color w:val="auto"/>
        </w:rPr>
        <w:t xml:space="preserve"> de </w:t>
      </w:r>
      <w:r w:rsidR="00D43B84" w:rsidRPr="00FF693B">
        <w:rPr>
          <w:color w:val="202124"/>
          <w:shd w:val="clear" w:color="auto" w:fill="FFFFFF"/>
        </w:rPr>
        <w:t>B</w:t>
      </w:r>
      <w:r w:rsidR="004F0C29" w:rsidRPr="00FF693B">
        <w:rPr>
          <w:color w:val="202124"/>
          <w:shd w:val="clear" w:color="auto" w:fill="FFFFFF"/>
        </w:rPr>
        <w:t xml:space="preserve">ienestar </w:t>
      </w:r>
      <w:r w:rsidR="00D43B84" w:rsidRPr="00FF693B">
        <w:rPr>
          <w:color w:val="202124"/>
          <w:shd w:val="clear" w:color="auto" w:fill="FFFFFF"/>
        </w:rPr>
        <w:t>P</w:t>
      </w:r>
      <w:r w:rsidR="004F0C29" w:rsidRPr="00FF693B">
        <w:rPr>
          <w:color w:val="202124"/>
          <w:shd w:val="clear" w:color="auto" w:fill="FFFFFF"/>
        </w:rPr>
        <w:t>sicológico</w:t>
      </w:r>
      <w:r w:rsidR="00ED1D8F" w:rsidRPr="00FF693B">
        <w:rPr>
          <w:color w:val="auto"/>
        </w:rPr>
        <w:t xml:space="preserve"> para </w:t>
      </w:r>
      <w:r w:rsidR="00D43B84" w:rsidRPr="00FF693B">
        <w:rPr>
          <w:color w:val="auto"/>
        </w:rPr>
        <w:t xml:space="preserve">Jóvenes </w:t>
      </w:r>
      <w:r w:rsidR="00ED1D8F" w:rsidRPr="00FF693B">
        <w:rPr>
          <w:color w:val="auto"/>
        </w:rPr>
        <w:t xml:space="preserve">(BIEPS-J) </w:t>
      </w:r>
      <w:r w:rsidR="004F0C29" w:rsidRPr="00FF693B">
        <w:rPr>
          <w:color w:val="auto"/>
        </w:rPr>
        <w:t>desarrollad</w:t>
      </w:r>
      <w:r w:rsidR="00D43B84" w:rsidRPr="00FF693B">
        <w:rPr>
          <w:color w:val="auto"/>
        </w:rPr>
        <w:t>a</w:t>
      </w:r>
      <w:r w:rsidR="004F0C29" w:rsidRPr="00FF693B">
        <w:rPr>
          <w:color w:val="auto"/>
        </w:rPr>
        <w:t xml:space="preserve"> </w:t>
      </w:r>
      <w:r w:rsidR="00ED1D8F" w:rsidRPr="00FF693B">
        <w:rPr>
          <w:color w:val="auto"/>
        </w:rPr>
        <w:t xml:space="preserve">por </w:t>
      </w:r>
      <w:r w:rsidR="004F0C29" w:rsidRPr="007366D5">
        <w:rPr>
          <w:color w:val="auto"/>
        </w:rPr>
        <w:t>Martina y</w:t>
      </w:r>
      <w:r w:rsidR="00ED1D8F" w:rsidRPr="007366D5">
        <w:rPr>
          <w:color w:val="auto"/>
        </w:rPr>
        <w:t xml:space="preserve"> Castro </w:t>
      </w:r>
      <w:r w:rsidR="00E97CAC" w:rsidRPr="007366D5">
        <w:rPr>
          <w:color w:val="auto"/>
        </w:rPr>
        <w:t>(</w:t>
      </w:r>
      <w:r w:rsidR="00ED1D8F" w:rsidRPr="007366D5">
        <w:rPr>
          <w:color w:val="auto"/>
        </w:rPr>
        <w:t>2000</w:t>
      </w:r>
      <w:r w:rsidR="00E97CAC" w:rsidRPr="00FF693B">
        <w:rPr>
          <w:color w:val="auto"/>
        </w:rPr>
        <w:t>)</w:t>
      </w:r>
      <w:r w:rsidR="00ED1D8F" w:rsidRPr="00FF693B">
        <w:rPr>
          <w:color w:val="auto"/>
        </w:rPr>
        <w:t xml:space="preserve"> en Argentina</w:t>
      </w:r>
      <w:r w:rsidR="004D04CB" w:rsidRPr="00527663">
        <w:t xml:space="preserve">, </w:t>
      </w:r>
      <w:r w:rsidR="005C2302" w:rsidRPr="00527663">
        <w:rPr>
          <w:color w:val="202124"/>
          <w:shd w:val="clear" w:color="auto" w:fill="FFFFFF"/>
        </w:rPr>
        <w:lastRenderedPageBreak/>
        <w:t>f</w:t>
      </w:r>
      <w:r w:rsidR="005C2302" w:rsidRPr="00527663">
        <w:rPr>
          <w:color w:val="auto"/>
        </w:rPr>
        <w:t>ue</w:t>
      </w:r>
      <w:r w:rsidR="00ED1D8F" w:rsidRPr="00527663">
        <w:rPr>
          <w:color w:val="auto"/>
        </w:rPr>
        <w:t xml:space="preserve"> validado </w:t>
      </w:r>
      <w:r w:rsidR="00EB3B4E" w:rsidRPr="00527663">
        <w:rPr>
          <w:color w:val="auto"/>
        </w:rPr>
        <w:t xml:space="preserve">para ser aplicado </w:t>
      </w:r>
      <w:r w:rsidR="00ED1D8F" w:rsidRPr="00527663">
        <w:rPr>
          <w:color w:val="auto"/>
        </w:rPr>
        <w:t xml:space="preserve">en el Perú </w:t>
      </w:r>
      <w:r w:rsidR="00ED1D8F" w:rsidRPr="008A63B1">
        <w:rPr>
          <w:color w:val="auto"/>
        </w:rPr>
        <w:t xml:space="preserve">por Martínez y Morote </w:t>
      </w:r>
      <w:r w:rsidR="004F0C29" w:rsidRPr="008A63B1">
        <w:rPr>
          <w:color w:val="auto"/>
        </w:rPr>
        <w:t xml:space="preserve">en el 2001 (citados </w:t>
      </w:r>
      <w:r w:rsidR="004F0C29" w:rsidRPr="007366D5">
        <w:rPr>
          <w:color w:val="auto"/>
        </w:rPr>
        <w:t>Mama</w:t>
      </w:r>
      <w:r w:rsidR="00C36B80" w:rsidRPr="007366D5">
        <w:rPr>
          <w:color w:val="auto"/>
        </w:rPr>
        <w:t>n</w:t>
      </w:r>
      <w:r w:rsidR="004F0C29" w:rsidRPr="007366D5">
        <w:rPr>
          <w:color w:val="auto"/>
        </w:rPr>
        <w:t>i, 2018)</w:t>
      </w:r>
      <w:r w:rsidR="004F0C29" w:rsidRPr="008A63B1">
        <w:rPr>
          <w:color w:val="auto"/>
        </w:rPr>
        <w:t xml:space="preserve">, </w:t>
      </w:r>
      <w:r w:rsidR="004F0C29">
        <w:rPr>
          <w:color w:val="auto"/>
        </w:rPr>
        <w:t xml:space="preserve">quienes encontraron una </w:t>
      </w:r>
      <w:r w:rsidR="00EB3B4E" w:rsidRPr="00527663">
        <w:rPr>
          <w:color w:val="auto"/>
        </w:rPr>
        <w:t>adecuada confiabilidad (alfa de Cronbach de 0.57 y una correlación de ítem-test superior a 0.2)</w:t>
      </w:r>
      <w:r w:rsidR="009E5E13" w:rsidRPr="00527663">
        <w:rPr>
          <w:color w:val="auto"/>
        </w:rPr>
        <w:t xml:space="preserve">. </w:t>
      </w:r>
      <w:r w:rsidR="009E24FE">
        <w:rPr>
          <w:color w:val="auto"/>
        </w:rPr>
        <w:t>Además</w:t>
      </w:r>
      <w:r w:rsidR="004F0C29">
        <w:rPr>
          <w:color w:val="auto"/>
        </w:rPr>
        <w:t>,</w:t>
      </w:r>
      <w:r w:rsidR="009E5E13" w:rsidRPr="00527663">
        <w:rPr>
          <w:color w:val="auto"/>
        </w:rPr>
        <w:t xml:space="preserve"> </w:t>
      </w:r>
      <w:r w:rsidR="00AE5314">
        <w:rPr>
          <w:color w:val="auto"/>
        </w:rPr>
        <w:t xml:space="preserve">la propia </w:t>
      </w:r>
      <w:r w:rsidR="009E5E13" w:rsidRPr="007366D5">
        <w:rPr>
          <w:color w:val="auto"/>
        </w:rPr>
        <w:t>Mamani (2018</w:t>
      </w:r>
      <w:r w:rsidR="009E5E13" w:rsidRPr="00527663">
        <w:rPr>
          <w:color w:val="auto"/>
        </w:rPr>
        <w:t>) valid</w:t>
      </w:r>
      <w:r w:rsidR="00AE5314">
        <w:rPr>
          <w:color w:val="auto"/>
        </w:rPr>
        <w:t xml:space="preserve">ó </w:t>
      </w:r>
      <w:r w:rsidR="009E5E13" w:rsidRPr="00527663">
        <w:rPr>
          <w:color w:val="auto"/>
        </w:rPr>
        <w:t xml:space="preserve">el instrumento </w:t>
      </w:r>
      <w:r w:rsidR="00814399" w:rsidRPr="00527663">
        <w:rPr>
          <w:color w:val="auto"/>
        </w:rPr>
        <w:t xml:space="preserve">con 384 estudiantes </w:t>
      </w:r>
      <w:r w:rsidR="001A202A" w:rsidRPr="00527663">
        <w:rPr>
          <w:color w:val="auto"/>
        </w:rPr>
        <w:t>de</w:t>
      </w:r>
      <w:r w:rsidR="00814399" w:rsidRPr="00527663">
        <w:rPr>
          <w:color w:val="auto"/>
        </w:rPr>
        <w:t xml:space="preserve"> las facultades de ciencias de la salud e </w:t>
      </w:r>
      <w:r w:rsidR="00AE5314">
        <w:rPr>
          <w:color w:val="auto"/>
        </w:rPr>
        <w:t>i</w:t>
      </w:r>
      <w:r w:rsidR="00814399" w:rsidRPr="00527663">
        <w:rPr>
          <w:color w:val="auto"/>
        </w:rPr>
        <w:t>ngeniería de</w:t>
      </w:r>
      <w:r w:rsidR="001A202A" w:rsidRPr="00527663">
        <w:rPr>
          <w:color w:val="auto"/>
        </w:rPr>
        <w:t xml:space="preserve"> una</w:t>
      </w:r>
      <w:r w:rsidR="00814399" w:rsidRPr="00527663">
        <w:rPr>
          <w:color w:val="auto"/>
        </w:rPr>
        <w:t xml:space="preserve"> universidad privada de Lima</w:t>
      </w:r>
      <w:r w:rsidR="009E24FE">
        <w:rPr>
          <w:color w:val="auto"/>
        </w:rPr>
        <w:t>: obtuvo</w:t>
      </w:r>
      <w:r w:rsidR="009E5E13" w:rsidRPr="00527663">
        <w:rPr>
          <w:color w:val="auto"/>
        </w:rPr>
        <w:t xml:space="preserve"> un </w:t>
      </w:r>
      <w:proofErr w:type="spellStart"/>
      <w:r w:rsidR="009E24FE">
        <w:rPr>
          <w:color w:val="auto"/>
        </w:rPr>
        <w:t>a</w:t>
      </w:r>
      <w:r w:rsidR="009E5E13" w:rsidRPr="00527663">
        <w:rPr>
          <w:color w:val="auto"/>
        </w:rPr>
        <w:t>lpha</w:t>
      </w:r>
      <w:proofErr w:type="spellEnd"/>
      <w:r w:rsidR="009E5E13" w:rsidRPr="00527663">
        <w:rPr>
          <w:color w:val="auto"/>
        </w:rPr>
        <w:t xml:space="preserve"> de Cronbach de 0.86</w:t>
      </w:r>
      <w:r w:rsidR="001A202A" w:rsidRPr="00527663">
        <w:rPr>
          <w:color w:val="auto"/>
        </w:rPr>
        <w:t xml:space="preserve"> a nivel global</w:t>
      </w:r>
      <w:r w:rsidR="009E5E13" w:rsidRPr="00527663">
        <w:rPr>
          <w:color w:val="auto"/>
        </w:rPr>
        <w:t xml:space="preserve"> y por </w:t>
      </w:r>
      <w:r w:rsidR="001A202A" w:rsidRPr="00527663">
        <w:rPr>
          <w:color w:val="auto"/>
        </w:rPr>
        <w:t>dimensiones</w:t>
      </w:r>
      <w:r w:rsidR="00E454B1">
        <w:rPr>
          <w:color w:val="auto"/>
        </w:rPr>
        <w:t xml:space="preserve"> obtuvo lo siguiente:</w:t>
      </w:r>
      <w:r w:rsidR="00A7789F" w:rsidRPr="00527663">
        <w:rPr>
          <w:color w:val="auto"/>
        </w:rPr>
        <w:t xml:space="preserve"> </w:t>
      </w:r>
      <w:r w:rsidR="009E5E13" w:rsidRPr="00527663">
        <w:rPr>
          <w:color w:val="auto"/>
        </w:rPr>
        <w:t xml:space="preserve">Control </w:t>
      </w:r>
      <w:r w:rsidR="00E454B1">
        <w:rPr>
          <w:color w:val="auto"/>
        </w:rPr>
        <w:t xml:space="preserve">= </w:t>
      </w:r>
      <w:r w:rsidR="009E5E13" w:rsidRPr="00527663">
        <w:rPr>
          <w:color w:val="auto"/>
        </w:rPr>
        <w:t xml:space="preserve">0.69, Vínculos </w:t>
      </w:r>
      <w:r w:rsidR="00E454B1">
        <w:rPr>
          <w:color w:val="auto"/>
        </w:rPr>
        <w:t xml:space="preserve">= </w:t>
      </w:r>
      <w:r w:rsidR="009E5E13" w:rsidRPr="00527663">
        <w:rPr>
          <w:color w:val="auto"/>
        </w:rPr>
        <w:t xml:space="preserve">0.72, Proyectos </w:t>
      </w:r>
      <w:r w:rsidR="00E454B1">
        <w:rPr>
          <w:color w:val="auto"/>
        </w:rPr>
        <w:t xml:space="preserve">= </w:t>
      </w:r>
      <w:r w:rsidR="009E5E13" w:rsidRPr="00527663">
        <w:rPr>
          <w:color w:val="auto"/>
        </w:rPr>
        <w:t xml:space="preserve">0.71 y Aceptación </w:t>
      </w:r>
      <w:r w:rsidR="00E454B1">
        <w:rPr>
          <w:color w:val="auto"/>
        </w:rPr>
        <w:t xml:space="preserve">= </w:t>
      </w:r>
      <w:r w:rsidR="009E5E13" w:rsidRPr="00527663">
        <w:rPr>
          <w:color w:val="auto"/>
        </w:rPr>
        <w:t>0.56.</w:t>
      </w:r>
    </w:p>
    <w:p w14:paraId="67550F1F" w14:textId="272EA4A2" w:rsidR="00334CE3" w:rsidRPr="00527663" w:rsidRDefault="00317A7B" w:rsidP="000B6F72">
      <w:pPr>
        <w:pStyle w:val="Default"/>
        <w:spacing w:line="360" w:lineRule="auto"/>
        <w:ind w:firstLine="708"/>
        <w:jc w:val="both"/>
        <w:rPr>
          <w:color w:val="auto"/>
        </w:rPr>
      </w:pPr>
      <w:r w:rsidRPr="00C64FFE">
        <w:rPr>
          <w:color w:val="202124"/>
          <w:shd w:val="clear" w:color="auto" w:fill="FFFFFF"/>
        </w:rPr>
        <w:t xml:space="preserve">El </w:t>
      </w:r>
      <w:r w:rsidR="009E5E13" w:rsidRPr="00C64FFE">
        <w:rPr>
          <w:color w:val="202124"/>
          <w:shd w:val="clear" w:color="auto" w:fill="FFFFFF"/>
        </w:rPr>
        <w:t>instrumento</w:t>
      </w:r>
      <w:r w:rsidRPr="00C64FFE">
        <w:rPr>
          <w:color w:val="202124"/>
          <w:shd w:val="clear" w:color="auto" w:fill="FFFFFF"/>
        </w:rPr>
        <w:t xml:space="preserve"> </w:t>
      </w:r>
      <w:r w:rsidR="00BC074A">
        <w:rPr>
          <w:color w:val="202124"/>
          <w:shd w:val="clear" w:color="auto" w:fill="FFFFFF"/>
        </w:rPr>
        <w:t>incluye cuatro dimensiones</w:t>
      </w:r>
      <w:r w:rsidRPr="00C64FFE">
        <w:rPr>
          <w:color w:val="202124"/>
          <w:shd w:val="clear" w:color="auto" w:fill="FFFFFF"/>
        </w:rPr>
        <w:t xml:space="preserve"> y </w:t>
      </w:r>
      <w:r w:rsidR="00BC074A">
        <w:rPr>
          <w:color w:val="202124"/>
          <w:shd w:val="clear" w:color="auto" w:fill="FFFFFF"/>
        </w:rPr>
        <w:t xml:space="preserve">un total </w:t>
      </w:r>
      <w:r w:rsidR="00EB3B4E" w:rsidRPr="00C64FFE">
        <w:rPr>
          <w:color w:val="202124"/>
          <w:shd w:val="clear" w:color="auto" w:fill="FFFFFF"/>
        </w:rPr>
        <w:t>de 13 ítems: Aceptación</w:t>
      </w:r>
      <w:r w:rsidR="00222763" w:rsidRPr="00C64FFE">
        <w:rPr>
          <w:color w:val="202124"/>
          <w:shd w:val="clear" w:color="auto" w:fill="FFFFFF"/>
        </w:rPr>
        <w:t xml:space="preserve"> (</w:t>
      </w:r>
      <w:r w:rsidR="00C64FFE">
        <w:rPr>
          <w:color w:val="202124"/>
          <w:shd w:val="clear" w:color="auto" w:fill="FFFFFF"/>
        </w:rPr>
        <w:t>tres</w:t>
      </w:r>
      <w:r w:rsidR="00C64FFE" w:rsidRPr="00C64FFE">
        <w:rPr>
          <w:color w:val="202124"/>
          <w:shd w:val="clear" w:color="auto" w:fill="FFFFFF"/>
        </w:rPr>
        <w:t xml:space="preserve"> </w:t>
      </w:r>
      <w:r w:rsidR="00222763" w:rsidRPr="00C64FFE">
        <w:rPr>
          <w:color w:val="202124"/>
          <w:shd w:val="clear" w:color="auto" w:fill="FFFFFF"/>
        </w:rPr>
        <w:t>preguntas)</w:t>
      </w:r>
      <w:r w:rsidR="00EB3B4E" w:rsidRPr="00C64FFE">
        <w:rPr>
          <w:color w:val="202124"/>
          <w:shd w:val="clear" w:color="auto" w:fill="FFFFFF"/>
        </w:rPr>
        <w:t xml:space="preserve">, </w:t>
      </w:r>
      <w:r w:rsidR="00C64FFE">
        <w:rPr>
          <w:color w:val="202124"/>
          <w:shd w:val="clear" w:color="auto" w:fill="FFFFFF"/>
        </w:rPr>
        <w:t>V</w:t>
      </w:r>
      <w:r w:rsidR="00C64FFE" w:rsidRPr="00C64FFE">
        <w:rPr>
          <w:color w:val="202124"/>
          <w:shd w:val="clear" w:color="auto" w:fill="FFFFFF"/>
        </w:rPr>
        <w:t xml:space="preserve">ínculos </w:t>
      </w:r>
      <w:r w:rsidR="008A1410" w:rsidRPr="00C64FFE">
        <w:rPr>
          <w:color w:val="202124"/>
          <w:shd w:val="clear" w:color="auto" w:fill="FFFFFF"/>
        </w:rPr>
        <w:t>(</w:t>
      </w:r>
      <w:r w:rsidR="00C64FFE">
        <w:rPr>
          <w:color w:val="202124"/>
          <w:shd w:val="clear" w:color="auto" w:fill="FFFFFF"/>
        </w:rPr>
        <w:t>cuatro</w:t>
      </w:r>
      <w:r w:rsidR="00C64FFE" w:rsidRPr="00C64FFE">
        <w:rPr>
          <w:color w:val="202124"/>
          <w:shd w:val="clear" w:color="auto" w:fill="FFFFFF"/>
        </w:rPr>
        <w:t xml:space="preserve"> </w:t>
      </w:r>
      <w:r w:rsidR="008A1410" w:rsidRPr="00C64FFE">
        <w:rPr>
          <w:color w:val="202124"/>
          <w:shd w:val="clear" w:color="auto" w:fill="FFFFFF"/>
        </w:rPr>
        <w:t>preguntas)</w:t>
      </w:r>
      <w:r w:rsidR="00EB3B4E" w:rsidRPr="00C64FFE">
        <w:rPr>
          <w:color w:val="202124"/>
          <w:shd w:val="clear" w:color="auto" w:fill="FFFFFF"/>
        </w:rPr>
        <w:t xml:space="preserve">, </w:t>
      </w:r>
      <w:r w:rsidR="00C64FFE">
        <w:rPr>
          <w:color w:val="202124"/>
          <w:shd w:val="clear" w:color="auto" w:fill="FFFFFF"/>
        </w:rPr>
        <w:t>C</w:t>
      </w:r>
      <w:r w:rsidR="00C64FFE" w:rsidRPr="00C64FFE">
        <w:rPr>
          <w:color w:val="202124"/>
          <w:shd w:val="clear" w:color="auto" w:fill="FFFFFF"/>
        </w:rPr>
        <w:t xml:space="preserve">ontrol </w:t>
      </w:r>
      <w:r w:rsidR="008A1410" w:rsidRPr="00C64FFE">
        <w:rPr>
          <w:color w:val="202124"/>
          <w:shd w:val="clear" w:color="auto" w:fill="FFFFFF"/>
        </w:rPr>
        <w:t>(</w:t>
      </w:r>
      <w:r w:rsidR="00C64FFE">
        <w:rPr>
          <w:color w:val="202124"/>
          <w:shd w:val="clear" w:color="auto" w:fill="FFFFFF"/>
        </w:rPr>
        <w:t>cuatro</w:t>
      </w:r>
      <w:r w:rsidR="00C64FFE" w:rsidRPr="00C64FFE">
        <w:rPr>
          <w:color w:val="202124"/>
          <w:shd w:val="clear" w:color="auto" w:fill="FFFFFF"/>
        </w:rPr>
        <w:t xml:space="preserve"> </w:t>
      </w:r>
      <w:r w:rsidR="008A1410" w:rsidRPr="00C64FFE">
        <w:rPr>
          <w:color w:val="202124"/>
          <w:shd w:val="clear" w:color="auto" w:fill="FFFFFF"/>
        </w:rPr>
        <w:t xml:space="preserve">preguntas) </w:t>
      </w:r>
      <w:r w:rsidR="00EB3B4E" w:rsidRPr="00C64FFE">
        <w:rPr>
          <w:color w:val="202124"/>
          <w:shd w:val="clear" w:color="auto" w:fill="FFFFFF"/>
        </w:rPr>
        <w:t xml:space="preserve">y </w:t>
      </w:r>
      <w:r w:rsidR="00C64FFE">
        <w:rPr>
          <w:color w:val="202124"/>
          <w:shd w:val="clear" w:color="auto" w:fill="FFFFFF"/>
        </w:rPr>
        <w:t>P</w:t>
      </w:r>
      <w:r w:rsidR="00C64FFE" w:rsidRPr="00C64FFE">
        <w:rPr>
          <w:color w:val="202124"/>
          <w:shd w:val="clear" w:color="auto" w:fill="FFFFFF"/>
        </w:rPr>
        <w:t xml:space="preserve">royectos </w:t>
      </w:r>
      <w:r w:rsidR="008A1410" w:rsidRPr="00C64FFE">
        <w:rPr>
          <w:color w:val="202124"/>
          <w:shd w:val="clear" w:color="auto" w:fill="FFFFFF"/>
        </w:rPr>
        <w:t>(</w:t>
      </w:r>
      <w:r w:rsidR="00BC074A">
        <w:rPr>
          <w:color w:val="202124"/>
          <w:shd w:val="clear" w:color="auto" w:fill="FFFFFF"/>
        </w:rPr>
        <w:t>dos</w:t>
      </w:r>
      <w:r w:rsidR="00BC074A" w:rsidRPr="00C64FFE">
        <w:rPr>
          <w:color w:val="202124"/>
          <w:shd w:val="clear" w:color="auto" w:fill="FFFFFF"/>
        </w:rPr>
        <w:t xml:space="preserve"> </w:t>
      </w:r>
      <w:r w:rsidR="008A1410" w:rsidRPr="00C64FFE">
        <w:rPr>
          <w:color w:val="202124"/>
          <w:shd w:val="clear" w:color="auto" w:fill="FFFFFF"/>
        </w:rPr>
        <w:t>preguntas)</w:t>
      </w:r>
      <w:r w:rsidR="00EB3B4E" w:rsidRPr="00C64FFE">
        <w:rPr>
          <w:color w:val="auto"/>
        </w:rPr>
        <w:t xml:space="preserve">. Las opciones de respuesta se presentaron en una escala tipo </w:t>
      </w:r>
      <w:r w:rsidR="00EB3B4E" w:rsidRPr="00C64FFE">
        <w:rPr>
          <w:color w:val="202124"/>
          <w:shd w:val="clear" w:color="auto" w:fill="FFFFFF"/>
        </w:rPr>
        <w:t xml:space="preserve">Likert de tres puntos, donde </w:t>
      </w:r>
      <w:r w:rsidR="00222763" w:rsidRPr="00C64FFE">
        <w:rPr>
          <w:color w:val="202124"/>
          <w:shd w:val="clear" w:color="auto" w:fill="FFFFFF"/>
        </w:rPr>
        <w:t>1</w:t>
      </w:r>
      <w:r w:rsidR="00EB3B4E" w:rsidRPr="00C64FFE">
        <w:rPr>
          <w:color w:val="202124"/>
          <w:shd w:val="clear" w:color="auto" w:fill="FFFFFF"/>
        </w:rPr>
        <w:t xml:space="preserve"> </w:t>
      </w:r>
      <w:r w:rsidR="00222763" w:rsidRPr="00C64FFE">
        <w:rPr>
          <w:color w:val="202124"/>
          <w:shd w:val="clear" w:color="auto" w:fill="FFFFFF"/>
        </w:rPr>
        <w:t>=</w:t>
      </w:r>
      <w:r w:rsidR="00EB3B4E" w:rsidRPr="00C64FFE">
        <w:rPr>
          <w:color w:val="202124"/>
          <w:shd w:val="clear" w:color="auto" w:fill="FFFFFF"/>
        </w:rPr>
        <w:t xml:space="preserve"> </w:t>
      </w:r>
      <w:r w:rsidR="00365527">
        <w:rPr>
          <w:color w:val="202124"/>
          <w:shd w:val="clear" w:color="auto" w:fill="FFFFFF"/>
        </w:rPr>
        <w:t>D</w:t>
      </w:r>
      <w:r w:rsidR="00EB3B4E" w:rsidRPr="00C64FFE">
        <w:rPr>
          <w:color w:val="202124"/>
          <w:shd w:val="clear" w:color="auto" w:fill="FFFFFF"/>
        </w:rPr>
        <w:t>esacuerdo,</w:t>
      </w:r>
      <w:r w:rsidR="00931568">
        <w:rPr>
          <w:color w:val="202124"/>
          <w:shd w:val="clear" w:color="auto" w:fill="FFFFFF"/>
        </w:rPr>
        <w:t xml:space="preserve"> </w:t>
      </w:r>
      <w:r w:rsidR="00222763" w:rsidRPr="00C64FFE">
        <w:rPr>
          <w:color w:val="202124"/>
          <w:shd w:val="clear" w:color="auto" w:fill="FFFFFF"/>
        </w:rPr>
        <w:t>2</w:t>
      </w:r>
      <w:r w:rsidR="00365527">
        <w:rPr>
          <w:color w:val="202124"/>
          <w:shd w:val="clear" w:color="auto" w:fill="FFFFFF"/>
        </w:rPr>
        <w:t> </w:t>
      </w:r>
      <w:r w:rsidR="00222763" w:rsidRPr="00C64FFE">
        <w:rPr>
          <w:color w:val="202124"/>
          <w:shd w:val="clear" w:color="auto" w:fill="FFFFFF"/>
        </w:rPr>
        <w:t>=</w:t>
      </w:r>
      <w:r w:rsidR="00EB3B4E" w:rsidRPr="00C64FFE">
        <w:rPr>
          <w:color w:val="202124"/>
          <w:shd w:val="clear" w:color="auto" w:fill="FFFFFF"/>
        </w:rPr>
        <w:t xml:space="preserve"> </w:t>
      </w:r>
      <w:r w:rsidR="00365527">
        <w:rPr>
          <w:color w:val="202124"/>
          <w:shd w:val="clear" w:color="auto" w:fill="FFFFFF"/>
        </w:rPr>
        <w:t>N</w:t>
      </w:r>
      <w:r w:rsidR="00365527" w:rsidRPr="00C64FFE">
        <w:rPr>
          <w:color w:val="202124"/>
          <w:shd w:val="clear" w:color="auto" w:fill="FFFFFF"/>
        </w:rPr>
        <w:t xml:space="preserve">i </w:t>
      </w:r>
      <w:r w:rsidR="00EB3B4E" w:rsidRPr="00C64FFE">
        <w:rPr>
          <w:color w:val="202124"/>
          <w:shd w:val="clear" w:color="auto" w:fill="FFFFFF"/>
        </w:rPr>
        <w:t xml:space="preserve">de acuerdo ni en desacuerdo y </w:t>
      </w:r>
      <w:r w:rsidR="00222763" w:rsidRPr="00C64FFE">
        <w:rPr>
          <w:color w:val="202124"/>
          <w:shd w:val="clear" w:color="auto" w:fill="FFFFFF"/>
        </w:rPr>
        <w:t>3</w:t>
      </w:r>
      <w:r w:rsidR="00365527">
        <w:rPr>
          <w:color w:val="202124"/>
          <w:shd w:val="clear" w:color="auto" w:fill="FFFFFF"/>
        </w:rPr>
        <w:t xml:space="preserve"> </w:t>
      </w:r>
      <w:r w:rsidR="00222763" w:rsidRPr="00C64FFE">
        <w:rPr>
          <w:color w:val="202124"/>
          <w:shd w:val="clear" w:color="auto" w:fill="FFFFFF"/>
        </w:rPr>
        <w:t xml:space="preserve">= </w:t>
      </w:r>
      <w:r w:rsidR="00365527">
        <w:rPr>
          <w:color w:val="202124"/>
          <w:shd w:val="clear" w:color="auto" w:fill="FFFFFF"/>
        </w:rPr>
        <w:t>D</w:t>
      </w:r>
      <w:r w:rsidR="00365527" w:rsidRPr="00C64FFE">
        <w:rPr>
          <w:color w:val="202124"/>
          <w:shd w:val="clear" w:color="auto" w:fill="FFFFFF"/>
        </w:rPr>
        <w:t xml:space="preserve">e </w:t>
      </w:r>
      <w:r w:rsidR="00EB3B4E" w:rsidRPr="00C64FFE">
        <w:rPr>
          <w:color w:val="202124"/>
          <w:shd w:val="clear" w:color="auto" w:fill="FFFFFF"/>
        </w:rPr>
        <w:t>acuerdo</w:t>
      </w:r>
      <w:r w:rsidR="00365527">
        <w:rPr>
          <w:color w:val="202124"/>
          <w:shd w:val="clear" w:color="auto" w:fill="FFFFFF"/>
        </w:rPr>
        <w:t>,</w:t>
      </w:r>
      <w:r w:rsidR="00365527" w:rsidRPr="00C64FFE">
        <w:rPr>
          <w:color w:val="202124"/>
          <w:shd w:val="clear" w:color="auto" w:fill="FFFFFF"/>
        </w:rPr>
        <w:t xml:space="preserve"> </w:t>
      </w:r>
      <w:r w:rsidR="001A202A" w:rsidRPr="00C64FFE">
        <w:rPr>
          <w:color w:val="202124"/>
          <w:shd w:val="clear" w:color="auto" w:fill="FFFFFF"/>
        </w:rPr>
        <w:t>d</w:t>
      </w:r>
      <w:r w:rsidR="00222763" w:rsidRPr="00C64FFE">
        <w:rPr>
          <w:color w:val="202124"/>
          <w:shd w:val="clear" w:color="auto" w:fill="FFFFFF"/>
        </w:rPr>
        <w:t xml:space="preserve">e manera que a mayor puntaje mayor </w:t>
      </w:r>
      <w:r w:rsidR="004F0C29" w:rsidRPr="00C64FFE">
        <w:rPr>
          <w:color w:val="202124"/>
          <w:shd w:val="clear" w:color="auto" w:fill="FFFFFF"/>
        </w:rPr>
        <w:t>bienestar psicológico</w:t>
      </w:r>
      <w:r w:rsidR="00222763" w:rsidRPr="00C64FFE">
        <w:rPr>
          <w:color w:val="202124"/>
          <w:shd w:val="clear" w:color="auto" w:fill="FFFFFF"/>
        </w:rPr>
        <w:t>.</w:t>
      </w:r>
      <w:r w:rsidR="008A1410" w:rsidRPr="00C64FFE">
        <w:rPr>
          <w:color w:val="auto"/>
        </w:rPr>
        <w:t xml:space="preserve"> </w:t>
      </w:r>
      <w:r w:rsidR="00222763" w:rsidRPr="00C64FFE">
        <w:rPr>
          <w:color w:val="auto"/>
        </w:rPr>
        <w:t>Adicionalmente</w:t>
      </w:r>
      <w:r w:rsidR="00365527">
        <w:rPr>
          <w:color w:val="auto"/>
        </w:rPr>
        <w:t>,</w:t>
      </w:r>
      <w:r w:rsidR="00222763" w:rsidRPr="00C64FFE">
        <w:rPr>
          <w:color w:val="auto"/>
        </w:rPr>
        <w:t xml:space="preserve"> para </w:t>
      </w:r>
      <w:r w:rsidR="00FA2CD9" w:rsidRPr="00C64FFE">
        <w:rPr>
          <w:color w:val="auto"/>
        </w:rPr>
        <w:t>e</w:t>
      </w:r>
      <w:r w:rsidR="00FA2CD9">
        <w:rPr>
          <w:color w:val="auto"/>
        </w:rPr>
        <w:t>ste</w:t>
      </w:r>
      <w:r w:rsidR="00FA2CD9" w:rsidRPr="00C64FFE">
        <w:rPr>
          <w:color w:val="auto"/>
        </w:rPr>
        <w:t xml:space="preserve"> </w:t>
      </w:r>
      <w:r w:rsidR="00222763" w:rsidRPr="00C64FFE">
        <w:rPr>
          <w:color w:val="auto"/>
        </w:rPr>
        <w:t>estudio se encontró una adecuada confiabilidad (</w:t>
      </w:r>
      <w:r w:rsidR="00B04C24" w:rsidRPr="00C64FFE">
        <w:rPr>
          <w:color w:val="auto"/>
        </w:rPr>
        <w:t xml:space="preserve">coeficiente </w:t>
      </w:r>
      <w:r w:rsidR="00FA2CD9">
        <w:rPr>
          <w:color w:val="auto"/>
        </w:rPr>
        <w:t xml:space="preserve">alfa </w:t>
      </w:r>
      <w:r w:rsidR="00B04C24" w:rsidRPr="00C64FFE">
        <w:rPr>
          <w:color w:val="auto"/>
        </w:rPr>
        <w:t>de Cronbach</w:t>
      </w:r>
      <w:r w:rsidR="0014576F" w:rsidRPr="00C64FFE">
        <w:rPr>
          <w:color w:val="auto"/>
        </w:rPr>
        <w:t xml:space="preserve"> </w:t>
      </w:r>
      <w:r w:rsidR="00EE1A87">
        <w:rPr>
          <w:color w:val="auto"/>
        </w:rPr>
        <w:t xml:space="preserve">global </w:t>
      </w:r>
      <w:r w:rsidR="0014576F" w:rsidRPr="00C64FFE">
        <w:rPr>
          <w:color w:val="auto"/>
        </w:rPr>
        <w:t xml:space="preserve">de </w:t>
      </w:r>
      <w:r w:rsidR="00B04C24" w:rsidRPr="00C64FFE">
        <w:rPr>
          <w:color w:val="auto"/>
        </w:rPr>
        <w:t>0.9</w:t>
      </w:r>
      <w:r w:rsidR="00FA2CD9">
        <w:rPr>
          <w:color w:val="auto"/>
        </w:rPr>
        <w:t xml:space="preserve">; </w:t>
      </w:r>
      <w:r w:rsidR="00EE1A87">
        <w:rPr>
          <w:color w:val="auto"/>
        </w:rPr>
        <w:t xml:space="preserve">por dimensiones: </w:t>
      </w:r>
      <w:r w:rsidR="008C3F91" w:rsidRPr="00C64FFE">
        <w:rPr>
          <w:color w:val="auto"/>
        </w:rPr>
        <w:t xml:space="preserve">Control </w:t>
      </w:r>
      <w:r w:rsidR="00FA2CD9">
        <w:rPr>
          <w:color w:val="auto"/>
        </w:rPr>
        <w:t xml:space="preserve">= </w:t>
      </w:r>
      <w:r w:rsidR="008C3F91" w:rsidRPr="00C64FFE">
        <w:rPr>
          <w:color w:val="auto"/>
        </w:rPr>
        <w:t>0.</w:t>
      </w:r>
      <w:r w:rsidR="00FB67FA" w:rsidRPr="00C64FFE">
        <w:rPr>
          <w:color w:val="auto"/>
        </w:rPr>
        <w:t>72</w:t>
      </w:r>
      <w:r w:rsidR="008C3F91" w:rsidRPr="00C64FFE">
        <w:rPr>
          <w:color w:val="auto"/>
        </w:rPr>
        <w:t xml:space="preserve">, Vínculos </w:t>
      </w:r>
      <w:r w:rsidR="00EE1A87">
        <w:rPr>
          <w:color w:val="auto"/>
        </w:rPr>
        <w:t xml:space="preserve">= </w:t>
      </w:r>
      <w:r w:rsidR="008C3F91" w:rsidRPr="00C64FFE">
        <w:rPr>
          <w:color w:val="auto"/>
        </w:rPr>
        <w:t>0.</w:t>
      </w:r>
      <w:r w:rsidR="00FB67FA" w:rsidRPr="00C64FFE">
        <w:rPr>
          <w:color w:val="auto"/>
        </w:rPr>
        <w:t>84</w:t>
      </w:r>
      <w:r w:rsidR="008C3F91" w:rsidRPr="00C64FFE">
        <w:rPr>
          <w:color w:val="auto"/>
        </w:rPr>
        <w:t xml:space="preserve">, Proyectos </w:t>
      </w:r>
      <w:r w:rsidR="00EE1A87">
        <w:rPr>
          <w:color w:val="auto"/>
        </w:rPr>
        <w:t xml:space="preserve">= </w:t>
      </w:r>
      <w:r w:rsidR="008C3F91" w:rsidRPr="00C64FFE">
        <w:rPr>
          <w:color w:val="auto"/>
        </w:rPr>
        <w:t>0.</w:t>
      </w:r>
      <w:r w:rsidR="00FB67FA" w:rsidRPr="00C64FFE">
        <w:rPr>
          <w:color w:val="auto"/>
        </w:rPr>
        <w:t>9</w:t>
      </w:r>
      <w:r w:rsidR="008C3F91" w:rsidRPr="00C64FFE">
        <w:rPr>
          <w:color w:val="auto"/>
        </w:rPr>
        <w:t xml:space="preserve"> y Aceptación </w:t>
      </w:r>
      <w:r w:rsidR="00EE1A87">
        <w:rPr>
          <w:color w:val="auto"/>
        </w:rPr>
        <w:t xml:space="preserve">= </w:t>
      </w:r>
      <w:r w:rsidR="008C3F91" w:rsidRPr="00C64FFE">
        <w:rPr>
          <w:color w:val="auto"/>
        </w:rPr>
        <w:t>0.</w:t>
      </w:r>
      <w:r w:rsidR="00FB67FA" w:rsidRPr="00C64FFE">
        <w:rPr>
          <w:color w:val="auto"/>
        </w:rPr>
        <w:t>86</w:t>
      </w:r>
      <w:r w:rsidR="00EE1A87">
        <w:rPr>
          <w:color w:val="auto"/>
        </w:rPr>
        <w:t>,</w:t>
      </w:r>
      <w:r w:rsidR="00EE1A87" w:rsidRPr="00C64FFE">
        <w:rPr>
          <w:color w:val="auto"/>
        </w:rPr>
        <w:t xml:space="preserve"> </w:t>
      </w:r>
      <w:r w:rsidR="0014576F" w:rsidRPr="00C64FFE">
        <w:rPr>
          <w:color w:val="auto"/>
        </w:rPr>
        <w:t xml:space="preserve">y </w:t>
      </w:r>
      <w:r w:rsidR="00EE1A87">
        <w:rPr>
          <w:color w:val="auto"/>
        </w:rPr>
        <w:t xml:space="preserve">una </w:t>
      </w:r>
      <w:r w:rsidR="0014576F" w:rsidRPr="00C64FFE">
        <w:rPr>
          <w:color w:val="auto"/>
        </w:rPr>
        <w:t>correlación de ítem-test superior a 0.2</w:t>
      </w:r>
      <w:r w:rsidR="00222763" w:rsidRPr="00C64FFE">
        <w:rPr>
          <w:color w:val="auto"/>
        </w:rPr>
        <w:t>)</w:t>
      </w:r>
      <w:r w:rsidR="007F313D" w:rsidRPr="00C64FFE">
        <w:rPr>
          <w:color w:val="auto"/>
        </w:rPr>
        <w:t>.</w:t>
      </w:r>
      <w:r w:rsidR="00B04C24" w:rsidRPr="00527663">
        <w:rPr>
          <w:color w:val="auto"/>
        </w:rPr>
        <w:t xml:space="preserve"> </w:t>
      </w:r>
    </w:p>
    <w:p w14:paraId="05E3EA38" w14:textId="40E16D9B" w:rsidR="005145A6" w:rsidRPr="005145A6" w:rsidRDefault="00D8444D" w:rsidP="000B6F7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la</w:t>
      </w:r>
      <w:r w:rsidR="00B04C24" w:rsidRPr="00527663">
        <w:rPr>
          <w:rFonts w:ascii="Times New Roman" w:hAnsi="Times New Roman" w:cs="Times New Roman"/>
          <w:sz w:val="24"/>
          <w:szCs w:val="24"/>
        </w:rPr>
        <w:t xml:space="preserve"> recolección de datos</w:t>
      </w:r>
      <w:r w:rsidR="00FB67FA">
        <w:rPr>
          <w:rFonts w:ascii="Times New Roman" w:hAnsi="Times New Roman" w:cs="Times New Roman"/>
          <w:sz w:val="24"/>
          <w:szCs w:val="24"/>
        </w:rPr>
        <w:t>,</w:t>
      </w:r>
      <w:r w:rsidR="00B04C24" w:rsidRPr="00527663">
        <w:rPr>
          <w:rFonts w:ascii="Times New Roman" w:hAnsi="Times New Roman" w:cs="Times New Roman"/>
          <w:sz w:val="24"/>
          <w:szCs w:val="24"/>
        </w:rPr>
        <w:t xml:space="preserve"> </w:t>
      </w:r>
      <w:r w:rsidR="00A94EA5" w:rsidRPr="00527663">
        <w:rPr>
          <w:rFonts w:ascii="Times New Roman" w:hAnsi="Times New Roman" w:cs="Times New Roman"/>
          <w:sz w:val="24"/>
          <w:szCs w:val="24"/>
        </w:rPr>
        <w:t xml:space="preserve">se </w:t>
      </w:r>
      <w:r>
        <w:rPr>
          <w:rFonts w:ascii="Times New Roman" w:hAnsi="Times New Roman" w:cs="Times New Roman"/>
          <w:sz w:val="24"/>
          <w:szCs w:val="24"/>
        </w:rPr>
        <w:t>solicitó</w:t>
      </w:r>
      <w:r w:rsidR="00A81A75" w:rsidRPr="00527663">
        <w:rPr>
          <w:rFonts w:ascii="Times New Roman" w:hAnsi="Times New Roman" w:cs="Times New Roman"/>
          <w:sz w:val="24"/>
          <w:szCs w:val="24"/>
        </w:rPr>
        <w:t xml:space="preserve"> la</w:t>
      </w:r>
      <w:r w:rsidR="00B04C24" w:rsidRPr="00527663">
        <w:rPr>
          <w:rFonts w:ascii="Times New Roman" w:hAnsi="Times New Roman" w:cs="Times New Roman"/>
          <w:sz w:val="24"/>
          <w:szCs w:val="24"/>
        </w:rPr>
        <w:t xml:space="preserve"> autorización de los directores</w:t>
      </w:r>
      <w:r w:rsidR="00045AFC" w:rsidRPr="00527663">
        <w:rPr>
          <w:rFonts w:ascii="Times New Roman" w:hAnsi="Times New Roman" w:cs="Times New Roman"/>
          <w:sz w:val="24"/>
          <w:szCs w:val="24"/>
        </w:rPr>
        <w:t xml:space="preserve"> de cada </w:t>
      </w:r>
      <w:r w:rsidR="00E2306F" w:rsidRPr="00527663">
        <w:rPr>
          <w:rFonts w:ascii="Times New Roman" w:hAnsi="Times New Roman" w:cs="Times New Roman"/>
          <w:sz w:val="24"/>
          <w:szCs w:val="24"/>
        </w:rPr>
        <w:t>escuela</w:t>
      </w:r>
      <w:r w:rsidR="00A81A75" w:rsidRPr="00527663">
        <w:rPr>
          <w:rFonts w:ascii="Times New Roman" w:hAnsi="Times New Roman" w:cs="Times New Roman"/>
          <w:sz w:val="24"/>
          <w:szCs w:val="24"/>
        </w:rPr>
        <w:t>,</w:t>
      </w:r>
      <w:r w:rsidR="000B6F72">
        <w:rPr>
          <w:rFonts w:ascii="Times New Roman" w:hAnsi="Times New Roman" w:cs="Times New Roman"/>
          <w:sz w:val="24"/>
          <w:szCs w:val="24"/>
        </w:rPr>
        <w:t xml:space="preserve"> </w:t>
      </w:r>
      <w:r>
        <w:rPr>
          <w:rFonts w:ascii="Times New Roman" w:hAnsi="Times New Roman" w:cs="Times New Roman"/>
          <w:sz w:val="24"/>
          <w:szCs w:val="24"/>
        </w:rPr>
        <w:t>luego se coordinó con cada uno de los docentes responsables del internado</w:t>
      </w:r>
      <w:r w:rsidR="003B0DED">
        <w:rPr>
          <w:rFonts w:ascii="Times New Roman" w:hAnsi="Times New Roman" w:cs="Times New Roman"/>
          <w:sz w:val="24"/>
          <w:szCs w:val="24"/>
        </w:rPr>
        <w:t xml:space="preserve"> por </w:t>
      </w:r>
      <w:r w:rsidR="005145A6">
        <w:rPr>
          <w:rFonts w:ascii="Times New Roman" w:hAnsi="Times New Roman" w:cs="Times New Roman"/>
          <w:sz w:val="24"/>
          <w:szCs w:val="24"/>
        </w:rPr>
        <w:t>carrera</w:t>
      </w:r>
      <w:r w:rsidR="00CD6FD4">
        <w:rPr>
          <w:rFonts w:ascii="Times New Roman" w:hAnsi="Times New Roman" w:cs="Times New Roman"/>
          <w:sz w:val="24"/>
          <w:szCs w:val="24"/>
        </w:rPr>
        <w:t>. L</w:t>
      </w:r>
      <w:r>
        <w:rPr>
          <w:rFonts w:ascii="Times New Roman" w:hAnsi="Times New Roman" w:cs="Times New Roman"/>
          <w:sz w:val="24"/>
          <w:szCs w:val="24"/>
        </w:rPr>
        <w:t xml:space="preserve">a fecha de aplicación de la encuesta </w:t>
      </w:r>
      <w:r w:rsidR="00CD6FD4">
        <w:rPr>
          <w:rFonts w:ascii="Times New Roman" w:hAnsi="Times New Roman" w:cs="Times New Roman"/>
          <w:sz w:val="24"/>
          <w:szCs w:val="24"/>
        </w:rPr>
        <w:t xml:space="preserve">se estableció para </w:t>
      </w:r>
      <w:r>
        <w:rPr>
          <w:rFonts w:ascii="Times New Roman" w:hAnsi="Times New Roman" w:cs="Times New Roman"/>
          <w:sz w:val="24"/>
          <w:szCs w:val="24"/>
        </w:rPr>
        <w:t xml:space="preserve">el día </w:t>
      </w:r>
      <w:r w:rsidR="003B0DED">
        <w:rPr>
          <w:rFonts w:ascii="Times New Roman" w:hAnsi="Times New Roman" w:cs="Times New Roman"/>
          <w:sz w:val="24"/>
          <w:szCs w:val="24"/>
        </w:rPr>
        <w:t>que tenían programada la reunión mensual de cambio de rotación</w:t>
      </w:r>
      <w:r w:rsidR="005145A6">
        <w:rPr>
          <w:rFonts w:ascii="Times New Roman" w:hAnsi="Times New Roman" w:cs="Times New Roman"/>
          <w:sz w:val="24"/>
          <w:szCs w:val="24"/>
        </w:rPr>
        <w:t xml:space="preserve"> con todos los estudiantes</w:t>
      </w:r>
      <w:r w:rsidR="00CD6FD4">
        <w:rPr>
          <w:rFonts w:ascii="Times New Roman" w:hAnsi="Times New Roman" w:cs="Times New Roman"/>
          <w:sz w:val="24"/>
          <w:szCs w:val="24"/>
        </w:rPr>
        <w:t xml:space="preserve">. Previo </w:t>
      </w:r>
      <w:r>
        <w:rPr>
          <w:rFonts w:ascii="Times New Roman" w:hAnsi="Times New Roman" w:cs="Times New Roman"/>
          <w:sz w:val="24"/>
          <w:szCs w:val="24"/>
        </w:rPr>
        <w:t>a la aplicación del instrumento se</w:t>
      </w:r>
      <w:r w:rsidR="000B6F72">
        <w:rPr>
          <w:rFonts w:ascii="Times New Roman" w:hAnsi="Times New Roman" w:cs="Times New Roman"/>
          <w:sz w:val="24"/>
          <w:szCs w:val="24"/>
        </w:rPr>
        <w:t xml:space="preserve"> </w:t>
      </w:r>
      <w:r w:rsidR="00A81A75" w:rsidRPr="00527663">
        <w:rPr>
          <w:rFonts w:ascii="Times New Roman" w:hAnsi="Times New Roman" w:cs="Times New Roman"/>
          <w:sz w:val="24"/>
          <w:szCs w:val="24"/>
        </w:rPr>
        <w:t xml:space="preserve">solicitó </w:t>
      </w:r>
      <w:r w:rsidR="00317A7B" w:rsidRPr="00527663">
        <w:rPr>
          <w:rFonts w:ascii="Times New Roman" w:hAnsi="Times New Roman" w:cs="Times New Roman"/>
          <w:sz w:val="24"/>
          <w:szCs w:val="24"/>
        </w:rPr>
        <w:t>la firma de</w:t>
      </w:r>
      <w:r w:rsidR="00B04C24" w:rsidRPr="00527663">
        <w:rPr>
          <w:rFonts w:ascii="Times New Roman" w:hAnsi="Times New Roman" w:cs="Times New Roman"/>
          <w:sz w:val="24"/>
          <w:szCs w:val="24"/>
        </w:rPr>
        <w:t xml:space="preserve"> consentimiento informado de los estudiantes</w:t>
      </w:r>
      <w:r w:rsidR="003B0DED">
        <w:rPr>
          <w:rFonts w:ascii="Times New Roman" w:hAnsi="Times New Roman" w:cs="Times New Roman"/>
          <w:sz w:val="24"/>
          <w:szCs w:val="24"/>
        </w:rPr>
        <w:t xml:space="preserve"> matriculados que</w:t>
      </w:r>
      <w:r w:rsidR="003D66F4">
        <w:rPr>
          <w:rFonts w:ascii="Times New Roman" w:hAnsi="Times New Roman" w:cs="Times New Roman"/>
          <w:sz w:val="24"/>
          <w:szCs w:val="24"/>
        </w:rPr>
        <w:t>,</w:t>
      </w:r>
      <w:r w:rsidR="003B0DED">
        <w:rPr>
          <w:rFonts w:ascii="Times New Roman" w:hAnsi="Times New Roman" w:cs="Times New Roman"/>
          <w:sz w:val="24"/>
          <w:szCs w:val="24"/>
        </w:rPr>
        <w:t xml:space="preserve"> de acuerdo </w:t>
      </w:r>
      <w:r w:rsidR="003D66F4">
        <w:rPr>
          <w:rFonts w:ascii="Times New Roman" w:hAnsi="Times New Roman" w:cs="Times New Roman"/>
          <w:sz w:val="24"/>
          <w:szCs w:val="24"/>
        </w:rPr>
        <w:t xml:space="preserve">con </w:t>
      </w:r>
      <w:r w:rsidR="003B0DED">
        <w:rPr>
          <w:rFonts w:ascii="Times New Roman" w:hAnsi="Times New Roman" w:cs="Times New Roman"/>
          <w:sz w:val="24"/>
          <w:szCs w:val="24"/>
        </w:rPr>
        <w:t>la tabla de números aleatorios</w:t>
      </w:r>
      <w:r w:rsidR="003D66F4">
        <w:rPr>
          <w:rFonts w:ascii="Times New Roman" w:hAnsi="Times New Roman" w:cs="Times New Roman"/>
          <w:sz w:val="24"/>
          <w:szCs w:val="24"/>
        </w:rPr>
        <w:t>,</w:t>
      </w:r>
      <w:r w:rsidR="003B0DED">
        <w:rPr>
          <w:rFonts w:ascii="Times New Roman" w:hAnsi="Times New Roman" w:cs="Times New Roman"/>
          <w:sz w:val="24"/>
          <w:szCs w:val="24"/>
        </w:rPr>
        <w:t xml:space="preserve"> fueron elegidos</w:t>
      </w:r>
      <w:r w:rsidR="003D66F4">
        <w:rPr>
          <w:rFonts w:ascii="Times New Roman" w:hAnsi="Times New Roman" w:cs="Times New Roman"/>
          <w:sz w:val="24"/>
          <w:szCs w:val="24"/>
        </w:rPr>
        <w:t xml:space="preserve"> y </w:t>
      </w:r>
      <w:r w:rsidR="003B0DED">
        <w:rPr>
          <w:rFonts w:ascii="Times New Roman" w:hAnsi="Times New Roman" w:cs="Times New Roman"/>
          <w:sz w:val="24"/>
          <w:szCs w:val="24"/>
        </w:rPr>
        <w:t>a los que se les pidió quedarse para desarrollar la encuesta</w:t>
      </w:r>
      <w:bookmarkEnd w:id="1"/>
      <w:r w:rsidR="003D66F4">
        <w:rPr>
          <w:rFonts w:ascii="Times New Roman" w:hAnsi="Times New Roman" w:cs="Times New Roman"/>
          <w:sz w:val="24"/>
          <w:szCs w:val="24"/>
        </w:rPr>
        <w:t>.</w:t>
      </w:r>
      <w:r w:rsidR="003D66F4" w:rsidRPr="00527663">
        <w:rPr>
          <w:rFonts w:ascii="Times New Roman" w:hAnsi="Times New Roman" w:cs="Times New Roman"/>
          <w:sz w:val="24"/>
          <w:szCs w:val="24"/>
        </w:rPr>
        <w:t xml:space="preserve"> </w:t>
      </w:r>
      <w:r w:rsidR="003D66F4">
        <w:rPr>
          <w:rFonts w:ascii="Times New Roman" w:hAnsi="Times New Roman" w:cs="Times New Roman"/>
          <w:sz w:val="24"/>
          <w:szCs w:val="24"/>
        </w:rPr>
        <w:t xml:space="preserve">Se </w:t>
      </w:r>
      <w:r w:rsidR="003B0DED">
        <w:rPr>
          <w:rFonts w:ascii="Times New Roman" w:hAnsi="Times New Roman" w:cs="Times New Roman"/>
          <w:sz w:val="24"/>
          <w:szCs w:val="24"/>
        </w:rPr>
        <w:t>les explic</w:t>
      </w:r>
      <w:r w:rsidR="00FD1B2E">
        <w:rPr>
          <w:rFonts w:ascii="Times New Roman" w:hAnsi="Times New Roman" w:cs="Times New Roman"/>
          <w:sz w:val="24"/>
          <w:szCs w:val="24"/>
        </w:rPr>
        <w:t>ó</w:t>
      </w:r>
      <w:r w:rsidR="003B0DED">
        <w:rPr>
          <w:rFonts w:ascii="Times New Roman" w:hAnsi="Times New Roman" w:cs="Times New Roman"/>
          <w:sz w:val="24"/>
          <w:szCs w:val="24"/>
        </w:rPr>
        <w:t xml:space="preserve"> </w:t>
      </w:r>
      <w:r w:rsidR="005145A6">
        <w:rPr>
          <w:rFonts w:ascii="Times New Roman" w:hAnsi="Times New Roman" w:cs="Times New Roman"/>
          <w:sz w:val="24"/>
          <w:szCs w:val="24"/>
        </w:rPr>
        <w:t xml:space="preserve">el propósito de la investigación, </w:t>
      </w:r>
      <w:r w:rsidR="003B0DED">
        <w:rPr>
          <w:rFonts w:ascii="Times New Roman" w:hAnsi="Times New Roman" w:cs="Times New Roman"/>
          <w:sz w:val="24"/>
          <w:szCs w:val="24"/>
        </w:rPr>
        <w:t xml:space="preserve">que su participación </w:t>
      </w:r>
      <w:r w:rsidR="003D66F4">
        <w:rPr>
          <w:rFonts w:ascii="Times New Roman" w:hAnsi="Times New Roman" w:cs="Times New Roman"/>
          <w:sz w:val="24"/>
          <w:szCs w:val="24"/>
        </w:rPr>
        <w:t xml:space="preserve">era </w:t>
      </w:r>
      <w:r w:rsidR="003B0DED">
        <w:rPr>
          <w:rFonts w:ascii="Times New Roman" w:hAnsi="Times New Roman" w:cs="Times New Roman"/>
          <w:sz w:val="24"/>
          <w:szCs w:val="24"/>
        </w:rPr>
        <w:t>voluntaria,</w:t>
      </w:r>
      <w:r w:rsidR="000B6F72">
        <w:rPr>
          <w:rFonts w:ascii="Times New Roman" w:hAnsi="Times New Roman" w:cs="Times New Roman"/>
          <w:sz w:val="24"/>
          <w:szCs w:val="24"/>
        </w:rPr>
        <w:t xml:space="preserve"> </w:t>
      </w:r>
      <w:r w:rsidR="003B0DED">
        <w:rPr>
          <w:rFonts w:ascii="Times New Roman" w:hAnsi="Times New Roman" w:cs="Times New Roman"/>
          <w:sz w:val="24"/>
          <w:szCs w:val="24"/>
        </w:rPr>
        <w:t xml:space="preserve">anónima y que los </w:t>
      </w:r>
      <w:r w:rsidR="003B0DED" w:rsidRPr="005145A6">
        <w:rPr>
          <w:rFonts w:ascii="Times New Roman" w:hAnsi="Times New Roman" w:cs="Times New Roman"/>
          <w:sz w:val="24"/>
          <w:szCs w:val="24"/>
        </w:rPr>
        <w:t xml:space="preserve">datos solo se </w:t>
      </w:r>
      <w:r w:rsidR="003D66F4">
        <w:rPr>
          <w:rFonts w:ascii="Times New Roman" w:hAnsi="Times New Roman" w:cs="Times New Roman"/>
          <w:sz w:val="24"/>
          <w:szCs w:val="24"/>
        </w:rPr>
        <w:t xml:space="preserve">utilizarían </w:t>
      </w:r>
      <w:r w:rsidR="005145A6">
        <w:rPr>
          <w:rFonts w:ascii="Times New Roman" w:hAnsi="Times New Roman" w:cs="Times New Roman"/>
          <w:sz w:val="24"/>
          <w:szCs w:val="24"/>
        </w:rPr>
        <w:t xml:space="preserve">para </w:t>
      </w:r>
      <w:r w:rsidR="003B0DED" w:rsidRPr="005145A6">
        <w:rPr>
          <w:rFonts w:ascii="Times New Roman" w:hAnsi="Times New Roman" w:cs="Times New Roman"/>
          <w:sz w:val="24"/>
          <w:szCs w:val="24"/>
        </w:rPr>
        <w:t>fines de este estudio</w:t>
      </w:r>
      <w:r w:rsidR="003D66F4">
        <w:rPr>
          <w:rFonts w:ascii="Times New Roman" w:hAnsi="Times New Roman" w:cs="Times New Roman"/>
          <w:sz w:val="24"/>
          <w:szCs w:val="24"/>
        </w:rPr>
        <w:t>.</w:t>
      </w:r>
      <w:r w:rsidR="003D66F4" w:rsidRPr="005145A6">
        <w:rPr>
          <w:rFonts w:ascii="Times New Roman" w:hAnsi="Times New Roman" w:cs="Times New Roman"/>
          <w:sz w:val="24"/>
          <w:szCs w:val="24"/>
        </w:rPr>
        <w:t xml:space="preserve"> </w:t>
      </w:r>
      <w:r w:rsidR="003D66F4">
        <w:rPr>
          <w:rFonts w:ascii="Times New Roman" w:hAnsi="Times New Roman" w:cs="Times New Roman"/>
          <w:sz w:val="24"/>
          <w:szCs w:val="24"/>
        </w:rPr>
        <w:t>L</w:t>
      </w:r>
      <w:r w:rsidR="003D66F4" w:rsidRPr="005145A6">
        <w:rPr>
          <w:rFonts w:ascii="Times New Roman" w:hAnsi="Times New Roman" w:cs="Times New Roman"/>
          <w:sz w:val="24"/>
          <w:szCs w:val="24"/>
        </w:rPr>
        <w:t xml:space="preserve">a </w:t>
      </w:r>
      <w:r w:rsidR="005145A6">
        <w:rPr>
          <w:rFonts w:ascii="Times New Roman" w:hAnsi="Times New Roman" w:cs="Times New Roman"/>
          <w:sz w:val="24"/>
          <w:szCs w:val="24"/>
        </w:rPr>
        <w:t>encuesta</w:t>
      </w:r>
      <w:r w:rsidR="000B6F72">
        <w:rPr>
          <w:rFonts w:ascii="Times New Roman" w:hAnsi="Times New Roman" w:cs="Times New Roman"/>
          <w:sz w:val="24"/>
          <w:szCs w:val="24"/>
        </w:rPr>
        <w:t xml:space="preserve"> </w:t>
      </w:r>
      <w:r w:rsidR="003B0DED" w:rsidRPr="005145A6">
        <w:rPr>
          <w:rFonts w:ascii="Times New Roman" w:hAnsi="Times New Roman" w:cs="Times New Roman"/>
          <w:sz w:val="24"/>
          <w:szCs w:val="24"/>
        </w:rPr>
        <w:t>tuvo una duración promedio de 20 minutos</w:t>
      </w:r>
      <w:r w:rsidR="005145A6" w:rsidRPr="005145A6">
        <w:rPr>
          <w:rFonts w:ascii="Times New Roman" w:hAnsi="Times New Roman" w:cs="Times New Roman"/>
          <w:sz w:val="24"/>
          <w:szCs w:val="24"/>
        </w:rPr>
        <w:t>.</w:t>
      </w:r>
    </w:p>
    <w:p w14:paraId="139D2270" w14:textId="4954E633" w:rsidR="005145A6" w:rsidRPr="005145A6" w:rsidRDefault="005145A6" w:rsidP="000B6F72">
      <w:pPr>
        <w:pStyle w:val="NormalWeb"/>
        <w:shd w:val="clear" w:color="auto" w:fill="FFFFFF"/>
        <w:spacing w:before="0" w:beforeAutospacing="0" w:after="0" w:afterAutospacing="0" w:line="360" w:lineRule="auto"/>
        <w:ind w:firstLine="708"/>
        <w:jc w:val="both"/>
        <w:rPr>
          <w:color w:val="000000"/>
        </w:rPr>
      </w:pPr>
      <w:r w:rsidRPr="005145A6">
        <w:rPr>
          <w:color w:val="000000"/>
        </w:rPr>
        <w:t xml:space="preserve">El estudio fue revisado y aprobado por el Comité de Ética de la </w:t>
      </w:r>
      <w:r w:rsidR="003D66F4">
        <w:rPr>
          <w:color w:val="000000"/>
        </w:rPr>
        <w:t>F</w:t>
      </w:r>
      <w:r w:rsidR="003D66F4" w:rsidRPr="005145A6">
        <w:rPr>
          <w:color w:val="000000"/>
        </w:rPr>
        <w:t xml:space="preserve">acultad </w:t>
      </w:r>
      <w:r w:rsidRPr="005145A6">
        <w:rPr>
          <w:color w:val="000000"/>
        </w:rPr>
        <w:t xml:space="preserve">de </w:t>
      </w:r>
      <w:r w:rsidR="003D66F4">
        <w:rPr>
          <w:color w:val="000000"/>
        </w:rPr>
        <w:t>M</w:t>
      </w:r>
      <w:r w:rsidR="003D66F4" w:rsidRPr="005145A6">
        <w:rPr>
          <w:color w:val="000000"/>
        </w:rPr>
        <w:t>edicina</w:t>
      </w:r>
      <w:r w:rsidR="003D66F4">
        <w:rPr>
          <w:color w:val="000000"/>
        </w:rPr>
        <w:t xml:space="preserve"> </w:t>
      </w:r>
      <w:r>
        <w:rPr>
          <w:color w:val="000000"/>
        </w:rPr>
        <w:t>de la UNMSM.</w:t>
      </w:r>
    </w:p>
    <w:p w14:paraId="278A893D" w14:textId="7E8F624B" w:rsidR="00CF0806" w:rsidRDefault="00DC79C9" w:rsidP="000B6F72">
      <w:pPr>
        <w:spacing w:after="0" w:line="360" w:lineRule="auto"/>
        <w:ind w:firstLine="708"/>
        <w:jc w:val="both"/>
        <w:rPr>
          <w:rFonts w:ascii="Times New Roman" w:hAnsi="Times New Roman" w:cs="Times New Roman"/>
          <w:sz w:val="24"/>
          <w:szCs w:val="24"/>
          <w:lang w:val="es-ES"/>
        </w:rPr>
      </w:pPr>
      <w:r w:rsidRPr="005145A6">
        <w:rPr>
          <w:rFonts w:ascii="Times New Roman" w:hAnsi="Times New Roman" w:cs="Times New Roman"/>
          <w:sz w:val="24"/>
          <w:szCs w:val="24"/>
          <w:lang w:val="es-ES"/>
        </w:rPr>
        <w:t xml:space="preserve">Los datos fueron analizados usando </w:t>
      </w:r>
      <w:r w:rsidR="003D66F4">
        <w:rPr>
          <w:rFonts w:ascii="Times New Roman" w:hAnsi="Times New Roman" w:cs="Times New Roman"/>
          <w:sz w:val="24"/>
          <w:szCs w:val="24"/>
          <w:lang w:val="es-ES"/>
        </w:rPr>
        <w:t xml:space="preserve">el </w:t>
      </w:r>
      <w:r w:rsidRPr="00F2564B">
        <w:rPr>
          <w:rFonts w:ascii="Times New Roman" w:hAnsi="Times New Roman" w:cs="Times New Roman"/>
          <w:i/>
          <w:iCs/>
          <w:sz w:val="24"/>
          <w:szCs w:val="24"/>
          <w:lang w:val="es-ES"/>
        </w:rPr>
        <w:t>software</w:t>
      </w:r>
      <w:r w:rsidRPr="005145A6">
        <w:rPr>
          <w:rFonts w:ascii="Times New Roman" w:hAnsi="Times New Roman" w:cs="Times New Roman"/>
          <w:sz w:val="24"/>
          <w:szCs w:val="24"/>
          <w:lang w:val="es-ES"/>
        </w:rPr>
        <w:t xml:space="preserve"> SPSS versión 22. Se utilizó la estadística descriptiva con promedio y desviaciones estándar para los puntajes ordinales</w:t>
      </w:r>
      <w:r w:rsidR="003D66F4">
        <w:rPr>
          <w:rFonts w:ascii="Times New Roman" w:hAnsi="Times New Roman" w:cs="Times New Roman"/>
          <w:sz w:val="24"/>
          <w:szCs w:val="24"/>
          <w:lang w:val="es-ES"/>
        </w:rPr>
        <w:t>,</w:t>
      </w:r>
      <w:r w:rsidRPr="005145A6">
        <w:rPr>
          <w:rFonts w:ascii="Times New Roman" w:hAnsi="Times New Roman" w:cs="Times New Roman"/>
          <w:sz w:val="24"/>
          <w:szCs w:val="24"/>
          <w:lang w:val="es-ES"/>
        </w:rPr>
        <w:t xml:space="preserve"> por presentar coeficientes de variación</w:t>
      </w:r>
      <w:r w:rsidRPr="00527663">
        <w:rPr>
          <w:rFonts w:ascii="Times New Roman" w:hAnsi="Times New Roman" w:cs="Times New Roman"/>
          <w:sz w:val="24"/>
          <w:szCs w:val="24"/>
          <w:lang w:val="es-ES"/>
        </w:rPr>
        <w:t xml:space="preserve"> próximos a 0.20. Se realizó un análisis exploratorio que permitió evaluar los componentes del </w:t>
      </w:r>
      <w:r w:rsidR="004F0C29">
        <w:rPr>
          <w:rFonts w:ascii="Times New Roman" w:hAnsi="Times New Roman" w:cs="Times New Roman"/>
          <w:sz w:val="24"/>
          <w:szCs w:val="24"/>
          <w:lang w:val="es-ES"/>
        </w:rPr>
        <w:t>bienestar psicológico</w:t>
      </w:r>
      <w:r w:rsidR="003D66F4">
        <w:rPr>
          <w:rFonts w:ascii="Times New Roman" w:hAnsi="Times New Roman" w:cs="Times New Roman"/>
          <w:sz w:val="24"/>
          <w:szCs w:val="24"/>
          <w:lang w:val="es-ES"/>
        </w:rPr>
        <w:t>.</w:t>
      </w:r>
      <w:r w:rsidR="003D66F4" w:rsidRPr="00527663">
        <w:rPr>
          <w:rFonts w:ascii="Times New Roman" w:hAnsi="Times New Roman" w:cs="Times New Roman"/>
          <w:sz w:val="24"/>
          <w:szCs w:val="24"/>
          <w:lang w:val="es-ES"/>
        </w:rPr>
        <w:t xml:space="preserve"> </w:t>
      </w:r>
      <w:r w:rsidR="003D66F4">
        <w:rPr>
          <w:rFonts w:ascii="Times New Roman" w:hAnsi="Times New Roman" w:cs="Times New Roman"/>
          <w:sz w:val="24"/>
          <w:szCs w:val="24"/>
          <w:lang w:val="es-ES"/>
        </w:rPr>
        <w:t>P</w:t>
      </w:r>
      <w:r w:rsidR="003D66F4" w:rsidRPr="00527663">
        <w:rPr>
          <w:rFonts w:ascii="Times New Roman" w:hAnsi="Times New Roman" w:cs="Times New Roman"/>
          <w:sz w:val="24"/>
          <w:szCs w:val="24"/>
          <w:lang w:val="es-ES"/>
        </w:rPr>
        <w:t xml:space="preserve">ara </w:t>
      </w:r>
      <w:r w:rsidRPr="00527663">
        <w:rPr>
          <w:rFonts w:ascii="Times New Roman" w:hAnsi="Times New Roman" w:cs="Times New Roman"/>
          <w:sz w:val="24"/>
          <w:szCs w:val="24"/>
          <w:lang w:val="es-ES"/>
        </w:rPr>
        <w:t>optimizar la variabilidad de la escala se seleccionaron los puntajes de cada dimensión para ingresar en el modelo factorial</w:t>
      </w:r>
      <w:r w:rsidR="00D4709D">
        <w:rPr>
          <w:rFonts w:ascii="Times New Roman" w:hAnsi="Times New Roman" w:cs="Times New Roman"/>
          <w:sz w:val="24"/>
          <w:szCs w:val="24"/>
          <w:lang w:val="es-ES"/>
        </w:rPr>
        <w:t>.</w:t>
      </w:r>
      <w:r w:rsidR="00D4709D" w:rsidRPr="00527663">
        <w:rPr>
          <w:rFonts w:ascii="Times New Roman" w:hAnsi="Times New Roman" w:cs="Times New Roman"/>
          <w:sz w:val="24"/>
          <w:szCs w:val="24"/>
          <w:lang w:val="es-ES"/>
        </w:rPr>
        <w:t xml:space="preserve"> </w:t>
      </w:r>
      <w:r w:rsidR="00D4709D">
        <w:rPr>
          <w:rFonts w:ascii="Times New Roman" w:hAnsi="Times New Roman" w:cs="Times New Roman"/>
          <w:sz w:val="24"/>
          <w:szCs w:val="24"/>
          <w:lang w:val="es-ES"/>
        </w:rPr>
        <w:t>P</w:t>
      </w:r>
      <w:r w:rsidR="00D4709D" w:rsidRPr="00527663">
        <w:rPr>
          <w:rFonts w:ascii="Times New Roman" w:hAnsi="Times New Roman" w:cs="Times New Roman"/>
          <w:sz w:val="24"/>
          <w:szCs w:val="24"/>
          <w:lang w:val="es-ES"/>
        </w:rPr>
        <w:t xml:space="preserve">osteriormente </w:t>
      </w:r>
      <w:r w:rsidRPr="00527663">
        <w:rPr>
          <w:rFonts w:ascii="Times New Roman" w:hAnsi="Times New Roman" w:cs="Times New Roman"/>
          <w:sz w:val="24"/>
          <w:szCs w:val="24"/>
          <w:lang w:val="es-ES"/>
        </w:rPr>
        <w:t>se efectuaron las comparaciones de los puntajes de la escala de bienestar y los puntajes factoriales con la prueba de</w:t>
      </w:r>
      <w:r w:rsidR="001863AF">
        <w:rPr>
          <w:rFonts w:ascii="Times New Roman" w:hAnsi="Times New Roman" w:cs="Times New Roman"/>
          <w:sz w:val="24"/>
          <w:szCs w:val="24"/>
          <w:lang w:val="es-ES"/>
        </w:rPr>
        <w:t xml:space="preserve"> análisis de varianza</w:t>
      </w:r>
      <w:r w:rsidRPr="00527663">
        <w:rPr>
          <w:rFonts w:ascii="Times New Roman" w:hAnsi="Times New Roman" w:cs="Times New Roman"/>
          <w:sz w:val="24"/>
          <w:szCs w:val="24"/>
          <w:lang w:val="es-ES"/>
        </w:rPr>
        <w:t xml:space="preserve"> </w:t>
      </w:r>
      <w:r w:rsidR="001863AF">
        <w:rPr>
          <w:rFonts w:ascii="Times New Roman" w:hAnsi="Times New Roman" w:cs="Times New Roman"/>
          <w:sz w:val="24"/>
          <w:szCs w:val="24"/>
          <w:lang w:val="es-ES"/>
        </w:rPr>
        <w:t>(</w:t>
      </w:r>
      <w:proofErr w:type="spellStart"/>
      <w:r w:rsidR="00D4709D" w:rsidRPr="00527663">
        <w:rPr>
          <w:rFonts w:ascii="Times New Roman" w:hAnsi="Times New Roman" w:cs="Times New Roman"/>
          <w:sz w:val="24"/>
          <w:szCs w:val="24"/>
          <w:lang w:val="es-ES"/>
        </w:rPr>
        <w:t>Anova</w:t>
      </w:r>
      <w:proofErr w:type="spellEnd"/>
      <w:r w:rsidR="001863AF">
        <w:rPr>
          <w:rFonts w:ascii="Times New Roman" w:hAnsi="Times New Roman" w:cs="Times New Roman"/>
          <w:sz w:val="24"/>
          <w:szCs w:val="24"/>
          <w:lang w:val="es-ES"/>
        </w:rPr>
        <w:t>)</w:t>
      </w:r>
      <w:r w:rsidR="00D4709D" w:rsidRPr="00527663">
        <w:rPr>
          <w:rFonts w:ascii="Times New Roman" w:hAnsi="Times New Roman" w:cs="Times New Roman"/>
          <w:sz w:val="24"/>
          <w:szCs w:val="24"/>
          <w:lang w:val="es-ES"/>
        </w:rPr>
        <w:t xml:space="preserve"> </w:t>
      </w:r>
      <w:r w:rsidRPr="00527663">
        <w:rPr>
          <w:rFonts w:ascii="Times New Roman" w:hAnsi="Times New Roman" w:cs="Times New Roman"/>
          <w:sz w:val="24"/>
          <w:szCs w:val="24"/>
          <w:lang w:val="es-ES"/>
        </w:rPr>
        <w:t xml:space="preserve">y </w:t>
      </w:r>
      <w:r w:rsidRPr="00527663">
        <w:rPr>
          <w:rFonts w:ascii="Times New Roman" w:hAnsi="Times New Roman" w:cs="Times New Roman"/>
          <w:sz w:val="24"/>
          <w:szCs w:val="24"/>
          <w:lang w:val="es-ES"/>
        </w:rPr>
        <w:lastRenderedPageBreak/>
        <w:t xml:space="preserve">comparaciones </w:t>
      </w:r>
      <w:r w:rsidRPr="00F2564B">
        <w:rPr>
          <w:rFonts w:ascii="Times New Roman" w:hAnsi="Times New Roman" w:cs="Times New Roman"/>
          <w:i/>
          <w:iCs/>
          <w:sz w:val="24"/>
          <w:szCs w:val="24"/>
          <w:lang w:val="es-ES"/>
        </w:rPr>
        <w:t xml:space="preserve">post hoc </w:t>
      </w:r>
      <w:r w:rsidRPr="00527663">
        <w:rPr>
          <w:rFonts w:ascii="Times New Roman" w:hAnsi="Times New Roman" w:cs="Times New Roman"/>
          <w:sz w:val="24"/>
          <w:szCs w:val="24"/>
          <w:lang w:val="es-ES"/>
        </w:rPr>
        <w:t xml:space="preserve">múltiples con la prueba de </w:t>
      </w:r>
      <w:r w:rsidR="00874FEF" w:rsidRPr="00874FEF">
        <w:rPr>
          <w:rFonts w:ascii="Times New Roman" w:hAnsi="Times New Roman" w:cs="Times New Roman"/>
          <w:sz w:val="24"/>
          <w:szCs w:val="24"/>
          <w:lang w:val="es-ES"/>
        </w:rPr>
        <w:t>Scheffé</w:t>
      </w:r>
      <w:r w:rsidRPr="00527663">
        <w:rPr>
          <w:rFonts w:ascii="Times New Roman" w:hAnsi="Times New Roman" w:cs="Times New Roman"/>
          <w:sz w:val="24"/>
          <w:szCs w:val="24"/>
          <w:lang w:val="es-ES"/>
        </w:rPr>
        <w:t>. Se considera</w:t>
      </w:r>
      <w:r w:rsidR="001863AF">
        <w:rPr>
          <w:rFonts w:ascii="Times New Roman" w:hAnsi="Times New Roman" w:cs="Times New Roman"/>
          <w:sz w:val="24"/>
          <w:szCs w:val="24"/>
          <w:lang w:val="es-ES"/>
        </w:rPr>
        <w:t>ron</w:t>
      </w:r>
      <w:r w:rsidRPr="00527663">
        <w:rPr>
          <w:rFonts w:ascii="Times New Roman" w:hAnsi="Times New Roman" w:cs="Times New Roman"/>
          <w:sz w:val="24"/>
          <w:szCs w:val="24"/>
          <w:lang w:val="es-ES"/>
        </w:rPr>
        <w:t xml:space="preserve"> significativo</w:t>
      </w:r>
      <w:r w:rsidR="001863AF">
        <w:rPr>
          <w:rFonts w:ascii="Times New Roman" w:hAnsi="Times New Roman" w:cs="Times New Roman"/>
          <w:sz w:val="24"/>
          <w:szCs w:val="24"/>
          <w:lang w:val="es-ES"/>
        </w:rPr>
        <w:t>s</w:t>
      </w:r>
      <w:r w:rsidRPr="00CF6DFA">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valores </w:t>
      </w:r>
      <w:r w:rsidRPr="00F2564B">
        <w:rPr>
          <w:rFonts w:ascii="Times New Roman" w:hAnsi="Times New Roman" w:cs="Times New Roman"/>
          <w:i/>
          <w:iCs/>
          <w:sz w:val="24"/>
          <w:szCs w:val="24"/>
          <w:lang w:val="es-ES"/>
        </w:rPr>
        <w:t>p</w:t>
      </w:r>
      <w:r>
        <w:rPr>
          <w:rFonts w:ascii="Times New Roman" w:hAnsi="Times New Roman" w:cs="Times New Roman"/>
          <w:sz w:val="24"/>
          <w:szCs w:val="24"/>
          <w:lang w:val="es-ES"/>
        </w:rPr>
        <w:t xml:space="preserve"> menores </w:t>
      </w:r>
      <w:r w:rsidRPr="00CF6DFA">
        <w:rPr>
          <w:rFonts w:ascii="Times New Roman" w:hAnsi="Times New Roman" w:cs="Times New Roman"/>
          <w:sz w:val="24"/>
          <w:szCs w:val="24"/>
          <w:lang w:val="es-ES"/>
        </w:rPr>
        <w:t>de 0</w:t>
      </w:r>
      <w:r w:rsidR="001863AF">
        <w:rPr>
          <w:rFonts w:ascii="Times New Roman" w:hAnsi="Times New Roman" w:cs="Times New Roman"/>
          <w:sz w:val="24"/>
          <w:szCs w:val="24"/>
          <w:lang w:val="es-ES"/>
        </w:rPr>
        <w:t>.</w:t>
      </w:r>
      <w:r w:rsidRPr="00CF6DFA">
        <w:rPr>
          <w:rFonts w:ascii="Times New Roman" w:hAnsi="Times New Roman" w:cs="Times New Roman"/>
          <w:sz w:val="24"/>
          <w:szCs w:val="24"/>
          <w:lang w:val="es-ES"/>
        </w:rPr>
        <w:t>05.</w:t>
      </w:r>
    </w:p>
    <w:p w14:paraId="23C39EBE" w14:textId="77777777" w:rsidR="000B6F72" w:rsidRPr="00710A0B" w:rsidRDefault="000B6F72" w:rsidP="000B6F72">
      <w:pPr>
        <w:spacing w:after="0" w:line="360" w:lineRule="auto"/>
        <w:ind w:firstLine="708"/>
        <w:jc w:val="both"/>
        <w:rPr>
          <w:rFonts w:ascii="Times New Roman" w:hAnsi="Times New Roman" w:cs="Times New Roman"/>
          <w:sz w:val="24"/>
          <w:szCs w:val="24"/>
          <w:lang w:val="es-ES"/>
        </w:rPr>
      </w:pPr>
    </w:p>
    <w:p w14:paraId="38375C6A" w14:textId="03D4FC53" w:rsidR="003C15E9" w:rsidRPr="00201075" w:rsidRDefault="00DE0234" w:rsidP="00AF6A98">
      <w:pPr>
        <w:pStyle w:val="Default"/>
        <w:spacing w:line="360" w:lineRule="auto"/>
        <w:jc w:val="center"/>
        <w:rPr>
          <w:b/>
          <w:sz w:val="32"/>
          <w:szCs w:val="32"/>
        </w:rPr>
      </w:pPr>
      <w:r w:rsidRPr="00201075">
        <w:rPr>
          <w:b/>
          <w:bCs/>
          <w:sz w:val="32"/>
          <w:szCs w:val="32"/>
        </w:rPr>
        <w:t>R</w:t>
      </w:r>
      <w:r w:rsidR="00201075" w:rsidRPr="00201075">
        <w:rPr>
          <w:b/>
          <w:bCs/>
          <w:sz w:val="32"/>
          <w:szCs w:val="32"/>
        </w:rPr>
        <w:t>esultados</w:t>
      </w:r>
    </w:p>
    <w:p w14:paraId="13E4E175" w14:textId="6B596B96" w:rsidR="004B0612" w:rsidRPr="0009546B" w:rsidRDefault="00D25F4A" w:rsidP="000B6F7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En relación con</w:t>
      </w:r>
      <w:r w:rsidR="00C9669E">
        <w:rPr>
          <w:rFonts w:ascii="Times New Roman" w:eastAsia="Times New Roman" w:hAnsi="Times New Roman" w:cs="Times New Roman"/>
          <w:color w:val="000000" w:themeColor="text1"/>
          <w:sz w:val="24"/>
          <w:szCs w:val="24"/>
        </w:rPr>
        <w:t xml:space="preserve"> </w:t>
      </w:r>
      <w:r w:rsidR="00976DCF">
        <w:rPr>
          <w:rFonts w:ascii="Times New Roman" w:eastAsia="Times New Roman" w:hAnsi="Times New Roman" w:cs="Times New Roman"/>
          <w:color w:val="000000" w:themeColor="text1"/>
          <w:sz w:val="24"/>
          <w:szCs w:val="24"/>
        </w:rPr>
        <w:t>el género</w:t>
      </w:r>
      <w:r w:rsidR="00996079">
        <w:rPr>
          <w:rFonts w:ascii="Times New Roman" w:hAnsi="Times New Roman" w:cs="Times New Roman"/>
          <w:sz w:val="24"/>
          <w:szCs w:val="24"/>
        </w:rPr>
        <w:t xml:space="preserve">, de </w:t>
      </w:r>
      <w:r w:rsidR="003C15E9" w:rsidRPr="00B14E7A">
        <w:rPr>
          <w:rFonts w:ascii="Times New Roman" w:hAnsi="Times New Roman" w:cs="Times New Roman"/>
          <w:sz w:val="24"/>
          <w:szCs w:val="24"/>
        </w:rPr>
        <w:t>199 (100</w:t>
      </w:r>
      <w:r w:rsidR="00930446">
        <w:rPr>
          <w:rFonts w:ascii="Times New Roman" w:hAnsi="Times New Roman" w:cs="Times New Roman"/>
          <w:sz w:val="24"/>
          <w:szCs w:val="24"/>
        </w:rPr>
        <w:t> </w:t>
      </w:r>
      <w:r w:rsidR="003C15E9" w:rsidRPr="00B14E7A">
        <w:rPr>
          <w:rFonts w:ascii="Times New Roman" w:hAnsi="Times New Roman" w:cs="Times New Roman"/>
          <w:sz w:val="24"/>
          <w:szCs w:val="24"/>
        </w:rPr>
        <w:t>%)</w:t>
      </w:r>
      <w:r w:rsidR="003C15E9" w:rsidRPr="00B14E7A">
        <w:rPr>
          <w:rFonts w:ascii="Times New Roman" w:eastAsia="Times New Roman" w:hAnsi="Times New Roman" w:cs="Times New Roman"/>
          <w:sz w:val="24"/>
          <w:szCs w:val="24"/>
        </w:rPr>
        <w:t>, 7</w:t>
      </w:r>
      <w:r w:rsidR="00145086" w:rsidRPr="00B14E7A">
        <w:rPr>
          <w:rFonts w:ascii="Times New Roman" w:eastAsia="Times New Roman" w:hAnsi="Times New Roman" w:cs="Times New Roman"/>
          <w:sz w:val="24"/>
          <w:szCs w:val="24"/>
        </w:rPr>
        <w:t>0</w:t>
      </w:r>
      <w:r w:rsidR="00930446">
        <w:rPr>
          <w:rFonts w:ascii="Times New Roman" w:eastAsia="Times New Roman" w:hAnsi="Times New Roman" w:cs="Times New Roman"/>
          <w:sz w:val="24"/>
          <w:szCs w:val="24"/>
        </w:rPr>
        <w:t xml:space="preserve"> (</w:t>
      </w:r>
      <w:r w:rsidR="00145086" w:rsidRPr="00B14E7A">
        <w:rPr>
          <w:rFonts w:ascii="Times New Roman" w:eastAsia="Times New Roman" w:hAnsi="Times New Roman" w:cs="Times New Roman"/>
          <w:sz w:val="24"/>
          <w:szCs w:val="24"/>
        </w:rPr>
        <w:t>85</w:t>
      </w:r>
      <w:r w:rsidR="00930446">
        <w:rPr>
          <w:rFonts w:ascii="Times New Roman" w:eastAsia="Times New Roman" w:hAnsi="Times New Roman" w:cs="Times New Roman"/>
          <w:sz w:val="24"/>
          <w:szCs w:val="24"/>
        </w:rPr>
        <w:t> </w:t>
      </w:r>
      <w:r w:rsidR="003C15E9" w:rsidRPr="00B14E7A">
        <w:rPr>
          <w:rFonts w:ascii="Times New Roman" w:eastAsia="Times New Roman" w:hAnsi="Times New Roman" w:cs="Times New Roman"/>
          <w:sz w:val="24"/>
          <w:szCs w:val="24"/>
        </w:rPr>
        <w:t>%</w:t>
      </w:r>
      <w:r w:rsidR="00930446">
        <w:rPr>
          <w:rFonts w:ascii="Times New Roman" w:eastAsia="Times New Roman" w:hAnsi="Times New Roman" w:cs="Times New Roman"/>
          <w:sz w:val="24"/>
          <w:szCs w:val="24"/>
        </w:rPr>
        <w:t>) eran</w:t>
      </w:r>
      <w:r w:rsidR="003C15E9" w:rsidRPr="00B14E7A">
        <w:rPr>
          <w:rFonts w:ascii="Times New Roman" w:eastAsia="Times New Roman" w:hAnsi="Times New Roman" w:cs="Times New Roman"/>
          <w:sz w:val="24"/>
          <w:szCs w:val="24"/>
        </w:rPr>
        <w:t xml:space="preserve"> mujeres y 29</w:t>
      </w:r>
      <w:r w:rsidR="008B1CE8" w:rsidRPr="00B14E7A">
        <w:rPr>
          <w:rFonts w:ascii="Times New Roman" w:eastAsia="Times New Roman" w:hAnsi="Times New Roman" w:cs="Times New Roman"/>
          <w:sz w:val="24"/>
          <w:szCs w:val="24"/>
        </w:rPr>
        <w:t>.</w:t>
      </w:r>
      <w:r w:rsidR="00145086" w:rsidRPr="00B14E7A">
        <w:rPr>
          <w:rFonts w:ascii="Times New Roman" w:eastAsia="Times New Roman" w:hAnsi="Times New Roman" w:cs="Times New Roman"/>
          <w:sz w:val="24"/>
          <w:szCs w:val="24"/>
        </w:rPr>
        <w:t>15</w:t>
      </w:r>
      <w:r w:rsidR="00930446">
        <w:rPr>
          <w:rFonts w:ascii="Times New Roman" w:eastAsia="Times New Roman" w:hAnsi="Times New Roman" w:cs="Times New Roman"/>
          <w:sz w:val="24"/>
          <w:szCs w:val="24"/>
        </w:rPr>
        <w:t> </w:t>
      </w:r>
      <w:r w:rsidR="003C15E9" w:rsidRPr="00B14E7A">
        <w:rPr>
          <w:rFonts w:ascii="Times New Roman" w:eastAsia="Times New Roman" w:hAnsi="Times New Roman" w:cs="Times New Roman"/>
          <w:sz w:val="24"/>
          <w:szCs w:val="24"/>
        </w:rPr>
        <w:t>% varones</w:t>
      </w:r>
      <w:r w:rsidR="00930446">
        <w:rPr>
          <w:rFonts w:ascii="Times New Roman" w:eastAsia="Times New Roman" w:hAnsi="Times New Roman" w:cs="Times New Roman"/>
          <w:sz w:val="24"/>
          <w:szCs w:val="24"/>
        </w:rPr>
        <w:t>. En cuanto a</w:t>
      </w:r>
      <w:r w:rsidR="00930446" w:rsidRPr="00B14E7A">
        <w:rPr>
          <w:rFonts w:ascii="Times New Roman" w:eastAsia="Times New Roman" w:hAnsi="Times New Roman" w:cs="Times New Roman"/>
          <w:sz w:val="24"/>
          <w:szCs w:val="24"/>
        </w:rPr>
        <w:t xml:space="preserve"> </w:t>
      </w:r>
      <w:r w:rsidR="003C15E9" w:rsidRPr="00B14E7A">
        <w:rPr>
          <w:rFonts w:ascii="Times New Roman" w:eastAsia="Times New Roman" w:hAnsi="Times New Roman" w:cs="Times New Roman"/>
          <w:sz w:val="24"/>
          <w:szCs w:val="24"/>
        </w:rPr>
        <w:t>las edades</w:t>
      </w:r>
      <w:r w:rsidR="00930446">
        <w:rPr>
          <w:rFonts w:ascii="Times New Roman" w:eastAsia="Times New Roman" w:hAnsi="Times New Roman" w:cs="Times New Roman"/>
          <w:sz w:val="24"/>
          <w:szCs w:val="24"/>
        </w:rPr>
        <w:t>,</w:t>
      </w:r>
      <w:r w:rsidR="00996079">
        <w:rPr>
          <w:rFonts w:ascii="Times New Roman" w:eastAsia="Times New Roman" w:hAnsi="Times New Roman" w:cs="Times New Roman"/>
          <w:sz w:val="24"/>
          <w:szCs w:val="24"/>
        </w:rPr>
        <w:t xml:space="preserve"> </w:t>
      </w:r>
      <w:r w:rsidR="003C15E9" w:rsidRPr="00B14E7A">
        <w:rPr>
          <w:rFonts w:ascii="Times New Roman" w:eastAsia="Times New Roman" w:hAnsi="Times New Roman" w:cs="Times New Roman"/>
          <w:sz w:val="24"/>
          <w:szCs w:val="24"/>
        </w:rPr>
        <w:t>6</w:t>
      </w:r>
      <w:r w:rsidR="00145086" w:rsidRPr="00B14E7A">
        <w:rPr>
          <w:rFonts w:ascii="Times New Roman" w:eastAsia="Times New Roman" w:hAnsi="Times New Roman" w:cs="Times New Roman"/>
          <w:sz w:val="24"/>
          <w:szCs w:val="24"/>
        </w:rPr>
        <w:t>6</w:t>
      </w:r>
      <w:r w:rsidR="008B1CE8" w:rsidRPr="00B14E7A">
        <w:rPr>
          <w:rFonts w:ascii="Times New Roman" w:eastAsia="Times New Roman" w:hAnsi="Times New Roman" w:cs="Times New Roman"/>
          <w:sz w:val="24"/>
          <w:szCs w:val="24"/>
        </w:rPr>
        <w:t>.</w:t>
      </w:r>
      <w:r w:rsidR="00145086" w:rsidRPr="00B14E7A">
        <w:rPr>
          <w:rFonts w:ascii="Times New Roman" w:eastAsia="Times New Roman" w:hAnsi="Times New Roman" w:cs="Times New Roman"/>
          <w:sz w:val="24"/>
          <w:szCs w:val="24"/>
        </w:rPr>
        <w:t>83</w:t>
      </w:r>
      <w:r w:rsidR="00930446">
        <w:rPr>
          <w:rFonts w:ascii="Times New Roman" w:eastAsia="Times New Roman" w:hAnsi="Times New Roman" w:cs="Times New Roman"/>
          <w:sz w:val="24"/>
          <w:szCs w:val="24"/>
        </w:rPr>
        <w:t> </w:t>
      </w:r>
      <w:r w:rsidR="003C15E9" w:rsidRPr="00B14E7A">
        <w:rPr>
          <w:rFonts w:ascii="Times New Roman" w:eastAsia="Times New Roman" w:hAnsi="Times New Roman" w:cs="Times New Roman"/>
          <w:sz w:val="24"/>
          <w:szCs w:val="24"/>
        </w:rPr>
        <w:t>%</w:t>
      </w:r>
      <w:r w:rsidR="00930446">
        <w:rPr>
          <w:rFonts w:ascii="Times New Roman" w:eastAsia="Times New Roman" w:hAnsi="Times New Roman" w:cs="Times New Roman"/>
          <w:sz w:val="24"/>
          <w:szCs w:val="24"/>
        </w:rPr>
        <w:t xml:space="preserve"> tenía </w:t>
      </w:r>
      <w:r w:rsidR="00930446" w:rsidRPr="00BF1ECA">
        <w:rPr>
          <w:rFonts w:ascii="Times New Roman" w:eastAsia="Times New Roman" w:hAnsi="Times New Roman" w:cs="Times New Roman"/>
          <w:sz w:val="24"/>
          <w:szCs w:val="24"/>
        </w:rPr>
        <w:t>entre 24 a 26</w:t>
      </w:r>
      <w:r w:rsidR="00930446" w:rsidRPr="00B14E7A">
        <w:rPr>
          <w:rFonts w:ascii="Times New Roman" w:eastAsia="Times New Roman" w:hAnsi="Times New Roman" w:cs="Times New Roman"/>
          <w:sz w:val="24"/>
          <w:szCs w:val="24"/>
        </w:rPr>
        <w:t xml:space="preserve"> años</w:t>
      </w:r>
      <w:r w:rsidR="003C15E9" w:rsidRPr="00B14E7A">
        <w:rPr>
          <w:rFonts w:ascii="Times New Roman" w:eastAsia="Times New Roman" w:hAnsi="Times New Roman" w:cs="Times New Roman"/>
          <w:sz w:val="24"/>
          <w:szCs w:val="24"/>
        </w:rPr>
        <w:t xml:space="preserve">, </w:t>
      </w:r>
      <w:r w:rsidR="00930446" w:rsidRPr="00B14E7A">
        <w:rPr>
          <w:rFonts w:ascii="Times New Roman" w:eastAsia="Times New Roman" w:hAnsi="Times New Roman" w:cs="Times New Roman"/>
          <w:sz w:val="24"/>
          <w:szCs w:val="24"/>
        </w:rPr>
        <w:t>22.11</w:t>
      </w:r>
      <w:r w:rsidR="00930446">
        <w:rPr>
          <w:rFonts w:ascii="Times New Roman" w:eastAsia="Times New Roman" w:hAnsi="Times New Roman" w:cs="Times New Roman"/>
          <w:sz w:val="24"/>
          <w:szCs w:val="24"/>
        </w:rPr>
        <w:t> </w:t>
      </w:r>
      <w:r w:rsidR="00930446" w:rsidRPr="00BF1ECA">
        <w:rPr>
          <w:rFonts w:ascii="Times New Roman" w:eastAsia="Times New Roman" w:hAnsi="Times New Roman" w:cs="Times New Roman"/>
          <w:sz w:val="24"/>
          <w:szCs w:val="24"/>
        </w:rPr>
        <w:t xml:space="preserve">% </w:t>
      </w:r>
      <w:r w:rsidR="003C15E9" w:rsidRPr="00BF1ECA">
        <w:rPr>
          <w:rFonts w:ascii="Times New Roman" w:eastAsia="Times New Roman" w:hAnsi="Times New Roman" w:cs="Times New Roman"/>
          <w:sz w:val="24"/>
          <w:szCs w:val="24"/>
        </w:rPr>
        <w:t>21 a 23 años</w:t>
      </w:r>
      <w:r w:rsidR="00930446">
        <w:rPr>
          <w:rFonts w:ascii="Times New Roman" w:eastAsia="Times New Roman" w:hAnsi="Times New Roman" w:cs="Times New Roman"/>
          <w:sz w:val="24"/>
          <w:szCs w:val="24"/>
        </w:rPr>
        <w:t>,</w:t>
      </w:r>
      <w:r w:rsidR="003C15E9" w:rsidRPr="00B14E7A">
        <w:rPr>
          <w:rFonts w:ascii="Times New Roman" w:eastAsia="Times New Roman" w:hAnsi="Times New Roman" w:cs="Times New Roman"/>
          <w:sz w:val="24"/>
          <w:szCs w:val="24"/>
        </w:rPr>
        <w:t xml:space="preserve"> 9</w:t>
      </w:r>
      <w:r w:rsidR="008B1CE8" w:rsidRPr="00B14E7A">
        <w:rPr>
          <w:rFonts w:ascii="Times New Roman" w:eastAsia="Times New Roman" w:hAnsi="Times New Roman" w:cs="Times New Roman"/>
          <w:sz w:val="24"/>
          <w:szCs w:val="24"/>
        </w:rPr>
        <w:t>.05</w:t>
      </w:r>
      <w:r w:rsidR="00930446">
        <w:rPr>
          <w:rFonts w:ascii="Times New Roman" w:eastAsia="Times New Roman" w:hAnsi="Times New Roman" w:cs="Times New Roman"/>
          <w:sz w:val="24"/>
          <w:szCs w:val="24"/>
        </w:rPr>
        <w:t> </w:t>
      </w:r>
      <w:r w:rsidR="003C15E9" w:rsidRPr="00B14E7A">
        <w:rPr>
          <w:rFonts w:ascii="Times New Roman" w:eastAsia="Times New Roman" w:hAnsi="Times New Roman" w:cs="Times New Roman"/>
          <w:sz w:val="24"/>
          <w:szCs w:val="24"/>
        </w:rPr>
        <w:t>%</w:t>
      </w:r>
      <w:r w:rsidR="00930446">
        <w:rPr>
          <w:rFonts w:ascii="Times New Roman" w:eastAsia="Times New Roman" w:hAnsi="Times New Roman" w:cs="Times New Roman"/>
          <w:sz w:val="24"/>
          <w:szCs w:val="24"/>
        </w:rPr>
        <w:t xml:space="preserve"> era </w:t>
      </w:r>
      <w:r w:rsidR="00930446" w:rsidRPr="00BF1ECA">
        <w:rPr>
          <w:rFonts w:ascii="Times New Roman" w:eastAsia="Times New Roman" w:hAnsi="Times New Roman" w:cs="Times New Roman"/>
          <w:sz w:val="24"/>
          <w:szCs w:val="24"/>
        </w:rPr>
        <w:t>mayor de 27</w:t>
      </w:r>
      <w:r w:rsidR="00930446" w:rsidRPr="00B14E7A">
        <w:rPr>
          <w:rFonts w:ascii="Times New Roman" w:eastAsia="Times New Roman" w:hAnsi="Times New Roman" w:cs="Times New Roman"/>
          <w:sz w:val="24"/>
          <w:szCs w:val="24"/>
        </w:rPr>
        <w:t xml:space="preserve"> años</w:t>
      </w:r>
      <w:r w:rsidR="00930446">
        <w:rPr>
          <w:rFonts w:ascii="Times New Roman" w:eastAsia="Times New Roman" w:hAnsi="Times New Roman" w:cs="Times New Roman"/>
          <w:sz w:val="24"/>
          <w:szCs w:val="24"/>
        </w:rPr>
        <w:t xml:space="preserve"> y</w:t>
      </w:r>
      <w:r w:rsidR="003C15E9" w:rsidRPr="00B14E7A">
        <w:rPr>
          <w:rFonts w:ascii="Times New Roman" w:eastAsia="Times New Roman" w:hAnsi="Times New Roman" w:cs="Times New Roman"/>
          <w:sz w:val="24"/>
          <w:szCs w:val="24"/>
        </w:rPr>
        <w:t xml:space="preserve"> 2</w:t>
      </w:r>
      <w:r w:rsidR="008B1CE8" w:rsidRPr="00B14E7A">
        <w:rPr>
          <w:rFonts w:ascii="Times New Roman" w:eastAsia="Times New Roman" w:hAnsi="Times New Roman" w:cs="Times New Roman"/>
          <w:sz w:val="24"/>
          <w:szCs w:val="24"/>
        </w:rPr>
        <w:t>.01</w:t>
      </w:r>
      <w:r w:rsidR="00930446">
        <w:rPr>
          <w:rFonts w:ascii="Times New Roman" w:eastAsia="Times New Roman" w:hAnsi="Times New Roman" w:cs="Times New Roman"/>
          <w:sz w:val="24"/>
          <w:szCs w:val="24"/>
        </w:rPr>
        <w:t> </w:t>
      </w:r>
      <w:r w:rsidR="003C15E9" w:rsidRPr="00B14E7A">
        <w:rPr>
          <w:rFonts w:ascii="Times New Roman" w:eastAsia="Times New Roman" w:hAnsi="Times New Roman" w:cs="Times New Roman"/>
          <w:sz w:val="24"/>
          <w:szCs w:val="24"/>
        </w:rPr>
        <w:t>%</w:t>
      </w:r>
      <w:r w:rsidR="00930446">
        <w:rPr>
          <w:rFonts w:ascii="Times New Roman" w:eastAsia="Times New Roman" w:hAnsi="Times New Roman" w:cs="Times New Roman"/>
          <w:sz w:val="24"/>
          <w:szCs w:val="24"/>
        </w:rPr>
        <w:t xml:space="preserve"> tenía entre </w:t>
      </w:r>
      <w:r w:rsidR="00930446" w:rsidRPr="00BF1ECA">
        <w:rPr>
          <w:rFonts w:ascii="Times New Roman" w:eastAsia="Times New Roman" w:hAnsi="Times New Roman" w:cs="Times New Roman"/>
          <w:sz w:val="24"/>
          <w:szCs w:val="24"/>
        </w:rPr>
        <w:t>18 a 20 años</w:t>
      </w:r>
      <w:r w:rsidR="00930446">
        <w:rPr>
          <w:rFonts w:ascii="Times New Roman" w:eastAsia="Times New Roman" w:hAnsi="Times New Roman" w:cs="Times New Roman"/>
          <w:sz w:val="24"/>
          <w:szCs w:val="24"/>
        </w:rPr>
        <w:t>.</w:t>
      </w:r>
      <w:r w:rsidR="00930446" w:rsidRPr="00B14E7A">
        <w:rPr>
          <w:rFonts w:ascii="Times New Roman" w:eastAsia="Times New Roman" w:hAnsi="Times New Roman" w:cs="Times New Roman"/>
          <w:sz w:val="24"/>
          <w:szCs w:val="24"/>
        </w:rPr>
        <w:t xml:space="preserve"> </w:t>
      </w:r>
      <w:r w:rsidR="00976DCF">
        <w:rPr>
          <w:rFonts w:ascii="Times New Roman" w:eastAsia="Times New Roman" w:hAnsi="Times New Roman" w:cs="Times New Roman"/>
          <w:sz w:val="24"/>
          <w:szCs w:val="24"/>
        </w:rPr>
        <w:t xml:space="preserve">Respecto al </w:t>
      </w:r>
      <w:r w:rsidR="003C15E9" w:rsidRPr="00B14E7A">
        <w:rPr>
          <w:rFonts w:ascii="Times New Roman" w:eastAsia="Times New Roman" w:hAnsi="Times New Roman" w:cs="Times New Roman"/>
          <w:sz w:val="24"/>
          <w:szCs w:val="24"/>
        </w:rPr>
        <w:t>lugar de procedencia: 84</w:t>
      </w:r>
      <w:r w:rsidR="008B1CE8" w:rsidRPr="00B14E7A">
        <w:rPr>
          <w:rFonts w:ascii="Times New Roman" w:eastAsia="Times New Roman" w:hAnsi="Times New Roman" w:cs="Times New Roman"/>
          <w:sz w:val="24"/>
          <w:szCs w:val="24"/>
        </w:rPr>
        <w:t>.42</w:t>
      </w:r>
      <w:r w:rsidR="00976DCF">
        <w:rPr>
          <w:rFonts w:ascii="Times New Roman" w:eastAsia="Times New Roman" w:hAnsi="Times New Roman" w:cs="Times New Roman"/>
          <w:sz w:val="24"/>
          <w:szCs w:val="24"/>
        </w:rPr>
        <w:t> </w:t>
      </w:r>
      <w:r w:rsidR="003C15E9" w:rsidRPr="00B14E7A">
        <w:rPr>
          <w:rFonts w:ascii="Times New Roman" w:eastAsia="Times New Roman" w:hAnsi="Times New Roman" w:cs="Times New Roman"/>
          <w:sz w:val="24"/>
          <w:szCs w:val="24"/>
        </w:rPr>
        <w:t xml:space="preserve">% </w:t>
      </w:r>
      <w:r w:rsidR="00976DCF">
        <w:rPr>
          <w:rFonts w:ascii="Times New Roman" w:eastAsia="Times New Roman" w:hAnsi="Times New Roman" w:cs="Times New Roman"/>
          <w:sz w:val="24"/>
          <w:szCs w:val="24"/>
        </w:rPr>
        <w:t xml:space="preserve">era de </w:t>
      </w:r>
      <w:r w:rsidR="003C15E9" w:rsidRPr="00B14E7A">
        <w:rPr>
          <w:rFonts w:ascii="Times New Roman" w:eastAsia="Times New Roman" w:hAnsi="Times New Roman" w:cs="Times New Roman"/>
          <w:sz w:val="24"/>
          <w:szCs w:val="24"/>
        </w:rPr>
        <w:t>costa, 1</w:t>
      </w:r>
      <w:r w:rsidR="008B1CE8" w:rsidRPr="00B14E7A">
        <w:rPr>
          <w:rFonts w:ascii="Times New Roman" w:eastAsia="Times New Roman" w:hAnsi="Times New Roman" w:cs="Times New Roman"/>
          <w:sz w:val="24"/>
          <w:szCs w:val="24"/>
        </w:rPr>
        <w:t>3.56</w:t>
      </w:r>
      <w:r w:rsidR="00976DCF">
        <w:rPr>
          <w:rFonts w:ascii="Times New Roman" w:eastAsia="Times New Roman" w:hAnsi="Times New Roman" w:cs="Times New Roman"/>
          <w:sz w:val="24"/>
          <w:szCs w:val="24"/>
        </w:rPr>
        <w:t> </w:t>
      </w:r>
      <w:r w:rsidR="003C15E9" w:rsidRPr="00B14E7A">
        <w:rPr>
          <w:rFonts w:ascii="Times New Roman" w:eastAsia="Times New Roman" w:hAnsi="Times New Roman" w:cs="Times New Roman"/>
          <w:sz w:val="24"/>
          <w:szCs w:val="24"/>
        </w:rPr>
        <w:t xml:space="preserve">% </w:t>
      </w:r>
      <w:r w:rsidR="00976DCF">
        <w:rPr>
          <w:rFonts w:ascii="Times New Roman" w:eastAsia="Times New Roman" w:hAnsi="Times New Roman" w:cs="Times New Roman"/>
          <w:sz w:val="24"/>
          <w:szCs w:val="24"/>
        </w:rPr>
        <w:t xml:space="preserve">de </w:t>
      </w:r>
      <w:r w:rsidR="003C15E9" w:rsidRPr="00B14E7A">
        <w:rPr>
          <w:rFonts w:ascii="Times New Roman" w:eastAsia="Times New Roman" w:hAnsi="Times New Roman" w:cs="Times New Roman"/>
          <w:sz w:val="24"/>
          <w:szCs w:val="24"/>
        </w:rPr>
        <w:t>sierra y 2</w:t>
      </w:r>
      <w:r w:rsidR="008B1CE8" w:rsidRPr="00B14E7A">
        <w:rPr>
          <w:rFonts w:ascii="Times New Roman" w:eastAsia="Times New Roman" w:hAnsi="Times New Roman" w:cs="Times New Roman"/>
          <w:sz w:val="24"/>
          <w:szCs w:val="24"/>
        </w:rPr>
        <w:t>.01</w:t>
      </w:r>
      <w:r w:rsidR="00976DCF">
        <w:rPr>
          <w:rFonts w:ascii="Times New Roman" w:eastAsia="Times New Roman" w:hAnsi="Times New Roman" w:cs="Times New Roman"/>
          <w:sz w:val="24"/>
          <w:szCs w:val="24"/>
        </w:rPr>
        <w:t> </w:t>
      </w:r>
      <w:r w:rsidR="003C15E9" w:rsidRPr="00B14E7A">
        <w:rPr>
          <w:rFonts w:ascii="Times New Roman" w:eastAsia="Times New Roman" w:hAnsi="Times New Roman" w:cs="Times New Roman"/>
          <w:sz w:val="24"/>
          <w:szCs w:val="24"/>
        </w:rPr>
        <w:t xml:space="preserve">% </w:t>
      </w:r>
      <w:r w:rsidR="00976DCF">
        <w:rPr>
          <w:rFonts w:ascii="Times New Roman" w:eastAsia="Times New Roman" w:hAnsi="Times New Roman" w:cs="Times New Roman"/>
          <w:sz w:val="24"/>
          <w:szCs w:val="24"/>
        </w:rPr>
        <w:t xml:space="preserve">de </w:t>
      </w:r>
      <w:r w:rsidR="003C15E9" w:rsidRPr="00B14E7A">
        <w:rPr>
          <w:rFonts w:ascii="Times New Roman" w:eastAsia="Times New Roman" w:hAnsi="Times New Roman" w:cs="Times New Roman"/>
          <w:sz w:val="24"/>
          <w:szCs w:val="24"/>
        </w:rPr>
        <w:t xml:space="preserve">selva; </w:t>
      </w:r>
      <w:r w:rsidR="008B1CE8" w:rsidRPr="00B14E7A">
        <w:rPr>
          <w:rFonts w:ascii="Times New Roman" w:eastAsia="Times New Roman" w:hAnsi="Times New Roman" w:cs="Times New Roman"/>
          <w:sz w:val="24"/>
          <w:szCs w:val="24"/>
        </w:rPr>
        <w:t>39.69</w:t>
      </w:r>
      <w:r w:rsidR="00976DCF">
        <w:rPr>
          <w:rFonts w:ascii="Times New Roman" w:eastAsia="Times New Roman" w:hAnsi="Times New Roman" w:cs="Times New Roman"/>
          <w:sz w:val="24"/>
          <w:szCs w:val="24"/>
        </w:rPr>
        <w:t> </w:t>
      </w:r>
      <w:r w:rsidR="003C15E9" w:rsidRPr="00B14E7A">
        <w:rPr>
          <w:rFonts w:ascii="Times New Roman" w:eastAsia="Times New Roman" w:hAnsi="Times New Roman" w:cs="Times New Roman"/>
          <w:sz w:val="24"/>
          <w:szCs w:val="24"/>
        </w:rPr>
        <w:t xml:space="preserve">% </w:t>
      </w:r>
      <w:r w:rsidR="00976DCF">
        <w:rPr>
          <w:rFonts w:ascii="Times New Roman" w:eastAsia="Times New Roman" w:hAnsi="Times New Roman" w:cs="Times New Roman"/>
          <w:sz w:val="24"/>
          <w:szCs w:val="24"/>
        </w:rPr>
        <w:t xml:space="preserve">vivían en </w:t>
      </w:r>
      <w:r w:rsidR="003C15E9" w:rsidRPr="00B14E7A">
        <w:rPr>
          <w:rFonts w:ascii="Times New Roman" w:eastAsia="Times New Roman" w:hAnsi="Times New Roman" w:cs="Times New Roman"/>
          <w:sz w:val="24"/>
          <w:szCs w:val="24"/>
        </w:rPr>
        <w:t>Lima Este, 20</w:t>
      </w:r>
      <w:r w:rsidR="008B1CE8" w:rsidRPr="00B14E7A">
        <w:rPr>
          <w:rFonts w:ascii="Times New Roman" w:eastAsia="Times New Roman" w:hAnsi="Times New Roman" w:cs="Times New Roman"/>
          <w:sz w:val="24"/>
          <w:szCs w:val="24"/>
        </w:rPr>
        <w:t>.10</w:t>
      </w:r>
      <w:r w:rsidR="00976DCF">
        <w:rPr>
          <w:rFonts w:ascii="Times New Roman" w:eastAsia="Times New Roman" w:hAnsi="Times New Roman" w:cs="Times New Roman"/>
          <w:sz w:val="24"/>
          <w:szCs w:val="24"/>
        </w:rPr>
        <w:t> </w:t>
      </w:r>
      <w:r w:rsidR="003C15E9" w:rsidRPr="00B14E7A">
        <w:rPr>
          <w:rFonts w:ascii="Times New Roman" w:eastAsia="Times New Roman" w:hAnsi="Times New Roman" w:cs="Times New Roman"/>
          <w:sz w:val="24"/>
          <w:szCs w:val="24"/>
        </w:rPr>
        <w:t xml:space="preserve">% </w:t>
      </w:r>
      <w:r w:rsidR="00976DCF">
        <w:rPr>
          <w:rFonts w:ascii="Times New Roman" w:eastAsia="Times New Roman" w:hAnsi="Times New Roman" w:cs="Times New Roman"/>
          <w:sz w:val="24"/>
          <w:szCs w:val="24"/>
        </w:rPr>
        <w:t xml:space="preserve">en </w:t>
      </w:r>
      <w:r w:rsidR="003C15E9" w:rsidRPr="00B14E7A">
        <w:rPr>
          <w:rFonts w:ascii="Times New Roman" w:eastAsia="Times New Roman" w:hAnsi="Times New Roman" w:cs="Times New Roman"/>
          <w:sz w:val="24"/>
          <w:szCs w:val="24"/>
        </w:rPr>
        <w:t>Lima Norte, 17</w:t>
      </w:r>
      <w:r w:rsidR="008B1CE8" w:rsidRPr="00B14E7A">
        <w:rPr>
          <w:rFonts w:ascii="Times New Roman" w:eastAsia="Times New Roman" w:hAnsi="Times New Roman" w:cs="Times New Roman"/>
          <w:sz w:val="24"/>
          <w:szCs w:val="24"/>
        </w:rPr>
        <w:t>.08</w:t>
      </w:r>
      <w:r w:rsidR="00976DCF">
        <w:rPr>
          <w:rFonts w:ascii="Times New Roman" w:eastAsia="Times New Roman" w:hAnsi="Times New Roman" w:cs="Times New Roman"/>
          <w:sz w:val="24"/>
          <w:szCs w:val="24"/>
        </w:rPr>
        <w:t> </w:t>
      </w:r>
      <w:r w:rsidR="003C15E9" w:rsidRPr="00B14E7A">
        <w:rPr>
          <w:rFonts w:ascii="Times New Roman" w:eastAsia="Times New Roman" w:hAnsi="Times New Roman" w:cs="Times New Roman"/>
          <w:sz w:val="24"/>
          <w:szCs w:val="24"/>
        </w:rPr>
        <w:t xml:space="preserve">% </w:t>
      </w:r>
      <w:r w:rsidR="00976DCF">
        <w:rPr>
          <w:rFonts w:ascii="Times New Roman" w:eastAsia="Times New Roman" w:hAnsi="Times New Roman" w:cs="Times New Roman"/>
          <w:sz w:val="24"/>
          <w:szCs w:val="24"/>
        </w:rPr>
        <w:t xml:space="preserve">en </w:t>
      </w:r>
      <w:r w:rsidR="003C15E9" w:rsidRPr="00B14E7A">
        <w:rPr>
          <w:rFonts w:ascii="Times New Roman" w:eastAsia="Times New Roman" w:hAnsi="Times New Roman" w:cs="Times New Roman"/>
          <w:sz w:val="24"/>
          <w:szCs w:val="24"/>
        </w:rPr>
        <w:t>Lima Metropolitana, 13</w:t>
      </w:r>
      <w:r w:rsidR="008B1CE8" w:rsidRPr="00B14E7A">
        <w:rPr>
          <w:rFonts w:ascii="Times New Roman" w:eastAsia="Times New Roman" w:hAnsi="Times New Roman" w:cs="Times New Roman"/>
          <w:sz w:val="24"/>
          <w:szCs w:val="24"/>
        </w:rPr>
        <w:t>.06</w:t>
      </w:r>
      <w:r w:rsidR="00976DCF">
        <w:rPr>
          <w:rFonts w:ascii="Times New Roman" w:eastAsia="Times New Roman" w:hAnsi="Times New Roman" w:cs="Times New Roman"/>
          <w:sz w:val="24"/>
          <w:szCs w:val="24"/>
        </w:rPr>
        <w:t> </w:t>
      </w:r>
      <w:r w:rsidR="003C15E9" w:rsidRPr="00B14E7A">
        <w:rPr>
          <w:rFonts w:ascii="Times New Roman" w:eastAsia="Times New Roman" w:hAnsi="Times New Roman" w:cs="Times New Roman"/>
          <w:sz w:val="24"/>
          <w:szCs w:val="24"/>
        </w:rPr>
        <w:t xml:space="preserve">% </w:t>
      </w:r>
      <w:r w:rsidR="00976DCF">
        <w:rPr>
          <w:rFonts w:ascii="Times New Roman" w:eastAsia="Times New Roman" w:hAnsi="Times New Roman" w:cs="Times New Roman"/>
          <w:sz w:val="24"/>
          <w:szCs w:val="24"/>
        </w:rPr>
        <w:t xml:space="preserve">en </w:t>
      </w:r>
      <w:r w:rsidR="003C15E9" w:rsidRPr="00B14E7A">
        <w:rPr>
          <w:rFonts w:ascii="Times New Roman" w:eastAsia="Times New Roman" w:hAnsi="Times New Roman" w:cs="Times New Roman"/>
          <w:sz w:val="24"/>
          <w:szCs w:val="24"/>
        </w:rPr>
        <w:t>Lima Sur y 10</w:t>
      </w:r>
      <w:r w:rsidR="008B1CE8" w:rsidRPr="00B14E7A">
        <w:rPr>
          <w:rFonts w:ascii="Times New Roman" w:eastAsia="Times New Roman" w:hAnsi="Times New Roman" w:cs="Times New Roman"/>
          <w:sz w:val="24"/>
          <w:szCs w:val="24"/>
        </w:rPr>
        <w:t>.05</w:t>
      </w:r>
      <w:r w:rsidR="00976DCF">
        <w:rPr>
          <w:rFonts w:ascii="Times New Roman" w:eastAsia="Times New Roman" w:hAnsi="Times New Roman" w:cs="Times New Roman"/>
          <w:sz w:val="24"/>
          <w:szCs w:val="24"/>
        </w:rPr>
        <w:t> </w:t>
      </w:r>
      <w:r w:rsidR="003C15E9" w:rsidRPr="00B14E7A">
        <w:rPr>
          <w:rFonts w:ascii="Times New Roman" w:eastAsia="Times New Roman" w:hAnsi="Times New Roman" w:cs="Times New Roman"/>
          <w:sz w:val="24"/>
          <w:szCs w:val="24"/>
        </w:rPr>
        <w:t>%</w:t>
      </w:r>
      <w:r w:rsidR="00976DCF">
        <w:rPr>
          <w:rFonts w:ascii="Times New Roman" w:eastAsia="Times New Roman" w:hAnsi="Times New Roman" w:cs="Times New Roman"/>
          <w:sz w:val="24"/>
          <w:szCs w:val="24"/>
        </w:rPr>
        <w:t xml:space="preserve"> en</w:t>
      </w:r>
      <w:r w:rsidR="003C15E9" w:rsidRPr="00B14E7A">
        <w:rPr>
          <w:rFonts w:ascii="Times New Roman" w:eastAsia="Times New Roman" w:hAnsi="Times New Roman" w:cs="Times New Roman"/>
          <w:sz w:val="24"/>
          <w:szCs w:val="24"/>
        </w:rPr>
        <w:t xml:space="preserve"> Lima Oeste. </w:t>
      </w:r>
      <w:r w:rsidR="00976DCF">
        <w:rPr>
          <w:rFonts w:ascii="Times New Roman" w:eastAsia="Times New Roman" w:hAnsi="Times New Roman" w:cs="Times New Roman"/>
          <w:sz w:val="24"/>
          <w:szCs w:val="24"/>
        </w:rPr>
        <w:t xml:space="preserve">Además, </w:t>
      </w:r>
      <w:r w:rsidR="003C15E9" w:rsidRPr="00B14E7A">
        <w:rPr>
          <w:rFonts w:ascii="Times New Roman" w:eastAsia="Times New Roman" w:hAnsi="Times New Roman" w:cs="Times New Roman"/>
          <w:sz w:val="24"/>
          <w:szCs w:val="24"/>
        </w:rPr>
        <w:t>68</w:t>
      </w:r>
      <w:r w:rsidR="008B1CE8" w:rsidRPr="00B14E7A">
        <w:rPr>
          <w:rFonts w:ascii="Times New Roman" w:eastAsia="Times New Roman" w:hAnsi="Times New Roman" w:cs="Times New Roman"/>
          <w:sz w:val="24"/>
          <w:szCs w:val="24"/>
        </w:rPr>
        <w:t>.34</w:t>
      </w:r>
      <w:r w:rsidR="00976DCF">
        <w:rPr>
          <w:rFonts w:ascii="Times New Roman" w:eastAsia="Times New Roman" w:hAnsi="Times New Roman" w:cs="Times New Roman"/>
          <w:sz w:val="24"/>
          <w:szCs w:val="24"/>
        </w:rPr>
        <w:t> </w:t>
      </w:r>
      <w:r w:rsidR="003C15E9" w:rsidRPr="00B14E7A">
        <w:rPr>
          <w:rFonts w:ascii="Times New Roman" w:eastAsia="Times New Roman" w:hAnsi="Times New Roman" w:cs="Times New Roman"/>
          <w:sz w:val="24"/>
          <w:szCs w:val="24"/>
        </w:rPr>
        <w:t xml:space="preserve">% </w:t>
      </w:r>
      <w:r w:rsidR="00976DCF">
        <w:rPr>
          <w:rFonts w:ascii="Times New Roman" w:eastAsia="Times New Roman" w:hAnsi="Times New Roman" w:cs="Times New Roman"/>
          <w:sz w:val="24"/>
          <w:szCs w:val="24"/>
        </w:rPr>
        <w:t xml:space="preserve">vivían al momento de la encuesta </w:t>
      </w:r>
      <w:r w:rsidR="003C15E9" w:rsidRPr="00B14E7A">
        <w:rPr>
          <w:rFonts w:ascii="Times New Roman" w:eastAsia="Times New Roman" w:hAnsi="Times New Roman" w:cs="Times New Roman"/>
          <w:sz w:val="24"/>
          <w:szCs w:val="24"/>
        </w:rPr>
        <w:t>con sus padres, 11</w:t>
      </w:r>
      <w:r w:rsidR="008B1CE8" w:rsidRPr="00B14E7A">
        <w:rPr>
          <w:rFonts w:ascii="Times New Roman" w:eastAsia="Times New Roman" w:hAnsi="Times New Roman" w:cs="Times New Roman"/>
          <w:sz w:val="24"/>
          <w:szCs w:val="24"/>
        </w:rPr>
        <w:t>.06</w:t>
      </w:r>
      <w:r w:rsidR="00976DCF">
        <w:rPr>
          <w:rFonts w:ascii="Times New Roman" w:eastAsia="Times New Roman" w:hAnsi="Times New Roman" w:cs="Times New Roman"/>
          <w:sz w:val="24"/>
          <w:szCs w:val="24"/>
        </w:rPr>
        <w:t> </w:t>
      </w:r>
      <w:r w:rsidR="003C15E9" w:rsidRPr="00B14E7A">
        <w:rPr>
          <w:rFonts w:ascii="Times New Roman" w:eastAsia="Times New Roman" w:hAnsi="Times New Roman" w:cs="Times New Roman"/>
          <w:sz w:val="24"/>
          <w:szCs w:val="24"/>
        </w:rPr>
        <w:t xml:space="preserve">% </w:t>
      </w:r>
      <w:r w:rsidR="00CD1A7E">
        <w:rPr>
          <w:rFonts w:ascii="Times New Roman" w:eastAsia="Times New Roman" w:hAnsi="Times New Roman" w:cs="Times New Roman"/>
          <w:sz w:val="24"/>
          <w:szCs w:val="24"/>
        </w:rPr>
        <w:t xml:space="preserve">solo </w:t>
      </w:r>
      <w:r w:rsidR="003C15E9" w:rsidRPr="00B14E7A">
        <w:rPr>
          <w:rFonts w:ascii="Times New Roman" w:eastAsia="Times New Roman" w:hAnsi="Times New Roman" w:cs="Times New Roman"/>
          <w:sz w:val="24"/>
          <w:szCs w:val="24"/>
        </w:rPr>
        <w:t xml:space="preserve">con </w:t>
      </w:r>
      <w:r w:rsidR="00CD1A7E">
        <w:rPr>
          <w:rFonts w:ascii="Times New Roman" w:eastAsia="Times New Roman" w:hAnsi="Times New Roman" w:cs="Times New Roman"/>
          <w:sz w:val="24"/>
          <w:szCs w:val="24"/>
        </w:rPr>
        <w:t xml:space="preserve">su </w:t>
      </w:r>
      <w:r w:rsidR="003C15E9" w:rsidRPr="00B14E7A">
        <w:rPr>
          <w:rFonts w:ascii="Times New Roman" w:eastAsia="Times New Roman" w:hAnsi="Times New Roman" w:cs="Times New Roman"/>
          <w:sz w:val="24"/>
          <w:szCs w:val="24"/>
        </w:rPr>
        <w:t>mamá</w:t>
      </w:r>
      <w:r w:rsidR="00976DCF">
        <w:rPr>
          <w:rFonts w:ascii="Times New Roman" w:eastAsia="Times New Roman" w:hAnsi="Times New Roman" w:cs="Times New Roman"/>
          <w:sz w:val="24"/>
          <w:szCs w:val="24"/>
        </w:rPr>
        <w:t xml:space="preserve"> y</w:t>
      </w:r>
      <w:r w:rsidR="00976DCF" w:rsidRPr="00B14E7A">
        <w:rPr>
          <w:rFonts w:ascii="Times New Roman" w:eastAsia="Times New Roman" w:hAnsi="Times New Roman" w:cs="Times New Roman"/>
          <w:sz w:val="24"/>
          <w:szCs w:val="24"/>
        </w:rPr>
        <w:t xml:space="preserve"> </w:t>
      </w:r>
      <w:r w:rsidR="008B1CE8" w:rsidRPr="00B14E7A">
        <w:rPr>
          <w:rFonts w:ascii="Times New Roman" w:eastAsia="Times New Roman" w:hAnsi="Times New Roman" w:cs="Times New Roman"/>
          <w:sz w:val="24"/>
          <w:szCs w:val="24"/>
        </w:rPr>
        <w:t>7.03</w:t>
      </w:r>
      <w:r w:rsidR="00976DCF">
        <w:rPr>
          <w:rFonts w:ascii="Times New Roman" w:eastAsia="Times New Roman" w:hAnsi="Times New Roman" w:cs="Times New Roman"/>
          <w:sz w:val="24"/>
          <w:szCs w:val="24"/>
        </w:rPr>
        <w:t> </w:t>
      </w:r>
      <w:r w:rsidR="003C15E9" w:rsidRPr="00B14E7A">
        <w:rPr>
          <w:rFonts w:ascii="Times New Roman" w:eastAsia="Times New Roman" w:hAnsi="Times New Roman" w:cs="Times New Roman"/>
          <w:sz w:val="24"/>
          <w:szCs w:val="24"/>
        </w:rPr>
        <w:t>% solo</w:t>
      </w:r>
      <w:r w:rsidR="00976DCF">
        <w:rPr>
          <w:rFonts w:ascii="Times New Roman" w:eastAsia="Times New Roman" w:hAnsi="Times New Roman" w:cs="Times New Roman"/>
          <w:sz w:val="24"/>
          <w:szCs w:val="24"/>
        </w:rPr>
        <w:t>s.</w:t>
      </w:r>
      <w:r w:rsidR="00976DCF" w:rsidRPr="00B14E7A">
        <w:rPr>
          <w:rFonts w:ascii="Times New Roman" w:eastAsia="Times New Roman" w:hAnsi="Times New Roman" w:cs="Times New Roman"/>
          <w:sz w:val="24"/>
          <w:szCs w:val="24"/>
        </w:rPr>
        <w:t xml:space="preserve"> </w:t>
      </w:r>
      <w:r w:rsidR="00976DCF">
        <w:rPr>
          <w:rFonts w:ascii="Times New Roman" w:eastAsia="Times New Roman" w:hAnsi="Times New Roman" w:cs="Times New Roman"/>
          <w:sz w:val="24"/>
          <w:szCs w:val="24"/>
        </w:rPr>
        <w:t xml:space="preserve">Por último, </w:t>
      </w:r>
      <w:r w:rsidR="003C15E9" w:rsidRPr="00B14E7A">
        <w:rPr>
          <w:rFonts w:ascii="Times New Roman" w:eastAsia="Times New Roman" w:hAnsi="Times New Roman" w:cs="Times New Roman"/>
          <w:sz w:val="24"/>
          <w:szCs w:val="24"/>
        </w:rPr>
        <w:t>79</w:t>
      </w:r>
      <w:r w:rsidR="008B1CE8" w:rsidRPr="00B14E7A">
        <w:rPr>
          <w:rFonts w:ascii="Times New Roman" w:eastAsia="Times New Roman" w:hAnsi="Times New Roman" w:cs="Times New Roman"/>
          <w:sz w:val="24"/>
          <w:szCs w:val="24"/>
        </w:rPr>
        <w:t>.30</w:t>
      </w:r>
      <w:r w:rsidR="00976DCF">
        <w:rPr>
          <w:rFonts w:ascii="Times New Roman" w:eastAsia="Times New Roman" w:hAnsi="Times New Roman" w:cs="Times New Roman"/>
          <w:sz w:val="24"/>
          <w:szCs w:val="24"/>
        </w:rPr>
        <w:t> </w:t>
      </w:r>
      <w:r w:rsidR="003C15E9" w:rsidRPr="00B14E7A">
        <w:rPr>
          <w:rFonts w:ascii="Times New Roman" w:eastAsia="Times New Roman" w:hAnsi="Times New Roman" w:cs="Times New Roman"/>
          <w:sz w:val="24"/>
          <w:szCs w:val="24"/>
        </w:rPr>
        <w:t xml:space="preserve">% </w:t>
      </w:r>
      <w:r w:rsidR="00976DCF">
        <w:rPr>
          <w:rFonts w:ascii="Times New Roman" w:eastAsia="Times New Roman" w:hAnsi="Times New Roman" w:cs="Times New Roman"/>
          <w:sz w:val="24"/>
          <w:szCs w:val="24"/>
        </w:rPr>
        <w:t xml:space="preserve">eran </w:t>
      </w:r>
      <w:r w:rsidR="003C15E9" w:rsidRPr="00B14E7A">
        <w:rPr>
          <w:rFonts w:ascii="Times New Roman" w:eastAsia="Times New Roman" w:hAnsi="Times New Roman" w:cs="Times New Roman"/>
          <w:sz w:val="24"/>
          <w:szCs w:val="24"/>
        </w:rPr>
        <w:t>católicos, 1</w:t>
      </w:r>
      <w:r w:rsidR="008B1CE8" w:rsidRPr="00B14E7A">
        <w:rPr>
          <w:rFonts w:ascii="Times New Roman" w:eastAsia="Times New Roman" w:hAnsi="Times New Roman" w:cs="Times New Roman"/>
          <w:sz w:val="24"/>
          <w:szCs w:val="24"/>
        </w:rPr>
        <w:t>0.55</w:t>
      </w:r>
      <w:r w:rsidR="00976DCF">
        <w:rPr>
          <w:rFonts w:ascii="Times New Roman" w:eastAsia="Times New Roman" w:hAnsi="Times New Roman" w:cs="Times New Roman"/>
          <w:sz w:val="24"/>
          <w:szCs w:val="24"/>
        </w:rPr>
        <w:t> </w:t>
      </w:r>
      <w:r w:rsidR="003C15E9" w:rsidRPr="00B14E7A">
        <w:rPr>
          <w:rFonts w:ascii="Times New Roman" w:eastAsia="Times New Roman" w:hAnsi="Times New Roman" w:cs="Times New Roman"/>
          <w:sz w:val="24"/>
          <w:szCs w:val="24"/>
        </w:rPr>
        <w:t xml:space="preserve">% evangélicos, </w:t>
      </w:r>
      <w:r w:rsidR="00216859" w:rsidRPr="00B14E7A">
        <w:rPr>
          <w:rFonts w:ascii="Times New Roman" w:eastAsia="Times New Roman" w:hAnsi="Times New Roman" w:cs="Times New Roman"/>
          <w:sz w:val="24"/>
          <w:szCs w:val="24"/>
        </w:rPr>
        <w:t>6.53</w:t>
      </w:r>
      <w:r w:rsidR="00976DCF">
        <w:rPr>
          <w:rFonts w:ascii="Times New Roman" w:eastAsia="Times New Roman" w:hAnsi="Times New Roman" w:cs="Times New Roman"/>
          <w:sz w:val="24"/>
          <w:szCs w:val="24"/>
        </w:rPr>
        <w:t> </w:t>
      </w:r>
      <w:r w:rsidR="003C15E9" w:rsidRPr="00B14E7A">
        <w:rPr>
          <w:rFonts w:ascii="Times New Roman" w:eastAsia="Times New Roman" w:hAnsi="Times New Roman" w:cs="Times New Roman"/>
          <w:sz w:val="24"/>
          <w:szCs w:val="24"/>
        </w:rPr>
        <w:t xml:space="preserve">% </w:t>
      </w:r>
      <w:r w:rsidR="00976DCF">
        <w:rPr>
          <w:rFonts w:ascii="Times New Roman" w:eastAsia="Times New Roman" w:hAnsi="Times New Roman" w:cs="Times New Roman"/>
          <w:sz w:val="24"/>
          <w:szCs w:val="24"/>
        </w:rPr>
        <w:t>ateos</w:t>
      </w:r>
      <w:r w:rsidR="003C15E9" w:rsidRPr="00B14E7A">
        <w:rPr>
          <w:rFonts w:ascii="Times New Roman" w:eastAsia="Times New Roman" w:hAnsi="Times New Roman" w:cs="Times New Roman"/>
          <w:sz w:val="24"/>
          <w:szCs w:val="24"/>
        </w:rPr>
        <w:t xml:space="preserve"> y 3</w:t>
      </w:r>
      <w:r w:rsidR="00216859" w:rsidRPr="00B14E7A">
        <w:rPr>
          <w:rFonts w:ascii="Times New Roman" w:eastAsia="Times New Roman" w:hAnsi="Times New Roman" w:cs="Times New Roman"/>
          <w:sz w:val="24"/>
          <w:szCs w:val="24"/>
        </w:rPr>
        <w:t>.51</w:t>
      </w:r>
      <w:r w:rsidR="00976DCF">
        <w:rPr>
          <w:rFonts w:ascii="Times New Roman" w:eastAsia="Times New Roman" w:hAnsi="Times New Roman" w:cs="Times New Roman"/>
          <w:sz w:val="24"/>
          <w:szCs w:val="24"/>
        </w:rPr>
        <w:t> </w:t>
      </w:r>
      <w:r w:rsidR="003C15E9" w:rsidRPr="00B14E7A">
        <w:rPr>
          <w:rFonts w:ascii="Times New Roman" w:eastAsia="Times New Roman" w:hAnsi="Times New Roman" w:cs="Times New Roman"/>
          <w:sz w:val="24"/>
          <w:szCs w:val="24"/>
        </w:rPr>
        <w:t>% otras religiones.</w:t>
      </w:r>
    </w:p>
    <w:p w14:paraId="7F16E65F" w14:textId="53E9AE1A" w:rsidR="00A64B38" w:rsidRDefault="000B6F72" w:rsidP="000B6F72">
      <w:pPr>
        <w:pStyle w:val="Prrafodelista"/>
        <w:tabs>
          <w:tab w:val="left" w:pos="0"/>
        </w:tabs>
        <w:autoSpaceDE w:val="0"/>
        <w:autoSpaceDN w:val="0"/>
        <w:adjustRightInd w:val="0"/>
        <w:spacing w:after="0" w:line="360" w:lineRule="auto"/>
        <w:ind w:left="0"/>
        <w:jc w:val="both"/>
        <w:rPr>
          <w:rFonts w:ascii="Times New Roman" w:hAnsi="Times New Roman" w:cs="Times New Roman"/>
          <w:iCs/>
          <w:sz w:val="24"/>
          <w:szCs w:val="24"/>
        </w:rPr>
      </w:pPr>
      <w:r>
        <w:rPr>
          <w:rFonts w:ascii="Times New Roman" w:hAnsi="Times New Roman" w:cs="Times New Roman"/>
          <w:sz w:val="24"/>
          <w:szCs w:val="24"/>
        </w:rPr>
        <w:tab/>
      </w:r>
      <w:r w:rsidR="00A64B38" w:rsidRPr="00B14E7A">
        <w:rPr>
          <w:rFonts w:ascii="Times New Roman" w:hAnsi="Times New Roman" w:cs="Times New Roman"/>
          <w:sz w:val="24"/>
          <w:szCs w:val="24"/>
        </w:rPr>
        <w:t xml:space="preserve">Respecto al </w:t>
      </w:r>
      <w:r w:rsidR="004F0C29">
        <w:rPr>
          <w:rFonts w:ascii="Times New Roman" w:hAnsi="Times New Roman" w:cs="Times New Roman"/>
          <w:iCs/>
          <w:sz w:val="24"/>
          <w:szCs w:val="24"/>
        </w:rPr>
        <w:t>bienestar psicológico</w:t>
      </w:r>
      <w:r w:rsidR="00976DCF">
        <w:rPr>
          <w:rFonts w:ascii="Times New Roman" w:hAnsi="Times New Roman" w:cs="Times New Roman"/>
          <w:iCs/>
          <w:sz w:val="24"/>
          <w:szCs w:val="24"/>
        </w:rPr>
        <w:t>,</w:t>
      </w:r>
      <w:r w:rsidR="00A64B38">
        <w:rPr>
          <w:rFonts w:ascii="Times New Roman" w:hAnsi="Times New Roman" w:cs="Times New Roman"/>
          <w:iCs/>
          <w:sz w:val="24"/>
          <w:szCs w:val="24"/>
        </w:rPr>
        <w:t xml:space="preserve"> </w:t>
      </w:r>
      <w:r w:rsidR="00A64B38" w:rsidRPr="00B14E7A">
        <w:rPr>
          <w:rFonts w:ascii="Times New Roman" w:hAnsi="Times New Roman" w:cs="Times New Roman"/>
          <w:iCs/>
          <w:sz w:val="24"/>
          <w:szCs w:val="24"/>
        </w:rPr>
        <w:t xml:space="preserve">se encontró </w:t>
      </w:r>
      <w:proofErr w:type="gramStart"/>
      <w:r w:rsidR="00A64B38" w:rsidRPr="00B14E7A">
        <w:rPr>
          <w:rFonts w:ascii="Times New Roman" w:hAnsi="Times New Roman" w:cs="Times New Roman"/>
          <w:iCs/>
          <w:sz w:val="24"/>
          <w:szCs w:val="24"/>
        </w:rPr>
        <w:t>que</w:t>
      </w:r>
      <w:proofErr w:type="gramEnd"/>
      <w:r w:rsidR="00976DCF">
        <w:rPr>
          <w:rFonts w:ascii="Times New Roman" w:hAnsi="Times New Roman" w:cs="Times New Roman"/>
          <w:iCs/>
          <w:sz w:val="24"/>
          <w:szCs w:val="24"/>
        </w:rPr>
        <w:t xml:space="preserve"> del total</w:t>
      </w:r>
      <w:r w:rsidR="002205AE">
        <w:rPr>
          <w:rFonts w:ascii="Times New Roman" w:hAnsi="Times New Roman" w:cs="Times New Roman"/>
          <w:iCs/>
          <w:sz w:val="24"/>
          <w:szCs w:val="24"/>
        </w:rPr>
        <w:t>, el</w:t>
      </w:r>
      <w:r w:rsidR="00A64B38" w:rsidRPr="00B14E7A">
        <w:rPr>
          <w:rFonts w:ascii="Times New Roman" w:hAnsi="Times New Roman" w:cs="Times New Roman"/>
          <w:iCs/>
          <w:sz w:val="24"/>
          <w:szCs w:val="24"/>
        </w:rPr>
        <w:t xml:space="preserve"> 51.76</w:t>
      </w:r>
      <w:r w:rsidR="00976DCF">
        <w:rPr>
          <w:rFonts w:ascii="Times New Roman" w:hAnsi="Times New Roman" w:cs="Times New Roman"/>
          <w:iCs/>
          <w:sz w:val="24"/>
          <w:szCs w:val="24"/>
        </w:rPr>
        <w:t> </w:t>
      </w:r>
      <w:r w:rsidR="00A64B38" w:rsidRPr="00B14E7A">
        <w:rPr>
          <w:rFonts w:ascii="Times New Roman" w:hAnsi="Times New Roman" w:cs="Times New Roman"/>
          <w:iCs/>
          <w:sz w:val="24"/>
          <w:szCs w:val="24"/>
        </w:rPr>
        <w:t xml:space="preserve">% </w:t>
      </w:r>
      <w:r w:rsidR="002205AE">
        <w:rPr>
          <w:rFonts w:ascii="Times New Roman" w:hAnsi="Times New Roman" w:cs="Times New Roman"/>
          <w:iCs/>
          <w:sz w:val="24"/>
          <w:szCs w:val="24"/>
        </w:rPr>
        <w:t xml:space="preserve">fue </w:t>
      </w:r>
      <w:r w:rsidR="00A64B38" w:rsidRPr="00B14E7A">
        <w:rPr>
          <w:rFonts w:ascii="Times New Roman" w:hAnsi="Times New Roman" w:cs="Times New Roman"/>
          <w:iCs/>
          <w:sz w:val="24"/>
          <w:szCs w:val="24"/>
        </w:rPr>
        <w:t>adecuado y 48.24</w:t>
      </w:r>
      <w:r w:rsidR="00F5189A">
        <w:rPr>
          <w:rFonts w:ascii="Times New Roman" w:hAnsi="Times New Roman" w:cs="Times New Roman"/>
          <w:iCs/>
          <w:sz w:val="24"/>
          <w:szCs w:val="24"/>
        </w:rPr>
        <w:t> </w:t>
      </w:r>
      <w:r w:rsidR="00A64B38" w:rsidRPr="00B14E7A">
        <w:rPr>
          <w:rFonts w:ascii="Times New Roman" w:hAnsi="Times New Roman" w:cs="Times New Roman"/>
          <w:iCs/>
          <w:sz w:val="24"/>
          <w:szCs w:val="24"/>
        </w:rPr>
        <w:t>% inadecuado</w:t>
      </w:r>
      <w:r w:rsidR="00020496">
        <w:rPr>
          <w:rFonts w:ascii="Times New Roman" w:hAnsi="Times New Roman" w:cs="Times New Roman"/>
          <w:iCs/>
          <w:sz w:val="24"/>
          <w:szCs w:val="24"/>
        </w:rPr>
        <w:t xml:space="preserve"> (</w:t>
      </w:r>
      <w:r w:rsidR="00F5189A">
        <w:rPr>
          <w:rFonts w:ascii="Times New Roman" w:hAnsi="Times New Roman" w:cs="Times New Roman"/>
          <w:iCs/>
          <w:sz w:val="24"/>
          <w:szCs w:val="24"/>
        </w:rPr>
        <w:t xml:space="preserve">tabla </w:t>
      </w:r>
      <w:r w:rsidR="00020496">
        <w:rPr>
          <w:rFonts w:ascii="Times New Roman" w:hAnsi="Times New Roman" w:cs="Times New Roman"/>
          <w:iCs/>
          <w:sz w:val="24"/>
          <w:szCs w:val="24"/>
        </w:rPr>
        <w:t>2)</w:t>
      </w:r>
      <w:r w:rsidR="00A64B38" w:rsidRPr="00B14E7A">
        <w:rPr>
          <w:rFonts w:ascii="Times New Roman" w:hAnsi="Times New Roman" w:cs="Times New Roman"/>
          <w:iCs/>
          <w:sz w:val="24"/>
          <w:szCs w:val="24"/>
        </w:rPr>
        <w:t xml:space="preserve">. </w:t>
      </w:r>
    </w:p>
    <w:p w14:paraId="0E2C3849" w14:textId="77777777" w:rsidR="000B6F72" w:rsidRDefault="000B6F72" w:rsidP="000B6F72">
      <w:pPr>
        <w:pStyle w:val="Prrafodelista"/>
        <w:tabs>
          <w:tab w:val="left" w:pos="0"/>
        </w:tabs>
        <w:autoSpaceDE w:val="0"/>
        <w:autoSpaceDN w:val="0"/>
        <w:adjustRightInd w:val="0"/>
        <w:spacing w:after="0" w:line="360" w:lineRule="auto"/>
        <w:ind w:left="0"/>
        <w:jc w:val="both"/>
        <w:rPr>
          <w:rFonts w:ascii="Times New Roman" w:hAnsi="Times New Roman" w:cs="Times New Roman"/>
          <w:iCs/>
          <w:sz w:val="24"/>
          <w:szCs w:val="24"/>
        </w:rPr>
      </w:pPr>
    </w:p>
    <w:p w14:paraId="246B2F1E" w14:textId="2FE4D978" w:rsidR="00A64B38" w:rsidRPr="000B6F72" w:rsidRDefault="00A64B38" w:rsidP="00C84E54">
      <w:pPr>
        <w:spacing w:after="0" w:line="360" w:lineRule="auto"/>
        <w:ind w:right="-284"/>
        <w:jc w:val="center"/>
        <w:rPr>
          <w:rFonts w:ascii="Times New Roman" w:eastAsia="Times New Roman" w:hAnsi="Times New Roman" w:cs="Times New Roman"/>
          <w:sz w:val="24"/>
          <w:szCs w:val="24"/>
          <w:lang w:val="es-ES"/>
        </w:rPr>
      </w:pPr>
      <w:bookmarkStart w:id="2" w:name="_Hlk117535125"/>
      <w:r w:rsidRPr="000B6F72">
        <w:rPr>
          <w:rFonts w:ascii="Times New Roman" w:eastAsia="Times New Roman" w:hAnsi="Times New Roman" w:cs="Times New Roman"/>
          <w:b/>
          <w:bCs/>
          <w:sz w:val="24"/>
          <w:szCs w:val="24"/>
          <w:lang w:val="es-ES"/>
        </w:rPr>
        <w:t xml:space="preserve">Tabla </w:t>
      </w:r>
      <w:r w:rsidR="00710A0B" w:rsidRPr="000B6F72">
        <w:rPr>
          <w:rFonts w:ascii="Times New Roman" w:eastAsia="Times New Roman" w:hAnsi="Times New Roman" w:cs="Times New Roman"/>
          <w:b/>
          <w:bCs/>
          <w:sz w:val="24"/>
          <w:szCs w:val="24"/>
          <w:lang w:val="es-ES"/>
        </w:rPr>
        <w:t>2</w:t>
      </w:r>
      <w:r w:rsidR="00C75E65" w:rsidRPr="000B6F72">
        <w:rPr>
          <w:rFonts w:ascii="Times New Roman" w:eastAsia="Times New Roman" w:hAnsi="Times New Roman" w:cs="Times New Roman"/>
          <w:b/>
          <w:bCs/>
          <w:sz w:val="24"/>
          <w:szCs w:val="24"/>
          <w:lang w:val="es-ES"/>
        </w:rPr>
        <w:t xml:space="preserve">. </w:t>
      </w:r>
      <w:r w:rsidRPr="000B6F72">
        <w:rPr>
          <w:rFonts w:ascii="Times New Roman" w:eastAsia="Times New Roman" w:hAnsi="Times New Roman" w:cs="Times New Roman"/>
          <w:sz w:val="24"/>
          <w:szCs w:val="24"/>
          <w:lang w:val="es-ES"/>
        </w:rPr>
        <w:t xml:space="preserve">Bienestar </w:t>
      </w:r>
      <w:r w:rsidR="00F5189A">
        <w:rPr>
          <w:rFonts w:ascii="Times New Roman" w:eastAsia="Times New Roman" w:hAnsi="Times New Roman" w:cs="Times New Roman"/>
          <w:sz w:val="24"/>
          <w:szCs w:val="24"/>
          <w:lang w:val="es-ES"/>
        </w:rPr>
        <w:t>p</w:t>
      </w:r>
      <w:r w:rsidRPr="000B6F72">
        <w:rPr>
          <w:rFonts w:ascii="Times New Roman" w:eastAsia="Times New Roman" w:hAnsi="Times New Roman" w:cs="Times New Roman"/>
          <w:sz w:val="24"/>
          <w:szCs w:val="24"/>
          <w:lang w:val="es-ES"/>
        </w:rPr>
        <w:t xml:space="preserve">sicológico en </w:t>
      </w:r>
      <w:r w:rsidR="00F5189A" w:rsidRPr="000B6F72">
        <w:rPr>
          <w:rFonts w:ascii="Times New Roman" w:eastAsia="Times New Roman" w:hAnsi="Times New Roman" w:cs="Times New Roman"/>
          <w:sz w:val="24"/>
          <w:szCs w:val="24"/>
          <w:lang w:val="es-ES"/>
        </w:rPr>
        <w:t>estudiantes de una</w:t>
      </w:r>
      <w:r w:rsidR="00F5189A">
        <w:rPr>
          <w:rFonts w:ascii="Times New Roman" w:eastAsia="Times New Roman" w:hAnsi="Times New Roman" w:cs="Times New Roman"/>
          <w:sz w:val="24"/>
          <w:szCs w:val="24"/>
          <w:lang w:val="es-ES"/>
        </w:rPr>
        <w:t xml:space="preserve"> </w:t>
      </w:r>
      <w:r w:rsidR="00F5189A" w:rsidRPr="000B6F72">
        <w:rPr>
          <w:rFonts w:ascii="Times New Roman" w:eastAsia="Times New Roman" w:hAnsi="Times New Roman" w:cs="Times New Roman"/>
          <w:sz w:val="24"/>
          <w:szCs w:val="24"/>
          <w:lang w:val="es-ES"/>
        </w:rPr>
        <w:t xml:space="preserve">universidad pública </w:t>
      </w:r>
      <w:r w:rsidRPr="000B6F72">
        <w:rPr>
          <w:rFonts w:ascii="Times New Roman" w:eastAsia="Times New Roman" w:hAnsi="Times New Roman" w:cs="Times New Roman"/>
          <w:sz w:val="24"/>
          <w:szCs w:val="24"/>
          <w:lang w:val="es-ES"/>
        </w:rPr>
        <w:t>de Lima</w:t>
      </w:r>
      <w:r w:rsidR="00F5189A">
        <w:rPr>
          <w:rFonts w:ascii="Times New Roman" w:eastAsia="Times New Roman" w:hAnsi="Times New Roman" w:cs="Times New Roman"/>
          <w:sz w:val="24"/>
          <w:szCs w:val="24"/>
          <w:lang w:val="es-ES"/>
        </w:rPr>
        <w:t>,</w:t>
      </w:r>
      <w:r w:rsidRPr="000B6F72">
        <w:rPr>
          <w:rFonts w:ascii="Times New Roman" w:eastAsia="Times New Roman" w:hAnsi="Times New Roman" w:cs="Times New Roman"/>
          <w:sz w:val="24"/>
          <w:szCs w:val="24"/>
          <w:lang w:val="es-ES"/>
        </w:rPr>
        <w:t xml:space="preserve"> Perú. Enero, 2020</w:t>
      </w:r>
    </w:p>
    <w:tbl>
      <w:tblPr>
        <w:tblStyle w:val="Tablaconcuadrcula"/>
        <w:tblW w:w="0" w:type="auto"/>
        <w:jc w:val="center"/>
        <w:tblLook w:val="04A0" w:firstRow="1" w:lastRow="0" w:firstColumn="1" w:lastColumn="0" w:noHBand="0" w:noVBand="1"/>
      </w:tblPr>
      <w:tblGrid>
        <w:gridCol w:w="2972"/>
        <w:gridCol w:w="1985"/>
        <w:gridCol w:w="1559"/>
      </w:tblGrid>
      <w:tr w:rsidR="00A64B38" w:rsidRPr="00AF6A98" w14:paraId="17EDBEFE" w14:textId="77777777" w:rsidTr="000B6F72">
        <w:trPr>
          <w:trHeight w:val="412"/>
          <w:jc w:val="center"/>
        </w:trPr>
        <w:tc>
          <w:tcPr>
            <w:tcW w:w="2972" w:type="dxa"/>
          </w:tcPr>
          <w:bookmarkEnd w:id="2"/>
          <w:p w14:paraId="3EFB4886" w14:textId="0B1BCDEB" w:rsidR="00A64B38" w:rsidRPr="00AF6A98" w:rsidRDefault="00A64B38" w:rsidP="000B6F72">
            <w:pPr>
              <w:spacing w:line="360" w:lineRule="auto"/>
              <w:jc w:val="center"/>
              <w:rPr>
                <w:rFonts w:ascii="Times New Roman" w:hAnsi="Times New Roman" w:cs="Times New Roman"/>
                <w:bCs/>
                <w:sz w:val="24"/>
                <w:szCs w:val="24"/>
                <w:lang w:eastAsia="es-PE"/>
              </w:rPr>
            </w:pPr>
            <w:r w:rsidRPr="00AF6A98">
              <w:rPr>
                <w:rFonts w:ascii="Times New Roman" w:hAnsi="Times New Roman" w:cs="Times New Roman"/>
                <w:bCs/>
                <w:sz w:val="24"/>
                <w:szCs w:val="24"/>
                <w:lang w:eastAsia="es-PE"/>
              </w:rPr>
              <w:t xml:space="preserve">Bienestar </w:t>
            </w:r>
            <w:r w:rsidR="00F5189A" w:rsidRPr="00AF6A98">
              <w:rPr>
                <w:rFonts w:ascii="Times New Roman" w:hAnsi="Times New Roman" w:cs="Times New Roman"/>
                <w:bCs/>
                <w:sz w:val="24"/>
                <w:szCs w:val="24"/>
                <w:lang w:eastAsia="es-PE"/>
              </w:rPr>
              <w:t xml:space="preserve">psicológico </w:t>
            </w:r>
          </w:p>
        </w:tc>
        <w:tc>
          <w:tcPr>
            <w:tcW w:w="1985" w:type="dxa"/>
          </w:tcPr>
          <w:p w14:paraId="491A001D" w14:textId="44B75490" w:rsidR="00A64B38" w:rsidRPr="00AF6A98" w:rsidRDefault="00A64B38" w:rsidP="000B6F72">
            <w:pPr>
              <w:spacing w:line="360" w:lineRule="auto"/>
              <w:jc w:val="center"/>
              <w:rPr>
                <w:rFonts w:ascii="Times New Roman" w:hAnsi="Times New Roman" w:cs="Times New Roman"/>
                <w:bCs/>
                <w:sz w:val="24"/>
                <w:szCs w:val="24"/>
                <w:lang w:eastAsia="es-PE"/>
              </w:rPr>
            </w:pPr>
            <w:r w:rsidRPr="00AF6A98">
              <w:rPr>
                <w:rFonts w:ascii="Times New Roman" w:hAnsi="Times New Roman" w:cs="Times New Roman"/>
                <w:bCs/>
                <w:sz w:val="24"/>
                <w:szCs w:val="24"/>
                <w:lang w:eastAsia="es-PE"/>
              </w:rPr>
              <w:t>N</w:t>
            </w:r>
            <w:r w:rsidR="00F5189A" w:rsidRPr="00AF6A98">
              <w:rPr>
                <w:rFonts w:ascii="Times New Roman" w:hAnsi="Times New Roman" w:cs="Times New Roman"/>
                <w:bCs/>
                <w:sz w:val="24"/>
                <w:szCs w:val="24"/>
                <w:lang w:eastAsia="es-PE"/>
              </w:rPr>
              <w:t>úm.</w:t>
            </w:r>
          </w:p>
        </w:tc>
        <w:tc>
          <w:tcPr>
            <w:tcW w:w="1559" w:type="dxa"/>
          </w:tcPr>
          <w:p w14:paraId="058344A9" w14:textId="77777777" w:rsidR="00A64B38" w:rsidRPr="00AF6A98" w:rsidRDefault="00A64B38" w:rsidP="000B6F72">
            <w:pPr>
              <w:spacing w:line="360" w:lineRule="auto"/>
              <w:jc w:val="center"/>
              <w:rPr>
                <w:rFonts w:ascii="Times New Roman" w:hAnsi="Times New Roman" w:cs="Times New Roman"/>
                <w:bCs/>
                <w:sz w:val="24"/>
                <w:szCs w:val="24"/>
                <w:lang w:eastAsia="es-PE"/>
              </w:rPr>
            </w:pPr>
            <w:r w:rsidRPr="00AF6A98">
              <w:rPr>
                <w:rFonts w:ascii="Times New Roman" w:hAnsi="Times New Roman" w:cs="Times New Roman"/>
                <w:bCs/>
                <w:sz w:val="24"/>
                <w:szCs w:val="24"/>
                <w:lang w:eastAsia="es-PE"/>
              </w:rPr>
              <w:t>%</w:t>
            </w:r>
          </w:p>
        </w:tc>
      </w:tr>
      <w:tr w:rsidR="00A64B38" w:rsidRPr="00AF6A98" w14:paraId="6F87DD0C" w14:textId="77777777" w:rsidTr="000B6F72">
        <w:trPr>
          <w:trHeight w:val="293"/>
          <w:jc w:val="center"/>
        </w:trPr>
        <w:tc>
          <w:tcPr>
            <w:tcW w:w="2972" w:type="dxa"/>
          </w:tcPr>
          <w:p w14:paraId="16C4E793" w14:textId="77777777" w:rsidR="00A64B38" w:rsidRPr="00AF6A98" w:rsidRDefault="00A64B38" w:rsidP="000B6F72">
            <w:pPr>
              <w:spacing w:line="360" w:lineRule="auto"/>
              <w:jc w:val="center"/>
              <w:rPr>
                <w:rFonts w:ascii="Times New Roman" w:hAnsi="Times New Roman" w:cs="Times New Roman"/>
                <w:bCs/>
                <w:sz w:val="24"/>
                <w:szCs w:val="24"/>
                <w:lang w:eastAsia="es-PE"/>
              </w:rPr>
            </w:pPr>
            <w:r w:rsidRPr="00AF6A98">
              <w:rPr>
                <w:rFonts w:ascii="Times New Roman" w:hAnsi="Times New Roman" w:cs="Times New Roman"/>
                <w:bCs/>
                <w:sz w:val="24"/>
                <w:szCs w:val="24"/>
                <w:lang w:eastAsia="es-PE"/>
              </w:rPr>
              <w:t>Inadecuado</w:t>
            </w:r>
          </w:p>
        </w:tc>
        <w:tc>
          <w:tcPr>
            <w:tcW w:w="1985" w:type="dxa"/>
          </w:tcPr>
          <w:p w14:paraId="1AF4A8F4" w14:textId="77777777" w:rsidR="00A64B38" w:rsidRPr="00AF6A98" w:rsidRDefault="00A64B38" w:rsidP="000B6F72">
            <w:pPr>
              <w:pStyle w:val="Sinespaciado"/>
              <w:spacing w:line="360" w:lineRule="auto"/>
              <w:jc w:val="center"/>
              <w:rPr>
                <w:rFonts w:ascii="Times New Roman" w:hAnsi="Times New Roman"/>
                <w:bCs/>
                <w:sz w:val="24"/>
                <w:szCs w:val="24"/>
              </w:rPr>
            </w:pPr>
            <w:r w:rsidRPr="00AF6A98">
              <w:rPr>
                <w:rFonts w:ascii="Times New Roman" w:eastAsia="Times New Roman" w:hAnsi="Times New Roman"/>
                <w:bCs/>
                <w:color w:val="000000"/>
                <w:sz w:val="24"/>
                <w:szCs w:val="24"/>
              </w:rPr>
              <w:t>96</w:t>
            </w:r>
          </w:p>
        </w:tc>
        <w:tc>
          <w:tcPr>
            <w:tcW w:w="1559" w:type="dxa"/>
          </w:tcPr>
          <w:p w14:paraId="3702551C" w14:textId="77777777" w:rsidR="00A64B38" w:rsidRPr="00AF6A98" w:rsidRDefault="00A64B38" w:rsidP="000B6F72">
            <w:pPr>
              <w:pStyle w:val="Sinespaciado"/>
              <w:spacing w:line="360" w:lineRule="auto"/>
              <w:jc w:val="center"/>
              <w:rPr>
                <w:rFonts w:ascii="Times New Roman" w:hAnsi="Times New Roman"/>
                <w:bCs/>
                <w:sz w:val="24"/>
                <w:szCs w:val="24"/>
              </w:rPr>
            </w:pPr>
            <w:r w:rsidRPr="00AF6A98">
              <w:rPr>
                <w:rFonts w:ascii="Times New Roman" w:eastAsia="Times New Roman" w:hAnsi="Times New Roman"/>
                <w:bCs/>
                <w:color w:val="000000"/>
                <w:sz w:val="24"/>
                <w:szCs w:val="24"/>
              </w:rPr>
              <w:t>48.24</w:t>
            </w:r>
          </w:p>
        </w:tc>
      </w:tr>
      <w:tr w:rsidR="00A64B38" w:rsidRPr="00AF6A98" w14:paraId="32FC3B71" w14:textId="77777777" w:rsidTr="000B6F72">
        <w:trPr>
          <w:trHeight w:val="293"/>
          <w:jc w:val="center"/>
        </w:trPr>
        <w:tc>
          <w:tcPr>
            <w:tcW w:w="2972" w:type="dxa"/>
          </w:tcPr>
          <w:p w14:paraId="4A38194F" w14:textId="77777777" w:rsidR="00A64B38" w:rsidRPr="00AF6A98" w:rsidRDefault="00A64B38" w:rsidP="000B6F72">
            <w:pPr>
              <w:spacing w:line="360" w:lineRule="auto"/>
              <w:jc w:val="center"/>
              <w:rPr>
                <w:rFonts w:ascii="Times New Roman" w:hAnsi="Times New Roman" w:cs="Times New Roman"/>
                <w:bCs/>
                <w:sz w:val="24"/>
                <w:szCs w:val="24"/>
                <w:lang w:eastAsia="es-PE"/>
              </w:rPr>
            </w:pPr>
            <w:r w:rsidRPr="00AF6A98">
              <w:rPr>
                <w:rFonts w:ascii="Times New Roman" w:hAnsi="Times New Roman" w:cs="Times New Roman"/>
                <w:bCs/>
                <w:sz w:val="24"/>
                <w:szCs w:val="24"/>
                <w:lang w:eastAsia="es-PE"/>
              </w:rPr>
              <w:t>Adecuado</w:t>
            </w:r>
          </w:p>
        </w:tc>
        <w:tc>
          <w:tcPr>
            <w:tcW w:w="1985" w:type="dxa"/>
          </w:tcPr>
          <w:p w14:paraId="652FC097" w14:textId="77777777" w:rsidR="00A64B38" w:rsidRPr="00AF6A98" w:rsidRDefault="00A64B38" w:rsidP="000B6F72">
            <w:pPr>
              <w:pStyle w:val="Sinespaciado"/>
              <w:spacing w:line="360" w:lineRule="auto"/>
              <w:jc w:val="center"/>
              <w:rPr>
                <w:rFonts w:ascii="Times New Roman" w:hAnsi="Times New Roman"/>
                <w:bCs/>
                <w:sz w:val="24"/>
                <w:szCs w:val="24"/>
              </w:rPr>
            </w:pPr>
            <w:r w:rsidRPr="00AF6A98">
              <w:rPr>
                <w:rFonts w:ascii="Times New Roman" w:eastAsia="Times New Roman" w:hAnsi="Times New Roman"/>
                <w:bCs/>
                <w:color w:val="000000"/>
                <w:sz w:val="24"/>
                <w:szCs w:val="24"/>
              </w:rPr>
              <w:t>103</w:t>
            </w:r>
          </w:p>
        </w:tc>
        <w:tc>
          <w:tcPr>
            <w:tcW w:w="1559" w:type="dxa"/>
          </w:tcPr>
          <w:p w14:paraId="73FC5956" w14:textId="77777777" w:rsidR="00A64B38" w:rsidRPr="00AF6A98" w:rsidRDefault="00A64B38" w:rsidP="000B6F72">
            <w:pPr>
              <w:pStyle w:val="Sinespaciado"/>
              <w:spacing w:line="360" w:lineRule="auto"/>
              <w:jc w:val="center"/>
              <w:rPr>
                <w:rFonts w:ascii="Times New Roman" w:hAnsi="Times New Roman"/>
                <w:bCs/>
                <w:sz w:val="24"/>
                <w:szCs w:val="24"/>
              </w:rPr>
            </w:pPr>
            <w:r w:rsidRPr="00AF6A98">
              <w:rPr>
                <w:rFonts w:ascii="Times New Roman" w:eastAsia="Times New Roman" w:hAnsi="Times New Roman"/>
                <w:bCs/>
                <w:color w:val="000000"/>
                <w:sz w:val="24"/>
                <w:szCs w:val="24"/>
              </w:rPr>
              <w:t>51.76</w:t>
            </w:r>
          </w:p>
        </w:tc>
      </w:tr>
      <w:tr w:rsidR="00A64B38" w:rsidRPr="00AF6A98" w14:paraId="3EA238BB" w14:textId="77777777" w:rsidTr="000B6F72">
        <w:trPr>
          <w:trHeight w:val="285"/>
          <w:jc w:val="center"/>
        </w:trPr>
        <w:tc>
          <w:tcPr>
            <w:tcW w:w="2972" w:type="dxa"/>
          </w:tcPr>
          <w:p w14:paraId="118139FE" w14:textId="77777777" w:rsidR="00A64B38" w:rsidRPr="00AF6A98" w:rsidRDefault="00A64B38" w:rsidP="000B6F72">
            <w:pPr>
              <w:spacing w:line="360" w:lineRule="auto"/>
              <w:jc w:val="center"/>
              <w:rPr>
                <w:rFonts w:ascii="Times New Roman" w:hAnsi="Times New Roman" w:cs="Times New Roman"/>
                <w:bCs/>
                <w:sz w:val="24"/>
                <w:szCs w:val="24"/>
                <w:lang w:eastAsia="es-PE"/>
              </w:rPr>
            </w:pPr>
            <w:r w:rsidRPr="00AF6A98">
              <w:rPr>
                <w:rFonts w:ascii="Times New Roman" w:hAnsi="Times New Roman" w:cs="Times New Roman"/>
                <w:bCs/>
                <w:sz w:val="24"/>
                <w:szCs w:val="24"/>
                <w:lang w:eastAsia="es-PE"/>
              </w:rPr>
              <w:t>Total</w:t>
            </w:r>
          </w:p>
        </w:tc>
        <w:tc>
          <w:tcPr>
            <w:tcW w:w="1985" w:type="dxa"/>
          </w:tcPr>
          <w:p w14:paraId="259A73E1" w14:textId="77777777" w:rsidR="00A64B38" w:rsidRPr="00AF6A98" w:rsidRDefault="00A64B38" w:rsidP="000B6F72">
            <w:pPr>
              <w:spacing w:line="360" w:lineRule="auto"/>
              <w:jc w:val="center"/>
              <w:rPr>
                <w:rFonts w:ascii="Times New Roman" w:hAnsi="Times New Roman" w:cs="Times New Roman"/>
                <w:bCs/>
                <w:sz w:val="24"/>
                <w:szCs w:val="24"/>
                <w:lang w:eastAsia="es-PE"/>
              </w:rPr>
            </w:pPr>
            <w:r w:rsidRPr="00AF6A98">
              <w:rPr>
                <w:rFonts w:ascii="Times New Roman" w:hAnsi="Times New Roman" w:cs="Times New Roman"/>
                <w:bCs/>
                <w:sz w:val="24"/>
                <w:szCs w:val="24"/>
                <w:lang w:eastAsia="es-PE"/>
              </w:rPr>
              <w:t>199</w:t>
            </w:r>
          </w:p>
        </w:tc>
        <w:tc>
          <w:tcPr>
            <w:tcW w:w="1559" w:type="dxa"/>
          </w:tcPr>
          <w:p w14:paraId="315C57D4" w14:textId="77777777" w:rsidR="00A64B38" w:rsidRPr="00AF6A98" w:rsidRDefault="00A64B38" w:rsidP="000B6F72">
            <w:pPr>
              <w:spacing w:line="360" w:lineRule="auto"/>
              <w:jc w:val="center"/>
              <w:rPr>
                <w:rFonts w:ascii="Times New Roman" w:hAnsi="Times New Roman" w:cs="Times New Roman"/>
                <w:bCs/>
                <w:sz w:val="24"/>
                <w:szCs w:val="24"/>
                <w:lang w:eastAsia="es-PE"/>
              </w:rPr>
            </w:pPr>
            <w:r w:rsidRPr="00AF6A98">
              <w:rPr>
                <w:rFonts w:ascii="Times New Roman" w:hAnsi="Times New Roman" w:cs="Times New Roman"/>
                <w:bCs/>
                <w:sz w:val="24"/>
                <w:szCs w:val="24"/>
                <w:lang w:eastAsia="es-PE"/>
              </w:rPr>
              <w:t>100</w:t>
            </w:r>
          </w:p>
        </w:tc>
      </w:tr>
    </w:tbl>
    <w:p w14:paraId="7BD4FCB8" w14:textId="4833E7E3" w:rsidR="00A64B38" w:rsidRPr="000B6F72" w:rsidRDefault="00A64B38" w:rsidP="000B6F72">
      <w:pPr>
        <w:pStyle w:val="Prrafodelista"/>
        <w:tabs>
          <w:tab w:val="left" w:pos="0"/>
        </w:tabs>
        <w:autoSpaceDE w:val="0"/>
        <w:autoSpaceDN w:val="0"/>
        <w:adjustRightInd w:val="0"/>
        <w:spacing w:after="0" w:line="360" w:lineRule="auto"/>
        <w:ind w:left="0"/>
        <w:jc w:val="center"/>
        <w:rPr>
          <w:rFonts w:ascii="Times New Roman" w:hAnsi="Times New Roman" w:cs="Times New Roman"/>
          <w:sz w:val="24"/>
          <w:szCs w:val="24"/>
        </w:rPr>
      </w:pPr>
      <w:bookmarkStart w:id="3" w:name="_Hlk117693201"/>
      <w:r w:rsidRPr="000B6F72">
        <w:rPr>
          <w:rFonts w:ascii="Times New Roman" w:hAnsi="Times New Roman" w:cs="Times New Roman"/>
          <w:sz w:val="24"/>
          <w:szCs w:val="24"/>
        </w:rPr>
        <w:t xml:space="preserve">Fuente: </w:t>
      </w:r>
      <w:r w:rsidR="00F5189A">
        <w:rPr>
          <w:rFonts w:ascii="Times New Roman" w:hAnsi="Times New Roman" w:cs="Times New Roman"/>
          <w:sz w:val="24"/>
          <w:szCs w:val="24"/>
        </w:rPr>
        <w:t xml:space="preserve">Elaboración propia </w:t>
      </w:r>
    </w:p>
    <w:bookmarkEnd w:id="3"/>
    <w:p w14:paraId="4B1DE99E" w14:textId="57CEC6F7" w:rsidR="00991D47" w:rsidRDefault="00991D47" w:rsidP="000B6F72">
      <w:pPr>
        <w:spacing w:after="0" w:line="360" w:lineRule="auto"/>
        <w:ind w:firstLine="708"/>
        <w:jc w:val="both"/>
        <w:rPr>
          <w:rFonts w:ascii="Times New Roman" w:eastAsia="Times New Roman" w:hAnsi="Times New Roman" w:cs="Times New Roman"/>
          <w:sz w:val="24"/>
          <w:szCs w:val="24"/>
          <w:lang w:val="es-ES"/>
        </w:rPr>
      </w:pPr>
      <w:r w:rsidRPr="00536054">
        <w:rPr>
          <w:rFonts w:ascii="Times New Roman" w:eastAsia="Times New Roman" w:hAnsi="Times New Roman" w:cs="Times New Roman"/>
          <w:sz w:val="24"/>
          <w:szCs w:val="24"/>
          <w:lang w:val="es-ES"/>
        </w:rPr>
        <w:t>De manera exploratoria</w:t>
      </w:r>
      <w:r w:rsidR="00F5189A">
        <w:rPr>
          <w:rFonts w:ascii="Times New Roman" w:eastAsia="Times New Roman" w:hAnsi="Times New Roman" w:cs="Times New Roman"/>
          <w:sz w:val="24"/>
          <w:szCs w:val="24"/>
          <w:lang w:val="es-ES"/>
        </w:rPr>
        <w:t>,</w:t>
      </w:r>
      <w:r w:rsidRPr="00536054">
        <w:rPr>
          <w:rFonts w:ascii="Times New Roman" w:eastAsia="Times New Roman" w:hAnsi="Times New Roman" w:cs="Times New Roman"/>
          <w:sz w:val="24"/>
          <w:szCs w:val="24"/>
          <w:lang w:val="es-ES"/>
        </w:rPr>
        <w:t xml:space="preserve"> se </w:t>
      </w:r>
      <w:r w:rsidR="00F5189A">
        <w:rPr>
          <w:rFonts w:ascii="Times New Roman" w:eastAsia="Times New Roman" w:hAnsi="Times New Roman" w:cs="Times New Roman"/>
          <w:sz w:val="24"/>
          <w:szCs w:val="24"/>
          <w:lang w:val="es-ES"/>
        </w:rPr>
        <w:t>evaluaron</w:t>
      </w:r>
      <w:r w:rsidR="0036731E">
        <w:rPr>
          <w:rFonts w:ascii="Times New Roman" w:eastAsia="Times New Roman" w:hAnsi="Times New Roman" w:cs="Times New Roman"/>
          <w:sz w:val="24"/>
          <w:szCs w:val="24"/>
          <w:lang w:val="es-ES"/>
        </w:rPr>
        <w:t xml:space="preserve"> </w:t>
      </w:r>
      <w:r w:rsidRPr="00536054">
        <w:rPr>
          <w:rFonts w:ascii="Times New Roman" w:eastAsia="Times New Roman" w:hAnsi="Times New Roman" w:cs="Times New Roman"/>
          <w:sz w:val="24"/>
          <w:szCs w:val="24"/>
          <w:lang w:val="es-ES"/>
        </w:rPr>
        <w:t>los puntajes de</w:t>
      </w:r>
      <w:r w:rsidR="0036731E">
        <w:rPr>
          <w:rFonts w:ascii="Times New Roman" w:eastAsia="Times New Roman" w:hAnsi="Times New Roman" w:cs="Times New Roman"/>
          <w:sz w:val="24"/>
          <w:szCs w:val="24"/>
          <w:lang w:val="es-ES"/>
        </w:rPr>
        <w:t xml:space="preserve"> las dimensiones en</w:t>
      </w:r>
      <w:r w:rsidRPr="00536054">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los </w:t>
      </w:r>
      <w:r w:rsidRPr="00536054">
        <w:rPr>
          <w:rFonts w:ascii="Times New Roman" w:eastAsia="Times New Roman" w:hAnsi="Times New Roman" w:cs="Times New Roman"/>
          <w:sz w:val="24"/>
          <w:szCs w:val="24"/>
          <w:lang w:val="es-ES"/>
        </w:rPr>
        <w:t>componentes factoriales de los alumnos</w:t>
      </w:r>
      <w:r w:rsidR="00F5189A">
        <w:rPr>
          <w:rFonts w:ascii="Times New Roman" w:eastAsia="Times New Roman" w:hAnsi="Times New Roman" w:cs="Times New Roman"/>
          <w:sz w:val="24"/>
          <w:szCs w:val="24"/>
          <w:lang w:val="es-ES"/>
        </w:rPr>
        <w:t>.</w:t>
      </w:r>
      <w:r w:rsidR="00F5189A" w:rsidRPr="00536054">
        <w:rPr>
          <w:rFonts w:ascii="Times New Roman" w:eastAsia="Times New Roman" w:hAnsi="Times New Roman" w:cs="Times New Roman"/>
          <w:sz w:val="24"/>
          <w:szCs w:val="24"/>
          <w:lang w:val="es-ES"/>
        </w:rPr>
        <w:t xml:space="preserve"> </w:t>
      </w:r>
      <w:r w:rsidR="00F5189A">
        <w:rPr>
          <w:rFonts w:ascii="Times New Roman" w:eastAsia="Times New Roman" w:hAnsi="Times New Roman" w:cs="Times New Roman"/>
          <w:sz w:val="24"/>
          <w:szCs w:val="24"/>
          <w:lang w:val="es-ES"/>
        </w:rPr>
        <w:t xml:space="preserve">En la tabla 3 se observa que </w:t>
      </w:r>
      <w:r w:rsidRPr="00536054">
        <w:rPr>
          <w:rFonts w:ascii="Times New Roman" w:eastAsia="Times New Roman" w:hAnsi="Times New Roman" w:cs="Times New Roman"/>
          <w:sz w:val="24"/>
          <w:szCs w:val="24"/>
          <w:lang w:val="es-ES"/>
        </w:rPr>
        <w:t xml:space="preserve">para el componente Vínculos sociales y </w:t>
      </w:r>
      <w:r w:rsidR="00666D9B">
        <w:rPr>
          <w:rFonts w:ascii="Times New Roman" w:eastAsia="Times New Roman" w:hAnsi="Times New Roman" w:cs="Times New Roman"/>
          <w:sz w:val="24"/>
          <w:szCs w:val="24"/>
          <w:lang w:val="es-ES"/>
        </w:rPr>
        <w:t>A</w:t>
      </w:r>
      <w:r w:rsidR="00666D9B" w:rsidRPr="00536054">
        <w:rPr>
          <w:rFonts w:ascii="Times New Roman" w:eastAsia="Times New Roman" w:hAnsi="Times New Roman" w:cs="Times New Roman"/>
          <w:sz w:val="24"/>
          <w:szCs w:val="24"/>
          <w:lang w:val="es-ES"/>
        </w:rPr>
        <w:t xml:space="preserve">ceptación </w:t>
      </w:r>
      <w:r w:rsidRPr="00536054">
        <w:rPr>
          <w:rFonts w:ascii="Times New Roman" w:eastAsia="Times New Roman" w:hAnsi="Times New Roman" w:cs="Times New Roman"/>
          <w:sz w:val="24"/>
          <w:szCs w:val="24"/>
          <w:lang w:val="es-ES"/>
        </w:rPr>
        <w:t xml:space="preserve">de sí mismo no existen diferencias significativas, sin embargo, se observan diferencias del componente </w:t>
      </w:r>
      <w:r w:rsidR="00666D9B">
        <w:rPr>
          <w:rFonts w:ascii="Times New Roman" w:eastAsia="Times New Roman" w:hAnsi="Times New Roman" w:cs="Times New Roman"/>
          <w:sz w:val="24"/>
          <w:szCs w:val="24"/>
          <w:lang w:val="es-ES"/>
        </w:rPr>
        <w:t>P</w:t>
      </w:r>
      <w:r w:rsidR="00666D9B" w:rsidRPr="00536054">
        <w:rPr>
          <w:rFonts w:ascii="Times New Roman" w:eastAsia="Times New Roman" w:hAnsi="Times New Roman" w:cs="Times New Roman"/>
          <w:sz w:val="24"/>
          <w:szCs w:val="24"/>
          <w:lang w:val="es-ES"/>
        </w:rPr>
        <w:t xml:space="preserve">royecto </w:t>
      </w:r>
      <w:r w:rsidRPr="00536054">
        <w:rPr>
          <w:rFonts w:ascii="Times New Roman" w:eastAsia="Times New Roman" w:hAnsi="Times New Roman" w:cs="Times New Roman"/>
          <w:sz w:val="24"/>
          <w:szCs w:val="24"/>
          <w:lang w:val="es-ES"/>
        </w:rPr>
        <w:t xml:space="preserve">de vida y </w:t>
      </w:r>
      <w:r w:rsidR="00666D9B">
        <w:rPr>
          <w:rFonts w:ascii="Times New Roman" w:eastAsia="Times New Roman" w:hAnsi="Times New Roman" w:cs="Times New Roman"/>
          <w:sz w:val="24"/>
          <w:szCs w:val="24"/>
          <w:lang w:val="es-ES"/>
        </w:rPr>
        <w:t>C</w:t>
      </w:r>
      <w:r w:rsidR="00666D9B" w:rsidRPr="00536054">
        <w:rPr>
          <w:rFonts w:ascii="Times New Roman" w:eastAsia="Times New Roman" w:hAnsi="Times New Roman" w:cs="Times New Roman"/>
          <w:sz w:val="24"/>
          <w:szCs w:val="24"/>
          <w:lang w:val="es-ES"/>
        </w:rPr>
        <w:t xml:space="preserve">ontrol </w:t>
      </w:r>
      <w:r w:rsidRPr="00536054">
        <w:rPr>
          <w:rFonts w:ascii="Times New Roman" w:eastAsia="Times New Roman" w:hAnsi="Times New Roman" w:cs="Times New Roman"/>
          <w:sz w:val="24"/>
          <w:szCs w:val="24"/>
          <w:lang w:val="es-ES"/>
        </w:rPr>
        <w:t>de situaciones entre las escuelas (</w:t>
      </w:r>
      <w:r w:rsidRPr="00F2564B">
        <w:rPr>
          <w:rFonts w:ascii="Times New Roman" w:eastAsia="Times New Roman" w:hAnsi="Times New Roman" w:cs="Times New Roman"/>
          <w:i/>
          <w:iCs/>
          <w:sz w:val="24"/>
          <w:szCs w:val="24"/>
          <w:lang w:val="es-ES"/>
        </w:rPr>
        <w:t>p</w:t>
      </w:r>
      <w:r w:rsidRPr="00536054">
        <w:rPr>
          <w:rFonts w:ascii="Times New Roman" w:eastAsia="Times New Roman" w:hAnsi="Times New Roman" w:cs="Times New Roman"/>
          <w:sz w:val="24"/>
          <w:szCs w:val="24"/>
          <w:lang w:val="es-ES"/>
        </w:rPr>
        <w:t xml:space="preserve"> valor &lt;</w:t>
      </w:r>
      <w:r w:rsidR="00F5189A">
        <w:rPr>
          <w:rFonts w:ascii="Times New Roman" w:eastAsia="Times New Roman" w:hAnsi="Times New Roman" w:cs="Times New Roman"/>
          <w:sz w:val="24"/>
          <w:szCs w:val="24"/>
          <w:lang w:val="es-ES"/>
        </w:rPr>
        <w:t> </w:t>
      </w:r>
      <w:r w:rsidRPr="00536054">
        <w:rPr>
          <w:rFonts w:ascii="Times New Roman" w:eastAsia="Times New Roman" w:hAnsi="Times New Roman" w:cs="Times New Roman"/>
          <w:sz w:val="24"/>
          <w:szCs w:val="24"/>
          <w:lang w:val="es-ES"/>
        </w:rPr>
        <w:t xml:space="preserve">0.001, </w:t>
      </w:r>
      <w:proofErr w:type="spellStart"/>
      <w:r w:rsidR="00666D9B" w:rsidRPr="007039B2">
        <w:rPr>
          <w:rFonts w:ascii="Times New Roman" w:eastAsia="Times New Roman" w:hAnsi="Times New Roman" w:cs="Times New Roman"/>
          <w:sz w:val="24"/>
          <w:szCs w:val="24"/>
          <w:lang w:val="es-ES"/>
        </w:rPr>
        <w:t>Anova</w:t>
      </w:r>
      <w:proofErr w:type="spellEnd"/>
      <w:r w:rsidRPr="00536054">
        <w:rPr>
          <w:rFonts w:ascii="Times New Roman" w:eastAsia="Times New Roman" w:hAnsi="Times New Roman" w:cs="Times New Roman"/>
          <w:sz w:val="24"/>
          <w:szCs w:val="24"/>
          <w:lang w:val="es-ES"/>
        </w:rPr>
        <w:t>)</w:t>
      </w:r>
    </w:p>
    <w:p w14:paraId="7833DA87" w14:textId="69509957" w:rsidR="007341D7" w:rsidRDefault="007341D7" w:rsidP="000B6F72">
      <w:pPr>
        <w:spacing w:after="0" w:line="360" w:lineRule="auto"/>
        <w:jc w:val="both"/>
        <w:rPr>
          <w:rFonts w:ascii="Times New Roman" w:eastAsia="Times New Roman" w:hAnsi="Times New Roman" w:cs="Times New Roman"/>
          <w:sz w:val="24"/>
          <w:szCs w:val="24"/>
          <w:lang w:val="es-ES"/>
        </w:rPr>
      </w:pPr>
    </w:p>
    <w:p w14:paraId="54179B6F" w14:textId="28B2E2B1" w:rsidR="00F90E03" w:rsidRDefault="00F90E03" w:rsidP="000B6F72">
      <w:pPr>
        <w:spacing w:after="0" w:line="360" w:lineRule="auto"/>
        <w:jc w:val="both"/>
        <w:rPr>
          <w:rFonts w:ascii="Times New Roman" w:eastAsia="Times New Roman" w:hAnsi="Times New Roman" w:cs="Times New Roman"/>
          <w:sz w:val="24"/>
          <w:szCs w:val="24"/>
          <w:lang w:val="es-ES"/>
        </w:rPr>
      </w:pPr>
    </w:p>
    <w:p w14:paraId="71AF7352" w14:textId="72E7F484" w:rsidR="00F90E03" w:rsidRDefault="00F90E03" w:rsidP="000B6F72">
      <w:pPr>
        <w:spacing w:after="0" w:line="360" w:lineRule="auto"/>
        <w:jc w:val="both"/>
        <w:rPr>
          <w:rFonts w:ascii="Times New Roman" w:eastAsia="Times New Roman" w:hAnsi="Times New Roman" w:cs="Times New Roman"/>
          <w:sz w:val="24"/>
          <w:szCs w:val="24"/>
          <w:lang w:val="es-ES"/>
        </w:rPr>
      </w:pPr>
    </w:p>
    <w:p w14:paraId="479C632A" w14:textId="77777777" w:rsidR="00F90E03" w:rsidRDefault="00F90E03" w:rsidP="000B6F72">
      <w:pPr>
        <w:spacing w:after="0" w:line="360" w:lineRule="auto"/>
        <w:jc w:val="both"/>
        <w:rPr>
          <w:rFonts w:ascii="Times New Roman" w:eastAsia="Times New Roman" w:hAnsi="Times New Roman" w:cs="Times New Roman"/>
          <w:sz w:val="24"/>
          <w:szCs w:val="24"/>
          <w:lang w:val="es-ES"/>
        </w:rPr>
      </w:pPr>
    </w:p>
    <w:p w14:paraId="02D383CF" w14:textId="4BA7674F" w:rsidR="0036731E" w:rsidRPr="00C75E65" w:rsidRDefault="00991D47" w:rsidP="000B6F72">
      <w:pPr>
        <w:spacing w:after="0" w:line="360" w:lineRule="auto"/>
        <w:ind w:right="-284"/>
        <w:jc w:val="center"/>
        <w:rPr>
          <w:rFonts w:ascii="Times New Roman" w:eastAsia="Times New Roman" w:hAnsi="Times New Roman" w:cs="Times New Roman"/>
          <w:sz w:val="24"/>
          <w:szCs w:val="24"/>
          <w:lang w:val="es-ES"/>
        </w:rPr>
      </w:pPr>
      <w:r w:rsidRPr="00536054">
        <w:rPr>
          <w:rFonts w:ascii="Times New Roman" w:eastAsia="Times New Roman" w:hAnsi="Times New Roman" w:cs="Times New Roman"/>
          <w:b/>
          <w:bCs/>
          <w:sz w:val="24"/>
          <w:szCs w:val="24"/>
          <w:lang w:val="es-ES"/>
        </w:rPr>
        <w:lastRenderedPageBreak/>
        <w:t xml:space="preserve">Tabla </w:t>
      </w:r>
      <w:r w:rsidR="0036731E">
        <w:rPr>
          <w:rFonts w:ascii="Times New Roman" w:eastAsia="Times New Roman" w:hAnsi="Times New Roman" w:cs="Times New Roman"/>
          <w:b/>
          <w:bCs/>
          <w:sz w:val="24"/>
          <w:szCs w:val="24"/>
          <w:lang w:val="es-ES"/>
        </w:rPr>
        <w:t>3</w:t>
      </w:r>
      <w:r w:rsidRPr="00536054">
        <w:rPr>
          <w:rFonts w:ascii="Times New Roman" w:eastAsia="Times New Roman" w:hAnsi="Times New Roman" w:cs="Times New Roman"/>
          <w:b/>
          <w:bCs/>
          <w:sz w:val="24"/>
          <w:szCs w:val="24"/>
          <w:lang w:val="es-ES"/>
        </w:rPr>
        <w:t>.</w:t>
      </w:r>
      <w:r w:rsidRPr="00536054">
        <w:rPr>
          <w:rFonts w:ascii="Times New Roman" w:eastAsia="Times New Roman" w:hAnsi="Times New Roman" w:cs="Times New Roman"/>
          <w:sz w:val="24"/>
          <w:szCs w:val="24"/>
          <w:lang w:val="es-ES"/>
        </w:rPr>
        <w:t xml:space="preserve"> </w:t>
      </w:r>
      <w:r w:rsidR="005A4F9B">
        <w:rPr>
          <w:rFonts w:ascii="Times New Roman" w:eastAsia="Times New Roman" w:hAnsi="Times New Roman" w:cs="Times New Roman"/>
          <w:sz w:val="24"/>
          <w:szCs w:val="24"/>
          <w:lang w:val="es-ES"/>
        </w:rPr>
        <w:t xml:space="preserve">Dimensiones </w:t>
      </w:r>
      <w:r w:rsidR="005A4F9B" w:rsidRPr="00536054">
        <w:rPr>
          <w:rFonts w:ascii="Times New Roman" w:eastAsia="Times New Roman" w:hAnsi="Times New Roman" w:cs="Times New Roman"/>
          <w:sz w:val="24"/>
          <w:szCs w:val="24"/>
          <w:lang w:val="es-ES"/>
        </w:rPr>
        <w:t>rotadas</w:t>
      </w:r>
      <w:r w:rsidRPr="00536054">
        <w:rPr>
          <w:rFonts w:ascii="Times New Roman" w:eastAsia="Times New Roman" w:hAnsi="Times New Roman" w:cs="Times New Roman"/>
          <w:sz w:val="24"/>
          <w:szCs w:val="24"/>
          <w:lang w:val="es-ES"/>
        </w:rPr>
        <w:t xml:space="preserve"> de</w:t>
      </w:r>
      <w:r w:rsidR="00F5189A">
        <w:rPr>
          <w:rFonts w:ascii="Times New Roman" w:eastAsia="Times New Roman" w:hAnsi="Times New Roman" w:cs="Times New Roman"/>
          <w:sz w:val="24"/>
          <w:szCs w:val="24"/>
          <w:lang w:val="es-ES"/>
        </w:rPr>
        <w:t>l</w:t>
      </w:r>
      <w:r w:rsidRPr="00536054">
        <w:rPr>
          <w:rFonts w:ascii="Times New Roman" w:eastAsia="Times New Roman" w:hAnsi="Times New Roman" w:cs="Times New Roman"/>
          <w:sz w:val="24"/>
          <w:szCs w:val="24"/>
          <w:lang w:val="es-ES"/>
        </w:rPr>
        <w:t xml:space="preserve"> </w:t>
      </w:r>
      <w:r w:rsidR="00F5189A" w:rsidRPr="00F5189A">
        <w:rPr>
          <w:rFonts w:ascii="Times New Roman" w:eastAsia="Calibri" w:hAnsi="Times New Roman" w:cs="Times New Roman"/>
          <w:sz w:val="24"/>
          <w:szCs w:val="24"/>
        </w:rPr>
        <w:t>BIEPS</w:t>
      </w:r>
      <w:r w:rsidR="00F5189A" w:rsidRPr="00536054" w:rsidDel="00F5189A">
        <w:rPr>
          <w:rFonts w:ascii="Times New Roman" w:eastAsia="Times New Roman" w:hAnsi="Times New Roman" w:cs="Times New Roman"/>
          <w:sz w:val="24"/>
          <w:szCs w:val="24"/>
          <w:lang w:val="es-ES"/>
        </w:rPr>
        <w:t xml:space="preserve"> </w:t>
      </w:r>
      <w:r w:rsidR="00F5189A">
        <w:rPr>
          <w:rFonts w:ascii="Times New Roman" w:eastAsia="Times New Roman" w:hAnsi="Times New Roman" w:cs="Times New Roman"/>
          <w:sz w:val="24"/>
          <w:szCs w:val="24"/>
          <w:lang w:val="es-ES"/>
        </w:rPr>
        <w:t>aplicado a</w:t>
      </w:r>
      <w:r w:rsidR="00F5189A" w:rsidRPr="000B6F72">
        <w:rPr>
          <w:rFonts w:ascii="Times New Roman" w:eastAsia="Times New Roman" w:hAnsi="Times New Roman" w:cs="Times New Roman"/>
          <w:sz w:val="24"/>
          <w:szCs w:val="24"/>
          <w:lang w:val="es-ES"/>
        </w:rPr>
        <w:t xml:space="preserve"> estudiantes de una</w:t>
      </w:r>
      <w:r w:rsidR="00F5189A">
        <w:rPr>
          <w:rFonts w:ascii="Times New Roman" w:eastAsia="Times New Roman" w:hAnsi="Times New Roman" w:cs="Times New Roman"/>
          <w:sz w:val="24"/>
          <w:szCs w:val="24"/>
          <w:lang w:val="es-ES"/>
        </w:rPr>
        <w:t xml:space="preserve"> </w:t>
      </w:r>
      <w:r w:rsidR="00F5189A" w:rsidRPr="000B6F72">
        <w:rPr>
          <w:rFonts w:ascii="Times New Roman" w:eastAsia="Times New Roman" w:hAnsi="Times New Roman" w:cs="Times New Roman"/>
          <w:sz w:val="24"/>
          <w:szCs w:val="24"/>
          <w:lang w:val="es-ES"/>
        </w:rPr>
        <w:t>universidad pública de Lima</w:t>
      </w:r>
      <w:r w:rsidR="00F5189A">
        <w:rPr>
          <w:rFonts w:ascii="Times New Roman" w:eastAsia="Times New Roman" w:hAnsi="Times New Roman" w:cs="Times New Roman"/>
          <w:sz w:val="24"/>
          <w:szCs w:val="24"/>
          <w:lang w:val="es-ES"/>
        </w:rPr>
        <w:t>,</w:t>
      </w:r>
      <w:r w:rsidR="00F5189A" w:rsidRPr="000B6F72">
        <w:rPr>
          <w:rFonts w:ascii="Times New Roman" w:eastAsia="Times New Roman" w:hAnsi="Times New Roman" w:cs="Times New Roman"/>
          <w:sz w:val="24"/>
          <w:szCs w:val="24"/>
          <w:lang w:val="es-ES"/>
        </w:rPr>
        <w:t xml:space="preserve"> Perú. Enero, 2020</w:t>
      </w:r>
    </w:p>
    <w:tbl>
      <w:tblPr>
        <w:tblStyle w:val="Tablaconcuadrcula"/>
        <w:tblW w:w="5245" w:type="dxa"/>
        <w:jc w:val="center"/>
        <w:tblLook w:val="04A0" w:firstRow="1" w:lastRow="0" w:firstColumn="1" w:lastColumn="0" w:noHBand="0" w:noVBand="1"/>
      </w:tblPr>
      <w:tblGrid>
        <w:gridCol w:w="2297"/>
        <w:gridCol w:w="1443"/>
        <w:gridCol w:w="1505"/>
      </w:tblGrid>
      <w:tr w:rsidR="00991D47" w:rsidRPr="00AF6A98" w14:paraId="0973F715" w14:textId="77777777" w:rsidTr="00C84E54">
        <w:trPr>
          <w:trHeight w:val="300"/>
          <w:jc w:val="center"/>
        </w:trPr>
        <w:tc>
          <w:tcPr>
            <w:tcW w:w="2440" w:type="dxa"/>
            <w:hideMark/>
          </w:tcPr>
          <w:p w14:paraId="6273DD98" w14:textId="77777777" w:rsidR="00991D47" w:rsidRPr="00AF6A98" w:rsidRDefault="00991D47" w:rsidP="000B6F72">
            <w:pPr>
              <w:spacing w:line="360" w:lineRule="auto"/>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 </w:t>
            </w:r>
          </w:p>
        </w:tc>
        <w:tc>
          <w:tcPr>
            <w:tcW w:w="1300" w:type="dxa"/>
            <w:noWrap/>
            <w:hideMark/>
          </w:tcPr>
          <w:p w14:paraId="1208F2AD" w14:textId="77777777" w:rsidR="00991D47" w:rsidRPr="00AF6A98" w:rsidRDefault="00991D47"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Componente 1</w:t>
            </w:r>
          </w:p>
        </w:tc>
        <w:tc>
          <w:tcPr>
            <w:tcW w:w="1505" w:type="dxa"/>
            <w:noWrap/>
            <w:hideMark/>
          </w:tcPr>
          <w:p w14:paraId="7C52A43F" w14:textId="77777777" w:rsidR="00991D47" w:rsidRPr="00AF6A98" w:rsidRDefault="00991D47"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Componente 2</w:t>
            </w:r>
          </w:p>
        </w:tc>
      </w:tr>
      <w:tr w:rsidR="00991D47" w:rsidRPr="00AF6A98" w14:paraId="04FB657A" w14:textId="77777777" w:rsidTr="00C84E54">
        <w:trPr>
          <w:trHeight w:val="300"/>
          <w:jc w:val="center"/>
        </w:trPr>
        <w:tc>
          <w:tcPr>
            <w:tcW w:w="2440" w:type="dxa"/>
            <w:hideMark/>
          </w:tcPr>
          <w:p w14:paraId="40DA8D36" w14:textId="77777777" w:rsidR="00991D47" w:rsidRPr="00AF6A98" w:rsidRDefault="00991D47" w:rsidP="000B6F72">
            <w:pPr>
              <w:spacing w:line="360" w:lineRule="auto"/>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Vínculos sociales</w:t>
            </w:r>
          </w:p>
        </w:tc>
        <w:tc>
          <w:tcPr>
            <w:tcW w:w="1300" w:type="dxa"/>
            <w:noWrap/>
            <w:hideMark/>
          </w:tcPr>
          <w:p w14:paraId="1B682D62" w14:textId="77777777" w:rsidR="00991D47" w:rsidRPr="00AF6A98" w:rsidRDefault="00991D47"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0.78</w:t>
            </w:r>
          </w:p>
        </w:tc>
        <w:tc>
          <w:tcPr>
            <w:tcW w:w="1505" w:type="dxa"/>
            <w:noWrap/>
            <w:hideMark/>
          </w:tcPr>
          <w:p w14:paraId="06A1B723" w14:textId="77777777" w:rsidR="00991D47" w:rsidRPr="00AF6A98" w:rsidRDefault="00991D47"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0.19</w:t>
            </w:r>
          </w:p>
        </w:tc>
      </w:tr>
      <w:tr w:rsidR="00991D47" w:rsidRPr="00AF6A98" w14:paraId="067083C6" w14:textId="77777777" w:rsidTr="00C84E54">
        <w:trPr>
          <w:trHeight w:val="300"/>
          <w:jc w:val="center"/>
        </w:trPr>
        <w:tc>
          <w:tcPr>
            <w:tcW w:w="2440" w:type="dxa"/>
            <w:hideMark/>
          </w:tcPr>
          <w:p w14:paraId="3B70AFCB" w14:textId="77777777" w:rsidR="00991D47" w:rsidRPr="00AF6A98" w:rsidRDefault="00991D47" w:rsidP="000B6F72">
            <w:pPr>
              <w:spacing w:line="360" w:lineRule="auto"/>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Proyecto de vida</w:t>
            </w:r>
          </w:p>
        </w:tc>
        <w:tc>
          <w:tcPr>
            <w:tcW w:w="1300" w:type="dxa"/>
            <w:noWrap/>
            <w:hideMark/>
          </w:tcPr>
          <w:p w14:paraId="6D14DA9B" w14:textId="77777777" w:rsidR="00991D47" w:rsidRPr="00AF6A98" w:rsidRDefault="00991D47"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-0.03</w:t>
            </w:r>
          </w:p>
        </w:tc>
        <w:tc>
          <w:tcPr>
            <w:tcW w:w="1505" w:type="dxa"/>
            <w:noWrap/>
            <w:hideMark/>
          </w:tcPr>
          <w:p w14:paraId="541360AC" w14:textId="77777777" w:rsidR="00991D47" w:rsidRPr="00AF6A98" w:rsidRDefault="00991D47"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0.87</w:t>
            </w:r>
          </w:p>
        </w:tc>
      </w:tr>
      <w:tr w:rsidR="00991D47" w:rsidRPr="00AF6A98" w14:paraId="52952A6F" w14:textId="77777777" w:rsidTr="00C84E54">
        <w:trPr>
          <w:trHeight w:val="300"/>
          <w:jc w:val="center"/>
        </w:trPr>
        <w:tc>
          <w:tcPr>
            <w:tcW w:w="2440" w:type="dxa"/>
            <w:hideMark/>
          </w:tcPr>
          <w:p w14:paraId="257BFBE1" w14:textId="77777777" w:rsidR="00991D47" w:rsidRPr="00AF6A98" w:rsidRDefault="00991D47" w:rsidP="000B6F72">
            <w:pPr>
              <w:spacing w:line="360" w:lineRule="auto"/>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Control de situaciones</w:t>
            </w:r>
          </w:p>
        </w:tc>
        <w:tc>
          <w:tcPr>
            <w:tcW w:w="1300" w:type="dxa"/>
            <w:noWrap/>
            <w:hideMark/>
          </w:tcPr>
          <w:p w14:paraId="207A9C04" w14:textId="77777777" w:rsidR="00991D47" w:rsidRPr="00AF6A98" w:rsidRDefault="00991D47"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0.27</w:t>
            </w:r>
          </w:p>
        </w:tc>
        <w:tc>
          <w:tcPr>
            <w:tcW w:w="1505" w:type="dxa"/>
            <w:noWrap/>
            <w:hideMark/>
          </w:tcPr>
          <w:p w14:paraId="1ABFFE8D" w14:textId="77777777" w:rsidR="00991D47" w:rsidRPr="00AF6A98" w:rsidRDefault="00991D47"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0.75</w:t>
            </w:r>
          </w:p>
        </w:tc>
      </w:tr>
      <w:tr w:rsidR="00991D47" w:rsidRPr="00AF6A98" w14:paraId="719DCB52" w14:textId="77777777" w:rsidTr="00C84E54">
        <w:trPr>
          <w:trHeight w:val="300"/>
          <w:jc w:val="center"/>
        </w:trPr>
        <w:tc>
          <w:tcPr>
            <w:tcW w:w="2440" w:type="dxa"/>
            <w:hideMark/>
          </w:tcPr>
          <w:p w14:paraId="3F89BB8B" w14:textId="77777777" w:rsidR="00991D47" w:rsidRPr="00AF6A98" w:rsidRDefault="00991D47" w:rsidP="000B6F72">
            <w:pPr>
              <w:spacing w:line="360" w:lineRule="auto"/>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Aceptación de sí mismo</w:t>
            </w:r>
          </w:p>
        </w:tc>
        <w:tc>
          <w:tcPr>
            <w:tcW w:w="1300" w:type="dxa"/>
            <w:noWrap/>
            <w:hideMark/>
          </w:tcPr>
          <w:p w14:paraId="21EC8775" w14:textId="77777777" w:rsidR="00991D47" w:rsidRPr="00AF6A98" w:rsidRDefault="00991D47"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0.85</w:t>
            </w:r>
          </w:p>
        </w:tc>
        <w:tc>
          <w:tcPr>
            <w:tcW w:w="1505" w:type="dxa"/>
            <w:noWrap/>
            <w:hideMark/>
          </w:tcPr>
          <w:p w14:paraId="0A1563AE" w14:textId="77777777" w:rsidR="00991D47" w:rsidRPr="00AF6A98" w:rsidRDefault="00991D47"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0.01</w:t>
            </w:r>
          </w:p>
        </w:tc>
      </w:tr>
    </w:tbl>
    <w:p w14:paraId="1FFC96B9" w14:textId="77777777" w:rsidR="00C84E54" w:rsidRDefault="00C84E54" w:rsidP="00C84E54">
      <w:pPr>
        <w:pStyle w:val="Prrafodelista"/>
        <w:tabs>
          <w:tab w:val="left" w:pos="0"/>
        </w:tabs>
        <w:autoSpaceDE w:val="0"/>
        <w:autoSpaceDN w:val="0"/>
        <w:adjustRightInd w:val="0"/>
        <w:spacing w:after="0" w:line="360" w:lineRule="auto"/>
        <w:ind w:left="0"/>
        <w:jc w:val="center"/>
        <w:rPr>
          <w:rFonts w:ascii="Times New Roman" w:hAnsi="Times New Roman" w:cs="Times New Roman"/>
          <w:iCs/>
          <w:sz w:val="24"/>
          <w:szCs w:val="24"/>
        </w:rPr>
      </w:pPr>
      <w:r w:rsidRPr="00DE79E3">
        <w:rPr>
          <w:rFonts w:ascii="Times New Roman" w:hAnsi="Times New Roman" w:cs="Times New Roman"/>
          <w:iCs/>
          <w:sz w:val="24"/>
          <w:szCs w:val="24"/>
        </w:rPr>
        <w:t>Fuente: Elaboración propia</w:t>
      </w:r>
    </w:p>
    <w:p w14:paraId="6EF362D5" w14:textId="0458A314" w:rsidR="0091764F" w:rsidRDefault="0036731E" w:rsidP="000B6F72">
      <w:pPr>
        <w:tabs>
          <w:tab w:val="left" w:pos="0"/>
        </w:tabs>
        <w:autoSpaceDE w:val="0"/>
        <w:autoSpaceDN w:val="0"/>
        <w:adjustRightInd w:val="0"/>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6054" w:rsidRPr="00536054">
        <w:rPr>
          <w:rFonts w:ascii="Times New Roman" w:eastAsia="Calibri" w:hAnsi="Times New Roman" w:cs="Times New Roman"/>
          <w:sz w:val="24"/>
          <w:szCs w:val="24"/>
        </w:rPr>
        <w:t xml:space="preserve">Al </w:t>
      </w:r>
      <w:r w:rsidR="0075509F">
        <w:rPr>
          <w:rFonts w:ascii="Times New Roman" w:eastAsia="Calibri" w:hAnsi="Times New Roman" w:cs="Times New Roman"/>
          <w:sz w:val="24"/>
          <w:szCs w:val="24"/>
        </w:rPr>
        <w:t xml:space="preserve">calcular </w:t>
      </w:r>
      <w:r w:rsidR="00942067">
        <w:rPr>
          <w:rFonts w:ascii="Times New Roman" w:eastAsia="Calibri" w:hAnsi="Times New Roman" w:cs="Times New Roman"/>
          <w:sz w:val="24"/>
          <w:szCs w:val="24"/>
        </w:rPr>
        <w:t xml:space="preserve">el </w:t>
      </w:r>
      <w:r w:rsidR="00536054" w:rsidRPr="00536054">
        <w:rPr>
          <w:rFonts w:ascii="Times New Roman" w:eastAsia="Calibri" w:hAnsi="Times New Roman" w:cs="Times New Roman"/>
          <w:sz w:val="24"/>
          <w:szCs w:val="24"/>
        </w:rPr>
        <w:t>promedio de bienestar psicológico se observa</w:t>
      </w:r>
      <w:r w:rsidR="0075509F">
        <w:rPr>
          <w:rFonts w:ascii="Times New Roman" w:eastAsia="Calibri" w:hAnsi="Times New Roman" w:cs="Times New Roman"/>
          <w:sz w:val="24"/>
          <w:szCs w:val="24"/>
        </w:rPr>
        <w:t>ron</w:t>
      </w:r>
      <w:r w:rsidR="00536054" w:rsidRPr="00536054">
        <w:rPr>
          <w:rFonts w:ascii="Times New Roman" w:eastAsia="Calibri" w:hAnsi="Times New Roman" w:cs="Times New Roman"/>
          <w:sz w:val="24"/>
          <w:szCs w:val="24"/>
        </w:rPr>
        <w:t xml:space="preserve"> mayores puntajes para la dimensión </w:t>
      </w:r>
      <w:r w:rsidR="0075509F">
        <w:rPr>
          <w:rFonts w:ascii="Times New Roman" w:eastAsia="Calibri" w:hAnsi="Times New Roman" w:cs="Times New Roman"/>
          <w:sz w:val="24"/>
          <w:szCs w:val="24"/>
        </w:rPr>
        <w:t>C</w:t>
      </w:r>
      <w:r w:rsidR="0075509F" w:rsidRPr="00536054">
        <w:rPr>
          <w:rFonts w:ascii="Times New Roman" w:eastAsia="Calibri" w:hAnsi="Times New Roman" w:cs="Times New Roman"/>
          <w:sz w:val="24"/>
          <w:szCs w:val="24"/>
        </w:rPr>
        <w:t xml:space="preserve">ontrol </w:t>
      </w:r>
      <w:r w:rsidR="00536054" w:rsidRPr="00536054">
        <w:rPr>
          <w:rFonts w:ascii="Times New Roman" w:eastAsia="Calibri" w:hAnsi="Times New Roman" w:cs="Times New Roman"/>
          <w:sz w:val="24"/>
          <w:szCs w:val="24"/>
        </w:rPr>
        <w:t xml:space="preserve">de situaciones, seguido por </w:t>
      </w:r>
      <w:r w:rsidR="0075509F">
        <w:rPr>
          <w:rFonts w:ascii="Times New Roman" w:eastAsia="Calibri" w:hAnsi="Times New Roman" w:cs="Times New Roman"/>
          <w:sz w:val="24"/>
          <w:szCs w:val="24"/>
        </w:rPr>
        <w:t>P</w:t>
      </w:r>
      <w:r w:rsidR="0075509F" w:rsidRPr="00536054">
        <w:rPr>
          <w:rFonts w:ascii="Times New Roman" w:eastAsia="Calibri" w:hAnsi="Times New Roman" w:cs="Times New Roman"/>
          <w:sz w:val="24"/>
          <w:szCs w:val="24"/>
        </w:rPr>
        <w:t xml:space="preserve">royecto </w:t>
      </w:r>
      <w:r w:rsidR="00536054" w:rsidRPr="00536054">
        <w:rPr>
          <w:rFonts w:ascii="Times New Roman" w:eastAsia="Calibri" w:hAnsi="Times New Roman" w:cs="Times New Roman"/>
          <w:sz w:val="24"/>
          <w:szCs w:val="24"/>
        </w:rPr>
        <w:t xml:space="preserve">de vida y </w:t>
      </w:r>
      <w:r w:rsidR="00931568">
        <w:rPr>
          <w:rFonts w:ascii="Times New Roman" w:eastAsia="Calibri" w:hAnsi="Times New Roman" w:cs="Times New Roman"/>
          <w:sz w:val="24"/>
          <w:szCs w:val="24"/>
        </w:rPr>
        <w:t>A</w:t>
      </w:r>
      <w:r w:rsidR="0075509F" w:rsidRPr="00536054">
        <w:rPr>
          <w:rFonts w:ascii="Times New Roman" w:eastAsia="Calibri" w:hAnsi="Times New Roman" w:cs="Times New Roman"/>
          <w:sz w:val="24"/>
          <w:szCs w:val="24"/>
        </w:rPr>
        <w:t xml:space="preserve">ceptación </w:t>
      </w:r>
      <w:r w:rsidR="00536054" w:rsidRPr="00536054">
        <w:rPr>
          <w:rFonts w:ascii="Times New Roman" w:eastAsia="Calibri" w:hAnsi="Times New Roman" w:cs="Times New Roman"/>
          <w:sz w:val="24"/>
          <w:szCs w:val="24"/>
        </w:rPr>
        <w:t xml:space="preserve">de sí mismo, y el de menos puntaje </w:t>
      </w:r>
      <w:r w:rsidR="0075509F">
        <w:rPr>
          <w:rFonts w:ascii="Times New Roman" w:eastAsia="Calibri" w:hAnsi="Times New Roman" w:cs="Times New Roman"/>
          <w:sz w:val="24"/>
          <w:szCs w:val="24"/>
        </w:rPr>
        <w:t>fue V</w:t>
      </w:r>
      <w:r w:rsidR="0075509F" w:rsidRPr="00536054">
        <w:rPr>
          <w:rFonts w:ascii="Times New Roman" w:eastAsia="Calibri" w:hAnsi="Times New Roman" w:cs="Times New Roman"/>
          <w:sz w:val="24"/>
          <w:szCs w:val="24"/>
        </w:rPr>
        <w:t xml:space="preserve">ínculos </w:t>
      </w:r>
      <w:r w:rsidR="00536054" w:rsidRPr="00536054">
        <w:rPr>
          <w:rFonts w:ascii="Times New Roman" w:eastAsia="Calibri" w:hAnsi="Times New Roman" w:cs="Times New Roman"/>
          <w:sz w:val="24"/>
          <w:szCs w:val="24"/>
        </w:rPr>
        <w:t>sociales</w:t>
      </w:r>
      <w:r w:rsidR="00020496">
        <w:rPr>
          <w:rFonts w:ascii="Times New Roman" w:eastAsia="Calibri" w:hAnsi="Times New Roman" w:cs="Times New Roman"/>
          <w:sz w:val="24"/>
          <w:szCs w:val="24"/>
        </w:rPr>
        <w:t xml:space="preserve"> (</w:t>
      </w:r>
      <w:r w:rsidR="0075509F">
        <w:rPr>
          <w:rFonts w:ascii="Times New Roman" w:eastAsia="Calibri" w:hAnsi="Times New Roman" w:cs="Times New Roman"/>
          <w:sz w:val="24"/>
          <w:szCs w:val="24"/>
        </w:rPr>
        <w:t xml:space="preserve">ver figura </w:t>
      </w:r>
      <w:r w:rsidR="00020496">
        <w:rPr>
          <w:rFonts w:ascii="Times New Roman" w:eastAsia="Calibri" w:hAnsi="Times New Roman" w:cs="Times New Roman"/>
          <w:sz w:val="24"/>
          <w:szCs w:val="24"/>
        </w:rPr>
        <w:t>1)</w:t>
      </w:r>
      <w:r w:rsidR="00536054" w:rsidRPr="00536054">
        <w:rPr>
          <w:rFonts w:ascii="Times New Roman" w:eastAsia="Calibri" w:hAnsi="Times New Roman" w:cs="Times New Roman"/>
          <w:sz w:val="24"/>
          <w:szCs w:val="24"/>
        </w:rPr>
        <w:t>.</w:t>
      </w:r>
    </w:p>
    <w:p w14:paraId="348B84F2" w14:textId="77777777" w:rsidR="00577C8F" w:rsidRDefault="00577C8F" w:rsidP="000B6F72">
      <w:pPr>
        <w:tabs>
          <w:tab w:val="left" w:pos="0"/>
        </w:tabs>
        <w:autoSpaceDE w:val="0"/>
        <w:autoSpaceDN w:val="0"/>
        <w:adjustRightInd w:val="0"/>
        <w:spacing w:after="0" w:line="360" w:lineRule="auto"/>
        <w:contextualSpacing/>
        <w:jc w:val="both"/>
        <w:rPr>
          <w:rFonts w:ascii="Times New Roman" w:eastAsia="Calibri" w:hAnsi="Times New Roman" w:cs="Times New Roman"/>
          <w:sz w:val="24"/>
          <w:szCs w:val="24"/>
        </w:rPr>
      </w:pPr>
    </w:p>
    <w:p w14:paraId="29102BBF" w14:textId="22F4DC3B" w:rsidR="0036731E" w:rsidRPr="00C84E54" w:rsidRDefault="00536054" w:rsidP="00C84E54">
      <w:pPr>
        <w:spacing w:after="0" w:line="360" w:lineRule="auto"/>
        <w:ind w:right="-284"/>
        <w:jc w:val="center"/>
        <w:rPr>
          <w:rFonts w:ascii="Times New Roman" w:eastAsia="Times New Roman" w:hAnsi="Times New Roman" w:cs="Times New Roman"/>
          <w:sz w:val="24"/>
          <w:szCs w:val="24"/>
          <w:lang w:val="es-ES"/>
        </w:rPr>
      </w:pPr>
      <w:r w:rsidRPr="00C84E54">
        <w:rPr>
          <w:rFonts w:ascii="Times New Roman" w:eastAsia="Calibri" w:hAnsi="Times New Roman" w:cs="Times New Roman"/>
          <w:b/>
          <w:sz w:val="24"/>
          <w:szCs w:val="24"/>
        </w:rPr>
        <w:t xml:space="preserve">Figura </w:t>
      </w:r>
      <w:r w:rsidR="00DE6D7F" w:rsidRPr="00C84E54">
        <w:rPr>
          <w:rFonts w:ascii="Times New Roman" w:eastAsia="Calibri" w:hAnsi="Times New Roman" w:cs="Times New Roman"/>
          <w:b/>
          <w:sz w:val="24"/>
          <w:szCs w:val="24"/>
        </w:rPr>
        <w:t>1</w:t>
      </w:r>
      <w:r w:rsidRPr="00C84E54">
        <w:rPr>
          <w:rFonts w:ascii="Times New Roman" w:eastAsia="Calibri" w:hAnsi="Times New Roman" w:cs="Times New Roman"/>
          <w:b/>
          <w:sz w:val="24"/>
          <w:szCs w:val="24"/>
        </w:rPr>
        <w:t>.</w:t>
      </w:r>
      <w:r w:rsidRPr="00C84E54">
        <w:rPr>
          <w:rFonts w:ascii="Times New Roman" w:eastAsia="Calibri" w:hAnsi="Times New Roman" w:cs="Times New Roman"/>
          <w:sz w:val="24"/>
          <w:szCs w:val="24"/>
        </w:rPr>
        <w:t xml:space="preserve"> Puntajes </w:t>
      </w:r>
      <w:r w:rsidR="00666D9B">
        <w:rPr>
          <w:rFonts w:ascii="Times New Roman" w:eastAsia="Calibri" w:hAnsi="Times New Roman" w:cs="Times New Roman"/>
          <w:sz w:val="24"/>
          <w:szCs w:val="24"/>
        </w:rPr>
        <w:t>L</w:t>
      </w:r>
      <w:r w:rsidR="00F5189A" w:rsidRPr="00C84E54">
        <w:rPr>
          <w:rFonts w:ascii="Times New Roman" w:eastAsia="Calibri" w:hAnsi="Times New Roman" w:cs="Times New Roman"/>
          <w:sz w:val="24"/>
          <w:szCs w:val="24"/>
        </w:rPr>
        <w:t xml:space="preserve">ikert </w:t>
      </w:r>
      <w:r w:rsidR="00F5189A">
        <w:rPr>
          <w:rFonts w:ascii="Times New Roman" w:eastAsia="Calibri" w:hAnsi="Times New Roman" w:cs="Times New Roman"/>
          <w:sz w:val="24"/>
          <w:szCs w:val="24"/>
        </w:rPr>
        <w:t>p</w:t>
      </w:r>
      <w:r w:rsidR="00F5189A" w:rsidRPr="00C84E54">
        <w:rPr>
          <w:rFonts w:ascii="Times New Roman" w:eastAsia="Calibri" w:hAnsi="Times New Roman" w:cs="Times New Roman"/>
          <w:sz w:val="24"/>
          <w:szCs w:val="24"/>
        </w:rPr>
        <w:t xml:space="preserve">romedio </w:t>
      </w:r>
      <w:r w:rsidRPr="00C84E54">
        <w:rPr>
          <w:rFonts w:ascii="Times New Roman" w:eastAsia="Calibri" w:hAnsi="Times New Roman" w:cs="Times New Roman"/>
          <w:sz w:val="24"/>
          <w:szCs w:val="24"/>
        </w:rPr>
        <w:t>de las dimensiones de</w:t>
      </w:r>
      <w:r w:rsidR="00F5189A">
        <w:rPr>
          <w:rFonts w:ascii="Times New Roman" w:eastAsia="Calibri" w:hAnsi="Times New Roman" w:cs="Times New Roman"/>
          <w:sz w:val="24"/>
          <w:szCs w:val="24"/>
        </w:rPr>
        <w:t>l</w:t>
      </w:r>
      <w:r w:rsidRPr="00C84E54">
        <w:rPr>
          <w:rFonts w:ascii="Times New Roman" w:eastAsia="Calibri" w:hAnsi="Times New Roman" w:cs="Times New Roman"/>
          <w:sz w:val="24"/>
          <w:szCs w:val="24"/>
        </w:rPr>
        <w:t xml:space="preserve"> </w:t>
      </w:r>
      <w:r w:rsidR="00F5189A" w:rsidRPr="00F5189A">
        <w:rPr>
          <w:rFonts w:ascii="Times New Roman" w:eastAsia="Calibri" w:hAnsi="Times New Roman" w:cs="Times New Roman"/>
          <w:sz w:val="24"/>
          <w:szCs w:val="24"/>
        </w:rPr>
        <w:t>BIEPS-J</w:t>
      </w:r>
      <w:r w:rsidR="00F5189A" w:rsidRPr="00F5189A" w:rsidDel="00F5189A">
        <w:rPr>
          <w:rFonts w:ascii="Times New Roman" w:eastAsia="Calibri" w:hAnsi="Times New Roman" w:cs="Times New Roman"/>
          <w:sz w:val="24"/>
          <w:szCs w:val="24"/>
        </w:rPr>
        <w:t xml:space="preserve"> </w:t>
      </w:r>
      <w:r w:rsidR="00F5189A">
        <w:rPr>
          <w:rFonts w:ascii="Times New Roman" w:eastAsia="Times New Roman" w:hAnsi="Times New Roman" w:cs="Times New Roman"/>
          <w:sz w:val="24"/>
          <w:szCs w:val="24"/>
          <w:lang w:val="es-ES"/>
        </w:rPr>
        <w:t>aplicado a</w:t>
      </w:r>
      <w:r w:rsidR="00F5189A" w:rsidRPr="000B6F72">
        <w:rPr>
          <w:rFonts w:ascii="Times New Roman" w:eastAsia="Times New Roman" w:hAnsi="Times New Roman" w:cs="Times New Roman"/>
          <w:sz w:val="24"/>
          <w:szCs w:val="24"/>
          <w:lang w:val="es-ES"/>
        </w:rPr>
        <w:t xml:space="preserve"> estudiantes de una</w:t>
      </w:r>
      <w:r w:rsidR="00F5189A">
        <w:rPr>
          <w:rFonts w:ascii="Times New Roman" w:eastAsia="Times New Roman" w:hAnsi="Times New Roman" w:cs="Times New Roman"/>
          <w:sz w:val="24"/>
          <w:szCs w:val="24"/>
          <w:lang w:val="es-ES"/>
        </w:rPr>
        <w:t xml:space="preserve"> </w:t>
      </w:r>
      <w:r w:rsidR="00F5189A" w:rsidRPr="000B6F72">
        <w:rPr>
          <w:rFonts w:ascii="Times New Roman" w:eastAsia="Times New Roman" w:hAnsi="Times New Roman" w:cs="Times New Roman"/>
          <w:sz w:val="24"/>
          <w:szCs w:val="24"/>
          <w:lang w:val="es-ES"/>
        </w:rPr>
        <w:t>universidad pública de Lima</w:t>
      </w:r>
      <w:r w:rsidR="00F5189A">
        <w:rPr>
          <w:rFonts w:ascii="Times New Roman" w:eastAsia="Times New Roman" w:hAnsi="Times New Roman" w:cs="Times New Roman"/>
          <w:sz w:val="24"/>
          <w:szCs w:val="24"/>
          <w:lang w:val="es-ES"/>
        </w:rPr>
        <w:t>,</w:t>
      </w:r>
      <w:r w:rsidR="00F5189A" w:rsidRPr="000B6F72">
        <w:rPr>
          <w:rFonts w:ascii="Times New Roman" w:eastAsia="Times New Roman" w:hAnsi="Times New Roman" w:cs="Times New Roman"/>
          <w:sz w:val="24"/>
          <w:szCs w:val="24"/>
          <w:lang w:val="es-ES"/>
        </w:rPr>
        <w:t xml:space="preserve"> Perú. Enero, 2020</w:t>
      </w:r>
    </w:p>
    <w:p w14:paraId="2BBC999B" w14:textId="183CD0F3" w:rsidR="00FC33FF" w:rsidRDefault="00FC33FF" w:rsidP="00C84E54">
      <w:pPr>
        <w:pStyle w:val="Prrafodelista"/>
        <w:tabs>
          <w:tab w:val="left" w:pos="0"/>
        </w:tabs>
        <w:autoSpaceDE w:val="0"/>
        <w:autoSpaceDN w:val="0"/>
        <w:adjustRightInd w:val="0"/>
        <w:spacing w:after="0" w:line="360" w:lineRule="auto"/>
        <w:ind w:left="0"/>
        <w:jc w:val="center"/>
        <w:rPr>
          <w:rFonts w:ascii="Times New Roman" w:hAnsi="Times New Roman" w:cs="Times New Roman"/>
          <w:iCs/>
          <w:sz w:val="20"/>
          <w:szCs w:val="20"/>
        </w:rPr>
      </w:pPr>
      <w:r w:rsidRPr="00536054">
        <w:rPr>
          <w:rFonts w:ascii="Times New Roman" w:eastAsia="Calibri" w:hAnsi="Times New Roman" w:cs="Times New Roman"/>
          <w:noProof/>
          <w:sz w:val="24"/>
          <w:szCs w:val="24"/>
          <w:lang w:val="es-ES" w:eastAsia="es-ES"/>
        </w:rPr>
        <w:drawing>
          <wp:inline distT="0" distB="0" distL="0" distR="0" wp14:anchorId="09440943" wp14:editId="1CCB9737">
            <wp:extent cx="3302000" cy="2809875"/>
            <wp:effectExtent l="0" t="0" r="0" b="0"/>
            <wp:docPr id="3" name="Imagen 3" descr="C:\Users\windows\Desktop\WhatsApp Image 2022-09-30 at 7.33.3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esktop\WhatsApp Image 2022-09-30 at 7.33.39 PM.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2000" cy="2809875"/>
                    </a:xfrm>
                    <a:prstGeom prst="rect">
                      <a:avLst/>
                    </a:prstGeom>
                    <a:noFill/>
                    <a:ln>
                      <a:noFill/>
                    </a:ln>
                  </pic:spPr>
                </pic:pic>
              </a:graphicData>
            </a:graphic>
          </wp:inline>
        </w:drawing>
      </w:r>
    </w:p>
    <w:p w14:paraId="7AF9DF7E" w14:textId="77777777" w:rsidR="00C84E54" w:rsidRDefault="00C84E54" w:rsidP="00C84E54">
      <w:pPr>
        <w:pStyle w:val="Prrafodelista"/>
        <w:tabs>
          <w:tab w:val="left" w:pos="0"/>
        </w:tabs>
        <w:autoSpaceDE w:val="0"/>
        <w:autoSpaceDN w:val="0"/>
        <w:adjustRightInd w:val="0"/>
        <w:spacing w:after="0" w:line="360" w:lineRule="auto"/>
        <w:ind w:left="0"/>
        <w:jc w:val="center"/>
        <w:rPr>
          <w:rFonts w:ascii="Times New Roman" w:hAnsi="Times New Roman" w:cs="Times New Roman"/>
          <w:iCs/>
          <w:sz w:val="24"/>
          <w:szCs w:val="24"/>
        </w:rPr>
      </w:pPr>
      <w:r w:rsidRPr="00DE79E3">
        <w:rPr>
          <w:rFonts w:ascii="Times New Roman" w:hAnsi="Times New Roman" w:cs="Times New Roman"/>
          <w:iCs/>
          <w:sz w:val="24"/>
          <w:szCs w:val="24"/>
        </w:rPr>
        <w:t>Fuente: Elaboración propia</w:t>
      </w:r>
    </w:p>
    <w:p w14:paraId="0F0535F3" w14:textId="55951BCC" w:rsidR="000B6F72" w:rsidRDefault="000B6F72" w:rsidP="000B6F72">
      <w:pPr>
        <w:pStyle w:val="Prrafodelista"/>
        <w:autoSpaceDE w:val="0"/>
        <w:autoSpaceDN w:val="0"/>
        <w:adjustRightInd w:val="0"/>
        <w:spacing w:after="0" w:line="360" w:lineRule="auto"/>
        <w:ind w:left="0"/>
        <w:jc w:val="center"/>
        <w:rPr>
          <w:rFonts w:ascii="Times New Roman" w:hAnsi="Times New Roman" w:cs="Times New Roman"/>
          <w:i/>
          <w:sz w:val="20"/>
          <w:szCs w:val="20"/>
        </w:rPr>
      </w:pPr>
    </w:p>
    <w:p w14:paraId="54583D45" w14:textId="583369F0" w:rsidR="00F90E03" w:rsidRDefault="00F90E03" w:rsidP="000B6F72">
      <w:pPr>
        <w:pStyle w:val="Prrafodelista"/>
        <w:autoSpaceDE w:val="0"/>
        <w:autoSpaceDN w:val="0"/>
        <w:adjustRightInd w:val="0"/>
        <w:spacing w:after="0" w:line="360" w:lineRule="auto"/>
        <w:ind w:left="0"/>
        <w:jc w:val="center"/>
        <w:rPr>
          <w:rFonts w:ascii="Times New Roman" w:hAnsi="Times New Roman" w:cs="Times New Roman"/>
          <w:i/>
          <w:sz w:val="20"/>
          <w:szCs w:val="20"/>
        </w:rPr>
      </w:pPr>
    </w:p>
    <w:p w14:paraId="47740F47" w14:textId="4A7AF0A2" w:rsidR="00F90E03" w:rsidRDefault="00F90E03" w:rsidP="000B6F72">
      <w:pPr>
        <w:pStyle w:val="Prrafodelista"/>
        <w:autoSpaceDE w:val="0"/>
        <w:autoSpaceDN w:val="0"/>
        <w:adjustRightInd w:val="0"/>
        <w:spacing w:after="0" w:line="360" w:lineRule="auto"/>
        <w:ind w:left="0"/>
        <w:jc w:val="center"/>
        <w:rPr>
          <w:rFonts w:ascii="Times New Roman" w:hAnsi="Times New Roman" w:cs="Times New Roman"/>
          <w:i/>
          <w:sz w:val="20"/>
          <w:szCs w:val="20"/>
        </w:rPr>
      </w:pPr>
    </w:p>
    <w:p w14:paraId="696E4885" w14:textId="77777777" w:rsidR="00F90E03" w:rsidRPr="00133E03" w:rsidRDefault="00F90E03" w:rsidP="000B6F72">
      <w:pPr>
        <w:pStyle w:val="Prrafodelista"/>
        <w:autoSpaceDE w:val="0"/>
        <w:autoSpaceDN w:val="0"/>
        <w:adjustRightInd w:val="0"/>
        <w:spacing w:after="0" w:line="360" w:lineRule="auto"/>
        <w:ind w:left="0"/>
        <w:jc w:val="center"/>
        <w:rPr>
          <w:rFonts w:ascii="Times New Roman" w:hAnsi="Times New Roman" w:cs="Times New Roman"/>
          <w:i/>
          <w:sz w:val="20"/>
          <w:szCs w:val="20"/>
        </w:rPr>
      </w:pPr>
    </w:p>
    <w:p w14:paraId="3AC96402" w14:textId="15ABAF77" w:rsidR="00A47FE8" w:rsidRPr="00F2564B" w:rsidRDefault="00A47FE8" w:rsidP="00AF6A98">
      <w:pPr>
        <w:spacing w:after="0" w:line="360" w:lineRule="auto"/>
        <w:jc w:val="center"/>
        <w:rPr>
          <w:rFonts w:ascii="Times New Roman" w:eastAsia="Times New Roman" w:hAnsi="Times New Roman" w:cs="Times New Roman"/>
          <w:b/>
          <w:bCs/>
          <w:sz w:val="28"/>
          <w:szCs w:val="28"/>
          <w:lang w:val="es-ES"/>
        </w:rPr>
      </w:pPr>
      <w:r w:rsidRPr="00F2564B">
        <w:rPr>
          <w:rFonts w:ascii="Times New Roman" w:eastAsia="Times New Roman" w:hAnsi="Times New Roman" w:cs="Times New Roman"/>
          <w:b/>
          <w:bCs/>
          <w:sz w:val="28"/>
          <w:szCs w:val="28"/>
          <w:lang w:val="es-ES"/>
        </w:rPr>
        <w:lastRenderedPageBreak/>
        <w:t xml:space="preserve">Análisis </w:t>
      </w:r>
      <w:r w:rsidR="00D26326" w:rsidRPr="00F2564B">
        <w:rPr>
          <w:rFonts w:ascii="Times New Roman" w:eastAsia="Times New Roman" w:hAnsi="Times New Roman" w:cs="Times New Roman"/>
          <w:b/>
          <w:bCs/>
          <w:sz w:val="28"/>
          <w:szCs w:val="28"/>
          <w:lang w:val="es-ES"/>
        </w:rPr>
        <w:t>f</w:t>
      </w:r>
      <w:r w:rsidRPr="00F2564B">
        <w:rPr>
          <w:rFonts w:ascii="Times New Roman" w:eastAsia="Times New Roman" w:hAnsi="Times New Roman" w:cs="Times New Roman"/>
          <w:b/>
          <w:bCs/>
          <w:sz w:val="28"/>
          <w:szCs w:val="28"/>
          <w:lang w:val="es-ES"/>
        </w:rPr>
        <w:t>actorial exploratorio</w:t>
      </w:r>
    </w:p>
    <w:p w14:paraId="5B0E7C37" w14:textId="124E0668" w:rsidR="00A47FE8" w:rsidRPr="00A47FE8" w:rsidRDefault="00A47FE8" w:rsidP="00C84E54">
      <w:pPr>
        <w:spacing w:after="0" w:line="360" w:lineRule="auto"/>
        <w:ind w:firstLine="708"/>
        <w:jc w:val="both"/>
        <w:rPr>
          <w:rFonts w:ascii="Times New Roman" w:eastAsia="Times New Roman" w:hAnsi="Times New Roman" w:cs="Times New Roman"/>
          <w:b/>
          <w:bCs/>
          <w:sz w:val="24"/>
          <w:szCs w:val="24"/>
          <w:lang w:val="es-ES"/>
        </w:rPr>
      </w:pPr>
      <w:r w:rsidRPr="00A47FE8">
        <w:rPr>
          <w:rFonts w:ascii="Times New Roman" w:eastAsia="Times New Roman" w:hAnsi="Times New Roman" w:cs="Times New Roman"/>
          <w:sz w:val="24"/>
          <w:szCs w:val="24"/>
          <w:lang w:val="es-ES"/>
        </w:rPr>
        <w:t>En relación con el análisis factorial exploratorio</w:t>
      </w:r>
      <w:r w:rsidR="0075509F">
        <w:rPr>
          <w:rFonts w:ascii="Times New Roman" w:eastAsia="Times New Roman" w:hAnsi="Times New Roman" w:cs="Times New Roman"/>
          <w:sz w:val="24"/>
          <w:szCs w:val="24"/>
          <w:lang w:val="es-ES"/>
        </w:rPr>
        <w:t>,</w:t>
      </w:r>
      <w:r w:rsidRPr="00A47FE8">
        <w:rPr>
          <w:rFonts w:ascii="Times New Roman" w:eastAsia="Times New Roman" w:hAnsi="Times New Roman" w:cs="Times New Roman"/>
          <w:sz w:val="24"/>
          <w:szCs w:val="24"/>
          <w:lang w:val="es-ES"/>
        </w:rPr>
        <w:t xml:space="preserve"> se extraj</w:t>
      </w:r>
      <w:r w:rsidR="0075509F">
        <w:rPr>
          <w:rFonts w:ascii="Times New Roman" w:eastAsia="Times New Roman" w:hAnsi="Times New Roman" w:cs="Times New Roman"/>
          <w:sz w:val="24"/>
          <w:szCs w:val="24"/>
          <w:lang w:val="es-ES"/>
        </w:rPr>
        <w:t>eron</w:t>
      </w:r>
      <w:r w:rsidRPr="00A47FE8">
        <w:rPr>
          <w:rFonts w:ascii="Times New Roman" w:eastAsia="Times New Roman" w:hAnsi="Times New Roman" w:cs="Times New Roman"/>
          <w:sz w:val="24"/>
          <w:szCs w:val="24"/>
          <w:lang w:val="es-ES"/>
        </w:rPr>
        <w:t xml:space="preserve"> dos factores con autovalores mayores a uno</w:t>
      </w:r>
      <w:r w:rsidR="0075509F">
        <w:rPr>
          <w:rFonts w:ascii="Times New Roman" w:eastAsia="Times New Roman" w:hAnsi="Times New Roman" w:cs="Times New Roman"/>
          <w:sz w:val="24"/>
          <w:szCs w:val="24"/>
          <w:lang w:val="es-ES"/>
        </w:rPr>
        <w:t>.</w:t>
      </w:r>
      <w:r w:rsidR="0075509F" w:rsidRPr="00A47FE8">
        <w:rPr>
          <w:rFonts w:ascii="Times New Roman" w:eastAsia="Times New Roman" w:hAnsi="Times New Roman" w:cs="Times New Roman"/>
          <w:sz w:val="24"/>
          <w:szCs w:val="24"/>
          <w:lang w:val="es-ES"/>
        </w:rPr>
        <w:t xml:space="preserve"> </w:t>
      </w:r>
      <w:r w:rsidR="0075509F">
        <w:rPr>
          <w:rFonts w:ascii="Times New Roman" w:eastAsia="Times New Roman" w:hAnsi="Times New Roman" w:cs="Times New Roman"/>
          <w:sz w:val="24"/>
          <w:szCs w:val="24"/>
          <w:lang w:val="es-ES"/>
        </w:rPr>
        <w:t>L</w:t>
      </w:r>
      <w:r w:rsidR="0075509F" w:rsidRPr="00A47FE8">
        <w:rPr>
          <w:rFonts w:ascii="Times New Roman" w:eastAsia="Times New Roman" w:hAnsi="Times New Roman" w:cs="Times New Roman"/>
          <w:sz w:val="24"/>
          <w:szCs w:val="24"/>
          <w:lang w:val="es-ES"/>
        </w:rPr>
        <w:t xml:space="preserve">a </w:t>
      </w:r>
      <w:r w:rsidRPr="00A47FE8">
        <w:rPr>
          <w:rFonts w:ascii="Times New Roman" w:eastAsia="Times New Roman" w:hAnsi="Times New Roman" w:cs="Times New Roman"/>
          <w:sz w:val="24"/>
          <w:szCs w:val="24"/>
          <w:lang w:val="es-ES"/>
        </w:rPr>
        <w:t xml:space="preserve">matriz fue rotada con el método </w:t>
      </w:r>
      <w:proofErr w:type="spellStart"/>
      <w:r w:rsidRPr="00A47FE8">
        <w:rPr>
          <w:rFonts w:ascii="Times New Roman" w:eastAsia="Times New Roman" w:hAnsi="Times New Roman" w:cs="Times New Roman"/>
          <w:sz w:val="24"/>
          <w:szCs w:val="24"/>
          <w:lang w:val="es-ES"/>
        </w:rPr>
        <w:t>varimax</w:t>
      </w:r>
      <w:proofErr w:type="spellEnd"/>
      <w:r w:rsidRPr="00A47FE8">
        <w:rPr>
          <w:rFonts w:ascii="Times New Roman" w:eastAsia="Times New Roman" w:hAnsi="Times New Roman" w:cs="Times New Roman"/>
          <w:sz w:val="24"/>
          <w:szCs w:val="24"/>
          <w:lang w:val="es-ES"/>
        </w:rPr>
        <w:t>. La adecuación general</w:t>
      </w:r>
      <w:r w:rsidR="0075509F">
        <w:rPr>
          <w:rFonts w:ascii="Times New Roman" w:eastAsia="Times New Roman" w:hAnsi="Times New Roman" w:cs="Times New Roman"/>
          <w:sz w:val="24"/>
          <w:szCs w:val="24"/>
          <w:lang w:val="es-ES"/>
        </w:rPr>
        <w:t>,</w:t>
      </w:r>
      <w:r w:rsidRPr="00A47FE8">
        <w:rPr>
          <w:rFonts w:ascii="Times New Roman" w:eastAsia="Times New Roman" w:hAnsi="Times New Roman" w:cs="Times New Roman"/>
          <w:sz w:val="24"/>
          <w:szCs w:val="24"/>
          <w:lang w:val="es-ES"/>
        </w:rPr>
        <w:t xml:space="preserve"> según </w:t>
      </w:r>
      <w:bookmarkStart w:id="4" w:name="_Hlk100314637"/>
      <w:r w:rsidRPr="00A47FE8">
        <w:rPr>
          <w:rFonts w:ascii="Times New Roman" w:eastAsia="Times New Roman" w:hAnsi="Times New Roman" w:cs="Times New Roman"/>
          <w:sz w:val="24"/>
          <w:szCs w:val="24"/>
          <w:lang w:val="es-ES"/>
        </w:rPr>
        <w:t xml:space="preserve">la prueba de </w:t>
      </w:r>
      <w:r w:rsidRPr="00F90E03">
        <w:rPr>
          <w:rFonts w:ascii="Times New Roman" w:eastAsia="Times New Roman" w:hAnsi="Times New Roman" w:cs="Times New Roman"/>
          <w:sz w:val="24"/>
          <w:szCs w:val="24"/>
          <w:lang w:val="es-ES"/>
        </w:rPr>
        <w:t>Kaiser-Meyer-</w:t>
      </w:r>
      <w:proofErr w:type="spellStart"/>
      <w:r w:rsidRPr="00F90E03">
        <w:rPr>
          <w:rFonts w:ascii="Times New Roman" w:eastAsia="Times New Roman" w:hAnsi="Times New Roman" w:cs="Times New Roman"/>
          <w:sz w:val="24"/>
          <w:szCs w:val="24"/>
          <w:lang w:val="es-ES"/>
        </w:rPr>
        <w:t>Olkin</w:t>
      </w:r>
      <w:proofErr w:type="spellEnd"/>
      <w:r w:rsidR="0075509F">
        <w:rPr>
          <w:rFonts w:ascii="Times New Roman" w:eastAsia="Times New Roman" w:hAnsi="Times New Roman" w:cs="Times New Roman"/>
          <w:sz w:val="24"/>
          <w:szCs w:val="24"/>
          <w:lang w:val="es-ES"/>
        </w:rPr>
        <w:t>,</w:t>
      </w:r>
      <w:r w:rsidRPr="00A47FE8">
        <w:rPr>
          <w:rFonts w:ascii="Times New Roman" w:eastAsia="Times New Roman" w:hAnsi="Times New Roman" w:cs="Times New Roman"/>
          <w:sz w:val="24"/>
          <w:szCs w:val="24"/>
          <w:lang w:val="es-ES"/>
        </w:rPr>
        <w:t xml:space="preserve"> obtuvo un valor de 0</w:t>
      </w:r>
      <w:r w:rsidR="0075509F">
        <w:rPr>
          <w:rFonts w:ascii="Times New Roman" w:eastAsia="Times New Roman" w:hAnsi="Times New Roman" w:cs="Times New Roman"/>
          <w:sz w:val="24"/>
          <w:szCs w:val="24"/>
          <w:lang w:val="es-ES"/>
        </w:rPr>
        <w:t>.</w:t>
      </w:r>
      <w:r w:rsidRPr="00A47FE8">
        <w:rPr>
          <w:rFonts w:ascii="Times New Roman" w:eastAsia="Times New Roman" w:hAnsi="Times New Roman" w:cs="Times New Roman"/>
          <w:sz w:val="24"/>
          <w:szCs w:val="24"/>
          <w:lang w:val="es-ES"/>
        </w:rPr>
        <w:t xml:space="preserve">934. El valor </w:t>
      </w:r>
      <w:r w:rsidRPr="00F2564B">
        <w:rPr>
          <w:rFonts w:ascii="Times New Roman" w:eastAsia="Times New Roman" w:hAnsi="Times New Roman" w:cs="Times New Roman"/>
          <w:i/>
          <w:iCs/>
          <w:sz w:val="24"/>
          <w:szCs w:val="24"/>
          <w:lang w:val="es-ES"/>
        </w:rPr>
        <w:t>P</w:t>
      </w:r>
      <w:r w:rsidRPr="00A47FE8">
        <w:rPr>
          <w:rFonts w:ascii="Times New Roman" w:eastAsia="Times New Roman" w:hAnsi="Times New Roman" w:cs="Times New Roman"/>
          <w:sz w:val="24"/>
          <w:szCs w:val="24"/>
          <w:lang w:val="es-ES"/>
        </w:rPr>
        <w:t xml:space="preserve"> de la prueba de Bartlett fue inferior a 0</w:t>
      </w:r>
      <w:r w:rsidR="0075509F">
        <w:rPr>
          <w:rFonts w:ascii="Times New Roman" w:eastAsia="Times New Roman" w:hAnsi="Times New Roman" w:cs="Times New Roman"/>
          <w:sz w:val="24"/>
          <w:szCs w:val="24"/>
          <w:lang w:val="es-ES"/>
        </w:rPr>
        <w:t>.</w:t>
      </w:r>
      <w:r w:rsidRPr="00A47FE8">
        <w:rPr>
          <w:rFonts w:ascii="Times New Roman" w:eastAsia="Times New Roman" w:hAnsi="Times New Roman" w:cs="Times New Roman"/>
          <w:sz w:val="24"/>
          <w:szCs w:val="24"/>
          <w:lang w:val="es-ES"/>
        </w:rPr>
        <w:t xml:space="preserve">001, </w:t>
      </w:r>
      <w:r w:rsidR="0075509F">
        <w:rPr>
          <w:rFonts w:ascii="Times New Roman" w:eastAsia="Times New Roman" w:hAnsi="Times New Roman" w:cs="Times New Roman"/>
          <w:sz w:val="24"/>
          <w:szCs w:val="24"/>
          <w:lang w:val="es-ES"/>
        </w:rPr>
        <w:t xml:space="preserve">lo que indica </w:t>
      </w:r>
      <w:r w:rsidRPr="00A47FE8">
        <w:rPr>
          <w:rFonts w:ascii="Times New Roman" w:eastAsia="Times New Roman" w:hAnsi="Times New Roman" w:cs="Times New Roman"/>
          <w:sz w:val="24"/>
          <w:szCs w:val="24"/>
          <w:lang w:val="es-ES"/>
        </w:rPr>
        <w:t>un análisis factorial adecuado</w:t>
      </w:r>
      <w:bookmarkEnd w:id="4"/>
      <w:r w:rsidRPr="00A47FE8">
        <w:rPr>
          <w:rFonts w:ascii="Times New Roman" w:eastAsia="Times New Roman" w:hAnsi="Times New Roman" w:cs="Times New Roman"/>
          <w:sz w:val="24"/>
          <w:szCs w:val="24"/>
          <w:lang w:val="es-ES"/>
        </w:rPr>
        <w:t>. Los elementos de cada componente tienen una carga factorial superior a 0</w:t>
      </w:r>
      <w:r w:rsidR="0075509F">
        <w:rPr>
          <w:rFonts w:ascii="Times New Roman" w:eastAsia="Times New Roman" w:hAnsi="Times New Roman" w:cs="Times New Roman"/>
          <w:sz w:val="24"/>
          <w:szCs w:val="24"/>
          <w:lang w:val="es-ES"/>
        </w:rPr>
        <w:t>.</w:t>
      </w:r>
      <w:r w:rsidRPr="00A47FE8">
        <w:rPr>
          <w:rFonts w:ascii="Times New Roman" w:eastAsia="Times New Roman" w:hAnsi="Times New Roman" w:cs="Times New Roman"/>
          <w:sz w:val="24"/>
          <w:szCs w:val="24"/>
          <w:lang w:val="es-ES"/>
        </w:rPr>
        <w:t>5 (</w:t>
      </w:r>
      <w:r w:rsidR="0075509F">
        <w:rPr>
          <w:rFonts w:ascii="Times New Roman" w:eastAsia="Times New Roman" w:hAnsi="Times New Roman" w:cs="Times New Roman"/>
          <w:sz w:val="24"/>
          <w:szCs w:val="24"/>
          <w:lang w:val="es-ES"/>
        </w:rPr>
        <w:t>t</w:t>
      </w:r>
      <w:r w:rsidR="0075509F" w:rsidRPr="00A47FE8">
        <w:rPr>
          <w:rFonts w:ascii="Times New Roman" w:eastAsia="Times New Roman" w:hAnsi="Times New Roman" w:cs="Times New Roman"/>
          <w:sz w:val="24"/>
          <w:szCs w:val="24"/>
          <w:lang w:val="es-ES"/>
        </w:rPr>
        <w:t xml:space="preserve">abla </w:t>
      </w:r>
      <w:r w:rsidRPr="00A47FE8">
        <w:rPr>
          <w:rFonts w:ascii="Times New Roman" w:eastAsia="Times New Roman" w:hAnsi="Times New Roman" w:cs="Times New Roman"/>
          <w:sz w:val="24"/>
          <w:szCs w:val="24"/>
          <w:lang w:val="es-ES"/>
        </w:rPr>
        <w:t>3</w:t>
      </w:r>
      <w:r w:rsidR="0075509F" w:rsidRPr="00A47FE8">
        <w:rPr>
          <w:rFonts w:ascii="Times New Roman" w:eastAsia="Times New Roman" w:hAnsi="Times New Roman" w:cs="Times New Roman"/>
          <w:sz w:val="24"/>
          <w:szCs w:val="24"/>
          <w:lang w:val="es-ES"/>
        </w:rPr>
        <w:t>)</w:t>
      </w:r>
      <w:r w:rsidR="0075509F">
        <w:rPr>
          <w:rFonts w:ascii="Times New Roman" w:eastAsia="Times New Roman" w:hAnsi="Times New Roman" w:cs="Times New Roman"/>
          <w:sz w:val="24"/>
          <w:szCs w:val="24"/>
          <w:lang w:val="es-ES"/>
        </w:rPr>
        <w:t>.</w:t>
      </w:r>
      <w:r w:rsidR="0075509F" w:rsidRPr="00A47FE8">
        <w:rPr>
          <w:rFonts w:ascii="Times New Roman" w:eastAsia="Times New Roman" w:hAnsi="Times New Roman" w:cs="Times New Roman"/>
          <w:sz w:val="24"/>
          <w:szCs w:val="24"/>
          <w:lang w:val="es-ES"/>
        </w:rPr>
        <w:t xml:space="preserve"> </w:t>
      </w:r>
      <w:r w:rsidR="0075509F">
        <w:rPr>
          <w:rFonts w:ascii="Times New Roman" w:eastAsia="Times New Roman" w:hAnsi="Times New Roman" w:cs="Times New Roman"/>
          <w:sz w:val="24"/>
          <w:szCs w:val="24"/>
          <w:lang w:val="es-ES"/>
        </w:rPr>
        <w:t>A</w:t>
      </w:r>
      <w:r w:rsidR="0075509F" w:rsidRPr="00A47FE8">
        <w:rPr>
          <w:rFonts w:ascii="Times New Roman" w:eastAsia="Times New Roman" w:hAnsi="Times New Roman" w:cs="Times New Roman"/>
          <w:sz w:val="24"/>
          <w:szCs w:val="24"/>
          <w:lang w:val="es-ES"/>
        </w:rPr>
        <w:t xml:space="preserve">l </w:t>
      </w:r>
      <w:r w:rsidRPr="00A47FE8">
        <w:rPr>
          <w:rFonts w:ascii="Times New Roman" w:eastAsia="Times New Roman" w:hAnsi="Times New Roman" w:cs="Times New Roman"/>
          <w:sz w:val="24"/>
          <w:szCs w:val="24"/>
          <w:lang w:val="es-ES"/>
        </w:rPr>
        <w:t xml:space="preserve">componente </w:t>
      </w:r>
      <w:r w:rsidR="0075509F">
        <w:rPr>
          <w:rFonts w:ascii="Times New Roman" w:eastAsia="Times New Roman" w:hAnsi="Times New Roman" w:cs="Times New Roman"/>
          <w:sz w:val="24"/>
          <w:szCs w:val="24"/>
          <w:lang w:val="es-ES"/>
        </w:rPr>
        <w:t>uno</w:t>
      </w:r>
      <w:r w:rsidR="0075509F" w:rsidRPr="00A47FE8">
        <w:rPr>
          <w:rFonts w:ascii="Times New Roman" w:eastAsia="Times New Roman" w:hAnsi="Times New Roman" w:cs="Times New Roman"/>
          <w:sz w:val="24"/>
          <w:szCs w:val="24"/>
          <w:lang w:val="es-ES"/>
        </w:rPr>
        <w:t xml:space="preserve"> </w:t>
      </w:r>
      <w:r w:rsidR="0075509F">
        <w:rPr>
          <w:rFonts w:ascii="Times New Roman" w:eastAsia="Times New Roman" w:hAnsi="Times New Roman" w:cs="Times New Roman"/>
          <w:sz w:val="24"/>
          <w:szCs w:val="24"/>
          <w:lang w:val="es-ES"/>
        </w:rPr>
        <w:t xml:space="preserve">lo </w:t>
      </w:r>
      <w:r w:rsidRPr="00A47FE8">
        <w:rPr>
          <w:rFonts w:ascii="Times New Roman" w:eastAsia="Times New Roman" w:hAnsi="Times New Roman" w:cs="Times New Roman"/>
          <w:sz w:val="24"/>
          <w:szCs w:val="24"/>
          <w:lang w:val="es-ES"/>
        </w:rPr>
        <w:t xml:space="preserve">denominaremos </w:t>
      </w:r>
      <w:r w:rsidR="0075509F" w:rsidRPr="00F2564B">
        <w:rPr>
          <w:rFonts w:ascii="Times New Roman" w:eastAsia="Times New Roman" w:hAnsi="Times New Roman" w:cs="Times New Roman"/>
          <w:i/>
          <w:iCs/>
          <w:sz w:val="24"/>
          <w:szCs w:val="24"/>
          <w:lang w:val="es-ES"/>
        </w:rPr>
        <w:t xml:space="preserve">Vínculos </w:t>
      </w:r>
      <w:r w:rsidRPr="00F2564B">
        <w:rPr>
          <w:rFonts w:ascii="Times New Roman" w:eastAsia="Times New Roman" w:hAnsi="Times New Roman" w:cs="Times New Roman"/>
          <w:i/>
          <w:iCs/>
          <w:sz w:val="24"/>
          <w:szCs w:val="24"/>
          <w:lang w:val="es-ES"/>
        </w:rPr>
        <w:t>sociales y aceptación de s</w:t>
      </w:r>
      <w:r w:rsidR="0075509F" w:rsidRPr="00F2564B">
        <w:rPr>
          <w:rFonts w:ascii="Times New Roman" w:eastAsia="Times New Roman" w:hAnsi="Times New Roman" w:cs="Times New Roman"/>
          <w:i/>
          <w:iCs/>
          <w:sz w:val="24"/>
          <w:szCs w:val="24"/>
          <w:lang w:val="es-ES"/>
        </w:rPr>
        <w:t>í</w:t>
      </w:r>
      <w:r w:rsidRPr="00F2564B">
        <w:rPr>
          <w:rFonts w:ascii="Times New Roman" w:eastAsia="Times New Roman" w:hAnsi="Times New Roman" w:cs="Times New Roman"/>
          <w:i/>
          <w:iCs/>
          <w:sz w:val="24"/>
          <w:szCs w:val="24"/>
          <w:lang w:val="es-ES"/>
        </w:rPr>
        <w:t xml:space="preserve"> mismo</w:t>
      </w:r>
      <w:r w:rsidRPr="00A47FE8">
        <w:rPr>
          <w:rFonts w:ascii="Times New Roman" w:eastAsia="Times New Roman" w:hAnsi="Times New Roman" w:cs="Times New Roman"/>
          <w:sz w:val="24"/>
          <w:szCs w:val="24"/>
          <w:lang w:val="es-ES"/>
        </w:rPr>
        <w:t>, el cual explica 42.6</w:t>
      </w:r>
      <w:r w:rsidR="0075509F">
        <w:rPr>
          <w:rFonts w:ascii="Times New Roman" w:eastAsia="Times New Roman" w:hAnsi="Times New Roman" w:cs="Times New Roman"/>
          <w:sz w:val="24"/>
          <w:szCs w:val="24"/>
          <w:lang w:val="es-ES"/>
        </w:rPr>
        <w:t> </w:t>
      </w:r>
      <w:r w:rsidRPr="00A47FE8">
        <w:rPr>
          <w:rFonts w:ascii="Times New Roman" w:eastAsia="Times New Roman" w:hAnsi="Times New Roman" w:cs="Times New Roman"/>
          <w:sz w:val="24"/>
          <w:szCs w:val="24"/>
          <w:lang w:val="es-ES"/>
        </w:rPr>
        <w:t>% de la varianza</w:t>
      </w:r>
      <w:r w:rsidR="0075509F">
        <w:rPr>
          <w:rFonts w:ascii="Times New Roman" w:eastAsia="Times New Roman" w:hAnsi="Times New Roman" w:cs="Times New Roman"/>
          <w:sz w:val="24"/>
          <w:szCs w:val="24"/>
          <w:lang w:val="es-ES"/>
        </w:rPr>
        <w:t>,</w:t>
      </w:r>
      <w:r w:rsidRPr="00A47FE8">
        <w:rPr>
          <w:rFonts w:ascii="Times New Roman" w:eastAsia="Times New Roman" w:hAnsi="Times New Roman" w:cs="Times New Roman"/>
          <w:sz w:val="24"/>
          <w:szCs w:val="24"/>
          <w:lang w:val="es-ES"/>
        </w:rPr>
        <w:t xml:space="preserve"> y al componente </w:t>
      </w:r>
      <w:r w:rsidR="0075509F">
        <w:rPr>
          <w:rFonts w:ascii="Times New Roman" w:eastAsia="Times New Roman" w:hAnsi="Times New Roman" w:cs="Times New Roman"/>
          <w:sz w:val="24"/>
          <w:szCs w:val="24"/>
          <w:lang w:val="es-ES"/>
        </w:rPr>
        <w:t>dos</w:t>
      </w:r>
      <w:r w:rsidR="0075509F" w:rsidRPr="00A47FE8">
        <w:rPr>
          <w:rFonts w:ascii="Times New Roman" w:eastAsia="Times New Roman" w:hAnsi="Times New Roman" w:cs="Times New Roman"/>
          <w:sz w:val="24"/>
          <w:szCs w:val="24"/>
          <w:lang w:val="es-ES"/>
        </w:rPr>
        <w:t xml:space="preserve"> </w:t>
      </w:r>
      <w:r w:rsidR="0075509F" w:rsidRPr="00F2564B">
        <w:rPr>
          <w:rFonts w:ascii="Times New Roman" w:eastAsia="Times New Roman" w:hAnsi="Times New Roman" w:cs="Times New Roman"/>
          <w:i/>
          <w:iCs/>
          <w:sz w:val="24"/>
          <w:szCs w:val="24"/>
          <w:lang w:val="es-ES"/>
        </w:rPr>
        <w:t xml:space="preserve">Proyecto </w:t>
      </w:r>
      <w:r w:rsidRPr="00F2564B">
        <w:rPr>
          <w:rFonts w:ascii="Times New Roman" w:eastAsia="Times New Roman" w:hAnsi="Times New Roman" w:cs="Times New Roman"/>
          <w:i/>
          <w:iCs/>
          <w:sz w:val="24"/>
          <w:szCs w:val="24"/>
          <w:lang w:val="es-ES"/>
        </w:rPr>
        <w:t>de vida y control de situaciones</w:t>
      </w:r>
      <w:r w:rsidR="0075509F">
        <w:rPr>
          <w:rFonts w:ascii="Times New Roman" w:eastAsia="Times New Roman" w:hAnsi="Times New Roman" w:cs="Times New Roman"/>
          <w:i/>
          <w:iCs/>
          <w:sz w:val="24"/>
          <w:szCs w:val="24"/>
          <w:lang w:val="es-ES"/>
        </w:rPr>
        <w:t>,</w:t>
      </w:r>
      <w:r w:rsidRPr="00A47FE8">
        <w:rPr>
          <w:rFonts w:ascii="Times New Roman" w:eastAsia="Times New Roman" w:hAnsi="Times New Roman" w:cs="Times New Roman"/>
          <w:sz w:val="24"/>
          <w:szCs w:val="24"/>
          <w:lang w:val="es-ES"/>
        </w:rPr>
        <w:t xml:space="preserve"> el cual explica 26.1</w:t>
      </w:r>
      <w:r w:rsidR="0075509F">
        <w:rPr>
          <w:rFonts w:ascii="Times New Roman" w:eastAsia="Times New Roman" w:hAnsi="Times New Roman" w:cs="Times New Roman"/>
          <w:sz w:val="24"/>
          <w:szCs w:val="24"/>
          <w:lang w:val="es-ES"/>
        </w:rPr>
        <w:t> </w:t>
      </w:r>
      <w:r w:rsidRPr="00A47FE8">
        <w:rPr>
          <w:rFonts w:ascii="Times New Roman" w:eastAsia="Times New Roman" w:hAnsi="Times New Roman" w:cs="Times New Roman"/>
          <w:sz w:val="24"/>
          <w:szCs w:val="24"/>
          <w:lang w:val="es-ES"/>
        </w:rPr>
        <w:t>% de la varianza.</w:t>
      </w:r>
    </w:p>
    <w:p w14:paraId="59D47082" w14:textId="1523F981" w:rsidR="00577C8F" w:rsidRDefault="0036731E" w:rsidP="000B6F72">
      <w:pPr>
        <w:tabs>
          <w:tab w:val="left" w:pos="0"/>
        </w:tabs>
        <w:autoSpaceDE w:val="0"/>
        <w:autoSpaceDN w:val="0"/>
        <w:adjustRightInd w:val="0"/>
        <w:spacing w:after="0" w:line="360" w:lineRule="auto"/>
        <w:contextualSpacing/>
        <w:jc w:val="both"/>
        <w:rPr>
          <w:rFonts w:ascii="Times New Roman" w:eastAsia="Times New Roman" w:hAnsi="Times New Roman" w:cs="Times New Roman"/>
          <w:sz w:val="24"/>
          <w:szCs w:val="24"/>
          <w:lang w:val="es-ES"/>
        </w:rPr>
      </w:pPr>
      <w:r>
        <w:rPr>
          <w:rFonts w:ascii="Times New Roman" w:eastAsia="Times New Roman" w:hAnsi="Times New Roman" w:cs="Times New Roman"/>
          <w:b/>
          <w:bCs/>
          <w:sz w:val="24"/>
          <w:szCs w:val="24"/>
          <w:lang w:val="es-ES"/>
        </w:rPr>
        <w:tab/>
      </w:r>
      <w:r w:rsidR="0091764F" w:rsidRPr="00536054">
        <w:rPr>
          <w:rFonts w:ascii="Times New Roman" w:eastAsia="Times New Roman" w:hAnsi="Times New Roman" w:cs="Times New Roman"/>
          <w:sz w:val="24"/>
          <w:szCs w:val="24"/>
          <w:lang w:val="es-ES"/>
        </w:rPr>
        <w:t xml:space="preserve">Respecto al </w:t>
      </w:r>
      <w:r w:rsidR="004F0C29">
        <w:rPr>
          <w:rFonts w:ascii="Times New Roman" w:eastAsia="Times New Roman" w:hAnsi="Times New Roman" w:cs="Times New Roman"/>
          <w:sz w:val="24"/>
          <w:szCs w:val="24"/>
          <w:lang w:val="es-ES"/>
        </w:rPr>
        <w:t>bienestar psicológico</w:t>
      </w:r>
      <w:r w:rsidR="0091764F" w:rsidRPr="00536054">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en las </w:t>
      </w:r>
      <w:r w:rsidR="0091764F" w:rsidRPr="00536054">
        <w:rPr>
          <w:rFonts w:ascii="Times New Roman" w:eastAsia="Times New Roman" w:hAnsi="Times New Roman" w:cs="Times New Roman"/>
          <w:sz w:val="24"/>
          <w:szCs w:val="24"/>
          <w:lang w:val="es-ES"/>
        </w:rPr>
        <w:t>escuela</w:t>
      </w:r>
      <w:r>
        <w:rPr>
          <w:rFonts w:ascii="Times New Roman" w:eastAsia="Times New Roman" w:hAnsi="Times New Roman" w:cs="Times New Roman"/>
          <w:sz w:val="24"/>
          <w:szCs w:val="24"/>
          <w:lang w:val="es-ES"/>
        </w:rPr>
        <w:t>s</w:t>
      </w:r>
      <w:r w:rsidR="0091764F" w:rsidRPr="00536054">
        <w:rPr>
          <w:rFonts w:ascii="Times New Roman" w:eastAsia="Times New Roman" w:hAnsi="Times New Roman" w:cs="Times New Roman"/>
          <w:sz w:val="24"/>
          <w:szCs w:val="24"/>
          <w:lang w:val="es-ES"/>
        </w:rPr>
        <w:t xml:space="preserve"> profesional</w:t>
      </w:r>
      <w:r>
        <w:rPr>
          <w:rFonts w:ascii="Times New Roman" w:eastAsia="Times New Roman" w:hAnsi="Times New Roman" w:cs="Times New Roman"/>
          <w:sz w:val="24"/>
          <w:szCs w:val="24"/>
          <w:lang w:val="es-ES"/>
        </w:rPr>
        <w:t xml:space="preserve">es, </w:t>
      </w:r>
      <w:r w:rsidR="00931568">
        <w:rPr>
          <w:rFonts w:ascii="Times New Roman" w:eastAsia="Times New Roman" w:hAnsi="Times New Roman" w:cs="Times New Roman"/>
          <w:sz w:val="24"/>
          <w:szCs w:val="24"/>
          <w:lang w:val="es-ES"/>
        </w:rPr>
        <w:t xml:space="preserve">en </w:t>
      </w:r>
      <w:r w:rsidRPr="003857AE">
        <w:rPr>
          <w:rFonts w:ascii="Times New Roman" w:eastAsia="Times New Roman" w:hAnsi="Times New Roman" w:cs="Times New Roman"/>
          <w:sz w:val="24"/>
          <w:szCs w:val="24"/>
          <w:lang w:val="es-ES"/>
        </w:rPr>
        <w:t xml:space="preserve">la </w:t>
      </w:r>
      <w:r w:rsidR="00931568">
        <w:rPr>
          <w:rFonts w:ascii="Times New Roman" w:eastAsia="Times New Roman" w:hAnsi="Times New Roman" w:cs="Times New Roman"/>
          <w:sz w:val="24"/>
          <w:szCs w:val="24"/>
          <w:lang w:val="es-ES"/>
        </w:rPr>
        <w:t>t</w:t>
      </w:r>
      <w:r w:rsidR="00931568" w:rsidRPr="003857AE">
        <w:rPr>
          <w:rFonts w:ascii="Times New Roman" w:eastAsia="Times New Roman" w:hAnsi="Times New Roman" w:cs="Times New Roman"/>
          <w:sz w:val="24"/>
          <w:szCs w:val="24"/>
          <w:lang w:val="es-ES"/>
        </w:rPr>
        <w:t xml:space="preserve">abla </w:t>
      </w:r>
      <w:r w:rsidRPr="003857AE">
        <w:rPr>
          <w:rFonts w:ascii="Times New Roman" w:eastAsia="Times New Roman" w:hAnsi="Times New Roman" w:cs="Times New Roman"/>
          <w:sz w:val="24"/>
          <w:szCs w:val="24"/>
          <w:lang w:val="es-ES"/>
        </w:rPr>
        <w:t>4,</w:t>
      </w:r>
      <w:r w:rsidR="0091764F" w:rsidRPr="003857AE">
        <w:rPr>
          <w:rFonts w:ascii="Times New Roman" w:eastAsia="Times New Roman" w:hAnsi="Times New Roman" w:cs="Times New Roman"/>
          <w:sz w:val="24"/>
          <w:szCs w:val="24"/>
          <w:lang w:val="es-ES"/>
        </w:rPr>
        <w:t xml:space="preserve"> </w:t>
      </w:r>
      <w:r w:rsidR="0091764F" w:rsidRPr="00536054">
        <w:rPr>
          <w:rFonts w:ascii="Times New Roman" w:eastAsia="Times New Roman" w:hAnsi="Times New Roman" w:cs="Times New Roman"/>
          <w:sz w:val="24"/>
          <w:szCs w:val="24"/>
          <w:lang w:val="es-ES"/>
        </w:rPr>
        <w:t xml:space="preserve">según el </w:t>
      </w:r>
      <w:proofErr w:type="spellStart"/>
      <w:r w:rsidR="00931568" w:rsidRPr="00536054">
        <w:rPr>
          <w:rFonts w:ascii="Times New Roman" w:eastAsia="Times New Roman" w:hAnsi="Times New Roman" w:cs="Times New Roman"/>
          <w:sz w:val="24"/>
          <w:szCs w:val="24"/>
          <w:lang w:val="es-ES"/>
        </w:rPr>
        <w:t>Anova</w:t>
      </w:r>
      <w:proofErr w:type="spellEnd"/>
      <w:r w:rsidR="00931568" w:rsidRPr="00536054">
        <w:rPr>
          <w:rFonts w:ascii="Times New Roman" w:eastAsia="Times New Roman" w:hAnsi="Times New Roman" w:cs="Times New Roman"/>
          <w:sz w:val="24"/>
          <w:szCs w:val="24"/>
          <w:lang w:val="es-ES"/>
        </w:rPr>
        <w:t xml:space="preserve"> </w:t>
      </w:r>
      <w:r w:rsidR="0091764F" w:rsidRPr="00536054">
        <w:rPr>
          <w:rFonts w:ascii="Times New Roman" w:eastAsia="Times New Roman" w:hAnsi="Times New Roman" w:cs="Times New Roman"/>
          <w:sz w:val="24"/>
          <w:szCs w:val="24"/>
          <w:lang w:val="es-ES"/>
        </w:rPr>
        <w:t>de modo global</w:t>
      </w:r>
      <w:r>
        <w:rPr>
          <w:rFonts w:ascii="Times New Roman" w:eastAsia="Times New Roman" w:hAnsi="Times New Roman" w:cs="Times New Roman"/>
          <w:sz w:val="24"/>
          <w:szCs w:val="24"/>
          <w:lang w:val="es-ES"/>
        </w:rPr>
        <w:t>, se</w:t>
      </w:r>
      <w:r w:rsidR="0091764F" w:rsidRPr="00536054">
        <w:rPr>
          <w:rFonts w:ascii="Times New Roman" w:eastAsia="Times New Roman" w:hAnsi="Times New Roman" w:cs="Times New Roman"/>
          <w:sz w:val="24"/>
          <w:szCs w:val="24"/>
          <w:lang w:val="es-ES"/>
        </w:rPr>
        <w:t xml:space="preserve"> observan diferencias significativas (</w:t>
      </w:r>
      <w:r w:rsidR="0091764F" w:rsidRPr="00F2564B">
        <w:rPr>
          <w:rFonts w:ascii="Times New Roman" w:eastAsia="Times New Roman" w:hAnsi="Times New Roman" w:cs="Times New Roman"/>
          <w:i/>
          <w:iCs/>
          <w:sz w:val="24"/>
          <w:szCs w:val="24"/>
          <w:lang w:val="es-ES"/>
        </w:rPr>
        <w:t>p</w:t>
      </w:r>
      <w:r w:rsidR="00931568">
        <w:rPr>
          <w:rFonts w:ascii="Times New Roman" w:eastAsia="Times New Roman" w:hAnsi="Times New Roman" w:cs="Times New Roman"/>
          <w:sz w:val="24"/>
          <w:szCs w:val="24"/>
          <w:lang w:val="es-ES"/>
        </w:rPr>
        <w:t xml:space="preserve"> </w:t>
      </w:r>
      <w:r w:rsidR="0091764F" w:rsidRPr="00536054">
        <w:rPr>
          <w:rFonts w:ascii="Times New Roman" w:eastAsia="Times New Roman" w:hAnsi="Times New Roman" w:cs="Times New Roman"/>
          <w:sz w:val="24"/>
          <w:szCs w:val="24"/>
          <w:lang w:val="es-ES"/>
        </w:rPr>
        <w:t>&lt;</w:t>
      </w:r>
      <w:r w:rsidR="00931568">
        <w:rPr>
          <w:rFonts w:ascii="Times New Roman" w:eastAsia="Times New Roman" w:hAnsi="Times New Roman" w:cs="Times New Roman"/>
          <w:sz w:val="24"/>
          <w:szCs w:val="24"/>
          <w:lang w:val="es-ES"/>
        </w:rPr>
        <w:t xml:space="preserve"> </w:t>
      </w:r>
      <w:r w:rsidR="0091764F" w:rsidRPr="00536054">
        <w:rPr>
          <w:rFonts w:ascii="Times New Roman" w:eastAsia="Times New Roman" w:hAnsi="Times New Roman" w:cs="Times New Roman"/>
          <w:sz w:val="24"/>
          <w:szCs w:val="24"/>
          <w:lang w:val="es-ES"/>
        </w:rPr>
        <w:t>0.001</w:t>
      </w:r>
      <w:r w:rsidR="00931568" w:rsidRPr="00536054">
        <w:rPr>
          <w:rFonts w:ascii="Times New Roman" w:eastAsia="Times New Roman" w:hAnsi="Times New Roman" w:cs="Times New Roman"/>
          <w:sz w:val="24"/>
          <w:szCs w:val="24"/>
          <w:lang w:val="es-ES"/>
        </w:rPr>
        <w:t>)</w:t>
      </w:r>
      <w:r w:rsidR="00931568">
        <w:rPr>
          <w:rFonts w:ascii="Times New Roman" w:eastAsia="Times New Roman" w:hAnsi="Times New Roman" w:cs="Times New Roman"/>
          <w:sz w:val="24"/>
          <w:szCs w:val="24"/>
          <w:lang w:val="es-ES"/>
        </w:rPr>
        <w:t>.</w:t>
      </w:r>
      <w:r w:rsidR="00931568" w:rsidRPr="00536054">
        <w:rPr>
          <w:rFonts w:ascii="Times New Roman" w:eastAsia="Times New Roman" w:hAnsi="Times New Roman" w:cs="Times New Roman"/>
          <w:sz w:val="24"/>
          <w:szCs w:val="24"/>
          <w:lang w:val="es-ES"/>
        </w:rPr>
        <w:t xml:space="preserve"> </w:t>
      </w:r>
      <w:r w:rsidR="00931568">
        <w:rPr>
          <w:rFonts w:ascii="Times New Roman" w:eastAsia="Times New Roman" w:hAnsi="Times New Roman" w:cs="Times New Roman"/>
          <w:sz w:val="24"/>
          <w:szCs w:val="24"/>
          <w:lang w:val="es-ES"/>
        </w:rPr>
        <w:t>E</w:t>
      </w:r>
      <w:r w:rsidR="00931568" w:rsidRPr="00536054">
        <w:rPr>
          <w:rFonts w:ascii="Times New Roman" w:eastAsia="Times New Roman" w:hAnsi="Times New Roman" w:cs="Times New Roman"/>
          <w:sz w:val="24"/>
          <w:szCs w:val="24"/>
          <w:lang w:val="es-ES"/>
        </w:rPr>
        <w:t xml:space="preserve">n </w:t>
      </w:r>
      <w:r w:rsidR="0091764F" w:rsidRPr="00536054">
        <w:rPr>
          <w:rFonts w:ascii="Times New Roman" w:eastAsia="Times New Roman" w:hAnsi="Times New Roman" w:cs="Times New Roman"/>
          <w:sz w:val="24"/>
          <w:szCs w:val="24"/>
          <w:lang w:val="es-ES"/>
        </w:rPr>
        <w:t xml:space="preserve">el análisis </w:t>
      </w:r>
      <w:r w:rsidR="0091764F" w:rsidRPr="00F2564B">
        <w:rPr>
          <w:rFonts w:ascii="Times New Roman" w:eastAsia="Times New Roman" w:hAnsi="Times New Roman" w:cs="Times New Roman"/>
          <w:i/>
          <w:iCs/>
          <w:sz w:val="24"/>
          <w:szCs w:val="24"/>
          <w:lang w:val="es-ES"/>
        </w:rPr>
        <w:t>post hoc</w:t>
      </w:r>
      <w:r w:rsidR="0091764F" w:rsidRPr="00536054">
        <w:rPr>
          <w:rFonts w:ascii="Times New Roman" w:eastAsia="Times New Roman" w:hAnsi="Times New Roman" w:cs="Times New Roman"/>
          <w:sz w:val="24"/>
          <w:szCs w:val="24"/>
          <w:lang w:val="es-ES"/>
        </w:rPr>
        <w:t xml:space="preserve"> con </w:t>
      </w:r>
      <w:r w:rsidR="00931568" w:rsidRPr="00527663">
        <w:rPr>
          <w:rFonts w:ascii="Times New Roman" w:hAnsi="Times New Roman" w:cs="Times New Roman"/>
          <w:sz w:val="24"/>
          <w:szCs w:val="24"/>
          <w:lang w:val="es-ES"/>
        </w:rPr>
        <w:t xml:space="preserve">la prueba de </w:t>
      </w:r>
      <w:r w:rsidR="00931568" w:rsidRPr="00874FEF">
        <w:rPr>
          <w:rFonts w:ascii="Times New Roman" w:hAnsi="Times New Roman" w:cs="Times New Roman"/>
          <w:sz w:val="24"/>
          <w:szCs w:val="24"/>
          <w:lang w:val="es-ES"/>
        </w:rPr>
        <w:t>Scheffé</w:t>
      </w:r>
      <w:r w:rsidR="0091764F" w:rsidRPr="00536054">
        <w:rPr>
          <w:rFonts w:ascii="Times New Roman" w:eastAsia="Times New Roman" w:hAnsi="Times New Roman" w:cs="Times New Roman"/>
          <w:sz w:val="24"/>
          <w:szCs w:val="24"/>
          <w:lang w:val="es-ES"/>
        </w:rPr>
        <w:t xml:space="preserve">, solo se identifican diferencias significativas de los estudiantes de </w:t>
      </w:r>
      <w:r w:rsidR="00931568">
        <w:rPr>
          <w:rFonts w:ascii="Times New Roman" w:eastAsia="Times New Roman" w:hAnsi="Times New Roman" w:cs="Times New Roman"/>
          <w:sz w:val="24"/>
          <w:szCs w:val="24"/>
          <w:lang w:val="es-ES"/>
        </w:rPr>
        <w:t>M</w:t>
      </w:r>
      <w:r w:rsidR="00931568" w:rsidRPr="00536054">
        <w:rPr>
          <w:rFonts w:ascii="Times New Roman" w:eastAsia="Times New Roman" w:hAnsi="Times New Roman" w:cs="Times New Roman"/>
          <w:sz w:val="24"/>
          <w:szCs w:val="24"/>
          <w:lang w:val="es-ES"/>
        </w:rPr>
        <w:t xml:space="preserve">edicina </w:t>
      </w:r>
      <w:r w:rsidR="0091764F" w:rsidRPr="00536054">
        <w:rPr>
          <w:rFonts w:ascii="Times New Roman" w:eastAsia="Times New Roman" w:hAnsi="Times New Roman" w:cs="Times New Roman"/>
          <w:sz w:val="24"/>
          <w:szCs w:val="24"/>
          <w:lang w:val="es-ES"/>
        </w:rPr>
        <w:t xml:space="preserve">con los de </w:t>
      </w:r>
      <w:r w:rsidR="00931568">
        <w:rPr>
          <w:rFonts w:ascii="Times New Roman" w:eastAsia="Times New Roman" w:hAnsi="Times New Roman" w:cs="Times New Roman"/>
          <w:sz w:val="24"/>
          <w:szCs w:val="24"/>
          <w:lang w:val="es-ES"/>
        </w:rPr>
        <w:t>N</w:t>
      </w:r>
      <w:r w:rsidR="00931568" w:rsidRPr="00536054">
        <w:rPr>
          <w:rFonts w:ascii="Times New Roman" w:eastAsia="Times New Roman" w:hAnsi="Times New Roman" w:cs="Times New Roman"/>
          <w:sz w:val="24"/>
          <w:szCs w:val="24"/>
          <w:lang w:val="es-ES"/>
        </w:rPr>
        <w:t xml:space="preserve">utrición </w:t>
      </w:r>
      <w:r w:rsidR="0091764F" w:rsidRPr="00536054">
        <w:rPr>
          <w:rFonts w:ascii="Times New Roman" w:eastAsia="Times New Roman" w:hAnsi="Times New Roman" w:cs="Times New Roman"/>
          <w:sz w:val="24"/>
          <w:szCs w:val="24"/>
          <w:lang w:val="es-ES"/>
        </w:rPr>
        <w:t>(</w:t>
      </w:r>
      <w:r w:rsidR="0091764F" w:rsidRPr="00F2564B">
        <w:rPr>
          <w:rFonts w:ascii="Times New Roman" w:eastAsia="Times New Roman" w:hAnsi="Times New Roman" w:cs="Times New Roman"/>
          <w:i/>
          <w:iCs/>
          <w:sz w:val="24"/>
          <w:szCs w:val="24"/>
          <w:lang w:val="es-ES"/>
        </w:rPr>
        <w:t>p</w:t>
      </w:r>
      <w:r w:rsidR="0091764F" w:rsidRPr="00536054">
        <w:rPr>
          <w:rFonts w:ascii="Times New Roman" w:eastAsia="Times New Roman" w:hAnsi="Times New Roman" w:cs="Times New Roman"/>
          <w:sz w:val="24"/>
          <w:szCs w:val="24"/>
          <w:lang w:val="es-ES"/>
        </w:rPr>
        <w:t xml:space="preserve"> valor</w:t>
      </w:r>
      <w:r w:rsidR="00931568">
        <w:rPr>
          <w:rFonts w:ascii="Times New Roman" w:eastAsia="Times New Roman" w:hAnsi="Times New Roman" w:cs="Times New Roman"/>
          <w:sz w:val="24"/>
          <w:szCs w:val="24"/>
          <w:lang w:val="es-ES"/>
        </w:rPr>
        <w:t xml:space="preserve"> </w:t>
      </w:r>
      <w:r w:rsidR="0091764F" w:rsidRPr="00536054">
        <w:rPr>
          <w:rFonts w:ascii="Times New Roman" w:eastAsia="Times New Roman" w:hAnsi="Times New Roman" w:cs="Times New Roman"/>
          <w:sz w:val="24"/>
          <w:szCs w:val="24"/>
          <w:lang w:val="es-ES"/>
        </w:rPr>
        <w:t>=</w:t>
      </w:r>
      <w:r w:rsidR="00931568">
        <w:rPr>
          <w:rFonts w:ascii="Times New Roman" w:eastAsia="Times New Roman" w:hAnsi="Times New Roman" w:cs="Times New Roman"/>
          <w:sz w:val="24"/>
          <w:szCs w:val="24"/>
          <w:lang w:val="es-ES"/>
        </w:rPr>
        <w:t xml:space="preserve"> </w:t>
      </w:r>
      <w:r w:rsidR="0091764F" w:rsidRPr="00536054">
        <w:rPr>
          <w:rFonts w:ascii="Times New Roman" w:eastAsia="Times New Roman" w:hAnsi="Times New Roman" w:cs="Times New Roman"/>
          <w:sz w:val="24"/>
          <w:szCs w:val="24"/>
          <w:lang w:val="es-ES"/>
        </w:rPr>
        <w:t xml:space="preserve">0.014) y </w:t>
      </w:r>
      <w:r w:rsidR="00931568">
        <w:rPr>
          <w:rFonts w:ascii="Times New Roman" w:eastAsia="Times New Roman" w:hAnsi="Times New Roman" w:cs="Times New Roman"/>
          <w:sz w:val="24"/>
          <w:szCs w:val="24"/>
          <w:lang w:val="es-ES"/>
        </w:rPr>
        <w:t>O</w:t>
      </w:r>
      <w:r w:rsidR="00931568" w:rsidRPr="00536054">
        <w:rPr>
          <w:rFonts w:ascii="Times New Roman" w:eastAsia="Times New Roman" w:hAnsi="Times New Roman" w:cs="Times New Roman"/>
          <w:sz w:val="24"/>
          <w:szCs w:val="24"/>
          <w:lang w:val="es-ES"/>
        </w:rPr>
        <w:t xml:space="preserve">bstetricia </w:t>
      </w:r>
      <w:r w:rsidR="0091764F" w:rsidRPr="00536054">
        <w:rPr>
          <w:rFonts w:ascii="Times New Roman" w:eastAsia="Times New Roman" w:hAnsi="Times New Roman" w:cs="Times New Roman"/>
          <w:sz w:val="24"/>
          <w:szCs w:val="24"/>
          <w:lang w:val="es-ES"/>
        </w:rPr>
        <w:t>(</w:t>
      </w:r>
      <w:r w:rsidR="0091764F" w:rsidRPr="00F2564B">
        <w:rPr>
          <w:rFonts w:ascii="Times New Roman" w:eastAsia="Times New Roman" w:hAnsi="Times New Roman" w:cs="Times New Roman"/>
          <w:i/>
          <w:iCs/>
          <w:sz w:val="24"/>
          <w:szCs w:val="24"/>
          <w:lang w:val="es-ES"/>
        </w:rPr>
        <w:t>p</w:t>
      </w:r>
      <w:r w:rsidR="0091764F" w:rsidRPr="00536054">
        <w:rPr>
          <w:rFonts w:ascii="Times New Roman" w:eastAsia="Times New Roman" w:hAnsi="Times New Roman" w:cs="Times New Roman"/>
          <w:sz w:val="24"/>
          <w:szCs w:val="24"/>
          <w:lang w:val="es-ES"/>
        </w:rPr>
        <w:t xml:space="preserve"> valor</w:t>
      </w:r>
      <w:r w:rsidR="00931568">
        <w:rPr>
          <w:rFonts w:ascii="Times New Roman" w:eastAsia="Times New Roman" w:hAnsi="Times New Roman" w:cs="Times New Roman"/>
          <w:sz w:val="24"/>
          <w:szCs w:val="24"/>
          <w:lang w:val="es-ES"/>
        </w:rPr>
        <w:t xml:space="preserve"> </w:t>
      </w:r>
      <w:r w:rsidR="0091764F" w:rsidRPr="00536054">
        <w:rPr>
          <w:rFonts w:ascii="Times New Roman" w:eastAsia="Times New Roman" w:hAnsi="Times New Roman" w:cs="Times New Roman"/>
          <w:sz w:val="24"/>
          <w:szCs w:val="24"/>
          <w:lang w:val="es-ES"/>
        </w:rPr>
        <w:t>=</w:t>
      </w:r>
      <w:r w:rsidR="00931568">
        <w:rPr>
          <w:rFonts w:ascii="Times New Roman" w:eastAsia="Times New Roman" w:hAnsi="Times New Roman" w:cs="Times New Roman"/>
          <w:sz w:val="24"/>
          <w:szCs w:val="24"/>
          <w:lang w:val="es-ES"/>
        </w:rPr>
        <w:t xml:space="preserve"> </w:t>
      </w:r>
      <w:r w:rsidR="0091764F" w:rsidRPr="00536054">
        <w:rPr>
          <w:rFonts w:ascii="Times New Roman" w:eastAsia="Times New Roman" w:hAnsi="Times New Roman" w:cs="Times New Roman"/>
          <w:sz w:val="24"/>
          <w:szCs w:val="24"/>
          <w:lang w:val="es-ES"/>
        </w:rPr>
        <w:t>0.001)</w:t>
      </w:r>
      <w:r w:rsidR="003D3471">
        <w:rPr>
          <w:rFonts w:ascii="Times New Roman" w:eastAsia="Times New Roman" w:hAnsi="Times New Roman" w:cs="Times New Roman"/>
          <w:sz w:val="24"/>
          <w:szCs w:val="24"/>
          <w:lang w:val="es-ES"/>
        </w:rPr>
        <w:t xml:space="preserve">. </w:t>
      </w:r>
    </w:p>
    <w:p w14:paraId="202790E6" w14:textId="46E11612" w:rsidR="00C2162A" w:rsidRDefault="00321F7D" w:rsidP="000B6F72">
      <w:pPr>
        <w:tabs>
          <w:tab w:val="left" w:pos="0"/>
        </w:tabs>
        <w:autoSpaceDE w:val="0"/>
        <w:autoSpaceDN w:val="0"/>
        <w:adjustRightInd w:val="0"/>
        <w:spacing w:after="0" w:line="360" w:lineRule="auto"/>
        <w:contextualSpacing/>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Dichas diferencias se visualizan en la figura 2.</w:t>
      </w:r>
    </w:p>
    <w:p w14:paraId="44187EC4" w14:textId="77777777" w:rsidR="00F90E03" w:rsidRDefault="00F90E03" w:rsidP="000B6F72">
      <w:pPr>
        <w:tabs>
          <w:tab w:val="left" w:pos="0"/>
        </w:tabs>
        <w:autoSpaceDE w:val="0"/>
        <w:autoSpaceDN w:val="0"/>
        <w:adjustRightInd w:val="0"/>
        <w:spacing w:after="0" w:line="360" w:lineRule="auto"/>
        <w:contextualSpacing/>
        <w:jc w:val="both"/>
        <w:rPr>
          <w:rFonts w:ascii="Times New Roman" w:eastAsia="Times New Roman" w:hAnsi="Times New Roman" w:cs="Times New Roman"/>
          <w:sz w:val="24"/>
          <w:szCs w:val="24"/>
          <w:lang w:val="es-ES"/>
        </w:rPr>
      </w:pPr>
    </w:p>
    <w:p w14:paraId="5C2029D4" w14:textId="6B6270CA" w:rsidR="0036731E" w:rsidRPr="00DE79E3" w:rsidRDefault="00536054" w:rsidP="00DE79E3">
      <w:pPr>
        <w:spacing w:after="0" w:line="360" w:lineRule="auto"/>
        <w:ind w:right="-284"/>
        <w:jc w:val="center"/>
        <w:rPr>
          <w:rFonts w:ascii="Times New Roman" w:eastAsia="Times New Roman" w:hAnsi="Times New Roman" w:cs="Times New Roman"/>
          <w:sz w:val="24"/>
          <w:szCs w:val="24"/>
          <w:lang w:val="es-ES"/>
        </w:rPr>
      </w:pPr>
      <w:r w:rsidRPr="00DE79E3">
        <w:rPr>
          <w:rFonts w:ascii="Times New Roman" w:eastAsia="Times New Roman" w:hAnsi="Times New Roman" w:cs="Times New Roman"/>
          <w:b/>
          <w:bCs/>
          <w:sz w:val="24"/>
          <w:szCs w:val="24"/>
          <w:lang w:val="es-ES"/>
        </w:rPr>
        <w:t xml:space="preserve">Tabla </w:t>
      </w:r>
      <w:r w:rsidR="0036731E" w:rsidRPr="00DE79E3">
        <w:rPr>
          <w:rFonts w:ascii="Times New Roman" w:eastAsia="Times New Roman" w:hAnsi="Times New Roman" w:cs="Times New Roman"/>
          <w:b/>
          <w:bCs/>
          <w:sz w:val="24"/>
          <w:szCs w:val="24"/>
          <w:lang w:val="es-ES"/>
        </w:rPr>
        <w:t>4</w:t>
      </w:r>
      <w:r w:rsidRPr="00DE79E3">
        <w:rPr>
          <w:rFonts w:ascii="Times New Roman" w:eastAsia="Times New Roman" w:hAnsi="Times New Roman" w:cs="Times New Roman"/>
          <w:b/>
          <w:bCs/>
          <w:sz w:val="24"/>
          <w:szCs w:val="24"/>
          <w:lang w:val="es-ES"/>
        </w:rPr>
        <w:t xml:space="preserve">. </w:t>
      </w:r>
      <w:r w:rsidRPr="00DE79E3">
        <w:rPr>
          <w:rFonts w:ascii="Times New Roman" w:eastAsia="Times New Roman" w:hAnsi="Times New Roman" w:cs="Times New Roman"/>
          <w:sz w:val="24"/>
          <w:szCs w:val="24"/>
          <w:lang w:val="es-ES"/>
        </w:rPr>
        <w:t xml:space="preserve">Puntajes </w:t>
      </w:r>
      <w:r w:rsidR="00666D9B">
        <w:rPr>
          <w:rFonts w:ascii="Times New Roman" w:eastAsia="Times New Roman" w:hAnsi="Times New Roman" w:cs="Times New Roman"/>
          <w:sz w:val="24"/>
          <w:szCs w:val="24"/>
          <w:lang w:val="es-ES"/>
        </w:rPr>
        <w:t>L</w:t>
      </w:r>
      <w:r w:rsidRPr="00DE79E3">
        <w:rPr>
          <w:rFonts w:ascii="Times New Roman" w:eastAsia="Times New Roman" w:hAnsi="Times New Roman" w:cs="Times New Roman"/>
          <w:sz w:val="24"/>
          <w:szCs w:val="24"/>
          <w:lang w:val="es-ES"/>
        </w:rPr>
        <w:t xml:space="preserve">ikert </w:t>
      </w:r>
      <w:r w:rsidR="00F5189A">
        <w:rPr>
          <w:rFonts w:ascii="Times New Roman" w:eastAsia="Times New Roman" w:hAnsi="Times New Roman" w:cs="Times New Roman"/>
          <w:sz w:val="24"/>
          <w:szCs w:val="24"/>
          <w:lang w:val="es-ES"/>
        </w:rPr>
        <w:t>p</w:t>
      </w:r>
      <w:r w:rsidR="00F5189A" w:rsidRPr="00DE79E3">
        <w:rPr>
          <w:rFonts w:ascii="Times New Roman" w:eastAsia="Times New Roman" w:hAnsi="Times New Roman" w:cs="Times New Roman"/>
          <w:sz w:val="24"/>
          <w:szCs w:val="24"/>
          <w:lang w:val="es-ES"/>
        </w:rPr>
        <w:t xml:space="preserve">romedio </w:t>
      </w:r>
      <w:r w:rsidRPr="00DE79E3">
        <w:rPr>
          <w:rFonts w:ascii="Times New Roman" w:eastAsia="Times New Roman" w:hAnsi="Times New Roman" w:cs="Times New Roman"/>
          <w:sz w:val="24"/>
          <w:szCs w:val="24"/>
          <w:lang w:val="es-ES"/>
        </w:rPr>
        <w:t xml:space="preserve">del </w:t>
      </w:r>
      <w:r w:rsidR="00F5189A" w:rsidRPr="00F5189A">
        <w:rPr>
          <w:rFonts w:ascii="Times New Roman" w:eastAsia="Calibri" w:hAnsi="Times New Roman" w:cs="Times New Roman"/>
          <w:sz w:val="24"/>
          <w:szCs w:val="24"/>
        </w:rPr>
        <w:t>BIEPS-J</w:t>
      </w:r>
      <w:r w:rsidR="00F5189A" w:rsidRPr="00DE79E3" w:rsidDel="00F5189A">
        <w:rPr>
          <w:rFonts w:ascii="Times New Roman" w:eastAsia="Times New Roman" w:hAnsi="Times New Roman" w:cs="Times New Roman"/>
          <w:sz w:val="24"/>
          <w:szCs w:val="24"/>
          <w:lang w:val="es-ES"/>
        </w:rPr>
        <w:t xml:space="preserve"> </w:t>
      </w:r>
      <w:r w:rsidRPr="00DE79E3">
        <w:rPr>
          <w:rFonts w:ascii="Times New Roman" w:eastAsia="Times New Roman" w:hAnsi="Times New Roman" w:cs="Times New Roman"/>
          <w:sz w:val="24"/>
          <w:szCs w:val="24"/>
          <w:lang w:val="es-ES"/>
        </w:rPr>
        <w:t>según escuela profesional</w:t>
      </w:r>
    </w:p>
    <w:tbl>
      <w:tblPr>
        <w:tblStyle w:val="Tablaconcuadrcula"/>
        <w:tblW w:w="5607" w:type="dxa"/>
        <w:jc w:val="center"/>
        <w:tblLook w:val="04A0" w:firstRow="1" w:lastRow="0" w:firstColumn="1" w:lastColumn="0" w:noHBand="0" w:noVBand="1"/>
      </w:tblPr>
      <w:tblGrid>
        <w:gridCol w:w="1995"/>
        <w:gridCol w:w="1806"/>
        <w:gridCol w:w="1806"/>
      </w:tblGrid>
      <w:tr w:rsidR="00536054" w:rsidRPr="00AF6A98" w14:paraId="2CA4B81B" w14:textId="77777777" w:rsidTr="00DE79E3">
        <w:trPr>
          <w:trHeight w:val="426"/>
          <w:jc w:val="center"/>
        </w:trPr>
        <w:tc>
          <w:tcPr>
            <w:tcW w:w="1995" w:type="dxa"/>
            <w:hideMark/>
          </w:tcPr>
          <w:p w14:paraId="3C6FDC0C" w14:textId="77777777" w:rsidR="00536054" w:rsidRPr="00AF6A98" w:rsidRDefault="00536054" w:rsidP="000B6F72">
            <w:pPr>
              <w:spacing w:line="360" w:lineRule="auto"/>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Escuela profesional</w:t>
            </w:r>
          </w:p>
        </w:tc>
        <w:tc>
          <w:tcPr>
            <w:tcW w:w="1806" w:type="dxa"/>
            <w:hideMark/>
          </w:tcPr>
          <w:p w14:paraId="2A5990B4" w14:textId="77777777" w:rsidR="00536054" w:rsidRPr="00AF6A98" w:rsidRDefault="00536054"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Promedio</w:t>
            </w:r>
          </w:p>
        </w:tc>
        <w:tc>
          <w:tcPr>
            <w:tcW w:w="1806" w:type="dxa"/>
            <w:hideMark/>
          </w:tcPr>
          <w:p w14:paraId="491102C9" w14:textId="3A8DDB96" w:rsidR="00536054" w:rsidRPr="00AF6A98" w:rsidRDefault="00536054"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DE</w:t>
            </w:r>
          </w:p>
        </w:tc>
      </w:tr>
      <w:tr w:rsidR="00536054" w:rsidRPr="00AF6A98" w14:paraId="103BBC24" w14:textId="77777777" w:rsidTr="00DE79E3">
        <w:trPr>
          <w:trHeight w:val="295"/>
          <w:jc w:val="center"/>
        </w:trPr>
        <w:tc>
          <w:tcPr>
            <w:tcW w:w="1995" w:type="dxa"/>
            <w:hideMark/>
          </w:tcPr>
          <w:p w14:paraId="4637AA8A" w14:textId="77777777" w:rsidR="00536054" w:rsidRPr="00AF6A98" w:rsidRDefault="00536054" w:rsidP="000B6F72">
            <w:pPr>
              <w:spacing w:line="360" w:lineRule="auto"/>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Enfermería</w:t>
            </w:r>
          </w:p>
        </w:tc>
        <w:tc>
          <w:tcPr>
            <w:tcW w:w="1806" w:type="dxa"/>
            <w:noWrap/>
            <w:hideMark/>
          </w:tcPr>
          <w:p w14:paraId="60965BF4" w14:textId="77777777" w:rsidR="00536054" w:rsidRPr="00AF6A98" w:rsidRDefault="00536054"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1.71</w:t>
            </w:r>
          </w:p>
        </w:tc>
        <w:tc>
          <w:tcPr>
            <w:tcW w:w="1806" w:type="dxa"/>
            <w:noWrap/>
            <w:hideMark/>
          </w:tcPr>
          <w:p w14:paraId="03528818" w14:textId="77777777" w:rsidR="00536054" w:rsidRPr="00AF6A98" w:rsidRDefault="00536054"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0.29</w:t>
            </w:r>
          </w:p>
        </w:tc>
      </w:tr>
      <w:tr w:rsidR="00536054" w:rsidRPr="00AF6A98" w14:paraId="32DCB311" w14:textId="77777777" w:rsidTr="00DE79E3">
        <w:trPr>
          <w:trHeight w:val="281"/>
          <w:jc w:val="center"/>
        </w:trPr>
        <w:tc>
          <w:tcPr>
            <w:tcW w:w="1995" w:type="dxa"/>
            <w:hideMark/>
          </w:tcPr>
          <w:p w14:paraId="5EAD6621" w14:textId="77777777" w:rsidR="00536054" w:rsidRPr="00AF6A98" w:rsidRDefault="00536054" w:rsidP="000B6F72">
            <w:pPr>
              <w:spacing w:line="360" w:lineRule="auto"/>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Medicina</w:t>
            </w:r>
          </w:p>
        </w:tc>
        <w:tc>
          <w:tcPr>
            <w:tcW w:w="1806" w:type="dxa"/>
            <w:noWrap/>
            <w:hideMark/>
          </w:tcPr>
          <w:p w14:paraId="3D33E18C" w14:textId="77777777" w:rsidR="00536054" w:rsidRPr="00AF6A98" w:rsidRDefault="00536054"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1.84</w:t>
            </w:r>
          </w:p>
        </w:tc>
        <w:tc>
          <w:tcPr>
            <w:tcW w:w="1806" w:type="dxa"/>
            <w:noWrap/>
            <w:hideMark/>
          </w:tcPr>
          <w:p w14:paraId="0A607E5F" w14:textId="77777777" w:rsidR="00536054" w:rsidRPr="00AF6A98" w:rsidRDefault="00536054"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0.19</w:t>
            </w:r>
          </w:p>
        </w:tc>
      </w:tr>
      <w:tr w:rsidR="00536054" w:rsidRPr="00AF6A98" w14:paraId="675CDDDB" w14:textId="77777777" w:rsidTr="00DE79E3">
        <w:trPr>
          <w:trHeight w:val="281"/>
          <w:jc w:val="center"/>
        </w:trPr>
        <w:tc>
          <w:tcPr>
            <w:tcW w:w="1995" w:type="dxa"/>
          </w:tcPr>
          <w:p w14:paraId="57CE61A0" w14:textId="6F2DDA0A" w:rsidR="00536054" w:rsidRPr="00AF6A98" w:rsidRDefault="00536054" w:rsidP="000B6F72">
            <w:pPr>
              <w:spacing w:line="360" w:lineRule="auto"/>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 xml:space="preserve">Tecnología </w:t>
            </w:r>
            <w:r w:rsidR="00931568" w:rsidRPr="00AF6A98">
              <w:rPr>
                <w:rFonts w:ascii="Times New Roman" w:eastAsia="Times New Roman" w:hAnsi="Times New Roman" w:cs="Times New Roman"/>
                <w:color w:val="000000"/>
                <w:sz w:val="24"/>
                <w:szCs w:val="24"/>
                <w:lang w:eastAsia="es-PE"/>
              </w:rPr>
              <w:t>Médica</w:t>
            </w:r>
          </w:p>
        </w:tc>
        <w:tc>
          <w:tcPr>
            <w:tcW w:w="1806" w:type="dxa"/>
            <w:noWrap/>
          </w:tcPr>
          <w:p w14:paraId="238417C9" w14:textId="77777777" w:rsidR="00536054" w:rsidRPr="00AF6A98" w:rsidRDefault="00536054"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1.63</w:t>
            </w:r>
          </w:p>
        </w:tc>
        <w:tc>
          <w:tcPr>
            <w:tcW w:w="1806" w:type="dxa"/>
            <w:noWrap/>
          </w:tcPr>
          <w:p w14:paraId="1D9139A3" w14:textId="77777777" w:rsidR="00536054" w:rsidRPr="00AF6A98" w:rsidRDefault="00536054"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0.17</w:t>
            </w:r>
          </w:p>
        </w:tc>
      </w:tr>
      <w:tr w:rsidR="00536054" w:rsidRPr="00AF6A98" w14:paraId="563A6E2A" w14:textId="77777777" w:rsidTr="00DE79E3">
        <w:trPr>
          <w:trHeight w:val="281"/>
          <w:jc w:val="center"/>
        </w:trPr>
        <w:tc>
          <w:tcPr>
            <w:tcW w:w="1995" w:type="dxa"/>
            <w:hideMark/>
          </w:tcPr>
          <w:p w14:paraId="70B80AE0" w14:textId="77777777" w:rsidR="00536054" w:rsidRPr="00AF6A98" w:rsidRDefault="00536054" w:rsidP="000B6F72">
            <w:pPr>
              <w:spacing w:line="360" w:lineRule="auto"/>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Obstetricia</w:t>
            </w:r>
          </w:p>
        </w:tc>
        <w:tc>
          <w:tcPr>
            <w:tcW w:w="1806" w:type="dxa"/>
            <w:noWrap/>
            <w:hideMark/>
          </w:tcPr>
          <w:p w14:paraId="5F8617ED" w14:textId="77777777" w:rsidR="00536054" w:rsidRPr="00AF6A98" w:rsidRDefault="00536054"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1.60</w:t>
            </w:r>
          </w:p>
        </w:tc>
        <w:tc>
          <w:tcPr>
            <w:tcW w:w="1806" w:type="dxa"/>
            <w:noWrap/>
            <w:hideMark/>
          </w:tcPr>
          <w:p w14:paraId="3650D64F" w14:textId="77777777" w:rsidR="00536054" w:rsidRPr="00AF6A98" w:rsidRDefault="00536054"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0.36</w:t>
            </w:r>
          </w:p>
        </w:tc>
      </w:tr>
      <w:tr w:rsidR="00536054" w:rsidRPr="00AF6A98" w14:paraId="6D9DDE84" w14:textId="77777777" w:rsidTr="00DE79E3">
        <w:trPr>
          <w:trHeight w:val="327"/>
          <w:jc w:val="center"/>
        </w:trPr>
        <w:tc>
          <w:tcPr>
            <w:tcW w:w="1995" w:type="dxa"/>
          </w:tcPr>
          <w:p w14:paraId="1AA11674" w14:textId="77777777" w:rsidR="00536054" w:rsidRPr="00AF6A98" w:rsidRDefault="00536054" w:rsidP="000B6F72">
            <w:pPr>
              <w:spacing w:line="360" w:lineRule="auto"/>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Nutrición</w:t>
            </w:r>
          </w:p>
        </w:tc>
        <w:tc>
          <w:tcPr>
            <w:tcW w:w="1806" w:type="dxa"/>
            <w:noWrap/>
          </w:tcPr>
          <w:p w14:paraId="30E727C6" w14:textId="77777777" w:rsidR="00536054" w:rsidRPr="00AF6A98" w:rsidRDefault="00536054"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1.59</w:t>
            </w:r>
          </w:p>
        </w:tc>
        <w:tc>
          <w:tcPr>
            <w:tcW w:w="1806" w:type="dxa"/>
            <w:noWrap/>
          </w:tcPr>
          <w:p w14:paraId="2EEDA348" w14:textId="77777777" w:rsidR="00536054" w:rsidRPr="00AF6A98" w:rsidRDefault="00536054"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0.34</w:t>
            </w:r>
          </w:p>
        </w:tc>
      </w:tr>
      <w:tr w:rsidR="00536054" w:rsidRPr="00AF6A98" w14:paraId="0E7EA61E" w14:textId="77777777" w:rsidTr="00DE79E3">
        <w:trPr>
          <w:trHeight w:val="295"/>
          <w:jc w:val="center"/>
        </w:trPr>
        <w:tc>
          <w:tcPr>
            <w:tcW w:w="1995" w:type="dxa"/>
            <w:hideMark/>
          </w:tcPr>
          <w:p w14:paraId="5C6E543B" w14:textId="77777777" w:rsidR="00536054" w:rsidRPr="00AF6A98" w:rsidRDefault="00536054" w:rsidP="000B6F72">
            <w:pPr>
              <w:spacing w:line="360" w:lineRule="auto"/>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Total</w:t>
            </w:r>
          </w:p>
        </w:tc>
        <w:tc>
          <w:tcPr>
            <w:tcW w:w="1806" w:type="dxa"/>
            <w:noWrap/>
            <w:hideMark/>
          </w:tcPr>
          <w:p w14:paraId="0FA23307" w14:textId="77777777" w:rsidR="00536054" w:rsidRPr="00AF6A98" w:rsidRDefault="00536054"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1.71</w:t>
            </w:r>
          </w:p>
        </w:tc>
        <w:tc>
          <w:tcPr>
            <w:tcW w:w="1806" w:type="dxa"/>
            <w:noWrap/>
            <w:hideMark/>
          </w:tcPr>
          <w:p w14:paraId="5C8C53FB" w14:textId="77777777" w:rsidR="00536054" w:rsidRPr="00AF6A98" w:rsidRDefault="00536054"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0.29</w:t>
            </w:r>
          </w:p>
        </w:tc>
      </w:tr>
    </w:tbl>
    <w:p w14:paraId="44FBD057" w14:textId="56FD01FF" w:rsidR="00DE79E3" w:rsidRDefault="00DE79E3" w:rsidP="00DE79E3">
      <w:pPr>
        <w:pStyle w:val="Prrafodelista"/>
        <w:tabs>
          <w:tab w:val="left" w:pos="0"/>
        </w:tabs>
        <w:autoSpaceDE w:val="0"/>
        <w:autoSpaceDN w:val="0"/>
        <w:adjustRightInd w:val="0"/>
        <w:spacing w:after="0" w:line="360" w:lineRule="auto"/>
        <w:ind w:left="0"/>
        <w:jc w:val="center"/>
        <w:rPr>
          <w:rFonts w:ascii="Times New Roman" w:hAnsi="Times New Roman" w:cs="Times New Roman"/>
          <w:iCs/>
          <w:sz w:val="24"/>
          <w:szCs w:val="24"/>
        </w:rPr>
      </w:pPr>
      <w:r w:rsidRPr="00DE79E3">
        <w:rPr>
          <w:rFonts w:ascii="Times New Roman" w:hAnsi="Times New Roman" w:cs="Times New Roman"/>
          <w:iCs/>
          <w:sz w:val="24"/>
          <w:szCs w:val="24"/>
        </w:rPr>
        <w:t>Fuente: Elaboración propia</w:t>
      </w:r>
    </w:p>
    <w:p w14:paraId="43427DF6" w14:textId="02365B4A" w:rsidR="00C2162A" w:rsidRDefault="00C2162A" w:rsidP="00C2162A">
      <w:pPr>
        <w:pStyle w:val="Prrafodelista"/>
        <w:tabs>
          <w:tab w:val="left" w:pos="0"/>
        </w:tabs>
        <w:autoSpaceDE w:val="0"/>
        <w:autoSpaceDN w:val="0"/>
        <w:adjustRightInd w:val="0"/>
        <w:spacing w:after="0" w:line="360" w:lineRule="auto"/>
        <w:ind w:left="0"/>
        <w:jc w:val="both"/>
        <w:rPr>
          <w:rFonts w:ascii="Times New Roman" w:hAnsi="Times New Roman" w:cs="Times New Roman"/>
          <w:iCs/>
          <w:sz w:val="24"/>
          <w:szCs w:val="24"/>
        </w:rPr>
      </w:pPr>
      <w:r w:rsidRPr="00536054">
        <w:rPr>
          <w:rFonts w:ascii="Times New Roman" w:eastAsia="Calibri" w:hAnsi="Times New Roman" w:cs="Times New Roman"/>
          <w:sz w:val="24"/>
          <w:szCs w:val="24"/>
        </w:rPr>
        <w:t xml:space="preserve">Al </w:t>
      </w:r>
      <w:r>
        <w:rPr>
          <w:rFonts w:ascii="Times New Roman" w:eastAsia="Calibri" w:hAnsi="Times New Roman" w:cs="Times New Roman"/>
          <w:sz w:val="24"/>
          <w:szCs w:val="24"/>
        </w:rPr>
        <w:t xml:space="preserve">calcular los </w:t>
      </w:r>
      <w:r w:rsidRPr="00536054">
        <w:rPr>
          <w:rFonts w:ascii="Times New Roman" w:eastAsia="Calibri" w:hAnsi="Times New Roman" w:cs="Times New Roman"/>
          <w:sz w:val="24"/>
          <w:szCs w:val="24"/>
        </w:rPr>
        <w:t>promedio</w:t>
      </w:r>
      <w:r w:rsidR="00900E30">
        <w:rPr>
          <w:rFonts w:ascii="Times New Roman" w:eastAsia="Calibri" w:hAnsi="Times New Roman" w:cs="Times New Roman"/>
          <w:sz w:val="24"/>
          <w:szCs w:val="24"/>
        </w:rPr>
        <w:t>s</w:t>
      </w:r>
      <w:r w:rsidRPr="00536054">
        <w:rPr>
          <w:rFonts w:ascii="Times New Roman" w:eastAsia="Calibri" w:hAnsi="Times New Roman" w:cs="Times New Roman"/>
          <w:sz w:val="24"/>
          <w:szCs w:val="24"/>
        </w:rPr>
        <w:t xml:space="preserve"> de bienestar psicológico </w:t>
      </w:r>
      <w:r>
        <w:rPr>
          <w:rFonts w:ascii="Times New Roman" w:eastAsia="Calibri" w:hAnsi="Times New Roman" w:cs="Times New Roman"/>
          <w:sz w:val="24"/>
          <w:szCs w:val="24"/>
        </w:rPr>
        <w:t>según escuela profesional se observa que el mayor puntaje corresponde a medicina, seguido de Enfermería, Tecnología Médica, Obstetricia y el menor puntaje corresponde a nutrición.</w:t>
      </w:r>
    </w:p>
    <w:p w14:paraId="49FFB2FB" w14:textId="77777777" w:rsidR="00F90E03" w:rsidRDefault="00F90E03" w:rsidP="00DE79E3">
      <w:pPr>
        <w:spacing w:after="0" w:line="360" w:lineRule="auto"/>
        <w:ind w:right="-284"/>
        <w:jc w:val="center"/>
        <w:rPr>
          <w:rFonts w:ascii="Times New Roman" w:eastAsia="Calibri" w:hAnsi="Times New Roman" w:cs="Times New Roman"/>
          <w:b/>
          <w:sz w:val="24"/>
          <w:szCs w:val="24"/>
        </w:rPr>
      </w:pPr>
    </w:p>
    <w:p w14:paraId="294DA870" w14:textId="77777777" w:rsidR="00F90E03" w:rsidRDefault="00F90E03" w:rsidP="00DE79E3">
      <w:pPr>
        <w:spacing w:after="0" w:line="360" w:lineRule="auto"/>
        <w:ind w:right="-284"/>
        <w:jc w:val="center"/>
        <w:rPr>
          <w:rFonts w:ascii="Times New Roman" w:eastAsia="Calibri" w:hAnsi="Times New Roman" w:cs="Times New Roman"/>
          <w:b/>
          <w:sz w:val="24"/>
          <w:szCs w:val="24"/>
        </w:rPr>
      </w:pPr>
    </w:p>
    <w:p w14:paraId="741A63EC" w14:textId="77777777" w:rsidR="00F90E03" w:rsidRDefault="00F90E03" w:rsidP="00DE79E3">
      <w:pPr>
        <w:spacing w:after="0" w:line="360" w:lineRule="auto"/>
        <w:ind w:right="-284"/>
        <w:jc w:val="center"/>
        <w:rPr>
          <w:rFonts w:ascii="Times New Roman" w:eastAsia="Calibri" w:hAnsi="Times New Roman" w:cs="Times New Roman"/>
          <w:b/>
          <w:sz w:val="24"/>
          <w:szCs w:val="24"/>
        </w:rPr>
      </w:pPr>
    </w:p>
    <w:p w14:paraId="5A1C48C0" w14:textId="23439E3E" w:rsidR="0036731E" w:rsidRPr="00D26326" w:rsidRDefault="00536054" w:rsidP="00DE79E3">
      <w:pPr>
        <w:spacing w:after="0" w:line="360" w:lineRule="auto"/>
        <w:ind w:right="-284"/>
        <w:jc w:val="center"/>
        <w:rPr>
          <w:rFonts w:ascii="Times New Roman" w:eastAsia="Times New Roman" w:hAnsi="Times New Roman" w:cs="Times New Roman"/>
          <w:sz w:val="24"/>
          <w:szCs w:val="24"/>
          <w:lang w:val="es-ES"/>
        </w:rPr>
      </w:pPr>
      <w:r w:rsidRPr="00D26326">
        <w:rPr>
          <w:rFonts w:ascii="Times New Roman" w:eastAsia="Calibri" w:hAnsi="Times New Roman" w:cs="Times New Roman"/>
          <w:b/>
          <w:sz w:val="24"/>
          <w:szCs w:val="24"/>
        </w:rPr>
        <w:lastRenderedPageBreak/>
        <w:t xml:space="preserve">Figura </w:t>
      </w:r>
      <w:r w:rsidR="00DE6D7F" w:rsidRPr="00D26326">
        <w:rPr>
          <w:rFonts w:ascii="Times New Roman" w:eastAsia="Calibri" w:hAnsi="Times New Roman" w:cs="Times New Roman"/>
          <w:b/>
          <w:sz w:val="24"/>
          <w:szCs w:val="24"/>
        </w:rPr>
        <w:t>2</w:t>
      </w:r>
      <w:r w:rsidRPr="00D26326">
        <w:rPr>
          <w:rFonts w:ascii="Times New Roman" w:eastAsia="Calibri" w:hAnsi="Times New Roman" w:cs="Times New Roman"/>
          <w:b/>
          <w:sz w:val="24"/>
          <w:szCs w:val="24"/>
        </w:rPr>
        <w:t>.</w:t>
      </w:r>
      <w:r w:rsidRPr="00D26326">
        <w:rPr>
          <w:rFonts w:ascii="Times New Roman" w:eastAsia="Calibri" w:hAnsi="Times New Roman" w:cs="Times New Roman"/>
          <w:sz w:val="24"/>
          <w:szCs w:val="24"/>
        </w:rPr>
        <w:t xml:space="preserve"> Puntajes </w:t>
      </w:r>
      <w:r w:rsidR="00666D9B">
        <w:rPr>
          <w:rFonts w:ascii="Times New Roman" w:eastAsia="Calibri" w:hAnsi="Times New Roman" w:cs="Times New Roman"/>
          <w:sz w:val="24"/>
          <w:szCs w:val="24"/>
        </w:rPr>
        <w:t>L</w:t>
      </w:r>
      <w:r w:rsidR="00F5189A" w:rsidRPr="00D26326">
        <w:rPr>
          <w:rFonts w:ascii="Times New Roman" w:eastAsia="Calibri" w:hAnsi="Times New Roman" w:cs="Times New Roman"/>
          <w:sz w:val="24"/>
          <w:szCs w:val="24"/>
        </w:rPr>
        <w:t xml:space="preserve">ikert </w:t>
      </w:r>
      <w:r w:rsidR="00F5189A">
        <w:rPr>
          <w:rFonts w:ascii="Times New Roman" w:eastAsia="Calibri" w:hAnsi="Times New Roman" w:cs="Times New Roman"/>
          <w:sz w:val="24"/>
          <w:szCs w:val="24"/>
        </w:rPr>
        <w:t>p</w:t>
      </w:r>
      <w:r w:rsidR="00F5189A" w:rsidRPr="00D26326">
        <w:rPr>
          <w:rFonts w:ascii="Times New Roman" w:eastAsia="Calibri" w:hAnsi="Times New Roman" w:cs="Times New Roman"/>
          <w:sz w:val="24"/>
          <w:szCs w:val="24"/>
        </w:rPr>
        <w:t>romedio</w:t>
      </w:r>
      <w:r w:rsidRPr="00D26326">
        <w:rPr>
          <w:rFonts w:ascii="Times New Roman" w:eastAsia="Calibri" w:hAnsi="Times New Roman" w:cs="Times New Roman"/>
          <w:sz w:val="24"/>
          <w:szCs w:val="24"/>
        </w:rPr>
        <w:t xml:space="preserve"> </w:t>
      </w:r>
      <w:r w:rsidR="00F5189A" w:rsidRPr="00DE79E3">
        <w:rPr>
          <w:rFonts w:ascii="Times New Roman" w:eastAsia="Times New Roman" w:hAnsi="Times New Roman" w:cs="Times New Roman"/>
          <w:sz w:val="24"/>
          <w:szCs w:val="24"/>
          <w:lang w:val="es-ES"/>
        </w:rPr>
        <w:t xml:space="preserve">del </w:t>
      </w:r>
      <w:r w:rsidR="00F5189A" w:rsidRPr="00F5189A">
        <w:rPr>
          <w:rFonts w:ascii="Times New Roman" w:eastAsia="Calibri" w:hAnsi="Times New Roman" w:cs="Times New Roman"/>
          <w:sz w:val="24"/>
          <w:szCs w:val="24"/>
        </w:rPr>
        <w:t>BIEPS-J</w:t>
      </w:r>
      <w:r w:rsidR="00F5189A" w:rsidRPr="00DE79E3" w:rsidDel="00F5189A">
        <w:rPr>
          <w:rFonts w:ascii="Times New Roman" w:eastAsia="Times New Roman" w:hAnsi="Times New Roman" w:cs="Times New Roman"/>
          <w:sz w:val="24"/>
          <w:szCs w:val="24"/>
          <w:lang w:val="es-ES"/>
        </w:rPr>
        <w:t xml:space="preserve"> </w:t>
      </w:r>
      <w:r w:rsidR="00F5189A" w:rsidRPr="00DE79E3">
        <w:rPr>
          <w:rFonts w:ascii="Times New Roman" w:eastAsia="Times New Roman" w:hAnsi="Times New Roman" w:cs="Times New Roman"/>
          <w:sz w:val="24"/>
          <w:szCs w:val="24"/>
          <w:lang w:val="es-ES"/>
        </w:rPr>
        <w:t>según escuela profesional</w:t>
      </w:r>
      <w:r w:rsidR="00F5189A" w:rsidRPr="00D26326" w:rsidDel="00F5189A">
        <w:rPr>
          <w:rFonts w:ascii="Times New Roman" w:eastAsia="Calibri" w:hAnsi="Times New Roman" w:cs="Times New Roman"/>
          <w:sz w:val="24"/>
          <w:szCs w:val="24"/>
        </w:rPr>
        <w:t xml:space="preserve"> </w:t>
      </w:r>
    </w:p>
    <w:p w14:paraId="55947891" w14:textId="77777777" w:rsidR="00536054" w:rsidRPr="00536054" w:rsidRDefault="00536054" w:rsidP="000B6F72">
      <w:pPr>
        <w:spacing w:after="0" w:line="360" w:lineRule="auto"/>
        <w:jc w:val="center"/>
        <w:rPr>
          <w:rFonts w:ascii="Times New Roman" w:eastAsia="Calibri" w:hAnsi="Times New Roman" w:cs="Times New Roman"/>
          <w:sz w:val="24"/>
          <w:szCs w:val="24"/>
        </w:rPr>
      </w:pPr>
      <w:r w:rsidRPr="00536054">
        <w:rPr>
          <w:rFonts w:ascii="Times New Roman" w:eastAsia="Times New Roman" w:hAnsi="Times New Roman" w:cs="Times New Roman"/>
          <w:noProof/>
          <w:sz w:val="24"/>
          <w:szCs w:val="24"/>
          <w:lang w:val="es-ES" w:eastAsia="es-ES"/>
        </w:rPr>
        <w:drawing>
          <wp:inline distT="0" distB="0" distL="0" distR="0" wp14:anchorId="0C2ACAFA" wp14:editId="47798CEF">
            <wp:extent cx="3606981" cy="2686050"/>
            <wp:effectExtent l="0" t="0" r="0" b="0"/>
            <wp:docPr id="4" name="Imagen 4" descr="Interfaz de usuario gráfica,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Gráfico&#10;&#10;Descripción generada automáticamente"/>
                    <pic:cNvPicPr/>
                  </pic:nvPicPr>
                  <pic:blipFill>
                    <a:blip r:embed="rId9"/>
                    <a:stretch>
                      <a:fillRect/>
                    </a:stretch>
                  </pic:blipFill>
                  <pic:spPr>
                    <a:xfrm>
                      <a:off x="0" y="0"/>
                      <a:ext cx="3709229" cy="2762192"/>
                    </a:xfrm>
                    <a:prstGeom prst="rect">
                      <a:avLst/>
                    </a:prstGeom>
                  </pic:spPr>
                </pic:pic>
              </a:graphicData>
            </a:graphic>
          </wp:inline>
        </w:drawing>
      </w:r>
    </w:p>
    <w:p w14:paraId="24B0C3E5" w14:textId="2470C3BA" w:rsidR="0036731E" w:rsidRDefault="005370EB" w:rsidP="005370EB">
      <w:pPr>
        <w:pStyle w:val="Prrafodelista"/>
        <w:tabs>
          <w:tab w:val="left" w:pos="0"/>
        </w:tabs>
        <w:autoSpaceDE w:val="0"/>
        <w:autoSpaceDN w:val="0"/>
        <w:adjustRightInd w:val="0"/>
        <w:spacing w:after="0" w:line="360" w:lineRule="auto"/>
        <w:ind w:left="0"/>
        <w:jc w:val="center"/>
        <w:rPr>
          <w:rFonts w:ascii="Times New Roman" w:hAnsi="Times New Roman" w:cs="Times New Roman"/>
          <w:iCs/>
          <w:sz w:val="24"/>
          <w:szCs w:val="24"/>
        </w:rPr>
      </w:pPr>
      <w:r w:rsidRPr="00DE79E3">
        <w:rPr>
          <w:rFonts w:ascii="Times New Roman" w:hAnsi="Times New Roman" w:cs="Times New Roman"/>
          <w:iCs/>
          <w:sz w:val="24"/>
          <w:szCs w:val="24"/>
        </w:rPr>
        <w:t>Fuente: Elaboración propia</w:t>
      </w:r>
    </w:p>
    <w:p w14:paraId="0C8444FF" w14:textId="73EDDEF9" w:rsidR="00536054" w:rsidRPr="00536054" w:rsidRDefault="00A47FE8" w:rsidP="00F2564B">
      <w:pPr>
        <w:spacing w:after="0" w:line="360" w:lineRule="auto"/>
        <w:ind w:firstLine="708"/>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Asimismo, </w:t>
      </w:r>
      <w:r w:rsidR="00931568">
        <w:rPr>
          <w:rFonts w:ascii="Times New Roman" w:eastAsia="Times New Roman" w:hAnsi="Times New Roman" w:cs="Times New Roman"/>
          <w:sz w:val="24"/>
          <w:szCs w:val="24"/>
          <w:lang w:val="es-ES"/>
        </w:rPr>
        <w:t xml:space="preserve">en </w:t>
      </w:r>
      <w:r>
        <w:rPr>
          <w:rFonts w:ascii="Times New Roman" w:eastAsia="Times New Roman" w:hAnsi="Times New Roman" w:cs="Times New Roman"/>
          <w:sz w:val="24"/>
          <w:szCs w:val="24"/>
          <w:lang w:val="es-ES"/>
        </w:rPr>
        <w:t xml:space="preserve">los puntajes factoriales promedios según escuelas se evidencia que </w:t>
      </w:r>
      <w:r w:rsidR="00536054" w:rsidRPr="00536054">
        <w:rPr>
          <w:rFonts w:ascii="Times New Roman" w:eastAsia="Times New Roman" w:hAnsi="Times New Roman" w:cs="Times New Roman"/>
          <w:sz w:val="24"/>
          <w:szCs w:val="24"/>
          <w:lang w:val="es-ES"/>
        </w:rPr>
        <w:t xml:space="preserve">la escuela de </w:t>
      </w:r>
      <w:r w:rsidR="00931568">
        <w:rPr>
          <w:rFonts w:ascii="Times New Roman" w:eastAsia="Times New Roman" w:hAnsi="Times New Roman" w:cs="Times New Roman"/>
          <w:sz w:val="24"/>
          <w:szCs w:val="24"/>
          <w:lang w:val="es-ES"/>
        </w:rPr>
        <w:t>M</w:t>
      </w:r>
      <w:r w:rsidR="00931568" w:rsidRPr="00536054">
        <w:rPr>
          <w:rFonts w:ascii="Times New Roman" w:eastAsia="Times New Roman" w:hAnsi="Times New Roman" w:cs="Times New Roman"/>
          <w:sz w:val="24"/>
          <w:szCs w:val="24"/>
          <w:lang w:val="es-ES"/>
        </w:rPr>
        <w:t xml:space="preserve">edicina </w:t>
      </w:r>
      <w:r>
        <w:rPr>
          <w:rFonts w:ascii="Times New Roman" w:eastAsia="Times New Roman" w:hAnsi="Times New Roman" w:cs="Times New Roman"/>
          <w:sz w:val="24"/>
          <w:szCs w:val="24"/>
          <w:lang w:val="es-ES"/>
        </w:rPr>
        <w:t xml:space="preserve">presenta </w:t>
      </w:r>
      <w:r w:rsidR="00536054" w:rsidRPr="00536054">
        <w:rPr>
          <w:rFonts w:ascii="Times New Roman" w:eastAsia="Times New Roman" w:hAnsi="Times New Roman" w:cs="Times New Roman"/>
          <w:sz w:val="24"/>
          <w:szCs w:val="24"/>
          <w:lang w:val="es-ES"/>
        </w:rPr>
        <w:t>puntajes más altos (</w:t>
      </w:r>
      <w:r w:rsidR="00931568">
        <w:rPr>
          <w:rFonts w:ascii="Times New Roman" w:eastAsia="Times New Roman" w:hAnsi="Times New Roman" w:cs="Times New Roman"/>
          <w:sz w:val="24"/>
          <w:szCs w:val="24"/>
          <w:lang w:val="es-ES"/>
        </w:rPr>
        <w:t>t</w:t>
      </w:r>
      <w:r w:rsidR="00931568" w:rsidRPr="00536054">
        <w:rPr>
          <w:rFonts w:ascii="Times New Roman" w:eastAsia="Times New Roman" w:hAnsi="Times New Roman" w:cs="Times New Roman"/>
          <w:sz w:val="24"/>
          <w:szCs w:val="24"/>
          <w:lang w:val="es-ES"/>
        </w:rPr>
        <w:t xml:space="preserve">abla </w:t>
      </w:r>
      <w:r w:rsidR="00DE6D7F">
        <w:rPr>
          <w:rFonts w:ascii="Times New Roman" w:eastAsia="Times New Roman" w:hAnsi="Times New Roman" w:cs="Times New Roman"/>
          <w:sz w:val="24"/>
          <w:szCs w:val="24"/>
          <w:lang w:val="es-ES"/>
        </w:rPr>
        <w:t>5</w:t>
      </w:r>
      <w:r w:rsidR="00931568" w:rsidRPr="00536054">
        <w:rPr>
          <w:rFonts w:ascii="Times New Roman" w:eastAsia="Times New Roman" w:hAnsi="Times New Roman" w:cs="Times New Roman"/>
          <w:sz w:val="24"/>
          <w:szCs w:val="24"/>
          <w:lang w:val="es-ES"/>
        </w:rPr>
        <w:t>)</w:t>
      </w:r>
      <w:r w:rsidR="00931568">
        <w:rPr>
          <w:rFonts w:ascii="Times New Roman" w:eastAsia="Times New Roman" w:hAnsi="Times New Roman" w:cs="Times New Roman"/>
          <w:sz w:val="24"/>
          <w:szCs w:val="24"/>
          <w:lang w:val="es-ES"/>
        </w:rPr>
        <w:t>.</w:t>
      </w:r>
      <w:r w:rsidR="00931568" w:rsidRPr="00536054">
        <w:rPr>
          <w:rFonts w:ascii="Times New Roman" w:eastAsia="Times New Roman" w:hAnsi="Times New Roman" w:cs="Times New Roman"/>
          <w:sz w:val="24"/>
          <w:szCs w:val="24"/>
          <w:lang w:val="es-ES"/>
        </w:rPr>
        <w:t xml:space="preserve"> </w:t>
      </w:r>
      <w:r w:rsidR="00931568">
        <w:rPr>
          <w:rFonts w:ascii="Times New Roman" w:eastAsia="Times New Roman" w:hAnsi="Times New Roman" w:cs="Times New Roman"/>
          <w:sz w:val="24"/>
          <w:szCs w:val="24"/>
          <w:lang w:val="es-ES"/>
        </w:rPr>
        <w:t>E</w:t>
      </w:r>
      <w:r w:rsidR="00931568" w:rsidRPr="00536054">
        <w:rPr>
          <w:rFonts w:ascii="Times New Roman" w:eastAsia="Times New Roman" w:hAnsi="Times New Roman" w:cs="Times New Roman"/>
          <w:sz w:val="24"/>
          <w:szCs w:val="24"/>
          <w:lang w:val="es-ES"/>
        </w:rPr>
        <w:t xml:space="preserve">n </w:t>
      </w:r>
      <w:r w:rsidR="00536054" w:rsidRPr="00536054">
        <w:rPr>
          <w:rFonts w:ascii="Times New Roman" w:eastAsia="Times New Roman" w:hAnsi="Times New Roman" w:cs="Times New Roman"/>
          <w:sz w:val="24"/>
          <w:szCs w:val="24"/>
          <w:lang w:val="es-ES"/>
        </w:rPr>
        <w:t xml:space="preserve">la comparación análisis </w:t>
      </w:r>
      <w:r w:rsidR="00536054" w:rsidRPr="00F2564B">
        <w:rPr>
          <w:rFonts w:ascii="Times New Roman" w:eastAsia="Times New Roman" w:hAnsi="Times New Roman" w:cs="Times New Roman"/>
          <w:i/>
          <w:iCs/>
          <w:sz w:val="24"/>
          <w:szCs w:val="24"/>
          <w:lang w:val="es-ES"/>
        </w:rPr>
        <w:t>post hoc</w:t>
      </w:r>
      <w:r w:rsidR="00536054" w:rsidRPr="00536054">
        <w:rPr>
          <w:rFonts w:ascii="Times New Roman" w:eastAsia="Times New Roman" w:hAnsi="Times New Roman" w:cs="Times New Roman"/>
          <w:sz w:val="24"/>
          <w:szCs w:val="24"/>
          <w:lang w:val="es-ES"/>
        </w:rPr>
        <w:t xml:space="preserve"> con </w:t>
      </w:r>
      <w:r w:rsidR="00931568" w:rsidRPr="00527663">
        <w:rPr>
          <w:rFonts w:ascii="Times New Roman" w:hAnsi="Times New Roman" w:cs="Times New Roman"/>
          <w:sz w:val="24"/>
          <w:szCs w:val="24"/>
          <w:lang w:val="es-ES"/>
        </w:rPr>
        <w:t xml:space="preserve">la prueba de </w:t>
      </w:r>
      <w:r w:rsidR="00931568" w:rsidRPr="00874FEF">
        <w:rPr>
          <w:rFonts w:ascii="Times New Roman" w:hAnsi="Times New Roman" w:cs="Times New Roman"/>
          <w:sz w:val="24"/>
          <w:szCs w:val="24"/>
          <w:lang w:val="es-ES"/>
        </w:rPr>
        <w:t>Scheffé</w:t>
      </w:r>
      <w:r w:rsidR="00536054" w:rsidRPr="00536054">
        <w:rPr>
          <w:rFonts w:ascii="Times New Roman" w:eastAsia="Times New Roman" w:hAnsi="Times New Roman" w:cs="Times New Roman"/>
          <w:sz w:val="24"/>
          <w:szCs w:val="24"/>
          <w:lang w:val="es-ES"/>
        </w:rPr>
        <w:t xml:space="preserve">, la escuela de </w:t>
      </w:r>
      <w:r w:rsidR="00931568">
        <w:rPr>
          <w:rFonts w:ascii="Times New Roman" w:eastAsia="Times New Roman" w:hAnsi="Times New Roman" w:cs="Times New Roman"/>
          <w:sz w:val="24"/>
          <w:szCs w:val="24"/>
          <w:lang w:val="es-ES"/>
        </w:rPr>
        <w:t>M</w:t>
      </w:r>
      <w:r w:rsidR="00931568" w:rsidRPr="00536054">
        <w:rPr>
          <w:rFonts w:ascii="Times New Roman" w:eastAsia="Times New Roman" w:hAnsi="Times New Roman" w:cs="Times New Roman"/>
          <w:sz w:val="24"/>
          <w:szCs w:val="24"/>
          <w:lang w:val="es-ES"/>
        </w:rPr>
        <w:t xml:space="preserve">edicina </w:t>
      </w:r>
      <w:r w:rsidR="00536054" w:rsidRPr="00536054">
        <w:rPr>
          <w:rFonts w:ascii="Times New Roman" w:eastAsia="Times New Roman" w:hAnsi="Times New Roman" w:cs="Times New Roman"/>
          <w:sz w:val="24"/>
          <w:szCs w:val="24"/>
          <w:lang w:val="es-ES"/>
        </w:rPr>
        <w:t xml:space="preserve">presenta promedio más altos que la escuela de </w:t>
      </w:r>
      <w:r w:rsidR="00931568">
        <w:rPr>
          <w:rFonts w:ascii="Times New Roman" w:eastAsia="Times New Roman" w:hAnsi="Times New Roman" w:cs="Times New Roman"/>
          <w:sz w:val="24"/>
          <w:szCs w:val="24"/>
          <w:lang w:val="es-ES"/>
        </w:rPr>
        <w:t>N</w:t>
      </w:r>
      <w:r w:rsidR="00931568" w:rsidRPr="00536054">
        <w:rPr>
          <w:rFonts w:ascii="Times New Roman" w:eastAsia="Times New Roman" w:hAnsi="Times New Roman" w:cs="Times New Roman"/>
          <w:sz w:val="24"/>
          <w:szCs w:val="24"/>
          <w:lang w:val="es-ES"/>
        </w:rPr>
        <w:t xml:space="preserve">utrición </w:t>
      </w:r>
      <w:r w:rsidR="00536054" w:rsidRPr="00536054">
        <w:rPr>
          <w:rFonts w:ascii="Times New Roman" w:eastAsia="Times New Roman" w:hAnsi="Times New Roman" w:cs="Times New Roman"/>
          <w:sz w:val="24"/>
          <w:szCs w:val="24"/>
          <w:lang w:val="es-ES"/>
        </w:rPr>
        <w:t xml:space="preserve">(valor </w:t>
      </w:r>
      <w:r w:rsidR="00536054" w:rsidRPr="00F2564B">
        <w:rPr>
          <w:rFonts w:ascii="Times New Roman" w:eastAsia="Times New Roman" w:hAnsi="Times New Roman" w:cs="Times New Roman"/>
          <w:i/>
          <w:iCs/>
          <w:sz w:val="24"/>
          <w:szCs w:val="24"/>
          <w:lang w:val="es-ES"/>
        </w:rPr>
        <w:t>p</w:t>
      </w:r>
      <w:r w:rsidR="00931568">
        <w:rPr>
          <w:rFonts w:ascii="Times New Roman" w:eastAsia="Times New Roman" w:hAnsi="Times New Roman" w:cs="Times New Roman"/>
          <w:sz w:val="24"/>
          <w:szCs w:val="24"/>
          <w:lang w:val="es-ES"/>
        </w:rPr>
        <w:t xml:space="preserve"> </w:t>
      </w:r>
      <w:r w:rsidR="00536054" w:rsidRPr="00536054">
        <w:rPr>
          <w:rFonts w:ascii="Times New Roman" w:eastAsia="Times New Roman" w:hAnsi="Times New Roman" w:cs="Times New Roman"/>
          <w:sz w:val="24"/>
          <w:szCs w:val="24"/>
          <w:lang w:val="es-ES"/>
        </w:rPr>
        <w:t xml:space="preserve">&lt; 0.001), </w:t>
      </w:r>
      <w:r w:rsidR="00931568">
        <w:rPr>
          <w:rFonts w:ascii="Times New Roman" w:eastAsia="Times New Roman" w:hAnsi="Times New Roman" w:cs="Times New Roman"/>
          <w:sz w:val="24"/>
          <w:szCs w:val="24"/>
          <w:lang w:val="es-ES"/>
        </w:rPr>
        <w:t>O</w:t>
      </w:r>
      <w:r w:rsidR="00931568" w:rsidRPr="00536054">
        <w:rPr>
          <w:rFonts w:ascii="Times New Roman" w:eastAsia="Times New Roman" w:hAnsi="Times New Roman" w:cs="Times New Roman"/>
          <w:sz w:val="24"/>
          <w:szCs w:val="24"/>
          <w:lang w:val="es-ES"/>
        </w:rPr>
        <w:t xml:space="preserve">bstetricia </w:t>
      </w:r>
      <w:r w:rsidR="00536054" w:rsidRPr="00536054">
        <w:rPr>
          <w:rFonts w:ascii="Times New Roman" w:eastAsia="Times New Roman" w:hAnsi="Times New Roman" w:cs="Times New Roman"/>
          <w:sz w:val="24"/>
          <w:szCs w:val="24"/>
          <w:lang w:val="es-ES"/>
        </w:rPr>
        <w:t xml:space="preserve">(valor </w:t>
      </w:r>
      <w:r w:rsidR="00536054" w:rsidRPr="00F2564B">
        <w:rPr>
          <w:rFonts w:ascii="Times New Roman" w:eastAsia="Times New Roman" w:hAnsi="Times New Roman" w:cs="Times New Roman"/>
          <w:i/>
          <w:iCs/>
          <w:sz w:val="24"/>
          <w:szCs w:val="24"/>
          <w:lang w:val="es-ES"/>
        </w:rPr>
        <w:t>p</w:t>
      </w:r>
      <w:r w:rsidR="00931568">
        <w:rPr>
          <w:rFonts w:ascii="Times New Roman" w:eastAsia="Times New Roman" w:hAnsi="Times New Roman" w:cs="Times New Roman"/>
          <w:sz w:val="24"/>
          <w:szCs w:val="24"/>
          <w:lang w:val="es-ES"/>
        </w:rPr>
        <w:t xml:space="preserve"> </w:t>
      </w:r>
      <w:r w:rsidR="00536054" w:rsidRPr="00536054">
        <w:rPr>
          <w:rFonts w:ascii="Times New Roman" w:eastAsia="Times New Roman" w:hAnsi="Times New Roman" w:cs="Times New Roman"/>
          <w:sz w:val="24"/>
          <w:szCs w:val="24"/>
          <w:lang w:val="es-ES"/>
        </w:rPr>
        <w:t xml:space="preserve">= 0.009) y </w:t>
      </w:r>
      <w:r w:rsidR="00931568">
        <w:rPr>
          <w:rFonts w:ascii="Times New Roman" w:eastAsia="Times New Roman" w:hAnsi="Times New Roman" w:cs="Times New Roman"/>
          <w:sz w:val="24"/>
          <w:szCs w:val="24"/>
          <w:lang w:val="es-ES"/>
        </w:rPr>
        <w:t>T</w:t>
      </w:r>
      <w:r w:rsidR="00931568" w:rsidRPr="00536054">
        <w:rPr>
          <w:rFonts w:ascii="Times New Roman" w:eastAsia="Times New Roman" w:hAnsi="Times New Roman" w:cs="Times New Roman"/>
          <w:sz w:val="24"/>
          <w:szCs w:val="24"/>
          <w:lang w:val="es-ES"/>
        </w:rPr>
        <w:t xml:space="preserve">ecnología </w:t>
      </w:r>
      <w:r w:rsidR="00931568">
        <w:rPr>
          <w:rFonts w:ascii="Times New Roman" w:eastAsia="Times New Roman" w:hAnsi="Times New Roman" w:cs="Times New Roman"/>
          <w:sz w:val="24"/>
          <w:szCs w:val="24"/>
          <w:lang w:val="es-ES"/>
        </w:rPr>
        <w:t>M</w:t>
      </w:r>
      <w:r w:rsidR="00931568" w:rsidRPr="00536054">
        <w:rPr>
          <w:rFonts w:ascii="Times New Roman" w:eastAsia="Times New Roman" w:hAnsi="Times New Roman" w:cs="Times New Roman"/>
          <w:sz w:val="24"/>
          <w:szCs w:val="24"/>
          <w:lang w:val="es-ES"/>
        </w:rPr>
        <w:t xml:space="preserve">édica </w:t>
      </w:r>
      <w:r w:rsidR="00536054" w:rsidRPr="00536054">
        <w:rPr>
          <w:rFonts w:ascii="Times New Roman" w:eastAsia="Times New Roman" w:hAnsi="Times New Roman" w:cs="Times New Roman"/>
          <w:sz w:val="24"/>
          <w:szCs w:val="24"/>
          <w:lang w:val="es-ES"/>
        </w:rPr>
        <w:t xml:space="preserve">(valor </w:t>
      </w:r>
      <w:r w:rsidR="00536054" w:rsidRPr="00F2564B">
        <w:rPr>
          <w:rFonts w:ascii="Times New Roman" w:eastAsia="Times New Roman" w:hAnsi="Times New Roman" w:cs="Times New Roman"/>
          <w:i/>
          <w:iCs/>
          <w:sz w:val="24"/>
          <w:szCs w:val="24"/>
          <w:lang w:val="es-ES"/>
        </w:rPr>
        <w:t>p</w:t>
      </w:r>
      <w:r w:rsidR="00931568">
        <w:rPr>
          <w:rFonts w:ascii="Times New Roman" w:eastAsia="Times New Roman" w:hAnsi="Times New Roman" w:cs="Times New Roman"/>
          <w:sz w:val="24"/>
          <w:szCs w:val="24"/>
          <w:lang w:val="es-ES"/>
        </w:rPr>
        <w:t xml:space="preserve"> </w:t>
      </w:r>
      <w:r w:rsidR="00536054" w:rsidRPr="00536054">
        <w:rPr>
          <w:rFonts w:ascii="Times New Roman" w:eastAsia="Times New Roman" w:hAnsi="Times New Roman" w:cs="Times New Roman"/>
          <w:sz w:val="24"/>
          <w:szCs w:val="24"/>
          <w:lang w:val="es-ES"/>
        </w:rPr>
        <w:t xml:space="preserve">= 0.02); y la escuela de </w:t>
      </w:r>
      <w:r w:rsidR="00931568">
        <w:rPr>
          <w:rFonts w:ascii="Times New Roman" w:eastAsia="Times New Roman" w:hAnsi="Times New Roman" w:cs="Times New Roman"/>
          <w:sz w:val="24"/>
          <w:szCs w:val="24"/>
          <w:lang w:val="es-ES"/>
        </w:rPr>
        <w:t>E</w:t>
      </w:r>
      <w:r w:rsidR="00931568" w:rsidRPr="00536054">
        <w:rPr>
          <w:rFonts w:ascii="Times New Roman" w:eastAsia="Times New Roman" w:hAnsi="Times New Roman" w:cs="Times New Roman"/>
          <w:sz w:val="24"/>
          <w:szCs w:val="24"/>
          <w:lang w:val="es-ES"/>
        </w:rPr>
        <w:t xml:space="preserve">nfermería </w:t>
      </w:r>
      <w:r w:rsidR="00536054" w:rsidRPr="00536054">
        <w:rPr>
          <w:rFonts w:ascii="Times New Roman" w:eastAsia="Times New Roman" w:hAnsi="Times New Roman" w:cs="Times New Roman"/>
          <w:sz w:val="24"/>
          <w:szCs w:val="24"/>
          <w:lang w:val="es-ES"/>
        </w:rPr>
        <w:t xml:space="preserve">promedios más altos que la escuela de </w:t>
      </w:r>
      <w:r w:rsidR="00931568">
        <w:rPr>
          <w:rFonts w:ascii="Times New Roman" w:eastAsia="Times New Roman" w:hAnsi="Times New Roman" w:cs="Times New Roman"/>
          <w:sz w:val="24"/>
          <w:szCs w:val="24"/>
          <w:lang w:val="es-ES"/>
        </w:rPr>
        <w:t>N</w:t>
      </w:r>
      <w:r w:rsidR="00931568" w:rsidRPr="00536054">
        <w:rPr>
          <w:rFonts w:ascii="Times New Roman" w:eastAsia="Times New Roman" w:hAnsi="Times New Roman" w:cs="Times New Roman"/>
          <w:sz w:val="24"/>
          <w:szCs w:val="24"/>
          <w:lang w:val="es-ES"/>
        </w:rPr>
        <w:t xml:space="preserve">utrición </w:t>
      </w:r>
      <w:r w:rsidR="00536054" w:rsidRPr="00536054">
        <w:rPr>
          <w:rFonts w:ascii="Times New Roman" w:eastAsia="Times New Roman" w:hAnsi="Times New Roman" w:cs="Times New Roman"/>
          <w:sz w:val="24"/>
          <w:szCs w:val="24"/>
          <w:lang w:val="es-ES"/>
        </w:rPr>
        <w:t xml:space="preserve">(valor </w:t>
      </w:r>
      <w:r w:rsidR="00536054" w:rsidRPr="00F2564B">
        <w:rPr>
          <w:rFonts w:ascii="Times New Roman" w:eastAsia="Times New Roman" w:hAnsi="Times New Roman" w:cs="Times New Roman"/>
          <w:i/>
          <w:iCs/>
          <w:sz w:val="24"/>
          <w:szCs w:val="24"/>
          <w:lang w:val="es-ES"/>
        </w:rPr>
        <w:t>p</w:t>
      </w:r>
      <w:r w:rsidR="00931568">
        <w:rPr>
          <w:rFonts w:ascii="Times New Roman" w:eastAsia="Times New Roman" w:hAnsi="Times New Roman" w:cs="Times New Roman"/>
          <w:sz w:val="24"/>
          <w:szCs w:val="24"/>
          <w:lang w:val="es-ES"/>
        </w:rPr>
        <w:t xml:space="preserve"> </w:t>
      </w:r>
      <w:r w:rsidR="00536054" w:rsidRPr="00536054">
        <w:rPr>
          <w:rFonts w:ascii="Times New Roman" w:eastAsia="Times New Roman" w:hAnsi="Times New Roman" w:cs="Times New Roman"/>
          <w:sz w:val="24"/>
          <w:szCs w:val="24"/>
          <w:lang w:val="es-ES"/>
        </w:rPr>
        <w:t>= 0.035).</w:t>
      </w:r>
    </w:p>
    <w:p w14:paraId="4957A06F" w14:textId="77777777" w:rsidR="00536054" w:rsidRPr="00536054" w:rsidRDefault="00536054" w:rsidP="000B6F72">
      <w:pPr>
        <w:spacing w:after="0" w:line="360" w:lineRule="auto"/>
        <w:rPr>
          <w:rFonts w:ascii="Times New Roman" w:eastAsia="Times New Roman" w:hAnsi="Times New Roman" w:cs="Times New Roman"/>
          <w:b/>
          <w:bCs/>
          <w:sz w:val="24"/>
          <w:szCs w:val="24"/>
          <w:lang w:val="es-ES"/>
        </w:rPr>
      </w:pPr>
    </w:p>
    <w:p w14:paraId="41B2AC33" w14:textId="078FE02F" w:rsidR="00536054" w:rsidRPr="00536054" w:rsidRDefault="00536054" w:rsidP="000B6F72">
      <w:pPr>
        <w:spacing w:after="0" w:line="360" w:lineRule="auto"/>
        <w:jc w:val="center"/>
        <w:rPr>
          <w:rFonts w:ascii="Times New Roman" w:eastAsia="Times New Roman" w:hAnsi="Times New Roman" w:cs="Times New Roman"/>
          <w:sz w:val="24"/>
          <w:szCs w:val="24"/>
          <w:lang w:val="es-ES"/>
        </w:rPr>
      </w:pPr>
      <w:r w:rsidRPr="00536054">
        <w:rPr>
          <w:rFonts w:ascii="Times New Roman" w:eastAsia="Times New Roman" w:hAnsi="Times New Roman" w:cs="Times New Roman"/>
          <w:b/>
          <w:bCs/>
          <w:sz w:val="24"/>
          <w:szCs w:val="24"/>
          <w:lang w:val="es-ES"/>
        </w:rPr>
        <w:t xml:space="preserve">Tabla </w:t>
      </w:r>
      <w:r w:rsidR="00710A0B">
        <w:rPr>
          <w:rFonts w:ascii="Times New Roman" w:eastAsia="Times New Roman" w:hAnsi="Times New Roman" w:cs="Times New Roman"/>
          <w:b/>
          <w:bCs/>
          <w:sz w:val="24"/>
          <w:szCs w:val="24"/>
          <w:lang w:val="es-ES"/>
        </w:rPr>
        <w:t>5</w:t>
      </w:r>
      <w:r w:rsidRPr="00536054">
        <w:rPr>
          <w:rFonts w:ascii="Times New Roman" w:eastAsia="Times New Roman" w:hAnsi="Times New Roman" w:cs="Times New Roman"/>
          <w:b/>
          <w:bCs/>
          <w:sz w:val="24"/>
          <w:szCs w:val="24"/>
          <w:lang w:val="es-ES"/>
        </w:rPr>
        <w:t>.</w:t>
      </w:r>
      <w:r w:rsidRPr="00536054">
        <w:rPr>
          <w:rFonts w:ascii="Times New Roman" w:eastAsia="Times New Roman" w:hAnsi="Times New Roman" w:cs="Times New Roman"/>
          <w:sz w:val="24"/>
          <w:szCs w:val="24"/>
          <w:lang w:val="es-ES"/>
        </w:rPr>
        <w:t xml:space="preserve"> Puntajes factoriales promedios del componente proyecto de vida y control de situaciones según escuela profesional</w:t>
      </w:r>
    </w:p>
    <w:tbl>
      <w:tblPr>
        <w:tblStyle w:val="Tablaconcuadrcula"/>
        <w:tblW w:w="4413" w:type="dxa"/>
        <w:jc w:val="center"/>
        <w:tblLook w:val="04A0" w:firstRow="1" w:lastRow="0" w:firstColumn="1" w:lastColumn="0" w:noHBand="0" w:noVBand="1"/>
      </w:tblPr>
      <w:tblGrid>
        <w:gridCol w:w="1995"/>
        <w:gridCol w:w="1209"/>
        <w:gridCol w:w="1209"/>
      </w:tblGrid>
      <w:tr w:rsidR="00536054" w:rsidRPr="00AF6A98" w14:paraId="34B19BD3" w14:textId="77777777" w:rsidTr="005370EB">
        <w:trPr>
          <w:trHeight w:val="435"/>
          <w:jc w:val="center"/>
        </w:trPr>
        <w:tc>
          <w:tcPr>
            <w:tcW w:w="1995" w:type="dxa"/>
            <w:noWrap/>
            <w:hideMark/>
          </w:tcPr>
          <w:p w14:paraId="7E84ED40" w14:textId="77777777" w:rsidR="00536054" w:rsidRPr="00AF6A98" w:rsidRDefault="00536054" w:rsidP="000B6F72">
            <w:pPr>
              <w:spacing w:line="360" w:lineRule="auto"/>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Escuela</w:t>
            </w:r>
          </w:p>
        </w:tc>
        <w:tc>
          <w:tcPr>
            <w:tcW w:w="1209" w:type="dxa"/>
            <w:noWrap/>
            <w:hideMark/>
          </w:tcPr>
          <w:p w14:paraId="4C8EB074" w14:textId="77777777" w:rsidR="00536054" w:rsidRPr="00AF6A98" w:rsidRDefault="00536054"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Promedio</w:t>
            </w:r>
          </w:p>
        </w:tc>
        <w:tc>
          <w:tcPr>
            <w:tcW w:w="1209" w:type="dxa"/>
            <w:noWrap/>
            <w:hideMark/>
          </w:tcPr>
          <w:p w14:paraId="191423E4" w14:textId="77777777" w:rsidR="00536054" w:rsidRPr="00AF6A98" w:rsidRDefault="00536054"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D.E</w:t>
            </w:r>
          </w:p>
        </w:tc>
      </w:tr>
      <w:tr w:rsidR="00536054" w:rsidRPr="00AF6A98" w14:paraId="79CAC67A" w14:textId="77777777" w:rsidTr="005370EB">
        <w:trPr>
          <w:trHeight w:val="344"/>
          <w:jc w:val="center"/>
        </w:trPr>
        <w:tc>
          <w:tcPr>
            <w:tcW w:w="1995" w:type="dxa"/>
            <w:noWrap/>
            <w:hideMark/>
          </w:tcPr>
          <w:p w14:paraId="1CB3B7C2" w14:textId="77777777" w:rsidR="00536054" w:rsidRPr="00AF6A98" w:rsidRDefault="00536054" w:rsidP="000B6F72">
            <w:pPr>
              <w:spacing w:line="360" w:lineRule="auto"/>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Medicina</w:t>
            </w:r>
          </w:p>
        </w:tc>
        <w:tc>
          <w:tcPr>
            <w:tcW w:w="1209" w:type="dxa"/>
            <w:noWrap/>
            <w:hideMark/>
          </w:tcPr>
          <w:p w14:paraId="359D599B" w14:textId="77777777" w:rsidR="00536054" w:rsidRPr="00AF6A98" w:rsidRDefault="00536054"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0.44</w:t>
            </w:r>
          </w:p>
        </w:tc>
        <w:tc>
          <w:tcPr>
            <w:tcW w:w="1209" w:type="dxa"/>
            <w:noWrap/>
            <w:hideMark/>
          </w:tcPr>
          <w:p w14:paraId="708357C3" w14:textId="77777777" w:rsidR="00536054" w:rsidRPr="00AF6A98" w:rsidRDefault="00536054"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0.445</w:t>
            </w:r>
          </w:p>
        </w:tc>
      </w:tr>
      <w:tr w:rsidR="00536054" w:rsidRPr="00AF6A98" w14:paraId="7E457D0E" w14:textId="77777777" w:rsidTr="005370EB">
        <w:trPr>
          <w:trHeight w:val="328"/>
          <w:jc w:val="center"/>
        </w:trPr>
        <w:tc>
          <w:tcPr>
            <w:tcW w:w="1995" w:type="dxa"/>
            <w:noWrap/>
            <w:hideMark/>
          </w:tcPr>
          <w:p w14:paraId="732D3339" w14:textId="77777777" w:rsidR="00536054" w:rsidRPr="00AF6A98" w:rsidRDefault="00536054" w:rsidP="000B6F72">
            <w:pPr>
              <w:spacing w:line="360" w:lineRule="auto"/>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Enfermería</w:t>
            </w:r>
          </w:p>
        </w:tc>
        <w:tc>
          <w:tcPr>
            <w:tcW w:w="1209" w:type="dxa"/>
            <w:noWrap/>
            <w:hideMark/>
          </w:tcPr>
          <w:p w14:paraId="28130A1E" w14:textId="77777777" w:rsidR="00536054" w:rsidRPr="00AF6A98" w:rsidRDefault="00536054"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0.04</w:t>
            </w:r>
          </w:p>
        </w:tc>
        <w:tc>
          <w:tcPr>
            <w:tcW w:w="1209" w:type="dxa"/>
            <w:noWrap/>
            <w:hideMark/>
          </w:tcPr>
          <w:p w14:paraId="7D77F6D6" w14:textId="77777777" w:rsidR="00536054" w:rsidRPr="00AF6A98" w:rsidRDefault="00536054"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0.849</w:t>
            </w:r>
          </w:p>
        </w:tc>
      </w:tr>
      <w:tr w:rsidR="00536054" w:rsidRPr="00AF6A98" w14:paraId="4B215523" w14:textId="77777777" w:rsidTr="005370EB">
        <w:trPr>
          <w:trHeight w:val="328"/>
          <w:jc w:val="center"/>
        </w:trPr>
        <w:tc>
          <w:tcPr>
            <w:tcW w:w="1995" w:type="dxa"/>
            <w:noWrap/>
            <w:hideMark/>
          </w:tcPr>
          <w:p w14:paraId="4ADB721A" w14:textId="77777777" w:rsidR="00536054" w:rsidRPr="00AF6A98" w:rsidRDefault="00536054" w:rsidP="000B6F72">
            <w:pPr>
              <w:spacing w:line="360" w:lineRule="auto"/>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Obstetricia</w:t>
            </w:r>
          </w:p>
        </w:tc>
        <w:tc>
          <w:tcPr>
            <w:tcW w:w="1209" w:type="dxa"/>
            <w:noWrap/>
            <w:hideMark/>
          </w:tcPr>
          <w:p w14:paraId="5FB53E90" w14:textId="77777777" w:rsidR="00536054" w:rsidRPr="00AF6A98" w:rsidRDefault="00536054"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-0.24</w:t>
            </w:r>
          </w:p>
        </w:tc>
        <w:tc>
          <w:tcPr>
            <w:tcW w:w="1209" w:type="dxa"/>
            <w:noWrap/>
            <w:hideMark/>
          </w:tcPr>
          <w:p w14:paraId="472E0276" w14:textId="77777777" w:rsidR="00536054" w:rsidRPr="00AF6A98" w:rsidRDefault="00536054"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1.323</w:t>
            </w:r>
          </w:p>
        </w:tc>
      </w:tr>
      <w:tr w:rsidR="00536054" w:rsidRPr="00AF6A98" w14:paraId="60018C3D" w14:textId="77777777" w:rsidTr="005370EB">
        <w:trPr>
          <w:trHeight w:val="328"/>
          <w:jc w:val="center"/>
        </w:trPr>
        <w:tc>
          <w:tcPr>
            <w:tcW w:w="1995" w:type="dxa"/>
            <w:noWrap/>
            <w:hideMark/>
          </w:tcPr>
          <w:p w14:paraId="58CC0B9C" w14:textId="359829F1" w:rsidR="00536054" w:rsidRPr="00AF6A98" w:rsidRDefault="00536054" w:rsidP="000B6F72">
            <w:pPr>
              <w:spacing w:line="360" w:lineRule="auto"/>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 xml:space="preserve">Tecnología </w:t>
            </w:r>
            <w:r w:rsidR="00931568" w:rsidRPr="00AF6A98">
              <w:rPr>
                <w:rFonts w:ascii="Times New Roman" w:eastAsia="Times New Roman" w:hAnsi="Times New Roman" w:cs="Times New Roman"/>
                <w:color w:val="000000"/>
                <w:sz w:val="24"/>
                <w:szCs w:val="24"/>
                <w:lang w:eastAsia="es-PE"/>
              </w:rPr>
              <w:t>Médica</w:t>
            </w:r>
          </w:p>
        </w:tc>
        <w:tc>
          <w:tcPr>
            <w:tcW w:w="1209" w:type="dxa"/>
            <w:noWrap/>
            <w:hideMark/>
          </w:tcPr>
          <w:p w14:paraId="26E64F18" w14:textId="77777777" w:rsidR="00536054" w:rsidRPr="00AF6A98" w:rsidRDefault="00536054"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-0.47</w:t>
            </w:r>
          </w:p>
        </w:tc>
        <w:tc>
          <w:tcPr>
            <w:tcW w:w="1209" w:type="dxa"/>
            <w:noWrap/>
            <w:hideMark/>
          </w:tcPr>
          <w:p w14:paraId="6C750303" w14:textId="77777777" w:rsidR="00536054" w:rsidRPr="00AF6A98" w:rsidRDefault="00536054"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1.079</w:t>
            </w:r>
          </w:p>
        </w:tc>
      </w:tr>
      <w:tr w:rsidR="00536054" w:rsidRPr="00AF6A98" w14:paraId="46BC92BA" w14:textId="77777777" w:rsidTr="005370EB">
        <w:trPr>
          <w:trHeight w:val="328"/>
          <w:jc w:val="center"/>
        </w:trPr>
        <w:tc>
          <w:tcPr>
            <w:tcW w:w="1995" w:type="dxa"/>
            <w:noWrap/>
            <w:hideMark/>
          </w:tcPr>
          <w:p w14:paraId="366DEDA2" w14:textId="77777777" w:rsidR="00536054" w:rsidRPr="00AF6A98" w:rsidRDefault="00536054" w:rsidP="000B6F72">
            <w:pPr>
              <w:spacing w:line="360" w:lineRule="auto"/>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Nutrición</w:t>
            </w:r>
          </w:p>
        </w:tc>
        <w:tc>
          <w:tcPr>
            <w:tcW w:w="1209" w:type="dxa"/>
            <w:noWrap/>
            <w:hideMark/>
          </w:tcPr>
          <w:p w14:paraId="324221CA" w14:textId="77777777" w:rsidR="00536054" w:rsidRPr="00AF6A98" w:rsidRDefault="00536054"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-0.74</w:t>
            </w:r>
          </w:p>
        </w:tc>
        <w:tc>
          <w:tcPr>
            <w:tcW w:w="1209" w:type="dxa"/>
            <w:noWrap/>
            <w:hideMark/>
          </w:tcPr>
          <w:p w14:paraId="2E17163B" w14:textId="77777777" w:rsidR="00536054" w:rsidRPr="00AF6A98" w:rsidRDefault="00536054" w:rsidP="000B6F72">
            <w:pPr>
              <w:spacing w:line="360" w:lineRule="auto"/>
              <w:jc w:val="center"/>
              <w:rPr>
                <w:rFonts w:ascii="Times New Roman" w:eastAsia="Times New Roman" w:hAnsi="Times New Roman" w:cs="Times New Roman"/>
                <w:color w:val="000000"/>
                <w:sz w:val="24"/>
                <w:szCs w:val="24"/>
                <w:lang w:eastAsia="es-PE"/>
              </w:rPr>
            </w:pPr>
            <w:r w:rsidRPr="00AF6A98">
              <w:rPr>
                <w:rFonts w:ascii="Times New Roman" w:eastAsia="Times New Roman" w:hAnsi="Times New Roman" w:cs="Times New Roman"/>
                <w:color w:val="000000"/>
                <w:sz w:val="24"/>
                <w:szCs w:val="24"/>
                <w:lang w:eastAsia="es-PE"/>
              </w:rPr>
              <w:t>1.207</w:t>
            </w:r>
          </w:p>
        </w:tc>
      </w:tr>
    </w:tbl>
    <w:p w14:paraId="4FBF107F" w14:textId="298DC53D" w:rsidR="00782A8D" w:rsidRPr="005370EB" w:rsidRDefault="00782A8D" w:rsidP="005370EB">
      <w:pPr>
        <w:pStyle w:val="Prrafodelista"/>
        <w:tabs>
          <w:tab w:val="left" w:pos="0"/>
        </w:tabs>
        <w:autoSpaceDE w:val="0"/>
        <w:autoSpaceDN w:val="0"/>
        <w:adjustRightInd w:val="0"/>
        <w:spacing w:after="0" w:line="360" w:lineRule="auto"/>
        <w:ind w:left="0"/>
        <w:jc w:val="center"/>
        <w:rPr>
          <w:rFonts w:ascii="Times New Roman" w:hAnsi="Times New Roman" w:cs="Times New Roman"/>
          <w:iCs/>
          <w:sz w:val="24"/>
          <w:szCs w:val="24"/>
        </w:rPr>
      </w:pPr>
      <w:r w:rsidRPr="005370EB">
        <w:rPr>
          <w:rFonts w:ascii="Times New Roman" w:hAnsi="Times New Roman" w:cs="Times New Roman"/>
          <w:iCs/>
          <w:sz w:val="24"/>
          <w:szCs w:val="24"/>
        </w:rPr>
        <w:t xml:space="preserve">Fuente: </w:t>
      </w:r>
      <w:r w:rsidR="00F5189A">
        <w:rPr>
          <w:rFonts w:ascii="Times New Roman" w:hAnsi="Times New Roman" w:cs="Times New Roman"/>
          <w:iCs/>
          <w:sz w:val="24"/>
          <w:szCs w:val="24"/>
        </w:rPr>
        <w:t>Elaboración propia</w:t>
      </w:r>
    </w:p>
    <w:p w14:paraId="76E9FAB6" w14:textId="337845CD" w:rsidR="00536054" w:rsidRDefault="00536054" w:rsidP="000B6F72">
      <w:pPr>
        <w:spacing w:after="0" w:line="360" w:lineRule="auto"/>
        <w:rPr>
          <w:rFonts w:ascii="Calibri" w:eastAsia="Calibri" w:hAnsi="Calibri" w:cs="Times New Roman"/>
        </w:rPr>
      </w:pPr>
    </w:p>
    <w:p w14:paraId="281AA70F" w14:textId="2187BF45" w:rsidR="00F90E03" w:rsidRDefault="00F90E03" w:rsidP="000B6F72">
      <w:pPr>
        <w:spacing w:after="0" w:line="360" w:lineRule="auto"/>
        <w:rPr>
          <w:rFonts w:ascii="Calibri" w:eastAsia="Calibri" w:hAnsi="Calibri" w:cs="Times New Roman"/>
        </w:rPr>
      </w:pPr>
    </w:p>
    <w:p w14:paraId="6FC18538" w14:textId="77777777" w:rsidR="00F90E03" w:rsidRPr="00782A8D" w:rsidRDefault="00F90E03" w:rsidP="000B6F72">
      <w:pPr>
        <w:spacing w:after="0" w:line="360" w:lineRule="auto"/>
        <w:rPr>
          <w:rFonts w:ascii="Calibri" w:eastAsia="Calibri" w:hAnsi="Calibri" w:cs="Times New Roman"/>
        </w:rPr>
      </w:pPr>
    </w:p>
    <w:p w14:paraId="27295DDA" w14:textId="4E9C6E5D" w:rsidR="00A70084" w:rsidRDefault="00B04C24" w:rsidP="00AF6A98">
      <w:pPr>
        <w:pStyle w:val="Prrafodelista"/>
        <w:tabs>
          <w:tab w:val="left" w:pos="0"/>
        </w:tabs>
        <w:autoSpaceDE w:val="0"/>
        <w:autoSpaceDN w:val="0"/>
        <w:adjustRightInd w:val="0"/>
        <w:spacing w:after="0" w:line="360" w:lineRule="auto"/>
        <w:ind w:left="0"/>
        <w:jc w:val="center"/>
        <w:rPr>
          <w:rFonts w:ascii="Times New Roman" w:hAnsi="Times New Roman" w:cs="Times New Roman"/>
          <w:b/>
          <w:iCs/>
          <w:sz w:val="32"/>
          <w:szCs w:val="32"/>
        </w:rPr>
      </w:pPr>
      <w:r w:rsidRPr="00201075">
        <w:rPr>
          <w:rFonts w:ascii="Times New Roman" w:hAnsi="Times New Roman" w:cs="Times New Roman"/>
          <w:b/>
          <w:iCs/>
          <w:sz w:val="32"/>
          <w:szCs w:val="32"/>
        </w:rPr>
        <w:lastRenderedPageBreak/>
        <w:t>D</w:t>
      </w:r>
      <w:r w:rsidR="00201075" w:rsidRPr="00201075">
        <w:rPr>
          <w:rFonts w:ascii="Times New Roman" w:hAnsi="Times New Roman" w:cs="Times New Roman"/>
          <w:b/>
          <w:iCs/>
          <w:sz w:val="32"/>
          <w:szCs w:val="32"/>
        </w:rPr>
        <w:t>iscusión</w:t>
      </w:r>
    </w:p>
    <w:p w14:paraId="579FD604" w14:textId="0BED482E" w:rsidR="000D7F72" w:rsidRDefault="00D26326" w:rsidP="000B6F72">
      <w:pPr>
        <w:pStyle w:val="Prrafodelista"/>
        <w:tabs>
          <w:tab w:val="left" w:pos="0"/>
        </w:tabs>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0D7F72">
        <w:rPr>
          <w:rFonts w:ascii="Times New Roman" w:hAnsi="Times New Roman" w:cs="Times New Roman"/>
          <w:sz w:val="24"/>
          <w:szCs w:val="24"/>
        </w:rPr>
        <w:t xml:space="preserve">El </w:t>
      </w:r>
      <w:r w:rsidR="004F0C29">
        <w:rPr>
          <w:rFonts w:ascii="Times New Roman" w:hAnsi="Times New Roman" w:cs="Times New Roman"/>
          <w:sz w:val="24"/>
          <w:szCs w:val="24"/>
        </w:rPr>
        <w:t>bienestar psicológico</w:t>
      </w:r>
      <w:r w:rsidR="000D7F72">
        <w:rPr>
          <w:rFonts w:ascii="Times New Roman" w:hAnsi="Times New Roman" w:cs="Times New Roman"/>
          <w:sz w:val="24"/>
          <w:szCs w:val="24"/>
        </w:rPr>
        <w:t xml:space="preserve"> es positivo cuando el individuo acepta su estructura de personalidad como un todo y es consciente de sus fortalezas y debilidades, </w:t>
      </w:r>
      <w:r w:rsidR="00931568">
        <w:rPr>
          <w:rFonts w:ascii="Times New Roman" w:hAnsi="Times New Roman" w:cs="Times New Roman"/>
          <w:sz w:val="24"/>
          <w:szCs w:val="24"/>
        </w:rPr>
        <w:t xml:space="preserve">considera </w:t>
      </w:r>
      <w:r w:rsidR="000D7F72">
        <w:rPr>
          <w:rFonts w:ascii="Times New Roman" w:hAnsi="Times New Roman" w:cs="Times New Roman"/>
          <w:sz w:val="24"/>
          <w:szCs w:val="24"/>
        </w:rPr>
        <w:t>las decisiones pasadas como una elección y oportunidad de desarrollo</w:t>
      </w:r>
      <w:r w:rsidR="00EA4306">
        <w:rPr>
          <w:rFonts w:ascii="Times New Roman" w:hAnsi="Times New Roman" w:cs="Times New Roman"/>
          <w:sz w:val="24"/>
          <w:szCs w:val="24"/>
        </w:rPr>
        <w:t xml:space="preserve"> y toma </w:t>
      </w:r>
      <w:r w:rsidR="000D7F72">
        <w:rPr>
          <w:rFonts w:ascii="Times New Roman" w:hAnsi="Times New Roman" w:cs="Times New Roman"/>
          <w:sz w:val="24"/>
          <w:szCs w:val="24"/>
        </w:rPr>
        <w:t>en cuenta las interacciones entre personas basadas en la confianza, además del altruismo</w:t>
      </w:r>
      <w:r w:rsidR="00EA4306">
        <w:rPr>
          <w:rFonts w:ascii="Times New Roman" w:hAnsi="Times New Roman" w:cs="Times New Roman"/>
          <w:sz w:val="24"/>
          <w:szCs w:val="24"/>
        </w:rPr>
        <w:t>.</w:t>
      </w:r>
    </w:p>
    <w:p w14:paraId="29E24B12" w14:textId="3C4EE174" w:rsidR="000D7F72" w:rsidRDefault="000D7F72" w:rsidP="005370EB">
      <w:pPr>
        <w:pStyle w:val="Prrafodelista"/>
        <w:tabs>
          <w:tab w:val="left" w:pos="0"/>
        </w:tabs>
        <w:autoSpaceDE w:val="0"/>
        <w:autoSpaceDN w:val="0"/>
        <w:adjustRightInd w:val="0"/>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Los hallazgos evidencian que más de la</w:t>
      </w:r>
      <w:r w:rsidR="000B6F72">
        <w:rPr>
          <w:rFonts w:ascii="Times New Roman" w:hAnsi="Times New Roman" w:cs="Times New Roman"/>
          <w:sz w:val="24"/>
          <w:szCs w:val="24"/>
        </w:rPr>
        <w:t xml:space="preserve"> </w:t>
      </w:r>
      <w:r>
        <w:rPr>
          <w:rFonts w:ascii="Times New Roman" w:hAnsi="Times New Roman" w:cs="Times New Roman"/>
          <w:sz w:val="24"/>
          <w:szCs w:val="24"/>
        </w:rPr>
        <w:t xml:space="preserve">mitad de discentes de las cinco escuelas profesionales de salud presentan un </w:t>
      </w:r>
      <w:r w:rsidR="004F0C29">
        <w:rPr>
          <w:rFonts w:ascii="Times New Roman" w:hAnsi="Times New Roman" w:cs="Times New Roman"/>
          <w:sz w:val="24"/>
          <w:szCs w:val="24"/>
        </w:rPr>
        <w:t>bienestar psicológico</w:t>
      </w:r>
      <w:r>
        <w:rPr>
          <w:rFonts w:ascii="Times New Roman" w:hAnsi="Times New Roman" w:cs="Times New Roman"/>
          <w:sz w:val="24"/>
          <w:szCs w:val="24"/>
        </w:rPr>
        <w:t xml:space="preserve"> adecuado a nivel global</w:t>
      </w:r>
      <w:r w:rsidR="007341D7">
        <w:rPr>
          <w:rFonts w:ascii="Times New Roman" w:hAnsi="Times New Roman" w:cs="Times New Roman"/>
          <w:sz w:val="24"/>
          <w:szCs w:val="24"/>
        </w:rPr>
        <w:t xml:space="preserve"> (tabla 2</w:t>
      </w:r>
      <w:r w:rsidR="007949EE">
        <w:rPr>
          <w:rFonts w:ascii="Times New Roman" w:hAnsi="Times New Roman" w:cs="Times New Roman"/>
          <w:sz w:val="24"/>
          <w:szCs w:val="24"/>
        </w:rPr>
        <w:t>). P</w:t>
      </w:r>
      <w:r>
        <w:rPr>
          <w:rFonts w:ascii="Times New Roman" w:hAnsi="Times New Roman" w:cs="Times New Roman"/>
          <w:sz w:val="24"/>
          <w:szCs w:val="24"/>
        </w:rPr>
        <w:t>or su naturaleza subjetiva</w:t>
      </w:r>
      <w:r w:rsidR="007949EE">
        <w:rPr>
          <w:rFonts w:ascii="Times New Roman" w:hAnsi="Times New Roman" w:cs="Times New Roman"/>
          <w:sz w:val="24"/>
          <w:szCs w:val="24"/>
        </w:rPr>
        <w:t>,</w:t>
      </w:r>
      <w:r>
        <w:rPr>
          <w:rFonts w:ascii="Times New Roman" w:hAnsi="Times New Roman" w:cs="Times New Roman"/>
          <w:sz w:val="24"/>
          <w:szCs w:val="24"/>
        </w:rPr>
        <w:t xml:space="preserve"> está estrechamente ligado a aspectos físicos, mental</w:t>
      </w:r>
      <w:r w:rsidR="007949EE">
        <w:rPr>
          <w:rFonts w:ascii="Times New Roman" w:hAnsi="Times New Roman" w:cs="Times New Roman"/>
          <w:sz w:val="24"/>
          <w:szCs w:val="24"/>
        </w:rPr>
        <w:t>es</w:t>
      </w:r>
      <w:r>
        <w:rPr>
          <w:rFonts w:ascii="Times New Roman" w:hAnsi="Times New Roman" w:cs="Times New Roman"/>
          <w:sz w:val="24"/>
          <w:szCs w:val="24"/>
        </w:rPr>
        <w:t xml:space="preserve"> y social</w:t>
      </w:r>
      <w:r w:rsidR="007949EE">
        <w:rPr>
          <w:rFonts w:ascii="Times New Roman" w:hAnsi="Times New Roman" w:cs="Times New Roman"/>
          <w:sz w:val="24"/>
          <w:szCs w:val="24"/>
        </w:rPr>
        <w:t>es</w:t>
      </w:r>
      <w:r>
        <w:rPr>
          <w:rFonts w:ascii="Times New Roman" w:hAnsi="Times New Roman" w:cs="Times New Roman"/>
          <w:sz w:val="24"/>
          <w:szCs w:val="24"/>
        </w:rPr>
        <w:t xml:space="preserve">, </w:t>
      </w:r>
      <w:r w:rsidR="007949EE">
        <w:rPr>
          <w:rFonts w:ascii="Times New Roman" w:hAnsi="Times New Roman" w:cs="Times New Roman"/>
          <w:sz w:val="24"/>
          <w:szCs w:val="24"/>
        </w:rPr>
        <w:t xml:space="preserve">además de que </w:t>
      </w:r>
      <w:r>
        <w:rPr>
          <w:rFonts w:ascii="Times New Roman" w:hAnsi="Times New Roman" w:cs="Times New Roman"/>
          <w:sz w:val="24"/>
          <w:szCs w:val="24"/>
        </w:rPr>
        <w:t xml:space="preserve">tiene </w:t>
      </w:r>
      <w:r w:rsidR="007949EE">
        <w:rPr>
          <w:rFonts w:ascii="Times New Roman" w:hAnsi="Times New Roman" w:cs="Times New Roman"/>
          <w:sz w:val="24"/>
          <w:szCs w:val="24"/>
        </w:rPr>
        <w:t xml:space="preserve">una </w:t>
      </w:r>
      <w:r>
        <w:rPr>
          <w:rFonts w:ascii="Times New Roman" w:hAnsi="Times New Roman" w:cs="Times New Roman"/>
          <w:sz w:val="24"/>
          <w:szCs w:val="24"/>
        </w:rPr>
        <w:t xml:space="preserve">relación significativa con la </w:t>
      </w:r>
      <w:r w:rsidR="007949EE">
        <w:rPr>
          <w:rFonts w:ascii="Times New Roman" w:hAnsi="Times New Roman" w:cs="Times New Roman"/>
          <w:sz w:val="24"/>
          <w:szCs w:val="24"/>
        </w:rPr>
        <w:t>resiliencia.</w:t>
      </w:r>
      <w:r w:rsidR="007949EE">
        <w:rPr>
          <w:rFonts w:ascii="Times New Roman" w:hAnsi="Times New Roman" w:cs="Times New Roman"/>
          <w:color w:val="0070C0"/>
          <w:sz w:val="24"/>
          <w:szCs w:val="24"/>
        </w:rPr>
        <w:t xml:space="preserve"> </w:t>
      </w:r>
      <w:r w:rsidR="007949EE">
        <w:rPr>
          <w:rFonts w:ascii="Times New Roman" w:hAnsi="Times New Roman" w:cs="Times New Roman"/>
          <w:sz w:val="24"/>
          <w:szCs w:val="24"/>
        </w:rPr>
        <w:t>D</w:t>
      </w:r>
      <w:r>
        <w:rPr>
          <w:rFonts w:ascii="Times New Roman" w:hAnsi="Times New Roman" w:cs="Times New Roman"/>
          <w:sz w:val="24"/>
          <w:szCs w:val="24"/>
        </w:rPr>
        <w:t xml:space="preserve">e acuerdo </w:t>
      </w:r>
      <w:r w:rsidR="007949EE">
        <w:rPr>
          <w:rFonts w:ascii="Times New Roman" w:hAnsi="Times New Roman" w:cs="Times New Roman"/>
          <w:sz w:val="24"/>
          <w:szCs w:val="24"/>
        </w:rPr>
        <w:t xml:space="preserve">con </w:t>
      </w:r>
      <w:r w:rsidR="000E131C" w:rsidRPr="00C31E0D">
        <w:rPr>
          <w:rFonts w:ascii="Times New Roman" w:hAnsi="Times New Roman" w:cs="Times New Roman"/>
          <w:sz w:val="24"/>
          <w:szCs w:val="24"/>
        </w:rPr>
        <w:t>Vásquez,</w:t>
      </w:r>
      <w:r w:rsidR="000E131C" w:rsidRPr="007039B2">
        <w:rPr>
          <w:rFonts w:ascii="Times New Roman" w:hAnsi="Times New Roman" w:cs="Times New Roman"/>
          <w:sz w:val="24"/>
          <w:szCs w:val="24"/>
          <w:highlight w:val="green"/>
        </w:rPr>
        <w:t xml:space="preserve"> </w:t>
      </w:r>
      <w:r w:rsidR="000E131C" w:rsidRPr="00C31E0D">
        <w:rPr>
          <w:rFonts w:ascii="Times New Roman" w:hAnsi="Times New Roman" w:cs="Times New Roman"/>
          <w:sz w:val="24"/>
          <w:szCs w:val="24"/>
        </w:rPr>
        <w:t xml:space="preserve">Hervás, </w:t>
      </w:r>
      <w:proofErr w:type="spellStart"/>
      <w:r w:rsidR="000E131C" w:rsidRPr="00C31E0D">
        <w:rPr>
          <w:rFonts w:ascii="Times New Roman" w:hAnsi="Times New Roman" w:cs="Times New Roman"/>
          <w:sz w:val="24"/>
          <w:szCs w:val="24"/>
        </w:rPr>
        <w:t>Rahona</w:t>
      </w:r>
      <w:proofErr w:type="spellEnd"/>
      <w:r w:rsidR="000E131C" w:rsidRPr="00C31E0D">
        <w:rPr>
          <w:rFonts w:ascii="Times New Roman" w:hAnsi="Times New Roman" w:cs="Times New Roman"/>
          <w:sz w:val="24"/>
          <w:szCs w:val="24"/>
        </w:rPr>
        <w:t xml:space="preserve"> y Gómez</w:t>
      </w:r>
      <w:r w:rsidR="00346EC2" w:rsidRPr="00C31E0D">
        <w:rPr>
          <w:rFonts w:ascii="Times New Roman" w:hAnsi="Times New Roman" w:cs="Times New Roman"/>
          <w:sz w:val="24"/>
          <w:szCs w:val="24"/>
        </w:rPr>
        <w:t xml:space="preserve"> (2009),</w:t>
      </w:r>
      <w:r w:rsidR="00346EC2" w:rsidRPr="00346EC2">
        <w:rPr>
          <w:rFonts w:ascii="Times New Roman" w:hAnsi="Times New Roman" w:cs="Times New Roman"/>
          <w:sz w:val="24"/>
          <w:szCs w:val="24"/>
        </w:rPr>
        <w:t xml:space="preserve"> </w:t>
      </w:r>
      <w:r w:rsidR="00245A6C">
        <w:rPr>
          <w:rFonts w:ascii="Times New Roman" w:hAnsi="Times New Roman" w:cs="Times New Roman"/>
          <w:sz w:val="24"/>
          <w:szCs w:val="24"/>
        </w:rPr>
        <w:t>permite</w:t>
      </w:r>
      <w:r>
        <w:rPr>
          <w:rFonts w:ascii="Times New Roman" w:hAnsi="Times New Roman" w:cs="Times New Roman"/>
          <w:sz w:val="24"/>
          <w:szCs w:val="24"/>
        </w:rPr>
        <w:t xml:space="preserve"> gozar </w:t>
      </w:r>
      <w:r w:rsidR="00245A6C">
        <w:rPr>
          <w:rFonts w:ascii="Times New Roman" w:hAnsi="Times New Roman" w:cs="Times New Roman"/>
          <w:sz w:val="24"/>
          <w:szCs w:val="24"/>
        </w:rPr>
        <w:t xml:space="preserve">de mejor manera </w:t>
      </w:r>
      <w:r>
        <w:rPr>
          <w:rFonts w:ascii="Times New Roman" w:hAnsi="Times New Roman" w:cs="Times New Roman"/>
          <w:sz w:val="24"/>
          <w:szCs w:val="24"/>
        </w:rPr>
        <w:t>la vida</w:t>
      </w:r>
      <w:r w:rsidR="00245A6C">
        <w:rPr>
          <w:rFonts w:ascii="Times New Roman" w:hAnsi="Times New Roman" w:cs="Times New Roman"/>
          <w:sz w:val="24"/>
          <w:szCs w:val="24"/>
        </w:rPr>
        <w:t xml:space="preserve"> y de </w:t>
      </w:r>
      <w:r>
        <w:rPr>
          <w:rFonts w:ascii="Times New Roman" w:hAnsi="Times New Roman" w:cs="Times New Roman"/>
          <w:sz w:val="24"/>
          <w:szCs w:val="24"/>
        </w:rPr>
        <w:t xml:space="preserve">resistir al dolor, al desencanto y </w:t>
      </w:r>
      <w:r w:rsidR="00880CD4">
        <w:rPr>
          <w:rFonts w:ascii="Times New Roman" w:hAnsi="Times New Roman" w:cs="Times New Roman"/>
          <w:sz w:val="24"/>
          <w:szCs w:val="24"/>
        </w:rPr>
        <w:t xml:space="preserve">la </w:t>
      </w:r>
      <w:r>
        <w:rPr>
          <w:rFonts w:ascii="Times New Roman" w:hAnsi="Times New Roman" w:cs="Times New Roman"/>
          <w:sz w:val="24"/>
          <w:szCs w:val="24"/>
        </w:rPr>
        <w:t>pena</w:t>
      </w:r>
      <w:r w:rsidR="00880CD4">
        <w:rPr>
          <w:rFonts w:ascii="Times New Roman" w:hAnsi="Times New Roman" w:cs="Times New Roman"/>
          <w:sz w:val="24"/>
          <w:szCs w:val="24"/>
        </w:rPr>
        <w:t xml:space="preserve">, </w:t>
      </w:r>
      <w:r>
        <w:rPr>
          <w:rFonts w:ascii="Times New Roman" w:hAnsi="Times New Roman" w:cs="Times New Roman"/>
          <w:sz w:val="24"/>
          <w:szCs w:val="24"/>
        </w:rPr>
        <w:t xml:space="preserve">así como </w:t>
      </w:r>
      <w:r w:rsidR="00933C51">
        <w:rPr>
          <w:rFonts w:ascii="Times New Roman" w:hAnsi="Times New Roman" w:cs="Times New Roman"/>
          <w:sz w:val="24"/>
          <w:szCs w:val="24"/>
        </w:rPr>
        <w:t xml:space="preserve">poseer una mayor </w:t>
      </w:r>
      <w:r>
        <w:rPr>
          <w:rFonts w:ascii="Times New Roman" w:hAnsi="Times New Roman" w:cs="Times New Roman"/>
          <w:sz w:val="24"/>
          <w:szCs w:val="24"/>
        </w:rPr>
        <w:t xml:space="preserve">convicción </w:t>
      </w:r>
      <w:r w:rsidR="00933C51">
        <w:rPr>
          <w:rFonts w:ascii="Times New Roman" w:hAnsi="Times New Roman" w:cs="Times New Roman"/>
          <w:sz w:val="24"/>
          <w:szCs w:val="24"/>
        </w:rPr>
        <w:t xml:space="preserve">de la </w:t>
      </w:r>
      <w:r>
        <w:rPr>
          <w:rFonts w:ascii="Times New Roman" w:hAnsi="Times New Roman" w:cs="Times New Roman"/>
          <w:sz w:val="24"/>
          <w:szCs w:val="24"/>
        </w:rPr>
        <w:t xml:space="preserve">dignidad </w:t>
      </w:r>
      <w:r w:rsidR="00933C51">
        <w:rPr>
          <w:rFonts w:ascii="Times New Roman" w:hAnsi="Times New Roman" w:cs="Times New Roman"/>
          <w:sz w:val="24"/>
          <w:szCs w:val="24"/>
        </w:rPr>
        <w:t xml:space="preserve">propia </w:t>
      </w:r>
      <w:r>
        <w:rPr>
          <w:rFonts w:ascii="Times New Roman" w:hAnsi="Times New Roman" w:cs="Times New Roman"/>
          <w:sz w:val="24"/>
          <w:szCs w:val="24"/>
        </w:rPr>
        <w:t xml:space="preserve">y de las personas </w:t>
      </w:r>
      <w:r w:rsidR="00245A6C">
        <w:rPr>
          <w:rFonts w:ascii="Times New Roman" w:hAnsi="Times New Roman" w:cs="Times New Roman"/>
          <w:sz w:val="24"/>
          <w:szCs w:val="24"/>
        </w:rPr>
        <w:t xml:space="preserve">alrededor; en suma, de </w:t>
      </w:r>
      <w:r>
        <w:rPr>
          <w:rFonts w:ascii="Times New Roman" w:hAnsi="Times New Roman" w:cs="Times New Roman"/>
          <w:sz w:val="24"/>
          <w:szCs w:val="24"/>
        </w:rPr>
        <w:t>estar en condiciones de hacer frente a los retos y desafíos que le universidad le</w:t>
      </w:r>
      <w:r w:rsidR="00A40838">
        <w:rPr>
          <w:rFonts w:ascii="Times New Roman" w:hAnsi="Times New Roman" w:cs="Times New Roman"/>
          <w:sz w:val="24"/>
          <w:szCs w:val="24"/>
        </w:rPr>
        <w:t>s</w:t>
      </w:r>
      <w:r>
        <w:rPr>
          <w:rFonts w:ascii="Times New Roman" w:hAnsi="Times New Roman" w:cs="Times New Roman"/>
          <w:sz w:val="24"/>
          <w:szCs w:val="24"/>
        </w:rPr>
        <w:t xml:space="preserve"> impone </w:t>
      </w:r>
      <w:r w:rsidR="00A40838">
        <w:rPr>
          <w:rFonts w:ascii="Times New Roman" w:hAnsi="Times New Roman" w:cs="Times New Roman"/>
          <w:sz w:val="24"/>
          <w:szCs w:val="24"/>
        </w:rPr>
        <w:t xml:space="preserve">a los estudiantes </w:t>
      </w:r>
      <w:r>
        <w:rPr>
          <w:rFonts w:ascii="Times New Roman" w:hAnsi="Times New Roman" w:cs="Times New Roman"/>
          <w:sz w:val="24"/>
          <w:szCs w:val="24"/>
        </w:rPr>
        <w:t xml:space="preserve">para lograr sus objetivos. Estudios relacionados en poblaciones con otras características evidencian niveles de </w:t>
      </w:r>
      <w:r w:rsidR="004F0C29">
        <w:rPr>
          <w:rFonts w:ascii="Times New Roman" w:hAnsi="Times New Roman" w:cs="Times New Roman"/>
          <w:sz w:val="24"/>
          <w:szCs w:val="24"/>
        </w:rPr>
        <w:t>bienestar psicológico</w:t>
      </w:r>
      <w:r>
        <w:rPr>
          <w:rFonts w:ascii="Times New Roman" w:hAnsi="Times New Roman" w:cs="Times New Roman"/>
          <w:sz w:val="24"/>
          <w:szCs w:val="24"/>
        </w:rPr>
        <w:t xml:space="preserve"> en su mayoría medio y en su minoría alto (</w:t>
      </w:r>
      <w:r w:rsidRPr="00C31E0D">
        <w:rPr>
          <w:rFonts w:ascii="Times New Roman" w:hAnsi="Times New Roman" w:cs="Times New Roman"/>
          <w:sz w:val="24"/>
          <w:szCs w:val="24"/>
        </w:rPr>
        <w:t>Escudero</w:t>
      </w:r>
      <w:r w:rsidR="00A40838" w:rsidRPr="00C31E0D">
        <w:rPr>
          <w:rFonts w:ascii="Times New Roman" w:hAnsi="Times New Roman" w:cs="Times New Roman"/>
          <w:sz w:val="24"/>
          <w:szCs w:val="24"/>
        </w:rPr>
        <w:t>,</w:t>
      </w:r>
      <w:r w:rsidRPr="00C31E0D">
        <w:rPr>
          <w:rFonts w:ascii="Times New Roman" w:hAnsi="Times New Roman" w:cs="Times New Roman"/>
          <w:sz w:val="24"/>
          <w:szCs w:val="24"/>
        </w:rPr>
        <w:t xml:space="preserve"> 2018; </w:t>
      </w:r>
      <w:r w:rsidR="00A40838" w:rsidRPr="00C31E0D">
        <w:rPr>
          <w:rFonts w:ascii="Times New Roman" w:hAnsi="Times New Roman" w:cs="Times New Roman"/>
          <w:sz w:val="24"/>
          <w:szCs w:val="24"/>
        </w:rPr>
        <w:t>Mamani, 2018</w:t>
      </w:r>
      <w:r>
        <w:rPr>
          <w:rFonts w:ascii="Times New Roman" w:hAnsi="Times New Roman" w:cs="Times New Roman"/>
          <w:sz w:val="24"/>
          <w:szCs w:val="24"/>
        </w:rPr>
        <w:t>)</w:t>
      </w:r>
      <w:r w:rsidR="00A40838">
        <w:rPr>
          <w:rFonts w:ascii="Times New Roman" w:hAnsi="Times New Roman" w:cs="Times New Roman"/>
          <w:sz w:val="24"/>
          <w:szCs w:val="24"/>
        </w:rPr>
        <w:t>,</w:t>
      </w:r>
      <w:r>
        <w:rPr>
          <w:rFonts w:ascii="Times New Roman" w:hAnsi="Times New Roman" w:cs="Times New Roman"/>
          <w:sz w:val="24"/>
          <w:szCs w:val="24"/>
        </w:rPr>
        <w:t xml:space="preserve"> similares a los resultados encontrados en la presente investigación</w:t>
      </w:r>
      <w:r w:rsidR="00A40838">
        <w:rPr>
          <w:rFonts w:ascii="Times New Roman" w:hAnsi="Times New Roman" w:cs="Times New Roman"/>
          <w:sz w:val="24"/>
          <w:szCs w:val="24"/>
        </w:rPr>
        <w:t>,</w:t>
      </w:r>
      <w:r>
        <w:rPr>
          <w:rFonts w:ascii="Times New Roman" w:hAnsi="Times New Roman" w:cs="Times New Roman"/>
          <w:sz w:val="24"/>
          <w:szCs w:val="24"/>
        </w:rPr>
        <w:t xml:space="preserve"> por lo que es necesario plantear otras pesquisas con </w:t>
      </w:r>
      <w:r w:rsidR="00C64410">
        <w:rPr>
          <w:rFonts w:ascii="Times New Roman" w:hAnsi="Times New Roman" w:cs="Times New Roman"/>
          <w:sz w:val="24"/>
          <w:szCs w:val="24"/>
        </w:rPr>
        <w:t>poblaciones</w:t>
      </w:r>
      <w:r>
        <w:rPr>
          <w:rFonts w:ascii="Times New Roman" w:hAnsi="Times New Roman" w:cs="Times New Roman"/>
          <w:sz w:val="24"/>
          <w:szCs w:val="24"/>
        </w:rPr>
        <w:t xml:space="preserve"> similar</w:t>
      </w:r>
      <w:r w:rsidR="00C64410">
        <w:rPr>
          <w:rFonts w:ascii="Times New Roman" w:hAnsi="Times New Roman" w:cs="Times New Roman"/>
          <w:sz w:val="24"/>
          <w:szCs w:val="24"/>
        </w:rPr>
        <w:t>es</w:t>
      </w:r>
      <w:r>
        <w:rPr>
          <w:rFonts w:ascii="Times New Roman" w:hAnsi="Times New Roman" w:cs="Times New Roman"/>
          <w:sz w:val="24"/>
          <w:szCs w:val="24"/>
        </w:rPr>
        <w:t xml:space="preserve"> a la estudiada.</w:t>
      </w:r>
    </w:p>
    <w:p w14:paraId="4098B430" w14:textId="04ACA900" w:rsidR="005544A9" w:rsidRDefault="00C64410" w:rsidP="005370EB">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0D7F72">
        <w:rPr>
          <w:rFonts w:ascii="Times New Roman" w:hAnsi="Times New Roman" w:cs="Times New Roman"/>
          <w:sz w:val="24"/>
          <w:szCs w:val="24"/>
        </w:rPr>
        <w:t xml:space="preserve">l </w:t>
      </w:r>
      <w:r w:rsidR="004F0C29">
        <w:rPr>
          <w:rFonts w:ascii="Times New Roman" w:hAnsi="Times New Roman" w:cs="Times New Roman"/>
          <w:sz w:val="24"/>
          <w:szCs w:val="24"/>
        </w:rPr>
        <w:t>bienestar psicológico</w:t>
      </w:r>
      <w:r w:rsidR="000D7F72">
        <w:rPr>
          <w:rFonts w:ascii="Times New Roman" w:hAnsi="Times New Roman" w:cs="Times New Roman"/>
          <w:sz w:val="24"/>
          <w:szCs w:val="24"/>
        </w:rPr>
        <w:t xml:space="preserve"> </w:t>
      </w:r>
      <w:r>
        <w:rPr>
          <w:rFonts w:ascii="Times New Roman" w:hAnsi="Times New Roman" w:cs="Times New Roman"/>
          <w:sz w:val="24"/>
          <w:szCs w:val="24"/>
        </w:rPr>
        <w:t xml:space="preserve">se </w:t>
      </w:r>
      <w:r w:rsidR="00CB7F83">
        <w:rPr>
          <w:rFonts w:ascii="Times New Roman" w:hAnsi="Times New Roman" w:cs="Times New Roman"/>
          <w:sz w:val="24"/>
          <w:szCs w:val="24"/>
        </w:rPr>
        <w:t xml:space="preserve">abordó aquí desde </w:t>
      </w:r>
      <w:r>
        <w:rPr>
          <w:rFonts w:ascii="Times New Roman" w:hAnsi="Times New Roman" w:cs="Times New Roman"/>
          <w:sz w:val="24"/>
          <w:szCs w:val="24"/>
        </w:rPr>
        <w:t xml:space="preserve">cuatro dimensiones </w:t>
      </w:r>
      <w:r w:rsidR="007341D7">
        <w:rPr>
          <w:rFonts w:ascii="Times New Roman" w:hAnsi="Times New Roman" w:cs="Times New Roman"/>
          <w:sz w:val="24"/>
          <w:szCs w:val="24"/>
        </w:rPr>
        <w:t xml:space="preserve">(tabla 3) (figura </w:t>
      </w:r>
      <w:r w:rsidR="003857AE">
        <w:rPr>
          <w:rFonts w:ascii="Times New Roman" w:hAnsi="Times New Roman" w:cs="Times New Roman"/>
          <w:sz w:val="24"/>
          <w:szCs w:val="24"/>
        </w:rPr>
        <w:t>1)</w:t>
      </w:r>
      <w:r w:rsidR="007C0906">
        <w:rPr>
          <w:rFonts w:ascii="Times New Roman" w:hAnsi="Times New Roman" w:cs="Times New Roman"/>
          <w:sz w:val="24"/>
          <w:szCs w:val="24"/>
        </w:rPr>
        <w:t>. Sin duda</w:t>
      </w:r>
      <w:r w:rsidR="00CB7F83">
        <w:rPr>
          <w:rFonts w:ascii="Times New Roman" w:hAnsi="Times New Roman" w:cs="Times New Roman"/>
          <w:sz w:val="24"/>
          <w:szCs w:val="24"/>
        </w:rPr>
        <w:t xml:space="preserve"> </w:t>
      </w:r>
      <w:r w:rsidR="006E3644">
        <w:rPr>
          <w:rFonts w:ascii="Times New Roman" w:hAnsi="Times New Roman" w:cs="Times New Roman"/>
          <w:sz w:val="24"/>
          <w:szCs w:val="24"/>
        </w:rPr>
        <w:t xml:space="preserve">es un elemento que </w:t>
      </w:r>
      <w:r w:rsidR="00CB7F83">
        <w:rPr>
          <w:rFonts w:ascii="Times New Roman" w:hAnsi="Times New Roman" w:cs="Times New Roman"/>
          <w:sz w:val="24"/>
          <w:szCs w:val="24"/>
        </w:rPr>
        <w:t>constituye</w:t>
      </w:r>
      <w:r w:rsidR="000D7F72">
        <w:rPr>
          <w:rFonts w:ascii="Times New Roman" w:hAnsi="Times New Roman" w:cs="Times New Roman"/>
          <w:sz w:val="24"/>
          <w:szCs w:val="24"/>
        </w:rPr>
        <w:t xml:space="preserve"> una señal positiva entre el vínculo de una persona consigo misma y el entorno que </w:t>
      </w:r>
      <w:r w:rsidR="007C0906">
        <w:rPr>
          <w:rFonts w:ascii="Times New Roman" w:hAnsi="Times New Roman" w:cs="Times New Roman"/>
          <w:sz w:val="24"/>
          <w:szCs w:val="24"/>
        </w:rPr>
        <w:t xml:space="preserve">la </w:t>
      </w:r>
      <w:r w:rsidR="000D7F72">
        <w:rPr>
          <w:rFonts w:ascii="Times New Roman" w:hAnsi="Times New Roman" w:cs="Times New Roman"/>
          <w:sz w:val="24"/>
          <w:szCs w:val="24"/>
        </w:rPr>
        <w:t>rodea, tiene en cuenta trazas de valor y emotividades que</w:t>
      </w:r>
      <w:r w:rsidR="007C0906">
        <w:rPr>
          <w:rFonts w:ascii="Times New Roman" w:hAnsi="Times New Roman" w:cs="Times New Roman"/>
          <w:sz w:val="24"/>
          <w:szCs w:val="24"/>
        </w:rPr>
        <w:t>,</w:t>
      </w:r>
      <w:r w:rsidR="000D7F72">
        <w:rPr>
          <w:rFonts w:ascii="Times New Roman" w:hAnsi="Times New Roman" w:cs="Times New Roman"/>
          <w:sz w:val="24"/>
          <w:szCs w:val="24"/>
        </w:rPr>
        <w:t xml:space="preserve"> </w:t>
      </w:r>
      <w:r w:rsidR="006E3644">
        <w:rPr>
          <w:rFonts w:ascii="Times New Roman" w:hAnsi="Times New Roman" w:cs="Times New Roman"/>
          <w:sz w:val="24"/>
          <w:szCs w:val="24"/>
        </w:rPr>
        <w:t>fusionadas</w:t>
      </w:r>
      <w:r w:rsidR="007C0906">
        <w:rPr>
          <w:rFonts w:ascii="Times New Roman" w:hAnsi="Times New Roman" w:cs="Times New Roman"/>
          <w:sz w:val="24"/>
          <w:szCs w:val="24"/>
        </w:rPr>
        <w:t>,</w:t>
      </w:r>
      <w:r w:rsidR="000D7F72">
        <w:rPr>
          <w:rFonts w:ascii="Times New Roman" w:hAnsi="Times New Roman" w:cs="Times New Roman"/>
          <w:sz w:val="24"/>
          <w:szCs w:val="24"/>
        </w:rPr>
        <w:t xml:space="preserve"> se </w:t>
      </w:r>
      <w:r w:rsidR="007C0906">
        <w:rPr>
          <w:rFonts w:ascii="Times New Roman" w:hAnsi="Times New Roman" w:cs="Times New Roman"/>
          <w:sz w:val="24"/>
          <w:szCs w:val="24"/>
        </w:rPr>
        <w:t xml:space="preserve">proyectan </w:t>
      </w:r>
      <w:r w:rsidR="000D7F72">
        <w:rPr>
          <w:rFonts w:ascii="Times New Roman" w:hAnsi="Times New Roman" w:cs="Times New Roman"/>
          <w:sz w:val="24"/>
          <w:szCs w:val="24"/>
        </w:rPr>
        <w:t>en el futuro</w:t>
      </w:r>
      <w:r w:rsidR="007C0906">
        <w:rPr>
          <w:rFonts w:ascii="Times New Roman" w:hAnsi="Times New Roman" w:cs="Times New Roman"/>
          <w:sz w:val="24"/>
          <w:szCs w:val="24"/>
        </w:rPr>
        <w:t xml:space="preserve"> y dan </w:t>
      </w:r>
      <w:r w:rsidR="000D7F72">
        <w:rPr>
          <w:rFonts w:ascii="Times New Roman" w:hAnsi="Times New Roman" w:cs="Times New Roman"/>
          <w:sz w:val="24"/>
          <w:szCs w:val="24"/>
        </w:rPr>
        <w:t xml:space="preserve">sentido a la vida </w:t>
      </w:r>
      <w:r w:rsidR="000D7F72" w:rsidRPr="00C31E0D">
        <w:rPr>
          <w:rFonts w:ascii="Times New Roman" w:hAnsi="Times New Roman" w:cs="Times New Roman"/>
          <w:sz w:val="24"/>
          <w:szCs w:val="24"/>
        </w:rPr>
        <w:t>(Cuadra, Cáceres y Guerrero 2016; Oramas</w:t>
      </w:r>
      <w:r w:rsidR="007C0906" w:rsidRPr="00C31E0D">
        <w:rPr>
          <w:rFonts w:ascii="Times New Roman" w:hAnsi="Times New Roman" w:cs="Times New Roman"/>
          <w:sz w:val="24"/>
          <w:szCs w:val="24"/>
        </w:rPr>
        <w:t xml:space="preserve">, Del Castillo y Vergara, </w:t>
      </w:r>
      <w:r w:rsidR="000D7F72" w:rsidRPr="00C31E0D">
        <w:rPr>
          <w:rFonts w:ascii="Times New Roman" w:hAnsi="Times New Roman" w:cs="Times New Roman"/>
          <w:sz w:val="24"/>
          <w:szCs w:val="24"/>
        </w:rPr>
        <w:t>2017</w:t>
      </w:r>
      <w:r w:rsidR="000D7F72">
        <w:rPr>
          <w:rFonts w:ascii="Times New Roman" w:hAnsi="Times New Roman" w:cs="Times New Roman"/>
          <w:sz w:val="24"/>
          <w:szCs w:val="24"/>
        </w:rPr>
        <w:t>).</w:t>
      </w:r>
      <w:r>
        <w:rPr>
          <w:rFonts w:ascii="Times New Roman" w:hAnsi="Times New Roman" w:cs="Times New Roman"/>
          <w:sz w:val="24"/>
          <w:szCs w:val="24"/>
        </w:rPr>
        <w:t xml:space="preserve"> E</w:t>
      </w:r>
      <w:r w:rsidR="000D7F72">
        <w:rPr>
          <w:rFonts w:ascii="Times New Roman" w:hAnsi="Times New Roman" w:cs="Times New Roman"/>
          <w:color w:val="000000"/>
          <w:sz w:val="24"/>
          <w:szCs w:val="24"/>
        </w:rPr>
        <w:t>n</w:t>
      </w:r>
      <w:r>
        <w:rPr>
          <w:rFonts w:ascii="Times New Roman" w:hAnsi="Times New Roman" w:cs="Times New Roman"/>
          <w:color w:val="000000"/>
          <w:sz w:val="24"/>
          <w:szCs w:val="24"/>
        </w:rPr>
        <w:t xml:space="preserve"> relación </w:t>
      </w:r>
      <w:r w:rsidR="007C0906">
        <w:rPr>
          <w:rFonts w:ascii="Times New Roman" w:hAnsi="Times New Roman" w:cs="Times New Roman"/>
          <w:color w:val="000000"/>
          <w:sz w:val="24"/>
          <w:szCs w:val="24"/>
        </w:rPr>
        <w:t>con V</w:t>
      </w:r>
      <w:r w:rsidR="000D7F72">
        <w:rPr>
          <w:rFonts w:ascii="Times New Roman" w:hAnsi="Times New Roman" w:cs="Times New Roman"/>
          <w:sz w:val="24"/>
          <w:szCs w:val="24"/>
        </w:rPr>
        <w:t>ínculos sociales,</w:t>
      </w:r>
      <w:r w:rsidR="005A4F9B">
        <w:rPr>
          <w:rFonts w:ascii="Times New Roman" w:hAnsi="Times New Roman" w:cs="Times New Roman"/>
          <w:sz w:val="24"/>
          <w:szCs w:val="24"/>
        </w:rPr>
        <w:t xml:space="preserve"> </w:t>
      </w:r>
      <w:r w:rsidR="005A4F9B" w:rsidRPr="005A4F9B">
        <w:rPr>
          <w:rFonts w:ascii="Times New Roman" w:hAnsi="Times New Roman" w:cs="Times New Roman"/>
          <w:color w:val="000000" w:themeColor="text1"/>
          <w:sz w:val="24"/>
          <w:szCs w:val="24"/>
        </w:rPr>
        <w:t>a pesar de ser la dimensión con menor puntaje</w:t>
      </w:r>
      <w:r w:rsidR="007C0906">
        <w:rPr>
          <w:rFonts w:ascii="Times New Roman" w:hAnsi="Times New Roman" w:cs="Times New Roman"/>
          <w:color w:val="000000" w:themeColor="text1"/>
          <w:sz w:val="24"/>
          <w:szCs w:val="24"/>
        </w:rPr>
        <w:t>,</w:t>
      </w:r>
      <w:r w:rsidR="005A4F9B">
        <w:rPr>
          <w:rFonts w:ascii="Times New Roman" w:hAnsi="Times New Roman" w:cs="Times New Roman"/>
          <w:color w:val="FF0000"/>
          <w:sz w:val="24"/>
          <w:szCs w:val="24"/>
        </w:rPr>
        <w:t xml:space="preserve"> </w:t>
      </w:r>
      <w:r w:rsidR="000D7F72">
        <w:rPr>
          <w:rFonts w:ascii="Times New Roman" w:hAnsi="Times New Roman" w:cs="Times New Roman"/>
          <w:sz w:val="24"/>
          <w:szCs w:val="24"/>
        </w:rPr>
        <w:t>l</w:t>
      </w:r>
      <w:r w:rsidR="00292FD5">
        <w:rPr>
          <w:rFonts w:ascii="Times New Roman" w:hAnsi="Times New Roman" w:cs="Times New Roman"/>
          <w:sz w:val="24"/>
          <w:szCs w:val="24"/>
        </w:rPr>
        <w:t>a mayoría de</w:t>
      </w:r>
      <w:r w:rsidR="000D7F72">
        <w:rPr>
          <w:rFonts w:ascii="Times New Roman" w:hAnsi="Times New Roman" w:cs="Times New Roman"/>
          <w:sz w:val="24"/>
          <w:szCs w:val="24"/>
        </w:rPr>
        <w:t xml:space="preserve"> </w:t>
      </w:r>
      <w:r w:rsidR="006E3644">
        <w:rPr>
          <w:rFonts w:ascii="Times New Roman" w:hAnsi="Times New Roman" w:cs="Times New Roman"/>
          <w:sz w:val="24"/>
          <w:szCs w:val="24"/>
        </w:rPr>
        <w:t xml:space="preserve">los </w:t>
      </w:r>
      <w:r w:rsidR="000D7F72">
        <w:rPr>
          <w:rFonts w:ascii="Times New Roman" w:hAnsi="Times New Roman" w:cs="Times New Roman"/>
          <w:sz w:val="24"/>
          <w:szCs w:val="24"/>
        </w:rPr>
        <w:t xml:space="preserve">discentes establecen vínculos intrapersonales e interpersonales adecuados, siendo el indicador </w:t>
      </w:r>
      <w:r w:rsidR="00292FD5">
        <w:rPr>
          <w:rFonts w:ascii="Times New Roman" w:hAnsi="Times New Roman" w:cs="Times New Roman"/>
          <w:sz w:val="24"/>
          <w:szCs w:val="24"/>
        </w:rPr>
        <w:t xml:space="preserve">de </w:t>
      </w:r>
      <w:r w:rsidR="000D7F72">
        <w:rPr>
          <w:rFonts w:ascii="Times New Roman" w:hAnsi="Times New Roman" w:cs="Times New Roman"/>
          <w:sz w:val="24"/>
          <w:szCs w:val="24"/>
        </w:rPr>
        <w:t>llevarse bien con las demás personas</w:t>
      </w:r>
      <w:r w:rsidR="00292FD5">
        <w:rPr>
          <w:rFonts w:ascii="Times New Roman" w:hAnsi="Times New Roman" w:cs="Times New Roman"/>
          <w:sz w:val="24"/>
          <w:szCs w:val="24"/>
        </w:rPr>
        <w:t xml:space="preserve"> el que obtiene la más alta puntuación</w:t>
      </w:r>
      <w:r w:rsidR="000D7F72">
        <w:rPr>
          <w:rFonts w:ascii="Times New Roman" w:hAnsi="Times New Roman" w:cs="Times New Roman"/>
          <w:sz w:val="24"/>
          <w:szCs w:val="24"/>
        </w:rPr>
        <w:t xml:space="preserve">; esto indica que establecen relaciones interpersonales </w:t>
      </w:r>
      <w:r w:rsidR="000D7F72">
        <w:rPr>
          <w:rFonts w:ascii="Times New Roman" w:hAnsi="Times New Roman" w:cs="Times New Roman"/>
          <w:sz w:val="24"/>
          <w:szCs w:val="24"/>
          <w:shd w:val="clear" w:color="auto" w:fill="FFFFFF"/>
        </w:rPr>
        <w:t>cálidas, satisfactorias, confiables</w:t>
      </w:r>
      <w:r w:rsidR="00292FD5">
        <w:rPr>
          <w:rFonts w:ascii="Times New Roman" w:hAnsi="Times New Roman" w:cs="Times New Roman"/>
          <w:sz w:val="24"/>
          <w:szCs w:val="24"/>
          <w:shd w:val="clear" w:color="auto" w:fill="FFFFFF"/>
        </w:rPr>
        <w:t xml:space="preserve"> y</w:t>
      </w:r>
      <w:r w:rsidR="000D7F72">
        <w:rPr>
          <w:rFonts w:ascii="Times New Roman" w:hAnsi="Times New Roman" w:cs="Times New Roman"/>
          <w:sz w:val="24"/>
          <w:szCs w:val="24"/>
          <w:shd w:val="clear" w:color="auto" w:fill="FFFFFF"/>
        </w:rPr>
        <w:t xml:space="preserve"> de ayuda mutua. Estos hallazgos difieren con lo reportado </w:t>
      </w:r>
      <w:r w:rsidR="000D7F72" w:rsidRPr="00C31E0D">
        <w:rPr>
          <w:rFonts w:ascii="Times New Roman" w:hAnsi="Times New Roman" w:cs="Times New Roman"/>
          <w:sz w:val="24"/>
          <w:szCs w:val="24"/>
          <w:shd w:val="clear" w:color="auto" w:fill="FFFFFF"/>
        </w:rPr>
        <w:t xml:space="preserve">por </w:t>
      </w:r>
      <w:bookmarkStart w:id="5" w:name="_Hlk123317790"/>
      <w:r w:rsidR="000D7F72" w:rsidRPr="00C31E0D">
        <w:rPr>
          <w:rFonts w:ascii="Times New Roman" w:hAnsi="Times New Roman" w:cs="Times New Roman"/>
          <w:sz w:val="24"/>
          <w:szCs w:val="24"/>
          <w:shd w:val="clear" w:color="auto" w:fill="FFFFFF"/>
        </w:rPr>
        <w:fldChar w:fldCharType="begin"/>
      </w:r>
      <w:r w:rsidR="000D7F72" w:rsidRPr="00C31E0D">
        <w:rPr>
          <w:rFonts w:ascii="Times New Roman" w:hAnsi="Times New Roman" w:cs="Times New Roman"/>
          <w:sz w:val="24"/>
          <w:szCs w:val="24"/>
          <w:shd w:val="clear" w:color="auto" w:fill="FFFFFF"/>
        </w:rPr>
        <w:instrText xml:space="preserve"> ADDIN ZOTERO_ITEM CSL_CITATION {"citationID":"VyQJJuyl","properties":{"formattedCitation":"(Sandoval Barrientos et\\uc0\\u160{}al., 2017)","plainCitation":"(Sandoval Barrientos et al., 2017)","noteIndex":0},"citationItems":[{"id":823,"uris":["http://zotero.org/users/6478515/items/WBGUZHX3"],"uri":["http://zotero.org/users/6478515/items/WBGUZHX3"],"itemData":{"id":823,"type":"article-journal","container-title":"Investigación en educación médica","DOI":"10.1016/j.riem.2017.01.004","ISSN":"2007-5057","issue":"24","language":"es","page":"260-266","source":"SciELO","title":"Bienestar psicológico en estudiantes de carreras de la salud","volume":"6","author":[{"family":"Sandoval Barrientos","given":"Sandra"},{"family":"Dorner París","given":"Anita"},{"family":"Véliz Burgos","given":"Alex"}],"issued":{"date-parts":[["2017",12]]}}}],"schema":"https://github.com/citation-style-language/schema/raw/master/csl-citation.json"} </w:instrText>
      </w:r>
      <w:r w:rsidR="000D7F72" w:rsidRPr="00C31E0D">
        <w:rPr>
          <w:rFonts w:ascii="Times New Roman" w:hAnsi="Times New Roman" w:cs="Times New Roman"/>
          <w:sz w:val="24"/>
          <w:szCs w:val="24"/>
          <w:shd w:val="clear" w:color="auto" w:fill="FFFFFF"/>
        </w:rPr>
        <w:fldChar w:fldCharType="separate"/>
      </w:r>
      <w:r w:rsidR="000D7F72" w:rsidRPr="00C31E0D">
        <w:rPr>
          <w:rFonts w:ascii="Times New Roman" w:hAnsi="Times New Roman" w:cs="Times New Roman"/>
          <w:sz w:val="24"/>
          <w:szCs w:val="24"/>
        </w:rPr>
        <w:t xml:space="preserve">Sandoval </w:t>
      </w:r>
      <w:r w:rsidR="000D7F72" w:rsidRPr="00C31E0D">
        <w:rPr>
          <w:rFonts w:ascii="Times New Roman" w:hAnsi="Times New Roman" w:cs="Times New Roman"/>
          <w:i/>
          <w:iCs/>
          <w:sz w:val="24"/>
          <w:szCs w:val="24"/>
        </w:rPr>
        <w:t>et al</w:t>
      </w:r>
      <w:r w:rsidR="000D7F72" w:rsidRPr="00C31E0D">
        <w:rPr>
          <w:rFonts w:ascii="Times New Roman" w:hAnsi="Times New Roman" w:cs="Times New Roman"/>
          <w:sz w:val="24"/>
          <w:szCs w:val="24"/>
        </w:rPr>
        <w:t>. (2017)</w:t>
      </w:r>
      <w:r w:rsidR="000D7F72" w:rsidRPr="00C31E0D">
        <w:rPr>
          <w:rFonts w:ascii="Times New Roman" w:hAnsi="Times New Roman" w:cs="Times New Roman"/>
          <w:sz w:val="24"/>
          <w:szCs w:val="24"/>
          <w:shd w:val="clear" w:color="auto" w:fill="FFFFFF"/>
        </w:rPr>
        <w:fldChar w:fldCharType="end"/>
      </w:r>
      <w:r w:rsidR="000D7F72" w:rsidRPr="00C31E0D">
        <w:rPr>
          <w:rFonts w:ascii="Times New Roman" w:hAnsi="Times New Roman" w:cs="Times New Roman"/>
          <w:sz w:val="24"/>
          <w:szCs w:val="24"/>
          <w:shd w:val="clear" w:color="auto" w:fill="FFFFFF"/>
        </w:rPr>
        <w:t>,</w:t>
      </w:r>
      <w:bookmarkEnd w:id="5"/>
      <w:r w:rsidR="000D7F72">
        <w:rPr>
          <w:rFonts w:ascii="Times New Roman" w:hAnsi="Times New Roman" w:cs="Times New Roman"/>
          <w:sz w:val="24"/>
          <w:szCs w:val="24"/>
          <w:shd w:val="clear" w:color="auto" w:fill="FFFFFF"/>
        </w:rPr>
        <w:t xml:space="preserve"> </w:t>
      </w:r>
      <w:r w:rsidR="00292FD5">
        <w:rPr>
          <w:rFonts w:ascii="Times New Roman" w:hAnsi="Times New Roman" w:cs="Times New Roman"/>
          <w:sz w:val="24"/>
          <w:szCs w:val="24"/>
          <w:shd w:val="clear" w:color="auto" w:fill="FFFFFF"/>
        </w:rPr>
        <w:t xml:space="preserve">quienes </w:t>
      </w:r>
      <w:r w:rsidR="000D7F72">
        <w:rPr>
          <w:rFonts w:ascii="Times New Roman" w:hAnsi="Times New Roman" w:cs="Times New Roman"/>
          <w:sz w:val="24"/>
          <w:szCs w:val="24"/>
          <w:shd w:val="clear" w:color="auto" w:fill="FFFFFF"/>
        </w:rPr>
        <w:t xml:space="preserve">encontraron que cerca de la mitad de </w:t>
      </w:r>
      <w:r w:rsidR="006E3644">
        <w:rPr>
          <w:rFonts w:ascii="Times New Roman" w:hAnsi="Times New Roman" w:cs="Times New Roman"/>
          <w:sz w:val="24"/>
          <w:szCs w:val="24"/>
          <w:shd w:val="clear" w:color="auto" w:fill="FFFFFF"/>
        </w:rPr>
        <w:t xml:space="preserve">los </w:t>
      </w:r>
      <w:r w:rsidR="000D7F72">
        <w:rPr>
          <w:rFonts w:ascii="Times New Roman" w:hAnsi="Times New Roman" w:cs="Times New Roman"/>
          <w:sz w:val="24"/>
          <w:szCs w:val="24"/>
          <w:shd w:val="clear" w:color="auto" w:fill="FFFFFF"/>
        </w:rPr>
        <w:t xml:space="preserve">discentes presentan relaciones positivas con nivel bajo, lo que podría limitar su naturaleza social como ser humano. No obstante, existe una cuarta parte de la población estudiada que establece </w:t>
      </w:r>
      <w:r w:rsidR="000D7F72">
        <w:rPr>
          <w:rFonts w:ascii="Times New Roman" w:hAnsi="Times New Roman" w:cs="Times New Roman"/>
          <w:sz w:val="24"/>
          <w:szCs w:val="24"/>
        </w:rPr>
        <w:t xml:space="preserve">vínculos intrapersonales e interpersonales inadecuados, lo cual constituye una debilidad debido a que el personal </w:t>
      </w:r>
      <w:r w:rsidR="00292FD5">
        <w:rPr>
          <w:rFonts w:ascii="Times New Roman" w:hAnsi="Times New Roman" w:cs="Times New Roman"/>
          <w:sz w:val="24"/>
          <w:szCs w:val="24"/>
        </w:rPr>
        <w:t>sanitario</w:t>
      </w:r>
      <w:r w:rsidR="000D7F72">
        <w:rPr>
          <w:rFonts w:ascii="Times New Roman" w:hAnsi="Times New Roman" w:cs="Times New Roman"/>
          <w:sz w:val="24"/>
          <w:szCs w:val="24"/>
        </w:rPr>
        <w:t xml:space="preserve"> trabaja en interacción constante con los miembros del equipo y los usuarios del servicio de salud</w:t>
      </w:r>
      <w:r w:rsidR="00CB664E">
        <w:rPr>
          <w:rFonts w:ascii="Times New Roman" w:hAnsi="Times New Roman" w:cs="Times New Roman"/>
          <w:sz w:val="24"/>
          <w:szCs w:val="24"/>
        </w:rPr>
        <w:t xml:space="preserve">. Desde </w:t>
      </w:r>
      <w:r w:rsidR="000D7F72">
        <w:rPr>
          <w:rFonts w:ascii="Times New Roman" w:hAnsi="Times New Roman" w:cs="Times New Roman"/>
          <w:sz w:val="24"/>
          <w:szCs w:val="24"/>
        </w:rPr>
        <w:t>esta perspectiva</w:t>
      </w:r>
      <w:r w:rsidR="00CB664E">
        <w:rPr>
          <w:rFonts w:ascii="Times New Roman" w:hAnsi="Times New Roman" w:cs="Times New Roman"/>
          <w:sz w:val="24"/>
          <w:szCs w:val="24"/>
        </w:rPr>
        <w:t>,</w:t>
      </w:r>
      <w:r w:rsidR="000D7F72">
        <w:rPr>
          <w:rFonts w:ascii="Times New Roman" w:hAnsi="Times New Roman" w:cs="Times New Roman"/>
          <w:sz w:val="24"/>
          <w:szCs w:val="24"/>
        </w:rPr>
        <w:t xml:space="preserve"> la estrecha relación </w:t>
      </w:r>
      <w:r w:rsidR="000D7F72">
        <w:rPr>
          <w:rFonts w:ascii="Times New Roman" w:hAnsi="Times New Roman" w:cs="Times New Roman"/>
          <w:sz w:val="24"/>
          <w:szCs w:val="24"/>
        </w:rPr>
        <w:lastRenderedPageBreak/>
        <w:t>con el otro puede producir un alto desgaste psicológico</w:t>
      </w:r>
      <w:r w:rsidR="00CB664E">
        <w:rPr>
          <w:rFonts w:ascii="Times New Roman" w:hAnsi="Times New Roman" w:cs="Times New Roman"/>
          <w:sz w:val="24"/>
          <w:szCs w:val="24"/>
        </w:rPr>
        <w:t>,</w:t>
      </w:r>
      <w:r w:rsidR="000D7F72">
        <w:rPr>
          <w:rFonts w:ascii="Times New Roman" w:hAnsi="Times New Roman" w:cs="Times New Roman"/>
          <w:sz w:val="24"/>
          <w:szCs w:val="24"/>
        </w:rPr>
        <w:t xml:space="preserve"> por la complejidad de cada ser humano; por ello</w:t>
      </w:r>
      <w:r w:rsidR="00CB664E">
        <w:rPr>
          <w:rFonts w:ascii="Times New Roman" w:hAnsi="Times New Roman" w:cs="Times New Roman"/>
          <w:sz w:val="24"/>
          <w:szCs w:val="24"/>
        </w:rPr>
        <w:t>,</w:t>
      </w:r>
      <w:r w:rsidR="000D7F72">
        <w:rPr>
          <w:rFonts w:ascii="Times New Roman" w:hAnsi="Times New Roman" w:cs="Times New Roman"/>
          <w:sz w:val="24"/>
          <w:szCs w:val="24"/>
        </w:rPr>
        <w:t xml:space="preserve"> es fundamental que en la formación universitaria se fortalezca esta área con la intención de desplegar acciones que </w:t>
      </w:r>
      <w:r w:rsidR="00292FD5">
        <w:rPr>
          <w:rFonts w:ascii="Times New Roman" w:hAnsi="Times New Roman" w:cs="Times New Roman"/>
          <w:sz w:val="24"/>
          <w:szCs w:val="24"/>
        </w:rPr>
        <w:t xml:space="preserve">fomenten el desarrollo de </w:t>
      </w:r>
      <w:r w:rsidR="000D7F72">
        <w:rPr>
          <w:rFonts w:ascii="Times New Roman" w:hAnsi="Times New Roman" w:cs="Times New Roman"/>
          <w:sz w:val="24"/>
          <w:szCs w:val="24"/>
        </w:rPr>
        <w:t>sus capacidades y que les permitan establecer una relación empática, de confianza, respeto y trabajo en equipo.</w:t>
      </w:r>
    </w:p>
    <w:p w14:paraId="2364EA27" w14:textId="25D78F35" w:rsidR="000D7F72" w:rsidRDefault="00CB4FA4" w:rsidP="001539B0">
      <w:pPr>
        <w:shd w:val="clear" w:color="auto" w:fill="FFFFFF"/>
        <w:spacing w:after="0" w:line="360" w:lineRule="auto"/>
        <w:ind w:firstLine="708"/>
        <w:jc w:val="both"/>
        <w:rPr>
          <w:rFonts w:ascii="Times New Roman" w:hAnsi="Times New Roman" w:cs="Times New Roman"/>
          <w:sz w:val="24"/>
          <w:szCs w:val="24"/>
        </w:rPr>
      </w:pPr>
      <w:bookmarkStart w:id="6" w:name="_Hlk116298984"/>
      <w:r>
        <w:rPr>
          <w:rFonts w:ascii="Times New Roman" w:hAnsi="Times New Roman" w:cs="Times New Roman"/>
          <w:sz w:val="24"/>
          <w:szCs w:val="24"/>
        </w:rPr>
        <w:t xml:space="preserve">Respecto al </w:t>
      </w:r>
      <w:r w:rsidR="00921ED0">
        <w:rPr>
          <w:rFonts w:ascii="Times New Roman" w:hAnsi="Times New Roman" w:cs="Times New Roman"/>
          <w:sz w:val="24"/>
          <w:szCs w:val="24"/>
        </w:rPr>
        <w:t xml:space="preserve">Proyecto </w:t>
      </w:r>
      <w:r w:rsidR="000D7F72">
        <w:rPr>
          <w:rFonts w:ascii="Times New Roman" w:hAnsi="Times New Roman" w:cs="Times New Roman"/>
          <w:sz w:val="24"/>
          <w:szCs w:val="24"/>
        </w:rPr>
        <w:t xml:space="preserve">de vida, </w:t>
      </w:r>
      <w:r w:rsidR="00921ED0">
        <w:rPr>
          <w:rFonts w:ascii="Times New Roman" w:hAnsi="Times New Roman" w:cs="Times New Roman"/>
          <w:sz w:val="24"/>
          <w:szCs w:val="24"/>
        </w:rPr>
        <w:t xml:space="preserve">destaca </w:t>
      </w:r>
      <w:r w:rsidR="000D7F72">
        <w:rPr>
          <w:rFonts w:ascii="Times New Roman" w:hAnsi="Times New Roman" w:cs="Times New Roman"/>
          <w:sz w:val="24"/>
          <w:szCs w:val="24"/>
        </w:rPr>
        <w:t xml:space="preserve">la claridad </w:t>
      </w:r>
      <w:r w:rsidR="00921ED0">
        <w:rPr>
          <w:rFonts w:ascii="Times New Roman" w:hAnsi="Times New Roman" w:cs="Times New Roman"/>
          <w:sz w:val="24"/>
          <w:szCs w:val="24"/>
        </w:rPr>
        <w:t xml:space="preserve">de los participantes </w:t>
      </w:r>
      <w:r w:rsidR="000D7F72">
        <w:rPr>
          <w:rFonts w:ascii="Times New Roman" w:hAnsi="Times New Roman" w:cs="Times New Roman"/>
          <w:sz w:val="24"/>
          <w:szCs w:val="24"/>
        </w:rPr>
        <w:t>respecto a sus metas y al sentimiento de desarrollo continuo; resultados que son similares a los encontrados por</w:t>
      </w:r>
      <w:r w:rsidR="000D7F72">
        <w:rPr>
          <w:rFonts w:ascii="Times New Roman" w:hAnsi="Times New Roman" w:cs="Times New Roman"/>
          <w:sz w:val="24"/>
          <w:szCs w:val="24"/>
        </w:rPr>
        <w:fldChar w:fldCharType="begin"/>
      </w:r>
      <w:r w:rsidR="000D7F72">
        <w:rPr>
          <w:rFonts w:ascii="Times New Roman" w:hAnsi="Times New Roman" w:cs="Times New Roman"/>
          <w:sz w:val="24"/>
          <w:szCs w:val="24"/>
        </w:rPr>
        <w:instrText xml:space="preserve"> ADDIN ZOTERO_ITEM CSL_CITATION {"citationID":"aIERFvzf","properties":{"formattedCitation":"(De La Paz Ross Arguelles, Guadalupe et\\uc0\\u160{}al., 2019)","plainCitation":"(De La Paz Ross Arguelles, Guadalupe et al., 2019)","noteIndex":0},"citationItems":[{"id":807,"uris":["http://zotero.org/users/6478515/items/3Y3VJ2AE"],"uri":["http://zotero.org/users/6478515/items/3Y3VJ2AE"],"itemData":{"id":807,"type":"article-journal","issue":"51","language":"es-ES","page":"58-63","source":"www.educacionyciencia.org","title":"Bienestar psicológico en estudiantes universitarios | Educación y ciencia","volume":"8","author":[{"literal":"De La Paz Ross Arguelles, Guadalupe"},{"literal":"Salgado Ortiz,Carla Ivette"},{"literal":"Fernández Nistal,Maria Teresa"},{"literal":"Lopez Valenzuela,MercedesIdania"}],"issued":{"date-parts":[["2019"]]}}}],"schema":"https://github.com/citation-style-language/schema/raw/master/csl-citation.json"} </w:instrText>
      </w:r>
      <w:r w:rsidR="000D7F72">
        <w:rPr>
          <w:rFonts w:ascii="Times New Roman" w:hAnsi="Times New Roman" w:cs="Times New Roman"/>
          <w:sz w:val="24"/>
          <w:szCs w:val="24"/>
        </w:rPr>
        <w:fldChar w:fldCharType="separate"/>
      </w:r>
      <w:r w:rsidR="000D7F72">
        <w:rPr>
          <w:rFonts w:ascii="Times New Roman" w:hAnsi="Times New Roman" w:cs="Times New Roman"/>
          <w:sz w:val="24"/>
          <w:szCs w:val="24"/>
        </w:rPr>
        <w:t xml:space="preserve"> </w:t>
      </w:r>
      <w:r w:rsidR="000D7F72" w:rsidRPr="00C31E0D">
        <w:rPr>
          <w:rFonts w:ascii="Times New Roman" w:hAnsi="Times New Roman" w:cs="Times New Roman"/>
          <w:sz w:val="24"/>
          <w:szCs w:val="24"/>
        </w:rPr>
        <w:t xml:space="preserve">Ross </w:t>
      </w:r>
      <w:r w:rsidR="000D7F72" w:rsidRPr="00C31E0D">
        <w:rPr>
          <w:rFonts w:ascii="Times New Roman" w:hAnsi="Times New Roman" w:cs="Times New Roman"/>
          <w:i/>
          <w:iCs/>
          <w:sz w:val="24"/>
          <w:szCs w:val="24"/>
        </w:rPr>
        <w:t>et al</w:t>
      </w:r>
      <w:r w:rsidR="000D7F72" w:rsidRPr="00C31E0D">
        <w:rPr>
          <w:rFonts w:ascii="Times New Roman" w:hAnsi="Times New Roman" w:cs="Times New Roman"/>
          <w:sz w:val="24"/>
          <w:szCs w:val="24"/>
        </w:rPr>
        <w:t>. (2019)</w:t>
      </w:r>
      <w:r w:rsidR="000D7F72">
        <w:rPr>
          <w:rFonts w:ascii="Times New Roman" w:hAnsi="Times New Roman" w:cs="Times New Roman"/>
          <w:sz w:val="24"/>
          <w:szCs w:val="24"/>
        </w:rPr>
        <w:fldChar w:fldCharType="end"/>
      </w:r>
      <w:r w:rsidR="000D7F72">
        <w:rPr>
          <w:rFonts w:ascii="Times New Roman" w:hAnsi="Times New Roman" w:cs="Times New Roman"/>
          <w:sz w:val="24"/>
          <w:szCs w:val="24"/>
        </w:rPr>
        <w:t xml:space="preserve">, </w:t>
      </w:r>
      <w:r w:rsidR="00921ED0">
        <w:rPr>
          <w:rFonts w:ascii="Times New Roman" w:hAnsi="Times New Roman" w:cs="Times New Roman"/>
          <w:sz w:val="24"/>
          <w:szCs w:val="24"/>
        </w:rPr>
        <w:t xml:space="preserve">en cuya investigación </w:t>
      </w:r>
      <w:r w:rsidR="000D7F72">
        <w:rPr>
          <w:rFonts w:ascii="Times New Roman" w:hAnsi="Times New Roman" w:cs="Times New Roman"/>
          <w:sz w:val="24"/>
          <w:szCs w:val="24"/>
        </w:rPr>
        <w:t>la mayoría de discentes present</w:t>
      </w:r>
      <w:r w:rsidR="00921ED0">
        <w:rPr>
          <w:rFonts w:ascii="Times New Roman" w:hAnsi="Times New Roman" w:cs="Times New Roman"/>
          <w:sz w:val="24"/>
          <w:szCs w:val="24"/>
        </w:rPr>
        <w:t>ó</w:t>
      </w:r>
      <w:r w:rsidR="000D7F72">
        <w:rPr>
          <w:rFonts w:ascii="Times New Roman" w:hAnsi="Times New Roman" w:cs="Times New Roman"/>
          <w:sz w:val="24"/>
          <w:szCs w:val="24"/>
        </w:rPr>
        <w:t xml:space="preserve"> un alto nivel en el aspecto </w:t>
      </w:r>
      <w:r w:rsidR="008A4E64">
        <w:rPr>
          <w:rFonts w:ascii="Times New Roman" w:hAnsi="Times New Roman" w:cs="Times New Roman"/>
          <w:sz w:val="24"/>
          <w:szCs w:val="24"/>
        </w:rPr>
        <w:t xml:space="preserve">de </w:t>
      </w:r>
      <w:r w:rsidR="000D7F72">
        <w:rPr>
          <w:rFonts w:ascii="Times New Roman" w:hAnsi="Times New Roman" w:cs="Times New Roman"/>
          <w:sz w:val="24"/>
          <w:szCs w:val="24"/>
        </w:rPr>
        <w:t>propósito de vida</w:t>
      </w:r>
      <w:r w:rsidR="00921ED0">
        <w:rPr>
          <w:rFonts w:ascii="Times New Roman" w:hAnsi="Times New Roman" w:cs="Times New Roman"/>
          <w:sz w:val="24"/>
          <w:szCs w:val="24"/>
        </w:rPr>
        <w:t xml:space="preserve">. En </w:t>
      </w:r>
      <w:r w:rsidR="000D7F72">
        <w:rPr>
          <w:rFonts w:ascii="Times New Roman" w:hAnsi="Times New Roman" w:cs="Times New Roman"/>
          <w:sz w:val="24"/>
          <w:szCs w:val="24"/>
        </w:rPr>
        <w:t>la misma línea se encuentra el estudio de</w:t>
      </w:r>
      <w:r w:rsidR="000D7F72" w:rsidRPr="00E81E2D">
        <w:rPr>
          <w:rFonts w:ascii="Times New Roman" w:hAnsi="Times New Roman" w:cs="Times New Roman"/>
          <w:sz w:val="24"/>
          <w:szCs w:val="24"/>
        </w:rPr>
        <w:fldChar w:fldCharType="begin"/>
      </w:r>
      <w:r w:rsidR="000D7F72" w:rsidRPr="00E81E2D">
        <w:rPr>
          <w:rFonts w:ascii="Times New Roman" w:hAnsi="Times New Roman" w:cs="Times New Roman"/>
          <w:sz w:val="24"/>
          <w:szCs w:val="24"/>
        </w:rPr>
        <w:instrText xml:space="preserve"> ADDIN ZOTERO_ITEM CSL_CITATION {"citationID":"wZVC0MGu","properties":{"formattedCitation":"(Tello Sulca, Jesus, 2018)","plainCitation":"(Tello Sulca, Jesus, 2018)","noteIndex":0},"citationItems":[{"id":826,"uris":["http://zotero.org/users/6478515/items/V6H2XFIK"],"uri":["http://zotero.org/users/6478515/items/V6H2XFIK"],"itemData":{"id":826,"type":"thesis","event-place":"Lima","language":"español","number-of-pages":"1-52","publisher":"Universidad Nacional Federico Villareal","publisher-place":"Lima","title":"Calidad de vida y bienestar psicológico en estudiantes de psicología de una universidad nacional de Lima Metropolitana","URL":"http://repositorio.unfv.edu.pe/handle/UNFV/2260","author":[{"literal":"Tello Sulca, Jesus"}],"accessed":{"date-parts":[["2022",4,6]]},"issued":{"date-parts":[["2018"]]}}}],"schema":"https://github.com/citation-style-language/schema/raw/master/csl-citation.json"} </w:instrText>
      </w:r>
      <w:r w:rsidR="000D7F72" w:rsidRPr="00E81E2D">
        <w:rPr>
          <w:rFonts w:ascii="Times New Roman" w:hAnsi="Times New Roman" w:cs="Times New Roman"/>
          <w:sz w:val="24"/>
          <w:szCs w:val="24"/>
        </w:rPr>
        <w:fldChar w:fldCharType="separate"/>
      </w:r>
      <w:r w:rsidR="000D7F72" w:rsidRPr="00E81E2D">
        <w:rPr>
          <w:rFonts w:ascii="Times New Roman" w:hAnsi="Times New Roman" w:cs="Times New Roman"/>
          <w:sz w:val="24"/>
          <w:szCs w:val="24"/>
        </w:rPr>
        <w:t xml:space="preserve"> Tello (2018)</w:t>
      </w:r>
      <w:r w:rsidR="000D7F72" w:rsidRPr="00E81E2D">
        <w:rPr>
          <w:rFonts w:ascii="Times New Roman" w:hAnsi="Times New Roman" w:cs="Times New Roman"/>
          <w:sz w:val="24"/>
          <w:szCs w:val="24"/>
        </w:rPr>
        <w:fldChar w:fldCharType="end"/>
      </w:r>
      <w:r w:rsidR="000D7F72">
        <w:rPr>
          <w:rFonts w:ascii="Times New Roman" w:hAnsi="Times New Roman" w:cs="Times New Roman"/>
          <w:sz w:val="24"/>
          <w:szCs w:val="24"/>
        </w:rPr>
        <w:t>, en el cual una cantidad de estudiantes present</w:t>
      </w:r>
      <w:r w:rsidR="00921ED0">
        <w:rPr>
          <w:rFonts w:ascii="Times New Roman" w:hAnsi="Times New Roman" w:cs="Times New Roman"/>
          <w:sz w:val="24"/>
          <w:szCs w:val="24"/>
        </w:rPr>
        <w:t>ó</w:t>
      </w:r>
      <w:r w:rsidR="000D7F72">
        <w:rPr>
          <w:rFonts w:ascii="Times New Roman" w:hAnsi="Times New Roman" w:cs="Times New Roman"/>
          <w:sz w:val="24"/>
          <w:szCs w:val="24"/>
        </w:rPr>
        <w:t xml:space="preserve"> un alto nivel</w:t>
      </w:r>
      <w:r w:rsidR="00921ED0">
        <w:rPr>
          <w:rFonts w:ascii="Times New Roman" w:hAnsi="Times New Roman" w:cs="Times New Roman"/>
          <w:sz w:val="24"/>
          <w:szCs w:val="24"/>
        </w:rPr>
        <w:t xml:space="preserve">. </w:t>
      </w:r>
      <w:r w:rsidR="008A4E64">
        <w:rPr>
          <w:rFonts w:ascii="Times New Roman" w:hAnsi="Times New Roman" w:cs="Times New Roman"/>
          <w:sz w:val="24"/>
          <w:szCs w:val="24"/>
        </w:rPr>
        <w:t>Cabe señalar que este</w:t>
      </w:r>
      <w:r w:rsidR="00872CD2">
        <w:rPr>
          <w:rFonts w:ascii="Times New Roman" w:hAnsi="Times New Roman" w:cs="Times New Roman"/>
          <w:sz w:val="24"/>
          <w:szCs w:val="24"/>
        </w:rPr>
        <w:t xml:space="preserve"> tipo de</w:t>
      </w:r>
      <w:r w:rsidR="00921ED0">
        <w:rPr>
          <w:rFonts w:ascii="Times New Roman" w:hAnsi="Times New Roman" w:cs="Times New Roman"/>
          <w:sz w:val="24"/>
          <w:szCs w:val="24"/>
        </w:rPr>
        <w:t xml:space="preserve"> </w:t>
      </w:r>
      <w:r w:rsidR="00872CD2">
        <w:rPr>
          <w:rFonts w:ascii="Times New Roman" w:hAnsi="Times New Roman" w:cs="Times New Roman"/>
          <w:sz w:val="24"/>
          <w:szCs w:val="24"/>
        </w:rPr>
        <w:t>investigaci</w:t>
      </w:r>
      <w:r w:rsidR="001539B0">
        <w:rPr>
          <w:rFonts w:ascii="Times New Roman" w:hAnsi="Times New Roman" w:cs="Times New Roman"/>
          <w:sz w:val="24"/>
          <w:szCs w:val="24"/>
        </w:rPr>
        <w:t>ones</w:t>
      </w:r>
      <w:r w:rsidR="00872CD2">
        <w:rPr>
          <w:rFonts w:ascii="Times New Roman" w:hAnsi="Times New Roman" w:cs="Times New Roman"/>
          <w:sz w:val="24"/>
          <w:szCs w:val="24"/>
        </w:rPr>
        <w:t xml:space="preserve"> </w:t>
      </w:r>
      <w:r w:rsidR="000D7F72">
        <w:rPr>
          <w:rFonts w:ascii="Times New Roman" w:hAnsi="Times New Roman" w:cs="Times New Roman"/>
          <w:sz w:val="24"/>
          <w:szCs w:val="24"/>
        </w:rPr>
        <w:t>se enmarcan en la corriente de la psicología positiva</w:t>
      </w:r>
      <w:r w:rsidR="008A4E64">
        <w:rPr>
          <w:rFonts w:ascii="Times New Roman" w:hAnsi="Times New Roman" w:cs="Times New Roman"/>
          <w:sz w:val="24"/>
          <w:szCs w:val="24"/>
        </w:rPr>
        <w:t xml:space="preserve"> y</w:t>
      </w:r>
      <w:r w:rsidR="000D7F72">
        <w:rPr>
          <w:rFonts w:ascii="Times New Roman" w:hAnsi="Times New Roman" w:cs="Times New Roman"/>
          <w:sz w:val="24"/>
          <w:szCs w:val="24"/>
        </w:rPr>
        <w:t xml:space="preserve"> que </w:t>
      </w:r>
      <w:r w:rsidR="001539B0">
        <w:rPr>
          <w:rFonts w:ascii="Times New Roman" w:hAnsi="Times New Roman" w:cs="Times New Roman"/>
          <w:sz w:val="24"/>
          <w:szCs w:val="24"/>
        </w:rPr>
        <w:t>“</w:t>
      </w:r>
      <w:r w:rsidR="001539B0" w:rsidRPr="001539B0">
        <w:rPr>
          <w:rFonts w:ascii="Times New Roman" w:hAnsi="Times New Roman" w:cs="Times New Roman"/>
          <w:sz w:val="24"/>
          <w:szCs w:val="24"/>
        </w:rPr>
        <w:t>tienen el propósito de contribuir a una comprensión científica más completa y equilibrada de la experiencia humana</w:t>
      </w:r>
      <w:r w:rsidR="001539B0">
        <w:rPr>
          <w:rFonts w:ascii="Times New Roman" w:hAnsi="Times New Roman" w:cs="Times New Roman"/>
          <w:sz w:val="24"/>
          <w:szCs w:val="24"/>
        </w:rPr>
        <w:t xml:space="preserve"> </w:t>
      </w:r>
      <w:r w:rsidR="001539B0" w:rsidRPr="001539B0">
        <w:rPr>
          <w:rFonts w:ascii="Times New Roman" w:hAnsi="Times New Roman" w:cs="Times New Roman"/>
          <w:sz w:val="24"/>
          <w:szCs w:val="24"/>
        </w:rPr>
        <w:t>y transmitir lecciones valiosas acerca de cómo construir</w:t>
      </w:r>
      <w:r w:rsidR="001539B0">
        <w:rPr>
          <w:rFonts w:ascii="Times New Roman" w:hAnsi="Times New Roman" w:cs="Times New Roman"/>
          <w:sz w:val="24"/>
          <w:szCs w:val="24"/>
        </w:rPr>
        <w:t xml:space="preserve"> </w:t>
      </w:r>
      <w:r w:rsidR="001539B0" w:rsidRPr="001539B0">
        <w:rPr>
          <w:rFonts w:ascii="Times New Roman" w:hAnsi="Times New Roman" w:cs="Times New Roman"/>
          <w:sz w:val="24"/>
          <w:szCs w:val="24"/>
        </w:rPr>
        <w:t>una vida feliz, saludable, productiva y significativa</w:t>
      </w:r>
      <w:r w:rsidR="000D7F72">
        <w:rPr>
          <w:rFonts w:ascii="Times New Roman" w:hAnsi="Times New Roman" w:cs="Times New Roman"/>
          <w:color w:val="000000"/>
          <w:sz w:val="24"/>
          <w:szCs w:val="24"/>
          <w:shd w:val="clear" w:color="auto" w:fill="FFFFFF"/>
        </w:rPr>
        <w:t xml:space="preserve">” </w:t>
      </w:r>
      <w:r w:rsidR="000D7F72">
        <w:rPr>
          <w:rFonts w:ascii="Times New Roman" w:hAnsi="Times New Roman" w:cs="Times New Roman"/>
          <w:color w:val="000000"/>
          <w:sz w:val="24"/>
          <w:szCs w:val="24"/>
          <w:shd w:val="clear" w:color="auto" w:fill="FFFFFF"/>
        </w:rPr>
        <w:fldChar w:fldCharType="begin"/>
      </w:r>
      <w:r w:rsidR="000D7F72">
        <w:rPr>
          <w:rFonts w:ascii="Times New Roman" w:hAnsi="Times New Roman" w:cs="Times New Roman"/>
          <w:color w:val="000000"/>
          <w:sz w:val="24"/>
          <w:szCs w:val="24"/>
          <w:shd w:val="clear" w:color="auto" w:fill="FFFFFF"/>
        </w:rPr>
        <w:instrText xml:space="preserve"> ADDIN ZOTERO_ITEM CSL_CITATION {"citationID":"BRfBi91U","properties":{"formattedCitation":"(Park et\\uc0\\u160{}al., 2013)","plainCitation":"(Park et al., 2013)","noteIndex":0},"citationItems":[{"id":837,"uris":["http://zotero.org/users/6478515/items/2AVN7SUR"],"uri":["http://zotero.org/users/6478515/items/2AVN7SUR"],"itemData":{"id":837,"type":"article-journal","container-title":"Terapia psicológica","DOI":"10.4067/S0718-48082013000100002","ISSN":"0718-4808","issue":"1","note":"publisher: Sociedad Chilena de Psicología Clínica","page":"11-19","source":"SciELO","title":"Positive Psychology: Research and practice","title-short":"Positive Psychology","volume":"31","author":[{"family":"Park","given":"Nansook"},{"family":"Peterson","given":"Christopher"},{"family":"Sun","given":"Jennifer K."}],"issued":{"date-parts":[["2013",4]]}}}],"schema":"https://github.com/citation-style-language/schema/raw/master/csl-citation.json"} </w:instrText>
      </w:r>
      <w:r w:rsidR="000D7F72">
        <w:rPr>
          <w:rFonts w:ascii="Times New Roman" w:hAnsi="Times New Roman" w:cs="Times New Roman"/>
          <w:color w:val="000000"/>
          <w:sz w:val="24"/>
          <w:szCs w:val="24"/>
          <w:shd w:val="clear" w:color="auto" w:fill="FFFFFF"/>
        </w:rPr>
        <w:fldChar w:fldCharType="separate"/>
      </w:r>
      <w:r w:rsidR="000D7F72">
        <w:rPr>
          <w:rFonts w:ascii="Times New Roman" w:hAnsi="Times New Roman" w:cs="Times New Roman"/>
          <w:sz w:val="24"/>
          <w:szCs w:val="24"/>
        </w:rPr>
        <w:t>(</w:t>
      </w:r>
      <w:r w:rsidR="000D7F72" w:rsidRPr="00E81E2D">
        <w:rPr>
          <w:rFonts w:ascii="Times New Roman" w:hAnsi="Times New Roman" w:cs="Times New Roman"/>
          <w:sz w:val="24"/>
          <w:szCs w:val="24"/>
        </w:rPr>
        <w:t>Park,</w:t>
      </w:r>
      <w:r w:rsidR="00921ED0" w:rsidRPr="00E81E2D">
        <w:rPr>
          <w:rFonts w:ascii="Times New Roman" w:hAnsi="Times New Roman" w:cs="Times New Roman"/>
          <w:sz w:val="24"/>
          <w:szCs w:val="24"/>
          <w:lang w:val="es-MX"/>
        </w:rPr>
        <w:t xml:space="preserve"> Peterson y Sun,</w:t>
      </w:r>
      <w:r w:rsidR="000D7F72" w:rsidRPr="00E81E2D">
        <w:rPr>
          <w:rFonts w:ascii="Times New Roman" w:hAnsi="Times New Roman" w:cs="Times New Roman"/>
          <w:sz w:val="24"/>
          <w:szCs w:val="24"/>
        </w:rPr>
        <w:t xml:space="preserve"> 2013</w:t>
      </w:r>
      <w:r w:rsidR="001539B0" w:rsidRPr="00E81E2D">
        <w:rPr>
          <w:rFonts w:ascii="Times New Roman" w:hAnsi="Times New Roman" w:cs="Times New Roman"/>
          <w:sz w:val="24"/>
          <w:szCs w:val="24"/>
        </w:rPr>
        <w:t>, p. 11</w:t>
      </w:r>
      <w:r w:rsidR="000D7F72" w:rsidRPr="00E81E2D">
        <w:rPr>
          <w:rFonts w:ascii="Times New Roman" w:hAnsi="Times New Roman" w:cs="Times New Roman"/>
          <w:sz w:val="24"/>
          <w:szCs w:val="24"/>
        </w:rPr>
        <w:t>)</w:t>
      </w:r>
      <w:r w:rsidR="000D7F72">
        <w:rPr>
          <w:rFonts w:ascii="Times New Roman" w:hAnsi="Times New Roman" w:cs="Times New Roman"/>
          <w:color w:val="000000"/>
          <w:sz w:val="24"/>
          <w:szCs w:val="24"/>
          <w:shd w:val="clear" w:color="auto" w:fill="FFFFFF"/>
        </w:rPr>
        <w:fldChar w:fldCharType="end"/>
      </w:r>
      <w:r w:rsidR="00921ED0">
        <w:rPr>
          <w:rFonts w:ascii="Times New Roman" w:hAnsi="Times New Roman" w:cs="Times New Roman"/>
          <w:color w:val="000000"/>
          <w:sz w:val="24"/>
          <w:szCs w:val="24"/>
          <w:shd w:val="clear" w:color="auto" w:fill="FFFFFF"/>
        </w:rPr>
        <w:t>.</w:t>
      </w:r>
      <w:r w:rsidR="000D7F72">
        <w:rPr>
          <w:rFonts w:ascii="Times New Roman" w:hAnsi="Times New Roman" w:cs="Times New Roman"/>
          <w:color w:val="000000"/>
          <w:sz w:val="24"/>
          <w:szCs w:val="24"/>
          <w:shd w:val="clear" w:color="auto" w:fill="FFFFFF"/>
        </w:rPr>
        <w:t xml:space="preserve"> </w:t>
      </w:r>
      <w:r w:rsidR="00A9401E">
        <w:rPr>
          <w:rFonts w:ascii="Times New Roman" w:hAnsi="Times New Roman" w:cs="Times New Roman"/>
          <w:color w:val="000000"/>
          <w:sz w:val="24"/>
          <w:szCs w:val="24"/>
          <w:shd w:val="clear" w:color="auto" w:fill="FFFFFF"/>
        </w:rPr>
        <w:t>Aun con todo</w:t>
      </w:r>
      <w:r w:rsidR="000D7F72">
        <w:rPr>
          <w:rFonts w:ascii="Times New Roman" w:hAnsi="Times New Roman" w:cs="Times New Roman"/>
          <w:sz w:val="24"/>
          <w:szCs w:val="24"/>
          <w:shd w:val="clear" w:color="auto" w:fill="FFFFFF"/>
        </w:rPr>
        <w:t>,</w:t>
      </w:r>
      <w:r w:rsidR="008A4E64">
        <w:rPr>
          <w:rFonts w:ascii="Times New Roman" w:hAnsi="Times New Roman" w:cs="Times New Roman"/>
          <w:sz w:val="24"/>
          <w:szCs w:val="24"/>
          <w:shd w:val="clear" w:color="auto" w:fill="FFFFFF"/>
        </w:rPr>
        <w:t xml:space="preserve"> volviendo a la dimensión en turno,</w:t>
      </w:r>
      <w:r w:rsidR="000D7F72">
        <w:rPr>
          <w:rFonts w:ascii="Times New Roman" w:hAnsi="Times New Roman" w:cs="Times New Roman"/>
          <w:sz w:val="24"/>
          <w:szCs w:val="24"/>
          <w:shd w:val="clear" w:color="auto" w:fill="FFFFFF"/>
        </w:rPr>
        <w:t xml:space="preserve"> </w:t>
      </w:r>
      <w:r w:rsidR="00A9401E">
        <w:rPr>
          <w:rFonts w:ascii="Times New Roman" w:hAnsi="Times New Roman" w:cs="Times New Roman"/>
          <w:sz w:val="24"/>
          <w:szCs w:val="24"/>
          <w:shd w:val="clear" w:color="auto" w:fill="FFFFFF"/>
        </w:rPr>
        <w:t xml:space="preserve">un </w:t>
      </w:r>
      <w:r w:rsidR="00AB63F7">
        <w:rPr>
          <w:rFonts w:ascii="Times New Roman" w:hAnsi="Times New Roman" w:cs="Times New Roman"/>
          <w:sz w:val="24"/>
          <w:szCs w:val="24"/>
          <w:shd w:val="clear" w:color="auto" w:fill="FFFFFF"/>
        </w:rPr>
        <w:t>buen porcentaje</w:t>
      </w:r>
      <w:r w:rsidR="000D7F72">
        <w:rPr>
          <w:rFonts w:ascii="Times New Roman" w:hAnsi="Times New Roman" w:cs="Times New Roman"/>
          <w:sz w:val="24"/>
          <w:szCs w:val="24"/>
          <w:shd w:val="clear" w:color="auto" w:fill="FFFFFF"/>
        </w:rPr>
        <w:t xml:space="preserve"> de estudiantes tienen una percepción inadecuada, por lo que se constituye en un </w:t>
      </w:r>
      <w:r w:rsidR="00F80537">
        <w:rPr>
          <w:rFonts w:ascii="Times New Roman" w:hAnsi="Times New Roman" w:cs="Times New Roman"/>
          <w:sz w:val="24"/>
          <w:szCs w:val="24"/>
          <w:shd w:val="clear" w:color="auto" w:fill="FFFFFF"/>
        </w:rPr>
        <w:t xml:space="preserve">punto de partida </w:t>
      </w:r>
      <w:r w:rsidR="000D7F72">
        <w:rPr>
          <w:rFonts w:ascii="Times New Roman" w:hAnsi="Times New Roman" w:cs="Times New Roman"/>
          <w:sz w:val="24"/>
          <w:szCs w:val="24"/>
          <w:shd w:val="clear" w:color="auto" w:fill="FFFFFF"/>
        </w:rPr>
        <w:t xml:space="preserve">para emprender estudios que profundicen los factores que inciden en ese estado de bienestar de proyecto de vida. </w:t>
      </w:r>
    </w:p>
    <w:bookmarkEnd w:id="6"/>
    <w:p w14:paraId="71778FD0" w14:textId="23954C6A" w:rsidR="000D7F72" w:rsidRDefault="000D7F72" w:rsidP="005370EB">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Referente a Control de situaciones,</w:t>
      </w:r>
      <w:r w:rsidR="000B6F72">
        <w:rPr>
          <w:rFonts w:ascii="Times New Roman" w:hAnsi="Times New Roman" w:cs="Times New Roman"/>
          <w:sz w:val="24"/>
          <w:szCs w:val="24"/>
        </w:rPr>
        <w:t xml:space="preserve"> </w:t>
      </w:r>
      <w:r w:rsidR="00CB664E">
        <w:rPr>
          <w:rFonts w:ascii="Times New Roman" w:hAnsi="Times New Roman" w:cs="Times New Roman"/>
          <w:sz w:val="24"/>
          <w:szCs w:val="24"/>
        </w:rPr>
        <w:t>los resultados</w:t>
      </w:r>
      <w:r>
        <w:rPr>
          <w:rFonts w:ascii="Times New Roman" w:hAnsi="Times New Roman" w:cs="Times New Roman"/>
          <w:sz w:val="24"/>
          <w:szCs w:val="24"/>
        </w:rPr>
        <w:t xml:space="preserve"> indican un</w:t>
      </w:r>
      <w:r w:rsidR="001F0658">
        <w:rPr>
          <w:rFonts w:ascii="Times New Roman" w:hAnsi="Times New Roman" w:cs="Times New Roman"/>
          <w:sz w:val="24"/>
          <w:szCs w:val="24"/>
        </w:rPr>
        <w:t xml:space="preserve"> nivel</w:t>
      </w:r>
      <w:r>
        <w:rPr>
          <w:rFonts w:ascii="Times New Roman" w:hAnsi="Times New Roman" w:cs="Times New Roman"/>
          <w:sz w:val="24"/>
          <w:szCs w:val="24"/>
        </w:rPr>
        <w:t xml:space="preserve"> adecuado, </w:t>
      </w:r>
      <w:r w:rsidR="00CB4FA4">
        <w:rPr>
          <w:rFonts w:ascii="Times New Roman" w:hAnsi="Times New Roman" w:cs="Times New Roman"/>
          <w:sz w:val="24"/>
          <w:szCs w:val="24"/>
        </w:rPr>
        <w:t>es</w:t>
      </w:r>
      <w:r>
        <w:rPr>
          <w:rFonts w:ascii="Times New Roman" w:hAnsi="Times New Roman" w:cs="Times New Roman"/>
          <w:sz w:val="24"/>
          <w:szCs w:val="24"/>
        </w:rPr>
        <w:t xml:space="preserve"> decir, se hacen cargo de sus acciones, aceptan sus errores y tratan de mejorar, así como admiten cuando algo le</w:t>
      </w:r>
      <w:r w:rsidR="00CB664E">
        <w:rPr>
          <w:rFonts w:ascii="Times New Roman" w:hAnsi="Times New Roman" w:cs="Times New Roman"/>
          <w:sz w:val="24"/>
          <w:szCs w:val="24"/>
        </w:rPr>
        <w:t>s</w:t>
      </w:r>
      <w:r>
        <w:rPr>
          <w:rFonts w:ascii="Times New Roman" w:hAnsi="Times New Roman" w:cs="Times New Roman"/>
          <w:sz w:val="24"/>
          <w:szCs w:val="24"/>
        </w:rPr>
        <w:t xml:space="preserve"> sale mal</w:t>
      </w:r>
      <w:r w:rsidR="007A2E36">
        <w:rPr>
          <w:rFonts w:ascii="Times New Roman" w:hAnsi="Times New Roman" w:cs="Times New Roman"/>
          <w:sz w:val="24"/>
          <w:szCs w:val="24"/>
        </w:rPr>
        <w:t xml:space="preserve">, los hallazgos denotan similitud con los de </w:t>
      </w:r>
      <w:r w:rsidR="007A2E36">
        <w:rPr>
          <w:rFonts w:ascii="Times New Roman" w:hAnsi="Times New Roman" w:cs="Times New Roman"/>
          <w:sz w:val="24"/>
          <w:szCs w:val="24"/>
        </w:rPr>
        <w:fldChar w:fldCharType="begin"/>
      </w:r>
      <w:r w:rsidR="007A2E36">
        <w:rPr>
          <w:rFonts w:ascii="Times New Roman" w:hAnsi="Times New Roman" w:cs="Times New Roman"/>
          <w:sz w:val="24"/>
          <w:szCs w:val="24"/>
        </w:rPr>
        <w:instrText xml:space="preserve"> ADDIN ZOTERO_ITEM CSL_CITATION {"citationID":"RUuIyCIk","properties":{"formattedCitation":"(Xenes et\\uc0\\u160{}al., 2020)","plainCitation":"(Xenes et al., 2020)","noteIndex":0},"citationItems":[{"id":840,"uris":["http://zotero.org/users/6478515/items/SI4RIDQR"],"uri":["http://zotero.org/users/6478515/items/SI4RIDQR"],"itemData":{"id":840,"type":"article-journal","abstract":"Autorías: Massiel María Cruz Xenes, Leyti Martínez Debs, Alexis Lorenzo Ruiz, Dany Fernández Vega.\nLocalización: Wímb lu. Nº. 2, 2020.\nArtículo de Revista en Dialnet.","container-title":"Wímb lu","ISSN":"1659-2107","issue":"2","language":"spa","note":"publisher: Escuela de Psicología de la Universidad de Costa Rica\nsection: Wímb lu","page":"69-93","source":"dialnet.unirioja.es","title":"Bienestar psicológico en estudiantes de la Universidad de La Habana","volume":"15","author":[{"family":"Xenes","given":"Massiel María Cruz"},{"family":"Debs","given":"Leyti Martínez"},{"family":"Ruiz","given":"Alexis Lorenzo"},{"family":"Vega","given":"Dany Fernández"}],"issued":{"date-parts":[["2020"]]}}}],"schema":"https://github.com/citation-style-language/schema/raw/master/csl-citation.json"} </w:instrText>
      </w:r>
      <w:r w:rsidR="007A2E36">
        <w:rPr>
          <w:rFonts w:ascii="Times New Roman" w:hAnsi="Times New Roman" w:cs="Times New Roman"/>
          <w:sz w:val="24"/>
          <w:szCs w:val="24"/>
        </w:rPr>
        <w:fldChar w:fldCharType="separate"/>
      </w:r>
      <w:r w:rsidR="007A2E36">
        <w:rPr>
          <w:rFonts w:ascii="Times New Roman" w:hAnsi="Times New Roman" w:cs="Times New Roman"/>
          <w:sz w:val="24"/>
          <w:szCs w:val="24"/>
        </w:rPr>
        <w:t>Cruz et al. (2020)</w:t>
      </w:r>
      <w:r w:rsidR="007A2E36">
        <w:rPr>
          <w:rFonts w:ascii="Times New Roman" w:hAnsi="Times New Roman" w:cs="Times New Roman"/>
          <w:sz w:val="24"/>
          <w:szCs w:val="24"/>
        </w:rPr>
        <w:fldChar w:fldCharType="end"/>
      </w:r>
      <w:r w:rsidR="007A2E36" w:rsidRPr="007A2E36">
        <w:rPr>
          <w:rFonts w:ascii="Fira Sans" w:hAnsi="Fira Sans"/>
          <w:color w:val="333333"/>
          <w:shd w:val="clear" w:color="auto" w:fill="FFFFFF"/>
        </w:rPr>
        <w:t>.</w:t>
      </w:r>
      <w:r w:rsidR="00CB664E">
        <w:rPr>
          <w:rFonts w:ascii="Times New Roman" w:hAnsi="Times New Roman" w:cs="Times New Roman"/>
          <w:sz w:val="24"/>
          <w:szCs w:val="24"/>
        </w:rPr>
        <w:t xml:space="preserve"> </w:t>
      </w:r>
      <w:r>
        <w:rPr>
          <w:rFonts w:ascii="Times New Roman" w:hAnsi="Times New Roman" w:cs="Times New Roman"/>
          <w:sz w:val="24"/>
          <w:szCs w:val="24"/>
        </w:rPr>
        <w:t xml:space="preserve">Estos resultados podrían deberse a que los más altos puntajes para el ingreso a la universidad </w:t>
      </w:r>
      <w:r w:rsidR="00087EED">
        <w:rPr>
          <w:rFonts w:ascii="Times New Roman" w:hAnsi="Times New Roman" w:cs="Times New Roman"/>
          <w:sz w:val="24"/>
          <w:szCs w:val="24"/>
        </w:rPr>
        <w:t>son los de</w:t>
      </w:r>
      <w:r w:rsidR="006C6596">
        <w:rPr>
          <w:rFonts w:ascii="Times New Roman" w:hAnsi="Times New Roman" w:cs="Times New Roman"/>
          <w:sz w:val="24"/>
          <w:szCs w:val="24"/>
        </w:rPr>
        <w:t xml:space="preserve"> </w:t>
      </w:r>
      <w:r>
        <w:rPr>
          <w:rFonts w:ascii="Times New Roman" w:hAnsi="Times New Roman" w:cs="Times New Roman"/>
          <w:sz w:val="24"/>
          <w:szCs w:val="24"/>
        </w:rPr>
        <w:t xml:space="preserve">las carreras de salud, especialmente medicina, </w:t>
      </w:r>
      <w:r w:rsidR="00C96F2B">
        <w:rPr>
          <w:rFonts w:ascii="Times New Roman" w:hAnsi="Times New Roman" w:cs="Times New Roman"/>
          <w:sz w:val="24"/>
          <w:szCs w:val="24"/>
        </w:rPr>
        <w:t>esto es,</w:t>
      </w:r>
      <w:r>
        <w:rPr>
          <w:rFonts w:ascii="Times New Roman" w:hAnsi="Times New Roman" w:cs="Times New Roman"/>
          <w:sz w:val="24"/>
          <w:szCs w:val="24"/>
        </w:rPr>
        <w:t xml:space="preserve"> existe una alta selectividad en los ingresantes, lo que </w:t>
      </w:r>
      <w:r w:rsidR="00716086">
        <w:rPr>
          <w:rFonts w:ascii="Times New Roman" w:hAnsi="Times New Roman" w:cs="Times New Roman"/>
          <w:sz w:val="24"/>
          <w:szCs w:val="24"/>
        </w:rPr>
        <w:t>puede constituirse como una</w:t>
      </w:r>
      <w:r>
        <w:rPr>
          <w:rFonts w:ascii="Times New Roman" w:hAnsi="Times New Roman" w:cs="Times New Roman"/>
          <w:sz w:val="24"/>
          <w:szCs w:val="24"/>
        </w:rPr>
        <w:t xml:space="preserve"> fortaleza</w:t>
      </w:r>
      <w:r w:rsidR="006C6596">
        <w:rPr>
          <w:rFonts w:ascii="Times New Roman" w:hAnsi="Times New Roman" w:cs="Times New Roman"/>
          <w:sz w:val="24"/>
          <w:szCs w:val="24"/>
        </w:rPr>
        <w:t>,</w:t>
      </w:r>
      <w:r>
        <w:rPr>
          <w:rFonts w:ascii="Times New Roman" w:hAnsi="Times New Roman" w:cs="Times New Roman"/>
          <w:sz w:val="24"/>
          <w:szCs w:val="24"/>
        </w:rPr>
        <w:t xml:space="preserve"> porque </w:t>
      </w:r>
      <w:r w:rsidR="00087EED">
        <w:rPr>
          <w:rFonts w:ascii="Times New Roman" w:hAnsi="Times New Roman" w:cs="Times New Roman"/>
          <w:sz w:val="24"/>
          <w:szCs w:val="24"/>
        </w:rPr>
        <w:t xml:space="preserve">impulsa a los postulantes a </w:t>
      </w:r>
      <w:r>
        <w:rPr>
          <w:rFonts w:ascii="Times New Roman" w:hAnsi="Times New Roman" w:cs="Times New Roman"/>
          <w:sz w:val="24"/>
          <w:szCs w:val="24"/>
        </w:rPr>
        <w:t>aprender de sus errores; no obstante, una minoría de estudiantes denota bienestar inadecuado en esta dimensión, por lo que es importante</w:t>
      </w:r>
      <w:r w:rsidR="00716086">
        <w:rPr>
          <w:rFonts w:ascii="Times New Roman" w:hAnsi="Times New Roman" w:cs="Times New Roman"/>
          <w:sz w:val="24"/>
          <w:szCs w:val="24"/>
        </w:rPr>
        <w:t xml:space="preserve"> que</w:t>
      </w:r>
      <w:r>
        <w:rPr>
          <w:rFonts w:ascii="Times New Roman" w:hAnsi="Times New Roman" w:cs="Times New Roman"/>
          <w:sz w:val="24"/>
          <w:szCs w:val="24"/>
        </w:rPr>
        <w:t xml:space="preserve"> </w:t>
      </w:r>
      <w:r w:rsidR="00716086">
        <w:rPr>
          <w:rFonts w:ascii="Times New Roman" w:hAnsi="Times New Roman" w:cs="Times New Roman"/>
          <w:sz w:val="24"/>
          <w:szCs w:val="24"/>
        </w:rPr>
        <w:t xml:space="preserve">este </w:t>
      </w:r>
      <w:r>
        <w:rPr>
          <w:rFonts w:ascii="Times New Roman" w:hAnsi="Times New Roman" w:cs="Times New Roman"/>
          <w:sz w:val="24"/>
          <w:szCs w:val="24"/>
        </w:rPr>
        <w:t xml:space="preserve">se </w:t>
      </w:r>
      <w:r w:rsidR="00CB4FA4">
        <w:rPr>
          <w:rFonts w:ascii="Times New Roman" w:hAnsi="Times New Roman" w:cs="Times New Roman"/>
          <w:sz w:val="24"/>
          <w:szCs w:val="24"/>
        </w:rPr>
        <w:t>desarrolle</w:t>
      </w:r>
      <w:r>
        <w:rPr>
          <w:rFonts w:ascii="Times New Roman" w:hAnsi="Times New Roman" w:cs="Times New Roman"/>
          <w:sz w:val="24"/>
          <w:szCs w:val="24"/>
        </w:rPr>
        <w:t xml:space="preserve"> durante la formación profesional.</w:t>
      </w:r>
      <w:r w:rsidR="000B6F72">
        <w:rPr>
          <w:rFonts w:ascii="Times New Roman" w:hAnsi="Times New Roman" w:cs="Times New Roman"/>
          <w:sz w:val="24"/>
          <w:szCs w:val="24"/>
        </w:rPr>
        <w:t xml:space="preserve"> </w:t>
      </w:r>
    </w:p>
    <w:p w14:paraId="12D520DE" w14:textId="36E28FEA" w:rsidR="000D7F72" w:rsidRDefault="005370EB" w:rsidP="000B6F72">
      <w:pPr>
        <w:pStyle w:val="Prrafodelista"/>
        <w:tabs>
          <w:tab w:val="left" w:pos="0"/>
        </w:tabs>
        <w:autoSpaceDE w:val="0"/>
        <w:autoSpaceDN w:val="0"/>
        <w:adjustRightInd w:val="0"/>
        <w:spacing w:after="0" w:line="360" w:lineRule="auto"/>
        <w:ind w:left="0"/>
        <w:jc w:val="both"/>
        <w:rPr>
          <w:rFonts w:ascii="Times New Roman" w:hAnsi="Times New Roman" w:cs="Times New Roman"/>
          <w:color w:val="7030A0"/>
          <w:sz w:val="24"/>
          <w:szCs w:val="24"/>
        </w:rPr>
      </w:pPr>
      <w:r>
        <w:rPr>
          <w:rFonts w:ascii="Times New Roman" w:hAnsi="Times New Roman" w:cs="Times New Roman"/>
          <w:sz w:val="24"/>
          <w:szCs w:val="24"/>
        </w:rPr>
        <w:tab/>
      </w:r>
      <w:r w:rsidR="000D7F72">
        <w:rPr>
          <w:rFonts w:ascii="Times New Roman" w:hAnsi="Times New Roman" w:cs="Times New Roman"/>
          <w:sz w:val="24"/>
          <w:szCs w:val="24"/>
        </w:rPr>
        <w:t xml:space="preserve">En relación con la </w:t>
      </w:r>
      <w:r w:rsidR="001A4BB5">
        <w:rPr>
          <w:rFonts w:ascii="Times New Roman" w:hAnsi="Times New Roman" w:cs="Times New Roman"/>
          <w:sz w:val="24"/>
          <w:szCs w:val="24"/>
        </w:rPr>
        <w:t xml:space="preserve">dimensión </w:t>
      </w:r>
      <w:r w:rsidR="00921ED0">
        <w:rPr>
          <w:rFonts w:ascii="Times New Roman" w:hAnsi="Times New Roman" w:cs="Times New Roman"/>
          <w:sz w:val="24"/>
          <w:szCs w:val="24"/>
        </w:rPr>
        <w:t xml:space="preserve">Aceptación </w:t>
      </w:r>
      <w:r w:rsidR="000D7F72">
        <w:rPr>
          <w:rFonts w:ascii="Times New Roman" w:hAnsi="Times New Roman" w:cs="Times New Roman"/>
          <w:sz w:val="24"/>
          <w:szCs w:val="24"/>
        </w:rPr>
        <w:t>de sí mismo</w:t>
      </w:r>
      <w:r w:rsidR="001A4BB5">
        <w:rPr>
          <w:rFonts w:ascii="Times New Roman" w:hAnsi="Times New Roman" w:cs="Times New Roman"/>
          <w:sz w:val="24"/>
          <w:szCs w:val="24"/>
        </w:rPr>
        <w:t>s</w:t>
      </w:r>
      <w:r w:rsidR="000D7F72">
        <w:rPr>
          <w:rFonts w:ascii="Times New Roman" w:hAnsi="Times New Roman" w:cs="Times New Roman"/>
          <w:sz w:val="24"/>
          <w:szCs w:val="24"/>
        </w:rPr>
        <w:t xml:space="preserve">, </w:t>
      </w:r>
      <w:r w:rsidR="00AE195C">
        <w:rPr>
          <w:rFonts w:ascii="Times New Roman" w:hAnsi="Times New Roman" w:cs="Times New Roman"/>
          <w:sz w:val="24"/>
          <w:szCs w:val="24"/>
        </w:rPr>
        <w:t xml:space="preserve">los puntajes de </w:t>
      </w:r>
      <w:r w:rsidR="000D7F72">
        <w:rPr>
          <w:rFonts w:ascii="Times New Roman" w:hAnsi="Times New Roman" w:cs="Times New Roman"/>
          <w:sz w:val="24"/>
          <w:szCs w:val="24"/>
        </w:rPr>
        <w:t xml:space="preserve">los participantes </w:t>
      </w:r>
      <w:r w:rsidR="00AE195C">
        <w:rPr>
          <w:rFonts w:ascii="Times New Roman" w:hAnsi="Times New Roman" w:cs="Times New Roman"/>
          <w:sz w:val="24"/>
          <w:szCs w:val="24"/>
        </w:rPr>
        <w:t xml:space="preserve">indican </w:t>
      </w:r>
      <w:r w:rsidR="000D7F72">
        <w:rPr>
          <w:rFonts w:ascii="Times New Roman" w:hAnsi="Times New Roman" w:cs="Times New Roman"/>
          <w:sz w:val="24"/>
          <w:szCs w:val="24"/>
        </w:rPr>
        <w:t xml:space="preserve">una aceptación inadecuada, siendo más marcada en los ítems </w:t>
      </w:r>
      <w:r w:rsidR="00AE195C">
        <w:rPr>
          <w:rFonts w:ascii="Times New Roman" w:hAnsi="Times New Roman" w:cs="Times New Roman"/>
          <w:sz w:val="24"/>
          <w:szCs w:val="24"/>
        </w:rPr>
        <w:t>vinculados con</w:t>
      </w:r>
      <w:r w:rsidR="000D7F72">
        <w:rPr>
          <w:rFonts w:ascii="Times New Roman" w:hAnsi="Times New Roman" w:cs="Times New Roman"/>
          <w:sz w:val="24"/>
          <w:szCs w:val="24"/>
        </w:rPr>
        <w:t xml:space="preserve"> no </w:t>
      </w:r>
      <w:r w:rsidR="00AE195C">
        <w:rPr>
          <w:rFonts w:ascii="Times New Roman" w:hAnsi="Times New Roman" w:cs="Times New Roman"/>
          <w:sz w:val="24"/>
          <w:szCs w:val="24"/>
        </w:rPr>
        <w:t xml:space="preserve">estar </w:t>
      </w:r>
      <w:r w:rsidR="000D7F72">
        <w:rPr>
          <w:rFonts w:ascii="Times New Roman" w:hAnsi="Times New Roman" w:cs="Times New Roman"/>
          <w:sz w:val="24"/>
          <w:szCs w:val="24"/>
        </w:rPr>
        <w:t xml:space="preserve">conformes con su cuerpo, su forma de ser y </w:t>
      </w:r>
      <w:r w:rsidR="00AE195C">
        <w:rPr>
          <w:rFonts w:ascii="Times New Roman" w:hAnsi="Times New Roman" w:cs="Times New Roman"/>
          <w:sz w:val="24"/>
          <w:szCs w:val="24"/>
        </w:rPr>
        <w:t xml:space="preserve">percibir </w:t>
      </w:r>
      <w:r w:rsidR="000D7F72">
        <w:rPr>
          <w:rFonts w:ascii="Times New Roman" w:hAnsi="Times New Roman" w:cs="Times New Roman"/>
          <w:sz w:val="24"/>
          <w:szCs w:val="24"/>
        </w:rPr>
        <w:t xml:space="preserve">que no le caen bien a la gente. La aceptación se caracteriza por que el individuo realiza una autoevaluación positiva de sí mismo, de las diferentes esferas del yo, de su vida pasada que incluye </w:t>
      </w:r>
      <w:r w:rsidR="000B4E22">
        <w:rPr>
          <w:rFonts w:ascii="Times New Roman" w:hAnsi="Times New Roman" w:cs="Times New Roman"/>
          <w:sz w:val="24"/>
          <w:szCs w:val="24"/>
        </w:rPr>
        <w:t xml:space="preserve">por supuesto </w:t>
      </w:r>
      <w:r w:rsidR="000D7F72">
        <w:rPr>
          <w:rFonts w:ascii="Times New Roman" w:hAnsi="Times New Roman" w:cs="Times New Roman"/>
          <w:sz w:val="24"/>
          <w:szCs w:val="24"/>
        </w:rPr>
        <w:t xml:space="preserve">las cualidades y debilidades </w:t>
      </w:r>
      <w:r w:rsidR="000D7F72" w:rsidRPr="00E81E2D">
        <w:rPr>
          <w:rFonts w:ascii="Times New Roman" w:hAnsi="Times New Roman" w:cs="Times New Roman"/>
          <w:sz w:val="24"/>
          <w:szCs w:val="24"/>
        </w:rPr>
        <w:fldChar w:fldCharType="begin"/>
      </w:r>
      <w:r w:rsidR="000D7F72" w:rsidRPr="00E81E2D">
        <w:rPr>
          <w:rFonts w:ascii="Times New Roman" w:hAnsi="Times New Roman" w:cs="Times New Roman"/>
          <w:sz w:val="24"/>
          <w:szCs w:val="24"/>
        </w:rPr>
        <w:instrText xml:space="preserve"> ADDIN ZOTERO_ITEM CSL_CITATION {"citationID":"Qnh9NAGj","properties":{"formattedCitation":"(Garc\\uc0\\u237{}a-Alandete, 2013)","plainCitation":"(García-Alandete, 2013)","noteIndex":0},"citationItems":[{"id":842,"uris":["http://zotero.org/users/6478515/items/S9YJ5UC2"],"uri":["http://zotero.org/users/6478515/items/S9YJ5UC2"],"itemData":{"id":842,"type":"article-journal","container-title":"Salud &amp;amp; Sociedad: investigaciones en psicologia de la salud y psicologia social","ISSN":"0718-7475","issue":"1","language":"es","note":"publisher: Escuela de Psicología - Universidad Católica del Norte","page":"48-58","source":"pepsic.bvsalud.org","title":"Bienestar psicológico, edad y género en universitarios españoles","volume":"4","author":[{"family":"García-Alandete","given":"Joaquin"}],"issued":{"date-parts":[["2013"]]}}}],"schema":"https://github.com/citation-style-language/schema/raw/master/csl-citation.json"} </w:instrText>
      </w:r>
      <w:r w:rsidR="000D7F72" w:rsidRPr="00E81E2D">
        <w:rPr>
          <w:rFonts w:ascii="Times New Roman" w:hAnsi="Times New Roman" w:cs="Times New Roman"/>
          <w:sz w:val="24"/>
          <w:szCs w:val="24"/>
        </w:rPr>
        <w:fldChar w:fldCharType="separate"/>
      </w:r>
      <w:r w:rsidR="000D7F72" w:rsidRPr="00E81E2D">
        <w:rPr>
          <w:rFonts w:ascii="Times New Roman" w:hAnsi="Times New Roman" w:cs="Times New Roman"/>
          <w:sz w:val="24"/>
          <w:szCs w:val="24"/>
        </w:rPr>
        <w:t>(García, 2013)</w:t>
      </w:r>
      <w:r w:rsidR="000D7F72" w:rsidRPr="00E81E2D">
        <w:rPr>
          <w:rFonts w:ascii="Times New Roman" w:hAnsi="Times New Roman" w:cs="Times New Roman"/>
          <w:sz w:val="24"/>
          <w:szCs w:val="24"/>
        </w:rPr>
        <w:fldChar w:fldCharType="end"/>
      </w:r>
      <w:r w:rsidR="000D7F72">
        <w:rPr>
          <w:rFonts w:ascii="Times New Roman" w:hAnsi="Times New Roman" w:cs="Times New Roman"/>
          <w:sz w:val="24"/>
          <w:szCs w:val="24"/>
        </w:rPr>
        <w:t xml:space="preserve">. Estudios realizados reportan que un clima universitario positivo favorece la autoaceptación y la aceptación de los otros, lo que contribuye a tomar decisiones apropiadas y a tener un mejor control de </w:t>
      </w:r>
      <w:r w:rsidR="000B4E22">
        <w:rPr>
          <w:rFonts w:ascii="Times New Roman" w:hAnsi="Times New Roman" w:cs="Times New Roman"/>
          <w:sz w:val="24"/>
          <w:szCs w:val="24"/>
        </w:rPr>
        <w:t xml:space="preserve">la </w:t>
      </w:r>
      <w:r w:rsidR="000D7F72">
        <w:rPr>
          <w:rFonts w:ascii="Times New Roman" w:hAnsi="Times New Roman" w:cs="Times New Roman"/>
          <w:sz w:val="24"/>
          <w:szCs w:val="24"/>
        </w:rPr>
        <w:t>vida</w:t>
      </w:r>
      <w:r w:rsidR="004A03E0">
        <w:rPr>
          <w:rFonts w:ascii="Times New Roman" w:hAnsi="Times New Roman" w:cs="Times New Roman"/>
          <w:sz w:val="24"/>
          <w:szCs w:val="24"/>
        </w:rPr>
        <w:t xml:space="preserve">. Al </w:t>
      </w:r>
      <w:r w:rsidR="000D7F72">
        <w:rPr>
          <w:rFonts w:ascii="Times New Roman" w:hAnsi="Times New Roman" w:cs="Times New Roman"/>
          <w:sz w:val="24"/>
          <w:szCs w:val="24"/>
        </w:rPr>
        <w:t>respecto</w:t>
      </w:r>
      <w:r w:rsidR="004A03E0">
        <w:rPr>
          <w:rFonts w:ascii="Times New Roman" w:hAnsi="Times New Roman" w:cs="Times New Roman"/>
          <w:sz w:val="24"/>
          <w:szCs w:val="24"/>
        </w:rPr>
        <w:t xml:space="preserve">, </w:t>
      </w:r>
      <w:r w:rsidR="000D7F72" w:rsidRPr="00E81E2D">
        <w:rPr>
          <w:rFonts w:ascii="Times New Roman" w:hAnsi="Times New Roman" w:cs="Times New Roman"/>
          <w:sz w:val="24"/>
          <w:szCs w:val="24"/>
        </w:rPr>
        <w:lastRenderedPageBreak/>
        <w:fldChar w:fldCharType="begin"/>
      </w:r>
      <w:r w:rsidR="000D7F72" w:rsidRPr="00E81E2D">
        <w:rPr>
          <w:rFonts w:ascii="Times New Roman" w:hAnsi="Times New Roman" w:cs="Times New Roman"/>
          <w:sz w:val="24"/>
          <w:szCs w:val="24"/>
        </w:rPr>
        <w:instrText xml:space="preserve"> ADDIN ZOTERO_ITEM CSL_CITATION {"citationID":"kVEwCsm8","properties":{"formattedCitation":"(Silva-Escorcia &amp; Mej\\uc0\\u237{}a, 2015)","plainCitation":"(Silva-Escorcia &amp; Mejía, 2015)","noteIndex":0},"citationItems":[{"id":845,"uris":["http://zotero.org/users/6478515/items/A4HTK6HT"],"uri":["http://zotero.org/users/6478515/items/A4HTK6HT"],"itemData":{"id":845,"type":"article-journal","abstract":"Self-esteem in teenagers is a very important matter first for teenagers, second for their educational process, and finally for education itself, as educated individuals are productive for society. Self-esteem is the element that can significantly increase students’ academic motivation as well as a favorable emotional state to achieve adequate school performance and educational development, as an individual and as a collective subject aiming towards fulfillment. It is very important that teachers know the self-reference elements that shape and nurture self-esteem in order to work with them as educational processes and thus fortify their holistic pedagogical task.","container-title":"Revista Electrónica Educare","DOI":"10.15359/ree.19-1.13","journalAbbreviation":"Revista Electrónica Educare","source":"ResearchGate","title":"Autoestima, adolescencia y pedagogía","volume":"19","author":[{"family":"Silva-Escorcia","given":"Itzel"},{"family":"Mejía","given":"Omar"}],"issued":{"date-parts":[["2015",1,1]]}}}],"schema":"https://github.com/citation-style-language/schema/raw/master/csl-citation.json"} </w:instrText>
      </w:r>
      <w:r w:rsidR="000D7F72" w:rsidRPr="00E81E2D">
        <w:rPr>
          <w:rFonts w:ascii="Times New Roman" w:hAnsi="Times New Roman" w:cs="Times New Roman"/>
          <w:sz w:val="24"/>
          <w:szCs w:val="24"/>
        </w:rPr>
        <w:fldChar w:fldCharType="separate"/>
      </w:r>
      <w:r w:rsidR="000D7F72" w:rsidRPr="00E81E2D">
        <w:rPr>
          <w:rFonts w:ascii="Times New Roman" w:hAnsi="Times New Roman" w:cs="Times New Roman"/>
          <w:sz w:val="24"/>
          <w:szCs w:val="24"/>
        </w:rPr>
        <w:t>Silva y Mejía</w:t>
      </w:r>
      <w:r w:rsidR="004A03E0" w:rsidRPr="00E81E2D">
        <w:rPr>
          <w:rFonts w:ascii="Times New Roman" w:hAnsi="Times New Roman" w:cs="Times New Roman"/>
          <w:sz w:val="24"/>
          <w:szCs w:val="24"/>
        </w:rPr>
        <w:t xml:space="preserve"> (</w:t>
      </w:r>
      <w:r w:rsidR="000D7F72" w:rsidRPr="00E81E2D">
        <w:rPr>
          <w:rFonts w:ascii="Times New Roman" w:hAnsi="Times New Roman" w:cs="Times New Roman"/>
          <w:sz w:val="24"/>
          <w:szCs w:val="24"/>
        </w:rPr>
        <w:t>2015)</w:t>
      </w:r>
      <w:r w:rsidR="000D7F72" w:rsidRPr="00E81E2D">
        <w:rPr>
          <w:rFonts w:ascii="Times New Roman" w:hAnsi="Times New Roman" w:cs="Times New Roman"/>
          <w:sz w:val="24"/>
          <w:szCs w:val="24"/>
        </w:rPr>
        <w:fldChar w:fldCharType="end"/>
      </w:r>
      <w:r w:rsidR="000D7F72">
        <w:rPr>
          <w:rFonts w:ascii="Times New Roman" w:hAnsi="Times New Roman" w:cs="Times New Roman"/>
          <w:sz w:val="24"/>
          <w:szCs w:val="24"/>
        </w:rPr>
        <w:t xml:space="preserve"> señalan que las situaciones controladas por </w:t>
      </w:r>
      <w:r w:rsidR="000B4E22">
        <w:rPr>
          <w:rFonts w:ascii="Times New Roman" w:hAnsi="Times New Roman" w:cs="Times New Roman"/>
          <w:sz w:val="24"/>
          <w:szCs w:val="24"/>
        </w:rPr>
        <w:t xml:space="preserve">los </w:t>
      </w:r>
      <w:r w:rsidR="000D7F72">
        <w:rPr>
          <w:rFonts w:ascii="Times New Roman" w:hAnsi="Times New Roman" w:cs="Times New Roman"/>
          <w:sz w:val="24"/>
          <w:szCs w:val="24"/>
        </w:rPr>
        <w:t>estudiantes se ven favorecidas por un clima positivo, lo que</w:t>
      </w:r>
      <w:r w:rsidR="000B6F72">
        <w:rPr>
          <w:rFonts w:ascii="Times New Roman" w:hAnsi="Times New Roman" w:cs="Times New Roman"/>
          <w:sz w:val="24"/>
          <w:szCs w:val="24"/>
        </w:rPr>
        <w:t xml:space="preserve"> </w:t>
      </w:r>
      <w:r w:rsidR="000D7F72">
        <w:rPr>
          <w:rFonts w:ascii="Times New Roman" w:hAnsi="Times New Roman" w:cs="Times New Roman"/>
          <w:sz w:val="24"/>
          <w:szCs w:val="24"/>
        </w:rPr>
        <w:t>mejora</w:t>
      </w:r>
      <w:r w:rsidR="000B6F72">
        <w:rPr>
          <w:rFonts w:ascii="Times New Roman" w:hAnsi="Times New Roman" w:cs="Times New Roman"/>
          <w:sz w:val="24"/>
          <w:szCs w:val="24"/>
        </w:rPr>
        <w:t xml:space="preserve"> </w:t>
      </w:r>
      <w:r w:rsidR="000D7F72">
        <w:rPr>
          <w:rFonts w:ascii="Times New Roman" w:hAnsi="Times New Roman" w:cs="Times New Roman"/>
          <w:sz w:val="24"/>
          <w:szCs w:val="24"/>
        </w:rPr>
        <w:t>la autoestima y el rendimiento académico</w:t>
      </w:r>
      <w:r w:rsidR="000D7F72">
        <w:rPr>
          <w:rFonts w:ascii="Times New Roman" w:hAnsi="Times New Roman" w:cs="Times New Roman"/>
          <w:color w:val="202124"/>
          <w:sz w:val="24"/>
          <w:szCs w:val="24"/>
          <w:shd w:val="clear" w:color="auto" w:fill="FFFFFF"/>
        </w:rPr>
        <w:t xml:space="preserve"> (</w:t>
      </w:r>
      <w:r w:rsidR="000D7F72" w:rsidRPr="00DE03E5">
        <w:rPr>
          <w:rFonts w:ascii="Times New Roman" w:hAnsi="Times New Roman" w:cs="Times New Roman"/>
          <w:color w:val="202124"/>
          <w:sz w:val="24"/>
          <w:szCs w:val="24"/>
          <w:shd w:val="clear" w:color="auto" w:fill="FFFFFF"/>
        </w:rPr>
        <w:t>Pendones</w:t>
      </w:r>
      <w:r w:rsidR="004A03E0" w:rsidRPr="00DE03E5">
        <w:rPr>
          <w:rFonts w:ascii="Times New Roman" w:hAnsi="Times New Roman" w:cs="Times New Roman"/>
          <w:sz w:val="24"/>
          <w:szCs w:val="24"/>
        </w:rPr>
        <w:t xml:space="preserve">, </w:t>
      </w:r>
      <w:r w:rsidR="004A03E0" w:rsidRPr="00DE03E5">
        <w:rPr>
          <w:rFonts w:ascii="Times New Roman" w:hAnsi="Times New Roman" w:cs="Times New Roman"/>
          <w:color w:val="202124"/>
          <w:sz w:val="24"/>
          <w:szCs w:val="24"/>
          <w:shd w:val="clear" w:color="auto" w:fill="FFFFFF"/>
          <w:lang w:val="es-MX"/>
        </w:rPr>
        <w:t>Flores, Espino y Durán,</w:t>
      </w:r>
      <w:r w:rsidR="004A03E0" w:rsidRPr="00DE03E5">
        <w:rPr>
          <w:rFonts w:ascii="Times New Roman" w:hAnsi="Times New Roman" w:cs="Times New Roman"/>
          <w:sz w:val="24"/>
          <w:szCs w:val="24"/>
        </w:rPr>
        <w:t xml:space="preserve"> </w:t>
      </w:r>
      <w:r w:rsidR="000D7F72" w:rsidRPr="00DE03E5">
        <w:rPr>
          <w:rFonts w:ascii="Times New Roman" w:hAnsi="Times New Roman" w:cs="Times New Roman"/>
          <w:sz w:val="24"/>
          <w:szCs w:val="24"/>
        </w:rPr>
        <w:t>2021).</w:t>
      </w:r>
      <w:r w:rsidR="000D7F72">
        <w:rPr>
          <w:rFonts w:ascii="Times New Roman" w:hAnsi="Times New Roman" w:cs="Times New Roman"/>
          <w:sz w:val="24"/>
          <w:szCs w:val="24"/>
        </w:rPr>
        <w:t xml:space="preserve"> </w:t>
      </w:r>
      <w:r w:rsidR="000B4E22">
        <w:rPr>
          <w:rFonts w:ascii="Times New Roman" w:hAnsi="Times New Roman" w:cs="Times New Roman"/>
          <w:sz w:val="24"/>
          <w:szCs w:val="24"/>
        </w:rPr>
        <w:t>E</w:t>
      </w:r>
      <w:r w:rsidR="000D7F72">
        <w:rPr>
          <w:rFonts w:ascii="Times New Roman" w:hAnsi="Times New Roman" w:cs="Times New Roman"/>
          <w:sz w:val="24"/>
          <w:szCs w:val="24"/>
        </w:rPr>
        <w:t>s importante destacar que la aceptación de sí mismo es un pilar de la autoestima</w:t>
      </w:r>
      <w:r w:rsidR="004A03E0">
        <w:rPr>
          <w:rFonts w:ascii="Times New Roman" w:hAnsi="Times New Roman" w:cs="Times New Roman"/>
          <w:sz w:val="24"/>
          <w:szCs w:val="24"/>
        </w:rPr>
        <w:t>. Y</w:t>
      </w:r>
      <w:r w:rsidR="000D7F72">
        <w:rPr>
          <w:rFonts w:ascii="Times New Roman" w:hAnsi="Times New Roman" w:cs="Times New Roman"/>
          <w:sz w:val="24"/>
          <w:szCs w:val="24"/>
        </w:rPr>
        <w:t xml:space="preserve"> de acuerdo con Branden (</w:t>
      </w:r>
      <w:r w:rsidR="000D7F72" w:rsidRPr="00DE03E5">
        <w:rPr>
          <w:rFonts w:ascii="Times New Roman" w:hAnsi="Times New Roman" w:cs="Times New Roman"/>
          <w:sz w:val="24"/>
          <w:szCs w:val="24"/>
        </w:rPr>
        <w:t xml:space="preserve">2011, citado </w:t>
      </w:r>
      <w:r w:rsidR="00A9401E" w:rsidRPr="00DE03E5">
        <w:rPr>
          <w:rFonts w:ascii="Times New Roman" w:hAnsi="Times New Roman" w:cs="Times New Roman"/>
          <w:sz w:val="24"/>
          <w:szCs w:val="24"/>
        </w:rPr>
        <w:t xml:space="preserve">en </w:t>
      </w:r>
      <w:r w:rsidR="000D7F72" w:rsidRPr="00DE03E5">
        <w:rPr>
          <w:rFonts w:ascii="Times New Roman" w:hAnsi="Times New Roman" w:cs="Times New Roman"/>
          <w:sz w:val="24"/>
          <w:szCs w:val="24"/>
        </w:rPr>
        <w:fldChar w:fldCharType="begin"/>
      </w:r>
      <w:r w:rsidR="000D7F72" w:rsidRPr="00DE03E5">
        <w:rPr>
          <w:rFonts w:ascii="Times New Roman" w:hAnsi="Times New Roman" w:cs="Times New Roman"/>
          <w:sz w:val="24"/>
          <w:szCs w:val="24"/>
        </w:rPr>
        <w:instrText xml:space="preserve"> ADDIN ZOTERO_ITEM CSL_CITATION {"citationID":"MQ1VMcMI","properties":{"formattedCitation":"(Espinoza Medina, 2021)","plainCitation":"(Espinoza Medina, 2021)","noteIndex":0},"citationItems":[{"id":848,"uris":["http://zotero.org/users/6478515/items/3HATA66B"],"uri":["http://zotero.org/users/6478515/items/3HATA66B"],"itemData":{"id":848,"type":"article-journal","abstract":"El objetivo principal del presente trabajo fue investigar la relación entre el Bienestar Psicológico y Rendimiento Académico en estudiantes de la escuela de Tecnología Médica de una Universidad Privada de Lima-Perú. La población estudiada fue de 94 alumnos pre-grado (70 mujeres y 24 varones) del primer ciclo al séptimo ciclo académico. El enfoque de la investigación fue cuantitativo con muestreo no probabilístico, de diseño descriptivo-correlacional y corte transeccional. El instrumento de evaluación utilizado, la Escala de Bienestar Psicológico para Adultos propuesto por Casullo (2002) y la variable Rendimiento Académico requirió del historial académico semestral de cada alumno intervenido. Los objetivos específicos mostraron puntuaciones de Bienestar Psicológico aceptables entre los alumnos intervenidos y las sub-escalas del cuestionario BIEPS A: aceptación/control (p &lt; 0.01; Rho 0,393) vínculo (p &lt; 0. 01; Rho 0,288) y proyectos (p &lt; 0.01; Rho 0,269), excepto la dimensión autonomía (p &gt; 0.05; Rho 0,171), correlacionaron positivamente con el rendimiento académico. Las variables demográficas como el sexo, la edad y el ciclo académico no mostraron influenciar significativamente la correlación estadística del bienestar psicológico y el rendimiento académico. Los resultados estadísticos (p &lt; 0.01, IC 95%, Rho 0,463) permitieron concluir la existencia de correlación positiva entre el bienestar psicológico y el rendimiento académico, pero no establecer una relación de causa – efecto.","container-title":"Repositorio institucional-WIENER","journalAbbreviation":"Psychological Well-Being and Academic Performance in undergraduate students of the School of Medical Technology of a Private University of Metropolitan Lima","language":"spa","note":"Accepted: 2022-03-08T20:54:01Z\npublisher: Universidad Privada Norbert Wiener","source":"repositorio.uwiener.edu.pe","title":"Bienestar Psicológico y Rendimiento Académico en estudiantes de pregrado de la escuela de Tecnología Médica de una Universidad Privada de Lima Metropolitana","URL":"https://repositorio.uwiener.edu.pe/handle/20.500.13053/5722","author":[{"family":"Espinoza Medina","given":"Oswaldo Jorge"}],"accessed":{"date-parts":[["2022",4,7]]},"issued":{"date-parts":[["2021",8,13]]}}}],"schema":"https://github.com/citation-style-language/schema/raw/master/csl-citation.json"} </w:instrText>
      </w:r>
      <w:r w:rsidR="000D7F72" w:rsidRPr="00DE03E5">
        <w:rPr>
          <w:rFonts w:ascii="Times New Roman" w:hAnsi="Times New Roman" w:cs="Times New Roman"/>
          <w:sz w:val="24"/>
          <w:szCs w:val="24"/>
        </w:rPr>
        <w:fldChar w:fldCharType="separate"/>
      </w:r>
      <w:r w:rsidR="000D7F72" w:rsidRPr="00DE03E5">
        <w:rPr>
          <w:rFonts w:ascii="Times New Roman" w:hAnsi="Times New Roman" w:cs="Times New Roman"/>
          <w:sz w:val="24"/>
          <w:szCs w:val="24"/>
        </w:rPr>
        <w:t>Espinoza, 2021)</w:t>
      </w:r>
      <w:r w:rsidR="000D7F72" w:rsidRPr="00DE03E5">
        <w:rPr>
          <w:rFonts w:ascii="Times New Roman" w:hAnsi="Times New Roman" w:cs="Times New Roman"/>
          <w:sz w:val="24"/>
          <w:szCs w:val="24"/>
        </w:rPr>
        <w:fldChar w:fldCharType="end"/>
      </w:r>
      <w:r w:rsidR="000D7F72">
        <w:rPr>
          <w:rFonts w:ascii="Times New Roman" w:hAnsi="Times New Roman" w:cs="Times New Roman"/>
          <w:sz w:val="24"/>
          <w:szCs w:val="24"/>
        </w:rPr>
        <w:t>, implica ejercerla en la cotidianidad de la vida, lo que va a supeditar algunas adecuaciones psicológicas y sociales de la persona.</w:t>
      </w:r>
      <w:r w:rsidR="000B6F72">
        <w:rPr>
          <w:rFonts w:ascii="Times New Roman" w:hAnsi="Times New Roman" w:cs="Times New Roman"/>
          <w:sz w:val="24"/>
          <w:szCs w:val="24"/>
        </w:rPr>
        <w:t xml:space="preserve"> </w:t>
      </w:r>
    </w:p>
    <w:p w14:paraId="60004F21" w14:textId="3E39A35B" w:rsidR="00BD7F98" w:rsidRPr="00F526F8" w:rsidRDefault="00D26326" w:rsidP="000B6F72">
      <w:pPr>
        <w:pStyle w:val="Prrafodelista"/>
        <w:tabs>
          <w:tab w:val="left" w:pos="0"/>
        </w:tabs>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9F1997">
        <w:rPr>
          <w:rFonts w:ascii="Times New Roman" w:hAnsi="Times New Roman" w:cs="Times New Roman"/>
          <w:sz w:val="24"/>
          <w:szCs w:val="24"/>
        </w:rPr>
        <w:t>Por último</w:t>
      </w:r>
      <w:r w:rsidR="000D7F72">
        <w:rPr>
          <w:rFonts w:ascii="Times New Roman" w:hAnsi="Times New Roman" w:cs="Times New Roman"/>
          <w:sz w:val="24"/>
          <w:szCs w:val="24"/>
        </w:rPr>
        <w:t xml:space="preserve">, </w:t>
      </w:r>
      <w:r w:rsidR="009F1997">
        <w:rPr>
          <w:rFonts w:ascii="Times New Roman" w:hAnsi="Times New Roman" w:cs="Times New Roman"/>
          <w:sz w:val="24"/>
          <w:szCs w:val="24"/>
        </w:rPr>
        <w:t>si analizamos los datos obtenidos</w:t>
      </w:r>
      <w:r w:rsidR="000D7F72">
        <w:rPr>
          <w:rFonts w:ascii="Times New Roman" w:hAnsi="Times New Roman" w:cs="Times New Roman"/>
          <w:sz w:val="24"/>
          <w:szCs w:val="24"/>
        </w:rPr>
        <w:t xml:space="preserve"> según </w:t>
      </w:r>
      <w:r w:rsidR="009F1997">
        <w:rPr>
          <w:rFonts w:ascii="Times New Roman" w:hAnsi="Times New Roman" w:cs="Times New Roman"/>
          <w:sz w:val="24"/>
          <w:szCs w:val="24"/>
        </w:rPr>
        <w:t xml:space="preserve">escuelas profesionales </w:t>
      </w:r>
      <w:r w:rsidR="007341D7">
        <w:rPr>
          <w:rFonts w:ascii="Times New Roman" w:hAnsi="Times New Roman" w:cs="Times New Roman"/>
          <w:sz w:val="24"/>
          <w:szCs w:val="24"/>
        </w:rPr>
        <w:t>(tabla 4) (figura 2)</w:t>
      </w:r>
      <w:r w:rsidR="009F1997">
        <w:rPr>
          <w:rFonts w:ascii="Times New Roman" w:hAnsi="Times New Roman" w:cs="Times New Roman"/>
          <w:sz w:val="24"/>
          <w:szCs w:val="24"/>
        </w:rPr>
        <w:t>,</w:t>
      </w:r>
      <w:r w:rsidR="007341D7">
        <w:rPr>
          <w:rFonts w:ascii="Times New Roman" w:hAnsi="Times New Roman" w:cs="Times New Roman"/>
          <w:sz w:val="24"/>
          <w:szCs w:val="24"/>
        </w:rPr>
        <w:t xml:space="preserve"> </w:t>
      </w:r>
      <w:r w:rsidR="009F1997">
        <w:rPr>
          <w:rFonts w:ascii="Times New Roman" w:hAnsi="Times New Roman" w:cs="Times New Roman"/>
          <w:sz w:val="24"/>
          <w:szCs w:val="24"/>
        </w:rPr>
        <w:t xml:space="preserve">los participantes de </w:t>
      </w:r>
      <w:r w:rsidR="000D7F72">
        <w:rPr>
          <w:rFonts w:ascii="Times New Roman" w:hAnsi="Times New Roman" w:cs="Times New Roman"/>
          <w:sz w:val="24"/>
          <w:szCs w:val="24"/>
        </w:rPr>
        <w:t>Medicina y Enfermería</w:t>
      </w:r>
      <w:r w:rsidR="009F1997">
        <w:rPr>
          <w:rFonts w:ascii="Times New Roman" w:hAnsi="Times New Roman" w:cs="Times New Roman"/>
          <w:sz w:val="24"/>
          <w:szCs w:val="24"/>
        </w:rPr>
        <w:t xml:space="preserve"> </w:t>
      </w:r>
      <w:r w:rsidR="00015A4D">
        <w:rPr>
          <w:rFonts w:ascii="Times New Roman" w:hAnsi="Times New Roman" w:cs="Times New Roman"/>
          <w:sz w:val="24"/>
          <w:szCs w:val="24"/>
        </w:rPr>
        <w:t>denotan un bienesta</w:t>
      </w:r>
      <w:r w:rsidR="00AB1585">
        <w:rPr>
          <w:rFonts w:ascii="Times New Roman" w:hAnsi="Times New Roman" w:cs="Times New Roman"/>
          <w:sz w:val="24"/>
          <w:szCs w:val="24"/>
        </w:rPr>
        <w:t>r</w:t>
      </w:r>
      <w:r w:rsidR="00015A4D">
        <w:rPr>
          <w:rFonts w:ascii="Times New Roman" w:hAnsi="Times New Roman" w:cs="Times New Roman"/>
          <w:sz w:val="24"/>
          <w:szCs w:val="24"/>
        </w:rPr>
        <w:t xml:space="preserve"> adecuado, mientras que los de</w:t>
      </w:r>
      <w:r w:rsidR="000D7F72">
        <w:rPr>
          <w:rFonts w:ascii="Times New Roman" w:hAnsi="Times New Roman" w:cs="Times New Roman"/>
          <w:sz w:val="24"/>
          <w:szCs w:val="24"/>
        </w:rPr>
        <w:t xml:space="preserve"> Obstetricia, Nutrición y Tecnología Médica</w:t>
      </w:r>
      <w:r w:rsidR="00015A4D">
        <w:rPr>
          <w:rFonts w:ascii="Times New Roman" w:hAnsi="Times New Roman" w:cs="Times New Roman"/>
          <w:sz w:val="24"/>
          <w:szCs w:val="24"/>
        </w:rPr>
        <w:t>, uno inadecuado. A</w:t>
      </w:r>
      <w:r w:rsidR="000D7F72" w:rsidRPr="00BE4C2F">
        <w:rPr>
          <w:rFonts w:ascii="Times New Roman" w:hAnsi="Times New Roman" w:cs="Times New Roman"/>
          <w:sz w:val="24"/>
          <w:szCs w:val="24"/>
          <w:lang w:val="es-ES"/>
        </w:rPr>
        <w:t>demás</w:t>
      </w:r>
      <w:r w:rsidR="00015A4D">
        <w:rPr>
          <w:rFonts w:ascii="Times New Roman" w:hAnsi="Times New Roman" w:cs="Times New Roman"/>
          <w:sz w:val="24"/>
          <w:szCs w:val="24"/>
          <w:lang w:val="es-ES"/>
        </w:rPr>
        <w:t xml:space="preserve">, </w:t>
      </w:r>
      <w:r w:rsidR="000D7F72" w:rsidRPr="00BE4C2F">
        <w:rPr>
          <w:rFonts w:ascii="Times New Roman" w:hAnsi="Times New Roman" w:cs="Times New Roman"/>
          <w:sz w:val="24"/>
          <w:szCs w:val="24"/>
          <w:lang w:val="es-ES"/>
        </w:rPr>
        <w:t xml:space="preserve">según </w:t>
      </w:r>
      <w:r w:rsidR="00542179" w:rsidRPr="00BE4C2F">
        <w:rPr>
          <w:rFonts w:ascii="Times New Roman" w:hAnsi="Times New Roman" w:cs="Times New Roman"/>
          <w:sz w:val="24"/>
          <w:szCs w:val="24"/>
          <w:lang w:val="es-ES"/>
        </w:rPr>
        <w:t>dimensiones</w:t>
      </w:r>
      <w:r w:rsidR="00015A4D">
        <w:rPr>
          <w:rFonts w:ascii="Times New Roman" w:hAnsi="Times New Roman" w:cs="Times New Roman"/>
          <w:sz w:val="24"/>
          <w:szCs w:val="24"/>
          <w:lang w:val="es-ES"/>
        </w:rPr>
        <w:t>,</w:t>
      </w:r>
      <w:r w:rsidR="000D7F72" w:rsidRPr="00BE4C2F">
        <w:rPr>
          <w:rFonts w:ascii="Times New Roman" w:hAnsi="Times New Roman" w:cs="Times New Roman"/>
          <w:sz w:val="24"/>
          <w:szCs w:val="24"/>
          <w:lang w:val="es-ES"/>
        </w:rPr>
        <w:t xml:space="preserve"> existe</w:t>
      </w:r>
      <w:r w:rsidR="001A4BB5">
        <w:rPr>
          <w:rFonts w:ascii="Times New Roman" w:hAnsi="Times New Roman" w:cs="Times New Roman"/>
          <w:sz w:val="24"/>
          <w:szCs w:val="24"/>
          <w:lang w:val="es-ES"/>
        </w:rPr>
        <w:t>n</w:t>
      </w:r>
      <w:r w:rsidR="000D7F72" w:rsidRPr="00BE4C2F">
        <w:rPr>
          <w:rFonts w:ascii="Times New Roman" w:hAnsi="Times New Roman" w:cs="Times New Roman"/>
          <w:sz w:val="24"/>
          <w:szCs w:val="24"/>
          <w:lang w:val="es-ES"/>
        </w:rPr>
        <w:t xml:space="preserve"> diferencias significativa</w:t>
      </w:r>
      <w:r w:rsidR="004648EC">
        <w:rPr>
          <w:rFonts w:ascii="Times New Roman" w:hAnsi="Times New Roman" w:cs="Times New Roman"/>
          <w:sz w:val="24"/>
          <w:szCs w:val="24"/>
          <w:lang w:val="es-ES"/>
        </w:rPr>
        <w:t>s</w:t>
      </w:r>
      <w:r w:rsidR="000D7F72" w:rsidRPr="00BE4C2F">
        <w:rPr>
          <w:rFonts w:ascii="Times New Roman" w:hAnsi="Times New Roman" w:cs="Times New Roman"/>
          <w:sz w:val="24"/>
          <w:szCs w:val="24"/>
          <w:lang w:val="es-ES"/>
        </w:rPr>
        <w:t xml:space="preserve"> en </w:t>
      </w:r>
      <w:r w:rsidR="00015A4D">
        <w:rPr>
          <w:rFonts w:ascii="Times New Roman" w:hAnsi="Times New Roman" w:cs="Times New Roman"/>
          <w:sz w:val="24"/>
          <w:szCs w:val="24"/>
          <w:lang w:val="es-ES"/>
        </w:rPr>
        <w:t>P</w:t>
      </w:r>
      <w:r w:rsidR="00015A4D" w:rsidRPr="00BE4C2F">
        <w:rPr>
          <w:rFonts w:ascii="Times New Roman" w:hAnsi="Times New Roman" w:cs="Times New Roman"/>
          <w:sz w:val="24"/>
          <w:szCs w:val="24"/>
          <w:lang w:val="es-ES"/>
        </w:rPr>
        <w:t xml:space="preserve">royecto </w:t>
      </w:r>
      <w:r w:rsidR="000D7F72" w:rsidRPr="00BE4C2F">
        <w:rPr>
          <w:rFonts w:ascii="Times New Roman" w:hAnsi="Times New Roman" w:cs="Times New Roman"/>
          <w:sz w:val="24"/>
          <w:szCs w:val="24"/>
          <w:lang w:val="es-ES"/>
        </w:rPr>
        <w:t xml:space="preserve">de vida y </w:t>
      </w:r>
      <w:r w:rsidR="00015A4D">
        <w:rPr>
          <w:rFonts w:ascii="Times New Roman" w:hAnsi="Times New Roman" w:cs="Times New Roman"/>
          <w:sz w:val="24"/>
          <w:szCs w:val="24"/>
          <w:lang w:val="es-ES"/>
        </w:rPr>
        <w:t>C</w:t>
      </w:r>
      <w:r w:rsidR="00015A4D" w:rsidRPr="00BE4C2F">
        <w:rPr>
          <w:rFonts w:ascii="Times New Roman" w:hAnsi="Times New Roman" w:cs="Times New Roman"/>
          <w:sz w:val="24"/>
          <w:szCs w:val="24"/>
          <w:lang w:val="es-ES"/>
        </w:rPr>
        <w:t xml:space="preserve">ontrol </w:t>
      </w:r>
      <w:r w:rsidR="000D7F72" w:rsidRPr="00BE4C2F">
        <w:rPr>
          <w:rFonts w:ascii="Times New Roman" w:hAnsi="Times New Roman" w:cs="Times New Roman"/>
          <w:sz w:val="24"/>
          <w:szCs w:val="24"/>
          <w:lang w:val="es-ES"/>
        </w:rPr>
        <w:t>de situaciones</w:t>
      </w:r>
      <w:r w:rsidR="00015A4D">
        <w:rPr>
          <w:rFonts w:ascii="Times New Roman" w:hAnsi="Times New Roman" w:cs="Times New Roman"/>
          <w:sz w:val="24"/>
          <w:szCs w:val="24"/>
          <w:lang w:val="es-ES"/>
        </w:rPr>
        <w:t xml:space="preserve"> en lo que refiere a los de</w:t>
      </w:r>
      <w:r w:rsidR="000D7F72" w:rsidRPr="00BE4C2F">
        <w:rPr>
          <w:rFonts w:ascii="Times New Roman" w:hAnsi="Times New Roman" w:cs="Times New Roman"/>
          <w:sz w:val="24"/>
          <w:szCs w:val="24"/>
          <w:lang w:val="es-ES"/>
        </w:rPr>
        <w:t xml:space="preserve"> Medicina y Enfermería</w:t>
      </w:r>
      <w:r w:rsidR="007341D7">
        <w:rPr>
          <w:rFonts w:ascii="Times New Roman" w:hAnsi="Times New Roman" w:cs="Times New Roman"/>
          <w:sz w:val="24"/>
          <w:szCs w:val="24"/>
          <w:lang w:val="es-ES"/>
        </w:rPr>
        <w:t xml:space="preserve"> (tabla 5)</w:t>
      </w:r>
      <w:r w:rsidR="000D7F72" w:rsidRPr="00BE4C2F">
        <w:rPr>
          <w:rFonts w:ascii="Times New Roman" w:hAnsi="Times New Roman" w:cs="Times New Roman"/>
          <w:sz w:val="24"/>
          <w:szCs w:val="24"/>
          <w:lang w:val="es-ES"/>
        </w:rPr>
        <w:t xml:space="preserve">, pero </w:t>
      </w:r>
      <w:r w:rsidR="003A475D">
        <w:rPr>
          <w:rFonts w:ascii="Times New Roman" w:hAnsi="Times New Roman" w:cs="Times New Roman"/>
          <w:sz w:val="24"/>
          <w:szCs w:val="24"/>
          <w:lang w:val="es-ES"/>
        </w:rPr>
        <w:t>los</w:t>
      </w:r>
      <w:r w:rsidR="001F0658">
        <w:rPr>
          <w:rFonts w:ascii="Times New Roman" w:hAnsi="Times New Roman" w:cs="Times New Roman"/>
          <w:sz w:val="24"/>
          <w:szCs w:val="24"/>
          <w:lang w:val="es-ES"/>
        </w:rPr>
        <w:t xml:space="preserve"> de</w:t>
      </w:r>
      <w:r w:rsidR="003A475D">
        <w:rPr>
          <w:rFonts w:ascii="Times New Roman" w:hAnsi="Times New Roman" w:cs="Times New Roman"/>
          <w:sz w:val="24"/>
          <w:szCs w:val="24"/>
          <w:lang w:val="es-ES"/>
        </w:rPr>
        <w:t xml:space="preserve"> </w:t>
      </w:r>
      <w:r w:rsidR="000D7F72" w:rsidRPr="00BE4C2F">
        <w:rPr>
          <w:rFonts w:ascii="Times New Roman" w:hAnsi="Times New Roman" w:cs="Times New Roman"/>
          <w:sz w:val="24"/>
          <w:szCs w:val="24"/>
          <w:lang w:val="es-ES"/>
        </w:rPr>
        <w:t>Nutrición y Medicina</w:t>
      </w:r>
      <w:r w:rsidR="003A475D">
        <w:rPr>
          <w:rFonts w:ascii="Times New Roman" w:hAnsi="Times New Roman" w:cs="Times New Roman"/>
          <w:sz w:val="24"/>
          <w:szCs w:val="24"/>
          <w:lang w:val="es-ES"/>
        </w:rPr>
        <w:t xml:space="preserve"> </w:t>
      </w:r>
      <w:r w:rsidR="003A475D" w:rsidRPr="00BE4C2F">
        <w:rPr>
          <w:rFonts w:ascii="Times New Roman" w:hAnsi="Times New Roman" w:cs="Times New Roman"/>
          <w:sz w:val="24"/>
          <w:szCs w:val="24"/>
          <w:lang w:val="es-ES"/>
        </w:rPr>
        <w:t>tienen mayor puntaje</w:t>
      </w:r>
      <w:r w:rsidR="003A475D">
        <w:rPr>
          <w:rFonts w:ascii="Times New Roman" w:hAnsi="Times New Roman" w:cs="Times New Roman"/>
          <w:sz w:val="24"/>
          <w:szCs w:val="24"/>
          <w:lang w:val="es-ES"/>
        </w:rPr>
        <w:t xml:space="preserve"> </w:t>
      </w:r>
      <w:r w:rsidR="003A475D" w:rsidRPr="00BE4C2F">
        <w:rPr>
          <w:rFonts w:ascii="Times New Roman" w:hAnsi="Times New Roman" w:cs="Times New Roman"/>
          <w:sz w:val="24"/>
          <w:szCs w:val="24"/>
          <w:lang w:val="es-ES"/>
        </w:rPr>
        <w:t xml:space="preserve">en </w:t>
      </w:r>
      <w:r w:rsidR="003A475D">
        <w:rPr>
          <w:rFonts w:ascii="Times New Roman" w:hAnsi="Times New Roman" w:cs="Times New Roman"/>
          <w:sz w:val="24"/>
          <w:szCs w:val="24"/>
          <w:lang w:val="es-ES"/>
        </w:rPr>
        <w:t>A</w:t>
      </w:r>
      <w:r w:rsidR="003A475D" w:rsidRPr="00BE4C2F">
        <w:rPr>
          <w:rFonts w:ascii="Times New Roman" w:hAnsi="Times New Roman" w:cs="Times New Roman"/>
          <w:sz w:val="24"/>
          <w:szCs w:val="24"/>
          <w:lang w:val="es-ES"/>
        </w:rPr>
        <w:t>ceptación a s</w:t>
      </w:r>
      <w:r w:rsidR="003A475D">
        <w:rPr>
          <w:rFonts w:ascii="Times New Roman" w:hAnsi="Times New Roman" w:cs="Times New Roman"/>
          <w:sz w:val="24"/>
          <w:szCs w:val="24"/>
          <w:lang w:val="es-ES"/>
        </w:rPr>
        <w:t>í</w:t>
      </w:r>
      <w:r w:rsidR="003A475D" w:rsidRPr="00BE4C2F">
        <w:rPr>
          <w:rFonts w:ascii="Times New Roman" w:hAnsi="Times New Roman" w:cs="Times New Roman"/>
          <w:sz w:val="24"/>
          <w:szCs w:val="24"/>
          <w:lang w:val="es-ES"/>
        </w:rPr>
        <w:t xml:space="preserve"> mismo</w:t>
      </w:r>
      <w:r w:rsidR="003A475D">
        <w:rPr>
          <w:rFonts w:ascii="Times New Roman" w:hAnsi="Times New Roman" w:cs="Times New Roman"/>
          <w:sz w:val="24"/>
          <w:szCs w:val="24"/>
          <w:lang w:val="es-ES"/>
        </w:rPr>
        <w:t>s.</w:t>
      </w:r>
      <w:r w:rsidR="003A475D" w:rsidRPr="00BE4C2F">
        <w:rPr>
          <w:rFonts w:ascii="Times New Roman" w:hAnsi="Times New Roman" w:cs="Times New Roman"/>
          <w:sz w:val="24"/>
          <w:szCs w:val="24"/>
          <w:lang w:val="es-ES"/>
        </w:rPr>
        <w:t xml:space="preserve"> </w:t>
      </w:r>
      <w:r w:rsidR="003A475D">
        <w:rPr>
          <w:rFonts w:ascii="Times New Roman" w:hAnsi="Times New Roman" w:cs="Times New Roman"/>
          <w:sz w:val="24"/>
          <w:szCs w:val="24"/>
          <w:lang w:val="es-ES"/>
        </w:rPr>
        <w:t>N</w:t>
      </w:r>
      <w:r w:rsidR="003A475D" w:rsidRPr="00BE4C2F">
        <w:rPr>
          <w:rFonts w:ascii="Times New Roman" w:hAnsi="Times New Roman" w:cs="Times New Roman"/>
          <w:sz w:val="24"/>
          <w:szCs w:val="24"/>
          <w:lang w:val="es-ES"/>
        </w:rPr>
        <w:t xml:space="preserve">o </w:t>
      </w:r>
      <w:r w:rsidR="00F526F8" w:rsidRPr="00BE4C2F">
        <w:rPr>
          <w:rFonts w:ascii="Times New Roman" w:hAnsi="Times New Roman" w:cs="Times New Roman"/>
          <w:sz w:val="24"/>
          <w:szCs w:val="24"/>
          <w:lang w:val="es-ES"/>
        </w:rPr>
        <w:t>se ha</w:t>
      </w:r>
      <w:r w:rsidR="003A475D">
        <w:rPr>
          <w:rFonts w:ascii="Times New Roman" w:hAnsi="Times New Roman" w:cs="Times New Roman"/>
          <w:sz w:val="24"/>
          <w:szCs w:val="24"/>
          <w:lang w:val="es-ES"/>
        </w:rPr>
        <w:t>n</w:t>
      </w:r>
      <w:r w:rsidR="00F526F8" w:rsidRPr="00BE4C2F">
        <w:rPr>
          <w:rFonts w:ascii="Times New Roman" w:hAnsi="Times New Roman" w:cs="Times New Roman"/>
          <w:sz w:val="24"/>
          <w:szCs w:val="24"/>
          <w:lang w:val="es-ES"/>
        </w:rPr>
        <w:t xml:space="preserve"> encontrado estudios similares en estudiantes del área de la salud</w:t>
      </w:r>
      <w:r w:rsidR="003A475D">
        <w:rPr>
          <w:rFonts w:ascii="Times New Roman" w:hAnsi="Times New Roman" w:cs="Times New Roman"/>
          <w:sz w:val="24"/>
          <w:szCs w:val="24"/>
          <w:lang w:val="es-ES"/>
        </w:rPr>
        <w:t>;</w:t>
      </w:r>
      <w:r w:rsidR="00F526F8" w:rsidRPr="00BE4C2F">
        <w:rPr>
          <w:rFonts w:ascii="Times New Roman" w:hAnsi="Times New Roman" w:cs="Times New Roman"/>
          <w:sz w:val="24"/>
          <w:szCs w:val="24"/>
          <w:lang w:val="es-ES"/>
        </w:rPr>
        <w:t xml:space="preserve"> solamente </w:t>
      </w:r>
      <w:r w:rsidR="00F526F8" w:rsidRPr="00DE03E5">
        <w:rPr>
          <w:rFonts w:ascii="Times New Roman" w:hAnsi="Times New Roman" w:cs="Times New Roman"/>
          <w:sz w:val="24"/>
          <w:szCs w:val="24"/>
          <w:lang w:val="es-ES"/>
        </w:rPr>
        <w:t xml:space="preserve">el de </w:t>
      </w:r>
      <w:r w:rsidR="000D7F72" w:rsidRPr="00DE03E5">
        <w:rPr>
          <w:rFonts w:ascii="Times New Roman" w:hAnsi="Times New Roman" w:cs="Times New Roman"/>
          <w:sz w:val="24"/>
          <w:szCs w:val="24"/>
        </w:rPr>
        <w:t>Escudero (2018)</w:t>
      </w:r>
      <w:r w:rsidR="003A475D" w:rsidRPr="00DE03E5">
        <w:rPr>
          <w:rFonts w:ascii="Times New Roman" w:hAnsi="Times New Roman" w:cs="Times New Roman"/>
          <w:sz w:val="24"/>
          <w:szCs w:val="24"/>
        </w:rPr>
        <w:t>,</w:t>
      </w:r>
      <w:r w:rsidR="000D7F72">
        <w:rPr>
          <w:rFonts w:ascii="Times New Roman" w:hAnsi="Times New Roman" w:cs="Times New Roman"/>
          <w:sz w:val="24"/>
          <w:szCs w:val="24"/>
        </w:rPr>
        <w:t xml:space="preserve"> </w:t>
      </w:r>
      <w:r w:rsidR="00F526F8">
        <w:rPr>
          <w:rFonts w:ascii="Times New Roman" w:hAnsi="Times New Roman" w:cs="Times New Roman"/>
          <w:sz w:val="24"/>
          <w:szCs w:val="24"/>
        </w:rPr>
        <w:t xml:space="preserve">que reporta que cerca de la mitad de </w:t>
      </w:r>
      <w:r w:rsidR="003A475D">
        <w:rPr>
          <w:rFonts w:ascii="Times New Roman" w:hAnsi="Times New Roman" w:cs="Times New Roman"/>
          <w:sz w:val="24"/>
          <w:szCs w:val="24"/>
        </w:rPr>
        <w:t>los estudiantes</w:t>
      </w:r>
      <w:r w:rsidR="00F526F8">
        <w:rPr>
          <w:rFonts w:ascii="Times New Roman" w:hAnsi="Times New Roman" w:cs="Times New Roman"/>
          <w:sz w:val="24"/>
          <w:szCs w:val="24"/>
        </w:rPr>
        <w:t xml:space="preserve"> de </w:t>
      </w:r>
      <w:r w:rsidR="003A475D">
        <w:rPr>
          <w:rFonts w:ascii="Times New Roman" w:hAnsi="Times New Roman" w:cs="Times New Roman"/>
          <w:sz w:val="24"/>
          <w:szCs w:val="24"/>
        </w:rPr>
        <w:t xml:space="preserve">psicología </w:t>
      </w:r>
      <w:r w:rsidR="001F0658">
        <w:rPr>
          <w:rFonts w:ascii="Times New Roman" w:hAnsi="Times New Roman" w:cs="Times New Roman"/>
          <w:sz w:val="24"/>
          <w:szCs w:val="24"/>
        </w:rPr>
        <w:t xml:space="preserve">de su muestra </w:t>
      </w:r>
      <w:r w:rsidR="00F526F8">
        <w:rPr>
          <w:rFonts w:ascii="Times New Roman" w:hAnsi="Times New Roman" w:cs="Times New Roman"/>
          <w:sz w:val="24"/>
          <w:szCs w:val="24"/>
        </w:rPr>
        <w:t>presenta</w:t>
      </w:r>
      <w:r w:rsidR="003A475D">
        <w:rPr>
          <w:rFonts w:ascii="Times New Roman" w:hAnsi="Times New Roman" w:cs="Times New Roman"/>
          <w:sz w:val="24"/>
          <w:szCs w:val="24"/>
        </w:rPr>
        <w:t>n</w:t>
      </w:r>
      <w:r w:rsidR="00F526F8">
        <w:rPr>
          <w:rFonts w:ascii="Times New Roman" w:hAnsi="Times New Roman" w:cs="Times New Roman"/>
          <w:sz w:val="24"/>
          <w:szCs w:val="24"/>
        </w:rPr>
        <w:t xml:space="preserve"> un nivel medio de bienestar</w:t>
      </w:r>
      <w:r w:rsidR="000D7F72">
        <w:rPr>
          <w:rFonts w:ascii="Times New Roman" w:hAnsi="Times New Roman" w:cs="Times New Roman"/>
          <w:sz w:val="24"/>
          <w:szCs w:val="24"/>
        </w:rPr>
        <w:t>. Por ello, es necesario abordar estudios similares que involucren a estudiantes de ciencias de la salud, por sus competencias, compromiso y vocación de servicio la población</w:t>
      </w:r>
      <w:r w:rsidR="001F0658">
        <w:rPr>
          <w:rFonts w:ascii="Times New Roman" w:hAnsi="Times New Roman" w:cs="Times New Roman"/>
          <w:sz w:val="24"/>
          <w:szCs w:val="24"/>
        </w:rPr>
        <w:t>.</w:t>
      </w:r>
    </w:p>
    <w:p w14:paraId="034D789A" w14:textId="77777777" w:rsidR="00AB63F7" w:rsidRDefault="00AB63F7" w:rsidP="000B6F72">
      <w:pPr>
        <w:pStyle w:val="Prrafodelista"/>
        <w:tabs>
          <w:tab w:val="left" w:pos="0"/>
        </w:tabs>
        <w:autoSpaceDE w:val="0"/>
        <w:autoSpaceDN w:val="0"/>
        <w:adjustRightInd w:val="0"/>
        <w:spacing w:after="0" w:line="360" w:lineRule="auto"/>
        <w:ind w:left="0"/>
        <w:jc w:val="center"/>
        <w:rPr>
          <w:rFonts w:ascii="Times New Roman" w:hAnsi="Times New Roman" w:cs="Times New Roman"/>
          <w:b/>
          <w:sz w:val="32"/>
          <w:szCs w:val="32"/>
        </w:rPr>
      </w:pPr>
    </w:p>
    <w:p w14:paraId="604AD041" w14:textId="05A8995E" w:rsidR="006F4E7D" w:rsidRPr="00C40D02" w:rsidRDefault="006B376C" w:rsidP="00AF6A98">
      <w:pPr>
        <w:pStyle w:val="Prrafodelista"/>
        <w:tabs>
          <w:tab w:val="left" w:pos="0"/>
        </w:tabs>
        <w:autoSpaceDE w:val="0"/>
        <w:autoSpaceDN w:val="0"/>
        <w:adjustRightInd w:val="0"/>
        <w:spacing w:after="0" w:line="360" w:lineRule="auto"/>
        <w:ind w:left="0"/>
        <w:jc w:val="center"/>
        <w:rPr>
          <w:rFonts w:ascii="Times New Roman" w:hAnsi="Times New Roman" w:cs="Times New Roman"/>
          <w:sz w:val="24"/>
          <w:szCs w:val="24"/>
        </w:rPr>
      </w:pPr>
      <w:r w:rsidRPr="006B376C">
        <w:rPr>
          <w:rFonts w:ascii="Times New Roman" w:hAnsi="Times New Roman" w:cs="Times New Roman"/>
          <w:b/>
          <w:sz w:val="32"/>
          <w:szCs w:val="32"/>
        </w:rPr>
        <w:t>Conclusiones</w:t>
      </w:r>
    </w:p>
    <w:p w14:paraId="31243996" w14:textId="6863C980" w:rsidR="006F4E7D" w:rsidRPr="00084831" w:rsidRDefault="006F4E7D" w:rsidP="00D26326">
      <w:pPr>
        <w:spacing w:after="0" w:line="360" w:lineRule="auto"/>
        <w:ind w:firstLine="708"/>
        <w:jc w:val="both"/>
        <w:rPr>
          <w:rFonts w:ascii="Times New Roman" w:hAnsi="Times New Roman" w:cs="Times New Roman"/>
          <w:sz w:val="24"/>
          <w:szCs w:val="24"/>
        </w:rPr>
      </w:pPr>
      <w:r w:rsidRPr="00B14E7A">
        <w:rPr>
          <w:rFonts w:ascii="Times New Roman" w:hAnsi="Times New Roman" w:cs="Times New Roman"/>
          <w:sz w:val="24"/>
          <w:szCs w:val="24"/>
        </w:rPr>
        <w:t xml:space="preserve">La mayoría de los estudiantes universitarios </w:t>
      </w:r>
      <w:r w:rsidR="005E5AEC">
        <w:rPr>
          <w:rFonts w:ascii="Times New Roman" w:hAnsi="Times New Roman" w:cs="Times New Roman"/>
          <w:sz w:val="24"/>
          <w:szCs w:val="24"/>
        </w:rPr>
        <w:t>del área de salud</w:t>
      </w:r>
      <w:r w:rsidR="00262613">
        <w:rPr>
          <w:rFonts w:ascii="Times New Roman" w:hAnsi="Times New Roman" w:cs="Times New Roman"/>
          <w:sz w:val="24"/>
          <w:szCs w:val="24"/>
        </w:rPr>
        <w:t xml:space="preserve"> </w:t>
      </w:r>
      <w:r w:rsidRPr="00B14E7A">
        <w:rPr>
          <w:rFonts w:ascii="Times New Roman" w:hAnsi="Times New Roman" w:cs="Times New Roman"/>
          <w:sz w:val="24"/>
          <w:szCs w:val="24"/>
        </w:rPr>
        <w:t>presentan un bienestar psicológico adecuado, lo que podría influir en sus relaciones sociales, en su crecimiento personal y en el rendimiento académico.</w:t>
      </w:r>
    </w:p>
    <w:p w14:paraId="55C1FF84" w14:textId="1EE0AE98" w:rsidR="006F4E7D" w:rsidRPr="00084831" w:rsidRDefault="006F4E7D" w:rsidP="00D26326">
      <w:pPr>
        <w:spacing w:after="0" w:line="360" w:lineRule="auto"/>
        <w:ind w:firstLine="708"/>
        <w:jc w:val="both"/>
        <w:rPr>
          <w:rFonts w:ascii="Times New Roman" w:hAnsi="Times New Roman" w:cs="Times New Roman"/>
          <w:sz w:val="24"/>
          <w:szCs w:val="24"/>
        </w:rPr>
      </w:pPr>
      <w:r w:rsidRPr="00B14E7A">
        <w:rPr>
          <w:rFonts w:ascii="Times New Roman" w:hAnsi="Times New Roman" w:cs="Times New Roman"/>
          <w:sz w:val="24"/>
          <w:szCs w:val="24"/>
        </w:rPr>
        <w:t>Los estudiantes universitarios</w:t>
      </w:r>
      <w:r w:rsidR="00262613">
        <w:rPr>
          <w:rFonts w:ascii="Times New Roman" w:hAnsi="Times New Roman" w:cs="Times New Roman"/>
          <w:sz w:val="24"/>
          <w:szCs w:val="24"/>
        </w:rPr>
        <w:t xml:space="preserve"> </w:t>
      </w:r>
      <w:r w:rsidRPr="00B14E7A">
        <w:rPr>
          <w:rFonts w:ascii="Times New Roman" w:hAnsi="Times New Roman" w:cs="Times New Roman"/>
          <w:sz w:val="24"/>
          <w:szCs w:val="24"/>
        </w:rPr>
        <w:t xml:space="preserve">en su mayoría presentan un nivel adecuado en relación </w:t>
      </w:r>
      <w:r w:rsidR="00262613">
        <w:rPr>
          <w:rFonts w:ascii="Times New Roman" w:hAnsi="Times New Roman" w:cs="Times New Roman"/>
          <w:sz w:val="24"/>
          <w:szCs w:val="24"/>
        </w:rPr>
        <w:t xml:space="preserve">con el </w:t>
      </w:r>
      <w:r w:rsidRPr="00B14E7A">
        <w:rPr>
          <w:rFonts w:ascii="Times New Roman" w:hAnsi="Times New Roman" w:cs="Times New Roman"/>
          <w:sz w:val="24"/>
          <w:szCs w:val="24"/>
        </w:rPr>
        <w:t>establecimiento de vínculos, tener un proyecto de vida y control del entorno, sin embargo</w:t>
      </w:r>
      <w:r w:rsidR="00262613">
        <w:rPr>
          <w:rFonts w:ascii="Times New Roman" w:hAnsi="Times New Roman" w:cs="Times New Roman"/>
          <w:sz w:val="24"/>
          <w:szCs w:val="24"/>
        </w:rPr>
        <w:t>,</w:t>
      </w:r>
      <w:r w:rsidRPr="00B14E7A">
        <w:rPr>
          <w:rFonts w:ascii="Times New Roman" w:hAnsi="Times New Roman" w:cs="Times New Roman"/>
          <w:sz w:val="24"/>
          <w:szCs w:val="24"/>
        </w:rPr>
        <w:t xml:space="preserve"> más de la mitad de estudiantes tiene</w:t>
      </w:r>
      <w:r w:rsidR="00262613">
        <w:rPr>
          <w:rFonts w:ascii="Times New Roman" w:hAnsi="Times New Roman" w:cs="Times New Roman"/>
          <w:sz w:val="24"/>
          <w:szCs w:val="24"/>
        </w:rPr>
        <w:t>n</w:t>
      </w:r>
      <w:r w:rsidRPr="00B14E7A">
        <w:rPr>
          <w:rFonts w:ascii="Times New Roman" w:hAnsi="Times New Roman" w:cs="Times New Roman"/>
          <w:sz w:val="24"/>
          <w:szCs w:val="24"/>
        </w:rPr>
        <w:t xml:space="preserve"> un nivel inadecuado en la dimensión </w:t>
      </w:r>
      <w:r w:rsidR="00262613">
        <w:rPr>
          <w:rFonts w:ascii="Times New Roman" w:hAnsi="Times New Roman" w:cs="Times New Roman"/>
          <w:sz w:val="24"/>
          <w:szCs w:val="24"/>
        </w:rPr>
        <w:t>A</w:t>
      </w:r>
      <w:r w:rsidR="00262613" w:rsidRPr="00B14E7A">
        <w:rPr>
          <w:rFonts w:ascii="Times New Roman" w:hAnsi="Times New Roman" w:cs="Times New Roman"/>
          <w:sz w:val="24"/>
          <w:szCs w:val="24"/>
        </w:rPr>
        <w:t>ceptación</w:t>
      </w:r>
      <w:r w:rsidRPr="00B14E7A">
        <w:rPr>
          <w:rFonts w:ascii="Times New Roman" w:hAnsi="Times New Roman" w:cs="Times New Roman"/>
          <w:sz w:val="24"/>
          <w:szCs w:val="24"/>
        </w:rPr>
        <w:t xml:space="preserve">, que está relacionado </w:t>
      </w:r>
      <w:r w:rsidR="00262613">
        <w:rPr>
          <w:rFonts w:ascii="Times New Roman" w:hAnsi="Times New Roman" w:cs="Times New Roman"/>
          <w:sz w:val="24"/>
          <w:szCs w:val="24"/>
        </w:rPr>
        <w:t xml:space="preserve">con </w:t>
      </w:r>
      <w:r w:rsidRPr="00B14E7A">
        <w:rPr>
          <w:rFonts w:ascii="Times New Roman" w:hAnsi="Times New Roman" w:cs="Times New Roman"/>
          <w:sz w:val="24"/>
          <w:szCs w:val="24"/>
        </w:rPr>
        <w:t>que no están conformes con el cuerpo que tiene</w:t>
      </w:r>
      <w:r w:rsidR="00262613">
        <w:rPr>
          <w:rFonts w:ascii="Times New Roman" w:hAnsi="Times New Roman" w:cs="Times New Roman"/>
          <w:sz w:val="24"/>
          <w:szCs w:val="24"/>
        </w:rPr>
        <w:t>n</w:t>
      </w:r>
      <w:r w:rsidRPr="00B14E7A">
        <w:rPr>
          <w:rFonts w:ascii="Times New Roman" w:hAnsi="Times New Roman" w:cs="Times New Roman"/>
          <w:sz w:val="24"/>
          <w:szCs w:val="24"/>
        </w:rPr>
        <w:t>, no le cae</w:t>
      </w:r>
      <w:r w:rsidR="00D43B84">
        <w:rPr>
          <w:rFonts w:ascii="Times New Roman" w:hAnsi="Times New Roman" w:cs="Times New Roman"/>
          <w:sz w:val="24"/>
          <w:szCs w:val="24"/>
        </w:rPr>
        <w:t>n</w:t>
      </w:r>
      <w:r w:rsidRPr="00B14E7A">
        <w:rPr>
          <w:rFonts w:ascii="Times New Roman" w:hAnsi="Times New Roman" w:cs="Times New Roman"/>
          <w:sz w:val="24"/>
          <w:szCs w:val="24"/>
        </w:rPr>
        <w:t xml:space="preserve"> bien a la gente y que no están </w:t>
      </w:r>
      <w:r w:rsidR="004648EC" w:rsidRPr="00B14E7A">
        <w:rPr>
          <w:rFonts w:ascii="Times New Roman" w:hAnsi="Times New Roman" w:cs="Times New Roman"/>
          <w:sz w:val="24"/>
          <w:szCs w:val="24"/>
        </w:rPr>
        <w:t>conforme</w:t>
      </w:r>
      <w:r w:rsidR="004648EC">
        <w:rPr>
          <w:rFonts w:ascii="Times New Roman" w:hAnsi="Times New Roman" w:cs="Times New Roman"/>
          <w:sz w:val="24"/>
          <w:szCs w:val="24"/>
        </w:rPr>
        <w:t>s</w:t>
      </w:r>
      <w:r w:rsidR="004648EC" w:rsidRPr="00B14E7A">
        <w:rPr>
          <w:rFonts w:ascii="Times New Roman" w:hAnsi="Times New Roman" w:cs="Times New Roman"/>
          <w:sz w:val="24"/>
          <w:szCs w:val="24"/>
        </w:rPr>
        <w:t xml:space="preserve"> </w:t>
      </w:r>
      <w:r w:rsidRPr="00B14E7A">
        <w:rPr>
          <w:rFonts w:ascii="Times New Roman" w:hAnsi="Times New Roman" w:cs="Times New Roman"/>
          <w:sz w:val="24"/>
          <w:szCs w:val="24"/>
        </w:rPr>
        <w:t>con su forma de ser, lo cual</w:t>
      </w:r>
      <w:r w:rsidR="000B6F72">
        <w:rPr>
          <w:rFonts w:ascii="Times New Roman" w:hAnsi="Times New Roman" w:cs="Times New Roman"/>
          <w:sz w:val="24"/>
          <w:szCs w:val="24"/>
        </w:rPr>
        <w:t xml:space="preserve"> </w:t>
      </w:r>
      <w:r w:rsidRPr="00B14E7A">
        <w:rPr>
          <w:rFonts w:ascii="Times New Roman" w:hAnsi="Times New Roman" w:cs="Times New Roman"/>
          <w:sz w:val="24"/>
          <w:szCs w:val="24"/>
        </w:rPr>
        <w:t>influ</w:t>
      </w:r>
      <w:r w:rsidR="00D7360B">
        <w:rPr>
          <w:rFonts w:ascii="Times New Roman" w:hAnsi="Times New Roman" w:cs="Times New Roman"/>
          <w:sz w:val="24"/>
          <w:szCs w:val="24"/>
        </w:rPr>
        <w:t>ye</w:t>
      </w:r>
      <w:r w:rsidRPr="00B14E7A">
        <w:rPr>
          <w:rFonts w:ascii="Times New Roman" w:hAnsi="Times New Roman" w:cs="Times New Roman"/>
          <w:sz w:val="24"/>
          <w:szCs w:val="24"/>
        </w:rPr>
        <w:t xml:space="preserve"> en su autoestima</w:t>
      </w:r>
      <w:r w:rsidR="00D7360B">
        <w:rPr>
          <w:rFonts w:ascii="Times New Roman" w:hAnsi="Times New Roman" w:cs="Times New Roman"/>
          <w:sz w:val="24"/>
          <w:szCs w:val="24"/>
        </w:rPr>
        <w:t xml:space="preserve"> y rendimiento académico</w:t>
      </w:r>
      <w:r w:rsidRPr="00B14E7A">
        <w:rPr>
          <w:rFonts w:ascii="Times New Roman" w:hAnsi="Times New Roman" w:cs="Times New Roman"/>
          <w:sz w:val="24"/>
          <w:szCs w:val="24"/>
        </w:rPr>
        <w:t>.</w:t>
      </w:r>
    </w:p>
    <w:p w14:paraId="0E74447F" w14:textId="43B61B0F" w:rsidR="006F4E7D" w:rsidRDefault="006F4E7D" w:rsidP="00D26326">
      <w:pPr>
        <w:spacing w:after="0" w:line="360" w:lineRule="auto"/>
        <w:ind w:firstLine="708"/>
        <w:jc w:val="both"/>
        <w:rPr>
          <w:rFonts w:ascii="Times New Roman" w:hAnsi="Times New Roman" w:cs="Times New Roman"/>
          <w:sz w:val="24"/>
          <w:szCs w:val="24"/>
        </w:rPr>
      </w:pPr>
      <w:r w:rsidRPr="00B14E7A">
        <w:rPr>
          <w:rFonts w:ascii="Times New Roman" w:hAnsi="Times New Roman" w:cs="Times New Roman"/>
          <w:sz w:val="24"/>
          <w:szCs w:val="24"/>
        </w:rPr>
        <w:t xml:space="preserve">Los estudiantes universitarios en su mayoría presentan bienestar psicológico inadecuado en las escuelas de Tecnología </w:t>
      </w:r>
      <w:r w:rsidR="00D43B84">
        <w:rPr>
          <w:rFonts w:ascii="Times New Roman" w:hAnsi="Times New Roman" w:cs="Times New Roman"/>
          <w:sz w:val="24"/>
          <w:szCs w:val="24"/>
        </w:rPr>
        <w:t>M</w:t>
      </w:r>
      <w:r w:rsidR="00D43B84" w:rsidRPr="00B14E7A">
        <w:rPr>
          <w:rFonts w:ascii="Times New Roman" w:hAnsi="Times New Roman" w:cs="Times New Roman"/>
          <w:sz w:val="24"/>
          <w:szCs w:val="24"/>
        </w:rPr>
        <w:t>édica</w:t>
      </w:r>
      <w:r w:rsidRPr="00B14E7A">
        <w:rPr>
          <w:rFonts w:ascii="Times New Roman" w:hAnsi="Times New Roman" w:cs="Times New Roman"/>
          <w:sz w:val="24"/>
          <w:szCs w:val="24"/>
        </w:rPr>
        <w:t xml:space="preserve">, </w:t>
      </w:r>
      <w:r w:rsidR="00D43B84">
        <w:rPr>
          <w:rFonts w:ascii="Times New Roman" w:hAnsi="Times New Roman" w:cs="Times New Roman"/>
          <w:sz w:val="24"/>
          <w:szCs w:val="24"/>
        </w:rPr>
        <w:t>N</w:t>
      </w:r>
      <w:r w:rsidR="00D43B84" w:rsidRPr="00B14E7A">
        <w:rPr>
          <w:rFonts w:ascii="Times New Roman" w:hAnsi="Times New Roman" w:cs="Times New Roman"/>
          <w:sz w:val="24"/>
          <w:szCs w:val="24"/>
        </w:rPr>
        <w:t xml:space="preserve">utrición </w:t>
      </w:r>
      <w:r w:rsidRPr="00B14E7A">
        <w:rPr>
          <w:rFonts w:ascii="Times New Roman" w:hAnsi="Times New Roman" w:cs="Times New Roman"/>
          <w:sz w:val="24"/>
          <w:szCs w:val="24"/>
        </w:rPr>
        <w:t xml:space="preserve">y </w:t>
      </w:r>
      <w:r w:rsidR="00D43B84">
        <w:rPr>
          <w:rFonts w:ascii="Times New Roman" w:hAnsi="Times New Roman" w:cs="Times New Roman"/>
          <w:sz w:val="24"/>
          <w:szCs w:val="24"/>
        </w:rPr>
        <w:t>O</w:t>
      </w:r>
      <w:r w:rsidR="00D43B84" w:rsidRPr="00B14E7A">
        <w:rPr>
          <w:rFonts w:ascii="Times New Roman" w:hAnsi="Times New Roman" w:cs="Times New Roman"/>
          <w:sz w:val="24"/>
          <w:szCs w:val="24"/>
        </w:rPr>
        <w:t>bstetricia</w:t>
      </w:r>
      <w:r w:rsidRPr="00B14E7A">
        <w:rPr>
          <w:rFonts w:ascii="Times New Roman" w:hAnsi="Times New Roman" w:cs="Times New Roman"/>
          <w:sz w:val="24"/>
          <w:szCs w:val="24"/>
        </w:rPr>
        <w:t>, y bienestar psicológico adecuado en las escuelas de Medicina y Enfermería</w:t>
      </w:r>
      <w:r w:rsidR="00D43B84">
        <w:rPr>
          <w:rFonts w:ascii="Times New Roman" w:hAnsi="Times New Roman" w:cs="Times New Roman"/>
          <w:sz w:val="24"/>
          <w:szCs w:val="24"/>
        </w:rPr>
        <w:t>.</w:t>
      </w:r>
    </w:p>
    <w:p w14:paraId="1D7471F0" w14:textId="77777777" w:rsidR="006F4E7D" w:rsidRPr="0050319B" w:rsidRDefault="006F4E7D" w:rsidP="00D26326">
      <w:pPr>
        <w:pStyle w:val="Prrafodelista"/>
        <w:spacing w:after="0" w:line="360" w:lineRule="auto"/>
        <w:ind w:left="0" w:firstLine="708"/>
        <w:jc w:val="both"/>
        <w:rPr>
          <w:rFonts w:ascii="Times New Roman" w:hAnsi="Times New Roman" w:cs="Times New Roman"/>
          <w:color w:val="000000"/>
          <w:sz w:val="24"/>
          <w:szCs w:val="24"/>
          <w:shd w:val="clear" w:color="auto" w:fill="FFFFFF"/>
        </w:rPr>
      </w:pPr>
      <w:r w:rsidRPr="0050319B">
        <w:rPr>
          <w:rFonts w:ascii="Times New Roman" w:hAnsi="Times New Roman" w:cs="Times New Roman"/>
          <w:sz w:val="24"/>
          <w:szCs w:val="24"/>
        </w:rPr>
        <w:lastRenderedPageBreak/>
        <w:t xml:space="preserve">Una de las limitaciones del presente estudio fue que no </w:t>
      </w:r>
      <w:r w:rsidRPr="0050319B">
        <w:rPr>
          <w:rFonts w:ascii="Times New Roman" w:hAnsi="Times New Roman" w:cs="Times New Roman"/>
          <w:color w:val="000000"/>
          <w:sz w:val="24"/>
          <w:szCs w:val="24"/>
          <w:shd w:val="clear" w:color="auto" w:fill="FFFFFF"/>
        </w:rPr>
        <w:t xml:space="preserve">se han encontrado muchos trabajos previos que permitan realizar otras comparaciones. </w:t>
      </w:r>
    </w:p>
    <w:p w14:paraId="25816A1A" w14:textId="1C3CFD17" w:rsidR="000E7398" w:rsidRDefault="000E7398" w:rsidP="000B6F72">
      <w:pPr>
        <w:spacing w:after="0" w:line="360" w:lineRule="auto"/>
        <w:jc w:val="both"/>
        <w:rPr>
          <w:rFonts w:ascii="Times New Roman" w:hAnsi="Times New Roman" w:cs="Times New Roman"/>
          <w:sz w:val="24"/>
          <w:szCs w:val="24"/>
        </w:rPr>
      </w:pPr>
    </w:p>
    <w:p w14:paraId="4C50663F" w14:textId="0A870905" w:rsidR="000E7398" w:rsidRPr="00AF6A98" w:rsidRDefault="000E7398" w:rsidP="00AF6A98">
      <w:pPr>
        <w:pStyle w:val="Prrafodelista"/>
        <w:tabs>
          <w:tab w:val="left" w:pos="0"/>
        </w:tabs>
        <w:autoSpaceDE w:val="0"/>
        <w:autoSpaceDN w:val="0"/>
        <w:adjustRightInd w:val="0"/>
        <w:spacing w:after="0" w:line="360" w:lineRule="auto"/>
        <w:ind w:left="0"/>
        <w:jc w:val="center"/>
        <w:rPr>
          <w:rFonts w:ascii="Times New Roman" w:hAnsi="Times New Roman" w:cs="Times New Roman"/>
          <w:b/>
          <w:sz w:val="28"/>
          <w:szCs w:val="28"/>
        </w:rPr>
      </w:pPr>
      <w:r w:rsidRPr="00AF6A98">
        <w:rPr>
          <w:rFonts w:ascii="Times New Roman" w:hAnsi="Times New Roman" w:cs="Times New Roman"/>
          <w:b/>
          <w:sz w:val="28"/>
          <w:szCs w:val="28"/>
        </w:rPr>
        <w:t xml:space="preserve">Futuras </w:t>
      </w:r>
      <w:r w:rsidR="00D26326" w:rsidRPr="00AF6A98">
        <w:rPr>
          <w:rFonts w:ascii="Times New Roman" w:hAnsi="Times New Roman" w:cs="Times New Roman"/>
          <w:b/>
          <w:sz w:val="28"/>
          <w:szCs w:val="28"/>
        </w:rPr>
        <w:t>l</w:t>
      </w:r>
      <w:r w:rsidRPr="00AF6A98">
        <w:rPr>
          <w:rFonts w:ascii="Times New Roman" w:hAnsi="Times New Roman" w:cs="Times New Roman"/>
          <w:b/>
          <w:sz w:val="28"/>
          <w:szCs w:val="28"/>
        </w:rPr>
        <w:t>íneas de investigación</w:t>
      </w:r>
    </w:p>
    <w:p w14:paraId="59247DAC" w14:textId="3C38F254" w:rsidR="000E7398" w:rsidRDefault="000E7398" w:rsidP="00D26326">
      <w:pPr>
        <w:spacing w:after="0" w:line="360" w:lineRule="auto"/>
        <w:ind w:firstLine="708"/>
        <w:jc w:val="both"/>
        <w:rPr>
          <w:rFonts w:ascii="Times New Roman" w:hAnsi="Times New Roman" w:cs="Times New Roman"/>
          <w:sz w:val="24"/>
          <w:szCs w:val="24"/>
        </w:rPr>
      </w:pPr>
      <w:r w:rsidRPr="00B14E7A">
        <w:rPr>
          <w:rFonts w:ascii="Times New Roman" w:hAnsi="Times New Roman" w:cs="Times New Roman"/>
          <w:sz w:val="24"/>
          <w:szCs w:val="24"/>
        </w:rPr>
        <w:t xml:space="preserve">Se recomienda </w:t>
      </w:r>
      <w:r>
        <w:rPr>
          <w:rFonts w:ascii="Times New Roman" w:hAnsi="Times New Roman" w:cs="Times New Roman"/>
          <w:sz w:val="24"/>
          <w:szCs w:val="24"/>
        </w:rPr>
        <w:t xml:space="preserve">desarrollar la línea de investigación de bienestar estudiantil, y realizar investigaciones </w:t>
      </w:r>
      <w:proofErr w:type="spellStart"/>
      <w:r>
        <w:rPr>
          <w:rFonts w:ascii="Times New Roman" w:hAnsi="Times New Roman" w:cs="Times New Roman"/>
          <w:sz w:val="24"/>
          <w:szCs w:val="24"/>
        </w:rPr>
        <w:t>cuali</w:t>
      </w:r>
      <w:proofErr w:type="spellEnd"/>
      <w:r>
        <w:rPr>
          <w:rFonts w:ascii="Times New Roman" w:hAnsi="Times New Roman" w:cs="Times New Roman"/>
          <w:sz w:val="24"/>
          <w:szCs w:val="24"/>
        </w:rPr>
        <w:t xml:space="preserve">-cuantitativas que abarquen los factores que influyen en el bienestar </w:t>
      </w:r>
      <w:r w:rsidR="0012722E">
        <w:rPr>
          <w:rFonts w:ascii="Times New Roman" w:hAnsi="Times New Roman" w:cs="Times New Roman"/>
          <w:sz w:val="24"/>
          <w:szCs w:val="24"/>
        </w:rPr>
        <w:t xml:space="preserve">psicológico </w:t>
      </w:r>
      <w:r>
        <w:rPr>
          <w:rFonts w:ascii="Times New Roman" w:hAnsi="Times New Roman" w:cs="Times New Roman"/>
          <w:sz w:val="24"/>
          <w:szCs w:val="24"/>
        </w:rPr>
        <w:t xml:space="preserve">del estudiante, </w:t>
      </w:r>
      <w:r w:rsidR="0012722E">
        <w:rPr>
          <w:rFonts w:ascii="Times New Roman" w:hAnsi="Times New Roman" w:cs="Times New Roman"/>
          <w:sz w:val="24"/>
          <w:szCs w:val="24"/>
        </w:rPr>
        <w:t>así como intervenciones psicoeducativas que fortalezcan su autoaceptación</w:t>
      </w:r>
      <w:r>
        <w:rPr>
          <w:rFonts w:ascii="Times New Roman" w:hAnsi="Times New Roman" w:cs="Times New Roman"/>
          <w:sz w:val="24"/>
          <w:szCs w:val="24"/>
        </w:rPr>
        <w:t>.</w:t>
      </w:r>
    </w:p>
    <w:p w14:paraId="6CF32F61" w14:textId="77777777" w:rsidR="000E7398" w:rsidRPr="00C40D02" w:rsidRDefault="000E7398" w:rsidP="000B6F72">
      <w:pPr>
        <w:pStyle w:val="Prrafodelista"/>
        <w:tabs>
          <w:tab w:val="left" w:pos="0"/>
        </w:tabs>
        <w:autoSpaceDE w:val="0"/>
        <w:autoSpaceDN w:val="0"/>
        <w:adjustRightInd w:val="0"/>
        <w:spacing w:after="0" w:line="360" w:lineRule="auto"/>
        <w:ind w:left="0"/>
        <w:jc w:val="both"/>
        <w:rPr>
          <w:rFonts w:ascii="Times New Roman" w:hAnsi="Times New Roman" w:cs="Times New Roman"/>
          <w:sz w:val="24"/>
          <w:szCs w:val="24"/>
        </w:rPr>
      </w:pPr>
    </w:p>
    <w:p w14:paraId="00EC41CE" w14:textId="506B9D56" w:rsidR="00D13175" w:rsidRPr="00AF6A98" w:rsidRDefault="00136D03" w:rsidP="000B6F72">
      <w:pPr>
        <w:spacing w:after="0" w:line="360" w:lineRule="auto"/>
        <w:jc w:val="both"/>
        <w:rPr>
          <w:rFonts w:cstheme="minorHAnsi"/>
          <w:b/>
          <w:sz w:val="28"/>
          <w:szCs w:val="28"/>
        </w:rPr>
      </w:pPr>
      <w:r w:rsidRPr="00AF6A98">
        <w:rPr>
          <w:rFonts w:cstheme="minorHAnsi"/>
          <w:b/>
          <w:sz w:val="28"/>
          <w:szCs w:val="28"/>
        </w:rPr>
        <w:t>R</w:t>
      </w:r>
      <w:r w:rsidR="00201075" w:rsidRPr="00AF6A98">
        <w:rPr>
          <w:rFonts w:cstheme="minorHAnsi"/>
          <w:b/>
          <w:sz w:val="28"/>
          <w:szCs w:val="28"/>
        </w:rPr>
        <w:t xml:space="preserve">eferencias </w:t>
      </w:r>
    </w:p>
    <w:p w14:paraId="0CF9E3D4" w14:textId="1C12FE54" w:rsidR="00044ABA" w:rsidRPr="000A3530" w:rsidRDefault="00044ABA" w:rsidP="005370EB">
      <w:pPr>
        <w:spacing w:after="0" w:line="360" w:lineRule="auto"/>
        <w:ind w:left="709"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Araujo, V. y </w:t>
      </w:r>
      <w:proofErr w:type="spellStart"/>
      <w:r w:rsidRPr="00DE03E5">
        <w:rPr>
          <w:rFonts w:ascii="Times New Roman" w:hAnsi="Times New Roman" w:cs="Times New Roman"/>
          <w:sz w:val="24"/>
          <w:szCs w:val="24"/>
        </w:rPr>
        <w:t>Savignon</w:t>
      </w:r>
      <w:proofErr w:type="spellEnd"/>
      <w:r w:rsidRPr="00DE03E5">
        <w:rPr>
          <w:rFonts w:ascii="Times New Roman" w:hAnsi="Times New Roman" w:cs="Times New Roman"/>
          <w:sz w:val="24"/>
          <w:szCs w:val="24"/>
        </w:rPr>
        <w:t>, D. (2018).</w:t>
      </w:r>
      <w:r w:rsidRPr="000A3530">
        <w:rPr>
          <w:rFonts w:ascii="Times New Roman" w:hAnsi="Times New Roman" w:cs="Times New Roman"/>
          <w:sz w:val="24"/>
          <w:szCs w:val="24"/>
        </w:rPr>
        <w:t xml:space="preserve"> Bienestar psicológico en estudiantes repitentes de la Facultad de Psicología de la Universidad de La Habana.</w:t>
      </w:r>
      <w:r w:rsidRPr="00E933D2">
        <w:t xml:space="preserve"> </w:t>
      </w:r>
      <w:r w:rsidRPr="00E933D2">
        <w:rPr>
          <w:rFonts w:ascii="Times New Roman" w:hAnsi="Times New Roman" w:cs="Times New Roman"/>
          <w:i/>
          <w:iCs/>
          <w:sz w:val="24"/>
          <w:szCs w:val="24"/>
        </w:rPr>
        <w:t>Revista Cubana Educación Superior</w:t>
      </w:r>
      <w:r>
        <w:rPr>
          <w:rFonts w:ascii="Times New Roman" w:hAnsi="Times New Roman" w:cs="Times New Roman"/>
          <w:sz w:val="24"/>
          <w:szCs w:val="24"/>
        </w:rPr>
        <w:t xml:space="preserve">, </w:t>
      </w:r>
      <w:r w:rsidRPr="00F2564B">
        <w:rPr>
          <w:rFonts w:ascii="Times New Roman" w:hAnsi="Times New Roman" w:cs="Times New Roman"/>
          <w:i/>
          <w:iCs/>
          <w:sz w:val="24"/>
          <w:szCs w:val="24"/>
        </w:rPr>
        <w:t>2</w:t>
      </w:r>
      <w:r>
        <w:rPr>
          <w:rFonts w:ascii="Times New Roman" w:hAnsi="Times New Roman" w:cs="Times New Roman"/>
          <w:sz w:val="24"/>
          <w:szCs w:val="24"/>
        </w:rPr>
        <w:t xml:space="preserve">, </w:t>
      </w:r>
      <w:r w:rsidRPr="00E933D2">
        <w:rPr>
          <w:rFonts w:ascii="Times New Roman" w:hAnsi="Times New Roman" w:cs="Times New Roman"/>
          <w:sz w:val="24"/>
          <w:szCs w:val="24"/>
        </w:rPr>
        <w:t>178-188</w:t>
      </w:r>
      <w:r w:rsidR="001D2411">
        <w:rPr>
          <w:rFonts w:ascii="Times New Roman" w:hAnsi="Times New Roman" w:cs="Times New Roman"/>
          <w:sz w:val="24"/>
          <w:szCs w:val="24"/>
        </w:rPr>
        <w:t>.</w:t>
      </w:r>
      <w:r w:rsidRPr="000A3530">
        <w:rPr>
          <w:rFonts w:ascii="Times New Roman" w:hAnsi="Times New Roman" w:cs="Times New Roman"/>
          <w:sz w:val="24"/>
          <w:szCs w:val="24"/>
        </w:rPr>
        <w:t xml:space="preserve"> </w:t>
      </w:r>
      <w:r w:rsidR="001D2411">
        <w:rPr>
          <w:rFonts w:ascii="Times New Roman" w:hAnsi="Times New Roman" w:cs="Times New Roman"/>
          <w:sz w:val="24"/>
          <w:szCs w:val="24"/>
        </w:rPr>
        <w:t xml:space="preserve">Recuperado de </w:t>
      </w:r>
      <w:r w:rsidRPr="00E933D2">
        <w:rPr>
          <w:rFonts w:ascii="Times New Roman" w:hAnsi="Times New Roman" w:cs="Times New Roman"/>
          <w:sz w:val="24"/>
          <w:szCs w:val="24"/>
        </w:rPr>
        <w:t>http://scielo.sld.cu/pdf/rces/v37n2/rces14218.pdf</w:t>
      </w:r>
      <w:r w:rsidR="001D2411">
        <w:rPr>
          <w:rFonts w:ascii="Times New Roman" w:hAnsi="Times New Roman" w:cs="Times New Roman"/>
          <w:sz w:val="24"/>
          <w:szCs w:val="24"/>
        </w:rPr>
        <w:t>.</w:t>
      </w:r>
    </w:p>
    <w:p w14:paraId="4164AEB6" w14:textId="46F1F360" w:rsidR="002332D1" w:rsidRDefault="002332D1" w:rsidP="002332D1">
      <w:pPr>
        <w:spacing w:after="0" w:line="360" w:lineRule="auto"/>
        <w:jc w:val="both"/>
        <w:rPr>
          <w:rFonts w:ascii="Times New Roman" w:hAnsi="Times New Roman" w:cs="Times New Roman"/>
          <w:sz w:val="24"/>
          <w:szCs w:val="24"/>
        </w:rPr>
      </w:pPr>
      <w:r w:rsidRPr="00DE03E5">
        <w:rPr>
          <w:rFonts w:ascii="Times New Roman" w:hAnsi="Times New Roman" w:cs="Times New Roman"/>
          <w:sz w:val="24"/>
          <w:szCs w:val="24"/>
        </w:rPr>
        <w:t>1.</w:t>
      </w:r>
      <w:r w:rsidR="00044ABA" w:rsidRPr="00DE03E5">
        <w:rPr>
          <w:rFonts w:ascii="Times New Roman" w:hAnsi="Times New Roman" w:cs="Times New Roman"/>
          <w:sz w:val="24"/>
          <w:szCs w:val="24"/>
        </w:rPr>
        <w:t>Barradas, M., Sánchez, J., Guzmán, M. y Balderrama J. (2015)</w:t>
      </w:r>
      <w:r w:rsidR="00044ABA" w:rsidRPr="002332D1">
        <w:rPr>
          <w:rFonts w:ascii="Times New Roman" w:hAnsi="Times New Roman" w:cs="Times New Roman"/>
          <w:sz w:val="24"/>
          <w:szCs w:val="24"/>
        </w:rPr>
        <w:t xml:space="preserve">. Factores de salud mental </w:t>
      </w:r>
    </w:p>
    <w:p w14:paraId="69A5E97F" w14:textId="4E8F4ADE" w:rsidR="00044ABA" w:rsidRPr="002332D1" w:rsidRDefault="00044ABA" w:rsidP="002332D1">
      <w:pPr>
        <w:spacing w:after="0" w:line="360" w:lineRule="auto"/>
        <w:ind w:left="708"/>
        <w:jc w:val="both"/>
        <w:rPr>
          <w:rFonts w:ascii="Times New Roman" w:hAnsi="Times New Roman" w:cs="Times New Roman"/>
          <w:sz w:val="24"/>
          <w:szCs w:val="24"/>
        </w:rPr>
      </w:pPr>
      <w:r w:rsidRPr="002332D1">
        <w:rPr>
          <w:rFonts w:ascii="Times New Roman" w:hAnsi="Times New Roman" w:cs="Times New Roman"/>
          <w:sz w:val="24"/>
          <w:szCs w:val="24"/>
        </w:rPr>
        <w:t>positiva en estudiantes de psicología universidad veracruzana.</w:t>
      </w:r>
      <w:r w:rsidR="000B6F72" w:rsidRPr="002332D1">
        <w:rPr>
          <w:rFonts w:ascii="Times New Roman" w:hAnsi="Times New Roman" w:cs="Times New Roman"/>
          <w:sz w:val="24"/>
          <w:szCs w:val="24"/>
        </w:rPr>
        <w:t xml:space="preserve"> </w:t>
      </w:r>
      <w:r w:rsidRPr="002332D1">
        <w:rPr>
          <w:rFonts w:ascii="Times New Roman" w:hAnsi="Times New Roman" w:cs="Times New Roman"/>
          <w:i/>
          <w:iCs/>
          <w:sz w:val="24"/>
          <w:szCs w:val="24"/>
        </w:rPr>
        <w:t>R</w:t>
      </w:r>
      <w:r w:rsidR="00EF79A8" w:rsidRPr="002332D1">
        <w:rPr>
          <w:rFonts w:ascii="Times New Roman" w:hAnsi="Times New Roman" w:cs="Times New Roman"/>
          <w:i/>
          <w:iCs/>
          <w:sz w:val="24"/>
          <w:szCs w:val="24"/>
        </w:rPr>
        <w:t>IDE R</w:t>
      </w:r>
      <w:r w:rsidRPr="002332D1">
        <w:rPr>
          <w:rFonts w:ascii="Times New Roman" w:hAnsi="Times New Roman" w:cs="Times New Roman"/>
          <w:i/>
          <w:iCs/>
          <w:sz w:val="24"/>
          <w:szCs w:val="24"/>
        </w:rPr>
        <w:t xml:space="preserve">evista Iberoamericana </w:t>
      </w:r>
      <w:r w:rsidR="00EA556F" w:rsidRPr="002332D1">
        <w:rPr>
          <w:rFonts w:ascii="Times New Roman" w:hAnsi="Times New Roman" w:cs="Times New Roman"/>
          <w:i/>
          <w:iCs/>
          <w:sz w:val="24"/>
          <w:szCs w:val="24"/>
        </w:rPr>
        <w:t xml:space="preserve">para la </w:t>
      </w:r>
      <w:r w:rsidRPr="002332D1">
        <w:rPr>
          <w:rFonts w:ascii="Times New Roman" w:hAnsi="Times New Roman" w:cs="Times New Roman"/>
          <w:i/>
          <w:iCs/>
          <w:sz w:val="24"/>
          <w:szCs w:val="24"/>
        </w:rPr>
        <w:t xml:space="preserve">Investigación </w:t>
      </w:r>
      <w:r w:rsidR="00EA556F" w:rsidRPr="002332D1">
        <w:rPr>
          <w:rFonts w:ascii="Times New Roman" w:hAnsi="Times New Roman" w:cs="Times New Roman"/>
          <w:i/>
          <w:iCs/>
          <w:sz w:val="24"/>
          <w:szCs w:val="24"/>
        </w:rPr>
        <w:t xml:space="preserve">y el </w:t>
      </w:r>
      <w:r w:rsidRPr="002332D1">
        <w:rPr>
          <w:rFonts w:ascii="Times New Roman" w:hAnsi="Times New Roman" w:cs="Times New Roman"/>
          <w:i/>
          <w:iCs/>
          <w:sz w:val="24"/>
          <w:szCs w:val="24"/>
        </w:rPr>
        <w:t>Desarrollo Educativo,</w:t>
      </w:r>
      <w:r w:rsidRPr="002332D1">
        <w:rPr>
          <w:rFonts w:ascii="Times New Roman" w:hAnsi="Times New Roman" w:cs="Times New Roman"/>
          <w:sz w:val="24"/>
          <w:szCs w:val="24"/>
        </w:rPr>
        <w:t xml:space="preserve"> </w:t>
      </w:r>
      <w:r w:rsidRPr="002332D1">
        <w:rPr>
          <w:rFonts w:ascii="Times New Roman" w:hAnsi="Times New Roman" w:cs="Times New Roman"/>
          <w:i/>
          <w:iCs/>
          <w:sz w:val="24"/>
          <w:szCs w:val="24"/>
        </w:rPr>
        <w:t>1</w:t>
      </w:r>
      <w:r w:rsidRPr="002332D1">
        <w:rPr>
          <w:rFonts w:ascii="Times New Roman" w:hAnsi="Times New Roman" w:cs="Times New Roman"/>
          <w:sz w:val="24"/>
          <w:szCs w:val="24"/>
        </w:rPr>
        <w:t xml:space="preserve">(1), 138-150. </w:t>
      </w:r>
      <w:r w:rsidR="00EF79A8" w:rsidRPr="002332D1">
        <w:rPr>
          <w:rFonts w:ascii="Times New Roman" w:hAnsi="Times New Roman" w:cs="Times New Roman"/>
          <w:sz w:val="24"/>
          <w:szCs w:val="24"/>
        </w:rPr>
        <w:t xml:space="preserve">Recuperado de </w:t>
      </w:r>
      <w:r w:rsidRPr="002332D1">
        <w:rPr>
          <w:rFonts w:ascii="Times New Roman" w:hAnsi="Times New Roman" w:cs="Times New Roman"/>
          <w:sz w:val="24"/>
          <w:szCs w:val="24"/>
        </w:rPr>
        <w:t>http://www.ride.org.mx/index.php/RIDE/article/view/19</w:t>
      </w:r>
      <w:r w:rsidR="00EF79A8" w:rsidRPr="002332D1">
        <w:rPr>
          <w:rFonts w:ascii="Times New Roman" w:hAnsi="Times New Roman" w:cs="Times New Roman"/>
          <w:sz w:val="24"/>
          <w:szCs w:val="24"/>
        </w:rPr>
        <w:t>.</w:t>
      </w:r>
    </w:p>
    <w:p w14:paraId="1CFB90CB" w14:textId="12383A5C" w:rsidR="00044ABA" w:rsidRPr="0003799F" w:rsidRDefault="00044ABA" w:rsidP="005370EB">
      <w:pPr>
        <w:spacing w:after="0" w:line="360" w:lineRule="auto"/>
        <w:ind w:left="709" w:hanging="709"/>
        <w:jc w:val="both"/>
        <w:rPr>
          <w:rFonts w:ascii="Times New Roman" w:hAnsi="Times New Roman" w:cs="Times New Roman"/>
          <w:sz w:val="24"/>
          <w:szCs w:val="24"/>
        </w:rPr>
      </w:pPr>
      <w:proofErr w:type="spellStart"/>
      <w:r w:rsidRPr="0003799F">
        <w:rPr>
          <w:rFonts w:ascii="Times New Roman" w:hAnsi="Times New Roman" w:cs="Times New Roman"/>
          <w:sz w:val="24"/>
          <w:szCs w:val="24"/>
        </w:rPr>
        <w:t>Cassaretto</w:t>
      </w:r>
      <w:proofErr w:type="spellEnd"/>
      <w:r w:rsidRPr="0003799F">
        <w:rPr>
          <w:rFonts w:ascii="Times New Roman" w:hAnsi="Times New Roman" w:cs="Times New Roman"/>
          <w:sz w:val="24"/>
          <w:szCs w:val="24"/>
        </w:rPr>
        <w:t xml:space="preserve">, M., Martínez, P. y Tavera, M. (2020). Aproximación a la salud y bienestar en estudiantes universitarios: Importancia de las variables sociodemográficas, académicas y conductuales. </w:t>
      </w:r>
      <w:r w:rsidRPr="0003799F">
        <w:rPr>
          <w:rFonts w:ascii="Times New Roman" w:hAnsi="Times New Roman" w:cs="Times New Roman"/>
          <w:i/>
          <w:iCs/>
          <w:sz w:val="24"/>
          <w:szCs w:val="24"/>
        </w:rPr>
        <w:t>Revista de Psicología</w:t>
      </w:r>
      <w:r w:rsidRPr="0003799F">
        <w:rPr>
          <w:rFonts w:ascii="Times New Roman" w:hAnsi="Times New Roman" w:cs="Times New Roman"/>
          <w:sz w:val="24"/>
          <w:szCs w:val="24"/>
        </w:rPr>
        <w:t xml:space="preserve">, </w:t>
      </w:r>
      <w:r w:rsidRPr="0003799F">
        <w:rPr>
          <w:rFonts w:ascii="Times New Roman" w:hAnsi="Times New Roman" w:cs="Times New Roman"/>
          <w:i/>
          <w:iCs/>
          <w:sz w:val="24"/>
          <w:szCs w:val="24"/>
        </w:rPr>
        <w:t>38</w:t>
      </w:r>
      <w:r w:rsidRPr="0003799F">
        <w:rPr>
          <w:rFonts w:ascii="Times New Roman" w:hAnsi="Times New Roman" w:cs="Times New Roman"/>
          <w:sz w:val="24"/>
          <w:szCs w:val="24"/>
        </w:rPr>
        <w:t xml:space="preserve">(2), 499-528. </w:t>
      </w:r>
      <w:r w:rsidR="00C25847" w:rsidRPr="0003799F">
        <w:rPr>
          <w:rFonts w:ascii="Times New Roman" w:hAnsi="Times New Roman" w:cs="Times New Roman"/>
          <w:sz w:val="24"/>
          <w:szCs w:val="24"/>
        </w:rPr>
        <w:t xml:space="preserve">Recuperado de </w:t>
      </w:r>
      <w:r w:rsidRPr="0003799F">
        <w:rPr>
          <w:rFonts w:ascii="Times New Roman" w:hAnsi="Times New Roman" w:cs="Times New Roman"/>
          <w:sz w:val="24"/>
          <w:szCs w:val="24"/>
        </w:rPr>
        <w:t>https://doi.org/10.18800/psico.202002.006</w:t>
      </w:r>
      <w:r w:rsidR="00C25847" w:rsidRPr="0003799F">
        <w:rPr>
          <w:rFonts w:ascii="Times New Roman" w:hAnsi="Times New Roman" w:cs="Times New Roman"/>
          <w:sz w:val="24"/>
          <w:szCs w:val="24"/>
        </w:rPr>
        <w:t>.</w:t>
      </w:r>
    </w:p>
    <w:p w14:paraId="79EE858C" w14:textId="6F67A387" w:rsidR="00044ABA" w:rsidRPr="000A3530" w:rsidRDefault="00044ABA" w:rsidP="005370EB">
      <w:pPr>
        <w:spacing w:after="0" w:line="360" w:lineRule="auto"/>
        <w:ind w:left="709" w:hanging="709"/>
        <w:jc w:val="both"/>
        <w:rPr>
          <w:rFonts w:ascii="Times New Roman" w:hAnsi="Times New Roman" w:cs="Times New Roman"/>
          <w:sz w:val="24"/>
          <w:szCs w:val="24"/>
        </w:rPr>
      </w:pPr>
      <w:r w:rsidRPr="00DE03E5">
        <w:rPr>
          <w:rFonts w:ascii="Times New Roman" w:hAnsi="Times New Roman" w:cs="Times New Roman"/>
          <w:sz w:val="24"/>
          <w:szCs w:val="24"/>
        </w:rPr>
        <w:t>Castillo, M. (2018).</w:t>
      </w:r>
      <w:r w:rsidRPr="000A3530">
        <w:rPr>
          <w:rFonts w:ascii="Times New Roman" w:hAnsi="Times New Roman" w:cs="Times New Roman"/>
          <w:sz w:val="24"/>
          <w:szCs w:val="24"/>
        </w:rPr>
        <w:t xml:space="preserve"> </w:t>
      </w:r>
      <w:r w:rsidRPr="00F2564B">
        <w:rPr>
          <w:rFonts w:ascii="Times New Roman" w:hAnsi="Times New Roman" w:cs="Times New Roman"/>
          <w:i/>
          <w:iCs/>
          <w:sz w:val="24"/>
          <w:szCs w:val="24"/>
        </w:rPr>
        <w:t>Relación entre el clima social laboral, afrontamiento al estrés y bienestar psicológico en el personal de tratamiento del Establecimiento Penitenciario de Lurigancho</w:t>
      </w:r>
      <w:r w:rsidR="00145011">
        <w:rPr>
          <w:rFonts w:ascii="Times New Roman" w:hAnsi="Times New Roman" w:cs="Times New Roman"/>
          <w:sz w:val="24"/>
          <w:szCs w:val="24"/>
        </w:rPr>
        <w:t>.</w:t>
      </w:r>
      <w:r w:rsidRPr="000A3530">
        <w:rPr>
          <w:rFonts w:ascii="Times New Roman" w:hAnsi="Times New Roman" w:cs="Times New Roman"/>
          <w:sz w:val="24"/>
          <w:szCs w:val="24"/>
        </w:rPr>
        <w:t xml:space="preserve"> </w:t>
      </w:r>
      <w:r>
        <w:rPr>
          <w:rFonts w:ascii="Times New Roman" w:hAnsi="Times New Roman" w:cs="Times New Roman"/>
          <w:sz w:val="24"/>
          <w:szCs w:val="24"/>
        </w:rPr>
        <w:t>(</w:t>
      </w:r>
      <w:r w:rsidRPr="000A3530">
        <w:rPr>
          <w:rFonts w:ascii="Times New Roman" w:hAnsi="Times New Roman" w:cs="Times New Roman"/>
          <w:sz w:val="24"/>
          <w:szCs w:val="24"/>
        </w:rPr>
        <w:t xml:space="preserve">Tesis de </w:t>
      </w:r>
      <w:r w:rsidR="00145011">
        <w:rPr>
          <w:rFonts w:ascii="Times New Roman" w:hAnsi="Times New Roman" w:cs="Times New Roman"/>
          <w:sz w:val="24"/>
          <w:szCs w:val="24"/>
        </w:rPr>
        <w:t>l</w:t>
      </w:r>
      <w:r w:rsidRPr="000A3530">
        <w:rPr>
          <w:rFonts w:ascii="Times New Roman" w:hAnsi="Times New Roman" w:cs="Times New Roman"/>
          <w:sz w:val="24"/>
          <w:szCs w:val="24"/>
        </w:rPr>
        <w:t>icenciatura</w:t>
      </w:r>
      <w:r>
        <w:rPr>
          <w:rFonts w:ascii="Times New Roman" w:hAnsi="Times New Roman" w:cs="Times New Roman"/>
          <w:sz w:val="24"/>
          <w:szCs w:val="24"/>
        </w:rPr>
        <w:t xml:space="preserve">). </w:t>
      </w:r>
      <w:r w:rsidRPr="000A3530">
        <w:rPr>
          <w:rFonts w:ascii="Times New Roman" w:hAnsi="Times New Roman" w:cs="Times New Roman"/>
          <w:sz w:val="24"/>
          <w:szCs w:val="24"/>
        </w:rPr>
        <w:t>Universidad Nacional Mayor de San Marcos</w:t>
      </w:r>
      <w:r w:rsidR="00D46B4F">
        <w:rPr>
          <w:rFonts w:ascii="Times New Roman" w:hAnsi="Times New Roman" w:cs="Times New Roman"/>
          <w:sz w:val="24"/>
          <w:szCs w:val="24"/>
        </w:rPr>
        <w:t>, Lima</w:t>
      </w:r>
      <w:r>
        <w:rPr>
          <w:rFonts w:ascii="Times New Roman" w:hAnsi="Times New Roman" w:cs="Times New Roman"/>
          <w:sz w:val="24"/>
          <w:szCs w:val="24"/>
        </w:rPr>
        <w:t>.</w:t>
      </w:r>
      <w:r w:rsidRPr="000A3530">
        <w:rPr>
          <w:rFonts w:ascii="Times New Roman" w:hAnsi="Times New Roman" w:cs="Times New Roman"/>
          <w:sz w:val="24"/>
          <w:szCs w:val="24"/>
        </w:rPr>
        <w:t xml:space="preserve"> </w:t>
      </w:r>
      <w:r w:rsidR="00CF2A50">
        <w:rPr>
          <w:rFonts w:ascii="Times New Roman" w:hAnsi="Times New Roman" w:cs="Times New Roman"/>
          <w:sz w:val="24"/>
          <w:szCs w:val="24"/>
        </w:rPr>
        <w:t xml:space="preserve">Recuperado de </w:t>
      </w:r>
      <w:r w:rsidRPr="001A3D41">
        <w:rPr>
          <w:rFonts w:ascii="Times New Roman" w:hAnsi="Times New Roman" w:cs="Times New Roman"/>
          <w:sz w:val="24"/>
          <w:szCs w:val="24"/>
        </w:rPr>
        <w:t>https://cybertesis.unmsm.edu.pe/handle/20.500.12672/9783</w:t>
      </w:r>
      <w:r w:rsidR="00CF2A50">
        <w:rPr>
          <w:rFonts w:ascii="Times New Roman" w:hAnsi="Times New Roman" w:cs="Times New Roman"/>
          <w:sz w:val="24"/>
          <w:szCs w:val="24"/>
        </w:rPr>
        <w:t>.</w:t>
      </w:r>
    </w:p>
    <w:p w14:paraId="16607055" w14:textId="5A67FB67" w:rsidR="007A2E36" w:rsidRDefault="007A2E36" w:rsidP="005370EB">
      <w:pPr>
        <w:spacing w:after="0" w:line="360" w:lineRule="auto"/>
        <w:ind w:left="709" w:hanging="709"/>
        <w:jc w:val="both"/>
        <w:rPr>
          <w:rFonts w:ascii="Fira Sans" w:hAnsi="Fira Sans"/>
          <w:color w:val="333333"/>
          <w:shd w:val="clear" w:color="auto" w:fill="FFFFFF"/>
        </w:rPr>
      </w:pPr>
      <w:r w:rsidRPr="00F82555">
        <w:rPr>
          <w:rFonts w:ascii="Times New Roman" w:hAnsi="Times New Roman" w:cs="Times New Roman"/>
          <w:sz w:val="24"/>
          <w:szCs w:val="24"/>
        </w:rPr>
        <w:t xml:space="preserve">Cruz </w:t>
      </w:r>
      <w:proofErr w:type="spellStart"/>
      <w:r w:rsidRPr="00F82555">
        <w:rPr>
          <w:rFonts w:ascii="Times New Roman" w:hAnsi="Times New Roman" w:cs="Times New Roman"/>
          <w:sz w:val="24"/>
          <w:szCs w:val="24"/>
        </w:rPr>
        <w:t>Xenes</w:t>
      </w:r>
      <w:proofErr w:type="spellEnd"/>
      <w:r w:rsidRPr="00F82555">
        <w:rPr>
          <w:rFonts w:ascii="Times New Roman" w:hAnsi="Times New Roman" w:cs="Times New Roman"/>
          <w:sz w:val="24"/>
          <w:szCs w:val="24"/>
        </w:rPr>
        <w:t xml:space="preserve">, M. M., Martínez </w:t>
      </w:r>
      <w:proofErr w:type="spellStart"/>
      <w:r w:rsidRPr="00F82555">
        <w:rPr>
          <w:rFonts w:ascii="Times New Roman" w:hAnsi="Times New Roman" w:cs="Times New Roman"/>
          <w:sz w:val="24"/>
          <w:szCs w:val="24"/>
        </w:rPr>
        <w:t>Debs</w:t>
      </w:r>
      <w:proofErr w:type="spellEnd"/>
      <w:r w:rsidRPr="00F82555">
        <w:rPr>
          <w:rFonts w:ascii="Times New Roman" w:hAnsi="Times New Roman" w:cs="Times New Roman"/>
          <w:sz w:val="24"/>
          <w:szCs w:val="24"/>
        </w:rPr>
        <w:t>, L., Lorenzo Ruiz, A., &amp; Fernández Vega, D. (2020). Bienestar psicológico en estudiantes de la Universidad de La Habana. </w:t>
      </w:r>
      <w:proofErr w:type="spellStart"/>
      <w:r w:rsidRPr="00F82555">
        <w:rPr>
          <w:rFonts w:ascii="Times New Roman" w:hAnsi="Times New Roman" w:cs="Times New Roman"/>
          <w:sz w:val="24"/>
          <w:szCs w:val="24"/>
        </w:rPr>
        <w:t>Wimb</w:t>
      </w:r>
      <w:proofErr w:type="spellEnd"/>
      <w:r w:rsidRPr="00F82555">
        <w:rPr>
          <w:rFonts w:ascii="Times New Roman" w:hAnsi="Times New Roman" w:cs="Times New Roman"/>
          <w:sz w:val="24"/>
          <w:szCs w:val="24"/>
        </w:rPr>
        <w:t xml:space="preserve"> Lu, </w:t>
      </w:r>
      <w:r>
        <w:rPr>
          <w:rFonts w:ascii="Fira Sans" w:hAnsi="Fira Sans"/>
          <w:i/>
          <w:iCs/>
          <w:color w:val="333333"/>
          <w:shd w:val="clear" w:color="auto" w:fill="FFFFFF"/>
        </w:rPr>
        <w:t>15</w:t>
      </w:r>
      <w:r>
        <w:rPr>
          <w:rFonts w:ascii="Fira Sans" w:hAnsi="Fira Sans"/>
          <w:color w:val="333333"/>
          <w:shd w:val="clear" w:color="auto" w:fill="FFFFFF"/>
        </w:rPr>
        <w:t xml:space="preserve">(2), 69–93. </w:t>
      </w:r>
      <w:r w:rsidR="00F82555">
        <w:rPr>
          <w:rFonts w:ascii="Times New Roman" w:hAnsi="Times New Roman" w:cs="Times New Roman"/>
          <w:sz w:val="24"/>
          <w:szCs w:val="24"/>
        </w:rPr>
        <w:t xml:space="preserve">Recuperado de </w:t>
      </w:r>
      <w:r w:rsidRPr="00F90E03">
        <w:rPr>
          <w:rFonts w:ascii="Times New Roman" w:hAnsi="Times New Roman" w:cs="Times New Roman"/>
          <w:sz w:val="24"/>
          <w:szCs w:val="24"/>
        </w:rPr>
        <w:t>https://doi.org/10.15517/wl.v15i2.44086</w:t>
      </w:r>
    </w:p>
    <w:p w14:paraId="2D8A4C24" w14:textId="5CD94607" w:rsidR="00044ABA" w:rsidRPr="000A3530" w:rsidRDefault="00044ABA" w:rsidP="005370EB">
      <w:pPr>
        <w:spacing w:after="0" w:line="360" w:lineRule="auto"/>
        <w:ind w:left="709" w:hanging="709"/>
        <w:jc w:val="both"/>
        <w:rPr>
          <w:rFonts w:ascii="Times New Roman" w:hAnsi="Times New Roman" w:cs="Times New Roman"/>
          <w:sz w:val="24"/>
          <w:szCs w:val="24"/>
        </w:rPr>
      </w:pPr>
      <w:r w:rsidRPr="00DE03E5">
        <w:rPr>
          <w:rFonts w:ascii="Times New Roman" w:hAnsi="Times New Roman" w:cs="Times New Roman"/>
          <w:sz w:val="24"/>
          <w:szCs w:val="24"/>
        </w:rPr>
        <w:t>Cuadra, A., Medina, E. y Salazar, K. (2016).</w:t>
      </w:r>
      <w:r w:rsidRPr="000A3530">
        <w:rPr>
          <w:rFonts w:ascii="Times New Roman" w:hAnsi="Times New Roman" w:cs="Times New Roman"/>
          <w:sz w:val="24"/>
          <w:szCs w:val="24"/>
        </w:rPr>
        <w:t xml:space="preserve"> Relación de bienestar psicológico, apoyo social, estado de salud física y mental con calidad de vida en adultos mayores de la ciudad </w:t>
      </w:r>
      <w:r w:rsidRPr="000A3530">
        <w:rPr>
          <w:rFonts w:ascii="Times New Roman" w:hAnsi="Times New Roman" w:cs="Times New Roman"/>
          <w:sz w:val="24"/>
          <w:szCs w:val="24"/>
        </w:rPr>
        <w:lastRenderedPageBreak/>
        <w:t xml:space="preserve">de Arica. Límite. </w:t>
      </w:r>
      <w:r w:rsidRPr="008B1457">
        <w:rPr>
          <w:rFonts w:ascii="Times New Roman" w:hAnsi="Times New Roman" w:cs="Times New Roman"/>
          <w:i/>
          <w:iCs/>
          <w:sz w:val="24"/>
          <w:szCs w:val="24"/>
        </w:rPr>
        <w:t>Revista Interdisciplinaria de Filosofía y Psicología</w:t>
      </w:r>
      <w:r w:rsidRPr="000A3530">
        <w:rPr>
          <w:rFonts w:ascii="Times New Roman" w:hAnsi="Times New Roman" w:cs="Times New Roman"/>
          <w:sz w:val="24"/>
          <w:szCs w:val="24"/>
        </w:rPr>
        <w:t xml:space="preserve">, </w:t>
      </w:r>
      <w:r w:rsidRPr="00F2564B">
        <w:rPr>
          <w:rFonts w:ascii="Times New Roman" w:hAnsi="Times New Roman" w:cs="Times New Roman"/>
          <w:i/>
          <w:iCs/>
          <w:sz w:val="24"/>
          <w:szCs w:val="24"/>
        </w:rPr>
        <w:t>11</w:t>
      </w:r>
      <w:r w:rsidRPr="000A3530">
        <w:rPr>
          <w:rFonts w:ascii="Times New Roman" w:hAnsi="Times New Roman" w:cs="Times New Roman"/>
          <w:sz w:val="24"/>
          <w:szCs w:val="24"/>
        </w:rPr>
        <w:t xml:space="preserve">(35), 56-67. </w:t>
      </w:r>
      <w:r w:rsidR="004B266C">
        <w:rPr>
          <w:rFonts w:ascii="Times New Roman" w:hAnsi="Times New Roman" w:cs="Times New Roman"/>
          <w:sz w:val="24"/>
          <w:szCs w:val="24"/>
        </w:rPr>
        <w:t xml:space="preserve">Recuperado de </w:t>
      </w:r>
      <w:r w:rsidRPr="00457FA0">
        <w:rPr>
          <w:rFonts w:ascii="Times New Roman" w:hAnsi="Times New Roman" w:cs="Times New Roman"/>
          <w:sz w:val="24"/>
          <w:szCs w:val="24"/>
        </w:rPr>
        <w:t>https://www.redalyc.org/pdf/836/83646545005.pdf</w:t>
      </w:r>
      <w:r w:rsidR="004B266C">
        <w:rPr>
          <w:rFonts w:ascii="Times New Roman" w:hAnsi="Times New Roman" w:cs="Times New Roman"/>
          <w:sz w:val="24"/>
          <w:szCs w:val="24"/>
        </w:rPr>
        <w:t>.</w:t>
      </w:r>
    </w:p>
    <w:p w14:paraId="2D97BF32" w14:textId="4E4054EB" w:rsidR="00044ABA" w:rsidRPr="00313D02" w:rsidRDefault="00044ABA" w:rsidP="005370EB">
      <w:pPr>
        <w:spacing w:after="0" w:line="360" w:lineRule="auto"/>
        <w:ind w:left="709" w:hanging="709"/>
        <w:jc w:val="both"/>
        <w:rPr>
          <w:rFonts w:ascii="Times New Roman" w:hAnsi="Times New Roman" w:cs="Times New Roman"/>
          <w:sz w:val="24"/>
          <w:szCs w:val="24"/>
        </w:rPr>
      </w:pPr>
      <w:proofErr w:type="spellStart"/>
      <w:r w:rsidRPr="00DE03E5">
        <w:rPr>
          <w:rFonts w:ascii="Times New Roman" w:hAnsi="Times New Roman" w:cs="Times New Roman"/>
          <w:sz w:val="24"/>
          <w:szCs w:val="24"/>
        </w:rPr>
        <w:t>Cuamba</w:t>
      </w:r>
      <w:proofErr w:type="spellEnd"/>
      <w:r w:rsidR="00446CD8" w:rsidRPr="00DE03E5">
        <w:rPr>
          <w:rFonts w:ascii="Times New Roman" w:hAnsi="Times New Roman" w:cs="Times New Roman"/>
          <w:sz w:val="24"/>
          <w:szCs w:val="24"/>
        </w:rPr>
        <w:t>,</w:t>
      </w:r>
      <w:r w:rsidRPr="00DE03E5">
        <w:rPr>
          <w:rFonts w:ascii="Times New Roman" w:hAnsi="Times New Roman" w:cs="Times New Roman"/>
          <w:sz w:val="24"/>
          <w:szCs w:val="24"/>
        </w:rPr>
        <w:t xml:space="preserve"> N. y Zazueta, N. (2020).</w:t>
      </w:r>
      <w:r w:rsidRPr="00313D02">
        <w:rPr>
          <w:rFonts w:ascii="Times New Roman" w:hAnsi="Times New Roman" w:cs="Times New Roman"/>
          <w:sz w:val="24"/>
          <w:szCs w:val="24"/>
        </w:rPr>
        <w:t xml:space="preserve"> </w:t>
      </w:r>
      <w:r w:rsidRPr="000A3530">
        <w:rPr>
          <w:rFonts w:ascii="Times New Roman" w:hAnsi="Times New Roman" w:cs="Times New Roman"/>
          <w:sz w:val="24"/>
          <w:szCs w:val="24"/>
        </w:rPr>
        <w:t xml:space="preserve">Salud mental, habilidades de afrontamiento y rendimiento académico en estudiantes universitarios. </w:t>
      </w:r>
      <w:proofErr w:type="spellStart"/>
      <w:r w:rsidRPr="00313D02">
        <w:rPr>
          <w:rFonts w:ascii="Times New Roman" w:hAnsi="Times New Roman" w:cs="Times New Roman"/>
          <w:i/>
          <w:iCs/>
          <w:sz w:val="24"/>
          <w:szCs w:val="24"/>
        </w:rPr>
        <w:t>Psicumex</w:t>
      </w:r>
      <w:proofErr w:type="spellEnd"/>
      <w:r w:rsidRPr="00313D02">
        <w:rPr>
          <w:rFonts w:ascii="Times New Roman" w:hAnsi="Times New Roman" w:cs="Times New Roman"/>
          <w:sz w:val="24"/>
          <w:szCs w:val="24"/>
        </w:rPr>
        <w:t xml:space="preserve">, </w:t>
      </w:r>
      <w:r w:rsidRPr="00F2564B">
        <w:rPr>
          <w:rFonts w:ascii="Times New Roman" w:hAnsi="Times New Roman" w:cs="Times New Roman"/>
          <w:i/>
          <w:iCs/>
          <w:sz w:val="24"/>
          <w:szCs w:val="24"/>
        </w:rPr>
        <w:t>10</w:t>
      </w:r>
      <w:r w:rsidRPr="00313D02">
        <w:rPr>
          <w:rFonts w:ascii="Times New Roman" w:hAnsi="Times New Roman" w:cs="Times New Roman"/>
          <w:sz w:val="24"/>
          <w:szCs w:val="24"/>
        </w:rPr>
        <w:t xml:space="preserve">(2), 71-94. </w:t>
      </w:r>
      <w:r w:rsidR="00446CD8">
        <w:rPr>
          <w:rFonts w:ascii="Times New Roman" w:hAnsi="Times New Roman" w:cs="Times New Roman"/>
          <w:sz w:val="24"/>
          <w:szCs w:val="24"/>
        </w:rPr>
        <w:t xml:space="preserve">Recuperado de </w:t>
      </w:r>
      <w:r w:rsidRPr="00313D02">
        <w:rPr>
          <w:rFonts w:ascii="Times New Roman" w:hAnsi="Times New Roman" w:cs="Times New Roman"/>
          <w:sz w:val="24"/>
          <w:szCs w:val="24"/>
        </w:rPr>
        <w:t>https://doi.org/10.36793/psicumex.v10i2.351</w:t>
      </w:r>
      <w:r w:rsidR="00446CD8">
        <w:rPr>
          <w:rFonts w:ascii="Times New Roman" w:hAnsi="Times New Roman" w:cs="Times New Roman"/>
          <w:sz w:val="24"/>
          <w:szCs w:val="24"/>
        </w:rPr>
        <w:t>.</w:t>
      </w:r>
    </w:p>
    <w:p w14:paraId="493EE2D7" w14:textId="44157C26" w:rsidR="00044ABA" w:rsidRDefault="00044ABA" w:rsidP="005370EB">
      <w:pPr>
        <w:spacing w:after="0" w:line="360" w:lineRule="auto"/>
        <w:ind w:left="709" w:hanging="709"/>
        <w:jc w:val="both"/>
        <w:rPr>
          <w:rFonts w:ascii="Times New Roman" w:hAnsi="Times New Roman" w:cs="Times New Roman"/>
          <w:sz w:val="24"/>
          <w:szCs w:val="24"/>
        </w:rPr>
      </w:pPr>
      <w:bookmarkStart w:id="7" w:name="_Hlk107698455"/>
      <w:r w:rsidRPr="00DE03E5">
        <w:rPr>
          <w:rFonts w:ascii="Times New Roman" w:hAnsi="Times New Roman" w:cs="Times New Roman"/>
          <w:sz w:val="24"/>
          <w:szCs w:val="24"/>
        </w:rPr>
        <w:t>Delgado</w:t>
      </w:r>
      <w:bookmarkEnd w:id="7"/>
      <w:r w:rsidRPr="00DE03E5">
        <w:rPr>
          <w:rFonts w:ascii="Times New Roman" w:hAnsi="Times New Roman" w:cs="Times New Roman"/>
          <w:sz w:val="24"/>
          <w:szCs w:val="24"/>
        </w:rPr>
        <w:t>, A., Oyanguren, N., Reyes, A., Zegarra, A. y Cueva, M. (2021)</w:t>
      </w:r>
      <w:r w:rsidRPr="000A3530">
        <w:rPr>
          <w:rFonts w:ascii="Times New Roman" w:hAnsi="Times New Roman" w:cs="Times New Roman"/>
          <w:sz w:val="24"/>
          <w:szCs w:val="24"/>
        </w:rPr>
        <w:t xml:space="preserve">. El rol moderador de la procrastinación sobre la relación entre el estrés académico y bienestar psicológico en estudiantes de pregrado. </w:t>
      </w:r>
      <w:r w:rsidRPr="000A3530">
        <w:rPr>
          <w:rFonts w:ascii="Times New Roman" w:hAnsi="Times New Roman" w:cs="Times New Roman"/>
          <w:i/>
          <w:iCs/>
          <w:sz w:val="24"/>
          <w:szCs w:val="24"/>
        </w:rPr>
        <w:t>Propósitos y Representaciones,</w:t>
      </w:r>
      <w:r w:rsidRPr="000A3530">
        <w:rPr>
          <w:rFonts w:ascii="Times New Roman" w:hAnsi="Times New Roman" w:cs="Times New Roman"/>
          <w:sz w:val="24"/>
          <w:szCs w:val="24"/>
        </w:rPr>
        <w:t xml:space="preserve"> </w:t>
      </w:r>
      <w:r w:rsidRPr="00F2564B">
        <w:rPr>
          <w:rFonts w:ascii="Times New Roman" w:hAnsi="Times New Roman" w:cs="Times New Roman"/>
          <w:i/>
          <w:iCs/>
          <w:sz w:val="24"/>
          <w:szCs w:val="24"/>
        </w:rPr>
        <w:t>9</w:t>
      </w:r>
      <w:r w:rsidRPr="000A3530">
        <w:rPr>
          <w:rFonts w:ascii="Times New Roman" w:hAnsi="Times New Roman" w:cs="Times New Roman"/>
          <w:sz w:val="24"/>
          <w:szCs w:val="24"/>
        </w:rPr>
        <w:t>(3).</w:t>
      </w:r>
      <w:r w:rsidR="00FC5ACC">
        <w:rPr>
          <w:rFonts w:ascii="Times New Roman" w:hAnsi="Times New Roman" w:cs="Times New Roman"/>
          <w:sz w:val="24"/>
          <w:szCs w:val="24"/>
        </w:rPr>
        <w:t xml:space="preserve"> Recuperado de</w:t>
      </w:r>
      <w:r w:rsidRPr="000A3530">
        <w:rPr>
          <w:rFonts w:ascii="Times New Roman" w:hAnsi="Times New Roman" w:cs="Times New Roman"/>
          <w:sz w:val="24"/>
          <w:szCs w:val="24"/>
        </w:rPr>
        <w:t xml:space="preserve"> </w:t>
      </w:r>
      <w:r w:rsidRPr="00112D2F">
        <w:rPr>
          <w:rFonts w:ascii="Times New Roman" w:hAnsi="Times New Roman" w:cs="Times New Roman"/>
          <w:sz w:val="24"/>
          <w:szCs w:val="24"/>
        </w:rPr>
        <w:t>http://dx.doi.org/10.20511/pyr2021.v9n3.1372</w:t>
      </w:r>
      <w:r w:rsidR="00FC5ACC">
        <w:rPr>
          <w:rFonts w:ascii="Times New Roman" w:hAnsi="Times New Roman" w:cs="Times New Roman"/>
          <w:sz w:val="24"/>
          <w:szCs w:val="24"/>
        </w:rPr>
        <w:t>.</w:t>
      </w:r>
    </w:p>
    <w:p w14:paraId="012F22BF" w14:textId="09BC6EC4" w:rsidR="008047FA" w:rsidRPr="009B05D9" w:rsidRDefault="0061016C" w:rsidP="008047FA">
      <w:pPr>
        <w:spacing w:after="0" w:line="360" w:lineRule="auto"/>
        <w:ind w:left="709" w:hanging="709"/>
        <w:jc w:val="both"/>
        <w:rPr>
          <w:rFonts w:ascii="Times New Roman" w:hAnsi="Times New Roman" w:cs="Times New Roman"/>
          <w:sz w:val="24"/>
          <w:szCs w:val="24"/>
        </w:rPr>
      </w:pPr>
      <w:r w:rsidRPr="009B05D9">
        <w:rPr>
          <w:rStyle w:val="A2"/>
          <w:rFonts w:ascii="Times New Roman" w:hAnsi="Times New Roman" w:cs="Times New Roman"/>
          <w:color w:val="auto"/>
          <w:sz w:val="24"/>
          <w:szCs w:val="24"/>
        </w:rPr>
        <w:t xml:space="preserve">Diario, </w:t>
      </w:r>
      <w:r w:rsidR="00E67152" w:rsidRPr="009B05D9">
        <w:rPr>
          <w:rStyle w:val="A2"/>
          <w:rFonts w:ascii="Times New Roman" w:hAnsi="Times New Roman" w:cs="Times New Roman"/>
          <w:color w:val="auto"/>
          <w:sz w:val="24"/>
          <w:szCs w:val="24"/>
        </w:rPr>
        <w:t>El Peruano, 25 de junio de 2021</w:t>
      </w:r>
      <w:r w:rsidR="009B05D9" w:rsidRPr="009B05D9">
        <w:rPr>
          <w:rStyle w:val="A2"/>
          <w:rFonts w:ascii="Times New Roman" w:hAnsi="Times New Roman" w:cs="Times New Roman"/>
          <w:color w:val="auto"/>
          <w:sz w:val="24"/>
          <w:szCs w:val="24"/>
        </w:rPr>
        <w:t>) Decreto</w:t>
      </w:r>
      <w:r w:rsidR="008047FA" w:rsidRPr="009B05D9">
        <w:rPr>
          <w:rFonts w:ascii="Times New Roman" w:hAnsi="Times New Roman" w:cs="Times New Roman"/>
          <w:sz w:val="24"/>
          <w:szCs w:val="24"/>
        </w:rPr>
        <w:t xml:space="preserve"> Supremo que aprueba la Política Nacional Multisectorial para las Niñas, Niños y Adolescentes al 2030.  Recuperado de https://busquedas.elperuano.pe/download/url/decreto-supremo-que-aprueba-la-politica-nacional-multisector-decreto-supremo-no-008-2021-mimp-1966624-1.</w:t>
      </w:r>
    </w:p>
    <w:p w14:paraId="38CB4F07" w14:textId="668D4D93" w:rsidR="00044ABA" w:rsidRPr="000A3530" w:rsidRDefault="00044ABA" w:rsidP="005370EB">
      <w:pPr>
        <w:spacing w:after="0" w:line="360" w:lineRule="auto"/>
        <w:ind w:left="709" w:hanging="709"/>
        <w:jc w:val="both"/>
        <w:rPr>
          <w:rFonts w:ascii="Times New Roman" w:hAnsi="Times New Roman" w:cs="Times New Roman"/>
          <w:sz w:val="24"/>
          <w:szCs w:val="24"/>
        </w:rPr>
      </w:pPr>
      <w:r w:rsidRPr="00F8578A">
        <w:rPr>
          <w:rFonts w:ascii="Times New Roman" w:hAnsi="Times New Roman" w:cs="Times New Roman"/>
          <w:sz w:val="24"/>
          <w:szCs w:val="24"/>
        </w:rPr>
        <w:t xml:space="preserve">Escudero, J. C. (2018). </w:t>
      </w:r>
      <w:r w:rsidRPr="00F8578A">
        <w:rPr>
          <w:rFonts w:ascii="Times New Roman" w:hAnsi="Times New Roman" w:cs="Times New Roman"/>
          <w:i/>
          <w:iCs/>
          <w:sz w:val="24"/>
          <w:szCs w:val="24"/>
        </w:rPr>
        <w:t>Espiritualidad</w:t>
      </w:r>
      <w:r w:rsidRPr="00F2564B">
        <w:rPr>
          <w:rFonts w:ascii="Times New Roman" w:hAnsi="Times New Roman" w:cs="Times New Roman"/>
          <w:i/>
          <w:iCs/>
          <w:sz w:val="24"/>
          <w:szCs w:val="24"/>
        </w:rPr>
        <w:t xml:space="preserve"> y religiosidad en relación con el bienestar psicológico en estudiantes de psicología de dos universidades de Lima Metropolitana</w:t>
      </w:r>
      <w:r w:rsidRPr="000A3530">
        <w:rPr>
          <w:rFonts w:ascii="Times New Roman" w:hAnsi="Times New Roman" w:cs="Times New Roman"/>
          <w:sz w:val="24"/>
          <w:szCs w:val="24"/>
        </w:rPr>
        <w:t xml:space="preserve">. </w:t>
      </w:r>
      <w:r w:rsidR="00006046">
        <w:rPr>
          <w:rFonts w:ascii="Times New Roman" w:hAnsi="Times New Roman" w:cs="Times New Roman"/>
          <w:sz w:val="24"/>
          <w:szCs w:val="24"/>
        </w:rPr>
        <w:t>(Tesis de magíster).</w:t>
      </w:r>
      <w:r w:rsidR="00CB7F83">
        <w:rPr>
          <w:rFonts w:ascii="Times New Roman" w:hAnsi="Times New Roman" w:cs="Times New Roman"/>
          <w:sz w:val="24"/>
          <w:szCs w:val="24"/>
        </w:rPr>
        <w:t xml:space="preserve"> </w:t>
      </w:r>
      <w:r w:rsidR="00CB7F83" w:rsidRPr="00CB7F83">
        <w:rPr>
          <w:rFonts w:ascii="Times New Roman" w:hAnsi="Times New Roman" w:cs="Times New Roman"/>
          <w:sz w:val="24"/>
          <w:szCs w:val="24"/>
        </w:rPr>
        <w:t>Universidad Nacional Mayor de San Marcos</w:t>
      </w:r>
      <w:r w:rsidR="00CB7F83">
        <w:rPr>
          <w:rFonts w:ascii="Times New Roman" w:hAnsi="Times New Roman" w:cs="Times New Roman"/>
          <w:sz w:val="24"/>
          <w:szCs w:val="24"/>
        </w:rPr>
        <w:t>, Lima.</w:t>
      </w:r>
      <w:r w:rsidR="00006046">
        <w:rPr>
          <w:rFonts w:ascii="Times New Roman" w:hAnsi="Times New Roman" w:cs="Times New Roman"/>
          <w:sz w:val="24"/>
          <w:szCs w:val="24"/>
        </w:rPr>
        <w:t xml:space="preserve"> </w:t>
      </w:r>
      <w:r w:rsidR="00A40838">
        <w:rPr>
          <w:rFonts w:ascii="Times New Roman" w:hAnsi="Times New Roman" w:cs="Times New Roman"/>
          <w:sz w:val="24"/>
          <w:szCs w:val="24"/>
        </w:rPr>
        <w:t xml:space="preserve">Recuperado de </w:t>
      </w:r>
      <w:r w:rsidRPr="000A3530">
        <w:rPr>
          <w:rFonts w:ascii="Times New Roman" w:hAnsi="Times New Roman" w:cs="Times New Roman"/>
          <w:sz w:val="24"/>
          <w:szCs w:val="24"/>
        </w:rPr>
        <w:t>http://cybertesis.unmsm.edu.pe/bitstream/handle/20.500.12672/9866/Escudero_nj.pdf?sequence=3&amp;isAllowed=y</w:t>
      </w:r>
      <w:r w:rsidR="00A40838">
        <w:rPr>
          <w:rFonts w:ascii="Times New Roman" w:hAnsi="Times New Roman" w:cs="Times New Roman"/>
          <w:sz w:val="24"/>
          <w:szCs w:val="24"/>
        </w:rPr>
        <w:t>.</w:t>
      </w:r>
    </w:p>
    <w:p w14:paraId="6AA3812E" w14:textId="08F9E327" w:rsidR="00044ABA" w:rsidRPr="000A3530" w:rsidRDefault="00044ABA" w:rsidP="005370EB">
      <w:pPr>
        <w:spacing w:after="0" w:line="360" w:lineRule="auto"/>
        <w:ind w:left="709" w:hanging="709"/>
        <w:jc w:val="both"/>
        <w:rPr>
          <w:rFonts w:ascii="Times New Roman" w:hAnsi="Times New Roman" w:cs="Times New Roman"/>
          <w:sz w:val="24"/>
          <w:szCs w:val="24"/>
        </w:rPr>
      </w:pPr>
      <w:r w:rsidRPr="00F8578A">
        <w:rPr>
          <w:rFonts w:ascii="Times New Roman" w:hAnsi="Times New Roman" w:cs="Times New Roman"/>
          <w:sz w:val="24"/>
          <w:szCs w:val="24"/>
        </w:rPr>
        <w:t>Espinoza, O. (2021).</w:t>
      </w:r>
      <w:r w:rsidRPr="000A3530">
        <w:rPr>
          <w:rFonts w:ascii="Times New Roman" w:hAnsi="Times New Roman" w:cs="Times New Roman"/>
          <w:sz w:val="24"/>
          <w:szCs w:val="24"/>
        </w:rPr>
        <w:t xml:space="preserve"> </w:t>
      </w:r>
      <w:r w:rsidRPr="00F2564B">
        <w:rPr>
          <w:rFonts w:ascii="Times New Roman" w:hAnsi="Times New Roman" w:cs="Times New Roman"/>
          <w:i/>
          <w:iCs/>
          <w:sz w:val="24"/>
          <w:szCs w:val="24"/>
        </w:rPr>
        <w:t xml:space="preserve">Bienestar </w:t>
      </w:r>
      <w:r w:rsidR="00A9401E" w:rsidRPr="00F2564B">
        <w:rPr>
          <w:rFonts w:ascii="Times New Roman" w:hAnsi="Times New Roman" w:cs="Times New Roman"/>
          <w:i/>
          <w:iCs/>
          <w:sz w:val="24"/>
          <w:szCs w:val="24"/>
        </w:rPr>
        <w:t>psicológico y rendimiento académico en estudiantes de pregrado de la escuela de</w:t>
      </w:r>
      <w:r w:rsidRPr="00F2564B">
        <w:rPr>
          <w:rFonts w:ascii="Times New Roman" w:hAnsi="Times New Roman" w:cs="Times New Roman"/>
          <w:i/>
          <w:iCs/>
          <w:sz w:val="24"/>
          <w:szCs w:val="24"/>
        </w:rPr>
        <w:t xml:space="preserve"> Tecnología Médica de una Universidad Privada de Lima Metropolitana</w:t>
      </w:r>
      <w:r w:rsidR="00A9401E">
        <w:rPr>
          <w:rFonts w:ascii="Times New Roman" w:hAnsi="Times New Roman" w:cs="Times New Roman"/>
          <w:i/>
          <w:iCs/>
          <w:sz w:val="24"/>
          <w:szCs w:val="24"/>
        </w:rPr>
        <w:t>.</w:t>
      </w:r>
      <w:r w:rsidRPr="000A3530">
        <w:rPr>
          <w:rFonts w:ascii="Times New Roman" w:hAnsi="Times New Roman" w:cs="Times New Roman"/>
          <w:sz w:val="24"/>
          <w:szCs w:val="24"/>
        </w:rPr>
        <w:t xml:space="preserve"> </w:t>
      </w:r>
      <w:r w:rsidR="00A9401E">
        <w:rPr>
          <w:rFonts w:ascii="Times New Roman" w:hAnsi="Times New Roman" w:cs="Times New Roman"/>
          <w:sz w:val="24"/>
          <w:szCs w:val="24"/>
        </w:rPr>
        <w:t>(</w:t>
      </w:r>
      <w:r w:rsidRPr="000A3530">
        <w:rPr>
          <w:rFonts w:ascii="Times New Roman" w:hAnsi="Times New Roman" w:cs="Times New Roman"/>
          <w:sz w:val="24"/>
          <w:szCs w:val="24"/>
        </w:rPr>
        <w:t xml:space="preserve">Tesis de </w:t>
      </w:r>
      <w:r w:rsidR="00A9401E">
        <w:rPr>
          <w:rFonts w:ascii="Times New Roman" w:hAnsi="Times New Roman" w:cs="Times New Roman"/>
          <w:sz w:val="24"/>
          <w:szCs w:val="24"/>
        </w:rPr>
        <w:t>m</w:t>
      </w:r>
      <w:r w:rsidR="00A9401E" w:rsidRPr="000A3530">
        <w:rPr>
          <w:rFonts w:ascii="Times New Roman" w:hAnsi="Times New Roman" w:cs="Times New Roman"/>
          <w:sz w:val="24"/>
          <w:szCs w:val="24"/>
        </w:rPr>
        <w:t>aestría</w:t>
      </w:r>
      <w:r w:rsidR="00A9401E">
        <w:rPr>
          <w:rFonts w:ascii="Times New Roman" w:hAnsi="Times New Roman" w:cs="Times New Roman"/>
          <w:sz w:val="24"/>
          <w:szCs w:val="24"/>
        </w:rPr>
        <w:t>).</w:t>
      </w:r>
      <w:r w:rsidR="00A9401E" w:rsidRPr="000A3530">
        <w:rPr>
          <w:rFonts w:ascii="Times New Roman" w:hAnsi="Times New Roman" w:cs="Times New Roman"/>
          <w:sz w:val="24"/>
          <w:szCs w:val="24"/>
        </w:rPr>
        <w:t xml:space="preserve"> </w:t>
      </w:r>
      <w:r w:rsidRPr="000A3530">
        <w:rPr>
          <w:rFonts w:ascii="Times New Roman" w:hAnsi="Times New Roman" w:cs="Times New Roman"/>
          <w:sz w:val="24"/>
          <w:szCs w:val="24"/>
        </w:rPr>
        <w:t>Universidad Privada Norbert Wiener.</w:t>
      </w:r>
      <w:r w:rsidR="00A9401E">
        <w:rPr>
          <w:rFonts w:ascii="Times New Roman" w:hAnsi="Times New Roman" w:cs="Times New Roman"/>
          <w:sz w:val="24"/>
          <w:szCs w:val="24"/>
        </w:rPr>
        <w:t xml:space="preserve"> Recuperado de</w:t>
      </w:r>
      <w:r w:rsidRPr="000A3530">
        <w:rPr>
          <w:rFonts w:ascii="Times New Roman" w:hAnsi="Times New Roman" w:cs="Times New Roman"/>
          <w:sz w:val="24"/>
          <w:szCs w:val="24"/>
        </w:rPr>
        <w:t xml:space="preserve"> https://repositorio.uwiener.edu.pe/handle/20.500.13053/5722</w:t>
      </w:r>
      <w:r w:rsidR="00A9401E">
        <w:rPr>
          <w:rFonts w:ascii="Times New Roman" w:hAnsi="Times New Roman" w:cs="Times New Roman"/>
          <w:sz w:val="24"/>
          <w:szCs w:val="24"/>
        </w:rPr>
        <w:t>.</w:t>
      </w:r>
    </w:p>
    <w:p w14:paraId="1D9FA00C" w14:textId="44FACC00" w:rsidR="00044ABA" w:rsidRDefault="00044ABA" w:rsidP="00312346">
      <w:pPr>
        <w:spacing w:after="0" w:line="360" w:lineRule="auto"/>
        <w:ind w:left="709" w:hanging="709"/>
        <w:jc w:val="both"/>
        <w:rPr>
          <w:rFonts w:ascii="Times New Roman" w:hAnsi="Times New Roman" w:cs="Times New Roman"/>
          <w:sz w:val="24"/>
          <w:szCs w:val="24"/>
        </w:rPr>
      </w:pPr>
      <w:proofErr w:type="spellStart"/>
      <w:r w:rsidRPr="00F8578A">
        <w:rPr>
          <w:rFonts w:ascii="Times New Roman" w:hAnsi="Times New Roman" w:cs="Times New Roman"/>
          <w:sz w:val="24"/>
          <w:szCs w:val="24"/>
          <w:lang w:val="es-MX"/>
        </w:rPr>
        <w:t>Etienne</w:t>
      </w:r>
      <w:proofErr w:type="spellEnd"/>
      <w:r w:rsidR="00906F7B" w:rsidRPr="00F8578A">
        <w:rPr>
          <w:rFonts w:ascii="Times New Roman" w:hAnsi="Times New Roman" w:cs="Times New Roman"/>
          <w:sz w:val="24"/>
          <w:szCs w:val="24"/>
          <w:lang w:val="es-MX"/>
        </w:rPr>
        <w:t>,</w:t>
      </w:r>
      <w:r w:rsidRPr="00F8578A">
        <w:rPr>
          <w:rFonts w:ascii="Times New Roman" w:hAnsi="Times New Roman" w:cs="Times New Roman"/>
          <w:sz w:val="24"/>
          <w:szCs w:val="24"/>
          <w:lang w:val="es-MX"/>
        </w:rPr>
        <w:t xml:space="preserve"> C. (2018</w:t>
      </w:r>
      <w:r w:rsidR="00577C8F" w:rsidRPr="00F8578A">
        <w:rPr>
          <w:rFonts w:ascii="Times New Roman" w:hAnsi="Times New Roman" w:cs="Times New Roman"/>
          <w:sz w:val="24"/>
          <w:szCs w:val="24"/>
          <w:lang w:val="es-MX"/>
        </w:rPr>
        <w:t>)</w:t>
      </w:r>
      <w:r w:rsidR="00577C8F" w:rsidRPr="00F2564B">
        <w:rPr>
          <w:rFonts w:ascii="Times New Roman" w:hAnsi="Times New Roman" w:cs="Times New Roman"/>
          <w:sz w:val="24"/>
          <w:szCs w:val="24"/>
          <w:lang w:val="es-MX"/>
        </w:rPr>
        <w:t xml:space="preserve">. </w:t>
      </w:r>
      <w:r w:rsidR="00312346" w:rsidRPr="00F2564B">
        <w:rPr>
          <w:rFonts w:ascii="Times New Roman" w:hAnsi="Times New Roman" w:cs="Times New Roman"/>
          <w:sz w:val="24"/>
          <w:szCs w:val="24"/>
          <w:lang w:val="es-MX"/>
        </w:rPr>
        <w:t>Salud mental como componente de la salud universal</w:t>
      </w:r>
      <w:r w:rsidRPr="00F2564B">
        <w:rPr>
          <w:rFonts w:ascii="Times New Roman" w:hAnsi="Times New Roman" w:cs="Times New Roman"/>
          <w:sz w:val="24"/>
          <w:szCs w:val="24"/>
          <w:lang w:val="es-MX"/>
        </w:rPr>
        <w:t xml:space="preserve">. </w:t>
      </w:r>
      <w:r w:rsidR="0074191F" w:rsidRPr="00F2564B">
        <w:rPr>
          <w:rFonts w:ascii="Times New Roman" w:hAnsi="Times New Roman" w:cs="Times New Roman"/>
          <w:i/>
          <w:iCs/>
          <w:sz w:val="24"/>
          <w:szCs w:val="24"/>
          <w:lang w:val="es-MX"/>
        </w:rPr>
        <w:t>Revista Panamericana de Salud Pública</w:t>
      </w:r>
      <w:r w:rsidR="0074191F">
        <w:rPr>
          <w:rFonts w:ascii="Times New Roman" w:hAnsi="Times New Roman" w:cs="Times New Roman"/>
          <w:sz w:val="24"/>
          <w:szCs w:val="24"/>
          <w:lang w:val="es-MX"/>
        </w:rPr>
        <w:t xml:space="preserve">, </w:t>
      </w:r>
      <w:r w:rsidR="00D448F4" w:rsidRPr="00F2564B">
        <w:rPr>
          <w:rFonts w:ascii="Times New Roman" w:hAnsi="Times New Roman" w:cs="Times New Roman"/>
          <w:i/>
          <w:iCs/>
          <w:sz w:val="24"/>
          <w:szCs w:val="24"/>
          <w:lang w:val="es-MX"/>
        </w:rPr>
        <w:t>42</w:t>
      </w:r>
      <w:r w:rsidRPr="000A3530">
        <w:rPr>
          <w:rFonts w:ascii="Times New Roman" w:hAnsi="Times New Roman" w:cs="Times New Roman"/>
          <w:sz w:val="24"/>
          <w:szCs w:val="24"/>
        </w:rPr>
        <w:t xml:space="preserve">. </w:t>
      </w:r>
      <w:r w:rsidR="00D448F4">
        <w:rPr>
          <w:rFonts w:ascii="Times New Roman" w:hAnsi="Times New Roman" w:cs="Times New Roman"/>
          <w:sz w:val="24"/>
          <w:szCs w:val="24"/>
        </w:rPr>
        <w:t xml:space="preserve">Recuperado de </w:t>
      </w:r>
      <w:r w:rsidRPr="00DD66D2">
        <w:rPr>
          <w:rFonts w:ascii="Times New Roman" w:hAnsi="Times New Roman" w:cs="Times New Roman"/>
          <w:sz w:val="24"/>
          <w:szCs w:val="24"/>
        </w:rPr>
        <w:t>https://doi.org/10.26633/RPSP.2018.140</w:t>
      </w:r>
      <w:r w:rsidR="00D448F4">
        <w:rPr>
          <w:rFonts w:ascii="Times New Roman" w:hAnsi="Times New Roman" w:cs="Times New Roman"/>
          <w:sz w:val="24"/>
          <w:szCs w:val="24"/>
        </w:rPr>
        <w:t>.</w:t>
      </w:r>
    </w:p>
    <w:p w14:paraId="0FCBBA23" w14:textId="15B465F7" w:rsidR="00044ABA" w:rsidRPr="000B6F72" w:rsidRDefault="00044ABA" w:rsidP="005370EB">
      <w:pPr>
        <w:spacing w:after="0" w:line="360" w:lineRule="auto"/>
        <w:ind w:left="709" w:hanging="709"/>
        <w:jc w:val="both"/>
        <w:rPr>
          <w:rFonts w:ascii="Times New Roman" w:hAnsi="Times New Roman" w:cs="Times New Roman"/>
          <w:sz w:val="24"/>
          <w:szCs w:val="24"/>
          <w:lang w:val="it-IT"/>
        </w:rPr>
      </w:pPr>
      <w:r w:rsidRPr="00F8578A">
        <w:rPr>
          <w:rFonts w:ascii="Times New Roman" w:hAnsi="Times New Roman" w:cs="Times New Roman"/>
          <w:sz w:val="24"/>
          <w:szCs w:val="24"/>
        </w:rPr>
        <w:t>Flores, P.</w:t>
      </w:r>
      <w:r w:rsidR="00D243EA" w:rsidRPr="00F8578A">
        <w:rPr>
          <w:rFonts w:ascii="Times New Roman" w:hAnsi="Times New Roman" w:cs="Times New Roman"/>
          <w:sz w:val="24"/>
          <w:szCs w:val="24"/>
        </w:rPr>
        <w:t xml:space="preserve"> </w:t>
      </w:r>
      <w:r w:rsidRPr="00F8578A">
        <w:rPr>
          <w:rFonts w:ascii="Times New Roman" w:hAnsi="Times New Roman" w:cs="Times New Roman"/>
          <w:sz w:val="24"/>
          <w:szCs w:val="24"/>
        </w:rPr>
        <w:t xml:space="preserve">E., Muñoz, R. </w:t>
      </w:r>
      <w:r w:rsidR="00AF4D05" w:rsidRPr="00F8578A">
        <w:rPr>
          <w:rFonts w:ascii="Times New Roman" w:hAnsi="Times New Roman" w:cs="Times New Roman"/>
          <w:sz w:val="24"/>
          <w:szCs w:val="24"/>
        </w:rPr>
        <w:t>y</w:t>
      </w:r>
      <w:r w:rsidRPr="00F8578A">
        <w:rPr>
          <w:rFonts w:ascii="Times New Roman" w:hAnsi="Times New Roman" w:cs="Times New Roman"/>
          <w:sz w:val="24"/>
          <w:szCs w:val="24"/>
        </w:rPr>
        <w:t xml:space="preserve"> Medrano, L.</w:t>
      </w:r>
      <w:r w:rsidR="00D243EA" w:rsidRPr="00F8578A">
        <w:rPr>
          <w:rFonts w:ascii="Times New Roman" w:hAnsi="Times New Roman" w:cs="Times New Roman"/>
          <w:sz w:val="24"/>
          <w:szCs w:val="24"/>
        </w:rPr>
        <w:t xml:space="preserve"> </w:t>
      </w:r>
      <w:r w:rsidRPr="00F8578A">
        <w:rPr>
          <w:rFonts w:ascii="Times New Roman" w:hAnsi="Times New Roman" w:cs="Times New Roman"/>
          <w:sz w:val="24"/>
          <w:szCs w:val="24"/>
        </w:rPr>
        <w:t>A. (2018).</w:t>
      </w:r>
      <w:r w:rsidRPr="00EA4D2F">
        <w:rPr>
          <w:rFonts w:ascii="Times New Roman" w:hAnsi="Times New Roman" w:cs="Times New Roman"/>
          <w:sz w:val="24"/>
          <w:szCs w:val="24"/>
        </w:rPr>
        <w:t xml:space="preserve"> Concepciones de la </w:t>
      </w:r>
      <w:r w:rsidR="007C6FD1">
        <w:rPr>
          <w:rFonts w:ascii="Times New Roman" w:hAnsi="Times New Roman" w:cs="Times New Roman"/>
          <w:sz w:val="24"/>
          <w:szCs w:val="24"/>
        </w:rPr>
        <w:t>f</w:t>
      </w:r>
      <w:r w:rsidR="007C6FD1" w:rsidRPr="00EA4D2F">
        <w:rPr>
          <w:rFonts w:ascii="Times New Roman" w:hAnsi="Times New Roman" w:cs="Times New Roman"/>
          <w:sz w:val="24"/>
          <w:szCs w:val="24"/>
        </w:rPr>
        <w:t xml:space="preserve">elicidad </w:t>
      </w:r>
      <w:r w:rsidRPr="00EA4D2F">
        <w:rPr>
          <w:rFonts w:ascii="Times New Roman" w:hAnsi="Times New Roman" w:cs="Times New Roman"/>
          <w:sz w:val="24"/>
          <w:szCs w:val="24"/>
        </w:rPr>
        <w:t xml:space="preserve">y su relación con el </w:t>
      </w:r>
      <w:r w:rsidR="007C6FD1" w:rsidRPr="00EA4D2F">
        <w:rPr>
          <w:rFonts w:ascii="Times New Roman" w:hAnsi="Times New Roman" w:cs="Times New Roman"/>
          <w:sz w:val="24"/>
          <w:szCs w:val="24"/>
        </w:rPr>
        <w:t>bienestar subjetivo</w:t>
      </w:r>
      <w:r w:rsidRPr="00EA4D2F">
        <w:rPr>
          <w:rFonts w:ascii="Times New Roman" w:hAnsi="Times New Roman" w:cs="Times New Roman"/>
          <w:sz w:val="24"/>
          <w:szCs w:val="24"/>
        </w:rPr>
        <w:t xml:space="preserve">: un estudio mediante </w:t>
      </w:r>
      <w:r w:rsidR="007C6FD1" w:rsidRPr="007C6FD1">
        <w:rPr>
          <w:rFonts w:ascii="Times New Roman" w:hAnsi="Times New Roman" w:cs="Times New Roman"/>
          <w:sz w:val="24"/>
          <w:szCs w:val="24"/>
        </w:rPr>
        <w:t>redes semánticas naturales</w:t>
      </w:r>
      <w:r w:rsidRPr="00F2564B">
        <w:rPr>
          <w:rFonts w:ascii="Times New Roman" w:hAnsi="Times New Roman" w:cs="Times New Roman"/>
          <w:i/>
          <w:iCs/>
          <w:sz w:val="24"/>
          <w:szCs w:val="24"/>
        </w:rPr>
        <w:t xml:space="preserve">. </w:t>
      </w:r>
      <w:r w:rsidRPr="00F2564B">
        <w:rPr>
          <w:rFonts w:ascii="Times New Roman" w:hAnsi="Times New Roman" w:cs="Times New Roman"/>
          <w:i/>
          <w:iCs/>
          <w:sz w:val="24"/>
          <w:szCs w:val="24"/>
          <w:lang w:val="it-IT"/>
        </w:rPr>
        <w:t>Liberabit</w:t>
      </w:r>
      <w:r w:rsidRPr="000B6F72">
        <w:rPr>
          <w:rFonts w:ascii="Times New Roman" w:hAnsi="Times New Roman" w:cs="Times New Roman"/>
          <w:sz w:val="24"/>
          <w:szCs w:val="24"/>
          <w:lang w:val="it-IT"/>
        </w:rPr>
        <w:t xml:space="preserve">, </w:t>
      </w:r>
      <w:r w:rsidRPr="00F2564B">
        <w:rPr>
          <w:rFonts w:ascii="Times New Roman" w:hAnsi="Times New Roman" w:cs="Times New Roman"/>
          <w:i/>
          <w:iCs/>
          <w:sz w:val="24"/>
          <w:szCs w:val="24"/>
          <w:lang w:val="it-IT"/>
        </w:rPr>
        <w:t>24</w:t>
      </w:r>
      <w:r w:rsidRPr="000B6F72">
        <w:rPr>
          <w:rFonts w:ascii="Times New Roman" w:hAnsi="Times New Roman" w:cs="Times New Roman"/>
          <w:sz w:val="24"/>
          <w:szCs w:val="24"/>
          <w:lang w:val="it-IT"/>
        </w:rPr>
        <w:t xml:space="preserve">(1), 115-130. </w:t>
      </w:r>
      <w:r w:rsidR="00D243EA">
        <w:rPr>
          <w:rFonts w:ascii="Times New Roman" w:hAnsi="Times New Roman" w:cs="Times New Roman"/>
          <w:sz w:val="24"/>
          <w:szCs w:val="24"/>
          <w:lang w:val="it-IT"/>
        </w:rPr>
        <w:t xml:space="preserve">Recuperado de </w:t>
      </w:r>
      <w:r w:rsidRPr="000B6F72">
        <w:rPr>
          <w:rFonts w:ascii="Times New Roman" w:hAnsi="Times New Roman" w:cs="Times New Roman"/>
          <w:sz w:val="24"/>
          <w:szCs w:val="24"/>
          <w:lang w:val="it-IT"/>
        </w:rPr>
        <w:t>https://www.redalyc.org/journal/686/68656777008/html/</w:t>
      </w:r>
      <w:r w:rsidR="00D243EA">
        <w:rPr>
          <w:rFonts w:ascii="Times New Roman" w:hAnsi="Times New Roman" w:cs="Times New Roman"/>
          <w:sz w:val="24"/>
          <w:szCs w:val="24"/>
          <w:lang w:val="it-IT"/>
        </w:rPr>
        <w:t>.</w:t>
      </w:r>
    </w:p>
    <w:p w14:paraId="6294CA35" w14:textId="79D186A2" w:rsidR="001604E7" w:rsidRDefault="001604E7" w:rsidP="005370EB">
      <w:pPr>
        <w:spacing w:after="0" w:line="360" w:lineRule="auto"/>
        <w:ind w:left="709" w:hanging="709"/>
        <w:jc w:val="both"/>
        <w:rPr>
          <w:rStyle w:val="A2"/>
          <w:rFonts w:ascii="Times New Roman" w:hAnsi="Times New Roman" w:cs="Times New Roman"/>
          <w:color w:val="auto"/>
          <w:sz w:val="24"/>
          <w:szCs w:val="24"/>
        </w:rPr>
      </w:pPr>
      <w:r w:rsidRPr="00F8578A">
        <w:rPr>
          <w:rStyle w:val="A2"/>
          <w:rFonts w:ascii="Times New Roman" w:hAnsi="Times New Roman" w:cs="Times New Roman"/>
          <w:color w:val="auto"/>
          <w:sz w:val="24"/>
          <w:szCs w:val="24"/>
        </w:rPr>
        <w:t>Fondo de las Naciones Unidas para la Infancia [Unicef]. (2021). El impacto del COVID-19</w:t>
      </w:r>
      <w:r w:rsidRPr="001604E7">
        <w:rPr>
          <w:rStyle w:val="A2"/>
          <w:rFonts w:ascii="Times New Roman" w:hAnsi="Times New Roman" w:cs="Times New Roman"/>
          <w:color w:val="auto"/>
          <w:sz w:val="24"/>
          <w:szCs w:val="24"/>
        </w:rPr>
        <w:t xml:space="preserve"> en la salud mental de adolescentes y jóvenes</w:t>
      </w:r>
      <w:r>
        <w:rPr>
          <w:rStyle w:val="A2"/>
          <w:rFonts w:ascii="Times New Roman" w:hAnsi="Times New Roman" w:cs="Times New Roman"/>
          <w:color w:val="auto"/>
          <w:sz w:val="24"/>
          <w:szCs w:val="24"/>
        </w:rPr>
        <w:t xml:space="preserve">. Recuperado de </w:t>
      </w:r>
      <w:r w:rsidRPr="001604E7">
        <w:rPr>
          <w:rStyle w:val="A2"/>
          <w:rFonts w:ascii="Times New Roman" w:hAnsi="Times New Roman" w:cs="Times New Roman"/>
          <w:color w:val="auto"/>
          <w:sz w:val="24"/>
          <w:szCs w:val="24"/>
        </w:rPr>
        <w:t>https://www.unicef.org/lac/el-impacto-del-covid-19-en-la-salud-mental-de-adolescentes-y-j%C3%B3venes</w:t>
      </w:r>
      <w:r>
        <w:rPr>
          <w:rStyle w:val="A2"/>
          <w:rFonts w:ascii="Times New Roman" w:hAnsi="Times New Roman" w:cs="Times New Roman"/>
          <w:color w:val="auto"/>
          <w:sz w:val="24"/>
          <w:szCs w:val="24"/>
        </w:rPr>
        <w:t>.</w:t>
      </w:r>
    </w:p>
    <w:p w14:paraId="15B09906" w14:textId="4B3C853B" w:rsidR="00044ABA" w:rsidRPr="000A3530" w:rsidRDefault="00044ABA" w:rsidP="005370EB">
      <w:pPr>
        <w:spacing w:after="0" w:line="360" w:lineRule="auto"/>
        <w:ind w:left="709" w:hanging="709"/>
        <w:jc w:val="both"/>
        <w:rPr>
          <w:rFonts w:ascii="Times New Roman" w:hAnsi="Times New Roman" w:cs="Times New Roman"/>
          <w:sz w:val="24"/>
          <w:szCs w:val="24"/>
        </w:rPr>
      </w:pPr>
      <w:r w:rsidRPr="00F8578A">
        <w:rPr>
          <w:rFonts w:ascii="Times New Roman" w:hAnsi="Times New Roman" w:cs="Times New Roman"/>
          <w:sz w:val="24"/>
          <w:szCs w:val="24"/>
          <w:lang w:val="it-IT"/>
        </w:rPr>
        <w:lastRenderedPageBreak/>
        <w:t>García, J. (2013).</w:t>
      </w:r>
      <w:r w:rsidRPr="000B6F72">
        <w:rPr>
          <w:rFonts w:ascii="Times New Roman" w:hAnsi="Times New Roman" w:cs="Times New Roman"/>
          <w:sz w:val="24"/>
          <w:szCs w:val="24"/>
          <w:lang w:val="it-IT"/>
        </w:rPr>
        <w:t xml:space="preserve"> </w:t>
      </w:r>
      <w:r w:rsidRPr="000A3530">
        <w:rPr>
          <w:rFonts w:ascii="Times New Roman" w:hAnsi="Times New Roman" w:cs="Times New Roman"/>
          <w:sz w:val="24"/>
          <w:szCs w:val="24"/>
        </w:rPr>
        <w:t xml:space="preserve">Bienestar psicológico, edad y género en universitarios españoles. </w:t>
      </w:r>
      <w:r w:rsidRPr="008B1457">
        <w:rPr>
          <w:rFonts w:ascii="Times New Roman" w:hAnsi="Times New Roman" w:cs="Times New Roman"/>
          <w:i/>
          <w:iCs/>
          <w:sz w:val="24"/>
          <w:szCs w:val="24"/>
        </w:rPr>
        <w:t>Salud &amp; Sociedad</w:t>
      </w:r>
      <w:r w:rsidRPr="000A3530">
        <w:rPr>
          <w:rFonts w:ascii="Times New Roman" w:hAnsi="Times New Roman" w:cs="Times New Roman"/>
          <w:sz w:val="24"/>
          <w:szCs w:val="24"/>
        </w:rPr>
        <w:t xml:space="preserve">, </w:t>
      </w:r>
      <w:r w:rsidRPr="00F2564B">
        <w:rPr>
          <w:rFonts w:ascii="Times New Roman" w:hAnsi="Times New Roman" w:cs="Times New Roman"/>
          <w:i/>
          <w:iCs/>
          <w:sz w:val="24"/>
          <w:szCs w:val="24"/>
        </w:rPr>
        <w:t>4</w:t>
      </w:r>
      <w:r w:rsidRPr="000A3530">
        <w:rPr>
          <w:rFonts w:ascii="Times New Roman" w:hAnsi="Times New Roman" w:cs="Times New Roman"/>
          <w:sz w:val="24"/>
          <w:szCs w:val="24"/>
        </w:rPr>
        <w:t xml:space="preserve">(1), 48-58. </w:t>
      </w:r>
      <w:r w:rsidR="001076F2">
        <w:rPr>
          <w:rFonts w:ascii="Times New Roman" w:hAnsi="Times New Roman" w:cs="Times New Roman"/>
          <w:sz w:val="24"/>
          <w:szCs w:val="24"/>
        </w:rPr>
        <w:t xml:space="preserve">Recuperado de </w:t>
      </w:r>
      <w:r w:rsidRPr="00DD66D2">
        <w:rPr>
          <w:rFonts w:ascii="Times New Roman" w:hAnsi="Times New Roman" w:cs="Times New Roman"/>
          <w:sz w:val="24"/>
          <w:szCs w:val="24"/>
        </w:rPr>
        <w:t>http://pepsic.bvsalud.org/scielo.php?script=sci_abstract&amp;pid=S0718-74752013000100004&amp;lng=pt&amp;nrm=iso&amp;tlng=es</w:t>
      </w:r>
      <w:r w:rsidR="001076F2">
        <w:rPr>
          <w:rFonts w:ascii="Times New Roman" w:hAnsi="Times New Roman" w:cs="Times New Roman"/>
          <w:sz w:val="24"/>
          <w:szCs w:val="24"/>
        </w:rPr>
        <w:t>.</w:t>
      </w:r>
    </w:p>
    <w:p w14:paraId="32EB3985" w14:textId="1F7873A0" w:rsidR="00044ABA" w:rsidRPr="0003799F" w:rsidRDefault="00044ABA" w:rsidP="005370EB">
      <w:pPr>
        <w:spacing w:after="0" w:line="360" w:lineRule="auto"/>
        <w:ind w:left="709" w:hanging="709"/>
        <w:jc w:val="both"/>
        <w:rPr>
          <w:rFonts w:ascii="Times New Roman" w:hAnsi="Times New Roman" w:cs="Times New Roman"/>
          <w:sz w:val="24"/>
          <w:szCs w:val="24"/>
          <w:lang w:val="en-US"/>
        </w:rPr>
      </w:pPr>
      <w:r w:rsidRPr="0003799F">
        <w:rPr>
          <w:rFonts w:ascii="Times New Roman" w:hAnsi="Times New Roman" w:cs="Times New Roman"/>
          <w:sz w:val="24"/>
          <w:szCs w:val="24"/>
        </w:rPr>
        <w:t xml:space="preserve">Hernández, R. y Mendoza, C. (2018). Metodología de la investigación: Las rutas: cuantitativa, cualitativa y mixta. </w:t>
      </w:r>
      <w:r w:rsidRPr="0003799F">
        <w:rPr>
          <w:rFonts w:ascii="Times New Roman" w:hAnsi="Times New Roman" w:cs="Times New Roman"/>
          <w:sz w:val="24"/>
          <w:szCs w:val="24"/>
          <w:lang w:val="en-US"/>
        </w:rPr>
        <w:t>McGraw</w:t>
      </w:r>
      <w:r w:rsidR="004867B9" w:rsidRPr="0003799F">
        <w:rPr>
          <w:rFonts w:ascii="Times New Roman" w:hAnsi="Times New Roman" w:cs="Times New Roman"/>
          <w:sz w:val="24"/>
          <w:szCs w:val="24"/>
          <w:lang w:val="en-US"/>
        </w:rPr>
        <w:t>-</w:t>
      </w:r>
      <w:r w:rsidRPr="0003799F">
        <w:rPr>
          <w:rFonts w:ascii="Times New Roman" w:hAnsi="Times New Roman" w:cs="Times New Roman"/>
          <w:sz w:val="24"/>
          <w:szCs w:val="24"/>
          <w:lang w:val="en-US"/>
        </w:rPr>
        <w:t xml:space="preserve">Hill </w:t>
      </w:r>
      <w:proofErr w:type="spellStart"/>
      <w:r w:rsidRPr="0003799F">
        <w:rPr>
          <w:rFonts w:ascii="Times New Roman" w:hAnsi="Times New Roman" w:cs="Times New Roman"/>
          <w:sz w:val="24"/>
          <w:szCs w:val="24"/>
          <w:lang w:val="en-US"/>
        </w:rPr>
        <w:t>educación</w:t>
      </w:r>
      <w:proofErr w:type="spellEnd"/>
      <w:r w:rsidRPr="0003799F">
        <w:rPr>
          <w:rFonts w:ascii="Times New Roman" w:hAnsi="Times New Roman" w:cs="Times New Roman"/>
          <w:sz w:val="24"/>
          <w:szCs w:val="24"/>
          <w:lang w:val="en-US"/>
        </w:rPr>
        <w:t>. http://repositorio.uasb.edu.bo/handle/54000/1292</w:t>
      </w:r>
    </w:p>
    <w:p w14:paraId="6970BC29" w14:textId="0875323E" w:rsidR="00C36B80" w:rsidRPr="00C36B80" w:rsidRDefault="00C36B80" w:rsidP="00C36B80">
      <w:pPr>
        <w:spacing w:after="0" w:line="360" w:lineRule="auto"/>
        <w:ind w:left="709" w:hanging="709"/>
        <w:jc w:val="both"/>
        <w:rPr>
          <w:rFonts w:ascii="Times New Roman" w:hAnsi="Times New Roman" w:cs="Times New Roman"/>
          <w:sz w:val="24"/>
          <w:szCs w:val="24"/>
        </w:rPr>
      </w:pPr>
      <w:r w:rsidRPr="00F8578A">
        <w:rPr>
          <w:rFonts w:ascii="Times New Roman" w:hAnsi="Times New Roman" w:cs="Times New Roman"/>
          <w:sz w:val="24"/>
          <w:szCs w:val="24"/>
          <w:lang w:val="en-US"/>
        </w:rPr>
        <w:t>Mamani, B. (2018</w:t>
      </w:r>
      <w:r w:rsidRPr="00F2564B">
        <w:rPr>
          <w:rFonts w:ascii="Times New Roman" w:hAnsi="Times New Roman" w:cs="Times New Roman"/>
          <w:sz w:val="24"/>
          <w:szCs w:val="24"/>
          <w:lang w:val="en-US"/>
        </w:rPr>
        <w:t xml:space="preserve">). </w:t>
      </w:r>
      <w:r w:rsidRPr="00F2564B">
        <w:rPr>
          <w:rFonts w:ascii="Times New Roman" w:hAnsi="Times New Roman" w:cs="Times New Roman"/>
          <w:i/>
          <w:iCs/>
          <w:sz w:val="24"/>
          <w:szCs w:val="24"/>
        </w:rPr>
        <w:t>Bienestar psicológico, satisfacción familiar y espiritualidad en estudiantes de una universidad privada de Lima Este</w:t>
      </w:r>
      <w:r>
        <w:rPr>
          <w:rFonts w:ascii="Times New Roman" w:hAnsi="Times New Roman" w:cs="Times New Roman"/>
          <w:i/>
          <w:iCs/>
          <w:sz w:val="24"/>
          <w:szCs w:val="24"/>
        </w:rPr>
        <w:t xml:space="preserve">. </w:t>
      </w:r>
      <w:r>
        <w:rPr>
          <w:rFonts w:ascii="Times New Roman" w:hAnsi="Times New Roman" w:cs="Times New Roman"/>
          <w:sz w:val="24"/>
          <w:szCs w:val="24"/>
        </w:rPr>
        <w:t xml:space="preserve">(Tesis de licenciatura). </w:t>
      </w:r>
      <w:r w:rsidRPr="00C36B80">
        <w:rPr>
          <w:rFonts w:ascii="Times New Roman" w:hAnsi="Times New Roman" w:cs="Times New Roman"/>
          <w:sz w:val="24"/>
          <w:szCs w:val="24"/>
        </w:rPr>
        <w:t>Universidad Peruana Unión</w:t>
      </w:r>
      <w:r>
        <w:rPr>
          <w:rFonts w:ascii="Times New Roman" w:hAnsi="Times New Roman" w:cs="Times New Roman"/>
          <w:sz w:val="24"/>
          <w:szCs w:val="24"/>
        </w:rPr>
        <w:t>, Lima.</w:t>
      </w:r>
    </w:p>
    <w:p w14:paraId="7EAB61F0" w14:textId="03337DE0" w:rsidR="004F0C29" w:rsidRPr="000A3530" w:rsidRDefault="004F0C29" w:rsidP="004F0C29">
      <w:pPr>
        <w:spacing w:after="0" w:line="360" w:lineRule="auto"/>
        <w:ind w:left="709" w:hanging="709"/>
        <w:jc w:val="both"/>
        <w:rPr>
          <w:rFonts w:ascii="Times New Roman" w:hAnsi="Times New Roman" w:cs="Times New Roman"/>
          <w:sz w:val="24"/>
          <w:szCs w:val="24"/>
        </w:rPr>
      </w:pPr>
      <w:r w:rsidRPr="00F8578A">
        <w:rPr>
          <w:rFonts w:ascii="Times New Roman" w:hAnsi="Times New Roman" w:cs="Times New Roman"/>
          <w:sz w:val="24"/>
          <w:szCs w:val="24"/>
        </w:rPr>
        <w:t>Martina, M. y Castro, A. (2000).</w:t>
      </w:r>
      <w:r w:rsidRPr="000A3530">
        <w:rPr>
          <w:rFonts w:ascii="Times New Roman" w:hAnsi="Times New Roman" w:cs="Times New Roman"/>
          <w:sz w:val="24"/>
          <w:szCs w:val="24"/>
        </w:rPr>
        <w:t xml:space="preserve"> Evaluación del bienestar psicológico en estudiantes adolescentes argentinos. </w:t>
      </w:r>
      <w:r w:rsidRPr="008B1457">
        <w:rPr>
          <w:rFonts w:ascii="Times New Roman" w:hAnsi="Times New Roman" w:cs="Times New Roman"/>
          <w:i/>
          <w:iCs/>
          <w:sz w:val="24"/>
          <w:szCs w:val="24"/>
        </w:rPr>
        <w:t>Revista</w:t>
      </w:r>
      <w:r>
        <w:rPr>
          <w:rFonts w:ascii="Times New Roman" w:hAnsi="Times New Roman" w:cs="Times New Roman"/>
          <w:i/>
          <w:iCs/>
          <w:sz w:val="24"/>
          <w:szCs w:val="24"/>
        </w:rPr>
        <w:t xml:space="preserve"> </w:t>
      </w:r>
      <w:r w:rsidRPr="008B1457">
        <w:rPr>
          <w:rFonts w:ascii="Times New Roman" w:hAnsi="Times New Roman" w:cs="Times New Roman"/>
          <w:i/>
          <w:iCs/>
          <w:sz w:val="24"/>
          <w:szCs w:val="24"/>
        </w:rPr>
        <w:t>de Psicología</w:t>
      </w:r>
      <w:r w:rsidRPr="000A3530">
        <w:rPr>
          <w:rFonts w:ascii="Times New Roman" w:hAnsi="Times New Roman" w:cs="Times New Roman"/>
          <w:sz w:val="24"/>
          <w:szCs w:val="24"/>
        </w:rPr>
        <w:t xml:space="preserve">, </w:t>
      </w:r>
      <w:r w:rsidRPr="00EA56EC">
        <w:rPr>
          <w:rFonts w:ascii="Times New Roman" w:hAnsi="Times New Roman" w:cs="Times New Roman"/>
          <w:i/>
          <w:iCs/>
          <w:sz w:val="24"/>
          <w:szCs w:val="24"/>
        </w:rPr>
        <w:t>18</w:t>
      </w:r>
      <w:r w:rsidRPr="000A3530">
        <w:rPr>
          <w:rFonts w:ascii="Times New Roman" w:hAnsi="Times New Roman" w:cs="Times New Roman"/>
          <w:sz w:val="24"/>
          <w:szCs w:val="24"/>
        </w:rPr>
        <w:t xml:space="preserve">(1), 35-68. </w:t>
      </w:r>
      <w:r>
        <w:rPr>
          <w:rFonts w:ascii="Times New Roman" w:hAnsi="Times New Roman" w:cs="Times New Roman"/>
          <w:sz w:val="24"/>
          <w:szCs w:val="24"/>
        </w:rPr>
        <w:t xml:space="preserve">Recuperado de </w:t>
      </w:r>
      <w:r w:rsidRPr="0043350D">
        <w:rPr>
          <w:rFonts w:ascii="Times New Roman" w:hAnsi="Times New Roman" w:cs="Times New Roman"/>
          <w:sz w:val="24"/>
          <w:szCs w:val="24"/>
        </w:rPr>
        <w:t>https://doi.org/10.18800/psico.200001.002</w:t>
      </w:r>
      <w:r>
        <w:rPr>
          <w:rFonts w:ascii="Times New Roman" w:hAnsi="Times New Roman" w:cs="Times New Roman"/>
          <w:sz w:val="24"/>
          <w:szCs w:val="24"/>
        </w:rPr>
        <w:t>.</w:t>
      </w:r>
    </w:p>
    <w:p w14:paraId="050A81F4" w14:textId="58562CD9" w:rsidR="00044ABA" w:rsidRPr="000A3530" w:rsidRDefault="00044ABA" w:rsidP="005370EB">
      <w:pPr>
        <w:spacing w:after="0" w:line="360" w:lineRule="auto"/>
        <w:ind w:left="709" w:hanging="709"/>
        <w:jc w:val="both"/>
        <w:rPr>
          <w:rFonts w:ascii="Times New Roman" w:hAnsi="Times New Roman" w:cs="Times New Roman"/>
          <w:sz w:val="24"/>
          <w:szCs w:val="24"/>
        </w:rPr>
      </w:pPr>
      <w:proofErr w:type="spellStart"/>
      <w:r w:rsidRPr="00F8578A">
        <w:rPr>
          <w:rFonts w:ascii="Times New Roman" w:hAnsi="Times New Roman" w:cs="Times New Roman"/>
          <w:sz w:val="24"/>
          <w:szCs w:val="24"/>
        </w:rPr>
        <w:t>Matalinares</w:t>
      </w:r>
      <w:proofErr w:type="spellEnd"/>
      <w:r w:rsidRPr="00F8578A">
        <w:rPr>
          <w:rFonts w:ascii="Times New Roman" w:hAnsi="Times New Roman" w:cs="Times New Roman"/>
          <w:sz w:val="24"/>
          <w:szCs w:val="24"/>
        </w:rPr>
        <w:t xml:space="preserve">, M., Díaz, G., Arenas, C., Raymundo, O., Baca, D., Uceda, J. y </w:t>
      </w:r>
      <w:proofErr w:type="spellStart"/>
      <w:r w:rsidRPr="00F8578A">
        <w:rPr>
          <w:rFonts w:ascii="Times New Roman" w:hAnsi="Times New Roman" w:cs="Times New Roman"/>
          <w:sz w:val="24"/>
          <w:szCs w:val="24"/>
        </w:rPr>
        <w:t>Yaringaño</w:t>
      </w:r>
      <w:proofErr w:type="spellEnd"/>
      <w:r w:rsidRPr="000A3530">
        <w:rPr>
          <w:rFonts w:ascii="Times New Roman" w:hAnsi="Times New Roman" w:cs="Times New Roman"/>
          <w:sz w:val="24"/>
          <w:szCs w:val="24"/>
        </w:rPr>
        <w:t>, J. (</w:t>
      </w:r>
      <w:r w:rsidR="005A3D79" w:rsidRPr="000A3530">
        <w:rPr>
          <w:rFonts w:ascii="Times New Roman" w:hAnsi="Times New Roman" w:cs="Times New Roman"/>
          <w:sz w:val="24"/>
          <w:szCs w:val="24"/>
        </w:rPr>
        <w:t>201</w:t>
      </w:r>
      <w:r w:rsidR="005A3D79">
        <w:rPr>
          <w:rFonts w:ascii="Times New Roman" w:hAnsi="Times New Roman" w:cs="Times New Roman"/>
          <w:sz w:val="24"/>
          <w:szCs w:val="24"/>
        </w:rPr>
        <w:t>7</w:t>
      </w:r>
      <w:r w:rsidRPr="000A3530">
        <w:rPr>
          <w:rFonts w:ascii="Times New Roman" w:hAnsi="Times New Roman" w:cs="Times New Roman"/>
          <w:sz w:val="24"/>
          <w:szCs w:val="24"/>
        </w:rPr>
        <w:t xml:space="preserve">). Afrontamiento al estrés y bienestar psicológico en estudiantes universitarios de Lima y Huancayo. </w:t>
      </w:r>
      <w:r w:rsidRPr="003F178F">
        <w:rPr>
          <w:rFonts w:ascii="Times New Roman" w:hAnsi="Times New Roman" w:cs="Times New Roman"/>
          <w:i/>
          <w:iCs/>
          <w:sz w:val="24"/>
          <w:szCs w:val="24"/>
        </w:rPr>
        <w:t>Revista de Investigación en Psicología</w:t>
      </w:r>
      <w:r w:rsidRPr="000A3530">
        <w:rPr>
          <w:rFonts w:ascii="Times New Roman" w:hAnsi="Times New Roman" w:cs="Times New Roman"/>
          <w:sz w:val="24"/>
          <w:szCs w:val="24"/>
        </w:rPr>
        <w:t xml:space="preserve">, </w:t>
      </w:r>
      <w:r w:rsidRPr="00F2564B">
        <w:rPr>
          <w:rFonts w:ascii="Times New Roman" w:hAnsi="Times New Roman" w:cs="Times New Roman"/>
          <w:i/>
          <w:iCs/>
          <w:sz w:val="24"/>
          <w:szCs w:val="24"/>
        </w:rPr>
        <w:t>19</w:t>
      </w:r>
      <w:r w:rsidRPr="000A3530">
        <w:rPr>
          <w:rFonts w:ascii="Times New Roman" w:hAnsi="Times New Roman" w:cs="Times New Roman"/>
          <w:sz w:val="24"/>
          <w:szCs w:val="24"/>
        </w:rPr>
        <w:t xml:space="preserve">(2), 123-143. </w:t>
      </w:r>
      <w:r w:rsidR="004F0C29">
        <w:rPr>
          <w:rFonts w:ascii="Times New Roman" w:hAnsi="Times New Roman" w:cs="Times New Roman"/>
          <w:sz w:val="24"/>
          <w:szCs w:val="24"/>
        </w:rPr>
        <w:t xml:space="preserve">Recuperado de </w:t>
      </w:r>
      <w:r w:rsidRPr="00A73514">
        <w:rPr>
          <w:rFonts w:ascii="Times New Roman" w:hAnsi="Times New Roman" w:cs="Times New Roman"/>
          <w:sz w:val="24"/>
          <w:szCs w:val="24"/>
        </w:rPr>
        <w:t>https://doi.org/10.15381/rinvp.v19i2.12894</w:t>
      </w:r>
      <w:r>
        <w:rPr>
          <w:rFonts w:ascii="Times New Roman" w:hAnsi="Times New Roman" w:cs="Times New Roman"/>
          <w:sz w:val="24"/>
          <w:szCs w:val="24"/>
        </w:rPr>
        <w:t>.</w:t>
      </w:r>
    </w:p>
    <w:p w14:paraId="7F2830EC" w14:textId="04E6D818" w:rsidR="00044ABA" w:rsidRDefault="00044ABA" w:rsidP="005370EB">
      <w:pPr>
        <w:spacing w:after="0" w:line="360" w:lineRule="auto"/>
        <w:ind w:left="709" w:hanging="709"/>
        <w:jc w:val="both"/>
        <w:rPr>
          <w:rFonts w:ascii="Times New Roman" w:hAnsi="Times New Roman" w:cs="Times New Roman"/>
          <w:sz w:val="24"/>
          <w:szCs w:val="24"/>
        </w:rPr>
      </w:pPr>
      <w:proofErr w:type="spellStart"/>
      <w:r w:rsidRPr="00F8578A">
        <w:rPr>
          <w:rFonts w:ascii="Times New Roman" w:hAnsi="Times New Roman" w:cs="Times New Roman"/>
          <w:sz w:val="24"/>
          <w:szCs w:val="24"/>
        </w:rPr>
        <w:t>Muratori</w:t>
      </w:r>
      <w:proofErr w:type="spellEnd"/>
      <w:r w:rsidRPr="00F8578A">
        <w:rPr>
          <w:rFonts w:ascii="Times New Roman" w:hAnsi="Times New Roman" w:cs="Times New Roman"/>
          <w:sz w:val="24"/>
          <w:szCs w:val="24"/>
        </w:rPr>
        <w:t>, M., Zubieta, E., Ubillos, S., González, J.</w:t>
      </w:r>
      <w:r w:rsidR="00DE6AC9" w:rsidRPr="00F8578A">
        <w:rPr>
          <w:rFonts w:ascii="Times New Roman" w:hAnsi="Times New Roman" w:cs="Times New Roman"/>
          <w:sz w:val="24"/>
          <w:szCs w:val="24"/>
        </w:rPr>
        <w:t xml:space="preserve"> </w:t>
      </w:r>
      <w:r w:rsidRPr="00F8578A">
        <w:rPr>
          <w:rFonts w:ascii="Times New Roman" w:hAnsi="Times New Roman" w:cs="Times New Roman"/>
          <w:sz w:val="24"/>
          <w:szCs w:val="24"/>
        </w:rPr>
        <w:t xml:space="preserve">L. </w:t>
      </w:r>
      <w:r w:rsidR="00DE6AC9" w:rsidRPr="00F8578A">
        <w:rPr>
          <w:rFonts w:ascii="Times New Roman" w:hAnsi="Times New Roman" w:cs="Times New Roman"/>
          <w:sz w:val="24"/>
          <w:szCs w:val="24"/>
        </w:rPr>
        <w:t>y</w:t>
      </w:r>
      <w:r w:rsidRPr="00F8578A">
        <w:rPr>
          <w:rFonts w:ascii="Times New Roman" w:hAnsi="Times New Roman" w:cs="Times New Roman"/>
          <w:sz w:val="24"/>
          <w:szCs w:val="24"/>
        </w:rPr>
        <w:t xml:space="preserve"> </w:t>
      </w:r>
      <w:proofErr w:type="spellStart"/>
      <w:r w:rsidRPr="00F8578A">
        <w:rPr>
          <w:rFonts w:ascii="Times New Roman" w:hAnsi="Times New Roman" w:cs="Times New Roman"/>
          <w:sz w:val="24"/>
          <w:szCs w:val="24"/>
        </w:rPr>
        <w:t>Bobowik</w:t>
      </w:r>
      <w:proofErr w:type="spellEnd"/>
      <w:r w:rsidRPr="00F8578A">
        <w:rPr>
          <w:rFonts w:ascii="Times New Roman" w:hAnsi="Times New Roman" w:cs="Times New Roman"/>
          <w:sz w:val="24"/>
          <w:szCs w:val="24"/>
        </w:rPr>
        <w:t>, M. (2015)</w:t>
      </w:r>
      <w:r w:rsidRPr="00EA4D2F">
        <w:rPr>
          <w:rFonts w:ascii="Times New Roman" w:hAnsi="Times New Roman" w:cs="Times New Roman"/>
          <w:sz w:val="24"/>
          <w:szCs w:val="24"/>
        </w:rPr>
        <w:t xml:space="preserve">. </w:t>
      </w:r>
      <w:r w:rsidR="00DE6AC9" w:rsidRPr="00EA4D2F">
        <w:rPr>
          <w:rFonts w:ascii="Times New Roman" w:hAnsi="Times New Roman" w:cs="Times New Roman"/>
          <w:sz w:val="24"/>
          <w:szCs w:val="24"/>
        </w:rPr>
        <w:t>felicidad y bienestar psicológico: estudio comparativo e</w:t>
      </w:r>
      <w:r w:rsidRPr="00EA4D2F">
        <w:rPr>
          <w:rFonts w:ascii="Times New Roman" w:hAnsi="Times New Roman" w:cs="Times New Roman"/>
          <w:sz w:val="24"/>
          <w:szCs w:val="24"/>
        </w:rPr>
        <w:t xml:space="preserve">ntre Argentina y España. </w:t>
      </w:r>
      <w:proofErr w:type="spellStart"/>
      <w:r w:rsidRPr="00F2564B">
        <w:rPr>
          <w:rFonts w:ascii="Times New Roman" w:hAnsi="Times New Roman" w:cs="Times New Roman"/>
          <w:i/>
          <w:iCs/>
          <w:sz w:val="24"/>
          <w:szCs w:val="24"/>
        </w:rPr>
        <w:t>Psykhe</w:t>
      </w:r>
      <w:proofErr w:type="spellEnd"/>
      <w:r w:rsidRPr="00EA4D2F">
        <w:rPr>
          <w:rFonts w:ascii="Times New Roman" w:hAnsi="Times New Roman" w:cs="Times New Roman"/>
          <w:sz w:val="24"/>
          <w:szCs w:val="24"/>
        </w:rPr>
        <w:t xml:space="preserve">, </w:t>
      </w:r>
      <w:r w:rsidRPr="00F2564B">
        <w:rPr>
          <w:rFonts w:ascii="Times New Roman" w:hAnsi="Times New Roman" w:cs="Times New Roman"/>
          <w:i/>
          <w:iCs/>
          <w:sz w:val="24"/>
          <w:szCs w:val="24"/>
        </w:rPr>
        <w:t>24</w:t>
      </w:r>
      <w:r w:rsidRPr="00EA4D2F">
        <w:rPr>
          <w:rFonts w:ascii="Times New Roman" w:hAnsi="Times New Roman" w:cs="Times New Roman"/>
          <w:sz w:val="24"/>
          <w:szCs w:val="24"/>
        </w:rPr>
        <w:t xml:space="preserve">(2), 1-18. </w:t>
      </w:r>
      <w:r w:rsidR="00DE6AC9">
        <w:rPr>
          <w:rFonts w:ascii="Times New Roman" w:hAnsi="Times New Roman" w:cs="Times New Roman"/>
          <w:sz w:val="24"/>
          <w:szCs w:val="24"/>
        </w:rPr>
        <w:t xml:space="preserve">Recuperado de </w:t>
      </w:r>
      <w:r w:rsidRPr="00350FC6">
        <w:rPr>
          <w:rFonts w:ascii="Times New Roman" w:hAnsi="Times New Roman" w:cs="Times New Roman"/>
          <w:sz w:val="24"/>
          <w:szCs w:val="24"/>
        </w:rPr>
        <w:t>https://dx.doi.org/10.7764/psykhe.24.2.900</w:t>
      </w:r>
      <w:r w:rsidR="00DE6AC9">
        <w:rPr>
          <w:rFonts w:ascii="Times New Roman" w:hAnsi="Times New Roman" w:cs="Times New Roman"/>
          <w:sz w:val="24"/>
          <w:szCs w:val="24"/>
        </w:rPr>
        <w:t>.</w:t>
      </w:r>
    </w:p>
    <w:p w14:paraId="134BF6B9" w14:textId="714EC8D2" w:rsidR="00BD3E7B" w:rsidRDefault="00BD3E7B" w:rsidP="005370EB">
      <w:pPr>
        <w:spacing w:after="0" w:line="360" w:lineRule="auto"/>
        <w:ind w:left="709" w:hanging="709"/>
        <w:jc w:val="both"/>
        <w:rPr>
          <w:rStyle w:val="A2"/>
          <w:rFonts w:ascii="Times New Roman" w:hAnsi="Times New Roman" w:cs="Times New Roman"/>
          <w:color w:val="auto"/>
          <w:sz w:val="24"/>
          <w:szCs w:val="24"/>
        </w:rPr>
      </w:pPr>
      <w:r w:rsidRPr="00F8578A">
        <w:rPr>
          <w:rStyle w:val="A2"/>
          <w:rFonts w:ascii="Times New Roman" w:hAnsi="Times New Roman" w:cs="Times New Roman"/>
          <w:color w:val="auto"/>
          <w:sz w:val="24"/>
          <w:szCs w:val="24"/>
        </w:rPr>
        <w:t>Noticias NCC. (2021).</w:t>
      </w:r>
      <w:r>
        <w:rPr>
          <w:rStyle w:val="A2"/>
          <w:rFonts w:ascii="Times New Roman" w:hAnsi="Times New Roman" w:cs="Times New Roman"/>
          <w:color w:val="auto"/>
          <w:sz w:val="24"/>
          <w:szCs w:val="24"/>
        </w:rPr>
        <w:t xml:space="preserve"> </w:t>
      </w:r>
      <w:r w:rsidRPr="00BD3E7B">
        <w:rPr>
          <w:rStyle w:val="A2"/>
          <w:rFonts w:ascii="Times New Roman" w:hAnsi="Times New Roman" w:cs="Times New Roman"/>
          <w:color w:val="auto"/>
          <w:sz w:val="24"/>
          <w:szCs w:val="24"/>
        </w:rPr>
        <w:t>Los trastornos mentales afectan a millones de adolescentes en Latinoamérica</w:t>
      </w:r>
      <w:r>
        <w:rPr>
          <w:rStyle w:val="A2"/>
          <w:rFonts w:ascii="Times New Roman" w:hAnsi="Times New Roman" w:cs="Times New Roman"/>
          <w:color w:val="auto"/>
          <w:sz w:val="24"/>
          <w:szCs w:val="24"/>
        </w:rPr>
        <w:t xml:space="preserve">. </w:t>
      </w:r>
      <w:r w:rsidR="001E10CF" w:rsidRPr="00F2564B">
        <w:rPr>
          <w:rStyle w:val="A2"/>
          <w:rFonts w:ascii="Times New Roman" w:hAnsi="Times New Roman" w:cs="Times New Roman"/>
          <w:i/>
          <w:iCs/>
          <w:color w:val="auto"/>
          <w:sz w:val="24"/>
          <w:szCs w:val="24"/>
        </w:rPr>
        <w:t>Noticiero Científico y Cultural Iberoamericano</w:t>
      </w:r>
      <w:r w:rsidR="001E10CF">
        <w:rPr>
          <w:rStyle w:val="A2"/>
          <w:rFonts w:ascii="Times New Roman" w:hAnsi="Times New Roman" w:cs="Times New Roman"/>
          <w:color w:val="auto"/>
          <w:sz w:val="24"/>
          <w:szCs w:val="24"/>
        </w:rPr>
        <w:t xml:space="preserve">. </w:t>
      </w:r>
      <w:r>
        <w:rPr>
          <w:rStyle w:val="A2"/>
          <w:rFonts w:ascii="Times New Roman" w:hAnsi="Times New Roman" w:cs="Times New Roman"/>
          <w:color w:val="auto"/>
          <w:sz w:val="24"/>
          <w:szCs w:val="24"/>
        </w:rPr>
        <w:t xml:space="preserve">Recuperado de </w:t>
      </w:r>
      <w:r w:rsidR="00E8401B" w:rsidRPr="00E8401B">
        <w:rPr>
          <w:rStyle w:val="A2"/>
          <w:rFonts w:ascii="Times New Roman" w:hAnsi="Times New Roman" w:cs="Times New Roman"/>
          <w:color w:val="auto"/>
          <w:sz w:val="24"/>
          <w:szCs w:val="24"/>
        </w:rPr>
        <w:t>https://noticiasncc.com/cartelera/articulos-o-noticias/11/15/los-trastornos-mentales-afectan-a-millones-de-adolescentes-en-latinoamerica/</w:t>
      </w:r>
      <w:r w:rsidR="00E8401B">
        <w:rPr>
          <w:rStyle w:val="A2"/>
          <w:rFonts w:ascii="Times New Roman" w:hAnsi="Times New Roman" w:cs="Times New Roman"/>
          <w:color w:val="auto"/>
          <w:sz w:val="24"/>
          <w:szCs w:val="24"/>
        </w:rPr>
        <w:t>.</w:t>
      </w:r>
    </w:p>
    <w:p w14:paraId="43E9D248" w14:textId="26FCC71E" w:rsidR="00044ABA" w:rsidRPr="000A3530" w:rsidRDefault="00044ABA" w:rsidP="005370EB">
      <w:pPr>
        <w:spacing w:after="0" w:line="360" w:lineRule="auto"/>
        <w:ind w:left="709" w:hanging="709"/>
        <w:jc w:val="both"/>
        <w:rPr>
          <w:rFonts w:ascii="Times New Roman" w:hAnsi="Times New Roman" w:cs="Times New Roman"/>
          <w:sz w:val="24"/>
          <w:szCs w:val="24"/>
        </w:rPr>
      </w:pPr>
      <w:r w:rsidRPr="00F8578A">
        <w:rPr>
          <w:rFonts w:ascii="Times New Roman" w:hAnsi="Times New Roman" w:cs="Times New Roman"/>
          <w:sz w:val="24"/>
          <w:szCs w:val="24"/>
        </w:rPr>
        <w:t>Oramas, A., Del Castillo, N. y Vergara, A. (2017</w:t>
      </w:r>
      <w:r w:rsidRPr="000A3530">
        <w:rPr>
          <w:rFonts w:ascii="Times New Roman" w:hAnsi="Times New Roman" w:cs="Times New Roman"/>
          <w:sz w:val="24"/>
          <w:szCs w:val="24"/>
        </w:rPr>
        <w:t>). Dos modos de vinculación con el trabajo: compromiso (</w:t>
      </w:r>
      <w:proofErr w:type="spellStart"/>
      <w:r w:rsidRPr="000A3530">
        <w:rPr>
          <w:rFonts w:ascii="Times New Roman" w:hAnsi="Times New Roman" w:cs="Times New Roman"/>
          <w:sz w:val="24"/>
          <w:szCs w:val="24"/>
        </w:rPr>
        <w:t>work</w:t>
      </w:r>
      <w:proofErr w:type="spellEnd"/>
      <w:r w:rsidRPr="000A3530">
        <w:rPr>
          <w:rFonts w:ascii="Times New Roman" w:hAnsi="Times New Roman" w:cs="Times New Roman"/>
          <w:sz w:val="24"/>
          <w:szCs w:val="24"/>
        </w:rPr>
        <w:t xml:space="preserve"> </w:t>
      </w:r>
      <w:proofErr w:type="spellStart"/>
      <w:r w:rsidRPr="000A3530">
        <w:rPr>
          <w:rFonts w:ascii="Times New Roman" w:hAnsi="Times New Roman" w:cs="Times New Roman"/>
          <w:sz w:val="24"/>
          <w:szCs w:val="24"/>
        </w:rPr>
        <w:t>engagement</w:t>
      </w:r>
      <w:proofErr w:type="spellEnd"/>
      <w:r w:rsidRPr="000A3530">
        <w:rPr>
          <w:rFonts w:ascii="Times New Roman" w:hAnsi="Times New Roman" w:cs="Times New Roman"/>
          <w:sz w:val="24"/>
          <w:szCs w:val="24"/>
        </w:rPr>
        <w:t xml:space="preserve">) y adicción. Relación con bienestar físico y psicológico. </w:t>
      </w:r>
      <w:r w:rsidRPr="003F178F">
        <w:rPr>
          <w:rFonts w:ascii="Times New Roman" w:hAnsi="Times New Roman" w:cs="Times New Roman"/>
          <w:i/>
          <w:iCs/>
          <w:sz w:val="24"/>
          <w:szCs w:val="24"/>
        </w:rPr>
        <w:t>Revista Cubana de Salud y Trabajo</w:t>
      </w:r>
      <w:r w:rsidRPr="000A3530">
        <w:rPr>
          <w:rFonts w:ascii="Times New Roman" w:hAnsi="Times New Roman" w:cs="Times New Roman"/>
          <w:sz w:val="24"/>
          <w:szCs w:val="24"/>
        </w:rPr>
        <w:t xml:space="preserve">, </w:t>
      </w:r>
      <w:r w:rsidRPr="00F2564B">
        <w:rPr>
          <w:rFonts w:ascii="Times New Roman" w:hAnsi="Times New Roman" w:cs="Times New Roman"/>
          <w:i/>
          <w:iCs/>
          <w:sz w:val="24"/>
          <w:szCs w:val="24"/>
        </w:rPr>
        <w:t>18</w:t>
      </w:r>
      <w:r w:rsidRPr="000A3530">
        <w:rPr>
          <w:rFonts w:ascii="Times New Roman" w:hAnsi="Times New Roman" w:cs="Times New Roman"/>
          <w:sz w:val="24"/>
          <w:szCs w:val="24"/>
        </w:rPr>
        <w:t xml:space="preserve">(3), 23-34. </w:t>
      </w:r>
      <w:r w:rsidR="003F4BA5">
        <w:rPr>
          <w:rFonts w:ascii="Times New Roman" w:hAnsi="Times New Roman" w:cs="Times New Roman"/>
          <w:sz w:val="24"/>
          <w:szCs w:val="24"/>
        </w:rPr>
        <w:t xml:space="preserve">Recuperado de </w:t>
      </w:r>
      <w:r w:rsidRPr="00CD5FD1">
        <w:rPr>
          <w:rFonts w:ascii="Times New Roman" w:hAnsi="Times New Roman" w:cs="Times New Roman"/>
          <w:sz w:val="24"/>
          <w:szCs w:val="24"/>
        </w:rPr>
        <w:t>https://www.medigraphic.com/cgi-bin/new/resumen.cgi?IDARTICULO=77898</w:t>
      </w:r>
      <w:r w:rsidR="003F4BA5">
        <w:rPr>
          <w:rFonts w:ascii="Times New Roman" w:hAnsi="Times New Roman" w:cs="Times New Roman"/>
          <w:sz w:val="24"/>
          <w:szCs w:val="24"/>
        </w:rPr>
        <w:t>.</w:t>
      </w:r>
    </w:p>
    <w:p w14:paraId="17784BD8" w14:textId="600E173A" w:rsidR="00044ABA" w:rsidRPr="000A3530" w:rsidRDefault="00044ABA" w:rsidP="005370EB">
      <w:pPr>
        <w:spacing w:after="0" w:line="360" w:lineRule="auto"/>
        <w:ind w:left="709" w:hanging="709"/>
        <w:jc w:val="both"/>
        <w:rPr>
          <w:rFonts w:ascii="Times New Roman" w:hAnsi="Times New Roman" w:cs="Times New Roman"/>
          <w:sz w:val="24"/>
          <w:szCs w:val="24"/>
        </w:rPr>
      </w:pPr>
      <w:r w:rsidRPr="009B05D9">
        <w:rPr>
          <w:rFonts w:ascii="Times New Roman" w:hAnsi="Times New Roman" w:cs="Times New Roman"/>
          <w:sz w:val="24"/>
          <w:szCs w:val="24"/>
        </w:rPr>
        <w:t xml:space="preserve">Organización Mundial de la Salud </w:t>
      </w:r>
      <w:r w:rsidR="0042401E" w:rsidRPr="009B05D9">
        <w:rPr>
          <w:rFonts w:ascii="Times New Roman" w:hAnsi="Times New Roman" w:cs="Times New Roman"/>
          <w:sz w:val="24"/>
          <w:szCs w:val="24"/>
        </w:rPr>
        <w:t>[</w:t>
      </w:r>
      <w:r w:rsidRPr="009B05D9">
        <w:rPr>
          <w:rFonts w:ascii="Times New Roman" w:hAnsi="Times New Roman" w:cs="Times New Roman"/>
          <w:sz w:val="24"/>
          <w:szCs w:val="24"/>
        </w:rPr>
        <w:t>OMS</w:t>
      </w:r>
      <w:r w:rsidR="0042401E" w:rsidRPr="009B05D9">
        <w:rPr>
          <w:rFonts w:ascii="Times New Roman" w:hAnsi="Times New Roman" w:cs="Times New Roman"/>
          <w:sz w:val="24"/>
          <w:szCs w:val="24"/>
        </w:rPr>
        <w:t xml:space="preserve">]. </w:t>
      </w:r>
      <w:r w:rsidRPr="009B05D9">
        <w:rPr>
          <w:rFonts w:ascii="Times New Roman" w:hAnsi="Times New Roman" w:cs="Times New Roman"/>
          <w:sz w:val="24"/>
          <w:szCs w:val="24"/>
        </w:rPr>
        <w:t>(</w:t>
      </w:r>
      <w:r w:rsidR="008D5FC3" w:rsidRPr="009B05D9">
        <w:rPr>
          <w:rFonts w:ascii="Times New Roman" w:hAnsi="Times New Roman" w:cs="Times New Roman"/>
          <w:sz w:val="24"/>
          <w:szCs w:val="24"/>
        </w:rPr>
        <w:t xml:space="preserve">17 de noviembre de </w:t>
      </w:r>
      <w:r w:rsidRPr="009B05D9">
        <w:rPr>
          <w:rFonts w:ascii="Times New Roman" w:hAnsi="Times New Roman" w:cs="Times New Roman"/>
          <w:sz w:val="24"/>
          <w:szCs w:val="24"/>
        </w:rPr>
        <w:t>2021)</w:t>
      </w:r>
      <w:r w:rsidRPr="000A3530">
        <w:rPr>
          <w:rFonts w:ascii="Times New Roman" w:hAnsi="Times New Roman" w:cs="Times New Roman"/>
          <w:sz w:val="24"/>
          <w:szCs w:val="24"/>
        </w:rPr>
        <w:t xml:space="preserve">. Salud mental del adolescente. </w:t>
      </w:r>
      <w:r w:rsidR="0042401E">
        <w:rPr>
          <w:rFonts w:ascii="Times New Roman" w:hAnsi="Times New Roman" w:cs="Times New Roman"/>
          <w:sz w:val="24"/>
          <w:szCs w:val="24"/>
        </w:rPr>
        <w:t xml:space="preserve">Recuperado de </w:t>
      </w:r>
      <w:r w:rsidRPr="000A3530">
        <w:rPr>
          <w:rFonts w:ascii="Times New Roman" w:hAnsi="Times New Roman" w:cs="Times New Roman"/>
          <w:sz w:val="24"/>
          <w:szCs w:val="24"/>
        </w:rPr>
        <w:t>https://www.who.int/es/news-room/fact-sheets/detail/adolescent-mental-health</w:t>
      </w:r>
      <w:r w:rsidR="0042401E">
        <w:rPr>
          <w:rFonts w:ascii="Times New Roman" w:hAnsi="Times New Roman" w:cs="Times New Roman"/>
          <w:sz w:val="24"/>
          <w:szCs w:val="24"/>
        </w:rPr>
        <w:t>.</w:t>
      </w:r>
    </w:p>
    <w:p w14:paraId="7D0256EF" w14:textId="7B7647D5" w:rsidR="00044ABA" w:rsidRPr="00F2564B" w:rsidRDefault="00044ABA" w:rsidP="00D54547">
      <w:pPr>
        <w:spacing w:after="0" w:line="360" w:lineRule="auto"/>
        <w:ind w:left="709" w:hanging="709"/>
        <w:jc w:val="both"/>
        <w:rPr>
          <w:rFonts w:ascii="Times New Roman" w:hAnsi="Times New Roman" w:cs="Times New Roman"/>
          <w:sz w:val="24"/>
          <w:szCs w:val="24"/>
          <w:lang w:val="es-MX"/>
        </w:rPr>
      </w:pPr>
      <w:r w:rsidRPr="009B05D9">
        <w:rPr>
          <w:rFonts w:ascii="Times New Roman" w:hAnsi="Times New Roman" w:cs="Times New Roman"/>
          <w:sz w:val="24"/>
          <w:szCs w:val="24"/>
          <w:lang w:val="es-MX"/>
        </w:rPr>
        <w:lastRenderedPageBreak/>
        <w:t xml:space="preserve">Park, N., Peterson, C. y </w:t>
      </w:r>
      <w:proofErr w:type="spellStart"/>
      <w:r w:rsidRPr="009B05D9">
        <w:rPr>
          <w:rFonts w:ascii="Times New Roman" w:hAnsi="Times New Roman" w:cs="Times New Roman"/>
          <w:sz w:val="24"/>
          <w:szCs w:val="24"/>
          <w:lang w:val="es-MX"/>
        </w:rPr>
        <w:t>Sun</w:t>
      </w:r>
      <w:proofErr w:type="spellEnd"/>
      <w:r w:rsidRPr="009B05D9">
        <w:rPr>
          <w:rFonts w:ascii="Times New Roman" w:hAnsi="Times New Roman" w:cs="Times New Roman"/>
          <w:sz w:val="24"/>
          <w:szCs w:val="24"/>
          <w:lang w:val="es-MX"/>
        </w:rPr>
        <w:t>, J. (2013).</w:t>
      </w:r>
      <w:r w:rsidRPr="00F2564B">
        <w:rPr>
          <w:rFonts w:ascii="Times New Roman" w:hAnsi="Times New Roman" w:cs="Times New Roman"/>
          <w:sz w:val="24"/>
          <w:szCs w:val="24"/>
          <w:lang w:val="es-MX"/>
        </w:rPr>
        <w:t xml:space="preserve"> </w:t>
      </w:r>
      <w:r w:rsidR="00D54547" w:rsidRPr="00F2564B">
        <w:rPr>
          <w:rFonts w:ascii="Times New Roman" w:hAnsi="Times New Roman" w:cs="Times New Roman"/>
          <w:sz w:val="24"/>
          <w:szCs w:val="24"/>
          <w:lang w:val="es-MX"/>
        </w:rPr>
        <w:t>La psicología positiva: investigación y aplicaciones</w:t>
      </w:r>
      <w:r w:rsidRPr="00F2564B">
        <w:rPr>
          <w:rFonts w:ascii="Times New Roman" w:hAnsi="Times New Roman" w:cs="Times New Roman"/>
          <w:sz w:val="24"/>
          <w:szCs w:val="24"/>
          <w:lang w:val="es-MX"/>
        </w:rPr>
        <w:t xml:space="preserve">. </w:t>
      </w:r>
      <w:r w:rsidRPr="00F2564B">
        <w:rPr>
          <w:rFonts w:ascii="Times New Roman" w:hAnsi="Times New Roman" w:cs="Times New Roman"/>
          <w:i/>
          <w:iCs/>
          <w:sz w:val="24"/>
          <w:szCs w:val="24"/>
          <w:lang w:val="es-MX"/>
        </w:rPr>
        <w:t xml:space="preserve">Terapia </w:t>
      </w:r>
      <w:r w:rsidR="004B266C">
        <w:rPr>
          <w:rFonts w:ascii="Times New Roman" w:hAnsi="Times New Roman" w:cs="Times New Roman"/>
          <w:i/>
          <w:iCs/>
          <w:sz w:val="24"/>
          <w:szCs w:val="24"/>
          <w:lang w:val="es-MX"/>
        </w:rPr>
        <w:t>P</w:t>
      </w:r>
      <w:r w:rsidR="004B266C" w:rsidRPr="00F2564B">
        <w:rPr>
          <w:rFonts w:ascii="Times New Roman" w:hAnsi="Times New Roman" w:cs="Times New Roman"/>
          <w:i/>
          <w:iCs/>
          <w:sz w:val="24"/>
          <w:szCs w:val="24"/>
          <w:lang w:val="es-MX"/>
        </w:rPr>
        <w:t>sicológica</w:t>
      </w:r>
      <w:r w:rsidRPr="00F2564B">
        <w:rPr>
          <w:rFonts w:ascii="Times New Roman" w:hAnsi="Times New Roman" w:cs="Times New Roman"/>
          <w:sz w:val="24"/>
          <w:szCs w:val="24"/>
          <w:lang w:val="es-MX"/>
        </w:rPr>
        <w:t xml:space="preserve">, </w:t>
      </w:r>
      <w:r w:rsidRPr="00F2564B">
        <w:rPr>
          <w:rFonts w:ascii="Times New Roman" w:hAnsi="Times New Roman" w:cs="Times New Roman"/>
          <w:i/>
          <w:iCs/>
          <w:sz w:val="24"/>
          <w:szCs w:val="24"/>
          <w:lang w:val="es-MX"/>
        </w:rPr>
        <w:t>31</w:t>
      </w:r>
      <w:r w:rsidRPr="00F2564B">
        <w:rPr>
          <w:rFonts w:ascii="Times New Roman" w:hAnsi="Times New Roman" w:cs="Times New Roman"/>
          <w:sz w:val="24"/>
          <w:szCs w:val="24"/>
          <w:lang w:val="es-MX"/>
        </w:rPr>
        <w:t xml:space="preserve">(1), 11-19. </w:t>
      </w:r>
      <w:r w:rsidR="00D54547">
        <w:rPr>
          <w:rFonts w:ascii="Times New Roman" w:hAnsi="Times New Roman" w:cs="Times New Roman"/>
          <w:sz w:val="24"/>
          <w:szCs w:val="24"/>
          <w:lang w:val="es-MX"/>
        </w:rPr>
        <w:t xml:space="preserve">Recuperado de </w:t>
      </w:r>
      <w:r w:rsidRPr="00F2564B">
        <w:rPr>
          <w:rFonts w:ascii="Times New Roman" w:hAnsi="Times New Roman" w:cs="Times New Roman"/>
          <w:sz w:val="24"/>
          <w:szCs w:val="24"/>
          <w:lang w:val="es-MX"/>
        </w:rPr>
        <w:t>https://doi.org/10.4067/S0718-48082013000100002</w:t>
      </w:r>
      <w:r w:rsidR="00D54547">
        <w:rPr>
          <w:rFonts w:ascii="Times New Roman" w:hAnsi="Times New Roman" w:cs="Times New Roman"/>
          <w:sz w:val="24"/>
          <w:szCs w:val="24"/>
          <w:lang w:val="es-MX"/>
        </w:rPr>
        <w:t>.</w:t>
      </w:r>
    </w:p>
    <w:p w14:paraId="5DCE1B3D" w14:textId="7F4AE113" w:rsidR="00044ABA" w:rsidRPr="00982990" w:rsidRDefault="00044ABA" w:rsidP="005370EB">
      <w:pPr>
        <w:spacing w:after="0" w:line="360" w:lineRule="auto"/>
        <w:ind w:left="709" w:hanging="709"/>
        <w:jc w:val="both"/>
        <w:rPr>
          <w:rFonts w:ascii="Times New Roman" w:hAnsi="Times New Roman" w:cs="Times New Roman"/>
          <w:sz w:val="24"/>
          <w:szCs w:val="24"/>
        </w:rPr>
      </w:pPr>
      <w:r w:rsidRPr="009B05D9">
        <w:rPr>
          <w:rFonts w:ascii="Times New Roman" w:hAnsi="Times New Roman" w:cs="Times New Roman"/>
          <w:color w:val="202124"/>
          <w:sz w:val="24"/>
          <w:szCs w:val="24"/>
          <w:shd w:val="clear" w:color="auto" w:fill="FFFFFF"/>
          <w:lang w:val="es-MX"/>
        </w:rPr>
        <w:t xml:space="preserve">Pendones, J. </w:t>
      </w:r>
      <w:r w:rsidR="00A3675D" w:rsidRPr="009B05D9">
        <w:rPr>
          <w:rFonts w:ascii="Times New Roman" w:hAnsi="Times New Roman" w:cs="Times New Roman"/>
          <w:color w:val="202124"/>
          <w:sz w:val="24"/>
          <w:szCs w:val="24"/>
          <w:shd w:val="clear" w:color="auto" w:fill="FFFFFF"/>
          <w:lang w:val="es-MX"/>
        </w:rPr>
        <w:t>Á.</w:t>
      </w:r>
      <w:r w:rsidRPr="009B05D9">
        <w:rPr>
          <w:rFonts w:ascii="Times New Roman" w:hAnsi="Times New Roman" w:cs="Times New Roman"/>
          <w:color w:val="202124"/>
          <w:sz w:val="24"/>
          <w:szCs w:val="24"/>
          <w:shd w:val="clear" w:color="auto" w:fill="FFFFFF"/>
          <w:lang w:val="es-MX"/>
        </w:rPr>
        <w:t xml:space="preserve">, Flores, Y., Espino, G. </w:t>
      </w:r>
      <w:r w:rsidR="00A3675D" w:rsidRPr="009B05D9">
        <w:rPr>
          <w:rFonts w:ascii="Times New Roman" w:hAnsi="Times New Roman" w:cs="Times New Roman"/>
          <w:color w:val="202124"/>
          <w:sz w:val="24"/>
          <w:szCs w:val="24"/>
          <w:shd w:val="clear" w:color="auto" w:fill="FFFFFF"/>
          <w:lang w:val="es-MX"/>
        </w:rPr>
        <w:t>y</w:t>
      </w:r>
      <w:r w:rsidRPr="009B05D9">
        <w:rPr>
          <w:rFonts w:ascii="Times New Roman" w:hAnsi="Times New Roman" w:cs="Times New Roman"/>
          <w:color w:val="202124"/>
          <w:sz w:val="24"/>
          <w:szCs w:val="24"/>
          <w:shd w:val="clear" w:color="auto" w:fill="FFFFFF"/>
          <w:lang w:val="es-MX"/>
        </w:rPr>
        <w:t xml:space="preserve"> Durán, F. A. (2021</w:t>
      </w:r>
      <w:r w:rsidRPr="00F2564B">
        <w:rPr>
          <w:rFonts w:ascii="Times New Roman" w:hAnsi="Times New Roman" w:cs="Times New Roman"/>
          <w:color w:val="202124"/>
          <w:sz w:val="24"/>
          <w:szCs w:val="24"/>
          <w:shd w:val="clear" w:color="auto" w:fill="FFFFFF"/>
          <w:lang w:val="es-MX"/>
        </w:rPr>
        <w:t xml:space="preserve">). </w:t>
      </w:r>
      <w:r w:rsidRPr="00982990">
        <w:rPr>
          <w:rFonts w:ascii="Times New Roman" w:hAnsi="Times New Roman" w:cs="Times New Roman"/>
          <w:color w:val="202124"/>
          <w:sz w:val="24"/>
          <w:szCs w:val="24"/>
          <w:shd w:val="clear" w:color="auto" w:fill="FFFFFF"/>
        </w:rPr>
        <w:t xml:space="preserve">Autoconcepto, autoestima, motivación y su influencia en el desempeño académico. Caso: alumnos de la carrera de Contador Público. </w:t>
      </w:r>
      <w:r w:rsidRPr="00F2564B">
        <w:rPr>
          <w:rFonts w:ascii="Times New Roman" w:hAnsi="Times New Roman" w:cs="Times New Roman"/>
          <w:i/>
          <w:iCs/>
          <w:color w:val="202124"/>
          <w:sz w:val="24"/>
          <w:szCs w:val="24"/>
          <w:shd w:val="clear" w:color="auto" w:fill="FFFFFF"/>
        </w:rPr>
        <w:t xml:space="preserve">RIDE Revista Iberoamericana </w:t>
      </w:r>
      <w:r w:rsidR="00B93EAF">
        <w:rPr>
          <w:rFonts w:ascii="Times New Roman" w:hAnsi="Times New Roman" w:cs="Times New Roman"/>
          <w:i/>
          <w:iCs/>
          <w:color w:val="202124"/>
          <w:sz w:val="24"/>
          <w:szCs w:val="24"/>
          <w:shd w:val="clear" w:color="auto" w:fill="FFFFFF"/>
        </w:rPr>
        <w:t>p</w:t>
      </w:r>
      <w:r w:rsidRPr="00F2564B">
        <w:rPr>
          <w:rFonts w:ascii="Times New Roman" w:hAnsi="Times New Roman" w:cs="Times New Roman"/>
          <w:i/>
          <w:iCs/>
          <w:color w:val="202124"/>
          <w:sz w:val="24"/>
          <w:szCs w:val="24"/>
          <w:shd w:val="clear" w:color="auto" w:fill="FFFFFF"/>
        </w:rPr>
        <w:t xml:space="preserve">ara </w:t>
      </w:r>
      <w:r w:rsidR="00B93EAF">
        <w:rPr>
          <w:rFonts w:ascii="Times New Roman" w:hAnsi="Times New Roman" w:cs="Times New Roman"/>
          <w:i/>
          <w:iCs/>
          <w:color w:val="202124"/>
          <w:sz w:val="24"/>
          <w:szCs w:val="24"/>
          <w:shd w:val="clear" w:color="auto" w:fill="FFFFFF"/>
        </w:rPr>
        <w:t>l</w:t>
      </w:r>
      <w:r w:rsidRPr="00F2564B">
        <w:rPr>
          <w:rFonts w:ascii="Times New Roman" w:hAnsi="Times New Roman" w:cs="Times New Roman"/>
          <w:i/>
          <w:iCs/>
          <w:color w:val="202124"/>
          <w:sz w:val="24"/>
          <w:szCs w:val="24"/>
          <w:shd w:val="clear" w:color="auto" w:fill="FFFFFF"/>
        </w:rPr>
        <w:t xml:space="preserve">a Investigación </w:t>
      </w:r>
      <w:r w:rsidR="00B93EAF">
        <w:rPr>
          <w:rFonts w:ascii="Times New Roman" w:hAnsi="Times New Roman" w:cs="Times New Roman"/>
          <w:i/>
          <w:iCs/>
          <w:color w:val="202124"/>
          <w:sz w:val="24"/>
          <w:szCs w:val="24"/>
          <w:shd w:val="clear" w:color="auto" w:fill="FFFFFF"/>
        </w:rPr>
        <w:t>y</w:t>
      </w:r>
      <w:r w:rsidRPr="00F2564B">
        <w:rPr>
          <w:rFonts w:ascii="Times New Roman" w:hAnsi="Times New Roman" w:cs="Times New Roman"/>
          <w:i/>
          <w:iCs/>
          <w:color w:val="202124"/>
          <w:sz w:val="24"/>
          <w:szCs w:val="24"/>
          <w:shd w:val="clear" w:color="auto" w:fill="FFFFFF"/>
        </w:rPr>
        <w:t xml:space="preserve"> </w:t>
      </w:r>
      <w:r w:rsidR="00B93EAF">
        <w:rPr>
          <w:rFonts w:ascii="Times New Roman" w:hAnsi="Times New Roman" w:cs="Times New Roman"/>
          <w:i/>
          <w:iCs/>
          <w:color w:val="202124"/>
          <w:sz w:val="24"/>
          <w:szCs w:val="24"/>
          <w:shd w:val="clear" w:color="auto" w:fill="FFFFFF"/>
        </w:rPr>
        <w:t>e</w:t>
      </w:r>
      <w:r w:rsidRPr="00F2564B">
        <w:rPr>
          <w:rFonts w:ascii="Times New Roman" w:hAnsi="Times New Roman" w:cs="Times New Roman"/>
          <w:i/>
          <w:iCs/>
          <w:color w:val="202124"/>
          <w:sz w:val="24"/>
          <w:szCs w:val="24"/>
          <w:shd w:val="clear" w:color="auto" w:fill="FFFFFF"/>
        </w:rPr>
        <w:t>l Desarrollo Educativo</w:t>
      </w:r>
      <w:r w:rsidRPr="00982990">
        <w:rPr>
          <w:rFonts w:ascii="Times New Roman" w:hAnsi="Times New Roman" w:cs="Times New Roman"/>
          <w:color w:val="202124"/>
          <w:sz w:val="24"/>
          <w:szCs w:val="24"/>
          <w:shd w:val="clear" w:color="auto" w:fill="FFFFFF"/>
        </w:rPr>
        <w:t xml:space="preserve">, </w:t>
      </w:r>
      <w:r w:rsidRPr="00F2564B">
        <w:rPr>
          <w:rFonts w:ascii="Times New Roman" w:hAnsi="Times New Roman" w:cs="Times New Roman"/>
          <w:i/>
          <w:iCs/>
          <w:color w:val="202124"/>
          <w:sz w:val="24"/>
          <w:szCs w:val="24"/>
          <w:shd w:val="clear" w:color="auto" w:fill="FFFFFF"/>
        </w:rPr>
        <w:t>12</w:t>
      </w:r>
      <w:r w:rsidRPr="00982990">
        <w:rPr>
          <w:rFonts w:ascii="Times New Roman" w:hAnsi="Times New Roman" w:cs="Times New Roman"/>
          <w:color w:val="202124"/>
          <w:sz w:val="24"/>
          <w:szCs w:val="24"/>
          <w:shd w:val="clear" w:color="auto" w:fill="FFFFFF"/>
        </w:rPr>
        <w:t>(23).</w:t>
      </w:r>
      <w:r w:rsidR="00B93EAF">
        <w:rPr>
          <w:rFonts w:ascii="Times New Roman" w:hAnsi="Times New Roman" w:cs="Times New Roman"/>
          <w:color w:val="202124"/>
          <w:sz w:val="24"/>
          <w:szCs w:val="24"/>
          <w:shd w:val="clear" w:color="auto" w:fill="FFFFFF"/>
        </w:rPr>
        <w:t xml:space="preserve"> Recuperado de</w:t>
      </w:r>
      <w:r w:rsidRPr="00982990">
        <w:rPr>
          <w:rFonts w:ascii="Times New Roman" w:hAnsi="Times New Roman" w:cs="Times New Roman"/>
          <w:color w:val="202124"/>
          <w:sz w:val="24"/>
          <w:szCs w:val="24"/>
          <w:shd w:val="clear" w:color="auto" w:fill="FFFFFF"/>
        </w:rPr>
        <w:t xml:space="preserve"> </w:t>
      </w:r>
      <w:r w:rsidR="00E9608E" w:rsidRPr="00E9608E">
        <w:rPr>
          <w:rFonts w:ascii="Times New Roman" w:hAnsi="Times New Roman" w:cs="Times New Roman"/>
          <w:sz w:val="24"/>
          <w:szCs w:val="24"/>
          <w:shd w:val="clear" w:color="auto" w:fill="FFFFFF"/>
        </w:rPr>
        <w:t>https://doi.org/10.23913/ride.v12i23.1008</w:t>
      </w:r>
      <w:r w:rsidR="00B93EAF">
        <w:rPr>
          <w:rFonts w:ascii="Times New Roman" w:hAnsi="Times New Roman" w:cs="Times New Roman"/>
          <w:sz w:val="24"/>
          <w:szCs w:val="24"/>
          <w:shd w:val="clear" w:color="auto" w:fill="FFFFFF"/>
        </w:rPr>
        <w:t>.</w:t>
      </w:r>
    </w:p>
    <w:p w14:paraId="46F7DC49" w14:textId="3A4B3682" w:rsidR="00044ABA" w:rsidRDefault="00044ABA" w:rsidP="005370EB">
      <w:pPr>
        <w:spacing w:after="0" w:line="360" w:lineRule="auto"/>
        <w:ind w:left="709" w:hanging="709"/>
        <w:jc w:val="both"/>
        <w:rPr>
          <w:rFonts w:ascii="Times New Roman" w:hAnsi="Times New Roman" w:cs="Times New Roman"/>
          <w:sz w:val="24"/>
          <w:szCs w:val="24"/>
        </w:rPr>
      </w:pPr>
      <w:r w:rsidRPr="009B05D9">
        <w:rPr>
          <w:rFonts w:ascii="Times New Roman" w:hAnsi="Times New Roman" w:cs="Times New Roman"/>
          <w:sz w:val="24"/>
          <w:szCs w:val="24"/>
        </w:rPr>
        <w:t>Perales</w:t>
      </w:r>
      <w:r w:rsidR="00B7282B" w:rsidRPr="009B05D9">
        <w:rPr>
          <w:rFonts w:ascii="Times New Roman" w:hAnsi="Times New Roman" w:cs="Times New Roman"/>
          <w:sz w:val="24"/>
          <w:szCs w:val="24"/>
        </w:rPr>
        <w:t>,</w:t>
      </w:r>
      <w:r w:rsidRPr="009B05D9">
        <w:rPr>
          <w:rFonts w:ascii="Times New Roman" w:hAnsi="Times New Roman" w:cs="Times New Roman"/>
          <w:sz w:val="24"/>
          <w:szCs w:val="24"/>
        </w:rPr>
        <w:t xml:space="preserve"> A</w:t>
      </w:r>
      <w:r w:rsidR="00B7282B" w:rsidRPr="009B05D9">
        <w:rPr>
          <w:rFonts w:ascii="Times New Roman" w:hAnsi="Times New Roman" w:cs="Times New Roman"/>
          <w:sz w:val="24"/>
          <w:szCs w:val="24"/>
        </w:rPr>
        <w:t>.</w:t>
      </w:r>
      <w:r w:rsidRPr="009B05D9">
        <w:rPr>
          <w:rFonts w:ascii="Times New Roman" w:hAnsi="Times New Roman" w:cs="Times New Roman"/>
          <w:sz w:val="24"/>
          <w:szCs w:val="24"/>
        </w:rPr>
        <w:t xml:space="preserve">, Izaguirre, M., Sánchez, E., Barahona, L., Martina, M., </w:t>
      </w:r>
      <w:proofErr w:type="spellStart"/>
      <w:r w:rsidRPr="009B05D9">
        <w:rPr>
          <w:rFonts w:ascii="Times New Roman" w:hAnsi="Times New Roman" w:cs="Times New Roman"/>
          <w:sz w:val="24"/>
          <w:szCs w:val="24"/>
        </w:rPr>
        <w:t>Amemiya</w:t>
      </w:r>
      <w:proofErr w:type="spellEnd"/>
      <w:r w:rsidRPr="009B05D9">
        <w:rPr>
          <w:rFonts w:ascii="Times New Roman" w:hAnsi="Times New Roman" w:cs="Times New Roman"/>
          <w:sz w:val="24"/>
          <w:szCs w:val="24"/>
        </w:rPr>
        <w:t>, I., Delgado</w:t>
      </w:r>
      <w:r w:rsidRPr="000D1685">
        <w:rPr>
          <w:rFonts w:ascii="Times New Roman" w:hAnsi="Times New Roman" w:cs="Times New Roman"/>
          <w:sz w:val="24"/>
          <w:szCs w:val="24"/>
        </w:rPr>
        <w:t>, A., Dom</w:t>
      </w:r>
      <w:r w:rsidR="00C257A9">
        <w:rPr>
          <w:rFonts w:ascii="Times New Roman" w:hAnsi="Times New Roman" w:cs="Times New Roman"/>
          <w:sz w:val="24"/>
          <w:szCs w:val="24"/>
        </w:rPr>
        <w:t>í</w:t>
      </w:r>
      <w:r w:rsidRPr="000D1685">
        <w:rPr>
          <w:rFonts w:ascii="Times New Roman" w:hAnsi="Times New Roman" w:cs="Times New Roman"/>
          <w:sz w:val="24"/>
          <w:szCs w:val="24"/>
        </w:rPr>
        <w:t xml:space="preserve">nguez, I., Pinto, M., Cuadros, R. y Padilla, A. (2019). </w:t>
      </w:r>
      <w:r w:rsidRPr="000A3530">
        <w:rPr>
          <w:rFonts w:ascii="Times New Roman" w:hAnsi="Times New Roman" w:cs="Times New Roman"/>
          <w:sz w:val="24"/>
          <w:szCs w:val="24"/>
        </w:rPr>
        <w:t xml:space="preserve">Salud mental en estudiantes de pregrado de la Facultad de Medicina de la Universidad Nacional Mayor de San Marcos. </w:t>
      </w:r>
      <w:r w:rsidRPr="003F178F">
        <w:rPr>
          <w:rFonts w:ascii="Times New Roman" w:hAnsi="Times New Roman" w:cs="Times New Roman"/>
          <w:i/>
          <w:iCs/>
          <w:sz w:val="24"/>
          <w:szCs w:val="24"/>
        </w:rPr>
        <w:t>Anales de la Facultad de Medicina</w:t>
      </w:r>
      <w:r w:rsidRPr="000A3530">
        <w:rPr>
          <w:rFonts w:ascii="Times New Roman" w:hAnsi="Times New Roman" w:cs="Times New Roman"/>
          <w:sz w:val="24"/>
          <w:szCs w:val="24"/>
        </w:rPr>
        <w:t>, 80(4</w:t>
      </w:r>
      <w:r w:rsidR="00B7282B" w:rsidRPr="000A3530">
        <w:rPr>
          <w:rFonts w:ascii="Times New Roman" w:hAnsi="Times New Roman" w:cs="Times New Roman"/>
          <w:sz w:val="24"/>
          <w:szCs w:val="24"/>
        </w:rPr>
        <w:t>)</w:t>
      </w:r>
      <w:r w:rsidR="00B7282B">
        <w:rPr>
          <w:rFonts w:ascii="Times New Roman" w:hAnsi="Times New Roman" w:cs="Times New Roman"/>
          <w:sz w:val="24"/>
          <w:szCs w:val="24"/>
        </w:rPr>
        <w:t>,</w:t>
      </w:r>
      <w:r w:rsidR="00B7282B" w:rsidRPr="000A3530">
        <w:rPr>
          <w:rFonts w:ascii="Times New Roman" w:hAnsi="Times New Roman" w:cs="Times New Roman"/>
          <w:sz w:val="24"/>
          <w:szCs w:val="24"/>
        </w:rPr>
        <w:t xml:space="preserve"> </w:t>
      </w:r>
      <w:r w:rsidRPr="000A3530">
        <w:rPr>
          <w:rFonts w:ascii="Times New Roman" w:hAnsi="Times New Roman" w:cs="Times New Roman"/>
          <w:sz w:val="24"/>
          <w:szCs w:val="24"/>
        </w:rPr>
        <w:t xml:space="preserve">443-50. Recuperado de </w:t>
      </w:r>
      <w:r w:rsidR="00DF44B3" w:rsidRPr="00F90E03">
        <w:rPr>
          <w:rFonts w:ascii="Times New Roman" w:hAnsi="Times New Roman" w:cs="Times New Roman"/>
          <w:sz w:val="24"/>
          <w:szCs w:val="24"/>
        </w:rPr>
        <w:t>http://dev.scielo.org.pe/pdf/afm/v80n4/a06v80n4.pdf</w:t>
      </w:r>
      <w:r w:rsidR="00B7282B" w:rsidRPr="009B05D9">
        <w:rPr>
          <w:rFonts w:ascii="Times New Roman" w:hAnsi="Times New Roman" w:cs="Times New Roman"/>
          <w:sz w:val="24"/>
          <w:szCs w:val="24"/>
        </w:rPr>
        <w:t>.</w:t>
      </w:r>
    </w:p>
    <w:p w14:paraId="53D9E391" w14:textId="13565FD8" w:rsidR="00044ABA" w:rsidRPr="000A3530" w:rsidRDefault="00044ABA" w:rsidP="005370EB">
      <w:pPr>
        <w:spacing w:after="0" w:line="360" w:lineRule="auto"/>
        <w:ind w:left="709" w:hanging="709"/>
        <w:jc w:val="both"/>
        <w:rPr>
          <w:rFonts w:ascii="Times New Roman" w:hAnsi="Times New Roman" w:cs="Times New Roman"/>
          <w:sz w:val="24"/>
          <w:szCs w:val="24"/>
        </w:rPr>
      </w:pPr>
      <w:r w:rsidRPr="009B05D9">
        <w:rPr>
          <w:rFonts w:ascii="Times New Roman" w:hAnsi="Times New Roman" w:cs="Times New Roman"/>
          <w:sz w:val="24"/>
          <w:szCs w:val="24"/>
        </w:rPr>
        <w:t>Ross, G., Salgado, K., Fernández, M. y López, M. (2019).</w:t>
      </w:r>
      <w:r w:rsidRPr="00E40BA6">
        <w:rPr>
          <w:rFonts w:ascii="Times New Roman" w:hAnsi="Times New Roman" w:cs="Times New Roman"/>
          <w:sz w:val="24"/>
          <w:szCs w:val="24"/>
        </w:rPr>
        <w:t xml:space="preserve"> </w:t>
      </w:r>
      <w:r w:rsidRPr="000A3530">
        <w:rPr>
          <w:rFonts w:ascii="Times New Roman" w:hAnsi="Times New Roman" w:cs="Times New Roman"/>
          <w:sz w:val="24"/>
          <w:szCs w:val="24"/>
        </w:rPr>
        <w:t>Bienestar psicológico en estudiantes universitarios</w:t>
      </w:r>
      <w:r>
        <w:rPr>
          <w:rFonts w:ascii="Times New Roman" w:hAnsi="Times New Roman" w:cs="Times New Roman"/>
          <w:sz w:val="24"/>
          <w:szCs w:val="24"/>
        </w:rPr>
        <w:t>.</w:t>
      </w:r>
      <w:r w:rsidRPr="000A3530">
        <w:rPr>
          <w:rFonts w:ascii="Times New Roman" w:hAnsi="Times New Roman" w:cs="Times New Roman"/>
          <w:sz w:val="24"/>
          <w:szCs w:val="24"/>
        </w:rPr>
        <w:t xml:space="preserve"> </w:t>
      </w:r>
      <w:r w:rsidRPr="008B1457">
        <w:rPr>
          <w:rFonts w:ascii="Times New Roman" w:hAnsi="Times New Roman" w:cs="Times New Roman"/>
          <w:i/>
          <w:iCs/>
          <w:sz w:val="24"/>
          <w:szCs w:val="24"/>
        </w:rPr>
        <w:t xml:space="preserve">Educación y </w:t>
      </w:r>
      <w:r w:rsidR="00255CD3">
        <w:rPr>
          <w:rFonts w:ascii="Times New Roman" w:hAnsi="Times New Roman" w:cs="Times New Roman"/>
          <w:i/>
          <w:iCs/>
          <w:sz w:val="24"/>
          <w:szCs w:val="24"/>
        </w:rPr>
        <w:t>C</w:t>
      </w:r>
      <w:r w:rsidR="00255CD3" w:rsidRPr="008B1457">
        <w:rPr>
          <w:rFonts w:ascii="Times New Roman" w:hAnsi="Times New Roman" w:cs="Times New Roman"/>
          <w:i/>
          <w:iCs/>
          <w:sz w:val="24"/>
          <w:szCs w:val="24"/>
        </w:rPr>
        <w:t>iencia</w:t>
      </w:r>
      <w:r w:rsidR="00255CD3">
        <w:rPr>
          <w:rFonts w:ascii="Times New Roman" w:hAnsi="Times New Roman" w:cs="Times New Roman"/>
          <w:sz w:val="24"/>
          <w:szCs w:val="24"/>
        </w:rPr>
        <w:t>,</w:t>
      </w:r>
      <w:r w:rsidR="00255CD3" w:rsidRPr="000A3530">
        <w:rPr>
          <w:rFonts w:ascii="Times New Roman" w:hAnsi="Times New Roman" w:cs="Times New Roman"/>
          <w:sz w:val="24"/>
          <w:szCs w:val="24"/>
        </w:rPr>
        <w:t xml:space="preserve"> </w:t>
      </w:r>
      <w:r w:rsidRPr="00F2564B">
        <w:rPr>
          <w:rFonts w:ascii="Times New Roman" w:hAnsi="Times New Roman" w:cs="Times New Roman"/>
          <w:i/>
          <w:iCs/>
          <w:sz w:val="24"/>
          <w:szCs w:val="24"/>
        </w:rPr>
        <w:t>8</w:t>
      </w:r>
      <w:r w:rsidRPr="000A3530">
        <w:rPr>
          <w:rFonts w:ascii="Times New Roman" w:hAnsi="Times New Roman" w:cs="Times New Roman"/>
          <w:sz w:val="24"/>
          <w:szCs w:val="24"/>
        </w:rPr>
        <w:t xml:space="preserve">(51), 58-63. </w:t>
      </w:r>
      <w:r w:rsidR="00255CD3">
        <w:rPr>
          <w:rFonts w:ascii="Times New Roman" w:hAnsi="Times New Roman" w:cs="Times New Roman"/>
          <w:sz w:val="24"/>
          <w:szCs w:val="24"/>
        </w:rPr>
        <w:t xml:space="preserve">Recuperado de </w:t>
      </w:r>
      <w:r w:rsidRPr="00112D2F">
        <w:rPr>
          <w:rFonts w:ascii="Times New Roman" w:hAnsi="Times New Roman" w:cs="Times New Roman"/>
          <w:sz w:val="24"/>
          <w:szCs w:val="24"/>
        </w:rPr>
        <w:t>http://www.educacionyciencia.org/index.php/educacionyciencia/article/view/492</w:t>
      </w:r>
      <w:r w:rsidR="00255CD3">
        <w:rPr>
          <w:rFonts w:ascii="Times New Roman" w:hAnsi="Times New Roman" w:cs="Times New Roman"/>
          <w:sz w:val="24"/>
          <w:szCs w:val="24"/>
        </w:rPr>
        <w:t>.</w:t>
      </w:r>
    </w:p>
    <w:p w14:paraId="68FC25F6" w14:textId="7332E39B" w:rsidR="00044ABA" w:rsidRDefault="00044ABA" w:rsidP="005370EB">
      <w:pPr>
        <w:spacing w:after="0" w:line="360" w:lineRule="auto"/>
        <w:ind w:left="709" w:hanging="709"/>
        <w:jc w:val="both"/>
        <w:rPr>
          <w:rFonts w:ascii="Times New Roman" w:hAnsi="Times New Roman" w:cs="Times New Roman"/>
          <w:sz w:val="24"/>
          <w:szCs w:val="24"/>
        </w:rPr>
      </w:pPr>
      <w:r w:rsidRPr="009B05D9">
        <w:rPr>
          <w:rFonts w:ascii="Times New Roman" w:hAnsi="Times New Roman" w:cs="Times New Roman"/>
          <w:sz w:val="24"/>
          <w:szCs w:val="24"/>
        </w:rPr>
        <w:t xml:space="preserve">Sandoval, S., </w:t>
      </w:r>
      <w:proofErr w:type="spellStart"/>
      <w:r w:rsidRPr="009B05D9">
        <w:rPr>
          <w:rFonts w:ascii="Times New Roman" w:hAnsi="Times New Roman" w:cs="Times New Roman"/>
          <w:sz w:val="24"/>
          <w:szCs w:val="24"/>
        </w:rPr>
        <w:t>Dorner</w:t>
      </w:r>
      <w:proofErr w:type="spellEnd"/>
      <w:r w:rsidRPr="009B05D9">
        <w:rPr>
          <w:rFonts w:ascii="Times New Roman" w:hAnsi="Times New Roman" w:cs="Times New Roman"/>
          <w:sz w:val="24"/>
          <w:szCs w:val="24"/>
        </w:rPr>
        <w:t xml:space="preserve">, A. </w:t>
      </w:r>
      <w:r w:rsidR="00607933" w:rsidRPr="009B05D9">
        <w:rPr>
          <w:rFonts w:ascii="Times New Roman" w:hAnsi="Times New Roman" w:cs="Times New Roman"/>
          <w:sz w:val="24"/>
          <w:szCs w:val="24"/>
        </w:rPr>
        <w:t>y</w:t>
      </w:r>
      <w:r w:rsidRPr="009B05D9">
        <w:rPr>
          <w:rFonts w:ascii="Times New Roman" w:hAnsi="Times New Roman" w:cs="Times New Roman"/>
          <w:sz w:val="24"/>
          <w:szCs w:val="24"/>
        </w:rPr>
        <w:t xml:space="preserve"> Véliz, A. (2017</w:t>
      </w:r>
      <w:r w:rsidRPr="00044ABA">
        <w:rPr>
          <w:rFonts w:ascii="Times New Roman" w:hAnsi="Times New Roman" w:cs="Times New Roman"/>
          <w:sz w:val="24"/>
          <w:szCs w:val="24"/>
        </w:rPr>
        <w:t xml:space="preserve">). Bienestar psicológico en estudiantes de carreras de la salud. </w:t>
      </w:r>
      <w:r w:rsidRPr="00F2564B">
        <w:rPr>
          <w:rFonts w:ascii="Times New Roman" w:hAnsi="Times New Roman" w:cs="Times New Roman"/>
          <w:i/>
          <w:iCs/>
          <w:sz w:val="24"/>
          <w:szCs w:val="24"/>
        </w:rPr>
        <w:t xml:space="preserve">Investigación en </w:t>
      </w:r>
      <w:r w:rsidR="00607933" w:rsidRPr="00F2564B">
        <w:rPr>
          <w:rFonts w:ascii="Times New Roman" w:hAnsi="Times New Roman" w:cs="Times New Roman"/>
          <w:i/>
          <w:iCs/>
          <w:sz w:val="24"/>
          <w:szCs w:val="24"/>
        </w:rPr>
        <w:t>Educación Médica</w:t>
      </w:r>
      <w:r w:rsidRPr="00044ABA">
        <w:rPr>
          <w:rFonts w:ascii="Times New Roman" w:hAnsi="Times New Roman" w:cs="Times New Roman"/>
          <w:sz w:val="24"/>
          <w:szCs w:val="24"/>
        </w:rPr>
        <w:t xml:space="preserve">, </w:t>
      </w:r>
      <w:r w:rsidRPr="00F2564B">
        <w:rPr>
          <w:rFonts w:ascii="Times New Roman" w:hAnsi="Times New Roman" w:cs="Times New Roman"/>
          <w:i/>
          <w:iCs/>
          <w:sz w:val="24"/>
          <w:szCs w:val="24"/>
        </w:rPr>
        <w:t>6</w:t>
      </w:r>
      <w:r w:rsidRPr="00044ABA">
        <w:rPr>
          <w:rFonts w:ascii="Times New Roman" w:hAnsi="Times New Roman" w:cs="Times New Roman"/>
          <w:sz w:val="24"/>
          <w:szCs w:val="24"/>
        </w:rPr>
        <w:t xml:space="preserve">(24), 260-266. </w:t>
      </w:r>
      <w:r w:rsidR="00607933">
        <w:rPr>
          <w:rFonts w:ascii="Times New Roman" w:hAnsi="Times New Roman" w:cs="Times New Roman"/>
          <w:sz w:val="24"/>
          <w:szCs w:val="24"/>
        </w:rPr>
        <w:t xml:space="preserve">Recuperado de </w:t>
      </w:r>
      <w:r w:rsidR="007039B2" w:rsidRPr="00F90E03">
        <w:rPr>
          <w:rFonts w:ascii="Times New Roman" w:hAnsi="Times New Roman" w:cs="Times New Roman"/>
          <w:sz w:val="24"/>
          <w:szCs w:val="24"/>
        </w:rPr>
        <w:t>https://www.scielo.org.mx/pdf/iem/v6n24/2007-5057-iem-6-24-00260.pdf</w:t>
      </w:r>
      <w:r w:rsidR="007039B2" w:rsidRPr="009B05D9">
        <w:rPr>
          <w:rFonts w:ascii="Times New Roman" w:hAnsi="Times New Roman" w:cs="Times New Roman"/>
          <w:sz w:val="24"/>
          <w:szCs w:val="24"/>
        </w:rPr>
        <w:t>.</w:t>
      </w:r>
    </w:p>
    <w:p w14:paraId="12CE0EEC" w14:textId="2F279E18" w:rsidR="00044ABA" w:rsidRPr="000A3530" w:rsidRDefault="00044ABA" w:rsidP="005370EB">
      <w:pPr>
        <w:spacing w:after="0" w:line="360" w:lineRule="auto"/>
        <w:ind w:left="709" w:hanging="709"/>
        <w:jc w:val="both"/>
        <w:rPr>
          <w:rFonts w:ascii="Times New Roman" w:hAnsi="Times New Roman" w:cs="Times New Roman"/>
          <w:sz w:val="24"/>
          <w:szCs w:val="24"/>
        </w:rPr>
      </w:pPr>
      <w:r w:rsidRPr="009B05D9">
        <w:rPr>
          <w:rFonts w:ascii="Times New Roman" w:hAnsi="Times New Roman" w:cs="Times New Roman"/>
          <w:sz w:val="24"/>
          <w:szCs w:val="24"/>
        </w:rPr>
        <w:t>Silva, I. y Mejía</w:t>
      </w:r>
      <w:r w:rsidRPr="00313D02">
        <w:rPr>
          <w:rFonts w:ascii="Times New Roman" w:hAnsi="Times New Roman" w:cs="Times New Roman"/>
          <w:sz w:val="24"/>
          <w:szCs w:val="24"/>
        </w:rPr>
        <w:t xml:space="preserve">, O. (2015). </w:t>
      </w:r>
      <w:r w:rsidRPr="000A3530">
        <w:rPr>
          <w:rFonts w:ascii="Times New Roman" w:hAnsi="Times New Roman" w:cs="Times New Roman"/>
          <w:sz w:val="24"/>
          <w:szCs w:val="24"/>
        </w:rPr>
        <w:t xml:space="preserve">Autoestima, adolescencia y pedagogía. </w:t>
      </w:r>
      <w:r w:rsidRPr="003F178F">
        <w:rPr>
          <w:rFonts w:ascii="Times New Roman" w:hAnsi="Times New Roman" w:cs="Times New Roman"/>
          <w:i/>
          <w:iCs/>
          <w:sz w:val="24"/>
          <w:szCs w:val="24"/>
        </w:rPr>
        <w:t>Revista Electrónica Educare</w:t>
      </w:r>
      <w:r w:rsidRPr="000A3530">
        <w:rPr>
          <w:rFonts w:ascii="Times New Roman" w:hAnsi="Times New Roman" w:cs="Times New Roman"/>
          <w:sz w:val="24"/>
          <w:szCs w:val="24"/>
        </w:rPr>
        <w:t xml:space="preserve">, </w:t>
      </w:r>
      <w:r w:rsidRPr="00F2564B">
        <w:rPr>
          <w:rFonts w:ascii="Times New Roman" w:hAnsi="Times New Roman" w:cs="Times New Roman"/>
          <w:i/>
          <w:iCs/>
          <w:sz w:val="24"/>
          <w:szCs w:val="24"/>
        </w:rPr>
        <w:t>19</w:t>
      </w:r>
      <w:r w:rsidRPr="000A3530">
        <w:rPr>
          <w:rFonts w:ascii="Times New Roman" w:hAnsi="Times New Roman" w:cs="Times New Roman"/>
          <w:sz w:val="24"/>
          <w:szCs w:val="24"/>
        </w:rPr>
        <w:t xml:space="preserve">(1), 241-256. </w:t>
      </w:r>
      <w:r w:rsidR="004A03E0">
        <w:rPr>
          <w:rFonts w:ascii="Times New Roman" w:hAnsi="Times New Roman" w:cs="Times New Roman"/>
          <w:sz w:val="24"/>
          <w:szCs w:val="24"/>
        </w:rPr>
        <w:t xml:space="preserve">Recuperado de </w:t>
      </w:r>
      <w:r w:rsidRPr="006B187D">
        <w:rPr>
          <w:rFonts w:ascii="Times New Roman" w:hAnsi="Times New Roman" w:cs="Times New Roman"/>
          <w:sz w:val="24"/>
          <w:szCs w:val="24"/>
        </w:rPr>
        <w:t>https://doi.org/10.15359/ree.19-1.13</w:t>
      </w:r>
      <w:r w:rsidR="004A03E0">
        <w:rPr>
          <w:rFonts w:ascii="Times New Roman" w:hAnsi="Times New Roman" w:cs="Times New Roman"/>
          <w:sz w:val="24"/>
          <w:szCs w:val="24"/>
        </w:rPr>
        <w:t>.</w:t>
      </w:r>
    </w:p>
    <w:p w14:paraId="061F2CC2" w14:textId="52F7D462" w:rsidR="00044ABA" w:rsidRPr="000A3530" w:rsidRDefault="00044ABA" w:rsidP="005370EB">
      <w:pPr>
        <w:spacing w:after="0" w:line="360" w:lineRule="auto"/>
        <w:ind w:left="709" w:hanging="709"/>
        <w:jc w:val="both"/>
        <w:rPr>
          <w:rFonts w:ascii="Times New Roman" w:hAnsi="Times New Roman" w:cs="Times New Roman"/>
          <w:sz w:val="24"/>
          <w:szCs w:val="24"/>
        </w:rPr>
      </w:pPr>
      <w:r w:rsidRPr="00313D02">
        <w:rPr>
          <w:rFonts w:ascii="Times New Roman" w:hAnsi="Times New Roman" w:cs="Times New Roman"/>
          <w:sz w:val="24"/>
          <w:szCs w:val="24"/>
        </w:rPr>
        <w:t xml:space="preserve">Silva, M., López, J. y Meza, M. (2020). </w:t>
      </w:r>
      <w:r w:rsidRPr="000A3530">
        <w:rPr>
          <w:rFonts w:ascii="Times New Roman" w:hAnsi="Times New Roman" w:cs="Times New Roman"/>
          <w:sz w:val="24"/>
          <w:szCs w:val="24"/>
        </w:rPr>
        <w:t xml:space="preserve">Estrés académico en estudiantes universitarios. Investigación y Ciencia: de la Universidad Autónoma de Aguascalientes, 28(79), 75-83. </w:t>
      </w:r>
      <w:r w:rsidRPr="00B47AEA">
        <w:rPr>
          <w:rFonts w:ascii="Times New Roman" w:hAnsi="Times New Roman" w:cs="Times New Roman"/>
          <w:sz w:val="24"/>
          <w:szCs w:val="24"/>
        </w:rPr>
        <w:t>https://dialnet.unirioja.es/servlet/articulo?codigo=7689029</w:t>
      </w:r>
    </w:p>
    <w:p w14:paraId="7504CAB7" w14:textId="52048534" w:rsidR="00044ABA" w:rsidRPr="000A3530" w:rsidRDefault="00044ABA" w:rsidP="005370EB">
      <w:pPr>
        <w:spacing w:after="0" w:line="360" w:lineRule="auto"/>
        <w:ind w:left="709" w:hanging="709"/>
        <w:jc w:val="both"/>
        <w:rPr>
          <w:rFonts w:ascii="Times New Roman" w:hAnsi="Times New Roman" w:cs="Times New Roman"/>
          <w:sz w:val="24"/>
          <w:szCs w:val="24"/>
        </w:rPr>
      </w:pPr>
      <w:r w:rsidRPr="009B05D9">
        <w:rPr>
          <w:rFonts w:ascii="Times New Roman" w:hAnsi="Times New Roman" w:cs="Times New Roman"/>
          <w:sz w:val="24"/>
          <w:szCs w:val="24"/>
        </w:rPr>
        <w:t>Tello, J. (2018).</w:t>
      </w:r>
      <w:r w:rsidRPr="000A3530">
        <w:rPr>
          <w:rFonts w:ascii="Times New Roman" w:hAnsi="Times New Roman" w:cs="Times New Roman"/>
          <w:sz w:val="24"/>
          <w:szCs w:val="24"/>
        </w:rPr>
        <w:t xml:space="preserve"> </w:t>
      </w:r>
      <w:r w:rsidRPr="00F2564B">
        <w:rPr>
          <w:rFonts w:ascii="Times New Roman" w:hAnsi="Times New Roman" w:cs="Times New Roman"/>
          <w:i/>
          <w:iCs/>
          <w:sz w:val="24"/>
          <w:szCs w:val="24"/>
        </w:rPr>
        <w:t>Calidad de vida y bienestar psicológico en estudiantes de psicología de una universidad nacional de Lima Metropolitana</w:t>
      </w:r>
      <w:r w:rsidR="00921ED0">
        <w:rPr>
          <w:rFonts w:ascii="Times New Roman" w:hAnsi="Times New Roman" w:cs="Times New Roman"/>
          <w:i/>
          <w:iCs/>
          <w:sz w:val="24"/>
          <w:szCs w:val="24"/>
        </w:rPr>
        <w:t>.</w:t>
      </w:r>
      <w:r w:rsidRPr="000A3530">
        <w:rPr>
          <w:rFonts w:ascii="Times New Roman" w:hAnsi="Times New Roman" w:cs="Times New Roman"/>
          <w:sz w:val="24"/>
          <w:szCs w:val="24"/>
        </w:rPr>
        <w:t xml:space="preserve"> </w:t>
      </w:r>
      <w:r>
        <w:rPr>
          <w:rFonts w:ascii="Times New Roman" w:hAnsi="Times New Roman" w:cs="Times New Roman"/>
          <w:sz w:val="24"/>
          <w:szCs w:val="24"/>
        </w:rPr>
        <w:t>(</w:t>
      </w:r>
      <w:r w:rsidRPr="000A3530">
        <w:rPr>
          <w:rFonts w:ascii="Times New Roman" w:hAnsi="Times New Roman" w:cs="Times New Roman"/>
          <w:sz w:val="24"/>
          <w:szCs w:val="24"/>
        </w:rPr>
        <w:t xml:space="preserve">Tesis de </w:t>
      </w:r>
      <w:r w:rsidR="00921ED0">
        <w:rPr>
          <w:rFonts w:ascii="Times New Roman" w:hAnsi="Times New Roman" w:cs="Times New Roman"/>
          <w:sz w:val="24"/>
          <w:szCs w:val="24"/>
        </w:rPr>
        <w:t>l</w:t>
      </w:r>
      <w:r w:rsidR="00921ED0" w:rsidRPr="000A3530">
        <w:rPr>
          <w:rFonts w:ascii="Times New Roman" w:hAnsi="Times New Roman" w:cs="Times New Roman"/>
          <w:sz w:val="24"/>
          <w:szCs w:val="24"/>
        </w:rPr>
        <w:t>icenciatura</w:t>
      </w:r>
      <w:r>
        <w:rPr>
          <w:rFonts w:ascii="Times New Roman" w:hAnsi="Times New Roman" w:cs="Times New Roman"/>
          <w:sz w:val="24"/>
          <w:szCs w:val="24"/>
        </w:rPr>
        <w:t xml:space="preserve">). </w:t>
      </w:r>
      <w:r w:rsidRPr="000A3530">
        <w:rPr>
          <w:rFonts w:ascii="Times New Roman" w:hAnsi="Times New Roman" w:cs="Times New Roman"/>
          <w:sz w:val="24"/>
          <w:szCs w:val="24"/>
        </w:rPr>
        <w:t>Universidad Nacional Federico Villar</w:t>
      </w:r>
      <w:r w:rsidR="001A4BB5">
        <w:rPr>
          <w:rFonts w:ascii="Times New Roman" w:hAnsi="Times New Roman" w:cs="Times New Roman"/>
          <w:sz w:val="24"/>
          <w:szCs w:val="24"/>
        </w:rPr>
        <w:t>r</w:t>
      </w:r>
      <w:r w:rsidRPr="000A3530">
        <w:rPr>
          <w:rFonts w:ascii="Times New Roman" w:hAnsi="Times New Roman" w:cs="Times New Roman"/>
          <w:sz w:val="24"/>
          <w:szCs w:val="24"/>
        </w:rPr>
        <w:t xml:space="preserve">eal. </w:t>
      </w:r>
      <w:r w:rsidR="00921ED0">
        <w:rPr>
          <w:rFonts w:ascii="Times New Roman" w:hAnsi="Times New Roman" w:cs="Times New Roman"/>
          <w:sz w:val="24"/>
          <w:szCs w:val="24"/>
        </w:rPr>
        <w:t xml:space="preserve">Recuperado de </w:t>
      </w:r>
      <w:r w:rsidRPr="00E933D2">
        <w:rPr>
          <w:rFonts w:ascii="Times New Roman" w:hAnsi="Times New Roman" w:cs="Times New Roman"/>
          <w:sz w:val="24"/>
          <w:szCs w:val="24"/>
        </w:rPr>
        <w:t>http://repositorio.unfv.edu.pe/handle/UNFV/2260</w:t>
      </w:r>
      <w:r w:rsidR="00921ED0">
        <w:rPr>
          <w:rFonts w:ascii="Times New Roman" w:hAnsi="Times New Roman" w:cs="Times New Roman"/>
          <w:sz w:val="24"/>
          <w:szCs w:val="24"/>
        </w:rPr>
        <w:t>.</w:t>
      </w:r>
    </w:p>
    <w:p w14:paraId="53E1D02E" w14:textId="796770F9" w:rsidR="00044ABA" w:rsidRDefault="00044ABA" w:rsidP="005370EB">
      <w:pPr>
        <w:spacing w:after="0" w:line="360" w:lineRule="auto"/>
        <w:ind w:left="709" w:hanging="709"/>
        <w:jc w:val="both"/>
        <w:rPr>
          <w:rFonts w:ascii="Times New Roman" w:hAnsi="Times New Roman" w:cs="Times New Roman"/>
          <w:sz w:val="24"/>
          <w:szCs w:val="24"/>
        </w:rPr>
      </w:pPr>
      <w:r w:rsidRPr="009B05D9">
        <w:rPr>
          <w:rFonts w:ascii="Times New Roman" w:hAnsi="Times New Roman" w:cs="Times New Roman"/>
          <w:sz w:val="24"/>
          <w:szCs w:val="24"/>
        </w:rPr>
        <w:t xml:space="preserve">Vásquez, C., Hervás, G., </w:t>
      </w:r>
      <w:proofErr w:type="spellStart"/>
      <w:r w:rsidRPr="009B05D9">
        <w:rPr>
          <w:rFonts w:ascii="Times New Roman" w:hAnsi="Times New Roman" w:cs="Times New Roman"/>
          <w:sz w:val="24"/>
          <w:szCs w:val="24"/>
        </w:rPr>
        <w:t>Rahona</w:t>
      </w:r>
      <w:proofErr w:type="spellEnd"/>
      <w:r w:rsidRPr="009B05D9">
        <w:rPr>
          <w:rFonts w:ascii="Times New Roman" w:hAnsi="Times New Roman" w:cs="Times New Roman"/>
          <w:sz w:val="24"/>
          <w:szCs w:val="24"/>
        </w:rPr>
        <w:t>, J. y Gómez, D. (2009</w:t>
      </w:r>
      <w:r w:rsidRPr="000A3530">
        <w:rPr>
          <w:rFonts w:ascii="Times New Roman" w:hAnsi="Times New Roman" w:cs="Times New Roman"/>
          <w:sz w:val="24"/>
          <w:szCs w:val="24"/>
        </w:rPr>
        <w:t xml:space="preserve">). Bienestar psicológico y salud: </w:t>
      </w:r>
      <w:r w:rsidR="00C13B60" w:rsidRPr="000A3530">
        <w:rPr>
          <w:rFonts w:ascii="Times New Roman" w:hAnsi="Times New Roman" w:cs="Times New Roman"/>
          <w:sz w:val="24"/>
          <w:szCs w:val="24"/>
        </w:rPr>
        <w:t>aportaciones desde la psicología positiva</w:t>
      </w:r>
      <w:r>
        <w:rPr>
          <w:rFonts w:ascii="Times New Roman" w:hAnsi="Times New Roman" w:cs="Times New Roman"/>
          <w:sz w:val="24"/>
          <w:szCs w:val="24"/>
        </w:rPr>
        <w:t>.</w:t>
      </w:r>
      <w:r w:rsidRPr="000A3530">
        <w:rPr>
          <w:rFonts w:ascii="Times New Roman" w:hAnsi="Times New Roman" w:cs="Times New Roman"/>
          <w:sz w:val="24"/>
          <w:szCs w:val="24"/>
        </w:rPr>
        <w:t xml:space="preserve"> </w:t>
      </w:r>
      <w:r w:rsidRPr="003F178F">
        <w:rPr>
          <w:rFonts w:ascii="Times New Roman" w:hAnsi="Times New Roman" w:cs="Times New Roman"/>
          <w:i/>
          <w:iCs/>
          <w:sz w:val="24"/>
          <w:szCs w:val="24"/>
        </w:rPr>
        <w:t>Anuario de Psicología Clínica y de la Salud</w:t>
      </w:r>
      <w:r w:rsidRPr="000A3530">
        <w:rPr>
          <w:rFonts w:ascii="Times New Roman" w:hAnsi="Times New Roman" w:cs="Times New Roman"/>
          <w:sz w:val="24"/>
          <w:szCs w:val="24"/>
        </w:rPr>
        <w:t>,</w:t>
      </w:r>
      <w:r w:rsidR="00646AF1">
        <w:rPr>
          <w:rFonts w:ascii="Times New Roman" w:hAnsi="Times New Roman" w:cs="Times New Roman"/>
          <w:sz w:val="24"/>
          <w:szCs w:val="24"/>
        </w:rPr>
        <w:t xml:space="preserve"> </w:t>
      </w:r>
      <w:r w:rsidR="00646AF1" w:rsidRPr="00F2564B">
        <w:rPr>
          <w:rFonts w:ascii="Times New Roman" w:hAnsi="Times New Roman" w:cs="Times New Roman"/>
          <w:i/>
          <w:iCs/>
          <w:sz w:val="24"/>
          <w:szCs w:val="24"/>
        </w:rPr>
        <w:t>5</w:t>
      </w:r>
      <w:r w:rsidR="00646AF1">
        <w:rPr>
          <w:rFonts w:ascii="Times New Roman" w:hAnsi="Times New Roman" w:cs="Times New Roman"/>
          <w:sz w:val="24"/>
          <w:szCs w:val="24"/>
        </w:rPr>
        <w:t>,</w:t>
      </w:r>
      <w:r w:rsidRPr="000A3530">
        <w:rPr>
          <w:rFonts w:ascii="Times New Roman" w:hAnsi="Times New Roman" w:cs="Times New Roman"/>
          <w:sz w:val="24"/>
          <w:szCs w:val="24"/>
        </w:rPr>
        <w:t xml:space="preserve"> 15-28. </w:t>
      </w:r>
      <w:r w:rsidR="00EA4306">
        <w:rPr>
          <w:rFonts w:ascii="Times New Roman" w:hAnsi="Times New Roman" w:cs="Times New Roman"/>
          <w:sz w:val="24"/>
          <w:szCs w:val="24"/>
        </w:rPr>
        <w:t xml:space="preserve">Recuperado de </w:t>
      </w:r>
      <w:r w:rsidRPr="003656FC">
        <w:rPr>
          <w:rFonts w:ascii="Times New Roman" w:hAnsi="Times New Roman" w:cs="Times New Roman"/>
          <w:sz w:val="24"/>
          <w:szCs w:val="24"/>
        </w:rPr>
        <w:t>https://www.academia.edu/22289129/Bienestar_psicol%C3%B3gico_y_salud_Aportaciones_desde_la_Psicolog%C3%ADa_Positiva</w:t>
      </w:r>
      <w:r>
        <w:rPr>
          <w:rFonts w:ascii="Times New Roman" w:hAnsi="Times New Roman" w:cs="Times New Roman"/>
          <w:sz w:val="24"/>
          <w:szCs w:val="24"/>
        </w:rPr>
        <w:t>.</w:t>
      </w:r>
    </w:p>
    <w:p w14:paraId="260B211A" w14:textId="72088FAC" w:rsidR="00E31411" w:rsidRDefault="00044ABA" w:rsidP="005370EB">
      <w:pPr>
        <w:spacing w:after="0" w:line="360" w:lineRule="auto"/>
        <w:ind w:left="709" w:hanging="709"/>
        <w:jc w:val="both"/>
        <w:rPr>
          <w:rFonts w:ascii="Times New Roman" w:hAnsi="Times New Roman" w:cs="Times New Roman"/>
          <w:sz w:val="24"/>
          <w:szCs w:val="24"/>
        </w:rPr>
      </w:pPr>
      <w:r w:rsidRPr="009B05D9">
        <w:rPr>
          <w:rFonts w:ascii="Times New Roman" w:hAnsi="Times New Roman" w:cs="Times New Roman"/>
          <w:sz w:val="24"/>
          <w:szCs w:val="24"/>
        </w:rPr>
        <w:lastRenderedPageBreak/>
        <w:t>Zubieta, E. y Delfino</w:t>
      </w:r>
      <w:r w:rsidRPr="00666BCE">
        <w:rPr>
          <w:rFonts w:ascii="Times New Roman" w:hAnsi="Times New Roman" w:cs="Times New Roman"/>
          <w:sz w:val="24"/>
          <w:szCs w:val="24"/>
        </w:rPr>
        <w:t xml:space="preserve">, G. (2010). Satisfacción con la vida, bienestar psicológico y bienestar social en estudiantes universitarios de Buenos Aires. </w:t>
      </w:r>
      <w:r w:rsidRPr="00666BCE">
        <w:rPr>
          <w:rFonts w:ascii="Times New Roman" w:hAnsi="Times New Roman" w:cs="Times New Roman"/>
          <w:i/>
          <w:iCs/>
          <w:sz w:val="24"/>
          <w:szCs w:val="24"/>
        </w:rPr>
        <w:t>Anuario de investigaciones</w:t>
      </w:r>
      <w:r w:rsidRPr="00666BCE">
        <w:rPr>
          <w:rFonts w:ascii="Times New Roman" w:hAnsi="Times New Roman" w:cs="Times New Roman"/>
          <w:sz w:val="24"/>
          <w:szCs w:val="24"/>
        </w:rPr>
        <w:t xml:space="preserve">, </w:t>
      </w:r>
      <w:r w:rsidRPr="00F2564B">
        <w:rPr>
          <w:rFonts w:ascii="Times New Roman" w:hAnsi="Times New Roman" w:cs="Times New Roman"/>
          <w:i/>
          <w:iCs/>
          <w:sz w:val="24"/>
          <w:szCs w:val="24"/>
        </w:rPr>
        <w:t>17</w:t>
      </w:r>
      <w:r w:rsidRPr="00666BCE">
        <w:rPr>
          <w:rFonts w:ascii="Times New Roman" w:hAnsi="Times New Roman" w:cs="Times New Roman"/>
          <w:sz w:val="24"/>
          <w:szCs w:val="24"/>
        </w:rPr>
        <w:t xml:space="preserve">, 277-283. </w:t>
      </w:r>
      <w:r w:rsidR="002A052E">
        <w:rPr>
          <w:rFonts w:ascii="Times New Roman" w:hAnsi="Times New Roman" w:cs="Times New Roman"/>
          <w:sz w:val="24"/>
          <w:szCs w:val="24"/>
        </w:rPr>
        <w:t xml:space="preserve">Recuperado de </w:t>
      </w:r>
      <w:r w:rsidR="00F90E03" w:rsidRPr="00F90E03">
        <w:rPr>
          <w:rFonts w:ascii="Times New Roman" w:hAnsi="Times New Roman" w:cs="Times New Roman"/>
          <w:sz w:val="24"/>
          <w:szCs w:val="24"/>
        </w:rPr>
        <w:t>http://www.scielo.org.ar/scielo.php?script=sci_abstract&amp;pid=S1851-16862010000100027&amp;lng=es&amp;nrm=iso&amp;tlng=es</w:t>
      </w:r>
      <w:r w:rsidR="002A052E">
        <w:rPr>
          <w:rFonts w:ascii="Times New Roman" w:hAnsi="Times New Roman" w:cs="Times New Roman"/>
          <w:sz w:val="24"/>
          <w:szCs w:val="24"/>
        </w:rPr>
        <w:t>.</w:t>
      </w:r>
    </w:p>
    <w:p w14:paraId="7E0ED94E" w14:textId="02E9667D" w:rsidR="00F90E03" w:rsidRDefault="00F90E03" w:rsidP="005370EB">
      <w:pPr>
        <w:spacing w:after="0" w:line="360" w:lineRule="auto"/>
        <w:ind w:left="709" w:hanging="709"/>
        <w:jc w:val="both"/>
        <w:rPr>
          <w:rFonts w:ascii="Times New Roman" w:hAnsi="Times New Roman" w:cs="Times New Roman"/>
          <w:sz w:val="24"/>
          <w:szCs w:val="24"/>
        </w:rPr>
      </w:pPr>
    </w:p>
    <w:p w14:paraId="4F0D7F82" w14:textId="53E17D9D" w:rsidR="00302F19" w:rsidRDefault="00302F19" w:rsidP="005370EB">
      <w:pPr>
        <w:spacing w:after="0" w:line="360" w:lineRule="auto"/>
        <w:ind w:left="709" w:hanging="709"/>
        <w:jc w:val="both"/>
        <w:rPr>
          <w:rFonts w:ascii="Times New Roman" w:hAnsi="Times New Roman" w:cs="Times New Roman"/>
          <w:sz w:val="24"/>
          <w:szCs w:val="24"/>
        </w:rPr>
      </w:pPr>
    </w:p>
    <w:p w14:paraId="0C9CC349" w14:textId="74FC736D" w:rsidR="00302F19" w:rsidRDefault="00302F19" w:rsidP="005370EB">
      <w:pPr>
        <w:spacing w:after="0" w:line="360" w:lineRule="auto"/>
        <w:ind w:left="709" w:hanging="709"/>
        <w:jc w:val="both"/>
        <w:rPr>
          <w:rFonts w:ascii="Times New Roman" w:hAnsi="Times New Roman" w:cs="Times New Roman"/>
          <w:sz w:val="24"/>
          <w:szCs w:val="24"/>
        </w:rPr>
      </w:pPr>
    </w:p>
    <w:p w14:paraId="13E50760" w14:textId="54589B35" w:rsidR="00302F19" w:rsidRDefault="00302F19" w:rsidP="005370EB">
      <w:pPr>
        <w:spacing w:after="0" w:line="360" w:lineRule="auto"/>
        <w:ind w:left="709" w:hanging="709"/>
        <w:jc w:val="both"/>
        <w:rPr>
          <w:rFonts w:ascii="Times New Roman" w:hAnsi="Times New Roman" w:cs="Times New Roman"/>
          <w:sz w:val="24"/>
          <w:szCs w:val="24"/>
        </w:rPr>
      </w:pPr>
    </w:p>
    <w:p w14:paraId="664715F8" w14:textId="5022C381" w:rsidR="00302F19" w:rsidRDefault="00302F19" w:rsidP="005370EB">
      <w:pPr>
        <w:spacing w:after="0" w:line="360" w:lineRule="auto"/>
        <w:ind w:left="709" w:hanging="709"/>
        <w:jc w:val="both"/>
        <w:rPr>
          <w:rFonts w:ascii="Times New Roman" w:hAnsi="Times New Roman" w:cs="Times New Roman"/>
          <w:sz w:val="24"/>
          <w:szCs w:val="24"/>
        </w:rPr>
      </w:pPr>
    </w:p>
    <w:p w14:paraId="60B301BB" w14:textId="4E5642EB" w:rsidR="00302F19" w:rsidRDefault="00302F19" w:rsidP="005370EB">
      <w:pPr>
        <w:spacing w:after="0" w:line="360" w:lineRule="auto"/>
        <w:ind w:left="709" w:hanging="709"/>
        <w:jc w:val="both"/>
        <w:rPr>
          <w:rFonts w:ascii="Times New Roman" w:hAnsi="Times New Roman" w:cs="Times New Roman"/>
          <w:sz w:val="24"/>
          <w:szCs w:val="24"/>
        </w:rPr>
      </w:pPr>
    </w:p>
    <w:p w14:paraId="5E51FEFF" w14:textId="0AB05D5F" w:rsidR="00302F19" w:rsidRDefault="00302F19" w:rsidP="005370EB">
      <w:pPr>
        <w:spacing w:after="0" w:line="360" w:lineRule="auto"/>
        <w:ind w:left="709" w:hanging="709"/>
        <w:jc w:val="both"/>
        <w:rPr>
          <w:rFonts w:ascii="Times New Roman" w:hAnsi="Times New Roman" w:cs="Times New Roman"/>
          <w:sz w:val="24"/>
          <w:szCs w:val="24"/>
        </w:rPr>
      </w:pPr>
    </w:p>
    <w:p w14:paraId="2AFACC19" w14:textId="7274929A" w:rsidR="00302F19" w:rsidRDefault="00302F19" w:rsidP="005370EB">
      <w:pPr>
        <w:spacing w:after="0" w:line="360" w:lineRule="auto"/>
        <w:ind w:left="709" w:hanging="709"/>
        <w:jc w:val="both"/>
        <w:rPr>
          <w:rFonts w:ascii="Times New Roman" w:hAnsi="Times New Roman" w:cs="Times New Roman"/>
          <w:sz w:val="24"/>
          <w:szCs w:val="24"/>
        </w:rPr>
      </w:pPr>
    </w:p>
    <w:p w14:paraId="7D290EA2" w14:textId="2B236440" w:rsidR="00302F19" w:rsidRDefault="00302F19" w:rsidP="005370EB">
      <w:pPr>
        <w:spacing w:after="0" w:line="360" w:lineRule="auto"/>
        <w:ind w:left="709" w:hanging="709"/>
        <w:jc w:val="both"/>
        <w:rPr>
          <w:rFonts w:ascii="Times New Roman" w:hAnsi="Times New Roman" w:cs="Times New Roman"/>
          <w:sz w:val="24"/>
          <w:szCs w:val="24"/>
        </w:rPr>
      </w:pPr>
    </w:p>
    <w:p w14:paraId="07C9A76C" w14:textId="5E28883D" w:rsidR="00302F19" w:rsidRDefault="00302F19" w:rsidP="005370EB">
      <w:pPr>
        <w:spacing w:after="0" w:line="360" w:lineRule="auto"/>
        <w:ind w:left="709" w:hanging="709"/>
        <w:jc w:val="both"/>
        <w:rPr>
          <w:rFonts w:ascii="Times New Roman" w:hAnsi="Times New Roman" w:cs="Times New Roman"/>
          <w:sz w:val="24"/>
          <w:szCs w:val="24"/>
        </w:rPr>
      </w:pPr>
    </w:p>
    <w:p w14:paraId="53FF7A3B" w14:textId="0B00FCC2" w:rsidR="00302F19" w:rsidRDefault="00302F19" w:rsidP="005370EB">
      <w:pPr>
        <w:spacing w:after="0" w:line="360" w:lineRule="auto"/>
        <w:ind w:left="709" w:hanging="709"/>
        <w:jc w:val="both"/>
        <w:rPr>
          <w:rFonts w:ascii="Times New Roman" w:hAnsi="Times New Roman" w:cs="Times New Roman"/>
          <w:sz w:val="24"/>
          <w:szCs w:val="24"/>
        </w:rPr>
      </w:pPr>
    </w:p>
    <w:p w14:paraId="3FED515A" w14:textId="0E56D05A" w:rsidR="00302F19" w:rsidRDefault="00302F19" w:rsidP="005370EB">
      <w:pPr>
        <w:spacing w:after="0" w:line="360" w:lineRule="auto"/>
        <w:ind w:left="709" w:hanging="709"/>
        <w:jc w:val="both"/>
        <w:rPr>
          <w:rFonts w:ascii="Times New Roman" w:hAnsi="Times New Roman" w:cs="Times New Roman"/>
          <w:sz w:val="24"/>
          <w:szCs w:val="24"/>
        </w:rPr>
      </w:pPr>
    </w:p>
    <w:p w14:paraId="3383BA54" w14:textId="5F8FF3BE" w:rsidR="00302F19" w:rsidRDefault="00302F19" w:rsidP="005370EB">
      <w:pPr>
        <w:spacing w:after="0" w:line="360" w:lineRule="auto"/>
        <w:ind w:left="709" w:hanging="709"/>
        <w:jc w:val="both"/>
        <w:rPr>
          <w:rFonts w:ascii="Times New Roman" w:hAnsi="Times New Roman" w:cs="Times New Roman"/>
          <w:sz w:val="24"/>
          <w:szCs w:val="24"/>
        </w:rPr>
      </w:pPr>
    </w:p>
    <w:p w14:paraId="3086A7F3" w14:textId="38E5ECA5" w:rsidR="00302F19" w:rsidRDefault="00302F19" w:rsidP="005370EB">
      <w:pPr>
        <w:spacing w:after="0" w:line="360" w:lineRule="auto"/>
        <w:ind w:left="709" w:hanging="709"/>
        <w:jc w:val="both"/>
        <w:rPr>
          <w:rFonts w:ascii="Times New Roman" w:hAnsi="Times New Roman" w:cs="Times New Roman"/>
          <w:sz w:val="24"/>
          <w:szCs w:val="24"/>
        </w:rPr>
      </w:pPr>
    </w:p>
    <w:p w14:paraId="67B447D6" w14:textId="0A34CB0A" w:rsidR="00302F19" w:rsidRDefault="00302F19" w:rsidP="005370EB">
      <w:pPr>
        <w:spacing w:after="0" w:line="360" w:lineRule="auto"/>
        <w:ind w:left="709" w:hanging="709"/>
        <w:jc w:val="both"/>
        <w:rPr>
          <w:rFonts w:ascii="Times New Roman" w:hAnsi="Times New Roman" w:cs="Times New Roman"/>
          <w:sz w:val="24"/>
          <w:szCs w:val="24"/>
        </w:rPr>
      </w:pPr>
    </w:p>
    <w:p w14:paraId="265E007F" w14:textId="7F45D502" w:rsidR="00302F19" w:rsidRDefault="00302F19" w:rsidP="005370EB">
      <w:pPr>
        <w:spacing w:after="0" w:line="360" w:lineRule="auto"/>
        <w:ind w:left="709" w:hanging="709"/>
        <w:jc w:val="both"/>
        <w:rPr>
          <w:rFonts w:ascii="Times New Roman" w:hAnsi="Times New Roman" w:cs="Times New Roman"/>
          <w:sz w:val="24"/>
          <w:szCs w:val="24"/>
        </w:rPr>
      </w:pPr>
    </w:p>
    <w:p w14:paraId="3509BBDE" w14:textId="5178FD27" w:rsidR="00302F19" w:rsidRDefault="00302F19" w:rsidP="005370EB">
      <w:pPr>
        <w:spacing w:after="0" w:line="360" w:lineRule="auto"/>
        <w:ind w:left="709" w:hanging="709"/>
        <w:jc w:val="both"/>
        <w:rPr>
          <w:rFonts w:ascii="Times New Roman" w:hAnsi="Times New Roman" w:cs="Times New Roman"/>
          <w:sz w:val="24"/>
          <w:szCs w:val="24"/>
        </w:rPr>
      </w:pPr>
    </w:p>
    <w:p w14:paraId="2994A247" w14:textId="462240DB" w:rsidR="00302F19" w:rsidRDefault="00302F19" w:rsidP="005370EB">
      <w:pPr>
        <w:spacing w:after="0" w:line="360" w:lineRule="auto"/>
        <w:ind w:left="709" w:hanging="709"/>
        <w:jc w:val="both"/>
        <w:rPr>
          <w:rFonts w:ascii="Times New Roman" w:hAnsi="Times New Roman" w:cs="Times New Roman"/>
          <w:sz w:val="24"/>
          <w:szCs w:val="24"/>
        </w:rPr>
      </w:pPr>
    </w:p>
    <w:p w14:paraId="2B1EDAD7" w14:textId="59BE364E" w:rsidR="00302F19" w:rsidRDefault="00302F19" w:rsidP="005370EB">
      <w:pPr>
        <w:spacing w:after="0" w:line="360" w:lineRule="auto"/>
        <w:ind w:left="709" w:hanging="709"/>
        <w:jc w:val="both"/>
        <w:rPr>
          <w:rFonts w:ascii="Times New Roman" w:hAnsi="Times New Roman" w:cs="Times New Roman"/>
          <w:sz w:val="24"/>
          <w:szCs w:val="24"/>
        </w:rPr>
      </w:pPr>
    </w:p>
    <w:p w14:paraId="7136441F" w14:textId="49E047C8" w:rsidR="00302F19" w:rsidRDefault="00302F19" w:rsidP="005370EB">
      <w:pPr>
        <w:spacing w:after="0" w:line="360" w:lineRule="auto"/>
        <w:ind w:left="709" w:hanging="709"/>
        <w:jc w:val="both"/>
        <w:rPr>
          <w:rFonts w:ascii="Times New Roman" w:hAnsi="Times New Roman" w:cs="Times New Roman"/>
          <w:sz w:val="24"/>
          <w:szCs w:val="24"/>
        </w:rPr>
      </w:pPr>
    </w:p>
    <w:p w14:paraId="3C2E9A80" w14:textId="62E9E7FB" w:rsidR="00302F19" w:rsidRDefault="00302F19" w:rsidP="005370EB">
      <w:pPr>
        <w:spacing w:after="0" w:line="360" w:lineRule="auto"/>
        <w:ind w:left="709" w:hanging="709"/>
        <w:jc w:val="both"/>
        <w:rPr>
          <w:rFonts w:ascii="Times New Roman" w:hAnsi="Times New Roman" w:cs="Times New Roman"/>
          <w:sz w:val="24"/>
          <w:szCs w:val="24"/>
        </w:rPr>
      </w:pPr>
    </w:p>
    <w:p w14:paraId="42756CF6" w14:textId="2DE1FEF9" w:rsidR="00302F19" w:rsidRDefault="00302F19" w:rsidP="005370EB">
      <w:pPr>
        <w:spacing w:after="0" w:line="360" w:lineRule="auto"/>
        <w:ind w:left="709" w:hanging="709"/>
        <w:jc w:val="both"/>
        <w:rPr>
          <w:rFonts w:ascii="Times New Roman" w:hAnsi="Times New Roman" w:cs="Times New Roman"/>
          <w:sz w:val="24"/>
          <w:szCs w:val="24"/>
        </w:rPr>
      </w:pPr>
    </w:p>
    <w:p w14:paraId="51FF559F" w14:textId="4B849352" w:rsidR="00302F19" w:rsidRDefault="00302F19" w:rsidP="005370EB">
      <w:pPr>
        <w:spacing w:after="0" w:line="360" w:lineRule="auto"/>
        <w:ind w:left="709" w:hanging="709"/>
        <w:jc w:val="both"/>
        <w:rPr>
          <w:rFonts w:ascii="Times New Roman" w:hAnsi="Times New Roman" w:cs="Times New Roman"/>
          <w:sz w:val="24"/>
          <w:szCs w:val="24"/>
        </w:rPr>
      </w:pPr>
    </w:p>
    <w:p w14:paraId="38149378" w14:textId="086A44E7" w:rsidR="00302F19" w:rsidRDefault="00302F19" w:rsidP="005370EB">
      <w:pPr>
        <w:spacing w:after="0" w:line="360" w:lineRule="auto"/>
        <w:ind w:left="709" w:hanging="709"/>
        <w:jc w:val="both"/>
        <w:rPr>
          <w:rFonts w:ascii="Times New Roman" w:hAnsi="Times New Roman" w:cs="Times New Roman"/>
          <w:sz w:val="24"/>
          <w:szCs w:val="24"/>
        </w:rPr>
      </w:pPr>
    </w:p>
    <w:p w14:paraId="6FE21161" w14:textId="4EC1B0AC" w:rsidR="00302F19" w:rsidRDefault="00302F19" w:rsidP="005370EB">
      <w:pPr>
        <w:spacing w:after="0" w:line="360" w:lineRule="auto"/>
        <w:ind w:left="709" w:hanging="709"/>
        <w:jc w:val="both"/>
        <w:rPr>
          <w:rFonts w:ascii="Times New Roman" w:hAnsi="Times New Roman" w:cs="Times New Roman"/>
          <w:sz w:val="24"/>
          <w:szCs w:val="24"/>
        </w:rPr>
      </w:pPr>
    </w:p>
    <w:p w14:paraId="77A388D4" w14:textId="57C51EC1" w:rsidR="00302F19" w:rsidRDefault="00302F19" w:rsidP="005370EB">
      <w:pPr>
        <w:spacing w:after="0" w:line="360" w:lineRule="auto"/>
        <w:ind w:left="709" w:hanging="709"/>
        <w:jc w:val="both"/>
        <w:rPr>
          <w:rFonts w:ascii="Times New Roman" w:hAnsi="Times New Roman" w:cs="Times New Roman"/>
          <w:sz w:val="24"/>
          <w:szCs w:val="24"/>
        </w:rPr>
      </w:pPr>
    </w:p>
    <w:p w14:paraId="4039C820" w14:textId="03BF50B1" w:rsidR="00302F19" w:rsidRDefault="00302F19" w:rsidP="005370EB">
      <w:pPr>
        <w:spacing w:after="0" w:line="360" w:lineRule="auto"/>
        <w:ind w:left="709" w:hanging="709"/>
        <w:jc w:val="both"/>
        <w:rPr>
          <w:rFonts w:ascii="Times New Roman" w:hAnsi="Times New Roman" w:cs="Times New Roman"/>
          <w:sz w:val="24"/>
          <w:szCs w:val="24"/>
        </w:rPr>
      </w:pPr>
    </w:p>
    <w:p w14:paraId="59694D26" w14:textId="77777777" w:rsidR="00302F19" w:rsidRDefault="00302F19" w:rsidP="005370EB">
      <w:pPr>
        <w:spacing w:after="0" w:line="360" w:lineRule="auto"/>
        <w:ind w:left="709" w:hanging="709"/>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90E03" w:rsidRPr="00F90E03" w14:paraId="27D1A8CC" w14:textId="77777777" w:rsidTr="00F90E03">
        <w:trPr>
          <w:jc w:val="center"/>
        </w:trPr>
        <w:tc>
          <w:tcPr>
            <w:tcW w:w="3045" w:type="dxa"/>
            <w:shd w:val="clear" w:color="auto" w:fill="auto"/>
            <w:tcMar>
              <w:top w:w="100" w:type="dxa"/>
              <w:left w:w="100" w:type="dxa"/>
              <w:bottom w:w="100" w:type="dxa"/>
              <w:right w:w="100" w:type="dxa"/>
            </w:tcMar>
          </w:tcPr>
          <w:p w14:paraId="11F3E2F8" w14:textId="77777777" w:rsidR="00F90E03" w:rsidRPr="00F90E03" w:rsidRDefault="00F90E03" w:rsidP="00065EE8">
            <w:pPr>
              <w:pStyle w:val="Ttulo3"/>
              <w:widowControl w:val="0"/>
              <w:spacing w:before="0" w:line="240" w:lineRule="auto"/>
              <w:rPr>
                <w:rFonts w:ascii="Times New Roman" w:hAnsi="Times New Roman" w:cs="Times New Roman"/>
                <w:color w:val="000000" w:themeColor="text1"/>
                <w:lang w:val="es-MX"/>
              </w:rPr>
            </w:pPr>
            <w:r w:rsidRPr="00F90E03">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5456FA6A" w14:textId="7E3ABB51" w:rsidR="00F90E03" w:rsidRPr="00F90E03" w:rsidRDefault="00F90E03" w:rsidP="00065EE8">
            <w:pPr>
              <w:pStyle w:val="Ttulo3"/>
              <w:widowControl w:val="0"/>
              <w:spacing w:before="0" w:line="240" w:lineRule="auto"/>
              <w:rPr>
                <w:rFonts w:ascii="Times New Roman" w:hAnsi="Times New Roman" w:cs="Times New Roman"/>
                <w:color w:val="000000" w:themeColor="text1"/>
                <w:lang w:val="es-MX"/>
              </w:rPr>
            </w:pPr>
            <w:bookmarkStart w:id="8" w:name="_btsjgdfgjwkr" w:colFirst="0" w:colLast="0"/>
            <w:bookmarkEnd w:id="8"/>
            <w:r>
              <w:rPr>
                <w:rFonts w:ascii="Times New Roman" w:hAnsi="Times New Roman" w:cs="Times New Roman"/>
                <w:color w:val="000000" w:themeColor="text1"/>
                <w:lang w:val="es-MX"/>
              </w:rPr>
              <w:t>Autor (es)</w:t>
            </w:r>
          </w:p>
        </w:tc>
      </w:tr>
      <w:tr w:rsidR="00F90E03" w:rsidRPr="00F90E03" w14:paraId="601022EA" w14:textId="77777777" w:rsidTr="00F90E03">
        <w:trPr>
          <w:jc w:val="center"/>
        </w:trPr>
        <w:tc>
          <w:tcPr>
            <w:tcW w:w="3045" w:type="dxa"/>
            <w:shd w:val="clear" w:color="auto" w:fill="auto"/>
            <w:tcMar>
              <w:top w:w="100" w:type="dxa"/>
              <w:left w:w="100" w:type="dxa"/>
              <w:bottom w:w="100" w:type="dxa"/>
              <w:right w:w="100" w:type="dxa"/>
            </w:tcMar>
          </w:tcPr>
          <w:p w14:paraId="3145705A"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Conceptualización</w:t>
            </w:r>
          </w:p>
        </w:tc>
        <w:tc>
          <w:tcPr>
            <w:tcW w:w="6315" w:type="dxa"/>
            <w:shd w:val="clear" w:color="auto" w:fill="auto"/>
            <w:tcMar>
              <w:top w:w="100" w:type="dxa"/>
              <w:left w:w="100" w:type="dxa"/>
              <w:bottom w:w="100" w:type="dxa"/>
              <w:right w:w="100" w:type="dxa"/>
            </w:tcMar>
          </w:tcPr>
          <w:p w14:paraId="4FF40928"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Dra. Nancy Huamán Salazar (Principal</w:t>
            </w:r>
            <w:proofErr w:type="gramStart"/>
            <w:r w:rsidRPr="00F90E03">
              <w:rPr>
                <w:rFonts w:ascii="Times New Roman" w:hAnsi="Times New Roman" w:cs="Times New Roman"/>
                <w:color w:val="000000" w:themeColor="text1"/>
                <w:sz w:val="24"/>
                <w:szCs w:val="24"/>
                <w:lang w:val="es-MX"/>
              </w:rPr>
              <w:t>) ,</w:t>
            </w:r>
            <w:proofErr w:type="gramEnd"/>
            <w:r w:rsidRPr="00F90E03">
              <w:rPr>
                <w:rFonts w:ascii="Times New Roman" w:hAnsi="Times New Roman" w:cs="Times New Roman"/>
                <w:color w:val="000000" w:themeColor="text1"/>
                <w:sz w:val="24"/>
                <w:szCs w:val="24"/>
                <w:lang w:val="es-MX"/>
              </w:rPr>
              <w:t xml:space="preserve"> Mg. Juana Cuba Sancho (apoyo), Mg. Teresa vivas Durand (apoyo)</w:t>
            </w:r>
          </w:p>
        </w:tc>
      </w:tr>
      <w:tr w:rsidR="00F90E03" w:rsidRPr="00F90E03" w14:paraId="6ACC3575" w14:textId="77777777" w:rsidTr="00F90E03">
        <w:trPr>
          <w:jc w:val="center"/>
        </w:trPr>
        <w:tc>
          <w:tcPr>
            <w:tcW w:w="3045" w:type="dxa"/>
            <w:shd w:val="clear" w:color="auto" w:fill="auto"/>
            <w:tcMar>
              <w:top w:w="100" w:type="dxa"/>
              <w:left w:w="100" w:type="dxa"/>
              <w:bottom w:w="100" w:type="dxa"/>
              <w:right w:w="100" w:type="dxa"/>
            </w:tcMar>
          </w:tcPr>
          <w:p w14:paraId="66184D9D"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Metodología</w:t>
            </w:r>
          </w:p>
        </w:tc>
        <w:tc>
          <w:tcPr>
            <w:tcW w:w="6315" w:type="dxa"/>
            <w:shd w:val="clear" w:color="auto" w:fill="auto"/>
            <w:tcMar>
              <w:top w:w="100" w:type="dxa"/>
              <w:left w:w="100" w:type="dxa"/>
              <w:bottom w:w="100" w:type="dxa"/>
              <w:right w:w="100" w:type="dxa"/>
            </w:tcMar>
          </w:tcPr>
          <w:p w14:paraId="4D665B5F"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Dra. Nancy Huamán Salazar (Principal)</w:t>
            </w:r>
          </w:p>
        </w:tc>
      </w:tr>
      <w:tr w:rsidR="00F90E03" w:rsidRPr="00F90E03" w14:paraId="2FA081D3" w14:textId="77777777" w:rsidTr="00F90E03">
        <w:trPr>
          <w:jc w:val="center"/>
        </w:trPr>
        <w:tc>
          <w:tcPr>
            <w:tcW w:w="3045" w:type="dxa"/>
            <w:shd w:val="clear" w:color="auto" w:fill="auto"/>
            <w:tcMar>
              <w:top w:w="100" w:type="dxa"/>
              <w:left w:w="100" w:type="dxa"/>
              <w:bottom w:w="100" w:type="dxa"/>
              <w:right w:w="100" w:type="dxa"/>
            </w:tcMar>
          </w:tcPr>
          <w:p w14:paraId="372BC390"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Software</w:t>
            </w:r>
          </w:p>
        </w:tc>
        <w:tc>
          <w:tcPr>
            <w:tcW w:w="6315" w:type="dxa"/>
            <w:shd w:val="clear" w:color="auto" w:fill="auto"/>
            <w:tcMar>
              <w:top w:w="100" w:type="dxa"/>
              <w:left w:w="100" w:type="dxa"/>
              <w:bottom w:w="100" w:type="dxa"/>
              <w:right w:w="100" w:type="dxa"/>
            </w:tcMar>
          </w:tcPr>
          <w:p w14:paraId="24FA411B"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Dra. Nancy Huamán Salazar (principal</w:t>
            </w:r>
            <w:proofErr w:type="gramStart"/>
            <w:r w:rsidRPr="00F90E03">
              <w:rPr>
                <w:rFonts w:ascii="Times New Roman" w:hAnsi="Times New Roman" w:cs="Times New Roman"/>
                <w:color w:val="000000" w:themeColor="text1"/>
                <w:sz w:val="24"/>
                <w:szCs w:val="24"/>
                <w:lang w:val="es-MX"/>
              </w:rPr>
              <w:t>) ,</w:t>
            </w:r>
            <w:proofErr w:type="gramEnd"/>
            <w:r w:rsidRPr="00F90E03">
              <w:rPr>
                <w:rFonts w:ascii="Times New Roman" w:hAnsi="Times New Roman" w:cs="Times New Roman"/>
                <w:color w:val="000000" w:themeColor="text1"/>
                <w:sz w:val="24"/>
                <w:szCs w:val="24"/>
                <w:lang w:val="es-MX"/>
              </w:rPr>
              <w:t xml:space="preserve"> Mg. Teresa vivas Durand (principal).</w:t>
            </w:r>
          </w:p>
        </w:tc>
      </w:tr>
      <w:tr w:rsidR="00F90E03" w:rsidRPr="00F90E03" w14:paraId="7CEC069C" w14:textId="77777777" w:rsidTr="00F90E03">
        <w:trPr>
          <w:jc w:val="center"/>
        </w:trPr>
        <w:tc>
          <w:tcPr>
            <w:tcW w:w="3045" w:type="dxa"/>
            <w:shd w:val="clear" w:color="auto" w:fill="auto"/>
            <w:tcMar>
              <w:top w:w="100" w:type="dxa"/>
              <w:left w:w="100" w:type="dxa"/>
              <w:bottom w:w="100" w:type="dxa"/>
              <w:right w:w="100" w:type="dxa"/>
            </w:tcMar>
          </w:tcPr>
          <w:p w14:paraId="3BA14D66"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Validación</w:t>
            </w:r>
          </w:p>
        </w:tc>
        <w:tc>
          <w:tcPr>
            <w:tcW w:w="6315" w:type="dxa"/>
            <w:shd w:val="clear" w:color="auto" w:fill="auto"/>
            <w:tcMar>
              <w:top w:w="100" w:type="dxa"/>
              <w:left w:w="100" w:type="dxa"/>
              <w:bottom w:w="100" w:type="dxa"/>
              <w:right w:w="100" w:type="dxa"/>
            </w:tcMar>
          </w:tcPr>
          <w:p w14:paraId="3623226A"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Dra. Nancy Huamán Salazar (principal</w:t>
            </w:r>
            <w:proofErr w:type="gramStart"/>
            <w:r w:rsidRPr="00F90E03">
              <w:rPr>
                <w:rFonts w:ascii="Times New Roman" w:hAnsi="Times New Roman" w:cs="Times New Roman"/>
                <w:color w:val="000000" w:themeColor="text1"/>
                <w:sz w:val="24"/>
                <w:szCs w:val="24"/>
                <w:lang w:val="es-MX"/>
              </w:rPr>
              <w:t>) ,</w:t>
            </w:r>
            <w:proofErr w:type="gramEnd"/>
            <w:r w:rsidRPr="00F90E03">
              <w:rPr>
                <w:rFonts w:ascii="Times New Roman" w:hAnsi="Times New Roman" w:cs="Times New Roman"/>
                <w:color w:val="000000" w:themeColor="text1"/>
                <w:sz w:val="24"/>
                <w:szCs w:val="24"/>
                <w:lang w:val="es-MX"/>
              </w:rPr>
              <w:t xml:space="preserve"> Mg. Juana Cuba Sancho (principal), Mg. Teresa vivas Durand (principal), Lic. Nancy Córdova (principal).</w:t>
            </w:r>
          </w:p>
        </w:tc>
      </w:tr>
      <w:tr w:rsidR="00F90E03" w:rsidRPr="00F90E03" w14:paraId="1B0068C3" w14:textId="77777777" w:rsidTr="00F90E03">
        <w:trPr>
          <w:jc w:val="center"/>
        </w:trPr>
        <w:tc>
          <w:tcPr>
            <w:tcW w:w="3045" w:type="dxa"/>
            <w:shd w:val="clear" w:color="auto" w:fill="auto"/>
            <w:tcMar>
              <w:top w:w="100" w:type="dxa"/>
              <w:left w:w="100" w:type="dxa"/>
              <w:bottom w:w="100" w:type="dxa"/>
              <w:right w:w="100" w:type="dxa"/>
            </w:tcMar>
          </w:tcPr>
          <w:p w14:paraId="05C6812B"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Análisis Formal</w:t>
            </w:r>
          </w:p>
        </w:tc>
        <w:tc>
          <w:tcPr>
            <w:tcW w:w="6315" w:type="dxa"/>
            <w:shd w:val="clear" w:color="auto" w:fill="auto"/>
            <w:tcMar>
              <w:top w:w="100" w:type="dxa"/>
              <w:left w:w="100" w:type="dxa"/>
              <w:bottom w:w="100" w:type="dxa"/>
              <w:right w:w="100" w:type="dxa"/>
            </w:tcMar>
          </w:tcPr>
          <w:p w14:paraId="2B55F0B7"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Dra. Nancy Huamán Salazar (principal), Mg. Juana Cuba Sancho (principal), Mg. Teresa vivas Durand (principal), Lic. Nancy Córdova (principal).</w:t>
            </w:r>
          </w:p>
        </w:tc>
      </w:tr>
      <w:tr w:rsidR="00F90E03" w:rsidRPr="00F90E03" w14:paraId="4240E680" w14:textId="77777777" w:rsidTr="00F90E03">
        <w:trPr>
          <w:jc w:val="center"/>
        </w:trPr>
        <w:tc>
          <w:tcPr>
            <w:tcW w:w="3045" w:type="dxa"/>
            <w:shd w:val="clear" w:color="auto" w:fill="auto"/>
            <w:tcMar>
              <w:top w:w="100" w:type="dxa"/>
              <w:left w:w="100" w:type="dxa"/>
              <w:bottom w:w="100" w:type="dxa"/>
              <w:right w:w="100" w:type="dxa"/>
            </w:tcMar>
          </w:tcPr>
          <w:p w14:paraId="79BFB0DE"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Investigación</w:t>
            </w:r>
          </w:p>
        </w:tc>
        <w:tc>
          <w:tcPr>
            <w:tcW w:w="6315" w:type="dxa"/>
            <w:shd w:val="clear" w:color="auto" w:fill="auto"/>
            <w:tcMar>
              <w:top w:w="100" w:type="dxa"/>
              <w:left w:w="100" w:type="dxa"/>
              <w:bottom w:w="100" w:type="dxa"/>
              <w:right w:w="100" w:type="dxa"/>
            </w:tcMar>
          </w:tcPr>
          <w:p w14:paraId="49F11F0C"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Dra. Nancy Huamán Salazar (principal), Mg. Teresa vivas Durand (principal), Lic. Nancy Córdova (principal).</w:t>
            </w:r>
          </w:p>
        </w:tc>
      </w:tr>
      <w:tr w:rsidR="00F90E03" w:rsidRPr="00F90E03" w14:paraId="79EF5A4B" w14:textId="77777777" w:rsidTr="00F90E03">
        <w:trPr>
          <w:jc w:val="center"/>
        </w:trPr>
        <w:tc>
          <w:tcPr>
            <w:tcW w:w="3045" w:type="dxa"/>
            <w:shd w:val="clear" w:color="auto" w:fill="auto"/>
            <w:tcMar>
              <w:top w:w="100" w:type="dxa"/>
              <w:left w:w="100" w:type="dxa"/>
              <w:bottom w:w="100" w:type="dxa"/>
              <w:right w:w="100" w:type="dxa"/>
            </w:tcMar>
          </w:tcPr>
          <w:p w14:paraId="4ED79FDB"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Recursos</w:t>
            </w:r>
          </w:p>
        </w:tc>
        <w:tc>
          <w:tcPr>
            <w:tcW w:w="6315" w:type="dxa"/>
            <w:shd w:val="clear" w:color="auto" w:fill="auto"/>
            <w:tcMar>
              <w:top w:w="100" w:type="dxa"/>
              <w:left w:w="100" w:type="dxa"/>
              <w:bottom w:w="100" w:type="dxa"/>
              <w:right w:w="100" w:type="dxa"/>
            </w:tcMar>
          </w:tcPr>
          <w:p w14:paraId="411C68DA"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Dra. Nancy Huamán Salazar (principal), Mg. Juana Cuba Sancho (principal), Mg. Teresa vivas Durand (principal), Lic. Nancy Córdova (principal).</w:t>
            </w:r>
          </w:p>
        </w:tc>
      </w:tr>
      <w:tr w:rsidR="00F90E03" w:rsidRPr="00F90E03" w14:paraId="5E3A189C" w14:textId="77777777" w:rsidTr="00F90E03">
        <w:trPr>
          <w:jc w:val="center"/>
        </w:trPr>
        <w:tc>
          <w:tcPr>
            <w:tcW w:w="3045" w:type="dxa"/>
            <w:shd w:val="clear" w:color="auto" w:fill="auto"/>
            <w:tcMar>
              <w:top w:w="100" w:type="dxa"/>
              <w:left w:w="100" w:type="dxa"/>
              <w:bottom w:w="100" w:type="dxa"/>
              <w:right w:w="100" w:type="dxa"/>
            </w:tcMar>
          </w:tcPr>
          <w:p w14:paraId="6E67ED0C"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Curación de datos</w:t>
            </w:r>
          </w:p>
        </w:tc>
        <w:tc>
          <w:tcPr>
            <w:tcW w:w="6315" w:type="dxa"/>
            <w:shd w:val="clear" w:color="auto" w:fill="auto"/>
            <w:tcMar>
              <w:top w:w="100" w:type="dxa"/>
              <w:left w:w="100" w:type="dxa"/>
              <w:bottom w:w="100" w:type="dxa"/>
              <w:right w:w="100" w:type="dxa"/>
            </w:tcMar>
          </w:tcPr>
          <w:p w14:paraId="23FDE4AA"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Dra. Nancy Huamán Salazar (Principal), Mg. Juana Cuba Sancho (Principal), Mg. Teresa vivas Durand (Principal)</w:t>
            </w:r>
          </w:p>
        </w:tc>
      </w:tr>
      <w:tr w:rsidR="00F90E03" w:rsidRPr="00F90E03" w14:paraId="57BBE11C" w14:textId="77777777" w:rsidTr="00F90E03">
        <w:trPr>
          <w:jc w:val="center"/>
        </w:trPr>
        <w:tc>
          <w:tcPr>
            <w:tcW w:w="3045" w:type="dxa"/>
            <w:shd w:val="clear" w:color="auto" w:fill="auto"/>
            <w:tcMar>
              <w:top w:w="100" w:type="dxa"/>
              <w:left w:w="100" w:type="dxa"/>
              <w:bottom w:w="100" w:type="dxa"/>
              <w:right w:w="100" w:type="dxa"/>
            </w:tcMar>
          </w:tcPr>
          <w:p w14:paraId="75CF041E"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21DDDEDF"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Dra. Nancy Huamán Salazar (Principal), Mg. Juana Cuba Sancho (Principal), Mg. Teresa vivas Durand (Principal)</w:t>
            </w:r>
          </w:p>
        </w:tc>
      </w:tr>
      <w:tr w:rsidR="00F90E03" w:rsidRPr="00F90E03" w14:paraId="7940677F" w14:textId="77777777" w:rsidTr="00F90E03">
        <w:trPr>
          <w:jc w:val="center"/>
        </w:trPr>
        <w:tc>
          <w:tcPr>
            <w:tcW w:w="3045" w:type="dxa"/>
            <w:shd w:val="clear" w:color="auto" w:fill="auto"/>
            <w:tcMar>
              <w:top w:w="100" w:type="dxa"/>
              <w:left w:w="100" w:type="dxa"/>
              <w:bottom w:w="100" w:type="dxa"/>
              <w:right w:w="100" w:type="dxa"/>
            </w:tcMar>
          </w:tcPr>
          <w:p w14:paraId="5DB7CFAE"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Escritura - Revisión y edición</w:t>
            </w:r>
          </w:p>
        </w:tc>
        <w:tc>
          <w:tcPr>
            <w:tcW w:w="6315" w:type="dxa"/>
            <w:shd w:val="clear" w:color="auto" w:fill="auto"/>
            <w:tcMar>
              <w:top w:w="100" w:type="dxa"/>
              <w:left w:w="100" w:type="dxa"/>
              <w:bottom w:w="100" w:type="dxa"/>
              <w:right w:w="100" w:type="dxa"/>
            </w:tcMar>
          </w:tcPr>
          <w:p w14:paraId="6FA71E40"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Dra. Nancy Huamán Salazar (principal), Mg. Juana Cuba Sancho (principal), Mg. Teresa vivas Durand (principal), Lic. Nancy Córdova (principal).</w:t>
            </w:r>
          </w:p>
        </w:tc>
      </w:tr>
      <w:tr w:rsidR="00F90E03" w:rsidRPr="00F90E03" w14:paraId="0346371C" w14:textId="77777777" w:rsidTr="00F90E03">
        <w:trPr>
          <w:jc w:val="center"/>
        </w:trPr>
        <w:tc>
          <w:tcPr>
            <w:tcW w:w="3045" w:type="dxa"/>
            <w:shd w:val="clear" w:color="auto" w:fill="auto"/>
            <w:tcMar>
              <w:top w:w="100" w:type="dxa"/>
              <w:left w:w="100" w:type="dxa"/>
              <w:bottom w:w="100" w:type="dxa"/>
              <w:right w:w="100" w:type="dxa"/>
            </w:tcMar>
          </w:tcPr>
          <w:p w14:paraId="36CF62DB"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Visualización</w:t>
            </w:r>
          </w:p>
        </w:tc>
        <w:tc>
          <w:tcPr>
            <w:tcW w:w="6315" w:type="dxa"/>
            <w:shd w:val="clear" w:color="auto" w:fill="auto"/>
            <w:tcMar>
              <w:top w:w="100" w:type="dxa"/>
              <w:left w:w="100" w:type="dxa"/>
              <w:bottom w:w="100" w:type="dxa"/>
              <w:right w:w="100" w:type="dxa"/>
            </w:tcMar>
          </w:tcPr>
          <w:p w14:paraId="4D103ECE"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Dra. Nancy Huamán Salazar (principal), Mg. Juana Cuba Sancho (principal), Mg. Teresa vivas Durand (principal), Lic. Nancy Córdova (principal).</w:t>
            </w:r>
          </w:p>
        </w:tc>
      </w:tr>
      <w:tr w:rsidR="00F90E03" w:rsidRPr="00F90E03" w14:paraId="3EFF0F81" w14:textId="77777777" w:rsidTr="00F90E03">
        <w:trPr>
          <w:jc w:val="center"/>
        </w:trPr>
        <w:tc>
          <w:tcPr>
            <w:tcW w:w="3045" w:type="dxa"/>
            <w:shd w:val="clear" w:color="auto" w:fill="auto"/>
            <w:tcMar>
              <w:top w:w="100" w:type="dxa"/>
              <w:left w:w="100" w:type="dxa"/>
              <w:bottom w:w="100" w:type="dxa"/>
              <w:right w:w="100" w:type="dxa"/>
            </w:tcMar>
          </w:tcPr>
          <w:p w14:paraId="37BCF195"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Supervisión</w:t>
            </w:r>
          </w:p>
        </w:tc>
        <w:tc>
          <w:tcPr>
            <w:tcW w:w="6315" w:type="dxa"/>
            <w:shd w:val="clear" w:color="auto" w:fill="auto"/>
            <w:tcMar>
              <w:top w:w="100" w:type="dxa"/>
              <w:left w:w="100" w:type="dxa"/>
              <w:bottom w:w="100" w:type="dxa"/>
              <w:right w:w="100" w:type="dxa"/>
            </w:tcMar>
          </w:tcPr>
          <w:p w14:paraId="668CB4C0"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Mg. Juana Cuba Sancho (principal), Mg. Teresa vivas Durand (principal), Dra. Nancy Huamán Salazar (apoyo)</w:t>
            </w:r>
          </w:p>
        </w:tc>
      </w:tr>
      <w:tr w:rsidR="00F90E03" w:rsidRPr="00F90E03" w14:paraId="61D115CA" w14:textId="77777777" w:rsidTr="00F90E03">
        <w:trPr>
          <w:jc w:val="center"/>
        </w:trPr>
        <w:tc>
          <w:tcPr>
            <w:tcW w:w="3045" w:type="dxa"/>
            <w:shd w:val="clear" w:color="auto" w:fill="auto"/>
            <w:tcMar>
              <w:top w:w="100" w:type="dxa"/>
              <w:left w:w="100" w:type="dxa"/>
              <w:bottom w:w="100" w:type="dxa"/>
              <w:right w:w="100" w:type="dxa"/>
            </w:tcMar>
          </w:tcPr>
          <w:p w14:paraId="5A0294F7"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Administración de Proyectos</w:t>
            </w:r>
          </w:p>
        </w:tc>
        <w:tc>
          <w:tcPr>
            <w:tcW w:w="6315" w:type="dxa"/>
            <w:shd w:val="clear" w:color="auto" w:fill="auto"/>
            <w:tcMar>
              <w:top w:w="100" w:type="dxa"/>
              <w:left w:w="100" w:type="dxa"/>
              <w:bottom w:w="100" w:type="dxa"/>
              <w:right w:w="100" w:type="dxa"/>
            </w:tcMar>
          </w:tcPr>
          <w:p w14:paraId="30199E0D"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Dra. Nancy Huamán Salazar (principal),</w:t>
            </w:r>
          </w:p>
        </w:tc>
      </w:tr>
      <w:tr w:rsidR="00F90E03" w:rsidRPr="00F90E03" w14:paraId="28FB6A8D" w14:textId="77777777" w:rsidTr="00F90E03">
        <w:trPr>
          <w:jc w:val="center"/>
        </w:trPr>
        <w:tc>
          <w:tcPr>
            <w:tcW w:w="3045" w:type="dxa"/>
            <w:shd w:val="clear" w:color="auto" w:fill="auto"/>
            <w:tcMar>
              <w:top w:w="100" w:type="dxa"/>
              <w:left w:w="100" w:type="dxa"/>
              <w:bottom w:w="100" w:type="dxa"/>
              <w:right w:w="100" w:type="dxa"/>
            </w:tcMar>
          </w:tcPr>
          <w:p w14:paraId="2D3DC1A6"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Adquisición de fondos</w:t>
            </w:r>
          </w:p>
        </w:tc>
        <w:tc>
          <w:tcPr>
            <w:tcW w:w="6315" w:type="dxa"/>
            <w:shd w:val="clear" w:color="auto" w:fill="auto"/>
            <w:tcMar>
              <w:top w:w="100" w:type="dxa"/>
              <w:left w:w="100" w:type="dxa"/>
              <w:bottom w:w="100" w:type="dxa"/>
              <w:right w:w="100" w:type="dxa"/>
            </w:tcMar>
          </w:tcPr>
          <w:p w14:paraId="353AB9EC" w14:textId="77777777" w:rsidR="00F90E03" w:rsidRPr="00F90E03" w:rsidRDefault="00F90E03" w:rsidP="00F90E03">
            <w:pPr>
              <w:widowControl w:val="0"/>
              <w:spacing w:after="0" w:line="240" w:lineRule="auto"/>
              <w:rPr>
                <w:rFonts w:ascii="Times New Roman" w:hAnsi="Times New Roman" w:cs="Times New Roman"/>
                <w:color w:val="000000" w:themeColor="text1"/>
                <w:sz w:val="24"/>
                <w:szCs w:val="24"/>
                <w:lang w:val="es-MX"/>
              </w:rPr>
            </w:pPr>
            <w:r w:rsidRPr="00F90E03">
              <w:rPr>
                <w:rFonts w:ascii="Times New Roman" w:hAnsi="Times New Roman" w:cs="Times New Roman"/>
                <w:color w:val="000000" w:themeColor="text1"/>
                <w:sz w:val="24"/>
                <w:szCs w:val="24"/>
                <w:lang w:val="es-MX"/>
              </w:rPr>
              <w:t>Dra. Nancy Huamán Salazar (principal), Mg. Juana Cuba Sancho (principal), Mg. Teresa vivas Durand (principal), Lic. Nancy Córdova (principal).</w:t>
            </w:r>
          </w:p>
        </w:tc>
      </w:tr>
    </w:tbl>
    <w:p w14:paraId="5E60056A" w14:textId="77777777" w:rsidR="00F90E03" w:rsidRPr="00666BCE" w:rsidRDefault="00F90E03" w:rsidP="005370EB">
      <w:pPr>
        <w:spacing w:after="0" w:line="360" w:lineRule="auto"/>
        <w:ind w:left="709" w:hanging="709"/>
        <w:jc w:val="both"/>
        <w:rPr>
          <w:rFonts w:ascii="Times New Roman" w:hAnsi="Times New Roman" w:cs="Times New Roman"/>
          <w:sz w:val="24"/>
          <w:szCs w:val="24"/>
        </w:rPr>
      </w:pPr>
    </w:p>
    <w:sectPr w:rsidR="00F90E03" w:rsidRPr="00666BCE" w:rsidSect="00AF6A98">
      <w:headerReference w:type="default" r:id="rId10"/>
      <w:footerReference w:type="default" r:id="rId11"/>
      <w:pgSz w:w="12240" w:h="15840" w:code="1"/>
      <w:pgMar w:top="1417"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760F3" w14:textId="77777777" w:rsidR="00D657A5" w:rsidRDefault="00D657A5" w:rsidP="00136B2D">
      <w:pPr>
        <w:spacing w:after="0" w:line="240" w:lineRule="auto"/>
      </w:pPr>
      <w:r>
        <w:separator/>
      </w:r>
    </w:p>
  </w:endnote>
  <w:endnote w:type="continuationSeparator" w:id="0">
    <w:p w14:paraId="372F1E29" w14:textId="77777777" w:rsidR="00D657A5" w:rsidRDefault="00D657A5" w:rsidP="00136B2D">
      <w:pPr>
        <w:spacing w:after="0" w:line="240" w:lineRule="auto"/>
      </w:pPr>
      <w:r>
        <w:continuationSeparator/>
      </w:r>
    </w:p>
  </w:endnote>
  <w:endnote w:type="continuationNotice" w:id="1">
    <w:p w14:paraId="42636C68" w14:textId="77777777" w:rsidR="00D657A5" w:rsidRDefault="00D65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Cambria"/>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17A70" w14:textId="726E38F3" w:rsidR="00AF6A98" w:rsidRDefault="00AF6A98">
    <w:pPr>
      <w:pStyle w:val="Piedepgina"/>
    </w:pPr>
    <w:r>
      <w:t xml:space="preserve">                </w:t>
    </w:r>
    <w:r w:rsidRPr="002A3D98">
      <w:rPr>
        <w:noProof/>
      </w:rPr>
      <w:drawing>
        <wp:inline distT="0" distB="0" distL="0" distR="0" wp14:anchorId="01F304E6" wp14:editId="630FAFD0">
          <wp:extent cx="1600200" cy="419100"/>
          <wp:effectExtent l="0" t="0" r="0" b="0"/>
          <wp:docPr id="33"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15102">
      <w:rPr>
        <w:b/>
        <w:szCs w:val="18"/>
      </w:rPr>
      <w:t>Vol. 12, Núm. 2</w:t>
    </w:r>
    <w:r>
      <w:rPr>
        <w:b/>
        <w:szCs w:val="18"/>
      </w:rPr>
      <w:t>6</w:t>
    </w:r>
    <w:r w:rsidRPr="00D15102">
      <w:rPr>
        <w:b/>
        <w:szCs w:val="18"/>
      </w:rPr>
      <w:t xml:space="preserve"> </w:t>
    </w:r>
    <w:proofErr w:type="gramStart"/>
    <w:r>
      <w:rPr>
        <w:b/>
        <w:szCs w:val="18"/>
      </w:rPr>
      <w:t>Enero</w:t>
    </w:r>
    <w:proofErr w:type="gramEnd"/>
    <w:r>
      <w:rPr>
        <w:b/>
        <w:szCs w:val="18"/>
      </w:rPr>
      <w:t xml:space="preserve"> - Junio 2023</w:t>
    </w:r>
    <w:r w:rsidRPr="00D15102">
      <w:rPr>
        <w:b/>
        <w:szCs w:val="18"/>
      </w:rPr>
      <w:t>, e</w:t>
    </w:r>
    <w:r w:rsidR="00F02E1F">
      <w:rPr>
        <w:b/>
        <w:szCs w:val="18"/>
      </w:rPr>
      <w:t>436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6C8B0" w14:textId="77777777" w:rsidR="00D657A5" w:rsidRDefault="00D657A5" w:rsidP="00136B2D">
      <w:pPr>
        <w:spacing w:after="0" w:line="240" w:lineRule="auto"/>
      </w:pPr>
      <w:r>
        <w:separator/>
      </w:r>
    </w:p>
  </w:footnote>
  <w:footnote w:type="continuationSeparator" w:id="0">
    <w:p w14:paraId="6CB6ECBF" w14:textId="77777777" w:rsidR="00D657A5" w:rsidRDefault="00D657A5" w:rsidP="00136B2D">
      <w:pPr>
        <w:spacing w:after="0" w:line="240" w:lineRule="auto"/>
      </w:pPr>
      <w:r>
        <w:continuationSeparator/>
      </w:r>
    </w:p>
  </w:footnote>
  <w:footnote w:type="continuationNotice" w:id="1">
    <w:p w14:paraId="225B85BE" w14:textId="77777777" w:rsidR="00D657A5" w:rsidRDefault="00D657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CC1BC" w14:textId="4945C12A" w:rsidR="00AF6A98" w:rsidRDefault="00AF6A98" w:rsidP="00AF6A98">
    <w:pPr>
      <w:pStyle w:val="Encabezado"/>
      <w:jc w:val="center"/>
    </w:pPr>
    <w:r w:rsidRPr="002A3D98">
      <w:rPr>
        <w:noProof/>
      </w:rPr>
      <w:drawing>
        <wp:inline distT="0" distB="0" distL="0" distR="0" wp14:anchorId="1410318A" wp14:editId="4C494756">
          <wp:extent cx="5397500" cy="635000"/>
          <wp:effectExtent l="0" t="0" r="0" b="0"/>
          <wp:docPr id="32" name="Imagen 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F50E6"/>
    <w:multiLevelType w:val="hybridMultilevel"/>
    <w:tmpl w:val="539E39B2"/>
    <w:lvl w:ilvl="0" w:tplc="E99A4416">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0B434C3"/>
    <w:multiLevelType w:val="hybridMultilevel"/>
    <w:tmpl w:val="FDEAB2E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45870513"/>
    <w:multiLevelType w:val="multilevel"/>
    <w:tmpl w:val="CFAEE5F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94592B"/>
    <w:multiLevelType w:val="multilevel"/>
    <w:tmpl w:val="40E87644"/>
    <w:lvl w:ilvl="0">
      <w:start w:val="1"/>
      <w:numFmt w:val="bullet"/>
      <w:lvlText w:val="-"/>
      <w:lvlJc w:val="left"/>
      <w:pPr>
        <w:ind w:left="720" w:hanging="360"/>
      </w:pPr>
      <w:rPr>
        <w:rFonts w:ascii="Arial" w:eastAsia="Calibri" w:hAnsi="Arial" w:cs="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03353706">
    <w:abstractNumId w:val="3"/>
  </w:num>
  <w:num w:numId="2" w16cid:durableId="115224799">
    <w:abstractNumId w:val="2"/>
  </w:num>
  <w:num w:numId="3" w16cid:durableId="2015957193">
    <w:abstractNumId w:val="0"/>
  </w:num>
  <w:num w:numId="4" w16cid:durableId="514342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24"/>
    <w:rsid w:val="00000CCC"/>
    <w:rsid w:val="00003366"/>
    <w:rsid w:val="00004306"/>
    <w:rsid w:val="00006046"/>
    <w:rsid w:val="00015A4D"/>
    <w:rsid w:val="00020496"/>
    <w:rsid w:val="000240C8"/>
    <w:rsid w:val="000265FA"/>
    <w:rsid w:val="00034367"/>
    <w:rsid w:val="00037566"/>
    <w:rsid w:val="0003799F"/>
    <w:rsid w:val="00044ABA"/>
    <w:rsid w:val="00045086"/>
    <w:rsid w:val="00045AFC"/>
    <w:rsid w:val="00047422"/>
    <w:rsid w:val="00047680"/>
    <w:rsid w:val="00051F0F"/>
    <w:rsid w:val="00052A2D"/>
    <w:rsid w:val="00053200"/>
    <w:rsid w:val="00057539"/>
    <w:rsid w:val="00057ACA"/>
    <w:rsid w:val="00057B31"/>
    <w:rsid w:val="00060037"/>
    <w:rsid w:val="00060061"/>
    <w:rsid w:val="00063E3B"/>
    <w:rsid w:val="00070152"/>
    <w:rsid w:val="00081594"/>
    <w:rsid w:val="000831CA"/>
    <w:rsid w:val="00083247"/>
    <w:rsid w:val="00084831"/>
    <w:rsid w:val="0008591F"/>
    <w:rsid w:val="00087EED"/>
    <w:rsid w:val="00090EC1"/>
    <w:rsid w:val="0009546B"/>
    <w:rsid w:val="000A3530"/>
    <w:rsid w:val="000A4ECA"/>
    <w:rsid w:val="000A79AE"/>
    <w:rsid w:val="000B2B99"/>
    <w:rsid w:val="000B3641"/>
    <w:rsid w:val="000B4E22"/>
    <w:rsid w:val="000B58C7"/>
    <w:rsid w:val="000B6F72"/>
    <w:rsid w:val="000C0234"/>
    <w:rsid w:val="000D1685"/>
    <w:rsid w:val="000D74EB"/>
    <w:rsid w:val="000D7F72"/>
    <w:rsid w:val="000E131C"/>
    <w:rsid w:val="000E1E8E"/>
    <w:rsid w:val="000E26E7"/>
    <w:rsid w:val="000E3E6B"/>
    <w:rsid w:val="000E5D41"/>
    <w:rsid w:val="000E7398"/>
    <w:rsid w:val="000F460C"/>
    <w:rsid w:val="000F6CB2"/>
    <w:rsid w:val="000F7D57"/>
    <w:rsid w:val="0010083C"/>
    <w:rsid w:val="00101272"/>
    <w:rsid w:val="00101309"/>
    <w:rsid w:val="00101B82"/>
    <w:rsid w:val="0010280A"/>
    <w:rsid w:val="00102FB1"/>
    <w:rsid w:val="001076F2"/>
    <w:rsid w:val="00112D2F"/>
    <w:rsid w:val="00123184"/>
    <w:rsid w:val="0012508C"/>
    <w:rsid w:val="0012722E"/>
    <w:rsid w:val="00127CD5"/>
    <w:rsid w:val="001300C8"/>
    <w:rsid w:val="00133E03"/>
    <w:rsid w:val="00136B2D"/>
    <w:rsid w:val="00136D03"/>
    <w:rsid w:val="00140C10"/>
    <w:rsid w:val="00145011"/>
    <w:rsid w:val="00145086"/>
    <w:rsid w:val="0014576F"/>
    <w:rsid w:val="001539B0"/>
    <w:rsid w:val="001604E7"/>
    <w:rsid w:val="00160792"/>
    <w:rsid w:val="00165FBB"/>
    <w:rsid w:val="001667F4"/>
    <w:rsid w:val="00171AC9"/>
    <w:rsid w:val="001733F0"/>
    <w:rsid w:val="00176261"/>
    <w:rsid w:val="001778D2"/>
    <w:rsid w:val="001805A2"/>
    <w:rsid w:val="00183952"/>
    <w:rsid w:val="001843BE"/>
    <w:rsid w:val="00184B5B"/>
    <w:rsid w:val="001863AF"/>
    <w:rsid w:val="00191077"/>
    <w:rsid w:val="00192155"/>
    <w:rsid w:val="00192E51"/>
    <w:rsid w:val="00194939"/>
    <w:rsid w:val="00196CE0"/>
    <w:rsid w:val="001A0BBA"/>
    <w:rsid w:val="001A202A"/>
    <w:rsid w:val="001A3D41"/>
    <w:rsid w:val="001A440C"/>
    <w:rsid w:val="001A4808"/>
    <w:rsid w:val="001A4BB5"/>
    <w:rsid w:val="001A695B"/>
    <w:rsid w:val="001A6CB4"/>
    <w:rsid w:val="001B0FAD"/>
    <w:rsid w:val="001B4033"/>
    <w:rsid w:val="001B417F"/>
    <w:rsid w:val="001C4813"/>
    <w:rsid w:val="001D23B5"/>
    <w:rsid w:val="001D2411"/>
    <w:rsid w:val="001E10CF"/>
    <w:rsid w:val="001E404D"/>
    <w:rsid w:val="001E54B8"/>
    <w:rsid w:val="001F0658"/>
    <w:rsid w:val="001F2F7E"/>
    <w:rsid w:val="00201075"/>
    <w:rsid w:val="0020307F"/>
    <w:rsid w:val="00215871"/>
    <w:rsid w:val="00215B05"/>
    <w:rsid w:val="00216859"/>
    <w:rsid w:val="002205AE"/>
    <w:rsid w:val="00220609"/>
    <w:rsid w:val="00221A6E"/>
    <w:rsid w:val="00222763"/>
    <w:rsid w:val="00223036"/>
    <w:rsid w:val="0022690A"/>
    <w:rsid w:val="00227616"/>
    <w:rsid w:val="002311B7"/>
    <w:rsid w:val="002332D1"/>
    <w:rsid w:val="00233503"/>
    <w:rsid w:val="00242503"/>
    <w:rsid w:val="00245A6C"/>
    <w:rsid w:val="00252A09"/>
    <w:rsid w:val="00254686"/>
    <w:rsid w:val="00255CD3"/>
    <w:rsid w:val="00260634"/>
    <w:rsid w:val="00262613"/>
    <w:rsid w:val="00264B55"/>
    <w:rsid w:val="0026538B"/>
    <w:rsid w:val="00266211"/>
    <w:rsid w:val="00266659"/>
    <w:rsid w:val="002857B1"/>
    <w:rsid w:val="00286F61"/>
    <w:rsid w:val="002874BC"/>
    <w:rsid w:val="00287F7B"/>
    <w:rsid w:val="00290397"/>
    <w:rsid w:val="00291F12"/>
    <w:rsid w:val="00292FD5"/>
    <w:rsid w:val="00297D18"/>
    <w:rsid w:val="002A052E"/>
    <w:rsid w:val="002A624D"/>
    <w:rsid w:val="002B0226"/>
    <w:rsid w:val="002B270B"/>
    <w:rsid w:val="002B528F"/>
    <w:rsid w:val="002C0D40"/>
    <w:rsid w:val="002C1A8E"/>
    <w:rsid w:val="002C212A"/>
    <w:rsid w:val="002C748A"/>
    <w:rsid w:val="002C7A63"/>
    <w:rsid w:val="002D73B4"/>
    <w:rsid w:val="002E67FA"/>
    <w:rsid w:val="002F2E82"/>
    <w:rsid w:val="002F36C8"/>
    <w:rsid w:val="002F56D4"/>
    <w:rsid w:val="00301969"/>
    <w:rsid w:val="003029A7"/>
    <w:rsid w:val="00302F19"/>
    <w:rsid w:val="00312346"/>
    <w:rsid w:val="003123C4"/>
    <w:rsid w:val="00313D02"/>
    <w:rsid w:val="0031452F"/>
    <w:rsid w:val="00317A7B"/>
    <w:rsid w:val="00321F7D"/>
    <w:rsid w:val="00331BF5"/>
    <w:rsid w:val="00334CE3"/>
    <w:rsid w:val="00344DA6"/>
    <w:rsid w:val="00346EC2"/>
    <w:rsid w:val="00350FC6"/>
    <w:rsid w:val="00351190"/>
    <w:rsid w:val="0035467C"/>
    <w:rsid w:val="003609D1"/>
    <w:rsid w:val="00365527"/>
    <w:rsid w:val="003656FC"/>
    <w:rsid w:val="0036731E"/>
    <w:rsid w:val="00370F98"/>
    <w:rsid w:val="00372115"/>
    <w:rsid w:val="003776DD"/>
    <w:rsid w:val="003857AE"/>
    <w:rsid w:val="00386622"/>
    <w:rsid w:val="00392AB2"/>
    <w:rsid w:val="00395B36"/>
    <w:rsid w:val="003A261A"/>
    <w:rsid w:val="003A475D"/>
    <w:rsid w:val="003A7FA6"/>
    <w:rsid w:val="003B05E8"/>
    <w:rsid w:val="003B0DED"/>
    <w:rsid w:val="003B58C4"/>
    <w:rsid w:val="003B701F"/>
    <w:rsid w:val="003C15E9"/>
    <w:rsid w:val="003C4E02"/>
    <w:rsid w:val="003C6762"/>
    <w:rsid w:val="003D3471"/>
    <w:rsid w:val="003D4366"/>
    <w:rsid w:val="003D66F4"/>
    <w:rsid w:val="003D7306"/>
    <w:rsid w:val="003E0680"/>
    <w:rsid w:val="003E0C68"/>
    <w:rsid w:val="003E3C7D"/>
    <w:rsid w:val="003F178F"/>
    <w:rsid w:val="003F4BA5"/>
    <w:rsid w:val="003F61AD"/>
    <w:rsid w:val="0040028C"/>
    <w:rsid w:val="00401C9B"/>
    <w:rsid w:val="00403BB6"/>
    <w:rsid w:val="00407755"/>
    <w:rsid w:val="00411154"/>
    <w:rsid w:val="00417FB7"/>
    <w:rsid w:val="00423A5D"/>
    <w:rsid w:val="0042401E"/>
    <w:rsid w:val="00424A42"/>
    <w:rsid w:val="0042547F"/>
    <w:rsid w:val="00425682"/>
    <w:rsid w:val="00426B65"/>
    <w:rsid w:val="0042711D"/>
    <w:rsid w:val="0043223B"/>
    <w:rsid w:val="004332AE"/>
    <w:rsid w:val="0043350D"/>
    <w:rsid w:val="004355FA"/>
    <w:rsid w:val="004366B2"/>
    <w:rsid w:val="0044106C"/>
    <w:rsid w:val="004460DF"/>
    <w:rsid w:val="00446CD8"/>
    <w:rsid w:val="00446D9B"/>
    <w:rsid w:val="00447C73"/>
    <w:rsid w:val="00452ECE"/>
    <w:rsid w:val="004555F9"/>
    <w:rsid w:val="00457FA0"/>
    <w:rsid w:val="0046050E"/>
    <w:rsid w:val="00463AE7"/>
    <w:rsid w:val="004648EC"/>
    <w:rsid w:val="00467E76"/>
    <w:rsid w:val="00470FC8"/>
    <w:rsid w:val="0047335D"/>
    <w:rsid w:val="004867B9"/>
    <w:rsid w:val="004932E9"/>
    <w:rsid w:val="004956D7"/>
    <w:rsid w:val="00496D42"/>
    <w:rsid w:val="004A03E0"/>
    <w:rsid w:val="004A4075"/>
    <w:rsid w:val="004B0612"/>
    <w:rsid w:val="004B1AFE"/>
    <w:rsid w:val="004B266C"/>
    <w:rsid w:val="004C5427"/>
    <w:rsid w:val="004C6E47"/>
    <w:rsid w:val="004D04CB"/>
    <w:rsid w:val="004E2E4C"/>
    <w:rsid w:val="004E4647"/>
    <w:rsid w:val="004F0C29"/>
    <w:rsid w:val="004F5527"/>
    <w:rsid w:val="004F5B89"/>
    <w:rsid w:val="004F5C82"/>
    <w:rsid w:val="004F6C5C"/>
    <w:rsid w:val="00502E70"/>
    <w:rsid w:val="0050319B"/>
    <w:rsid w:val="00513948"/>
    <w:rsid w:val="005145A6"/>
    <w:rsid w:val="00515510"/>
    <w:rsid w:val="00522EE2"/>
    <w:rsid w:val="0052639B"/>
    <w:rsid w:val="00527663"/>
    <w:rsid w:val="00527FC3"/>
    <w:rsid w:val="005313FC"/>
    <w:rsid w:val="005342EE"/>
    <w:rsid w:val="00534419"/>
    <w:rsid w:val="00536054"/>
    <w:rsid w:val="005370EB"/>
    <w:rsid w:val="00537A77"/>
    <w:rsid w:val="005414CD"/>
    <w:rsid w:val="00542179"/>
    <w:rsid w:val="00543566"/>
    <w:rsid w:val="00551C94"/>
    <w:rsid w:val="005544A9"/>
    <w:rsid w:val="005564FA"/>
    <w:rsid w:val="00557419"/>
    <w:rsid w:val="0055771A"/>
    <w:rsid w:val="00560070"/>
    <w:rsid w:val="005753DC"/>
    <w:rsid w:val="00575D9E"/>
    <w:rsid w:val="00577C8F"/>
    <w:rsid w:val="00581322"/>
    <w:rsid w:val="00582B14"/>
    <w:rsid w:val="0058419B"/>
    <w:rsid w:val="00585612"/>
    <w:rsid w:val="005912B7"/>
    <w:rsid w:val="005924C4"/>
    <w:rsid w:val="00592D37"/>
    <w:rsid w:val="005934C3"/>
    <w:rsid w:val="005A0D88"/>
    <w:rsid w:val="005A1104"/>
    <w:rsid w:val="005A3D79"/>
    <w:rsid w:val="005A4969"/>
    <w:rsid w:val="005A4F9B"/>
    <w:rsid w:val="005B2689"/>
    <w:rsid w:val="005B63B9"/>
    <w:rsid w:val="005B6EB5"/>
    <w:rsid w:val="005C1D6E"/>
    <w:rsid w:val="005C2302"/>
    <w:rsid w:val="005C5FF8"/>
    <w:rsid w:val="005D1EC7"/>
    <w:rsid w:val="005D3908"/>
    <w:rsid w:val="005D4560"/>
    <w:rsid w:val="005D46A7"/>
    <w:rsid w:val="005E43AD"/>
    <w:rsid w:val="005E5AEC"/>
    <w:rsid w:val="005F1FF6"/>
    <w:rsid w:val="0060150F"/>
    <w:rsid w:val="00604F42"/>
    <w:rsid w:val="00605FF4"/>
    <w:rsid w:val="00607933"/>
    <w:rsid w:val="0061016C"/>
    <w:rsid w:val="00610F8F"/>
    <w:rsid w:val="00620882"/>
    <w:rsid w:val="00627D8F"/>
    <w:rsid w:val="006308C3"/>
    <w:rsid w:val="00632F41"/>
    <w:rsid w:val="006341E8"/>
    <w:rsid w:val="00642E3F"/>
    <w:rsid w:val="00644CCD"/>
    <w:rsid w:val="00646AF1"/>
    <w:rsid w:val="00647177"/>
    <w:rsid w:val="006474A7"/>
    <w:rsid w:val="00652069"/>
    <w:rsid w:val="006521CB"/>
    <w:rsid w:val="006540B5"/>
    <w:rsid w:val="00654649"/>
    <w:rsid w:val="006607E4"/>
    <w:rsid w:val="006634A2"/>
    <w:rsid w:val="00666BCE"/>
    <w:rsid w:val="00666D9B"/>
    <w:rsid w:val="00673678"/>
    <w:rsid w:val="0068103C"/>
    <w:rsid w:val="0068664C"/>
    <w:rsid w:val="00692079"/>
    <w:rsid w:val="00692A25"/>
    <w:rsid w:val="006940A0"/>
    <w:rsid w:val="00697E51"/>
    <w:rsid w:val="006A0E8C"/>
    <w:rsid w:val="006A2564"/>
    <w:rsid w:val="006A442E"/>
    <w:rsid w:val="006A5F96"/>
    <w:rsid w:val="006A6997"/>
    <w:rsid w:val="006B187D"/>
    <w:rsid w:val="006B376C"/>
    <w:rsid w:val="006B4BF0"/>
    <w:rsid w:val="006C3920"/>
    <w:rsid w:val="006C6596"/>
    <w:rsid w:val="006C7306"/>
    <w:rsid w:val="006D1EC6"/>
    <w:rsid w:val="006D7207"/>
    <w:rsid w:val="006D7AFA"/>
    <w:rsid w:val="006E3644"/>
    <w:rsid w:val="006E4F9D"/>
    <w:rsid w:val="006E5163"/>
    <w:rsid w:val="006E7C6B"/>
    <w:rsid w:val="006F0104"/>
    <w:rsid w:val="006F4C97"/>
    <w:rsid w:val="006F4E7D"/>
    <w:rsid w:val="006F4F01"/>
    <w:rsid w:val="006F539B"/>
    <w:rsid w:val="006F5E45"/>
    <w:rsid w:val="007008EB"/>
    <w:rsid w:val="00703159"/>
    <w:rsid w:val="007039B2"/>
    <w:rsid w:val="00710A0B"/>
    <w:rsid w:val="00711C85"/>
    <w:rsid w:val="00711F6C"/>
    <w:rsid w:val="00716086"/>
    <w:rsid w:val="007166CF"/>
    <w:rsid w:val="00727C79"/>
    <w:rsid w:val="00730ED7"/>
    <w:rsid w:val="00731D06"/>
    <w:rsid w:val="00732B28"/>
    <w:rsid w:val="00733723"/>
    <w:rsid w:val="007341D7"/>
    <w:rsid w:val="00734600"/>
    <w:rsid w:val="007366D5"/>
    <w:rsid w:val="0074191F"/>
    <w:rsid w:val="007419BD"/>
    <w:rsid w:val="00750C25"/>
    <w:rsid w:val="007527CC"/>
    <w:rsid w:val="00754DEB"/>
    <w:rsid w:val="0075509F"/>
    <w:rsid w:val="00765A85"/>
    <w:rsid w:val="00767C19"/>
    <w:rsid w:val="00770496"/>
    <w:rsid w:val="007733FE"/>
    <w:rsid w:val="00773E94"/>
    <w:rsid w:val="00777FEF"/>
    <w:rsid w:val="00782A8D"/>
    <w:rsid w:val="00785A9E"/>
    <w:rsid w:val="00785FA5"/>
    <w:rsid w:val="007864F7"/>
    <w:rsid w:val="0078759F"/>
    <w:rsid w:val="007915C9"/>
    <w:rsid w:val="00792700"/>
    <w:rsid w:val="00793053"/>
    <w:rsid w:val="007949EE"/>
    <w:rsid w:val="0079698D"/>
    <w:rsid w:val="00796FE1"/>
    <w:rsid w:val="007A10F3"/>
    <w:rsid w:val="007A2E36"/>
    <w:rsid w:val="007A31AF"/>
    <w:rsid w:val="007A6B12"/>
    <w:rsid w:val="007B7A16"/>
    <w:rsid w:val="007C07F5"/>
    <w:rsid w:val="007C0906"/>
    <w:rsid w:val="007C393F"/>
    <w:rsid w:val="007C394C"/>
    <w:rsid w:val="007C6FD1"/>
    <w:rsid w:val="007D05A7"/>
    <w:rsid w:val="007D28FD"/>
    <w:rsid w:val="007D54F1"/>
    <w:rsid w:val="007D63EE"/>
    <w:rsid w:val="007E16D2"/>
    <w:rsid w:val="007E1720"/>
    <w:rsid w:val="007E3821"/>
    <w:rsid w:val="007E38EB"/>
    <w:rsid w:val="007F1370"/>
    <w:rsid w:val="007F313D"/>
    <w:rsid w:val="007F3369"/>
    <w:rsid w:val="00801EA5"/>
    <w:rsid w:val="00802C6D"/>
    <w:rsid w:val="008047FA"/>
    <w:rsid w:val="008062FA"/>
    <w:rsid w:val="00810F0A"/>
    <w:rsid w:val="00814399"/>
    <w:rsid w:val="00817F5E"/>
    <w:rsid w:val="00823F78"/>
    <w:rsid w:val="00826185"/>
    <w:rsid w:val="00826B90"/>
    <w:rsid w:val="00831E64"/>
    <w:rsid w:val="00833696"/>
    <w:rsid w:val="0083748A"/>
    <w:rsid w:val="00837827"/>
    <w:rsid w:val="00844404"/>
    <w:rsid w:val="00847F83"/>
    <w:rsid w:val="00850164"/>
    <w:rsid w:val="00852FBB"/>
    <w:rsid w:val="00853B3E"/>
    <w:rsid w:val="0085570C"/>
    <w:rsid w:val="00855C2C"/>
    <w:rsid w:val="00860567"/>
    <w:rsid w:val="00860DB6"/>
    <w:rsid w:val="0086314C"/>
    <w:rsid w:val="00864EA7"/>
    <w:rsid w:val="00866D7D"/>
    <w:rsid w:val="00872952"/>
    <w:rsid w:val="00872CD2"/>
    <w:rsid w:val="00874FEF"/>
    <w:rsid w:val="0088045F"/>
    <w:rsid w:val="00880CD4"/>
    <w:rsid w:val="00887524"/>
    <w:rsid w:val="008877BE"/>
    <w:rsid w:val="00887AA7"/>
    <w:rsid w:val="00890F2C"/>
    <w:rsid w:val="00891B0E"/>
    <w:rsid w:val="008A1410"/>
    <w:rsid w:val="008A2BB9"/>
    <w:rsid w:val="008A435B"/>
    <w:rsid w:val="008A4896"/>
    <w:rsid w:val="008A4E64"/>
    <w:rsid w:val="008A5957"/>
    <w:rsid w:val="008A63B1"/>
    <w:rsid w:val="008A6713"/>
    <w:rsid w:val="008A6AE7"/>
    <w:rsid w:val="008B1457"/>
    <w:rsid w:val="008B1C3E"/>
    <w:rsid w:val="008B1CE8"/>
    <w:rsid w:val="008B209F"/>
    <w:rsid w:val="008C3EDD"/>
    <w:rsid w:val="008C3F91"/>
    <w:rsid w:val="008C7C19"/>
    <w:rsid w:val="008D040F"/>
    <w:rsid w:val="008D0EC5"/>
    <w:rsid w:val="008D5FC3"/>
    <w:rsid w:val="008D7814"/>
    <w:rsid w:val="008E0BE1"/>
    <w:rsid w:val="008F0A87"/>
    <w:rsid w:val="008F3B11"/>
    <w:rsid w:val="008F52FB"/>
    <w:rsid w:val="008F59E2"/>
    <w:rsid w:val="008F6D38"/>
    <w:rsid w:val="00900E30"/>
    <w:rsid w:val="0090282F"/>
    <w:rsid w:val="00906F7B"/>
    <w:rsid w:val="009075D5"/>
    <w:rsid w:val="00912821"/>
    <w:rsid w:val="0091764F"/>
    <w:rsid w:val="00920A52"/>
    <w:rsid w:val="00921ED0"/>
    <w:rsid w:val="00930446"/>
    <w:rsid w:val="00931568"/>
    <w:rsid w:val="009316FA"/>
    <w:rsid w:val="00933C51"/>
    <w:rsid w:val="00942067"/>
    <w:rsid w:val="00947B0E"/>
    <w:rsid w:val="009523A5"/>
    <w:rsid w:val="009550AD"/>
    <w:rsid w:val="0097259D"/>
    <w:rsid w:val="009736C8"/>
    <w:rsid w:val="00975EA0"/>
    <w:rsid w:val="00976DCF"/>
    <w:rsid w:val="00982990"/>
    <w:rsid w:val="0098500B"/>
    <w:rsid w:val="00985470"/>
    <w:rsid w:val="00991D47"/>
    <w:rsid w:val="00995C93"/>
    <w:rsid w:val="00996079"/>
    <w:rsid w:val="009974C5"/>
    <w:rsid w:val="00997793"/>
    <w:rsid w:val="009A0EF8"/>
    <w:rsid w:val="009A6C50"/>
    <w:rsid w:val="009B05D9"/>
    <w:rsid w:val="009B40B4"/>
    <w:rsid w:val="009B4EC9"/>
    <w:rsid w:val="009C1CB6"/>
    <w:rsid w:val="009C7382"/>
    <w:rsid w:val="009D54C3"/>
    <w:rsid w:val="009E153F"/>
    <w:rsid w:val="009E1868"/>
    <w:rsid w:val="009E24FE"/>
    <w:rsid w:val="009E5E13"/>
    <w:rsid w:val="009E6C1E"/>
    <w:rsid w:val="009F0BCB"/>
    <w:rsid w:val="009F1997"/>
    <w:rsid w:val="00A040DD"/>
    <w:rsid w:val="00A075F2"/>
    <w:rsid w:val="00A12B4E"/>
    <w:rsid w:val="00A1649A"/>
    <w:rsid w:val="00A17EFD"/>
    <w:rsid w:val="00A274EE"/>
    <w:rsid w:val="00A27DCE"/>
    <w:rsid w:val="00A34078"/>
    <w:rsid w:val="00A360DD"/>
    <w:rsid w:val="00A3675D"/>
    <w:rsid w:val="00A36960"/>
    <w:rsid w:val="00A37319"/>
    <w:rsid w:val="00A378EC"/>
    <w:rsid w:val="00A37BC9"/>
    <w:rsid w:val="00A37CDD"/>
    <w:rsid w:val="00A40838"/>
    <w:rsid w:val="00A41DB5"/>
    <w:rsid w:val="00A42303"/>
    <w:rsid w:val="00A43097"/>
    <w:rsid w:val="00A47963"/>
    <w:rsid w:val="00A47FE8"/>
    <w:rsid w:val="00A50E0D"/>
    <w:rsid w:val="00A51E71"/>
    <w:rsid w:val="00A523A5"/>
    <w:rsid w:val="00A61255"/>
    <w:rsid w:val="00A64B38"/>
    <w:rsid w:val="00A665D1"/>
    <w:rsid w:val="00A6685A"/>
    <w:rsid w:val="00A70084"/>
    <w:rsid w:val="00A70AAA"/>
    <w:rsid w:val="00A70E9C"/>
    <w:rsid w:val="00A73514"/>
    <w:rsid w:val="00A73F42"/>
    <w:rsid w:val="00A75B8B"/>
    <w:rsid w:val="00A76536"/>
    <w:rsid w:val="00A767EC"/>
    <w:rsid w:val="00A76F2B"/>
    <w:rsid w:val="00A7789F"/>
    <w:rsid w:val="00A81A75"/>
    <w:rsid w:val="00A879C9"/>
    <w:rsid w:val="00A912B6"/>
    <w:rsid w:val="00A9207B"/>
    <w:rsid w:val="00A931B3"/>
    <w:rsid w:val="00A9401E"/>
    <w:rsid w:val="00A94EA5"/>
    <w:rsid w:val="00AA53ED"/>
    <w:rsid w:val="00AA5F8E"/>
    <w:rsid w:val="00AB1585"/>
    <w:rsid w:val="00AB2BD1"/>
    <w:rsid w:val="00AB39D0"/>
    <w:rsid w:val="00AB47DD"/>
    <w:rsid w:val="00AB63F7"/>
    <w:rsid w:val="00AB6F5B"/>
    <w:rsid w:val="00AC1116"/>
    <w:rsid w:val="00AC4EB8"/>
    <w:rsid w:val="00AC4FE8"/>
    <w:rsid w:val="00AC565E"/>
    <w:rsid w:val="00AE195C"/>
    <w:rsid w:val="00AE47FC"/>
    <w:rsid w:val="00AE5314"/>
    <w:rsid w:val="00AE64D4"/>
    <w:rsid w:val="00AE7776"/>
    <w:rsid w:val="00AF0C25"/>
    <w:rsid w:val="00AF3A96"/>
    <w:rsid w:val="00AF4D05"/>
    <w:rsid w:val="00AF6A98"/>
    <w:rsid w:val="00B01A70"/>
    <w:rsid w:val="00B0316C"/>
    <w:rsid w:val="00B03CF4"/>
    <w:rsid w:val="00B04C24"/>
    <w:rsid w:val="00B05FD9"/>
    <w:rsid w:val="00B06723"/>
    <w:rsid w:val="00B10F23"/>
    <w:rsid w:val="00B120D7"/>
    <w:rsid w:val="00B13143"/>
    <w:rsid w:val="00B14031"/>
    <w:rsid w:val="00B14E7A"/>
    <w:rsid w:val="00B2213F"/>
    <w:rsid w:val="00B401CE"/>
    <w:rsid w:val="00B426C1"/>
    <w:rsid w:val="00B45AD9"/>
    <w:rsid w:val="00B46900"/>
    <w:rsid w:val="00B47AEA"/>
    <w:rsid w:val="00B521E0"/>
    <w:rsid w:val="00B54A7F"/>
    <w:rsid w:val="00B56045"/>
    <w:rsid w:val="00B56A77"/>
    <w:rsid w:val="00B56C60"/>
    <w:rsid w:val="00B61A64"/>
    <w:rsid w:val="00B62218"/>
    <w:rsid w:val="00B66996"/>
    <w:rsid w:val="00B67F74"/>
    <w:rsid w:val="00B70EAB"/>
    <w:rsid w:val="00B7282B"/>
    <w:rsid w:val="00B73D9C"/>
    <w:rsid w:val="00B75F91"/>
    <w:rsid w:val="00B76EDB"/>
    <w:rsid w:val="00B8002E"/>
    <w:rsid w:val="00B90658"/>
    <w:rsid w:val="00B921DB"/>
    <w:rsid w:val="00B93D6C"/>
    <w:rsid w:val="00B93EAF"/>
    <w:rsid w:val="00B95B3D"/>
    <w:rsid w:val="00B969FF"/>
    <w:rsid w:val="00B974BC"/>
    <w:rsid w:val="00BA2E64"/>
    <w:rsid w:val="00BA534A"/>
    <w:rsid w:val="00BC034C"/>
    <w:rsid w:val="00BC074A"/>
    <w:rsid w:val="00BC4C09"/>
    <w:rsid w:val="00BC7EE2"/>
    <w:rsid w:val="00BD30BC"/>
    <w:rsid w:val="00BD3E7B"/>
    <w:rsid w:val="00BD7F98"/>
    <w:rsid w:val="00BE32DD"/>
    <w:rsid w:val="00BE386B"/>
    <w:rsid w:val="00BE4C2F"/>
    <w:rsid w:val="00BE581F"/>
    <w:rsid w:val="00BF1ECA"/>
    <w:rsid w:val="00BF7406"/>
    <w:rsid w:val="00C00C7D"/>
    <w:rsid w:val="00C03006"/>
    <w:rsid w:val="00C07566"/>
    <w:rsid w:val="00C10D57"/>
    <w:rsid w:val="00C114AB"/>
    <w:rsid w:val="00C13B60"/>
    <w:rsid w:val="00C2162A"/>
    <w:rsid w:val="00C250FD"/>
    <w:rsid w:val="00C257A9"/>
    <w:rsid w:val="00C25847"/>
    <w:rsid w:val="00C2780F"/>
    <w:rsid w:val="00C305FD"/>
    <w:rsid w:val="00C3192C"/>
    <w:rsid w:val="00C31E0D"/>
    <w:rsid w:val="00C33733"/>
    <w:rsid w:val="00C35CF7"/>
    <w:rsid w:val="00C36307"/>
    <w:rsid w:val="00C36B80"/>
    <w:rsid w:val="00C40D02"/>
    <w:rsid w:val="00C4302D"/>
    <w:rsid w:val="00C46C17"/>
    <w:rsid w:val="00C46D8F"/>
    <w:rsid w:val="00C5075B"/>
    <w:rsid w:val="00C62E7E"/>
    <w:rsid w:val="00C64410"/>
    <w:rsid w:val="00C64D92"/>
    <w:rsid w:val="00C64FFE"/>
    <w:rsid w:val="00C71047"/>
    <w:rsid w:val="00C72BAE"/>
    <w:rsid w:val="00C73CF0"/>
    <w:rsid w:val="00C75E65"/>
    <w:rsid w:val="00C83774"/>
    <w:rsid w:val="00C84E54"/>
    <w:rsid w:val="00C93CD0"/>
    <w:rsid w:val="00C9669E"/>
    <w:rsid w:val="00C96F2B"/>
    <w:rsid w:val="00CA50C9"/>
    <w:rsid w:val="00CB1FF9"/>
    <w:rsid w:val="00CB4FA4"/>
    <w:rsid w:val="00CB664E"/>
    <w:rsid w:val="00CB760F"/>
    <w:rsid w:val="00CB79E8"/>
    <w:rsid w:val="00CB7F83"/>
    <w:rsid w:val="00CC1668"/>
    <w:rsid w:val="00CC4F13"/>
    <w:rsid w:val="00CC5252"/>
    <w:rsid w:val="00CD1A7E"/>
    <w:rsid w:val="00CD2907"/>
    <w:rsid w:val="00CD2D4C"/>
    <w:rsid w:val="00CD32B0"/>
    <w:rsid w:val="00CD5631"/>
    <w:rsid w:val="00CD5FD1"/>
    <w:rsid w:val="00CD6FD4"/>
    <w:rsid w:val="00CD7CA4"/>
    <w:rsid w:val="00CE0952"/>
    <w:rsid w:val="00CE5733"/>
    <w:rsid w:val="00CF0806"/>
    <w:rsid w:val="00CF2A50"/>
    <w:rsid w:val="00CF3FC8"/>
    <w:rsid w:val="00D00D0A"/>
    <w:rsid w:val="00D029C3"/>
    <w:rsid w:val="00D055E0"/>
    <w:rsid w:val="00D06621"/>
    <w:rsid w:val="00D07A3B"/>
    <w:rsid w:val="00D13175"/>
    <w:rsid w:val="00D140B4"/>
    <w:rsid w:val="00D1436A"/>
    <w:rsid w:val="00D143FC"/>
    <w:rsid w:val="00D22629"/>
    <w:rsid w:val="00D22656"/>
    <w:rsid w:val="00D23145"/>
    <w:rsid w:val="00D243EA"/>
    <w:rsid w:val="00D25F4A"/>
    <w:rsid w:val="00D26326"/>
    <w:rsid w:val="00D30E16"/>
    <w:rsid w:val="00D339D0"/>
    <w:rsid w:val="00D374D8"/>
    <w:rsid w:val="00D41AAE"/>
    <w:rsid w:val="00D4347E"/>
    <w:rsid w:val="00D43B84"/>
    <w:rsid w:val="00D448F4"/>
    <w:rsid w:val="00D46B4F"/>
    <w:rsid w:val="00D4709D"/>
    <w:rsid w:val="00D47F46"/>
    <w:rsid w:val="00D51B1E"/>
    <w:rsid w:val="00D53587"/>
    <w:rsid w:val="00D54547"/>
    <w:rsid w:val="00D5588E"/>
    <w:rsid w:val="00D5714D"/>
    <w:rsid w:val="00D61725"/>
    <w:rsid w:val="00D62212"/>
    <w:rsid w:val="00D63C4C"/>
    <w:rsid w:val="00D657A5"/>
    <w:rsid w:val="00D66AE5"/>
    <w:rsid w:val="00D7360B"/>
    <w:rsid w:val="00D809E8"/>
    <w:rsid w:val="00D8444D"/>
    <w:rsid w:val="00D903C2"/>
    <w:rsid w:val="00D90F8A"/>
    <w:rsid w:val="00D918A8"/>
    <w:rsid w:val="00D929DF"/>
    <w:rsid w:val="00D92E30"/>
    <w:rsid w:val="00D962F2"/>
    <w:rsid w:val="00DA0D7E"/>
    <w:rsid w:val="00DA2686"/>
    <w:rsid w:val="00DA2CC5"/>
    <w:rsid w:val="00DA3CB5"/>
    <w:rsid w:val="00DA4E3B"/>
    <w:rsid w:val="00DA5E1E"/>
    <w:rsid w:val="00DB0896"/>
    <w:rsid w:val="00DB6CA8"/>
    <w:rsid w:val="00DB749C"/>
    <w:rsid w:val="00DC0286"/>
    <w:rsid w:val="00DC31B3"/>
    <w:rsid w:val="00DC77F2"/>
    <w:rsid w:val="00DC79C9"/>
    <w:rsid w:val="00DD13B9"/>
    <w:rsid w:val="00DD2417"/>
    <w:rsid w:val="00DD66D2"/>
    <w:rsid w:val="00DE0234"/>
    <w:rsid w:val="00DE03E5"/>
    <w:rsid w:val="00DE44E6"/>
    <w:rsid w:val="00DE579F"/>
    <w:rsid w:val="00DE6AC9"/>
    <w:rsid w:val="00DE6D7F"/>
    <w:rsid w:val="00DE79E3"/>
    <w:rsid w:val="00DE7D43"/>
    <w:rsid w:val="00DF44B3"/>
    <w:rsid w:val="00DF52FF"/>
    <w:rsid w:val="00DF6295"/>
    <w:rsid w:val="00E0313D"/>
    <w:rsid w:val="00E03302"/>
    <w:rsid w:val="00E04742"/>
    <w:rsid w:val="00E051F5"/>
    <w:rsid w:val="00E159AA"/>
    <w:rsid w:val="00E2306F"/>
    <w:rsid w:val="00E2663B"/>
    <w:rsid w:val="00E31411"/>
    <w:rsid w:val="00E3316D"/>
    <w:rsid w:val="00E34D61"/>
    <w:rsid w:val="00E400C0"/>
    <w:rsid w:val="00E40BA6"/>
    <w:rsid w:val="00E4251C"/>
    <w:rsid w:val="00E454B1"/>
    <w:rsid w:val="00E46414"/>
    <w:rsid w:val="00E46803"/>
    <w:rsid w:val="00E530F6"/>
    <w:rsid w:val="00E53BE8"/>
    <w:rsid w:val="00E5788D"/>
    <w:rsid w:val="00E6345A"/>
    <w:rsid w:val="00E67152"/>
    <w:rsid w:val="00E6748D"/>
    <w:rsid w:val="00E779F6"/>
    <w:rsid w:val="00E81E2D"/>
    <w:rsid w:val="00E82F68"/>
    <w:rsid w:val="00E8401B"/>
    <w:rsid w:val="00E90399"/>
    <w:rsid w:val="00E933D2"/>
    <w:rsid w:val="00E9608E"/>
    <w:rsid w:val="00E97CAC"/>
    <w:rsid w:val="00EA4306"/>
    <w:rsid w:val="00EA4D2F"/>
    <w:rsid w:val="00EA51BB"/>
    <w:rsid w:val="00EA556F"/>
    <w:rsid w:val="00EB1526"/>
    <w:rsid w:val="00EB3B4E"/>
    <w:rsid w:val="00EB45DE"/>
    <w:rsid w:val="00EB70BE"/>
    <w:rsid w:val="00EB7982"/>
    <w:rsid w:val="00ED006D"/>
    <w:rsid w:val="00ED1D8F"/>
    <w:rsid w:val="00EE1A87"/>
    <w:rsid w:val="00EE4109"/>
    <w:rsid w:val="00EE4451"/>
    <w:rsid w:val="00EF3B49"/>
    <w:rsid w:val="00EF5F12"/>
    <w:rsid w:val="00EF636A"/>
    <w:rsid w:val="00EF799D"/>
    <w:rsid w:val="00EF79A8"/>
    <w:rsid w:val="00F00CD6"/>
    <w:rsid w:val="00F02757"/>
    <w:rsid w:val="00F02E1F"/>
    <w:rsid w:val="00F10F07"/>
    <w:rsid w:val="00F11952"/>
    <w:rsid w:val="00F1320F"/>
    <w:rsid w:val="00F1419B"/>
    <w:rsid w:val="00F20C61"/>
    <w:rsid w:val="00F20C89"/>
    <w:rsid w:val="00F2564B"/>
    <w:rsid w:val="00F26350"/>
    <w:rsid w:val="00F267E0"/>
    <w:rsid w:val="00F40501"/>
    <w:rsid w:val="00F40D39"/>
    <w:rsid w:val="00F42393"/>
    <w:rsid w:val="00F4547A"/>
    <w:rsid w:val="00F47903"/>
    <w:rsid w:val="00F5189A"/>
    <w:rsid w:val="00F526F8"/>
    <w:rsid w:val="00F54CC6"/>
    <w:rsid w:val="00F60526"/>
    <w:rsid w:val="00F60669"/>
    <w:rsid w:val="00F606FA"/>
    <w:rsid w:val="00F6652A"/>
    <w:rsid w:val="00F7042F"/>
    <w:rsid w:val="00F70AF8"/>
    <w:rsid w:val="00F72164"/>
    <w:rsid w:val="00F77E88"/>
    <w:rsid w:val="00F80537"/>
    <w:rsid w:val="00F8218B"/>
    <w:rsid w:val="00F82555"/>
    <w:rsid w:val="00F8578A"/>
    <w:rsid w:val="00F86EDA"/>
    <w:rsid w:val="00F87D79"/>
    <w:rsid w:val="00F90E03"/>
    <w:rsid w:val="00F919A7"/>
    <w:rsid w:val="00F91F74"/>
    <w:rsid w:val="00F9202D"/>
    <w:rsid w:val="00F94E25"/>
    <w:rsid w:val="00F9698B"/>
    <w:rsid w:val="00F9735F"/>
    <w:rsid w:val="00FA2CD9"/>
    <w:rsid w:val="00FA31C0"/>
    <w:rsid w:val="00FA50B2"/>
    <w:rsid w:val="00FA68D8"/>
    <w:rsid w:val="00FB0C69"/>
    <w:rsid w:val="00FB0CD3"/>
    <w:rsid w:val="00FB67FA"/>
    <w:rsid w:val="00FC20FC"/>
    <w:rsid w:val="00FC33FF"/>
    <w:rsid w:val="00FC51AD"/>
    <w:rsid w:val="00FC5ACC"/>
    <w:rsid w:val="00FD1B2E"/>
    <w:rsid w:val="00FD6445"/>
    <w:rsid w:val="00FE1FA5"/>
    <w:rsid w:val="00FE7F30"/>
    <w:rsid w:val="00FE7FDF"/>
    <w:rsid w:val="00FF38E3"/>
    <w:rsid w:val="00FF693B"/>
  </w:rsids>
  <m:mathPr>
    <m:mathFont m:val="Cambria Math"/>
    <m:brkBin m:val="before"/>
    <m:brkBinSub m:val="--"/>
    <m:smallFrac m:val="0"/>
    <m:dispDef/>
    <m:lMargin m:val="0"/>
    <m:rMargin m:val="0"/>
    <m:defJc m:val="centerGroup"/>
    <m:wrapIndent m:val="1440"/>
    <m:intLim m:val="subSup"/>
    <m:naryLim m:val="undOvr"/>
  </m:mathPr>
  <w:themeFontLang w:val="es-P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847FC"/>
  <w15:docId w15:val="{04E046D8-ECE3-4F7B-84C6-36192C30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7FA"/>
  </w:style>
  <w:style w:type="paragraph" w:styleId="Ttulo1">
    <w:name w:val="heading 1"/>
    <w:basedOn w:val="Normal"/>
    <w:next w:val="Normal"/>
    <w:link w:val="Ttulo1Car"/>
    <w:uiPriority w:val="9"/>
    <w:qFormat/>
    <w:rsid w:val="004F0C2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MX" w:eastAsia="zh-CN"/>
    </w:rPr>
  </w:style>
  <w:style w:type="paragraph" w:styleId="Ttulo2">
    <w:name w:val="heading 2"/>
    <w:basedOn w:val="Normal"/>
    <w:link w:val="Ttulo2Car"/>
    <w:uiPriority w:val="9"/>
    <w:qFormat/>
    <w:rsid w:val="00BC7EE2"/>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F90E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B04C24"/>
    <w:pPr>
      <w:ind w:left="720"/>
      <w:contextualSpacing/>
    </w:pPr>
  </w:style>
  <w:style w:type="character" w:customStyle="1" w:styleId="A2">
    <w:name w:val="A2"/>
    <w:uiPriority w:val="99"/>
    <w:rsid w:val="00B04C24"/>
    <w:rPr>
      <w:rFonts w:cs="Minion Pro"/>
      <w:color w:val="000000"/>
      <w:sz w:val="20"/>
      <w:szCs w:val="20"/>
    </w:rPr>
  </w:style>
  <w:style w:type="paragraph" w:customStyle="1" w:styleId="Default">
    <w:name w:val="Default"/>
    <w:rsid w:val="00B04C2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rafodelistaCar">
    <w:name w:val="Párrafo de lista Car"/>
    <w:link w:val="Prrafodelista"/>
    <w:uiPriority w:val="34"/>
    <w:rsid w:val="00B04C24"/>
  </w:style>
  <w:style w:type="paragraph" w:styleId="Bibliografa">
    <w:name w:val="Bibliography"/>
    <w:basedOn w:val="Normal"/>
    <w:next w:val="Normal"/>
    <w:uiPriority w:val="37"/>
    <w:unhideWhenUsed/>
    <w:rsid w:val="001805A2"/>
    <w:pPr>
      <w:spacing w:after="0" w:line="480" w:lineRule="auto"/>
      <w:ind w:left="720" w:hanging="720"/>
    </w:pPr>
  </w:style>
  <w:style w:type="paragraph" w:styleId="Encabezado">
    <w:name w:val="header"/>
    <w:basedOn w:val="Normal"/>
    <w:link w:val="EncabezadoCar"/>
    <w:uiPriority w:val="99"/>
    <w:unhideWhenUsed/>
    <w:rsid w:val="00136B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6B2D"/>
  </w:style>
  <w:style w:type="paragraph" w:styleId="Piedepgina">
    <w:name w:val="footer"/>
    <w:basedOn w:val="Normal"/>
    <w:link w:val="PiedepginaCar"/>
    <w:uiPriority w:val="99"/>
    <w:unhideWhenUsed/>
    <w:rsid w:val="00136B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6B2D"/>
  </w:style>
  <w:style w:type="character" w:styleId="Hipervnculo">
    <w:name w:val="Hyperlink"/>
    <w:basedOn w:val="Fuentedeprrafopredeter"/>
    <w:uiPriority w:val="99"/>
    <w:unhideWhenUsed/>
    <w:rsid w:val="002A624D"/>
    <w:rPr>
      <w:color w:val="0000FF"/>
      <w:u w:val="single"/>
    </w:rPr>
  </w:style>
  <w:style w:type="character" w:customStyle="1" w:styleId="Ttulo2Car">
    <w:name w:val="Título 2 Car"/>
    <w:basedOn w:val="Fuentedeprrafopredeter"/>
    <w:link w:val="Ttulo2"/>
    <w:uiPriority w:val="9"/>
    <w:rsid w:val="00BC7EE2"/>
    <w:rPr>
      <w:rFonts w:ascii="Times New Roman" w:eastAsia="Times New Roman" w:hAnsi="Times New Roman" w:cs="Times New Roman"/>
      <w:b/>
      <w:bCs/>
      <w:sz w:val="36"/>
      <w:szCs w:val="36"/>
      <w:lang w:eastAsia="es-PE"/>
    </w:rPr>
  </w:style>
  <w:style w:type="paragraph" w:styleId="HTMLconformatoprevio">
    <w:name w:val="HTML Preformatted"/>
    <w:basedOn w:val="Normal"/>
    <w:link w:val="HTMLconformatoprevioCar"/>
    <w:uiPriority w:val="99"/>
    <w:unhideWhenUsed/>
    <w:rsid w:val="00101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101272"/>
    <w:rPr>
      <w:rFonts w:ascii="Courier New" w:eastAsia="Times New Roman" w:hAnsi="Courier New" w:cs="Courier New"/>
      <w:sz w:val="20"/>
      <w:szCs w:val="20"/>
      <w:lang w:eastAsia="es-PE"/>
    </w:rPr>
  </w:style>
  <w:style w:type="character" w:customStyle="1" w:styleId="y2iqfc">
    <w:name w:val="y2iqfc"/>
    <w:basedOn w:val="Fuentedeprrafopredeter"/>
    <w:rsid w:val="00101272"/>
  </w:style>
  <w:style w:type="character" w:customStyle="1" w:styleId="Mencinsinresolver1">
    <w:name w:val="Mención sin resolver1"/>
    <w:basedOn w:val="Fuentedeprrafopredeter"/>
    <w:uiPriority w:val="99"/>
    <w:semiHidden/>
    <w:unhideWhenUsed/>
    <w:rsid w:val="009A6C50"/>
    <w:rPr>
      <w:color w:val="605E5C"/>
      <w:shd w:val="clear" w:color="auto" w:fill="E1DFDD"/>
    </w:rPr>
  </w:style>
  <w:style w:type="paragraph" w:styleId="Sinespaciado">
    <w:name w:val="No Spacing"/>
    <w:link w:val="SinespaciadoCar"/>
    <w:uiPriority w:val="1"/>
    <w:qFormat/>
    <w:rsid w:val="008F0A87"/>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8F0A87"/>
    <w:rPr>
      <w:rFonts w:ascii="Calibri" w:eastAsia="Calibri" w:hAnsi="Calibri" w:cs="Times New Roman"/>
    </w:rPr>
  </w:style>
  <w:style w:type="paragraph" w:customStyle="1" w:styleId="show">
    <w:name w:val="show"/>
    <w:basedOn w:val="Normal"/>
    <w:rsid w:val="00541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Refdecomentario">
    <w:name w:val="annotation reference"/>
    <w:basedOn w:val="Fuentedeprrafopredeter"/>
    <w:uiPriority w:val="99"/>
    <w:semiHidden/>
    <w:unhideWhenUsed/>
    <w:rsid w:val="00F86EDA"/>
    <w:rPr>
      <w:sz w:val="16"/>
      <w:szCs w:val="16"/>
    </w:rPr>
  </w:style>
  <w:style w:type="paragraph" w:styleId="Textocomentario">
    <w:name w:val="annotation text"/>
    <w:basedOn w:val="Normal"/>
    <w:link w:val="TextocomentarioCar"/>
    <w:uiPriority w:val="99"/>
    <w:unhideWhenUsed/>
    <w:rsid w:val="00F86EDA"/>
    <w:pPr>
      <w:spacing w:line="240" w:lineRule="auto"/>
    </w:pPr>
    <w:rPr>
      <w:sz w:val="20"/>
      <w:szCs w:val="20"/>
    </w:rPr>
  </w:style>
  <w:style w:type="character" w:customStyle="1" w:styleId="TextocomentarioCar">
    <w:name w:val="Texto comentario Car"/>
    <w:basedOn w:val="Fuentedeprrafopredeter"/>
    <w:link w:val="Textocomentario"/>
    <w:uiPriority w:val="99"/>
    <w:rsid w:val="00F86EDA"/>
    <w:rPr>
      <w:sz w:val="20"/>
      <w:szCs w:val="20"/>
    </w:rPr>
  </w:style>
  <w:style w:type="paragraph" w:styleId="Asuntodelcomentario">
    <w:name w:val="annotation subject"/>
    <w:basedOn w:val="Textocomentario"/>
    <w:next w:val="Textocomentario"/>
    <w:link w:val="AsuntodelcomentarioCar"/>
    <w:uiPriority w:val="99"/>
    <w:semiHidden/>
    <w:unhideWhenUsed/>
    <w:rsid w:val="00F86EDA"/>
    <w:rPr>
      <w:b/>
      <w:bCs/>
    </w:rPr>
  </w:style>
  <w:style w:type="character" w:customStyle="1" w:styleId="AsuntodelcomentarioCar">
    <w:name w:val="Asunto del comentario Car"/>
    <w:basedOn w:val="TextocomentarioCar"/>
    <w:link w:val="Asuntodelcomentario"/>
    <w:uiPriority w:val="99"/>
    <w:semiHidden/>
    <w:rsid w:val="00F86EDA"/>
    <w:rPr>
      <w:b/>
      <w:bCs/>
      <w:sz w:val="20"/>
      <w:szCs w:val="20"/>
    </w:rPr>
  </w:style>
  <w:style w:type="character" w:styleId="Hipervnculovisitado">
    <w:name w:val="FollowedHyperlink"/>
    <w:basedOn w:val="Fuentedeprrafopredeter"/>
    <w:uiPriority w:val="99"/>
    <w:semiHidden/>
    <w:unhideWhenUsed/>
    <w:rsid w:val="00EF636A"/>
    <w:rPr>
      <w:color w:val="954F72" w:themeColor="followedHyperlink"/>
      <w:u w:val="single"/>
    </w:rPr>
  </w:style>
  <w:style w:type="paragraph" w:customStyle="1" w:styleId="sub-subsec">
    <w:name w:val="sub-subsec"/>
    <w:basedOn w:val="Normal"/>
    <w:rsid w:val="00DC79C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NormalWeb">
    <w:name w:val="Normal (Web)"/>
    <w:basedOn w:val="Normal"/>
    <w:uiPriority w:val="99"/>
    <w:semiHidden/>
    <w:unhideWhenUsed/>
    <w:rsid w:val="00DC79C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labelcaption">
    <w:name w:val="label_caption"/>
    <w:basedOn w:val="Normal"/>
    <w:rsid w:val="000D7F7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BE4C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4C2F"/>
    <w:rPr>
      <w:rFonts w:ascii="Tahoma" w:hAnsi="Tahoma" w:cs="Tahoma"/>
      <w:sz w:val="16"/>
      <w:szCs w:val="16"/>
    </w:rPr>
  </w:style>
  <w:style w:type="character" w:styleId="Mencinsinresolver">
    <w:name w:val="Unresolved Mention"/>
    <w:basedOn w:val="Fuentedeprrafopredeter"/>
    <w:uiPriority w:val="99"/>
    <w:semiHidden/>
    <w:unhideWhenUsed/>
    <w:rsid w:val="00EA4D2F"/>
    <w:rPr>
      <w:color w:val="605E5C"/>
      <w:shd w:val="clear" w:color="auto" w:fill="E1DFDD"/>
    </w:rPr>
  </w:style>
  <w:style w:type="table" w:styleId="Tablaconcuadrcula">
    <w:name w:val="Table Grid"/>
    <w:basedOn w:val="Tablanormal"/>
    <w:uiPriority w:val="39"/>
    <w:rsid w:val="002C7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0B6F72"/>
    <w:pPr>
      <w:spacing w:after="0" w:line="240" w:lineRule="auto"/>
    </w:pPr>
  </w:style>
  <w:style w:type="character" w:customStyle="1" w:styleId="Ttulo1Car">
    <w:name w:val="Título 1 Car"/>
    <w:basedOn w:val="Fuentedeprrafopredeter"/>
    <w:link w:val="Ttulo1"/>
    <w:uiPriority w:val="9"/>
    <w:rsid w:val="004F0C29"/>
    <w:rPr>
      <w:rFonts w:asciiTheme="majorHAnsi" w:eastAsiaTheme="majorEastAsia" w:hAnsiTheme="majorHAnsi" w:cstheme="majorBidi"/>
      <w:b/>
      <w:bCs/>
      <w:color w:val="2E74B5" w:themeColor="accent1" w:themeShade="BF"/>
      <w:sz w:val="28"/>
      <w:szCs w:val="28"/>
      <w:lang w:val="es-MX" w:eastAsia="zh-CN"/>
    </w:rPr>
  </w:style>
  <w:style w:type="paragraph" w:styleId="Textonotapie">
    <w:name w:val="footnote text"/>
    <w:basedOn w:val="Normal"/>
    <w:link w:val="TextonotapieCar"/>
    <w:uiPriority w:val="99"/>
    <w:semiHidden/>
    <w:unhideWhenUsed/>
    <w:rsid w:val="00D43B8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43B84"/>
    <w:rPr>
      <w:sz w:val="20"/>
      <w:szCs w:val="20"/>
    </w:rPr>
  </w:style>
  <w:style w:type="character" w:styleId="Refdenotaalpie">
    <w:name w:val="footnote reference"/>
    <w:basedOn w:val="Fuentedeprrafopredeter"/>
    <w:uiPriority w:val="99"/>
    <w:semiHidden/>
    <w:unhideWhenUsed/>
    <w:rsid w:val="00D43B84"/>
    <w:rPr>
      <w:vertAlign w:val="superscript"/>
    </w:rPr>
  </w:style>
  <w:style w:type="character" w:customStyle="1" w:styleId="Ttulo3Car">
    <w:name w:val="Título 3 Car"/>
    <w:basedOn w:val="Fuentedeprrafopredeter"/>
    <w:link w:val="Ttulo3"/>
    <w:uiPriority w:val="9"/>
    <w:semiHidden/>
    <w:rsid w:val="00F90E0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797415">
      <w:bodyDiv w:val="1"/>
      <w:marLeft w:val="0"/>
      <w:marRight w:val="0"/>
      <w:marTop w:val="0"/>
      <w:marBottom w:val="0"/>
      <w:divBdr>
        <w:top w:val="none" w:sz="0" w:space="0" w:color="auto"/>
        <w:left w:val="none" w:sz="0" w:space="0" w:color="auto"/>
        <w:bottom w:val="none" w:sz="0" w:space="0" w:color="auto"/>
        <w:right w:val="none" w:sz="0" w:space="0" w:color="auto"/>
      </w:divBdr>
    </w:div>
    <w:div w:id="470749682">
      <w:bodyDiv w:val="1"/>
      <w:marLeft w:val="0"/>
      <w:marRight w:val="0"/>
      <w:marTop w:val="0"/>
      <w:marBottom w:val="0"/>
      <w:divBdr>
        <w:top w:val="none" w:sz="0" w:space="0" w:color="auto"/>
        <w:left w:val="none" w:sz="0" w:space="0" w:color="auto"/>
        <w:bottom w:val="none" w:sz="0" w:space="0" w:color="auto"/>
        <w:right w:val="none" w:sz="0" w:space="0" w:color="auto"/>
      </w:divBdr>
    </w:div>
    <w:div w:id="773019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11639-584B-BA46-A5CB-AD45FF53F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20</Pages>
  <Words>7612</Words>
  <Characters>41867</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49381</CharactersWithSpaces>
  <SharedDoc>false</SharedDoc>
  <HLinks>
    <vt:vector size="24" baseType="variant">
      <vt:variant>
        <vt:i4>458860</vt:i4>
      </vt:variant>
      <vt:variant>
        <vt:i4>9</vt:i4>
      </vt:variant>
      <vt:variant>
        <vt:i4>0</vt:i4>
      </vt:variant>
      <vt:variant>
        <vt:i4>5</vt:i4>
      </vt:variant>
      <vt:variant>
        <vt:lpwstr>mailto:ncordovac@unmsm.edu.pe</vt:lpwstr>
      </vt:variant>
      <vt:variant>
        <vt:lpwstr/>
      </vt:variant>
      <vt:variant>
        <vt:i4>7274496</vt:i4>
      </vt:variant>
      <vt:variant>
        <vt:i4>6</vt:i4>
      </vt:variant>
      <vt:variant>
        <vt:i4>0</vt:i4>
      </vt:variant>
      <vt:variant>
        <vt:i4>5</vt:i4>
      </vt:variant>
      <vt:variant>
        <vt:lpwstr>mailto:tvivasd@unmsm.edu.pe</vt:lpwstr>
      </vt:variant>
      <vt:variant>
        <vt:lpwstr/>
      </vt:variant>
      <vt:variant>
        <vt:i4>2490436</vt:i4>
      </vt:variant>
      <vt:variant>
        <vt:i4>3</vt:i4>
      </vt:variant>
      <vt:variant>
        <vt:i4>0</vt:i4>
      </vt:variant>
      <vt:variant>
        <vt:i4>5</vt:i4>
      </vt:variant>
      <vt:variant>
        <vt:lpwstr>mailto:nhuamans@unmsm.edu.pe</vt:lpwstr>
      </vt:variant>
      <vt:variant>
        <vt:lpwstr/>
      </vt:variant>
      <vt:variant>
        <vt:i4>4194349</vt:i4>
      </vt:variant>
      <vt:variant>
        <vt:i4>0</vt:i4>
      </vt:variant>
      <vt:variant>
        <vt:i4>0</vt:i4>
      </vt:variant>
      <vt:variant>
        <vt:i4>5</vt:i4>
      </vt:variant>
      <vt:variant>
        <vt:lpwstr>mailto:jcubas@unmsm.edu.pe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Gustavo Toledo</cp:lastModifiedBy>
  <cp:revision>9</cp:revision>
  <cp:lastPrinted>2022-07-04T06:58:00Z</cp:lastPrinted>
  <dcterms:created xsi:type="dcterms:W3CDTF">2023-01-04T22:59:00Z</dcterms:created>
  <dcterms:modified xsi:type="dcterms:W3CDTF">2023-01-11T17:18:00Z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id="Kj6FLL3h"/&gt;&lt;style id="http://www.zotero.org/styles/apa" locale="es-ES" hasBibliography="1" bibliographyStyleHasBeenSet="1"/&gt;&lt;prefs&gt;&lt;pref name="fieldType" value="Field"/&gt;&lt;/prefs&gt;&lt;/data&gt;</vt:lpwstr>
  </property>
</Properties>
</file>