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1C35" w:rsidRPr="002E2E59" w:rsidRDefault="002E2E59" w:rsidP="002E2E59">
      <w:pPr>
        <w:shd w:val="solid" w:color="FFFFFF" w:fill="auto"/>
        <w:spacing w:after="0" w:line="240" w:lineRule="auto"/>
        <w:jc w:val="right"/>
        <w:rPr>
          <w:rFonts w:eastAsia="Times New Roman" w:cs="Calibri"/>
          <w:color w:val="7030A0"/>
          <w:sz w:val="36"/>
          <w:szCs w:val="36"/>
          <w:shd w:val="solid" w:color="FFFFFF" w:fill="auto"/>
          <w:lang w:eastAsia="ru-RU"/>
        </w:rPr>
      </w:pPr>
      <w:r>
        <w:rPr>
          <w:rFonts w:eastAsia="Times New Roman" w:cs="Calibri"/>
          <w:color w:val="7030A0"/>
          <w:sz w:val="36"/>
          <w:szCs w:val="36"/>
          <w:shd w:val="solid" w:color="FFFFFF" w:fill="auto"/>
          <w:lang w:eastAsia="ru-RU"/>
        </w:rPr>
        <w:t>E</w:t>
      </w:r>
      <w:r w:rsidRPr="002E2E59">
        <w:rPr>
          <w:rFonts w:eastAsia="Times New Roman" w:cs="Calibri"/>
          <w:color w:val="7030A0"/>
          <w:sz w:val="36"/>
          <w:szCs w:val="36"/>
          <w:shd w:val="solid" w:color="FFFFFF" w:fill="auto"/>
          <w:lang w:eastAsia="ru-RU"/>
        </w:rPr>
        <w:t xml:space="preserve">xperiencia al impartir asignatura en modalidad no presencial,  </w:t>
      </w:r>
      <w:r>
        <w:rPr>
          <w:rFonts w:eastAsia="Times New Roman" w:cs="Calibri"/>
          <w:color w:val="7030A0"/>
          <w:sz w:val="36"/>
          <w:szCs w:val="36"/>
          <w:shd w:val="solid" w:color="FFFFFF" w:fill="auto"/>
          <w:lang w:eastAsia="ru-RU"/>
        </w:rPr>
        <w:t>UJAT-DAIA</w:t>
      </w:r>
      <w:r w:rsidRPr="002E2E59">
        <w:rPr>
          <w:rFonts w:eastAsia="Times New Roman" w:cs="Calibri"/>
          <w:color w:val="7030A0"/>
          <w:sz w:val="36"/>
          <w:szCs w:val="36"/>
          <w:shd w:val="solid" w:color="FFFFFF" w:fill="auto"/>
          <w:lang w:eastAsia="ru-RU"/>
        </w:rPr>
        <w:t>.</w:t>
      </w:r>
    </w:p>
    <w:p w:rsidR="002E2E59" w:rsidRDefault="002E2E59" w:rsidP="002E2E59">
      <w:pPr>
        <w:shd w:val="solid" w:color="FFFFFF" w:fill="auto"/>
        <w:spacing w:after="0" w:line="240" w:lineRule="auto"/>
        <w:jc w:val="right"/>
        <w:rPr>
          <w:rFonts w:eastAsia="Times New Roman" w:cs="Calibri"/>
          <w:color w:val="7030A0"/>
          <w:sz w:val="36"/>
          <w:szCs w:val="36"/>
          <w:shd w:val="solid" w:color="FFFFFF" w:fill="auto"/>
          <w:lang w:eastAsia="ru-RU"/>
        </w:rPr>
      </w:pPr>
    </w:p>
    <w:p w:rsidR="00570836" w:rsidRPr="00DA3266" w:rsidRDefault="002E2E59" w:rsidP="002E2E59">
      <w:pPr>
        <w:shd w:val="solid" w:color="FFFFFF" w:fill="auto"/>
        <w:spacing w:after="0" w:line="240" w:lineRule="auto"/>
        <w:jc w:val="right"/>
        <w:rPr>
          <w:rFonts w:eastAsia="Times New Roman" w:cs="Calibri"/>
          <w:i/>
          <w:color w:val="7030A0"/>
          <w:sz w:val="28"/>
          <w:szCs w:val="36"/>
          <w:shd w:val="solid" w:color="FFFFFF" w:fill="auto"/>
          <w:lang w:val="en-US" w:eastAsia="ru-RU"/>
        </w:rPr>
      </w:pPr>
      <w:r w:rsidRPr="00DA3266">
        <w:rPr>
          <w:rFonts w:eastAsia="Times New Roman" w:cs="Calibri"/>
          <w:i/>
          <w:color w:val="7030A0"/>
          <w:sz w:val="28"/>
          <w:szCs w:val="36"/>
          <w:shd w:val="solid" w:color="FFFFFF" w:fill="auto"/>
          <w:lang w:val="en-US" w:eastAsia="ru-RU"/>
        </w:rPr>
        <w:t>Experience to teach course in no face mode, UJAT-DAIA</w:t>
      </w:r>
    </w:p>
    <w:p w:rsidR="002E2E59" w:rsidRPr="00DA3266" w:rsidRDefault="002E2E59" w:rsidP="00220C87">
      <w:pPr>
        <w:spacing w:after="0" w:line="240" w:lineRule="auto"/>
        <w:jc w:val="both"/>
        <w:rPr>
          <w:rFonts w:ascii="Arial" w:hAnsi="Arial" w:cs="Arial"/>
          <w:b/>
          <w:color w:val="000000"/>
          <w:sz w:val="24"/>
          <w:szCs w:val="24"/>
          <w:lang w:val="en-US"/>
        </w:rPr>
      </w:pPr>
    </w:p>
    <w:p w:rsidR="002E2E59" w:rsidRPr="00DA3266" w:rsidRDefault="002E2E59" w:rsidP="00220C87">
      <w:pPr>
        <w:spacing w:after="0" w:line="240" w:lineRule="auto"/>
        <w:jc w:val="both"/>
        <w:rPr>
          <w:rFonts w:ascii="Arial" w:hAnsi="Arial" w:cs="Arial"/>
          <w:b/>
          <w:color w:val="000000"/>
          <w:sz w:val="24"/>
          <w:szCs w:val="24"/>
          <w:lang w:val="en-US"/>
        </w:rPr>
      </w:pPr>
    </w:p>
    <w:p w:rsidR="00406723" w:rsidRPr="003B39DC" w:rsidRDefault="00C06E5D" w:rsidP="002E2E59">
      <w:pPr>
        <w:spacing w:after="0" w:line="240" w:lineRule="auto"/>
        <w:jc w:val="right"/>
        <w:rPr>
          <w:rFonts w:ascii="Arial" w:hAnsi="Arial" w:cs="Arial"/>
          <w:color w:val="000000"/>
          <w:sz w:val="24"/>
          <w:szCs w:val="24"/>
        </w:rPr>
      </w:pPr>
      <w:r w:rsidRPr="002E2E59">
        <w:rPr>
          <w:rFonts w:cs="Calibri"/>
          <w:b/>
          <w:sz w:val="24"/>
          <w:szCs w:val="24"/>
          <w:lang w:val="es-ES"/>
        </w:rPr>
        <w:t xml:space="preserve">Alva del </w:t>
      </w:r>
      <w:proofErr w:type="spellStart"/>
      <w:r w:rsidRPr="002E2E59">
        <w:rPr>
          <w:rFonts w:cs="Calibri"/>
          <w:b/>
          <w:sz w:val="24"/>
          <w:szCs w:val="24"/>
          <w:lang w:val="es-ES"/>
        </w:rPr>
        <w:t>Rocio</w:t>
      </w:r>
      <w:proofErr w:type="spellEnd"/>
      <w:r w:rsidRPr="002E2E59">
        <w:rPr>
          <w:rFonts w:cs="Calibri"/>
          <w:b/>
          <w:sz w:val="24"/>
          <w:szCs w:val="24"/>
          <w:lang w:val="es-ES"/>
        </w:rPr>
        <w:t xml:space="preserve"> Pulido Téllez</w:t>
      </w:r>
      <w:r w:rsidR="002E2E59" w:rsidRPr="002E2E59">
        <w:rPr>
          <w:rFonts w:cs="Calibri"/>
          <w:b/>
          <w:sz w:val="24"/>
          <w:szCs w:val="24"/>
          <w:lang w:val="es-ES"/>
        </w:rPr>
        <w:br/>
      </w:r>
      <w:r w:rsidR="00406723" w:rsidRPr="002E2E59">
        <w:rPr>
          <w:rFonts w:cs="Calibri"/>
          <w:sz w:val="24"/>
          <w:szCs w:val="24"/>
          <w:lang w:val="es-ES"/>
        </w:rPr>
        <w:t xml:space="preserve">Universidad </w:t>
      </w:r>
      <w:r w:rsidR="007B318C" w:rsidRPr="002E2E59">
        <w:rPr>
          <w:rFonts w:cs="Calibri"/>
          <w:sz w:val="24"/>
          <w:szCs w:val="24"/>
          <w:lang w:val="es-ES"/>
        </w:rPr>
        <w:t>Juárez</w:t>
      </w:r>
      <w:r w:rsidR="00406723" w:rsidRPr="002E2E59">
        <w:rPr>
          <w:rFonts w:cs="Calibri"/>
          <w:sz w:val="24"/>
          <w:szCs w:val="24"/>
          <w:lang w:val="es-ES"/>
        </w:rPr>
        <w:t xml:space="preserve"> </w:t>
      </w:r>
      <w:r w:rsidR="007B318C" w:rsidRPr="002E2E59">
        <w:rPr>
          <w:rFonts w:cs="Calibri"/>
          <w:sz w:val="24"/>
          <w:szCs w:val="24"/>
          <w:lang w:val="es-ES"/>
        </w:rPr>
        <w:t>Autónoma</w:t>
      </w:r>
      <w:r w:rsidR="00406723" w:rsidRPr="002E2E59">
        <w:rPr>
          <w:rFonts w:cs="Calibri"/>
          <w:sz w:val="24"/>
          <w:szCs w:val="24"/>
          <w:lang w:val="es-ES"/>
        </w:rPr>
        <w:t xml:space="preserve"> de Tabasco</w:t>
      </w:r>
      <w:r w:rsidR="00DA3266">
        <w:rPr>
          <w:rFonts w:cs="Calibri"/>
          <w:sz w:val="24"/>
          <w:lang w:val="es-ES"/>
        </w:rPr>
        <w:t>, México</w:t>
      </w:r>
      <w:r w:rsidR="002E2E59">
        <w:rPr>
          <w:rFonts w:ascii="Arial" w:hAnsi="Arial" w:cs="Arial"/>
          <w:color w:val="000000"/>
          <w:sz w:val="24"/>
          <w:szCs w:val="24"/>
        </w:rPr>
        <w:br/>
      </w:r>
      <w:hyperlink r:id="rId7" w:history="1">
        <w:r w:rsidR="00406723" w:rsidRPr="002E2E59">
          <w:rPr>
            <w:rStyle w:val="Hipervnculo"/>
            <w:rFonts w:cs="Calibri"/>
            <w:color w:val="FF0000"/>
            <w:sz w:val="24"/>
            <w:u w:val="none"/>
          </w:rPr>
          <w:t>arociopulido@hotmail.com</w:t>
        </w:r>
      </w:hyperlink>
    </w:p>
    <w:p w:rsidR="002E2E59" w:rsidRDefault="002E2E59" w:rsidP="002E2E59">
      <w:pPr>
        <w:spacing w:after="0" w:line="240" w:lineRule="auto"/>
        <w:jc w:val="right"/>
        <w:rPr>
          <w:rFonts w:ascii="Arial" w:hAnsi="Arial" w:cs="Arial"/>
          <w:b/>
          <w:color w:val="000000"/>
          <w:sz w:val="24"/>
          <w:szCs w:val="24"/>
        </w:rPr>
      </w:pPr>
    </w:p>
    <w:p w:rsidR="00C06E5D" w:rsidRPr="003B39DC" w:rsidRDefault="00C06E5D" w:rsidP="002E2E59">
      <w:pPr>
        <w:spacing w:after="0" w:line="240" w:lineRule="auto"/>
        <w:jc w:val="right"/>
        <w:rPr>
          <w:rStyle w:val="Hipervnculo"/>
          <w:rFonts w:ascii="Arial" w:hAnsi="Arial" w:cs="Arial"/>
          <w:b/>
          <w:sz w:val="24"/>
          <w:szCs w:val="24"/>
        </w:rPr>
      </w:pPr>
      <w:proofErr w:type="spellStart"/>
      <w:r w:rsidRPr="002E2E59">
        <w:rPr>
          <w:rFonts w:cs="Calibri"/>
          <w:b/>
          <w:sz w:val="24"/>
          <w:szCs w:val="24"/>
          <w:lang w:val="es-ES"/>
        </w:rPr>
        <w:t>Debora</w:t>
      </w:r>
      <w:proofErr w:type="spellEnd"/>
      <w:r w:rsidRPr="002E2E59">
        <w:rPr>
          <w:rFonts w:cs="Calibri"/>
          <w:b/>
          <w:sz w:val="24"/>
          <w:szCs w:val="24"/>
          <w:lang w:val="es-ES"/>
        </w:rPr>
        <w:t xml:space="preserve"> Domínguez Pérez</w:t>
      </w:r>
      <w:r w:rsidR="002E2E59">
        <w:rPr>
          <w:rFonts w:ascii="Arial" w:hAnsi="Arial" w:cs="Arial"/>
          <w:b/>
          <w:color w:val="000000"/>
          <w:sz w:val="24"/>
          <w:szCs w:val="24"/>
        </w:rPr>
        <w:br/>
      </w:r>
      <w:r w:rsidR="002E2E59" w:rsidRPr="002E2E59">
        <w:rPr>
          <w:rFonts w:cs="Calibri"/>
          <w:sz w:val="24"/>
          <w:szCs w:val="24"/>
          <w:lang w:val="es-ES"/>
        </w:rPr>
        <w:t>Universidad Juárez Autónoma de Tabasco</w:t>
      </w:r>
      <w:r w:rsidR="00DA3266">
        <w:rPr>
          <w:rFonts w:cs="Calibri"/>
          <w:sz w:val="24"/>
          <w:lang w:val="es-ES"/>
        </w:rPr>
        <w:t>, México</w:t>
      </w:r>
      <w:r w:rsidR="002E2E59">
        <w:rPr>
          <w:rFonts w:ascii="Arial" w:hAnsi="Arial" w:cs="Arial"/>
          <w:color w:val="000000"/>
          <w:sz w:val="24"/>
          <w:szCs w:val="24"/>
        </w:rPr>
        <w:br/>
      </w:r>
      <w:hyperlink r:id="rId8" w:history="1">
        <w:r w:rsidR="00406723" w:rsidRPr="002E2E59">
          <w:rPr>
            <w:rStyle w:val="Hipervnculo"/>
            <w:rFonts w:cs="Calibri"/>
            <w:color w:val="FF0000"/>
            <w:sz w:val="24"/>
            <w:u w:val="none"/>
          </w:rPr>
          <w:t>debby.dominguez@gmail.com</w:t>
        </w:r>
      </w:hyperlink>
    </w:p>
    <w:p w:rsidR="002E2E59" w:rsidRDefault="002E2E59" w:rsidP="002E2E59">
      <w:pPr>
        <w:spacing w:after="0" w:line="240" w:lineRule="auto"/>
        <w:jc w:val="right"/>
        <w:rPr>
          <w:rFonts w:ascii="Arial" w:hAnsi="Arial" w:cs="Arial"/>
          <w:b/>
          <w:color w:val="000000"/>
          <w:sz w:val="24"/>
          <w:szCs w:val="24"/>
        </w:rPr>
      </w:pPr>
    </w:p>
    <w:p w:rsidR="00B821E1" w:rsidRDefault="002E2E59" w:rsidP="002E2E59">
      <w:pPr>
        <w:spacing w:after="0" w:line="240" w:lineRule="auto"/>
        <w:jc w:val="right"/>
        <w:rPr>
          <w:rStyle w:val="Hipervnculo"/>
          <w:rFonts w:ascii="Arial" w:hAnsi="Arial" w:cs="Arial"/>
          <w:b/>
          <w:sz w:val="28"/>
          <w:szCs w:val="24"/>
        </w:rPr>
      </w:pPr>
      <w:r w:rsidRPr="002E2E59">
        <w:rPr>
          <w:rFonts w:cs="Calibri"/>
          <w:b/>
          <w:sz w:val="24"/>
          <w:szCs w:val="24"/>
          <w:lang w:val="es-ES"/>
        </w:rPr>
        <w:t xml:space="preserve">Isa Yadira Pérez </w:t>
      </w:r>
      <w:proofErr w:type="spellStart"/>
      <w:r w:rsidRPr="002E2E59">
        <w:rPr>
          <w:rFonts w:cs="Calibri"/>
          <w:b/>
          <w:sz w:val="24"/>
          <w:szCs w:val="24"/>
          <w:lang w:val="es-ES"/>
        </w:rPr>
        <w:t>Olan</w:t>
      </w:r>
      <w:proofErr w:type="spellEnd"/>
      <w:r>
        <w:rPr>
          <w:rFonts w:ascii="Arial" w:hAnsi="Arial" w:cs="Arial"/>
          <w:b/>
          <w:color w:val="000000"/>
          <w:sz w:val="24"/>
          <w:szCs w:val="24"/>
        </w:rPr>
        <w:br/>
      </w:r>
      <w:r w:rsidRPr="002E2E59">
        <w:rPr>
          <w:rFonts w:cs="Calibri"/>
          <w:sz w:val="24"/>
          <w:szCs w:val="24"/>
          <w:lang w:val="es-ES"/>
        </w:rPr>
        <w:t>Universidad Juárez Autónoma de Tabasco</w:t>
      </w:r>
      <w:r w:rsidR="00DA3266">
        <w:rPr>
          <w:rFonts w:cs="Calibri"/>
          <w:sz w:val="24"/>
          <w:lang w:val="es-ES"/>
        </w:rPr>
        <w:t>, México</w:t>
      </w:r>
      <w:bookmarkStart w:id="0" w:name="_GoBack"/>
      <w:bookmarkEnd w:id="0"/>
      <w:r>
        <w:rPr>
          <w:rFonts w:ascii="Arial" w:hAnsi="Arial" w:cs="Arial"/>
          <w:color w:val="000000"/>
          <w:sz w:val="24"/>
          <w:szCs w:val="24"/>
        </w:rPr>
        <w:br/>
      </w:r>
      <w:r w:rsidR="0079076E" w:rsidRPr="002E2E59">
        <w:rPr>
          <w:rStyle w:val="Hipervnculo"/>
          <w:rFonts w:cs="Calibri"/>
          <w:color w:val="FF0000"/>
          <w:sz w:val="24"/>
          <w:u w:val="none"/>
        </w:rPr>
        <w:t xml:space="preserve"> iyapol@yahoo.com.mx</w:t>
      </w:r>
      <w:r w:rsidR="0079076E" w:rsidRPr="0079076E">
        <w:rPr>
          <w:rStyle w:val="Hipervnculo"/>
          <w:rFonts w:ascii="Arial" w:hAnsi="Arial" w:cs="Arial"/>
          <w:b/>
          <w:sz w:val="32"/>
          <w:szCs w:val="24"/>
        </w:rPr>
        <w:t xml:space="preserve"> </w:t>
      </w:r>
    </w:p>
    <w:p w:rsidR="0079076E" w:rsidRPr="003B39DC" w:rsidRDefault="0079076E" w:rsidP="00220C87">
      <w:pPr>
        <w:spacing w:after="0" w:line="240" w:lineRule="auto"/>
        <w:jc w:val="both"/>
        <w:rPr>
          <w:rStyle w:val="Hipervnculo"/>
          <w:rFonts w:ascii="Arial" w:hAnsi="Arial" w:cs="Arial"/>
          <w:b/>
          <w:sz w:val="24"/>
          <w:szCs w:val="24"/>
        </w:rPr>
      </w:pPr>
    </w:p>
    <w:p w:rsidR="00220C87" w:rsidRDefault="00220C87" w:rsidP="00BB5D15">
      <w:pPr>
        <w:pStyle w:val="Ttulo1"/>
        <w:spacing w:before="0"/>
        <w:rPr>
          <w:rFonts w:ascii="Arial" w:hAnsi="Arial" w:cs="Arial"/>
          <w:color w:val="000000"/>
          <w:sz w:val="24"/>
          <w:szCs w:val="24"/>
          <w:lang w:val="es-MX"/>
        </w:rPr>
      </w:pPr>
    </w:p>
    <w:p w:rsidR="002E2E59" w:rsidRDefault="002E2E59" w:rsidP="00BB5D15">
      <w:pPr>
        <w:pStyle w:val="Ttulo1"/>
        <w:spacing w:before="0"/>
        <w:rPr>
          <w:rFonts w:ascii="Arial" w:hAnsi="Arial" w:cs="Arial"/>
          <w:color w:val="000000"/>
          <w:sz w:val="24"/>
          <w:szCs w:val="24"/>
          <w:lang w:val="es-MX"/>
        </w:rPr>
      </w:pPr>
    </w:p>
    <w:p w:rsidR="008F1C35" w:rsidRPr="002E2E59" w:rsidRDefault="008F1C35" w:rsidP="002E2E59">
      <w:pPr>
        <w:pStyle w:val="Default"/>
        <w:suppressAutoHyphens w:val="0"/>
        <w:adjustRightInd w:val="0"/>
        <w:spacing w:before="120" w:line="480" w:lineRule="auto"/>
        <w:jc w:val="both"/>
        <w:textAlignment w:val="auto"/>
        <w:rPr>
          <w:rFonts w:ascii="Calibri" w:hAnsi="Calibri" w:cs="Calibri"/>
          <w:color w:val="7030A0"/>
          <w:sz w:val="28"/>
          <w:szCs w:val="28"/>
          <w:lang w:val="es-ES" w:eastAsia="es-ES"/>
        </w:rPr>
      </w:pPr>
      <w:r w:rsidRPr="002E2E59">
        <w:rPr>
          <w:rFonts w:ascii="Calibri" w:hAnsi="Calibri" w:cs="Calibri"/>
          <w:color w:val="7030A0"/>
          <w:sz w:val="28"/>
          <w:szCs w:val="28"/>
          <w:lang w:val="es-ES" w:eastAsia="es-ES"/>
        </w:rPr>
        <w:t>Resumen</w:t>
      </w:r>
    </w:p>
    <w:p w:rsidR="008F1C35" w:rsidRPr="002E2E59" w:rsidRDefault="008F1C35" w:rsidP="00BB5D15">
      <w:pPr>
        <w:pStyle w:val="Default"/>
        <w:spacing w:line="360" w:lineRule="auto"/>
        <w:jc w:val="both"/>
        <w:rPr>
          <w:rFonts w:ascii="Times New Roman" w:hAnsi="Times New Roman" w:cs="Times New Roman"/>
        </w:rPr>
      </w:pPr>
      <w:r w:rsidRPr="002E2E59">
        <w:rPr>
          <w:rFonts w:ascii="Times New Roman" w:hAnsi="Times New Roman" w:cs="Times New Roman"/>
        </w:rPr>
        <w:t xml:space="preserve">El presente documento describe el proceso de implementación de asignatura del área de formación general de los programas de educativos de  la División Académica de Ingeniería y Arquitectura de la Universidad Juárez Autónoma de Tabasco </w:t>
      </w:r>
      <w:r w:rsidR="007E3252" w:rsidRPr="002E2E59">
        <w:rPr>
          <w:rFonts w:ascii="Times New Roman" w:hAnsi="Times New Roman" w:cs="Times New Roman"/>
        </w:rPr>
        <w:t>del</w:t>
      </w:r>
      <w:r w:rsidRPr="002E2E59">
        <w:rPr>
          <w:rFonts w:ascii="Times New Roman" w:hAnsi="Times New Roman" w:cs="Times New Roman"/>
        </w:rPr>
        <w:t xml:space="preserve"> Sistema de Educación Abierta y a Distancia.</w:t>
      </w:r>
    </w:p>
    <w:p w:rsidR="00CA0362" w:rsidRPr="003B39DC" w:rsidRDefault="00ED74CF" w:rsidP="00CA0362">
      <w:pPr>
        <w:pStyle w:val="Default"/>
        <w:spacing w:line="360" w:lineRule="auto"/>
        <w:jc w:val="both"/>
      </w:pPr>
      <w:r w:rsidRPr="002E2E59">
        <w:rPr>
          <w:rFonts w:ascii="Times New Roman" w:hAnsi="Times New Roman" w:cs="Times New Roman"/>
        </w:rPr>
        <w:t>D</w:t>
      </w:r>
      <w:r w:rsidR="008F1C35" w:rsidRPr="002E2E59">
        <w:rPr>
          <w:rFonts w:ascii="Times New Roman" w:hAnsi="Times New Roman" w:cs="Times New Roman"/>
        </w:rPr>
        <w:t>esarroll</w:t>
      </w:r>
      <w:r w:rsidRPr="002E2E59">
        <w:rPr>
          <w:rFonts w:ascii="Times New Roman" w:hAnsi="Times New Roman" w:cs="Times New Roman"/>
        </w:rPr>
        <w:t>ando</w:t>
      </w:r>
      <w:r w:rsidR="008F1C35" w:rsidRPr="002E2E59">
        <w:rPr>
          <w:rFonts w:ascii="Times New Roman" w:hAnsi="Times New Roman" w:cs="Times New Roman"/>
        </w:rPr>
        <w:t xml:space="preserve"> </w:t>
      </w:r>
      <w:r w:rsidRPr="002E2E59">
        <w:rPr>
          <w:rFonts w:ascii="Times New Roman" w:hAnsi="Times New Roman" w:cs="Times New Roman"/>
        </w:rPr>
        <w:t>cuatro etapas principales.</w:t>
      </w:r>
      <w:r w:rsidR="008F1C35" w:rsidRPr="002E2E59">
        <w:rPr>
          <w:rFonts w:ascii="Times New Roman" w:hAnsi="Times New Roman" w:cs="Times New Roman"/>
        </w:rPr>
        <w:t xml:space="preserve"> </w:t>
      </w:r>
      <w:r w:rsidRPr="002E2E59">
        <w:rPr>
          <w:rFonts w:ascii="Times New Roman" w:hAnsi="Times New Roman" w:cs="Times New Roman"/>
        </w:rPr>
        <w:t>P</w:t>
      </w:r>
      <w:r w:rsidR="008F1C35" w:rsidRPr="002E2E59">
        <w:rPr>
          <w:rFonts w:ascii="Times New Roman" w:hAnsi="Times New Roman" w:cs="Times New Roman"/>
        </w:rPr>
        <w:t>rimer</w:t>
      </w:r>
      <w:r w:rsidRPr="002E2E59">
        <w:rPr>
          <w:rFonts w:ascii="Times New Roman" w:hAnsi="Times New Roman" w:cs="Times New Roman"/>
        </w:rPr>
        <w:t>a</w:t>
      </w:r>
      <w:r w:rsidR="008F1C35" w:rsidRPr="002E2E59">
        <w:rPr>
          <w:rFonts w:ascii="Times New Roman" w:hAnsi="Times New Roman" w:cs="Times New Roman"/>
        </w:rPr>
        <w:t xml:space="preserve"> </w:t>
      </w:r>
      <w:r w:rsidR="007E3252" w:rsidRPr="002E2E59">
        <w:rPr>
          <w:rFonts w:ascii="Times New Roman" w:hAnsi="Times New Roman" w:cs="Times New Roman"/>
        </w:rPr>
        <w:t xml:space="preserve">la organización </w:t>
      </w:r>
      <w:r w:rsidR="008F1C35" w:rsidRPr="002E2E59">
        <w:rPr>
          <w:rFonts w:ascii="Times New Roman" w:hAnsi="Times New Roman" w:cs="Times New Roman"/>
        </w:rPr>
        <w:t xml:space="preserve">de profesores del área de ingeniería interesados en ambientes virtuales de aprendizaje </w:t>
      </w:r>
      <w:r w:rsidR="0023400D" w:rsidRPr="002E2E59">
        <w:rPr>
          <w:rFonts w:ascii="Times New Roman" w:hAnsi="Times New Roman" w:cs="Times New Roman"/>
        </w:rPr>
        <w:t>lo cual permitió</w:t>
      </w:r>
      <w:r w:rsidR="008F1C35" w:rsidRPr="002E2E59">
        <w:rPr>
          <w:rFonts w:ascii="Times New Roman" w:hAnsi="Times New Roman" w:cs="Times New Roman"/>
        </w:rPr>
        <w:t xml:space="preserve"> determinar  la asignatura a implementar</w:t>
      </w:r>
      <w:r w:rsidR="0023400D" w:rsidRPr="002E2E59">
        <w:rPr>
          <w:rFonts w:ascii="Times New Roman" w:hAnsi="Times New Roman" w:cs="Times New Roman"/>
        </w:rPr>
        <w:t>;</w:t>
      </w:r>
      <w:r w:rsidR="008F1C35" w:rsidRPr="002E2E59">
        <w:rPr>
          <w:rFonts w:ascii="Times New Roman" w:hAnsi="Times New Roman" w:cs="Times New Roman"/>
        </w:rPr>
        <w:t xml:space="preserve"> siendo elegida Física General.  </w:t>
      </w:r>
      <w:r w:rsidRPr="002E2E59">
        <w:rPr>
          <w:rFonts w:ascii="Times New Roman" w:hAnsi="Times New Roman" w:cs="Times New Roman"/>
        </w:rPr>
        <w:t>S</w:t>
      </w:r>
      <w:r w:rsidR="008F1C35" w:rsidRPr="002E2E59">
        <w:rPr>
          <w:rFonts w:ascii="Times New Roman" w:hAnsi="Times New Roman" w:cs="Times New Roman"/>
        </w:rPr>
        <w:t>egund</w:t>
      </w:r>
      <w:r w:rsidRPr="002E2E59">
        <w:rPr>
          <w:rFonts w:ascii="Times New Roman" w:hAnsi="Times New Roman" w:cs="Times New Roman"/>
        </w:rPr>
        <w:t>a</w:t>
      </w:r>
      <w:r w:rsidR="008F1C35" w:rsidRPr="002E2E59">
        <w:rPr>
          <w:rFonts w:ascii="Times New Roman" w:hAnsi="Times New Roman" w:cs="Times New Roman"/>
        </w:rPr>
        <w:t xml:space="preserve"> elabo</w:t>
      </w:r>
      <w:r w:rsidR="00CA0362" w:rsidRPr="002E2E59">
        <w:rPr>
          <w:rFonts w:ascii="Times New Roman" w:hAnsi="Times New Roman" w:cs="Times New Roman"/>
        </w:rPr>
        <w:t>ro</w:t>
      </w:r>
      <w:r w:rsidR="008F1C35" w:rsidRPr="002E2E59">
        <w:rPr>
          <w:rFonts w:ascii="Times New Roman" w:hAnsi="Times New Roman" w:cs="Times New Roman"/>
        </w:rPr>
        <w:t xml:space="preserve">  guía didáctica del curso en el formato</w:t>
      </w:r>
      <w:r w:rsidR="00CA0362" w:rsidRPr="002E2E59">
        <w:rPr>
          <w:rFonts w:ascii="Times New Roman" w:hAnsi="Times New Roman" w:cs="Times New Roman"/>
        </w:rPr>
        <w:t xml:space="preserve"> </w:t>
      </w:r>
      <w:r w:rsidRPr="002E2E59">
        <w:rPr>
          <w:rFonts w:ascii="Times New Roman" w:hAnsi="Times New Roman" w:cs="Times New Roman"/>
        </w:rPr>
        <w:t>correspondiente</w:t>
      </w:r>
      <w:r w:rsidR="00CA0362" w:rsidRPr="002E2E59">
        <w:rPr>
          <w:rFonts w:ascii="Times New Roman" w:hAnsi="Times New Roman" w:cs="Times New Roman"/>
        </w:rPr>
        <w:t xml:space="preserve"> para ingresarla a la plataforma virtual.</w:t>
      </w:r>
      <w:r w:rsidRPr="002E2E59">
        <w:rPr>
          <w:rFonts w:ascii="Times New Roman" w:hAnsi="Times New Roman" w:cs="Times New Roman"/>
        </w:rPr>
        <w:t>; sometiéndolo</w:t>
      </w:r>
      <w:r w:rsidR="008F1C35" w:rsidRPr="002E2E59">
        <w:rPr>
          <w:rFonts w:ascii="Times New Roman" w:hAnsi="Times New Roman" w:cs="Times New Roman"/>
        </w:rPr>
        <w:t xml:space="preserve"> a revisión y aprobación para ingresarl</w:t>
      </w:r>
      <w:r w:rsidRPr="002E2E59">
        <w:rPr>
          <w:rFonts w:ascii="Times New Roman" w:hAnsi="Times New Roman" w:cs="Times New Roman"/>
        </w:rPr>
        <w:t>o</w:t>
      </w:r>
      <w:r w:rsidR="008F1C35" w:rsidRPr="002E2E59">
        <w:rPr>
          <w:rFonts w:ascii="Times New Roman" w:hAnsi="Times New Roman" w:cs="Times New Roman"/>
        </w:rPr>
        <w:t xml:space="preserve"> a la plataforma. </w:t>
      </w:r>
      <w:r w:rsidR="00CA0362" w:rsidRPr="002E2E59">
        <w:rPr>
          <w:rFonts w:ascii="Times New Roman" w:hAnsi="Times New Roman" w:cs="Times New Roman"/>
        </w:rPr>
        <w:t>Tercera se ofertó la asignatura en la modalidad a distancia y se promovió la inscripción de estudiantes al curso.</w:t>
      </w:r>
      <w:r w:rsidR="008F1C35" w:rsidRPr="002E2E59">
        <w:rPr>
          <w:rFonts w:ascii="Times New Roman" w:hAnsi="Times New Roman" w:cs="Times New Roman"/>
        </w:rPr>
        <w:t xml:space="preserve"> Finalmente se analizaron resultados </w:t>
      </w:r>
      <w:r w:rsidR="00BA0068" w:rsidRPr="002E2E59">
        <w:rPr>
          <w:rFonts w:ascii="Times New Roman" w:hAnsi="Times New Roman" w:cs="Times New Roman"/>
        </w:rPr>
        <w:t>tomando</w:t>
      </w:r>
      <w:r w:rsidR="008F1C35" w:rsidRPr="002E2E59">
        <w:rPr>
          <w:rFonts w:ascii="Times New Roman" w:hAnsi="Times New Roman" w:cs="Times New Roman"/>
        </w:rPr>
        <w:t xml:space="preserve"> experiencias del profesor y del grupo.  </w:t>
      </w:r>
      <w:r w:rsidR="00CA0362" w:rsidRPr="002E2E59">
        <w:rPr>
          <w:rFonts w:ascii="Times New Roman" w:hAnsi="Times New Roman" w:cs="Times New Roman"/>
        </w:rPr>
        <w:t>De esta forma se encontraron como resultado diversas limitantes para implementar asignaturas del área de ingeniería dentro de nuestra institución.</w:t>
      </w:r>
    </w:p>
    <w:p w:rsidR="00CA0362" w:rsidRPr="003B39DC" w:rsidRDefault="00CA0362" w:rsidP="00BB5D15">
      <w:pPr>
        <w:pStyle w:val="Default"/>
        <w:spacing w:line="360" w:lineRule="auto"/>
        <w:jc w:val="both"/>
      </w:pPr>
    </w:p>
    <w:p w:rsidR="008F1C35" w:rsidRPr="003B39DC" w:rsidRDefault="008F1C35" w:rsidP="00BB5D15">
      <w:pPr>
        <w:pStyle w:val="Default"/>
        <w:spacing w:line="360" w:lineRule="auto"/>
        <w:jc w:val="both"/>
      </w:pPr>
      <w:r w:rsidRPr="002E2E59">
        <w:rPr>
          <w:rFonts w:ascii="Calibri" w:hAnsi="Calibri" w:cs="Calibri"/>
          <w:color w:val="7030A0"/>
          <w:sz w:val="28"/>
          <w:szCs w:val="28"/>
          <w:lang w:val="es-ES" w:eastAsia="es-ES"/>
        </w:rPr>
        <w:t>Palabras clave:</w:t>
      </w:r>
      <w:r w:rsidR="001D4329" w:rsidRPr="003B39DC">
        <w:rPr>
          <w:b/>
        </w:rPr>
        <w:t xml:space="preserve"> </w:t>
      </w:r>
      <w:r w:rsidRPr="002E2E59">
        <w:rPr>
          <w:rFonts w:ascii="Times New Roman" w:hAnsi="Times New Roman" w:cs="Times New Roman"/>
        </w:rPr>
        <w:t>S</w:t>
      </w:r>
      <w:r w:rsidR="00CA0362" w:rsidRPr="002E2E59">
        <w:rPr>
          <w:rFonts w:ascii="Times New Roman" w:hAnsi="Times New Roman" w:cs="Times New Roman"/>
        </w:rPr>
        <w:t xml:space="preserve">istema de </w:t>
      </w:r>
      <w:r w:rsidRPr="002E2E59">
        <w:rPr>
          <w:rFonts w:ascii="Times New Roman" w:hAnsi="Times New Roman" w:cs="Times New Roman"/>
        </w:rPr>
        <w:t>E</w:t>
      </w:r>
      <w:r w:rsidR="00CA0362" w:rsidRPr="002E2E59">
        <w:rPr>
          <w:rFonts w:ascii="Times New Roman" w:hAnsi="Times New Roman" w:cs="Times New Roman"/>
        </w:rPr>
        <w:t xml:space="preserve">ducación </w:t>
      </w:r>
      <w:r w:rsidRPr="002E2E59">
        <w:rPr>
          <w:rFonts w:ascii="Times New Roman" w:hAnsi="Times New Roman" w:cs="Times New Roman"/>
        </w:rPr>
        <w:t>A</w:t>
      </w:r>
      <w:r w:rsidR="00CA0362" w:rsidRPr="002E2E59">
        <w:rPr>
          <w:rFonts w:ascii="Times New Roman" w:hAnsi="Times New Roman" w:cs="Times New Roman"/>
        </w:rPr>
        <w:t xml:space="preserve">bierta y a </w:t>
      </w:r>
      <w:r w:rsidRPr="002E2E59">
        <w:rPr>
          <w:rFonts w:ascii="Times New Roman" w:hAnsi="Times New Roman" w:cs="Times New Roman"/>
        </w:rPr>
        <w:t>D</w:t>
      </w:r>
      <w:r w:rsidR="00CA0362" w:rsidRPr="002E2E59">
        <w:rPr>
          <w:rFonts w:ascii="Times New Roman" w:hAnsi="Times New Roman" w:cs="Times New Roman"/>
        </w:rPr>
        <w:t>istancia</w:t>
      </w:r>
      <w:r w:rsidRPr="002E2E59">
        <w:rPr>
          <w:rFonts w:ascii="Times New Roman" w:hAnsi="Times New Roman" w:cs="Times New Roman"/>
        </w:rPr>
        <w:t>, Estudiantes,  Ingeniería</w:t>
      </w:r>
      <w:r w:rsidRPr="003B39DC">
        <w:t>.</w:t>
      </w:r>
    </w:p>
    <w:p w:rsidR="00BB5D15" w:rsidRPr="003B39DC" w:rsidRDefault="00BB5D15" w:rsidP="00BB5D15">
      <w:pPr>
        <w:shd w:val="clear" w:color="auto" w:fill="FFFFFF"/>
        <w:spacing w:after="0" w:line="360" w:lineRule="auto"/>
        <w:ind w:right="-150"/>
        <w:jc w:val="both"/>
        <w:outlineLvl w:val="0"/>
        <w:rPr>
          <w:rFonts w:ascii="Arial" w:eastAsia="Times New Roman" w:hAnsi="Arial" w:cs="Arial"/>
          <w:b/>
          <w:bCs/>
          <w:sz w:val="24"/>
          <w:szCs w:val="24"/>
          <w:lang w:eastAsia="es-MX"/>
        </w:rPr>
      </w:pPr>
    </w:p>
    <w:p w:rsidR="008F1C35" w:rsidRPr="00DA3266" w:rsidRDefault="008F1C35" w:rsidP="00BB5D15">
      <w:pPr>
        <w:shd w:val="clear" w:color="auto" w:fill="FFFFFF"/>
        <w:spacing w:after="0" w:line="360" w:lineRule="auto"/>
        <w:ind w:right="-150"/>
        <w:jc w:val="both"/>
        <w:outlineLvl w:val="0"/>
        <w:rPr>
          <w:rFonts w:eastAsia="Times New Roman" w:cs="Calibri"/>
          <w:color w:val="7030A0"/>
          <w:sz w:val="28"/>
          <w:szCs w:val="28"/>
          <w:lang w:val="en-US" w:eastAsia="es-ES"/>
        </w:rPr>
      </w:pPr>
      <w:r w:rsidRPr="00DA3266">
        <w:rPr>
          <w:rFonts w:eastAsia="Times New Roman" w:cs="Calibri"/>
          <w:color w:val="7030A0"/>
          <w:sz w:val="28"/>
          <w:szCs w:val="28"/>
          <w:lang w:val="en-US" w:eastAsia="es-ES"/>
        </w:rPr>
        <w:t>Abstrac</w:t>
      </w:r>
      <w:r w:rsidR="002E2E59" w:rsidRPr="00DA3266">
        <w:rPr>
          <w:rFonts w:eastAsia="Times New Roman" w:cs="Calibri"/>
          <w:color w:val="7030A0"/>
          <w:sz w:val="28"/>
          <w:szCs w:val="28"/>
          <w:lang w:val="en-US" w:eastAsia="es-ES"/>
        </w:rPr>
        <w:t>t</w:t>
      </w:r>
      <w:r w:rsidRPr="00DA3266">
        <w:rPr>
          <w:rFonts w:eastAsia="Times New Roman" w:cs="Calibri"/>
          <w:color w:val="7030A0"/>
          <w:sz w:val="28"/>
          <w:szCs w:val="28"/>
          <w:lang w:val="en-US" w:eastAsia="es-ES"/>
        </w:rPr>
        <w:t xml:space="preserve"> </w:t>
      </w:r>
    </w:p>
    <w:p w:rsidR="008F1C35" w:rsidRPr="00DA3266" w:rsidRDefault="008F1C35" w:rsidP="00BB5D15">
      <w:pPr>
        <w:spacing w:line="360" w:lineRule="auto"/>
        <w:jc w:val="both"/>
        <w:rPr>
          <w:rFonts w:ascii="Times New Roman" w:eastAsia="Times New Roman" w:hAnsi="Times New Roman"/>
          <w:color w:val="000000"/>
          <w:sz w:val="24"/>
          <w:szCs w:val="24"/>
          <w:lang w:val="en-US" w:eastAsia="es-MX"/>
        </w:rPr>
      </w:pPr>
      <w:r w:rsidRPr="00DA3266">
        <w:rPr>
          <w:rFonts w:ascii="Times New Roman" w:eastAsia="Times New Roman" w:hAnsi="Times New Roman"/>
          <w:color w:val="000000"/>
          <w:sz w:val="24"/>
          <w:szCs w:val="24"/>
          <w:lang w:val="en-US" w:eastAsia="es-MX"/>
        </w:rPr>
        <w:t xml:space="preserve">This document describes the process of implementation a subject of the general   training area of the educational programs of the Academic Division of Engineering and Architecture (DAIA)) in the Open and Distance Education System (SEAD) at Universidad Juarez </w:t>
      </w:r>
      <w:proofErr w:type="spellStart"/>
      <w:r w:rsidR="00445BB4" w:rsidRPr="00DA3266">
        <w:rPr>
          <w:rFonts w:ascii="Times New Roman" w:eastAsia="Times New Roman" w:hAnsi="Times New Roman"/>
          <w:color w:val="000000"/>
          <w:sz w:val="24"/>
          <w:szCs w:val="24"/>
          <w:lang w:val="en-US" w:eastAsia="es-MX"/>
        </w:rPr>
        <w:t>Autónoma</w:t>
      </w:r>
      <w:proofErr w:type="spellEnd"/>
      <w:r w:rsidRPr="00DA3266">
        <w:rPr>
          <w:rFonts w:ascii="Times New Roman" w:eastAsia="Times New Roman" w:hAnsi="Times New Roman"/>
          <w:color w:val="000000"/>
          <w:sz w:val="24"/>
          <w:szCs w:val="24"/>
          <w:lang w:val="en-US" w:eastAsia="es-MX"/>
        </w:rPr>
        <w:t xml:space="preserve"> de Tabasco (UJAT) in Mexico.</w:t>
      </w:r>
    </w:p>
    <w:p w:rsidR="008F1C35" w:rsidRDefault="008F1C35" w:rsidP="00BB5D15">
      <w:pPr>
        <w:shd w:val="clear" w:color="auto" w:fill="FFFFFF"/>
        <w:spacing w:after="0" w:line="360" w:lineRule="auto"/>
        <w:ind w:right="-150"/>
        <w:jc w:val="both"/>
        <w:outlineLvl w:val="0"/>
        <w:rPr>
          <w:rFonts w:ascii="Arial" w:hAnsi="Arial" w:cs="Arial"/>
          <w:sz w:val="24"/>
          <w:szCs w:val="24"/>
          <w:lang w:val="en-US"/>
        </w:rPr>
      </w:pPr>
      <w:r w:rsidRPr="00DA3266">
        <w:rPr>
          <w:rFonts w:ascii="Times New Roman" w:eastAsia="Times New Roman" w:hAnsi="Times New Roman"/>
          <w:color w:val="000000"/>
          <w:sz w:val="24"/>
          <w:szCs w:val="24"/>
          <w:lang w:val="en-US" w:eastAsia="es-MX"/>
        </w:rPr>
        <w:t>The process was developed in four major stages. The first consisted in creating a group of teachers in the area of engineering interested in virtual learning environments and the collection of relevant information to determine a subject to implement. The subject selected by the group was General Physics. In the second stage the guideline course was designed in the format indicated by the SEAD.  Then it was submitted to review and approval to be included in the virtual platform of the institution.  In the third stage the subject was offered in the Open and Distance Education System (SEAD) and the group of teachers promoted the enrollment of students in the course.  Finally some results related to the experiences of the teachers and the students were analyzed. It was found  that there are still several limitations to implement subjects in the area of engineering within our institution</w:t>
      </w:r>
      <w:r w:rsidR="002415D7" w:rsidRPr="00DA3266">
        <w:rPr>
          <w:rFonts w:ascii="Times New Roman" w:eastAsia="Times New Roman" w:hAnsi="Times New Roman"/>
          <w:color w:val="000000"/>
          <w:sz w:val="24"/>
          <w:szCs w:val="24"/>
          <w:lang w:val="en-US" w:eastAsia="es-MX"/>
        </w:rPr>
        <w:t>.</w:t>
      </w:r>
    </w:p>
    <w:p w:rsidR="002E2E59" w:rsidRDefault="002E2E59" w:rsidP="00BB5D15">
      <w:pPr>
        <w:shd w:val="clear" w:color="auto" w:fill="FFFFFF"/>
        <w:spacing w:after="0" w:line="360" w:lineRule="auto"/>
        <w:ind w:right="-150"/>
        <w:jc w:val="both"/>
        <w:outlineLvl w:val="0"/>
        <w:rPr>
          <w:rFonts w:ascii="Arial" w:hAnsi="Arial" w:cs="Arial"/>
          <w:sz w:val="24"/>
          <w:szCs w:val="24"/>
          <w:lang w:val="en-US"/>
        </w:rPr>
      </w:pPr>
    </w:p>
    <w:p w:rsidR="002E2E59" w:rsidRPr="00DA3266" w:rsidRDefault="002E2E59" w:rsidP="00BB5D15">
      <w:pPr>
        <w:shd w:val="clear" w:color="auto" w:fill="FFFFFF"/>
        <w:spacing w:after="0" w:line="360" w:lineRule="auto"/>
        <w:ind w:right="-150"/>
        <w:jc w:val="both"/>
        <w:outlineLvl w:val="0"/>
        <w:rPr>
          <w:rFonts w:eastAsia="Times New Roman" w:cs="Calibri"/>
          <w:color w:val="7030A0"/>
          <w:sz w:val="28"/>
          <w:szCs w:val="28"/>
          <w:lang w:val="en-US" w:eastAsia="es-ES"/>
        </w:rPr>
      </w:pPr>
      <w:r w:rsidRPr="00DA3266">
        <w:rPr>
          <w:rFonts w:eastAsia="Times New Roman" w:cs="Calibri"/>
          <w:color w:val="7030A0"/>
          <w:sz w:val="28"/>
          <w:szCs w:val="28"/>
          <w:lang w:val="en-US" w:eastAsia="es-ES"/>
        </w:rPr>
        <w:t xml:space="preserve">Key words: </w:t>
      </w:r>
      <w:r w:rsidRPr="00DA3266">
        <w:rPr>
          <w:rFonts w:ascii="Times New Roman" w:eastAsia="Times New Roman" w:hAnsi="Times New Roman"/>
          <w:color w:val="000000"/>
          <w:sz w:val="24"/>
          <w:szCs w:val="24"/>
          <w:lang w:val="en-US" w:eastAsia="es-MX"/>
        </w:rPr>
        <w:t>System of Open and Distance Education, Students, Engineering</w:t>
      </w:r>
    </w:p>
    <w:p w:rsidR="002E2E59" w:rsidRPr="00DA3266" w:rsidRDefault="002E2E59" w:rsidP="002E2E59">
      <w:pPr>
        <w:spacing w:line="480" w:lineRule="auto"/>
        <w:rPr>
          <w:rFonts w:ascii="Times New Roman" w:hAnsi="Times New Roman"/>
          <w:bCs/>
          <w:sz w:val="24"/>
          <w:szCs w:val="24"/>
        </w:rPr>
      </w:pPr>
      <w:r w:rsidRPr="00DA3266">
        <w:rPr>
          <w:rFonts w:ascii="Times New Roman" w:hAnsi="Times New Roman"/>
          <w:b/>
          <w:color w:val="000000" w:themeColor="text1"/>
          <w:sz w:val="24"/>
          <w:szCs w:val="24"/>
          <w:lang w:val="en-US"/>
        </w:rPr>
        <w:br/>
      </w:r>
      <w:r w:rsidRPr="00923828">
        <w:rPr>
          <w:rFonts w:ascii="Times New Roman" w:hAnsi="Times New Roman"/>
          <w:b/>
          <w:color w:val="000000" w:themeColor="text1"/>
          <w:sz w:val="24"/>
          <w:szCs w:val="24"/>
          <w:lang w:val="es-ES"/>
        </w:rPr>
        <w:t>Fecha recepción:</w:t>
      </w:r>
      <w:r w:rsidRPr="00923828">
        <w:rPr>
          <w:rFonts w:ascii="Times New Roman" w:hAnsi="Times New Roman"/>
          <w:color w:val="000000" w:themeColor="text1"/>
          <w:sz w:val="24"/>
          <w:szCs w:val="24"/>
          <w:lang w:val="es-ES"/>
        </w:rPr>
        <w:t xml:space="preserve">     </w:t>
      </w:r>
      <w:r w:rsidR="002C6546">
        <w:rPr>
          <w:rFonts w:ascii="Times New Roman" w:hAnsi="Times New Roman"/>
          <w:color w:val="000000" w:themeColor="text1"/>
          <w:sz w:val="24"/>
          <w:szCs w:val="24"/>
          <w:lang w:val="es-ES"/>
        </w:rPr>
        <w:t>Diciembre</w:t>
      </w:r>
      <w:r>
        <w:rPr>
          <w:rFonts w:ascii="Times New Roman" w:hAnsi="Times New Roman"/>
          <w:color w:val="000000" w:themeColor="text1"/>
          <w:sz w:val="24"/>
          <w:szCs w:val="24"/>
          <w:lang w:val="es-ES"/>
        </w:rPr>
        <w:t xml:space="preserve"> 201</w:t>
      </w:r>
      <w:r w:rsidR="002C6546">
        <w:rPr>
          <w:rFonts w:ascii="Times New Roman" w:hAnsi="Times New Roman"/>
          <w:color w:val="000000" w:themeColor="text1"/>
          <w:sz w:val="24"/>
          <w:szCs w:val="24"/>
          <w:lang w:val="es-ES"/>
        </w:rPr>
        <w:t>4</w:t>
      </w:r>
      <w:r w:rsidRPr="00923828">
        <w:rPr>
          <w:rFonts w:ascii="Times New Roman" w:hAnsi="Times New Roman"/>
          <w:color w:val="000000" w:themeColor="text1"/>
          <w:sz w:val="24"/>
          <w:szCs w:val="24"/>
          <w:lang w:val="es-ES"/>
        </w:rPr>
        <w:t xml:space="preserve">     </w:t>
      </w:r>
      <w:r w:rsidRPr="00923828">
        <w:rPr>
          <w:rFonts w:ascii="Times New Roman" w:hAnsi="Times New Roman"/>
          <w:b/>
          <w:color w:val="000000" w:themeColor="text1"/>
          <w:sz w:val="24"/>
          <w:szCs w:val="24"/>
          <w:lang w:val="es-ES"/>
        </w:rPr>
        <w:t>Fecha aceptación:</w:t>
      </w:r>
      <w:r w:rsidRPr="00923828">
        <w:rPr>
          <w:rFonts w:ascii="Times New Roman" w:hAnsi="Times New Roman"/>
          <w:color w:val="000000" w:themeColor="text1"/>
          <w:sz w:val="24"/>
          <w:szCs w:val="24"/>
          <w:lang w:val="es-ES"/>
        </w:rPr>
        <w:t xml:space="preserve">  </w:t>
      </w:r>
      <w:r w:rsidR="002C6546">
        <w:rPr>
          <w:rFonts w:ascii="Times New Roman" w:hAnsi="Times New Roman"/>
          <w:color w:val="000000" w:themeColor="text1"/>
          <w:sz w:val="24"/>
          <w:szCs w:val="24"/>
          <w:lang w:val="es-ES"/>
        </w:rPr>
        <w:t>Juni</w:t>
      </w:r>
      <w:r>
        <w:rPr>
          <w:rFonts w:ascii="Times New Roman" w:hAnsi="Times New Roman"/>
          <w:color w:val="000000" w:themeColor="text1"/>
          <w:sz w:val="24"/>
          <w:szCs w:val="24"/>
          <w:lang w:val="es-ES"/>
        </w:rPr>
        <w:t>o 2015</w:t>
      </w:r>
      <w:r w:rsidR="00716390">
        <w:rPr>
          <w:rFonts w:cs="Calibri"/>
        </w:rPr>
        <w:pict>
          <v:rect id="_x0000_i1025" style="width:0;height:1.5pt" o:hralign="center" o:hrstd="t" o:hr="t" fillcolor="#a0a0a0" stroked="f"/>
        </w:pict>
      </w:r>
    </w:p>
    <w:p w:rsidR="002E2E59" w:rsidRDefault="002E2E59" w:rsidP="002E2E59">
      <w:pPr>
        <w:shd w:val="clear" w:color="auto" w:fill="FFFFFF"/>
        <w:spacing w:after="0" w:line="360" w:lineRule="auto"/>
        <w:ind w:right="-150"/>
        <w:jc w:val="both"/>
        <w:outlineLvl w:val="0"/>
        <w:rPr>
          <w:rFonts w:eastAsia="Times New Roman" w:cs="Calibri"/>
          <w:color w:val="7030A0"/>
          <w:sz w:val="28"/>
          <w:szCs w:val="28"/>
          <w:lang w:val="es-ES" w:eastAsia="es-ES"/>
        </w:rPr>
      </w:pPr>
    </w:p>
    <w:p w:rsidR="002E2E59" w:rsidRDefault="002E2E59" w:rsidP="002E2E59">
      <w:pPr>
        <w:shd w:val="clear" w:color="auto" w:fill="FFFFFF"/>
        <w:spacing w:after="0" w:line="360" w:lineRule="auto"/>
        <w:ind w:right="-150"/>
        <w:jc w:val="both"/>
        <w:outlineLvl w:val="0"/>
        <w:rPr>
          <w:rFonts w:eastAsia="Times New Roman" w:cs="Calibri"/>
          <w:color w:val="7030A0"/>
          <w:sz w:val="28"/>
          <w:szCs w:val="28"/>
          <w:lang w:val="es-ES" w:eastAsia="es-ES"/>
        </w:rPr>
      </w:pPr>
    </w:p>
    <w:p w:rsidR="002E2E59" w:rsidRDefault="002E2E59" w:rsidP="002E2E59">
      <w:pPr>
        <w:shd w:val="clear" w:color="auto" w:fill="FFFFFF"/>
        <w:spacing w:after="0" w:line="360" w:lineRule="auto"/>
        <w:ind w:right="-150"/>
        <w:jc w:val="both"/>
        <w:outlineLvl w:val="0"/>
        <w:rPr>
          <w:rFonts w:eastAsia="Times New Roman" w:cs="Calibri"/>
          <w:color w:val="7030A0"/>
          <w:sz w:val="28"/>
          <w:szCs w:val="28"/>
          <w:lang w:val="es-ES" w:eastAsia="es-ES"/>
        </w:rPr>
      </w:pPr>
    </w:p>
    <w:p w:rsidR="002E2E59" w:rsidRDefault="002E2E59" w:rsidP="002E2E59">
      <w:pPr>
        <w:shd w:val="clear" w:color="auto" w:fill="FFFFFF"/>
        <w:spacing w:after="0" w:line="360" w:lineRule="auto"/>
        <w:ind w:right="-150"/>
        <w:jc w:val="both"/>
        <w:outlineLvl w:val="0"/>
        <w:rPr>
          <w:rFonts w:eastAsia="Times New Roman" w:cs="Calibri"/>
          <w:color w:val="7030A0"/>
          <w:sz w:val="28"/>
          <w:szCs w:val="28"/>
          <w:lang w:val="es-ES" w:eastAsia="es-ES"/>
        </w:rPr>
      </w:pPr>
    </w:p>
    <w:p w:rsidR="008F1C35" w:rsidRPr="002E2E59" w:rsidRDefault="008F1C35" w:rsidP="002E2E59">
      <w:pPr>
        <w:shd w:val="clear" w:color="auto" w:fill="FFFFFF"/>
        <w:spacing w:after="0" w:line="360" w:lineRule="auto"/>
        <w:ind w:right="-150"/>
        <w:jc w:val="both"/>
        <w:outlineLvl w:val="0"/>
        <w:rPr>
          <w:rFonts w:eastAsia="Times New Roman" w:cs="Calibri"/>
          <w:color w:val="7030A0"/>
          <w:sz w:val="28"/>
          <w:szCs w:val="28"/>
          <w:lang w:val="es-ES" w:eastAsia="es-ES"/>
        </w:rPr>
      </w:pPr>
      <w:r w:rsidRPr="002E2E59">
        <w:rPr>
          <w:rFonts w:eastAsia="Times New Roman" w:cs="Calibri"/>
          <w:color w:val="7030A0"/>
          <w:sz w:val="28"/>
          <w:szCs w:val="28"/>
          <w:lang w:val="es-ES" w:eastAsia="es-ES"/>
        </w:rPr>
        <w:lastRenderedPageBreak/>
        <w:t>Introducción</w:t>
      </w:r>
    </w:p>
    <w:p w:rsidR="008F1C35" w:rsidRPr="002E2E59" w:rsidRDefault="001170BB" w:rsidP="002E2E59">
      <w:pPr>
        <w:pStyle w:val="Default"/>
        <w:spacing w:line="360" w:lineRule="auto"/>
        <w:jc w:val="both"/>
        <w:rPr>
          <w:rFonts w:ascii="Times New Roman" w:hAnsi="Times New Roman" w:cs="Times New Roman"/>
        </w:rPr>
      </w:pPr>
      <w:r w:rsidRPr="002E2E59">
        <w:rPr>
          <w:rFonts w:ascii="Times New Roman" w:hAnsi="Times New Roman" w:cs="Times New Roman"/>
        </w:rPr>
        <w:t xml:space="preserve">Las Tecnologías de información y comunicación (TIC´s)  han modificado todos los aspectos de la vida, incluyendo </w:t>
      </w:r>
      <w:r w:rsidR="007E2A74" w:rsidRPr="002E2E59">
        <w:rPr>
          <w:rFonts w:ascii="Times New Roman" w:hAnsi="Times New Roman" w:cs="Times New Roman"/>
        </w:rPr>
        <w:t xml:space="preserve"> el ámbito educativo y </w:t>
      </w:r>
      <w:r w:rsidRPr="002E2E59">
        <w:rPr>
          <w:rFonts w:ascii="Times New Roman" w:hAnsi="Times New Roman" w:cs="Times New Roman"/>
        </w:rPr>
        <w:t xml:space="preserve"> las  relaciones sociales, la forma en cómo se aprende y el contenido de lo que se aprende al igual que los ambientes donde tiene lugar al aprendizaje. Por lo que l</w:t>
      </w:r>
      <w:r w:rsidR="008F1C35" w:rsidRPr="002E2E59">
        <w:rPr>
          <w:rFonts w:ascii="Times New Roman" w:hAnsi="Times New Roman" w:cs="Times New Roman"/>
        </w:rPr>
        <w:t>a Educación a Distancia es una opción requerida para el desarrollo de habilidades, tanto en</w:t>
      </w:r>
      <w:r w:rsidR="007E740B" w:rsidRPr="002E2E59">
        <w:rPr>
          <w:rFonts w:ascii="Times New Roman" w:hAnsi="Times New Roman" w:cs="Times New Roman"/>
        </w:rPr>
        <w:t xml:space="preserve"> el ámbito </w:t>
      </w:r>
      <w:r w:rsidR="008F1C35" w:rsidRPr="002E2E59">
        <w:rPr>
          <w:rFonts w:ascii="Times New Roman" w:hAnsi="Times New Roman" w:cs="Times New Roman"/>
        </w:rPr>
        <w:t xml:space="preserve">laboral </w:t>
      </w:r>
      <w:r w:rsidR="007E740B" w:rsidRPr="002E2E59">
        <w:rPr>
          <w:rFonts w:ascii="Times New Roman" w:hAnsi="Times New Roman" w:cs="Times New Roman"/>
        </w:rPr>
        <w:t xml:space="preserve">como en el educativo, actualmente se ofertan </w:t>
      </w:r>
      <w:r w:rsidR="008F1C35" w:rsidRPr="002E2E59">
        <w:rPr>
          <w:rFonts w:ascii="Times New Roman" w:hAnsi="Times New Roman" w:cs="Times New Roman"/>
        </w:rPr>
        <w:t>cursos</w:t>
      </w:r>
      <w:r w:rsidR="007E740B" w:rsidRPr="002E2E59">
        <w:rPr>
          <w:rFonts w:ascii="Times New Roman" w:hAnsi="Times New Roman" w:cs="Times New Roman"/>
        </w:rPr>
        <w:t xml:space="preserve">, diplomados y diversos tipos de capacitación en </w:t>
      </w:r>
      <w:r w:rsidR="00903FB6" w:rsidRPr="002E2E59">
        <w:rPr>
          <w:rFonts w:ascii="Times New Roman" w:hAnsi="Times New Roman" w:cs="Times New Roman"/>
        </w:rPr>
        <w:t>línea</w:t>
      </w:r>
      <w:r w:rsidR="008F1C35" w:rsidRPr="002E2E59">
        <w:rPr>
          <w:rFonts w:ascii="Times New Roman" w:hAnsi="Times New Roman" w:cs="Times New Roman"/>
        </w:rPr>
        <w:t xml:space="preserve">, licenciaturas, maestrías e inclusive doctorados a distancia, los cuales figuran en la oferta de diversas instituciones educativas (A.W., 1993). </w:t>
      </w:r>
      <w:r w:rsidR="00F618CB" w:rsidRPr="002E2E59">
        <w:rPr>
          <w:rFonts w:ascii="Times New Roman" w:hAnsi="Times New Roman" w:cs="Times New Roman"/>
        </w:rPr>
        <w:t>Las Instituciones de Educación Superior (IES)</w:t>
      </w:r>
      <w:r w:rsidR="008F1C35" w:rsidRPr="002E2E59">
        <w:rPr>
          <w:rFonts w:ascii="Times New Roman" w:hAnsi="Times New Roman" w:cs="Times New Roman"/>
        </w:rPr>
        <w:t xml:space="preserve"> aprovechan las virtudes de esta modalidad. Con el avance de la Informática y el acceso cada vez más extendido de </w:t>
      </w:r>
      <w:r w:rsidR="00F618CB" w:rsidRPr="002E2E59">
        <w:rPr>
          <w:rFonts w:ascii="Times New Roman" w:hAnsi="Times New Roman" w:cs="Times New Roman"/>
        </w:rPr>
        <w:t xml:space="preserve">las </w:t>
      </w:r>
      <w:r w:rsidR="008F1C35" w:rsidRPr="002E2E59">
        <w:rPr>
          <w:rFonts w:ascii="Times New Roman" w:hAnsi="Times New Roman" w:cs="Times New Roman"/>
        </w:rPr>
        <w:t xml:space="preserve">redes de comunicación, la instrucción y capacitación a distancia se hace cada vez más eficaz y solicitada. La Internet contribuye en este tipo de proceso educativo (UJAT, 2006). </w:t>
      </w:r>
    </w:p>
    <w:p w:rsidR="006561E5" w:rsidRPr="002E2E59" w:rsidRDefault="006561E5" w:rsidP="002E2E59">
      <w:pPr>
        <w:pStyle w:val="Default"/>
        <w:spacing w:line="360" w:lineRule="auto"/>
        <w:jc w:val="both"/>
        <w:rPr>
          <w:rFonts w:ascii="Times New Roman" w:hAnsi="Times New Roman" w:cs="Times New Roman"/>
        </w:rPr>
      </w:pPr>
    </w:p>
    <w:p w:rsidR="008F1C35" w:rsidRPr="002E2E59" w:rsidRDefault="008F1C35" w:rsidP="002E2E59">
      <w:pPr>
        <w:pStyle w:val="Default"/>
        <w:spacing w:line="360" w:lineRule="auto"/>
        <w:jc w:val="both"/>
        <w:rPr>
          <w:rFonts w:ascii="Times New Roman" w:hAnsi="Times New Roman" w:cs="Times New Roman"/>
        </w:rPr>
      </w:pPr>
      <w:r w:rsidRPr="002E2E59">
        <w:rPr>
          <w:rFonts w:ascii="Times New Roman" w:hAnsi="Times New Roman" w:cs="Times New Roman"/>
        </w:rPr>
        <w:t>Actualmente la División Académica de Ingeniería y Arquitectura</w:t>
      </w:r>
      <w:r w:rsidR="006561E5" w:rsidRPr="002E2E59">
        <w:rPr>
          <w:rFonts w:ascii="Times New Roman" w:hAnsi="Times New Roman" w:cs="Times New Roman"/>
        </w:rPr>
        <w:t xml:space="preserve"> (DAIA)</w:t>
      </w:r>
      <w:r w:rsidRPr="002E2E59">
        <w:rPr>
          <w:rFonts w:ascii="Times New Roman" w:hAnsi="Times New Roman" w:cs="Times New Roman"/>
        </w:rPr>
        <w:t xml:space="preserve">, enfrenta el reto de  ofrecer asignaturas básicas de ingeniería bajo esta modalidad y posteriormente ampliar esta oferta  enfocada a  licenciaturas, cursos de actualización, diplomados y otras alternativas que se puedan proponer (UJAT, 2004). </w:t>
      </w:r>
    </w:p>
    <w:p w:rsidR="006561E5" w:rsidRPr="002E2E59" w:rsidRDefault="006561E5" w:rsidP="002E2E59">
      <w:pPr>
        <w:pStyle w:val="Default"/>
        <w:spacing w:line="360" w:lineRule="auto"/>
        <w:jc w:val="both"/>
        <w:rPr>
          <w:rFonts w:ascii="Times New Roman" w:hAnsi="Times New Roman" w:cs="Times New Roman"/>
        </w:rPr>
      </w:pPr>
    </w:p>
    <w:p w:rsidR="008F1C35" w:rsidRPr="002E2E59" w:rsidRDefault="008F1C35" w:rsidP="002E2E59">
      <w:pPr>
        <w:pStyle w:val="Default"/>
        <w:spacing w:line="360" w:lineRule="auto"/>
        <w:jc w:val="both"/>
        <w:rPr>
          <w:rFonts w:ascii="Times New Roman" w:hAnsi="Times New Roman" w:cs="Times New Roman"/>
        </w:rPr>
      </w:pPr>
      <w:r w:rsidRPr="002E2E59">
        <w:rPr>
          <w:rFonts w:ascii="Times New Roman" w:hAnsi="Times New Roman" w:cs="Times New Roman"/>
        </w:rPr>
        <w:t xml:space="preserve">Tomando en cuenta la amplia cantidad de Universidades que ofertan asignaturas a distancia en el mundo y que, </w:t>
      </w:r>
      <w:r w:rsidR="00E27BC4" w:rsidRPr="002E2E59">
        <w:rPr>
          <w:rFonts w:ascii="Times New Roman" w:hAnsi="Times New Roman" w:cs="Times New Roman"/>
        </w:rPr>
        <w:t xml:space="preserve">esta </w:t>
      </w:r>
      <w:r w:rsidRPr="002E2E59">
        <w:rPr>
          <w:rFonts w:ascii="Times New Roman" w:hAnsi="Times New Roman" w:cs="Times New Roman"/>
        </w:rPr>
        <w:t xml:space="preserve">modalidad alcanza una presencia relevante en el desarrollo educativo mundial, </w:t>
      </w:r>
      <w:r w:rsidR="00D93485" w:rsidRPr="002E2E59">
        <w:rPr>
          <w:rFonts w:ascii="Times New Roman" w:hAnsi="Times New Roman" w:cs="Times New Roman"/>
        </w:rPr>
        <w:t xml:space="preserve">la Universidad </w:t>
      </w:r>
      <w:r w:rsidR="00903FB6" w:rsidRPr="002E2E59">
        <w:rPr>
          <w:rFonts w:ascii="Times New Roman" w:hAnsi="Times New Roman" w:cs="Times New Roman"/>
        </w:rPr>
        <w:t>Juárez</w:t>
      </w:r>
      <w:r w:rsidR="00D93485" w:rsidRPr="002E2E59">
        <w:rPr>
          <w:rFonts w:ascii="Times New Roman" w:hAnsi="Times New Roman" w:cs="Times New Roman"/>
        </w:rPr>
        <w:t xml:space="preserve"> Autónoma de Tabasco (UJAT), </w:t>
      </w:r>
      <w:r w:rsidR="00903FB6" w:rsidRPr="002E2E59">
        <w:rPr>
          <w:rFonts w:ascii="Times New Roman" w:hAnsi="Times New Roman" w:cs="Times New Roman"/>
        </w:rPr>
        <w:t>todavía</w:t>
      </w:r>
      <w:r w:rsidR="00D93485" w:rsidRPr="002E2E59">
        <w:rPr>
          <w:rFonts w:ascii="Times New Roman" w:hAnsi="Times New Roman" w:cs="Times New Roman"/>
        </w:rPr>
        <w:t xml:space="preserve"> </w:t>
      </w:r>
      <w:r w:rsidRPr="002E2E59">
        <w:rPr>
          <w:rFonts w:ascii="Times New Roman" w:hAnsi="Times New Roman" w:cs="Times New Roman"/>
        </w:rPr>
        <w:t>no tiene el impacto cultural necesario para ser parte de una nueva modalidad de estudio.</w:t>
      </w:r>
      <w:r w:rsidR="00D93485" w:rsidRPr="002E2E59">
        <w:rPr>
          <w:rFonts w:ascii="Times New Roman" w:hAnsi="Times New Roman" w:cs="Times New Roman"/>
        </w:rPr>
        <w:t xml:space="preserve"> Debido a que t</w:t>
      </w:r>
      <w:r w:rsidRPr="002E2E59">
        <w:rPr>
          <w:rFonts w:ascii="Times New Roman" w:hAnsi="Times New Roman" w:cs="Times New Roman"/>
        </w:rPr>
        <w:t xml:space="preserve">odavía existe cierto rechazo a esta forma de aprendizaje, </w:t>
      </w:r>
      <w:r w:rsidR="00D93485" w:rsidRPr="002E2E59">
        <w:rPr>
          <w:rFonts w:ascii="Times New Roman" w:hAnsi="Times New Roman" w:cs="Times New Roman"/>
        </w:rPr>
        <w:t xml:space="preserve">pues muchos docentes </w:t>
      </w:r>
      <w:r w:rsidR="00316259" w:rsidRPr="002E2E59">
        <w:rPr>
          <w:rFonts w:ascii="Times New Roman" w:hAnsi="Times New Roman" w:cs="Times New Roman"/>
        </w:rPr>
        <w:t>desconocen los</w:t>
      </w:r>
      <w:r w:rsidRPr="002E2E59">
        <w:rPr>
          <w:rFonts w:ascii="Times New Roman" w:hAnsi="Times New Roman" w:cs="Times New Roman"/>
        </w:rPr>
        <w:t xml:space="preserve"> principios, </w:t>
      </w:r>
      <w:r w:rsidR="00316259" w:rsidRPr="002E2E59">
        <w:rPr>
          <w:rFonts w:ascii="Times New Roman" w:hAnsi="Times New Roman" w:cs="Times New Roman"/>
        </w:rPr>
        <w:t>métodos y</w:t>
      </w:r>
      <w:r w:rsidRPr="002E2E59">
        <w:rPr>
          <w:rFonts w:ascii="Times New Roman" w:hAnsi="Times New Roman" w:cs="Times New Roman"/>
        </w:rPr>
        <w:t xml:space="preserve"> desarrollo alcanzado en el mundo</w:t>
      </w:r>
      <w:r w:rsidR="00316259" w:rsidRPr="002E2E59">
        <w:rPr>
          <w:rFonts w:ascii="Times New Roman" w:hAnsi="Times New Roman" w:cs="Times New Roman"/>
        </w:rPr>
        <w:t>;</w:t>
      </w:r>
      <w:r w:rsidRPr="002E2E59">
        <w:rPr>
          <w:rFonts w:ascii="Times New Roman" w:hAnsi="Times New Roman" w:cs="Times New Roman"/>
        </w:rPr>
        <w:t xml:space="preserve"> el cual es respaldado por organismos internacionales como la UNESCO y la OEA avalado por los resultados obtenidos. (SEP, 2004).</w:t>
      </w:r>
    </w:p>
    <w:p w:rsidR="001B5525" w:rsidRPr="002E2E59" w:rsidRDefault="001B5525" w:rsidP="002E2E59">
      <w:pPr>
        <w:pStyle w:val="Default"/>
        <w:spacing w:line="360" w:lineRule="auto"/>
        <w:jc w:val="both"/>
        <w:rPr>
          <w:rFonts w:ascii="Times New Roman" w:hAnsi="Times New Roman" w:cs="Times New Roman"/>
          <w:bCs/>
        </w:rPr>
      </w:pPr>
    </w:p>
    <w:p w:rsidR="000978E1" w:rsidRPr="002E2E59" w:rsidRDefault="008F1C35" w:rsidP="002E2E59">
      <w:pPr>
        <w:pStyle w:val="Default"/>
        <w:spacing w:line="360" w:lineRule="auto"/>
        <w:jc w:val="both"/>
        <w:rPr>
          <w:rFonts w:ascii="Times New Roman" w:hAnsi="Times New Roman" w:cs="Times New Roman"/>
          <w:bCs/>
        </w:rPr>
      </w:pPr>
      <w:r w:rsidRPr="002E2E59">
        <w:rPr>
          <w:rFonts w:ascii="Times New Roman" w:hAnsi="Times New Roman" w:cs="Times New Roman"/>
          <w:bCs/>
        </w:rPr>
        <w:t xml:space="preserve">De acuerdo con el panorama anteriormente descrito, </w:t>
      </w:r>
      <w:r w:rsidR="00D93485" w:rsidRPr="002E2E59">
        <w:rPr>
          <w:rFonts w:ascii="Times New Roman" w:hAnsi="Times New Roman" w:cs="Times New Roman"/>
          <w:bCs/>
        </w:rPr>
        <w:t xml:space="preserve">en DAIA, </w:t>
      </w:r>
      <w:r w:rsidR="001B5525" w:rsidRPr="002E2E59">
        <w:rPr>
          <w:rFonts w:ascii="Times New Roman" w:hAnsi="Times New Roman" w:cs="Times New Roman"/>
          <w:bCs/>
        </w:rPr>
        <w:t>surge la necesidad de implementar asignaturas en el Sistema de Educación Abierta y a Distancia (SEAD) de la U</w:t>
      </w:r>
      <w:r w:rsidR="00344D7E" w:rsidRPr="002E2E59">
        <w:rPr>
          <w:rFonts w:ascii="Times New Roman" w:hAnsi="Times New Roman" w:cs="Times New Roman"/>
          <w:bCs/>
        </w:rPr>
        <w:t>JAT</w:t>
      </w:r>
      <w:r w:rsidR="001B5525" w:rsidRPr="002E2E59">
        <w:rPr>
          <w:rFonts w:ascii="Times New Roman" w:hAnsi="Times New Roman" w:cs="Times New Roman"/>
          <w:bCs/>
        </w:rPr>
        <w:t xml:space="preserve">, por lo que </w:t>
      </w:r>
      <w:r w:rsidRPr="002E2E59">
        <w:rPr>
          <w:rFonts w:ascii="Times New Roman" w:hAnsi="Times New Roman" w:cs="Times New Roman"/>
          <w:bCs/>
        </w:rPr>
        <w:t xml:space="preserve">se </w:t>
      </w:r>
      <w:r w:rsidR="00344D7E" w:rsidRPr="002E2E59">
        <w:rPr>
          <w:rFonts w:ascii="Times New Roman" w:hAnsi="Times New Roman" w:cs="Times New Roman"/>
          <w:bCs/>
        </w:rPr>
        <w:t xml:space="preserve">llevó a cabo toda una serie de acciones con la comunidad de la institución; </w:t>
      </w:r>
      <w:r w:rsidR="00903FB6" w:rsidRPr="002E2E59">
        <w:rPr>
          <w:rFonts w:ascii="Times New Roman" w:hAnsi="Times New Roman" w:cs="Times New Roman"/>
          <w:bCs/>
        </w:rPr>
        <w:t>inici</w:t>
      </w:r>
      <w:r w:rsidR="00344D7E" w:rsidRPr="002E2E59">
        <w:rPr>
          <w:rFonts w:ascii="Times New Roman" w:hAnsi="Times New Roman" w:cs="Times New Roman"/>
          <w:bCs/>
        </w:rPr>
        <w:t xml:space="preserve">ando </w:t>
      </w:r>
      <w:r w:rsidR="00D93485" w:rsidRPr="002E2E59">
        <w:rPr>
          <w:rFonts w:ascii="Times New Roman" w:hAnsi="Times New Roman" w:cs="Times New Roman"/>
          <w:bCs/>
        </w:rPr>
        <w:t xml:space="preserve">con capacitación de profesores </w:t>
      </w:r>
      <w:r w:rsidR="00344D7E" w:rsidRPr="002E2E59">
        <w:rPr>
          <w:rFonts w:ascii="Times New Roman" w:hAnsi="Times New Roman" w:cs="Times New Roman"/>
          <w:bCs/>
        </w:rPr>
        <w:t xml:space="preserve">interesados sobre el SEAD, </w:t>
      </w:r>
      <w:r w:rsidR="00D93485" w:rsidRPr="002E2E59">
        <w:rPr>
          <w:rFonts w:ascii="Times New Roman" w:hAnsi="Times New Roman" w:cs="Times New Roman"/>
          <w:bCs/>
        </w:rPr>
        <w:t>los cuales dem</w:t>
      </w:r>
      <w:r w:rsidR="000978E1" w:rsidRPr="002E2E59">
        <w:rPr>
          <w:rFonts w:ascii="Times New Roman" w:hAnsi="Times New Roman" w:cs="Times New Roman"/>
          <w:bCs/>
        </w:rPr>
        <w:t>o</w:t>
      </w:r>
      <w:r w:rsidR="00D93485" w:rsidRPr="002E2E59">
        <w:rPr>
          <w:rFonts w:ascii="Times New Roman" w:hAnsi="Times New Roman" w:cs="Times New Roman"/>
          <w:bCs/>
        </w:rPr>
        <w:t>stra</w:t>
      </w:r>
      <w:r w:rsidR="001B5525" w:rsidRPr="002E2E59">
        <w:rPr>
          <w:rFonts w:ascii="Times New Roman" w:hAnsi="Times New Roman" w:cs="Times New Roman"/>
          <w:bCs/>
        </w:rPr>
        <w:t>ron</w:t>
      </w:r>
      <w:r w:rsidR="00D93485" w:rsidRPr="002E2E59">
        <w:rPr>
          <w:rFonts w:ascii="Times New Roman" w:hAnsi="Times New Roman" w:cs="Times New Roman"/>
          <w:bCs/>
        </w:rPr>
        <w:t xml:space="preserve"> cierto </w:t>
      </w:r>
      <w:r w:rsidR="00903FB6" w:rsidRPr="002E2E59">
        <w:rPr>
          <w:rFonts w:ascii="Times New Roman" w:hAnsi="Times New Roman" w:cs="Times New Roman"/>
          <w:bCs/>
        </w:rPr>
        <w:t>interés</w:t>
      </w:r>
      <w:r w:rsidR="00D93485" w:rsidRPr="002E2E59">
        <w:rPr>
          <w:rFonts w:ascii="Times New Roman" w:hAnsi="Times New Roman" w:cs="Times New Roman"/>
          <w:bCs/>
        </w:rPr>
        <w:t xml:space="preserve"> por </w:t>
      </w:r>
      <w:r w:rsidR="00D93485" w:rsidRPr="002E2E59">
        <w:rPr>
          <w:rFonts w:ascii="Times New Roman" w:hAnsi="Times New Roman" w:cs="Times New Roman"/>
          <w:bCs/>
        </w:rPr>
        <w:lastRenderedPageBreak/>
        <w:t xml:space="preserve">impartir asignaturas </w:t>
      </w:r>
      <w:r w:rsidR="001B5525" w:rsidRPr="002E2E59">
        <w:rPr>
          <w:rFonts w:ascii="Times New Roman" w:hAnsi="Times New Roman" w:cs="Times New Roman"/>
          <w:bCs/>
        </w:rPr>
        <w:t xml:space="preserve">en esta modalidad </w:t>
      </w:r>
      <w:r w:rsidR="006B7E4A" w:rsidRPr="002E2E59">
        <w:rPr>
          <w:rFonts w:ascii="Times New Roman" w:hAnsi="Times New Roman" w:cs="Times New Roman"/>
          <w:bCs/>
        </w:rPr>
        <w:t xml:space="preserve">debido a </w:t>
      </w:r>
      <w:r w:rsidR="00D93485" w:rsidRPr="002E2E59">
        <w:rPr>
          <w:rFonts w:ascii="Times New Roman" w:hAnsi="Times New Roman" w:cs="Times New Roman"/>
          <w:bCs/>
        </w:rPr>
        <w:t xml:space="preserve">la necesidad </w:t>
      </w:r>
      <w:r w:rsidR="001B5525" w:rsidRPr="002E2E59">
        <w:rPr>
          <w:rFonts w:ascii="Times New Roman" w:hAnsi="Times New Roman" w:cs="Times New Roman"/>
          <w:bCs/>
        </w:rPr>
        <w:t>de</w:t>
      </w:r>
      <w:r w:rsidR="00D93485" w:rsidRPr="002E2E59">
        <w:rPr>
          <w:rFonts w:ascii="Times New Roman" w:hAnsi="Times New Roman" w:cs="Times New Roman"/>
          <w:bCs/>
        </w:rPr>
        <w:t xml:space="preserve"> implementar</w:t>
      </w:r>
      <w:r w:rsidR="006B7E4A" w:rsidRPr="002E2E59">
        <w:rPr>
          <w:rFonts w:ascii="Times New Roman" w:hAnsi="Times New Roman" w:cs="Times New Roman"/>
          <w:bCs/>
        </w:rPr>
        <w:t xml:space="preserve">las </w:t>
      </w:r>
      <w:r w:rsidR="00D93485" w:rsidRPr="002E2E59">
        <w:rPr>
          <w:rFonts w:ascii="Times New Roman" w:hAnsi="Times New Roman" w:cs="Times New Roman"/>
          <w:bCs/>
        </w:rPr>
        <w:t xml:space="preserve">en </w:t>
      </w:r>
      <w:r w:rsidR="001B5525" w:rsidRPr="002E2E59">
        <w:rPr>
          <w:rFonts w:ascii="Times New Roman" w:hAnsi="Times New Roman" w:cs="Times New Roman"/>
          <w:bCs/>
        </w:rPr>
        <w:t xml:space="preserve">los </w:t>
      </w:r>
      <w:r w:rsidR="000978E1" w:rsidRPr="002E2E59">
        <w:rPr>
          <w:rFonts w:ascii="Times New Roman" w:hAnsi="Times New Roman" w:cs="Times New Roman"/>
          <w:bCs/>
        </w:rPr>
        <w:t>diferentes Programas Educativos (PE) de la DAIA</w:t>
      </w:r>
      <w:r w:rsidR="001B5525" w:rsidRPr="002E2E59">
        <w:rPr>
          <w:rFonts w:ascii="Times New Roman" w:hAnsi="Times New Roman" w:cs="Times New Roman"/>
          <w:bCs/>
        </w:rPr>
        <w:t>.</w:t>
      </w:r>
      <w:r w:rsidR="000978E1" w:rsidRPr="002E2E59">
        <w:rPr>
          <w:rFonts w:ascii="Times New Roman" w:hAnsi="Times New Roman" w:cs="Times New Roman"/>
          <w:bCs/>
        </w:rPr>
        <w:t xml:space="preserve"> Por lo que se </w:t>
      </w:r>
      <w:r w:rsidR="00903FB6" w:rsidRPr="002E2E59">
        <w:rPr>
          <w:rFonts w:ascii="Times New Roman" w:hAnsi="Times New Roman" w:cs="Times New Roman"/>
          <w:bCs/>
        </w:rPr>
        <w:t>procedió</w:t>
      </w:r>
      <w:r w:rsidR="000978E1" w:rsidRPr="002E2E59">
        <w:rPr>
          <w:rFonts w:ascii="Times New Roman" w:hAnsi="Times New Roman" w:cs="Times New Roman"/>
          <w:bCs/>
        </w:rPr>
        <w:t xml:space="preserve"> a la </w:t>
      </w:r>
      <w:r w:rsidR="001B5525" w:rsidRPr="002E2E59">
        <w:rPr>
          <w:rFonts w:ascii="Times New Roman" w:hAnsi="Times New Roman" w:cs="Times New Roman"/>
          <w:bCs/>
        </w:rPr>
        <w:t>elaborar</w:t>
      </w:r>
      <w:r w:rsidR="000978E1" w:rsidRPr="002E2E59">
        <w:rPr>
          <w:rFonts w:ascii="Times New Roman" w:hAnsi="Times New Roman" w:cs="Times New Roman"/>
          <w:bCs/>
        </w:rPr>
        <w:t xml:space="preserve"> y a construir a acorde a los lineamientos del SEAD </w:t>
      </w:r>
      <w:r w:rsidR="001B5525" w:rsidRPr="002E2E59">
        <w:rPr>
          <w:rFonts w:ascii="Times New Roman" w:hAnsi="Times New Roman" w:cs="Times New Roman"/>
          <w:bCs/>
        </w:rPr>
        <w:t xml:space="preserve">las </w:t>
      </w:r>
      <w:r w:rsidR="00903FB6" w:rsidRPr="002E2E59">
        <w:rPr>
          <w:rFonts w:ascii="Times New Roman" w:hAnsi="Times New Roman" w:cs="Times New Roman"/>
          <w:bCs/>
        </w:rPr>
        <w:t>guías</w:t>
      </w:r>
      <w:r w:rsidR="001B5525" w:rsidRPr="002E2E59">
        <w:rPr>
          <w:rFonts w:ascii="Times New Roman" w:hAnsi="Times New Roman" w:cs="Times New Roman"/>
          <w:bCs/>
        </w:rPr>
        <w:t xml:space="preserve"> didácticas de </w:t>
      </w:r>
      <w:r w:rsidR="000978E1" w:rsidRPr="002E2E59">
        <w:rPr>
          <w:rFonts w:ascii="Times New Roman" w:hAnsi="Times New Roman" w:cs="Times New Roman"/>
          <w:bCs/>
        </w:rPr>
        <w:t>las asi</w:t>
      </w:r>
      <w:r w:rsidR="004A57CF" w:rsidRPr="002E2E59">
        <w:rPr>
          <w:rFonts w:ascii="Times New Roman" w:hAnsi="Times New Roman" w:cs="Times New Roman"/>
          <w:bCs/>
        </w:rPr>
        <w:t>gnaturas que se muestran en la Tabla I</w:t>
      </w:r>
      <w:r w:rsidR="000978E1" w:rsidRPr="002E2E59">
        <w:rPr>
          <w:rFonts w:ascii="Times New Roman" w:hAnsi="Times New Roman" w:cs="Times New Roman"/>
          <w:bCs/>
        </w:rPr>
        <w:t>.</w:t>
      </w:r>
    </w:p>
    <w:p w:rsidR="00445BB4" w:rsidRPr="002E2E59" w:rsidRDefault="00445BB4" w:rsidP="002E2E59">
      <w:pPr>
        <w:pStyle w:val="Default"/>
        <w:spacing w:line="360" w:lineRule="auto"/>
        <w:jc w:val="both"/>
        <w:rPr>
          <w:rFonts w:ascii="Times New Roman" w:hAnsi="Times New Roman" w:cs="Times New Roman"/>
          <w:bCs/>
        </w:rPr>
      </w:pPr>
    </w:p>
    <w:p w:rsidR="00B95658" w:rsidRPr="002E2E59" w:rsidRDefault="004A57CF" w:rsidP="002E2E59">
      <w:pPr>
        <w:pStyle w:val="Default"/>
        <w:spacing w:line="360" w:lineRule="auto"/>
        <w:jc w:val="both"/>
        <w:rPr>
          <w:rFonts w:ascii="Times New Roman" w:hAnsi="Times New Roman" w:cs="Times New Roman"/>
          <w:bCs/>
          <w:sz w:val="32"/>
          <w:lang w:val="es-ES"/>
        </w:rPr>
      </w:pPr>
      <w:r w:rsidRPr="002E2E59">
        <w:rPr>
          <w:rFonts w:ascii="Times New Roman" w:hAnsi="Times New Roman" w:cs="Times New Roman"/>
          <w:bCs/>
        </w:rPr>
        <w:t>Tabla I. Asignaturas Base del SEAD-UJAT</w:t>
      </w:r>
      <w:r w:rsidR="00B95658" w:rsidRPr="002E2E59">
        <w:rPr>
          <w:rFonts w:ascii="Times New Roman" w:hAnsi="Times New Roman" w:cs="Times New Roman"/>
          <w:bCs/>
        </w:rPr>
        <w:t xml:space="preserve"> </w:t>
      </w:r>
      <w:r w:rsidR="00445BB4" w:rsidRPr="002E2E59">
        <w:rPr>
          <w:rFonts w:ascii="Times New Roman" w:hAnsi="Times New Roman" w:cs="Times New Roman"/>
          <w:bCs/>
        </w:rPr>
        <w:t>á</w:t>
      </w:r>
      <w:r w:rsidR="00B95658" w:rsidRPr="002E2E59">
        <w:rPr>
          <w:rFonts w:ascii="Times New Roman" w:hAnsi="Times New Roman" w:cs="Times New Roman"/>
          <w:bCs/>
        </w:rPr>
        <w:t xml:space="preserve">rea </w:t>
      </w:r>
      <w:r w:rsidR="00445BB4" w:rsidRPr="002E2E59">
        <w:rPr>
          <w:rFonts w:ascii="Times New Roman" w:hAnsi="Times New Roman" w:cs="Times New Roman"/>
          <w:bCs/>
        </w:rPr>
        <w:t>g</w:t>
      </w:r>
      <w:r w:rsidR="00B95658" w:rsidRPr="002E2E59">
        <w:rPr>
          <w:rFonts w:ascii="Times New Roman" w:hAnsi="Times New Roman" w:cs="Times New Roman"/>
          <w:bCs/>
        </w:rPr>
        <w:t>eneral</w:t>
      </w:r>
    </w:p>
    <w:tbl>
      <w:tblPr>
        <w:tblW w:w="4062" w:type="dxa"/>
        <w:tblCellMar>
          <w:left w:w="70" w:type="dxa"/>
          <w:right w:w="70" w:type="dxa"/>
        </w:tblCellMar>
        <w:tblLook w:val="04A0" w:firstRow="1" w:lastRow="0" w:firstColumn="1" w:lastColumn="0" w:noHBand="0" w:noVBand="1"/>
      </w:tblPr>
      <w:tblGrid>
        <w:gridCol w:w="4062"/>
      </w:tblGrid>
      <w:tr w:rsidR="00B95658" w:rsidRPr="003B39DC" w:rsidTr="00B95658">
        <w:trPr>
          <w:trHeight w:val="300"/>
        </w:trPr>
        <w:tc>
          <w:tcPr>
            <w:tcW w:w="4062" w:type="dxa"/>
            <w:tcBorders>
              <w:top w:val="single" w:sz="4" w:space="0" w:color="auto"/>
              <w:bottom w:val="single" w:sz="4" w:space="0" w:color="auto"/>
            </w:tcBorders>
            <w:shd w:val="clear" w:color="auto" w:fill="auto"/>
            <w:noWrap/>
            <w:vAlign w:val="bottom"/>
          </w:tcPr>
          <w:p w:rsidR="00B95658" w:rsidRPr="0013256A" w:rsidRDefault="00B95658" w:rsidP="00B95658">
            <w:pPr>
              <w:spacing w:after="0" w:line="240" w:lineRule="auto"/>
              <w:rPr>
                <w:rFonts w:ascii="Arial" w:eastAsia="Times New Roman" w:hAnsi="Arial" w:cs="Arial"/>
                <w:color w:val="000000"/>
                <w:sz w:val="20"/>
                <w:szCs w:val="24"/>
                <w:lang w:eastAsia="es-MX"/>
              </w:rPr>
            </w:pPr>
            <w:r w:rsidRPr="0013256A">
              <w:rPr>
                <w:rFonts w:ascii="Arial" w:eastAsia="Times New Roman" w:hAnsi="Arial" w:cs="Arial"/>
                <w:color w:val="000000"/>
                <w:sz w:val="20"/>
                <w:szCs w:val="24"/>
                <w:lang w:eastAsia="es-MX"/>
              </w:rPr>
              <w:t>Asignaturas a impartir en el SEAD</w:t>
            </w:r>
          </w:p>
        </w:tc>
      </w:tr>
      <w:tr w:rsidR="00B95658" w:rsidRPr="003B39DC" w:rsidTr="00B95658">
        <w:trPr>
          <w:trHeight w:val="300"/>
        </w:trPr>
        <w:tc>
          <w:tcPr>
            <w:tcW w:w="4062" w:type="dxa"/>
            <w:tcBorders>
              <w:top w:val="single" w:sz="4" w:space="0" w:color="auto"/>
              <w:bottom w:val="single" w:sz="4" w:space="0" w:color="auto"/>
            </w:tcBorders>
            <w:shd w:val="clear" w:color="auto" w:fill="auto"/>
            <w:noWrap/>
            <w:vAlign w:val="bottom"/>
            <w:hideMark/>
          </w:tcPr>
          <w:p w:rsidR="00B95658" w:rsidRPr="0013256A" w:rsidRDefault="00B95658" w:rsidP="000978E1">
            <w:pPr>
              <w:spacing w:after="0" w:line="240" w:lineRule="auto"/>
              <w:rPr>
                <w:rFonts w:ascii="Arial" w:eastAsia="Times New Roman" w:hAnsi="Arial" w:cs="Arial"/>
                <w:color w:val="000000"/>
                <w:sz w:val="20"/>
                <w:szCs w:val="24"/>
                <w:lang w:eastAsia="es-MX"/>
              </w:rPr>
            </w:pPr>
            <w:r w:rsidRPr="0013256A">
              <w:rPr>
                <w:rFonts w:ascii="Arial" w:eastAsia="Times New Roman" w:hAnsi="Arial" w:cs="Arial"/>
                <w:color w:val="000000"/>
                <w:sz w:val="20"/>
                <w:szCs w:val="24"/>
                <w:lang w:eastAsia="es-MX"/>
              </w:rPr>
              <w:t>Metodología</w:t>
            </w:r>
          </w:p>
        </w:tc>
      </w:tr>
      <w:tr w:rsidR="00B95658" w:rsidRPr="003B39DC" w:rsidTr="00B95658">
        <w:trPr>
          <w:trHeight w:val="300"/>
        </w:trPr>
        <w:tc>
          <w:tcPr>
            <w:tcW w:w="4062" w:type="dxa"/>
            <w:tcBorders>
              <w:top w:val="single" w:sz="4" w:space="0" w:color="auto"/>
              <w:bottom w:val="single" w:sz="4" w:space="0" w:color="auto"/>
            </w:tcBorders>
            <w:shd w:val="clear" w:color="auto" w:fill="auto"/>
            <w:noWrap/>
            <w:vAlign w:val="bottom"/>
            <w:hideMark/>
          </w:tcPr>
          <w:p w:rsidR="00B95658" w:rsidRPr="0013256A" w:rsidRDefault="00B95658" w:rsidP="00B95658">
            <w:pPr>
              <w:spacing w:after="0" w:line="240" w:lineRule="auto"/>
              <w:rPr>
                <w:rFonts w:ascii="Arial" w:eastAsia="Times New Roman" w:hAnsi="Arial" w:cs="Arial"/>
                <w:color w:val="000000"/>
                <w:sz w:val="20"/>
                <w:szCs w:val="24"/>
                <w:lang w:eastAsia="es-MX"/>
              </w:rPr>
            </w:pPr>
            <w:r w:rsidRPr="0013256A">
              <w:rPr>
                <w:rFonts w:ascii="Arial" w:eastAsia="Times New Roman" w:hAnsi="Arial" w:cs="Arial"/>
                <w:color w:val="000000"/>
                <w:sz w:val="20"/>
                <w:szCs w:val="24"/>
                <w:lang w:eastAsia="es-MX"/>
              </w:rPr>
              <w:t>Cultura Ambiental</w:t>
            </w:r>
          </w:p>
        </w:tc>
      </w:tr>
      <w:tr w:rsidR="00B95658" w:rsidRPr="003B39DC" w:rsidTr="00B95658">
        <w:trPr>
          <w:trHeight w:val="300"/>
        </w:trPr>
        <w:tc>
          <w:tcPr>
            <w:tcW w:w="4062" w:type="dxa"/>
            <w:tcBorders>
              <w:top w:val="single" w:sz="4" w:space="0" w:color="auto"/>
              <w:bottom w:val="single" w:sz="4" w:space="0" w:color="auto"/>
            </w:tcBorders>
            <w:shd w:val="clear" w:color="auto" w:fill="auto"/>
            <w:noWrap/>
            <w:vAlign w:val="bottom"/>
            <w:hideMark/>
          </w:tcPr>
          <w:p w:rsidR="00B95658" w:rsidRPr="0013256A" w:rsidRDefault="00B95658" w:rsidP="00B95658">
            <w:pPr>
              <w:spacing w:after="0" w:line="240" w:lineRule="auto"/>
              <w:rPr>
                <w:rFonts w:ascii="Arial" w:eastAsia="Times New Roman" w:hAnsi="Arial" w:cs="Arial"/>
                <w:color w:val="000000"/>
                <w:sz w:val="20"/>
                <w:szCs w:val="24"/>
                <w:lang w:eastAsia="es-MX"/>
              </w:rPr>
            </w:pPr>
            <w:r w:rsidRPr="0013256A">
              <w:rPr>
                <w:rFonts w:ascii="Arial" w:eastAsia="Times New Roman" w:hAnsi="Arial" w:cs="Arial"/>
                <w:color w:val="000000"/>
                <w:sz w:val="20"/>
                <w:szCs w:val="24"/>
                <w:lang w:eastAsia="es-MX"/>
              </w:rPr>
              <w:t>Lectura y Redacción</w:t>
            </w:r>
          </w:p>
        </w:tc>
      </w:tr>
      <w:tr w:rsidR="00B95658" w:rsidRPr="003B39DC" w:rsidTr="00B95658">
        <w:trPr>
          <w:trHeight w:val="300"/>
        </w:trPr>
        <w:tc>
          <w:tcPr>
            <w:tcW w:w="4062" w:type="dxa"/>
            <w:tcBorders>
              <w:top w:val="single" w:sz="4" w:space="0" w:color="auto"/>
              <w:bottom w:val="single" w:sz="4" w:space="0" w:color="auto"/>
            </w:tcBorders>
            <w:shd w:val="clear" w:color="auto" w:fill="auto"/>
            <w:noWrap/>
            <w:vAlign w:val="bottom"/>
            <w:hideMark/>
          </w:tcPr>
          <w:p w:rsidR="00B95658" w:rsidRPr="0013256A" w:rsidRDefault="00B95658" w:rsidP="00B95658">
            <w:pPr>
              <w:spacing w:after="0" w:line="240" w:lineRule="auto"/>
              <w:rPr>
                <w:rFonts w:ascii="Arial" w:eastAsia="Times New Roman" w:hAnsi="Arial" w:cs="Arial"/>
                <w:color w:val="000000"/>
                <w:sz w:val="20"/>
                <w:szCs w:val="24"/>
                <w:lang w:eastAsia="es-MX"/>
              </w:rPr>
            </w:pPr>
            <w:r w:rsidRPr="0013256A">
              <w:rPr>
                <w:rFonts w:ascii="Arial" w:eastAsia="Times New Roman" w:hAnsi="Arial" w:cs="Arial"/>
                <w:color w:val="000000"/>
                <w:sz w:val="20"/>
                <w:szCs w:val="24"/>
                <w:lang w:eastAsia="es-MX"/>
              </w:rPr>
              <w:t>Pensamiento Matemático</w:t>
            </w:r>
          </w:p>
        </w:tc>
      </w:tr>
      <w:tr w:rsidR="00B95658" w:rsidRPr="003B39DC" w:rsidTr="00B95658">
        <w:trPr>
          <w:trHeight w:val="300"/>
        </w:trPr>
        <w:tc>
          <w:tcPr>
            <w:tcW w:w="4062" w:type="dxa"/>
            <w:tcBorders>
              <w:top w:val="single" w:sz="4" w:space="0" w:color="auto"/>
              <w:bottom w:val="single" w:sz="4" w:space="0" w:color="auto"/>
            </w:tcBorders>
            <w:shd w:val="clear" w:color="auto" w:fill="auto"/>
            <w:noWrap/>
            <w:vAlign w:val="bottom"/>
            <w:hideMark/>
          </w:tcPr>
          <w:p w:rsidR="00B95658" w:rsidRPr="0013256A" w:rsidRDefault="00B95658" w:rsidP="000978E1">
            <w:pPr>
              <w:spacing w:after="0" w:line="240" w:lineRule="auto"/>
              <w:rPr>
                <w:rFonts w:ascii="Arial" w:eastAsia="Times New Roman" w:hAnsi="Arial" w:cs="Arial"/>
                <w:color w:val="000000"/>
                <w:sz w:val="20"/>
                <w:szCs w:val="24"/>
                <w:lang w:eastAsia="es-MX"/>
              </w:rPr>
            </w:pPr>
            <w:r w:rsidRPr="0013256A">
              <w:rPr>
                <w:rFonts w:ascii="Arial" w:eastAsia="Times New Roman" w:hAnsi="Arial" w:cs="Arial"/>
                <w:color w:val="000000"/>
                <w:sz w:val="20"/>
                <w:szCs w:val="24"/>
                <w:lang w:eastAsia="es-MX"/>
              </w:rPr>
              <w:t>Filosofía</w:t>
            </w:r>
          </w:p>
        </w:tc>
      </w:tr>
      <w:tr w:rsidR="00B95658" w:rsidRPr="003B39DC" w:rsidTr="00B95658">
        <w:trPr>
          <w:trHeight w:val="315"/>
        </w:trPr>
        <w:tc>
          <w:tcPr>
            <w:tcW w:w="4062" w:type="dxa"/>
            <w:tcBorders>
              <w:top w:val="single" w:sz="4" w:space="0" w:color="auto"/>
              <w:bottom w:val="single" w:sz="8" w:space="0" w:color="auto"/>
            </w:tcBorders>
            <w:shd w:val="clear" w:color="auto" w:fill="auto"/>
            <w:noWrap/>
            <w:vAlign w:val="bottom"/>
            <w:hideMark/>
          </w:tcPr>
          <w:p w:rsidR="00B95658" w:rsidRPr="0013256A" w:rsidRDefault="0013256A" w:rsidP="000978E1">
            <w:pPr>
              <w:spacing w:after="0" w:line="240" w:lineRule="auto"/>
              <w:rPr>
                <w:rFonts w:ascii="Arial" w:eastAsia="Times New Roman" w:hAnsi="Arial" w:cs="Arial"/>
                <w:color w:val="000000"/>
                <w:sz w:val="20"/>
                <w:szCs w:val="24"/>
                <w:lang w:eastAsia="es-MX"/>
              </w:rPr>
            </w:pPr>
            <w:r w:rsidRPr="0013256A">
              <w:rPr>
                <w:rFonts w:ascii="Arial" w:eastAsia="Times New Roman" w:hAnsi="Arial" w:cs="Arial"/>
                <w:color w:val="000000"/>
                <w:sz w:val="20"/>
                <w:szCs w:val="24"/>
                <w:lang w:eastAsia="es-MX"/>
              </w:rPr>
              <w:t>Ética</w:t>
            </w:r>
          </w:p>
        </w:tc>
      </w:tr>
    </w:tbl>
    <w:p w:rsidR="00445BB4" w:rsidRDefault="00445BB4" w:rsidP="00220C87">
      <w:pPr>
        <w:pStyle w:val="Default"/>
        <w:spacing w:line="480" w:lineRule="auto"/>
        <w:jc w:val="both"/>
        <w:rPr>
          <w:bCs/>
        </w:rPr>
      </w:pPr>
    </w:p>
    <w:p w:rsidR="002F589B" w:rsidRPr="002E2E59" w:rsidRDefault="00445BB4" w:rsidP="002E2E59">
      <w:pPr>
        <w:pStyle w:val="Default"/>
        <w:spacing w:line="360" w:lineRule="auto"/>
        <w:jc w:val="both"/>
        <w:rPr>
          <w:rFonts w:ascii="Times New Roman" w:hAnsi="Times New Roman" w:cs="Times New Roman"/>
          <w:bCs/>
        </w:rPr>
      </w:pPr>
      <w:r w:rsidRPr="002E2E59">
        <w:rPr>
          <w:rFonts w:ascii="Times New Roman" w:hAnsi="Times New Roman" w:cs="Times New Roman"/>
          <w:bCs/>
        </w:rPr>
        <w:t>Cabe mencionar que l</w:t>
      </w:r>
      <w:r w:rsidR="000978E1" w:rsidRPr="002E2E59">
        <w:rPr>
          <w:rFonts w:ascii="Times New Roman" w:hAnsi="Times New Roman" w:cs="Times New Roman"/>
          <w:bCs/>
        </w:rPr>
        <w:t xml:space="preserve">as </w:t>
      </w:r>
      <w:r w:rsidR="002F589B" w:rsidRPr="002E2E59">
        <w:rPr>
          <w:rFonts w:ascii="Times New Roman" w:hAnsi="Times New Roman" w:cs="Times New Roman"/>
          <w:bCs/>
        </w:rPr>
        <w:t xml:space="preserve">asignaturas mencionadas </w:t>
      </w:r>
      <w:r w:rsidRPr="002E2E59">
        <w:rPr>
          <w:rFonts w:ascii="Times New Roman" w:hAnsi="Times New Roman" w:cs="Times New Roman"/>
          <w:bCs/>
        </w:rPr>
        <w:t xml:space="preserve">en la tabla anterior, </w:t>
      </w:r>
      <w:r w:rsidR="002F589B" w:rsidRPr="002E2E59">
        <w:rPr>
          <w:rFonts w:ascii="Times New Roman" w:hAnsi="Times New Roman" w:cs="Times New Roman"/>
          <w:bCs/>
        </w:rPr>
        <w:t xml:space="preserve">para poder </w:t>
      </w:r>
      <w:r w:rsidR="00A2295F" w:rsidRPr="002E2E59">
        <w:rPr>
          <w:rFonts w:ascii="Times New Roman" w:hAnsi="Times New Roman" w:cs="Times New Roman"/>
          <w:bCs/>
        </w:rPr>
        <w:t xml:space="preserve">forman parte </w:t>
      </w:r>
      <w:r w:rsidR="000978E1" w:rsidRPr="002E2E59">
        <w:rPr>
          <w:rFonts w:ascii="Times New Roman" w:hAnsi="Times New Roman" w:cs="Times New Roman"/>
          <w:bCs/>
        </w:rPr>
        <w:t>de</w:t>
      </w:r>
      <w:r w:rsidR="002F589B" w:rsidRPr="002E2E59">
        <w:rPr>
          <w:rFonts w:ascii="Times New Roman" w:hAnsi="Times New Roman" w:cs="Times New Roman"/>
          <w:bCs/>
        </w:rPr>
        <w:t>l S</w:t>
      </w:r>
      <w:r w:rsidRPr="002E2E59">
        <w:rPr>
          <w:rFonts w:ascii="Times New Roman" w:hAnsi="Times New Roman" w:cs="Times New Roman"/>
          <w:bCs/>
        </w:rPr>
        <w:t xml:space="preserve">istema de </w:t>
      </w:r>
      <w:r w:rsidR="002F589B" w:rsidRPr="002E2E59">
        <w:rPr>
          <w:rFonts w:ascii="Times New Roman" w:hAnsi="Times New Roman" w:cs="Times New Roman"/>
          <w:bCs/>
        </w:rPr>
        <w:t>E</w:t>
      </w:r>
      <w:r w:rsidRPr="002E2E59">
        <w:rPr>
          <w:rFonts w:ascii="Times New Roman" w:hAnsi="Times New Roman" w:cs="Times New Roman"/>
          <w:bCs/>
        </w:rPr>
        <w:t xml:space="preserve">ducación Abierta y a </w:t>
      </w:r>
      <w:r w:rsidR="002F589B" w:rsidRPr="002E2E59">
        <w:rPr>
          <w:rFonts w:ascii="Times New Roman" w:hAnsi="Times New Roman" w:cs="Times New Roman"/>
          <w:bCs/>
        </w:rPr>
        <w:t>D</w:t>
      </w:r>
      <w:r w:rsidRPr="002E2E59">
        <w:rPr>
          <w:rFonts w:ascii="Times New Roman" w:hAnsi="Times New Roman" w:cs="Times New Roman"/>
          <w:bCs/>
        </w:rPr>
        <w:t>istancia</w:t>
      </w:r>
      <w:r w:rsidR="001B5525" w:rsidRPr="002E2E59">
        <w:rPr>
          <w:rFonts w:ascii="Times New Roman" w:hAnsi="Times New Roman" w:cs="Times New Roman"/>
          <w:bCs/>
        </w:rPr>
        <w:t xml:space="preserve"> </w:t>
      </w:r>
      <w:r w:rsidR="00D80D38" w:rsidRPr="002E2E59">
        <w:rPr>
          <w:rFonts w:ascii="Times New Roman" w:hAnsi="Times New Roman" w:cs="Times New Roman"/>
          <w:bCs/>
        </w:rPr>
        <w:t>tenían</w:t>
      </w:r>
      <w:r w:rsidR="001B5525" w:rsidRPr="002E2E59">
        <w:rPr>
          <w:rFonts w:ascii="Times New Roman" w:hAnsi="Times New Roman" w:cs="Times New Roman"/>
          <w:bCs/>
        </w:rPr>
        <w:t xml:space="preserve"> que llevar ciertos criterios que contribuyeran a la enseñanza aprendizaje </w:t>
      </w:r>
      <w:r w:rsidRPr="002E2E59">
        <w:rPr>
          <w:rFonts w:ascii="Times New Roman" w:hAnsi="Times New Roman" w:cs="Times New Roman"/>
          <w:bCs/>
        </w:rPr>
        <w:t>en la</w:t>
      </w:r>
      <w:r w:rsidR="002F589B" w:rsidRPr="002E2E59">
        <w:rPr>
          <w:rFonts w:ascii="Times New Roman" w:hAnsi="Times New Roman" w:cs="Times New Roman"/>
          <w:bCs/>
        </w:rPr>
        <w:t xml:space="preserve"> </w:t>
      </w:r>
      <w:r w:rsidR="001B5525" w:rsidRPr="002E2E59">
        <w:rPr>
          <w:rFonts w:ascii="Times New Roman" w:hAnsi="Times New Roman" w:cs="Times New Roman"/>
          <w:bCs/>
        </w:rPr>
        <w:t>nueva modalidad.</w:t>
      </w:r>
      <w:r w:rsidR="008F1C35" w:rsidRPr="002E2E59">
        <w:rPr>
          <w:rFonts w:ascii="Times New Roman" w:hAnsi="Times New Roman" w:cs="Times New Roman"/>
          <w:bCs/>
        </w:rPr>
        <w:t xml:space="preserve"> </w:t>
      </w:r>
      <w:r w:rsidR="008F1C35" w:rsidRPr="002E2E59">
        <w:rPr>
          <w:rFonts w:ascii="Times New Roman" w:hAnsi="Times New Roman" w:cs="Times New Roman"/>
          <w:bCs/>
          <w:lang w:val="es-ES_tradnl"/>
        </w:rPr>
        <w:t xml:space="preserve">Con la intención principal de ampliar la demanda de asignaturas que se ofrecen </w:t>
      </w:r>
      <w:r w:rsidRPr="002E2E59">
        <w:rPr>
          <w:rFonts w:ascii="Times New Roman" w:hAnsi="Times New Roman" w:cs="Times New Roman"/>
          <w:bCs/>
          <w:lang w:val="es-ES_tradnl"/>
        </w:rPr>
        <w:t>a Distancia</w:t>
      </w:r>
      <w:r w:rsidR="007E2A74" w:rsidRPr="002E2E59">
        <w:rPr>
          <w:rFonts w:ascii="Times New Roman" w:hAnsi="Times New Roman" w:cs="Times New Roman"/>
          <w:bCs/>
          <w:lang w:val="es-ES_tradnl"/>
        </w:rPr>
        <w:t>,</w:t>
      </w:r>
      <w:r w:rsidR="008F1C35" w:rsidRPr="002E2E59">
        <w:rPr>
          <w:rFonts w:ascii="Times New Roman" w:hAnsi="Times New Roman" w:cs="Times New Roman"/>
          <w:bCs/>
          <w:lang w:val="es-ES_tradnl"/>
        </w:rPr>
        <w:t xml:space="preserve"> </w:t>
      </w:r>
      <w:r w:rsidR="007E2A74" w:rsidRPr="002E2E59">
        <w:rPr>
          <w:rFonts w:ascii="Times New Roman" w:hAnsi="Times New Roman" w:cs="Times New Roman"/>
          <w:bCs/>
          <w:lang w:val="es-ES_tradnl"/>
        </w:rPr>
        <w:t xml:space="preserve">brindando </w:t>
      </w:r>
      <w:r w:rsidR="008F1C35" w:rsidRPr="002E2E59">
        <w:rPr>
          <w:rFonts w:ascii="Times New Roman" w:hAnsi="Times New Roman" w:cs="Times New Roman"/>
          <w:bCs/>
          <w:lang w:val="es-ES_tradnl"/>
        </w:rPr>
        <w:t xml:space="preserve"> alternativas de formación profesional </w:t>
      </w:r>
      <w:r w:rsidRPr="002E2E59">
        <w:rPr>
          <w:rFonts w:ascii="Times New Roman" w:hAnsi="Times New Roman" w:cs="Times New Roman"/>
          <w:bCs/>
          <w:lang w:val="es-ES_tradnl"/>
        </w:rPr>
        <w:t>en esta modalidad</w:t>
      </w:r>
      <w:r w:rsidR="008F1C35" w:rsidRPr="002E2E59">
        <w:rPr>
          <w:rFonts w:ascii="Times New Roman" w:hAnsi="Times New Roman" w:cs="Times New Roman"/>
          <w:bCs/>
          <w:lang w:val="es-ES_tradnl"/>
        </w:rPr>
        <w:t xml:space="preserve"> y así atender las demandas de Educación Superior de acuerdo con el “Programa Sectorial de Educación” emitido por la SEP dentro del periodo 2007-2012, respecto al Impulso de la Educación Abierta y a Distancia</w:t>
      </w:r>
      <w:r w:rsidR="008F1C35" w:rsidRPr="002E2E59">
        <w:rPr>
          <w:rFonts w:ascii="Times New Roman" w:hAnsi="Times New Roman" w:cs="Times New Roman"/>
          <w:bCs/>
          <w:i/>
          <w:lang w:val="es-ES_tradnl"/>
        </w:rPr>
        <w:t xml:space="preserve">, </w:t>
      </w:r>
      <w:r w:rsidR="008F1C35" w:rsidRPr="002E2E59">
        <w:rPr>
          <w:rFonts w:ascii="Times New Roman" w:hAnsi="Times New Roman" w:cs="Times New Roman"/>
          <w:bCs/>
          <w:lang w:val="es-ES_tradnl"/>
        </w:rPr>
        <w:t>tomando como referencia los</w:t>
      </w:r>
      <w:r w:rsidR="008F1C35" w:rsidRPr="002E2E59">
        <w:rPr>
          <w:rFonts w:ascii="Times New Roman" w:hAnsi="Times New Roman" w:cs="Times New Roman"/>
          <w:bCs/>
          <w:i/>
          <w:lang w:val="es-ES_tradnl"/>
        </w:rPr>
        <w:t xml:space="preserve"> </w:t>
      </w:r>
      <w:r w:rsidR="008F1C35" w:rsidRPr="002E2E59">
        <w:rPr>
          <w:rFonts w:ascii="Times New Roman" w:hAnsi="Times New Roman" w:cs="Times New Roman"/>
          <w:bCs/>
        </w:rPr>
        <w:t xml:space="preserve">retos que plantea el Plan de Desarrollo Institucional 2008-2012, de la Universidad Juárez Autónoma de Tabasco que contempla  la formación de profesionales a través de la modalidad de educación abierta y a distancia empleando el internet como base principal. </w:t>
      </w:r>
    </w:p>
    <w:p w:rsidR="00A2295F" w:rsidRPr="002E2E59" w:rsidRDefault="000978E1" w:rsidP="002E2E59">
      <w:pPr>
        <w:pStyle w:val="Default"/>
        <w:spacing w:line="360" w:lineRule="auto"/>
        <w:jc w:val="both"/>
        <w:rPr>
          <w:rFonts w:ascii="Times New Roman" w:hAnsi="Times New Roman" w:cs="Times New Roman"/>
          <w:bCs/>
        </w:rPr>
      </w:pPr>
      <w:r w:rsidRPr="002E2E59">
        <w:rPr>
          <w:rFonts w:ascii="Times New Roman" w:hAnsi="Times New Roman" w:cs="Times New Roman"/>
          <w:bCs/>
        </w:rPr>
        <w:t xml:space="preserve">Posteriormente se elaboraron las </w:t>
      </w:r>
      <w:r w:rsidR="00F9332A" w:rsidRPr="002E2E59">
        <w:rPr>
          <w:rFonts w:ascii="Times New Roman" w:hAnsi="Times New Roman" w:cs="Times New Roman"/>
          <w:bCs/>
        </w:rPr>
        <w:t>guías</w:t>
      </w:r>
      <w:r w:rsidRPr="002E2E59">
        <w:rPr>
          <w:rFonts w:ascii="Times New Roman" w:hAnsi="Times New Roman" w:cs="Times New Roman"/>
          <w:bCs/>
        </w:rPr>
        <w:t xml:space="preserve"> didácticas de las asignaturas: </w:t>
      </w:r>
      <w:r w:rsidR="00F9332A" w:rsidRPr="002E2E59">
        <w:rPr>
          <w:rFonts w:ascii="Times New Roman" w:hAnsi="Times New Roman" w:cs="Times New Roman"/>
          <w:bCs/>
        </w:rPr>
        <w:t>Física</w:t>
      </w:r>
      <w:r w:rsidRPr="002E2E59">
        <w:rPr>
          <w:rFonts w:ascii="Times New Roman" w:hAnsi="Times New Roman" w:cs="Times New Roman"/>
          <w:bCs/>
        </w:rPr>
        <w:t xml:space="preserve"> General y Creatividad Empresarial. Las cuales </w:t>
      </w:r>
      <w:r w:rsidR="00F9332A" w:rsidRPr="002E2E59">
        <w:rPr>
          <w:rFonts w:ascii="Times New Roman" w:hAnsi="Times New Roman" w:cs="Times New Roman"/>
          <w:bCs/>
        </w:rPr>
        <w:t>fueron</w:t>
      </w:r>
      <w:r w:rsidRPr="002E2E59">
        <w:rPr>
          <w:rFonts w:ascii="Times New Roman" w:hAnsi="Times New Roman" w:cs="Times New Roman"/>
          <w:bCs/>
        </w:rPr>
        <w:t xml:space="preserve"> elaboradas por profesores de </w:t>
      </w:r>
      <w:r w:rsidR="002F589B" w:rsidRPr="002E2E59">
        <w:rPr>
          <w:rFonts w:ascii="Times New Roman" w:hAnsi="Times New Roman" w:cs="Times New Roman"/>
          <w:bCs/>
        </w:rPr>
        <w:t xml:space="preserve">esta </w:t>
      </w:r>
      <w:r w:rsidRPr="002E2E59">
        <w:rPr>
          <w:rFonts w:ascii="Times New Roman" w:hAnsi="Times New Roman" w:cs="Times New Roman"/>
          <w:bCs/>
        </w:rPr>
        <w:t xml:space="preserve">División </w:t>
      </w:r>
      <w:r w:rsidR="00F9332A" w:rsidRPr="002E2E59">
        <w:rPr>
          <w:rFonts w:ascii="Times New Roman" w:hAnsi="Times New Roman" w:cs="Times New Roman"/>
          <w:bCs/>
        </w:rPr>
        <w:t>Académica</w:t>
      </w:r>
      <w:r w:rsidR="002F589B" w:rsidRPr="002E2E59">
        <w:rPr>
          <w:rFonts w:ascii="Times New Roman" w:hAnsi="Times New Roman" w:cs="Times New Roman"/>
          <w:bCs/>
        </w:rPr>
        <w:t>.</w:t>
      </w:r>
      <w:r w:rsidR="003E7FDD" w:rsidRPr="002E2E59">
        <w:rPr>
          <w:rFonts w:ascii="Times New Roman" w:hAnsi="Times New Roman" w:cs="Times New Roman"/>
          <w:bCs/>
        </w:rPr>
        <w:t xml:space="preserve"> </w:t>
      </w:r>
    </w:p>
    <w:p w:rsidR="009B286C" w:rsidRPr="002E2E59" w:rsidRDefault="009B286C" w:rsidP="002E2E59">
      <w:pPr>
        <w:pStyle w:val="Default"/>
        <w:spacing w:line="360" w:lineRule="auto"/>
        <w:jc w:val="both"/>
        <w:rPr>
          <w:rFonts w:ascii="Times New Roman" w:hAnsi="Times New Roman" w:cs="Times New Roman"/>
          <w:bCs/>
        </w:rPr>
      </w:pPr>
    </w:p>
    <w:p w:rsidR="003E7FDD" w:rsidRPr="002E2E59" w:rsidRDefault="003E7FDD" w:rsidP="002E2E59">
      <w:pPr>
        <w:pStyle w:val="Default"/>
        <w:spacing w:line="360" w:lineRule="auto"/>
        <w:jc w:val="both"/>
        <w:rPr>
          <w:rFonts w:ascii="Times New Roman" w:hAnsi="Times New Roman" w:cs="Times New Roman"/>
          <w:bCs/>
        </w:rPr>
      </w:pPr>
      <w:r w:rsidRPr="002E2E59">
        <w:rPr>
          <w:rFonts w:ascii="Times New Roman" w:hAnsi="Times New Roman" w:cs="Times New Roman"/>
          <w:bCs/>
        </w:rPr>
        <w:t xml:space="preserve">Por lo que el presente trabajo </w:t>
      </w:r>
      <w:r w:rsidR="00F9332A" w:rsidRPr="002E2E59">
        <w:rPr>
          <w:rFonts w:ascii="Times New Roman" w:hAnsi="Times New Roman" w:cs="Times New Roman"/>
          <w:bCs/>
        </w:rPr>
        <w:t>está</w:t>
      </w:r>
      <w:r w:rsidRPr="002E2E59">
        <w:rPr>
          <w:rFonts w:ascii="Times New Roman" w:hAnsi="Times New Roman" w:cs="Times New Roman"/>
          <w:bCs/>
        </w:rPr>
        <w:t xml:space="preserve"> basado en compartir, las experiencias sobre la implementación de </w:t>
      </w:r>
      <w:r w:rsidR="009B286C" w:rsidRPr="002E2E59">
        <w:rPr>
          <w:rFonts w:ascii="Times New Roman" w:hAnsi="Times New Roman" w:cs="Times New Roman"/>
          <w:bCs/>
        </w:rPr>
        <w:t>la a</w:t>
      </w:r>
      <w:r w:rsidRPr="002E2E59">
        <w:rPr>
          <w:rFonts w:ascii="Times New Roman" w:hAnsi="Times New Roman" w:cs="Times New Roman"/>
          <w:bCs/>
        </w:rPr>
        <w:t xml:space="preserve">signatura de </w:t>
      </w:r>
      <w:r w:rsidR="00F9332A" w:rsidRPr="002E2E59">
        <w:rPr>
          <w:rFonts w:ascii="Times New Roman" w:hAnsi="Times New Roman" w:cs="Times New Roman"/>
          <w:bCs/>
        </w:rPr>
        <w:t>Física</w:t>
      </w:r>
      <w:r w:rsidRPr="002E2E59">
        <w:rPr>
          <w:rFonts w:ascii="Times New Roman" w:hAnsi="Times New Roman" w:cs="Times New Roman"/>
          <w:bCs/>
        </w:rPr>
        <w:t xml:space="preserve"> General</w:t>
      </w:r>
      <w:r w:rsidR="00B2458D" w:rsidRPr="002E2E59">
        <w:rPr>
          <w:rFonts w:ascii="Times New Roman" w:hAnsi="Times New Roman" w:cs="Times New Roman"/>
          <w:bCs/>
        </w:rPr>
        <w:t xml:space="preserve"> de las carreras de ingeniería</w:t>
      </w:r>
      <w:r w:rsidRPr="002E2E59">
        <w:rPr>
          <w:rFonts w:ascii="Times New Roman" w:hAnsi="Times New Roman" w:cs="Times New Roman"/>
          <w:bCs/>
        </w:rPr>
        <w:t xml:space="preserve">, con la finalidad de retroalimentar al Sistema de Educación Abierta y a Distancia (SEAD) de la Universidad </w:t>
      </w:r>
      <w:r w:rsidR="00F9332A" w:rsidRPr="002E2E59">
        <w:rPr>
          <w:rFonts w:ascii="Times New Roman" w:hAnsi="Times New Roman" w:cs="Times New Roman"/>
          <w:bCs/>
        </w:rPr>
        <w:t>Juárez</w:t>
      </w:r>
      <w:r w:rsidRPr="002E2E59">
        <w:rPr>
          <w:rFonts w:ascii="Times New Roman" w:hAnsi="Times New Roman" w:cs="Times New Roman"/>
          <w:bCs/>
        </w:rPr>
        <w:t xml:space="preserve"> Autónoma de Tabasco (UJAT), en la impartición de asignaturas </w:t>
      </w:r>
      <w:r w:rsidR="00F9332A" w:rsidRPr="002E2E59">
        <w:rPr>
          <w:rFonts w:ascii="Times New Roman" w:hAnsi="Times New Roman" w:cs="Times New Roman"/>
          <w:bCs/>
        </w:rPr>
        <w:t>prácticas</w:t>
      </w:r>
      <w:r w:rsidR="00A2295F" w:rsidRPr="002E2E59">
        <w:rPr>
          <w:rFonts w:ascii="Times New Roman" w:hAnsi="Times New Roman" w:cs="Times New Roman"/>
          <w:bCs/>
        </w:rPr>
        <w:t xml:space="preserve"> en </w:t>
      </w:r>
      <w:r w:rsidRPr="002E2E59">
        <w:rPr>
          <w:rFonts w:ascii="Times New Roman" w:hAnsi="Times New Roman" w:cs="Times New Roman"/>
          <w:bCs/>
        </w:rPr>
        <w:t>la modalidad a distancia.</w:t>
      </w:r>
    </w:p>
    <w:p w:rsidR="00BB5D15" w:rsidRPr="002E2E59" w:rsidRDefault="00BB5D15" w:rsidP="002E2E59">
      <w:pPr>
        <w:pStyle w:val="Default"/>
        <w:spacing w:line="360" w:lineRule="auto"/>
        <w:jc w:val="both"/>
        <w:rPr>
          <w:rFonts w:ascii="Times New Roman" w:hAnsi="Times New Roman" w:cs="Times New Roman"/>
          <w:b/>
          <w:bCs/>
        </w:rPr>
      </w:pPr>
    </w:p>
    <w:p w:rsidR="008F1C35" w:rsidRPr="002E2E59" w:rsidRDefault="008F1C35" w:rsidP="002E2E59">
      <w:pPr>
        <w:pStyle w:val="Default"/>
        <w:spacing w:line="360" w:lineRule="auto"/>
        <w:jc w:val="both"/>
        <w:rPr>
          <w:rFonts w:ascii="Times New Roman" w:hAnsi="Times New Roman" w:cs="Times New Roman"/>
          <w:b/>
          <w:bCs/>
        </w:rPr>
      </w:pPr>
      <w:r w:rsidRPr="002E2E59">
        <w:rPr>
          <w:rFonts w:ascii="Times New Roman" w:hAnsi="Times New Roman" w:cs="Times New Roman"/>
          <w:b/>
          <w:bCs/>
        </w:rPr>
        <w:lastRenderedPageBreak/>
        <w:t>Objetivos</w:t>
      </w:r>
    </w:p>
    <w:p w:rsidR="008F1C35" w:rsidRPr="002E2E59" w:rsidRDefault="007E2A74" w:rsidP="002E2E59">
      <w:pPr>
        <w:pStyle w:val="Default"/>
        <w:numPr>
          <w:ilvl w:val="0"/>
          <w:numId w:val="16"/>
        </w:numPr>
        <w:spacing w:line="360" w:lineRule="auto"/>
        <w:jc w:val="both"/>
        <w:rPr>
          <w:rFonts w:ascii="Times New Roman" w:hAnsi="Times New Roman" w:cs="Times New Roman"/>
        </w:rPr>
      </w:pPr>
      <w:r w:rsidRPr="002E2E59">
        <w:rPr>
          <w:rFonts w:ascii="Times New Roman" w:hAnsi="Times New Roman" w:cs="Times New Roman"/>
        </w:rPr>
        <w:t>Analizar</w:t>
      </w:r>
      <w:r w:rsidR="00B2458D" w:rsidRPr="002E2E59">
        <w:rPr>
          <w:rFonts w:ascii="Times New Roman" w:hAnsi="Times New Roman" w:cs="Times New Roman"/>
        </w:rPr>
        <w:t xml:space="preserve"> </w:t>
      </w:r>
      <w:r w:rsidR="003358EE" w:rsidRPr="002E2E59">
        <w:rPr>
          <w:rFonts w:ascii="Times New Roman" w:hAnsi="Times New Roman" w:cs="Times New Roman"/>
        </w:rPr>
        <w:t>la experiencia d</w:t>
      </w:r>
      <w:r w:rsidRPr="002E2E59">
        <w:rPr>
          <w:rFonts w:ascii="Times New Roman" w:hAnsi="Times New Roman" w:cs="Times New Roman"/>
        </w:rPr>
        <w:t xml:space="preserve">el funcionamiento de </w:t>
      </w:r>
      <w:r w:rsidR="008F1C35" w:rsidRPr="002E2E59">
        <w:rPr>
          <w:rFonts w:ascii="Times New Roman" w:hAnsi="Times New Roman" w:cs="Times New Roman"/>
        </w:rPr>
        <w:t xml:space="preserve">asignatura </w:t>
      </w:r>
      <w:r w:rsidR="00B2458D" w:rsidRPr="002E2E59">
        <w:rPr>
          <w:rFonts w:ascii="Times New Roman" w:hAnsi="Times New Roman" w:cs="Times New Roman"/>
        </w:rPr>
        <w:t xml:space="preserve">propia del área </w:t>
      </w:r>
      <w:r w:rsidR="008F1C35" w:rsidRPr="002E2E59">
        <w:rPr>
          <w:rFonts w:ascii="Times New Roman" w:hAnsi="Times New Roman" w:cs="Times New Roman"/>
        </w:rPr>
        <w:t>de ingeniería de los Programas Educativos de la División Académica de Ingeniería y Arquitectura</w:t>
      </w:r>
      <w:r w:rsidR="00B2458D" w:rsidRPr="002E2E59">
        <w:rPr>
          <w:rFonts w:ascii="Times New Roman" w:hAnsi="Times New Roman" w:cs="Times New Roman"/>
        </w:rPr>
        <w:t xml:space="preserve"> en el Sistema de Educación Abierta y a Distancia</w:t>
      </w:r>
      <w:r w:rsidR="008F1C35" w:rsidRPr="002E2E59">
        <w:rPr>
          <w:rFonts w:ascii="Times New Roman" w:hAnsi="Times New Roman" w:cs="Times New Roman"/>
        </w:rPr>
        <w:t xml:space="preserve">. </w:t>
      </w:r>
    </w:p>
    <w:p w:rsidR="008F1C35" w:rsidRPr="002E2E59" w:rsidRDefault="008F1C35" w:rsidP="002E2E59">
      <w:pPr>
        <w:pStyle w:val="Default"/>
        <w:numPr>
          <w:ilvl w:val="0"/>
          <w:numId w:val="16"/>
        </w:numPr>
        <w:spacing w:line="360" w:lineRule="auto"/>
        <w:jc w:val="both"/>
        <w:rPr>
          <w:rFonts w:ascii="Times New Roman" w:hAnsi="Times New Roman" w:cs="Times New Roman"/>
        </w:rPr>
      </w:pPr>
      <w:r w:rsidRPr="002E2E59">
        <w:rPr>
          <w:rFonts w:ascii="Times New Roman" w:hAnsi="Times New Roman" w:cs="Times New Roman"/>
        </w:rPr>
        <w:t xml:space="preserve">Analizar los aspectos generales del </w:t>
      </w:r>
      <w:r w:rsidR="00B2458D" w:rsidRPr="002E2E59">
        <w:rPr>
          <w:rFonts w:ascii="Times New Roman" w:hAnsi="Times New Roman" w:cs="Times New Roman"/>
        </w:rPr>
        <w:t xml:space="preserve">Sistema de Educación Abierta y a Distancia de la </w:t>
      </w:r>
      <w:r w:rsidR="00B2458D" w:rsidRPr="002E2E59">
        <w:rPr>
          <w:rFonts w:ascii="Times New Roman" w:hAnsi="Times New Roman" w:cs="Times New Roman"/>
          <w:bCs/>
        </w:rPr>
        <w:t>Universidad Juárez Autónoma de Tabasco</w:t>
      </w:r>
      <w:r w:rsidRPr="002E2E59">
        <w:rPr>
          <w:rFonts w:ascii="Times New Roman" w:hAnsi="Times New Roman" w:cs="Times New Roman"/>
        </w:rPr>
        <w:t xml:space="preserve">. </w:t>
      </w:r>
    </w:p>
    <w:p w:rsidR="008F1C35" w:rsidRPr="002E2E59" w:rsidRDefault="0059394C" w:rsidP="002E2E59">
      <w:pPr>
        <w:pStyle w:val="Default"/>
        <w:numPr>
          <w:ilvl w:val="0"/>
          <w:numId w:val="16"/>
        </w:numPr>
        <w:spacing w:line="360" w:lineRule="auto"/>
        <w:jc w:val="both"/>
        <w:rPr>
          <w:rFonts w:ascii="Times New Roman" w:hAnsi="Times New Roman" w:cs="Times New Roman"/>
        </w:rPr>
      </w:pPr>
      <w:r w:rsidRPr="002E2E59">
        <w:rPr>
          <w:rFonts w:ascii="Times New Roman" w:hAnsi="Times New Roman" w:cs="Times New Roman"/>
        </w:rPr>
        <w:t>Argumentar aspectos relacionados con el contenido de</w:t>
      </w:r>
      <w:r w:rsidR="008F1C35" w:rsidRPr="002E2E59">
        <w:rPr>
          <w:rFonts w:ascii="Times New Roman" w:hAnsi="Times New Roman" w:cs="Times New Roman"/>
        </w:rPr>
        <w:t xml:space="preserve"> la guía didáctica </w:t>
      </w:r>
      <w:r w:rsidRPr="002E2E59">
        <w:rPr>
          <w:rFonts w:ascii="Times New Roman" w:hAnsi="Times New Roman" w:cs="Times New Roman"/>
        </w:rPr>
        <w:t xml:space="preserve">de la asignatura a implementar, en </w:t>
      </w:r>
      <w:r w:rsidR="008F1C35" w:rsidRPr="002E2E59">
        <w:rPr>
          <w:rFonts w:ascii="Times New Roman" w:hAnsi="Times New Roman" w:cs="Times New Roman"/>
        </w:rPr>
        <w:t>la modalidad a distancia</w:t>
      </w:r>
    </w:p>
    <w:p w:rsidR="008F1C35" w:rsidRPr="002E2E59" w:rsidRDefault="008F1C35" w:rsidP="002E2E59">
      <w:pPr>
        <w:pStyle w:val="Default"/>
        <w:numPr>
          <w:ilvl w:val="0"/>
          <w:numId w:val="16"/>
        </w:numPr>
        <w:spacing w:line="360" w:lineRule="auto"/>
        <w:jc w:val="both"/>
        <w:rPr>
          <w:rFonts w:ascii="Times New Roman" w:hAnsi="Times New Roman" w:cs="Times New Roman"/>
        </w:rPr>
      </w:pPr>
      <w:r w:rsidRPr="002E2E59">
        <w:rPr>
          <w:rFonts w:ascii="Times New Roman" w:hAnsi="Times New Roman" w:cs="Times New Roman"/>
        </w:rPr>
        <w:t>Impulsar la innovación en el aprendizaje de la ingeniería</w:t>
      </w:r>
      <w:r w:rsidR="00B2458D" w:rsidRPr="002E2E59">
        <w:rPr>
          <w:rFonts w:ascii="Times New Roman" w:hAnsi="Times New Roman" w:cs="Times New Roman"/>
        </w:rPr>
        <w:t xml:space="preserve"> en el </w:t>
      </w:r>
      <w:r w:rsidRPr="002E2E59">
        <w:rPr>
          <w:rFonts w:ascii="Times New Roman" w:hAnsi="Times New Roman" w:cs="Times New Roman"/>
        </w:rPr>
        <w:t xml:space="preserve"> </w:t>
      </w:r>
      <w:r w:rsidR="00B2458D" w:rsidRPr="002E2E59">
        <w:rPr>
          <w:rFonts w:ascii="Times New Roman" w:hAnsi="Times New Roman" w:cs="Times New Roman"/>
        </w:rPr>
        <w:t>Sistema de Educación Abierta y a Distancia.</w:t>
      </w:r>
    </w:p>
    <w:p w:rsidR="0059394C" w:rsidRPr="002E2E59" w:rsidRDefault="0059394C" w:rsidP="002E2E59">
      <w:pPr>
        <w:pStyle w:val="Default"/>
        <w:numPr>
          <w:ilvl w:val="0"/>
          <w:numId w:val="16"/>
        </w:numPr>
        <w:spacing w:line="360" w:lineRule="auto"/>
        <w:jc w:val="both"/>
        <w:rPr>
          <w:rFonts w:ascii="Times New Roman" w:hAnsi="Times New Roman" w:cs="Times New Roman"/>
        </w:rPr>
      </w:pPr>
      <w:r w:rsidRPr="002E2E59">
        <w:rPr>
          <w:rFonts w:ascii="Times New Roman" w:hAnsi="Times New Roman" w:cs="Times New Roman"/>
        </w:rPr>
        <w:t>Dar a conocer la experiencia de</w:t>
      </w:r>
      <w:r w:rsidR="00B1407F" w:rsidRPr="002E2E59">
        <w:rPr>
          <w:rFonts w:ascii="Times New Roman" w:hAnsi="Times New Roman" w:cs="Times New Roman"/>
        </w:rPr>
        <w:t xml:space="preserve">l funcionamiento de </w:t>
      </w:r>
      <w:r w:rsidRPr="002E2E59">
        <w:rPr>
          <w:rFonts w:ascii="Times New Roman" w:hAnsi="Times New Roman" w:cs="Times New Roman"/>
        </w:rPr>
        <w:t xml:space="preserve">asignaturas </w:t>
      </w:r>
      <w:r w:rsidR="00B1407F" w:rsidRPr="002E2E59">
        <w:rPr>
          <w:rFonts w:ascii="Times New Roman" w:hAnsi="Times New Roman" w:cs="Times New Roman"/>
        </w:rPr>
        <w:t>en modalidad no presencial</w:t>
      </w:r>
      <w:r w:rsidR="003358EE" w:rsidRPr="002E2E59">
        <w:rPr>
          <w:rFonts w:ascii="Times New Roman" w:hAnsi="Times New Roman" w:cs="Times New Roman"/>
        </w:rPr>
        <w:t xml:space="preserve"> desd</w:t>
      </w:r>
      <w:r w:rsidR="009533C6" w:rsidRPr="002E2E59">
        <w:rPr>
          <w:rFonts w:ascii="Times New Roman" w:hAnsi="Times New Roman" w:cs="Times New Roman"/>
        </w:rPr>
        <w:t>e el aspecto de la plataforma, el estudiante y el profesor.</w:t>
      </w:r>
    </w:p>
    <w:p w:rsidR="00B1407F" w:rsidRPr="002E2E59" w:rsidRDefault="00B1407F" w:rsidP="002E2E59">
      <w:pPr>
        <w:pStyle w:val="Default"/>
        <w:spacing w:line="360" w:lineRule="auto"/>
        <w:jc w:val="both"/>
        <w:rPr>
          <w:rFonts w:ascii="Times New Roman" w:hAnsi="Times New Roman" w:cs="Times New Roman"/>
          <w:b/>
          <w:bCs/>
        </w:rPr>
      </w:pPr>
    </w:p>
    <w:p w:rsidR="008F1C35" w:rsidRPr="002E2E59" w:rsidRDefault="008F1C35" w:rsidP="002E2E59">
      <w:pPr>
        <w:pStyle w:val="Default"/>
        <w:spacing w:line="360" w:lineRule="auto"/>
        <w:jc w:val="both"/>
        <w:rPr>
          <w:rFonts w:ascii="Times New Roman" w:hAnsi="Times New Roman" w:cs="Times New Roman"/>
          <w:b/>
          <w:bCs/>
        </w:rPr>
      </w:pPr>
      <w:r w:rsidRPr="002E2E59">
        <w:rPr>
          <w:rFonts w:ascii="Times New Roman" w:hAnsi="Times New Roman" w:cs="Times New Roman"/>
          <w:b/>
          <w:bCs/>
        </w:rPr>
        <w:t>Materiales y Métodos</w:t>
      </w:r>
    </w:p>
    <w:p w:rsidR="0059394C" w:rsidRPr="002E2E59" w:rsidRDefault="0059394C" w:rsidP="002E2E59">
      <w:pPr>
        <w:pStyle w:val="Default"/>
        <w:spacing w:line="360" w:lineRule="auto"/>
        <w:jc w:val="both"/>
        <w:rPr>
          <w:rFonts w:ascii="Times New Roman" w:hAnsi="Times New Roman" w:cs="Times New Roman"/>
        </w:rPr>
      </w:pPr>
      <w:r w:rsidRPr="002E2E59">
        <w:rPr>
          <w:rFonts w:ascii="Times New Roman" w:hAnsi="Times New Roman" w:cs="Times New Roman"/>
        </w:rPr>
        <w:t xml:space="preserve">A continuación se </w:t>
      </w:r>
      <w:r w:rsidR="006D2146" w:rsidRPr="002E2E59">
        <w:rPr>
          <w:rFonts w:ascii="Times New Roman" w:hAnsi="Times New Roman" w:cs="Times New Roman"/>
        </w:rPr>
        <w:t>describirán</w:t>
      </w:r>
      <w:r w:rsidRPr="002E2E59">
        <w:rPr>
          <w:rFonts w:ascii="Times New Roman" w:hAnsi="Times New Roman" w:cs="Times New Roman"/>
        </w:rPr>
        <w:t xml:space="preserve"> cada una de las diferentes etapas que nos permitieron </w:t>
      </w:r>
      <w:r w:rsidR="003358EE" w:rsidRPr="002E2E59">
        <w:rPr>
          <w:rFonts w:ascii="Times New Roman" w:hAnsi="Times New Roman" w:cs="Times New Roman"/>
        </w:rPr>
        <w:t xml:space="preserve">poner en marcha a asignatura de Física General en el área de Ingeniería </w:t>
      </w:r>
      <w:r w:rsidRPr="002E2E59">
        <w:rPr>
          <w:rFonts w:ascii="Times New Roman" w:hAnsi="Times New Roman" w:cs="Times New Roman"/>
        </w:rPr>
        <w:t>en el Sistema de Educación Abierta y a Distancia (SEAD), en la División Académica de Ingeniería y Arquitectura (DAIA), de la Universidad Juárez Autónoma de Tabasco:</w:t>
      </w:r>
    </w:p>
    <w:p w:rsidR="003358EE" w:rsidRPr="002E2E59" w:rsidRDefault="003358EE" w:rsidP="002E2E59">
      <w:pPr>
        <w:pStyle w:val="Default"/>
        <w:spacing w:line="360" w:lineRule="auto"/>
        <w:jc w:val="both"/>
        <w:rPr>
          <w:rFonts w:ascii="Times New Roman" w:hAnsi="Times New Roman" w:cs="Times New Roman"/>
        </w:rPr>
      </w:pPr>
    </w:p>
    <w:p w:rsidR="003358EE" w:rsidRPr="002E2E59" w:rsidRDefault="003358EE" w:rsidP="002E2E59">
      <w:pPr>
        <w:pStyle w:val="Default"/>
        <w:spacing w:line="360" w:lineRule="auto"/>
        <w:jc w:val="both"/>
        <w:rPr>
          <w:rFonts w:ascii="Times New Roman" w:hAnsi="Times New Roman" w:cs="Times New Roman"/>
        </w:rPr>
      </w:pPr>
      <w:r w:rsidRPr="002E2E59">
        <w:rPr>
          <w:rFonts w:ascii="Times New Roman" w:hAnsi="Times New Roman" w:cs="Times New Roman"/>
        </w:rPr>
        <w:t>-</w:t>
      </w:r>
      <w:r w:rsidR="006D2146" w:rsidRPr="002E2E59">
        <w:rPr>
          <w:rFonts w:ascii="Times New Roman" w:hAnsi="Times New Roman" w:cs="Times New Roman"/>
        </w:rPr>
        <w:t>Análisis</w:t>
      </w:r>
      <w:r w:rsidR="00C848AD" w:rsidRPr="002E2E59">
        <w:rPr>
          <w:rFonts w:ascii="Times New Roman" w:hAnsi="Times New Roman" w:cs="Times New Roman"/>
        </w:rPr>
        <w:t xml:space="preserve"> y </w:t>
      </w:r>
      <w:r w:rsidR="009425E3" w:rsidRPr="002E2E59">
        <w:rPr>
          <w:rFonts w:ascii="Times New Roman" w:hAnsi="Times New Roman" w:cs="Times New Roman"/>
        </w:rPr>
        <w:t>Planeación</w:t>
      </w:r>
      <w:r w:rsidR="00C848AD" w:rsidRPr="002E2E59">
        <w:rPr>
          <w:rFonts w:ascii="Times New Roman" w:hAnsi="Times New Roman" w:cs="Times New Roman"/>
        </w:rPr>
        <w:t xml:space="preserve"> </w:t>
      </w:r>
    </w:p>
    <w:p w:rsidR="005F7BE0" w:rsidRPr="002E2E59" w:rsidRDefault="003358EE" w:rsidP="002E2E59">
      <w:pPr>
        <w:pStyle w:val="Default"/>
        <w:spacing w:line="360" w:lineRule="auto"/>
        <w:jc w:val="both"/>
        <w:rPr>
          <w:rFonts w:ascii="Times New Roman" w:hAnsi="Times New Roman" w:cs="Times New Roman"/>
        </w:rPr>
      </w:pPr>
      <w:r w:rsidRPr="002E2E59">
        <w:rPr>
          <w:rFonts w:ascii="Times New Roman" w:hAnsi="Times New Roman" w:cs="Times New Roman"/>
        </w:rPr>
        <w:t>C</w:t>
      </w:r>
      <w:r w:rsidR="009425E3" w:rsidRPr="002E2E59">
        <w:rPr>
          <w:rFonts w:ascii="Times New Roman" w:hAnsi="Times New Roman" w:cs="Times New Roman"/>
        </w:rPr>
        <w:t>o</w:t>
      </w:r>
      <w:r w:rsidR="008F1C35" w:rsidRPr="002E2E59">
        <w:rPr>
          <w:rFonts w:ascii="Times New Roman" w:hAnsi="Times New Roman" w:cs="Times New Roman"/>
        </w:rPr>
        <w:t xml:space="preserve">nsistió en </w:t>
      </w:r>
      <w:r w:rsidR="009425E3" w:rsidRPr="002E2E59">
        <w:rPr>
          <w:rFonts w:ascii="Times New Roman" w:hAnsi="Times New Roman" w:cs="Times New Roman"/>
        </w:rPr>
        <w:t xml:space="preserve">la realización de reuniones </w:t>
      </w:r>
      <w:r w:rsidR="006D2146" w:rsidRPr="002E2E59">
        <w:rPr>
          <w:rFonts w:ascii="Times New Roman" w:hAnsi="Times New Roman" w:cs="Times New Roman"/>
        </w:rPr>
        <w:t>periódicas</w:t>
      </w:r>
      <w:r w:rsidR="009425E3" w:rsidRPr="002E2E59">
        <w:rPr>
          <w:rFonts w:ascii="Times New Roman" w:hAnsi="Times New Roman" w:cs="Times New Roman"/>
        </w:rPr>
        <w:t xml:space="preserve"> </w:t>
      </w:r>
      <w:r w:rsidR="008F1C35" w:rsidRPr="002E2E59">
        <w:rPr>
          <w:rFonts w:ascii="Times New Roman" w:hAnsi="Times New Roman" w:cs="Times New Roman"/>
        </w:rPr>
        <w:t xml:space="preserve">con </w:t>
      </w:r>
      <w:r w:rsidR="009425E3" w:rsidRPr="002E2E59">
        <w:rPr>
          <w:rFonts w:ascii="Times New Roman" w:hAnsi="Times New Roman" w:cs="Times New Roman"/>
        </w:rPr>
        <w:t xml:space="preserve">representantes de los Programas </w:t>
      </w:r>
      <w:r w:rsidR="006D2146" w:rsidRPr="002E2E59">
        <w:rPr>
          <w:rFonts w:ascii="Times New Roman" w:hAnsi="Times New Roman" w:cs="Times New Roman"/>
        </w:rPr>
        <w:t>Educativos</w:t>
      </w:r>
      <w:r w:rsidR="009425E3" w:rsidRPr="002E2E59">
        <w:rPr>
          <w:rFonts w:ascii="Times New Roman" w:hAnsi="Times New Roman" w:cs="Times New Roman"/>
        </w:rPr>
        <w:t xml:space="preserve"> (PE) y presidentes de </w:t>
      </w:r>
      <w:r w:rsidR="006D2146" w:rsidRPr="002E2E59">
        <w:rPr>
          <w:rFonts w:ascii="Times New Roman" w:hAnsi="Times New Roman" w:cs="Times New Roman"/>
        </w:rPr>
        <w:t>academias</w:t>
      </w:r>
      <w:r w:rsidR="009425E3" w:rsidRPr="002E2E59">
        <w:rPr>
          <w:rFonts w:ascii="Times New Roman" w:hAnsi="Times New Roman" w:cs="Times New Roman"/>
        </w:rPr>
        <w:t xml:space="preserve"> de Ingeniería Mecánica Eléctrica (IME), Ingeniería Civil (IC), Ingeniería Química (IQ) e Ingeniería Eléctrica y Electrónica (IEE) , donde se dio a conocer </w:t>
      </w:r>
      <w:r w:rsidRPr="002E2E59">
        <w:rPr>
          <w:rFonts w:ascii="Times New Roman" w:hAnsi="Times New Roman" w:cs="Times New Roman"/>
        </w:rPr>
        <w:t>los requerimientos</w:t>
      </w:r>
      <w:r w:rsidR="009425E3" w:rsidRPr="002E2E59">
        <w:rPr>
          <w:rFonts w:ascii="Times New Roman" w:hAnsi="Times New Roman" w:cs="Times New Roman"/>
        </w:rPr>
        <w:t xml:space="preserve"> </w:t>
      </w:r>
      <w:r w:rsidRPr="002E2E59">
        <w:rPr>
          <w:rFonts w:ascii="Times New Roman" w:hAnsi="Times New Roman" w:cs="Times New Roman"/>
        </w:rPr>
        <w:t>para poder impartir asignaturas propias del área de Ingeniería en el SEAD</w:t>
      </w:r>
      <w:r w:rsidR="009425E3" w:rsidRPr="002E2E59">
        <w:rPr>
          <w:rFonts w:ascii="Times New Roman" w:hAnsi="Times New Roman" w:cs="Times New Roman"/>
        </w:rPr>
        <w:t xml:space="preserve">, de los acuerdos tomados con los directivos de cada PE, se </w:t>
      </w:r>
      <w:r w:rsidR="006D2146" w:rsidRPr="002E2E59">
        <w:rPr>
          <w:rFonts w:ascii="Times New Roman" w:hAnsi="Times New Roman" w:cs="Times New Roman"/>
        </w:rPr>
        <w:t>determinó</w:t>
      </w:r>
      <w:r w:rsidR="009425E3" w:rsidRPr="002E2E59">
        <w:rPr>
          <w:rFonts w:ascii="Times New Roman" w:hAnsi="Times New Roman" w:cs="Times New Roman"/>
        </w:rPr>
        <w:t xml:space="preserve"> </w:t>
      </w:r>
      <w:r w:rsidR="005864C1" w:rsidRPr="002E2E59">
        <w:rPr>
          <w:rFonts w:ascii="Times New Roman" w:hAnsi="Times New Roman" w:cs="Times New Roman"/>
        </w:rPr>
        <w:t xml:space="preserve">cuales serían las asignatura </w:t>
      </w:r>
      <w:r w:rsidR="009425E3" w:rsidRPr="002E2E59">
        <w:rPr>
          <w:rFonts w:ascii="Times New Roman" w:hAnsi="Times New Roman" w:cs="Times New Roman"/>
        </w:rPr>
        <w:t xml:space="preserve">con las que se </w:t>
      </w:r>
      <w:r w:rsidRPr="002E2E59">
        <w:rPr>
          <w:rFonts w:ascii="Times New Roman" w:hAnsi="Times New Roman" w:cs="Times New Roman"/>
        </w:rPr>
        <w:t>comenzaría</w:t>
      </w:r>
      <w:r w:rsidR="009425E3" w:rsidRPr="002E2E59">
        <w:rPr>
          <w:rFonts w:ascii="Times New Roman" w:hAnsi="Times New Roman" w:cs="Times New Roman"/>
        </w:rPr>
        <w:t xml:space="preserve"> a trabajar</w:t>
      </w:r>
      <w:r w:rsidR="0050160B" w:rsidRPr="002E2E59">
        <w:rPr>
          <w:rFonts w:ascii="Times New Roman" w:hAnsi="Times New Roman" w:cs="Times New Roman"/>
        </w:rPr>
        <w:t>;</w:t>
      </w:r>
      <w:r w:rsidR="009425E3" w:rsidRPr="002E2E59">
        <w:rPr>
          <w:rFonts w:ascii="Times New Roman" w:hAnsi="Times New Roman" w:cs="Times New Roman"/>
        </w:rPr>
        <w:t xml:space="preserve"> </w:t>
      </w:r>
      <w:r w:rsidR="0050160B" w:rsidRPr="002E2E59">
        <w:rPr>
          <w:rFonts w:ascii="Times New Roman" w:hAnsi="Times New Roman" w:cs="Times New Roman"/>
        </w:rPr>
        <w:t>u</w:t>
      </w:r>
      <w:r w:rsidR="005F7BE0" w:rsidRPr="002E2E59">
        <w:rPr>
          <w:rFonts w:ascii="Times New Roman" w:hAnsi="Times New Roman" w:cs="Times New Roman"/>
        </w:rPr>
        <w:t xml:space="preserve">na vez enterados los </w:t>
      </w:r>
      <w:r w:rsidR="006D2146" w:rsidRPr="002E2E59">
        <w:rPr>
          <w:rFonts w:ascii="Times New Roman" w:hAnsi="Times New Roman" w:cs="Times New Roman"/>
        </w:rPr>
        <w:t>directivos</w:t>
      </w:r>
      <w:r w:rsidR="005F7BE0" w:rsidRPr="002E2E59">
        <w:rPr>
          <w:rFonts w:ascii="Times New Roman" w:hAnsi="Times New Roman" w:cs="Times New Roman"/>
        </w:rPr>
        <w:t xml:space="preserve"> de los diferentes PE, se </w:t>
      </w:r>
      <w:r w:rsidR="006D2146" w:rsidRPr="002E2E59">
        <w:rPr>
          <w:rFonts w:ascii="Times New Roman" w:hAnsi="Times New Roman" w:cs="Times New Roman"/>
        </w:rPr>
        <w:t>invitó</w:t>
      </w:r>
      <w:r w:rsidR="009425E3" w:rsidRPr="002E2E59">
        <w:rPr>
          <w:rFonts w:ascii="Times New Roman" w:hAnsi="Times New Roman" w:cs="Times New Roman"/>
        </w:rPr>
        <w:t xml:space="preserve"> a  profesores </w:t>
      </w:r>
      <w:r w:rsidR="008F1C35" w:rsidRPr="002E2E59">
        <w:rPr>
          <w:rFonts w:ascii="Times New Roman" w:hAnsi="Times New Roman" w:cs="Times New Roman"/>
        </w:rPr>
        <w:t xml:space="preserve">que </w:t>
      </w:r>
      <w:r w:rsidR="006D2146" w:rsidRPr="002E2E59">
        <w:rPr>
          <w:rFonts w:ascii="Times New Roman" w:hAnsi="Times New Roman" w:cs="Times New Roman"/>
        </w:rPr>
        <w:t>impartían</w:t>
      </w:r>
      <w:r w:rsidR="008F1C35" w:rsidRPr="002E2E59">
        <w:rPr>
          <w:rFonts w:ascii="Times New Roman" w:hAnsi="Times New Roman" w:cs="Times New Roman"/>
        </w:rPr>
        <w:t xml:space="preserve"> asignaturas del </w:t>
      </w:r>
      <w:r w:rsidRPr="002E2E59">
        <w:rPr>
          <w:rFonts w:ascii="Times New Roman" w:hAnsi="Times New Roman" w:cs="Times New Roman"/>
        </w:rPr>
        <w:t>en esta modalidad; pa</w:t>
      </w:r>
      <w:r w:rsidR="008F1C35" w:rsidRPr="002E2E59">
        <w:rPr>
          <w:rFonts w:ascii="Times New Roman" w:hAnsi="Times New Roman" w:cs="Times New Roman"/>
        </w:rPr>
        <w:t xml:space="preserve">ra plantear la necesidad de incorporar cursos propios del área </w:t>
      </w:r>
      <w:r w:rsidRPr="002E2E59">
        <w:rPr>
          <w:rFonts w:ascii="Times New Roman" w:hAnsi="Times New Roman" w:cs="Times New Roman"/>
        </w:rPr>
        <w:t xml:space="preserve">de ingeniería </w:t>
      </w:r>
      <w:r w:rsidR="008F1C35" w:rsidRPr="002E2E59">
        <w:rPr>
          <w:rFonts w:ascii="Times New Roman" w:hAnsi="Times New Roman" w:cs="Times New Roman"/>
        </w:rPr>
        <w:t xml:space="preserve">en el Sistema de Educación Abierta y a Distancia </w:t>
      </w:r>
      <w:r w:rsidRPr="002E2E59">
        <w:rPr>
          <w:rFonts w:ascii="Times New Roman" w:hAnsi="Times New Roman" w:cs="Times New Roman"/>
        </w:rPr>
        <w:t xml:space="preserve">en </w:t>
      </w:r>
      <w:r w:rsidR="008F1C35" w:rsidRPr="002E2E59">
        <w:rPr>
          <w:rFonts w:ascii="Times New Roman" w:hAnsi="Times New Roman" w:cs="Times New Roman"/>
        </w:rPr>
        <w:t xml:space="preserve">la </w:t>
      </w:r>
      <w:r w:rsidRPr="002E2E59">
        <w:rPr>
          <w:rFonts w:ascii="Times New Roman" w:hAnsi="Times New Roman" w:cs="Times New Roman"/>
        </w:rPr>
        <w:t>División</w:t>
      </w:r>
      <w:r w:rsidR="008F1C35" w:rsidRPr="002E2E59">
        <w:rPr>
          <w:rFonts w:ascii="Times New Roman" w:hAnsi="Times New Roman" w:cs="Times New Roman"/>
        </w:rPr>
        <w:t xml:space="preserve">.  A partir de estas reuniones se </w:t>
      </w:r>
      <w:r w:rsidR="006D2146" w:rsidRPr="002E2E59">
        <w:rPr>
          <w:rFonts w:ascii="Times New Roman" w:hAnsi="Times New Roman" w:cs="Times New Roman"/>
        </w:rPr>
        <w:t>conformó</w:t>
      </w:r>
      <w:r w:rsidR="008F1C35" w:rsidRPr="002E2E59">
        <w:rPr>
          <w:rFonts w:ascii="Times New Roman" w:hAnsi="Times New Roman" w:cs="Times New Roman"/>
        </w:rPr>
        <w:t xml:space="preserve"> </w:t>
      </w:r>
      <w:r w:rsidR="005864C1" w:rsidRPr="002E2E59">
        <w:rPr>
          <w:rFonts w:ascii="Times New Roman" w:hAnsi="Times New Roman" w:cs="Times New Roman"/>
        </w:rPr>
        <w:t xml:space="preserve">a </w:t>
      </w:r>
      <w:r w:rsidR="008F1C35" w:rsidRPr="002E2E59">
        <w:rPr>
          <w:rFonts w:ascii="Times New Roman" w:hAnsi="Times New Roman" w:cs="Times New Roman"/>
        </w:rPr>
        <w:t xml:space="preserve">un grupo de cinco </w:t>
      </w:r>
      <w:r w:rsidR="008F1C35" w:rsidRPr="002E2E59">
        <w:rPr>
          <w:rFonts w:ascii="Times New Roman" w:hAnsi="Times New Roman" w:cs="Times New Roman"/>
        </w:rPr>
        <w:lastRenderedPageBreak/>
        <w:t>profesores</w:t>
      </w:r>
      <w:r w:rsidR="005F7BE0" w:rsidRPr="002E2E59">
        <w:rPr>
          <w:rFonts w:ascii="Times New Roman" w:hAnsi="Times New Roman" w:cs="Times New Roman"/>
        </w:rPr>
        <w:t xml:space="preserve">, </w:t>
      </w:r>
      <w:r w:rsidR="008F1C35" w:rsidRPr="002E2E59">
        <w:rPr>
          <w:rFonts w:ascii="Times New Roman" w:hAnsi="Times New Roman" w:cs="Times New Roman"/>
        </w:rPr>
        <w:t xml:space="preserve"> que m</w:t>
      </w:r>
      <w:r w:rsidR="005F7BE0" w:rsidRPr="002E2E59">
        <w:rPr>
          <w:rFonts w:ascii="Times New Roman" w:hAnsi="Times New Roman" w:cs="Times New Roman"/>
        </w:rPr>
        <w:t xml:space="preserve">ostraron </w:t>
      </w:r>
      <w:r w:rsidR="008F1C35" w:rsidRPr="002E2E59">
        <w:rPr>
          <w:rFonts w:ascii="Times New Roman" w:hAnsi="Times New Roman" w:cs="Times New Roman"/>
        </w:rPr>
        <w:t xml:space="preserve">interés por la propuesta y </w:t>
      </w:r>
      <w:r w:rsidR="006D2146" w:rsidRPr="002E2E59">
        <w:rPr>
          <w:rFonts w:ascii="Times New Roman" w:hAnsi="Times New Roman" w:cs="Times New Roman"/>
        </w:rPr>
        <w:t>además</w:t>
      </w:r>
      <w:r w:rsidR="005F7BE0" w:rsidRPr="002E2E59">
        <w:rPr>
          <w:rFonts w:ascii="Times New Roman" w:hAnsi="Times New Roman" w:cs="Times New Roman"/>
        </w:rPr>
        <w:t>,</w:t>
      </w:r>
      <w:r w:rsidR="005864C1" w:rsidRPr="002E2E59">
        <w:rPr>
          <w:rFonts w:ascii="Times New Roman" w:hAnsi="Times New Roman" w:cs="Times New Roman"/>
        </w:rPr>
        <w:t xml:space="preserve"> debido a que ya contaban con</w:t>
      </w:r>
      <w:r w:rsidR="008F1C35" w:rsidRPr="002E2E59">
        <w:rPr>
          <w:rFonts w:ascii="Times New Roman" w:hAnsi="Times New Roman" w:cs="Times New Roman"/>
        </w:rPr>
        <w:t xml:space="preserve"> alguna experiencia en recibir o diseñar cursos a través de plataforma</w:t>
      </w:r>
      <w:r w:rsidR="005F7BE0" w:rsidRPr="002E2E59">
        <w:rPr>
          <w:rFonts w:ascii="Times New Roman" w:hAnsi="Times New Roman" w:cs="Times New Roman"/>
        </w:rPr>
        <w:t>s</w:t>
      </w:r>
      <w:r w:rsidR="008F1C35" w:rsidRPr="002E2E59">
        <w:rPr>
          <w:rFonts w:ascii="Times New Roman" w:hAnsi="Times New Roman" w:cs="Times New Roman"/>
        </w:rPr>
        <w:t xml:space="preserve"> virtuales.</w:t>
      </w:r>
    </w:p>
    <w:p w:rsidR="005864C1" w:rsidRPr="002E2E59" w:rsidRDefault="005864C1" w:rsidP="002E2E59">
      <w:pPr>
        <w:pStyle w:val="Default"/>
        <w:spacing w:line="360" w:lineRule="auto"/>
        <w:jc w:val="both"/>
        <w:rPr>
          <w:rFonts w:ascii="Times New Roman" w:hAnsi="Times New Roman" w:cs="Times New Roman"/>
        </w:rPr>
      </w:pPr>
    </w:p>
    <w:p w:rsidR="00BB5D15" w:rsidRPr="002E2E59" w:rsidRDefault="008F1C35" w:rsidP="002E2E59">
      <w:pPr>
        <w:pStyle w:val="Default"/>
        <w:spacing w:line="360" w:lineRule="auto"/>
        <w:jc w:val="both"/>
        <w:rPr>
          <w:rFonts w:ascii="Times New Roman" w:hAnsi="Times New Roman" w:cs="Times New Roman"/>
          <w:b/>
          <w:bCs/>
        </w:rPr>
      </w:pPr>
      <w:r w:rsidRPr="002E2E59">
        <w:rPr>
          <w:rFonts w:ascii="Times New Roman" w:hAnsi="Times New Roman" w:cs="Times New Roman"/>
        </w:rPr>
        <w:t xml:space="preserve">Posteriormente se </w:t>
      </w:r>
      <w:r w:rsidR="006D2146" w:rsidRPr="002E2E59">
        <w:rPr>
          <w:rFonts w:ascii="Times New Roman" w:hAnsi="Times New Roman" w:cs="Times New Roman"/>
        </w:rPr>
        <w:t>procedió</w:t>
      </w:r>
      <w:r w:rsidR="005F7BE0" w:rsidRPr="002E2E59">
        <w:rPr>
          <w:rFonts w:ascii="Times New Roman" w:hAnsi="Times New Roman" w:cs="Times New Roman"/>
        </w:rPr>
        <w:t xml:space="preserve"> a la </w:t>
      </w:r>
      <w:r w:rsidRPr="002E2E59">
        <w:rPr>
          <w:rFonts w:ascii="Times New Roman" w:hAnsi="Times New Roman" w:cs="Times New Roman"/>
        </w:rPr>
        <w:t>recolec</w:t>
      </w:r>
      <w:r w:rsidR="005F7BE0" w:rsidRPr="002E2E59">
        <w:rPr>
          <w:rFonts w:ascii="Times New Roman" w:hAnsi="Times New Roman" w:cs="Times New Roman"/>
        </w:rPr>
        <w:t>ción de</w:t>
      </w:r>
      <w:r w:rsidRPr="002E2E59">
        <w:rPr>
          <w:rFonts w:ascii="Times New Roman" w:hAnsi="Times New Roman" w:cs="Times New Roman"/>
        </w:rPr>
        <w:t xml:space="preserve">  información  acerca de la oferta de  asignaturas  </w:t>
      </w:r>
      <w:r w:rsidR="0050160B" w:rsidRPr="002E2E59">
        <w:rPr>
          <w:rFonts w:ascii="Times New Roman" w:hAnsi="Times New Roman" w:cs="Times New Roman"/>
        </w:rPr>
        <w:t>impartidas</w:t>
      </w:r>
      <w:r w:rsidR="005F7BE0" w:rsidRPr="002E2E59">
        <w:rPr>
          <w:rFonts w:ascii="Times New Roman" w:hAnsi="Times New Roman" w:cs="Times New Roman"/>
        </w:rPr>
        <w:t xml:space="preserve"> </w:t>
      </w:r>
      <w:r w:rsidRPr="002E2E59">
        <w:rPr>
          <w:rFonts w:ascii="Times New Roman" w:hAnsi="Times New Roman" w:cs="Times New Roman"/>
        </w:rPr>
        <w:t xml:space="preserve">en la modalidad a distancia, los requerimientos para el diseño e implementación de  </w:t>
      </w:r>
      <w:r w:rsidR="005F7BE0" w:rsidRPr="002E2E59">
        <w:rPr>
          <w:rFonts w:ascii="Times New Roman" w:hAnsi="Times New Roman" w:cs="Times New Roman"/>
        </w:rPr>
        <w:t>ellas</w:t>
      </w:r>
      <w:r w:rsidRPr="002E2E59">
        <w:rPr>
          <w:rFonts w:ascii="Times New Roman" w:hAnsi="Times New Roman" w:cs="Times New Roman"/>
        </w:rPr>
        <w:t>,  la  estructura del  plan de estudios y estadísticas de reprobación por asignatura</w:t>
      </w:r>
      <w:r w:rsidR="005F7BE0" w:rsidRPr="002E2E59">
        <w:rPr>
          <w:rFonts w:ascii="Times New Roman" w:hAnsi="Times New Roman" w:cs="Times New Roman"/>
        </w:rPr>
        <w:t xml:space="preserve">, esto con la finalidad de  </w:t>
      </w:r>
      <w:r w:rsidRPr="002E2E59">
        <w:rPr>
          <w:rFonts w:ascii="Times New Roman" w:hAnsi="Times New Roman" w:cs="Times New Roman"/>
        </w:rPr>
        <w:t xml:space="preserve">seleccionar </w:t>
      </w:r>
      <w:r w:rsidR="005F7BE0" w:rsidRPr="002E2E59">
        <w:rPr>
          <w:rFonts w:ascii="Times New Roman" w:hAnsi="Times New Roman" w:cs="Times New Roman"/>
        </w:rPr>
        <w:t xml:space="preserve"> una </w:t>
      </w:r>
      <w:r w:rsidRPr="002E2E59">
        <w:rPr>
          <w:rFonts w:ascii="Times New Roman" w:hAnsi="Times New Roman" w:cs="Times New Roman"/>
        </w:rPr>
        <w:t xml:space="preserve"> asignatura  a impartir </w:t>
      </w:r>
      <w:r w:rsidR="005F7BE0" w:rsidRPr="002E2E59">
        <w:rPr>
          <w:rFonts w:ascii="Times New Roman" w:hAnsi="Times New Roman" w:cs="Times New Roman"/>
        </w:rPr>
        <w:t xml:space="preserve">que nos permitiera verificar los </w:t>
      </w:r>
      <w:r w:rsidR="006D2146" w:rsidRPr="002E2E59">
        <w:rPr>
          <w:rFonts w:ascii="Times New Roman" w:hAnsi="Times New Roman" w:cs="Times New Roman"/>
        </w:rPr>
        <w:t>métodos</w:t>
      </w:r>
      <w:r w:rsidR="005F7BE0" w:rsidRPr="002E2E59">
        <w:rPr>
          <w:rFonts w:ascii="Times New Roman" w:hAnsi="Times New Roman" w:cs="Times New Roman"/>
        </w:rPr>
        <w:t xml:space="preserve"> de aprendizaje, que dieran pauta a seleccionar una mejor alternativa para los estudiantes rezagados</w:t>
      </w:r>
      <w:r w:rsidR="00C848AD" w:rsidRPr="002E2E59">
        <w:rPr>
          <w:rFonts w:ascii="Times New Roman" w:hAnsi="Times New Roman" w:cs="Times New Roman"/>
        </w:rPr>
        <w:t>.</w:t>
      </w:r>
      <w:r w:rsidRPr="002E2E59">
        <w:rPr>
          <w:rFonts w:ascii="Times New Roman" w:hAnsi="Times New Roman" w:cs="Times New Roman"/>
        </w:rPr>
        <w:t xml:space="preserve"> </w:t>
      </w:r>
      <w:r w:rsidR="00C848AD" w:rsidRPr="002E2E59">
        <w:rPr>
          <w:rFonts w:ascii="Times New Roman" w:hAnsi="Times New Roman" w:cs="Times New Roman"/>
        </w:rPr>
        <w:t xml:space="preserve">Pues </w:t>
      </w:r>
      <w:r w:rsidRPr="002E2E59">
        <w:rPr>
          <w:rFonts w:ascii="Times New Roman" w:hAnsi="Times New Roman" w:cs="Times New Roman"/>
        </w:rPr>
        <w:t xml:space="preserve"> dentro de las principales necesidades de la institución </w:t>
      </w:r>
      <w:r w:rsidR="0050160B" w:rsidRPr="002E2E59">
        <w:rPr>
          <w:rFonts w:ascii="Times New Roman" w:hAnsi="Times New Roman" w:cs="Times New Roman"/>
        </w:rPr>
        <w:t>era</w:t>
      </w:r>
      <w:r w:rsidRPr="002E2E59">
        <w:rPr>
          <w:rFonts w:ascii="Times New Roman" w:hAnsi="Times New Roman" w:cs="Times New Roman"/>
        </w:rPr>
        <w:t xml:space="preserve"> ampliar la oferta de cursos básicos para ingeniería  en la plataforma institucional </w:t>
      </w:r>
      <w:r w:rsidR="0050160B" w:rsidRPr="002E2E59">
        <w:rPr>
          <w:rFonts w:ascii="Times New Roman" w:hAnsi="Times New Roman" w:cs="Times New Roman"/>
        </w:rPr>
        <w:t xml:space="preserve">del SEAD </w:t>
      </w:r>
      <w:r w:rsidRPr="002E2E59">
        <w:rPr>
          <w:rFonts w:ascii="Times New Roman" w:hAnsi="Times New Roman" w:cs="Times New Roman"/>
        </w:rPr>
        <w:t xml:space="preserve">como alternativa para remediar atrasos en las trayectorias de los estudiantes ya que para </w:t>
      </w:r>
      <w:proofErr w:type="spellStart"/>
      <w:r w:rsidRPr="002E2E59">
        <w:rPr>
          <w:rFonts w:ascii="Times New Roman" w:hAnsi="Times New Roman" w:cs="Times New Roman"/>
        </w:rPr>
        <w:t>recursar</w:t>
      </w:r>
      <w:proofErr w:type="spellEnd"/>
      <w:r w:rsidRPr="002E2E59">
        <w:rPr>
          <w:rFonts w:ascii="Times New Roman" w:hAnsi="Times New Roman" w:cs="Times New Roman"/>
        </w:rPr>
        <w:t xml:space="preserve"> una asignatura</w:t>
      </w:r>
      <w:r w:rsidR="0050160B" w:rsidRPr="002E2E59">
        <w:rPr>
          <w:rFonts w:ascii="Times New Roman" w:hAnsi="Times New Roman" w:cs="Times New Roman"/>
        </w:rPr>
        <w:t>, los estudiantes</w:t>
      </w:r>
      <w:r w:rsidRPr="002E2E59">
        <w:rPr>
          <w:rFonts w:ascii="Times New Roman" w:hAnsi="Times New Roman" w:cs="Times New Roman"/>
        </w:rPr>
        <w:t xml:space="preserve"> presentan serios problemas de disponibilidad de grupos y horarios en forma presencial.</w:t>
      </w:r>
    </w:p>
    <w:p w:rsidR="0030215C" w:rsidRPr="002E2E59" w:rsidRDefault="0030215C" w:rsidP="002E2E59">
      <w:pPr>
        <w:pStyle w:val="Default"/>
        <w:spacing w:line="360" w:lineRule="auto"/>
        <w:jc w:val="both"/>
        <w:rPr>
          <w:rFonts w:ascii="Times New Roman" w:hAnsi="Times New Roman" w:cs="Times New Roman"/>
        </w:rPr>
      </w:pPr>
    </w:p>
    <w:p w:rsidR="00C848AD" w:rsidRPr="002E2E59" w:rsidRDefault="00BB5D15" w:rsidP="002E2E59">
      <w:pPr>
        <w:pStyle w:val="Default"/>
        <w:spacing w:line="360" w:lineRule="auto"/>
        <w:jc w:val="both"/>
        <w:rPr>
          <w:rFonts w:ascii="Times New Roman" w:hAnsi="Times New Roman" w:cs="Times New Roman"/>
        </w:rPr>
      </w:pPr>
      <w:r w:rsidRPr="002E2E59">
        <w:rPr>
          <w:rFonts w:ascii="Times New Roman" w:hAnsi="Times New Roman" w:cs="Times New Roman"/>
        </w:rPr>
        <w:t xml:space="preserve">Por lo anterior, se </w:t>
      </w:r>
      <w:r w:rsidR="008F1C35" w:rsidRPr="002E2E59">
        <w:rPr>
          <w:rFonts w:ascii="Times New Roman" w:hAnsi="Times New Roman" w:cs="Times New Roman"/>
        </w:rPr>
        <w:t xml:space="preserve"> </w:t>
      </w:r>
      <w:r w:rsidR="006D2146" w:rsidRPr="002E2E59">
        <w:rPr>
          <w:rFonts w:ascii="Times New Roman" w:hAnsi="Times New Roman" w:cs="Times New Roman"/>
        </w:rPr>
        <w:t>acordó</w:t>
      </w:r>
      <w:r w:rsidR="00C848AD" w:rsidRPr="002E2E59">
        <w:rPr>
          <w:rFonts w:ascii="Times New Roman" w:hAnsi="Times New Roman" w:cs="Times New Roman"/>
        </w:rPr>
        <w:t xml:space="preserve"> </w:t>
      </w:r>
      <w:r w:rsidR="008F1C35" w:rsidRPr="002E2E59">
        <w:rPr>
          <w:rFonts w:ascii="Times New Roman" w:hAnsi="Times New Roman" w:cs="Times New Roman"/>
        </w:rPr>
        <w:t>propone</w:t>
      </w:r>
      <w:r w:rsidR="00C848AD" w:rsidRPr="002E2E59">
        <w:rPr>
          <w:rFonts w:ascii="Times New Roman" w:hAnsi="Times New Roman" w:cs="Times New Roman"/>
        </w:rPr>
        <w:t>r</w:t>
      </w:r>
      <w:r w:rsidR="008F1C35" w:rsidRPr="002E2E59">
        <w:rPr>
          <w:rFonts w:ascii="Times New Roman" w:hAnsi="Times New Roman" w:cs="Times New Roman"/>
        </w:rPr>
        <w:t xml:space="preserve"> la incorporación de asignaturas propias de los </w:t>
      </w:r>
      <w:r w:rsidR="0050160B" w:rsidRPr="002E2E59">
        <w:rPr>
          <w:rFonts w:ascii="Times New Roman" w:hAnsi="Times New Roman" w:cs="Times New Roman"/>
        </w:rPr>
        <w:t>PE</w:t>
      </w:r>
      <w:r w:rsidR="008F1C35" w:rsidRPr="002E2E59">
        <w:rPr>
          <w:rFonts w:ascii="Times New Roman" w:hAnsi="Times New Roman" w:cs="Times New Roman"/>
        </w:rPr>
        <w:t xml:space="preserve"> de las </w:t>
      </w:r>
      <w:r w:rsidR="00C848AD" w:rsidRPr="002E2E59">
        <w:rPr>
          <w:rFonts w:ascii="Times New Roman" w:hAnsi="Times New Roman" w:cs="Times New Roman"/>
        </w:rPr>
        <w:t>I</w:t>
      </w:r>
      <w:r w:rsidR="008F1C35" w:rsidRPr="002E2E59">
        <w:rPr>
          <w:rFonts w:ascii="Times New Roman" w:hAnsi="Times New Roman" w:cs="Times New Roman"/>
        </w:rPr>
        <w:t>ngenierías, teniendo como prioridad aquellas con mayor demanda,  considerando las necesidades de los estudiantes de regularizar sus trayectorias académicas.</w:t>
      </w:r>
      <w:r w:rsidR="00C848AD" w:rsidRPr="002E2E59">
        <w:rPr>
          <w:rFonts w:ascii="Times New Roman" w:hAnsi="Times New Roman" w:cs="Times New Roman"/>
        </w:rPr>
        <w:t xml:space="preserve"> Proponiendo que d</w:t>
      </w:r>
      <w:r w:rsidR="008F1C35" w:rsidRPr="002E2E59">
        <w:rPr>
          <w:rFonts w:ascii="Times New Roman" w:hAnsi="Times New Roman" w:cs="Times New Roman"/>
        </w:rPr>
        <w:t>ebido al alto índice de reprobación</w:t>
      </w:r>
      <w:r w:rsidR="0050160B" w:rsidRPr="002E2E59">
        <w:rPr>
          <w:rFonts w:ascii="Times New Roman" w:hAnsi="Times New Roman" w:cs="Times New Roman"/>
        </w:rPr>
        <w:t xml:space="preserve"> que</w:t>
      </w:r>
      <w:r w:rsidR="008F1C35" w:rsidRPr="002E2E59">
        <w:rPr>
          <w:rFonts w:ascii="Times New Roman" w:hAnsi="Times New Roman" w:cs="Times New Roman"/>
        </w:rPr>
        <w:t xml:space="preserve"> existente en los programas de ingeniería la  incorporación de est</w:t>
      </w:r>
      <w:r w:rsidR="00C848AD" w:rsidRPr="002E2E59">
        <w:rPr>
          <w:rFonts w:ascii="Times New Roman" w:hAnsi="Times New Roman" w:cs="Times New Roman"/>
        </w:rPr>
        <w:t xml:space="preserve">e tipo de </w:t>
      </w:r>
      <w:r w:rsidR="008F1C35" w:rsidRPr="002E2E59">
        <w:rPr>
          <w:rFonts w:ascii="Times New Roman" w:hAnsi="Times New Roman" w:cs="Times New Roman"/>
        </w:rPr>
        <w:t xml:space="preserve">asignaturas podría brindar al estudiante una alternativa de estudio por cuenta propia y no sujeta a horarios fijos en busca de mejorar resultados en cuanto al rendimiento académico. </w:t>
      </w:r>
      <w:r w:rsidR="00C848AD" w:rsidRPr="002E2E59">
        <w:rPr>
          <w:rFonts w:ascii="Times New Roman" w:hAnsi="Times New Roman" w:cs="Times New Roman"/>
        </w:rPr>
        <w:t>Para tal efecto se llevo a cabo la selección de</w:t>
      </w:r>
      <w:r w:rsidR="008F1C35" w:rsidRPr="002E2E59">
        <w:rPr>
          <w:rFonts w:ascii="Times New Roman" w:hAnsi="Times New Roman" w:cs="Times New Roman"/>
        </w:rPr>
        <w:t xml:space="preserve"> la asignatura de Física General</w:t>
      </w:r>
      <w:r w:rsidR="00C848AD" w:rsidRPr="002E2E59">
        <w:rPr>
          <w:rFonts w:ascii="Times New Roman" w:hAnsi="Times New Roman" w:cs="Times New Roman"/>
        </w:rPr>
        <w:t>.</w:t>
      </w:r>
    </w:p>
    <w:p w:rsidR="0050160B" w:rsidRPr="002E2E59" w:rsidRDefault="0050160B" w:rsidP="002E2E59">
      <w:pPr>
        <w:pStyle w:val="Default"/>
        <w:spacing w:line="360" w:lineRule="auto"/>
        <w:jc w:val="both"/>
        <w:rPr>
          <w:rFonts w:ascii="Times New Roman" w:hAnsi="Times New Roman" w:cs="Times New Roman"/>
        </w:rPr>
      </w:pPr>
    </w:p>
    <w:p w:rsidR="00C848AD" w:rsidRPr="002E2E59" w:rsidRDefault="00C848AD" w:rsidP="002E2E59">
      <w:pPr>
        <w:pStyle w:val="Default"/>
        <w:spacing w:line="360" w:lineRule="auto"/>
        <w:jc w:val="both"/>
        <w:rPr>
          <w:rFonts w:ascii="Times New Roman" w:hAnsi="Times New Roman" w:cs="Times New Roman"/>
        </w:rPr>
      </w:pPr>
      <w:r w:rsidRPr="002E2E59">
        <w:rPr>
          <w:rFonts w:ascii="Times New Roman" w:hAnsi="Times New Roman" w:cs="Times New Roman"/>
        </w:rPr>
        <w:t xml:space="preserve">La selección de asignatura a implementar se </w:t>
      </w:r>
      <w:r w:rsidR="006D2146" w:rsidRPr="002E2E59">
        <w:rPr>
          <w:rFonts w:ascii="Times New Roman" w:hAnsi="Times New Roman" w:cs="Times New Roman"/>
        </w:rPr>
        <w:t>llevó</w:t>
      </w:r>
      <w:r w:rsidRPr="002E2E59">
        <w:rPr>
          <w:rFonts w:ascii="Times New Roman" w:hAnsi="Times New Roman" w:cs="Times New Roman"/>
        </w:rPr>
        <w:t xml:space="preserve"> a cabo una vez</w:t>
      </w:r>
      <w:r w:rsidR="008F1C35" w:rsidRPr="002E2E59">
        <w:rPr>
          <w:rFonts w:ascii="Times New Roman" w:hAnsi="Times New Roman" w:cs="Times New Roman"/>
        </w:rPr>
        <w:t xml:space="preserve"> </w:t>
      </w:r>
      <w:r w:rsidRPr="002E2E59">
        <w:rPr>
          <w:rFonts w:ascii="Times New Roman" w:hAnsi="Times New Roman" w:cs="Times New Roman"/>
        </w:rPr>
        <w:t>que se analizaron los:</w:t>
      </w:r>
    </w:p>
    <w:p w:rsidR="00C848AD" w:rsidRPr="002E2E59" w:rsidRDefault="0050160B" w:rsidP="002E2E59">
      <w:pPr>
        <w:pStyle w:val="Default"/>
        <w:numPr>
          <w:ilvl w:val="0"/>
          <w:numId w:val="20"/>
        </w:numPr>
        <w:spacing w:line="360" w:lineRule="auto"/>
        <w:jc w:val="both"/>
        <w:rPr>
          <w:rFonts w:ascii="Times New Roman" w:hAnsi="Times New Roman" w:cs="Times New Roman"/>
        </w:rPr>
      </w:pPr>
      <w:r w:rsidRPr="002E2E59">
        <w:rPr>
          <w:rFonts w:ascii="Times New Roman" w:hAnsi="Times New Roman" w:cs="Times New Roman"/>
        </w:rPr>
        <w:t>Índices</w:t>
      </w:r>
      <w:r w:rsidR="008F1C35" w:rsidRPr="002E2E59">
        <w:rPr>
          <w:rFonts w:ascii="Times New Roman" w:hAnsi="Times New Roman" w:cs="Times New Roman"/>
        </w:rPr>
        <w:t xml:space="preserve"> de reprobación</w:t>
      </w:r>
      <w:r w:rsidR="00C848AD" w:rsidRPr="002E2E59">
        <w:rPr>
          <w:rFonts w:ascii="Times New Roman" w:hAnsi="Times New Roman" w:cs="Times New Roman"/>
        </w:rPr>
        <w:t xml:space="preserve">, los cuales se encontraban </w:t>
      </w:r>
      <w:r w:rsidR="008F1C35" w:rsidRPr="002E2E59">
        <w:rPr>
          <w:rFonts w:ascii="Times New Roman" w:hAnsi="Times New Roman" w:cs="Times New Roman"/>
        </w:rPr>
        <w:t>en un promedio de hasta 82%</w:t>
      </w:r>
      <w:r w:rsidR="00C848AD" w:rsidRPr="002E2E59">
        <w:rPr>
          <w:rFonts w:ascii="Times New Roman" w:hAnsi="Times New Roman" w:cs="Times New Roman"/>
        </w:rPr>
        <w:t>.</w:t>
      </w:r>
    </w:p>
    <w:p w:rsidR="00B541EB" w:rsidRPr="002E2E59" w:rsidRDefault="0050160B" w:rsidP="002E2E59">
      <w:pPr>
        <w:pStyle w:val="Default"/>
        <w:numPr>
          <w:ilvl w:val="0"/>
          <w:numId w:val="20"/>
        </w:numPr>
        <w:spacing w:line="360" w:lineRule="auto"/>
        <w:jc w:val="both"/>
        <w:rPr>
          <w:rFonts w:ascii="Times New Roman" w:hAnsi="Times New Roman" w:cs="Times New Roman"/>
        </w:rPr>
      </w:pPr>
      <w:r w:rsidRPr="002E2E59">
        <w:rPr>
          <w:rFonts w:ascii="Times New Roman" w:hAnsi="Times New Roman" w:cs="Times New Roman"/>
        </w:rPr>
        <w:t>Grupos n</w:t>
      </w:r>
      <w:r w:rsidR="00C848AD" w:rsidRPr="002E2E59">
        <w:rPr>
          <w:rFonts w:ascii="Times New Roman" w:hAnsi="Times New Roman" w:cs="Times New Roman"/>
        </w:rPr>
        <w:t xml:space="preserve">umerosos, ya que estos por lo regular cada ciclo se </w:t>
      </w:r>
      <w:r w:rsidR="00B541EB" w:rsidRPr="002E2E59">
        <w:rPr>
          <w:rFonts w:ascii="Times New Roman" w:hAnsi="Times New Roman" w:cs="Times New Roman"/>
        </w:rPr>
        <w:t>encuentra</w:t>
      </w:r>
      <w:r w:rsidR="00C848AD" w:rsidRPr="002E2E59">
        <w:rPr>
          <w:rFonts w:ascii="Times New Roman" w:hAnsi="Times New Roman" w:cs="Times New Roman"/>
        </w:rPr>
        <w:t xml:space="preserve"> saturad</w:t>
      </w:r>
      <w:r w:rsidR="00B541EB" w:rsidRPr="002E2E59">
        <w:rPr>
          <w:rFonts w:ascii="Times New Roman" w:hAnsi="Times New Roman" w:cs="Times New Roman"/>
        </w:rPr>
        <w:t>a</w:t>
      </w:r>
      <w:r w:rsidR="00C848AD" w:rsidRPr="002E2E59">
        <w:rPr>
          <w:rFonts w:ascii="Times New Roman" w:hAnsi="Times New Roman" w:cs="Times New Roman"/>
        </w:rPr>
        <w:t xml:space="preserve">, en la </w:t>
      </w:r>
      <w:r w:rsidR="006D2146" w:rsidRPr="002E2E59">
        <w:rPr>
          <w:rFonts w:ascii="Times New Roman" w:hAnsi="Times New Roman" w:cs="Times New Roman"/>
        </w:rPr>
        <w:t>mayoría</w:t>
      </w:r>
      <w:r w:rsidR="00C848AD" w:rsidRPr="002E2E59">
        <w:rPr>
          <w:rFonts w:ascii="Times New Roman" w:hAnsi="Times New Roman" w:cs="Times New Roman"/>
        </w:rPr>
        <w:t xml:space="preserve"> de los casos son grupos de más de</w:t>
      </w:r>
      <w:r w:rsidR="00B541EB" w:rsidRPr="002E2E59">
        <w:rPr>
          <w:rFonts w:ascii="Times New Roman" w:hAnsi="Times New Roman" w:cs="Times New Roman"/>
        </w:rPr>
        <w:t xml:space="preserve"> 40</w:t>
      </w:r>
      <w:r w:rsidR="008F1C35" w:rsidRPr="002E2E59">
        <w:rPr>
          <w:rFonts w:ascii="Times New Roman" w:hAnsi="Times New Roman" w:cs="Times New Roman"/>
        </w:rPr>
        <w:t xml:space="preserve"> estudiantes</w:t>
      </w:r>
      <w:r w:rsidR="00B541EB" w:rsidRPr="002E2E59">
        <w:rPr>
          <w:rFonts w:ascii="Times New Roman" w:hAnsi="Times New Roman" w:cs="Times New Roman"/>
        </w:rPr>
        <w:t>.</w:t>
      </w:r>
    </w:p>
    <w:p w:rsidR="008F1C35" w:rsidRPr="002E2E59" w:rsidRDefault="00B541EB" w:rsidP="002E2E59">
      <w:pPr>
        <w:pStyle w:val="Default"/>
        <w:numPr>
          <w:ilvl w:val="0"/>
          <w:numId w:val="20"/>
        </w:numPr>
        <w:spacing w:line="360" w:lineRule="auto"/>
        <w:jc w:val="both"/>
        <w:rPr>
          <w:rFonts w:ascii="Times New Roman" w:hAnsi="Times New Roman" w:cs="Times New Roman"/>
        </w:rPr>
      </w:pPr>
      <w:r w:rsidRPr="002E2E59">
        <w:rPr>
          <w:rFonts w:ascii="Times New Roman" w:hAnsi="Times New Roman" w:cs="Times New Roman"/>
        </w:rPr>
        <w:t>Alto porcentaje de recursividad</w:t>
      </w:r>
      <w:r w:rsidR="008F1C35" w:rsidRPr="002E2E59">
        <w:rPr>
          <w:rFonts w:ascii="Times New Roman" w:hAnsi="Times New Roman" w:cs="Times New Roman"/>
        </w:rPr>
        <w:t xml:space="preserve">, los alumnos deben </w:t>
      </w:r>
      <w:proofErr w:type="spellStart"/>
      <w:r w:rsidR="008F1C35" w:rsidRPr="002E2E59">
        <w:rPr>
          <w:rFonts w:ascii="Times New Roman" w:hAnsi="Times New Roman" w:cs="Times New Roman"/>
        </w:rPr>
        <w:t>recursar</w:t>
      </w:r>
      <w:proofErr w:type="spellEnd"/>
      <w:r w:rsidR="0050160B" w:rsidRPr="002E2E59">
        <w:rPr>
          <w:rFonts w:ascii="Times New Roman" w:hAnsi="Times New Roman" w:cs="Times New Roman"/>
        </w:rPr>
        <w:t xml:space="preserve"> </w:t>
      </w:r>
      <w:r w:rsidR="008F1C35" w:rsidRPr="002E2E59">
        <w:rPr>
          <w:rFonts w:ascii="Times New Roman" w:hAnsi="Times New Roman" w:cs="Times New Roman"/>
        </w:rPr>
        <w:t xml:space="preserve">la </w:t>
      </w:r>
      <w:r w:rsidR="0050160B" w:rsidRPr="002E2E59">
        <w:rPr>
          <w:rFonts w:ascii="Times New Roman" w:hAnsi="Times New Roman" w:cs="Times New Roman"/>
        </w:rPr>
        <w:t xml:space="preserve">asignatura </w:t>
      </w:r>
      <w:r w:rsidR="008F1C35" w:rsidRPr="002E2E59">
        <w:rPr>
          <w:rFonts w:ascii="Times New Roman" w:hAnsi="Times New Roman" w:cs="Times New Roman"/>
        </w:rPr>
        <w:t xml:space="preserve">en el ciclo inmediato ya que el mapa curricular contiene otras </w:t>
      </w:r>
      <w:r w:rsidRPr="002E2E59">
        <w:rPr>
          <w:rFonts w:ascii="Times New Roman" w:hAnsi="Times New Roman" w:cs="Times New Roman"/>
        </w:rPr>
        <w:t xml:space="preserve">asignaturas </w:t>
      </w:r>
      <w:r w:rsidR="0050160B" w:rsidRPr="002E2E59">
        <w:rPr>
          <w:rFonts w:ascii="Times New Roman" w:hAnsi="Times New Roman" w:cs="Times New Roman"/>
        </w:rPr>
        <w:t>subsecuentes y el no hacerlo les causaría un mayor retraso en su trayectoria académica.</w:t>
      </w:r>
    </w:p>
    <w:p w:rsidR="006D2146" w:rsidRPr="002E2E59" w:rsidRDefault="0050160B" w:rsidP="002E2E59">
      <w:pPr>
        <w:pStyle w:val="Default"/>
        <w:spacing w:line="360" w:lineRule="auto"/>
        <w:jc w:val="both"/>
        <w:rPr>
          <w:rFonts w:ascii="Times New Roman" w:hAnsi="Times New Roman" w:cs="Times New Roman"/>
        </w:rPr>
      </w:pPr>
      <w:r w:rsidRPr="002E2E59">
        <w:rPr>
          <w:rFonts w:ascii="Times New Roman" w:hAnsi="Times New Roman" w:cs="Times New Roman"/>
        </w:rPr>
        <w:t>-</w:t>
      </w:r>
      <w:r w:rsidR="006D2146" w:rsidRPr="002E2E59">
        <w:rPr>
          <w:rFonts w:ascii="Times New Roman" w:hAnsi="Times New Roman" w:cs="Times New Roman"/>
        </w:rPr>
        <w:t xml:space="preserve">Diseño </w:t>
      </w:r>
      <w:r w:rsidR="004E40C8" w:rsidRPr="002E2E59">
        <w:rPr>
          <w:rFonts w:ascii="Times New Roman" w:hAnsi="Times New Roman" w:cs="Times New Roman"/>
        </w:rPr>
        <w:t xml:space="preserve">y elaboración </w:t>
      </w:r>
      <w:r w:rsidR="006D2146" w:rsidRPr="002E2E59">
        <w:rPr>
          <w:rFonts w:ascii="Times New Roman" w:hAnsi="Times New Roman" w:cs="Times New Roman"/>
        </w:rPr>
        <w:t>de guía didáctica</w:t>
      </w:r>
      <w:r w:rsidR="004E40C8" w:rsidRPr="002E2E59">
        <w:rPr>
          <w:rFonts w:ascii="Times New Roman" w:hAnsi="Times New Roman" w:cs="Times New Roman"/>
        </w:rPr>
        <w:t xml:space="preserve"> de asignatura seleccionada:</w:t>
      </w:r>
    </w:p>
    <w:p w:rsidR="008F1C35" w:rsidRPr="002E2E59" w:rsidRDefault="008F1C35" w:rsidP="002E2E59">
      <w:pPr>
        <w:pStyle w:val="Default"/>
        <w:spacing w:line="360" w:lineRule="auto"/>
        <w:jc w:val="both"/>
        <w:rPr>
          <w:rFonts w:ascii="Times New Roman" w:hAnsi="Times New Roman" w:cs="Times New Roman"/>
        </w:rPr>
      </w:pPr>
      <w:r w:rsidRPr="002E2E59">
        <w:rPr>
          <w:rFonts w:ascii="Times New Roman" w:hAnsi="Times New Roman" w:cs="Times New Roman"/>
        </w:rPr>
        <w:lastRenderedPageBreak/>
        <w:t xml:space="preserve">En </w:t>
      </w:r>
      <w:r w:rsidR="0050160B" w:rsidRPr="002E2E59">
        <w:rPr>
          <w:rFonts w:ascii="Times New Roman" w:hAnsi="Times New Roman" w:cs="Times New Roman"/>
        </w:rPr>
        <w:t>esta</w:t>
      </w:r>
      <w:r w:rsidRPr="002E2E59">
        <w:rPr>
          <w:rFonts w:ascii="Times New Roman" w:hAnsi="Times New Roman" w:cs="Times New Roman"/>
        </w:rPr>
        <w:t xml:space="preserve"> etapa se procedió al</w:t>
      </w:r>
      <w:r w:rsidR="0050160B" w:rsidRPr="002E2E59">
        <w:rPr>
          <w:rFonts w:ascii="Times New Roman" w:hAnsi="Times New Roman" w:cs="Times New Roman"/>
        </w:rPr>
        <w:t xml:space="preserve"> </w:t>
      </w:r>
      <w:r w:rsidR="00C75503" w:rsidRPr="002E2E59">
        <w:rPr>
          <w:rFonts w:ascii="Times New Roman" w:hAnsi="Times New Roman" w:cs="Times New Roman"/>
        </w:rPr>
        <w:t>diseñ</w:t>
      </w:r>
      <w:r w:rsidR="0050160B" w:rsidRPr="002E2E59">
        <w:rPr>
          <w:rFonts w:ascii="Times New Roman" w:hAnsi="Times New Roman" w:cs="Times New Roman"/>
        </w:rPr>
        <w:t>o</w:t>
      </w:r>
      <w:r w:rsidR="00C75503" w:rsidRPr="002E2E59">
        <w:rPr>
          <w:rFonts w:ascii="Times New Roman" w:hAnsi="Times New Roman" w:cs="Times New Roman"/>
        </w:rPr>
        <w:t xml:space="preserve"> y elabora</w:t>
      </w:r>
      <w:r w:rsidR="0050160B" w:rsidRPr="002E2E59">
        <w:rPr>
          <w:rFonts w:ascii="Times New Roman" w:hAnsi="Times New Roman" w:cs="Times New Roman"/>
        </w:rPr>
        <w:t>ción de</w:t>
      </w:r>
      <w:r w:rsidR="00C75503" w:rsidRPr="002E2E59">
        <w:rPr>
          <w:rFonts w:ascii="Times New Roman" w:hAnsi="Times New Roman" w:cs="Times New Roman"/>
        </w:rPr>
        <w:t xml:space="preserve"> contenidos acorde al </w:t>
      </w:r>
      <w:r w:rsidR="00CE6E3D" w:rsidRPr="002E2E59">
        <w:rPr>
          <w:rFonts w:ascii="Times New Roman" w:hAnsi="Times New Roman" w:cs="Times New Roman"/>
        </w:rPr>
        <w:t xml:space="preserve">formato del SEAD institucional, el cual es </w:t>
      </w:r>
      <w:r w:rsidRPr="002E2E59">
        <w:rPr>
          <w:rFonts w:ascii="Times New Roman" w:hAnsi="Times New Roman" w:cs="Times New Roman"/>
        </w:rPr>
        <w:t>requisito indispensable para</w:t>
      </w:r>
      <w:r w:rsidR="00CE6E3D" w:rsidRPr="002E2E59">
        <w:rPr>
          <w:rFonts w:ascii="Times New Roman" w:hAnsi="Times New Roman" w:cs="Times New Roman"/>
        </w:rPr>
        <w:t xml:space="preserve"> que una asignatura pueda ser</w:t>
      </w:r>
      <w:r w:rsidRPr="002E2E59">
        <w:rPr>
          <w:rFonts w:ascii="Times New Roman" w:hAnsi="Times New Roman" w:cs="Times New Roman"/>
        </w:rPr>
        <w:t xml:space="preserve"> inclui</w:t>
      </w:r>
      <w:r w:rsidR="00CE6E3D" w:rsidRPr="002E2E59">
        <w:rPr>
          <w:rFonts w:ascii="Times New Roman" w:hAnsi="Times New Roman" w:cs="Times New Roman"/>
        </w:rPr>
        <w:t xml:space="preserve">da </w:t>
      </w:r>
      <w:r w:rsidRPr="002E2E59">
        <w:rPr>
          <w:rFonts w:ascii="Times New Roman" w:hAnsi="Times New Roman" w:cs="Times New Roman"/>
        </w:rPr>
        <w:t xml:space="preserve">en la plataforma </w:t>
      </w:r>
      <w:r w:rsidR="00CE6E3D" w:rsidRPr="002E2E59">
        <w:rPr>
          <w:rFonts w:ascii="Times New Roman" w:hAnsi="Times New Roman" w:cs="Times New Roman"/>
        </w:rPr>
        <w:t xml:space="preserve">a utilizar. La cual cuenta con una </w:t>
      </w:r>
      <w:r w:rsidRPr="002E2E59">
        <w:rPr>
          <w:rFonts w:ascii="Times New Roman" w:hAnsi="Times New Roman" w:cs="Times New Roman"/>
        </w:rPr>
        <w:t>estructura</w:t>
      </w:r>
      <w:r w:rsidR="00CE6E3D" w:rsidRPr="002E2E59">
        <w:rPr>
          <w:rFonts w:ascii="Times New Roman" w:hAnsi="Times New Roman" w:cs="Times New Roman"/>
        </w:rPr>
        <w:t xml:space="preserve"> metodológicamente detallada para </w:t>
      </w:r>
      <w:r w:rsidR="003342C5" w:rsidRPr="002E2E59">
        <w:rPr>
          <w:rFonts w:ascii="Times New Roman" w:hAnsi="Times New Roman" w:cs="Times New Roman"/>
        </w:rPr>
        <w:t xml:space="preserve">poder cubrir cada una de </w:t>
      </w:r>
      <w:r w:rsidR="00CE6E3D" w:rsidRPr="002E2E59">
        <w:rPr>
          <w:rFonts w:ascii="Times New Roman" w:hAnsi="Times New Roman" w:cs="Times New Roman"/>
        </w:rPr>
        <w:t>la</w:t>
      </w:r>
      <w:r w:rsidR="003342C5" w:rsidRPr="002E2E59">
        <w:rPr>
          <w:rFonts w:ascii="Times New Roman" w:hAnsi="Times New Roman" w:cs="Times New Roman"/>
        </w:rPr>
        <w:t>s actividades y objetivos de las unida</w:t>
      </w:r>
      <w:r w:rsidR="00962073" w:rsidRPr="002E2E59">
        <w:rPr>
          <w:rFonts w:ascii="Times New Roman" w:hAnsi="Times New Roman" w:cs="Times New Roman"/>
        </w:rPr>
        <w:t xml:space="preserve">des que se deben de comprender; y así </w:t>
      </w:r>
      <w:r w:rsidR="003342C5" w:rsidRPr="002E2E59">
        <w:rPr>
          <w:rFonts w:ascii="Times New Roman" w:hAnsi="Times New Roman" w:cs="Times New Roman"/>
        </w:rPr>
        <w:t xml:space="preserve">poder </w:t>
      </w:r>
      <w:r w:rsidR="00962073" w:rsidRPr="002E2E59">
        <w:rPr>
          <w:rFonts w:ascii="Times New Roman" w:hAnsi="Times New Roman" w:cs="Times New Roman"/>
        </w:rPr>
        <w:t xml:space="preserve">cumplir con </w:t>
      </w:r>
      <w:r w:rsidRPr="002E2E59">
        <w:rPr>
          <w:rFonts w:ascii="Times New Roman" w:hAnsi="Times New Roman" w:cs="Times New Roman"/>
        </w:rPr>
        <w:t xml:space="preserve">los contenidos </w:t>
      </w:r>
      <w:r w:rsidR="003342C5" w:rsidRPr="002E2E59">
        <w:rPr>
          <w:rFonts w:ascii="Times New Roman" w:hAnsi="Times New Roman" w:cs="Times New Roman"/>
        </w:rPr>
        <w:t>temáticos</w:t>
      </w:r>
      <w:r w:rsidR="00962073" w:rsidRPr="002E2E59">
        <w:rPr>
          <w:rFonts w:ascii="Times New Roman" w:hAnsi="Times New Roman" w:cs="Times New Roman"/>
        </w:rPr>
        <w:t xml:space="preserve"> y actividades</w:t>
      </w:r>
      <w:r w:rsidR="003342C5" w:rsidRPr="002E2E59">
        <w:rPr>
          <w:rFonts w:ascii="Times New Roman" w:hAnsi="Times New Roman" w:cs="Times New Roman"/>
        </w:rPr>
        <w:t xml:space="preserve"> de este tipo de asignaturas. Para la elaboración de la guía de esta asignatura </w:t>
      </w:r>
      <w:r w:rsidRPr="002E2E59">
        <w:rPr>
          <w:rFonts w:ascii="Times New Roman" w:hAnsi="Times New Roman" w:cs="Times New Roman"/>
        </w:rPr>
        <w:t>se seleccionó el libro titulado Física General con experimentos sencillos de los autores Máximo Antonio y Beatriz Alvarenga de la  Editorial Oxford. El proceso de diseño de la guía didáctica y los materiales fue asesorado y revisado constantemente por el personal encargado de</w:t>
      </w:r>
      <w:r w:rsidR="003342C5" w:rsidRPr="002E2E59">
        <w:rPr>
          <w:rFonts w:ascii="Times New Roman" w:hAnsi="Times New Roman" w:cs="Times New Roman"/>
        </w:rPr>
        <w:t xml:space="preserve">l </w:t>
      </w:r>
      <w:r w:rsidRPr="002E2E59">
        <w:rPr>
          <w:rFonts w:ascii="Times New Roman" w:hAnsi="Times New Roman" w:cs="Times New Roman"/>
        </w:rPr>
        <w:t xml:space="preserve">área de la Coordinación General de Educación Distancia de la UJAT, durante </w:t>
      </w:r>
      <w:r w:rsidR="003342C5" w:rsidRPr="002E2E59">
        <w:rPr>
          <w:rFonts w:ascii="Times New Roman" w:hAnsi="Times New Roman" w:cs="Times New Roman"/>
        </w:rPr>
        <w:t xml:space="preserve">un periodo de </w:t>
      </w:r>
      <w:r w:rsidRPr="002E2E59">
        <w:rPr>
          <w:rFonts w:ascii="Times New Roman" w:hAnsi="Times New Roman" w:cs="Times New Roman"/>
        </w:rPr>
        <w:t>cuatro meses.</w:t>
      </w:r>
    </w:p>
    <w:p w:rsidR="00DA651C" w:rsidRPr="002E2E59" w:rsidRDefault="00DA651C" w:rsidP="002E2E59">
      <w:pPr>
        <w:pStyle w:val="Default"/>
        <w:spacing w:line="360" w:lineRule="auto"/>
        <w:jc w:val="both"/>
        <w:rPr>
          <w:rFonts w:ascii="Times New Roman" w:hAnsi="Times New Roman" w:cs="Times New Roman"/>
        </w:rPr>
      </w:pPr>
    </w:p>
    <w:p w:rsidR="00C75503" w:rsidRPr="002E2E59" w:rsidRDefault="0050160B" w:rsidP="002E2E59">
      <w:pPr>
        <w:pStyle w:val="Default"/>
        <w:spacing w:line="360" w:lineRule="auto"/>
        <w:jc w:val="both"/>
        <w:rPr>
          <w:rFonts w:ascii="Times New Roman" w:hAnsi="Times New Roman" w:cs="Times New Roman"/>
        </w:rPr>
      </w:pPr>
      <w:r w:rsidRPr="002E2E59">
        <w:rPr>
          <w:rFonts w:ascii="Times New Roman" w:hAnsi="Times New Roman" w:cs="Times New Roman"/>
        </w:rPr>
        <w:t>-</w:t>
      </w:r>
      <w:r w:rsidR="00C75503" w:rsidRPr="002E2E59">
        <w:rPr>
          <w:rFonts w:ascii="Times New Roman" w:hAnsi="Times New Roman" w:cs="Times New Roman"/>
        </w:rPr>
        <w:t>Prueba y error de asignatura en modalidad del SEAD</w:t>
      </w:r>
    </w:p>
    <w:p w:rsidR="00D64325" w:rsidRPr="002E2E59" w:rsidRDefault="00C75503" w:rsidP="002E2E59">
      <w:pPr>
        <w:pStyle w:val="Default"/>
        <w:spacing w:line="360" w:lineRule="auto"/>
        <w:jc w:val="both"/>
        <w:rPr>
          <w:rFonts w:ascii="Times New Roman" w:hAnsi="Times New Roman" w:cs="Times New Roman"/>
        </w:rPr>
      </w:pPr>
      <w:r w:rsidRPr="002E2E59">
        <w:rPr>
          <w:rFonts w:ascii="Times New Roman" w:hAnsi="Times New Roman" w:cs="Times New Roman"/>
        </w:rPr>
        <w:t>Esta e</w:t>
      </w:r>
      <w:r w:rsidR="008F1C35" w:rsidRPr="002E2E59">
        <w:rPr>
          <w:rFonts w:ascii="Times New Roman" w:hAnsi="Times New Roman" w:cs="Times New Roman"/>
        </w:rPr>
        <w:t xml:space="preserve">tapa consistió en la </w:t>
      </w:r>
      <w:r w:rsidRPr="002E2E59">
        <w:rPr>
          <w:rFonts w:ascii="Times New Roman" w:hAnsi="Times New Roman" w:cs="Times New Roman"/>
        </w:rPr>
        <w:t xml:space="preserve">puesta en </w:t>
      </w:r>
      <w:r w:rsidR="008F1C35" w:rsidRPr="002E2E59">
        <w:rPr>
          <w:rFonts w:ascii="Times New Roman" w:hAnsi="Times New Roman" w:cs="Times New Roman"/>
        </w:rPr>
        <w:t xml:space="preserve">marcha de la asignatura </w:t>
      </w:r>
      <w:r w:rsidRPr="002E2E59">
        <w:rPr>
          <w:rFonts w:ascii="Times New Roman" w:hAnsi="Times New Roman" w:cs="Times New Roman"/>
        </w:rPr>
        <w:t xml:space="preserve">de Física General, </w:t>
      </w:r>
      <w:r w:rsidR="008F1C35" w:rsidRPr="002E2E59">
        <w:rPr>
          <w:rFonts w:ascii="Times New Roman" w:hAnsi="Times New Roman" w:cs="Times New Roman"/>
        </w:rPr>
        <w:t xml:space="preserve">con un profesor del </w:t>
      </w:r>
      <w:r w:rsidR="0050160B" w:rsidRPr="002E2E59">
        <w:rPr>
          <w:rFonts w:ascii="Times New Roman" w:hAnsi="Times New Roman" w:cs="Times New Roman"/>
        </w:rPr>
        <w:t xml:space="preserve">programa educativo de </w:t>
      </w:r>
      <w:r w:rsidR="008F1C35" w:rsidRPr="002E2E59">
        <w:rPr>
          <w:rFonts w:ascii="Times New Roman" w:hAnsi="Times New Roman" w:cs="Times New Roman"/>
        </w:rPr>
        <w:t>ingeniería civil</w:t>
      </w:r>
      <w:r w:rsidR="0050160B" w:rsidRPr="002E2E59">
        <w:rPr>
          <w:rFonts w:ascii="Times New Roman" w:hAnsi="Times New Roman" w:cs="Times New Roman"/>
        </w:rPr>
        <w:t>; el cual funge</w:t>
      </w:r>
      <w:r w:rsidR="008F1C35" w:rsidRPr="002E2E59">
        <w:rPr>
          <w:rFonts w:ascii="Times New Roman" w:hAnsi="Times New Roman" w:cs="Times New Roman"/>
        </w:rPr>
        <w:t xml:space="preserve"> como titular</w:t>
      </w:r>
      <w:r w:rsidRPr="002E2E59">
        <w:rPr>
          <w:rFonts w:ascii="Times New Roman" w:hAnsi="Times New Roman" w:cs="Times New Roman"/>
        </w:rPr>
        <w:t xml:space="preserve"> de </w:t>
      </w:r>
      <w:r w:rsidR="0050160B" w:rsidRPr="002E2E59">
        <w:rPr>
          <w:rFonts w:ascii="Times New Roman" w:hAnsi="Times New Roman" w:cs="Times New Roman"/>
        </w:rPr>
        <w:t xml:space="preserve">la </w:t>
      </w:r>
      <w:r w:rsidRPr="002E2E59">
        <w:rPr>
          <w:rFonts w:ascii="Times New Roman" w:hAnsi="Times New Roman" w:cs="Times New Roman"/>
        </w:rPr>
        <w:t>asignatura</w:t>
      </w:r>
      <w:r w:rsidR="008F1C35" w:rsidRPr="002E2E59">
        <w:rPr>
          <w:rFonts w:ascii="Times New Roman" w:hAnsi="Times New Roman" w:cs="Times New Roman"/>
        </w:rPr>
        <w:t xml:space="preserve">. </w:t>
      </w:r>
    </w:p>
    <w:p w:rsidR="008F1C35" w:rsidRPr="002E2E59" w:rsidRDefault="00D64325" w:rsidP="002E2E59">
      <w:pPr>
        <w:pStyle w:val="Default"/>
        <w:spacing w:line="360" w:lineRule="auto"/>
        <w:jc w:val="both"/>
        <w:rPr>
          <w:rFonts w:ascii="Times New Roman" w:hAnsi="Times New Roman" w:cs="Times New Roman"/>
        </w:rPr>
      </w:pPr>
      <w:r w:rsidRPr="002E2E59">
        <w:rPr>
          <w:rFonts w:ascii="Times New Roman" w:hAnsi="Times New Roman" w:cs="Times New Roman"/>
        </w:rPr>
        <w:t>Primero se dio a conocer la existencia de la asignatura en la modalidad a</w:t>
      </w:r>
      <w:r w:rsidR="008F1C35" w:rsidRPr="002E2E59">
        <w:rPr>
          <w:rFonts w:ascii="Times New Roman" w:hAnsi="Times New Roman" w:cs="Times New Roman"/>
        </w:rPr>
        <w:t xml:space="preserve"> través de los tutores de los estudiantes promovi</w:t>
      </w:r>
      <w:r w:rsidR="00E42270" w:rsidRPr="002E2E59">
        <w:rPr>
          <w:rFonts w:ascii="Times New Roman" w:hAnsi="Times New Roman" w:cs="Times New Roman"/>
        </w:rPr>
        <w:t xml:space="preserve">endo </w:t>
      </w:r>
      <w:r w:rsidR="00C75503" w:rsidRPr="002E2E59">
        <w:rPr>
          <w:rFonts w:ascii="Times New Roman" w:hAnsi="Times New Roman" w:cs="Times New Roman"/>
        </w:rPr>
        <w:t xml:space="preserve">que la asignatura ya se encontraba en esta modalidad, </w:t>
      </w:r>
      <w:r w:rsidRPr="002E2E59">
        <w:rPr>
          <w:rFonts w:ascii="Times New Roman" w:hAnsi="Times New Roman" w:cs="Times New Roman"/>
        </w:rPr>
        <w:t>ya que</w:t>
      </w:r>
      <w:r w:rsidR="00C75503" w:rsidRPr="002E2E59">
        <w:rPr>
          <w:rFonts w:ascii="Times New Roman" w:hAnsi="Times New Roman" w:cs="Times New Roman"/>
        </w:rPr>
        <w:t xml:space="preserve"> por s</w:t>
      </w:r>
      <w:r w:rsidR="00E42270" w:rsidRPr="002E2E59">
        <w:rPr>
          <w:rFonts w:ascii="Times New Roman" w:hAnsi="Times New Roman" w:cs="Times New Roman"/>
        </w:rPr>
        <w:t>er una asignatura presencial de</w:t>
      </w:r>
      <w:r w:rsidR="00C75503" w:rsidRPr="002E2E59">
        <w:rPr>
          <w:rFonts w:ascii="Times New Roman" w:hAnsi="Times New Roman" w:cs="Times New Roman"/>
        </w:rPr>
        <w:t xml:space="preserve"> mayor demanda de reprobación, la cual </w:t>
      </w:r>
      <w:r w:rsidR="00E42270" w:rsidRPr="002E2E59">
        <w:rPr>
          <w:rFonts w:ascii="Times New Roman" w:hAnsi="Times New Roman" w:cs="Times New Roman"/>
        </w:rPr>
        <w:t xml:space="preserve">a pesar de </w:t>
      </w:r>
      <w:r w:rsidR="00C75503" w:rsidRPr="002E2E59">
        <w:rPr>
          <w:rFonts w:ascii="Times New Roman" w:hAnsi="Times New Roman" w:cs="Times New Roman"/>
        </w:rPr>
        <w:t>caus</w:t>
      </w:r>
      <w:r w:rsidR="00E42270" w:rsidRPr="002E2E59">
        <w:rPr>
          <w:rFonts w:ascii="Times New Roman" w:hAnsi="Times New Roman" w:cs="Times New Roman"/>
        </w:rPr>
        <w:t xml:space="preserve">ar </w:t>
      </w:r>
      <w:r w:rsidR="00C75503" w:rsidRPr="002E2E59">
        <w:rPr>
          <w:rFonts w:ascii="Times New Roman" w:hAnsi="Times New Roman" w:cs="Times New Roman"/>
        </w:rPr>
        <w:t xml:space="preserve">curiosidad </w:t>
      </w:r>
      <w:r w:rsidR="00E42270" w:rsidRPr="002E2E59">
        <w:rPr>
          <w:rFonts w:ascii="Times New Roman" w:hAnsi="Times New Roman" w:cs="Times New Roman"/>
        </w:rPr>
        <w:t xml:space="preserve">el </w:t>
      </w:r>
      <w:r w:rsidR="008F1C35" w:rsidRPr="002E2E59">
        <w:rPr>
          <w:rFonts w:ascii="Times New Roman" w:hAnsi="Times New Roman" w:cs="Times New Roman"/>
        </w:rPr>
        <w:t>cursa</w:t>
      </w:r>
      <w:r w:rsidR="00C75503" w:rsidRPr="002E2E59">
        <w:rPr>
          <w:rFonts w:ascii="Times New Roman" w:hAnsi="Times New Roman" w:cs="Times New Roman"/>
        </w:rPr>
        <w:t xml:space="preserve">rla en </w:t>
      </w:r>
      <w:r w:rsidR="008F1C35" w:rsidRPr="002E2E59">
        <w:rPr>
          <w:rFonts w:ascii="Times New Roman" w:hAnsi="Times New Roman" w:cs="Times New Roman"/>
        </w:rPr>
        <w:t xml:space="preserve">el sistema </w:t>
      </w:r>
      <w:r w:rsidR="00C75503" w:rsidRPr="002E2E59">
        <w:rPr>
          <w:rFonts w:ascii="Times New Roman" w:hAnsi="Times New Roman" w:cs="Times New Roman"/>
        </w:rPr>
        <w:t xml:space="preserve">de educación abierta y </w:t>
      </w:r>
      <w:r w:rsidR="008F1C35" w:rsidRPr="002E2E59">
        <w:rPr>
          <w:rFonts w:ascii="Times New Roman" w:hAnsi="Times New Roman" w:cs="Times New Roman"/>
        </w:rPr>
        <w:t xml:space="preserve">a distancia </w:t>
      </w:r>
      <w:r w:rsidR="00C75503" w:rsidRPr="002E2E59">
        <w:rPr>
          <w:rFonts w:ascii="Times New Roman" w:hAnsi="Times New Roman" w:cs="Times New Roman"/>
        </w:rPr>
        <w:t xml:space="preserve">tuvo una muy buena aceptación pues la </w:t>
      </w:r>
      <w:r w:rsidR="008F1C35" w:rsidRPr="002E2E59">
        <w:rPr>
          <w:rFonts w:ascii="Times New Roman" w:hAnsi="Times New Roman" w:cs="Times New Roman"/>
        </w:rPr>
        <w:t>mayoría desconocía esta opción.</w:t>
      </w:r>
      <w:r w:rsidR="00C75503" w:rsidRPr="002E2E59">
        <w:rPr>
          <w:rFonts w:ascii="Times New Roman" w:hAnsi="Times New Roman" w:cs="Times New Roman"/>
        </w:rPr>
        <w:t xml:space="preserve"> </w:t>
      </w:r>
    </w:p>
    <w:p w:rsidR="00DA651C" w:rsidRPr="002E2E59" w:rsidRDefault="008F1C35" w:rsidP="002E2E59">
      <w:pPr>
        <w:tabs>
          <w:tab w:val="left" w:pos="720"/>
        </w:tabs>
        <w:autoSpaceDE w:val="0"/>
        <w:autoSpaceDN w:val="0"/>
        <w:adjustRightInd w:val="0"/>
        <w:spacing w:before="1" w:after="95" w:line="360" w:lineRule="auto"/>
        <w:ind w:right="18"/>
        <w:jc w:val="both"/>
        <w:rPr>
          <w:rFonts w:ascii="Times New Roman" w:hAnsi="Times New Roman"/>
          <w:sz w:val="24"/>
          <w:szCs w:val="24"/>
        </w:rPr>
      </w:pPr>
      <w:r w:rsidRPr="002E2E59">
        <w:rPr>
          <w:rFonts w:ascii="Times New Roman" w:hAnsi="Times New Roman"/>
          <w:color w:val="2A2A2A"/>
          <w:sz w:val="24"/>
          <w:szCs w:val="24"/>
        </w:rPr>
        <w:t xml:space="preserve">La evaluación </w:t>
      </w:r>
      <w:r w:rsidR="00E42270" w:rsidRPr="002E2E59">
        <w:rPr>
          <w:rFonts w:ascii="Times New Roman" w:hAnsi="Times New Roman"/>
          <w:color w:val="2A2A2A"/>
          <w:sz w:val="24"/>
          <w:szCs w:val="24"/>
        </w:rPr>
        <w:t xml:space="preserve">del seguimiento de los contenidos temáticos de la asignatura de física general; </w:t>
      </w:r>
      <w:r w:rsidRPr="002E2E59">
        <w:rPr>
          <w:rFonts w:ascii="Times New Roman" w:hAnsi="Times New Roman"/>
          <w:color w:val="2A2A2A"/>
          <w:sz w:val="24"/>
          <w:szCs w:val="24"/>
        </w:rPr>
        <w:t xml:space="preserve">se efectuó  principalmente mediante la resolución de  problemas, los cuales </w:t>
      </w:r>
      <w:r w:rsidR="00586647" w:rsidRPr="002E2E59">
        <w:rPr>
          <w:rFonts w:ascii="Times New Roman" w:hAnsi="Times New Roman"/>
          <w:color w:val="2A2A2A"/>
          <w:sz w:val="24"/>
          <w:szCs w:val="24"/>
        </w:rPr>
        <w:t xml:space="preserve">el estudiante </w:t>
      </w:r>
      <w:r w:rsidRPr="002E2E59">
        <w:rPr>
          <w:rFonts w:ascii="Times New Roman" w:hAnsi="Times New Roman"/>
          <w:color w:val="2A2A2A"/>
          <w:sz w:val="24"/>
          <w:szCs w:val="24"/>
        </w:rPr>
        <w:t xml:space="preserve">desarrolla de forma manual </w:t>
      </w:r>
      <w:r w:rsidR="00586647" w:rsidRPr="002E2E59">
        <w:rPr>
          <w:rFonts w:ascii="Times New Roman" w:hAnsi="Times New Roman"/>
          <w:color w:val="2A2A2A"/>
          <w:sz w:val="24"/>
          <w:szCs w:val="24"/>
        </w:rPr>
        <w:t>enviando</w:t>
      </w:r>
      <w:r w:rsidRPr="002E2E59">
        <w:rPr>
          <w:rFonts w:ascii="Times New Roman" w:hAnsi="Times New Roman"/>
          <w:color w:val="2A2A2A"/>
          <w:sz w:val="24"/>
          <w:szCs w:val="24"/>
        </w:rPr>
        <w:t xml:space="preserve"> los resultados</w:t>
      </w:r>
      <w:r w:rsidR="00586647" w:rsidRPr="002E2E59">
        <w:rPr>
          <w:rFonts w:ascii="Times New Roman" w:hAnsi="Times New Roman"/>
          <w:color w:val="2A2A2A"/>
          <w:sz w:val="24"/>
          <w:szCs w:val="24"/>
        </w:rPr>
        <w:t xml:space="preserve"> al profesor</w:t>
      </w:r>
      <w:r w:rsidRPr="002E2E59">
        <w:rPr>
          <w:rFonts w:ascii="Times New Roman" w:hAnsi="Times New Roman"/>
          <w:color w:val="2A2A2A"/>
          <w:sz w:val="24"/>
          <w:szCs w:val="24"/>
        </w:rPr>
        <w:t>. También se consider</w:t>
      </w:r>
      <w:r w:rsidR="00586647" w:rsidRPr="002E2E59">
        <w:rPr>
          <w:rFonts w:ascii="Times New Roman" w:hAnsi="Times New Roman"/>
          <w:color w:val="2A2A2A"/>
          <w:sz w:val="24"/>
          <w:szCs w:val="24"/>
        </w:rPr>
        <w:t>a</w:t>
      </w:r>
      <w:r w:rsidRPr="002E2E59">
        <w:rPr>
          <w:rFonts w:ascii="Times New Roman" w:hAnsi="Times New Roman"/>
          <w:color w:val="2A2A2A"/>
          <w:sz w:val="24"/>
          <w:szCs w:val="24"/>
        </w:rPr>
        <w:t xml:space="preserve"> la</w:t>
      </w:r>
      <w:r w:rsidR="00D64325" w:rsidRPr="002E2E59">
        <w:rPr>
          <w:rFonts w:ascii="Times New Roman" w:hAnsi="Times New Roman"/>
          <w:color w:val="2A2A2A"/>
          <w:sz w:val="24"/>
          <w:szCs w:val="24"/>
        </w:rPr>
        <w:t xml:space="preserve"> participación en la discusión en los foros; la cual se realiza</w:t>
      </w:r>
      <w:r w:rsidRPr="002E2E59">
        <w:rPr>
          <w:rFonts w:ascii="Times New Roman" w:hAnsi="Times New Roman"/>
          <w:color w:val="2A2A2A"/>
          <w:sz w:val="24"/>
          <w:szCs w:val="24"/>
        </w:rPr>
        <w:t xml:space="preserve"> a partir de </w:t>
      </w:r>
      <w:r w:rsidR="00D64325" w:rsidRPr="002E2E59">
        <w:rPr>
          <w:rFonts w:ascii="Times New Roman" w:hAnsi="Times New Roman"/>
          <w:color w:val="2A2A2A"/>
          <w:sz w:val="24"/>
          <w:szCs w:val="24"/>
        </w:rPr>
        <w:t xml:space="preserve">la generación de </w:t>
      </w:r>
      <w:r w:rsidRPr="002E2E59">
        <w:rPr>
          <w:rFonts w:ascii="Times New Roman" w:hAnsi="Times New Roman"/>
          <w:color w:val="2A2A2A"/>
          <w:sz w:val="24"/>
          <w:szCs w:val="24"/>
        </w:rPr>
        <w:t xml:space="preserve"> pregunta</w:t>
      </w:r>
      <w:r w:rsidR="00D64325" w:rsidRPr="002E2E59">
        <w:rPr>
          <w:rFonts w:ascii="Times New Roman" w:hAnsi="Times New Roman"/>
          <w:color w:val="2A2A2A"/>
          <w:sz w:val="24"/>
          <w:szCs w:val="24"/>
        </w:rPr>
        <w:t>s</w:t>
      </w:r>
      <w:r w:rsidRPr="002E2E59">
        <w:rPr>
          <w:rFonts w:ascii="Times New Roman" w:hAnsi="Times New Roman"/>
          <w:color w:val="2A2A2A"/>
          <w:sz w:val="24"/>
          <w:szCs w:val="24"/>
        </w:rPr>
        <w:t xml:space="preserve"> detonante</w:t>
      </w:r>
      <w:r w:rsidR="00D64325" w:rsidRPr="002E2E59">
        <w:rPr>
          <w:rFonts w:ascii="Times New Roman" w:hAnsi="Times New Roman"/>
          <w:color w:val="2A2A2A"/>
          <w:sz w:val="24"/>
          <w:szCs w:val="24"/>
        </w:rPr>
        <w:t>s</w:t>
      </w:r>
      <w:r w:rsidR="00586647" w:rsidRPr="002E2E59">
        <w:rPr>
          <w:rFonts w:ascii="Times New Roman" w:hAnsi="Times New Roman"/>
          <w:color w:val="2A2A2A"/>
          <w:sz w:val="24"/>
          <w:szCs w:val="24"/>
        </w:rPr>
        <w:t xml:space="preserve">; </w:t>
      </w:r>
      <w:r w:rsidRPr="002E2E59">
        <w:rPr>
          <w:rFonts w:ascii="Times New Roman" w:hAnsi="Times New Roman"/>
          <w:color w:val="2A2A2A"/>
          <w:sz w:val="24"/>
          <w:szCs w:val="24"/>
        </w:rPr>
        <w:t xml:space="preserve">reporte estructurado de resultados de experimentos y la entrega física de un portafolio de evidencias de cada una de las actividades contenidas </w:t>
      </w:r>
      <w:r w:rsidR="00D64325" w:rsidRPr="002E2E59">
        <w:rPr>
          <w:rFonts w:ascii="Times New Roman" w:hAnsi="Times New Roman"/>
          <w:color w:val="2A2A2A"/>
          <w:sz w:val="24"/>
          <w:szCs w:val="24"/>
        </w:rPr>
        <w:t>durante el desarrollo d</w:t>
      </w:r>
      <w:r w:rsidRPr="002E2E59">
        <w:rPr>
          <w:rFonts w:ascii="Times New Roman" w:hAnsi="Times New Roman"/>
          <w:color w:val="2A2A2A"/>
          <w:sz w:val="24"/>
          <w:szCs w:val="24"/>
        </w:rPr>
        <w:t>el curso.</w:t>
      </w:r>
      <w:r w:rsidR="00D64325" w:rsidRPr="002E2E59">
        <w:rPr>
          <w:rFonts w:ascii="Times New Roman" w:hAnsi="Times New Roman"/>
          <w:color w:val="2A2A2A"/>
          <w:sz w:val="24"/>
          <w:szCs w:val="24"/>
        </w:rPr>
        <w:t xml:space="preserve"> </w:t>
      </w:r>
      <w:r w:rsidR="00586647" w:rsidRPr="002E2E59">
        <w:rPr>
          <w:rFonts w:ascii="Times New Roman" w:hAnsi="Times New Roman"/>
          <w:color w:val="2A2A2A"/>
          <w:sz w:val="24"/>
          <w:szCs w:val="24"/>
        </w:rPr>
        <w:t>Esto fue d</w:t>
      </w:r>
      <w:r w:rsidR="00D64325" w:rsidRPr="002E2E59">
        <w:rPr>
          <w:rFonts w:ascii="Times New Roman" w:hAnsi="Times New Roman"/>
          <w:color w:val="2A2A2A"/>
          <w:sz w:val="24"/>
          <w:szCs w:val="24"/>
        </w:rPr>
        <w:t xml:space="preserve">ebido que </w:t>
      </w:r>
      <w:r w:rsidR="00586647" w:rsidRPr="002E2E59">
        <w:rPr>
          <w:rFonts w:ascii="Times New Roman" w:hAnsi="Times New Roman"/>
          <w:color w:val="2A2A2A"/>
          <w:sz w:val="24"/>
          <w:szCs w:val="24"/>
        </w:rPr>
        <w:t xml:space="preserve">durante la impartición del </w:t>
      </w:r>
      <w:r w:rsidR="00D64325" w:rsidRPr="002E2E59">
        <w:rPr>
          <w:rFonts w:ascii="Times New Roman" w:hAnsi="Times New Roman"/>
          <w:color w:val="2A2A2A"/>
          <w:sz w:val="24"/>
          <w:szCs w:val="24"/>
        </w:rPr>
        <w:t xml:space="preserve">curso se observó que la comprensión de la guía didáctica fue favorable, </w:t>
      </w:r>
      <w:r w:rsidR="00586647" w:rsidRPr="002E2E59">
        <w:rPr>
          <w:rFonts w:ascii="Times New Roman" w:hAnsi="Times New Roman"/>
          <w:color w:val="2A2A2A"/>
          <w:sz w:val="24"/>
          <w:szCs w:val="24"/>
        </w:rPr>
        <w:t xml:space="preserve">pero </w:t>
      </w:r>
      <w:r w:rsidR="00D64325" w:rsidRPr="002E2E59">
        <w:rPr>
          <w:rFonts w:ascii="Times New Roman" w:hAnsi="Times New Roman"/>
          <w:color w:val="2A2A2A"/>
          <w:sz w:val="24"/>
          <w:szCs w:val="24"/>
        </w:rPr>
        <w:t>dentro de esta etapa se estuv</w:t>
      </w:r>
      <w:r w:rsidR="00586647" w:rsidRPr="002E2E59">
        <w:rPr>
          <w:rFonts w:ascii="Times New Roman" w:hAnsi="Times New Roman"/>
          <w:color w:val="2A2A2A"/>
          <w:sz w:val="24"/>
          <w:szCs w:val="24"/>
        </w:rPr>
        <w:t xml:space="preserve">o retroalimentando y </w:t>
      </w:r>
      <w:r w:rsidR="00D64325" w:rsidRPr="002E2E59">
        <w:rPr>
          <w:rFonts w:ascii="Times New Roman" w:hAnsi="Times New Roman"/>
          <w:color w:val="2A2A2A"/>
          <w:sz w:val="24"/>
          <w:szCs w:val="24"/>
        </w:rPr>
        <w:t>adecuando elemento</w:t>
      </w:r>
      <w:r w:rsidR="00586647" w:rsidRPr="002E2E59">
        <w:rPr>
          <w:rFonts w:ascii="Times New Roman" w:hAnsi="Times New Roman"/>
          <w:color w:val="2A2A2A"/>
          <w:sz w:val="24"/>
          <w:szCs w:val="24"/>
        </w:rPr>
        <w:t>s</w:t>
      </w:r>
      <w:r w:rsidR="00D64325" w:rsidRPr="002E2E59">
        <w:rPr>
          <w:rFonts w:ascii="Times New Roman" w:hAnsi="Times New Roman"/>
          <w:color w:val="2A2A2A"/>
          <w:sz w:val="24"/>
          <w:szCs w:val="24"/>
        </w:rPr>
        <w:t xml:space="preserve"> que </w:t>
      </w:r>
      <w:r w:rsidR="00586647" w:rsidRPr="002E2E59">
        <w:rPr>
          <w:rFonts w:ascii="Times New Roman" w:hAnsi="Times New Roman"/>
          <w:color w:val="2A2A2A"/>
          <w:sz w:val="24"/>
          <w:szCs w:val="24"/>
        </w:rPr>
        <w:t xml:space="preserve">nos permitieran una mayor comprensión y aprendizaje sobre </w:t>
      </w:r>
      <w:r w:rsidR="00D64325" w:rsidRPr="002E2E59">
        <w:rPr>
          <w:rFonts w:ascii="Times New Roman" w:hAnsi="Times New Roman"/>
          <w:color w:val="2A2A2A"/>
          <w:sz w:val="24"/>
          <w:szCs w:val="24"/>
        </w:rPr>
        <w:t>lo</w:t>
      </w:r>
      <w:r w:rsidR="00586647" w:rsidRPr="002E2E59">
        <w:rPr>
          <w:rFonts w:ascii="Times New Roman" w:hAnsi="Times New Roman"/>
          <w:color w:val="2A2A2A"/>
          <w:sz w:val="24"/>
          <w:szCs w:val="24"/>
        </w:rPr>
        <w:t>s contenidos de la mencionada asignatura</w:t>
      </w:r>
      <w:r w:rsidR="00D64325" w:rsidRPr="002E2E59">
        <w:rPr>
          <w:rFonts w:ascii="Times New Roman" w:hAnsi="Times New Roman"/>
          <w:color w:val="2A2A2A"/>
          <w:sz w:val="24"/>
          <w:szCs w:val="24"/>
        </w:rPr>
        <w:t>.</w:t>
      </w:r>
    </w:p>
    <w:p w:rsidR="00D64325" w:rsidRPr="002E2E59" w:rsidRDefault="00D64325" w:rsidP="002E2E59">
      <w:pPr>
        <w:pStyle w:val="Default"/>
        <w:spacing w:line="360" w:lineRule="auto"/>
        <w:jc w:val="both"/>
        <w:rPr>
          <w:rFonts w:ascii="Times New Roman" w:hAnsi="Times New Roman" w:cs="Times New Roman"/>
        </w:rPr>
      </w:pPr>
    </w:p>
    <w:p w:rsidR="008F1C35" w:rsidRPr="002E2E59" w:rsidRDefault="008F1C35" w:rsidP="002E2E59">
      <w:pPr>
        <w:pStyle w:val="Default"/>
        <w:spacing w:line="360" w:lineRule="auto"/>
        <w:jc w:val="both"/>
        <w:rPr>
          <w:rFonts w:ascii="Times New Roman" w:hAnsi="Times New Roman" w:cs="Times New Roman"/>
        </w:rPr>
      </w:pPr>
      <w:r w:rsidRPr="002E2E59">
        <w:rPr>
          <w:rFonts w:ascii="Times New Roman" w:hAnsi="Times New Roman" w:cs="Times New Roman"/>
          <w:b/>
          <w:bCs/>
        </w:rPr>
        <w:lastRenderedPageBreak/>
        <w:t>Resultados</w:t>
      </w:r>
    </w:p>
    <w:p w:rsidR="00D64325" w:rsidRPr="002E2E59" w:rsidRDefault="00D64325" w:rsidP="002E2E59">
      <w:pPr>
        <w:pStyle w:val="NormalWeb"/>
        <w:spacing w:line="360" w:lineRule="auto"/>
        <w:jc w:val="both"/>
      </w:pPr>
      <w:r w:rsidRPr="002E2E59">
        <w:t>Los resultados de la puesta en marcha de esta asignatura fueron basados en cuanto al  funcionamiento de la plataforma, el desempeño de los estudiantes ante esta modalidad así como comentarios de los estudiantes y profesores acerca de sus experiencias vividas durante la impartición y desarrollo del curso de esta asignatura.</w:t>
      </w:r>
    </w:p>
    <w:p w:rsidR="00150332" w:rsidRPr="002E2E59" w:rsidRDefault="008F1C35" w:rsidP="002E2E59">
      <w:pPr>
        <w:pStyle w:val="NormalWeb"/>
        <w:spacing w:line="360" w:lineRule="auto"/>
        <w:jc w:val="both"/>
      </w:pPr>
      <w:r w:rsidRPr="002E2E59">
        <w:t xml:space="preserve">De la información obtenida acerca de lo concerniente a la oferta disponible en el SEAD </w:t>
      </w:r>
      <w:r w:rsidR="00150332" w:rsidRPr="002E2E59">
        <w:t xml:space="preserve">en la </w:t>
      </w:r>
      <w:r w:rsidRPr="002E2E59">
        <w:t xml:space="preserve">División Académica de Ingeniería y Arquitectura sólo se encuentran </w:t>
      </w:r>
      <w:r w:rsidR="007E2A74" w:rsidRPr="002E2E59">
        <w:t xml:space="preserve">8 asignaturas, 7 de ellas </w:t>
      </w:r>
      <w:r w:rsidR="006C0106" w:rsidRPr="002E2E59">
        <w:t xml:space="preserve">se ubican en el Área de Formación General </w:t>
      </w:r>
      <w:r w:rsidR="007E2A74" w:rsidRPr="002E2E59">
        <w:t xml:space="preserve">y 1 </w:t>
      </w:r>
      <w:r w:rsidR="005222AE" w:rsidRPr="002E2E59">
        <w:t xml:space="preserve">en </w:t>
      </w:r>
      <w:r w:rsidR="007E2A74" w:rsidRPr="002E2E59">
        <w:t>el área transversal</w:t>
      </w:r>
      <w:r w:rsidR="005222AE" w:rsidRPr="002E2E59">
        <w:t xml:space="preserve">, </w:t>
      </w:r>
      <w:r w:rsidRPr="002E2E59">
        <w:t xml:space="preserve"> las cuales son: Ética, Metodología de la Investigación, Filosofía, Lectura y Redacción, Pensamiento Matemático, Cultura Ambiental, Lengua Extranjera, Derechos Humanos</w:t>
      </w:r>
      <w:r w:rsidR="005222AE" w:rsidRPr="002E2E59">
        <w:t xml:space="preserve"> y Creatividad Empresarial</w:t>
      </w:r>
      <w:r w:rsidRPr="002E2E59">
        <w:t>.</w:t>
      </w:r>
      <w:r w:rsidR="005222AE" w:rsidRPr="002E2E59">
        <w:t xml:space="preserve"> </w:t>
      </w:r>
      <w:r w:rsidRPr="002E2E59">
        <w:t xml:space="preserve"> Actualmente en el SEAD institucional solo participan </w:t>
      </w:r>
      <w:r w:rsidR="005222AE" w:rsidRPr="002E2E59">
        <w:t>4</w:t>
      </w:r>
      <w:r w:rsidRPr="002E2E59">
        <w:t xml:space="preserve">  profesores del área de ingeniería</w:t>
      </w:r>
      <w:r w:rsidR="00150332" w:rsidRPr="002E2E59">
        <w:t>.</w:t>
      </w:r>
    </w:p>
    <w:p w:rsidR="009533C6" w:rsidRPr="002E2E59" w:rsidRDefault="008F1C35" w:rsidP="002E2E59">
      <w:pPr>
        <w:tabs>
          <w:tab w:val="left" w:pos="720"/>
        </w:tabs>
        <w:autoSpaceDE w:val="0"/>
        <w:autoSpaceDN w:val="0"/>
        <w:adjustRightInd w:val="0"/>
        <w:spacing w:before="1" w:after="95" w:line="360" w:lineRule="auto"/>
        <w:ind w:right="18"/>
        <w:jc w:val="both"/>
        <w:rPr>
          <w:rFonts w:ascii="Times New Roman" w:hAnsi="Times New Roman"/>
          <w:color w:val="000000"/>
          <w:sz w:val="24"/>
          <w:szCs w:val="24"/>
        </w:rPr>
      </w:pPr>
      <w:r w:rsidRPr="002E2E59">
        <w:rPr>
          <w:rFonts w:ascii="Times New Roman" w:hAnsi="Times New Roman"/>
          <w:color w:val="000000"/>
          <w:sz w:val="24"/>
          <w:szCs w:val="24"/>
        </w:rPr>
        <w:t xml:space="preserve">La asignatura de </w:t>
      </w:r>
      <w:r w:rsidR="009533C6" w:rsidRPr="002E2E59">
        <w:rPr>
          <w:rFonts w:ascii="Times New Roman" w:hAnsi="Times New Roman"/>
          <w:color w:val="000000"/>
          <w:sz w:val="24"/>
          <w:szCs w:val="24"/>
        </w:rPr>
        <w:t>f</w:t>
      </w:r>
      <w:r w:rsidRPr="002E2E59">
        <w:rPr>
          <w:rFonts w:ascii="Times New Roman" w:hAnsi="Times New Roman"/>
          <w:color w:val="000000"/>
          <w:sz w:val="24"/>
          <w:szCs w:val="24"/>
        </w:rPr>
        <w:t xml:space="preserve">ísica </w:t>
      </w:r>
      <w:r w:rsidR="009533C6" w:rsidRPr="002E2E59">
        <w:rPr>
          <w:rFonts w:ascii="Times New Roman" w:hAnsi="Times New Roman"/>
          <w:color w:val="000000"/>
          <w:sz w:val="24"/>
          <w:szCs w:val="24"/>
        </w:rPr>
        <w:t>g</w:t>
      </w:r>
      <w:r w:rsidRPr="002E2E59">
        <w:rPr>
          <w:rFonts w:ascii="Times New Roman" w:hAnsi="Times New Roman"/>
          <w:color w:val="000000"/>
          <w:sz w:val="24"/>
          <w:szCs w:val="24"/>
        </w:rPr>
        <w:t>eneral se cursa en el primer ciclo en los programas educativos de ingeniería mecánica, ingeniería química e ingeniería eléctrica electrónica e ingeniería civil. De acuerdo con estadísticas de la Dirección de Servicios Escolares es una de las asignaturas con m</w:t>
      </w:r>
      <w:r w:rsidR="00A21035" w:rsidRPr="002E2E59">
        <w:rPr>
          <w:rFonts w:ascii="Times New Roman" w:hAnsi="Times New Roman"/>
          <w:color w:val="000000"/>
          <w:sz w:val="24"/>
          <w:szCs w:val="24"/>
        </w:rPr>
        <w:t xml:space="preserve">ayor </w:t>
      </w:r>
      <w:r w:rsidRPr="002E2E59">
        <w:rPr>
          <w:rFonts w:ascii="Times New Roman" w:hAnsi="Times New Roman"/>
          <w:color w:val="000000"/>
          <w:sz w:val="24"/>
          <w:szCs w:val="24"/>
        </w:rPr>
        <w:t xml:space="preserve">índice de reprobación. El plan de estudios contempla otras subsecuentes que son  </w:t>
      </w:r>
      <w:r w:rsidR="00A21035" w:rsidRPr="002E2E59">
        <w:rPr>
          <w:rFonts w:ascii="Times New Roman" w:hAnsi="Times New Roman"/>
          <w:color w:val="000000"/>
          <w:sz w:val="24"/>
          <w:szCs w:val="24"/>
        </w:rPr>
        <w:t xml:space="preserve">Física </w:t>
      </w:r>
      <w:r w:rsidRPr="002E2E59">
        <w:rPr>
          <w:rFonts w:ascii="Times New Roman" w:hAnsi="Times New Roman"/>
          <w:color w:val="000000"/>
          <w:sz w:val="24"/>
          <w:szCs w:val="24"/>
        </w:rPr>
        <w:t xml:space="preserve">Moderna  y Mecánica. No acreditarla origina atrasos en las  trayectorias académicas </w:t>
      </w:r>
      <w:r w:rsidR="00A21035" w:rsidRPr="002E2E59">
        <w:rPr>
          <w:rFonts w:ascii="Times New Roman" w:hAnsi="Times New Roman"/>
          <w:color w:val="000000"/>
          <w:sz w:val="24"/>
          <w:szCs w:val="24"/>
        </w:rPr>
        <w:t xml:space="preserve">de los estudiantes </w:t>
      </w:r>
      <w:r w:rsidRPr="002E2E59">
        <w:rPr>
          <w:rFonts w:ascii="Times New Roman" w:hAnsi="Times New Roman"/>
          <w:color w:val="000000"/>
          <w:sz w:val="24"/>
          <w:szCs w:val="24"/>
        </w:rPr>
        <w:t xml:space="preserve">desde el inicio de la carrera. </w:t>
      </w:r>
    </w:p>
    <w:p w:rsidR="008F1C35" w:rsidRPr="002E2E59" w:rsidRDefault="008F1C35" w:rsidP="002E2E59">
      <w:pPr>
        <w:tabs>
          <w:tab w:val="left" w:pos="720"/>
        </w:tabs>
        <w:autoSpaceDE w:val="0"/>
        <w:autoSpaceDN w:val="0"/>
        <w:adjustRightInd w:val="0"/>
        <w:spacing w:before="1" w:after="95" w:line="360" w:lineRule="auto"/>
        <w:ind w:right="18"/>
        <w:jc w:val="both"/>
        <w:rPr>
          <w:rFonts w:ascii="Times New Roman" w:hAnsi="Times New Roman"/>
          <w:color w:val="000000"/>
          <w:sz w:val="24"/>
          <w:szCs w:val="24"/>
        </w:rPr>
      </w:pPr>
      <w:r w:rsidRPr="002E2E59">
        <w:rPr>
          <w:rFonts w:ascii="Times New Roman" w:hAnsi="Times New Roman"/>
          <w:color w:val="000000"/>
          <w:sz w:val="24"/>
          <w:szCs w:val="24"/>
        </w:rPr>
        <w:t xml:space="preserve">Existen serias dificultades para  </w:t>
      </w:r>
      <w:proofErr w:type="spellStart"/>
      <w:r w:rsidRPr="002E2E59">
        <w:rPr>
          <w:rFonts w:ascii="Times New Roman" w:hAnsi="Times New Roman"/>
          <w:color w:val="000000"/>
          <w:sz w:val="24"/>
          <w:szCs w:val="24"/>
        </w:rPr>
        <w:t>recursarla</w:t>
      </w:r>
      <w:proofErr w:type="spellEnd"/>
      <w:r w:rsidRPr="002E2E59">
        <w:rPr>
          <w:rFonts w:ascii="Times New Roman" w:hAnsi="Times New Roman"/>
          <w:color w:val="000000"/>
          <w:sz w:val="24"/>
          <w:szCs w:val="24"/>
        </w:rPr>
        <w:t xml:space="preserve"> ya que la disponibilidad de horarios en clases presenciales es reducida pues</w:t>
      </w:r>
      <w:r w:rsidR="00A21035" w:rsidRPr="002E2E59">
        <w:rPr>
          <w:rFonts w:ascii="Times New Roman" w:hAnsi="Times New Roman"/>
          <w:color w:val="000000"/>
          <w:sz w:val="24"/>
          <w:szCs w:val="24"/>
        </w:rPr>
        <w:t xml:space="preserve"> el reprobarla y volverla a cursar implica cruces de horarios ya que actualmente </w:t>
      </w:r>
      <w:r w:rsidRPr="002E2E59">
        <w:rPr>
          <w:rFonts w:ascii="Times New Roman" w:hAnsi="Times New Roman"/>
          <w:color w:val="000000"/>
          <w:sz w:val="24"/>
          <w:szCs w:val="24"/>
        </w:rPr>
        <w:t>se trabaja en la división</w:t>
      </w:r>
      <w:r w:rsidR="00A21035" w:rsidRPr="002E2E59">
        <w:rPr>
          <w:rFonts w:ascii="Times New Roman" w:hAnsi="Times New Roman"/>
          <w:color w:val="000000"/>
          <w:sz w:val="24"/>
          <w:szCs w:val="24"/>
        </w:rPr>
        <w:t xml:space="preserve"> de DAIA</w:t>
      </w:r>
      <w:r w:rsidRPr="002E2E59">
        <w:rPr>
          <w:rFonts w:ascii="Times New Roman" w:hAnsi="Times New Roman"/>
          <w:color w:val="000000"/>
          <w:sz w:val="24"/>
          <w:szCs w:val="24"/>
        </w:rPr>
        <w:t xml:space="preserve"> solo el horario matutino. </w:t>
      </w:r>
    </w:p>
    <w:p w:rsidR="009533C6" w:rsidRPr="002E2E59" w:rsidRDefault="009533C6" w:rsidP="002E2E59">
      <w:pPr>
        <w:pStyle w:val="Default"/>
        <w:spacing w:line="360" w:lineRule="auto"/>
        <w:jc w:val="both"/>
        <w:rPr>
          <w:rFonts w:ascii="Times New Roman" w:hAnsi="Times New Roman" w:cs="Times New Roman"/>
        </w:rPr>
      </w:pPr>
    </w:p>
    <w:p w:rsidR="00F9332A" w:rsidRPr="002E2E59" w:rsidRDefault="00F82F4A" w:rsidP="002E2E59">
      <w:pPr>
        <w:pStyle w:val="Default"/>
        <w:spacing w:line="360" w:lineRule="auto"/>
        <w:jc w:val="both"/>
        <w:rPr>
          <w:rFonts w:ascii="Times New Roman" w:hAnsi="Times New Roman" w:cs="Times New Roman"/>
        </w:rPr>
      </w:pPr>
      <w:r w:rsidRPr="002E2E59">
        <w:rPr>
          <w:rFonts w:ascii="Times New Roman" w:hAnsi="Times New Roman" w:cs="Times New Roman"/>
        </w:rPr>
        <w:t xml:space="preserve">Las estadísticas realizadas sobre los primeros cursos ofertados bajo esta modalidad muestra que de un total de 27 estudiantes que se inscribieron,  cinco de ellos se dieron de baja, concluyeron 22  de los cuales aprobaron 12. En el segundo curso se inscribieron  28 y acreditaron 13. En el tercer  curso inscribieron en un grupo 40 estudiantes, acreditaron 12 y en el último curso impartido  de 19 estudiantes  acreditaron 7. </w:t>
      </w:r>
      <w:r w:rsidR="00F9332A" w:rsidRPr="002E2E59">
        <w:rPr>
          <w:rFonts w:ascii="Times New Roman" w:hAnsi="Times New Roman" w:cs="Times New Roman"/>
        </w:rPr>
        <w:t xml:space="preserve">A continuación </w:t>
      </w:r>
      <w:r w:rsidR="008A55D2" w:rsidRPr="002E2E59">
        <w:rPr>
          <w:rFonts w:ascii="Times New Roman" w:hAnsi="Times New Roman" w:cs="Times New Roman"/>
        </w:rPr>
        <w:t xml:space="preserve">en la </w:t>
      </w:r>
      <w:r w:rsidR="008A5E57" w:rsidRPr="002E2E59">
        <w:rPr>
          <w:rFonts w:ascii="Times New Roman" w:hAnsi="Times New Roman" w:cs="Times New Roman"/>
        </w:rPr>
        <w:t>tabla II</w:t>
      </w:r>
      <w:r w:rsidR="008A55D2" w:rsidRPr="002E2E59">
        <w:rPr>
          <w:rFonts w:ascii="Times New Roman" w:hAnsi="Times New Roman" w:cs="Times New Roman"/>
        </w:rPr>
        <w:t xml:space="preserve">, </w:t>
      </w:r>
      <w:r w:rsidR="00F9332A" w:rsidRPr="002E2E59">
        <w:rPr>
          <w:rFonts w:ascii="Times New Roman" w:hAnsi="Times New Roman" w:cs="Times New Roman"/>
        </w:rPr>
        <w:t xml:space="preserve">se detallan los resultados de </w:t>
      </w:r>
      <w:r w:rsidR="004E2AEF" w:rsidRPr="002E2E59">
        <w:rPr>
          <w:rFonts w:ascii="Times New Roman" w:hAnsi="Times New Roman" w:cs="Times New Roman"/>
        </w:rPr>
        <w:t xml:space="preserve">la </w:t>
      </w:r>
      <w:r w:rsidR="00F9332A" w:rsidRPr="002E2E59">
        <w:rPr>
          <w:rFonts w:ascii="Times New Roman" w:hAnsi="Times New Roman" w:cs="Times New Roman"/>
        </w:rPr>
        <w:t>aprobación de estudiantes en esta modalidad.</w:t>
      </w:r>
    </w:p>
    <w:p w:rsidR="00F9332A" w:rsidRPr="002E2E59" w:rsidRDefault="00F9332A" w:rsidP="002E2E59">
      <w:pPr>
        <w:pStyle w:val="Default"/>
        <w:spacing w:line="360" w:lineRule="auto"/>
        <w:jc w:val="both"/>
        <w:rPr>
          <w:rFonts w:ascii="Times New Roman" w:hAnsi="Times New Roman" w:cs="Times New Roman"/>
        </w:rPr>
      </w:pPr>
    </w:p>
    <w:p w:rsidR="009533C6" w:rsidRPr="0013256A" w:rsidRDefault="008A5E57" w:rsidP="002E2E59">
      <w:pPr>
        <w:pStyle w:val="Default"/>
        <w:spacing w:line="360" w:lineRule="auto"/>
        <w:jc w:val="both"/>
        <w:rPr>
          <w:bCs/>
          <w:sz w:val="32"/>
          <w:lang w:val="es-ES"/>
        </w:rPr>
      </w:pPr>
      <w:r w:rsidRPr="002E2E59">
        <w:rPr>
          <w:rFonts w:ascii="Times New Roman" w:hAnsi="Times New Roman" w:cs="Times New Roman"/>
          <w:bCs/>
        </w:rPr>
        <w:lastRenderedPageBreak/>
        <w:t>Tabla II. Estadística de Estudiantes Inscritos en Asignatura  Física General del  SEAD de DAIA.</w:t>
      </w:r>
    </w:p>
    <w:tbl>
      <w:tblPr>
        <w:tblW w:w="8575" w:type="dxa"/>
        <w:tblBorders>
          <w:bottom w:val="single" w:sz="4" w:space="0" w:color="auto"/>
        </w:tblBorders>
        <w:tblCellMar>
          <w:left w:w="70" w:type="dxa"/>
          <w:right w:w="70" w:type="dxa"/>
        </w:tblCellMar>
        <w:tblLook w:val="04A0" w:firstRow="1" w:lastRow="0" w:firstColumn="1" w:lastColumn="0" w:noHBand="0" w:noVBand="1"/>
      </w:tblPr>
      <w:tblGrid>
        <w:gridCol w:w="2143"/>
        <w:gridCol w:w="2144"/>
        <w:gridCol w:w="2144"/>
        <w:gridCol w:w="2144"/>
      </w:tblGrid>
      <w:tr w:rsidR="009533C6" w:rsidRPr="003B39DC" w:rsidTr="008A5E57">
        <w:trPr>
          <w:trHeight w:val="300"/>
        </w:trPr>
        <w:tc>
          <w:tcPr>
            <w:tcW w:w="2041" w:type="dxa"/>
            <w:tcBorders>
              <w:top w:val="nil"/>
              <w:left w:val="nil"/>
              <w:bottom w:val="nil"/>
              <w:right w:val="nil"/>
            </w:tcBorders>
            <w:shd w:val="clear" w:color="auto" w:fill="auto"/>
            <w:noWrap/>
            <w:vAlign w:val="bottom"/>
          </w:tcPr>
          <w:p w:rsidR="009533C6" w:rsidRPr="009533C6" w:rsidRDefault="009533C6" w:rsidP="008A5E57">
            <w:pPr>
              <w:spacing w:after="0" w:line="240" w:lineRule="auto"/>
              <w:jc w:val="center"/>
              <w:rPr>
                <w:rFonts w:ascii="Arial" w:eastAsia="Times New Roman" w:hAnsi="Arial" w:cs="Arial"/>
                <w:color w:val="000000"/>
                <w:sz w:val="20"/>
                <w:szCs w:val="24"/>
                <w:lang w:eastAsia="es-MX"/>
              </w:rPr>
            </w:pPr>
            <w:r w:rsidRPr="009533C6">
              <w:rPr>
                <w:rFonts w:ascii="Arial" w:eastAsia="Times New Roman" w:hAnsi="Arial" w:cs="Arial"/>
                <w:color w:val="000000"/>
                <w:sz w:val="20"/>
                <w:szCs w:val="24"/>
                <w:lang w:eastAsia="es-MX"/>
              </w:rPr>
              <w:t>Número de Estudiantes Inscritos</w:t>
            </w:r>
          </w:p>
        </w:tc>
        <w:tc>
          <w:tcPr>
            <w:tcW w:w="2041" w:type="dxa"/>
            <w:tcBorders>
              <w:top w:val="nil"/>
              <w:left w:val="nil"/>
              <w:bottom w:val="nil"/>
              <w:right w:val="nil"/>
            </w:tcBorders>
          </w:tcPr>
          <w:p w:rsidR="009533C6" w:rsidRPr="009533C6" w:rsidRDefault="009533C6" w:rsidP="008A5E57">
            <w:pPr>
              <w:spacing w:after="0" w:line="240" w:lineRule="auto"/>
              <w:jc w:val="center"/>
              <w:rPr>
                <w:rFonts w:ascii="Arial" w:eastAsia="Times New Roman" w:hAnsi="Arial" w:cs="Arial"/>
                <w:color w:val="000000"/>
                <w:sz w:val="20"/>
                <w:szCs w:val="24"/>
                <w:lang w:eastAsia="es-MX"/>
              </w:rPr>
            </w:pPr>
            <w:r w:rsidRPr="009533C6">
              <w:rPr>
                <w:rFonts w:ascii="Arial" w:eastAsia="Times New Roman" w:hAnsi="Arial" w:cs="Arial"/>
                <w:color w:val="000000"/>
                <w:sz w:val="20"/>
                <w:szCs w:val="24"/>
                <w:lang w:eastAsia="es-MX"/>
              </w:rPr>
              <w:t>Número de Estudiantes que se dieron de baja</w:t>
            </w:r>
          </w:p>
        </w:tc>
        <w:tc>
          <w:tcPr>
            <w:tcW w:w="2041" w:type="dxa"/>
            <w:tcBorders>
              <w:top w:val="nil"/>
              <w:left w:val="nil"/>
              <w:bottom w:val="nil"/>
              <w:right w:val="nil"/>
            </w:tcBorders>
          </w:tcPr>
          <w:p w:rsidR="009533C6" w:rsidRPr="009533C6" w:rsidRDefault="009533C6" w:rsidP="008A5E57">
            <w:pPr>
              <w:spacing w:after="0" w:line="240" w:lineRule="auto"/>
              <w:jc w:val="center"/>
              <w:rPr>
                <w:rFonts w:ascii="Arial" w:eastAsia="Times New Roman" w:hAnsi="Arial" w:cs="Arial"/>
                <w:color w:val="000000"/>
                <w:sz w:val="20"/>
                <w:szCs w:val="24"/>
                <w:lang w:eastAsia="es-MX"/>
              </w:rPr>
            </w:pPr>
            <w:r w:rsidRPr="009533C6">
              <w:rPr>
                <w:rFonts w:ascii="Arial" w:eastAsia="Times New Roman" w:hAnsi="Arial" w:cs="Arial"/>
                <w:color w:val="000000"/>
                <w:sz w:val="20"/>
                <w:szCs w:val="24"/>
                <w:lang w:eastAsia="es-MX"/>
              </w:rPr>
              <w:t>Número de Estudiantes Reprobados</w:t>
            </w:r>
          </w:p>
        </w:tc>
        <w:tc>
          <w:tcPr>
            <w:tcW w:w="2041" w:type="dxa"/>
            <w:tcBorders>
              <w:top w:val="nil"/>
              <w:left w:val="nil"/>
              <w:bottom w:val="nil"/>
              <w:right w:val="nil"/>
            </w:tcBorders>
          </w:tcPr>
          <w:p w:rsidR="009533C6" w:rsidRPr="009533C6" w:rsidRDefault="009533C6" w:rsidP="008A5E57">
            <w:pPr>
              <w:spacing w:after="0" w:line="240" w:lineRule="auto"/>
              <w:jc w:val="center"/>
              <w:rPr>
                <w:rFonts w:ascii="Arial" w:eastAsia="Times New Roman" w:hAnsi="Arial" w:cs="Arial"/>
                <w:color w:val="000000"/>
                <w:sz w:val="20"/>
                <w:szCs w:val="24"/>
                <w:lang w:eastAsia="es-MX"/>
              </w:rPr>
            </w:pPr>
            <w:r w:rsidRPr="009533C6">
              <w:rPr>
                <w:rFonts w:ascii="Arial" w:eastAsia="Times New Roman" w:hAnsi="Arial" w:cs="Arial"/>
                <w:color w:val="000000"/>
                <w:sz w:val="20"/>
                <w:szCs w:val="24"/>
                <w:lang w:eastAsia="es-MX"/>
              </w:rPr>
              <w:t>Número de Estudiantes Aprobados</w:t>
            </w:r>
          </w:p>
        </w:tc>
      </w:tr>
      <w:tr w:rsidR="009533C6" w:rsidRPr="003B39DC" w:rsidTr="008A5E57">
        <w:trPr>
          <w:trHeight w:val="300"/>
        </w:trPr>
        <w:tc>
          <w:tcPr>
            <w:tcW w:w="2041" w:type="dxa"/>
            <w:tcBorders>
              <w:top w:val="nil"/>
              <w:bottom w:val="single" w:sz="4" w:space="0" w:color="auto"/>
            </w:tcBorders>
            <w:shd w:val="clear" w:color="auto" w:fill="auto"/>
            <w:noWrap/>
            <w:vAlign w:val="bottom"/>
          </w:tcPr>
          <w:p w:rsidR="009533C6" w:rsidRPr="009533C6" w:rsidRDefault="009533C6" w:rsidP="00E35559">
            <w:pPr>
              <w:spacing w:after="0" w:line="240" w:lineRule="auto"/>
              <w:jc w:val="center"/>
              <w:rPr>
                <w:rFonts w:ascii="Arial" w:eastAsia="Times New Roman" w:hAnsi="Arial" w:cs="Arial"/>
                <w:color w:val="000000"/>
                <w:sz w:val="20"/>
                <w:szCs w:val="24"/>
                <w:lang w:eastAsia="es-MX"/>
              </w:rPr>
            </w:pPr>
            <w:r w:rsidRPr="009533C6">
              <w:rPr>
                <w:rFonts w:ascii="Arial" w:eastAsia="Times New Roman" w:hAnsi="Arial" w:cs="Arial"/>
                <w:color w:val="000000"/>
                <w:sz w:val="20"/>
                <w:szCs w:val="24"/>
                <w:lang w:eastAsia="es-MX"/>
              </w:rPr>
              <w:t>27</w:t>
            </w:r>
          </w:p>
        </w:tc>
        <w:tc>
          <w:tcPr>
            <w:tcW w:w="2041" w:type="dxa"/>
            <w:tcBorders>
              <w:top w:val="nil"/>
              <w:bottom w:val="single" w:sz="4" w:space="0" w:color="auto"/>
            </w:tcBorders>
          </w:tcPr>
          <w:p w:rsidR="009533C6" w:rsidRPr="009533C6" w:rsidRDefault="009533C6" w:rsidP="00E35559">
            <w:pPr>
              <w:spacing w:after="0" w:line="240" w:lineRule="auto"/>
              <w:jc w:val="center"/>
              <w:rPr>
                <w:rFonts w:ascii="Arial" w:eastAsia="Times New Roman" w:hAnsi="Arial" w:cs="Arial"/>
                <w:color w:val="000000"/>
                <w:sz w:val="20"/>
                <w:szCs w:val="24"/>
                <w:lang w:eastAsia="es-MX"/>
              </w:rPr>
            </w:pPr>
            <w:r w:rsidRPr="009533C6">
              <w:rPr>
                <w:rFonts w:ascii="Arial" w:eastAsia="Times New Roman" w:hAnsi="Arial" w:cs="Arial"/>
                <w:color w:val="000000"/>
                <w:sz w:val="20"/>
                <w:szCs w:val="24"/>
                <w:lang w:eastAsia="es-MX"/>
              </w:rPr>
              <w:t>5</w:t>
            </w:r>
          </w:p>
        </w:tc>
        <w:tc>
          <w:tcPr>
            <w:tcW w:w="2041" w:type="dxa"/>
            <w:tcBorders>
              <w:top w:val="nil"/>
              <w:bottom w:val="single" w:sz="4" w:space="0" w:color="auto"/>
            </w:tcBorders>
          </w:tcPr>
          <w:p w:rsidR="009533C6" w:rsidRPr="009533C6" w:rsidRDefault="009533C6" w:rsidP="00E35559">
            <w:pPr>
              <w:spacing w:after="0" w:line="240" w:lineRule="auto"/>
              <w:jc w:val="center"/>
              <w:rPr>
                <w:rFonts w:ascii="Arial" w:eastAsia="Times New Roman" w:hAnsi="Arial" w:cs="Arial"/>
                <w:color w:val="000000"/>
                <w:sz w:val="20"/>
                <w:szCs w:val="24"/>
                <w:lang w:eastAsia="es-MX"/>
              </w:rPr>
            </w:pPr>
            <w:r w:rsidRPr="009533C6">
              <w:rPr>
                <w:rFonts w:ascii="Arial" w:eastAsia="Times New Roman" w:hAnsi="Arial" w:cs="Arial"/>
                <w:color w:val="000000"/>
                <w:sz w:val="20"/>
                <w:szCs w:val="24"/>
                <w:lang w:eastAsia="es-MX"/>
              </w:rPr>
              <w:t>10</w:t>
            </w:r>
          </w:p>
        </w:tc>
        <w:tc>
          <w:tcPr>
            <w:tcW w:w="2041" w:type="dxa"/>
            <w:tcBorders>
              <w:top w:val="nil"/>
              <w:bottom w:val="single" w:sz="4" w:space="0" w:color="auto"/>
            </w:tcBorders>
          </w:tcPr>
          <w:p w:rsidR="009533C6" w:rsidRPr="009533C6" w:rsidRDefault="009533C6" w:rsidP="00E35559">
            <w:pPr>
              <w:spacing w:after="0" w:line="240" w:lineRule="auto"/>
              <w:jc w:val="center"/>
              <w:rPr>
                <w:rFonts w:ascii="Arial" w:eastAsia="Times New Roman" w:hAnsi="Arial" w:cs="Arial"/>
                <w:color w:val="000000"/>
                <w:sz w:val="20"/>
                <w:szCs w:val="24"/>
                <w:lang w:eastAsia="es-MX"/>
              </w:rPr>
            </w:pPr>
            <w:r w:rsidRPr="009533C6">
              <w:rPr>
                <w:rFonts w:ascii="Arial" w:eastAsia="Times New Roman" w:hAnsi="Arial" w:cs="Arial"/>
                <w:color w:val="000000"/>
                <w:sz w:val="20"/>
                <w:szCs w:val="24"/>
                <w:lang w:eastAsia="es-MX"/>
              </w:rPr>
              <w:t>12</w:t>
            </w:r>
          </w:p>
        </w:tc>
      </w:tr>
      <w:tr w:rsidR="009533C6" w:rsidRPr="003B39DC" w:rsidTr="008A5E57">
        <w:trPr>
          <w:trHeight w:val="300"/>
        </w:trPr>
        <w:tc>
          <w:tcPr>
            <w:tcW w:w="2041" w:type="dxa"/>
            <w:tcBorders>
              <w:top w:val="single" w:sz="4" w:space="0" w:color="auto"/>
              <w:bottom w:val="single" w:sz="4" w:space="0" w:color="auto"/>
            </w:tcBorders>
            <w:shd w:val="clear" w:color="auto" w:fill="auto"/>
            <w:noWrap/>
            <w:vAlign w:val="bottom"/>
          </w:tcPr>
          <w:p w:rsidR="009533C6" w:rsidRPr="009533C6" w:rsidRDefault="009533C6" w:rsidP="00E35559">
            <w:pPr>
              <w:spacing w:after="0" w:line="240" w:lineRule="auto"/>
              <w:jc w:val="center"/>
              <w:rPr>
                <w:rFonts w:ascii="Arial" w:eastAsia="Times New Roman" w:hAnsi="Arial" w:cs="Arial"/>
                <w:color w:val="000000"/>
                <w:sz w:val="20"/>
                <w:szCs w:val="24"/>
                <w:lang w:eastAsia="es-MX"/>
              </w:rPr>
            </w:pPr>
            <w:r w:rsidRPr="009533C6">
              <w:rPr>
                <w:rFonts w:ascii="Arial" w:eastAsia="Times New Roman" w:hAnsi="Arial" w:cs="Arial"/>
                <w:color w:val="000000"/>
                <w:sz w:val="20"/>
                <w:szCs w:val="24"/>
                <w:lang w:eastAsia="es-MX"/>
              </w:rPr>
              <w:t>28</w:t>
            </w:r>
          </w:p>
        </w:tc>
        <w:tc>
          <w:tcPr>
            <w:tcW w:w="2041" w:type="dxa"/>
            <w:tcBorders>
              <w:top w:val="single" w:sz="4" w:space="0" w:color="auto"/>
              <w:bottom w:val="single" w:sz="4" w:space="0" w:color="auto"/>
            </w:tcBorders>
          </w:tcPr>
          <w:p w:rsidR="009533C6" w:rsidRPr="009533C6" w:rsidRDefault="009533C6" w:rsidP="00E35559">
            <w:pPr>
              <w:spacing w:after="0" w:line="240" w:lineRule="auto"/>
              <w:jc w:val="center"/>
              <w:rPr>
                <w:rFonts w:ascii="Arial" w:eastAsia="Times New Roman" w:hAnsi="Arial" w:cs="Arial"/>
                <w:color w:val="000000"/>
                <w:sz w:val="20"/>
                <w:szCs w:val="24"/>
                <w:lang w:eastAsia="es-MX"/>
              </w:rPr>
            </w:pPr>
            <w:r w:rsidRPr="009533C6">
              <w:rPr>
                <w:rFonts w:ascii="Arial" w:eastAsia="Times New Roman" w:hAnsi="Arial" w:cs="Arial"/>
                <w:color w:val="000000"/>
                <w:sz w:val="20"/>
                <w:szCs w:val="24"/>
                <w:lang w:eastAsia="es-MX"/>
              </w:rPr>
              <w:t>0</w:t>
            </w:r>
          </w:p>
        </w:tc>
        <w:tc>
          <w:tcPr>
            <w:tcW w:w="2041" w:type="dxa"/>
            <w:tcBorders>
              <w:top w:val="single" w:sz="4" w:space="0" w:color="auto"/>
              <w:bottom w:val="single" w:sz="4" w:space="0" w:color="auto"/>
            </w:tcBorders>
          </w:tcPr>
          <w:p w:rsidR="009533C6" w:rsidRPr="009533C6" w:rsidRDefault="009533C6" w:rsidP="00E35559">
            <w:pPr>
              <w:spacing w:after="0" w:line="240" w:lineRule="auto"/>
              <w:jc w:val="center"/>
              <w:rPr>
                <w:rFonts w:ascii="Arial" w:eastAsia="Times New Roman" w:hAnsi="Arial" w:cs="Arial"/>
                <w:color w:val="000000"/>
                <w:sz w:val="20"/>
                <w:szCs w:val="24"/>
                <w:lang w:eastAsia="es-MX"/>
              </w:rPr>
            </w:pPr>
            <w:r w:rsidRPr="009533C6">
              <w:rPr>
                <w:rFonts w:ascii="Arial" w:eastAsia="Times New Roman" w:hAnsi="Arial" w:cs="Arial"/>
                <w:color w:val="000000"/>
                <w:sz w:val="20"/>
                <w:szCs w:val="24"/>
                <w:lang w:eastAsia="es-MX"/>
              </w:rPr>
              <w:t>15</w:t>
            </w:r>
          </w:p>
        </w:tc>
        <w:tc>
          <w:tcPr>
            <w:tcW w:w="2041" w:type="dxa"/>
            <w:tcBorders>
              <w:top w:val="single" w:sz="4" w:space="0" w:color="auto"/>
              <w:bottom w:val="single" w:sz="4" w:space="0" w:color="auto"/>
            </w:tcBorders>
          </w:tcPr>
          <w:p w:rsidR="009533C6" w:rsidRPr="009533C6" w:rsidRDefault="009533C6" w:rsidP="00E35559">
            <w:pPr>
              <w:spacing w:after="0" w:line="240" w:lineRule="auto"/>
              <w:jc w:val="center"/>
              <w:rPr>
                <w:rFonts w:ascii="Arial" w:eastAsia="Times New Roman" w:hAnsi="Arial" w:cs="Arial"/>
                <w:color w:val="000000"/>
                <w:sz w:val="20"/>
                <w:szCs w:val="24"/>
                <w:lang w:eastAsia="es-MX"/>
              </w:rPr>
            </w:pPr>
            <w:r w:rsidRPr="009533C6">
              <w:rPr>
                <w:rFonts w:ascii="Arial" w:eastAsia="Times New Roman" w:hAnsi="Arial" w:cs="Arial"/>
                <w:color w:val="000000"/>
                <w:sz w:val="20"/>
                <w:szCs w:val="24"/>
                <w:lang w:eastAsia="es-MX"/>
              </w:rPr>
              <w:t>13</w:t>
            </w:r>
          </w:p>
        </w:tc>
      </w:tr>
      <w:tr w:rsidR="009533C6" w:rsidRPr="003B39DC" w:rsidTr="008A5E57">
        <w:trPr>
          <w:trHeight w:val="300"/>
        </w:trPr>
        <w:tc>
          <w:tcPr>
            <w:tcW w:w="2041" w:type="dxa"/>
            <w:tcBorders>
              <w:top w:val="single" w:sz="4" w:space="0" w:color="auto"/>
              <w:bottom w:val="single" w:sz="4" w:space="0" w:color="auto"/>
            </w:tcBorders>
            <w:shd w:val="clear" w:color="auto" w:fill="auto"/>
            <w:noWrap/>
            <w:vAlign w:val="bottom"/>
          </w:tcPr>
          <w:p w:rsidR="009533C6" w:rsidRPr="009533C6" w:rsidRDefault="009533C6" w:rsidP="00E35559">
            <w:pPr>
              <w:spacing w:after="0" w:line="240" w:lineRule="auto"/>
              <w:jc w:val="center"/>
              <w:rPr>
                <w:rFonts w:ascii="Arial" w:eastAsia="Times New Roman" w:hAnsi="Arial" w:cs="Arial"/>
                <w:color w:val="000000"/>
                <w:sz w:val="20"/>
                <w:szCs w:val="24"/>
                <w:lang w:eastAsia="es-MX"/>
              </w:rPr>
            </w:pPr>
            <w:r w:rsidRPr="009533C6">
              <w:rPr>
                <w:rFonts w:ascii="Arial" w:eastAsia="Times New Roman" w:hAnsi="Arial" w:cs="Arial"/>
                <w:color w:val="000000"/>
                <w:sz w:val="20"/>
                <w:szCs w:val="24"/>
                <w:lang w:eastAsia="es-MX"/>
              </w:rPr>
              <w:t>40</w:t>
            </w:r>
          </w:p>
        </w:tc>
        <w:tc>
          <w:tcPr>
            <w:tcW w:w="2041" w:type="dxa"/>
            <w:tcBorders>
              <w:top w:val="single" w:sz="4" w:space="0" w:color="auto"/>
              <w:bottom w:val="single" w:sz="4" w:space="0" w:color="auto"/>
            </w:tcBorders>
          </w:tcPr>
          <w:p w:rsidR="009533C6" w:rsidRPr="009533C6" w:rsidRDefault="009533C6" w:rsidP="00E35559">
            <w:pPr>
              <w:spacing w:after="0" w:line="240" w:lineRule="auto"/>
              <w:jc w:val="center"/>
              <w:rPr>
                <w:rFonts w:ascii="Arial" w:eastAsia="Times New Roman" w:hAnsi="Arial" w:cs="Arial"/>
                <w:color w:val="000000"/>
                <w:sz w:val="20"/>
                <w:szCs w:val="24"/>
                <w:lang w:eastAsia="es-MX"/>
              </w:rPr>
            </w:pPr>
            <w:r w:rsidRPr="009533C6">
              <w:rPr>
                <w:rFonts w:ascii="Arial" w:eastAsia="Times New Roman" w:hAnsi="Arial" w:cs="Arial"/>
                <w:color w:val="000000"/>
                <w:sz w:val="20"/>
                <w:szCs w:val="24"/>
                <w:lang w:eastAsia="es-MX"/>
              </w:rPr>
              <w:t>3</w:t>
            </w:r>
          </w:p>
        </w:tc>
        <w:tc>
          <w:tcPr>
            <w:tcW w:w="2041" w:type="dxa"/>
            <w:tcBorders>
              <w:top w:val="single" w:sz="4" w:space="0" w:color="auto"/>
              <w:bottom w:val="single" w:sz="4" w:space="0" w:color="auto"/>
            </w:tcBorders>
          </w:tcPr>
          <w:p w:rsidR="009533C6" w:rsidRPr="009533C6" w:rsidRDefault="009533C6" w:rsidP="00E35559">
            <w:pPr>
              <w:spacing w:after="0" w:line="240" w:lineRule="auto"/>
              <w:jc w:val="center"/>
              <w:rPr>
                <w:rFonts w:ascii="Arial" w:eastAsia="Times New Roman" w:hAnsi="Arial" w:cs="Arial"/>
                <w:color w:val="000000"/>
                <w:sz w:val="20"/>
                <w:szCs w:val="24"/>
                <w:lang w:eastAsia="es-MX"/>
              </w:rPr>
            </w:pPr>
            <w:r w:rsidRPr="009533C6">
              <w:rPr>
                <w:rFonts w:ascii="Arial" w:eastAsia="Times New Roman" w:hAnsi="Arial" w:cs="Arial"/>
                <w:color w:val="000000"/>
                <w:sz w:val="20"/>
                <w:szCs w:val="24"/>
                <w:lang w:eastAsia="es-MX"/>
              </w:rPr>
              <w:t>18</w:t>
            </w:r>
          </w:p>
        </w:tc>
        <w:tc>
          <w:tcPr>
            <w:tcW w:w="2041" w:type="dxa"/>
            <w:tcBorders>
              <w:top w:val="single" w:sz="4" w:space="0" w:color="auto"/>
              <w:bottom w:val="single" w:sz="4" w:space="0" w:color="auto"/>
            </w:tcBorders>
          </w:tcPr>
          <w:p w:rsidR="009533C6" w:rsidRPr="009533C6" w:rsidRDefault="009533C6" w:rsidP="00E35559">
            <w:pPr>
              <w:spacing w:after="0" w:line="240" w:lineRule="auto"/>
              <w:jc w:val="center"/>
              <w:rPr>
                <w:rFonts w:ascii="Arial" w:eastAsia="Times New Roman" w:hAnsi="Arial" w:cs="Arial"/>
                <w:color w:val="000000"/>
                <w:sz w:val="20"/>
                <w:szCs w:val="24"/>
                <w:lang w:eastAsia="es-MX"/>
              </w:rPr>
            </w:pPr>
            <w:r w:rsidRPr="009533C6">
              <w:rPr>
                <w:rFonts w:ascii="Arial" w:eastAsia="Times New Roman" w:hAnsi="Arial" w:cs="Arial"/>
                <w:color w:val="000000"/>
                <w:sz w:val="20"/>
                <w:szCs w:val="24"/>
                <w:lang w:eastAsia="es-MX"/>
              </w:rPr>
              <w:t>19</w:t>
            </w:r>
          </w:p>
        </w:tc>
      </w:tr>
      <w:tr w:rsidR="009533C6" w:rsidRPr="003B39DC" w:rsidTr="008A5E57">
        <w:trPr>
          <w:trHeight w:val="300"/>
        </w:trPr>
        <w:tc>
          <w:tcPr>
            <w:tcW w:w="2041" w:type="dxa"/>
            <w:tcBorders>
              <w:top w:val="single" w:sz="4" w:space="0" w:color="auto"/>
            </w:tcBorders>
            <w:shd w:val="clear" w:color="auto" w:fill="auto"/>
            <w:noWrap/>
            <w:vAlign w:val="bottom"/>
          </w:tcPr>
          <w:p w:rsidR="009533C6" w:rsidRPr="009533C6" w:rsidRDefault="009533C6" w:rsidP="00E35559">
            <w:pPr>
              <w:spacing w:after="0" w:line="240" w:lineRule="auto"/>
              <w:jc w:val="center"/>
              <w:rPr>
                <w:rFonts w:ascii="Arial" w:eastAsia="Times New Roman" w:hAnsi="Arial" w:cs="Arial"/>
                <w:color w:val="000000"/>
                <w:sz w:val="20"/>
                <w:szCs w:val="24"/>
                <w:lang w:eastAsia="es-MX"/>
              </w:rPr>
            </w:pPr>
            <w:r w:rsidRPr="009533C6">
              <w:rPr>
                <w:rFonts w:ascii="Arial" w:eastAsia="Times New Roman" w:hAnsi="Arial" w:cs="Arial"/>
                <w:color w:val="000000"/>
                <w:sz w:val="20"/>
                <w:szCs w:val="24"/>
                <w:lang w:eastAsia="es-MX"/>
              </w:rPr>
              <w:t>19</w:t>
            </w:r>
          </w:p>
        </w:tc>
        <w:tc>
          <w:tcPr>
            <w:tcW w:w="2041" w:type="dxa"/>
            <w:tcBorders>
              <w:top w:val="single" w:sz="4" w:space="0" w:color="auto"/>
            </w:tcBorders>
          </w:tcPr>
          <w:p w:rsidR="009533C6" w:rsidRPr="009533C6" w:rsidRDefault="009533C6" w:rsidP="00E35559">
            <w:pPr>
              <w:spacing w:after="0" w:line="240" w:lineRule="auto"/>
              <w:jc w:val="center"/>
              <w:rPr>
                <w:rFonts w:ascii="Arial" w:eastAsia="Times New Roman" w:hAnsi="Arial" w:cs="Arial"/>
                <w:color w:val="000000"/>
                <w:sz w:val="20"/>
                <w:szCs w:val="24"/>
                <w:lang w:eastAsia="es-MX"/>
              </w:rPr>
            </w:pPr>
            <w:r w:rsidRPr="009533C6">
              <w:rPr>
                <w:rFonts w:ascii="Arial" w:eastAsia="Times New Roman" w:hAnsi="Arial" w:cs="Arial"/>
                <w:color w:val="000000"/>
                <w:sz w:val="20"/>
                <w:szCs w:val="24"/>
                <w:lang w:eastAsia="es-MX"/>
              </w:rPr>
              <w:t>0</w:t>
            </w:r>
          </w:p>
        </w:tc>
        <w:tc>
          <w:tcPr>
            <w:tcW w:w="2041" w:type="dxa"/>
            <w:tcBorders>
              <w:top w:val="single" w:sz="4" w:space="0" w:color="auto"/>
            </w:tcBorders>
          </w:tcPr>
          <w:p w:rsidR="009533C6" w:rsidRPr="009533C6" w:rsidRDefault="009533C6" w:rsidP="00E35559">
            <w:pPr>
              <w:spacing w:after="0" w:line="240" w:lineRule="auto"/>
              <w:jc w:val="center"/>
              <w:rPr>
                <w:rFonts w:ascii="Arial" w:eastAsia="Times New Roman" w:hAnsi="Arial" w:cs="Arial"/>
                <w:color w:val="000000"/>
                <w:sz w:val="20"/>
                <w:szCs w:val="24"/>
                <w:lang w:eastAsia="es-MX"/>
              </w:rPr>
            </w:pPr>
            <w:r w:rsidRPr="009533C6">
              <w:rPr>
                <w:rFonts w:ascii="Arial" w:eastAsia="Times New Roman" w:hAnsi="Arial" w:cs="Arial"/>
                <w:color w:val="000000"/>
                <w:sz w:val="20"/>
                <w:szCs w:val="24"/>
                <w:lang w:eastAsia="es-MX"/>
              </w:rPr>
              <w:t>12</w:t>
            </w:r>
          </w:p>
        </w:tc>
        <w:tc>
          <w:tcPr>
            <w:tcW w:w="2041" w:type="dxa"/>
            <w:tcBorders>
              <w:top w:val="single" w:sz="4" w:space="0" w:color="auto"/>
            </w:tcBorders>
          </w:tcPr>
          <w:p w:rsidR="009533C6" w:rsidRPr="009533C6" w:rsidRDefault="009533C6" w:rsidP="00E35559">
            <w:pPr>
              <w:spacing w:after="0" w:line="240" w:lineRule="auto"/>
              <w:jc w:val="center"/>
              <w:rPr>
                <w:rFonts w:ascii="Arial" w:eastAsia="Times New Roman" w:hAnsi="Arial" w:cs="Arial"/>
                <w:color w:val="000000"/>
                <w:sz w:val="20"/>
                <w:szCs w:val="24"/>
                <w:lang w:eastAsia="es-MX"/>
              </w:rPr>
            </w:pPr>
            <w:r w:rsidRPr="009533C6">
              <w:rPr>
                <w:rFonts w:ascii="Arial" w:eastAsia="Times New Roman" w:hAnsi="Arial" w:cs="Arial"/>
                <w:color w:val="000000"/>
                <w:sz w:val="20"/>
                <w:szCs w:val="24"/>
                <w:lang w:eastAsia="es-MX"/>
              </w:rPr>
              <w:t>7</w:t>
            </w:r>
          </w:p>
        </w:tc>
      </w:tr>
    </w:tbl>
    <w:p w:rsidR="009533C6" w:rsidRPr="003B39DC" w:rsidRDefault="009533C6" w:rsidP="00BB5D15">
      <w:pPr>
        <w:pStyle w:val="Default"/>
        <w:spacing w:line="360" w:lineRule="auto"/>
        <w:jc w:val="both"/>
      </w:pPr>
    </w:p>
    <w:p w:rsidR="008A55D2" w:rsidRPr="003B39DC" w:rsidRDefault="008A55D2" w:rsidP="00BB5D15">
      <w:pPr>
        <w:pStyle w:val="Default"/>
        <w:spacing w:line="360" w:lineRule="auto"/>
        <w:jc w:val="both"/>
      </w:pPr>
    </w:p>
    <w:p w:rsidR="008F1C35" w:rsidRPr="002E2E59" w:rsidRDefault="008F1C35" w:rsidP="002E2E59">
      <w:pPr>
        <w:pStyle w:val="Default"/>
        <w:spacing w:line="360" w:lineRule="auto"/>
        <w:jc w:val="both"/>
        <w:rPr>
          <w:rFonts w:ascii="Times New Roman" w:hAnsi="Times New Roman" w:cs="Times New Roman"/>
        </w:rPr>
      </w:pPr>
      <w:r w:rsidRPr="002E2E59">
        <w:rPr>
          <w:rFonts w:ascii="Times New Roman" w:hAnsi="Times New Roman" w:cs="Times New Roman"/>
        </w:rPr>
        <w:t xml:space="preserve">Cabe aclarar que </w:t>
      </w:r>
      <w:r w:rsidR="007727AA" w:rsidRPr="002E2E59">
        <w:rPr>
          <w:rFonts w:ascii="Times New Roman" w:hAnsi="Times New Roman" w:cs="Times New Roman"/>
        </w:rPr>
        <w:t xml:space="preserve"> dentro de </w:t>
      </w:r>
      <w:r w:rsidRPr="002E2E59">
        <w:rPr>
          <w:rFonts w:ascii="Times New Roman" w:hAnsi="Times New Roman" w:cs="Times New Roman"/>
        </w:rPr>
        <w:t>los lineamientos del SEAD</w:t>
      </w:r>
      <w:r w:rsidR="007727AA" w:rsidRPr="002E2E59">
        <w:rPr>
          <w:rFonts w:ascii="Times New Roman" w:hAnsi="Times New Roman" w:cs="Times New Roman"/>
        </w:rPr>
        <w:t xml:space="preserve">, se </w:t>
      </w:r>
      <w:r w:rsidRPr="002E2E59">
        <w:rPr>
          <w:rFonts w:ascii="Times New Roman" w:hAnsi="Times New Roman" w:cs="Times New Roman"/>
        </w:rPr>
        <w:t xml:space="preserve">establece como límite </w:t>
      </w:r>
      <w:r w:rsidR="007727AA" w:rsidRPr="002E2E59">
        <w:rPr>
          <w:rFonts w:ascii="Times New Roman" w:hAnsi="Times New Roman" w:cs="Times New Roman"/>
        </w:rPr>
        <w:t xml:space="preserve">en los grupos </w:t>
      </w:r>
      <w:r w:rsidR="00297907" w:rsidRPr="002E2E59">
        <w:rPr>
          <w:rFonts w:ascii="Times New Roman" w:hAnsi="Times New Roman" w:cs="Times New Roman"/>
        </w:rPr>
        <w:t>a</w:t>
      </w:r>
      <w:r w:rsidR="007727AA" w:rsidRPr="002E2E59">
        <w:rPr>
          <w:rFonts w:ascii="Times New Roman" w:hAnsi="Times New Roman" w:cs="Times New Roman"/>
        </w:rPr>
        <w:t xml:space="preserve"> </w:t>
      </w:r>
      <w:r w:rsidRPr="002E2E59">
        <w:rPr>
          <w:rFonts w:ascii="Times New Roman" w:hAnsi="Times New Roman" w:cs="Times New Roman"/>
        </w:rPr>
        <w:t>25 estudiantes,</w:t>
      </w:r>
      <w:r w:rsidR="007727AA" w:rsidRPr="002E2E59">
        <w:rPr>
          <w:rFonts w:ascii="Times New Roman" w:hAnsi="Times New Roman" w:cs="Times New Roman"/>
        </w:rPr>
        <w:t xml:space="preserve"> con la finalidad de que </w:t>
      </w:r>
      <w:r w:rsidRPr="002E2E59">
        <w:rPr>
          <w:rFonts w:ascii="Times New Roman" w:hAnsi="Times New Roman" w:cs="Times New Roman"/>
        </w:rPr>
        <w:t xml:space="preserve">el profesor </w:t>
      </w:r>
      <w:r w:rsidR="007727AA" w:rsidRPr="002E2E59">
        <w:rPr>
          <w:rFonts w:ascii="Times New Roman" w:hAnsi="Times New Roman" w:cs="Times New Roman"/>
        </w:rPr>
        <w:t xml:space="preserve">pueda </w:t>
      </w:r>
      <w:r w:rsidRPr="002E2E59">
        <w:rPr>
          <w:rFonts w:ascii="Times New Roman" w:hAnsi="Times New Roman" w:cs="Times New Roman"/>
        </w:rPr>
        <w:t>brind</w:t>
      </w:r>
      <w:r w:rsidR="007727AA" w:rsidRPr="002E2E59">
        <w:rPr>
          <w:rFonts w:ascii="Times New Roman" w:hAnsi="Times New Roman" w:cs="Times New Roman"/>
        </w:rPr>
        <w:t>ar</w:t>
      </w:r>
      <w:r w:rsidRPr="002E2E59">
        <w:rPr>
          <w:rFonts w:ascii="Times New Roman" w:hAnsi="Times New Roman" w:cs="Times New Roman"/>
        </w:rPr>
        <w:t xml:space="preserve"> atención personalizada y permanente</w:t>
      </w:r>
      <w:r w:rsidR="007727AA" w:rsidRPr="002E2E59">
        <w:rPr>
          <w:rFonts w:ascii="Times New Roman" w:hAnsi="Times New Roman" w:cs="Times New Roman"/>
        </w:rPr>
        <w:t xml:space="preserve"> a todos los estudiantes que conforman al grupo</w:t>
      </w:r>
      <w:r w:rsidRPr="002E2E59">
        <w:rPr>
          <w:rFonts w:ascii="Times New Roman" w:hAnsi="Times New Roman" w:cs="Times New Roman"/>
        </w:rPr>
        <w:t xml:space="preserve">. </w:t>
      </w:r>
    </w:p>
    <w:p w:rsidR="00297907" w:rsidRPr="002E2E59" w:rsidRDefault="00297907" w:rsidP="002E2E59">
      <w:pPr>
        <w:pStyle w:val="Default"/>
        <w:spacing w:line="360" w:lineRule="auto"/>
        <w:jc w:val="both"/>
        <w:rPr>
          <w:rFonts w:ascii="Times New Roman" w:hAnsi="Times New Roman" w:cs="Times New Roman"/>
        </w:rPr>
      </w:pPr>
    </w:p>
    <w:p w:rsidR="00F21AA5" w:rsidRPr="002E2E59" w:rsidRDefault="007727AA" w:rsidP="002E2E59">
      <w:pPr>
        <w:pStyle w:val="Default"/>
        <w:spacing w:line="360" w:lineRule="auto"/>
        <w:jc w:val="both"/>
        <w:rPr>
          <w:rFonts w:ascii="Times New Roman" w:hAnsi="Times New Roman" w:cs="Times New Roman"/>
        </w:rPr>
      </w:pPr>
      <w:r w:rsidRPr="002E2E59">
        <w:rPr>
          <w:rFonts w:ascii="Times New Roman" w:hAnsi="Times New Roman" w:cs="Times New Roman"/>
        </w:rPr>
        <w:t xml:space="preserve">A continuación se describirán cuáles fueron las </w:t>
      </w:r>
      <w:r w:rsidR="008F1C35" w:rsidRPr="002E2E59">
        <w:rPr>
          <w:rFonts w:ascii="Times New Roman" w:hAnsi="Times New Roman" w:cs="Times New Roman"/>
        </w:rPr>
        <w:t>principales dificultades que se presentaron</w:t>
      </w:r>
      <w:r w:rsidR="00F21AA5" w:rsidRPr="002E2E59">
        <w:rPr>
          <w:rFonts w:ascii="Times New Roman" w:hAnsi="Times New Roman" w:cs="Times New Roman"/>
        </w:rPr>
        <w:t xml:space="preserve"> </w:t>
      </w:r>
      <w:r w:rsidRPr="002E2E59">
        <w:rPr>
          <w:rFonts w:ascii="Times New Roman" w:hAnsi="Times New Roman" w:cs="Times New Roman"/>
        </w:rPr>
        <w:t>durante la impartición de los cursos con respecto a</w:t>
      </w:r>
      <w:r w:rsidR="00F21AA5" w:rsidRPr="002E2E59">
        <w:rPr>
          <w:rFonts w:ascii="Times New Roman" w:hAnsi="Times New Roman" w:cs="Times New Roman"/>
        </w:rPr>
        <w:t>:</w:t>
      </w:r>
    </w:p>
    <w:p w:rsidR="000A5AE9" w:rsidRPr="002E2E59" w:rsidRDefault="000A5AE9" w:rsidP="002E2E59">
      <w:pPr>
        <w:pStyle w:val="Default"/>
        <w:spacing w:line="360" w:lineRule="auto"/>
        <w:jc w:val="both"/>
        <w:rPr>
          <w:rFonts w:ascii="Times New Roman" w:hAnsi="Times New Roman" w:cs="Times New Roman"/>
        </w:rPr>
      </w:pPr>
      <w:r w:rsidRPr="002E2E59">
        <w:rPr>
          <w:rFonts w:ascii="Times New Roman" w:hAnsi="Times New Roman" w:cs="Times New Roman"/>
        </w:rPr>
        <w:t>Estudiantes:</w:t>
      </w:r>
    </w:p>
    <w:p w:rsidR="00F21AA5" w:rsidRPr="002E2E59" w:rsidRDefault="00F21AA5" w:rsidP="002E2E59">
      <w:pPr>
        <w:pStyle w:val="Default"/>
        <w:numPr>
          <w:ilvl w:val="0"/>
          <w:numId w:val="18"/>
        </w:numPr>
        <w:spacing w:line="360" w:lineRule="auto"/>
        <w:jc w:val="both"/>
        <w:rPr>
          <w:rFonts w:ascii="Times New Roman" w:hAnsi="Times New Roman" w:cs="Times New Roman"/>
        </w:rPr>
      </w:pPr>
      <w:r w:rsidRPr="002E2E59">
        <w:rPr>
          <w:rFonts w:ascii="Times New Roman" w:hAnsi="Times New Roman" w:cs="Times New Roman"/>
        </w:rPr>
        <w:t>M</w:t>
      </w:r>
      <w:r w:rsidR="008F1C35" w:rsidRPr="002E2E59">
        <w:rPr>
          <w:rFonts w:ascii="Times New Roman" w:hAnsi="Times New Roman" w:cs="Times New Roman"/>
        </w:rPr>
        <w:t xml:space="preserve">anejo </w:t>
      </w:r>
      <w:r w:rsidR="007D2BFB" w:rsidRPr="002E2E59">
        <w:rPr>
          <w:rFonts w:ascii="Times New Roman" w:hAnsi="Times New Roman" w:cs="Times New Roman"/>
        </w:rPr>
        <w:t>ina</w:t>
      </w:r>
      <w:r w:rsidR="008F1C35" w:rsidRPr="002E2E59">
        <w:rPr>
          <w:rFonts w:ascii="Times New Roman" w:hAnsi="Times New Roman" w:cs="Times New Roman"/>
        </w:rPr>
        <w:t xml:space="preserve">decuado de la plataforma ya que la mayoría de los </w:t>
      </w:r>
      <w:r w:rsidR="007D2BFB" w:rsidRPr="002E2E59">
        <w:rPr>
          <w:rFonts w:ascii="Times New Roman" w:hAnsi="Times New Roman" w:cs="Times New Roman"/>
        </w:rPr>
        <w:t>estudiantes</w:t>
      </w:r>
      <w:r w:rsidR="008F1C35" w:rsidRPr="002E2E59">
        <w:rPr>
          <w:rFonts w:ascii="Times New Roman" w:hAnsi="Times New Roman" w:cs="Times New Roman"/>
        </w:rPr>
        <w:t xml:space="preserve"> que conformaban el grupo no asistió al curso de inducción al SEAD donde se </w:t>
      </w:r>
      <w:r w:rsidR="007727AA" w:rsidRPr="002E2E59">
        <w:rPr>
          <w:rFonts w:ascii="Times New Roman" w:hAnsi="Times New Roman" w:cs="Times New Roman"/>
        </w:rPr>
        <w:t>da una breve introducción a l</w:t>
      </w:r>
      <w:r w:rsidR="008F1C35" w:rsidRPr="002E2E59">
        <w:rPr>
          <w:rFonts w:ascii="Times New Roman" w:hAnsi="Times New Roman" w:cs="Times New Roman"/>
        </w:rPr>
        <w:t>a estructura del curso y el manejo de la Plataforma virtual</w:t>
      </w:r>
      <w:r w:rsidRPr="002E2E59">
        <w:rPr>
          <w:rFonts w:ascii="Times New Roman" w:hAnsi="Times New Roman" w:cs="Times New Roman"/>
        </w:rPr>
        <w:t>.</w:t>
      </w:r>
      <w:r w:rsidR="007D2BFB" w:rsidRPr="002E2E59">
        <w:rPr>
          <w:rFonts w:ascii="Times New Roman" w:hAnsi="Times New Roman" w:cs="Times New Roman"/>
        </w:rPr>
        <w:t xml:space="preserve"> El cual es impartido por un experto del área de sistemas.</w:t>
      </w:r>
    </w:p>
    <w:p w:rsidR="007D2BFB" w:rsidRPr="002E2E59" w:rsidRDefault="007D2BFB" w:rsidP="002E2E59">
      <w:pPr>
        <w:pStyle w:val="Default"/>
        <w:numPr>
          <w:ilvl w:val="0"/>
          <w:numId w:val="18"/>
        </w:numPr>
        <w:spacing w:line="360" w:lineRule="auto"/>
        <w:jc w:val="both"/>
        <w:rPr>
          <w:rFonts w:ascii="Times New Roman" w:hAnsi="Times New Roman" w:cs="Times New Roman"/>
        </w:rPr>
      </w:pPr>
      <w:r w:rsidRPr="002E2E59">
        <w:rPr>
          <w:rFonts w:ascii="Times New Roman" w:hAnsi="Times New Roman" w:cs="Times New Roman"/>
        </w:rPr>
        <w:t>E</w:t>
      </w:r>
      <w:r w:rsidR="008F1C35" w:rsidRPr="002E2E59">
        <w:rPr>
          <w:rFonts w:ascii="Times New Roman" w:hAnsi="Times New Roman" w:cs="Times New Roman"/>
        </w:rPr>
        <w:t xml:space="preserve">studiar en esta modalidad implica demasiada lectura a lo cual no están acostumbrados, también resulta complicado </w:t>
      </w:r>
      <w:r w:rsidRPr="002E2E59">
        <w:rPr>
          <w:rFonts w:ascii="Times New Roman" w:hAnsi="Times New Roman" w:cs="Times New Roman"/>
        </w:rPr>
        <w:t xml:space="preserve">acostumbrarse a </w:t>
      </w:r>
      <w:r w:rsidR="008F1C35" w:rsidRPr="002E2E59">
        <w:rPr>
          <w:rFonts w:ascii="Times New Roman" w:hAnsi="Times New Roman" w:cs="Times New Roman"/>
        </w:rPr>
        <w:t xml:space="preserve">no contar con la presencia física del profesor ya que el coincidir en un aula con un horario determinado los obliga a asistir a clases. </w:t>
      </w:r>
    </w:p>
    <w:p w:rsidR="007D2BFB" w:rsidRPr="002E2E59" w:rsidRDefault="007D2BFB" w:rsidP="002E2E59">
      <w:pPr>
        <w:pStyle w:val="Default"/>
        <w:spacing w:line="360" w:lineRule="auto"/>
        <w:ind w:left="720"/>
        <w:jc w:val="both"/>
        <w:rPr>
          <w:rFonts w:ascii="Times New Roman" w:hAnsi="Times New Roman" w:cs="Times New Roman"/>
        </w:rPr>
      </w:pPr>
      <w:r w:rsidRPr="002E2E59">
        <w:rPr>
          <w:rFonts w:ascii="Times New Roman" w:hAnsi="Times New Roman" w:cs="Times New Roman"/>
        </w:rPr>
        <w:t xml:space="preserve">Ya que en contraste cuando este no se encuentra </w:t>
      </w:r>
      <w:r w:rsidR="008F1C35" w:rsidRPr="002E2E59">
        <w:rPr>
          <w:rFonts w:ascii="Times New Roman" w:hAnsi="Times New Roman" w:cs="Times New Roman"/>
        </w:rPr>
        <w:t>observa directamente</w:t>
      </w:r>
      <w:r w:rsidRPr="002E2E59">
        <w:rPr>
          <w:rFonts w:ascii="Times New Roman" w:hAnsi="Times New Roman" w:cs="Times New Roman"/>
        </w:rPr>
        <w:t xml:space="preserve"> por el profesor</w:t>
      </w:r>
      <w:r w:rsidR="008F1C35" w:rsidRPr="002E2E59">
        <w:rPr>
          <w:rFonts w:ascii="Times New Roman" w:hAnsi="Times New Roman" w:cs="Times New Roman"/>
        </w:rPr>
        <w:t xml:space="preserve"> en el salón de clases, si estudian o no le restan importancia al estar en contacto a través de los recursos de la plataforma y consultar todos los materiales que se les indica para efectuar una actividad.</w:t>
      </w:r>
    </w:p>
    <w:p w:rsidR="007D2BFB" w:rsidRPr="002E2E59" w:rsidRDefault="008F1C35" w:rsidP="002E2E59">
      <w:pPr>
        <w:pStyle w:val="Default"/>
        <w:numPr>
          <w:ilvl w:val="0"/>
          <w:numId w:val="18"/>
        </w:numPr>
        <w:spacing w:line="360" w:lineRule="auto"/>
        <w:jc w:val="both"/>
        <w:rPr>
          <w:rFonts w:ascii="Times New Roman" w:hAnsi="Times New Roman" w:cs="Times New Roman"/>
        </w:rPr>
      </w:pPr>
      <w:r w:rsidRPr="002E2E59">
        <w:rPr>
          <w:rFonts w:ascii="Times New Roman" w:hAnsi="Times New Roman" w:cs="Times New Roman"/>
        </w:rPr>
        <w:t xml:space="preserve">La comunicación a través de la plataforma se </w:t>
      </w:r>
      <w:r w:rsidR="007D2BFB" w:rsidRPr="002E2E59">
        <w:rPr>
          <w:rFonts w:ascii="Times New Roman" w:hAnsi="Times New Roman" w:cs="Times New Roman"/>
        </w:rPr>
        <w:t xml:space="preserve">les hace </w:t>
      </w:r>
      <w:r w:rsidRPr="002E2E59">
        <w:rPr>
          <w:rFonts w:ascii="Times New Roman" w:hAnsi="Times New Roman" w:cs="Times New Roman"/>
        </w:rPr>
        <w:t>complica</w:t>
      </w:r>
      <w:r w:rsidR="007D2BFB" w:rsidRPr="002E2E59">
        <w:rPr>
          <w:rFonts w:ascii="Times New Roman" w:hAnsi="Times New Roman" w:cs="Times New Roman"/>
        </w:rPr>
        <w:t>da</w:t>
      </w:r>
      <w:r w:rsidRPr="002E2E59">
        <w:rPr>
          <w:rFonts w:ascii="Times New Roman" w:hAnsi="Times New Roman" w:cs="Times New Roman"/>
        </w:rPr>
        <w:t xml:space="preserve"> ya que solo puede ser  a través de </w:t>
      </w:r>
      <w:r w:rsidR="007D2BFB" w:rsidRPr="002E2E59">
        <w:rPr>
          <w:rFonts w:ascii="Times New Roman" w:hAnsi="Times New Roman" w:cs="Times New Roman"/>
        </w:rPr>
        <w:t>los</w:t>
      </w:r>
      <w:r w:rsidRPr="002E2E59">
        <w:rPr>
          <w:rFonts w:ascii="Times New Roman" w:hAnsi="Times New Roman" w:cs="Times New Roman"/>
        </w:rPr>
        <w:t xml:space="preserve"> foros y creen que no </w:t>
      </w:r>
      <w:r w:rsidR="00297907" w:rsidRPr="002E2E59">
        <w:rPr>
          <w:rFonts w:ascii="Times New Roman" w:hAnsi="Times New Roman" w:cs="Times New Roman"/>
        </w:rPr>
        <w:t xml:space="preserve">se </w:t>
      </w:r>
      <w:r w:rsidR="007D2BFB" w:rsidRPr="002E2E59">
        <w:rPr>
          <w:rFonts w:ascii="Times New Roman" w:hAnsi="Times New Roman" w:cs="Times New Roman"/>
        </w:rPr>
        <w:t>les res</w:t>
      </w:r>
      <w:r w:rsidR="00297907" w:rsidRPr="002E2E59">
        <w:rPr>
          <w:rFonts w:ascii="Times New Roman" w:hAnsi="Times New Roman" w:cs="Times New Roman"/>
        </w:rPr>
        <w:t>uelve</w:t>
      </w:r>
      <w:r w:rsidR="007D2BFB" w:rsidRPr="002E2E59">
        <w:rPr>
          <w:rFonts w:ascii="Times New Roman" w:hAnsi="Times New Roman" w:cs="Times New Roman"/>
        </w:rPr>
        <w:t xml:space="preserve"> sus dudas</w:t>
      </w:r>
      <w:r w:rsidR="00297907" w:rsidRPr="002E2E59">
        <w:rPr>
          <w:rFonts w:ascii="Times New Roman" w:hAnsi="Times New Roman" w:cs="Times New Roman"/>
        </w:rPr>
        <w:t xml:space="preserve"> de manera adecuada</w:t>
      </w:r>
      <w:r w:rsidRPr="002E2E59">
        <w:rPr>
          <w:rFonts w:ascii="Times New Roman" w:hAnsi="Times New Roman" w:cs="Times New Roman"/>
        </w:rPr>
        <w:t>.</w:t>
      </w:r>
    </w:p>
    <w:p w:rsidR="008F1C35" w:rsidRPr="002E2E59" w:rsidRDefault="007D2BFB" w:rsidP="002E2E59">
      <w:pPr>
        <w:pStyle w:val="Default"/>
        <w:numPr>
          <w:ilvl w:val="0"/>
          <w:numId w:val="18"/>
        </w:numPr>
        <w:spacing w:line="360" w:lineRule="auto"/>
        <w:jc w:val="both"/>
        <w:rPr>
          <w:rFonts w:ascii="Times New Roman" w:hAnsi="Times New Roman" w:cs="Times New Roman"/>
        </w:rPr>
      </w:pPr>
      <w:r w:rsidRPr="002E2E59">
        <w:rPr>
          <w:rFonts w:ascii="Times New Roman" w:hAnsi="Times New Roman" w:cs="Times New Roman"/>
        </w:rPr>
        <w:t>De igual manera cabe mencionar que n</w:t>
      </w:r>
      <w:r w:rsidR="008F1C35" w:rsidRPr="002E2E59">
        <w:rPr>
          <w:rFonts w:ascii="Times New Roman" w:hAnsi="Times New Roman" w:cs="Times New Roman"/>
        </w:rPr>
        <w:t xml:space="preserve">o todos los estudiantes </w:t>
      </w:r>
      <w:r w:rsidRPr="002E2E59">
        <w:rPr>
          <w:rFonts w:ascii="Times New Roman" w:hAnsi="Times New Roman" w:cs="Times New Roman"/>
        </w:rPr>
        <w:t xml:space="preserve">que se inscribieron no contaban con el </w:t>
      </w:r>
      <w:r w:rsidR="008F1C35" w:rsidRPr="002E2E59">
        <w:rPr>
          <w:rFonts w:ascii="Times New Roman" w:hAnsi="Times New Roman" w:cs="Times New Roman"/>
        </w:rPr>
        <w:t>servicio de internet en casa y  quienes viven en comunidades apartadas del centro de la ciudad recurren a servicios de renta pero la conexión es deficiente.</w:t>
      </w:r>
    </w:p>
    <w:p w:rsidR="007D2BFB" w:rsidRPr="002E2E59" w:rsidRDefault="008F1C35" w:rsidP="002E2E59">
      <w:pPr>
        <w:pStyle w:val="Default"/>
        <w:numPr>
          <w:ilvl w:val="0"/>
          <w:numId w:val="18"/>
        </w:numPr>
        <w:spacing w:line="360" w:lineRule="auto"/>
        <w:jc w:val="both"/>
        <w:rPr>
          <w:rFonts w:ascii="Times New Roman" w:hAnsi="Times New Roman" w:cs="Times New Roman"/>
        </w:rPr>
      </w:pPr>
      <w:r w:rsidRPr="002E2E59">
        <w:rPr>
          <w:rFonts w:ascii="Times New Roman" w:hAnsi="Times New Roman" w:cs="Times New Roman"/>
        </w:rPr>
        <w:lastRenderedPageBreak/>
        <w:t>Por otra parte señalan como positivo del sistema</w:t>
      </w:r>
      <w:r w:rsidR="007D2BFB" w:rsidRPr="002E2E59">
        <w:rPr>
          <w:rFonts w:ascii="Times New Roman" w:hAnsi="Times New Roman" w:cs="Times New Roman"/>
        </w:rPr>
        <w:t xml:space="preserve"> de educación a distancia que </w:t>
      </w:r>
      <w:r w:rsidRPr="002E2E59">
        <w:rPr>
          <w:rFonts w:ascii="Times New Roman" w:hAnsi="Times New Roman" w:cs="Times New Roman"/>
        </w:rPr>
        <w:t>esta modalidad les permite</w:t>
      </w:r>
      <w:r w:rsidR="007D2BFB" w:rsidRPr="002E2E59">
        <w:rPr>
          <w:rFonts w:ascii="Times New Roman" w:hAnsi="Times New Roman" w:cs="Times New Roman"/>
        </w:rPr>
        <w:t>;</w:t>
      </w:r>
      <w:r w:rsidRPr="002E2E59">
        <w:rPr>
          <w:rFonts w:ascii="Times New Roman" w:hAnsi="Times New Roman" w:cs="Times New Roman"/>
        </w:rPr>
        <w:t xml:space="preserve"> </w:t>
      </w:r>
      <w:proofErr w:type="spellStart"/>
      <w:r w:rsidRPr="002E2E59">
        <w:rPr>
          <w:rFonts w:ascii="Times New Roman" w:hAnsi="Times New Roman" w:cs="Times New Roman"/>
        </w:rPr>
        <w:t>recursar</w:t>
      </w:r>
      <w:proofErr w:type="spellEnd"/>
      <w:r w:rsidRPr="002E2E59">
        <w:rPr>
          <w:rFonts w:ascii="Times New Roman" w:hAnsi="Times New Roman" w:cs="Times New Roman"/>
        </w:rPr>
        <w:t xml:space="preserve"> asignaturas sin afectar horarios de clases presenciales. </w:t>
      </w:r>
    </w:p>
    <w:p w:rsidR="007D2BFB" w:rsidRPr="002E2E59" w:rsidRDefault="008F1C35" w:rsidP="002E2E59">
      <w:pPr>
        <w:pStyle w:val="Default"/>
        <w:numPr>
          <w:ilvl w:val="0"/>
          <w:numId w:val="18"/>
        </w:numPr>
        <w:spacing w:line="360" w:lineRule="auto"/>
        <w:jc w:val="both"/>
        <w:rPr>
          <w:rFonts w:ascii="Times New Roman" w:hAnsi="Times New Roman" w:cs="Times New Roman"/>
        </w:rPr>
      </w:pPr>
      <w:r w:rsidRPr="002E2E59">
        <w:rPr>
          <w:rFonts w:ascii="Times New Roman" w:hAnsi="Times New Roman" w:cs="Times New Roman"/>
        </w:rPr>
        <w:t xml:space="preserve">Cuando el profesor responde pronto sus dudas adquieren confianza para expresar dudas y también pueden enterarse a través de los foros de las dudas de sus </w:t>
      </w:r>
      <w:r w:rsidR="007D2BFB" w:rsidRPr="002E2E59">
        <w:rPr>
          <w:rFonts w:ascii="Times New Roman" w:hAnsi="Times New Roman" w:cs="Times New Roman"/>
        </w:rPr>
        <w:t xml:space="preserve">demás </w:t>
      </w:r>
      <w:r w:rsidRPr="002E2E59">
        <w:rPr>
          <w:rFonts w:ascii="Times New Roman" w:hAnsi="Times New Roman" w:cs="Times New Roman"/>
        </w:rPr>
        <w:t xml:space="preserve">compañeros </w:t>
      </w:r>
      <w:r w:rsidR="00297907" w:rsidRPr="002E2E59">
        <w:rPr>
          <w:rFonts w:ascii="Times New Roman" w:hAnsi="Times New Roman" w:cs="Times New Roman"/>
        </w:rPr>
        <w:t xml:space="preserve">de </w:t>
      </w:r>
      <w:r w:rsidRPr="002E2E59">
        <w:rPr>
          <w:rFonts w:ascii="Times New Roman" w:hAnsi="Times New Roman" w:cs="Times New Roman"/>
        </w:rPr>
        <w:t xml:space="preserve">como las resuelven. </w:t>
      </w:r>
    </w:p>
    <w:p w:rsidR="008F1C35" w:rsidRPr="002E2E59" w:rsidRDefault="007D2BFB" w:rsidP="002E2E59">
      <w:pPr>
        <w:pStyle w:val="Default"/>
        <w:numPr>
          <w:ilvl w:val="0"/>
          <w:numId w:val="18"/>
        </w:numPr>
        <w:spacing w:line="360" w:lineRule="auto"/>
        <w:jc w:val="both"/>
        <w:rPr>
          <w:rFonts w:ascii="Times New Roman" w:hAnsi="Times New Roman" w:cs="Times New Roman"/>
        </w:rPr>
      </w:pPr>
      <w:r w:rsidRPr="002E2E59">
        <w:rPr>
          <w:rFonts w:ascii="Times New Roman" w:hAnsi="Times New Roman" w:cs="Times New Roman"/>
        </w:rPr>
        <w:t>Muchos de ellos coincidieron que s</w:t>
      </w:r>
      <w:r w:rsidR="008F1C35" w:rsidRPr="002E2E59">
        <w:rPr>
          <w:rFonts w:ascii="Times New Roman" w:hAnsi="Times New Roman" w:cs="Times New Roman"/>
        </w:rPr>
        <w:t xml:space="preserve">i logran desarrollar </w:t>
      </w:r>
      <w:r w:rsidR="0053205F" w:rsidRPr="002E2E59">
        <w:rPr>
          <w:rFonts w:ascii="Times New Roman" w:hAnsi="Times New Roman" w:cs="Times New Roman"/>
        </w:rPr>
        <w:t xml:space="preserve">disciplina sobre </w:t>
      </w:r>
      <w:r w:rsidRPr="002E2E59">
        <w:rPr>
          <w:rFonts w:ascii="Times New Roman" w:hAnsi="Times New Roman" w:cs="Times New Roman"/>
        </w:rPr>
        <w:t>hábitos de</w:t>
      </w:r>
      <w:r w:rsidR="0053205F" w:rsidRPr="002E2E59">
        <w:rPr>
          <w:rFonts w:ascii="Times New Roman" w:hAnsi="Times New Roman" w:cs="Times New Roman"/>
        </w:rPr>
        <w:t xml:space="preserve"> estudio</w:t>
      </w:r>
      <w:r w:rsidR="008F1C35" w:rsidRPr="002E2E59">
        <w:rPr>
          <w:rFonts w:ascii="Times New Roman" w:hAnsi="Times New Roman" w:cs="Times New Roman"/>
        </w:rPr>
        <w:t xml:space="preserve"> en casa además de utilizar recursos adicionales de la red </w:t>
      </w:r>
      <w:r w:rsidR="0053205F" w:rsidRPr="002E2E59">
        <w:rPr>
          <w:rFonts w:ascii="Times New Roman" w:hAnsi="Times New Roman" w:cs="Times New Roman"/>
        </w:rPr>
        <w:t xml:space="preserve">obtendrán </w:t>
      </w:r>
      <w:r w:rsidR="008F1C35" w:rsidRPr="002E2E59">
        <w:rPr>
          <w:rFonts w:ascii="Times New Roman" w:hAnsi="Times New Roman" w:cs="Times New Roman"/>
        </w:rPr>
        <w:t xml:space="preserve"> mejores resultados en sus evaluaciones.</w:t>
      </w:r>
      <w:r w:rsidR="000A5AE9" w:rsidRPr="002E2E59">
        <w:rPr>
          <w:rFonts w:ascii="Times New Roman" w:hAnsi="Times New Roman" w:cs="Times New Roman"/>
        </w:rPr>
        <w:t xml:space="preserve"> </w:t>
      </w:r>
    </w:p>
    <w:p w:rsidR="000A5AE9" w:rsidRPr="002E2E59" w:rsidRDefault="000A5AE9" w:rsidP="002E2E59">
      <w:pPr>
        <w:pStyle w:val="Default"/>
        <w:spacing w:line="360" w:lineRule="auto"/>
        <w:jc w:val="both"/>
        <w:rPr>
          <w:rFonts w:ascii="Times New Roman" w:hAnsi="Times New Roman" w:cs="Times New Roman"/>
        </w:rPr>
      </w:pPr>
    </w:p>
    <w:p w:rsidR="000A5AE9" w:rsidRPr="002E2E59" w:rsidRDefault="000A5AE9" w:rsidP="002E2E59">
      <w:pPr>
        <w:pStyle w:val="Default"/>
        <w:spacing w:line="360" w:lineRule="auto"/>
        <w:jc w:val="both"/>
        <w:rPr>
          <w:rFonts w:ascii="Times New Roman" w:hAnsi="Times New Roman" w:cs="Times New Roman"/>
        </w:rPr>
      </w:pPr>
      <w:r w:rsidRPr="002E2E59">
        <w:rPr>
          <w:rFonts w:ascii="Times New Roman" w:hAnsi="Times New Roman" w:cs="Times New Roman"/>
        </w:rPr>
        <w:t xml:space="preserve">Entre los señalamientos que los profesores puntualizaron se encuentran los siguientes: </w:t>
      </w:r>
    </w:p>
    <w:p w:rsidR="000A5AE9" w:rsidRPr="002E2E59" w:rsidRDefault="000A5AE9" w:rsidP="002E2E59">
      <w:pPr>
        <w:pStyle w:val="Prrafodelista"/>
        <w:numPr>
          <w:ilvl w:val="0"/>
          <w:numId w:val="18"/>
        </w:numPr>
        <w:tabs>
          <w:tab w:val="left" w:pos="720"/>
        </w:tabs>
        <w:autoSpaceDE w:val="0"/>
        <w:autoSpaceDN w:val="0"/>
        <w:adjustRightInd w:val="0"/>
        <w:spacing w:before="1" w:after="95" w:line="360" w:lineRule="auto"/>
        <w:ind w:right="18"/>
        <w:jc w:val="both"/>
        <w:rPr>
          <w:rFonts w:ascii="Times New Roman" w:hAnsi="Times New Roman"/>
          <w:sz w:val="24"/>
          <w:szCs w:val="24"/>
        </w:rPr>
      </w:pPr>
      <w:r w:rsidRPr="002E2E59">
        <w:rPr>
          <w:rFonts w:ascii="Times New Roman" w:hAnsi="Times New Roman"/>
          <w:color w:val="000000"/>
          <w:sz w:val="24"/>
          <w:szCs w:val="24"/>
        </w:rPr>
        <w:t>Hábito deficiente de  lectura</w:t>
      </w:r>
      <w:r w:rsidR="00937B7D" w:rsidRPr="002E2E59">
        <w:rPr>
          <w:rFonts w:ascii="Times New Roman" w:hAnsi="Times New Roman"/>
          <w:color w:val="000000"/>
          <w:sz w:val="24"/>
          <w:szCs w:val="24"/>
        </w:rPr>
        <w:t xml:space="preserve"> de</w:t>
      </w:r>
      <w:r w:rsidRPr="002E2E59">
        <w:rPr>
          <w:rFonts w:ascii="Times New Roman" w:hAnsi="Times New Roman"/>
          <w:color w:val="000000"/>
          <w:sz w:val="24"/>
          <w:szCs w:val="24"/>
        </w:rPr>
        <w:t xml:space="preserve"> los estudiantes</w:t>
      </w:r>
      <w:r w:rsidR="00937B7D" w:rsidRPr="002E2E59">
        <w:rPr>
          <w:rFonts w:ascii="Times New Roman" w:hAnsi="Times New Roman"/>
          <w:color w:val="000000"/>
          <w:sz w:val="24"/>
          <w:szCs w:val="24"/>
        </w:rPr>
        <w:t>;</w:t>
      </w:r>
      <w:r w:rsidRPr="002E2E59">
        <w:rPr>
          <w:rFonts w:ascii="Times New Roman" w:hAnsi="Times New Roman"/>
          <w:color w:val="000000"/>
          <w:sz w:val="24"/>
          <w:szCs w:val="24"/>
        </w:rPr>
        <w:t xml:space="preserve"> no leen de manera adecuada la guía y los materiales que deberán de desarrollar ya que los productos entregados en diversas ocasiones no están de acuerdo con lo indicado. </w:t>
      </w:r>
    </w:p>
    <w:p w:rsidR="008F1C35" w:rsidRPr="002E2E59" w:rsidRDefault="007D2BFB" w:rsidP="002E2E59">
      <w:pPr>
        <w:pStyle w:val="Prrafodelista"/>
        <w:numPr>
          <w:ilvl w:val="0"/>
          <w:numId w:val="18"/>
        </w:numPr>
        <w:tabs>
          <w:tab w:val="left" w:pos="720"/>
        </w:tabs>
        <w:autoSpaceDE w:val="0"/>
        <w:autoSpaceDN w:val="0"/>
        <w:adjustRightInd w:val="0"/>
        <w:spacing w:before="1" w:after="95" w:line="360" w:lineRule="auto"/>
        <w:ind w:right="18"/>
        <w:jc w:val="both"/>
        <w:rPr>
          <w:rFonts w:ascii="Times New Roman" w:hAnsi="Times New Roman"/>
          <w:sz w:val="24"/>
          <w:szCs w:val="24"/>
        </w:rPr>
      </w:pPr>
      <w:r w:rsidRPr="002E2E59">
        <w:rPr>
          <w:rFonts w:ascii="Times New Roman" w:hAnsi="Times New Roman"/>
          <w:sz w:val="24"/>
          <w:szCs w:val="24"/>
        </w:rPr>
        <w:t xml:space="preserve">Los profesores con la finalidad de lograr </w:t>
      </w:r>
      <w:r w:rsidR="008F1C35" w:rsidRPr="002E2E59">
        <w:rPr>
          <w:rFonts w:ascii="Times New Roman" w:hAnsi="Times New Roman"/>
          <w:sz w:val="24"/>
          <w:szCs w:val="24"/>
        </w:rPr>
        <w:t xml:space="preserve">mejorar los resultados de sus productos envían las observaciones a cada estudiante y se </w:t>
      </w:r>
      <w:r w:rsidRPr="002E2E59">
        <w:rPr>
          <w:rFonts w:ascii="Times New Roman" w:hAnsi="Times New Roman"/>
          <w:sz w:val="24"/>
          <w:szCs w:val="24"/>
        </w:rPr>
        <w:t xml:space="preserve">les </w:t>
      </w:r>
      <w:r w:rsidR="008F1C35" w:rsidRPr="002E2E59">
        <w:rPr>
          <w:rFonts w:ascii="Times New Roman" w:hAnsi="Times New Roman"/>
          <w:sz w:val="24"/>
          <w:szCs w:val="24"/>
        </w:rPr>
        <w:t>da la oportunidad  de corregirl</w:t>
      </w:r>
      <w:r w:rsidR="00937B7D" w:rsidRPr="002E2E59">
        <w:rPr>
          <w:rFonts w:ascii="Times New Roman" w:hAnsi="Times New Roman"/>
          <w:sz w:val="24"/>
          <w:szCs w:val="24"/>
        </w:rPr>
        <w:t>as</w:t>
      </w:r>
      <w:r w:rsidR="008F1C35" w:rsidRPr="002E2E59">
        <w:rPr>
          <w:rFonts w:ascii="Times New Roman" w:hAnsi="Times New Roman"/>
          <w:sz w:val="24"/>
          <w:szCs w:val="24"/>
        </w:rPr>
        <w:t xml:space="preserve"> haciendo énfasis en el seguimiento puntual de las indicaciones y la consulta del material indicado. El correo institucional ha ampliado su capacidad y fue mejorado su formato. </w:t>
      </w:r>
    </w:p>
    <w:p w:rsidR="00937B7D" w:rsidRPr="002E2E59" w:rsidRDefault="008F1C35" w:rsidP="002E2E59">
      <w:pPr>
        <w:pStyle w:val="Prrafodelista"/>
        <w:numPr>
          <w:ilvl w:val="0"/>
          <w:numId w:val="18"/>
        </w:numPr>
        <w:tabs>
          <w:tab w:val="left" w:pos="720"/>
        </w:tabs>
        <w:autoSpaceDE w:val="0"/>
        <w:autoSpaceDN w:val="0"/>
        <w:adjustRightInd w:val="0"/>
        <w:spacing w:before="1" w:after="95" w:line="360" w:lineRule="auto"/>
        <w:ind w:right="18"/>
        <w:jc w:val="both"/>
        <w:rPr>
          <w:rFonts w:ascii="Times New Roman" w:hAnsi="Times New Roman"/>
        </w:rPr>
      </w:pPr>
      <w:r w:rsidRPr="002E2E59">
        <w:rPr>
          <w:rFonts w:ascii="Times New Roman" w:hAnsi="Times New Roman"/>
          <w:color w:val="000000"/>
          <w:sz w:val="24"/>
          <w:szCs w:val="24"/>
        </w:rPr>
        <w:t>El profesor de la asignatura constantemente envía mensajes para alentar la participación y logro de los productos ya que la plataforma no cuenta con un sistema de recordatorio de vencimiento de tareas. Además se canaliza al departamento de psicopedagogía aquellos alumnos con dificultades de hábitos de estudio y autorregulación de las tareas.</w:t>
      </w:r>
      <w:r w:rsidR="00937B7D" w:rsidRPr="002E2E59">
        <w:rPr>
          <w:rFonts w:ascii="Times New Roman" w:hAnsi="Times New Roman"/>
          <w:color w:val="000000"/>
          <w:sz w:val="24"/>
          <w:szCs w:val="24"/>
        </w:rPr>
        <w:t xml:space="preserve"> Del cual no existe un seguimiento para saber si el alumno realmente esta acudiendo.</w:t>
      </w:r>
    </w:p>
    <w:p w:rsidR="000A5AE9" w:rsidRPr="002E2E59" w:rsidRDefault="000A5AE9" w:rsidP="002E2E59">
      <w:pPr>
        <w:pStyle w:val="Prrafodelista"/>
        <w:numPr>
          <w:ilvl w:val="0"/>
          <w:numId w:val="18"/>
        </w:numPr>
        <w:tabs>
          <w:tab w:val="left" w:pos="720"/>
        </w:tabs>
        <w:autoSpaceDE w:val="0"/>
        <w:autoSpaceDN w:val="0"/>
        <w:adjustRightInd w:val="0"/>
        <w:spacing w:before="1" w:after="95" w:line="360" w:lineRule="auto"/>
        <w:ind w:right="18"/>
        <w:jc w:val="both"/>
        <w:rPr>
          <w:rFonts w:ascii="Times New Roman" w:hAnsi="Times New Roman"/>
          <w:color w:val="000000"/>
          <w:sz w:val="24"/>
          <w:szCs w:val="24"/>
        </w:rPr>
      </w:pPr>
      <w:r w:rsidRPr="002E2E59">
        <w:rPr>
          <w:rFonts w:ascii="Times New Roman" w:hAnsi="Times New Roman"/>
          <w:color w:val="000000"/>
          <w:sz w:val="24"/>
          <w:szCs w:val="24"/>
        </w:rPr>
        <w:t>La retroalimentación de las tareas  se hace a través del correo institucional y  los estudiantes en general no ingresan a este por periodos prolongados y no revisan las observaciones del profesor. En ocasiones no conocen su contraseña y deben realizar un trámite en servicios</w:t>
      </w:r>
      <w:r w:rsidR="00937B7D" w:rsidRPr="002E2E59">
        <w:rPr>
          <w:rFonts w:ascii="Times New Roman" w:hAnsi="Times New Roman"/>
          <w:color w:val="000000"/>
          <w:sz w:val="24"/>
          <w:szCs w:val="24"/>
        </w:rPr>
        <w:t xml:space="preserve"> escolares, para poder</w:t>
      </w:r>
      <w:r w:rsidRPr="002E2E59">
        <w:rPr>
          <w:rFonts w:ascii="Times New Roman" w:hAnsi="Times New Roman"/>
          <w:color w:val="000000"/>
          <w:sz w:val="24"/>
          <w:szCs w:val="24"/>
        </w:rPr>
        <w:t xml:space="preserve"> recuperarla.  </w:t>
      </w:r>
    </w:p>
    <w:p w:rsidR="000A5AE9" w:rsidRPr="002E2E59" w:rsidRDefault="000A5AE9" w:rsidP="002E2E59">
      <w:pPr>
        <w:pStyle w:val="Default"/>
        <w:spacing w:line="360" w:lineRule="auto"/>
        <w:ind w:left="720"/>
        <w:jc w:val="both"/>
        <w:rPr>
          <w:rFonts w:ascii="Times New Roman" w:hAnsi="Times New Roman" w:cs="Times New Roman"/>
        </w:rPr>
      </w:pPr>
      <w:r w:rsidRPr="002E2E59">
        <w:rPr>
          <w:rFonts w:ascii="Times New Roman" w:hAnsi="Times New Roman" w:cs="Times New Roman"/>
        </w:rPr>
        <w:t xml:space="preserve">Cabe mencionar que este correo cuenta con poca capacidad de almacenamiento lo que implica emplear mayor  tiempo para el envío y descarga de archivos.  La plataforma carece de un recurso  para evaluar en línea los productos de los estudiantes y enviar la </w:t>
      </w:r>
      <w:r w:rsidRPr="002E2E59">
        <w:rPr>
          <w:rFonts w:ascii="Times New Roman" w:hAnsi="Times New Roman" w:cs="Times New Roman"/>
        </w:rPr>
        <w:lastRenderedPageBreak/>
        <w:t xml:space="preserve">retroalimentación inmediata así como para generar el historial académico de cada estudiante. La recepción de archivos  no está  organizada por estudiante sino que  se acumula  similar a la bandeja de un correo electrónico.  </w:t>
      </w:r>
    </w:p>
    <w:p w:rsidR="00937B7D" w:rsidRPr="002E2E59" w:rsidRDefault="00937B7D" w:rsidP="002E2E59">
      <w:pPr>
        <w:pStyle w:val="Default"/>
        <w:spacing w:line="360" w:lineRule="auto"/>
        <w:jc w:val="both"/>
        <w:rPr>
          <w:rFonts w:ascii="Times New Roman" w:hAnsi="Times New Roman" w:cs="Times New Roman"/>
        </w:rPr>
      </w:pPr>
    </w:p>
    <w:p w:rsidR="00521A6A" w:rsidRPr="002E2E59" w:rsidRDefault="000A5AE9" w:rsidP="002E2E59">
      <w:pPr>
        <w:pStyle w:val="Default"/>
        <w:spacing w:line="360" w:lineRule="auto"/>
        <w:jc w:val="both"/>
        <w:rPr>
          <w:rFonts w:ascii="Times New Roman" w:hAnsi="Times New Roman" w:cs="Times New Roman"/>
        </w:rPr>
      </w:pPr>
      <w:r w:rsidRPr="002E2E59">
        <w:rPr>
          <w:rFonts w:ascii="Times New Roman" w:hAnsi="Times New Roman" w:cs="Times New Roman"/>
        </w:rPr>
        <w:t>Las a</w:t>
      </w:r>
      <w:r w:rsidR="008F1C35" w:rsidRPr="002E2E59">
        <w:rPr>
          <w:rFonts w:ascii="Times New Roman" w:hAnsi="Times New Roman" w:cs="Times New Roman"/>
        </w:rPr>
        <w:t xml:space="preserve">signaturas como Física </w:t>
      </w:r>
      <w:r w:rsidRPr="002E2E59">
        <w:rPr>
          <w:rFonts w:ascii="Times New Roman" w:hAnsi="Times New Roman" w:cs="Times New Roman"/>
        </w:rPr>
        <w:t>G</w:t>
      </w:r>
      <w:r w:rsidR="008F1C35" w:rsidRPr="002E2E59">
        <w:rPr>
          <w:rFonts w:ascii="Times New Roman" w:hAnsi="Times New Roman" w:cs="Times New Roman"/>
        </w:rPr>
        <w:t>eneral se avocan más a la resolución de problemas, empleo de fórmulas</w:t>
      </w:r>
      <w:r w:rsidRPr="002E2E59">
        <w:rPr>
          <w:rFonts w:ascii="Times New Roman" w:hAnsi="Times New Roman" w:cs="Times New Roman"/>
        </w:rPr>
        <w:t xml:space="preserve"> y</w:t>
      </w:r>
      <w:r w:rsidR="008F1C35" w:rsidRPr="002E2E59">
        <w:rPr>
          <w:rFonts w:ascii="Times New Roman" w:hAnsi="Times New Roman" w:cs="Times New Roman"/>
        </w:rPr>
        <w:t xml:space="preserve"> ejercicios experimentales </w:t>
      </w:r>
      <w:r w:rsidR="00521A6A" w:rsidRPr="002E2E59">
        <w:rPr>
          <w:rFonts w:ascii="Times New Roman" w:hAnsi="Times New Roman" w:cs="Times New Roman"/>
        </w:rPr>
        <w:t xml:space="preserve">los cuales </w:t>
      </w:r>
      <w:r w:rsidR="008F1C35" w:rsidRPr="002E2E59">
        <w:rPr>
          <w:rFonts w:ascii="Times New Roman" w:hAnsi="Times New Roman" w:cs="Times New Roman"/>
        </w:rPr>
        <w:t xml:space="preserve">tradicionalmente se contemplan con la enseñanza presencial de un profesor pero actualmente se cuentan con gran cantidad de recursos en la red donde los estudiantes pueden con las sugerencias del profesor  acceder en forma gratuita  y llevar a cabo diversas  prácticas en forma virtual.  Los ambientes de aprendizaje virtuales bien aprovechados tanto por el profesor como por el estudiante </w:t>
      </w:r>
      <w:r w:rsidR="00937B7D" w:rsidRPr="002E2E59">
        <w:rPr>
          <w:rFonts w:ascii="Times New Roman" w:hAnsi="Times New Roman" w:cs="Times New Roman"/>
        </w:rPr>
        <w:t>son</w:t>
      </w:r>
      <w:r w:rsidR="008F1C35" w:rsidRPr="002E2E59">
        <w:rPr>
          <w:rFonts w:ascii="Times New Roman" w:hAnsi="Times New Roman" w:cs="Times New Roman"/>
        </w:rPr>
        <w:t xml:space="preserve"> una herramienta que </w:t>
      </w:r>
      <w:r w:rsidR="00937B7D" w:rsidRPr="002E2E59">
        <w:rPr>
          <w:rFonts w:ascii="Times New Roman" w:hAnsi="Times New Roman" w:cs="Times New Roman"/>
        </w:rPr>
        <w:t>ayuda a mejorar</w:t>
      </w:r>
      <w:r w:rsidR="008F1C35" w:rsidRPr="002E2E59">
        <w:rPr>
          <w:rFonts w:ascii="Times New Roman" w:hAnsi="Times New Roman" w:cs="Times New Roman"/>
        </w:rPr>
        <w:t xml:space="preserve"> los procesos de aprendizaje al mismo tiempo que amplí</w:t>
      </w:r>
      <w:r w:rsidR="00937B7D" w:rsidRPr="002E2E59">
        <w:rPr>
          <w:rFonts w:ascii="Times New Roman" w:hAnsi="Times New Roman" w:cs="Times New Roman"/>
        </w:rPr>
        <w:t>a</w:t>
      </w:r>
      <w:r w:rsidR="008F1C35" w:rsidRPr="002E2E59">
        <w:rPr>
          <w:rFonts w:ascii="Times New Roman" w:hAnsi="Times New Roman" w:cs="Times New Roman"/>
        </w:rPr>
        <w:t xml:space="preserve"> el  acceso a la educación continua. Por el contrario si no se toman en cuenta la integración de todos aquellos elementos necesarios para que el usuario pueda contar con lo necesario para estar  bien comunicado, lograr la comprensión de los contenidos  y sentir el acompañamiento del profesor y la institución a lo largo de un curso  puede derivar en el rechazo hacia esta modalidad de estudio. </w:t>
      </w:r>
    </w:p>
    <w:p w:rsidR="00521A6A" w:rsidRPr="002E2E59" w:rsidRDefault="00521A6A" w:rsidP="002E2E59">
      <w:pPr>
        <w:pStyle w:val="Default"/>
        <w:spacing w:line="360" w:lineRule="auto"/>
        <w:jc w:val="both"/>
        <w:rPr>
          <w:rFonts w:ascii="Times New Roman" w:hAnsi="Times New Roman" w:cs="Times New Roman"/>
        </w:rPr>
      </w:pPr>
    </w:p>
    <w:p w:rsidR="008F1C35" w:rsidRPr="002E2E59" w:rsidRDefault="008F1C35" w:rsidP="002E2E59">
      <w:pPr>
        <w:pStyle w:val="Default"/>
        <w:spacing w:line="360" w:lineRule="auto"/>
        <w:jc w:val="both"/>
        <w:rPr>
          <w:rFonts w:ascii="Times New Roman" w:hAnsi="Times New Roman" w:cs="Times New Roman"/>
        </w:rPr>
      </w:pPr>
      <w:r w:rsidRPr="002E2E59">
        <w:rPr>
          <w:rFonts w:ascii="Times New Roman" w:hAnsi="Times New Roman" w:cs="Times New Roman"/>
        </w:rPr>
        <w:t xml:space="preserve">Es necesario </w:t>
      </w:r>
      <w:r w:rsidR="00521A6A" w:rsidRPr="002E2E59">
        <w:rPr>
          <w:rFonts w:ascii="Times New Roman" w:hAnsi="Times New Roman" w:cs="Times New Roman"/>
        </w:rPr>
        <w:t xml:space="preserve">llevar a cabo una serie de </w:t>
      </w:r>
      <w:r w:rsidRPr="002E2E59">
        <w:rPr>
          <w:rFonts w:ascii="Times New Roman" w:hAnsi="Times New Roman" w:cs="Times New Roman"/>
        </w:rPr>
        <w:t>estudios posteriores para</w:t>
      </w:r>
      <w:r w:rsidR="00521A6A" w:rsidRPr="002E2E59">
        <w:rPr>
          <w:rFonts w:ascii="Times New Roman" w:hAnsi="Times New Roman" w:cs="Times New Roman"/>
        </w:rPr>
        <w:t xml:space="preserve"> poder</w:t>
      </w:r>
      <w:r w:rsidRPr="002E2E59">
        <w:rPr>
          <w:rFonts w:ascii="Times New Roman" w:hAnsi="Times New Roman" w:cs="Times New Roman"/>
        </w:rPr>
        <w:t xml:space="preserve"> analizar con detalle el desempeño de los estudiantes durante el curso y el diseño de la guía didáctica ya que los porcentajes de reprobación no han disminuido </w:t>
      </w:r>
      <w:r w:rsidR="00521A6A" w:rsidRPr="002E2E59">
        <w:rPr>
          <w:rFonts w:ascii="Times New Roman" w:hAnsi="Times New Roman" w:cs="Times New Roman"/>
        </w:rPr>
        <w:t xml:space="preserve">de manera </w:t>
      </w:r>
      <w:r w:rsidRPr="002E2E59">
        <w:rPr>
          <w:rFonts w:ascii="Times New Roman" w:hAnsi="Times New Roman" w:cs="Times New Roman"/>
        </w:rPr>
        <w:t>significativa con respecto al presencial.</w:t>
      </w:r>
    </w:p>
    <w:p w:rsidR="004E2AEF" w:rsidRPr="002E2E59" w:rsidRDefault="004E2AEF" w:rsidP="002E2E59">
      <w:pPr>
        <w:pStyle w:val="Default"/>
        <w:spacing w:line="360" w:lineRule="auto"/>
        <w:jc w:val="both"/>
        <w:rPr>
          <w:rFonts w:ascii="Times New Roman" w:hAnsi="Times New Roman" w:cs="Times New Roman"/>
          <w:b/>
          <w:bCs/>
        </w:rPr>
      </w:pPr>
    </w:p>
    <w:p w:rsidR="00126A13" w:rsidRPr="00A95701" w:rsidRDefault="00126A13" w:rsidP="002E2E59">
      <w:pPr>
        <w:pStyle w:val="Default"/>
        <w:spacing w:line="360" w:lineRule="auto"/>
        <w:jc w:val="both"/>
        <w:rPr>
          <w:rFonts w:ascii="Calibri" w:hAnsi="Calibri" w:cs="Calibri"/>
          <w:color w:val="7030A0"/>
          <w:sz w:val="28"/>
          <w:szCs w:val="28"/>
          <w:lang w:val="es-ES" w:eastAsia="es-ES"/>
        </w:rPr>
      </w:pPr>
      <w:r w:rsidRPr="00A95701">
        <w:rPr>
          <w:rFonts w:ascii="Calibri" w:hAnsi="Calibri" w:cs="Calibri"/>
          <w:color w:val="7030A0"/>
          <w:sz w:val="28"/>
          <w:szCs w:val="28"/>
          <w:lang w:val="es-ES" w:eastAsia="es-ES"/>
        </w:rPr>
        <w:t>Conclusiones</w:t>
      </w:r>
    </w:p>
    <w:p w:rsidR="00420780" w:rsidRPr="002E2E59" w:rsidRDefault="00420780" w:rsidP="002E2E59">
      <w:pPr>
        <w:pStyle w:val="NormalWeb"/>
        <w:spacing w:line="360" w:lineRule="auto"/>
        <w:jc w:val="both"/>
        <w:rPr>
          <w:color w:val="000000"/>
        </w:rPr>
      </w:pPr>
      <w:r w:rsidRPr="002E2E59">
        <w:rPr>
          <w:color w:val="000000"/>
        </w:rPr>
        <w:t>Las Tecnologías de Información y de Comunicación (T</w:t>
      </w:r>
      <w:r w:rsidR="009C61BC" w:rsidRPr="002E2E59">
        <w:rPr>
          <w:color w:val="000000"/>
        </w:rPr>
        <w:t>IC</w:t>
      </w:r>
      <w:r w:rsidRPr="002E2E59">
        <w:rPr>
          <w:color w:val="000000"/>
        </w:rPr>
        <w:t>) han modificado los aspectos de la vida hoy en día, incluyendo la educación y las relaciones sociales, la forma en ¿cómo se aprende? y ¿qué es lo qué se aprende? en cuanto a otros aspectos de relación, al cambiar el tipo de usuario y a los ambientes en donde se tiene lugar el aprendizaje.  Por lo que se ha tenido la necesidad de modificar los ambientes de aprendizaje los cuales están siendo transformados por el acelerado avance de las TIC, ya que estas se definen de manera general como un conjunto de servicios, redes, software y dispositivos, cuyo fin es mejorar la calidad de vida de las personas dentro de un entorno, estas se integran a un sistema interconectado y complementario que rompen barreras de tiempo y espacio.</w:t>
      </w:r>
    </w:p>
    <w:p w:rsidR="009C61BC" w:rsidRPr="002E2E59" w:rsidRDefault="00420780" w:rsidP="002E2E59">
      <w:pPr>
        <w:pStyle w:val="NormalWeb"/>
        <w:spacing w:line="360" w:lineRule="auto"/>
        <w:jc w:val="both"/>
        <w:rPr>
          <w:color w:val="000000"/>
        </w:rPr>
      </w:pPr>
      <w:r w:rsidRPr="002E2E59">
        <w:rPr>
          <w:color w:val="000000"/>
        </w:rPr>
        <w:lastRenderedPageBreak/>
        <w:t>Las instituciones educativas, progresivamente han ido incorporando estas tecnologías a las funciones administrativas, de docencia, investigación y divulgación del conocimiento debido a  la accesibilidad que proporcionan las TIC, el  potencial pedagógico, menor costo, la facilidad de manejo por parte de profesores y estudiantes, la presión social para la incorporación de dichas tecnologías, la necesidad de superar las limitaciones de espacio – tiempo,  y de mayor cobertura a la creciente demanda de educación que los sistemas presenciales no han logrado atender,</w:t>
      </w:r>
      <w:r w:rsidR="009C61BC" w:rsidRPr="002E2E59">
        <w:rPr>
          <w:color w:val="000000"/>
        </w:rPr>
        <w:t xml:space="preserve"> </w:t>
      </w:r>
      <w:r w:rsidRPr="002E2E59">
        <w:rPr>
          <w:color w:val="000000"/>
        </w:rPr>
        <w:t>sino también para los adultos cuyo nuevo entorno laboral demanda capacitación permanente</w:t>
      </w:r>
      <w:r w:rsidR="009C61BC" w:rsidRPr="002E2E59">
        <w:rPr>
          <w:color w:val="000000"/>
        </w:rPr>
        <w:t xml:space="preserve"> en la comunicación en línea o a distancia</w:t>
      </w:r>
      <w:r w:rsidRPr="002E2E59">
        <w:rPr>
          <w:color w:val="000000"/>
        </w:rPr>
        <w:t>.</w:t>
      </w:r>
    </w:p>
    <w:p w:rsidR="00420780" w:rsidRPr="002E2E59" w:rsidRDefault="009C61BC" w:rsidP="002E2E59">
      <w:pPr>
        <w:pStyle w:val="NormalWeb"/>
        <w:spacing w:line="360" w:lineRule="auto"/>
        <w:jc w:val="both"/>
        <w:rPr>
          <w:color w:val="000000"/>
        </w:rPr>
      </w:pPr>
      <w:r w:rsidRPr="002E2E59">
        <w:rPr>
          <w:color w:val="000000"/>
        </w:rPr>
        <w:t xml:space="preserve">Por lo que las Instituciones de Educación Superior (IES), buscan con ello </w:t>
      </w:r>
      <w:r w:rsidR="00420780" w:rsidRPr="002E2E59">
        <w:rPr>
          <w:color w:val="000000"/>
        </w:rPr>
        <w:t>mejorar la calidad dentro</w:t>
      </w:r>
      <w:r w:rsidRPr="002E2E59">
        <w:rPr>
          <w:color w:val="000000"/>
        </w:rPr>
        <w:t xml:space="preserve"> </w:t>
      </w:r>
      <w:r w:rsidR="00420780" w:rsidRPr="002E2E59">
        <w:rPr>
          <w:color w:val="000000"/>
        </w:rPr>
        <w:t xml:space="preserve">de los procesos de enseñanza aprendizaje como elemento sustancial </w:t>
      </w:r>
      <w:r w:rsidRPr="002E2E59">
        <w:rPr>
          <w:color w:val="000000"/>
        </w:rPr>
        <w:t xml:space="preserve">dentro </w:t>
      </w:r>
      <w:r w:rsidR="00420780" w:rsidRPr="002E2E59">
        <w:rPr>
          <w:color w:val="000000"/>
        </w:rPr>
        <w:t>del proceso educativo. Por lo que las principales acciones emprendidas por los sistemas de gobierno  tienen que ver con  la expansión de las nuevas tecnologías y la disposición de las comunicaciones electrónic</w:t>
      </w:r>
      <w:r w:rsidRPr="002E2E59">
        <w:rPr>
          <w:color w:val="000000"/>
        </w:rPr>
        <w:t>as al servicio de la educación.</w:t>
      </w:r>
    </w:p>
    <w:p w:rsidR="00126A13" w:rsidRPr="002E2E59" w:rsidRDefault="00E134FB" w:rsidP="002E2E59">
      <w:pPr>
        <w:pStyle w:val="NormalWeb"/>
        <w:spacing w:line="360" w:lineRule="auto"/>
        <w:jc w:val="both"/>
        <w:rPr>
          <w:color w:val="000000"/>
        </w:rPr>
      </w:pPr>
      <w:r w:rsidRPr="002E2E59">
        <w:rPr>
          <w:color w:val="000000"/>
        </w:rPr>
        <w:t xml:space="preserve">Pero la  estrategia que algunas de las políticas educativas han seguido; en proporcionar a los individuos igualdad de oportunidades a través del acceso a la educación por medio de las telecomunicaciones. Ha caído en el error de no educar y transformar individuos en un sentido democrático pues en algunos métodos de aprendizaje se continua empleando las mismas prácticas pedagógicas instruccionales que forman a individuos para ciertas destrezas técnicas necesarias para el trabajo realizado en ese momento, sin pensar que ahora es necesario preparar y generar a ciudadanos críticos, reflexivos capaces de cuestionar lo que ocurre a su alrededor con la finalidad de modificar el entorno para generar mejores resultados en el ámbito educativo. </w:t>
      </w:r>
    </w:p>
    <w:p w:rsidR="00126A13" w:rsidRPr="002E2E59" w:rsidRDefault="00E134FB" w:rsidP="002E2E59">
      <w:pPr>
        <w:pStyle w:val="NormalWeb"/>
        <w:spacing w:line="360" w:lineRule="auto"/>
        <w:jc w:val="both"/>
        <w:rPr>
          <w:color w:val="000000"/>
        </w:rPr>
      </w:pPr>
      <w:r w:rsidRPr="002E2E59">
        <w:rPr>
          <w:color w:val="000000"/>
        </w:rPr>
        <w:t>Ante este hecho surge el entusiasmo por lograr a través de espacios virtuales, la construcción de la pedagogía crítica situada en el nuevo mundo ciberespacial donde las posibilidades de acceso prometen ser amplias, la libertad de comunicarse, de innovar y explorar el mundo del conocimiento  a través de la red</w:t>
      </w:r>
      <w:r w:rsidR="00126A13" w:rsidRPr="002E2E59">
        <w:rPr>
          <w:color w:val="000000"/>
        </w:rPr>
        <w:t>.</w:t>
      </w:r>
    </w:p>
    <w:p w:rsidR="007A7853" w:rsidRPr="002E2E59" w:rsidRDefault="007A7853" w:rsidP="002E2E59">
      <w:pPr>
        <w:pStyle w:val="NormalWeb"/>
        <w:spacing w:line="360" w:lineRule="auto"/>
        <w:jc w:val="both"/>
        <w:rPr>
          <w:color w:val="000000"/>
        </w:rPr>
      </w:pPr>
      <w:r w:rsidRPr="002E2E59">
        <w:rPr>
          <w:color w:val="000000"/>
        </w:rPr>
        <w:t xml:space="preserve">Debemos entender que </w:t>
      </w:r>
      <w:r w:rsidR="00870369" w:rsidRPr="002E2E59">
        <w:rPr>
          <w:color w:val="000000"/>
        </w:rPr>
        <w:t>“</w:t>
      </w:r>
      <w:r w:rsidRPr="002E2E59">
        <w:rPr>
          <w:color w:val="000000"/>
        </w:rPr>
        <w:t xml:space="preserve">educar no es una mera transmisión de conocimientos verticales y estáticos, sino la creación de una situación pedagógica en la que los seres humanos se descubren </w:t>
      </w:r>
      <w:r w:rsidRPr="002E2E59">
        <w:rPr>
          <w:color w:val="000000"/>
        </w:rPr>
        <w:lastRenderedPageBreak/>
        <w:t>a sí mismos y aprenden a tomar conciencia del mundo en el que viven e interactúan</w:t>
      </w:r>
      <w:r w:rsidR="00870369" w:rsidRPr="002E2E59">
        <w:rPr>
          <w:color w:val="000000"/>
        </w:rPr>
        <w:t>”</w:t>
      </w:r>
      <w:r w:rsidRPr="002E2E59">
        <w:rPr>
          <w:color w:val="000000"/>
        </w:rPr>
        <w:t>. (Ramírez y Ortiz, 2006).</w:t>
      </w:r>
    </w:p>
    <w:p w:rsidR="008F1C35" w:rsidRPr="002E2E59" w:rsidRDefault="00EE79BA" w:rsidP="002E2E59">
      <w:pPr>
        <w:tabs>
          <w:tab w:val="left" w:pos="720"/>
        </w:tabs>
        <w:autoSpaceDE w:val="0"/>
        <w:autoSpaceDN w:val="0"/>
        <w:adjustRightInd w:val="0"/>
        <w:spacing w:before="1" w:after="95" w:line="360" w:lineRule="auto"/>
        <w:ind w:right="18"/>
        <w:jc w:val="both"/>
        <w:rPr>
          <w:rFonts w:ascii="Times New Roman" w:eastAsia="Times New Roman" w:hAnsi="Times New Roman"/>
          <w:color w:val="000000"/>
          <w:sz w:val="24"/>
          <w:szCs w:val="24"/>
          <w:lang w:eastAsia="es-MX"/>
        </w:rPr>
      </w:pPr>
      <w:r w:rsidRPr="002E2E59">
        <w:rPr>
          <w:rFonts w:ascii="Times New Roman" w:eastAsia="Times New Roman" w:hAnsi="Times New Roman"/>
          <w:color w:val="000000"/>
          <w:sz w:val="24"/>
          <w:szCs w:val="24"/>
          <w:lang w:eastAsia="es-MX"/>
        </w:rPr>
        <w:t>Los</w:t>
      </w:r>
      <w:r w:rsidR="008F1C35" w:rsidRPr="002E2E59">
        <w:rPr>
          <w:rFonts w:ascii="Times New Roman" w:eastAsia="Times New Roman" w:hAnsi="Times New Roman"/>
          <w:color w:val="000000"/>
          <w:sz w:val="24"/>
          <w:szCs w:val="24"/>
          <w:lang w:eastAsia="es-MX"/>
        </w:rPr>
        <w:t xml:space="preserve"> estudiantes al ingresar por primera vez a este sistema </w:t>
      </w:r>
      <w:r w:rsidR="00126A13" w:rsidRPr="002E2E59">
        <w:rPr>
          <w:rFonts w:ascii="Times New Roman" w:eastAsia="Times New Roman" w:hAnsi="Times New Roman"/>
          <w:color w:val="000000"/>
          <w:sz w:val="24"/>
          <w:szCs w:val="24"/>
          <w:lang w:eastAsia="es-MX"/>
        </w:rPr>
        <w:t>aún</w:t>
      </w:r>
      <w:r w:rsidR="008F1C35" w:rsidRPr="002E2E59">
        <w:rPr>
          <w:rFonts w:ascii="Times New Roman" w:eastAsia="Times New Roman" w:hAnsi="Times New Roman"/>
          <w:color w:val="000000"/>
          <w:sz w:val="24"/>
          <w:szCs w:val="24"/>
          <w:lang w:eastAsia="es-MX"/>
        </w:rPr>
        <w:t xml:space="preserve"> no han desarrollado  hábitos de autoestudio</w:t>
      </w:r>
      <w:r w:rsidRPr="002E2E59">
        <w:rPr>
          <w:rFonts w:ascii="Times New Roman" w:eastAsia="Times New Roman" w:hAnsi="Times New Roman"/>
          <w:color w:val="000000"/>
          <w:sz w:val="24"/>
          <w:szCs w:val="24"/>
          <w:lang w:eastAsia="es-MX"/>
        </w:rPr>
        <w:t xml:space="preserve"> suficientes </w:t>
      </w:r>
      <w:r w:rsidR="008F1C35" w:rsidRPr="002E2E59">
        <w:rPr>
          <w:rFonts w:ascii="Times New Roman" w:eastAsia="Times New Roman" w:hAnsi="Times New Roman"/>
          <w:color w:val="000000"/>
          <w:sz w:val="24"/>
          <w:szCs w:val="24"/>
          <w:lang w:eastAsia="es-MX"/>
        </w:rPr>
        <w:t xml:space="preserve">para lograr un buen desempeño en </w:t>
      </w:r>
      <w:r w:rsidR="00126A13" w:rsidRPr="002E2E59">
        <w:rPr>
          <w:rFonts w:ascii="Times New Roman" w:eastAsia="Times New Roman" w:hAnsi="Times New Roman"/>
          <w:color w:val="000000"/>
          <w:sz w:val="24"/>
          <w:szCs w:val="24"/>
          <w:lang w:eastAsia="es-MX"/>
        </w:rPr>
        <w:t xml:space="preserve">la modalidad del </w:t>
      </w:r>
      <w:r w:rsidRPr="002E2E59">
        <w:rPr>
          <w:rFonts w:ascii="Times New Roman" w:eastAsia="Times New Roman" w:hAnsi="Times New Roman"/>
          <w:color w:val="000000"/>
          <w:sz w:val="24"/>
          <w:szCs w:val="24"/>
          <w:lang w:eastAsia="es-MX"/>
        </w:rPr>
        <w:t>S</w:t>
      </w:r>
      <w:r w:rsidR="00126A13" w:rsidRPr="002E2E59">
        <w:rPr>
          <w:rFonts w:ascii="Times New Roman" w:eastAsia="Times New Roman" w:hAnsi="Times New Roman"/>
          <w:color w:val="000000"/>
          <w:sz w:val="24"/>
          <w:szCs w:val="24"/>
          <w:lang w:eastAsia="es-MX"/>
        </w:rPr>
        <w:t>istema de Educación Abierta y a Distancia,  por lo que requieren de un poco de práctica y plática introductoria sobre el funcionamiento de esta nueva plataforma para ellos</w:t>
      </w:r>
      <w:r w:rsidRPr="002E2E59">
        <w:rPr>
          <w:rFonts w:ascii="Times New Roman" w:eastAsia="Times New Roman" w:hAnsi="Times New Roman"/>
          <w:color w:val="000000"/>
          <w:sz w:val="24"/>
          <w:szCs w:val="24"/>
          <w:lang w:eastAsia="es-MX"/>
        </w:rPr>
        <w:t>; de igual manera n</w:t>
      </w:r>
      <w:r w:rsidR="007A7853" w:rsidRPr="002E2E59">
        <w:rPr>
          <w:rFonts w:ascii="Times New Roman" w:eastAsia="Times New Roman" w:hAnsi="Times New Roman"/>
          <w:color w:val="000000"/>
          <w:sz w:val="24"/>
          <w:szCs w:val="24"/>
          <w:lang w:eastAsia="es-MX"/>
        </w:rPr>
        <w:t xml:space="preserve">o todos los profesores </w:t>
      </w:r>
      <w:r w:rsidR="008F1C35" w:rsidRPr="002E2E59">
        <w:rPr>
          <w:rFonts w:ascii="Times New Roman" w:eastAsia="Times New Roman" w:hAnsi="Times New Roman"/>
          <w:color w:val="000000"/>
          <w:sz w:val="24"/>
          <w:szCs w:val="24"/>
          <w:lang w:eastAsia="es-MX"/>
        </w:rPr>
        <w:t>están interesados en capacitarse e incursionar en esta modalidad</w:t>
      </w:r>
      <w:r w:rsidR="00DD2A20" w:rsidRPr="002E2E59">
        <w:rPr>
          <w:rFonts w:ascii="Times New Roman" w:eastAsia="Times New Roman" w:hAnsi="Times New Roman"/>
          <w:color w:val="000000"/>
          <w:sz w:val="24"/>
          <w:szCs w:val="24"/>
          <w:lang w:eastAsia="es-MX"/>
        </w:rPr>
        <w:t xml:space="preserve">; cabe mencionar que la mayoría de la planta docente de esta división cuenta con una edad promedio mayor a los 50 años de edad, pues han mostrado resistencia a ir a capacitarse con cursos en </w:t>
      </w:r>
      <w:r w:rsidRPr="002E2E59">
        <w:rPr>
          <w:rFonts w:ascii="Times New Roman" w:eastAsia="Times New Roman" w:hAnsi="Times New Roman"/>
          <w:color w:val="000000"/>
          <w:sz w:val="24"/>
          <w:szCs w:val="24"/>
          <w:lang w:eastAsia="es-MX"/>
        </w:rPr>
        <w:t>línea o cursos relacionados a las nuevas tecnologías.</w:t>
      </w:r>
      <w:r w:rsidR="008F1C35" w:rsidRPr="002E2E59">
        <w:rPr>
          <w:rFonts w:ascii="Times New Roman" w:eastAsia="Times New Roman" w:hAnsi="Times New Roman"/>
          <w:color w:val="000000"/>
          <w:sz w:val="24"/>
          <w:szCs w:val="24"/>
          <w:lang w:eastAsia="es-MX"/>
        </w:rPr>
        <w:t xml:space="preserve"> </w:t>
      </w:r>
    </w:p>
    <w:p w:rsidR="00EE79BA" w:rsidRPr="002E2E59" w:rsidRDefault="00EE79BA" w:rsidP="002E2E59">
      <w:pPr>
        <w:pStyle w:val="Default"/>
        <w:spacing w:line="360" w:lineRule="auto"/>
        <w:jc w:val="both"/>
        <w:rPr>
          <w:rFonts w:ascii="Times New Roman" w:hAnsi="Times New Roman" w:cs="Times New Roman"/>
        </w:rPr>
      </w:pPr>
    </w:p>
    <w:p w:rsidR="00DA651C" w:rsidRPr="002E2E59" w:rsidRDefault="00EE79BA" w:rsidP="002E2E59">
      <w:pPr>
        <w:pStyle w:val="Default"/>
        <w:spacing w:line="360" w:lineRule="auto"/>
        <w:jc w:val="both"/>
        <w:rPr>
          <w:rFonts w:ascii="Times New Roman" w:hAnsi="Times New Roman" w:cs="Times New Roman"/>
        </w:rPr>
      </w:pPr>
      <w:r w:rsidRPr="002E2E59">
        <w:rPr>
          <w:rFonts w:ascii="Times New Roman" w:hAnsi="Times New Roman" w:cs="Times New Roman"/>
        </w:rPr>
        <w:t>E</w:t>
      </w:r>
      <w:r w:rsidR="00126A13" w:rsidRPr="002E2E59">
        <w:rPr>
          <w:rFonts w:ascii="Times New Roman" w:hAnsi="Times New Roman" w:cs="Times New Roman"/>
        </w:rPr>
        <w:t xml:space="preserve">s </w:t>
      </w:r>
      <w:r w:rsidRPr="002E2E59">
        <w:rPr>
          <w:rFonts w:ascii="Times New Roman" w:hAnsi="Times New Roman" w:cs="Times New Roman"/>
        </w:rPr>
        <w:t xml:space="preserve">necesario que se vayan desarrollando las guías didácticas de mas asignaturas </w:t>
      </w:r>
      <w:r w:rsidR="00126A13" w:rsidRPr="002E2E59">
        <w:rPr>
          <w:rFonts w:ascii="Times New Roman" w:hAnsi="Times New Roman" w:cs="Times New Roman"/>
        </w:rPr>
        <w:t xml:space="preserve">una </w:t>
      </w:r>
      <w:r w:rsidRPr="002E2E59">
        <w:rPr>
          <w:rFonts w:ascii="Times New Roman" w:hAnsi="Times New Roman" w:cs="Times New Roman"/>
        </w:rPr>
        <w:t>ya que esto es una</w:t>
      </w:r>
      <w:r w:rsidR="008F1C35" w:rsidRPr="002E2E59">
        <w:rPr>
          <w:rFonts w:ascii="Times New Roman" w:hAnsi="Times New Roman" w:cs="Times New Roman"/>
        </w:rPr>
        <w:t xml:space="preserve"> opción</w:t>
      </w:r>
      <w:r w:rsidRPr="002E2E59">
        <w:rPr>
          <w:rFonts w:ascii="Times New Roman" w:hAnsi="Times New Roman" w:cs="Times New Roman"/>
        </w:rPr>
        <w:t xml:space="preserve"> mas;</w:t>
      </w:r>
      <w:r w:rsidR="008F1C35" w:rsidRPr="002E2E59">
        <w:rPr>
          <w:rFonts w:ascii="Times New Roman" w:hAnsi="Times New Roman" w:cs="Times New Roman"/>
        </w:rPr>
        <w:t xml:space="preserve"> para impulsar al estudiante a desarrollar sus habilidades y crear la cultura del </w:t>
      </w:r>
      <w:r w:rsidRPr="002E2E59">
        <w:rPr>
          <w:rFonts w:ascii="Times New Roman" w:hAnsi="Times New Roman" w:cs="Times New Roman"/>
        </w:rPr>
        <w:t>a</w:t>
      </w:r>
      <w:r w:rsidR="008F1C35" w:rsidRPr="002E2E59">
        <w:rPr>
          <w:rFonts w:ascii="Times New Roman" w:hAnsi="Times New Roman" w:cs="Times New Roman"/>
        </w:rPr>
        <w:t>utoestudio</w:t>
      </w:r>
      <w:r w:rsidRPr="002E2E59">
        <w:rPr>
          <w:rFonts w:ascii="Times New Roman" w:hAnsi="Times New Roman" w:cs="Times New Roman"/>
        </w:rPr>
        <w:t xml:space="preserve">, </w:t>
      </w:r>
      <w:r w:rsidR="008F1C35" w:rsidRPr="002E2E59">
        <w:rPr>
          <w:rFonts w:ascii="Times New Roman" w:hAnsi="Times New Roman" w:cs="Times New Roman"/>
        </w:rPr>
        <w:t xml:space="preserve">la </w:t>
      </w:r>
      <w:r w:rsidRPr="002E2E59">
        <w:rPr>
          <w:rFonts w:ascii="Times New Roman" w:hAnsi="Times New Roman" w:cs="Times New Roman"/>
        </w:rPr>
        <w:t>a</w:t>
      </w:r>
      <w:r w:rsidR="008F1C35" w:rsidRPr="002E2E59">
        <w:rPr>
          <w:rFonts w:ascii="Times New Roman" w:hAnsi="Times New Roman" w:cs="Times New Roman"/>
        </w:rPr>
        <w:t>utodisciplina</w:t>
      </w:r>
      <w:r w:rsidRPr="002E2E59">
        <w:rPr>
          <w:rFonts w:ascii="Times New Roman" w:hAnsi="Times New Roman" w:cs="Times New Roman"/>
        </w:rPr>
        <w:t xml:space="preserve"> y la</w:t>
      </w:r>
      <w:r w:rsidR="008F1C35" w:rsidRPr="002E2E59">
        <w:rPr>
          <w:rFonts w:ascii="Times New Roman" w:hAnsi="Times New Roman" w:cs="Times New Roman"/>
        </w:rPr>
        <w:t xml:space="preserve"> cultura que es imprescindible en estos tiempos de cambios permanentes. </w:t>
      </w:r>
      <w:r w:rsidR="00126A13" w:rsidRPr="002E2E59">
        <w:rPr>
          <w:rFonts w:ascii="Times New Roman" w:hAnsi="Times New Roman" w:cs="Times New Roman"/>
        </w:rPr>
        <w:t xml:space="preserve">Ya que esto </w:t>
      </w:r>
      <w:r w:rsidR="008F1C35" w:rsidRPr="002E2E59">
        <w:rPr>
          <w:rFonts w:ascii="Times New Roman" w:hAnsi="Times New Roman" w:cs="Times New Roman"/>
        </w:rPr>
        <w:t>nos permitiría también ampliar la cobertura de la matrícula en asignaturas con mayor demanda, y así  brindar un espacio</w:t>
      </w:r>
      <w:r w:rsidR="00126A13" w:rsidRPr="002E2E59">
        <w:rPr>
          <w:rFonts w:ascii="Times New Roman" w:hAnsi="Times New Roman" w:cs="Times New Roman"/>
        </w:rPr>
        <w:t xml:space="preserve"> más </w:t>
      </w:r>
      <w:r w:rsidR="008F1C35" w:rsidRPr="002E2E59">
        <w:rPr>
          <w:rFonts w:ascii="Times New Roman" w:hAnsi="Times New Roman" w:cs="Times New Roman"/>
        </w:rPr>
        <w:t>para</w:t>
      </w:r>
      <w:r w:rsidR="00126A13" w:rsidRPr="002E2E59">
        <w:rPr>
          <w:rFonts w:ascii="Times New Roman" w:hAnsi="Times New Roman" w:cs="Times New Roman"/>
        </w:rPr>
        <w:t xml:space="preserve"> poder </w:t>
      </w:r>
      <w:r w:rsidR="008F1C35" w:rsidRPr="002E2E59">
        <w:rPr>
          <w:rFonts w:ascii="Times New Roman" w:hAnsi="Times New Roman" w:cs="Times New Roman"/>
        </w:rPr>
        <w:t xml:space="preserve">cursarla sin necesidad  de sujetarse a un horario presencial,  o dejar de cursar otras asignaturas por falta de disponibilidad de grupos, aulas y </w:t>
      </w:r>
      <w:r w:rsidR="00126A13" w:rsidRPr="002E2E59">
        <w:rPr>
          <w:rFonts w:ascii="Times New Roman" w:hAnsi="Times New Roman" w:cs="Times New Roman"/>
        </w:rPr>
        <w:t xml:space="preserve">de </w:t>
      </w:r>
      <w:r w:rsidR="008F1C35" w:rsidRPr="002E2E59">
        <w:rPr>
          <w:rFonts w:ascii="Times New Roman" w:hAnsi="Times New Roman" w:cs="Times New Roman"/>
        </w:rPr>
        <w:t xml:space="preserve">profesores.  </w:t>
      </w:r>
    </w:p>
    <w:p w:rsidR="00EE79BA" w:rsidRPr="002E2E59" w:rsidRDefault="00EE79BA" w:rsidP="002E2E59">
      <w:pPr>
        <w:pStyle w:val="Default"/>
        <w:spacing w:line="360" w:lineRule="auto"/>
        <w:jc w:val="both"/>
        <w:rPr>
          <w:rFonts w:ascii="Times New Roman" w:hAnsi="Times New Roman" w:cs="Times New Roman"/>
        </w:rPr>
      </w:pPr>
    </w:p>
    <w:p w:rsidR="008F1C35" w:rsidRPr="002E2E59" w:rsidRDefault="008F1C35" w:rsidP="002E2E59">
      <w:pPr>
        <w:pStyle w:val="Default"/>
        <w:spacing w:line="360" w:lineRule="auto"/>
        <w:jc w:val="both"/>
        <w:rPr>
          <w:rFonts w:ascii="Times New Roman" w:hAnsi="Times New Roman" w:cs="Times New Roman"/>
        </w:rPr>
      </w:pPr>
      <w:r w:rsidRPr="002E2E59">
        <w:rPr>
          <w:rFonts w:ascii="Times New Roman" w:hAnsi="Times New Roman" w:cs="Times New Roman"/>
        </w:rPr>
        <w:t xml:space="preserve">Mediante esta modalidad se </w:t>
      </w:r>
      <w:r w:rsidR="00126A13" w:rsidRPr="002E2E59">
        <w:rPr>
          <w:rFonts w:ascii="Times New Roman" w:hAnsi="Times New Roman" w:cs="Times New Roman"/>
        </w:rPr>
        <w:t xml:space="preserve">pretende lograr </w:t>
      </w:r>
      <w:r w:rsidRPr="002E2E59">
        <w:rPr>
          <w:rFonts w:ascii="Times New Roman" w:hAnsi="Times New Roman" w:cs="Times New Roman"/>
        </w:rPr>
        <w:t xml:space="preserve"> promover el uso de los  recursos didácticos y tecnológicos </w:t>
      </w:r>
      <w:r w:rsidR="00DA651C" w:rsidRPr="002E2E59">
        <w:rPr>
          <w:rFonts w:ascii="Times New Roman" w:hAnsi="Times New Roman" w:cs="Times New Roman"/>
        </w:rPr>
        <w:t xml:space="preserve"> </w:t>
      </w:r>
      <w:r w:rsidRPr="002E2E59">
        <w:rPr>
          <w:rFonts w:ascii="Times New Roman" w:hAnsi="Times New Roman" w:cs="Times New Roman"/>
        </w:rPr>
        <w:t>para mejorar la práctica docente y con ello dirigirnos hacia otras alternativas de estudio y sortear las barreras de tiempo y espacio tanto entre profesores y estudiantes.</w:t>
      </w:r>
    </w:p>
    <w:p w:rsidR="008F1C35" w:rsidRPr="002E2E59" w:rsidRDefault="008F1C35" w:rsidP="002E2E59">
      <w:pPr>
        <w:pStyle w:val="Default"/>
        <w:spacing w:line="360" w:lineRule="auto"/>
        <w:jc w:val="both"/>
        <w:rPr>
          <w:rFonts w:ascii="Times New Roman" w:hAnsi="Times New Roman" w:cs="Times New Roman"/>
        </w:rPr>
      </w:pPr>
      <w:r w:rsidRPr="002E2E59">
        <w:rPr>
          <w:rFonts w:ascii="Times New Roman" w:hAnsi="Times New Roman" w:cs="Times New Roman"/>
        </w:rPr>
        <w:t>Entre los elementos que se detectaron para mejora de esta modalidad fueron:</w:t>
      </w:r>
    </w:p>
    <w:p w:rsidR="008F1C35" w:rsidRPr="002E2E59" w:rsidRDefault="008F1C35" w:rsidP="002E2E59">
      <w:pPr>
        <w:pStyle w:val="Default"/>
        <w:numPr>
          <w:ilvl w:val="0"/>
          <w:numId w:val="15"/>
        </w:numPr>
        <w:spacing w:line="360" w:lineRule="auto"/>
        <w:jc w:val="both"/>
        <w:rPr>
          <w:rFonts w:ascii="Times New Roman" w:hAnsi="Times New Roman" w:cs="Times New Roman"/>
        </w:rPr>
      </w:pPr>
      <w:r w:rsidRPr="002E2E59">
        <w:rPr>
          <w:rFonts w:ascii="Times New Roman" w:hAnsi="Times New Roman" w:cs="Times New Roman"/>
        </w:rPr>
        <w:t>La formación de los estudiantes en estrategias de autoestudio.</w:t>
      </w:r>
    </w:p>
    <w:p w:rsidR="008F1C35" w:rsidRPr="002E2E59" w:rsidRDefault="008F1C35" w:rsidP="002E2E59">
      <w:pPr>
        <w:pStyle w:val="Default"/>
        <w:numPr>
          <w:ilvl w:val="0"/>
          <w:numId w:val="15"/>
        </w:numPr>
        <w:spacing w:line="360" w:lineRule="auto"/>
        <w:jc w:val="both"/>
        <w:rPr>
          <w:rFonts w:ascii="Times New Roman" w:hAnsi="Times New Roman" w:cs="Times New Roman"/>
        </w:rPr>
      </w:pPr>
      <w:r w:rsidRPr="002E2E59">
        <w:rPr>
          <w:rFonts w:ascii="Times New Roman" w:hAnsi="Times New Roman" w:cs="Times New Roman"/>
        </w:rPr>
        <w:t xml:space="preserve"> La  funcionalidad de la plataforma institucional de modo que  facilite el trabajo de los profesores y de los estudiantes y no se convierta en un obstáculo.</w:t>
      </w:r>
    </w:p>
    <w:p w:rsidR="008F1C35" w:rsidRPr="002E2E59" w:rsidRDefault="008F1C35" w:rsidP="002E2E59">
      <w:pPr>
        <w:pStyle w:val="Default"/>
        <w:numPr>
          <w:ilvl w:val="0"/>
          <w:numId w:val="15"/>
        </w:numPr>
        <w:spacing w:line="360" w:lineRule="auto"/>
        <w:jc w:val="both"/>
        <w:rPr>
          <w:rFonts w:ascii="Times New Roman" w:hAnsi="Times New Roman" w:cs="Times New Roman"/>
        </w:rPr>
      </w:pPr>
      <w:r w:rsidRPr="002E2E59">
        <w:rPr>
          <w:rFonts w:ascii="Times New Roman" w:hAnsi="Times New Roman" w:cs="Times New Roman"/>
        </w:rPr>
        <w:t>La capacitación de profesores para el trabajo docente en ambientes virtuales.</w:t>
      </w:r>
    </w:p>
    <w:p w:rsidR="008F1C35" w:rsidRPr="002E2E59" w:rsidRDefault="008F1C35" w:rsidP="002E2E59">
      <w:pPr>
        <w:pStyle w:val="Default"/>
        <w:numPr>
          <w:ilvl w:val="0"/>
          <w:numId w:val="15"/>
        </w:numPr>
        <w:spacing w:line="360" w:lineRule="auto"/>
        <w:jc w:val="both"/>
        <w:rPr>
          <w:rFonts w:ascii="Times New Roman" w:hAnsi="Times New Roman" w:cs="Times New Roman"/>
        </w:rPr>
      </w:pPr>
      <w:r w:rsidRPr="002E2E59">
        <w:rPr>
          <w:rFonts w:ascii="Times New Roman" w:hAnsi="Times New Roman" w:cs="Times New Roman"/>
        </w:rPr>
        <w:t>La inclusión de un instrumento de evaluación para el desempeño de los profesores y de los administradores del sistema.</w:t>
      </w:r>
    </w:p>
    <w:p w:rsidR="008F1C35" w:rsidRPr="003B39DC" w:rsidRDefault="008F1C35" w:rsidP="002E2E59">
      <w:pPr>
        <w:pStyle w:val="Default"/>
        <w:numPr>
          <w:ilvl w:val="0"/>
          <w:numId w:val="15"/>
        </w:numPr>
        <w:spacing w:line="360" w:lineRule="auto"/>
        <w:jc w:val="both"/>
      </w:pPr>
      <w:r w:rsidRPr="002E2E59">
        <w:rPr>
          <w:rFonts w:ascii="Times New Roman" w:hAnsi="Times New Roman" w:cs="Times New Roman"/>
        </w:rPr>
        <w:lastRenderedPageBreak/>
        <w:t>La creación de un reglamento escolar propio del SEAD</w:t>
      </w:r>
      <w:r w:rsidR="00126A13" w:rsidRPr="002E2E59">
        <w:rPr>
          <w:rFonts w:ascii="Times New Roman" w:hAnsi="Times New Roman" w:cs="Times New Roman"/>
        </w:rPr>
        <w:t>.</w:t>
      </w:r>
    </w:p>
    <w:p w:rsidR="00EE79BA" w:rsidRPr="0079076E" w:rsidRDefault="00EE79BA" w:rsidP="00220C87">
      <w:pPr>
        <w:pStyle w:val="Default"/>
        <w:spacing w:line="480" w:lineRule="auto"/>
        <w:rPr>
          <w:b/>
          <w:bCs/>
        </w:rPr>
      </w:pPr>
    </w:p>
    <w:p w:rsidR="008F1C35" w:rsidRPr="002E2E59" w:rsidRDefault="0042599D" w:rsidP="00220C87">
      <w:pPr>
        <w:pStyle w:val="Default"/>
        <w:spacing w:line="480" w:lineRule="auto"/>
        <w:rPr>
          <w:rFonts w:ascii="Calibri" w:hAnsi="Calibri" w:cs="Calibri"/>
          <w:color w:val="7030A0"/>
          <w:sz w:val="28"/>
          <w:szCs w:val="28"/>
          <w:lang w:val="es-ES" w:eastAsia="es-ES"/>
        </w:rPr>
      </w:pPr>
      <w:r w:rsidRPr="002E2E59">
        <w:rPr>
          <w:rFonts w:ascii="Calibri" w:hAnsi="Calibri" w:cs="Calibri"/>
          <w:color w:val="7030A0"/>
          <w:sz w:val="28"/>
          <w:szCs w:val="28"/>
          <w:lang w:val="es-ES" w:eastAsia="es-ES"/>
        </w:rPr>
        <w:t>Bibliografía</w:t>
      </w:r>
    </w:p>
    <w:p w:rsidR="008F1C35" w:rsidRPr="002E2E59" w:rsidRDefault="008F1C35" w:rsidP="002E2E59">
      <w:pPr>
        <w:spacing w:after="0" w:line="360" w:lineRule="auto"/>
        <w:ind w:left="709" w:hanging="709"/>
        <w:rPr>
          <w:rFonts w:ascii="Times New Roman" w:eastAsia="Times New Roman" w:hAnsi="Times New Roman"/>
          <w:sz w:val="24"/>
          <w:szCs w:val="24"/>
          <w:lang w:eastAsia="es-MX"/>
        </w:rPr>
      </w:pPr>
      <w:r w:rsidRPr="002E2E59">
        <w:rPr>
          <w:rFonts w:ascii="Times New Roman" w:eastAsia="Times New Roman" w:hAnsi="Times New Roman"/>
          <w:sz w:val="24"/>
          <w:szCs w:val="24"/>
          <w:lang w:eastAsia="es-MX"/>
        </w:rPr>
        <w:t xml:space="preserve">A.W., B. (1993). Theory and practice in the use of technology in distance education. Londres &amp; Nueva York: </w:t>
      </w:r>
      <w:proofErr w:type="spellStart"/>
      <w:r w:rsidRPr="002E2E59">
        <w:rPr>
          <w:rFonts w:ascii="Times New Roman" w:eastAsia="Times New Roman" w:hAnsi="Times New Roman"/>
          <w:sz w:val="24"/>
          <w:szCs w:val="24"/>
          <w:lang w:eastAsia="es-MX"/>
        </w:rPr>
        <w:t>Rouledge</w:t>
      </w:r>
      <w:proofErr w:type="spellEnd"/>
      <w:r w:rsidRPr="002E2E59">
        <w:rPr>
          <w:rFonts w:ascii="Times New Roman" w:eastAsia="Times New Roman" w:hAnsi="Times New Roman"/>
          <w:sz w:val="24"/>
          <w:szCs w:val="24"/>
          <w:lang w:eastAsia="es-MX"/>
        </w:rPr>
        <w:t>.</w:t>
      </w:r>
    </w:p>
    <w:p w:rsidR="007A7853" w:rsidRPr="002E2E59" w:rsidRDefault="007A7853" w:rsidP="002E2E59">
      <w:pPr>
        <w:spacing w:after="0" w:line="360" w:lineRule="auto"/>
        <w:ind w:left="709" w:hanging="709"/>
        <w:rPr>
          <w:rFonts w:ascii="Times New Roman" w:eastAsia="Times New Roman" w:hAnsi="Times New Roman"/>
          <w:sz w:val="24"/>
          <w:szCs w:val="24"/>
          <w:lang w:eastAsia="es-MX"/>
        </w:rPr>
      </w:pPr>
      <w:r w:rsidRPr="002E2E59">
        <w:rPr>
          <w:rFonts w:ascii="Times New Roman" w:eastAsia="Times New Roman" w:hAnsi="Times New Roman"/>
          <w:sz w:val="24"/>
          <w:szCs w:val="24"/>
          <w:lang w:eastAsia="es-MX"/>
        </w:rPr>
        <w:t xml:space="preserve">RAMIREZ, Liberio V. y ORTIZ, Lilia L. (2006) Políticas educativas neoliberales y posturas teóricas </w:t>
      </w:r>
      <w:proofErr w:type="spellStart"/>
      <w:r w:rsidRPr="002E2E59">
        <w:rPr>
          <w:rFonts w:ascii="Times New Roman" w:eastAsia="Times New Roman" w:hAnsi="Times New Roman"/>
          <w:sz w:val="24"/>
          <w:szCs w:val="24"/>
          <w:lang w:eastAsia="es-MX"/>
        </w:rPr>
        <w:t>sociopedagógicas</w:t>
      </w:r>
      <w:proofErr w:type="spellEnd"/>
      <w:r w:rsidRPr="002E2E59">
        <w:rPr>
          <w:rFonts w:ascii="Times New Roman" w:eastAsia="Times New Roman" w:hAnsi="Times New Roman"/>
          <w:sz w:val="24"/>
          <w:szCs w:val="24"/>
          <w:lang w:eastAsia="es-MX"/>
        </w:rPr>
        <w:t xml:space="preserve"> rurales. Aportaciones al debate actual en América Latina. Ponencia presentada en el VII Congreso Latinoamericano de la Sociología Rural, del 20 al 24 de noviembre de 2006 en Quito, Ecuador. Para el GT- Educación para el desarrollo en América Latina. </w:t>
      </w:r>
    </w:p>
    <w:p w:rsidR="008F1C35" w:rsidRPr="002E2E59" w:rsidRDefault="008F1C35" w:rsidP="002E2E59">
      <w:pPr>
        <w:spacing w:after="0" w:line="360" w:lineRule="auto"/>
        <w:ind w:left="709" w:hanging="709"/>
        <w:rPr>
          <w:rFonts w:ascii="Times New Roman" w:eastAsia="Times New Roman" w:hAnsi="Times New Roman"/>
          <w:sz w:val="24"/>
          <w:szCs w:val="24"/>
          <w:lang w:eastAsia="es-MX"/>
        </w:rPr>
      </w:pPr>
      <w:r w:rsidRPr="002E2E59">
        <w:rPr>
          <w:rFonts w:ascii="Times New Roman" w:eastAsia="Times New Roman" w:hAnsi="Times New Roman"/>
          <w:sz w:val="24"/>
          <w:szCs w:val="24"/>
          <w:lang w:eastAsia="es-MX"/>
        </w:rPr>
        <w:t>SEP. (2004). Plan sectorial de educación 2004-2008. México: SEP.</w:t>
      </w:r>
    </w:p>
    <w:p w:rsidR="008F1C35" w:rsidRPr="002E2E59" w:rsidRDefault="008F1C35" w:rsidP="002E2E59">
      <w:pPr>
        <w:spacing w:after="0" w:line="360" w:lineRule="auto"/>
        <w:ind w:left="709" w:hanging="709"/>
        <w:rPr>
          <w:rFonts w:ascii="Times New Roman" w:eastAsia="Times New Roman" w:hAnsi="Times New Roman"/>
          <w:sz w:val="24"/>
          <w:szCs w:val="24"/>
          <w:lang w:eastAsia="es-MX"/>
        </w:rPr>
      </w:pPr>
      <w:r w:rsidRPr="002E2E59">
        <w:rPr>
          <w:rFonts w:ascii="Times New Roman" w:eastAsia="Times New Roman" w:hAnsi="Times New Roman"/>
          <w:sz w:val="24"/>
          <w:szCs w:val="24"/>
          <w:lang w:eastAsia="es-MX"/>
        </w:rPr>
        <w:t>UJAT. (2004). Plan de desarrollo institucional. Villahermosa Tabasco: Justo Sierra.</w:t>
      </w:r>
    </w:p>
    <w:p w:rsidR="008F1C35" w:rsidRPr="002E2E59" w:rsidRDefault="008F1C35" w:rsidP="002E2E59">
      <w:pPr>
        <w:spacing w:after="0" w:line="360" w:lineRule="auto"/>
        <w:ind w:left="709" w:hanging="709"/>
        <w:rPr>
          <w:rFonts w:ascii="Times New Roman" w:eastAsia="Times New Roman" w:hAnsi="Times New Roman"/>
          <w:sz w:val="24"/>
          <w:szCs w:val="24"/>
          <w:lang w:eastAsia="es-MX"/>
        </w:rPr>
      </w:pPr>
      <w:r w:rsidRPr="002E2E59">
        <w:rPr>
          <w:rFonts w:ascii="Times New Roman" w:eastAsia="Times New Roman" w:hAnsi="Times New Roman"/>
          <w:sz w:val="24"/>
          <w:szCs w:val="24"/>
          <w:lang w:eastAsia="es-MX"/>
        </w:rPr>
        <w:t>UJAT. (2008). Plan estratégico de desarrollo. Villahermosa Tabasco: Justo Sierra.</w:t>
      </w:r>
    </w:p>
    <w:p w:rsidR="008F1C35" w:rsidRPr="003B39DC" w:rsidRDefault="008F1C35" w:rsidP="002E2E59">
      <w:pPr>
        <w:spacing w:after="0" w:line="360" w:lineRule="auto"/>
        <w:ind w:left="709" w:hanging="709"/>
        <w:rPr>
          <w:rFonts w:ascii="Arial" w:hAnsi="Arial" w:cs="Arial"/>
          <w:color w:val="000000"/>
          <w:sz w:val="24"/>
          <w:szCs w:val="24"/>
        </w:rPr>
      </w:pPr>
      <w:r w:rsidRPr="002E2E59">
        <w:rPr>
          <w:rFonts w:ascii="Times New Roman" w:eastAsia="Times New Roman" w:hAnsi="Times New Roman"/>
          <w:sz w:val="24"/>
          <w:szCs w:val="24"/>
          <w:lang w:eastAsia="es-MX"/>
        </w:rPr>
        <w:t>Máximo, A. y  Alvarenga, B. (1998). Física General con experimentos sencillos. México: Oxford.</w:t>
      </w:r>
    </w:p>
    <w:p w:rsidR="00134A9C" w:rsidRPr="00205560" w:rsidRDefault="00134A9C" w:rsidP="00205560">
      <w:pPr>
        <w:spacing w:after="0" w:line="360" w:lineRule="auto"/>
        <w:ind w:left="709" w:hanging="709"/>
        <w:rPr>
          <w:rFonts w:ascii="Times New Roman" w:eastAsia="Times New Roman" w:hAnsi="Times New Roman"/>
          <w:sz w:val="24"/>
          <w:szCs w:val="24"/>
          <w:lang w:eastAsia="es-MX"/>
        </w:rPr>
      </w:pPr>
      <w:r w:rsidRPr="00205560">
        <w:rPr>
          <w:rFonts w:ascii="Times New Roman" w:eastAsia="Times New Roman" w:hAnsi="Times New Roman"/>
          <w:sz w:val="24"/>
          <w:szCs w:val="24"/>
          <w:lang w:eastAsia="es-MX"/>
        </w:rPr>
        <w:t xml:space="preserve">C.V M.S.I Alva del </w:t>
      </w:r>
      <w:proofErr w:type="spellStart"/>
      <w:r w:rsidRPr="00205560">
        <w:rPr>
          <w:rFonts w:ascii="Times New Roman" w:eastAsia="Times New Roman" w:hAnsi="Times New Roman"/>
          <w:sz w:val="24"/>
          <w:szCs w:val="24"/>
          <w:lang w:eastAsia="es-MX"/>
        </w:rPr>
        <w:t>Rocio</w:t>
      </w:r>
      <w:proofErr w:type="spellEnd"/>
      <w:r w:rsidRPr="00205560">
        <w:rPr>
          <w:rFonts w:ascii="Times New Roman" w:eastAsia="Times New Roman" w:hAnsi="Times New Roman"/>
          <w:sz w:val="24"/>
          <w:szCs w:val="24"/>
          <w:lang w:eastAsia="es-MX"/>
        </w:rPr>
        <w:t xml:space="preserve"> Pulido Téllez</w:t>
      </w:r>
    </w:p>
    <w:p w:rsidR="001038C5" w:rsidRPr="003B39DC" w:rsidRDefault="001038C5" w:rsidP="00134A9C">
      <w:pPr>
        <w:shd w:val="clear" w:color="auto" w:fill="FFFFFF"/>
        <w:spacing w:after="0" w:line="360" w:lineRule="auto"/>
        <w:ind w:right="-150"/>
        <w:jc w:val="both"/>
        <w:outlineLvl w:val="0"/>
        <w:rPr>
          <w:rFonts w:ascii="Arial" w:eastAsia="Times New Roman" w:hAnsi="Arial" w:cs="Arial"/>
          <w:b/>
          <w:bCs/>
          <w:sz w:val="24"/>
          <w:szCs w:val="24"/>
          <w:lang w:val="es-ES" w:eastAsia="es-MX"/>
        </w:rPr>
      </w:pPr>
    </w:p>
    <w:sectPr w:rsidR="001038C5" w:rsidRPr="003B39DC" w:rsidSect="00220C87">
      <w:headerReference w:type="default" r:id="rId9"/>
      <w:footerReference w:type="default" r:id="rId10"/>
      <w:pgSz w:w="12240" w:h="15840"/>
      <w:pgMar w:top="1418" w:right="1418" w:bottom="1418" w:left="1418"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6390" w:rsidRDefault="00716390" w:rsidP="00516601">
      <w:pPr>
        <w:spacing w:after="0" w:line="240" w:lineRule="auto"/>
      </w:pPr>
      <w:r>
        <w:separator/>
      </w:r>
    </w:p>
  </w:endnote>
  <w:endnote w:type="continuationSeparator" w:id="0">
    <w:p w:rsidR="00716390" w:rsidRDefault="00716390" w:rsidP="005166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0684" w:rsidRDefault="00BB0684">
    <w:pPr>
      <w:pStyle w:val="Piedepgina"/>
      <w:jc w:val="right"/>
    </w:pPr>
  </w:p>
  <w:p w:rsidR="002E2E59" w:rsidRDefault="002E2E59" w:rsidP="002E2E59">
    <w:pPr>
      <w:pStyle w:val="Piedepgina"/>
      <w:jc w:val="center"/>
    </w:pPr>
    <w:r>
      <w:rPr>
        <w:rFonts w:cs="Calibri"/>
        <w:b/>
      </w:rPr>
      <w:t>Vol. 6, Núm. 11                   Julio - Diciembre 2015           RIDE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6390" w:rsidRDefault="00716390" w:rsidP="00516601">
      <w:pPr>
        <w:spacing w:after="0" w:line="240" w:lineRule="auto"/>
      </w:pPr>
      <w:r>
        <w:separator/>
      </w:r>
    </w:p>
  </w:footnote>
  <w:footnote w:type="continuationSeparator" w:id="0">
    <w:p w:rsidR="00716390" w:rsidRDefault="00716390" w:rsidP="005166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2E59" w:rsidRDefault="002E2E59">
    <w:pPr>
      <w:pStyle w:val="Encabezado"/>
      <w:rPr>
        <w:rFonts w:cs="Calibri"/>
        <w:b/>
        <w:i/>
      </w:rPr>
    </w:pPr>
  </w:p>
  <w:p w:rsidR="002E2E59" w:rsidRDefault="002E2E59" w:rsidP="002E2E59">
    <w:pPr>
      <w:pStyle w:val="Encabezado"/>
      <w:jc w:val="center"/>
    </w:pPr>
    <w:r w:rsidRPr="00A01F76">
      <w:rPr>
        <w:rFonts w:cs="Calibri"/>
        <w:b/>
        <w:i/>
      </w:rPr>
      <w:t>Revista Iberoamericana para la Investigación y el Desarrollo Educativo</w:t>
    </w:r>
    <w:r w:rsidRPr="00A01F76">
      <w:rPr>
        <w:b/>
      </w:rPr>
      <w:t xml:space="preserve">  </w:t>
    </w:r>
    <w:r w:rsidRPr="00A01F76">
      <w:t xml:space="preserve">              </w:t>
    </w:r>
    <w:r w:rsidRPr="00A01F76">
      <w:rPr>
        <w:rFonts w:cs="Calibri"/>
        <w:b/>
      </w:rPr>
      <w:t>ISSN 2007 - 7467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C543E"/>
    <w:multiLevelType w:val="hybridMultilevel"/>
    <w:tmpl w:val="1D42E8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E795BFF"/>
    <w:multiLevelType w:val="hybridMultilevel"/>
    <w:tmpl w:val="353C87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7932189"/>
    <w:multiLevelType w:val="hybridMultilevel"/>
    <w:tmpl w:val="739A74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7CA5584"/>
    <w:multiLevelType w:val="multilevel"/>
    <w:tmpl w:val="CCBE28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CF1C7C"/>
    <w:multiLevelType w:val="hybridMultilevel"/>
    <w:tmpl w:val="CABC15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2DD2354"/>
    <w:multiLevelType w:val="hybridMultilevel"/>
    <w:tmpl w:val="02F0F23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B5233F5"/>
    <w:multiLevelType w:val="multilevel"/>
    <w:tmpl w:val="0F4A0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9A7ED4"/>
    <w:multiLevelType w:val="multilevel"/>
    <w:tmpl w:val="DD5826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A781F1E"/>
    <w:multiLevelType w:val="hybridMultilevel"/>
    <w:tmpl w:val="5C024DB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B21644D"/>
    <w:multiLevelType w:val="hybridMultilevel"/>
    <w:tmpl w:val="54163FA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0" w15:restartNumberingAfterBreak="0">
    <w:nsid w:val="4B4438AD"/>
    <w:multiLevelType w:val="multilevel"/>
    <w:tmpl w:val="2CCAC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2D16B7A"/>
    <w:multiLevelType w:val="multilevel"/>
    <w:tmpl w:val="FB0E0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0CD5F49"/>
    <w:multiLevelType w:val="hybridMultilevel"/>
    <w:tmpl w:val="6C06A5F8"/>
    <w:lvl w:ilvl="0" w:tplc="0C0A0009">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132761E"/>
    <w:multiLevelType w:val="multilevel"/>
    <w:tmpl w:val="64021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3B853FF"/>
    <w:multiLevelType w:val="hybridMultilevel"/>
    <w:tmpl w:val="346460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68F5B2F"/>
    <w:multiLevelType w:val="hybridMultilevel"/>
    <w:tmpl w:val="EB500244"/>
    <w:lvl w:ilvl="0" w:tplc="0C0A0009">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A04601D"/>
    <w:multiLevelType w:val="hybridMultilevel"/>
    <w:tmpl w:val="F6B8A53C"/>
    <w:lvl w:ilvl="0" w:tplc="0C0A0009">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DC331EE"/>
    <w:multiLevelType w:val="hybridMultilevel"/>
    <w:tmpl w:val="0D886BC8"/>
    <w:lvl w:ilvl="0" w:tplc="080A000F">
      <w:start w:val="1"/>
      <w:numFmt w:val="decimal"/>
      <w:lvlText w:val="%1."/>
      <w:lvlJc w:val="left"/>
      <w:pPr>
        <w:ind w:left="502"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E6609BD"/>
    <w:multiLevelType w:val="multilevel"/>
    <w:tmpl w:val="90325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0762916"/>
    <w:multiLevelType w:val="hybridMultilevel"/>
    <w:tmpl w:val="3D10E084"/>
    <w:lvl w:ilvl="0" w:tplc="080A0001">
      <w:start w:val="1"/>
      <w:numFmt w:val="bullet"/>
      <w:lvlText w:val=""/>
      <w:lvlJc w:val="left"/>
      <w:pPr>
        <w:ind w:left="784" w:hanging="360"/>
      </w:pPr>
      <w:rPr>
        <w:rFonts w:ascii="Symbol" w:hAnsi="Symbol" w:hint="default"/>
      </w:rPr>
    </w:lvl>
    <w:lvl w:ilvl="1" w:tplc="080A0003" w:tentative="1">
      <w:start w:val="1"/>
      <w:numFmt w:val="bullet"/>
      <w:lvlText w:val="o"/>
      <w:lvlJc w:val="left"/>
      <w:pPr>
        <w:ind w:left="1504" w:hanging="360"/>
      </w:pPr>
      <w:rPr>
        <w:rFonts w:ascii="Courier New" w:hAnsi="Courier New" w:cs="Courier New" w:hint="default"/>
      </w:rPr>
    </w:lvl>
    <w:lvl w:ilvl="2" w:tplc="080A0005" w:tentative="1">
      <w:start w:val="1"/>
      <w:numFmt w:val="bullet"/>
      <w:lvlText w:val=""/>
      <w:lvlJc w:val="left"/>
      <w:pPr>
        <w:ind w:left="2224" w:hanging="360"/>
      </w:pPr>
      <w:rPr>
        <w:rFonts w:ascii="Wingdings" w:hAnsi="Wingdings" w:hint="default"/>
      </w:rPr>
    </w:lvl>
    <w:lvl w:ilvl="3" w:tplc="080A0001" w:tentative="1">
      <w:start w:val="1"/>
      <w:numFmt w:val="bullet"/>
      <w:lvlText w:val=""/>
      <w:lvlJc w:val="left"/>
      <w:pPr>
        <w:ind w:left="2944" w:hanging="360"/>
      </w:pPr>
      <w:rPr>
        <w:rFonts w:ascii="Symbol" w:hAnsi="Symbol" w:hint="default"/>
      </w:rPr>
    </w:lvl>
    <w:lvl w:ilvl="4" w:tplc="080A0003" w:tentative="1">
      <w:start w:val="1"/>
      <w:numFmt w:val="bullet"/>
      <w:lvlText w:val="o"/>
      <w:lvlJc w:val="left"/>
      <w:pPr>
        <w:ind w:left="3664" w:hanging="360"/>
      </w:pPr>
      <w:rPr>
        <w:rFonts w:ascii="Courier New" w:hAnsi="Courier New" w:cs="Courier New" w:hint="default"/>
      </w:rPr>
    </w:lvl>
    <w:lvl w:ilvl="5" w:tplc="080A0005" w:tentative="1">
      <w:start w:val="1"/>
      <w:numFmt w:val="bullet"/>
      <w:lvlText w:val=""/>
      <w:lvlJc w:val="left"/>
      <w:pPr>
        <w:ind w:left="4384" w:hanging="360"/>
      </w:pPr>
      <w:rPr>
        <w:rFonts w:ascii="Wingdings" w:hAnsi="Wingdings" w:hint="default"/>
      </w:rPr>
    </w:lvl>
    <w:lvl w:ilvl="6" w:tplc="080A0001" w:tentative="1">
      <w:start w:val="1"/>
      <w:numFmt w:val="bullet"/>
      <w:lvlText w:val=""/>
      <w:lvlJc w:val="left"/>
      <w:pPr>
        <w:ind w:left="5104" w:hanging="360"/>
      </w:pPr>
      <w:rPr>
        <w:rFonts w:ascii="Symbol" w:hAnsi="Symbol" w:hint="default"/>
      </w:rPr>
    </w:lvl>
    <w:lvl w:ilvl="7" w:tplc="080A0003" w:tentative="1">
      <w:start w:val="1"/>
      <w:numFmt w:val="bullet"/>
      <w:lvlText w:val="o"/>
      <w:lvlJc w:val="left"/>
      <w:pPr>
        <w:ind w:left="5824" w:hanging="360"/>
      </w:pPr>
      <w:rPr>
        <w:rFonts w:ascii="Courier New" w:hAnsi="Courier New" w:cs="Courier New" w:hint="default"/>
      </w:rPr>
    </w:lvl>
    <w:lvl w:ilvl="8" w:tplc="080A0005" w:tentative="1">
      <w:start w:val="1"/>
      <w:numFmt w:val="bullet"/>
      <w:lvlText w:val=""/>
      <w:lvlJc w:val="left"/>
      <w:pPr>
        <w:ind w:left="6544" w:hanging="360"/>
      </w:pPr>
      <w:rPr>
        <w:rFonts w:ascii="Wingdings" w:hAnsi="Wingdings" w:hint="default"/>
      </w:rPr>
    </w:lvl>
  </w:abstractNum>
  <w:num w:numId="1">
    <w:abstractNumId w:val="10"/>
  </w:num>
  <w:num w:numId="2">
    <w:abstractNumId w:val="13"/>
  </w:num>
  <w:num w:numId="3">
    <w:abstractNumId w:val="18"/>
  </w:num>
  <w:num w:numId="4">
    <w:abstractNumId w:val="11"/>
  </w:num>
  <w:num w:numId="5">
    <w:abstractNumId w:val="6"/>
  </w:num>
  <w:num w:numId="6">
    <w:abstractNumId w:val="3"/>
  </w:num>
  <w:num w:numId="7">
    <w:abstractNumId w:val="17"/>
  </w:num>
  <w:num w:numId="8">
    <w:abstractNumId w:val="5"/>
  </w:num>
  <w:num w:numId="9">
    <w:abstractNumId w:val="12"/>
  </w:num>
  <w:num w:numId="10">
    <w:abstractNumId w:val="0"/>
  </w:num>
  <w:num w:numId="11">
    <w:abstractNumId w:val="15"/>
  </w:num>
  <w:num w:numId="12">
    <w:abstractNumId w:val="2"/>
  </w:num>
  <w:num w:numId="13">
    <w:abstractNumId w:val="16"/>
  </w:num>
  <w:num w:numId="14">
    <w:abstractNumId w:val="9"/>
  </w:num>
  <w:num w:numId="15">
    <w:abstractNumId w:val="1"/>
  </w:num>
  <w:num w:numId="16">
    <w:abstractNumId w:val="4"/>
  </w:num>
  <w:num w:numId="17">
    <w:abstractNumId w:val="8"/>
  </w:num>
  <w:num w:numId="18">
    <w:abstractNumId w:val="14"/>
  </w:num>
  <w:num w:numId="19">
    <w:abstractNumId w:val="7"/>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154A"/>
    <w:rsid w:val="000105FD"/>
    <w:rsid w:val="00027158"/>
    <w:rsid w:val="000315A9"/>
    <w:rsid w:val="00031ED1"/>
    <w:rsid w:val="000414C4"/>
    <w:rsid w:val="000642B5"/>
    <w:rsid w:val="00066B42"/>
    <w:rsid w:val="00071AEA"/>
    <w:rsid w:val="000978E1"/>
    <w:rsid w:val="000A2DF4"/>
    <w:rsid w:val="000A5856"/>
    <w:rsid w:val="000A5AE9"/>
    <w:rsid w:val="000C5417"/>
    <w:rsid w:val="000D72D7"/>
    <w:rsid w:val="001038C5"/>
    <w:rsid w:val="001170BB"/>
    <w:rsid w:val="00126A13"/>
    <w:rsid w:val="0013256A"/>
    <w:rsid w:val="00134A9C"/>
    <w:rsid w:val="00150332"/>
    <w:rsid w:val="00157571"/>
    <w:rsid w:val="00162CC1"/>
    <w:rsid w:val="001737FA"/>
    <w:rsid w:val="00196998"/>
    <w:rsid w:val="001B5525"/>
    <w:rsid w:val="001C6F03"/>
    <w:rsid w:val="001D4329"/>
    <w:rsid w:val="001F6595"/>
    <w:rsid w:val="00205560"/>
    <w:rsid w:val="0021090B"/>
    <w:rsid w:val="00220C87"/>
    <w:rsid w:val="00230624"/>
    <w:rsid w:val="0023400D"/>
    <w:rsid w:val="002415D7"/>
    <w:rsid w:val="002444CA"/>
    <w:rsid w:val="00252C7B"/>
    <w:rsid w:val="0027019D"/>
    <w:rsid w:val="00273E71"/>
    <w:rsid w:val="00297907"/>
    <w:rsid w:val="002A0338"/>
    <w:rsid w:val="002C6546"/>
    <w:rsid w:val="002E2A8D"/>
    <w:rsid w:val="002E2E59"/>
    <w:rsid w:val="002F4F4E"/>
    <w:rsid w:val="002F589B"/>
    <w:rsid w:val="00301C73"/>
    <w:rsid w:val="0030215C"/>
    <w:rsid w:val="00313DF5"/>
    <w:rsid w:val="00316259"/>
    <w:rsid w:val="00327CCB"/>
    <w:rsid w:val="0033048E"/>
    <w:rsid w:val="003342C5"/>
    <w:rsid w:val="0033451F"/>
    <w:rsid w:val="003358EE"/>
    <w:rsid w:val="00344D7E"/>
    <w:rsid w:val="00351EFC"/>
    <w:rsid w:val="00365B3A"/>
    <w:rsid w:val="0037234E"/>
    <w:rsid w:val="00380085"/>
    <w:rsid w:val="0038445D"/>
    <w:rsid w:val="003A7502"/>
    <w:rsid w:val="003B39DC"/>
    <w:rsid w:val="003B7C02"/>
    <w:rsid w:val="003C0E13"/>
    <w:rsid w:val="003C12FD"/>
    <w:rsid w:val="003E0390"/>
    <w:rsid w:val="003E52C5"/>
    <w:rsid w:val="003E7FDD"/>
    <w:rsid w:val="003F52C4"/>
    <w:rsid w:val="003F5A98"/>
    <w:rsid w:val="00401D6E"/>
    <w:rsid w:val="00401F6B"/>
    <w:rsid w:val="00406723"/>
    <w:rsid w:val="00420780"/>
    <w:rsid w:val="0042599D"/>
    <w:rsid w:val="00437FB2"/>
    <w:rsid w:val="004411FA"/>
    <w:rsid w:val="004425EB"/>
    <w:rsid w:val="00445BB4"/>
    <w:rsid w:val="00446C8A"/>
    <w:rsid w:val="004472E5"/>
    <w:rsid w:val="00447723"/>
    <w:rsid w:val="004617E3"/>
    <w:rsid w:val="00480235"/>
    <w:rsid w:val="0048312F"/>
    <w:rsid w:val="00486446"/>
    <w:rsid w:val="004A57CF"/>
    <w:rsid w:val="004B11FE"/>
    <w:rsid w:val="004B7623"/>
    <w:rsid w:val="004C1CA5"/>
    <w:rsid w:val="004D2255"/>
    <w:rsid w:val="004D5D01"/>
    <w:rsid w:val="004E2AEF"/>
    <w:rsid w:val="004E40C8"/>
    <w:rsid w:val="004E6F14"/>
    <w:rsid w:val="004F0D00"/>
    <w:rsid w:val="004F44E9"/>
    <w:rsid w:val="004F763F"/>
    <w:rsid w:val="0050160B"/>
    <w:rsid w:val="00510A97"/>
    <w:rsid w:val="00516601"/>
    <w:rsid w:val="00521A6A"/>
    <w:rsid w:val="005222AE"/>
    <w:rsid w:val="0053205F"/>
    <w:rsid w:val="00534F4A"/>
    <w:rsid w:val="00543B1F"/>
    <w:rsid w:val="00547B75"/>
    <w:rsid w:val="00553AC4"/>
    <w:rsid w:val="00554D08"/>
    <w:rsid w:val="00570836"/>
    <w:rsid w:val="00574E8A"/>
    <w:rsid w:val="00582530"/>
    <w:rsid w:val="005864C1"/>
    <w:rsid w:val="00586647"/>
    <w:rsid w:val="005935B5"/>
    <w:rsid w:val="0059394C"/>
    <w:rsid w:val="005A23A2"/>
    <w:rsid w:val="005B16C8"/>
    <w:rsid w:val="005F3667"/>
    <w:rsid w:val="005F7695"/>
    <w:rsid w:val="005F7BE0"/>
    <w:rsid w:val="006027D7"/>
    <w:rsid w:val="00602C4F"/>
    <w:rsid w:val="00645549"/>
    <w:rsid w:val="006561E5"/>
    <w:rsid w:val="00676A2C"/>
    <w:rsid w:val="006836E9"/>
    <w:rsid w:val="00684DAB"/>
    <w:rsid w:val="006A3A06"/>
    <w:rsid w:val="006A6B3A"/>
    <w:rsid w:val="006B7E4A"/>
    <w:rsid w:val="006C0106"/>
    <w:rsid w:val="006C2507"/>
    <w:rsid w:val="006C65C0"/>
    <w:rsid w:val="006D1EDE"/>
    <w:rsid w:val="006D2146"/>
    <w:rsid w:val="006E56C5"/>
    <w:rsid w:val="006F5A24"/>
    <w:rsid w:val="006F7605"/>
    <w:rsid w:val="006F7A63"/>
    <w:rsid w:val="00716390"/>
    <w:rsid w:val="007209E6"/>
    <w:rsid w:val="00751CE1"/>
    <w:rsid w:val="00753E31"/>
    <w:rsid w:val="0077134E"/>
    <w:rsid w:val="00772156"/>
    <w:rsid w:val="007727AA"/>
    <w:rsid w:val="0079076E"/>
    <w:rsid w:val="00793C48"/>
    <w:rsid w:val="00795AA7"/>
    <w:rsid w:val="007971FD"/>
    <w:rsid w:val="00797284"/>
    <w:rsid w:val="007A332A"/>
    <w:rsid w:val="007A7853"/>
    <w:rsid w:val="007B0AF5"/>
    <w:rsid w:val="007B318C"/>
    <w:rsid w:val="007B3462"/>
    <w:rsid w:val="007C134F"/>
    <w:rsid w:val="007C2305"/>
    <w:rsid w:val="007C5D71"/>
    <w:rsid w:val="007D116B"/>
    <w:rsid w:val="007D2BFB"/>
    <w:rsid w:val="007E2A74"/>
    <w:rsid w:val="007E3252"/>
    <w:rsid w:val="007E740B"/>
    <w:rsid w:val="007F0321"/>
    <w:rsid w:val="00822BCB"/>
    <w:rsid w:val="008272D1"/>
    <w:rsid w:val="00836573"/>
    <w:rsid w:val="00863100"/>
    <w:rsid w:val="00863355"/>
    <w:rsid w:val="00864452"/>
    <w:rsid w:val="00866F5A"/>
    <w:rsid w:val="00870369"/>
    <w:rsid w:val="0087167E"/>
    <w:rsid w:val="008748DC"/>
    <w:rsid w:val="00883BDD"/>
    <w:rsid w:val="008A0DA4"/>
    <w:rsid w:val="008A55D2"/>
    <w:rsid w:val="008A5E57"/>
    <w:rsid w:val="008B1291"/>
    <w:rsid w:val="008B2882"/>
    <w:rsid w:val="008B2D0E"/>
    <w:rsid w:val="008C3C5E"/>
    <w:rsid w:val="008F1C35"/>
    <w:rsid w:val="00903FB6"/>
    <w:rsid w:val="00906DAC"/>
    <w:rsid w:val="00937B7D"/>
    <w:rsid w:val="00941DF4"/>
    <w:rsid w:val="009425E3"/>
    <w:rsid w:val="00950F0B"/>
    <w:rsid w:val="00953381"/>
    <w:rsid w:val="009533C6"/>
    <w:rsid w:val="00962073"/>
    <w:rsid w:val="00971F97"/>
    <w:rsid w:val="009856EA"/>
    <w:rsid w:val="00995430"/>
    <w:rsid w:val="009A08AB"/>
    <w:rsid w:val="009A6422"/>
    <w:rsid w:val="009B19E1"/>
    <w:rsid w:val="009B286C"/>
    <w:rsid w:val="009C61BC"/>
    <w:rsid w:val="009C6C6C"/>
    <w:rsid w:val="009D116D"/>
    <w:rsid w:val="00A05153"/>
    <w:rsid w:val="00A063E8"/>
    <w:rsid w:val="00A21035"/>
    <w:rsid w:val="00A2295F"/>
    <w:rsid w:val="00A33596"/>
    <w:rsid w:val="00A4404C"/>
    <w:rsid w:val="00A51BA9"/>
    <w:rsid w:val="00A60356"/>
    <w:rsid w:val="00A83992"/>
    <w:rsid w:val="00A95701"/>
    <w:rsid w:val="00A96B52"/>
    <w:rsid w:val="00A970AA"/>
    <w:rsid w:val="00AB7093"/>
    <w:rsid w:val="00AD4E5E"/>
    <w:rsid w:val="00B1407F"/>
    <w:rsid w:val="00B2092E"/>
    <w:rsid w:val="00B2458D"/>
    <w:rsid w:val="00B3356B"/>
    <w:rsid w:val="00B541EB"/>
    <w:rsid w:val="00B56774"/>
    <w:rsid w:val="00B821E1"/>
    <w:rsid w:val="00B8353F"/>
    <w:rsid w:val="00B86300"/>
    <w:rsid w:val="00B87128"/>
    <w:rsid w:val="00B95658"/>
    <w:rsid w:val="00BA0068"/>
    <w:rsid w:val="00BA05F3"/>
    <w:rsid w:val="00BA0984"/>
    <w:rsid w:val="00BA154A"/>
    <w:rsid w:val="00BA3D4C"/>
    <w:rsid w:val="00BB0684"/>
    <w:rsid w:val="00BB5D15"/>
    <w:rsid w:val="00BB79B4"/>
    <w:rsid w:val="00BD28FA"/>
    <w:rsid w:val="00BD2B1A"/>
    <w:rsid w:val="00BE3E77"/>
    <w:rsid w:val="00BF30DA"/>
    <w:rsid w:val="00BF4038"/>
    <w:rsid w:val="00C03719"/>
    <w:rsid w:val="00C06E5D"/>
    <w:rsid w:val="00C07A5D"/>
    <w:rsid w:val="00C157AB"/>
    <w:rsid w:val="00C37EB8"/>
    <w:rsid w:val="00C66C91"/>
    <w:rsid w:val="00C75503"/>
    <w:rsid w:val="00C75CBC"/>
    <w:rsid w:val="00C848AD"/>
    <w:rsid w:val="00C87B58"/>
    <w:rsid w:val="00CA0362"/>
    <w:rsid w:val="00CA354E"/>
    <w:rsid w:val="00CB7099"/>
    <w:rsid w:val="00CB71D2"/>
    <w:rsid w:val="00CD2E54"/>
    <w:rsid w:val="00CD6D9F"/>
    <w:rsid w:val="00CD6F59"/>
    <w:rsid w:val="00CE2E0A"/>
    <w:rsid w:val="00CE4BC0"/>
    <w:rsid w:val="00CE63ED"/>
    <w:rsid w:val="00CE6E3D"/>
    <w:rsid w:val="00CF5F34"/>
    <w:rsid w:val="00D07A29"/>
    <w:rsid w:val="00D20609"/>
    <w:rsid w:val="00D24AF0"/>
    <w:rsid w:val="00D33FF7"/>
    <w:rsid w:val="00D3549F"/>
    <w:rsid w:val="00D40BC4"/>
    <w:rsid w:val="00D54317"/>
    <w:rsid w:val="00D64325"/>
    <w:rsid w:val="00D679D6"/>
    <w:rsid w:val="00D80D38"/>
    <w:rsid w:val="00D93485"/>
    <w:rsid w:val="00DA3266"/>
    <w:rsid w:val="00DA651C"/>
    <w:rsid w:val="00DA6DDD"/>
    <w:rsid w:val="00DB2A1D"/>
    <w:rsid w:val="00DB404A"/>
    <w:rsid w:val="00DB56D9"/>
    <w:rsid w:val="00DC0205"/>
    <w:rsid w:val="00DC502A"/>
    <w:rsid w:val="00DD2A20"/>
    <w:rsid w:val="00DD667D"/>
    <w:rsid w:val="00DE31EE"/>
    <w:rsid w:val="00E036A5"/>
    <w:rsid w:val="00E0742C"/>
    <w:rsid w:val="00E10239"/>
    <w:rsid w:val="00E134FB"/>
    <w:rsid w:val="00E27BC4"/>
    <w:rsid w:val="00E42270"/>
    <w:rsid w:val="00E447F5"/>
    <w:rsid w:val="00E50372"/>
    <w:rsid w:val="00E51F1E"/>
    <w:rsid w:val="00E62085"/>
    <w:rsid w:val="00E622EB"/>
    <w:rsid w:val="00E7127D"/>
    <w:rsid w:val="00E72BA6"/>
    <w:rsid w:val="00E72FF9"/>
    <w:rsid w:val="00E77CB8"/>
    <w:rsid w:val="00EA1C56"/>
    <w:rsid w:val="00EA2B2B"/>
    <w:rsid w:val="00EB4365"/>
    <w:rsid w:val="00EB6937"/>
    <w:rsid w:val="00ED506C"/>
    <w:rsid w:val="00ED74CF"/>
    <w:rsid w:val="00EE79BA"/>
    <w:rsid w:val="00F06F68"/>
    <w:rsid w:val="00F11C13"/>
    <w:rsid w:val="00F21AA5"/>
    <w:rsid w:val="00F22492"/>
    <w:rsid w:val="00F3362F"/>
    <w:rsid w:val="00F42A8A"/>
    <w:rsid w:val="00F55DA1"/>
    <w:rsid w:val="00F618CB"/>
    <w:rsid w:val="00F71497"/>
    <w:rsid w:val="00F82F4A"/>
    <w:rsid w:val="00F9332A"/>
    <w:rsid w:val="00FB3156"/>
    <w:rsid w:val="00FB3AAB"/>
    <w:rsid w:val="00FB7B41"/>
    <w:rsid w:val="00FC4E7B"/>
    <w:rsid w:val="00FE664E"/>
    <w:rsid w:val="00FF4E75"/>
    <w:rsid w:val="00FF4F6C"/>
    <w:rsid w:val="00FF778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9F49B49-07DD-4E4F-9673-39BDA363B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E72BA6"/>
    <w:pPr>
      <w:spacing w:after="200" w:line="276" w:lineRule="auto"/>
    </w:pPr>
    <w:rPr>
      <w:sz w:val="22"/>
      <w:szCs w:val="22"/>
      <w:lang w:eastAsia="en-US"/>
    </w:rPr>
  </w:style>
  <w:style w:type="paragraph" w:styleId="Ttulo1">
    <w:name w:val="heading 1"/>
    <w:basedOn w:val="Normal"/>
    <w:next w:val="Normal"/>
    <w:link w:val="Ttulo1Car"/>
    <w:uiPriority w:val="9"/>
    <w:qFormat/>
    <w:rsid w:val="008F1C35"/>
    <w:pPr>
      <w:keepNext/>
      <w:keepLines/>
      <w:spacing w:before="480" w:after="0" w:line="360" w:lineRule="auto"/>
      <w:outlineLvl w:val="0"/>
    </w:pPr>
    <w:rPr>
      <w:rFonts w:ascii="Cambria" w:eastAsia="Times New Roman" w:hAnsi="Cambria"/>
      <w:b/>
      <w:bCs/>
      <w:color w:val="365F91"/>
      <w:sz w:val="28"/>
      <w:szCs w:val="28"/>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itulo">
    <w:name w:val="titulo"/>
    <w:basedOn w:val="Normal"/>
    <w:rsid w:val="00BA154A"/>
    <w:pPr>
      <w:spacing w:before="100" w:beforeAutospacing="1" w:after="100" w:afterAutospacing="1" w:line="240" w:lineRule="auto"/>
    </w:pPr>
    <w:rPr>
      <w:rFonts w:ascii="Times New Roman" w:eastAsia="Times New Roman" w:hAnsi="Times New Roman"/>
      <w:sz w:val="24"/>
      <w:szCs w:val="24"/>
      <w:lang w:eastAsia="es-MX"/>
    </w:rPr>
  </w:style>
  <w:style w:type="character" w:customStyle="1" w:styleId="titulo1">
    <w:name w:val="titulo1"/>
    <w:basedOn w:val="Fuentedeprrafopredeter"/>
    <w:rsid w:val="00BA154A"/>
  </w:style>
  <w:style w:type="character" w:styleId="Hipervnculo">
    <w:name w:val="Hyperlink"/>
    <w:basedOn w:val="Fuentedeprrafopredeter"/>
    <w:uiPriority w:val="99"/>
    <w:unhideWhenUsed/>
    <w:rsid w:val="00BA154A"/>
    <w:rPr>
      <w:color w:val="0000FF"/>
      <w:u w:val="single"/>
    </w:rPr>
  </w:style>
  <w:style w:type="character" w:customStyle="1" w:styleId="subtitulo">
    <w:name w:val="subtitulo"/>
    <w:basedOn w:val="Fuentedeprrafopredeter"/>
    <w:rsid w:val="00BA154A"/>
  </w:style>
  <w:style w:type="paragraph" w:customStyle="1" w:styleId="autores">
    <w:name w:val="autores"/>
    <w:basedOn w:val="Normal"/>
    <w:rsid w:val="00BA154A"/>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localizacion">
    <w:name w:val="localizacion"/>
    <w:basedOn w:val="Normal"/>
    <w:rsid w:val="00BA154A"/>
    <w:pPr>
      <w:spacing w:before="100" w:beforeAutospacing="1" w:after="100" w:afterAutospacing="1" w:line="240" w:lineRule="auto"/>
    </w:pPr>
    <w:rPr>
      <w:rFonts w:ascii="Times New Roman" w:eastAsia="Times New Roman" w:hAnsi="Times New Roman"/>
      <w:sz w:val="24"/>
      <w:szCs w:val="24"/>
      <w:lang w:eastAsia="es-MX"/>
    </w:rPr>
  </w:style>
  <w:style w:type="character" w:styleId="AcrnimoHTML">
    <w:name w:val="HTML Acronym"/>
    <w:basedOn w:val="Fuentedeprrafopredeter"/>
    <w:uiPriority w:val="99"/>
    <w:semiHidden/>
    <w:unhideWhenUsed/>
    <w:rsid w:val="00BA154A"/>
  </w:style>
  <w:style w:type="character" w:customStyle="1" w:styleId="skypepnhmark">
    <w:name w:val="skype_pnh_mark"/>
    <w:basedOn w:val="Fuentedeprrafopredeter"/>
    <w:rsid w:val="00B87128"/>
    <w:rPr>
      <w:vanish/>
      <w:webHidden w:val="0"/>
      <w:specVanish w:val="0"/>
    </w:rPr>
  </w:style>
  <w:style w:type="character" w:customStyle="1" w:styleId="skypepnhprintcontainer">
    <w:name w:val="skype_pnh_print_container"/>
    <w:basedOn w:val="Fuentedeprrafopredeter"/>
    <w:rsid w:val="00B87128"/>
  </w:style>
  <w:style w:type="character" w:customStyle="1" w:styleId="skypepnhcontainer">
    <w:name w:val="skype_pnh_container"/>
    <w:basedOn w:val="Fuentedeprrafopredeter"/>
    <w:rsid w:val="00B87128"/>
  </w:style>
  <w:style w:type="character" w:customStyle="1" w:styleId="skypepnhleftspan">
    <w:name w:val="skype_pnh_left_span"/>
    <w:basedOn w:val="Fuentedeprrafopredeter"/>
    <w:rsid w:val="00B87128"/>
  </w:style>
  <w:style w:type="character" w:customStyle="1" w:styleId="skypepnhdropartspan">
    <w:name w:val="skype_pnh_dropart_span"/>
    <w:basedOn w:val="Fuentedeprrafopredeter"/>
    <w:rsid w:val="00B87128"/>
  </w:style>
  <w:style w:type="character" w:customStyle="1" w:styleId="skypepnhdropartflagspan">
    <w:name w:val="skype_pnh_dropart_flag_span"/>
    <w:basedOn w:val="Fuentedeprrafopredeter"/>
    <w:rsid w:val="00B87128"/>
  </w:style>
  <w:style w:type="character" w:customStyle="1" w:styleId="skypepnhtextspan">
    <w:name w:val="skype_pnh_text_span"/>
    <w:basedOn w:val="Fuentedeprrafopredeter"/>
    <w:rsid w:val="00B87128"/>
  </w:style>
  <w:style w:type="character" w:customStyle="1" w:styleId="skypepnhrightspan">
    <w:name w:val="skype_pnh_right_span"/>
    <w:basedOn w:val="Fuentedeprrafopredeter"/>
    <w:rsid w:val="00B87128"/>
  </w:style>
  <w:style w:type="paragraph" w:styleId="NormalWeb">
    <w:name w:val="Normal (Web)"/>
    <w:basedOn w:val="Normal"/>
    <w:uiPriority w:val="99"/>
    <w:unhideWhenUsed/>
    <w:rsid w:val="00E622EB"/>
    <w:pPr>
      <w:spacing w:before="100" w:beforeAutospacing="1" w:after="100" w:afterAutospacing="1" w:line="240" w:lineRule="auto"/>
    </w:pPr>
    <w:rPr>
      <w:rFonts w:ascii="Times New Roman" w:eastAsia="Times New Roman" w:hAnsi="Times New Roman"/>
      <w:sz w:val="24"/>
      <w:szCs w:val="24"/>
      <w:lang w:eastAsia="es-MX"/>
    </w:rPr>
  </w:style>
  <w:style w:type="paragraph" w:styleId="Prrafodelista">
    <w:name w:val="List Paragraph"/>
    <w:basedOn w:val="Normal"/>
    <w:uiPriority w:val="34"/>
    <w:qFormat/>
    <w:rsid w:val="006C2507"/>
    <w:pPr>
      <w:ind w:left="708"/>
    </w:pPr>
  </w:style>
  <w:style w:type="paragraph" w:styleId="Encabezado">
    <w:name w:val="header"/>
    <w:basedOn w:val="Normal"/>
    <w:link w:val="EncabezadoCar"/>
    <w:unhideWhenUsed/>
    <w:rsid w:val="00516601"/>
    <w:pPr>
      <w:tabs>
        <w:tab w:val="center" w:pos="4419"/>
        <w:tab w:val="right" w:pos="8838"/>
      </w:tabs>
    </w:pPr>
  </w:style>
  <w:style w:type="character" w:customStyle="1" w:styleId="EncabezadoCar">
    <w:name w:val="Encabezado Car"/>
    <w:basedOn w:val="Fuentedeprrafopredeter"/>
    <w:link w:val="Encabezado"/>
    <w:uiPriority w:val="99"/>
    <w:rsid w:val="00516601"/>
    <w:rPr>
      <w:sz w:val="22"/>
      <w:szCs w:val="22"/>
      <w:lang w:eastAsia="en-US"/>
    </w:rPr>
  </w:style>
  <w:style w:type="paragraph" w:styleId="Piedepgina">
    <w:name w:val="footer"/>
    <w:basedOn w:val="Normal"/>
    <w:link w:val="PiedepginaCar"/>
    <w:uiPriority w:val="99"/>
    <w:unhideWhenUsed/>
    <w:rsid w:val="00516601"/>
    <w:pPr>
      <w:tabs>
        <w:tab w:val="center" w:pos="4419"/>
        <w:tab w:val="right" w:pos="8838"/>
      </w:tabs>
    </w:pPr>
  </w:style>
  <w:style w:type="character" w:customStyle="1" w:styleId="PiedepginaCar">
    <w:name w:val="Pie de página Car"/>
    <w:basedOn w:val="Fuentedeprrafopredeter"/>
    <w:link w:val="Piedepgina"/>
    <w:uiPriority w:val="99"/>
    <w:rsid w:val="00516601"/>
    <w:rPr>
      <w:sz w:val="22"/>
      <w:szCs w:val="22"/>
      <w:lang w:eastAsia="en-US"/>
    </w:rPr>
  </w:style>
  <w:style w:type="table" w:styleId="Tablaconcuadrcula">
    <w:name w:val="Table Grid"/>
    <w:basedOn w:val="Tablanormal"/>
    <w:uiPriority w:val="59"/>
    <w:rsid w:val="0048644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486446"/>
    <w:rPr>
      <w:rFonts w:asciiTheme="minorHAnsi" w:eastAsiaTheme="minorHAnsi" w:hAnsiTheme="minorHAnsi" w:cstheme="minorBidi"/>
      <w:sz w:val="22"/>
      <w:szCs w:val="22"/>
      <w:lang w:eastAsia="en-US"/>
    </w:rPr>
  </w:style>
  <w:style w:type="paragraph" w:styleId="Textodeglobo">
    <w:name w:val="Balloon Text"/>
    <w:basedOn w:val="Normal"/>
    <w:link w:val="TextodegloboCar"/>
    <w:uiPriority w:val="99"/>
    <w:semiHidden/>
    <w:unhideWhenUsed/>
    <w:rsid w:val="0087167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7167E"/>
    <w:rPr>
      <w:rFonts w:ascii="Tahoma" w:hAnsi="Tahoma" w:cs="Tahoma"/>
      <w:sz w:val="16"/>
      <w:szCs w:val="16"/>
      <w:lang w:eastAsia="en-US"/>
    </w:rPr>
  </w:style>
  <w:style w:type="paragraph" w:customStyle="1" w:styleId="Default">
    <w:name w:val="Default"/>
    <w:rsid w:val="00FF4E75"/>
    <w:pPr>
      <w:suppressAutoHyphens/>
      <w:autoSpaceDE w:val="0"/>
      <w:autoSpaceDN w:val="0"/>
      <w:textAlignment w:val="baseline"/>
    </w:pPr>
    <w:rPr>
      <w:rFonts w:ascii="Arial" w:eastAsia="Times New Roman" w:hAnsi="Arial" w:cs="Arial"/>
      <w:color w:val="000000"/>
      <w:sz w:val="24"/>
      <w:szCs w:val="24"/>
    </w:rPr>
  </w:style>
  <w:style w:type="paragraph" w:styleId="Bibliografa">
    <w:name w:val="Bibliography"/>
    <w:basedOn w:val="Normal"/>
    <w:next w:val="Normal"/>
    <w:uiPriority w:val="37"/>
    <w:semiHidden/>
    <w:unhideWhenUsed/>
    <w:rsid w:val="008F1C35"/>
  </w:style>
  <w:style w:type="character" w:customStyle="1" w:styleId="Ttulo1Car">
    <w:name w:val="Título 1 Car"/>
    <w:basedOn w:val="Fuentedeprrafopredeter"/>
    <w:link w:val="Ttulo1"/>
    <w:uiPriority w:val="9"/>
    <w:rsid w:val="008F1C35"/>
    <w:rPr>
      <w:rFonts w:ascii="Cambria" w:eastAsia="Times New Roman" w:hAnsi="Cambria"/>
      <w:b/>
      <w:bCs/>
      <w:color w:val="365F91"/>
      <w:sz w:val="28"/>
      <w:szCs w:val="28"/>
      <w:lang w:val="x-none" w:eastAsia="x-none"/>
    </w:rPr>
  </w:style>
  <w:style w:type="character" w:styleId="nfasissutil">
    <w:name w:val="Subtle Emphasis"/>
    <w:uiPriority w:val="19"/>
    <w:qFormat/>
    <w:rsid w:val="00401F6B"/>
    <w:rPr>
      <w:smallCaps/>
      <w:dstrike w:val="0"/>
      <w:color w:val="5A5A5A" w:themeColor="text1" w:themeTint="A5"/>
      <w:vertAlign w:val="baseline"/>
    </w:rPr>
  </w:style>
  <w:style w:type="character" w:styleId="nfasis">
    <w:name w:val="Emphasis"/>
    <w:basedOn w:val="Fuentedeprrafopredeter"/>
    <w:uiPriority w:val="20"/>
    <w:qFormat/>
    <w:rsid w:val="00134A9C"/>
    <w:rPr>
      <w:b/>
      <w:bCs/>
      <w:i w:val="0"/>
      <w:iCs w:val="0"/>
    </w:rPr>
  </w:style>
  <w:style w:type="character" w:customStyle="1" w:styleId="st">
    <w:name w:val="st"/>
    <w:basedOn w:val="Fuentedeprrafopredeter"/>
    <w:rsid w:val="00134A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5019747">
      <w:bodyDiv w:val="1"/>
      <w:marLeft w:val="0"/>
      <w:marRight w:val="0"/>
      <w:marTop w:val="0"/>
      <w:marBottom w:val="0"/>
      <w:divBdr>
        <w:top w:val="none" w:sz="0" w:space="0" w:color="auto"/>
        <w:left w:val="none" w:sz="0" w:space="0" w:color="auto"/>
        <w:bottom w:val="none" w:sz="0" w:space="0" w:color="auto"/>
        <w:right w:val="none" w:sz="0" w:space="0" w:color="auto"/>
      </w:divBdr>
    </w:div>
    <w:div w:id="364717974">
      <w:bodyDiv w:val="1"/>
      <w:marLeft w:val="0"/>
      <w:marRight w:val="0"/>
      <w:marTop w:val="0"/>
      <w:marBottom w:val="0"/>
      <w:divBdr>
        <w:top w:val="none" w:sz="0" w:space="0" w:color="auto"/>
        <w:left w:val="none" w:sz="0" w:space="0" w:color="auto"/>
        <w:bottom w:val="none" w:sz="0" w:space="0" w:color="auto"/>
        <w:right w:val="none" w:sz="0" w:space="0" w:color="auto"/>
      </w:divBdr>
      <w:divsChild>
        <w:div w:id="1987856553">
          <w:marLeft w:val="0"/>
          <w:marRight w:val="0"/>
          <w:marTop w:val="0"/>
          <w:marBottom w:val="0"/>
          <w:divBdr>
            <w:top w:val="none" w:sz="0" w:space="0" w:color="auto"/>
            <w:left w:val="none" w:sz="0" w:space="0" w:color="auto"/>
            <w:bottom w:val="none" w:sz="0" w:space="0" w:color="auto"/>
            <w:right w:val="none" w:sz="0" w:space="0" w:color="auto"/>
          </w:divBdr>
          <w:divsChild>
            <w:div w:id="1500775764">
              <w:marLeft w:val="0"/>
              <w:marRight w:val="0"/>
              <w:marTop w:val="0"/>
              <w:marBottom w:val="0"/>
              <w:divBdr>
                <w:top w:val="none" w:sz="0" w:space="0" w:color="auto"/>
                <w:left w:val="none" w:sz="0" w:space="0" w:color="auto"/>
                <w:bottom w:val="none" w:sz="0" w:space="0" w:color="auto"/>
                <w:right w:val="none" w:sz="0" w:space="0" w:color="auto"/>
              </w:divBdr>
              <w:divsChild>
                <w:div w:id="1501311742">
                  <w:marLeft w:val="0"/>
                  <w:marRight w:val="0"/>
                  <w:marTop w:val="0"/>
                  <w:marBottom w:val="0"/>
                  <w:divBdr>
                    <w:top w:val="none" w:sz="0" w:space="0" w:color="auto"/>
                    <w:left w:val="none" w:sz="0" w:space="0" w:color="auto"/>
                    <w:bottom w:val="none" w:sz="0" w:space="0" w:color="auto"/>
                    <w:right w:val="none" w:sz="0" w:space="0" w:color="auto"/>
                  </w:divBdr>
                  <w:divsChild>
                    <w:div w:id="214388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4231547">
      <w:bodyDiv w:val="1"/>
      <w:marLeft w:val="0"/>
      <w:marRight w:val="0"/>
      <w:marTop w:val="0"/>
      <w:marBottom w:val="0"/>
      <w:divBdr>
        <w:top w:val="none" w:sz="0" w:space="0" w:color="auto"/>
        <w:left w:val="none" w:sz="0" w:space="0" w:color="auto"/>
        <w:bottom w:val="none" w:sz="0" w:space="0" w:color="auto"/>
        <w:right w:val="none" w:sz="0" w:space="0" w:color="auto"/>
      </w:divBdr>
      <w:divsChild>
        <w:div w:id="810558897">
          <w:marLeft w:val="0"/>
          <w:marRight w:val="0"/>
          <w:marTop w:val="0"/>
          <w:marBottom w:val="0"/>
          <w:divBdr>
            <w:top w:val="none" w:sz="0" w:space="0" w:color="auto"/>
            <w:left w:val="none" w:sz="0" w:space="0" w:color="auto"/>
            <w:bottom w:val="none" w:sz="0" w:space="0" w:color="auto"/>
            <w:right w:val="none" w:sz="0" w:space="0" w:color="auto"/>
          </w:divBdr>
          <w:divsChild>
            <w:div w:id="814612775">
              <w:marLeft w:val="0"/>
              <w:marRight w:val="0"/>
              <w:marTop w:val="0"/>
              <w:marBottom w:val="0"/>
              <w:divBdr>
                <w:top w:val="none" w:sz="0" w:space="0" w:color="auto"/>
                <w:left w:val="none" w:sz="0" w:space="0" w:color="auto"/>
                <w:bottom w:val="none" w:sz="0" w:space="0" w:color="auto"/>
                <w:right w:val="none" w:sz="0" w:space="0" w:color="auto"/>
              </w:divBdr>
              <w:divsChild>
                <w:div w:id="721828532">
                  <w:marLeft w:val="0"/>
                  <w:marRight w:val="0"/>
                  <w:marTop w:val="0"/>
                  <w:marBottom w:val="0"/>
                  <w:divBdr>
                    <w:top w:val="none" w:sz="0" w:space="0" w:color="auto"/>
                    <w:left w:val="none" w:sz="0" w:space="0" w:color="auto"/>
                    <w:bottom w:val="none" w:sz="0" w:space="0" w:color="auto"/>
                    <w:right w:val="none" w:sz="0" w:space="0" w:color="auto"/>
                  </w:divBdr>
                  <w:divsChild>
                    <w:div w:id="137724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9997450">
      <w:bodyDiv w:val="1"/>
      <w:marLeft w:val="0"/>
      <w:marRight w:val="0"/>
      <w:marTop w:val="0"/>
      <w:marBottom w:val="0"/>
      <w:divBdr>
        <w:top w:val="none" w:sz="0" w:space="0" w:color="auto"/>
        <w:left w:val="none" w:sz="0" w:space="0" w:color="auto"/>
        <w:bottom w:val="none" w:sz="0" w:space="0" w:color="auto"/>
        <w:right w:val="none" w:sz="0" w:space="0" w:color="auto"/>
      </w:divBdr>
      <w:divsChild>
        <w:div w:id="707529155">
          <w:marLeft w:val="0"/>
          <w:marRight w:val="0"/>
          <w:marTop w:val="0"/>
          <w:marBottom w:val="0"/>
          <w:divBdr>
            <w:top w:val="none" w:sz="0" w:space="0" w:color="auto"/>
            <w:left w:val="none" w:sz="0" w:space="0" w:color="auto"/>
            <w:bottom w:val="none" w:sz="0" w:space="0" w:color="auto"/>
            <w:right w:val="none" w:sz="0" w:space="0" w:color="auto"/>
          </w:divBdr>
          <w:divsChild>
            <w:div w:id="156309326">
              <w:marLeft w:val="0"/>
              <w:marRight w:val="0"/>
              <w:marTop w:val="0"/>
              <w:marBottom w:val="0"/>
              <w:divBdr>
                <w:top w:val="none" w:sz="0" w:space="0" w:color="auto"/>
                <w:left w:val="none" w:sz="0" w:space="0" w:color="auto"/>
                <w:bottom w:val="none" w:sz="0" w:space="0" w:color="auto"/>
                <w:right w:val="none" w:sz="0" w:space="0" w:color="auto"/>
              </w:divBdr>
              <w:divsChild>
                <w:div w:id="647365749">
                  <w:marLeft w:val="0"/>
                  <w:marRight w:val="0"/>
                  <w:marTop w:val="0"/>
                  <w:marBottom w:val="0"/>
                  <w:divBdr>
                    <w:top w:val="none" w:sz="0" w:space="0" w:color="auto"/>
                    <w:left w:val="none" w:sz="0" w:space="0" w:color="auto"/>
                    <w:bottom w:val="none" w:sz="0" w:space="0" w:color="auto"/>
                    <w:right w:val="none" w:sz="0" w:space="0" w:color="auto"/>
                  </w:divBdr>
                  <w:divsChild>
                    <w:div w:id="1990556832">
                      <w:marLeft w:val="0"/>
                      <w:marRight w:val="0"/>
                      <w:marTop w:val="0"/>
                      <w:marBottom w:val="0"/>
                      <w:divBdr>
                        <w:top w:val="none" w:sz="0" w:space="0" w:color="auto"/>
                        <w:left w:val="none" w:sz="0" w:space="0" w:color="auto"/>
                        <w:bottom w:val="none" w:sz="0" w:space="0" w:color="auto"/>
                        <w:right w:val="none" w:sz="0" w:space="0" w:color="auto"/>
                      </w:divBdr>
                      <w:divsChild>
                        <w:div w:id="308705548">
                          <w:marLeft w:val="0"/>
                          <w:marRight w:val="0"/>
                          <w:marTop w:val="0"/>
                          <w:marBottom w:val="0"/>
                          <w:divBdr>
                            <w:top w:val="none" w:sz="0" w:space="0" w:color="auto"/>
                            <w:left w:val="none" w:sz="0" w:space="0" w:color="auto"/>
                            <w:bottom w:val="none" w:sz="0" w:space="0" w:color="auto"/>
                            <w:right w:val="none" w:sz="0" w:space="0" w:color="auto"/>
                          </w:divBdr>
                          <w:divsChild>
                            <w:div w:id="1260215226">
                              <w:marLeft w:val="0"/>
                              <w:marRight w:val="0"/>
                              <w:marTop w:val="0"/>
                              <w:marBottom w:val="0"/>
                              <w:divBdr>
                                <w:top w:val="none" w:sz="0" w:space="0" w:color="auto"/>
                                <w:left w:val="none" w:sz="0" w:space="0" w:color="auto"/>
                                <w:bottom w:val="none" w:sz="0" w:space="0" w:color="auto"/>
                                <w:right w:val="none" w:sz="0" w:space="0" w:color="auto"/>
                              </w:divBdr>
                              <w:divsChild>
                                <w:div w:id="146434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6516023">
      <w:bodyDiv w:val="1"/>
      <w:marLeft w:val="0"/>
      <w:marRight w:val="0"/>
      <w:marTop w:val="0"/>
      <w:marBottom w:val="0"/>
      <w:divBdr>
        <w:top w:val="none" w:sz="0" w:space="0" w:color="auto"/>
        <w:left w:val="none" w:sz="0" w:space="0" w:color="auto"/>
        <w:bottom w:val="none" w:sz="0" w:space="0" w:color="auto"/>
        <w:right w:val="none" w:sz="0" w:space="0" w:color="auto"/>
      </w:divBdr>
      <w:divsChild>
        <w:div w:id="557128457">
          <w:marLeft w:val="0"/>
          <w:marRight w:val="0"/>
          <w:marTop w:val="0"/>
          <w:marBottom w:val="0"/>
          <w:divBdr>
            <w:top w:val="none" w:sz="0" w:space="0" w:color="auto"/>
            <w:left w:val="none" w:sz="0" w:space="0" w:color="auto"/>
            <w:bottom w:val="none" w:sz="0" w:space="0" w:color="auto"/>
            <w:right w:val="none" w:sz="0" w:space="0" w:color="auto"/>
          </w:divBdr>
          <w:divsChild>
            <w:div w:id="1251885929">
              <w:marLeft w:val="0"/>
              <w:marRight w:val="0"/>
              <w:marTop w:val="0"/>
              <w:marBottom w:val="0"/>
              <w:divBdr>
                <w:top w:val="none" w:sz="0" w:space="0" w:color="auto"/>
                <w:left w:val="none" w:sz="0" w:space="0" w:color="auto"/>
                <w:bottom w:val="none" w:sz="0" w:space="0" w:color="auto"/>
                <w:right w:val="none" w:sz="0" w:space="0" w:color="auto"/>
              </w:divBdr>
              <w:divsChild>
                <w:div w:id="1237208218">
                  <w:marLeft w:val="0"/>
                  <w:marRight w:val="0"/>
                  <w:marTop w:val="0"/>
                  <w:marBottom w:val="0"/>
                  <w:divBdr>
                    <w:top w:val="none" w:sz="0" w:space="0" w:color="auto"/>
                    <w:left w:val="none" w:sz="0" w:space="0" w:color="auto"/>
                    <w:bottom w:val="none" w:sz="0" w:space="0" w:color="auto"/>
                    <w:right w:val="none" w:sz="0" w:space="0" w:color="auto"/>
                  </w:divBdr>
                  <w:divsChild>
                    <w:div w:id="705177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6225811">
      <w:bodyDiv w:val="1"/>
      <w:marLeft w:val="0"/>
      <w:marRight w:val="0"/>
      <w:marTop w:val="0"/>
      <w:marBottom w:val="0"/>
      <w:divBdr>
        <w:top w:val="none" w:sz="0" w:space="0" w:color="auto"/>
        <w:left w:val="none" w:sz="0" w:space="0" w:color="auto"/>
        <w:bottom w:val="none" w:sz="0" w:space="0" w:color="auto"/>
        <w:right w:val="none" w:sz="0" w:space="0" w:color="auto"/>
      </w:divBdr>
      <w:divsChild>
        <w:div w:id="1710645376">
          <w:marLeft w:val="0"/>
          <w:marRight w:val="0"/>
          <w:marTop w:val="0"/>
          <w:marBottom w:val="0"/>
          <w:divBdr>
            <w:top w:val="none" w:sz="0" w:space="0" w:color="auto"/>
            <w:left w:val="none" w:sz="0" w:space="0" w:color="auto"/>
            <w:bottom w:val="none" w:sz="0" w:space="0" w:color="auto"/>
            <w:right w:val="none" w:sz="0" w:space="0" w:color="auto"/>
          </w:divBdr>
          <w:divsChild>
            <w:div w:id="1052196988">
              <w:marLeft w:val="0"/>
              <w:marRight w:val="0"/>
              <w:marTop w:val="0"/>
              <w:marBottom w:val="0"/>
              <w:divBdr>
                <w:top w:val="none" w:sz="0" w:space="0" w:color="auto"/>
                <w:left w:val="none" w:sz="0" w:space="0" w:color="auto"/>
                <w:bottom w:val="none" w:sz="0" w:space="0" w:color="auto"/>
                <w:right w:val="none" w:sz="0" w:space="0" w:color="auto"/>
              </w:divBdr>
              <w:divsChild>
                <w:div w:id="662971960">
                  <w:marLeft w:val="0"/>
                  <w:marRight w:val="0"/>
                  <w:marTop w:val="0"/>
                  <w:marBottom w:val="0"/>
                  <w:divBdr>
                    <w:top w:val="none" w:sz="0" w:space="0" w:color="auto"/>
                    <w:left w:val="none" w:sz="0" w:space="0" w:color="auto"/>
                    <w:bottom w:val="none" w:sz="0" w:space="0" w:color="auto"/>
                    <w:right w:val="none" w:sz="0" w:space="0" w:color="auto"/>
                  </w:divBdr>
                  <w:divsChild>
                    <w:div w:id="50478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395364">
      <w:bodyDiv w:val="1"/>
      <w:marLeft w:val="0"/>
      <w:marRight w:val="0"/>
      <w:marTop w:val="0"/>
      <w:marBottom w:val="0"/>
      <w:divBdr>
        <w:top w:val="none" w:sz="0" w:space="0" w:color="auto"/>
        <w:left w:val="none" w:sz="0" w:space="0" w:color="auto"/>
        <w:bottom w:val="none" w:sz="0" w:space="0" w:color="auto"/>
        <w:right w:val="none" w:sz="0" w:space="0" w:color="auto"/>
      </w:divBdr>
    </w:div>
    <w:div w:id="1644895728">
      <w:bodyDiv w:val="1"/>
      <w:marLeft w:val="0"/>
      <w:marRight w:val="0"/>
      <w:marTop w:val="0"/>
      <w:marBottom w:val="0"/>
      <w:divBdr>
        <w:top w:val="none" w:sz="0" w:space="0" w:color="auto"/>
        <w:left w:val="none" w:sz="0" w:space="0" w:color="auto"/>
        <w:bottom w:val="none" w:sz="0" w:space="0" w:color="auto"/>
        <w:right w:val="none" w:sz="0" w:space="0" w:color="auto"/>
      </w:divBdr>
      <w:divsChild>
        <w:div w:id="2126535425">
          <w:marLeft w:val="0"/>
          <w:marRight w:val="0"/>
          <w:marTop w:val="0"/>
          <w:marBottom w:val="0"/>
          <w:divBdr>
            <w:top w:val="none" w:sz="0" w:space="0" w:color="auto"/>
            <w:left w:val="none" w:sz="0" w:space="0" w:color="auto"/>
            <w:bottom w:val="none" w:sz="0" w:space="0" w:color="auto"/>
            <w:right w:val="none" w:sz="0" w:space="0" w:color="auto"/>
          </w:divBdr>
          <w:divsChild>
            <w:div w:id="2055230500">
              <w:marLeft w:val="0"/>
              <w:marRight w:val="0"/>
              <w:marTop w:val="0"/>
              <w:marBottom w:val="0"/>
              <w:divBdr>
                <w:top w:val="none" w:sz="0" w:space="0" w:color="auto"/>
                <w:left w:val="none" w:sz="0" w:space="0" w:color="auto"/>
                <w:bottom w:val="none" w:sz="0" w:space="0" w:color="auto"/>
                <w:right w:val="none" w:sz="0" w:space="0" w:color="auto"/>
              </w:divBdr>
              <w:divsChild>
                <w:div w:id="860898819">
                  <w:marLeft w:val="0"/>
                  <w:marRight w:val="0"/>
                  <w:marTop w:val="0"/>
                  <w:marBottom w:val="0"/>
                  <w:divBdr>
                    <w:top w:val="none" w:sz="0" w:space="0" w:color="auto"/>
                    <w:left w:val="none" w:sz="0" w:space="0" w:color="auto"/>
                    <w:bottom w:val="none" w:sz="0" w:space="0" w:color="auto"/>
                    <w:right w:val="none" w:sz="0" w:space="0" w:color="auto"/>
                  </w:divBdr>
                  <w:divsChild>
                    <w:div w:id="168397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8522153">
      <w:bodyDiv w:val="1"/>
      <w:marLeft w:val="0"/>
      <w:marRight w:val="0"/>
      <w:marTop w:val="0"/>
      <w:marBottom w:val="0"/>
      <w:divBdr>
        <w:top w:val="none" w:sz="0" w:space="0" w:color="auto"/>
        <w:left w:val="none" w:sz="0" w:space="0" w:color="auto"/>
        <w:bottom w:val="none" w:sz="0" w:space="0" w:color="auto"/>
        <w:right w:val="none" w:sz="0" w:space="0" w:color="auto"/>
      </w:divBdr>
      <w:divsChild>
        <w:div w:id="1029450007">
          <w:marLeft w:val="0"/>
          <w:marRight w:val="0"/>
          <w:marTop w:val="0"/>
          <w:marBottom w:val="0"/>
          <w:divBdr>
            <w:top w:val="none" w:sz="0" w:space="0" w:color="auto"/>
            <w:left w:val="none" w:sz="0" w:space="0" w:color="auto"/>
            <w:bottom w:val="none" w:sz="0" w:space="0" w:color="auto"/>
            <w:right w:val="none" w:sz="0" w:space="0" w:color="auto"/>
          </w:divBdr>
          <w:divsChild>
            <w:div w:id="543905556">
              <w:marLeft w:val="0"/>
              <w:marRight w:val="0"/>
              <w:marTop w:val="0"/>
              <w:marBottom w:val="0"/>
              <w:divBdr>
                <w:top w:val="none" w:sz="0" w:space="0" w:color="auto"/>
                <w:left w:val="none" w:sz="0" w:space="0" w:color="auto"/>
                <w:bottom w:val="none" w:sz="0" w:space="0" w:color="auto"/>
                <w:right w:val="none" w:sz="0" w:space="0" w:color="auto"/>
              </w:divBdr>
              <w:divsChild>
                <w:div w:id="925922360">
                  <w:marLeft w:val="0"/>
                  <w:marRight w:val="0"/>
                  <w:marTop w:val="0"/>
                  <w:marBottom w:val="0"/>
                  <w:divBdr>
                    <w:top w:val="none" w:sz="0" w:space="0" w:color="auto"/>
                    <w:left w:val="none" w:sz="0" w:space="0" w:color="auto"/>
                    <w:bottom w:val="none" w:sz="0" w:space="0" w:color="auto"/>
                    <w:right w:val="none" w:sz="0" w:space="0" w:color="auto"/>
                  </w:divBdr>
                  <w:divsChild>
                    <w:div w:id="1271547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9037585">
      <w:bodyDiv w:val="1"/>
      <w:marLeft w:val="0"/>
      <w:marRight w:val="0"/>
      <w:marTop w:val="0"/>
      <w:marBottom w:val="0"/>
      <w:divBdr>
        <w:top w:val="none" w:sz="0" w:space="0" w:color="auto"/>
        <w:left w:val="none" w:sz="0" w:space="0" w:color="auto"/>
        <w:bottom w:val="none" w:sz="0" w:space="0" w:color="auto"/>
        <w:right w:val="none" w:sz="0" w:space="0" w:color="auto"/>
      </w:divBdr>
      <w:divsChild>
        <w:div w:id="958993966">
          <w:marLeft w:val="0"/>
          <w:marRight w:val="0"/>
          <w:marTop w:val="72"/>
          <w:marBottom w:val="0"/>
          <w:divBdr>
            <w:top w:val="none" w:sz="0" w:space="0" w:color="auto"/>
            <w:left w:val="none" w:sz="0" w:space="0" w:color="auto"/>
            <w:bottom w:val="none" w:sz="0" w:space="0" w:color="auto"/>
            <w:right w:val="none" w:sz="0" w:space="0" w:color="auto"/>
          </w:divBdr>
          <w:divsChild>
            <w:div w:id="194466496">
              <w:marLeft w:val="0"/>
              <w:marRight w:val="0"/>
              <w:marTop w:val="0"/>
              <w:marBottom w:val="0"/>
              <w:divBdr>
                <w:top w:val="none" w:sz="0" w:space="0" w:color="auto"/>
                <w:left w:val="none" w:sz="0" w:space="0" w:color="auto"/>
                <w:bottom w:val="none" w:sz="0" w:space="0" w:color="auto"/>
                <w:right w:val="none" w:sz="0" w:space="0" w:color="auto"/>
              </w:divBdr>
              <w:divsChild>
                <w:div w:id="672415308">
                  <w:marLeft w:val="0"/>
                  <w:marRight w:val="0"/>
                  <w:marTop w:val="0"/>
                  <w:marBottom w:val="0"/>
                  <w:divBdr>
                    <w:top w:val="none" w:sz="0" w:space="0" w:color="auto"/>
                    <w:left w:val="none" w:sz="0" w:space="0" w:color="auto"/>
                    <w:bottom w:val="none" w:sz="0" w:space="0" w:color="auto"/>
                    <w:right w:val="none" w:sz="0" w:space="0" w:color="auto"/>
                  </w:divBdr>
                  <w:divsChild>
                    <w:div w:id="1572737106">
                      <w:marLeft w:val="240"/>
                      <w:marRight w:val="24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2064983757">
      <w:bodyDiv w:val="1"/>
      <w:marLeft w:val="0"/>
      <w:marRight w:val="0"/>
      <w:marTop w:val="0"/>
      <w:marBottom w:val="0"/>
      <w:divBdr>
        <w:top w:val="none" w:sz="0" w:space="0" w:color="auto"/>
        <w:left w:val="none" w:sz="0" w:space="0" w:color="auto"/>
        <w:bottom w:val="none" w:sz="0" w:space="0" w:color="auto"/>
        <w:right w:val="none" w:sz="0" w:space="0" w:color="auto"/>
      </w:divBdr>
    </w:div>
    <w:div w:id="2106068643">
      <w:bodyDiv w:val="1"/>
      <w:marLeft w:val="0"/>
      <w:marRight w:val="0"/>
      <w:marTop w:val="0"/>
      <w:marBottom w:val="0"/>
      <w:divBdr>
        <w:top w:val="none" w:sz="0" w:space="0" w:color="auto"/>
        <w:left w:val="none" w:sz="0" w:space="0" w:color="auto"/>
        <w:bottom w:val="none" w:sz="0" w:space="0" w:color="auto"/>
        <w:right w:val="none" w:sz="0" w:space="0" w:color="auto"/>
      </w:divBdr>
      <w:divsChild>
        <w:div w:id="215287965">
          <w:marLeft w:val="0"/>
          <w:marRight w:val="0"/>
          <w:marTop w:val="72"/>
          <w:marBottom w:val="0"/>
          <w:divBdr>
            <w:top w:val="none" w:sz="0" w:space="0" w:color="auto"/>
            <w:left w:val="none" w:sz="0" w:space="0" w:color="auto"/>
            <w:bottom w:val="none" w:sz="0" w:space="0" w:color="auto"/>
            <w:right w:val="none" w:sz="0" w:space="0" w:color="auto"/>
          </w:divBdr>
          <w:divsChild>
            <w:div w:id="1633975588">
              <w:marLeft w:val="0"/>
              <w:marRight w:val="0"/>
              <w:marTop w:val="0"/>
              <w:marBottom w:val="0"/>
              <w:divBdr>
                <w:top w:val="none" w:sz="0" w:space="0" w:color="auto"/>
                <w:left w:val="none" w:sz="0" w:space="0" w:color="auto"/>
                <w:bottom w:val="none" w:sz="0" w:space="0" w:color="auto"/>
                <w:right w:val="none" w:sz="0" w:space="0" w:color="auto"/>
              </w:divBdr>
              <w:divsChild>
                <w:div w:id="833910605">
                  <w:marLeft w:val="0"/>
                  <w:marRight w:val="0"/>
                  <w:marTop w:val="0"/>
                  <w:marBottom w:val="0"/>
                  <w:divBdr>
                    <w:top w:val="none" w:sz="0" w:space="0" w:color="auto"/>
                    <w:left w:val="none" w:sz="0" w:space="0" w:color="auto"/>
                    <w:bottom w:val="none" w:sz="0" w:space="0" w:color="auto"/>
                    <w:right w:val="none" w:sz="0" w:space="0" w:color="auto"/>
                  </w:divBdr>
                  <w:divsChild>
                    <w:div w:id="1852833850">
                      <w:marLeft w:val="240"/>
                      <w:marRight w:val="24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bby.dominguez@gmail.com" TargetMode="External"/><Relationship Id="rId3" Type="http://schemas.openxmlformats.org/officeDocument/2006/relationships/settings" Target="settings.xml"/><Relationship Id="rId7" Type="http://schemas.openxmlformats.org/officeDocument/2006/relationships/hyperlink" Target="mailto:arociopulido@hot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14</Pages>
  <Words>4333</Words>
  <Characters>23837</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28114</CharactersWithSpaces>
  <SharedDoc>false</SharedDoc>
  <HLinks>
    <vt:vector size="36" baseType="variant">
      <vt:variant>
        <vt:i4>4390951</vt:i4>
      </vt:variant>
      <vt:variant>
        <vt:i4>15</vt:i4>
      </vt:variant>
      <vt:variant>
        <vt:i4>0</vt:i4>
      </vt:variant>
      <vt:variant>
        <vt:i4>5</vt:i4>
      </vt:variant>
      <vt:variant>
        <vt:lpwstr>http://dialnet.unirioja.es/servlet/listaarticulos?tipo_busqueda=EJEMPLAR&amp;revista_busqueda=1295&amp;clave_busqueda=195312</vt:lpwstr>
      </vt:variant>
      <vt:variant>
        <vt:lpwstr/>
      </vt:variant>
      <vt:variant>
        <vt:i4>2293856</vt:i4>
      </vt:variant>
      <vt:variant>
        <vt:i4>12</vt:i4>
      </vt:variant>
      <vt:variant>
        <vt:i4>0</vt:i4>
      </vt:variant>
      <vt:variant>
        <vt:i4>5</vt:i4>
      </vt:variant>
      <vt:variant>
        <vt:lpwstr>http://dialnet.unirioja.es/servlet/revista?codigo=1295</vt:lpwstr>
      </vt:variant>
      <vt:variant>
        <vt:lpwstr/>
      </vt:variant>
      <vt:variant>
        <vt:i4>3014697</vt:i4>
      </vt:variant>
      <vt:variant>
        <vt:i4>9</vt:i4>
      </vt:variant>
      <vt:variant>
        <vt:i4>0</vt:i4>
      </vt:variant>
      <vt:variant>
        <vt:i4>5</vt:i4>
      </vt:variant>
      <vt:variant>
        <vt:lpwstr>http://dialnet.unirioja.es/servlet/articulo?codigo=2661940</vt:lpwstr>
      </vt:variant>
      <vt:variant>
        <vt:lpwstr/>
      </vt:variant>
      <vt:variant>
        <vt:i4>6750259</vt:i4>
      </vt:variant>
      <vt:variant>
        <vt:i4>6</vt:i4>
      </vt:variant>
      <vt:variant>
        <vt:i4>0</vt:i4>
      </vt:variant>
      <vt:variant>
        <vt:i4>5</vt:i4>
      </vt:variant>
      <vt:variant>
        <vt:lpwstr>http://dialnet.unirioja.es/servlet/autor?codigo=1001837</vt:lpwstr>
      </vt:variant>
      <vt:variant>
        <vt:lpwstr/>
      </vt:variant>
      <vt:variant>
        <vt:i4>5177357</vt:i4>
      </vt:variant>
      <vt:variant>
        <vt:i4>3</vt:i4>
      </vt:variant>
      <vt:variant>
        <vt:i4>0</vt:i4>
      </vt:variant>
      <vt:variant>
        <vt:i4>5</vt:i4>
      </vt:variant>
      <vt:variant>
        <vt:lpwstr>http://www.ice.deusto.es/rinace/reice/vol2n1/Maureira.pdf</vt:lpwstr>
      </vt:variant>
      <vt:variant>
        <vt:lpwstr/>
      </vt:variant>
      <vt:variant>
        <vt:i4>1835022</vt:i4>
      </vt:variant>
      <vt:variant>
        <vt:i4>0</vt:i4>
      </vt:variant>
      <vt:variant>
        <vt:i4>0</vt:i4>
      </vt:variant>
      <vt:variant>
        <vt:i4>5</vt:i4>
      </vt:variant>
      <vt:variant>
        <vt:lpwstr>http://www.uclm.es/varios/revistas/docenciaeinvestigacion/numero1/ricardofdez.asp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Heidi Angelica</dc:creator>
  <cp:lastModifiedBy>FRANCISCO</cp:lastModifiedBy>
  <cp:revision>6</cp:revision>
  <cp:lastPrinted>2015-07-27T20:57:00Z</cp:lastPrinted>
  <dcterms:created xsi:type="dcterms:W3CDTF">2015-07-27T20:57:00Z</dcterms:created>
  <dcterms:modified xsi:type="dcterms:W3CDTF">2017-03-21T21:15:00Z</dcterms:modified>
</cp:coreProperties>
</file>