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F1E" w:rsidRDefault="009E3582" w:rsidP="00EB39B8">
      <w:pPr>
        <w:shd w:val="solid" w:color="FFFFFF" w:fill="auto"/>
        <w:spacing w:after="0" w:line="240" w:lineRule="auto"/>
        <w:jc w:val="right"/>
        <w:rPr>
          <w:rFonts w:eastAsia="Times New Roman" w:cs="Calibri"/>
          <w:color w:val="7030A0"/>
          <w:sz w:val="36"/>
          <w:szCs w:val="36"/>
          <w:shd w:val="solid" w:color="FFFFFF" w:fill="auto"/>
          <w:lang w:eastAsia="ru-RU"/>
        </w:rPr>
      </w:pPr>
      <w:r w:rsidRPr="00EB39B8">
        <w:rPr>
          <w:rFonts w:eastAsia="Times New Roman" w:cs="Calibri"/>
          <w:color w:val="7030A0"/>
          <w:sz w:val="36"/>
          <w:szCs w:val="36"/>
          <w:shd w:val="solid" w:color="FFFFFF" w:fill="auto"/>
          <w:lang w:eastAsia="ru-RU"/>
        </w:rPr>
        <w:t>Aplicación de la metodología de la i</w:t>
      </w:r>
      <w:r w:rsidR="000B7DA5" w:rsidRPr="00EB39B8">
        <w:rPr>
          <w:rFonts w:eastAsia="Times New Roman" w:cs="Calibri"/>
          <w:color w:val="7030A0"/>
          <w:sz w:val="36"/>
          <w:szCs w:val="36"/>
          <w:shd w:val="solid" w:color="FFFFFF" w:fill="auto"/>
          <w:lang w:eastAsia="ru-RU"/>
        </w:rPr>
        <w:t>nvestigación</w:t>
      </w:r>
      <w:r w:rsidRPr="00EB39B8">
        <w:rPr>
          <w:rFonts w:eastAsia="Times New Roman" w:cs="Calibri"/>
          <w:color w:val="7030A0"/>
          <w:sz w:val="36"/>
          <w:szCs w:val="36"/>
          <w:shd w:val="solid" w:color="FFFFFF" w:fill="auto"/>
          <w:lang w:eastAsia="ru-RU"/>
        </w:rPr>
        <w:t xml:space="preserve"> </w:t>
      </w:r>
      <w:r w:rsidR="000B7DA5" w:rsidRPr="00EB39B8">
        <w:rPr>
          <w:rFonts w:eastAsia="Times New Roman" w:cs="Calibri"/>
          <w:color w:val="7030A0"/>
          <w:sz w:val="36"/>
          <w:szCs w:val="36"/>
          <w:shd w:val="solid" w:color="FFFFFF" w:fill="auto"/>
          <w:lang w:eastAsia="ru-RU"/>
        </w:rPr>
        <w:t xml:space="preserve">para identificar </w:t>
      </w:r>
      <w:r w:rsidR="004E1114" w:rsidRPr="00EB39B8">
        <w:rPr>
          <w:rFonts w:eastAsia="Times New Roman" w:cs="Calibri"/>
          <w:color w:val="7030A0"/>
          <w:sz w:val="36"/>
          <w:szCs w:val="36"/>
          <w:shd w:val="solid" w:color="FFFFFF" w:fill="auto"/>
          <w:lang w:eastAsia="ru-RU"/>
        </w:rPr>
        <w:t>las e</w:t>
      </w:r>
      <w:r w:rsidR="008C0BD0" w:rsidRPr="00EB39B8">
        <w:rPr>
          <w:rFonts w:eastAsia="Times New Roman" w:cs="Calibri"/>
          <w:color w:val="7030A0"/>
          <w:sz w:val="36"/>
          <w:szCs w:val="36"/>
          <w:shd w:val="solid" w:color="FFFFFF" w:fill="auto"/>
          <w:lang w:eastAsia="ru-RU"/>
        </w:rPr>
        <w:t>mociones</w:t>
      </w:r>
    </w:p>
    <w:p w:rsidR="00EB39B8" w:rsidRDefault="00EB39B8" w:rsidP="00EB39B8">
      <w:pPr>
        <w:shd w:val="solid" w:color="FFFFFF" w:fill="auto"/>
        <w:spacing w:after="0" w:line="240" w:lineRule="auto"/>
        <w:jc w:val="right"/>
        <w:rPr>
          <w:rFonts w:eastAsia="Times New Roman" w:cs="Calibri"/>
          <w:color w:val="7030A0"/>
          <w:sz w:val="36"/>
          <w:szCs w:val="36"/>
          <w:shd w:val="solid" w:color="FFFFFF" w:fill="auto"/>
          <w:lang w:eastAsia="ru-RU"/>
        </w:rPr>
      </w:pPr>
    </w:p>
    <w:p w:rsidR="00EB39B8" w:rsidRPr="000F4C63" w:rsidRDefault="00EB39B8" w:rsidP="00EB39B8">
      <w:pPr>
        <w:shd w:val="solid" w:color="FFFFFF" w:fill="auto"/>
        <w:spacing w:after="0" w:line="240" w:lineRule="auto"/>
        <w:jc w:val="right"/>
        <w:rPr>
          <w:rFonts w:eastAsia="Times New Roman" w:cs="Calibri"/>
          <w:i/>
          <w:color w:val="7030A0"/>
          <w:sz w:val="28"/>
          <w:szCs w:val="36"/>
          <w:shd w:val="solid" w:color="FFFFFF" w:fill="auto"/>
          <w:lang w:val="en-US" w:eastAsia="ru-RU"/>
        </w:rPr>
      </w:pPr>
      <w:r w:rsidRPr="000F4C63">
        <w:rPr>
          <w:rFonts w:eastAsia="Times New Roman" w:cs="Calibri"/>
          <w:i/>
          <w:color w:val="7030A0"/>
          <w:sz w:val="28"/>
          <w:szCs w:val="36"/>
          <w:shd w:val="solid" w:color="FFFFFF" w:fill="auto"/>
          <w:lang w:val="en-US" w:eastAsia="ru-RU"/>
        </w:rPr>
        <w:t>Application of research methodology to identify emotions</w:t>
      </w:r>
    </w:p>
    <w:p w:rsidR="00E55F1E" w:rsidRPr="000F4C63" w:rsidRDefault="00E55F1E" w:rsidP="00DD773C">
      <w:pPr>
        <w:spacing w:after="0" w:line="240" w:lineRule="auto"/>
        <w:jc w:val="right"/>
        <w:rPr>
          <w:rFonts w:ascii="Times New Roman" w:hAnsi="Times New Roman"/>
          <w:sz w:val="24"/>
          <w:szCs w:val="24"/>
          <w:lang w:val="en-US"/>
        </w:rPr>
      </w:pPr>
    </w:p>
    <w:p w:rsidR="00DD773C" w:rsidRPr="000F4C63" w:rsidRDefault="00DD773C" w:rsidP="00DD773C">
      <w:pPr>
        <w:spacing w:after="0" w:line="240" w:lineRule="auto"/>
        <w:jc w:val="right"/>
        <w:rPr>
          <w:rFonts w:ascii="Times New Roman" w:hAnsi="Times New Roman"/>
          <w:sz w:val="24"/>
          <w:szCs w:val="24"/>
          <w:lang w:val="en-US"/>
        </w:rPr>
      </w:pPr>
    </w:p>
    <w:p w:rsidR="00DD773C" w:rsidRPr="00EB39B8" w:rsidRDefault="00EB39B8" w:rsidP="00DD773C">
      <w:pPr>
        <w:spacing w:after="0" w:line="240" w:lineRule="auto"/>
        <w:jc w:val="right"/>
        <w:rPr>
          <w:rFonts w:cs="Calibri"/>
          <w:b/>
          <w:sz w:val="24"/>
          <w:szCs w:val="24"/>
          <w:lang w:eastAsia="es-MX"/>
        </w:rPr>
      </w:pPr>
      <w:r w:rsidRPr="000F4C63">
        <w:rPr>
          <w:rFonts w:cs="Calibri"/>
          <w:b/>
          <w:sz w:val="24"/>
          <w:szCs w:val="24"/>
          <w:lang w:eastAsia="es-MX"/>
        </w:rPr>
        <w:br/>
      </w:r>
      <w:r w:rsidR="00DD773C" w:rsidRPr="00EB39B8">
        <w:rPr>
          <w:rFonts w:cs="Calibri"/>
          <w:b/>
          <w:sz w:val="24"/>
          <w:szCs w:val="24"/>
          <w:lang w:eastAsia="es-MX"/>
        </w:rPr>
        <w:t>Monserrat Gabriela Pérez Vera</w:t>
      </w:r>
    </w:p>
    <w:p w:rsidR="00DD773C" w:rsidRPr="00EB39B8" w:rsidRDefault="00DD773C" w:rsidP="00DD773C">
      <w:pPr>
        <w:spacing w:after="0" w:line="240" w:lineRule="auto"/>
        <w:jc w:val="right"/>
        <w:rPr>
          <w:rFonts w:cs="Calibri"/>
          <w:sz w:val="24"/>
          <w:szCs w:val="24"/>
          <w:lang w:val="es-ES" w:eastAsia="es-MX"/>
        </w:rPr>
      </w:pPr>
      <w:r w:rsidRPr="00EB39B8">
        <w:rPr>
          <w:rFonts w:cs="Calibri"/>
          <w:sz w:val="24"/>
          <w:szCs w:val="24"/>
          <w:lang w:val="es-ES" w:eastAsia="es-MX"/>
        </w:rPr>
        <w:t>Instituto Politécnico Nacional</w:t>
      </w:r>
      <w:r w:rsidR="000F4C63">
        <w:rPr>
          <w:rFonts w:cs="Calibri"/>
          <w:sz w:val="24"/>
          <w:lang w:val="es-ES"/>
        </w:rPr>
        <w:t>, México</w:t>
      </w:r>
    </w:p>
    <w:p w:rsidR="00DD773C" w:rsidRPr="00EB39B8" w:rsidRDefault="00C3433D" w:rsidP="00DD773C">
      <w:pPr>
        <w:spacing w:after="0" w:line="240" w:lineRule="auto"/>
        <w:jc w:val="right"/>
        <w:rPr>
          <w:rStyle w:val="Hipervnculo"/>
          <w:rFonts w:cs="Calibri"/>
          <w:color w:val="FF0000"/>
          <w:u w:val="none"/>
          <w:lang w:eastAsia="es-MX"/>
        </w:rPr>
      </w:pPr>
      <w:hyperlink r:id="rId7" w:history="1">
        <w:r w:rsidR="00DD773C" w:rsidRPr="00EB39B8">
          <w:rPr>
            <w:rStyle w:val="Hipervnculo"/>
            <w:rFonts w:cs="Calibri"/>
            <w:color w:val="FF0000"/>
            <w:sz w:val="24"/>
            <w:u w:val="none"/>
            <w:lang w:eastAsia="es-MX"/>
          </w:rPr>
          <w:t>mperezve@ipn.mx</w:t>
        </w:r>
      </w:hyperlink>
    </w:p>
    <w:p w:rsidR="00DD773C" w:rsidRPr="00E0016F" w:rsidRDefault="00DD773C" w:rsidP="00DD773C">
      <w:pPr>
        <w:spacing w:after="0" w:line="240" w:lineRule="auto"/>
        <w:jc w:val="right"/>
        <w:rPr>
          <w:rFonts w:ascii="Times New Roman" w:hAnsi="Times New Roman"/>
          <w:sz w:val="24"/>
          <w:szCs w:val="24"/>
        </w:rPr>
      </w:pPr>
    </w:p>
    <w:p w:rsidR="00DD773C" w:rsidRPr="00EB39B8" w:rsidRDefault="00DD773C" w:rsidP="00DD773C">
      <w:pPr>
        <w:spacing w:after="0" w:line="240" w:lineRule="auto"/>
        <w:jc w:val="right"/>
        <w:rPr>
          <w:rFonts w:cs="Calibri"/>
          <w:b/>
          <w:sz w:val="24"/>
          <w:szCs w:val="24"/>
          <w:lang w:eastAsia="es-MX"/>
        </w:rPr>
      </w:pPr>
      <w:r w:rsidRPr="00EB39B8">
        <w:rPr>
          <w:rFonts w:cs="Calibri"/>
          <w:b/>
          <w:sz w:val="24"/>
          <w:szCs w:val="24"/>
          <w:lang w:eastAsia="es-MX"/>
        </w:rPr>
        <w:t>Fabiola Ocampo Botello</w:t>
      </w:r>
    </w:p>
    <w:p w:rsidR="00DD773C" w:rsidRPr="00EB39B8" w:rsidRDefault="00DD773C" w:rsidP="00DD773C">
      <w:pPr>
        <w:spacing w:after="0" w:line="240" w:lineRule="auto"/>
        <w:jc w:val="right"/>
        <w:rPr>
          <w:rFonts w:cs="Calibri"/>
          <w:sz w:val="24"/>
          <w:szCs w:val="24"/>
          <w:lang w:val="es-ES" w:eastAsia="es-MX"/>
        </w:rPr>
      </w:pPr>
      <w:r w:rsidRPr="00EB39B8">
        <w:rPr>
          <w:rFonts w:cs="Calibri"/>
          <w:sz w:val="24"/>
          <w:szCs w:val="24"/>
          <w:lang w:val="es-ES" w:eastAsia="es-MX"/>
        </w:rPr>
        <w:t>Instituto Politécnico Nacional</w:t>
      </w:r>
      <w:r w:rsidR="000F4C63">
        <w:rPr>
          <w:rFonts w:cs="Calibri"/>
          <w:sz w:val="24"/>
          <w:lang w:val="es-ES"/>
        </w:rPr>
        <w:t>, México</w:t>
      </w:r>
    </w:p>
    <w:p w:rsidR="00DD773C" w:rsidRPr="00EB39B8" w:rsidRDefault="00C3433D" w:rsidP="00DD773C">
      <w:pPr>
        <w:spacing w:after="0" w:line="240" w:lineRule="auto"/>
        <w:jc w:val="right"/>
        <w:rPr>
          <w:rStyle w:val="Hipervnculo"/>
          <w:rFonts w:cs="Calibri"/>
          <w:color w:val="FF0000"/>
          <w:u w:val="none"/>
          <w:lang w:eastAsia="es-MX"/>
        </w:rPr>
      </w:pPr>
      <w:hyperlink r:id="rId8" w:history="1">
        <w:r w:rsidR="00DD773C" w:rsidRPr="00EB39B8">
          <w:rPr>
            <w:rStyle w:val="Hipervnculo"/>
            <w:rFonts w:cs="Calibri"/>
            <w:color w:val="FF0000"/>
            <w:sz w:val="24"/>
            <w:u w:val="none"/>
            <w:lang w:eastAsia="es-MX"/>
          </w:rPr>
          <w:t>fabiolaob@hotmail.com</w:t>
        </w:r>
      </w:hyperlink>
    </w:p>
    <w:p w:rsidR="00DD773C" w:rsidRPr="00E0016F" w:rsidRDefault="00DD773C" w:rsidP="00DD773C">
      <w:pPr>
        <w:spacing w:after="0" w:line="240" w:lineRule="auto"/>
        <w:jc w:val="right"/>
        <w:rPr>
          <w:rFonts w:ascii="Times New Roman" w:hAnsi="Times New Roman"/>
          <w:sz w:val="24"/>
          <w:szCs w:val="24"/>
        </w:rPr>
      </w:pPr>
    </w:p>
    <w:p w:rsidR="00DD773C" w:rsidRPr="00EB39B8" w:rsidRDefault="00DD773C" w:rsidP="00DD773C">
      <w:pPr>
        <w:spacing w:after="0" w:line="240" w:lineRule="auto"/>
        <w:jc w:val="right"/>
        <w:rPr>
          <w:rFonts w:cs="Calibri"/>
          <w:b/>
          <w:sz w:val="24"/>
          <w:szCs w:val="24"/>
          <w:lang w:eastAsia="es-MX"/>
        </w:rPr>
      </w:pPr>
      <w:r w:rsidRPr="00EB39B8">
        <w:rPr>
          <w:rFonts w:cs="Calibri"/>
          <w:b/>
          <w:sz w:val="24"/>
          <w:szCs w:val="24"/>
          <w:lang w:eastAsia="es-MX"/>
        </w:rPr>
        <w:t>Karoll Rebeca Sánchez Pérez</w:t>
      </w:r>
    </w:p>
    <w:p w:rsidR="000F4C63" w:rsidRDefault="00E472D3" w:rsidP="00DD773C">
      <w:pPr>
        <w:spacing w:after="0" w:line="240" w:lineRule="auto"/>
        <w:jc w:val="right"/>
        <w:rPr>
          <w:rFonts w:cs="Calibri"/>
          <w:sz w:val="24"/>
          <w:lang w:val="es-ES"/>
        </w:rPr>
      </w:pPr>
      <w:r w:rsidRPr="00EB39B8">
        <w:rPr>
          <w:rFonts w:cs="Calibri"/>
          <w:sz w:val="24"/>
          <w:szCs w:val="24"/>
          <w:lang w:val="es-ES" w:eastAsia="es-MX"/>
        </w:rPr>
        <w:t>Instituto Politécnico Nacional</w:t>
      </w:r>
      <w:r w:rsidR="000F4C63">
        <w:rPr>
          <w:rFonts w:cs="Calibri"/>
          <w:sz w:val="24"/>
          <w:lang w:val="es-ES"/>
        </w:rPr>
        <w:t>, México</w:t>
      </w:r>
    </w:p>
    <w:bookmarkStart w:id="0" w:name="_GoBack"/>
    <w:bookmarkEnd w:id="0"/>
    <w:p w:rsidR="00E55F1E" w:rsidRPr="00EB39B8" w:rsidRDefault="00C3433D" w:rsidP="00DD773C">
      <w:pPr>
        <w:spacing w:after="0" w:line="240" w:lineRule="auto"/>
        <w:jc w:val="right"/>
        <w:rPr>
          <w:rStyle w:val="Hipervnculo"/>
          <w:rFonts w:cs="Calibri"/>
          <w:color w:val="FF0000"/>
          <w:u w:val="none"/>
          <w:lang w:eastAsia="es-MX"/>
        </w:rPr>
      </w:pPr>
      <w:r>
        <w:fldChar w:fldCharType="begin"/>
      </w:r>
      <w:r>
        <w:instrText xml:space="preserve"> HYPERLINK "mailto:karollrebe@gmail.com" </w:instrText>
      </w:r>
      <w:r>
        <w:fldChar w:fldCharType="separate"/>
      </w:r>
      <w:r w:rsidR="00DD773C" w:rsidRPr="00EB39B8">
        <w:rPr>
          <w:rStyle w:val="Hipervnculo"/>
          <w:rFonts w:cs="Calibri"/>
          <w:color w:val="FF0000"/>
          <w:sz w:val="24"/>
          <w:u w:val="none"/>
          <w:lang w:eastAsia="es-MX"/>
        </w:rPr>
        <w:t>karollrebe@gmail.com</w:t>
      </w:r>
      <w:r>
        <w:rPr>
          <w:rStyle w:val="Hipervnculo"/>
          <w:rFonts w:cs="Calibri"/>
          <w:color w:val="FF0000"/>
          <w:sz w:val="24"/>
          <w:u w:val="none"/>
          <w:lang w:eastAsia="es-MX"/>
        </w:rPr>
        <w:fldChar w:fldCharType="end"/>
      </w:r>
    </w:p>
    <w:p w:rsidR="00DD773C" w:rsidRPr="00E0016F" w:rsidRDefault="00DD773C" w:rsidP="00DD773C">
      <w:pPr>
        <w:spacing w:after="0" w:line="240" w:lineRule="auto"/>
        <w:jc w:val="right"/>
        <w:rPr>
          <w:rFonts w:ascii="Times New Roman" w:hAnsi="Times New Roman"/>
          <w:sz w:val="24"/>
          <w:szCs w:val="24"/>
        </w:rPr>
      </w:pPr>
    </w:p>
    <w:p w:rsidR="00E0016F" w:rsidRDefault="00E0016F" w:rsidP="00E0016F">
      <w:pPr>
        <w:spacing w:after="0" w:line="360" w:lineRule="auto"/>
        <w:rPr>
          <w:rFonts w:ascii="Times New Roman" w:hAnsi="Times New Roman"/>
          <w:b/>
          <w:sz w:val="24"/>
          <w:szCs w:val="24"/>
        </w:rPr>
      </w:pPr>
    </w:p>
    <w:p w:rsidR="00DD773C" w:rsidRPr="00EB39B8" w:rsidRDefault="00DD773C" w:rsidP="00E0016F">
      <w:pPr>
        <w:spacing w:after="0" w:line="360" w:lineRule="auto"/>
        <w:rPr>
          <w:rFonts w:eastAsia="Times New Roman" w:cs="Calibri"/>
          <w:color w:val="7030A0"/>
          <w:sz w:val="28"/>
          <w:szCs w:val="28"/>
          <w:lang w:val="es-ES" w:eastAsia="es-ES"/>
        </w:rPr>
      </w:pPr>
      <w:r w:rsidRPr="00EB39B8">
        <w:rPr>
          <w:rFonts w:eastAsia="Times New Roman" w:cs="Calibri"/>
          <w:color w:val="7030A0"/>
          <w:sz w:val="28"/>
          <w:szCs w:val="28"/>
          <w:lang w:val="es-ES" w:eastAsia="es-ES"/>
        </w:rPr>
        <w:t>Resumen</w:t>
      </w:r>
    </w:p>
    <w:p w:rsidR="004E28F4" w:rsidRPr="00E0016F" w:rsidRDefault="004E28F4"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En el presente trabajo se expone la experiencia en la aplicación de la metodología de investigación para identificar las emociones ante situaciones de violencia en los estudiantes del nivel superior, para comparar </w:t>
      </w:r>
      <w:r w:rsidR="00E55F1E" w:rsidRPr="00E0016F">
        <w:rPr>
          <w:rFonts w:ascii="Times New Roman" w:hAnsi="Times New Roman"/>
          <w:sz w:val="24"/>
          <w:szCs w:val="24"/>
        </w:rPr>
        <w:t xml:space="preserve">con </w:t>
      </w:r>
      <w:r w:rsidRPr="00E0016F">
        <w:rPr>
          <w:rFonts w:ascii="Times New Roman" w:hAnsi="Times New Roman"/>
          <w:sz w:val="24"/>
          <w:szCs w:val="24"/>
        </w:rPr>
        <w:t xml:space="preserve">las tres áreas de conocimiento del IPN: Las de Ciencias Sociales y Administrativas; Ciencias Médico Biológicas y Ciencias Físico Matemáticas; así como las de género, para ello se utilizará 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siendo una herramienta desarrollada por el Programa Institucional de Gestión con Perspectiva de Género del IPN</w:t>
      </w:r>
      <w:r w:rsidR="00E55F1E" w:rsidRPr="00E0016F">
        <w:rPr>
          <w:rFonts w:ascii="Times New Roman" w:hAnsi="Times New Roman"/>
          <w:sz w:val="24"/>
          <w:szCs w:val="24"/>
        </w:rPr>
        <w:t>.</w:t>
      </w:r>
    </w:p>
    <w:p w:rsidR="00E55F1E" w:rsidRPr="00E0016F" w:rsidRDefault="00E55F1E" w:rsidP="00E0016F">
      <w:pPr>
        <w:spacing w:after="0" w:line="360" w:lineRule="auto"/>
        <w:jc w:val="both"/>
        <w:rPr>
          <w:rFonts w:ascii="Times New Roman" w:hAnsi="Times New Roman"/>
          <w:sz w:val="24"/>
          <w:szCs w:val="24"/>
        </w:rPr>
      </w:pPr>
    </w:p>
    <w:p w:rsidR="004E28F4" w:rsidRDefault="004E28F4" w:rsidP="00E0016F">
      <w:pPr>
        <w:spacing w:after="0" w:line="360" w:lineRule="auto"/>
        <w:jc w:val="both"/>
        <w:rPr>
          <w:rFonts w:ascii="Times New Roman" w:hAnsi="Times New Roman"/>
          <w:sz w:val="24"/>
          <w:szCs w:val="24"/>
        </w:rPr>
      </w:pPr>
      <w:r w:rsidRPr="00E0016F">
        <w:rPr>
          <w:rFonts w:ascii="Times New Roman" w:hAnsi="Times New Roman"/>
          <w:sz w:val="24"/>
          <w:szCs w:val="24"/>
        </w:rPr>
        <w:t>La investigación se realizará con un enfoque cuantitativo, no experimental de tipo descriptivo, considerando las interrogantes básicas: ¿Cuáles son las emociones en situaciones de violencia en los estudiantes del IPN? y ¿Cuáles son las emociones de los estudiantes ante situaciones de violencia, con relación a las tres áreas</w:t>
      </w:r>
      <w:r w:rsidR="00DD773C" w:rsidRPr="00E0016F">
        <w:rPr>
          <w:rFonts w:ascii="Times New Roman" w:hAnsi="Times New Roman"/>
          <w:sz w:val="24"/>
          <w:szCs w:val="24"/>
        </w:rPr>
        <w:t xml:space="preserve"> de conocimiento y por género? </w:t>
      </w:r>
      <w:r w:rsidRPr="00E0016F">
        <w:rPr>
          <w:rFonts w:ascii="Times New Roman" w:hAnsi="Times New Roman"/>
          <w:sz w:val="24"/>
          <w:szCs w:val="24"/>
        </w:rPr>
        <w:t xml:space="preserve">La hipótesis que se plantea es: Las emociones que se generan ante situaciones </w:t>
      </w:r>
      <w:r w:rsidRPr="00E0016F">
        <w:rPr>
          <w:rFonts w:ascii="Times New Roman" w:hAnsi="Times New Roman"/>
          <w:sz w:val="24"/>
          <w:szCs w:val="24"/>
        </w:rPr>
        <w:lastRenderedPageBreak/>
        <w:t xml:space="preserve">de violencia en los estudiantes del IPN son de tipo negativo, las cuales son generadoras de violencia. Será un estudio </w:t>
      </w:r>
      <w:proofErr w:type="spellStart"/>
      <w:r w:rsidRPr="00E0016F">
        <w:rPr>
          <w:rFonts w:ascii="Times New Roman" w:hAnsi="Times New Roman"/>
          <w:sz w:val="24"/>
          <w:szCs w:val="24"/>
        </w:rPr>
        <w:t>transeccional</w:t>
      </w:r>
      <w:proofErr w:type="spellEnd"/>
      <w:r w:rsidRPr="00E0016F">
        <w:rPr>
          <w:rFonts w:ascii="Times New Roman" w:hAnsi="Times New Roman"/>
          <w:sz w:val="24"/>
          <w:szCs w:val="24"/>
        </w:rPr>
        <w:t>, con muestra no probabilística de tipo intencional.</w:t>
      </w:r>
    </w:p>
    <w:p w:rsidR="00EB39B8" w:rsidRPr="00E0016F" w:rsidRDefault="00EB39B8" w:rsidP="00E0016F">
      <w:pPr>
        <w:spacing w:after="0" w:line="360" w:lineRule="auto"/>
        <w:jc w:val="both"/>
        <w:rPr>
          <w:rFonts w:ascii="Times New Roman" w:hAnsi="Times New Roman"/>
          <w:sz w:val="24"/>
          <w:szCs w:val="24"/>
        </w:rPr>
      </w:pPr>
      <w:r w:rsidRPr="00EB39B8">
        <w:rPr>
          <w:rFonts w:eastAsia="Times New Roman" w:cs="Calibri"/>
          <w:color w:val="7030A0"/>
          <w:sz w:val="28"/>
          <w:szCs w:val="28"/>
          <w:lang w:val="es-ES" w:eastAsia="es-ES"/>
        </w:rPr>
        <w:t>Palabras clave</w:t>
      </w:r>
      <w:r>
        <w:rPr>
          <w:rFonts w:eastAsia="Times New Roman" w:cs="Calibri"/>
          <w:color w:val="7030A0"/>
          <w:sz w:val="28"/>
          <w:szCs w:val="28"/>
          <w:lang w:val="es-ES" w:eastAsia="es-ES"/>
        </w:rPr>
        <w:t xml:space="preserve">: </w:t>
      </w:r>
      <w:r w:rsidRPr="00E0016F">
        <w:rPr>
          <w:rFonts w:ascii="Times New Roman" w:hAnsi="Times New Roman"/>
          <w:sz w:val="24"/>
          <w:szCs w:val="24"/>
        </w:rPr>
        <w:t>Emociones, Metodología de investigación, Violencia en estudiantes</w:t>
      </w:r>
    </w:p>
    <w:p w:rsidR="004E28F4" w:rsidRPr="00E0016F" w:rsidRDefault="004E28F4" w:rsidP="00E0016F">
      <w:pPr>
        <w:spacing w:after="0" w:line="360" w:lineRule="auto"/>
        <w:jc w:val="both"/>
        <w:rPr>
          <w:rFonts w:ascii="Times New Roman" w:hAnsi="Times New Roman"/>
          <w:sz w:val="24"/>
          <w:szCs w:val="24"/>
        </w:rPr>
      </w:pPr>
    </w:p>
    <w:p w:rsidR="004E28F4" w:rsidRPr="000F4C63" w:rsidRDefault="00DD773C" w:rsidP="00EB39B8">
      <w:pPr>
        <w:spacing w:after="0" w:line="360" w:lineRule="auto"/>
        <w:rPr>
          <w:rFonts w:eastAsia="Times New Roman" w:cs="Calibri"/>
          <w:color w:val="7030A0"/>
          <w:sz w:val="28"/>
          <w:szCs w:val="28"/>
          <w:lang w:val="en-US" w:eastAsia="es-ES"/>
        </w:rPr>
      </w:pPr>
      <w:r w:rsidRPr="000F4C63">
        <w:rPr>
          <w:rFonts w:eastAsia="Times New Roman" w:cs="Calibri"/>
          <w:color w:val="7030A0"/>
          <w:sz w:val="28"/>
          <w:szCs w:val="28"/>
          <w:lang w:val="en-US" w:eastAsia="es-ES"/>
        </w:rPr>
        <w:t>Abstract</w:t>
      </w:r>
    </w:p>
    <w:p w:rsidR="004A5677" w:rsidRPr="000F4C63" w:rsidRDefault="004A5677" w:rsidP="00E0016F">
      <w:pPr>
        <w:spacing w:after="0" w:line="360" w:lineRule="auto"/>
        <w:jc w:val="both"/>
        <w:rPr>
          <w:rFonts w:ascii="Times New Roman" w:hAnsi="Times New Roman"/>
          <w:b/>
          <w:sz w:val="28"/>
          <w:szCs w:val="24"/>
          <w:lang w:val="en-US"/>
        </w:rPr>
      </w:pPr>
    </w:p>
    <w:p w:rsidR="00DD773C" w:rsidRPr="00E0016F" w:rsidRDefault="00DD773C" w:rsidP="00E0016F">
      <w:pPr>
        <w:spacing w:after="0" w:line="360" w:lineRule="auto"/>
        <w:jc w:val="both"/>
        <w:rPr>
          <w:rFonts w:ascii="Times New Roman" w:hAnsi="Times New Roman"/>
          <w:sz w:val="24"/>
          <w:szCs w:val="24"/>
          <w:lang w:val="en-US"/>
        </w:rPr>
      </w:pPr>
      <w:r w:rsidRPr="00E0016F">
        <w:rPr>
          <w:rFonts w:ascii="Times New Roman" w:hAnsi="Times New Roman"/>
          <w:sz w:val="24"/>
          <w:szCs w:val="24"/>
          <w:lang w:val="en-US"/>
        </w:rPr>
        <w:t xml:space="preserve">In this work the experience set forth in the application of research methodology to identify emotions in situations of violence in the upper level students to compare the three areas within the IPN: The Social and Administrative Sciences; Biological and Physical Sciences Mathematics Medical Sciences; as well as gender, for which the </w:t>
      </w:r>
      <w:proofErr w:type="spellStart"/>
      <w:r w:rsidRPr="00E0016F">
        <w:rPr>
          <w:rFonts w:ascii="Times New Roman" w:hAnsi="Times New Roman"/>
          <w:sz w:val="24"/>
          <w:szCs w:val="24"/>
          <w:lang w:val="en-US"/>
        </w:rPr>
        <w:t>Violentómetro</w:t>
      </w:r>
      <w:proofErr w:type="spellEnd"/>
      <w:r w:rsidRPr="00E0016F">
        <w:rPr>
          <w:rFonts w:ascii="Times New Roman" w:hAnsi="Times New Roman"/>
          <w:sz w:val="24"/>
          <w:szCs w:val="24"/>
          <w:lang w:val="en-US"/>
        </w:rPr>
        <w:t xml:space="preserve"> be used, being a tool developed by the Institutional Management Program Gender-IPN.</w:t>
      </w:r>
    </w:p>
    <w:p w:rsidR="00DD773C" w:rsidRPr="00E0016F" w:rsidRDefault="00DD773C" w:rsidP="00E0016F">
      <w:pPr>
        <w:spacing w:after="0" w:line="360" w:lineRule="auto"/>
        <w:jc w:val="both"/>
        <w:rPr>
          <w:rFonts w:ascii="Times New Roman" w:hAnsi="Times New Roman"/>
          <w:sz w:val="24"/>
          <w:szCs w:val="24"/>
          <w:lang w:val="en-US"/>
        </w:rPr>
      </w:pPr>
    </w:p>
    <w:p w:rsidR="008C0BD0" w:rsidRPr="00E0016F" w:rsidRDefault="00DD773C" w:rsidP="00E0016F">
      <w:pPr>
        <w:spacing w:after="0" w:line="360" w:lineRule="auto"/>
        <w:jc w:val="both"/>
        <w:rPr>
          <w:rFonts w:ascii="Times New Roman" w:hAnsi="Times New Roman"/>
          <w:sz w:val="24"/>
          <w:szCs w:val="24"/>
          <w:lang w:val="en-US"/>
        </w:rPr>
      </w:pPr>
      <w:r w:rsidRPr="00E0016F">
        <w:rPr>
          <w:rFonts w:ascii="Times New Roman" w:hAnsi="Times New Roman"/>
          <w:sz w:val="24"/>
          <w:szCs w:val="24"/>
          <w:lang w:val="en-US"/>
        </w:rPr>
        <w:t>The research was carried out with a non-experimental descriptive quantitative approach, considering the basic questions: What are the emotions in situations of violence in the IPN students? and What are the emotions of students in situations of violence, in relation to the three areas of knowledge and gender? The hypothesis that arises is: The emotions generated in situations of violence in the IPN students are negative type, which are generating violence. It will be a synchronic study with non probabilistic intentional sample type.</w:t>
      </w:r>
    </w:p>
    <w:p w:rsidR="00DD773C" w:rsidRPr="00E0016F" w:rsidRDefault="00DD773C" w:rsidP="00E0016F">
      <w:pPr>
        <w:spacing w:after="0" w:line="360" w:lineRule="auto"/>
        <w:jc w:val="both"/>
        <w:rPr>
          <w:rFonts w:ascii="Times New Roman" w:hAnsi="Times New Roman"/>
          <w:sz w:val="24"/>
          <w:szCs w:val="24"/>
          <w:lang w:val="en-US"/>
        </w:rPr>
      </w:pPr>
    </w:p>
    <w:p w:rsidR="001531E9" w:rsidRPr="000F4C63" w:rsidRDefault="00DD773C" w:rsidP="00E0016F">
      <w:pPr>
        <w:spacing w:after="0" w:line="360" w:lineRule="auto"/>
        <w:jc w:val="both"/>
        <w:rPr>
          <w:rFonts w:ascii="Times New Roman" w:hAnsi="Times New Roman"/>
          <w:sz w:val="24"/>
          <w:szCs w:val="24"/>
          <w:lang w:val="en-US"/>
        </w:rPr>
      </w:pPr>
      <w:r w:rsidRPr="000F4C63">
        <w:rPr>
          <w:rFonts w:eastAsia="Times New Roman" w:cs="Calibri"/>
          <w:color w:val="7030A0"/>
          <w:sz w:val="28"/>
          <w:szCs w:val="28"/>
          <w:lang w:val="en-US" w:eastAsia="es-ES"/>
        </w:rPr>
        <w:t>Key words:</w:t>
      </w:r>
      <w:r w:rsidRPr="000F4C63">
        <w:rPr>
          <w:rFonts w:ascii="Times New Roman" w:hAnsi="Times New Roman"/>
          <w:sz w:val="24"/>
          <w:szCs w:val="24"/>
          <w:lang w:val="en-US"/>
        </w:rPr>
        <w:t xml:space="preserve"> Emotions, research methodology, students Violence.</w:t>
      </w:r>
    </w:p>
    <w:p w:rsidR="00EB39B8" w:rsidRPr="00EB39B8" w:rsidRDefault="00EB39B8" w:rsidP="00EB39B8">
      <w:pPr>
        <w:spacing w:after="0" w:line="480" w:lineRule="auto"/>
        <w:rPr>
          <w:rFonts w:ascii="Times New Roman" w:hAnsi="Times New Roman"/>
          <w:color w:val="000000"/>
          <w:szCs w:val="24"/>
          <w:lang w:val="es-ES"/>
        </w:rPr>
      </w:pPr>
      <w:r w:rsidRPr="000F4C63">
        <w:rPr>
          <w:rFonts w:ascii="Times New Roman" w:hAnsi="Times New Roman"/>
          <w:b/>
          <w:color w:val="000000"/>
          <w:szCs w:val="24"/>
        </w:rPr>
        <w:br/>
      </w:r>
      <w:r w:rsidRPr="00EB39B8">
        <w:rPr>
          <w:rFonts w:ascii="Times New Roman" w:hAnsi="Times New Roman"/>
          <w:b/>
          <w:color w:val="000000"/>
          <w:sz w:val="24"/>
          <w:szCs w:val="24"/>
          <w:lang w:val="es-ES"/>
        </w:rPr>
        <w:t>Fecha recepción:</w:t>
      </w:r>
      <w:r w:rsidRPr="00EB39B8">
        <w:rPr>
          <w:rFonts w:ascii="Times New Roman" w:hAnsi="Times New Roman"/>
          <w:color w:val="000000"/>
          <w:sz w:val="24"/>
          <w:szCs w:val="24"/>
          <w:lang w:val="es-ES"/>
        </w:rPr>
        <w:t xml:space="preserve">     </w:t>
      </w:r>
      <w:r w:rsidR="00386DCF">
        <w:rPr>
          <w:rFonts w:ascii="Times New Roman" w:hAnsi="Times New Roman"/>
          <w:color w:val="000000"/>
          <w:sz w:val="24"/>
          <w:szCs w:val="24"/>
          <w:lang w:val="es-ES"/>
        </w:rPr>
        <w:t>Octubre</w:t>
      </w:r>
      <w:r w:rsidRPr="00EB39B8">
        <w:rPr>
          <w:rFonts w:ascii="Times New Roman" w:hAnsi="Times New Roman"/>
          <w:color w:val="000000"/>
          <w:sz w:val="24"/>
          <w:szCs w:val="24"/>
          <w:lang w:val="es-ES"/>
        </w:rPr>
        <w:t xml:space="preserve"> 201</w:t>
      </w:r>
      <w:r w:rsidR="00386DCF">
        <w:rPr>
          <w:rFonts w:ascii="Times New Roman" w:hAnsi="Times New Roman"/>
          <w:color w:val="000000"/>
          <w:sz w:val="24"/>
          <w:szCs w:val="24"/>
          <w:lang w:val="es-ES"/>
        </w:rPr>
        <w:t>4</w:t>
      </w:r>
      <w:r w:rsidRPr="00EB39B8">
        <w:rPr>
          <w:rFonts w:ascii="Times New Roman" w:hAnsi="Times New Roman"/>
          <w:color w:val="000000"/>
          <w:sz w:val="24"/>
          <w:szCs w:val="24"/>
          <w:lang w:val="es-ES"/>
        </w:rPr>
        <w:t xml:space="preserve">     </w:t>
      </w:r>
      <w:r w:rsidRPr="00EB39B8">
        <w:rPr>
          <w:rFonts w:ascii="Times New Roman" w:hAnsi="Times New Roman"/>
          <w:b/>
          <w:color w:val="000000"/>
          <w:sz w:val="24"/>
          <w:szCs w:val="24"/>
          <w:lang w:val="es-ES"/>
        </w:rPr>
        <w:t>Fecha aceptación:</w:t>
      </w:r>
      <w:r w:rsidRPr="00EB39B8">
        <w:rPr>
          <w:rFonts w:ascii="Times New Roman" w:hAnsi="Times New Roman"/>
          <w:color w:val="000000"/>
          <w:sz w:val="24"/>
          <w:szCs w:val="24"/>
          <w:lang w:val="es-ES"/>
        </w:rPr>
        <w:t xml:space="preserve">  </w:t>
      </w:r>
      <w:r w:rsidR="00386DCF">
        <w:rPr>
          <w:rFonts w:ascii="Times New Roman" w:hAnsi="Times New Roman"/>
          <w:color w:val="000000"/>
          <w:sz w:val="24"/>
          <w:szCs w:val="24"/>
          <w:lang w:val="es-ES"/>
        </w:rPr>
        <w:t>Marzo</w:t>
      </w:r>
      <w:r w:rsidRPr="00EB39B8">
        <w:rPr>
          <w:rFonts w:ascii="Times New Roman" w:hAnsi="Times New Roman"/>
          <w:color w:val="000000"/>
          <w:sz w:val="24"/>
          <w:szCs w:val="24"/>
          <w:lang w:val="es-ES"/>
        </w:rPr>
        <w:t xml:space="preserve"> 2015</w:t>
      </w:r>
    </w:p>
    <w:p w:rsidR="00EB39B8" w:rsidRPr="00E0016F" w:rsidRDefault="00C3433D" w:rsidP="00EB39B8">
      <w:pPr>
        <w:spacing w:after="0" w:line="360" w:lineRule="auto"/>
        <w:jc w:val="both"/>
        <w:rPr>
          <w:rFonts w:ascii="Times New Roman" w:hAnsi="Times New Roman"/>
          <w:sz w:val="24"/>
          <w:szCs w:val="24"/>
        </w:rPr>
      </w:pPr>
      <w:r>
        <w:rPr>
          <w:rFonts w:cs="Calibri"/>
        </w:rPr>
        <w:pict>
          <v:rect id="_x0000_i1025" style="width:0;height:1.5pt" o:hralign="center" o:hrstd="t" o:hr="t" fillcolor="#a0a0a0" stroked="f"/>
        </w:pict>
      </w:r>
    </w:p>
    <w:p w:rsidR="00E0016F" w:rsidRPr="00E0016F" w:rsidRDefault="00E0016F" w:rsidP="00E0016F">
      <w:pPr>
        <w:spacing w:after="0" w:line="360" w:lineRule="auto"/>
        <w:jc w:val="both"/>
        <w:rPr>
          <w:rFonts w:ascii="Times New Roman" w:hAnsi="Times New Roman"/>
          <w:sz w:val="24"/>
          <w:szCs w:val="24"/>
        </w:rPr>
      </w:pPr>
    </w:p>
    <w:p w:rsidR="00E0016F" w:rsidRPr="00EB39B8" w:rsidRDefault="004936F9" w:rsidP="00EB39B8">
      <w:pPr>
        <w:spacing w:after="0" w:line="360" w:lineRule="auto"/>
        <w:rPr>
          <w:rFonts w:eastAsia="Times New Roman" w:cs="Calibri"/>
          <w:color w:val="7030A0"/>
          <w:sz w:val="28"/>
          <w:szCs w:val="28"/>
          <w:lang w:val="es-ES" w:eastAsia="es-ES"/>
        </w:rPr>
      </w:pPr>
      <w:r w:rsidRPr="00EB39B8">
        <w:rPr>
          <w:rFonts w:eastAsia="Times New Roman" w:cs="Calibri"/>
          <w:color w:val="7030A0"/>
          <w:sz w:val="28"/>
          <w:szCs w:val="28"/>
          <w:lang w:val="es-ES" w:eastAsia="es-ES"/>
        </w:rPr>
        <w:t>Introducción</w:t>
      </w:r>
    </w:p>
    <w:p w:rsidR="00245133" w:rsidRDefault="00245133" w:rsidP="00E0016F">
      <w:pPr>
        <w:spacing w:after="0" w:line="360" w:lineRule="auto"/>
        <w:jc w:val="both"/>
        <w:rPr>
          <w:rFonts w:ascii="Times New Roman" w:hAnsi="Times New Roman"/>
          <w:sz w:val="24"/>
          <w:szCs w:val="24"/>
        </w:rPr>
      </w:pPr>
    </w:p>
    <w:p w:rsidR="00526551" w:rsidRPr="00E0016F" w:rsidRDefault="00AB036D"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Para adentrar al desarrollo del trabajo es conveniente revisar algunos conceptos, siendo uno de ellos la investigación, señala Gómez (2012), que se refiere a un proceso el cual está sustentado en el método científico, donde intenta adquirir, aplicar y crear conocimientos. </w:t>
      </w:r>
    </w:p>
    <w:p w:rsidR="00526551" w:rsidRPr="00E0016F" w:rsidRDefault="00526551" w:rsidP="00E0016F">
      <w:pPr>
        <w:spacing w:after="0" w:line="360" w:lineRule="auto"/>
        <w:jc w:val="both"/>
        <w:rPr>
          <w:rFonts w:ascii="Times New Roman" w:hAnsi="Times New Roman"/>
          <w:sz w:val="24"/>
          <w:szCs w:val="24"/>
        </w:rPr>
      </w:pPr>
    </w:p>
    <w:p w:rsidR="00AB036D" w:rsidRPr="00E0016F" w:rsidRDefault="00526551"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Además señala que </w:t>
      </w:r>
      <w:r w:rsidR="00AB036D" w:rsidRPr="00E0016F">
        <w:rPr>
          <w:rFonts w:ascii="Times New Roman" w:hAnsi="Times New Roman"/>
          <w:sz w:val="24"/>
          <w:szCs w:val="24"/>
        </w:rPr>
        <w:t>existen bastantes definiciones que pretenden precisar la esencia de la investigación científica. Por ello, es primordial conocer todo lo que representa a la investigación; como sus paradigmas, métodos, técnicas, instrumentos, además de su importancia, significado y alcances, para as</w:t>
      </w:r>
      <w:r w:rsidRPr="00E0016F">
        <w:rPr>
          <w:rFonts w:ascii="Times New Roman" w:hAnsi="Times New Roman"/>
          <w:sz w:val="24"/>
          <w:szCs w:val="24"/>
        </w:rPr>
        <w:t>í, lograr un resultado objetivo (Gómez, 2012).</w:t>
      </w:r>
    </w:p>
    <w:p w:rsidR="00AB036D" w:rsidRPr="00E0016F" w:rsidRDefault="00AB036D" w:rsidP="00E0016F">
      <w:pPr>
        <w:spacing w:after="0" w:line="360" w:lineRule="auto"/>
        <w:jc w:val="both"/>
        <w:rPr>
          <w:rFonts w:ascii="Times New Roman" w:hAnsi="Times New Roman"/>
          <w:sz w:val="24"/>
          <w:szCs w:val="24"/>
        </w:rPr>
      </w:pPr>
    </w:p>
    <w:p w:rsidR="003E3EFD" w:rsidRPr="00E0016F" w:rsidRDefault="00526551" w:rsidP="00E0016F">
      <w:pPr>
        <w:spacing w:after="0" w:line="360" w:lineRule="auto"/>
        <w:jc w:val="both"/>
        <w:rPr>
          <w:rFonts w:ascii="Times New Roman" w:hAnsi="Times New Roman"/>
          <w:sz w:val="24"/>
          <w:szCs w:val="24"/>
        </w:rPr>
      </w:pPr>
      <w:r w:rsidRPr="00E0016F">
        <w:rPr>
          <w:rFonts w:ascii="Times New Roman" w:hAnsi="Times New Roman"/>
          <w:sz w:val="24"/>
          <w:szCs w:val="24"/>
        </w:rPr>
        <w:t>Cita Gómez (2012) a Quintana (2007) “</w:t>
      </w:r>
      <w:r w:rsidR="00AB036D" w:rsidRPr="00E0016F">
        <w:rPr>
          <w:rFonts w:ascii="Times New Roman" w:hAnsi="Times New Roman"/>
          <w:sz w:val="24"/>
          <w:szCs w:val="24"/>
        </w:rPr>
        <w:t>El término investigar lleva implícito las nociones de seguir pistas, encontrar, preguntar, sondear, inspeccionar. La tarea de investigar es una actividad sistemática que el hombre cumple con el propósito de incorporar nuevos contenidos sobre una materia, o, simplemente, con la finalidad de indaga</w:t>
      </w:r>
      <w:r w:rsidRPr="00E0016F">
        <w:rPr>
          <w:rFonts w:ascii="Times New Roman" w:hAnsi="Times New Roman"/>
          <w:sz w:val="24"/>
          <w:szCs w:val="24"/>
        </w:rPr>
        <w:t>r sobre un tema que desconoce”.</w:t>
      </w:r>
    </w:p>
    <w:p w:rsidR="009E5EFF" w:rsidRPr="00E0016F" w:rsidRDefault="009E5EFF" w:rsidP="00E0016F">
      <w:pPr>
        <w:spacing w:after="0" w:line="360" w:lineRule="auto"/>
        <w:jc w:val="both"/>
        <w:rPr>
          <w:rFonts w:ascii="Times New Roman" w:hAnsi="Times New Roman"/>
          <w:sz w:val="24"/>
          <w:szCs w:val="24"/>
        </w:rPr>
      </w:pPr>
    </w:p>
    <w:p w:rsidR="009E5EFF" w:rsidRPr="00E0016F" w:rsidRDefault="009E5EFF" w:rsidP="00E0016F">
      <w:pPr>
        <w:spacing w:after="0" w:line="360" w:lineRule="auto"/>
        <w:jc w:val="both"/>
        <w:rPr>
          <w:rFonts w:ascii="Times New Roman" w:hAnsi="Times New Roman"/>
          <w:sz w:val="24"/>
          <w:szCs w:val="24"/>
        </w:rPr>
      </w:pPr>
      <w:r w:rsidRPr="00E0016F">
        <w:rPr>
          <w:rFonts w:ascii="Times New Roman" w:hAnsi="Times New Roman"/>
          <w:sz w:val="24"/>
          <w:szCs w:val="24"/>
        </w:rPr>
        <w:t>Tamayo y Tamayo (2009) define a la investigación como: “un proceso que mediante la aplicación del método científico, procura obtener información relevante y fidedigna, para entender, verificar, corregir o aplicar el conocimiento.” Es por ello que la investigación por lo regular intenta encontrar soluciones para problemas de tipo educativo, social, científico, filosófico, etc.</w:t>
      </w:r>
    </w:p>
    <w:p w:rsidR="009E5EFF" w:rsidRPr="00E0016F" w:rsidRDefault="009E5EFF" w:rsidP="00E0016F">
      <w:pPr>
        <w:spacing w:after="0" w:line="360" w:lineRule="auto"/>
        <w:jc w:val="both"/>
        <w:rPr>
          <w:rFonts w:ascii="Times New Roman" w:hAnsi="Times New Roman"/>
          <w:sz w:val="24"/>
          <w:szCs w:val="24"/>
        </w:rPr>
      </w:pPr>
    </w:p>
    <w:p w:rsidR="003E3EFD" w:rsidRPr="00E0016F" w:rsidRDefault="009E5EFF"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Para recupera la información es importante plantear una serie de preguntas siendo las más importantes las siguientes ¿en dónde?, ¿quién?, ¿por dónde?, o ¿cómo encontrar el camino directo y adecuado en una investigación?, es </w:t>
      </w:r>
      <w:r w:rsidR="00A25F08" w:rsidRPr="00E0016F">
        <w:rPr>
          <w:rFonts w:ascii="Times New Roman" w:hAnsi="Times New Roman"/>
          <w:sz w:val="24"/>
          <w:szCs w:val="24"/>
        </w:rPr>
        <w:t xml:space="preserve">por ellos </w:t>
      </w:r>
      <w:r w:rsidRPr="00E0016F">
        <w:rPr>
          <w:rFonts w:ascii="Times New Roman" w:hAnsi="Times New Roman"/>
          <w:sz w:val="24"/>
          <w:szCs w:val="24"/>
        </w:rPr>
        <w:t xml:space="preserve">necesario organizar </w:t>
      </w:r>
      <w:r w:rsidR="00A25F08" w:rsidRPr="00E0016F">
        <w:rPr>
          <w:rFonts w:ascii="Times New Roman" w:hAnsi="Times New Roman"/>
          <w:sz w:val="24"/>
          <w:szCs w:val="24"/>
        </w:rPr>
        <w:t>los</w:t>
      </w:r>
      <w:r w:rsidRPr="00E0016F">
        <w:rPr>
          <w:rFonts w:ascii="Times New Roman" w:hAnsi="Times New Roman"/>
          <w:sz w:val="24"/>
          <w:szCs w:val="24"/>
        </w:rPr>
        <w:t xml:space="preserve"> pasos, y particularmente la metodología, </w:t>
      </w:r>
      <w:r w:rsidR="00A25F08" w:rsidRPr="00E0016F">
        <w:rPr>
          <w:rFonts w:ascii="Times New Roman" w:hAnsi="Times New Roman"/>
          <w:sz w:val="24"/>
          <w:szCs w:val="24"/>
        </w:rPr>
        <w:t>se considera  relevante definir</w:t>
      </w:r>
      <w:r w:rsidRPr="00E0016F">
        <w:rPr>
          <w:rFonts w:ascii="Times New Roman" w:hAnsi="Times New Roman"/>
          <w:sz w:val="24"/>
          <w:szCs w:val="24"/>
        </w:rPr>
        <w:t xml:space="preserve"> el concepto de método:</w:t>
      </w:r>
    </w:p>
    <w:p w:rsidR="009E5EFF" w:rsidRPr="00E0016F" w:rsidRDefault="009E5EFF" w:rsidP="00E0016F">
      <w:pPr>
        <w:spacing w:after="0" w:line="360" w:lineRule="auto"/>
        <w:jc w:val="both"/>
        <w:rPr>
          <w:rFonts w:ascii="Times New Roman" w:hAnsi="Times New Roman"/>
          <w:sz w:val="24"/>
          <w:szCs w:val="24"/>
        </w:rPr>
      </w:pPr>
    </w:p>
    <w:p w:rsidR="007777BF"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Hernández (2008) define etimológicamente, la palabra método la cual está formada por dos raíces griegas: </w:t>
      </w:r>
    </w:p>
    <w:p w:rsidR="007777BF"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META= camino, o lo largo de, </w:t>
      </w:r>
    </w:p>
    <w:p w:rsidR="007777BF"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ODOS= camino. Se entiende como:</w:t>
      </w:r>
    </w:p>
    <w:p w:rsidR="007777BF" w:rsidRPr="00E0016F" w:rsidRDefault="007777BF" w:rsidP="00E0016F">
      <w:pPr>
        <w:spacing w:after="0" w:line="360" w:lineRule="auto"/>
        <w:rPr>
          <w:rFonts w:ascii="Times New Roman" w:hAnsi="Times New Roman"/>
          <w:sz w:val="24"/>
          <w:szCs w:val="24"/>
        </w:rPr>
      </w:pPr>
    </w:p>
    <w:p w:rsidR="007777BF" w:rsidRPr="00E0016F" w:rsidRDefault="007777BF" w:rsidP="00E0016F">
      <w:pPr>
        <w:numPr>
          <w:ilvl w:val="0"/>
          <w:numId w:val="1"/>
        </w:numPr>
        <w:spacing w:after="0" w:line="360" w:lineRule="auto"/>
        <w:jc w:val="both"/>
        <w:rPr>
          <w:rFonts w:ascii="Times New Roman" w:hAnsi="Times New Roman"/>
          <w:sz w:val="24"/>
          <w:szCs w:val="24"/>
        </w:rPr>
      </w:pPr>
      <w:r w:rsidRPr="00E0016F">
        <w:rPr>
          <w:rFonts w:ascii="Times New Roman" w:hAnsi="Times New Roman"/>
          <w:sz w:val="24"/>
          <w:szCs w:val="24"/>
        </w:rPr>
        <w:t>El camino o procedimiento para lograr un objetivo.</w:t>
      </w:r>
    </w:p>
    <w:p w:rsidR="007777BF" w:rsidRPr="00E0016F" w:rsidRDefault="007777BF" w:rsidP="00E0016F">
      <w:pPr>
        <w:numPr>
          <w:ilvl w:val="0"/>
          <w:numId w:val="1"/>
        </w:numPr>
        <w:spacing w:after="0" w:line="360" w:lineRule="auto"/>
        <w:jc w:val="both"/>
        <w:rPr>
          <w:rFonts w:ascii="Times New Roman" w:hAnsi="Times New Roman"/>
          <w:sz w:val="24"/>
          <w:szCs w:val="24"/>
        </w:rPr>
      </w:pPr>
      <w:r w:rsidRPr="00E0016F">
        <w:rPr>
          <w:rFonts w:ascii="Times New Roman" w:hAnsi="Times New Roman"/>
          <w:sz w:val="24"/>
          <w:szCs w:val="24"/>
        </w:rPr>
        <w:t>La manera de ordenar una actividad para lograr un fin.</w:t>
      </w:r>
    </w:p>
    <w:p w:rsidR="00A25F08" w:rsidRPr="00E0016F" w:rsidRDefault="007777BF" w:rsidP="00E0016F">
      <w:pPr>
        <w:numPr>
          <w:ilvl w:val="0"/>
          <w:numId w:val="1"/>
        </w:numPr>
        <w:spacing w:after="0" w:line="360" w:lineRule="auto"/>
        <w:jc w:val="both"/>
        <w:rPr>
          <w:rFonts w:ascii="Times New Roman" w:hAnsi="Times New Roman"/>
          <w:sz w:val="24"/>
          <w:szCs w:val="24"/>
        </w:rPr>
      </w:pPr>
      <w:r w:rsidRPr="00E0016F">
        <w:rPr>
          <w:rFonts w:ascii="Times New Roman" w:hAnsi="Times New Roman"/>
          <w:sz w:val="24"/>
          <w:szCs w:val="24"/>
        </w:rPr>
        <w:lastRenderedPageBreak/>
        <w:t>El ordenar los acontecimientos para alcanzar una meta.</w:t>
      </w:r>
    </w:p>
    <w:p w:rsidR="002B49D2" w:rsidRDefault="002B49D2" w:rsidP="00E0016F">
      <w:pPr>
        <w:spacing w:after="0" w:line="360" w:lineRule="auto"/>
        <w:jc w:val="both"/>
        <w:rPr>
          <w:rFonts w:ascii="Times New Roman" w:hAnsi="Times New Roman"/>
          <w:sz w:val="24"/>
          <w:szCs w:val="24"/>
        </w:rPr>
      </w:pPr>
    </w:p>
    <w:p w:rsidR="007777BF"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Entonces el método es una forma de ordenar y estructurar el trabajo de investigación, y si esto no se realiza de forma eficaz, obviamente se desperdiciarán tiempo y recursos.</w:t>
      </w:r>
    </w:p>
    <w:p w:rsidR="007777BF" w:rsidRPr="00E0016F" w:rsidRDefault="007777BF" w:rsidP="00E0016F">
      <w:pPr>
        <w:spacing w:after="0" w:line="360" w:lineRule="auto"/>
        <w:jc w:val="both"/>
        <w:rPr>
          <w:rFonts w:ascii="Times New Roman" w:hAnsi="Times New Roman"/>
          <w:sz w:val="24"/>
          <w:szCs w:val="24"/>
        </w:rPr>
      </w:pPr>
    </w:p>
    <w:p w:rsidR="00A25F08"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Existen varias definiciones acerca del concepto de método, así se puede describir como el “modo de decir o hacer con orden” (RAE, 1996)</w:t>
      </w:r>
    </w:p>
    <w:p w:rsidR="007777BF" w:rsidRPr="00E0016F" w:rsidRDefault="007777BF" w:rsidP="00E0016F">
      <w:pPr>
        <w:spacing w:after="0" w:line="360" w:lineRule="auto"/>
        <w:jc w:val="both"/>
        <w:rPr>
          <w:rFonts w:ascii="Times New Roman" w:hAnsi="Times New Roman"/>
          <w:sz w:val="24"/>
          <w:szCs w:val="24"/>
        </w:rPr>
      </w:pPr>
      <w:r w:rsidRPr="00E0016F">
        <w:rPr>
          <w:rFonts w:ascii="Times New Roman" w:hAnsi="Times New Roman"/>
          <w:sz w:val="24"/>
          <w:szCs w:val="24"/>
        </w:rPr>
        <w:t>Es por ello que el investigador debe tener una metodología de investigación permitiéndole trabajar de man</w:t>
      </w:r>
      <w:r w:rsidR="00AE760F" w:rsidRPr="00E0016F">
        <w:rPr>
          <w:rFonts w:ascii="Times New Roman" w:hAnsi="Times New Roman"/>
          <w:sz w:val="24"/>
          <w:szCs w:val="24"/>
        </w:rPr>
        <w:t>era</w:t>
      </w:r>
      <w:r w:rsidRPr="00E0016F">
        <w:rPr>
          <w:rFonts w:ascii="Times New Roman" w:hAnsi="Times New Roman"/>
          <w:sz w:val="24"/>
          <w:szCs w:val="24"/>
        </w:rPr>
        <w:t xml:space="preserve"> ordenada, organizada y sistemática; </w:t>
      </w:r>
      <w:r w:rsidR="00AE760F" w:rsidRPr="00E0016F">
        <w:rPr>
          <w:rFonts w:ascii="Times New Roman" w:hAnsi="Times New Roman"/>
          <w:sz w:val="24"/>
          <w:szCs w:val="24"/>
        </w:rPr>
        <w:t xml:space="preserve">debido a que </w:t>
      </w:r>
      <w:r w:rsidRPr="00E0016F">
        <w:rPr>
          <w:rFonts w:ascii="Times New Roman" w:hAnsi="Times New Roman"/>
          <w:sz w:val="24"/>
          <w:szCs w:val="24"/>
        </w:rPr>
        <w:t xml:space="preserve">el desarrollo de la investigación, </w:t>
      </w:r>
      <w:r w:rsidR="00AE760F" w:rsidRPr="00E0016F">
        <w:rPr>
          <w:rFonts w:ascii="Times New Roman" w:hAnsi="Times New Roman"/>
          <w:sz w:val="24"/>
          <w:szCs w:val="24"/>
        </w:rPr>
        <w:t xml:space="preserve">no caben </w:t>
      </w:r>
      <w:r w:rsidRPr="00E0016F">
        <w:rPr>
          <w:rFonts w:ascii="Times New Roman" w:hAnsi="Times New Roman"/>
          <w:sz w:val="24"/>
          <w:szCs w:val="24"/>
        </w:rPr>
        <w:t xml:space="preserve">las improvisaciones </w:t>
      </w:r>
      <w:r w:rsidR="00AE760F" w:rsidRPr="00E0016F">
        <w:rPr>
          <w:rFonts w:ascii="Times New Roman" w:hAnsi="Times New Roman"/>
          <w:sz w:val="24"/>
          <w:szCs w:val="24"/>
        </w:rPr>
        <w:t xml:space="preserve">porque </w:t>
      </w:r>
      <w:r w:rsidRPr="00E0016F">
        <w:rPr>
          <w:rFonts w:ascii="Times New Roman" w:hAnsi="Times New Roman"/>
          <w:sz w:val="24"/>
          <w:szCs w:val="24"/>
        </w:rPr>
        <w:t>pueden ocasionar grandes problemas al investigador. Además, la metodología también permite revisar, de manera constante, los aspectos que no resulten claros, así el investigador deberá regresar en el proceso para deducir, mediante este ejercicio, nuevos indicadores o factores que le permitan continuar de manera gradual la investigación; por ello la importancia de diseñar un metodología basada en el orden, y por obvias ra</w:t>
      </w:r>
      <w:r w:rsidR="00AE760F" w:rsidRPr="00E0016F">
        <w:rPr>
          <w:rFonts w:ascii="Times New Roman" w:hAnsi="Times New Roman"/>
          <w:sz w:val="24"/>
          <w:szCs w:val="24"/>
        </w:rPr>
        <w:t>zones, organizada y sistemática (Gómez, 2012).</w:t>
      </w:r>
    </w:p>
    <w:p w:rsidR="007777BF" w:rsidRPr="00E0016F" w:rsidRDefault="007777BF" w:rsidP="00E0016F">
      <w:pPr>
        <w:spacing w:after="0" w:line="360" w:lineRule="auto"/>
        <w:jc w:val="both"/>
        <w:rPr>
          <w:rFonts w:ascii="Times New Roman" w:hAnsi="Times New Roman"/>
          <w:sz w:val="24"/>
          <w:szCs w:val="24"/>
        </w:rPr>
      </w:pPr>
    </w:p>
    <w:p w:rsidR="00AE6863" w:rsidRPr="00E0016F" w:rsidRDefault="00526551" w:rsidP="00E0016F">
      <w:pPr>
        <w:spacing w:after="0" w:line="360" w:lineRule="auto"/>
        <w:jc w:val="both"/>
        <w:rPr>
          <w:rFonts w:ascii="Times New Roman" w:hAnsi="Times New Roman"/>
          <w:sz w:val="24"/>
          <w:szCs w:val="24"/>
        </w:rPr>
      </w:pPr>
      <w:r w:rsidRPr="00E0016F">
        <w:rPr>
          <w:rFonts w:ascii="Times New Roman" w:hAnsi="Times New Roman"/>
          <w:sz w:val="24"/>
          <w:szCs w:val="24"/>
        </w:rPr>
        <w:t>Entonces l</w:t>
      </w:r>
      <w:r w:rsidR="00AE6863" w:rsidRPr="00E0016F">
        <w:rPr>
          <w:rFonts w:ascii="Times New Roman" w:hAnsi="Times New Roman"/>
          <w:sz w:val="24"/>
          <w:szCs w:val="24"/>
        </w:rPr>
        <w:t xml:space="preserve">a metodología es la ciencia que estudia el método. Proviene del griego </w:t>
      </w:r>
      <w:proofErr w:type="spellStart"/>
      <w:r w:rsidR="00AE6863" w:rsidRPr="00E0016F">
        <w:rPr>
          <w:rFonts w:ascii="Times New Roman" w:hAnsi="Times New Roman"/>
          <w:sz w:val="24"/>
          <w:szCs w:val="24"/>
        </w:rPr>
        <w:t>μέθοδος</w:t>
      </w:r>
      <w:proofErr w:type="spellEnd"/>
      <w:r w:rsidR="00AE6863" w:rsidRPr="00E0016F">
        <w:rPr>
          <w:rFonts w:ascii="Times New Roman" w:hAnsi="Times New Roman"/>
          <w:sz w:val="24"/>
          <w:szCs w:val="24"/>
        </w:rPr>
        <w:t xml:space="preserve"> (</w:t>
      </w:r>
      <w:proofErr w:type="spellStart"/>
      <w:r w:rsidR="00AE6863" w:rsidRPr="00E0016F">
        <w:rPr>
          <w:rFonts w:ascii="Times New Roman" w:hAnsi="Times New Roman"/>
          <w:sz w:val="24"/>
          <w:szCs w:val="24"/>
        </w:rPr>
        <w:t>méthodos</w:t>
      </w:r>
      <w:proofErr w:type="spellEnd"/>
      <w:r w:rsidR="00AE6863" w:rsidRPr="00E0016F">
        <w:rPr>
          <w:rFonts w:ascii="Times New Roman" w:hAnsi="Times New Roman"/>
          <w:sz w:val="24"/>
          <w:szCs w:val="24"/>
        </w:rPr>
        <w:t>), que significa ‘método’, y el sufijo -</w:t>
      </w:r>
      <w:proofErr w:type="spellStart"/>
      <w:r w:rsidR="00AE6863" w:rsidRPr="00E0016F">
        <w:rPr>
          <w:rFonts w:ascii="Times New Roman" w:hAnsi="Times New Roman"/>
          <w:sz w:val="24"/>
          <w:szCs w:val="24"/>
        </w:rPr>
        <w:t>logía</w:t>
      </w:r>
      <w:proofErr w:type="spellEnd"/>
      <w:r w:rsidR="00AE6863" w:rsidRPr="00E0016F">
        <w:rPr>
          <w:rFonts w:ascii="Times New Roman" w:hAnsi="Times New Roman"/>
          <w:sz w:val="24"/>
          <w:szCs w:val="24"/>
        </w:rPr>
        <w:t xml:space="preserve">, que deriva de </w:t>
      </w:r>
      <w:proofErr w:type="spellStart"/>
      <w:r w:rsidR="00AE6863" w:rsidRPr="00E0016F">
        <w:rPr>
          <w:rFonts w:ascii="Times New Roman" w:hAnsi="Times New Roman"/>
          <w:sz w:val="24"/>
          <w:szCs w:val="24"/>
        </w:rPr>
        <w:t>λóγος</w:t>
      </w:r>
      <w:proofErr w:type="spellEnd"/>
      <w:r w:rsidR="00AE6863" w:rsidRPr="00E0016F">
        <w:rPr>
          <w:rFonts w:ascii="Times New Roman" w:hAnsi="Times New Roman"/>
          <w:sz w:val="24"/>
          <w:szCs w:val="24"/>
        </w:rPr>
        <w:t xml:space="preserve"> (</w:t>
      </w:r>
      <w:proofErr w:type="spellStart"/>
      <w:r w:rsidR="00AE6863" w:rsidRPr="00E0016F">
        <w:rPr>
          <w:rFonts w:ascii="Times New Roman" w:hAnsi="Times New Roman"/>
          <w:sz w:val="24"/>
          <w:szCs w:val="24"/>
        </w:rPr>
        <w:t>lógos</w:t>
      </w:r>
      <w:proofErr w:type="spellEnd"/>
      <w:r w:rsidR="00AE6863" w:rsidRPr="00E0016F">
        <w:rPr>
          <w:rFonts w:ascii="Times New Roman" w:hAnsi="Times New Roman"/>
          <w:sz w:val="24"/>
          <w:szCs w:val="24"/>
        </w:rPr>
        <w:t>) y traduce ‘ciencia, estudio, tratado’.</w:t>
      </w:r>
    </w:p>
    <w:p w:rsidR="00AE6863" w:rsidRPr="00E0016F" w:rsidRDefault="00AE6863" w:rsidP="00E0016F">
      <w:pPr>
        <w:spacing w:after="0" w:line="360" w:lineRule="auto"/>
        <w:jc w:val="both"/>
        <w:rPr>
          <w:rFonts w:ascii="Times New Roman" w:hAnsi="Times New Roman"/>
          <w:sz w:val="24"/>
          <w:szCs w:val="24"/>
        </w:rPr>
      </w:pPr>
    </w:p>
    <w:p w:rsidR="00AE6863" w:rsidRPr="00E0016F" w:rsidRDefault="00AE6863" w:rsidP="00E0016F">
      <w:pPr>
        <w:spacing w:after="0" w:line="360" w:lineRule="auto"/>
        <w:jc w:val="both"/>
        <w:rPr>
          <w:rFonts w:ascii="Times New Roman" w:hAnsi="Times New Roman"/>
          <w:sz w:val="24"/>
          <w:szCs w:val="24"/>
        </w:rPr>
      </w:pPr>
      <w:r w:rsidRPr="00E0016F">
        <w:rPr>
          <w:rFonts w:ascii="Times New Roman" w:hAnsi="Times New Roman"/>
          <w:sz w:val="24"/>
          <w:szCs w:val="24"/>
        </w:rPr>
        <w:t>Metodología también se refiere a la serie de métodos y técnicas de rigor científico que se aplican sistemáticamente durante un proceso de investigación para alcanzar un resultado teóricamente válido. En este sentido, la metodología funciona como el soporte conceptual que rige la manera en que aplicamos los procedimientos en una investigación.</w:t>
      </w:r>
    </w:p>
    <w:p w:rsidR="00AE6863" w:rsidRPr="00E0016F" w:rsidRDefault="00AE6863" w:rsidP="00E0016F">
      <w:pPr>
        <w:spacing w:after="0" w:line="360" w:lineRule="auto"/>
        <w:jc w:val="both"/>
        <w:rPr>
          <w:rFonts w:ascii="Times New Roman" w:hAnsi="Times New Roman"/>
          <w:sz w:val="24"/>
          <w:szCs w:val="24"/>
        </w:rPr>
      </w:pPr>
    </w:p>
    <w:p w:rsidR="009E5EFF" w:rsidRPr="00E0016F" w:rsidRDefault="009E5EFF" w:rsidP="00E0016F">
      <w:pPr>
        <w:spacing w:after="0" w:line="360" w:lineRule="auto"/>
        <w:jc w:val="both"/>
        <w:rPr>
          <w:rFonts w:ascii="Times New Roman" w:hAnsi="Times New Roman"/>
          <w:sz w:val="24"/>
          <w:szCs w:val="24"/>
        </w:rPr>
      </w:pPr>
      <w:r w:rsidRPr="00E0016F">
        <w:rPr>
          <w:rFonts w:ascii="Times New Roman" w:hAnsi="Times New Roman"/>
          <w:sz w:val="24"/>
          <w:szCs w:val="24"/>
        </w:rPr>
        <w:t>La Metodología de la i</w:t>
      </w:r>
      <w:r w:rsidR="00AE6863" w:rsidRPr="00E0016F">
        <w:rPr>
          <w:rFonts w:ascii="Times New Roman" w:hAnsi="Times New Roman"/>
          <w:sz w:val="24"/>
          <w:szCs w:val="24"/>
        </w:rPr>
        <w:t xml:space="preserve">nvestigación es aquella ciencia que provee al investigador de una serie de conceptos, principios y leyes que le permiten encauzar de un modo eficiente y tendiente a la excelencia el proceso de la investigación científica. </w:t>
      </w:r>
    </w:p>
    <w:p w:rsidR="009E5EFF" w:rsidRPr="00E0016F" w:rsidRDefault="009E5EFF" w:rsidP="00E0016F">
      <w:pPr>
        <w:spacing w:after="0" w:line="360" w:lineRule="auto"/>
        <w:jc w:val="both"/>
        <w:rPr>
          <w:rFonts w:ascii="Times New Roman" w:hAnsi="Times New Roman"/>
          <w:sz w:val="24"/>
          <w:szCs w:val="24"/>
        </w:rPr>
      </w:pPr>
    </w:p>
    <w:p w:rsidR="00217096" w:rsidRPr="00E0016F" w:rsidRDefault="00217096" w:rsidP="00E0016F">
      <w:pPr>
        <w:spacing w:after="0" w:line="360" w:lineRule="auto"/>
        <w:jc w:val="both"/>
        <w:rPr>
          <w:rFonts w:ascii="Times New Roman" w:hAnsi="Times New Roman"/>
          <w:sz w:val="24"/>
          <w:szCs w:val="24"/>
        </w:rPr>
      </w:pPr>
      <w:r w:rsidRPr="00E0016F">
        <w:rPr>
          <w:rFonts w:ascii="Times New Roman" w:hAnsi="Times New Roman"/>
          <w:sz w:val="24"/>
          <w:szCs w:val="24"/>
        </w:rPr>
        <w:t>Para realizar la investigación existen las siguientes etapas:</w:t>
      </w:r>
    </w:p>
    <w:p w:rsidR="004936F9" w:rsidRPr="00E0016F" w:rsidRDefault="0021709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Formular y delimitar el problema, esta consiste en definir de manera congruente, se debe justificar adecuadame</w:t>
      </w:r>
      <w:r w:rsidR="002B49D2">
        <w:rPr>
          <w:rFonts w:ascii="Times New Roman" w:hAnsi="Times New Roman"/>
          <w:sz w:val="24"/>
          <w:szCs w:val="24"/>
        </w:rPr>
        <w:t>nte, la viable y trascendental.</w:t>
      </w:r>
    </w:p>
    <w:p w:rsidR="004936F9" w:rsidRPr="00E0016F" w:rsidRDefault="00217096" w:rsidP="00E0016F">
      <w:pPr>
        <w:spacing w:after="0" w:line="360" w:lineRule="auto"/>
        <w:jc w:val="both"/>
        <w:rPr>
          <w:rFonts w:ascii="Times New Roman" w:hAnsi="Times New Roman"/>
          <w:sz w:val="24"/>
          <w:szCs w:val="24"/>
        </w:rPr>
      </w:pPr>
      <w:r w:rsidRPr="00E0016F">
        <w:rPr>
          <w:rFonts w:ascii="Times New Roman" w:hAnsi="Times New Roman"/>
          <w:sz w:val="24"/>
          <w:szCs w:val="24"/>
        </w:rPr>
        <w:t>Revisar información relacionada con el problema de investigació</w:t>
      </w:r>
      <w:r w:rsidR="002B49D2">
        <w:rPr>
          <w:rFonts w:ascii="Times New Roman" w:hAnsi="Times New Roman"/>
          <w:sz w:val="24"/>
          <w:szCs w:val="24"/>
        </w:rPr>
        <w:t>n, para hacer un marco teórico.</w:t>
      </w:r>
    </w:p>
    <w:p w:rsidR="0014448C" w:rsidRDefault="0014448C" w:rsidP="00E0016F">
      <w:pPr>
        <w:spacing w:after="0" w:line="360" w:lineRule="auto"/>
        <w:jc w:val="both"/>
        <w:rPr>
          <w:rFonts w:ascii="Times New Roman" w:hAnsi="Times New Roman"/>
          <w:sz w:val="24"/>
          <w:szCs w:val="24"/>
        </w:rPr>
      </w:pPr>
    </w:p>
    <w:p w:rsidR="004936F9" w:rsidRPr="00E0016F" w:rsidRDefault="00217096" w:rsidP="00E0016F">
      <w:pPr>
        <w:spacing w:after="0" w:line="360" w:lineRule="auto"/>
        <w:jc w:val="both"/>
        <w:rPr>
          <w:rFonts w:ascii="Times New Roman" w:hAnsi="Times New Roman"/>
          <w:sz w:val="24"/>
          <w:szCs w:val="24"/>
        </w:rPr>
      </w:pPr>
      <w:r w:rsidRPr="00E0016F">
        <w:rPr>
          <w:rFonts w:ascii="Times New Roman" w:hAnsi="Times New Roman"/>
          <w:sz w:val="24"/>
          <w:szCs w:val="24"/>
        </w:rPr>
        <w:t>Diseñar los objetivos de trabajo, se formulan, las hipótesis, como una forma de “expectativas de la investigación acerca de las relaciones entre las variables que se indagan”.</w:t>
      </w:r>
      <w:r w:rsidR="000E2375" w:rsidRPr="00E0016F">
        <w:rPr>
          <w:rFonts w:ascii="Times New Roman" w:hAnsi="Times New Roman"/>
          <w:sz w:val="24"/>
          <w:szCs w:val="24"/>
        </w:rPr>
        <w:t xml:space="preserve"> </w:t>
      </w:r>
      <w:r w:rsidRPr="00E0016F">
        <w:rPr>
          <w:rFonts w:ascii="Times New Roman" w:hAnsi="Times New Roman"/>
          <w:sz w:val="24"/>
          <w:szCs w:val="24"/>
        </w:rPr>
        <w:t xml:space="preserve">Se identifican las variables de la investigación, independientes y dependientes, para establecer un plan de investigación, donde se especifique el enfoque que adoptará la investigación, describiendo los procedimientos, medios e instrumentos que </w:t>
      </w:r>
      <w:r w:rsidR="002B49D2">
        <w:rPr>
          <w:rFonts w:ascii="Times New Roman" w:hAnsi="Times New Roman"/>
          <w:sz w:val="24"/>
          <w:szCs w:val="24"/>
        </w:rPr>
        <w:t>se utilizarán en su desarrollo.</w:t>
      </w:r>
    </w:p>
    <w:p w:rsidR="0014448C" w:rsidRDefault="0014448C" w:rsidP="00E0016F">
      <w:pPr>
        <w:spacing w:after="0" w:line="360" w:lineRule="auto"/>
        <w:jc w:val="both"/>
        <w:rPr>
          <w:rFonts w:ascii="Times New Roman" w:hAnsi="Times New Roman"/>
          <w:sz w:val="24"/>
          <w:szCs w:val="24"/>
        </w:rPr>
      </w:pPr>
    </w:p>
    <w:p w:rsidR="004936F9" w:rsidRPr="00E0016F" w:rsidRDefault="000E2375" w:rsidP="00E0016F">
      <w:pPr>
        <w:spacing w:after="0" w:line="360" w:lineRule="auto"/>
        <w:jc w:val="both"/>
        <w:rPr>
          <w:rFonts w:ascii="Times New Roman" w:hAnsi="Times New Roman"/>
          <w:sz w:val="24"/>
          <w:szCs w:val="24"/>
        </w:rPr>
      </w:pPr>
      <w:r w:rsidRPr="00E0016F">
        <w:rPr>
          <w:rFonts w:ascii="Times New Roman" w:hAnsi="Times New Roman"/>
          <w:sz w:val="24"/>
          <w:szCs w:val="24"/>
        </w:rPr>
        <w:t>Se debe especificar la población a la que se aplicarán los procedimientos, medios o instrumentos que sustentarán la investigación; se realizarán operaciones para medir las variables de la investigación; es decir, se aplicarán los métodos de recogida de datos, que servirán para medir las variables de una forma más objetiva y exacta, para tener así una base científica. Es importante realizar una prueba piloto, con el objetivo de efectuar un ensayo en pequeña escala para descubrir algún detalle que pueda afectar el desarrol</w:t>
      </w:r>
      <w:r w:rsidR="002B49D2">
        <w:rPr>
          <w:rFonts w:ascii="Times New Roman" w:hAnsi="Times New Roman"/>
          <w:sz w:val="24"/>
          <w:szCs w:val="24"/>
        </w:rPr>
        <w:t>lo de la investigación.</w:t>
      </w:r>
    </w:p>
    <w:p w:rsidR="0014448C" w:rsidRDefault="0014448C" w:rsidP="00E0016F">
      <w:pPr>
        <w:spacing w:after="0" w:line="360" w:lineRule="auto"/>
        <w:jc w:val="both"/>
        <w:rPr>
          <w:rFonts w:ascii="Times New Roman" w:hAnsi="Times New Roman"/>
          <w:sz w:val="24"/>
          <w:szCs w:val="24"/>
        </w:rPr>
      </w:pPr>
    </w:p>
    <w:p w:rsidR="004936F9" w:rsidRPr="00E0016F" w:rsidRDefault="000E2375" w:rsidP="00E0016F">
      <w:pPr>
        <w:spacing w:after="0" w:line="360" w:lineRule="auto"/>
        <w:jc w:val="both"/>
        <w:rPr>
          <w:rFonts w:ascii="Times New Roman" w:hAnsi="Times New Roman"/>
          <w:sz w:val="24"/>
          <w:szCs w:val="24"/>
        </w:rPr>
      </w:pPr>
      <w:r w:rsidRPr="00E0016F">
        <w:rPr>
          <w:rFonts w:ascii="Times New Roman" w:hAnsi="Times New Roman"/>
          <w:sz w:val="24"/>
          <w:szCs w:val="24"/>
        </w:rPr>
        <w:t>Se selecciona la muestra, utilizando las técnicas de muestreo existentes. Después, se recopilan los datos obtenidos para responder a las preguntas de la investigación y verificar las hipótesis. Del mismo modo, se organizan los datos para su análisis, codificándolos y organizándolos mediante procedimientos estadísticos. Así, se podrán interpretar los resultados vinculando el marco conceptual con el trabajo de campo realizado, este análisis es de t</w:t>
      </w:r>
      <w:r w:rsidR="002B49D2">
        <w:rPr>
          <w:rFonts w:ascii="Times New Roman" w:hAnsi="Times New Roman"/>
          <w:sz w:val="24"/>
          <w:szCs w:val="24"/>
        </w:rPr>
        <w:t>ipo cuantitativo y cualitativo.</w:t>
      </w:r>
    </w:p>
    <w:p w:rsidR="0014448C" w:rsidRDefault="0014448C" w:rsidP="00E0016F">
      <w:pPr>
        <w:spacing w:after="0" w:line="360" w:lineRule="auto"/>
        <w:jc w:val="both"/>
        <w:rPr>
          <w:rFonts w:ascii="Times New Roman" w:hAnsi="Times New Roman"/>
          <w:sz w:val="24"/>
          <w:szCs w:val="24"/>
        </w:rPr>
      </w:pPr>
    </w:p>
    <w:p w:rsidR="000E2375" w:rsidRPr="00E0016F" w:rsidRDefault="000E2375" w:rsidP="00E0016F">
      <w:pPr>
        <w:spacing w:after="0" w:line="360" w:lineRule="auto"/>
        <w:jc w:val="both"/>
        <w:rPr>
          <w:rFonts w:ascii="Times New Roman" w:hAnsi="Times New Roman"/>
          <w:sz w:val="24"/>
          <w:szCs w:val="24"/>
        </w:rPr>
      </w:pPr>
      <w:r w:rsidRPr="00E0016F">
        <w:rPr>
          <w:rFonts w:ascii="Times New Roman" w:hAnsi="Times New Roman"/>
          <w:sz w:val="24"/>
          <w:szCs w:val="24"/>
        </w:rPr>
        <w:t>Finalmente, se presentan las observaciones, es decir, el informe final, ya que los resultados de una investigación son poco útiles si no se exponen otros resultados (Gómez, 2012)</w:t>
      </w:r>
    </w:p>
    <w:p w:rsidR="000E2375" w:rsidRPr="00E0016F" w:rsidRDefault="000E2375" w:rsidP="00E0016F">
      <w:pPr>
        <w:spacing w:after="0" w:line="360" w:lineRule="auto"/>
        <w:jc w:val="both"/>
        <w:rPr>
          <w:rFonts w:ascii="Times New Roman" w:hAnsi="Times New Roman"/>
          <w:sz w:val="24"/>
          <w:szCs w:val="24"/>
        </w:rPr>
      </w:pP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Por otra parte se determina la dimensión de la investigación siendo las siguientes dimensiones:</w:t>
      </w: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fuente de obtención de datos.</w:t>
      </w: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profundidad.</w:t>
      </w: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extensión.</w:t>
      </w: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medición.</w:t>
      </w:r>
    </w:p>
    <w:p w:rsidR="00333B28" w:rsidRPr="00E0016F"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manejo de variables.</w:t>
      </w:r>
    </w:p>
    <w:p w:rsidR="00333B28" w:rsidRDefault="00333B28" w:rsidP="00E0016F">
      <w:pPr>
        <w:spacing w:after="0" w:line="360" w:lineRule="auto"/>
        <w:jc w:val="both"/>
        <w:rPr>
          <w:rFonts w:ascii="Times New Roman" w:hAnsi="Times New Roman"/>
          <w:sz w:val="24"/>
          <w:szCs w:val="24"/>
        </w:rPr>
      </w:pPr>
      <w:r w:rsidRPr="00E0016F">
        <w:rPr>
          <w:rFonts w:ascii="Times New Roman" w:hAnsi="Times New Roman"/>
          <w:sz w:val="24"/>
          <w:szCs w:val="24"/>
        </w:rPr>
        <w:t>Por objetivo.</w:t>
      </w:r>
    </w:p>
    <w:p w:rsidR="005612AD" w:rsidRPr="00E0016F" w:rsidRDefault="005612AD" w:rsidP="00E0016F">
      <w:pPr>
        <w:spacing w:after="0" w:line="360" w:lineRule="auto"/>
        <w:jc w:val="both"/>
        <w:rPr>
          <w:rFonts w:ascii="Times New Roman" w:hAnsi="Times New Roman"/>
          <w:sz w:val="24"/>
          <w:szCs w:val="24"/>
        </w:rPr>
      </w:pPr>
    </w:p>
    <w:p w:rsidR="007777BF" w:rsidRPr="00E0016F" w:rsidRDefault="00AB5DA9" w:rsidP="00E0016F">
      <w:pPr>
        <w:spacing w:after="0" w:line="360" w:lineRule="auto"/>
        <w:jc w:val="both"/>
        <w:rPr>
          <w:rFonts w:ascii="Times New Roman" w:hAnsi="Times New Roman"/>
          <w:sz w:val="24"/>
          <w:szCs w:val="24"/>
        </w:rPr>
      </w:pPr>
      <w:r w:rsidRPr="00E0016F">
        <w:rPr>
          <w:rFonts w:ascii="Times New Roman" w:hAnsi="Times New Roman"/>
          <w:sz w:val="24"/>
          <w:szCs w:val="24"/>
        </w:rPr>
        <w:t>Señala Hernández, Fernández y Baptista (2003) existen cuatro tipos de investigación los cuales son: exploratoria, correlacional, descriptiva y explicativo</w:t>
      </w:r>
    </w:p>
    <w:p w:rsidR="005612AD" w:rsidRPr="00E0016F" w:rsidRDefault="005612AD" w:rsidP="00E0016F">
      <w:pPr>
        <w:spacing w:after="0" w:line="360" w:lineRule="auto"/>
        <w:jc w:val="both"/>
        <w:rPr>
          <w:rFonts w:ascii="Times New Roman" w:hAnsi="Times New Roman"/>
          <w:sz w:val="24"/>
          <w:szCs w:val="24"/>
        </w:rPr>
      </w:pPr>
    </w:p>
    <w:p w:rsidR="00E0016F" w:rsidRPr="00245133" w:rsidRDefault="004936F9" w:rsidP="00E0016F">
      <w:pPr>
        <w:spacing w:after="0" w:line="360" w:lineRule="auto"/>
        <w:jc w:val="both"/>
        <w:rPr>
          <w:rFonts w:ascii="Times New Roman" w:hAnsi="Times New Roman"/>
          <w:b/>
          <w:sz w:val="28"/>
          <w:szCs w:val="24"/>
        </w:rPr>
      </w:pPr>
      <w:r w:rsidRPr="00245133">
        <w:rPr>
          <w:rFonts w:ascii="Times New Roman" w:hAnsi="Times New Roman"/>
          <w:b/>
          <w:sz w:val="28"/>
          <w:szCs w:val="24"/>
        </w:rPr>
        <w:t>Desarrollo</w:t>
      </w:r>
    </w:p>
    <w:p w:rsidR="00245133" w:rsidRDefault="00245133" w:rsidP="00E0016F">
      <w:pPr>
        <w:spacing w:after="0" w:line="360" w:lineRule="auto"/>
        <w:jc w:val="both"/>
        <w:rPr>
          <w:rFonts w:ascii="Times New Roman" w:hAnsi="Times New Roman"/>
          <w:sz w:val="24"/>
          <w:szCs w:val="24"/>
        </w:rPr>
      </w:pPr>
    </w:p>
    <w:p w:rsidR="004936F9" w:rsidRPr="00E0016F" w:rsidRDefault="004936F9" w:rsidP="00E0016F">
      <w:pPr>
        <w:spacing w:after="0" w:line="360" w:lineRule="auto"/>
        <w:jc w:val="both"/>
        <w:rPr>
          <w:rFonts w:ascii="Times New Roman" w:hAnsi="Times New Roman"/>
          <w:sz w:val="24"/>
          <w:szCs w:val="24"/>
        </w:rPr>
      </w:pPr>
      <w:r w:rsidRPr="00E0016F">
        <w:rPr>
          <w:rFonts w:ascii="Times New Roman" w:hAnsi="Times New Roman"/>
          <w:sz w:val="24"/>
          <w:szCs w:val="24"/>
        </w:rPr>
        <w:t>Este apartado corresponde presentar la descripción de cada una de las etapas</w:t>
      </w:r>
      <w:r w:rsidR="00E0016F">
        <w:rPr>
          <w:rFonts w:ascii="Times New Roman" w:hAnsi="Times New Roman"/>
          <w:sz w:val="24"/>
          <w:szCs w:val="24"/>
        </w:rPr>
        <w:t xml:space="preserve"> de la </w:t>
      </w:r>
      <w:r w:rsidRPr="00E0016F">
        <w:rPr>
          <w:rFonts w:ascii="Times New Roman" w:hAnsi="Times New Roman"/>
          <w:sz w:val="24"/>
          <w:szCs w:val="24"/>
        </w:rPr>
        <w:t>planeación de la metodología de investigación.</w:t>
      </w:r>
    </w:p>
    <w:p w:rsidR="004936F9" w:rsidRPr="00E0016F" w:rsidRDefault="004936F9"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w:t>
      </w:r>
    </w:p>
    <w:p w:rsidR="006439F8" w:rsidRPr="00E0016F" w:rsidRDefault="004936F9"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Se inicia con la definición del problema, el cual es el siguiente: </w:t>
      </w:r>
      <w:r w:rsidR="006439F8" w:rsidRPr="00E0016F">
        <w:rPr>
          <w:rFonts w:ascii="Times New Roman" w:hAnsi="Times New Roman"/>
          <w:sz w:val="24"/>
          <w:szCs w:val="24"/>
        </w:rPr>
        <w:t xml:space="preserve">Uno de los problemas más complejos que se enfrentan las instituciones educativas es el incremento en índices de violencia escolar, siendo el conjunto de agresiones, acosos y violaciones que producen </w:t>
      </w:r>
      <w:proofErr w:type="spellStart"/>
      <w:r w:rsidR="006439F8" w:rsidRPr="00E0016F">
        <w:rPr>
          <w:rFonts w:ascii="Times New Roman" w:hAnsi="Times New Roman"/>
          <w:sz w:val="24"/>
          <w:szCs w:val="24"/>
        </w:rPr>
        <w:t>conﬂictos</w:t>
      </w:r>
      <w:proofErr w:type="spellEnd"/>
      <w:r w:rsidR="006439F8" w:rsidRPr="00E0016F">
        <w:rPr>
          <w:rFonts w:ascii="Times New Roman" w:hAnsi="Times New Roman"/>
          <w:sz w:val="24"/>
          <w:szCs w:val="24"/>
        </w:rPr>
        <w:t xml:space="preserve"> en la convivencia escolar (</w:t>
      </w:r>
      <w:proofErr w:type="spellStart"/>
      <w:r w:rsidR="006439F8" w:rsidRPr="00E0016F">
        <w:rPr>
          <w:rFonts w:ascii="Times New Roman" w:hAnsi="Times New Roman"/>
          <w:sz w:val="24"/>
          <w:szCs w:val="24"/>
        </w:rPr>
        <w:t>Debarbieux</w:t>
      </w:r>
      <w:proofErr w:type="spellEnd"/>
      <w:r w:rsidR="006439F8" w:rsidRPr="00E0016F">
        <w:rPr>
          <w:rFonts w:ascii="Times New Roman" w:hAnsi="Times New Roman"/>
          <w:sz w:val="24"/>
          <w:szCs w:val="24"/>
        </w:rPr>
        <w:t>, 1997); que la víctima es el sujeto vulnerable, mientras que el victimario es el sujeto que arremete a sus pares o compañeros de escuela (</w:t>
      </w:r>
      <w:proofErr w:type="spellStart"/>
      <w:r w:rsidR="006439F8" w:rsidRPr="00E0016F">
        <w:rPr>
          <w:rFonts w:ascii="Times New Roman" w:hAnsi="Times New Roman"/>
          <w:sz w:val="24"/>
          <w:szCs w:val="24"/>
        </w:rPr>
        <w:t>Olweus</w:t>
      </w:r>
      <w:proofErr w:type="spellEnd"/>
      <w:r w:rsidR="006439F8" w:rsidRPr="00E0016F">
        <w:rPr>
          <w:rFonts w:ascii="Times New Roman" w:hAnsi="Times New Roman"/>
          <w:sz w:val="24"/>
          <w:szCs w:val="24"/>
        </w:rPr>
        <w:t>, 2006) y que la violencia de género es un abuso de poder basado en la fuerza física con la intención de excluir o subordinar a sujetos de género.</w:t>
      </w:r>
    </w:p>
    <w:p w:rsidR="00E0016F" w:rsidRDefault="00E0016F"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En la actualidad existen programas sociales que tratan de erradicar la violencia en todos los ámbitos, escolar, intrafamiliar, sexual, etc., el IPN no ha dejado esta acción a un lado, es por ello que creó el Programa Institucional de Gestión con Perspectiva de Género del IPN, el cual ha realizado una serie de acciones para erradicarla violencia, </w:t>
      </w:r>
      <w:r w:rsidR="00C76026" w:rsidRPr="00E0016F">
        <w:rPr>
          <w:rFonts w:ascii="Times New Roman" w:hAnsi="Times New Roman"/>
          <w:sz w:val="24"/>
          <w:szCs w:val="24"/>
        </w:rPr>
        <w:t xml:space="preserve">la cual genera emociones, una de los acciones más importantes al tema es </w:t>
      </w:r>
      <w:r w:rsidRPr="00E0016F">
        <w:rPr>
          <w:rFonts w:ascii="Times New Roman" w:hAnsi="Times New Roman"/>
          <w:sz w:val="24"/>
          <w:szCs w:val="24"/>
        </w:rPr>
        <w:t xml:space="preserve">la creación del </w:t>
      </w:r>
      <w:r w:rsidRPr="00E0016F">
        <w:rPr>
          <w:rFonts w:ascii="Times New Roman" w:hAnsi="Times New Roman"/>
          <w:sz w:val="24"/>
          <w:szCs w:val="24"/>
        </w:rPr>
        <w:lastRenderedPageBreak/>
        <w:t>“</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esta herramienta ayuda a que las personas midan su grado de violencia que sufren o actúan, mediante un análisis personal, ante estas situaciones de violencia se generan emociones, las cuales modifican el horizonte de posibilidades concretas de acciones.</w:t>
      </w:r>
    </w:p>
    <w:p w:rsidR="006439F8" w:rsidRPr="00E0016F" w:rsidRDefault="006439F8"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Cabe señalar que para comprender la acción de los estudiantes, es importante prestar atención a la vida emocional. Las emociones son determinantes básicas de lo que se puede o no lograr en el trabajo, en el aprendizaje, en la sociabilidad, en la espiritualidad, etcétera. La emocional es un factor crucial en cada esfera de la acción de los estudiantes.</w:t>
      </w:r>
    </w:p>
    <w:p w:rsidR="006439F8" w:rsidRPr="00E0016F" w:rsidRDefault="006439F8"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Una clasificación de las emociones asigna el calificativo de negativas, positivas o ambiguas, basándose en el grado en que las emociones afectan al comportamiento del sujeto. Este el caso de Goleman (1996), que a continuación tomamos como ejemplo. </w:t>
      </w:r>
    </w:p>
    <w:p w:rsidR="007B213C" w:rsidRPr="00E0016F" w:rsidRDefault="007B213C"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Existen 6 categorías básicas de emociones.</w:t>
      </w:r>
    </w:p>
    <w:p w:rsidR="00C73333"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 xml:space="preserve">MIEDO </w:t>
      </w:r>
    </w:p>
    <w:p w:rsidR="00C73333"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SORPRESA</w:t>
      </w:r>
    </w:p>
    <w:p w:rsidR="00C73333"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AVERSIÓN</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IRA</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ALEGRÍA</w:t>
      </w:r>
    </w:p>
    <w:p w:rsidR="006439F8"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TRISTEZA</w:t>
      </w:r>
    </w:p>
    <w:p w:rsidR="00C73333" w:rsidRPr="00E0016F" w:rsidRDefault="00C73333"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Si tenemos en cuenta esta finalidad adaptativa de las emociones, podríamos decir que tienen diferentes funciones:</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MIEDO</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SORPRESA</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AVERSIÓN</w:t>
      </w: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IRA</w:t>
      </w:r>
    </w:p>
    <w:p w:rsidR="007B213C"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ALEGRÍA</w:t>
      </w:r>
    </w:p>
    <w:p w:rsidR="006439F8"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TRISTEZA</w:t>
      </w:r>
    </w:p>
    <w:p w:rsidR="006439F8" w:rsidRPr="00E0016F" w:rsidRDefault="006439F8"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 xml:space="preserve">Es por ello que nace la inquietud del presente trabajo para identificar las emociones ante situaciones de violencia en los estudiantes del nivel superior, comparando las tres áreas de conocimiento del IPN: Las de Ciencias Sociales y Administrativas; Ciencias Médico Biológicas y Ciencias Físico Matemáticas; así como las de género, mediante la utilización del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xml:space="preserve">, la investigación se realizará con un enfoque cuantitativo, no experimental de tipo descriptivo, considerando las interrogantes básicas: ¿Cuáles son las emociones en situaciones de violencia en los estudiantes del IPN? y ¿Cuáles son las emociones de los estudiantes ante situaciones de violencia, con relación a las tres áreas de conocimiento y por género?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La hipótesis que se plantea es: Las emociones que se generan ante situaciones de violencia en los estudiantes del IPN son de tipo negativo, las cuales son generadoras de violencia. </w:t>
      </w:r>
    </w:p>
    <w:p w:rsidR="006439F8" w:rsidRPr="00E0016F" w:rsidRDefault="007B213C" w:rsidP="00E0016F">
      <w:pPr>
        <w:spacing w:after="0" w:line="360" w:lineRule="auto"/>
        <w:jc w:val="both"/>
        <w:rPr>
          <w:rFonts w:ascii="Times New Roman" w:hAnsi="Times New Roman"/>
          <w:sz w:val="24"/>
          <w:szCs w:val="24"/>
        </w:rPr>
      </w:pPr>
      <w:r w:rsidRPr="00E0016F">
        <w:rPr>
          <w:rFonts w:ascii="Times New Roman" w:hAnsi="Times New Roman"/>
          <w:sz w:val="24"/>
          <w:szCs w:val="24"/>
        </w:rPr>
        <w:t>Otro de los apartados importantes, es la justificación siendo la que se expone a continuación:</w:t>
      </w:r>
    </w:p>
    <w:p w:rsidR="007B213C" w:rsidRPr="00E0016F" w:rsidRDefault="007B213C" w:rsidP="00E0016F">
      <w:pPr>
        <w:spacing w:after="0" w:line="360" w:lineRule="auto"/>
        <w:jc w:val="both"/>
        <w:rPr>
          <w:rFonts w:ascii="Times New Roman" w:hAnsi="Times New Roman"/>
          <w:sz w:val="24"/>
          <w:szCs w:val="24"/>
        </w:rPr>
      </w:pP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Con el presente trabajo podremos exponer las </w:t>
      </w:r>
      <w:r w:rsidR="007B213C" w:rsidRPr="00E0016F">
        <w:rPr>
          <w:rFonts w:ascii="Times New Roman" w:hAnsi="Times New Roman"/>
          <w:sz w:val="24"/>
          <w:szCs w:val="24"/>
        </w:rPr>
        <w:t xml:space="preserve">emociones que predominan en los </w:t>
      </w:r>
      <w:r w:rsidRPr="00E0016F">
        <w:rPr>
          <w:rFonts w:ascii="Times New Roman" w:hAnsi="Times New Roman"/>
          <w:sz w:val="24"/>
          <w:szCs w:val="24"/>
        </w:rPr>
        <w:t xml:space="preserve">estudiantes de la ESCOM ante situaciones de violencia, así mismo como identificar los tipos de violencia que han experimentado, considerando los niveles de violencia que aborda 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w:t>
      </w:r>
    </w:p>
    <w:p w:rsidR="006439F8" w:rsidRPr="00E0016F" w:rsidRDefault="006439F8" w:rsidP="00E0016F">
      <w:pPr>
        <w:spacing w:after="0" w:line="360" w:lineRule="auto"/>
        <w:jc w:val="both"/>
        <w:rPr>
          <w:rFonts w:ascii="Times New Roman" w:hAnsi="Times New Roman"/>
          <w:sz w:val="24"/>
          <w:szCs w:val="24"/>
        </w:rPr>
      </w:pP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Aportar al IPN, así como a las Unidades Académicas, resultados, con los cuales se podrán tomar decisiones relacionados al tema.</w:t>
      </w:r>
    </w:p>
    <w:p w:rsidR="006439F8" w:rsidRPr="00E0016F" w:rsidRDefault="006439F8" w:rsidP="00E0016F">
      <w:pPr>
        <w:spacing w:after="0" w:line="360" w:lineRule="auto"/>
        <w:jc w:val="both"/>
        <w:rPr>
          <w:rFonts w:ascii="Times New Roman" w:hAnsi="Times New Roman"/>
          <w:sz w:val="24"/>
          <w:szCs w:val="24"/>
        </w:rPr>
      </w:pPr>
    </w:p>
    <w:p w:rsidR="007B213C" w:rsidRPr="00E0016F" w:rsidRDefault="007B213C" w:rsidP="00E0016F">
      <w:pPr>
        <w:spacing w:after="0" w:line="360" w:lineRule="auto"/>
        <w:jc w:val="both"/>
        <w:rPr>
          <w:rFonts w:ascii="Times New Roman" w:hAnsi="Times New Roman"/>
          <w:sz w:val="24"/>
          <w:szCs w:val="24"/>
        </w:rPr>
      </w:pPr>
      <w:r w:rsidRPr="00E0016F">
        <w:rPr>
          <w:rFonts w:ascii="Times New Roman" w:hAnsi="Times New Roman"/>
          <w:sz w:val="24"/>
          <w:szCs w:val="24"/>
        </w:rPr>
        <w:t>Después de haber definido el problema y justificado la investigación, se determinan los objetivos como el general y los particulares.</w:t>
      </w:r>
    </w:p>
    <w:p w:rsidR="007B213C" w:rsidRPr="00E0016F" w:rsidRDefault="007B213C" w:rsidP="00E0016F">
      <w:pPr>
        <w:spacing w:after="0" w:line="360" w:lineRule="auto"/>
        <w:jc w:val="both"/>
        <w:rPr>
          <w:rFonts w:ascii="Times New Roman" w:hAnsi="Times New Roman"/>
          <w:sz w:val="24"/>
          <w:szCs w:val="24"/>
        </w:rPr>
      </w:pPr>
    </w:p>
    <w:p w:rsidR="0040400D" w:rsidRPr="00E0016F" w:rsidRDefault="007B213C" w:rsidP="00E0016F">
      <w:pPr>
        <w:spacing w:after="0" w:line="360" w:lineRule="auto"/>
        <w:jc w:val="both"/>
        <w:rPr>
          <w:rFonts w:ascii="Times New Roman" w:hAnsi="Times New Roman"/>
          <w:sz w:val="24"/>
          <w:szCs w:val="24"/>
        </w:rPr>
      </w:pPr>
      <w:r w:rsidRPr="00E0016F">
        <w:rPr>
          <w:rFonts w:ascii="Times New Roman" w:hAnsi="Times New Roman"/>
          <w:sz w:val="24"/>
          <w:szCs w:val="24"/>
        </w:rPr>
        <w:t>El objetivo general es el siguiente:</w:t>
      </w:r>
      <w:r w:rsidR="0040400D" w:rsidRPr="00E0016F">
        <w:rPr>
          <w:rFonts w:ascii="Times New Roman" w:hAnsi="Times New Roman"/>
          <w:sz w:val="24"/>
          <w:szCs w:val="24"/>
        </w:rPr>
        <w:t xml:space="preserve"> Identificar las emociones que se generan en los estudiantes del nivel superior del IPN con relación a las áreas de conocimiento y al género en situaciones de violencia, utilizando el </w:t>
      </w:r>
      <w:proofErr w:type="spellStart"/>
      <w:r w:rsidR="0040400D" w:rsidRPr="00E0016F">
        <w:rPr>
          <w:rFonts w:ascii="Times New Roman" w:hAnsi="Times New Roman"/>
          <w:sz w:val="24"/>
          <w:szCs w:val="24"/>
        </w:rPr>
        <w:t>Violentómetro</w:t>
      </w:r>
      <w:proofErr w:type="spellEnd"/>
      <w:r w:rsidR="0040400D" w:rsidRPr="00E0016F">
        <w:rPr>
          <w:rFonts w:ascii="Times New Roman" w:hAnsi="Times New Roman"/>
          <w:sz w:val="24"/>
          <w:szCs w:val="24"/>
        </w:rPr>
        <w:t>, durante el periodo 2014-2015/2 y 2015-2016/1.</w:t>
      </w:r>
    </w:p>
    <w:p w:rsidR="0040400D" w:rsidRPr="00E0016F" w:rsidRDefault="0040400D" w:rsidP="00E0016F">
      <w:pPr>
        <w:spacing w:after="0" w:line="360" w:lineRule="auto"/>
        <w:jc w:val="both"/>
        <w:rPr>
          <w:rFonts w:ascii="Times New Roman" w:hAnsi="Times New Roman"/>
          <w:sz w:val="24"/>
          <w:szCs w:val="24"/>
        </w:rPr>
      </w:pP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 xml:space="preserve">Objetivos específicos </w:t>
      </w: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Aplicar 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xml:space="preserve"> a los estudiantes del nivel superior del IPN. </w:t>
      </w:r>
    </w:p>
    <w:p w:rsidR="0040400D"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Conocer las emociones de los estudiantes del nivel superior de las áreas de conocimiento del IPN y por género.</w:t>
      </w:r>
    </w:p>
    <w:p w:rsidR="00D10CBF" w:rsidRPr="00E0016F" w:rsidRDefault="00D10CBF" w:rsidP="00E0016F">
      <w:pPr>
        <w:spacing w:after="0" w:line="360" w:lineRule="auto"/>
        <w:jc w:val="both"/>
        <w:rPr>
          <w:rFonts w:ascii="Times New Roman" w:hAnsi="Times New Roman"/>
          <w:sz w:val="24"/>
          <w:szCs w:val="24"/>
        </w:rPr>
      </w:pPr>
    </w:p>
    <w:p w:rsidR="00B2522C" w:rsidRPr="00E0016F" w:rsidRDefault="007B213C"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Cabe señalar que se </w:t>
      </w:r>
      <w:r w:rsidR="006439F8" w:rsidRPr="00E0016F">
        <w:rPr>
          <w:rFonts w:ascii="Times New Roman" w:hAnsi="Times New Roman"/>
          <w:sz w:val="24"/>
          <w:szCs w:val="24"/>
        </w:rPr>
        <w:t>determinó realizar un estudio documental</w:t>
      </w:r>
      <w:r w:rsidR="00B2522C" w:rsidRPr="00E0016F">
        <w:rPr>
          <w:rFonts w:ascii="Times New Roman" w:hAnsi="Times New Roman"/>
          <w:sz w:val="24"/>
          <w:szCs w:val="24"/>
        </w:rPr>
        <w:t xml:space="preserve"> el cual muestra la perspectiva teórica que debe tener el trabajo de investigación; esta fase del proceso de investigación, al igual que las demás, es sumamente importante, ya que en esta etapa se plasmará el resultado de las revisiones documentales realizadas con el objetivo de obtener fundamentos epistemológicos que sustenten la investigación.</w:t>
      </w: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Para realizar este apartado se determinaran las funciones más importantes del marco teórico; de igual forma, el proceso de revisión documental a efectuar, además se seleccionan los registros documentales que se deben realizar al indagar. Asimismo, detalla la construcción de la perspectiva teórica ampliando el panorama para su realización.</w:t>
      </w:r>
    </w:p>
    <w:p w:rsidR="00B2522C" w:rsidRPr="00E0016F" w:rsidRDefault="00B2522C" w:rsidP="00E0016F">
      <w:pPr>
        <w:spacing w:after="0" w:line="360" w:lineRule="auto"/>
        <w:jc w:val="both"/>
        <w:rPr>
          <w:rFonts w:ascii="Times New Roman" w:hAnsi="Times New Roman"/>
          <w:sz w:val="24"/>
          <w:szCs w:val="24"/>
        </w:rPr>
      </w:pP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Es importante señalar que la teoría se define como conjunto de proposiciones lógicamente articuladas que tiene como fin la explicación y predicción de las conductas de un área determinada de fenómenos, se puede deducir que el marco teórico es el marco de referencia del problema. Allí se estructura un sistema conceptual integrado por hechos e hipótesis que deben ser compatibles entre sí en relación con la investigación (Pardinas, 2001).</w:t>
      </w:r>
    </w:p>
    <w:p w:rsidR="00B2522C" w:rsidRPr="00E0016F" w:rsidRDefault="00B2522C" w:rsidP="00E0016F">
      <w:pPr>
        <w:spacing w:after="0" w:line="360" w:lineRule="auto"/>
        <w:jc w:val="both"/>
        <w:rPr>
          <w:rFonts w:ascii="Times New Roman" w:hAnsi="Times New Roman"/>
          <w:sz w:val="24"/>
          <w:szCs w:val="24"/>
        </w:rPr>
      </w:pP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Cuando se realiza el marco teórico, es una manera de sustentar el problema, algunas de las funciones del marco teórico, son:</w:t>
      </w:r>
    </w:p>
    <w:p w:rsidR="0040400D" w:rsidRPr="00E0016F" w:rsidRDefault="0040400D" w:rsidP="00E0016F">
      <w:pPr>
        <w:spacing w:after="0" w:line="360" w:lineRule="auto"/>
        <w:jc w:val="both"/>
        <w:rPr>
          <w:rFonts w:ascii="Times New Roman" w:hAnsi="Times New Roman"/>
          <w:sz w:val="24"/>
          <w:szCs w:val="24"/>
        </w:rPr>
      </w:pP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1. Delimitar el área de la investigación.</w:t>
      </w: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2. Sugerir guías de investigación.</w:t>
      </w: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3. Compendiar conocimientos existentes en el área que se investigará.</w:t>
      </w:r>
    </w:p>
    <w:p w:rsidR="00B2522C" w:rsidRPr="00E0016F" w:rsidRDefault="00B2522C" w:rsidP="00E0016F">
      <w:pPr>
        <w:spacing w:after="0" w:line="360" w:lineRule="auto"/>
        <w:jc w:val="both"/>
        <w:rPr>
          <w:rFonts w:ascii="Times New Roman" w:hAnsi="Times New Roman"/>
          <w:sz w:val="24"/>
          <w:szCs w:val="24"/>
        </w:rPr>
      </w:pPr>
      <w:r w:rsidRPr="00E0016F">
        <w:rPr>
          <w:rFonts w:ascii="Times New Roman" w:hAnsi="Times New Roman"/>
          <w:sz w:val="24"/>
          <w:szCs w:val="24"/>
        </w:rPr>
        <w:t>4. Expresar proposiciones teóricas generales, postulados, o marcos de referencia.</w:t>
      </w:r>
    </w:p>
    <w:p w:rsidR="00B2522C" w:rsidRPr="00E0016F" w:rsidRDefault="00B2522C"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En este apartado hasta lo que se lleva investigado, es lo siguiente:</w:t>
      </w: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Introducción a las emociones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La violencia siempre deja secuelas, las cuales son las siguientes: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Estrés postraumático: Se genera por la exposición a un evento traumático que involucra un daño físico. El tiempo de evolución de los síntomas es de un mes. Genera alteraciones sociales, laborales o personales.</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Temor: Es una emoción que se  genera por un sentimiento desagradable, debido a una percepción de peligro. Es un estado afectivo, emocional, necesario para la correcta adaptación del organismo al medio, que provoca angustia en la persona.</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Ataques de pánico: Se trata de sensaciones repetidas de terror. Es acompañado de taquicardia, dolor en el pecho, dificultad para respirar, temblores, náuseas, escalofríos, sofocaciones y mareos.</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Ansiedad: Es un sentimiento de miedo, desasosiego y preocupación. Los síntomas más comunes son taquipnea, midriasis, sensación de ahogo, temblores en las extremidades, sensación de pérdida de control o del conocimiento, transpiración, náusea, rigidez muscular, debilidad muscular e insomnio y nerviosismo.</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Trastornos alimenticios: Derivan en anomalías graves en el comportamiento de la ingesta de alimento, por una alteración psicológica.</w:t>
      </w:r>
    </w:p>
    <w:p w:rsidR="00C76026" w:rsidRPr="00E0016F" w:rsidRDefault="00C76026" w:rsidP="00E0016F">
      <w:pPr>
        <w:spacing w:after="0" w:line="360" w:lineRule="auto"/>
        <w:jc w:val="both"/>
        <w:rPr>
          <w:rFonts w:ascii="Times New Roman" w:hAnsi="Times New Roman"/>
          <w:sz w:val="24"/>
          <w:szCs w:val="24"/>
        </w:rPr>
      </w:pP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Definición de </w:t>
      </w:r>
      <w:r w:rsidR="00E0016F">
        <w:rPr>
          <w:rFonts w:ascii="Times New Roman" w:hAnsi="Times New Roman"/>
          <w:sz w:val="24"/>
          <w:szCs w:val="24"/>
        </w:rPr>
        <w:t>emoción</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La palabra emoción, deriva del latín </w:t>
      </w:r>
      <w:proofErr w:type="spellStart"/>
      <w:r w:rsidRPr="00E0016F">
        <w:rPr>
          <w:rFonts w:ascii="Times New Roman" w:hAnsi="Times New Roman"/>
          <w:sz w:val="24"/>
          <w:szCs w:val="24"/>
        </w:rPr>
        <w:t>movere</w:t>
      </w:r>
      <w:proofErr w:type="spellEnd"/>
      <w:r w:rsidRPr="00E0016F">
        <w:rPr>
          <w:rFonts w:ascii="Times New Roman" w:hAnsi="Times New Roman"/>
          <w:sz w:val="24"/>
          <w:szCs w:val="24"/>
        </w:rPr>
        <w:t xml:space="preserve"> -que significa mover-, unido al prefijo e-, es decir </w:t>
      </w:r>
      <w:proofErr w:type="spellStart"/>
      <w:r w:rsidRPr="00E0016F">
        <w:rPr>
          <w:rFonts w:ascii="Times New Roman" w:hAnsi="Times New Roman"/>
          <w:sz w:val="24"/>
          <w:szCs w:val="24"/>
        </w:rPr>
        <w:t>emovere</w:t>
      </w:r>
      <w:proofErr w:type="spellEnd"/>
      <w:r w:rsidRPr="00E0016F">
        <w:rPr>
          <w:rFonts w:ascii="Times New Roman" w:hAnsi="Times New Roman"/>
          <w:sz w:val="24"/>
          <w:szCs w:val="24"/>
        </w:rPr>
        <w:t>, que viene a significar movimiento hacia, excitación o agitación. Por lo tanto, tomando su base etimológica como objeto válido para su definición, esta, sugiere una tendencia implícita a la acción, es decir, un proceso físico estrictamente (Goleman, 1996).</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Es por ello importante conceptualizar a las emociones, considerándose como un estado afectivo que experimentamos, una reacción subjetiva al ambiente que viene acompañada de cambios orgánicos (fisiológicos y endocrinos) de origen innato, influidos por la experiencia. Las emociones tienen una función adaptativa de nuestro organismo a lo que </w:t>
      </w:r>
      <w:r w:rsidRPr="00E0016F">
        <w:rPr>
          <w:rFonts w:ascii="Times New Roman" w:hAnsi="Times New Roman"/>
          <w:sz w:val="24"/>
          <w:szCs w:val="24"/>
        </w:rPr>
        <w:lastRenderedPageBreak/>
        <w:t>nos rodea. Es un estado que sobreviene súbita y bruscamente, en forma de crisis más o menos violentas y más o menos pasajeras. (Goleman, 1996)</w:t>
      </w:r>
    </w:p>
    <w:p w:rsidR="005612AD" w:rsidRDefault="005612AD"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proofErr w:type="spellStart"/>
      <w:r w:rsidRPr="00E0016F">
        <w:rPr>
          <w:rFonts w:ascii="Times New Roman" w:hAnsi="Times New Roman"/>
          <w:sz w:val="24"/>
          <w:szCs w:val="24"/>
        </w:rPr>
        <w:t>Marianetti</w:t>
      </w:r>
      <w:proofErr w:type="spellEnd"/>
      <w:r w:rsidRPr="00E0016F">
        <w:rPr>
          <w:rFonts w:ascii="Times New Roman" w:hAnsi="Times New Roman"/>
          <w:sz w:val="24"/>
          <w:szCs w:val="24"/>
        </w:rPr>
        <w:t xml:space="preserve"> (1999), señala que las vivencias emocionales están estrechamente ligadas a la actividad y conducta del sujeto. Aquello que conduce al éxito o ayuda alcanzar los fines planeados, motiva emociones y sentimientos positivos. Aquello que condice al fracaso, motiva emociones y sentimientos negativos.</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Entonces las emociones influyen para regular la conducta del estudiante, las emociones siempre tienen un carácter circunstancial. Se motivan por una situación creada en un momento dado, se debilitan relativamente pronto y después desaparecen totalmente, al cambiar de situación. A diferencia de esto, los sentimientos pueden ser independientes de toda situación exactamente determinada. En estos casos aparecen como actitudes emocionales constantes, con respecto a los objetos y fenómenos de la realidad. Esta actitud constante se conserva igual a sí misma, a pesar de que, en distintos momentos, un mismo objeto puede causar en el individuo distintos sentimientos circunstanciales, según las distintas situaciones en que se encuentre (</w:t>
      </w:r>
      <w:proofErr w:type="spellStart"/>
      <w:r w:rsidRPr="00E0016F">
        <w:rPr>
          <w:rFonts w:ascii="Times New Roman" w:hAnsi="Times New Roman"/>
          <w:sz w:val="24"/>
          <w:szCs w:val="24"/>
        </w:rPr>
        <w:t>Marianetti</w:t>
      </w:r>
      <w:proofErr w:type="spellEnd"/>
      <w:r w:rsidRPr="00E0016F">
        <w:rPr>
          <w:rFonts w:ascii="Times New Roman" w:hAnsi="Times New Roman"/>
          <w:sz w:val="24"/>
          <w:szCs w:val="24"/>
        </w:rPr>
        <w:t>, 1999).</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La experiencia de una emoción en el hombre, generalmente involucra un conjunto de cogniciones, actitudes y creencias sobre el mundo, que utilizamos para valorar una situación concreta y, por tanto, influyen en el modo en el que se percibe dicha situación.</w:t>
      </w:r>
    </w:p>
    <w:p w:rsidR="00E0016F" w:rsidRDefault="00E0016F"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Sentir las emociones, o tener sentimientos, equivale a tener una brújula vital que orienta para tratar de obtener el máximo beneficio de las relaciones con el mundo. Para saber sentir es condición necesaria saber expresar lo que se siente, porque ello implica tomar contacto con el sentimiento, nombrarlo, comprenderlo y comunicarlo. Parafraseando a Aristóteles, aprender a expresarnos con la persona adecuada, en el grado exacto, en el momento oportuno, con el propósito justo y del modo correcto.</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Cada individuo experimenta una emoción de forma particular, dependiendo de sus experiencias anteriores, aprendizaje, carácter y de la situación concreta. Algunas de las </w:t>
      </w:r>
      <w:r w:rsidRPr="00E0016F">
        <w:rPr>
          <w:rFonts w:ascii="Times New Roman" w:hAnsi="Times New Roman"/>
          <w:sz w:val="24"/>
          <w:szCs w:val="24"/>
        </w:rPr>
        <w:lastRenderedPageBreak/>
        <w:t>reacciones fisiológicas y comportamentales que desencadenan las emociones son innatas, mientras que otras pueden adquirirse.</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Charles Darwin observó cómo los animales (especialmente en los primates) tenían un extenso repertorio de emociones, y que esta manera de expresar las emociones tenía una función social, pues colaboraban en la supervivencia de la especie. Tienen, por tanto, una función adaptativa.</w:t>
      </w:r>
    </w:p>
    <w:p w:rsidR="00C76026" w:rsidRPr="00E0016F" w:rsidRDefault="00C76026" w:rsidP="00E0016F">
      <w:pPr>
        <w:spacing w:after="0" w:line="360" w:lineRule="auto"/>
        <w:jc w:val="both"/>
        <w:rPr>
          <w:rFonts w:ascii="Times New Roman" w:hAnsi="Times New Roman"/>
          <w:sz w:val="24"/>
          <w:szCs w:val="24"/>
        </w:rPr>
      </w:pP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Vivas, M., Gallego, D. y González, B  señalan la emoción, concebida como proceso emocion</w:t>
      </w:r>
      <w:r w:rsidR="00C73333">
        <w:rPr>
          <w:rFonts w:ascii="Times New Roman" w:hAnsi="Times New Roman"/>
          <w:sz w:val="24"/>
          <w:szCs w:val="24"/>
        </w:rPr>
        <w:t>al, se compone de varias fases: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1º Percepción: Se precisa de un desencadenante que active el inicio del proceso emocional. Este factor puede estar motivado por c</w:t>
      </w:r>
      <w:r w:rsidR="00C73333">
        <w:rPr>
          <w:rFonts w:ascii="Times New Roman" w:hAnsi="Times New Roman"/>
          <w:sz w:val="24"/>
          <w:szCs w:val="24"/>
        </w:rPr>
        <w:t>ondiciones internas o externas.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2º Evaluación: Tras recibir el estímulo, se lleva a cabo un proceso de evaluación de esta con un objetivo valorativo. En este momento se p</w:t>
      </w:r>
      <w:r w:rsidR="00C73333">
        <w:rPr>
          <w:rFonts w:ascii="Times New Roman" w:hAnsi="Times New Roman"/>
          <w:sz w:val="24"/>
          <w:szCs w:val="24"/>
        </w:rPr>
        <w:t>roduce la activación emocional.</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3º Cambios fisiológicos: Tras la activación emocional, el sistema nervioso envía instrucciones al organismo para que comience a adecuarse a la nueva situación y esté preparado para activarse y responder adecuadamente en caso de ser necesario una acción que </w:t>
      </w:r>
      <w:r w:rsidR="00C73333">
        <w:rPr>
          <w:rFonts w:ascii="Times New Roman" w:hAnsi="Times New Roman"/>
          <w:sz w:val="24"/>
          <w:szCs w:val="24"/>
        </w:rPr>
        <w:t>requiera de un esfuerzo físico.</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4º Expresión motora: Esta es la etapa en el que se da la somatización de la emoción y el momento en el que otros perciben esos cambios. Se adapta la expresión corporal y se acentúa la comunicación no verbal. Se pretende, a sí mismo hacer conocer al otro o al entorno la nueva situación emocional y de manera</w:t>
      </w:r>
      <w:r w:rsidR="00C73333">
        <w:rPr>
          <w:rFonts w:ascii="Times New Roman" w:hAnsi="Times New Roman"/>
          <w:sz w:val="24"/>
          <w:szCs w:val="24"/>
        </w:rPr>
        <w:t xml:space="preserve"> posible provocar una reacción.</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5º Efectos motivadores con tendencia a la acción: Se esperan nuevos estímulos que dirijan la reacción hacia una acción concreta. Estos estímulos pueden agudizar la emoción que se está experimentando, pueden relajarla o pueden hacer que cambie a</w:t>
      </w:r>
      <w:r w:rsidR="00C73333">
        <w:rPr>
          <w:rFonts w:ascii="Times New Roman" w:hAnsi="Times New Roman"/>
          <w:sz w:val="24"/>
          <w:szCs w:val="24"/>
        </w:rPr>
        <w:t xml:space="preserve"> una nueva situación emocional.</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6º Sentimientos subjetivos: Se asocia la emoción y el estímulo recibido a los juicios de valor que se han establecido para ellos, valorándolos a su vez en base a situaciones previas que guarden alguna semejanza. Este proceso es muy significativo, pues demuestra el hecho de que en situaciones aparentemente distintas el organismo actúa de manera similar y tiende a repetir las resp</w:t>
      </w:r>
      <w:r w:rsidR="00C73333">
        <w:rPr>
          <w:rFonts w:ascii="Times New Roman" w:hAnsi="Times New Roman"/>
          <w:sz w:val="24"/>
          <w:szCs w:val="24"/>
        </w:rPr>
        <w:t>uestas que resultaron eficaces.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 xml:space="preserve">7º Afrontamiento: Es la respuesta que nuestro organismo, en conjunto a nuestro sistema nervioso, ofrece para solventar la situación que nos ha estimulado.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Echeverría (2003) señala que “Sostenemos que para comprender la acción humana, debemos prestar cuidadosa atención a nuestra vida emocional. Postulamos que nuestras emociones son determinantes básicas de lo que podamos o no lograr en los dominios del trabajo, aprendizaje, sociabilidad, espiritualidad, etcétera. Nuestra vida emocional es un factor crucial en cada esfera de la acción humana”.</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Entonces las emociones son una distinción que hacemos en el lenguaje para referirnos al cambio en nuestro espacio de posibilidades de determinados acontecimientos (sucesos, eventos o acciones). Cuando hablamos de emociones, por lo tanto, podemos señalar las circunstancias particulares que las generan. Podemos identificar los acontecimientos que gatillan las emociones. Si esos acontecimientos desaparecen, normalmente las emociones que los acompañaban también desaparecerán. Las emociones son específicas y reactivas. Los acontecimientos las preceden. Al referirnos a las emociones, a menudo estamos observando la forma en que la acción (o determinados eventos) modifican nuestro horizonte de posibilidades (Echeverría, 2003).</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proofErr w:type="spellStart"/>
      <w:r w:rsidRPr="00E0016F">
        <w:rPr>
          <w:rFonts w:ascii="Times New Roman" w:hAnsi="Times New Roman"/>
          <w:sz w:val="24"/>
          <w:szCs w:val="24"/>
        </w:rPr>
        <w:t>Vigotsky</w:t>
      </w:r>
      <w:proofErr w:type="spellEnd"/>
      <w:r w:rsidRPr="00E0016F">
        <w:rPr>
          <w:rFonts w:ascii="Times New Roman" w:hAnsi="Times New Roman"/>
          <w:sz w:val="24"/>
          <w:szCs w:val="24"/>
        </w:rPr>
        <w:t>, L. (2004), señala que cualquier clasificación de las emociones puede considerarse verdadera y natural si responde a la meta asignada, y las cuestiones relativas a la expresión auténtica o típica de la cólera o del miedo no tiene ningún significado objetivo.</w:t>
      </w:r>
    </w:p>
    <w:p w:rsidR="00C76026" w:rsidRPr="00E0016F" w:rsidRDefault="00C76026" w:rsidP="00E0016F">
      <w:pPr>
        <w:spacing w:after="0" w:line="360" w:lineRule="auto"/>
        <w:jc w:val="both"/>
        <w:rPr>
          <w:rFonts w:ascii="Times New Roman" w:hAnsi="Times New Roman"/>
          <w:sz w:val="24"/>
          <w:szCs w:val="24"/>
        </w:rPr>
      </w:pPr>
    </w:p>
    <w:p w:rsidR="0040400D"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C</w:t>
      </w:r>
      <w:r w:rsidR="00C76026" w:rsidRPr="00E0016F">
        <w:rPr>
          <w:rFonts w:ascii="Times New Roman" w:hAnsi="Times New Roman"/>
          <w:sz w:val="24"/>
          <w:szCs w:val="24"/>
        </w:rPr>
        <w:t>lasificación de las emociones</w:t>
      </w:r>
    </w:p>
    <w:p w:rsidR="00C76026" w:rsidRPr="00E0016F" w:rsidRDefault="0040400D" w:rsidP="00E0016F">
      <w:pPr>
        <w:spacing w:after="0" w:line="360" w:lineRule="auto"/>
        <w:jc w:val="both"/>
        <w:rPr>
          <w:rFonts w:ascii="Times New Roman" w:hAnsi="Times New Roman"/>
          <w:sz w:val="24"/>
          <w:szCs w:val="24"/>
        </w:rPr>
      </w:pPr>
      <w:r w:rsidRPr="00E0016F">
        <w:rPr>
          <w:rFonts w:ascii="Times New Roman" w:hAnsi="Times New Roman"/>
          <w:sz w:val="24"/>
          <w:szCs w:val="24"/>
        </w:rPr>
        <w:t>En cuanto a</w:t>
      </w:r>
      <w:r w:rsidR="00C76026" w:rsidRPr="00E0016F">
        <w:rPr>
          <w:rFonts w:ascii="Times New Roman" w:hAnsi="Times New Roman"/>
          <w:sz w:val="24"/>
          <w:szCs w:val="24"/>
        </w:rPr>
        <w:t xml:space="preserve">l calificativo de negativas, positivas o ambiguas, basándose en el grado en que las emociones afectan al comportamiento del sujeto. Este el caso de Goleman (1996), que a continuación tomamos como ejemplo.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Existen 6 categorías básicas de emociones.</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MIEDO: Anticipación de una amenaza o peligro que produce ansiedad, incertidumbre, inseg</w:t>
      </w:r>
      <w:r w:rsidR="00C73333">
        <w:rPr>
          <w:rFonts w:ascii="Times New Roman" w:hAnsi="Times New Roman"/>
          <w:sz w:val="24"/>
          <w:szCs w:val="24"/>
        </w:rPr>
        <w:t>uridad.</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w:t>
      </w:r>
      <w:r w:rsidRPr="00E0016F">
        <w:rPr>
          <w:rFonts w:ascii="Times New Roman" w:hAnsi="Times New Roman"/>
          <w:sz w:val="24"/>
          <w:szCs w:val="24"/>
        </w:rPr>
        <w:tab/>
        <w:t>SORPRESA: Sobresalto, asombro, desconcierto. Es muy transitoria. Puede dar una aproximación</w:t>
      </w:r>
      <w:r w:rsidR="00C73333">
        <w:rPr>
          <w:rFonts w:ascii="Times New Roman" w:hAnsi="Times New Roman"/>
          <w:sz w:val="24"/>
          <w:szCs w:val="24"/>
        </w:rPr>
        <w:t xml:space="preserve"> cognitiva para saber qué pasa.</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AVERSIÓN: Disgusto, asco, solemos alejarnos del o</w:t>
      </w:r>
      <w:r w:rsidR="00C73333">
        <w:rPr>
          <w:rFonts w:ascii="Times New Roman" w:hAnsi="Times New Roman"/>
          <w:sz w:val="24"/>
          <w:szCs w:val="24"/>
        </w:rPr>
        <w:t>bjeto que nos produce aversión.</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IRA: Rabia, enojo, resentimiento, furia, irritabilidad.</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ALEGRÍA: Diversión, euforia, gratificación, contentos, da una sensac</w:t>
      </w:r>
      <w:r w:rsidR="00C73333">
        <w:rPr>
          <w:rFonts w:ascii="Times New Roman" w:hAnsi="Times New Roman"/>
          <w:sz w:val="24"/>
          <w:szCs w:val="24"/>
        </w:rPr>
        <w:t>ión de bienestar, de seguridad.</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TRISTEZA: Pena, soledad, pesimismo.</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Si tenemos en cuenta esta finalidad adaptativa de las emociones, podríamos decir que tienen diferentes funciones:</w:t>
      </w:r>
    </w:p>
    <w:p w:rsidR="0040400D" w:rsidRPr="00E0016F" w:rsidRDefault="0040400D" w:rsidP="00E0016F">
      <w:pPr>
        <w:spacing w:after="0" w:line="360" w:lineRule="auto"/>
        <w:jc w:val="both"/>
        <w:rPr>
          <w:rFonts w:ascii="Times New Roman" w:hAnsi="Times New Roman"/>
          <w:sz w:val="24"/>
          <w:szCs w:val="24"/>
        </w:rPr>
      </w:pP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MIEDO</w:t>
      </w:r>
      <w:r w:rsidR="00C73333">
        <w:rPr>
          <w:rFonts w:ascii="Times New Roman" w:hAnsi="Times New Roman"/>
          <w:sz w:val="24"/>
          <w:szCs w:val="24"/>
        </w:rPr>
        <w:t>: Tendemos hacia la protección.</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SORPRESA: Ayuda a orientarn</w:t>
      </w:r>
      <w:r w:rsidR="00C73333">
        <w:rPr>
          <w:rFonts w:ascii="Times New Roman" w:hAnsi="Times New Roman"/>
          <w:sz w:val="24"/>
          <w:szCs w:val="24"/>
        </w:rPr>
        <w:t>os frente a la nueva situación.</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AVERSIÓN: Nos produce rechazo hac</w:t>
      </w:r>
      <w:r w:rsidR="00C73333">
        <w:rPr>
          <w:rFonts w:ascii="Times New Roman" w:hAnsi="Times New Roman"/>
          <w:sz w:val="24"/>
          <w:szCs w:val="24"/>
        </w:rPr>
        <w:t>ia aquello que tenemos delante.</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IRA: N</w:t>
      </w:r>
      <w:r w:rsidR="00C73333">
        <w:rPr>
          <w:rFonts w:ascii="Times New Roman" w:hAnsi="Times New Roman"/>
          <w:sz w:val="24"/>
          <w:szCs w:val="24"/>
        </w:rPr>
        <w:t>os induce hacia la destrucción.</w:t>
      </w:r>
    </w:p>
    <w:p w:rsidR="0040400D"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ALEGRÍA: Nos induce hacia la reproducción (deseamos reproducir aquel su</w:t>
      </w:r>
      <w:r w:rsidR="00C73333">
        <w:rPr>
          <w:rFonts w:ascii="Times New Roman" w:hAnsi="Times New Roman"/>
          <w:sz w:val="24"/>
          <w:szCs w:val="24"/>
        </w:rPr>
        <w:t>ceso que nos hace sentir bien).</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w:t>
      </w:r>
      <w:r w:rsidRPr="00E0016F">
        <w:rPr>
          <w:rFonts w:ascii="Times New Roman" w:hAnsi="Times New Roman"/>
          <w:sz w:val="24"/>
          <w:szCs w:val="24"/>
        </w:rPr>
        <w:tab/>
        <w:t>TRISTEZA: Nos motiva hacia una nueva reintegración personal.</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Otra clasificación es la que señala </w:t>
      </w:r>
      <w:proofErr w:type="spellStart"/>
      <w:r w:rsidRPr="00E0016F">
        <w:rPr>
          <w:rFonts w:ascii="Times New Roman" w:hAnsi="Times New Roman"/>
          <w:sz w:val="24"/>
          <w:szCs w:val="24"/>
        </w:rPr>
        <w:t>Pagès</w:t>
      </w:r>
      <w:proofErr w:type="spellEnd"/>
      <w:r w:rsidRPr="00E0016F">
        <w:rPr>
          <w:rFonts w:ascii="Times New Roman" w:hAnsi="Times New Roman"/>
          <w:sz w:val="24"/>
          <w:szCs w:val="24"/>
        </w:rPr>
        <w:t xml:space="preserve">,  B. E y </w:t>
      </w:r>
      <w:proofErr w:type="spellStart"/>
      <w:r w:rsidRPr="00E0016F">
        <w:rPr>
          <w:rFonts w:ascii="Times New Roman" w:hAnsi="Times New Roman"/>
          <w:sz w:val="24"/>
          <w:szCs w:val="24"/>
        </w:rPr>
        <w:t>Reñé</w:t>
      </w:r>
      <w:proofErr w:type="spellEnd"/>
      <w:r w:rsidRPr="00E0016F">
        <w:rPr>
          <w:rFonts w:ascii="Times New Roman" w:hAnsi="Times New Roman"/>
          <w:sz w:val="24"/>
          <w:szCs w:val="24"/>
        </w:rPr>
        <w:t>, T. A. (2008), siendo de emociones negativas son: Ira, miedo, ansiedad, tristeza, vergüenza y aversión. Y la clasificación de emociones positivas son: Alegría, humor y amor.</w:t>
      </w:r>
    </w:p>
    <w:p w:rsidR="00C76026" w:rsidRPr="00E0016F" w:rsidRDefault="00C76026" w:rsidP="00E0016F">
      <w:pPr>
        <w:spacing w:after="0" w:line="360" w:lineRule="auto"/>
        <w:jc w:val="both"/>
        <w:rPr>
          <w:rFonts w:ascii="Times New Roman" w:hAnsi="Times New Roman"/>
          <w:sz w:val="24"/>
          <w:szCs w:val="24"/>
        </w:rPr>
      </w:pPr>
    </w:p>
    <w:p w:rsidR="00672624" w:rsidRPr="00E0016F" w:rsidRDefault="00672624"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Esfuerzos del IPN </w:t>
      </w:r>
    </w:p>
    <w:p w:rsidR="00C76026" w:rsidRPr="00E0016F" w:rsidRDefault="00672624" w:rsidP="00E0016F">
      <w:pPr>
        <w:spacing w:after="0" w:line="360" w:lineRule="auto"/>
        <w:jc w:val="both"/>
        <w:rPr>
          <w:rFonts w:ascii="Times New Roman" w:hAnsi="Times New Roman"/>
          <w:sz w:val="24"/>
          <w:szCs w:val="24"/>
        </w:rPr>
      </w:pPr>
      <w:r w:rsidRPr="00E0016F">
        <w:rPr>
          <w:rFonts w:ascii="Times New Roman" w:hAnsi="Times New Roman"/>
          <w:sz w:val="24"/>
          <w:szCs w:val="24"/>
        </w:rPr>
        <w:t>E</w:t>
      </w:r>
      <w:r w:rsidR="00C76026" w:rsidRPr="00E0016F">
        <w:rPr>
          <w:rFonts w:ascii="Times New Roman" w:hAnsi="Times New Roman"/>
          <w:sz w:val="24"/>
          <w:szCs w:val="24"/>
        </w:rPr>
        <w:t>l IPN fue creado en 1936 con la finalidad de formar técnicos especializados que dieran respuesta a las necesidades que en aquel momento demandaba el país, y en donde la participación de las mujeres en aulas del politécnico era prácticamente inconcebible, sin embargo hoy en día el Instituto se distingue de experiencias que han marcado su importancia en el desarrollo histórico de México y en donde la inserción de mujeres ha contribuido a enriquecer la participación en el país.</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Cabe señalar que hoy en día la población del IPN se encuentra la presencia de la mujer en las aulas, como docentes, así como funcionarias, por otro lado como egresadas insertadas en los diversos campos del conocimiento.</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Sin embargo, la desigualdad entre hombres y mujeres sigue siendo una situación latente y lamentable, se ha observado a través de la historia que se han permitido manifestaciones de violencia, maltrato, sometimiento y segregación para la mayoría de las mujeres.</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En el IPN preocupados ante esta situación real, se han realizado una serie de esfuerzos, tratando de atender dicha situación, siendo uno de ellos en el 2007, la creación del PIGPG, sin embargo fue hasta el 2008 que el programa es insertado en la estructura orgánica del Instituto como parte de la organización funcional de la Secretaría Académica, pero el 27 de abril de 2012, se publica en la gaceta el acuerdo por el que se crea la Unidad Politécnica de Gestión con Perspectiva de Género (UPGPG), cuyo objeto será desarrollar una cultura de equidad en el IPN que promueva y fomente la igualdad de oportunidades y de trato entre los géneros, así como la erradicación de cualquier manifestación de violencia, y de manera particular la que sufren las mujeres, con el propósito de contribuir en una formación integral de su comunidad (IPN, 2012).</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Desde el PIGPG y hoy la UPGPG, ha desarrollado una gran cantidad de esfuerzos, los cuales han sido reconocidos, siendo una de ellos la investigación desarrollada en el 2009, se tituló Dinámica en las Relaciones de Pareja, y en ella se llevó a cabo la aplicación de una encuesta a más de 14 mil estudiantes de nivel medio superior y superior del IPN, equivalentes al 10 por ciento de la población total, identificando las situaciones de violencia, para que de ahí se construyera 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xml:space="preserve">  un material gráfico y didáctico en forma de regla que consiste en visualizar las diferentes manifestaciones de violencia que se encuentran ocultas en la vida cotidiana y que muchas veces se confunden o desconocen.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 xml:space="preserve">Es una herramienta útil que permite estar alerta, capacitado/a y atento/a para detectar y atender este tipo de prácticas y no solamente es de gran beneficio para las instituciones educativas, sino también para los ámbitos familiar y laboral. Se divide en tres escalas o niveles de diferentes colores y, a cada uno, una situación de alerta o foco rojo. </w:t>
      </w:r>
    </w:p>
    <w:p w:rsidR="00672624" w:rsidRPr="00E0016F" w:rsidRDefault="00672624"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Las manifestaciones de violencia que se muestran en el material no son necesariamente consecutivas, sino que pueden ser experimentadas de manera intercalada. Sin embargo, en este material se simula una escala de violencia gradual, en donde se inicia señalando las manifestaciones más sutiles, posteriormente las más evidentes y, en el último rubro, las manifestaciones más extremas.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xml:space="preserve"> se ha elaborado en forma de animación, banderola, regla escolar y separador de libro, y está registrado ante el Instituto Nacional del Derecho de Autor con los Certificados de Registro Número 03-2009-120211370900-01 y 03-2010-012711271900-01.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Es muy grato para la Unidad compartir sin fines de lucro estos materiales con instituciones educativas, instancias gubernamentales, asociaciones civiles y otros sectores de la población nacional e internacional interesados en erradicar cualquier manifestación de violencia en los ámbitos de mayor permanencia, como son el familiar, escolar y laboral (IPN, 2012).</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Este instrumento en forma de regla marca con tres diferentes colores, los niveles de violencia en los que puede in</w:t>
      </w:r>
      <w:r w:rsidR="00E0016F" w:rsidRPr="00E0016F">
        <w:rPr>
          <w:rFonts w:ascii="Times New Roman" w:hAnsi="Times New Roman"/>
          <w:sz w:val="24"/>
          <w:szCs w:val="24"/>
        </w:rPr>
        <w:t>currir una pe</w:t>
      </w:r>
      <w:r w:rsidR="00CC6E5B">
        <w:rPr>
          <w:rFonts w:ascii="Times New Roman" w:hAnsi="Times New Roman"/>
          <w:sz w:val="24"/>
          <w:szCs w:val="24"/>
        </w:rPr>
        <w:t>rsona contra otra.</w:t>
      </w:r>
    </w:p>
    <w:p w:rsidR="00E0016F" w:rsidRDefault="00E0016F" w:rsidP="00CC6E5B">
      <w:pPr>
        <w:spacing w:after="0" w:line="360" w:lineRule="auto"/>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Recuerda que la violencia no es normal, no importa en qué nivel te identifiques, detenla.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Amarillo: Ten cuidado la violencia aumentará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Bromas hirientes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Chantajear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Mentir / Engañar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Ignorar / Ley del hielo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Celar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lastRenderedPageBreak/>
        <w:t xml:space="preserve">● Culpabilizar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Descalificar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Ridiculizar / Ofender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Humillar en público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Intimidar / Amenazar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Controlar / Prohibir (amistades, familiares, dinero, lugares, vestimenta, actividad, mails, celular)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Rosa: Reacciona no te dejes destruir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Destruir artículos personales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Manosear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Caricias agresivas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Golpear “jugando”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Pellizcar / Arañar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Empujar / Jalonear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Cachetear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Patear </w:t>
      </w:r>
    </w:p>
    <w:p w:rsidR="00C76026" w:rsidRPr="00E0016F" w:rsidRDefault="00C76026" w:rsidP="00E0016F">
      <w:pPr>
        <w:spacing w:after="0" w:line="360" w:lineRule="auto"/>
        <w:jc w:val="both"/>
        <w:rPr>
          <w:rFonts w:ascii="Times New Roman" w:hAnsi="Times New Roman"/>
          <w:sz w:val="24"/>
          <w:szCs w:val="24"/>
        </w:rPr>
      </w:pP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Morado: Necesitas ayuda profesional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Encerrar / Aislar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Amenazar con objetos o armas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Amenazar de muerte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Forzar a una relación sexual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Abuso sexual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Violar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 Mutilar </w:t>
      </w:r>
    </w:p>
    <w:p w:rsidR="00C76026" w:rsidRPr="00E0016F" w:rsidRDefault="00C76026" w:rsidP="00E0016F">
      <w:pPr>
        <w:spacing w:after="0" w:line="360" w:lineRule="auto"/>
        <w:jc w:val="both"/>
        <w:rPr>
          <w:rFonts w:ascii="Times New Roman" w:hAnsi="Times New Roman"/>
          <w:sz w:val="24"/>
          <w:szCs w:val="24"/>
        </w:rPr>
      </w:pPr>
      <w:r w:rsidRPr="00E0016F">
        <w:rPr>
          <w:rFonts w:ascii="Times New Roman" w:hAnsi="Times New Roman"/>
          <w:sz w:val="24"/>
          <w:szCs w:val="24"/>
        </w:rPr>
        <w:t>● Asesinar</w:t>
      </w:r>
    </w:p>
    <w:p w:rsidR="00C73333" w:rsidRDefault="00C73333" w:rsidP="00CC6E5B">
      <w:pPr>
        <w:spacing w:after="0" w:line="360" w:lineRule="auto"/>
        <w:rPr>
          <w:rFonts w:ascii="Times New Roman" w:hAnsi="Times New Roman"/>
          <w:sz w:val="24"/>
          <w:szCs w:val="24"/>
        </w:rPr>
      </w:pPr>
    </w:p>
    <w:p w:rsidR="00CC6E5B" w:rsidRDefault="00CC6E5B" w:rsidP="00CC6E5B">
      <w:pPr>
        <w:spacing w:after="0" w:line="360" w:lineRule="auto"/>
        <w:rPr>
          <w:rFonts w:ascii="Times New Roman" w:hAnsi="Times New Roman"/>
          <w:sz w:val="24"/>
          <w:szCs w:val="24"/>
        </w:rPr>
      </w:pPr>
      <w:r>
        <w:rPr>
          <w:rFonts w:ascii="Times New Roman" w:hAnsi="Times New Roman"/>
          <w:sz w:val="24"/>
          <w:szCs w:val="24"/>
        </w:rPr>
        <w:t>Instrumento</w:t>
      </w: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Para identificar las emociones ante situaciones de violencia, que se generan en los estudiantes de la ESCOM, se consideraron las acciones que se encuentran determinadas en </w:t>
      </w:r>
      <w:r w:rsidRPr="00E0016F">
        <w:rPr>
          <w:rFonts w:ascii="Times New Roman" w:hAnsi="Times New Roman"/>
          <w:sz w:val="24"/>
          <w:szCs w:val="24"/>
        </w:rPr>
        <w:lastRenderedPageBreak/>
        <w:t xml:space="preserve">la herramienta del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así como los tres niveles que se determinan en el mismo; lo que se agregó a la presente investigación son las emociones negativas, con la finalidad de identificar la frecuencia de cada una ante las diferentes acciones (Ve</w:t>
      </w:r>
      <w:r w:rsidR="00CC6E5B">
        <w:rPr>
          <w:rFonts w:ascii="Times New Roman" w:hAnsi="Times New Roman"/>
          <w:sz w:val="24"/>
          <w:szCs w:val="24"/>
        </w:rPr>
        <w:t>r figura</w:t>
      </w:r>
      <w:r w:rsidRPr="00E0016F">
        <w:rPr>
          <w:rFonts w:ascii="Times New Roman" w:hAnsi="Times New Roman"/>
          <w:sz w:val="24"/>
          <w:szCs w:val="24"/>
        </w:rPr>
        <w:t xml:space="preserve"> 1).</w:t>
      </w:r>
    </w:p>
    <w:p w:rsidR="006439F8" w:rsidRDefault="006439F8" w:rsidP="00CC6E5B">
      <w:pPr>
        <w:spacing w:after="0" w:line="360" w:lineRule="auto"/>
        <w:jc w:val="center"/>
        <w:rPr>
          <w:rFonts w:ascii="Times New Roman" w:hAnsi="Times New Roman"/>
          <w:sz w:val="24"/>
          <w:szCs w:val="24"/>
        </w:rPr>
      </w:pPr>
    </w:p>
    <w:p w:rsidR="00CC6E5B" w:rsidRDefault="000F4C63" w:rsidP="00CC6E5B">
      <w:pPr>
        <w:spacing w:after="0" w:line="360" w:lineRule="auto"/>
        <w:jc w:val="center"/>
        <w:rPr>
          <w:rFonts w:ascii="Times New Roman" w:hAnsi="Times New Roman"/>
          <w:color w:val="000000"/>
          <w:lang w:eastAsia="x-none"/>
        </w:rPr>
      </w:pPr>
      <w:r>
        <w:rPr>
          <w:rFonts w:ascii="Times New Roman" w:hAnsi="Times New Roman"/>
          <w:color w:val="000000"/>
          <w:lang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217.5pt">
            <v:imagedata r:id="rId9" o:title="violentometro"/>
          </v:shape>
        </w:pict>
      </w:r>
    </w:p>
    <w:p w:rsidR="00CC6E5B" w:rsidRPr="00E0016F" w:rsidRDefault="00CC6E5B" w:rsidP="00CC6E5B">
      <w:pPr>
        <w:spacing w:after="0" w:line="360" w:lineRule="auto"/>
        <w:jc w:val="center"/>
        <w:rPr>
          <w:rFonts w:ascii="Times New Roman" w:hAnsi="Times New Roman"/>
          <w:sz w:val="24"/>
          <w:szCs w:val="24"/>
        </w:rPr>
      </w:pPr>
      <w:r>
        <w:rPr>
          <w:rFonts w:ascii="Times New Roman" w:hAnsi="Times New Roman"/>
          <w:color w:val="000000"/>
          <w:lang w:eastAsia="x-none"/>
        </w:rPr>
        <w:t>Figura 1</w:t>
      </w:r>
    </w:p>
    <w:p w:rsidR="006439F8" w:rsidRPr="00E0016F" w:rsidRDefault="006439F8" w:rsidP="00E0016F">
      <w:pPr>
        <w:spacing w:after="0" w:line="360" w:lineRule="auto"/>
        <w:jc w:val="both"/>
        <w:rPr>
          <w:rFonts w:ascii="Times New Roman" w:hAnsi="Times New Roman"/>
          <w:sz w:val="24"/>
          <w:szCs w:val="24"/>
        </w:rPr>
      </w:pPr>
      <w:r w:rsidRPr="00E0016F">
        <w:rPr>
          <w:rFonts w:ascii="Times New Roman" w:hAnsi="Times New Roman"/>
          <w:sz w:val="24"/>
          <w:szCs w:val="24"/>
        </w:rPr>
        <w:t xml:space="preserve">El cuestionario está considerando las acciones y los niveles que considera la herramienta del </w:t>
      </w:r>
      <w:proofErr w:type="spellStart"/>
      <w:r w:rsidRPr="00E0016F">
        <w:rPr>
          <w:rFonts w:ascii="Times New Roman" w:hAnsi="Times New Roman"/>
          <w:sz w:val="24"/>
          <w:szCs w:val="24"/>
        </w:rPr>
        <w:t>violentómetro</w:t>
      </w:r>
      <w:proofErr w:type="spellEnd"/>
      <w:r w:rsidRPr="00E0016F">
        <w:rPr>
          <w:rFonts w:ascii="Times New Roman" w:hAnsi="Times New Roman"/>
          <w:sz w:val="24"/>
          <w:szCs w:val="24"/>
        </w:rPr>
        <w:t>, cabe señalar que el último nivel siendo la etapa morada y considerándose de gran dificultad que los estudiantes puedan expresar que ha vivido estas acciones, se prefirió que expresaran la opinión de personas ajenas a los mismos.</w:t>
      </w:r>
    </w:p>
    <w:p w:rsidR="006439F8" w:rsidRDefault="006439F8" w:rsidP="00E0016F">
      <w:pPr>
        <w:spacing w:after="0" w:line="360" w:lineRule="auto"/>
        <w:jc w:val="both"/>
        <w:rPr>
          <w:rFonts w:ascii="Times New Roman" w:hAnsi="Times New Roman"/>
          <w:sz w:val="24"/>
          <w:szCs w:val="24"/>
        </w:rPr>
      </w:pPr>
    </w:p>
    <w:p w:rsidR="00CC6E5B" w:rsidRDefault="00CC6E5B" w:rsidP="00E0016F">
      <w:pPr>
        <w:spacing w:after="0" w:line="360" w:lineRule="auto"/>
        <w:jc w:val="both"/>
        <w:rPr>
          <w:rFonts w:ascii="Times New Roman" w:hAnsi="Times New Roman"/>
          <w:sz w:val="24"/>
          <w:szCs w:val="24"/>
        </w:rPr>
      </w:pPr>
      <w:r>
        <w:rPr>
          <w:rFonts w:ascii="Times New Roman" w:hAnsi="Times New Roman"/>
          <w:sz w:val="24"/>
          <w:szCs w:val="24"/>
        </w:rPr>
        <w:t>Cabe señalar que p</w:t>
      </w:r>
      <w:r w:rsidRPr="00CC6E5B">
        <w:rPr>
          <w:rFonts w:ascii="Times New Roman" w:hAnsi="Times New Roman"/>
          <w:sz w:val="24"/>
          <w:szCs w:val="24"/>
        </w:rPr>
        <w:t>ara recuperar la información de campo se diseñó un “Sistema Web de Recopilación, Análisis y Presentación de Información con Seguimiento de Acciones”, siendo un trabajo terminal para cumplir con la opción de titulación curricular en la carrera de: Ingeniería en Sistemas Computacionales, con el número de trabajo terminal: 2013-B084, el trabajo consiste en el desarrollo de un sistema web que permita realizar y aplicar instrumentos de recopilación de información; así como difundir material de apoyo y orientación a las personas que den respuesta a los instrumentos, con la intensión de que las asociaciones y organizaciones orientadas a realizar estudios sociales identifiquen los resultados de los instrumentos, mediante informes, para que se propongan acciones preventivas, además un seguimiento de las mismas.</w:t>
      </w:r>
    </w:p>
    <w:p w:rsidR="00CC6E5B" w:rsidRPr="00E0016F" w:rsidRDefault="00CC6E5B" w:rsidP="00E0016F">
      <w:pPr>
        <w:spacing w:after="0" w:line="360" w:lineRule="auto"/>
        <w:jc w:val="both"/>
        <w:rPr>
          <w:rFonts w:ascii="Times New Roman" w:hAnsi="Times New Roman"/>
          <w:sz w:val="24"/>
          <w:szCs w:val="24"/>
        </w:rPr>
      </w:pPr>
    </w:p>
    <w:p w:rsidR="006439F8" w:rsidRPr="00E0016F" w:rsidRDefault="00CC6E5B" w:rsidP="00E0016F">
      <w:pPr>
        <w:spacing w:after="0" w:line="360" w:lineRule="auto"/>
        <w:jc w:val="both"/>
        <w:rPr>
          <w:rFonts w:ascii="Times New Roman" w:hAnsi="Times New Roman"/>
          <w:sz w:val="24"/>
          <w:szCs w:val="24"/>
        </w:rPr>
      </w:pPr>
      <w:r w:rsidRPr="00E0016F">
        <w:rPr>
          <w:rFonts w:ascii="Times New Roman" w:hAnsi="Times New Roman"/>
          <w:sz w:val="24"/>
          <w:szCs w:val="24"/>
        </w:rPr>
        <w:t>Descripción de la población y muestra</w:t>
      </w:r>
    </w:p>
    <w:p w:rsidR="00FF73BE" w:rsidRDefault="00FF73BE" w:rsidP="00E0016F">
      <w:pPr>
        <w:spacing w:after="0" w:line="360" w:lineRule="auto"/>
        <w:jc w:val="both"/>
        <w:rPr>
          <w:rFonts w:ascii="Times New Roman" w:hAnsi="Times New Roman"/>
          <w:sz w:val="24"/>
          <w:szCs w:val="24"/>
        </w:rPr>
      </w:pPr>
      <w:r w:rsidRPr="00DD4CAE">
        <w:rPr>
          <w:rFonts w:ascii="Times New Roman" w:hAnsi="Times New Roman"/>
          <w:sz w:val="24"/>
          <w:szCs w:val="24"/>
        </w:rPr>
        <w:t xml:space="preserve">La población del IPN está integrada en tres niveles educativos, siendo el nivel medio superior, superior y posgrado: dividido en tres áreas del conocimiento siendo </w:t>
      </w:r>
      <w:r w:rsidRPr="00E0016F">
        <w:rPr>
          <w:rFonts w:ascii="Times New Roman" w:hAnsi="Times New Roman"/>
          <w:sz w:val="24"/>
          <w:szCs w:val="24"/>
        </w:rPr>
        <w:t>Ciencias Sociales y Administrativas; Ciencias Médico Biológic</w:t>
      </w:r>
      <w:r w:rsidR="000D4D60">
        <w:rPr>
          <w:rFonts w:ascii="Times New Roman" w:hAnsi="Times New Roman"/>
          <w:sz w:val="24"/>
          <w:szCs w:val="24"/>
        </w:rPr>
        <w:t>as y Ciencias Físico Matemáticas.</w:t>
      </w:r>
    </w:p>
    <w:p w:rsidR="000D4D60" w:rsidRDefault="000D4D60" w:rsidP="00E0016F">
      <w:pPr>
        <w:spacing w:after="0" w:line="360" w:lineRule="auto"/>
        <w:jc w:val="both"/>
        <w:rPr>
          <w:rFonts w:ascii="Times New Roman" w:hAnsi="Times New Roman"/>
          <w:sz w:val="24"/>
          <w:szCs w:val="24"/>
        </w:rPr>
      </w:pPr>
      <w:r>
        <w:rPr>
          <w:rFonts w:ascii="Times New Roman" w:hAnsi="Times New Roman"/>
          <w:sz w:val="24"/>
          <w:szCs w:val="24"/>
        </w:rPr>
        <w:t>El presente estudio se enfoca a realizar la investigación a</w:t>
      </w:r>
      <w:r w:rsidR="00511C77">
        <w:rPr>
          <w:rFonts w:ascii="Times New Roman" w:hAnsi="Times New Roman"/>
          <w:sz w:val="24"/>
          <w:szCs w:val="24"/>
        </w:rPr>
        <w:t xml:space="preserve"> nivel superior, las cuales se ofrecen en las siguientes escuelas, con sus carreras.</w:t>
      </w:r>
    </w:p>
    <w:p w:rsidR="00511C77" w:rsidRDefault="00511C77" w:rsidP="00DD4CAE">
      <w:pPr>
        <w:spacing w:after="0" w:line="360" w:lineRule="auto"/>
        <w:jc w:val="both"/>
        <w:rPr>
          <w:rFonts w:ascii="Times New Roman" w:hAnsi="Times New Roman"/>
          <w:sz w:val="24"/>
          <w:szCs w:val="24"/>
        </w:rPr>
      </w:pPr>
    </w:p>
    <w:p w:rsidR="00511C77" w:rsidRDefault="00511C77" w:rsidP="00DD4CAE">
      <w:pPr>
        <w:spacing w:after="0" w:line="360" w:lineRule="auto"/>
        <w:jc w:val="both"/>
        <w:rPr>
          <w:rFonts w:ascii="Times New Roman" w:hAnsi="Times New Roman"/>
          <w:sz w:val="24"/>
          <w:szCs w:val="24"/>
        </w:rPr>
      </w:pPr>
      <w:r>
        <w:rPr>
          <w:rFonts w:ascii="Times New Roman" w:hAnsi="Times New Roman"/>
          <w:sz w:val="24"/>
          <w:szCs w:val="24"/>
        </w:rPr>
        <w:t>Ciencias Médico Biológicas</w:t>
      </w:r>
    </w:p>
    <w:tbl>
      <w:tblPr>
        <w:tblW w:w="0" w:type="auto"/>
        <w:tblCellMar>
          <w:top w:w="15" w:type="dxa"/>
          <w:left w:w="15" w:type="dxa"/>
          <w:bottom w:w="15" w:type="dxa"/>
          <w:right w:w="15" w:type="dxa"/>
        </w:tblCellMar>
        <w:tblLook w:val="04A0" w:firstRow="1" w:lastRow="0" w:firstColumn="1" w:lastColumn="0" w:noHBand="0" w:noVBand="1"/>
      </w:tblPr>
      <w:tblGrid>
        <w:gridCol w:w="4378"/>
        <w:gridCol w:w="4490"/>
      </w:tblGrid>
      <w:tr w:rsidR="00511C77" w:rsidRPr="00204912" w:rsidTr="00DD4CAE">
        <w:trPr>
          <w:trHeight w:val="480"/>
        </w:trPr>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 xml:space="preserve">Centro Interdisciplinario de Ciencias de la Salud Unidad Milpa Alta </w:t>
            </w:r>
          </w:p>
        </w:tc>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Centro Interdisciplinario de Ciencias de la Salud Unidad Santo Tomás</w:t>
            </w:r>
          </w:p>
        </w:tc>
      </w:tr>
      <w:tr w:rsidR="00511C77" w:rsidRPr="00204912" w:rsidTr="00DD4CAE">
        <w:tc>
          <w:tcPr>
            <w:tcW w:w="0" w:type="auto"/>
            <w:vAlign w:val="center"/>
            <w:hideMark/>
          </w:tcPr>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Licenciatura en Enfermería </w:t>
            </w:r>
            <w:r w:rsidRPr="00204912">
              <w:rPr>
                <w:color w:val="000000"/>
                <w:szCs w:val="16"/>
              </w:rPr>
              <w:br/>
              <w:t>Médico Cirujano y Partero </w:t>
            </w:r>
            <w:r w:rsidRPr="00204912">
              <w:rPr>
                <w:color w:val="000000"/>
                <w:szCs w:val="16"/>
              </w:rPr>
              <w:br/>
              <w:t>Licenciatura en Nutrición </w:t>
            </w:r>
            <w:r w:rsidRPr="00204912">
              <w:rPr>
                <w:color w:val="000000"/>
                <w:szCs w:val="16"/>
              </w:rPr>
              <w:br/>
              <w:t>Licenciatura en Odontología </w:t>
            </w:r>
            <w:r w:rsidRPr="00204912">
              <w:rPr>
                <w:color w:val="000000"/>
                <w:szCs w:val="16"/>
              </w:rPr>
              <w:br/>
              <w:t>Licenciatura en Optometría </w:t>
            </w:r>
            <w:r w:rsidRPr="00204912">
              <w:rPr>
                <w:color w:val="000000"/>
                <w:szCs w:val="16"/>
              </w:rPr>
              <w:br/>
              <w:t>Lic</w:t>
            </w:r>
            <w:r w:rsidR="00DD4CAE">
              <w:rPr>
                <w:color w:val="000000"/>
                <w:szCs w:val="16"/>
              </w:rPr>
              <w:t>enciatura en Trabajo Social </w:t>
            </w:r>
          </w:p>
        </w:tc>
        <w:tc>
          <w:tcPr>
            <w:tcW w:w="0" w:type="auto"/>
            <w:vAlign w:val="center"/>
            <w:hideMark/>
          </w:tcPr>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Licenciatura en Odontología</w:t>
            </w:r>
            <w:r w:rsidRPr="00204912">
              <w:rPr>
                <w:color w:val="000000"/>
                <w:szCs w:val="16"/>
              </w:rPr>
              <w:br/>
              <w:t>Licenciatura en Optome</w:t>
            </w:r>
            <w:r w:rsidR="00DD4CAE">
              <w:rPr>
                <w:color w:val="000000"/>
                <w:szCs w:val="16"/>
              </w:rPr>
              <w:t>tría</w:t>
            </w:r>
            <w:r w:rsidR="00DD4CAE">
              <w:rPr>
                <w:color w:val="000000"/>
                <w:szCs w:val="16"/>
              </w:rPr>
              <w:br/>
              <w:t>Licenciatura en Psicología</w:t>
            </w:r>
          </w:p>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 </w:t>
            </w:r>
          </w:p>
        </w:tc>
      </w:tr>
      <w:tr w:rsidR="00511C77" w:rsidRPr="00204912" w:rsidTr="00DD4CAE">
        <w:trPr>
          <w:trHeight w:val="300"/>
        </w:trPr>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Escuela Nacional de Ciencias Biológicas</w:t>
            </w:r>
            <w:r w:rsidRPr="00204912">
              <w:rPr>
                <w:rFonts w:ascii="Times New Roman" w:hAnsi="Times New Roman"/>
                <w:color w:val="000000"/>
                <w:sz w:val="24"/>
                <w:szCs w:val="16"/>
              </w:rPr>
              <w:t xml:space="preserve"> </w:t>
            </w:r>
          </w:p>
        </w:tc>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Escuela Nacional de Medicina y Homeopatía</w:t>
            </w:r>
          </w:p>
        </w:tc>
      </w:tr>
      <w:tr w:rsidR="00511C77" w:rsidRPr="00204912" w:rsidTr="00DD4CAE">
        <w:tc>
          <w:tcPr>
            <w:tcW w:w="0" w:type="auto"/>
            <w:vAlign w:val="center"/>
            <w:hideMark/>
          </w:tcPr>
          <w:p w:rsidR="00DD4CAE" w:rsidRPr="00204912" w:rsidRDefault="00511C77" w:rsidP="00DD4CAE">
            <w:pPr>
              <w:pStyle w:val="NormalWeb"/>
              <w:spacing w:before="0" w:beforeAutospacing="0" w:after="0" w:afterAutospacing="0" w:line="360" w:lineRule="auto"/>
              <w:rPr>
                <w:color w:val="000000"/>
                <w:szCs w:val="16"/>
              </w:rPr>
            </w:pPr>
            <w:r w:rsidRPr="00204912">
              <w:rPr>
                <w:color w:val="000000"/>
                <w:szCs w:val="16"/>
              </w:rPr>
              <w:t>Biólogo </w:t>
            </w:r>
            <w:r w:rsidRPr="00204912">
              <w:rPr>
                <w:color w:val="000000"/>
                <w:szCs w:val="16"/>
              </w:rPr>
              <w:br/>
              <w:t>Ingeniería Bioquímica </w:t>
            </w:r>
            <w:r w:rsidRPr="00204912">
              <w:rPr>
                <w:color w:val="000000"/>
                <w:szCs w:val="16"/>
              </w:rPr>
              <w:br/>
              <w:t>Ingeniería en Sistemas Ambientales </w:t>
            </w:r>
            <w:r w:rsidRPr="00204912">
              <w:rPr>
                <w:color w:val="000000"/>
                <w:szCs w:val="16"/>
              </w:rPr>
              <w:br/>
              <w:t>Químico Bacteriólogo Parasitólogo </w:t>
            </w:r>
            <w:r w:rsidRPr="00204912">
              <w:rPr>
                <w:color w:val="000000"/>
                <w:szCs w:val="16"/>
              </w:rPr>
              <w:br/>
            </w:r>
            <w:r w:rsidR="00DD4CAE">
              <w:rPr>
                <w:color w:val="000000"/>
                <w:szCs w:val="16"/>
              </w:rPr>
              <w:t>Químico Farmacéutico Industrial</w:t>
            </w:r>
          </w:p>
        </w:tc>
        <w:tc>
          <w:tcPr>
            <w:tcW w:w="0" w:type="auto"/>
            <w:vAlign w:val="center"/>
            <w:hideMark/>
          </w:tcPr>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Médico Cirujano y Homeó</w:t>
            </w:r>
            <w:r w:rsidR="00DD4CAE">
              <w:rPr>
                <w:color w:val="000000"/>
                <w:szCs w:val="16"/>
              </w:rPr>
              <w:t>pata</w:t>
            </w:r>
            <w:r w:rsidR="00DD4CAE">
              <w:rPr>
                <w:color w:val="000000"/>
                <w:szCs w:val="16"/>
              </w:rPr>
              <w:br/>
              <w:t>Médico Cirujano y Partero </w:t>
            </w:r>
          </w:p>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 </w:t>
            </w:r>
          </w:p>
        </w:tc>
      </w:tr>
      <w:tr w:rsidR="00511C77" w:rsidRPr="00204912" w:rsidTr="00DD4CAE">
        <w:trPr>
          <w:trHeight w:val="300"/>
        </w:trPr>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Escuela Superior de Enfermería y Obstetricia</w:t>
            </w:r>
          </w:p>
        </w:tc>
        <w:tc>
          <w:tcPr>
            <w:tcW w:w="0" w:type="auto"/>
            <w:vAlign w:val="center"/>
            <w:hideMark/>
          </w:tcPr>
          <w:p w:rsidR="00511C77" w:rsidRPr="00204912" w:rsidRDefault="00511C77" w:rsidP="00DD4CAE">
            <w:pPr>
              <w:spacing w:after="0" w:line="360" w:lineRule="auto"/>
              <w:rPr>
                <w:rFonts w:ascii="Times New Roman" w:hAnsi="Times New Roman"/>
                <w:color w:val="000000"/>
                <w:sz w:val="24"/>
                <w:szCs w:val="16"/>
              </w:rPr>
            </w:pPr>
            <w:r w:rsidRPr="00204912">
              <w:rPr>
                <w:rFonts w:ascii="Times New Roman" w:hAnsi="Times New Roman"/>
                <w:b/>
                <w:bCs/>
                <w:color w:val="000000"/>
                <w:sz w:val="24"/>
                <w:szCs w:val="16"/>
              </w:rPr>
              <w:t>Escuela Superior de Medicina</w:t>
            </w:r>
          </w:p>
        </w:tc>
      </w:tr>
      <w:tr w:rsidR="00511C77" w:rsidRPr="00204912" w:rsidTr="00DD4CAE">
        <w:tc>
          <w:tcPr>
            <w:tcW w:w="0" w:type="auto"/>
            <w:vAlign w:val="center"/>
            <w:hideMark/>
          </w:tcPr>
          <w:p w:rsidR="00511C77" w:rsidRPr="00204912" w:rsidRDefault="00511C77" w:rsidP="00DD4CAE">
            <w:pPr>
              <w:pStyle w:val="NormalWeb"/>
              <w:spacing w:before="0" w:beforeAutospacing="0" w:after="0" w:afterAutospacing="0" w:line="360" w:lineRule="auto"/>
              <w:rPr>
                <w:color w:val="000000"/>
                <w:szCs w:val="16"/>
              </w:rPr>
            </w:pPr>
            <w:r w:rsidRPr="00204912">
              <w:rPr>
                <w:color w:val="000000"/>
                <w:szCs w:val="16"/>
              </w:rPr>
              <w:t>Licenciatura en Enfermería y Obstetricia </w:t>
            </w:r>
            <w:r w:rsidRPr="00204912">
              <w:rPr>
                <w:color w:val="000000"/>
                <w:szCs w:val="16"/>
              </w:rPr>
              <w:br/>
              <w:t>Licenciatura en E</w:t>
            </w:r>
            <w:r w:rsidR="00DD4CAE">
              <w:rPr>
                <w:color w:val="000000"/>
                <w:szCs w:val="16"/>
              </w:rPr>
              <w:t>nfermería </w:t>
            </w:r>
            <w:r w:rsidR="00DD4CAE">
              <w:rPr>
                <w:color w:val="000000"/>
                <w:szCs w:val="16"/>
              </w:rPr>
              <w:br/>
              <w:t>PECCLE </w:t>
            </w:r>
          </w:p>
        </w:tc>
        <w:tc>
          <w:tcPr>
            <w:tcW w:w="0" w:type="auto"/>
            <w:vAlign w:val="center"/>
            <w:hideMark/>
          </w:tcPr>
          <w:p w:rsidR="00511C77" w:rsidRPr="00204912" w:rsidRDefault="00DD4CAE" w:rsidP="00DD4CAE">
            <w:pPr>
              <w:pStyle w:val="NormalWeb"/>
              <w:spacing w:before="0" w:beforeAutospacing="0" w:after="0" w:afterAutospacing="0" w:line="360" w:lineRule="auto"/>
              <w:rPr>
                <w:color w:val="000000"/>
                <w:szCs w:val="16"/>
              </w:rPr>
            </w:pPr>
            <w:r>
              <w:rPr>
                <w:color w:val="000000"/>
                <w:szCs w:val="16"/>
              </w:rPr>
              <w:t>Médico Cirujano y Partero</w:t>
            </w:r>
          </w:p>
        </w:tc>
      </w:tr>
    </w:tbl>
    <w:p w:rsidR="00511C77" w:rsidRPr="00DD4CAE" w:rsidRDefault="00511C77" w:rsidP="00DD4CAE">
      <w:pPr>
        <w:spacing w:after="0" w:line="360" w:lineRule="auto"/>
        <w:jc w:val="both"/>
        <w:rPr>
          <w:rFonts w:ascii="Times New Roman" w:hAnsi="Times New Roman"/>
          <w:color w:val="000000"/>
          <w:sz w:val="24"/>
          <w:szCs w:val="24"/>
        </w:rPr>
      </w:pPr>
    </w:p>
    <w:p w:rsidR="00511C77" w:rsidRPr="00204912" w:rsidRDefault="00511C77" w:rsidP="00DD4CAE">
      <w:pPr>
        <w:spacing w:after="0" w:line="360" w:lineRule="auto"/>
        <w:jc w:val="both"/>
        <w:rPr>
          <w:rFonts w:ascii="Times New Roman" w:hAnsi="Times New Roman"/>
          <w:color w:val="000000"/>
          <w:sz w:val="24"/>
          <w:szCs w:val="24"/>
        </w:rPr>
      </w:pPr>
      <w:r w:rsidRPr="00204912">
        <w:rPr>
          <w:rFonts w:ascii="Times New Roman" w:hAnsi="Times New Roman"/>
          <w:color w:val="000000"/>
          <w:sz w:val="24"/>
          <w:szCs w:val="24"/>
        </w:rPr>
        <w:lastRenderedPageBreak/>
        <w:t>Ciencias sociales y administrativas</w:t>
      </w:r>
    </w:p>
    <w:tbl>
      <w:tblPr>
        <w:tblW w:w="0" w:type="auto"/>
        <w:tblCellMar>
          <w:left w:w="0" w:type="dxa"/>
          <w:right w:w="0" w:type="dxa"/>
        </w:tblCellMar>
        <w:tblLook w:val="04A0" w:firstRow="1" w:lastRow="0" w:firstColumn="1" w:lastColumn="0" w:noHBand="0" w:noVBand="1"/>
      </w:tblPr>
      <w:tblGrid>
        <w:gridCol w:w="4944"/>
        <w:gridCol w:w="4944"/>
      </w:tblGrid>
      <w:tr w:rsidR="00DD4CAE" w:rsidRPr="00DD4CAE" w:rsidTr="00DD4CAE">
        <w:trPr>
          <w:trHeight w:val="600"/>
        </w:trPr>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spacing w:after="0" w:line="360" w:lineRule="auto"/>
              <w:rPr>
                <w:rFonts w:ascii="Times New Roman" w:hAnsi="Times New Roman"/>
                <w:sz w:val="24"/>
                <w:szCs w:val="24"/>
              </w:rPr>
            </w:pPr>
            <w:r w:rsidRPr="00DD4CAE">
              <w:rPr>
                <w:rFonts w:ascii="Times New Roman" w:hAnsi="Times New Roman"/>
                <w:b/>
                <w:bCs/>
                <w:sz w:val="24"/>
                <w:szCs w:val="24"/>
                <w:bdr w:val="none" w:sz="0" w:space="0" w:color="auto" w:frame="1"/>
              </w:rPr>
              <w:t>Escuela Superior de Comercio y Administración Unidad Santo Tomás</w:t>
            </w:r>
          </w:p>
        </w:tc>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spacing w:after="0" w:line="360" w:lineRule="auto"/>
              <w:rPr>
                <w:rFonts w:ascii="Times New Roman" w:hAnsi="Times New Roman"/>
                <w:sz w:val="24"/>
                <w:szCs w:val="24"/>
              </w:rPr>
            </w:pPr>
            <w:r w:rsidRPr="00DD4CAE">
              <w:rPr>
                <w:rFonts w:ascii="Times New Roman" w:hAnsi="Times New Roman"/>
                <w:b/>
                <w:bCs/>
                <w:sz w:val="24"/>
                <w:szCs w:val="24"/>
                <w:bdr w:val="none" w:sz="0" w:space="0" w:color="auto" w:frame="1"/>
              </w:rPr>
              <w:t>Escuela Superior de Comercio y Administración Unidad Tepepan</w:t>
            </w:r>
          </w:p>
        </w:tc>
      </w:tr>
      <w:tr w:rsidR="00DD4CAE" w:rsidRPr="00DD4CAE" w:rsidTr="00DD4CAE">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pStyle w:val="NormalWeb"/>
              <w:spacing w:before="0" w:beforeAutospacing="0" w:after="0" w:afterAutospacing="0" w:line="360" w:lineRule="auto"/>
              <w:ind w:left="375"/>
            </w:pPr>
            <w:r w:rsidRPr="00DD4CAE">
              <w:t>Contador Público </w:t>
            </w:r>
            <w:r w:rsidRPr="00DD4CAE">
              <w:br/>
              <w:t>Licenciatura en Relaciones Comerciales</w:t>
            </w:r>
            <w:r w:rsidRPr="00DD4CAE">
              <w:br/>
              <w:t>Licenciatura en Comercio Internacional</w:t>
            </w:r>
            <w:r w:rsidRPr="00DD4CAE">
              <w:br/>
              <w:t>Licenciat</w:t>
            </w:r>
            <w:r>
              <w:t>ura en Negocios Internacionales</w:t>
            </w:r>
          </w:p>
        </w:tc>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pStyle w:val="NormalWeb"/>
              <w:spacing w:before="0" w:beforeAutospacing="0" w:after="0" w:afterAutospacing="0" w:line="360" w:lineRule="auto"/>
              <w:ind w:left="375"/>
            </w:pPr>
            <w:r w:rsidRPr="00DD4CAE">
              <w:t>Contador Público</w:t>
            </w:r>
            <w:r w:rsidRPr="00DD4CAE">
              <w:br/>
              <w:t>Licenciatura en Relaciones Comerciales</w:t>
            </w:r>
            <w:r w:rsidRPr="00DD4CAE">
              <w:br/>
              <w:t>Licenciatu</w:t>
            </w:r>
            <w:r>
              <w:t>ra en Negocios Internacionales</w:t>
            </w:r>
          </w:p>
          <w:p w:rsidR="00DD4CAE" w:rsidRPr="00DD4CAE" w:rsidRDefault="00DD4CAE" w:rsidP="00DD4CAE">
            <w:pPr>
              <w:pStyle w:val="NormalWeb"/>
              <w:spacing w:before="0" w:beforeAutospacing="0" w:after="0" w:afterAutospacing="0" w:line="360" w:lineRule="auto"/>
              <w:ind w:left="375"/>
            </w:pPr>
            <w:r w:rsidRPr="00DD4CAE">
              <w:t> </w:t>
            </w:r>
          </w:p>
        </w:tc>
      </w:tr>
      <w:tr w:rsidR="00DD4CAE" w:rsidRPr="00DD4CAE" w:rsidTr="00DD4CAE">
        <w:trPr>
          <w:trHeight w:val="375"/>
        </w:trPr>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spacing w:after="0" w:line="360" w:lineRule="auto"/>
              <w:rPr>
                <w:rFonts w:ascii="Times New Roman" w:hAnsi="Times New Roman"/>
                <w:sz w:val="24"/>
                <w:szCs w:val="24"/>
              </w:rPr>
            </w:pPr>
            <w:r w:rsidRPr="00DD4CAE">
              <w:rPr>
                <w:rFonts w:ascii="Times New Roman" w:hAnsi="Times New Roman"/>
                <w:b/>
                <w:bCs/>
                <w:sz w:val="24"/>
                <w:szCs w:val="24"/>
                <w:bdr w:val="none" w:sz="0" w:space="0" w:color="auto" w:frame="1"/>
              </w:rPr>
              <w:t>Escuela Superior de Turismo</w:t>
            </w:r>
          </w:p>
        </w:tc>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spacing w:after="0" w:line="360" w:lineRule="auto"/>
              <w:rPr>
                <w:rFonts w:ascii="Times New Roman" w:hAnsi="Times New Roman"/>
                <w:sz w:val="24"/>
                <w:szCs w:val="24"/>
              </w:rPr>
            </w:pPr>
            <w:r w:rsidRPr="00DD4CAE">
              <w:rPr>
                <w:rFonts w:ascii="Times New Roman" w:hAnsi="Times New Roman"/>
                <w:b/>
                <w:bCs/>
                <w:sz w:val="24"/>
                <w:szCs w:val="24"/>
                <w:bdr w:val="none" w:sz="0" w:space="0" w:color="auto" w:frame="1"/>
              </w:rPr>
              <w:t>Escuela Superior de Economía</w:t>
            </w:r>
          </w:p>
        </w:tc>
      </w:tr>
      <w:tr w:rsidR="00DD4CAE" w:rsidRPr="00DD4CAE" w:rsidTr="00DD4CAE">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pStyle w:val="NormalWeb"/>
              <w:spacing w:before="0" w:beforeAutospacing="0" w:after="0" w:afterAutospacing="0" w:line="360" w:lineRule="auto"/>
              <w:ind w:left="375"/>
            </w:pPr>
            <w:r>
              <w:t>Licenciatura en Turismo</w:t>
            </w:r>
          </w:p>
        </w:tc>
        <w:tc>
          <w:tcPr>
            <w:tcW w:w="6975" w:type="dxa"/>
            <w:tcBorders>
              <w:top w:val="nil"/>
              <w:left w:val="nil"/>
              <w:bottom w:val="nil"/>
              <w:right w:val="nil"/>
            </w:tcBorders>
            <w:shd w:val="clear" w:color="auto" w:fill="auto"/>
            <w:tcMar>
              <w:top w:w="0" w:type="dxa"/>
              <w:left w:w="300" w:type="dxa"/>
              <w:bottom w:w="0" w:type="dxa"/>
              <w:right w:w="750" w:type="dxa"/>
            </w:tcMar>
            <w:hideMark/>
          </w:tcPr>
          <w:p w:rsidR="00DD4CAE" w:rsidRPr="00DD4CAE" w:rsidRDefault="00DD4CAE" w:rsidP="00DD4CAE">
            <w:pPr>
              <w:pStyle w:val="NormalWeb"/>
              <w:spacing w:before="0" w:beforeAutospacing="0" w:after="0" w:afterAutospacing="0" w:line="360" w:lineRule="auto"/>
              <w:ind w:left="375"/>
            </w:pPr>
            <w:r>
              <w:t>Licenciatura en Economía</w:t>
            </w:r>
          </w:p>
        </w:tc>
      </w:tr>
    </w:tbl>
    <w:p w:rsidR="00511C77" w:rsidRPr="00204912" w:rsidRDefault="00511C77" w:rsidP="00DD4CAE">
      <w:pPr>
        <w:spacing w:after="0" w:line="360" w:lineRule="auto"/>
        <w:jc w:val="both"/>
        <w:rPr>
          <w:rFonts w:ascii="Times New Roman" w:hAnsi="Times New Roman"/>
          <w:color w:val="000000"/>
          <w:sz w:val="24"/>
          <w:szCs w:val="24"/>
        </w:rPr>
      </w:pPr>
    </w:p>
    <w:p w:rsidR="00511C77" w:rsidRDefault="00DD4CAE" w:rsidP="00DD4CAE">
      <w:pPr>
        <w:spacing w:after="0" w:line="360" w:lineRule="auto"/>
        <w:jc w:val="both"/>
        <w:rPr>
          <w:rFonts w:ascii="Times New Roman" w:hAnsi="Times New Roman"/>
          <w:color w:val="000000"/>
          <w:sz w:val="24"/>
          <w:szCs w:val="24"/>
        </w:rPr>
      </w:pPr>
      <w:r w:rsidRPr="00DD4CAE">
        <w:rPr>
          <w:rFonts w:ascii="Times New Roman" w:hAnsi="Times New Roman"/>
          <w:color w:val="000000"/>
          <w:sz w:val="24"/>
          <w:szCs w:val="24"/>
        </w:rPr>
        <w:t>Ingeniería y Ciencias Físico Matemáticas</w:t>
      </w:r>
    </w:p>
    <w:tbl>
      <w:tblPr>
        <w:tblW w:w="0" w:type="auto"/>
        <w:tblCellMar>
          <w:left w:w="0" w:type="dxa"/>
          <w:right w:w="0" w:type="dxa"/>
        </w:tblCellMar>
        <w:tblLook w:val="04A0" w:firstRow="1" w:lastRow="0" w:firstColumn="1" w:lastColumn="0" w:noHBand="0" w:noVBand="1"/>
      </w:tblPr>
      <w:tblGrid>
        <w:gridCol w:w="4932"/>
        <w:gridCol w:w="4956"/>
      </w:tblGrid>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Mecánica y Eléctrica Unidad Azcapotzalco</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Mecánica y Eléctrica Unidad Culhuacán</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Mecánica </w:t>
            </w:r>
            <w:r w:rsidRPr="0082467D">
              <w:rPr>
                <w:rFonts w:ascii="Times New Roman" w:eastAsia="Times New Roman" w:hAnsi="Times New Roman"/>
                <w:color w:val="000000"/>
                <w:sz w:val="24"/>
                <w:szCs w:val="24"/>
                <w:lang w:eastAsia="es-MX"/>
              </w:rPr>
              <w:br/>
              <w:t>Ingeniería en Robótica Industrial </w:t>
            </w:r>
            <w:r w:rsidRPr="0082467D">
              <w:rPr>
                <w:rFonts w:ascii="Times New Roman" w:eastAsia="Times New Roman" w:hAnsi="Times New Roman"/>
                <w:color w:val="000000"/>
                <w:sz w:val="24"/>
                <w:szCs w:val="24"/>
                <w:lang w:eastAsia="es-MX"/>
              </w:rPr>
              <w:br/>
              <w:t>Ingeniería en Sistemas Automotrices </w:t>
            </w:r>
          </w:p>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en Sistemas Automotrices </w:t>
            </w:r>
            <w:r w:rsidRPr="0082467D">
              <w:rPr>
                <w:rFonts w:ascii="Times New Roman" w:eastAsia="Times New Roman" w:hAnsi="Times New Roman"/>
                <w:color w:val="000000"/>
                <w:sz w:val="24"/>
                <w:szCs w:val="24"/>
                <w:lang w:eastAsia="es-MX"/>
              </w:rPr>
              <w:br/>
              <w:t>Ingeniería en Comunicaciones y Electrónica </w:t>
            </w:r>
            <w:r w:rsidRPr="0082467D">
              <w:rPr>
                <w:rFonts w:ascii="Times New Roman" w:eastAsia="Times New Roman" w:hAnsi="Times New Roman"/>
                <w:color w:val="000000"/>
                <w:sz w:val="24"/>
                <w:szCs w:val="24"/>
                <w:lang w:eastAsia="es-MX"/>
              </w:rPr>
              <w:br/>
              <w:t>Ingeniería Mecán</w:t>
            </w:r>
            <w:r w:rsidR="00CD3A5A" w:rsidRPr="0082467D">
              <w:rPr>
                <w:rFonts w:ascii="Times New Roman" w:eastAsia="Times New Roman" w:hAnsi="Times New Roman"/>
                <w:color w:val="000000"/>
                <w:sz w:val="24"/>
                <w:szCs w:val="24"/>
                <w:lang w:eastAsia="es-MX"/>
              </w:rPr>
              <w:t>ica </w:t>
            </w:r>
            <w:r w:rsidR="00CD3A5A" w:rsidRPr="0082467D">
              <w:rPr>
                <w:rFonts w:ascii="Times New Roman" w:eastAsia="Times New Roman" w:hAnsi="Times New Roman"/>
                <w:color w:val="000000"/>
                <w:sz w:val="24"/>
                <w:szCs w:val="24"/>
                <w:lang w:eastAsia="es-MX"/>
              </w:rPr>
              <w:br/>
              <w:t>Ingeniería en Computación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Mecánica y Eléctrica Unidad Ticomán</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Mecánica y Eléctrica Unidad Zacatenco</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Aeronáutica  </w:t>
            </w:r>
            <w:r w:rsidRPr="0082467D">
              <w:rPr>
                <w:rFonts w:ascii="Times New Roman" w:eastAsia="Times New Roman" w:hAnsi="Times New Roman"/>
                <w:color w:val="000000"/>
                <w:sz w:val="24"/>
                <w:szCs w:val="24"/>
                <w:lang w:eastAsia="es-MX"/>
              </w:rPr>
              <w:br/>
              <w:t>Ingen</w:t>
            </w:r>
            <w:r w:rsidR="00CD3A5A" w:rsidRPr="0082467D">
              <w:rPr>
                <w:rFonts w:ascii="Times New Roman" w:eastAsia="Times New Roman" w:hAnsi="Times New Roman"/>
                <w:color w:val="000000"/>
                <w:sz w:val="24"/>
                <w:szCs w:val="24"/>
                <w:lang w:eastAsia="es-MX"/>
              </w:rPr>
              <w:t>iería en Sistemas Automotrices </w:t>
            </w:r>
          </w:p>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en Comunicaciones y Electrónica </w:t>
            </w:r>
            <w:r w:rsidRPr="0082467D">
              <w:rPr>
                <w:rFonts w:ascii="Times New Roman" w:eastAsia="Times New Roman" w:hAnsi="Times New Roman"/>
                <w:color w:val="000000"/>
                <w:sz w:val="24"/>
                <w:szCs w:val="24"/>
                <w:lang w:eastAsia="es-MX"/>
              </w:rPr>
              <w:br/>
              <w:t>Ingeniería en Control y Automatización </w:t>
            </w:r>
            <w:r w:rsidRPr="0082467D">
              <w:rPr>
                <w:rFonts w:ascii="Times New Roman" w:eastAsia="Times New Roman" w:hAnsi="Times New Roman"/>
                <w:color w:val="000000"/>
                <w:sz w:val="24"/>
                <w:szCs w:val="24"/>
                <w:lang w:eastAsia="es-MX"/>
              </w:rPr>
              <w:br/>
              <w:t>Ingeniería Eléctrica </w:t>
            </w:r>
            <w:r w:rsidRPr="0082467D">
              <w:rPr>
                <w:rFonts w:ascii="Times New Roman" w:eastAsia="Times New Roman" w:hAnsi="Times New Roman"/>
                <w:color w:val="000000"/>
                <w:sz w:val="24"/>
                <w:szCs w:val="24"/>
                <w:lang w:eastAsia="es-MX"/>
              </w:rPr>
              <w:br/>
              <w:t>Ingen</w:t>
            </w:r>
            <w:r w:rsidR="00CD3A5A" w:rsidRPr="0082467D">
              <w:rPr>
                <w:rFonts w:ascii="Times New Roman" w:eastAsia="Times New Roman" w:hAnsi="Times New Roman"/>
                <w:color w:val="000000"/>
                <w:sz w:val="24"/>
                <w:szCs w:val="24"/>
                <w:lang w:eastAsia="es-MX"/>
              </w:rPr>
              <w:t>iería en Sistemas Automotrices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lastRenderedPageBreak/>
              <w:t>Escuela Superior de Ingeniería y Arquitectura Unidad Tecamachalco</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y Arquitectura Unidad Ticomán</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CD3A5A"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Ingeniero Arquitecto</w:t>
            </w:r>
          </w:p>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Geológica </w:t>
            </w:r>
            <w:r w:rsidRPr="0082467D">
              <w:rPr>
                <w:rFonts w:ascii="Times New Roman" w:eastAsia="Times New Roman" w:hAnsi="Times New Roman"/>
                <w:color w:val="000000"/>
                <w:sz w:val="24"/>
                <w:szCs w:val="24"/>
                <w:lang w:eastAsia="es-MX"/>
              </w:rPr>
              <w:br/>
              <w:t>Ingeniería Geofísica </w:t>
            </w:r>
            <w:r w:rsidRPr="0082467D">
              <w:rPr>
                <w:rFonts w:ascii="Times New Roman" w:eastAsia="Times New Roman" w:hAnsi="Times New Roman"/>
                <w:color w:val="000000"/>
                <w:sz w:val="24"/>
                <w:szCs w:val="24"/>
                <w:lang w:eastAsia="es-MX"/>
              </w:rPr>
              <w:br/>
              <w:t>Ingeniería Petrolera </w:t>
            </w:r>
            <w:r w:rsidRPr="0082467D">
              <w:rPr>
                <w:rFonts w:ascii="Times New Roman" w:eastAsia="Times New Roman" w:hAnsi="Times New Roman"/>
                <w:color w:val="000000"/>
                <w:sz w:val="24"/>
                <w:szCs w:val="24"/>
                <w:lang w:eastAsia="es-MX"/>
              </w:rPr>
              <w:br/>
              <w:t>Ingenierí</w:t>
            </w:r>
            <w:r w:rsidR="00CD3A5A" w:rsidRPr="0082467D">
              <w:rPr>
                <w:rFonts w:ascii="Times New Roman" w:eastAsia="Times New Roman" w:hAnsi="Times New Roman"/>
                <w:color w:val="000000"/>
                <w:sz w:val="24"/>
                <w:szCs w:val="24"/>
                <w:lang w:eastAsia="es-MX"/>
              </w:rPr>
              <w:t>a Topográfica y Fotogramétrica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y Arquitectura Unidad Zacatenco</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Química e Industrias Extractivas</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Civil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en Metalurgia y Materiales </w:t>
            </w:r>
            <w:r w:rsidRPr="0082467D">
              <w:rPr>
                <w:rFonts w:ascii="Times New Roman" w:eastAsia="Times New Roman" w:hAnsi="Times New Roman"/>
                <w:color w:val="000000"/>
                <w:sz w:val="24"/>
                <w:szCs w:val="24"/>
                <w:lang w:eastAsia="es-MX"/>
              </w:rPr>
              <w:br/>
              <w:t>Ingeniería Química Industrial</w:t>
            </w:r>
            <w:r w:rsidR="00CD3A5A" w:rsidRPr="0082467D">
              <w:rPr>
                <w:rFonts w:ascii="Times New Roman" w:eastAsia="Times New Roman" w:hAnsi="Times New Roman"/>
                <w:color w:val="000000"/>
                <w:sz w:val="24"/>
                <w:szCs w:val="24"/>
                <w:lang w:eastAsia="es-MX"/>
              </w:rPr>
              <w:t> </w:t>
            </w:r>
            <w:r w:rsidR="00CD3A5A" w:rsidRPr="0082467D">
              <w:rPr>
                <w:rFonts w:ascii="Times New Roman" w:eastAsia="Times New Roman" w:hAnsi="Times New Roman"/>
                <w:color w:val="000000"/>
                <w:sz w:val="24"/>
                <w:szCs w:val="24"/>
                <w:lang w:eastAsia="es-MX"/>
              </w:rPr>
              <w:br/>
              <w:t>Ingeniería Química Petrolera </w:t>
            </w:r>
          </w:p>
        </w:tc>
      </w:tr>
      <w:tr w:rsidR="00CD3A5A" w:rsidRPr="0082467D" w:rsidTr="00CD3A5A">
        <w:trPr>
          <w:trHeight w:val="525"/>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Ingeniería Textil</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Físico Matemáticas</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Textil  </w:t>
            </w:r>
          </w:p>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Matemática </w:t>
            </w:r>
            <w:r w:rsidRPr="0082467D">
              <w:rPr>
                <w:rFonts w:ascii="Times New Roman" w:eastAsia="Times New Roman" w:hAnsi="Times New Roman"/>
                <w:color w:val="000000"/>
                <w:sz w:val="24"/>
                <w:szCs w:val="24"/>
                <w:lang w:eastAsia="es-MX"/>
              </w:rPr>
              <w:br/>
              <w:t>Licenc</w:t>
            </w:r>
            <w:r w:rsidR="00CD3A5A" w:rsidRPr="0082467D">
              <w:rPr>
                <w:rFonts w:ascii="Times New Roman" w:eastAsia="Times New Roman" w:hAnsi="Times New Roman"/>
                <w:color w:val="000000"/>
                <w:sz w:val="24"/>
                <w:szCs w:val="24"/>
                <w:lang w:eastAsia="es-MX"/>
              </w:rPr>
              <w:t>iatura en Física y Matemáticas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Escuela Superior de Cómputo</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Unidad Profesional Interdisciplinaria de Ingeniería y Tecnologías Avanzadas</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w:t>
            </w:r>
            <w:r w:rsidR="00CD3A5A" w:rsidRPr="0082467D">
              <w:rPr>
                <w:rFonts w:ascii="Times New Roman" w:eastAsia="Times New Roman" w:hAnsi="Times New Roman"/>
                <w:color w:val="000000"/>
                <w:sz w:val="24"/>
                <w:szCs w:val="24"/>
                <w:lang w:eastAsia="es-MX"/>
              </w:rPr>
              <w:t>ía en Sistemas Computacionales </w:t>
            </w:r>
          </w:p>
          <w:p w:rsidR="00DD4CAE" w:rsidRPr="0082467D" w:rsidRDefault="00DD4CAE" w:rsidP="00DD4CAE">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Telemática </w:t>
            </w:r>
            <w:r w:rsidRPr="0082467D">
              <w:rPr>
                <w:rFonts w:ascii="Times New Roman" w:eastAsia="Times New Roman" w:hAnsi="Times New Roman"/>
                <w:color w:val="000000"/>
                <w:sz w:val="24"/>
                <w:szCs w:val="24"/>
                <w:lang w:eastAsia="es-MX"/>
              </w:rPr>
              <w:br/>
              <w:t>Ingeniería M</w:t>
            </w:r>
            <w:r w:rsidR="00CD3A5A" w:rsidRPr="0082467D">
              <w:rPr>
                <w:rFonts w:ascii="Times New Roman" w:eastAsia="Times New Roman" w:hAnsi="Times New Roman"/>
                <w:color w:val="000000"/>
                <w:sz w:val="24"/>
                <w:szCs w:val="24"/>
                <w:lang w:eastAsia="es-MX"/>
              </w:rPr>
              <w:t>ecatrónica </w:t>
            </w:r>
            <w:r w:rsidR="00CD3A5A" w:rsidRPr="0082467D">
              <w:rPr>
                <w:rFonts w:ascii="Times New Roman" w:eastAsia="Times New Roman" w:hAnsi="Times New Roman"/>
                <w:color w:val="000000"/>
                <w:sz w:val="24"/>
                <w:szCs w:val="24"/>
                <w:lang w:eastAsia="es-MX"/>
              </w:rPr>
              <w:br/>
              <w:t>Ingeniería Biónica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Unidad Profesional Interdisciplinaria de Ingeniería, Ciencias Sociales y Administrativas</w:t>
            </w:r>
          </w:p>
        </w:tc>
        <w:tc>
          <w:tcPr>
            <w:tcW w:w="6975" w:type="dxa"/>
            <w:shd w:val="clear" w:color="auto" w:fill="auto"/>
            <w:tcMar>
              <w:top w:w="0" w:type="dxa"/>
              <w:left w:w="300" w:type="dxa"/>
              <w:bottom w:w="0" w:type="dxa"/>
              <w:right w:w="750" w:type="dxa"/>
            </w:tcMar>
            <w:hideMark/>
          </w:tcPr>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Unidad Profesional Interdisciplinaria de Biotecnología</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Licenciatura en Administración Industrial </w:t>
            </w:r>
            <w:r w:rsidRPr="0082467D">
              <w:rPr>
                <w:rFonts w:ascii="Times New Roman" w:eastAsia="Times New Roman" w:hAnsi="Times New Roman"/>
                <w:color w:val="000000"/>
                <w:sz w:val="24"/>
                <w:szCs w:val="24"/>
                <w:lang w:eastAsia="es-MX"/>
              </w:rPr>
              <w:br/>
              <w:t>Licenciatura en Ciencias de la Informática </w:t>
            </w:r>
            <w:r w:rsidRPr="0082467D">
              <w:rPr>
                <w:rFonts w:ascii="Times New Roman" w:eastAsia="Times New Roman" w:hAnsi="Times New Roman"/>
                <w:color w:val="000000"/>
                <w:sz w:val="24"/>
                <w:szCs w:val="24"/>
                <w:lang w:eastAsia="es-MX"/>
              </w:rPr>
              <w:br/>
              <w:t>Ingeniería en Informática </w:t>
            </w:r>
            <w:r w:rsidRPr="0082467D">
              <w:rPr>
                <w:rFonts w:ascii="Times New Roman" w:eastAsia="Times New Roman" w:hAnsi="Times New Roman"/>
                <w:color w:val="000000"/>
                <w:sz w:val="24"/>
                <w:szCs w:val="24"/>
                <w:lang w:eastAsia="es-MX"/>
              </w:rPr>
              <w:br/>
              <w:t>Ingeniería en Tra</w:t>
            </w:r>
            <w:r w:rsidR="00CD3A5A" w:rsidRPr="0082467D">
              <w:rPr>
                <w:rFonts w:ascii="Times New Roman" w:eastAsia="Times New Roman" w:hAnsi="Times New Roman"/>
                <w:color w:val="000000"/>
                <w:sz w:val="24"/>
                <w:szCs w:val="24"/>
                <w:lang w:eastAsia="es-MX"/>
              </w:rPr>
              <w:t>nsporte </w:t>
            </w:r>
            <w:r w:rsidR="00CD3A5A" w:rsidRPr="0082467D">
              <w:rPr>
                <w:rFonts w:ascii="Times New Roman" w:eastAsia="Times New Roman" w:hAnsi="Times New Roman"/>
                <w:color w:val="000000"/>
                <w:sz w:val="24"/>
                <w:szCs w:val="24"/>
                <w:lang w:eastAsia="es-MX"/>
              </w:rPr>
              <w:br/>
              <w:t>Ingeniería Industrial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Biotecnológica </w:t>
            </w:r>
            <w:r w:rsidRPr="0082467D">
              <w:rPr>
                <w:rFonts w:ascii="Times New Roman" w:eastAsia="Times New Roman" w:hAnsi="Times New Roman"/>
                <w:color w:val="000000"/>
                <w:sz w:val="24"/>
                <w:szCs w:val="24"/>
                <w:lang w:eastAsia="es-MX"/>
              </w:rPr>
              <w:br/>
              <w:t>Ingeniería en Alimentos </w:t>
            </w:r>
            <w:r w:rsidRPr="0082467D">
              <w:rPr>
                <w:rFonts w:ascii="Times New Roman" w:eastAsia="Times New Roman" w:hAnsi="Times New Roman"/>
                <w:color w:val="000000"/>
                <w:sz w:val="24"/>
                <w:szCs w:val="24"/>
                <w:lang w:eastAsia="es-MX"/>
              </w:rPr>
              <w:br/>
              <w:t>Ingeniería Biomédica </w:t>
            </w:r>
            <w:r w:rsidRPr="0082467D">
              <w:rPr>
                <w:rFonts w:ascii="Times New Roman" w:eastAsia="Times New Roman" w:hAnsi="Times New Roman"/>
                <w:color w:val="000000"/>
                <w:sz w:val="24"/>
                <w:szCs w:val="24"/>
                <w:lang w:eastAsia="es-MX"/>
              </w:rPr>
              <w:br/>
              <w:t>Ingeniería Ambiental </w:t>
            </w:r>
            <w:r w:rsidRPr="0082467D">
              <w:rPr>
                <w:rFonts w:ascii="Times New Roman" w:eastAsia="Times New Roman" w:hAnsi="Times New Roman"/>
                <w:color w:val="000000"/>
                <w:sz w:val="24"/>
                <w:szCs w:val="24"/>
                <w:lang w:eastAsia="es-MX"/>
              </w:rPr>
              <w:br/>
              <w:t>Ingeniería Farmacéutica  </w:t>
            </w:r>
          </w:p>
        </w:tc>
      </w:tr>
      <w:tr w:rsidR="00CD3A5A" w:rsidRPr="0082467D" w:rsidTr="00CD3A5A">
        <w:trPr>
          <w:trHeight w:val="600"/>
        </w:trPr>
        <w:tc>
          <w:tcPr>
            <w:tcW w:w="6975" w:type="dxa"/>
            <w:shd w:val="clear" w:color="auto" w:fill="auto"/>
            <w:tcMar>
              <w:top w:w="0" w:type="dxa"/>
              <w:left w:w="300" w:type="dxa"/>
              <w:bottom w:w="0" w:type="dxa"/>
              <w:right w:w="750" w:type="dxa"/>
            </w:tcMar>
            <w:hideMark/>
          </w:tcPr>
          <w:p w:rsidR="00D10CBF" w:rsidRDefault="00D10CBF" w:rsidP="00DD4CAE">
            <w:pPr>
              <w:spacing w:after="0" w:line="240" w:lineRule="auto"/>
              <w:rPr>
                <w:rFonts w:ascii="Times New Roman" w:eastAsia="Times New Roman" w:hAnsi="Times New Roman"/>
                <w:b/>
                <w:bCs/>
                <w:color w:val="000000"/>
                <w:sz w:val="24"/>
                <w:szCs w:val="24"/>
                <w:bdr w:val="none" w:sz="0" w:space="0" w:color="auto" w:frame="1"/>
                <w:lang w:eastAsia="es-MX"/>
              </w:rPr>
            </w:pPr>
          </w:p>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Unidad Profesional Interdisciplinaria de Ingeniería, Campus Guanajuato</w:t>
            </w:r>
          </w:p>
        </w:tc>
        <w:tc>
          <w:tcPr>
            <w:tcW w:w="6975" w:type="dxa"/>
            <w:shd w:val="clear" w:color="auto" w:fill="auto"/>
            <w:tcMar>
              <w:top w:w="0" w:type="dxa"/>
              <w:left w:w="300" w:type="dxa"/>
              <w:bottom w:w="0" w:type="dxa"/>
              <w:right w:w="750" w:type="dxa"/>
            </w:tcMar>
            <w:hideMark/>
          </w:tcPr>
          <w:p w:rsidR="00D10CBF" w:rsidRDefault="00D10CBF" w:rsidP="00DD4CAE">
            <w:pPr>
              <w:spacing w:after="0" w:line="240" w:lineRule="auto"/>
              <w:rPr>
                <w:rFonts w:ascii="Times New Roman" w:eastAsia="Times New Roman" w:hAnsi="Times New Roman"/>
                <w:b/>
                <w:bCs/>
                <w:color w:val="000000"/>
                <w:sz w:val="24"/>
                <w:szCs w:val="24"/>
                <w:bdr w:val="none" w:sz="0" w:space="0" w:color="auto" w:frame="1"/>
                <w:lang w:eastAsia="es-MX"/>
              </w:rPr>
            </w:pPr>
          </w:p>
          <w:p w:rsidR="00DD4CAE" w:rsidRPr="0082467D" w:rsidRDefault="00DD4CAE" w:rsidP="00DD4CAE">
            <w:pPr>
              <w:spacing w:after="0" w:line="240" w:lineRule="auto"/>
              <w:rPr>
                <w:rFonts w:ascii="Times New Roman" w:eastAsia="Times New Roman" w:hAnsi="Times New Roman"/>
                <w:color w:val="000000"/>
                <w:sz w:val="24"/>
                <w:szCs w:val="24"/>
                <w:lang w:eastAsia="es-MX"/>
              </w:rPr>
            </w:pPr>
            <w:r w:rsidRPr="0082467D">
              <w:rPr>
                <w:rFonts w:ascii="Times New Roman" w:eastAsia="Times New Roman" w:hAnsi="Times New Roman"/>
                <w:b/>
                <w:bCs/>
                <w:color w:val="000000"/>
                <w:sz w:val="24"/>
                <w:szCs w:val="24"/>
                <w:bdr w:val="none" w:sz="0" w:space="0" w:color="auto" w:frame="1"/>
                <w:lang w:eastAsia="es-MX"/>
              </w:rPr>
              <w:t>Unidad Profesional Interdisciplinaria De Ingeniería, Campus Zacatecas</w:t>
            </w:r>
          </w:p>
        </w:tc>
      </w:tr>
      <w:tr w:rsidR="00CD3A5A" w:rsidRPr="0082467D" w:rsidTr="00CD3A5A">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lastRenderedPageBreak/>
              <w:t>Ingeniería Farmacéutica </w:t>
            </w:r>
            <w:r w:rsidRPr="0082467D">
              <w:rPr>
                <w:rFonts w:ascii="Times New Roman" w:eastAsia="Times New Roman" w:hAnsi="Times New Roman"/>
                <w:color w:val="000000"/>
                <w:sz w:val="24"/>
                <w:szCs w:val="24"/>
                <w:lang w:eastAsia="es-MX"/>
              </w:rPr>
              <w:br/>
              <w:t>Ingeniería Biotecnológica </w:t>
            </w:r>
            <w:r w:rsidRPr="0082467D">
              <w:rPr>
                <w:rFonts w:ascii="Times New Roman" w:eastAsia="Times New Roman" w:hAnsi="Times New Roman"/>
                <w:color w:val="000000"/>
                <w:sz w:val="24"/>
                <w:szCs w:val="24"/>
                <w:lang w:eastAsia="es-MX"/>
              </w:rPr>
              <w:br/>
              <w:t>Ingeniería en Sistemas Automotrices </w:t>
            </w:r>
            <w:r w:rsidRPr="0082467D">
              <w:rPr>
                <w:rFonts w:ascii="Times New Roman" w:eastAsia="Times New Roman" w:hAnsi="Times New Roman"/>
                <w:color w:val="000000"/>
                <w:sz w:val="24"/>
                <w:szCs w:val="24"/>
                <w:lang w:eastAsia="es-MX"/>
              </w:rPr>
              <w:br/>
              <w:t>Ingeniería Aeronáutica  </w:t>
            </w:r>
          </w:p>
        </w:tc>
        <w:tc>
          <w:tcPr>
            <w:tcW w:w="6975" w:type="dxa"/>
            <w:shd w:val="clear" w:color="auto" w:fill="auto"/>
            <w:tcMar>
              <w:top w:w="0" w:type="dxa"/>
              <w:left w:w="300" w:type="dxa"/>
              <w:bottom w:w="0" w:type="dxa"/>
              <w:right w:w="750" w:type="dxa"/>
            </w:tcMar>
            <w:hideMark/>
          </w:tcPr>
          <w:p w:rsidR="00DD4CAE" w:rsidRPr="0082467D" w:rsidRDefault="00DD4CAE" w:rsidP="00CD3A5A">
            <w:pPr>
              <w:spacing w:after="0" w:line="360" w:lineRule="atLeast"/>
              <w:ind w:left="375"/>
              <w:rPr>
                <w:rFonts w:ascii="Times New Roman" w:eastAsia="Times New Roman" w:hAnsi="Times New Roman"/>
                <w:color w:val="000000"/>
                <w:sz w:val="24"/>
                <w:szCs w:val="24"/>
                <w:lang w:eastAsia="es-MX"/>
              </w:rPr>
            </w:pPr>
            <w:r w:rsidRPr="0082467D">
              <w:rPr>
                <w:rFonts w:ascii="Times New Roman" w:eastAsia="Times New Roman" w:hAnsi="Times New Roman"/>
                <w:color w:val="000000"/>
                <w:sz w:val="24"/>
                <w:szCs w:val="24"/>
                <w:lang w:eastAsia="es-MX"/>
              </w:rPr>
              <w:t>Ingeniería Mecatrónica </w:t>
            </w:r>
            <w:r w:rsidRPr="0082467D">
              <w:rPr>
                <w:rFonts w:ascii="Times New Roman" w:eastAsia="Times New Roman" w:hAnsi="Times New Roman"/>
                <w:color w:val="000000"/>
                <w:sz w:val="24"/>
                <w:szCs w:val="24"/>
                <w:lang w:eastAsia="es-MX"/>
              </w:rPr>
              <w:br/>
              <w:t>Ingeniería en Alimentos </w:t>
            </w:r>
            <w:r w:rsidRPr="0082467D">
              <w:rPr>
                <w:rFonts w:ascii="Times New Roman" w:eastAsia="Times New Roman" w:hAnsi="Times New Roman"/>
                <w:color w:val="000000"/>
                <w:sz w:val="24"/>
                <w:szCs w:val="24"/>
                <w:lang w:eastAsia="es-MX"/>
              </w:rPr>
              <w:br/>
              <w:t>Ingeniería en Sistemas Computacionales </w:t>
            </w:r>
            <w:r w:rsidRPr="0082467D">
              <w:rPr>
                <w:rFonts w:ascii="Times New Roman" w:eastAsia="Times New Roman" w:hAnsi="Times New Roman"/>
                <w:color w:val="000000"/>
                <w:sz w:val="24"/>
                <w:szCs w:val="24"/>
                <w:lang w:eastAsia="es-MX"/>
              </w:rPr>
              <w:br/>
              <w:t>Ingeniería Ambiental  </w:t>
            </w:r>
          </w:p>
        </w:tc>
      </w:tr>
    </w:tbl>
    <w:p w:rsidR="00DD4CAE" w:rsidRDefault="00DD4CAE" w:rsidP="00DD4CAE">
      <w:pPr>
        <w:spacing w:after="0" w:line="360" w:lineRule="auto"/>
        <w:jc w:val="both"/>
        <w:rPr>
          <w:rFonts w:ascii="Times New Roman" w:hAnsi="Times New Roman"/>
          <w:color w:val="000000"/>
          <w:sz w:val="24"/>
          <w:szCs w:val="24"/>
        </w:rPr>
      </w:pPr>
    </w:p>
    <w:p w:rsidR="00DD4CAE" w:rsidRPr="00204912" w:rsidRDefault="00CD3A5A" w:rsidP="00E0016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De las cuales se tomará una muestra siendo una escuela por cada área de conocimiento, siendo las escuelas en donde se aplicará el trabajo de campo la Escuela Superior de Comercio y Administración Unidad Santo Tomás, La Escuela Superior de Medicina y la </w:t>
      </w:r>
    </w:p>
    <w:p w:rsidR="00511C77" w:rsidRDefault="00CD3A5A" w:rsidP="00E0016F">
      <w:pPr>
        <w:spacing w:after="0" w:line="360" w:lineRule="auto"/>
        <w:jc w:val="both"/>
        <w:rPr>
          <w:rFonts w:ascii="Times New Roman" w:hAnsi="Times New Roman"/>
          <w:sz w:val="24"/>
          <w:szCs w:val="24"/>
        </w:rPr>
      </w:pPr>
      <w:r w:rsidRPr="00CD3A5A">
        <w:rPr>
          <w:rFonts w:ascii="Times New Roman" w:hAnsi="Times New Roman"/>
          <w:sz w:val="24"/>
          <w:szCs w:val="24"/>
        </w:rPr>
        <w:t>Escuela Superior de Ingeniería y Arquitectura Unidad Zacatenco</w:t>
      </w:r>
      <w:r>
        <w:rPr>
          <w:rFonts w:ascii="Times New Roman" w:hAnsi="Times New Roman"/>
          <w:sz w:val="24"/>
          <w:szCs w:val="24"/>
        </w:rPr>
        <w:t>.</w:t>
      </w:r>
    </w:p>
    <w:p w:rsidR="00D10CBF" w:rsidRDefault="00D10CBF" w:rsidP="00E0016F">
      <w:pPr>
        <w:spacing w:after="0" w:line="360" w:lineRule="auto"/>
        <w:jc w:val="both"/>
        <w:rPr>
          <w:rFonts w:ascii="Times New Roman" w:hAnsi="Times New Roman"/>
          <w:sz w:val="24"/>
          <w:szCs w:val="24"/>
        </w:rPr>
      </w:pPr>
    </w:p>
    <w:p w:rsidR="00CD3A5A" w:rsidRDefault="00CD3A5A" w:rsidP="007D03B2">
      <w:pPr>
        <w:spacing w:after="0" w:line="360" w:lineRule="auto"/>
        <w:jc w:val="both"/>
        <w:rPr>
          <w:rFonts w:ascii="Times New Roman" w:hAnsi="Times New Roman"/>
          <w:sz w:val="24"/>
          <w:szCs w:val="24"/>
        </w:rPr>
      </w:pPr>
      <w:r>
        <w:rPr>
          <w:rFonts w:ascii="Times New Roman" w:hAnsi="Times New Roman"/>
          <w:sz w:val="24"/>
          <w:szCs w:val="24"/>
        </w:rPr>
        <w:t>La forma de recopilar la investigación de campo, es mediante la invitación a grupos de redes sociales que cada escuela utiliza para establecer co</w:t>
      </w:r>
      <w:r w:rsidR="007D03B2">
        <w:rPr>
          <w:rFonts w:ascii="Times New Roman" w:hAnsi="Times New Roman"/>
          <w:sz w:val="24"/>
          <w:szCs w:val="24"/>
        </w:rPr>
        <w:t xml:space="preserve">municación con los estudiantes, </w:t>
      </w:r>
      <w:r>
        <w:rPr>
          <w:rFonts w:ascii="Times New Roman" w:hAnsi="Times New Roman"/>
          <w:sz w:val="24"/>
          <w:szCs w:val="24"/>
        </w:rPr>
        <w:t>para que ingresen al sitio en donde se encuentra el sistema, y den contestación al</w:t>
      </w:r>
      <w:r w:rsidR="007D03B2">
        <w:rPr>
          <w:rFonts w:ascii="Times New Roman" w:hAnsi="Times New Roman"/>
          <w:sz w:val="24"/>
          <w:szCs w:val="24"/>
        </w:rPr>
        <w:t xml:space="preserve"> </w:t>
      </w:r>
      <w:r>
        <w:rPr>
          <w:rFonts w:ascii="Times New Roman" w:hAnsi="Times New Roman"/>
          <w:sz w:val="24"/>
          <w:szCs w:val="24"/>
        </w:rPr>
        <w:t>instrumento de manera voluntaria.</w:t>
      </w:r>
    </w:p>
    <w:p w:rsidR="00CD3A5A" w:rsidRDefault="00CD3A5A" w:rsidP="007D03B2">
      <w:pPr>
        <w:spacing w:after="0" w:line="360" w:lineRule="auto"/>
        <w:jc w:val="both"/>
        <w:rPr>
          <w:rFonts w:ascii="Times New Roman" w:hAnsi="Times New Roman"/>
          <w:sz w:val="24"/>
          <w:szCs w:val="24"/>
        </w:rPr>
      </w:pPr>
    </w:p>
    <w:p w:rsidR="006439F8" w:rsidRPr="00245133" w:rsidRDefault="00DD71A9" w:rsidP="00E0016F">
      <w:pPr>
        <w:spacing w:after="0" w:line="360" w:lineRule="auto"/>
        <w:jc w:val="both"/>
        <w:rPr>
          <w:rFonts w:ascii="Times New Roman" w:hAnsi="Times New Roman"/>
          <w:b/>
          <w:sz w:val="28"/>
          <w:szCs w:val="24"/>
        </w:rPr>
      </w:pPr>
      <w:r w:rsidRPr="00245133">
        <w:rPr>
          <w:rFonts w:ascii="Times New Roman" w:hAnsi="Times New Roman"/>
          <w:b/>
          <w:sz w:val="28"/>
          <w:szCs w:val="24"/>
        </w:rPr>
        <w:t>Conclusiones</w:t>
      </w:r>
    </w:p>
    <w:p w:rsidR="00245133" w:rsidRDefault="00245133" w:rsidP="00E0016F">
      <w:pPr>
        <w:spacing w:after="0" w:line="360" w:lineRule="auto"/>
        <w:jc w:val="both"/>
        <w:rPr>
          <w:rFonts w:ascii="Times New Roman" w:hAnsi="Times New Roman"/>
          <w:sz w:val="24"/>
          <w:szCs w:val="24"/>
        </w:rPr>
      </w:pPr>
    </w:p>
    <w:p w:rsidR="002B2D6B" w:rsidRPr="002B2D6B" w:rsidRDefault="00C73333" w:rsidP="002B2D6B">
      <w:pPr>
        <w:spacing w:after="0" w:line="360" w:lineRule="auto"/>
        <w:jc w:val="both"/>
        <w:rPr>
          <w:rFonts w:ascii="Times New Roman" w:hAnsi="Times New Roman"/>
          <w:sz w:val="24"/>
          <w:szCs w:val="24"/>
        </w:rPr>
      </w:pPr>
      <w:r>
        <w:rPr>
          <w:rFonts w:ascii="Times New Roman" w:hAnsi="Times New Roman"/>
          <w:sz w:val="24"/>
          <w:szCs w:val="24"/>
        </w:rPr>
        <w:t xml:space="preserve">Después de haber realizado </w:t>
      </w:r>
      <w:r w:rsidR="00597A87">
        <w:rPr>
          <w:rFonts w:ascii="Times New Roman" w:hAnsi="Times New Roman"/>
          <w:sz w:val="24"/>
          <w:szCs w:val="24"/>
        </w:rPr>
        <w:t>el trabajo</w:t>
      </w:r>
      <w:r>
        <w:rPr>
          <w:rFonts w:ascii="Times New Roman" w:hAnsi="Times New Roman"/>
          <w:sz w:val="24"/>
          <w:szCs w:val="24"/>
        </w:rPr>
        <w:t xml:space="preserve">, tomando de la mano a la metodología de la investigación, </w:t>
      </w:r>
      <w:r w:rsidR="002B2D6B">
        <w:rPr>
          <w:rFonts w:ascii="Times New Roman" w:hAnsi="Times New Roman"/>
          <w:sz w:val="24"/>
          <w:szCs w:val="24"/>
        </w:rPr>
        <w:t>podemos</w:t>
      </w:r>
      <w:r w:rsidR="00597A87" w:rsidRPr="00597A87">
        <w:rPr>
          <w:rFonts w:ascii="Times New Roman" w:hAnsi="Times New Roman"/>
          <w:sz w:val="24"/>
          <w:szCs w:val="24"/>
        </w:rPr>
        <w:t xml:space="preserve"> decir que la investigación </w:t>
      </w:r>
      <w:r w:rsidR="002B2D6B">
        <w:rPr>
          <w:rFonts w:ascii="Times New Roman" w:hAnsi="Times New Roman"/>
          <w:sz w:val="24"/>
          <w:szCs w:val="24"/>
        </w:rPr>
        <w:t>es una s</w:t>
      </w:r>
      <w:r w:rsidR="00597A87" w:rsidRPr="00597A87">
        <w:rPr>
          <w:rFonts w:ascii="Times New Roman" w:hAnsi="Times New Roman"/>
          <w:sz w:val="24"/>
          <w:szCs w:val="24"/>
        </w:rPr>
        <w:t>erie de pasos que conducen a l</w:t>
      </w:r>
      <w:r w:rsidR="00E50E9D">
        <w:rPr>
          <w:rFonts w:ascii="Times New Roman" w:hAnsi="Times New Roman"/>
          <w:sz w:val="24"/>
          <w:szCs w:val="24"/>
        </w:rPr>
        <w:t>a búsqueda de conocimientos, a</w:t>
      </w:r>
      <w:r w:rsidR="002B2D6B">
        <w:rPr>
          <w:rFonts w:ascii="Times New Roman" w:hAnsi="Times New Roman"/>
          <w:sz w:val="24"/>
          <w:szCs w:val="24"/>
        </w:rPr>
        <w:t xml:space="preserve">demás </w:t>
      </w:r>
      <w:r w:rsidR="00E50E9D">
        <w:rPr>
          <w:rFonts w:ascii="Times New Roman" w:hAnsi="Times New Roman"/>
          <w:sz w:val="24"/>
          <w:szCs w:val="24"/>
        </w:rPr>
        <w:t>de</w:t>
      </w:r>
      <w:r w:rsidR="002B2D6B">
        <w:rPr>
          <w:rFonts w:ascii="Times New Roman" w:hAnsi="Times New Roman"/>
          <w:sz w:val="24"/>
          <w:szCs w:val="24"/>
        </w:rPr>
        <w:t xml:space="preserve"> profundizar el </w:t>
      </w:r>
      <w:r w:rsidR="002B2D6B" w:rsidRPr="002B2D6B">
        <w:rPr>
          <w:rFonts w:ascii="Times New Roman" w:hAnsi="Times New Roman"/>
          <w:sz w:val="24"/>
          <w:szCs w:val="24"/>
        </w:rPr>
        <w:t>conocimiento de un proceso ya sea teóric</w:t>
      </w:r>
      <w:r w:rsidR="002B2D6B">
        <w:rPr>
          <w:rFonts w:ascii="Times New Roman" w:hAnsi="Times New Roman"/>
          <w:sz w:val="24"/>
          <w:szCs w:val="24"/>
        </w:rPr>
        <w:t xml:space="preserve">o, práctico o teórico-práctico, </w:t>
      </w:r>
      <w:r w:rsidR="002B2D6B" w:rsidRPr="002B2D6B">
        <w:rPr>
          <w:rFonts w:ascii="Times New Roman" w:hAnsi="Times New Roman"/>
          <w:sz w:val="24"/>
          <w:szCs w:val="24"/>
        </w:rPr>
        <w:t>parte del conocimiento científico y lo llev</w:t>
      </w:r>
      <w:r w:rsidR="002B2D6B">
        <w:rPr>
          <w:rFonts w:ascii="Times New Roman" w:hAnsi="Times New Roman"/>
          <w:sz w:val="24"/>
          <w:szCs w:val="24"/>
        </w:rPr>
        <w:t xml:space="preserve">a a la solución de problemas de </w:t>
      </w:r>
      <w:r w:rsidR="002B2D6B" w:rsidRPr="002B2D6B">
        <w:rPr>
          <w:rFonts w:ascii="Times New Roman" w:hAnsi="Times New Roman"/>
          <w:sz w:val="24"/>
          <w:szCs w:val="24"/>
        </w:rPr>
        <w:t>la sociedad que de una forma u otr</w:t>
      </w:r>
      <w:r w:rsidR="002B2D6B">
        <w:rPr>
          <w:rFonts w:ascii="Times New Roman" w:hAnsi="Times New Roman"/>
          <w:sz w:val="24"/>
          <w:szCs w:val="24"/>
        </w:rPr>
        <w:t xml:space="preserve">a no han sido investigados o su </w:t>
      </w:r>
      <w:r w:rsidR="002B2D6B" w:rsidRPr="002B2D6B">
        <w:rPr>
          <w:rFonts w:ascii="Times New Roman" w:hAnsi="Times New Roman"/>
          <w:sz w:val="24"/>
          <w:szCs w:val="24"/>
        </w:rPr>
        <w:t>investigación se ha conducido en otra dirección.</w:t>
      </w:r>
    </w:p>
    <w:p w:rsidR="002B2D6B" w:rsidRDefault="002B2D6B" w:rsidP="002B2D6B">
      <w:pPr>
        <w:spacing w:after="0" w:line="360" w:lineRule="auto"/>
        <w:jc w:val="both"/>
        <w:rPr>
          <w:rFonts w:ascii="Times New Roman" w:hAnsi="Times New Roman"/>
          <w:sz w:val="24"/>
          <w:szCs w:val="24"/>
        </w:rPr>
      </w:pPr>
    </w:p>
    <w:p w:rsidR="002B2D6B" w:rsidRDefault="00E50E9D" w:rsidP="002B2D6B">
      <w:pPr>
        <w:spacing w:after="0" w:line="360" w:lineRule="auto"/>
        <w:jc w:val="both"/>
        <w:rPr>
          <w:rFonts w:ascii="Times New Roman" w:hAnsi="Times New Roman"/>
          <w:sz w:val="24"/>
          <w:szCs w:val="24"/>
        </w:rPr>
      </w:pPr>
      <w:r>
        <w:rPr>
          <w:rFonts w:ascii="Times New Roman" w:hAnsi="Times New Roman"/>
          <w:sz w:val="24"/>
          <w:szCs w:val="24"/>
        </w:rPr>
        <w:t>Es importante recordar que la investigación</w:t>
      </w:r>
      <w:r w:rsidR="002B2D6B" w:rsidRPr="002B2D6B">
        <w:rPr>
          <w:rFonts w:ascii="Times New Roman" w:hAnsi="Times New Roman"/>
          <w:sz w:val="24"/>
          <w:szCs w:val="24"/>
        </w:rPr>
        <w:t xml:space="preserve"> surge de</w:t>
      </w:r>
      <w:r w:rsidR="002B2D6B">
        <w:rPr>
          <w:rFonts w:ascii="Times New Roman" w:hAnsi="Times New Roman"/>
          <w:sz w:val="24"/>
          <w:szCs w:val="24"/>
        </w:rPr>
        <w:t xml:space="preserve"> la necesidad </w:t>
      </w:r>
      <w:r>
        <w:rPr>
          <w:rFonts w:ascii="Times New Roman" w:hAnsi="Times New Roman"/>
          <w:sz w:val="24"/>
          <w:szCs w:val="24"/>
        </w:rPr>
        <w:t>para</w:t>
      </w:r>
      <w:r w:rsidR="002B2D6B">
        <w:rPr>
          <w:rFonts w:ascii="Times New Roman" w:hAnsi="Times New Roman"/>
          <w:sz w:val="24"/>
          <w:szCs w:val="24"/>
        </w:rPr>
        <w:t xml:space="preserve"> dar </w:t>
      </w:r>
      <w:r w:rsidR="002B2D6B" w:rsidRPr="002B2D6B">
        <w:rPr>
          <w:rFonts w:ascii="Times New Roman" w:hAnsi="Times New Roman"/>
          <w:sz w:val="24"/>
          <w:szCs w:val="24"/>
        </w:rPr>
        <w:t>solución a los problemas más acuciantes d</w:t>
      </w:r>
      <w:r w:rsidR="002B2D6B">
        <w:rPr>
          <w:rFonts w:ascii="Times New Roman" w:hAnsi="Times New Roman"/>
          <w:sz w:val="24"/>
          <w:szCs w:val="24"/>
        </w:rPr>
        <w:t xml:space="preserve">e la vida cotidiana, de conocer </w:t>
      </w:r>
      <w:r w:rsidR="002B2D6B" w:rsidRPr="002B2D6B">
        <w:rPr>
          <w:rFonts w:ascii="Times New Roman" w:hAnsi="Times New Roman"/>
          <w:sz w:val="24"/>
          <w:szCs w:val="24"/>
        </w:rPr>
        <w:t>la natur</w:t>
      </w:r>
      <w:r>
        <w:rPr>
          <w:rFonts w:ascii="Times New Roman" w:hAnsi="Times New Roman"/>
          <w:sz w:val="24"/>
          <w:szCs w:val="24"/>
        </w:rPr>
        <w:t>aleza que</w:t>
      </w:r>
      <w:r w:rsidR="002B2D6B" w:rsidRPr="002B2D6B">
        <w:rPr>
          <w:rFonts w:ascii="Times New Roman" w:hAnsi="Times New Roman"/>
          <w:sz w:val="24"/>
          <w:szCs w:val="24"/>
        </w:rPr>
        <w:t xml:space="preserve"> rodea</w:t>
      </w:r>
      <w:r>
        <w:rPr>
          <w:rFonts w:ascii="Times New Roman" w:hAnsi="Times New Roman"/>
          <w:sz w:val="24"/>
          <w:szCs w:val="24"/>
        </w:rPr>
        <w:t xml:space="preserve"> al hombre</w:t>
      </w:r>
      <w:r w:rsidR="002B2D6B" w:rsidRPr="002B2D6B">
        <w:rPr>
          <w:rFonts w:ascii="Times New Roman" w:hAnsi="Times New Roman"/>
          <w:sz w:val="24"/>
          <w:szCs w:val="24"/>
        </w:rPr>
        <w:t xml:space="preserve"> y transforma</w:t>
      </w:r>
      <w:r w:rsidR="002B2D6B">
        <w:rPr>
          <w:rFonts w:ascii="Times New Roman" w:hAnsi="Times New Roman"/>
          <w:sz w:val="24"/>
          <w:szCs w:val="24"/>
        </w:rPr>
        <w:t xml:space="preserve"> en función de satisfacer sus </w:t>
      </w:r>
      <w:r w:rsidR="002B2D6B" w:rsidRPr="002B2D6B">
        <w:rPr>
          <w:rFonts w:ascii="Times New Roman" w:hAnsi="Times New Roman"/>
          <w:sz w:val="24"/>
          <w:szCs w:val="24"/>
        </w:rPr>
        <w:t>intereses y necesidades. El carácter de</w:t>
      </w:r>
      <w:r w:rsidR="002B2D6B">
        <w:rPr>
          <w:rFonts w:ascii="Times New Roman" w:hAnsi="Times New Roman"/>
          <w:sz w:val="24"/>
          <w:szCs w:val="24"/>
        </w:rPr>
        <w:t xml:space="preserve"> la investigación es </w:t>
      </w:r>
      <w:r w:rsidR="002B2D6B" w:rsidRPr="002B2D6B">
        <w:rPr>
          <w:rFonts w:ascii="Times New Roman" w:hAnsi="Times New Roman"/>
          <w:sz w:val="24"/>
          <w:szCs w:val="24"/>
        </w:rPr>
        <w:t xml:space="preserve">creativo e innovador aplicando </w:t>
      </w:r>
      <w:r>
        <w:rPr>
          <w:rFonts w:ascii="Times New Roman" w:hAnsi="Times New Roman"/>
          <w:sz w:val="24"/>
          <w:szCs w:val="24"/>
        </w:rPr>
        <w:t>al</w:t>
      </w:r>
      <w:r w:rsidR="002B2D6B" w:rsidRPr="002B2D6B">
        <w:rPr>
          <w:rFonts w:ascii="Times New Roman" w:hAnsi="Times New Roman"/>
          <w:sz w:val="24"/>
          <w:szCs w:val="24"/>
        </w:rPr>
        <w:t xml:space="preserve"> conocimiento.</w:t>
      </w:r>
    </w:p>
    <w:p w:rsidR="002B2D6B" w:rsidRDefault="002B2D6B" w:rsidP="002B2D6B">
      <w:pPr>
        <w:spacing w:after="0" w:line="360" w:lineRule="auto"/>
        <w:jc w:val="both"/>
        <w:rPr>
          <w:rFonts w:ascii="Times New Roman" w:hAnsi="Times New Roman"/>
          <w:sz w:val="24"/>
          <w:szCs w:val="24"/>
        </w:rPr>
      </w:pPr>
    </w:p>
    <w:p w:rsidR="002B2D6B" w:rsidRDefault="00E50E9D" w:rsidP="00E50E9D">
      <w:pPr>
        <w:spacing w:after="0" w:line="360" w:lineRule="auto"/>
        <w:jc w:val="both"/>
        <w:rPr>
          <w:rFonts w:ascii="Times New Roman" w:hAnsi="Times New Roman"/>
          <w:sz w:val="24"/>
          <w:szCs w:val="24"/>
        </w:rPr>
      </w:pPr>
      <w:r>
        <w:rPr>
          <w:rFonts w:ascii="Times New Roman" w:hAnsi="Times New Roman"/>
          <w:sz w:val="24"/>
          <w:szCs w:val="24"/>
        </w:rPr>
        <w:lastRenderedPageBreak/>
        <w:t>Por otro lado la m</w:t>
      </w:r>
      <w:r w:rsidRPr="00E50E9D">
        <w:rPr>
          <w:rFonts w:ascii="Times New Roman" w:hAnsi="Times New Roman"/>
          <w:sz w:val="24"/>
          <w:szCs w:val="24"/>
        </w:rPr>
        <w:t xml:space="preserve">etodología </w:t>
      </w:r>
      <w:r>
        <w:rPr>
          <w:rFonts w:ascii="Times New Roman" w:hAnsi="Times New Roman"/>
          <w:sz w:val="24"/>
          <w:szCs w:val="24"/>
        </w:rPr>
        <w:t xml:space="preserve">de la investigación se considera como la ciencia que permite </w:t>
      </w:r>
      <w:r w:rsidRPr="00E50E9D">
        <w:rPr>
          <w:rFonts w:ascii="Times New Roman" w:hAnsi="Times New Roman"/>
          <w:sz w:val="24"/>
          <w:szCs w:val="24"/>
        </w:rPr>
        <w:t>enseña a dirigi</w:t>
      </w:r>
      <w:r>
        <w:rPr>
          <w:rFonts w:ascii="Times New Roman" w:hAnsi="Times New Roman"/>
          <w:sz w:val="24"/>
          <w:szCs w:val="24"/>
        </w:rPr>
        <w:t xml:space="preserve">r determinado </w:t>
      </w:r>
      <w:r w:rsidRPr="00E50E9D">
        <w:rPr>
          <w:rFonts w:ascii="Times New Roman" w:hAnsi="Times New Roman"/>
          <w:sz w:val="24"/>
          <w:szCs w:val="24"/>
        </w:rPr>
        <w:t>proceso de manera eficiente y eficaz para alcanzar los resultados</w:t>
      </w:r>
      <w:r>
        <w:rPr>
          <w:rFonts w:ascii="Times New Roman" w:hAnsi="Times New Roman"/>
          <w:sz w:val="24"/>
          <w:szCs w:val="24"/>
        </w:rPr>
        <w:t xml:space="preserve"> </w:t>
      </w:r>
      <w:r w:rsidRPr="00E50E9D">
        <w:rPr>
          <w:rFonts w:ascii="Times New Roman" w:hAnsi="Times New Roman"/>
          <w:sz w:val="24"/>
          <w:szCs w:val="24"/>
        </w:rPr>
        <w:t xml:space="preserve">deseados y tiene como objetivo </w:t>
      </w:r>
      <w:r>
        <w:rPr>
          <w:rFonts w:ascii="Times New Roman" w:hAnsi="Times New Roman"/>
          <w:sz w:val="24"/>
          <w:szCs w:val="24"/>
        </w:rPr>
        <w:t>ofrecer</w:t>
      </w:r>
      <w:r w:rsidRPr="00E50E9D">
        <w:rPr>
          <w:rFonts w:ascii="Times New Roman" w:hAnsi="Times New Roman"/>
          <w:sz w:val="24"/>
          <w:szCs w:val="24"/>
        </w:rPr>
        <w:t xml:space="preserve"> la estrategia a seguir en el</w:t>
      </w:r>
      <w:r>
        <w:rPr>
          <w:rFonts w:ascii="Times New Roman" w:hAnsi="Times New Roman"/>
          <w:sz w:val="24"/>
          <w:szCs w:val="24"/>
        </w:rPr>
        <w:t xml:space="preserve"> </w:t>
      </w:r>
      <w:r w:rsidRPr="00E50E9D">
        <w:rPr>
          <w:rFonts w:ascii="Times New Roman" w:hAnsi="Times New Roman"/>
          <w:sz w:val="24"/>
          <w:szCs w:val="24"/>
        </w:rPr>
        <w:t>proceso.</w:t>
      </w:r>
    </w:p>
    <w:p w:rsidR="007D03B2" w:rsidRDefault="007D03B2" w:rsidP="00E50E9D">
      <w:pPr>
        <w:spacing w:after="0" w:line="360" w:lineRule="auto"/>
        <w:jc w:val="both"/>
        <w:rPr>
          <w:rFonts w:ascii="Times New Roman" w:hAnsi="Times New Roman"/>
          <w:sz w:val="24"/>
          <w:szCs w:val="24"/>
        </w:rPr>
      </w:pPr>
    </w:p>
    <w:p w:rsidR="00B91A56" w:rsidRDefault="00E50E9D" w:rsidP="00E50E9D">
      <w:pPr>
        <w:spacing w:after="0" w:line="360" w:lineRule="auto"/>
        <w:jc w:val="both"/>
        <w:rPr>
          <w:rFonts w:ascii="Times New Roman" w:hAnsi="Times New Roman"/>
          <w:sz w:val="24"/>
          <w:szCs w:val="24"/>
        </w:rPr>
      </w:pPr>
      <w:r>
        <w:rPr>
          <w:rFonts w:ascii="Times New Roman" w:hAnsi="Times New Roman"/>
          <w:sz w:val="24"/>
          <w:szCs w:val="24"/>
        </w:rPr>
        <w:t>Cabe resaltar que e</w:t>
      </w:r>
      <w:r w:rsidRPr="00E50E9D">
        <w:rPr>
          <w:rFonts w:ascii="Times New Roman" w:hAnsi="Times New Roman"/>
          <w:sz w:val="24"/>
          <w:szCs w:val="24"/>
        </w:rPr>
        <w:t xml:space="preserve">n la Educación Superior la </w:t>
      </w:r>
      <w:r w:rsidR="00B91A56">
        <w:rPr>
          <w:rFonts w:ascii="Times New Roman" w:hAnsi="Times New Roman"/>
          <w:sz w:val="24"/>
          <w:szCs w:val="24"/>
        </w:rPr>
        <w:t>metodología de la investigación</w:t>
      </w:r>
      <w:r w:rsidRPr="00E50E9D">
        <w:rPr>
          <w:rFonts w:ascii="Times New Roman" w:hAnsi="Times New Roman"/>
          <w:sz w:val="24"/>
          <w:szCs w:val="24"/>
        </w:rPr>
        <w:t xml:space="preserve"> </w:t>
      </w:r>
      <w:r>
        <w:rPr>
          <w:rFonts w:ascii="Times New Roman" w:hAnsi="Times New Roman"/>
          <w:sz w:val="24"/>
          <w:szCs w:val="24"/>
        </w:rPr>
        <w:t>tiene doble función</w:t>
      </w:r>
      <w:r w:rsidR="00B91A56">
        <w:rPr>
          <w:rFonts w:ascii="Times New Roman" w:hAnsi="Times New Roman"/>
          <w:sz w:val="24"/>
          <w:szCs w:val="24"/>
        </w:rPr>
        <w:t>: contribuye</w:t>
      </w:r>
      <w:r w:rsidRPr="00E50E9D">
        <w:rPr>
          <w:rFonts w:ascii="Times New Roman" w:hAnsi="Times New Roman"/>
          <w:sz w:val="24"/>
          <w:szCs w:val="24"/>
        </w:rPr>
        <w:t xml:space="preserve"> a la formación d</w:t>
      </w:r>
      <w:r w:rsidR="00B91A56">
        <w:rPr>
          <w:rFonts w:ascii="Times New Roman" w:hAnsi="Times New Roman"/>
          <w:sz w:val="24"/>
          <w:szCs w:val="24"/>
        </w:rPr>
        <w:t>el profesional y es</w:t>
      </w:r>
      <w:r w:rsidRPr="00E50E9D">
        <w:rPr>
          <w:rFonts w:ascii="Times New Roman" w:hAnsi="Times New Roman"/>
          <w:sz w:val="24"/>
          <w:szCs w:val="24"/>
        </w:rPr>
        <w:t xml:space="preserve"> una vía para</w:t>
      </w:r>
      <w:r w:rsidR="00B91A56">
        <w:rPr>
          <w:rFonts w:ascii="Times New Roman" w:hAnsi="Times New Roman"/>
          <w:sz w:val="24"/>
          <w:szCs w:val="24"/>
        </w:rPr>
        <w:t xml:space="preserve"> </w:t>
      </w:r>
      <w:r w:rsidR="007D03B2">
        <w:rPr>
          <w:rFonts w:ascii="Times New Roman" w:hAnsi="Times New Roman"/>
          <w:sz w:val="24"/>
          <w:szCs w:val="24"/>
        </w:rPr>
        <w:t xml:space="preserve">resolver los problemas </w:t>
      </w:r>
      <w:r w:rsidRPr="00E50E9D">
        <w:rPr>
          <w:rFonts w:ascii="Times New Roman" w:hAnsi="Times New Roman"/>
          <w:sz w:val="24"/>
          <w:szCs w:val="24"/>
        </w:rPr>
        <w:t>que se presentan</w:t>
      </w:r>
      <w:r w:rsidR="00B91A56">
        <w:rPr>
          <w:rFonts w:ascii="Times New Roman" w:hAnsi="Times New Roman"/>
          <w:sz w:val="24"/>
          <w:szCs w:val="24"/>
        </w:rPr>
        <w:t>.</w:t>
      </w:r>
    </w:p>
    <w:p w:rsidR="00B91A56" w:rsidRPr="00B91A56" w:rsidRDefault="00B91A56" w:rsidP="00B91A56">
      <w:pPr>
        <w:spacing w:after="0" w:line="360" w:lineRule="auto"/>
        <w:jc w:val="both"/>
        <w:rPr>
          <w:rFonts w:ascii="Times New Roman" w:hAnsi="Times New Roman"/>
          <w:sz w:val="24"/>
          <w:szCs w:val="24"/>
        </w:rPr>
      </w:pPr>
      <w:r>
        <w:rPr>
          <w:rFonts w:ascii="Times New Roman" w:hAnsi="Times New Roman"/>
          <w:sz w:val="24"/>
          <w:szCs w:val="24"/>
        </w:rPr>
        <w:t>Es importante considera</w:t>
      </w:r>
      <w:r w:rsidR="007D03B2">
        <w:rPr>
          <w:rFonts w:ascii="Times New Roman" w:hAnsi="Times New Roman"/>
          <w:sz w:val="24"/>
          <w:szCs w:val="24"/>
        </w:rPr>
        <w:t>r</w:t>
      </w:r>
      <w:r>
        <w:rPr>
          <w:rFonts w:ascii="Times New Roman" w:hAnsi="Times New Roman"/>
          <w:sz w:val="24"/>
          <w:szCs w:val="24"/>
        </w:rPr>
        <w:t xml:space="preserve"> a</w:t>
      </w:r>
      <w:r w:rsidRPr="00B91A56">
        <w:rPr>
          <w:rFonts w:ascii="Times New Roman" w:hAnsi="Times New Roman"/>
          <w:sz w:val="24"/>
          <w:szCs w:val="24"/>
        </w:rPr>
        <w:t>lgunos aspectos</w:t>
      </w:r>
      <w:r>
        <w:rPr>
          <w:rFonts w:ascii="Times New Roman" w:hAnsi="Times New Roman"/>
          <w:sz w:val="24"/>
          <w:szCs w:val="24"/>
        </w:rPr>
        <w:t xml:space="preserve"> </w:t>
      </w:r>
      <w:r w:rsidRPr="00B91A56">
        <w:rPr>
          <w:rFonts w:ascii="Times New Roman" w:hAnsi="Times New Roman"/>
          <w:sz w:val="24"/>
          <w:szCs w:val="24"/>
        </w:rPr>
        <w:t>para realizar una investigación</w:t>
      </w:r>
      <w:r>
        <w:rPr>
          <w:rFonts w:ascii="Times New Roman" w:hAnsi="Times New Roman"/>
          <w:sz w:val="24"/>
          <w:szCs w:val="24"/>
        </w:rPr>
        <w:t>, siendo los siguientes</w:t>
      </w:r>
      <w:r w:rsidRPr="00B91A56">
        <w:rPr>
          <w:rFonts w:ascii="Times New Roman" w:hAnsi="Times New Roman"/>
          <w:sz w:val="24"/>
          <w:szCs w:val="24"/>
        </w:rPr>
        <w:t>:</w:t>
      </w:r>
    </w:p>
    <w:p w:rsidR="00B91A56" w:rsidRPr="00B91A56" w:rsidRDefault="005026CC" w:rsidP="00B91A56">
      <w:pPr>
        <w:spacing w:after="0" w:line="360" w:lineRule="auto"/>
        <w:jc w:val="both"/>
        <w:rPr>
          <w:rFonts w:ascii="Times New Roman" w:hAnsi="Times New Roman"/>
          <w:sz w:val="24"/>
          <w:szCs w:val="24"/>
        </w:rPr>
      </w:pPr>
      <w:r>
        <w:rPr>
          <w:rFonts w:ascii="Times New Roman" w:hAnsi="Times New Roman"/>
          <w:sz w:val="24"/>
          <w:szCs w:val="24"/>
        </w:rPr>
        <w:t>La idea y</w:t>
      </w:r>
      <w:r w:rsidR="00B91A56">
        <w:rPr>
          <w:rFonts w:ascii="Times New Roman" w:hAnsi="Times New Roman"/>
          <w:sz w:val="24"/>
          <w:szCs w:val="24"/>
        </w:rPr>
        <w:t xml:space="preserve"> tema que se desea </w:t>
      </w:r>
      <w:r w:rsidR="00B91A56" w:rsidRPr="00B91A56">
        <w:rPr>
          <w:rFonts w:ascii="Times New Roman" w:hAnsi="Times New Roman"/>
          <w:sz w:val="24"/>
          <w:szCs w:val="24"/>
        </w:rPr>
        <w:t>investigar</w:t>
      </w:r>
      <w:r>
        <w:rPr>
          <w:rFonts w:ascii="Times New Roman" w:hAnsi="Times New Roman"/>
          <w:sz w:val="24"/>
          <w:szCs w:val="24"/>
        </w:rPr>
        <w:t>, deber ser interesante y con impacto social</w:t>
      </w:r>
      <w:r w:rsidR="00B91A56" w:rsidRPr="00B91A56">
        <w:rPr>
          <w:rFonts w:ascii="Times New Roman" w:hAnsi="Times New Roman"/>
          <w:sz w:val="24"/>
          <w:szCs w:val="24"/>
        </w:rPr>
        <w:t>.</w:t>
      </w:r>
    </w:p>
    <w:p w:rsidR="00B91A56" w:rsidRPr="00B91A56" w:rsidRDefault="00B91A56" w:rsidP="00B91A56">
      <w:pPr>
        <w:spacing w:after="0" w:line="360" w:lineRule="auto"/>
        <w:jc w:val="both"/>
        <w:rPr>
          <w:rFonts w:ascii="Times New Roman" w:hAnsi="Times New Roman"/>
          <w:sz w:val="24"/>
          <w:szCs w:val="24"/>
        </w:rPr>
      </w:pPr>
      <w:r w:rsidRPr="00B91A56">
        <w:rPr>
          <w:rFonts w:ascii="Times New Roman" w:hAnsi="Times New Roman"/>
          <w:sz w:val="24"/>
          <w:szCs w:val="24"/>
        </w:rPr>
        <w:t>Seleccionar el lug</w:t>
      </w:r>
      <w:r w:rsidR="005026CC">
        <w:rPr>
          <w:rFonts w:ascii="Times New Roman" w:hAnsi="Times New Roman"/>
          <w:sz w:val="24"/>
          <w:szCs w:val="24"/>
        </w:rPr>
        <w:t>ar dónde desarrollar el estudio y que exista la problemática.</w:t>
      </w:r>
    </w:p>
    <w:p w:rsidR="00B91A56" w:rsidRPr="00B91A56" w:rsidRDefault="00B91A56" w:rsidP="00B91A56">
      <w:pPr>
        <w:spacing w:after="0" w:line="360" w:lineRule="auto"/>
        <w:jc w:val="both"/>
        <w:rPr>
          <w:rFonts w:ascii="Times New Roman" w:hAnsi="Times New Roman"/>
          <w:sz w:val="24"/>
          <w:szCs w:val="24"/>
        </w:rPr>
      </w:pPr>
      <w:r w:rsidRPr="00B91A56">
        <w:rPr>
          <w:rFonts w:ascii="Times New Roman" w:hAnsi="Times New Roman"/>
          <w:sz w:val="24"/>
          <w:szCs w:val="24"/>
        </w:rPr>
        <w:t>Elección de los partici</w:t>
      </w:r>
      <w:r w:rsidR="005026CC">
        <w:rPr>
          <w:rFonts w:ascii="Times New Roman" w:hAnsi="Times New Roman"/>
          <w:sz w:val="24"/>
          <w:szCs w:val="24"/>
        </w:rPr>
        <w:t>pantes en el proceso de estudio, para llevar a cabo la investigación.</w:t>
      </w:r>
    </w:p>
    <w:p w:rsidR="00B91A56" w:rsidRPr="00B91A56" w:rsidRDefault="00B91A56" w:rsidP="00B91A56">
      <w:pPr>
        <w:spacing w:after="0" w:line="360" w:lineRule="auto"/>
        <w:jc w:val="both"/>
        <w:rPr>
          <w:rFonts w:ascii="Times New Roman" w:hAnsi="Times New Roman"/>
          <w:sz w:val="24"/>
          <w:szCs w:val="24"/>
        </w:rPr>
      </w:pPr>
      <w:r w:rsidRPr="00B91A56">
        <w:rPr>
          <w:rFonts w:ascii="Times New Roman" w:hAnsi="Times New Roman"/>
          <w:sz w:val="24"/>
          <w:szCs w:val="24"/>
        </w:rPr>
        <w:t>Realización del trabajo de campo de la investigación.</w:t>
      </w:r>
    </w:p>
    <w:p w:rsidR="00B91A56" w:rsidRPr="00B91A56" w:rsidRDefault="00B91A56" w:rsidP="00B91A56">
      <w:pPr>
        <w:spacing w:after="0" w:line="360" w:lineRule="auto"/>
        <w:jc w:val="both"/>
        <w:rPr>
          <w:rFonts w:ascii="Times New Roman" w:hAnsi="Times New Roman"/>
          <w:sz w:val="24"/>
          <w:szCs w:val="24"/>
        </w:rPr>
      </w:pPr>
      <w:r w:rsidRPr="00B91A56">
        <w:rPr>
          <w:rFonts w:ascii="Times New Roman" w:hAnsi="Times New Roman"/>
          <w:sz w:val="24"/>
          <w:szCs w:val="24"/>
        </w:rPr>
        <w:t>Diseñar la Investigació</w:t>
      </w:r>
      <w:r w:rsidR="005026CC">
        <w:rPr>
          <w:rFonts w:ascii="Times New Roman" w:hAnsi="Times New Roman"/>
          <w:sz w:val="24"/>
          <w:szCs w:val="24"/>
        </w:rPr>
        <w:t>n, considerando</w:t>
      </w:r>
      <w:r>
        <w:rPr>
          <w:rFonts w:ascii="Times New Roman" w:hAnsi="Times New Roman"/>
          <w:sz w:val="24"/>
          <w:szCs w:val="24"/>
        </w:rPr>
        <w:t xml:space="preserve"> de los componentes (</w:t>
      </w:r>
      <w:r w:rsidRPr="00B91A56">
        <w:rPr>
          <w:rFonts w:ascii="Times New Roman" w:hAnsi="Times New Roman"/>
          <w:sz w:val="24"/>
          <w:szCs w:val="24"/>
        </w:rPr>
        <w:t xml:space="preserve">Tema, problema, </w:t>
      </w:r>
      <w:r>
        <w:rPr>
          <w:rFonts w:ascii="Times New Roman" w:hAnsi="Times New Roman"/>
          <w:sz w:val="24"/>
          <w:szCs w:val="24"/>
        </w:rPr>
        <w:t xml:space="preserve">objetivos, etc. es la dimensión </w:t>
      </w:r>
      <w:r w:rsidRPr="00B91A56">
        <w:rPr>
          <w:rFonts w:ascii="Times New Roman" w:hAnsi="Times New Roman"/>
          <w:sz w:val="24"/>
          <w:szCs w:val="24"/>
        </w:rPr>
        <w:t>estratégica del proceso de investigación.)</w:t>
      </w:r>
    </w:p>
    <w:p w:rsidR="00B91A56" w:rsidRPr="00B91A56" w:rsidRDefault="00B91A56" w:rsidP="00B91A56">
      <w:pPr>
        <w:spacing w:after="0" w:line="360" w:lineRule="auto"/>
        <w:jc w:val="both"/>
        <w:rPr>
          <w:rFonts w:ascii="Times New Roman" w:hAnsi="Times New Roman"/>
          <w:sz w:val="24"/>
          <w:szCs w:val="24"/>
        </w:rPr>
      </w:pPr>
      <w:r>
        <w:rPr>
          <w:rFonts w:ascii="Times New Roman" w:hAnsi="Times New Roman"/>
          <w:sz w:val="24"/>
          <w:szCs w:val="24"/>
        </w:rPr>
        <w:t>Etapa de la recopilación de la i</w:t>
      </w:r>
      <w:r w:rsidRPr="00B91A56">
        <w:rPr>
          <w:rFonts w:ascii="Times New Roman" w:hAnsi="Times New Roman"/>
          <w:sz w:val="24"/>
          <w:szCs w:val="24"/>
        </w:rPr>
        <w:t>nformación.</w:t>
      </w:r>
    </w:p>
    <w:p w:rsidR="00B91A56" w:rsidRPr="00B91A56" w:rsidRDefault="00B91A56" w:rsidP="00B91A56">
      <w:pPr>
        <w:spacing w:after="0" w:line="360" w:lineRule="auto"/>
        <w:jc w:val="both"/>
        <w:rPr>
          <w:rFonts w:ascii="Times New Roman" w:hAnsi="Times New Roman"/>
          <w:sz w:val="24"/>
          <w:szCs w:val="24"/>
        </w:rPr>
      </w:pPr>
      <w:r>
        <w:rPr>
          <w:rFonts w:ascii="Times New Roman" w:hAnsi="Times New Roman"/>
          <w:sz w:val="24"/>
          <w:szCs w:val="24"/>
        </w:rPr>
        <w:t>Procesamiento de la i</w:t>
      </w:r>
      <w:r w:rsidRPr="00B91A56">
        <w:rPr>
          <w:rFonts w:ascii="Times New Roman" w:hAnsi="Times New Roman"/>
          <w:sz w:val="24"/>
          <w:szCs w:val="24"/>
        </w:rPr>
        <w:t>nformación para su posterior análisis.</w:t>
      </w:r>
    </w:p>
    <w:p w:rsidR="00B91A56" w:rsidRPr="00B91A56" w:rsidRDefault="00B91A56" w:rsidP="00B91A56">
      <w:pPr>
        <w:spacing w:after="0" w:line="360" w:lineRule="auto"/>
        <w:jc w:val="both"/>
        <w:rPr>
          <w:rFonts w:ascii="Times New Roman" w:hAnsi="Times New Roman"/>
          <w:sz w:val="24"/>
          <w:szCs w:val="24"/>
        </w:rPr>
      </w:pPr>
      <w:r>
        <w:rPr>
          <w:rFonts w:ascii="Times New Roman" w:hAnsi="Times New Roman"/>
          <w:sz w:val="24"/>
          <w:szCs w:val="24"/>
        </w:rPr>
        <w:t>Método del análisis de d</w:t>
      </w:r>
      <w:r w:rsidRPr="00B91A56">
        <w:rPr>
          <w:rFonts w:ascii="Times New Roman" w:hAnsi="Times New Roman"/>
          <w:sz w:val="24"/>
          <w:szCs w:val="24"/>
        </w:rPr>
        <w:t>atos.</w:t>
      </w:r>
    </w:p>
    <w:p w:rsidR="00B91A56" w:rsidRPr="00B91A56" w:rsidRDefault="00B91A56" w:rsidP="00B91A56">
      <w:pPr>
        <w:spacing w:after="0" w:line="360" w:lineRule="auto"/>
        <w:jc w:val="both"/>
        <w:rPr>
          <w:rFonts w:ascii="Times New Roman" w:hAnsi="Times New Roman"/>
          <w:sz w:val="24"/>
          <w:szCs w:val="24"/>
        </w:rPr>
      </w:pPr>
      <w:r>
        <w:rPr>
          <w:rFonts w:ascii="Times New Roman" w:hAnsi="Times New Roman"/>
          <w:sz w:val="24"/>
          <w:szCs w:val="24"/>
        </w:rPr>
        <w:t>Elaboración del informe final de los r</w:t>
      </w:r>
      <w:r w:rsidRPr="00B91A56">
        <w:rPr>
          <w:rFonts w:ascii="Times New Roman" w:hAnsi="Times New Roman"/>
          <w:sz w:val="24"/>
          <w:szCs w:val="24"/>
        </w:rPr>
        <w:t>esultado</w:t>
      </w:r>
      <w:r>
        <w:rPr>
          <w:rFonts w:ascii="Times New Roman" w:hAnsi="Times New Roman"/>
          <w:sz w:val="24"/>
          <w:szCs w:val="24"/>
        </w:rPr>
        <w:t xml:space="preserve">s de la investigación. </w:t>
      </w:r>
    </w:p>
    <w:p w:rsidR="00B91A56" w:rsidRDefault="00B91A56" w:rsidP="00E0016F">
      <w:pPr>
        <w:spacing w:after="0" w:line="360" w:lineRule="auto"/>
        <w:jc w:val="both"/>
        <w:rPr>
          <w:rFonts w:ascii="Times New Roman" w:hAnsi="Times New Roman"/>
          <w:sz w:val="24"/>
          <w:szCs w:val="24"/>
        </w:rPr>
      </w:pPr>
    </w:p>
    <w:p w:rsidR="00B91A56" w:rsidRDefault="00B91A56" w:rsidP="00E0016F">
      <w:pPr>
        <w:spacing w:after="0" w:line="360" w:lineRule="auto"/>
        <w:jc w:val="both"/>
        <w:rPr>
          <w:rFonts w:ascii="Times New Roman" w:hAnsi="Times New Roman"/>
          <w:sz w:val="24"/>
          <w:szCs w:val="24"/>
        </w:rPr>
      </w:pPr>
      <w:r>
        <w:rPr>
          <w:rFonts w:ascii="Times New Roman" w:hAnsi="Times New Roman"/>
          <w:sz w:val="24"/>
          <w:szCs w:val="24"/>
        </w:rPr>
        <w:t xml:space="preserve">Por último </w:t>
      </w:r>
      <w:r w:rsidR="005026CC">
        <w:rPr>
          <w:rFonts w:ascii="Times New Roman" w:hAnsi="Times New Roman"/>
          <w:sz w:val="24"/>
          <w:szCs w:val="24"/>
        </w:rPr>
        <w:t>es importante señalar que existen algunos temas un tanto complicados para investigar, es por ello que se puede utilizar la tecnología para realizar el trabajo de campo, así como el análisis de los datos.</w:t>
      </w:r>
    </w:p>
    <w:p w:rsidR="005026CC" w:rsidRDefault="005026CC" w:rsidP="00E0016F">
      <w:pPr>
        <w:spacing w:after="0" w:line="360" w:lineRule="auto"/>
        <w:jc w:val="both"/>
        <w:rPr>
          <w:rFonts w:ascii="Times New Roman" w:hAnsi="Times New Roman"/>
          <w:sz w:val="24"/>
          <w:szCs w:val="24"/>
        </w:rPr>
      </w:pPr>
    </w:p>
    <w:p w:rsidR="00EB39B8" w:rsidRDefault="00EB39B8" w:rsidP="00EB39B8">
      <w:pPr>
        <w:spacing w:before="120" w:after="120" w:line="480" w:lineRule="auto"/>
        <w:rPr>
          <w:rFonts w:eastAsia="Times New Roman" w:cs="Calibri"/>
          <w:color w:val="7030A0"/>
          <w:sz w:val="28"/>
          <w:szCs w:val="28"/>
          <w:lang w:val="es-ES" w:eastAsia="es-ES"/>
        </w:rPr>
      </w:pPr>
    </w:p>
    <w:p w:rsidR="00EB39B8" w:rsidRDefault="00EB39B8" w:rsidP="00EB39B8">
      <w:pPr>
        <w:spacing w:before="120" w:after="120" w:line="480" w:lineRule="auto"/>
        <w:rPr>
          <w:rFonts w:eastAsia="Times New Roman" w:cs="Calibri"/>
          <w:color w:val="7030A0"/>
          <w:sz w:val="28"/>
          <w:szCs w:val="28"/>
          <w:lang w:val="es-ES" w:eastAsia="es-ES"/>
        </w:rPr>
      </w:pPr>
    </w:p>
    <w:p w:rsidR="00EB39B8" w:rsidRDefault="00EB39B8" w:rsidP="00EB39B8">
      <w:pPr>
        <w:spacing w:before="120" w:after="120" w:line="480" w:lineRule="auto"/>
        <w:rPr>
          <w:rFonts w:eastAsia="Times New Roman" w:cs="Calibri"/>
          <w:color w:val="7030A0"/>
          <w:sz w:val="28"/>
          <w:szCs w:val="28"/>
          <w:lang w:val="es-ES" w:eastAsia="es-ES"/>
        </w:rPr>
      </w:pPr>
    </w:p>
    <w:p w:rsidR="00AE760F" w:rsidRPr="00245133" w:rsidRDefault="004A5677" w:rsidP="00EB39B8">
      <w:pPr>
        <w:spacing w:before="120" w:after="120" w:line="480" w:lineRule="auto"/>
        <w:rPr>
          <w:rFonts w:ascii="Times New Roman" w:hAnsi="Times New Roman"/>
          <w:b/>
          <w:sz w:val="28"/>
          <w:szCs w:val="24"/>
        </w:rPr>
      </w:pPr>
      <w:r w:rsidRPr="00EB39B8">
        <w:rPr>
          <w:rFonts w:eastAsia="Times New Roman" w:cs="Calibri"/>
          <w:color w:val="7030A0"/>
          <w:sz w:val="28"/>
          <w:szCs w:val="28"/>
          <w:lang w:val="es-ES" w:eastAsia="es-ES"/>
        </w:rPr>
        <w:lastRenderedPageBreak/>
        <w:t>Bibliografía</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 xml:space="preserve">Álvarez, Á. (2001), El feminismo como prevención de la violencia de género, en </w:t>
      </w:r>
      <w:proofErr w:type="spellStart"/>
      <w:r w:rsidRPr="00C76B93">
        <w:rPr>
          <w:rFonts w:ascii="Times New Roman" w:hAnsi="Times New Roman"/>
          <w:sz w:val="24"/>
          <w:szCs w:val="24"/>
        </w:rPr>
        <w:t>Asun</w:t>
      </w:r>
      <w:proofErr w:type="spellEnd"/>
      <w:r w:rsidRPr="00C76B93">
        <w:rPr>
          <w:rFonts w:ascii="Times New Roman" w:hAnsi="Times New Roman"/>
          <w:sz w:val="24"/>
          <w:szCs w:val="24"/>
        </w:rPr>
        <w:t xml:space="preserve"> Bernárdez, Violencia de Género y Sociedad: una cuestión de poder. Madrid: Instituto de Investigaciones Feministas.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cedoc.inmujeres</w:t>
      </w:r>
      <w:proofErr w:type="spellEnd"/>
      <w:r w:rsidRPr="00C76B93">
        <w:rPr>
          <w:rFonts w:ascii="Times New Roman" w:hAnsi="Times New Roman"/>
          <w:sz w:val="24"/>
          <w:szCs w:val="24"/>
        </w:rPr>
        <w:t>. (2006) cedoc.inmujeres.gob.mx. [Online]. http://cedoc.inmujeres.gob.mx/documentos_download/100924.pdf</w:t>
      </w:r>
    </w:p>
    <w:p w:rsidR="00EB39B8" w:rsidRPr="00C76B93" w:rsidRDefault="00EB39B8" w:rsidP="00EB39B8">
      <w:pPr>
        <w:tabs>
          <w:tab w:val="left" w:pos="1560"/>
        </w:tabs>
        <w:spacing w:after="0" w:line="480" w:lineRule="auto"/>
        <w:ind w:left="709" w:hanging="709"/>
        <w:jc w:val="both"/>
        <w:rPr>
          <w:rFonts w:ascii="Times New Roman" w:hAnsi="Times New Roman"/>
          <w:sz w:val="24"/>
          <w:szCs w:val="24"/>
        </w:rPr>
      </w:pP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Díaz, P. G. (2009). La violencia de género en México: reto del gobierno.</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 xml:space="preserve">Echeverría, R. (2003). Ontología del lenguaje. Chile: </w:t>
      </w:r>
      <w:proofErr w:type="spellStart"/>
      <w:r w:rsidRPr="00C76B93">
        <w:rPr>
          <w:rFonts w:ascii="Times New Roman" w:hAnsi="Times New Roman"/>
          <w:sz w:val="24"/>
          <w:szCs w:val="24"/>
        </w:rPr>
        <w:t>Lom</w:t>
      </w:r>
      <w:proofErr w:type="spellEnd"/>
      <w:r w:rsidRPr="00C76B93">
        <w:rPr>
          <w:rFonts w:ascii="Times New Roman" w:hAnsi="Times New Roman"/>
          <w:sz w:val="24"/>
          <w:szCs w:val="24"/>
        </w:rPr>
        <w:t xml:space="preserve"> Ediciones.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Entelman</w:t>
      </w:r>
      <w:proofErr w:type="spellEnd"/>
      <w:r w:rsidRPr="00C76B93">
        <w:rPr>
          <w:rFonts w:ascii="Times New Roman" w:hAnsi="Times New Roman"/>
          <w:sz w:val="24"/>
          <w:szCs w:val="24"/>
        </w:rPr>
        <w:t>, R.F. (2002). Teoría de Conflictos. Barcelona: Thomson.</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Freire, P. (2007). Escritos de Paulo Freire Instituto Paulo Freire, http://www.ppbr.com/ipf/escritos.html</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Galtung</w:t>
      </w:r>
      <w:proofErr w:type="spellEnd"/>
      <w:r w:rsidRPr="00C76B93">
        <w:rPr>
          <w:rFonts w:ascii="Times New Roman" w:hAnsi="Times New Roman"/>
          <w:sz w:val="24"/>
          <w:szCs w:val="24"/>
        </w:rPr>
        <w:t xml:space="preserve">, Johan (1995), Investigaciones Teóricas. Sociedad y Cultura Contemporánea. Madrid: Ed. </w:t>
      </w:r>
      <w:proofErr w:type="spellStart"/>
      <w:r w:rsidRPr="00C76B93">
        <w:rPr>
          <w:rFonts w:ascii="Times New Roman" w:hAnsi="Times New Roman"/>
          <w:sz w:val="24"/>
          <w:szCs w:val="24"/>
        </w:rPr>
        <w:t>Tecnos</w:t>
      </w:r>
      <w:proofErr w:type="spellEnd"/>
      <w:r w:rsidRPr="00C76B93">
        <w:rPr>
          <w:rFonts w:ascii="Times New Roman" w:hAnsi="Times New Roman"/>
          <w:sz w:val="24"/>
          <w:szCs w:val="24"/>
        </w:rPr>
        <w:t>.</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 xml:space="preserve">Goleman, D. (1996). Inteligencia emocional. Barcelona: </w:t>
      </w:r>
      <w:proofErr w:type="spellStart"/>
      <w:r w:rsidRPr="00C76B93">
        <w:rPr>
          <w:rFonts w:ascii="Times New Roman" w:hAnsi="Times New Roman"/>
          <w:sz w:val="24"/>
          <w:szCs w:val="24"/>
        </w:rPr>
        <w:t>Kairós</w:t>
      </w:r>
      <w:proofErr w:type="spellEnd"/>
      <w:r w:rsidRPr="00C76B93">
        <w:rPr>
          <w:rFonts w:ascii="Times New Roman" w:hAnsi="Times New Roman"/>
          <w:sz w:val="24"/>
          <w:szCs w:val="24"/>
        </w:rPr>
        <w:t>.</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Guarnieri</w:t>
      </w:r>
      <w:proofErr w:type="spellEnd"/>
      <w:r w:rsidRPr="00C76B93">
        <w:rPr>
          <w:rFonts w:ascii="Times New Roman" w:hAnsi="Times New Roman"/>
          <w:sz w:val="24"/>
          <w:szCs w:val="24"/>
        </w:rPr>
        <w:t>, S. y Ortiz de Zárate, M. (2010). No es lo mismo. España: LID.</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Herrera, M. (2008). Métodos de investigación 1. Un enfoque dinámico y creativo. México: Esfinge.</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INEGI. (2011) www.inegi.org.mx. [Online]. http://www.inegi.org.mx/inegi/contenidos/espanol/prensa/Boletines/Boletin/Comunicados/Especiales/2012/Julio/comunica5.pdf</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 xml:space="preserve">Informe mundial sobre la violencia y la salud. Resumen. Organización Panamericana de la Salud para la Organización Mundial de la Salud, 2002. Washington, DC: U.S. </w:t>
      </w:r>
      <w:r w:rsidRPr="00C76B93">
        <w:rPr>
          <w:rFonts w:ascii="Times New Roman" w:hAnsi="Times New Roman"/>
          <w:sz w:val="24"/>
          <w:szCs w:val="24"/>
        </w:rPr>
        <w:lastRenderedPageBreak/>
        <w:t>Recuperado de http://www.who.int/violence_injury_prevention/violence/world_report/en/summary_es.pdf</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Instituto Politécnico Nacional. Acuerdos en Gaceta Politécnica, IPN, México D.F., vol. 14, núm. Extraordinario 932 BIS, 30 de abril de 2012.</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IPN. (2012). Género y amor: principales aliados de la violencia en las relaciones de pareja que establecen estudiantes del IPN. México: programa institucional de gestión con perspectiva de género IPN. Consultado en : http://www.genero.ipn.mx/Materiales_Didacticos/Documents/ARTICULO3BCD.pdf</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Lagarde</w:t>
      </w:r>
      <w:proofErr w:type="spellEnd"/>
      <w:r w:rsidRPr="00C76B93">
        <w:rPr>
          <w:rFonts w:ascii="Times New Roman" w:hAnsi="Times New Roman"/>
          <w:sz w:val="24"/>
          <w:szCs w:val="24"/>
        </w:rPr>
        <w:t>, M. (1996). Género y Feminismo. Desarrollo Humano y Democracia. Madrid: Horas y Horas.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Lamas, M. (2011). La perspectiva de género.  http://artepepan.com.mx/webmujeres/biblioteca/Genero/LA%20PERSPECTIVA%20DE%20GeNERO.pdf</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Leer más: http://www.monografias.com/trabajos-pdf/escuchar-practica-docente/escuchar-practica-docente2.shtml#ixzz3bSgcoxKt</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Limas, H. M. (2012). Inseguridad  y Violencia en Ciudad Juárez, México (2009-2010). México:  UACJ. Consultado en http://issuu.com/erikaa/docs/estructuraserviciootroarchivo</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Marianetti</w:t>
      </w:r>
      <w:proofErr w:type="spellEnd"/>
      <w:r w:rsidRPr="00C76B93">
        <w:rPr>
          <w:rFonts w:ascii="Times New Roman" w:hAnsi="Times New Roman"/>
          <w:sz w:val="24"/>
          <w:szCs w:val="24"/>
        </w:rPr>
        <w:t>, J. E. (1999). Emoción violenta. Argentina: Ediciones Jurídicas.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Montoya, V. (Diciembre 2005). Teorías de la violencia humana. Sincronía 10(37). Recuperado de http://sincronia.cucsh.udg.mx/montoya05.htm</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lastRenderedPageBreak/>
        <w:t>OMS y OPS. (2002) Informe Mundial sobre la violencia y la salud. Publicado en español por la Organización Panamericana de la Salud para la Organización Mundial de la Salud.</w:t>
      </w:r>
    </w:p>
    <w:p w:rsidR="00245133" w:rsidRPr="000F4C63" w:rsidRDefault="00245133" w:rsidP="00EB39B8">
      <w:pPr>
        <w:tabs>
          <w:tab w:val="left" w:pos="1560"/>
        </w:tabs>
        <w:spacing w:after="0" w:line="480" w:lineRule="auto"/>
        <w:ind w:left="709" w:hanging="709"/>
        <w:jc w:val="both"/>
        <w:rPr>
          <w:rFonts w:ascii="Times New Roman" w:hAnsi="Times New Roman"/>
          <w:sz w:val="24"/>
          <w:szCs w:val="24"/>
          <w:lang w:val="en-US"/>
        </w:rPr>
      </w:pPr>
      <w:r w:rsidRPr="000F4C63">
        <w:rPr>
          <w:rFonts w:ascii="Times New Roman" w:hAnsi="Times New Roman"/>
          <w:sz w:val="24"/>
          <w:szCs w:val="24"/>
          <w:lang w:val="en-US"/>
        </w:rPr>
        <w:t>OMS. (2013) OMS. [Online]. http://www.who.int/es/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Ortíz</w:t>
      </w:r>
      <w:proofErr w:type="spellEnd"/>
      <w:r w:rsidRPr="00C76B93">
        <w:rPr>
          <w:rFonts w:ascii="Times New Roman" w:hAnsi="Times New Roman"/>
          <w:sz w:val="24"/>
          <w:szCs w:val="24"/>
        </w:rPr>
        <w:t>, O. (1971). La violencia en México. México: Editorial Diógenes.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Pagès</w:t>
      </w:r>
      <w:proofErr w:type="spellEnd"/>
      <w:r w:rsidRPr="00C76B93">
        <w:rPr>
          <w:rFonts w:ascii="Times New Roman" w:hAnsi="Times New Roman"/>
          <w:sz w:val="24"/>
          <w:szCs w:val="24"/>
        </w:rPr>
        <w:t xml:space="preserve">,  B. E y </w:t>
      </w:r>
      <w:proofErr w:type="spellStart"/>
      <w:r w:rsidRPr="00C76B93">
        <w:rPr>
          <w:rFonts w:ascii="Times New Roman" w:hAnsi="Times New Roman"/>
          <w:sz w:val="24"/>
          <w:szCs w:val="24"/>
        </w:rPr>
        <w:t>Reñé</w:t>
      </w:r>
      <w:proofErr w:type="spellEnd"/>
      <w:r w:rsidRPr="00C76B93">
        <w:rPr>
          <w:rFonts w:ascii="Times New Roman" w:hAnsi="Times New Roman"/>
          <w:sz w:val="24"/>
          <w:szCs w:val="24"/>
        </w:rPr>
        <w:t xml:space="preserve">, T. A. (2008). Cómo ser docente y no morir en el intento: Técnicas de concentración y relajación en el aula. Barcelona: </w:t>
      </w:r>
      <w:proofErr w:type="spellStart"/>
      <w:r w:rsidRPr="00C76B93">
        <w:rPr>
          <w:rFonts w:ascii="Times New Roman" w:hAnsi="Times New Roman"/>
          <w:sz w:val="24"/>
          <w:szCs w:val="24"/>
        </w:rPr>
        <w:t>Litogama</w:t>
      </w:r>
      <w:proofErr w:type="spellEnd"/>
      <w:r w:rsidRPr="00C76B93">
        <w:rPr>
          <w:rFonts w:ascii="Times New Roman" w:hAnsi="Times New Roman"/>
          <w:sz w:val="24"/>
          <w:szCs w:val="24"/>
        </w:rPr>
        <w:t>.</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Pardinas, F. (2001). Metodología y técnicas de investigación en ciencias sociales. Argentina: Siglo veintiuno.</w:t>
      </w:r>
    </w:p>
    <w:p w:rsidR="00245133" w:rsidRPr="000F4C63" w:rsidRDefault="00245133" w:rsidP="00EB39B8">
      <w:pPr>
        <w:tabs>
          <w:tab w:val="left" w:pos="1560"/>
        </w:tabs>
        <w:spacing w:after="0" w:line="480" w:lineRule="auto"/>
        <w:ind w:left="709" w:hanging="709"/>
        <w:jc w:val="both"/>
        <w:rPr>
          <w:rFonts w:ascii="Times New Roman" w:hAnsi="Times New Roman"/>
          <w:sz w:val="24"/>
          <w:szCs w:val="24"/>
          <w:lang w:val="en-US"/>
        </w:rPr>
      </w:pPr>
      <w:r w:rsidRPr="00C76B93">
        <w:rPr>
          <w:rFonts w:ascii="Times New Roman" w:hAnsi="Times New Roman"/>
          <w:sz w:val="24"/>
          <w:szCs w:val="24"/>
        </w:rPr>
        <w:t xml:space="preserve">R. Castro y F. </w:t>
      </w:r>
      <w:proofErr w:type="spellStart"/>
      <w:r w:rsidRPr="00C76B93">
        <w:rPr>
          <w:rFonts w:ascii="Times New Roman" w:hAnsi="Times New Roman"/>
          <w:sz w:val="24"/>
          <w:szCs w:val="24"/>
        </w:rPr>
        <w:t>Ríquer</w:t>
      </w:r>
      <w:proofErr w:type="spellEnd"/>
      <w:r w:rsidRPr="00C76B93">
        <w:rPr>
          <w:rFonts w:ascii="Times New Roman" w:hAnsi="Times New Roman"/>
          <w:sz w:val="24"/>
          <w:szCs w:val="24"/>
        </w:rPr>
        <w:t xml:space="preserve">. Marco conceptual e indicadores para violencia de pareja 41 </w:t>
      </w:r>
      <w:proofErr w:type="spellStart"/>
      <w:r w:rsidRPr="00C76B93">
        <w:rPr>
          <w:rFonts w:ascii="Times New Roman" w:hAnsi="Times New Roman"/>
          <w:sz w:val="24"/>
          <w:szCs w:val="24"/>
        </w:rPr>
        <w:t>Ellsberg</w:t>
      </w:r>
      <w:proofErr w:type="spellEnd"/>
      <w:r w:rsidRPr="00C76B93">
        <w:rPr>
          <w:rFonts w:ascii="Times New Roman" w:hAnsi="Times New Roman"/>
          <w:sz w:val="24"/>
          <w:szCs w:val="24"/>
        </w:rPr>
        <w:t xml:space="preserve">, M., Caldera, T., Herrera, A., </w:t>
      </w:r>
      <w:proofErr w:type="spellStart"/>
      <w:r w:rsidRPr="00C76B93">
        <w:rPr>
          <w:rFonts w:ascii="Times New Roman" w:hAnsi="Times New Roman"/>
          <w:sz w:val="24"/>
          <w:szCs w:val="24"/>
        </w:rPr>
        <w:t>Winkvist</w:t>
      </w:r>
      <w:proofErr w:type="spellEnd"/>
      <w:r w:rsidRPr="00C76B93">
        <w:rPr>
          <w:rFonts w:ascii="Times New Roman" w:hAnsi="Times New Roman"/>
          <w:sz w:val="24"/>
          <w:szCs w:val="24"/>
        </w:rPr>
        <w:t xml:space="preserve">, A., &amp; </w:t>
      </w:r>
      <w:proofErr w:type="spellStart"/>
      <w:r w:rsidRPr="00C76B93">
        <w:rPr>
          <w:rFonts w:ascii="Times New Roman" w:hAnsi="Times New Roman"/>
          <w:sz w:val="24"/>
          <w:szCs w:val="24"/>
        </w:rPr>
        <w:t>Kullgren</w:t>
      </w:r>
      <w:proofErr w:type="spellEnd"/>
      <w:r w:rsidRPr="00C76B93">
        <w:rPr>
          <w:rFonts w:ascii="Times New Roman" w:hAnsi="Times New Roman"/>
          <w:sz w:val="24"/>
          <w:szCs w:val="24"/>
        </w:rPr>
        <w:t xml:space="preserve">, G. (1999). </w:t>
      </w:r>
      <w:r w:rsidRPr="000F4C63">
        <w:rPr>
          <w:rFonts w:ascii="Times New Roman" w:hAnsi="Times New Roman"/>
          <w:sz w:val="24"/>
          <w:szCs w:val="24"/>
          <w:lang w:val="en-US"/>
        </w:rPr>
        <w:t>Domestic violence and emotional distress among Nicaraguan women: results from a populationbased study. AmericanPpsychologist 54(1): 30-36.</w:t>
      </w:r>
    </w:p>
    <w:p w:rsidR="00245133" w:rsidRPr="000F4C63" w:rsidRDefault="00245133" w:rsidP="00EB39B8">
      <w:pPr>
        <w:tabs>
          <w:tab w:val="left" w:pos="1560"/>
        </w:tabs>
        <w:spacing w:after="0" w:line="480" w:lineRule="auto"/>
        <w:ind w:left="709" w:hanging="709"/>
        <w:jc w:val="both"/>
        <w:rPr>
          <w:rFonts w:ascii="Times New Roman" w:hAnsi="Times New Roman"/>
          <w:sz w:val="24"/>
          <w:szCs w:val="24"/>
          <w:lang w:val="en-US"/>
        </w:rPr>
      </w:pPr>
      <w:r w:rsidRPr="000F4C63">
        <w:rPr>
          <w:rFonts w:ascii="Times New Roman" w:hAnsi="Times New Roman"/>
          <w:sz w:val="24"/>
          <w:szCs w:val="24"/>
          <w:lang w:val="en-US"/>
        </w:rPr>
        <w:t>R. Fisher, W. Ury and B. Patton (1991) Getting to Yes: Negotiating an agreement without giving in (2nd edn) Sydney: Century Business.</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Real academia española. (1996). Diccionario de la lengua española de la Real Academia.</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Sociedad. México: UNAM. Consultada en http://oprevidem.org/documents/download/170/category:3_general</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 xml:space="preserve">Tamayo y Tamayo, M. (2009). El proceso de la investigación científica. México: </w:t>
      </w:r>
      <w:proofErr w:type="spellStart"/>
      <w:r w:rsidRPr="00C76B93">
        <w:rPr>
          <w:rFonts w:ascii="Times New Roman" w:hAnsi="Times New Roman"/>
          <w:sz w:val="24"/>
          <w:szCs w:val="24"/>
        </w:rPr>
        <w:t>Limusa</w:t>
      </w:r>
      <w:proofErr w:type="spellEnd"/>
      <w:r w:rsidRPr="00C76B93">
        <w:rPr>
          <w:rFonts w:ascii="Times New Roman" w:hAnsi="Times New Roman"/>
          <w:sz w:val="24"/>
          <w:szCs w:val="24"/>
        </w:rPr>
        <w:t>.</w:t>
      </w:r>
    </w:p>
    <w:p w:rsidR="00245133" w:rsidRPr="00C76B93" w:rsidRDefault="00245133" w:rsidP="00EB39B8">
      <w:pPr>
        <w:tabs>
          <w:tab w:val="left" w:pos="1560"/>
        </w:tabs>
        <w:spacing w:after="0" w:line="480" w:lineRule="auto"/>
        <w:ind w:left="709" w:hanging="709"/>
        <w:jc w:val="both"/>
        <w:rPr>
          <w:rFonts w:ascii="Times New Roman" w:hAnsi="Times New Roman"/>
          <w:sz w:val="24"/>
          <w:szCs w:val="24"/>
        </w:rPr>
      </w:pPr>
      <w:proofErr w:type="spellStart"/>
      <w:r w:rsidRPr="00C76B93">
        <w:rPr>
          <w:rFonts w:ascii="Times New Roman" w:hAnsi="Times New Roman"/>
          <w:sz w:val="24"/>
          <w:szCs w:val="24"/>
        </w:rPr>
        <w:t>Vigotsky</w:t>
      </w:r>
      <w:proofErr w:type="spellEnd"/>
      <w:r w:rsidRPr="00C76B93">
        <w:rPr>
          <w:rFonts w:ascii="Times New Roman" w:hAnsi="Times New Roman"/>
          <w:sz w:val="24"/>
          <w:szCs w:val="24"/>
        </w:rPr>
        <w:t xml:space="preserve">, L. (2004). Teoría de las emociones. España: </w:t>
      </w:r>
      <w:proofErr w:type="spellStart"/>
      <w:r w:rsidRPr="00C76B93">
        <w:rPr>
          <w:rFonts w:ascii="Times New Roman" w:hAnsi="Times New Roman"/>
          <w:sz w:val="24"/>
          <w:szCs w:val="24"/>
        </w:rPr>
        <w:t>Akal</w:t>
      </w:r>
      <w:proofErr w:type="spellEnd"/>
      <w:r w:rsidRPr="00C76B93">
        <w:rPr>
          <w:rFonts w:ascii="Times New Roman" w:hAnsi="Times New Roman"/>
          <w:sz w:val="24"/>
          <w:szCs w:val="24"/>
        </w:rPr>
        <w:t>.</w:t>
      </w:r>
    </w:p>
    <w:p w:rsidR="00245133" w:rsidRPr="00E0016F" w:rsidRDefault="00245133" w:rsidP="00EB39B8">
      <w:pPr>
        <w:tabs>
          <w:tab w:val="left" w:pos="1560"/>
        </w:tabs>
        <w:spacing w:after="0" w:line="480" w:lineRule="auto"/>
        <w:ind w:left="709" w:hanging="709"/>
        <w:jc w:val="both"/>
        <w:rPr>
          <w:rFonts w:ascii="Times New Roman" w:hAnsi="Times New Roman"/>
          <w:sz w:val="24"/>
          <w:szCs w:val="24"/>
        </w:rPr>
      </w:pPr>
      <w:r w:rsidRPr="00C76B93">
        <w:rPr>
          <w:rFonts w:ascii="Times New Roman" w:hAnsi="Times New Roman"/>
          <w:sz w:val="24"/>
          <w:szCs w:val="24"/>
        </w:rPr>
        <w:t>Vivas, M., Gallego, D. y González, B. (2007). Educar las emociones. Venezuela: Producciones Editoriales C. A</w:t>
      </w:r>
      <w:r>
        <w:rPr>
          <w:rFonts w:ascii="Times New Roman" w:hAnsi="Times New Roman"/>
          <w:sz w:val="24"/>
          <w:szCs w:val="24"/>
        </w:rPr>
        <w:t>.</w:t>
      </w:r>
    </w:p>
    <w:sectPr w:rsidR="00245133" w:rsidRPr="00E0016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3D" w:rsidRDefault="00C3433D" w:rsidP="00EB39B8">
      <w:pPr>
        <w:spacing w:after="0" w:line="240" w:lineRule="auto"/>
      </w:pPr>
      <w:r>
        <w:separator/>
      </w:r>
    </w:p>
  </w:endnote>
  <w:endnote w:type="continuationSeparator" w:id="0">
    <w:p w:rsidR="00C3433D" w:rsidRDefault="00C3433D" w:rsidP="00EB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B8" w:rsidRDefault="00EB39B8" w:rsidP="00EB39B8">
    <w:pPr>
      <w:pStyle w:val="Piedepgina"/>
      <w:jc w:val="center"/>
    </w:pPr>
    <w:r>
      <w:rPr>
        <w:rFonts w:cs="Calibri"/>
        <w:b/>
      </w:rPr>
      <w:t>Vol. 6, Núm. 11                   Julio - Diciembre 2015           RIDE</w:t>
    </w:r>
  </w:p>
  <w:p w:rsidR="00EB39B8" w:rsidRDefault="00EB39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3D" w:rsidRDefault="00C3433D" w:rsidP="00EB39B8">
      <w:pPr>
        <w:spacing w:after="0" w:line="240" w:lineRule="auto"/>
      </w:pPr>
      <w:r>
        <w:separator/>
      </w:r>
    </w:p>
  </w:footnote>
  <w:footnote w:type="continuationSeparator" w:id="0">
    <w:p w:rsidR="00C3433D" w:rsidRDefault="00C3433D" w:rsidP="00EB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B8" w:rsidRDefault="00EB39B8">
    <w:pPr>
      <w:pStyle w:val="Encabezado"/>
    </w:pPr>
    <w:r w:rsidRPr="003D5F49">
      <w:rPr>
        <w:rFonts w:cs="Calibri"/>
        <w:b/>
        <w:i/>
      </w:rPr>
      <w:t>Revista Iberoamericana para la Investigación y el Desarrollo Educativo</w:t>
    </w:r>
    <w:r>
      <w:rPr>
        <w:b/>
      </w:rPr>
      <w:t xml:space="preserve">    </w:t>
    </w:r>
    <w:r>
      <w:t xml:space="preserve"> </w:t>
    </w:r>
    <w:r w:rsidRPr="0020744E">
      <w:rPr>
        <w:rFonts w:cs="Calibri"/>
        <w:b/>
      </w:rPr>
      <w:t xml:space="preserve">ISSN 2007 - </w:t>
    </w:r>
    <w:r>
      <w:rPr>
        <w:rFonts w:cs="Calibri"/>
        <w:b/>
      </w:rPr>
      <w:t>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3375E"/>
    <w:multiLevelType w:val="hybridMultilevel"/>
    <w:tmpl w:val="7D386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CE368F8"/>
    <w:multiLevelType w:val="hybridMultilevel"/>
    <w:tmpl w:val="865E4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00E"/>
    <w:rsid w:val="00053627"/>
    <w:rsid w:val="000B7DA5"/>
    <w:rsid w:val="000D4D60"/>
    <w:rsid w:val="000E14A8"/>
    <w:rsid w:val="000E2375"/>
    <w:rsid w:val="000F4C63"/>
    <w:rsid w:val="0014448C"/>
    <w:rsid w:val="001531E9"/>
    <w:rsid w:val="001F207B"/>
    <w:rsid w:val="00204912"/>
    <w:rsid w:val="00217096"/>
    <w:rsid w:val="00243817"/>
    <w:rsid w:val="00245133"/>
    <w:rsid w:val="002B2D6B"/>
    <w:rsid w:val="002B49D2"/>
    <w:rsid w:val="002F277F"/>
    <w:rsid w:val="00333B28"/>
    <w:rsid w:val="00386DCF"/>
    <w:rsid w:val="003945D0"/>
    <w:rsid w:val="00396E29"/>
    <w:rsid w:val="003E3EFD"/>
    <w:rsid w:val="0040400D"/>
    <w:rsid w:val="00444649"/>
    <w:rsid w:val="004936F9"/>
    <w:rsid w:val="00496D15"/>
    <w:rsid w:val="004A5677"/>
    <w:rsid w:val="004E1114"/>
    <w:rsid w:val="004E28F4"/>
    <w:rsid w:val="005026CC"/>
    <w:rsid w:val="00511C77"/>
    <w:rsid w:val="0051700E"/>
    <w:rsid w:val="00526551"/>
    <w:rsid w:val="005612AD"/>
    <w:rsid w:val="00597A87"/>
    <w:rsid w:val="006439F8"/>
    <w:rsid w:val="00672624"/>
    <w:rsid w:val="006A02EA"/>
    <w:rsid w:val="0073713C"/>
    <w:rsid w:val="00762D9B"/>
    <w:rsid w:val="007777BF"/>
    <w:rsid w:val="007B213C"/>
    <w:rsid w:val="007D03B2"/>
    <w:rsid w:val="0082467D"/>
    <w:rsid w:val="008B2172"/>
    <w:rsid w:val="008C0BD0"/>
    <w:rsid w:val="009E3582"/>
    <w:rsid w:val="009E5EFF"/>
    <w:rsid w:val="00A25F08"/>
    <w:rsid w:val="00AB036D"/>
    <w:rsid w:val="00AB5DA9"/>
    <w:rsid w:val="00AE6863"/>
    <w:rsid w:val="00AE760F"/>
    <w:rsid w:val="00B2522C"/>
    <w:rsid w:val="00B91A56"/>
    <w:rsid w:val="00BC1C11"/>
    <w:rsid w:val="00BD4F12"/>
    <w:rsid w:val="00C3433D"/>
    <w:rsid w:val="00C73333"/>
    <w:rsid w:val="00C76026"/>
    <w:rsid w:val="00C76B93"/>
    <w:rsid w:val="00CC6E5B"/>
    <w:rsid w:val="00CD3A5A"/>
    <w:rsid w:val="00D10CBF"/>
    <w:rsid w:val="00DD4CAE"/>
    <w:rsid w:val="00DD71A9"/>
    <w:rsid w:val="00DD773C"/>
    <w:rsid w:val="00E0016F"/>
    <w:rsid w:val="00E472D3"/>
    <w:rsid w:val="00E50E9D"/>
    <w:rsid w:val="00E5142A"/>
    <w:rsid w:val="00E55F1E"/>
    <w:rsid w:val="00E6165E"/>
    <w:rsid w:val="00E7081F"/>
    <w:rsid w:val="00EB39B8"/>
    <w:rsid w:val="00EC30CC"/>
    <w:rsid w:val="00FF7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F01E"/>
  <w15:docId w15:val="{4D06A6DE-6D72-4605-9833-B0C559E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5142A"/>
    <w:rPr>
      <w:color w:val="0000FF"/>
      <w:u w:val="single"/>
    </w:rPr>
  </w:style>
  <w:style w:type="character" w:styleId="Hipervnculovisitado">
    <w:name w:val="FollowedHyperlink"/>
    <w:uiPriority w:val="99"/>
    <w:semiHidden/>
    <w:unhideWhenUsed/>
    <w:rsid w:val="009E3582"/>
    <w:rPr>
      <w:color w:val="800080"/>
      <w:u w:val="single"/>
    </w:rPr>
  </w:style>
  <w:style w:type="paragraph" w:styleId="NormalWeb">
    <w:name w:val="Normal (Web)"/>
    <w:basedOn w:val="Normal"/>
    <w:uiPriority w:val="99"/>
    <w:unhideWhenUsed/>
    <w:rsid w:val="00511C77"/>
    <w:pPr>
      <w:spacing w:before="100" w:beforeAutospacing="1" w:after="100" w:afterAutospacing="1" w:line="360" w:lineRule="atLeast"/>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EB39B8"/>
    <w:pPr>
      <w:tabs>
        <w:tab w:val="center" w:pos="4419"/>
        <w:tab w:val="right" w:pos="8838"/>
      </w:tabs>
    </w:pPr>
  </w:style>
  <w:style w:type="character" w:customStyle="1" w:styleId="EncabezadoCar">
    <w:name w:val="Encabezado Car"/>
    <w:link w:val="Encabezado"/>
    <w:uiPriority w:val="99"/>
    <w:rsid w:val="00EB39B8"/>
    <w:rPr>
      <w:sz w:val="22"/>
      <w:szCs w:val="22"/>
      <w:lang w:eastAsia="en-US"/>
    </w:rPr>
  </w:style>
  <w:style w:type="paragraph" w:styleId="Piedepgina">
    <w:name w:val="footer"/>
    <w:basedOn w:val="Normal"/>
    <w:link w:val="PiedepginaCar"/>
    <w:uiPriority w:val="99"/>
    <w:unhideWhenUsed/>
    <w:rsid w:val="00EB39B8"/>
    <w:pPr>
      <w:tabs>
        <w:tab w:val="center" w:pos="4419"/>
        <w:tab w:val="right" w:pos="8838"/>
      </w:tabs>
    </w:pPr>
  </w:style>
  <w:style w:type="character" w:customStyle="1" w:styleId="PiedepginaCar">
    <w:name w:val="Pie de página Car"/>
    <w:link w:val="Piedepgina"/>
    <w:uiPriority w:val="99"/>
    <w:rsid w:val="00EB39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031">
      <w:bodyDiv w:val="1"/>
      <w:marLeft w:val="0"/>
      <w:marRight w:val="0"/>
      <w:marTop w:val="0"/>
      <w:marBottom w:val="0"/>
      <w:divBdr>
        <w:top w:val="none" w:sz="0" w:space="0" w:color="auto"/>
        <w:left w:val="none" w:sz="0" w:space="0" w:color="auto"/>
        <w:bottom w:val="none" w:sz="0" w:space="0" w:color="auto"/>
        <w:right w:val="none" w:sz="0" w:space="0" w:color="auto"/>
      </w:divBdr>
    </w:div>
    <w:div w:id="803036208">
      <w:bodyDiv w:val="1"/>
      <w:marLeft w:val="0"/>
      <w:marRight w:val="0"/>
      <w:marTop w:val="0"/>
      <w:marBottom w:val="0"/>
      <w:divBdr>
        <w:top w:val="none" w:sz="0" w:space="0" w:color="auto"/>
        <w:left w:val="none" w:sz="0" w:space="0" w:color="auto"/>
        <w:bottom w:val="none" w:sz="0" w:space="0" w:color="auto"/>
        <w:right w:val="none" w:sz="0" w:space="0" w:color="auto"/>
      </w:divBdr>
    </w:div>
    <w:div w:id="1148060684">
      <w:bodyDiv w:val="1"/>
      <w:marLeft w:val="0"/>
      <w:marRight w:val="0"/>
      <w:marTop w:val="0"/>
      <w:marBottom w:val="8850"/>
      <w:divBdr>
        <w:top w:val="none" w:sz="0" w:space="0" w:color="auto"/>
        <w:left w:val="none" w:sz="0" w:space="0" w:color="auto"/>
        <w:bottom w:val="none" w:sz="0" w:space="0" w:color="auto"/>
        <w:right w:val="none" w:sz="0" w:space="0" w:color="auto"/>
      </w:divBdr>
      <w:divsChild>
        <w:div w:id="1026563793">
          <w:marLeft w:val="0"/>
          <w:marRight w:val="0"/>
          <w:marTop w:val="0"/>
          <w:marBottom w:val="0"/>
          <w:divBdr>
            <w:top w:val="none" w:sz="0" w:space="0" w:color="auto"/>
            <w:left w:val="none" w:sz="0" w:space="0" w:color="auto"/>
            <w:bottom w:val="none" w:sz="0" w:space="0" w:color="auto"/>
            <w:right w:val="none" w:sz="0" w:space="0" w:color="auto"/>
          </w:divBdr>
          <w:divsChild>
            <w:div w:id="1028021086">
              <w:marLeft w:val="0"/>
              <w:marRight w:val="0"/>
              <w:marTop w:val="0"/>
              <w:marBottom w:val="0"/>
              <w:divBdr>
                <w:top w:val="none" w:sz="0" w:space="0" w:color="auto"/>
                <w:left w:val="none" w:sz="0" w:space="0" w:color="auto"/>
                <w:bottom w:val="none" w:sz="0" w:space="0" w:color="auto"/>
                <w:right w:val="none" w:sz="0" w:space="0" w:color="auto"/>
              </w:divBdr>
              <w:divsChild>
                <w:div w:id="604386012">
                  <w:marLeft w:val="0"/>
                  <w:marRight w:val="0"/>
                  <w:marTop w:val="0"/>
                  <w:marBottom w:val="0"/>
                  <w:divBdr>
                    <w:top w:val="none" w:sz="0" w:space="0" w:color="auto"/>
                    <w:left w:val="none" w:sz="0" w:space="0" w:color="auto"/>
                    <w:bottom w:val="none" w:sz="0" w:space="0" w:color="auto"/>
                    <w:right w:val="none" w:sz="0" w:space="0" w:color="auto"/>
                  </w:divBdr>
                  <w:divsChild>
                    <w:div w:id="261884910">
                      <w:marLeft w:val="0"/>
                      <w:marRight w:val="0"/>
                      <w:marTop w:val="0"/>
                      <w:marBottom w:val="0"/>
                      <w:divBdr>
                        <w:top w:val="none" w:sz="0" w:space="0" w:color="auto"/>
                        <w:left w:val="none" w:sz="0" w:space="0" w:color="auto"/>
                        <w:bottom w:val="none" w:sz="0" w:space="0" w:color="auto"/>
                        <w:right w:val="none" w:sz="0" w:space="0" w:color="auto"/>
                      </w:divBdr>
                      <w:divsChild>
                        <w:div w:id="273220098">
                          <w:marLeft w:val="0"/>
                          <w:marRight w:val="0"/>
                          <w:marTop w:val="100"/>
                          <w:marBottom w:val="100"/>
                          <w:divBdr>
                            <w:top w:val="none" w:sz="0" w:space="0" w:color="auto"/>
                            <w:left w:val="none" w:sz="0" w:space="0" w:color="auto"/>
                            <w:bottom w:val="none" w:sz="0" w:space="0" w:color="auto"/>
                            <w:right w:val="none" w:sz="0" w:space="0" w:color="auto"/>
                          </w:divBdr>
                          <w:divsChild>
                            <w:div w:id="1863859718">
                              <w:marLeft w:val="0"/>
                              <w:marRight w:val="0"/>
                              <w:marTop w:val="0"/>
                              <w:marBottom w:val="0"/>
                              <w:divBdr>
                                <w:top w:val="none" w:sz="0" w:space="0" w:color="auto"/>
                                <w:left w:val="none" w:sz="0" w:space="0" w:color="auto"/>
                                <w:bottom w:val="none" w:sz="0" w:space="0" w:color="auto"/>
                                <w:right w:val="none" w:sz="0" w:space="0" w:color="auto"/>
                              </w:divBdr>
                              <w:divsChild>
                                <w:div w:id="264315336">
                                  <w:marLeft w:val="0"/>
                                  <w:marRight w:val="0"/>
                                  <w:marTop w:val="0"/>
                                  <w:marBottom w:val="0"/>
                                  <w:divBdr>
                                    <w:top w:val="none" w:sz="0" w:space="0" w:color="auto"/>
                                    <w:left w:val="none" w:sz="0" w:space="0" w:color="auto"/>
                                    <w:bottom w:val="none" w:sz="0" w:space="0" w:color="auto"/>
                                    <w:right w:val="none" w:sz="0" w:space="0" w:color="auto"/>
                                  </w:divBdr>
                                  <w:divsChild>
                                    <w:div w:id="4397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olaob@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erezve@ipn.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6478</Words>
  <Characters>35631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42025</CharactersWithSpaces>
  <SharedDoc>false</SharedDoc>
  <HLinks>
    <vt:vector size="18" baseType="variant">
      <vt:variant>
        <vt:i4>131105</vt:i4>
      </vt:variant>
      <vt:variant>
        <vt:i4>6</vt:i4>
      </vt:variant>
      <vt:variant>
        <vt:i4>0</vt:i4>
      </vt:variant>
      <vt:variant>
        <vt:i4>5</vt:i4>
      </vt:variant>
      <vt:variant>
        <vt:lpwstr>mailto:karollrebe@gmail.com</vt:lpwstr>
      </vt:variant>
      <vt:variant>
        <vt:lpwstr/>
      </vt:variant>
      <vt:variant>
        <vt:i4>1376299</vt:i4>
      </vt:variant>
      <vt:variant>
        <vt:i4>3</vt:i4>
      </vt:variant>
      <vt:variant>
        <vt:i4>0</vt:i4>
      </vt:variant>
      <vt:variant>
        <vt:i4>5</vt:i4>
      </vt:variant>
      <vt:variant>
        <vt:lpwstr>mailto:fabiolaob@hotmail.com</vt:lpwstr>
      </vt:variant>
      <vt:variant>
        <vt:lpwstr/>
      </vt:variant>
      <vt:variant>
        <vt:i4>2031677</vt:i4>
      </vt:variant>
      <vt:variant>
        <vt:i4>0</vt:i4>
      </vt:variant>
      <vt:variant>
        <vt:i4>0</vt:i4>
      </vt:variant>
      <vt:variant>
        <vt:i4>5</vt:i4>
      </vt:variant>
      <vt:variant>
        <vt:lpwstr>mailto:mperezve@ipn.mx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Monserrat</dc:creator>
  <cp:lastModifiedBy>FRANCISCO</cp:lastModifiedBy>
  <cp:revision>5</cp:revision>
  <cp:lastPrinted>2017-03-21T22:01:00Z</cp:lastPrinted>
  <dcterms:created xsi:type="dcterms:W3CDTF">2015-07-27T11:02:00Z</dcterms:created>
  <dcterms:modified xsi:type="dcterms:W3CDTF">2017-03-21T22:02:00Z</dcterms:modified>
</cp:coreProperties>
</file>