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81A5" w14:textId="56E93930" w:rsidR="00270516" w:rsidRPr="002B57E7" w:rsidRDefault="002B57E7" w:rsidP="00270516">
      <w:pPr>
        <w:spacing w:before="240" w:line="360" w:lineRule="auto"/>
        <w:ind w:right="5"/>
        <w:jc w:val="right"/>
        <w:rPr>
          <w:rFonts w:ascii="Times New Roman" w:hAnsi="Times New Roman"/>
          <w:b/>
          <w:bCs/>
          <w:i/>
          <w:iCs/>
          <w:color w:val="000000" w:themeColor="text1"/>
          <w:sz w:val="24"/>
          <w:szCs w:val="24"/>
        </w:rPr>
      </w:pPr>
      <w:r w:rsidRPr="002B57E7">
        <w:rPr>
          <w:rFonts w:ascii="Times New Roman" w:hAnsi="Times New Roman"/>
          <w:b/>
          <w:bCs/>
          <w:i/>
          <w:iCs/>
          <w:color w:val="000000" w:themeColor="text1"/>
          <w:sz w:val="24"/>
          <w:szCs w:val="24"/>
        </w:rPr>
        <w:t>https://doi.org/10.23913/ride.v13i25.1276</w:t>
      </w:r>
    </w:p>
    <w:p w14:paraId="1700628C" w14:textId="77777777" w:rsidR="00270516" w:rsidRDefault="00270516" w:rsidP="00270516">
      <w:pPr>
        <w:spacing w:before="240" w:line="360" w:lineRule="auto"/>
        <w:ind w:right="5"/>
        <w:jc w:val="right"/>
        <w:rPr>
          <w:rFonts w:ascii="Times New Roman" w:hAnsi="Times New Roman"/>
          <w:b/>
          <w:sz w:val="32"/>
          <w:szCs w:val="32"/>
          <w:lang w:val="es-CL"/>
        </w:rPr>
      </w:pPr>
      <w:r w:rsidRPr="008334BB">
        <w:rPr>
          <w:rFonts w:ascii="Times New Roman" w:hAnsi="Times New Roman"/>
          <w:b/>
          <w:bCs/>
          <w:i/>
          <w:iCs/>
          <w:color w:val="000000" w:themeColor="text1"/>
          <w:sz w:val="24"/>
          <w:szCs w:val="24"/>
        </w:rPr>
        <w:t>Artículos científicos</w:t>
      </w:r>
    </w:p>
    <w:p w14:paraId="04D152E7" w14:textId="77777777" w:rsidR="004A6725" w:rsidRPr="00270516" w:rsidRDefault="004B253F" w:rsidP="00270516">
      <w:pPr>
        <w:spacing w:after="0" w:line="276" w:lineRule="auto"/>
        <w:ind w:right="5"/>
        <w:jc w:val="right"/>
        <w:rPr>
          <w:rFonts w:eastAsia="Times New Roman" w:cs="Calibri"/>
          <w:b/>
          <w:color w:val="000000" w:themeColor="text1"/>
          <w:sz w:val="32"/>
          <w:szCs w:val="32"/>
          <w:lang w:eastAsia="es-MX"/>
        </w:rPr>
      </w:pPr>
      <w:r w:rsidRPr="00270516">
        <w:rPr>
          <w:rFonts w:eastAsia="Times New Roman" w:cs="Calibri"/>
          <w:b/>
          <w:color w:val="000000" w:themeColor="text1"/>
          <w:sz w:val="32"/>
          <w:szCs w:val="32"/>
          <w:lang w:eastAsia="es-MX"/>
        </w:rPr>
        <w:t>Gestión del talento</w:t>
      </w:r>
      <w:r w:rsidR="006A751E" w:rsidRPr="00270516">
        <w:rPr>
          <w:rFonts w:eastAsia="Times New Roman" w:cs="Calibri"/>
          <w:b/>
          <w:color w:val="000000" w:themeColor="text1"/>
          <w:sz w:val="32"/>
          <w:szCs w:val="32"/>
          <w:lang w:eastAsia="es-MX"/>
        </w:rPr>
        <w:t xml:space="preserve"> humano</w:t>
      </w:r>
      <w:r w:rsidR="004A6725" w:rsidRPr="00270516">
        <w:rPr>
          <w:rFonts w:eastAsia="Times New Roman" w:cs="Calibri"/>
          <w:b/>
          <w:color w:val="000000" w:themeColor="text1"/>
          <w:sz w:val="32"/>
          <w:szCs w:val="32"/>
          <w:lang w:eastAsia="es-MX"/>
        </w:rPr>
        <w:t xml:space="preserve">, </w:t>
      </w:r>
      <w:r w:rsidR="00343743" w:rsidRPr="00270516">
        <w:rPr>
          <w:rFonts w:eastAsia="Times New Roman" w:cs="Calibri"/>
          <w:b/>
          <w:color w:val="000000" w:themeColor="text1"/>
          <w:sz w:val="32"/>
          <w:szCs w:val="32"/>
          <w:lang w:eastAsia="es-MX"/>
        </w:rPr>
        <w:t>calidad, c</w:t>
      </w:r>
      <w:r w:rsidR="004A6725" w:rsidRPr="00270516">
        <w:rPr>
          <w:rFonts w:eastAsia="Times New Roman" w:cs="Calibri"/>
          <w:b/>
          <w:color w:val="000000" w:themeColor="text1"/>
          <w:sz w:val="32"/>
          <w:szCs w:val="32"/>
          <w:lang w:eastAsia="es-MX"/>
        </w:rPr>
        <w:t xml:space="preserve">ompetencias socioemocionales y bienestar psicológico: el reto profesionalizador de las </w:t>
      </w:r>
      <w:r w:rsidR="00EA7ADB" w:rsidRPr="00270516">
        <w:rPr>
          <w:rFonts w:eastAsia="Times New Roman" w:cs="Calibri"/>
          <w:b/>
          <w:color w:val="000000" w:themeColor="text1"/>
          <w:sz w:val="32"/>
          <w:szCs w:val="32"/>
          <w:lang w:eastAsia="es-MX"/>
        </w:rPr>
        <w:t>u</w:t>
      </w:r>
      <w:r w:rsidR="004A6725" w:rsidRPr="00270516">
        <w:rPr>
          <w:rFonts w:eastAsia="Times New Roman" w:cs="Calibri"/>
          <w:b/>
          <w:color w:val="000000" w:themeColor="text1"/>
          <w:sz w:val="32"/>
          <w:szCs w:val="32"/>
          <w:lang w:eastAsia="es-MX"/>
        </w:rPr>
        <w:t>niversidades</w:t>
      </w:r>
    </w:p>
    <w:p w14:paraId="6D662AAD" w14:textId="77777777" w:rsidR="006607F9" w:rsidRPr="0066669A" w:rsidRDefault="00270516" w:rsidP="00270516">
      <w:pPr>
        <w:spacing w:after="0" w:line="276" w:lineRule="auto"/>
        <w:ind w:right="5"/>
        <w:jc w:val="right"/>
        <w:rPr>
          <w:rFonts w:eastAsia="Times New Roman" w:cs="Calibri"/>
          <w:b/>
          <w:i/>
          <w:iCs/>
          <w:color w:val="000000" w:themeColor="text1"/>
          <w:sz w:val="28"/>
          <w:szCs w:val="28"/>
          <w:lang w:val="en-US" w:eastAsia="es-MX"/>
        </w:rPr>
      </w:pPr>
      <w:r w:rsidRPr="00D850B2">
        <w:rPr>
          <w:rFonts w:eastAsia="Times New Roman" w:cs="Calibri"/>
          <w:b/>
          <w:i/>
          <w:iCs/>
          <w:color w:val="000000" w:themeColor="text1"/>
          <w:sz w:val="28"/>
          <w:szCs w:val="28"/>
          <w:lang w:val="en-US" w:eastAsia="es-MX"/>
        </w:rPr>
        <w:br/>
      </w:r>
      <w:r w:rsidR="006607F9" w:rsidRPr="0066669A">
        <w:rPr>
          <w:rFonts w:eastAsia="Times New Roman" w:cs="Calibri"/>
          <w:b/>
          <w:i/>
          <w:iCs/>
          <w:color w:val="000000" w:themeColor="text1"/>
          <w:sz w:val="28"/>
          <w:szCs w:val="28"/>
          <w:lang w:val="en-US" w:eastAsia="es-MX"/>
        </w:rPr>
        <w:t xml:space="preserve">Management </w:t>
      </w:r>
      <w:r w:rsidR="00EA7ADB" w:rsidRPr="0066669A">
        <w:rPr>
          <w:rFonts w:eastAsia="Times New Roman" w:cs="Calibri"/>
          <w:b/>
          <w:i/>
          <w:iCs/>
          <w:color w:val="000000" w:themeColor="text1"/>
          <w:sz w:val="28"/>
          <w:szCs w:val="28"/>
          <w:lang w:val="en-US" w:eastAsia="es-MX"/>
        </w:rPr>
        <w:t xml:space="preserve">of Human Talent, Quality, Socio-Emotional </w:t>
      </w:r>
      <w:r w:rsidR="004A2381" w:rsidRPr="0066669A">
        <w:rPr>
          <w:rFonts w:eastAsia="Times New Roman" w:cs="Calibri"/>
          <w:b/>
          <w:i/>
          <w:iCs/>
          <w:color w:val="000000" w:themeColor="text1"/>
          <w:sz w:val="28"/>
          <w:szCs w:val="28"/>
          <w:lang w:val="en-US" w:eastAsia="es-MX"/>
        </w:rPr>
        <w:t>Skills,</w:t>
      </w:r>
      <w:r w:rsidR="00EA7ADB" w:rsidRPr="0066669A">
        <w:rPr>
          <w:rFonts w:eastAsia="Times New Roman" w:cs="Calibri"/>
          <w:b/>
          <w:i/>
          <w:iCs/>
          <w:color w:val="000000" w:themeColor="text1"/>
          <w:sz w:val="28"/>
          <w:szCs w:val="28"/>
          <w:lang w:val="en-US" w:eastAsia="es-MX"/>
        </w:rPr>
        <w:t xml:space="preserve"> and Psychological Well-Being: The Professionalizing Challenge of </w:t>
      </w:r>
      <w:r w:rsidR="006607F9" w:rsidRPr="0066669A">
        <w:rPr>
          <w:rFonts w:eastAsia="Times New Roman" w:cs="Calibri"/>
          <w:b/>
          <w:i/>
          <w:iCs/>
          <w:color w:val="000000" w:themeColor="text1"/>
          <w:sz w:val="28"/>
          <w:szCs w:val="28"/>
          <w:lang w:val="en-US" w:eastAsia="es-MX"/>
        </w:rPr>
        <w:t>Universities</w:t>
      </w:r>
    </w:p>
    <w:p w14:paraId="038028FC" w14:textId="77777777" w:rsidR="00270516" w:rsidRPr="00270516" w:rsidRDefault="00270516" w:rsidP="00270516">
      <w:pPr>
        <w:spacing w:after="0" w:line="276" w:lineRule="auto"/>
        <w:ind w:right="5"/>
        <w:jc w:val="right"/>
        <w:rPr>
          <w:rFonts w:eastAsia="Times New Roman" w:cs="Calibri"/>
          <w:b/>
          <w:i/>
          <w:iCs/>
          <w:color w:val="000000" w:themeColor="text1"/>
          <w:sz w:val="28"/>
          <w:szCs w:val="28"/>
          <w:lang w:eastAsia="es-MX"/>
        </w:rPr>
      </w:pPr>
      <w:r w:rsidRPr="00D850B2">
        <w:rPr>
          <w:rFonts w:eastAsia="Times New Roman" w:cs="Calibri"/>
          <w:b/>
          <w:i/>
          <w:iCs/>
          <w:color w:val="000000" w:themeColor="text1"/>
          <w:sz w:val="28"/>
          <w:szCs w:val="28"/>
          <w:lang w:eastAsia="es-MX"/>
        </w:rPr>
        <w:br/>
      </w:r>
      <w:proofErr w:type="spellStart"/>
      <w:r w:rsidRPr="00270516">
        <w:rPr>
          <w:rFonts w:eastAsia="Times New Roman" w:cs="Calibri"/>
          <w:b/>
          <w:i/>
          <w:iCs/>
          <w:color w:val="000000" w:themeColor="text1"/>
          <w:sz w:val="28"/>
          <w:szCs w:val="28"/>
          <w:lang w:eastAsia="es-MX"/>
        </w:rPr>
        <w:t>Gestão</w:t>
      </w:r>
      <w:proofErr w:type="spellEnd"/>
      <w:r w:rsidRPr="00270516">
        <w:rPr>
          <w:rFonts w:eastAsia="Times New Roman" w:cs="Calibri"/>
          <w:b/>
          <w:i/>
          <w:iCs/>
          <w:color w:val="000000" w:themeColor="text1"/>
          <w:sz w:val="28"/>
          <w:szCs w:val="28"/>
          <w:lang w:eastAsia="es-MX"/>
        </w:rPr>
        <w:t xml:space="preserve"> do talento humano, </w:t>
      </w:r>
      <w:proofErr w:type="spellStart"/>
      <w:r w:rsidRPr="00270516">
        <w:rPr>
          <w:rFonts w:eastAsia="Times New Roman" w:cs="Calibri"/>
          <w:b/>
          <w:i/>
          <w:iCs/>
          <w:color w:val="000000" w:themeColor="text1"/>
          <w:sz w:val="28"/>
          <w:szCs w:val="28"/>
          <w:lang w:eastAsia="es-MX"/>
        </w:rPr>
        <w:t>qualidade</w:t>
      </w:r>
      <w:proofErr w:type="spellEnd"/>
      <w:r w:rsidRPr="00270516">
        <w:rPr>
          <w:rFonts w:eastAsia="Times New Roman" w:cs="Calibri"/>
          <w:b/>
          <w:i/>
          <w:iCs/>
          <w:color w:val="000000" w:themeColor="text1"/>
          <w:sz w:val="28"/>
          <w:szCs w:val="28"/>
          <w:lang w:eastAsia="es-MX"/>
        </w:rPr>
        <w:t xml:space="preserve">, </w:t>
      </w:r>
      <w:proofErr w:type="spellStart"/>
      <w:r w:rsidRPr="00270516">
        <w:rPr>
          <w:rFonts w:eastAsia="Times New Roman" w:cs="Calibri"/>
          <w:b/>
          <w:i/>
          <w:iCs/>
          <w:color w:val="000000" w:themeColor="text1"/>
          <w:sz w:val="28"/>
          <w:szCs w:val="28"/>
          <w:lang w:eastAsia="es-MX"/>
        </w:rPr>
        <w:t>competênciassocioemocionais</w:t>
      </w:r>
      <w:proofErr w:type="spellEnd"/>
      <w:r w:rsidRPr="00270516">
        <w:rPr>
          <w:rFonts w:eastAsia="Times New Roman" w:cs="Calibri"/>
          <w:b/>
          <w:i/>
          <w:iCs/>
          <w:color w:val="000000" w:themeColor="text1"/>
          <w:sz w:val="28"/>
          <w:szCs w:val="28"/>
          <w:lang w:eastAsia="es-MX"/>
        </w:rPr>
        <w:t xml:space="preserve"> e </w:t>
      </w:r>
      <w:proofErr w:type="spellStart"/>
      <w:r w:rsidRPr="00270516">
        <w:rPr>
          <w:rFonts w:eastAsia="Times New Roman" w:cs="Calibri"/>
          <w:b/>
          <w:i/>
          <w:iCs/>
          <w:color w:val="000000" w:themeColor="text1"/>
          <w:sz w:val="28"/>
          <w:szCs w:val="28"/>
          <w:lang w:eastAsia="es-MX"/>
        </w:rPr>
        <w:t>bem</w:t>
      </w:r>
      <w:proofErr w:type="spellEnd"/>
      <w:r w:rsidRPr="00270516">
        <w:rPr>
          <w:rFonts w:eastAsia="Times New Roman" w:cs="Calibri"/>
          <w:b/>
          <w:i/>
          <w:iCs/>
          <w:color w:val="000000" w:themeColor="text1"/>
          <w:sz w:val="28"/>
          <w:szCs w:val="28"/>
          <w:lang w:eastAsia="es-MX"/>
        </w:rPr>
        <w:t xml:space="preserve">-estar psicológico: o </w:t>
      </w:r>
      <w:proofErr w:type="spellStart"/>
      <w:r w:rsidRPr="00270516">
        <w:rPr>
          <w:rFonts w:eastAsia="Times New Roman" w:cs="Calibri"/>
          <w:b/>
          <w:i/>
          <w:iCs/>
          <w:color w:val="000000" w:themeColor="text1"/>
          <w:sz w:val="28"/>
          <w:szCs w:val="28"/>
          <w:lang w:eastAsia="es-MX"/>
        </w:rPr>
        <w:t>desafioprofissionalizante</w:t>
      </w:r>
      <w:proofErr w:type="spellEnd"/>
      <w:r w:rsidRPr="00270516">
        <w:rPr>
          <w:rFonts w:eastAsia="Times New Roman" w:cs="Calibri"/>
          <w:b/>
          <w:i/>
          <w:iCs/>
          <w:color w:val="000000" w:themeColor="text1"/>
          <w:sz w:val="28"/>
          <w:szCs w:val="28"/>
          <w:lang w:eastAsia="es-MX"/>
        </w:rPr>
        <w:t xml:space="preserve"> das universidades</w:t>
      </w:r>
    </w:p>
    <w:p w14:paraId="66B10205" w14:textId="77777777" w:rsidR="003E11DE" w:rsidRPr="00270516" w:rsidRDefault="003E11DE" w:rsidP="0047166F">
      <w:pPr>
        <w:spacing w:after="0" w:line="360" w:lineRule="auto"/>
        <w:ind w:right="5"/>
        <w:rPr>
          <w:rFonts w:ascii="Times New Roman" w:hAnsi="Times New Roman"/>
          <w:b/>
          <w:sz w:val="24"/>
          <w:szCs w:val="24"/>
        </w:rPr>
      </w:pPr>
    </w:p>
    <w:p w14:paraId="2FA755AE" w14:textId="77777777" w:rsidR="00E60D3A" w:rsidRPr="00270516" w:rsidRDefault="00044BF8" w:rsidP="00270516">
      <w:pPr>
        <w:pStyle w:val="Sinespaciado"/>
        <w:spacing w:line="276" w:lineRule="auto"/>
        <w:ind w:right="5"/>
        <w:jc w:val="right"/>
        <w:rPr>
          <w:rFonts w:asciiTheme="minorHAnsi" w:hAnsiTheme="minorHAnsi" w:cstheme="minorHAnsi"/>
          <w:b/>
          <w:bCs/>
          <w:sz w:val="24"/>
        </w:rPr>
      </w:pPr>
      <w:r w:rsidRPr="00270516">
        <w:rPr>
          <w:rFonts w:asciiTheme="minorHAnsi" w:hAnsiTheme="minorHAnsi" w:cstheme="minorHAnsi"/>
          <w:b/>
          <w:bCs/>
          <w:sz w:val="24"/>
        </w:rPr>
        <w:t xml:space="preserve">Sandra Carina </w:t>
      </w:r>
      <w:proofErr w:type="spellStart"/>
      <w:r w:rsidRPr="00270516">
        <w:rPr>
          <w:rFonts w:asciiTheme="minorHAnsi" w:hAnsiTheme="minorHAnsi" w:cstheme="minorHAnsi"/>
          <w:b/>
          <w:bCs/>
          <w:sz w:val="24"/>
        </w:rPr>
        <w:t>Fulquez</w:t>
      </w:r>
      <w:proofErr w:type="spellEnd"/>
      <w:r w:rsidRPr="00270516">
        <w:rPr>
          <w:rFonts w:asciiTheme="minorHAnsi" w:hAnsiTheme="minorHAnsi" w:cstheme="minorHAnsi"/>
          <w:b/>
          <w:bCs/>
          <w:sz w:val="24"/>
        </w:rPr>
        <w:t xml:space="preserve"> Castro</w:t>
      </w:r>
    </w:p>
    <w:p w14:paraId="418EC236" w14:textId="77777777" w:rsidR="00270516" w:rsidRDefault="00270516" w:rsidP="00270516">
      <w:pPr>
        <w:pStyle w:val="Sinespaciado"/>
        <w:spacing w:line="276" w:lineRule="auto"/>
        <w:ind w:right="5"/>
        <w:jc w:val="right"/>
        <w:rPr>
          <w:rFonts w:ascii="Times" w:hAnsi="Times"/>
        </w:rPr>
      </w:pPr>
      <w:r w:rsidRPr="00270516">
        <w:rPr>
          <w:rFonts w:ascii="Times" w:hAnsi="Times"/>
          <w:sz w:val="24"/>
          <w:szCs w:val="24"/>
        </w:rPr>
        <w:t>Universidad Autónoma de Baja California, México</w:t>
      </w:r>
    </w:p>
    <w:p w14:paraId="1CBD6ED5" w14:textId="77777777" w:rsidR="00270516" w:rsidRPr="00270516" w:rsidRDefault="00270516" w:rsidP="00270516">
      <w:pPr>
        <w:pStyle w:val="Sinespaciado"/>
        <w:spacing w:line="276" w:lineRule="auto"/>
        <w:ind w:right="5"/>
        <w:jc w:val="right"/>
        <w:rPr>
          <w:rFonts w:asciiTheme="minorHAnsi" w:hAnsiTheme="minorHAnsi" w:cstheme="minorHAnsi"/>
          <w:sz w:val="24"/>
        </w:rPr>
      </w:pPr>
      <w:r w:rsidRPr="00270516">
        <w:rPr>
          <w:rFonts w:asciiTheme="minorHAnsi" w:hAnsiTheme="minorHAnsi" w:cstheme="minorHAnsi"/>
          <w:color w:val="FF0000"/>
          <w:sz w:val="24"/>
          <w:szCs w:val="24"/>
        </w:rPr>
        <w:t>sfulquez@uabc.edu.mx</w:t>
      </w:r>
    </w:p>
    <w:p w14:paraId="2A51935C" w14:textId="77777777" w:rsidR="00270516" w:rsidRPr="00227CA9" w:rsidRDefault="00F42AC2" w:rsidP="00270516">
      <w:pPr>
        <w:pStyle w:val="Sinespaciado"/>
        <w:spacing w:line="276" w:lineRule="auto"/>
        <w:ind w:right="5"/>
        <w:jc w:val="right"/>
        <w:rPr>
          <w:rFonts w:ascii="Times New Roman" w:hAnsi="Times New Roman"/>
          <w:sz w:val="24"/>
        </w:rPr>
      </w:pPr>
      <w:r w:rsidRPr="00F42AC2">
        <w:rPr>
          <w:rFonts w:ascii="Times New Roman" w:hAnsi="Times New Roman"/>
          <w:sz w:val="24"/>
        </w:rPr>
        <w:t>https://orcid.org/0000-0003-1673-4503</w:t>
      </w:r>
    </w:p>
    <w:p w14:paraId="168EE9D2" w14:textId="77777777" w:rsidR="006613B1" w:rsidRDefault="006613B1" w:rsidP="00270516">
      <w:pPr>
        <w:pStyle w:val="Sinespaciado"/>
        <w:spacing w:line="276" w:lineRule="auto"/>
        <w:ind w:right="5"/>
        <w:jc w:val="right"/>
        <w:rPr>
          <w:rFonts w:asciiTheme="minorHAnsi" w:hAnsiTheme="minorHAnsi" w:cstheme="minorHAnsi"/>
          <w:b/>
          <w:bCs/>
          <w:sz w:val="24"/>
        </w:rPr>
      </w:pPr>
    </w:p>
    <w:p w14:paraId="03ACD604" w14:textId="77777777" w:rsidR="00E60D3A" w:rsidRPr="00270516" w:rsidRDefault="00044BF8" w:rsidP="00270516">
      <w:pPr>
        <w:pStyle w:val="Sinespaciado"/>
        <w:spacing w:line="276" w:lineRule="auto"/>
        <w:ind w:right="5"/>
        <w:jc w:val="right"/>
        <w:rPr>
          <w:rFonts w:asciiTheme="minorHAnsi" w:hAnsiTheme="minorHAnsi" w:cstheme="minorHAnsi"/>
          <w:b/>
          <w:bCs/>
          <w:sz w:val="24"/>
        </w:rPr>
      </w:pPr>
      <w:r w:rsidRPr="00270516">
        <w:rPr>
          <w:rFonts w:asciiTheme="minorHAnsi" w:hAnsiTheme="minorHAnsi" w:cstheme="minorHAnsi"/>
          <w:b/>
          <w:bCs/>
          <w:sz w:val="24"/>
        </w:rPr>
        <w:t>Luis Fernando García Hernández</w:t>
      </w:r>
    </w:p>
    <w:p w14:paraId="189AF7D3" w14:textId="77777777" w:rsidR="00270516" w:rsidRDefault="00270516" w:rsidP="00270516">
      <w:pPr>
        <w:pStyle w:val="Sinespaciado"/>
        <w:spacing w:line="276" w:lineRule="auto"/>
        <w:ind w:right="5"/>
        <w:jc w:val="right"/>
        <w:rPr>
          <w:rFonts w:ascii="Times New Roman" w:hAnsi="Times New Roman"/>
          <w:sz w:val="24"/>
        </w:rPr>
      </w:pPr>
      <w:r w:rsidRPr="00270516">
        <w:rPr>
          <w:rFonts w:ascii="Times" w:hAnsi="Times"/>
          <w:sz w:val="24"/>
          <w:szCs w:val="24"/>
        </w:rPr>
        <w:t>Universidad Autónoma de Baja California, México</w:t>
      </w:r>
    </w:p>
    <w:p w14:paraId="0C221F1D" w14:textId="77777777" w:rsidR="00270516" w:rsidRPr="00270516" w:rsidRDefault="00270516" w:rsidP="00270516">
      <w:pPr>
        <w:pStyle w:val="Sinespaciado"/>
        <w:spacing w:line="276" w:lineRule="auto"/>
        <w:ind w:right="5"/>
        <w:jc w:val="right"/>
        <w:rPr>
          <w:rFonts w:asciiTheme="minorHAnsi" w:hAnsiTheme="minorHAnsi" w:cstheme="minorHAnsi"/>
          <w:color w:val="FF0000"/>
          <w:sz w:val="24"/>
          <w:szCs w:val="24"/>
        </w:rPr>
      </w:pPr>
      <w:r w:rsidRPr="00270516">
        <w:rPr>
          <w:rFonts w:asciiTheme="minorHAnsi" w:hAnsiTheme="minorHAnsi" w:cstheme="minorHAnsi"/>
          <w:color w:val="FF0000"/>
          <w:sz w:val="24"/>
          <w:szCs w:val="24"/>
        </w:rPr>
        <w:t>luis.fernando.garcia.hernandez@uabc.edu.mx</w:t>
      </w:r>
    </w:p>
    <w:p w14:paraId="14105DA0" w14:textId="77777777" w:rsidR="00270516" w:rsidRDefault="00F42AC2" w:rsidP="00270516">
      <w:pPr>
        <w:pStyle w:val="Sinespaciado"/>
        <w:spacing w:line="276" w:lineRule="auto"/>
        <w:ind w:right="5"/>
        <w:jc w:val="right"/>
        <w:rPr>
          <w:rFonts w:ascii="Times New Roman" w:hAnsi="Times New Roman"/>
          <w:sz w:val="24"/>
        </w:rPr>
      </w:pPr>
      <w:r w:rsidRPr="00F42AC2">
        <w:rPr>
          <w:rFonts w:ascii="Times New Roman" w:hAnsi="Times New Roman"/>
          <w:sz w:val="24"/>
        </w:rPr>
        <w:t>https://orcid.org/0000-0003-4704-1662</w:t>
      </w:r>
    </w:p>
    <w:p w14:paraId="52E47E8B" w14:textId="77777777" w:rsidR="006613B1" w:rsidRDefault="006613B1" w:rsidP="00270516">
      <w:pPr>
        <w:pStyle w:val="Sinespaciado"/>
        <w:spacing w:line="276" w:lineRule="auto"/>
        <w:ind w:right="5"/>
        <w:jc w:val="right"/>
        <w:rPr>
          <w:rFonts w:asciiTheme="minorHAnsi" w:hAnsiTheme="minorHAnsi" w:cstheme="minorHAnsi"/>
          <w:b/>
          <w:bCs/>
          <w:sz w:val="24"/>
        </w:rPr>
      </w:pPr>
    </w:p>
    <w:p w14:paraId="22D775E9" w14:textId="77777777" w:rsidR="00044BF8" w:rsidRPr="00270516" w:rsidRDefault="00044BF8" w:rsidP="00270516">
      <w:pPr>
        <w:pStyle w:val="Sinespaciado"/>
        <w:spacing w:line="276" w:lineRule="auto"/>
        <w:ind w:right="5"/>
        <w:jc w:val="right"/>
        <w:rPr>
          <w:rFonts w:asciiTheme="minorHAnsi" w:hAnsiTheme="minorHAnsi" w:cstheme="minorHAnsi"/>
          <w:b/>
          <w:bCs/>
          <w:sz w:val="24"/>
        </w:rPr>
      </w:pPr>
      <w:r w:rsidRPr="00270516">
        <w:rPr>
          <w:rFonts w:asciiTheme="minorHAnsi" w:hAnsiTheme="minorHAnsi" w:cstheme="minorHAnsi"/>
          <w:b/>
          <w:bCs/>
          <w:sz w:val="24"/>
        </w:rPr>
        <w:t>Joaquín Vázquez García</w:t>
      </w:r>
    </w:p>
    <w:p w14:paraId="3ED33633" w14:textId="77777777" w:rsidR="00270516" w:rsidRDefault="00270516" w:rsidP="00270516">
      <w:pPr>
        <w:pStyle w:val="Sinespaciado"/>
        <w:spacing w:line="276" w:lineRule="auto"/>
        <w:ind w:right="5"/>
        <w:jc w:val="right"/>
        <w:rPr>
          <w:rFonts w:ascii="Times New Roman" w:hAnsi="Times New Roman"/>
          <w:sz w:val="24"/>
        </w:rPr>
      </w:pPr>
      <w:r w:rsidRPr="00270516">
        <w:rPr>
          <w:rFonts w:ascii="Times" w:hAnsi="Times"/>
          <w:sz w:val="24"/>
          <w:szCs w:val="24"/>
        </w:rPr>
        <w:t>Universidad Autónoma de Baja California, México</w:t>
      </w:r>
    </w:p>
    <w:p w14:paraId="47D3121A" w14:textId="77777777" w:rsidR="00270516" w:rsidRPr="00270516" w:rsidRDefault="00270516" w:rsidP="00270516">
      <w:pPr>
        <w:pStyle w:val="Sinespaciado"/>
        <w:spacing w:line="276" w:lineRule="auto"/>
        <w:ind w:right="5"/>
        <w:jc w:val="right"/>
        <w:rPr>
          <w:rFonts w:asciiTheme="minorHAnsi" w:hAnsiTheme="minorHAnsi" w:cstheme="minorHAnsi"/>
          <w:color w:val="FF0000"/>
          <w:sz w:val="24"/>
          <w:szCs w:val="24"/>
        </w:rPr>
      </w:pPr>
      <w:r w:rsidRPr="00270516">
        <w:rPr>
          <w:rFonts w:asciiTheme="minorHAnsi" w:hAnsiTheme="minorHAnsi" w:cstheme="minorHAnsi"/>
          <w:color w:val="FF0000"/>
          <w:sz w:val="24"/>
          <w:szCs w:val="24"/>
        </w:rPr>
        <w:t>joaquinvazquez@uabc.edu.mx</w:t>
      </w:r>
    </w:p>
    <w:p w14:paraId="076A458B" w14:textId="77777777" w:rsidR="00270516" w:rsidRDefault="00F42AC2" w:rsidP="00270516">
      <w:pPr>
        <w:pStyle w:val="Sinespaciado"/>
        <w:spacing w:line="276" w:lineRule="auto"/>
        <w:ind w:right="5"/>
        <w:jc w:val="right"/>
        <w:rPr>
          <w:rFonts w:ascii="Times New Roman" w:hAnsi="Times New Roman"/>
          <w:sz w:val="24"/>
        </w:rPr>
      </w:pPr>
      <w:r w:rsidRPr="00F42AC2">
        <w:rPr>
          <w:rFonts w:ascii="Times New Roman" w:hAnsi="Times New Roman"/>
          <w:sz w:val="24"/>
        </w:rPr>
        <w:t>https://orcid.org/0000-0003-1636-5584</w:t>
      </w:r>
    </w:p>
    <w:p w14:paraId="12FA8DA9" w14:textId="77777777" w:rsidR="006613B1" w:rsidRDefault="006613B1" w:rsidP="00270516">
      <w:pPr>
        <w:pStyle w:val="Sinespaciado"/>
        <w:spacing w:line="276" w:lineRule="auto"/>
        <w:ind w:right="5"/>
        <w:jc w:val="right"/>
        <w:rPr>
          <w:rFonts w:asciiTheme="minorHAnsi" w:hAnsiTheme="minorHAnsi" w:cstheme="minorHAnsi"/>
          <w:b/>
          <w:bCs/>
          <w:sz w:val="24"/>
        </w:rPr>
      </w:pPr>
    </w:p>
    <w:p w14:paraId="31194DA9" w14:textId="77777777" w:rsidR="00044BF8" w:rsidRPr="00270516" w:rsidRDefault="00CC4991" w:rsidP="00270516">
      <w:pPr>
        <w:pStyle w:val="Sinespaciado"/>
        <w:spacing w:line="276" w:lineRule="auto"/>
        <w:ind w:right="5"/>
        <w:jc w:val="right"/>
        <w:rPr>
          <w:rFonts w:asciiTheme="minorHAnsi" w:hAnsiTheme="minorHAnsi" w:cstheme="minorHAnsi"/>
          <w:b/>
          <w:bCs/>
          <w:sz w:val="24"/>
        </w:rPr>
      </w:pPr>
      <w:r w:rsidRPr="00270516">
        <w:rPr>
          <w:rFonts w:asciiTheme="minorHAnsi" w:hAnsiTheme="minorHAnsi" w:cstheme="minorHAnsi"/>
          <w:b/>
          <w:bCs/>
          <w:sz w:val="24"/>
        </w:rPr>
        <w:t>Liliana Zamora Alvarado</w:t>
      </w:r>
    </w:p>
    <w:p w14:paraId="32C507E4" w14:textId="77777777" w:rsidR="00270516" w:rsidRDefault="00270516" w:rsidP="00270516">
      <w:pPr>
        <w:pStyle w:val="Sinespaciado"/>
        <w:spacing w:line="276" w:lineRule="auto"/>
        <w:ind w:right="5"/>
        <w:jc w:val="right"/>
        <w:rPr>
          <w:rFonts w:ascii="Times New Roman" w:hAnsi="Times New Roman"/>
          <w:sz w:val="24"/>
        </w:rPr>
      </w:pPr>
      <w:r w:rsidRPr="00270516">
        <w:rPr>
          <w:rFonts w:ascii="Times" w:hAnsi="Times"/>
          <w:sz w:val="24"/>
          <w:szCs w:val="24"/>
        </w:rPr>
        <w:t>Universidad Autónoma de Baja California, México</w:t>
      </w:r>
    </w:p>
    <w:p w14:paraId="4BCC71D8" w14:textId="77777777" w:rsidR="00270516" w:rsidRDefault="00F42AC2" w:rsidP="00270516">
      <w:pPr>
        <w:pStyle w:val="Sinespaciado"/>
        <w:spacing w:line="276" w:lineRule="auto"/>
        <w:ind w:right="5"/>
        <w:jc w:val="right"/>
        <w:rPr>
          <w:rFonts w:asciiTheme="minorHAnsi" w:hAnsiTheme="minorHAnsi" w:cstheme="minorHAnsi"/>
          <w:color w:val="FF0000"/>
          <w:sz w:val="24"/>
          <w:szCs w:val="24"/>
        </w:rPr>
      </w:pPr>
      <w:r w:rsidRPr="006613B1">
        <w:rPr>
          <w:rFonts w:asciiTheme="minorHAnsi" w:hAnsiTheme="minorHAnsi" w:cstheme="minorHAnsi"/>
          <w:color w:val="FF0000"/>
          <w:sz w:val="24"/>
          <w:szCs w:val="24"/>
        </w:rPr>
        <w:t>zamora.liliana@uabc.edu.mx</w:t>
      </w:r>
    </w:p>
    <w:p w14:paraId="7D385843" w14:textId="77777777" w:rsidR="00F42AC2" w:rsidRPr="006613B1" w:rsidRDefault="00F42AC2" w:rsidP="00270516">
      <w:pPr>
        <w:pStyle w:val="Sinespaciado"/>
        <w:spacing w:line="276" w:lineRule="auto"/>
        <w:ind w:right="5"/>
        <w:jc w:val="right"/>
        <w:rPr>
          <w:rFonts w:ascii="Times New Roman" w:hAnsi="Times New Roman"/>
          <w:sz w:val="24"/>
        </w:rPr>
      </w:pPr>
      <w:r w:rsidRPr="006613B1">
        <w:rPr>
          <w:rFonts w:ascii="Times New Roman" w:hAnsi="Times New Roman"/>
          <w:sz w:val="24"/>
        </w:rPr>
        <w:t>https://orcid.org/0000-0001-9029-7749</w:t>
      </w:r>
    </w:p>
    <w:p w14:paraId="759EF8A6" w14:textId="77777777" w:rsidR="00406D59" w:rsidRDefault="00406D59" w:rsidP="0047166F">
      <w:pPr>
        <w:spacing w:after="0" w:line="360" w:lineRule="auto"/>
        <w:ind w:right="5"/>
        <w:jc w:val="both"/>
        <w:rPr>
          <w:rFonts w:ascii="Arial" w:hAnsi="Arial" w:cs="Arial"/>
          <w:b/>
          <w:bCs/>
          <w:sz w:val="24"/>
          <w:szCs w:val="24"/>
        </w:rPr>
      </w:pPr>
    </w:p>
    <w:p w14:paraId="6EB5F150" w14:textId="77777777" w:rsidR="006613B1" w:rsidRDefault="006613B1" w:rsidP="0047166F">
      <w:pPr>
        <w:spacing w:after="0" w:line="360" w:lineRule="auto"/>
        <w:ind w:right="5"/>
        <w:jc w:val="both"/>
        <w:rPr>
          <w:rFonts w:ascii="Arial" w:hAnsi="Arial" w:cs="Arial"/>
          <w:b/>
          <w:bCs/>
          <w:sz w:val="24"/>
          <w:szCs w:val="24"/>
        </w:rPr>
      </w:pPr>
    </w:p>
    <w:p w14:paraId="54F77163" w14:textId="77777777" w:rsidR="006613B1" w:rsidRDefault="006613B1" w:rsidP="0047166F">
      <w:pPr>
        <w:spacing w:after="0" w:line="360" w:lineRule="auto"/>
        <w:ind w:right="5"/>
        <w:jc w:val="both"/>
        <w:rPr>
          <w:rFonts w:ascii="Arial" w:hAnsi="Arial" w:cs="Arial"/>
          <w:b/>
          <w:bCs/>
          <w:sz w:val="24"/>
          <w:szCs w:val="24"/>
        </w:rPr>
      </w:pPr>
    </w:p>
    <w:p w14:paraId="33C5CF63" w14:textId="77777777" w:rsidR="006613B1" w:rsidRDefault="006613B1" w:rsidP="0047166F">
      <w:pPr>
        <w:spacing w:after="0" w:line="360" w:lineRule="auto"/>
        <w:ind w:right="5"/>
        <w:jc w:val="both"/>
        <w:rPr>
          <w:rFonts w:ascii="Arial" w:hAnsi="Arial" w:cs="Arial"/>
          <w:b/>
          <w:bCs/>
          <w:sz w:val="24"/>
          <w:szCs w:val="24"/>
        </w:rPr>
      </w:pPr>
    </w:p>
    <w:p w14:paraId="46B1DC6F" w14:textId="77777777" w:rsidR="00051EF4" w:rsidRPr="00270516" w:rsidRDefault="004A6725" w:rsidP="0047166F">
      <w:pPr>
        <w:spacing w:after="0" w:line="360" w:lineRule="auto"/>
        <w:ind w:right="5"/>
        <w:jc w:val="both"/>
        <w:rPr>
          <w:rFonts w:asciiTheme="minorHAnsi" w:hAnsiTheme="minorHAnsi" w:cstheme="minorHAnsi"/>
          <w:b/>
          <w:bCs/>
          <w:sz w:val="28"/>
          <w:szCs w:val="28"/>
        </w:rPr>
      </w:pPr>
      <w:r w:rsidRPr="00270516">
        <w:rPr>
          <w:rFonts w:asciiTheme="minorHAnsi" w:hAnsiTheme="minorHAnsi" w:cstheme="minorHAnsi"/>
          <w:b/>
          <w:bCs/>
          <w:sz w:val="28"/>
          <w:szCs w:val="28"/>
        </w:rPr>
        <w:lastRenderedPageBreak/>
        <w:t xml:space="preserve">Resumen </w:t>
      </w:r>
    </w:p>
    <w:p w14:paraId="30627580" w14:textId="77777777" w:rsidR="00F36766" w:rsidRPr="00227CA9" w:rsidRDefault="00051EF4" w:rsidP="0047166F">
      <w:pPr>
        <w:spacing w:after="0" w:line="360" w:lineRule="auto"/>
        <w:ind w:right="5"/>
        <w:jc w:val="both"/>
        <w:rPr>
          <w:rFonts w:ascii="Times New Roman" w:hAnsi="Times New Roman"/>
          <w:sz w:val="24"/>
          <w:szCs w:val="24"/>
        </w:rPr>
      </w:pPr>
      <w:r w:rsidRPr="00227CA9">
        <w:rPr>
          <w:rFonts w:ascii="Times New Roman" w:hAnsi="Times New Roman"/>
          <w:sz w:val="24"/>
          <w:szCs w:val="24"/>
        </w:rPr>
        <w:t xml:space="preserve">El mundo laboral actual </w:t>
      </w:r>
      <w:r w:rsidR="00BB035E" w:rsidRPr="00227CA9">
        <w:rPr>
          <w:rFonts w:ascii="Times New Roman" w:hAnsi="Times New Roman"/>
          <w:sz w:val="24"/>
          <w:szCs w:val="24"/>
        </w:rPr>
        <w:t>se ha caracterizado por ser cambiante y requerir</w:t>
      </w:r>
      <w:r w:rsidRPr="00227CA9">
        <w:rPr>
          <w:rFonts w:ascii="Times New Roman" w:hAnsi="Times New Roman"/>
          <w:sz w:val="24"/>
          <w:szCs w:val="24"/>
        </w:rPr>
        <w:t xml:space="preserve"> de trabajadores creativos</w:t>
      </w:r>
      <w:r w:rsidR="00BB035E" w:rsidRPr="00227CA9">
        <w:rPr>
          <w:rFonts w:ascii="Times New Roman" w:hAnsi="Times New Roman"/>
          <w:sz w:val="24"/>
          <w:szCs w:val="24"/>
        </w:rPr>
        <w:t>,</w:t>
      </w:r>
      <w:r w:rsidRPr="00227CA9">
        <w:rPr>
          <w:rFonts w:ascii="Times New Roman" w:hAnsi="Times New Roman"/>
          <w:sz w:val="24"/>
          <w:szCs w:val="24"/>
        </w:rPr>
        <w:t xml:space="preserve"> entusiastas</w:t>
      </w:r>
      <w:r w:rsidR="00BB035E" w:rsidRPr="00227CA9">
        <w:rPr>
          <w:rFonts w:ascii="Times New Roman" w:hAnsi="Times New Roman"/>
          <w:sz w:val="24"/>
          <w:szCs w:val="24"/>
        </w:rPr>
        <w:t>, emprendedores</w:t>
      </w:r>
      <w:r w:rsidRPr="00227CA9">
        <w:rPr>
          <w:rFonts w:ascii="Times New Roman" w:hAnsi="Times New Roman"/>
          <w:sz w:val="24"/>
          <w:szCs w:val="24"/>
        </w:rPr>
        <w:t xml:space="preserve"> y con talante para afrontar las demandas de</w:t>
      </w:r>
      <w:r w:rsidR="00DD28B9">
        <w:rPr>
          <w:rFonts w:ascii="Times New Roman" w:hAnsi="Times New Roman"/>
          <w:sz w:val="24"/>
          <w:szCs w:val="24"/>
        </w:rPr>
        <w:t>l</w:t>
      </w:r>
      <w:r w:rsidRPr="00227CA9">
        <w:rPr>
          <w:rFonts w:ascii="Times New Roman" w:hAnsi="Times New Roman"/>
          <w:sz w:val="24"/>
          <w:szCs w:val="24"/>
        </w:rPr>
        <w:t xml:space="preserve"> contexto profesional de forma exitosa. </w:t>
      </w:r>
      <w:r w:rsidR="00284C81" w:rsidRPr="00227CA9">
        <w:rPr>
          <w:rFonts w:ascii="Times New Roman" w:hAnsi="Times New Roman"/>
          <w:sz w:val="24"/>
          <w:szCs w:val="24"/>
        </w:rPr>
        <w:t>El objetivo d</w:t>
      </w:r>
      <w:r w:rsidR="00C62C1A">
        <w:rPr>
          <w:rFonts w:ascii="Times New Roman" w:hAnsi="Times New Roman"/>
          <w:sz w:val="24"/>
          <w:szCs w:val="24"/>
        </w:rPr>
        <w:t xml:space="preserve">e </w:t>
      </w:r>
      <w:r w:rsidR="000A2946">
        <w:rPr>
          <w:rFonts w:ascii="Times New Roman" w:hAnsi="Times New Roman"/>
          <w:sz w:val="24"/>
          <w:szCs w:val="24"/>
        </w:rPr>
        <w:t xml:space="preserve">esta </w:t>
      </w:r>
      <w:r w:rsidR="00C62C1A">
        <w:rPr>
          <w:rFonts w:ascii="Times New Roman" w:hAnsi="Times New Roman"/>
          <w:sz w:val="24"/>
          <w:szCs w:val="24"/>
        </w:rPr>
        <w:t>investigación</w:t>
      </w:r>
      <w:r w:rsidR="00284C81" w:rsidRPr="00227CA9">
        <w:rPr>
          <w:rFonts w:ascii="Times New Roman" w:hAnsi="Times New Roman"/>
          <w:sz w:val="24"/>
          <w:szCs w:val="24"/>
        </w:rPr>
        <w:t xml:space="preserve"> fue evaluar las carencias relacionadas </w:t>
      </w:r>
      <w:r w:rsidR="00C62C1A">
        <w:rPr>
          <w:rFonts w:ascii="Times New Roman" w:hAnsi="Times New Roman"/>
          <w:sz w:val="24"/>
          <w:szCs w:val="24"/>
        </w:rPr>
        <w:t>con</w:t>
      </w:r>
      <w:r w:rsidR="00284C81" w:rsidRPr="00227CA9">
        <w:rPr>
          <w:rFonts w:ascii="Times New Roman" w:hAnsi="Times New Roman"/>
          <w:sz w:val="24"/>
          <w:szCs w:val="24"/>
        </w:rPr>
        <w:t xml:space="preserve"> la gestión del talento humano a través de competencias socioemocionales, manejo del estrés y bienestar psicológico para la calidad con univer</w:t>
      </w:r>
      <w:r w:rsidR="00FA368C" w:rsidRPr="00227CA9">
        <w:rPr>
          <w:rFonts w:ascii="Times New Roman" w:hAnsi="Times New Roman"/>
          <w:sz w:val="24"/>
          <w:szCs w:val="24"/>
        </w:rPr>
        <w:t xml:space="preserve">sitarios en formación terminal. </w:t>
      </w:r>
      <w:r w:rsidR="00284C81" w:rsidRPr="00227CA9">
        <w:rPr>
          <w:rFonts w:ascii="Times New Roman" w:hAnsi="Times New Roman"/>
          <w:sz w:val="24"/>
          <w:szCs w:val="24"/>
        </w:rPr>
        <w:t xml:space="preserve">La metodología utilizada se basó en un enfoque cuantitativo, no experimental, descriptivo y transversal. La muestra se compuso de 67 universitarios </w:t>
      </w:r>
      <w:r w:rsidRPr="00227CA9">
        <w:rPr>
          <w:rFonts w:ascii="Times New Roman" w:hAnsi="Times New Roman"/>
          <w:sz w:val="24"/>
          <w:szCs w:val="24"/>
        </w:rPr>
        <w:t>de</w:t>
      </w:r>
      <w:r w:rsidR="00284C81" w:rsidRPr="00227CA9">
        <w:rPr>
          <w:rFonts w:ascii="Times New Roman" w:hAnsi="Times New Roman"/>
          <w:sz w:val="24"/>
          <w:szCs w:val="24"/>
        </w:rPr>
        <w:t xml:space="preserve"> últim</w:t>
      </w:r>
      <w:r w:rsidRPr="00227CA9">
        <w:rPr>
          <w:rFonts w:ascii="Times New Roman" w:hAnsi="Times New Roman"/>
          <w:sz w:val="24"/>
          <w:szCs w:val="24"/>
        </w:rPr>
        <w:t>o año</w:t>
      </w:r>
      <w:r w:rsidR="00D80FA0">
        <w:rPr>
          <w:rFonts w:ascii="Times New Roman" w:hAnsi="Times New Roman"/>
          <w:sz w:val="24"/>
          <w:szCs w:val="24"/>
        </w:rPr>
        <w:t xml:space="preserve"> de licenciatura</w:t>
      </w:r>
      <w:r w:rsidR="00284C81" w:rsidRPr="00227CA9">
        <w:rPr>
          <w:rFonts w:ascii="Times New Roman" w:hAnsi="Times New Roman"/>
          <w:sz w:val="24"/>
          <w:szCs w:val="24"/>
        </w:rPr>
        <w:t>, bajo un muestreo por conve</w:t>
      </w:r>
      <w:r w:rsidRPr="00227CA9">
        <w:rPr>
          <w:rFonts w:ascii="Times New Roman" w:hAnsi="Times New Roman"/>
          <w:sz w:val="24"/>
          <w:szCs w:val="24"/>
        </w:rPr>
        <w:t>nien</w:t>
      </w:r>
      <w:r w:rsidR="00284C81" w:rsidRPr="00227CA9">
        <w:rPr>
          <w:rFonts w:ascii="Times New Roman" w:hAnsi="Times New Roman"/>
          <w:sz w:val="24"/>
          <w:szCs w:val="24"/>
        </w:rPr>
        <w:t xml:space="preserve">cia. </w:t>
      </w:r>
      <w:r w:rsidR="00284C81" w:rsidRPr="00227CA9">
        <w:rPr>
          <w:rFonts w:ascii="Times New Roman" w:hAnsi="Times New Roman"/>
          <w:sz w:val="24"/>
          <w:szCs w:val="24"/>
          <w:lang w:val="es-CO"/>
        </w:rPr>
        <w:t xml:space="preserve">Los instrumentos </w:t>
      </w:r>
      <w:r w:rsidR="00284C81" w:rsidRPr="00227CA9">
        <w:rPr>
          <w:rFonts w:ascii="Times New Roman" w:hAnsi="Times New Roman"/>
          <w:sz w:val="24"/>
          <w:szCs w:val="24"/>
          <w:lang w:val="es-ES_tradnl"/>
        </w:rPr>
        <w:t>utilizados han sido un cuestionario de variables sociodemográficas</w:t>
      </w:r>
      <w:r w:rsidR="00440E6B" w:rsidRPr="00227CA9">
        <w:rPr>
          <w:rFonts w:ascii="Times New Roman" w:hAnsi="Times New Roman"/>
          <w:sz w:val="24"/>
          <w:szCs w:val="24"/>
          <w:lang w:val="es-ES_tradnl"/>
        </w:rPr>
        <w:t xml:space="preserve"> creado para este estudio</w:t>
      </w:r>
      <w:r w:rsidR="00284C81" w:rsidRPr="00227CA9">
        <w:rPr>
          <w:rFonts w:ascii="Times New Roman" w:hAnsi="Times New Roman"/>
          <w:sz w:val="24"/>
          <w:szCs w:val="24"/>
          <w:lang w:val="es-ES_tradnl"/>
        </w:rPr>
        <w:t xml:space="preserve">, la Escala de Bienestar de Ryff, la Escala Rasgo de Metaconocimiento (TMMS-24) y el Inventario SISCO de </w:t>
      </w:r>
      <w:r w:rsidR="00D80FA0">
        <w:rPr>
          <w:rFonts w:ascii="Times New Roman" w:hAnsi="Times New Roman"/>
          <w:sz w:val="24"/>
          <w:szCs w:val="24"/>
          <w:lang w:val="es-ES_tradnl"/>
        </w:rPr>
        <w:t>E</w:t>
      </w:r>
      <w:r w:rsidR="00D80FA0" w:rsidRPr="00227CA9">
        <w:rPr>
          <w:rFonts w:ascii="Times New Roman" w:hAnsi="Times New Roman"/>
          <w:sz w:val="24"/>
          <w:szCs w:val="24"/>
          <w:lang w:val="es-ES_tradnl"/>
        </w:rPr>
        <w:t xml:space="preserve">strés </w:t>
      </w:r>
      <w:r w:rsidR="00D80FA0">
        <w:rPr>
          <w:rFonts w:ascii="Times New Roman" w:hAnsi="Times New Roman"/>
          <w:sz w:val="24"/>
          <w:szCs w:val="24"/>
          <w:lang w:val="es-ES_tradnl"/>
        </w:rPr>
        <w:t>A</w:t>
      </w:r>
      <w:r w:rsidR="00D80FA0" w:rsidRPr="00227CA9">
        <w:rPr>
          <w:rFonts w:ascii="Times New Roman" w:hAnsi="Times New Roman"/>
          <w:sz w:val="24"/>
          <w:szCs w:val="24"/>
          <w:lang w:val="es-ES_tradnl"/>
        </w:rPr>
        <w:t>cadémico</w:t>
      </w:r>
      <w:r w:rsidR="00284C81" w:rsidRPr="00227CA9">
        <w:rPr>
          <w:rFonts w:ascii="Times New Roman" w:hAnsi="Times New Roman"/>
          <w:sz w:val="24"/>
          <w:szCs w:val="24"/>
        </w:rPr>
        <w:t>. Los resultados</w:t>
      </w:r>
      <w:r w:rsidR="00CE0130" w:rsidRPr="00227CA9">
        <w:rPr>
          <w:rFonts w:ascii="Times New Roman" w:hAnsi="Times New Roman"/>
          <w:sz w:val="24"/>
          <w:szCs w:val="24"/>
        </w:rPr>
        <w:t xml:space="preserve"> indican que 31.34</w:t>
      </w:r>
      <w:r w:rsidR="00D80FA0">
        <w:rPr>
          <w:rFonts w:ascii="Times New Roman" w:hAnsi="Times New Roman"/>
          <w:sz w:val="24"/>
          <w:szCs w:val="24"/>
        </w:rPr>
        <w:t> </w:t>
      </w:r>
      <w:r w:rsidR="00CE0130" w:rsidRPr="00227CA9">
        <w:rPr>
          <w:rFonts w:ascii="Times New Roman" w:hAnsi="Times New Roman"/>
          <w:sz w:val="24"/>
          <w:szCs w:val="24"/>
        </w:rPr>
        <w:t xml:space="preserve">% de </w:t>
      </w:r>
      <w:r w:rsidR="00D80FA0">
        <w:rPr>
          <w:rFonts w:ascii="Times New Roman" w:hAnsi="Times New Roman"/>
          <w:sz w:val="24"/>
          <w:szCs w:val="24"/>
        </w:rPr>
        <w:t xml:space="preserve">los participantes </w:t>
      </w:r>
      <w:r w:rsidR="00CE0130" w:rsidRPr="00227CA9">
        <w:rPr>
          <w:rFonts w:ascii="Times New Roman" w:hAnsi="Times New Roman"/>
          <w:sz w:val="24"/>
          <w:szCs w:val="24"/>
        </w:rPr>
        <w:t>no poseen habilidades para identificar y expresar adecuadamente sus emociones</w:t>
      </w:r>
      <w:r w:rsidR="00D80FA0">
        <w:rPr>
          <w:rFonts w:ascii="Times New Roman" w:hAnsi="Times New Roman"/>
          <w:sz w:val="24"/>
          <w:szCs w:val="24"/>
        </w:rPr>
        <w:t>;</w:t>
      </w:r>
      <w:r w:rsidR="00CE0130" w:rsidRPr="00227CA9">
        <w:rPr>
          <w:rFonts w:ascii="Times New Roman" w:hAnsi="Times New Roman"/>
          <w:sz w:val="24"/>
          <w:szCs w:val="24"/>
        </w:rPr>
        <w:t xml:space="preserve"> 47.76</w:t>
      </w:r>
      <w:r w:rsidR="00D80FA0">
        <w:rPr>
          <w:rFonts w:ascii="Times New Roman" w:hAnsi="Times New Roman"/>
          <w:sz w:val="24"/>
          <w:szCs w:val="24"/>
        </w:rPr>
        <w:t> </w:t>
      </w:r>
      <w:r w:rsidR="00CE0130" w:rsidRPr="00227CA9">
        <w:rPr>
          <w:rFonts w:ascii="Times New Roman" w:hAnsi="Times New Roman"/>
          <w:sz w:val="24"/>
          <w:szCs w:val="24"/>
        </w:rPr>
        <w:t xml:space="preserve">% percibe que no comprende su estado emocional. </w:t>
      </w:r>
      <w:r w:rsidR="00055934" w:rsidRPr="00227CA9">
        <w:rPr>
          <w:rFonts w:ascii="Times New Roman" w:hAnsi="Times New Roman"/>
          <w:sz w:val="24"/>
          <w:szCs w:val="24"/>
        </w:rPr>
        <w:t xml:space="preserve">Los estresores más frecuentes identificados por los estudiantes han </w:t>
      </w:r>
      <w:proofErr w:type="spellStart"/>
      <w:r w:rsidR="00055934" w:rsidRPr="00227CA9">
        <w:rPr>
          <w:rFonts w:ascii="Times New Roman" w:hAnsi="Times New Roman"/>
          <w:sz w:val="24"/>
          <w:szCs w:val="24"/>
        </w:rPr>
        <w:t>sidola</w:t>
      </w:r>
      <w:proofErr w:type="spellEnd"/>
      <w:r w:rsidR="00055934" w:rsidRPr="00227CA9">
        <w:rPr>
          <w:rFonts w:ascii="Times New Roman" w:hAnsi="Times New Roman"/>
          <w:sz w:val="24"/>
          <w:szCs w:val="24"/>
        </w:rPr>
        <w:t xml:space="preserve"> sobrecarga de tareas </w:t>
      </w:r>
      <w:r w:rsidR="005862F8" w:rsidRPr="00227CA9">
        <w:rPr>
          <w:rFonts w:ascii="Times New Roman" w:hAnsi="Times New Roman"/>
          <w:sz w:val="24"/>
          <w:szCs w:val="24"/>
        </w:rPr>
        <w:t>(82</w:t>
      </w:r>
      <w:r w:rsidR="00D80FA0">
        <w:rPr>
          <w:rFonts w:ascii="Times New Roman" w:hAnsi="Times New Roman"/>
          <w:sz w:val="24"/>
          <w:szCs w:val="24"/>
        </w:rPr>
        <w:t> </w:t>
      </w:r>
      <w:r w:rsidR="005862F8" w:rsidRPr="00227CA9">
        <w:rPr>
          <w:rFonts w:ascii="Times New Roman" w:hAnsi="Times New Roman"/>
          <w:sz w:val="24"/>
          <w:szCs w:val="24"/>
        </w:rPr>
        <w:t xml:space="preserve">%) </w:t>
      </w:r>
      <w:r w:rsidR="00DD28B9">
        <w:rPr>
          <w:rFonts w:ascii="Times New Roman" w:hAnsi="Times New Roman"/>
          <w:sz w:val="24"/>
          <w:szCs w:val="24"/>
        </w:rPr>
        <w:t>y</w:t>
      </w:r>
      <w:r w:rsidR="005862F8" w:rsidRPr="00227CA9">
        <w:rPr>
          <w:rFonts w:ascii="Times New Roman" w:hAnsi="Times New Roman"/>
          <w:sz w:val="24"/>
          <w:szCs w:val="24"/>
        </w:rPr>
        <w:t xml:space="preserve"> las evaluaciones (63</w:t>
      </w:r>
      <w:r w:rsidR="00D80FA0">
        <w:rPr>
          <w:rFonts w:ascii="Times New Roman" w:hAnsi="Times New Roman"/>
          <w:sz w:val="24"/>
          <w:szCs w:val="24"/>
        </w:rPr>
        <w:t> </w:t>
      </w:r>
      <w:r w:rsidR="005862F8" w:rsidRPr="00227CA9">
        <w:rPr>
          <w:rFonts w:ascii="Times New Roman" w:hAnsi="Times New Roman"/>
          <w:sz w:val="24"/>
          <w:szCs w:val="24"/>
        </w:rPr>
        <w:t>%).</w:t>
      </w:r>
      <w:r w:rsidR="00BD6393" w:rsidRPr="00227CA9">
        <w:rPr>
          <w:rFonts w:ascii="Times New Roman" w:hAnsi="Times New Roman"/>
          <w:sz w:val="24"/>
          <w:szCs w:val="24"/>
        </w:rPr>
        <w:t xml:space="preserve"> Los síntomas psicológicos más identificados han sido la ansiedad, </w:t>
      </w:r>
      <w:r w:rsidR="00D80FA0">
        <w:rPr>
          <w:rFonts w:ascii="Times New Roman" w:hAnsi="Times New Roman"/>
          <w:sz w:val="24"/>
          <w:szCs w:val="24"/>
        </w:rPr>
        <w:t xml:space="preserve">la </w:t>
      </w:r>
      <w:r w:rsidR="00BD6393" w:rsidRPr="00227CA9">
        <w:rPr>
          <w:rFonts w:ascii="Times New Roman" w:hAnsi="Times New Roman"/>
          <w:sz w:val="24"/>
          <w:szCs w:val="24"/>
        </w:rPr>
        <w:t>angus</w:t>
      </w:r>
      <w:r w:rsidR="00DD28B9">
        <w:rPr>
          <w:rFonts w:ascii="Times New Roman" w:hAnsi="Times New Roman"/>
          <w:sz w:val="24"/>
          <w:szCs w:val="24"/>
        </w:rPr>
        <w:t xml:space="preserve">tia y </w:t>
      </w:r>
      <w:r w:rsidR="00D80FA0">
        <w:rPr>
          <w:rFonts w:ascii="Times New Roman" w:hAnsi="Times New Roman"/>
          <w:sz w:val="24"/>
          <w:szCs w:val="24"/>
        </w:rPr>
        <w:t xml:space="preserve">la </w:t>
      </w:r>
      <w:r w:rsidR="00DD28B9">
        <w:rPr>
          <w:rFonts w:ascii="Times New Roman" w:hAnsi="Times New Roman"/>
          <w:sz w:val="24"/>
          <w:szCs w:val="24"/>
        </w:rPr>
        <w:t>desesperación, ya que fueron</w:t>
      </w:r>
      <w:r w:rsidR="00BD6393" w:rsidRPr="00227CA9">
        <w:rPr>
          <w:rFonts w:ascii="Times New Roman" w:hAnsi="Times New Roman"/>
          <w:sz w:val="24"/>
          <w:szCs w:val="24"/>
        </w:rPr>
        <w:t xml:space="preserve"> reportados por </w:t>
      </w:r>
      <w:r w:rsidR="00933D2B" w:rsidRPr="00227CA9">
        <w:rPr>
          <w:rFonts w:ascii="Times New Roman" w:hAnsi="Times New Roman"/>
          <w:sz w:val="24"/>
          <w:szCs w:val="24"/>
        </w:rPr>
        <w:t>64.5</w:t>
      </w:r>
      <w:r w:rsidR="00D80FA0">
        <w:rPr>
          <w:rFonts w:ascii="Times New Roman" w:hAnsi="Times New Roman"/>
          <w:sz w:val="24"/>
          <w:szCs w:val="24"/>
        </w:rPr>
        <w:t> </w:t>
      </w:r>
      <w:r w:rsidR="00933D2B" w:rsidRPr="00227CA9">
        <w:rPr>
          <w:rFonts w:ascii="Times New Roman" w:hAnsi="Times New Roman"/>
          <w:sz w:val="24"/>
          <w:szCs w:val="24"/>
        </w:rPr>
        <w:t>% de la muestra. En refe</w:t>
      </w:r>
      <w:r w:rsidR="00DD28B9">
        <w:rPr>
          <w:rFonts w:ascii="Times New Roman" w:hAnsi="Times New Roman"/>
          <w:sz w:val="24"/>
          <w:szCs w:val="24"/>
        </w:rPr>
        <w:t>rencia al bienestar psicológico</w:t>
      </w:r>
      <w:r w:rsidR="00D80FA0">
        <w:rPr>
          <w:rFonts w:ascii="Times New Roman" w:hAnsi="Times New Roman"/>
          <w:sz w:val="24"/>
          <w:szCs w:val="24"/>
        </w:rPr>
        <w:t>,</w:t>
      </w:r>
      <w:r w:rsidR="00933D2B" w:rsidRPr="00227CA9">
        <w:rPr>
          <w:rFonts w:ascii="Times New Roman" w:hAnsi="Times New Roman"/>
          <w:sz w:val="24"/>
          <w:szCs w:val="24"/>
        </w:rPr>
        <w:t xml:space="preserve"> 84.7</w:t>
      </w:r>
      <w:r w:rsidR="00D80FA0">
        <w:rPr>
          <w:rFonts w:ascii="Times New Roman" w:hAnsi="Times New Roman"/>
          <w:sz w:val="24"/>
          <w:szCs w:val="24"/>
        </w:rPr>
        <w:t> </w:t>
      </w:r>
      <w:r w:rsidR="00933D2B" w:rsidRPr="00227CA9">
        <w:rPr>
          <w:rFonts w:ascii="Times New Roman" w:hAnsi="Times New Roman"/>
          <w:sz w:val="24"/>
          <w:szCs w:val="24"/>
        </w:rPr>
        <w:t xml:space="preserve">% </w:t>
      </w:r>
      <w:r w:rsidR="009329D1" w:rsidRPr="00227CA9">
        <w:rPr>
          <w:rFonts w:ascii="Times New Roman" w:hAnsi="Times New Roman"/>
          <w:sz w:val="24"/>
          <w:szCs w:val="24"/>
        </w:rPr>
        <w:t xml:space="preserve">afirma que no identifica tener salud física ni mental. </w:t>
      </w:r>
      <w:r w:rsidR="001450DD" w:rsidRPr="00227CA9">
        <w:rPr>
          <w:rFonts w:ascii="Times New Roman" w:hAnsi="Times New Roman"/>
          <w:sz w:val="24"/>
          <w:szCs w:val="24"/>
        </w:rPr>
        <w:t>Existe una correlación significativa (sig.</w:t>
      </w:r>
      <w:r w:rsidR="00D80FA0">
        <w:rPr>
          <w:rFonts w:ascii="Times New Roman" w:hAnsi="Times New Roman"/>
          <w:sz w:val="24"/>
          <w:szCs w:val="24"/>
        </w:rPr>
        <w:t> </w:t>
      </w:r>
      <w:r w:rsidR="001450DD" w:rsidRPr="00227CA9">
        <w:rPr>
          <w:rFonts w:ascii="Times New Roman" w:hAnsi="Times New Roman"/>
          <w:sz w:val="24"/>
          <w:szCs w:val="24"/>
        </w:rPr>
        <w:t>= 0.03) entre las variables grado de bienestar psicológico con atención emocional (sig.</w:t>
      </w:r>
      <w:r w:rsidR="00D80FA0">
        <w:rPr>
          <w:rFonts w:ascii="Times New Roman" w:hAnsi="Times New Roman"/>
          <w:sz w:val="24"/>
          <w:szCs w:val="24"/>
        </w:rPr>
        <w:t> </w:t>
      </w:r>
      <w:r w:rsidR="00D80FA0" w:rsidRPr="00227CA9">
        <w:rPr>
          <w:rFonts w:ascii="Times New Roman" w:hAnsi="Times New Roman"/>
          <w:sz w:val="24"/>
          <w:szCs w:val="24"/>
        </w:rPr>
        <w:t>=</w:t>
      </w:r>
      <w:r w:rsidR="00D80FA0">
        <w:rPr>
          <w:rFonts w:ascii="Times New Roman" w:hAnsi="Times New Roman"/>
          <w:sz w:val="24"/>
          <w:szCs w:val="24"/>
        </w:rPr>
        <w:t> </w:t>
      </w:r>
      <w:r w:rsidR="001450DD" w:rsidRPr="00227CA9">
        <w:rPr>
          <w:rFonts w:ascii="Times New Roman" w:hAnsi="Times New Roman"/>
          <w:sz w:val="24"/>
          <w:szCs w:val="24"/>
        </w:rPr>
        <w:t>0.03) y regulación emocional (sig.</w:t>
      </w:r>
      <w:r w:rsidR="00D80FA0">
        <w:rPr>
          <w:rFonts w:ascii="Times New Roman" w:hAnsi="Times New Roman"/>
          <w:sz w:val="24"/>
          <w:szCs w:val="24"/>
        </w:rPr>
        <w:t> </w:t>
      </w:r>
      <w:r w:rsidR="001450DD" w:rsidRPr="00227CA9">
        <w:rPr>
          <w:rFonts w:ascii="Times New Roman" w:hAnsi="Times New Roman"/>
          <w:sz w:val="24"/>
          <w:szCs w:val="24"/>
        </w:rPr>
        <w:t xml:space="preserve">= </w:t>
      </w:r>
      <w:r w:rsidR="00D607B2" w:rsidRPr="00227CA9">
        <w:rPr>
          <w:rFonts w:ascii="Times New Roman" w:hAnsi="Times New Roman"/>
          <w:sz w:val="24"/>
          <w:szCs w:val="24"/>
        </w:rPr>
        <w:t>0.04</w:t>
      </w:r>
      <w:proofErr w:type="gramStart"/>
      <w:r w:rsidR="00D607B2" w:rsidRPr="00227CA9">
        <w:rPr>
          <w:rFonts w:ascii="Times New Roman" w:hAnsi="Times New Roman"/>
          <w:sz w:val="24"/>
          <w:szCs w:val="24"/>
        </w:rPr>
        <w:t>).</w:t>
      </w:r>
      <w:r w:rsidR="00FA368C" w:rsidRPr="00227CA9">
        <w:rPr>
          <w:rFonts w:ascii="Times New Roman" w:hAnsi="Times New Roman"/>
          <w:sz w:val="24"/>
          <w:szCs w:val="24"/>
        </w:rPr>
        <w:t>En</w:t>
      </w:r>
      <w:proofErr w:type="gramEnd"/>
      <w:r w:rsidR="00FA368C" w:rsidRPr="00227CA9">
        <w:rPr>
          <w:rFonts w:ascii="Times New Roman" w:hAnsi="Times New Roman"/>
          <w:sz w:val="24"/>
          <w:szCs w:val="24"/>
        </w:rPr>
        <w:t xml:space="preserve"> conclusión, los resultados </w:t>
      </w:r>
      <w:r w:rsidR="00284C81" w:rsidRPr="00227CA9">
        <w:rPr>
          <w:rFonts w:ascii="Times New Roman" w:hAnsi="Times New Roman"/>
          <w:sz w:val="24"/>
          <w:szCs w:val="24"/>
        </w:rPr>
        <w:t>arroja</w:t>
      </w:r>
      <w:r w:rsidR="00515BC2" w:rsidRPr="00227CA9">
        <w:rPr>
          <w:rFonts w:ascii="Times New Roman" w:hAnsi="Times New Roman"/>
          <w:sz w:val="24"/>
          <w:szCs w:val="24"/>
        </w:rPr>
        <w:t>ron</w:t>
      </w:r>
      <w:r w:rsidR="00284C81" w:rsidRPr="00227CA9">
        <w:rPr>
          <w:rFonts w:ascii="Times New Roman" w:hAnsi="Times New Roman"/>
          <w:sz w:val="24"/>
          <w:szCs w:val="24"/>
        </w:rPr>
        <w:t xml:space="preserve"> bajos niveles de competencias socioemocionales, inadecuados estilos de afrontamientos al estrés y falta de recursos para </w:t>
      </w:r>
      <w:r w:rsidR="00515BC2" w:rsidRPr="00227CA9">
        <w:rPr>
          <w:rFonts w:ascii="Times New Roman" w:hAnsi="Times New Roman"/>
          <w:sz w:val="24"/>
          <w:szCs w:val="24"/>
        </w:rPr>
        <w:t>obt</w:t>
      </w:r>
      <w:r w:rsidR="00284C81" w:rsidRPr="00227CA9">
        <w:rPr>
          <w:rFonts w:ascii="Times New Roman" w:hAnsi="Times New Roman"/>
          <w:sz w:val="24"/>
          <w:szCs w:val="24"/>
        </w:rPr>
        <w:t>e</w:t>
      </w:r>
      <w:r w:rsidR="00515BC2" w:rsidRPr="00227CA9">
        <w:rPr>
          <w:rFonts w:ascii="Times New Roman" w:hAnsi="Times New Roman"/>
          <w:sz w:val="24"/>
          <w:szCs w:val="24"/>
        </w:rPr>
        <w:t>ner</w:t>
      </w:r>
      <w:r w:rsidR="00284C81" w:rsidRPr="00227CA9">
        <w:rPr>
          <w:rFonts w:ascii="Times New Roman" w:hAnsi="Times New Roman"/>
          <w:sz w:val="24"/>
          <w:szCs w:val="24"/>
        </w:rPr>
        <w:t xml:space="preserve"> bienestar psicológico</w:t>
      </w:r>
      <w:r w:rsidR="00D607B2" w:rsidRPr="00227CA9">
        <w:rPr>
          <w:rFonts w:ascii="Times New Roman" w:hAnsi="Times New Roman"/>
          <w:sz w:val="24"/>
          <w:szCs w:val="24"/>
        </w:rPr>
        <w:t>, así como una relación entre el grado de bienestar psicológico y las competencias socioemocionales</w:t>
      </w:r>
      <w:r w:rsidR="00284C81" w:rsidRPr="00227CA9">
        <w:rPr>
          <w:rFonts w:ascii="Times New Roman" w:hAnsi="Times New Roman"/>
          <w:sz w:val="24"/>
          <w:szCs w:val="24"/>
        </w:rPr>
        <w:t>.</w:t>
      </w:r>
    </w:p>
    <w:p w14:paraId="4C428DE9" w14:textId="77777777" w:rsidR="008716D6" w:rsidRDefault="004A6725" w:rsidP="0047166F">
      <w:pPr>
        <w:spacing w:after="0" w:line="360" w:lineRule="auto"/>
        <w:ind w:right="5"/>
        <w:jc w:val="both"/>
        <w:rPr>
          <w:rFonts w:ascii="Times New Roman" w:hAnsi="Times New Roman"/>
          <w:sz w:val="24"/>
          <w:szCs w:val="24"/>
        </w:rPr>
      </w:pPr>
      <w:r w:rsidRPr="00270516">
        <w:rPr>
          <w:rFonts w:asciiTheme="minorHAnsi" w:hAnsiTheme="minorHAnsi" w:cstheme="minorHAnsi"/>
          <w:b/>
          <w:bCs/>
          <w:sz w:val="28"/>
          <w:szCs w:val="28"/>
        </w:rPr>
        <w:t xml:space="preserve">Palabras </w:t>
      </w:r>
      <w:proofErr w:type="spellStart"/>
      <w:proofErr w:type="gramStart"/>
      <w:r w:rsidRPr="00270516">
        <w:rPr>
          <w:rFonts w:asciiTheme="minorHAnsi" w:hAnsiTheme="minorHAnsi" w:cstheme="minorHAnsi"/>
          <w:b/>
          <w:bCs/>
          <w:sz w:val="28"/>
          <w:szCs w:val="28"/>
        </w:rPr>
        <w:t>clave:</w:t>
      </w:r>
      <w:r w:rsidR="00485E05">
        <w:rPr>
          <w:rFonts w:ascii="Times New Roman" w:hAnsi="Times New Roman"/>
          <w:sz w:val="24"/>
          <w:szCs w:val="24"/>
        </w:rPr>
        <w:t>afectividad</w:t>
      </w:r>
      <w:proofErr w:type="spellEnd"/>
      <w:proofErr w:type="gramEnd"/>
      <w:r w:rsidR="00485E05">
        <w:rPr>
          <w:rFonts w:ascii="Times New Roman" w:hAnsi="Times New Roman"/>
          <w:sz w:val="24"/>
          <w:szCs w:val="24"/>
        </w:rPr>
        <w:t xml:space="preserve">, competencia para la vida, competencia profesional, enseñanza superior, salud mental. </w:t>
      </w:r>
    </w:p>
    <w:p w14:paraId="304AF864" w14:textId="77777777" w:rsidR="003707F5" w:rsidRDefault="003707F5" w:rsidP="0047166F">
      <w:pPr>
        <w:spacing w:after="0" w:line="360" w:lineRule="auto"/>
        <w:ind w:right="5"/>
        <w:jc w:val="both"/>
        <w:rPr>
          <w:rFonts w:ascii="Times New Roman" w:hAnsi="Times New Roman"/>
          <w:sz w:val="24"/>
          <w:szCs w:val="24"/>
        </w:rPr>
      </w:pPr>
    </w:p>
    <w:p w14:paraId="4727D883" w14:textId="77777777" w:rsidR="006613B1" w:rsidRDefault="006613B1" w:rsidP="0047166F">
      <w:pPr>
        <w:spacing w:after="0" w:line="360" w:lineRule="auto"/>
        <w:ind w:right="5"/>
        <w:jc w:val="both"/>
        <w:rPr>
          <w:rFonts w:ascii="Times New Roman" w:hAnsi="Times New Roman"/>
          <w:sz w:val="24"/>
          <w:szCs w:val="24"/>
        </w:rPr>
      </w:pPr>
    </w:p>
    <w:p w14:paraId="5EA9FEAB" w14:textId="77777777" w:rsidR="006613B1" w:rsidRDefault="006613B1" w:rsidP="0047166F">
      <w:pPr>
        <w:spacing w:after="0" w:line="360" w:lineRule="auto"/>
        <w:ind w:right="5"/>
        <w:jc w:val="both"/>
        <w:rPr>
          <w:rFonts w:ascii="Times New Roman" w:hAnsi="Times New Roman"/>
          <w:sz w:val="24"/>
          <w:szCs w:val="24"/>
        </w:rPr>
      </w:pPr>
    </w:p>
    <w:p w14:paraId="3A9BC13C" w14:textId="77777777" w:rsidR="006613B1" w:rsidRDefault="006613B1" w:rsidP="0047166F">
      <w:pPr>
        <w:spacing w:after="0" w:line="360" w:lineRule="auto"/>
        <w:ind w:right="5"/>
        <w:jc w:val="both"/>
        <w:rPr>
          <w:rFonts w:ascii="Times New Roman" w:hAnsi="Times New Roman"/>
          <w:sz w:val="24"/>
          <w:szCs w:val="24"/>
        </w:rPr>
      </w:pPr>
    </w:p>
    <w:p w14:paraId="0450EFD8" w14:textId="77777777" w:rsidR="006613B1" w:rsidRDefault="006613B1" w:rsidP="0047166F">
      <w:pPr>
        <w:spacing w:after="0" w:line="360" w:lineRule="auto"/>
        <w:ind w:right="5"/>
        <w:jc w:val="both"/>
        <w:rPr>
          <w:rFonts w:ascii="Times New Roman" w:hAnsi="Times New Roman"/>
          <w:sz w:val="24"/>
          <w:szCs w:val="24"/>
        </w:rPr>
      </w:pPr>
    </w:p>
    <w:p w14:paraId="300DEB2A" w14:textId="77777777" w:rsidR="006613B1" w:rsidRDefault="006613B1" w:rsidP="0047166F">
      <w:pPr>
        <w:spacing w:after="0" w:line="360" w:lineRule="auto"/>
        <w:ind w:right="5"/>
        <w:jc w:val="both"/>
        <w:rPr>
          <w:rFonts w:ascii="Times New Roman" w:hAnsi="Times New Roman"/>
          <w:sz w:val="24"/>
          <w:szCs w:val="24"/>
        </w:rPr>
      </w:pPr>
    </w:p>
    <w:p w14:paraId="21037EDB" w14:textId="77777777" w:rsidR="004A6725" w:rsidRPr="00F42AC2" w:rsidRDefault="004A6725" w:rsidP="0047166F">
      <w:pPr>
        <w:spacing w:after="0" w:line="360" w:lineRule="auto"/>
        <w:ind w:right="5"/>
        <w:jc w:val="both"/>
        <w:rPr>
          <w:rFonts w:asciiTheme="minorHAnsi" w:hAnsiTheme="minorHAnsi" w:cstheme="minorHAnsi"/>
          <w:b/>
          <w:bCs/>
          <w:sz w:val="28"/>
          <w:szCs w:val="28"/>
          <w:lang w:val="en-US"/>
        </w:rPr>
      </w:pPr>
      <w:r w:rsidRPr="00F42AC2">
        <w:rPr>
          <w:rFonts w:asciiTheme="minorHAnsi" w:hAnsiTheme="minorHAnsi" w:cstheme="minorHAnsi"/>
          <w:b/>
          <w:bCs/>
          <w:sz w:val="28"/>
          <w:szCs w:val="28"/>
          <w:lang w:val="en-US"/>
        </w:rPr>
        <w:lastRenderedPageBreak/>
        <w:t>Abstract</w:t>
      </w:r>
    </w:p>
    <w:p w14:paraId="1E264DCF" w14:textId="77777777" w:rsidR="00065308" w:rsidRPr="00227CA9" w:rsidRDefault="00051EF4" w:rsidP="0047166F">
      <w:pPr>
        <w:spacing w:after="0" w:line="360" w:lineRule="auto"/>
        <w:ind w:right="5"/>
        <w:jc w:val="both"/>
        <w:rPr>
          <w:rFonts w:ascii="Times New Roman" w:hAnsi="Times New Roman"/>
          <w:sz w:val="24"/>
          <w:szCs w:val="24"/>
          <w:lang w:val="en-US"/>
        </w:rPr>
      </w:pPr>
      <w:r w:rsidRPr="00227CA9">
        <w:rPr>
          <w:rFonts w:ascii="Times New Roman" w:hAnsi="Times New Roman"/>
          <w:sz w:val="24"/>
          <w:szCs w:val="24"/>
          <w:lang w:val="en-US"/>
        </w:rPr>
        <w:t xml:space="preserve">Today's world of work is changing and requires enthusiastic creative workers with entrepreneurship and the spirit to face the demands of the professional context successfully. The objective of the study was to evaluate the deficiencies related to the management of human talent through socio-emotional competencies, stress management and psychological well-being for quality with university students in terminal training. The methodology used was based on a quantitative, non-experimental, </w:t>
      </w:r>
      <w:proofErr w:type="gramStart"/>
      <w:r w:rsidRPr="00227CA9">
        <w:rPr>
          <w:rFonts w:ascii="Times New Roman" w:hAnsi="Times New Roman"/>
          <w:sz w:val="24"/>
          <w:szCs w:val="24"/>
          <w:lang w:val="en-US"/>
        </w:rPr>
        <w:t>descriptive</w:t>
      </w:r>
      <w:proofErr w:type="gramEnd"/>
      <w:r w:rsidRPr="00227CA9">
        <w:rPr>
          <w:rFonts w:ascii="Times New Roman" w:hAnsi="Times New Roman"/>
          <w:sz w:val="24"/>
          <w:szCs w:val="24"/>
          <w:lang w:val="en-US"/>
        </w:rPr>
        <w:t xml:space="preserve"> and cross-sectional</w:t>
      </w:r>
      <w:r w:rsidR="00C62C1A">
        <w:rPr>
          <w:rFonts w:ascii="Times New Roman" w:hAnsi="Times New Roman"/>
          <w:sz w:val="24"/>
          <w:szCs w:val="24"/>
          <w:lang w:val="en-US"/>
        </w:rPr>
        <w:t xml:space="preserve"> method</w:t>
      </w:r>
      <w:r w:rsidRPr="00227CA9">
        <w:rPr>
          <w:rFonts w:ascii="Times New Roman" w:hAnsi="Times New Roman"/>
          <w:sz w:val="24"/>
          <w:szCs w:val="24"/>
          <w:lang w:val="en-US"/>
        </w:rPr>
        <w:t xml:space="preserve">. The sample was made up of 67 last year university students, under a convenience sampling. The instruments used were a questionnaire with questions related to sociodemographic variables, the </w:t>
      </w:r>
      <w:proofErr w:type="spellStart"/>
      <w:r w:rsidRPr="00227CA9">
        <w:rPr>
          <w:rFonts w:ascii="Times New Roman" w:hAnsi="Times New Roman"/>
          <w:sz w:val="24"/>
          <w:szCs w:val="24"/>
          <w:lang w:val="en-US"/>
        </w:rPr>
        <w:t>Ryff</w:t>
      </w:r>
      <w:proofErr w:type="spellEnd"/>
      <w:r w:rsidRPr="00227CA9">
        <w:rPr>
          <w:rFonts w:ascii="Times New Roman" w:hAnsi="Times New Roman"/>
          <w:sz w:val="24"/>
          <w:szCs w:val="24"/>
          <w:lang w:val="en-US"/>
        </w:rPr>
        <w:t xml:space="preserve"> Well-being Scale, the Meta-Knowledge Trait Scale (TMMS-24) and the SISCO Inventory of academic stress. </w:t>
      </w:r>
      <w:r w:rsidR="00065308" w:rsidRPr="00227CA9">
        <w:rPr>
          <w:rFonts w:ascii="Times New Roman" w:hAnsi="Times New Roman"/>
          <w:sz w:val="24"/>
          <w:szCs w:val="24"/>
          <w:lang w:val="en-US"/>
        </w:rPr>
        <w:t>The results obtained indicate that 31.34% of the subjects do not have the skills to adequately identify and express their emotions</w:t>
      </w:r>
      <w:r w:rsidR="00D80FA0">
        <w:rPr>
          <w:rFonts w:ascii="Times New Roman" w:hAnsi="Times New Roman"/>
          <w:sz w:val="24"/>
          <w:szCs w:val="24"/>
          <w:lang w:val="en-US"/>
        </w:rPr>
        <w:t>;</w:t>
      </w:r>
      <w:r w:rsidR="00065308" w:rsidRPr="00227CA9">
        <w:rPr>
          <w:rFonts w:ascii="Times New Roman" w:hAnsi="Times New Roman"/>
          <w:sz w:val="24"/>
          <w:szCs w:val="24"/>
          <w:lang w:val="en-US"/>
        </w:rPr>
        <w:t xml:space="preserve"> 47.76</w:t>
      </w:r>
      <w:r w:rsidR="00D80FA0">
        <w:rPr>
          <w:rFonts w:ascii="Times New Roman" w:hAnsi="Times New Roman"/>
          <w:sz w:val="24"/>
          <w:szCs w:val="24"/>
          <w:lang w:val="en-US"/>
        </w:rPr>
        <w:t> </w:t>
      </w:r>
      <w:r w:rsidR="00065308" w:rsidRPr="00227CA9">
        <w:rPr>
          <w:rFonts w:ascii="Times New Roman" w:hAnsi="Times New Roman"/>
          <w:sz w:val="24"/>
          <w:szCs w:val="24"/>
          <w:lang w:val="en-US"/>
        </w:rPr>
        <w:t>% perceive that they do not understand their emotional state. The most frequent stressors identified by the students have been, in the first place, the overload of tasks (82</w:t>
      </w:r>
      <w:r w:rsidR="00D80FA0">
        <w:rPr>
          <w:rFonts w:ascii="Times New Roman" w:hAnsi="Times New Roman"/>
          <w:sz w:val="24"/>
          <w:szCs w:val="24"/>
          <w:lang w:val="en-US"/>
        </w:rPr>
        <w:t> </w:t>
      </w:r>
      <w:r w:rsidR="00065308" w:rsidRPr="00227CA9">
        <w:rPr>
          <w:rFonts w:ascii="Times New Roman" w:hAnsi="Times New Roman"/>
          <w:sz w:val="24"/>
          <w:szCs w:val="24"/>
          <w:lang w:val="en-US"/>
        </w:rPr>
        <w:t>%) and later the evaluations (63</w:t>
      </w:r>
      <w:r w:rsidR="00D80FA0">
        <w:rPr>
          <w:rFonts w:ascii="Times New Roman" w:hAnsi="Times New Roman"/>
          <w:sz w:val="24"/>
          <w:szCs w:val="24"/>
          <w:lang w:val="en-US"/>
        </w:rPr>
        <w:t> </w:t>
      </w:r>
      <w:r w:rsidR="00065308" w:rsidRPr="00227CA9">
        <w:rPr>
          <w:rFonts w:ascii="Times New Roman" w:hAnsi="Times New Roman"/>
          <w:sz w:val="24"/>
          <w:szCs w:val="24"/>
          <w:lang w:val="en-US"/>
        </w:rPr>
        <w:t xml:space="preserve">%). The most identified psychological symptoms have been anxiety, </w:t>
      </w:r>
      <w:proofErr w:type="gramStart"/>
      <w:r w:rsidR="00065308" w:rsidRPr="00227CA9">
        <w:rPr>
          <w:rFonts w:ascii="Times New Roman" w:hAnsi="Times New Roman"/>
          <w:sz w:val="24"/>
          <w:szCs w:val="24"/>
          <w:lang w:val="en-US"/>
        </w:rPr>
        <w:t>anguish</w:t>
      </w:r>
      <w:proofErr w:type="gramEnd"/>
      <w:r w:rsidR="00065308" w:rsidRPr="00227CA9">
        <w:rPr>
          <w:rFonts w:ascii="Times New Roman" w:hAnsi="Times New Roman"/>
          <w:sz w:val="24"/>
          <w:szCs w:val="24"/>
          <w:lang w:val="en-US"/>
        </w:rPr>
        <w:t xml:space="preserve"> and despair, since they have been reported by 64.5</w:t>
      </w:r>
      <w:r w:rsidR="00D80FA0">
        <w:rPr>
          <w:rFonts w:ascii="Times New Roman" w:hAnsi="Times New Roman"/>
          <w:sz w:val="24"/>
          <w:szCs w:val="24"/>
          <w:lang w:val="en-US"/>
        </w:rPr>
        <w:t> </w:t>
      </w:r>
      <w:r w:rsidR="00065308" w:rsidRPr="00227CA9">
        <w:rPr>
          <w:rFonts w:ascii="Times New Roman" w:hAnsi="Times New Roman"/>
          <w:sz w:val="24"/>
          <w:szCs w:val="24"/>
          <w:lang w:val="en-US"/>
        </w:rPr>
        <w:t>% of the sample. In reference to psychological well-being, 84.7</w:t>
      </w:r>
      <w:r w:rsidR="00D80FA0">
        <w:rPr>
          <w:rFonts w:ascii="Times New Roman" w:hAnsi="Times New Roman"/>
          <w:sz w:val="24"/>
          <w:szCs w:val="24"/>
          <w:lang w:val="en-US"/>
        </w:rPr>
        <w:t> </w:t>
      </w:r>
      <w:r w:rsidR="00065308" w:rsidRPr="00227CA9">
        <w:rPr>
          <w:rFonts w:ascii="Times New Roman" w:hAnsi="Times New Roman"/>
          <w:sz w:val="24"/>
          <w:szCs w:val="24"/>
          <w:lang w:val="en-US"/>
        </w:rPr>
        <w:t>% affirm that they do not identify having physical or mental health. There is a significant correlation (sig.</w:t>
      </w:r>
      <w:r w:rsidR="00D80FA0">
        <w:rPr>
          <w:rFonts w:ascii="Times New Roman" w:hAnsi="Times New Roman"/>
          <w:sz w:val="24"/>
          <w:szCs w:val="24"/>
          <w:lang w:val="en-US"/>
        </w:rPr>
        <w:t> </w:t>
      </w:r>
      <w:r w:rsidR="00065308" w:rsidRPr="00227CA9">
        <w:rPr>
          <w:rFonts w:ascii="Times New Roman" w:hAnsi="Times New Roman"/>
          <w:sz w:val="24"/>
          <w:szCs w:val="24"/>
          <w:lang w:val="en-US"/>
        </w:rPr>
        <w:t>= 0.03) between the variable degree of psychological well-being with emotional attention (sig.</w:t>
      </w:r>
      <w:r w:rsidR="00D80FA0">
        <w:rPr>
          <w:rFonts w:ascii="Times New Roman" w:hAnsi="Times New Roman"/>
          <w:sz w:val="24"/>
          <w:szCs w:val="24"/>
          <w:lang w:val="en-US"/>
        </w:rPr>
        <w:t> </w:t>
      </w:r>
      <w:r w:rsidR="00065308" w:rsidRPr="00227CA9">
        <w:rPr>
          <w:rFonts w:ascii="Times New Roman" w:hAnsi="Times New Roman"/>
          <w:sz w:val="24"/>
          <w:szCs w:val="24"/>
          <w:lang w:val="en-US"/>
        </w:rPr>
        <w:t>= 0.03) and emotional regulation (sig.</w:t>
      </w:r>
      <w:r w:rsidR="00D80FA0">
        <w:rPr>
          <w:rFonts w:ascii="Times New Roman" w:hAnsi="Times New Roman"/>
          <w:sz w:val="24"/>
          <w:szCs w:val="24"/>
          <w:lang w:val="en-US"/>
        </w:rPr>
        <w:t> </w:t>
      </w:r>
      <w:r w:rsidR="00065308" w:rsidRPr="00227CA9">
        <w:rPr>
          <w:rFonts w:ascii="Times New Roman" w:hAnsi="Times New Roman"/>
          <w:sz w:val="24"/>
          <w:szCs w:val="24"/>
          <w:lang w:val="en-US"/>
        </w:rPr>
        <w:t>= 0.04</w:t>
      </w:r>
      <w:proofErr w:type="gramStart"/>
      <w:r w:rsidR="00065308" w:rsidRPr="00227CA9">
        <w:rPr>
          <w:rFonts w:ascii="Times New Roman" w:hAnsi="Times New Roman"/>
          <w:sz w:val="24"/>
          <w:szCs w:val="24"/>
          <w:lang w:val="en-US"/>
        </w:rPr>
        <w:t>).In</w:t>
      </w:r>
      <w:proofErr w:type="gramEnd"/>
      <w:r w:rsidR="00065308" w:rsidRPr="00227CA9">
        <w:rPr>
          <w:rFonts w:ascii="Times New Roman" w:hAnsi="Times New Roman"/>
          <w:sz w:val="24"/>
          <w:szCs w:val="24"/>
          <w:lang w:val="en-US"/>
        </w:rPr>
        <w:t xml:space="preserve"> conclusion, the results showed low levels of socio-emotional skills, inadequate styles of coping with stress and lack of resources to obtain psychological well-being, as well as a relationship between the degree of psychological well-being and socio-emotional skills.</w:t>
      </w:r>
    </w:p>
    <w:p w14:paraId="3E83C528" w14:textId="77777777" w:rsidR="001E4E99" w:rsidRDefault="004A6725" w:rsidP="0047166F">
      <w:pPr>
        <w:spacing w:after="0" w:line="360" w:lineRule="auto"/>
        <w:ind w:right="5"/>
        <w:jc w:val="both"/>
        <w:rPr>
          <w:rFonts w:ascii="Times New Roman" w:hAnsi="Times New Roman"/>
          <w:sz w:val="24"/>
          <w:szCs w:val="24"/>
          <w:lang w:val="en-US"/>
        </w:rPr>
      </w:pPr>
      <w:proofErr w:type="spellStart"/>
      <w:proofErr w:type="gramStart"/>
      <w:r w:rsidRPr="00270516">
        <w:rPr>
          <w:rFonts w:asciiTheme="minorHAnsi" w:hAnsiTheme="minorHAnsi" w:cstheme="minorHAnsi"/>
          <w:b/>
          <w:bCs/>
          <w:sz w:val="28"/>
          <w:szCs w:val="28"/>
          <w:lang w:val="en-US"/>
        </w:rPr>
        <w:t>Keywords:</w:t>
      </w:r>
      <w:r w:rsidR="00485E05" w:rsidRPr="00485E05">
        <w:rPr>
          <w:rFonts w:ascii="Times New Roman" w:hAnsi="Times New Roman"/>
          <w:sz w:val="24"/>
          <w:szCs w:val="24"/>
          <w:lang w:val="en-US"/>
        </w:rPr>
        <w:t>emotions</w:t>
      </w:r>
      <w:proofErr w:type="spellEnd"/>
      <w:proofErr w:type="gramEnd"/>
      <w:r w:rsidR="00485E05" w:rsidRPr="00485E05">
        <w:rPr>
          <w:rFonts w:ascii="Times New Roman" w:hAnsi="Times New Roman"/>
          <w:sz w:val="24"/>
          <w:szCs w:val="24"/>
          <w:lang w:val="en-US"/>
        </w:rPr>
        <w:t xml:space="preserve">, basic learning skills, skill </w:t>
      </w:r>
      <w:proofErr w:type="spellStart"/>
      <w:r w:rsidR="00485E05" w:rsidRPr="00485E05">
        <w:rPr>
          <w:rFonts w:ascii="Times New Roman" w:hAnsi="Times New Roman"/>
          <w:sz w:val="24"/>
          <w:szCs w:val="24"/>
          <w:lang w:val="en-US"/>
        </w:rPr>
        <w:t>requirement,</w:t>
      </w:r>
      <w:r w:rsidR="00C8015D">
        <w:rPr>
          <w:rFonts w:ascii="Times New Roman" w:hAnsi="Times New Roman"/>
          <w:sz w:val="24"/>
          <w:szCs w:val="24"/>
          <w:lang w:val="en-US"/>
        </w:rPr>
        <w:t>intelligence,</w:t>
      </w:r>
      <w:r w:rsidR="008716D6" w:rsidRPr="008716D6">
        <w:rPr>
          <w:rFonts w:ascii="Times New Roman" w:hAnsi="Times New Roman"/>
          <w:sz w:val="24"/>
          <w:szCs w:val="24"/>
          <w:lang w:val="en-US"/>
        </w:rPr>
        <w:t>emotions,higher</w:t>
      </w:r>
      <w:proofErr w:type="spellEnd"/>
      <w:r w:rsidR="008716D6" w:rsidRPr="008716D6">
        <w:rPr>
          <w:rFonts w:ascii="Times New Roman" w:hAnsi="Times New Roman"/>
          <w:sz w:val="24"/>
          <w:szCs w:val="24"/>
          <w:lang w:val="en-US"/>
        </w:rPr>
        <w:t xml:space="preserve"> education</w:t>
      </w:r>
      <w:r w:rsidR="00485E05">
        <w:rPr>
          <w:rFonts w:ascii="Times New Roman" w:hAnsi="Times New Roman"/>
          <w:sz w:val="24"/>
          <w:szCs w:val="24"/>
          <w:lang w:val="en-US"/>
        </w:rPr>
        <w:t xml:space="preserve">, mental health. </w:t>
      </w:r>
    </w:p>
    <w:p w14:paraId="602F69E5" w14:textId="77777777" w:rsidR="00270516" w:rsidRDefault="00270516" w:rsidP="0047166F">
      <w:pPr>
        <w:spacing w:after="0" w:line="360" w:lineRule="auto"/>
        <w:ind w:right="5"/>
        <w:jc w:val="both"/>
        <w:rPr>
          <w:rFonts w:ascii="Times New Roman" w:hAnsi="Times New Roman"/>
          <w:sz w:val="24"/>
          <w:szCs w:val="24"/>
          <w:lang w:val="en-US"/>
        </w:rPr>
      </w:pPr>
    </w:p>
    <w:p w14:paraId="15FE5248" w14:textId="77777777" w:rsidR="006613B1" w:rsidRDefault="006613B1" w:rsidP="0047166F">
      <w:pPr>
        <w:spacing w:after="0" w:line="360" w:lineRule="auto"/>
        <w:ind w:right="5"/>
        <w:jc w:val="both"/>
        <w:rPr>
          <w:rFonts w:ascii="Times New Roman" w:hAnsi="Times New Roman"/>
          <w:sz w:val="24"/>
          <w:szCs w:val="24"/>
          <w:lang w:val="en-US"/>
        </w:rPr>
      </w:pPr>
    </w:p>
    <w:p w14:paraId="58A750B2" w14:textId="77777777" w:rsidR="006613B1" w:rsidRDefault="006613B1" w:rsidP="0047166F">
      <w:pPr>
        <w:spacing w:after="0" w:line="360" w:lineRule="auto"/>
        <w:ind w:right="5"/>
        <w:jc w:val="both"/>
        <w:rPr>
          <w:rFonts w:ascii="Times New Roman" w:hAnsi="Times New Roman"/>
          <w:sz w:val="24"/>
          <w:szCs w:val="24"/>
          <w:lang w:val="en-US"/>
        </w:rPr>
      </w:pPr>
    </w:p>
    <w:p w14:paraId="25CFB3E0" w14:textId="77777777" w:rsidR="006613B1" w:rsidRDefault="006613B1" w:rsidP="0047166F">
      <w:pPr>
        <w:spacing w:after="0" w:line="360" w:lineRule="auto"/>
        <w:ind w:right="5"/>
        <w:jc w:val="both"/>
        <w:rPr>
          <w:rFonts w:ascii="Times New Roman" w:hAnsi="Times New Roman"/>
          <w:sz w:val="24"/>
          <w:szCs w:val="24"/>
          <w:lang w:val="en-US"/>
        </w:rPr>
      </w:pPr>
    </w:p>
    <w:p w14:paraId="2C3471D7" w14:textId="77777777" w:rsidR="006613B1" w:rsidRDefault="006613B1" w:rsidP="0047166F">
      <w:pPr>
        <w:spacing w:after="0" w:line="360" w:lineRule="auto"/>
        <w:ind w:right="5"/>
        <w:jc w:val="both"/>
        <w:rPr>
          <w:rFonts w:ascii="Times New Roman" w:hAnsi="Times New Roman"/>
          <w:sz w:val="24"/>
          <w:szCs w:val="24"/>
          <w:lang w:val="en-US"/>
        </w:rPr>
      </w:pPr>
    </w:p>
    <w:p w14:paraId="73001A4C" w14:textId="77777777" w:rsidR="006613B1" w:rsidRDefault="006613B1" w:rsidP="0047166F">
      <w:pPr>
        <w:spacing w:after="0" w:line="360" w:lineRule="auto"/>
        <w:ind w:right="5"/>
        <w:jc w:val="both"/>
        <w:rPr>
          <w:rFonts w:ascii="Times New Roman" w:hAnsi="Times New Roman"/>
          <w:sz w:val="24"/>
          <w:szCs w:val="24"/>
          <w:lang w:val="en-US"/>
        </w:rPr>
      </w:pPr>
    </w:p>
    <w:p w14:paraId="65FDC39A" w14:textId="77777777" w:rsidR="006613B1" w:rsidRDefault="006613B1" w:rsidP="0047166F">
      <w:pPr>
        <w:spacing w:after="0" w:line="360" w:lineRule="auto"/>
        <w:ind w:right="5"/>
        <w:jc w:val="both"/>
        <w:rPr>
          <w:rFonts w:ascii="Times New Roman" w:hAnsi="Times New Roman"/>
          <w:sz w:val="24"/>
          <w:szCs w:val="24"/>
          <w:lang w:val="en-US"/>
        </w:rPr>
      </w:pPr>
    </w:p>
    <w:p w14:paraId="5345DDA9" w14:textId="77777777" w:rsidR="00270516" w:rsidRPr="00F42AC2" w:rsidRDefault="00270516" w:rsidP="0047166F">
      <w:pPr>
        <w:spacing w:after="0" w:line="360" w:lineRule="auto"/>
        <w:ind w:right="5"/>
        <w:jc w:val="both"/>
        <w:rPr>
          <w:rFonts w:asciiTheme="minorHAnsi" w:hAnsiTheme="minorHAnsi" w:cstheme="minorHAnsi"/>
          <w:b/>
          <w:bCs/>
          <w:sz w:val="28"/>
          <w:szCs w:val="28"/>
          <w:lang w:val="es-ES"/>
        </w:rPr>
      </w:pPr>
      <w:r w:rsidRPr="00F42AC2">
        <w:rPr>
          <w:rFonts w:asciiTheme="minorHAnsi" w:hAnsiTheme="minorHAnsi" w:cstheme="minorHAnsi"/>
          <w:b/>
          <w:bCs/>
          <w:sz w:val="28"/>
          <w:szCs w:val="28"/>
          <w:lang w:val="es-ES"/>
        </w:rPr>
        <w:lastRenderedPageBreak/>
        <w:t>Resumo</w:t>
      </w:r>
    </w:p>
    <w:p w14:paraId="3A5579C1" w14:textId="77777777" w:rsidR="005A18CD" w:rsidRPr="005A18CD" w:rsidRDefault="005A18CD" w:rsidP="005A18CD">
      <w:pPr>
        <w:spacing w:after="0" w:line="360" w:lineRule="auto"/>
        <w:jc w:val="both"/>
        <w:rPr>
          <w:rFonts w:ascii="Times New Roman" w:hAnsi="Times New Roman"/>
          <w:sz w:val="24"/>
          <w:szCs w:val="24"/>
        </w:rPr>
      </w:pPr>
      <w:r w:rsidRPr="005A18CD">
        <w:rPr>
          <w:rFonts w:ascii="Times New Roman" w:hAnsi="Times New Roman"/>
          <w:sz w:val="24"/>
          <w:szCs w:val="24"/>
        </w:rPr>
        <w:t xml:space="preserve">O mundo do </w:t>
      </w:r>
      <w:proofErr w:type="spellStart"/>
      <w:r w:rsidRPr="005A18CD">
        <w:rPr>
          <w:rFonts w:ascii="Times New Roman" w:hAnsi="Times New Roman"/>
          <w:sz w:val="24"/>
          <w:szCs w:val="24"/>
        </w:rPr>
        <w:t>trabalho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atual</w:t>
      </w:r>
      <w:proofErr w:type="spellEnd"/>
      <w:r w:rsidRPr="005A18CD">
        <w:rPr>
          <w:rFonts w:ascii="Times New Roman" w:hAnsi="Times New Roman"/>
          <w:sz w:val="24"/>
          <w:szCs w:val="24"/>
        </w:rPr>
        <w:t xml:space="preserve"> está mudando e </w:t>
      </w:r>
      <w:proofErr w:type="spellStart"/>
      <w:r w:rsidRPr="005A18CD">
        <w:rPr>
          <w:rFonts w:ascii="Times New Roman" w:hAnsi="Times New Roman"/>
          <w:sz w:val="24"/>
          <w:szCs w:val="24"/>
        </w:rPr>
        <w:t>requer</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trabalhadores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criativos</w:t>
      </w:r>
      <w:proofErr w:type="spellEnd"/>
      <w:r w:rsidRPr="005A18CD">
        <w:rPr>
          <w:rFonts w:ascii="Times New Roman" w:hAnsi="Times New Roman"/>
          <w:sz w:val="24"/>
          <w:szCs w:val="24"/>
        </w:rPr>
        <w:t xml:space="preserve"> entusiasmados, </w:t>
      </w:r>
      <w:proofErr w:type="spellStart"/>
      <w:r w:rsidRPr="005A18CD">
        <w:rPr>
          <w:rFonts w:ascii="Times New Roman" w:hAnsi="Times New Roman"/>
          <w:sz w:val="24"/>
          <w:szCs w:val="24"/>
        </w:rPr>
        <w:t>com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empreendedorismo</w:t>
      </w:r>
      <w:proofErr w:type="spellEnd"/>
      <w:r w:rsidRPr="005A18CD">
        <w:rPr>
          <w:rFonts w:ascii="Times New Roman" w:hAnsi="Times New Roman"/>
          <w:sz w:val="24"/>
          <w:szCs w:val="24"/>
        </w:rPr>
        <w:t xml:space="preserve"> e </w:t>
      </w:r>
      <w:proofErr w:type="spellStart"/>
      <w:r w:rsidRPr="005A18CD">
        <w:rPr>
          <w:rFonts w:ascii="Times New Roman" w:hAnsi="Times New Roman"/>
          <w:sz w:val="24"/>
          <w:szCs w:val="24"/>
        </w:rPr>
        <w:t>espírito</w:t>
      </w:r>
      <w:proofErr w:type="spellEnd"/>
      <w:r w:rsidRPr="005A18CD">
        <w:rPr>
          <w:rFonts w:ascii="Times New Roman" w:hAnsi="Times New Roman"/>
          <w:sz w:val="24"/>
          <w:szCs w:val="24"/>
        </w:rPr>
        <w:t xml:space="preserve"> para enfrentar </w:t>
      </w:r>
      <w:proofErr w:type="spellStart"/>
      <w:r w:rsidRPr="005A18CD">
        <w:rPr>
          <w:rFonts w:ascii="Times New Roman" w:hAnsi="Times New Roman"/>
          <w:sz w:val="24"/>
          <w:szCs w:val="24"/>
        </w:rPr>
        <w:t>com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sucesso</w:t>
      </w:r>
      <w:proofErr w:type="spellEnd"/>
      <w:r w:rsidRPr="005A18CD">
        <w:rPr>
          <w:rFonts w:ascii="Times New Roman" w:hAnsi="Times New Roman"/>
          <w:sz w:val="24"/>
          <w:szCs w:val="24"/>
        </w:rPr>
        <w:t xml:space="preserve"> as demandas do contexto </w:t>
      </w:r>
      <w:proofErr w:type="spellStart"/>
      <w:r w:rsidRPr="005A18CD">
        <w:rPr>
          <w:rFonts w:ascii="Times New Roman" w:hAnsi="Times New Roman"/>
          <w:sz w:val="24"/>
          <w:szCs w:val="24"/>
        </w:rPr>
        <w:t>profissional</w:t>
      </w:r>
      <w:proofErr w:type="spellEnd"/>
      <w:r w:rsidRPr="005A18CD">
        <w:rPr>
          <w:rFonts w:ascii="Times New Roman" w:hAnsi="Times New Roman"/>
          <w:sz w:val="24"/>
          <w:szCs w:val="24"/>
        </w:rPr>
        <w:t xml:space="preserve">. O objetivo do </w:t>
      </w:r>
      <w:proofErr w:type="spellStart"/>
      <w:r w:rsidRPr="005A18CD">
        <w:rPr>
          <w:rFonts w:ascii="Times New Roman" w:hAnsi="Times New Roman"/>
          <w:sz w:val="24"/>
          <w:szCs w:val="24"/>
        </w:rPr>
        <w:t>estudo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foi</w:t>
      </w:r>
      <w:proofErr w:type="spellEnd"/>
      <w:r w:rsidRPr="005A18CD">
        <w:rPr>
          <w:rFonts w:ascii="Times New Roman" w:hAnsi="Times New Roman"/>
          <w:sz w:val="24"/>
          <w:szCs w:val="24"/>
        </w:rPr>
        <w:t xml:space="preserve"> avaliar as </w:t>
      </w:r>
      <w:proofErr w:type="spellStart"/>
      <w:r w:rsidRPr="005A18CD">
        <w:rPr>
          <w:rFonts w:ascii="Times New Roman" w:hAnsi="Times New Roman"/>
          <w:sz w:val="24"/>
          <w:szCs w:val="24"/>
        </w:rPr>
        <w:t>deficiências</w:t>
      </w:r>
      <w:proofErr w:type="spellEnd"/>
      <w:r w:rsidRPr="005A18CD">
        <w:rPr>
          <w:rFonts w:ascii="Times New Roman" w:hAnsi="Times New Roman"/>
          <w:sz w:val="24"/>
          <w:szCs w:val="24"/>
        </w:rPr>
        <w:t xml:space="preserve"> relacionadas à </w:t>
      </w:r>
      <w:proofErr w:type="spellStart"/>
      <w:r w:rsidRPr="005A18CD">
        <w:rPr>
          <w:rFonts w:ascii="Times New Roman" w:hAnsi="Times New Roman"/>
          <w:sz w:val="24"/>
          <w:szCs w:val="24"/>
        </w:rPr>
        <w:t>gestão</w:t>
      </w:r>
      <w:proofErr w:type="spellEnd"/>
      <w:r w:rsidRPr="005A18CD">
        <w:rPr>
          <w:rFonts w:ascii="Times New Roman" w:hAnsi="Times New Roman"/>
          <w:sz w:val="24"/>
          <w:szCs w:val="24"/>
        </w:rPr>
        <w:t xml:space="preserve"> do talento humano por </w:t>
      </w:r>
      <w:proofErr w:type="spellStart"/>
      <w:r w:rsidRPr="005A18CD">
        <w:rPr>
          <w:rFonts w:ascii="Times New Roman" w:hAnsi="Times New Roman"/>
          <w:sz w:val="24"/>
          <w:szCs w:val="24"/>
        </w:rPr>
        <w:t>meio</w:t>
      </w:r>
      <w:proofErr w:type="spellEnd"/>
      <w:r w:rsidRPr="005A18CD">
        <w:rPr>
          <w:rFonts w:ascii="Times New Roman" w:hAnsi="Times New Roman"/>
          <w:sz w:val="24"/>
          <w:szCs w:val="24"/>
        </w:rPr>
        <w:t xml:space="preserve"> de </w:t>
      </w:r>
      <w:proofErr w:type="spellStart"/>
      <w:r w:rsidRPr="005A18CD">
        <w:rPr>
          <w:rFonts w:ascii="Times New Roman" w:hAnsi="Times New Roman"/>
          <w:sz w:val="24"/>
          <w:szCs w:val="24"/>
        </w:rPr>
        <w:t>competências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socioemocionais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gestão</w:t>
      </w:r>
      <w:proofErr w:type="spellEnd"/>
      <w:r w:rsidRPr="005A18CD">
        <w:rPr>
          <w:rFonts w:ascii="Times New Roman" w:hAnsi="Times New Roman"/>
          <w:sz w:val="24"/>
          <w:szCs w:val="24"/>
        </w:rPr>
        <w:t xml:space="preserve"> de </w:t>
      </w:r>
      <w:proofErr w:type="spellStart"/>
      <w:r w:rsidRPr="005A18CD">
        <w:rPr>
          <w:rFonts w:ascii="Times New Roman" w:hAnsi="Times New Roman"/>
          <w:sz w:val="24"/>
          <w:szCs w:val="24"/>
        </w:rPr>
        <w:t>estresse</w:t>
      </w:r>
      <w:proofErr w:type="spellEnd"/>
      <w:r w:rsidRPr="005A18CD">
        <w:rPr>
          <w:rFonts w:ascii="Times New Roman" w:hAnsi="Times New Roman"/>
          <w:sz w:val="24"/>
          <w:szCs w:val="24"/>
        </w:rPr>
        <w:t xml:space="preserve"> e </w:t>
      </w:r>
      <w:proofErr w:type="spellStart"/>
      <w:r w:rsidRPr="005A18CD">
        <w:rPr>
          <w:rFonts w:ascii="Times New Roman" w:hAnsi="Times New Roman"/>
          <w:sz w:val="24"/>
          <w:szCs w:val="24"/>
        </w:rPr>
        <w:t>bem</w:t>
      </w:r>
      <w:proofErr w:type="spellEnd"/>
      <w:r w:rsidRPr="005A18CD">
        <w:rPr>
          <w:rFonts w:ascii="Times New Roman" w:hAnsi="Times New Roman"/>
          <w:sz w:val="24"/>
          <w:szCs w:val="24"/>
        </w:rPr>
        <w:t xml:space="preserve">-estar psicológico para </w:t>
      </w:r>
      <w:proofErr w:type="spellStart"/>
      <w:r w:rsidRPr="005A18CD">
        <w:rPr>
          <w:rFonts w:ascii="Times New Roman" w:hAnsi="Times New Roman"/>
          <w:sz w:val="24"/>
          <w:szCs w:val="24"/>
        </w:rPr>
        <w:t>qualidade</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com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universitários</w:t>
      </w:r>
      <w:proofErr w:type="spellEnd"/>
      <w:r w:rsidRPr="005A18CD">
        <w:rPr>
          <w:rFonts w:ascii="Times New Roman" w:hAnsi="Times New Roman"/>
          <w:sz w:val="24"/>
          <w:szCs w:val="24"/>
        </w:rPr>
        <w:t xml:space="preserve"> em </w:t>
      </w:r>
      <w:proofErr w:type="spellStart"/>
      <w:r w:rsidRPr="005A18CD">
        <w:rPr>
          <w:rFonts w:ascii="Times New Roman" w:hAnsi="Times New Roman"/>
          <w:sz w:val="24"/>
          <w:szCs w:val="24"/>
        </w:rPr>
        <w:t>estágio</w:t>
      </w:r>
      <w:proofErr w:type="spellEnd"/>
      <w:r w:rsidRPr="005A18CD">
        <w:rPr>
          <w:rFonts w:ascii="Times New Roman" w:hAnsi="Times New Roman"/>
          <w:sz w:val="24"/>
          <w:szCs w:val="24"/>
        </w:rPr>
        <w:t xml:space="preserve"> terminal. A </w:t>
      </w:r>
      <w:proofErr w:type="spellStart"/>
      <w:r w:rsidRPr="005A18CD">
        <w:rPr>
          <w:rFonts w:ascii="Times New Roman" w:hAnsi="Times New Roman"/>
          <w:sz w:val="24"/>
          <w:szCs w:val="24"/>
        </w:rPr>
        <w:t>metodologia</w:t>
      </w:r>
      <w:proofErr w:type="spellEnd"/>
      <w:r w:rsidRPr="005A18CD">
        <w:rPr>
          <w:rFonts w:ascii="Times New Roman" w:hAnsi="Times New Roman"/>
          <w:sz w:val="24"/>
          <w:szCs w:val="24"/>
        </w:rPr>
        <w:t xml:space="preserve"> utilizada </w:t>
      </w:r>
      <w:proofErr w:type="spellStart"/>
      <w:r w:rsidRPr="005A18CD">
        <w:rPr>
          <w:rFonts w:ascii="Times New Roman" w:hAnsi="Times New Roman"/>
          <w:sz w:val="24"/>
          <w:szCs w:val="24"/>
        </w:rPr>
        <w:t>baseou</w:t>
      </w:r>
      <w:proofErr w:type="spellEnd"/>
      <w:r w:rsidRPr="005A18CD">
        <w:rPr>
          <w:rFonts w:ascii="Times New Roman" w:hAnsi="Times New Roman"/>
          <w:sz w:val="24"/>
          <w:szCs w:val="24"/>
        </w:rPr>
        <w:t xml:space="preserve">-se em </w:t>
      </w:r>
      <w:proofErr w:type="spellStart"/>
      <w:r w:rsidRPr="005A18CD">
        <w:rPr>
          <w:rFonts w:ascii="Times New Roman" w:hAnsi="Times New Roman"/>
          <w:sz w:val="24"/>
          <w:szCs w:val="24"/>
        </w:rPr>
        <w:t>um</w:t>
      </w:r>
      <w:proofErr w:type="spellEnd"/>
      <w:r w:rsidRPr="005A18CD">
        <w:rPr>
          <w:rFonts w:ascii="Times New Roman" w:hAnsi="Times New Roman"/>
          <w:sz w:val="24"/>
          <w:szCs w:val="24"/>
        </w:rPr>
        <w:t xml:space="preserve"> método </w:t>
      </w:r>
      <w:proofErr w:type="spellStart"/>
      <w:r w:rsidRPr="005A18CD">
        <w:rPr>
          <w:rFonts w:ascii="Times New Roman" w:hAnsi="Times New Roman"/>
          <w:sz w:val="24"/>
          <w:szCs w:val="24"/>
        </w:rPr>
        <w:t>quantitativo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não</w:t>
      </w:r>
      <w:proofErr w:type="spellEnd"/>
      <w:r w:rsidRPr="005A18CD">
        <w:rPr>
          <w:rFonts w:ascii="Times New Roman" w:hAnsi="Times New Roman"/>
          <w:sz w:val="24"/>
          <w:szCs w:val="24"/>
        </w:rPr>
        <w:t xml:space="preserve"> experimental, </w:t>
      </w:r>
      <w:proofErr w:type="spellStart"/>
      <w:r w:rsidRPr="005A18CD">
        <w:rPr>
          <w:rFonts w:ascii="Times New Roman" w:hAnsi="Times New Roman"/>
          <w:sz w:val="24"/>
          <w:szCs w:val="24"/>
        </w:rPr>
        <w:t>descritivo</w:t>
      </w:r>
      <w:proofErr w:type="spellEnd"/>
      <w:r w:rsidRPr="005A18CD">
        <w:rPr>
          <w:rFonts w:ascii="Times New Roman" w:hAnsi="Times New Roman"/>
          <w:sz w:val="24"/>
          <w:szCs w:val="24"/>
        </w:rPr>
        <w:t xml:space="preserve"> e transversal. A </w:t>
      </w:r>
      <w:proofErr w:type="spellStart"/>
      <w:r w:rsidRPr="005A18CD">
        <w:rPr>
          <w:rFonts w:ascii="Times New Roman" w:hAnsi="Times New Roman"/>
          <w:sz w:val="24"/>
          <w:szCs w:val="24"/>
        </w:rPr>
        <w:t>amostra</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foi</w:t>
      </w:r>
      <w:proofErr w:type="spellEnd"/>
      <w:r w:rsidRPr="005A18CD">
        <w:rPr>
          <w:rFonts w:ascii="Times New Roman" w:hAnsi="Times New Roman"/>
          <w:sz w:val="24"/>
          <w:szCs w:val="24"/>
        </w:rPr>
        <w:t xml:space="preserve"> composta por 67 </w:t>
      </w:r>
      <w:proofErr w:type="spellStart"/>
      <w:r w:rsidRPr="005A18CD">
        <w:rPr>
          <w:rFonts w:ascii="Times New Roman" w:hAnsi="Times New Roman"/>
          <w:sz w:val="24"/>
          <w:szCs w:val="24"/>
        </w:rPr>
        <w:t>universitários</w:t>
      </w:r>
      <w:proofErr w:type="spellEnd"/>
      <w:r w:rsidRPr="005A18CD">
        <w:rPr>
          <w:rFonts w:ascii="Times New Roman" w:hAnsi="Times New Roman"/>
          <w:sz w:val="24"/>
          <w:szCs w:val="24"/>
        </w:rPr>
        <w:t xml:space="preserve"> do último </w:t>
      </w:r>
      <w:proofErr w:type="spellStart"/>
      <w:r w:rsidRPr="005A18CD">
        <w:rPr>
          <w:rFonts w:ascii="Times New Roman" w:hAnsi="Times New Roman"/>
          <w:sz w:val="24"/>
          <w:szCs w:val="24"/>
        </w:rPr>
        <w:t>ano</w:t>
      </w:r>
      <w:proofErr w:type="spellEnd"/>
      <w:r w:rsidRPr="005A18CD">
        <w:rPr>
          <w:rFonts w:ascii="Times New Roman" w:hAnsi="Times New Roman"/>
          <w:sz w:val="24"/>
          <w:szCs w:val="24"/>
        </w:rPr>
        <w:t xml:space="preserve">, em </w:t>
      </w:r>
      <w:proofErr w:type="spellStart"/>
      <w:r w:rsidRPr="005A18CD">
        <w:rPr>
          <w:rFonts w:ascii="Times New Roman" w:hAnsi="Times New Roman"/>
          <w:sz w:val="24"/>
          <w:szCs w:val="24"/>
        </w:rPr>
        <w:t>amostragem</w:t>
      </w:r>
      <w:proofErr w:type="spellEnd"/>
      <w:r w:rsidRPr="005A18CD">
        <w:rPr>
          <w:rFonts w:ascii="Times New Roman" w:hAnsi="Times New Roman"/>
          <w:sz w:val="24"/>
          <w:szCs w:val="24"/>
        </w:rPr>
        <w:t xml:space="preserve"> por </w:t>
      </w:r>
      <w:proofErr w:type="spellStart"/>
      <w:r w:rsidRPr="005A18CD">
        <w:rPr>
          <w:rFonts w:ascii="Times New Roman" w:hAnsi="Times New Roman"/>
          <w:sz w:val="24"/>
          <w:szCs w:val="24"/>
        </w:rPr>
        <w:t>conveniência</w:t>
      </w:r>
      <w:proofErr w:type="spellEnd"/>
      <w:r w:rsidRPr="005A18CD">
        <w:rPr>
          <w:rFonts w:ascii="Times New Roman" w:hAnsi="Times New Roman"/>
          <w:sz w:val="24"/>
          <w:szCs w:val="24"/>
        </w:rPr>
        <w:t xml:space="preserve">. Os instrumentos utilizados </w:t>
      </w:r>
      <w:proofErr w:type="spellStart"/>
      <w:r w:rsidRPr="005A18CD">
        <w:rPr>
          <w:rFonts w:ascii="Times New Roman" w:hAnsi="Times New Roman"/>
          <w:sz w:val="24"/>
          <w:szCs w:val="24"/>
        </w:rPr>
        <w:t>foram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um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questionário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com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questões</w:t>
      </w:r>
      <w:proofErr w:type="spellEnd"/>
      <w:r w:rsidRPr="005A18CD">
        <w:rPr>
          <w:rFonts w:ascii="Times New Roman" w:hAnsi="Times New Roman"/>
          <w:sz w:val="24"/>
          <w:szCs w:val="24"/>
        </w:rPr>
        <w:t xml:space="preserve"> relacionadas a </w:t>
      </w:r>
      <w:proofErr w:type="spellStart"/>
      <w:r w:rsidRPr="005A18CD">
        <w:rPr>
          <w:rFonts w:ascii="Times New Roman" w:hAnsi="Times New Roman"/>
          <w:sz w:val="24"/>
          <w:szCs w:val="24"/>
        </w:rPr>
        <w:t>variáveis</w:t>
      </w:r>
      <w:proofErr w:type="spellEnd"/>
      <w:r w:rsidRPr="005A18CD">
        <w:rPr>
          <w:rFonts w:ascii="Times New Roman" w:hAnsi="Times New Roman"/>
          <w:sz w:val="24"/>
          <w:szCs w:val="24"/>
        </w:rPr>
        <w:t xml:space="preserve"> ​​sociodemográficas, a Ryff </w:t>
      </w:r>
      <w:proofErr w:type="spellStart"/>
      <w:r w:rsidRPr="005A18CD">
        <w:rPr>
          <w:rFonts w:ascii="Times New Roman" w:hAnsi="Times New Roman"/>
          <w:sz w:val="24"/>
          <w:szCs w:val="24"/>
        </w:rPr>
        <w:t>Well-being</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Scale</w:t>
      </w:r>
      <w:proofErr w:type="spellEnd"/>
      <w:r w:rsidRPr="005A18CD">
        <w:rPr>
          <w:rFonts w:ascii="Times New Roman" w:hAnsi="Times New Roman"/>
          <w:sz w:val="24"/>
          <w:szCs w:val="24"/>
        </w:rPr>
        <w:t>, a Meta-</w:t>
      </w:r>
      <w:proofErr w:type="spellStart"/>
      <w:r w:rsidRPr="005A18CD">
        <w:rPr>
          <w:rFonts w:ascii="Times New Roman" w:hAnsi="Times New Roman"/>
          <w:sz w:val="24"/>
          <w:szCs w:val="24"/>
        </w:rPr>
        <w:t>Knowledge</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Trait</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Scale</w:t>
      </w:r>
      <w:proofErr w:type="spellEnd"/>
      <w:r w:rsidRPr="005A18CD">
        <w:rPr>
          <w:rFonts w:ascii="Times New Roman" w:hAnsi="Times New Roman"/>
          <w:sz w:val="24"/>
          <w:szCs w:val="24"/>
        </w:rPr>
        <w:t xml:space="preserve"> (TMMS-24) e o SISCO </w:t>
      </w:r>
      <w:proofErr w:type="spellStart"/>
      <w:r w:rsidRPr="005A18CD">
        <w:rPr>
          <w:rFonts w:ascii="Times New Roman" w:hAnsi="Times New Roman"/>
          <w:sz w:val="24"/>
          <w:szCs w:val="24"/>
        </w:rPr>
        <w:t>Inventory</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of</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Academic</w:t>
      </w:r>
      <w:proofErr w:type="spellEnd"/>
      <w:r w:rsidRPr="005A18CD">
        <w:rPr>
          <w:rFonts w:ascii="Times New Roman" w:hAnsi="Times New Roman"/>
          <w:sz w:val="24"/>
          <w:szCs w:val="24"/>
        </w:rPr>
        <w:t xml:space="preserve"> Stress. Os resultados </w:t>
      </w:r>
      <w:proofErr w:type="spellStart"/>
      <w:r w:rsidRPr="005A18CD">
        <w:rPr>
          <w:rFonts w:ascii="Times New Roman" w:hAnsi="Times New Roman"/>
          <w:sz w:val="24"/>
          <w:szCs w:val="24"/>
        </w:rPr>
        <w:t>obtidos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indicam</w:t>
      </w:r>
      <w:proofErr w:type="spellEnd"/>
      <w:r w:rsidRPr="005A18CD">
        <w:rPr>
          <w:rFonts w:ascii="Times New Roman" w:hAnsi="Times New Roman"/>
          <w:sz w:val="24"/>
          <w:szCs w:val="24"/>
        </w:rPr>
        <w:t xml:space="preserve"> que 31,34% dos </w:t>
      </w:r>
      <w:proofErr w:type="spellStart"/>
      <w:r w:rsidRPr="005A18CD">
        <w:rPr>
          <w:rFonts w:ascii="Times New Roman" w:hAnsi="Times New Roman"/>
          <w:sz w:val="24"/>
          <w:szCs w:val="24"/>
        </w:rPr>
        <w:t>sujeitos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não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possuem</w:t>
      </w:r>
      <w:proofErr w:type="spellEnd"/>
      <w:r w:rsidRPr="005A18CD">
        <w:rPr>
          <w:rFonts w:ascii="Times New Roman" w:hAnsi="Times New Roman"/>
          <w:sz w:val="24"/>
          <w:szCs w:val="24"/>
        </w:rPr>
        <w:t xml:space="preserve"> habilidades para identificar e </w:t>
      </w:r>
      <w:proofErr w:type="spellStart"/>
      <w:r w:rsidRPr="005A18CD">
        <w:rPr>
          <w:rFonts w:ascii="Times New Roman" w:hAnsi="Times New Roman"/>
          <w:sz w:val="24"/>
          <w:szCs w:val="24"/>
        </w:rPr>
        <w:t>expressar</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adequadamente</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suas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emoções</w:t>
      </w:r>
      <w:proofErr w:type="spellEnd"/>
      <w:r w:rsidRPr="005A18CD">
        <w:rPr>
          <w:rFonts w:ascii="Times New Roman" w:hAnsi="Times New Roman"/>
          <w:sz w:val="24"/>
          <w:szCs w:val="24"/>
        </w:rPr>
        <w:t xml:space="preserve">; 47,76% </w:t>
      </w:r>
      <w:proofErr w:type="spellStart"/>
      <w:r w:rsidRPr="005A18CD">
        <w:rPr>
          <w:rFonts w:ascii="Times New Roman" w:hAnsi="Times New Roman"/>
          <w:sz w:val="24"/>
          <w:szCs w:val="24"/>
        </w:rPr>
        <w:t>percebem</w:t>
      </w:r>
      <w:proofErr w:type="spellEnd"/>
      <w:r w:rsidRPr="005A18CD">
        <w:rPr>
          <w:rFonts w:ascii="Times New Roman" w:hAnsi="Times New Roman"/>
          <w:sz w:val="24"/>
          <w:szCs w:val="24"/>
        </w:rPr>
        <w:t xml:space="preserve"> que </w:t>
      </w:r>
      <w:proofErr w:type="spellStart"/>
      <w:r w:rsidRPr="005A18CD">
        <w:rPr>
          <w:rFonts w:ascii="Times New Roman" w:hAnsi="Times New Roman"/>
          <w:sz w:val="24"/>
          <w:szCs w:val="24"/>
        </w:rPr>
        <w:t>não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entendem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seu</w:t>
      </w:r>
      <w:proofErr w:type="spellEnd"/>
      <w:r w:rsidRPr="005A18CD">
        <w:rPr>
          <w:rFonts w:ascii="Times New Roman" w:hAnsi="Times New Roman"/>
          <w:sz w:val="24"/>
          <w:szCs w:val="24"/>
        </w:rPr>
        <w:t xml:space="preserve"> estado emocional. Os </w:t>
      </w:r>
      <w:proofErr w:type="spellStart"/>
      <w:r w:rsidRPr="005A18CD">
        <w:rPr>
          <w:rFonts w:ascii="Times New Roman" w:hAnsi="Times New Roman"/>
          <w:sz w:val="24"/>
          <w:szCs w:val="24"/>
        </w:rPr>
        <w:t>estressores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mais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frequentes</w:t>
      </w:r>
      <w:proofErr w:type="spellEnd"/>
      <w:r w:rsidRPr="005A18CD">
        <w:rPr>
          <w:rFonts w:ascii="Times New Roman" w:hAnsi="Times New Roman"/>
          <w:sz w:val="24"/>
          <w:szCs w:val="24"/>
        </w:rPr>
        <w:t xml:space="preserve"> identificados pelos </w:t>
      </w:r>
      <w:proofErr w:type="spellStart"/>
      <w:r w:rsidRPr="005A18CD">
        <w:rPr>
          <w:rFonts w:ascii="Times New Roman" w:hAnsi="Times New Roman"/>
          <w:sz w:val="24"/>
          <w:szCs w:val="24"/>
        </w:rPr>
        <w:t>alunos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foram</w:t>
      </w:r>
      <w:proofErr w:type="spellEnd"/>
      <w:r w:rsidRPr="005A18CD">
        <w:rPr>
          <w:rFonts w:ascii="Times New Roman" w:hAnsi="Times New Roman"/>
          <w:sz w:val="24"/>
          <w:szCs w:val="24"/>
        </w:rPr>
        <w:t xml:space="preserve">, em </w:t>
      </w:r>
      <w:proofErr w:type="spellStart"/>
      <w:r w:rsidRPr="005A18CD">
        <w:rPr>
          <w:rFonts w:ascii="Times New Roman" w:hAnsi="Times New Roman"/>
          <w:sz w:val="24"/>
          <w:szCs w:val="24"/>
        </w:rPr>
        <w:t>primeiro</w:t>
      </w:r>
      <w:proofErr w:type="spellEnd"/>
      <w:r w:rsidRPr="005A18CD">
        <w:rPr>
          <w:rFonts w:ascii="Times New Roman" w:hAnsi="Times New Roman"/>
          <w:sz w:val="24"/>
          <w:szCs w:val="24"/>
        </w:rPr>
        <w:t xml:space="preserve"> lugar, a sobrecarga de tarefas (82%) e posteriormente as </w:t>
      </w:r>
      <w:proofErr w:type="spellStart"/>
      <w:r w:rsidRPr="005A18CD">
        <w:rPr>
          <w:rFonts w:ascii="Times New Roman" w:hAnsi="Times New Roman"/>
          <w:sz w:val="24"/>
          <w:szCs w:val="24"/>
        </w:rPr>
        <w:t>avaliações</w:t>
      </w:r>
      <w:proofErr w:type="spellEnd"/>
      <w:r w:rsidRPr="005A18CD">
        <w:rPr>
          <w:rFonts w:ascii="Times New Roman" w:hAnsi="Times New Roman"/>
          <w:sz w:val="24"/>
          <w:szCs w:val="24"/>
        </w:rPr>
        <w:t xml:space="preserve"> (63%). Os </w:t>
      </w:r>
      <w:proofErr w:type="spellStart"/>
      <w:r w:rsidRPr="005A18CD">
        <w:rPr>
          <w:rFonts w:ascii="Times New Roman" w:hAnsi="Times New Roman"/>
          <w:sz w:val="24"/>
          <w:szCs w:val="24"/>
        </w:rPr>
        <w:t>sintomas</w:t>
      </w:r>
      <w:proofErr w:type="spellEnd"/>
      <w:r w:rsidRPr="005A18CD">
        <w:rPr>
          <w:rFonts w:ascii="Times New Roman" w:hAnsi="Times New Roman"/>
          <w:sz w:val="24"/>
          <w:szCs w:val="24"/>
        </w:rPr>
        <w:t xml:space="preserve"> psicológicos </w:t>
      </w:r>
      <w:proofErr w:type="spellStart"/>
      <w:r w:rsidRPr="005A18CD">
        <w:rPr>
          <w:rFonts w:ascii="Times New Roman" w:hAnsi="Times New Roman"/>
          <w:sz w:val="24"/>
          <w:szCs w:val="24"/>
        </w:rPr>
        <w:t>mais</w:t>
      </w:r>
      <w:proofErr w:type="spellEnd"/>
      <w:r w:rsidRPr="005A18CD">
        <w:rPr>
          <w:rFonts w:ascii="Times New Roman" w:hAnsi="Times New Roman"/>
          <w:sz w:val="24"/>
          <w:szCs w:val="24"/>
        </w:rPr>
        <w:t xml:space="preserve"> identificados </w:t>
      </w:r>
      <w:proofErr w:type="spellStart"/>
      <w:r w:rsidRPr="005A18CD">
        <w:rPr>
          <w:rFonts w:ascii="Times New Roman" w:hAnsi="Times New Roman"/>
          <w:sz w:val="24"/>
          <w:szCs w:val="24"/>
        </w:rPr>
        <w:t>foram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ansiedade</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angústia</w:t>
      </w:r>
      <w:proofErr w:type="spellEnd"/>
      <w:r w:rsidRPr="005A18CD">
        <w:rPr>
          <w:rFonts w:ascii="Times New Roman" w:hAnsi="Times New Roman"/>
          <w:sz w:val="24"/>
          <w:szCs w:val="24"/>
        </w:rPr>
        <w:t xml:space="preserve"> e desespero, </w:t>
      </w:r>
      <w:proofErr w:type="spellStart"/>
      <w:r w:rsidRPr="005A18CD">
        <w:rPr>
          <w:rFonts w:ascii="Times New Roman" w:hAnsi="Times New Roman"/>
          <w:sz w:val="24"/>
          <w:szCs w:val="24"/>
        </w:rPr>
        <w:t>pois</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foram</w:t>
      </w:r>
      <w:proofErr w:type="spellEnd"/>
      <w:r w:rsidRPr="005A18CD">
        <w:rPr>
          <w:rFonts w:ascii="Times New Roman" w:hAnsi="Times New Roman"/>
          <w:sz w:val="24"/>
          <w:szCs w:val="24"/>
        </w:rPr>
        <w:t xml:space="preserve"> relatados por 64,5% da </w:t>
      </w:r>
      <w:proofErr w:type="spellStart"/>
      <w:r w:rsidRPr="005A18CD">
        <w:rPr>
          <w:rFonts w:ascii="Times New Roman" w:hAnsi="Times New Roman"/>
          <w:sz w:val="24"/>
          <w:szCs w:val="24"/>
        </w:rPr>
        <w:t>amostra</w:t>
      </w:r>
      <w:proofErr w:type="spellEnd"/>
      <w:r w:rsidRPr="005A18CD">
        <w:rPr>
          <w:rFonts w:ascii="Times New Roman" w:hAnsi="Times New Roman"/>
          <w:sz w:val="24"/>
          <w:szCs w:val="24"/>
        </w:rPr>
        <w:t xml:space="preserve">. Em </w:t>
      </w:r>
      <w:proofErr w:type="spellStart"/>
      <w:r w:rsidRPr="005A18CD">
        <w:rPr>
          <w:rFonts w:ascii="Times New Roman" w:hAnsi="Times New Roman"/>
          <w:sz w:val="24"/>
          <w:szCs w:val="24"/>
        </w:rPr>
        <w:t>relação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ao</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bem</w:t>
      </w:r>
      <w:proofErr w:type="spellEnd"/>
      <w:r w:rsidRPr="005A18CD">
        <w:rPr>
          <w:rFonts w:ascii="Times New Roman" w:hAnsi="Times New Roman"/>
          <w:sz w:val="24"/>
          <w:szCs w:val="24"/>
        </w:rPr>
        <w:t xml:space="preserve">-estar psicológico, 84,7% </w:t>
      </w:r>
      <w:proofErr w:type="spellStart"/>
      <w:r w:rsidRPr="005A18CD">
        <w:rPr>
          <w:rFonts w:ascii="Times New Roman" w:hAnsi="Times New Roman"/>
          <w:sz w:val="24"/>
          <w:szCs w:val="24"/>
        </w:rPr>
        <w:t>afirmam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não</w:t>
      </w:r>
      <w:proofErr w:type="spellEnd"/>
      <w:r w:rsidRPr="005A18CD">
        <w:rPr>
          <w:rFonts w:ascii="Times New Roman" w:hAnsi="Times New Roman"/>
          <w:sz w:val="24"/>
          <w:szCs w:val="24"/>
        </w:rPr>
        <w:t xml:space="preserve"> identificar ter </w:t>
      </w:r>
      <w:proofErr w:type="spellStart"/>
      <w:r w:rsidRPr="005A18CD">
        <w:rPr>
          <w:rFonts w:ascii="Times New Roman" w:hAnsi="Times New Roman"/>
          <w:sz w:val="24"/>
          <w:szCs w:val="24"/>
        </w:rPr>
        <w:t>saúde</w:t>
      </w:r>
      <w:proofErr w:type="spellEnd"/>
      <w:r w:rsidRPr="005A18CD">
        <w:rPr>
          <w:rFonts w:ascii="Times New Roman" w:hAnsi="Times New Roman"/>
          <w:sz w:val="24"/>
          <w:szCs w:val="24"/>
        </w:rPr>
        <w:t xml:space="preserve"> física </w:t>
      </w:r>
      <w:proofErr w:type="spellStart"/>
      <w:r w:rsidRPr="005A18CD">
        <w:rPr>
          <w:rFonts w:ascii="Times New Roman" w:hAnsi="Times New Roman"/>
          <w:sz w:val="24"/>
          <w:szCs w:val="24"/>
        </w:rPr>
        <w:t>ou</w:t>
      </w:r>
      <w:proofErr w:type="spellEnd"/>
      <w:r w:rsidRPr="005A18CD">
        <w:rPr>
          <w:rFonts w:ascii="Times New Roman" w:hAnsi="Times New Roman"/>
          <w:sz w:val="24"/>
          <w:szCs w:val="24"/>
        </w:rPr>
        <w:t xml:space="preserve"> mental. Existe </w:t>
      </w:r>
      <w:proofErr w:type="spellStart"/>
      <w:r w:rsidRPr="005A18CD">
        <w:rPr>
          <w:rFonts w:ascii="Times New Roman" w:hAnsi="Times New Roman"/>
          <w:sz w:val="24"/>
          <w:szCs w:val="24"/>
        </w:rPr>
        <w:t>uma</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correlação</w:t>
      </w:r>
      <w:proofErr w:type="spellEnd"/>
      <w:r w:rsidRPr="005A18CD">
        <w:rPr>
          <w:rFonts w:ascii="Times New Roman" w:hAnsi="Times New Roman"/>
          <w:sz w:val="24"/>
          <w:szCs w:val="24"/>
        </w:rPr>
        <w:t xml:space="preserve"> significativa (sig. = 0,03) entre a </w:t>
      </w:r>
      <w:proofErr w:type="spellStart"/>
      <w:r w:rsidRPr="005A18CD">
        <w:rPr>
          <w:rFonts w:ascii="Times New Roman" w:hAnsi="Times New Roman"/>
          <w:sz w:val="24"/>
          <w:szCs w:val="24"/>
        </w:rPr>
        <w:t>variável</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grau</w:t>
      </w:r>
      <w:proofErr w:type="spellEnd"/>
      <w:r w:rsidRPr="005A18CD">
        <w:rPr>
          <w:rFonts w:ascii="Times New Roman" w:hAnsi="Times New Roman"/>
          <w:sz w:val="24"/>
          <w:szCs w:val="24"/>
        </w:rPr>
        <w:t xml:space="preserve"> de </w:t>
      </w:r>
      <w:proofErr w:type="spellStart"/>
      <w:r w:rsidRPr="005A18CD">
        <w:rPr>
          <w:rFonts w:ascii="Times New Roman" w:hAnsi="Times New Roman"/>
          <w:sz w:val="24"/>
          <w:szCs w:val="24"/>
        </w:rPr>
        <w:t>bem</w:t>
      </w:r>
      <w:proofErr w:type="spellEnd"/>
      <w:r w:rsidRPr="005A18CD">
        <w:rPr>
          <w:rFonts w:ascii="Times New Roman" w:hAnsi="Times New Roman"/>
          <w:sz w:val="24"/>
          <w:szCs w:val="24"/>
        </w:rPr>
        <w:t xml:space="preserve">-estar psicológico </w:t>
      </w:r>
      <w:proofErr w:type="spellStart"/>
      <w:r w:rsidRPr="005A18CD">
        <w:rPr>
          <w:rFonts w:ascii="Times New Roman" w:hAnsi="Times New Roman"/>
          <w:sz w:val="24"/>
          <w:szCs w:val="24"/>
        </w:rPr>
        <w:t>com</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atenção</w:t>
      </w:r>
      <w:proofErr w:type="spellEnd"/>
      <w:r w:rsidRPr="005A18CD">
        <w:rPr>
          <w:rFonts w:ascii="Times New Roman" w:hAnsi="Times New Roman"/>
          <w:sz w:val="24"/>
          <w:szCs w:val="24"/>
        </w:rPr>
        <w:t xml:space="preserve"> emocional (sig. = 0,03) e </w:t>
      </w:r>
      <w:proofErr w:type="spellStart"/>
      <w:r w:rsidRPr="005A18CD">
        <w:rPr>
          <w:rFonts w:ascii="Times New Roman" w:hAnsi="Times New Roman"/>
          <w:sz w:val="24"/>
          <w:szCs w:val="24"/>
        </w:rPr>
        <w:t>regulação</w:t>
      </w:r>
      <w:proofErr w:type="spellEnd"/>
      <w:r w:rsidRPr="005A18CD">
        <w:rPr>
          <w:rFonts w:ascii="Times New Roman" w:hAnsi="Times New Roman"/>
          <w:sz w:val="24"/>
          <w:szCs w:val="24"/>
        </w:rPr>
        <w:t xml:space="preserve"> emocional (sig. = 0,04). habilidades </w:t>
      </w:r>
      <w:proofErr w:type="spellStart"/>
      <w:r w:rsidRPr="005A18CD">
        <w:rPr>
          <w:rFonts w:ascii="Times New Roman" w:hAnsi="Times New Roman"/>
          <w:sz w:val="24"/>
          <w:szCs w:val="24"/>
        </w:rPr>
        <w:t>emocionais</w:t>
      </w:r>
      <w:proofErr w:type="spellEnd"/>
      <w:r w:rsidRPr="005A18CD">
        <w:rPr>
          <w:rFonts w:ascii="Times New Roman" w:hAnsi="Times New Roman"/>
          <w:sz w:val="24"/>
          <w:szCs w:val="24"/>
        </w:rPr>
        <w:t xml:space="preserve">, estilos </w:t>
      </w:r>
      <w:proofErr w:type="spellStart"/>
      <w:r w:rsidRPr="005A18CD">
        <w:rPr>
          <w:rFonts w:ascii="Times New Roman" w:hAnsi="Times New Roman"/>
          <w:sz w:val="24"/>
          <w:szCs w:val="24"/>
        </w:rPr>
        <w:t>inadequados</w:t>
      </w:r>
      <w:proofErr w:type="spellEnd"/>
      <w:r w:rsidRPr="005A18CD">
        <w:rPr>
          <w:rFonts w:ascii="Times New Roman" w:hAnsi="Times New Roman"/>
          <w:sz w:val="24"/>
          <w:szCs w:val="24"/>
        </w:rPr>
        <w:t xml:space="preserve"> de </w:t>
      </w:r>
      <w:proofErr w:type="spellStart"/>
      <w:r w:rsidRPr="005A18CD">
        <w:rPr>
          <w:rFonts w:ascii="Times New Roman" w:hAnsi="Times New Roman"/>
          <w:sz w:val="24"/>
          <w:szCs w:val="24"/>
        </w:rPr>
        <w:t>enfrentamento</w:t>
      </w:r>
      <w:proofErr w:type="spellEnd"/>
      <w:r w:rsidRPr="005A18CD">
        <w:rPr>
          <w:rFonts w:ascii="Times New Roman" w:hAnsi="Times New Roman"/>
          <w:sz w:val="24"/>
          <w:szCs w:val="24"/>
        </w:rPr>
        <w:t xml:space="preserve"> do </w:t>
      </w:r>
      <w:proofErr w:type="spellStart"/>
      <w:r w:rsidRPr="005A18CD">
        <w:rPr>
          <w:rFonts w:ascii="Times New Roman" w:hAnsi="Times New Roman"/>
          <w:sz w:val="24"/>
          <w:szCs w:val="24"/>
        </w:rPr>
        <w:t>estresse</w:t>
      </w:r>
      <w:proofErr w:type="spellEnd"/>
      <w:r w:rsidRPr="005A18CD">
        <w:rPr>
          <w:rFonts w:ascii="Times New Roman" w:hAnsi="Times New Roman"/>
          <w:sz w:val="24"/>
          <w:szCs w:val="24"/>
        </w:rPr>
        <w:t xml:space="preserve"> e falta de recursos para </w:t>
      </w:r>
      <w:proofErr w:type="spellStart"/>
      <w:r w:rsidRPr="005A18CD">
        <w:rPr>
          <w:rFonts w:ascii="Times New Roman" w:hAnsi="Times New Roman"/>
          <w:sz w:val="24"/>
          <w:szCs w:val="24"/>
        </w:rPr>
        <w:t>obter</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bem</w:t>
      </w:r>
      <w:proofErr w:type="spellEnd"/>
      <w:r w:rsidRPr="005A18CD">
        <w:rPr>
          <w:rFonts w:ascii="Times New Roman" w:hAnsi="Times New Roman"/>
          <w:sz w:val="24"/>
          <w:szCs w:val="24"/>
        </w:rPr>
        <w:t xml:space="preserve">-estar psicológico, </w:t>
      </w:r>
      <w:proofErr w:type="spellStart"/>
      <w:r w:rsidRPr="005A18CD">
        <w:rPr>
          <w:rFonts w:ascii="Times New Roman" w:hAnsi="Times New Roman"/>
          <w:sz w:val="24"/>
          <w:szCs w:val="24"/>
        </w:rPr>
        <w:t>bem</w:t>
      </w:r>
      <w:proofErr w:type="spellEnd"/>
      <w:r w:rsidRPr="005A18CD">
        <w:rPr>
          <w:rFonts w:ascii="Times New Roman" w:hAnsi="Times New Roman"/>
          <w:sz w:val="24"/>
          <w:szCs w:val="24"/>
        </w:rPr>
        <w:t xml:space="preserve"> como </w:t>
      </w:r>
      <w:proofErr w:type="spellStart"/>
      <w:r w:rsidRPr="005A18CD">
        <w:rPr>
          <w:rFonts w:ascii="Times New Roman" w:hAnsi="Times New Roman"/>
          <w:sz w:val="24"/>
          <w:szCs w:val="24"/>
        </w:rPr>
        <w:t>uma</w:t>
      </w:r>
      <w:proofErr w:type="spellEnd"/>
      <w:r w:rsidRPr="005A18CD">
        <w:rPr>
          <w:rFonts w:ascii="Times New Roman" w:hAnsi="Times New Roman"/>
          <w:sz w:val="24"/>
          <w:szCs w:val="24"/>
        </w:rPr>
        <w:t xml:space="preserve"> </w:t>
      </w:r>
      <w:proofErr w:type="spellStart"/>
      <w:r w:rsidRPr="005A18CD">
        <w:rPr>
          <w:rFonts w:ascii="Times New Roman" w:hAnsi="Times New Roman"/>
          <w:sz w:val="24"/>
          <w:szCs w:val="24"/>
        </w:rPr>
        <w:t>relação</w:t>
      </w:r>
      <w:proofErr w:type="spellEnd"/>
      <w:r w:rsidRPr="005A18CD">
        <w:rPr>
          <w:rFonts w:ascii="Times New Roman" w:hAnsi="Times New Roman"/>
          <w:sz w:val="24"/>
          <w:szCs w:val="24"/>
        </w:rPr>
        <w:t xml:space="preserve"> entre o </w:t>
      </w:r>
      <w:proofErr w:type="spellStart"/>
      <w:r w:rsidRPr="005A18CD">
        <w:rPr>
          <w:rFonts w:ascii="Times New Roman" w:hAnsi="Times New Roman"/>
          <w:sz w:val="24"/>
          <w:szCs w:val="24"/>
        </w:rPr>
        <w:t>grau</w:t>
      </w:r>
      <w:proofErr w:type="spellEnd"/>
      <w:r w:rsidRPr="005A18CD">
        <w:rPr>
          <w:rFonts w:ascii="Times New Roman" w:hAnsi="Times New Roman"/>
          <w:sz w:val="24"/>
          <w:szCs w:val="24"/>
        </w:rPr>
        <w:t xml:space="preserve"> de </w:t>
      </w:r>
      <w:proofErr w:type="spellStart"/>
      <w:r w:rsidRPr="005A18CD">
        <w:rPr>
          <w:rFonts w:ascii="Times New Roman" w:hAnsi="Times New Roman"/>
          <w:sz w:val="24"/>
          <w:szCs w:val="24"/>
        </w:rPr>
        <w:t>bem</w:t>
      </w:r>
      <w:proofErr w:type="spellEnd"/>
      <w:r w:rsidRPr="005A18CD">
        <w:rPr>
          <w:rFonts w:ascii="Times New Roman" w:hAnsi="Times New Roman"/>
          <w:sz w:val="24"/>
          <w:szCs w:val="24"/>
        </w:rPr>
        <w:t xml:space="preserve">-estar psicológico </w:t>
      </w:r>
      <w:proofErr w:type="gramStart"/>
      <w:r w:rsidRPr="005A18CD">
        <w:rPr>
          <w:rFonts w:ascii="Times New Roman" w:hAnsi="Times New Roman"/>
          <w:sz w:val="24"/>
          <w:szCs w:val="24"/>
        </w:rPr>
        <w:t>e</w:t>
      </w:r>
      <w:proofErr w:type="gramEnd"/>
      <w:r w:rsidRPr="005A18CD">
        <w:rPr>
          <w:rFonts w:ascii="Times New Roman" w:hAnsi="Times New Roman"/>
          <w:sz w:val="24"/>
          <w:szCs w:val="24"/>
        </w:rPr>
        <w:t xml:space="preserve"> as habilidades </w:t>
      </w:r>
      <w:proofErr w:type="spellStart"/>
      <w:r w:rsidRPr="005A18CD">
        <w:rPr>
          <w:rFonts w:ascii="Times New Roman" w:hAnsi="Times New Roman"/>
          <w:sz w:val="24"/>
          <w:szCs w:val="24"/>
        </w:rPr>
        <w:t>socioemocionais</w:t>
      </w:r>
      <w:proofErr w:type="spellEnd"/>
      <w:r w:rsidRPr="005A18CD">
        <w:rPr>
          <w:rFonts w:ascii="Times New Roman" w:hAnsi="Times New Roman"/>
          <w:sz w:val="24"/>
          <w:szCs w:val="24"/>
        </w:rPr>
        <w:t>.</w:t>
      </w:r>
    </w:p>
    <w:p w14:paraId="7C2CC763" w14:textId="77777777" w:rsidR="00270516" w:rsidRDefault="00270516" w:rsidP="005A18CD">
      <w:pPr>
        <w:spacing w:after="0" w:line="360" w:lineRule="auto"/>
        <w:ind w:right="5"/>
        <w:jc w:val="both"/>
        <w:rPr>
          <w:rFonts w:ascii="Times New Roman" w:hAnsi="Times New Roman"/>
          <w:sz w:val="24"/>
          <w:szCs w:val="24"/>
          <w:lang w:val="es-ES"/>
        </w:rPr>
      </w:pPr>
      <w:proofErr w:type="spellStart"/>
      <w:r w:rsidRPr="0066669A">
        <w:rPr>
          <w:rFonts w:asciiTheme="minorHAnsi" w:hAnsiTheme="minorHAnsi" w:cstheme="minorHAnsi"/>
          <w:b/>
          <w:bCs/>
          <w:sz w:val="28"/>
          <w:szCs w:val="28"/>
          <w:lang w:val="es-ES"/>
        </w:rPr>
        <w:t>Palavras-</w:t>
      </w:r>
      <w:proofErr w:type="gramStart"/>
      <w:r w:rsidRPr="0066669A">
        <w:rPr>
          <w:rFonts w:asciiTheme="minorHAnsi" w:hAnsiTheme="minorHAnsi" w:cstheme="minorHAnsi"/>
          <w:b/>
          <w:bCs/>
          <w:sz w:val="28"/>
          <w:szCs w:val="28"/>
          <w:lang w:val="es-ES"/>
        </w:rPr>
        <w:t>chave:</w:t>
      </w:r>
      <w:r w:rsidRPr="0066669A">
        <w:rPr>
          <w:rFonts w:ascii="Times New Roman" w:hAnsi="Times New Roman"/>
          <w:sz w:val="24"/>
          <w:szCs w:val="24"/>
          <w:lang w:val="es-ES"/>
        </w:rPr>
        <w:t>afetividade</w:t>
      </w:r>
      <w:proofErr w:type="spellEnd"/>
      <w:proofErr w:type="gramEnd"/>
      <w:r w:rsidRPr="0066669A">
        <w:rPr>
          <w:rFonts w:ascii="Times New Roman" w:hAnsi="Times New Roman"/>
          <w:sz w:val="24"/>
          <w:szCs w:val="24"/>
          <w:lang w:val="es-ES"/>
        </w:rPr>
        <w:t xml:space="preserve">, </w:t>
      </w:r>
      <w:proofErr w:type="spellStart"/>
      <w:r w:rsidRPr="0066669A">
        <w:rPr>
          <w:rFonts w:ascii="Times New Roman" w:hAnsi="Times New Roman"/>
          <w:sz w:val="24"/>
          <w:szCs w:val="24"/>
          <w:lang w:val="es-ES"/>
        </w:rPr>
        <w:t>competência</w:t>
      </w:r>
      <w:proofErr w:type="spellEnd"/>
      <w:r w:rsidRPr="0066669A">
        <w:rPr>
          <w:rFonts w:ascii="Times New Roman" w:hAnsi="Times New Roman"/>
          <w:sz w:val="24"/>
          <w:szCs w:val="24"/>
          <w:lang w:val="es-ES"/>
        </w:rPr>
        <w:t xml:space="preserve"> para a vida, </w:t>
      </w:r>
      <w:proofErr w:type="spellStart"/>
      <w:r w:rsidRPr="0066669A">
        <w:rPr>
          <w:rFonts w:ascii="Times New Roman" w:hAnsi="Times New Roman"/>
          <w:sz w:val="24"/>
          <w:szCs w:val="24"/>
          <w:lang w:val="es-ES"/>
        </w:rPr>
        <w:t>competênciaprofissional</w:t>
      </w:r>
      <w:proofErr w:type="spellEnd"/>
      <w:r w:rsidRPr="0066669A">
        <w:rPr>
          <w:rFonts w:ascii="Times New Roman" w:hAnsi="Times New Roman"/>
          <w:sz w:val="24"/>
          <w:szCs w:val="24"/>
          <w:lang w:val="es-ES"/>
        </w:rPr>
        <w:t xml:space="preserve">, </w:t>
      </w:r>
      <w:proofErr w:type="spellStart"/>
      <w:r w:rsidRPr="0066669A">
        <w:rPr>
          <w:rFonts w:ascii="Times New Roman" w:hAnsi="Times New Roman"/>
          <w:sz w:val="24"/>
          <w:szCs w:val="24"/>
          <w:lang w:val="es-ES"/>
        </w:rPr>
        <w:t>ensino</w:t>
      </w:r>
      <w:proofErr w:type="spellEnd"/>
      <w:r w:rsidRPr="0066669A">
        <w:rPr>
          <w:rFonts w:ascii="Times New Roman" w:hAnsi="Times New Roman"/>
          <w:sz w:val="24"/>
          <w:szCs w:val="24"/>
          <w:lang w:val="es-ES"/>
        </w:rPr>
        <w:t xml:space="preserve"> superior, </w:t>
      </w:r>
      <w:proofErr w:type="spellStart"/>
      <w:r w:rsidRPr="0066669A">
        <w:rPr>
          <w:rFonts w:ascii="Times New Roman" w:hAnsi="Times New Roman"/>
          <w:sz w:val="24"/>
          <w:szCs w:val="24"/>
          <w:lang w:val="es-ES"/>
        </w:rPr>
        <w:t>saúde</w:t>
      </w:r>
      <w:proofErr w:type="spellEnd"/>
      <w:r w:rsidRPr="0066669A">
        <w:rPr>
          <w:rFonts w:ascii="Times New Roman" w:hAnsi="Times New Roman"/>
          <w:sz w:val="24"/>
          <w:szCs w:val="24"/>
          <w:lang w:val="es-ES"/>
        </w:rPr>
        <w:t xml:space="preserve"> mental.</w:t>
      </w:r>
    </w:p>
    <w:p w14:paraId="1176F0A9" w14:textId="301AC397" w:rsidR="00270516" w:rsidRPr="004334EF" w:rsidRDefault="00270516" w:rsidP="0027051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003C4D7E">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003C4D7E">
        <w:rPr>
          <w:rFonts w:ascii="Times New Roman" w:hAnsi="Times New Roman"/>
          <w:color w:val="000000"/>
          <w:sz w:val="24"/>
        </w:rPr>
        <w:t xml:space="preserve">                                            </w:t>
      </w:r>
      <w:r w:rsidRPr="00906375">
        <w:rPr>
          <w:rFonts w:ascii="Times New Roman" w:hAnsi="Times New Roman"/>
          <w:b/>
          <w:color w:val="000000"/>
          <w:sz w:val="24"/>
        </w:rPr>
        <w:t xml:space="preserve">Fecha </w:t>
      </w:r>
      <w:r w:rsidR="006613B1" w:rsidRPr="00906375">
        <w:rPr>
          <w:rFonts w:ascii="Times New Roman" w:hAnsi="Times New Roman"/>
          <w:b/>
          <w:color w:val="000000"/>
          <w:sz w:val="24"/>
        </w:rPr>
        <w:t>Aceptación:</w:t>
      </w:r>
      <w:r w:rsidR="006613B1">
        <w:rPr>
          <w:rFonts w:ascii="Times New Roman" w:hAnsi="Times New Roman"/>
          <w:color w:val="000000"/>
          <w:sz w:val="24"/>
        </w:rPr>
        <w:t xml:space="preserve"> Agosto</w:t>
      </w:r>
      <w:r>
        <w:rPr>
          <w:rFonts w:ascii="Times New Roman" w:hAnsi="Times New Roman"/>
          <w:color w:val="000000"/>
          <w:sz w:val="24"/>
        </w:rPr>
        <w:t xml:space="preserve"> 2022</w:t>
      </w:r>
    </w:p>
    <w:p w14:paraId="1AFB3A52" w14:textId="77777777" w:rsidR="00270516" w:rsidRPr="00270516" w:rsidRDefault="00000000" w:rsidP="00270516">
      <w:pPr>
        <w:spacing w:after="0" w:line="360" w:lineRule="auto"/>
        <w:ind w:right="5"/>
        <w:jc w:val="both"/>
        <w:rPr>
          <w:rFonts w:ascii="Times New Roman" w:hAnsi="Times New Roman"/>
          <w:b/>
          <w:bCs/>
          <w:sz w:val="24"/>
          <w:szCs w:val="24"/>
        </w:rPr>
      </w:pPr>
      <w:r>
        <w:rPr>
          <w:noProof/>
        </w:rPr>
        <w:pict w14:anchorId="37D684C0">
          <v:rect id="_x0000_i1025" style="width:441.9pt;height:.05pt" o:hralign="center" o:hrstd="t" o:hr="t" fillcolor="#a0a0a0" stroked="f"/>
        </w:pict>
      </w:r>
    </w:p>
    <w:p w14:paraId="3EAB10A3" w14:textId="77777777" w:rsidR="003C4D7E" w:rsidRDefault="003C4D7E" w:rsidP="00EC5FD9">
      <w:pPr>
        <w:spacing w:after="0" w:line="360" w:lineRule="auto"/>
        <w:ind w:right="5"/>
        <w:jc w:val="center"/>
        <w:rPr>
          <w:rFonts w:ascii="Times New Roman" w:hAnsi="Times New Roman"/>
          <w:b/>
          <w:bCs/>
          <w:sz w:val="32"/>
          <w:szCs w:val="32"/>
        </w:rPr>
      </w:pPr>
    </w:p>
    <w:p w14:paraId="71850BC3" w14:textId="77777777" w:rsidR="003C4D7E" w:rsidRDefault="003C4D7E" w:rsidP="00EC5FD9">
      <w:pPr>
        <w:spacing w:after="0" w:line="360" w:lineRule="auto"/>
        <w:ind w:right="5"/>
        <w:jc w:val="center"/>
        <w:rPr>
          <w:rFonts w:ascii="Times New Roman" w:hAnsi="Times New Roman"/>
          <w:b/>
          <w:bCs/>
          <w:sz w:val="32"/>
          <w:szCs w:val="32"/>
        </w:rPr>
      </w:pPr>
    </w:p>
    <w:p w14:paraId="49F797C7" w14:textId="77777777" w:rsidR="003C4D7E" w:rsidRDefault="003C4D7E" w:rsidP="00EC5FD9">
      <w:pPr>
        <w:spacing w:after="0" w:line="360" w:lineRule="auto"/>
        <w:ind w:right="5"/>
        <w:jc w:val="center"/>
        <w:rPr>
          <w:rFonts w:ascii="Times New Roman" w:hAnsi="Times New Roman"/>
          <w:b/>
          <w:bCs/>
          <w:sz w:val="32"/>
          <w:szCs w:val="32"/>
        </w:rPr>
      </w:pPr>
    </w:p>
    <w:p w14:paraId="591CF0F1" w14:textId="77777777" w:rsidR="003C4D7E" w:rsidRDefault="003C4D7E" w:rsidP="00EC5FD9">
      <w:pPr>
        <w:spacing w:after="0" w:line="360" w:lineRule="auto"/>
        <w:ind w:right="5"/>
        <w:jc w:val="center"/>
        <w:rPr>
          <w:rFonts w:ascii="Times New Roman" w:hAnsi="Times New Roman"/>
          <w:b/>
          <w:bCs/>
          <w:sz w:val="32"/>
          <w:szCs w:val="32"/>
        </w:rPr>
      </w:pPr>
    </w:p>
    <w:p w14:paraId="2591D7D7" w14:textId="77777777" w:rsidR="003C4D7E" w:rsidRDefault="003C4D7E" w:rsidP="00EC5FD9">
      <w:pPr>
        <w:spacing w:after="0" w:line="360" w:lineRule="auto"/>
        <w:ind w:right="5"/>
        <w:jc w:val="center"/>
        <w:rPr>
          <w:rFonts w:ascii="Times New Roman" w:hAnsi="Times New Roman"/>
          <w:b/>
          <w:bCs/>
          <w:sz w:val="32"/>
          <w:szCs w:val="32"/>
        </w:rPr>
      </w:pPr>
    </w:p>
    <w:p w14:paraId="189D4BF0" w14:textId="46542810" w:rsidR="004A6725" w:rsidRPr="00270516" w:rsidRDefault="004A6725" w:rsidP="00EC5FD9">
      <w:pPr>
        <w:spacing w:after="0" w:line="360" w:lineRule="auto"/>
        <w:ind w:right="5"/>
        <w:jc w:val="center"/>
        <w:rPr>
          <w:rFonts w:ascii="Times New Roman" w:hAnsi="Times New Roman"/>
          <w:b/>
          <w:bCs/>
          <w:sz w:val="32"/>
          <w:szCs w:val="32"/>
        </w:rPr>
      </w:pPr>
      <w:r w:rsidRPr="00270516">
        <w:rPr>
          <w:rFonts w:ascii="Times New Roman" w:hAnsi="Times New Roman"/>
          <w:b/>
          <w:bCs/>
          <w:sz w:val="32"/>
          <w:szCs w:val="32"/>
        </w:rPr>
        <w:lastRenderedPageBreak/>
        <w:t>Introducción</w:t>
      </w:r>
    </w:p>
    <w:p w14:paraId="6576EF48" w14:textId="77777777" w:rsidR="00F5539A" w:rsidRPr="00227CA9" w:rsidRDefault="00A55DE3" w:rsidP="0047166F">
      <w:pPr>
        <w:spacing w:after="0" w:line="360" w:lineRule="auto"/>
        <w:ind w:right="5" w:firstLine="708"/>
        <w:jc w:val="both"/>
        <w:rPr>
          <w:rFonts w:ascii="Times New Roman" w:hAnsi="Times New Roman"/>
          <w:sz w:val="24"/>
          <w:szCs w:val="24"/>
        </w:rPr>
      </w:pPr>
      <w:r>
        <w:rPr>
          <w:rFonts w:ascii="Times New Roman" w:hAnsi="Times New Roman"/>
          <w:sz w:val="24"/>
          <w:szCs w:val="24"/>
        </w:rPr>
        <w:t xml:space="preserve">La </w:t>
      </w:r>
      <w:r w:rsidR="004A2381">
        <w:rPr>
          <w:rFonts w:ascii="Times New Roman" w:hAnsi="Times New Roman"/>
          <w:sz w:val="24"/>
          <w:szCs w:val="24"/>
        </w:rPr>
        <w:t>educación superior y media s</w:t>
      </w:r>
      <w:r w:rsidR="004A2381" w:rsidRPr="00227CA9">
        <w:rPr>
          <w:rFonts w:ascii="Times New Roman" w:hAnsi="Times New Roman"/>
          <w:sz w:val="24"/>
          <w:szCs w:val="24"/>
        </w:rPr>
        <w:t>uperior</w:t>
      </w:r>
      <w:r w:rsidR="000256E8" w:rsidRPr="00227CA9">
        <w:rPr>
          <w:rFonts w:ascii="Times New Roman" w:hAnsi="Times New Roman"/>
          <w:sz w:val="24"/>
          <w:szCs w:val="24"/>
        </w:rPr>
        <w:t xml:space="preserve">tienen como finalidad </w:t>
      </w:r>
      <w:r w:rsidR="006B1DC5">
        <w:rPr>
          <w:rFonts w:ascii="Times New Roman" w:hAnsi="Times New Roman"/>
          <w:sz w:val="24"/>
          <w:szCs w:val="24"/>
        </w:rPr>
        <w:t xml:space="preserve">impulsar </w:t>
      </w:r>
      <w:r w:rsidR="000256E8" w:rsidRPr="00227CA9">
        <w:rPr>
          <w:rFonts w:ascii="Times New Roman" w:hAnsi="Times New Roman"/>
          <w:sz w:val="24"/>
          <w:szCs w:val="24"/>
        </w:rPr>
        <w:t>el logro de habilidades profesionales</w:t>
      </w:r>
      <w:r>
        <w:rPr>
          <w:rFonts w:ascii="Times New Roman" w:hAnsi="Times New Roman"/>
          <w:sz w:val="24"/>
          <w:szCs w:val="24"/>
        </w:rPr>
        <w:t>, técnicas y conceptuales</w:t>
      </w:r>
      <w:r w:rsidR="00596EB8">
        <w:rPr>
          <w:rFonts w:ascii="Times New Roman" w:hAnsi="Times New Roman"/>
          <w:sz w:val="24"/>
          <w:szCs w:val="24"/>
        </w:rPr>
        <w:t xml:space="preserve"> en los estudiantes</w:t>
      </w:r>
      <w:r w:rsidR="004A2381">
        <w:rPr>
          <w:rFonts w:ascii="Times New Roman" w:hAnsi="Times New Roman"/>
          <w:sz w:val="24"/>
          <w:szCs w:val="24"/>
        </w:rPr>
        <w:t>,</w:t>
      </w:r>
      <w:r w:rsidR="000256E8" w:rsidRPr="00227CA9">
        <w:rPr>
          <w:rFonts w:ascii="Times New Roman" w:hAnsi="Times New Roman"/>
          <w:sz w:val="24"/>
          <w:szCs w:val="24"/>
        </w:rPr>
        <w:t xml:space="preserve"> así como </w:t>
      </w:r>
      <w:r w:rsidR="004A2381">
        <w:rPr>
          <w:rFonts w:ascii="Times New Roman" w:hAnsi="Times New Roman"/>
          <w:sz w:val="24"/>
          <w:szCs w:val="24"/>
        </w:rPr>
        <w:t xml:space="preserve">la </w:t>
      </w:r>
      <w:r w:rsidR="000256E8" w:rsidRPr="00227CA9">
        <w:rPr>
          <w:rFonts w:ascii="Times New Roman" w:hAnsi="Times New Roman"/>
          <w:sz w:val="24"/>
          <w:szCs w:val="24"/>
        </w:rPr>
        <w:t>adquisición de habilidades sociales (trabajo cooperativo, flexibilidad cognitiva y adaptación a situaciones, comunicación efectiva, liderazgo</w:t>
      </w:r>
      <w:r w:rsidR="00D949B0" w:rsidRPr="00227CA9">
        <w:rPr>
          <w:rFonts w:ascii="Times New Roman" w:hAnsi="Times New Roman"/>
          <w:sz w:val="24"/>
          <w:szCs w:val="24"/>
        </w:rPr>
        <w:t>…</w:t>
      </w:r>
      <w:r w:rsidR="000256E8" w:rsidRPr="00227CA9">
        <w:rPr>
          <w:rFonts w:ascii="Times New Roman" w:hAnsi="Times New Roman"/>
          <w:sz w:val="24"/>
          <w:szCs w:val="24"/>
        </w:rPr>
        <w:t>) y personales (automotivación, autoconocimiento y gestió</w:t>
      </w:r>
      <w:r>
        <w:rPr>
          <w:rFonts w:ascii="Times New Roman" w:hAnsi="Times New Roman"/>
          <w:sz w:val="24"/>
          <w:szCs w:val="24"/>
        </w:rPr>
        <w:t>n de emociones propias y ajenas</w:t>
      </w:r>
      <w:r w:rsidR="000256E8" w:rsidRPr="00227CA9">
        <w:rPr>
          <w:rFonts w:ascii="Times New Roman" w:hAnsi="Times New Roman"/>
          <w:sz w:val="24"/>
          <w:szCs w:val="24"/>
        </w:rPr>
        <w:t>)</w:t>
      </w:r>
      <w:r>
        <w:rPr>
          <w:rFonts w:ascii="Times New Roman" w:hAnsi="Times New Roman"/>
          <w:sz w:val="24"/>
          <w:szCs w:val="24"/>
        </w:rPr>
        <w:t>.</w:t>
      </w:r>
      <w:r w:rsidR="000256E8" w:rsidRPr="00227CA9">
        <w:rPr>
          <w:rFonts w:ascii="Times New Roman" w:hAnsi="Times New Roman"/>
          <w:sz w:val="24"/>
          <w:szCs w:val="24"/>
        </w:rPr>
        <w:t xml:space="preserve"> El manejo emocional corresponde a la inteligencia emocional</w:t>
      </w:r>
      <w:r w:rsidR="00291FA6" w:rsidRPr="00227CA9">
        <w:rPr>
          <w:rFonts w:ascii="Times New Roman" w:hAnsi="Times New Roman"/>
          <w:sz w:val="24"/>
          <w:szCs w:val="24"/>
        </w:rPr>
        <w:t xml:space="preserve"> (IE)</w:t>
      </w:r>
      <w:r w:rsidR="00596EB8">
        <w:rPr>
          <w:rFonts w:ascii="Times New Roman" w:hAnsi="Times New Roman"/>
          <w:sz w:val="24"/>
          <w:szCs w:val="24"/>
        </w:rPr>
        <w:t>,</w:t>
      </w:r>
      <w:r w:rsidR="000256E8" w:rsidRPr="00227CA9">
        <w:rPr>
          <w:rFonts w:ascii="Times New Roman" w:hAnsi="Times New Roman"/>
          <w:sz w:val="24"/>
          <w:szCs w:val="24"/>
        </w:rPr>
        <w:t xml:space="preserve"> definida por un conjunto de competencias de</w:t>
      </w:r>
      <w:r w:rsidR="009C5590">
        <w:rPr>
          <w:rFonts w:ascii="Times New Roman" w:hAnsi="Times New Roman"/>
          <w:sz w:val="24"/>
          <w:szCs w:val="24"/>
        </w:rPr>
        <w:t>stinadas a utilizar</w:t>
      </w:r>
      <w:r w:rsidR="000256E8" w:rsidRPr="00227CA9">
        <w:rPr>
          <w:rFonts w:ascii="Times New Roman" w:hAnsi="Times New Roman"/>
          <w:sz w:val="24"/>
          <w:szCs w:val="24"/>
        </w:rPr>
        <w:t xml:space="preserve"> información para resolver con</w:t>
      </w:r>
      <w:r w:rsidR="009C5590">
        <w:rPr>
          <w:rFonts w:ascii="Times New Roman" w:hAnsi="Times New Roman"/>
          <w:sz w:val="24"/>
          <w:szCs w:val="24"/>
        </w:rPr>
        <w:t>flictos</w:t>
      </w:r>
      <w:r w:rsidR="00940ACB">
        <w:rPr>
          <w:rFonts w:ascii="Times New Roman" w:hAnsi="Times New Roman"/>
          <w:sz w:val="24"/>
          <w:szCs w:val="24"/>
        </w:rPr>
        <w:t>:</w:t>
      </w:r>
      <w:r w:rsidR="000256E8" w:rsidRPr="00227CA9">
        <w:rPr>
          <w:rFonts w:ascii="Times New Roman" w:hAnsi="Times New Roman"/>
          <w:sz w:val="24"/>
          <w:szCs w:val="24"/>
        </w:rPr>
        <w:t xml:space="preserve"> competencia interpersonal, intrapersonal y de regulación emocional. Las empresas necesitan profesionales que identifiquen oportunidades y prevengan conflictos, </w:t>
      </w:r>
      <w:r w:rsidR="00FF483D" w:rsidRPr="00227CA9">
        <w:rPr>
          <w:rFonts w:ascii="Times New Roman" w:hAnsi="Times New Roman"/>
          <w:sz w:val="24"/>
          <w:szCs w:val="24"/>
        </w:rPr>
        <w:t xml:space="preserve">que sean </w:t>
      </w:r>
      <w:r w:rsidR="000256E8" w:rsidRPr="00227CA9">
        <w:rPr>
          <w:rFonts w:ascii="Times New Roman" w:hAnsi="Times New Roman"/>
          <w:sz w:val="24"/>
          <w:szCs w:val="24"/>
        </w:rPr>
        <w:t xml:space="preserve">creativos y resolutivos. Esto </w:t>
      </w:r>
      <w:r w:rsidR="00DA606C" w:rsidRPr="00227CA9">
        <w:rPr>
          <w:rFonts w:ascii="Times New Roman" w:hAnsi="Times New Roman"/>
          <w:sz w:val="24"/>
          <w:szCs w:val="24"/>
        </w:rPr>
        <w:t>lleva</w:t>
      </w:r>
      <w:r w:rsidR="000256E8" w:rsidRPr="00227CA9">
        <w:rPr>
          <w:rFonts w:ascii="Times New Roman" w:hAnsi="Times New Roman"/>
          <w:sz w:val="24"/>
          <w:szCs w:val="24"/>
        </w:rPr>
        <w:t xml:space="preserve"> a desarrollar en </w:t>
      </w:r>
      <w:r w:rsidR="00940ACB">
        <w:rPr>
          <w:rFonts w:ascii="Times New Roman" w:hAnsi="Times New Roman"/>
          <w:sz w:val="24"/>
          <w:szCs w:val="24"/>
        </w:rPr>
        <w:t xml:space="preserve">los alumnos </w:t>
      </w:r>
      <w:r w:rsidR="000256E8" w:rsidRPr="00227CA9">
        <w:rPr>
          <w:rFonts w:ascii="Times New Roman" w:hAnsi="Times New Roman"/>
          <w:sz w:val="24"/>
          <w:szCs w:val="24"/>
        </w:rPr>
        <w:t xml:space="preserve">competencias relacionadas con </w:t>
      </w:r>
      <w:r w:rsidR="00940ACB">
        <w:rPr>
          <w:rFonts w:ascii="Times New Roman" w:hAnsi="Times New Roman"/>
          <w:sz w:val="24"/>
          <w:szCs w:val="24"/>
        </w:rPr>
        <w:t xml:space="preserve">el </w:t>
      </w:r>
      <w:r w:rsidR="000256E8" w:rsidRPr="00227CA9">
        <w:rPr>
          <w:rFonts w:ascii="Times New Roman" w:hAnsi="Times New Roman"/>
          <w:sz w:val="24"/>
          <w:szCs w:val="24"/>
        </w:rPr>
        <w:t>manejo emocional, que correspondería a aprender a convivir, a hacer, a ser y aprender a aprender (</w:t>
      </w:r>
      <w:r w:rsidR="0063728F">
        <w:rPr>
          <w:rFonts w:ascii="Times New Roman" w:hAnsi="Times New Roman"/>
          <w:sz w:val="24"/>
          <w:szCs w:val="24"/>
        </w:rPr>
        <w:t>cuatro</w:t>
      </w:r>
      <w:r w:rsidR="007A68C7" w:rsidRPr="00227CA9">
        <w:rPr>
          <w:rFonts w:ascii="Times New Roman" w:hAnsi="Times New Roman"/>
          <w:sz w:val="24"/>
          <w:szCs w:val="24"/>
        </w:rPr>
        <w:t xml:space="preserve"> pilares de </w:t>
      </w:r>
      <w:r w:rsidR="000256E8" w:rsidRPr="00227CA9">
        <w:rPr>
          <w:rFonts w:ascii="Times New Roman" w:hAnsi="Times New Roman"/>
          <w:sz w:val="24"/>
          <w:szCs w:val="24"/>
        </w:rPr>
        <w:t>Delors).</w:t>
      </w:r>
    </w:p>
    <w:p w14:paraId="1EC686BC" w14:textId="77777777" w:rsidR="00317FEE" w:rsidRPr="00227CA9" w:rsidRDefault="00156F33"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 xml:space="preserve">Desde hace </w:t>
      </w:r>
      <w:r w:rsidR="00C62C1A">
        <w:rPr>
          <w:rFonts w:ascii="Times New Roman" w:hAnsi="Times New Roman"/>
          <w:sz w:val="24"/>
          <w:szCs w:val="24"/>
        </w:rPr>
        <w:t>algunas décadas</w:t>
      </w:r>
      <w:r w:rsidR="00C86500">
        <w:rPr>
          <w:rFonts w:ascii="Times New Roman" w:hAnsi="Times New Roman"/>
          <w:sz w:val="24"/>
          <w:szCs w:val="24"/>
        </w:rPr>
        <w:t>,</w:t>
      </w:r>
      <w:r w:rsidR="001C4AAD">
        <w:rPr>
          <w:rFonts w:ascii="Times New Roman" w:hAnsi="Times New Roman"/>
          <w:sz w:val="24"/>
          <w:szCs w:val="24"/>
        </w:rPr>
        <w:t xml:space="preserve">internacionalmente </w:t>
      </w:r>
      <w:r w:rsidRPr="00227CA9">
        <w:rPr>
          <w:rFonts w:ascii="Times New Roman" w:hAnsi="Times New Roman"/>
          <w:sz w:val="24"/>
          <w:szCs w:val="24"/>
        </w:rPr>
        <w:t xml:space="preserve">se </w:t>
      </w:r>
      <w:r w:rsidR="00C62C1A">
        <w:rPr>
          <w:rFonts w:ascii="Times New Roman" w:hAnsi="Times New Roman"/>
          <w:sz w:val="24"/>
          <w:szCs w:val="24"/>
        </w:rPr>
        <w:t xml:space="preserve">pretende </w:t>
      </w:r>
      <w:r w:rsidRPr="00227CA9">
        <w:rPr>
          <w:rFonts w:ascii="Times New Roman" w:hAnsi="Times New Roman"/>
          <w:sz w:val="24"/>
          <w:szCs w:val="24"/>
        </w:rPr>
        <w:t xml:space="preserve">lograr </w:t>
      </w:r>
      <w:r w:rsidR="00C86500">
        <w:rPr>
          <w:rFonts w:ascii="Times New Roman" w:hAnsi="Times New Roman"/>
          <w:sz w:val="24"/>
          <w:szCs w:val="24"/>
        </w:rPr>
        <w:t xml:space="preserve">una </w:t>
      </w:r>
      <w:r w:rsidR="0068092B">
        <w:rPr>
          <w:rFonts w:ascii="Times New Roman" w:hAnsi="Times New Roman"/>
          <w:sz w:val="24"/>
          <w:szCs w:val="24"/>
        </w:rPr>
        <w:t xml:space="preserve">mayor </w:t>
      </w:r>
      <w:r w:rsidRPr="00227CA9">
        <w:rPr>
          <w:rFonts w:ascii="Times New Roman" w:hAnsi="Times New Roman"/>
          <w:sz w:val="24"/>
          <w:szCs w:val="24"/>
        </w:rPr>
        <w:t>calidad educativa</w:t>
      </w:r>
      <w:r w:rsidR="00C62C1A">
        <w:rPr>
          <w:rFonts w:ascii="Times New Roman" w:hAnsi="Times New Roman"/>
          <w:sz w:val="24"/>
          <w:szCs w:val="24"/>
        </w:rPr>
        <w:t xml:space="preserve"> en los distintos niveles</w:t>
      </w:r>
      <w:r w:rsidR="001C4AAD">
        <w:rPr>
          <w:rFonts w:ascii="Times New Roman" w:hAnsi="Times New Roman"/>
          <w:sz w:val="24"/>
          <w:szCs w:val="24"/>
        </w:rPr>
        <w:t xml:space="preserve"> y uno de los elementos más destacados de este objetivo</w:t>
      </w:r>
      <w:r w:rsidR="00304729">
        <w:rPr>
          <w:rFonts w:ascii="Times New Roman" w:hAnsi="Times New Roman"/>
          <w:sz w:val="24"/>
          <w:szCs w:val="24"/>
        </w:rPr>
        <w:t xml:space="preserve">, </w:t>
      </w:r>
      <w:r w:rsidR="001C4AAD">
        <w:rPr>
          <w:rFonts w:ascii="Times New Roman" w:hAnsi="Times New Roman"/>
          <w:sz w:val="24"/>
          <w:szCs w:val="24"/>
        </w:rPr>
        <w:t xml:space="preserve">específicamente </w:t>
      </w:r>
      <w:r w:rsidR="00A91D3F">
        <w:rPr>
          <w:rFonts w:ascii="Times New Roman" w:hAnsi="Times New Roman"/>
          <w:sz w:val="24"/>
          <w:szCs w:val="24"/>
        </w:rPr>
        <w:t xml:space="preserve">de </w:t>
      </w:r>
      <w:r w:rsidR="001C4AAD">
        <w:rPr>
          <w:rFonts w:ascii="Times New Roman" w:hAnsi="Times New Roman"/>
          <w:sz w:val="24"/>
          <w:szCs w:val="24"/>
        </w:rPr>
        <w:t>la</w:t>
      </w:r>
      <w:r w:rsidR="006D177E">
        <w:rPr>
          <w:rFonts w:ascii="Times New Roman" w:hAnsi="Times New Roman"/>
          <w:sz w:val="24"/>
          <w:szCs w:val="24"/>
        </w:rPr>
        <w:t>s universidades</w:t>
      </w:r>
      <w:r w:rsidR="00304729">
        <w:rPr>
          <w:rFonts w:ascii="Times New Roman" w:hAnsi="Times New Roman"/>
          <w:sz w:val="24"/>
          <w:szCs w:val="24"/>
        </w:rPr>
        <w:t>,</w:t>
      </w:r>
      <w:r w:rsidRPr="00227CA9">
        <w:rPr>
          <w:rFonts w:ascii="Times New Roman" w:hAnsi="Times New Roman"/>
          <w:sz w:val="24"/>
          <w:szCs w:val="24"/>
        </w:rPr>
        <w:t xml:space="preserve"> se </w:t>
      </w:r>
      <w:r w:rsidR="001C4AAD">
        <w:rPr>
          <w:rFonts w:ascii="Times New Roman" w:hAnsi="Times New Roman"/>
          <w:sz w:val="24"/>
          <w:szCs w:val="24"/>
        </w:rPr>
        <w:t>mide por</w:t>
      </w:r>
      <w:r w:rsidRPr="00227CA9">
        <w:rPr>
          <w:rFonts w:ascii="Times New Roman" w:hAnsi="Times New Roman"/>
          <w:sz w:val="24"/>
          <w:szCs w:val="24"/>
        </w:rPr>
        <w:t xml:space="preserve"> la inserción laboral </w:t>
      </w:r>
      <w:r w:rsidR="001C4AAD">
        <w:rPr>
          <w:rFonts w:ascii="Times New Roman" w:hAnsi="Times New Roman"/>
          <w:sz w:val="24"/>
          <w:szCs w:val="24"/>
        </w:rPr>
        <w:t>y por</w:t>
      </w:r>
      <w:r w:rsidR="004C56D4">
        <w:rPr>
          <w:rFonts w:ascii="Times New Roman" w:hAnsi="Times New Roman"/>
          <w:sz w:val="24"/>
          <w:szCs w:val="24"/>
        </w:rPr>
        <w:t xml:space="preserve">el </w:t>
      </w:r>
      <w:r w:rsidRPr="00227CA9">
        <w:rPr>
          <w:rFonts w:ascii="Times New Roman" w:hAnsi="Times New Roman"/>
          <w:sz w:val="24"/>
          <w:szCs w:val="24"/>
        </w:rPr>
        <w:t xml:space="preserve">desempeño </w:t>
      </w:r>
      <w:r w:rsidR="004C56D4">
        <w:rPr>
          <w:rFonts w:ascii="Times New Roman" w:hAnsi="Times New Roman"/>
          <w:sz w:val="24"/>
          <w:szCs w:val="24"/>
        </w:rPr>
        <w:t>de los egresados</w:t>
      </w:r>
      <w:r w:rsidRPr="00227CA9">
        <w:rPr>
          <w:rFonts w:ascii="Times New Roman" w:hAnsi="Times New Roman"/>
          <w:sz w:val="24"/>
          <w:szCs w:val="24"/>
        </w:rPr>
        <w:t>.</w:t>
      </w:r>
    </w:p>
    <w:p w14:paraId="412B8B26" w14:textId="77777777" w:rsidR="00D90A70" w:rsidRPr="00227CA9" w:rsidRDefault="00317FEE"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La sociedad demanda profesionales, té</w:t>
      </w:r>
      <w:r w:rsidR="004A3925">
        <w:rPr>
          <w:rFonts w:ascii="Times New Roman" w:hAnsi="Times New Roman"/>
          <w:sz w:val="24"/>
          <w:szCs w:val="24"/>
        </w:rPr>
        <w:t>cnicos y trabajadores</w:t>
      </w:r>
      <w:r w:rsidRPr="00227CA9">
        <w:rPr>
          <w:rFonts w:ascii="Times New Roman" w:hAnsi="Times New Roman"/>
          <w:sz w:val="24"/>
          <w:szCs w:val="24"/>
        </w:rPr>
        <w:t xml:space="preserve"> cada vez más preparados; es la sociedad del conocimiento y</w:t>
      </w:r>
      <w:r w:rsidR="00156F33" w:rsidRPr="00227CA9">
        <w:rPr>
          <w:rFonts w:ascii="Times New Roman" w:hAnsi="Times New Roman"/>
          <w:sz w:val="24"/>
          <w:szCs w:val="24"/>
        </w:rPr>
        <w:t xml:space="preserve"> es</w:t>
      </w:r>
      <w:r w:rsidRPr="00227CA9">
        <w:rPr>
          <w:rFonts w:ascii="Times New Roman" w:hAnsi="Times New Roman"/>
          <w:sz w:val="24"/>
          <w:szCs w:val="24"/>
        </w:rPr>
        <w:t xml:space="preserve"> global, lo que la convierte en un escenario cambiante y en el que es necesario analizar, innovar y decidir. El conocimiento es más complejo y el sujeto está rodeado de información, </w:t>
      </w:r>
      <w:r w:rsidR="004C56D4" w:rsidRPr="00227CA9">
        <w:rPr>
          <w:rFonts w:ascii="Times New Roman" w:hAnsi="Times New Roman"/>
          <w:sz w:val="24"/>
          <w:szCs w:val="24"/>
        </w:rPr>
        <w:t>s</w:t>
      </w:r>
      <w:r w:rsidR="004C56D4">
        <w:rPr>
          <w:rFonts w:ascii="Times New Roman" w:hAnsi="Times New Roman"/>
          <w:sz w:val="24"/>
          <w:szCs w:val="24"/>
        </w:rPr>
        <w:t>o</w:t>
      </w:r>
      <w:r w:rsidR="004C56D4" w:rsidRPr="00227CA9">
        <w:rPr>
          <w:rFonts w:ascii="Times New Roman" w:hAnsi="Times New Roman"/>
          <w:sz w:val="24"/>
          <w:szCs w:val="24"/>
        </w:rPr>
        <w:t xml:space="preserve">lo </w:t>
      </w:r>
      <w:r w:rsidRPr="00227CA9">
        <w:rPr>
          <w:rFonts w:ascii="Times New Roman" w:hAnsi="Times New Roman"/>
          <w:sz w:val="24"/>
          <w:szCs w:val="24"/>
        </w:rPr>
        <w:t>hay que saber seleccionarla para utilizar</w:t>
      </w:r>
      <w:r w:rsidR="00AD7500" w:rsidRPr="00227CA9">
        <w:rPr>
          <w:rFonts w:ascii="Times New Roman" w:hAnsi="Times New Roman"/>
          <w:sz w:val="24"/>
          <w:szCs w:val="24"/>
        </w:rPr>
        <w:t>la</w:t>
      </w:r>
      <w:r w:rsidRPr="00227CA9">
        <w:rPr>
          <w:rFonts w:ascii="Times New Roman" w:hAnsi="Times New Roman"/>
          <w:sz w:val="24"/>
          <w:szCs w:val="24"/>
        </w:rPr>
        <w:t xml:space="preserve"> en las situaciones y necesidades del contexto que se presenten. Esta capacidad de aplicar el conocimiento es lo que pretende alcanzar la educación por competencias, </w:t>
      </w:r>
      <w:r w:rsidR="00156F33" w:rsidRPr="00227CA9">
        <w:rPr>
          <w:rFonts w:ascii="Times New Roman" w:hAnsi="Times New Roman"/>
          <w:sz w:val="24"/>
          <w:szCs w:val="24"/>
        </w:rPr>
        <w:t>sobre todo</w:t>
      </w:r>
      <w:r w:rsidRPr="00227CA9">
        <w:rPr>
          <w:rFonts w:ascii="Times New Roman" w:hAnsi="Times New Roman"/>
          <w:sz w:val="24"/>
          <w:szCs w:val="24"/>
        </w:rPr>
        <w:t xml:space="preserve"> en la </w:t>
      </w:r>
      <w:r w:rsidR="004C56D4">
        <w:rPr>
          <w:rFonts w:ascii="Times New Roman" w:hAnsi="Times New Roman"/>
          <w:sz w:val="24"/>
          <w:szCs w:val="24"/>
        </w:rPr>
        <w:t>e</w:t>
      </w:r>
      <w:r w:rsidR="004C56D4" w:rsidRPr="00227CA9">
        <w:rPr>
          <w:rFonts w:ascii="Times New Roman" w:hAnsi="Times New Roman"/>
          <w:sz w:val="24"/>
          <w:szCs w:val="24"/>
        </w:rPr>
        <w:t xml:space="preserve">ducación </w:t>
      </w:r>
      <w:r w:rsidR="004C56D4">
        <w:rPr>
          <w:rFonts w:ascii="Times New Roman" w:hAnsi="Times New Roman"/>
          <w:sz w:val="24"/>
          <w:szCs w:val="24"/>
        </w:rPr>
        <w:t>s</w:t>
      </w:r>
      <w:r w:rsidR="004C56D4" w:rsidRPr="00227CA9">
        <w:rPr>
          <w:rFonts w:ascii="Times New Roman" w:hAnsi="Times New Roman"/>
          <w:sz w:val="24"/>
          <w:szCs w:val="24"/>
        </w:rPr>
        <w:t>uperior</w:t>
      </w:r>
      <w:r w:rsidRPr="00227CA9">
        <w:rPr>
          <w:rFonts w:ascii="Times New Roman" w:hAnsi="Times New Roman"/>
          <w:sz w:val="24"/>
          <w:szCs w:val="24"/>
        </w:rPr>
        <w:t>, no relegando a la formación integral del</w:t>
      </w:r>
      <w:r w:rsidR="00657491">
        <w:rPr>
          <w:rFonts w:ascii="Times New Roman" w:hAnsi="Times New Roman"/>
          <w:sz w:val="24"/>
          <w:szCs w:val="24"/>
        </w:rPr>
        <w:t xml:space="preserve"> ser humano.Según </w:t>
      </w:r>
      <w:r w:rsidR="00657491" w:rsidRPr="006C780E">
        <w:rPr>
          <w:rFonts w:ascii="Times New Roman" w:hAnsi="Times New Roman"/>
          <w:sz w:val="24"/>
          <w:szCs w:val="24"/>
        </w:rPr>
        <w:t>Cano</w:t>
      </w:r>
      <w:r w:rsidR="00657491">
        <w:rPr>
          <w:rFonts w:ascii="Times New Roman" w:hAnsi="Times New Roman"/>
          <w:sz w:val="24"/>
          <w:szCs w:val="24"/>
        </w:rPr>
        <w:t xml:space="preserve"> (2008)</w:t>
      </w:r>
      <w:r w:rsidR="004C56D4">
        <w:rPr>
          <w:rFonts w:ascii="Times New Roman" w:hAnsi="Times New Roman"/>
          <w:sz w:val="24"/>
          <w:szCs w:val="24"/>
        </w:rPr>
        <w:t>,</w:t>
      </w:r>
      <w:r w:rsidRPr="00227CA9">
        <w:rPr>
          <w:rFonts w:ascii="Times New Roman" w:hAnsi="Times New Roman"/>
          <w:sz w:val="24"/>
          <w:szCs w:val="24"/>
        </w:rPr>
        <w:t xml:space="preserve">las propuestas de competencias deben incluir conjuntos de conocimientos, habilidades y actitudes que interactúen entre sí y que incluyan inteligencias que no han sido fomentadas en sistemas educativos, ya que se centran en la inteligencia cognitiva. </w:t>
      </w:r>
      <w:r w:rsidR="009000A5" w:rsidRPr="00227CA9">
        <w:rPr>
          <w:rFonts w:ascii="Times New Roman" w:hAnsi="Times New Roman"/>
          <w:sz w:val="24"/>
          <w:szCs w:val="24"/>
        </w:rPr>
        <w:t>As</w:t>
      </w:r>
      <w:r w:rsidR="009000A5">
        <w:rPr>
          <w:rFonts w:ascii="Times New Roman" w:hAnsi="Times New Roman"/>
          <w:sz w:val="24"/>
          <w:szCs w:val="24"/>
        </w:rPr>
        <w:t>i</w:t>
      </w:r>
      <w:r w:rsidRPr="00227CA9">
        <w:rPr>
          <w:rFonts w:ascii="Times New Roman" w:hAnsi="Times New Roman"/>
          <w:sz w:val="24"/>
          <w:szCs w:val="24"/>
        </w:rPr>
        <w:t xml:space="preserve">mismo,Lasnier (2000) señala que competencia no </w:t>
      </w:r>
      <w:r w:rsidR="00BD5E0B" w:rsidRPr="00227CA9">
        <w:rPr>
          <w:rFonts w:ascii="Times New Roman" w:hAnsi="Times New Roman"/>
          <w:sz w:val="24"/>
          <w:szCs w:val="24"/>
        </w:rPr>
        <w:t>s</w:t>
      </w:r>
      <w:r w:rsidR="00BD5E0B">
        <w:rPr>
          <w:rFonts w:ascii="Times New Roman" w:hAnsi="Times New Roman"/>
          <w:sz w:val="24"/>
          <w:szCs w:val="24"/>
        </w:rPr>
        <w:t>o</w:t>
      </w:r>
      <w:r w:rsidR="00BD5E0B" w:rsidRPr="00227CA9">
        <w:rPr>
          <w:rFonts w:ascii="Times New Roman" w:hAnsi="Times New Roman"/>
          <w:sz w:val="24"/>
          <w:szCs w:val="24"/>
        </w:rPr>
        <w:t xml:space="preserve">lo </w:t>
      </w:r>
      <w:r w:rsidRPr="00227CA9">
        <w:rPr>
          <w:rFonts w:ascii="Times New Roman" w:hAnsi="Times New Roman"/>
          <w:sz w:val="24"/>
          <w:szCs w:val="24"/>
        </w:rPr>
        <w:t xml:space="preserve">es la integración de capacidades y habilidades, sino que </w:t>
      </w:r>
      <w:r w:rsidR="005A246E">
        <w:rPr>
          <w:rFonts w:ascii="Times New Roman" w:hAnsi="Times New Roman"/>
          <w:sz w:val="24"/>
          <w:szCs w:val="24"/>
        </w:rPr>
        <w:t xml:space="preserve">también </w:t>
      </w:r>
      <w:r w:rsidRPr="00227CA9">
        <w:rPr>
          <w:rFonts w:ascii="Times New Roman" w:hAnsi="Times New Roman"/>
          <w:sz w:val="24"/>
          <w:szCs w:val="24"/>
        </w:rPr>
        <w:t>incluye habilidades cognitivas</w:t>
      </w:r>
      <w:r w:rsidR="00AD7500" w:rsidRPr="00227CA9">
        <w:rPr>
          <w:rFonts w:ascii="Times New Roman" w:hAnsi="Times New Roman"/>
          <w:sz w:val="24"/>
          <w:szCs w:val="24"/>
        </w:rPr>
        <w:t>,</w:t>
      </w:r>
      <w:r w:rsidRPr="00227CA9">
        <w:rPr>
          <w:rFonts w:ascii="Times New Roman" w:hAnsi="Times New Roman"/>
          <w:sz w:val="24"/>
          <w:szCs w:val="24"/>
        </w:rPr>
        <w:t xml:space="preserve"> afectivas y sociales</w:t>
      </w:r>
      <w:r w:rsidR="005A246E">
        <w:rPr>
          <w:rFonts w:ascii="Times New Roman" w:hAnsi="Times New Roman"/>
          <w:sz w:val="24"/>
          <w:szCs w:val="24"/>
        </w:rPr>
        <w:t>.P</w:t>
      </w:r>
      <w:r w:rsidR="005A246E" w:rsidRPr="00227CA9">
        <w:rPr>
          <w:rFonts w:ascii="Times New Roman" w:hAnsi="Times New Roman"/>
          <w:sz w:val="24"/>
          <w:szCs w:val="24"/>
        </w:rPr>
        <w:t xml:space="preserve">or </w:t>
      </w:r>
      <w:r w:rsidRPr="00227CA9">
        <w:rPr>
          <w:rFonts w:ascii="Times New Roman" w:hAnsi="Times New Roman"/>
          <w:sz w:val="24"/>
          <w:szCs w:val="24"/>
        </w:rPr>
        <w:t>lo que es posible afirmar que se está hablando de elementos de la inteligencia emoc</w:t>
      </w:r>
      <w:r w:rsidR="0032215F">
        <w:rPr>
          <w:rFonts w:ascii="Times New Roman" w:hAnsi="Times New Roman"/>
          <w:sz w:val="24"/>
          <w:szCs w:val="24"/>
        </w:rPr>
        <w:t>ional, ya que la persona debe</w:t>
      </w:r>
      <w:r w:rsidRPr="00227CA9">
        <w:rPr>
          <w:rFonts w:ascii="Times New Roman" w:hAnsi="Times New Roman"/>
          <w:sz w:val="24"/>
          <w:szCs w:val="24"/>
        </w:rPr>
        <w:t xml:space="preserve"> ser consciente de los estímulos o escenarios que le rodean, compr</w:t>
      </w:r>
      <w:r w:rsidR="0032215F">
        <w:rPr>
          <w:rFonts w:ascii="Times New Roman" w:hAnsi="Times New Roman"/>
          <w:sz w:val="24"/>
          <w:szCs w:val="24"/>
        </w:rPr>
        <w:t>enderlos</w:t>
      </w:r>
      <w:r w:rsidR="005A246E">
        <w:rPr>
          <w:rFonts w:ascii="Times New Roman" w:hAnsi="Times New Roman"/>
          <w:sz w:val="24"/>
          <w:szCs w:val="24"/>
        </w:rPr>
        <w:t>,</w:t>
      </w:r>
      <w:r w:rsidR="0032215F">
        <w:rPr>
          <w:rFonts w:ascii="Times New Roman" w:hAnsi="Times New Roman"/>
          <w:sz w:val="24"/>
          <w:szCs w:val="24"/>
        </w:rPr>
        <w:t xml:space="preserve"> pero no únicamente </w:t>
      </w:r>
      <w:r w:rsidRPr="00227CA9">
        <w:rPr>
          <w:rFonts w:ascii="Times New Roman" w:hAnsi="Times New Roman"/>
          <w:sz w:val="24"/>
          <w:szCs w:val="24"/>
        </w:rPr>
        <w:t xml:space="preserve">situaciones, sino detectar y comprender cómo se siente </w:t>
      </w:r>
      <w:r w:rsidRPr="00227CA9">
        <w:rPr>
          <w:rFonts w:ascii="Times New Roman" w:hAnsi="Times New Roman"/>
          <w:sz w:val="24"/>
          <w:szCs w:val="24"/>
        </w:rPr>
        <w:lastRenderedPageBreak/>
        <w:t>frente a esos nuevos retos y cómo responder</w:t>
      </w:r>
      <w:r w:rsidR="005A246E">
        <w:rPr>
          <w:rFonts w:ascii="Times New Roman" w:hAnsi="Times New Roman"/>
          <w:sz w:val="24"/>
          <w:szCs w:val="24"/>
        </w:rPr>
        <w:t xml:space="preserve">, </w:t>
      </w:r>
      <w:r w:rsidRPr="00227CA9">
        <w:rPr>
          <w:rFonts w:ascii="Times New Roman" w:hAnsi="Times New Roman"/>
          <w:sz w:val="24"/>
          <w:szCs w:val="24"/>
        </w:rPr>
        <w:t>actuar</w:t>
      </w:r>
      <w:r w:rsidR="005A246E">
        <w:rPr>
          <w:rFonts w:ascii="Times New Roman" w:hAnsi="Times New Roman"/>
          <w:sz w:val="24"/>
          <w:szCs w:val="24"/>
        </w:rPr>
        <w:t>,</w:t>
      </w:r>
      <w:r w:rsidRPr="00227CA9">
        <w:rPr>
          <w:rFonts w:ascii="Times New Roman" w:hAnsi="Times New Roman"/>
          <w:sz w:val="24"/>
          <w:szCs w:val="24"/>
        </w:rPr>
        <w:t>frente a ellos.Aunado a este hecho, Tardif (1992) menciona que existen tres niveles de tratamiento de la información</w:t>
      </w:r>
      <w:r w:rsidR="005A246E">
        <w:rPr>
          <w:rFonts w:ascii="Times New Roman" w:hAnsi="Times New Roman"/>
          <w:sz w:val="24"/>
          <w:szCs w:val="24"/>
        </w:rPr>
        <w:t xml:space="preserve">: </w:t>
      </w:r>
      <w:r w:rsidRPr="00227CA9">
        <w:rPr>
          <w:rFonts w:ascii="Times New Roman" w:hAnsi="Times New Roman"/>
          <w:sz w:val="24"/>
          <w:szCs w:val="24"/>
        </w:rPr>
        <w:t xml:space="preserve">el afectivo, </w:t>
      </w:r>
      <w:r w:rsidR="005A246E">
        <w:rPr>
          <w:rFonts w:ascii="Times New Roman" w:hAnsi="Times New Roman"/>
          <w:sz w:val="24"/>
          <w:szCs w:val="24"/>
        </w:rPr>
        <w:t xml:space="preserve">el </w:t>
      </w:r>
      <w:r w:rsidRPr="00227CA9">
        <w:rPr>
          <w:rFonts w:ascii="Times New Roman" w:hAnsi="Times New Roman"/>
          <w:sz w:val="24"/>
          <w:szCs w:val="24"/>
        </w:rPr>
        <w:t xml:space="preserve">cognitivo y el metacognitivo. </w:t>
      </w:r>
    </w:p>
    <w:p w14:paraId="3E861B21" w14:textId="77777777" w:rsidR="00156F33" w:rsidRPr="00227CA9" w:rsidRDefault="00317FEE"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 xml:space="preserve">El mundo requiere de profesionales capaces de dar respuesta a problemas y necesidades, capaces de </w:t>
      </w:r>
      <w:r w:rsidR="00156F33" w:rsidRPr="00227CA9">
        <w:rPr>
          <w:rFonts w:ascii="Times New Roman" w:hAnsi="Times New Roman"/>
          <w:sz w:val="24"/>
          <w:szCs w:val="24"/>
        </w:rPr>
        <w:t>prever</w:t>
      </w:r>
      <w:r w:rsidRPr="00227CA9">
        <w:rPr>
          <w:rFonts w:ascii="Times New Roman" w:hAnsi="Times New Roman"/>
          <w:sz w:val="24"/>
          <w:szCs w:val="24"/>
        </w:rPr>
        <w:t xml:space="preserve"> situaciones conflictivas y con capacidad de crear</w:t>
      </w:r>
      <w:r w:rsidR="00D90A70" w:rsidRPr="00227CA9">
        <w:rPr>
          <w:rFonts w:ascii="Times New Roman" w:hAnsi="Times New Roman"/>
          <w:sz w:val="24"/>
          <w:szCs w:val="24"/>
        </w:rPr>
        <w:t>.</w:t>
      </w:r>
      <w:r w:rsidR="00156F33" w:rsidRPr="00227CA9">
        <w:rPr>
          <w:rFonts w:ascii="Times New Roman" w:hAnsi="Times New Roman"/>
          <w:sz w:val="24"/>
          <w:szCs w:val="24"/>
        </w:rPr>
        <w:t xml:space="preserve"> Esto conlleva a que el trabajador disponga no solo de seguridad en s</w:t>
      </w:r>
      <w:r w:rsidR="00AD7500" w:rsidRPr="00227CA9">
        <w:rPr>
          <w:rFonts w:ascii="Times New Roman" w:hAnsi="Times New Roman"/>
          <w:sz w:val="24"/>
          <w:szCs w:val="24"/>
        </w:rPr>
        <w:t xml:space="preserve">í </w:t>
      </w:r>
      <w:r w:rsidR="00156F33" w:rsidRPr="00227CA9">
        <w:rPr>
          <w:rFonts w:ascii="Times New Roman" w:hAnsi="Times New Roman"/>
          <w:sz w:val="24"/>
          <w:szCs w:val="24"/>
        </w:rPr>
        <w:t>mismo para la creación de nuevas ideas-innovación y emprendimiento, sino también de un amplio abanico de estrategias contra las adversidades, es decir, qu</w:t>
      </w:r>
      <w:r w:rsidR="00C43E4C">
        <w:rPr>
          <w:rFonts w:ascii="Times New Roman" w:hAnsi="Times New Roman"/>
          <w:sz w:val="24"/>
          <w:szCs w:val="24"/>
        </w:rPr>
        <w:t>e afronte eficazmente circunstancia</w:t>
      </w:r>
      <w:r w:rsidR="00156F33" w:rsidRPr="00227CA9">
        <w:rPr>
          <w:rFonts w:ascii="Times New Roman" w:hAnsi="Times New Roman"/>
          <w:sz w:val="24"/>
          <w:szCs w:val="24"/>
        </w:rPr>
        <w:t xml:space="preserve">s de estrés con optimismo.Por consiguiente, el reto es formar profesionistas capaces de resolver problemas con compromiso ético y responsabilidad social. </w:t>
      </w:r>
    </w:p>
    <w:p w14:paraId="39CB912A" w14:textId="77777777" w:rsidR="003D45C5" w:rsidRPr="00227CA9" w:rsidRDefault="00AD7500"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De esta forma, e</w:t>
      </w:r>
      <w:r w:rsidR="00156F33" w:rsidRPr="00227CA9">
        <w:rPr>
          <w:rFonts w:ascii="Times New Roman" w:hAnsi="Times New Roman"/>
          <w:sz w:val="24"/>
          <w:szCs w:val="24"/>
        </w:rPr>
        <w:t xml:space="preserve">l concepto de </w:t>
      </w:r>
      <w:r w:rsidR="00156F33" w:rsidRPr="00270516">
        <w:rPr>
          <w:rFonts w:ascii="Times New Roman" w:hAnsi="Times New Roman"/>
          <w:i/>
          <w:iCs/>
          <w:sz w:val="24"/>
          <w:szCs w:val="24"/>
        </w:rPr>
        <w:t>competencia</w:t>
      </w:r>
      <w:r w:rsidR="00156F33" w:rsidRPr="00227CA9">
        <w:rPr>
          <w:rFonts w:ascii="Times New Roman" w:hAnsi="Times New Roman"/>
          <w:sz w:val="24"/>
          <w:szCs w:val="24"/>
        </w:rPr>
        <w:t xml:space="preserve"> se relaciona con conductas eficientes, acciones que resultan por la combinación de conocimientos, habilidades, experiencias, motivaciones, características de personalidad, intereses, entre otros. Dentro de estas </w:t>
      </w:r>
      <w:r w:rsidRPr="00227CA9">
        <w:rPr>
          <w:rFonts w:ascii="Times New Roman" w:hAnsi="Times New Roman"/>
          <w:sz w:val="24"/>
          <w:szCs w:val="24"/>
        </w:rPr>
        <w:t>competencias</w:t>
      </w:r>
      <w:r w:rsidR="00156F33" w:rsidRPr="00227CA9">
        <w:rPr>
          <w:rFonts w:ascii="Times New Roman" w:hAnsi="Times New Roman"/>
          <w:sz w:val="24"/>
          <w:szCs w:val="24"/>
        </w:rPr>
        <w:t xml:space="preserve">, se destacan lasemocionales, ya que la emoción es la base de la motivación y de la conducta. </w:t>
      </w:r>
    </w:p>
    <w:p w14:paraId="518CB95F" w14:textId="77777777" w:rsidR="00317FEE" w:rsidRPr="00227CA9" w:rsidRDefault="00D90A70"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 xml:space="preserve"> Por lo </w:t>
      </w:r>
      <w:r w:rsidR="003D45C5" w:rsidRPr="00227CA9">
        <w:rPr>
          <w:rFonts w:ascii="Times New Roman" w:hAnsi="Times New Roman"/>
          <w:sz w:val="24"/>
          <w:szCs w:val="24"/>
        </w:rPr>
        <w:t>tanto,</w:t>
      </w:r>
      <w:r w:rsidRPr="00227CA9">
        <w:rPr>
          <w:rFonts w:ascii="Times New Roman" w:hAnsi="Times New Roman"/>
          <w:sz w:val="24"/>
          <w:szCs w:val="24"/>
        </w:rPr>
        <w:t xml:space="preserve"> e</w:t>
      </w:r>
      <w:r w:rsidR="00AD7500" w:rsidRPr="00227CA9">
        <w:rPr>
          <w:rFonts w:ascii="Times New Roman" w:hAnsi="Times New Roman"/>
          <w:sz w:val="24"/>
          <w:szCs w:val="24"/>
        </w:rPr>
        <w:t>ste</w:t>
      </w:r>
      <w:r w:rsidRPr="00227CA9">
        <w:rPr>
          <w:rFonts w:ascii="Times New Roman" w:hAnsi="Times New Roman"/>
          <w:sz w:val="24"/>
          <w:szCs w:val="24"/>
        </w:rPr>
        <w:t xml:space="preserve"> estudio</w:t>
      </w:r>
      <w:r w:rsidR="00627D50">
        <w:rPr>
          <w:rFonts w:ascii="Times New Roman" w:hAnsi="Times New Roman"/>
          <w:sz w:val="24"/>
          <w:szCs w:val="24"/>
        </w:rPr>
        <w:t>,</w:t>
      </w:r>
      <w:r w:rsidRPr="00227CA9">
        <w:rPr>
          <w:rFonts w:ascii="Times New Roman" w:hAnsi="Times New Roman"/>
          <w:sz w:val="24"/>
          <w:szCs w:val="24"/>
        </w:rPr>
        <w:t xml:space="preserve"> desde su planteamiento</w:t>
      </w:r>
      <w:r w:rsidR="00627D50">
        <w:rPr>
          <w:rFonts w:ascii="Times New Roman" w:hAnsi="Times New Roman"/>
          <w:sz w:val="24"/>
          <w:szCs w:val="24"/>
        </w:rPr>
        <w:t>,</w:t>
      </w:r>
      <w:r w:rsidRPr="00227CA9">
        <w:rPr>
          <w:rFonts w:ascii="Times New Roman" w:hAnsi="Times New Roman"/>
          <w:sz w:val="24"/>
          <w:szCs w:val="24"/>
        </w:rPr>
        <w:t xml:space="preserve"> tiene como propósito evaluar las carencias relacionadas </w:t>
      </w:r>
      <w:r w:rsidR="00627D50">
        <w:rPr>
          <w:rFonts w:ascii="Times New Roman" w:hAnsi="Times New Roman"/>
          <w:sz w:val="24"/>
          <w:szCs w:val="24"/>
        </w:rPr>
        <w:t>con</w:t>
      </w:r>
      <w:r w:rsidRPr="00227CA9">
        <w:rPr>
          <w:rFonts w:ascii="Times New Roman" w:hAnsi="Times New Roman"/>
          <w:sz w:val="24"/>
          <w:szCs w:val="24"/>
        </w:rPr>
        <w:t>la gestión del talento humano a través de competencias socioemocionales</w:t>
      </w:r>
      <w:r w:rsidR="003D45C5" w:rsidRPr="00227CA9">
        <w:rPr>
          <w:rFonts w:ascii="Times New Roman" w:hAnsi="Times New Roman"/>
          <w:sz w:val="24"/>
          <w:szCs w:val="24"/>
        </w:rPr>
        <w:t>, manejo del estrés</w:t>
      </w:r>
      <w:r w:rsidRPr="00227CA9">
        <w:rPr>
          <w:rFonts w:ascii="Times New Roman" w:hAnsi="Times New Roman"/>
          <w:sz w:val="24"/>
          <w:szCs w:val="24"/>
        </w:rPr>
        <w:t xml:space="preserve"> y bienestar psicológico para la calidad con universitarios en formación terminal</w:t>
      </w:r>
      <w:r w:rsidR="003D45C5" w:rsidRPr="00227CA9">
        <w:rPr>
          <w:rFonts w:ascii="Times New Roman" w:hAnsi="Times New Roman"/>
          <w:sz w:val="24"/>
          <w:szCs w:val="24"/>
        </w:rPr>
        <w:t xml:space="preserve">. </w:t>
      </w:r>
      <w:r w:rsidRPr="00227CA9">
        <w:rPr>
          <w:rFonts w:ascii="Times New Roman" w:hAnsi="Times New Roman"/>
          <w:sz w:val="24"/>
          <w:szCs w:val="24"/>
        </w:rPr>
        <w:t>Por lo anterior</w:t>
      </w:r>
      <w:r w:rsidR="003D45C5" w:rsidRPr="00227CA9">
        <w:rPr>
          <w:rFonts w:ascii="Times New Roman" w:hAnsi="Times New Roman"/>
          <w:sz w:val="24"/>
          <w:szCs w:val="24"/>
        </w:rPr>
        <w:t>,</w:t>
      </w:r>
      <w:r w:rsidRPr="00227CA9">
        <w:rPr>
          <w:rFonts w:ascii="Times New Roman" w:hAnsi="Times New Roman"/>
          <w:sz w:val="24"/>
          <w:szCs w:val="24"/>
        </w:rPr>
        <w:t xml:space="preserve"> se hace necesario determinar si los </w:t>
      </w:r>
      <w:r w:rsidR="003D45C5" w:rsidRPr="00227CA9">
        <w:rPr>
          <w:rFonts w:ascii="Times New Roman" w:hAnsi="Times New Roman"/>
          <w:sz w:val="24"/>
          <w:szCs w:val="24"/>
        </w:rPr>
        <w:t xml:space="preserve">futuros profesionistas disponen de los recursos psicológicos </w:t>
      </w:r>
      <w:r w:rsidR="008860E5">
        <w:rPr>
          <w:rFonts w:ascii="Times New Roman" w:hAnsi="Times New Roman"/>
          <w:sz w:val="24"/>
          <w:szCs w:val="24"/>
        </w:rPr>
        <w:t xml:space="preserve">(entendidos </w:t>
      </w:r>
      <w:r w:rsidR="003D45C5" w:rsidRPr="00227CA9">
        <w:rPr>
          <w:rFonts w:ascii="Times New Roman" w:hAnsi="Times New Roman"/>
          <w:sz w:val="24"/>
          <w:szCs w:val="24"/>
        </w:rPr>
        <w:t>como herramientas pertenecientes al talento humano para el eficiente desempeño de sus labores y el logro de la calidad en las organizaciones</w:t>
      </w:r>
      <w:r w:rsidR="008860E5">
        <w:rPr>
          <w:rFonts w:ascii="Times New Roman" w:hAnsi="Times New Roman"/>
          <w:sz w:val="24"/>
          <w:szCs w:val="24"/>
        </w:rPr>
        <w:t>)</w:t>
      </w:r>
      <w:r w:rsidR="00FF59A3" w:rsidRPr="00227CA9">
        <w:rPr>
          <w:rFonts w:ascii="Times New Roman" w:hAnsi="Times New Roman"/>
          <w:sz w:val="24"/>
          <w:szCs w:val="24"/>
        </w:rPr>
        <w:t>necesari</w:t>
      </w:r>
      <w:r w:rsidR="00FF59A3">
        <w:rPr>
          <w:rFonts w:ascii="Times New Roman" w:hAnsi="Times New Roman"/>
          <w:sz w:val="24"/>
          <w:szCs w:val="24"/>
        </w:rPr>
        <w:t>o</w:t>
      </w:r>
      <w:r w:rsidR="00FF59A3" w:rsidRPr="00227CA9">
        <w:rPr>
          <w:rFonts w:ascii="Times New Roman" w:hAnsi="Times New Roman"/>
          <w:sz w:val="24"/>
          <w:szCs w:val="24"/>
        </w:rPr>
        <w:t xml:space="preserve">s </w:t>
      </w:r>
      <w:r w:rsidR="003D45C5" w:rsidRPr="00227CA9">
        <w:rPr>
          <w:rFonts w:ascii="Times New Roman" w:hAnsi="Times New Roman"/>
          <w:sz w:val="24"/>
          <w:szCs w:val="24"/>
        </w:rPr>
        <w:t>para su futuro desempeño profesional.</w:t>
      </w:r>
    </w:p>
    <w:p w14:paraId="1EB0456F" w14:textId="77777777" w:rsidR="00B31511" w:rsidRPr="00227CA9" w:rsidRDefault="00F55306" w:rsidP="00270516">
      <w:pPr>
        <w:pStyle w:val="Textoindependiente"/>
        <w:widowControl/>
        <w:kinsoku w:val="0"/>
        <w:overflowPunct w:val="0"/>
        <w:spacing w:line="360" w:lineRule="auto"/>
        <w:ind w:right="5" w:firstLine="708"/>
        <w:jc w:val="both"/>
        <w:rPr>
          <w:lang w:val="es-CO" w:bidi="es-MX"/>
        </w:rPr>
      </w:pPr>
      <w:r w:rsidRPr="00227CA9">
        <w:rPr>
          <w:lang w:val="es-CO" w:bidi="es-MX"/>
        </w:rPr>
        <w:t>Para lograrel objetivo se siguió la clasificación de Namakforoosh (2002</w:t>
      </w:r>
      <w:r w:rsidR="002440F7" w:rsidRPr="00227CA9">
        <w:rPr>
          <w:lang w:val="es-CO" w:bidi="es-MX"/>
        </w:rPr>
        <w:t>)</w:t>
      </w:r>
      <w:r w:rsidR="002440F7">
        <w:rPr>
          <w:lang w:val="es-CO" w:bidi="es-MX"/>
        </w:rPr>
        <w:t>.S</w:t>
      </w:r>
      <w:r w:rsidR="002440F7" w:rsidRPr="00227CA9">
        <w:rPr>
          <w:lang w:val="es-CO" w:bidi="es-MX"/>
        </w:rPr>
        <w:t xml:space="preserve">egún </w:t>
      </w:r>
      <w:r w:rsidRPr="00227CA9">
        <w:rPr>
          <w:lang w:val="es-CO" w:bidi="es-MX"/>
        </w:rPr>
        <w:t>la cual</w:t>
      </w:r>
      <w:r w:rsidR="002440F7">
        <w:rPr>
          <w:lang w:val="es-CO" w:bidi="es-MX"/>
        </w:rPr>
        <w:t>,</w:t>
      </w:r>
      <w:r w:rsidRPr="00227CA9">
        <w:rPr>
          <w:lang w:val="es-CO" w:bidi="es-MX"/>
        </w:rPr>
        <w:t xml:space="preserve"> esta investigación es no experimental, transversal, de interrogación y correlacional. </w:t>
      </w:r>
      <w:r w:rsidR="002440F7">
        <w:rPr>
          <w:lang w:val="es-CO" w:bidi="es-MX"/>
        </w:rPr>
        <w:t>Además, e</w:t>
      </w:r>
      <w:r w:rsidR="002440F7" w:rsidRPr="00227CA9">
        <w:rPr>
          <w:lang w:val="es-CO" w:bidi="es-MX"/>
        </w:rPr>
        <w:t xml:space="preserve">s </w:t>
      </w:r>
      <w:r w:rsidRPr="00227CA9">
        <w:rPr>
          <w:lang w:val="es-CO" w:bidi="es-MX"/>
        </w:rPr>
        <w:t xml:space="preserve">cuantitativa (Hernández, Fernández y Baptista, 2012) </w:t>
      </w:r>
      <w:r w:rsidR="00470060" w:rsidRPr="00227CA9">
        <w:rPr>
          <w:lang w:val="es-CO" w:bidi="es-MX"/>
        </w:rPr>
        <w:t>y se empleó una muestra</w:t>
      </w:r>
      <w:r w:rsidRPr="00227CA9">
        <w:rPr>
          <w:lang w:val="es-CO" w:bidi="es-MX"/>
        </w:rPr>
        <w:t xml:space="preserve"> obtenida por técnica de muestreo no probabilístico por conveniencia.</w:t>
      </w:r>
      <w:r w:rsidR="002440F7">
        <w:rPr>
          <w:lang w:val="es-CO" w:bidi="es-MX"/>
        </w:rPr>
        <w:t xml:space="preserve">De acuerdo con </w:t>
      </w:r>
      <w:r w:rsidRPr="00227CA9">
        <w:rPr>
          <w:lang w:val="es-CO" w:bidi="es-MX"/>
        </w:rPr>
        <w:t>Montero y León (2002</w:t>
      </w:r>
      <w:r w:rsidR="000708B2">
        <w:rPr>
          <w:lang w:val="es-CO" w:bidi="es-MX"/>
        </w:rPr>
        <w:t>)</w:t>
      </w:r>
      <w:r w:rsidR="002440F7">
        <w:rPr>
          <w:lang w:val="es-CO" w:bidi="es-MX"/>
        </w:rPr>
        <w:t>,</w:t>
      </w:r>
      <w:r w:rsidRPr="00227CA9">
        <w:rPr>
          <w:lang w:val="es-CO" w:bidi="es-MX"/>
        </w:rPr>
        <w:t xml:space="preserve"> esta investigación es un estudio descriptivo mediante encuestas y </w:t>
      </w:r>
      <w:r w:rsidRPr="0047166F">
        <w:rPr>
          <w:i/>
          <w:iCs/>
          <w:lang w:val="es-CO" w:bidi="es-MX"/>
        </w:rPr>
        <w:t>ex post facto</w:t>
      </w:r>
      <w:r w:rsidRPr="00227CA9">
        <w:rPr>
          <w:lang w:val="es-CO" w:bidi="es-MX"/>
        </w:rPr>
        <w:t>.</w:t>
      </w:r>
    </w:p>
    <w:p w14:paraId="6B647795" w14:textId="77777777" w:rsidR="004A2381" w:rsidRDefault="004A2381" w:rsidP="0047166F">
      <w:pPr>
        <w:pStyle w:val="Textoindependiente"/>
        <w:widowControl/>
        <w:kinsoku w:val="0"/>
        <w:overflowPunct w:val="0"/>
        <w:spacing w:line="360" w:lineRule="auto"/>
        <w:ind w:right="5"/>
        <w:rPr>
          <w:b/>
          <w:sz w:val="28"/>
          <w:szCs w:val="28"/>
          <w:lang w:val="es-ES"/>
        </w:rPr>
      </w:pPr>
    </w:p>
    <w:p w14:paraId="084C7B2E" w14:textId="77777777" w:rsidR="006613B1" w:rsidRDefault="006613B1" w:rsidP="0047166F">
      <w:pPr>
        <w:pStyle w:val="Textoindependiente"/>
        <w:widowControl/>
        <w:kinsoku w:val="0"/>
        <w:overflowPunct w:val="0"/>
        <w:spacing w:line="360" w:lineRule="auto"/>
        <w:ind w:right="5"/>
        <w:rPr>
          <w:b/>
          <w:sz w:val="28"/>
          <w:szCs w:val="28"/>
          <w:lang w:val="es-ES"/>
        </w:rPr>
      </w:pPr>
    </w:p>
    <w:p w14:paraId="791E447C" w14:textId="77777777" w:rsidR="006613B1" w:rsidRDefault="006613B1" w:rsidP="0047166F">
      <w:pPr>
        <w:pStyle w:val="Textoindependiente"/>
        <w:widowControl/>
        <w:kinsoku w:val="0"/>
        <w:overflowPunct w:val="0"/>
        <w:spacing w:line="360" w:lineRule="auto"/>
        <w:ind w:right="5"/>
        <w:rPr>
          <w:b/>
          <w:sz w:val="28"/>
          <w:szCs w:val="28"/>
          <w:lang w:val="es-ES"/>
        </w:rPr>
      </w:pPr>
    </w:p>
    <w:p w14:paraId="193652C5" w14:textId="77777777" w:rsidR="00465E3C" w:rsidRPr="00010C62" w:rsidRDefault="00F80668" w:rsidP="003353DD">
      <w:pPr>
        <w:pStyle w:val="Textoindependiente"/>
        <w:widowControl/>
        <w:kinsoku w:val="0"/>
        <w:overflowPunct w:val="0"/>
        <w:spacing w:line="360" w:lineRule="auto"/>
        <w:ind w:right="5"/>
        <w:jc w:val="center"/>
        <w:rPr>
          <w:b/>
          <w:sz w:val="28"/>
          <w:szCs w:val="28"/>
          <w:lang w:val="es-ES"/>
        </w:rPr>
      </w:pPr>
      <w:r w:rsidRPr="00010C62">
        <w:rPr>
          <w:b/>
          <w:sz w:val="28"/>
          <w:szCs w:val="28"/>
          <w:lang w:val="es-ES"/>
        </w:rPr>
        <w:lastRenderedPageBreak/>
        <w:t>C</w:t>
      </w:r>
      <w:r w:rsidR="00465E3C" w:rsidRPr="00010C62">
        <w:rPr>
          <w:b/>
          <w:sz w:val="28"/>
          <w:szCs w:val="28"/>
          <w:lang w:val="es-ES"/>
        </w:rPr>
        <w:t>alidad en las organizaciones educativas</w:t>
      </w:r>
      <w:r w:rsidR="00623B93" w:rsidRPr="00010C62">
        <w:rPr>
          <w:b/>
          <w:sz w:val="28"/>
          <w:szCs w:val="28"/>
          <w:lang w:val="es-ES"/>
        </w:rPr>
        <w:t>:</w:t>
      </w:r>
      <w:r w:rsidR="00455E08" w:rsidRPr="00010C62">
        <w:rPr>
          <w:b/>
          <w:sz w:val="28"/>
          <w:szCs w:val="28"/>
          <w:lang w:val="es-ES"/>
        </w:rPr>
        <w:t xml:space="preserve"> consideraciones para la formación del talento</w:t>
      </w:r>
    </w:p>
    <w:p w14:paraId="5411FDA5" w14:textId="77777777" w:rsidR="004A6725" w:rsidRPr="00227CA9" w:rsidRDefault="004A6725" w:rsidP="0047166F">
      <w:pPr>
        <w:pStyle w:val="Textoindependiente"/>
        <w:widowControl/>
        <w:kinsoku w:val="0"/>
        <w:overflowPunct w:val="0"/>
        <w:spacing w:line="360" w:lineRule="auto"/>
        <w:ind w:right="5" w:firstLine="708"/>
        <w:jc w:val="both"/>
        <w:rPr>
          <w:lang w:val="es-ES"/>
        </w:rPr>
      </w:pPr>
      <w:r w:rsidRPr="00227CA9">
        <w:rPr>
          <w:lang w:val="es-ES"/>
        </w:rPr>
        <w:t xml:space="preserve">El concepto de </w:t>
      </w:r>
      <w:r w:rsidRPr="00087FD6">
        <w:rPr>
          <w:i/>
          <w:iCs/>
          <w:lang w:val="es-ES"/>
        </w:rPr>
        <w:t>calidad</w:t>
      </w:r>
      <w:r w:rsidRPr="00227CA9">
        <w:rPr>
          <w:lang w:val="es-ES"/>
        </w:rPr>
        <w:t xml:space="preserve"> es subjetivo</w:t>
      </w:r>
      <w:r w:rsidR="00087FD6">
        <w:rPr>
          <w:lang w:val="es-ES"/>
        </w:rPr>
        <w:t>,</w:t>
      </w:r>
      <w:r w:rsidRPr="00227CA9">
        <w:rPr>
          <w:lang w:val="es-ES"/>
        </w:rPr>
        <w:t xml:space="preserve"> va a depender de ideales conformados por un grupo de personas y </w:t>
      </w:r>
      <w:r w:rsidR="00087FD6">
        <w:rPr>
          <w:lang w:val="es-ES"/>
        </w:rPr>
        <w:t>de</w:t>
      </w:r>
      <w:r w:rsidRPr="00227CA9">
        <w:rPr>
          <w:lang w:val="es-ES"/>
        </w:rPr>
        <w:t xml:space="preserve"> un cont</w:t>
      </w:r>
      <w:r w:rsidR="00C43E4C">
        <w:rPr>
          <w:lang w:val="es-ES"/>
        </w:rPr>
        <w:t>exto sociocultural determinado</w:t>
      </w:r>
      <w:r w:rsidR="00087FD6">
        <w:rPr>
          <w:lang w:val="es-ES"/>
        </w:rPr>
        <w:t>.Y</w:t>
      </w:r>
      <w:r w:rsidRPr="00227CA9">
        <w:rPr>
          <w:lang w:val="es-ES"/>
        </w:rPr>
        <w:t xml:space="preserve"> en el caso de </w:t>
      </w:r>
      <w:r w:rsidR="004A58B1">
        <w:rPr>
          <w:lang w:val="es-ES"/>
        </w:rPr>
        <w:t xml:space="preserve">la </w:t>
      </w:r>
      <w:r w:rsidRPr="00227CA9">
        <w:rPr>
          <w:lang w:val="es-ES"/>
        </w:rPr>
        <w:t>educación</w:t>
      </w:r>
      <w:r w:rsidR="004A58B1">
        <w:rPr>
          <w:lang w:val="es-ES"/>
        </w:rPr>
        <w:t>,</w:t>
      </w:r>
      <w:r w:rsidR="00087FD6">
        <w:rPr>
          <w:lang w:val="es-ES"/>
        </w:rPr>
        <w:t>de</w:t>
      </w:r>
      <w:r w:rsidRPr="00227CA9">
        <w:rPr>
          <w:lang w:val="es-ES"/>
        </w:rPr>
        <w:t xml:space="preserve"> un contexto en particular</w:t>
      </w:r>
      <w:r w:rsidR="004A58B1">
        <w:rPr>
          <w:lang w:val="es-ES"/>
        </w:rPr>
        <w:t>, sí,</w:t>
      </w:r>
      <w:r w:rsidRPr="00227CA9">
        <w:rPr>
          <w:lang w:val="es-ES"/>
        </w:rPr>
        <w:t xml:space="preserve"> pero </w:t>
      </w:r>
      <w:r w:rsidR="004A58B1">
        <w:rPr>
          <w:lang w:val="es-ES"/>
        </w:rPr>
        <w:t xml:space="preserve">también </w:t>
      </w:r>
      <w:r w:rsidRPr="00227CA9">
        <w:rPr>
          <w:lang w:val="es-ES"/>
        </w:rPr>
        <w:t xml:space="preserve">responde y </w:t>
      </w:r>
      <w:r w:rsidR="00AF70E0" w:rsidRPr="00227CA9">
        <w:rPr>
          <w:lang w:val="es-ES"/>
        </w:rPr>
        <w:t>se</w:t>
      </w:r>
      <w:r w:rsidRPr="00227CA9">
        <w:rPr>
          <w:lang w:val="es-ES"/>
        </w:rPr>
        <w:t xml:space="preserve"> ajusta a demandas de organismos internacionales. </w:t>
      </w:r>
    </w:p>
    <w:p w14:paraId="513C97FB" w14:textId="77777777" w:rsidR="00280576" w:rsidRDefault="004A6725" w:rsidP="0047166F">
      <w:pPr>
        <w:pStyle w:val="Textoindependiente"/>
        <w:widowControl/>
        <w:kinsoku w:val="0"/>
        <w:overflowPunct w:val="0"/>
        <w:spacing w:line="360" w:lineRule="auto"/>
        <w:ind w:right="5" w:firstLine="708"/>
        <w:jc w:val="both"/>
        <w:rPr>
          <w:lang w:val="es-ES"/>
        </w:rPr>
      </w:pPr>
      <w:r w:rsidRPr="00227CA9">
        <w:rPr>
          <w:lang w:val="es-ES"/>
        </w:rPr>
        <w:t xml:space="preserve">En </w:t>
      </w:r>
      <w:r w:rsidR="00E8522B" w:rsidRPr="00227CA9">
        <w:rPr>
          <w:lang w:val="es-ES"/>
        </w:rPr>
        <w:t>2015</w:t>
      </w:r>
      <w:r w:rsidR="00087FD6">
        <w:rPr>
          <w:lang w:val="es-ES"/>
        </w:rPr>
        <w:t>,</w:t>
      </w:r>
      <w:r w:rsidRPr="00227CA9">
        <w:rPr>
          <w:lang w:val="es-ES"/>
        </w:rPr>
        <w:t xml:space="preserve"> la Organización para la Cooperación y el Desarrollo Económico </w:t>
      </w:r>
      <w:r w:rsidR="00E05EC4">
        <w:rPr>
          <w:lang w:val="es-ES"/>
        </w:rPr>
        <w:t>(</w:t>
      </w:r>
      <w:r w:rsidR="000B454D" w:rsidRPr="00227CA9">
        <w:rPr>
          <w:lang w:val="es-ES"/>
        </w:rPr>
        <w:t>OCDE</w:t>
      </w:r>
      <w:r w:rsidR="00E05EC4">
        <w:rPr>
          <w:lang w:val="es-ES"/>
        </w:rPr>
        <w:t>)</w:t>
      </w:r>
      <w:r w:rsidR="000B454D" w:rsidRPr="00227CA9">
        <w:rPr>
          <w:lang w:val="es-ES"/>
        </w:rPr>
        <w:t xml:space="preserve"> definió</w:t>
      </w:r>
      <w:r w:rsidRPr="00270516">
        <w:rPr>
          <w:i/>
          <w:iCs/>
          <w:lang w:val="es-ES"/>
        </w:rPr>
        <w:t xml:space="preserve">calidad en </w:t>
      </w:r>
      <w:r w:rsidR="00087FD6" w:rsidRPr="00270516">
        <w:rPr>
          <w:i/>
          <w:iCs/>
          <w:lang w:val="es-ES"/>
        </w:rPr>
        <w:t>e</w:t>
      </w:r>
      <w:r w:rsidRPr="00270516">
        <w:rPr>
          <w:i/>
          <w:iCs/>
          <w:lang w:val="es-ES"/>
        </w:rPr>
        <w:t>ducación</w:t>
      </w:r>
      <w:r w:rsidRPr="00227CA9">
        <w:rPr>
          <w:lang w:val="es-ES"/>
        </w:rPr>
        <w:t xml:space="preserve"> como </w:t>
      </w:r>
      <w:r w:rsidR="00280576">
        <w:rPr>
          <w:lang w:val="es-ES"/>
        </w:rPr>
        <w:t>el generar que los alumnos obtengan no s</w:t>
      </w:r>
      <w:r w:rsidR="00087FD6">
        <w:rPr>
          <w:lang w:val="es-ES"/>
        </w:rPr>
        <w:t>o</w:t>
      </w:r>
      <w:r w:rsidR="00280576">
        <w:rPr>
          <w:lang w:val="es-ES"/>
        </w:rPr>
        <w:t>lo saberes, sino también conocimientos, actitudes, capacidades y destrezas que le</w:t>
      </w:r>
      <w:r w:rsidR="00037965">
        <w:rPr>
          <w:lang w:val="es-ES"/>
        </w:rPr>
        <w:t>s</w:t>
      </w:r>
      <w:r w:rsidR="00280576">
        <w:rPr>
          <w:lang w:val="es-ES"/>
        </w:rPr>
        <w:t xml:space="preserve"> permitan un desempeño eficiente en la vida adulta. </w:t>
      </w:r>
      <w:r w:rsidRPr="00227CA9">
        <w:rPr>
          <w:lang w:val="es-ES"/>
        </w:rPr>
        <w:t>El docente es la herramienta principal a través de la cual se logra o no esta c</w:t>
      </w:r>
      <w:r w:rsidR="00C43E4C">
        <w:rPr>
          <w:lang w:val="es-ES"/>
        </w:rPr>
        <w:t>alidad educativa, mediante la implementación de estrategias para cumplir con el currícul</w:t>
      </w:r>
      <w:r w:rsidR="00037965">
        <w:rPr>
          <w:lang w:val="es-ES"/>
        </w:rPr>
        <w:t>o</w:t>
      </w:r>
      <w:r w:rsidR="00C43E4C">
        <w:rPr>
          <w:lang w:val="es-ES"/>
        </w:rPr>
        <w:t>de</w:t>
      </w:r>
      <w:r w:rsidRPr="00227CA9">
        <w:rPr>
          <w:lang w:val="es-ES"/>
        </w:rPr>
        <w:t xml:space="preserve"> los programas educativos. Como resultado</w:t>
      </w:r>
      <w:r w:rsidR="00AC7079">
        <w:rPr>
          <w:lang w:val="es-ES"/>
        </w:rPr>
        <w:t>,</w:t>
      </w:r>
      <w:r w:rsidRPr="00227CA9">
        <w:rPr>
          <w:lang w:val="es-ES"/>
        </w:rPr>
        <w:t xml:space="preserve"> el docente es el facilitador que impulsa el desarrollo del estudiante en el ámbito educativo formal. Partiendo de esta idea</w:t>
      </w:r>
      <w:r w:rsidR="00AC7079">
        <w:rPr>
          <w:lang w:val="es-ES"/>
        </w:rPr>
        <w:t>,</w:t>
      </w:r>
      <w:r w:rsidR="00976637">
        <w:rPr>
          <w:lang w:val="es-ES"/>
        </w:rPr>
        <w:t>y como ya se ha mencionado</w:t>
      </w:r>
      <w:r w:rsidR="00AC7079">
        <w:rPr>
          <w:lang w:val="es-ES"/>
        </w:rPr>
        <w:t>,</w:t>
      </w:r>
      <w:r w:rsidR="00976637">
        <w:rPr>
          <w:lang w:val="es-ES"/>
        </w:rPr>
        <w:t xml:space="preserve"> uno de los parámetros a evaluar para determinar la calidad educativa de una institución o sistema son los resultados de sus estudiantes, </w:t>
      </w:r>
      <w:r w:rsidR="00345A65">
        <w:rPr>
          <w:lang w:val="es-ES"/>
        </w:rPr>
        <w:t xml:space="preserve">y en el ámbito universitario la eficiencia terminal, la inserción al mundo laboral, el registro de patentes o de investigaciones, por ejemplo. </w:t>
      </w:r>
    </w:p>
    <w:p w14:paraId="1C9F4763" w14:textId="77777777" w:rsidR="004A6725" w:rsidRPr="00227CA9" w:rsidRDefault="00AC7079" w:rsidP="0047166F">
      <w:pPr>
        <w:pStyle w:val="Textoindependiente"/>
        <w:widowControl/>
        <w:kinsoku w:val="0"/>
        <w:overflowPunct w:val="0"/>
        <w:spacing w:line="360" w:lineRule="auto"/>
        <w:ind w:right="5" w:firstLine="708"/>
        <w:jc w:val="both"/>
        <w:rPr>
          <w:lang w:val="es-ES"/>
        </w:rPr>
      </w:pPr>
      <w:r w:rsidRPr="00227CA9">
        <w:rPr>
          <w:lang w:val="es-ES"/>
        </w:rPr>
        <w:t>As</w:t>
      </w:r>
      <w:r>
        <w:rPr>
          <w:lang w:val="es-ES"/>
        </w:rPr>
        <w:t>i</w:t>
      </w:r>
      <w:r w:rsidR="004A6725" w:rsidRPr="00227CA9">
        <w:rPr>
          <w:lang w:val="es-ES"/>
        </w:rPr>
        <w:t>mismo, la</w:t>
      </w:r>
      <w:r w:rsidR="0040664A" w:rsidRPr="00227CA9">
        <w:rPr>
          <w:lang w:val="es-ES"/>
        </w:rPr>
        <w:t>Organización de las Naciones Unidas para la Educación, la Ciencia y la Cultura</w:t>
      </w:r>
      <w:r w:rsidR="00721DB7">
        <w:rPr>
          <w:lang w:val="es-ES"/>
        </w:rPr>
        <w:t xml:space="preserve"> [</w:t>
      </w:r>
      <w:r w:rsidR="00087FD6">
        <w:rPr>
          <w:lang w:val="es-ES"/>
        </w:rPr>
        <w:t>Unesco</w:t>
      </w:r>
      <w:r w:rsidR="00721DB7">
        <w:rPr>
          <w:lang w:val="es-ES"/>
        </w:rPr>
        <w:t>] (</w:t>
      </w:r>
      <w:r w:rsidR="004A6725" w:rsidRPr="00227CA9">
        <w:rPr>
          <w:lang w:val="es-ES"/>
        </w:rPr>
        <w:t xml:space="preserve">2004) </w:t>
      </w:r>
      <w:r w:rsidR="00A5100E">
        <w:rPr>
          <w:lang w:val="es-ES"/>
        </w:rPr>
        <w:t xml:space="preserve">conceptualiza </w:t>
      </w:r>
      <w:r w:rsidR="004A6725" w:rsidRPr="00270516">
        <w:rPr>
          <w:i/>
          <w:iCs/>
          <w:lang w:val="es-ES"/>
        </w:rPr>
        <w:t>calidad educativa</w:t>
      </w:r>
      <w:r w:rsidR="004A6725" w:rsidRPr="00227CA9">
        <w:rPr>
          <w:lang w:val="es-ES"/>
        </w:rPr>
        <w:t xml:space="preserve"> como </w:t>
      </w:r>
      <w:r w:rsidR="00037965">
        <w:rPr>
          <w:lang w:val="es-ES"/>
        </w:rPr>
        <w:t xml:space="preserve">aquella que </w:t>
      </w:r>
      <w:r w:rsidR="00A5100E">
        <w:rPr>
          <w:lang w:val="es-ES"/>
        </w:rPr>
        <w:t xml:space="preserve">mejora la cogniciónpromoviendo </w:t>
      </w:r>
      <w:r w:rsidR="004A6725" w:rsidRPr="00227CA9">
        <w:rPr>
          <w:lang w:val="es-ES"/>
        </w:rPr>
        <w:t>actitudes cívicas y propici</w:t>
      </w:r>
      <w:r w:rsidR="00A5100E">
        <w:rPr>
          <w:lang w:val="es-ES"/>
        </w:rPr>
        <w:t>ando</w:t>
      </w:r>
      <w:r w:rsidR="00A5100E" w:rsidRPr="00227CA9">
        <w:rPr>
          <w:lang w:val="es-ES"/>
        </w:rPr>
        <w:t>escenarios</w:t>
      </w:r>
      <w:r w:rsidR="004A6725" w:rsidRPr="00227CA9">
        <w:rPr>
          <w:lang w:val="es-ES"/>
        </w:rPr>
        <w:t xml:space="preserve"> para el desarrollo afectivo y creativ</w:t>
      </w:r>
      <w:r w:rsidR="00A5100E">
        <w:rPr>
          <w:lang w:val="es-ES"/>
        </w:rPr>
        <w:t>o</w:t>
      </w:r>
      <w:r w:rsidR="004A6725" w:rsidRPr="00227CA9">
        <w:rPr>
          <w:lang w:val="es-ES"/>
        </w:rPr>
        <w:t xml:space="preserve">. </w:t>
      </w:r>
      <w:r w:rsidR="006B4947">
        <w:rPr>
          <w:lang w:val="es-ES"/>
        </w:rPr>
        <w:t xml:space="preserve">Además, el posicionamiento de las instituciones de </w:t>
      </w:r>
      <w:r w:rsidR="00037965">
        <w:rPr>
          <w:lang w:val="es-ES"/>
        </w:rPr>
        <w:t xml:space="preserve">educación superior </w:t>
      </w:r>
      <w:r w:rsidR="006B4947">
        <w:rPr>
          <w:lang w:val="es-ES"/>
        </w:rPr>
        <w:t xml:space="preserve">viene dado por tres elementos: calidad, pertinencia e internacionalización. Es posible concebir </w:t>
      </w:r>
      <w:r w:rsidR="0088657E">
        <w:rPr>
          <w:lang w:val="es-ES"/>
        </w:rPr>
        <w:t xml:space="preserve">la </w:t>
      </w:r>
      <w:r w:rsidR="0088657E" w:rsidRPr="00270516">
        <w:rPr>
          <w:i/>
          <w:iCs/>
          <w:lang w:val="es-ES"/>
        </w:rPr>
        <w:t>pertinencia</w:t>
      </w:r>
      <w:r w:rsidR="0088657E">
        <w:rPr>
          <w:lang w:val="es-ES"/>
        </w:rPr>
        <w:t xml:space="preserve"> como los estudios científicos y la capacitación de personal especializado que responde a necesidades del contexto social. </w:t>
      </w:r>
    </w:p>
    <w:p w14:paraId="25825438" w14:textId="77777777" w:rsidR="000C1CAB" w:rsidRPr="00F71373" w:rsidRDefault="000C1CAB" w:rsidP="0047166F">
      <w:pPr>
        <w:pStyle w:val="Textoindependiente"/>
        <w:widowControl/>
        <w:kinsoku w:val="0"/>
        <w:overflowPunct w:val="0"/>
        <w:spacing w:line="360" w:lineRule="auto"/>
        <w:ind w:right="5" w:firstLine="708"/>
        <w:jc w:val="both"/>
        <w:rPr>
          <w:lang w:val="es-ES"/>
        </w:rPr>
      </w:pPr>
      <w:r w:rsidRPr="000C1CAB">
        <w:rPr>
          <w:lang w:val="es-ES"/>
        </w:rPr>
        <w:t>La evaluación externa</w:t>
      </w:r>
      <w:r w:rsidR="00922439">
        <w:rPr>
          <w:lang w:val="es-ES"/>
        </w:rPr>
        <w:t>,</w:t>
      </w:r>
      <w:r>
        <w:rPr>
          <w:lang w:val="es-ES"/>
        </w:rPr>
        <w:t xml:space="preserve"> incluyendo las acreditaciones de los organismos y de los programas educativos</w:t>
      </w:r>
      <w:r w:rsidR="00922439">
        <w:rPr>
          <w:lang w:val="es-ES"/>
        </w:rPr>
        <w:t>,</w:t>
      </w:r>
      <w:r w:rsidR="0047211C">
        <w:rPr>
          <w:lang w:val="es-ES"/>
        </w:rPr>
        <w:t>son elementos inherentes a la calidad (Hernández y Hernández, 2012</w:t>
      </w:r>
      <w:r w:rsidR="00793CA7">
        <w:rPr>
          <w:lang w:val="es-ES"/>
        </w:rPr>
        <w:t>; Monarca, 2014</w:t>
      </w:r>
      <w:r w:rsidR="0047211C">
        <w:rPr>
          <w:lang w:val="es-ES"/>
        </w:rPr>
        <w:t xml:space="preserve">). </w:t>
      </w:r>
      <w:r w:rsidR="008E0D48">
        <w:rPr>
          <w:lang w:val="es-ES"/>
        </w:rPr>
        <w:t xml:space="preserve">En consecuencia, las </w:t>
      </w:r>
      <w:r w:rsidR="00793CA7">
        <w:rPr>
          <w:lang w:val="es-ES"/>
        </w:rPr>
        <w:t>u</w:t>
      </w:r>
      <w:r w:rsidR="008E0D48">
        <w:rPr>
          <w:lang w:val="es-ES"/>
        </w:rPr>
        <w:t xml:space="preserve">niversidades </w:t>
      </w:r>
      <w:r w:rsidR="00D51CE2">
        <w:rPr>
          <w:lang w:val="es-ES"/>
        </w:rPr>
        <w:t>son empujadas</w:t>
      </w:r>
      <w:r w:rsidR="008E0D48">
        <w:rPr>
          <w:lang w:val="es-ES"/>
        </w:rPr>
        <w:t xml:space="preserve"> a </w:t>
      </w:r>
      <w:r w:rsidR="005C28C9">
        <w:rPr>
          <w:lang w:val="es-ES"/>
        </w:rPr>
        <w:t xml:space="preserve">competir en concursos </w:t>
      </w:r>
      <w:r w:rsidR="004C6151">
        <w:rPr>
          <w:lang w:val="es-ES"/>
        </w:rPr>
        <w:t>deseando quedar en los primeros lugares, ya que este posicionamiento genera ingresos económicos</w:t>
      </w:r>
      <w:r w:rsidR="00187B09">
        <w:rPr>
          <w:lang w:val="es-ES"/>
        </w:rPr>
        <w:t>. Así pues,</w:t>
      </w:r>
      <w:r w:rsidR="004C6151">
        <w:rPr>
          <w:lang w:val="es-ES"/>
        </w:rPr>
        <w:t xml:space="preserve"> el camino para estar en los primeros puestos es </w:t>
      </w:r>
      <w:r w:rsidR="00187B09">
        <w:rPr>
          <w:lang w:val="es-ES"/>
        </w:rPr>
        <w:t xml:space="preserve">la </w:t>
      </w:r>
      <w:r w:rsidR="004C6151">
        <w:rPr>
          <w:lang w:val="es-ES"/>
        </w:rPr>
        <w:t xml:space="preserve">competitividad, alcanzada por tener calidad, acreditaciones y primeros lugares en distintos rankings. </w:t>
      </w:r>
      <w:r w:rsidR="002659B8">
        <w:rPr>
          <w:lang w:val="es-ES"/>
        </w:rPr>
        <w:t>En México</w:t>
      </w:r>
      <w:r w:rsidR="00187B09">
        <w:rPr>
          <w:lang w:val="es-ES"/>
        </w:rPr>
        <w:t>,</w:t>
      </w:r>
      <w:r w:rsidR="002659B8">
        <w:rPr>
          <w:lang w:val="es-ES"/>
        </w:rPr>
        <w:t xml:space="preserve"> los organismos evaluadores prevalecen factores evaluativos distintos a los señalados por rankings internacionales</w:t>
      </w:r>
      <w:r w:rsidR="00187B09">
        <w:rPr>
          <w:lang w:val="es-ES"/>
        </w:rPr>
        <w:t xml:space="preserve">; </w:t>
      </w:r>
      <w:r w:rsidR="00470CF4">
        <w:rPr>
          <w:lang w:val="es-ES"/>
        </w:rPr>
        <w:t>un ejemplo de ello es</w:t>
      </w:r>
      <w:r w:rsidR="0067686D">
        <w:rPr>
          <w:lang w:val="es-ES"/>
        </w:rPr>
        <w:t xml:space="preserve">la diferencia en </w:t>
      </w:r>
      <w:r w:rsidR="002659B8">
        <w:rPr>
          <w:lang w:val="es-ES"/>
        </w:rPr>
        <w:t xml:space="preserve">la </w:t>
      </w:r>
      <w:r w:rsidR="002659B8">
        <w:rPr>
          <w:lang w:val="es-ES"/>
        </w:rPr>
        <w:lastRenderedPageBreak/>
        <w:t>ponderación</w:t>
      </w:r>
      <w:r w:rsidR="0067686D">
        <w:rPr>
          <w:lang w:val="es-ES"/>
        </w:rPr>
        <w:t xml:space="preserve"> de</w:t>
      </w:r>
      <w:r w:rsidR="002659B8">
        <w:rPr>
          <w:lang w:val="es-ES"/>
        </w:rPr>
        <w:t xml:space="preserve"> área</w:t>
      </w:r>
      <w:r w:rsidR="0067686D">
        <w:rPr>
          <w:lang w:val="es-ES"/>
        </w:rPr>
        <w:t>s</w:t>
      </w:r>
      <w:r w:rsidR="002659B8">
        <w:rPr>
          <w:lang w:val="es-ES"/>
        </w:rPr>
        <w:t xml:space="preserve"> de investigación</w:t>
      </w:r>
      <w:r w:rsidR="0067686D">
        <w:rPr>
          <w:lang w:val="es-ES"/>
        </w:rPr>
        <w:t>,</w:t>
      </w:r>
      <w:r w:rsidR="002659B8">
        <w:rPr>
          <w:lang w:val="es-ES"/>
        </w:rPr>
        <w:t xml:space="preserve"> docencia, vinculación </w:t>
      </w:r>
      <w:r w:rsidR="0067686D">
        <w:rPr>
          <w:lang w:val="es-ES"/>
        </w:rPr>
        <w:t>e</w:t>
      </w:r>
      <w:r w:rsidR="002659B8">
        <w:rPr>
          <w:lang w:val="es-ES"/>
        </w:rPr>
        <w:t xml:space="preserve"> internacionalización. </w:t>
      </w:r>
      <w:r w:rsidR="005A2C87">
        <w:rPr>
          <w:lang w:val="es-ES"/>
        </w:rPr>
        <w:t xml:space="preserve">Concretamente, los sistemas evaluativos mexicanos priorizan </w:t>
      </w:r>
      <w:r w:rsidR="00D91CE7">
        <w:rPr>
          <w:lang w:val="es-ES"/>
        </w:rPr>
        <w:t>la impartición de cátedra y la vinculación, restringiendo los criterios de investigación, y en consecuencia se limita la accesibilidad de las universidades a la competencia internacional (</w:t>
      </w:r>
      <w:r w:rsidR="00D91CE7" w:rsidRPr="00F71373">
        <w:rPr>
          <w:lang w:val="es-ES"/>
        </w:rPr>
        <w:t xml:space="preserve">Moctezuma, López, Zayas y Navarro, 2014). </w:t>
      </w:r>
    </w:p>
    <w:p w14:paraId="13E5A51D" w14:textId="77777777" w:rsidR="00470060" w:rsidRPr="00DA77F6" w:rsidRDefault="00F71373" w:rsidP="0047166F">
      <w:pPr>
        <w:pStyle w:val="Textoindependiente"/>
        <w:widowControl/>
        <w:kinsoku w:val="0"/>
        <w:overflowPunct w:val="0"/>
        <w:spacing w:line="360" w:lineRule="auto"/>
        <w:ind w:right="5" w:firstLine="708"/>
        <w:jc w:val="both"/>
        <w:rPr>
          <w:color w:val="FF0000"/>
          <w:lang w:val="es-ES"/>
        </w:rPr>
      </w:pPr>
      <w:r w:rsidRPr="00F71373">
        <w:rPr>
          <w:lang w:val="es-ES"/>
        </w:rPr>
        <w:t>L</w:t>
      </w:r>
      <w:r w:rsidR="004A6725" w:rsidRPr="00F71373">
        <w:rPr>
          <w:lang w:val="es-ES"/>
        </w:rPr>
        <w:t>a Universidad Autónoma de Baja California (UABC)</w:t>
      </w:r>
      <w:r w:rsidR="00470CF4">
        <w:rPr>
          <w:lang w:val="es-ES"/>
        </w:rPr>
        <w:t>,</w:t>
      </w:r>
      <w:r w:rsidRPr="00F71373">
        <w:rPr>
          <w:lang w:val="es-ES"/>
        </w:rPr>
        <w:t>a través de los lineamientos del plan de desarrollo institucional</w:t>
      </w:r>
      <w:r w:rsidR="00470CF4">
        <w:rPr>
          <w:lang w:val="es-ES"/>
        </w:rPr>
        <w:t>,</w:t>
      </w:r>
      <w:r w:rsidRPr="00F71373">
        <w:rPr>
          <w:lang w:val="es-ES"/>
        </w:rPr>
        <w:t xml:space="preserve"> impulsa mecanismos</w:t>
      </w:r>
      <w:r w:rsidR="004A6725" w:rsidRPr="00F71373">
        <w:rPr>
          <w:lang w:val="es-ES"/>
        </w:rPr>
        <w:t xml:space="preserve"> que promueven </w:t>
      </w:r>
      <w:r w:rsidRPr="00F71373">
        <w:rPr>
          <w:lang w:val="es-ES"/>
        </w:rPr>
        <w:t>l</w:t>
      </w:r>
      <w:r w:rsidR="004A6725" w:rsidRPr="00F71373">
        <w:rPr>
          <w:lang w:val="es-ES"/>
        </w:rPr>
        <w:t>a participación más activa de</w:t>
      </w:r>
      <w:r w:rsidRPr="00F71373">
        <w:rPr>
          <w:lang w:val="es-ES"/>
        </w:rPr>
        <w:t>l personal académico</w:t>
      </w:r>
      <w:r w:rsidR="004A6725" w:rsidRPr="00F71373">
        <w:rPr>
          <w:lang w:val="es-ES"/>
        </w:rPr>
        <w:t xml:space="preserve"> en las áreas de investigación</w:t>
      </w:r>
      <w:r w:rsidR="004A6725" w:rsidRPr="00270516">
        <w:rPr>
          <w:lang w:val="es-ES"/>
        </w:rPr>
        <w:t>,</w:t>
      </w:r>
      <w:r w:rsidR="004A6725" w:rsidRPr="00883029">
        <w:rPr>
          <w:lang w:val="es-ES"/>
        </w:rPr>
        <w:t xml:space="preserve">como </w:t>
      </w:r>
      <w:r w:rsidR="00883029" w:rsidRPr="00883029">
        <w:rPr>
          <w:lang w:val="es-ES"/>
        </w:rPr>
        <w:t>la promoción de</w:t>
      </w:r>
      <w:r w:rsidR="004A6725" w:rsidRPr="00883029">
        <w:rPr>
          <w:lang w:val="es-ES"/>
        </w:rPr>
        <w:t xml:space="preserve"> los rankings universitarios, l</w:t>
      </w:r>
      <w:r w:rsidR="00883029" w:rsidRPr="00883029">
        <w:rPr>
          <w:lang w:val="es-ES"/>
        </w:rPr>
        <w:t>as pautas</w:t>
      </w:r>
      <w:r w:rsidR="004A6725" w:rsidRPr="00883029">
        <w:rPr>
          <w:lang w:val="es-ES"/>
        </w:rPr>
        <w:t xml:space="preserve"> de calidad </w:t>
      </w:r>
      <w:r w:rsidR="00883029" w:rsidRPr="00883029">
        <w:rPr>
          <w:lang w:val="es-ES"/>
        </w:rPr>
        <w:t xml:space="preserve">en el ejercicio </w:t>
      </w:r>
      <w:r w:rsidR="004A6725" w:rsidRPr="00883029">
        <w:rPr>
          <w:lang w:val="es-ES"/>
        </w:rPr>
        <w:t>investigativ</w:t>
      </w:r>
      <w:r w:rsidR="00883029" w:rsidRPr="00883029">
        <w:rPr>
          <w:lang w:val="es-ES"/>
        </w:rPr>
        <w:t>o</w:t>
      </w:r>
      <w:r w:rsidR="004A6725" w:rsidRPr="00883029">
        <w:rPr>
          <w:lang w:val="es-ES"/>
        </w:rPr>
        <w:t xml:space="preserve"> y </w:t>
      </w:r>
      <w:r w:rsidR="00883029" w:rsidRPr="00883029">
        <w:rPr>
          <w:lang w:val="es-ES"/>
        </w:rPr>
        <w:t>proporcionando datos sobre el proceso de publicación en revistas de índole científico. A la vez,</w:t>
      </w:r>
      <w:r w:rsidR="004A6725" w:rsidRPr="00883029">
        <w:rPr>
          <w:lang w:val="es-ES"/>
        </w:rPr>
        <w:t xml:space="preserve"> se </w:t>
      </w:r>
      <w:r w:rsidR="00883029" w:rsidRPr="00883029">
        <w:rPr>
          <w:lang w:val="es-ES"/>
        </w:rPr>
        <w:t>incita a</w:t>
      </w:r>
      <w:r w:rsidR="004A6725" w:rsidRPr="00883029">
        <w:rPr>
          <w:lang w:val="es-ES"/>
        </w:rPr>
        <w:t xml:space="preserve"> que los </w:t>
      </w:r>
      <w:r w:rsidR="00883029" w:rsidRPr="00883029">
        <w:rPr>
          <w:lang w:val="es-ES"/>
        </w:rPr>
        <w:t>discentes</w:t>
      </w:r>
      <w:r w:rsidR="004A6725" w:rsidRPr="00883029">
        <w:rPr>
          <w:lang w:val="es-ES"/>
        </w:rPr>
        <w:t xml:space="preserve"> de</w:t>
      </w:r>
      <w:r w:rsidR="00883029" w:rsidRPr="00883029">
        <w:rPr>
          <w:lang w:val="es-ES"/>
        </w:rPr>
        <w:t xml:space="preserve"> pregrado</w:t>
      </w:r>
      <w:r w:rsidR="004A6725" w:rsidRPr="00883029">
        <w:rPr>
          <w:lang w:val="es-ES"/>
        </w:rPr>
        <w:t xml:space="preserve"> y posgrado publiquen sus trabajos y que </w:t>
      </w:r>
      <w:r w:rsidR="00883029" w:rsidRPr="00883029">
        <w:rPr>
          <w:lang w:val="es-ES"/>
        </w:rPr>
        <w:t>se inscriban</w:t>
      </w:r>
      <w:r w:rsidR="004A6725" w:rsidRPr="00883029">
        <w:rPr>
          <w:lang w:val="es-ES"/>
        </w:rPr>
        <w:t xml:space="preserve"> en </w:t>
      </w:r>
      <w:r w:rsidR="00883029" w:rsidRPr="00883029">
        <w:rPr>
          <w:lang w:val="es-ES"/>
        </w:rPr>
        <w:t xml:space="preserve">otras </w:t>
      </w:r>
      <w:r w:rsidR="004A6725" w:rsidRPr="00883029">
        <w:rPr>
          <w:lang w:val="es-ES"/>
        </w:rPr>
        <w:t>modalidades de aprendizaje como</w:t>
      </w:r>
      <w:r w:rsidR="00883029" w:rsidRPr="00883029">
        <w:rPr>
          <w:lang w:val="es-ES"/>
        </w:rPr>
        <w:t xml:space="preserve"> son</w:t>
      </w:r>
      <w:r w:rsidR="004A6725" w:rsidRPr="00883029">
        <w:rPr>
          <w:lang w:val="es-ES"/>
        </w:rPr>
        <w:t xml:space="preserve"> el ejercicio investigativo</w:t>
      </w:r>
      <w:r w:rsidR="00883029" w:rsidRPr="00883029">
        <w:rPr>
          <w:lang w:val="es-ES"/>
        </w:rPr>
        <w:t xml:space="preserve"> yla </w:t>
      </w:r>
      <w:r w:rsidR="004A6725" w:rsidRPr="00883029">
        <w:rPr>
          <w:lang w:val="es-ES"/>
        </w:rPr>
        <w:t>ayudantía docente</w:t>
      </w:r>
      <w:r w:rsidR="00883029" w:rsidRPr="00883029">
        <w:rPr>
          <w:lang w:val="es-ES"/>
        </w:rPr>
        <w:t>.</w:t>
      </w:r>
    </w:p>
    <w:p w14:paraId="6BFC08EC" w14:textId="77777777" w:rsidR="00852A6E" w:rsidRDefault="00852A6E" w:rsidP="0047166F">
      <w:pPr>
        <w:pStyle w:val="Textoindependiente"/>
        <w:widowControl/>
        <w:kinsoku w:val="0"/>
        <w:overflowPunct w:val="0"/>
        <w:spacing w:line="360" w:lineRule="auto"/>
        <w:ind w:right="5" w:firstLine="708"/>
        <w:jc w:val="both"/>
        <w:rPr>
          <w:lang w:val="es-ES"/>
        </w:rPr>
      </w:pPr>
      <w:r w:rsidRPr="00852A6E">
        <w:rPr>
          <w:lang w:val="es-ES"/>
        </w:rPr>
        <w:t xml:space="preserve">Es pertinente y necesario </w:t>
      </w:r>
      <w:r w:rsidR="00CB32CE">
        <w:rPr>
          <w:lang w:val="es-ES"/>
        </w:rPr>
        <w:t xml:space="preserve">incrementar estrategias a nivel de </w:t>
      </w:r>
      <w:r w:rsidR="00E633BE">
        <w:rPr>
          <w:lang w:val="es-ES"/>
        </w:rPr>
        <w:t xml:space="preserve">pregrado y </w:t>
      </w:r>
      <w:r w:rsidR="00CB32CE">
        <w:rPr>
          <w:lang w:val="es-ES"/>
        </w:rPr>
        <w:t xml:space="preserve">posgrado que repercutan sobre el desempeño académico y en la disminución de la deserción escolar. </w:t>
      </w:r>
    </w:p>
    <w:p w14:paraId="3EEF3933" w14:textId="77777777" w:rsidR="00470060" w:rsidRPr="00101A17" w:rsidRDefault="00245EC8" w:rsidP="0047166F">
      <w:pPr>
        <w:pStyle w:val="Textoindependiente"/>
        <w:widowControl/>
        <w:kinsoku w:val="0"/>
        <w:overflowPunct w:val="0"/>
        <w:spacing w:line="360" w:lineRule="auto"/>
        <w:ind w:right="5"/>
        <w:jc w:val="both"/>
        <w:rPr>
          <w:lang w:val="es-ES"/>
        </w:rPr>
      </w:pPr>
      <w:r>
        <w:rPr>
          <w:lang w:val="es-ES"/>
        </w:rPr>
        <w:tab/>
        <w:t xml:space="preserve">En los criterios de producción se consideran características de la institución y de los sujetos que la conforman, especialmente </w:t>
      </w:r>
      <w:r w:rsidR="007F3634">
        <w:rPr>
          <w:lang w:val="es-ES"/>
        </w:rPr>
        <w:t>d</w:t>
      </w:r>
      <w:r>
        <w:rPr>
          <w:lang w:val="es-ES"/>
        </w:rPr>
        <w:t xml:space="preserve">el estudiante, y es aquí donde es necesario actuar de forma más rotunda en la formación integral del alumnado. </w:t>
      </w:r>
    </w:p>
    <w:p w14:paraId="7A722FEB" w14:textId="77777777" w:rsidR="00101A17" w:rsidRDefault="004A6725" w:rsidP="0047166F">
      <w:pPr>
        <w:pStyle w:val="Textoindependiente"/>
        <w:widowControl/>
        <w:kinsoku w:val="0"/>
        <w:overflowPunct w:val="0"/>
        <w:spacing w:line="360" w:lineRule="auto"/>
        <w:ind w:right="5" w:firstLine="708"/>
        <w:jc w:val="both"/>
        <w:rPr>
          <w:lang w:val="es-ES"/>
        </w:rPr>
      </w:pPr>
      <w:r w:rsidRPr="00101A17">
        <w:rPr>
          <w:lang w:val="es-ES"/>
        </w:rPr>
        <w:t>En estos indicadores de productividad participan no únicamente elementos institucionales sino también personales, y aquí entra la formación integral del alumno.</w:t>
      </w:r>
      <w:r w:rsidR="00101A17">
        <w:rPr>
          <w:lang w:val="es-ES"/>
        </w:rPr>
        <w:t xml:space="preserve">El ingreso a los estudios superiores implica un nuevo periodo, un nuevo ciclo no </w:t>
      </w:r>
      <w:r w:rsidR="00087FD6">
        <w:rPr>
          <w:lang w:val="es-ES"/>
        </w:rPr>
        <w:t>solo</w:t>
      </w:r>
      <w:r w:rsidR="00101A17">
        <w:rPr>
          <w:lang w:val="es-ES"/>
        </w:rPr>
        <w:t xml:space="preserve"> en lo académico, sino también en otros escenarios de la vida, como es el tener una mayor independencia y autonomía, el responder a mayores responsabilidad</w:t>
      </w:r>
      <w:r w:rsidR="006E592F">
        <w:rPr>
          <w:lang w:val="es-ES"/>
        </w:rPr>
        <w:t>es y la entrada a la vida adulta</w:t>
      </w:r>
      <w:r w:rsidR="00101A17">
        <w:rPr>
          <w:lang w:val="es-ES"/>
        </w:rPr>
        <w:t>, por ejemplo.</w:t>
      </w:r>
    </w:p>
    <w:p w14:paraId="09A534C6" w14:textId="77777777" w:rsidR="00001567" w:rsidRDefault="00881AA4" w:rsidP="0047166F">
      <w:pPr>
        <w:pStyle w:val="Textoindependiente"/>
        <w:widowControl/>
        <w:kinsoku w:val="0"/>
        <w:overflowPunct w:val="0"/>
        <w:spacing w:line="360" w:lineRule="auto"/>
        <w:ind w:right="5" w:firstLine="708"/>
        <w:jc w:val="both"/>
        <w:rPr>
          <w:lang w:val="es-ES"/>
        </w:rPr>
      </w:pPr>
      <w:r>
        <w:rPr>
          <w:lang w:val="es-ES"/>
        </w:rPr>
        <w:t xml:space="preserve">Además, </w:t>
      </w:r>
      <w:r w:rsidR="003C3F70">
        <w:rPr>
          <w:lang w:val="es-ES"/>
        </w:rPr>
        <w:t xml:space="preserve">si bien </w:t>
      </w:r>
      <w:r w:rsidR="00175DE5">
        <w:rPr>
          <w:lang w:val="es-ES"/>
        </w:rPr>
        <w:t>la mayoría de los</w:t>
      </w:r>
      <w:r w:rsidR="00101A17" w:rsidRPr="00101A17">
        <w:rPr>
          <w:lang w:val="es-ES"/>
        </w:rPr>
        <w:t>alumnos</w:t>
      </w:r>
      <w:r>
        <w:rPr>
          <w:lang w:val="es-ES"/>
        </w:rPr>
        <w:t xml:space="preserve"> que</w:t>
      </w:r>
      <w:r w:rsidR="00101A17" w:rsidRPr="00101A17">
        <w:rPr>
          <w:lang w:val="es-ES"/>
        </w:rPr>
        <w:t xml:space="preserve"> ingresan a los estudios superiores </w:t>
      </w:r>
      <w:r w:rsidR="001D13A1">
        <w:rPr>
          <w:lang w:val="es-ES"/>
        </w:rPr>
        <w:t xml:space="preserve">lo hacen en instituciones ubicadas </w:t>
      </w:r>
      <w:r w:rsidR="00101A17" w:rsidRPr="00101A17">
        <w:rPr>
          <w:lang w:val="es-ES"/>
        </w:rPr>
        <w:t xml:space="preserve">en la misma ciudad donde residen, hay otra cantidad de estudiantes que </w:t>
      </w:r>
      <w:r>
        <w:rPr>
          <w:lang w:val="es-ES"/>
        </w:rPr>
        <w:t>debe</w:t>
      </w:r>
      <w:r w:rsidR="005765CD">
        <w:rPr>
          <w:lang w:val="es-ES"/>
        </w:rPr>
        <w:t>n</w:t>
      </w:r>
      <w:r>
        <w:rPr>
          <w:lang w:val="es-ES"/>
        </w:rPr>
        <w:t xml:space="preserve"> mudarse de su ciudad natal, </w:t>
      </w:r>
      <w:r w:rsidR="005765CD">
        <w:rPr>
          <w:lang w:val="es-ES"/>
        </w:rPr>
        <w:t xml:space="preserve">por lo que se enfrentan </w:t>
      </w:r>
      <w:r>
        <w:rPr>
          <w:lang w:val="es-ES"/>
        </w:rPr>
        <w:t xml:space="preserve">no </w:t>
      </w:r>
      <w:r w:rsidR="00087FD6">
        <w:rPr>
          <w:lang w:val="es-ES"/>
        </w:rPr>
        <w:t>solo</w:t>
      </w:r>
      <w:r>
        <w:rPr>
          <w:lang w:val="es-ES"/>
        </w:rPr>
        <w:t xml:space="preserve"> al cambio de la nueva etapa escolar, sino también a la adaptación a otr</w:t>
      </w:r>
      <w:r w:rsidR="003D71F0">
        <w:rPr>
          <w:lang w:val="es-ES"/>
        </w:rPr>
        <w:t xml:space="preserve">o entorno urbano </w:t>
      </w:r>
      <w:r>
        <w:rPr>
          <w:lang w:val="es-ES"/>
        </w:rPr>
        <w:t xml:space="preserve">e incluso a otra cultura. </w:t>
      </w:r>
      <w:r w:rsidR="00D02BCE">
        <w:rPr>
          <w:lang w:val="es-ES"/>
        </w:rPr>
        <w:t>Sin duda</w:t>
      </w:r>
      <w:r w:rsidR="00E413F3">
        <w:rPr>
          <w:lang w:val="es-ES"/>
        </w:rPr>
        <w:t xml:space="preserve"> iniciar una nueva etapa conlleva a tener que poner en práctica recursos para afrontar situaciones nuevas y estresantes, en muchos casos circunstancias diferentes a las esperadas, </w:t>
      </w:r>
      <w:r w:rsidR="00D02BCE">
        <w:rPr>
          <w:lang w:val="es-ES"/>
        </w:rPr>
        <w:t>lo que implica el ejercicio de</w:t>
      </w:r>
      <w:r w:rsidR="00137127">
        <w:rPr>
          <w:lang w:val="es-ES"/>
        </w:rPr>
        <w:t xml:space="preserve"> la</w:t>
      </w:r>
      <w:r w:rsidR="00E413F3">
        <w:rPr>
          <w:lang w:val="es-ES"/>
        </w:rPr>
        <w:t>tolerancia,</w:t>
      </w:r>
      <w:r w:rsidR="00137127">
        <w:rPr>
          <w:lang w:val="es-ES"/>
        </w:rPr>
        <w:t xml:space="preserve"> la</w:t>
      </w:r>
      <w:r w:rsidR="00E413F3">
        <w:rPr>
          <w:lang w:val="es-ES"/>
        </w:rPr>
        <w:t xml:space="preserve"> flexibilidad, </w:t>
      </w:r>
      <w:r w:rsidR="00137127">
        <w:rPr>
          <w:lang w:val="es-ES"/>
        </w:rPr>
        <w:t xml:space="preserve">el </w:t>
      </w:r>
      <w:r w:rsidR="00E413F3">
        <w:rPr>
          <w:lang w:val="es-ES"/>
        </w:rPr>
        <w:t xml:space="preserve">optimismo, </w:t>
      </w:r>
      <w:r w:rsidR="00137127">
        <w:rPr>
          <w:lang w:val="es-ES"/>
        </w:rPr>
        <w:t xml:space="preserve">la </w:t>
      </w:r>
      <w:r w:rsidR="00E413F3">
        <w:rPr>
          <w:lang w:val="es-ES"/>
        </w:rPr>
        <w:t xml:space="preserve">automotivación, </w:t>
      </w:r>
      <w:r w:rsidR="00137127">
        <w:rPr>
          <w:lang w:val="es-ES"/>
        </w:rPr>
        <w:t xml:space="preserve">la </w:t>
      </w:r>
      <w:r w:rsidR="00E413F3">
        <w:rPr>
          <w:lang w:val="es-ES"/>
        </w:rPr>
        <w:t xml:space="preserve">regulación emocional, entre otros, todos los mencionados temas de inteligencia emocional. </w:t>
      </w:r>
      <w:r w:rsidR="003B0D30">
        <w:rPr>
          <w:lang w:val="es-ES"/>
        </w:rPr>
        <w:t xml:space="preserve">La inteligencia emocional se presenta en los cuatro factores que establece la </w:t>
      </w:r>
      <w:r w:rsidR="00087FD6">
        <w:rPr>
          <w:lang w:val="es-ES"/>
        </w:rPr>
        <w:t xml:space="preserve">Unesco </w:t>
      </w:r>
      <w:r w:rsidR="003B0D30">
        <w:rPr>
          <w:lang w:val="es-ES"/>
        </w:rPr>
        <w:t>para lograr los criterios de calidad</w:t>
      </w:r>
      <w:r w:rsidR="00001567">
        <w:rPr>
          <w:lang w:val="es-ES"/>
        </w:rPr>
        <w:t xml:space="preserve">: </w:t>
      </w:r>
    </w:p>
    <w:p w14:paraId="21E640B6" w14:textId="77777777" w:rsidR="00001567" w:rsidRDefault="00001567" w:rsidP="00270516">
      <w:pPr>
        <w:pStyle w:val="Textoindependiente"/>
        <w:widowControl/>
        <w:numPr>
          <w:ilvl w:val="0"/>
          <w:numId w:val="6"/>
        </w:numPr>
        <w:kinsoku w:val="0"/>
        <w:overflowPunct w:val="0"/>
        <w:spacing w:line="360" w:lineRule="auto"/>
        <w:ind w:left="0" w:right="5" w:firstLine="708"/>
        <w:jc w:val="both"/>
        <w:rPr>
          <w:lang w:val="es-ES"/>
        </w:rPr>
      </w:pPr>
      <w:r>
        <w:rPr>
          <w:lang w:val="es-ES"/>
        </w:rPr>
        <w:lastRenderedPageBreak/>
        <w:t>L</w:t>
      </w:r>
      <w:r w:rsidR="003B0D30">
        <w:rPr>
          <w:lang w:val="es-ES"/>
        </w:rPr>
        <w:t>a cognición</w:t>
      </w:r>
      <w:r>
        <w:rPr>
          <w:lang w:val="es-ES"/>
        </w:rPr>
        <w:t xml:space="preserve">: </w:t>
      </w:r>
      <w:r w:rsidR="000803E4">
        <w:rPr>
          <w:lang w:val="es-ES"/>
        </w:rPr>
        <w:t xml:space="preserve">la </w:t>
      </w:r>
      <w:r w:rsidR="003B0D30">
        <w:rPr>
          <w:lang w:val="es-ES"/>
        </w:rPr>
        <w:t xml:space="preserve">inteligencia emocional se </w:t>
      </w:r>
      <w:r w:rsidR="000803E4">
        <w:rPr>
          <w:lang w:val="es-ES"/>
        </w:rPr>
        <w:t>relaciona con</w:t>
      </w:r>
      <w:r w:rsidR="003B0D30">
        <w:rPr>
          <w:lang w:val="es-ES"/>
        </w:rPr>
        <w:t xml:space="preserve"> la planeación, la facilitación o </w:t>
      </w:r>
      <w:r w:rsidR="000803E4">
        <w:rPr>
          <w:lang w:val="es-ES"/>
        </w:rPr>
        <w:t xml:space="preserve">el </w:t>
      </w:r>
      <w:r w:rsidR="003B0D30">
        <w:rPr>
          <w:lang w:val="es-ES"/>
        </w:rPr>
        <w:t xml:space="preserve">cuestionamiento </w:t>
      </w:r>
      <w:r w:rsidR="000803E4">
        <w:rPr>
          <w:lang w:val="es-ES"/>
        </w:rPr>
        <w:t xml:space="preserve">de </w:t>
      </w:r>
      <w:r w:rsidR="003B0D30">
        <w:rPr>
          <w:lang w:val="es-ES"/>
        </w:rPr>
        <w:t>hechos</w:t>
      </w:r>
      <w:r w:rsidR="00BA38E8">
        <w:rPr>
          <w:lang w:val="es-ES"/>
        </w:rPr>
        <w:t>,</w:t>
      </w:r>
      <w:r w:rsidR="003B0D30">
        <w:rPr>
          <w:lang w:val="es-ES"/>
        </w:rPr>
        <w:t xml:space="preserve"> así como </w:t>
      </w:r>
      <w:r w:rsidR="00826E67">
        <w:rPr>
          <w:lang w:val="es-ES"/>
        </w:rPr>
        <w:t xml:space="preserve">en </w:t>
      </w:r>
      <w:r w:rsidR="00BA38E8">
        <w:rPr>
          <w:lang w:val="es-ES"/>
        </w:rPr>
        <w:t xml:space="preserve">el </w:t>
      </w:r>
      <w:r w:rsidR="003B0D30">
        <w:rPr>
          <w:lang w:val="es-ES"/>
        </w:rPr>
        <w:t>análisi</w:t>
      </w:r>
      <w:r w:rsidR="000F567B">
        <w:rPr>
          <w:lang w:val="es-ES"/>
        </w:rPr>
        <w:t xml:space="preserve">s de </w:t>
      </w:r>
      <w:r w:rsidR="00BA38E8">
        <w:rPr>
          <w:lang w:val="es-ES"/>
        </w:rPr>
        <w:t>estos</w:t>
      </w:r>
      <w:r>
        <w:rPr>
          <w:lang w:val="es-ES"/>
        </w:rPr>
        <w:t>.</w:t>
      </w:r>
    </w:p>
    <w:p w14:paraId="194D431D" w14:textId="77777777" w:rsidR="00001567" w:rsidRDefault="00001567" w:rsidP="00270516">
      <w:pPr>
        <w:pStyle w:val="Textoindependiente"/>
        <w:widowControl/>
        <w:numPr>
          <w:ilvl w:val="0"/>
          <w:numId w:val="6"/>
        </w:numPr>
        <w:kinsoku w:val="0"/>
        <w:overflowPunct w:val="0"/>
        <w:spacing w:line="360" w:lineRule="auto"/>
        <w:ind w:left="0" w:right="5" w:firstLine="708"/>
        <w:jc w:val="both"/>
        <w:rPr>
          <w:lang w:val="es-ES"/>
        </w:rPr>
      </w:pPr>
      <w:r>
        <w:rPr>
          <w:lang w:val="es-ES"/>
        </w:rPr>
        <w:t xml:space="preserve">La </w:t>
      </w:r>
      <w:r w:rsidR="003B0D30">
        <w:rPr>
          <w:lang w:val="es-ES"/>
        </w:rPr>
        <w:t>afectividad</w:t>
      </w:r>
      <w:r>
        <w:rPr>
          <w:lang w:val="es-ES"/>
        </w:rPr>
        <w:t xml:space="preserve">: </w:t>
      </w:r>
      <w:r w:rsidR="003B0D30">
        <w:rPr>
          <w:lang w:val="es-ES"/>
        </w:rPr>
        <w:t>la inteligencia emocional supone el mundo emocional del sujeto y de</w:t>
      </w:r>
      <w:r w:rsidR="006E592F">
        <w:rPr>
          <w:lang w:val="es-ES"/>
        </w:rPr>
        <w:t xml:space="preserve"> é</w:t>
      </w:r>
      <w:r w:rsidR="000F567B">
        <w:rPr>
          <w:lang w:val="es-ES"/>
        </w:rPr>
        <w:t>l mismo en relación con los demás</w:t>
      </w:r>
      <w:r>
        <w:rPr>
          <w:lang w:val="es-ES"/>
        </w:rPr>
        <w:t xml:space="preserve">. </w:t>
      </w:r>
    </w:p>
    <w:p w14:paraId="44145D77" w14:textId="77777777" w:rsidR="00001567" w:rsidRDefault="00001567" w:rsidP="00270516">
      <w:pPr>
        <w:pStyle w:val="Textoindependiente"/>
        <w:widowControl/>
        <w:numPr>
          <w:ilvl w:val="0"/>
          <w:numId w:val="6"/>
        </w:numPr>
        <w:kinsoku w:val="0"/>
        <w:overflowPunct w:val="0"/>
        <w:spacing w:line="360" w:lineRule="auto"/>
        <w:ind w:left="0" w:right="5" w:firstLine="708"/>
        <w:jc w:val="both"/>
        <w:rPr>
          <w:lang w:val="es-ES"/>
        </w:rPr>
      </w:pPr>
      <w:r>
        <w:rPr>
          <w:lang w:val="es-ES"/>
        </w:rPr>
        <w:t xml:space="preserve">La </w:t>
      </w:r>
      <w:r w:rsidR="000F567B">
        <w:rPr>
          <w:lang w:val="es-ES"/>
        </w:rPr>
        <w:t>creatividad</w:t>
      </w:r>
      <w:r>
        <w:rPr>
          <w:lang w:val="es-ES"/>
        </w:rPr>
        <w:t xml:space="preserve">: </w:t>
      </w:r>
      <w:r w:rsidR="003B0D30">
        <w:rPr>
          <w:lang w:val="es-ES"/>
        </w:rPr>
        <w:t>la automotivación, el optimismo, la autoconfianza, la conciencia emocional, entre otros</w:t>
      </w:r>
      <w:r w:rsidR="000803E4">
        <w:rPr>
          <w:lang w:val="es-ES"/>
        </w:rPr>
        <w:t xml:space="preserve">, </w:t>
      </w:r>
      <w:r w:rsidR="00D37DF6">
        <w:rPr>
          <w:lang w:val="es-ES"/>
        </w:rPr>
        <w:t>son componentes de la inteligencia emocional que la cultivan.</w:t>
      </w:r>
    </w:p>
    <w:p w14:paraId="5C528555" w14:textId="77777777" w:rsidR="00101A17" w:rsidRPr="00101A17" w:rsidRDefault="00001567" w:rsidP="00270516">
      <w:pPr>
        <w:pStyle w:val="Textoindependiente"/>
        <w:widowControl/>
        <w:numPr>
          <w:ilvl w:val="0"/>
          <w:numId w:val="6"/>
        </w:numPr>
        <w:kinsoku w:val="0"/>
        <w:overflowPunct w:val="0"/>
        <w:spacing w:line="360" w:lineRule="auto"/>
        <w:ind w:left="0" w:right="5" w:firstLine="708"/>
        <w:jc w:val="both"/>
        <w:rPr>
          <w:lang w:val="es-ES"/>
        </w:rPr>
      </w:pPr>
      <w:r>
        <w:rPr>
          <w:lang w:val="es-ES"/>
        </w:rPr>
        <w:t>L</w:t>
      </w:r>
      <w:r w:rsidR="003B0D30">
        <w:rPr>
          <w:lang w:val="es-ES"/>
        </w:rPr>
        <w:t>as actitudes cívicas</w:t>
      </w:r>
      <w:r>
        <w:rPr>
          <w:lang w:val="es-ES"/>
        </w:rPr>
        <w:t xml:space="preserve">: </w:t>
      </w:r>
      <w:r w:rsidR="003B0D30">
        <w:rPr>
          <w:lang w:val="es-ES"/>
        </w:rPr>
        <w:t>en la interacción con los iguales y con el contexto</w:t>
      </w:r>
      <w:r w:rsidR="00E50758">
        <w:rPr>
          <w:lang w:val="es-ES"/>
        </w:rPr>
        <w:t>están implicadas</w:t>
      </w:r>
      <w:r w:rsidR="003B0D30">
        <w:rPr>
          <w:lang w:val="es-ES"/>
        </w:rPr>
        <w:t xml:space="preserve"> la empatía, </w:t>
      </w:r>
      <w:r w:rsidR="00E50758">
        <w:rPr>
          <w:lang w:val="es-ES"/>
        </w:rPr>
        <w:t xml:space="preserve">la </w:t>
      </w:r>
      <w:r w:rsidR="003B0D30">
        <w:rPr>
          <w:lang w:val="es-ES"/>
        </w:rPr>
        <w:t xml:space="preserve">conciencia social, </w:t>
      </w:r>
      <w:r w:rsidR="00E50758">
        <w:rPr>
          <w:lang w:val="es-ES"/>
        </w:rPr>
        <w:t xml:space="preserve">el </w:t>
      </w:r>
      <w:r w:rsidR="003B0D30">
        <w:rPr>
          <w:lang w:val="es-ES"/>
        </w:rPr>
        <w:t xml:space="preserve">respeto, </w:t>
      </w:r>
      <w:r w:rsidR="00E50758">
        <w:rPr>
          <w:lang w:val="es-ES"/>
        </w:rPr>
        <w:t xml:space="preserve">el </w:t>
      </w:r>
      <w:r w:rsidR="003B0D30">
        <w:rPr>
          <w:lang w:val="es-ES"/>
        </w:rPr>
        <w:t xml:space="preserve">altruismo, entre </w:t>
      </w:r>
      <w:r w:rsidR="00E50758">
        <w:rPr>
          <w:lang w:val="es-ES"/>
        </w:rPr>
        <w:t>otros</w:t>
      </w:r>
      <w:r w:rsidR="003B0D30">
        <w:rPr>
          <w:lang w:val="es-ES"/>
        </w:rPr>
        <w:t>,</w:t>
      </w:r>
      <w:r w:rsidR="00D37DF6">
        <w:rPr>
          <w:lang w:val="es-ES"/>
        </w:rPr>
        <w:t xml:space="preserve"> todos</w:t>
      </w:r>
      <w:r w:rsidR="003B0D30">
        <w:rPr>
          <w:lang w:val="es-ES"/>
        </w:rPr>
        <w:t xml:space="preserve"> presentes en una persona emocionalmente inteligente. </w:t>
      </w:r>
    </w:p>
    <w:p w14:paraId="64D1E551" w14:textId="77777777" w:rsidR="000C6D78" w:rsidRPr="000C6D78" w:rsidRDefault="000C6D78" w:rsidP="0047166F">
      <w:pPr>
        <w:pStyle w:val="Textoindependiente"/>
        <w:widowControl/>
        <w:kinsoku w:val="0"/>
        <w:overflowPunct w:val="0"/>
        <w:spacing w:line="360" w:lineRule="auto"/>
        <w:ind w:right="5" w:firstLine="708"/>
        <w:jc w:val="both"/>
        <w:rPr>
          <w:lang w:val="es-ES"/>
        </w:rPr>
      </w:pPr>
      <w:r w:rsidRPr="000C6D78">
        <w:rPr>
          <w:lang w:val="es-ES"/>
        </w:rPr>
        <w:t xml:space="preserve">La inserción laboral es otro de los datos trascendentales para asegurar la calidad educativa de una institución, por lo que es importante dedicar tiempo a preparar a los estudiantes para que respondan exitosamente al mercado laboral y tengan fácil acceso a él. Esto se consigue con acciones dirigidas a mejorar el liderazgo, las relaciones interpersonales y la regulación emocional. </w:t>
      </w:r>
    </w:p>
    <w:p w14:paraId="635753A7" w14:textId="77777777" w:rsidR="000B454D" w:rsidRPr="00DA77F6" w:rsidRDefault="000C6D78" w:rsidP="00270516">
      <w:pPr>
        <w:pStyle w:val="Textoindependiente"/>
        <w:widowControl/>
        <w:kinsoku w:val="0"/>
        <w:overflowPunct w:val="0"/>
        <w:spacing w:line="360" w:lineRule="auto"/>
        <w:ind w:right="5" w:firstLine="708"/>
        <w:jc w:val="both"/>
        <w:rPr>
          <w:color w:val="FF0000"/>
          <w:lang w:val="es-ES"/>
        </w:rPr>
      </w:pPr>
      <w:r w:rsidRPr="000C6D78">
        <w:rPr>
          <w:lang w:val="es-ES"/>
        </w:rPr>
        <w:t xml:space="preserve">En este sentido, </w:t>
      </w:r>
      <w:r w:rsidR="004A6725" w:rsidRPr="000C6D78">
        <w:rPr>
          <w:lang w:val="es-ES"/>
        </w:rPr>
        <w:t xml:space="preserve">Fulquez, Flores </w:t>
      </w:r>
      <w:r w:rsidR="001E528D" w:rsidRPr="000C6D78">
        <w:rPr>
          <w:lang w:val="es-ES"/>
        </w:rPr>
        <w:t>y</w:t>
      </w:r>
      <w:r w:rsidR="004A6725" w:rsidRPr="000C6D78">
        <w:rPr>
          <w:lang w:val="es-ES"/>
        </w:rPr>
        <w:t xml:space="preserve"> Galindo (2014), Fulquez</w:t>
      </w:r>
      <w:r w:rsidR="001E528D" w:rsidRPr="000C6D78">
        <w:rPr>
          <w:lang w:val="es-ES"/>
        </w:rPr>
        <w:t>y</w:t>
      </w:r>
      <w:r w:rsidR="004A6725" w:rsidRPr="000C6D78">
        <w:rPr>
          <w:lang w:val="es-ES"/>
        </w:rPr>
        <w:t>Kempton (2012) y Fulquez</w:t>
      </w:r>
      <w:r w:rsidR="001E528D" w:rsidRPr="000C6D78">
        <w:rPr>
          <w:lang w:val="es-ES"/>
        </w:rPr>
        <w:t>y</w:t>
      </w:r>
      <w:r w:rsidR="004A6725" w:rsidRPr="000C6D78">
        <w:rPr>
          <w:lang w:val="es-ES"/>
        </w:rPr>
        <w:t xml:space="preserve"> Alguacil (2011)</w:t>
      </w:r>
      <w:r w:rsidR="00EB383D" w:rsidRPr="00EB383D">
        <w:rPr>
          <w:lang w:val="es-ES"/>
        </w:rPr>
        <w:t xml:space="preserve">señalan que </w:t>
      </w:r>
      <w:r w:rsidR="004A6725" w:rsidRPr="00EB383D">
        <w:rPr>
          <w:lang w:val="es-ES"/>
        </w:rPr>
        <w:t>la</w:t>
      </w:r>
      <w:r w:rsidR="00EB383D" w:rsidRPr="00EB383D">
        <w:rPr>
          <w:lang w:val="es-ES"/>
        </w:rPr>
        <w:t>s empresas</w:t>
      </w:r>
      <w:r w:rsidR="004A6725" w:rsidRPr="00EB383D">
        <w:rPr>
          <w:lang w:val="es-ES"/>
        </w:rPr>
        <w:t xml:space="preserve"> requieren líderes y trabajadores </w:t>
      </w:r>
      <w:r w:rsidR="00EB383D" w:rsidRPr="00EB383D">
        <w:rPr>
          <w:lang w:val="es-ES"/>
        </w:rPr>
        <w:t xml:space="preserve">que se adapten a lo que existe, a la vez que propongan ideas y promuevan cambios que conducen a la mejora. </w:t>
      </w:r>
      <w:r w:rsidR="00EB383D">
        <w:rPr>
          <w:lang w:val="es-ES"/>
        </w:rPr>
        <w:t>El empleadoemocionalmente inteligente</w:t>
      </w:r>
      <w:r w:rsidR="004A6725" w:rsidRPr="00EB383D">
        <w:rPr>
          <w:lang w:val="es-ES"/>
        </w:rPr>
        <w:t xml:space="preserve"> es líder y </w:t>
      </w:r>
      <w:r w:rsidR="00EB383D">
        <w:rPr>
          <w:lang w:val="es-ES"/>
        </w:rPr>
        <w:t>procura destinar tiempo y recursos para que el clima sea adecuado y</w:t>
      </w:r>
      <w:r w:rsidR="004A6725" w:rsidRPr="00EB383D">
        <w:rPr>
          <w:lang w:val="es-ES"/>
        </w:rPr>
        <w:t>mejor</w:t>
      </w:r>
      <w:r w:rsidR="00EB383D">
        <w:rPr>
          <w:lang w:val="es-ES"/>
        </w:rPr>
        <w:t>e</w:t>
      </w:r>
      <w:r w:rsidR="004A6725" w:rsidRPr="00EB383D">
        <w:rPr>
          <w:lang w:val="es-ES"/>
        </w:rPr>
        <w:t xml:space="preserve"> las relaciones interpersonales para lograr la participación y cooperación de su equipo de trabajo. </w:t>
      </w:r>
    </w:p>
    <w:p w14:paraId="283117D8" w14:textId="77777777" w:rsidR="00301560" w:rsidRDefault="00301560" w:rsidP="0047166F">
      <w:pPr>
        <w:pStyle w:val="Textoindependiente"/>
        <w:widowControl/>
        <w:kinsoku w:val="0"/>
        <w:overflowPunct w:val="0"/>
        <w:spacing w:line="360" w:lineRule="auto"/>
        <w:ind w:right="5"/>
        <w:rPr>
          <w:b/>
          <w:sz w:val="28"/>
          <w:szCs w:val="28"/>
          <w:lang w:val="es-ES"/>
        </w:rPr>
      </w:pPr>
    </w:p>
    <w:p w14:paraId="7E6C7BB4" w14:textId="77777777" w:rsidR="000B454D" w:rsidRPr="00010C62" w:rsidRDefault="000B454D" w:rsidP="003353DD">
      <w:pPr>
        <w:pStyle w:val="Textoindependiente"/>
        <w:widowControl/>
        <w:kinsoku w:val="0"/>
        <w:overflowPunct w:val="0"/>
        <w:spacing w:line="360" w:lineRule="auto"/>
        <w:ind w:right="5"/>
        <w:jc w:val="center"/>
        <w:rPr>
          <w:b/>
          <w:sz w:val="28"/>
          <w:szCs w:val="28"/>
          <w:lang w:val="es-ES"/>
        </w:rPr>
      </w:pPr>
      <w:r w:rsidRPr="00010C62">
        <w:rPr>
          <w:b/>
          <w:sz w:val="28"/>
          <w:szCs w:val="28"/>
          <w:lang w:val="es-ES"/>
        </w:rPr>
        <w:t xml:space="preserve">Inteligencia emocional </w:t>
      </w:r>
      <w:r w:rsidR="00B30481" w:rsidRPr="00010C62">
        <w:rPr>
          <w:b/>
          <w:sz w:val="28"/>
          <w:szCs w:val="28"/>
          <w:lang w:val="es-ES"/>
        </w:rPr>
        <w:t xml:space="preserve">y bienestar psicológico </w:t>
      </w:r>
      <w:r w:rsidRPr="00010C62">
        <w:rPr>
          <w:b/>
          <w:sz w:val="28"/>
          <w:szCs w:val="28"/>
          <w:lang w:val="es-ES"/>
        </w:rPr>
        <w:t>como elemento</w:t>
      </w:r>
      <w:r w:rsidR="00B30481" w:rsidRPr="00010C62">
        <w:rPr>
          <w:b/>
          <w:sz w:val="28"/>
          <w:szCs w:val="28"/>
          <w:lang w:val="es-ES"/>
        </w:rPr>
        <w:t>s</w:t>
      </w:r>
      <w:r w:rsidRPr="00010C62">
        <w:rPr>
          <w:b/>
          <w:sz w:val="28"/>
          <w:szCs w:val="28"/>
          <w:lang w:val="es-ES"/>
        </w:rPr>
        <w:t xml:space="preserve"> del talento humano</w:t>
      </w:r>
    </w:p>
    <w:p w14:paraId="22D2981C" w14:textId="77777777" w:rsidR="00B30481" w:rsidRPr="00227CA9" w:rsidRDefault="009E333C" w:rsidP="0047166F">
      <w:pPr>
        <w:pStyle w:val="Textoindependiente"/>
        <w:widowControl/>
        <w:kinsoku w:val="0"/>
        <w:overflowPunct w:val="0"/>
        <w:spacing w:line="360" w:lineRule="auto"/>
        <w:ind w:right="5" w:firstLine="708"/>
        <w:jc w:val="both"/>
        <w:rPr>
          <w:lang w:val="es-ES"/>
        </w:rPr>
      </w:pPr>
      <w:r w:rsidRPr="009E333C">
        <w:rPr>
          <w:lang w:val="es-ES"/>
        </w:rPr>
        <w:t xml:space="preserve">El individuo es un ser social, y </w:t>
      </w:r>
      <w:r w:rsidR="00B17EB7">
        <w:rPr>
          <w:lang w:val="es-ES"/>
        </w:rPr>
        <w:t xml:space="preserve">en consecuencia interacciona con sus semejantes, </w:t>
      </w:r>
      <w:r w:rsidR="00DC2056">
        <w:rPr>
          <w:lang w:val="es-ES"/>
        </w:rPr>
        <w:t>pero también</w:t>
      </w:r>
      <w:r w:rsidR="00B17EB7">
        <w:rPr>
          <w:lang w:val="es-ES"/>
        </w:rPr>
        <w:t xml:space="preserve"> con y en respuesta al contexto. Biológicamente</w:t>
      </w:r>
      <w:r w:rsidR="004F48AF">
        <w:rPr>
          <w:lang w:val="es-ES"/>
        </w:rPr>
        <w:t>,</w:t>
      </w:r>
      <w:r w:rsidR="00B17EB7">
        <w:rPr>
          <w:lang w:val="es-ES"/>
        </w:rPr>
        <w:t xml:space="preserve"> posee un sistema encargado de las emociones, por tanto, la persona es un ser emotivo, que </w:t>
      </w:r>
      <w:r w:rsidR="006A4030">
        <w:rPr>
          <w:lang w:val="es-ES"/>
        </w:rPr>
        <w:t>responde con o sin conciencia emocional de forma cognitiva o conductualmente ante los distintos estímulos que se le presentan.</w:t>
      </w:r>
      <w:r w:rsidR="00DC2056">
        <w:rPr>
          <w:lang w:val="es-ES"/>
        </w:rPr>
        <w:t>En ocasiones</w:t>
      </w:r>
      <w:r w:rsidR="004F48AF">
        <w:rPr>
          <w:lang w:val="es-ES"/>
        </w:rPr>
        <w:t>,</w:t>
      </w:r>
      <w:r w:rsidR="00DC2056">
        <w:rPr>
          <w:lang w:val="es-ES"/>
        </w:rPr>
        <w:t xml:space="preserve"> manifiesta una conducta planeada o pensada, pero en la mayoría de las </w:t>
      </w:r>
      <w:r w:rsidR="004F48AF">
        <w:rPr>
          <w:lang w:val="es-ES"/>
        </w:rPr>
        <w:t xml:space="preserve">veces </w:t>
      </w:r>
      <w:r w:rsidR="00DC2056">
        <w:rPr>
          <w:lang w:val="es-ES"/>
        </w:rPr>
        <w:t xml:space="preserve">se relaciona y comunica de forma espontánea, en donde manifiesta emociones que pueden conducir hacia la aceptación, confianza, empatía y reconocimiento de los otros, por mencionar algunos ejemplos, o todo lo contrario, </w:t>
      </w:r>
      <w:r w:rsidR="0020148A">
        <w:rPr>
          <w:lang w:val="es-ES"/>
        </w:rPr>
        <w:t xml:space="preserve">adquirir el rechazo social </w:t>
      </w:r>
      <w:r w:rsidR="0020148A">
        <w:rPr>
          <w:lang w:val="es-ES"/>
        </w:rPr>
        <w:lastRenderedPageBreak/>
        <w:t>ante demostraciones de ira, enojo, apatía, inseguridad, desconfianza, por señalar algunas situ</w:t>
      </w:r>
      <w:r w:rsidR="00A05CA1">
        <w:rPr>
          <w:lang w:val="es-ES"/>
        </w:rPr>
        <w:t xml:space="preserve">aciones. Es en este sentido </w:t>
      </w:r>
      <w:r w:rsidR="0020148A">
        <w:rPr>
          <w:lang w:val="es-ES"/>
        </w:rPr>
        <w:t>que lasemociones ti</w:t>
      </w:r>
      <w:r w:rsidR="00CA7047">
        <w:rPr>
          <w:lang w:val="es-ES"/>
        </w:rPr>
        <w:t>enen el poder, según Gumma y Castilla (2019</w:t>
      </w:r>
      <w:r w:rsidR="0020148A">
        <w:rPr>
          <w:lang w:val="es-ES"/>
        </w:rPr>
        <w:t>)</w:t>
      </w:r>
      <w:r w:rsidR="009B70C8">
        <w:rPr>
          <w:lang w:val="es-ES"/>
        </w:rPr>
        <w:t>,</w:t>
      </w:r>
      <w:r w:rsidR="0020148A">
        <w:rPr>
          <w:lang w:val="es-ES"/>
        </w:rPr>
        <w:t xml:space="preserve"> de marcar la calidad de vida</w:t>
      </w:r>
      <w:r w:rsidR="00263EB6">
        <w:rPr>
          <w:lang w:val="es-ES"/>
        </w:rPr>
        <w:t>.</w:t>
      </w:r>
      <w:r w:rsidR="001C6DF7">
        <w:rPr>
          <w:lang w:val="es-ES"/>
        </w:rPr>
        <w:t xml:space="preserve">Pero </w:t>
      </w:r>
      <w:r w:rsidR="009B70C8">
        <w:rPr>
          <w:lang w:val="es-ES"/>
        </w:rPr>
        <w:t xml:space="preserve">es posible añadir que incluso las emociones no </w:t>
      </w:r>
      <w:r w:rsidR="00087FD6">
        <w:rPr>
          <w:lang w:val="es-ES"/>
        </w:rPr>
        <w:t>solo</w:t>
      </w:r>
      <w:r w:rsidR="009B70C8">
        <w:rPr>
          <w:lang w:val="es-ES"/>
        </w:rPr>
        <w:t xml:space="preserve"> delimitan la calidad de vida, sino también el deseo de seguir o no con vida. Por ejemplo, los individuos diagnosticados con trastorno depresivo o de ansiedad pueden manifestar el agrado hacia el pensamiento de no seguir existiendo con la única finalidad de aliviar su sufrimiento</w:t>
      </w:r>
      <w:r w:rsidR="00B30481" w:rsidRPr="00227CA9">
        <w:rPr>
          <w:lang w:val="es-ES"/>
        </w:rPr>
        <w:t>. De esta forma, se puede hablar sobre la necesidad de conocer el estado emocional propio y el de los demás como herramienta para el bienestar</w:t>
      </w:r>
      <w:r w:rsidR="009E5C72">
        <w:rPr>
          <w:lang w:val="es-ES"/>
        </w:rPr>
        <w:t xml:space="preserve">, </w:t>
      </w:r>
      <w:r w:rsidR="001C6DF7">
        <w:rPr>
          <w:lang w:val="es-ES"/>
        </w:rPr>
        <w:t xml:space="preserve">la </w:t>
      </w:r>
      <w:r w:rsidR="009E5C72">
        <w:rPr>
          <w:lang w:val="es-ES"/>
        </w:rPr>
        <w:t xml:space="preserve">salud y </w:t>
      </w:r>
      <w:r w:rsidR="001C6DF7">
        <w:rPr>
          <w:lang w:val="es-ES"/>
        </w:rPr>
        <w:t xml:space="preserve">la </w:t>
      </w:r>
      <w:r w:rsidR="009E5C72">
        <w:rPr>
          <w:lang w:val="es-ES"/>
        </w:rPr>
        <w:t>prosperidad</w:t>
      </w:r>
      <w:r w:rsidR="00B30481" w:rsidRPr="00227CA9">
        <w:rPr>
          <w:lang w:val="es-ES"/>
        </w:rPr>
        <w:t xml:space="preserve">. </w:t>
      </w:r>
    </w:p>
    <w:p w14:paraId="04223D6C" w14:textId="77777777" w:rsidR="00B30481" w:rsidRPr="00DA77F6" w:rsidRDefault="00B30481" w:rsidP="0047166F">
      <w:pPr>
        <w:pStyle w:val="Textoindependiente"/>
        <w:widowControl/>
        <w:kinsoku w:val="0"/>
        <w:overflowPunct w:val="0"/>
        <w:spacing w:line="360" w:lineRule="auto"/>
        <w:ind w:right="5" w:firstLine="284"/>
        <w:jc w:val="both"/>
        <w:rPr>
          <w:color w:val="FF0000"/>
          <w:lang w:val="es-ES"/>
        </w:rPr>
      </w:pPr>
      <w:r w:rsidRPr="00227CA9">
        <w:rPr>
          <w:lang w:val="es-ES"/>
        </w:rPr>
        <w:tab/>
      </w:r>
      <w:r w:rsidR="00F50AD7">
        <w:rPr>
          <w:lang w:val="es-ES"/>
        </w:rPr>
        <w:t xml:space="preserve">Hasta poco antes del año 1995 dominaba el argumento de que el coeficiente intelectual predecía </w:t>
      </w:r>
      <w:r w:rsidR="00DA68A8">
        <w:rPr>
          <w:lang w:val="es-ES"/>
        </w:rPr>
        <w:t>e</w:t>
      </w:r>
      <w:r w:rsidR="00803859">
        <w:rPr>
          <w:lang w:val="es-ES"/>
        </w:rPr>
        <w:t xml:space="preserve">l </w:t>
      </w:r>
      <w:r w:rsidR="00F50AD7">
        <w:rPr>
          <w:lang w:val="es-ES"/>
        </w:rPr>
        <w:t>éxito del individuo en sus diversos roles</w:t>
      </w:r>
      <w:r w:rsidR="007040BE">
        <w:rPr>
          <w:lang w:val="es-ES"/>
        </w:rPr>
        <w:t>:</w:t>
      </w:r>
      <w:r w:rsidR="00906C0E">
        <w:rPr>
          <w:lang w:val="es-ES"/>
        </w:rPr>
        <w:t xml:space="preserve">se creía que </w:t>
      </w:r>
      <w:r w:rsidR="00F50AD7">
        <w:rPr>
          <w:lang w:val="es-ES"/>
        </w:rPr>
        <w:t>las personas con capacidades cognitivas elevadas tendrían óptimo desempeño escolar y</w:t>
      </w:r>
      <w:r w:rsidR="00803859">
        <w:rPr>
          <w:lang w:val="es-ES"/>
        </w:rPr>
        <w:t>,</w:t>
      </w:r>
      <w:r w:rsidR="00F50AD7">
        <w:rPr>
          <w:lang w:val="es-ES"/>
        </w:rPr>
        <w:t xml:space="preserve"> por </w:t>
      </w:r>
      <w:r w:rsidR="004874A6">
        <w:rPr>
          <w:lang w:val="es-ES"/>
        </w:rPr>
        <w:t>tanto</w:t>
      </w:r>
      <w:r w:rsidR="00803859">
        <w:rPr>
          <w:lang w:val="es-ES"/>
        </w:rPr>
        <w:t>,</w:t>
      </w:r>
      <w:r w:rsidR="004874A6">
        <w:rPr>
          <w:lang w:val="es-ES"/>
        </w:rPr>
        <w:t xml:space="preserve"> más adelante,</w:t>
      </w:r>
      <w:r w:rsidR="00F50AD7">
        <w:rPr>
          <w:lang w:val="es-ES"/>
        </w:rPr>
        <w:t xml:space="preserve"> éxito profesional. Pero esta creencia dejó de tener certeza</w:t>
      </w:r>
      <w:r w:rsidR="004874A6">
        <w:rPr>
          <w:lang w:val="es-ES"/>
        </w:rPr>
        <w:t xml:space="preserve"> cuando quedó patente que </w:t>
      </w:r>
      <w:r w:rsidR="004B6CEE">
        <w:rPr>
          <w:lang w:val="es-ES"/>
        </w:rPr>
        <w:t>hay</w:t>
      </w:r>
      <w:r w:rsidR="00F50AD7">
        <w:rPr>
          <w:lang w:val="es-ES"/>
        </w:rPr>
        <w:t xml:space="preserve"> personas con altas capacidades, con excelentes calificaciones</w:t>
      </w:r>
      <w:r w:rsidR="004D43FA">
        <w:rPr>
          <w:lang w:val="es-ES"/>
        </w:rPr>
        <w:t>,</w:t>
      </w:r>
      <w:r w:rsidR="00F50AD7">
        <w:rPr>
          <w:lang w:val="es-ES"/>
        </w:rPr>
        <w:t xml:space="preserve"> pero que en su vida personal </w:t>
      </w:r>
      <w:r w:rsidR="004B6CEE">
        <w:rPr>
          <w:lang w:val="es-ES"/>
        </w:rPr>
        <w:t xml:space="preserve">presentan </w:t>
      </w:r>
      <w:r w:rsidR="00F50AD7">
        <w:rPr>
          <w:lang w:val="es-ES"/>
        </w:rPr>
        <w:t>dificultades, como</w:t>
      </w:r>
      <w:r w:rsidR="004D43FA">
        <w:rPr>
          <w:lang w:val="es-ES"/>
        </w:rPr>
        <w:t>,</w:t>
      </w:r>
      <w:r w:rsidR="00F50AD7">
        <w:rPr>
          <w:lang w:val="es-ES"/>
        </w:rPr>
        <w:t xml:space="preserve"> por ejemplo, no poder mantener un trabajo o pareja, dificultades para relacionarse y manejarse en equipo</w:t>
      </w:r>
      <w:r w:rsidR="004D43FA">
        <w:rPr>
          <w:lang w:val="es-ES"/>
        </w:rPr>
        <w:t>, etcétera</w:t>
      </w:r>
      <w:r w:rsidR="00F50AD7">
        <w:rPr>
          <w:lang w:val="es-ES"/>
        </w:rPr>
        <w:t xml:space="preserve">. </w:t>
      </w:r>
    </w:p>
    <w:p w14:paraId="309B0425" w14:textId="77777777" w:rsidR="00B30481" w:rsidRPr="00DA77F6" w:rsidRDefault="0017325F" w:rsidP="0047166F">
      <w:pPr>
        <w:pStyle w:val="Textoindependiente"/>
        <w:widowControl/>
        <w:kinsoku w:val="0"/>
        <w:overflowPunct w:val="0"/>
        <w:spacing w:line="360" w:lineRule="auto"/>
        <w:ind w:right="5" w:firstLine="708"/>
        <w:jc w:val="both"/>
        <w:rPr>
          <w:color w:val="FF0000"/>
          <w:lang w:val="es-ES"/>
        </w:rPr>
      </w:pPr>
      <w:r w:rsidRPr="0017325F">
        <w:rPr>
          <w:lang w:val="es-ES"/>
        </w:rPr>
        <w:t xml:space="preserve">En los </w:t>
      </w:r>
      <w:r w:rsidR="00B30481" w:rsidRPr="0017325F">
        <w:rPr>
          <w:lang w:val="es-ES"/>
        </w:rPr>
        <w:t>últim</w:t>
      </w:r>
      <w:r w:rsidRPr="0017325F">
        <w:rPr>
          <w:lang w:val="es-ES"/>
        </w:rPr>
        <w:t xml:space="preserve">os casi </w:t>
      </w:r>
      <w:r w:rsidR="00177C59">
        <w:rPr>
          <w:lang w:val="es-ES"/>
        </w:rPr>
        <w:t>30</w:t>
      </w:r>
      <w:r w:rsidRPr="0017325F">
        <w:rPr>
          <w:lang w:val="es-ES"/>
        </w:rPr>
        <w:t>años</w:t>
      </w:r>
      <w:r>
        <w:rPr>
          <w:lang w:val="es-ES"/>
        </w:rPr>
        <w:t xml:space="preserve"> se han destacado factores cognitivos más ligados a las emociones</w:t>
      </w:r>
      <w:r w:rsidR="00177C59">
        <w:rPr>
          <w:lang w:val="es-ES"/>
        </w:rPr>
        <w:t xml:space="preserve">. De ahí que, </w:t>
      </w:r>
      <w:r>
        <w:rPr>
          <w:lang w:val="es-ES"/>
        </w:rPr>
        <w:t>en 1995</w:t>
      </w:r>
      <w:r w:rsidR="00177C59">
        <w:rPr>
          <w:lang w:val="es-ES"/>
        </w:rPr>
        <w:t>, apareciera</w:t>
      </w:r>
      <w:r>
        <w:rPr>
          <w:lang w:val="es-ES"/>
        </w:rPr>
        <w:t xml:space="preserve"> el término de </w:t>
      </w:r>
      <w:r w:rsidRPr="00270516">
        <w:rPr>
          <w:i/>
          <w:iCs/>
          <w:lang w:val="es-ES"/>
        </w:rPr>
        <w:t>inteligencia emocional</w:t>
      </w:r>
      <w:r w:rsidR="00B30481" w:rsidRPr="00270516">
        <w:rPr>
          <w:lang w:val="es-ES"/>
        </w:rPr>
        <w:t>.</w:t>
      </w:r>
      <w:r w:rsidR="00BD5D51" w:rsidRPr="00BD5D51">
        <w:rPr>
          <w:lang w:val="es-ES"/>
        </w:rPr>
        <w:t xml:space="preserve">Actualmente, el concepto de </w:t>
      </w:r>
      <w:r w:rsidR="00BD5D51" w:rsidRPr="00270516">
        <w:rPr>
          <w:i/>
          <w:iCs/>
          <w:lang w:val="es-ES"/>
        </w:rPr>
        <w:t>inteligencia emocional</w:t>
      </w:r>
      <w:r w:rsidR="00BD5D51" w:rsidRPr="00BD5D51">
        <w:rPr>
          <w:lang w:val="es-ES"/>
        </w:rPr>
        <w:t xml:space="preserve"> puede contribuir a </w:t>
      </w:r>
      <w:r w:rsidR="00271407">
        <w:rPr>
          <w:lang w:val="es-ES"/>
        </w:rPr>
        <w:t>entender mejor los predictores</w:t>
      </w:r>
      <w:r w:rsidR="00BD5D51" w:rsidRPr="00BD5D51">
        <w:rPr>
          <w:lang w:val="es-ES"/>
        </w:rPr>
        <w:t xml:space="preserve"> de la eficiencia social y profesional. Se considera que</w:t>
      </w:r>
      <w:r w:rsidR="00B30481" w:rsidRPr="00BD5D51">
        <w:rPr>
          <w:lang w:val="es-ES"/>
        </w:rPr>
        <w:t xml:space="preserve"> su conocimiento es de suma importancia en los momentos del ciclo vital del individuo en donde se manifiestan más las emociones: la adolescencia</w:t>
      </w:r>
      <w:r w:rsidR="00B30481" w:rsidRPr="00DA77F6">
        <w:rPr>
          <w:color w:val="FF0000"/>
          <w:lang w:val="es-ES"/>
        </w:rPr>
        <w:t>.</w:t>
      </w:r>
    </w:p>
    <w:p w14:paraId="45FAC3DA" w14:textId="77777777" w:rsidR="00DB34CD" w:rsidRPr="00227CA9" w:rsidRDefault="00B30481" w:rsidP="0047166F">
      <w:pPr>
        <w:pStyle w:val="Textoindependiente"/>
        <w:widowControl/>
        <w:kinsoku w:val="0"/>
        <w:overflowPunct w:val="0"/>
        <w:spacing w:line="360" w:lineRule="auto"/>
        <w:ind w:right="5" w:firstLine="284"/>
        <w:jc w:val="both"/>
        <w:rPr>
          <w:lang w:val="es-ES"/>
        </w:rPr>
      </w:pPr>
      <w:r w:rsidRPr="00BD5D51">
        <w:rPr>
          <w:lang w:val="es-ES"/>
        </w:rPr>
        <w:tab/>
        <w:t xml:space="preserve">La inteligencia emocional, </w:t>
      </w:r>
      <w:r w:rsidR="00BD5D51" w:rsidRPr="00BD5D51">
        <w:rPr>
          <w:lang w:val="es-ES"/>
        </w:rPr>
        <w:t>comprendida por habilidades como</w:t>
      </w:r>
      <w:r w:rsidRPr="00BD5D51">
        <w:rPr>
          <w:lang w:val="es-ES"/>
        </w:rPr>
        <w:t xml:space="preserve"> la atención a los propios estados emocionales, la experimentación de forma clara de los sentimientos y la posibilidad de regular los estados emocionales negativos</w:t>
      </w:r>
      <w:r w:rsidR="004A24E9">
        <w:rPr>
          <w:lang w:val="es-ES"/>
        </w:rPr>
        <w:t>,</w:t>
      </w:r>
      <w:r w:rsidRPr="00BD5D51">
        <w:rPr>
          <w:lang w:val="es-ES"/>
        </w:rPr>
        <w:t xml:space="preserve"> influye sobre el </w:t>
      </w:r>
      <w:r w:rsidR="00BD5D51" w:rsidRPr="00BD5D51">
        <w:rPr>
          <w:lang w:val="es-ES"/>
        </w:rPr>
        <w:t>desempeño escolar</w:t>
      </w:r>
      <w:r w:rsidRPr="00BD5D51">
        <w:rPr>
          <w:lang w:val="es-ES"/>
        </w:rPr>
        <w:t xml:space="preserve"> (</w:t>
      </w:r>
      <w:r w:rsidR="00C511B3" w:rsidRPr="00227CA9">
        <w:rPr>
          <w:lang w:val="es-ES_tradnl" w:bidi="es-MX"/>
        </w:rPr>
        <w:t>Alonso, Gaytán, Beltrány Hernández</w:t>
      </w:r>
      <w:r w:rsidR="00602597" w:rsidRPr="00602597">
        <w:rPr>
          <w:lang w:val="es-ES"/>
        </w:rPr>
        <w:t>, 2015</w:t>
      </w:r>
      <w:r w:rsidR="00602597">
        <w:rPr>
          <w:lang w:val="es-ES"/>
        </w:rPr>
        <w:t xml:space="preserve">; </w:t>
      </w:r>
      <w:r w:rsidRPr="00BD5D51">
        <w:rPr>
          <w:lang w:val="es-ES"/>
        </w:rPr>
        <w:t xml:space="preserve">Rodas </w:t>
      </w:r>
      <w:r w:rsidR="00822C07" w:rsidRPr="00BD5D51">
        <w:rPr>
          <w:lang w:val="es-ES"/>
        </w:rPr>
        <w:t>y</w:t>
      </w:r>
      <w:r w:rsidR="00602597">
        <w:rPr>
          <w:lang w:val="es-ES"/>
        </w:rPr>
        <w:t xml:space="preserve"> Rojas, 2015</w:t>
      </w:r>
      <w:r w:rsidR="009219A0" w:rsidRPr="009219A0">
        <w:rPr>
          <w:lang w:val="es-ES"/>
        </w:rPr>
        <w:t>)</w:t>
      </w:r>
      <w:r w:rsidR="000C09C4" w:rsidRPr="00270516">
        <w:rPr>
          <w:lang w:val="es-ES"/>
        </w:rPr>
        <w:t>.</w:t>
      </w:r>
      <w:r w:rsidR="00BD5D51" w:rsidRPr="00BD5D51">
        <w:rPr>
          <w:lang w:val="es-ES"/>
        </w:rPr>
        <w:t>Los estudios</w:t>
      </w:r>
      <w:r w:rsidRPr="00BD5D51">
        <w:rPr>
          <w:lang w:val="es-ES"/>
        </w:rPr>
        <w:t xml:space="preserve"> realizad</w:t>
      </w:r>
      <w:r w:rsidR="00BD5D51" w:rsidRPr="00BD5D51">
        <w:rPr>
          <w:lang w:val="es-ES"/>
        </w:rPr>
        <w:t>o</w:t>
      </w:r>
      <w:r w:rsidRPr="00BD5D51">
        <w:rPr>
          <w:lang w:val="es-ES"/>
        </w:rPr>
        <w:t>s por Petrides, Frederickson</w:t>
      </w:r>
      <w:r w:rsidR="00822C07" w:rsidRPr="00BD5D51">
        <w:rPr>
          <w:lang w:val="es-ES"/>
        </w:rPr>
        <w:t>y</w:t>
      </w:r>
      <w:r w:rsidRPr="00BD5D51">
        <w:rPr>
          <w:lang w:val="es-ES"/>
        </w:rPr>
        <w:t xml:space="preserve">Furnham (2004) confirman que los individuos con ciertos déficits (pocas habilidades, desajuste emocional, problemas de aprendizaje, entre otros) </w:t>
      </w:r>
      <w:r w:rsidR="009C6CA7">
        <w:rPr>
          <w:lang w:val="es-ES"/>
        </w:rPr>
        <w:t xml:space="preserve">son más propensos a experimentar </w:t>
      </w:r>
      <w:r w:rsidRPr="00BD5D51">
        <w:rPr>
          <w:lang w:val="es-ES"/>
        </w:rPr>
        <w:t xml:space="preserve">estrés y dificultades emocionales durante sus estudios. </w:t>
      </w:r>
      <w:r w:rsidR="00BD5D51" w:rsidRPr="00BD5D51">
        <w:rPr>
          <w:lang w:val="es-ES"/>
        </w:rPr>
        <w:t>L</w:t>
      </w:r>
      <w:r w:rsidRPr="00BD5D51">
        <w:rPr>
          <w:lang w:val="es-ES"/>
        </w:rPr>
        <w:t xml:space="preserve">os resultados </w:t>
      </w:r>
      <w:r w:rsidR="00BD5D51" w:rsidRPr="00BD5D51">
        <w:rPr>
          <w:lang w:val="es-ES"/>
        </w:rPr>
        <w:t>muestra</w:t>
      </w:r>
      <w:r w:rsidRPr="00BD5D51">
        <w:rPr>
          <w:lang w:val="es-ES"/>
        </w:rPr>
        <w:t>n que en los grupos más vulnerables la inteligencia emocional podría actuar como un moderador de los efectos de las habilidades cognitivas</w:t>
      </w:r>
      <w:r w:rsidR="00DB2F9B" w:rsidRPr="00227CA9">
        <w:rPr>
          <w:lang w:val="es-ES"/>
        </w:rPr>
        <w:t xml:space="preserve">y sobre la forma de afrontar </w:t>
      </w:r>
      <w:r w:rsidR="007E3C2F" w:rsidRPr="00227CA9">
        <w:rPr>
          <w:lang w:val="es-ES"/>
        </w:rPr>
        <w:t>la</w:t>
      </w:r>
      <w:r w:rsidR="00F40599">
        <w:rPr>
          <w:lang w:val="es-ES"/>
        </w:rPr>
        <w:t>s</w:t>
      </w:r>
      <w:r w:rsidR="007E3C2F" w:rsidRPr="00227CA9">
        <w:rPr>
          <w:lang w:val="es-ES"/>
        </w:rPr>
        <w:t xml:space="preserve"> altas demandas y </w:t>
      </w:r>
      <w:r w:rsidR="004F3611">
        <w:rPr>
          <w:lang w:val="es-ES"/>
        </w:rPr>
        <w:t xml:space="preserve">los </w:t>
      </w:r>
      <w:r w:rsidR="004F3611" w:rsidRPr="00227CA9">
        <w:rPr>
          <w:lang w:val="es-ES"/>
        </w:rPr>
        <w:t>generadores</w:t>
      </w:r>
      <w:r w:rsidR="007E3C2F" w:rsidRPr="00227CA9">
        <w:rPr>
          <w:lang w:val="es-ES"/>
        </w:rPr>
        <w:t xml:space="preserve"> de eu</w:t>
      </w:r>
      <w:r w:rsidR="00A93885">
        <w:rPr>
          <w:lang w:val="es-ES"/>
        </w:rPr>
        <w:t>s</w:t>
      </w:r>
      <w:r w:rsidR="007E3C2F" w:rsidRPr="00227CA9">
        <w:rPr>
          <w:lang w:val="es-ES"/>
        </w:rPr>
        <w:t xml:space="preserve">trés y distrés. Generalmente se asocia el concepto de </w:t>
      </w:r>
      <w:r w:rsidR="007E3C2F" w:rsidRPr="00270516">
        <w:rPr>
          <w:i/>
          <w:iCs/>
          <w:lang w:val="es-ES"/>
        </w:rPr>
        <w:t>estrés</w:t>
      </w:r>
      <w:r w:rsidR="007E3C2F" w:rsidRPr="00227CA9">
        <w:rPr>
          <w:lang w:val="es-ES"/>
        </w:rPr>
        <w:t xml:space="preserve"> con una connotación negativa, pero es </w:t>
      </w:r>
      <w:r w:rsidR="007E3C2F" w:rsidRPr="00227CA9">
        <w:rPr>
          <w:lang w:val="es-ES"/>
        </w:rPr>
        <w:lastRenderedPageBreak/>
        <w:t xml:space="preserve">necesario diferenciar entre el estrés que lleva al sujeto a generar mecanismos o situaciones de avance </w:t>
      </w:r>
      <w:r w:rsidR="00A93885">
        <w:rPr>
          <w:lang w:val="es-ES"/>
        </w:rPr>
        <w:t>(</w:t>
      </w:r>
      <w:r w:rsidR="007E3C2F" w:rsidRPr="00227CA9">
        <w:rPr>
          <w:lang w:val="es-ES"/>
        </w:rPr>
        <w:t>eu</w:t>
      </w:r>
      <w:r w:rsidR="00A93885">
        <w:rPr>
          <w:lang w:val="es-ES"/>
        </w:rPr>
        <w:t>s</w:t>
      </w:r>
      <w:r w:rsidR="007E3C2F" w:rsidRPr="00227CA9">
        <w:rPr>
          <w:lang w:val="es-ES"/>
        </w:rPr>
        <w:t>trés</w:t>
      </w:r>
      <w:r w:rsidR="00A93885">
        <w:rPr>
          <w:lang w:val="es-ES"/>
        </w:rPr>
        <w:t>)</w:t>
      </w:r>
      <w:r w:rsidR="007E3C2F" w:rsidRPr="00227CA9">
        <w:rPr>
          <w:lang w:val="es-ES"/>
        </w:rPr>
        <w:t>y el estrés que imposibilita al individuo a actuar y hacer frente a las adversidades o altas demandas</w:t>
      </w:r>
      <w:r w:rsidR="00EB3DD2">
        <w:rPr>
          <w:lang w:val="es-ES"/>
        </w:rPr>
        <w:t xml:space="preserve"> (distrés)</w:t>
      </w:r>
      <w:r w:rsidR="007E3C2F" w:rsidRPr="00227CA9">
        <w:rPr>
          <w:lang w:val="es-ES"/>
        </w:rPr>
        <w:t xml:space="preserve">. </w:t>
      </w:r>
      <w:r w:rsidR="00DB34CD" w:rsidRPr="00227CA9">
        <w:rPr>
          <w:lang w:val="es-MX"/>
        </w:rPr>
        <w:t>El estrés es defi</w:t>
      </w:r>
      <w:r w:rsidR="00602597">
        <w:rPr>
          <w:lang w:val="es-MX"/>
        </w:rPr>
        <w:t xml:space="preserve">nido </w:t>
      </w:r>
      <w:r w:rsidR="00DB34CD" w:rsidRPr="00227CA9">
        <w:rPr>
          <w:lang w:val="es-MX"/>
        </w:rPr>
        <w:t xml:space="preserve">como </w:t>
      </w:r>
      <w:r w:rsidR="00EB3DD2">
        <w:rPr>
          <w:lang w:val="es-MX"/>
        </w:rPr>
        <w:t>“</w:t>
      </w:r>
      <w:r w:rsidR="00DB34CD" w:rsidRPr="00227CA9">
        <w:rPr>
          <w:lang w:val="es-MX"/>
        </w:rPr>
        <w:t>la respuesta inespecífica del organismo a cualquier demanda del exterior o del interior del individuo y pueden darse signos de respuesta en el ámbito físico o emocional”</w:t>
      </w:r>
      <w:r w:rsidR="00602597">
        <w:rPr>
          <w:lang w:val="es-MX"/>
        </w:rPr>
        <w:t xml:space="preserve"> (Shturman, 2005, p. 13)</w:t>
      </w:r>
      <w:r w:rsidR="00DB34CD" w:rsidRPr="00227CA9">
        <w:rPr>
          <w:lang w:val="es-MX"/>
        </w:rPr>
        <w:t>. En consecuencia, se considera relevante conocer los factores estresores que promueven respuestas no adaptativas de los individuos, así como el afrontamiento que realizan frente a estas fuentes generadoras de estrés. Como se ha mencionado indirectamente, el estilo de afrontamiento corresponde a la regulación emocional de cada individuo.</w:t>
      </w:r>
    </w:p>
    <w:p w14:paraId="403855D1" w14:textId="77777777" w:rsidR="004A6725" w:rsidRPr="00227CA9" w:rsidRDefault="00E4387C" w:rsidP="0047166F">
      <w:pPr>
        <w:pStyle w:val="Textoindependiente"/>
        <w:widowControl/>
        <w:kinsoku w:val="0"/>
        <w:overflowPunct w:val="0"/>
        <w:spacing w:line="360" w:lineRule="auto"/>
        <w:ind w:right="5" w:firstLine="708"/>
        <w:jc w:val="both"/>
        <w:rPr>
          <w:lang w:val="es-ES"/>
        </w:rPr>
      </w:pPr>
      <w:r>
        <w:rPr>
          <w:lang w:val="es-ES"/>
        </w:rPr>
        <w:t>E</w:t>
      </w:r>
      <w:r w:rsidR="00DB34CD" w:rsidRPr="00227CA9">
        <w:rPr>
          <w:lang w:val="es-ES"/>
        </w:rPr>
        <w:t>n</w:t>
      </w:r>
      <w:r w:rsidR="004A6725" w:rsidRPr="00227CA9">
        <w:rPr>
          <w:lang w:val="es-ES"/>
        </w:rPr>
        <w:t xml:space="preserve"> los últimos años</w:t>
      </w:r>
      <w:r>
        <w:rPr>
          <w:lang w:val="es-ES"/>
        </w:rPr>
        <w:t>, pues,</w:t>
      </w:r>
      <w:r w:rsidR="004A6725" w:rsidRPr="00227CA9">
        <w:rPr>
          <w:lang w:val="es-ES"/>
        </w:rPr>
        <w:t xml:space="preserve"> la inteligencia emocional </w:t>
      </w:r>
      <w:r>
        <w:rPr>
          <w:lang w:val="es-ES"/>
        </w:rPr>
        <w:t>ha pasado a ser</w:t>
      </w:r>
      <w:r w:rsidR="004A6725" w:rsidRPr="00227CA9">
        <w:rPr>
          <w:lang w:val="es-ES"/>
        </w:rPr>
        <w:t xml:space="preserve">un área de la psicología que ha ido tomando relevancia en la dimensión científica y en su aplicabilidad en diversos campos </w:t>
      </w:r>
      <w:r w:rsidR="00AC0D52" w:rsidRPr="00227CA9">
        <w:rPr>
          <w:lang w:val="es-ES"/>
        </w:rPr>
        <w:t>profesionales,</w:t>
      </w:r>
      <w:r w:rsidR="004A6725" w:rsidRPr="00227CA9">
        <w:rPr>
          <w:lang w:val="es-ES"/>
        </w:rPr>
        <w:t xml:space="preserve"> así como en la cotidianidad. </w:t>
      </w:r>
      <w:r w:rsidR="004A6725" w:rsidRPr="00227CA9">
        <w:rPr>
          <w:lang w:val="es-ES"/>
        </w:rPr>
        <w:tab/>
      </w:r>
    </w:p>
    <w:p w14:paraId="4C4101AD" w14:textId="77777777" w:rsidR="00470060" w:rsidRPr="00227CA9" w:rsidRDefault="00470060"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Asimismo, se ha considerado a la inteligencia emocional como una habilidad necesaria para el buen funcionamiento de la persona, una destreza que permite conocer los estados emocionales, pensar, comprender y controlar las respuestas emocionales y de comportamiento (Za</w:t>
      </w:r>
      <w:r w:rsidR="002775D5">
        <w:rPr>
          <w:rFonts w:ascii="Times New Roman" w:hAnsi="Times New Roman"/>
          <w:sz w:val="24"/>
          <w:szCs w:val="24"/>
        </w:rPr>
        <w:t>c</w:t>
      </w:r>
      <w:r w:rsidRPr="00227CA9">
        <w:rPr>
          <w:rFonts w:ascii="Times New Roman" w:hAnsi="Times New Roman"/>
          <w:sz w:val="24"/>
          <w:szCs w:val="24"/>
        </w:rPr>
        <w:t xml:space="preserve">cagnini, 2004). La </w:t>
      </w:r>
      <w:r w:rsidRPr="00270516">
        <w:rPr>
          <w:rFonts w:ascii="Times New Roman" w:hAnsi="Times New Roman"/>
          <w:i/>
          <w:iCs/>
          <w:sz w:val="24"/>
          <w:szCs w:val="24"/>
        </w:rPr>
        <w:t>inteligencia emocional</w:t>
      </w:r>
      <w:r w:rsidRPr="00227CA9">
        <w:rPr>
          <w:rFonts w:ascii="Times New Roman" w:hAnsi="Times New Roman"/>
          <w:sz w:val="24"/>
          <w:szCs w:val="24"/>
        </w:rPr>
        <w:t xml:space="preserve"> es un concepto amplio que va desde el autoconocimiento, pasando por la motivación, perseverancia, optimismo, entre otros, hasta la regulación emocional, que se relaciona con la tolerancia a la frustración, estilos de afrontamiento frente a dificultades y</w:t>
      </w:r>
      <w:r w:rsidR="004322FB">
        <w:rPr>
          <w:rFonts w:ascii="Times New Roman" w:hAnsi="Times New Roman"/>
          <w:sz w:val="24"/>
          <w:szCs w:val="24"/>
        </w:rPr>
        <w:t>,</w:t>
      </w:r>
      <w:r w:rsidRPr="00227CA9">
        <w:rPr>
          <w:rFonts w:ascii="Times New Roman" w:hAnsi="Times New Roman"/>
          <w:sz w:val="24"/>
          <w:szCs w:val="24"/>
        </w:rPr>
        <w:t xml:space="preserve"> sobretodo, a la búsqueda de estrategias para lograr las metas personales, además de manejar efectivamente y salir exitosamente en los conflictos interpersonales. Todo</w:t>
      </w:r>
      <w:r w:rsidR="004322FB">
        <w:rPr>
          <w:rFonts w:ascii="Times New Roman" w:hAnsi="Times New Roman"/>
          <w:sz w:val="24"/>
          <w:szCs w:val="24"/>
        </w:rPr>
        <w:t>s</w:t>
      </w:r>
      <w:r w:rsidRPr="00227CA9">
        <w:rPr>
          <w:rFonts w:ascii="Times New Roman" w:hAnsi="Times New Roman"/>
          <w:sz w:val="24"/>
          <w:szCs w:val="24"/>
        </w:rPr>
        <w:t xml:space="preserve"> ello</w:t>
      </w:r>
      <w:r w:rsidR="004322FB">
        <w:rPr>
          <w:rFonts w:ascii="Times New Roman" w:hAnsi="Times New Roman"/>
          <w:sz w:val="24"/>
          <w:szCs w:val="24"/>
        </w:rPr>
        <w:t>s</w:t>
      </w:r>
      <w:r w:rsidRPr="00227CA9">
        <w:rPr>
          <w:rFonts w:ascii="Times New Roman" w:hAnsi="Times New Roman"/>
          <w:sz w:val="24"/>
          <w:szCs w:val="24"/>
        </w:rPr>
        <w:t xml:space="preserve"> son aspectos que se asocian con el rendimiento (</w:t>
      </w:r>
      <w:r w:rsidR="0031734C" w:rsidRPr="0031734C">
        <w:rPr>
          <w:rFonts w:ascii="Times New Roman" w:hAnsi="Times New Roman"/>
          <w:sz w:val="24"/>
          <w:szCs w:val="24"/>
        </w:rPr>
        <w:t>Carrasco, 2013</w:t>
      </w:r>
      <w:r w:rsidR="0031734C">
        <w:rPr>
          <w:rFonts w:ascii="Times New Roman" w:hAnsi="Times New Roman"/>
          <w:sz w:val="24"/>
          <w:szCs w:val="24"/>
        </w:rPr>
        <w:t>;</w:t>
      </w:r>
      <w:r w:rsidR="0031734C" w:rsidRPr="0031734C">
        <w:rPr>
          <w:rFonts w:ascii="Times New Roman" w:hAnsi="Times New Roman"/>
          <w:sz w:val="24"/>
          <w:szCs w:val="24"/>
        </w:rPr>
        <w:t>Flores y Orozco, 2013</w:t>
      </w:r>
      <w:r w:rsidR="0031734C">
        <w:rPr>
          <w:rFonts w:ascii="Times New Roman" w:hAnsi="Times New Roman"/>
          <w:sz w:val="24"/>
          <w:szCs w:val="24"/>
        </w:rPr>
        <w:t>;</w:t>
      </w:r>
      <w:r w:rsidRPr="00227CA9">
        <w:rPr>
          <w:rFonts w:ascii="Times New Roman" w:hAnsi="Times New Roman"/>
          <w:sz w:val="24"/>
          <w:szCs w:val="24"/>
        </w:rPr>
        <w:t>Pulido y He</w:t>
      </w:r>
      <w:r w:rsidR="0031734C">
        <w:rPr>
          <w:rFonts w:ascii="Times New Roman" w:hAnsi="Times New Roman"/>
          <w:sz w:val="24"/>
          <w:szCs w:val="24"/>
        </w:rPr>
        <w:t>rrera, 2015 y</w:t>
      </w:r>
      <w:r w:rsidRPr="00227CA9">
        <w:rPr>
          <w:rFonts w:ascii="Times New Roman" w:hAnsi="Times New Roman"/>
          <w:sz w:val="24"/>
          <w:szCs w:val="24"/>
        </w:rPr>
        <w:t xml:space="preserve">Suberviola, 2012), ya que </w:t>
      </w:r>
      <w:r w:rsidR="00575BBF">
        <w:rPr>
          <w:rFonts w:ascii="Times New Roman" w:hAnsi="Times New Roman"/>
          <w:sz w:val="24"/>
          <w:szCs w:val="24"/>
        </w:rPr>
        <w:t>e</w:t>
      </w:r>
      <w:r w:rsidRPr="00227CA9">
        <w:rPr>
          <w:rFonts w:ascii="Times New Roman" w:hAnsi="Times New Roman"/>
          <w:sz w:val="24"/>
          <w:szCs w:val="24"/>
        </w:rPr>
        <w:t>ste no implica únicamente capacidades cognitivas, sino que existen factores personales y de habilidades que se relacionan con el rendimiento como</w:t>
      </w:r>
      <w:r w:rsidR="00575BBF">
        <w:rPr>
          <w:rFonts w:ascii="Times New Roman" w:hAnsi="Times New Roman"/>
          <w:sz w:val="24"/>
          <w:szCs w:val="24"/>
        </w:rPr>
        <w:t>,</w:t>
      </w:r>
      <w:r w:rsidRPr="00227CA9">
        <w:rPr>
          <w:rFonts w:ascii="Times New Roman" w:hAnsi="Times New Roman"/>
          <w:sz w:val="24"/>
          <w:szCs w:val="24"/>
        </w:rPr>
        <w:t xml:space="preserve"> por ejemplo, la motivación, búsqueda de estrategias, planeación… todo</w:t>
      </w:r>
      <w:r w:rsidR="00575BBF">
        <w:rPr>
          <w:rFonts w:ascii="Times New Roman" w:hAnsi="Times New Roman"/>
          <w:sz w:val="24"/>
          <w:szCs w:val="24"/>
        </w:rPr>
        <w:t>s</w:t>
      </w:r>
      <w:r w:rsidRPr="00227CA9">
        <w:rPr>
          <w:rFonts w:ascii="Times New Roman" w:hAnsi="Times New Roman"/>
          <w:sz w:val="24"/>
          <w:szCs w:val="24"/>
        </w:rPr>
        <w:t xml:space="preserve"> ellos perteneciente</w:t>
      </w:r>
      <w:r w:rsidR="004F3611">
        <w:rPr>
          <w:rFonts w:ascii="Times New Roman" w:hAnsi="Times New Roman"/>
          <w:sz w:val="24"/>
          <w:szCs w:val="24"/>
        </w:rPr>
        <w:t>s</w:t>
      </w:r>
      <w:r w:rsidRPr="00227CA9">
        <w:rPr>
          <w:rFonts w:ascii="Times New Roman" w:hAnsi="Times New Roman"/>
          <w:sz w:val="24"/>
          <w:szCs w:val="24"/>
        </w:rPr>
        <w:t xml:space="preserve"> a la inteligencia emocional. </w:t>
      </w:r>
    </w:p>
    <w:p w14:paraId="74EA2003" w14:textId="77777777" w:rsidR="00470060" w:rsidRPr="00227CA9" w:rsidRDefault="00470060" w:rsidP="0047166F">
      <w:pPr>
        <w:pStyle w:val="Textoindependiente"/>
        <w:widowControl/>
        <w:kinsoku w:val="0"/>
        <w:overflowPunct w:val="0"/>
        <w:spacing w:line="360" w:lineRule="auto"/>
        <w:ind w:right="5" w:firstLine="708"/>
        <w:jc w:val="both"/>
        <w:rPr>
          <w:lang w:val="es-ES"/>
        </w:rPr>
      </w:pPr>
      <w:r w:rsidRPr="00227CA9">
        <w:rPr>
          <w:lang w:val="es-ES"/>
        </w:rPr>
        <w:t>Partiendo de lo anterior</w:t>
      </w:r>
      <w:r w:rsidR="00575BBF">
        <w:rPr>
          <w:lang w:val="es-ES"/>
        </w:rPr>
        <w:t>,</w:t>
      </w:r>
      <w:r w:rsidRPr="00227CA9">
        <w:rPr>
          <w:lang w:val="es-ES"/>
        </w:rPr>
        <w:t xml:space="preserve"> se entiende que la </w:t>
      </w:r>
      <w:r w:rsidR="004A6725" w:rsidRPr="00227CA9">
        <w:rPr>
          <w:lang w:val="es-ES"/>
        </w:rPr>
        <w:t xml:space="preserve">comprensión de los diferentes aspectos de la experiencia emocional y la regulación de las emociones propias y las de los demás parecen contribuir a la salud física y mental de diferentes maneras (Hodzic, Ripoll, Costa </w:t>
      </w:r>
      <w:r w:rsidR="00015625" w:rsidRPr="00227CA9">
        <w:rPr>
          <w:lang w:val="es-ES"/>
        </w:rPr>
        <w:t>y</w:t>
      </w:r>
      <w:r w:rsidR="004A6725" w:rsidRPr="00227CA9">
        <w:rPr>
          <w:lang w:val="es-ES"/>
        </w:rPr>
        <w:t xml:space="preserve">Zenasni, 2016;Luque, Augusto y Pulido, 2014). </w:t>
      </w:r>
      <w:r w:rsidR="00B30481" w:rsidRPr="00227CA9">
        <w:rPr>
          <w:lang w:val="es-ES"/>
        </w:rPr>
        <w:t>Considerando q</w:t>
      </w:r>
      <w:r w:rsidR="004A6725" w:rsidRPr="00227CA9">
        <w:rPr>
          <w:lang w:val="es-ES"/>
        </w:rPr>
        <w:t xml:space="preserve">ue la regulación emocional es un elemento relevante para la salud mental y física, </w:t>
      </w:r>
      <w:r w:rsidR="00911B88">
        <w:rPr>
          <w:lang w:val="es-ES"/>
        </w:rPr>
        <w:t>es</w:t>
      </w:r>
      <w:r w:rsidR="004A6725" w:rsidRPr="00227CA9">
        <w:rPr>
          <w:lang w:val="es-ES"/>
        </w:rPr>
        <w:t xml:space="preserve"> imprescindible </w:t>
      </w:r>
      <w:r w:rsidR="00911B88">
        <w:rPr>
          <w:lang w:val="es-ES"/>
        </w:rPr>
        <w:t xml:space="preserve">ampliar </w:t>
      </w:r>
      <w:r w:rsidR="004A6725" w:rsidRPr="00227CA9">
        <w:rPr>
          <w:lang w:val="es-ES"/>
        </w:rPr>
        <w:t xml:space="preserve">su conocimiento y </w:t>
      </w:r>
      <w:r w:rsidR="00B97EEA">
        <w:rPr>
          <w:lang w:val="es-ES"/>
        </w:rPr>
        <w:t xml:space="preserve">analizar su </w:t>
      </w:r>
      <w:r w:rsidR="004A6725" w:rsidRPr="00227CA9">
        <w:rPr>
          <w:lang w:val="es-ES"/>
        </w:rPr>
        <w:t>puesta en acción en entornos laborales</w:t>
      </w:r>
      <w:r w:rsidR="00DD7B05" w:rsidRPr="00227CA9">
        <w:rPr>
          <w:lang w:val="es-ES"/>
        </w:rPr>
        <w:t>,</w:t>
      </w:r>
      <w:r w:rsidR="004A6725" w:rsidRPr="00227CA9">
        <w:rPr>
          <w:lang w:val="es-ES"/>
        </w:rPr>
        <w:t xml:space="preserve"> ya que incide no </w:t>
      </w:r>
      <w:r w:rsidR="00087FD6">
        <w:rPr>
          <w:lang w:val="es-ES"/>
        </w:rPr>
        <w:t>solo</w:t>
      </w:r>
      <w:r w:rsidR="004A6725" w:rsidRPr="00227CA9">
        <w:rPr>
          <w:lang w:val="es-ES"/>
        </w:rPr>
        <w:t xml:space="preserve"> en la prevención de riesgos laborales, sino también en la motivación hacia uno mismo y </w:t>
      </w:r>
      <w:r w:rsidR="004A6725" w:rsidRPr="00227CA9">
        <w:rPr>
          <w:lang w:val="es-ES"/>
        </w:rPr>
        <w:lastRenderedPageBreak/>
        <w:t>hacia los demás, así como en la mejora de la calidad de las relaciones interpersonales tanto con compañeros como con subordinados y superiores</w:t>
      </w:r>
      <w:r w:rsidRPr="00227CA9">
        <w:rPr>
          <w:lang w:val="es-ES"/>
        </w:rPr>
        <w:t xml:space="preserve">. </w:t>
      </w:r>
      <w:r w:rsidR="004A6725" w:rsidRPr="00227CA9">
        <w:rPr>
          <w:lang w:val="es-ES"/>
        </w:rPr>
        <w:t>Es así como la regulación emocional es responsable de emplear estrategias en las situaciones para otorgar una respuesta emocional que, en el mejor de los casos, satisfaga las demandas del contexto y las propias. A esto se le suma la actual entrada en vigor en octubre de 2020 de la NOM-035, en la cual se estipula que la empresa debe de vigilar por el estrés laboral de sus empleados.</w:t>
      </w:r>
      <w:r w:rsidRPr="00227CA9">
        <w:rPr>
          <w:lang w:val="es-MX"/>
        </w:rPr>
        <w:t xml:space="preserve">En consecuencia, es necesario observar y crear acciones que incidan sobre el rendimiento laboral en espacios de formación. </w:t>
      </w:r>
    </w:p>
    <w:p w14:paraId="54DB0EF2" w14:textId="77777777" w:rsidR="00470060" w:rsidRPr="00227CA9" w:rsidRDefault="00470060" w:rsidP="0047166F">
      <w:pPr>
        <w:spacing w:after="0" w:line="360" w:lineRule="auto"/>
        <w:ind w:right="5" w:firstLine="708"/>
        <w:jc w:val="both"/>
        <w:rPr>
          <w:rFonts w:ascii="Times New Roman" w:hAnsi="Times New Roman"/>
          <w:sz w:val="24"/>
          <w:szCs w:val="24"/>
        </w:rPr>
      </w:pPr>
      <w:r w:rsidRPr="00227CA9">
        <w:rPr>
          <w:rFonts w:ascii="Times New Roman" w:hAnsi="Times New Roman"/>
          <w:sz w:val="24"/>
          <w:szCs w:val="24"/>
        </w:rPr>
        <w:t xml:space="preserve">En este sentido, el ser humano se enfrenta a cambios, los cuales pueden derivarse de </w:t>
      </w:r>
      <w:r w:rsidR="009E709B">
        <w:rPr>
          <w:rFonts w:ascii="Times New Roman" w:hAnsi="Times New Roman"/>
          <w:sz w:val="24"/>
          <w:szCs w:val="24"/>
        </w:rPr>
        <w:t>trasladarse</w:t>
      </w:r>
      <w:r w:rsidRPr="00227CA9">
        <w:rPr>
          <w:rFonts w:ascii="Times New Roman" w:hAnsi="Times New Roman"/>
          <w:sz w:val="24"/>
          <w:szCs w:val="24"/>
        </w:rPr>
        <w:t>de su lugar de residencia</w:t>
      </w:r>
      <w:r w:rsidR="009E709B">
        <w:rPr>
          <w:rFonts w:ascii="Times New Roman" w:hAnsi="Times New Roman"/>
          <w:sz w:val="24"/>
          <w:szCs w:val="24"/>
        </w:rPr>
        <w:t xml:space="preserve"> e </w:t>
      </w:r>
      <w:r w:rsidRPr="00227CA9">
        <w:rPr>
          <w:rFonts w:ascii="Times New Roman" w:hAnsi="Times New Roman"/>
          <w:sz w:val="24"/>
          <w:szCs w:val="24"/>
        </w:rPr>
        <w:t xml:space="preserve">iniciar una nueva etapa que implica esfuerzos y afrontar situaciones novedosas y estresantes, lo que implica </w:t>
      </w:r>
      <w:r w:rsidR="009E709B">
        <w:rPr>
          <w:rFonts w:ascii="Times New Roman" w:hAnsi="Times New Roman"/>
          <w:sz w:val="24"/>
          <w:szCs w:val="24"/>
        </w:rPr>
        <w:t xml:space="preserve">a su vez </w:t>
      </w:r>
      <w:r w:rsidRPr="00227CA9">
        <w:rPr>
          <w:rFonts w:ascii="Times New Roman" w:hAnsi="Times New Roman"/>
          <w:sz w:val="24"/>
          <w:szCs w:val="24"/>
        </w:rPr>
        <w:t xml:space="preserve">adaptarse, afrontar situaciones que pudieran ser diferentes a las expectativas que se tenían al principio (tolerancia a la frustración), a hacer frente y resolver circunstancias nunca antes vividas y muchas veces desagradables y no esperadas, por lo que el sujeto ha de utilizar recursos personales relacionados con automotivación, optimismo, regulación de los emociones (control emocional), independencia emocional, liderazgo, capacidad de escucha y comunicación (favorece la persuasión y la negociación), entre otros. Todos estos elementos mencionados pertenecen a lo que se denomina </w:t>
      </w:r>
      <w:r w:rsidRPr="00270516">
        <w:rPr>
          <w:rFonts w:ascii="Times New Roman" w:hAnsi="Times New Roman"/>
          <w:i/>
          <w:iCs/>
          <w:sz w:val="24"/>
          <w:szCs w:val="24"/>
        </w:rPr>
        <w:t>inteligencia emocional</w:t>
      </w:r>
      <w:r w:rsidRPr="00227CA9">
        <w:rPr>
          <w:rFonts w:ascii="Times New Roman" w:hAnsi="Times New Roman"/>
          <w:sz w:val="24"/>
          <w:szCs w:val="24"/>
        </w:rPr>
        <w:t xml:space="preserve">. </w:t>
      </w:r>
      <w:r w:rsidR="008518D4" w:rsidRPr="00227CA9">
        <w:rPr>
          <w:rFonts w:ascii="Times New Roman" w:hAnsi="Times New Roman"/>
          <w:sz w:val="24"/>
          <w:szCs w:val="24"/>
        </w:rPr>
        <w:t>As</w:t>
      </w:r>
      <w:r w:rsidR="008518D4">
        <w:rPr>
          <w:rFonts w:ascii="Times New Roman" w:hAnsi="Times New Roman"/>
          <w:sz w:val="24"/>
          <w:szCs w:val="24"/>
        </w:rPr>
        <w:t>i</w:t>
      </w:r>
      <w:r w:rsidRPr="00227CA9">
        <w:rPr>
          <w:rFonts w:ascii="Times New Roman" w:hAnsi="Times New Roman"/>
          <w:sz w:val="24"/>
          <w:szCs w:val="24"/>
        </w:rPr>
        <w:t xml:space="preserve">mismo, los cuatro elementos </w:t>
      </w:r>
      <w:r w:rsidR="00DA5F23">
        <w:rPr>
          <w:rFonts w:ascii="Times New Roman" w:hAnsi="Times New Roman"/>
          <w:sz w:val="24"/>
          <w:szCs w:val="24"/>
        </w:rPr>
        <w:t>(</w:t>
      </w:r>
      <w:r w:rsidRPr="00227CA9">
        <w:rPr>
          <w:rFonts w:ascii="Times New Roman" w:hAnsi="Times New Roman"/>
          <w:sz w:val="24"/>
          <w:szCs w:val="24"/>
        </w:rPr>
        <w:t>cognición, actitudes cívicas, afectividad y creatividad</w:t>
      </w:r>
      <w:r w:rsidR="00DA5F23">
        <w:rPr>
          <w:rFonts w:ascii="Times New Roman" w:hAnsi="Times New Roman"/>
          <w:sz w:val="24"/>
          <w:szCs w:val="24"/>
        </w:rPr>
        <w:t>)</w:t>
      </w:r>
      <w:r w:rsidRPr="00227CA9">
        <w:rPr>
          <w:rFonts w:ascii="Times New Roman" w:hAnsi="Times New Roman"/>
          <w:sz w:val="24"/>
          <w:szCs w:val="24"/>
        </w:rPr>
        <w:t xml:space="preserve">establecidos por la </w:t>
      </w:r>
      <w:r w:rsidR="008518D4">
        <w:rPr>
          <w:rFonts w:ascii="Times New Roman" w:hAnsi="Times New Roman"/>
          <w:sz w:val="24"/>
          <w:szCs w:val="24"/>
        </w:rPr>
        <w:t xml:space="preserve">Unesco </w:t>
      </w:r>
      <w:r w:rsidR="00B15636">
        <w:rPr>
          <w:rFonts w:ascii="Times New Roman" w:hAnsi="Times New Roman"/>
          <w:sz w:val="24"/>
          <w:szCs w:val="24"/>
        </w:rPr>
        <w:t>(1996</w:t>
      </w:r>
      <w:r w:rsidR="00116567">
        <w:rPr>
          <w:rFonts w:ascii="Times New Roman" w:hAnsi="Times New Roman"/>
          <w:sz w:val="24"/>
          <w:szCs w:val="24"/>
        </w:rPr>
        <w:t>)</w:t>
      </w:r>
      <w:r w:rsidRPr="00227CA9">
        <w:rPr>
          <w:rFonts w:ascii="Times New Roman" w:hAnsi="Times New Roman"/>
          <w:sz w:val="24"/>
          <w:szCs w:val="24"/>
        </w:rPr>
        <w:t xml:space="preserve"> son necesarios desarrollar para alcanzar los estándares de calidad pertenecen a la inteligencia emocional.</w:t>
      </w:r>
    </w:p>
    <w:p w14:paraId="72D93D7E" w14:textId="77777777" w:rsidR="00B47C95" w:rsidRDefault="004A6725" w:rsidP="0047166F">
      <w:pPr>
        <w:pStyle w:val="Textoindependiente"/>
        <w:widowControl/>
        <w:kinsoku w:val="0"/>
        <w:overflowPunct w:val="0"/>
        <w:spacing w:line="360" w:lineRule="auto"/>
        <w:ind w:right="5" w:firstLine="708"/>
        <w:jc w:val="both"/>
        <w:rPr>
          <w:lang w:val="es-ES"/>
        </w:rPr>
      </w:pPr>
      <w:r w:rsidRPr="00227CA9">
        <w:rPr>
          <w:lang w:val="es-ES"/>
        </w:rPr>
        <w:t>En conclusión, para elevar</w:t>
      </w:r>
      <w:r w:rsidR="00343743" w:rsidRPr="00227CA9">
        <w:rPr>
          <w:lang w:val="es-ES"/>
        </w:rPr>
        <w:t xml:space="preserve"> el talento humano a través de</w:t>
      </w:r>
      <w:r w:rsidRPr="00227CA9">
        <w:rPr>
          <w:lang w:val="es-ES"/>
        </w:rPr>
        <w:t xml:space="preserve"> la calidad</w:t>
      </w:r>
      <w:r w:rsidR="002611EB">
        <w:rPr>
          <w:lang w:val="es-ES"/>
        </w:rPr>
        <w:t>y responder</w:t>
      </w:r>
      <w:r w:rsidRPr="00227CA9">
        <w:rPr>
          <w:lang w:val="es-ES"/>
        </w:rPr>
        <w:t xml:space="preserve">a los criterios de los rankings internacionales es necesario fomentar la profesionalización </w:t>
      </w:r>
      <w:r w:rsidR="00DA5F23">
        <w:rPr>
          <w:lang w:val="es-ES"/>
        </w:rPr>
        <w:t>(</w:t>
      </w:r>
      <w:r w:rsidRPr="00227CA9">
        <w:rPr>
          <w:lang w:val="es-ES"/>
        </w:rPr>
        <w:t>comprendiendo la innovación, el emprendedurismo y la competitividad</w:t>
      </w:r>
      <w:r w:rsidR="00DA5F23">
        <w:rPr>
          <w:lang w:val="es-ES"/>
        </w:rPr>
        <w:t>)</w:t>
      </w:r>
      <w:r w:rsidRPr="00227CA9">
        <w:rPr>
          <w:lang w:val="es-ES"/>
        </w:rPr>
        <w:t xml:space="preserve">y la eficiencia. Y para ello una estrategia a considerar es desarrollar tanto en el estudiante como en el profesorado elementos propios de la inteligencia emocional, principalmente el identificar las emociones </w:t>
      </w:r>
      <w:r w:rsidR="00DA5F23">
        <w:rPr>
          <w:lang w:val="es-ES"/>
        </w:rPr>
        <w:t>(</w:t>
      </w:r>
      <w:r w:rsidRPr="00227CA9">
        <w:rPr>
          <w:lang w:val="es-ES"/>
        </w:rPr>
        <w:t>alfabetización emocional</w:t>
      </w:r>
      <w:r w:rsidR="00DA5F23">
        <w:rPr>
          <w:lang w:val="es-ES"/>
        </w:rPr>
        <w:t>)</w:t>
      </w:r>
      <w:r w:rsidR="00DA5F23" w:rsidRPr="00227CA9">
        <w:rPr>
          <w:lang w:val="es-ES"/>
        </w:rPr>
        <w:t xml:space="preserve">, </w:t>
      </w:r>
      <w:r w:rsidRPr="00227CA9">
        <w:rPr>
          <w:lang w:val="es-ES"/>
        </w:rPr>
        <w:t xml:space="preserve">el cuestionarse para pensar las emociones </w:t>
      </w:r>
      <w:r w:rsidR="00DA5F23">
        <w:rPr>
          <w:lang w:val="es-ES"/>
        </w:rPr>
        <w:t>(</w:t>
      </w:r>
      <w:r w:rsidRPr="00227CA9">
        <w:rPr>
          <w:lang w:val="es-ES"/>
        </w:rPr>
        <w:t>facilitación emocional</w:t>
      </w:r>
      <w:r w:rsidR="00DA5F23">
        <w:rPr>
          <w:lang w:val="es-ES"/>
        </w:rPr>
        <w:t>)</w:t>
      </w:r>
      <w:r w:rsidR="00DA5F23" w:rsidRPr="00227CA9">
        <w:rPr>
          <w:lang w:val="es-ES"/>
        </w:rPr>
        <w:t xml:space="preserve">, </w:t>
      </w:r>
      <w:r w:rsidRPr="00227CA9">
        <w:rPr>
          <w:lang w:val="es-ES"/>
        </w:rPr>
        <w:t xml:space="preserve">el comprender de dónde surgen esas emociones </w:t>
      </w:r>
      <w:r w:rsidR="00DA5F23">
        <w:rPr>
          <w:lang w:val="es-ES"/>
        </w:rPr>
        <w:t>(</w:t>
      </w:r>
      <w:r w:rsidRPr="00227CA9">
        <w:rPr>
          <w:lang w:val="es-ES"/>
        </w:rPr>
        <w:t>comprensión emocional</w:t>
      </w:r>
      <w:r w:rsidR="00DA5F23">
        <w:rPr>
          <w:lang w:val="es-ES"/>
        </w:rPr>
        <w:t>)</w:t>
      </w:r>
      <w:r w:rsidRPr="00227CA9">
        <w:rPr>
          <w:lang w:val="es-ES"/>
        </w:rPr>
        <w:t>y regular el comportamiento</w:t>
      </w:r>
      <w:r w:rsidR="00DA5F23">
        <w:rPr>
          <w:lang w:val="es-ES"/>
        </w:rPr>
        <w:t xml:space="preserve">, </w:t>
      </w:r>
      <w:r w:rsidRPr="00227CA9">
        <w:rPr>
          <w:lang w:val="es-ES"/>
        </w:rPr>
        <w:t xml:space="preserve">ser racional-emotivo </w:t>
      </w:r>
      <w:r w:rsidR="00DA5F23">
        <w:rPr>
          <w:lang w:val="es-ES"/>
        </w:rPr>
        <w:t>(</w:t>
      </w:r>
      <w:r w:rsidRPr="00227CA9">
        <w:rPr>
          <w:lang w:val="es-ES"/>
        </w:rPr>
        <w:t>regulación emocional</w:t>
      </w:r>
      <w:r w:rsidR="00DA5F23">
        <w:rPr>
          <w:lang w:val="es-ES"/>
        </w:rPr>
        <w:t>)</w:t>
      </w:r>
      <w:r w:rsidR="00DA5F23" w:rsidRPr="00227CA9">
        <w:rPr>
          <w:lang w:val="es-ES"/>
        </w:rPr>
        <w:t xml:space="preserve">. </w:t>
      </w:r>
    </w:p>
    <w:p w14:paraId="1318F3FA" w14:textId="77777777" w:rsidR="00301560" w:rsidRDefault="00301560" w:rsidP="0047166F">
      <w:pPr>
        <w:pStyle w:val="Textoindependiente"/>
        <w:widowControl/>
        <w:kinsoku w:val="0"/>
        <w:overflowPunct w:val="0"/>
        <w:spacing w:line="360" w:lineRule="auto"/>
        <w:ind w:right="5" w:firstLine="708"/>
        <w:jc w:val="both"/>
        <w:rPr>
          <w:lang w:val="es-ES"/>
        </w:rPr>
      </w:pPr>
    </w:p>
    <w:p w14:paraId="3F547232" w14:textId="77777777" w:rsidR="007663B0" w:rsidRDefault="007663B0" w:rsidP="0047166F">
      <w:pPr>
        <w:pStyle w:val="Textoindependiente"/>
        <w:widowControl/>
        <w:kinsoku w:val="0"/>
        <w:overflowPunct w:val="0"/>
        <w:spacing w:line="360" w:lineRule="auto"/>
        <w:ind w:right="5" w:firstLine="708"/>
        <w:jc w:val="both"/>
        <w:rPr>
          <w:lang w:val="es-ES"/>
        </w:rPr>
      </w:pPr>
    </w:p>
    <w:p w14:paraId="25ADC0BB" w14:textId="77777777" w:rsidR="007663B0" w:rsidRPr="00227CA9" w:rsidRDefault="007663B0" w:rsidP="0047166F">
      <w:pPr>
        <w:pStyle w:val="Textoindependiente"/>
        <w:widowControl/>
        <w:kinsoku w:val="0"/>
        <w:overflowPunct w:val="0"/>
        <w:spacing w:line="360" w:lineRule="auto"/>
        <w:ind w:right="5" w:firstLine="708"/>
        <w:jc w:val="both"/>
        <w:rPr>
          <w:lang w:val="es-ES"/>
        </w:rPr>
      </w:pPr>
    </w:p>
    <w:p w14:paraId="15C7943D" w14:textId="77777777" w:rsidR="004A6725" w:rsidRPr="00010C62" w:rsidRDefault="004A6725" w:rsidP="003353DD">
      <w:pPr>
        <w:spacing w:after="0" w:line="360" w:lineRule="auto"/>
        <w:ind w:right="5"/>
        <w:jc w:val="center"/>
        <w:rPr>
          <w:rFonts w:ascii="Times New Roman" w:hAnsi="Times New Roman"/>
          <w:b/>
          <w:bCs/>
          <w:sz w:val="32"/>
          <w:szCs w:val="32"/>
        </w:rPr>
      </w:pPr>
      <w:r w:rsidRPr="00010C62">
        <w:rPr>
          <w:rFonts w:ascii="Times New Roman" w:hAnsi="Times New Roman"/>
          <w:b/>
          <w:bCs/>
          <w:sz w:val="32"/>
          <w:szCs w:val="32"/>
        </w:rPr>
        <w:lastRenderedPageBreak/>
        <w:t>Metodología</w:t>
      </w:r>
    </w:p>
    <w:p w14:paraId="248E9485" w14:textId="77777777" w:rsidR="00E40CC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Segúnlas distintas clasificaciones</w:t>
      </w:r>
      <w:r w:rsidR="00DA5F23">
        <w:rPr>
          <w:lang w:val="es-CO" w:bidi="es-MX"/>
        </w:rPr>
        <w:t>,</w:t>
      </w:r>
      <w:r w:rsidR="00DD7B05" w:rsidRPr="00227CA9">
        <w:rPr>
          <w:lang w:val="es-CO" w:bidi="es-MX"/>
        </w:rPr>
        <w:t xml:space="preserve"> y siguiendo a</w:t>
      </w:r>
      <w:r w:rsidRPr="00227CA9">
        <w:rPr>
          <w:lang w:val="es-CO" w:bidi="es-MX"/>
        </w:rPr>
        <w:t>Namakforoosh</w:t>
      </w:r>
      <w:r w:rsidR="00DD7B05" w:rsidRPr="00227CA9">
        <w:rPr>
          <w:lang w:val="es-CO" w:bidi="es-MX"/>
        </w:rPr>
        <w:t>(</w:t>
      </w:r>
      <w:r w:rsidRPr="00227CA9">
        <w:rPr>
          <w:lang w:val="es-CO" w:bidi="es-MX"/>
        </w:rPr>
        <w:t>2002)</w:t>
      </w:r>
      <w:r w:rsidR="00DA5F23">
        <w:rPr>
          <w:lang w:val="es-CO" w:bidi="es-MX"/>
        </w:rPr>
        <w:t>,</w:t>
      </w:r>
      <w:r w:rsidRPr="00227CA9">
        <w:rPr>
          <w:lang w:val="es-CO" w:bidi="es-MX"/>
        </w:rPr>
        <w:t xml:space="preserve"> el presente estudio es no experimental (no hay manipulación de variables), transversal (</w:t>
      </w:r>
      <w:r w:rsidR="00DD7B05" w:rsidRPr="00227CA9">
        <w:rPr>
          <w:lang w:val="es-CO" w:bidi="es-MX"/>
        </w:rPr>
        <w:t xml:space="preserve">medición de </w:t>
      </w:r>
      <w:r w:rsidRPr="00227CA9">
        <w:rPr>
          <w:lang w:val="es-CO" w:bidi="es-MX"/>
        </w:rPr>
        <w:t xml:space="preserve">variables en un solo momento), de interrogación (se presentaron reactivos para que el sujeto otorgara una respuesta) y correlacional (se analizan relaciones entre variables). </w:t>
      </w:r>
    </w:p>
    <w:p w14:paraId="0CE47A2D" w14:textId="77777777" w:rsidR="00B91FCC"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Es una investigación cuantitativa (Hernández</w:t>
      </w:r>
      <w:r w:rsidR="002440F7">
        <w:rPr>
          <w:i/>
          <w:iCs/>
          <w:lang w:val="es-CO" w:bidi="es-MX"/>
        </w:rPr>
        <w:t>et al.</w:t>
      </w:r>
      <w:r w:rsidRPr="00227CA9">
        <w:rPr>
          <w:lang w:val="es-CO" w:bidi="es-MX"/>
        </w:rPr>
        <w:t xml:space="preserve">, 2012) </w:t>
      </w:r>
      <w:r w:rsidR="00F92290">
        <w:rPr>
          <w:lang w:val="es-CO" w:bidi="es-MX"/>
        </w:rPr>
        <w:t>cuya</w:t>
      </w:r>
      <w:r w:rsidRPr="00227CA9">
        <w:rPr>
          <w:lang w:val="es-CO" w:bidi="es-MX"/>
        </w:rPr>
        <w:t xml:space="preserve">muestra </w:t>
      </w:r>
      <w:r w:rsidR="00F92290">
        <w:rPr>
          <w:lang w:val="es-CO" w:bidi="es-MX"/>
        </w:rPr>
        <w:t xml:space="preserve">fue </w:t>
      </w:r>
      <w:r w:rsidRPr="00227CA9">
        <w:rPr>
          <w:lang w:val="es-CO" w:bidi="es-MX"/>
        </w:rPr>
        <w:t xml:space="preserve">obtenida por técnica de muestreo no probabilístico por conveniencia (Otzen y Manterola, 2017).Por otro lado, según la clasificación de Montero y León (2002), es un estudio descriptivo mediante encuestas (se utiliza un conjunto de ítems con un objetivo descriptivo) y </w:t>
      </w:r>
      <w:r w:rsidRPr="00270516">
        <w:rPr>
          <w:i/>
          <w:iCs/>
          <w:lang w:val="es-CO" w:bidi="es-MX"/>
        </w:rPr>
        <w:t>ex post facto</w:t>
      </w:r>
      <w:r w:rsidRPr="00227CA9">
        <w:rPr>
          <w:lang w:val="es-CO" w:bidi="es-MX"/>
        </w:rPr>
        <w:t xml:space="preserve"> (no se puede manipular la variable independiente).</w:t>
      </w:r>
      <w:r w:rsidR="00852EC1">
        <w:rPr>
          <w:lang w:val="es-CO" w:bidi="es-MX"/>
        </w:rPr>
        <w:t xml:space="preserve"> Se eligió este tipo de metodología por las ventajas que ofrecen los principios del positivismo, la independencia de la influencia del investigador sobre el objeto de estudio, por la causalidad que permite </w:t>
      </w:r>
      <w:r w:rsidR="001252D7">
        <w:rPr>
          <w:lang w:val="es-CO" w:bidi="es-MX"/>
        </w:rPr>
        <w:t>identificar la relac</w:t>
      </w:r>
      <w:r w:rsidR="002F643B">
        <w:rPr>
          <w:lang w:val="es-CO" w:bidi="es-MX"/>
        </w:rPr>
        <w:t>ión entre las variables y por</w:t>
      </w:r>
      <w:r w:rsidR="001252D7">
        <w:rPr>
          <w:lang w:val="es-CO" w:bidi="es-MX"/>
        </w:rPr>
        <w:t xml:space="preserve"> la </w:t>
      </w:r>
      <w:r w:rsidR="002F643B">
        <w:rPr>
          <w:lang w:val="es-CO" w:bidi="es-MX"/>
        </w:rPr>
        <w:t>operativización de las variables para cuantificarla</w:t>
      </w:r>
      <w:r w:rsidR="001252D7">
        <w:rPr>
          <w:lang w:val="es-CO" w:bidi="es-MX"/>
        </w:rPr>
        <w:t>s.</w:t>
      </w:r>
      <w:r w:rsidR="003A70FC">
        <w:rPr>
          <w:lang w:val="es-CO" w:bidi="es-MX"/>
        </w:rPr>
        <w:t xml:space="preserve"> Además, el hecho de que sea un estudio transversal permite </w:t>
      </w:r>
      <w:r w:rsidR="00857BEA">
        <w:rPr>
          <w:lang w:val="es-CO" w:bidi="es-MX"/>
        </w:rPr>
        <w:t xml:space="preserve">observar constructos que se dan en un determinado momento en </w:t>
      </w:r>
      <w:r w:rsidR="00367565">
        <w:rPr>
          <w:lang w:val="es-CO" w:bidi="es-MX"/>
        </w:rPr>
        <w:t>el grupo determinado de estudio</w:t>
      </w:r>
      <w:r w:rsidR="00857BEA">
        <w:rPr>
          <w:lang w:val="es-CO" w:bidi="es-MX"/>
        </w:rPr>
        <w:t xml:space="preserve"> y da acceso a conocer la relació</w:t>
      </w:r>
      <w:r w:rsidR="00367565">
        <w:rPr>
          <w:lang w:val="es-CO" w:bidi="es-MX"/>
        </w:rPr>
        <w:t>n entre las distintas variables.El estudio transversal también fue seleccionado debido a los bajos costos que implica</w:t>
      </w:r>
      <w:r w:rsidR="00362BE3">
        <w:rPr>
          <w:lang w:val="es-CO" w:bidi="es-MX"/>
        </w:rPr>
        <w:t xml:space="preserve"> y a la posibilidad de controlar la medición. La desventaja que pudiera considerarse es que no representa a toda la población, pero el inte</w:t>
      </w:r>
      <w:r w:rsidR="00D447C9">
        <w:rPr>
          <w:lang w:val="es-CO" w:bidi="es-MX"/>
        </w:rPr>
        <w:t>rés de la investigación fue un grupoespecífico de discentes</w:t>
      </w:r>
      <w:r w:rsidR="006B3553">
        <w:rPr>
          <w:lang w:val="es-CO" w:bidi="es-MX"/>
        </w:rPr>
        <w:t xml:space="preserve"> con características </w:t>
      </w:r>
      <w:r w:rsidR="00D447C9">
        <w:rPr>
          <w:lang w:val="es-CO" w:bidi="es-MX"/>
        </w:rPr>
        <w:t>bien definidas.</w:t>
      </w:r>
    </w:p>
    <w:p w14:paraId="342FCB3E" w14:textId="77777777" w:rsidR="002D3892" w:rsidRDefault="00B91FCC" w:rsidP="0047166F">
      <w:pPr>
        <w:pStyle w:val="Textoindependiente"/>
        <w:widowControl/>
        <w:kinsoku w:val="0"/>
        <w:overflowPunct w:val="0"/>
        <w:spacing w:line="360" w:lineRule="auto"/>
        <w:ind w:right="5" w:firstLine="708"/>
        <w:jc w:val="both"/>
        <w:rPr>
          <w:lang w:val="es-CO" w:bidi="es-MX"/>
        </w:rPr>
      </w:pPr>
      <w:r w:rsidRPr="00B91FCC">
        <w:rPr>
          <w:lang w:val="es-CO" w:bidi="es-MX"/>
        </w:rPr>
        <w:t>Se el</w:t>
      </w:r>
      <w:r w:rsidR="00C5469A">
        <w:rPr>
          <w:lang w:val="es-CO" w:bidi="es-MX"/>
        </w:rPr>
        <w:t>igió este tipo de estudio</w:t>
      </w:r>
      <w:r w:rsidRPr="00B91FCC">
        <w:rPr>
          <w:lang w:val="es-CO" w:bidi="es-MX"/>
        </w:rPr>
        <w:t xml:space="preserve"> para responder al objetivo de evaluar las carencias relacionadas con la gestión del talento humano a través de competencias socioemocionales, manejo del estrés y bienestar psicológico para la calidad con universitarios en formación terminal.</w:t>
      </w:r>
    </w:p>
    <w:p w14:paraId="2894DA86" w14:textId="77777777" w:rsidR="00087FD6" w:rsidRPr="00227CA9" w:rsidRDefault="00087FD6" w:rsidP="0047166F">
      <w:pPr>
        <w:pStyle w:val="Textoindependiente"/>
        <w:widowControl/>
        <w:kinsoku w:val="0"/>
        <w:overflowPunct w:val="0"/>
        <w:spacing w:line="360" w:lineRule="auto"/>
        <w:ind w:right="5" w:firstLine="708"/>
        <w:jc w:val="both"/>
        <w:rPr>
          <w:lang w:val="es-CO" w:bidi="es-MX"/>
        </w:rPr>
      </w:pPr>
    </w:p>
    <w:p w14:paraId="719007B7" w14:textId="77777777" w:rsidR="004A6725" w:rsidRPr="00010C62" w:rsidRDefault="004A6725" w:rsidP="003353DD">
      <w:pPr>
        <w:pStyle w:val="Textoindependiente"/>
        <w:widowControl/>
        <w:kinsoku w:val="0"/>
        <w:overflowPunct w:val="0"/>
        <w:spacing w:line="360" w:lineRule="auto"/>
        <w:ind w:right="5"/>
        <w:jc w:val="center"/>
        <w:rPr>
          <w:b/>
          <w:iCs/>
          <w:sz w:val="28"/>
          <w:szCs w:val="28"/>
          <w:lang w:val="es-CO"/>
        </w:rPr>
      </w:pPr>
      <w:r w:rsidRPr="00010C62">
        <w:rPr>
          <w:b/>
          <w:iCs/>
          <w:sz w:val="28"/>
          <w:szCs w:val="28"/>
          <w:lang w:val="es-CO"/>
        </w:rPr>
        <w:t>Sujetos</w:t>
      </w:r>
    </w:p>
    <w:p w14:paraId="3D84EACC" w14:textId="77777777" w:rsidR="00AC0D52"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 xml:space="preserve">La muestra que se ha utilizado para la investigación han sido estudiantes </w:t>
      </w:r>
      <w:r w:rsidR="00372BA9">
        <w:rPr>
          <w:lang w:val="es-CO" w:bidi="es-MX"/>
        </w:rPr>
        <w:t>de p</w:t>
      </w:r>
      <w:r w:rsidR="00C71445" w:rsidRPr="00227CA9">
        <w:rPr>
          <w:lang w:val="es-CO" w:bidi="es-MX"/>
        </w:rPr>
        <w:t xml:space="preserve">sicología </w:t>
      </w:r>
      <w:r w:rsidRPr="00227CA9">
        <w:rPr>
          <w:lang w:val="es-CO" w:bidi="es-MX"/>
        </w:rPr>
        <w:t>y de administración de empresas que cumplieran el criterio de</w:t>
      </w:r>
      <w:r w:rsidR="00093C5D">
        <w:rPr>
          <w:lang w:val="es-CO" w:bidi="es-MX"/>
        </w:rPr>
        <w:t xml:space="preserve"> estar</w:t>
      </w:r>
      <w:r w:rsidRPr="00227CA9">
        <w:rPr>
          <w:lang w:val="es-CO" w:bidi="es-MX"/>
        </w:rPr>
        <w:t xml:space="preserve"> inscritos en </w:t>
      </w:r>
      <w:r w:rsidR="00093C5D">
        <w:rPr>
          <w:lang w:val="es-CO" w:bidi="es-MX"/>
        </w:rPr>
        <w:t xml:space="preserve">el </w:t>
      </w:r>
      <w:r w:rsidR="00C228C3" w:rsidRPr="00227CA9">
        <w:rPr>
          <w:lang w:val="es-CO" w:bidi="es-MX"/>
        </w:rPr>
        <w:t xml:space="preserve">último año </w:t>
      </w:r>
      <w:r w:rsidRPr="00227CA9">
        <w:rPr>
          <w:lang w:val="es-CO" w:bidi="es-MX"/>
        </w:rPr>
        <w:t xml:space="preserve">de </w:t>
      </w:r>
      <w:r w:rsidR="009C26C5">
        <w:rPr>
          <w:lang w:val="es-CO" w:bidi="es-MX"/>
        </w:rPr>
        <w:t xml:space="preserve">dichos programas de </w:t>
      </w:r>
      <w:r w:rsidRPr="00227CA9">
        <w:rPr>
          <w:lang w:val="es-CO" w:bidi="es-MX"/>
        </w:rPr>
        <w:t xml:space="preserve">licenciatura. La muestra está conformada por 67 </w:t>
      </w:r>
      <w:r w:rsidR="009219A0">
        <w:rPr>
          <w:lang w:val="es-CO" w:bidi="es-MX"/>
        </w:rPr>
        <w:t>discentes de</w:t>
      </w:r>
      <w:r w:rsidRPr="00227CA9">
        <w:rPr>
          <w:lang w:val="es-CO" w:bidi="es-MX"/>
        </w:rPr>
        <w:t xml:space="preserve"> 79 que fueron invitados a participar en el estudio, 89</w:t>
      </w:r>
      <w:r w:rsidR="00093C5D">
        <w:rPr>
          <w:lang w:val="es-CO" w:bidi="es-MX"/>
        </w:rPr>
        <w:t> </w:t>
      </w:r>
      <w:r w:rsidRPr="00227CA9">
        <w:rPr>
          <w:lang w:val="es-CO" w:bidi="es-MX"/>
        </w:rPr>
        <w:t xml:space="preserve">% mujeres y con una media de edad de 22.8 </w:t>
      </w:r>
      <w:r w:rsidR="00C228C3" w:rsidRPr="00227CA9">
        <w:rPr>
          <w:lang w:val="es-CO" w:bidi="es-MX"/>
        </w:rPr>
        <w:t>y</w:t>
      </w:r>
      <w:r w:rsidRPr="00227CA9">
        <w:rPr>
          <w:lang w:val="es-CO" w:bidi="es-MX"/>
        </w:rPr>
        <w:t xml:space="preserve"> desviación de 1.2. En cuanto a la distribución por licenciatura, 68</w:t>
      </w:r>
      <w:r w:rsidR="00093C5D">
        <w:rPr>
          <w:lang w:val="es-CO" w:bidi="es-MX"/>
        </w:rPr>
        <w:t> </w:t>
      </w:r>
      <w:r w:rsidRPr="00227CA9">
        <w:rPr>
          <w:lang w:val="es-CO" w:bidi="es-MX"/>
        </w:rPr>
        <w:t>% fueron estudiantes de psicología y 32</w:t>
      </w:r>
      <w:r w:rsidR="00093C5D">
        <w:rPr>
          <w:lang w:val="es-CO" w:bidi="es-MX"/>
        </w:rPr>
        <w:t> </w:t>
      </w:r>
      <w:r w:rsidRPr="00227CA9">
        <w:rPr>
          <w:lang w:val="es-CO" w:bidi="es-MX"/>
        </w:rPr>
        <w:t xml:space="preserve">% de administración de empresas. </w:t>
      </w:r>
    </w:p>
    <w:p w14:paraId="2F305C91" w14:textId="77777777" w:rsidR="004A6725" w:rsidRPr="00010C62" w:rsidRDefault="004A6725" w:rsidP="003353DD">
      <w:pPr>
        <w:pStyle w:val="Textoindependiente"/>
        <w:widowControl/>
        <w:kinsoku w:val="0"/>
        <w:overflowPunct w:val="0"/>
        <w:spacing w:line="360" w:lineRule="auto"/>
        <w:ind w:right="5"/>
        <w:jc w:val="center"/>
        <w:rPr>
          <w:b/>
          <w:iCs/>
          <w:sz w:val="28"/>
          <w:szCs w:val="28"/>
          <w:lang w:val="es-CO"/>
        </w:rPr>
      </w:pPr>
      <w:r w:rsidRPr="00010C62">
        <w:rPr>
          <w:b/>
          <w:iCs/>
          <w:sz w:val="28"/>
          <w:szCs w:val="28"/>
          <w:lang w:val="es-CO"/>
        </w:rPr>
        <w:lastRenderedPageBreak/>
        <w:t>Material</w:t>
      </w:r>
    </w:p>
    <w:p w14:paraId="6D5BF2F3" w14:textId="77777777" w:rsidR="004A6725" w:rsidRPr="00227CA9" w:rsidRDefault="004A6725" w:rsidP="0047166F">
      <w:pPr>
        <w:pStyle w:val="Textoindependiente"/>
        <w:widowControl/>
        <w:kinsoku w:val="0"/>
        <w:overflowPunct w:val="0"/>
        <w:spacing w:line="360" w:lineRule="auto"/>
        <w:ind w:right="5" w:firstLine="708"/>
        <w:jc w:val="both"/>
        <w:rPr>
          <w:lang w:val="es-ES_tradnl"/>
        </w:rPr>
      </w:pPr>
      <w:r w:rsidRPr="00227CA9">
        <w:rPr>
          <w:lang w:val="es-CO"/>
        </w:rPr>
        <w:t xml:space="preserve">Los instrumentos </w:t>
      </w:r>
      <w:r w:rsidRPr="00227CA9">
        <w:rPr>
          <w:lang w:val="es-ES_tradnl"/>
        </w:rPr>
        <w:t>utilizados han sid</w:t>
      </w:r>
      <w:r w:rsidR="00F22949" w:rsidRPr="00227CA9">
        <w:rPr>
          <w:lang w:val="es-ES_tradnl"/>
        </w:rPr>
        <w:t>o</w:t>
      </w:r>
      <w:r w:rsidR="0096337B">
        <w:rPr>
          <w:lang w:val="es-ES_tradnl"/>
        </w:rPr>
        <w:t>, además de un c</w:t>
      </w:r>
      <w:r w:rsidRPr="00227CA9">
        <w:rPr>
          <w:lang w:val="es-ES_tradnl"/>
        </w:rPr>
        <w:t>uestionariode variables sociodemográficas</w:t>
      </w:r>
      <w:r w:rsidR="0096337B">
        <w:rPr>
          <w:lang w:val="es-ES_tradnl"/>
        </w:rPr>
        <w:t>:</w:t>
      </w:r>
      <w:r w:rsidRPr="00227CA9">
        <w:rPr>
          <w:lang w:val="es-ES_tradnl"/>
        </w:rPr>
        <w:t xml:space="preserve">Escala de Bienestar de Ryff, Escala Rasgo de Metaconocimiento (TMMS-24) </w:t>
      </w:r>
      <w:r w:rsidR="00F22949" w:rsidRPr="00227CA9">
        <w:rPr>
          <w:lang w:val="es-ES_tradnl"/>
        </w:rPr>
        <w:t>e</w:t>
      </w:r>
      <w:r w:rsidRPr="00227CA9">
        <w:rPr>
          <w:lang w:val="es-ES_tradnl"/>
        </w:rPr>
        <w:t xml:space="preserve"> Inventario </w:t>
      </w:r>
      <w:r w:rsidR="00093C5D" w:rsidRPr="00227CA9">
        <w:rPr>
          <w:lang w:val="es-ES_tradnl"/>
        </w:rPr>
        <w:t>Sisco</w:t>
      </w:r>
      <w:r w:rsidRPr="00227CA9">
        <w:rPr>
          <w:lang w:val="es-ES_tradnl"/>
        </w:rPr>
        <w:t xml:space="preserve">de </w:t>
      </w:r>
      <w:r w:rsidR="0096337B">
        <w:rPr>
          <w:lang w:val="es-ES_tradnl"/>
        </w:rPr>
        <w:t>E</w:t>
      </w:r>
      <w:r w:rsidR="0096337B" w:rsidRPr="00227CA9">
        <w:rPr>
          <w:lang w:val="es-ES_tradnl"/>
        </w:rPr>
        <w:t xml:space="preserve">strés </w:t>
      </w:r>
      <w:r w:rsidR="00F22949" w:rsidRPr="00227CA9">
        <w:rPr>
          <w:lang w:val="es-ES_tradnl"/>
        </w:rPr>
        <w:t xml:space="preserve">(ver </w:t>
      </w:r>
      <w:r w:rsidR="009219A0">
        <w:rPr>
          <w:lang w:val="es-ES_tradnl"/>
        </w:rPr>
        <w:t xml:space="preserve">tabla </w:t>
      </w:r>
      <w:r w:rsidR="00F22949" w:rsidRPr="00227CA9">
        <w:rPr>
          <w:lang w:val="es-ES_tradnl"/>
        </w:rPr>
        <w:t>1)</w:t>
      </w:r>
      <w:r w:rsidRPr="00227CA9">
        <w:rPr>
          <w:lang w:val="es-ES_tradnl"/>
        </w:rPr>
        <w:t>.</w:t>
      </w:r>
    </w:p>
    <w:p w14:paraId="7B845108" w14:textId="77777777" w:rsidR="004A6725" w:rsidRPr="00227CA9" w:rsidRDefault="00AC0D52" w:rsidP="0047166F">
      <w:pPr>
        <w:pStyle w:val="Textoindependiente"/>
        <w:widowControl/>
        <w:tabs>
          <w:tab w:val="left" w:pos="284"/>
        </w:tabs>
        <w:kinsoku w:val="0"/>
        <w:overflowPunct w:val="0"/>
        <w:spacing w:line="360" w:lineRule="auto"/>
        <w:ind w:right="5" w:firstLine="284"/>
        <w:jc w:val="both"/>
        <w:rPr>
          <w:lang w:val="es-ES_tradnl"/>
        </w:rPr>
      </w:pPr>
      <w:r w:rsidRPr="00227CA9">
        <w:rPr>
          <w:lang w:val="es-ES_tradnl"/>
        </w:rPr>
        <w:tab/>
      </w:r>
      <w:r w:rsidR="004A6725" w:rsidRPr="00227CA9">
        <w:rPr>
          <w:lang w:val="es-ES_tradnl"/>
        </w:rPr>
        <w:t xml:space="preserve">El cuestionario sociodemográfico fue creado para esta investigación y tiene como propósito conocer el género, la edad, con quién vive, la ciudad de procedencia, el área de estudio y el semestre. </w:t>
      </w:r>
    </w:p>
    <w:p w14:paraId="1E258A62" w14:textId="77777777" w:rsidR="004A6725" w:rsidRPr="00227CA9" w:rsidRDefault="004A6725" w:rsidP="0047166F">
      <w:pPr>
        <w:pStyle w:val="Textoindependiente"/>
        <w:widowControl/>
        <w:kinsoku w:val="0"/>
        <w:overflowPunct w:val="0"/>
        <w:spacing w:line="360" w:lineRule="auto"/>
        <w:ind w:right="5" w:firstLine="708"/>
        <w:jc w:val="both"/>
        <w:rPr>
          <w:lang w:val="es-ES_tradnl"/>
        </w:rPr>
      </w:pPr>
      <w:r w:rsidRPr="00227CA9">
        <w:rPr>
          <w:lang w:val="es-ES_tradnl"/>
        </w:rPr>
        <w:t>Se utilizó la adaptación española de la Escala de Bienestar de Ryff realizada por Díaz</w:t>
      </w:r>
      <w:r w:rsidR="002550F3">
        <w:rPr>
          <w:i/>
          <w:iCs/>
          <w:lang w:val="es-ES_tradnl"/>
        </w:rPr>
        <w:t>et al.</w:t>
      </w:r>
      <w:r w:rsidRPr="00227CA9">
        <w:rPr>
          <w:lang w:val="es-ES_tradnl"/>
        </w:rPr>
        <w:t xml:space="preserve">(2006) que evalúa el bienestar psicológico mediante 39 reactivos divididos en </w:t>
      </w:r>
      <w:r w:rsidR="002550F3">
        <w:rPr>
          <w:lang w:val="es-ES_tradnl"/>
        </w:rPr>
        <w:t>seis</w:t>
      </w:r>
      <w:r w:rsidRPr="00227CA9">
        <w:rPr>
          <w:lang w:val="es-ES_tradnl"/>
        </w:rPr>
        <w:t>dimensiones (</w:t>
      </w:r>
      <w:r w:rsidR="002550F3">
        <w:rPr>
          <w:lang w:val="es-ES_tradnl"/>
        </w:rPr>
        <w:t>A</w:t>
      </w:r>
      <w:r w:rsidR="002550F3" w:rsidRPr="00227CA9">
        <w:rPr>
          <w:lang w:val="es-ES_tradnl"/>
        </w:rPr>
        <w:t>utoaceptación</w:t>
      </w:r>
      <w:r w:rsidRPr="00227CA9">
        <w:rPr>
          <w:lang w:val="es-ES_tradnl"/>
        </w:rPr>
        <w:t xml:space="preserve">, </w:t>
      </w:r>
      <w:r w:rsidR="002550F3">
        <w:rPr>
          <w:lang w:val="es-ES_tradnl"/>
        </w:rPr>
        <w:t>R</w:t>
      </w:r>
      <w:r w:rsidR="002550F3" w:rsidRPr="00227CA9">
        <w:rPr>
          <w:lang w:val="es-ES_tradnl"/>
        </w:rPr>
        <w:t xml:space="preserve">elaciones </w:t>
      </w:r>
      <w:r w:rsidRPr="00227CA9">
        <w:rPr>
          <w:lang w:val="es-ES_tradnl"/>
        </w:rPr>
        <w:t xml:space="preserve">positivas, </w:t>
      </w:r>
      <w:r w:rsidR="002550F3">
        <w:rPr>
          <w:lang w:val="es-ES_tradnl"/>
        </w:rPr>
        <w:t>A</w:t>
      </w:r>
      <w:r w:rsidR="002550F3" w:rsidRPr="00227CA9">
        <w:rPr>
          <w:lang w:val="es-ES_tradnl"/>
        </w:rPr>
        <w:t>utonomía</w:t>
      </w:r>
      <w:r w:rsidRPr="00227CA9">
        <w:rPr>
          <w:lang w:val="es-ES_tradnl"/>
        </w:rPr>
        <w:t xml:space="preserve">, </w:t>
      </w:r>
      <w:r w:rsidR="002550F3">
        <w:rPr>
          <w:lang w:val="es-ES_tradnl"/>
        </w:rPr>
        <w:t>D</w:t>
      </w:r>
      <w:r w:rsidR="002550F3" w:rsidRPr="00227CA9">
        <w:rPr>
          <w:lang w:val="es-ES_tradnl"/>
        </w:rPr>
        <w:t xml:space="preserve">ominio </w:t>
      </w:r>
      <w:r w:rsidRPr="00227CA9">
        <w:rPr>
          <w:lang w:val="es-ES_tradnl"/>
        </w:rPr>
        <w:t xml:space="preserve">del entorno, </w:t>
      </w:r>
      <w:r w:rsidR="002550F3">
        <w:rPr>
          <w:lang w:val="es-ES_tradnl"/>
        </w:rPr>
        <w:t>P</w:t>
      </w:r>
      <w:r w:rsidR="002550F3" w:rsidRPr="00227CA9">
        <w:rPr>
          <w:lang w:val="es-ES_tradnl"/>
        </w:rPr>
        <w:t xml:space="preserve">ropósito </w:t>
      </w:r>
      <w:r w:rsidRPr="00227CA9">
        <w:rPr>
          <w:lang w:val="es-ES_tradnl"/>
        </w:rPr>
        <w:t xml:space="preserve">en la vida y </w:t>
      </w:r>
      <w:r w:rsidR="002550F3">
        <w:rPr>
          <w:lang w:val="es-ES_tradnl"/>
        </w:rPr>
        <w:t>C</w:t>
      </w:r>
      <w:r w:rsidR="002550F3" w:rsidRPr="00227CA9">
        <w:rPr>
          <w:lang w:val="es-ES_tradnl"/>
        </w:rPr>
        <w:t xml:space="preserve">recimiento </w:t>
      </w:r>
      <w:r w:rsidRPr="00227CA9">
        <w:rPr>
          <w:lang w:val="es-ES_tradnl"/>
        </w:rPr>
        <w:t xml:space="preserve">personal) con respuesta tipo Likert que va de </w:t>
      </w:r>
      <w:r w:rsidR="009D078F">
        <w:rPr>
          <w:lang w:val="es-ES_tradnl"/>
        </w:rPr>
        <w:t>uno</w:t>
      </w:r>
      <w:r w:rsidRPr="00227CA9">
        <w:rPr>
          <w:lang w:val="es-ES_tradnl"/>
        </w:rPr>
        <w:t xml:space="preserve">(totalmente en desacuerdo) a </w:t>
      </w:r>
      <w:r w:rsidR="009D078F">
        <w:rPr>
          <w:lang w:val="es-ES_tradnl"/>
        </w:rPr>
        <w:t>seis</w:t>
      </w:r>
      <w:r w:rsidRPr="00227CA9">
        <w:rPr>
          <w:lang w:val="es-ES_tradnl"/>
        </w:rPr>
        <w:t>(totalmente de acuerdo). Las escalas presentaron consistencia interna (alfa de Cronbach)</w:t>
      </w:r>
      <w:r w:rsidR="000B169A">
        <w:rPr>
          <w:lang w:val="es-ES_tradnl"/>
        </w:rPr>
        <w:t>, valores</w:t>
      </w:r>
      <w:r w:rsidRPr="00227CA9">
        <w:rPr>
          <w:lang w:val="es-ES_tradnl"/>
        </w:rPr>
        <w:t xml:space="preserve"> comprendidos entre </w:t>
      </w:r>
      <w:r w:rsidR="000B169A">
        <w:rPr>
          <w:lang w:val="es-ES_tradnl"/>
        </w:rPr>
        <w:t>0</w:t>
      </w:r>
      <w:r w:rsidRPr="00227CA9">
        <w:rPr>
          <w:lang w:val="es-ES_tradnl"/>
        </w:rPr>
        <w:t xml:space="preserve">.83 y </w:t>
      </w:r>
      <w:r w:rsidR="000B169A">
        <w:rPr>
          <w:lang w:val="es-ES_tradnl"/>
        </w:rPr>
        <w:t>0</w:t>
      </w:r>
      <w:r w:rsidRPr="00227CA9">
        <w:rPr>
          <w:lang w:val="es-ES_tradnl"/>
        </w:rPr>
        <w:t>.68, según la adaptación española</w:t>
      </w:r>
      <w:r w:rsidR="000B169A">
        <w:rPr>
          <w:lang w:val="es-ES_tradnl"/>
        </w:rPr>
        <w:t>,</w:t>
      </w:r>
      <w:r w:rsidRPr="00227CA9">
        <w:rPr>
          <w:lang w:val="es-ES_tradnl"/>
        </w:rPr>
        <w:t xml:space="preserve"> y en la población mexicana oscilan entre </w:t>
      </w:r>
      <w:r w:rsidR="000B169A">
        <w:rPr>
          <w:lang w:val="es-ES_tradnl"/>
        </w:rPr>
        <w:t>0</w:t>
      </w:r>
      <w:r w:rsidRPr="00227CA9">
        <w:rPr>
          <w:lang w:val="es-ES_tradnl"/>
        </w:rPr>
        <w:t xml:space="preserve">.61 y </w:t>
      </w:r>
      <w:r w:rsidR="000B169A">
        <w:rPr>
          <w:lang w:val="es-ES_tradnl"/>
        </w:rPr>
        <w:t>0</w:t>
      </w:r>
      <w:r w:rsidRPr="00227CA9">
        <w:rPr>
          <w:lang w:val="es-ES_tradnl"/>
        </w:rPr>
        <w:t xml:space="preserve">.79 (Medina, Gutiérrez y Padrós, 2013). </w:t>
      </w:r>
    </w:p>
    <w:p w14:paraId="213A896D" w14:textId="77777777" w:rsidR="004A6725" w:rsidRPr="00227CA9" w:rsidRDefault="000B169A" w:rsidP="0047166F">
      <w:pPr>
        <w:pStyle w:val="Textoindependiente"/>
        <w:widowControl/>
        <w:kinsoku w:val="0"/>
        <w:overflowPunct w:val="0"/>
        <w:spacing w:line="360" w:lineRule="auto"/>
        <w:ind w:right="5" w:firstLine="708"/>
        <w:jc w:val="both"/>
        <w:rPr>
          <w:lang w:val="es-ES_tradnl"/>
        </w:rPr>
      </w:pPr>
      <w:r>
        <w:rPr>
          <w:lang w:val="es-ES_tradnl"/>
        </w:rPr>
        <w:t>La</w:t>
      </w:r>
      <w:r w:rsidR="004A6725" w:rsidRPr="00227CA9">
        <w:rPr>
          <w:lang w:val="es-ES_tradnl"/>
        </w:rPr>
        <w:t xml:space="preserve">TMMS-24 (Extremera, Fernández, Mestre y Guil, 2004) es una medida de autoinforme y evalúa </w:t>
      </w:r>
      <w:r>
        <w:rPr>
          <w:lang w:val="es-ES_tradnl"/>
        </w:rPr>
        <w:t>tres</w:t>
      </w:r>
      <w:r w:rsidR="004A6725" w:rsidRPr="00227CA9">
        <w:rPr>
          <w:lang w:val="es-ES_tradnl"/>
        </w:rPr>
        <w:t xml:space="preserve">dimensiones de la </w:t>
      </w:r>
      <w:r>
        <w:rPr>
          <w:lang w:val="es-ES_tradnl"/>
        </w:rPr>
        <w:t>inteligencia emocional</w:t>
      </w:r>
      <w:r w:rsidR="004A6725" w:rsidRPr="00227CA9">
        <w:rPr>
          <w:lang w:val="es-ES_tradnl"/>
        </w:rPr>
        <w:t>: atención, claridad y reparación emocional. Consta de 24 reactivos (</w:t>
      </w:r>
      <w:r>
        <w:rPr>
          <w:lang w:val="es-ES_tradnl"/>
        </w:rPr>
        <w:t>ocho</w:t>
      </w:r>
      <w:r w:rsidR="004A6725" w:rsidRPr="00227CA9">
        <w:rPr>
          <w:lang w:val="es-ES_tradnl"/>
        </w:rPr>
        <w:t>por cada factor)</w:t>
      </w:r>
      <w:r w:rsidR="00C228C3" w:rsidRPr="00227CA9">
        <w:rPr>
          <w:lang w:val="es-ES_tradnl"/>
        </w:rPr>
        <w:t xml:space="preserve"> de</w:t>
      </w:r>
      <w:r w:rsidR="004A6725" w:rsidRPr="00227CA9">
        <w:rPr>
          <w:lang w:val="es-ES_tradnl"/>
        </w:rPr>
        <w:t xml:space="preserve"> respuesta Likert. Tiene alta fiabilidad en las dimensiones, ya que el alfa de Cronbach para atención es de </w:t>
      </w:r>
      <w:r>
        <w:rPr>
          <w:lang w:val="es-ES_tradnl"/>
        </w:rPr>
        <w:t>0</w:t>
      </w:r>
      <w:r w:rsidR="004A6725" w:rsidRPr="00227CA9">
        <w:rPr>
          <w:lang w:val="es-ES_tradnl"/>
        </w:rPr>
        <w:t xml:space="preserve">.90, para comprensión es de </w:t>
      </w:r>
      <w:r>
        <w:rPr>
          <w:lang w:val="es-ES_tradnl"/>
        </w:rPr>
        <w:t>0</w:t>
      </w:r>
      <w:r w:rsidR="004A6725" w:rsidRPr="00227CA9">
        <w:rPr>
          <w:lang w:val="es-ES_tradnl"/>
        </w:rPr>
        <w:t xml:space="preserve">.90 y para regulación es de </w:t>
      </w:r>
      <w:r>
        <w:rPr>
          <w:lang w:val="es-ES_tradnl"/>
        </w:rPr>
        <w:t>0</w:t>
      </w:r>
      <w:r w:rsidR="004A6725" w:rsidRPr="00227CA9">
        <w:rPr>
          <w:lang w:val="es-ES_tradnl"/>
        </w:rPr>
        <w:t xml:space="preserve">.86. </w:t>
      </w:r>
    </w:p>
    <w:p w14:paraId="5DB6DA6F" w14:textId="77777777" w:rsidR="004A6725" w:rsidRPr="00227CA9" w:rsidRDefault="004A6725" w:rsidP="0047166F">
      <w:pPr>
        <w:pStyle w:val="Textoindependiente"/>
        <w:widowControl/>
        <w:kinsoku w:val="0"/>
        <w:overflowPunct w:val="0"/>
        <w:spacing w:line="360" w:lineRule="auto"/>
        <w:ind w:right="5" w:firstLine="708"/>
        <w:jc w:val="both"/>
        <w:rPr>
          <w:lang w:val="es-ES_tradnl"/>
        </w:rPr>
      </w:pPr>
      <w:r w:rsidRPr="00227CA9">
        <w:rPr>
          <w:lang w:val="es-ES_tradnl"/>
        </w:rPr>
        <w:t xml:space="preserve">Para medir el estrés se empleó el Inventario </w:t>
      </w:r>
      <w:r w:rsidR="00B05E09" w:rsidRPr="00227CA9">
        <w:rPr>
          <w:lang w:val="es-ES_tradnl"/>
        </w:rPr>
        <w:t>Sisco</w:t>
      </w:r>
      <w:r w:rsidR="00BF55EE" w:rsidRPr="00227CA9">
        <w:rPr>
          <w:lang w:val="es-ES_tradnl"/>
        </w:rPr>
        <w:t xml:space="preserve">destinado a </w:t>
      </w:r>
      <w:r w:rsidRPr="00227CA9">
        <w:rPr>
          <w:lang w:val="es-ES_tradnl"/>
        </w:rPr>
        <w:t xml:space="preserve">estudiantes de educación media y superior (Barraza, 2008), test de autoinforme de 31 ítems que informa sobre los estímulos del entorno que son valorados como estresores, la frecuencia de las reacciones al estímulo estresor (síntomas) y el uso de estrategias de afrontamiento. Los ítems pertenecientes a la dimensión de estresores hacen referencia a: </w:t>
      </w:r>
      <w:r w:rsidRPr="00270516">
        <w:rPr>
          <w:i/>
          <w:iCs/>
          <w:lang w:val="es-CO"/>
        </w:rPr>
        <w:t>a)</w:t>
      </w:r>
      <w:r w:rsidRPr="00227CA9">
        <w:rPr>
          <w:lang w:val="es-CO"/>
        </w:rPr>
        <w:t xml:space="preserve"> competencias con compañeros de grupo, </w:t>
      </w:r>
      <w:r w:rsidRPr="00270516">
        <w:rPr>
          <w:i/>
          <w:iCs/>
          <w:lang w:val="es-CO"/>
        </w:rPr>
        <w:t>b)</w:t>
      </w:r>
      <w:r w:rsidRPr="00227CA9">
        <w:rPr>
          <w:lang w:val="es-CO"/>
        </w:rPr>
        <w:t xml:space="preserve"> sobrecarga de tareas y trabajos, </w:t>
      </w:r>
      <w:r w:rsidRPr="00270516">
        <w:rPr>
          <w:i/>
          <w:iCs/>
          <w:lang w:val="es-CO"/>
        </w:rPr>
        <w:t>c)</w:t>
      </w:r>
      <w:r w:rsidRPr="00227CA9">
        <w:rPr>
          <w:lang w:val="es-CO"/>
        </w:rPr>
        <w:t xml:space="preserve"> personalidad y carácter del profesor, </w:t>
      </w:r>
      <w:r w:rsidRPr="00270516">
        <w:rPr>
          <w:i/>
          <w:iCs/>
          <w:lang w:val="es-CO"/>
        </w:rPr>
        <w:t>d)</w:t>
      </w:r>
      <w:r w:rsidRPr="00227CA9">
        <w:rPr>
          <w:lang w:val="es-CO"/>
        </w:rPr>
        <w:t xml:space="preserve"> las evaluaciones, </w:t>
      </w:r>
      <w:r w:rsidR="00B05E09" w:rsidRPr="00270516">
        <w:rPr>
          <w:i/>
          <w:iCs/>
          <w:lang w:val="es-CO"/>
        </w:rPr>
        <w:t>e</w:t>
      </w:r>
      <w:r w:rsidRPr="00270516">
        <w:rPr>
          <w:i/>
          <w:iCs/>
          <w:lang w:val="es-CO"/>
        </w:rPr>
        <w:t>)</w:t>
      </w:r>
      <w:r w:rsidRPr="00227CA9">
        <w:rPr>
          <w:lang w:val="es-CO"/>
        </w:rPr>
        <w:t xml:space="preserve"> tipo de trabajo que </w:t>
      </w:r>
      <w:r w:rsidR="00291FA6" w:rsidRPr="00227CA9">
        <w:rPr>
          <w:lang w:val="es-CO"/>
        </w:rPr>
        <w:t>se solicita</w:t>
      </w:r>
      <w:r w:rsidRPr="00227CA9">
        <w:rPr>
          <w:lang w:val="es-CO"/>
        </w:rPr>
        <w:t xml:space="preserve">, </w:t>
      </w:r>
      <w:r w:rsidR="00B05E09" w:rsidRPr="00270516">
        <w:rPr>
          <w:i/>
          <w:iCs/>
          <w:lang w:val="es-CO"/>
        </w:rPr>
        <w:t>f</w:t>
      </w:r>
      <w:r w:rsidRPr="00270516">
        <w:rPr>
          <w:i/>
          <w:iCs/>
          <w:lang w:val="es-CO"/>
        </w:rPr>
        <w:t>)</w:t>
      </w:r>
      <w:r w:rsidRPr="00227CA9">
        <w:rPr>
          <w:lang w:val="es-CO"/>
        </w:rPr>
        <w:t xml:space="preserve"> no entender los temas que se abordan, </w:t>
      </w:r>
      <w:r w:rsidR="00B05E09" w:rsidRPr="00270516">
        <w:rPr>
          <w:i/>
          <w:iCs/>
          <w:lang w:val="es-CO"/>
        </w:rPr>
        <w:t>g</w:t>
      </w:r>
      <w:r w:rsidRPr="00270516">
        <w:rPr>
          <w:i/>
          <w:iCs/>
          <w:lang w:val="es-CO"/>
        </w:rPr>
        <w:t>)</w:t>
      </w:r>
      <w:r w:rsidRPr="00227CA9">
        <w:rPr>
          <w:lang w:val="es-CO"/>
        </w:rPr>
        <w:t xml:space="preserve"> participación y </w:t>
      </w:r>
      <w:r w:rsidR="00B05E09" w:rsidRPr="00270516">
        <w:rPr>
          <w:i/>
          <w:iCs/>
          <w:lang w:val="es-CO"/>
        </w:rPr>
        <w:t>h</w:t>
      </w:r>
      <w:r w:rsidRPr="00270516">
        <w:rPr>
          <w:i/>
          <w:iCs/>
          <w:lang w:val="es-CO"/>
        </w:rPr>
        <w:t>)</w:t>
      </w:r>
      <w:r w:rsidRPr="00227CA9">
        <w:rPr>
          <w:lang w:val="es-CO"/>
        </w:rPr>
        <w:t xml:space="preserve"> tiempo limitado para hacer el trabajo. El componente de síntomas incluye tanto reacciones físicas</w:t>
      </w:r>
      <w:r w:rsidR="00291FA6" w:rsidRPr="00227CA9">
        <w:rPr>
          <w:lang w:val="es-CO"/>
        </w:rPr>
        <w:t xml:space="preserve"> (trastornos del sueño, fatiga crónica, dolores de cabeza o migraña, problemas de digestión, dolor abdominal o diarrea, rascarse, morderse las uñas, frotarse, y somnolencia onecesidad de dormir</w:t>
      </w:r>
      <w:r w:rsidR="009D078F" w:rsidRPr="00227CA9">
        <w:rPr>
          <w:lang w:val="es-CO"/>
        </w:rPr>
        <w:t>)</w:t>
      </w:r>
      <w:r w:rsidR="009D078F">
        <w:rPr>
          <w:lang w:val="es-CO"/>
        </w:rPr>
        <w:t xml:space="preserve"> como</w:t>
      </w:r>
      <w:r w:rsidRPr="00227CA9">
        <w:rPr>
          <w:lang w:val="es-CO"/>
        </w:rPr>
        <w:t xml:space="preserve">psicológicas </w:t>
      </w:r>
      <w:r w:rsidR="00BB5233" w:rsidRPr="00227CA9">
        <w:rPr>
          <w:lang w:val="es-CO"/>
        </w:rPr>
        <w:t xml:space="preserve">(inquietud, sentimientos de depresión o tristeza, ansiedad, angustia o desesperación, problemas de </w:t>
      </w:r>
      <w:r w:rsidR="00BB5233" w:rsidRPr="00227CA9">
        <w:rPr>
          <w:lang w:val="es-CO"/>
        </w:rPr>
        <w:lastRenderedPageBreak/>
        <w:t xml:space="preserve">concentración y sentimiento de agresividad o aumento de irritabilidad) </w:t>
      </w:r>
      <w:r w:rsidRPr="00227CA9">
        <w:rPr>
          <w:lang w:val="es-CO"/>
        </w:rPr>
        <w:t>y comportamentales</w:t>
      </w:r>
      <w:r w:rsidR="00BB5233" w:rsidRPr="00227CA9">
        <w:rPr>
          <w:lang w:val="es-CO"/>
        </w:rPr>
        <w:t xml:space="preserve"> (</w:t>
      </w:r>
      <w:r w:rsidRPr="00227CA9">
        <w:rPr>
          <w:lang w:val="es-CO"/>
        </w:rPr>
        <w:t xml:space="preserve">conflictos o tendencia a polemizar o discutir, aislamiento, desgano para realiza labores y aumento o </w:t>
      </w:r>
      <w:r w:rsidR="00AC0D52" w:rsidRPr="00227CA9">
        <w:rPr>
          <w:lang w:val="es-CO"/>
        </w:rPr>
        <w:t>reducción</w:t>
      </w:r>
      <w:r w:rsidRPr="00227CA9">
        <w:rPr>
          <w:lang w:val="es-CO"/>
        </w:rPr>
        <w:t xml:space="preserve"> del consumo de alimentos</w:t>
      </w:r>
      <w:r w:rsidR="00BB5233" w:rsidRPr="00227CA9">
        <w:rPr>
          <w:lang w:val="es-CO"/>
        </w:rPr>
        <w:t>)</w:t>
      </w:r>
      <w:r w:rsidRPr="00227CA9">
        <w:rPr>
          <w:lang w:val="es-CO"/>
        </w:rPr>
        <w:t>. La tercera dimensió</w:t>
      </w:r>
      <w:r w:rsidR="00BB5233" w:rsidRPr="00227CA9">
        <w:rPr>
          <w:lang w:val="es-CO"/>
        </w:rPr>
        <w:t>n</w:t>
      </w:r>
      <w:r w:rsidRPr="00227CA9">
        <w:rPr>
          <w:lang w:val="es-CO"/>
        </w:rPr>
        <w:t xml:space="preserve"> es de estrategias de afrontamiento, en </w:t>
      </w:r>
      <w:r w:rsidR="009D078F">
        <w:rPr>
          <w:lang w:val="es-CO"/>
        </w:rPr>
        <w:t>la</w:t>
      </w:r>
      <w:r w:rsidRPr="00227CA9">
        <w:rPr>
          <w:lang w:val="es-CO"/>
        </w:rPr>
        <w:t>cual se incluye</w:t>
      </w:r>
      <w:r w:rsidR="009D078F">
        <w:rPr>
          <w:lang w:val="es-CO"/>
        </w:rPr>
        <w:t>n</w:t>
      </w:r>
      <w:r w:rsidRPr="00227CA9">
        <w:rPr>
          <w:lang w:val="es-CO"/>
        </w:rPr>
        <w:t xml:space="preserve">: </w:t>
      </w:r>
      <w:r w:rsidRPr="00270516">
        <w:rPr>
          <w:i/>
          <w:iCs/>
          <w:lang w:val="es-CO"/>
        </w:rPr>
        <w:t>a)</w:t>
      </w:r>
      <w:r w:rsidRPr="00227CA9">
        <w:rPr>
          <w:lang w:val="es-CO"/>
        </w:rPr>
        <w:t xml:space="preserve"> habilidad asertiva, </w:t>
      </w:r>
      <w:r w:rsidRPr="00270516">
        <w:rPr>
          <w:i/>
          <w:iCs/>
          <w:lang w:val="es-CO"/>
        </w:rPr>
        <w:t>b)</w:t>
      </w:r>
      <w:r w:rsidRPr="00227CA9">
        <w:rPr>
          <w:lang w:val="es-CO"/>
        </w:rPr>
        <w:t xml:space="preserve"> elaboración de un plan y ejecución, </w:t>
      </w:r>
      <w:r w:rsidRPr="00270516">
        <w:rPr>
          <w:i/>
          <w:iCs/>
          <w:lang w:val="es-CO"/>
        </w:rPr>
        <w:t>c)</w:t>
      </w:r>
      <w:r w:rsidRPr="00227CA9">
        <w:rPr>
          <w:lang w:val="es-CO"/>
        </w:rPr>
        <w:t xml:space="preserve"> elogios a sí mismo, </w:t>
      </w:r>
      <w:r w:rsidRPr="00270516">
        <w:rPr>
          <w:i/>
          <w:iCs/>
          <w:lang w:val="es-CO"/>
        </w:rPr>
        <w:t>d)</w:t>
      </w:r>
      <w:r w:rsidRPr="00227CA9">
        <w:rPr>
          <w:lang w:val="es-CO"/>
        </w:rPr>
        <w:t xml:space="preserve"> religiosidad, </w:t>
      </w:r>
      <w:r w:rsidRPr="00270516">
        <w:rPr>
          <w:i/>
          <w:iCs/>
          <w:lang w:val="es-CO"/>
        </w:rPr>
        <w:t>e)</w:t>
      </w:r>
      <w:r w:rsidRPr="00227CA9">
        <w:rPr>
          <w:lang w:val="es-CO"/>
        </w:rPr>
        <w:t xml:space="preserve"> búsqueda de </w:t>
      </w:r>
      <w:r w:rsidR="00AC0D52" w:rsidRPr="00227CA9">
        <w:rPr>
          <w:lang w:val="es-CO"/>
        </w:rPr>
        <w:t>información</w:t>
      </w:r>
      <w:r w:rsidRPr="00227CA9">
        <w:rPr>
          <w:lang w:val="es-CO"/>
        </w:rPr>
        <w:t xml:space="preserve"> sobre la situación y </w:t>
      </w:r>
      <w:r w:rsidRPr="00270516">
        <w:rPr>
          <w:i/>
          <w:iCs/>
          <w:lang w:val="es-CO"/>
        </w:rPr>
        <w:t>f)</w:t>
      </w:r>
      <w:r w:rsidRPr="00227CA9">
        <w:rPr>
          <w:lang w:val="es-CO"/>
        </w:rPr>
        <w:t xml:space="preserve"> ventilación y con</w:t>
      </w:r>
      <w:r w:rsidR="002A5F52" w:rsidRPr="00227CA9">
        <w:rPr>
          <w:lang w:val="es-CO"/>
        </w:rPr>
        <w:t>f</w:t>
      </w:r>
      <w:r w:rsidRPr="00227CA9">
        <w:rPr>
          <w:lang w:val="es-CO"/>
        </w:rPr>
        <w:t>i</w:t>
      </w:r>
      <w:r w:rsidR="002A5F52" w:rsidRPr="00227CA9">
        <w:rPr>
          <w:lang w:val="es-CO"/>
        </w:rPr>
        <w:t>d</w:t>
      </w:r>
      <w:r w:rsidRPr="00227CA9">
        <w:rPr>
          <w:lang w:val="es-CO"/>
        </w:rPr>
        <w:t>encias.</w:t>
      </w:r>
      <w:r w:rsidRPr="00227CA9">
        <w:rPr>
          <w:lang w:val="es-ES_tradnl"/>
        </w:rPr>
        <w:t xml:space="preserve">Del total de reactivos, 28 se responden en un escalamiento tipo Likert de cinco valores categoriales (nunca, rara vez, algunas veces, casi siempre y siempre), a excepción de un reactivo con valor numérico (del </w:t>
      </w:r>
      <w:r w:rsidR="009D078F">
        <w:rPr>
          <w:lang w:val="es-ES_tradnl"/>
        </w:rPr>
        <w:t>uno</w:t>
      </w:r>
      <w:r w:rsidRPr="00227CA9">
        <w:rPr>
          <w:lang w:val="es-ES_tradnl"/>
        </w:rPr>
        <w:t xml:space="preserve">al </w:t>
      </w:r>
      <w:r w:rsidR="009D078F">
        <w:rPr>
          <w:lang w:val="es-ES_tradnl"/>
        </w:rPr>
        <w:t>cinco</w:t>
      </w:r>
      <w:r w:rsidRPr="00227CA9">
        <w:rPr>
          <w:lang w:val="es-ES_tradnl"/>
        </w:rPr>
        <w:t>, donde uno es poco y cinco mucho). La fiabilidad que presenta es de</w:t>
      </w:r>
      <w:r w:rsidR="009D078F">
        <w:rPr>
          <w:lang w:val="es-ES_tradnl"/>
        </w:rPr>
        <w:t xml:space="preserve"> 0</w:t>
      </w:r>
      <w:r w:rsidRPr="00227CA9">
        <w:rPr>
          <w:lang w:val="es-ES_tradnl"/>
        </w:rPr>
        <w:t xml:space="preserve">.90. </w:t>
      </w:r>
    </w:p>
    <w:p w14:paraId="4AE6CB3C" w14:textId="77777777" w:rsidR="00087FD6" w:rsidRDefault="00087FD6" w:rsidP="00087FD6">
      <w:pPr>
        <w:pStyle w:val="Textoindependiente"/>
        <w:widowControl/>
        <w:kinsoku w:val="0"/>
        <w:overflowPunct w:val="0"/>
        <w:spacing w:line="360" w:lineRule="auto"/>
        <w:ind w:right="5"/>
        <w:jc w:val="both"/>
        <w:rPr>
          <w:b/>
          <w:bCs/>
          <w:lang w:val="es-CO"/>
        </w:rPr>
      </w:pPr>
    </w:p>
    <w:p w14:paraId="130FA0C1" w14:textId="77777777" w:rsidR="004A6725" w:rsidRPr="00227CA9" w:rsidRDefault="009219A0" w:rsidP="00270516">
      <w:pPr>
        <w:pStyle w:val="Textoindependiente"/>
        <w:widowControl/>
        <w:kinsoku w:val="0"/>
        <w:overflowPunct w:val="0"/>
        <w:spacing w:line="360" w:lineRule="auto"/>
        <w:ind w:right="5"/>
        <w:jc w:val="center"/>
        <w:rPr>
          <w:b/>
          <w:bCs/>
          <w:lang w:val="es-CO"/>
        </w:rPr>
      </w:pPr>
      <w:r>
        <w:rPr>
          <w:b/>
          <w:bCs/>
          <w:lang w:val="es-CO"/>
        </w:rPr>
        <w:t>Tabla</w:t>
      </w:r>
      <w:r w:rsidR="004A6725" w:rsidRPr="00227CA9">
        <w:rPr>
          <w:b/>
          <w:bCs/>
          <w:lang w:val="es-CO"/>
        </w:rPr>
        <w:t xml:space="preserve"> 1</w:t>
      </w:r>
      <w:r w:rsidR="00087FD6">
        <w:rPr>
          <w:b/>
          <w:bCs/>
          <w:lang w:val="es-CO"/>
        </w:rPr>
        <w:t>.</w:t>
      </w:r>
      <w:r w:rsidR="004A6725" w:rsidRPr="00FE72DB">
        <w:rPr>
          <w:bCs/>
          <w:lang w:val="es-CO"/>
        </w:rPr>
        <w:t>Distribución de variables por instrumentos</w:t>
      </w:r>
      <w:r w:rsidR="00FD24F3" w:rsidRPr="00FE72DB">
        <w:rPr>
          <w:bCs/>
          <w:lang w:val="es-CO"/>
        </w:rPr>
        <w:t xml:space="preserve"> aplicados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979"/>
        <w:gridCol w:w="3117"/>
      </w:tblGrid>
      <w:tr w:rsidR="004A6725" w:rsidRPr="003353DD" w14:paraId="6CC1D028" w14:textId="77777777" w:rsidTr="00F42C3F">
        <w:trPr>
          <w:jc w:val="center"/>
        </w:trPr>
        <w:tc>
          <w:tcPr>
            <w:tcW w:w="2362" w:type="dxa"/>
            <w:shd w:val="clear" w:color="auto" w:fill="auto"/>
          </w:tcPr>
          <w:p w14:paraId="5996CB6D"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Instrumentos</w:t>
            </w:r>
          </w:p>
        </w:tc>
        <w:tc>
          <w:tcPr>
            <w:tcW w:w="6096" w:type="dxa"/>
            <w:gridSpan w:val="2"/>
            <w:shd w:val="clear" w:color="auto" w:fill="auto"/>
          </w:tcPr>
          <w:p w14:paraId="09070119" w14:textId="77777777" w:rsidR="004A6725" w:rsidRPr="003353DD" w:rsidRDefault="004A6725" w:rsidP="0047166F">
            <w:pPr>
              <w:pStyle w:val="Textoindependiente"/>
              <w:widowControl/>
              <w:kinsoku w:val="0"/>
              <w:overflowPunct w:val="0"/>
              <w:spacing w:line="360" w:lineRule="auto"/>
              <w:ind w:right="5"/>
              <w:jc w:val="center"/>
              <w:rPr>
                <w:lang w:val="es-CO"/>
              </w:rPr>
            </w:pPr>
            <w:r w:rsidRPr="003353DD">
              <w:rPr>
                <w:lang w:val="es-CO"/>
              </w:rPr>
              <w:t>Variables</w:t>
            </w:r>
          </w:p>
        </w:tc>
      </w:tr>
      <w:tr w:rsidR="004A6725" w:rsidRPr="003353DD" w14:paraId="2CEF90EB" w14:textId="77777777" w:rsidTr="00F42C3F">
        <w:trPr>
          <w:jc w:val="center"/>
        </w:trPr>
        <w:tc>
          <w:tcPr>
            <w:tcW w:w="2362" w:type="dxa"/>
            <w:shd w:val="clear" w:color="auto" w:fill="auto"/>
          </w:tcPr>
          <w:p w14:paraId="625B7196"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Instrumento sociodemográfico</w:t>
            </w:r>
          </w:p>
        </w:tc>
        <w:tc>
          <w:tcPr>
            <w:tcW w:w="2979" w:type="dxa"/>
            <w:tcBorders>
              <w:right w:val="single" w:sz="4" w:space="0" w:color="FFFFFF"/>
            </w:tcBorders>
            <w:shd w:val="clear" w:color="auto" w:fill="auto"/>
          </w:tcPr>
          <w:p w14:paraId="6921666D"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Género</w:t>
            </w:r>
          </w:p>
          <w:p w14:paraId="416342C2"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Edad</w:t>
            </w:r>
          </w:p>
          <w:p w14:paraId="1804DA2E"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Licenciatura</w:t>
            </w:r>
          </w:p>
          <w:p w14:paraId="0D32D80D"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Semestre</w:t>
            </w:r>
          </w:p>
        </w:tc>
        <w:tc>
          <w:tcPr>
            <w:tcW w:w="3117" w:type="dxa"/>
            <w:tcBorders>
              <w:left w:val="single" w:sz="4" w:space="0" w:color="FFFFFF"/>
            </w:tcBorders>
            <w:shd w:val="clear" w:color="auto" w:fill="auto"/>
          </w:tcPr>
          <w:p w14:paraId="72972D2E" w14:textId="77777777" w:rsidR="004A6725" w:rsidRPr="003353DD" w:rsidRDefault="004A6725" w:rsidP="0047166F">
            <w:pPr>
              <w:spacing w:after="0" w:line="360" w:lineRule="auto"/>
              <w:ind w:right="5"/>
              <w:jc w:val="both"/>
              <w:rPr>
                <w:rFonts w:ascii="Times New Roman" w:eastAsia="Arial" w:hAnsi="Times New Roman"/>
                <w:sz w:val="24"/>
                <w:szCs w:val="24"/>
                <w:lang w:val="es-CO"/>
              </w:rPr>
            </w:pPr>
            <w:r w:rsidRPr="003353DD">
              <w:rPr>
                <w:rFonts w:ascii="Times New Roman" w:eastAsia="Arial" w:hAnsi="Times New Roman"/>
                <w:sz w:val="24"/>
                <w:szCs w:val="24"/>
                <w:lang w:val="es-CO"/>
              </w:rPr>
              <w:t>Ciudad de procedencia</w:t>
            </w:r>
          </w:p>
          <w:p w14:paraId="2CAD4256" w14:textId="77777777" w:rsidR="004A6725" w:rsidRPr="003353DD" w:rsidRDefault="004A6725" w:rsidP="0047166F">
            <w:pPr>
              <w:spacing w:after="0" w:line="360" w:lineRule="auto"/>
              <w:ind w:right="5"/>
              <w:jc w:val="both"/>
              <w:rPr>
                <w:rFonts w:ascii="Times New Roman" w:eastAsia="Arial" w:hAnsi="Times New Roman"/>
                <w:sz w:val="24"/>
                <w:szCs w:val="24"/>
                <w:lang w:val="es-CO"/>
              </w:rPr>
            </w:pPr>
            <w:r w:rsidRPr="003353DD">
              <w:rPr>
                <w:rFonts w:ascii="Times New Roman" w:eastAsia="Arial" w:hAnsi="Times New Roman"/>
                <w:sz w:val="24"/>
                <w:szCs w:val="24"/>
                <w:lang w:val="es-CO"/>
              </w:rPr>
              <w:t>Con quién vive</w:t>
            </w:r>
          </w:p>
          <w:p w14:paraId="0DD6A434" w14:textId="77777777" w:rsidR="004A6725" w:rsidRPr="003353DD" w:rsidRDefault="004A6725" w:rsidP="0047166F">
            <w:pPr>
              <w:spacing w:after="0" w:line="360" w:lineRule="auto"/>
              <w:ind w:right="5"/>
              <w:jc w:val="both"/>
              <w:rPr>
                <w:rFonts w:ascii="Times New Roman" w:eastAsia="Arial" w:hAnsi="Times New Roman"/>
                <w:sz w:val="24"/>
                <w:szCs w:val="24"/>
                <w:lang w:val="es-CO"/>
              </w:rPr>
            </w:pPr>
            <w:r w:rsidRPr="003353DD">
              <w:rPr>
                <w:rFonts w:ascii="Times New Roman" w:eastAsia="Arial" w:hAnsi="Times New Roman"/>
                <w:sz w:val="24"/>
                <w:szCs w:val="24"/>
                <w:lang w:val="es-CO"/>
              </w:rPr>
              <w:t>Estado civil</w:t>
            </w:r>
          </w:p>
          <w:p w14:paraId="7E6612E3" w14:textId="77777777" w:rsidR="004A6725" w:rsidRPr="003353DD" w:rsidRDefault="004A6725" w:rsidP="0047166F">
            <w:pPr>
              <w:spacing w:after="0" w:line="360" w:lineRule="auto"/>
              <w:ind w:right="5"/>
              <w:jc w:val="both"/>
              <w:rPr>
                <w:rFonts w:ascii="Times New Roman" w:eastAsia="Arial" w:hAnsi="Times New Roman"/>
                <w:sz w:val="24"/>
                <w:szCs w:val="24"/>
                <w:lang w:val="es-CO"/>
              </w:rPr>
            </w:pPr>
            <w:r w:rsidRPr="003353DD">
              <w:rPr>
                <w:rFonts w:ascii="Times New Roman" w:eastAsia="Arial" w:hAnsi="Times New Roman"/>
                <w:sz w:val="24"/>
                <w:szCs w:val="24"/>
                <w:lang w:val="es-CO"/>
              </w:rPr>
              <w:t>Número de hijos</w:t>
            </w:r>
          </w:p>
        </w:tc>
      </w:tr>
      <w:tr w:rsidR="004A6725" w:rsidRPr="003353DD" w14:paraId="457960D3" w14:textId="77777777" w:rsidTr="00F42C3F">
        <w:trPr>
          <w:jc w:val="center"/>
        </w:trPr>
        <w:tc>
          <w:tcPr>
            <w:tcW w:w="2362" w:type="dxa"/>
            <w:shd w:val="clear" w:color="auto" w:fill="auto"/>
          </w:tcPr>
          <w:p w14:paraId="7D9743FC"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Escala de bienestar de Ryff</w:t>
            </w:r>
          </w:p>
        </w:tc>
        <w:tc>
          <w:tcPr>
            <w:tcW w:w="2979" w:type="dxa"/>
            <w:tcBorders>
              <w:right w:val="single" w:sz="4" w:space="0" w:color="FFFFFF"/>
            </w:tcBorders>
            <w:shd w:val="clear" w:color="auto" w:fill="auto"/>
          </w:tcPr>
          <w:p w14:paraId="2F1818BA"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Autoaceptación</w:t>
            </w:r>
          </w:p>
          <w:p w14:paraId="4A796CEA"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Relaciones positivas</w:t>
            </w:r>
          </w:p>
          <w:p w14:paraId="2F542294"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Autonomía</w:t>
            </w:r>
          </w:p>
        </w:tc>
        <w:tc>
          <w:tcPr>
            <w:tcW w:w="3117" w:type="dxa"/>
            <w:tcBorders>
              <w:left w:val="single" w:sz="4" w:space="0" w:color="FFFFFF"/>
            </w:tcBorders>
            <w:shd w:val="clear" w:color="auto" w:fill="auto"/>
          </w:tcPr>
          <w:p w14:paraId="49BF4BE0"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Dominio del entorno</w:t>
            </w:r>
          </w:p>
          <w:p w14:paraId="4ACEAE7C"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Propósito en la vida</w:t>
            </w:r>
          </w:p>
          <w:p w14:paraId="7608AA47" w14:textId="77777777" w:rsidR="004A6725" w:rsidRPr="003353DD" w:rsidRDefault="004A6725" w:rsidP="0047166F">
            <w:pPr>
              <w:spacing w:after="0" w:line="360" w:lineRule="auto"/>
              <w:ind w:right="5"/>
              <w:jc w:val="both"/>
              <w:rPr>
                <w:rFonts w:ascii="Times New Roman" w:eastAsia="Arial" w:hAnsi="Times New Roman"/>
                <w:sz w:val="24"/>
                <w:szCs w:val="24"/>
                <w:lang w:val="es-CO"/>
              </w:rPr>
            </w:pPr>
            <w:r w:rsidRPr="003353DD">
              <w:rPr>
                <w:rFonts w:ascii="Times New Roman" w:hAnsi="Times New Roman"/>
                <w:sz w:val="24"/>
                <w:szCs w:val="24"/>
                <w:lang w:val="es-CO"/>
              </w:rPr>
              <w:t>Crecimiento personal</w:t>
            </w:r>
          </w:p>
        </w:tc>
      </w:tr>
      <w:tr w:rsidR="004A6725" w:rsidRPr="003353DD" w14:paraId="71AA4C45" w14:textId="77777777" w:rsidTr="00F42C3F">
        <w:trPr>
          <w:trHeight w:val="538"/>
          <w:jc w:val="center"/>
        </w:trPr>
        <w:tc>
          <w:tcPr>
            <w:tcW w:w="2362" w:type="dxa"/>
            <w:shd w:val="clear" w:color="auto" w:fill="auto"/>
          </w:tcPr>
          <w:p w14:paraId="5C846261"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Escala rasgo de metaconocimiento</w:t>
            </w:r>
          </w:p>
        </w:tc>
        <w:tc>
          <w:tcPr>
            <w:tcW w:w="2979" w:type="dxa"/>
            <w:tcBorders>
              <w:right w:val="single" w:sz="4" w:space="0" w:color="FFFFFF"/>
            </w:tcBorders>
            <w:shd w:val="clear" w:color="auto" w:fill="auto"/>
          </w:tcPr>
          <w:p w14:paraId="5DBF1A5F"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Atención emocional</w:t>
            </w:r>
          </w:p>
          <w:p w14:paraId="0763A760"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Claridad emocional</w:t>
            </w:r>
          </w:p>
        </w:tc>
        <w:tc>
          <w:tcPr>
            <w:tcW w:w="3117" w:type="dxa"/>
            <w:tcBorders>
              <w:left w:val="single" w:sz="4" w:space="0" w:color="FFFFFF"/>
            </w:tcBorders>
            <w:shd w:val="clear" w:color="auto" w:fill="auto"/>
          </w:tcPr>
          <w:p w14:paraId="1518C0D4"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Reparación emocional</w:t>
            </w:r>
          </w:p>
        </w:tc>
      </w:tr>
      <w:tr w:rsidR="004A6725" w:rsidRPr="003353DD" w14:paraId="2D20695C" w14:textId="77777777" w:rsidTr="00F42C3F">
        <w:trPr>
          <w:jc w:val="center"/>
        </w:trPr>
        <w:tc>
          <w:tcPr>
            <w:tcW w:w="2362" w:type="dxa"/>
            <w:shd w:val="clear" w:color="auto" w:fill="auto"/>
          </w:tcPr>
          <w:p w14:paraId="2D3CE94E"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 xml:space="preserve">Inventario </w:t>
            </w:r>
            <w:r w:rsidR="00B05E09" w:rsidRPr="003353DD">
              <w:rPr>
                <w:lang w:val="es-CO"/>
              </w:rPr>
              <w:t>Sisco</w:t>
            </w:r>
            <w:r w:rsidRPr="003353DD">
              <w:rPr>
                <w:lang w:val="es-CO"/>
              </w:rPr>
              <w:t xml:space="preserve">de </w:t>
            </w:r>
            <w:r w:rsidR="00B05E09" w:rsidRPr="003353DD">
              <w:rPr>
                <w:lang w:val="es-CO"/>
              </w:rPr>
              <w:t>Estrés Académico</w:t>
            </w:r>
          </w:p>
        </w:tc>
        <w:tc>
          <w:tcPr>
            <w:tcW w:w="6096" w:type="dxa"/>
            <w:gridSpan w:val="2"/>
            <w:shd w:val="clear" w:color="auto" w:fill="auto"/>
          </w:tcPr>
          <w:p w14:paraId="14CF2117"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Estresores</w:t>
            </w:r>
          </w:p>
          <w:p w14:paraId="69353B55"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Síntomas: físicos, psicológicos y comportamentales.</w:t>
            </w:r>
          </w:p>
          <w:p w14:paraId="3A320CC3" w14:textId="77777777" w:rsidR="004A6725" w:rsidRPr="003353DD" w:rsidRDefault="004A6725" w:rsidP="0047166F">
            <w:pPr>
              <w:pStyle w:val="Textoindependiente"/>
              <w:widowControl/>
              <w:kinsoku w:val="0"/>
              <w:overflowPunct w:val="0"/>
              <w:spacing w:line="360" w:lineRule="auto"/>
              <w:ind w:right="5"/>
              <w:jc w:val="both"/>
              <w:rPr>
                <w:lang w:val="es-CO"/>
              </w:rPr>
            </w:pPr>
            <w:r w:rsidRPr="003353DD">
              <w:rPr>
                <w:lang w:val="es-CO"/>
              </w:rPr>
              <w:t xml:space="preserve">Estrategias de afrontamiento: </w:t>
            </w:r>
          </w:p>
        </w:tc>
      </w:tr>
    </w:tbl>
    <w:p w14:paraId="4F76C410" w14:textId="77777777" w:rsidR="00C03AD3" w:rsidRDefault="00A511E2" w:rsidP="00087FD6">
      <w:pPr>
        <w:pStyle w:val="Textoindependiente"/>
        <w:widowControl/>
        <w:kinsoku w:val="0"/>
        <w:overflowPunct w:val="0"/>
        <w:spacing w:line="360" w:lineRule="auto"/>
        <w:ind w:right="5" w:firstLine="284"/>
        <w:jc w:val="center"/>
        <w:rPr>
          <w:color w:val="000000"/>
          <w:lang w:val="es-ES"/>
        </w:rPr>
      </w:pPr>
      <w:r w:rsidRPr="00227CA9">
        <w:rPr>
          <w:color w:val="000000"/>
          <w:lang w:val="es-ES"/>
        </w:rPr>
        <w:t>Fuente</w:t>
      </w:r>
      <w:r w:rsidR="00087FD6">
        <w:rPr>
          <w:color w:val="000000"/>
          <w:lang w:val="es-ES"/>
        </w:rPr>
        <w:t>:E</w:t>
      </w:r>
      <w:r w:rsidR="00087FD6" w:rsidRPr="00227CA9">
        <w:rPr>
          <w:color w:val="000000"/>
          <w:lang w:val="es-ES"/>
        </w:rPr>
        <w:t xml:space="preserve">laboración </w:t>
      </w:r>
      <w:r w:rsidRPr="00227CA9">
        <w:rPr>
          <w:color w:val="000000"/>
          <w:lang w:val="es-ES"/>
        </w:rPr>
        <w:t>propia</w:t>
      </w:r>
    </w:p>
    <w:p w14:paraId="1A4C8B42" w14:textId="77777777" w:rsidR="00087FD6" w:rsidRPr="00227CA9" w:rsidRDefault="00087FD6" w:rsidP="00270516">
      <w:pPr>
        <w:pStyle w:val="Textoindependiente"/>
        <w:widowControl/>
        <w:kinsoku w:val="0"/>
        <w:overflowPunct w:val="0"/>
        <w:spacing w:line="360" w:lineRule="auto"/>
        <w:ind w:right="5" w:firstLine="284"/>
        <w:jc w:val="center"/>
        <w:rPr>
          <w:lang w:val="es-CO"/>
        </w:rPr>
      </w:pPr>
    </w:p>
    <w:p w14:paraId="0587169B" w14:textId="77777777" w:rsidR="004A6725" w:rsidRPr="00010C62" w:rsidRDefault="004A6725" w:rsidP="003353DD">
      <w:pPr>
        <w:pStyle w:val="Textoindependiente"/>
        <w:widowControl/>
        <w:kinsoku w:val="0"/>
        <w:overflowPunct w:val="0"/>
        <w:spacing w:line="360" w:lineRule="auto"/>
        <w:ind w:right="5"/>
        <w:jc w:val="center"/>
        <w:rPr>
          <w:b/>
          <w:iCs/>
          <w:sz w:val="28"/>
          <w:szCs w:val="28"/>
          <w:lang w:val="es-CO"/>
        </w:rPr>
      </w:pPr>
      <w:r w:rsidRPr="00010C62">
        <w:rPr>
          <w:b/>
          <w:iCs/>
          <w:sz w:val="28"/>
          <w:szCs w:val="28"/>
          <w:lang w:val="es-CO"/>
        </w:rPr>
        <w:t>Procedimiento</w:t>
      </w:r>
    </w:p>
    <w:p w14:paraId="2A7AF18E" w14:textId="77777777" w:rsidR="004A6725" w:rsidRPr="00227CA9" w:rsidRDefault="004A6725" w:rsidP="0047166F">
      <w:pPr>
        <w:pStyle w:val="Textoindependiente"/>
        <w:widowControl/>
        <w:kinsoku w:val="0"/>
        <w:overflowPunct w:val="0"/>
        <w:spacing w:line="360" w:lineRule="auto"/>
        <w:ind w:right="5" w:firstLine="708"/>
        <w:jc w:val="both"/>
        <w:rPr>
          <w:lang w:val="es-ES_tradnl"/>
        </w:rPr>
      </w:pPr>
      <w:r w:rsidRPr="00227CA9">
        <w:rPr>
          <w:lang w:val="es-ES_tradnl"/>
        </w:rPr>
        <w:t>Se contactó por correo electrónico con los universitarios que cumplieran los criterios de inclusión</w:t>
      </w:r>
      <w:r w:rsidR="00ED1941">
        <w:rPr>
          <w:lang w:val="es-ES_tradnl"/>
        </w:rPr>
        <w:t xml:space="preserve"> durante el primer mes de inicio del ciclo escolar</w:t>
      </w:r>
      <w:r w:rsidR="00225A80">
        <w:rPr>
          <w:lang w:val="es-ES_tradnl"/>
        </w:rPr>
        <w:t xml:space="preserve"> (febrero)</w:t>
      </w:r>
      <w:r w:rsidR="000B169A">
        <w:rPr>
          <w:lang w:val="es-ES_tradnl"/>
        </w:rPr>
        <w:t xml:space="preserve">. Se les envió </w:t>
      </w:r>
      <w:r w:rsidRPr="00227CA9">
        <w:rPr>
          <w:lang w:val="es-ES_tradnl"/>
        </w:rPr>
        <w:t xml:space="preserve">una liga de acceso para completar el formulario de </w:t>
      </w:r>
      <w:r w:rsidR="000B169A">
        <w:rPr>
          <w:lang w:val="es-ES_tradnl"/>
        </w:rPr>
        <w:t>G</w:t>
      </w:r>
      <w:r w:rsidR="000B169A" w:rsidRPr="00227CA9">
        <w:rPr>
          <w:lang w:val="es-ES_tradnl"/>
        </w:rPr>
        <w:t xml:space="preserve">oogle </w:t>
      </w:r>
      <w:r w:rsidR="000B169A">
        <w:rPr>
          <w:lang w:val="es-ES_tradnl"/>
        </w:rPr>
        <w:t>F</w:t>
      </w:r>
      <w:r w:rsidR="000B169A" w:rsidRPr="00227CA9">
        <w:rPr>
          <w:lang w:val="es-ES_tradnl"/>
        </w:rPr>
        <w:t>orms</w:t>
      </w:r>
      <w:r w:rsidR="000B169A">
        <w:rPr>
          <w:lang w:val="es-ES_tradnl"/>
        </w:rPr>
        <w:t xml:space="preserve">, </w:t>
      </w:r>
      <w:r w:rsidR="00225A80">
        <w:rPr>
          <w:lang w:val="es-ES_tradnl"/>
        </w:rPr>
        <w:t>que contenía las pruebas psicométricas</w:t>
      </w:r>
      <w:r w:rsidRPr="00227CA9">
        <w:rPr>
          <w:lang w:val="es-ES_tradnl"/>
        </w:rPr>
        <w:t>, en el cual</w:t>
      </w:r>
      <w:r w:rsidR="000B169A">
        <w:rPr>
          <w:lang w:val="es-ES_tradnl"/>
        </w:rPr>
        <w:t>,</w:t>
      </w:r>
      <w:r w:rsidRPr="00227CA9">
        <w:rPr>
          <w:lang w:val="es-ES_tradnl"/>
        </w:rPr>
        <w:t xml:space="preserve"> primero</w:t>
      </w:r>
      <w:r w:rsidR="000B169A">
        <w:rPr>
          <w:lang w:val="es-ES_tradnl"/>
        </w:rPr>
        <w:t>,</w:t>
      </w:r>
      <w:r w:rsidRPr="00227CA9">
        <w:rPr>
          <w:lang w:val="es-ES_tradnl"/>
        </w:rPr>
        <w:t xml:space="preserve"> debían de dar su conformidad al consentimiento </w:t>
      </w:r>
      <w:r w:rsidRPr="00227CA9">
        <w:rPr>
          <w:lang w:val="es-ES_tradnl"/>
        </w:rPr>
        <w:lastRenderedPageBreak/>
        <w:t>informado y posteriormente se presentaban los reactivos de los instrumentos. Los datos fueron obtenidos de forma anónima y con confidencialidad.</w:t>
      </w:r>
    </w:p>
    <w:p w14:paraId="4991A5BC" w14:textId="77777777" w:rsidR="004A6725" w:rsidRDefault="004A6725" w:rsidP="0047166F">
      <w:pPr>
        <w:pStyle w:val="Textoindependiente"/>
        <w:widowControl/>
        <w:kinsoku w:val="0"/>
        <w:overflowPunct w:val="0"/>
        <w:spacing w:line="360" w:lineRule="auto"/>
        <w:ind w:right="5" w:firstLine="708"/>
        <w:jc w:val="both"/>
        <w:rPr>
          <w:lang w:val="es-ES_tradnl"/>
        </w:rPr>
      </w:pPr>
      <w:r w:rsidRPr="00227CA9">
        <w:rPr>
          <w:lang w:val="es-ES_tradnl"/>
        </w:rPr>
        <w:t>Los datos fueron analizados con el SPSS.21.0 y los análisis realizados fueron descriptivos</w:t>
      </w:r>
      <w:r w:rsidR="000B169A">
        <w:rPr>
          <w:lang w:val="es-ES_tradnl"/>
        </w:rPr>
        <w:t>;se presentan</w:t>
      </w:r>
      <w:r w:rsidRPr="00227CA9">
        <w:rPr>
          <w:lang w:val="es-ES_tradnl"/>
        </w:rPr>
        <w:t xml:space="preserve">las frecuencias de las distintas dimensiones de las pruebas psicológicas utilizadas, así como </w:t>
      </w:r>
      <w:r w:rsidR="000B169A">
        <w:rPr>
          <w:lang w:val="es-ES_tradnl"/>
        </w:rPr>
        <w:t xml:space="preserve">los </w:t>
      </w:r>
      <w:r w:rsidRPr="00227CA9">
        <w:rPr>
          <w:lang w:val="es-ES_tradnl"/>
        </w:rPr>
        <w:t xml:space="preserve">análisis inferenciales de correlaciones para determinar la asociación entre variables. </w:t>
      </w:r>
    </w:p>
    <w:p w14:paraId="738FEC45" w14:textId="77777777" w:rsidR="00087FD6" w:rsidRPr="00227CA9" w:rsidRDefault="00087FD6" w:rsidP="0047166F">
      <w:pPr>
        <w:pStyle w:val="Textoindependiente"/>
        <w:widowControl/>
        <w:kinsoku w:val="0"/>
        <w:overflowPunct w:val="0"/>
        <w:spacing w:line="360" w:lineRule="auto"/>
        <w:ind w:right="5" w:firstLine="708"/>
        <w:jc w:val="both"/>
        <w:rPr>
          <w:lang w:val="es-ES_tradnl"/>
        </w:rPr>
      </w:pPr>
    </w:p>
    <w:p w14:paraId="7367FE23" w14:textId="77777777" w:rsidR="004A6725" w:rsidRPr="00010C62" w:rsidRDefault="004A6725" w:rsidP="003353DD">
      <w:pPr>
        <w:spacing w:after="0" w:line="360" w:lineRule="auto"/>
        <w:ind w:right="5"/>
        <w:jc w:val="center"/>
        <w:rPr>
          <w:rFonts w:ascii="Times New Roman" w:hAnsi="Times New Roman"/>
          <w:b/>
          <w:bCs/>
          <w:sz w:val="32"/>
          <w:szCs w:val="32"/>
        </w:rPr>
      </w:pPr>
      <w:r w:rsidRPr="00010C62">
        <w:rPr>
          <w:rFonts w:ascii="Times New Roman" w:hAnsi="Times New Roman"/>
          <w:b/>
          <w:bCs/>
          <w:sz w:val="32"/>
          <w:szCs w:val="32"/>
        </w:rPr>
        <w:t>Resultados</w:t>
      </w:r>
    </w:p>
    <w:p w14:paraId="778D7448" w14:textId="77777777" w:rsidR="004A6725" w:rsidRDefault="004A6725" w:rsidP="0047166F">
      <w:pPr>
        <w:pStyle w:val="Textoindependiente"/>
        <w:widowControl/>
        <w:kinsoku w:val="0"/>
        <w:overflowPunct w:val="0"/>
        <w:spacing w:line="360" w:lineRule="auto"/>
        <w:ind w:right="5" w:firstLine="708"/>
        <w:jc w:val="both"/>
        <w:rPr>
          <w:lang w:val="es-CO" w:bidi="es-MX"/>
        </w:rPr>
      </w:pPr>
      <w:bookmarkStart w:id="0" w:name="_Hlk24646558"/>
      <w:r w:rsidRPr="00227CA9">
        <w:rPr>
          <w:lang w:val="es-CO" w:bidi="es-MX"/>
        </w:rPr>
        <w:t>En referencia a la</w:t>
      </w:r>
      <w:r w:rsidR="00AA6565" w:rsidRPr="00227CA9">
        <w:rPr>
          <w:lang w:val="es-CO" w:bidi="es-MX"/>
        </w:rPr>
        <w:t xml:space="preserve"> inteligencia emocional como el conjunto de competencias socioemocionales</w:t>
      </w:r>
      <w:r w:rsidRPr="00227CA9">
        <w:rPr>
          <w:lang w:val="es-CO" w:bidi="es-MX"/>
        </w:rPr>
        <w:t>, se observ</w:t>
      </w:r>
      <w:r w:rsidR="00051C7D" w:rsidRPr="00227CA9">
        <w:rPr>
          <w:lang w:val="es-CO" w:bidi="es-MX"/>
        </w:rPr>
        <w:t>ó</w:t>
      </w:r>
      <w:r w:rsidRPr="00227CA9">
        <w:rPr>
          <w:lang w:val="es-CO" w:bidi="es-MX"/>
        </w:rPr>
        <w:t xml:space="preserve"> que 64.17</w:t>
      </w:r>
      <w:r w:rsidR="000B169A">
        <w:rPr>
          <w:lang w:val="es-CO" w:bidi="es-MX"/>
        </w:rPr>
        <w:t> </w:t>
      </w:r>
      <w:r w:rsidRPr="00227CA9">
        <w:rPr>
          <w:lang w:val="es-CO" w:bidi="es-MX"/>
        </w:rPr>
        <w:t xml:space="preserve">% de los individuos perciben que poseen adecuado nivel de atención emocional, sin embargo, existe 31.34 % cuyas puntuaciones indican que deben mejorar sus habilidades de identificación y expresión </w:t>
      </w:r>
      <w:r w:rsidR="00051C7D" w:rsidRPr="00227CA9">
        <w:rPr>
          <w:lang w:val="es-CO" w:bidi="es-MX"/>
        </w:rPr>
        <w:t>emocional</w:t>
      </w:r>
      <w:r w:rsidRPr="00227CA9">
        <w:rPr>
          <w:lang w:val="es-CO" w:bidi="es-MX"/>
        </w:rPr>
        <w:t>. En cuanto a la comprensión em</w:t>
      </w:r>
      <w:r w:rsidR="009219A0">
        <w:rPr>
          <w:lang w:val="es-CO" w:bidi="es-MX"/>
        </w:rPr>
        <w:t>ocional,</w:t>
      </w:r>
      <w:r w:rsidRPr="00227CA9">
        <w:rPr>
          <w:lang w:val="es-CO" w:bidi="es-MX"/>
        </w:rPr>
        <w:t xml:space="preserve"> 50.74</w:t>
      </w:r>
      <w:r w:rsidR="000B169A">
        <w:rPr>
          <w:lang w:val="es-CO" w:bidi="es-MX"/>
        </w:rPr>
        <w:t> </w:t>
      </w:r>
      <w:r w:rsidRPr="00227CA9">
        <w:rPr>
          <w:lang w:val="es-CO" w:bidi="es-MX"/>
        </w:rPr>
        <w:t xml:space="preserve">% de la muestra </w:t>
      </w:r>
      <w:r w:rsidR="009924F0">
        <w:rPr>
          <w:lang w:val="es-CO" w:bidi="es-MX"/>
        </w:rPr>
        <w:t>obtuvieron</w:t>
      </w:r>
      <w:r w:rsidRPr="00227CA9">
        <w:rPr>
          <w:lang w:val="es-CO" w:bidi="es-MX"/>
        </w:rPr>
        <w:t>puntuaciones que oscilan entre 24 a 34, lo que indica que perciben que comprenden lo que están sintiendo tanto ellos mismos como otros. Resalta que 47.76</w:t>
      </w:r>
      <w:r w:rsidR="000B169A">
        <w:rPr>
          <w:lang w:val="es-CO" w:bidi="es-MX"/>
        </w:rPr>
        <w:t> </w:t>
      </w:r>
      <w:r w:rsidRPr="00227CA9">
        <w:rPr>
          <w:lang w:val="es-CO" w:bidi="es-MX"/>
        </w:rPr>
        <w:t>% percibe</w:t>
      </w:r>
      <w:r w:rsidR="000B169A">
        <w:rPr>
          <w:lang w:val="es-CO" w:bidi="es-MX"/>
        </w:rPr>
        <w:t>n</w:t>
      </w:r>
      <w:r w:rsidRPr="00227CA9">
        <w:rPr>
          <w:lang w:val="es-CO" w:bidi="es-MX"/>
        </w:rPr>
        <w:t xml:space="preserve"> que no comprende</w:t>
      </w:r>
      <w:r w:rsidR="000667F3">
        <w:rPr>
          <w:lang w:val="es-CO" w:bidi="es-MX"/>
        </w:rPr>
        <w:t>n</w:t>
      </w:r>
      <w:r w:rsidRPr="00227CA9">
        <w:rPr>
          <w:lang w:val="es-CO" w:bidi="es-MX"/>
        </w:rPr>
        <w:t xml:space="preserve"> los estados emocionales de sí mismos o de los demás. Por otro lado, en referencia a la regulación emocional, 42.5</w:t>
      </w:r>
      <w:r w:rsidR="009924F0">
        <w:rPr>
          <w:lang w:val="es-CO" w:bidi="es-MX"/>
        </w:rPr>
        <w:t> </w:t>
      </w:r>
      <w:r w:rsidRPr="00227CA9">
        <w:rPr>
          <w:lang w:val="es-CO" w:bidi="es-MX"/>
        </w:rPr>
        <w:t xml:space="preserve">% </w:t>
      </w:r>
      <w:r w:rsidR="009924F0">
        <w:rPr>
          <w:lang w:val="es-CO" w:bidi="es-MX"/>
        </w:rPr>
        <w:t xml:space="preserve">obtuvieron </w:t>
      </w:r>
      <w:r w:rsidRPr="00227CA9">
        <w:rPr>
          <w:lang w:val="es-CO" w:bidi="es-MX"/>
        </w:rPr>
        <w:t>puntuaciones entre 24 y 34, lo que indica que se percibe</w:t>
      </w:r>
      <w:r w:rsidR="00051C7D" w:rsidRPr="00227CA9">
        <w:rPr>
          <w:lang w:val="es-CO" w:bidi="es-MX"/>
        </w:rPr>
        <w:t>n</w:t>
      </w:r>
      <w:r w:rsidRPr="00227CA9">
        <w:rPr>
          <w:lang w:val="es-CO" w:bidi="es-MX"/>
        </w:rPr>
        <w:t xml:space="preserve"> a sí mismo</w:t>
      </w:r>
      <w:r w:rsidR="00051C7D" w:rsidRPr="00227CA9">
        <w:rPr>
          <w:lang w:val="es-CO" w:bidi="es-MX"/>
        </w:rPr>
        <w:t>s</w:t>
      </w:r>
      <w:r w:rsidRPr="00227CA9">
        <w:rPr>
          <w:lang w:val="es-CO" w:bidi="es-MX"/>
        </w:rPr>
        <w:t xml:space="preserve"> con capacidad para regular los estados emocionales. En este aspecto destaca que 41.8</w:t>
      </w:r>
      <w:r w:rsidR="009924F0">
        <w:rPr>
          <w:lang w:val="es-CO" w:bidi="es-MX"/>
        </w:rPr>
        <w:t> </w:t>
      </w:r>
      <w:r w:rsidRPr="00227CA9">
        <w:rPr>
          <w:lang w:val="es-CO" w:bidi="es-MX"/>
        </w:rPr>
        <w:t>% señala que debe mejorar su reparación emocional</w:t>
      </w:r>
      <w:r w:rsidR="00D42C6B">
        <w:rPr>
          <w:lang w:val="es-CO" w:bidi="es-MX"/>
        </w:rPr>
        <w:t xml:space="preserve"> y</w:t>
      </w:r>
      <w:r w:rsidRPr="00227CA9">
        <w:rPr>
          <w:lang w:val="es-CO" w:bidi="es-MX"/>
        </w:rPr>
        <w:t xml:space="preserve"> 14.94</w:t>
      </w:r>
      <w:r w:rsidR="009924F0">
        <w:rPr>
          <w:lang w:val="es-CO" w:bidi="es-MX"/>
        </w:rPr>
        <w:t> </w:t>
      </w:r>
      <w:r w:rsidRPr="00227CA9">
        <w:rPr>
          <w:lang w:val="es-CO" w:bidi="es-MX"/>
        </w:rPr>
        <w:t>% cree regular de forma excelente sus emociones</w:t>
      </w:r>
      <w:r w:rsidR="009219A0">
        <w:rPr>
          <w:lang w:val="es-CO" w:bidi="es-MX"/>
        </w:rPr>
        <w:t xml:space="preserve"> y las de los demás (ver tabla 2</w:t>
      </w:r>
      <w:r w:rsidRPr="00227CA9">
        <w:rPr>
          <w:lang w:val="es-CO" w:bidi="es-MX"/>
        </w:rPr>
        <w:t>).</w:t>
      </w:r>
    </w:p>
    <w:p w14:paraId="08B2D9D5" w14:textId="77777777" w:rsidR="00087FD6" w:rsidRDefault="00087FD6" w:rsidP="0047166F">
      <w:pPr>
        <w:pStyle w:val="Textoindependiente"/>
        <w:widowControl/>
        <w:kinsoku w:val="0"/>
        <w:overflowPunct w:val="0"/>
        <w:spacing w:line="360" w:lineRule="auto"/>
        <w:ind w:right="5" w:firstLine="708"/>
        <w:jc w:val="both"/>
        <w:rPr>
          <w:lang w:val="es-CO" w:bidi="es-MX"/>
        </w:rPr>
      </w:pPr>
    </w:p>
    <w:p w14:paraId="505B749A"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5F9528F0"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785055BA"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3CF5B8E8"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39C36B55"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18F9678F"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33069DF6"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1FE6A502"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6E5511DE"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509B712D"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7651AB2E" w14:textId="77777777" w:rsidR="007663B0" w:rsidRPr="00227CA9" w:rsidRDefault="007663B0" w:rsidP="0047166F">
      <w:pPr>
        <w:pStyle w:val="Textoindependiente"/>
        <w:widowControl/>
        <w:kinsoku w:val="0"/>
        <w:overflowPunct w:val="0"/>
        <w:spacing w:line="360" w:lineRule="auto"/>
        <w:ind w:right="5" w:firstLine="708"/>
        <w:jc w:val="both"/>
        <w:rPr>
          <w:lang w:val="es-CO" w:bidi="es-MX"/>
        </w:rPr>
      </w:pPr>
    </w:p>
    <w:p w14:paraId="3620E9C4" w14:textId="77777777" w:rsidR="004A6725" w:rsidRPr="00D92828" w:rsidRDefault="009219A0" w:rsidP="00270516">
      <w:pPr>
        <w:pStyle w:val="Textoindependiente"/>
        <w:widowControl/>
        <w:kinsoku w:val="0"/>
        <w:overflowPunct w:val="0"/>
        <w:spacing w:line="360" w:lineRule="auto"/>
        <w:ind w:right="5" w:firstLine="284"/>
        <w:jc w:val="center"/>
        <w:rPr>
          <w:bCs/>
          <w:lang w:val="es-CO" w:bidi="es-MX"/>
        </w:rPr>
      </w:pPr>
      <w:r>
        <w:rPr>
          <w:b/>
          <w:bCs/>
          <w:lang w:val="es-CO" w:bidi="es-MX"/>
        </w:rPr>
        <w:lastRenderedPageBreak/>
        <w:t>Tabla 2</w:t>
      </w:r>
      <w:r w:rsidR="004A6725" w:rsidRPr="00227CA9">
        <w:rPr>
          <w:b/>
          <w:bCs/>
          <w:lang w:val="es-CO" w:bidi="es-MX"/>
        </w:rPr>
        <w:t xml:space="preserve">. </w:t>
      </w:r>
      <w:r w:rsidR="004A6725" w:rsidRPr="00D92828">
        <w:rPr>
          <w:bCs/>
          <w:lang w:val="es-CO" w:bidi="es-MX"/>
        </w:rPr>
        <w:t>Distribución de frecuencias y porcen</w:t>
      </w:r>
      <w:r w:rsidR="002A5F52" w:rsidRPr="00D92828">
        <w:rPr>
          <w:bCs/>
          <w:lang w:val="es-CO" w:bidi="es-MX"/>
        </w:rPr>
        <w:t>t</w:t>
      </w:r>
      <w:r w:rsidR="004A6725" w:rsidRPr="00D92828">
        <w:rPr>
          <w:bCs/>
          <w:lang w:val="es-CO" w:bidi="es-MX"/>
        </w:rPr>
        <w:t>ajes de dimensiones de inteligencia emocional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274"/>
        <w:gridCol w:w="1234"/>
        <w:gridCol w:w="1274"/>
        <w:gridCol w:w="1234"/>
        <w:gridCol w:w="1274"/>
        <w:gridCol w:w="1234"/>
      </w:tblGrid>
      <w:tr w:rsidR="004A6725" w:rsidRPr="003353DD" w14:paraId="25B0E508" w14:textId="77777777" w:rsidTr="00D92828">
        <w:trPr>
          <w:trHeight w:val="419"/>
          <w:jc w:val="center"/>
        </w:trPr>
        <w:tc>
          <w:tcPr>
            <w:tcW w:w="881" w:type="dxa"/>
            <w:shd w:val="clear" w:color="auto" w:fill="auto"/>
          </w:tcPr>
          <w:p w14:paraId="27B4C6F7"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Nivel IE</w:t>
            </w:r>
          </w:p>
        </w:tc>
        <w:tc>
          <w:tcPr>
            <w:tcW w:w="1869" w:type="dxa"/>
            <w:gridSpan w:val="2"/>
            <w:shd w:val="clear" w:color="auto" w:fill="auto"/>
          </w:tcPr>
          <w:p w14:paraId="5D41C58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Atención emocional</w:t>
            </w:r>
          </w:p>
        </w:tc>
        <w:tc>
          <w:tcPr>
            <w:tcW w:w="1869" w:type="dxa"/>
            <w:gridSpan w:val="2"/>
            <w:shd w:val="clear" w:color="auto" w:fill="auto"/>
          </w:tcPr>
          <w:p w14:paraId="3F429C3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Claridad emocional</w:t>
            </w:r>
          </w:p>
        </w:tc>
        <w:tc>
          <w:tcPr>
            <w:tcW w:w="1893" w:type="dxa"/>
            <w:gridSpan w:val="2"/>
            <w:shd w:val="clear" w:color="auto" w:fill="auto"/>
          </w:tcPr>
          <w:p w14:paraId="796EAB5C"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Reparación emocional</w:t>
            </w:r>
          </w:p>
        </w:tc>
      </w:tr>
      <w:tr w:rsidR="004A6725" w:rsidRPr="003353DD" w14:paraId="5FD8A7AD" w14:textId="77777777" w:rsidTr="00D92828">
        <w:trPr>
          <w:trHeight w:val="210"/>
          <w:jc w:val="center"/>
        </w:trPr>
        <w:tc>
          <w:tcPr>
            <w:tcW w:w="881" w:type="dxa"/>
            <w:shd w:val="clear" w:color="auto" w:fill="auto"/>
          </w:tcPr>
          <w:p w14:paraId="0E4F1A15" w14:textId="77777777" w:rsidR="004A6725" w:rsidRPr="003353DD" w:rsidRDefault="004A6725" w:rsidP="0047166F">
            <w:pPr>
              <w:pStyle w:val="Textoindependiente"/>
              <w:widowControl/>
              <w:kinsoku w:val="0"/>
              <w:overflowPunct w:val="0"/>
              <w:spacing w:line="360" w:lineRule="auto"/>
              <w:ind w:right="5"/>
              <w:jc w:val="both"/>
              <w:rPr>
                <w:lang w:val="es-CO" w:bidi="es-MX"/>
              </w:rPr>
            </w:pPr>
          </w:p>
        </w:tc>
        <w:tc>
          <w:tcPr>
            <w:tcW w:w="947" w:type="dxa"/>
            <w:shd w:val="clear" w:color="auto" w:fill="auto"/>
          </w:tcPr>
          <w:p w14:paraId="0BA8579F"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Frecuencia</w:t>
            </w:r>
          </w:p>
        </w:tc>
        <w:tc>
          <w:tcPr>
            <w:tcW w:w="922" w:type="dxa"/>
            <w:shd w:val="clear" w:color="auto" w:fill="auto"/>
          </w:tcPr>
          <w:p w14:paraId="543626E2"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Porcentaje</w:t>
            </w:r>
          </w:p>
        </w:tc>
        <w:tc>
          <w:tcPr>
            <w:tcW w:w="947" w:type="dxa"/>
            <w:shd w:val="clear" w:color="auto" w:fill="auto"/>
          </w:tcPr>
          <w:p w14:paraId="3C7E87D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Frecuencia</w:t>
            </w:r>
          </w:p>
        </w:tc>
        <w:tc>
          <w:tcPr>
            <w:tcW w:w="922" w:type="dxa"/>
            <w:shd w:val="clear" w:color="auto" w:fill="auto"/>
          </w:tcPr>
          <w:p w14:paraId="5D2D1CFD"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Porcentaje</w:t>
            </w:r>
          </w:p>
        </w:tc>
        <w:tc>
          <w:tcPr>
            <w:tcW w:w="971" w:type="dxa"/>
            <w:shd w:val="clear" w:color="auto" w:fill="auto"/>
          </w:tcPr>
          <w:p w14:paraId="26BDFB5D"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Frecuencia</w:t>
            </w:r>
          </w:p>
        </w:tc>
        <w:tc>
          <w:tcPr>
            <w:tcW w:w="922" w:type="dxa"/>
            <w:shd w:val="clear" w:color="auto" w:fill="auto"/>
          </w:tcPr>
          <w:p w14:paraId="6160F66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Porcentaje</w:t>
            </w:r>
          </w:p>
        </w:tc>
      </w:tr>
      <w:tr w:rsidR="004A6725" w:rsidRPr="003353DD" w14:paraId="6134C489" w14:textId="77777777" w:rsidTr="00D92828">
        <w:trPr>
          <w:trHeight w:val="419"/>
          <w:jc w:val="center"/>
        </w:trPr>
        <w:tc>
          <w:tcPr>
            <w:tcW w:w="881" w:type="dxa"/>
            <w:shd w:val="clear" w:color="auto" w:fill="auto"/>
          </w:tcPr>
          <w:p w14:paraId="15A579C8"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Debe mejorar</w:t>
            </w:r>
          </w:p>
        </w:tc>
        <w:tc>
          <w:tcPr>
            <w:tcW w:w="947" w:type="dxa"/>
            <w:shd w:val="clear" w:color="auto" w:fill="auto"/>
          </w:tcPr>
          <w:p w14:paraId="083DB0A5"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21</w:t>
            </w:r>
          </w:p>
        </w:tc>
        <w:tc>
          <w:tcPr>
            <w:tcW w:w="922" w:type="dxa"/>
            <w:shd w:val="clear" w:color="auto" w:fill="auto"/>
          </w:tcPr>
          <w:p w14:paraId="41AE6C41"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31.34</w:t>
            </w:r>
          </w:p>
        </w:tc>
        <w:tc>
          <w:tcPr>
            <w:tcW w:w="947" w:type="dxa"/>
            <w:shd w:val="clear" w:color="auto" w:fill="auto"/>
          </w:tcPr>
          <w:p w14:paraId="5B7BC9EF"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32</w:t>
            </w:r>
          </w:p>
        </w:tc>
        <w:tc>
          <w:tcPr>
            <w:tcW w:w="922" w:type="dxa"/>
            <w:shd w:val="clear" w:color="auto" w:fill="auto"/>
          </w:tcPr>
          <w:p w14:paraId="36FECB3D"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47.76</w:t>
            </w:r>
          </w:p>
        </w:tc>
        <w:tc>
          <w:tcPr>
            <w:tcW w:w="971" w:type="dxa"/>
            <w:shd w:val="clear" w:color="auto" w:fill="auto"/>
          </w:tcPr>
          <w:p w14:paraId="67C7AED6"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28</w:t>
            </w:r>
          </w:p>
        </w:tc>
        <w:tc>
          <w:tcPr>
            <w:tcW w:w="922" w:type="dxa"/>
            <w:shd w:val="clear" w:color="auto" w:fill="auto"/>
          </w:tcPr>
          <w:p w14:paraId="728B331D"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41.8</w:t>
            </w:r>
          </w:p>
        </w:tc>
      </w:tr>
      <w:tr w:rsidR="004A6725" w:rsidRPr="003353DD" w14:paraId="53AEF10B" w14:textId="77777777" w:rsidTr="00D92828">
        <w:trPr>
          <w:trHeight w:val="197"/>
          <w:jc w:val="center"/>
        </w:trPr>
        <w:tc>
          <w:tcPr>
            <w:tcW w:w="881" w:type="dxa"/>
            <w:shd w:val="clear" w:color="auto" w:fill="auto"/>
          </w:tcPr>
          <w:p w14:paraId="4064B647"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Adecuada</w:t>
            </w:r>
          </w:p>
        </w:tc>
        <w:tc>
          <w:tcPr>
            <w:tcW w:w="947" w:type="dxa"/>
            <w:shd w:val="clear" w:color="auto" w:fill="auto"/>
          </w:tcPr>
          <w:p w14:paraId="72B19AF4"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43</w:t>
            </w:r>
          </w:p>
        </w:tc>
        <w:tc>
          <w:tcPr>
            <w:tcW w:w="922" w:type="dxa"/>
            <w:shd w:val="clear" w:color="auto" w:fill="auto"/>
          </w:tcPr>
          <w:p w14:paraId="229288B1"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64.17</w:t>
            </w:r>
          </w:p>
        </w:tc>
        <w:tc>
          <w:tcPr>
            <w:tcW w:w="947" w:type="dxa"/>
            <w:shd w:val="clear" w:color="auto" w:fill="auto"/>
          </w:tcPr>
          <w:p w14:paraId="6A92A02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34</w:t>
            </w:r>
          </w:p>
        </w:tc>
        <w:tc>
          <w:tcPr>
            <w:tcW w:w="922" w:type="dxa"/>
            <w:shd w:val="clear" w:color="auto" w:fill="auto"/>
          </w:tcPr>
          <w:p w14:paraId="1615E3D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50.74</w:t>
            </w:r>
          </w:p>
        </w:tc>
        <w:tc>
          <w:tcPr>
            <w:tcW w:w="971" w:type="dxa"/>
            <w:shd w:val="clear" w:color="auto" w:fill="auto"/>
          </w:tcPr>
          <w:p w14:paraId="60D16386"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29</w:t>
            </w:r>
          </w:p>
        </w:tc>
        <w:tc>
          <w:tcPr>
            <w:tcW w:w="922" w:type="dxa"/>
            <w:shd w:val="clear" w:color="auto" w:fill="auto"/>
          </w:tcPr>
          <w:p w14:paraId="5BE3F806"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43.29</w:t>
            </w:r>
          </w:p>
        </w:tc>
      </w:tr>
      <w:tr w:rsidR="004A6725" w:rsidRPr="003353DD" w14:paraId="49E254D7" w14:textId="77777777" w:rsidTr="00D92828">
        <w:trPr>
          <w:trHeight w:val="210"/>
          <w:jc w:val="center"/>
        </w:trPr>
        <w:tc>
          <w:tcPr>
            <w:tcW w:w="881" w:type="dxa"/>
            <w:shd w:val="clear" w:color="auto" w:fill="auto"/>
          </w:tcPr>
          <w:p w14:paraId="79621E4A"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 xml:space="preserve">Excelente </w:t>
            </w:r>
          </w:p>
        </w:tc>
        <w:tc>
          <w:tcPr>
            <w:tcW w:w="947" w:type="dxa"/>
            <w:shd w:val="clear" w:color="auto" w:fill="auto"/>
          </w:tcPr>
          <w:p w14:paraId="44310148"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3</w:t>
            </w:r>
          </w:p>
        </w:tc>
        <w:tc>
          <w:tcPr>
            <w:tcW w:w="922" w:type="dxa"/>
            <w:shd w:val="clear" w:color="auto" w:fill="auto"/>
          </w:tcPr>
          <w:p w14:paraId="270AFF80"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4.49*</w:t>
            </w:r>
          </w:p>
        </w:tc>
        <w:tc>
          <w:tcPr>
            <w:tcW w:w="947" w:type="dxa"/>
            <w:shd w:val="clear" w:color="auto" w:fill="auto"/>
          </w:tcPr>
          <w:p w14:paraId="6BF88AE5"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w:t>
            </w:r>
          </w:p>
        </w:tc>
        <w:tc>
          <w:tcPr>
            <w:tcW w:w="922" w:type="dxa"/>
            <w:shd w:val="clear" w:color="auto" w:fill="auto"/>
          </w:tcPr>
          <w:p w14:paraId="38F55247"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1.5</w:t>
            </w:r>
          </w:p>
        </w:tc>
        <w:tc>
          <w:tcPr>
            <w:tcW w:w="971" w:type="dxa"/>
            <w:shd w:val="clear" w:color="auto" w:fill="auto"/>
          </w:tcPr>
          <w:p w14:paraId="3662349A"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10</w:t>
            </w:r>
          </w:p>
        </w:tc>
        <w:tc>
          <w:tcPr>
            <w:tcW w:w="922" w:type="dxa"/>
            <w:shd w:val="clear" w:color="auto" w:fill="auto"/>
          </w:tcPr>
          <w:p w14:paraId="7088C45F"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14.94</w:t>
            </w:r>
          </w:p>
        </w:tc>
      </w:tr>
      <w:tr w:rsidR="004A6725" w:rsidRPr="003353DD" w14:paraId="37E286E3" w14:textId="77777777" w:rsidTr="00D92828">
        <w:trPr>
          <w:trHeight w:val="210"/>
          <w:jc w:val="center"/>
        </w:trPr>
        <w:tc>
          <w:tcPr>
            <w:tcW w:w="881" w:type="dxa"/>
            <w:shd w:val="clear" w:color="auto" w:fill="auto"/>
          </w:tcPr>
          <w:p w14:paraId="0ADD9E57"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Total</w:t>
            </w:r>
          </w:p>
        </w:tc>
        <w:tc>
          <w:tcPr>
            <w:tcW w:w="947" w:type="dxa"/>
            <w:shd w:val="clear" w:color="auto" w:fill="auto"/>
          </w:tcPr>
          <w:p w14:paraId="73102819"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67</w:t>
            </w:r>
          </w:p>
        </w:tc>
        <w:tc>
          <w:tcPr>
            <w:tcW w:w="922" w:type="dxa"/>
            <w:shd w:val="clear" w:color="auto" w:fill="auto"/>
          </w:tcPr>
          <w:p w14:paraId="4DDF45A3"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100</w:t>
            </w:r>
          </w:p>
        </w:tc>
        <w:tc>
          <w:tcPr>
            <w:tcW w:w="947" w:type="dxa"/>
            <w:shd w:val="clear" w:color="auto" w:fill="auto"/>
          </w:tcPr>
          <w:p w14:paraId="097F501D"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67</w:t>
            </w:r>
          </w:p>
        </w:tc>
        <w:tc>
          <w:tcPr>
            <w:tcW w:w="922" w:type="dxa"/>
            <w:shd w:val="clear" w:color="auto" w:fill="auto"/>
          </w:tcPr>
          <w:p w14:paraId="74313077"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100</w:t>
            </w:r>
          </w:p>
        </w:tc>
        <w:tc>
          <w:tcPr>
            <w:tcW w:w="971" w:type="dxa"/>
            <w:shd w:val="clear" w:color="auto" w:fill="auto"/>
          </w:tcPr>
          <w:p w14:paraId="1E1D2D75"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67</w:t>
            </w:r>
          </w:p>
        </w:tc>
        <w:tc>
          <w:tcPr>
            <w:tcW w:w="922" w:type="dxa"/>
            <w:shd w:val="clear" w:color="auto" w:fill="auto"/>
          </w:tcPr>
          <w:p w14:paraId="6065AE74" w14:textId="77777777" w:rsidR="004A6725" w:rsidRPr="003353DD" w:rsidRDefault="004A6725" w:rsidP="0047166F">
            <w:pPr>
              <w:pStyle w:val="Textoindependiente"/>
              <w:widowControl/>
              <w:kinsoku w:val="0"/>
              <w:overflowPunct w:val="0"/>
              <w:spacing w:line="360" w:lineRule="auto"/>
              <w:ind w:right="5"/>
              <w:jc w:val="both"/>
              <w:rPr>
                <w:lang w:val="es-CO" w:bidi="es-MX"/>
              </w:rPr>
            </w:pPr>
            <w:r w:rsidRPr="003353DD">
              <w:rPr>
                <w:lang w:val="es-CO" w:bidi="es-MX"/>
              </w:rPr>
              <w:t>100</w:t>
            </w:r>
          </w:p>
        </w:tc>
      </w:tr>
    </w:tbl>
    <w:p w14:paraId="085D77C7" w14:textId="77777777" w:rsidR="004A6725" w:rsidRPr="003353DD" w:rsidRDefault="004A6725" w:rsidP="003353DD">
      <w:pPr>
        <w:spacing w:after="0" w:line="360" w:lineRule="auto"/>
        <w:ind w:right="5"/>
        <w:jc w:val="center"/>
        <w:rPr>
          <w:rFonts w:ascii="Times New Roman" w:hAnsi="Times New Roman"/>
          <w:vanish/>
          <w:sz w:val="32"/>
          <w:szCs w:val="32"/>
        </w:rPr>
      </w:pPr>
    </w:p>
    <w:bookmarkEnd w:id="0"/>
    <w:p w14:paraId="04C8C172" w14:textId="77777777" w:rsidR="004A6725" w:rsidRPr="003353DD" w:rsidRDefault="004A6725" w:rsidP="003353DD">
      <w:pPr>
        <w:pStyle w:val="Prrafodelista"/>
        <w:spacing w:after="0" w:line="360" w:lineRule="auto"/>
        <w:ind w:left="0" w:right="5"/>
        <w:jc w:val="center"/>
        <w:rPr>
          <w:rFonts w:ascii="Times" w:hAnsi="Times" w:cs="Arial"/>
          <w:sz w:val="24"/>
          <w:szCs w:val="24"/>
        </w:rPr>
      </w:pPr>
      <w:r w:rsidRPr="003353DD">
        <w:rPr>
          <w:rFonts w:ascii="Times" w:hAnsi="Times" w:cs="Arial"/>
          <w:sz w:val="24"/>
          <w:szCs w:val="24"/>
        </w:rPr>
        <w:t>*</w:t>
      </w:r>
      <w:r w:rsidR="00087FD6" w:rsidRPr="003353DD">
        <w:rPr>
          <w:rFonts w:ascii="Times" w:hAnsi="Times" w:cs="Arial"/>
          <w:sz w:val="24"/>
          <w:szCs w:val="24"/>
        </w:rPr>
        <w:t>E</w:t>
      </w:r>
      <w:r w:rsidRPr="003353DD">
        <w:rPr>
          <w:rFonts w:ascii="Times" w:hAnsi="Times" w:cs="Arial"/>
          <w:sz w:val="24"/>
          <w:szCs w:val="24"/>
        </w:rPr>
        <w:t>n esta dimensión tener puntuaciones altas se interpreta como prestar demasiada atención a las emociones y no implica tener una excelente habilidad de atención emocional.</w:t>
      </w:r>
    </w:p>
    <w:p w14:paraId="24B1F614" w14:textId="77777777" w:rsidR="00087FD6" w:rsidRDefault="00087FD6" w:rsidP="0047166F">
      <w:pPr>
        <w:pStyle w:val="Prrafodelista"/>
        <w:spacing w:after="0" w:line="360" w:lineRule="auto"/>
        <w:ind w:left="0" w:right="5"/>
        <w:jc w:val="center"/>
        <w:rPr>
          <w:rFonts w:ascii="Times New Roman" w:hAnsi="Times New Roman"/>
          <w:color w:val="000000"/>
          <w:sz w:val="24"/>
          <w:szCs w:val="24"/>
          <w:lang w:val="es-ES"/>
        </w:rPr>
      </w:pPr>
      <w:r w:rsidRPr="00227CA9">
        <w:rPr>
          <w:rFonts w:ascii="Times New Roman" w:hAnsi="Times New Roman"/>
          <w:color w:val="000000"/>
          <w:sz w:val="24"/>
          <w:szCs w:val="24"/>
          <w:lang w:val="es-ES"/>
        </w:rPr>
        <w:t>Fuente</w:t>
      </w:r>
      <w:r>
        <w:rPr>
          <w:rFonts w:ascii="Times New Roman" w:hAnsi="Times New Roman"/>
          <w:color w:val="000000"/>
          <w:sz w:val="24"/>
          <w:szCs w:val="24"/>
          <w:lang w:val="es-ES"/>
        </w:rPr>
        <w:t>:E</w:t>
      </w:r>
      <w:r w:rsidRPr="00227CA9">
        <w:rPr>
          <w:rFonts w:ascii="Times New Roman" w:hAnsi="Times New Roman"/>
          <w:color w:val="000000"/>
          <w:sz w:val="24"/>
          <w:szCs w:val="24"/>
          <w:lang w:val="es-ES"/>
        </w:rPr>
        <w:t>laboración propia</w:t>
      </w:r>
    </w:p>
    <w:p w14:paraId="5A3A1190" w14:textId="77777777" w:rsidR="004A6725" w:rsidRPr="00227CA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 xml:space="preserve">Los datos obtenidos en los análisis del autoinforme </w:t>
      </w:r>
      <w:r w:rsidR="00D42C6B" w:rsidRPr="00227CA9">
        <w:rPr>
          <w:lang w:val="es-CO" w:bidi="es-MX"/>
        </w:rPr>
        <w:t>Sisco</w:t>
      </w:r>
      <w:r w:rsidRPr="00227CA9">
        <w:rPr>
          <w:lang w:val="es-CO" w:bidi="es-MX"/>
        </w:rPr>
        <w:t>indican que las demandas del entorno que son valoradas con más frecuencia como estresores son sobrecarga de tareas y trabajos (82</w:t>
      </w:r>
      <w:r w:rsidR="00D42C6B">
        <w:rPr>
          <w:lang w:val="es-CO" w:bidi="es-MX"/>
        </w:rPr>
        <w:t> </w:t>
      </w:r>
      <w:r w:rsidRPr="00227CA9">
        <w:rPr>
          <w:lang w:val="es-CO" w:bidi="es-MX"/>
        </w:rPr>
        <w:t>%), las evaluaciones (63</w:t>
      </w:r>
      <w:r w:rsidR="00D42C6B">
        <w:rPr>
          <w:lang w:val="es-CO" w:bidi="es-MX"/>
        </w:rPr>
        <w:t> </w:t>
      </w:r>
      <w:r w:rsidRPr="00227CA9">
        <w:rPr>
          <w:lang w:val="es-CO" w:bidi="es-MX"/>
        </w:rPr>
        <w:t xml:space="preserve">%), el tipo de trabajo que </w:t>
      </w:r>
      <w:r w:rsidR="00051C7D" w:rsidRPr="00227CA9">
        <w:rPr>
          <w:lang w:val="es-CO" w:bidi="es-MX"/>
        </w:rPr>
        <w:t>se solicita</w:t>
      </w:r>
      <w:r w:rsidRPr="00227CA9">
        <w:rPr>
          <w:lang w:val="es-CO" w:bidi="es-MX"/>
        </w:rPr>
        <w:t xml:space="preserve"> (58.2</w:t>
      </w:r>
      <w:r w:rsidR="00D42C6B">
        <w:rPr>
          <w:lang w:val="es-CO" w:bidi="es-MX"/>
        </w:rPr>
        <w:t> </w:t>
      </w:r>
      <w:r w:rsidRPr="00227CA9">
        <w:rPr>
          <w:lang w:val="es-CO" w:bidi="es-MX"/>
        </w:rPr>
        <w:t>%)</w:t>
      </w:r>
      <w:r w:rsidR="00051C7D" w:rsidRPr="00227CA9">
        <w:rPr>
          <w:lang w:val="es-CO" w:bidi="es-MX"/>
        </w:rPr>
        <w:t>,</w:t>
      </w:r>
      <w:r w:rsidRPr="00227CA9">
        <w:rPr>
          <w:lang w:val="es-CO" w:bidi="es-MX"/>
        </w:rPr>
        <w:t xml:space="preserve"> el exceso de responsabilidad personal por cumplir con las obligaciones escolares (56</w:t>
      </w:r>
      <w:r w:rsidR="00D42C6B">
        <w:rPr>
          <w:lang w:val="es-CO" w:bidi="es-MX"/>
        </w:rPr>
        <w:t> </w:t>
      </w:r>
      <w:r w:rsidRPr="00227CA9">
        <w:rPr>
          <w:lang w:val="es-CO" w:bidi="es-MX"/>
        </w:rPr>
        <w:t>%)</w:t>
      </w:r>
      <w:r w:rsidR="00D42C6B">
        <w:rPr>
          <w:lang w:val="es-CO" w:bidi="es-MX"/>
        </w:rPr>
        <w:t>; y</w:t>
      </w:r>
      <w:r w:rsidRPr="00227CA9">
        <w:rPr>
          <w:lang w:val="es-CO" w:bidi="es-MX"/>
        </w:rPr>
        <w:t xml:space="preserve"> son percibidos como menos estresores la personalidad y el carácter del profesor (29.2</w:t>
      </w:r>
      <w:r w:rsidR="00D42C6B">
        <w:rPr>
          <w:lang w:val="es-CO" w:bidi="es-MX"/>
        </w:rPr>
        <w:t> </w:t>
      </w:r>
      <w:r w:rsidRPr="00227CA9">
        <w:rPr>
          <w:lang w:val="es-CO" w:bidi="es-MX"/>
        </w:rPr>
        <w:t>%), la participación (21.7</w:t>
      </w:r>
      <w:r w:rsidR="00D42C6B">
        <w:rPr>
          <w:lang w:val="es-CO" w:bidi="es-MX"/>
        </w:rPr>
        <w:t> </w:t>
      </w:r>
      <w:r w:rsidRPr="00227CA9">
        <w:rPr>
          <w:lang w:val="es-CO" w:bidi="es-MX"/>
        </w:rPr>
        <w:t>%) y la competencia con los compañeros del grupo (17</w:t>
      </w:r>
      <w:r w:rsidR="00D42C6B">
        <w:rPr>
          <w:lang w:val="es-CO" w:bidi="es-MX"/>
        </w:rPr>
        <w:t> </w:t>
      </w:r>
      <w:r w:rsidRPr="00227CA9">
        <w:rPr>
          <w:lang w:val="es-CO" w:bidi="es-MX"/>
        </w:rPr>
        <w:t xml:space="preserve">%). </w:t>
      </w:r>
    </w:p>
    <w:p w14:paraId="00C0B947" w14:textId="77777777" w:rsidR="004A6725" w:rsidRPr="00227CA9" w:rsidRDefault="00BF55EE" w:rsidP="0047166F">
      <w:pPr>
        <w:pStyle w:val="Textoindependiente"/>
        <w:widowControl/>
        <w:kinsoku w:val="0"/>
        <w:overflowPunct w:val="0"/>
        <w:spacing w:line="360" w:lineRule="auto"/>
        <w:ind w:right="5" w:firstLine="708"/>
        <w:jc w:val="both"/>
        <w:rPr>
          <w:lang w:val="es-CO" w:bidi="es-MX"/>
        </w:rPr>
      </w:pPr>
      <w:r w:rsidRPr="00227CA9">
        <w:rPr>
          <w:lang w:val="es-CO" w:bidi="es-MX"/>
        </w:rPr>
        <w:t xml:space="preserve">Con respecto a la dimensión </w:t>
      </w:r>
      <w:r w:rsidR="00BF5397">
        <w:rPr>
          <w:lang w:val="es-CO" w:bidi="es-MX"/>
        </w:rPr>
        <w:t xml:space="preserve">de </w:t>
      </w:r>
      <w:r w:rsidR="004A6725" w:rsidRPr="00227CA9">
        <w:rPr>
          <w:lang w:val="es-CO" w:bidi="es-MX"/>
        </w:rPr>
        <w:t>síntomas físicos</w:t>
      </w:r>
      <w:r w:rsidR="00BF5397">
        <w:rPr>
          <w:lang w:val="es-CO" w:bidi="es-MX"/>
        </w:rPr>
        <w:t>,</w:t>
      </w:r>
      <w:r w:rsidRPr="00227CA9">
        <w:rPr>
          <w:lang w:val="es-CO" w:bidi="es-MX"/>
        </w:rPr>
        <w:t xml:space="preserve">los que </w:t>
      </w:r>
      <w:r w:rsidR="004A6725" w:rsidRPr="00227CA9">
        <w:rPr>
          <w:lang w:val="es-CO" w:bidi="es-MX"/>
        </w:rPr>
        <w:t>se presentan con mayor frecuencia son los dolores de cabeza o migraña (45.6</w:t>
      </w:r>
      <w:r w:rsidR="00BF5397">
        <w:rPr>
          <w:lang w:val="es-CO" w:bidi="es-MX"/>
        </w:rPr>
        <w:t> </w:t>
      </w:r>
      <w:r w:rsidR="004A6725" w:rsidRPr="00227CA9">
        <w:rPr>
          <w:lang w:val="es-CO" w:bidi="es-MX"/>
        </w:rPr>
        <w:t>%), la somnolencia o mayor necesidad de dormir (38</w:t>
      </w:r>
      <w:r w:rsidR="00BF5397">
        <w:rPr>
          <w:lang w:val="es-CO" w:bidi="es-MX"/>
        </w:rPr>
        <w:t> </w:t>
      </w:r>
      <w:r w:rsidR="004A6725" w:rsidRPr="00227CA9">
        <w:rPr>
          <w:lang w:val="es-CO" w:bidi="es-MX"/>
        </w:rPr>
        <w:t>%) y problemas de digestión, dolor abdominal o diarrea (33.8</w:t>
      </w:r>
      <w:r w:rsidR="00BF5397">
        <w:rPr>
          <w:lang w:val="es-CO" w:bidi="es-MX"/>
        </w:rPr>
        <w:t> </w:t>
      </w:r>
      <w:r w:rsidR="004A6725" w:rsidRPr="00227CA9">
        <w:rPr>
          <w:lang w:val="es-CO" w:bidi="es-MX"/>
        </w:rPr>
        <w:t xml:space="preserve">%). </w:t>
      </w:r>
      <w:r w:rsidR="00A22F92" w:rsidRPr="00227CA9">
        <w:rPr>
          <w:lang w:val="es-CO" w:bidi="es-MX"/>
        </w:rPr>
        <w:t>En l</w:t>
      </w:r>
      <w:r w:rsidRPr="00227CA9">
        <w:rPr>
          <w:lang w:val="es-CO" w:bidi="es-MX"/>
        </w:rPr>
        <w:t xml:space="preserve">a dimensión </w:t>
      </w:r>
      <w:r w:rsidR="004A6725" w:rsidRPr="00227CA9">
        <w:rPr>
          <w:lang w:val="es-CO" w:bidi="es-MX"/>
        </w:rPr>
        <w:t>síntomas psicológicos, los que reportan más frecuencia de aparición son la ansiedad, angustia o desespe</w:t>
      </w:r>
      <w:r w:rsidR="00727106">
        <w:rPr>
          <w:lang w:val="es-CO" w:bidi="es-MX"/>
        </w:rPr>
        <w:t>ración (64.3</w:t>
      </w:r>
      <w:r w:rsidR="00BF5397">
        <w:rPr>
          <w:lang w:val="es-CO" w:bidi="es-MX"/>
        </w:rPr>
        <w:t> </w:t>
      </w:r>
      <w:r w:rsidR="00727106">
        <w:rPr>
          <w:lang w:val="es-CO" w:bidi="es-MX"/>
        </w:rPr>
        <w:t>%), inquietud (46</w:t>
      </w:r>
      <w:r w:rsidR="00BF5397">
        <w:rPr>
          <w:lang w:val="es-CO" w:bidi="es-MX"/>
        </w:rPr>
        <w:t> </w:t>
      </w:r>
      <w:r w:rsidR="00727106">
        <w:rPr>
          <w:lang w:val="es-CO" w:bidi="es-MX"/>
        </w:rPr>
        <w:t>%),</w:t>
      </w:r>
      <w:r w:rsidR="004A6725" w:rsidRPr="00227CA9">
        <w:rPr>
          <w:lang w:val="es-CO" w:bidi="es-MX"/>
        </w:rPr>
        <w:t xml:space="preserve"> sentimientos de depresión o tristeza (49</w:t>
      </w:r>
      <w:r w:rsidR="00BF5397">
        <w:rPr>
          <w:lang w:val="es-CO" w:bidi="es-MX"/>
        </w:rPr>
        <w:t> </w:t>
      </w:r>
      <w:r w:rsidR="004A6725" w:rsidRPr="00227CA9">
        <w:rPr>
          <w:lang w:val="es-CO" w:bidi="es-MX"/>
        </w:rPr>
        <w:t>%) y problemas de concentración (33</w:t>
      </w:r>
      <w:r w:rsidR="00BF5397">
        <w:rPr>
          <w:lang w:val="es-CO" w:bidi="es-MX"/>
        </w:rPr>
        <w:t> </w:t>
      </w:r>
      <w:r w:rsidR="004A6725" w:rsidRPr="00227CA9">
        <w:rPr>
          <w:lang w:val="es-CO" w:bidi="es-MX"/>
        </w:rPr>
        <w:t>%).</w:t>
      </w:r>
      <w:r w:rsidRPr="00227CA9">
        <w:rPr>
          <w:lang w:val="es-CO" w:bidi="es-MX"/>
        </w:rPr>
        <w:t>A la vez</w:t>
      </w:r>
      <w:r w:rsidR="00BF5397">
        <w:rPr>
          <w:lang w:val="es-CO" w:bidi="es-MX"/>
        </w:rPr>
        <w:t>, en</w:t>
      </w:r>
      <w:r w:rsidRPr="00227CA9">
        <w:rPr>
          <w:lang w:val="es-CO" w:bidi="es-MX"/>
        </w:rPr>
        <w:t xml:space="preserve"> la dimensión </w:t>
      </w:r>
      <w:r w:rsidR="004A6725" w:rsidRPr="00227CA9">
        <w:rPr>
          <w:lang w:val="es-CO" w:bidi="es-MX"/>
        </w:rPr>
        <w:t>factores comportamentales destacan el desgano para realizar las t</w:t>
      </w:r>
      <w:r w:rsidR="00A22F92" w:rsidRPr="00227CA9">
        <w:rPr>
          <w:lang w:val="es-CO" w:bidi="es-MX"/>
        </w:rPr>
        <w:t>areas</w:t>
      </w:r>
      <w:r w:rsidR="004A6725" w:rsidRPr="00227CA9">
        <w:rPr>
          <w:lang w:val="es-CO" w:bidi="es-MX"/>
        </w:rPr>
        <w:t xml:space="preserve"> (45</w:t>
      </w:r>
      <w:r w:rsidR="00BF5397">
        <w:rPr>
          <w:lang w:val="es-CO" w:bidi="es-MX"/>
        </w:rPr>
        <w:t> </w:t>
      </w:r>
      <w:r w:rsidR="004A6725" w:rsidRPr="00227CA9">
        <w:rPr>
          <w:lang w:val="es-CO" w:bidi="es-MX"/>
        </w:rPr>
        <w:t>%), el aislamiento (37.6</w:t>
      </w:r>
      <w:r w:rsidR="00BF5397">
        <w:rPr>
          <w:lang w:val="es-CO" w:bidi="es-MX"/>
        </w:rPr>
        <w:t> </w:t>
      </w:r>
      <w:r w:rsidR="004A6725" w:rsidRPr="00227CA9">
        <w:rPr>
          <w:lang w:val="es-CO" w:bidi="es-MX"/>
        </w:rPr>
        <w:t>%), el aumento o reducción de alimentos (31.3</w:t>
      </w:r>
      <w:r w:rsidR="00BF5397">
        <w:rPr>
          <w:lang w:val="es-CO" w:bidi="es-MX"/>
        </w:rPr>
        <w:t> </w:t>
      </w:r>
      <w:r w:rsidR="004A6725" w:rsidRPr="00227CA9">
        <w:rPr>
          <w:lang w:val="es-CO" w:bidi="es-MX"/>
        </w:rPr>
        <w:t>%) y el absentismo (29</w:t>
      </w:r>
      <w:r w:rsidR="00BF5397">
        <w:rPr>
          <w:lang w:val="es-CO" w:bidi="es-MX"/>
        </w:rPr>
        <w:t> </w:t>
      </w:r>
      <w:r w:rsidR="004A6725" w:rsidRPr="00227CA9">
        <w:rPr>
          <w:lang w:val="es-CO" w:bidi="es-MX"/>
        </w:rPr>
        <w:t xml:space="preserve">%). Se puede observar que predomina el reporte de síntomas psicológicos en detrimento de los físicos. </w:t>
      </w:r>
    </w:p>
    <w:p w14:paraId="7C9084D9" w14:textId="77777777" w:rsidR="004A6725" w:rsidRPr="00227CA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Las estrategias de afrontamiento que son utilizadas con mayor frecuencia son distracción evasiva (67.8</w:t>
      </w:r>
      <w:r w:rsidR="00BF5397">
        <w:rPr>
          <w:lang w:val="es-CO" w:bidi="es-MX"/>
        </w:rPr>
        <w:t> </w:t>
      </w:r>
      <w:r w:rsidRPr="00227CA9">
        <w:rPr>
          <w:lang w:val="es-CO" w:bidi="es-MX"/>
        </w:rPr>
        <w:t>%), elaboración de un plan y ejecución de sus tareas (52.5</w:t>
      </w:r>
      <w:r w:rsidR="00BF5397">
        <w:rPr>
          <w:lang w:val="es-CO" w:bidi="es-MX"/>
        </w:rPr>
        <w:t> </w:t>
      </w:r>
      <w:r w:rsidRPr="00227CA9">
        <w:rPr>
          <w:lang w:val="es-CO" w:bidi="es-MX"/>
        </w:rPr>
        <w:t>%) y ventilación y confidencias (89</w:t>
      </w:r>
      <w:r w:rsidR="00BF5397">
        <w:rPr>
          <w:lang w:val="es-CO" w:bidi="es-MX"/>
        </w:rPr>
        <w:t> </w:t>
      </w:r>
      <w:r w:rsidRPr="00227CA9">
        <w:rPr>
          <w:lang w:val="es-CO" w:bidi="es-MX"/>
        </w:rPr>
        <w:t>%). En función de la licenciatura de estudio, son los estudiantes de psicología los que emplean un mayor número de estrategias de afrontamiento orientadas al problema o a la regulac</w:t>
      </w:r>
      <w:r w:rsidR="000377BF" w:rsidRPr="00227CA9">
        <w:rPr>
          <w:lang w:val="es-CO" w:bidi="es-MX"/>
        </w:rPr>
        <w:t>i</w:t>
      </w:r>
      <w:r w:rsidR="00727106">
        <w:rPr>
          <w:lang w:val="es-CO" w:bidi="es-MX"/>
        </w:rPr>
        <w:t>ón emocional</w:t>
      </w:r>
      <w:r w:rsidRPr="00227CA9">
        <w:rPr>
          <w:lang w:val="es-CO" w:bidi="es-MX"/>
        </w:rPr>
        <w:t xml:space="preserve">. </w:t>
      </w:r>
    </w:p>
    <w:p w14:paraId="4F45718B" w14:textId="77777777" w:rsidR="004A6725" w:rsidRPr="00227CA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lastRenderedPageBreak/>
        <w:t>Los resultados obtenidos en estrés permiten señalar que 92</w:t>
      </w:r>
      <w:r w:rsidR="009E018A">
        <w:rPr>
          <w:lang w:val="es-CO" w:bidi="es-MX"/>
        </w:rPr>
        <w:t> </w:t>
      </w:r>
      <w:r w:rsidRPr="00227CA9">
        <w:rPr>
          <w:lang w:val="es-CO" w:bidi="es-MX"/>
        </w:rPr>
        <w:t xml:space="preserve">% de los </w:t>
      </w:r>
      <w:r w:rsidR="00183916" w:rsidRPr="00227CA9">
        <w:rPr>
          <w:lang w:val="es-CO" w:bidi="es-MX"/>
        </w:rPr>
        <w:t>universitarios</w:t>
      </w:r>
      <w:r w:rsidRPr="00227CA9">
        <w:rPr>
          <w:lang w:val="es-CO" w:bidi="es-MX"/>
        </w:rPr>
        <w:t xml:space="preserve"> de séptimo y octavo semestre de licenciatura reportan haber tenido estrés</w:t>
      </w:r>
      <w:r w:rsidR="00183916" w:rsidRPr="00227CA9">
        <w:rPr>
          <w:lang w:val="es-CO" w:bidi="es-MX"/>
        </w:rPr>
        <w:t xml:space="preserve"> por las demandas escolares</w:t>
      </w:r>
      <w:r w:rsidRPr="00227CA9">
        <w:rPr>
          <w:lang w:val="es-CO" w:bidi="es-MX"/>
        </w:rPr>
        <w:t xml:space="preserve">. Comparando resultados en función de la variable licenciatura, se obtiene que los alumnos de la carrera de administración de empresas son los que presentan con mayor frecuencia estrés, mientras que los discentes de psicología obtienen una frecuencia inferior. </w:t>
      </w:r>
    </w:p>
    <w:p w14:paraId="3621B87D" w14:textId="77777777" w:rsidR="004A6725" w:rsidRPr="00227CA9" w:rsidRDefault="004A6725" w:rsidP="0047166F">
      <w:pPr>
        <w:pStyle w:val="Textoindependiente"/>
        <w:widowControl/>
        <w:kinsoku w:val="0"/>
        <w:overflowPunct w:val="0"/>
        <w:spacing w:line="360" w:lineRule="auto"/>
        <w:ind w:right="5" w:firstLine="284"/>
        <w:jc w:val="both"/>
        <w:rPr>
          <w:lang w:val="es-CO" w:bidi="es-MX"/>
        </w:rPr>
      </w:pPr>
      <w:r w:rsidRPr="00227CA9">
        <w:rPr>
          <w:lang w:val="es-CO" w:bidi="es-MX"/>
        </w:rPr>
        <w:tab/>
        <w:t xml:space="preserve">En la escala de bienestar psicológico se obtuvo una media de 102 puntos con una desviación típica de 10.5, lo que </w:t>
      </w:r>
      <w:r w:rsidR="002A5F52" w:rsidRPr="00227CA9">
        <w:rPr>
          <w:lang w:val="es-CO" w:bidi="es-MX"/>
        </w:rPr>
        <w:t>indica</w:t>
      </w:r>
      <w:r w:rsidRPr="00227CA9">
        <w:rPr>
          <w:lang w:val="es-CO" w:bidi="es-MX"/>
        </w:rPr>
        <w:t xml:space="preserve"> que los estudiantes universitarios presentan bajos niveles de bienestar psicológico. Así, los datos de distribución de frecuencia señalan que 84.7</w:t>
      </w:r>
      <w:r w:rsidR="009E018A">
        <w:rPr>
          <w:lang w:val="es-CO" w:bidi="es-MX"/>
        </w:rPr>
        <w:t> </w:t>
      </w:r>
      <w:r w:rsidRPr="00227CA9">
        <w:rPr>
          <w:lang w:val="es-CO" w:bidi="es-MX"/>
        </w:rPr>
        <w:t>% de los estudiantes informa</w:t>
      </w:r>
      <w:r w:rsidR="00F763B4">
        <w:rPr>
          <w:lang w:val="es-CO" w:bidi="es-MX"/>
        </w:rPr>
        <w:t>n</w:t>
      </w:r>
      <w:r w:rsidRPr="00227CA9">
        <w:rPr>
          <w:lang w:val="es-CO" w:bidi="es-MX"/>
        </w:rPr>
        <w:t xml:space="preserve"> tener un bajo grado de bienestar psicológico. Los resultados indican que 48.9</w:t>
      </w:r>
      <w:r w:rsidR="00F763B4">
        <w:rPr>
          <w:lang w:val="es-CO" w:bidi="es-MX"/>
        </w:rPr>
        <w:t> </w:t>
      </w:r>
      <w:r w:rsidRPr="00227CA9">
        <w:rPr>
          <w:lang w:val="es-CO" w:bidi="es-MX"/>
        </w:rPr>
        <w:t xml:space="preserve">% de la muestra informan que saben cuál es su propósito de vida. </w:t>
      </w:r>
      <w:r w:rsidR="00E316C0">
        <w:rPr>
          <w:lang w:val="es-CO" w:bidi="es-MX"/>
        </w:rPr>
        <w:t>En referencia a las relaciones positivas con el entorno</w:t>
      </w:r>
      <w:r w:rsidR="00F763B4">
        <w:rPr>
          <w:lang w:val="es-CO" w:bidi="es-MX"/>
        </w:rPr>
        <w:t>,</w:t>
      </w:r>
      <w:r w:rsidR="00727106">
        <w:rPr>
          <w:lang w:val="es-CO" w:bidi="es-MX"/>
        </w:rPr>
        <w:t>los discentes manifiestan que</w:t>
      </w:r>
      <w:r w:rsidRPr="00227CA9">
        <w:rPr>
          <w:lang w:val="es-CO" w:bidi="es-MX"/>
        </w:rPr>
        <w:t xml:space="preserve"> 34.8</w:t>
      </w:r>
      <w:r w:rsidR="00F763B4">
        <w:rPr>
          <w:lang w:val="es-CO" w:bidi="es-MX"/>
        </w:rPr>
        <w:t> </w:t>
      </w:r>
      <w:r w:rsidRPr="00227CA9">
        <w:rPr>
          <w:lang w:val="es-CO" w:bidi="es-MX"/>
        </w:rPr>
        <w:t>% poseen nivel deficitari</w:t>
      </w:r>
      <w:r w:rsidR="00E316C0">
        <w:rPr>
          <w:lang w:val="es-CO" w:bidi="es-MX"/>
        </w:rPr>
        <w:t>o</w:t>
      </w:r>
      <w:r w:rsidRPr="00227CA9">
        <w:rPr>
          <w:lang w:val="es-CO" w:bidi="es-MX"/>
        </w:rPr>
        <w:t xml:space="preserve">, mientras </w:t>
      </w:r>
      <w:r w:rsidR="00E316C0">
        <w:rPr>
          <w:lang w:val="es-CO" w:bidi="es-MX"/>
        </w:rPr>
        <w:t>que</w:t>
      </w:r>
      <w:r w:rsidRPr="00227CA9">
        <w:rPr>
          <w:lang w:val="es-CO" w:bidi="es-MX"/>
        </w:rPr>
        <w:t xml:space="preserve"> 27.8</w:t>
      </w:r>
      <w:r w:rsidR="00F763B4">
        <w:rPr>
          <w:lang w:val="es-CO" w:bidi="es-MX"/>
        </w:rPr>
        <w:t> </w:t>
      </w:r>
      <w:r w:rsidRPr="00227CA9">
        <w:rPr>
          <w:lang w:val="es-CO" w:bidi="es-MX"/>
        </w:rPr>
        <w:t>% expresa tener bajo nivel de crecimiento personal.</w:t>
      </w:r>
    </w:p>
    <w:p w14:paraId="46AF68D4" w14:textId="77777777" w:rsidR="004A6725" w:rsidRPr="00227CA9" w:rsidRDefault="00BF55EE" w:rsidP="0047166F">
      <w:pPr>
        <w:pStyle w:val="Textoindependiente"/>
        <w:widowControl/>
        <w:kinsoku w:val="0"/>
        <w:overflowPunct w:val="0"/>
        <w:spacing w:line="360" w:lineRule="auto"/>
        <w:ind w:right="5" w:firstLine="708"/>
        <w:jc w:val="both"/>
        <w:rPr>
          <w:lang w:val="es-CO" w:bidi="es-MX"/>
        </w:rPr>
      </w:pPr>
      <w:r w:rsidRPr="00227CA9">
        <w:rPr>
          <w:lang w:val="es-CO" w:bidi="es-MX"/>
        </w:rPr>
        <w:t>Con respecto al análisis de tipo inferencial</w:t>
      </w:r>
      <w:r w:rsidR="00F763B4">
        <w:rPr>
          <w:lang w:val="es-CO" w:bidi="es-MX"/>
        </w:rPr>
        <w:t>,</w:t>
      </w:r>
      <w:r w:rsidRPr="00227CA9">
        <w:rPr>
          <w:lang w:val="es-CO" w:bidi="es-MX"/>
        </w:rPr>
        <w:t xml:space="preserve"> l</w:t>
      </w:r>
      <w:r w:rsidR="004A6725" w:rsidRPr="00227CA9">
        <w:rPr>
          <w:lang w:val="es-CO" w:bidi="es-MX"/>
        </w:rPr>
        <w:t xml:space="preserve">os resultados obtenidos de la </w:t>
      </w:r>
      <w:r w:rsidR="00F763B4">
        <w:rPr>
          <w:lang w:val="es-CO" w:bidi="es-MX"/>
        </w:rPr>
        <w:t>p</w:t>
      </w:r>
      <w:r w:rsidR="00F763B4" w:rsidRPr="00227CA9">
        <w:rPr>
          <w:lang w:val="es-CO" w:bidi="es-MX"/>
        </w:rPr>
        <w:t xml:space="preserve">rueba </w:t>
      </w:r>
      <w:r w:rsidR="004A6725" w:rsidRPr="00227CA9">
        <w:rPr>
          <w:lang w:val="es-CO" w:bidi="es-MX"/>
        </w:rPr>
        <w:t xml:space="preserve">de Pearson demuestran que hay una correlación estadísticamente significativa entre la atención emocional y el grado de bienestar psicológico, en donde la </w:t>
      </w:r>
      <w:r w:rsidR="004A6725" w:rsidRPr="00270516">
        <w:rPr>
          <w:i/>
          <w:iCs/>
          <w:lang w:val="es-CO" w:bidi="es-MX"/>
        </w:rPr>
        <w:t>r</w:t>
      </w:r>
      <w:r w:rsidR="004A6725" w:rsidRPr="00227CA9">
        <w:rPr>
          <w:lang w:val="es-CO" w:bidi="es-MX"/>
        </w:rPr>
        <w:t xml:space="preserve"> de Pearson tiene una significancia inferior a 0.05 (sig. =</w:t>
      </w:r>
      <w:r w:rsidR="00F763B4">
        <w:rPr>
          <w:lang w:val="es-CO" w:bidi="es-MX"/>
        </w:rPr>
        <w:t> </w:t>
      </w:r>
      <w:r w:rsidR="004A6725" w:rsidRPr="00227CA9">
        <w:rPr>
          <w:lang w:val="es-CO" w:bidi="es-MX"/>
        </w:rPr>
        <w:t>0.03) y lo mismo sucede con regulación emocional y grado de bienestar psicológico (</w:t>
      </w:r>
      <w:r w:rsidR="004A6725" w:rsidRPr="00270516">
        <w:rPr>
          <w:i/>
          <w:iCs/>
          <w:lang w:val="es-CO" w:bidi="es-MX"/>
        </w:rPr>
        <w:t>r</w:t>
      </w:r>
      <w:r w:rsidR="004A6725" w:rsidRPr="00227CA9">
        <w:rPr>
          <w:lang w:val="es-CO" w:bidi="es-MX"/>
        </w:rPr>
        <w:t xml:space="preserve"> de Pearson con sig.</w:t>
      </w:r>
      <w:r w:rsidR="00F763B4">
        <w:rPr>
          <w:lang w:val="es-CO" w:bidi="es-MX"/>
        </w:rPr>
        <w:t> </w:t>
      </w:r>
      <w:r w:rsidR="004A6725" w:rsidRPr="00227CA9">
        <w:rPr>
          <w:lang w:val="es-CO" w:bidi="es-MX"/>
        </w:rPr>
        <w:t>=</w:t>
      </w:r>
      <w:r w:rsidR="00F763B4">
        <w:rPr>
          <w:lang w:val="es-CO" w:bidi="es-MX"/>
        </w:rPr>
        <w:t> </w:t>
      </w:r>
      <w:r w:rsidR="004A6725" w:rsidRPr="00227CA9">
        <w:rPr>
          <w:lang w:val="es-CO" w:bidi="es-MX"/>
        </w:rPr>
        <w:t xml:space="preserve">0.04). </w:t>
      </w:r>
    </w:p>
    <w:p w14:paraId="5255698D" w14:textId="77777777" w:rsidR="004A6725" w:rsidRDefault="00CF6892" w:rsidP="0047166F">
      <w:pPr>
        <w:pStyle w:val="Textoindependiente"/>
        <w:widowControl/>
        <w:kinsoku w:val="0"/>
        <w:overflowPunct w:val="0"/>
        <w:spacing w:line="360" w:lineRule="auto"/>
        <w:ind w:right="5" w:firstLine="708"/>
        <w:jc w:val="both"/>
        <w:rPr>
          <w:lang w:val="es-CO" w:bidi="es-MX"/>
        </w:rPr>
      </w:pPr>
      <w:r w:rsidRPr="00227CA9">
        <w:rPr>
          <w:lang w:val="es-CO" w:bidi="es-MX"/>
        </w:rPr>
        <w:t xml:space="preserve">En referencia a la regulación emocional y síntomas psicológicos, se obtiene una </w:t>
      </w:r>
      <w:r w:rsidR="00FB6260" w:rsidRPr="00227CA9">
        <w:rPr>
          <w:lang w:val="es-CO" w:bidi="es-MX"/>
        </w:rPr>
        <w:t>correlación negativa</w:t>
      </w:r>
      <w:r w:rsidRPr="00227CA9">
        <w:rPr>
          <w:lang w:val="es-CO" w:bidi="es-MX"/>
        </w:rPr>
        <w:t xml:space="preserve">, en donde la </w:t>
      </w:r>
      <w:r w:rsidRPr="00270516">
        <w:rPr>
          <w:i/>
          <w:iCs/>
          <w:lang w:val="es-CO" w:bidi="es-MX"/>
        </w:rPr>
        <w:t>r</w:t>
      </w:r>
      <w:r w:rsidRPr="00227CA9">
        <w:rPr>
          <w:lang w:val="es-CO" w:bidi="es-MX"/>
        </w:rPr>
        <w:t xml:space="preserve"> de Pearson tiene una significancia inferior a 0.05 (sig.</w:t>
      </w:r>
      <w:r w:rsidR="00F763B4">
        <w:rPr>
          <w:lang w:val="es-CO" w:bidi="es-MX"/>
        </w:rPr>
        <w:t> </w:t>
      </w:r>
      <w:r w:rsidR="00F763B4" w:rsidRPr="00227CA9">
        <w:rPr>
          <w:lang w:val="es-CO" w:bidi="es-MX"/>
        </w:rPr>
        <w:t>=</w:t>
      </w:r>
      <w:r w:rsidR="00F763B4">
        <w:rPr>
          <w:lang w:val="es-CO" w:bidi="es-MX"/>
        </w:rPr>
        <w:t> </w:t>
      </w:r>
      <w:r w:rsidRPr="00227CA9">
        <w:rPr>
          <w:lang w:val="es-CO" w:bidi="es-MX"/>
        </w:rPr>
        <w:t>-0.0</w:t>
      </w:r>
      <w:r w:rsidR="00FB6260" w:rsidRPr="00227CA9">
        <w:rPr>
          <w:lang w:val="es-CO" w:bidi="es-MX"/>
        </w:rPr>
        <w:t>9</w:t>
      </w:r>
      <w:r w:rsidRPr="00227CA9">
        <w:rPr>
          <w:lang w:val="es-CO" w:bidi="es-MX"/>
        </w:rPr>
        <w:t xml:space="preserve">), </w:t>
      </w:r>
      <w:r w:rsidR="00F763B4">
        <w:rPr>
          <w:lang w:val="es-CO" w:bidi="es-MX"/>
        </w:rPr>
        <w:t xml:space="preserve">esto es, </w:t>
      </w:r>
      <w:r w:rsidR="00FB6260" w:rsidRPr="00227CA9">
        <w:rPr>
          <w:lang w:val="es-CO" w:bidi="es-MX"/>
        </w:rPr>
        <w:t xml:space="preserve">una relación inversa, </w:t>
      </w:r>
      <w:r w:rsidR="00F763B4">
        <w:rPr>
          <w:lang w:val="es-CO" w:bidi="es-MX"/>
        </w:rPr>
        <w:t>lo que indica</w:t>
      </w:r>
      <w:r w:rsidRPr="00227CA9">
        <w:rPr>
          <w:lang w:val="es-CO" w:bidi="es-MX"/>
        </w:rPr>
        <w:t xml:space="preserve">que a mayor regulación emocional existe un menor número de síntomas psicológicos relacionados con el estrés. Datos similares se obtienen </w:t>
      </w:r>
      <w:r w:rsidR="0060330B" w:rsidRPr="00227CA9">
        <w:rPr>
          <w:lang w:val="es-CO" w:bidi="es-MX"/>
        </w:rPr>
        <w:t xml:space="preserve">al asociar la variable regulación emocional y </w:t>
      </w:r>
      <w:r w:rsidR="00FB6260" w:rsidRPr="00227CA9">
        <w:rPr>
          <w:lang w:val="es-CO" w:bidi="es-MX"/>
        </w:rPr>
        <w:t>síntomas comportamentales</w:t>
      </w:r>
      <w:r w:rsidR="00DB541B" w:rsidRPr="00227CA9">
        <w:rPr>
          <w:lang w:val="es-CO" w:bidi="es-MX"/>
        </w:rPr>
        <w:t xml:space="preserve">, en donde </w:t>
      </w:r>
      <w:r w:rsidR="00FE02C5" w:rsidRPr="00227CA9">
        <w:rPr>
          <w:lang w:val="es-CO" w:bidi="es-MX"/>
        </w:rPr>
        <w:t>el coeficien</w:t>
      </w:r>
      <w:r w:rsidR="00727106">
        <w:rPr>
          <w:lang w:val="es-CO" w:bidi="es-MX"/>
        </w:rPr>
        <w:t xml:space="preserve">te tiene valor de </w:t>
      </w:r>
      <w:r w:rsidR="00727106" w:rsidRPr="00270516">
        <w:rPr>
          <w:i/>
          <w:iCs/>
          <w:lang w:val="es-CO" w:bidi="es-MX"/>
        </w:rPr>
        <w:t>r</w:t>
      </w:r>
      <w:r w:rsidR="00727106">
        <w:rPr>
          <w:lang w:val="es-CO" w:bidi="es-MX"/>
        </w:rPr>
        <w:t>= -0.7 con</w:t>
      </w:r>
      <w:r w:rsidR="00AB491E" w:rsidRPr="00227CA9">
        <w:rPr>
          <w:lang w:val="es-CO" w:bidi="es-MX"/>
        </w:rPr>
        <w:t xml:space="preserve"> 95</w:t>
      </w:r>
      <w:r w:rsidR="00F763B4">
        <w:rPr>
          <w:lang w:val="es-CO" w:bidi="es-MX"/>
        </w:rPr>
        <w:t> </w:t>
      </w:r>
      <w:r w:rsidR="00AB491E" w:rsidRPr="00227CA9">
        <w:rPr>
          <w:lang w:val="es-CO" w:bidi="es-MX"/>
        </w:rPr>
        <w:t>% de confiabilidad</w:t>
      </w:r>
      <w:r w:rsidR="00FE02C5" w:rsidRPr="00227CA9">
        <w:rPr>
          <w:lang w:val="es-CO" w:bidi="es-MX"/>
        </w:rPr>
        <w:t>.</w:t>
      </w:r>
    </w:p>
    <w:p w14:paraId="31BF2C93" w14:textId="77777777" w:rsidR="00087FD6" w:rsidRDefault="00087FD6" w:rsidP="0047166F">
      <w:pPr>
        <w:pStyle w:val="Textoindependiente"/>
        <w:widowControl/>
        <w:kinsoku w:val="0"/>
        <w:overflowPunct w:val="0"/>
        <w:spacing w:line="360" w:lineRule="auto"/>
        <w:ind w:right="5" w:firstLine="708"/>
        <w:jc w:val="both"/>
        <w:rPr>
          <w:lang w:val="es-CO" w:bidi="es-MX"/>
        </w:rPr>
      </w:pPr>
    </w:p>
    <w:p w14:paraId="0E1DE1E4"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2B6F9D2E"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73EDADC6"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00306A63"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5C6E0957"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04694359" w14:textId="77777777" w:rsidR="007663B0" w:rsidRDefault="007663B0" w:rsidP="0047166F">
      <w:pPr>
        <w:pStyle w:val="Textoindependiente"/>
        <w:widowControl/>
        <w:kinsoku w:val="0"/>
        <w:overflowPunct w:val="0"/>
        <w:spacing w:line="360" w:lineRule="auto"/>
        <w:ind w:right="5" w:firstLine="708"/>
        <w:jc w:val="both"/>
        <w:rPr>
          <w:lang w:val="es-CO" w:bidi="es-MX"/>
        </w:rPr>
      </w:pPr>
    </w:p>
    <w:p w14:paraId="55496F0B" w14:textId="77777777" w:rsidR="007663B0" w:rsidRPr="00227CA9" w:rsidRDefault="007663B0" w:rsidP="0047166F">
      <w:pPr>
        <w:pStyle w:val="Textoindependiente"/>
        <w:widowControl/>
        <w:kinsoku w:val="0"/>
        <w:overflowPunct w:val="0"/>
        <w:spacing w:line="360" w:lineRule="auto"/>
        <w:ind w:right="5" w:firstLine="708"/>
        <w:jc w:val="both"/>
        <w:rPr>
          <w:lang w:val="es-CO" w:bidi="es-MX"/>
        </w:rPr>
      </w:pPr>
    </w:p>
    <w:p w14:paraId="7D35DE4C" w14:textId="77777777" w:rsidR="00C061E9" w:rsidRPr="00010C62" w:rsidRDefault="00C061E9" w:rsidP="003353DD">
      <w:pPr>
        <w:spacing w:after="0" w:line="360" w:lineRule="auto"/>
        <w:ind w:right="5"/>
        <w:jc w:val="center"/>
        <w:rPr>
          <w:rFonts w:ascii="Times New Roman" w:hAnsi="Times New Roman"/>
          <w:b/>
          <w:bCs/>
          <w:sz w:val="32"/>
          <w:szCs w:val="32"/>
        </w:rPr>
      </w:pPr>
      <w:r w:rsidRPr="00010C62">
        <w:rPr>
          <w:rFonts w:ascii="Times New Roman" w:hAnsi="Times New Roman"/>
          <w:b/>
          <w:bCs/>
          <w:sz w:val="32"/>
          <w:szCs w:val="32"/>
        </w:rPr>
        <w:lastRenderedPageBreak/>
        <w:t>Discusión</w:t>
      </w:r>
    </w:p>
    <w:p w14:paraId="169DF9A1" w14:textId="77777777" w:rsidR="00F370AF" w:rsidRDefault="00F370AF" w:rsidP="0047166F">
      <w:pPr>
        <w:spacing w:after="0" w:line="360" w:lineRule="auto"/>
        <w:ind w:right="5"/>
        <w:jc w:val="both"/>
        <w:rPr>
          <w:rFonts w:ascii="Times New Roman" w:hAnsi="Times New Roman"/>
          <w:bCs/>
          <w:sz w:val="24"/>
          <w:szCs w:val="24"/>
        </w:rPr>
      </w:pPr>
      <w:r>
        <w:rPr>
          <w:rFonts w:ascii="Times New Roman" w:hAnsi="Times New Roman"/>
          <w:bCs/>
          <w:sz w:val="24"/>
          <w:szCs w:val="24"/>
        </w:rPr>
        <w:tab/>
        <w:t>Los resultados obtenidos demuestran que poseer niveles altos de inteligencia emocional</w:t>
      </w:r>
      <w:r w:rsidR="00421DF1">
        <w:rPr>
          <w:rFonts w:ascii="Times New Roman" w:hAnsi="Times New Roman"/>
          <w:bCs/>
          <w:sz w:val="24"/>
          <w:szCs w:val="24"/>
        </w:rPr>
        <w:t xml:space="preserve"> (identificar, comprender y regular las emociones)</w:t>
      </w:r>
      <w:r>
        <w:rPr>
          <w:rFonts w:ascii="Times New Roman" w:hAnsi="Times New Roman"/>
          <w:bCs/>
          <w:sz w:val="24"/>
          <w:szCs w:val="24"/>
        </w:rPr>
        <w:t xml:space="preserve"> predicen un mejor bienestar psicológico, concretamente a mayor puntaje de inteligencia emocional hubo también más puntaje en bienestar psicológico</w:t>
      </w:r>
      <w:r w:rsidR="008E3A79">
        <w:rPr>
          <w:rFonts w:ascii="Times New Roman" w:hAnsi="Times New Roman"/>
          <w:bCs/>
          <w:sz w:val="24"/>
          <w:szCs w:val="24"/>
        </w:rPr>
        <w:t>, lo que coincide con otros estudios (</w:t>
      </w:r>
      <w:r w:rsidR="006E5530">
        <w:rPr>
          <w:rFonts w:ascii="Times New Roman" w:hAnsi="Times New Roman"/>
          <w:bCs/>
          <w:sz w:val="24"/>
          <w:szCs w:val="24"/>
        </w:rPr>
        <w:t xml:space="preserve">Castro, Hernández y Barahona, 2021; </w:t>
      </w:r>
      <w:r w:rsidR="006D5544">
        <w:rPr>
          <w:rFonts w:ascii="Times New Roman" w:hAnsi="Times New Roman"/>
          <w:bCs/>
          <w:sz w:val="24"/>
          <w:szCs w:val="24"/>
        </w:rPr>
        <w:t xml:space="preserve">García, Serrano y Pérez, 2015; </w:t>
      </w:r>
      <w:r w:rsidR="008E3A79">
        <w:rPr>
          <w:rFonts w:ascii="Times New Roman" w:hAnsi="Times New Roman"/>
          <w:bCs/>
          <w:sz w:val="24"/>
          <w:szCs w:val="24"/>
        </w:rPr>
        <w:t>Sánchez-López, León y Barragán, 2015)</w:t>
      </w:r>
      <w:r>
        <w:rPr>
          <w:rFonts w:ascii="Times New Roman" w:hAnsi="Times New Roman"/>
          <w:bCs/>
          <w:sz w:val="24"/>
          <w:szCs w:val="24"/>
        </w:rPr>
        <w:t xml:space="preserve">. </w:t>
      </w:r>
      <w:r w:rsidR="006D5544">
        <w:rPr>
          <w:rFonts w:ascii="Times New Roman" w:hAnsi="Times New Roman"/>
          <w:bCs/>
          <w:sz w:val="24"/>
          <w:szCs w:val="24"/>
        </w:rPr>
        <w:t>Teóricamente estos datos también son explicados por la teoría de Seligman denominada PERMA, en donde el bienestar se asocia a otros componentes</w:t>
      </w:r>
      <w:r w:rsidR="009147EC">
        <w:rPr>
          <w:rFonts w:ascii="Times New Roman" w:hAnsi="Times New Roman"/>
          <w:bCs/>
          <w:sz w:val="24"/>
          <w:szCs w:val="24"/>
        </w:rPr>
        <w:t xml:space="preserve"> como son las emociones positivas, las relaciones sociales los cuales constituyenelementos de la</w:t>
      </w:r>
      <w:r w:rsidR="006D5544">
        <w:rPr>
          <w:rFonts w:ascii="Times New Roman" w:hAnsi="Times New Roman"/>
          <w:bCs/>
          <w:sz w:val="24"/>
          <w:szCs w:val="24"/>
        </w:rPr>
        <w:t xml:space="preserve"> inteligencia emocional</w:t>
      </w:r>
      <w:r w:rsidR="0094140D">
        <w:rPr>
          <w:rFonts w:ascii="Times New Roman" w:hAnsi="Times New Roman"/>
          <w:bCs/>
          <w:sz w:val="24"/>
          <w:szCs w:val="24"/>
        </w:rPr>
        <w:t xml:space="preserve"> (Gumma y Castilla, 2019</w:t>
      </w:r>
      <w:r w:rsidR="00EB5E71">
        <w:rPr>
          <w:rFonts w:ascii="Times New Roman" w:hAnsi="Times New Roman"/>
          <w:bCs/>
          <w:sz w:val="24"/>
          <w:szCs w:val="24"/>
        </w:rPr>
        <w:t>;</w:t>
      </w:r>
      <w:r w:rsidR="0094140D">
        <w:rPr>
          <w:rFonts w:ascii="Times New Roman" w:hAnsi="Times New Roman"/>
          <w:bCs/>
          <w:sz w:val="24"/>
          <w:szCs w:val="24"/>
        </w:rPr>
        <w:t xml:space="preserve"> Luque</w:t>
      </w:r>
      <w:r w:rsidR="00EB5E71">
        <w:rPr>
          <w:rFonts w:ascii="Times New Roman" w:hAnsi="Times New Roman"/>
          <w:bCs/>
          <w:i/>
          <w:iCs/>
          <w:sz w:val="24"/>
          <w:szCs w:val="24"/>
        </w:rPr>
        <w:t>et al.</w:t>
      </w:r>
      <w:r w:rsidR="0094140D">
        <w:rPr>
          <w:rFonts w:ascii="Times New Roman" w:hAnsi="Times New Roman"/>
          <w:bCs/>
          <w:sz w:val="24"/>
          <w:szCs w:val="24"/>
        </w:rPr>
        <w:t>, 2014)</w:t>
      </w:r>
      <w:r w:rsidR="006D5544">
        <w:rPr>
          <w:rFonts w:ascii="Times New Roman" w:hAnsi="Times New Roman"/>
          <w:bCs/>
          <w:sz w:val="24"/>
          <w:szCs w:val="24"/>
        </w:rPr>
        <w:t xml:space="preserve">. </w:t>
      </w:r>
      <w:r w:rsidR="00CF60C9">
        <w:rPr>
          <w:rFonts w:ascii="Times New Roman" w:hAnsi="Times New Roman"/>
          <w:bCs/>
          <w:sz w:val="24"/>
          <w:szCs w:val="24"/>
        </w:rPr>
        <w:t xml:space="preserve">Esto demuestra la relevancia de la educación emocional </w:t>
      </w:r>
      <w:r w:rsidR="00C00BCC">
        <w:rPr>
          <w:rFonts w:ascii="Times New Roman" w:hAnsi="Times New Roman"/>
          <w:bCs/>
          <w:sz w:val="24"/>
          <w:szCs w:val="24"/>
        </w:rPr>
        <w:t>(</w:t>
      </w:r>
      <w:r w:rsidR="00C00BCC">
        <w:rPr>
          <w:rFonts w:ascii="Times New Roman" w:hAnsi="Times New Roman"/>
          <w:sz w:val="24"/>
          <w:szCs w:val="24"/>
        </w:rPr>
        <w:t>Hernández y Dickinson, 2014)</w:t>
      </w:r>
      <w:r w:rsidR="00CF60C9">
        <w:rPr>
          <w:rFonts w:ascii="Times New Roman" w:hAnsi="Times New Roman"/>
          <w:bCs/>
          <w:sz w:val="24"/>
          <w:szCs w:val="24"/>
        </w:rPr>
        <w:t xml:space="preserve">no </w:t>
      </w:r>
      <w:r w:rsidR="00087FD6">
        <w:rPr>
          <w:rFonts w:ascii="Times New Roman" w:hAnsi="Times New Roman"/>
          <w:bCs/>
          <w:sz w:val="24"/>
          <w:szCs w:val="24"/>
        </w:rPr>
        <w:t>solo</w:t>
      </w:r>
      <w:r w:rsidR="00CF60C9">
        <w:rPr>
          <w:rFonts w:ascii="Times New Roman" w:hAnsi="Times New Roman"/>
          <w:bCs/>
          <w:sz w:val="24"/>
          <w:szCs w:val="24"/>
        </w:rPr>
        <w:t xml:space="preserve"> para la satisfacción personal de la persona al tener bienestar, sino como un fenómeno de prevención para psicopatologías</w:t>
      </w:r>
      <w:r w:rsidR="00D55E98">
        <w:rPr>
          <w:rFonts w:ascii="Times New Roman" w:hAnsi="Times New Roman"/>
          <w:bCs/>
          <w:sz w:val="24"/>
          <w:szCs w:val="24"/>
        </w:rPr>
        <w:t xml:space="preserve"> (</w:t>
      </w:r>
      <w:r w:rsidR="004601A0">
        <w:rPr>
          <w:rFonts w:ascii="Times New Roman" w:hAnsi="Times New Roman"/>
          <w:bCs/>
          <w:sz w:val="24"/>
          <w:szCs w:val="24"/>
        </w:rPr>
        <w:t xml:space="preserve">Cejudo, 2016; </w:t>
      </w:r>
      <w:r w:rsidR="00D55E98">
        <w:rPr>
          <w:rFonts w:ascii="Times New Roman" w:hAnsi="Times New Roman"/>
          <w:bCs/>
          <w:sz w:val="24"/>
          <w:szCs w:val="24"/>
        </w:rPr>
        <w:t>Lizeretti y Rodriguez, 2011)</w:t>
      </w:r>
      <w:r w:rsidR="00CF60C9">
        <w:rPr>
          <w:rFonts w:ascii="Times New Roman" w:hAnsi="Times New Roman"/>
          <w:bCs/>
          <w:sz w:val="24"/>
          <w:szCs w:val="24"/>
        </w:rPr>
        <w:t>, como son los trastornos del estado de ánimo</w:t>
      </w:r>
      <w:r w:rsidR="002E4333">
        <w:rPr>
          <w:rFonts w:ascii="Times New Roman" w:hAnsi="Times New Roman"/>
          <w:bCs/>
          <w:sz w:val="24"/>
          <w:szCs w:val="24"/>
        </w:rPr>
        <w:t xml:space="preserve"> (Gil-Olarte, Gómez-Molinero, Ruiz-Gonzalez y Guil, 2019)</w:t>
      </w:r>
      <w:r w:rsidR="00CF60C9">
        <w:rPr>
          <w:rFonts w:ascii="Times New Roman" w:hAnsi="Times New Roman"/>
          <w:bCs/>
          <w:sz w:val="24"/>
          <w:szCs w:val="24"/>
        </w:rPr>
        <w:t xml:space="preserve">, así como de prevención de problemáticas sociales </w:t>
      </w:r>
      <w:r w:rsidR="00C54286">
        <w:rPr>
          <w:rFonts w:ascii="Times New Roman" w:hAnsi="Times New Roman"/>
          <w:bCs/>
          <w:sz w:val="24"/>
          <w:szCs w:val="24"/>
        </w:rPr>
        <w:t xml:space="preserve">(Gutierrez-Ángel, 2019). </w:t>
      </w:r>
      <w:r w:rsidR="00CF60C9">
        <w:rPr>
          <w:rFonts w:ascii="Times New Roman" w:hAnsi="Times New Roman"/>
          <w:bCs/>
          <w:sz w:val="24"/>
          <w:szCs w:val="24"/>
        </w:rPr>
        <w:t xml:space="preserve">relacionadas con la adaptación social, como es el caso de la delincuencia, de las agresiones, de las adicciones, por mencionar algunos ejemplos. </w:t>
      </w:r>
    </w:p>
    <w:p w14:paraId="457E5E3E" w14:textId="77777777" w:rsidR="00CF60C9" w:rsidRDefault="00CF60C9" w:rsidP="0047166F">
      <w:pPr>
        <w:spacing w:after="0" w:line="360" w:lineRule="auto"/>
        <w:ind w:right="5" w:firstLine="708"/>
        <w:jc w:val="both"/>
        <w:rPr>
          <w:rFonts w:ascii="Times New Roman" w:hAnsi="Times New Roman"/>
          <w:bCs/>
          <w:sz w:val="24"/>
          <w:szCs w:val="24"/>
        </w:rPr>
      </w:pPr>
      <w:r>
        <w:rPr>
          <w:rFonts w:ascii="Times New Roman" w:hAnsi="Times New Roman"/>
          <w:bCs/>
          <w:sz w:val="24"/>
          <w:szCs w:val="24"/>
        </w:rPr>
        <w:t xml:space="preserve">La limitación de esta investigación fue la muestra de estudiantes de etapa terminal que se obtuvo de Educación Superior, pero a la vez ha participado la mayoría de la población con los criterios de inclusión y pertenecientes a una Facultad de Institución Superior. La prospectiva del estudio es ampliar el tamaño muestral y que participen otras facultades así como a partir de los resultados obtenidos diseñar un programa de intervención para promover la mejora y adquisición de habilidades relacionadas con la inteligencia emocional. </w:t>
      </w:r>
    </w:p>
    <w:p w14:paraId="1BF258AD" w14:textId="77777777" w:rsidR="00087FD6" w:rsidRDefault="00087FD6" w:rsidP="0047166F">
      <w:pPr>
        <w:spacing w:after="0" w:line="360" w:lineRule="auto"/>
        <w:ind w:right="5" w:firstLine="708"/>
        <w:jc w:val="both"/>
        <w:rPr>
          <w:rFonts w:ascii="Times New Roman" w:hAnsi="Times New Roman"/>
          <w:bCs/>
          <w:sz w:val="24"/>
          <w:szCs w:val="24"/>
        </w:rPr>
      </w:pPr>
    </w:p>
    <w:p w14:paraId="3B40AAC2" w14:textId="77777777" w:rsidR="007663B0" w:rsidRDefault="007663B0" w:rsidP="0047166F">
      <w:pPr>
        <w:spacing w:after="0" w:line="360" w:lineRule="auto"/>
        <w:ind w:right="5" w:firstLine="708"/>
        <w:jc w:val="both"/>
        <w:rPr>
          <w:rFonts w:ascii="Times New Roman" w:hAnsi="Times New Roman"/>
          <w:bCs/>
          <w:sz w:val="24"/>
          <w:szCs w:val="24"/>
        </w:rPr>
      </w:pPr>
    </w:p>
    <w:p w14:paraId="3AE39A03" w14:textId="77777777" w:rsidR="007663B0" w:rsidRDefault="007663B0" w:rsidP="0047166F">
      <w:pPr>
        <w:spacing w:after="0" w:line="360" w:lineRule="auto"/>
        <w:ind w:right="5" w:firstLine="708"/>
        <w:jc w:val="both"/>
        <w:rPr>
          <w:rFonts w:ascii="Times New Roman" w:hAnsi="Times New Roman"/>
          <w:bCs/>
          <w:sz w:val="24"/>
          <w:szCs w:val="24"/>
        </w:rPr>
      </w:pPr>
    </w:p>
    <w:p w14:paraId="48982E25" w14:textId="77777777" w:rsidR="007663B0" w:rsidRDefault="007663B0" w:rsidP="0047166F">
      <w:pPr>
        <w:spacing w:after="0" w:line="360" w:lineRule="auto"/>
        <w:ind w:right="5" w:firstLine="708"/>
        <w:jc w:val="both"/>
        <w:rPr>
          <w:rFonts w:ascii="Times New Roman" w:hAnsi="Times New Roman"/>
          <w:bCs/>
          <w:sz w:val="24"/>
          <w:szCs w:val="24"/>
        </w:rPr>
      </w:pPr>
    </w:p>
    <w:p w14:paraId="112F1F1B" w14:textId="77777777" w:rsidR="007663B0" w:rsidRDefault="007663B0" w:rsidP="0047166F">
      <w:pPr>
        <w:spacing w:after="0" w:line="360" w:lineRule="auto"/>
        <w:ind w:right="5" w:firstLine="708"/>
        <w:jc w:val="both"/>
        <w:rPr>
          <w:rFonts w:ascii="Times New Roman" w:hAnsi="Times New Roman"/>
          <w:bCs/>
          <w:sz w:val="24"/>
          <w:szCs w:val="24"/>
        </w:rPr>
      </w:pPr>
    </w:p>
    <w:p w14:paraId="57C9043B" w14:textId="77777777" w:rsidR="007663B0" w:rsidRDefault="007663B0" w:rsidP="0047166F">
      <w:pPr>
        <w:spacing w:after="0" w:line="360" w:lineRule="auto"/>
        <w:ind w:right="5" w:firstLine="708"/>
        <w:jc w:val="both"/>
        <w:rPr>
          <w:rFonts w:ascii="Times New Roman" w:hAnsi="Times New Roman"/>
          <w:bCs/>
          <w:sz w:val="24"/>
          <w:szCs w:val="24"/>
        </w:rPr>
      </w:pPr>
    </w:p>
    <w:p w14:paraId="55B438D4" w14:textId="77777777" w:rsidR="007663B0" w:rsidRDefault="007663B0" w:rsidP="0047166F">
      <w:pPr>
        <w:spacing w:after="0" w:line="360" w:lineRule="auto"/>
        <w:ind w:right="5" w:firstLine="708"/>
        <w:jc w:val="both"/>
        <w:rPr>
          <w:rFonts w:ascii="Times New Roman" w:hAnsi="Times New Roman"/>
          <w:bCs/>
          <w:sz w:val="24"/>
          <w:szCs w:val="24"/>
        </w:rPr>
      </w:pPr>
    </w:p>
    <w:p w14:paraId="7DF4FE58" w14:textId="77777777" w:rsidR="007663B0" w:rsidRPr="00F370AF" w:rsidRDefault="007663B0" w:rsidP="0047166F">
      <w:pPr>
        <w:spacing w:after="0" w:line="360" w:lineRule="auto"/>
        <w:ind w:right="5" w:firstLine="708"/>
        <w:jc w:val="both"/>
        <w:rPr>
          <w:rFonts w:ascii="Times New Roman" w:hAnsi="Times New Roman"/>
          <w:bCs/>
          <w:sz w:val="24"/>
          <w:szCs w:val="24"/>
        </w:rPr>
      </w:pPr>
    </w:p>
    <w:p w14:paraId="3ACE744C" w14:textId="77777777" w:rsidR="004A6725" w:rsidRPr="00010C62" w:rsidRDefault="004A6725" w:rsidP="003353DD">
      <w:pPr>
        <w:spacing w:after="0" w:line="360" w:lineRule="auto"/>
        <w:ind w:right="5"/>
        <w:jc w:val="center"/>
        <w:rPr>
          <w:rFonts w:ascii="Times New Roman" w:hAnsi="Times New Roman"/>
          <w:b/>
          <w:bCs/>
          <w:sz w:val="32"/>
          <w:szCs w:val="32"/>
        </w:rPr>
      </w:pPr>
      <w:r w:rsidRPr="00010C62">
        <w:rPr>
          <w:rFonts w:ascii="Times New Roman" w:hAnsi="Times New Roman"/>
          <w:b/>
          <w:bCs/>
          <w:sz w:val="32"/>
          <w:szCs w:val="32"/>
        </w:rPr>
        <w:lastRenderedPageBreak/>
        <w:t>Conclusione</w:t>
      </w:r>
      <w:r w:rsidR="004A2D00" w:rsidRPr="00010C62">
        <w:rPr>
          <w:rFonts w:ascii="Times New Roman" w:hAnsi="Times New Roman"/>
          <w:b/>
          <w:bCs/>
          <w:sz w:val="32"/>
          <w:szCs w:val="32"/>
        </w:rPr>
        <w:t>s</w:t>
      </w:r>
    </w:p>
    <w:p w14:paraId="1D506B0B" w14:textId="77777777" w:rsidR="004A6725" w:rsidRPr="00227CA9" w:rsidRDefault="004A2D00" w:rsidP="0047166F">
      <w:pPr>
        <w:pStyle w:val="Textoindependiente"/>
        <w:widowControl/>
        <w:kinsoku w:val="0"/>
        <w:overflowPunct w:val="0"/>
        <w:spacing w:line="360" w:lineRule="auto"/>
        <w:ind w:right="5" w:firstLine="708"/>
        <w:jc w:val="both"/>
        <w:rPr>
          <w:lang w:val="es-CO" w:bidi="es-MX"/>
        </w:rPr>
      </w:pPr>
      <w:r w:rsidRPr="00227CA9">
        <w:rPr>
          <w:lang w:val="es-CO" w:bidi="es-MX"/>
        </w:rPr>
        <w:t>L</w:t>
      </w:r>
      <w:r w:rsidR="004A6725" w:rsidRPr="00227CA9">
        <w:rPr>
          <w:lang w:val="es-CO" w:bidi="es-MX"/>
        </w:rPr>
        <w:t xml:space="preserve">os resultados indican </w:t>
      </w:r>
      <w:r w:rsidR="00981C0F" w:rsidRPr="00227CA9">
        <w:rPr>
          <w:lang w:val="es-CO" w:bidi="es-MX"/>
        </w:rPr>
        <w:t xml:space="preserve">que es necesario reforzar la capacitación dirigida al talento humano, ya </w:t>
      </w:r>
      <w:r w:rsidR="004A6725" w:rsidRPr="00227CA9">
        <w:rPr>
          <w:lang w:val="es-CO" w:bidi="es-MX"/>
        </w:rPr>
        <w:t>que los estudiantes universitarios perciben que saben identificar las emociones en sí mismos y en los demás, además de expresarlas adecuadamente. Sin embargo, en las habilidades más complejas</w:t>
      </w:r>
      <w:r w:rsidR="005B619B">
        <w:rPr>
          <w:lang w:val="es-CO" w:bidi="es-MX"/>
        </w:rPr>
        <w:t>,</w:t>
      </w:r>
      <w:r w:rsidR="004A6725" w:rsidRPr="00227CA9">
        <w:rPr>
          <w:lang w:val="es-CO" w:bidi="es-MX"/>
        </w:rPr>
        <w:t xml:space="preserve"> como son la comprensión emocional y la regulación emocional, se perciben que no disponen de habilidades para comprender sus estados emocionales como el de los demás (empatía), así como que tampoco disponen de las habilidades necesarias para detener y manejar emociones negativas</w:t>
      </w:r>
      <w:r w:rsidR="001F12EC">
        <w:rPr>
          <w:lang w:val="es-CO" w:bidi="es-MX"/>
        </w:rPr>
        <w:t xml:space="preserve"> ni para</w:t>
      </w:r>
      <w:r w:rsidR="004A6725" w:rsidRPr="00227CA9">
        <w:rPr>
          <w:lang w:val="es-CO" w:bidi="es-MX"/>
        </w:rPr>
        <w:t xml:space="preserve"> prolongar las emociones positivas</w:t>
      </w:r>
      <w:r w:rsidR="001F12EC">
        <w:rPr>
          <w:lang w:val="es-CO" w:bidi="es-MX"/>
        </w:rPr>
        <w:t>(</w:t>
      </w:r>
      <w:r w:rsidRPr="00227CA9">
        <w:rPr>
          <w:lang w:val="es-CO" w:bidi="es-MX"/>
        </w:rPr>
        <w:t>bienestar psicológico</w:t>
      </w:r>
      <w:r w:rsidR="001F12EC">
        <w:rPr>
          <w:lang w:val="es-CO" w:bidi="es-MX"/>
        </w:rPr>
        <w:t>)</w:t>
      </w:r>
      <w:r w:rsidR="001F12EC" w:rsidRPr="00227CA9">
        <w:rPr>
          <w:lang w:val="es-CO" w:bidi="es-MX"/>
        </w:rPr>
        <w:t xml:space="preserve">. </w:t>
      </w:r>
      <w:r w:rsidR="00981C0F" w:rsidRPr="00227CA9">
        <w:rPr>
          <w:lang w:val="es-CO" w:bidi="es-MX"/>
        </w:rPr>
        <w:t xml:space="preserve">Estas habilidades son indispensables para trabajar en equipo, para el liderazgo, así como para tener una perspectiva favorable </w:t>
      </w:r>
      <w:r w:rsidR="001F12EC">
        <w:rPr>
          <w:lang w:val="es-CO" w:bidi="es-MX"/>
        </w:rPr>
        <w:t>(</w:t>
      </w:r>
      <w:r w:rsidR="00981C0F" w:rsidRPr="00227CA9">
        <w:rPr>
          <w:lang w:val="es-CO" w:bidi="es-MX"/>
        </w:rPr>
        <w:t>optimismo</w:t>
      </w:r>
      <w:r w:rsidR="001F12EC">
        <w:rPr>
          <w:lang w:val="es-CO" w:bidi="es-MX"/>
        </w:rPr>
        <w:t>)</w:t>
      </w:r>
      <w:r w:rsidR="00981C0F" w:rsidRPr="00227CA9">
        <w:rPr>
          <w:lang w:val="es-CO" w:bidi="es-MX"/>
        </w:rPr>
        <w:t xml:space="preserve">en la resolución de problemas o de dar respuesta frente a las exigencias. </w:t>
      </w:r>
    </w:p>
    <w:p w14:paraId="312739E6" w14:textId="77777777" w:rsidR="004A6725" w:rsidRPr="00227CA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En cuanto al estré</w:t>
      </w:r>
      <w:r w:rsidR="004A2D00" w:rsidRPr="00227CA9">
        <w:rPr>
          <w:lang w:val="es-CO" w:bidi="es-MX"/>
        </w:rPr>
        <w:t>s</w:t>
      </w:r>
      <w:r w:rsidRPr="00227CA9">
        <w:rPr>
          <w:lang w:val="es-CO" w:bidi="es-MX"/>
        </w:rPr>
        <w:t>, los elementos que consideran estresantes son las demandas de las tareas y los trabajos, así como el tipo de evaluación que realiza el docente</w:t>
      </w:r>
      <w:r w:rsidR="004A2D00" w:rsidRPr="00227CA9">
        <w:rPr>
          <w:lang w:val="es-CO" w:bidi="es-MX"/>
        </w:rPr>
        <w:t>/supervisor</w:t>
      </w:r>
      <w:r w:rsidRPr="00227CA9">
        <w:rPr>
          <w:lang w:val="es-CO" w:bidi="es-MX"/>
        </w:rPr>
        <w:t>. Por otro lado, los síntomas físicos que manifiestan con mayor frecuencia son dolores de cabeza o migraña y dificultad para conciliar el sueño o necesidad de dormir más. Y los síntomas psicológicos reportados más frecuentes son la ansiedad, la angustia o desesperación y la inquietud. Como estrategia de afrontamiento a estas situaciones estresantes l</w:t>
      </w:r>
      <w:r w:rsidR="00C14807" w:rsidRPr="00227CA9">
        <w:rPr>
          <w:lang w:val="es-CO" w:bidi="es-MX"/>
        </w:rPr>
        <w:t>os sujetos</w:t>
      </w:r>
      <w:r w:rsidRPr="00227CA9">
        <w:rPr>
          <w:lang w:val="es-CO" w:bidi="es-MX"/>
        </w:rPr>
        <w:t xml:space="preserve"> buscan actividades de distracción.</w:t>
      </w:r>
    </w:p>
    <w:p w14:paraId="48E4E92C" w14:textId="77777777" w:rsidR="004A6725" w:rsidRPr="00227CA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 xml:space="preserve">Destaca que la mayoría de los </w:t>
      </w:r>
      <w:r w:rsidR="004A2D00" w:rsidRPr="00227CA9">
        <w:rPr>
          <w:lang w:val="es-CO" w:bidi="es-MX"/>
        </w:rPr>
        <w:t>universitarios</w:t>
      </w:r>
      <w:r w:rsidRPr="00227CA9">
        <w:rPr>
          <w:lang w:val="es-CO" w:bidi="es-MX"/>
        </w:rPr>
        <w:t xml:space="preserve"> (más de 85</w:t>
      </w:r>
      <w:r w:rsidR="001F12EC">
        <w:rPr>
          <w:lang w:val="es-CO" w:bidi="es-MX"/>
        </w:rPr>
        <w:t> </w:t>
      </w:r>
      <w:r w:rsidRPr="00227CA9">
        <w:rPr>
          <w:lang w:val="es-CO" w:bidi="es-MX"/>
        </w:rPr>
        <w:t xml:space="preserve">%) reportan bajos grados de bienestar psicológico, </w:t>
      </w:r>
      <w:r w:rsidR="00893A53">
        <w:rPr>
          <w:lang w:val="es-CO" w:bidi="es-MX"/>
        </w:rPr>
        <w:t xml:space="preserve">lo que quiere decir </w:t>
      </w:r>
      <w:r w:rsidRPr="00227CA9">
        <w:rPr>
          <w:lang w:val="es-CO" w:bidi="es-MX"/>
        </w:rPr>
        <w:t xml:space="preserve">que no poseen calidad de vida ni están satisfechos con su vida. </w:t>
      </w:r>
    </w:p>
    <w:p w14:paraId="10D214CE" w14:textId="77777777" w:rsidR="004A6725" w:rsidRPr="00227CA9" w:rsidRDefault="004A6725" w:rsidP="0047166F">
      <w:pPr>
        <w:pStyle w:val="Textoindependiente"/>
        <w:widowControl/>
        <w:kinsoku w:val="0"/>
        <w:overflowPunct w:val="0"/>
        <w:spacing w:line="360" w:lineRule="auto"/>
        <w:ind w:right="5" w:firstLine="708"/>
        <w:jc w:val="both"/>
        <w:rPr>
          <w:lang w:val="es-CO" w:bidi="es-MX"/>
        </w:rPr>
      </w:pPr>
      <w:r w:rsidRPr="00227CA9">
        <w:rPr>
          <w:lang w:val="es-CO" w:bidi="es-MX"/>
        </w:rPr>
        <w:t>Los resultados obtenidos demuestran que es importante y necesario realizar acciones de intervención dirigidas a fortalecerhabilidades emocionales, técnicas de afrontamiento al estrés y dirigidas a obtener una satisfacción de la vida para alcanzar un adecuado bienestar psicológico. Para que el individuo esté satisfecho con la vida y obtenga bienestar es necesario trabajar en técnicas de autoconocimiento o conciencia emocional (incluye la habilidad de atención y comprensión emocional)</w:t>
      </w:r>
      <w:r w:rsidR="00893A53">
        <w:rPr>
          <w:lang w:val="es-CO" w:bidi="es-MX"/>
        </w:rPr>
        <w:t>,</w:t>
      </w:r>
      <w:r w:rsidRPr="00227CA9">
        <w:rPr>
          <w:lang w:val="es-CO" w:bidi="es-MX"/>
        </w:rPr>
        <w:t xml:space="preserve"> así como de relaciones interpersonales. El hecho de que </w:t>
      </w:r>
      <w:r w:rsidR="007257DB" w:rsidRPr="00227CA9">
        <w:rPr>
          <w:lang w:val="es-CO" w:bidi="es-MX"/>
        </w:rPr>
        <w:t>el ser humano</w:t>
      </w:r>
      <w:r w:rsidRPr="00227CA9">
        <w:rPr>
          <w:lang w:val="es-CO" w:bidi="es-MX"/>
        </w:rPr>
        <w:t xml:space="preserve"> esté satisfecho con su vida (implica autoaceptación, relaciones positivas con los otros, autonomía, dominio del entorno, propósito en la vida y crecimiento personal) repercute sobre su rendimiento, ya que sin motivación, sin tener buenas relaciones sociales con su grupo, </w:t>
      </w:r>
      <w:r w:rsidR="00735F66">
        <w:rPr>
          <w:lang w:val="es-CO" w:bidi="es-MX"/>
        </w:rPr>
        <w:t>lo que</w:t>
      </w:r>
      <w:r w:rsidR="00893A53">
        <w:rPr>
          <w:lang w:val="es-CO" w:bidi="es-MX"/>
        </w:rPr>
        <w:t xml:space="preserve"> genera</w:t>
      </w:r>
      <w:r w:rsidR="00735F66">
        <w:rPr>
          <w:lang w:val="es-CO" w:bidi="es-MX"/>
        </w:rPr>
        <w:t>, dicho de paso,</w:t>
      </w:r>
      <w:r w:rsidRPr="00227CA9">
        <w:rPr>
          <w:lang w:val="es-CO" w:bidi="es-MX"/>
        </w:rPr>
        <w:t xml:space="preserve">un clima de tensióny problemas consigo mismo (no aceptación, no autonomía, no </w:t>
      </w:r>
      <w:r w:rsidRPr="00227CA9">
        <w:rPr>
          <w:lang w:val="es-CO" w:bidi="es-MX"/>
        </w:rPr>
        <w:lastRenderedPageBreak/>
        <w:t>tener un objetivo en la vida, desorientación…)</w:t>
      </w:r>
      <w:r w:rsidR="00735F66">
        <w:rPr>
          <w:lang w:val="es-CO" w:bidi="es-MX"/>
        </w:rPr>
        <w:t xml:space="preserve">, sin </w:t>
      </w:r>
      <w:r w:rsidR="00CA570C">
        <w:rPr>
          <w:lang w:val="es-CO" w:bidi="es-MX"/>
        </w:rPr>
        <w:t>estos aspectos, decíamos,</w:t>
      </w:r>
      <w:r w:rsidRPr="00227CA9">
        <w:rPr>
          <w:lang w:val="es-CO" w:bidi="es-MX"/>
        </w:rPr>
        <w:t xml:space="preserve"> tendrá dificultades en la capacidad de atención, memoria, así como en la ejecución de los trabajos y tareas solicitados. </w:t>
      </w:r>
    </w:p>
    <w:p w14:paraId="6674D1D0" w14:textId="77777777" w:rsidR="0008730C" w:rsidRDefault="00005E5B" w:rsidP="0047166F">
      <w:pPr>
        <w:pStyle w:val="Textoindependiente"/>
        <w:widowControl/>
        <w:kinsoku w:val="0"/>
        <w:overflowPunct w:val="0"/>
        <w:spacing w:line="360" w:lineRule="auto"/>
        <w:ind w:right="5" w:firstLine="708"/>
        <w:jc w:val="both"/>
        <w:rPr>
          <w:lang w:val="es-CO"/>
        </w:rPr>
      </w:pPr>
      <w:r w:rsidRPr="00227CA9">
        <w:rPr>
          <w:lang w:val="es-CO"/>
        </w:rPr>
        <w:t xml:space="preserve">El trabajador tiene que asumir nuevos retos, y no </w:t>
      </w:r>
      <w:r w:rsidR="00087FD6">
        <w:rPr>
          <w:lang w:val="es-CO"/>
        </w:rPr>
        <w:t>solo</w:t>
      </w:r>
      <w:r w:rsidRPr="00227CA9">
        <w:rPr>
          <w:lang w:val="es-CO"/>
        </w:rPr>
        <w:t xml:space="preserve"> como respuesta a situaciones tan inesperadas y adversas como está siendo la pandemia que comenzó a nivel internacional a principios del año 2020, sino también a retos para el desarrollo y mejora de oportunidades tanto de forma individual como grupal en las organizaciones laborales. Parte de estos retos son el teletrabajo, las reuniones virtuales, redes sociales como comunicación corporativa, </w:t>
      </w:r>
      <w:r w:rsidR="00FC5D98" w:rsidRPr="00227CA9">
        <w:rPr>
          <w:lang w:val="es-CO"/>
        </w:rPr>
        <w:t xml:space="preserve">automatización de procesos, </w:t>
      </w:r>
      <w:r w:rsidR="00FC5D98" w:rsidRPr="00270516">
        <w:rPr>
          <w:i/>
          <w:iCs/>
          <w:lang w:val="es-CO"/>
        </w:rPr>
        <w:t>reverse mentoring</w:t>
      </w:r>
      <w:r w:rsidR="00FC5D98" w:rsidRPr="00227CA9">
        <w:rPr>
          <w:lang w:val="es-CO"/>
        </w:rPr>
        <w:t xml:space="preserve"> (donde los jóvenes transmiten ideas y conocimientos a los empleados de más antigüedad)</w:t>
      </w:r>
      <w:r w:rsidR="00CA570C">
        <w:rPr>
          <w:lang w:val="es-CO"/>
        </w:rPr>
        <w:t>,</w:t>
      </w:r>
      <w:r w:rsidR="00FC5D98" w:rsidRPr="00227CA9">
        <w:rPr>
          <w:lang w:val="es-CO"/>
        </w:rPr>
        <w:t xml:space="preserve"> pero sobretodo el reto será para los supervisores de los equipos de trabajos o managers</w:t>
      </w:r>
      <w:r w:rsidR="006232BC" w:rsidRPr="00227CA9">
        <w:rPr>
          <w:lang w:val="es-CO"/>
        </w:rPr>
        <w:t>. En sí, cualquier profesional</w:t>
      </w:r>
      <w:r w:rsidR="000A2946">
        <w:rPr>
          <w:lang w:val="es-CO"/>
        </w:rPr>
        <w:t>,independientemente d</w:t>
      </w:r>
      <w:r w:rsidR="006232BC" w:rsidRPr="00227CA9">
        <w:rPr>
          <w:lang w:val="es-CO"/>
        </w:rPr>
        <w:t>el puesto o la disciplina que ejerza</w:t>
      </w:r>
      <w:r w:rsidR="000A2946">
        <w:rPr>
          <w:lang w:val="es-CO"/>
        </w:rPr>
        <w:t>,</w:t>
      </w:r>
      <w:r w:rsidR="006232BC" w:rsidRPr="00227CA9">
        <w:rPr>
          <w:lang w:val="es-CO"/>
        </w:rPr>
        <w:t xml:space="preserve"> debe de poseer no </w:t>
      </w:r>
      <w:r w:rsidR="00087FD6">
        <w:rPr>
          <w:lang w:val="es-CO"/>
        </w:rPr>
        <w:t>solo</w:t>
      </w:r>
      <w:r w:rsidR="006232BC" w:rsidRPr="00227CA9">
        <w:rPr>
          <w:lang w:val="es-CO"/>
        </w:rPr>
        <w:t xml:space="preserve"> conocimientos técnicos o teóricos, sino también una serie de capacidades que están vinculadas a las competencias socioemocionales y que favorecen la creatividad, el trabajo en equipo, el liderazgo, la seguridad y autoconfianza, optimismo, formas de afrontamiento óptimas, entre otras… </w:t>
      </w:r>
      <w:r w:rsidR="000C058B" w:rsidRPr="00227CA9">
        <w:rPr>
          <w:lang w:val="es-CO"/>
        </w:rPr>
        <w:t xml:space="preserve">Los datos obtenidos demuestran la necesidad de una educación emocional en el ámbito universitario, de esta forma se estará contribuyendo a una formación integral del ser humano. </w:t>
      </w:r>
      <w:r w:rsidR="006232BC" w:rsidRPr="00227CA9">
        <w:rPr>
          <w:lang w:val="es-CO"/>
        </w:rPr>
        <w:t xml:space="preserve">Como resultado, es necesario capacitar y formar talento humano no </w:t>
      </w:r>
      <w:r w:rsidR="00087FD6">
        <w:rPr>
          <w:lang w:val="es-CO"/>
        </w:rPr>
        <w:t>solo</w:t>
      </w:r>
      <w:r w:rsidR="006232BC" w:rsidRPr="00227CA9">
        <w:rPr>
          <w:lang w:val="es-CO"/>
        </w:rPr>
        <w:t xml:space="preserve"> en las empresas, sino desde la </w:t>
      </w:r>
      <w:r w:rsidR="000A2946">
        <w:rPr>
          <w:lang w:val="es-CO"/>
        </w:rPr>
        <w:t>u</w:t>
      </w:r>
      <w:r w:rsidR="000A2946" w:rsidRPr="00227CA9">
        <w:rPr>
          <w:lang w:val="es-CO"/>
        </w:rPr>
        <w:t>niversidad</w:t>
      </w:r>
      <w:r w:rsidR="000A2946">
        <w:rPr>
          <w:lang w:val="es-CO"/>
        </w:rPr>
        <w:t>,</w:t>
      </w:r>
      <w:r w:rsidR="00166628" w:rsidRPr="00227CA9">
        <w:rPr>
          <w:lang w:val="es-CO"/>
        </w:rPr>
        <w:t>ya que de ella se espera que salga preparado el estudiante para el entorno laboral.</w:t>
      </w:r>
    </w:p>
    <w:p w14:paraId="2AA2147F" w14:textId="77777777" w:rsidR="009B6B44" w:rsidRDefault="009B6B44" w:rsidP="0047166F">
      <w:pPr>
        <w:pStyle w:val="Textoindependiente"/>
        <w:widowControl/>
        <w:kinsoku w:val="0"/>
        <w:overflowPunct w:val="0"/>
        <w:spacing w:line="360" w:lineRule="auto"/>
        <w:ind w:right="5" w:firstLine="708"/>
        <w:jc w:val="both"/>
        <w:rPr>
          <w:lang w:val="es-CO"/>
        </w:rPr>
      </w:pPr>
    </w:p>
    <w:p w14:paraId="26F91040" w14:textId="77777777" w:rsidR="00FB52BC" w:rsidRPr="003353DD" w:rsidRDefault="00FB52BC" w:rsidP="003353DD">
      <w:pPr>
        <w:pStyle w:val="Textoindependiente"/>
        <w:widowControl/>
        <w:kinsoku w:val="0"/>
        <w:overflowPunct w:val="0"/>
        <w:spacing w:line="360" w:lineRule="auto"/>
        <w:ind w:right="5"/>
        <w:jc w:val="center"/>
        <w:rPr>
          <w:b/>
          <w:bCs/>
          <w:sz w:val="28"/>
          <w:szCs w:val="28"/>
          <w:lang w:val="es-CO"/>
        </w:rPr>
      </w:pPr>
      <w:r w:rsidRPr="003353DD">
        <w:rPr>
          <w:b/>
          <w:bCs/>
          <w:sz w:val="28"/>
          <w:szCs w:val="28"/>
          <w:lang w:val="es-CO"/>
        </w:rPr>
        <w:t>Futuras líneas de investigación</w:t>
      </w:r>
    </w:p>
    <w:p w14:paraId="3BF11EFF" w14:textId="77777777" w:rsidR="00FB52BC" w:rsidRDefault="00EC2129" w:rsidP="0047166F">
      <w:pPr>
        <w:pStyle w:val="Textoindependiente"/>
        <w:widowControl/>
        <w:kinsoku w:val="0"/>
        <w:overflowPunct w:val="0"/>
        <w:spacing w:line="360" w:lineRule="auto"/>
        <w:ind w:right="5" w:firstLine="708"/>
        <w:jc w:val="both"/>
        <w:rPr>
          <w:lang w:val="es-CO"/>
        </w:rPr>
      </w:pPr>
      <w:r>
        <w:rPr>
          <w:lang w:val="es-CO"/>
        </w:rPr>
        <w:t>En referencia a la prospectiva del estudio, sería interesante hacer un estudio donde se controlara la disciplina y ver si existen diferencias estadísticamente significativas según la profesión</w:t>
      </w:r>
      <w:r w:rsidR="009B6B44">
        <w:rPr>
          <w:lang w:val="es-CO"/>
        </w:rPr>
        <w:t>,</w:t>
      </w:r>
      <w:r>
        <w:rPr>
          <w:lang w:val="es-CO"/>
        </w:rPr>
        <w:t xml:space="preserve"> así como por los requerimientos laborales, ya que existen labores que se caracterizan por someter a la persona a un estrés constante. </w:t>
      </w:r>
      <w:r w:rsidR="00FD24F3">
        <w:rPr>
          <w:lang w:val="es-CO"/>
        </w:rPr>
        <w:t xml:space="preserve">También sería muy pertinente ampliar el número de muestra, </w:t>
      </w:r>
      <w:r w:rsidR="00972A95">
        <w:rPr>
          <w:lang w:val="es-CO"/>
        </w:rPr>
        <w:t xml:space="preserve">ya que </w:t>
      </w:r>
      <w:r w:rsidR="009B6B44">
        <w:rPr>
          <w:lang w:val="es-CO"/>
        </w:rPr>
        <w:t xml:space="preserve">esta </w:t>
      </w:r>
      <w:r w:rsidR="00972A95">
        <w:rPr>
          <w:lang w:val="es-CO"/>
        </w:rPr>
        <w:t xml:space="preserve">fue una limitante en este estudio, y los resultados obtenidos no se pueden generalizar, </w:t>
      </w:r>
      <w:r w:rsidR="00087FD6">
        <w:rPr>
          <w:lang w:val="es-CO"/>
        </w:rPr>
        <w:t>solo</w:t>
      </w:r>
      <w:r w:rsidR="00972A95">
        <w:rPr>
          <w:lang w:val="es-CO"/>
        </w:rPr>
        <w:t xml:space="preserve"> corresponden a un</w:t>
      </w:r>
      <w:r w:rsidR="00351BCE">
        <w:rPr>
          <w:lang w:val="es-CO"/>
        </w:rPr>
        <w:t>a</w:t>
      </w:r>
      <w:r w:rsidR="009B6B44">
        <w:rPr>
          <w:lang w:val="es-CO"/>
        </w:rPr>
        <w:t>facultad</w:t>
      </w:r>
      <w:r w:rsidR="00972A95">
        <w:rPr>
          <w:lang w:val="es-CO"/>
        </w:rPr>
        <w:t xml:space="preserve">. Sería pertinente ampliar la muestra para que los resultados puedan ser generalizados. </w:t>
      </w:r>
    </w:p>
    <w:p w14:paraId="2C3EFBDF" w14:textId="77777777" w:rsidR="007663B0" w:rsidRDefault="007663B0" w:rsidP="0047166F">
      <w:pPr>
        <w:pStyle w:val="Textoindependiente"/>
        <w:widowControl/>
        <w:kinsoku w:val="0"/>
        <w:overflowPunct w:val="0"/>
        <w:spacing w:line="360" w:lineRule="auto"/>
        <w:ind w:right="5" w:firstLine="708"/>
        <w:jc w:val="both"/>
        <w:rPr>
          <w:lang w:val="es-CO"/>
        </w:rPr>
      </w:pPr>
    </w:p>
    <w:p w14:paraId="07516EAF" w14:textId="77777777" w:rsidR="007663B0" w:rsidRDefault="007663B0" w:rsidP="0047166F">
      <w:pPr>
        <w:pStyle w:val="Textoindependiente"/>
        <w:widowControl/>
        <w:kinsoku w:val="0"/>
        <w:overflowPunct w:val="0"/>
        <w:spacing w:line="360" w:lineRule="auto"/>
        <w:ind w:right="5" w:firstLine="708"/>
        <w:jc w:val="both"/>
        <w:rPr>
          <w:lang w:val="es-CO"/>
        </w:rPr>
      </w:pPr>
    </w:p>
    <w:p w14:paraId="5A0FECCA" w14:textId="77777777" w:rsidR="00EC2129" w:rsidRDefault="009B6B44" w:rsidP="0047166F">
      <w:pPr>
        <w:pStyle w:val="Textoindependiente"/>
        <w:widowControl/>
        <w:kinsoku w:val="0"/>
        <w:overflowPunct w:val="0"/>
        <w:spacing w:line="360" w:lineRule="auto"/>
        <w:ind w:right="5" w:firstLine="708"/>
        <w:jc w:val="both"/>
        <w:rPr>
          <w:lang w:val="es-CO"/>
        </w:rPr>
      </w:pPr>
      <w:r>
        <w:rPr>
          <w:lang w:val="es-CO"/>
        </w:rPr>
        <w:lastRenderedPageBreak/>
        <w:t>Asi</w:t>
      </w:r>
      <w:r w:rsidR="00081E40">
        <w:rPr>
          <w:lang w:val="es-CO"/>
        </w:rPr>
        <w:t>mismo, a partir de estos datos obtenidos</w:t>
      </w:r>
      <w:r>
        <w:rPr>
          <w:lang w:val="es-CO"/>
        </w:rPr>
        <w:t>,</w:t>
      </w:r>
      <w:r w:rsidR="00081E40">
        <w:rPr>
          <w:lang w:val="es-CO"/>
        </w:rPr>
        <w:t xml:space="preserve"> es necesario diseñar un programa de intervención con objetivos dirigidos a la adquisición de herramientas de regulación emocional, de socialización</w:t>
      </w:r>
      <w:r>
        <w:rPr>
          <w:lang w:val="es-CO"/>
        </w:rPr>
        <w:t>,</w:t>
      </w:r>
      <w:r w:rsidR="00081E40">
        <w:rPr>
          <w:lang w:val="es-CO"/>
        </w:rPr>
        <w:t xml:space="preserve"> como las habilidades comunicativas</w:t>
      </w:r>
      <w:r>
        <w:rPr>
          <w:lang w:val="es-CO"/>
        </w:rPr>
        <w:t>,</w:t>
      </w:r>
      <w:r w:rsidR="00081E40">
        <w:rPr>
          <w:lang w:val="es-CO"/>
        </w:rPr>
        <w:t xml:space="preserve"> incluyendo la asertividad</w:t>
      </w:r>
      <w:r w:rsidR="005E2A21">
        <w:rPr>
          <w:lang w:val="es-CO"/>
        </w:rPr>
        <w:t>y escucha activa</w:t>
      </w:r>
      <w:r>
        <w:rPr>
          <w:lang w:val="es-CO"/>
        </w:rPr>
        <w:t>,</w:t>
      </w:r>
      <w:r w:rsidR="005E2A21">
        <w:rPr>
          <w:lang w:val="es-CO"/>
        </w:rPr>
        <w:t xml:space="preserve"> y de técnicas para el logro del bienestar. </w:t>
      </w:r>
    </w:p>
    <w:p w14:paraId="2FFBEA95" w14:textId="77777777" w:rsidR="00263EB6" w:rsidRPr="00E24ABB" w:rsidRDefault="00263EB6" w:rsidP="0047166F">
      <w:pPr>
        <w:pStyle w:val="Textoindependiente"/>
        <w:widowControl/>
        <w:kinsoku w:val="0"/>
        <w:overflowPunct w:val="0"/>
        <w:spacing w:line="360" w:lineRule="auto"/>
        <w:ind w:right="5" w:firstLine="708"/>
        <w:jc w:val="both"/>
        <w:rPr>
          <w:lang w:val="es-CO"/>
        </w:rPr>
      </w:pPr>
    </w:p>
    <w:p w14:paraId="6E6330DD" w14:textId="77777777" w:rsidR="00D464B1" w:rsidRPr="003353DD" w:rsidRDefault="00D464B1" w:rsidP="00270516">
      <w:pPr>
        <w:spacing w:after="0" w:line="360" w:lineRule="auto"/>
        <w:ind w:right="5"/>
        <w:rPr>
          <w:rFonts w:ascii="Times New Roman" w:hAnsi="Times New Roman"/>
          <w:b/>
          <w:bCs/>
          <w:sz w:val="24"/>
          <w:szCs w:val="24"/>
        </w:rPr>
      </w:pPr>
      <w:r w:rsidRPr="003353DD">
        <w:rPr>
          <w:rFonts w:ascii="Times New Roman" w:hAnsi="Times New Roman"/>
          <w:b/>
          <w:bCs/>
          <w:sz w:val="24"/>
          <w:szCs w:val="24"/>
        </w:rPr>
        <w:t>Agradecimientos</w:t>
      </w:r>
    </w:p>
    <w:p w14:paraId="6E568D36" w14:textId="77777777" w:rsidR="00D464B1" w:rsidRDefault="00D464B1" w:rsidP="00270516">
      <w:pPr>
        <w:spacing w:after="0" w:line="360" w:lineRule="auto"/>
        <w:ind w:right="5" w:firstLine="708"/>
        <w:jc w:val="both"/>
        <w:rPr>
          <w:rFonts w:ascii="Times New Roman" w:hAnsi="Times New Roman"/>
          <w:bCs/>
          <w:sz w:val="24"/>
          <w:szCs w:val="24"/>
        </w:rPr>
      </w:pPr>
      <w:r w:rsidRPr="00D464B1">
        <w:rPr>
          <w:rFonts w:ascii="Times New Roman" w:hAnsi="Times New Roman"/>
          <w:bCs/>
          <w:sz w:val="24"/>
          <w:szCs w:val="24"/>
        </w:rPr>
        <w:t>Se agradece el financiamiento de este proyecto con clave 215/4/C/24/19 en la 19 Convocatoria Interna de Proyectos de Investigación de la UABC</w:t>
      </w:r>
      <w:r w:rsidR="0047166F">
        <w:rPr>
          <w:rFonts w:ascii="Times New Roman" w:hAnsi="Times New Roman"/>
          <w:bCs/>
          <w:sz w:val="24"/>
          <w:szCs w:val="24"/>
        </w:rPr>
        <w:t>.</w:t>
      </w:r>
    </w:p>
    <w:p w14:paraId="0974456F" w14:textId="77777777" w:rsidR="0047166F" w:rsidRPr="00D464B1" w:rsidRDefault="0047166F" w:rsidP="0047166F">
      <w:pPr>
        <w:spacing w:after="0" w:line="360" w:lineRule="auto"/>
        <w:ind w:right="5"/>
        <w:jc w:val="both"/>
        <w:rPr>
          <w:rFonts w:ascii="Times New Roman" w:hAnsi="Times New Roman"/>
          <w:bCs/>
          <w:sz w:val="24"/>
          <w:szCs w:val="24"/>
        </w:rPr>
      </w:pPr>
    </w:p>
    <w:p w14:paraId="4C986DB1" w14:textId="77777777" w:rsidR="004A6725" w:rsidRPr="003353DD" w:rsidRDefault="004A6725" w:rsidP="0047166F">
      <w:pPr>
        <w:spacing w:after="0" w:line="360" w:lineRule="auto"/>
        <w:ind w:right="5"/>
        <w:rPr>
          <w:rFonts w:asciiTheme="minorHAnsi" w:hAnsiTheme="minorHAnsi" w:cstheme="minorHAnsi"/>
          <w:spacing w:val="-3"/>
          <w:sz w:val="28"/>
          <w:szCs w:val="28"/>
          <w:lang w:val="es-CO"/>
        </w:rPr>
      </w:pPr>
      <w:r w:rsidRPr="003353DD">
        <w:rPr>
          <w:rFonts w:asciiTheme="minorHAnsi" w:hAnsiTheme="minorHAnsi" w:cstheme="minorHAnsi"/>
          <w:b/>
          <w:bCs/>
          <w:sz w:val="28"/>
          <w:szCs w:val="28"/>
        </w:rPr>
        <w:t>Referencias</w:t>
      </w:r>
    </w:p>
    <w:p w14:paraId="0EB50C40" w14:textId="77777777" w:rsidR="00C511B3" w:rsidRPr="00227CA9" w:rsidRDefault="00C511B3" w:rsidP="00C511B3">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Alonso, R.</w:t>
      </w:r>
      <w:r>
        <w:rPr>
          <w:rFonts w:ascii="Times New Roman" w:hAnsi="Times New Roman"/>
          <w:sz w:val="24"/>
          <w:szCs w:val="24"/>
          <w:lang w:val="es-ES_tradnl" w:bidi="es-MX"/>
        </w:rPr>
        <w:t>,</w:t>
      </w:r>
      <w:r w:rsidRPr="00227CA9">
        <w:rPr>
          <w:rFonts w:ascii="Times New Roman" w:hAnsi="Times New Roman"/>
          <w:sz w:val="24"/>
          <w:szCs w:val="24"/>
          <w:lang w:val="es-ES_tradnl" w:bidi="es-MX"/>
        </w:rPr>
        <w:t xml:space="preserve"> Gaytán, L.</w:t>
      </w:r>
      <w:r>
        <w:rPr>
          <w:rFonts w:ascii="Times New Roman" w:hAnsi="Times New Roman"/>
          <w:sz w:val="24"/>
          <w:szCs w:val="24"/>
          <w:lang w:val="es-ES_tradnl" w:bidi="es-MX"/>
        </w:rPr>
        <w:t>,</w:t>
      </w:r>
      <w:r w:rsidRPr="00227CA9">
        <w:rPr>
          <w:rFonts w:ascii="Times New Roman" w:hAnsi="Times New Roman"/>
          <w:sz w:val="24"/>
          <w:szCs w:val="24"/>
          <w:lang w:val="es-ES_tradnl" w:bidi="es-MX"/>
        </w:rPr>
        <w:t xml:space="preserve"> Beltrán</w:t>
      </w:r>
      <w:r>
        <w:rPr>
          <w:rFonts w:ascii="Times New Roman" w:hAnsi="Times New Roman"/>
          <w:sz w:val="24"/>
          <w:szCs w:val="24"/>
          <w:lang w:val="es-ES_tradnl" w:bidi="es-MX"/>
        </w:rPr>
        <w:t xml:space="preserve">, </w:t>
      </w:r>
      <w:r w:rsidRPr="00227CA9">
        <w:rPr>
          <w:rFonts w:ascii="Times New Roman" w:hAnsi="Times New Roman"/>
          <w:sz w:val="24"/>
          <w:szCs w:val="24"/>
          <w:lang w:val="es-ES_tradnl" w:bidi="es-MX"/>
        </w:rPr>
        <w:t>Y. y Hernández</w:t>
      </w:r>
      <w:r>
        <w:rPr>
          <w:rFonts w:ascii="Times New Roman" w:hAnsi="Times New Roman"/>
          <w:sz w:val="24"/>
          <w:szCs w:val="24"/>
          <w:lang w:val="es-ES_tradnl" w:bidi="es-MX"/>
        </w:rPr>
        <w:t xml:space="preserve">, </w:t>
      </w:r>
      <w:r w:rsidRPr="00227CA9">
        <w:rPr>
          <w:rFonts w:ascii="Times New Roman" w:hAnsi="Times New Roman"/>
          <w:sz w:val="24"/>
          <w:szCs w:val="24"/>
          <w:lang w:val="es-ES_tradnl" w:bidi="es-MX"/>
        </w:rPr>
        <w:t>L.(2015) Impacto de la inteligencia. emocional en el rendimiento académico de estudiantes universitarios. EnCorral, M</w:t>
      </w:r>
      <w:r>
        <w:rPr>
          <w:rFonts w:ascii="Times New Roman" w:hAnsi="Times New Roman"/>
          <w:sz w:val="24"/>
          <w:szCs w:val="24"/>
          <w:lang w:val="es-ES_tradnl" w:bidi="es-MX"/>
        </w:rPr>
        <w:t>.</w:t>
      </w:r>
      <w:r w:rsidRPr="00227CA9">
        <w:rPr>
          <w:rFonts w:ascii="Times New Roman" w:hAnsi="Times New Roman"/>
          <w:sz w:val="24"/>
          <w:szCs w:val="24"/>
          <w:lang w:val="es-ES_tradnl" w:bidi="es-MX"/>
        </w:rPr>
        <w:t xml:space="preserve"> y Aguilera, V. </w:t>
      </w:r>
      <w:r>
        <w:rPr>
          <w:rFonts w:ascii="Times New Roman" w:hAnsi="Times New Roman"/>
          <w:sz w:val="24"/>
          <w:szCs w:val="24"/>
          <w:lang w:val="es-ES_tradnl" w:bidi="es-MX"/>
        </w:rPr>
        <w:t>(coords.</w:t>
      </w:r>
      <w:r w:rsidRPr="00227CA9">
        <w:rPr>
          <w:rFonts w:ascii="Times New Roman" w:hAnsi="Times New Roman"/>
          <w:sz w:val="24"/>
          <w:szCs w:val="24"/>
          <w:lang w:val="es-ES_tradnl" w:bidi="es-MX"/>
        </w:rPr>
        <w:t xml:space="preserve">), </w:t>
      </w:r>
      <w:r w:rsidRPr="00227CA9">
        <w:rPr>
          <w:rFonts w:ascii="Times New Roman" w:hAnsi="Times New Roman"/>
          <w:i/>
          <w:sz w:val="24"/>
          <w:szCs w:val="24"/>
          <w:lang w:val="es-ES_tradnl" w:bidi="es-MX"/>
        </w:rPr>
        <w:t>Educa</w:t>
      </w:r>
      <w:r w:rsidR="00351BCE">
        <w:rPr>
          <w:rFonts w:ascii="Times New Roman" w:hAnsi="Times New Roman"/>
          <w:i/>
          <w:sz w:val="24"/>
          <w:szCs w:val="24"/>
          <w:lang w:val="es-ES_tradnl" w:bidi="es-MX"/>
        </w:rPr>
        <w:t>ti</w:t>
      </w:r>
      <w:r w:rsidRPr="00227CA9">
        <w:rPr>
          <w:rFonts w:ascii="Times New Roman" w:hAnsi="Times New Roman"/>
          <w:i/>
          <w:sz w:val="24"/>
          <w:szCs w:val="24"/>
          <w:lang w:val="es-ES_tradnl" w:bidi="es-MX"/>
        </w:rPr>
        <w:t>on</w:t>
      </w:r>
      <w:r>
        <w:rPr>
          <w:rFonts w:ascii="Times New Roman" w:hAnsi="Times New Roman"/>
          <w:i/>
          <w:sz w:val="24"/>
          <w:szCs w:val="24"/>
          <w:lang w:val="es-ES_tradnl" w:bidi="es-MX"/>
        </w:rPr>
        <w:t>H</w:t>
      </w:r>
      <w:r w:rsidRPr="00AD03EB">
        <w:rPr>
          <w:rFonts w:ascii="Times New Roman" w:hAnsi="Times New Roman"/>
          <w:i/>
          <w:sz w:val="24"/>
          <w:szCs w:val="24"/>
          <w:lang w:val="es-ES_tradnl" w:bidi="es-MX"/>
        </w:rPr>
        <w:t>andbook</w:t>
      </w:r>
      <w:r w:rsidRPr="007D2555">
        <w:rPr>
          <w:rFonts w:ascii="Times New Roman" w:hAnsi="Times New Roman"/>
          <w:i/>
          <w:sz w:val="24"/>
          <w:szCs w:val="24"/>
          <w:lang w:val="es-ES_tradnl" w:bidi="es-MX"/>
        </w:rPr>
        <w:t xml:space="preserve"> T-II</w:t>
      </w:r>
      <w:r>
        <w:rPr>
          <w:rFonts w:ascii="Times New Roman" w:hAnsi="Times New Roman"/>
          <w:i/>
          <w:sz w:val="24"/>
          <w:szCs w:val="24"/>
          <w:lang w:val="es-ES_tradnl" w:bidi="es-MX"/>
        </w:rPr>
        <w:t xml:space="preserve">. </w:t>
      </w:r>
      <w:r w:rsidRPr="00DD43A7">
        <w:rPr>
          <w:rFonts w:ascii="Times New Roman" w:hAnsi="Times New Roman"/>
          <w:i/>
          <w:sz w:val="24"/>
          <w:szCs w:val="24"/>
          <w:lang w:val="es-ES_tradnl" w:bidi="es-MX"/>
        </w:rPr>
        <w:t>Congreso Interdisciplinario de Cuerpos Académicos</w:t>
      </w:r>
      <w:r w:rsidRPr="00227CA9">
        <w:rPr>
          <w:rFonts w:ascii="Times New Roman" w:hAnsi="Times New Roman"/>
          <w:sz w:val="24"/>
          <w:szCs w:val="24"/>
          <w:lang w:val="es-ES_tradnl" w:bidi="es-MX"/>
        </w:rPr>
        <w:t xml:space="preserve"> (pp. 15-28)</w:t>
      </w:r>
      <w:r>
        <w:rPr>
          <w:rFonts w:ascii="Times New Roman" w:hAnsi="Times New Roman"/>
          <w:sz w:val="24"/>
          <w:szCs w:val="24"/>
          <w:lang w:val="es-ES_tradnl" w:bidi="es-MX"/>
        </w:rPr>
        <w:t xml:space="preserve">. España: </w:t>
      </w:r>
      <w:r w:rsidRPr="00227CA9">
        <w:rPr>
          <w:rFonts w:ascii="Times New Roman" w:hAnsi="Times New Roman"/>
          <w:sz w:val="24"/>
          <w:szCs w:val="24"/>
          <w:lang w:val="es-ES_tradnl" w:bidi="es-MX"/>
        </w:rPr>
        <w:t>Ecorfan.</w:t>
      </w:r>
    </w:p>
    <w:p w14:paraId="52A3AAC5" w14:textId="77777777" w:rsidR="00E37603" w:rsidRPr="00227CA9" w:rsidRDefault="00E37603" w:rsidP="0047166F">
      <w:pPr>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 xml:space="preserve">Barraza, A. (2008). El estrés académico en alumnos de maestría y sus variables moduladoras: un diseño de diferencia de grupos. </w:t>
      </w:r>
      <w:r w:rsidRPr="00227CA9">
        <w:rPr>
          <w:rFonts w:ascii="Times New Roman" w:hAnsi="Times New Roman"/>
          <w:i/>
          <w:sz w:val="24"/>
          <w:szCs w:val="24"/>
          <w:lang w:val="es-ES_tradnl" w:bidi="es-MX"/>
        </w:rPr>
        <w:t>Avances en Psicologí</w:t>
      </w:r>
      <w:r w:rsidR="00785A06" w:rsidRPr="00227CA9">
        <w:rPr>
          <w:rFonts w:ascii="Times New Roman" w:hAnsi="Times New Roman"/>
          <w:i/>
          <w:sz w:val="24"/>
          <w:szCs w:val="24"/>
          <w:lang w:val="es-ES_tradnl" w:bidi="es-MX"/>
        </w:rPr>
        <w:t xml:space="preserve">a </w:t>
      </w:r>
      <w:r w:rsidRPr="00227CA9">
        <w:rPr>
          <w:rFonts w:ascii="Times New Roman" w:hAnsi="Times New Roman"/>
          <w:i/>
          <w:sz w:val="24"/>
          <w:szCs w:val="24"/>
          <w:lang w:val="es-ES_tradnl" w:bidi="es-MX"/>
        </w:rPr>
        <w:t>Latinoamericana</w:t>
      </w:r>
      <w:r w:rsidRPr="00227CA9">
        <w:rPr>
          <w:rFonts w:ascii="Times New Roman" w:hAnsi="Times New Roman"/>
          <w:sz w:val="24"/>
          <w:szCs w:val="24"/>
          <w:lang w:val="es-ES_tradnl" w:bidi="es-MX"/>
        </w:rPr>
        <w:t>,</w:t>
      </w:r>
      <w:r w:rsidRPr="00270516">
        <w:rPr>
          <w:rFonts w:ascii="Times New Roman" w:hAnsi="Times New Roman"/>
          <w:i/>
          <w:iCs/>
          <w:sz w:val="24"/>
          <w:szCs w:val="24"/>
          <w:lang w:val="es-ES_tradnl" w:bidi="es-MX"/>
        </w:rPr>
        <w:t>26</w:t>
      </w:r>
      <w:r w:rsidRPr="00227CA9">
        <w:rPr>
          <w:rFonts w:ascii="Times New Roman" w:hAnsi="Times New Roman"/>
          <w:sz w:val="24"/>
          <w:szCs w:val="24"/>
          <w:lang w:val="es-ES_tradnl" w:bidi="es-MX"/>
        </w:rPr>
        <w:t>(2),</w:t>
      </w:r>
      <w:r w:rsidR="00EA589E">
        <w:rPr>
          <w:rFonts w:ascii="Times New Roman" w:hAnsi="Times New Roman"/>
          <w:sz w:val="24"/>
          <w:szCs w:val="24"/>
          <w:lang w:val="es-ES_tradnl" w:bidi="es-MX"/>
        </w:rPr>
        <w:t>270-289.</w:t>
      </w:r>
      <w:r w:rsidR="0005311F">
        <w:rPr>
          <w:rFonts w:ascii="Times New Roman" w:hAnsi="Times New Roman"/>
          <w:sz w:val="24"/>
          <w:szCs w:val="24"/>
          <w:lang w:val="es-ES_tradnl" w:bidi="es-MX"/>
        </w:rPr>
        <w:t xml:space="preserve"> Recuperado de</w:t>
      </w:r>
      <w:r w:rsidRPr="00227CA9">
        <w:rPr>
          <w:rFonts w:ascii="Times New Roman" w:hAnsi="Times New Roman"/>
          <w:sz w:val="24"/>
          <w:szCs w:val="24"/>
          <w:lang w:val="es-ES_tradnl" w:bidi="es-MX"/>
        </w:rPr>
        <w:t>http://www.redalyc.org/pdf/799/79926212.pdf</w:t>
      </w:r>
      <w:r w:rsidR="0005311F">
        <w:rPr>
          <w:rFonts w:ascii="Times New Roman" w:hAnsi="Times New Roman"/>
          <w:sz w:val="24"/>
          <w:szCs w:val="24"/>
          <w:lang w:val="es-ES_tradnl" w:bidi="es-MX"/>
        </w:rPr>
        <w:t>.</w:t>
      </w:r>
    </w:p>
    <w:p w14:paraId="6BDB3842"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 xml:space="preserve">Carrasco, I. (2013). Inteligencia emocional y rendimiento académico en estudiantes universitarios de Farmacia y Bioquímica en Huancayo. </w:t>
      </w:r>
      <w:r w:rsidRPr="00227CA9">
        <w:rPr>
          <w:rFonts w:ascii="Times New Roman" w:hAnsi="Times New Roman"/>
          <w:i/>
          <w:sz w:val="24"/>
          <w:szCs w:val="24"/>
          <w:lang w:val="es-ES_tradnl" w:bidi="es-MX"/>
        </w:rPr>
        <w:t>Apuntes de Ciencia y Sociedad</w:t>
      </w:r>
      <w:r w:rsidRPr="00227CA9">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3</w:t>
      </w:r>
      <w:r w:rsidRPr="00227CA9">
        <w:rPr>
          <w:rFonts w:ascii="Times New Roman" w:hAnsi="Times New Roman"/>
          <w:sz w:val="24"/>
          <w:szCs w:val="24"/>
          <w:lang w:val="es-ES_tradnl" w:bidi="es-MX"/>
        </w:rPr>
        <w:t xml:space="preserve">(1), 36-50. </w:t>
      </w:r>
    </w:p>
    <w:p w14:paraId="540A1D02" w14:textId="77777777" w:rsidR="00421DF1" w:rsidRPr="00270516" w:rsidRDefault="00AD4AFA" w:rsidP="0047166F">
      <w:pPr>
        <w:tabs>
          <w:tab w:val="left" w:pos="356"/>
        </w:tabs>
        <w:kinsoku w:val="0"/>
        <w:overflowPunct w:val="0"/>
        <w:spacing w:after="0" w:line="360" w:lineRule="auto"/>
        <w:ind w:left="709" w:right="5" w:hanging="709"/>
        <w:jc w:val="both"/>
        <w:rPr>
          <w:rFonts w:ascii="Times New Roman" w:hAnsi="Times New Roman"/>
          <w:sz w:val="24"/>
          <w:szCs w:val="24"/>
          <w:lang w:val="en-US" w:bidi="es-MX"/>
        </w:rPr>
      </w:pPr>
      <w:r>
        <w:rPr>
          <w:rFonts w:ascii="Times New Roman" w:hAnsi="Times New Roman"/>
          <w:sz w:val="24"/>
          <w:szCs w:val="24"/>
          <w:lang w:val="es-ES_tradnl" w:bidi="es-MX"/>
        </w:rPr>
        <w:t>Castro, A.,</w:t>
      </w:r>
      <w:r w:rsidR="00421DF1">
        <w:rPr>
          <w:rFonts w:ascii="Times New Roman" w:hAnsi="Times New Roman"/>
          <w:sz w:val="24"/>
          <w:szCs w:val="24"/>
          <w:lang w:val="es-ES_tradnl" w:bidi="es-MX"/>
        </w:rPr>
        <w:t xml:space="preserve"> Hernández, M. y </w:t>
      </w:r>
      <w:r w:rsidR="00702456">
        <w:rPr>
          <w:rFonts w:ascii="Times New Roman" w:hAnsi="Times New Roman"/>
          <w:sz w:val="24"/>
          <w:szCs w:val="24"/>
          <w:lang w:val="es-ES_tradnl" w:bidi="es-MX"/>
        </w:rPr>
        <w:t xml:space="preserve">Barahona, I. (2021). Metacognición y autodeterminación, impulsividad e inteligencia emocional, y su relación con indicadores de bienestar y salud en adultos jóvenes. </w:t>
      </w:r>
      <w:r w:rsidR="00702456" w:rsidRPr="00270516">
        <w:rPr>
          <w:rFonts w:ascii="Times New Roman" w:hAnsi="Times New Roman"/>
          <w:i/>
          <w:sz w:val="24"/>
          <w:szCs w:val="24"/>
          <w:lang w:val="en-US" w:bidi="es-MX"/>
        </w:rPr>
        <w:t>Interacciones</w:t>
      </w:r>
      <w:r w:rsidR="00702456" w:rsidRPr="00270516">
        <w:rPr>
          <w:rFonts w:ascii="Times New Roman" w:hAnsi="Times New Roman"/>
          <w:sz w:val="24"/>
          <w:szCs w:val="24"/>
          <w:lang w:val="en-US" w:bidi="es-MX"/>
        </w:rPr>
        <w:t>, 7, 1-13. http://dx.doi.org/10.24016/2021.v7.216</w:t>
      </w:r>
    </w:p>
    <w:p w14:paraId="2307B842" w14:textId="77777777" w:rsidR="00D55E98" w:rsidRPr="00D55E98" w:rsidRDefault="00D55E98" w:rsidP="0047166F">
      <w:pPr>
        <w:tabs>
          <w:tab w:val="left" w:pos="356"/>
        </w:tabs>
        <w:kinsoku w:val="0"/>
        <w:overflowPunct w:val="0"/>
        <w:spacing w:after="0" w:line="360" w:lineRule="auto"/>
        <w:ind w:left="709" w:right="5" w:hanging="709"/>
        <w:jc w:val="both"/>
        <w:rPr>
          <w:rFonts w:ascii="Times New Roman" w:hAnsi="Times New Roman"/>
          <w:sz w:val="24"/>
          <w:szCs w:val="24"/>
          <w:lang w:val="en-US" w:bidi="es-MX"/>
        </w:rPr>
      </w:pPr>
      <w:r w:rsidRPr="00D55E98">
        <w:rPr>
          <w:rFonts w:ascii="Times New Roman" w:hAnsi="Times New Roman"/>
          <w:sz w:val="24"/>
          <w:szCs w:val="24"/>
          <w:lang w:val="en-US" w:bidi="es-MX"/>
        </w:rPr>
        <w:t>Cejudo, J. (2016). Relationship between Em</w:t>
      </w:r>
      <w:r>
        <w:rPr>
          <w:rFonts w:ascii="Times New Roman" w:hAnsi="Times New Roman"/>
          <w:sz w:val="24"/>
          <w:szCs w:val="24"/>
          <w:lang w:val="en-US" w:bidi="es-MX"/>
        </w:rPr>
        <w:t>otional Intelligence and mental health in School Counselors,</w:t>
      </w:r>
      <w:r w:rsidRPr="00D55E98">
        <w:rPr>
          <w:rFonts w:ascii="Times New Roman" w:hAnsi="Times New Roman"/>
          <w:i/>
          <w:sz w:val="24"/>
          <w:szCs w:val="24"/>
          <w:lang w:val="en-US" w:bidi="es-MX"/>
        </w:rPr>
        <w:t>Electronic Journal of Research in Educational Psychology</w:t>
      </w:r>
      <w:r w:rsidRPr="00D55E98">
        <w:rPr>
          <w:rFonts w:ascii="Times New Roman" w:hAnsi="Times New Roman"/>
          <w:sz w:val="24"/>
          <w:szCs w:val="24"/>
          <w:lang w:val="en-US" w:bidi="es-MX"/>
        </w:rPr>
        <w:t>, 14(1), 131-154.</w:t>
      </w:r>
    </w:p>
    <w:p w14:paraId="7A349058"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6C780E">
        <w:rPr>
          <w:rFonts w:ascii="Times New Roman" w:hAnsi="Times New Roman"/>
          <w:sz w:val="24"/>
          <w:szCs w:val="24"/>
          <w:lang w:val="es-ES_tradnl" w:bidi="es-MX"/>
        </w:rPr>
        <w:t>Díaz, D</w:t>
      </w:r>
      <w:r w:rsidRPr="00227CA9">
        <w:rPr>
          <w:rFonts w:ascii="Times New Roman" w:hAnsi="Times New Roman"/>
          <w:sz w:val="24"/>
          <w:szCs w:val="24"/>
          <w:lang w:val="es-ES_tradnl" w:bidi="es-MX"/>
        </w:rPr>
        <w:t xml:space="preserve">., Rodríguez, C., Blanco, A., Moreno, J., Gallardo, I., Valle, C. </w:t>
      </w:r>
      <w:r w:rsidR="00943C5F"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Van Dierendonck, D. (2006). Adaptación española de las escalas de bienestarpsicológico de Ryff. </w:t>
      </w:r>
      <w:r w:rsidRPr="00227CA9">
        <w:rPr>
          <w:rFonts w:ascii="Times New Roman" w:hAnsi="Times New Roman"/>
          <w:i/>
          <w:sz w:val="24"/>
          <w:szCs w:val="24"/>
          <w:lang w:val="es-ES_tradnl" w:bidi="es-MX"/>
        </w:rPr>
        <w:t>Psicothema</w:t>
      </w:r>
      <w:r w:rsidR="001B43E2" w:rsidRPr="00227CA9">
        <w:rPr>
          <w:rFonts w:ascii="Times New Roman" w:hAnsi="Times New Roman"/>
          <w:sz w:val="24"/>
          <w:szCs w:val="24"/>
          <w:lang w:val="es-ES_tradnl" w:bidi="es-MX"/>
        </w:rPr>
        <w:t>,</w:t>
      </w:r>
      <w:r w:rsidRPr="00270516">
        <w:rPr>
          <w:rFonts w:ascii="Times New Roman" w:hAnsi="Times New Roman"/>
          <w:i/>
          <w:iCs/>
          <w:sz w:val="24"/>
          <w:szCs w:val="24"/>
          <w:lang w:val="es-ES_tradnl" w:bidi="es-MX"/>
        </w:rPr>
        <w:t>18</w:t>
      </w:r>
      <w:r w:rsidR="001B43E2" w:rsidRPr="00227CA9">
        <w:rPr>
          <w:rFonts w:ascii="Times New Roman" w:hAnsi="Times New Roman"/>
          <w:sz w:val="24"/>
          <w:szCs w:val="24"/>
          <w:lang w:val="es-ES_tradnl" w:bidi="es-MX"/>
        </w:rPr>
        <w:t>(</w:t>
      </w:r>
      <w:r w:rsidRPr="00227CA9">
        <w:rPr>
          <w:rFonts w:ascii="Times New Roman" w:hAnsi="Times New Roman"/>
          <w:sz w:val="24"/>
          <w:szCs w:val="24"/>
          <w:lang w:val="es-ES_tradnl" w:bidi="es-MX"/>
        </w:rPr>
        <w:t>3</w:t>
      </w:r>
      <w:r w:rsidR="001B43E2" w:rsidRPr="00227CA9">
        <w:rPr>
          <w:rFonts w:ascii="Times New Roman" w:hAnsi="Times New Roman"/>
          <w:sz w:val="24"/>
          <w:szCs w:val="24"/>
          <w:lang w:val="es-ES_tradnl" w:bidi="es-MX"/>
        </w:rPr>
        <w:t>), 572-577</w:t>
      </w:r>
      <w:r w:rsidR="00EA589E">
        <w:rPr>
          <w:rFonts w:ascii="Times New Roman" w:hAnsi="Times New Roman"/>
          <w:sz w:val="24"/>
          <w:szCs w:val="24"/>
          <w:lang w:val="es-ES_tradnl" w:bidi="es-MX"/>
        </w:rPr>
        <w:t xml:space="preserve">. </w:t>
      </w:r>
      <w:r w:rsidR="002550F3">
        <w:rPr>
          <w:rFonts w:ascii="Times New Roman" w:hAnsi="Times New Roman"/>
          <w:sz w:val="24"/>
          <w:szCs w:val="24"/>
          <w:lang w:val="es-ES_tradnl" w:bidi="es-MX"/>
        </w:rPr>
        <w:t xml:space="preserve">Recuperado de </w:t>
      </w:r>
      <w:r w:rsidRPr="00227CA9">
        <w:rPr>
          <w:rFonts w:ascii="Times New Roman" w:hAnsi="Times New Roman"/>
          <w:sz w:val="24"/>
          <w:szCs w:val="24"/>
          <w:lang w:val="es-ES_tradnl" w:bidi="es-MX"/>
        </w:rPr>
        <w:t>http://www.psicothema.com/psicothema.asp?id=3255</w:t>
      </w:r>
      <w:r w:rsidR="002550F3">
        <w:rPr>
          <w:rFonts w:ascii="Times New Roman" w:hAnsi="Times New Roman"/>
          <w:sz w:val="24"/>
          <w:szCs w:val="24"/>
          <w:lang w:val="es-ES_tradnl" w:bidi="es-MX"/>
        </w:rPr>
        <w:t>.</w:t>
      </w:r>
    </w:p>
    <w:p w14:paraId="4D926E0A"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lastRenderedPageBreak/>
        <w:t xml:space="preserve">Extremera, N., Fernández, P., Mestre, J. </w:t>
      </w:r>
      <w:r w:rsidR="00B94938"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Guil</w:t>
      </w:r>
      <w:r w:rsidR="000B5A83" w:rsidRPr="00227CA9">
        <w:rPr>
          <w:rFonts w:ascii="Times New Roman" w:hAnsi="Times New Roman"/>
          <w:sz w:val="24"/>
          <w:szCs w:val="24"/>
          <w:lang w:val="es-ES_tradnl" w:bidi="es-MX"/>
        </w:rPr>
        <w:t>,</w:t>
      </w:r>
      <w:r w:rsidRPr="00227CA9">
        <w:rPr>
          <w:rFonts w:ascii="Times New Roman" w:hAnsi="Times New Roman"/>
          <w:sz w:val="24"/>
          <w:szCs w:val="24"/>
          <w:lang w:val="es-ES_tradnl" w:bidi="es-MX"/>
        </w:rPr>
        <w:t xml:space="preserve"> R. (2004). Medidas de evaluación de la inteligencia emocional. </w:t>
      </w:r>
      <w:r w:rsidRPr="00227CA9">
        <w:rPr>
          <w:rFonts w:ascii="Times New Roman" w:hAnsi="Times New Roman"/>
          <w:i/>
          <w:sz w:val="24"/>
          <w:szCs w:val="24"/>
          <w:lang w:val="es-ES_tradnl" w:bidi="es-MX"/>
        </w:rPr>
        <w:t>Revista Latinoamericana de Psicología</w:t>
      </w:r>
      <w:r w:rsidRPr="00227CA9">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36</w:t>
      </w:r>
      <w:r w:rsidR="00EA589E">
        <w:rPr>
          <w:rFonts w:ascii="Times New Roman" w:hAnsi="Times New Roman"/>
          <w:sz w:val="24"/>
          <w:szCs w:val="24"/>
          <w:lang w:val="es-ES_tradnl" w:bidi="es-MX"/>
        </w:rPr>
        <w:t>(2),209-228.</w:t>
      </w:r>
      <w:r w:rsidR="000B169A">
        <w:rPr>
          <w:rFonts w:ascii="Times New Roman" w:hAnsi="Times New Roman"/>
          <w:sz w:val="24"/>
          <w:szCs w:val="24"/>
          <w:lang w:val="es-ES_tradnl" w:bidi="es-MX"/>
        </w:rPr>
        <w:t xml:space="preserve">Recuperado de </w:t>
      </w:r>
      <w:r w:rsidRPr="00227CA9">
        <w:rPr>
          <w:rFonts w:ascii="Times New Roman" w:hAnsi="Times New Roman"/>
          <w:sz w:val="24"/>
          <w:szCs w:val="24"/>
          <w:lang w:val="es-ES_tradnl" w:bidi="es-MX"/>
        </w:rPr>
        <w:t>http://www.redalyc.org/articulo.oa?id=80536203&amp;idp=1&amp;cid=32824</w:t>
      </w:r>
      <w:r w:rsidR="000B169A">
        <w:rPr>
          <w:rFonts w:ascii="Times New Roman" w:hAnsi="Times New Roman"/>
          <w:sz w:val="24"/>
          <w:szCs w:val="24"/>
          <w:lang w:val="es-ES_tradnl" w:bidi="es-MX"/>
        </w:rPr>
        <w:t>.</w:t>
      </w:r>
    </w:p>
    <w:p w14:paraId="05944908"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 xml:space="preserve">Flores, Y. </w:t>
      </w:r>
      <w:r w:rsidR="00B94938"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Orozco, E. (2013). Motivaciones sociales, inteligencia emocional y rendimiento académico en estudiantes universitarios. </w:t>
      </w:r>
      <w:r w:rsidRPr="00227CA9">
        <w:rPr>
          <w:rFonts w:ascii="Times New Roman" w:hAnsi="Times New Roman"/>
          <w:i/>
          <w:sz w:val="24"/>
          <w:szCs w:val="24"/>
          <w:lang w:val="es-ES_tradnl" w:bidi="es-MX"/>
        </w:rPr>
        <w:t>Revista de Formación Gerencial,</w:t>
      </w:r>
      <w:r w:rsidR="00ED3907" w:rsidRPr="00270516">
        <w:rPr>
          <w:rFonts w:ascii="Times New Roman" w:hAnsi="Times New Roman"/>
          <w:i/>
          <w:iCs/>
          <w:sz w:val="24"/>
          <w:szCs w:val="24"/>
          <w:lang w:val="es-ES_tradnl" w:bidi="es-MX"/>
        </w:rPr>
        <w:t>12</w:t>
      </w:r>
      <w:r w:rsidR="00ED3907">
        <w:rPr>
          <w:rFonts w:ascii="Times New Roman" w:hAnsi="Times New Roman"/>
          <w:sz w:val="24"/>
          <w:szCs w:val="24"/>
          <w:lang w:val="es-ES_tradnl" w:bidi="es-MX"/>
        </w:rPr>
        <w:t>(1)</w:t>
      </w:r>
      <w:r w:rsidRPr="00227CA9">
        <w:rPr>
          <w:rFonts w:ascii="Times New Roman" w:hAnsi="Times New Roman"/>
          <w:sz w:val="24"/>
          <w:szCs w:val="24"/>
          <w:lang w:val="es-ES_tradnl" w:bidi="es-MX"/>
        </w:rPr>
        <w:t xml:space="preserve">, 147-182. </w:t>
      </w:r>
    </w:p>
    <w:p w14:paraId="24C271C1"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Fulquez, S.</w:t>
      </w:r>
      <w:r w:rsidR="0040664A" w:rsidRPr="00227CA9">
        <w:rPr>
          <w:rFonts w:ascii="Times New Roman" w:hAnsi="Times New Roman"/>
          <w:sz w:val="24"/>
          <w:szCs w:val="24"/>
          <w:lang w:val="es-ES_tradnl" w:bidi="es-MX"/>
        </w:rPr>
        <w:t>C</w:t>
      </w:r>
      <w:r w:rsidR="003E137D"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Alguacil, M. (2011). La inteligencia emocional como elemento formativo para la profesionalización de los adolescentes españoles y mexicanos: recurso personal para desarrollo de</w:t>
      </w:r>
      <w:r w:rsidR="0040664A" w:rsidRPr="00227CA9">
        <w:rPr>
          <w:rFonts w:ascii="Times New Roman" w:hAnsi="Times New Roman"/>
          <w:sz w:val="24"/>
          <w:szCs w:val="24"/>
          <w:lang w:val="es-ES_tradnl" w:bidi="es-MX"/>
        </w:rPr>
        <w:t xml:space="preserve">los 4 </w:t>
      </w:r>
      <w:r w:rsidRPr="00227CA9">
        <w:rPr>
          <w:rFonts w:ascii="Times New Roman" w:hAnsi="Times New Roman"/>
          <w:sz w:val="24"/>
          <w:szCs w:val="24"/>
          <w:lang w:val="es-ES_tradnl" w:bidi="es-MX"/>
        </w:rPr>
        <w:t>pilares de Delors. En Román,</w:t>
      </w:r>
      <w:r w:rsidR="00DA2990" w:rsidRPr="00227CA9">
        <w:rPr>
          <w:rFonts w:ascii="Times New Roman" w:hAnsi="Times New Roman"/>
          <w:sz w:val="24"/>
          <w:szCs w:val="24"/>
          <w:lang w:val="es-ES_tradnl" w:bidi="es-MX"/>
        </w:rPr>
        <w:t>J.</w:t>
      </w:r>
      <w:r w:rsidR="00DA2990">
        <w:rPr>
          <w:rFonts w:ascii="Times New Roman" w:hAnsi="Times New Roman"/>
          <w:sz w:val="24"/>
          <w:szCs w:val="24"/>
          <w:lang w:val="es-ES_tradnl" w:bidi="es-MX"/>
        </w:rPr>
        <w:t>,</w:t>
      </w:r>
      <w:r w:rsidRPr="00227CA9">
        <w:rPr>
          <w:rFonts w:ascii="Times New Roman" w:hAnsi="Times New Roman"/>
          <w:sz w:val="24"/>
          <w:szCs w:val="24"/>
          <w:lang w:val="es-ES_tradnl" w:bidi="es-MX"/>
        </w:rPr>
        <w:t>Carbonero</w:t>
      </w:r>
      <w:r w:rsidR="00DA2990">
        <w:rPr>
          <w:rFonts w:ascii="Times New Roman" w:hAnsi="Times New Roman"/>
          <w:sz w:val="24"/>
          <w:szCs w:val="24"/>
          <w:lang w:val="es-ES_tradnl" w:bidi="es-MX"/>
        </w:rPr>
        <w:t xml:space="preserve">, </w:t>
      </w:r>
      <w:r w:rsidR="00DA2990" w:rsidRPr="00227CA9">
        <w:rPr>
          <w:rFonts w:ascii="Times New Roman" w:hAnsi="Times New Roman"/>
          <w:sz w:val="24"/>
          <w:szCs w:val="24"/>
          <w:lang w:val="es-ES_tradnl" w:bidi="es-MX"/>
        </w:rPr>
        <w:t>M.</w:t>
      </w:r>
      <w:r w:rsidR="003E137D"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Donoso</w:t>
      </w:r>
      <w:r w:rsidR="00DA2990">
        <w:rPr>
          <w:rFonts w:ascii="Times New Roman" w:hAnsi="Times New Roman"/>
          <w:sz w:val="24"/>
          <w:szCs w:val="24"/>
          <w:lang w:val="es-ES_tradnl" w:bidi="es-MX"/>
        </w:rPr>
        <w:t xml:space="preserve">, </w:t>
      </w:r>
      <w:r w:rsidR="00DA2990" w:rsidRPr="00227CA9">
        <w:rPr>
          <w:rFonts w:ascii="Times New Roman" w:hAnsi="Times New Roman"/>
          <w:sz w:val="24"/>
          <w:szCs w:val="24"/>
          <w:lang w:val="es-ES_tradnl" w:bidi="es-MX"/>
        </w:rPr>
        <w:t>M.</w:t>
      </w:r>
      <w:r w:rsidRPr="00227CA9">
        <w:rPr>
          <w:rFonts w:ascii="Times New Roman" w:hAnsi="Times New Roman"/>
          <w:sz w:val="24"/>
          <w:szCs w:val="24"/>
          <w:lang w:val="es-ES_tradnl" w:bidi="es-MX"/>
        </w:rPr>
        <w:t xml:space="preserve"> (</w:t>
      </w:r>
      <w:r w:rsidR="00DA2990">
        <w:rPr>
          <w:rFonts w:ascii="Times New Roman" w:hAnsi="Times New Roman"/>
          <w:sz w:val="24"/>
          <w:szCs w:val="24"/>
          <w:lang w:val="es-ES_tradnl" w:bidi="es-MX"/>
        </w:rPr>
        <w:t>comps</w:t>
      </w:r>
      <w:r w:rsidRPr="00227CA9">
        <w:rPr>
          <w:rFonts w:ascii="Times New Roman" w:hAnsi="Times New Roman"/>
          <w:sz w:val="24"/>
          <w:szCs w:val="24"/>
          <w:lang w:val="es-ES_tradnl" w:bidi="es-MX"/>
        </w:rPr>
        <w:t xml:space="preserve">.) </w:t>
      </w:r>
      <w:r w:rsidRPr="00227CA9">
        <w:rPr>
          <w:rFonts w:ascii="Times New Roman" w:hAnsi="Times New Roman"/>
          <w:i/>
          <w:sz w:val="24"/>
          <w:szCs w:val="24"/>
          <w:lang w:val="es-ES_tradnl" w:bidi="es-MX"/>
        </w:rPr>
        <w:t xml:space="preserve">Educación, </w:t>
      </w:r>
      <w:r w:rsidR="00DA2990">
        <w:rPr>
          <w:rFonts w:ascii="Times New Roman" w:hAnsi="Times New Roman"/>
          <w:i/>
          <w:sz w:val="24"/>
          <w:szCs w:val="24"/>
          <w:lang w:val="es-ES_tradnl" w:bidi="es-MX"/>
        </w:rPr>
        <w:t>a</w:t>
      </w:r>
      <w:r w:rsidR="00DA2990" w:rsidRPr="00227CA9">
        <w:rPr>
          <w:rFonts w:ascii="Times New Roman" w:hAnsi="Times New Roman"/>
          <w:i/>
          <w:sz w:val="24"/>
          <w:szCs w:val="24"/>
          <w:lang w:val="es-ES_tradnl" w:bidi="es-MX"/>
        </w:rPr>
        <w:t xml:space="preserve">prendizaje </w:t>
      </w:r>
      <w:r w:rsidRPr="00227CA9">
        <w:rPr>
          <w:rFonts w:ascii="Times New Roman" w:hAnsi="Times New Roman"/>
          <w:i/>
          <w:sz w:val="24"/>
          <w:szCs w:val="24"/>
          <w:lang w:val="es-ES_tradnl" w:bidi="es-MX"/>
        </w:rPr>
        <w:t xml:space="preserve">y </w:t>
      </w:r>
      <w:r w:rsidR="00DA2990">
        <w:rPr>
          <w:rFonts w:ascii="Times New Roman" w:hAnsi="Times New Roman"/>
          <w:i/>
          <w:sz w:val="24"/>
          <w:szCs w:val="24"/>
          <w:lang w:val="es-ES_tradnl" w:bidi="es-MX"/>
        </w:rPr>
        <w:t>d</w:t>
      </w:r>
      <w:r w:rsidR="00DA2990" w:rsidRPr="00227CA9">
        <w:rPr>
          <w:rFonts w:ascii="Times New Roman" w:hAnsi="Times New Roman"/>
          <w:i/>
          <w:sz w:val="24"/>
          <w:szCs w:val="24"/>
          <w:lang w:val="es-ES_tradnl" w:bidi="es-MX"/>
        </w:rPr>
        <w:t xml:space="preserve">esarrollo </w:t>
      </w:r>
      <w:r w:rsidRPr="00227CA9">
        <w:rPr>
          <w:rFonts w:ascii="Times New Roman" w:hAnsi="Times New Roman"/>
          <w:i/>
          <w:sz w:val="24"/>
          <w:szCs w:val="24"/>
          <w:lang w:val="es-ES_tradnl" w:bidi="es-MX"/>
        </w:rPr>
        <w:t xml:space="preserve">en una sociedad </w:t>
      </w:r>
      <w:r w:rsidR="00DA2990">
        <w:rPr>
          <w:rFonts w:ascii="Times New Roman" w:hAnsi="Times New Roman"/>
          <w:i/>
          <w:sz w:val="24"/>
          <w:szCs w:val="24"/>
          <w:lang w:val="es-ES_tradnl" w:bidi="es-MX"/>
        </w:rPr>
        <w:t>m</w:t>
      </w:r>
      <w:r w:rsidR="00DA2990" w:rsidRPr="00227CA9">
        <w:rPr>
          <w:rFonts w:ascii="Times New Roman" w:hAnsi="Times New Roman"/>
          <w:i/>
          <w:sz w:val="24"/>
          <w:szCs w:val="24"/>
          <w:lang w:val="es-ES_tradnl" w:bidi="es-MX"/>
        </w:rPr>
        <w:t>ulticultural</w:t>
      </w:r>
      <w:r w:rsidR="005B4176">
        <w:rPr>
          <w:rFonts w:ascii="Times New Roman" w:hAnsi="Times New Roman"/>
          <w:sz w:val="24"/>
          <w:szCs w:val="24"/>
          <w:lang w:val="es-ES_tradnl" w:bidi="es-MX"/>
        </w:rPr>
        <w:t xml:space="preserve">(pp. </w:t>
      </w:r>
      <w:r w:rsidRPr="00227CA9">
        <w:rPr>
          <w:rFonts w:ascii="Times New Roman" w:hAnsi="Times New Roman"/>
          <w:sz w:val="24"/>
          <w:szCs w:val="24"/>
          <w:lang w:val="es-ES_tradnl" w:bidi="es-MX"/>
        </w:rPr>
        <w:t>15339-15359</w:t>
      </w:r>
      <w:r w:rsidR="005B4176">
        <w:rPr>
          <w:rFonts w:ascii="Times New Roman" w:hAnsi="Times New Roman"/>
          <w:sz w:val="24"/>
          <w:szCs w:val="24"/>
          <w:lang w:val="es-ES_tradnl" w:bidi="es-MX"/>
        </w:rPr>
        <w:t xml:space="preserve">). </w:t>
      </w:r>
      <w:r w:rsidR="001B5944">
        <w:rPr>
          <w:rFonts w:ascii="Times New Roman" w:hAnsi="Times New Roman"/>
          <w:sz w:val="24"/>
          <w:szCs w:val="24"/>
          <w:lang w:val="es-ES_tradnl" w:bidi="es-MX"/>
        </w:rPr>
        <w:t xml:space="preserve">Madrid, España: </w:t>
      </w:r>
      <w:r w:rsidRPr="00227CA9">
        <w:rPr>
          <w:rFonts w:ascii="Times New Roman" w:hAnsi="Times New Roman"/>
          <w:sz w:val="24"/>
          <w:szCs w:val="24"/>
          <w:lang w:val="es-ES_tradnl" w:bidi="es-MX"/>
        </w:rPr>
        <w:t>Asociación Nacional de Psicología y Educación.</w:t>
      </w:r>
    </w:p>
    <w:p w14:paraId="5292B548"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 xml:space="preserve">Fulquez, S.C, Flores, A. </w:t>
      </w:r>
      <w:r w:rsidR="00C7328E"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Galindo, G. (2014). Las habilidades </w:t>
      </w:r>
      <w:r w:rsidR="0040664A" w:rsidRPr="00227CA9">
        <w:rPr>
          <w:rFonts w:ascii="Times New Roman" w:hAnsi="Times New Roman"/>
          <w:sz w:val="24"/>
          <w:szCs w:val="24"/>
          <w:lang w:val="es-ES_tradnl" w:bidi="es-MX"/>
        </w:rPr>
        <w:t xml:space="preserve">emocionales </w:t>
      </w:r>
      <w:r w:rsidRPr="00227CA9">
        <w:rPr>
          <w:rFonts w:ascii="Times New Roman" w:hAnsi="Times New Roman"/>
          <w:sz w:val="24"/>
          <w:szCs w:val="24"/>
          <w:lang w:val="es-ES_tradnl" w:bidi="es-MX"/>
        </w:rPr>
        <w:t xml:space="preserve">de los jóvenes y el capital humano: estudio comparativo España-México. </w:t>
      </w:r>
      <w:r w:rsidRPr="00227CA9">
        <w:rPr>
          <w:rFonts w:ascii="Times New Roman" w:hAnsi="Times New Roman"/>
          <w:i/>
          <w:sz w:val="24"/>
          <w:szCs w:val="24"/>
          <w:lang w:val="es-ES_tradnl" w:bidi="es-MX"/>
        </w:rPr>
        <w:t>Revista Iberoamericana de Ciencias</w:t>
      </w:r>
      <w:r w:rsidRPr="00227CA9">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5</w:t>
      </w:r>
      <w:r w:rsidRPr="00227CA9">
        <w:rPr>
          <w:rFonts w:ascii="Times New Roman" w:hAnsi="Times New Roman"/>
          <w:sz w:val="24"/>
          <w:szCs w:val="24"/>
          <w:lang w:val="es-ES_tradnl" w:bidi="es-MX"/>
        </w:rPr>
        <w:t>(1),1-14.</w:t>
      </w:r>
      <w:r w:rsidR="006D1E98">
        <w:rPr>
          <w:rFonts w:ascii="Times New Roman" w:hAnsi="Times New Roman"/>
          <w:sz w:val="24"/>
          <w:szCs w:val="24"/>
          <w:lang w:val="es-ES_tradnl" w:bidi="es-MX"/>
        </w:rPr>
        <w:t xml:space="preserve">Recuperado de </w:t>
      </w:r>
      <w:r w:rsidR="00FD6AD9" w:rsidRPr="00227CA9">
        <w:rPr>
          <w:rFonts w:ascii="Times New Roman" w:hAnsi="Times New Roman"/>
          <w:sz w:val="24"/>
          <w:szCs w:val="24"/>
          <w:lang w:val="es-ES_tradnl" w:bidi="es-MX"/>
        </w:rPr>
        <w:t>http://www.reibci.org/octubre.html</w:t>
      </w:r>
      <w:r w:rsidR="006D1E98">
        <w:rPr>
          <w:rFonts w:ascii="Times New Roman" w:hAnsi="Times New Roman"/>
          <w:sz w:val="24"/>
          <w:szCs w:val="24"/>
          <w:lang w:val="es-ES_tradnl" w:bidi="es-MX"/>
        </w:rPr>
        <w:t>.</w:t>
      </w:r>
    </w:p>
    <w:p w14:paraId="61415F86"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Fulquez, S</w:t>
      </w:r>
      <w:r w:rsidR="00C7328E" w:rsidRPr="00227CA9">
        <w:rPr>
          <w:rFonts w:ascii="Times New Roman" w:hAnsi="Times New Roman"/>
          <w:sz w:val="24"/>
          <w:szCs w:val="24"/>
          <w:lang w:val="es-ES_tradnl" w:bidi="es-MX"/>
        </w:rPr>
        <w:t>.Cy</w:t>
      </w:r>
      <w:r w:rsidRPr="00227CA9">
        <w:rPr>
          <w:rFonts w:ascii="Times New Roman" w:hAnsi="Times New Roman"/>
          <w:sz w:val="24"/>
          <w:szCs w:val="24"/>
          <w:lang w:val="es-ES_tradnl" w:bidi="es-MX"/>
        </w:rPr>
        <w:t xml:space="preserve">Kempton, A. (2012). Innovación en la introducción de elementos de la inteligencia emocional en la educación superior para el éxito de una profesionalización de calidad. </w:t>
      </w:r>
      <w:r w:rsidRPr="00227CA9">
        <w:rPr>
          <w:rFonts w:ascii="Times New Roman" w:hAnsi="Times New Roman"/>
          <w:i/>
          <w:sz w:val="24"/>
          <w:szCs w:val="24"/>
          <w:lang w:val="es-ES_tradnl" w:bidi="es-MX"/>
        </w:rPr>
        <w:t xml:space="preserve">Revista </w:t>
      </w:r>
      <w:r w:rsidR="00FD0C06">
        <w:rPr>
          <w:rFonts w:ascii="Times New Roman" w:hAnsi="Times New Roman"/>
          <w:i/>
          <w:sz w:val="24"/>
          <w:szCs w:val="24"/>
          <w:lang w:val="es-ES_tradnl" w:bidi="es-MX"/>
        </w:rPr>
        <w:t>del CIDUI</w:t>
      </w:r>
      <w:r w:rsidRPr="00227CA9">
        <w:rPr>
          <w:rFonts w:ascii="Times New Roman" w:hAnsi="Times New Roman"/>
          <w:sz w:val="24"/>
          <w:szCs w:val="24"/>
          <w:lang w:val="es-ES_tradnl" w:bidi="es-MX"/>
        </w:rPr>
        <w:t xml:space="preserve">, </w:t>
      </w:r>
      <w:r w:rsidR="00C45FCA">
        <w:rPr>
          <w:rFonts w:ascii="Times New Roman" w:hAnsi="Times New Roman"/>
          <w:sz w:val="24"/>
          <w:szCs w:val="24"/>
          <w:lang w:val="es-ES_tradnl" w:bidi="es-MX"/>
        </w:rPr>
        <w:t>(</w:t>
      </w:r>
      <w:r w:rsidRPr="00227CA9">
        <w:rPr>
          <w:rFonts w:ascii="Times New Roman" w:hAnsi="Times New Roman"/>
          <w:sz w:val="24"/>
          <w:szCs w:val="24"/>
          <w:lang w:val="es-ES_tradnl" w:bidi="es-MX"/>
        </w:rPr>
        <w:t>1</w:t>
      </w:r>
      <w:r w:rsidR="00C45FCA">
        <w:rPr>
          <w:rFonts w:ascii="Times New Roman" w:hAnsi="Times New Roman"/>
          <w:sz w:val="24"/>
          <w:szCs w:val="24"/>
          <w:lang w:val="es-ES_tradnl" w:bidi="es-MX"/>
        </w:rPr>
        <w:t>)</w:t>
      </w:r>
      <w:r w:rsidRPr="00227CA9">
        <w:rPr>
          <w:rFonts w:ascii="Times New Roman" w:hAnsi="Times New Roman"/>
          <w:sz w:val="24"/>
          <w:szCs w:val="24"/>
          <w:lang w:val="es-ES_tradnl" w:bidi="es-MX"/>
        </w:rPr>
        <w:t>, 1-11.</w:t>
      </w:r>
      <w:r w:rsidR="00C45FCA">
        <w:rPr>
          <w:rFonts w:ascii="Times New Roman" w:hAnsi="Times New Roman"/>
          <w:sz w:val="24"/>
          <w:szCs w:val="24"/>
          <w:lang w:val="es-ES_tradnl" w:bidi="es-MX"/>
        </w:rPr>
        <w:t xml:space="preserve"> Recuperado de</w:t>
      </w:r>
      <w:r w:rsidR="006E5044" w:rsidRPr="006E5044">
        <w:rPr>
          <w:rFonts w:ascii="Times New Roman" w:hAnsi="Times New Roman"/>
          <w:sz w:val="24"/>
          <w:szCs w:val="24"/>
          <w:lang w:val="es-ES_tradnl" w:bidi="es-MX"/>
        </w:rPr>
        <w:t>https://www.cidui.org/revistacidui/index.php/cidui/article/view/121/109</w:t>
      </w:r>
      <w:r w:rsidR="00C45FCA">
        <w:rPr>
          <w:rFonts w:ascii="Times New Roman" w:hAnsi="Times New Roman"/>
          <w:sz w:val="24"/>
          <w:szCs w:val="24"/>
          <w:lang w:val="es-ES_tradnl" w:bidi="es-MX"/>
        </w:rPr>
        <w:t>.</w:t>
      </w:r>
    </w:p>
    <w:p w14:paraId="23FA85C0" w14:textId="77777777" w:rsidR="00421DF1" w:rsidRDefault="00AD4AFA" w:rsidP="0047166F">
      <w:pPr>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García, D.,</w:t>
      </w:r>
      <w:r w:rsidR="00421DF1">
        <w:rPr>
          <w:rFonts w:ascii="Times New Roman" w:hAnsi="Times New Roman"/>
          <w:sz w:val="24"/>
          <w:szCs w:val="24"/>
          <w:lang w:val="es-ES_tradnl" w:bidi="es-MX"/>
        </w:rPr>
        <w:t xml:space="preserve"> Serrano, M. y Pérez, C. (2015). Bienestar psicológico e inteligencia emocional con relación a la humanidad y amor en estudiantes de educación integral. </w:t>
      </w:r>
      <w:r w:rsidR="00421DF1" w:rsidRPr="00421DF1">
        <w:rPr>
          <w:rFonts w:ascii="Times New Roman" w:hAnsi="Times New Roman"/>
          <w:i/>
          <w:sz w:val="24"/>
          <w:szCs w:val="24"/>
          <w:lang w:val="es-ES_tradnl" w:bidi="es-MX"/>
        </w:rPr>
        <w:t>Encuentro Educacional</w:t>
      </w:r>
      <w:r w:rsidR="00421DF1">
        <w:rPr>
          <w:rFonts w:ascii="Times New Roman" w:hAnsi="Times New Roman"/>
          <w:sz w:val="24"/>
          <w:szCs w:val="24"/>
          <w:lang w:val="es-ES_tradnl" w:bidi="es-MX"/>
        </w:rPr>
        <w:t xml:space="preserve">, 22 (2), 153-164. </w:t>
      </w:r>
    </w:p>
    <w:p w14:paraId="5CE9EA12" w14:textId="77777777" w:rsidR="002E4333" w:rsidRDefault="002E4333" w:rsidP="0047166F">
      <w:pPr>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Gil, P</w:t>
      </w:r>
      <w:r w:rsidR="0005311F">
        <w:rPr>
          <w:rFonts w:ascii="Times New Roman" w:hAnsi="Times New Roman"/>
          <w:sz w:val="24"/>
          <w:szCs w:val="24"/>
          <w:lang w:val="es-ES_tradnl" w:bidi="es-MX"/>
        </w:rPr>
        <w:t xml:space="preserve">., </w:t>
      </w:r>
      <w:r>
        <w:rPr>
          <w:rFonts w:ascii="Times New Roman" w:hAnsi="Times New Roman"/>
          <w:sz w:val="24"/>
          <w:szCs w:val="24"/>
          <w:lang w:val="es-ES_tradnl" w:bidi="es-MX"/>
        </w:rPr>
        <w:t>Gómez, R</w:t>
      </w:r>
      <w:r w:rsidR="0005311F">
        <w:rPr>
          <w:rFonts w:ascii="Times New Roman" w:hAnsi="Times New Roman"/>
          <w:sz w:val="24"/>
          <w:szCs w:val="24"/>
          <w:lang w:val="es-ES_tradnl" w:bidi="es-MX"/>
        </w:rPr>
        <w:t xml:space="preserve">., </w:t>
      </w:r>
      <w:r>
        <w:rPr>
          <w:rFonts w:ascii="Times New Roman" w:hAnsi="Times New Roman"/>
          <w:sz w:val="24"/>
          <w:szCs w:val="24"/>
          <w:lang w:val="es-ES_tradnl" w:bidi="es-MX"/>
        </w:rPr>
        <w:t xml:space="preserve">Ruiz, P. y Guil, R. (2019). Inteligencia emocional y ansiedad en mujeres, </w:t>
      </w:r>
      <w:r w:rsidRPr="002E4333">
        <w:rPr>
          <w:rFonts w:ascii="Times New Roman" w:hAnsi="Times New Roman"/>
          <w:i/>
          <w:sz w:val="24"/>
          <w:szCs w:val="24"/>
          <w:lang w:val="es-ES_tradnl" w:bidi="es-MX"/>
        </w:rPr>
        <w:t>International JournalofDevelopment and EducationalPsychology</w:t>
      </w:r>
      <w:r>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4</w:t>
      </w:r>
      <w:r>
        <w:rPr>
          <w:rFonts w:ascii="Times New Roman" w:hAnsi="Times New Roman"/>
          <w:sz w:val="24"/>
          <w:szCs w:val="24"/>
          <w:lang w:val="es-ES_tradnl" w:bidi="es-MX"/>
        </w:rPr>
        <w:t xml:space="preserve">(1), 45-56. </w:t>
      </w:r>
    </w:p>
    <w:p w14:paraId="14C58DC8" w14:textId="77777777" w:rsidR="00CA7047" w:rsidRDefault="00CA7047" w:rsidP="0047166F">
      <w:pPr>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 xml:space="preserve">Gumma, E. y Castilla, M. (2019). El bienestar emocional como predictor de calidad de vida en los seniors co-housing. </w:t>
      </w:r>
      <w:r w:rsidRPr="00CA7047">
        <w:rPr>
          <w:rFonts w:ascii="Times New Roman" w:hAnsi="Times New Roman"/>
          <w:i/>
          <w:sz w:val="24"/>
          <w:szCs w:val="24"/>
          <w:lang w:val="es-ES_tradnl" w:bidi="es-MX"/>
        </w:rPr>
        <w:t xml:space="preserve">Cuadernos de </w:t>
      </w:r>
      <w:r w:rsidR="00263EB6">
        <w:rPr>
          <w:rFonts w:ascii="Times New Roman" w:hAnsi="Times New Roman"/>
          <w:i/>
          <w:sz w:val="24"/>
          <w:szCs w:val="24"/>
          <w:lang w:val="es-ES_tradnl" w:bidi="es-MX"/>
        </w:rPr>
        <w:t>T</w:t>
      </w:r>
      <w:r w:rsidR="00263EB6" w:rsidRPr="00CA7047">
        <w:rPr>
          <w:rFonts w:ascii="Times New Roman" w:hAnsi="Times New Roman"/>
          <w:i/>
          <w:sz w:val="24"/>
          <w:szCs w:val="24"/>
          <w:lang w:val="es-ES_tradnl" w:bidi="es-MX"/>
        </w:rPr>
        <w:t xml:space="preserve">rabajo </w:t>
      </w:r>
      <w:r w:rsidR="00263EB6">
        <w:rPr>
          <w:rFonts w:ascii="Times New Roman" w:hAnsi="Times New Roman"/>
          <w:i/>
          <w:sz w:val="24"/>
          <w:szCs w:val="24"/>
          <w:lang w:val="es-ES_tradnl" w:bidi="es-MX"/>
        </w:rPr>
        <w:t>S</w:t>
      </w:r>
      <w:r w:rsidR="00263EB6" w:rsidRPr="00CA7047">
        <w:rPr>
          <w:rFonts w:ascii="Times New Roman" w:hAnsi="Times New Roman"/>
          <w:i/>
          <w:sz w:val="24"/>
          <w:szCs w:val="24"/>
          <w:lang w:val="es-ES_tradnl" w:bidi="es-MX"/>
        </w:rPr>
        <w:t>ocial</w:t>
      </w:r>
      <w:r>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32</w:t>
      </w:r>
      <w:r w:rsidRPr="00CA7047">
        <w:rPr>
          <w:rFonts w:ascii="Times New Roman" w:hAnsi="Times New Roman"/>
          <w:sz w:val="24"/>
          <w:szCs w:val="24"/>
          <w:lang w:val="es-ES_tradnl" w:bidi="es-MX"/>
        </w:rPr>
        <w:t>(2), 365-379</w:t>
      </w:r>
    </w:p>
    <w:p w14:paraId="79DCF1F1" w14:textId="77777777" w:rsidR="00BD3AC0" w:rsidRDefault="00BD3AC0" w:rsidP="0047166F">
      <w:pPr>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Guti</w:t>
      </w:r>
      <w:r w:rsidR="00263EB6">
        <w:rPr>
          <w:rFonts w:ascii="Times New Roman" w:hAnsi="Times New Roman"/>
          <w:sz w:val="24"/>
          <w:szCs w:val="24"/>
          <w:lang w:val="es-ES_tradnl" w:bidi="es-MX"/>
        </w:rPr>
        <w:t>é</w:t>
      </w:r>
      <w:r>
        <w:rPr>
          <w:rFonts w:ascii="Times New Roman" w:hAnsi="Times New Roman"/>
          <w:sz w:val="24"/>
          <w:szCs w:val="24"/>
          <w:lang w:val="es-ES_tradnl" w:bidi="es-MX"/>
        </w:rPr>
        <w:t xml:space="preserve">rrez, N. (2019). Tipos de violencia escolar percibidos por futuros educadores y la relación de las dimensiones de la inteligencia emocional, </w:t>
      </w:r>
      <w:r w:rsidRPr="00BD3AC0">
        <w:rPr>
          <w:rFonts w:ascii="Times New Roman" w:hAnsi="Times New Roman"/>
          <w:i/>
          <w:sz w:val="24"/>
          <w:szCs w:val="24"/>
          <w:lang w:val="es-ES_tradnl" w:bidi="es-MX"/>
        </w:rPr>
        <w:t>Interacciones,</w:t>
      </w:r>
      <w:r w:rsidRPr="00270516">
        <w:rPr>
          <w:rFonts w:ascii="Times New Roman" w:hAnsi="Times New Roman"/>
          <w:i/>
          <w:iCs/>
          <w:sz w:val="24"/>
          <w:szCs w:val="24"/>
          <w:lang w:val="es-ES_tradnl" w:bidi="es-MX"/>
        </w:rPr>
        <w:t>5</w:t>
      </w:r>
      <w:r>
        <w:rPr>
          <w:rFonts w:ascii="Times New Roman" w:hAnsi="Times New Roman"/>
          <w:sz w:val="24"/>
          <w:szCs w:val="24"/>
          <w:lang w:val="es-ES_tradnl" w:bidi="es-MX"/>
        </w:rPr>
        <w:t xml:space="preserve">(1), 1-7. </w:t>
      </w:r>
    </w:p>
    <w:p w14:paraId="2C3AA4E9" w14:textId="77777777" w:rsidR="0005311F" w:rsidRDefault="0005311F" w:rsidP="0005311F">
      <w:pPr>
        <w:tabs>
          <w:tab w:val="left" w:pos="356"/>
        </w:tabs>
        <w:kinsoku w:val="0"/>
        <w:overflowPunct w:val="0"/>
        <w:spacing w:after="0" w:line="360" w:lineRule="auto"/>
        <w:ind w:left="709" w:right="5" w:hanging="709"/>
        <w:jc w:val="both"/>
        <w:rPr>
          <w:rFonts w:ascii="Times New Roman" w:hAnsi="Times New Roman"/>
          <w:sz w:val="24"/>
          <w:szCs w:val="24"/>
        </w:rPr>
      </w:pPr>
      <w:r>
        <w:rPr>
          <w:rFonts w:ascii="Times New Roman" w:hAnsi="Times New Roman"/>
          <w:sz w:val="24"/>
          <w:szCs w:val="24"/>
        </w:rPr>
        <w:t xml:space="preserve">Hernández, C. y Dickinson, M. (2014). Importancia de la inteligencia emocional en medicina. </w:t>
      </w:r>
      <w:r w:rsidRPr="00C00BCC">
        <w:rPr>
          <w:rFonts w:ascii="Times New Roman" w:hAnsi="Times New Roman"/>
          <w:i/>
          <w:sz w:val="24"/>
          <w:szCs w:val="24"/>
        </w:rPr>
        <w:t>Investigación en Educación Médica</w:t>
      </w:r>
      <w:r>
        <w:rPr>
          <w:rFonts w:ascii="Times New Roman" w:hAnsi="Times New Roman"/>
          <w:sz w:val="24"/>
          <w:szCs w:val="24"/>
        </w:rPr>
        <w:t xml:space="preserve">, </w:t>
      </w:r>
      <w:r w:rsidRPr="007D2555">
        <w:rPr>
          <w:rFonts w:ascii="Times New Roman" w:hAnsi="Times New Roman"/>
          <w:i/>
          <w:iCs/>
          <w:sz w:val="24"/>
          <w:szCs w:val="24"/>
        </w:rPr>
        <w:t>3</w:t>
      </w:r>
      <w:r>
        <w:rPr>
          <w:rFonts w:ascii="Times New Roman" w:hAnsi="Times New Roman"/>
          <w:sz w:val="24"/>
          <w:szCs w:val="24"/>
        </w:rPr>
        <w:t xml:space="preserve">(11), 155-160. </w:t>
      </w:r>
    </w:p>
    <w:p w14:paraId="60D549F2"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lastRenderedPageBreak/>
        <w:t xml:space="preserve">Hernández, O. </w:t>
      </w:r>
      <w:r w:rsidR="00C7328E"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Hernández, C. (2012). Indicadores de calidad de las instituciones de Educación Superior.</w:t>
      </w:r>
      <w:r w:rsidRPr="00776CD9">
        <w:rPr>
          <w:rFonts w:ascii="Times New Roman" w:hAnsi="Times New Roman"/>
          <w:i/>
          <w:sz w:val="24"/>
          <w:szCs w:val="24"/>
        </w:rPr>
        <w:t>Diálogo</w:t>
      </w:r>
      <w:r w:rsidRPr="00776CD9">
        <w:rPr>
          <w:rFonts w:ascii="Times New Roman" w:hAnsi="Times New Roman"/>
          <w:sz w:val="24"/>
          <w:szCs w:val="24"/>
        </w:rPr>
        <w:t xml:space="preserve">, </w:t>
      </w:r>
      <w:r w:rsidR="009D5379">
        <w:rPr>
          <w:rFonts w:ascii="Times New Roman" w:hAnsi="Times New Roman"/>
          <w:sz w:val="24"/>
          <w:szCs w:val="24"/>
        </w:rPr>
        <w:t>(</w:t>
      </w:r>
      <w:r w:rsidRPr="00776CD9">
        <w:rPr>
          <w:rFonts w:ascii="Times New Roman" w:hAnsi="Times New Roman"/>
          <w:sz w:val="24"/>
          <w:szCs w:val="24"/>
        </w:rPr>
        <w:t>20</w:t>
      </w:r>
      <w:r w:rsidR="009D5379">
        <w:rPr>
          <w:rFonts w:ascii="Times New Roman" w:hAnsi="Times New Roman"/>
          <w:sz w:val="24"/>
          <w:szCs w:val="24"/>
        </w:rPr>
        <w:t>)</w:t>
      </w:r>
      <w:r w:rsidRPr="00776CD9">
        <w:rPr>
          <w:rFonts w:ascii="Times New Roman" w:hAnsi="Times New Roman"/>
          <w:sz w:val="24"/>
          <w:szCs w:val="24"/>
        </w:rPr>
        <w:t>, 185</w:t>
      </w:r>
      <w:r w:rsidRPr="00270516">
        <w:rPr>
          <w:rFonts w:ascii="Times New Roman" w:hAnsi="Times New Roman"/>
          <w:sz w:val="24"/>
          <w:szCs w:val="24"/>
        </w:rPr>
        <w:t xml:space="preserve">-200. </w:t>
      </w:r>
    </w:p>
    <w:p w14:paraId="7182B7CE" w14:textId="77777777" w:rsidR="0005311F" w:rsidRPr="0066669A" w:rsidRDefault="0005311F" w:rsidP="0005311F">
      <w:pPr>
        <w:kinsoku w:val="0"/>
        <w:overflowPunct w:val="0"/>
        <w:spacing w:after="0" w:line="360" w:lineRule="auto"/>
        <w:ind w:left="709" w:right="5" w:hanging="709"/>
        <w:jc w:val="both"/>
        <w:rPr>
          <w:rFonts w:ascii="Times New Roman" w:hAnsi="Times New Roman"/>
          <w:i/>
          <w:iCs/>
          <w:sz w:val="24"/>
          <w:szCs w:val="24"/>
          <w:lang w:val="es-ES" w:bidi="es-MX"/>
        </w:rPr>
      </w:pPr>
      <w:r w:rsidRPr="00227CA9">
        <w:rPr>
          <w:rFonts w:ascii="Times New Roman" w:hAnsi="Times New Roman"/>
          <w:sz w:val="24"/>
          <w:szCs w:val="24"/>
          <w:lang w:val="es-ES_tradnl" w:bidi="es-MX"/>
        </w:rPr>
        <w:t xml:space="preserve">Hernández, R., Fernández, C. y Baptista, C. (2010). </w:t>
      </w:r>
      <w:r w:rsidRPr="00227CA9">
        <w:rPr>
          <w:rFonts w:ascii="Times New Roman" w:hAnsi="Times New Roman"/>
          <w:i/>
          <w:iCs/>
          <w:sz w:val="24"/>
          <w:szCs w:val="24"/>
          <w:lang w:val="es-ES_tradnl" w:bidi="es-MX"/>
        </w:rPr>
        <w:t>Metodología de lainvestigación.</w:t>
      </w:r>
      <w:r w:rsidRPr="0066669A">
        <w:rPr>
          <w:rFonts w:ascii="Times New Roman" w:hAnsi="Times New Roman"/>
          <w:sz w:val="24"/>
          <w:szCs w:val="24"/>
          <w:lang w:val="es-ES" w:bidi="es-MX"/>
        </w:rPr>
        <w:t xml:space="preserve">México: McGraw-Hill. </w:t>
      </w:r>
    </w:p>
    <w:p w14:paraId="3ED25372" w14:textId="77777777" w:rsidR="004A6725" w:rsidRPr="00EA589E" w:rsidRDefault="00AD4AFA" w:rsidP="0047166F">
      <w:pPr>
        <w:tabs>
          <w:tab w:val="left" w:pos="356"/>
        </w:tabs>
        <w:kinsoku w:val="0"/>
        <w:overflowPunct w:val="0"/>
        <w:spacing w:after="0" w:line="360" w:lineRule="auto"/>
        <w:ind w:left="709" w:right="5" w:hanging="709"/>
        <w:jc w:val="both"/>
        <w:rPr>
          <w:rFonts w:ascii="Times New Roman" w:hAnsi="Times New Roman"/>
          <w:sz w:val="24"/>
          <w:szCs w:val="24"/>
          <w:lang w:val="en-US"/>
        </w:rPr>
      </w:pPr>
      <w:r w:rsidRPr="00F42AC2">
        <w:rPr>
          <w:rFonts w:ascii="Times New Roman" w:hAnsi="Times New Roman"/>
          <w:sz w:val="24"/>
          <w:szCs w:val="24"/>
          <w:lang w:val="es-ES"/>
        </w:rPr>
        <w:t>Hodzic, S., Ripoll, P.,</w:t>
      </w:r>
      <w:r w:rsidR="004A6725" w:rsidRPr="00F42AC2">
        <w:rPr>
          <w:rFonts w:ascii="Times New Roman" w:hAnsi="Times New Roman"/>
          <w:sz w:val="24"/>
          <w:szCs w:val="24"/>
          <w:lang w:val="es-ES"/>
        </w:rPr>
        <w:t xml:space="preserve"> Costa, H</w:t>
      </w:r>
      <w:r w:rsidRPr="00F42AC2">
        <w:rPr>
          <w:rFonts w:ascii="Times New Roman" w:hAnsi="Times New Roman"/>
          <w:sz w:val="24"/>
          <w:szCs w:val="24"/>
          <w:lang w:val="es-ES"/>
        </w:rPr>
        <w:t>.</w:t>
      </w:r>
      <w:r w:rsidR="00575BBF" w:rsidRPr="00F42AC2">
        <w:rPr>
          <w:rFonts w:ascii="Times New Roman" w:hAnsi="Times New Roman"/>
          <w:sz w:val="24"/>
          <w:szCs w:val="24"/>
          <w:lang w:val="es-ES"/>
        </w:rPr>
        <w:t xml:space="preserve">and </w:t>
      </w:r>
      <w:r w:rsidR="004A6725" w:rsidRPr="00F42AC2">
        <w:rPr>
          <w:rFonts w:ascii="Times New Roman" w:hAnsi="Times New Roman"/>
          <w:sz w:val="24"/>
          <w:szCs w:val="24"/>
          <w:lang w:val="es-ES"/>
        </w:rPr>
        <w:t xml:space="preserve">Zenasni, F. (2016). </w:t>
      </w:r>
      <w:r w:rsidR="004A6725" w:rsidRPr="00227CA9">
        <w:rPr>
          <w:rFonts w:ascii="Times New Roman" w:hAnsi="Times New Roman"/>
          <w:sz w:val="24"/>
          <w:szCs w:val="24"/>
          <w:lang w:val="en-US"/>
        </w:rPr>
        <w:t xml:space="preserve">Are emotionally intelligent students more resilient to stress? The moderating effect of emotional attention, clarity and repair. </w:t>
      </w:r>
      <w:r w:rsidR="004A6725" w:rsidRPr="00EA589E">
        <w:rPr>
          <w:rFonts w:ascii="Times New Roman" w:hAnsi="Times New Roman"/>
          <w:i/>
          <w:sz w:val="24"/>
          <w:szCs w:val="24"/>
          <w:lang w:val="en-US"/>
        </w:rPr>
        <w:t>Behavioral Psychology</w:t>
      </w:r>
      <w:r w:rsidR="004A6725" w:rsidRPr="00EA589E">
        <w:rPr>
          <w:rFonts w:ascii="Times New Roman" w:hAnsi="Times New Roman"/>
          <w:sz w:val="24"/>
          <w:szCs w:val="24"/>
          <w:lang w:val="en-US"/>
        </w:rPr>
        <w:t xml:space="preserve">, </w:t>
      </w:r>
      <w:r w:rsidR="004A6725" w:rsidRPr="00270516">
        <w:rPr>
          <w:rFonts w:ascii="Times New Roman" w:hAnsi="Times New Roman"/>
          <w:i/>
          <w:iCs/>
          <w:sz w:val="24"/>
          <w:szCs w:val="24"/>
          <w:lang w:val="en-US"/>
        </w:rPr>
        <w:t>24</w:t>
      </w:r>
      <w:r w:rsidR="004A6725" w:rsidRPr="00EA589E">
        <w:rPr>
          <w:rFonts w:ascii="Times New Roman" w:hAnsi="Times New Roman"/>
          <w:sz w:val="24"/>
          <w:szCs w:val="24"/>
          <w:lang w:val="en-US"/>
        </w:rPr>
        <w:t>(2), 253-272.</w:t>
      </w:r>
      <w:r w:rsidR="00575BBF">
        <w:rPr>
          <w:rFonts w:ascii="Times New Roman" w:hAnsi="Times New Roman"/>
          <w:sz w:val="24"/>
          <w:szCs w:val="24"/>
          <w:lang w:val="en-US"/>
        </w:rPr>
        <w:t xml:space="preserve"> Retrieved from</w:t>
      </w:r>
      <w:r w:rsidR="00B458FE" w:rsidRPr="00EA589E">
        <w:rPr>
          <w:rFonts w:ascii="Times New Roman" w:hAnsi="Times New Roman"/>
          <w:sz w:val="24"/>
          <w:szCs w:val="24"/>
          <w:lang w:val="en-US"/>
        </w:rPr>
        <w:t>https://www.researchgate.net/publication/307990727_Are_emotionally_intelligent_students_more_resilient_to_stress_The_moderating_effect_of_emotional_attention_clarity_and_repair</w:t>
      </w:r>
      <w:r w:rsidR="00575BBF">
        <w:rPr>
          <w:rFonts w:ascii="Times New Roman" w:hAnsi="Times New Roman"/>
          <w:sz w:val="24"/>
          <w:szCs w:val="24"/>
          <w:lang w:val="en-US"/>
        </w:rPr>
        <w:t>.</w:t>
      </w:r>
    </w:p>
    <w:p w14:paraId="25D80EC3" w14:textId="77777777" w:rsidR="00E129F3" w:rsidRPr="00227CA9" w:rsidRDefault="00E129F3" w:rsidP="0047166F">
      <w:pPr>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rPr>
        <w:t xml:space="preserve">Lasnier, R. (2000). </w:t>
      </w:r>
      <w:r w:rsidRPr="00227CA9">
        <w:rPr>
          <w:rFonts w:ascii="Times New Roman" w:hAnsi="Times New Roman"/>
          <w:i/>
          <w:sz w:val="24"/>
          <w:szCs w:val="24"/>
        </w:rPr>
        <w:t>Réussir la formationparcompétences</w:t>
      </w:r>
      <w:r w:rsidR="00A26EE4">
        <w:rPr>
          <w:rFonts w:ascii="Times New Roman" w:hAnsi="Times New Roman"/>
          <w:sz w:val="24"/>
          <w:szCs w:val="24"/>
        </w:rPr>
        <w:t xml:space="preserve">. </w:t>
      </w:r>
      <w:r w:rsidR="001F172E" w:rsidRPr="001F172E">
        <w:rPr>
          <w:rFonts w:ascii="Times New Roman" w:hAnsi="Times New Roman"/>
          <w:sz w:val="24"/>
          <w:szCs w:val="24"/>
        </w:rPr>
        <w:t>Montréal</w:t>
      </w:r>
      <w:r w:rsidR="001F172E">
        <w:rPr>
          <w:rFonts w:ascii="Times New Roman" w:hAnsi="Times New Roman"/>
          <w:sz w:val="24"/>
          <w:szCs w:val="24"/>
        </w:rPr>
        <w:t>, Can</w:t>
      </w:r>
      <w:r w:rsidR="00BD5E0B">
        <w:rPr>
          <w:rFonts w:ascii="Times New Roman" w:hAnsi="Times New Roman"/>
          <w:sz w:val="24"/>
          <w:szCs w:val="24"/>
        </w:rPr>
        <w:t xml:space="preserve">ada: </w:t>
      </w:r>
      <w:r w:rsidRPr="00227CA9">
        <w:rPr>
          <w:rFonts w:ascii="Times New Roman" w:hAnsi="Times New Roman"/>
          <w:sz w:val="24"/>
          <w:szCs w:val="24"/>
        </w:rPr>
        <w:t>Guérin.</w:t>
      </w:r>
    </w:p>
    <w:p w14:paraId="6CBB1A37" w14:textId="77777777" w:rsidR="00D55E98" w:rsidRDefault="00D55E98"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Lizeretti, N.</w:t>
      </w:r>
      <w:r w:rsidRPr="00D55E98">
        <w:rPr>
          <w:rFonts w:ascii="Times New Roman" w:hAnsi="Times New Roman"/>
          <w:sz w:val="24"/>
          <w:szCs w:val="24"/>
          <w:lang w:val="es-ES_tradnl" w:bidi="es-MX"/>
        </w:rPr>
        <w:t xml:space="preserve"> y Rodríguez, A. (2011). La </w:t>
      </w:r>
      <w:r>
        <w:rPr>
          <w:rFonts w:ascii="Times New Roman" w:hAnsi="Times New Roman"/>
          <w:sz w:val="24"/>
          <w:szCs w:val="24"/>
          <w:lang w:val="es-ES_tradnl" w:bidi="es-MX"/>
        </w:rPr>
        <w:t xml:space="preserve">inteligencia emocional en salud </w:t>
      </w:r>
      <w:r w:rsidRPr="00D55E98">
        <w:rPr>
          <w:rFonts w:ascii="Times New Roman" w:hAnsi="Times New Roman"/>
          <w:sz w:val="24"/>
          <w:szCs w:val="24"/>
          <w:lang w:val="es-ES_tradnl" w:bidi="es-MX"/>
        </w:rPr>
        <w:t>mental: Una revisión.</w:t>
      </w:r>
      <w:r w:rsidRPr="00D55E98">
        <w:rPr>
          <w:rFonts w:ascii="Times New Roman" w:hAnsi="Times New Roman"/>
          <w:i/>
          <w:sz w:val="24"/>
          <w:szCs w:val="24"/>
          <w:lang w:val="es-ES_tradnl" w:bidi="es-MX"/>
        </w:rPr>
        <w:t>Ansiedad y Estrés</w:t>
      </w:r>
      <w:r w:rsidRPr="00D55E98">
        <w:rPr>
          <w:rFonts w:ascii="Times New Roman" w:hAnsi="Times New Roman"/>
          <w:sz w:val="24"/>
          <w:szCs w:val="24"/>
          <w:lang w:val="es-ES_tradnl" w:bidi="es-MX"/>
        </w:rPr>
        <w:t>, 17, 233-253</w:t>
      </w:r>
    </w:p>
    <w:p w14:paraId="60E9A5D7" w14:textId="77777777" w:rsidR="004A6725" w:rsidRPr="00227CA9" w:rsidRDefault="00A26EE4"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Luque, O.,</w:t>
      </w:r>
      <w:r w:rsidR="004A6725" w:rsidRPr="00227CA9">
        <w:rPr>
          <w:rFonts w:ascii="Times New Roman" w:hAnsi="Times New Roman"/>
          <w:sz w:val="24"/>
          <w:szCs w:val="24"/>
          <w:lang w:val="es-ES_tradnl" w:bidi="es-MX"/>
        </w:rPr>
        <w:t xml:space="preserve"> Augusto, J</w:t>
      </w:r>
      <w:r>
        <w:rPr>
          <w:rFonts w:ascii="Times New Roman" w:hAnsi="Times New Roman"/>
          <w:sz w:val="24"/>
          <w:szCs w:val="24"/>
          <w:lang w:val="es-ES_tradnl" w:bidi="es-MX"/>
        </w:rPr>
        <w:t>.</w:t>
      </w:r>
      <w:r w:rsidR="0079672C" w:rsidRPr="00227CA9">
        <w:rPr>
          <w:rFonts w:ascii="Times New Roman" w:hAnsi="Times New Roman"/>
          <w:sz w:val="24"/>
          <w:szCs w:val="24"/>
          <w:lang w:val="es-ES_tradnl" w:bidi="es-MX"/>
        </w:rPr>
        <w:t>y</w:t>
      </w:r>
      <w:r w:rsidR="004A6725" w:rsidRPr="00227CA9">
        <w:rPr>
          <w:rFonts w:ascii="Times New Roman" w:hAnsi="Times New Roman"/>
          <w:sz w:val="24"/>
          <w:szCs w:val="24"/>
          <w:lang w:val="es-ES_tradnl" w:bidi="es-MX"/>
        </w:rPr>
        <w:t xml:space="preserve"> Pulido, M. (2014). La relación entre la inteligencia emocional percibida y la salud mental en directivos y mandos intermedios: el papel del estrés percibido como mediador. </w:t>
      </w:r>
      <w:r w:rsidR="004A6725" w:rsidRPr="00227CA9">
        <w:rPr>
          <w:rFonts w:ascii="Times New Roman" w:hAnsi="Times New Roman"/>
          <w:i/>
          <w:sz w:val="24"/>
          <w:szCs w:val="24"/>
          <w:lang w:val="es-ES_tradnl" w:bidi="es-MX"/>
        </w:rPr>
        <w:t>Ansiedad y Estrés</w:t>
      </w:r>
      <w:r w:rsidR="004A6725" w:rsidRPr="00227CA9">
        <w:rPr>
          <w:rFonts w:ascii="Times New Roman" w:hAnsi="Times New Roman"/>
          <w:sz w:val="24"/>
          <w:szCs w:val="24"/>
          <w:lang w:val="es-ES_tradnl" w:bidi="es-MX"/>
        </w:rPr>
        <w:t xml:space="preserve">, </w:t>
      </w:r>
      <w:r w:rsidR="004A6725" w:rsidRPr="00270516">
        <w:rPr>
          <w:rFonts w:ascii="Times New Roman" w:hAnsi="Times New Roman"/>
          <w:i/>
          <w:iCs/>
          <w:sz w:val="24"/>
          <w:szCs w:val="24"/>
          <w:lang w:val="es-ES_tradnl" w:bidi="es-MX"/>
        </w:rPr>
        <w:t>20</w:t>
      </w:r>
      <w:r w:rsidR="004A6725" w:rsidRPr="00227CA9">
        <w:rPr>
          <w:rFonts w:ascii="Times New Roman" w:hAnsi="Times New Roman"/>
          <w:sz w:val="24"/>
          <w:szCs w:val="24"/>
          <w:lang w:val="es-ES_tradnl" w:bidi="es-MX"/>
        </w:rPr>
        <w:t>(1), 61-73.</w:t>
      </w:r>
    </w:p>
    <w:p w14:paraId="7E8C1EAA" w14:textId="77777777" w:rsidR="004A6725" w:rsidRPr="00227CA9" w:rsidRDefault="00A26EE4"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Medina, M.,</w:t>
      </w:r>
      <w:r w:rsidR="004A6725" w:rsidRPr="00227CA9">
        <w:rPr>
          <w:rFonts w:ascii="Times New Roman" w:hAnsi="Times New Roman"/>
          <w:sz w:val="24"/>
          <w:szCs w:val="24"/>
          <w:lang w:val="es-ES_tradnl" w:bidi="es-MX"/>
        </w:rPr>
        <w:t xml:space="preserve"> Gutiérrez, C. y Padrós, F. (2013). Propiedades psicométricas de la escala de bienestar psicológico de Ryff en población mexicana. </w:t>
      </w:r>
      <w:r w:rsidR="004A6725" w:rsidRPr="00227CA9">
        <w:rPr>
          <w:rFonts w:ascii="Times New Roman" w:hAnsi="Times New Roman"/>
          <w:i/>
          <w:sz w:val="24"/>
          <w:szCs w:val="24"/>
          <w:lang w:val="es-ES_tradnl" w:bidi="es-MX"/>
        </w:rPr>
        <w:t>Revista de Educación y Desarrollo</w:t>
      </w:r>
      <w:r w:rsidR="00EA589E">
        <w:rPr>
          <w:rFonts w:ascii="Times New Roman" w:hAnsi="Times New Roman"/>
          <w:sz w:val="24"/>
          <w:szCs w:val="24"/>
          <w:lang w:val="es-ES_tradnl" w:bidi="es-MX"/>
        </w:rPr>
        <w:t xml:space="preserve">, </w:t>
      </w:r>
      <w:r w:rsidR="0047166F" w:rsidRPr="00270516">
        <w:rPr>
          <w:rFonts w:ascii="Times New Roman" w:hAnsi="Times New Roman"/>
          <w:i/>
          <w:iCs/>
          <w:sz w:val="24"/>
          <w:szCs w:val="24"/>
          <w:lang w:val="es-ES_tradnl" w:bidi="es-MX"/>
        </w:rPr>
        <w:t>10</w:t>
      </w:r>
      <w:r w:rsidR="0047166F">
        <w:rPr>
          <w:rFonts w:ascii="Times New Roman" w:hAnsi="Times New Roman"/>
          <w:sz w:val="24"/>
          <w:szCs w:val="24"/>
          <w:lang w:val="es-ES_tradnl" w:bidi="es-MX"/>
        </w:rPr>
        <w:t>(</w:t>
      </w:r>
      <w:r w:rsidR="00EA589E">
        <w:rPr>
          <w:rFonts w:ascii="Times New Roman" w:hAnsi="Times New Roman"/>
          <w:sz w:val="24"/>
          <w:szCs w:val="24"/>
          <w:lang w:val="es-ES_tradnl" w:bidi="es-MX"/>
        </w:rPr>
        <w:t>27</w:t>
      </w:r>
      <w:r w:rsidR="0047166F">
        <w:rPr>
          <w:rFonts w:ascii="Times New Roman" w:hAnsi="Times New Roman"/>
          <w:sz w:val="24"/>
          <w:szCs w:val="24"/>
          <w:lang w:val="es-ES_tradnl" w:bidi="es-MX"/>
        </w:rPr>
        <w:t>)</w:t>
      </w:r>
      <w:r w:rsidR="00EA589E">
        <w:rPr>
          <w:rFonts w:ascii="Times New Roman" w:hAnsi="Times New Roman"/>
          <w:sz w:val="24"/>
          <w:szCs w:val="24"/>
          <w:lang w:val="es-ES_tradnl" w:bidi="es-MX"/>
        </w:rPr>
        <w:t>, 25-30.</w:t>
      </w:r>
      <w:r w:rsidR="00002AFE">
        <w:rPr>
          <w:rFonts w:ascii="Times New Roman" w:hAnsi="Times New Roman"/>
          <w:sz w:val="24"/>
          <w:szCs w:val="24"/>
          <w:lang w:val="es-ES_tradnl" w:bidi="es-MX"/>
        </w:rPr>
        <w:t xml:space="preserve">Recuperado de </w:t>
      </w:r>
      <w:r w:rsidR="002B4790" w:rsidRPr="00227CA9">
        <w:rPr>
          <w:rFonts w:ascii="Times New Roman" w:hAnsi="Times New Roman"/>
          <w:sz w:val="24"/>
          <w:szCs w:val="24"/>
          <w:lang w:val="es-ES_tradnl" w:bidi="es-MX"/>
        </w:rPr>
        <w:t>https://www.cucs.udg.mx/revistas/edu_desarrollo/anteriores/27/027_Padros.pdf</w:t>
      </w:r>
      <w:r w:rsidR="00002AFE">
        <w:rPr>
          <w:rFonts w:ascii="Times New Roman" w:hAnsi="Times New Roman"/>
          <w:sz w:val="24"/>
          <w:szCs w:val="24"/>
          <w:lang w:val="es-ES_tradnl" w:bidi="es-MX"/>
        </w:rPr>
        <w:t>.</w:t>
      </w:r>
    </w:p>
    <w:p w14:paraId="60815FBC" w14:textId="77777777" w:rsidR="004A6725" w:rsidRPr="00227CA9" w:rsidRDefault="00A26EE4" w:rsidP="00270516">
      <w:pPr>
        <w:kinsoku w:val="0"/>
        <w:overflowPunct w:val="0"/>
        <w:spacing w:after="0" w:line="360" w:lineRule="auto"/>
        <w:ind w:left="709" w:right="5" w:hanging="709"/>
        <w:jc w:val="both"/>
        <w:rPr>
          <w:rFonts w:ascii="Times New Roman" w:hAnsi="Times New Roman"/>
          <w:sz w:val="24"/>
          <w:szCs w:val="24"/>
          <w:lang w:val="es-ES_tradnl" w:bidi="es-MX"/>
        </w:rPr>
      </w:pPr>
      <w:r>
        <w:rPr>
          <w:rFonts w:ascii="Times New Roman" w:hAnsi="Times New Roman"/>
          <w:sz w:val="24"/>
          <w:szCs w:val="24"/>
          <w:lang w:val="es-ES_tradnl" w:bidi="es-MX"/>
        </w:rPr>
        <w:t>Moctezuma, P., López,S.,</w:t>
      </w:r>
      <w:r w:rsidR="004A6725" w:rsidRPr="00227CA9">
        <w:rPr>
          <w:rFonts w:ascii="Times New Roman" w:hAnsi="Times New Roman"/>
          <w:sz w:val="24"/>
          <w:szCs w:val="24"/>
          <w:lang w:val="es-ES_tradnl" w:bidi="es-MX"/>
        </w:rPr>
        <w:t>Zayas, C</w:t>
      </w:r>
      <w:r w:rsidR="002F7F52">
        <w:rPr>
          <w:rFonts w:ascii="Times New Roman" w:hAnsi="Times New Roman"/>
          <w:sz w:val="24"/>
          <w:szCs w:val="24"/>
          <w:lang w:val="es-ES_tradnl" w:bidi="es-MX"/>
        </w:rPr>
        <w:t>.</w:t>
      </w:r>
      <w:r w:rsidR="00C64D7D" w:rsidRPr="00227CA9">
        <w:rPr>
          <w:rFonts w:ascii="Times New Roman" w:hAnsi="Times New Roman"/>
          <w:sz w:val="24"/>
          <w:szCs w:val="24"/>
          <w:lang w:val="es-ES_tradnl" w:bidi="es-MX"/>
        </w:rPr>
        <w:t>y</w:t>
      </w:r>
      <w:r w:rsidR="004A6725" w:rsidRPr="00227CA9">
        <w:rPr>
          <w:rFonts w:ascii="Times New Roman" w:hAnsi="Times New Roman"/>
          <w:sz w:val="24"/>
          <w:szCs w:val="24"/>
          <w:lang w:val="es-ES_tradnl" w:bidi="es-MX"/>
        </w:rPr>
        <w:t xml:space="preserve"> Navarro, A. (2014). Evaluación de la calidad de la educación superior en México: comparación de los indicadores de rankings universitarios nacionales e internacionales. </w:t>
      </w:r>
      <w:r w:rsidR="004A6725" w:rsidRPr="00227CA9">
        <w:rPr>
          <w:rFonts w:ascii="Times New Roman" w:hAnsi="Times New Roman"/>
          <w:i/>
          <w:sz w:val="24"/>
          <w:szCs w:val="24"/>
          <w:lang w:val="es-ES_tradnl" w:bidi="es-MX"/>
        </w:rPr>
        <w:t>Revista Internacional de Estudios sobre Sistemas Educativos</w:t>
      </w:r>
      <w:r w:rsidR="004A6725" w:rsidRPr="00227CA9">
        <w:rPr>
          <w:rFonts w:ascii="Times New Roman" w:hAnsi="Times New Roman"/>
          <w:sz w:val="24"/>
          <w:szCs w:val="24"/>
          <w:lang w:val="es-ES_tradnl" w:bidi="es-MX"/>
        </w:rPr>
        <w:t xml:space="preserve">, </w:t>
      </w:r>
      <w:r w:rsidR="004A6725" w:rsidRPr="00270516">
        <w:rPr>
          <w:rFonts w:ascii="Times New Roman" w:hAnsi="Times New Roman"/>
          <w:i/>
          <w:iCs/>
          <w:sz w:val="24"/>
          <w:szCs w:val="24"/>
          <w:lang w:val="es-ES_tradnl" w:bidi="es-MX"/>
        </w:rPr>
        <w:t>2</w:t>
      </w:r>
      <w:r w:rsidR="004A6725" w:rsidRPr="00227CA9">
        <w:rPr>
          <w:rFonts w:ascii="Times New Roman" w:hAnsi="Times New Roman"/>
          <w:sz w:val="24"/>
          <w:szCs w:val="24"/>
          <w:lang w:val="es-ES_tradnl" w:bidi="es-MX"/>
        </w:rPr>
        <w:t xml:space="preserve">(4), 35-51. </w:t>
      </w:r>
    </w:p>
    <w:p w14:paraId="5E42926D" w14:textId="77777777" w:rsidR="004A6725" w:rsidRPr="00A26EE4"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 xml:space="preserve">Monarca, H. (2014). Introducción: Evaluación de la calidad en </w:t>
      </w:r>
      <w:r w:rsidR="00793CA7">
        <w:rPr>
          <w:rFonts w:ascii="Times New Roman" w:hAnsi="Times New Roman"/>
          <w:sz w:val="24"/>
          <w:szCs w:val="24"/>
          <w:lang w:val="es-ES_tradnl" w:bidi="es-MX"/>
        </w:rPr>
        <w:t>e</w:t>
      </w:r>
      <w:r w:rsidR="00793CA7" w:rsidRPr="00227CA9">
        <w:rPr>
          <w:rFonts w:ascii="Times New Roman" w:hAnsi="Times New Roman"/>
          <w:sz w:val="24"/>
          <w:szCs w:val="24"/>
          <w:lang w:val="es-ES_tradnl" w:bidi="es-MX"/>
        </w:rPr>
        <w:t xml:space="preserve">ducación </w:t>
      </w:r>
      <w:r w:rsidR="00793CA7">
        <w:rPr>
          <w:rFonts w:ascii="Times New Roman" w:hAnsi="Times New Roman"/>
          <w:sz w:val="24"/>
          <w:szCs w:val="24"/>
          <w:lang w:val="es-ES_tradnl" w:bidi="es-MX"/>
        </w:rPr>
        <w:t>s</w:t>
      </w:r>
      <w:r w:rsidR="00793CA7" w:rsidRPr="00227CA9">
        <w:rPr>
          <w:rFonts w:ascii="Times New Roman" w:hAnsi="Times New Roman"/>
          <w:sz w:val="24"/>
          <w:szCs w:val="24"/>
          <w:lang w:val="es-ES_tradnl" w:bidi="es-MX"/>
        </w:rPr>
        <w:t>uperior</w:t>
      </w:r>
      <w:r w:rsidRPr="00227CA9">
        <w:rPr>
          <w:rFonts w:ascii="Times New Roman" w:hAnsi="Times New Roman"/>
          <w:sz w:val="24"/>
          <w:szCs w:val="24"/>
          <w:lang w:val="es-ES_tradnl" w:bidi="es-MX"/>
        </w:rPr>
        <w:t>. En Monarca, H. y Valle, J. (</w:t>
      </w:r>
      <w:r w:rsidR="00793CA7">
        <w:rPr>
          <w:rFonts w:ascii="Times New Roman" w:hAnsi="Times New Roman"/>
          <w:sz w:val="24"/>
          <w:szCs w:val="24"/>
          <w:lang w:val="es-ES_tradnl" w:bidi="es-MX"/>
        </w:rPr>
        <w:t>c</w:t>
      </w:r>
      <w:r w:rsidR="00793CA7" w:rsidRPr="00227CA9">
        <w:rPr>
          <w:rFonts w:ascii="Times New Roman" w:hAnsi="Times New Roman"/>
          <w:sz w:val="24"/>
          <w:szCs w:val="24"/>
          <w:lang w:val="es-ES_tradnl" w:bidi="es-MX"/>
        </w:rPr>
        <w:t>oord</w:t>
      </w:r>
      <w:r w:rsidR="00793CA7">
        <w:rPr>
          <w:rFonts w:ascii="Times New Roman" w:hAnsi="Times New Roman"/>
          <w:sz w:val="24"/>
          <w:szCs w:val="24"/>
          <w:lang w:val="es-ES_tradnl" w:bidi="es-MX"/>
        </w:rPr>
        <w:t>s</w:t>
      </w:r>
      <w:r w:rsidRPr="00227CA9">
        <w:rPr>
          <w:rFonts w:ascii="Times New Roman" w:hAnsi="Times New Roman"/>
          <w:sz w:val="24"/>
          <w:szCs w:val="24"/>
          <w:lang w:val="es-ES_tradnl" w:bidi="es-MX"/>
        </w:rPr>
        <w:t xml:space="preserve">.). </w:t>
      </w:r>
      <w:r w:rsidRPr="00227CA9">
        <w:rPr>
          <w:rFonts w:ascii="Times New Roman" w:hAnsi="Times New Roman"/>
          <w:i/>
          <w:sz w:val="24"/>
          <w:szCs w:val="24"/>
          <w:lang w:val="es-ES_tradnl" w:bidi="es-MX"/>
        </w:rPr>
        <w:t>Evaluación de la calidad en educación superior en Latinoamérica</w:t>
      </w:r>
      <w:r w:rsidRPr="00227CA9">
        <w:rPr>
          <w:rFonts w:ascii="Times New Roman" w:hAnsi="Times New Roman"/>
          <w:sz w:val="24"/>
          <w:szCs w:val="24"/>
          <w:lang w:val="es-ES_tradnl" w:bidi="es-MX"/>
        </w:rPr>
        <w:t xml:space="preserve"> (pp.13-19). </w:t>
      </w:r>
      <w:r w:rsidRPr="00227CA9">
        <w:rPr>
          <w:rFonts w:ascii="Times New Roman" w:hAnsi="Times New Roman"/>
          <w:sz w:val="24"/>
          <w:szCs w:val="24"/>
        </w:rPr>
        <w:t>Madrid</w:t>
      </w:r>
      <w:r w:rsidR="00793CA7">
        <w:rPr>
          <w:rFonts w:ascii="Times New Roman" w:hAnsi="Times New Roman"/>
          <w:sz w:val="24"/>
          <w:szCs w:val="24"/>
        </w:rPr>
        <w:t>, España</w:t>
      </w:r>
      <w:r w:rsidRPr="00227CA9">
        <w:rPr>
          <w:rFonts w:ascii="Times New Roman" w:hAnsi="Times New Roman"/>
          <w:sz w:val="24"/>
          <w:szCs w:val="24"/>
        </w:rPr>
        <w:t xml:space="preserve">: Gipes-UAM. </w:t>
      </w:r>
    </w:p>
    <w:p w14:paraId="3AF8455A"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rPr>
        <w:t xml:space="preserve">Montero, I. y León, O. (2002). Clasificación y descripción de las metodologías de investigación en Psicología. </w:t>
      </w:r>
      <w:r w:rsidRPr="00227CA9">
        <w:rPr>
          <w:rFonts w:ascii="Times New Roman" w:hAnsi="Times New Roman"/>
          <w:i/>
          <w:iCs/>
          <w:sz w:val="24"/>
          <w:szCs w:val="24"/>
        </w:rPr>
        <w:t>Revista Internacional de Psicología Clínica y de la Salud,</w:t>
      </w:r>
      <w:r w:rsidR="00EA589E" w:rsidRPr="00D83B31">
        <w:rPr>
          <w:rFonts w:ascii="Times New Roman" w:hAnsi="Times New Roman"/>
          <w:i/>
          <w:iCs/>
          <w:sz w:val="24"/>
          <w:szCs w:val="24"/>
        </w:rPr>
        <w:t>3</w:t>
      </w:r>
      <w:r w:rsidR="00EA589E">
        <w:rPr>
          <w:rFonts w:ascii="Times New Roman" w:hAnsi="Times New Roman"/>
          <w:sz w:val="24"/>
          <w:szCs w:val="24"/>
        </w:rPr>
        <w:t>(2), 503-508.</w:t>
      </w:r>
      <w:r w:rsidR="00B04ED8">
        <w:rPr>
          <w:rFonts w:ascii="Times New Roman" w:hAnsi="Times New Roman"/>
          <w:sz w:val="24"/>
          <w:szCs w:val="24"/>
        </w:rPr>
        <w:t xml:space="preserve">Recuperado de </w:t>
      </w:r>
      <w:r w:rsidR="00B04ED8" w:rsidRPr="00B04ED8">
        <w:rPr>
          <w:rFonts w:ascii="Times New Roman" w:hAnsi="Times New Roman"/>
          <w:sz w:val="24"/>
          <w:szCs w:val="24"/>
        </w:rPr>
        <w:t>http://www.aepc.es/ijchp/articulos_pdf/ijchp-53.pdf</w:t>
      </w:r>
      <w:r w:rsidR="00B04ED8">
        <w:rPr>
          <w:rFonts w:ascii="Times New Roman" w:hAnsi="Times New Roman"/>
          <w:sz w:val="24"/>
          <w:szCs w:val="24"/>
        </w:rPr>
        <w:t>.</w:t>
      </w:r>
    </w:p>
    <w:p w14:paraId="61895ACB"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rPr>
        <w:t xml:space="preserve">Namakforoosh, M. (2002). </w:t>
      </w:r>
      <w:r w:rsidRPr="00227CA9">
        <w:rPr>
          <w:rFonts w:ascii="Times New Roman" w:hAnsi="Times New Roman"/>
          <w:i/>
          <w:iCs/>
          <w:sz w:val="24"/>
          <w:szCs w:val="24"/>
        </w:rPr>
        <w:t>Metodología de la investigación</w:t>
      </w:r>
      <w:r w:rsidRPr="00227CA9">
        <w:rPr>
          <w:rFonts w:ascii="Times New Roman" w:hAnsi="Times New Roman"/>
          <w:sz w:val="24"/>
          <w:szCs w:val="24"/>
        </w:rPr>
        <w:t xml:space="preserve">. México: Limusa. </w:t>
      </w:r>
    </w:p>
    <w:p w14:paraId="6D6D1A6D" w14:textId="77777777" w:rsidR="00B47C95" w:rsidRDefault="00B47C95" w:rsidP="0047166F">
      <w:pPr>
        <w:tabs>
          <w:tab w:val="left" w:pos="356"/>
        </w:tabs>
        <w:kinsoku w:val="0"/>
        <w:overflowPunct w:val="0"/>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rPr>
        <w:lastRenderedPageBreak/>
        <w:t xml:space="preserve">Organización de las Naciones Unidas </w:t>
      </w:r>
      <w:r w:rsidR="00370BEF">
        <w:rPr>
          <w:rFonts w:ascii="Times New Roman" w:hAnsi="Times New Roman"/>
          <w:sz w:val="24"/>
          <w:szCs w:val="24"/>
        </w:rPr>
        <w:t xml:space="preserve">[ONU]. </w:t>
      </w:r>
      <w:r w:rsidRPr="00227CA9">
        <w:rPr>
          <w:rFonts w:ascii="Times New Roman" w:hAnsi="Times New Roman"/>
          <w:sz w:val="24"/>
          <w:szCs w:val="24"/>
        </w:rPr>
        <w:t>(</w:t>
      </w:r>
      <w:r w:rsidR="00370BEF">
        <w:rPr>
          <w:rFonts w:ascii="Times New Roman" w:hAnsi="Times New Roman"/>
          <w:sz w:val="24"/>
          <w:szCs w:val="24"/>
        </w:rPr>
        <w:t xml:space="preserve">3 de noviembre de </w:t>
      </w:r>
      <w:r w:rsidRPr="00227CA9">
        <w:rPr>
          <w:rFonts w:ascii="Times New Roman" w:hAnsi="Times New Roman"/>
          <w:sz w:val="24"/>
          <w:szCs w:val="24"/>
        </w:rPr>
        <w:t xml:space="preserve">2004). </w:t>
      </w:r>
      <w:r w:rsidRPr="00270516">
        <w:rPr>
          <w:rFonts w:ascii="Times New Roman" w:hAnsi="Times New Roman"/>
          <w:iCs/>
          <w:sz w:val="24"/>
          <w:szCs w:val="24"/>
        </w:rPr>
        <w:t xml:space="preserve">UNESCO lanza informe sobre calidad de la </w:t>
      </w:r>
      <w:r w:rsidR="00370BEF">
        <w:rPr>
          <w:rFonts w:ascii="Times New Roman" w:hAnsi="Times New Roman"/>
          <w:iCs/>
          <w:sz w:val="24"/>
          <w:szCs w:val="24"/>
        </w:rPr>
        <w:t>e</w:t>
      </w:r>
      <w:r w:rsidR="00370BEF" w:rsidRPr="00270516">
        <w:rPr>
          <w:rFonts w:ascii="Times New Roman" w:hAnsi="Times New Roman"/>
          <w:iCs/>
          <w:sz w:val="24"/>
          <w:szCs w:val="24"/>
        </w:rPr>
        <w:t>ducación</w:t>
      </w:r>
      <w:r w:rsidR="00EA589E">
        <w:rPr>
          <w:rFonts w:ascii="Times New Roman" w:hAnsi="Times New Roman"/>
          <w:sz w:val="24"/>
          <w:szCs w:val="24"/>
        </w:rPr>
        <w:t>.</w:t>
      </w:r>
      <w:r w:rsidR="00370BEF">
        <w:rPr>
          <w:rFonts w:ascii="Times New Roman" w:hAnsi="Times New Roman"/>
          <w:i/>
          <w:iCs/>
          <w:sz w:val="24"/>
          <w:szCs w:val="24"/>
        </w:rPr>
        <w:t xml:space="preserve">Noticias ONU. </w:t>
      </w:r>
      <w:r w:rsidR="00370BEF">
        <w:rPr>
          <w:rFonts w:ascii="Times New Roman" w:hAnsi="Times New Roman"/>
          <w:sz w:val="24"/>
          <w:szCs w:val="24"/>
        </w:rPr>
        <w:t>Recuperado de</w:t>
      </w:r>
      <w:r w:rsidR="00CE7ED2" w:rsidRPr="003353DD">
        <w:rPr>
          <w:rFonts w:ascii="Times New Roman" w:hAnsi="Times New Roman"/>
          <w:sz w:val="24"/>
          <w:szCs w:val="24"/>
        </w:rPr>
        <w:t>https://news.un.org/es/story/2004/11/1044771</w:t>
      </w:r>
      <w:r w:rsidR="00370BEF">
        <w:rPr>
          <w:rFonts w:ascii="Times New Roman" w:hAnsi="Times New Roman"/>
          <w:sz w:val="24"/>
          <w:szCs w:val="24"/>
        </w:rPr>
        <w:t>.</w:t>
      </w:r>
    </w:p>
    <w:p w14:paraId="0D9BAB08" w14:textId="77777777" w:rsidR="00CE7ED2" w:rsidRPr="00227CA9" w:rsidRDefault="00CE7ED2" w:rsidP="0047166F">
      <w:pPr>
        <w:tabs>
          <w:tab w:val="left" w:pos="356"/>
        </w:tabs>
        <w:kinsoku w:val="0"/>
        <w:overflowPunct w:val="0"/>
        <w:spacing w:after="0" w:line="360" w:lineRule="auto"/>
        <w:ind w:left="709" w:right="5" w:hanging="709"/>
        <w:jc w:val="both"/>
        <w:rPr>
          <w:rFonts w:ascii="Times New Roman" w:hAnsi="Times New Roman"/>
          <w:sz w:val="24"/>
          <w:szCs w:val="24"/>
        </w:rPr>
      </w:pPr>
      <w:r w:rsidRPr="00CE7ED2">
        <w:rPr>
          <w:rFonts w:ascii="Times New Roman" w:hAnsi="Times New Roman"/>
          <w:sz w:val="24"/>
          <w:szCs w:val="24"/>
        </w:rPr>
        <w:t>Organización de las Naciones Unidas para la Educación, la Ciencia y la Cultura [Unesco]</w:t>
      </w:r>
      <w:r>
        <w:rPr>
          <w:rFonts w:ascii="Times New Roman" w:hAnsi="Times New Roman"/>
          <w:sz w:val="24"/>
          <w:szCs w:val="24"/>
        </w:rPr>
        <w:t xml:space="preserve">. </w:t>
      </w:r>
      <w:r w:rsidRPr="00CE7ED2">
        <w:rPr>
          <w:rFonts w:ascii="Times New Roman" w:hAnsi="Times New Roman"/>
          <w:sz w:val="24"/>
          <w:szCs w:val="24"/>
        </w:rPr>
        <w:t>(2004)</w:t>
      </w:r>
      <w:r>
        <w:rPr>
          <w:rFonts w:ascii="Times New Roman" w:hAnsi="Times New Roman"/>
          <w:sz w:val="24"/>
          <w:szCs w:val="24"/>
        </w:rPr>
        <w:t xml:space="preserve">. </w:t>
      </w:r>
      <w:r w:rsidR="00142F49" w:rsidRPr="00270516">
        <w:rPr>
          <w:rFonts w:ascii="Times New Roman" w:hAnsi="Times New Roman"/>
          <w:i/>
          <w:iCs/>
          <w:sz w:val="24"/>
          <w:szCs w:val="24"/>
        </w:rPr>
        <w:t>Educación para todos: el imperativo de la calidad</w:t>
      </w:r>
      <w:r w:rsidR="00142F49">
        <w:rPr>
          <w:rFonts w:ascii="Times New Roman" w:hAnsi="Times New Roman"/>
          <w:sz w:val="24"/>
          <w:szCs w:val="24"/>
        </w:rPr>
        <w:t xml:space="preserve">. París, Francia: </w:t>
      </w:r>
      <w:r w:rsidR="00142F49" w:rsidRPr="00CE7ED2">
        <w:rPr>
          <w:rFonts w:ascii="Times New Roman" w:hAnsi="Times New Roman"/>
          <w:sz w:val="24"/>
          <w:szCs w:val="24"/>
        </w:rPr>
        <w:t>Organización de las Naciones Unidas para la Educación, la Ciencia y la Cultura</w:t>
      </w:r>
      <w:r w:rsidR="00142F49">
        <w:rPr>
          <w:rFonts w:ascii="Times New Roman" w:hAnsi="Times New Roman"/>
          <w:sz w:val="24"/>
          <w:szCs w:val="24"/>
        </w:rPr>
        <w:t>.</w:t>
      </w:r>
    </w:p>
    <w:p w14:paraId="27FD06E2" w14:textId="77777777" w:rsidR="004A6725" w:rsidRPr="00270516"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n-US"/>
        </w:rPr>
      </w:pPr>
      <w:r w:rsidRPr="00227CA9">
        <w:rPr>
          <w:rFonts w:ascii="Times New Roman" w:hAnsi="Times New Roman"/>
          <w:sz w:val="24"/>
          <w:szCs w:val="24"/>
        </w:rPr>
        <w:t xml:space="preserve">Otzen, T. y Manterola, C. (2017). Técnicas de muestreo sobre una población a estudio. </w:t>
      </w:r>
      <w:r w:rsidRPr="00227CA9">
        <w:rPr>
          <w:rFonts w:ascii="Times New Roman" w:hAnsi="Times New Roman"/>
          <w:i/>
          <w:iCs/>
          <w:sz w:val="24"/>
          <w:szCs w:val="24"/>
          <w:lang w:val="en-US"/>
        </w:rPr>
        <w:t>International Journal of Morphology</w:t>
      </w:r>
      <w:r w:rsidR="00EA589E">
        <w:rPr>
          <w:rFonts w:ascii="Times New Roman" w:hAnsi="Times New Roman"/>
          <w:sz w:val="24"/>
          <w:szCs w:val="24"/>
          <w:lang w:val="en-US"/>
        </w:rPr>
        <w:t xml:space="preserve">, </w:t>
      </w:r>
      <w:r w:rsidR="00EA589E" w:rsidRPr="00270516">
        <w:rPr>
          <w:rFonts w:ascii="Times New Roman" w:hAnsi="Times New Roman"/>
          <w:i/>
          <w:iCs/>
          <w:sz w:val="24"/>
          <w:szCs w:val="24"/>
          <w:lang w:val="en-US"/>
        </w:rPr>
        <w:t>35</w:t>
      </w:r>
      <w:r w:rsidR="00EA589E">
        <w:rPr>
          <w:rFonts w:ascii="Times New Roman" w:hAnsi="Times New Roman"/>
          <w:sz w:val="24"/>
          <w:szCs w:val="24"/>
          <w:lang w:val="en-US"/>
        </w:rPr>
        <w:t>(1), 227-232.</w:t>
      </w:r>
      <w:r w:rsidR="00F92290" w:rsidRPr="00270516">
        <w:rPr>
          <w:rFonts w:ascii="Times New Roman" w:hAnsi="Times New Roman"/>
          <w:sz w:val="24"/>
          <w:szCs w:val="24"/>
          <w:lang w:val="en-US"/>
        </w:rPr>
        <w:t xml:space="preserve">Recuperado de </w:t>
      </w:r>
      <w:r w:rsidRPr="00270516">
        <w:rPr>
          <w:rFonts w:ascii="Times New Roman" w:hAnsi="Times New Roman"/>
          <w:sz w:val="24"/>
          <w:szCs w:val="24"/>
          <w:lang w:val="en-US"/>
        </w:rPr>
        <w:t>https://scielo.conicyt.cl/scielo.php?script=sci_arttext&amp;pid=S0717-95022017000100037&amp;lng=en&amp;nrm=iso&amp;tlng=en</w:t>
      </w:r>
      <w:r w:rsidR="00F92290" w:rsidRPr="00270516">
        <w:rPr>
          <w:rFonts w:ascii="Times New Roman" w:hAnsi="Times New Roman"/>
          <w:sz w:val="24"/>
          <w:szCs w:val="24"/>
          <w:lang w:val="en-US"/>
        </w:rPr>
        <w:t>.</w:t>
      </w:r>
    </w:p>
    <w:p w14:paraId="30FDCFB0" w14:textId="77777777" w:rsidR="0046391F" w:rsidRPr="00227CA9" w:rsidRDefault="0046391F" w:rsidP="0047166F">
      <w:pPr>
        <w:tabs>
          <w:tab w:val="left" w:pos="356"/>
        </w:tabs>
        <w:kinsoku w:val="0"/>
        <w:overflowPunct w:val="0"/>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rPr>
        <w:t xml:space="preserve">Organización para la Cooperación y el Desarrollo Económico </w:t>
      </w:r>
      <w:r w:rsidR="00601F79">
        <w:rPr>
          <w:rFonts w:ascii="Times New Roman" w:hAnsi="Times New Roman"/>
          <w:sz w:val="24"/>
          <w:szCs w:val="24"/>
        </w:rPr>
        <w:t xml:space="preserve">[OECD] </w:t>
      </w:r>
      <w:r w:rsidRPr="00227CA9">
        <w:rPr>
          <w:rFonts w:ascii="Times New Roman" w:hAnsi="Times New Roman"/>
          <w:sz w:val="24"/>
          <w:szCs w:val="24"/>
        </w:rPr>
        <w:t>(2015). Panorama de la</w:t>
      </w:r>
      <w:r w:rsidR="00EA589E">
        <w:rPr>
          <w:rFonts w:ascii="Times New Roman" w:hAnsi="Times New Roman"/>
          <w:sz w:val="24"/>
          <w:szCs w:val="24"/>
        </w:rPr>
        <w:t xml:space="preserve"> Educación 2015.</w:t>
      </w:r>
      <w:r w:rsidR="00A4178E">
        <w:rPr>
          <w:rFonts w:ascii="Times New Roman" w:hAnsi="Times New Roman"/>
          <w:sz w:val="24"/>
          <w:szCs w:val="24"/>
        </w:rPr>
        <w:t xml:space="preserve">(Nota país). </w:t>
      </w:r>
      <w:r w:rsidR="00601F79">
        <w:rPr>
          <w:rFonts w:ascii="Times New Roman" w:hAnsi="Times New Roman"/>
          <w:sz w:val="24"/>
          <w:szCs w:val="24"/>
        </w:rPr>
        <w:t xml:space="preserve">Recuperado de </w:t>
      </w:r>
      <w:r w:rsidRPr="00227CA9">
        <w:rPr>
          <w:rFonts w:ascii="Times New Roman" w:hAnsi="Times New Roman"/>
          <w:sz w:val="24"/>
          <w:szCs w:val="24"/>
        </w:rPr>
        <w:t>https://www.oecd.org/mexico/Education-at-a-glance-2015-Mexico-in-Spanish.pdf</w:t>
      </w:r>
    </w:p>
    <w:p w14:paraId="141566A3" w14:textId="77777777" w:rsidR="004A6725" w:rsidRPr="00270516"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lang w:val="en-US"/>
        </w:rPr>
        <w:t>Petrides, K</w:t>
      </w:r>
      <w:r w:rsidR="00C511B3">
        <w:rPr>
          <w:rFonts w:ascii="Times New Roman" w:hAnsi="Times New Roman"/>
          <w:sz w:val="24"/>
          <w:szCs w:val="24"/>
          <w:lang w:val="en-US"/>
        </w:rPr>
        <w:t>.,</w:t>
      </w:r>
      <w:r w:rsidRPr="00227CA9">
        <w:rPr>
          <w:rFonts w:ascii="Times New Roman" w:hAnsi="Times New Roman"/>
          <w:sz w:val="24"/>
          <w:szCs w:val="24"/>
          <w:lang w:val="en-US"/>
        </w:rPr>
        <w:t>Frederickson, N</w:t>
      </w:r>
      <w:r w:rsidR="00C511B3">
        <w:rPr>
          <w:rFonts w:ascii="Times New Roman" w:hAnsi="Times New Roman"/>
          <w:sz w:val="24"/>
          <w:szCs w:val="24"/>
          <w:lang w:val="en-US"/>
        </w:rPr>
        <w:t>.and</w:t>
      </w:r>
      <w:r w:rsidRPr="00227CA9">
        <w:rPr>
          <w:rFonts w:ascii="Times New Roman" w:hAnsi="Times New Roman"/>
          <w:sz w:val="24"/>
          <w:szCs w:val="24"/>
          <w:lang w:val="en-US"/>
        </w:rPr>
        <w:t>Furnham, A</w:t>
      </w:r>
      <w:r w:rsidR="00C511B3">
        <w:rPr>
          <w:rFonts w:ascii="Times New Roman" w:hAnsi="Times New Roman"/>
          <w:sz w:val="24"/>
          <w:szCs w:val="24"/>
          <w:lang w:val="en-US"/>
        </w:rPr>
        <w:t>.</w:t>
      </w:r>
      <w:r w:rsidRPr="00227CA9">
        <w:rPr>
          <w:rFonts w:ascii="Times New Roman" w:hAnsi="Times New Roman"/>
          <w:sz w:val="24"/>
          <w:szCs w:val="24"/>
          <w:lang w:val="en-US"/>
        </w:rPr>
        <w:t xml:space="preserve"> (2004). The role of trait emotional intelligence in academic performance and deviant behavior at school. </w:t>
      </w:r>
      <w:r w:rsidRPr="00227CA9">
        <w:rPr>
          <w:rFonts w:ascii="Times New Roman" w:hAnsi="Times New Roman"/>
          <w:i/>
          <w:sz w:val="24"/>
          <w:szCs w:val="24"/>
          <w:lang w:val="es-ES_tradnl" w:bidi="es-MX"/>
        </w:rPr>
        <w:t>Personality and Individual Differences</w:t>
      </w:r>
      <w:r w:rsidRPr="00227CA9">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36</w:t>
      </w:r>
      <w:r w:rsidRPr="00227CA9">
        <w:rPr>
          <w:rFonts w:ascii="Times New Roman" w:hAnsi="Times New Roman"/>
          <w:sz w:val="24"/>
          <w:szCs w:val="24"/>
          <w:lang w:val="es-ES_tradnl" w:bidi="es-MX"/>
        </w:rPr>
        <w:t>(2), 277-293.</w:t>
      </w:r>
    </w:p>
    <w:p w14:paraId="140F2A93" w14:textId="77777777" w:rsidR="004A6725" w:rsidRPr="00270516"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n-US" w:bidi="es-MX"/>
        </w:rPr>
      </w:pPr>
      <w:r w:rsidRPr="00227CA9">
        <w:rPr>
          <w:rFonts w:ascii="Times New Roman" w:hAnsi="Times New Roman"/>
          <w:sz w:val="24"/>
          <w:szCs w:val="24"/>
          <w:lang w:val="es-ES_tradnl" w:bidi="es-MX"/>
        </w:rPr>
        <w:t xml:space="preserve">Pulido, F. </w:t>
      </w:r>
      <w:r w:rsidR="00D712A7" w:rsidRPr="00227CA9">
        <w:rPr>
          <w:rFonts w:ascii="Times New Roman" w:hAnsi="Times New Roman"/>
          <w:sz w:val="24"/>
          <w:szCs w:val="24"/>
          <w:lang w:val="es-ES_tradnl" w:bidi="es-MX"/>
        </w:rPr>
        <w:t>y</w:t>
      </w:r>
      <w:r w:rsidRPr="00227CA9">
        <w:rPr>
          <w:rFonts w:ascii="Times New Roman" w:hAnsi="Times New Roman"/>
          <w:sz w:val="24"/>
          <w:szCs w:val="24"/>
          <w:lang w:val="es-ES_tradnl" w:bidi="es-MX"/>
        </w:rPr>
        <w:t xml:space="preserve"> Herrera, F. (2015). La inteligencia emocional como predictora del rendimiento académico. </w:t>
      </w:r>
      <w:r w:rsidRPr="00227CA9">
        <w:rPr>
          <w:rFonts w:ascii="Times New Roman" w:hAnsi="Times New Roman"/>
          <w:i/>
          <w:sz w:val="24"/>
          <w:szCs w:val="24"/>
          <w:lang w:val="en-US"/>
        </w:rPr>
        <w:t xml:space="preserve">Innoeduca: </w:t>
      </w:r>
      <w:r w:rsidR="00ED3907">
        <w:rPr>
          <w:rFonts w:ascii="Times New Roman" w:hAnsi="Times New Roman"/>
          <w:i/>
          <w:sz w:val="24"/>
          <w:szCs w:val="24"/>
          <w:lang w:val="en-US"/>
        </w:rPr>
        <w:t>I</w:t>
      </w:r>
      <w:r w:rsidR="00ED3907" w:rsidRPr="00227CA9">
        <w:rPr>
          <w:rFonts w:ascii="Times New Roman" w:hAnsi="Times New Roman"/>
          <w:i/>
          <w:sz w:val="24"/>
          <w:szCs w:val="24"/>
          <w:lang w:val="en-US"/>
        </w:rPr>
        <w:t xml:space="preserve">nternational </w:t>
      </w:r>
      <w:r w:rsidR="00ED3907">
        <w:rPr>
          <w:rFonts w:ascii="Times New Roman" w:hAnsi="Times New Roman"/>
          <w:i/>
          <w:sz w:val="24"/>
          <w:szCs w:val="24"/>
          <w:lang w:val="en-US"/>
        </w:rPr>
        <w:t>J</w:t>
      </w:r>
      <w:r w:rsidR="00ED3907" w:rsidRPr="00227CA9">
        <w:rPr>
          <w:rFonts w:ascii="Times New Roman" w:hAnsi="Times New Roman"/>
          <w:i/>
          <w:sz w:val="24"/>
          <w:szCs w:val="24"/>
          <w:lang w:val="en-US"/>
        </w:rPr>
        <w:t xml:space="preserve">ournal </w:t>
      </w:r>
      <w:r w:rsidRPr="00227CA9">
        <w:rPr>
          <w:rFonts w:ascii="Times New Roman" w:hAnsi="Times New Roman"/>
          <w:i/>
          <w:sz w:val="24"/>
          <w:szCs w:val="24"/>
          <w:lang w:val="en-US"/>
        </w:rPr>
        <w:t xml:space="preserve">of </w:t>
      </w:r>
      <w:r w:rsidR="00ED3907">
        <w:rPr>
          <w:rFonts w:ascii="Times New Roman" w:hAnsi="Times New Roman"/>
          <w:i/>
          <w:sz w:val="24"/>
          <w:szCs w:val="24"/>
          <w:lang w:val="en-US"/>
        </w:rPr>
        <w:t>T</w:t>
      </w:r>
      <w:r w:rsidR="00ED3907" w:rsidRPr="00227CA9">
        <w:rPr>
          <w:rFonts w:ascii="Times New Roman" w:hAnsi="Times New Roman"/>
          <w:i/>
          <w:sz w:val="24"/>
          <w:szCs w:val="24"/>
          <w:lang w:val="en-US"/>
        </w:rPr>
        <w:t xml:space="preserve">echnology </w:t>
      </w:r>
      <w:r w:rsidRPr="00227CA9">
        <w:rPr>
          <w:rFonts w:ascii="Times New Roman" w:hAnsi="Times New Roman"/>
          <w:i/>
          <w:sz w:val="24"/>
          <w:szCs w:val="24"/>
          <w:lang w:val="en-US"/>
        </w:rPr>
        <w:t xml:space="preserve">and </w:t>
      </w:r>
      <w:r w:rsidR="00ED3907">
        <w:rPr>
          <w:rFonts w:ascii="Times New Roman" w:hAnsi="Times New Roman"/>
          <w:i/>
          <w:sz w:val="24"/>
          <w:szCs w:val="24"/>
          <w:lang w:val="en-US"/>
        </w:rPr>
        <w:t>E</w:t>
      </w:r>
      <w:r w:rsidR="00ED3907" w:rsidRPr="00227CA9">
        <w:rPr>
          <w:rFonts w:ascii="Times New Roman" w:hAnsi="Times New Roman"/>
          <w:i/>
          <w:sz w:val="24"/>
          <w:szCs w:val="24"/>
          <w:lang w:val="en-US"/>
        </w:rPr>
        <w:t xml:space="preserve">ducational </w:t>
      </w:r>
      <w:r w:rsidR="00ED3907">
        <w:rPr>
          <w:rFonts w:ascii="Times New Roman" w:hAnsi="Times New Roman"/>
          <w:i/>
          <w:sz w:val="24"/>
          <w:szCs w:val="24"/>
          <w:lang w:val="en-US"/>
        </w:rPr>
        <w:t>I</w:t>
      </w:r>
      <w:r w:rsidR="00ED3907" w:rsidRPr="00227CA9">
        <w:rPr>
          <w:rFonts w:ascii="Times New Roman" w:hAnsi="Times New Roman"/>
          <w:i/>
          <w:sz w:val="24"/>
          <w:szCs w:val="24"/>
          <w:lang w:val="en-US"/>
        </w:rPr>
        <w:t>nnovation</w:t>
      </w:r>
      <w:r w:rsidRPr="00227CA9">
        <w:rPr>
          <w:rFonts w:ascii="Times New Roman" w:hAnsi="Times New Roman"/>
          <w:sz w:val="24"/>
          <w:szCs w:val="24"/>
          <w:lang w:val="en-US"/>
        </w:rPr>
        <w:t xml:space="preserve">, </w:t>
      </w:r>
      <w:r w:rsidRPr="00270516">
        <w:rPr>
          <w:rFonts w:ascii="Times New Roman" w:hAnsi="Times New Roman"/>
          <w:i/>
          <w:iCs/>
          <w:sz w:val="24"/>
          <w:szCs w:val="24"/>
          <w:lang w:val="en-US"/>
        </w:rPr>
        <w:t>1</w:t>
      </w:r>
      <w:r w:rsidRPr="00227CA9">
        <w:rPr>
          <w:rFonts w:ascii="Times New Roman" w:hAnsi="Times New Roman"/>
          <w:sz w:val="24"/>
          <w:szCs w:val="24"/>
          <w:lang w:val="en-US"/>
        </w:rPr>
        <w:t xml:space="preserve">(2), 98-105. </w:t>
      </w:r>
    </w:p>
    <w:p w14:paraId="24E0F516" w14:textId="77777777" w:rsidR="004A6725" w:rsidRPr="00227CA9"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70516">
        <w:rPr>
          <w:rFonts w:ascii="Times New Roman" w:hAnsi="Times New Roman"/>
          <w:sz w:val="24"/>
          <w:szCs w:val="24"/>
          <w:lang w:val="en-US"/>
        </w:rPr>
        <w:t>Rodas, J</w:t>
      </w:r>
      <w:r w:rsidR="00C511B3" w:rsidRPr="00270516">
        <w:rPr>
          <w:rFonts w:ascii="Times New Roman" w:hAnsi="Times New Roman"/>
          <w:sz w:val="24"/>
          <w:szCs w:val="24"/>
          <w:lang w:val="en-US"/>
        </w:rPr>
        <w:t>.</w:t>
      </w:r>
      <w:r w:rsidR="000A0F86" w:rsidRPr="00270516">
        <w:rPr>
          <w:rFonts w:ascii="Times New Roman" w:hAnsi="Times New Roman"/>
          <w:sz w:val="24"/>
          <w:szCs w:val="24"/>
          <w:lang w:val="en-US"/>
        </w:rPr>
        <w:t>y</w:t>
      </w:r>
      <w:r w:rsidRPr="00270516">
        <w:rPr>
          <w:rFonts w:ascii="Times New Roman" w:hAnsi="Times New Roman"/>
          <w:sz w:val="24"/>
          <w:szCs w:val="24"/>
          <w:lang w:val="en-US"/>
        </w:rPr>
        <w:t xml:space="preserve"> Rojas, M. (2015). </w:t>
      </w:r>
      <w:r w:rsidRPr="00227CA9">
        <w:rPr>
          <w:rFonts w:ascii="Times New Roman" w:hAnsi="Times New Roman"/>
          <w:sz w:val="24"/>
          <w:szCs w:val="24"/>
          <w:lang w:val="es-ES_tradnl" w:bidi="es-MX"/>
        </w:rPr>
        <w:t xml:space="preserve">Rendimiento académico y los niveles de inteligenciaemocional. </w:t>
      </w:r>
      <w:r w:rsidRPr="00227CA9">
        <w:rPr>
          <w:rFonts w:ascii="Times New Roman" w:hAnsi="Times New Roman"/>
          <w:i/>
          <w:sz w:val="24"/>
          <w:szCs w:val="24"/>
          <w:lang w:val="es-ES_tradnl" w:bidi="es-MX"/>
        </w:rPr>
        <w:t xml:space="preserve">Hacer: </w:t>
      </w:r>
      <w:r w:rsidR="00C511B3">
        <w:rPr>
          <w:rFonts w:ascii="Times New Roman" w:hAnsi="Times New Roman"/>
          <w:i/>
          <w:sz w:val="24"/>
          <w:szCs w:val="24"/>
          <w:lang w:val="es-ES_tradnl" w:bidi="es-MX"/>
        </w:rPr>
        <w:t>R</w:t>
      </w:r>
      <w:r w:rsidR="00C511B3" w:rsidRPr="00227CA9">
        <w:rPr>
          <w:rFonts w:ascii="Times New Roman" w:hAnsi="Times New Roman"/>
          <w:i/>
          <w:sz w:val="24"/>
          <w:szCs w:val="24"/>
          <w:lang w:val="es-ES_tradnl" w:bidi="es-MX"/>
        </w:rPr>
        <w:t xml:space="preserve">evista </w:t>
      </w:r>
      <w:r w:rsidRPr="00227CA9">
        <w:rPr>
          <w:rFonts w:ascii="Times New Roman" w:hAnsi="Times New Roman"/>
          <w:i/>
          <w:sz w:val="24"/>
          <w:szCs w:val="24"/>
          <w:lang w:val="es-ES_tradnl" w:bidi="es-MX"/>
        </w:rPr>
        <w:t xml:space="preserve">de </w:t>
      </w:r>
      <w:r w:rsidR="00C511B3">
        <w:rPr>
          <w:rFonts w:ascii="Times New Roman" w:hAnsi="Times New Roman"/>
          <w:i/>
          <w:sz w:val="24"/>
          <w:szCs w:val="24"/>
          <w:lang w:val="es-ES_tradnl" w:bidi="es-MX"/>
        </w:rPr>
        <w:t>I</w:t>
      </w:r>
      <w:r w:rsidR="00C511B3" w:rsidRPr="00227CA9">
        <w:rPr>
          <w:rFonts w:ascii="Times New Roman" w:hAnsi="Times New Roman"/>
          <w:i/>
          <w:sz w:val="24"/>
          <w:szCs w:val="24"/>
          <w:lang w:val="es-ES_tradnl" w:bidi="es-MX"/>
        </w:rPr>
        <w:t xml:space="preserve">nvestigación </w:t>
      </w:r>
      <w:r w:rsidRPr="00227CA9">
        <w:rPr>
          <w:rFonts w:ascii="Times New Roman" w:hAnsi="Times New Roman"/>
          <w:i/>
          <w:sz w:val="24"/>
          <w:szCs w:val="24"/>
          <w:lang w:val="es-ES_tradnl" w:bidi="es-MX"/>
        </w:rPr>
        <w:t xml:space="preserve">y </w:t>
      </w:r>
      <w:r w:rsidR="00C511B3">
        <w:rPr>
          <w:rFonts w:ascii="Times New Roman" w:hAnsi="Times New Roman"/>
          <w:i/>
          <w:sz w:val="24"/>
          <w:szCs w:val="24"/>
          <w:lang w:val="es-ES_tradnl" w:bidi="es-MX"/>
        </w:rPr>
        <w:t>C</w:t>
      </w:r>
      <w:r w:rsidR="00C511B3" w:rsidRPr="00227CA9">
        <w:rPr>
          <w:rFonts w:ascii="Times New Roman" w:hAnsi="Times New Roman"/>
          <w:i/>
          <w:sz w:val="24"/>
          <w:szCs w:val="24"/>
          <w:lang w:val="es-ES_tradnl" w:bidi="es-MX"/>
        </w:rPr>
        <w:t>ultura</w:t>
      </w:r>
      <w:r w:rsidRPr="00227CA9">
        <w:rPr>
          <w:rFonts w:ascii="Times New Roman" w:hAnsi="Times New Roman"/>
          <w:sz w:val="24"/>
          <w:szCs w:val="24"/>
          <w:lang w:val="es-ES_tradnl" w:bidi="es-MX"/>
        </w:rPr>
        <w:t xml:space="preserve">, </w:t>
      </w:r>
      <w:r w:rsidRPr="00270516">
        <w:rPr>
          <w:rFonts w:ascii="Times New Roman" w:hAnsi="Times New Roman"/>
          <w:i/>
          <w:iCs/>
          <w:sz w:val="24"/>
          <w:szCs w:val="24"/>
          <w:lang w:val="es-ES_tradnl" w:bidi="es-MX"/>
        </w:rPr>
        <w:t>4</w:t>
      </w:r>
      <w:r w:rsidRPr="00227CA9">
        <w:rPr>
          <w:rFonts w:ascii="Times New Roman" w:hAnsi="Times New Roman"/>
          <w:sz w:val="24"/>
          <w:szCs w:val="24"/>
          <w:lang w:val="es-ES_tradnl" w:bidi="es-MX"/>
        </w:rPr>
        <w:t>(1), 87-96.</w:t>
      </w:r>
    </w:p>
    <w:p w14:paraId="652722DC" w14:textId="77777777" w:rsidR="00B5206A" w:rsidRDefault="00B5206A" w:rsidP="0047166F">
      <w:pPr>
        <w:tabs>
          <w:tab w:val="left" w:pos="356"/>
        </w:tabs>
        <w:kinsoku w:val="0"/>
        <w:overflowPunct w:val="0"/>
        <w:spacing w:after="0" w:line="360" w:lineRule="auto"/>
        <w:ind w:left="709" w:right="5" w:hanging="709"/>
        <w:jc w:val="both"/>
        <w:rPr>
          <w:rFonts w:ascii="Times New Roman" w:hAnsi="Times New Roman"/>
          <w:sz w:val="24"/>
          <w:szCs w:val="24"/>
          <w:lang w:bidi="es-MX"/>
        </w:rPr>
      </w:pPr>
      <w:r>
        <w:rPr>
          <w:rFonts w:ascii="Times New Roman" w:hAnsi="Times New Roman"/>
          <w:sz w:val="24"/>
          <w:szCs w:val="24"/>
          <w:lang w:bidi="es-MX"/>
        </w:rPr>
        <w:t>Sánchez, D</w:t>
      </w:r>
      <w:r w:rsidR="002F7F52">
        <w:rPr>
          <w:rFonts w:ascii="Times New Roman" w:hAnsi="Times New Roman"/>
          <w:sz w:val="24"/>
          <w:szCs w:val="24"/>
          <w:lang w:bidi="es-MX"/>
        </w:rPr>
        <w:t>.</w:t>
      </w:r>
      <w:r w:rsidR="000615CF">
        <w:rPr>
          <w:rFonts w:ascii="Times New Roman" w:hAnsi="Times New Roman"/>
          <w:sz w:val="24"/>
          <w:szCs w:val="24"/>
          <w:lang w:bidi="es-MX"/>
        </w:rPr>
        <w:t>,</w:t>
      </w:r>
      <w:r>
        <w:rPr>
          <w:rFonts w:ascii="Times New Roman" w:hAnsi="Times New Roman"/>
          <w:sz w:val="24"/>
          <w:szCs w:val="24"/>
          <w:lang w:bidi="es-MX"/>
        </w:rPr>
        <w:t xml:space="preserve">León, S. y Barragán, C. (2015). Correlación de inteligencia emocional con bienestar psicológico y rendimiento académico en alumnos de licenciatura. </w:t>
      </w:r>
      <w:r w:rsidRPr="00B5206A">
        <w:rPr>
          <w:rFonts w:ascii="Times New Roman" w:hAnsi="Times New Roman"/>
          <w:i/>
          <w:sz w:val="24"/>
          <w:szCs w:val="24"/>
          <w:lang w:bidi="es-MX"/>
        </w:rPr>
        <w:t>Investigación en Educación Médica</w:t>
      </w:r>
      <w:r>
        <w:rPr>
          <w:rFonts w:ascii="Times New Roman" w:hAnsi="Times New Roman"/>
          <w:sz w:val="24"/>
          <w:szCs w:val="24"/>
          <w:lang w:bidi="es-MX"/>
        </w:rPr>
        <w:t xml:space="preserve">, </w:t>
      </w:r>
      <w:r w:rsidRPr="00270516">
        <w:rPr>
          <w:rFonts w:ascii="Times New Roman" w:hAnsi="Times New Roman"/>
          <w:i/>
          <w:iCs/>
          <w:sz w:val="24"/>
          <w:szCs w:val="24"/>
          <w:lang w:bidi="es-MX"/>
        </w:rPr>
        <w:t>4</w:t>
      </w:r>
      <w:r>
        <w:rPr>
          <w:rFonts w:ascii="Times New Roman" w:hAnsi="Times New Roman"/>
          <w:sz w:val="24"/>
          <w:szCs w:val="24"/>
          <w:lang w:bidi="es-MX"/>
        </w:rPr>
        <w:t xml:space="preserve">(15), 126-132. </w:t>
      </w:r>
      <w:r w:rsidR="002F7F52">
        <w:rPr>
          <w:rFonts w:ascii="Times New Roman" w:hAnsi="Times New Roman"/>
          <w:sz w:val="24"/>
          <w:szCs w:val="24"/>
          <w:lang w:bidi="es-MX"/>
        </w:rPr>
        <w:t xml:space="preserve">Recuperado de </w:t>
      </w:r>
      <w:r w:rsidR="00615180">
        <w:rPr>
          <w:rFonts w:ascii="Times New Roman" w:hAnsi="Times New Roman"/>
          <w:sz w:val="24"/>
          <w:szCs w:val="24"/>
          <w:lang w:bidi="es-MX"/>
        </w:rPr>
        <w:t>http://doi</w:t>
      </w:r>
      <w:r w:rsidRPr="00B5206A">
        <w:rPr>
          <w:rFonts w:ascii="Times New Roman" w:hAnsi="Times New Roman"/>
          <w:sz w:val="24"/>
          <w:szCs w:val="24"/>
          <w:lang w:bidi="es-MX"/>
        </w:rPr>
        <w:t>: 10.1016/j.riem.2015.04.002</w:t>
      </w:r>
      <w:r w:rsidR="002F7F52">
        <w:rPr>
          <w:rFonts w:ascii="Times New Roman" w:hAnsi="Times New Roman"/>
          <w:sz w:val="24"/>
          <w:szCs w:val="24"/>
          <w:lang w:bidi="es-MX"/>
        </w:rPr>
        <w:t>.</w:t>
      </w:r>
    </w:p>
    <w:p w14:paraId="297131E8" w14:textId="77777777" w:rsidR="00C8191D" w:rsidRPr="00227CA9" w:rsidRDefault="00C8191D" w:rsidP="0047166F">
      <w:pPr>
        <w:tabs>
          <w:tab w:val="left" w:pos="356"/>
        </w:tabs>
        <w:kinsoku w:val="0"/>
        <w:overflowPunct w:val="0"/>
        <w:spacing w:after="0" w:line="360" w:lineRule="auto"/>
        <w:ind w:left="709" w:right="5" w:hanging="709"/>
        <w:jc w:val="both"/>
        <w:rPr>
          <w:rFonts w:ascii="Times New Roman" w:hAnsi="Times New Roman"/>
          <w:sz w:val="24"/>
          <w:szCs w:val="24"/>
          <w:lang w:bidi="es-MX"/>
        </w:rPr>
      </w:pPr>
      <w:r w:rsidRPr="00227CA9">
        <w:rPr>
          <w:rFonts w:ascii="Times New Roman" w:hAnsi="Times New Roman"/>
          <w:sz w:val="24"/>
          <w:szCs w:val="24"/>
          <w:lang w:bidi="es-MX"/>
        </w:rPr>
        <w:t xml:space="preserve">Shturman, S. (2005). </w:t>
      </w:r>
      <w:r w:rsidRPr="00227CA9">
        <w:rPr>
          <w:rFonts w:ascii="Times New Roman" w:hAnsi="Times New Roman"/>
          <w:i/>
          <w:sz w:val="24"/>
          <w:szCs w:val="24"/>
          <w:lang w:bidi="es-MX"/>
        </w:rPr>
        <w:t>El poder del estrés</w:t>
      </w:r>
      <w:r w:rsidR="00776CD9">
        <w:rPr>
          <w:rFonts w:ascii="Times New Roman" w:hAnsi="Times New Roman"/>
          <w:sz w:val="24"/>
          <w:szCs w:val="24"/>
          <w:lang w:bidi="es-MX"/>
        </w:rPr>
        <w:t xml:space="preserve">. </w:t>
      </w:r>
      <w:r w:rsidR="00C3081D">
        <w:rPr>
          <w:rFonts w:ascii="Times New Roman" w:hAnsi="Times New Roman"/>
          <w:sz w:val="24"/>
          <w:szCs w:val="24"/>
          <w:lang w:bidi="es-MX"/>
        </w:rPr>
        <w:t xml:space="preserve">México: </w:t>
      </w:r>
      <w:r w:rsidRPr="00227CA9">
        <w:rPr>
          <w:rFonts w:ascii="Times New Roman" w:hAnsi="Times New Roman"/>
          <w:sz w:val="24"/>
          <w:szCs w:val="24"/>
          <w:lang w:bidi="es-MX"/>
        </w:rPr>
        <w:t>Edamex.</w:t>
      </w:r>
    </w:p>
    <w:p w14:paraId="76945EE7" w14:textId="77777777" w:rsidR="004A6725" w:rsidRDefault="004A6725" w:rsidP="0047166F">
      <w:pPr>
        <w:tabs>
          <w:tab w:val="left" w:pos="356"/>
        </w:tabs>
        <w:kinsoku w:val="0"/>
        <w:overflowPunct w:val="0"/>
        <w:spacing w:after="0" w:line="360" w:lineRule="auto"/>
        <w:ind w:left="709" w:right="5" w:hanging="709"/>
        <w:jc w:val="both"/>
        <w:rPr>
          <w:rFonts w:ascii="Times New Roman" w:hAnsi="Times New Roman"/>
          <w:sz w:val="24"/>
          <w:szCs w:val="24"/>
          <w:lang w:val="es-ES_tradnl" w:bidi="es-MX"/>
        </w:rPr>
      </w:pPr>
      <w:r w:rsidRPr="00227CA9">
        <w:rPr>
          <w:rFonts w:ascii="Times New Roman" w:hAnsi="Times New Roman"/>
          <w:sz w:val="24"/>
          <w:szCs w:val="24"/>
          <w:lang w:val="es-ES_tradnl" w:bidi="es-MX"/>
        </w:rPr>
        <w:t xml:space="preserve">Suberviola, I. (2012). Competencia emocional y rendimiento académico en el alumnado universitario. </w:t>
      </w:r>
      <w:r w:rsidRPr="00227CA9">
        <w:rPr>
          <w:rFonts w:ascii="Times New Roman" w:hAnsi="Times New Roman"/>
          <w:i/>
          <w:sz w:val="24"/>
          <w:szCs w:val="24"/>
          <w:lang w:val="es-ES_tradnl" w:bidi="es-MX"/>
        </w:rPr>
        <w:t>Vivat Academia</w:t>
      </w:r>
      <w:r w:rsidRPr="00227CA9">
        <w:rPr>
          <w:rFonts w:ascii="Times New Roman" w:hAnsi="Times New Roman"/>
          <w:sz w:val="24"/>
          <w:szCs w:val="24"/>
          <w:lang w:val="es-ES_tradnl" w:bidi="es-MX"/>
        </w:rPr>
        <w:t xml:space="preserve">, </w:t>
      </w:r>
      <w:r w:rsidR="00575BBF">
        <w:rPr>
          <w:rFonts w:ascii="Times New Roman" w:hAnsi="Times New Roman"/>
          <w:sz w:val="24"/>
          <w:szCs w:val="24"/>
          <w:lang w:val="es-ES_tradnl" w:bidi="es-MX"/>
        </w:rPr>
        <w:t>(</w:t>
      </w:r>
      <w:r w:rsidRPr="00227CA9">
        <w:rPr>
          <w:rFonts w:ascii="Times New Roman" w:hAnsi="Times New Roman"/>
          <w:sz w:val="24"/>
          <w:szCs w:val="24"/>
          <w:lang w:val="es-ES_tradnl" w:bidi="es-MX"/>
        </w:rPr>
        <w:t>extra</w:t>
      </w:r>
      <w:r w:rsidR="00575BBF">
        <w:rPr>
          <w:rFonts w:ascii="Times New Roman" w:hAnsi="Times New Roman"/>
          <w:sz w:val="24"/>
          <w:szCs w:val="24"/>
          <w:lang w:val="es-ES_tradnl" w:bidi="es-MX"/>
        </w:rPr>
        <w:t>)</w:t>
      </w:r>
      <w:r w:rsidRPr="00227CA9">
        <w:rPr>
          <w:rFonts w:ascii="Times New Roman" w:hAnsi="Times New Roman"/>
          <w:sz w:val="24"/>
          <w:szCs w:val="24"/>
          <w:lang w:val="es-ES_tradnl" w:bidi="es-MX"/>
        </w:rPr>
        <w:t>, 1-17.</w:t>
      </w:r>
    </w:p>
    <w:p w14:paraId="3509CB04" w14:textId="77777777" w:rsidR="002F7F52" w:rsidRPr="00270516" w:rsidRDefault="002F7F52" w:rsidP="002F7F52">
      <w:pPr>
        <w:tabs>
          <w:tab w:val="left" w:pos="356"/>
        </w:tabs>
        <w:kinsoku w:val="0"/>
        <w:overflowPunct w:val="0"/>
        <w:spacing w:after="0" w:line="360" w:lineRule="auto"/>
        <w:ind w:left="709" w:right="5" w:hanging="709"/>
        <w:jc w:val="both"/>
        <w:rPr>
          <w:rFonts w:ascii="Times New Roman" w:hAnsi="Times New Roman"/>
          <w:sz w:val="24"/>
          <w:szCs w:val="24"/>
          <w:lang w:bidi="es-MX"/>
        </w:rPr>
      </w:pPr>
      <w:r w:rsidRPr="00AD5EB2">
        <w:rPr>
          <w:rFonts w:ascii="Times New Roman" w:hAnsi="Times New Roman"/>
          <w:sz w:val="24"/>
          <w:szCs w:val="24"/>
          <w:lang w:bidi="es-MX"/>
        </w:rPr>
        <w:t xml:space="preserve">Tardif, J. (1992). Pour un enseignementstratégique: l’apport de la psychologie cognitive. Montréal: ÉditionsLogiques. </w:t>
      </w:r>
      <w:r w:rsidRPr="00AD5EB2">
        <w:rPr>
          <w:rFonts w:ascii="Times New Roman" w:hAnsi="Times New Roman"/>
          <w:i/>
          <w:sz w:val="24"/>
          <w:szCs w:val="24"/>
          <w:lang w:bidi="es-MX"/>
        </w:rPr>
        <w:t>Revue des sciences de l’éducation</w:t>
      </w:r>
      <w:r w:rsidRPr="00AD5EB2">
        <w:rPr>
          <w:rFonts w:ascii="Times New Roman" w:hAnsi="Times New Roman"/>
          <w:sz w:val="24"/>
          <w:szCs w:val="24"/>
          <w:lang w:bidi="es-MX"/>
        </w:rPr>
        <w:t xml:space="preserve">, </w:t>
      </w:r>
      <w:r w:rsidRPr="007D2555">
        <w:rPr>
          <w:rFonts w:ascii="Times New Roman" w:hAnsi="Times New Roman"/>
          <w:i/>
          <w:iCs/>
          <w:sz w:val="24"/>
          <w:szCs w:val="24"/>
          <w:lang w:bidi="es-MX"/>
        </w:rPr>
        <w:t>19</w:t>
      </w:r>
      <w:r w:rsidRPr="00AD5EB2">
        <w:rPr>
          <w:rFonts w:ascii="Times New Roman" w:hAnsi="Times New Roman"/>
          <w:sz w:val="24"/>
          <w:szCs w:val="24"/>
          <w:lang w:bidi="es-MX"/>
        </w:rPr>
        <w:t>(2), 421</w:t>
      </w:r>
      <w:r>
        <w:rPr>
          <w:rFonts w:ascii="Times New Roman" w:hAnsi="Times New Roman"/>
          <w:sz w:val="24"/>
          <w:szCs w:val="24"/>
          <w:lang w:bidi="es-MX"/>
        </w:rPr>
        <w:t>-</w:t>
      </w:r>
      <w:r w:rsidRPr="00AD5EB2">
        <w:rPr>
          <w:rFonts w:ascii="Times New Roman" w:hAnsi="Times New Roman"/>
          <w:sz w:val="24"/>
          <w:szCs w:val="24"/>
          <w:lang w:bidi="es-MX"/>
        </w:rPr>
        <w:t xml:space="preserve">422. </w:t>
      </w:r>
      <w:r w:rsidRPr="009D0597">
        <w:rPr>
          <w:rFonts w:ascii="Times New Roman" w:hAnsi="Times New Roman"/>
          <w:sz w:val="24"/>
          <w:szCs w:val="24"/>
          <w:lang w:bidi="es-MX"/>
        </w:rPr>
        <w:t xml:space="preserve">Récupéré de </w:t>
      </w:r>
      <w:r w:rsidRPr="00AD5EB2">
        <w:rPr>
          <w:rFonts w:ascii="Times New Roman" w:hAnsi="Times New Roman"/>
          <w:sz w:val="24"/>
          <w:szCs w:val="24"/>
          <w:lang w:bidi="es-MX"/>
        </w:rPr>
        <w:t>https://doi.org/10.7202/031636ar</w:t>
      </w:r>
      <w:r>
        <w:rPr>
          <w:rFonts w:ascii="Times New Roman" w:hAnsi="Times New Roman"/>
          <w:sz w:val="24"/>
          <w:szCs w:val="24"/>
          <w:lang w:bidi="es-MX"/>
        </w:rPr>
        <w:t>.</w:t>
      </w:r>
    </w:p>
    <w:p w14:paraId="53BE1F1C" w14:textId="77777777" w:rsidR="00B65A31" w:rsidRDefault="00B65A31" w:rsidP="0047166F">
      <w:pPr>
        <w:spacing w:after="0" w:line="360" w:lineRule="auto"/>
        <w:ind w:left="709" w:right="5" w:hanging="709"/>
        <w:jc w:val="both"/>
        <w:rPr>
          <w:rFonts w:ascii="Times New Roman" w:hAnsi="Times New Roman"/>
          <w:sz w:val="24"/>
          <w:szCs w:val="24"/>
        </w:rPr>
      </w:pPr>
      <w:r w:rsidRPr="00227CA9">
        <w:rPr>
          <w:rFonts w:ascii="Times New Roman" w:hAnsi="Times New Roman"/>
          <w:sz w:val="24"/>
          <w:szCs w:val="24"/>
        </w:rPr>
        <w:t>Zac</w:t>
      </w:r>
      <w:r w:rsidR="002775D5">
        <w:rPr>
          <w:rFonts w:ascii="Times New Roman" w:hAnsi="Times New Roman"/>
          <w:sz w:val="24"/>
          <w:szCs w:val="24"/>
        </w:rPr>
        <w:t>c</w:t>
      </w:r>
      <w:r w:rsidRPr="00227CA9">
        <w:rPr>
          <w:rFonts w:ascii="Times New Roman" w:hAnsi="Times New Roman"/>
          <w:sz w:val="24"/>
          <w:szCs w:val="24"/>
        </w:rPr>
        <w:t xml:space="preserve">agnini, J. (2004) </w:t>
      </w:r>
      <w:r w:rsidRPr="00227CA9">
        <w:rPr>
          <w:rFonts w:ascii="Times New Roman" w:hAnsi="Times New Roman"/>
          <w:i/>
          <w:sz w:val="24"/>
          <w:szCs w:val="24"/>
        </w:rPr>
        <w:t>Qué es inteligencia emocional. La relación entre pensamientos y sentimientos en la vida cotidiana</w:t>
      </w:r>
      <w:r w:rsidR="00776CD9">
        <w:rPr>
          <w:rFonts w:ascii="Times New Roman" w:hAnsi="Times New Roman"/>
          <w:sz w:val="24"/>
          <w:szCs w:val="24"/>
        </w:rPr>
        <w:t xml:space="preserve">. </w:t>
      </w:r>
      <w:r w:rsidR="004D6A4B">
        <w:rPr>
          <w:rFonts w:ascii="Times New Roman" w:hAnsi="Times New Roman"/>
          <w:sz w:val="24"/>
          <w:szCs w:val="24"/>
        </w:rPr>
        <w:t xml:space="preserve">Madrid, España: </w:t>
      </w:r>
      <w:r w:rsidRPr="00227CA9">
        <w:rPr>
          <w:rFonts w:ascii="Times New Roman" w:hAnsi="Times New Roman"/>
          <w:sz w:val="24"/>
          <w:szCs w:val="24"/>
        </w:rPr>
        <w:t>Biblioteca Nueva</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C4D7E" w:rsidRPr="003C4D7E" w14:paraId="02E9743F" w14:textId="77777777" w:rsidTr="003C4D7E">
        <w:trPr>
          <w:jc w:val="center"/>
        </w:trPr>
        <w:tc>
          <w:tcPr>
            <w:tcW w:w="3045" w:type="dxa"/>
            <w:shd w:val="clear" w:color="auto" w:fill="auto"/>
            <w:tcMar>
              <w:top w:w="100" w:type="dxa"/>
              <w:left w:w="100" w:type="dxa"/>
              <w:bottom w:w="100" w:type="dxa"/>
              <w:right w:w="100" w:type="dxa"/>
            </w:tcMar>
          </w:tcPr>
          <w:p w14:paraId="25383355" w14:textId="77777777" w:rsidR="003C4D7E" w:rsidRPr="003C4D7E" w:rsidRDefault="003C4D7E" w:rsidP="00B129D0">
            <w:pPr>
              <w:pStyle w:val="Ttulo3"/>
              <w:widowControl w:val="0"/>
              <w:spacing w:before="0" w:line="240" w:lineRule="auto"/>
              <w:rPr>
                <w:rFonts w:ascii="Times New Roman" w:hAnsi="Times New Roman" w:cs="Times New Roman"/>
                <w:color w:val="000000" w:themeColor="text1"/>
              </w:rPr>
            </w:pPr>
            <w:r w:rsidRPr="003C4D7E">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81619D2" w14:textId="22928169" w:rsidR="003C4D7E" w:rsidRPr="003C4D7E" w:rsidRDefault="003C4D7E" w:rsidP="00B129D0">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sidRPr="003C4D7E">
              <w:rPr>
                <w:rFonts w:ascii="Times New Roman" w:hAnsi="Times New Roman" w:cs="Times New Roman"/>
                <w:color w:val="000000" w:themeColor="text1"/>
              </w:rPr>
              <w:t>Autor (es)</w:t>
            </w:r>
          </w:p>
        </w:tc>
      </w:tr>
      <w:tr w:rsidR="003C4D7E" w:rsidRPr="003C4D7E" w14:paraId="302BCE3F" w14:textId="77777777" w:rsidTr="003C4D7E">
        <w:trPr>
          <w:jc w:val="center"/>
        </w:trPr>
        <w:tc>
          <w:tcPr>
            <w:tcW w:w="3045" w:type="dxa"/>
            <w:shd w:val="clear" w:color="auto" w:fill="auto"/>
            <w:tcMar>
              <w:top w:w="100" w:type="dxa"/>
              <w:left w:w="100" w:type="dxa"/>
              <w:bottom w:w="100" w:type="dxa"/>
              <w:right w:w="100" w:type="dxa"/>
            </w:tcMar>
          </w:tcPr>
          <w:p w14:paraId="511D382D"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9010564"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6738C583"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Luis Fernando García Hernández igual</w:t>
            </w:r>
          </w:p>
          <w:p w14:paraId="07FE19EB"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Joaquín Vázquez García apoyo </w:t>
            </w:r>
          </w:p>
          <w:p w14:paraId="210DF990" w14:textId="4AAE066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Liliana Zamora Alvarado apoyo</w:t>
            </w:r>
          </w:p>
        </w:tc>
      </w:tr>
      <w:tr w:rsidR="003C4D7E" w:rsidRPr="003C4D7E" w14:paraId="7C517BF5" w14:textId="77777777" w:rsidTr="003C4D7E">
        <w:trPr>
          <w:jc w:val="center"/>
        </w:trPr>
        <w:tc>
          <w:tcPr>
            <w:tcW w:w="3045" w:type="dxa"/>
            <w:shd w:val="clear" w:color="auto" w:fill="auto"/>
            <w:tcMar>
              <w:top w:w="100" w:type="dxa"/>
              <w:left w:w="100" w:type="dxa"/>
              <w:bottom w:w="100" w:type="dxa"/>
              <w:right w:w="100" w:type="dxa"/>
            </w:tcMar>
          </w:tcPr>
          <w:p w14:paraId="1B9424ED"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1D594A01"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0578BACB"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Luis Fernando García Hernández igual</w:t>
            </w:r>
          </w:p>
          <w:p w14:paraId="14DCF937" w14:textId="3E0A733C"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Joaquín Vázquez </w:t>
            </w:r>
            <w:proofErr w:type="spellStart"/>
            <w:r w:rsidRPr="003C4D7E">
              <w:rPr>
                <w:rFonts w:ascii="Times New Roman" w:hAnsi="Times New Roman"/>
                <w:color w:val="000000" w:themeColor="text1"/>
                <w:sz w:val="24"/>
                <w:szCs w:val="24"/>
              </w:rPr>
              <w:t>Garcíaigual</w:t>
            </w:r>
            <w:proofErr w:type="spellEnd"/>
          </w:p>
        </w:tc>
      </w:tr>
      <w:tr w:rsidR="003C4D7E" w:rsidRPr="003C4D7E" w14:paraId="7CCF6DF2" w14:textId="77777777" w:rsidTr="003C4D7E">
        <w:trPr>
          <w:jc w:val="center"/>
        </w:trPr>
        <w:tc>
          <w:tcPr>
            <w:tcW w:w="3045" w:type="dxa"/>
            <w:shd w:val="clear" w:color="auto" w:fill="auto"/>
            <w:tcMar>
              <w:top w:w="100" w:type="dxa"/>
              <w:left w:w="100" w:type="dxa"/>
              <w:bottom w:w="100" w:type="dxa"/>
              <w:right w:w="100" w:type="dxa"/>
            </w:tcMar>
          </w:tcPr>
          <w:p w14:paraId="5D0D630F"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659E166E" w14:textId="01849E2B" w:rsidR="003C4D7E" w:rsidRPr="003C4D7E" w:rsidRDefault="003C4D7E" w:rsidP="003C4D7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NO APLICA</w:t>
            </w:r>
          </w:p>
        </w:tc>
      </w:tr>
      <w:tr w:rsidR="003C4D7E" w:rsidRPr="003C4D7E" w14:paraId="63E29C6A" w14:textId="77777777" w:rsidTr="003C4D7E">
        <w:trPr>
          <w:jc w:val="center"/>
        </w:trPr>
        <w:tc>
          <w:tcPr>
            <w:tcW w:w="3045" w:type="dxa"/>
            <w:shd w:val="clear" w:color="auto" w:fill="auto"/>
            <w:tcMar>
              <w:top w:w="100" w:type="dxa"/>
              <w:left w:w="100" w:type="dxa"/>
              <w:bottom w:w="100" w:type="dxa"/>
              <w:right w:w="100" w:type="dxa"/>
            </w:tcMar>
          </w:tcPr>
          <w:p w14:paraId="3CB9E403"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426D0DBF"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6CB53D3D"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Luis Fernando García Hernández igual</w:t>
            </w:r>
          </w:p>
          <w:p w14:paraId="7FFB39BA" w14:textId="57B48806" w:rsidR="003C4D7E" w:rsidRPr="003C4D7E" w:rsidRDefault="003C4D7E" w:rsidP="003C4D7E">
            <w:pPr>
              <w:widowControl w:val="0"/>
              <w:spacing w:after="0" w:line="240" w:lineRule="auto"/>
              <w:rPr>
                <w:rFonts w:ascii="Times New Roman" w:hAnsi="Times New Roman"/>
                <w:color w:val="000000" w:themeColor="text1"/>
                <w:sz w:val="24"/>
                <w:szCs w:val="24"/>
              </w:rPr>
            </w:pPr>
          </w:p>
        </w:tc>
      </w:tr>
      <w:tr w:rsidR="003C4D7E" w:rsidRPr="003C4D7E" w14:paraId="7F549848" w14:textId="77777777" w:rsidTr="003C4D7E">
        <w:trPr>
          <w:jc w:val="center"/>
        </w:trPr>
        <w:tc>
          <w:tcPr>
            <w:tcW w:w="3045" w:type="dxa"/>
            <w:shd w:val="clear" w:color="auto" w:fill="auto"/>
            <w:tcMar>
              <w:top w:w="100" w:type="dxa"/>
              <w:left w:w="100" w:type="dxa"/>
              <w:bottom w:w="100" w:type="dxa"/>
              <w:right w:w="100" w:type="dxa"/>
            </w:tcMar>
          </w:tcPr>
          <w:p w14:paraId="0797747D"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85C9B0D"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094D8E31" w14:textId="18A74E74"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Luis Fernando García </w:t>
            </w:r>
            <w:proofErr w:type="gramStart"/>
            <w:r w:rsidRPr="003C4D7E">
              <w:rPr>
                <w:rFonts w:ascii="Times New Roman" w:hAnsi="Times New Roman"/>
                <w:color w:val="000000" w:themeColor="text1"/>
                <w:sz w:val="24"/>
                <w:szCs w:val="24"/>
              </w:rPr>
              <w:t>Hernández  igual</w:t>
            </w:r>
            <w:proofErr w:type="gramEnd"/>
          </w:p>
        </w:tc>
      </w:tr>
      <w:tr w:rsidR="003C4D7E" w:rsidRPr="003C4D7E" w14:paraId="0F571543" w14:textId="77777777" w:rsidTr="003C4D7E">
        <w:trPr>
          <w:jc w:val="center"/>
        </w:trPr>
        <w:tc>
          <w:tcPr>
            <w:tcW w:w="3045" w:type="dxa"/>
            <w:shd w:val="clear" w:color="auto" w:fill="auto"/>
            <w:tcMar>
              <w:top w:w="100" w:type="dxa"/>
              <w:left w:w="100" w:type="dxa"/>
              <w:bottom w:w="100" w:type="dxa"/>
              <w:right w:w="100" w:type="dxa"/>
            </w:tcMar>
          </w:tcPr>
          <w:p w14:paraId="6B6301FB"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04FF5E4"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56DA4A09" w14:textId="53B734D9"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Luis Fernando García </w:t>
            </w:r>
            <w:proofErr w:type="gramStart"/>
            <w:r w:rsidRPr="003C4D7E">
              <w:rPr>
                <w:rFonts w:ascii="Times New Roman" w:hAnsi="Times New Roman"/>
                <w:color w:val="000000" w:themeColor="text1"/>
                <w:sz w:val="24"/>
                <w:szCs w:val="24"/>
              </w:rPr>
              <w:t>Hernández  igual</w:t>
            </w:r>
            <w:proofErr w:type="gramEnd"/>
          </w:p>
        </w:tc>
      </w:tr>
      <w:tr w:rsidR="003C4D7E" w:rsidRPr="003C4D7E" w14:paraId="0EAC7D4C" w14:textId="77777777" w:rsidTr="003C4D7E">
        <w:trPr>
          <w:jc w:val="center"/>
        </w:trPr>
        <w:tc>
          <w:tcPr>
            <w:tcW w:w="3045" w:type="dxa"/>
            <w:shd w:val="clear" w:color="auto" w:fill="auto"/>
            <w:tcMar>
              <w:top w:w="100" w:type="dxa"/>
              <w:left w:w="100" w:type="dxa"/>
              <w:bottom w:w="100" w:type="dxa"/>
              <w:right w:w="100" w:type="dxa"/>
            </w:tcMar>
          </w:tcPr>
          <w:p w14:paraId="1AD76496"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680B258D" w14:textId="7EA3B83F"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w:t>
            </w:r>
            <w:proofErr w:type="spellStart"/>
            <w:r w:rsidRPr="003C4D7E">
              <w:rPr>
                <w:rFonts w:ascii="Times New Roman" w:hAnsi="Times New Roman"/>
                <w:color w:val="000000" w:themeColor="text1"/>
                <w:sz w:val="24"/>
                <w:szCs w:val="24"/>
              </w:rPr>
              <w:t>principa</w:t>
            </w:r>
            <w:proofErr w:type="spellEnd"/>
          </w:p>
        </w:tc>
      </w:tr>
      <w:tr w:rsidR="003C4D7E" w:rsidRPr="003C4D7E" w14:paraId="2117DC4D" w14:textId="77777777" w:rsidTr="003C4D7E">
        <w:trPr>
          <w:jc w:val="center"/>
        </w:trPr>
        <w:tc>
          <w:tcPr>
            <w:tcW w:w="3045" w:type="dxa"/>
            <w:shd w:val="clear" w:color="auto" w:fill="auto"/>
            <w:tcMar>
              <w:top w:w="100" w:type="dxa"/>
              <w:left w:w="100" w:type="dxa"/>
              <w:bottom w:w="100" w:type="dxa"/>
              <w:right w:w="100" w:type="dxa"/>
            </w:tcMar>
          </w:tcPr>
          <w:p w14:paraId="0A4F95BE"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A30584A"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791476A0" w14:textId="5D43DEF5"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Luis Fernando García </w:t>
            </w:r>
            <w:proofErr w:type="gramStart"/>
            <w:r w:rsidRPr="003C4D7E">
              <w:rPr>
                <w:rFonts w:ascii="Times New Roman" w:hAnsi="Times New Roman"/>
                <w:color w:val="000000" w:themeColor="text1"/>
                <w:sz w:val="24"/>
                <w:szCs w:val="24"/>
              </w:rPr>
              <w:t>Hernández  igual</w:t>
            </w:r>
            <w:proofErr w:type="gramEnd"/>
          </w:p>
        </w:tc>
      </w:tr>
      <w:tr w:rsidR="003C4D7E" w:rsidRPr="003C4D7E" w14:paraId="14E5A539" w14:textId="77777777" w:rsidTr="003C4D7E">
        <w:trPr>
          <w:jc w:val="center"/>
        </w:trPr>
        <w:tc>
          <w:tcPr>
            <w:tcW w:w="3045" w:type="dxa"/>
            <w:shd w:val="clear" w:color="auto" w:fill="auto"/>
            <w:tcMar>
              <w:top w:w="100" w:type="dxa"/>
              <w:left w:w="100" w:type="dxa"/>
              <w:bottom w:w="100" w:type="dxa"/>
              <w:right w:w="100" w:type="dxa"/>
            </w:tcMar>
          </w:tcPr>
          <w:p w14:paraId="2B6B3956"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B835708"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08AEAFFE"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Luis Fernando García Hernández igual</w:t>
            </w:r>
          </w:p>
          <w:p w14:paraId="30A24DD5"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Joaquín Vázquez García apoyo </w:t>
            </w:r>
          </w:p>
          <w:p w14:paraId="15DB30A3" w14:textId="011ED7A6"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Liliana Zamora Alvarado apoyo</w:t>
            </w:r>
          </w:p>
        </w:tc>
      </w:tr>
      <w:tr w:rsidR="003C4D7E" w:rsidRPr="003C4D7E" w14:paraId="70B2BFDA" w14:textId="77777777" w:rsidTr="003C4D7E">
        <w:trPr>
          <w:jc w:val="center"/>
        </w:trPr>
        <w:tc>
          <w:tcPr>
            <w:tcW w:w="3045" w:type="dxa"/>
            <w:shd w:val="clear" w:color="auto" w:fill="auto"/>
            <w:tcMar>
              <w:top w:w="100" w:type="dxa"/>
              <w:left w:w="100" w:type="dxa"/>
              <w:bottom w:w="100" w:type="dxa"/>
              <w:right w:w="100" w:type="dxa"/>
            </w:tcMar>
          </w:tcPr>
          <w:p w14:paraId="49004489"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A522AE4"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p w14:paraId="2D442E9E"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Luis Fernando García Hernández igual</w:t>
            </w:r>
          </w:p>
          <w:p w14:paraId="2BBD294F" w14:textId="77777777"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Joaquín Vázquez García apoyo </w:t>
            </w:r>
          </w:p>
          <w:p w14:paraId="2FF8A3DA" w14:textId="1A642288" w:rsidR="003C4D7E" w:rsidRPr="003C4D7E" w:rsidRDefault="003C4D7E" w:rsidP="003C4D7E">
            <w:pPr>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Liliana Zamora Alvarado apoyo</w:t>
            </w:r>
          </w:p>
        </w:tc>
      </w:tr>
      <w:tr w:rsidR="003C4D7E" w:rsidRPr="003C4D7E" w14:paraId="29D8C2C2" w14:textId="77777777" w:rsidTr="003C4D7E">
        <w:trPr>
          <w:jc w:val="center"/>
        </w:trPr>
        <w:tc>
          <w:tcPr>
            <w:tcW w:w="3045" w:type="dxa"/>
            <w:shd w:val="clear" w:color="auto" w:fill="auto"/>
            <w:tcMar>
              <w:top w:w="100" w:type="dxa"/>
              <w:left w:w="100" w:type="dxa"/>
              <w:bottom w:w="100" w:type="dxa"/>
              <w:right w:w="100" w:type="dxa"/>
            </w:tcMar>
          </w:tcPr>
          <w:p w14:paraId="14771059"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C33C9FD" w14:textId="638BCE35"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tc>
      </w:tr>
      <w:tr w:rsidR="003C4D7E" w:rsidRPr="003C4D7E" w14:paraId="68D505CC" w14:textId="77777777" w:rsidTr="003C4D7E">
        <w:trPr>
          <w:jc w:val="center"/>
        </w:trPr>
        <w:tc>
          <w:tcPr>
            <w:tcW w:w="3045" w:type="dxa"/>
            <w:shd w:val="clear" w:color="auto" w:fill="auto"/>
            <w:tcMar>
              <w:top w:w="100" w:type="dxa"/>
              <w:left w:w="100" w:type="dxa"/>
              <w:bottom w:w="100" w:type="dxa"/>
              <w:right w:w="100" w:type="dxa"/>
            </w:tcMar>
          </w:tcPr>
          <w:p w14:paraId="7BB449C4"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72A61733" w14:textId="1AC749D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tc>
      </w:tr>
      <w:tr w:rsidR="003C4D7E" w:rsidRPr="003C4D7E" w14:paraId="5EE17841" w14:textId="77777777" w:rsidTr="003C4D7E">
        <w:trPr>
          <w:jc w:val="center"/>
        </w:trPr>
        <w:tc>
          <w:tcPr>
            <w:tcW w:w="3045" w:type="dxa"/>
            <w:shd w:val="clear" w:color="auto" w:fill="auto"/>
            <w:tcMar>
              <w:top w:w="100" w:type="dxa"/>
              <w:left w:w="100" w:type="dxa"/>
              <w:bottom w:w="100" w:type="dxa"/>
              <w:right w:w="100" w:type="dxa"/>
            </w:tcMar>
          </w:tcPr>
          <w:p w14:paraId="4F4C5021"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066B2AD" w14:textId="4790A950"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tc>
      </w:tr>
      <w:tr w:rsidR="003C4D7E" w:rsidRPr="003C4D7E" w14:paraId="562D16A7" w14:textId="77777777" w:rsidTr="003C4D7E">
        <w:trPr>
          <w:jc w:val="center"/>
        </w:trPr>
        <w:tc>
          <w:tcPr>
            <w:tcW w:w="3045" w:type="dxa"/>
            <w:shd w:val="clear" w:color="auto" w:fill="auto"/>
            <w:tcMar>
              <w:top w:w="100" w:type="dxa"/>
              <w:left w:w="100" w:type="dxa"/>
              <w:bottom w:w="100" w:type="dxa"/>
              <w:right w:w="100" w:type="dxa"/>
            </w:tcMar>
          </w:tcPr>
          <w:p w14:paraId="0ACF348D" w14:textId="77777777"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EC99384" w14:textId="37869C43" w:rsidR="003C4D7E" w:rsidRPr="003C4D7E" w:rsidRDefault="003C4D7E" w:rsidP="003C4D7E">
            <w:pPr>
              <w:widowControl w:val="0"/>
              <w:spacing w:after="0" w:line="240" w:lineRule="auto"/>
              <w:rPr>
                <w:rFonts w:ascii="Times New Roman" w:hAnsi="Times New Roman"/>
                <w:color w:val="000000" w:themeColor="text1"/>
                <w:sz w:val="24"/>
                <w:szCs w:val="24"/>
              </w:rPr>
            </w:pPr>
            <w:r w:rsidRPr="003C4D7E">
              <w:rPr>
                <w:rFonts w:ascii="Times New Roman" w:hAnsi="Times New Roman"/>
                <w:color w:val="000000" w:themeColor="text1"/>
                <w:sz w:val="24"/>
                <w:szCs w:val="24"/>
              </w:rPr>
              <w:t xml:space="preserve">Sandra Carina </w:t>
            </w:r>
            <w:proofErr w:type="spellStart"/>
            <w:r w:rsidRPr="003C4D7E">
              <w:rPr>
                <w:rFonts w:ascii="Times New Roman" w:hAnsi="Times New Roman"/>
                <w:color w:val="000000" w:themeColor="text1"/>
                <w:sz w:val="24"/>
                <w:szCs w:val="24"/>
              </w:rPr>
              <w:t>Fulquez</w:t>
            </w:r>
            <w:proofErr w:type="spellEnd"/>
            <w:r w:rsidRPr="003C4D7E">
              <w:rPr>
                <w:rFonts w:ascii="Times New Roman" w:hAnsi="Times New Roman"/>
                <w:color w:val="000000" w:themeColor="text1"/>
                <w:sz w:val="24"/>
                <w:szCs w:val="24"/>
              </w:rPr>
              <w:t xml:space="preserve"> Castro Principal</w:t>
            </w:r>
          </w:p>
        </w:tc>
      </w:tr>
    </w:tbl>
    <w:p w14:paraId="3FBC5A07" w14:textId="77777777" w:rsidR="007663B0" w:rsidRPr="0047166F" w:rsidRDefault="007663B0" w:rsidP="0047166F">
      <w:pPr>
        <w:spacing w:after="0" w:line="360" w:lineRule="auto"/>
        <w:ind w:left="709" w:right="5" w:hanging="709"/>
        <w:jc w:val="both"/>
        <w:rPr>
          <w:rFonts w:ascii="Times New Roman" w:hAnsi="Times New Roman"/>
          <w:i/>
          <w:sz w:val="24"/>
          <w:szCs w:val="24"/>
        </w:rPr>
      </w:pPr>
    </w:p>
    <w:sectPr w:rsidR="007663B0" w:rsidRPr="0047166F" w:rsidSect="00EC5FD9">
      <w:headerReference w:type="default" r:id="rId8"/>
      <w:footerReference w:type="default" r:id="rId9"/>
      <w:pgSz w:w="12240" w:h="15840" w:code="1"/>
      <w:pgMar w:top="1276"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24E0" w14:textId="77777777" w:rsidR="00967F32" w:rsidRDefault="00967F32" w:rsidP="00181DAC">
      <w:pPr>
        <w:spacing w:after="0" w:line="240" w:lineRule="auto"/>
      </w:pPr>
      <w:r>
        <w:separator/>
      </w:r>
    </w:p>
  </w:endnote>
  <w:endnote w:type="continuationSeparator" w:id="0">
    <w:p w14:paraId="0E33BB65" w14:textId="77777777" w:rsidR="00967F32" w:rsidRDefault="00967F32" w:rsidP="0018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74A3" w14:textId="4A6970A1" w:rsidR="00DB34CD" w:rsidRPr="00EC5FD9" w:rsidRDefault="003C4D7E" w:rsidP="00EC5FD9">
    <w:pPr>
      <w:jc w:val="both"/>
      <w:rPr>
        <w:rFonts w:ascii="Arial" w:hAnsi="Arial" w:cs="Arial"/>
        <w:sz w:val="24"/>
        <w:szCs w:val="24"/>
      </w:rPr>
    </w:pPr>
    <w:r>
      <w:rPr>
        <w:rFonts w:cstheme="minorHAnsi"/>
        <w:b/>
        <w:szCs w:val="16"/>
      </w:rPr>
      <w:t xml:space="preserve">          </w:t>
    </w:r>
    <w:r w:rsidR="00EC5FD9">
      <w:rPr>
        <w:noProof/>
        <w:lang w:val="es-ES" w:eastAsia="es-ES"/>
      </w:rPr>
      <w:drawing>
        <wp:inline distT="0" distB="0" distL="0" distR="0" wp14:anchorId="254EB6E3" wp14:editId="57CAE2FA">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6"/>
      </w:rPr>
      <w:t xml:space="preserve">           </w:t>
    </w:r>
    <w:r w:rsidR="00EC5FD9" w:rsidRPr="00B30098">
      <w:rPr>
        <w:rFonts w:cstheme="minorHAnsi"/>
        <w:b/>
        <w:szCs w:val="16"/>
      </w:rPr>
      <w:t>Vol. 1</w:t>
    </w:r>
    <w:r w:rsidR="00EC5FD9">
      <w:rPr>
        <w:rFonts w:cstheme="minorHAnsi"/>
        <w:b/>
        <w:szCs w:val="16"/>
      </w:rPr>
      <w:t>3</w:t>
    </w:r>
    <w:r w:rsidR="00EC5FD9" w:rsidRPr="00B30098">
      <w:rPr>
        <w:rFonts w:cstheme="minorHAnsi"/>
        <w:b/>
        <w:szCs w:val="16"/>
      </w:rPr>
      <w:t>, Núm. 2</w:t>
    </w:r>
    <w:r w:rsidR="00EC5FD9">
      <w:rPr>
        <w:rFonts w:cstheme="minorHAnsi"/>
        <w:b/>
        <w:szCs w:val="16"/>
      </w:rPr>
      <w:t xml:space="preserve">5Julio - </w:t>
    </w:r>
    <w:proofErr w:type="gramStart"/>
    <w:r w:rsidR="00EC5FD9">
      <w:rPr>
        <w:rFonts w:cstheme="minorHAnsi"/>
        <w:b/>
        <w:szCs w:val="16"/>
      </w:rPr>
      <w:t>Diciembre</w:t>
    </w:r>
    <w:proofErr w:type="gramEnd"/>
    <w:r w:rsidR="00EC5FD9" w:rsidRPr="00B30098">
      <w:rPr>
        <w:rFonts w:cstheme="minorHAnsi"/>
        <w:b/>
        <w:szCs w:val="16"/>
      </w:rPr>
      <w:t xml:space="preserve"> 2022, e</w:t>
    </w:r>
    <w:r w:rsidR="00D850B2">
      <w:rPr>
        <w:rFonts w:cstheme="minorHAnsi"/>
        <w:b/>
        <w:szCs w:val="16"/>
      </w:rPr>
      <w:t>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7310" w14:textId="77777777" w:rsidR="00967F32" w:rsidRDefault="00967F32" w:rsidP="00181DAC">
      <w:pPr>
        <w:spacing w:after="0" w:line="240" w:lineRule="auto"/>
      </w:pPr>
      <w:r>
        <w:separator/>
      </w:r>
    </w:p>
  </w:footnote>
  <w:footnote w:type="continuationSeparator" w:id="0">
    <w:p w14:paraId="606B6E1A" w14:textId="77777777" w:rsidR="00967F32" w:rsidRDefault="00967F32" w:rsidP="0018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2044" w14:textId="77777777" w:rsidR="00EC5FD9" w:rsidRDefault="00EC5FD9" w:rsidP="00EC5FD9">
    <w:pPr>
      <w:pStyle w:val="Encabezado"/>
      <w:jc w:val="center"/>
    </w:pPr>
    <w:r w:rsidRPr="005A563C">
      <w:rPr>
        <w:noProof/>
        <w:lang w:val="es-ES" w:eastAsia="es-ES"/>
      </w:rPr>
      <w:drawing>
        <wp:inline distT="0" distB="0" distL="0" distR="0" wp14:anchorId="599C7FE5" wp14:editId="63E362B5">
          <wp:extent cx="5400040" cy="632460"/>
          <wp:effectExtent l="0" t="0" r="0" b="0"/>
          <wp:docPr id="35" name="Imagen 3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0EA"/>
    <w:multiLevelType w:val="hybridMultilevel"/>
    <w:tmpl w:val="FA704B3E"/>
    <w:lvl w:ilvl="0" w:tplc="CD7472D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78A41ED"/>
    <w:multiLevelType w:val="hybridMultilevel"/>
    <w:tmpl w:val="EE7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4D1FEF"/>
    <w:multiLevelType w:val="hybridMultilevel"/>
    <w:tmpl w:val="E5A80322"/>
    <w:lvl w:ilvl="0" w:tplc="91EEE766">
      <w:start w:val="1"/>
      <w:numFmt w:val="decimal"/>
      <w:lvlText w:val="%1)"/>
      <w:lvlJc w:val="left"/>
      <w:pPr>
        <w:ind w:left="1068" w:hanging="360"/>
      </w:pPr>
      <w:rPr>
        <w:rFonts w:hint="default"/>
        <w:i/>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0F33269"/>
    <w:multiLevelType w:val="hybridMultilevel"/>
    <w:tmpl w:val="53EE2D6A"/>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684D0F09"/>
    <w:multiLevelType w:val="hybridMultilevel"/>
    <w:tmpl w:val="D86AFCE0"/>
    <w:lvl w:ilvl="0" w:tplc="080A0001">
      <w:start w:val="1"/>
      <w:numFmt w:val="bullet"/>
      <w:lvlText w:val=""/>
      <w:lvlJc w:val="left"/>
      <w:pPr>
        <w:ind w:left="720" w:hanging="360"/>
      </w:pPr>
      <w:rPr>
        <w:rFonts w:ascii="Symbol" w:hAnsi="Symbol" w:hint="default"/>
      </w:rPr>
    </w:lvl>
    <w:lvl w:ilvl="1" w:tplc="AA38C19A">
      <w:numFmt w:val="bullet"/>
      <w:lvlText w:val="•"/>
      <w:lvlJc w:val="left"/>
      <w:pPr>
        <w:ind w:left="1440" w:hanging="360"/>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2B2FCF"/>
    <w:multiLevelType w:val="hybridMultilevel"/>
    <w:tmpl w:val="99CE06A4"/>
    <w:lvl w:ilvl="0" w:tplc="2FD0CCC8">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880018031">
    <w:abstractNumId w:val="4"/>
  </w:num>
  <w:num w:numId="2" w16cid:durableId="81414705">
    <w:abstractNumId w:val="3"/>
  </w:num>
  <w:num w:numId="3" w16cid:durableId="1638487476">
    <w:abstractNumId w:val="1"/>
  </w:num>
  <w:num w:numId="4" w16cid:durableId="65147330">
    <w:abstractNumId w:val="5"/>
  </w:num>
  <w:num w:numId="5" w16cid:durableId="646131287">
    <w:abstractNumId w:val="0"/>
  </w:num>
  <w:num w:numId="6" w16cid:durableId="88887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60CD"/>
    <w:rsid w:val="00001567"/>
    <w:rsid w:val="00002AFE"/>
    <w:rsid w:val="00005E5B"/>
    <w:rsid w:val="00006AB3"/>
    <w:rsid w:val="00010C62"/>
    <w:rsid w:val="00011ABC"/>
    <w:rsid w:val="00015625"/>
    <w:rsid w:val="00015DCC"/>
    <w:rsid w:val="000168AB"/>
    <w:rsid w:val="000256E8"/>
    <w:rsid w:val="00030A91"/>
    <w:rsid w:val="00032943"/>
    <w:rsid w:val="00035277"/>
    <w:rsid w:val="000359F0"/>
    <w:rsid w:val="00035F6C"/>
    <w:rsid w:val="000369D6"/>
    <w:rsid w:val="000377BF"/>
    <w:rsid w:val="00037965"/>
    <w:rsid w:val="00043A05"/>
    <w:rsid w:val="00044BF8"/>
    <w:rsid w:val="00044CA2"/>
    <w:rsid w:val="000468A3"/>
    <w:rsid w:val="00047281"/>
    <w:rsid w:val="000518BA"/>
    <w:rsid w:val="00051C7D"/>
    <w:rsid w:val="00051EF4"/>
    <w:rsid w:val="0005311F"/>
    <w:rsid w:val="00053561"/>
    <w:rsid w:val="000544F3"/>
    <w:rsid w:val="00055934"/>
    <w:rsid w:val="00056D2E"/>
    <w:rsid w:val="00060E35"/>
    <w:rsid w:val="000615CF"/>
    <w:rsid w:val="00065308"/>
    <w:rsid w:val="00066611"/>
    <w:rsid w:val="000667F3"/>
    <w:rsid w:val="000708B2"/>
    <w:rsid w:val="00070B1F"/>
    <w:rsid w:val="0007525E"/>
    <w:rsid w:val="00075537"/>
    <w:rsid w:val="000803E4"/>
    <w:rsid w:val="00080498"/>
    <w:rsid w:val="00081421"/>
    <w:rsid w:val="00081E40"/>
    <w:rsid w:val="00083CE6"/>
    <w:rsid w:val="0008730C"/>
    <w:rsid w:val="00087FD6"/>
    <w:rsid w:val="00093C5D"/>
    <w:rsid w:val="000A0F86"/>
    <w:rsid w:val="000A1CCE"/>
    <w:rsid w:val="000A2946"/>
    <w:rsid w:val="000A454F"/>
    <w:rsid w:val="000B169A"/>
    <w:rsid w:val="000B454D"/>
    <w:rsid w:val="000B5A83"/>
    <w:rsid w:val="000C058B"/>
    <w:rsid w:val="000C09C4"/>
    <w:rsid w:val="000C1CAB"/>
    <w:rsid w:val="000C4664"/>
    <w:rsid w:val="000C6D78"/>
    <w:rsid w:val="000C79B1"/>
    <w:rsid w:val="000D241F"/>
    <w:rsid w:val="000D24D2"/>
    <w:rsid w:val="000D254C"/>
    <w:rsid w:val="000D7C58"/>
    <w:rsid w:val="000E08CD"/>
    <w:rsid w:val="000E20A9"/>
    <w:rsid w:val="000E6D14"/>
    <w:rsid w:val="000E707C"/>
    <w:rsid w:val="000F0D6D"/>
    <w:rsid w:val="000F4611"/>
    <w:rsid w:val="000F567B"/>
    <w:rsid w:val="00101180"/>
    <w:rsid w:val="00101A17"/>
    <w:rsid w:val="0010205F"/>
    <w:rsid w:val="00115855"/>
    <w:rsid w:val="00116567"/>
    <w:rsid w:val="00121707"/>
    <w:rsid w:val="001252D7"/>
    <w:rsid w:val="001327B9"/>
    <w:rsid w:val="00136E5D"/>
    <w:rsid w:val="00137127"/>
    <w:rsid w:val="00137650"/>
    <w:rsid w:val="00140CB4"/>
    <w:rsid w:val="00142F49"/>
    <w:rsid w:val="001450DD"/>
    <w:rsid w:val="00156F33"/>
    <w:rsid w:val="0016236B"/>
    <w:rsid w:val="00166628"/>
    <w:rsid w:val="00167B01"/>
    <w:rsid w:val="00171624"/>
    <w:rsid w:val="0017325F"/>
    <w:rsid w:val="00175DE5"/>
    <w:rsid w:val="00177615"/>
    <w:rsid w:val="00177C59"/>
    <w:rsid w:val="00177E1A"/>
    <w:rsid w:val="00180A80"/>
    <w:rsid w:val="00181DAC"/>
    <w:rsid w:val="00182D63"/>
    <w:rsid w:val="00183916"/>
    <w:rsid w:val="00184991"/>
    <w:rsid w:val="00187078"/>
    <w:rsid w:val="00187B09"/>
    <w:rsid w:val="00191BD8"/>
    <w:rsid w:val="00192AA7"/>
    <w:rsid w:val="00197E3B"/>
    <w:rsid w:val="001A451D"/>
    <w:rsid w:val="001A5C12"/>
    <w:rsid w:val="001A7E18"/>
    <w:rsid w:val="001B21CD"/>
    <w:rsid w:val="001B377F"/>
    <w:rsid w:val="001B43E2"/>
    <w:rsid w:val="001B5944"/>
    <w:rsid w:val="001B615C"/>
    <w:rsid w:val="001B7AD5"/>
    <w:rsid w:val="001C4AAD"/>
    <w:rsid w:val="001C4C88"/>
    <w:rsid w:val="001C4CB4"/>
    <w:rsid w:val="001C5BF8"/>
    <w:rsid w:val="001C6DF7"/>
    <w:rsid w:val="001C7C12"/>
    <w:rsid w:val="001D08D8"/>
    <w:rsid w:val="001D13A1"/>
    <w:rsid w:val="001D7BC1"/>
    <w:rsid w:val="001E0360"/>
    <w:rsid w:val="001E1BDF"/>
    <w:rsid w:val="001E2B71"/>
    <w:rsid w:val="001E3FFC"/>
    <w:rsid w:val="001E4E99"/>
    <w:rsid w:val="001E528D"/>
    <w:rsid w:val="001E6180"/>
    <w:rsid w:val="001F12EC"/>
    <w:rsid w:val="001F172E"/>
    <w:rsid w:val="001F23FB"/>
    <w:rsid w:val="001F572C"/>
    <w:rsid w:val="001F6FDA"/>
    <w:rsid w:val="0020148A"/>
    <w:rsid w:val="00215F92"/>
    <w:rsid w:val="0021612D"/>
    <w:rsid w:val="00216893"/>
    <w:rsid w:val="00225A80"/>
    <w:rsid w:val="00227CA9"/>
    <w:rsid w:val="0023017F"/>
    <w:rsid w:val="00232443"/>
    <w:rsid w:val="0023663D"/>
    <w:rsid w:val="00237742"/>
    <w:rsid w:val="002440F7"/>
    <w:rsid w:val="00244AE5"/>
    <w:rsid w:val="00245EC8"/>
    <w:rsid w:val="00247C4A"/>
    <w:rsid w:val="00250709"/>
    <w:rsid w:val="0025087C"/>
    <w:rsid w:val="00250EEE"/>
    <w:rsid w:val="002550F3"/>
    <w:rsid w:val="00255281"/>
    <w:rsid w:val="0025799F"/>
    <w:rsid w:val="00260F62"/>
    <w:rsid w:val="002611EB"/>
    <w:rsid w:val="00263EB6"/>
    <w:rsid w:val="002659B8"/>
    <w:rsid w:val="00270516"/>
    <w:rsid w:val="00271407"/>
    <w:rsid w:val="00274569"/>
    <w:rsid w:val="002763E6"/>
    <w:rsid w:val="002767C3"/>
    <w:rsid w:val="002775D5"/>
    <w:rsid w:val="00280576"/>
    <w:rsid w:val="00282F61"/>
    <w:rsid w:val="00282F87"/>
    <w:rsid w:val="00284C81"/>
    <w:rsid w:val="00291FA6"/>
    <w:rsid w:val="00297485"/>
    <w:rsid w:val="002A27F6"/>
    <w:rsid w:val="002A5F52"/>
    <w:rsid w:val="002A6CF5"/>
    <w:rsid w:val="002B1242"/>
    <w:rsid w:val="002B275E"/>
    <w:rsid w:val="002B312F"/>
    <w:rsid w:val="002B4790"/>
    <w:rsid w:val="002B57E7"/>
    <w:rsid w:val="002C3709"/>
    <w:rsid w:val="002C415C"/>
    <w:rsid w:val="002C5280"/>
    <w:rsid w:val="002C6E31"/>
    <w:rsid w:val="002D216D"/>
    <w:rsid w:val="002D3892"/>
    <w:rsid w:val="002D7931"/>
    <w:rsid w:val="002E4333"/>
    <w:rsid w:val="002E4BFA"/>
    <w:rsid w:val="002E57CA"/>
    <w:rsid w:val="002E77FB"/>
    <w:rsid w:val="002F2FCF"/>
    <w:rsid w:val="002F643B"/>
    <w:rsid w:val="002F7F52"/>
    <w:rsid w:val="00301047"/>
    <w:rsid w:val="00301560"/>
    <w:rsid w:val="00301E45"/>
    <w:rsid w:val="00304729"/>
    <w:rsid w:val="003055C2"/>
    <w:rsid w:val="003057A5"/>
    <w:rsid w:val="00313126"/>
    <w:rsid w:val="0031443C"/>
    <w:rsid w:val="00315163"/>
    <w:rsid w:val="00316077"/>
    <w:rsid w:val="0031734C"/>
    <w:rsid w:val="00317A5F"/>
    <w:rsid w:val="00317FEE"/>
    <w:rsid w:val="0032215F"/>
    <w:rsid w:val="0032416E"/>
    <w:rsid w:val="00324D75"/>
    <w:rsid w:val="003311A9"/>
    <w:rsid w:val="00331E56"/>
    <w:rsid w:val="003353DD"/>
    <w:rsid w:val="003402C3"/>
    <w:rsid w:val="00343743"/>
    <w:rsid w:val="00345A65"/>
    <w:rsid w:val="00345B94"/>
    <w:rsid w:val="00347111"/>
    <w:rsid w:val="00350606"/>
    <w:rsid w:val="00351BCE"/>
    <w:rsid w:val="003604B8"/>
    <w:rsid w:val="003611E9"/>
    <w:rsid w:val="0036285D"/>
    <w:rsid w:val="00362BD2"/>
    <w:rsid w:val="00362BE3"/>
    <w:rsid w:val="00367565"/>
    <w:rsid w:val="003707F5"/>
    <w:rsid w:val="00370BEF"/>
    <w:rsid w:val="00372BA9"/>
    <w:rsid w:val="00377E3A"/>
    <w:rsid w:val="00394D53"/>
    <w:rsid w:val="00395D52"/>
    <w:rsid w:val="003A4C77"/>
    <w:rsid w:val="003A70FC"/>
    <w:rsid w:val="003B0D30"/>
    <w:rsid w:val="003B3B3E"/>
    <w:rsid w:val="003B5716"/>
    <w:rsid w:val="003B6400"/>
    <w:rsid w:val="003B7BAD"/>
    <w:rsid w:val="003C3F70"/>
    <w:rsid w:val="003C4009"/>
    <w:rsid w:val="003C480D"/>
    <w:rsid w:val="003C4825"/>
    <w:rsid w:val="003C4CFF"/>
    <w:rsid w:val="003C4D7E"/>
    <w:rsid w:val="003C7146"/>
    <w:rsid w:val="003D3846"/>
    <w:rsid w:val="003D45C5"/>
    <w:rsid w:val="003D63A0"/>
    <w:rsid w:val="003D71F0"/>
    <w:rsid w:val="003E11DE"/>
    <w:rsid w:val="003E137D"/>
    <w:rsid w:val="003F2C20"/>
    <w:rsid w:val="003F3626"/>
    <w:rsid w:val="003F3C70"/>
    <w:rsid w:val="00400205"/>
    <w:rsid w:val="00402340"/>
    <w:rsid w:val="00403592"/>
    <w:rsid w:val="0040664A"/>
    <w:rsid w:val="00406D59"/>
    <w:rsid w:val="00410CCA"/>
    <w:rsid w:val="00411034"/>
    <w:rsid w:val="00412399"/>
    <w:rsid w:val="00420E67"/>
    <w:rsid w:val="00421DF1"/>
    <w:rsid w:val="0042733A"/>
    <w:rsid w:val="0043159C"/>
    <w:rsid w:val="004322FB"/>
    <w:rsid w:val="00435DD9"/>
    <w:rsid w:val="00440E6B"/>
    <w:rsid w:val="00441B9C"/>
    <w:rsid w:val="00441E8C"/>
    <w:rsid w:val="00444BC4"/>
    <w:rsid w:val="004532ED"/>
    <w:rsid w:val="00455E08"/>
    <w:rsid w:val="0045758C"/>
    <w:rsid w:val="00457822"/>
    <w:rsid w:val="004601A0"/>
    <w:rsid w:val="00461732"/>
    <w:rsid w:val="0046391F"/>
    <w:rsid w:val="00465E3C"/>
    <w:rsid w:val="00466F51"/>
    <w:rsid w:val="00470060"/>
    <w:rsid w:val="00470CF4"/>
    <w:rsid w:val="0047166F"/>
    <w:rsid w:val="0047211C"/>
    <w:rsid w:val="00472147"/>
    <w:rsid w:val="00473213"/>
    <w:rsid w:val="00473DFF"/>
    <w:rsid w:val="00475767"/>
    <w:rsid w:val="00480452"/>
    <w:rsid w:val="00481559"/>
    <w:rsid w:val="00485E05"/>
    <w:rsid w:val="004867A2"/>
    <w:rsid w:val="004874A6"/>
    <w:rsid w:val="00494182"/>
    <w:rsid w:val="0049427E"/>
    <w:rsid w:val="00495498"/>
    <w:rsid w:val="004A20D6"/>
    <w:rsid w:val="004A2381"/>
    <w:rsid w:val="004A24E9"/>
    <w:rsid w:val="004A2D00"/>
    <w:rsid w:val="004A3925"/>
    <w:rsid w:val="004A58B1"/>
    <w:rsid w:val="004A6725"/>
    <w:rsid w:val="004A736A"/>
    <w:rsid w:val="004B0128"/>
    <w:rsid w:val="004B1361"/>
    <w:rsid w:val="004B1F49"/>
    <w:rsid w:val="004B253F"/>
    <w:rsid w:val="004B6CEE"/>
    <w:rsid w:val="004B6F7F"/>
    <w:rsid w:val="004C278F"/>
    <w:rsid w:val="004C43E3"/>
    <w:rsid w:val="004C4DEC"/>
    <w:rsid w:val="004C56D4"/>
    <w:rsid w:val="004C6151"/>
    <w:rsid w:val="004C6B7D"/>
    <w:rsid w:val="004C6C05"/>
    <w:rsid w:val="004D3F30"/>
    <w:rsid w:val="004D43FA"/>
    <w:rsid w:val="004D6758"/>
    <w:rsid w:val="004D6A4B"/>
    <w:rsid w:val="004D6F59"/>
    <w:rsid w:val="004D7FB6"/>
    <w:rsid w:val="004E07EA"/>
    <w:rsid w:val="004E1611"/>
    <w:rsid w:val="004E4E1F"/>
    <w:rsid w:val="004E57B4"/>
    <w:rsid w:val="004E6C95"/>
    <w:rsid w:val="004F33C2"/>
    <w:rsid w:val="004F3611"/>
    <w:rsid w:val="004F3CCB"/>
    <w:rsid w:val="004F48AF"/>
    <w:rsid w:val="004F54F4"/>
    <w:rsid w:val="00500364"/>
    <w:rsid w:val="0050356B"/>
    <w:rsid w:val="0050780C"/>
    <w:rsid w:val="00512E76"/>
    <w:rsid w:val="00515BC2"/>
    <w:rsid w:val="005228C8"/>
    <w:rsid w:val="00534A6A"/>
    <w:rsid w:val="00534BEE"/>
    <w:rsid w:val="00534C55"/>
    <w:rsid w:val="00537C05"/>
    <w:rsid w:val="005478F8"/>
    <w:rsid w:val="00551763"/>
    <w:rsid w:val="00555EB4"/>
    <w:rsid w:val="00574E2F"/>
    <w:rsid w:val="00574F7C"/>
    <w:rsid w:val="00575576"/>
    <w:rsid w:val="00575BBF"/>
    <w:rsid w:val="005765CD"/>
    <w:rsid w:val="00577A79"/>
    <w:rsid w:val="005815F5"/>
    <w:rsid w:val="005862F8"/>
    <w:rsid w:val="005913A4"/>
    <w:rsid w:val="00591F99"/>
    <w:rsid w:val="00596EB8"/>
    <w:rsid w:val="00596F25"/>
    <w:rsid w:val="00597297"/>
    <w:rsid w:val="005A18CD"/>
    <w:rsid w:val="005A246E"/>
    <w:rsid w:val="005A2C87"/>
    <w:rsid w:val="005A2CE7"/>
    <w:rsid w:val="005A2F01"/>
    <w:rsid w:val="005A4159"/>
    <w:rsid w:val="005B0FD6"/>
    <w:rsid w:val="005B2083"/>
    <w:rsid w:val="005B2AAC"/>
    <w:rsid w:val="005B2D9B"/>
    <w:rsid w:val="005B385A"/>
    <w:rsid w:val="005B4176"/>
    <w:rsid w:val="005B4E7F"/>
    <w:rsid w:val="005B619B"/>
    <w:rsid w:val="005B6B78"/>
    <w:rsid w:val="005C2505"/>
    <w:rsid w:val="005C28C9"/>
    <w:rsid w:val="005C5F2D"/>
    <w:rsid w:val="005D32F9"/>
    <w:rsid w:val="005D351F"/>
    <w:rsid w:val="005D5037"/>
    <w:rsid w:val="005E2A21"/>
    <w:rsid w:val="005F00D9"/>
    <w:rsid w:val="00601F79"/>
    <w:rsid w:val="00602597"/>
    <w:rsid w:val="00602BF5"/>
    <w:rsid w:val="0060330B"/>
    <w:rsid w:val="00606624"/>
    <w:rsid w:val="00611150"/>
    <w:rsid w:val="006112CE"/>
    <w:rsid w:val="00611318"/>
    <w:rsid w:val="006122C6"/>
    <w:rsid w:val="00614B59"/>
    <w:rsid w:val="00615180"/>
    <w:rsid w:val="00620A25"/>
    <w:rsid w:val="006232BC"/>
    <w:rsid w:val="00623B93"/>
    <w:rsid w:val="00624212"/>
    <w:rsid w:val="00625454"/>
    <w:rsid w:val="0062660C"/>
    <w:rsid w:val="00627D50"/>
    <w:rsid w:val="00630E57"/>
    <w:rsid w:val="00633605"/>
    <w:rsid w:val="006344D5"/>
    <w:rsid w:val="0063728F"/>
    <w:rsid w:val="00645C14"/>
    <w:rsid w:val="00650563"/>
    <w:rsid w:val="00651358"/>
    <w:rsid w:val="006514D7"/>
    <w:rsid w:val="006522EF"/>
    <w:rsid w:val="006523F7"/>
    <w:rsid w:val="00654452"/>
    <w:rsid w:val="00654485"/>
    <w:rsid w:val="00657491"/>
    <w:rsid w:val="00660338"/>
    <w:rsid w:val="006607F9"/>
    <w:rsid w:val="00660C26"/>
    <w:rsid w:val="006613B1"/>
    <w:rsid w:val="0066160E"/>
    <w:rsid w:val="006628FE"/>
    <w:rsid w:val="00665BBE"/>
    <w:rsid w:val="00665E78"/>
    <w:rsid w:val="0066669A"/>
    <w:rsid w:val="00667639"/>
    <w:rsid w:val="00673CEF"/>
    <w:rsid w:val="006744FC"/>
    <w:rsid w:val="00675068"/>
    <w:rsid w:val="0067607A"/>
    <w:rsid w:val="0067686D"/>
    <w:rsid w:val="0068092B"/>
    <w:rsid w:val="00680B93"/>
    <w:rsid w:val="00691746"/>
    <w:rsid w:val="0069294C"/>
    <w:rsid w:val="00692C3E"/>
    <w:rsid w:val="00697B32"/>
    <w:rsid w:val="006A2431"/>
    <w:rsid w:val="006A3E46"/>
    <w:rsid w:val="006A4030"/>
    <w:rsid w:val="006A751E"/>
    <w:rsid w:val="006B02F1"/>
    <w:rsid w:val="006B1DC5"/>
    <w:rsid w:val="006B261D"/>
    <w:rsid w:val="006B3553"/>
    <w:rsid w:val="006B42F4"/>
    <w:rsid w:val="006B4947"/>
    <w:rsid w:val="006B7736"/>
    <w:rsid w:val="006C12A0"/>
    <w:rsid w:val="006C4390"/>
    <w:rsid w:val="006C4A01"/>
    <w:rsid w:val="006C4C8B"/>
    <w:rsid w:val="006C780E"/>
    <w:rsid w:val="006D088B"/>
    <w:rsid w:val="006D177E"/>
    <w:rsid w:val="006D1E98"/>
    <w:rsid w:val="006D5544"/>
    <w:rsid w:val="006E172C"/>
    <w:rsid w:val="006E44CA"/>
    <w:rsid w:val="006E44D9"/>
    <w:rsid w:val="006E4545"/>
    <w:rsid w:val="006E5044"/>
    <w:rsid w:val="006E5530"/>
    <w:rsid w:val="006E592F"/>
    <w:rsid w:val="006F177B"/>
    <w:rsid w:val="006F3A40"/>
    <w:rsid w:val="006F762D"/>
    <w:rsid w:val="00702456"/>
    <w:rsid w:val="007040BE"/>
    <w:rsid w:val="00705E72"/>
    <w:rsid w:val="007106F1"/>
    <w:rsid w:val="00710F41"/>
    <w:rsid w:val="007139EC"/>
    <w:rsid w:val="00721DB7"/>
    <w:rsid w:val="007257DB"/>
    <w:rsid w:val="00726844"/>
    <w:rsid w:val="00727106"/>
    <w:rsid w:val="00735F66"/>
    <w:rsid w:val="007414F3"/>
    <w:rsid w:val="00745272"/>
    <w:rsid w:val="00745341"/>
    <w:rsid w:val="007518BD"/>
    <w:rsid w:val="00753FD1"/>
    <w:rsid w:val="00760BDC"/>
    <w:rsid w:val="00763272"/>
    <w:rsid w:val="007645FA"/>
    <w:rsid w:val="00765CA5"/>
    <w:rsid w:val="007663B0"/>
    <w:rsid w:val="007721B4"/>
    <w:rsid w:val="007760A8"/>
    <w:rsid w:val="00776CD9"/>
    <w:rsid w:val="00783039"/>
    <w:rsid w:val="00783197"/>
    <w:rsid w:val="00784500"/>
    <w:rsid w:val="007853BD"/>
    <w:rsid w:val="00785A06"/>
    <w:rsid w:val="00790D68"/>
    <w:rsid w:val="00793CA7"/>
    <w:rsid w:val="007940CA"/>
    <w:rsid w:val="0079672C"/>
    <w:rsid w:val="007A68C7"/>
    <w:rsid w:val="007A7B08"/>
    <w:rsid w:val="007C111F"/>
    <w:rsid w:val="007C182C"/>
    <w:rsid w:val="007C4D20"/>
    <w:rsid w:val="007D0129"/>
    <w:rsid w:val="007D04EF"/>
    <w:rsid w:val="007D759F"/>
    <w:rsid w:val="007E1261"/>
    <w:rsid w:val="007E3C2F"/>
    <w:rsid w:val="007F1018"/>
    <w:rsid w:val="007F33BD"/>
    <w:rsid w:val="007F3634"/>
    <w:rsid w:val="007F3A7D"/>
    <w:rsid w:val="007F3FEF"/>
    <w:rsid w:val="00801101"/>
    <w:rsid w:val="0080205C"/>
    <w:rsid w:val="00803859"/>
    <w:rsid w:val="008112F7"/>
    <w:rsid w:val="0081524D"/>
    <w:rsid w:val="00815818"/>
    <w:rsid w:val="008165D5"/>
    <w:rsid w:val="008169E5"/>
    <w:rsid w:val="00817D64"/>
    <w:rsid w:val="00822C07"/>
    <w:rsid w:val="008260CD"/>
    <w:rsid w:val="00826E67"/>
    <w:rsid w:val="00833AFF"/>
    <w:rsid w:val="00836364"/>
    <w:rsid w:val="0084252F"/>
    <w:rsid w:val="00843689"/>
    <w:rsid w:val="00845260"/>
    <w:rsid w:val="008518A9"/>
    <w:rsid w:val="008518D4"/>
    <w:rsid w:val="00852A6E"/>
    <w:rsid w:val="00852EC1"/>
    <w:rsid w:val="0085387D"/>
    <w:rsid w:val="00854A60"/>
    <w:rsid w:val="00857BEA"/>
    <w:rsid w:val="00864DC9"/>
    <w:rsid w:val="00865C5B"/>
    <w:rsid w:val="008707CA"/>
    <w:rsid w:val="00870B63"/>
    <w:rsid w:val="008716D6"/>
    <w:rsid w:val="00873B38"/>
    <w:rsid w:val="00876E1E"/>
    <w:rsid w:val="00877B01"/>
    <w:rsid w:val="0088113F"/>
    <w:rsid w:val="00881AA4"/>
    <w:rsid w:val="00883029"/>
    <w:rsid w:val="008838CB"/>
    <w:rsid w:val="008857D0"/>
    <w:rsid w:val="008860E5"/>
    <w:rsid w:val="0088657E"/>
    <w:rsid w:val="008865A4"/>
    <w:rsid w:val="00892AD1"/>
    <w:rsid w:val="00892C24"/>
    <w:rsid w:val="00893A53"/>
    <w:rsid w:val="008A0F5C"/>
    <w:rsid w:val="008A2931"/>
    <w:rsid w:val="008A3BBA"/>
    <w:rsid w:val="008B0CA3"/>
    <w:rsid w:val="008B363B"/>
    <w:rsid w:val="008B77AF"/>
    <w:rsid w:val="008B79D4"/>
    <w:rsid w:val="008D6110"/>
    <w:rsid w:val="008D76EF"/>
    <w:rsid w:val="008D787B"/>
    <w:rsid w:val="008E0D48"/>
    <w:rsid w:val="008E3A79"/>
    <w:rsid w:val="008E5AAB"/>
    <w:rsid w:val="008F0F97"/>
    <w:rsid w:val="008F595E"/>
    <w:rsid w:val="008F736D"/>
    <w:rsid w:val="009000A5"/>
    <w:rsid w:val="009003D2"/>
    <w:rsid w:val="00906AD9"/>
    <w:rsid w:val="00906C0E"/>
    <w:rsid w:val="009107A1"/>
    <w:rsid w:val="00911B88"/>
    <w:rsid w:val="009147EC"/>
    <w:rsid w:val="00916599"/>
    <w:rsid w:val="009169E5"/>
    <w:rsid w:val="00917190"/>
    <w:rsid w:val="009219A0"/>
    <w:rsid w:val="00922439"/>
    <w:rsid w:val="009329D1"/>
    <w:rsid w:val="00933D2B"/>
    <w:rsid w:val="00940ACB"/>
    <w:rsid w:val="0094140D"/>
    <w:rsid w:val="00943C5F"/>
    <w:rsid w:val="009464A5"/>
    <w:rsid w:val="0094788B"/>
    <w:rsid w:val="009509BB"/>
    <w:rsid w:val="00952EA8"/>
    <w:rsid w:val="0096337B"/>
    <w:rsid w:val="00966993"/>
    <w:rsid w:val="00967F32"/>
    <w:rsid w:val="00971F0E"/>
    <w:rsid w:val="00972A95"/>
    <w:rsid w:val="00976637"/>
    <w:rsid w:val="00981C0F"/>
    <w:rsid w:val="00981C44"/>
    <w:rsid w:val="00981F0E"/>
    <w:rsid w:val="00987081"/>
    <w:rsid w:val="00991036"/>
    <w:rsid w:val="009924F0"/>
    <w:rsid w:val="00993071"/>
    <w:rsid w:val="0099674F"/>
    <w:rsid w:val="00996B2B"/>
    <w:rsid w:val="00996B3B"/>
    <w:rsid w:val="00996EC3"/>
    <w:rsid w:val="009A176A"/>
    <w:rsid w:val="009A271C"/>
    <w:rsid w:val="009A4494"/>
    <w:rsid w:val="009B3BC5"/>
    <w:rsid w:val="009B6B44"/>
    <w:rsid w:val="009B70C8"/>
    <w:rsid w:val="009C26C5"/>
    <w:rsid w:val="009C360B"/>
    <w:rsid w:val="009C5590"/>
    <w:rsid w:val="009C6CA7"/>
    <w:rsid w:val="009C7793"/>
    <w:rsid w:val="009C7C23"/>
    <w:rsid w:val="009D0235"/>
    <w:rsid w:val="009D0597"/>
    <w:rsid w:val="009D078F"/>
    <w:rsid w:val="009D5379"/>
    <w:rsid w:val="009D5A9E"/>
    <w:rsid w:val="009D5E17"/>
    <w:rsid w:val="009D5F66"/>
    <w:rsid w:val="009D61E3"/>
    <w:rsid w:val="009E018A"/>
    <w:rsid w:val="009E1A21"/>
    <w:rsid w:val="009E2A7F"/>
    <w:rsid w:val="009E333C"/>
    <w:rsid w:val="009E52BA"/>
    <w:rsid w:val="009E5C72"/>
    <w:rsid w:val="009E709B"/>
    <w:rsid w:val="009F07A8"/>
    <w:rsid w:val="009F2B8A"/>
    <w:rsid w:val="009F4D81"/>
    <w:rsid w:val="009F516D"/>
    <w:rsid w:val="00A006F0"/>
    <w:rsid w:val="00A011CD"/>
    <w:rsid w:val="00A03372"/>
    <w:rsid w:val="00A0585F"/>
    <w:rsid w:val="00A05CA1"/>
    <w:rsid w:val="00A0656A"/>
    <w:rsid w:val="00A06836"/>
    <w:rsid w:val="00A1157F"/>
    <w:rsid w:val="00A118CF"/>
    <w:rsid w:val="00A14489"/>
    <w:rsid w:val="00A1517A"/>
    <w:rsid w:val="00A15FD7"/>
    <w:rsid w:val="00A16903"/>
    <w:rsid w:val="00A17745"/>
    <w:rsid w:val="00A22F92"/>
    <w:rsid w:val="00A2476C"/>
    <w:rsid w:val="00A26711"/>
    <w:rsid w:val="00A26EE4"/>
    <w:rsid w:val="00A32A25"/>
    <w:rsid w:val="00A333EE"/>
    <w:rsid w:val="00A351C0"/>
    <w:rsid w:val="00A407F7"/>
    <w:rsid w:val="00A4178E"/>
    <w:rsid w:val="00A456FF"/>
    <w:rsid w:val="00A46354"/>
    <w:rsid w:val="00A50415"/>
    <w:rsid w:val="00A5100E"/>
    <w:rsid w:val="00A511E2"/>
    <w:rsid w:val="00A55DE3"/>
    <w:rsid w:val="00A60A30"/>
    <w:rsid w:val="00A64FE0"/>
    <w:rsid w:val="00A72729"/>
    <w:rsid w:val="00A752CC"/>
    <w:rsid w:val="00A76643"/>
    <w:rsid w:val="00A8039C"/>
    <w:rsid w:val="00A808EE"/>
    <w:rsid w:val="00A825B3"/>
    <w:rsid w:val="00A87C8B"/>
    <w:rsid w:val="00A91C31"/>
    <w:rsid w:val="00A91D3F"/>
    <w:rsid w:val="00A934CB"/>
    <w:rsid w:val="00A93885"/>
    <w:rsid w:val="00A94104"/>
    <w:rsid w:val="00AA0DB5"/>
    <w:rsid w:val="00AA0E4B"/>
    <w:rsid w:val="00AA1624"/>
    <w:rsid w:val="00AA1EAC"/>
    <w:rsid w:val="00AA6565"/>
    <w:rsid w:val="00AB1A9B"/>
    <w:rsid w:val="00AB491E"/>
    <w:rsid w:val="00AB7878"/>
    <w:rsid w:val="00AC0D52"/>
    <w:rsid w:val="00AC5388"/>
    <w:rsid w:val="00AC7079"/>
    <w:rsid w:val="00AD03EB"/>
    <w:rsid w:val="00AD15F5"/>
    <w:rsid w:val="00AD4AFA"/>
    <w:rsid w:val="00AD591B"/>
    <w:rsid w:val="00AD5EB2"/>
    <w:rsid w:val="00AD7500"/>
    <w:rsid w:val="00AE2736"/>
    <w:rsid w:val="00AE7A48"/>
    <w:rsid w:val="00AE7B0B"/>
    <w:rsid w:val="00AF36EA"/>
    <w:rsid w:val="00AF3DCD"/>
    <w:rsid w:val="00AF70E0"/>
    <w:rsid w:val="00B04ED8"/>
    <w:rsid w:val="00B05E09"/>
    <w:rsid w:val="00B10043"/>
    <w:rsid w:val="00B104D6"/>
    <w:rsid w:val="00B15636"/>
    <w:rsid w:val="00B17EB7"/>
    <w:rsid w:val="00B263EE"/>
    <w:rsid w:val="00B30481"/>
    <w:rsid w:val="00B31511"/>
    <w:rsid w:val="00B32970"/>
    <w:rsid w:val="00B33D9B"/>
    <w:rsid w:val="00B43B97"/>
    <w:rsid w:val="00B458FE"/>
    <w:rsid w:val="00B47586"/>
    <w:rsid w:val="00B47C95"/>
    <w:rsid w:val="00B5206A"/>
    <w:rsid w:val="00B57024"/>
    <w:rsid w:val="00B65A31"/>
    <w:rsid w:val="00B67FCE"/>
    <w:rsid w:val="00B71CAA"/>
    <w:rsid w:val="00B735F0"/>
    <w:rsid w:val="00B7515E"/>
    <w:rsid w:val="00B7569A"/>
    <w:rsid w:val="00B75C17"/>
    <w:rsid w:val="00B8155E"/>
    <w:rsid w:val="00B831BF"/>
    <w:rsid w:val="00B8442E"/>
    <w:rsid w:val="00B909CD"/>
    <w:rsid w:val="00B91FCC"/>
    <w:rsid w:val="00B9233B"/>
    <w:rsid w:val="00B9311E"/>
    <w:rsid w:val="00B94633"/>
    <w:rsid w:val="00B94938"/>
    <w:rsid w:val="00B9648D"/>
    <w:rsid w:val="00B97EEA"/>
    <w:rsid w:val="00BA0286"/>
    <w:rsid w:val="00BA1486"/>
    <w:rsid w:val="00BA2348"/>
    <w:rsid w:val="00BA38E8"/>
    <w:rsid w:val="00BA4559"/>
    <w:rsid w:val="00BA4686"/>
    <w:rsid w:val="00BA5365"/>
    <w:rsid w:val="00BA7A64"/>
    <w:rsid w:val="00BB035E"/>
    <w:rsid w:val="00BB0B9C"/>
    <w:rsid w:val="00BB0F9F"/>
    <w:rsid w:val="00BB5233"/>
    <w:rsid w:val="00BB760B"/>
    <w:rsid w:val="00BB760D"/>
    <w:rsid w:val="00BC0D73"/>
    <w:rsid w:val="00BC6D54"/>
    <w:rsid w:val="00BD15D7"/>
    <w:rsid w:val="00BD312F"/>
    <w:rsid w:val="00BD333E"/>
    <w:rsid w:val="00BD3AC0"/>
    <w:rsid w:val="00BD5D51"/>
    <w:rsid w:val="00BD5E0B"/>
    <w:rsid w:val="00BD6393"/>
    <w:rsid w:val="00BE049E"/>
    <w:rsid w:val="00BE44DD"/>
    <w:rsid w:val="00BE75E8"/>
    <w:rsid w:val="00BF3ADB"/>
    <w:rsid w:val="00BF5397"/>
    <w:rsid w:val="00BF55EE"/>
    <w:rsid w:val="00BF6663"/>
    <w:rsid w:val="00C00BCC"/>
    <w:rsid w:val="00C03AD3"/>
    <w:rsid w:val="00C045FC"/>
    <w:rsid w:val="00C061E9"/>
    <w:rsid w:val="00C1000F"/>
    <w:rsid w:val="00C12CE8"/>
    <w:rsid w:val="00C1472E"/>
    <w:rsid w:val="00C14807"/>
    <w:rsid w:val="00C1617D"/>
    <w:rsid w:val="00C172B1"/>
    <w:rsid w:val="00C17E30"/>
    <w:rsid w:val="00C2079E"/>
    <w:rsid w:val="00C228C3"/>
    <w:rsid w:val="00C2703E"/>
    <w:rsid w:val="00C3081D"/>
    <w:rsid w:val="00C31E18"/>
    <w:rsid w:val="00C34EEF"/>
    <w:rsid w:val="00C36189"/>
    <w:rsid w:val="00C4257E"/>
    <w:rsid w:val="00C42962"/>
    <w:rsid w:val="00C43E4C"/>
    <w:rsid w:val="00C45FCA"/>
    <w:rsid w:val="00C4638F"/>
    <w:rsid w:val="00C463D7"/>
    <w:rsid w:val="00C50533"/>
    <w:rsid w:val="00C511B3"/>
    <w:rsid w:val="00C523D6"/>
    <w:rsid w:val="00C528E2"/>
    <w:rsid w:val="00C54286"/>
    <w:rsid w:val="00C5469A"/>
    <w:rsid w:val="00C55BD0"/>
    <w:rsid w:val="00C56FAC"/>
    <w:rsid w:val="00C614AF"/>
    <w:rsid w:val="00C62C1A"/>
    <w:rsid w:val="00C64D7D"/>
    <w:rsid w:val="00C71445"/>
    <w:rsid w:val="00C71703"/>
    <w:rsid w:val="00C727DD"/>
    <w:rsid w:val="00C7328E"/>
    <w:rsid w:val="00C74034"/>
    <w:rsid w:val="00C759DD"/>
    <w:rsid w:val="00C77E5F"/>
    <w:rsid w:val="00C8015D"/>
    <w:rsid w:val="00C8191D"/>
    <w:rsid w:val="00C84EC4"/>
    <w:rsid w:val="00C855C2"/>
    <w:rsid w:val="00C86500"/>
    <w:rsid w:val="00C913D5"/>
    <w:rsid w:val="00C9152B"/>
    <w:rsid w:val="00C9282E"/>
    <w:rsid w:val="00C963AB"/>
    <w:rsid w:val="00CA0886"/>
    <w:rsid w:val="00CA570C"/>
    <w:rsid w:val="00CA7047"/>
    <w:rsid w:val="00CA7A1A"/>
    <w:rsid w:val="00CB183D"/>
    <w:rsid w:val="00CB32CE"/>
    <w:rsid w:val="00CC188C"/>
    <w:rsid w:val="00CC4991"/>
    <w:rsid w:val="00CC7DE9"/>
    <w:rsid w:val="00CD1BA1"/>
    <w:rsid w:val="00CD2DF4"/>
    <w:rsid w:val="00CD3EA3"/>
    <w:rsid w:val="00CD403B"/>
    <w:rsid w:val="00CD580F"/>
    <w:rsid w:val="00CE0130"/>
    <w:rsid w:val="00CE2E87"/>
    <w:rsid w:val="00CE467D"/>
    <w:rsid w:val="00CE7ED2"/>
    <w:rsid w:val="00CF60C9"/>
    <w:rsid w:val="00CF6892"/>
    <w:rsid w:val="00D00522"/>
    <w:rsid w:val="00D02BCE"/>
    <w:rsid w:val="00D14B34"/>
    <w:rsid w:val="00D16676"/>
    <w:rsid w:val="00D207D4"/>
    <w:rsid w:val="00D21DB1"/>
    <w:rsid w:val="00D22CCE"/>
    <w:rsid w:val="00D24B34"/>
    <w:rsid w:val="00D26C43"/>
    <w:rsid w:val="00D35E10"/>
    <w:rsid w:val="00D37DF6"/>
    <w:rsid w:val="00D42C6B"/>
    <w:rsid w:val="00D44506"/>
    <w:rsid w:val="00D447C9"/>
    <w:rsid w:val="00D464B1"/>
    <w:rsid w:val="00D47214"/>
    <w:rsid w:val="00D51CE2"/>
    <w:rsid w:val="00D5455B"/>
    <w:rsid w:val="00D55E98"/>
    <w:rsid w:val="00D56C10"/>
    <w:rsid w:val="00D607B2"/>
    <w:rsid w:val="00D60AAF"/>
    <w:rsid w:val="00D63A29"/>
    <w:rsid w:val="00D6690B"/>
    <w:rsid w:val="00D712A7"/>
    <w:rsid w:val="00D76BFF"/>
    <w:rsid w:val="00D77360"/>
    <w:rsid w:val="00D80FA0"/>
    <w:rsid w:val="00D820D8"/>
    <w:rsid w:val="00D83840"/>
    <w:rsid w:val="00D83B31"/>
    <w:rsid w:val="00D850B2"/>
    <w:rsid w:val="00D86AB8"/>
    <w:rsid w:val="00D86C81"/>
    <w:rsid w:val="00D909AE"/>
    <w:rsid w:val="00D90A70"/>
    <w:rsid w:val="00D91CE7"/>
    <w:rsid w:val="00D92828"/>
    <w:rsid w:val="00D93337"/>
    <w:rsid w:val="00D949B0"/>
    <w:rsid w:val="00DA0C06"/>
    <w:rsid w:val="00DA25B5"/>
    <w:rsid w:val="00DA2990"/>
    <w:rsid w:val="00DA33BF"/>
    <w:rsid w:val="00DA39EB"/>
    <w:rsid w:val="00DA5F23"/>
    <w:rsid w:val="00DA606C"/>
    <w:rsid w:val="00DA68A8"/>
    <w:rsid w:val="00DA75F6"/>
    <w:rsid w:val="00DA77F6"/>
    <w:rsid w:val="00DB087F"/>
    <w:rsid w:val="00DB2F9B"/>
    <w:rsid w:val="00DB34CD"/>
    <w:rsid w:val="00DB3A59"/>
    <w:rsid w:val="00DB4EEE"/>
    <w:rsid w:val="00DB541B"/>
    <w:rsid w:val="00DB6D2F"/>
    <w:rsid w:val="00DB7B49"/>
    <w:rsid w:val="00DC2056"/>
    <w:rsid w:val="00DC66BE"/>
    <w:rsid w:val="00DC690E"/>
    <w:rsid w:val="00DC7C02"/>
    <w:rsid w:val="00DD067F"/>
    <w:rsid w:val="00DD28B9"/>
    <w:rsid w:val="00DD3A07"/>
    <w:rsid w:val="00DD43A7"/>
    <w:rsid w:val="00DD5E2D"/>
    <w:rsid w:val="00DD7B05"/>
    <w:rsid w:val="00DE0188"/>
    <w:rsid w:val="00DE1DE5"/>
    <w:rsid w:val="00DE2C5D"/>
    <w:rsid w:val="00DE45C4"/>
    <w:rsid w:val="00DE4EE2"/>
    <w:rsid w:val="00DE69BE"/>
    <w:rsid w:val="00DF3906"/>
    <w:rsid w:val="00DF69A4"/>
    <w:rsid w:val="00E009B5"/>
    <w:rsid w:val="00E05EC4"/>
    <w:rsid w:val="00E129F3"/>
    <w:rsid w:val="00E13B48"/>
    <w:rsid w:val="00E1647A"/>
    <w:rsid w:val="00E2262B"/>
    <w:rsid w:val="00E24ABB"/>
    <w:rsid w:val="00E253BC"/>
    <w:rsid w:val="00E316C0"/>
    <w:rsid w:val="00E335EE"/>
    <w:rsid w:val="00E37603"/>
    <w:rsid w:val="00E40CC9"/>
    <w:rsid w:val="00E413F3"/>
    <w:rsid w:val="00E41DA9"/>
    <w:rsid w:val="00E42323"/>
    <w:rsid w:val="00E4387C"/>
    <w:rsid w:val="00E4694D"/>
    <w:rsid w:val="00E50758"/>
    <w:rsid w:val="00E512A9"/>
    <w:rsid w:val="00E5667A"/>
    <w:rsid w:val="00E60D3A"/>
    <w:rsid w:val="00E633BE"/>
    <w:rsid w:val="00E72622"/>
    <w:rsid w:val="00E73AC3"/>
    <w:rsid w:val="00E839A2"/>
    <w:rsid w:val="00E8522B"/>
    <w:rsid w:val="00E92A1E"/>
    <w:rsid w:val="00E92D39"/>
    <w:rsid w:val="00E94B80"/>
    <w:rsid w:val="00E97E09"/>
    <w:rsid w:val="00EA589E"/>
    <w:rsid w:val="00EA6450"/>
    <w:rsid w:val="00EA7ADB"/>
    <w:rsid w:val="00EB3153"/>
    <w:rsid w:val="00EB383D"/>
    <w:rsid w:val="00EB3DD2"/>
    <w:rsid w:val="00EB479D"/>
    <w:rsid w:val="00EB507F"/>
    <w:rsid w:val="00EB5E71"/>
    <w:rsid w:val="00EB7117"/>
    <w:rsid w:val="00EC01F9"/>
    <w:rsid w:val="00EC2129"/>
    <w:rsid w:val="00EC36FF"/>
    <w:rsid w:val="00EC4FAD"/>
    <w:rsid w:val="00EC5FD9"/>
    <w:rsid w:val="00EC6B84"/>
    <w:rsid w:val="00EC723B"/>
    <w:rsid w:val="00ED0746"/>
    <w:rsid w:val="00ED1941"/>
    <w:rsid w:val="00ED3009"/>
    <w:rsid w:val="00ED3286"/>
    <w:rsid w:val="00ED3907"/>
    <w:rsid w:val="00ED7206"/>
    <w:rsid w:val="00EE2012"/>
    <w:rsid w:val="00EF04CF"/>
    <w:rsid w:val="00EF10B4"/>
    <w:rsid w:val="00EF147E"/>
    <w:rsid w:val="00EF2F55"/>
    <w:rsid w:val="00EF55D8"/>
    <w:rsid w:val="00F0242D"/>
    <w:rsid w:val="00F04AED"/>
    <w:rsid w:val="00F10F31"/>
    <w:rsid w:val="00F1291C"/>
    <w:rsid w:val="00F17D57"/>
    <w:rsid w:val="00F22949"/>
    <w:rsid w:val="00F26D98"/>
    <w:rsid w:val="00F3252F"/>
    <w:rsid w:val="00F36766"/>
    <w:rsid w:val="00F370AF"/>
    <w:rsid w:val="00F40599"/>
    <w:rsid w:val="00F40B17"/>
    <w:rsid w:val="00F42AC2"/>
    <w:rsid w:val="00F42C3F"/>
    <w:rsid w:val="00F43497"/>
    <w:rsid w:val="00F44237"/>
    <w:rsid w:val="00F45D67"/>
    <w:rsid w:val="00F50AD7"/>
    <w:rsid w:val="00F51CBD"/>
    <w:rsid w:val="00F53CB1"/>
    <w:rsid w:val="00F54CD3"/>
    <w:rsid w:val="00F55306"/>
    <w:rsid w:val="00F5539A"/>
    <w:rsid w:val="00F623A8"/>
    <w:rsid w:val="00F62AB4"/>
    <w:rsid w:val="00F71373"/>
    <w:rsid w:val="00F763B4"/>
    <w:rsid w:val="00F80668"/>
    <w:rsid w:val="00F83F53"/>
    <w:rsid w:val="00F90B61"/>
    <w:rsid w:val="00F90E4A"/>
    <w:rsid w:val="00F91D89"/>
    <w:rsid w:val="00F92290"/>
    <w:rsid w:val="00F93B14"/>
    <w:rsid w:val="00F95361"/>
    <w:rsid w:val="00FA0454"/>
    <w:rsid w:val="00FA205B"/>
    <w:rsid w:val="00FA368C"/>
    <w:rsid w:val="00FB52BC"/>
    <w:rsid w:val="00FB6260"/>
    <w:rsid w:val="00FB7626"/>
    <w:rsid w:val="00FC0EEB"/>
    <w:rsid w:val="00FC11FD"/>
    <w:rsid w:val="00FC4145"/>
    <w:rsid w:val="00FC5D98"/>
    <w:rsid w:val="00FC730F"/>
    <w:rsid w:val="00FD0AC4"/>
    <w:rsid w:val="00FD0C06"/>
    <w:rsid w:val="00FD1F66"/>
    <w:rsid w:val="00FD24F3"/>
    <w:rsid w:val="00FD331D"/>
    <w:rsid w:val="00FD3B93"/>
    <w:rsid w:val="00FD411C"/>
    <w:rsid w:val="00FD47BF"/>
    <w:rsid w:val="00FD6AD9"/>
    <w:rsid w:val="00FD74F1"/>
    <w:rsid w:val="00FE02C5"/>
    <w:rsid w:val="00FE042E"/>
    <w:rsid w:val="00FE72DB"/>
    <w:rsid w:val="00FE7A32"/>
    <w:rsid w:val="00FF014C"/>
    <w:rsid w:val="00FF0BB4"/>
    <w:rsid w:val="00FF1DBA"/>
    <w:rsid w:val="00FF483D"/>
    <w:rsid w:val="00FF59A3"/>
    <w:rsid w:val="00FF63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46D12"/>
  <w15:docId w15:val="{CB1A383C-8AC9-48C0-89A8-B94C8BD3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9B5"/>
    <w:pPr>
      <w:spacing w:after="160" w:line="259" w:lineRule="auto"/>
    </w:pPr>
    <w:rPr>
      <w:sz w:val="22"/>
      <w:szCs w:val="22"/>
      <w:lang w:eastAsia="en-US"/>
    </w:rPr>
  </w:style>
  <w:style w:type="paragraph" w:styleId="Ttulo1">
    <w:name w:val="heading 1"/>
    <w:basedOn w:val="Normal"/>
    <w:link w:val="Ttulo1Car"/>
    <w:uiPriority w:val="1"/>
    <w:qFormat/>
    <w:rsid w:val="008260CD"/>
    <w:pPr>
      <w:widowControl w:val="0"/>
      <w:autoSpaceDE w:val="0"/>
      <w:autoSpaceDN w:val="0"/>
      <w:spacing w:after="0" w:line="240" w:lineRule="auto"/>
      <w:ind w:left="112"/>
      <w:outlineLvl w:val="0"/>
    </w:pPr>
    <w:rPr>
      <w:rFonts w:ascii="Times New Roman" w:eastAsia="Times New Roman" w:hAnsi="Times New Roman"/>
      <w:b/>
      <w:bCs/>
      <w:sz w:val="24"/>
      <w:szCs w:val="24"/>
      <w:lang w:val="en-US"/>
    </w:rPr>
  </w:style>
  <w:style w:type="paragraph" w:styleId="Ttulo3">
    <w:name w:val="heading 3"/>
    <w:basedOn w:val="Normal"/>
    <w:next w:val="Normal"/>
    <w:link w:val="Ttulo3Car"/>
    <w:uiPriority w:val="9"/>
    <w:semiHidden/>
    <w:unhideWhenUsed/>
    <w:qFormat/>
    <w:rsid w:val="003C4D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8260CD"/>
    <w:rPr>
      <w:rFonts w:ascii="Times New Roman" w:eastAsia="Times New Roman" w:hAnsi="Times New Roman" w:cs="Times New Roman"/>
      <w:b/>
      <w:bCs/>
      <w:sz w:val="24"/>
      <w:szCs w:val="24"/>
      <w:lang w:val="en-US"/>
    </w:rPr>
  </w:style>
  <w:style w:type="character" w:styleId="Refdecomentario">
    <w:name w:val="annotation reference"/>
    <w:uiPriority w:val="99"/>
    <w:semiHidden/>
    <w:unhideWhenUsed/>
    <w:rsid w:val="00596F25"/>
    <w:rPr>
      <w:sz w:val="16"/>
      <w:szCs w:val="16"/>
    </w:rPr>
  </w:style>
  <w:style w:type="table" w:styleId="Tablaconcuadrcula">
    <w:name w:val="Table Grid"/>
    <w:basedOn w:val="Tablanormal"/>
    <w:uiPriority w:val="39"/>
    <w:rsid w:val="0059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96F25"/>
  </w:style>
  <w:style w:type="paragraph" w:customStyle="1" w:styleId="Cuerpo">
    <w:name w:val="Cuerpo"/>
    <w:rsid w:val="00596F25"/>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es-ES_tradnl"/>
    </w:rPr>
  </w:style>
  <w:style w:type="paragraph" w:styleId="Textoindependiente">
    <w:name w:val="Body Text"/>
    <w:basedOn w:val="Normal"/>
    <w:link w:val="TextoindependienteCar"/>
    <w:uiPriority w:val="1"/>
    <w:qFormat/>
    <w:rsid w:val="00A456FF"/>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TextoindependienteCar">
    <w:name w:val="Texto independiente Car"/>
    <w:link w:val="Textoindependiente"/>
    <w:uiPriority w:val="1"/>
    <w:rsid w:val="00A456FF"/>
    <w:rPr>
      <w:rFonts w:ascii="Times New Roman" w:eastAsia="Times New Roman" w:hAnsi="Times New Roman" w:cs="Times New Roman"/>
      <w:sz w:val="24"/>
      <w:szCs w:val="24"/>
      <w:lang w:val="en-US"/>
    </w:rPr>
  </w:style>
  <w:style w:type="character" w:styleId="nfasis">
    <w:name w:val="Emphasis"/>
    <w:uiPriority w:val="20"/>
    <w:qFormat/>
    <w:rsid w:val="00A456FF"/>
    <w:rPr>
      <w:i/>
      <w:iCs/>
    </w:rPr>
  </w:style>
  <w:style w:type="character" w:styleId="Hipervnculo">
    <w:name w:val="Hyperlink"/>
    <w:uiPriority w:val="99"/>
    <w:unhideWhenUsed/>
    <w:rsid w:val="00A456FF"/>
    <w:rPr>
      <w:color w:val="0563C1"/>
      <w:u w:val="single"/>
    </w:rPr>
  </w:style>
  <w:style w:type="character" w:customStyle="1" w:styleId="italica">
    <w:name w:val="italica"/>
    <w:basedOn w:val="Fuentedeprrafopredeter"/>
    <w:rsid w:val="00A456FF"/>
  </w:style>
  <w:style w:type="paragraph" w:styleId="Textocomentario">
    <w:name w:val="annotation text"/>
    <w:basedOn w:val="Normal"/>
    <w:link w:val="TextocomentarioCar"/>
    <w:uiPriority w:val="99"/>
    <w:semiHidden/>
    <w:unhideWhenUsed/>
    <w:rsid w:val="00DE1DE5"/>
    <w:pPr>
      <w:spacing w:line="240" w:lineRule="auto"/>
    </w:pPr>
    <w:rPr>
      <w:sz w:val="20"/>
      <w:szCs w:val="20"/>
    </w:rPr>
  </w:style>
  <w:style w:type="character" w:customStyle="1" w:styleId="TextocomentarioCar">
    <w:name w:val="Texto comentario Car"/>
    <w:link w:val="Textocomentario"/>
    <w:uiPriority w:val="99"/>
    <w:semiHidden/>
    <w:rsid w:val="00DE1DE5"/>
    <w:rPr>
      <w:sz w:val="20"/>
      <w:szCs w:val="20"/>
    </w:rPr>
  </w:style>
  <w:style w:type="paragraph" w:styleId="Asuntodelcomentario">
    <w:name w:val="annotation subject"/>
    <w:basedOn w:val="Textocomentario"/>
    <w:next w:val="Textocomentario"/>
    <w:link w:val="AsuntodelcomentarioCar"/>
    <w:uiPriority w:val="99"/>
    <w:semiHidden/>
    <w:unhideWhenUsed/>
    <w:rsid w:val="00DE1DE5"/>
    <w:rPr>
      <w:b/>
      <w:bCs/>
    </w:rPr>
  </w:style>
  <w:style w:type="character" w:customStyle="1" w:styleId="AsuntodelcomentarioCar">
    <w:name w:val="Asunto del comentario Car"/>
    <w:link w:val="Asuntodelcomentario"/>
    <w:uiPriority w:val="99"/>
    <w:semiHidden/>
    <w:rsid w:val="00DE1DE5"/>
    <w:rPr>
      <w:b/>
      <w:bCs/>
      <w:sz w:val="20"/>
      <w:szCs w:val="20"/>
    </w:rPr>
  </w:style>
  <w:style w:type="paragraph" w:styleId="Textodeglobo">
    <w:name w:val="Balloon Text"/>
    <w:basedOn w:val="Normal"/>
    <w:link w:val="TextodegloboCar"/>
    <w:uiPriority w:val="99"/>
    <w:semiHidden/>
    <w:unhideWhenUsed/>
    <w:rsid w:val="00DE1DE5"/>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DE1DE5"/>
    <w:rPr>
      <w:rFonts w:ascii="Segoe UI" w:hAnsi="Segoe UI" w:cs="Segoe UI"/>
      <w:sz w:val="18"/>
      <w:szCs w:val="18"/>
    </w:rPr>
  </w:style>
  <w:style w:type="paragraph" w:styleId="Prrafodelista">
    <w:name w:val="List Paragraph"/>
    <w:aliases w:val="PARRAFO ANIDE,figuras y tablas"/>
    <w:basedOn w:val="Normal"/>
    <w:link w:val="PrrafodelistaCar"/>
    <w:uiPriority w:val="34"/>
    <w:qFormat/>
    <w:rsid w:val="00D77360"/>
    <w:pPr>
      <w:ind w:left="720"/>
      <w:contextualSpacing/>
    </w:pPr>
  </w:style>
  <w:style w:type="paragraph" w:styleId="HTMLconformatoprevio">
    <w:name w:val="HTML Preformatted"/>
    <w:basedOn w:val="Normal"/>
    <w:link w:val="HTMLconformatoprevioCar"/>
    <w:uiPriority w:val="99"/>
    <w:unhideWhenUsed/>
    <w:rsid w:val="0079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s-MX"/>
    </w:rPr>
  </w:style>
  <w:style w:type="character" w:customStyle="1" w:styleId="HTMLconformatoprevioCar">
    <w:name w:val="HTML con formato previo Car"/>
    <w:link w:val="HTMLconformatoprevio"/>
    <w:uiPriority w:val="99"/>
    <w:rsid w:val="00790D68"/>
    <w:rPr>
      <w:rFonts w:ascii="Courier New" w:eastAsia="Times New Roman" w:hAnsi="Courier New" w:cs="Courier New"/>
      <w:sz w:val="20"/>
      <w:szCs w:val="20"/>
      <w:lang w:eastAsia="es-MX"/>
    </w:rPr>
  </w:style>
  <w:style w:type="character" w:styleId="Hipervnculovisitado">
    <w:name w:val="FollowedHyperlink"/>
    <w:uiPriority w:val="99"/>
    <w:semiHidden/>
    <w:unhideWhenUsed/>
    <w:rsid w:val="007645FA"/>
    <w:rPr>
      <w:color w:val="954F72"/>
      <w:u w:val="single"/>
    </w:rPr>
  </w:style>
  <w:style w:type="character" w:customStyle="1" w:styleId="Mencinsinresolver1">
    <w:name w:val="Mención sin resolver1"/>
    <w:uiPriority w:val="99"/>
    <w:semiHidden/>
    <w:unhideWhenUsed/>
    <w:rsid w:val="007645FA"/>
    <w:rPr>
      <w:color w:val="605E5C"/>
      <w:shd w:val="clear" w:color="auto" w:fill="E1DFDD"/>
    </w:rPr>
  </w:style>
  <w:style w:type="character" w:customStyle="1" w:styleId="orcid-id-https">
    <w:name w:val="orcid-id-https"/>
    <w:basedOn w:val="Fuentedeprrafopredeter"/>
    <w:rsid w:val="00181DAC"/>
  </w:style>
  <w:style w:type="paragraph" w:styleId="Encabezado">
    <w:name w:val="header"/>
    <w:basedOn w:val="Normal"/>
    <w:link w:val="EncabezadoCar"/>
    <w:uiPriority w:val="99"/>
    <w:unhideWhenUsed/>
    <w:rsid w:val="00181D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DAC"/>
  </w:style>
  <w:style w:type="paragraph" w:styleId="Piedepgina">
    <w:name w:val="footer"/>
    <w:basedOn w:val="Normal"/>
    <w:link w:val="PiedepginaCar"/>
    <w:uiPriority w:val="99"/>
    <w:unhideWhenUsed/>
    <w:rsid w:val="00181D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DAC"/>
  </w:style>
  <w:style w:type="character" w:customStyle="1" w:styleId="Fuentedeprrafopredeter2">
    <w:name w:val="Fuente de párrafo predeter.2"/>
    <w:rsid w:val="006F3A40"/>
  </w:style>
  <w:style w:type="paragraph" w:styleId="Revisin">
    <w:name w:val="Revision"/>
    <w:hidden/>
    <w:uiPriority w:val="99"/>
    <w:semiHidden/>
    <w:rsid w:val="0067607A"/>
    <w:rPr>
      <w:sz w:val="22"/>
      <w:szCs w:val="22"/>
      <w:lang w:eastAsia="en-US"/>
    </w:rPr>
  </w:style>
  <w:style w:type="paragraph" w:styleId="NormalWeb">
    <w:name w:val="Normal (Web)"/>
    <w:basedOn w:val="Normal"/>
    <w:uiPriority w:val="99"/>
    <w:semiHidden/>
    <w:unhideWhenUsed/>
    <w:rsid w:val="0048045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PrrafodelistaCar">
    <w:name w:val="Párrafo de lista Car"/>
    <w:aliases w:val="PARRAFO ANIDE Car,figuras y tablas Car"/>
    <w:link w:val="Prrafodelista"/>
    <w:uiPriority w:val="34"/>
    <w:rsid w:val="004A6725"/>
    <w:rPr>
      <w:sz w:val="22"/>
      <w:szCs w:val="22"/>
      <w:lang w:eastAsia="en-US"/>
    </w:rPr>
  </w:style>
  <w:style w:type="paragraph" w:styleId="Sinespaciado">
    <w:name w:val="No Spacing"/>
    <w:uiPriority w:val="1"/>
    <w:qFormat/>
    <w:rsid w:val="00E60D3A"/>
    <w:rPr>
      <w:sz w:val="22"/>
      <w:szCs w:val="22"/>
      <w:lang w:eastAsia="en-US"/>
    </w:rPr>
  </w:style>
  <w:style w:type="paragraph" w:styleId="Textonotapie">
    <w:name w:val="footnote text"/>
    <w:basedOn w:val="Normal"/>
    <w:link w:val="TextonotapieCar"/>
    <w:uiPriority w:val="99"/>
    <w:semiHidden/>
    <w:unhideWhenUsed/>
    <w:rsid w:val="00EA7A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ADB"/>
    <w:rPr>
      <w:lang w:eastAsia="en-US"/>
    </w:rPr>
  </w:style>
  <w:style w:type="character" w:styleId="Refdenotaalpie">
    <w:name w:val="footnote reference"/>
    <w:basedOn w:val="Fuentedeprrafopredeter"/>
    <w:uiPriority w:val="99"/>
    <w:semiHidden/>
    <w:unhideWhenUsed/>
    <w:rsid w:val="00EA7ADB"/>
    <w:rPr>
      <w:vertAlign w:val="superscript"/>
    </w:rPr>
  </w:style>
  <w:style w:type="character" w:customStyle="1" w:styleId="Ttulo3Car">
    <w:name w:val="Título 3 Car"/>
    <w:basedOn w:val="Fuentedeprrafopredeter"/>
    <w:link w:val="Ttulo3"/>
    <w:uiPriority w:val="9"/>
    <w:semiHidden/>
    <w:rsid w:val="003C4D7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2065">
      <w:bodyDiv w:val="1"/>
      <w:marLeft w:val="0"/>
      <w:marRight w:val="0"/>
      <w:marTop w:val="0"/>
      <w:marBottom w:val="0"/>
      <w:divBdr>
        <w:top w:val="none" w:sz="0" w:space="0" w:color="auto"/>
        <w:left w:val="none" w:sz="0" w:space="0" w:color="auto"/>
        <w:bottom w:val="none" w:sz="0" w:space="0" w:color="auto"/>
        <w:right w:val="none" w:sz="0" w:space="0" w:color="auto"/>
      </w:divBdr>
    </w:div>
    <w:div w:id="220022434">
      <w:bodyDiv w:val="1"/>
      <w:marLeft w:val="0"/>
      <w:marRight w:val="0"/>
      <w:marTop w:val="0"/>
      <w:marBottom w:val="0"/>
      <w:divBdr>
        <w:top w:val="none" w:sz="0" w:space="0" w:color="auto"/>
        <w:left w:val="none" w:sz="0" w:space="0" w:color="auto"/>
        <w:bottom w:val="none" w:sz="0" w:space="0" w:color="auto"/>
        <w:right w:val="none" w:sz="0" w:space="0" w:color="auto"/>
      </w:divBdr>
    </w:div>
    <w:div w:id="241719623">
      <w:bodyDiv w:val="1"/>
      <w:marLeft w:val="0"/>
      <w:marRight w:val="0"/>
      <w:marTop w:val="0"/>
      <w:marBottom w:val="0"/>
      <w:divBdr>
        <w:top w:val="none" w:sz="0" w:space="0" w:color="auto"/>
        <w:left w:val="none" w:sz="0" w:space="0" w:color="auto"/>
        <w:bottom w:val="none" w:sz="0" w:space="0" w:color="auto"/>
        <w:right w:val="none" w:sz="0" w:space="0" w:color="auto"/>
      </w:divBdr>
    </w:div>
    <w:div w:id="643706398">
      <w:bodyDiv w:val="1"/>
      <w:marLeft w:val="0"/>
      <w:marRight w:val="0"/>
      <w:marTop w:val="0"/>
      <w:marBottom w:val="0"/>
      <w:divBdr>
        <w:top w:val="none" w:sz="0" w:space="0" w:color="auto"/>
        <w:left w:val="none" w:sz="0" w:space="0" w:color="auto"/>
        <w:bottom w:val="none" w:sz="0" w:space="0" w:color="auto"/>
        <w:right w:val="none" w:sz="0" w:space="0" w:color="auto"/>
      </w:divBdr>
    </w:div>
    <w:div w:id="993031032">
      <w:bodyDiv w:val="1"/>
      <w:marLeft w:val="0"/>
      <w:marRight w:val="0"/>
      <w:marTop w:val="0"/>
      <w:marBottom w:val="0"/>
      <w:divBdr>
        <w:top w:val="none" w:sz="0" w:space="0" w:color="auto"/>
        <w:left w:val="none" w:sz="0" w:space="0" w:color="auto"/>
        <w:bottom w:val="none" w:sz="0" w:space="0" w:color="auto"/>
        <w:right w:val="none" w:sz="0" w:space="0" w:color="auto"/>
      </w:divBdr>
    </w:div>
    <w:div w:id="1155801955">
      <w:bodyDiv w:val="1"/>
      <w:marLeft w:val="0"/>
      <w:marRight w:val="0"/>
      <w:marTop w:val="0"/>
      <w:marBottom w:val="0"/>
      <w:divBdr>
        <w:top w:val="none" w:sz="0" w:space="0" w:color="auto"/>
        <w:left w:val="none" w:sz="0" w:space="0" w:color="auto"/>
        <w:bottom w:val="none" w:sz="0" w:space="0" w:color="auto"/>
        <w:right w:val="none" w:sz="0" w:space="0" w:color="auto"/>
      </w:divBdr>
    </w:div>
    <w:div w:id="1176380502">
      <w:bodyDiv w:val="1"/>
      <w:marLeft w:val="0"/>
      <w:marRight w:val="0"/>
      <w:marTop w:val="0"/>
      <w:marBottom w:val="0"/>
      <w:divBdr>
        <w:top w:val="none" w:sz="0" w:space="0" w:color="auto"/>
        <w:left w:val="none" w:sz="0" w:space="0" w:color="auto"/>
        <w:bottom w:val="none" w:sz="0" w:space="0" w:color="auto"/>
        <w:right w:val="none" w:sz="0" w:space="0" w:color="auto"/>
      </w:divBdr>
    </w:div>
    <w:div w:id="1220897644">
      <w:bodyDiv w:val="1"/>
      <w:marLeft w:val="0"/>
      <w:marRight w:val="0"/>
      <w:marTop w:val="0"/>
      <w:marBottom w:val="0"/>
      <w:divBdr>
        <w:top w:val="none" w:sz="0" w:space="0" w:color="auto"/>
        <w:left w:val="none" w:sz="0" w:space="0" w:color="auto"/>
        <w:bottom w:val="none" w:sz="0" w:space="0" w:color="auto"/>
        <w:right w:val="none" w:sz="0" w:space="0" w:color="auto"/>
      </w:divBdr>
    </w:div>
    <w:div w:id="15177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D851C-F425-4950-8355-5677B9DE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8685</Words>
  <Characters>47770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dc:creator>
  <cp:lastModifiedBy>Gustavo Toledo</cp:lastModifiedBy>
  <cp:revision>4</cp:revision>
  <dcterms:created xsi:type="dcterms:W3CDTF">2022-09-01T19:54:00Z</dcterms:created>
  <dcterms:modified xsi:type="dcterms:W3CDTF">2022-09-01T21:45:00Z</dcterms:modified>
</cp:coreProperties>
</file>