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F4BC4" w14:textId="2DD53C82" w:rsidR="00B46E9A" w:rsidRPr="00CA61EA" w:rsidRDefault="00CA61EA" w:rsidP="00B46E9A">
      <w:pPr>
        <w:tabs>
          <w:tab w:val="left" w:pos="4678"/>
        </w:tabs>
        <w:spacing w:before="240" w:after="240" w:line="360" w:lineRule="auto"/>
        <w:jc w:val="right"/>
        <w:rPr>
          <w:b/>
          <w:bCs/>
          <w:i/>
          <w:iCs/>
        </w:rPr>
      </w:pPr>
      <w:bookmarkStart w:id="0" w:name="_Hlk94614524"/>
      <w:r w:rsidRPr="00CA61EA">
        <w:rPr>
          <w:b/>
          <w:bCs/>
          <w:i/>
          <w:iCs/>
        </w:rPr>
        <w:t>https://doi.org/10.23913/ride.v12i24.1218</w:t>
      </w:r>
    </w:p>
    <w:p w14:paraId="2702ED9A" w14:textId="1C17264C" w:rsidR="00B46E9A" w:rsidRPr="009B36A4" w:rsidRDefault="00B46E9A" w:rsidP="00B46E9A">
      <w:pPr>
        <w:tabs>
          <w:tab w:val="left" w:pos="4678"/>
        </w:tabs>
        <w:spacing w:before="240" w:after="240" w:line="360" w:lineRule="auto"/>
        <w:jc w:val="right"/>
        <w:rPr>
          <w:b/>
          <w:sz w:val="32"/>
          <w:szCs w:val="32"/>
        </w:rPr>
      </w:pPr>
      <w:r w:rsidRPr="009B36A4">
        <w:rPr>
          <w:b/>
          <w:bCs/>
          <w:i/>
          <w:iCs/>
        </w:rPr>
        <w:t>Artículos científicos</w:t>
      </w:r>
    </w:p>
    <w:p w14:paraId="7BCB6078" w14:textId="1EEA8BD3" w:rsidR="00B300A4" w:rsidRPr="009B36A4" w:rsidRDefault="00F43F9C" w:rsidP="00B46E9A">
      <w:pPr>
        <w:tabs>
          <w:tab w:val="left" w:pos="4678"/>
        </w:tabs>
        <w:spacing w:line="276" w:lineRule="auto"/>
        <w:jc w:val="right"/>
        <w:rPr>
          <w:rFonts w:ascii="Calibri" w:hAnsi="Calibri" w:cs="Calibri"/>
          <w:b/>
          <w:color w:val="000000"/>
          <w:sz w:val="36"/>
          <w:szCs w:val="36"/>
        </w:rPr>
      </w:pPr>
      <w:r w:rsidRPr="009B36A4">
        <w:rPr>
          <w:rFonts w:ascii="Calibri" w:hAnsi="Calibri" w:cs="Calibri"/>
          <w:b/>
          <w:color w:val="000000"/>
          <w:sz w:val="36"/>
          <w:szCs w:val="36"/>
        </w:rPr>
        <w:t>Metodología de administración para el mantenimiento preventivo como base de la confiabilidad de las máquinas</w:t>
      </w:r>
    </w:p>
    <w:p w14:paraId="047CB29F" w14:textId="7085AA3C" w:rsidR="00B300A4" w:rsidRPr="009B36A4" w:rsidRDefault="00B46E9A" w:rsidP="00B46E9A">
      <w:pPr>
        <w:spacing w:line="276" w:lineRule="auto"/>
        <w:jc w:val="right"/>
        <w:rPr>
          <w:rFonts w:ascii="Calibri" w:hAnsi="Calibri" w:cs="Calibri"/>
          <w:b/>
          <w:i/>
          <w:iCs/>
          <w:color w:val="000000"/>
          <w:sz w:val="28"/>
          <w:szCs w:val="28"/>
          <w:lang w:val="en-US"/>
        </w:rPr>
      </w:pPr>
      <w:r w:rsidRPr="00506EA0">
        <w:rPr>
          <w:rFonts w:ascii="Calibri" w:hAnsi="Calibri" w:cs="Calibri"/>
          <w:b/>
          <w:i/>
          <w:iCs/>
          <w:color w:val="000000"/>
          <w:sz w:val="28"/>
          <w:szCs w:val="28"/>
        </w:rPr>
        <w:br/>
      </w:r>
      <w:r w:rsidR="00F43F9C" w:rsidRPr="009B36A4">
        <w:rPr>
          <w:rFonts w:ascii="Calibri" w:hAnsi="Calibri" w:cs="Calibri"/>
          <w:b/>
          <w:i/>
          <w:iCs/>
          <w:color w:val="000000"/>
          <w:sz w:val="28"/>
          <w:szCs w:val="28"/>
          <w:lang w:val="en-US"/>
        </w:rPr>
        <w:t xml:space="preserve">Management </w:t>
      </w:r>
      <w:r w:rsidR="00F43F9C" w:rsidRPr="009B36A4">
        <w:rPr>
          <w:rFonts w:ascii="Calibri" w:hAnsi="Calibri" w:cs="Calibri"/>
          <w:b/>
          <w:color w:val="000000"/>
          <w:sz w:val="28"/>
          <w:szCs w:val="28"/>
          <w:lang w:val="en-US"/>
        </w:rPr>
        <w:t>Methodology</w:t>
      </w:r>
      <w:r w:rsidR="00F43F9C" w:rsidRPr="009B36A4">
        <w:rPr>
          <w:rFonts w:ascii="Calibri" w:hAnsi="Calibri" w:cs="Calibri"/>
          <w:b/>
          <w:i/>
          <w:iCs/>
          <w:color w:val="000000"/>
          <w:sz w:val="28"/>
          <w:szCs w:val="28"/>
          <w:lang w:val="en-US"/>
        </w:rPr>
        <w:t xml:space="preserve"> for Preventive Maintenance </w:t>
      </w:r>
      <w:r w:rsidR="00CF53A4" w:rsidRPr="009B36A4">
        <w:rPr>
          <w:rFonts w:ascii="Calibri" w:hAnsi="Calibri" w:cs="Calibri"/>
          <w:b/>
          <w:i/>
          <w:iCs/>
          <w:color w:val="000000"/>
          <w:sz w:val="28"/>
          <w:szCs w:val="28"/>
          <w:lang w:val="en-US"/>
        </w:rPr>
        <w:t>a</w:t>
      </w:r>
      <w:r w:rsidR="00F43F9C" w:rsidRPr="009B36A4">
        <w:rPr>
          <w:rFonts w:ascii="Calibri" w:hAnsi="Calibri" w:cs="Calibri"/>
          <w:b/>
          <w:i/>
          <w:iCs/>
          <w:color w:val="000000"/>
          <w:sz w:val="28"/>
          <w:szCs w:val="28"/>
          <w:lang w:val="en-US"/>
        </w:rPr>
        <w:t xml:space="preserve">s Base </w:t>
      </w:r>
      <w:r w:rsidR="00CF53A4" w:rsidRPr="009B36A4">
        <w:rPr>
          <w:rFonts w:ascii="Calibri" w:hAnsi="Calibri" w:cs="Calibri"/>
          <w:b/>
          <w:i/>
          <w:iCs/>
          <w:color w:val="000000"/>
          <w:sz w:val="28"/>
          <w:szCs w:val="28"/>
          <w:lang w:val="en-US"/>
        </w:rPr>
        <w:t>f</w:t>
      </w:r>
      <w:r w:rsidR="00F43F9C" w:rsidRPr="009B36A4">
        <w:rPr>
          <w:rFonts w:ascii="Calibri" w:hAnsi="Calibri" w:cs="Calibri"/>
          <w:b/>
          <w:i/>
          <w:iCs/>
          <w:color w:val="000000"/>
          <w:sz w:val="28"/>
          <w:szCs w:val="28"/>
          <w:lang w:val="en-US"/>
        </w:rPr>
        <w:t xml:space="preserve">or Reliability </w:t>
      </w:r>
      <w:r w:rsidR="00CF53A4" w:rsidRPr="009B36A4">
        <w:rPr>
          <w:rFonts w:ascii="Calibri" w:hAnsi="Calibri" w:cs="Calibri"/>
          <w:b/>
          <w:i/>
          <w:iCs/>
          <w:color w:val="000000"/>
          <w:sz w:val="28"/>
          <w:szCs w:val="28"/>
          <w:lang w:val="en-US"/>
        </w:rPr>
        <w:t>o</w:t>
      </w:r>
      <w:r w:rsidR="00F43F9C" w:rsidRPr="009B36A4">
        <w:rPr>
          <w:rFonts w:ascii="Calibri" w:hAnsi="Calibri" w:cs="Calibri"/>
          <w:b/>
          <w:i/>
          <w:iCs/>
          <w:color w:val="000000"/>
          <w:sz w:val="28"/>
          <w:szCs w:val="28"/>
          <w:lang w:val="en-US"/>
        </w:rPr>
        <w:t xml:space="preserve">f </w:t>
      </w:r>
      <w:r w:rsidR="00CF53A4" w:rsidRPr="009B36A4">
        <w:rPr>
          <w:rFonts w:ascii="Calibri" w:hAnsi="Calibri" w:cs="Calibri"/>
          <w:b/>
          <w:i/>
          <w:iCs/>
          <w:color w:val="000000"/>
          <w:sz w:val="28"/>
          <w:szCs w:val="28"/>
          <w:lang w:val="en-US"/>
        </w:rPr>
        <w:t>t</w:t>
      </w:r>
      <w:r w:rsidR="00F43F9C" w:rsidRPr="009B36A4">
        <w:rPr>
          <w:rFonts w:ascii="Calibri" w:hAnsi="Calibri" w:cs="Calibri"/>
          <w:b/>
          <w:i/>
          <w:iCs/>
          <w:color w:val="000000"/>
          <w:sz w:val="28"/>
          <w:szCs w:val="28"/>
          <w:lang w:val="en-US"/>
        </w:rPr>
        <w:t>he Machines</w:t>
      </w:r>
    </w:p>
    <w:p w14:paraId="62D77394" w14:textId="52E0AE3E" w:rsidR="00B46E9A" w:rsidRPr="009B36A4" w:rsidRDefault="00B46E9A" w:rsidP="00B46E9A">
      <w:pPr>
        <w:spacing w:line="276" w:lineRule="auto"/>
        <w:jc w:val="right"/>
        <w:rPr>
          <w:rFonts w:ascii="Calibri" w:hAnsi="Calibri" w:cs="Calibri"/>
          <w:b/>
          <w:i/>
          <w:iCs/>
          <w:color w:val="000000"/>
          <w:sz w:val="28"/>
          <w:szCs w:val="28"/>
        </w:rPr>
      </w:pPr>
      <w:r w:rsidRPr="00506EA0">
        <w:rPr>
          <w:rFonts w:ascii="Calibri" w:hAnsi="Calibri" w:cs="Calibri"/>
          <w:b/>
          <w:i/>
          <w:iCs/>
          <w:color w:val="000000"/>
          <w:sz w:val="28"/>
          <w:szCs w:val="28"/>
        </w:rPr>
        <w:br/>
      </w:r>
      <w:proofErr w:type="spellStart"/>
      <w:r w:rsidRPr="009B36A4">
        <w:rPr>
          <w:rFonts w:ascii="Calibri" w:hAnsi="Calibri" w:cs="Calibri"/>
          <w:b/>
          <w:i/>
          <w:iCs/>
          <w:color w:val="000000"/>
          <w:sz w:val="28"/>
          <w:szCs w:val="28"/>
        </w:rPr>
        <w:t>Metodologia</w:t>
      </w:r>
      <w:proofErr w:type="spellEnd"/>
      <w:r w:rsidRPr="009B36A4">
        <w:rPr>
          <w:rFonts w:ascii="Calibri" w:hAnsi="Calibri" w:cs="Calibri"/>
          <w:b/>
          <w:i/>
          <w:iCs/>
          <w:color w:val="000000"/>
          <w:sz w:val="28"/>
          <w:szCs w:val="28"/>
        </w:rPr>
        <w:t xml:space="preserve"> de </w:t>
      </w:r>
      <w:proofErr w:type="spellStart"/>
      <w:r w:rsidRPr="009B36A4">
        <w:rPr>
          <w:rFonts w:ascii="Calibri" w:hAnsi="Calibri" w:cs="Calibri"/>
          <w:b/>
          <w:i/>
          <w:iCs/>
          <w:color w:val="000000"/>
          <w:sz w:val="28"/>
          <w:szCs w:val="28"/>
        </w:rPr>
        <w:t>gestão</w:t>
      </w:r>
      <w:proofErr w:type="spellEnd"/>
      <w:r w:rsidRPr="009B36A4">
        <w:rPr>
          <w:rFonts w:ascii="Calibri" w:hAnsi="Calibri" w:cs="Calibri"/>
          <w:b/>
          <w:i/>
          <w:iCs/>
          <w:color w:val="000000"/>
          <w:sz w:val="28"/>
          <w:szCs w:val="28"/>
        </w:rPr>
        <w:t xml:space="preserve"> da </w:t>
      </w:r>
      <w:proofErr w:type="spellStart"/>
      <w:r w:rsidRPr="009B36A4">
        <w:rPr>
          <w:rFonts w:ascii="Calibri" w:hAnsi="Calibri" w:cs="Calibri"/>
          <w:b/>
          <w:i/>
          <w:iCs/>
          <w:color w:val="000000"/>
          <w:sz w:val="28"/>
          <w:szCs w:val="28"/>
        </w:rPr>
        <w:t>manutenção</w:t>
      </w:r>
      <w:proofErr w:type="spellEnd"/>
      <w:r w:rsidRPr="009B36A4">
        <w:rPr>
          <w:rFonts w:ascii="Calibri" w:hAnsi="Calibri" w:cs="Calibri"/>
          <w:b/>
          <w:i/>
          <w:iCs/>
          <w:color w:val="000000"/>
          <w:sz w:val="28"/>
          <w:szCs w:val="28"/>
        </w:rPr>
        <w:t xml:space="preserve"> preventiva como base para a </w:t>
      </w:r>
      <w:proofErr w:type="spellStart"/>
      <w:r w:rsidRPr="009B36A4">
        <w:rPr>
          <w:rFonts w:ascii="Calibri" w:hAnsi="Calibri" w:cs="Calibri"/>
          <w:b/>
          <w:i/>
          <w:iCs/>
          <w:color w:val="000000"/>
          <w:sz w:val="28"/>
          <w:szCs w:val="28"/>
        </w:rPr>
        <w:t>confiabilidade</w:t>
      </w:r>
      <w:proofErr w:type="spellEnd"/>
      <w:r w:rsidRPr="009B36A4">
        <w:rPr>
          <w:rFonts w:ascii="Calibri" w:hAnsi="Calibri" w:cs="Calibri"/>
          <w:b/>
          <w:i/>
          <w:iCs/>
          <w:color w:val="000000"/>
          <w:sz w:val="28"/>
          <w:szCs w:val="28"/>
        </w:rPr>
        <w:t xml:space="preserve"> das máquinas</w:t>
      </w:r>
    </w:p>
    <w:p w14:paraId="47D97BA6" w14:textId="77777777" w:rsidR="00CF53A4" w:rsidRPr="009B36A4" w:rsidRDefault="00CF53A4" w:rsidP="0080013D">
      <w:pPr>
        <w:spacing w:line="360" w:lineRule="auto"/>
        <w:jc w:val="right"/>
        <w:rPr>
          <w:b/>
        </w:rPr>
      </w:pPr>
    </w:p>
    <w:p w14:paraId="1FE15740" w14:textId="31437225" w:rsidR="00B300A4" w:rsidRPr="009B36A4" w:rsidRDefault="00B300A4" w:rsidP="00B46E9A">
      <w:pPr>
        <w:spacing w:line="276" w:lineRule="auto"/>
        <w:ind w:right="49"/>
        <w:jc w:val="right"/>
        <w:rPr>
          <w:rFonts w:asciiTheme="majorHAnsi" w:hAnsiTheme="majorHAnsi" w:cstheme="majorHAnsi"/>
          <w:b/>
        </w:rPr>
      </w:pPr>
      <w:r w:rsidRPr="009B36A4">
        <w:rPr>
          <w:rFonts w:asciiTheme="majorHAnsi" w:hAnsiTheme="majorHAnsi" w:cstheme="majorHAnsi"/>
          <w:b/>
        </w:rPr>
        <w:t>Martín Pillado Portillo</w:t>
      </w:r>
    </w:p>
    <w:p w14:paraId="5714E6D3" w14:textId="77777777" w:rsidR="00B46E9A" w:rsidRPr="009B36A4" w:rsidRDefault="00B46E9A" w:rsidP="00B46E9A">
      <w:pPr>
        <w:spacing w:line="276" w:lineRule="auto"/>
        <w:ind w:right="49"/>
        <w:jc w:val="right"/>
      </w:pPr>
      <w:r w:rsidRPr="009B36A4">
        <w:t>Tecnológico Nacional de México, Instituto Tecnológico de Ciudad Juárez, México</w:t>
      </w:r>
    </w:p>
    <w:p w14:paraId="7EE10486" w14:textId="49016F3A" w:rsidR="00B46E9A" w:rsidRPr="009B36A4" w:rsidRDefault="00B46E9A" w:rsidP="00B46E9A">
      <w:pPr>
        <w:spacing w:line="276" w:lineRule="auto"/>
        <w:ind w:right="49"/>
        <w:jc w:val="right"/>
        <w:rPr>
          <w:rFonts w:asciiTheme="majorHAnsi" w:hAnsiTheme="majorHAnsi" w:cstheme="majorHAnsi"/>
          <w:bCs/>
        </w:rPr>
      </w:pPr>
      <w:r w:rsidRPr="009B36A4">
        <w:rPr>
          <w:rFonts w:asciiTheme="majorHAnsi" w:hAnsiTheme="majorHAnsi" w:cstheme="majorHAnsi"/>
          <w:color w:val="FF0000"/>
        </w:rPr>
        <w:t>martinpipo_32@hotmail.com</w:t>
      </w:r>
    </w:p>
    <w:p w14:paraId="218B3F9B" w14:textId="689A5F8C" w:rsidR="00BD1272" w:rsidRPr="009B36A4" w:rsidRDefault="005864F2" w:rsidP="00BD1272">
      <w:pPr>
        <w:spacing w:after="160"/>
        <w:jc w:val="right"/>
      </w:pPr>
      <w:r w:rsidRPr="009B36A4">
        <w:t>https://orcid.org/0000-0003-2515-4383</w:t>
      </w:r>
    </w:p>
    <w:p w14:paraId="1AC24CBB" w14:textId="77777777" w:rsidR="00B46E9A" w:rsidRPr="009B36A4" w:rsidRDefault="00B46E9A" w:rsidP="00B46E9A">
      <w:pPr>
        <w:spacing w:line="276" w:lineRule="auto"/>
        <w:ind w:right="49"/>
        <w:jc w:val="right"/>
        <w:rPr>
          <w:bCs/>
        </w:rPr>
      </w:pPr>
    </w:p>
    <w:p w14:paraId="1A6DE268" w14:textId="4708A234" w:rsidR="00B300A4" w:rsidRPr="009B36A4" w:rsidRDefault="00B300A4" w:rsidP="00B46E9A">
      <w:pPr>
        <w:spacing w:line="276" w:lineRule="auto"/>
        <w:ind w:right="49"/>
        <w:jc w:val="right"/>
        <w:rPr>
          <w:rFonts w:asciiTheme="majorHAnsi" w:hAnsiTheme="majorHAnsi" w:cstheme="majorHAnsi"/>
          <w:b/>
        </w:rPr>
      </w:pPr>
      <w:proofErr w:type="spellStart"/>
      <w:r w:rsidRPr="009B36A4">
        <w:rPr>
          <w:rFonts w:asciiTheme="majorHAnsi" w:hAnsiTheme="majorHAnsi" w:cstheme="majorHAnsi"/>
          <w:b/>
        </w:rPr>
        <w:t>Velia</w:t>
      </w:r>
      <w:proofErr w:type="spellEnd"/>
      <w:r w:rsidRPr="009B36A4">
        <w:rPr>
          <w:rFonts w:asciiTheme="majorHAnsi" w:hAnsiTheme="majorHAnsi" w:cstheme="majorHAnsi"/>
          <w:b/>
        </w:rPr>
        <w:t xml:space="preserve"> Herminia Castillo Pérez</w:t>
      </w:r>
    </w:p>
    <w:p w14:paraId="2CA2D358" w14:textId="3277E148" w:rsidR="00B46E9A" w:rsidRPr="009B36A4" w:rsidRDefault="00B46E9A" w:rsidP="00B46E9A">
      <w:pPr>
        <w:spacing w:line="276" w:lineRule="auto"/>
        <w:ind w:right="49"/>
        <w:jc w:val="right"/>
      </w:pPr>
      <w:r w:rsidRPr="009B36A4">
        <w:t>Tecnológico Nacional de México, Instituto Tecnológico de Ciudad Juárez, México</w:t>
      </w:r>
    </w:p>
    <w:p w14:paraId="7E22F78D" w14:textId="1C36FAA6" w:rsidR="00B46E9A" w:rsidRPr="009B36A4" w:rsidRDefault="00B46E9A" w:rsidP="00B46E9A">
      <w:pPr>
        <w:spacing w:line="276" w:lineRule="auto"/>
        <w:ind w:right="49"/>
        <w:jc w:val="right"/>
        <w:rPr>
          <w:rFonts w:asciiTheme="majorHAnsi" w:hAnsiTheme="majorHAnsi" w:cstheme="majorHAnsi"/>
          <w:color w:val="FF0000"/>
        </w:rPr>
      </w:pPr>
      <w:r w:rsidRPr="009B36A4">
        <w:rPr>
          <w:rFonts w:asciiTheme="majorHAnsi" w:hAnsiTheme="majorHAnsi" w:cstheme="majorHAnsi"/>
          <w:color w:val="FF0000"/>
        </w:rPr>
        <w:t>vcastillo@itcj.edu.mx</w:t>
      </w:r>
    </w:p>
    <w:p w14:paraId="6A848CA9" w14:textId="455B7E66" w:rsidR="005864F2" w:rsidRPr="009B36A4" w:rsidRDefault="00BD1272" w:rsidP="00BD1272">
      <w:pPr>
        <w:spacing w:after="160"/>
        <w:jc w:val="right"/>
      </w:pPr>
      <w:r w:rsidRPr="009B36A4">
        <w:t>https://orcid.org/0000-0003-2868-9703</w:t>
      </w:r>
    </w:p>
    <w:p w14:paraId="51ACC0D1" w14:textId="77777777" w:rsidR="00B46E9A" w:rsidRPr="009B36A4" w:rsidRDefault="00B46E9A" w:rsidP="00B46E9A">
      <w:pPr>
        <w:spacing w:line="276" w:lineRule="auto"/>
        <w:ind w:right="49"/>
        <w:jc w:val="right"/>
      </w:pPr>
    </w:p>
    <w:p w14:paraId="541AF346" w14:textId="1A0182EE" w:rsidR="00B300A4" w:rsidRPr="009B36A4" w:rsidRDefault="00B300A4" w:rsidP="00B46E9A">
      <w:pPr>
        <w:spacing w:line="276" w:lineRule="auto"/>
        <w:ind w:right="49"/>
        <w:jc w:val="right"/>
        <w:rPr>
          <w:rFonts w:asciiTheme="majorHAnsi" w:hAnsiTheme="majorHAnsi" w:cstheme="majorHAnsi"/>
          <w:b/>
        </w:rPr>
      </w:pPr>
      <w:r w:rsidRPr="009B36A4">
        <w:rPr>
          <w:rFonts w:asciiTheme="majorHAnsi" w:hAnsiTheme="majorHAnsi" w:cstheme="majorHAnsi"/>
          <w:b/>
        </w:rPr>
        <w:t>Jorge de la Riva Rodríguez</w:t>
      </w:r>
    </w:p>
    <w:p w14:paraId="2957DD6F" w14:textId="3C0A55E8" w:rsidR="00B46E9A" w:rsidRPr="009B36A4" w:rsidRDefault="00B46E9A" w:rsidP="00B46E9A">
      <w:pPr>
        <w:spacing w:line="276" w:lineRule="auto"/>
        <w:ind w:right="49"/>
        <w:jc w:val="right"/>
      </w:pPr>
      <w:r w:rsidRPr="009B36A4">
        <w:t>Tecnológico Nacional de México, Instituto Tecnológico de Ciudad Juárez, México</w:t>
      </w:r>
    </w:p>
    <w:p w14:paraId="702E1DB6" w14:textId="3EC155B3" w:rsidR="00B46E9A" w:rsidRPr="009B36A4" w:rsidRDefault="00B46E9A" w:rsidP="00B46E9A">
      <w:pPr>
        <w:spacing w:line="276" w:lineRule="auto"/>
        <w:ind w:right="49"/>
        <w:jc w:val="right"/>
        <w:rPr>
          <w:rFonts w:asciiTheme="majorHAnsi" w:hAnsiTheme="majorHAnsi" w:cstheme="majorHAnsi"/>
          <w:color w:val="FF0000"/>
        </w:rPr>
      </w:pPr>
      <w:r w:rsidRPr="009B36A4">
        <w:rPr>
          <w:rFonts w:asciiTheme="majorHAnsi" w:hAnsiTheme="majorHAnsi" w:cstheme="majorHAnsi"/>
          <w:color w:val="FF0000"/>
        </w:rPr>
        <w:t>jdelariva@itcj.edu.mx</w:t>
      </w:r>
    </w:p>
    <w:bookmarkEnd w:id="0"/>
    <w:p w14:paraId="1160A975" w14:textId="7840E8AD" w:rsidR="009759E5" w:rsidRPr="009B36A4" w:rsidRDefault="005864F2" w:rsidP="0080013D">
      <w:pPr>
        <w:spacing w:line="360" w:lineRule="auto"/>
        <w:jc w:val="right"/>
      </w:pPr>
      <w:r w:rsidRPr="009B36A4">
        <w:t>https://orcid.org/0000-0001-8402-0065</w:t>
      </w:r>
    </w:p>
    <w:p w14:paraId="58F641DC" w14:textId="6D2B2FF4" w:rsidR="005864F2" w:rsidRPr="009B36A4" w:rsidRDefault="005864F2" w:rsidP="0080013D">
      <w:pPr>
        <w:spacing w:line="360" w:lineRule="auto"/>
        <w:jc w:val="right"/>
        <w:rPr>
          <w:b/>
        </w:rPr>
      </w:pPr>
    </w:p>
    <w:p w14:paraId="2CDB8E44" w14:textId="7DED8C75" w:rsidR="009B36A4" w:rsidRPr="009B36A4" w:rsidRDefault="009B36A4" w:rsidP="0080013D">
      <w:pPr>
        <w:spacing w:line="360" w:lineRule="auto"/>
        <w:jc w:val="right"/>
        <w:rPr>
          <w:b/>
        </w:rPr>
      </w:pPr>
    </w:p>
    <w:p w14:paraId="1D3268D4" w14:textId="31EC5E77" w:rsidR="009B36A4" w:rsidRPr="009B36A4" w:rsidRDefault="009B36A4" w:rsidP="0080013D">
      <w:pPr>
        <w:spacing w:line="360" w:lineRule="auto"/>
        <w:jc w:val="right"/>
        <w:rPr>
          <w:b/>
        </w:rPr>
      </w:pPr>
    </w:p>
    <w:p w14:paraId="53F0BFB7" w14:textId="55F7AA11" w:rsidR="009B36A4" w:rsidRPr="009B36A4" w:rsidRDefault="009B36A4" w:rsidP="0080013D">
      <w:pPr>
        <w:spacing w:line="360" w:lineRule="auto"/>
        <w:jc w:val="right"/>
        <w:rPr>
          <w:b/>
        </w:rPr>
      </w:pPr>
    </w:p>
    <w:p w14:paraId="19443F2C" w14:textId="6A382B29" w:rsidR="009B36A4" w:rsidRPr="009B36A4" w:rsidRDefault="009B36A4" w:rsidP="0080013D">
      <w:pPr>
        <w:spacing w:line="360" w:lineRule="auto"/>
        <w:jc w:val="right"/>
        <w:rPr>
          <w:b/>
        </w:rPr>
      </w:pPr>
    </w:p>
    <w:p w14:paraId="07DCBC3C" w14:textId="3A2DF255" w:rsidR="009B36A4" w:rsidRPr="009B36A4" w:rsidRDefault="009B36A4" w:rsidP="0080013D">
      <w:pPr>
        <w:spacing w:line="360" w:lineRule="auto"/>
        <w:jc w:val="right"/>
        <w:rPr>
          <w:b/>
        </w:rPr>
      </w:pPr>
    </w:p>
    <w:p w14:paraId="0FB68AFD" w14:textId="705EF34B" w:rsidR="009B36A4" w:rsidRDefault="009B36A4" w:rsidP="0080013D">
      <w:pPr>
        <w:spacing w:line="360" w:lineRule="auto"/>
        <w:jc w:val="right"/>
        <w:rPr>
          <w:b/>
        </w:rPr>
      </w:pPr>
    </w:p>
    <w:p w14:paraId="05A8711F" w14:textId="77777777" w:rsidR="00CA61EA" w:rsidRPr="009B36A4" w:rsidRDefault="00CA61EA" w:rsidP="0080013D">
      <w:pPr>
        <w:spacing w:line="360" w:lineRule="auto"/>
        <w:jc w:val="right"/>
        <w:rPr>
          <w:b/>
        </w:rPr>
      </w:pPr>
    </w:p>
    <w:p w14:paraId="5DFAD52F" w14:textId="48001647" w:rsidR="009759E5" w:rsidRPr="009B36A4" w:rsidRDefault="001411A1" w:rsidP="0080013D">
      <w:pPr>
        <w:spacing w:line="360" w:lineRule="auto"/>
        <w:rPr>
          <w:rFonts w:asciiTheme="majorHAnsi" w:hAnsiTheme="majorHAnsi" w:cstheme="majorHAnsi"/>
          <w:b/>
          <w:sz w:val="28"/>
          <w:szCs w:val="28"/>
        </w:rPr>
      </w:pPr>
      <w:r w:rsidRPr="009B36A4">
        <w:rPr>
          <w:rFonts w:asciiTheme="majorHAnsi" w:hAnsiTheme="majorHAnsi" w:cstheme="majorHAnsi"/>
          <w:b/>
          <w:sz w:val="28"/>
          <w:szCs w:val="28"/>
        </w:rPr>
        <w:lastRenderedPageBreak/>
        <w:t>R</w:t>
      </w:r>
      <w:r w:rsidR="006F7B34" w:rsidRPr="009B36A4">
        <w:rPr>
          <w:rFonts w:asciiTheme="majorHAnsi" w:hAnsiTheme="majorHAnsi" w:cstheme="majorHAnsi"/>
          <w:b/>
          <w:sz w:val="28"/>
          <w:szCs w:val="28"/>
        </w:rPr>
        <w:t>esumen</w:t>
      </w:r>
    </w:p>
    <w:p w14:paraId="0AD0A6B2" w14:textId="126FE6B0" w:rsidR="009759E5" w:rsidRPr="009B36A4" w:rsidRDefault="00A51DC2" w:rsidP="006F31BD">
      <w:pPr>
        <w:spacing w:line="360" w:lineRule="auto"/>
        <w:jc w:val="both"/>
      </w:pPr>
      <w:r w:rsidRPr="009B36A4">
        <w:t xml:space="preserve">El mantenimiento preventivo </w:t>
      </w:r>
      <w:r w:rsidR="0024634C" w:rsidRPr="009B36A4">
        <w:t>c</w:t>
      </w:r>
      <w:r w:rsidRPr="009B36A4">
        <w:t xml:space="preserve">omprende todas las actividades involucradas en la conservación en buen estado </w:t>
      </w:r>
      <w:r w:rsidR="0024634C" w:rsidRPr="009B36A4">
        <w:t xml:space="preserve">de los equipos </w:t>
      </w:r>
      <w:r w:rsidR="006C23B6" w:rsidRPr="009B36A4">
        <w:t>tecnológicos de cualquier empresa</w:t>
      </w:r>
      <w:r w:rsidRPr="009B36A4">
        <w:t>.</w:t>
      </w:r>
      <w:r w:rsidR="00676E05" w:rsidRPr="009B36A4">
        <w:t xml:space="preserve"> </w:t>
      </w:r>
      <w:r w:rsidR="001411A1" w:rsidRPr="009B36A4">
        <w:t xml:space="preserve">En la actualidad, la implementación del mantenimiento preventivo dentro de la industria es fundamental para minimizar las averías en </w:t>
      </w:r>
      <w:r w:rsidR="001713B5" w:rsidRPr="009B36A4">
        <w:t>la maquinaría</w:t>
      </w:r>
      <w:r w:rsidR="0024634C" w:rsidRPr="009B36A4">
        <w:t xml:space="preserve">. </w:t>
      </w:r>
      <w:r w:rsidR="001411A1" w:rsidRPr="009B36A4">
        <w:t>Este estudio muestra el sistema de mantenimiento preventivo como</w:t>
      </w:r>
      <w:r w:rsidR="008A5C8D" w:rsidRPr="009B36A4">
        <w:t xml:space="preserve"> un</w:t>
      </w:r>
      <w:r w:rsidR="001411A1" w:rsidRPr="009B36A4">
        <w:t xml:space="preserve"> elemento clave del proceso general de </w:t>
      </w:r>
      <w:r w:rsidR="001713B5" w:rsidRPr="009B36A4">
        <w:t>las organizaciones</w:t>
      </w:r>
      <w:r w:rsidR="001411A1" w:rsidRPr="009B36A4">
        <w:t>.</w:t>
      </w:r>
      <w:r w:rsidR="00F43F9C" w:rsidRPr="009B36A4">
        <w:t xml:space="preserve"> </w:t>
      </w:r>
      <w:r w:rsidR="001411A1" w:rsidRPr="009B36A4">
        <w:t xml:space="preserve">Mediante </w:t>
      </w:r>
      <w:r w:rsidR="001713B5" w:rsidRPr="009B36A4">
        <w:t xml:space="preserve">un </w:t>
      </w:r>
      <w:r w:rsidR="001411A1" w:rsidRPr="009B36A4">
        <w:t>diagrama de flujo se muestran los diferentes pasos a seguir para implementar</w:t>
      </w:r>
      <w:r w:rsidR="00DB1BC8" w:rsidRPr="009B36A4">
        <w:t xml:space="preserve"> </w:t>
      </w:r>
      <w:r w:rsidR="001411A1" w:rsidRPr="009B36A4">
        <w:t xml:space="preserve">y mantener </w:t>
      </w:r>
      <w:r w:rsidR="00A00CA6" w:rsidRPr="009B36A4">
        <w:t xml:space="preserve">un </w:t>
      </w:r>
      <w:r w:rsidR="001411A1" w:rsidRPr="009B36A4">
        <w:t>sistema</w:t>
      </w:r>
      <w:r w:rsidR="00A00CA6" w:rsidRPr="009B36A4">
        <w:t xml:space="preserve"> de este tipo</w:t>
      </w:r>
      <w:r w:rsidR="001411A1" w:rsidRPr="009B36A4">
        <w:t xml:space="preserve">. </w:t>
      </w:r>
      <w:r w:rsidR="006F31BD" w:rsidRPr="009B36A4">
        <w:t>L</w:t>
      </w:r>
      <w:r w:rsidR="00B83C2E" w:rsidRPr="009B36A4">
        <w:t>a metodología</w:t>
      </w:r>
      <w:r w:rsidR="001411A1" w:rsidRPr="009B36A4">
        <w:t xml:space="preserve"> propuest</w:t>
      </w:r>
      <w:r w:rsidR="00B83C2E" w:rsidRPr="009B36A4">
        <w:t>a</w:t>
      </w:r>
      <w:r w:rsidR="001411A1" w:rsidRPr="009B36A4">
        <w:t xml:space="preserve"> </w:t>
      </w:r>
      <w:r w:rsidR="006F31BD" w:rsidRPr="009B36A4">
        <w:t xml:space="preserve">se implementó en una </w:t>
      </w:r>
      <w:r w:rsidR="0067716F" w:rsidRPr="009B36A4">
        <w:t>empresa que fabrica</w:t>
      </w:r>
      <w:r w:rsidR="006F31BD" w:rsidRPr="009B36A4">
        <w:t xml:space="preserve"> </w:t>
      </w:r>
      <w:r w:rsidR="0067716F" w:rsidRPr="009B36A4">
        <w:t xml:space="preserve">productos médicos </w:t>
      </w:r>
      <w:r w:rsidR="006F31BD" w:rsidRPr="009B36A4">
        <w:t xml:space="preserve">y entre los resultados se registró </w:t>
      </w:r>
      <w:r w:rsidR="0057769D" w:rsidRPr="009B36A4">
        <w:t xml:space="preserve">una </w:t>
      </w:r>
      <w:r w:rsidR="00F00059" w:rsidRPr="009B36A4">
        <w:t>mejora</w:t>
      </w:r>
      <w:r w:rsidR="001411A1" w:rsidRPr="009B36A4">
        <w:t xml:space="preserve"> del tiempo medio entre fallas de 1.176</w:t>
      </w:r>
      <w:r w:rsidR="00086F91" w:rsidRPr="009B36A4">
        <w:t xml:space="preserve"> horas</w:t>
      </w:r>
      <w:r w:rsidR="001411A1" w:rsidRPr="009B36A4">
        <w:t xml:space="preserve"> a 1.699 horas</w:t>
      </w:r>
      <w:r w:rsidR="0057769D" w:rsidRPr="009B36A4">
        <w:t xml:space="preserve"> y </w:t>
      </w:r>
      <w:r w:rsidR="001411A1" w:rsidRPr="009B36A4">
        <w:t xml:space="preserve">la eliminación de variaciones entre programas de 79.5 </w:t>
      </w:r>
      <w:r w:rsidR="00086F91" w:rsidRPr="009B36A4">
        <w:t xml:space="preserve">horas </w:t>
      </w:r>
      <w:r w:rsidR="001411A1" w:rsidRPr="009B36A4">
        <w:t>a s</w:t>
      </w:r>
      <w:r w:rsidR="006F31BD" w:rsidRPr="009B36A4">
        <w:t>o</w:t>
      </w:r>
      <w:r w:rsidR="001411A1" w:rsidRPr="009B36A4">
        <w:t>lo 17 horas, entre otros.</w:t>
      </w:r>
      <w:r w:rsidR="00F43F9C" w:rsidRPr="009B36A4">
        <w:t xml:space="preserve"> </w:t>
      </w:r>
      <w:r w:rsidR="001411A1" w:rsidRPr="009B36A4">
        <w:t>Este art</w:t>
      </w:r>
      <w:r w:rsidR="00C475A3" w:rsidRPr="009B36A4">
        <w:t>í</w:t>
      </w:r>
      <w:r w:rsidR="001411A1" w:rsidRPr="009B36A4">
        <w:t xml:space="preserve">culo muestra el entramado de los elementos clave del </w:t>
      </w:r>
      <w:r w:rsidR="006F31BD" w:rsidRPr="009B36A4">
        <w:t xml:space="preserve">mantenimiento preventivo total: </w:t>
      </w:r>
      <w:r w:rsidR="001411A1" w:rsidRPr="009B36A4">
        <w:t xml:space="preserve">desde técnicas de mantenimiento, </w:t>
      </w:r>
      <w:r w:rsidR="00A00CA6" w:rsidRPr="009B36A4">
        <w:t xml:space="preserve">pasando por la </w:t>
      </w:r>
      <w:r w:rsidR="001411A1" w:rsidRPr="009B36A4">
        <w:t xml:space="preserve">efectividad del equipo, </w:t>
      </w:r>
      <w:r w:rsidR="00A00CA6" w:rsidRPr="009B36A4">
        <w:t xml:space="preserve">la </w:t>
      </w:r>
      <w:r w:rsidR="001411A1" w:rsidRPr="009B36A4">
        <w:t xml:space="preserve">estandarización de las </w:t>
      </w:r>
      <w:r w:rsidR="00CD380F" w:rsidRPr="009B36A4">
        <w:t>prácticas</w:t>
      </w:r>
      <w:r w:rsidR="001411A1" w:rsidRPr="009B36A4">
        <w:t xml:space="preserve"> de mantenimiento, </w:t>
      </w:r>
      <w:r w:rsidR="00A00CA6" w:rsidRPr="009B36A4">
        <w:t xml:space="preserve">el </w:t>
      </w:r>
      <w:r w:rsidR="001411A1" w:rsidRPr="009B36A4">
        <w:t xml:space="preserve">encuadre del mantenimiento preventivo total, </w:t>
      </w:r>
      <w:r w:rsidR="00A00CA6" w:rsidRPr="009B36A4">
        <w:t xml:space="preserve">hasta las </w:t>
      </w:r>
      <w:r w:rsidR="001411A1" w:rsidRPr="009B36A4">
        <w:t xml:space="preserve">barreras, limitaciones y éxitos del mantenimiento preventivo. </w:t>
      </w:r>
    </w:p>
    <w:p w14:paraId="0197BF3B" w14:textId="182A5262" w:rsidR="009759E5" w:rsidRPr="009B36A4" w:rsidRDefault="006F7B34" w:rsidP="0080013D">
      <w:pPr>
        <w:spacing w:line="360" w:lineRule="auto"/>
        <w:jc w:val="both"/>
      </w:pPr>
      <w:r w:rsidRPr="009B36A4">
        <w:rPr>
          <w:rFonts w:asciiTheme="majorHAnsi" w:hAnsiTheme="majorHAnsi" w:cstheme="majorHAnsi"/>
          <w:b/>
          <w:sz w:val="28"/>
          <w:szCs w:val="28"/>
        </w:rPr>
        <w:t>Palabras clave</w:t>
      </w:r>
      <w:r w:rsidR="001411A1" w:rsidRPr="009B36A4">
        <w:rPr>
          <w:rFonts w:asciiTheme="majorHAnsi" w:hAnsiTheme="majorHAnsi" w:cstheme="majorHAnsi"/>
          <w:b/>
          <w:sz w:val="28"/>
          <w:szCs w:val="28"/>
        </w:rPr>
        <w:t>:</w:t>
      </w:r>
      <w:r w:rsidR="00A00CA6" w:rsidRPr="009B36A4">
        <w:t xml:space="preserve"> análisis de fallas, </w:t>
      </w:r>
      <w:r w:rsidR="001411A1" w:rsidRPr="009B36A4">
        <w:t>mantenimiento preventivo</w:t>
      </w:r>
      <w:r w:rsidR="00A51DC2" w:rsidRPr="009B36A4">
        <w:t>,</w:t>
      </w:r>
      <w:r w:rsidR="001411A1" w:rsidRPr="009B36A4">
        <w:t xml:space="preserve"> programa de mantenimiento.</w:t>
      </w:r>
    </w:p>
    <w:p w14:paraId="74A01BDC" w14:textId="77777777" w:rsidR="00CF53A4" w:rsidRPr="009B36A4" w:rsidRDefault="00CF53A4" w:rsidP="0080013D">
      <w:pPr>
        <w:spacing w:line="360" w:lineRule="auto"/>
        <w:jc w:val="both"/>
      </w:pPr>
    </w:p>
    <w:p w14:paraId="358FE642" w14:textId="6F5480FF" w:rsidR="009759E5" w:rsidRPr="009B36A4" w:rsidRDefault="001411A1" w:rsidP="0080013D">
      <w:pPr>
        <w:spacing w:line="360" w:lineRule="auto"/>
        <w:rPr>
          <w:rFonts w:asciiTheme="majorHAnsi" w:hAnsiTheme="majorHAnsi" w:cstheme="majorHAnsi"/>
          <w:b/>
          <w:sz w:val="28"/>
          <w:szCs w:val="28"/>
          <w:lang w:val="en-US"/>
        </w:rPr>
      </w:pPr>
      <w:r w:rsidRPr="009B36A4">
        <w:rPr>
          <w:rFonts w:asciiTheme="majorHAnsi" w:hAnsiTheme="majorHAnsi" w:cstheme="majorHAnsi"/>
          <w:b/>
          <w:sz w:val="28"/>
          <w:szCs w:val="28"/>
          <w:lang w:val="en-US"/>
        </w:rPr>
        <w:t>A</w:t>
      </w:r>
      <w:r w:rsidR="006F7B34" w:rsidRPr="009B36A4">
        <w:rPr>
          <w:rFonts w:asciiTheme="majorHAnsi" w:hAnsiTheme="majorHAnsi" w:cstheme="majorHAnsi"/>
          <w:b/>
          <w:sz w:val="28"/>
          <w:szCs w:val="28"/>
          <w:lang w:val="en-US"/>
        </w:rPr>
        <w:t>bstract</w:t>
      </w:r>
    </w:p>
    <w:p w14:paraId="1E9102F5" w14:textId="1A37B88F" w:rsidR="00807742" w:rsidRPr="009B36A4" w:rsidRDefault="00807742" w:rsidP="0080013D">
      <w:pPr>
        <w:spacing w:line="360" w:lineRule="auto"/>
        <w:jc w:val="both"/>
        <w:rPr>
          <w:bCs/>
          <w:lang w:val="en-US"/>
        </w:rPr>
      </w:pPr>
      <w:r w:rsidRPr="009B36A4">
        <w:rPr>
          <w:bCs/>
          <w:lang w:val="en-US"/>
        </w:rPr>
        <w:t>Preventive maintenance includes all the activities involved in keeping the technological equipment of any company in good condition. Currently, the implementation of preventive maintenance within the industry is essential to minimize breakdowns in machinery.</w:t>
      </w:r>
      <w:r w:rsidR="00C1752F" w:rsidRPr="009B36A4">
        <w:rPr>
          <w:lang w:val="en-US"/>
        </w:rPr>
        <w:t xml:space="preserve"> </w:t>
      </w:r>
      <w:r w:rsidR="00C1752F" w:rsidRPr="009B36A4">
        <w:rPr>
          <w:bCs/>
          <w:lang w:val="en-US"/>
        </w:rPr>
        <w:t xml:space="preserve">This study shows the preventive maintenance system as a key element of the general process of organizations. A flowchart shows the different steps to follow to implement and maintain a system of this type. The proposed methodology was implemented in an institution in the medical area and among the results, the </w:t>
      </w:r>
      <w:r w:rsidR="0033476E" w:rsidRPr="009B36A4">
        <w:rPr>
          <w:bCs/>
          <w:lang w:val="en-US"/>
        </w:rPr>
        <w:t>variation</w:t>
      </w:r>
      <w:r w:rsidR="00C1752F" w:rsidRPr="009B36A4">
        <w:rPr>
          <w:bCs/>
          <w:lang w:val="en-US"/>
        </w:rPr>
        <w:t xml:space="preserve"> in the </w:t>
      </w:r>
      <w:r w:rsidR="00437124" w:rsidRPr="009B36A4">
        <w:rPr>
          <w:bCs/>
          <w:lang w:val="en-US"/>
        </w:rPr>
        <w:t>meantime</w:t>
      </w:r>
      <w:r w:rsidR="00C1752F" w:rsidRPr="009B36A4">
        <w:rPr>
          <w:bCs/>
          <w:lang w:val="en-US"/>
        </w:rPr>
        <w:t xml:space="preserve"> between failures from 1.176 hours to 1.699 hours</w:t>
      </w:r>
      <w:r w:rsidR="0033476E" w:rsidRPr="009B36A4">
        <w:rPr>
          <w:bCs/>
          <w:lang w:val="en-US"/>
        </w:rPr>
        <w:t xml:space="preserve"> and</w:t>
      </w:r>
      <w:r w:rsidR="00C1752F" w:rsidRPr="009B36A4">
        <w:rPr>
          <w:bCs/>
          <w:lang w:val="en-US"/>
        </w:rPr>
        <w:t xml:space="preserve"> the elimination of variations between programs from 79.5 hours to only 17 hours, among others.</w:t>
      </w:r>
      <w:r w:rsidR="00864A7B" w:rsidRPr="009B36A4">
        <w:rPr>
          <w:bCs/>
          <w:lang w:val="en-US"/>
        </w:rPr>
        <w:t xml:space="preserve"> This article shows the framework of the key elements of total preventive maintenance: maintenance techniques, the effectiveness of equipment, the standardization of maintenance practices, the framework of total preventive maintenance, the barriers, </w:t>
      </w:r>
      <w:r w:rsidR="00437124" w:rsidRPr="009B36A4">
        <w:rPr>
          <w:bCs/>
          <w:lang w:val="en-US"/>
        </w:rPr>
        <w:t>limitations,</w:t>
      </w:r>
      <w:r w:rsidR="00864A7B" w:rsidRPr="009B36A4">
        <w:rPr>
          <w:bCs/>
          <w:lang w:val="en-US"/>
        </w:rPr>
        <w:t xml:space="preserve"> and successes of preventive maintenance.</w:t>
      </w:r>
    </w:p>
    <w:p w14:paraId="1ED58ECF" w14:textId="4974F38B" w:rsidR="009759E5" w:rsidRPr="009B36A4" w:rsidRDefault="00CF53A4" w:rsidP="0080013D">
      <w:pPr>
        <w:spacing w:line="360" w:lineRule="auto"/>
        <w:jc w:val="both"/>
        <w:rPr>
          <w:lang w:val="en-US"/>
        </w:rPr>
      </w:pPr>
      <w:r w:rsidRPr="009B36A4">
        <w:rPr>
          <w:rFonts w:asciiTheme="majorHAnsi" w:hAnsiTheme="majorHAnsi" w:cstheme="majorHAnsi"/>
          <w:b/>
          <w:sz w:val="28"/>
          <w:szCs w:val="28"/>
          <w:lang w:val="en-US"/>
        </w:rPr>
        <w:t>Keywords:</w:t>
      </w:r>
      <w:r w:rsidRPr="009B36A4">
        <w:rPr>
          <w:lang w:val="en-US"/>
        </w:rPr>
        <w:t xml:space="preserve"> </w:t>
      </w:r>
      <w:r w:rsidR="00F32EA8" w:rsidRPr="009B36A4">
        <w:rPr>
          <w:lang w:val="en-US"/>
        </w:rPr>
        <w:t>failure analysis, preventive maintenance, maintenance program.</w:t>
      </w:r>
    </w:p>
    <w:p w14:paraId="26AFF69C" w14:textId="479493B7" w:rsidR="00B46E9A" w:rsidRPr="009B36A4" w:rsidRDefault="00B46E9A" w:rsidP="0080013D">
      <w:pPr>
        <w:spacing w:line="360" w:lineRule="auto"/>
        <w:jc w:val="both"/>
        <w:rPr>
          <w:lang w:val="en-US"/>
        </w:rPr>
      </w:pPr>
    </w:p>
    <w:p w14:paraId="29F3B38A" w14:textId="359501EC" w:rsidR="00B46E9A" w:rsidRPr="00506EA0" w:rsidRDefault="00B46E9A" w:rsidP="0080013D">
      <w:pPr>
        <w:spacing w:line="360" w:lineRule="auto"/>
        <w:jc w:val="both"/>
        <w:rPr>
          <w:rFonts w:asciiTheme="majorHAnsi" w:hAnsiTheme="majorHAnsi" w:cstheme="majorHAnsi"/>
          <w:b/>
          <w:sz w:val="28"/>
          <w:szCs w:val="28"/>
        </w:rPr>
      </w:pPr>
      <w:r w:rsidRPr="00506EA0">
        <w:rPr>
          <w:rFonts w:asciiTheme="majorHAnsi" w:hAnsiTheme="majorHAnsi" w:cstheme="majorHAnsi"/>
          <w:b/>
          <w:sz w:val="28"/>
          <w:szCs w:val="28"/>
        </w:rPr>
        <w:lastRenderedPageBreak/>
        <w:t>Resumo</w:t>
      </w:r>
    </w:p>
    <w:p w14:paraId="130E55C5" w14:textId="77777777" w:rsidR="00B46E9A" w:rsidRPr="009B36A4" w:rsidRDefault="00B46E9A" w:rsidP="00B46E9A">
      <w:pPr>
        <w:spacing w:line="360" w:lineRule="auto"/>
        <w:jc w:val="both"/>
      </w:pPr>
      <w:r w:rsidRPr="009B36A4">
        <w:t xml:space="preserve">A </w:t>
      </w:r>
      <w:proofErr w:type="spellStart"/>
      <w:r w:rsidRPr="009B36A4">
        <w:t>manutenção</w:t>
      </w:r>
      <w:proofErr w:type="spellEnd"/>
      <w:r w:rsidRPr="009B36A4">
        <w:t xml:space="preserve"> preventiva </w:t>
      </w:r>
      <w:proofErr w:type="spellStart"/>
      <w:r w:rsidRPr="009B36A4">
        <w:t>inclui</w:t>
      </w:r>
      <w:proofErr w:type="spellEnd"/>
      <w:r w:rsidRPr="009B36A4">
        <w:t xml:space="preserve"> </w:t>
      </w:r>
      <w:proofErr w:type="gramStart"/>
      <w:r w:rsidRPr="009B36A4">
        <w:t>todas as</w:t>
      </w:r>
      <w:proofErr w:type="gramEnd"/>
      <w:r w:rsidRPr="009B36A4">
        <w:t xml:space="preserve"> </w:t>
      </w:r>
      <w:proofErr w:type="spellStart"/>
      <w:r w:rsidRPr="009B36A4">
        <w:t>atividades</w:t>
      </w:r>
      <w:proofErr w:type="spellEnd"/>
      <w:r w:rsidRPr="009B36A4">
        <w:t xml:space="preserve"> </w:t>
      </w:r>
      <w:proofErr w:type="spellStart"/>
      <w:r w:rsidRPr="009B36A4">
        <w:t>envolvidas</w:t>
      </w:r>
      <w:proofErr w:type="spellEnd"/>
      <w:r w:rsidRPr="009B36A4">
        <w:t xml:space="preserve"> em </w:t>
      </w:r>
      <w:proofErr w:type="spellStart"/>
      <w:r w:rsidRPr="009B36A4">
        <w:t>manter</w:t>
      </w:r>
      <w:proofErr w:type="spellEnd"/>
      <w:r w:rsidRPr="009B36A4">
        <w:t xml:space="preserve"> em boas </w:t>
      </w:r>
      <w:proofErr w:type="spellStart"/>
      <w:r w:rsidRPr="009B36A4">
        <w:t>condições</w:t>
      </w:r>
      <w:proofErr w:type="spellEnd"/>
      <w:r w:rsidRPr="009B36A4">
        <w:t xml:space="preserve"> os </w:t>
      </w:r>
      <w:proofErr w:type="spellStart"/>
      <w:r w:rsidRPr="009B36A4">
        <w:t>equipamentos</w:t>
      </w:r>
      <w:proofErr w:type="spellEnd"/>
      <w:r w:rsidRPr="009B36A4">
        <w:t xml:space="preserve"> tecnológicos de </w:t>
      </w:r>
      <w:proofErr w:type="spellStart"/>
      <w:r w:rsidRPr="009B36A4">
        <w:t>qualquer</w:t>
      </w:r>
      <w:proofErr w:type="spellEnd"/>
      <w:r w:rsidRPr="009B36A4">
        <w:t xml:space="preserve"> empresa. </w:t>
      </w:r>
      <w:proofErr w:type="spellStart"/>
      <w:r w:rsidRPr="009B36A4">
        <w:t>Atualmente</w:t>
      </w:r>
      <w:proofErr w:type="spellEnd"/>
      <w:r w:rsidRPr="009B36A4">
        <w:t xml:space="preserve">, a </w:t>
      </w:r>
      <w:proofErr w:type="spellStart"/>
      <w:r w:rsidRPr="009B36A4">
        <w:t>implantação</w:t>
      </w:r>
      <w:proofErr w:type="spellEnd"/>
      <w:r w:rsidRPr="009B36A4">
        <w:t xml:space="preserve"> de </w:t>
      </w:r>
      <w:proofErr w:type="spellStart"/>
      <w:r w:rsidRPr="009B36A4">
        <w:t>manutenções</w:t>
      </w:r>
      <w:proofErr w:type="spellEnd"/>
      <w:r w:rsidRPr="009B36A4">
        <w:t xml:space="preserve"> preventivas dentro da </w:t>
      </w:r>
      <w:proofErr w:type="spellStart"/>
      <w:r w:rsidRPr="009B36A4">
        <w:t>indústria</w:t>
      </w:r>
      <w:proofErr w:type="spellEnd"/>
      <w:r w:rsidRPr="009B36A4">
        <w:t xml:space="preserve"> é fundamental para minimizar </w:t>
      </w:r>
      <w:proofErr w:type="spellStart"/>
      <w:r w:rsidRPr="009B36A4">
        <w:t>quebras</w:t>
      </w:r>
      <w:proofErr w:type="spellEnd"/>
      <w:r w:rsidRPr="009B36A4">
        <w:t xml:space="preserve"> em máquinas. Este </w:t>
      </w:r>
      <w:proofErr w:type="spellStart"/>
      <w:r w:rsidRPr="009B36A4">
        <w:t>estudo</w:t>
      </w:r>
      <w:proofErr w:type="spellEnd"/>
      <w:r w:rsidRPr="009B36A4">
        <w:t xml:space="preserve"> </w:t>
      </w:r>
      <w:proofErr w:type="spellStart"/>
      <w:r w:rsidRPr="009B36A4">
        <w:t>mostra</w:t>
      </w:r>
      <w:proofErr w:type="spellEnd"/>
      <w:r w:rsidRPr="009B36A4">
        <w:t xml:space="preserve"> o sistema de </w:t>
      </w:r>
      <w:proofErr w:type="spellStart"/>
      <w:r w:rsidRPr="009B36A4">
        <w:t>manutenção</w:t>
      </w:r>
      <w:proofErr w:type="spellEnd"/>
      <w:r w:rsidRPr="009B36A4">
        <w:t xml:space="preserve"> preventiva como elemento chave do </w:t>
      </w:r>
      <w:proofErr w:type="spellStart"/>
      <w:r w:rsidRPr="009B36A4">
        <w:t>processo</w:t>
      </w:r>
      <w:proofErr w:type="spellEnd"/>
      <w:r w:rsidRPr="009B36A4">
        <w:t xml:space="preserve"> </w:t>
      </w:r>
      <w:proofErr w:type="spellStart"/>
      <w:r w:rsidRPr="009B36A4">
        <w:t>geral</w:t>
      </w:r>
      <w:proofErr w:type="spellEnd"/>
      <w:r w:rsidRPr="009B36A4">
        <w:t xml:space="preserve"> das </w:t>
      </w:r>
      <w:proofErr w:type="spellStart"/>
      <w:r w:rsidRPr="009B36A4">
        <w:t>organizações</w:t>
      </w:r>
      <w:proofErr w:type="spellEnd"/>
      <w:r w:rsidRPr="009B36A4">
        <w:t xml:space="preserve">. </w:t>
      </w:r>
      <w:proofErr w:type="spellStart"/>
      <w:r w:rsidRPr="009B36A4">
        <w:t>Um</w:t>
      </w:r>
      <w:proofErr w:type="spellEnd"/>
      <w:r w:rsidRPr="009B36A4">
        <w:t xml:space="preserve"> </w:t>
      </w:r>
      <w:proofErr w:type="spellStart"/>
      <w:r w:rsidRPr="009B36A4">
        <w:t>fluxograma</w:t>
      </w:r>
      <w:proofErr w:type="spellEnd"/>
      <w:r w:rsidRPr="009B36A4">
        <w:t xml:space="preserve"> </w:t>
      </w:r>
      <w:proofErr w:type="spellStart"/>
      <w:r w:rsidRPr="009B36A4">
        <w:t>mostra</w:t>
      </w:r>
      <w:proofErr w:type="spellEnd"/>
      <w:r w:rsidRPr="009B36A4">
        <w:t xml:space="preserve"> os diferentes </w:t>
      </w:r>
      <w:proofErr w:type="spellStart"/>
      <w:r w:rsidRPr="009B36A4">
        <w:t>passos</w:t>
      </w:r>
      <w:proofErr w:type="spellEnd"/>
      <w:r w:rsidRPr="009B36A4">
        <w:t xml:space="preserve"> a seguir para implementar e </w:t>
      </w:r>
      <w:proofErr w:type="spellStart"/>
      <w:r w:rsidRPr="009B36A4">
        <w:t>manter</w:t>
      </w:r>
      <w:proofErr w:type="spellEnd"/>
      <w:r w:rsidRPr="009B36A4">
        <w:t xml:space="preserve"> </w:t>
      </w:r>
      <w:proofErr w:type="spellStart"/>
      <w:r w:rsidRPr="009B36A4">
        <w:t>um</w:t>
      </w:r>
      <w:proofErr w:type="spellEnd"/>
      <w:r w:rsidRPr="009B36A4">
        <w:t xml:space="preserve"> sistema </w:t>
      </w:r>
      <w:proofErr w:type="spellStart"/>
      <w:r w:rsidRPr="009B36A4">
        <w:t>deste</w:t>
      </w:r>
      <w:proofErr w:type="spellEnd"/>
      <w:r w:rsidRPr="009B36A4">
        <w:t xml:space="preserve"> tipo. A </w:t>
      </w:r>
      <w:proofErr w:type="spellStart"/>
      <w:r w:rsidRPr="009B36A4">
        <w:t>metodologia</w:t>
      </w:r>
      <w:proofErr w:type="spellEnd"/>
      <w:r w:rsidRPr="009B36A4">
        <w:t xml:space="preserve"> </w:t>
      </w:r>
      <w:proofErr w:type="spellStart"/>
      <w:r w:rsidRPr="009B36A4">
        <w:t>proposta</w:t>
      </w:r>
      <w:proofErr w:type="spellEnd"/>
      <w:r w:rsidRPr="009B36A4">
        <w:t xml:space="preserve"> </w:t>
      </w:r>
      <w:proofErr w:type="spellStart"/>
      <w:r w:rsidRPr="009B36A4">
        <w:t>foi</w:t>
      </w:r>
      <w:proofErr w:type="spellEnd"/>
      <w:r w:rsidRPr="009B36A4">
        <w:t xml:space="preserve"> implementada em </w:t>
      </w:r>
      <w:proofErr w:type="spellStart"/>
      <w:r w:rsidRPr="009B36A4">
        <w:t>uma</w:t>
      </w:r>
      <w:proofErr w:type="spellEnd"/>
      <w:r w:rsidRPr="009B36A4">
        <w:t xml:space="preserve"> empresa fabricante de </w:t>
      </w:r>
      <w:proofErr w:type="spellStart"/>
      <w:r w:rsidRPr="009B36A4">
        <w:t>produtos</w:t>
      </w:r>
      <w:proofErr w:type="spellEnd"/>
      <w:r w:rsidRPr="009B36A4">
        <w:t xml:space="preserve"> médicos </w:t>
      </w:r>
      <w:proofErr w:type="gramStart"/>
      <w:r w:rsidRPr="009B36A4">
        <w:t>e</w:t>
      </w:r>
      <w:proofErr w:type="gramEnd"/>
      <w:r w:rsidRPr="009B36A4">
        <w:t xml:space="preserve"> os resultados </w:t>
      </w:r>
      <w:proofErr w:type="spellStart"/>
      <w:r w:rsidRPr="009B36A4">
        <w:t>incluíram</w:t>
      </w:r>
      <w:proofErr w:type="spellEnd"/>
      <w:r w:rsidRPr="009B36A4">
        <w:t xml:space="preserve"> a </w:t>
      </w:r>
      <w:proofErr w:type="spellStart"/>
      <w:r w:rsidRPr="009B36A4">
        <w:t>melhora</w:t>
      </w:r>
      <w:proofErr w:type="spellEnd"/>
      <w:r w:rsidRPr="009B36A4">
        <w:t xml:space="preserve"> do tempo </w:t>
      </w:r>
      <w:proofErr w:type="spellStart"/>
      <w:r w:rsidRPr="009B36A4">
        <w:t>médio</w:t>
      </w:r>
      <w:proofErr w:type="spellEnd"/>
      <w:r w:rsidRPr="009B36A4">
        <w:t xml:space="preserve"> entre </w:t>
      </w:r>
      <w:proofErr w:type="spellStart"/>
      <w:r w:rsidRPr="009B36A4">
        <w:t>falhas</w:t>
      </w:r>
      <w:proofErr w:type="spellEnd"/>
      <w:r w:rsidRPr="009B36A4">
        <w:t xml:space="preserve"> de 1.176 horas para 1.699 horas e a </w:t>
      </w:r>
      <w:proofErr w:type="spellStart"/>
      <w:r w:rsidRPr="009B36A4">
        <w:t>eliminação</w:t>
      </w:r>
      <w:proofErr w:type="spellEnd"/>
      <w:r w:rsidRPr="009B36A4">
        <w:t xml:space="preserve"> de </w:t>
      </w:r>
      <w:proofErr w:type="spellStart"/>
      <w:r w:rsidRPr="009B36A4">
        <w:t>variações</w:t>
      </w:r>
      <w:proofErr w:type="spellEnd"/>
      <w:r w:rsidRPr="009B36A4">
        <w:t xml:space="preserve"> entre programas de 79,5 horas para apenas 17 horas, entre </w:t>
      </w:r>
      <w:proofErr w:type="spellStart"/>
      <w:r w:rsidRPr="009B36A4">
        <w:t>outros</w:t>
      </w:r>
      <w:proofErr w:type="spellEnd"/>
      <w:r w:rsidRPr="009B36A4">
        <w:t xml:space="preserve">. Este artigo </w:t>
      </w:r>
      <w:proofErr w:type="spellStart"/>
      <w:r w:rsidRPr="009B36A4">
        <w:t>apresenta</w:t>
      </w:r>
      <w:proofErr w:type="spellEnd"/>
      <w:r w:rsidRPr="009B36A4">
        <w:t xml:space="preserve"> o </w:t>
      </w:r>
      <w:proofErr w:type="spellStart"/>
      <w:r w:rsidRPr="009B36A4">
        <w:t>enquadramento</w:t>
      </w:r>
      <w:proofErr w:type="spellEnd"/>
      <w:r w:rsidRPr="009B36A4">
        <w:t xml:space="preserve"> dos elementos chave da </w:t>
      </w:r>
      <w:proofErr w:type="spellStart"/>
      <w:r w:rsidRPr="009B36A4">
        <w:t>manutenção</w:t>
      </w:r>
      <w:proofErr w:type="spellEnd"/>
      <w:r w:rsidRPr="009B36A4">
        <w:t xml:space="preserve"> preventiva total: desde as técnicas de </w:t>
      </w:r>
      <w:proofErr w:type="spellStart"/>
      <w:r w:rsidRPr="009B36A4">
        <w:t>manutenção</w:t>
      </w:r>
      <w:proofErr w:type="spellEnd"/>
      <w:r w:rsidRPr="009B36A4">
        <w:t xml:space="preserve">, </w:t>
      </w:r>
      <w:proofErr w:type="spellStart"/>
      <w:r w:rsidRPr="009B36A4">
        <w:t>passando</w:t>
      </w:r>
      <w:proofErr w:type="spellEnd"/>
      <w:r w:rsidRPr="009B36A4">
        <w:t xml:space="preserve"> pela </w:t>
      </w:r>
      <w:proofErr w:type="spellStart"/>
      <w:r w:rsidRPr="009B36A4">
        <w:t>eficácia</w:t>
      </w:r>
      <w:proofErr w:type="spellEnd"/>
      <w:r w:rsidRPr="009B36A4">
        <w:t xml:space="preserve"> dos </w:t>
      </w:r>
      <w:proofErr w:type="spellStart"/>
      <w:r w:rsidRPr="009B36A4">
        <w:t>equipamentos</w:t>
      </w:r>
      <w:proofErr w:type="spellEnd"/>
      <w:r w:rsidRPr="009B36A4">
        <w:t xml:space="preserve">, a </w:t>
      </w:r>
      <w:proofErr w:type="spellStart"/>
      <w:r w:rsidRPr="009B36A4">
        <w:t>padronização</w:t>
      </w:r>
      <w:proofErr w:type="spellEnd"/>
      <w:r w:rsidRPr="009B36A4">
        <w:t xml:space="preserve"> das </w:t>
      </w:r>
      <w:proofErr w:type="spellStart"/>
      <w:r w:rsidRPr="009B36A4">
        <w:t>práticas</w:t>
      </w:r>
      <w:proofErr w:type="spellEnd"/>
      <w:r w:rsidRPr="009B36A4">
        <w:t xml:space="preserve"> de </w:t>
      </w:r>
      <w:proofErr w:type="spellStart"/>
      <w:r w:rsidRPr="009B36A4">
        <w:t>manutenção</w:t>
      </w:r>
      <w:proofErr w:type="spellEnd"/>
      <w:r w:rsidRPr="009B36A4">
        <w:t xml:space="preserve">, o </w:t>
      </w:r>
      <w:proofErr w:type="spellStart"/>
      <w:r w:rsidRPr="009B36A4">
        <w:t>enquadramento</w:t>
      </w:r>
      <w:proofErr w:type="spellEnd"/>
      <w:r w:rsidRPr="009B36A4">
        <w:t xml:space="preserve"> da </w:t>
      </w:r>
      <w:proofErr w:type="spellStart"/>
      <w:r w:rsidRPr="009B36A4">
        <w:t>manutenção</w:t>
      </w:r>
      <w:proofErr w:type="spellEnd"/>
      <w:r w:rsidRPr="009B36A4">
        <w:t xml:space="preserve"> preventiva total, até </w:t>
      </w:r>
      <w:proofErr w:type="spellStart"/>
      <w:r w:rsidRPr="009B36A4">
        <w:t>às</w:t>
      </w:r>
      <w:proofErr w:type="spellEnd"/>
      <w:r w:rsidRPr="009B36A4">
        <w:t xml:space="preserve"> </w:t>
      </w:r>
      <w:proofErr w:type="spellStart"/>
      <w:r w:rsidRPr="009B36A4">
        <w:t>barreiras</w:t>
      </w:r>
      <w:proofErr w:type="spellEnd"/>
      <w:r w:rsidRPr="009B36A4">
        <w:t xml:space="preserve">, </w:t>
      </w:r>
      <w:proofErr w:type="spellStart"/>
      <w:r w:rsidRPr="009B36A4">
        <w:t>limitações</w:t>
      </w:r>
      <w:proofErr w:type="spellEnd"/>
      <w:r w:rsidRPr="009B36A4">
        <w:t xml:space="preserve"> e </w:t>
      </w:r>
      <w:proofErr w:type="spellStart"/>
      <w:r w:rsidRPr="009B36A4">
        <w:t>sucessos</w:t>
      </w:r>
      <w:proofErr w:type="spellEnd"/>
      <w:r w:rsidRPr="009B36A4">
        <w:t xml:space="preserve"> da </w:t>
      </w:r>
      <w:proofErr w:type="spellStart"/>
      <w:r w:rsidRPr="009B36A4">
        <w:t>manutenção</w:t>
      </w:r>
      <w:proofErr w:type="spellEnd"/>
      <w:r w:rsidRPr="009B36A4">
        <w:t xml:space="preserve"> preventiva.</w:t>
      </w:r>
    </w:p>
    <w:p w14:paraId="3077934D" w14:textId="2696F8B4" w:rsidR="00B46E9A" w:rsidRPr="009B36A4" w:rsidRDefault="00B46E9A" w:rsidP="00B46E9A">
      <w:pPr>
        <w:spacing w:line="360" w:lineRule="auto"/>
        <w:jc w:val="both"/>
      </w:pPr>
      <w:proofErr w:type="spellStart"/>
      <w:r w:rsidRPr="009B36A4">
        <w:rPr>
          <w:rFonts w:asciiTheme="majorHAnsi" w:hAnsiTheme="majorHAnsi" w:cstheme="majorHAnsi"/>
          <w:b/>
          <w:sz w:val="28"/>
          <w:szCs w:val="28"/>
        </w:rPr>
        <w:t>Palavras</w:t>
      </w:r>
      <w:proofErr w:type="spellEnd"/>
      <w:r w:rsidRPr="009B36A4">
        <w:rPr>
          <w:rFonts w:asciiTheme="majorHAnsi" w:hAnsiTheme="majorHAnsi" w:cstheme="majorHAnsi"/>
          <w:b/>
          <w:sz w:val="28"/>
          <w:szCs w:val="28"/>
        </w:rPr>
        <w:t>-chave:</w:t>
      </w:r>
      <w:r w:rsidRPr="009B36A4">
        <w:t xml:space="preserve"> </w:t>
      </w:r>
      <w:proofErr w:type="spellStart"/>
      <w:r w:rsidRPr="009B36A4">
        <w:t>análise</w:t>
      </w:r>
      <w:proofErr w:type="spellEnd"/>
      <w:r w:rsidRPr="009B36A4">
        <w:t xml:space="preserve"> de </w:t>
      </w:r>
      <w:proofErr w:type="spellStart"/>
      <w:r w:rsidRPr="009B36A4">
        <w:t>falhas</w:t>
      </w:r>
      <w:proofErr w:type="spellEnd"/>
      <w:r w:rsidRPr="009B36A4">
        <w:t xml:space="preserve">, </w:t>
      </w:r>
      <w:proofErr w:type="spellStart"/>
      <w:r w:rsidRPr="009B36A4">
        <w:t>manutenção</w:t>
      </w:r>
      <w:proofErr w:type="spellEnd"/>
      <w:r w:rsidRPr="009B36A4">
        <w:t xml:space="preserve"> preventiva, programa de </w:t>
      </w:r>
      <w:proofErr w:type="spellStart"/>
      <w:r w:rsidRPr="009B36A4">
        <w:t>manutenção</w:t>
      </w:r>
      <w:proofErr w:type="spellEnd"/>
      <w:r w:rsidRPr="009B36A4">
        <w:t>.</w:t>
      </w:r>
    </w:p>
    <w:p w14:paraId="348900BD" w14:textId="09DF4252" w:rsidR="00B46E9A" w:rsidRPr="009B36A4" w:rsidRDefault="00B46E9A" w:rsidP="00B46E9A">
      <w:pPr>
        <w:pStyle w:val="HTMLconformatoprevio"/>
        <w:shd w:val="clear" w:color="auto" w:fill="FFFFFF"/>
        <w:rPr>
          <w:rFonts w:ascii="Times New Roman" w:hAnsi="Times New Roman"/>
          <w:color w:val="000000"/>
          <w:sz w:val="24"/>
          <w:lang w:val="es-MX"/>
        </w:rPr>
      </w:pPr>
      <w:r w:rsidRPr="009B36A4">
        <w:rPr>
          <w:rFonts w:ascii="Times New Roman" w:hAnsi="Times New Roman"/>
          <w:b/>
          <w:color w:val="000000"/>
          <w:sz w:val="24"/>
          <w:lang w:val="es-MX"/>
        </w:rPr>
        <w:t>Fecha Recepción:</w:t>
      </w:r>
      <w:r w:rsidRPr="009B36A4">
        <w:rPr>
          <w:rFonts w:ascii="Times New Roman" w:hAnsi="Times New Roman"/>
          <w:color w:val="000000"/>
          <w:sz w:val="24"/>
          <w:lang w:val="es-MX"/>
        </w:rPr>
        <w:t xml:space="preserve"> </w:t>
      </w:r>
      <w:proofErr w:type="gramStart"/>
      <w:r w:rsidR="00F05DE4" w:rsidRPr="009B36A4">
        <w:rPr>
          <w:rFonts w:ascii="Times New Roman" w:hAnsi="Times New Roman"/>
          <w:color w:val="000000"/>
          <w:sz w:val="24"/>
          <w:lang w:val="es-MX"/>
        </w:rPr>
        <w:t>Noviembre</w:t>
      </w:r>
      <w:proofErr w:type="gramEnd"/>
      <w:r w:rsidRPr="009B36A4">
        <w:rPr>
          <w:rFonts w:ascii="Times New Roman" w:hAnsi="Times New Roman"/>
          <w:color w:val="000000"/>
          <w:sz w:val="24"/>
          <w:lang w:val="es-MX"/>
        </w:rPr>
        <w:t xml:space="preserve"> 2021                               </w:t>
      </w:r>
      <w:r w:rsidRPr="009B36A4">
        <w:rPr>
          <w:rFonts w:ascii="Times New Roman" w:hAnsi="Times New Roman"/>
          <w:b/>
          <w:color w:val="000000"/>
          <w:sz w:val="24"/>
          <w:lang w:val="es-MX"/>
        </w:rPr>
        <w:t>Fecha Aceptación:</w:t>
      </w:r>
      <w:r w:rsidRPr="009B36A4">
        <w:rPr>
          <w:rFonts w:ascii="Times New Roman" w:hAnsi="Times New Roman"/>
          <w:color w:val="000000"/>
          <w:sz w:val="24"/>
          <w:lang w:val="es-MX"/>
        </w:rPr>
        <w:t xml:space="preserve"> </w:t>
      </w:r>
      <w:r w:rsidR="00F05DE4" w:rsidRPr="009B36A4">
        <w:rPr>
          <w:rFonts w:ascii="Times New Roman" w:hAnsi="Times New Roman"/>
          <w:color w:val="000000"/>
          <w:sz w:val="24"/>
          <w:lang w:val="es-MX"/>
        </w:rPr>
        <w:t>Junio</w:t>
      </w:r>
      <w:r w:rsidRPr="009B36A4">
        <w:rPr>
          <w:rFonts w:ascii="Times New Roman" w:hAnsi="Times New Roman"/>
          <w:color w:val="000000"/>
          <w:sz w:val="24"/>
          <w:lang w:val="es-MX"/>
        </w:rPr>
        <w:t xml:space="preserve"> 2022</w:t>
      </w:r>
    </w:p>
    <w:p w14:paraId="08CFD3C8" w14:textId="06EE2130" w:rsidR="00B46E9A" w:rsidRPr="009B36A4" w:rsidRDefault="00445814" w:rsidP="00B46E9A">
      <w:pPr>
        <w:spacing w:line="360" w:lineRule="auto"/>
        <w:jc w:val="both"/>
      </w:pPr>
      <w:r>
        <w:rPr>
          <w:noProof/>
        </w:rPr>
        <w:pict w14:anchorId="0EAA40EA">
          <v:rect id="_x0000_i1025" style="width:441.9pt;height:.05pt" o:hralign="center" o:hrstd="t" o:hr="t" fillcolor="#a0a0a0" stroked="f"/>
        </w:pict>
      </w:r>
    </w:p>
    <w:p w14:paraId="5C203F72" w14:textId="63817DD1" w:rsidR="009759E5" w:rsidRPr="009B36A4" w:rsidRDefault="001411A1" w:rsidP="00F05DE4">
      <w:pPr>
        <w:spacing w:line="360" w:lineRule="auto"/>
        <w:jc w:val="center"/>
        <w:rPr>
          <w:b/>
          <w:sz w:val="32"/>
          <w:szCs w:val="32"/>
          <w:lang w:val="es-ES"/>
        </w:rPr>
      </w:pPr>
      <w:r w:rsidRPr="009B36A4">
        <w:rPr>
          <w:b/>
          <w:sz w:val="32"/>
          <w:szCs w:val="32"/>
        </w:rPr>
        <w:t>I</w:t>
      </w:r>
      <w:r w:rsidR="006F7B34" w:rsidRPr="009B36A4">
        <w:rPr>
          <w:b/>
          <w:sz w:val="32"/>
          <w:szCs w:val="32"/>
        </w:rPr>
        <w:t>ntroducción</w:t>
      </w:r>
    </w:p>
    <w:p w14:paraId="5C2EDA45" w14:textId="7D6E5B9E" w:rsidR="009759E5" w:rsidRPr="009B36A4" w:rsidRDefault="001411A1" w:rsidP="00B46E9A">
      <w:pPr>
        <w:spacing w:line="360" w:lineRule="auto"/>
        <w:ind w:firstLine="720"/>
        <w:jc w:val="both"/>
      </w:pPr>
      <w:r w:rsidRPr="009B36A4">
        <w:t xml:space="preserve">Un análisis retrospectivo del proceso de implementación del mantenimiento muestra que el </w:t>
      </w:r>
      <w:r w:rsidR="006B4C8A" w:rsidRPr="009B36A4">
        <w:t xml:space="preserve">de tipo </w:t>
      </w:r>
      <w:r w:rsidRPr="009B36A4">
        <w:t xml:space="preserve">reactivo predominó en los primeros días de la industria. La creencia de ser eficiente no </w:t>
      </w:r>
      <w:r w:rsidR="00F22583" w:rsidRPr="009B36A4">
        <w:t>estaba</w:t>
      </w:r>
      <w:r w:rsidR="007267AC" w:rsidRPr="009B36A4">
        <w:t xml:space="preserve"> todavía</w:t>
      </w:r>
      <w:r w:rsidR="00F22583" w:rsidRPr="009B36A4">
        <w:t xml:space="preserve"> establecida</w:t>
      </w:r>
      <w:r w:rsidRPr="009B36A4">
        <w:t xml:space="preserve">, ya que en aquellos tiempos las demandas de los clientes de las empresas eran bajas, por lo que las exigencias del área de mantenimiento también eran bajas </w:t>
      </w:r>
      <w:sdt>
        <w:sdtPr>
          <w:id w:val="1424065371"/>
          <w:citation/>
        </w:sdtPr>
        <w:sdtEndPr/>
        <w:sdtContent>
          <w:r w:rsidR="000B5FDF" w:rsidRPr="009B36A4">
            <w:fldChar w:fldCharType="begin"/>
          </w:r>
          <w:r w:rsidR="000B5FDF" w:rsidRPr="009B36A4">
            <w:rPr>
              <w:lang w:val="es-ES"/>
            </w:rPr>
            <w:instrText xml:space="preserve"> CITATION Ahu08 \l 3082 </w:instrText>
          </w:r>
          <w:r w:rsidR="000B5FDF" w:rsidRPr="009B36A4">
            <w:fldChar w:fldCharType="separate"/>
          </w:r>
          <w:r w:rsidR="000B5FDF" w:rsidRPr="009B36A4">
            <w:rPr>
              <w:noProof/>
              <w:lang w:val="es-ES"/>
            </w:rPr>
            <w:t>(Khamba &amp; Ahuja, 2008)</w:t>
          </w:r>
          <w:r w:rsidR="000B5FDF" w:rsidRPr="009B36A4">
            <w:fldChar w:fldCharType="end"/>
          </w:r>
        </w:sdtContent>
      </w:sdt>
      <w:r w:rsidR="000D675D" w:rsidRPr="009B36A4">
        <w:t>.</w:t>
      </w:r>
      <w:r w:rsidRPr="009B36A4">
        <w:t xml:space="preserve"> Existía un excedente de trabajadores y mano de obra barata, que se utilizaba para aplicar el mantenimiento reactivo. Cuando paraba la producción, por cualquier motivo,</w:t>
      </w:r>
      <w:r w:rsidR="0094677C" w:rsidRPr="009B36A4">
        <w:t xml:space="preserve"> se</w:t>
      </w:r>
      <w:r w:rsidRPr="009B36A4">
        <w:t xml:space="preserve"> informaba al departamento de mantenimiento; luego se solucionaban los problemas y reiniciaba la producción </w:t>
      </w:r>
      <w:sdt>
        <w:sdtPr>
          <w:id w:val="-892890960"/>
          <w:citation/>
        </w:sdtPr>
        <w:sdtEndPr/>
        <w:sdtContent>
          <w:r w:rsidR="005E115F" w:rsidRPr="009B36A4">
            <w:fldChar w:fldCharType="begin"/>
          </w:r>
          <w:r w:rsidR="005E115F" w:rsidRPr="009B36A4">
            <w:rPr>
              <w:lang w:val="es-ES"/>
            </w:rPr>
            <w:instrText xml:space="preserve"> CITATION Ben09 \l 3082 </w:instrText>
          </w:r>
          <w:r w:rsidR="005E115F" w:rsidRPr="009B36A4">
            <w:fldChar w:fldCharType="separate"/>
          </w:r>
          <w:r w:rsidR="005E115F" w:rsidRPr="009B36A4">
            <w:rPr>
              <w:noProof/>
              <w:lang w:val="es-ES"/>
            </w:rPr>
            <w:t>(Ahuja, 2009)</w:t>
          </w:r>
          <w:r w:rsidR="005E115F" w:rsidRPr="009B36A4">
            <w:fldChar w:fldCharType="end"/>
          </w:r>
        </w:sdtContent>
      </w:sdt>
      <w:r w:rsidR="007267AC" w:rsidRPr="009B36A4">
        <w:t xml:space="preserve">. Este </w:t>
      </w:r>
      <w:r w:rsidRPr="009B36A4">
        <w:t>ejercicio se repetía cada vez que sucedía un paro de maquinaria</w:t>
      </w:r>
      <w:r w:rsidR="00C45856" w:rsidRPr="009B36A4">
        <w:t xml:space="preserve">: </w:t>
      </w:r>
      <w:r w:rsidRPr="009B36A4">
        <w:t xml:space="preserve">predominaba el mantenimiento correctivo </w:t>
      </w:r>
      <w:sdt>
        <w:sdtPr>
          <w:id w:val="-510836678"/>
          <w:citation/>
        </w:sdtPr>
        <w:sdtEndPr/>
        <w:sdtContent>
          <w:r w:rsidR="00216E9F" w:rsidRPr="009B36A4">
            <w:fldChar w:fldCharType="begin"/>
          </w:r>
          <w:r w:rsidR="00FB72CF" w:rsidRPr="009B36A4">
            <w:rPr>
              <w:lang w:val="es-ES"/>
            </w:rPr>
            <w:instrText xml:space="preserve">CITATION htt \l 3082 </w:instrText>
          </w:r>
          <w:r w:rsidR="00216E9F" w:rsidRPr="009B36A4">
            <w:fldChar w:fldCharType="separate"/>
          </w:r>
          <w:r w:rsidR="00FB72CF" w:rsidRPr="009B36A4">
            <w:rPr>
              <w:noProof/>
              <w:lang w:val="es-ES"/>
            </w:rPr>
            <w:t>(Gebauer, Putzr, Fischer, Wang, &amp; Lin, 2008)</w:t>
          </w:r>
          <w:r w:rsidR="00216E9F" w:rsidRPr="009B36A4">
            <w:fldChar w:fldCharType="end"/>
          </w:r>
        </w:sdtContent>
      </w:sdt>
      <w:r w:rsidRPr="009B36A4">
        <w:t xml:space="preserve">. Faltaba </w:t>
      </w:r>
      <w:r w:rsidR="00EB3FBE" w:rsidRPr="009B36A4">
        <w:t xml:space="preserve">la </w:t>
      </w:r>
      <w:r w:rsidRPr="009B36A4">
        <w:t>conciencia de evitar averías</w:t>
      </w:r>
      <w:r w:rsidR="00A66F95" w:rsidRPr="009B36A4">
        <w:t xml:space="preserve"> </w:t>
      </w:r>
      <w:sdt>
        <w:sdtPr>
          <w:id w:val="1309208280"/>
          <w:citation/>
        </w:sdtPr>
        <w:sdtEndPr/>
        <w:sdtContent>
          <w:r w:rsidR="00A66F95" w:rsidRPr="009B36A4">
            <w:fldChar w:fldCharType="begin"/>
          </w:r>
          <w:r w:rsidR="00A66F95" w:rsidRPr="009B36A4">
            <w:rPr>
              <w:lang w:val="es-ES"/>
            </w:rPr>
            <w:instrText xml:space="preserve"> CITATION Kar15 \l 3082 </w:instrText>
          </w:r>
          <w:r w:rsidR="00A66F95" w:rsidRPr="009B36A4">
            <w:fldChar w:fldCharType="separate"/>
          </w:r>
          <w:r w:rsidR="00A66F95" w:rsidRPr="009B36A4">
            <w:rPr>
              <w:noProof/>
              <w:lang w:val="es-ES"/>
            </w:rPr>
            <w:t>(Kareem, H.; Ahmed, J.; Talib, N. A.;, 2015)</w:t>
          </w:r>
          <w:r w:rsidR="00A66F95" w:rsidRPr="009B36A4">
            <w:fldChar w:fldCharType="end"/>
          </w:r>
        </w:sdtContent>
      </w:sdt>
      <w:r w:rsidR="00EB3FBE" w:rsidRPr="009B36A4">
        <w:t xml:space="preserve">. Cualquier </w:t>
      </w:r>
      <w:r w:rsidRPr="009B36A4">
        <w:t xml:space="preserve">mantenimiento preventivo se limitaba al uso de llave inglesa, martillo, pistola de aceite o engrasadora. </w:t>
      </w:r>
      <w:r w:rsidR="00704B41" w:rsidRPr="009B36A4">
        <w:t xml:space="preserve">Sin embargo, </w:t>
      </w:r>
      <w:r w:rsidR="00D41533" w:rsidRPr="009B36A4">
        <w:t xml:space="preserve">para ser justos habría que señalar </w:t>
      </w:r>
      <w:r w:rsidR="00704B41" w:rsidRPr="009B36A4">
        <w:t>que</w:t>
      </w:r>
      <w:r w:rsidRPr="009B36A4">
        <w:t xml:space="preserve"> las máquinas que se fabricaban </w:t>
      </w:r>
      <w:r w:rsidR="00704B41" w:rsidRPr="009B36A4">
        <w:t xml:space="preserve">antes </w:t>
      </w:r>
      <w:r w:rsidRPr="009B36A4">
        <w:t xml:space="preserve">eran </w:t>
      </w:r>
      <w:r w:rsidR="00704B41" w:rsidRPr="009B36A4">
        <w:t xml:space="preserve">de </w:t>
      </w:r>
      <w:r w:rsidRPr="009B36A4">
        <w:t>mejor</w:t>
      </w:r>
      <w:r w:rsidR="00704B41" w:rsidRPr="009B36A4">
        <w:t xml:space="preserve"> calidad</w:t>
      </w:r>
      <w:r w:rsidRPr="009B36A4">
        <w:t xml:space="preserve"> que en la actualidad.</w:t>
      </w:r>
    </w:p>
    <w:p w14:paraId="0C786B73" w14:textId="50E4619C" w:rsidR="009759E5" w:rsidRPr="009B36A4" w:rsidRDefault="001411A1" w:rsidP="00B46E9A">
      <w:pPr>
        <w:spacing w:line="360" w:lineRule="auto"/>
        <w:ind w:firstLine="720"/>
        <w:jc w:val="both"/>
      </w:pPr>
      <w:r w:rsidRPr="009B36A4">
        <w:lastRenderedPageBreak/>
        <w:t xml:space="preserve">El mantenimiento preventivo busca las </w:t>
      </w:r>
      <w:r w:rsidRPr="009B36A4">
        <w:rPr>
          <w:i/>
          <w:iCs/>
        </w:rPr>
        <w:t>causas raíz</w:t>
      </w:r>
      <w:r w:rsidRPr="009B36A4">
        <w:t xml:space="preserve"> de los problemas de las máquinas, identifica e implementa soluciones de causa raíz.</w:t>
      </w:r>
      <w:r w:rsidR="0080013D" w:rsidRPr="009B36A4">
        <w:t xml:space="preserve"> </w:t>
      </w:r>
      <w:r w:rsidR="00DD0546" w:rsidRPr="009B36A4">
        <w:t>A través del análisis de fallas como soporte, l</w:t>
      </w:r>
      <w:r w:rsidRPr="009B36A4">
        <w:t xml:space="preserve">a </w:t>
      </w:r>
      <w:r w:rsidR="00B425FC" w:rsidRPr="009B36A4">
        <w:t>administración</w:t>
      </w:r>
      <w:r w:rsidRPr="009B36A4">
        <w:t xml:space="preserve"> del mantenimiento preventivo se convierte en</w:t>
      </w:r>
      <w:r w:rsidR="00DD0546" w:rsidRPr="009B36A4">
        <w:t xml:space="preserve"> un</w:t>
      </w:r>
      <w:r w:rsidRPr="009B36A4">
        <w:t xml:space="preserve"> punto clave para lograr el mínimo tiempo de inactividad no programado de la máquina</w:t>
      </w:r>
      <w:r w:rsidR="00A248B2" w:rsidRPr="009B36A4">
        <w:t xml:space="preserve">  </w:t>
      </w:r>
      <w:sdt>
        <w:sdtPr>
          <w:id w:val="-201943043"/>
          <w:citation/>
        </w:sdtPr>
        <w:sdtEndPr/>
        <w:sdtContent>
          <w:r w:rsidR="00C5631C" w:rsidRPr="009B36A4">
            <w:fldChar w:fldCharType="begin"/>
          </w:r>
          <w:r w:rsidR="00C5631C" w:rsidRPr="009B36A4">
            <w:rPr>
              <w:lang w:val="es-ES"/>
            </w:rPr>
            <w:instrText xml:space="preserve"> CITATION Jai141 \l 3082 </w:instrText>
          </w:r>
          <w:r w:rsidR="00C5631C" w:rsidRPr="009B36A4">
            <w:fldChar w:fldCharType="separate"/>
          </w:r>
          <w:r w:rsidR="00C5631C" w:rsidRPr="009B36A4">
            <w:rPr>
              <w:noProof/>
              <w:lang w:val="es-ES"/>
            </w:rPr>
            <w:t>(Jain, A.; Bhatti, R.; Singh, H.;, 2014)</w:t>
          </w:r>
          <w:r w:rsidR="00C5631C" w:rsidRPr="009B36A4">
            <w:fldChar w:fldCharType="end"/>
          </w:r>
        </w:sdtContent>
      </w:sdt>
      <w:r w:rsidR="008471B5" w:rsidRPr="009B36A4">
        <w:t xml:space="preserve"> </w:t>
      </w:r>
      <w:sdt>
        <w:sdtPr>
          <w:id w:val="1183481408"/>
          <w:citation/>
        </w:sdtPr>
        <w:sdtEndPr/>
        <w:sdtContent>
          <w:r w:rsidR="008471B5" w:rsidRPr="009B36A4">
            <w:fldChar w:fldCharType="begin"/>
          </w:r>
          <w:r w:rsidR="008471B5" w:rsidRPr="009B36A4">
            <w:rPr>
              <w:lang w:val="es-ES"/>
            </w:rPr>
            <w:instrText xml:space="preserve">CITATION Ide \l 3082 </w:instrText>
          </w:r>
          <w:r w:rsidR="008471B5" w:rsidRPr="009B36A4">
            <w:fldChar w:fldCharType="separate"/>
          </w:r>
          <w:r w:rsidR="008471B5" w:rsidRPr="009B36A4">
            <w:rPr>
              <w:noProof/>
              <w:lang w:val="es-ES"/>
            </w:rPr>
            <w:t>(Jain, Singh, &amp; Bhatti, 2018)</w:t>
          </w:r>
          <w:r w:rsidR="008471B5" w:rsidRPr="009B36A4">
            <w:fldChar w:fldCharType="end"/>
          </w:r>
        </w:sdtContent>
      </w:sdt>
      <w:r w:rsidR="006D4C8A" w:rsidRPr="009B36A4">
        <w:t xml:space="preserve">. </w:t>
      </w:r>
      <w:r w:rsidR="003979B6" w:rsidRPr="009B36A4">
        <w:t xml:space="preserve">No obstante, </w:t>
      </w:r>
      <w:r w:rsidR="00B912EF" w:rsidRPr="009B36A4">
        <w:t xml:space="preserve">a </w:t>
      </w:r>
      <w:r w:rsidR="00A66F95" w:rsidRPr="009B36A4">
        <w:t>estas alturas</w:t>
      </w:r>
      <w:r w:rsidR="00B912EF" w:rsidRPr="009B36A4">
        <w:t xml:space="preserve"> de la modernización</w:t>
      </w:r>
      <w:r w:rsidR="00C5631C" w:rsidRPr="009B36A4">
        <w:t>,</w:t>
      </w:r>
      <w:r w:rsidRPr="009B36A4">
        <w:t xml:space="preserve"> todavía hay gran cantidad de </w:t>
      </w:r>
      <w:r w:rsidR="00F10C60" w:rsidRPr="009B36A4">
        <w:t xml:space="preserve">empresas </w:t>
      </w:r>
      <w:r w:rsidRPr="009B36A4">
        <w:t>que parecen ignorar las ganancias potenciales que se generan al seguir correctamente la</w:t>
      </w:r>
      <w:r w:rsidR="007E3D1A" w:rsidRPr="009B36A4">
        <w:t>s recomendaciones</w:t>
      </w:r>
      <w:r w:rsidRPr="009B36A4">
        <w:t xml:space="preserve"> del mantenimiento preventivo</w:t>
      </w:r>
      <w:r w:rsidR="00F03E04" w:rsidRPr="009B36A4">
        <w:t>, tal y</w:t>
      </w:r>
      <w:r w:rsidRPr="009B36A4">
        <w:t xml:space="preserve"> como un buen inventario, base de datos actualizada, preventivos adecuados para las máquinas, carga de trabajo equilibrada, costo mínimo de mantenimiento preventivo y más</w:t>
      </w:r>
      <w:r w:rsidR="00876EA7" w:rsidRPr="009B36A4">
        <w:t xml:space="preserve"> </w:t>
      </w:r>
      <w:sdt>
        <w:sdtPr>
          <w:id w:val="109174568"/>
          <w:citation/>
        </w:sdtPr>
        <w:sdtEndPr/>
        <w:sdtContent>
          <w:r w:rsidR="00876EA7" w:rsidRPr="009B36A4">
            <w:fldChar w:fldCharType="begin"/>
          </w:r>
          <w:r w:rsidR="00876EA7" w:rsidRPr="009B36A4">
            <w:rPr>
              <w:lang w:val="es-ES"/>
            </w:rPr>
            <w:instrText xml:space="preserve"> CITATION Ahu08 \l 3082 </w:instrText>
          </w:r>
          <w:r w:rsidR="00876EA7" w:rsidRPr="009B36A4">
            <w:fldChar w:fldCharType="separate"/>
          </w:r>
          <w:r w:rsidR="00876EA7" w:rsidRPr="009B36A4">
            <w:rPr>
              <w:noProof/>
              <w:lang w:val="es-ES"/>
            </w:rPr>
            <w:t>(Khamba &amp; Ahuja, 2008)</w:t>
          </w:r>
          <w:r w:rsidR="00876EA7" w:rsidRPr="009B36A4">
            <w:fldChar w:fldCharType="end"/>
          </w:r>
        </w:sdtContent>
      </w:sdt>
      <w:sdt>
        <w:sdtPr>
          <w:id w:val="-1818948589"/>
          <w:citation/>
        </w:sdtPr>
        <w:sdtEndPr/>
        <w:sdtContent>
          <w:r w:rsidR="00E36CFE" w:rsidRPr="009B36A4">
            <w:fldChar w:fldCharType="begin"/>
          </w:r>
          <w:r w:rsidR="00E36CFE" w:rsidRPr="009B36A4">
            <w:rPr>
              <w:lang w:val="es-ES"/>
            </w:rPr>
            <w:instrText xml:space="preserve"> CITATION Gar11 \l 3082 </w:instrText>
          </w:r>
          <w:r w:rsidR="00E36CFE" w:rsidRPr="009B36A4">
            <w:fldChar w:fldCharType="separate"/>
          </w:r>
          <w:r w:rsidR="00E36CFE" w:rsidRPr="009B36A4">
            <w:rPr>
              <w:noProof/>
              <w:lang w:val="es-ES"/>
            </w:rPr>
            <w:t xml:space="preserve"> (Garcia Alcaraz, 2011)</w:t>
          </w:r>
          <w:r w:rsidR="00E36CFE" w:rsidRPr="009B36A4">
            <w:fldChar w:fldCharType="end"/>
          </w:r>
        </w:sdtContent>
      </w:sdt>
      <w:r w:rsidR="00CC2080" w:rsidRPr="009B36A4">
        <w:t xml:space="preserve"> </w:t>
      </w:r>
      <w:sdt>
        <w:sdtPr>
          <w:id w:val="862780808"/>
          <w:citation/>
        </w:sdtPr>
        <w:sdtEndPr/>
        <w:sdtContent>
          <w:r w:rsidR="00CC2080" w:rsidRPr="009B36A4">
            <w:fldChar w:fldCharType="begin"/>
          </w:r>
          <w:r w:rsidR="00CC2080" w:rsidRPr="009B36A4">
            <w:rPr>
              <w:lang w:val="es-ES"/>
            </w:rPr>
            <w:instrText xml:space="preserve"> CITATION Gar12 \l 3082 </w:instrText>
          </w:r>
          <w:r w:rsidR="00CC2080" w:rsidRPr="009B36A4">
            <w:fldChar w:fldCharType="separate"/>
          </w:r>
          <w:r w:rsidR="00CC2080" w:rsidRPr="009B36A4">
            <w:rPr>
              <w:noProof/>
              <w:lang w:val="es-ES"/>
            </w:rPr>
            <w:t>(Garcia, Romero Gonzàlez, &amp; Noriega Morales, 2012)</w:t>
          </w:r>
          <w:r w:rsidR="00CC2080" w:rsidRPr="009B36A4">
            <w:fldChar w:fldCharType="end"/>
          </w:r>
        </w:sdtContent>
      </w:sdt>
      <w:r w:rsidRPr="009B36A4">
        <w:t>.</w:t>
      </w:r>
      <w:r w:rsidR="005E341D" w:rsidRPr="009B36A4">
        <w:t xml:space="preserve"> </w:t>
      </w:r>
    </w:p>
    <w:p w14:paraId="7F00213F" w14:textId="712601B2" w:rsidR="009759E5" w:rsidRPr="009B36A4" w:rsidRDefault="001411A1" w:rsidP="00B46E9A">
      <w:pPr>
        <w:spacing w:line="360" w:lineRule="auto"/>
        <w:ind w:firstLine="720"/>
        <w:jc w:val="both"/>
      </w:pPr>
      <w:r w:rsidRPr="009B36A4">
        <w:t>En los últimos años la industria ha cambiado de manera excepcional</w:t>
      </w:r>
      <w:r w:rsidR="00510D34" w:rsidRPr="009B36A4">
        <w:t>.</w:t>
      </w:r>
      <w:r w:rsidRPr="009B36A4">
        <w:t xml:space="preserve"> </w:t>
      </w:r>
      <w:r w:rsidR="00510D34" w:rsidRPr="009B36A4">
        <w:t xml:space="preserve">La </w:t>
      </w:r>
      <w:r w:rsidRPr="009B36A4">
        <w:t xml:space="preserve">cantidad de cambios y el </w:t>
      </w:r>
      <w:r w:rsidR="003E77A4" w:rsidRPr="009B36A4">
        <w:t xml:space="preserve">corto </w:t>
      </w:r>
      <w:r w:rsidRPr="009B36A4">
        <w:t xml:space="preserve">tiempo </w:t>
      </w:r>
      <w:r w:rsidR="003E77A4" w:rsidRPr="009B36A4">
        <w:t>entre uno y otro</w:t>
      </w:r>
      <w:r w:rsidRPr="009B36A4">
        <w:t xml:space="preserve"> han sostenido un crecimiento exponencial, </w:t>
      </w:r>
      <w:r w:rsidR="00510D34" w:rsidRPr="009B36A4">
        <w:t xml:space="preserve">pudiera decirse, </w:t>
      </w:r>
      <w:r w:rsidRPr="009B36A4">
        <w:t>involucrando a diferentes empresas, lugares, tipos de administración, productos, tecnologías, expectativas de los clientes, actitudes de los proveedores</w:t>
      </w:r>
      <w:r w:rsidR="0050361A" w:rsidRPr="009B36A4">
        <w:t xml:space="preserve"> y</w:t>
      </w:r>
      <w:r w:rsidRPr="009B36A4">
        <w:t xml:space="preserve"> afectando el flujo completo de la cadena de suministros</w:t>
      </w:r>
      <w:r w:rsidR="005966F5" w:rsidRPr="009B36A4">
        <w:t xml:space="preserve"> </w:t>
      </w:r>
      <w:sdt>
        <w:sdtPr>
          <w:id w:val="864566259"/>
          <w:citation/>
        </w:sdtPr>
        <w:sdtEndPr/>
        <w:sdtContent>
          <w:r w:rsidR="005966F5" w:rsidRPr="009B36A4">
            <w:fldChar w:fldCharType="begin"/>
          </w:r>
          <w:r w:rsidR="005966F5" w:rsidRPr="009B36A4">
            <w:rPr>
              <w:lang w:val="es-ES"/>
            </w:rPr>
            <w:instrText xml:space="preserve">CITATION Kan43 \l 3082 </w:instrText>
          </w:r>
          <w:r w:rsidR="005966F5" w:rsidRPr="009B36A4">
            <w:fldChar w:fldCharType="separate"/>
          </w:r>
          <w:r w:rsidR="005966F5" w:rsidRPr="009B36A4">
            <w:rPr>
              <w:noProof/>
              <w:lang w:val="es-ES"/>
            </w:rPr>
            <w:t>(Kanti Agustiady &amp; Cudney, 2018)</w:t>
          </w:r>
          <w:r w:rsidR="005966F5" w:rsidRPr="009B36A4">
            <w:fldChar w:fldCharType="end"/>
          </w:r>
        </w:sdtContent>
      </w:sdt>
      <w:r w:rsidR="008471B5" w:rsidRPr="009B36A4">
        <w:t xml:space="preserve"> </w:t>
      </w:r>
      <w:r w:rsidRPr="009B36A4">
        <w:t>.</w:t>
      </w:r>
    </w:p>
    <w:p w14:paraId="4308653F" w14:textId="7423A08A" w:rsidR="009759E5" w:rsidRPr="009B36A4" w:rsidRDefault="001411A1" w:rsidP="00B46E9A">
      <w:pPr>
        <w:spacing w:line="360" w:lineRule="auto"/>
        <w:ind w:firstLine="720"/>
        <w:jc w:val="both"/>
      </w:pPr>
      <w:r w:rsidRPr="009B36A4">
        <w:t xml:space="preserve">El mantenimiento preventivo es un camino que dirige a las empresas hacia la excelencia, </w:t>
      </w:r>
      <w:r w:rsidR="001D5E70" w:rsidRPr="009B36A4">
        <w:t xml:space="preserve">puesto que promueve </w:t>
      </w:r>
      <w:r w:rsidRPr="009B36A4">
        <w:t>que los procesos se acerquen más al flujo continuo</w:t>
      </w:r>
      <w:r w:rsidR="001D5E70" w:rsidRPr="009B36A4">
        <w:t>,</w:t>
      </w:r>
      <w:r w:rsidRPr="009B36A4">
        <w:t xml:space="preserve"> a un ritmo definido y con metas fijadas </w:t>
      </w:r>
      <w:sdt>
        <w:sdtPr>
          <w:id w:val="-997960100"/>
          <w:citation/>
        </w:sdtPr>
        <w:sdtEndPr/>
        <w:sdtContent>
          <w:r w:rsidR="00E36CFE" w:rsidRPr="009B36A4">
            <w:fldChar w:fldCharType="begin"/>
          </w:r>
          <w:r w:rsidR="00E36CFE" w:rsidRPr="009B36A4">
            <w:rPr>
              <w:lang w:val="es-ES"/>
            </w:rPr>
            <w:instrText xml:space="preserve"> CITATION The \l 3082 </w:instrText>
          </w:r>
          <w:r w:rsidR="00E36CFE" w:rsidRPr="009B36A4">
            <w:fldChar w:fldCharType="separate"/>
          </w:r>
          <w:r w:rsidR="00E36CFE" w:rsidRPr="009B36A4">
            <w:rPr>
              <w:noProof/>
              <w:lang w:val="es-ES"/>
            </w:rPr>
            <w:t>(Drożyner, 2020)</w:t>
          </w:r>
          <w:r w:rsidR="00E36CFE" w:rsidRPr="009B36A4">
            <w:fldChar w:fldCharType="end"/>
          </w:r>
        </w:sdtContent>
      </w:sdt>
      <w:r w:rsidRPr="009B36A4">
        <w:t>. La comunicación entre los involucrados se mejora, desde los altos puestos hasta los más bajos</w:t>
      </w:r>
      <w:r w:rsidR="00D06A20" w:rsidRPr="009B36A4">
        <w:t>,</w:t>
      </w:r>
      <w:r w:rsidRPr="009B36A4">
        <w:t xml:space="preserve"> porque </w:t>
      </w:r>
      <w:r w:rsidR="00DF14EC" w:rsidRPr="009B36A4">
        <w:t xml:space="preserve">la senda en </w:t>
      </w:r>
      <w:r w:rsidR="00E36CFE" w:rsidRPr="009B36A4">
        <w:t>cuestión</w:t>
      </w:r>
      <w:r w:rsidR="00DF14EC" w:rsidRPr="009B36A4">
        <w:t xml:space="preserve"> </w:t>
      </w:r>
      <w:r w:rsidRPr="009B36A4">
        <w:t xml:space="preserve">permite visualizar la planeación y </w:t>
      </w:r>
      <w:r w:rsidR="00093D8C" w:rsidRPr="009B36A4">
        <w:t xml:space="preserve">lo necesario para cumplir con </w:t>
      </w:r>
      <w:r w:rsidRPr="009B36A4">
        <w:t>dicha planeación</w:t>
      </w:r>
      <w:r w:rsidR="00D06A20" w:rsidRPr="009B36A4">
        <w:t>,</w:t>
      </w:r>
      <w:r w:rsidRPr="009B36A4">
        <w:t xml:space="preserve"> </w:t>
      </w:r>
      <w:r w:rsidR="001132FE" w:rsidRPr="009B36A4">
        <w:t xml:space="preserve">lo que </w:t>
      </w:r>
      <w:r w:rsidR="00994ADF" w:rsidRPr="009B36A4">
        <w:t xml:space="preserve">a su vez </w:t>
      </w:r>
      <w:r w:rsidR="001132FE" w:rsidRPr="009B36A4">
        <w:t xml:space="preserve">permite </w:t>
      </w:r>
      <w:r w:rsidRPr="009B36A4">
        <w:t xml:space="preserve">tomar acciones necesarias para que </w:t>
      </w:r>
      <w:r w:rsidR="001132FE" w:rsidRPr="009B36A4">
        <w:t xml:space="preserve">se </w:t>
      </w:r>
      <w:r w:rsidRPr="009B36A4">
        <w:t>continúe trabajando en tiempo y forma. También impulsa el uso óptimo de los equipos</w:t>
      </w:r>
      <w:r w:rsidR="000B6C1F" w:rsidRPr="009B36A4">
        <w:t>,</w:t>
      </w:r>
      <w:r w:rsidRPr="009B36A4">
        <w:t xml:space="preserve"> acorde a los requerimientos del </w:t>
      </w:r>
      <w:r w:rsidRPr="009B36A4">
        <w:rPr>
          <w:i/>
          <w:iCs/>
        </w:rPr>
        <w:t>takt time</w:t>
      </w:r>
      <w:r w:rsidRPr="009B36A4">
        <w:t xml:space="preserve"> y con los niveles de efectividad más altos posibles</w:t>
      </w:r>
      <w:r w:rsidR="000B6C1F" w:rsidRPr="009B36A4">
        <w:t>; mantiene, en suma,</w:t>
      </w:r>
      <w:r w:rsidRPr="009B36A4">
        <w:t xml:space="preserve"> el equipo en niveles óptimos de desempeño y confiabilidad (</w:t>
      </w:r>
      <w:sdt>
        <w:sdtPr>
          <w:id w:val="1883447144"/>
          <w:citation/>
        </w:sdtPr>
        <w:sdtEndPr/>
        <w:sdtContent>
          <w:r w:rsidR="00C162BE" w:rsidRPr="009B36A4">
            <w:fldChar w:fldCharType="begin"/>
          </w:r>
          <w:r w:rsidR="00C162BE" w:rsidRPr="009B36A4">
            <w:rPr>
              <w:lang w:val="es-ES"/>
            </w:rPr>
            <w:instrText xml:space="preserve"> CITATION Kan43 \l 3082 </w:instrText>
          </w:r>
          <w:r w:rsidR="00C162BE" w:rsidRPr="009B36A4">
            <w:fldChar w:fldCharType="separate"/>
          </w:r>
          <w:r w:rsidR="00C162BE" w:rsidRPr="009B36A4">
            <w:rPr>
              <w:noProof/>
              <w:lang w:val="es-ES"/>
            </w:rPr>
            <w:t xml:space="preserve"> (Kanti Agustiady &amp; Cudney, 2018)</w:t>
          </w:r>
          <w:r w:rsidR="00C162BE" w:rsidRPr="009B36A4">
            <w:fldChar w:fldCharType="end"/>
          </w:r>
        </w:sdtContent>
      </w:sdt>
      <w:r w:rsidR="00C162BE" w:rsidRPr="009B36A4">
        <w:t xml:space="preserve">, </w:t>
      </w:r>
      <w:sdt>
        <w:sdtPr>
          <w:id w:val="-742562497"/>
          <w:citation/>
        </w:sdtPr>
        <w:sdtEndPr/>
        <w:sdtContent>
          <w:r w:rsidR="00C83CF2" w:rsidRPr="009B36A4">
            <w:fldChar w:fldCharType="begin"/>
          </w:r>
          <w:r w:rsidR="00C83CF2" w:rsidRPr="009B36A4">
            <w:rPr>
              <w:lang w:val="es-ES"/>
            </w:rPr>
            <w:instrText xml:space="preserve"> CITATION Jou \l 3082 </w:instrText>
          </w:r>
          <w:r w:rsidR="00C83CF2" w:rsidRPr="009B36A4">
            <w:fldChar w:fldCharType="separate"/>
          </w:r>
          <w:r w:rsidR="00C83CF2" w:rsidRPr="009B36A4">
            <w:rPr>
              <w:noProof/>
              <w:lang w:val="es-ES"/>
            </w:rPr>
            <w:t>(Schutz, J.; Chelbi, A.; Rezg, N.; Ben Salem, S.;, 2019)</w:t>
          </w:r>
          <w:r w:rsidR="00C83CF2" w:rsidRPr="009B36A4">
            <w:fldChar w:fldCharType="end"/>
          </w:r>
        </w:sdtContent>
      </w:sdt>
      <w:r w:rsidRPr="009B36A4">
        <w:t>.</w:t>
      </w:r>
    </w:p>
    <w:p w14:paraId="7567CC03" w14:textId="4BC77F7E" w:rsidR="009759E5" w:rsidRPr="009B36A4" w:rsidRDefault="001411A1" w:rsidP="00B46E9A">
      <w:pPr>
        <w:spacing w:line="360" w:lineRule="auto"/>
        <w:ind w:firstLine="720"/>
        <w:jc w:val="both"/>
      </w:pPr>
      <w:r w:rsidRPr="009B36A4">
        <w:t>De acuerdo</w:t>
      </w:r>
      <w:r w:rsidR="00C83CF2" w:rsidRPr="009B36A4">
        <w:t xml:space="preserve"> con Kanti </w:t>
      </w:r>
      <w:r w:rsidR="00E421CC" w:rsidRPr="009B36A4">
        <w:t>Agustiady</w:t>
      </w:r>
      <w:r w:rsidRPr="009B36A4">
        <w:t xml:space="preserve"> y Cudney</w:t>
      </w:r>
      <w:r w:rsidR="00C83CF2" w:rsidRPr="009B36A4">
        <w:t xml:space="preserve">  </w:t>
      </w:r>
      <w:sdt>
        <w:sdtPr>
          <w:id w:val="614250849"/>
          <w:citation/>
        </w:sdtPr>
        <w:sdtEndPr/>
        <w:sdtContent>
          <w:r w:rsidR="00C83CF2" w:rsidRPr="009B36A4">
            <w:fldChar w:fldCharType="begin"/>
          </w:r>
          <w:r w:rsidR="00C83CF2" w:rsidRPr="009B36A4">
            <w:rPr>
              <w:lang w:val="es-ES"/>
            </w:rPr>
            <w:instrText xml:space="preserve">CITATION Kan43 \n  \t  \l 3082 </w:instrText>
          </w:r>
          <w:r w:rsidR="00C83CF2" w:rsidRPr="009B36A4">
            <w:fldChar w:fldCharType="separate"/>
          </w:r>
          <w:r w:rsidR="00C83CF2" w:rsidRPr="009B36A4">
            <w:rPr>
              <w:noProof/>
              <w:lang w:val="es-ES"/>
            </w:rPr>
            <w:t>(2018)</w:t>
          </w:r>
          <w:r w:rsidR="00C83CF2" w:rsidRPr="009B36A4">
            <w:fldChar w:fldCharType="end"/>
          </w:r>
        </w:sdtContent>
      </w:sdt>
      <w:r w:rsidR="00E421CC" w:rsidRPr="009B36A4">
        <w:t>,</w:t>
      </w:r>
      <w:r w:rsidRPr="009B36A4">
        <w:t xml:space="preserve"> la administración ha estado dedicada fuertemente hacia el mejoramiento de la administración de la productividad a través de pruebas, mediciones, reportes y análisis de costos de manufactura. </w:t>
      </w:r>
      <w:r w:rsidR="00533840" w:rsidRPr="009B36A4">
        <w:t>Y e</w:t>
      </w:r>
      <w:r w:rsidR="00533840" w:rsidRPr="009B36A4">
        <w:rPr>
          <w:color w:val="000000"/>
        </w:rPr>
        <w:t>n esa línea, l</w:t>
      </w:r>
      <w:r w:rsidR="000E0E83" w:rsidRPr="009B36A4">
        <w:rPr>
          <w:color w:val="000000"/>
        </w:rPr>
        <w:t xml:space="preserve">a integración de la programación de producción y la programación del mantenimiento preventivo </w:t>
      </w:r>
      <w:r w:rsidR="006F31FA" w:rsidRPr="009B36A4">
        <w:rPr>
          <w:color w:val="000000"/>
        </w:rPr>
        <w:t xml:space="preserve">han probado </w:t>
      </w:r>
      <w:r w:rsidR="000E0E83" w:rsidRPr="009B36A4">
        <w:rPr>
          <w:color w:val="000000"/>
        </w:rPr>
        <w:t>reducir horas perdidas</w:t>
      </w:r>
      <w:r w:rsidR="009671B1" w:rsidRPr="009B36A4">
        <w:rPr>
          <w:color w:val="000000"/>
        </w:rPr>
        <w:t xml:space="preserve"> </w:t>
      </w:r>
      <w:sdt>
        <w:sdtPr>
          <w:rPr>
            <w:color w:val="000000"/>
          </w:rPr>
          <w:id w:val="162441606"/>
          <w:citation/>
        </w:sdtPr>
        <w:sdtEndPr/>
        <w:sdtContent>
          <w:r w:rsidR="009671B1" w:rsidRPr="009B36A4">
            <w:rPr>
              <w:color w:val="000000"/>
            </w:rPr>
            <w:fldChar w:fldCharType="begin"/>
          </w:r>
          <w:r w:rsidR="009671B1" w:rsidRPr="009B36A4">
            <w:rPr>
              <w:color w:val="000000"/>
              <w:lang w:val="es-ES"/>
            </w:rPr>
            <w:instrText xml:space="preserve">CITATION Dut21 \l 3082 </w:instrText>
          </w:r>
          <w:r w:rsidR="009671B1" w:rsidRPr="009B36A4">
            <w:rPr>
              <w:color w:val="000000"/>
            </w:rPr>
            <w:fldChar w:fldCharType="separate"/>
          </w:r>
          <w:r w:rsidR="009671B1" w:rsidRPr="009B36A4">
            <w:rPr>
              <w:noProof/>
              <w:color w:val="000000"/>
              <w:lang w:val="es-ES"/>
            </w:rPr>
            <w:t>(Dutta, S.; Reddy, N.;, 2021)</w:t>
          </w:r>
          <w:r w:rsidR="009671B1" w:rsidRPr="009B36A4">
            <w:rPr>
              <w:color w:val="000000"/>
            </w:rPr>
            <w:fldChar w:fldCharType="end"/>
          </w:r>
        </w:sdtContent>
      </w:sdt>
      <w:r w:rsidR="001361B4" w:rsidRPr="009B36A4">
        <w:rPr>
          <w:color w:val="000000"/>
        </w:rPr>
        <w:t>.</w:t>
      </w:r>
      <w:r w:rsidR="00CC3C4D" w:rsidRPr="009B36A4">
        <w:t xml:space="preserve"> </w:t>
      </w:r>
      <w:r w:rsidR="00200215" w:rsidRPr="009B36A4">
        <w:t xml:space="preserve">Así pues, siguiendo </w:t>
      </w:r>
      <w:r w:rsidRPr="009B36A4">
        <w:t>estas tendencias</w:t>
      </w:r>
      <w:r w:rsidR="008059B7" w:rsidRPr="009B36A4">
        <w:t>,</w:t>
      </w:r>
      <w:r w:rsidRPr="009B36A4">
        <w:t xml:space="preserve"> </w:t>
      </w:r>
      <w:r w:rsidR="00200215" w:rsidRPr="009B36A4">
        <w:t>el presente</w:t>
      </w:r>
      <w:r w:rsidRPr="009B36A4">
        <w:t xml:space="preserve"> trabajo </w:t>
      </w:r>
      <w:r w:rsidR="008059B7" w:rsidRPr="009B36A4">
        <w:t xml:space="preserve">expone </w:t>
      </w:r>
      <w:r w:rsidRPr="009B36A4">
        <w:t xml:space="preserve">la aplicación </w:t>
      </w:r>
      <w:r w:rsidR="008059B7" w:rsidRPr="009B36A4">
        <w:t xml:space="preserve">de un </w:t>
      </w:r>
      <w:r w:rsidRPr="009B36A4">
        <w:t>sistema de mantenimiento preventivo</w:t>
      </w:r>
      <w:r w:rsidR="008059B7" w:rsidRPr="009B36A4">
        <w:t>,</w:t>
      </w:r>
      <w:r w:rsidRPr="009B36A4">
        <w:t xml:space="preserve"> desde un punto de vista descriptivo más profundo</w:t>
      </w:r>
      <w:r w:rsidR="008059B7" w:rsidRPr="009B36A4">
        <w:t>,</w:t>
      </w:r>
      <w:r w:rsidRPr="009B36A4">
        <w:t xml:space="preserve"> en actividades </w:t>
      </w:r>
      <w:r w:rsidRPr="009B36A4">
        <w:lastRenderedPageBreak/>
        <w:t>que no se encuadran en el análisis de fallas, pero sirven como estructura de soporte para todo el sistema de mantenimiento preventivo</w:t>
      </w:r>
      <w:r w:rsidR="009671B1" w:rsidRPr="009B36A4">
        <w:t xml:space="preserve"> </w:t>
      </w:r>
      <w:sdt>
        <w:sdtPr>
          <w:id w:val="1077019976"/>
          <w:citation/>
        </w:sdtPr>
        <w:sdtEndPr/>
        <w:sdtContent>
          <w:r w:rsidR="00547BB5" w:rsidRPr="009B36A4">
            <w:fldChar w:fldCharType="begin"/>
          </w:r>
          <w:r w:rsidR="00547BB5" w:rsidRPr="009B36A4">
            <w:rPr>
              <w:lang w:val="es-ES"/>
            </w:rPr>
            <w:instrText xml:space="preserve"> CITATION Lai \l 3082 </w:instrText>
          </w:r>
          <w:r w:rsidR="00547BB5" w:rsidRPr="009B36A4">
            <w:fldChar w:fldCharType="separate"/>
          </w:r>
          <w:r w:rsidR="00547BB5" w:rsidRPr="009B36A4">
            <w:rPr>
              <w:noProof/>
              <w:lang w:val="es-ES"/>
            </w:rPr>
            <w:t>(Hooi &amp; Leong, 2017)</w:t>
          </w:r>
          <w:r w:rsidR="00547BB5" w:rsidRPr="009B36A4">
            <w:fldChar w:fldCharType="end"/>
          </w:r>
        </w:sdtContent>
      </w:sdt>
      <w:r w:rsidR="00547BB5" w:rsidRPr="009B36A4">
        <w:t>.</w:t>
      </w:r>
      <w:r w:rsidRPr="009B36A4">
        <w:t xml:space="preserve"> </w:t>
      </w:r>
    </w:p>
    <w:p w14:paraId="2A0A7B37" w14:textId="1D76FA91" w:rsidR="009759E5" w:rsidRPr="009B36A4" w:rsidRDefault="001411A1" w:rsidP="00B46E9A">
      <w:pPr>
        <w:spacing w:line="360" w:lineRule="auto"/>
        <w:ind w:firstLine="720"/>
        <w:jc w:val="both"/>
      </w:pPr>
      <w:r w:rsidRPr="009B36A4">
        <w:t>El objetivo</w:t>
      </w:r>
      <w:r w:rsidR="00547BB5" w:rsidRPr="009B36A4">
        <w:t>, de este trabajo,</w:t>
      </w:r>
      <w:r w:rsidRPr="009B36A4">
        <w:t xml:space="preserve"> es desarrollar una metodología para la administración del </w:t>
      </w:r>
      <w:r w:rsidR="006427FE" w:rsidRPr="009B36A4">
        <w:t>mantenimiento preventi</w:t>
      </w:r>
      <w:r w:rsidR="008D4781" w:rsidRPr="009B36A4">
        <w:t>v</w:t>
      </w:r>
      <w:r w:rsidR="006427FE" w:rsidRPr="009B36A4">
        <w:t xml:space="preserve">o </w:t>
      </w:r>
      <w:r w:rsidRPr="009B36A4">
        <w:t>descentralizando el análisis de fallas</w:t>
      </w:r>
      <w:r w:rsidR="00B610E2" w:rsidRPr="009B36A4">
        <w:t xml:space="preserve"> y  </w:t>
      </w:r>
      <w:r w:rsidRPr="009B36A4">
        <w:t xml:space="preserve">haciendo un enfoque más objetivo </w:t>
      </w:r>
      <w:r w:rsidR="006427FE" w:rsidRPr="009B36A4">
        <w:t xml:space="preserve">de </w:t>
      </w:r>
      <w:r w:rsidRPr="009B36A4">
        <w:t>la forma en que se implementan los programas de mantenimiento preventivo</w:t>
      </w:r>
      <w:r w:rsidR="00522B61" w:rsidRPr="009B36A4">
        <w:t xml:space="preserve"> y</w:t>
      </w:r>
      <w:r w:rsidRPr="009B36A4">
        <w:t xml:space="preserve"> creando una estructura amigable</w:t>
      </w:r>
      <w:r w:rsidR="00547BB5" w:rsidRPr="009B36A4">
        <w:t>,</w:t>
      </w:r>
      <w:r w:rsidRPr="009B36A4">
        <w:t xml:space="preserve"> para mitigar los problemas que afectan la optimización de los procesos de </w:t>
      </w:r>
      <w:r w:rsidR="006427FE" w:rsidRPr="009B36A4">
        <w:t>man</w:t>
      </w:r>
      <w:r w:rsidR="00522B61" w:rsidRPr="009B36A4">
        <w:t>tenimiento preventivo</w:t>
      </w:r>
      <w:r w:rsidR="00547BB5" w:rsidRPr="009B36A4">
        <w:t>;</w:t>
      </w:r>
      <w:r w:rsidR="006427FE" w:rsidRPr="009B36A4">
        <w:t xml:space="preserve"> </w:t>
      </w:r>
      <w:r w:rsidRPr="009B36A4">
        <w:t>tales como</w:t>
      </w:r>
      <w:r w:rsidR="00547BB5" w:rsidRPr="009B36A4">
        <w:t>,</w:t>
      </w:r>
      <w:r w:rsidRPr="009B36A4">
        <w:t xml:space="preserve"> equipos no registrados en base de datos</w:t>
      </w:r>
      <w:r w:rsidR="00090287" w:rsidRPr="009B36A4">
        <w:t>,</w:t>
      </w:r>
      <w:r w:rsidRPr="009B36A4">
        <w:t xml:space="preserve"> base de datos con variaciones</w:t>
      </w:r>
      <w:r w:rsidR="00090287" w:rsidRPr="009B36A4">
        <w:t>,</w:t>
      </w:r>
      <w:r w:rsidRPr="009B36A4">
        <w:t xml:space="preserve"> carga de horas entre períodos desbalanceada</w:t>
      </w:r>
      <w:r w:rsidR="00090287" w:rsidRPr="009B36A4">
        <w:t>,</w:t>
      </w:r>
      <w:r w:rsidRPr="009B36A4">
        <w:t xml:space="preserve"> rutinas de </w:t>
      </w:r>
      <w:r w:rsidR="00522B61" w:rsidRPr="009B36A4">
        <w:t xml:space="preserve">mantenimiento </w:t>
      </w:r>
      <w:r w:rsidRPr="009B36A4">
        <w:t xml:space="preserve">inadecuadas para las máquinas o </w:t>
      </w:r>
      <w:r w:rsidR="001030B3" w:rsidRPr="009B36A4">
        <w:t>f</w:t>
      </w:r>
      <w:r w:rsidRPr="009B36A4">
        <w:t>recuencias inadecuadas y más.</w:t>
      </w:r>
    </w:p>
    <w:p w14:paraId="29BDE4F3" w14:textId="33745531" w:rsidR="00BE03B7" w:rsidRPr="009B36A4" w:rsidRDefault="001411A1" w:rsidP="00BE03B7">
      <w:pPr>
        <w:spacing w:line="360" w:lineRule="auto"/>
        <w:ind w:firstLine="720"/>
        <w:jc w:val="both"/>
      </w:pPr>
      <w:r w:rsidRPr="009B36A4">
        <w:t xml:space="preserve">Como objetivo complementario se tiene la validación de esta metodología </w:t>
      </w:r>
      <w:r w:rsidR="00740C87" w:rsidRPr="009B36A4">
        <w:t xml:space="preserve">al implementarla </w:t>
      </w:r>
      <w:r w:rsidRPr="009B36A4">
        <w:t>en un área médica</w:t>
      </w:r>
      <w:r w:rsidR="00740C87" w:rsidRPr="009B36A4">
        <w:t>. Para esto</w:t>
      </w:r>
      <w:r w:rsidRPr="009B36A4">
        <w:t xml:space="preserve"> </w:t>
      </w:r>
      <w:r w:rsidR="00740C87" w:rsidRPr="009B36A4">
        <w:t xml:space="preserve">se estableció </w:t>
      </w:r>
      <w:r w:rsidRPr="009B36A4">
        <w:t>como medible principal el tiempo medio entre fallas actual</w:t>
      </w:r>
      <w:r w:rsidR="00740C87" w:rsidRPr="009B36A4">
        <w:t>,</w:t>
      </w:r>
      <w:r w:rsidRPr="009B36A4">
        <w:t xml:space="preserve"> de 1.176 horas</w:t>
      </w:r>
      <w:r w:rsidR="00740C87" w:rsidRPr="009B36A4">
        <w:t>,</w:t>
      </w:r>
      <w:r w:rsidRPr="009B36A4">
        <w:t xml:space="preserve"> y </w:t>
      </w:r>
      <w:r w:rsidR="00467F81" w:rsidRPr="009B36A4">
        <w:t xml:space="preserve">la meta de mejorarlo en </w:t>
      </w:r>
      <w:r w:rsidRPr="009B36A4">
        <w:t>20</w:t>
      </w:r>
      <w:r w:rsidR="00740C87" w:rsidRPr="009B36A4">
        <w:t> </w:t>
      </w:r>
      <w:r w:rsidRPr="009B36A4">
        <w:t>% para un total de 343 máquinas en el área.</w:t>
      </w:r>
      <w:r w:rsidR="00BE03B7" w:rsidRPr="009B36A4">
        <w:t xml:space="preserve"> </w:t>
      </w:r>
      <w:r w:rsidR="00E30D31" w:rsidRPr="009B36A4">
        <w:t>D</w:t>
      </w:r>
      <w:r w:rsidR="00BE03B7" w:rsidRPr="009B36A4">
        <w:t>espués de la implementación de la metodología de mantenimiento preventivo</w:t>
      </w:r>
      <w:r w:rsidR="00E30D31" w:rsidRPr="009B36A4">
        <w:t>,</w:t>
      </w:r>
      <w:r w:rsidR="00BE03B7" w:rsidRPr="009B36A4">
        <w:t xml:space="preserve"> el promedio antes de la mejora </w:t>
      </w:r>
      <w:r w:rsidR="00E30D31" w:rsidRPr="009B36A4">
        <w:t>era</w:t>
      </w:r>
      <w:r w:rsidR="00BE03B7" w:rsidRPr="009B36A4">
        <w:t xml:space="preserve"> de 1.176 horas y después de 1.699 horas promedio, es decir, 44.47 % de mejora.</w:t>
      </w:r>
    </w:p>
    <w:p w14:paraId="495D80C4" w14:textId="77777777" w:rsidR="00CF53A4" w:rsidRPr="009B36A4" w:rsidRDefault="00CF53A4" w:rsidP="00B46E9A">
      <w:pPr>
        <w:spacing w:line="360" w:lineRule="auto"/>
        <w:ind w:firstLine="720"/>
        <w:jc w:val="both"/>
      </w:pPr>
    </w:p>
    <w:p w14:paraId="018813C5" w14:textId="1924B76E" w:rsidR="009759E5" w:rsidRPr="009B36A4" w:rsidRDefault="006F7B34" w:rsidP="00F05DE4">
      <w:pPr>
        <w:pStyle w:val="Prrafodelista"/>
        <w:spacing w:line="360" w:lineRule="auto"/>
        <w:ind w:left="0"/>
        <w:jc w:val="center"/>
        <w:rPr>
          <w:b/>
          <w:sz w:val="32"/>
          <w:szCs w:val="32"/>
        </w:rPr>
      </w:pPr>
      <w:r w:rsidRPr="009B36A4">
        <w:rPr>
          <w:b/>
          <w:sz w:val="32"/>
          <w:szCs w:val="32"/>
        </w:rPr>
        <w:t>Método</w:t>
      </w:r>
    </w:p>
    <w:p w14:paraId="127751AB" w14:textId="13FEFCEC" w:rsidR="009759E5" w:rsidRPr="009B36A4" w:rsidRDefault="001411A1" w:rsidP="00B46E9A">
      <w:pPr>
        <w:spacing w:line="360" w:lineRule="auto"/>
        <w:ind w:firstLine="720"/>
        <w:jc w:val="both"/>
      </w:pPr>
      <w:r w:rsidRPr="009B36A4">
        <w:t xml:space="preserve">La representación de la metodología para </w:t>
      </w:r>
      <w:r w:rsidR="008468E1" w:rsidRPr="009B36A4">
        <w:t xml:space="preserve">el </w:t>
      </w:r>
      <w:r w:rsidRPr="009B36A4">
        <w:t xml:space="preserve">proceso de implementación del mantenimiento preventivo se muestra en la </w:t>
      </w:r>
      <w:r w:rsidR="00901696" w:rsidRPr="009B36A4">
        <w:t>F</w:t>
      </w:r>
      <w:r w:rsidRPr="009B36A4">
        <w:t>igura 1</w:t>
      </w:r>
      <w:r w:rsidR="00901696" w:rsidRPr="009B36A4">
        <w:t xml:space="preserve">. </w:t>
      </w:r>
      <w:r w:rsidR="00901696" w:rsidRPr="009B36A4">
        <w:rPr>
          <w:iCs/>
          <w:color w:val="000000"/>
        </w:rPr>
        <w:t xml:space="preserve">Proceso de implementación de programa de mantenimiento preventivo. </w:t>
      </w:r>
      <w:r w:rsidR="00F32EA8" w:rsidRPr="009B36A4">
        <w:t xml:space="preserve"> </w:t>
      </w:r>
      <w:r w:rsidRPr="009B36A4">
        <w:t xml:space="preserve">A </w:t>
      </w:r>
      <w:r w:rsidR="0050338E" w:rsidRPr="009B36A4">
        <w:t>continuación,</w:t>
      </w:r>
      <w:r w:rsidRPr="009B36A4">
        <w:t xml:space="preserve"> se presenta la descripción de cada paso de la metodología:</w:t>
      </w:r>
    </w:p>
    <w:p w14:paraId="59F82A2D" w14:textId="37B8B415" w:rsidR="00184254" w:rsidRPr="009B36A4" w:rsidRDefault="001411A1" w:rsidP="00B46E9A">
      <w:pPr>
        <w:spacing w:line="360" w:lineRule="auto"/>
        <w:ind w:firstLine="720"/>
        <w:jc w:val="both"/>
      </w:pPr>
      <w:r w:rsidRPr="009B36A4">
        <w:rPr>
          <w:i/>
          <w:iCs/>
        </w:rPr>
        <w:t>1</w:t>
      </w:r>
      <w:r w:rsidR="008757BE" w:rsidRPr="009B36A4">
        <w:rPr>
          <w:i/>
          <w:iCs/>
        </w:rPr>
        <w:t>)</w:t>
      </w:r>
      <w:r w:rsidR="008757BE" w:rsidRPr="009B36A4">
        <w:t xml:space="preserve"> </w:t>
      </w:r>
      <w:r w:rsidRPr="009B36A4">
        <w:t xml:space="preserve">Inventario físico de </w:t>
      </w:r>
      <w:r w:rsidR="00694390" w:rsidRPr="009B36A4">
        <w:t>m</w:t>
      </w:r>
      <w:r w:rsidR="008569DC" w:rsidRPr="009B36A4">
        <w:t>á</w:t>
      </w:r>
      <w:r w:rsidRPr="009B36A4">
        <w:t>quinas</w:t>
      </w:r>
      <w:r w:rsidR="00F32EA8" w:rsidRPr="009B36A4">
        <w:t>.</w:t>
      </w:r>
      <w:r w:rsidRPr="009B36A4">
        <w:t xml:space="preserve"> Debe mostrar una visión clara de qué m</w:t>
      </w:r>
      <w:r w:rsidR="001030B3" w:rsidRPr="009B36A4">
        <w:t>á</w:t>
      </w:r>
      <w:r w:rsidRPr="009B36A4">
        <w:t>quinas hay en el área para que ninguna quede fuera del programa de mantenimiento preventivo</w:t>
      </w:r>
      <w:r w:rsidR="00255030" w:rsidRPr="009B36A4">
        <w:t xml:space="preserve">. El </w:t>
      </w:r>
      <w:r w:rsidR="004C1DCB" w:rsidRPr="009B36A4">
        <w:t>método en el cual se recopila la información depende del criterio de cada desarrollador</w:t>
      </w:r>
      <w:r w:rsidR="00255030" w:rsidRPr="009B36A4">
        <w:t xml:space="preserve">: </w:t>
      </w:r>
      <w:r w:rsidR="004C1DCB" w:rsidRPr="009B36A4">
        <w:t>puede ser una simple hoja de papel o un archivo en Excel</w:t>
      </w:r>
      <w:r w:rsidR="00255030" w:rsidRPr="009B36A4">
        <w:t>,</w:t>
      </w:r>
      <w:r w:rsidR="004C1DCB" w:rsidRPr="009B36A4">
        <w:t xml:space="preserve"> dependiendo de las necesidades o posibilidades para concretarlo.</w:t>
      </w:r>
      <w:r w:rsidR="009675F9" w:rsidRPr="009B36A4">
        <w:t xml:space="preserve"> </w:t>
      </w:r>
      <w:r w:rsidRPr="009B36A4">
        <w:rPr>
          <w:i/>
          <w:iCs/>
        </w:rPr>
        <w:t>2</w:t>
      </w:r>
      <w:r w:rsidR="008757BE" w:rsidRPr="009B36A4">
        <w:rPr>
          <w:i/>
          <w:iCs/>
        </w:rPr>
        <w:t>)</w:t>
      </w:r>
      <w:r w:rsidR="008757BE" w:rsidRPr="009B36A4">
        <w:t xml:space="preserve"> </w:t>
      </w:r>
      <w:r w:rsidRPr="009B36A4">
        <w:t xml:space="preserve">¿El inventario físico coincide con </w:t>
      </w:r>
      <w:r w:rsidR="00617EF3" w:rsidRPr="009B36A4">
        <w:t xml:space="preserve">el inventario actual en el sistema de administración de </w:t>
      </w:r>
      <w:r w:rsidR="00662AC5" w:rsidRPr="009B36A4">
        <w:t>máquinas</w:t>
      </w:r>
      <w:r w:rsidRPr="009B36A4">
        <w:t xml:space="preserve">? </w:t>
      </w:r>
      <w:r w:rsidR="001030B3" w:rsidRPr="009B36A4">
        <w:t xml:space="preserve">Todas las máquinas </w:t>
      </w:r>
      <w:r w:rsidR="00A11C8A" w:rsidRPr="009B36A4">
        <w:t xml:space="preserve">registradas </w:t>
      </w:r>
      <w:r w:rsidRPr="009B36A4">
        <w:t xml:space="preserve">en </w:t>
      </w:r>
      <w:r w:rsidR="00E804B9" w:rsidRPr="009B36A4">
        <w:t>el inventario</w:t>
      </w:r>
      <w:r w:rsidR="00520812" w:rsidRPr="009B36A4">
        <w:t xml:space="preserve"> físico</w:t>
      </w:r>
      <w:r w:rsidR="00E804B9" w:rsidRPr="009B36A4">
        <w:t xml:space="preserve"> </w:t>
      </w:r>
      <w:r w:rsidRPr="009B36A4">
        <w:t>deben coincidir en la base de datos</w:t>
      </w:r>
      <w:r w:rsidR="00520812" w:rsidRPr="009B36A4">
        <w:t xml:space="preserve"> del sistema de administración.</w:t>
      </w:r>
      <w:r w:rsidR="004C1DCB" w:rsidRPr="009B36A4">
        <w:t xml:space="preserve"> </w:t>
      </w:r>
      <w:r w:rsidR="00520812" w:rsidRPr="009B36A4">
        <w:t xml:space="preserve">Los </w:t>
      </w:r>
      <w:r w:rsidR="004C1DCB" w:rsidRPr="009B36A4">
        <w:t xml:space="preserve">sistemas de administración varían dependiendo </w:t>
      </w:r>
      <w:r w:rsidR="00E13045" w:rsidRPr="009B36A4">
        <w:t>d</w:t>
      </w:r>
      <w:r w:rsidR="004C1DCB" w:rsidRPr="009B36A4">
        <w:t>el área donde este se implemente</w:t>
      </w:r>
      <w:r w:rsidR="00520812" w:rsidRPr="009B36A4">
        <w:t>:</w:t>
      </w:r>
      <w:r w:rsidR="004C1DCB" w:rsidRPr="009B36A4">
        <w:t xml:space="preserve"> puede ser desde un archivo físico en papel, un archivo en Excel o un sistema de gestión de mantenimiento computarizado (CMMS</w:t>
      </w:r>
      <w:r w:rsidR="00520812" w:rsidRPr="009B36A4">
        <w:t>, por sus siglas en inglés</w:t>
      </w:r>
      <w:r w:rsidR="004C1DCB" w:rsidRPr="009B36A4">
        <w:t>)</w:t>
      </w:r>
      <w:r w:rsidRPr="009B36A4">
        <w:t>.</w:t>
      </w:r>
      <w:r w:rsidR="009675F9" w:rsidRPr="009B36A4">
        <w:t xml:space="preserve"> </w:t>
      </w:r>
      <w:r w:rsidRPr="009B36A4">
        <w:rPr>
          <w:i/>
          <w:iCs/>
        </w:rPr>
        <w:t>2.1</w:t>
      </w:r>
      <w:r w:rsidR="008757BE" w:rsidRPr="009B36A4">
        <w:rPr>
          <w:i/>
          <w:iCs/>
        </w:rPr>
        <w:t>)</w:t>
      </w:r>
      <w:r w:rsidR="008757BE" w:rsidRPr="009B36A4">
        <w:t xml:space="preserve"> </w:t>
      </w:r>
      <w:r w:rsidRPr="009B36A4">
        <w:t xml:space="preserve">Actualizar el sistema de acuerdo con el inventario físico de </w:t>
      </w:r>
      <w:r w:rsidR="001030B3" w:rsidRPr="009B36A4">
        <w:t>máquinas</w:t>
      </w:r>
      <w:r w:rsidRPr="009B36A4">
        <w:t xml:space="preserve">. Todas las discrepancias entre </w:t>
      </w:r>
      <w:r w:rsidR="00E13045" w:rsidRPr="009B36A4">
        <w:t>el</w:t>
      </w:r>
      <w:r w:rsidRPr="009B36A4">
        <w:t xml:space="preserve"> físico y </w:t>
      </w:r>
      <w:r w:rsidR="00E13045" w:rsidRPr="009B36A4">
        <w:t xml:space="preserve">el </w:t>
      </w:r>
      <w:r w:rsidRPr="009B36A4">
        <w:t xml:space="preserve">virtual deben </w:t>
      </w:r>
      <w:r w:rsidRPr="009B36A4">
        <w:lastRenderedPageBreak/>
        <w:t>eliminarse mediante el ajuste del sistema (</w:t>
      </w:r>
      <w:r w:rsidR="00E13045" w:rsidRPr="009B36A4">
        <w:t>número</w:t>
      </w:r>
      <w:r w:rsidRPr="009B36A4">
        <w:t xml:space="preserve"> de series, </w:t>
      </w:r>
      <w:r w:rsidR="00E13045" w:rsidRPr="009B36A4">
        <w:t>número</w:t>
      </w:r>
      <w:r w:rsidRPr="009B36A4">
        <w:t xml:space="preserve"> de modelos, número de máquina, registros y otros datos).</w:t>
      </w:r>
      <w:r w:rsidR="009675F9" w:rsidRPr="009B36A4">
        <w:t xml:space="preserve"> </w:t>
      </w:r>
      <w:r w:rsidRPr="009B36A4">
        <w:rPr>
          <w:i/>
          <w:iCs/>
        </w:rPr>
        <w:t>3</w:t>
      </w:r>
      <w:r w:rsidR="008757BE" w:rsidRPr="009B36A4">
        <w:rPr>
          <w:i/>
          <w:iCs/>
        </w:rPr>
        <w:t>)</w:t>
      </w:r>
      <w:r w:rsidR="008757BE" w:rsidRPr="009B36A4">
        <w:t xml:space="preserve"> </w:t>
      </w:r>
      <w:r w:rsidRPr="009B36A4">
        <w:t>¿Tienen las m</w:t>
      </w:r>
      <w:r w:rsidR="008569DC" w:rsidRPr="009B36A4">
        <w:t>á</w:t>
      </w:r>
      <w:r w:rsidRPr="009B36A4">
        <w:t xml:space="preserve">quinas un plan de mantenimiento preventivo asignado? Una vez que </w:t>
      </w:r>
      <w:r w:rsidR="002E1412" w:rsidRPr="009B36A4">
        <w:t xml:space="preserve">el inventario de máquinas </w:t>
      </w:r>
      <w:r w:rsidRPr="009B36A4">
        <w:t>y el ajuste del sistema están completos, es necesario detectar m</w:t>
      </w:r>
      <w:r w:rsidR="008569DC" w:rsidRPr="009B36A4">
        <w:t>á</w:t>
      </w:r>
      <w:r w:rsidRPr="009B36A4">
        <w:t>quinas fuera del programa de mantenimiento preventivo.</w:t>
      </w:r>
      <w:r w:rsidR="009675F9" w:rsidRPr="009B36A4">
        <w:t xml:space="preserve"> </w:t>
      </w:r>
      <w:r w:rsidRPr="009B36A4">
        <w:rPr>
          <w:i/>
          <w:iCs/>
        </w:rPr>
        <w:t>3.1</w:t>
      </w:r>
      <w:r w:rsidR="008757BE" w:rsidRPr="009B36A4">
        <w:rPr>
          <w:i/>
          <w:iCs/>
        </w:rPr>
        <w:t>)</w:t>
      </w:r>
      <w:r w:rsidR="008757BE" w:rsidRPr="009B36A4">
        <w:t xml:space="preserve"> </w:t>
      </w:r>
      <w:r w:rsidRPr="009B36A4">
        <w:t>¿Existe una instrucción de trabajo de las m</w:t>
      </w:r>
      <w:r w:rsidR="0080413A" w:rsidRPr="009B36A4">
        <w:t>á</w:t>
      </w:r>
      <w:r w:rsidRPr="009B36A4">
        <w:t>quinas? No necesariamente porque una máquina est</w:t>
      </w:r>
      <w:r w:rsidR="00FE403B" w:rsidRPr="009B36A4">
        <w:t>é</w:t>
      </w:r>
      <w:r w:rsidRPr="009B36A4">
        <w:t xml:space="preserve"> fuera del programa de mantenimiento indica que no </w:t>
      </w:r>
      <w:r w:rsidR="00FE403B" w:rsidRPr="009B36A4">
        <w:t xml:space="preserve">hay </w:t>
      </w:r>
      <w:r w:rsidRPr="009B36A4">
        <w:t xml:space="preserve">una instrucción ya desarrollada para </w:t>
      </w:r>
      <w:r w:rsidR="00FE403B" w:rsidRPr="009B36A4">
        <w:t>esta</w:t>
      </w:r>
      <w:r w:rsidRPr="009B36A4">
        <w:t>; ya existen m</w:t>
      </w:r>
      <w:r w:rsidR="0080413A" w:rsidRPr="009B36A4">
        <w:t>á</w:t>
      </w:r>
      <w:r w:rsidRPr="009B36A4">
        <w:t>quinas iguales adicionales en programa de mantenimiento, lo que facilita la incorporación a</w:t>
      </w:r>
      <w:r w:rsidR="00FE403B" w:rsidRPr="009B36A4">
        <w:t xml:space="preserve"> este</w:t>
      </w:r>
      <w:r w:rsidRPr="009B36A4">
        <w:t>, por lo que es necesario detectar qué m</w:t>
      </w:r>
      <w:r w:rsidR="0080413A" w:rsidRPr="009B36A4">
        <w:t>á</w:t>
      </w:r>
      <w:r w:rsidRPr="009B36A4">
        <w:t>quina ya tiene una instrucción y evitar duplicarla.</w:t>
      </w:r>
      <w:r w:rsidR="009675F9" w:rsidRPr="009B36A4">
        <w:t xml:space="preserve"> </w:t>
      </w:r>
      <w:r w:rsidR="008D0ADE" w:rsidRPr="009B36A4">
        <w:rPr>
          <w:i/>
          <w:iCs/>
        </w:rPr>
        <w:t>3.2</w:t>
      </w:r>
      <w:r w:rsidR="008757BE" w:rsidRPr="009B36A4">
        <w:rPr>
          <w:i/>
          <w:iCs/>
        </w:rPr>
        <w:t>)</w:t>
      </w:r>
      <w:r w:rsidR="008D0ADE" w:rsidRPr="009B36A4">
        <w:t xml:space="preserve"> Crear instrucción de trabajo (CMMS). Una vez identificadas las oportunidades de rutinas de las máquinas, proceda a redactar las tareas del mantenimiento preventivo utilizando el manual de la máquina y el conocimiento empírico del técnico de mantenimiento.</w:t>
      </w:r>
      <w:r w:rsidR="009675F9" w:rsidRPr="009B36A4">
        <w:t xml:space="preserve"> </w:t>
      </w:r>
      <w:r w:rsidR="008D0ADE" w:rsidRPr="009B36A4">
        <w:rPr>
          <w:i/>
          <w:iCs/>
        </w:rPr>
        <w:t>4</w:t>
      </w:r>
      <w:r w:rsidR="00FE403B" w:rsidRPr="009B36A4">
        <w:rPr>
          <w:i/>
          <w:iCs/>
        </w:rPr>
        <w:t>)</w:t>
      </w:r>
      <w:r w:rsidR="00FE403B" w:rsidRPr="009B36A4">
        <w:t xml:space="preserve"> </w:t>
      </w:r>
      <w:r w:rsidR="008D0ADE" w:rsidRPr="009B36A4">
        <w:t>¿Todas las rutinas de mantenimiento cubren las necesidades de la m</w:t>
      </w:r>
      <w:r w:rsidR="0080413A" w:rsidRPr="009B36A4">
        <w:t>á</w:t>
      </w:r>
      <w:r w:rsidR="008D0ADE" w:rsidRPr="009B36A4">
        <w:t>quina (seguridad, lubricación, limpieza y revisión)? Una vez desarrollada la rutina, se deben revisar que las necesidades de la m</w:t>
      </w:r>
      <w:r w:rsidR="0080413A" w:rsidRPr="009B36A4">
        <w:t>á</w:t>
      </w:r>
      <w:r w:rsidR="008D0ADE" w:rsidRPr="009B36A4">
        <w:t>quina estén dentro de la rutina.</w:t>
      </w:r>
      <w:r w:rsidR="009675F9" w:rsidRPr="009B36A4">
        <w:t xml:space="preserve"> </w:t>
      </w:r>
      <w:r w:rsidR="008D0ADE" w:rsidRPr="009B36A4">
        <w:rPr>
          <w:i/>
          <w:iCs/>
        </w:rPr>
        <w:t>4.1</w:t>
      </w:r>
      <w:r w:rsidR="00FE403B" w:rsidRPr="009B36A4">
        <w:rPr>
          <w:i/>
          <w:iCs/>
        </w:rPr>
        <w:t>)</w:t>
      </w:r>
      <w:r w:rsidR="008D0ADE" w:rsidRPr="009B36A4">
        <w:t xml:space="preserve"> Realizar análisis de fallas y mejorar la prevención a través de herramientas de análisis (análisis de fallas, consultas y otros). En la fase de detección de oportunidades de mejora se realiza un análisis del historial de fallas utilizando herramientas de gestión de datos</w:t>
      </w:r>
      <w:r w:rsidR="00D80E60" w:rsidRPr="009B36A4">
        <w:t xml:space="preserve">. Para </w:t>
      </w:r>
      <w:r w:rsidR="004C1DCB" w:rsidRPr="009B36A4">
        <w:t>analizar históricos de las m</w:t>
      </w:r>
      <w:r w:rsidR="008468E1" w:rsidRPr="009B36A4">
        <w:t>á</w:t>
      </w:r>
      <w:r w:rsidR="004C1DCB" w:rsidRPr="009B36A4">
        <w:t xml:space="preserve">quinas </w:t>
      </w:r>
      <w:r w:rsidR="00901696" w:rsidRPr="009B36A4">
        <w:t xml:space="preserve">se </w:t>
      </w:r>
      <w:r w:rsidR="004C1DCB" w:rsidRPr="009B36A4">
        <w:t xml:space="preserve">utiliza </w:t>
      </w:r>
      <w:r w:rsidR="00901696" w:rsidRPr="009B36A4">
        <w:t>el</w:t>
      </w:r>
      <w:r w:rsidR="004C1DCB" w:rsidRPr="009B36A4">
        <w:t xml:space="preserve"> sistema de administración de dato</w:t>
      </w:r>
      <w:r w:rsidR="00B83C2E" w:rsidRPr="009B36A4">
        <w:t>s</w:t>
      </w:r>
      <w:r w:rsidR="00901696" w:rsidRPr="009B36A4">
        <w:t xml:space="preserve"> de la empresa</w:t>
      </w:r>
      <w:r w:rsidR="004C1DCB" w:rsidRPr="009B36A4">
        <w:t xml:space="preserve">, ya sea hojas de papel, Excel o algún </w:t>
      </w:r>
      <w:r w:rsidR="004C1DCB" w:rsidRPr="009B36A4">
        <w:rPr>
          <w:i/>
          <w:iCs/>
        </w:rPr>
        <w:t>software</w:t>
      </w:r>
      <w:r w:rsidR="004C1DCB" w:rsidRPr="009B36A4">
        <w:t xml:space="preserve"> de gestión para mantenimiento.</w:t>
      </w:r>
      <w:r w:rsidR="009675F9" w:rsidRPr="009B36A4">
        <w:t xml:space="preserve"> </w:t>
      </w:r>
      <w:r w:rsidR="008D0ADE" w:rsidRPr="009B36A4">
        <w:rPr>
          <w:i/>
          <w:iCs/>
        </w:rPr>
        <w:t>4.2</w:t>
      </w:r>
      <w:r w:rsidR="00D80E60" w:rsidRPr="009B36A4">
        <w:rPr>
          <w:i/>
          <w:iCs/>
        </w:rPr>
        <w:t>)</w:t>
      </w:r>
      <w:r w:rsidR="008D0ADE" w:rsidRPr="009B36A4">
        <w:t xml:space="preserve"> Actualización de las rutinas de mantenimiento en las bases de datos. Una vez finalizadas las rutinas de mantenimiento y </w:t>
      </w:r>
      <w:r w:rsidR="00684A02" w:rsidRPr="009B36A4">
        <w:t xml:space="preserve">de </w:t>
      </w:r>
      <w:r w:rsidR="008D0ADE" w:rsidRPr="009B36A4">
        <w:t>asegurar que se cubren todas las oportunidades, se debe actualizar la base de datos.</w:t>
      </w:r>
      <w:r w:rsidR="009675F9" w:rsidRPr="009B36A4">
        <w:t xml:space="preserve"> </w:t>
      </w:r>
      <w:r w:rsidR="008D0ADE" w:rsidRPr="009B36A4">
        <w:rPr>
          <w:i/>
          <w:iCs/>
        </w:rPr>
        <w:t>5</w:t>
      </w:r>
      <w:r w:rsidR="00684A02" w:rsidRPr="009B36A4">
        <w:rPr>
          <w:i/>
          <w:iCs/>
        </w:rPr>
        <w:t>)</w:t>
      </w:r>
      <w:r w:rsidR="00684A02" w:rsidRPr="009B36A4">
        <w:t xml:space="preserve"> </w:t>
      </w:r>
      <w:r w:rsidR="008D0ADE" w:rsidRPr="009B36A4">
        <w:t>Incorporar al plan de mantenimiento preventivo para su realización. Cualquier rutina de mantenimiento generada debe agregarse al plan preventivo para tener una imagen completa de lo que se va a realizar, incluido todo el mantenimiento preventivo.</w:t>
      </w:r>
      <w:r w:rsidR="009675F9" w:rsidRPr="009B36A4">
        <w:t xml:space="preserve"> </w:t>
      </w:r>
      <w:r w:rsidR="009E75B9" w:rsidRPr="009B36A4">
        <w:rPr>
          <w:i/>
          <w:iCs/>
        </w:rPr>
        <w:t>6</w:t>
      </w:r>
      <w:r w:rsidR="00684A02" w:rsidRPr="009B36A4">
        <w:rPr>
          <w:i/>
          <w:iCs/>
        </w:rPr>
        <w:t>)</w:t>
      </w:r>
      <w:r w:rsidR="00684A02" w:rsidRPr="009B36A4">
        <w:t xml:space="preserve"> </w:t>
      </w:r>
      <w:r w:rsidR="009E75B9" w:rsidRPr="009B36A4">
        <w:t>¿La carga planificada basada en horas se establece de acuerdo con las capacidades del departamento? Se realiza un análisis comparativo entre cantidad de horas de mantenimiento preventivo de un ciclo a otro (día, semana, mes o según necesidades).</w:t>
      </w:r>
      <w:r w:rsidR="009675F9" w:rsidRPr="009B36A4">
        <w:t xml:space="preserve"> </w:t>
      </w:r>
      <w:r w:rsidR="009E75B9" w:rsidRPr="009B36A4">
        <w:rPr>
          <w:i/>
          <w:iCs/>
        </w:rPr>
        <w:t>6.1</w:t>
      </w:r>
      <w:r w:rsidR="001C037F" w:rsidRPr="009B36A4">
        <w:rPr>
          <w:i/>
          <w:iCs/>
        </w:rPr>
        <w:t>)</w:t>
      </w:r>
      <w:r w:rsidR="009E75B9" w:rsidRPr="009B36A4">
        <w:t xml:space="preserve"> Balancear carga del plan. La carga de trabajo del programa de mantenimiento debe prorratearse para que la diferencia de un ciclo a otro sea lo más cercana posible a cero.</w:t>
      </w:r>
      <w:r w:rsidR="009675F9" w:rsidRPr="009B36A4">
        <w:t xml:space="preserve"> </w:t>
      </w:r>
      <w:r w:rsidR="009E75B9" w:rsidRPr="009B36A4">
        <w:rPr>
          <w:i/>
          <w:iCs/>
        </w:rPr>
        <w:t>6.2</w:t>
      </w:r>
      <w:r w:rsidR="001C037F" w:rsidRPr="009B36A4">
        <w:rPr>
          <w:i/>
          <w:iCs/>
        </w:rPr>
        <w:t>)</w:t>
      </w:r>
      <w:r w:rsidR="001C037F" w:rsidRPr="009B36A4">
        <w:t xml:space="preserve"> </w:t>
      </w:r>
      <w:r w:rsidR="009E75B9" w:rsidRPr="009B36A4">
        <w:t>Análisis de horas hombre para definir recursos necesarios. A través del número de horas diarias por días laborables que tiene el trabajador, se obtiene el número de horas disponibles para el trabajador</w:t>
      </w:r>
      <w:r w:rsidR="001C037F" w:rsidRPr="009B36A4">
        <w:t xml:space="preserve">. Para </w:t>
      </w:r>
      <w:r w:rsidR="009E75B9" w:rsidRPr="009B36A4">
        <w:t>una mayor precisión del análisis, debe tomar un año completo y descartar días festivos y vacaciones para que el análisis sea lo más preciso posible.</w:t>
      </w:r>
      <w:r w:rsidR="009675F9" w:rsidRPr="009B36A4">
        <w:t xml:space="preserve"> </w:t>
      </w:r>
      <w:r w:rsidR="00FF3BF0" w:rsidRPr="009B36A4">
        <w:rPr>
          <w:i/>
          <w:iCs/>
        </w:rPr>
        <w:t>7</w:t>
      </w:r>
      <w:r w:rsidR="001C037F" w:rsidRPr="009B36A4">
        <w:rPr>
          <w:i/>
          <w:iCs/>
        </w:rPr>
        <w:t>)</w:t>
      </w:r>
      <w:r w:rsidR="001C037F" w:rsidRPr="009B36A4">
        <w:t xml:space="preserve"> </w:t>
      </w:r>
      <w:r w:rsidR="00FF3BF0" w:rsidRPr="009B36A4">
        <w:lastRenderedPageBreak/>
        <w:t xml:space="preserve">Implementación del programa de mantenimiento preventivo involucrando otras áreas para la disponibilidad de máquinas. </w:t>
      </w:r>
      <w:r w:rsidR="00B83C2E" w:rsidRPr="009B36A4">
        <w:t>E</w:t>
      </w:r>
      <w:r w:rsidR="00FF3BF0" w:rsidRPr="009B36A4">
        <w:t>l programa debe funcionar a través de la colaboración de los equipos que utilizan las máquinas, ya que pueden afectarlo</w:t>
      </w:r>
      <w:r w:rsidR="009C358E" w:rsidRPr="009B36A4">
        <w:t xml:space="preserve">: retrasar </w:t>
      </w:r>
      <w:r w:rsidR="00FF3BF0" w:rsidRPr="009B36A4">
        <w:t xml:space="preserve">las fechas y </w:t>
      </w:r>
      <w:r w:rsidR="004E318F" w:rsidRPr="009B36A4">
        <w:t xml:space="preserve">generar </w:t>
      </w:r>
      <w:r w:rsidR="00FF3BF0" w:rsidRPr="009B36A4">
        <w:t>un retroceso del equilibrio de carga</w:t>
      </w:r>
      <w:r w:rsidR="004E318F" w:rsidRPr="009B36A4">
        <w:t xml:space="preserve">. Es </w:t>
      </w:r>
      <w:r w:rsidR="00FF3BF0" w:rsidRPr="009B36A4">
        <w:t xml:space="preserve">un hecho que el </w:t>
      </w:r>
      <w:r w:rsidR="00812201" w:rsidRPr="009B36A4">
        <w:t xml:space="preserve">mantenimiento preventivo </w:t>
      </w:r>
      <w:r w:rsidR="00FF3BF0" w:rsidRPr="009B36A4">
        <w:t>debe realizarse en algún momento para que el tiempo invertido siga siendo el mismo, pero la tarea comprometida debe mantener</w:t>
      </w:r>
      <w:r w:rsidR="00B972BC" w:rsidRPr="009B36A4">
        <w:t>se</w:t>
      </w:r>
      <w:r w:rsidR="00FF3BF0" w:rsidRPr="009B36A4">
        <w:t xml:space="preserve"> en las fechas para evitar sobrecargar el plan</w:t>
      </w:r>
      <w:r w:rsidR="00812201" w:rsidRPr="009B36A4">
        <w:t>,</w:t>
      </w:r>
      <w:r w:rsidR="004F748E" w:rsidRPr="009B36A4">
        <w:t xml:space="preserve"> y</w:t>
      </w:r>
      <w:r w:rsidR="00FF3BF0" w:rsidRPr="009B36A4">
        <w:t xml:space="preserve"> para evitar posponerlo hasta que se superponga entre sí</w:t>
      </w:r>
      <w:r w:rsidR="00B972BC" w:rsidRPr="009B36A4">
        <w:t xml:space="preserve">. </w:t>
      </w:r>
      <w:r w:rsidR="004F748E" w:rsidRPr="009B36A4">
        <w:t>Se recomienda</w:t>
      </w:r>
      <w:r w:rsidR="00FF3BF0" w:rsidRPr="009B36A4">
        <w:t xml:space="preserve"> mantener informados a otros equipos de la programación de</w:t>
      </w:r>
      <w:r w:rsidR="004F748E" w:rsidRPr="009B36A4">
        <w:t xml:space="preserve">l mantenimiento </w:t>
      </w:r>
      <w:r w:rsidR="008B5A67" w:rsidRPr="009B36A4">
        <w:t>preventivo</w:t>
      </w:r>
      <w:r w:rsidR="004F748E" w:rsidRPr="009B36A4">
        <w:t xml:space="preserve"> </w:t>
      </w:r>
      <w:r w:rsidR="00FF3BF0" w:rsidRPr="009B36A4">
        <w:t>desde una semana hasta un mes antes de la realización, según el área.</w:t>
      </w:r>
      <w:r w:rsidR="009675F9" w:rsidRPr="009B36A4">
        <w:t xml:space="preserve"> </w:t>
      </w:r>
      <w:r w:rsidR="00184254" w:rsidRPr="009B36A4">
        <w:rPr>
          <w:i/>
          <w:iCs/>
        </w:rPr>
        <w:t>8</w:t>
      </w:r>
      <w:r w:rsidR="001C037F" w:rsidRPr="009B36A4">
        <w:rPr>
          <w:i/>
          <w:iCs/>
        </w:rPr>
        <w:t>)</w:t>
      </w:r>
      <w:r w:rsidR="001C037F" w:rsidRPr="009B36A4">
        <w:t xml:space="preserve"> </w:t>
      </w:r>
      <w:r w:rsidR="00184254" w:rsidRPr="009B36A4">
        <w:t xml:space="preserve">Revisión de la confiabilidad de las máquinas, ¿ha aumentado el </w:t>
      </w:r>
      <w:r w:rsidR="008226EF" w:rsidRPr="009B36A4">
        <w:t>tiempo medio entre fallas</w:t>
      </w:r>
      <w:r w:rsidR="00184254" w:rsidRPr="009B36A4">
        <w:t>? Se recomienda llevar a cabo un análisis comparativo de</w:t>
      </w:r>
      <w:r w:rsidR="002F385F" w:rsidRPr="009B36A4">
        <w:t xml:space="preserve">l </w:t>
      </w:r>
      <w:r w:rsidR="00E17E5F" w:rsidRPr="009B36A4">
        <w:t xml:space="preserve">tiempo </w:t>
      </w:r>
      <w:r w:rsidR="00A317B4" w:rsidRPr="009B36A4">
        <w:t>medio</w:t>
      </w:r>
      <w:r w:rsidR="00E17E5F" w:rsidRPr="009B36A4">
        <w:t xml:space="preserve"> entre fallas</w:t>
      </w:r>
      <w:r w:rsidR="00184254" w:rsidRPr="009B36A4">
        <w:t xml:space="preserve"> realizado seis meses antes y graficarlo semanal o mensualmente para apreciar si realmente está funcionando.</w:t>
      </w:r>
      <w:r w:rsidR="009675F9" w:rsidRPr="009B36A4">
        <w:t xml:space="preserve"> </w:t>
      </w:r>
      <w:r w:rsidR="00184254" w:rsidRPr="009B36A4">
        <w:rPr>
          <w:i/>
          <w:iCs/>
        </w:rPr>
        <w:t>8.1</w:t>
      </w:r>
      <w:r w:rsidR="001C037F" w:rsidRPr="009B36A4">
        <w:rPr>
          <w:i/>
          <w:iCs/>
        </w:rPr>
        <w:t>)</w:t>
      </w:r>
      <w:r w:rsidR="00184254" w:rsidRPr="009B36A4">
        <w:t xml:space="preserve"> Realizando auditorías, ¿se realizan adecuadamente los </w:t>
      </w:r>
      <w:r w:rsidR="00A317B4" w:rsidRPr="009B36A4">
        <w:t>mantenimientos preventivos</w:t>
      </w:r>
      <w:r w:rsidR="00184254" w:rsidRPr="009B36A4">
        <w:t xml:space="preserve">? Cuando la tendencia </w:t>
      </w:r>
      <w:r w:rsidR="00556098" w:rsidRPr="009B36A4">
        <w:t xml:space="preserve">del tiempo medio entre fallas </w:t>
      </w:r>
      <w:r w:rsidR="00184254" w:rsidRPr="009B36A4">
        <w:t>es negativa, espere el desempeño de</w:t>
      </w:r>
      <w:r w:rsidR="00556098" w:rsidRPr="009B36A4">
        <w:t xml:space="preserve">l mantenimiento </w:t>
      </w:r>
      <w:r w:rsidR="00321E08" w:rsidRPr="009B36A4">
        <w:t>preventivo</w:t>
      </w:r>
      <w:r w:rsidR="00556098" w:rsidRPr="009B36A4">
        <w:t>.</w:t>
      </w:r>
      <w:r w:rsidR="00184254" w:rsidRPr="009B36A4">
        <w:t xml:space="preserve"> </w:t>
      </w:r>
      <w:r w:rsidR="00556098" w:rsidRPr="009B36A4">
        <w:t>S</w:t>
      </w:r>
      <w:r w:rsidR="00184254" w:rsidRPr="009B36A4">
        <w:t>i el desempeño es correcto, regrese al punto 4.1 y descubra la mejora de las rutinas.</w:t>
      </w:r>
      <w:r w:rsidR="009675F9" w:rsidRPr="009B36A4">
        <w:t xml:space="preserve"> </w:t>
      </w:r>
      <w:r w:rsidR="00184254" w:rsidRPr="009B36A4">
        <w:rPr>
          <w:i/>
          <w:iCs/>
        </w:rPr>
        <w:t>8.2</w:t>
      </w:r>
      <w:r w:rsidR="001C037F" w:rsidRPr="009B36A4">
        <w:rPr>
          <w:i/>
          <w:iCs/>
        </w:rPr>
        <w:t>)</w:t>
      </w:r>
      <w:r w:rsidR="00184254" w:rsidRPr="009B36A4">
        <w:t xml:space="preserve"> Dar retroalimentación sobre las ayudas visuales de</w:t>
      </w:r>
      <w:r w:rsidR="00556098" w:rsidRPr="009B36A4">
        <w:t xml:space="preserve">l mantenimiento </w:t>
      </w:r>
      <w:r w:rsidR="00321E08" w:rsidRPr="009B36A4">
        <w:t>preventivo</w:t>
      </w:r>
      <w:r w:rsidR="00184254" w:rsidRPr="009B36A4">
        <w:t xml:space="preserve"> y buscar oportunidades dentro de la mano de obra. Si el desempeño de la rutina es inadecuado, hay dos opciones: proporcionar retroalimentación a los trabajadores sobre cómo se debe realizar el mantenimiento o buscar oportunidades en la fuerza laboral a través de capacitación especializada, capacitación cruzada o más, dependiendo de la situación del lugar de trabajo.</w:t>
      </w:r>
      <w:r w:rsidR="009675F9" w:rsidRPr="009B36A4">
        <w:t xml:space="preserve"> </w:t>
      </w:r>
      <w:r w:rsidR="00184254" w:rsidRPr="009B36A4">
        <w:rPr>
          <w:i/>
          <w:iCs/>
        </w:rPr>
        <w:t>9</w:t>
      </w:r>
      <w:r w:rsidR="00556098" w:rsidRPr="009B36A4">
        <w:rPr>
          <w:i/>
          <w:iCs/>
        </w:rPr>
        <w:t>)</w:t>
      </w:r>
      <w:r w:rsidR="00556098" w:rsidRPr="009B36A4">
        <w:t xml:space="preserve"> </w:t>
      </w:r>
      <w:r w:rsidR="00184254" w:rsidRPr="009B36A4">
        <w:t>Fin de ciclo. Si el plan va de acuerdo con la metodología</w:t>
      </w:r>
      <w:r w:rsidR="00556098" w:rsidRPr="009B36A4">
        <w:t>,</w:t>
      </w:r>
      <w:r w:rsidR="00184254" w:rsidRPr="009B36A4">
        <w:t xml:space="preserve"> finalice en este paso</w:t>
      </w:r>
      <w:r w:rsidR="0032022A" w:rsidRPr="009B36A4">
        <w:t>;</w:t>
      </w:r>
      <w:r w:rsidR="00184254" w:rsidRPr="009B36A4">
        <w:t xml:space="preserve"> si conviene continuar con la mejora</w:t>
      </w:r>
      <w:r w:rsidR="0032022A" w:rsidRPr="009B36A4">
        <w:t>,</w:t>
      </w:r>
      <w:r w:rsidR="00184254" w:rsidRPr="009B36A4">
        <w:t xml:space="preserve"> haga una salida y vuelva al punto 4.1.</w:t>
      </w:r>
    </w:p>
    <w:p w14:paraId="096B0191" w14:textId="66D6C385" w:rsidR="00662AC5" w:rsidRPr="009B36A4" w:rsidRDefault="00184254" w:rsidP="00B46E9A">
      <w:pPr>
        <w:spacing w:line="360" w:lineRule="auto"/>
        <w:ind w:firstLine="720"/>
        <w:jc w:val="both"/>
      </w:pPr>
      <w:r w:rsidRPr="009B36A4">
        <w:t xml:space="preserve">Para un nuevo análisis de fallas de máquinas, se recomienda dejar que el sistema funcione durante seis meses, como mínimo, entre un análisis a otro, </w:t>
      </w:r>
      <w:r w:rsidR="0032022A" w:rsidRPr="009B36A4">
        <w:t xml:space="preserve">y así obtener </w:t>
      </w:r>
      <w:r w:rsidRPr="009B36A4">
        <w:t xml:space="preserve">datos </w:t>
      </w:r>
      <w:r w:rsidR="0032022A" w:rsidRPr="009B36A4">
        <w:t xml:space="preserve">distintos </w:t>
      </w:r>
      <w:r w:rsidRPr="009B36A4">
        <w:t xml:space="preserve">y </w:t>
      </w:r>
      <w:r w:rsidR="0032022A" w:rsidRPr="009B36A4">
        <w:t xml:space="preserve">evitar </w:t>
      </w:r>
      <w:r w:rsidRPr="009B36A4">
        <w:t>usar los mismos de análisis anteriores.</w:t>
      </w:r>
    </w:p>
    <w:p w14:paraId="3449718B" w14:textId="28141C78" w:rsidR="009759E5" w:rsidRPr="009B36A4" w:rsidRDefault="00CE0E91" w:rsidP="0080013D">
      <w:pPr>
        <w:spacing w:line="360" w:lineRule="auto"/>
        <w:jc w:val="center"/>
      </w:pPr>
      <w:r w:rsidRPr="009B36A4">
        <w:rPr>
          <w:b/>
          <w:bCs/>
          <w:iCs/>
          <w:color w:val="000000"/>
        </w:rPr>
        <w:lastRenderedPageBreak/>
        <w:t>Figura 1</w:t>
      </w:r>
      <w:r w:rsidRPr="009B36A4">
        <w:rPr>
          <w:i/>
          <w:color w:val="000000"/>
        </w:rPr>
        <w:t xml:space="preserve">. </w:t>
      </w:r>
      <w:r w:rsidRPr="009B36A4">
        <w:rPr>
          <w:iCs/>
          <w:color w:val="000000"/>
        </w:rPr>
        <w:t>Proceso de implementación de programa de mantenimiento preventivo</w:t>
      </w:r>
      <w:r w:rsidR="00662AC5" w:rsidRPr="009B36A4">
        <w:rPr>
          <w:noProof/>
        </w:rPr>
        <w:drawing>
          <wp:inline distT="0" distB="0" distL="0" distR="0" wp14:anchorId="1304F2E4" wp14:editId="1D1D4F42">
            <wp:extent cx="5270113" cy="7925435"/>
            <wp:effectExtent l="0" t="0" r="6985" b="0"/>
            <wp:docPr id="66" name="Picture 65">
              <a:extLst xmlns:a="http://schemas.openxmlformats.org/drawingml/2006/main">
                <a:ext uri="{FF2B5EF4-FFF2-40B4-BE49-F238E27FC236}">
                  <a16:creationId xmlns:a16="http://schemas.microsoft.com/office/drawing/2014/main" id="{E2E43292-212E-49DD-AAD7-A98AB8C4F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5">
                      <a:extLst>
                        <a:ext uri="{FF2B5EF4-FFF2-40B4-BE49-F238E27FC236}">
                          <a16:creationId xmlns:a16="http://schemas.microsoft.com/office/drawing/2014/main" id="{E2E43292-212E-49DD-AAD7-A98AB8C4F00A}"/>
                        </a:ext>
                      </a:extLst>
                    </pic:cNvPr>
                    <pic:cNvPicPr>
                      <a:picLocks noChangeAspect="1"/>
                    </pic:cNvPicPr>
                  </pic:nvPicPr>
                  <pic:blipFill>
                    <a:blip r:embed="rId8"/>
                    <a:stretch>
                      <a:fillRect/>
                    </a:stretch>
                  </pic:blipFill>
                  <pic:spPr>
                    <a:xfrm>
                      <a:off x="0" y="0"/>
                      <a:ext cx="5271686" cy="7927801"/>
                    </a:xfrm>
                    <a:prstGeom prst="rect">
                      <a:avLst/>
                    </a:prstGeom>
                  </pic:spPr>
                </pic:pic>
              </a:graphicData>
            </a:graphic>
          </wp:inline>
        </w:drawing>
      </w:r>
    </w:p>
    <w:p w14:paraId="0095AFE0" w14:textId="21047B81" w:rsidR="009759E5" w:rsidRPr="009B36A4" w:rsidRDefault="00CE0E91" w:rsidP="0080013D">
      <w:pPr>
        <w:pBdr>
          <w:top w:val="nil"/>
          <w:left w:val="nil"/>
          <w:bottom w:val="nil"/>
          <w:right w:val="nil"/>
          <w:between w:val="nil"/>
        </w:pBdr>
        <w:spacing w:line="360" w:lineRule="auto"/>
        <w:jc w:val="center"/>
        <w:rPr>
          <w:iCs/>
          <w:color w:val="000000"/>
        </w:rPr>
      </w:pPr>
      <w:r w:rsidRPr="009B36A4">
        <w:rPr>
          <w:iCs/>
          <w:color w:val="000000"/>
        </w:rPr>
        <w:t>Fuente:</w:t>
      </w:r>
      <w:r w:rsidR="001411A1" w:rsidRPr="009B36A4">
        <w:rPr>
          <w:iCs/>
          <w:color w:val="000000"/>
        </w:rPr>
        <w:t xml:space="preserve"> </w:t>
      </w:r>
      <w:r w:rsidRPr="009B36A4">
        <w:rPr>
          <w:iCs/>
          <w:color w:val="000000"/>
        </w:rPr>
        <w:t>Elaboración propia</w:t>
      </w:r>
    </w:p>
    <w:p w14:paraId="784EF339" w14:textId="30158905" w:rsidR="009759E5" w:rsidRPr="009B36A4" w:rsidRDefault="001411A1" w:rsidP="00F05DE4">
      <w:pPr>
        <w:pStyle w:val="Prrafodelista"/>
        <w:spacing w:line="360" w:lineRule="auto"/>
        <w:ind w:left="0"/>
        <w:jc w:val="center"/>
        <w:rPr>
          <w:b/>
          <w:sz w:val="32"/>
          <w:szCs w:val="32"/>
        </w:rPr>
      </w:pPr>
      <w:r w:rsidRPr="009B36A4">
        <w:rPr>
          <w:b/>
          <w:sz w:val="32"/>
          <w:szCs w:val="32"/>
        </w:rPr>
        <w:lastRenderedPageBreak/>
        <w:t>R</w:t>
      </w:r>
      <w:r w:rsidR="006F7B34" w:rsidRPr="009B36A4">
        <w:rPr>
          <w:b/>
          <w:sz w:val="32"/>
          <w:szCs w:val="32"/>
        </w:rPr>
        <w:t>esultados</w:t>
      </w:r>
    </w:p>
    <w:p w14:paraId="07D5DC2E" w14:textId="38533ED5" w:rsidR="009759E5" w:rsidRPr="009B36A4" w:rsidRDefault="001411A1" w:rsidP="0080013D">
      <w:pPr>
        <w:spacing w:line="360" w:lineRule="auto"/>
        <w:ind w:firstLine="720"/>
        <w:jc w:val="both"/>
      </w:pPr>
      <w:r w:rsidRPr="009B36A4">
        <w:t xml:space="preserve">El presente trabajo se desarrolló en una empresa encargada de </w:t>
      </w:r>
      <w:r w:rsidR="00992CA4" w:rsidRPr="009B36A4">
        <w:t xml:space="preserve">fabricar </w:t>
      </w:r>
      <w:r w:rsidRPr="009B36A4">
        <w:t>productos médicos</w:t>
      </w:r>
      <w:r w:rsidR="007E6141" w:rsidRPr="009B36A4">
        <w:t>.</w:t>
      </w:r>
      <w:r w:rsidRPr="009B36A4">
        <w:t xml:space="preserve"> </w:t>
      </w:r>
      <w:r w:rsidR="007E6141" w:rsidRPr="009B36A4">
        <w:t xml:space="preserve">Como </w:t>
      </w:r>
      <w:r w:rsidRPr="009B36A4">
        <w:t>marca la metodología</w:t>
      </w:r>
      <w:r w:rsidR="0050338E" w:rsidRPr="009B36A4">
        <w:t>,</w:t>
      </w:r>
      <w:r w:rsidRPr="009B36A4">
        <w:t xml:space="preserve"> se empezó con el inventario físico de todas las máquinas</w:t>
      </w:r>
      <w:r w:rsidR="007E6141" w:rsidRPr="009B36A4">
        <w:t xml:space="preserve">. En </w:t>
      </w:r>
      <w:r w:rsidRPr="009B36A4">
        <w:t>total se encontraron 343 máquinas dentro del área</w:t>
      </w:r>
      <w:r w:rsidR="00362E0F" w:rsidRPr="009B36A4">
        <w:t>,</w:t>
      </w:r>
      <w:r w:rsidRPr="009B36A4">
        <w:t xml:space="preserve"> las cuales se registraron con todos los datos necesarios para alimentar el sistema de administración de mantenimiento</w:t>
      </w:r>
      <w:r w:rsidR="00DB47B7" w:rsidRPr="009B36A4">
        <w:t xml:space="preserve">, en este caso se utilizó la plataforma Strategic Asset Management Solution </w:t>
      </w:r>
      <w:r w:rsidR="00362E0F" w:rsidRPr="009B36A4">
        <w:t>(SAMS</w:t>
      </w:r>
      <w:r w:rsidR="00DB47B7" w:rsidRPr="009B36A4">
        <w:t xml:space="preserve">), la cual proporciona el inventario de máquinas, histórico de fallas y </w:t>
      </w:r>
      <w:r w:rsidR="007421AB" w:rsidRPr="009B36A4">
        <w:t xml:space="preserve">mantenimientos </w:t>
      </w:r>
      <w:r w:rsidR="00DB47B7" w:rsidRPr="009B36A4">
        <w:t xml:space="preserve">preventivos, cantidad de </w:t>
      </w:r>
      <w:r w:rsidR="007421AB" w:rsidRPr="009B36A4">
        <w:t xml:space="preserve">mantenimientos </w:t>
      </w:r>
      <w:r w:rsidR="00DB47B7" w:rsidRPr="009B36A4">
        <w:t xml:space="preserve">preventivos y </w:t>
      </w:r>
      <w:r w:rsidR="007421AB" w:rsidRPr="009B36A4">
        <w:t>más</w:t>
      </w:r>
      <w:r w:rsidR="00DB47B7" w:rsidRPr="009B36A4">
        <w:t xml:space="preserve"> datos de las máquinas y personal de mantenimiento.</w:t>
      </w:r>
    </w:p>
    <w:p w14:paraId="326C779A" w14:textId="293BC913" w:rsidR="009759E5" w:rsidRPr="009B36A4" w:rsidRDefault="00362E0F" w:rsidP="0080013D">
      <w:pPr>
        <w:spacing w:line="360" w:lineRule="auto"/>
        <w:ind w:firstLine="720"/>
        <w:jc w:val="both"/>
      </w:pPr>
      <w:r w:rsidRPr="009B36A4">
        <w:t xml:space="preserve">Al aplicar </w:t>
      </w:r>
      <w:r w:rsidR="001411A1" w:rsidRPr="009B36A4">
        <w:t xml:space="preserve">el paso </w:t>
      </w:r>
      <w:r w:rsidR="00CD380F" w:rsidRPr="009B36A4">
        <w:t>dos</w:t>
      </w:r>
      <w:r w:rsidR="001411A1" w:rsidRPr="009B36A4">
        <w:t>,</w:t>
      </w:r>
      <w:r w:rsidRPr="009B36A4">
        <w:t xml:space="preserve"> y</w:t>
      </w:r>
      <w:r w:rsidR="001411A1" w:rsidRPr="009B36A4">
        <w:t xml:space="preserve"> c</w:t>
      </w:r>
      <w:r w:rsidR="00F8721C" w:rsidRPr="009B36A4">
        <w:t>o</w:t>
      </w:r>
      <w:r w:rsidR="001411A1" w:rsidRPr="009B36A4">
        <w:t>mo se observa en la</w:t>
      </w:r>
      <w:r w:rsidR="00F8721C" w:rsidRPr="009B36A4">
        <w:t xml:space="preserve"> </w:t>
      </w:r>
      <w:r w:rsidR="009D199D" w:rsidRPr="009B36A4">
        <w:t>F</w:t>
      </w:r>
      <w:r w:rsidR="00F8721C" w:rsidRPr="009B36A4">
        <w:t xml:space="preserve">igura </w:t>
      </w:r>
      <w:r w:rsidR="001C6861" w:rsidRPr="009B36A4">
        <w:t>2</w:t>
      </w:r>
      <w:r w:rsidR="009D199D" w:rsidRPr="009B36A4">
        <w:t>. Hallazgos al comparar inventario físico contra sistema</w:t>
      </w:r>
      <w:r w:rsidRPr="009B36A4">
        <w:t>, s</w:t>
      </w:r>
      <w:r w:rsidR="001411A1" w:rsidRPr="009B36A4">
        <w:t>e encontraron algunos hallazgos que comprometen el programa de mantenimiento preventivo</w:t>
      </w:r>
      <w:r w:rsidRPr="009B36A4">
        <w:t xml:space="preserve">. Dentro </w:t>
      </w:r>
      <w:r w:rsidR="001411A1" w:rsidRPr="009B36A4">
        <w:t>de los más relevantes</w:t>
      </w:r>
      <w:r w:rsidRPr="009B36A4">
        <w:t xml:space="preserve"> </w:t>
      </w:r>
      <w:r w:rsidR="00F8721C" w:rsidRPr="009B36A4">
        <w:t>s</w:t>
      </w:r>
      <w:r w:rsidR="001411A1" w:rsidRPr="009B36A4">
        <w:t xml:space="preserve">e encontraron 32 máquinas físicamente en el </w:t>
      </w:r>
      <w:r w:rsidR="009B40B7" w:rsidRPr="009B36A4">
        <w:t>área,</w:t>
      </w:r>
      <w:r w:rsidR="001411A1" w:rsidRPr="009B36A4">
        <w:t xml:space="preserve"> pero fuera del sistema y 39 máquinas que estaban en el sistema pero que no se encontraban físicamente en el área.</w:t>
      </w:r>
    </w:p>
    <w:p w14:paraId="78CDDAB7" w14:textId="759DA216" w:rsidR="00626FB6" w:rsidRPr="009B36A4" w:rsidRDefault="00626FB6" w:rsidP="0080013D">
      <w:pPr>
        <w:spacing w:line="360" w:lineRule="auto"/>
        <w:ind w:firstLine="720"/>
        <w:jc w:val="both"/>
      </w:pPr>
      <w:r w:rsidRPr="009B36A4">
        <w:t>Se iniciaron las correcciones del sistema de inventario con equipos que estaban en el área de trabajo</w:t>
      </w:r>
      <w:r w:rsidR="009D199D" w:rsidRPr="009B36A4">
        <w:t>,</w:t>
      </w:r>
      <w:r w:rsidRPr="009B36A4">
        <w:t xml:space="preserve"> pero que no estaban registrados en la base de datos. Se eliminaron los registrados en el sistema pero que no estaban en el área, así como los ajustes de datos y se eliminó una información duplicada de la base de datos.</w:t>
      </w:r>
    </w:p>
    <w:p w14:paraId="3D1404DC" w14:textId="77777777" w:rsidR="0080013D" w:rsidRPr="009B36A4" w:rsidRDefault="0080013D" w:rsidP="0080013D">
      <w:pPr>
        <w:spacing w:line="360" w:lineRule="auto"/>
        <w:ind w:firstLine="720"/>
        <w:jc w:val="both"/>
      </w:pPr>
    </w:p>
    <w:p w14:paraId="7F581AB2" w14:textId="10F514BE" w:rsidR="00CE0E91" w:rsidRPr="009B36A4" w:rsidRDefault="00CE0E91" w:rsidP="0080013D">
      <w:pPr>
        <w:spacing w:line="360" w:lineRule="auto"/>
        <w:jc w:val="center"/>
        <w:rPr>
          <w:iCs/>
          <w:color w:val="000000"/>
        </w:rPr>
      </w:pPr>
      <w:r w:rsidRPr="009B36A4">
        <w:rPr>
          <w:b/>
          <w:bCs/>
          <w:iCs/>
          <w:color w:val="000000"/>
        </w:rPr>
        <w:t>Figura 2</w:t>
      </w:r>
      <w:r w:rsidRPr="009B36A4">
        <w:rPr>
          <w:iCs/>
          <w:color w:val="000000"/>
        </w:rPr>
        <w:t>. Hallazgos al comparar inventario físico contra sistema</w:t>
      </w:r>
    </w:p>
    <w:p w14:paraId="25296BA1" w14:textId="77777777" w:rsidR="00E30D31" w:rsidRPr="009B36A4" w:rsidRDefault="00E30D31" w:rsidP="0080013D">
      <w:pPr>
        <w:spacing w:line="360" w:lineRule="auto"/>
        <w:jc w:val="center"/>
        <w:rPr>
          <w:iCs/>
        </w:rPr>
      </w:pPr>
    </w:p>
    <w:p w14:paraId="4FFD260A" w14:textId="77777777" w:rsidR="001C6861" w:rsidRPr="009B36A4" w:rsidRDefault="001C6861" w:rsidP="0080013D">
      <w:pPr>
        <w:spacing w:line="360" w:lineRule="auto"/>
        <w:jc w:val="center"/>
      </w:pPr>
      <w:r w:rsidRPr="009B36A4">
        <w:rPr>
          <w:noProof/>
        </w:rPr>
        <w:drawing>
          <wp:inline distT="0" distB="0" distL="0" distR="0" wp14:anchorId="1E30D510" wp14:editId="5A17A930">
            <wp:extent cx="4335865" cy="2354927"/>
            <wp:effectExtent l="0" t="0" r="7620" b="7620"/>
            <wp:docPr id="4" name="image4.png" descr="Chart, sunburst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Chart, sunburst chart&#10;&#10;Description automatically generated"/>
                    <pic:cNvPicPr preferRelativeResize="0"/>
                  </pic:nvPicPr>
                  <pic:blipFill>
                    <a:blip r:embed="rId9">
                      <a:extLst>
                        <a:ext uri="{BEBA8EAE-BF5A-486C-A8C5-ECC9F3942E4B}">
                          <a14:imgProps xmlns:a14="http://schemas.microsoft.com/office/drawing/2010/main">
                            <a14:imgLayer r:embed="rId10">
                              <a14:imgEffect>
                                <a14:sharpenSoften amount="50000"/>
                              </a14:imgEffect>
                            </a14:imgLayer>
                          </a14:imgProps>
                        </a:ext>
                      </a:extLst>
                    </a:blip>
                    <a:srcRect/>
                    <a:stretch>
                      <a:fillRect/>
                    </a:stretch>
                  </pic:blipFill>
                  <pic:spPr>
                    <a:xfrm>
                      <a:off x="0" y="0"/>
                      <a:ext cx="4356998" cy="2366405"/>
                    </a:xfrm>
                    <a:prstGeom prst="rect">
                      <a:avLst/>
                    </a:prstGeom>
                    <a:ln/>
                  </pic:spPr>
                </pic:pic>
              </a:graphicData>
            </a:graphic>
          </wp:inline>
        </w:drawing>
      </w:r>
    </w:p>
    <w:p w14:paraId="3DA92D04" w14:textId="72334A34" w:rsidR="001C6861" w:rsidRPr="009B36A4" w:rsidRDefault="007421AB" w:rsidP="0080013D">
      <w:pPr>
        <w:pBdr>
          <w:top w:val="nil"/>
          <w:left w:val="nil"/>
          <w:bottom w:val="nil"/>
          <w:right w:val="nil"/>
          <w:between w:val="nil"/>
        </w:pBdr>
        <w:tabs>
          <w:tab w:val="right" w:pos="8842"/>
        </w:tabs>
        <w:spacing w:line="360" w:lineRule="auto"/>
        <w:jc w:val="center"/>
        <w:rPr>
          <w:iCs/>
          <w:color w:val="000000"/>
        </w:rPr>
      </w:pPr>
      <w:r w:rsidRPr="009B36A4">
        <w:rPr>
          <w:iCs/>
        </w:rPr>
        <w:t>Fuente:</w:t>
      </w:r>
      <w:r w:rsidR="00CE0E91" w:rsidRPr="009B36A4">
        <w:rPr>
          <w:iCs/>
        </w:rPr>
        <w:t xml:space="preserve"> </w:t>
      </w:r>
      <w:r w:rsidR="00CE0E91" w:rsidRPr="009B36A4">
        <w:rPr>
          <w:iCs/>
          <w:color w:val="000000"/>
        </w:rPr>
        <w:t>Elaboración propia</w:t>
      </w:r>
    </w:p>
    <w:p w14:paraId="52A46378" w14:textId="5E16D3D9" w:rsidR="0080013D" w:rsidRDefault="001411A1" w:rsidP="00454572">
      <w:pPr>
        <w:spacing w:line="360" w:lineRule="auto"/>
        <w:ind w:firstLine="720"/>
        <w:jc w:val="both"/>
      </w:pPr>
      <w:r w:rsidRPr="009B36A4">
        <w:lastRenderedPageBreak/>
        <w:t xml:space="preserve">Después de que se completó el inventario de máquinas </w:t>
      </w:r>
      <w:r w:rsidR="00F8721C" w:rsidRPr="009B36A4">
        <w:t>y</w:t>
      </w:r>
      <w:r w:rsidRPr="009B36A4">
        <w:t xml:space="preserve"> se realizó el ajuste dentro del sistema de administración de mantenimiento</w:t>
      </w:r>
      <w:r w:rsidR="00F8721C" w:rsidRPr="009B36A4">
        <w:t>,</w:t>
      </w:r>
      <w:r w:rsidRPr="009B36A4">
        <w:t xml:space="preserve"> se revisó que cada máquina tuviera un mantenimiento preventivo asignado</w:t>
      </w:r>
      <w:r w:rsidR="00362E0F" w:rsidRPr="009B36A4">
        <w:t>. Aquí</w:t>
      </w:r>
      <w:r w:rsidRPr="009B36A4">
        <w:t xml:space="preserve"> se encontró que, de un total de 343 máquinas, 162 tenían la instrucción de trabajo adecuada y 135 </w:t>
      </w:r>
      <w:r w:rsidR="00362E0F" w:rsidRPr="009B36A4">
        <w:t xml:space="preserve">una instrucción </w:t>
      </w:r>
      <w:r w:rsidRPr="009B36A4">
        <w:t>incorrecta.</w:t>
      </w:r>
      <w:r w:rsidR="00362E0F" w:rsidRPr="009B36A4">
        <w:t xml:space="preserve"> </w:t>
      </w:r>
      <w:r w:rsidRPr="009B36A4">
        <w:t>E</w:t>
      </w:r>
      <w:r w:rsidR="006D5A56" w:rsidRPr="009B36A4">
        <w:t xml:space="preserve">sto se debe a que en algún momento </w:t>
      </w:r>
      <w:r w:rsidRPr="009B36A4">
        <w:t xml:space="preserve">se decidió usar la misma instrucción para diferentes máquinas o </w:t>
      </w:r>
      <w:r w:rsidR="007C7037" w:rsidRPr="009B36A4">
        <w:t xml:space="preserve">porque </w:t>
      </w:r>
      <w:r w:rsidR="00A93E23" w:rsidRPr="009B36A4">
        <w:t>de inici</w:t>
      </w:r>
      <w:r w:rsidR="00B35CD2" w:rsidRPr="009B36A4">
        <w:t>o</w:t>
      </w:r>
      <w:r w:rsidR="00A93E23" w:rsidRPr="009B36A4">
        <w:t xml:space="preserve"> </w:t>
      </w:r>
      <w:r w:rsidR="007C7037" w:rsidRPr="009B36A4">
        <w:t xml:space="preserve">se asignó una </w:t>
      </w:r>
      <w:r w:rsidRPr="009B36A4">
        <w:t xml:space="preserve">instrucción </w:t>
      </w:r>
      <w:r w:rsidR="001D58BE" w:rsidRPr="009B36A4">
        <w:t xml:space="preserve">que indicaba </w:t>
      </w:r>
      <w:r w:rsidRPr="009B36A4">
        <w:t xml:space="preserve">actividades que no </w:t>
      </w:r>
      <w:r w:rsidR="001D58BE" w:rsidRPr="009B36A4">
        <w:t xml:space="preserve">correspondían </w:t>
      </w:r>
      <w:r w:rsidRPr="009B36A4">
        <w:t>a</w:t>
      </w:r>
      <w:r w:rsidR="001D58BE" w:rsidRPr="009B36A4">
        <w:t xml:space="preserve"> la</w:t>
      </w:r>
      <w:r w:rsidRPr="009B36A4">
        <w:t xml:space="preserve"> máquina</w:t>
      </w:r>
      <w:r w:rsidR="00A93E23" w:rsidRPr="009B36A4">
        <w:t xml:space="preserve"> </w:t>
      </w:r>
      <w:r w:rsidR="00B35CD2" w:rsidRPr="009B36A4">
        <w:t>a la que estaba emparentada</w:t>
      </w:r>
      <w:r w:rsidR="007C7037" w:rsidRPr="009B36A4">
        <w:t xml:space="preserve">. Por último, </w:t>
      </w:r>
      <w:r w:rsidRPr="009B36A4">
        <w:t xml:space="preserve">51 máquinas </w:t>
      </w:r>
      <w:r w:rsidR="007C7037" w:rsidRPr="009B36A4">
        <w:t xml:space="preserve">no tenían </w:t>
      </w:r>
      <w:r w:rsidRPr="009B36A4">
        <w:t>ninguna instrucción.</w:t>
      </w:r>
      <w:r w:rsidR="00547B12" w:rsidRPr="009B36A4">
        <w:t xml:space="preserve"> </w:t>
      </w:r>
      <w:r w:rsidR="00626FB6" w:rsidRPr="009B36A4">
        <w:t>Pero de</w:t>
      </w:r>
      <w:r w:rsidR="00BA69BC" w:rsidRPr="009B36A4">
        <w:t xml:space="preserve"> esas</w:t>
      </w:r>
      <w:r w:rsidR="00626FB6" w:rsidRPr="009B36A4">
        <w:t xml:space="preserve"> 51 </w:t>
      </w:r>
      <w:r w:rsidR="00F7180F" w:rsidRPr="009B36A4">
        <w:t xml:space="preserve">máquinas sin </w:t>
      </w:r>
      <w:r w:rsidR="00626FB6" w:rsidRPr="009B36A4">
        <w:t xml:space="preserve">instrucciones, no todas </w:t>
      </w:r>
      <w:r w:rsidR="00547B12" w:rsidRPr="009B36A4">
        <w:t xml:space="preserve">requerían </w:t>
      </w:r>
      <w:r w:rsidR="00F7180F" w:rsidRPr="009B36A4">
        <w:t>la creación de una nueva instrucción</w:t>
      </w:r>
      <w:r w:rsidR="00766E5A" w:rsidRPr="009B36A4">
        <w:t>. Al separar</w:t>
      </w:r>
      <w:r w:rsidR="00626FB6" w:rsidRPr="009B36A4">
        <w:t xml:space="preserve"> las instrucciones por grupos de máquinas iguales</w:t>
      </w:r>
      <w:r w:rsidR="00BA69BC" w:rsidRPr="009B36A4">
        <w:t>,</w:t>
      </w:r>
      <w:r w:rsidR="00626FB6" w:rsidRPr="009B36A4">
        <w:t xml:space="preserve"> como se muestra en la </w:t>
      </w:r>
      <w:r w:rsidR="00D61634" w:rsidRPr="009B36A4">
        <w:t>F</w:t>
      </w:r>
      <w:r w:rsidR="00626FB6" w:rsidRPr="009B36A4">
        <w:t>igura 3</w:t>
      </w:r>
      <w:r w:rsidR="00D61634" w:rsidRPr="009B36A4">
        <w:t>. Instrucciones de trabajo por grupo (a) y por máquinas (b)</w:t>
      </w:r>
      <w:r w:rsidR="00BA69BC" w:rsidRPr="009B36A4">
        <w:t>,</w:t>
      </w:r>
      <w:r w:rsidR="00626FB6" w:rsidRPr="009B36A4">
        <w:t xml:space="preserve"> </w:t>
      </w:r>
      <w:r w:rsidR="00766E5A" w:rsidRPr="009B36A4">
        <w:t xml:space="preserve">se descubrió que solo era </w:t>
      </w:r>
      <w:r w:rsidR="00626FB6" w:rsidRPr="009B36A4">
        <w:t xml:space="preserve">necesario crear 10 nuevas instrucciones y actualizar </w:t>
      </w:r>
      <w:r w:rsidR="00AC6BEC" w:rsidRPr="009B36A4">
        <w:t>nueve</w:t>
      </w:r>
      <w:r w:rsidR="00626FB6" w:rsidRPr="009B36A4">
        <w:t>.</w:t>
      </w:r>
    </w:p>
    <w:p w14:paraId="2CCA1E2D" w14:textId="77777777" w:rsidR="009B36A4" w:rsidRPr="009B36A4" w:rsidRDefault="009B36A4" w:rsidP="00454572">
      <w:pPr>
        <w:spacing w:line="360" w:lineRule="auto"/>
        <w:ind w:firstLine="720"/>
        <w:jc w:val="both"/>
      </w:pPr>
    </w:p>
    <w:p w14:paraId="5C195A5C" w14:textId="53AC7495" w:rsidR="006E69FC" w:rsidRPr="009B36A4" w:rsidRDefault="006E69FC" w:rsidP="0080013D">
      <w:pPr>
        <w:spacing w:line="360" w:lineRule="auto"/>
        <w:jc w:val="center"/>
        <w:rPr>
          <w:iCs/>
        </w:rPr>
      </w:pPr>
      <w:r w:rsidRPr="009B36A4">
        <w:rPr>
          <w:b/>
          <w:bCs/>
          <w:iCs/>
        </w:rPr>
        <w:t>Figura 3</w:t>
      </w:r>
      <w:r w:rsidRPr="009B36A4">
        <w:rPr>
          <w:iCs/>
        </w:rPr>
        <w:t>. Instrucciones de trabajo por grupo (a) y por máquinas (b)</w:t>
      </w:r>
    </w:p>
    <w:p w14:paraId="60426EBD" w14:textId="3E19ACB2" w:rsidR="00C4747D" w:rsidRPr="009B36A4" w:rsidRDefault="00C4747D" w:rsidP="0080013D">
      <w:pPr>
        <w:spacing w:line="360" w:lineRule="auto"/>
        <w:jc w:val="center"/>
        <w:rPr>
          <w:iCs/>
        </w:rPr>
      </w:pPr>
      <w:r w:rsidRPr="009B36A4">
        <w:rPr>
          <w:noProof/>
        </w:rPr>
        <w:drawing>
          <wp:inline distT="0" distB="0" distL="0" distR="0" wp14:anchorId="39E07CCB" wp14:editId="4A37FA22">
            <wp:extent cx="5553018" cy="1738745"/>
            <wp:effectExtent l="0" t="0" r="0" b="0"/>
            <wp:docPr id="3" name="image3.png" descr="Rad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Radar chart&#10;&#10;Description automatically generated"/>
                    <pic:cNvPicPr preferRelativeResize="0"/>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rcRect/>
                    <a:stretch>
                      <a:fillRect/>
                    </a:stretch>
                  </pic:blipFill>
                  <pic:spPr>
                    <a:xfrm>
                      <a:off x="0" y="0"/>
                      <a:ext cx="5639976" cy="1765973"/>
                    </a:xfrm>
                    <a:prstGeom prst="rect">
                      <a:avLst/>
                    </a:prstGeom>
                    <a:ln/>
                  </pic:spPr>
                </pic:pic>
              </a:graphicData>
            </a:graphic>
          </wp:inline>
        </w:drawing>
      </w:r>
      <w:r w:rsidR="006E69FC" w:rsidRPr="009B36A4">
        <w:rPr>
          <w:iCs/>
        </w:rPr>
        <w:t xml:space="preserve">Fuente: </w:t>
      </w:r>
      <w:r w:rsidR="005A176F" w:rsidRPr="009B36A4">
        <w:rPr>
          <w:iCs/>
        </w:rPr>
        <w:t>E</w:t>
      </w:r>
      <w:r w:rsidR="006E69FC" w:rsidRPr="009B36A4">
        <w:rPr>
          <w:iCs/>
        </w:rPr>
        <w:t>laboración propia</w:t>
      </w:r>
    </w:p>
    <w:p w14:paraId="77FD6E3E" w14:textId="3B59E5F4" w:rsidR="00626FB6" w:rsidRPr="009B36A4" w:rsidRDefault="00766E5A" w:rsidP="00B46E9A">
      <w:pPr>
        <w:spacing w:line="360" w:lineRule="auto"/>
        <w:ind w:firstLine="720"/>
        <w:jc w:val="both"/>
      </w:pPr>
      <w:r w:rsidRPr="009B36A4">
        <w:t xml:space="preserve">Así, utilizando </w:t>
      </w:r>
      <w:r w:rsidR="00626FB6" w:rsidRPr="009B36A4">
        <w:t xml:space="preserve">la información de la </w:t>
      </w:r>
      <w:r w:rsidRPr="009B36A4">
        <w:t>f</w:t>
      </w:r>
      <w:r w:rsidR="00626FB6" w:rsidRPr="009B36A4">
        <w:t>igura 3, se detectaron oportunidades de instrucciones incorrectas o faltantes</w:t>
      </w:r>
      <w:r w:rsidRPr="009B36A4">
        <w:t xml:space="preserve">. A </w:t>
      </w:r>
      <w:r w:rsidR="00626FB6" w:rsidRPr="009B36A4">
        <w:t>partir de ahí se inició la mejora de las instrucciones de trabajo</w:t>
      </w:r>
      <w:r w:rsidRPr="009B36A4">
        <w:t>,</w:t>
      </w:r>
      <w:r w:rsidR="00626FB6" w:rsidRPr="009B36A4">
        <w:t xml:space="preserve"> como se marc</w:t>
      </w:r>
      <w:r w:rsidRPr="009B36A4">
        <w:t>a</w:t>
      </w:r>
      <w:r w:rsidR="00626FB6" w:rsidRPr="009B36A4">
        <w:t xml:space="preserve"> en el paso cuatro. </w:t>
      </w:r>
      <w:r w:rsidRPr="009B36A4">
        <w:t xml:space="preserve">En </w:t>
      </w:r>
      <w:r w:rsidR="00626FB6" w:rsidRPr="009B36A4">
        <w:t xml:space="preserve">este caso se utilizó la metodología de la empresa, que consiste en el análisis de la recurrencia de fallas a través de la metodología del principio 80-20. En la </w:t>
      </w:r>
      <w:r w:rsidR="00F622B0" w:rsidRPr="009B36A4">
        <w:t>F</w:t>
      </w:r>
      <w:r w:rsidR="00626FB6" w:rsidRPr="009B36A4">
        <w:t>igura 4</w:t>
      </w:r>
      <w:r w:rsidR="00F622B0" w:rsidRPr="009B36A4">
        <w:t>. Gráfico de fallas 80-20</w:t>
      </w:r>
      <w:r w:rsidR="00760F61" w:rsidRPr="009B36A4">
        <w:t>,</w:t>
      </w:r>
      <w:r w:rsidR="00626FB6" w:rsidRPr="009B36A4">
        <w:t xml:space="preserve"> se observa un ejemplo de equipo analizado. </w:t>
      </w:r>
    </w:p>
    <w:p w14:paraId="507B48F8" w14:textId="4585DC1C" w:rsidR="00626FB6" w:rsidRPr="009B36A4" w:rsidRDefault="00626FB6" w:rsidP="00B46E9A">
      <w:pPr>
        <w:spacing w:line="360" w:lineRule="auto"/>
        <w:ind w:firstLine="720"/>
        <w:jc w:val="both"/>
      </w:pPr>
      <w:r w:rsidRPr="009B36A4">
        <w:t>A través de la metodología 80-20 se seleccion</w:t>
      </w:r>
      <w:r w:rsidR="001C6268" w:rsidRPr="009B36A4">
        <w:t xml:space="preserve">ó </w:t>
      </w:r>
      <w:r w:rsidRPr="009B36A4">
        <w:t>20</w:t>
      </w:r>
      <w:r w:rsidR="001C6268" w:rsidRPr="009B36A4">
        <w:t> </w:t>
      </w:r>
      <w:r w:rsidRPr="009B36A4">
        <w:t xml:space="preserve">% de </w:t>
      </w:r>
      <w:r w:rsidR="001C6268" w:rsidRPr="009B36A4">
        <w:t xml:space="preserve">las </w:t>
      </w:r>
      <w:r w:rsidRPr="009B36A4">
        <w:t>fallas para así eliminar 80</w:t>
      </w:r>
      <w:r w:rsidR="001C6268" w:rsidRPr="009B36A4">
        <w:t> </w:t>
      </w:r>
      <w:r w:rsidRPr="009B36A4">
        <w:t>% del tiempo muerto</w:t>
      </w:r>
      <w:r w:rsidR="00360BDD" w:rsidRPr="009B36A4">
        <w:t xml:space="preserve"> </w:t>
      </w:r>
      <w:sdt>
        <w:sdtPr>
          <w:id w:val="-245504562"/>
          <w:citation/>
        </w:sdtPr>
        <w:sdtEndPr/>
        <w:sdtContent>
          <w:r w:rsidR="00360BDD" w:rsidRPr="009B36A4">
            <w:fldChar w:fldCharType="begin"/>
          </w:r>
          <w:r w:rsidR="00360BDD" w:rsidRPr="009B36A4">
            <w:rPr>
              <w:lang w:val="es-ES"/>
            </w:rPr>
            <w:instrText xml:space="preserve"> CITATION Rah14 \l 3082 </w:instrText>
          </w:r>
          <w:r w:rsidR="00360BDD" w:rsidRPr="009B36A4">
            <w:fldChar w:fldCharType="separate"/>
          </w:r>
          <w:r w:rsidR="00360BDD" w:rsidRPr="009B36A4">
            <w:rPr>
              <w:noProof/>
              <w:lang w:val="es-ES"/>
            </w:rPr>
            <w:t>(Rahman, Chowdury M. L.; Hoque, M. A.; Uddin, Syed Misbah;, 2014)</w:t>
          </w:r>
          <w:r w:rsidR="00360BDD" w:rsidRPr="009B36A4">
            <w:fldChar w:fldCharType="end"/>
          </w:r>
        </w:sdtContent>
      </w:sdt>
      <w:r w:rsidR="001C6268" w:rsidRPr="009B36A4">
        <w:t>.</w:t>
      </w:r>
      <w:r w:rsidRPr="009B36A4">
        <w:t xml:space="preserve"> </w:t>
      </w:r>
      <w:r w:rsidR="001C6268" w:rsidRPr="009B36A4">
        <w:t xml:space="preserve">La </w:t>
      </w:r>
      <w:r w:rsidR="00760F61" w:rsidRPr="009B36A4">
        <w:t>F</w:t>
      </w:r>
      <w:r w:rsidR="001C6268" w:rsidRPr="009B36A4">
        <w:t xml:space="preserve">igura </w:t>
      </w:r>
      <w:r w:rsidRPr="009B36A4">
        <w:t>4 muestra los códigos de falla analizados. De acuerdo con las fallas que más recurrencia tuvieron, se incluyeron nuevas tareas en las rutinas de mantenimiento para minimizar el impacto. También se revisaron las rutinas de mantenimiento y se agregaron tareas críticas de seguridad, lubricación, limpieza y revisión cuando fue necesario.</w:t>
      </w:r>
    </w:p>
    <w:p w14:paraId="2E501DA5" w14:textId="528E0254" w:rsidR="006E69FC" w:rsidRPr="009B36A4" w:rsidRDefault="006E69FC" w:rsidP="0080013D">
      <w:pPr>
        <w:spacing w:line="360" w:lineRule="auto"/>
        <w:jc w:val="center"/>
        <w:rPr>
          <w:iCs/>
        </w:rPr>
      </w:pPr>
      <w:r w:rsidRPr="009B36A4">
        <w:rPr>
          <w:b/>
          <w:bCs/>
          <w:iCs/>
        </w:rPr>
        <w:lastRenderedPageBreak/>
        <w:t>Figura 4</w:t>
      </w:r>
      <w:r w:rsidRPr="009B36A4">
        <w:rPr>
          <w:iCs/>
        </w:rPr>
        <w:t>. Gráfico de fallas 80-20</w:t>
      </w:r>
    </w:p>
    <w:p w14:paraId="5E0E58A9" w14:textId="62DD0751" w:rsidR="00C4747D" w:rsidRPr="009B36A4" w:rsidRDefault="00C4747D" w:rsidP="0080013D">
      <w:pPr>
        <w:spacing w:line="360" w:lineRule="auto"/>
        <w:jc w:val="center"/>
        <w:rPr>
          <w:iCs/>
        </w:rPr>
      </w:pPr>
      <w:r w:rsidRPr="009B36A4">
        <w:rPr>
          <w:i/>
          <w:noProof/>
        </w:rPr>
        <w:drawing>
          <wp:inline distT="0" distB="0" distL="0" distR="0" wp14:anchorId="676C28D4" wp14:editId="05DC1FB1">
            <wp:extent cx="5448177" cy="2625436"/>
            <wp:effectExtent l="0" t="0" r="635" b="3810"/>
            <wp:docPr id="6" name="image6.png" descr="A picture containing text, spo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text, sport&#10;&#10;Description automatically generated"/>
                    <pic:cNvPicPr preferRelativeResize="0"/>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rcRect/>
                    <a:stretch>
                      <a:fillRect/>
                    </a:stretch>
                  </pic:blipFill>
                  <pic:spPr>
                    <a:xfrm>
                      <a:off x="0" y="0"/>
                      <a:ext cx="5454908" cy="2628679"/>
                    </a:xfrm>
                    <a:prstGeom prst="rect">
                      <a:avLst/>
                    </a:prstGeom>
                    <a:ln/>
                  </pic:spPr>
                </pic:pic>
              </a:graphicData>
            </a:graphic>
          </wp:inline>
        </w:drawing>
      </w:r>
      <w:r w:rsidR="007421AB" w:rsidRPr="009B36A4">
        <w:rPr>
          <w:iCs/>
        </w:rPr>
        <w:t xml:space="preserve">Fuente: </w:t>
      </w:r>
      <w:r w:rsidR="006E69FC" w:rsidRPr="009B36A4">
        <w:rPr>
          <w:iCs/>
        </w:rPr>
        <w:t>Elaboración propia</w:t>
      </w:r>
    </w:p>
    <w:p w14:paraId="2BE562CC" w14:textId="6AC05ED2" w:rsidR="0076479C" w:rsidRPr="009B36A4" w:rsidRDefault="0076479C" w:rsidP="0080013D">
      <w:pPr>
        <w:spacing w:line="360" w:lineRule="auto"/>
        <w:ind w:firstLine="720"/>
        <w:jc w:val="both"/>
      </w:pPr>
      <w:r w:rsidRPr="009B36A4">
        <w:t>Después de que todas las máquinas estuvieran en el plan de mantenimiento preventivo (</w:t>
      </w:r>
      <w:r w:rsidR="00595360" w:rsidRPr="009B36A4">
        <w:t xml:space="preserve">paso </w:t>
      </w:r>
      <w:r w:rsidRPr="009B36A4">
        <w:t>cinco), se revisaron las frecuencias preventivas</w:t>
      </w:r>
      <w:r w:rsidR="00595360" w:rsidRPr="009B36A4">
        <w:t xml:space="preserve">. Y </w:t>
      </w:r>
      <w:r w:rsidRPr="009B36A4">
        <w:t>se encontró una mejora en el cambio de frecuencia</w:t>
      </w:r>
      <w:r w:rsidR="00720F12" w:rsidRPr="009B36A4">
        <w:t>,</w:t>
      </w:r>
      <w:r w:rsidRPr="009B36A4">
        <w:t xml:space="preserve"> de mensual a cada dos meses</w:t>
      </w:r>
      <w:r w:rsidR="00933E0C" w:rsidRPr="009B36A4">
        <w:t>, esto</w:t>
      </w:r>
      <w:r w:rsidRPr="009B36A4">
        <w:t xml:space="preserve"> mediante el proceso de llevar los equipos al punto de falla </w:t>
      </w:r>
      <w:r w:rsidR="00933E0C" w:rsidRPr="009B36A4">
        <w:t xml:space="preserve">y así encontrar </w:t>
      </w:r>
      <w:r w:rsidRPr="009B36A4">
        <w:t xml:space="preserve">el punto óptimo entre mantenimiento preventivo y correctivo </w:t>
      </w:r>
      <w:sdt>
        <w:sdtPr>
          <w:id w:val="-934516465"/>
          <w:citation/>
        </w:sdtPr>
        <w:sdtEndPr/>
        <w:sdtContent>
          <w:r w:rsidR="00454572" w:rsidRPr="009B36A4">
            <w:fldChar w:fldCharType="begin"/>
          </w:r>
          <w:r w:rsidR="00454572" w:rsidRPr="009B36A4">
            <w:rPr>
              <w:lang w:val="es-ES"/>
            </w:rPr>
            <w:instrText xml:space="preserve"> CITATION Hei09 \l 3082 </w:instrText>
          </w:r>
          <w:r w:rsidR="00454572" w:rsidRPr="009B36A4">
            <w:fldChar w:fldCharType="separate"/>
          </w:r>
          <w:r w:rsidR="00454572" w:rsidRPr="009B36A4">
            <w:rPr>
              <w:noProof/>
              <w:lang w:val="es-ES"/>
            </w:rPr>
            <w:t>(Heizer, 2009)</w:t>
          </w:r>
          <w:r w:rsidR="00454572" w:rsidRPr="009B36A4">
            <w:fldChar w:fldCharType="end"/>
          </w:r>
        </w:sdtContent>
      </w:sdt>
      <w:r w:rsidR="00B56473" w:rsidRPr="009B36A4">
        <w:t xml:space="preserve">. El </w:t>
      </w:r>
      <w:r w:rsidRPr="009B36A4">
        <w:t>análisis dio como resultado un punto óptimo de más de dos meses sin que el equipo llegará al punto de falla, dejando la puerta abierta para realizar otro análisis y quizás llevar los preventivos</w:t>
      </w:r>
      <w:r w:rsidR="0080013D" w:rsidRPr="009B36A4">
        <w:t xml:space="preserve"> </w:t>
      </w:r>
      <w:r w:rsidRPr="009B36A4">
        <w:t>a más de este tiempo y cambiar el programa de mantenimiento preventivo a cada tres meses sin problema</w:t>
      </w:r>
      <w:r w:rsidR="00A46D55" w:rsidRPr="009B36A4">
        <w:t>,</w:t>
      </w:r>
      <w:r w:rsidRPr="009B36A4">
        <w:t xml:space="preserve"> pero</w:t>
      </w:r>
      <w:r w:rsidR="00A46D55" w:rsidRPr="009B36A4">
        <w:t>,</w:t>
      </w:r>
      <w:r w:rsidRPr="009B36A4">
        <w:t xml:space="preserve"> por ahora</w:t>
      </w:r>
      <w:r w:rsidR="00933E0C" w:rsidRPr="009B36A4">
        <w:t>,</w:t>
      </w:r>
      <w:r w:rsidRPr="009B36A4">
        <w:t xml:space="preserve"> se decidió continuar cada dos meses.</w:t>
      </w:r>
    </w:p>
    <w:p w14:paraId="2CA7D758" w14:textId="1E4D6314" w:rsidR="00626FB6" w:rsidRPr="009B36A4" w:rsidRDefault="000B5AE9" w:rsidP="0080013D">
      <w:pPr>
        <w:spacing w:line="360" w:lineRule="auto"/>
        <w:ind w:firstLine="720"/>
        <w:jc w:val="both"/>
      </w:pPr>
      <w:r w:rsidRPr="009B36A4">
        <w:t>L</w:t>
      </w:r>
      <w:r w:rsidR="00626FB6" w:rsidRPr="009B36A4">
        <w:t xml:space="preserve">a </w:t>
      </w:r>
      <w:r w:rsidR="00217B04" w:rsidRPr="009B36A4">
        <w:t>F</w:t>
      </w:r>
      <w:r w:rsidR="00626FB6" w:rsidRPr="009B36A4">
        <w:t>igura</w:t>
      </w:r>
      <w:r w:rsidR="001A6442" w:rsidRPr="009B36A4">
        <w:t xml:space="preserve"> 5</w:t>
      </w:r>
      <w:r w:rsidR="00217B04" w:rsidRPr="009B36A4">
        <w:t xml:space="preserve">. Cuadro de horas del plan de mantenimiento antes y </w:t>
      </w:r>
      <w:r w:rsidR="004D6B5D" w:rsidRPr="009B36A4">
        <w:t>después, muestra</w:t>
      </w:r>
      <w:r w:rsidR="00626FB6" w:rsidRPr="009B36A4">
        <w:t xml:space="preserve"> la diferencia entre el programa anterior y el actual</w:t>
      </w:r>
      <w:r w:rsidR="003B611A" w:rsidRPr="009B36A4">
        <w:t>.</w:t>
      </w:r>
      <w:r w:rsidR="00626FB6" w:rsidRPr="009B36A4">
        <w:t xml:space="preserve"> </w:t>
      </w:r>
      <w:r w:rsidR="003B611A" w:rsidRPr="009B36A4">
        <w:t xml:space="preserve">Haciendo </w:t>
      </w:r>
      <w:r w:rsidR="00626FB6" w:rsidRPr="009B36A4">
        <w:t xml:space="preserve">el balance de preventivos y el análisis de sobrepreventivo, </w:t>
      </w:r>
      <w:r w:rsidR="00D25F43" w:rsidRPr="009B36A4">
        <w:t xml:space="preserve">se obtiene </w:t>
      </w:r>
      <w:r w:rsidR="00626FB6" w:rsidRPr="009B36A4">
        <w:t>una mejora de 77.98</w:t>
      </w:r>
      <w:r w:rsidR="00D25F43" w:rsidRPr="009B36A4">
        <w:t> </w:t>
      </w:r>
      <w:r w:rsidR="00626FB6" w:rsidRPr="009B36A4">
        <w:t xml:space="preserve">% de diferencia de tiempo necesario </w:t>
      </w:r>
      <w:r w:rsidR="00D25F43" w:rsidRPr="009B36A4">
        <w:t xml:space="preserve">entre </w:t>
      </w:r>
      <w:r w:rsidR="00626FB6" w:rsidRPr="009B36A4">
        <w:t xml:space="preserve">una semana y otra, ya que anteriormente existía una brecha de 79.5 horas (154.5 horas-75 horas) y ahora solo </w:t>
      </w:r>
      <w:r w:rsidR="00D25F43" w:rsidRPr="009B36A4">
        <w:t xml:space="preserve">de </w:t>
      </w:r>
      <w:r w:rsidR="00626FB6" w:rsidRPr="009B36A4">
        <w:t>17 horas (57.5 horas-40.5 horas).</w:t>
      </w:r>
    </w:p>
    <w:p w14:paraId="2943C65A" w14:textId="4EE31BE2" w:rsidR="00C4747D" w:rsidRPr="009B36A4" w:rsidRDefault="005B4371" w:rsidP="0080013D">
      <w:pPr>
        <w:spacing w:line="360" w:lineRule="auto"/>
        <w:ind w:firstLine="720"/>
        <w:jc w:val="both"/>
      </w:pPr>
      <w:r w:rsidRPr="009B36A4">
        <w:t xml:space="preserve">Además, la disponibilidad de las máquinas para la producción </w:t>
      </w:r>
      <w:r w:rsidR="00D671B4" w:rsidRPr="009B36A4">
        <w:t xml:space="preserve">aumentará </w:t>
      </w:r>
      <w:r w:rsidRPr="009B36A4">
        <w:t xml:space="preserve">debido a que el tiempo empleado en el mantenimiento preventivo ahora solo será la mitad, pasando de 410 horas por mes a 205 para </w:t>
      </w:r>
      <w:r w:rsidR="00D671B4" w:rsidRPr="009B36A4">
        <w:t xml:space="preserve">mantenimiento </w:t>
      </w:r>
      <w:r w:rsidRPr="009B36A4">
        <w:t xml:space="preserve">y dejando 205 disponibles. Dentro de esta mejora, se destaca la mano de obra responsable de la realización de los </w:t>
      </w:r>
      <w:r w:rsidR="00D671B4" w:rsidRPr="009B36A4">
        <w:t xml:space="preserve">mantenimientos preventivos. Una </w:t>
      </w:r>
      <w:r w:rsidRPr="009B36A4">
        <w:t xml:space="preserve">vez determinada la sobrepreventiva, y realizando los ajustes del sistema, </w:t>
      </w:r>
      <w:r w:rsidR="00BE03B7" w:rsidRPr="009B36A4">
        <w:t xml:space="preserve">la cantidad de </w:t>
      </w:r>
      <w:r w:rsidRPr="009B36A4">
        <w:t xml:space="preserve">los técnicos de mantenimiento requeridos para llevar a cabo el </w:t>
      </w:r>
      <w:r w:rsidR="00D671B4" w:rsidRPr="009B36A4">
        <w:t xml:space="preserve">mantenimiento </w:t>
      </w:r>
      <w:r w:rsidR="00D671B4" w:rsidRPr="009B36A4">
        <w:lastRenderedPageBreak/>
        <w:t xml:space="preserve">preventivo </w:t>
      </w:r>
      <w:r w:rsidRPr="009B36A4">
        <w:t>se redujo de tres técnicos necesarios a 1.5</w:t>
      </w:r>
      <w:r w:rsidR="00D671B4" w:rsidRPr="009B36A4">
        <w:t>.</w:t>
      </w:r>
      <w:r w:rsidRPr="009B36A4">
        <w:t xml:space="preserve"> </w:t>
      </w:r>
      <w:r w:rsidR="00D671B4" w:rsidRPr="009B36A4">
        <w:t xml:space="preserve">Con </w:t>
      </w:r>
      <w:r w:rsidRPr="009B36A4">
        <w:t>esta mejora se dispone de 1.5 técnicos de mantenimiento para realizar otras actividades.</w:t>
      </w:r>
    </w:p>
    <w:p w14:paraId="6B4C9383" w14:textId="77777777" w:rsidR="0080013D" w:rsidRPr="009B36A4" w:rsidRDefault="0080013D" w:rsidP="0080013D">
      <w:pPr>
        <w:spacing w:line="360" w:lineRule="auto"/>
        <w:ind w:firstLine="720"/>
        <w:jc w:val="both"/>
      </w:pPr>
    </w:p>
    <w:p w14:paraId="40FA870D" w14:textId="4AC196E4" w:rsidR="00583835" w:rsidRPr="009B36A4" w:rsidRDefault="005A176F" w:rsidP="0080013D">
      <w:pPr>
        <w:spacing w:line="360" w:lineRule="auto"/>
        <w:jc w:val="center"/>
        <w:rPr>
          <w:iCs/>
        </w:rPr>
      </w:pPr>
      <w:r w:rsidRPr="009B36A4">
        <w:rPr>
          <w:b/>
          <w:bCs/>
          <w:iCs/>
        </w:rPr>
        <w:t>Figura 5</w:t>
      </w:r>
      <w:r w:rsidRPr="009B36A4">
        <w:rPr>
          <w:iCs/>
        </w:rPr>
        <w:t>. Cuadro de horas del plan de mantenimiento antes y después</w:t>
      </w:r>
    </w:p>
    <w:p w14:paraId="35A38E1F" w14:textId="77777777" w:rsidR="00D049DF" w:rsidRPr="009B36A4" w:rsidRDefault="00864F6F" w:rsidP="0080013D">
      <w:pPr>
        <w:spacing w:line="360" w:lineRule="auto"/>
        <w:jc w:val="center"/>
        <w:rPr>
          <w:i/>
        </w:rPr>
      </w:pPr>
      <w:r w:rsidRPr="009B36A4">
        <w:rPr>
          <w:noProof/>
        </w:rPr>
        <w:drawing>
          <wp:inline distT="0" distB="0" distL="0" distR="0" wp14:anchorId="63B8B1CF" wp14:editId="1C4F2DD3">
            <wp:extent cx="5305425" cy="2371725"/>
            <wp:effectExtent l="0" t="0" r="9525" b="9525"/>
            <wp:docPr id="7" name="image5.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Chart, line chart&#10;&#10;Description automatically generated"/>
                    <pic:cNvPicPr preferRelativeResize="0"/>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rcRect/>
                    <a:stretch>
                      <a:fillRect/>
                    </a:stretch>
                  </pic:blipFill>
                  <pic:spPr>
                    <a:xfrm>
                      <a:off x="0" y="0"/>
                      <a:ext cx="5305425" cy="2371725"/>
                    </a:xfrm>
                    <a:prstGeom prst="rect">
                      <a:avLst/>
                    </a:prstGeom>
                    <a:ln/>
                  </pic:spPr>
                </pic:pic>
              </a:graphicData>
            </a:graphic>
          </wp:inline>
        </w:drawing>
      </w:r>
    </w:p>
    <w:p w14:paraId="024BD671" w14:textId="7102A049" w:rsidR="00C4747D" w:rsidRPr="009B36A4" w:rsidRDefault="00DB47B7" w:rsidP="0080013D">
      <w:pPr>
        <w:spacing w:line="360" w:lineRule="auto"/>
        <w:jc w:val="center"/>
        <w:rPr>
          <w:iCs/>
        </w:rPr>
      </w:pPr>
      <w:r w:rsidRPr="009B36A4">
        <w:rPr>
          <w:iCs/>
        </w:rPr>
        <w:t xml:space="preserve"> </w:t>
      </w:r>
      <w:r w:rsidR="007421AB" w:rsidRPr="009B36A4">
        <w:rPr>
          <w:iCs/>
        </w:rPr>
        <w:t>Fuente</w:t>
      </w:r>
      <w:r w:rsidR="005A176F" w:rsidRPr="009B36A4">
        <w:rPr>
          <w:iCs/>
        </w:rPr>
        <w:t>:</w:t>
      </w:r>
      <w:r w:rsidR="0080013D" w:rsidRPr="009B36A4">
        <w:rPr>
          <w:iCs/>
        </w:rPr>
        <w:t xml:space="preserve"> </w:t>
      </w:r>
      <w:r w:rsidR="005A176F" w:rsidRPr="009B36A4">
        <w:rPr>
          <w:iCs/>
        </w:rPr>
        <w:t>Elaboración propia</w:t>
      </w:r>
    </w:p>
    <w:p w14:paraId="45848F62" w14:textId="2EF66930" w:rsidR="0076479C" w:rsidRPr="009B36A4" w:rsidRDefault="00864F6F" w:rsidP="0080013D">
      <w:pPr>
        <w:spacing w:line="360" w:lineRule="auto"/>
        <w:ind w:firstLine="720"/>
        <w:jc w:val="both"/>
      </w:pPr>
      <w:r w:rsidRPr="009B36A4">
        <w:t>Se revis</w:t>
      </w:r>
      <w:r w:rsidR="005E0ED2" w:rsidRPr="009B36A4">
        <w:t>ó</w:t>
      </w:r>
      <w:r w:rsidRPr="009B36A4">
        <w:t xml:space="preserve"> el </w:t>
      </w:r>
      <w:r w:rsidR="00D671B4" w:rsidRPr="009B36A4">
        <w:t xml:space="preserve">tiempo medio entre fallas </w:t>
      </w:r>
      <w:r w:rsidRPr="009B36A4">
        <w:t xml:space="preserve">antes y después de la implementación de la metodología de </w:t>
      </w:r>
      <w:r w:rsidR="00D671B4" w:rsidRPr="009B36A4">
        <w:t xml:space="preserve">mantenimiento </w:t>
      </w:r>
      <w:r w:rsidR="00321E08" w:rsidRPr="009B36A4">
        <w:t>preventivo</w:t>
      </w:r>
      <w:r w:rsidR="00D671B4" w:rsidRPr="009B36A4">
        <w:t xml:space="preserve"> y</w:t>
      </w:r>
      <w:r w:rsidRPr="009B36A4">
        <w:t xml:space="preserve">, </w:t>
      </w:r>
      <w:r w:rsidR="00D671B4" w:rsidRPr="009B36A4">
        <w:t xml:space="preserve">tal como se observa en la </w:t>
      </w:r>
      <w:r w:rsidR="00D009C3" w:rsidRPr="009B36A4">
        <w:t>F</w:t>
      </w:r>
      <w:r w:rsidRPr="009B36A4">
        <w:t>igura 6</w:t>
      </w:r>
      <w:r w:rsidR="00D009C3" w:rsidRPr="009B36A4">
        <w:t>. Cuadro individual por etapas de implementación,</w:t>
      </w:r>
      <w:r w:rsidRPr="009B36A4">
        <w:t xml:space="preserve"> el promedio antes de la mejora fue de 1.176 horas y después de 1.699 horas promedio, </w:t>
      </w:r>
      <w:r w:rsidR="007F13BB" w:rsidRPr="009B36A4">
        <w:t xml:space="preserve">es decir, </w:t>
      </w:r>
      <w:r w:rsidRPr="009B36A4">
        <w:t>44.47</w:t>
      </w:r>
      <w:r w:rsidR="007F13BB" w:rsidRPr="009B36A4">
        <w:t> </w:t>
      </w:r>
      <w:r w:rsidRPr="009B36A4">
        <w:t>% de mejora.</w:t>
      </w:r>
    </w:p>
    <w:p w14:paraId="4241A91D" w14:textId="77777777" w:rsidR="0080013D" w:rsidRPr="009B36A4" w:rsidRDefault="0080013D" w:rsidP="0080013D">
      <w:pPr>
        <w:spacing w:line="360" w:lineRule="auto"/>
        <w:jc w:val="both"/>
      </w:pPr>
    </w:p>
    <w:p w14:paraId="6F146B6F" w14:textId="7D6A7EFA" w:rsidR="005A176F" w:rsidRPr="009B36A4" w:rsidRDefault="005A176F" w:rsidP="0080013D">
      <w:pPr>
        <w:spacing w:line="360" w:lineRule="auto"/>
        <w:jc w:val="center"/>
        <w:rPr>
          <w:iCs/>
        </w:rPr>
      </w:pPr>
      <w:r w:rsidRPr="009B36A4">
        <w:rPr>
          <w:b/>
          <w:bCs/>
          <w:iCs/>
        </w:rPr>
        <w:t>Figura 6</w:t>
      </w:r>
      <w:r w:rsidRPr="009B36A4">
        <w:rPr>
          <w:i/>
        </w:rPr>
        <w:t xml:space="preserve">. </w:t>
      </w:r>
      <w:r w:rsidRPr="009B36A4">
        <w:rPr>
          <w:iCs/>
        </w:rPr>
        <w:t>Cuadro individual por etapas de implementación</w:t>
      </w:r>
    </w:p>
    <w:p w14:paraId="1F1740C7" w14:textId="77777777" w:rsidR="00C4747D" w:rsidRPr="009B36A4" w:rsidRDefault="001411A1" w:rsidP="0080013D">
      <w:pPr>
        <w:spacing w:line="360" w:lineRule="auto"/>
        <w:jc w:val="center"/>
        <w:rPr>
          <w:i/>
        </w:rPr>
      </w:pPr>
      <w:r w:rsidRPr="009B36A4">
        <w:rPr>
          <w:noProof/>
        </w:rPr>
        <w:drawing>
          <wp:inline distT="0" distB="0" distL="0" distR="0" wp14:anchorId="3B5E5F20" wp14:editId="44F00FEF">
            <wp:extent cx="4571365" cy="2445327"/>
            <wp:effectExtent l="0" t="0" r="635" b="0"/>
            <wp:docPr id="1" name="image1.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Chart, line chart&#10;&#10;Description automatically generated"/>
                    <pic:cNvPicPr preferRelativeResize="0"/>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rcRect/>
                    <a:stretch>
                      <a:fillRect/>
                    </a:stretch>
                  </pic:blipFill>
                  <pic:spPr>
                    <a:xfrm>
                      <a:off x="0" y="0"/>
                      <a:ext cx="4585262" cy="2452761"/>
                    </a:xfrm>
                    <a:prstGeom prst="rect">
                      <a:avLst/>
                    </a:prstGeom>
                    <a:ln/>
                  </pic:spPr>
                </pic:pic>
              </a:graphicData>
            </a:graphic>
          </wp:inline>
        </w:drawing>
      </w:r>
    </w:p>
    <w:p w14:paraId="7C8F1CDE" w14:textId="152183A7" w:rsidR="007C15E5" w:rsidRPr="009B36A4" w:rsidRDefault="007421AB" w:rsidP="0080013D">
      <w:pPr>
        <w:spacing w:line="360" w:lineRule="auto"/>
        <w:jc w:val="center"/>
        <w:rPr>
          <w:iCs/>
        </w:rPr>
      </w:pPr>
      <w:r w:rsidRPr="009B36A4">
        <w:rPr>
          <w:iCs/>
        </w:rPr>
        <w:t xml:space="preserve">Fuente: </w:t>
      </w:r>
      <w:r w:rsidR="005A176F" w:rsidRPr="009B36A4">
        <w:rPr>
          <w:iCs/>
        </w:rPr>
        <w:t>Elaboración propia</w:t>
      </w:r>
    </w:p>
    <w:p w14:paraId="240AC2DF" w14:textId="14225D34" w:rsidR="0080013D" w:rsidRPr="009B36A4" w:rsidRDefault="0080013D" w:rsidP="0080013D">
      <w:pPr>
        <w:spacing w:line="360" w:lineRule="auto"/>
        <w:jc w:val="center"/>
        <w:rPr>
          <w:iCs/>
        </w:rPr>
      </w:pPr>
    </w:p>
    <w:p w14:paraId="743D6932" w14:textId="77777777" w:rsidR="001C4AC5" w:rsidRPr="009B36A4" w:rsidRDefault="001C4AC5" w:rsidP="0080013D">
      <w:pPr>
        <w:spacing w:line="360" w:lineRule="auto"/>
        <w:jc w:val="center"/>
        <w:rPr>
          <w:iCs/>
        </w:rPr>
      </w:pPr>
    </w:p>
    <w:p w14:paraId="789340CC" w14:textId="2346BE7E" w:rsidR="009759E5" w:rsidRPr="009B36A4" w:rsidRDefault="001411A1" w:rsidP="00F05DE4">
      <w:pPr>
        <w:spacing w:line="360" w:lineRule="auto"/>
        <w:jc w:val="center"/>
        <w:rPr>
          <w:b/>
          <w:sz w:val="32"/>
          <w:szCs w:val="32"/>
        </w:rPr>
      </w:pPr>
      <w:r w:rsidRPr="009B36A4">
        <w:rPr>
          <w:b/>
          <w:sz w:val="32"/>
          <w:szCs w:val="32"/>
        </w:rPr>
        <w:lastRenderedPageBreak/>
        <w:t>D</w:t>
      </w:r>
      <w:r w:rsidR="006F7B34" w:rsidRPr="009B36A4">
        <w:rPr>
          <w:b/>
          <w:sz w:val="32"/>
          <w:szCs w:val="32"/>
        </w:rPr>
        <w:t>iscusión</w:t>
      </w:r>
    </w:p>
    <w:p w14:paraId="10C9F798" w14:textId="3FB8D933" w:rsidR="009759E5" w:rsidRPr="009B36A4" w:rsidRDefault="001411A1" w:rsidP="00CB741C">
      <w:pPr>
        <w:spacing w:line="360" w:lineRule="auto"/>
        <w:ind w:firstLine="720"/>
        <w:jc w:val="both"/>
      </w:pPr>
      <w:r w:rsidRPr="009B36A4">
        <w:t xml:space="preserve">La </w:t>
      </w:r>
      <w:r w:rsidR="004C6D26" w:rsidRPr="009B36A4">
        <w:t>administrac</w:t>
      </w:r>
      <w:r w:rsidRPr="009B36A4">
        <w:t xml:space="preserve">ión del mantenimiento preventivo no </w:t>
      </w:r>
      <w:r w:rsidR="00992CA4" w:rsidRPr="009B36A4">
        <w:t xml:space="preserve">solo </w:t>
      </w:r>
      <w:r w:rsidRPr="009B36A4">
        <w:t>se basa en el análisis de fallas</w:t>
      </w:r>
      <w:r w:rsidR="00595E92" w:rsidRPr="009B36A4">
        <w:t xml:space="preserve">; </w:t>
      </w:r>
      <w:r w:rsidRPr="009B36A4">
        <w:t xml:space="preserve">hay muchos más puntos a considerar para que este funcione </w:t>
      </w:r>
      <w:r w:rsidR="00595E92" w:rsidRPr="009B36A4">
        <w:t>de forma armoniosa</w:t>
      </w:r>
      <w:r w:rsidR="00CB741C" w:rsidRPr="009B36A4">
        <w:t xml:space="preserve">. </w:t>
      </w:r>
      <w:r w:rsidRPr="009B36A4">
        <w:t>Los resultados mostrados de la implementación de esta metodología reflejan una gran mejora administrativa</w:t>
      </w:r>
      <w:r w:rsidR="00474E13" w:rsidRPr="009B36A4">
        <w:t>.</w:t>
      </w:r>
      <w:r w:rsidRPr="009B36A4">
        <w:t xml:space="preserve"> </w:t>
      </w:r>
      <w:r w:rsidR="00474E13" w:rsidRPr="009B36A4">
        <w:t>D</w:t>
      </w:r>
      <w:r w:rsidRPr="009B36A4">
        <w:t>esde el primer paso hasta el último</w:t>
      </w:r>
      <w:r w:rsidR="004C6D26" w:rsidRPr="009B36A4">
        <w:t>,</w:t>
      </w:r>
      <w:r w:rsidRPr="009B36A4">
        <w:t xml:space="preserve"> se </w:t>
      </w:r>
      <w:r w:rsidR="00CB741C" w:rsidRPr="009B36A4">
        <w:t>descubrieron</w:t>
      </w:r>
      <w:r w:rsidRPr="009B36A4">
        <w:t xml:space="preserve"> oportunidades que en el día a día podrían pasar </w:t>
      </w:r>
      <w:r w:rsidR="00CB741C" w:rsidRPr="009B36A4">
        <w:t>desapercibidas</w:t>
      </w:r>
      <w:r w:rsidR="00474E13" w:rsidRPr="009B36A4">
        <w:t xml:space="preserve">. Algunos </w:t>
      </w:r>
      <w:r w:rsidRPr="009B36A4">
        <w:t xml:space="preserve">de los resultados más sobresalientes se enlistan a continuación. </w:t>
      </w:r>
    </w:p>
    <w:p w14:paraId="2F2C2B95" w14:textId="6F0B8D29" w:rsidR="009759E5" w:rsidRPr="009B36A4" w:rsidRDefault="001411A1" w:rsidP="00B46E9A">
      <w:pPr>
        <w:pStyle w:val="Prrafodelista"/>
        <w:numPr>
          <w:ilvl w:val="0"/>
          <w:numId w:val="5"/>
        </w:numPr>
        <w:spacing w:line="360" w:lineRule="auto"/>
        <w:ind w:left="0" w:firstLine="709"/>
        <w:jc w:val="both"/>
      </w:pPr>
      <w:r w:rsidRPr="009B36A4">
        <w:t>Se agregaron 32 máquinas al inventario dentro del sistema de administración de mantenimiento preventivo</w:t>
      </w:r>
      <w:r w:rsidR="007E582C" w:rsidRPr="009B36A4">
        <w:t>.</w:t>
      </w:r>
    </w:p>
    <w:p w14:paraId="4C90B0CB" w14:textId="31714787" w:rsidR="009759E5" w:rsidRPr="009B36A4" w:rsidRDefault="001411A1" w:rsidP="00B46E9A">
      <w:pPr>
        <w:pStyle w:val="Prrafodelista"/>
        <w:numPr>
          <w:ilvl w:val="0"/>
          <w:numId w:val="5"/>
        </w:numPr>
        <w:spacing w:line="360" w:lineRule="auto"/>
        <w:ind w:left="0" w:firstLine="709"/>
        <w:jc w:val="both"/>
      </w:pPr>
      <w:r w:rsidRPr="009B36A4">
        <w:t xml:space="preserve">Se agregaron al plan de mantenimiento preventivo 51 máquinas que no se tenían dentro </w:t>
      </w:r>
      <w:r w:rsidR="00474E13" w:rsidRPr="009B36A4">
        <w:t>de este</w:t>
      </w:r>
      <w:r w:rsidR="007E582C" w:rsidRPr="009B36A4">
        <w:t>.</w:t>
      </w:r>
    </w:p>
    <w:p w14:paraId="65DB4864" w14:textId="4C080CF4" w:rsidR="009759E5" w:rsidRPr="009B36A4" w:rsidRDefault="001411A1" w:rsidP="00B46E9A">
      <w:pPr>
        <w:pStyle w:val="Prrafodelista"/>
        <w:numPr>
          <w:ilvl w:val="0"/>
          <w:numId w:val="5"/>
        </w:numPr>
        <w:spacing w:line="360" w:lineRule="auto"/>
        <w:ind w:left="0" w:firstLine="709"/>
        <w:jc w:val="both"/>
      </w:pPr>
      <w:r w:rsidRPr="009B36A4">
        <w:t xml:space="preserve">Se crearon 10 nuevas instrucciones de </w:t>
      </w:r>
      <w:r w:rsidR="00474E13" w:rsidRPr="009B36A4">
        <w:t xml:space="preserve">mantenimiento preventivo </w:t>
      </w:r>
      <w:r w:rsidR="00EB3625" w:rsidRPr="009B36A4">
        <w:t>y</w:t>
      </w:r>
      <w:r w:rsidRPr="009B36A4">
        <w:t xml:space="preserve"> se actualizaron </w:t>
      </w:r>
      <w:r w:rsidR="00AE6BF8" w:rsidRPr="009B36A4">
        <w:t>nueve</w:t>
      </w:r>
      <w:r w:rsidRPr="009B36A4">
        <w:t xml:space="preserve"> para que estuviera de acuerdo con la máquina, </w:t>
      </w:r>
      <w:r w:rsidR="00AC6BEC" w:rsidRPr="009B36A4">
        <w:t xml:space="preserve">gracias a lo cual se mejoró </w:t>
      </w:r>
      <w:r w:rsidRPr="009B36A4">
        <w:t>la forma en que se realiza el mantenimiento preventivo</w:t>
      </w:r>
      <w:r w:rsidR="007C15E5" w:rsidRPr="009B36A4">
        <w:t>.</w:t>
      </w:r>
      <w:r w:rsidRPr="009B36A4">
        <w:t xml:space="preserve"> </w:t>
      </w:r>
    </w:p>
    <w:p w14:paraId="28750CB4" w14:textId="54AAD3E4" w:rsidR="009759E5" w:rsidRPr="009B36A4" w:rsidRDefault="001411A1" w:rsidP="00B46E9A">
      <w:pPr>
        <w:pStyle w:val="Prrafodelista"/>
        <w:numPr>
          <w:ilvl w:val="0"/>
          <w:numId w:val="5"/>
        </w:numPr>
        <w:spacing w:line="360" w:lineRule="auto"/>
        <w:ind w:left="0" w:firstLine="709"/>
        <w:jc w:val="both"/>
      </w:pPr>
      <w:r w:rsidRPr="009B36A4">
        <w:t xml:space="preserve">Cambio de </w:t>
      </w:r>
      <w:r w:rsidR="00975954" w:rsidRPr="009B36A4">
        <w:t xml:space="preserve">la </w:t>
      </w:r>
      <w:r w:rsidRPr="009B36A4">
        <w:t xml:space="preserve">frecuencia </w:t>
      </w:r>
      <w:r w:rsidR="00975954" w:rsidRPr="009B36A4">
        <w:t xml:space="preserve">del mantenimiento preventivo de </w:t>
      </w:r>
      <w:r w:rsidRPr="009B36A4">
        <w:t>mensual a bimensual</w:t>
      </w:r>
      <w:r w:rsidR="00975954" w:rsidRPr="009B36A4">
        <w:t xml:space="preserve"> </w:t>
      </w:r>
      <w:r w:rsidR="00AC6BEC" w:rsidRPr="009B36A4">
        <w:t xml:space="preserve">que </w:t>
      </w:r>
      <w:r w:rsidR="00975954" w:rsidRPr="009B36A4">
        <w:t>disminuyó</w:t>
      </w:r>
      <w:r w:rsidR="00AC6BEC" w:rsidRPr="009B36A4">
        <w:t xml:space="preserve"> </w:t>
      </w:r>
      <w:r w:rsidRPr="009B36A4">
        <w:t xml:space="preserve">el requerimiento de mano de obra de </w:t>
      </w:r>
      <w:r w:rsidR="00CD380F" w:rsidRPr="009B36A4">
        <w:t>tres</w:t>
      </w:r>
      <w:r w:rsidRPr="009B36A4">
        <w:t xml:space="preserve"> técnicos a 1.5 y </w:t>
      </w:r>
      <w:r w:rsidR="00975954" w:rsidRPr="009B36A4">
        <w:t xml:space="preserve">bajó </w:t>
      </w:r>
      <w:r w:rsidRPr="009B36A4">
        <w:t>el tiempo de paro por mantenimiento preventivo de 410 horas mensuales a sólo 205.</w:t>
      </w:r>
    </w:p>
    <w:p w14:paraId="2D753035" w14:textId="0A767DD5" w:rsidR="009759E5" w:rsidRPr="009B36A4" w:rsidRDefault="001411A1" w:rsidP="00B46E9A">
      <w:pPr>
        <w:pStyle w:val="Prrafodelista"/>
        <w:numPr>
          <w:ilvl w:val="0"/>
          <w:numId w:val="5"/>
        </w:numPr>
        <w:spacing w:line="360" w:lineRule="auto"/>
        <w:ind w:left="0" w:firstLine="709"/>
        <w:jc w:val="both"/>
      </w:pPr>
      <w:r w:rsidRPr="009B36A4">
        <w:t xml:space="preserve">Balance </w:t>
      </w:r>
      <w:r w:rsidR="00CB741C" w:rsidRPr="009B36A4">
        <w:t xml:space="preserve">de </w:t>
      </w:r>
      <w:r w:rsidRPr="009B36A4">
        <w:t xml:space="preserve">descarga laboral entre períodos de una diferencia de hasta 79.5 horas a </w:t>
      </w:r>
      <w:r w:rsidR="00CB741C" w:rsidRPr="009B36A4">
        <w:t xml:space="preserve">solo </w:t>
      </w:r>
      <w:r w:rsidRPr="009B36A4">
        <w:t>17 horas</w:t>
      </w:r>
      <w:r w:rsidR="00CB741C" w:rsidRPr="009B36A4">
        <w:t>;</w:t>
      </w:r>
      <w:r w:rsidRPr="009B36A4">
        <w:t xml:space="preserve"> así</w:t>
      </w:r>
      <w:r w:rsidR="00CB741C" w:rsidRPr="009B36A4">
        <w:t xml:space="preserve"> se tiene</w:t>
      </w:r>
      <w:r w:rsidRPr="009B36A4">
        <w:t xml:space="preserve"> un programa con menos variación y </w:t>
      </w:r>
      <w:r w:rsidR="00D22C7C" w:rsidRPr="009B36A4">
        <w:t xml:space="preserve">es posible evitar </w:t>
      </w:r>
      <w:r w:rsidRPr="009B36A4">
        <w:t>requerimientos altos inesperados que</w:t>
      </w:r>
      <w:r w:rsidR="00D22C7C" w:rsidRPr="009B36A4">
        <w:t>,</w:t>
      </w:r>
      <w:r w:rsidRPr="009B36A4">
        <w:t xml:space="preserve"> por lo regular</w:t>
      </w:r>
      <w:r w:rsidR="00D22C7C" w:rsidRPr="009B36A4">
        <w:t>,</w:t>
      </w:r>
      <w:r w:rsidRPr="009B36A4">
        <w:t xml:space="preserve"> se cubren con tiempo extra.</w:t>
      </w:r>
    </w:p>
    <w:p w14:paraId="03C71A6E" w14:textId="37E4F192" w:rsidR="009759E5" w:rsidRPr="009B36A4" w:rsidRDefault="00292405" w:rsidP="00B46E9A">
      <w:pPr>
        <w:pStyle w:val="Prrafodelista"/>
        <w:numPr>
          <w:ilvl w:val="0"/>
          <w:numId w:val="5"/>
        </w:numPr>
        <w:spacing w:line="360" w:lineRule="auto"/>
        <w:ind w:left="0" w:firstLine="709"/>
        <w:jc w:val="both"/>
      </w:pPr>
      <w:r w:rsidRPr="009B36A4">
        <w:t xml:space="preserve">El </w:t>
      </w:r>
      <w:r w:rsidR="00D22C7C" w:rsidRPr="009B36A4">
        <w:t xml:space="preserve">tiempo medio entre fallas </w:t>
      </w:r>
      <w:r w:rsidRPr="009B36A4">
        <w:t xml:space="preserve">pasó </w:t>
      </w:r>
      <w:r w:rsidR="001411A1" w:rsidRPr="009B36A4">
        <w:t xml:space="preserve">de 1.176 </w:t>
      </w:r>
      <w:r w:rsidR="00086F91" w:rsidRPr="009B36A4">
        <w:t xml:space="preserve">horas </w:t>
      </w:r>
      <w:r w:rsidR="001411A1" w:rsidRPr="009B36A4">
        <w:t>a 1.699 horas</w:t>
      </w:r>
      <w:r w:rsidR="00D22C7C" w:rsidRPr="009B36A4">
        <w:t>, es decir,</w:t>
      </w:r>
      <w:r w:rsidR="001411A1" w:rsidRPr="009B36A4">
        <w:t xml:space="preserve"> una mejora de 44.47</w:t>
      </w:r>
      <w:r w:rsidR="00D22C7C" w:rsidRPr="009B36A4">
        <w:t> </w:t>
      </w:r>
      <w:r w:rsidR="001411A1" w:rsidRPr="009B36A4">
        <w:t>%</w:t>
      </w:r>
      <w:r w:rsidR="00D22C7C" w:rsidRPr="009B36A4">
        <w:t>.</w:t>
      </w:r>
      <w:r w:rsidR="0080013D" w:rsidRPr="009B36A4">
        <w:t xml:space="preserve"> </w:t>
      </w:r>
    </w:p>
    <w:p w14:paraId="3D23219D" w14:textId="56BE6880" w:rsidR="00D774F3" w:rsidRPr="009B36A4" w:rsidRDefault="001411A1" w:rsidP="007B4D90">
      <w:pPr>
        <w:spacing w:line="360" w:lineRule="auto"/>
        <w:ind w:firstLine="720"/>
        <w:jc w:val="both"/>
      </w:pPr>
      <w:r w:rsidRPr="009B36A4">
        <w:t>Los resultados muestran que la administración dirigida del mantenimiento preventivo mejora las condiciones de operación de las m</w:t>
      </w:r>
      <w:r w:rsidR="007C15E5" w:rsidRPr="009B36A4">
        <w:t>á</w:t>
      </w:r>
      <w:r w:rsidRPr="009B36A4">
        <w:t>quinas, logra que se cumpla con los tiempos de cada etapa del proceso con el más alto nivel de efectividad de la maquinaria y mantiene el equipo en un nivel óptimo de desempeño y confiabilidad</w:t>
      </w:r>
      <w:r w:rsidR="007B4D90" w:rsidRPr="009B36A4">
        <w:t>.</w:t>
      </w:r>
    </w:p>
    <w:p w14:paraId="6EA6F506" w14:textId="14A41329" w:rsidR="00D774F3" w:rsidRPr="009B36A4" w:rsidRDefault="00D774F3" w:rsidP="0080013D">
      <w:pPr>
        <w:spacing w:line="360" w:lineRule="auto"/>
        <w:ind w:firstLine="720"/>
        <w:jc w:val="both"/>
      </w:pPr>
      <w:r w:rsidRPr="009B36A4">
        <w:t>E</w:t>
      </w:r>
      <w:r w:rsidR="00A24FF8" w:rsidRPr="009B36A4">
        <w:t>l</w:t>
      </w:r>
      <w:r w:rsidRPr="009B36A4">
        <w:t xml:space="preserve"> trabajo realizado refuerza</w:t>
      </w:r>
      <w:r w:rsidR="00A24FF8" w:rsidRPr="009B36A4">
        <w:t xml:space="preserve"> </w:t>
      </w:r>
      <w:r w:rsidR="00292405" w:rsidRPr="009B36A4">
        <w:t>lo que apunta</w:t>
      </w:r>
      <w:r w:rsidRPr="009B36A4">
        <w:t xml:space="preserve"> </w:t>
      </w:r>
      <w:r w:rsidR="00A24FF8" w:rsidRPr="009B36A4">
        <w:rPr>
          <w:noProof/>
        </w:rPr>
        <w:t>Moore (2004)</w:t>
      </w:r>
      <w:r w:rsidR="007B4D90" w:rsidRPr="009B36A4">
        <w:rPr>
          <w:noProof/>
        </w:rPr>
        <w:t xml:space="preserve"> respecto</w:t>
      </w:r>
      <w:r w:rsidR="00A24FF8" w:rsidRPr="009B36A4">
        <w:rPr>
          <w:noProof/>
        </w:rPr>
        <w:t xml:space="preserve"> </w:t>
      </w:r>
      <w:r w:rsidR="00513316" w:rsidRPr="009B36A4">
        <w:rPr>
          <w:noProof/>
        </w:rPr>
        <w:t xml:space="preserve">a </w:t>
      </w:r>
      <w:r w:rsidR="00A24FF8" w:rsidRPr="009B36A4">
        <w:rPr>
          <w:noProof/>
        </w:rPr>
        <w:t xml:space="preserve">que </w:t>
      </w:r>
      <w:r w:rsidRPr="009B36A4">
        <w:t xml:space="preserve">las mejores prácticas para el mantenimiento preventivo deben permitir el mantenimiento basado en el </w:t>
      </w:r>
      <w:r w:rsidR="00437124" w:rsidRPr="009B36A4">
        <w:t>tiempo,</w:t>
      </w:r>
      <w:r w:rsidRPr="009B36A4">
        <w:t xml:space="preserve"> pero solo cuando los </w:t>
      </w:r>
      <w:r w:rsidR="007B4D90" w:rsidRPr="009B36A4">
        <w:t xml:space="preserve">periodos </w:t>
      </w:r>
      <w:r w:rsidRPr="009B36A4">
        <w:t>de tiempo sean justificables</w:t>
      </w:r>
      <w:r w:rsidR="00A24FF8" w:rsidRPr="009B36A4">
        <w:t xml:space="preserve">. </w:t>
      </w:r>
    </w:p>
    <w:p w14:paraId="50B51D27" w14:textId="72F9908E" w:rsidR="0080013D" w:rsidRPr="009B36A4" w:rsidRDefault="0080013D" w:rsidP="0080013D">
      <w:pPr>
        <w:spacing w:line="360" w:lineRule="auto"/>
        <w:ind w:firstLine="720"/>
        <w:jc w:val="both"/>
      </w:pPr>
    </w:p>
    <w:p w14:paraId="6B2B9F47" w14:textId="038A6533" w:rsidR="001C4AC5" w:rsidRPr="009B36A4" w:rsidRDefault="001C4AC5" w:rsidP="0080013D">
      <w:pPr>
        <w:spacing w:line="360" w:lineRule="auto"/>
        <w:ind w:firstLine="720"/>
        <w:jc w:val="both"/>
      </w:pPr>
    </w:p>
    <w:p w14:paraId="6F59197C" w14:textId="77777777" w:rsidR="001C4AC5" w:rsidRPr="009B36A4" w:rsidRDefault="001C4AC5" w:rsidP="0080013D">
      <w:pPr>
        <w:spacing w:line="360" w:lineRule="auto"/>
        <w:ind w:firstLine="720"/>
        <w:jc w:val="both"/>
      </w:pPr>
    </w:p>
    <w:p w14:paraId="22DE5264" w14:textId="3AF9261A" w:rsidR="009759E5" w:rsidRPr="009B36A4" w:rsidRDefault="001411A1" w:rsidP="001C4AC5">
      <w:pPr>
        <w:pStyle w:val="Prrafodelista"/>
        <w:spacing w:line="360" w:lineRule="auto"/>
        <w:ind w:left="0"/>
        <w:jc w:val="center"/>
        <w:rPr>
          <w:b/>
          <w:sz w:val="32"/>
          <w:szCs w:val="32"/>
        </w:rPr>
      </w:pPr>
      <w:bookmarkStart w:id="1" w:name="_Hlk89021282"/>
      <w:r w:rsidRPr="009B36A4">
        <w:rPr>
          <w:b/>
          <w:sz w:val="32"/>
          <w:szCs w:val="32"/>
        </w:rPr>
        <w:lastRenderedPageBreak/>
        <w:t>C</w:t>
      </w:r>
      <w:r w:rsidR="006F7B34" w:rsidRPr="009B36A4">
        <w:rPr>
          <w:b/>
          <w:sz w:val="32"/>
          <w:szCs w:val="32"/>
        </w:rPr>
        <w:t>onclusiones</w:t>
      </w:r>
    </w:p>
    <w:p w14:paraId="460B8AAA" w14:textId="70C1738A" w:rsidR="009759E5" w:rsidRPr="009B36A4" w:rsidRDefault="001411A1" w:rsidP="0080013D">
      <w:pPr>
        <w:spacing w:line="360" w:lineRule="auto"/>
        <w:ind w:firstLine="720"/>
        <w:jc w:val="both"/>
      </w:pPr>
      <w:r w:rsidRPr="009B36A4">
        <w:t xml:space="preserve">Es claro que la oportunidad de mejora dentro de los programas de mantenimiento preventivo se logra mediante una correcta administración de las actividades que </w:t>
      </w:r>
      <w:bookmarkEnd w:id="1"/>
      <w:r w:rsidRPr="009B36A4">
        <w:t>se realizan para poner en marcha la implementación de dicho programa.</w:t>
      </w:r>
    </w:p>
    <w:p w14:paraId="43D36869" w14:textId="149261EC" w:rsidR="009759E5" w:rsidRPr="009B36A4" w:rsidRDefault="001411A1" w:rsidP="0080013D">
      <w:pPr>
        <w:spacing w:line="360" w:lineRule="auto"/>
        <w:ind w:firstLine="720"/>
        <w:jc w:val="both"/>
      </w:pPr>
      <w:r w:rsidRPr="009B36A4">
        <w:t>El análisis de fallas es un punto muy importante</w:t>
      </w:r>
      <w:r w:rsidR="00552D84" w:rsidRPr="009B36A4">
        <w:t xml:space="preserve"> </w:t>
      </w:r>
      <w:r w:rsidRPr="009B36A4">
        <w:t>para asegurar el correcto funcionamiento de las máquinas</w:t>
      </w:r>
      <w:r w:rsidR="00C06C85" w:rsidRPr="009B36A4">
        <w:t>;</w:t>
      </w:r>
      <w:r w:rsidRPr="009B36A4">
        <w:t xml:space="preserve"> pero</w:t>
      </w:r>
      <w:r w:rsidR="00C06C85" w:rsidRPr="009B36A4">
        <w:t>,</w:t>
      </w:r>
      <w:r w:rsidRPr="009B36A4">
        <w:t xml:space="preserve"> si </w:t>
      </w:r>
      <w:r w:rsidR="00C06C85" w:rsidRPr="009B36A4">
        <w:t xml:space="preserve">se </w:t>
      </w:r>
      <w:r w:rsidRPr="009B36A4">
        <w:t>deja a un lado la administración de estos sistemas</w:t>
      </w:r>
      <w:r w:rsidR="0081689C" w:rsidRPr="009B36A4">
        <w:t>,</w:t>
      </w:r>
      <w:r w:rsidRPr="009B36A4">
        <w:t xml:space="preserve"> es fácil caer en diferentes problemas</w:t>
      </w:r>
      <w:r w:rsidR="0081689C" w:rsidRPr="009B36A4">
        <w:t>,</w:t>
      </w:r>
      <w:r w:rsidRPr="009B36A4">
        <w:t xml:space="preserve"> como se mostró en este artículo, ya sea desde la omisión de incorporar las m</w:t>
      </w:r>
      <w:r w:rsidR="0081689C" w:rsidRPr="009B36A4">
        <w:t>á</w:t>
      </w:r>
      <w:r w:rsidRPr="009B36A4">
        <w:t>quinas en el inventario hasta el realizar mantenimientos preventivos totalmente diferente a los que requiere</w:t>
      </w:r>
      <w:r w:rsidR="00552D84" w:rsidRPr="009B36A4">
        <w:t>n los equipos</w:t>
      </w:r>
      <w:r w:rsidRPr="009B36A4">
        <w:t>.</w:t>
      </w:r>
    </w:p>
    <w:p w14:paraId="182FD658" w14:textId="637169D7" w:rsidR="009759E5" w:rsidRPr="009B36A4" w:rsidRDefault="001411A1" w:rsidP="0080013D">
      <w:pPr>
        <w:spacing w:line="360" w:lineRule="auto"/>
        <w:ind w:firstLine="720"/>
        <w:jc w:val="both"/>
      </w:pPr>
      <w:r w:rsidRPr="009B36A4">
        <w:t>Con estudios como el presentado</w:t>
      </w:r>
      <w:r w:rsidR="00197E2B" w:rsidRPr="009B36A4">
        <w:t>,</w:t>
      </w:r>
      <w:r w:rsidRPr="009B36A4">
        <w:t xml:space="preserve"> las empresas pueden reducir por lo menos una tercera parte de los costos de mantenimiento y mejorar los niveles de productividad, dándole a</w:t>
      </w:r>
      <w:r w:rsidR="00812789" w:rsidRPr="009B36A4">
        <w:t>l</w:t>
      </w:r>
      <w:r w:rsidRPr="009B36A4">
        <w:t xml:space="preserve"> mantenimiento el lugar que debe tener. Este tipo de análisis se debe compartir con la administración de la organización de forma que se comprenda en todos y cada uno de los niveles y se le dé el nivel de significancia que tiene. De la creación de conciencia del impacto de la función de mantenimiento puede </w:t>
      </w:r>
      <w:r w:rsidR="006D7DDB" w:rsidRPr="009B36A4">
        <w:t>depender e</w:t>
      </w:r>
      <w:r w:rsidRPr="009B36A4">
        <w:t>l éxito o fracaso de la empresa.</w:t>
      </w:r>
    </w:p>
    <w:p w14:paraId="1972E419" w14:textId="77777777" w:rsidR="0080013D" w:rsidRPr="009B36A4" w:rsidRDefault="0080013D" w:rsidP="0080013D">
      <w:pPr>
        <w:spacing w:line="360" w:lineRule="auto"/>
        <w:ind w:firstLine="720"/>
        <w:jc w:val="both"/>
      </w:pPr>
    </w:p>
    <w:p w14:paraId="2209D680" w14:textId="66D8CA83" w:rsidR="00ED6A3B" w:rsidRPr="009B36A4" w:rsidRDefault="00ED6A3B" w:rsidP="001C4AC5">
      <w:pPr>
        <w:spacing w:line="360" w:lineRule="auto"/>
        <w:jc w:val="center"/>
        <w:rPr>
          <w:b/>
          <w:sz w:val="28"/>
          <w:szCs w:val="28"/>
        </w:rPr>
      </w:pPr>
      <w:r w:rsidRPr="009B36A4">
        <w:rPr>
          <w:b/>
          <w:sz w:val="28"/>
          <w:szCs w:val="28"/>
        </w:rPr>
        <w:t>Futuras líneas de investigación</w:t>
      </w:r>
    </w:p>
    <w:p w14:paraId="59E785EE" w14:textId="63A85AB1" w:rsidR="00ED6A3B" w:rsidRPr="009B36A4" w:rsidRDefault="00635833" w:rsidP="0080013D">
      <w:pPr>
        <w:spacing w:line="360" w:lineRule="auto"/>
        <w:ind w:firstLine="360"/>
        <w:jc w:val="both"/>
      </w:pPr>
      <w:r w:rsidRPr="009B36A4">
        <w:t>Sin duda alguna</w:t>
      </w:r>
      <w:r w:rsidR="00832CE5" w:rsidRPr="009B36A4">
        <w:t>,</w:t>
      </w:r>
      <w:r w:rsidRPr="009B36A4">
        <w:t xml:space="preserve"> los trabajos de investigación </w:t>
      </w:r>
      <w:r w:rsidR="00D049DF" w:rsidRPr="009B36A4">
        <w:t>dan</w:t>
      </w:r>
      <w:r w:rsidRPr="009B36A4">
        <w:t xml:space="preserve"> la pauta para nuevas ideas y </w:t>
      </w:r>
      <w:r w:rsidR="00285F23" w:rsidRPr="009B36A4">
        <w:t>el desarrollo de nuevos criterios respecto al tema, por lo que l</w:t>
      </w:r>
      <w:r w:rsidR="00AC2B88" w:rsidRPr="009B36A4">
        <w:t>as futuras líneas de investigación resultantes del trabajo desarrollado se enlistan a continuación:</w:t>
      </w:r>
    </w:p>
    <w:p w14:paraId="04E54A2D" w14:textId="1E800970" w:rsidR="00516E0A" w:rsidRPr="009B36A4" w:rsidRDefault="00516E0A" w:rsidP="00B46E9A">
      <w:pPr>
        <w:pStyle w:val="Prrafodelista"/>
        <w:numPr>
          <w:ilvl w:val="0"/>
          <w:numId w:val="6"/>
        </w:numPr>
        <w:spacing w:line="360" w:lineRule="auto"/>
        <w:ind w:left="0" w:firstLine="709"/>
        <w:jc w:val="both"/>
      </w:pPr>
      <w:r w:rsidRPr="009B36A4">
        <w:t>R</w:t>
      </w:r>
      <w:r w:rsidR="00832CE5" w:rsidRPr="009B36A4">
        <w:t>é</w:t>
      </w:r>
      <w:r w:rsidRPr="009B36A4">
        <w:t>plica de la metodología descrita en el art</w:t>
      </w:r>
      <w:r w:rsidR="00832CE5" w:rsidRPr="009B36A4">
        <w:t>í</w:t>
      </w:r>
      <w:r w:rsidRPr="009B36A4">
        <w:t xml:space="preserve">culo en diferentes condiciones de programas de mantenimiento preventivo en búsqueda de </w:t>
      </w:r>
      <w:r w:rsidR="00EB1946" w:rsidRPr="009B36A4">
        <w:t xml:space="preserve">limitantes nuevas para la elaboración de una metodología </w:t>
      </w:r>
      <w:r w:rsidR="00B83C2E" w:rsidRPr="009B36A4">
        <w:t>más</w:t>
      </w:r>
      <w:r w:rsidR="00EB1946" w:rsidRPr="009B36A4">
        <w:t xml:space="preserve"> robusta.</w:t>
      </w:r>
    </w:p>
    <w:p w14:paraId="13B7E3AD" w14:textId="10F6384C" w:rsidR="00516E0A" w:rsidRPr="009B36A4" w:rsidRDefault="00516E0A" w:rsidP="00B46E9A">
      <w:pPr>
        <w:pStyle w:val="Prrafodelista"/>
        <w:numPr>
          <w:ilvl w:val="0"/>
          <w:numId w:val="6"/>
        </w:numPr>
        <w:spacing w:line="360" w:lineRule="auto"/>
        <w:ind w:left="0" w:firstLine="709"/>
        <w:jc w:val="both"/>
      </w:pPr>
      <w:r w:rsidRPr="009B36A4">
        <w:t>Implementación o adaptación de la metodología descrita en el artículo en diferentes programas de planeación</w:t>
      </w:r>
      <w:r w:rsidR="00EB1946" w:rsidRPr="009B36A4">
        <w:t xml:space="preserve"> y su comparación con los programas actuales.</w:t>
      </w:r>
    </w:p>
    <w:p w14:paraId="556464ED" w14:textId="50DA7142" w:rsidR="00AC2B88" w:rsidRPr="009B36A4" w:rsidRDefault="00AC2B88" w:rsidP="00B46E9A">
      <w:pPr>
        <w:pStyle w:val="Prrafodelista"/>
        <w:numPr>
          <w:ilvl w:val="0"/>
          <w:numId w:val="6"/>
        </w:numPr>
        <w:spacing w:line="360" w:lineRule="auto"/>
        <w:ind w:left="0" w:firstLine="709"/>
        <w:jc w:val="both"/>
      </w:pPr>
      <w:r w:rsidRPr="009B36A4">
        <w:t xml:space="preserve">Análisis de la optimización de la carga laboral por horas en programas de mantenimiento </w:t>
      </w:r>
      <w:r w:rsidR="00FB1567" w:rsidRPr="009B36A4">
        <w:t xml:space="preserve">preventivo </w:t>
      </w:r>
      <w:r w:rsidRPr="009B36A4">
        <w:t>por per</w:t>
      </w:r>
      <w:r w:rsidR="006D7DDB" w:rsidRPr="009B36A4">
        <w:t>i</w:t>
      </w:r>
      <w:r w:rsidRPr="009B36A4">
        <w:t xml:space="preserve">odos y sus </w:t>
      </w:r>
      <w:r w:rsidR="00D049DF" w:rsidRPr="009B36A4">
        <w:t>b</w:t>
      </w:r>
      <w:r w:rsidRPr="009B36A4">
        <w:t>eneficios en los planes de producción.</w:t>
      </w:r>
    </w:p>
    <w:p w14:paraId="4A12987F" w14:textId="62BD01FA" w:rsidR="00635833" w:rsidRPr="009B36A4" w:rsidRDefault="00635833" w:rsidP="00B46E9A">
      <w:pPr>
        <w:pStyle w:val="Prrafodelista"/>
        <w:numPr>
          <w:ilvl w:val="0"/>
          <w:numId w:val="6"/>
        </w:numPr>
        <w:spacing w:line="360" w:lineRule="auto"/>
        <w:ind w:left="0" w:firstLine="709"/>
        <w:jc w:val="both"/>
      </w:pPr>
      <w:r w:rsidRPr="009B36A4">
        <w:t>Análisis de tareas en rutinas de mantenimiento preventivo, el qu</w:t>
      </w:r>
      <w:r w:rsidR="006D7DDB" w:rsidRPr="009B36A4">
        <w:t>é</w:t>
      </w:r>
      <w:r w:rsidRPr="009B36A4">
        <w:t>, cu</w:t>
      </w:r>
      <w:r w:rsidR="006D7DDB" w:rsidRPr="009B36A4">
        <w:t>á</w:t>
      </w:r>
      <w:r w:rsidRPr="009B36A4">
        <w:t xml:space="preserve">ndo y </w:t>
      </w:r>
      <w:r w:rsidR="00832CE5" w:rsidRPr="009B36A4">
        <w:t>por qué</w:t>
      </w:r>
      <w:r w:rsidRPr="009B36A4">
        <w:t xml:space="preserve"> de </w:t>
      </w:r>
      <w:r w:rsidR="00D049DF" w:rsidRPr="009B36A4">
        <w:t>cada tarea</w:t>
      </w:r>
      <w:r w:rsidRPr="009B36A4">
        <w:t xml:space="preserve"> y su adaptación a la frecuencia </w:t>
      </w:r>
      <w:r w:rsidR="00D049DF" w:rsidRPr="009B36A4">
        <w:t>ó</w:t>
      </w:r>
      <w:r w:rsidRPr="009B36A4">
        <w:t>ptima.</w:t>
      </w:r>
    </w:p>
    <w:p w14:paraId="0333047C" w14:textId="43533F5C" w:rsidR="00EB1946" w:rsidRPr="009B36A4" w:rsidRDefault="00C23095" w:rsidP="00B46E9A">
      <w:pPr>
        <w:pStyle w:val="Prrafodelista"/>
        <w:numPr>
          <w:ilvl w:val="0"/>
          <w:numId w:val="6"/>
        </w:numPr>
        <w:spacing w:line="360" w:lineRule="auto"/>
        <w:ind w:left="0" w:firstLine="709"/>
        <w:jc w:val="both"/>
      </w:pPr>
      <w:r w:rsidRPr="009B36A4">
        <w:t>Determinar c</w:t>
      </w:r>
      <w:r w:rsidR="00C913FC" w:rsidRPr="009B36A4">
        <w:t>u</w:t>
      </w:r>
      <w:r w:rsidRPr="009B36A4">
        <w:t>á</w:t>
      </w:r>
      <w:r w:rsidR="00C913FC" w:rsidRPr="009B36A4">
        <w:t>ndo</w:t>
      </w:r>
      <w:r w:rsidR="00287E06" w:rsidRPr="009B36A4">
        <w:t xml:space="preserve"> una falla </w:t>
      </w:r>
      <w:r w:rsidR="00635833" w:rsidRPr="009B36A4">
        <w:t>tiende a ser mejor opción que el mantenimiento preventivo respecto a costo y disponibilidad de m</w:t>
      </w:r>
      <w:r w:rsidR="00832CE5" w:rsidRPr="009B36A4">
        <w:t>á</w:t>
      </w:r>
      <w:r w:rsidR="00635833" w:rsidRPr="009B36A4">
        <w:t>quinas para actividades fuera de mantenimiento.</w:t>
      </w:r>
    </w:p>
    <w:p w14:paraId="7A5DEE7A" w14:textId="6BB288A8" w:rsidR="00635833" w:rsidRPr="009B36A4" w:rsidRDefault="00D27B08" w:rsidP="00B46E9A">
      <w:pPr>
        <w:pStyle w:val="Prrafodelista"/>
        <w:numPr>
          <w:ilvl w:val="0"/>
          <w:numId w:val="6"/>
        </w:numPr>
        <w:spacing w:line="360" w:lineRule="auto"/>
        <w:ind w:left="0" w:firstLine="709"/>
        <w:jc w:val="both"/>
      </w:pPr>
      <w:r w:rsidRPr="009B36A4">
        <w:lastRenderedPageBreak/>
        <w:t>Rentabilidad en el mantenimiento</w:t>
      </w:r>
      <w:r w:rsidR="00C23095" w:rsidRPr="009B36A4">
        <w:t xml:space="preserve">: </w:t>
      </w:r>
      <w:r w:rsidRPr="009B36A4">
        <w:t>e</w:t>
      </w:r>
      <w:r w:rsidR="00635833" w:rsidRPr="009B36A4">
        <w:t>l valor de las m</w:t>
      </w:r>
      <w:r w:rsidR="00832CE5" w:rsidRPr="009B36A4">
        <w:t>á</w:t>
      </w:r>
      <w:r w:rsidR="00635833" w:rsidRPr="009B36A4">
        <w:t>quinas contra el valor de inversión para su mantenimiento</w:t>
      </w:r>
      <w:r w:rsidRPr="009B36A4">
        <w:t>.</w:t>
      </w:r>
    </w:p>
    <w:p w14:paraId="79F31237" w14:textId="631F113B" w:rsidR="00ED6A3B" w:rsidRPr="009B36A4" w:rsidRDefault="00D27B08" w:rsidP="00B46E9A">
      <w:pPr>
        <w:spacing w:line="360" w:lineRule="auto"/>
        <w:ind w:firstLine="709"/>
        <w:jc w:val="both"/>
      </w:pPr>
      <w:r w:rsidRPr="009B36A4">
        <w:t>Cada una de estas nuevas líneas es una oportunidad para desarrollar nuevas ideologías de mejoramiento respecto a los programas de mantenimiento preventivo e incluso</w:t>
      </w:r>
      <w:r w:rsidR="000735E8" w:rsidRPr="009B36A4">
        <w:t xml:space="preserve"> a otras áreas de programación.</w:t>
      </w:r>
    </w:p>
    <w:p w14:paraId="294D594D" w14:textId="77777777" w:rsidR="00F3233B" w:rsidRPr="009B36A4" w:rsidRDefault="00F3233B" w:rsidP="0080013D">
      <w:pPr>
        <w:spacing w:line="360" w:lineRule="auto"/>
        <w:jc w:val="both"/>
      </w:pPr>
    </w:p>
    <w:p w14:paraId="17EF49CC" w14:textId="507F3766" w:rsidR="009B36A4" w:rsidRDefault="001C4AC5" w:rsidP="009B36A4">
      <w:pPr>
        <w:spacing w:line="360" w:lineRule="auto"/>
        <w:rPr>
          <w:color w:val="000000"/>
          <w:lang w:val="en-US"/>
        </w:rPr>
      </w:pPr>
      <w:r w:rsidRPr="009B36A4">
        <w:rPr>
          <w:rFonts w:asciiTheme="majorHAnsi" w:hAnsiTheme="majorHAnsi" w:cstheme="majorHAnsi"/>
          <w:b/>
          <w:sz w:val="28"/>
          <w:szCs w:val="28"/>
          <w:lang w:val="en-US"/>
        </w:rPr>
        <w:t>Referencias</w:t>
      </w:r>
    </w:p>
    <w:p w14:paraId="0955EDEF" w14:textId="77777777" w:rsidR="009B36A4" w:rsidRPr="009B36A4" w:rsidRDefault="009B36A4" w:rsidP="009B36A4">
      <w:pPr>
        <w:spacing w:line="360" w:lineRule="auto"/>
        <w:ind w:left="709" w:hanging="709"/>
        <w:jc w:val="both"/>
        <w:rPr>
          <w:color w:val="000000"/>
          <w:lang w:val="en-US"/>
        </w:rPr>
      </w:pPr>
      <w:r w:rsidRPr="009B36A4">
        <w:rPr>
          <w:color w:val="000000"/>
          <w:lang w:val="en-US"/>
        </w:rPr>
        <w:t>Ahuja, I. (2009). Total Productive Maintenance. London: Springer https://doi.org/10.1007/978-1-84882-472-0_17.</w:t>
      </w:r>
    </w:p>
    <w:p w14:paraId="40959668" w14:textId="77777777" w:rsidR="009B36A4" w:rsidRPr="009B36A4" w:rsidRDefault="009B36A4" w:rsidP="009B36A4">
      <w:pPr>
        <w:spacing w:line="360" w:lineRule="auto"/>
        <w:ind w:left="709" w:hanging="709"/>
        <w:jc w:val="both"/>
        <w:rPr>
          <w:color w:val="000000"/>
          <w:lang w:val="en-US"/>
        </w:rPr>
      </w:pPr>
      <w:r w:rsidRPr="009B36A4">
        <w:rPr>
          <w:color w:val="000000"/>
          <w:lang w:val="en-US"/>
        </w:rPr>
        <w:t>Drożyner, P. (2020). The impact of the implementation of management system on the perception of role and tasks of maintenance services and effectiveness o their functioning. Journal of Quality in Maintenance Engineering, Volume 27, Number 2, 430-450.</w:t>
      </w:r>
    </w:p>
    <w:p w14:paraId="45B7F08B" w14:textId="77777777" w:rsidR="009B36A4" w:rsidRPr="009B36A4" w:rsidRDefault="009B36A4" w:rsidP="009B36A4">
      <w:pPr>
        <w:spacing w:line="360" w:lineRule="auto"/>
        <w:ind w:left="709" w:hanging="709"/>
        <w:jc w:val="both"/>
        <w:rPr>
          <w:color w:val="000000"/>
          <w:lang w:val="en-US"/>
        </w:rPr>
      </w:pPr>
      <w:r w:rsidRPr="009B36A4">
        <w:rPr>
          <w:color w:val="000000"/>
          <w:lang w:val="en-US"/>
        </w:rPr>
        <w:t>Dutta, S.; Reddy, N.;. (2021). Adaptive and noncyclic preventive maintenance to augment production activities. Journal of Quality in Maintenance Engineering, Vol. 27 No. 1, 92-106. https://doi.org/10.1108/JQME-03-2018-0017.</w:t>
      </w:r>
    </w:p>
    <w:p w14:paraId="3C93D964" w14:textId="77777777" w:rsidR="009B36A4" w:rsidRPr="009B36A4" w:rsidRDefault="009B36A4" w:rsidP="009B36A4">
      <w:pPr>
        <w:spacing w:line="360" w:lineRule="auto"/>
        <w:ind w:left="709" w:hanging="709"/>
        <w:jc w:val="both"/>
        <w:rPr>
          <w:color w:val="000000"/>
        </w:rPr>
      </w:pPr>
      <w:r w:rsidRPr="009B36A4">
        <w:rPr>
          <w:color w:val="000000"/>
        </w:rPr>
        <w:t>Garcia Alcaraz, J. (2011). Factores relacionados con el èxito del mantenimiento preventivo total. Rev. Fac. Ing. Univ. Antioquia N.° 60, 129-140.</w:t>
      </w:r>
    </w:p>
    <w:p w14:paraId="0F07A374" w14:textId="77777777" w:rsidR="009B36A4" w:rsidRPr="009B36A4" w:rsidRDefault="009B36A4" w:rsidP="009B36A4">
      <w:pPr>
        <w:spacing w:line="360" w:lineRule="auto"/>
        <w:ind w:left="709" w:hanging="709"/>
        <w:jc w:val="both"/>
        <w:rPr>
          <w:color w:val="000000"/>
          <w:lang w:val="en-US"/>
        </w:rPr>
      </w:pPr>
      <w:r w:rsidRPr="009B36A4">
        <w:rPr>
          <w:color w:val="000000"/>
        </w:rPr>
        <w:t xml:space="preserve">Garcia, J. L., Romero Gonzàlez, J., &amp; Noriega Morales, S. A. (2012). El éxito del mantenimiento productivo total y su relación con los factores administrativos. </w:t>
      </w:r>
      <w:r w:rsidRPr="009B36A4">
        <w:rPr>
          <w:color w:val="000000"/>
          <w:lang w:val="en-US"/>
        </w:rPr>
        <w:t>Contaduría y Administración 57, 173-196.</w:t>
      </w:r>
    </w:p>
    <w:p w14:paraId="33164F9D" w14:textId="77777777" w:rsidR="009B36A4" w:rsidRPr="009B36A4" w:rsidRDefault="009B36A4" w:rsidP="009B36A4">
      <w:pPr>
        <w:spacing w:line="360" w:lineRule="auto"/>
        <w:ind w:left="709" w:hanging="709"/>
        <w:jc w:val="both"/>
        <w:rPr>
          <w:color w:val="000000"/>
          <w:lang w:val="en-US"/>
        </w:rPr>
      </w:pPr>
      <w:r w:rsidRPr="009B36A4">
        <w:rPr>
          <w:color w:val="000000"/>
          <w:lang w:val="en-US"/>
        </w:rPr>
        <w:t>Gebauer, H., Putzr, F., Fischer, T., Wang, C., &amp; Lin, J. (2008). Exploring maintenance strategies in Chinese product manufacturing companies. Management Research News, vol. 31 no. 12, 941-950. https://doi.org/10.1108/01409170810920648.</w:t>
      </w:r>
    </w:p>
    <w:p w14:paraId="79F915E5" w14:textId="77777777" w:rsidR="009B36A4" w:rsidRPr="009B36A4" w:rsidRDefault="009B36A4" w:rsidP="009B36A4">
      <w:pPr>
        <w:spacing w:line="360" w:lineRule="auto"/>
        <w:ind w:left="709" w:hanging="709"/>
        <w:jc w:val="both"/>
        <w:rPr>
          <w:color w:val="000000"/>
        </w:rPr>
      </w:pPr>
      <w:r w:rsidRPr="009B36A4">
        <w:rPr>
          <w:color w:val="000000"/>
          <w:lang w:val="en-US"/>
        </w:rPr>
        <w:t xml:space="preserve">Heizer, J. Y. (2009). </w:t>
      </w:r>
      <w:r w:rsidRPr="009B36A4">
        <w:rPr>
          <w:color w:val="000000"/>
        </w:rPr>
        <w:t>Principios de administración de operaciones. México: Pearson. México: Pearson.</w:t>
      </w:r>
    </w:p>
    <w:p w14:paraId="63C9E68E" w14:textId="77777777" w:rsidR="009B36A4" w:rsidRPr="009B36A4" w:rsidRDefault="009B36A4" w:rsidP="009B36A4">
      <w:pPr>
        <w:spacing w:line="360" w:lineRule="auto"/>
        <w:ind w:left="709" w:hanging="709"/>
        <w:jc w:val="both"/>
        <w:rPr>
          <w:color w:val="000000"/>
          <w:lang w:val="en-US"/>
        </w:rPr>
      </w:pPr>
      <w:r w:rsidRPr="009B36A4">
        <w:rPr>
          <w:color w:val="000000"/>
        </w:rPr>
        <w:t xml:space="preserve">Hooi, L. W., &amp; Leong, T. Y. (2017). </w:t>
      </w:r>
      <w:r w:rsidRPr="009B36A4">
        <w:rPr>
          <w:color w:val="000000"/>
          <w:lang w:val="en-US"/>
        </w:rPr>
        <w:t>Total productive maintenance and manufacturing performance improvement". Journal of Quality in Maintenance Engineering, Vol. 23 No. 1, pp. 2-21. https://doi.org/10.1108/JQME-07-2015-0033.</w:t>
      </w:r>
    </w:p>
    <w:p w14:paraId="539EB2DF" w14:textId="77777777" w:rsidR="009B36A4" w:rsidRPr="009B36A4" w:rsidRDefault="009B36A4" w:rsidP="009B36A4">
      <w:pPr>
        <w:spacing w:line="360" w:lineRule="auto"/>
        <w:ind w:left="709" w:hanging="709"/>
        <w:jc w:val="both"/>
        <w:rPr>
          <w:color w:val="000000"/>
          <w:lang w:val="en-US"/>
        </w:rPr>
      </w:pPr>
      <w:r w:rsidRPr="009B36A4">
        <w:rPr>
          <w:color w:val="000000"/>
          <w:lang w:val="en-US"/>
        </w:rPr>
        <w:t>Jain, A., Singh, H., &amp; Bhatti, R. (2018). Identification of key enablers for total productive maintenance (TPM) implementation in Indian SMEs : A graph theoretic approach. Benchmarking: An International Journal, Volume 25, Number 8, 2018, 2611-2634.</w:t>
      </w:r>
    </w:p>
    <w:p w14:paraId="0A40F453" w14:textId="77777777" w:rsidR="009B36A4" w:rsidRPr="009B36A4" w:rsidRDefault="009B36A4" w:rsidP="009B36A4">
      <w:pPr>
        <w:spacing w:line="360" w:lineRule="auto"/>
        <w:ind w:left="709" w:hanging="709"/>
        <w:jc w:val="both"/>
        <w:rPr>
          <w:color w:val="000000"/>
          <w:lang w:val="en-US"/>
        </w:rPr>
      </w:pPr>
      <w:r w:rsidRPr="009B36A4">
        <w:rPr>
          <w:color w:val="000000"/>
          <w:lang w:val="en-US"/>
        </w:rPr>
        <w:lastRenderedPageBreak/>
        <w:t>Jain, A.; Bhatti, R.; Singh, H.;. (2014). Total productive maintenance (TPM) implementation practice: A literature review and directions. International Journal of Lean Six Sigma Vol. 5 No 3, 293-323 https://doi.org/10.1108/IJLSS-06-2013-0032.</w:t>
      </w:r>
    </w:p>
    <w:p w14:paraId="78E9C96C" w14:textId="77777777" w:rsidR="009B36A4" w:rsidRPr="009B36A4" w:rsidRDefault="009B36A4" w:rsidP="009B36A4">
      <w:pPr>
        <w:spacing w:line="360" w:lineRule="auto"/>
        <w:ind w:left="709" w:hanging="709"/>
        <w:jc w:val="both"/>
        <w:rPr>
          <w:color w:val="000000"/>
          <w:lang w:val="en-US"/>
        </w:rPr>
      </w:pPr>
      <w:r w:rsidRPr="009B36A4">
        <w:rPr>
          <w:color w:val="000000"/>
          <w:lang w:val="en-US"/>
        </w:rPr>
        <w:t>Kanti Agustiady, T., &amp; Cudney, E. A. (2018). Total productive maintenance. Total Quality Management &amp; Business Excellence, https://doi.org/10.1080/14783363.2018.1438843.</w:t>
      </w:r>
    </w:p>
    <w:p w14:paraId="3BE13A0F" w14:textId="77777777" w:rsidR="009B36A4" w:rsidRPr="009B36A4" w:rsidRDefault="009B36A4" w:rsidP="009B36A4">
      <w:pPr>
        <w:spacing w:line="360" w:lineRule="auto"/>
        <w:ind w:left="709" w:hanging="709"/>
        <w:jc w:val="both"/>
        <w:rPr>
          <w:color w:val="000000"/>
          <w:lang w:val="en-US"/>
        </w:rPr>
      </w:pPr>
      <w:r w:rsidRPr="009B36A4">
        <w:rPr>
          <w:color w:val="000000"/>
          <w:lang w:val="en-US"/>
        </w:rPr>
        <w:t>Kareem, H.; Ahmed, J.; Talib, N. A.;. (2015). A Review on 5S and Total Productive Maintenance and Impact of Their Implementation in Industrial Organizations. Advanced Science Letters, 1073-1082.</w:t>
      </w:r>
    </w:p>
    <w:p w14:paraId="4A7D14CF" w14:textId="77777777" w:rsidR="009B36A4" w:rsidRPr="009B36A4" w:rsidRDefault="009B36A4" w:rsidP="009B36A4">
      <w:pPr>
        <w:spacing w:line="360" w:lineRule="auto"/>
        <w:ind w:left="709" w:hanging="709"/>
        <w:jc w:val="both"/>
        <w:rPr>
          <w:color w:val="000000"/>
          <w:lang w:val="en-US"/>
        </w:rPr>
      </w:pPr>
      <w:r w:rsidRPr="009B36A4">
        <w:rPr>
          <w:color w:val="000000"/>
          <w:lang w:val="en-US"/>
        </w:rPr>
        <w:t>Khamba, J., &amp; Ahuja, I. (2008). Total productive maintenance: literature review and directions. International Journal of Quality &amp; Reliability Management, 709-756 https://doi.org/10.1108/02656710810890890.</w:t>
      </w:r>
    </w:p>
    <w:p w14:paraId="3B942E5A" w14:textId="77777777" w:rsidR="009B36A4" w:rsidRPr="009B36A4" w:rsidRDefault="009B36A4" w:rsidP="009B36A4">
      <w:pPr>
        <w:spacing w:line="360" w:lineRule="auto"/>
        <w:ind w:left="709" w:hanging="709"/>
        <w:jc w:val="both"/>
        <w:rPr>
          <w:color w:val="000000"/>
          <w:lang w:val="en-US"/>
        </w:rPr>
      </w:pPr>
      <w:r w:rsidRPr="009B36A4">
        <w:rPr>
          <w:color w:val="000000"/>
          <w:lang w:val="en-US"/>
        </w:rPr>
        <w:t>Moore, R. (2004). Making Common Sense Common Practice Models for Manufacturing Excelence (Vol. third edition). Burlington, Massachusetts: Elsevier.</w:t>
      </w:r>
    </w:p>
    <w:p w14:paraId="3EC314C7" w14:textId="77777777" w:rsidR="009B36A4" w:rsidRPr="009B36A4" w:rsidRDefault="009B36A4" w:rsidP="009B36A4">
      <w:pPr>
        <w:spacing w:line="360" w:lineRule="auto"/>
        <w:ind w:left="709" w:hanging="709"/>
        <w:jc w:val="both"/>
        <w:rPr>
          <w:color w:val="000000"/>
          <w:lang w:val="en-US"/>
        </w:rPr>
      </w:pPr>
      <w:r w:rsidRPr="009B36A4">
        <w:rPr>
          <w:color w:val="000000"/>
          <w:lang w:val="en-US"/>
        </w:rPr>
        <w:t>Rahman, Chowdury M. L.; Hoque, M. A.; Uddin, Syed Misbah;. (2014). Downtime and Mean Downtime Analysis (Case study: a Semi-automated Manufacturing Company of Bangladesh). IOSR Journal of Engineering (IOSRJEN), 38-47.</w:t>
      </w:r>
    </w:p>
    <w:p w14:paraId="3B7D3592" w14:textId="5D00E737" w:rsidR="009B36A4" w:rsidRDefault="009B36A4" w:rsidP="009B36A4">
      <w:pPr>
        <w:spacing w:line="360" w:lineRule="auto"/>
        <w:ind w:left="709" w:hanging="709"/>
        <w:jc w:val="both"/>
        <w:rPr>
          <w:color w:val="000000"/>
          <w:lang w:val="en-US"/>
        </w:rPr>
      </w:pPr>
      <w:r w:rsidRPr="009B36A4">
        <w:rPr>
          <w:color w:val="000000"/>
          <w:lang w:val="en-US"/>
        </w:rPr>
        <w:t>Schutz, J.; Chelbi, A.; Rezg, N.; Ben Salem, S.;. (2019). Production and maintenance strategies for parallel machines with load transfer in case of failure. Journal of Quality in Maintenance Engineering Volume 25, Number 4, 525-544.</w:t>
      </w:r>
    </w:p>
    <w:p w14:paraId="1F778D29" w14:textId="640B9015" w:rsidR="00ED33C1" w:rsidRDefault="00ED33C1" w:rsidP="00FB72CF">
      <w:pPr>
        <w:pBdr>
          <w:top w:val="nil"/>
          <w:left w:val="nil"/>
          <w:bottom w:val="nil"/>
          <w:right w:val="nil"/>
          <w:between w:val="nil"/>
        </w:pBdr>
        <w:spacing w:line="360" w:lineRule="auto"/>
        <w:ind w:left="720" w:hanging="720"/>
        <w:jc w:val="both"/>
        <w:rPr>
          <w:color w:val="000000"/>
          <w:lang w:val="en-US"/>
        </w:rPr>
      </w:pPr>
    </w:p>
    <w:p w14:paraId="68D4B15A" w14:textId="42A4C327" w:rsidR="00ED33C1" w:rsidRDefault="00ED33C1" w:rsidP="0080013D">
      <w:pPr>
        <w:pBdr>
          <w:top w:val="nil"/>
          <w:left w:val="nil"/>
          <w:bottom w:val="nil"/>
          <w:right w:val="nil"/>
          <w:between w:val="nil"/>
        </w:pBdr>
        <w:spacing w:line="360" w:lineRule="auto"/>
        <w:ind w:left="720" w:hanging="720"/>
        <w:jc w:val="both"/>
        <w:rPr>
          <w:color w:val="000000"/>
          <w:lang w:val="en-US"/>
        </w:rPr>
      </w:pPr>
    </w:p>
    <w:p w14:paraId="4090415B" w14:textId="570781C9" w:rsidR="00ED33C1" w:rsidRDefault="00ED33C1" w:rsidP="00ED33C1">
      <w:pPr>
        <w:pBdr>
          <w:top w:val="nil"/>
          <w:left w:val="nil"/>
          <w:bottom w:val="nil"/>
          <w:right w:val="nil"/>
          <w:between w:val="nil"/>
        </w:pBdr>
        <w:spacing w:line="360" w:lineRule="auto"/>
        <w:jc w:val="both"/>
        <w:rPr>
          <w:color w:val="000000"/>
          <w:lang w:val="en-US"/>
        </w:rPr>
      </w:pPr>
    </w:p>
    <w:p w14:paraId="560AEAFD" w14:textId="7BE5C61F" w:rsidR="00F83DFD" w:rsidRDefault="00F83DFD" w:rsidP="00ED33C1">
      <w:pPr>
        <w:pBdr>
          <w:top w:val="nil"/>
          <w:left w:val="nil"/>
          <w:bottom w:val="nil"/>
          <w:right w:val="nil"/>
          <w:between w:val="nil"/>
        </w:pBdr>
        <w:spacing w:line="360" w:lineRule="auto"/>
        <w:jc w:val="both"/>
        <w:rPr>
          <w:color w:val="000000"/>
          <w:lang w:val="en-US"/>
        </w:rPr>
      </w:pPr>
    </w:p>
    <w:p w14:paraId="38EE87C7" w14:textId="31DBA227" w:rsidR="00F83DFD" w:rsidRDefault="00F83DFD" w:rsidP="00ED33C1">
      <w:pPr>
        <w:pBdr>
          <w:top w:val="nil"/>
          <w:left w:val="nil"/>
          <w:bottom w:val="nil"/>
          <w:right w:val="nil"/>
          <w:between w:val="nil"/>
        </w:pBdr>
        <w:spacing w:line="360" w:lineRule="auto"/>
        <w:jc w:val="both"/>
        <w:rPr>
          <w:color w:val="000000"/>
          <w:lang w:val="en-US"/>
        </w:rPr>
      </w:pPr>
    </w:p>
    <w:p w14:paraId="51E8893C" w14:textId="60E59F2F" w:rsidR="00F83DFD" w:rsidRDefault="00F83DFD" w:rsidP="00ED33C1">
      <w:pPr>
        <w:pBdr>
          <w:top w:val="nil"/>
          <w:left w:val="nil"/>
          <w:bottom w:val="nil"/>
          <w:right w:val="nil"/>
          <w:between w:val="nil"/>
        </w:pBdr>
        <w:spacing w:line="360" w:lineRule="auto"/>
        <w:jc w:val="both"/>
        <w:rPr>
          <w:color w:val="000000"/>
          <w:lang w:val="en-US"/>
        </w:rPr>
      </w:pPr>
    </w:p>
    <w:p w14:paraId="6418A67D" w14:textId="20B7F024" w:rsidR="00F83DFD" w:rsidRDefault="00F83DFD" w:rsidP="00ED33C1">
      <w:pPr>
        <w:pBdr>
          <w:top w:val="nil"/>
          <w:left w:val="nil"/>
          <w:bottom w:val="nil"/>
          <w:right w:val="nil"/>
          <w:between w:val="nil"/>
        </w:pBdr>
        <w:spacing w:line="360" w:lineRule="auto"/>
        <w:jc w:val="both"/>
        <w:rPr>
          <w:color w:val="000000"/>
          <w:lang w:val="en-US"/>
        </w:rPr>
      </w:pPr>
    </w:p>
    <w:p w14:paraId="4B8449AD" w14:textId="2D0B5F52" w:rsidR="00F83DFD" w:rsidRDefault="00F83DFD" w:rsidP="00ED33C1">
      <w:pPr>
        <w:pBdr>
          <w:top w:val="nil"/>
          <w:left w:val="nil"/>
          <w:bottom w:val="nil"/>
          <w:right w:val="nil"/>
          <w:between w:val="nil"/>
        </w:pBdr>
        <w:spacing w:line="360" w:lineRule="auto"/>
        <w:jc w:val="both"/>
        <w:rPr>
          <w:color w:val="000000"/>
          <w:lang w:val="en-US"/>
        </w:rPr>
      </w:pPr>
    </w:p>
    <w:p w14:paraId="28548EBA" w14:textId="4EF4496A" w:rsidR="00F83DFD" w:rsidRDefault="00F83DFD" w:rsidP="00ED33C1">
      <w:pPr>
        <w:pBdr>
          <w:top w:val="nil"/>
          <w:left w:val="nil"/>
          <w:bottom w:val="nil"/>
          <w:right w:val="nil"/>
          <w:between w:val="nil"/>
        </w:pBdr>
        <w:spacing w:line="360" w:lineRule="auto"/>
        <w:jc w:val="both"/>
        <w:rPr>
          <w:color w:val="000000"/>
          <w:lang w:val="en-US"/>
        </w:rPr>
      </w:pPr>
    </w:p>
    <w:p w14:paraId="0CB14B2A" w14:textId="089D5411" w:rsidR="00F83DFD" w:rsidRDefault="00F83DFD" w:rsidP="00ED33C1">
      <w:pPr>
        <w:pBdr>
          <w:top w:val="nil"/>
          <w:left w:val="nil"/>
          <w:bottom w:val="nil"/>
          <w:right w:val="nil"/>
          <w:between w:val="nil"/>
        </w:pBdr>
        <w:spacing w:line="360" w:lineRule="auto"/>
        <w:jc w:val="both"/>
        <w:rPr>
          <w:color w:val="000000"/>
          <w:lang w:val="en-US"/>
        </w:rPr>
      </w:pPr>
    </w:p>
    <w:p w14:paraId="16AEC06F" w14:textId="491914E7" w:rsidR="00F83DFD" w:rsidRDefault="00F83DFD" w:rsidP="00ED33C1">
      <w:pPr>
        <w:pBdr>
          <w:top w:val="nil"/>
          <w:left w:val="nil"/>
          <w:bottom w:val="nil"/>
          <w:right w:val="nil"/>
          <w:between w:val="nil"/>
        </w:pBdr>
        <w:spacing w:line="360" w:lineRule="auto"/>
        <w:jc w:val="both"/>
        <w:rPr>
          <w:color w:val="000000"/>
          <w:lang w:val="en-US"/>
        </w:rPr>
      </w:pPr>
    </w:p>
    <w:p w14:paraId="6243ACB2" w14:textId="59450D24" w:rsidR="00F83DFD" w:rsidRDefault="00F83DFD" w:rsidP="00ED33C1">
      <w:pPr>
        <w:pBdr>
          <w:top w:val="nil"/>
          <w:left w:val="nil"/>
          <w:bottom w:val="nil"/>
          <w:right w:val="nil"/>
          <w:between w:val="nil"/>
        </w:pBdr>
        <w:spacing w:line="360" w:lineRule="auto"/>
        <w:jc w:val="both"/>
        <w:rPr>
          <w:color w:val="000000"/>
          <w:lang w:val="en-US"/>
        </w:rPr>
      </w:pPr>
    </w:p>
    <w:p w14:paraId="49160E2C" w14:textId="6E2A7DA1" w:rsidR="00F83DFD" w:rsidRDefault="00F83DFD" w:rsidP="00ED33C1">
      <w:pPr>
        <w:pBdr>
          <w:top w:val="nil"/>
          <w:left w:val="nil"/>
          <w:bottom w:val="nil"/>
          <w:right w:val="nil"/>
          <w:between w:val="nil"/>
        </w:pBdr>
        <w:spacing w:line="360" w:lineRule="auto"/>
        <w:jc w:val="both"/>
        <w:rPr>
          <w:color w:val="000000"/>
          <w:lang w:val="en-U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045"/>
        <w:gridCol w:w="6315"/>
      </w:tblGrid>
      <w:tr w:rsidR="00F83DFD" w:rsidRPr="00F83DFD" w14:paraId="30B0606E" w14:textId="77777777" w:rsidTr="00F83DFD">
        <w:trPr>
          <w:trHeight w:val="306"/>
          <w:jc w:val="center"/>
        </w:trPr>
        <w:tc>
          <w:tcPr>
            <w:tcW w:w="3045" w:type="dxa"/>
            <w:shd w:val="clear" w:color="auto" w:fill="auto"/>
            <w:tcMar>
              <w:top w:w="100" w:type="dxa"/>
              <w:left w:w="100" w:type="dxa"/>
              <w:bottom w:w="100" w:type="dxa"/>
              <w:right w:w="100" w:type="dxa"/>
            </w:tcMar>
          </w:tcPr>
          <w:p w14:paraId="1B84B790" w14:textId="77777777" w:rsidR="00F83DFD" w:rsidRPr="00F83DFD" w:rsidRDefault="00F83DFD" w:rsidP="00F83DFD">
            <w:pPr>
              <w:pStyle w:val="Ttulo3"/>
              <w:widowControl w:val="0"/>
              <w:spacing w:before="0" w:after="0"/>
              <w:ind w:left="0"/>
              <w:rPr>
                <w:b w:val="0"/>
                <w:bCs/>
                <w:sz w:val="24"/>
                <w:szCs w:val="24"/>
              </w:rPr>
            </w:pPr>
            <w:r w:rsidRPr="00F83DFD">
              <w:rPr>
                <w:b w:val="0"/>
                <w:bCs/>
                <w:sz w:val="24"/>
                <w:szCs w:val="24"/>
              </w:rPr>
              <w:lastRenderedPageBreak/>
              <w:t>Rol de Contribución</w:t>
            </w:r>
          </w:p>
        </w:tc>
        <w:tc>
          <w:tcPr>
            <w:tcW w:w="6315" w:type="dxa"/>
            <w:shd w:val="clear" w:color="auto" w:fill="auto"/>
            <w:tcMar>
              <w:top w:w="100" w:type="dxa"/>
              <w:left w:w="100" w:type="dxa"/>
              <w:bottom w:w="100" w:type="dxa"/>
              <w:right w:w="100" w:type="dxa"/>
            </w:tcMar>
          </w:tcPr>
          <w:p w14:paraId="4D82DEF6" w14:textId="6BA35B61" w:rsidR="00F83DFD" w:rsidRPr="00F83DFD" w:rsidRDefault="00F83DFD" w:rsidP="00F83DFD">
            <w:pPr>
              <w:pStyle w:val="Ttulo3"/>
              <w:widowControl w:val="0"/>
              <w:spacing w:before="0" w:after="0"/>
              <w:ind w:left="0" w:firstLine="0"/>
              <w:rPr>
                <w:b w:val="0"/>
                <w:bCs/>
                <w:sz w:val="24"/>
                <w:szCs w:val="24"/>
              </w:rPr>
            </w:pPr>
            <w:bookmarkStart w:id="2" w:name="_btsjgdfgjwkr" w:colFirst="0" w:colLast="0"/>
            <w:bookmarkEnd w:id="2"/>
            <w:r w:rsidRPr="00F83DFD">
              <w:rPr>
                <w:b w:val="0"/>
                <w:bCs/>
                <w:sz w:val="24"/>
                <w:szCs w:val="24"/>
              </w:rPr>
              <w:t>Autor (es)</w:t>
            </w:r>
          </w:p>
        </w:tc>
      </w:tr>
      <w:tr w:rsidR="00F83DFD" w:rsidRPr="00F83DFD" w14:paraId="6D486832" w14:textId="77777777" w:rsidTr="00F83DFD">
        <w:trPr>
          <w:jc w:val="center"/>
        </w:trPr>
        <w:tc>
          <w:tcPr>
            <w:tcW w:w="3045" w:type="dxa"/>
            <w:shd w:val="clear" w:color="auto" w:fill="auto"/>
            <w:tcMar>
              <w:top w:w="100" w:type="dxa"/>
              <w:left w:w="100" w:type="dxa"/>
              <w:bottom w:w="100" w:type="dxa"/>
              <w:right w:w="100" w:type="dxa"/>
            </w:tcMar>
          </w:tcPr>
          <w:p w14:paraId="7970265D" w14:textId="77777777" w:rsidR="00F83DFD" w:rsidRPr="00F83DFD" w:rsidRDefault="00F83DFD" w:rsidP="00F83DFD">
            <w:pPr>
              <w:widowControl w:val="0"/>
              <w:rPr>
                <w:bCs/>
              </w:rPr>
            </w:pPr>
            <w:r w:rsidRPr="00F83DFD">
              <w:rPr>
                <w:bCs/>
              </w:rPr>
              <w:t>Conceptualización</w:t>
            </w:r>
          </w:p>
        </w:tc>
        <w:tc>
          <w:tcPr>
            <w:tcW w:w="6315" w:type="dxa"/>
            <w:shd w:val="clear" w:color="auto" w:fill="auto"/>
            <w:tcMar>
              <w:top w:w="100" w:type="dxa"/>
              <w:left w:w="100" w:type="dxa"/>
              <w:bottom w:w="100" w:type="dxa"/>
              <w:right w:w="100" w:type="dxa"/>
            </w:tcMar>
          </w:tcPr>
          <w:p w14:paraId="2BF4E6D6" w14:textId="393942C2" w:rsidR="00F83DFD" w:rsidRPr="00F83DFD" w:rsidRDefault="00F83DFD" w:rsidP="00F83DFD">
            <w:pPr>
              <w:widowControl w:val="0"/>
              <w:rPr>
                <w:bCs/>
              </w:rPr>
            </w:pPr>
            <w:r w:rsidRPr="00F83DFD">
              <w:rPr>
                <w:bCs/>
              </w:rPr>
              <w:t>Martin Pillado Portillo (principal)</w:t>
            </w:r>
            <w:r>
              <w:rPr>
                <w:bCs/>
              </w:rPr>
              <w:t xml:space="preserve"> </w:t>
            </w:r>
            <w:r w:rsidRPr="00F83DFD">
              <w:rPr>
                <w:bCs/>
              </w:rPr>
              <w:t>Velia Herminia Castillo Pérez igual)</w:t>
            </w:r>
            <w:r>
              <w:rPr>
                <w:bCs/>
              </w:rPr>
              <w:t xml:space="preserve"> </w:t>
            </w:r>
            <w:r w:rsidRPr="00F83DFD">
              <w:rPr>
                <w:bCs/>
              </w:rPr>
              <w:t>Jorge de la Riva Rodríguez (apoyo)</w:t>
            </w:r>
          </w:p>
        </w:tc>
      </w:tr>
      <w:tr w:rsidR="00F83DFD" w:rsidRPr="00F83DFD" w14:paraId="24EFEE0F" w14:textId="77777777" w:rsidTr="00F83DFD">
        <w:trPr>
          <w:jc w:val="center"/>
        </w:trPr>
        <w:tc>
          <w:tcPr>
            <w:tcW w:w="3045" w:type="dxa"/>
            <w:shd w:val="clear" w:color="auto" w:fill="auto"/>
            <w:tcMar>
              <w:top w:w="100" w:type="dxa"/>
              <w:left w:w="100" w:type="dxa"/>
              <w:bottom w:w="100" w:type="dxa"/>
              <w:right w:w="100" w:type="dxa"/>
            </w:tcMar>
          </w:tcPr>
          <w:p w14:paraId="0DD238CF" w14:textId="77777777" w:rsidR="00F83DFD" w:rsidRPr="00F83DFD" w:rsidRDefault="00F83DFD" w:rsidP="00F83DFD">
            <w:pPr>
              <w:widowControl w:val="0"/>
              <w:rPr>
                <w:bCs/>
              </w:rPr>
            </w:pPr>
            <w:r w:rsidRPr="00F83DFD">
              <w:rPr>
                <w:bCs/>
              </w:rPr>
              <w:t>Metodología</w:t>
            </w:r>
          </w:p>
        </w:tc>
        <w:tc>
          <w:tcPr>
            <w:tcW w:w="6315" w:type="dxa"/>
            <w:shd w:val="clear" w:color="auto" w:fill="auto"/>
            <w:tcMar>
              <w:top w:w="100" w:type="dxa"/>
              <w:left w:w="100" w:type="dxa"/>
              <w:bottom w:w="100" w:type="dxa"/>
              <w:right w:w="100" w:type="dxa"/>
            </w:tcMar>
          </w:tcPr>
          <w:p w14:paraId="51542A84" w14:textId="0069DF93" w:rsidR="00F83DFD" w:rsidRPr="00F83DFD" w:rsidRDefault="00F83DFD" w:rsidP="00F83DFD">
            <w:pPr>
              <w:widowControl w:val="0"/>
              <w:rPr>
                <w:bCs/>
              </w:rPr>
            </w:pPr>
            <w:r w:rsidRPr="00F83DFD">
              <w:rPr>
                <w:bCs/>
              </w:rPr>
              <w:t>Velia Herminia Castillo Pérez (principal)</w:t>
            </w:r>
            <w:r>
              <w:rPr>
                <w:bCs/>
              </w:rPr>
              <w:t xml:space="preserve"> </w:t>
            </w:r>
            <w:r w:rsidRPr="00F83DFD">
              <w:rPr>
                <w:bCs/>
              </w:rPr>
              <w:t>Martin Pillado Portillo (igual)</w:t>
            </w:r>
            <w:r>
              <w:rPr>
                <w:bCs/>
              </w:rPr>
              <w:t xml:space="preserve"> </w:t>
            </w:r>
            <w:r w:rsidRPr="00F83DFD">
              <w:rPr>
                <w:bCs/>
              </w:rPr>
              <w:t>Jorge de la Riva Rodríguez (apoyo)</w:t>
            </w:r>
          </w:p>
        </w:tc>
      </w:tr>
      <w:tr w:rsidR="00F83DFD" w:rsidRPr="00F83DFD" w14:paraId="3FC735FB" w14:textId="77777777" w:rsidTr="00F83DFD">
        <w:trPr>
          <w:jc w:val="center"/>
        </w:trPr>
        <w:tc>
          <w:tcPr>
            <w:tcW w:w="3045" w:type="dxa"/>
            <w:shd w:val="clear" w:color="auto" w:fill="auto"/>
            <w:tcMar>
              <w:top w:w="100" w:type="dxa"/>
              <w:left w:w="100" w:type="dxa"/>
              <w:bottom w:w="100" w:type="dxa"/>
              <w:right w:w="100" w:type="dxa"/>
            </w:tcMar>
          </w:tcPr>
          <w:p w14:paraId="238C82B4" w14:textId="77777777" w:rsidR="00F83DFD" w:rsidRPr="00F83DFD" w:rsidRDefault="00F83DFD" w:rsidP="00F83DFD">
            <w:pPr>
              <w:widowControl w:val="0"/>
              <w:rPr>
                <w:bCs/>
              </w:rPr>
            </w:pPr>
            <w:r w:rsidRPr="00F83DFD">
              <w:rPr>
                <w:bCs/>
              </w:rPr>
              <w:t>Software</w:t>
            </w:r>
          </w:p>
        </w:tc>
        <w:tc>
          <w:tcPr>
            <w:tcW w:w="6315" w:type="dxa"/>
            <w:shd w:val="clear" w:color="auto" w:fill="auto"/>
            <w:tcMar>
              <w:top w:w="100" w:type="dxa"/>
              <w:left w:w="100" w:type="dxa"/>
              <w:bottom w:w="100" w:type="dxa"/>
              <w:right w:w="100" w:type="dxa"/>
            </w:tcMar>
          </w:tcPr>
          <w:p w14:paraId="607EF148" w14:textId="77777777" w:rsidR="00F83DFD" w:rsidRPr="00F83DFD" w:rsidRDefault="00F83DFD" w:rsidP="00F83DFD">
            <w:pPr>
              <w:widowControl w:val="0"/>
              <w:rPr>
                <w:bCs/>
              </w:rPr>
            </w:pPr>
            <w:r w:rsidRPr="00F83DFD">
              <w:rPr>
                <w:bCs/>
              </w:rPr>
              <w:t>Martin Pillado Portillo (principal)</w:t>
            </w:r>
          </w:p>
          <w:p w14:paraId="00FB3259" w14:textId="77777777" w:rsidR="00F83DFD" w:rsidRPr="00F83DFD" w:rsidRDefault="00F83DFD" w:rsidP="00F83DFD">
            <w:pPr>
              <w:widowControl w:val="0"/>
              <w:rPr>
                <w:bCs/>
              </w:rPr>
            </w:pPr>
            <w:r w:rsidRPr="00F83DFD">
              <w:rPr>
                <w:bCs/>
              </w:rPr>
              <w:t xml:space="preserve">Velia Herminia Castillo Pérez (apoyo) </w:t>
            </w:r>
          </w:p>
        </w:tc>
      </w:tr>
      <w:tr w:rsidR="00F83DFD" w:rsidRPr="00F83DFD" w14:paraId="24B67307" w14:textId="77777777" w:rsidTr="00F83DFD">
        <w:trPr>
          <w:jc w:val="center"/>
        </w:trPr>
        <w:tc>
          <w:tcPr>
            <w:tcW w:w="3045" w:type="dxa"/>
            <w:shd w:val="clear" w:color="auto" w:fill="auto"/>
            <w:tcMar>
              <w:top w:w="100" w:type="dxa"/>
              <w:left w:w="100" w:type="dxa"/>
              <w:bottom w:w="100" w:type="dxa"/>
              <w:right w:w="100" w:type="dxa"/>
            </w:tcMar>
          </w:tcPr>
          <w:p w14:paraId="586EBA1F" w14:textId="77777777" w:rsidR="00F83DFD" w:rsidRPr="00F83DFD" w:rsidRDefault="00F83DFD" w:rsidP="00F83DFD">
            <w:pPr>
              <w:widowControl w:val="0"/>
              <w:rPr>
                <w:bCs/>
              </w:rPr>
            </w:pPr>
            <w:r w:rsidRPr="00F83DFD">
              <w:rPr>
                <w:bCs/>
              </w:rPr>
              <w:t>Validación</w:t>
            </w:r>
          </w:p>
        </w:tc>
        <w:tc>
          <w:tcPr>
            <w:tcW w:w="6315" w:type="dxa"/>
            <w:shd w:val="clear" w:color="auto" w:fill="auto"/>
            <w:tcMar>
              <w:top w:w="100" w:type="dxa"/>
              <w:left w:w="100" w:type="dxa"/>
              <w:bottom w:w="100" w:type="dxa"/>
              <w:right w:w="100" w:type="dxa"/>
            </w:tcMar>
          </w:tcPr>
          <w:p w14:paraId="2AE717B2" w14:textId="77777777" w:rsidR="00F83DFD" w:rsidRPr="00F83DFD" w:rsidRDefault="00F83DFD" w:rsidP="00F83DFD">
            <w:pPr>
              <w:widowControl w:val="0"/>
              <w:rPr>
                <w:bCs/>
              </w:rPr>
            </w:pPr>
            <w:r w:rsidRPr="00F83DFD">
              <w:rPr>
                <w:bCs/>
              </w:rPr>
              <w:t>Martin Pillado Portillo (principal)</w:t>
            </w:r>
          </w:p>
          <w:p w14:paraId="7E84D8BC" w14:textId="77777777" w:rsidR="00F83DFD" w:rsidRPr="00F83DFD" w:rsidRDefault="00F83DFD" w:rsidP="00F83DFD">
            <w:pPr>
              <w:widowControl w:val="0"/>
              <w:rPr>
                <w:bCs/>
              </w:rPr>
            </w:pPr>
            <w:r w:rsidRPr="00F83DFD">
              <w:rPr>
                <w:bCs/>
              </w:rPr>
              <w:t xml:space="preserve">Velia Herminia Castillo Pérez (igual) </w:t>
            </w:r>
          </w:p>
          <w:p w14:paraId="497B92AA" w14:textId="77777777" w:rsidR="00F83DFD" w:rsidRPr="00F83DFD" w:rsidRDefault="00F83DFD" w:rsidP="00F83DFD">
            <w:pPr>
              <w:widowControl w:val="0"/>
              <w:rPr>
                <w:bCs/>
              </w:rPr>
            </w:pPr>
            <w:r w:rsidRPr="00F83DFD">
              <w:rPr>
                <w:bCs/>
              </w:rPr>
              <w:t>Jorge de la Riva Rodríguez (apoyo)</w:t>
            </w:r>
          </w:p>
        </w:tc>
      </w:tr>
      <w:tr w:rsidR="00F83DFD" w:rsidRPr="00F83DFD" w14:paraId="2029B6E5" w14:textId="77777777" w:rsidTr="00F83DFD">
        <w:trPr>
          <w:jc w:val="center"/>
        </w:trPr>
        <w:tc>
          <w:tcPr>
            <w:tcW w:w="3045" w:type="dxa"/>
            <w:shd w:val="clear" w:color="auto" w:fill="auto"/>
            <w:tcMar>
              <w:top w:w="100" w:type="dxa"/>
              <w:left w:w="100" w:type="dxa"/>
              <w:bottom w:w="100" w:type="dxa"/>
              <w:right w:w="100" w:type="dxa"/>
            </w:tcMar>
          </w:tcPr>
          <w:p w14:paraId="0667A345" w14:textId="77777777" w:rsidR="00F83DFD" w:rsidRPr="00F83DFD" w:rsidRDefault="00F83DFD" w:rsidP="00F83DFD">
            <w:pPr>
              <w:widowControl w:val="0"/>
              <w:rPr>
                <w:bCs/>
              </w:rPr>
            </w:pPr>
            <w:r w:rsidRPr="00F83DFD">
              <w:rPr>
                <w:bCs/>
              </w:rPr>
              <w:t>Análisis Formal</w:t>
            </w:r>
          </w:p>
        </w:tc>
        <w:tc>
          <w:tcPr>
            <w:tcW w:w="6315" w:type="dxa"/>
            <w:shd w:val="clear" w:color="auto" w:fill="auto"/>
            <w:tcMar>
              <w:top w:w="100" w:type="dxa"/>
              <w:left w:w="100" w:type="dxa"/>
              <w:bottom w:w="100" w:type="dxa"/>
              <w:right w:w="100" w:type="dxa"/>
            </w:tcMar>
          </w:tcPr>
          <w:p w14:paraId="50EF4BBB" w14:textId="77777777" w:rsidR="00F83DFD" w:rsidRPr="00F83DFD" w:rsidRDefault="00F83DFD" w:rsidP="00F83DFD">
            <w:pPr>
              <w:widowControl w:val="0"/>
              <w:rPr>
                <w:bCs/>
              </w:rPr>
            </w:pPr>
            <w:r w:rsidRPr="00F83DFD">
              <w:rPr>
                <w:bCs/>
              </w:rPr>
              <w:t>Martin Pillado Portillo (principal)</w:t>
            </w:r>
          </w:p>
          <w:p w14:paraId="07393195" w14:textId="77777777" w:rsidR="00F83DFD" w:rsidRPr="00F83DFD" w:rsidRDefault="00F83DFD" w:rsidP="00F83DFD">
            <w:pPr>
              <w:widowControl w:val="0"/>
              <w:rPr>
                <w:bCs/>
              </w:rPr>
            </w:pPr>
            <w:r w:rsidRPr="00F83DFD">
              <w:rPr>
                <w:bCs/>
              </w:rPr>
              <w:t>Velia Herminia Castillo Pérez (igual)</w:t>
            </w:r>
          </w:p>
          <w:p w14:paraId="382FE324" w14:textId="77777777" w:rsidR="00F83DFD" w:rsidRPr="00F83DFD" w:rsidRDefault="00F83DFD" w:rsidP="00F83DFD">
            <w:pPr>
              <w:widowControl w:val="0"/>
              <w:rPr>
                <w:bCs/>
              </w:rPr>
            </w:pPr>
            <w:r w:rsidRPr="00F83DFD">
              <w:rPr>
                <w:bCs/>
              </w:rPr>
              <w:t>Jorge de la Riva Rodríguez (apoyo)</w:t>
            </w:r>
          </w:p>
        </w:tc>
      </w:tr>
      <w:tr w:rsidR="00F83DFD" w:rsidRPr="00F83DFD" w14:paraId="200A2D21" w14:textId="77777777" w:rsidTr="00F83DFD">
        <w:trPr>
          <w:jc w:val="center"/>
        </w:trPr>
        <w:tc>
          <w:tcPr>
            <w:tcW w:w="3045" w:type="dxa"/>
            <w:shd w:val="clear" w:color="auto" w:fill="auto"/>
            <w:tcMar>
              <w:top w:w="100" w:type="dxa"/>
              <w:left w:w="100" w:type="dxa"/>
              <w:bottom w:w="100" w:type="dxa"/>
              <w:right w:w="100" w:type="dxa"/>
            </w:tcMar>
          </w:tcPr>
          <w:p w14:paraId="7B5A285C" w14:textId="77777777" w:rsidR="00F83DFD" w:rsidRPr="00F83DFD" w:rsidRDefault="00F83DFD" w:rsidP="00F83DFD">
            <w:pPr>
              <w:widowControl w:val="0"/>
              <w:rPr>
                <w:bCs/>
              </w:rPr>
            </w:pPr>
            <w:r w:rsidRPr="00F83DFD">
              <w:rPr>
                <w:bCs/>
              </w:rPr>
              <w:t>Investigación</w:t>
            </w:r>
          </w:p>
        </w:tc>
        <w:tc>
          <w:tcPr>
            <w:tcW w:w="6315" w:type="dxa"/>
            <w:shd w:val="clear" w:color="auto" w:fill="auto"/>
            <w:tcMar>
              <w:top w:w="100" w:type="dxa"/>
              <w:left w:w="100" w:type="dxa"/>
              <w:bottom w:w="100" w:type="dxa"/>
              <w:right w:w="100" w:type="dxa"/>
            </w:tcMar>
          </w:tcPr>
          <w:p w14:paraId="4CCB41F7" w14:textId="77777777" w:rsidR="00F83DFD" w:rsidRPr="00F83DFD" w:rsidRDefault="00F83DFD" w:rsidP="00F83DFD">
            <w:pPr>
              <w:widowControl w:val="0"/>
              <w:rPr>
                <w:bCs/>
              </w:rPr>
            </w:pPr>
            <w:r w:rsidRPr="00F83DFD">
              <w:rPr>
                <w:bCs/>
              </w:rPr>
              <w:t>Martin Pillado Portillo (principal)</w:t>
            </w:r>
          </w:p>
          <w:p w14:paraId="2CAE73FA" w14:textId="77777777" w:rsidR="00F83DFD" w:rsidRPr="00F83DFD" w:rsidRDefault="00F83DFD" w:rsidP="00F83DFD">
            <w:pPr>
              <w:widowControl w:val="0"/>
              <w:rPr>
                <w:bCs/>
              </w:rPr>
            </w:pPr>
            <w:r w:rsidRPr="00F83DFD">
              <w:rPr>
                <w:bCs/>
              </w:rPr>
              <w:t>Velia Herminia Castillo Pérez (igual)</w:t>
            </w:r>
          </w:p>
          <w:p w14:paraId="3BA41018" w14:textId="77777777" w:rsidR="00F83DFD" w:rsidRPr="00F83DFD" w:rsidRDefault="00F83DFD" w:rsidP="00F83DFD">
            <w:pPr>
              <w:widowControl w:val="0"/>
              <w:rPr>
                <w:bCs/>
              </w:rPr>
            </w:pPr>
            <w:r w:rsidRPr="00F83DFD">
              <w:rPr>
                <w:bCs/>
              </w:rPr>
              <w:t>Jorge de la Riva Rodríguez (apoyo)</w:t>
            </w:r>
          </w:p>
        </w:tc>
      </w:tr>
      <w:tr w:rsidR="00F83DFD" w:rsidRPr="00F83DFD" w14:paraId="032B92EA" w14:textId="77777777" w:rsidTr="00F83DFD">
        <w:trPr>
          <w:jc w:val="center"/>
        </w:trPr>
        <w:tc>
          <w:tcPr>
            <w:tcW w:w="3045" w:type="dxa"/>
            <w:shd w:val="clear" w:color="auto" w:fill="auto"/>
            <w:tcMar>
              <w:top w:w="100" w:type="dxa"/>
              <w:left w:w="100" w:type="dxa"/>
              <w:bottom w:w="100" w:type="dxa"/>
              <w:right w:w="100" w:type="dxa"/>
            </w:tcMar>
          </w:tcPr>
          <w:p w14:paraId="41721E9C" w14:textId="77777777" w:rsidR="00F83DFD" w:rsidRPr="00F83DFD" w:rsidRDefault="00F83DFD" w:rsidP="00F83DFD">
            <w:pPr>
              <w:widowControl w:val="0"/>
              <w:rPr>
                <w:bCs/>
              </w:rPr>
            </w:pPr>
            <w:r w:rsidRPr="00F83DFD">
              <w:rPr>
                <w:bCs/>
              </w:rPr>
              <w:t>Recursos</w:t>
            </w:r>
          </w:p>
        </w:tc>
        <w:tc>
          <w:tcPr>
            <w:tcW w:w="6315" w:type="dxa"/>
            <w:shd w:val="clear" w:color="auto" w:fill="auto"/>
            <w:tcMar>
              <w:top w:w="100" w:type="dxa"/>
              <w:left w:w="100" w:type="dxa"/>
              <w:bottom w:w="100" w:type="dxa"/>
              <w:right w:w="100" w:type="dxa"/>
            </w:tcMar>
          </w:tcPr>
          <w:p w14:paraId="520D156C" w14:textId="77777777" w:rsidR="00F83DFD" w:rsidRPr="00F83DFD" w:rsidRDefault="00F83DFD" w:rsidP="00F83DFD">
            <w:pPr>
              <w:widowControl w:val="0"/>
              <w:rPr>
                <w:bCs/>
              </w:rPr>
            </w:pPr>
            <w:r w:rsidRPr="00F83DFD">
              <w:rPr>
                <w:bCs/>
              </w:rPr>
              <w:t>Martin Pillado Portillo (igual)</w:t>
            </w:r>
          </w:p>
          <w:p w14:paraId="5AFBA667" w14:textId="77777777" w:rsidR="00F83DFD" w:rsidRPr="00F83DFD" w:rsidRDefault="00F83DFD" w:rsidP="00F83DFD">
            <w:pPr>
              <w:widowControl w:val="0"/>
              <w:rPr>
                <w:bCs/>
              </w:rPr>
            </w:pPr>
            <w:r w:rsidRPr="00F83DFD">
              <w:rPr>
                <w:bCs/>
              </w:rPr>
              <w:t>Velia Herminia Castillo Pérez (igual)</w:t>
            </w:r>
          </w:p>
        </w:tc>
      </w:tr>
      <w:tr w:rsidR="00F83DFD" w:rsidRPr="00F83DFD" w14:paraId="7D080679" w14:textId="77777777" w:rsidTr="00F83DFD">
        <w:trPr>
          <w:jc w:val="center"/>
        </w:trPr>
        <w:tc>
          <w:tcPr>
            <w:tcW w:w="3045" w:type="dxa"/>
            <w:shd w:val="clear" w:color="auto" w:fill="auto"/>
            <w:tcMar>
              <w:top w:w="100" w:type="dxa"/>
              <w:left w:w="100" w:type="dxa"/>
              <w:bottom w:w="100" w:type="dxa"/>
              <w:right w:w="100" w:type="dxa"/>
            </w:tcMar>
          </w:tcPr>
          <w:p w14:paraId="39AFD826" w14:textId="77777777" w:rsidR="00F83DFD" w:rsidRPr="00F83DFD" w:rsidRDefault="00F83DFD" w:rsidP="00F83DFD">
            <w:pPr>
              <w:widowControl w:val="0"/>
              <w:rPr>
                <w:bCs/>
              </w:rPr>
            </w:pPr>
            <w:r w:rsidRPr="00F83DFD">
              <w:rPr>
                <w:bCs/>
              </w:rPr>
              <w:t>Curación de datos</w:t>
            </w:r>
          </w:p>
        </w:tc>
        <w:tc>
          <w:tcPr>
            <w:tcW w:w="6315" w:type="dxa"/>
            <w:shd w:val="clear" w:color="auto" w:fill="auto"/>
            <w:tcMar>
              <w:top w:w="100" w:type="dxa"/>
              <w:left w:w="100" w:type="dxa"/>
              <w:bottom w:w="100" w:type="dxa"/>
              <w:right w:w="100" w:type="dxa"/>
            </w:tcMar>
          </w:tcPr>
          <w:p w14:paraId="2A040C0A" w14:textId="77777777" w:rsidR="00F83DFD" w:rsidRPr="00F83DFD" w:rsidRDefault="00F83DFD" w:rsidP="00F83DFD">
            <w:pPr>
              <w:widowControl w:val="0"/>
              <w:rPr>
                <w:bCs/>
              </w:rPr>
            </w:pPr>
            <w:r w:rsidRPr="00F83DFD">
              <w:rPr>
                <w:bCs/>
              </w:rPr>
              <w:t>Martin Pillado Portillo (principal)</w:t>
            </w:r>
          </w:p>
          <w:p w14:paraId="784EAB21" w14:textId="77777777" w:rsidR="00F83DFD" w:rsidRPr="00F83DFD" w:rsidRDefault="00F83DFD" w:rsidP="00F83DFD">
            <w:pPr>
              <w:widowControl w:val="0"/>
              <w:rPr>
                <w:bCs/>
              </w:rPr>
            </w:pPr>
            <w:r w:rsidRPr="00F83DFD">
              <w:rPr>
                <w:bCs/>
              </w:rPr>
              <w:t>Velia Herminia Castillo Pérez (igual)</w:t>
            </w:r>
          </w:p>
        </w:tc>
      </w:tr>
      <w:tr w:rsidR="00F83DFD" w:rsidRPr="00F83DFD" w14:paraId="3CEECBF3" w14:textId="77777777" w:rsidTr="00F83DFD">
        <w:trPr>
          <w:jc w:val="center"/>
        </w:trPr>
        <w:tc>
          <w:tcPr>
            <w:tcW w:w="3045" w:type="dxa"/>
            <w:shd w:val="clear" w:color="auto" w:fill="auto"/>
            <w:tcMar>
              <w:top w:w="100" w:type="dxa"/>
              <w:left w:w="100" w:type="dxa"/>
              <w:bottom w:w="100" w:type="dxa"/>
              <w:right w:w="100" w:type="dxa"/>
            </w:tcMar>
          </w:tcPr>
          <w:p w14:paraId="37ED48F8" w14:textId="77777777" w:rsidR="00F83DFD" w:rsidRPr="00F83DFD" w:rsidRDefault="00F83DFD" w:rsidP="00F83DFD">
            <w:pPr>
              <w:widowControl w:val="0"/>
              <w:rPr>
                <w:bCs/>
              </w:rPr>
            </w:pPr>
            <w:r w:rsidRPr="00F83DFD">
              <w:rPr>
                <w:bCs/>
              </w:rPr>
              <w:t>Escritura - Preparación del borrador original</w:t>
            </w:r>
          </w:p>
        </w:tc>
        <w:tc>
          <w:tcPr>
            <w:tcW w:w="6315" w:type="dxa"/>
            <w:shd w:val="clear" w:color="auto" w:fill="auto"/>
            <w:tcMar>
              <w:top w:w="100" w:type="dxa"/>
              <w:left w:w="100" w:type="dxa"/>
              <w:bottom w:w="100" w:type="dxa"/>
              <w:right w:w="100" w:type="dxa"/>
            </w:tcMar>
          </w:tcPr>
          <w:p w14:paraId="2515130F" w14:textId="77777777" w:rsidR="00F83DFD" w:rsidRPr="00F83DFD" w:rsidRDefault="00F83DFD" w:rsidP="00F83DFD">
            <w:pPr>
              <w:widowControl w:val="0"/>
              <w:rPr>
                <w:bCs/>
              </w:rPr>
            </w:pPr>
            <w:r w:rsidRPr="00F83DFD">
              <w:rPr>
                <w:bCs/>
              </w:rPr>
              <w:t>Martin Pillado Portillo (principal)</w:t>
            </w:r>
          </w:p>
          <w:p w14:paraId="3488EC6F" w14:textId="77777777" w:rsidR="00F83DFD" w:rsidRPr="00F83DFD" w:rsidRDefault="00F83DFD" w:rsidP="00F83DFD">
            <w:pPr>
              <w:widowControl w:val="0"/>
              <w:rPr>
                <w:bCs/>
              </w:rPr>
            </w:pPr>
            <w:r w:rsidRPr="00F83DFD">
              <w:rPr>
                <w:bCs/>
              </w:rPr>
              <w:t>Velia Herminia Castillo Pérez (igual)</w:t>
            </w:r>
          </w:p>
          <w:p w14:paraId="03E32AD4" w14:textId="77777777" w:rsidR="00F83DFD" w:rsidRPr="00F83DFD" w:rsidRDefault="00F83DFD" w:rsidP="00F83DFD">
            <w:pPr>
              <w:widowControl w:val="0"/>
              <w:rPr>
                <w:bCs/>
              </w:rPr>
            </w:pPr>
            <w:r w:rsidRPr="00F83DFD">
              <w:rPr>
                <w:bCs/>
              </w:rPr>
              <w:t xml:space="preserve">Jorge de la Riva Rodríguez (apoyo) </w:t>
            </w:r>
          </w:p>
        </w:tc>
      </w:tr>
      <w:tr w:rsidR="00F83DFD" w:rsidRPr="00F83DFD" w14:paraId="3C0A08DB" w14:textId="77777777" w:rsidTr="00F83DFD">
        <w:trPr>
          <w:jc w:val="center"/>
        </w:trPr>
        <w:tc>
          <w:tcPr>
            <w:tcW w:w="3045" w:type="dxa"/>
            <w:shd w:val="clear" w:color="auto" w:fill="auto"/>
            <w:tcMar>
              <w:top w:w="100" w:type="dxa"/>
              <w:left w:w="100" w:type="dxa"/>
              <w:bottom w:w="100" w:type="dxa"/>
              <w:right w:w="100" w:type="dxa"/>
            </w:tcMar>
          </w:tcPr>
          <w:p w14:paraId="30130750" w14:textId="77777777" w:rsidR="00F83DFD" w:rsidRPr="00F83DFD" w:rsidRDefault="00F83DFD" w:rsidP="00F83DFD">
            <w:pPr>
              <w:widowControl w:val="0"/>
              <w:rPr>
                <w:bCs/>
              </w:rPr>
            </w:pPr>
            <w:r w:rsidRPr="00F83DFD">
              <w:rPr>
                <w:bCs/>
              </w:rPr>
              <w:t>Escritura - Revisión y edición</w:t>
            </w:r>
          </w:p>
        </w:tc>
        <w:tc>
          <w:tcPr>
            <w:tcW w:w="6315" w:type="dxa"/>
            <w:shd w:val="clear" w:color="auto" w:fill="auto"/>
            <w:tcMar>
              <w:top w:w="100" w:type="dxa"/>
              <w:left w:w="100" w:type="dxa"/>
              <w:bottom w:w="100" w:type="dxa"/>
              <w:right w:w="100" w:type="dxa"/>
            </w:tcMar>
          </w:tcPr>
          <w:p w14:paraId="650C6053" w14:textId="77777777" w:rsidR="00F83DFD" w:rsidRPr="00F83DFD" w:rsidRDefault="00F83DFD" w:rsidP="00F83DFD">
            <w:pPr>
              <w:widowControl w:val="0"/>
              <w:rPr>
                <w:bCs/>
              </w:rPr>
            </w:pPr>
            <w:r w:rsidRPr="00F83DFD">
              <w:rPr>
                <w:bCs/>
              </w:rPr>
              <w:t>Velia Herminia Castillo Pérez (principal)</w:t>
            </w:r>
          </w:p>
          <w:p w14:paraId="26D84F4F" w14:textId="77777777" w:rsidR="00F83DFD" w:rsidRPr="00F83DFD" w:rsidRDefault="00F83DFD" w:rsidP="00F83DFD">
            <w:pPr>
              <w:widowControl w:val="0"/>
              <w:rPr>
                <w:bCs/>
              </w:rPr>
            </w:pPr>
            <w:r w:rsidRPr="00F83DFD">
              <w:rPr>
                <w:bCs/>
              </w:rPr>
              <w:t>Martin Pillado Portillo (igual)</w:t>
            </w:r>
          </w:p>
          <w:p w14:paraId="5367468A" w14:textId="77777777" w:rsidR="00F83DFD" w:rsidRPr="00F83DFD" w:rsidRDefault="00F83DFD" w:rsidP="00F83DFD">
            <w:pPr>
              <w:widowControl w:val="0"/>
              <w:rPr>
                <w:bCs/>
              </w:rPr>
            </w:pPr>
            <w:r w:rsidRPr="00F83DFD">
              <w:rPr>
                <w:bCs/>
              </w:rPr>
              <w:t>Jorge de la Riva Rodríguez (apoyo)</w:t>
            </w:r>
          </w:p>
        </w:tc>
      </w:tr>
      <w:tr w:rsidR="00F83DFD" w:rsidRPr="00F83DFD" w14:paraId="701F6505" w14:textId="77777777" w:rsidTr="00F83DFD">
        <w:trPr>
          <w:jc w:val="center"/>
        </w:trPr>
        <w:tc>
          <w:tcPr>
            <w:tcW w:w="3045" w:type="dxa"/>
            <w:shd w:val="clear" w:color="auto" w:fill="auto"/>
            <w:tcMar>
              <w:top w:w="100" w:type="dxa"/>
              <w:left w:w="100" w:type="dxa"/>
              <w:bottom w:w="100" w:type="dxa"/>
              <w:right w:w="100" w:type="dxa"/>
            </w:tcMar>
          </w:tcPr>
          <w:p w14:paraId="68028289" w14:textId="77777777" w:rsidR="00F83DFD" w:rsidRPr="00F83DFD" w:rsidRDefault="00F83DFD" w:rsidP="00F83DFD">
            <w:pPr>
              <w:widowControl w:val="0"/>
              <w:rPr>
                <w:bCs/>
              </w:rPr>
            </w:pPr>
            <w:r w:rsidRPr="00F83DFD">
              <w:rPr>
                <w:bCs/>
              </w:rPr>
              <w:t>Visualización</w:t>
            </w:r>
          </w:p>
        </w:tc>
        <w:tc>
          <w:tcPr>
            <w:tcW w:w="6315" w:type="dxa"/>
            <w:shd w:val="clear" w:color="auto" w:fill="auto"/>
            <w:tcMar>
              <w:top w:w="100" w:type="dxa"/>
              <w:left w:w="100" w:type="dxa"/>
              <w:bottom w:w="100" w:type="dxa"/>
              <w:right w:w="100" w:type="dxa"/>
            </w:tcMar>
          </w:tcPr>
          <w:p w14:paraId="4356BED3" w14:textId="77777777" w:rsidR="00F83DFD" w:rsidRPr="00F83DFD" w:rsidRDefault="00F83DFD" w:rsidP="00F83DFD">
            <w:pPr>
              <w:widowControl w:val="0"/>
              <w:rPr>
                <w:bCs/>
              </w:rPr>
            </w:pPr>
            <w:r w:rsidRPr="00F83DFD">
              <w:rPr>
                <w:bCs/>
              </w:rPr>
              <w:t>Velia Herminia Castillo Pérez (principal)</w:t>
            </w:r>
          </w:p>
          <w:p w14:paraId="71E3848F" w14:textId="77777777" w:rsidR="00F83DFD" w:rsidRPr="00F83DFD" w:rsidRDefault="00F83DFD" w:rsidP="00F83DFD">
            <w:pPr>
              <w:widowControl w:val="0"/>
              <w:rPr>
                <w:bCs/>
              </w:rPr>
            </w:pPr>
            <w:r w:rsidRPr="00F83DFD">
              <w:rPr>
                <w:bCs/>
              </w:rPr>
              <w:t>Martin Pillado Portillo (igual)</w:t>
            </w:r>
          </w:p>
          <w:p w14:paraId="40614EF8" w14:textId="77777777" w:rsidR="00F83DFD" w:rsidRPr="00F83DFD" w:rsidRDefault="00F83DFD" w:rsidP="00F83DFD">
            <w:pPr>
              <w:widowControl w:val="0"/>
              <w:rPr>
                <w:bCs/>
              </w:rPr>
            </w:pPr>
            <w:r w:rsidRPr="00F83DFD">
              <w:rPr>
                <w:bCs/>
              </w:rPr>
              <w:t>Jorge de la Riva Rodríguez (apoyo)</w:t>
            </w:r>
          </w:p>
        </w:tc>
      </w:tr>
      <w:tr w:rsidR="00F83DFD" w:rsidRPr="00F83DFD" w14:paraId="412DD318" w14:textId="77777777" w:rsidTr="00F83DFD">
        <w:trPr>
          <w:jc w:val="center"/>
        </w:trPr>
        <w:tc>
          <w:tcPr>
            <w:tcW w:w="3045" w:type="dxa"/>
            <w:shd w:val="clear" w:color="auto" w:fill="auto"/>
            <w:tcMar>
              <w:top w:w="100" w:type="dxa"/>
              <w:left w:w="100" w:type="dxa"/>
              <w:bottom w:w="100" w:type="dxa"/>
              <w:right w:w="100" w:type="dxa"/>
            </w:tcMar>
          </w:tcPr>
          <w:p w14:paraId="7F73645A" w14:textId="77777777" w:rsidR="00F83DFD" w:rsidRPr="00F83DFD" w:rsidRDefault="00F83DFD" w:rsidP="00F83DFD">
            <w:pPr>
              <w:widowControl w:val="0"/>
              <w:rPr>
                <w:bCs/>
              </w:rPr>
            </w:pPr>
            <w:r w:rsidRPr="00F83DFD">
              <w:rPr>
                <w:bCs/>
              </w:rPr>
              <w:t>Supervisión</w:t>
            </w:r>
          </w:p>
        </w:tc>
        <w:tc>
          <w:tcPr>
            <w:tcW w:w="6315" w:type="dxa"/>
            <w:shd w:val="clear" w:color="auto" w:fill="auto"/>
            <w:tcMar>
              <w:top w:w="100" w:type="dxa"/>
              <w:left w:w="100" w:type="dxa"/>
              <w:bottom w:w="100" w:type="dxa"/>
              <w:right w:w="100" w:type="dxa"/>
            </w:tcMar>
          </w:tcPr>
          <w:p w14:paraId="08DDD47F" w14:textId="77777777" w:rsidR="00F83DFD" w:rsidRPr="00F83DFD" w:rsidRDefault="00F83DFD" w:rsidP="00F83DFD">
            <w:pPr>
              <w:widowControl w:val="0"/>
              <w:rPr>
                <w:bCs/>
              </w:rPr>
            </w:pPr>
            <w:r w:rsidRPr="00F83DFD">
              <w:rPr>
                <w:bCs/>
              </w:rPr>
              <w:t>Velia Herminia Castillo Pérez (principal)</w:t>
            </w:r>
          </w:p>
        </w:tc>
      </w:tr>
      <w:tr w:rsidR="00F83DFD" w:rsidRPr="00F83DFD" w14:paraId="6EFF9919" w14:textId="77777777" w:rsidTr="00F83DFD">
        <w:trPr>
          <w:jc w:val="center"/>
        </w:trPr>
        <w:tc>
          <w:tcPr>
            <w:tcW w:w="3045" w:type="dxa"/>
            <w:shd w:val="clear" w:color="auto" w:fill="auto"/>
            <w:tcMar>
              <w:top w:w="100" w:type="dxa"/>
              <w:left w:w="100" w:type="dxa"/>
              <w:bottom w:w="100" w:type="dxa"/>
              <w:right w:w="100" w:type="dxa"/>
            </w:tcMar>
          </w:tcPr>
          <w:p w14:paraId="16081A16" w14:textId="77777777" w:rsidR="00F83DFD" w:rsidRPr="00F83DFD" w:rsidRDefault="00F83DFD" w:rsidP="00F83DFD">
            <w:pPr>
              <w:widowControl w:val="0"/>
              <w:rPr>
                <w:bCs/>
              </w:rPr>
            </w:pPr>
            <w:r w:rsidRPr="00F83DFD">
              <w:rPr>
                <w:bCs/>
              </w:rPr>
              <w:t>Administración de Proyectos</w:t>
            </w:r>
          </w:p>
        </w:tc>
        <w:tc>
          <w:tcPr>
            <w:tcW w:w="6315" w:type="dxa"/>
            <w:shd w:val="clear" w:color="auto" w:fill="auto"/>
            <w:tcMar>
              <w:top w:w="100" w:type="dxa"/>
              <w:left w:w="100" w:type="dxa"/>
              <w:bottom w:w="100" w:type="dxa"/>
              <w:right w:w="100" w:type="dxa"/>
            </w:tcMar>
          </w:tcPr>
          <w:p w14:paraId="7440A4CF" w14:textId="733A8987" w:rsidR="00F83DFD" w:rsidRPr="00F83DFD" w:rsidRDefault="00F83DFD" w:rsidP="00F83DFD">
            <w:pPr>
              <w:widowControl w:val="0"/>
              <w:rPr>
                <w:bCs/>
              </w:rPr>
            </w:pPr>
            <w:r w:rsidRPr="00F83DFD">
              <w:rPr>
                <w:bCs/>
              </w:rPr>
              <w:t>Velia Herminia Castillo Pérez (principal)</w:t>
            </w:r>
            <w:r>
              <w:rPr>
                <w:bCs/>
              </w:rPr>
              <w:t xml:space="preserve"> </w:t>
            </w:r>
            <w:r w:rsidRPr="00F83DFD">
              <w:rPr>
                <w:bCs/>
              </w:rPr>
              <w:t>Martin Pillado Portillo (igual)</w:t>
            </w:r>
            <w:r>
              <w:rPr>
                <w:bCs/>
              </w:rPr>
              <w:t xml:space="preserve"> </w:t>
            </w:r>
            <w:r w:rsidRPr="00F83DFD">
              <w:rPr>
                <w:bCs/>
              </w:rPr>
              <w:t>Jorge de la Riva Rodríguez (apoyo)</w:t>
            </w:r>
          </w:p>
        </w:tc>
      </w:tr>
      <w:tr w:rsidR="00F83DFD" w:rsidRPr="00F83DFD" w14:paraId="2800790D" w14:textId="77777777" w:rsidTr="00F83DFD">
        <w:trPr>
          <w:jc w:val="center"/>
        </w:trPr>
        <w:tc>
          <w:tcPr>
            <w:tcW w:w="3045" w:type="dxa"/>
            <w:shd w:val="clear" w:color="auto" w:fill="auto"/>
            <w:tcMar>
              <w:top w:w="100" w:type="dxa"/>
              <w:left w:w="100" w:type="dxa"/>
              <w:bottom w:w="100" w:type="dxa"/>
              <w:right w:w="100" w:type="dxa"/>
            </w:tcMar>
          </w:tcPr>
          <w:p w14:paraId="5EA156AE" w14:textId="77777777" w:rsidR="00F83DFD" w:rsidRPr="00F83DFD" w:rsidRDefault="00F83DFD" w:rsidP="00F83DFD">
            <w:pPr>
              <w:widowControl w:val="0"/>
              <w:rPr>
                <w:bCs/>
              </w:rPr>
            </w:pPr>
            <w:r w:rsidRPr="00F83DFD">
              <w:rPr>
                <w:bCs/>
              </w:rPr>
              <w:t>Adquisición de fondos</w:t>
            </w:r>
          </w:p>
        </w:tc>
        <w:tc>
          <w:tcPr>
            <w:tcW w:w="6315" w:type="dxa"/>
            <w:shd w:val="clear" w:color="auto" w:fill="auto"/>
            <w:tcMar>
              <w:top w:w="100" w:type="dxa"/>
              <w:left w:w="100" w:type="dxa"/>
              <w:bottom w:w="100" w:type="dxa"/>
              <w:right w:w="100" w:type="dxa"/>
            </w:tcMar>
          </w:tcPr>
          <w:p w14:paraId="6E874220" w14:textId="77777777" w:rsidR="00F83DFD" w:rsidRPr="00F83DFD" w:rsidRDefault="00F83DFD" w:rsidP="00F83DFD">
            <w:pPr>
              <w:widowControl w:val="0"/>
              <w:rPr>
                <w:bCs/>
              </w:rPr>
            </w:pPr>
            <w:r w:rsidRPr="00F83DFD">
              <w:rPr>
                <w:bCs/>
              </w:rPr>
              <w:t>Martin Pillado Portillo (principal)</w:t>
            </w:r>
          </w:p>
          <w:p w14:paraId="7528598D" w14:textId="3EB03C8D" w:rsidR="00F83DFD" w:rsidRPr="00F83DFD" w:rsidRDefault="00F83DFD" w:rsidP="00F83DFD">
            <w:pPr>
              <w:widowControl w:val="0"/>
              <w:rPr>
                <w:bCs/>
              </w:rPr>
            </w:pPr>
            <w:r w:rsidRPr="00F83DFD">
              <w:rPr>
                <w:bCs/>
              </w:rPr>
              <w:t>Velia Herminia Castillo Pérez (igual)</w:t>
            </w:r>
          </w:p>
        </w:tc>
      </w:tr>
    </w:tbl>
    <w:p w14:paraId="6F228CE9" w14:textId="77777777" w:rsidR="00F83DFD" w:rsidRPr="00F83DFD" w:rsidRDefault="00F83DFD" w:rsidP="00ED33C1">
      <w:pPr>
        <w:pBdr>
          <w:top w:val="nil"/>
          <w:left w:val="nil"/>
          <w:bottom w:val="nil"/>
          <w:right w:val="nil"/>
          <w:between w:val="nil"/>
        </w:pBdr>
        <w:spacing w:line="360" w:lineRule="auto"/>
        <w:jc w:val="both"/>
        <w:rPr>
          <w:color w:val="000000"/>
        </w:rPr>
      </w:pPr>
    </w:p>
    <w:sectPr w:rsidR="00F83DFD" w:rsidRPr="00F83DFD" w:rsidSect="00F05DE4">
      <w:headerReference w:type="default" r:id="rId19"/>
      <w:footerReference w:type="default" r:id="rId20"/>
      <w:pgSz w:w="12240" w:h="15840"/>
      <w:pgMar w:top="1276" w:right="1701" w:bottom="993" w:left="1701" w:header="142" w:footer="9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D601E" w14:textId="77777777" w:rsidR="00445814" w:rsidRDefault="00445814" w:rsidP="001411A1">
      <w:r>
        <w:separator/>
      </w:r>
    </w:p>
  </w:endnote>
  <w:endnote w:type="continuationSeparator" w:id="0">
    <w:p w14:paraId="3BA3BBBF" w14:textId="77777777" w:rsidR="00445814" w:rsidRDefault="00445814" w:rsidP="001411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10059" w14:textId="08C6A931" w:rsidR="00F05DE4" w:rsidRDefault="00F05DE4">
    <w:pPr>
      <w:pStyle w:val="Piedepgina"/>
    </w:pPr>
    <w:r>
      <w:t xml:space="preserve">          </w:t>
    </w:r>
    <w:r w:rsidRPr="002A3D98">
      <w:rPr>
        <w:noProof/>
      </w:rPr>
      <w:drawing>
        <wp:inline distT="0" distB="0" distL="0" distR="0" wp14:anchorId="1422F9EA" wp14:editId="1CDA313E">
          <wp:extent cx="1600200" cy="419100"/>
          <wp:effectExtent l="0" t="0" r="0" b="0"/>
          <wp:docPr id="34" name="Imagen 34"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F05DE4">
      <w:rPr>
        <w:rFonts w:asciiTheme="majorHAnsi" w:hAnsiTheme="majorHAnsi" w:cstheme="majorHAnsi"/>
        <w:b/>
        <w:sz w:val="22"/>
        <w:szCs w:val="16"/>
      </w:rPr>
      <w:t xml:space="preserve">Vol. 12, Núm. 24 </w:t>
    </w:r>
    <w:proofErr w:type="gramStart"/>
    <w:r w:rsidRPr="00F05DE4">
      <w:rPr>
        <w:rFonts w:asciiTheme="majorHAnsi" w:hAnsiTheme="majorHAnsi" w:cstheme="majorHAnsi"/>
        <w:b/>
        <w:sz w:val="22"/>
        <w:szCs w:val="16"/>
      </w:rPr>
      <w:t>Enero</w:t>
    </w:r>
    <w:proofErr w:type="gramEnd"/>
    <w:r w:rsidRPr="00F05DE4">
      <w:rPr>
        <w:rFonts w:asciiTheme="majorHAnsi" w:hAnsiTheme="majorHAnsi" w:cstheme="majorHAnsi"/>
        <w:b/>
        <w:sz w:val="22"/>
        <w:szCs w:val="16"/>
      </w:rPr>
      <w:t xml:space="preserve"> - Junio 2022, e</w:t>
    </w:r>
    <w:r w:rsidR="00506EA0">
      <w:rPr>
        <w:rFonts w:asciiTheme="majorHAnsi" w:hAnsiTheme="majorHAnsi" w:cstheme="majorHAnsi"/>
        <w:b/>
        <w:sz w:val="22"/>
        <w:szCs w:val="16"/>
      </w:rPr>
      <w:t>361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B209B" w14:textId="77777777" w:rsidR="00445814" w:rsidRDefault="00445814" w:rsidP="001411A1">
      <w:r>
        <w:separator/>
      </w:r>
    </w:p>
  </w:footnote>
  <w:footnote w:type="continuationSeparator" w:id="0">
    <w:p w14:paraId="32BBF1D3" w14:textId="77777777" w:rsidR="00445814" w:rsidRDefault="00445814" w:rsidP="001411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D450E" w14:textId="1E57C341" w:rsidR="00F05DE4" w:rsidRDefault="00F05DE4" w:rsidP="00F05DE4">
    <w:pPr>
      <w:pStyle w:val="Encabezado"/>
      <w:jc w:val="center"/>
    </w:pPr>
    <w:r w:rsidRPr="002A3D98">
      <w:rPr>
        <w:noProof/>
      </w:rPr>
      <w:drawing>
        <wp:inline distT="0" distB="0" distL="0" distR="0" wp14:anchorId="27EA52E1" wp14:editId="637A5967">
          <wp:extent cx="5397500" cy="635000"/>
          <wp:effectExtent l="0" t="0" r="0" b="0"/>
          <wp:docPr id="33" name="Imagen 3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E63DC"/>
    <w:multiLevelType w:val="hybridMultilevel"/>
    <w:tmpl w:val="DE40E742"/>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673E7E"/>
    <w:multiLevelType w:val="hybridMultilevel"/>
    <w:tmpl w:val="62A608E2"/>
    <w:lvl w:ilvl="0" w:tplc="5E044DB0">
      <w:start w:val="1"/>
      <w:numFmt w:val="upperRoman"/>
      <w:lvlText w:val="%1."/>
      <w:lvlJc w:val="left"/>
      <w:pPr>
        <w:ind w:left="720" w:hanging="360"/>
      </w:pPr>
      <w:rPr>
        <w:rFonts w:ascii="Cambria" w:hAnsi="Cambria" w:hint="default"/>
        <w:b w:val="0"/>
        <w:bCs w:val="0"/>
        <w:i w:val="0"/>
        <w:iCs w:val="0"/>
        <w:color w:val="auto"/>
        <w:sz w:val="24"/>
        <w:szCs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19080A16"/>
    <w:multiLevelType w:val="hybridMultilevel"/>
    <w:tmpl w:val="27AE84DA"/>
    <w:lvl w:ilvl="0" w:tplc="04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 w15:restartNumberingAfterBreak="0">
    <w:nsid w:val="1EF978BC"/>
    <w:multiLevelType w:val="hybridMultilevel"/>
    <w:tmpl w:val="2AA43AD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 w15:restartNumberingAfterBreak="0">
    <w:nsid w:val="37725D78"/>
    <w:multiLevelType w:val="hybridMultilevel"/>
    <w:tmpl w:val="10E22270"/>
    <w:lvl w:ilvl="0" w:tplc="280A000F">
      <w:start w:val="1"/>
      <w:numFmt w:val="decimal"/>
      <w:lvlText w:val="%1."/>
      <w:lvlJc w:val="left"/>
      <w:rPr>
        <w:rFonts w:hint="default"/>
        <w:b w:val="0"/>
        <w:bCs w:val="0"/>
        <w:i w:val="0"/>
        <w:iCs w:val="0"/>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4EC524A"/>
    <w:multiLevelType w:val="hybridMultilevel"/>
    <w:tmpl w:val="3EE2F8E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num w:numId="1" w16cid:durableId="1020818459">
    <w:abstractNumId w:val="1"/>
  </w:num>
  <w:num w:numId="2" w16cid:durableId="846285134">
    <w:abstractNumId w:val="4"/>
  </w:num>
  <w:num w:numId="3" w16cid:durableId="713382681">
    <w:abstractNumId w:val="3"/>
  </w:num>
  <w:num w:numId="4" w16cid:durableId="441726997">
    <w:abstractNumId w:val="5"/>
  </w:num>
  <w:num w:numId="5" w16cid:durableId="738867048">
    <w:abstractNumId w:val="2"/>
  </w:num>
  <w:num w:numId="6" w16cid:durableId="15677602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9E5"/>
    <w:rsid w:val="000153B7"/>
    <w:rsid w:val="00025437"/>
    <w:rsid w:val="00034201"/>
    <w:rsid w:val="0004711C"/>
    <w:rsid w:val="00065694"/>
    <w:rsid w:val="00066634"/>
    <w:rsid w:val="00071590"/>
    <w:rsid w:val="00072362"/>
    <w:rsid w:val="000735E8"/>
    <w:rsid w:val="00086F91"/>
    <w:rsid w:val="00090287"/>
    <w:rsid w:val="00093D8C"/>
    <w:rsid w:val="000A14A4"/>
    <w:rsid w:val="000B5AE9"/>
    <w:rsid w:val="000B5FDF"/>
    <w:rsid w:val="000B6C1F"/>
    <w:rsid w:val="000C3153"/>
    <w:rsid w:val="000D2259"/>
    <w:rsid w:val="000D675D"/>
    <w:rsid w:val="000E0E83"/>
    <w:rsid w:val="00102B85"/>
    <w:rsid w:val="001030B3"/>
    <w:rsid w:val="001132FE"/>
    <w:rsid w:val="0012471D"/>
    <w:rsid w:val="001361B4"/>
    <w:rsid w:val="001411A1"/>
    <w:rsid w:val="00142FA3"/>
    <w:rsid w:val="001438F1"/>
    <w:rsid w:val="0014490E"/>
    <w:rsid w:val="00154D19"/>
    <w:rsid w:val="001558FD"/>
    <w:rsid w:val="001713B5"/>
    <w:rsid w:val="0017635E"/>
    <w:rsid w:val="00184254"/>
    <w:rsid w:val="00184695"/>
    <w:rsid w:val="00197E2B"/>
    <w:rsid w:val="001A5E87"/>
    <w:rsid w:val="001A6442"/>
    <w:rsid w:val="001C037F"/>
    <w:rsid w:val="001C4AC5"/>
    <w:rsid w:val="001C6268"/>
    <w:rsid w:val="001C6861"/>
    <w:rsid w:val="001D58BE"/>
    <w:rsid w:val="001D5E70"/>
    <w:rsid w:val="001D7B8B"/>
    <w:rsid w:val="00200215"/>
    <w:rsid w:val="00214938"/>
    <w:rsid w:val="00216E9F"/>
    <w:rsid w:val="00217B04"/>
    <w:rsid w:val="00243D25"/>
    <w:rsid w:val="0024634C"/>
    <w:rsid w:val="00246715"/>
    <w:rsid w:val="00255030"/>
    <w:rsid w:val="0026235A"/>
    <w:rsid w:val="0027754B"/>
    <w:rsid w:val="00285A52"/>
    <w:rsid w:val="00285F23"/>
    <w:rsid w:val="00286A75"/>
    <w:rsid w:val="00287E06"/>
    <w:rsid w:val="00292405"/>
    <w:rsid w:val="00293BC7"/>
    <w:rsid w:val="002964AA"/>
    <w:rsid w:val="002973D9"/>
    <w:rsid w:val="002A284C"/>
    <w:rsid w:val="002E1412"/>
    <w:rsid w:val="002E4D2F"/>
    <w:rsid w:val="002F385F"/>
    <w:rsid w:val="002F68B4"/>
    <w:rsid w:val="002F7D0E"/>
    <w:rsid w:val="00314D73"/>
    <w:rsid w:val="0032022A"/>
    <w:rsid w:val="00321E08"/>
    <w:rsid w:val="003225A3"/>
    <w:rsid w:val="0033476E"/>
    <w:rsid w:val="0033569A"/>
    <w:rsid w:val="00340F6C"/>
    <w:rsid w:val="00360BDD"/>
    <w:rsid w:val="00362E0F"/>
    <w:rsid w:val="00391686"/>
    <w:rsid w:val="003943E3"/>
    <w:rsid w:val="003979B6"/>
    <w:rsid w:val="003A45B2"/>
    <w:rsid w:val="003B3CE6"/>
    <w:rsid w:val="003B611A"/>
    <w:rsid w:val="003C2075"/>
    <w:rsid w:val="003D77A8"/>
    <w:rsid w:val="003E77A4"/>
    <w:rsid w:val="003F3786"/>
    <w:rsid w:val="00400D45"/>
    <w:rsid w:val="0040169D"/>
    <w:rsid w:val="00437124"/>
    <w:rsid w:val="00443C09"/>
    <w:rsid w:val="00445814"/>
    <w:rsid w:val="00454572"/>
    <w:rsid w:val="00467F81"/>
    <w:rsid w:val="0047145E"/>
    <w:rsid w:val="00474E13"/>
    <w:rsid w:val="004C1DCB"/>
    <w:rsid w:val="004C6D26"/>
    <w:rsid w:val="004D4E80"/>
    <w:rsid w:val="004D6B5D"/>
    <w:rsid w:val="004E318F"/>
    <w:rsid w:val="004F05A2"/>
    <w:rsid w:val="004F4DB9"/>
    <w:rsid w:val="004F748E"/>
    <w:rsid w:val="005011F4"/>
    <w:rsid w:val="00502A37"/>
    <w:rsid w:val="0050338E"/>
    <w:rsid w:val="0050361A"/>
    <w:rsid w:val="00506EA0"/>
    <w:rsid w:val="00510D34"/>
    <w:rsid w:val="0051328C"/>
    <w:rsid w:val="00513316"/>
    <w:rsid w:val="00516E0A"/>
    <w:rsid w:val="00520812"/>
    <w:rsid w:val="00522B61"/>
    <w:rsid w:val="00530906"/>
    <w:rsid w:val="00533840"/>
    <w:rsid w:val="00542811"/>
    <w:rsid w:val="00547B12"/>
    <w:rsid w:val="00547BB5"/>
    <w:rsid w:val="00552982"/>
    <w:rsid w:val="00552D84"/>
    <w:rsid w:val="00556098"/>
    <w:rsid w:val="0057386A"/>
    <w:rsid w:val="0057600B"/>
    <w:rsid w:val="0057769D"/>
    <w:rsid w:val="0058014C"/>
    <w:rsid w:val="00583835"/>
    <w:rsid w:val="005864F2"/>
    <w:rsid w:val="00587B82"/>
    <w:rsid w:val="00595360"/>
    <w:rsid w:val="00595E92"/>
    <w:rsid w:val="005966F5"/>
    <w:rsid w:val="005A176F"/>
    <w:rsid w:val="005B4371"/>
    <w:rsid w:val="005D173F"/>
    <w:rsid w:val="005E0D52"/>
    <w:rsid w:val="005E0ED2"/>
    <w:rsid w:val="005E115F"/>
    <w:rsid w:val="005E341D"/>
    <w:rsid w:val="005F34AD"/>
    <w:rsid w:val="005F7AD2"/>
    <w:rsid w:val="00617EF3"/>
    <w:rsid w:val="00626FB6"/>
    <w:rsid w:val="0062791A"/>
    <w:rsid w:val="00635833"/>
    <w:rsid w:val="006427FE"/>
    <w:rsid w:val="00643A7C"/>
    <w:rsid w:val="0064404C"/>
    <w:rsid w:val="00644EAB"/>
    <w:rsid w:val="0064691A"/>
    <w:rsid w:val="00662AC5"/>
    <w:rsid w:val="0066301D"/>
    <w:rsid w:val="00666403"/>
    <w:rsid w:val="00676E05"/>
    <w:rsid w:val="0067716F"/>
    <w:rsid w:val="00681DC0"/>
    <w:rsid w:val="00682E5B"/>
    <w:rsid w:val="00684A02"/>
    <w:rsid w:val="00694390"/>
    <w:rsid w:val="00697DDD"/>
    <w:rsid w:val="006B1199"/>
    <w:rsid w:val="006B4C8A"/>
    <w:rsid w:val="006C23B6"/>
    <w:rsid w:val="006D1B1E"/>
    <w:rsid w:val="006D3A94"/>
    <w:rsid w:val="006D4C8A"/>
    <w:rsid w:val="006D5A56"/>
    <w:rsid w:val="006D7DDB"/>
    <w:rsid w:val="006E23C6"/>
    <w:rsid w:val="006E397F"/>
    <w:rsid w:val="006E69FC"/>
    <w:rsid w:val="006F0FD9"/>
    <w:rsid w:val="006F31BD"/>
    <w:rsid w:val="006F31FA"/>
    <w:rsid w:val="006F7B34"/>
    <w:rsid w:val="00700DF0"/>
    <w:rsid w:val="00700ED9"/>
    <w:rsid w:val="00704B41"/>
    <w:rsid w:val="0071589A"/>
    <w:rsid w:val="00720F12"/>
    <w:rsid w:val="007267AC"/>
    <w:rsid w:val="0073512D"/>
    <w:rsid w:val="00736F23"/>
    <w:rsid w:val="007400B1"/>
    <w:rsid w:val="00740C87"/>
    <w:rsid w:val="007421AB"/>
    <w:rsid w:val="00745D04"/>
    <w:rsid w:val="007546BD"/>
    <w:rsid w:val="00760F61"/>
    <w:rsid w:val="0076479C"/>
    <w:rsid w:val="00766E5A"/>
    <w:rsid w:val="0078764B"/>
    <w:rsid w:val="00794E4C"/>
    <w:rsid w:val="007A2317"/>
    <w:rsid w:val="007A2ECA"/>
    <w:rsid w:val="007A2F51"/>
    <w:rsid w:val="007B1722"/>
    <w:rsid w:val="007B3C69"/>
    <w:rsid w:val="007B4D90"/>
    <w:rsid w:val="007C15E5"/>
    <w:rsid w:val="007C20BD"/>
    <w:rsid w:val="007C7037"/>
    <w:rsid w:val="007E35B1"/>
    <w:rsid w:val="007E3D1A"/>
    <w:rsid w:val="007E582C"/>
    <w:rsid w:val="007E6141"/>
    <w:rsid w:val="007F13BB"/>
    <w:rsid w:val="007F6484"/>
    <w:rsid w:val="0080013D"/>
    <w:rsid w:val="00803426"/>
    <w:rsid w:val="008036C5"/>
    <w:rsid w:val="0080413A"/>
    <w:rsid w:val="008048D1"/>
    <w:rsid w:val="008059B7"/>
    <w:rsid w:val="00807742"/>
    <w:rsid w:val="00810278"/>
    <w:rsid w:val="00812201"/>
    <w:rsid w:val="00812789"/>
    <w:rsid w:val="00814B11"/>
    <w:rsid w:val="0081689C"/>
    <w:rsid w:val="008226EF"/>
    <w:rsid w:val="008275A3"/>
    <w:rsid w:val="008302F7"/>
    <w:rsid w:val="00830A71"/>
    <w:rsid w:val="00832CE5"/>
    <w:rsid w:val="008468E1"/>
    <w:rsid w:val="008471B5"/>
    <w:rsid w:val="008507DB"/>
    <w:rsid w:val="00850C17"/>
    <w:rsid w:val="008569DC"/>
    <w:rsid w:val="00862DF3"/>
    <w:rsid w:val="00864A7B"/>
    <w:rsid w:val="00864F6F"/>
    <w:rsid w:val="00865389"/>
    <w:rsid w:val="00865851"/>
    <w:rsid w:val="00866E9A"/>
    <w:rsid w:val="008757BE"/>
    <w:rsid w:val="00875CE5"/>
    <w:rsid w:val="00876EA7"/>
    <w:rsid w:val="00882237"/>
    <w:rsid w:val="00887068"/>
    <w:rsid w:val="00894F54"/>
    <w:rsid w:val="008A5C8D"/>
    <w:rsid w:val="008B0ACA"/>
    <w:rsid w:val="008B5A67"/>
    <w:rsid w:val="008C1B65"/>
    <w:rsid w:val="008C2597"/>
    <w:rsid w:val="008C3385"/>
    <w:rsid w:val="008D0756"/>
    <w:rsid w:val="008D0ADE"/>
    <w:rsid w:val="008D201E"/>
    <w:rsid w:val="008D4781"/>
    <w:rsid w:val="008E2F59"/>
    <w:rsid w:val="00901696"/>
    <w:rsid w:val="00902D9F"/>
    <w:rsid w:val="00911D81"/>
    <w:rsid w:val="009310C0"/>
    <w:rsid w:val="00933ABF"/>
    <w:rsid w:val="00933E0C"/>
    <w:rsid w:val="0094677C"/>
    <w:rsid w:val="009671B1"/>
    <w:rsid w:val="009675F9"/>
    <w:rsid w:val="00975954"/>
    <w:rsid w:val="009759E5"/>
    <w:rsid w:val="00983654"/>
    <w:rsid w:val="00986E01"/>
    <w:rsid w:val="00990947"/>
    <w:rsid w:val="00992CA4"/>
    <w:rsid w:val="00994ADF"/>
    <w:rsid w:val="009B36A4"/>
    <w:rsid w:val="009B40B7"/>
    <w:rsid w:val="009C358E"/>
    <w:rsid w:val="009D199D"/>
    <w:rsid w:val="009E1DB0"/>
    <w:rsid w:val="009E75B9"/>
    <w:rsid w:val="009F1408"/>
    <w:rsid w:val="00A00CA6"/>
    <w:rsid w:val="00A05026"/>
    <w:rsid w:val="00A11C8A"/>
    <w:rsid w:val="00A1223D"/>
    <w:rsid w:val="00A136F2"/>
    <w:rsid w:val="00A2126F"/>
    <w:rsid w:val="00A248B2"/>
    <w:rsid w:val="00A24FF8"/>
    <w:rsid w:val="00A317B4"/>
    <w:rsid w:val="00A352A0"/>
    <w:rsid w:val="00A40D49"/>
    <w:rsid w:val="00A46D55"/>
    <w:rsid w:val="00A51DC2"/>
    <w:rsid w:val="00A66F95"/>
    <w:rsid w:val="00A93E23"/>
    <w:rsid w:val="00A93EBD"/>
    <w:rsid w:val="00A94691"/>
    <w:rsid w:val="00AB1514"/>
    <w:rsid w:val="00AB2055"/>
    <w:rsid w:val="00AC0FC1"/>
    <w:rsid w:val="00AC2B88"/>
    <w:rsid w:val="00AC6BEC"/>
    <w:rsid w:val="00AD12AF"/>
    <w:rsid w:val="00AE6BF8"/>
    <w:rsid w:val="00AF25B6"/>
    <w:rsid w:val="00AF706B"/>
    <w:rsid w:val="00B2218D"/>
    <w:rsid w:val="00B300A4"/>
    <w:rsid w:val="00B35CD2"/>
    <w:rsid w:val="00B425FC"/>
    <w:rsid w:val="00B46E9A"/>
    <w:rsid w:val="00B56473"/>
    <w:rsid w:val="00B57426"/>
    <w:rsid w:val="00B610E2"/>
    <w:rsid w:val="00B7066D"/>
    <w:rsid w:val="00B83C2E"/>
    <w:rsid w:val="00B912EF"/>
    <w:rsid w:val="00B972BC"/>
    <w:rsid w:val="00BA69BC"/>
    <w:rsid w:val="00BC48BC"/>
    <w:rsid w:val="00BD1272"/>
    <w:rsid w:val="00BD68CD"/>
    <w:rsid w:val="00BE03B7"/>
    <w:rsid w:val="00C02C1E"/>
    <w:rsid w:val="00C06C85"/>
    <w:rsid w:val="00C162BE"/>
    <w:rsid w:val="00C1752F"/>
    <w:rsid w:val="00C23095"/>
    <w:rsid w:val="00C31AAB"/>
    <w:rsid w:val="00C3623A"/>
    <w:rsid w:val="00C36BD2"/>
    <w:rsid w:val="00C45856"/>
    <w:rsid w:val="00C4747D"/>
    <w:rsid w:val="00C475A3"/>
    <w:rsid w:val="00C5631C"/>
    <w:rsid w:val="00C57FA7"/>
    <w:rsid w:val="00C83CF2"/>
    <w:rsid w:val="00C913FC"/>
    <w:rsid w:val="00CA61EA"/>
    <w:rsid w:val="00CB741C"/>
    <w:rsid w:val="00CB7DDF"/>
    <w:rsid w:val="00CC2080"/>
    <w:rsid w:val="00CC2938"/>
    <w:rsid w:val="00CC3C4D"/>
    <w:rsid w:val="00CC607E"/>
    <w:rsid w:val="00CC6BE3"/>
    <w:rsid w:val="00CD380F"/>
    <w:rsid w:val="00CE0E91"/>
    <w:rsid w:val="00CF53A4"/>
    <w:rsid w:val="00D009C3"/>
    <w:rsid w:val="00D049DF"/>
    <w:rsid w:val="00D06A20"/>
    <w:rsid w:val="00D11084"/>
    <w:rsid w:val="00D13D10"/>
    <w:rsid w:val="00D14CA9"/>
    <w:rsid w:val="00D22C7C"/>
    <w:rsid w:val="00D238ED"/>
    <w:rsid w:val="00D25F43"/>
    <w:rsid w:val="00D27163"/>
    <w:rsid w:val="00D27B08"/>
    <w:rsid w:val="00D403E6"/>
    <w:rsid w:val="00D41533"/>
    <w:rsid w:val="00D52649"/>
    <w:rsid w:val="00D61634"/>
    <w:rsid w:val="00D671B4"/>
    <w:rsid w:val="00D745F1"/>
    <w:rsid w:val="00D774F3"/>
    <w:rsid w:val="00D80521"/>
    <w:rsid w:val="00D80E60"/>
    <w:rsid w:val="00D94633"/>
    <w:rsid w:val="00D95931"/>
    <w:rsid w:val="00D967C4"/>
    <w:rsid w:val="00DB1BC8"/>
    <w:rsid w:val="00DB2F66"/>
    <w:rsid w:val="00DB47B7"/>
    <w:rsid w:val="00DD0546"/>
    <w:rsid w:val="00DD33C0"/>
    <w:rsid w:val="00DE3EA7"/>
    <w:rsid w:val="00DE6207"/>
    <w:rsid w:val="00DF14EC"/>
    <w:rsid w:val="00DF1C10"/>
    <w:rsid w:val="00E01067"/>
    <w:rsid w:val="00E04EBC"/>
    <w:rsid w:val="00E129A6"/>
    <w:rsid w:val="00E13045"/>
    <w:rsid w:val="00E130A6"/>
    <w:rsid w:val="00E17E5F"/>
    <w:rsid w:val="00E30D31"/>
    <w:rsid w:val="00E36CFE"/>
    <w:rsid w:val="00E421CC"/>
    <w:rsid w:val="00E54644"/>
    <w:rsid w:val="00E61B2F"/>
    <w:rsid w:val="00E804B9"/>
    <w:rsid w:val="00E82DD4"/>
    <w:rsid w:val="00EA0E77"/>
    <w:rsid w:val="00EB1946"/>
    <w:rsid w:val="00EB3625"/>
    <w:rsid w:val="00EB3FBE"/>
    <w:rsid w:val="00EC44E1"/>
    <w:rsid w:val="00ED1305"/>
    <w:rsid w:val="00ED33C1"/>
    <w:rsid w:val="00ED5629"/>
    <w:rsid w:val="00ED6A3B"/>
    <w:rsid w:val="00EF00BA"/>
    <w:rsid w:val="00F00059"/>
    <w:rsid w:val="00F02E7A"/>
    <w:rsid w:val="00F03E04"/>
    <w:rsid w:val="00F05DE4"/>
    <w:rsid w:val="00F10C60"/>
    <w:rsid w:val="00F11E97"/>
    <w:rsid w:val="00F12ED9"/>
    <w:rsid w:val="00F16634"/>
    <w:rsid w:val="00F22583"/>
    <w:rsid w:val="00F25528"/>
    <w:rsid w:val="00F30959"/>
    <w:rsid w:val="00F3233B"/>
    <w:rsid w:val="00F32EA8"/>
    <w:rsid w:val="00F43F9C"/>
    <w:rsid w:val="00F504DC"/>
    <w:rsid w:val="00F622B0"/>
    <w:rsid w:val="00F67BF9"/>
    <w:rsid w:val="00F7180F"/>
    <w:rsid w:val="00F77C62"/>
    <w:rsid w:val="00F81987"/>
    <w:rsid w:val="00F81F0F"/>
    <w:rsid w:val="00F83DFD"/>
    <w:rsid w:val="00F84994"/>
    <w:rsid w:val="00F8721C"/>
    <w:rsid w:val="00FA1A59"/>
    <w:rsid w:val="00FB1567"/>
    <w:rsid w:val="00FB614A"/>
    <w:rsid w:val="00FB72CF"/>
    <w:rsid w:val="00FD0C47"/>
    <w:rsid w:val="00FE1113"/>
    <w:rsid w:val="00FE17B6"/>
    <w:rsid w:val="00FE403B"/>
    <w:rsid w:val="00FF00AA"/>
    <w:rsid w:val="00FF3BF0"/>
  </w:rsids>
  <m:mathPr>
    <m:mathFont m:val="Cambria Math"/>
    <m:brkBin m:val="before"/>
    <m:brkBinSub m:val="--"/>
    <m:smallFrac m:val="0"/>
    <m:dispDef/>
    <m:lMargin m:val="0"/>
    <m:rMargin m:val="0"/>
    <m:defJc m:val="centerGroup"/>
    <m:wrapIndent m:val="1440"/>
    <m:intLim m:val="subSup"/>
    <m:naryLim m:val="undOvr"/>
  </m:mathPr>
  <w:themeFontLang w:val="es-MX"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C8934"/>
  <w15:docId w15:val="{B97F0D31-278C-4F26-B6A1-7B75ADB6B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720" w:after="480"/>
      <w:jc w:val="center"/>
      <w:outlineLvl w:val="0"/>
    </w:pPr>
    <w:rPr>
      <w:b/>
      <w:smallCaps/>
      <w:sz w:val="32"/>
      <w:szCs w:val="32"/>
    </w:rPr>
  </w:style>
  <w:style w:type="paragraph" w:styleId="Ttulo2">
    <w:name w:val="heading 2"/>
    <w:basedOn w:val="Normal"/>
    <w:next w:val="Normal"/>
    <w:uiPriority w:val="9"/>
    <w:semiHidden/>
    <w:unhideWhenUsed/>
    <w:qFormat/>
    <w:pPr>
      <w:keepNext/>
      <w:keepLines/>
      <w:spacing w:before="720" w:after="480"/>
      <w:jc w:val="center"/>
      <w:outlineLvl w:val="1"/>
    </w:pPr>
    <w:rPr>
      <w:b/>
      <w:sz w:val="30"/>
      <w:szCs w:val="30"/>
    </w:rPr>
  </w:style>
  <w:style w:type="paragraph" w:styleId="Ttulo3">
    <w:name w:val="heading 3"/>
    <w:basedOn w:val="Normal"/>
    <w:next w:val="Normal"/>
    <w:uiPriority w:val="9"/>
    <w:semiHidden/>
    <w:unhideWhenUsed/>
    <w:qFormat/>
    <w:pPr>
      <w:keepNext/>
      <w:keepLines/>
      <w:spacing w:before="480" w:after="480"/>
      <w:ind w:left="1440" w:hanging="720"/>
      <w:outlineLvl w:val="2"/>
    </w:pPr>
    <w:rPr>
      <w:b/>
      <w:sz w:val="28"/>
      <w:szCs w:val="28"/>
    </w:rPr>
  </w:style>
  <w:style w:type="paragraph" w:styleId="Ttulo4">
    <w:name w:val="heading 4"/>
    <w:basedOn w:val="Normal"/>
    <w:next w:val="Normal"/>
    <w:uiPriority w:val="9"/>
    <w:semiHidden/>
    <w:unhideWhenUsed/>
    <w:qFormat/>
    <w:pPr>
      <w:keepNext/>
      <w:keepLines/>
      <w:spacing w:before="360" w:after="360"/>
      <w:ind w:left="900" w:hanging="900"/>
      <w:outlineLvl w:val="3"/>
    </w:pPr>
    <w:rPr>
      <w:b/>
      <w:sz w:val="26"/>
      <w:szCs w:val="26"/>
    </w:rPr>
  </w:style>
  <w:style w:type="paragraph" w:styleId="Ttulo5">
    <w:name w:val="heading 5"/>
    <w:basedOn w:val="Normal"/>
    <w:next w:val="Normal"/>
    <w:uiPriority w:val="9"/>
    <w:semiHidden/>
    <w:unhideWhenUsed/>
    <w:qFormat/>
    <w:pPr>
      <w:keepNext/>
      <w:keepLines/>
      <w:spacing w:before="240" w:after="240"/>
      <w:ind w:left="1008" w:hanging="1008"/>
      <w:outlineLvl w:val="4"/>
    </w:pPr>
    <w:rPr>
      <w:b/>
      <w:u w:val="single"/>
    </w:rPr>
  </w:style>
  <w:style w:type="paragraph" w:styleId="Ttulo6">
    <w:name w:val="heading 6"/>
    <w:basedOn w:val="Normal"/>
    <w:next w:val="Normal"/>
    <w:uiPriority w:val="9"/>
    <w:semiHidden/>
    <w:unhideWhenUsed/>
    <w:qFormat/>
    <w:pPr>
      <w:keepNext/>
      <w:keepLines/>
      <w:spacing w:before="40" w:line="276" w:lineRule="auto"/>
      <w:ind w:left="1152" w:hanging="1152"/>
      <w:outlineLvl w:val="5"/>
    </w:pPr>
    <w:rPr>
      <w:rFonts w:ascii="Calibri" w:eastAsia="Calibri" w:hAnsi="Calibri" w:cs="Calibri"/>
      <w:color w:val="1F386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ibliografa">
    <w:name w:val="Bibliography"/>
    <w:basedOn w:val="Normal"/>
    <w:next w:val="Normal"/>
    <w:uiPriority w:val="37"/>
    <w:unhideWhenUsed/>
    <w:rsid w:val="00D774F3"/>
  </w:style>
  <w:style w:type="character" w:customStyle="1" w:styleId="nombreautorCar">
    <w:name w:val="nombre_autor Car"/>
    <w:basedOn w:val="Fuentedeprrafopredeter"/>
    <w:link w:val="nombreautor"/>
    <w:locked/>
    <w:rsid w:val="008C1B65"/>
    <w:rPr>
      <w:sz w:val="28"/>
      <w:szCs w:val="28"/>
    </w:rPr>
  </w:style>
  <w:style w:type="paragraph" w:customStyle="1" w:styleId="nombreautor">
    <w:name w:val="nombre_autor"/>
    <w:basedOn w:val="Normal"/>
    <w:link w:val="nombreautorCar"/>
    <w:qFormat/>
    <w:rsid w:val="008C1B65"/>
    <w:pPr>
      <w:jc w:val="center"/>
    </w:pPr>
    <w:rPr>
      <w:sz w:val="28"/>
      <w:szCs w:val="28"/>
    </w:rPr>
  </w:style>
  <w:style w:type="character" w:customStyle="1" w:styleId="correoautorCar">
    <w:name w:val="correo_autor Car"/>
    <w:basedOn w:val="Fuentedeprrafopredeter"/>
    <w:link w:val="correoautor"/>
    <w:locked/>
    <w:rsid w:val="008C1B65"/>
  </w:style>
  <w:style w:type="paragraph" w:customStyle="1" w:styleId="correoautor">
    <w:name w:val="correo_autor"/>
    <w:basedOn w:val="Normal"/>
    <w:link w:val="correoautorCar"/>
    <w:qFormat/>
    <w:rsid w:val="008C1B65"/>
    <w:pPr>
      <w:spacing w:after="240"/>
      <w:jc w:val="center"/>
    </w:pPr>
  </w:style>
  <w:style w:type="character" w:styleId="Hipervnculo">
    <w:name w:val="Hyperlink"/>
    <w:basedOn w:val="Fuentedeprrafopredeter"/>
    <w:uiPriority w:val="99"/>
    <w:unhideWhenUsed/>
    <w:rsid w:val="00F12ED9"/>
    <w:rPr>
      <w:color w:val="0000FF" w:themeColor="hyperlink"/>
      <w:u w:val="single"/>
    </w:rPr>
  </w:style>
  <w:style w:type="character" w:styleId="Mencinsinresolver">
    <w:name w:val="Unresolved Mention"/>
    <w:basedOn w:val="Fuentedeprrafopredeter"/>
    <w:uiPriority w:val="99"/>
    <w:semiHidden/>
    <w:unhideWhenUsed/>
    <w:rsid w:val="00F12ED9"/>
    <w:rPr>
      <w:color w:val="605E5C"/>
      <w:shd w:val="clear" w:color="auto" w:fill="E1DFDD"/>
    </w:rPr>
  </w:style>
  <w:style w:type="paragraph" w:styleId="NormalWeb">
    <w:name w:val="Normal (Web)"/>
    <w:basedOn w:val="Normal"/>
    <w:uiPriority w:val="99"/>
    <w:semiHidden/>
    <w:unhideWhenUsed/>
    <w:rsid w:val="00F12ED9"/>
    <w:pPr>
      <w:spacing w:before="100" w:beforeAutospacing="1" w:after="100" w:afterAutospacing="1"/>
    </w:pPr>
  </w:style>
  <w:style w:type="paragraph" w:styleId="Encabezado">
    <w:name w:val="header"/>
    <w:basedOn w:val="Normal"/>
    <w:link w:val="EncabezadoCar"/>
    <w:uiPriority w:val="99"/>
    <w:unhideWhenUsed/>
    <w:rsid w:val="00626FB6"/>
    <w:pPr>
      <w:tabs>
        <w:tab w:val="center" w:pos="4419"/>
        <w:tab w:val="right" w:pos="8838"/>
      </w:tabs>
    </w:pPr>
  </w:style>
  <w:style w:type="character" w:customStyle="1" w:styleId="EncabezadoCar">
    <w:name w:val="Encabezado Car"/>
    <w:basedOn w:val="Fuentedeprrafopredeter"/>
    <w:link w:val="Encabezado"/>
    <w:uiPriority w:val="99"/>
    <w:rsid w:val="00626FB6"/>
  </w:style>
  <w:style w:type="paragraph" w:styleId="Piedepgina">
    <w:name w:val="footer"/>
    <w:basedOn w:val="Normal"/>
    <w:link w:val="PiedepginaCar"/>
    <w:uiPriority w:val="99"/>
    <w:unhideWhenUsed/>
    <w:rsid w:val="00626FB6"/>
    <w:pPr>
      <w:tabs>
        <w:tab w:val="center" w:pos="4419"/>
        <w:tab w:val="right" w:pos="8838"/>
      </w:tabs>
    </w:pPr>
  </w:style>
  <w:style w:type="character" w:customStyle="1" w:styleId="PiedepginaCar">
    <w:name w:val="Pie de página Car"/>
    <w:basedOn w:val="Fuentedeprrafopredeter"/>
    <w:link w:val="Piedepgina"/>
    <w:uiPriority w:val="99"/>
    <w:rsid w:val="00626FB6"/>
  </w:style>
  <w:style w:type="paragraph" w:styleId="Revisin">
    <w:name w:val="Revision"/>
    <w:hidden/>
    <w:uiPriority w:val="99"/>
    <w:semiHidden/>
    <w:rsid w:val="008302F7"/>
  </w:style>
  <w:style w:type="character" w:styleId="Refdecomentario">
    <w:name w:val="annotation reference"/>
    <w:basedOn w:val="Fuentedeprrafopredeter"/>
    <w:uiPriority w:val="99"/>
    <w:semiHidden/>
    <w:unhideWhenUsed/>
    <w:rsid w:val="00391686"/>
    <w:rPr>
      <w:sz w:val="16"/>
      <w:szCs w:val="16"/>
    </w:rPr>
  </w:style>
  <w:style w:type="paragraph" w:styleId="Textocomentario">
    <w:name w:val="annotation text"/>
    <w:basedOn w:val="Normal"/>
    <w:link w:val="TextocomentarioCar"/>
    <w:uiPriority w:val="99"/>
    <w:semiHidden/>
    <w:unhideWhenUsed/>
    <w:rsid w:val="00391686"/>
    <w:rPr>
      <w:sz w:val="20"/>
      <w:szCs w:val="20"/>
    </w:rPr>
  </w:style>
  <w:style w:type="character" w:customStyle="1" w:styleId="TextocomentarioCar">
    <w:name w:val="Texto comentario Car"/>
    <w:basedOn w:val="Fuentedeprrafopredeter"/>
    <w:link w:val="Textocomentario"/>
    <w:uiPriority w:val="99"/>
    <w:semiHidden/>
    <w:rsid w:val="00391686"/>
    <w:rPr>
      <w:sz w:val="20"/>
      <w:szCs w:val="20"/>
    </w:rPr>
  </w:style>
  <w:style w:type="paragraph" w:styleId="Asuntodelcomentario">
    <w:name w:val="annotation subject"/>
    <w:basedOn w:val="Textocomentario"/>
    <w:next w:val="Textocomentario"/>
    <w:link w:val="AsuntodelcomentarioCar"/>
    <w:uiPriority w:val="99"/>
    <w:semiHidden/>
    <w:unhideWhenUsed/>
    <w:rsid w:val="00391686"/>
    <w:rPr>
      <w:b/>
      <w:bCs/>
    </w:rPr>
  </w:style>
  <w:style w:type="character" w:customStyle="1" w:styleId="AsuntodelcomentarioCar">
    <w:name w:val="Asunto del comentario Car"/>
    <w:basedOn w:val="TextocomentarioCar"/>
    <w:link w:val="Asuntodelcomentario"/>
    <w:uiPriority w:val="99"/>
    <w:semiHidden/>
    <w:rsid w:val="00391686"/>
    <w:rPr>
      <w:b/>
      <w:bCs/>
      <w:sz w:val="20"/>
      <w:szCs w:val="20"/>
    </w:rPr>
  </w:style>
  <w:style w:type="paragraph" w:styleId="Prrafodelista">
    <w:name w:val="List Paragraph"/>
    <w:basedOn w:val="Normal"/>
    <w:uiPriority w:val="34"/>
    <w:qFormat/>
    <w:rsid w:val="00736F23"/>
    <w:pPr>
      <w:ind w:left="720"/>
      <w:contextualSpacing/>
    </w:pPr>
  </w:style>
  <w:style w:type="paragraph" w:styleId="Textonotapie">
    <w:name w:val="footnote text"/>
    <w:basedOn w:val="Normal"/>
    <w:link w:val="TextonotapieCar"/>
    <w:uiPriority w:val="99"/>
    <w:semiHidden/>
    <w:unhideWhenUsed/>
    <w:rsid w:val="00CF53A4"/>
    <w:rPr>
      <w:sz w:val="20"/>
      <w:szCs w:val="20"/>
    </w:rPr>
  </w:style>
  <w:style w:type="character" w:customStyle="1" w:styleId="TextonotapieCar">
    <w:name w:val="Texto nota pie Car"/>
    <w:basedOn w:val="Fuentedeprrafopredeter"/>
    <w:link w:val="Textonotapie"/>
    <w:uiPriority w:val="99"/>
    <w:semiHidden/>
    <w:rsid w:val="00CF53A4"/>
    <w:rPr>
      <w:sz w:val="20"/>
      <w:szCs w:val="20"/>
    </w:rPr>
  </w:style>
  <w:style w:type="character" w:styleId="Refdenotaalpie">
    <w:name w:val="footnote reference"/>
    <w:basedOn w:val="Fuentedeprrafopredeter"/>
    <w:uiPriority w:val="99"/>
    <w:semiHidden/>
    <w:unhideWhenUsed/>
    <w:rsid w:val="00CF53A4"/>
    <w:rPr>
      <w:vertAlign w:val="superscript"/>
    </w:rPr>
  </w:style>
  <w:style w:type="character" w:styleId="Hipervnculovisitado">
    <w:name w:val="FollowedHyperlink"/>
    <w:basedOn w:val="Fuentedeprrafopredeter"/>
    <w:uiPriority w:val="99"/>
    <w:semiHidden/>
    <w:unhideWhenUsed/>
    <w:rsid w:val="00F22583"/>
    <w:rPr>
      <w:color w:val="800080" w:themeColor="followedHyperlink"/>
      <w:u w:val="single"/>
    </w:rPr>
  </w:style>
  <w:style w:type="paragraph" w:styleId="HTMLconformatoprevio">
    <w:name w:val="HTML Preformatted"/>
    <w:basedOn w:val="Normal"/>
    <w:link w:val="HTMLconformatoprevioCar"/>
    <w:uiPriority w:val="99"/>
    <w:unhideWhenUsed/>
    <w:rsid w:val="00B46E9A"/>
    <w:pPr>
      <w:widowControl w:val="0"/>
    </w:pPr>
    <w:rPr>
      <w:rFonts w:ascii="Consolas" w:eastAsia="Calibri" w:hAnsi="Consolas" w:cs="Consolas"/>
      <w:sz w:val="20"/>
      <w:szCs w:val="20"/>
      <w:lang w:val="en-US" w:eastAsia="en-US"/>
    </w:rPr>
  </w:style>
  <w:style w:type="character" w:customStyle="1" w:styleId="HTMLconformatoprevioCar">
    <w:name w:val="HTML con formato previo Car"/>
    <w:basedOn w:val="Fuentedeprrafopredeter"/>
    <w:link w:val="HTMLconformatoprevio"/>
    <w:uiPriority w:val="99"/>
    <w:rsid w:val="00B46E9A"/>
    <w:rPr>
      <w:rFonts w:ascii="Consolas" w:eastAsia="Calibri" w:hAnsi="Consolas" w:cs="Consola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66812">
      <w:bodyDiv w:val="1"/>
      <w:marLeft w:val="0"/>
      <w:marRight w:val="0"/>
      <w:marTop w:val="0"/>
      <w:marBottom w:val="0"/>
      <w:divBdr>
        <w:top w:val="none" w:sz="0" w:space="0" w:color="auto"/>
        <w:left w:val="none" w:sz="0" w:space="0" w:color="auto"/>
        <w:bottom w:val="none" w:sz="0" w:space="0" w:color="auto"/>
        <w:right w:val="none" w:sz="0" w:space="0" w:color="auto"/>
      </w:divBdr>
    </w:div>
    <w:div w:id="81144885">
      <w:bodyDiv w:val="1"/>
      <w:marLeft w:val="0"/>
      <w:marRight w:val="0"/>
      <w:marTop w:val="0"/>
      <w:marBottom w:val="0"/>
      <w:divBdr>
        <w:top w:val="none" w:sz="0" w:space="0" w:color="auto"/>
        <w:left w:val="none" w:sz="0" w:space="0" w:color="auto"/>
        <w:bottom w:val="none" w:sz="0" w:space="0" w:color="auto"/>
        <w:right w:val="none" w:sz="0" w:space="0" w:color="auto"/>
      </w:divBdr>
    </w:div>
    <w:div w:id="197862600">
      <w:bodyDiv w:val="1"/>
      <w:marLeft w:val="0"/>
      <w:marRight w:val="0"/>
      <w:marTop w:val="0"/>
      <w:marBottom w:val="0"/>
      <w:divBdr>
        <w:top w:val="none" w:sz="0" w:space="0" w:color="auto"/>
        <w:left w:val="none" w:sz="0" w:space="0" w:color="auto"/>
        <w:bottom w:val="none" w:sz="0" w:space="0" w:color="auto"/>
        <w:right w:val="none" w:sz="0" w:space="0" w:color="auto"/>
      </w:divBdr>
    </w:div>
    <w:div w:id="255096026">
      <w:bodyDiv w:val="1"/>
      <w:marLeft w:val="0"/>
      <w:marRight w:val="0"/>
      <w:marTop w:val="0"/>
      <w:marBottom w:val="0"/>
      <w:divBdr>
        <w:top w:val="none" w:sz="0" w:space="0" w:color="auto"/>
        <w:left w:val="none" w:sz="0" w:space="0" w:color="auto"/>
        <w:bottom w:val="none" w:sz="0" w:space="0" w:color="auto"/>
        <w:right w:val="none" w:sz="0" w:space="0" w:color="auto"/>
      </w:divBdr>
    </w:div>
    <w:div w:id="329455887">
      <w:bodyDiv w:val="1"/>
      <w:marLeft w:val="0"/>
      <w:marRight w:val="0"/>
      <w:marTop w:val="0"/>
      <w:marBottom w:val="0"/>
      <w:divBdr>
        <w:top w:val="none" w:sz="0" w:space="0" w:color="auto"/>
        <w:left w:val="none" w:sz="0" w:space="0" w:color="auto"/>
        <w:bottom w:val="none" w:sz="0" w:space="0" w:color="auto"/>
        <w:right w:val="none" w:sz="0" w:space="0" w:color="auto"/>
      </w:divBdr>
    </w:div>
    <w:div w:id="410858106">
      <w:bodyDiv w:val="1"/>
      <w:marLeft w:val="0"/>
      <w:marRight w:val="0"/>
      <w:marTop w:val="0"/>
      <w:marBottom w:val="0"/>
      <w:divBdr>
        <w:top w:val="none" w:sz="0" w:space="0" w:color="auto"/>
        <w:left w:val="none" w:sz="0" w:space="0" w:color="auto"/>
        <w:bottom w:val="none" w:sz="0" w:space="0" w:color="auto"/>
        <w:right w:val="none" w:sz="0" w:space="0" w:color="auto"/>
      </w:divBdr>
    </w:div>
    <w:div w:id="470443211">
      <w:bodyDiv w:val="1"/>
      <w:marLeft w:val="0"/>
      <w:marRight w:val="0"/>
      <w:marTop w:val="0"/>
      <w:marBottom w:val="0"/>
      <w:divBdr>
        <w:top w:val="none" w:sz="0" w:space="0" w:color="auto"/>
        <w:left w:val="none" w:sz="0" w:space="0" w:color="auto"/>
        <w:bottom w:val="none" w:sz="0" w:space="0" w:color="auto"/>
        <w:right w:val="none" w:sz="0" w:space="0" w:color="auto"/>
      </w:divBdr>
    </w:div>
    <w:div w:id="482551566">
      <w:bodyDiv w:val="1"/>
      <w:marLeft w:val="0"/>
      <w:marRight w:val="0"/>
      <w:marTop w:val="0"/>
      <w:marBottom w:val="0"/>
      <w:divBdr>
        <w:top w:val="none" w:sz="0" w:space="0" w:color="auto"/>
        <w:left w:val="none" w:sz="0" w:space="0" w:color="auto"/>
        <w:bottom w:val="none" w:sz="0" w:space="0" w:color="auto"/>
        <w:right w:val="none" w:sz="0" w:space="0" w:color="auto"/>
      </w:divBdr>
    </w:div>
    <w:div w:id="600333837">
      <w:bodyDiv w:val="1"/>
      <w:marLeft w:val="0"/>
      <w:marRight w:val="0"/>
      <w:marTop w:val="0"/>
      <w:marBottom w:val="0"/>
      <w:divBdr>
        <w:top w:val="none" w:sz="0" w:space="0" w:color="auto"/>
        <w:left w:val="none" w:sz="0" w:space="0" w:color="auto"/>
        <w:bottom w:val="none" w:sz="0" w:space="0" w:color="auto"/>
        <w:right w:val="none" w:sz="0" w:space="0" w:color="auto"/>
      </w:divBdr>
    </w:div>
    <w:div w:id="626932353">
      <w:bodyDiv w:val="1"/>
      <w:marLeft w:val="0"/>
      <w:marRight w:val="0"/>
      <w:marTop w:val="0"/>
      <w:marBottom w:val="0"/>
      <w:divBdr>
        <w:top w:val="none" w:sz="0" w:space="0" w:color="auto"/>
        <w:left w:val="none" w:sz="0" w:space="0" w:color="auto"/>
        <w:bottom w:val="none" w:sz="0" w:space="0" w:color="auto"/>
        <w:right w:val="none" w:sz="0" w:space="0" w:color="auto"/>
      </w:divBdr>
    </w:div>
    <w:div w:id="751002256">
      <w:bodyDiv w:val="1"/>
      <w:marLeft w:val="0"/>
      <w:marRight w:val="0"/>
      <w:marTop w:val="0"/>
      <w:marBottom w:val="0"/>
      <w:divBdr>
        <w:top w:val="none" w:sz="0" w:space="0" w:color="auto"/>
        <w:left w:val="none" w:sz="0" w:space="0" w:color="auto"/>
        <w:bottom w:val="none" w:sz="0" w:space="0" w:color="auto"/>
        <w:right w:val="none" w:sz="0" w:space="0" w:color="auto"/>
      </w:divBdr>
    </w:div>
    <w:div w:id="818762927">
      <w:bodyDiv w:val="1"/>
      <w:marLeft w:val="0"/>
      <w:marRight w:val="0"/>
      <w:marTop w:val="0"/>
      <w:marBottom w:val="0"/>
      <w:divBdr>
        <w:top w:val="none" w:sz="0" w:space="0" w:color="auto"/>
        <w:left w:val="none" w:sz="0" w:space="0" w:color="auto"/>
        <w:bottom w:val="none" w:sz="0" w:space="0" w:color="auto"/>
        <w:right w:val="none" w:sz="0" w:space="0" w:color="auto"/>
      </w:divBdr>
    </w:div>
    <w:div w:id="972907408">
      <w:bodyDiv w:val="1"/>
      <w:marLeft w:val="0"/>
      <w:marRight w:val="0"/>
      <w:marTop w:val="0"/>
      <w:marBottom w:val="0"/>
      <w:divBdr>
        <w:top w:val="none" w:sz="0" w:space="0" w:color="auto"/>
        <w:left w:val="none" w:sz="0" w:space="0" w:color="auto"/>
        <w:bottom w:val="none" w:sz="0" w:space="0" w:color="auto"/>
        <w:right w:val="none" w:sz="0" w:space="0" w:color="auto"/>
      </w:divBdr>
    </w:div>
    <w:div w:id="986128361">
      <w:bodyDiv w:val="1"/>
      <w:marLeft w:val="0"/>
      <w:marRight w:val="0"/>
      <w:marTop w:val="0"/>
      <w:marBottom w:val="0"/>
      <w:divBdr>
        <w:top w:val="none" w:sz="0" w:space="0" w:color="auto"/>
        <w:left w:val="none" w:sz="0" w:space="0" w:color="auto"/>
        <w:bottom w:val="none" w:sz="0" w:space="0" w:color="auto"/>
        <w:right w:val="none" w:sz="0" w:space="0" w:color="auto"/>
      </w:divBdr>
    </w:div>
    <w:div w:id="988434650">
      <w:bodyDiv w:val="1"/>
      <w:marLeft w:val="0"/>
      <w:marRight w:val="0"/>
      <w:marTop w:val="0"/>
      <w:marBottom w:val="0"/>
      <w:divBdr>
        <w:top w:val="none" w:sz="0" w:space="0" w:color="auto"/>
        <w:left w:val="none" w:sz="0" w:space="0" w:color="auto"/>
        <w:bottom w:val="none" w:sz="0" w:space="0" w:color="auto"/>
        <w:right w:val="none" w:sz="0" w:space="0" w:color="auto"/>
      </w:divBdr>
    </w:div>
    <w:div w:id="1015375801">
      <w:bodyDiv w:val="1"/>
      <w:marLeft w:val="0"/>
      <w:marRight w:val="0"/>
      <w:marTop w:val="0"/>
      <w:marBottom w:val="0"/>
      <w:divBdr>
        <w:top w:val="none" w:sz="0" w:space="0" w:color="auto"/>
        <w:left w:val="none" w:sz="0" w:space="0" w:color="auto"/>
        <w:bottom w:val="none" w:sz="0" w:space="0" w:color="auto"/>
        <w:right w:val="none" w:sz="0" w:space="0" w:color="auto"/>
      </w:divBdr>
    </w:div>
    <w:div w:id="1022244044">
      <w:bodyDiv w:val="1"/>
      <w:marLeft w:val="0"/>
      <w:marRight w:val="0"/>
      <w:marTop w:val="0"/>
      <w:marBottom w:val="0"/>
      <w:divBdr>
        <w:top w:val="none" w:sz="0" w:space="0" w:color="auto"/>
        <w:left w:val="none" w:sz="0" w:space="0" w:color="auto"/>
        <w:bottom w:val="none" w:sz="0" w:space="0" w:color="auto"/>
        <w:right w:val="none" w:sz="0" w:space="0" w:color="auto"/>
      </w:divBdr>
    </w:div>
    <w:div w:id="1084493705">
      <w:bodyDiv w:val="1"/>
      <w:marLeft w:val="0"/>
      <w:marRight w:val="0"/>
      <w:marTop w:val="0"/>
      <w:marBottom w:val="0"/>
      <w:divBdr>
        <w:top w:val="none" w:sz="0" w:space="0" w:color="auto"/>
        <w:left w:val="none" w:sz="0" w:space="0" w:color="auto"/>
        <w:bottom w:val="none" w:sz="0" w:space="0" w:color="auto"/>
        <w:right w:val="none" w:sz="0" w:space="0" w:color="auto"/>
      </w:divBdr>
    </w:div>
    <w:div w:id="1116022934">
      <w:bodyDiv w:val="1"/>
      <w:marLeft w:val="0"/>
      <w:marRight w:val="0"/>
      <w:marTop w:val="0"/>
      <w:marBottom w:val="0"/>
      <w:divBdr>
        <w:top w:val="none" w:sz="0" w:space="0" w:color="auto"/>
        <w:left w:val="none" w:sz="0" w:space="0" w:color="auto"/>
        <w:bottom w:val="none" w:sz="0" w:space="0" w:color="auto"/>
        <w:right w:val="none" w:sz="0" w:space="0" w:color="auto"/>
      </w:divBdr>
    </w:div>
    <w:div w:id="1121807537">
      <w:bodyDiv w:val="1"/>
      <w:marLeft w:val="0"/>
      <w:marRight w:val="0"/>
      <w:marTop w:val="0"/>
      <w:marBottom w:val="0"/>
      <w:divBdr>
        <w:top w:val="none" w:sz="0" w:space="0" w:color="auto"/>
        <w:left w:val="none" w:sz="0" w:space="0" w:color="auto"/>
        <w:bottom w:val="none" w:sz="0" w:space="0" w:color="auto"/>
        <w:right w:val="none" w:sz="0" w:space="0" w:color="auto"/>
      </w:divBdr>
    </w:div>
    <w:div w:id="1136024766">
      <w:bodyDiv w:val="1"/>
      <w:marLeft w:val="0"/>
      <w:marRight w:val="0"/>
      <w:marTop w:val="0"/>
      <w:marBottom w:val="0"/>
      <w:divBdr>
        <w:top w:val="none" w:sz="0" w:space="0" w:color="auto"/>
        <w:left w:val="none" w:sz="0" w:space="0" w:color="auto"/>
        <w:bottom w:val="none" w:sz="0" w:space="0" w:color="auto"/>
        <w:right w:val="none" w:sz="0" w:space="0" w:color="auto"/>
      </w:divBdr>
    </w:div>
    <w:div w:id="1151481491">
      <w:bodyDiv w:val="1"/>
      <w:marLeft w:val="0"/>
      <w:marRight w:val="0"/>
      <w:marTop w:val="0"/>
      <w:marBottom w:val="0"/>
      <w:divBdr>
        <w:top w:val="none" w:sz="0" w:space="0" w:color="auto"/>
        <w:left w:val="none" w:sz="0" w:space="0" w:color="auto"/>
        <w:bottom w:val="none" w:sz="0" w:space="0" w:color="auto"/>
        <w:right w:val="none" w:sz="0" w:space="0" w:color="auto"/>
      </w:divBdr>
    </w:div>
    <w:div w:id="1268539414">
      <w:bodyDiv w:val="1"/>
      <w:marLeft w:val="0"/>
      <w:marRight w:val="0"/>
      <w:marTop w:val="0"/>
      <w:marBottom w:val="0"/>
      <w:divBdr>
        <w:top w:val="none" w:sz="0" w:space="0" w:color="auto"/>
        <w:left w:val="none" w:sz="0" w:space="0" w:color="auto"/>
        <w:bottom w:val="none" w:sz="0" w:space="0" w:color="auto"/>
        <w:right w:val="none" w:sz="0" w:space="0" w:color="auto"/>
      </w:divBdr>
    </w:div>
    <w:div w:id="1437990957">
      <w:bodyDiv w:val="1"/>
      <w:marLeft w:val="0"/>
      <w:marRight w:val="0"/>
      <w:marTop w:val="0"/>
      <w:marBottom w:val="0"/>
      <w:divBdr>
        <w:top w:val="none" w:sz="0" w:space="0" w:color="auto"/>
        <w:left w:val="none" w:sz="0" w:space="0" w:color="auto"/>
        <w:bottom w:val="none" w:sz="0" w:space="0" w:color="auto"/>
        <w:right w:val="none" w:sz="0" w:space="0" w:color="auto"/>
      </w:divBdr>
    </w:div>
    <w:div w:id="1439064970">
      <w:bodyDiv w:val="1"/>
      <w:marLeft w:val="0"/>
      <w:marRight w:val="0"/>
      <w:marTop w:val="0"/>
      <w:marBottom w:val="0"/>
      <w:divBdr>
        <w:top w:val="none" w:sz="0" w:space="0" w:color="auto"/>
        <w:left w:val="none" w:sz="0" w:space="0" w:color="auto"/>
        <w:bottom w:val="none" w:sz="0" w:space="0" w:color="auto"/>
        <w:right w:val="none" w:sz="0" w:space="0" w:color="auto"/>
      </w:divBdr>
    </w:div>
    <w:div w:id="1475834918">
      <w:bodyDiv w:val="1"/>
      <w:marLeft w:val="0"/>
      <w:marRight w:val="0"/>
      <w:marTop w:val="0"/>
      <w:marBottom w:val="0"/>
      <w:divBdr>
        <w:top w:val="none" w:sz="0" w:space="0" w:color="auto"/>
        <w:left w:val="none" w:sz="0" w:space="0" w:color="auto"/>
        <w:bottom w:val="none" w:sz="0" w:space="0" w:color="auto"/>
        <w:right w:val="none" w:sz="0" w:space="0" w:color="auto"/>
      </w:divBdr>
    </w:div>
    <w:div w:id="1478185153">
      <w:bodyDiv w:val="1"/>
      <w:marLeft w:val="0"/>
      <w:marRight w:val="0"/>
      <w:marTop w:val="0"/>
      <w:marBottom w:val="0"/>
      <w:divBdr>
        <w:top w:val="none" w:sz="0" w:space="0" w:color="auto"/>
        <w:left w:val="none" w:sz="0" w:space="0" w:color="auto"/>
        <w:bottom w:val="none" w:sz="0" w:space="0" w:color="auto"/>
        <w:right w:val="none" w:sz="0" w:space="0" w:color="auto"/>
      </w:divBdr>
    </w:div>
    <w:div w:id="1512522666">
      <w:bodyDiv w:val="1"/>
      <w:marLeft w:val="0"/>
      <w:marRight w:val="0"/>
      <w:marTop w:val="0"/>
      <w:marBottom w:val="0"/>
      <w:divBdr>
        <w:top w:val="none" w:sz="0" w:space="0" w:color="auto"/>
        <w:left w:val="none" w:sz="0" w:space="0" w:color="auto"/>
        <w:bottom w:val="none" w:sz="0" w:space="0" w:color="auto"/>
        <w:right w:val="none" w:sz="0" w:space="0" w:color="auto"/>
      </w:divBdr>
    </w:div>
    <w:div w:id="1650668962">
      <w:bodyDiv w:val="1"/>
      <w:marLeft w:val="0"/>
      <w:marRight w:val="0"/>
      <w:marTop w:val="0"/>
      <w:marBottom w:val="0"/>
      <w:divBdr>
        <w:top w:val="none" w:sz="0" w:space="0" w:color="auto"/>
        <w:left w:val="none" w:sz="0" w:space="0" w:color="auto"/>
        <w:bottom w:val="none" w:sz="0" w:space="0" w:color="auto"/>
        <w:right w:val="none" w:sz="0" w:space="0" w:color="auto"/>
      </w:divBdr>
    </w:div>
    <w:div w:id="1683821191">
      <w:bodyDiv w:val="1"/>
      <w:marLeft w:val="0"/>
      <w:marRight w:val="0"/>
      <w:marTop w:val="0"/>
      <w:marBottom w:val="0"/>
      <w:divBdr>
        <w:top w:val="none" w:sz="0" w:space="0" w:color="auto"/>
        <w:left w:val="none" w:sz="0" w:space="0" w:color="auto"/>
        <w:bottom w:val="none" w:sz="0" w:space="0" w:color="auto"/>
        <w:right w:val="none" w:sz="0" w:space="0" w:color="auto"/>
      </w:divBdr>
    </w:div>
    <w:div w:id="1723284272">
      <w:bodyDiv w:val="1"/>
      <w:marLeft w:val="0"/>
      <w:marRight w:val="0"/>
      <w:marTop w:val="0"/>
      <w:marBottom w:val="0"/>
      <w:divBdr>
        <w:top w:val="none" w:sz="0" w:space="0" w:color="auto"/>
        <w:left w:val="none" w:sz="0" w:space="0" w:color="auto"/>
        <w:bottom w:val="none" w:sz="0" w:space="0" w:color="auto"/>
        <w:right w:val="none" w:sz="0" w:space="0" w:color="auto"/>
      </w:divBdr>
    </w:div>
    <w:div w:id="1760560279">
      <w:bodyDiv w:val="1"/>
      <w:marLeft w:val="0"/>
      <w:marRight w:val="0"/>
      <w:marTop w:val="0"/>
      <w:marBottom w:val="0"/>
      <w:divBdr>
        <w:top w:val="none" w:sz="0" w:space="0" w:color="auto"/>
        <w:left w:val="none" w:sz="0" w:space="0" w:color="auto"/>
        <w:bottom w:val="none" w:sz="0" w:space="0" w:color="auto"/>
        <w:right w:val="none" w:sz="0" w:space="0" w:color="auto"/>
      </w:divBdr>
    </w:div>
    <w:div w:id="1780951113">
      <w:bodyDiv w:val="1"/>
      <w:marLeft w:val="0"/>
      <w:marRight w:val="0"/>
      <w:marTop w:val="0"/>
      <w:marBottom w:val="0"/>
      <w:divBdr>
        <w:top w:val="none" w:sz="0" w:space="0" w:color="auto"/>
        <w:left w:val="none" w:sz="0" w:space="0" w:color="auto"/>
        <w:bottom w:val="none" w:sz="0" w:space="0" w:color="auto"/>
        <w:right w:val="none" w:sz="0" w:space="0" w:color="auto"/>
      </w:divBdr>
    </w:div>
    <w:div w:id="1853642843">
      <w:bodyDiv w:val="1"/>
      <w:marLeft w:val="0"/>
      <w:marRight w:val="0"/>
      <w:marTop w:val="0"/>
      <w:marBottom w:val="0"/>
      <w:divBdr>
        <w:top w:val="none" w:sz="0" w:space="0" w:color="auto"/>
        <w:left w:val="none" w:sz="0" w:space="0" w:color="auto"/>
        <w:bottom w:val="none" w:sz="0" w:space="0" w:color="auto"/>
        <w:right w:val="none" w:sz="0" w:space="0" w:color="auto"/>
      </w:divBdr>
    </w:div>
    <w:div w:id="2026131862">
      <w:bodyDiv w:val="1"/>
      <w:marLeft w:val="0"/>
      <w:marRight w:val="0"/>
      <w:marTop w:val="0"/>
      <w:marBottom w:val="0"/>
      <w:divBdr>
        <w:top w:val="none" w:sz="0" w:space="0" w:color="auto"/>
        <w:left w:val="none" w:sz="0" w:space="0" w:color="auto"/>
        <w:bottom w:val="none" w:sz="0" w:space="0" w:color="auto"/>
        <w:right w:val="none" w:sz="0" w:space="0" w:color="auto"/>
      </w:divBdr>
    </w:div>
    <w:div w:id="2043557847">
      <w:bodyDiv w:val="1"/>
      <w:marLeft w:val="0"/>
      <w:marRight w:val="0"/>
      <w:marTop w:val="0"/>
      <w:marBottom w:val="0"/>
      <w:divBdr>
        <w:top w:val="none" w:sz="0" w:space="0" w:color="auto"/>
        <w:left w:val="none" w:sz="0" w:space="0" w:color="auto"/>
        <w:bottom w:val="none" w:sz="0" w:space="0" w:color="auto"/>
        <w:right w:val="none" w:sz="0" w:space="0" w:color="auto"/>
      </w:divBdr>
    </w:div>
    <w:div w:id="2084836646">
      <w:bodyDiv w:val="1"/>
      <w:marLeft w:val="0"/>
      <w:marRight w:val="0"/>
      <w:marTop w:val="0"/>
      <w:marBottom w:val="0"/>
      <w:divBdr>
        <w:top w:val="none" w:sz="0" w:space="0" w:color="auto"/>
        <w:left w:val="none" w:sz="0" w:space="0" w:color="auto"/>
        <w:bottom w:val="none" w:sz="0" w:space="0" w:color="auto"/>
        <w:right w:val="none" w:sz="0" w:space="0" w:color="auto"/>
      </w:divBdr>
      <w:divsChild>
        <w:div w:id="51774329">
          <w:marLeft w:val="0"/>
          <w:marRight w:val="0"/>
          <w:marTop w:val="0"/>
          <w:marBottom w:val="0"/>
          <w:divBdr>
            <w:top w:val="none" w:sz="0" w:space="0" w:color="auto"/>
            <w:left w:val="none" w:sz="0" w:space="0" w:color="auto"/>
            <w:bottom w:val="none" w:sz="0" w:space="0" w:color="auto"/>
            <w:right w:val="none" w:sz="0" w:space="0" w:color="auto"/>
          </w:divBdr>
        </w:div>
        <w:div w:id="111022494">
          <w:marLeft w:val="0"/>
          <w:marRight w:val="0"/>
          <w:marTop w:val="0"/>
          <w:marBottom w:val="0"/>
          <w:divBdr>
            <w:top w:val="none" w:sz="0" w:space="0" w:color="auto"/>
            <w:left w:val="none" w:sz="0" w:space="0" w:color="auto"/>
            <w:bottom w:val="none" w:sz="0" w:space="0" w:color="auto"/>
            <w:right w:val="none" w:sz="0" w:space="0" w:color="auto"/>
          </w:divBdr>
        </w:div>
        <w:div w:id="137066610">
          <w:marLeft w:val="0"/>
          <w:marRight w:val="0"/>
          <w:marTop w:val="0"/>
          <w:marBottom w:val="0"/>
          <w:divBdr>
            <w:top w:val="none" w:sz="0" w:space="0" w:color="auto"/>
            <w:left w:val="none" w:sz="0" w:space="0" w:color="auto"/>
            <w:bottom w:val="none" w:sz="0" w:space="0" w:color="auto"/>
            <w:right w:val="none" w:sz="0" w:space="0" w:color="auto"/>
          </w:divBdr>
        </w:div>
        <w:div w:id="145363788">
          <w:marLeft w:val="0"/>
          <w:marRight w:val="0"/>
          <w:marTop w:val="0"/>
          <w:marBottom w:val="0"/>
          <w:divBdr>
            <w:top w:val="none" w:sz="0" w:space="0" w:color="auto"/>
            <w:left w:val="none" w:sz="0" w:space="0" w:color="auto"/>
            <w:bottom w:val="none" w:sz="0" w:space="0" w:color="auto"/>
            <w:right w:val="none" w:sz="0" w:space="0" w:color="auto"/>
          </w:divBdr>
        </w:div>
        <w:div w:id="153641907">
          <w:marLeft w:val="0"/>
          <w:marRight w:val="0"/>
          <w:marTop w:val="0"/>
          <w:marBottom w:val="0"/>
          <w:divBdr>
            <w:top w:val="none" w:sz="0" w:space="0" w:color="auto"/>
            <w:left w:val="none" w:sz="0" w:space="0" w:color="auto"/>
            <w:bottom w:val="none" w:sz="0" w:space="0" w:color="auto"/>
            <w:right w:val="none" w:sz="0" w:space="0" w:color="auto"/>
          </w:divBdr>
        </w:div>
        <w:div w:id="263611474">
          <w:marLeft w:val="0"/>
          <w:marRight w:val="0"/>
          <w:marTop w:val="0"/>
          <w:marBottom w:val="0"/>
          <w:divBdr>
            <w:top w:val="none" w:sz="0" w:space="0" w:color="auto"/>
            <w:left w:val="none" w:sz="0" w:space="0" w:color="auto"/>
            <w:bottom w:val="none" w:sz="0" w:space="0" w:color="auto"/>
            <w:right w:val="none" w:sz="0" w:space="0" w:color="auto"/>
          </w:divBdr>
        </w:div>
        <w:div w:id="274949614">
          <w:marLeft w:val="0"/>
          <w:marRight w:val="0"/>
          <w:marTop w:val="0"/>
          <w:marBottom w:val="0"/>
          <w:divBdr>
            <w:top w:val="none" w:sz="0" w:space="0" w:color="auto"/>
            <w:left w:val="none" w:sz="0" w:space="0" w:color="auto"/>
            <w:bottom w:val="none" w:sz="0" w:space="0" w:color="auto"/>
            <w:right w:val="none" w:sz="0" w:space="0" w:color="auto"/>
          </w:divBdr>
        </w:div>
        <w:div w:id="336157100">
          <w:marLeft w:val="0"/>
          <w:marRight w:val="0"/>
          <w:marTop w:val="0"/>
          <w:marBottom w:val="0"/>
          <w:divBdr>
            <w:top w:val="none" w:sz="0" w:space="0" w:color="auto"/>
            <w:left w:val="none" w:sz="0" w:space="0" w:color="auto"/>
            <w:bottom w:val="none" w:sz="0" w:space="0" w:color="auto"/>
            <w:right w:val="none" w:sz="0" w:space="0" w:color="auto"/>
          </w:divBdr>
        </w:div>
        <w:div w:id="352154526">
          <w:marLeft w:val="0"/>
          <w:marRight w:val="0"/>
          <w:marTop w:val="0"/>
          <w:marBottom w:val="0"/>
          <w:divBdr>
            <w:top w:val="none" w:sz="0" w:space="0" w:color="auto"/>
            <w:left w:val="none" w:sz="0" w:space="0" w:color="auto"/>
            <w:bottom w:val="none" w:sz="0" w:space="0" w:color="auto"/>
            <w:right w:val="none" w:sz="0" w:space="0" w:color="auto"/>
          </w:divBdr>
        </w:div>
        <w:div w:id="448164904">
          <w:marLeft w:val="0"/>
          <w:marRight w:val="0"/>
          <w:marTop w:val="0"/>
          <w:marBottom w:val="0"/>
          <w:divBdr>
            <w:top w:val="none" w:sz="0" w:space="0" w:color="auto"/>
            <w:left w:val="none" w:sz="0" w:space="0" w:color="auto"/>
            <w:bottom w:val="none" w:sz="0" w:space="0" w:color="auto"/>
            <w:right w:val="none" w:sz="0" w:space="0" w:color="auto"/>
          </w:divBdr>
        </w:div>
        <w:div w:id="469634293">
          <w:marLeft w:val="0"/>
          <w:marRight w:val="0"/>
          <w:marTop w:val="0"/>
          <w:marBottom w:val="0"/>
          <w:divBdr>
            <w:top w:val="none" w:sz="0" w:space="0" w:color="auto"/>
            <w:left w:val="none" w:sz="0" w:space="0" w:color="auto"/>
            <w:bottom w:val="none" w:sz="0" w:space="0" w:color="auto"/>
            <w:right w:val="none" w:sz="0" w:space="0" w:color="auto"/>
          </w:divBdr>
        </w:div>
        <w:div w:id="473255272">
          <w:marLeft w:val="0"/>
          <w:marRight w:val="0"/>
          <w:marTop w:val="0"/>
          <w:marBottom w:val="0"/>
          <w:divBdr>
            <w:top w:val="none" w:sz="0" w:space="0" w:color="auto"/>
            <w:left w:val="none" w:sz="0" w:space="0" w:color="auto"/>
            <w:bottom w:val="none" w:sz="0" w:space="0" w:color="auto"/>
            <w:right w:val="none" w:sz="0" w:space="0" w:color="auto"/>
          </w:divBdr>
        </w:div>
        <w:div w:id="479078247">
          <w:marLeft w:val="0"/>
          <w:marRight w:val="0"/>
          <w:marTop w:val="0"/>
          <w:marBottom w:val="0"/>
          <w:divBdr>
            <w:top w:val="none" w:sz="0" w:space="0" w:color="auto"/>
            <w:left w:val="none" w:sz="0" w:space="0" w:color="auto"/>
            <w:bottom w:val="none" w:sz="0" w:space="0" w:color="auto"/>
            <w:right w:val="none" w:sz="0" w:space="0" w:color="auto"/>
          </w:divBdr>
        </w:div>
        <w:div w:id="531504370">
          <w:marLeft w:val="0"/>
          <w:marRight w:val="0"/>
          <w:marTop w:val="0"/>
          <w:marBottom w:val="0"/>
          <w:divBdr>
            <w:top w:val="none" w:sz="0" w:space="0" w:color="auto"/>
            <w:left w:val="none" w:sz="0" w:space="0" w:color="auto"/>
            <w:bottom w:val="none" w:sz="0" w:space="0" w:color="auto"/>
            <w:right w:val="none" w:sz="0" w:space="0" w:color="auto"/>
          </w:divBdr>
        </w:div>
        <w:div w:id="589318620">
          <w:marLeft w:val="0"/>
          <w:marRight w:val="0"/>
          <w:marTop w:val="0"/>
          <w:marBottom w:val="0"/>
          <w:divBdr>
            <w:top w:val="none" w:sz="0" w:space="0" w:color="auto"/>
            <w:left w:val="none" w:sz="0" w:space="0" w:color="auto"/>
            <w:bottom w:val="none" w:sz="0" w:space="0" w:color="auto"/>
            <w:right w:val="none" w:sz="0" w:space="0" w:color="auto"/>
          </w:divBdr>
        </w:div>
        <w:div w:id="593822406">
          <w:marLeft w:val="0"/>
          <w:marRight w:val="0"/>
          <w:marTop w:val="0"/>
          <w:marBottom w:val="0"/>
          <w:divBdr>
            <w:top w:val="none" w:sz="0" w:space="0" w:color="auto"/>
            <w:left w:val="none" w:sz="0" w:space="0" w:color="auto"/>
            <w:bottom w:val="none" w:sz="0" w:space="0" w:color="auto"/>
            <w:right w:val="none" w:sz="0" w:space="0" w:color="auto"/>
          </w:divBdr>
        </w:div>
        <w:div w:id="596324812">
          <w:marLeft w:val="0"/>
          <w:marRight w:val="0"/>
          <w:marTop w:val="0"/>
          <w:marBottom w:val="0"/>
          <w:divBdr>
            <w:top w:val="none" w:sz="0" w:space="0" w:color="auto"/>
            <w:left w:val="none" w:sz="0" w:space="0" w:color="auto"/>
            <w:bottom w:val="none" w:sz="0" w:space="0" w:color="auto"/>
            <w:right w:val="none" w:sz="0" w:space="0" w:color="auto"/>
          </w:divBdr>
        </w:div>
        <w:div w:id="604727570">
          <w:marLeft w:val="0"/>
          <w:marRight w:val="0"/>
          <w:marTop w:val="0"/>
          <w:marBottom w:val="0"/>
          <w:divBdr>
            <w:top w:val="none" w:sz="0" w:space="0" w:color="auto"/>
            <w:left w:val="none" w:sz="0" w:space="0" w:color="auto"/>
            <w:bottom w:val="none" w:sz="0" w:space="0" w:color="auto"/>
            <w:right w:val="none" w:sz="0" w:space="0" w:color="auto"/>
          </w:divBdr>
        </w:div>
        <w:div w:id="648359752">
          <w:marLeft w:val="0"/>
          <w:marRight w:val="0"/>
          <w:marTop w:val="0"/>
          <w:marBottom w:val="0"/>
          <w:divBdr>
            <w:top w:val="none" w:sz="0" w:space="0" w:color="auto"/>
            <w:left w:val="none" w:sz="0" w:space="0" w:color="auto"/>
            <w:bottom w:val="none" w:sz="0" w:space="0" w:color="auto"/>
            <w:right w:val="none" w:sz="0" w:space="0" w:color="auto"/>
          </w:divBdr>
        </w:div>
        <w:div w:id="655456781">
          <w:marLeft w:val="0"/>
          <w:marRight w:val="0"/>
          <w:marTop w:val="0"/>
          <w:marBottom w:val="0"/>
          <w:divBdr>
            <w:top w:val="none" w:sz="0" w:space="0" w:color="auto"/>
            <w:left w:val="none" w:sz="0" w:space="0" w:color="auto"/>
            <w:bottom w:val="none" w:sz="0" w:space="0" w:color="auto"/>
            <w:right w:val="none" w:sz="0" w:space="0" w:color="auto"/>
          </w:divBdr>
        </w:div>
        <w:div w:id="664362905">
          <w:marLeft w:val="0"/>
          <w:marRight w:val="0"/>
          <w:marTop w:val="0"/>
          <w:marBottom w:val="0"/>
          <w:divBdr>
            <w:top w:val="none" w:sz="0" w:space="0" w:color="auto"/>
            <w:left w:val="none" w:sz="0" w:space="0" w:color="auto"/>
            <w:bottom w:val="none" w:sz="0" w:space="0" w:color="auto"/>
            <w:right w:val="none" w:sz="0" w:space="0" w:color="auto"/>
          </w:divBdr>
        </w:div>
        <w:div w:id="702632545">
          <w:marLeft w:val="0"/>
          <w:marRight w:val="0"/>
          <w:marTop w:val="0"/>
          <w:marBottom w:val="0"/>
          <w:divBdr>
            <w:top w:val="none" w:sz="0" w:space="0" w:color="auto"/>
            <w:left w:val="none" w:sz="0" w:space="0" w:color="auto"/>
            <w:bottom w:val="none" w:sz="0" w:space="0" w:color="auto"/>
            <w:right w:val="none" w:sz="0" w:space="0" w:color="auto"/>
          </w:divBdr>
        </w:div>
        <w:div w:id="722097260">
          <w:marLeft w:val="0"/>
          <w:marRight w:val="0"/>
          <w:marTop w:val="0"/>
          <w:marBottom w:val="0"/>
          <w:divBdr>
            <w:top w:val="none" w:sz="0" w:space="0" w:color="auto"/>
            <w:left w:val="none" w:sz="0" w:space="0" w:color="auto"/>
            <w:bottom w:val="none" w:sz="0" w:space="0" w:color="auto"/>
            <w:right w:val="none" w:sz="0" w:space="0" w:color="auto"/>
          </w:divBdr>
        </w:div>
        <w:div w:id="735275477">
          <w:marLeft w:val="0"/>
          <w:marRight w:val="0"/>
          <w:marTop w:val="0"/>
          <w:marBottom w:val="0"/>
          <w:divBdr>
            <w:top w:val="none" w:sz="0" w:space="0" w:color="auto"/>
            <w:left w:val="none" w:sz="0" w:space="0" w:color="auto"/>
            <w:bottom w:val="none" w:sz="0" w:space="0" w:color="auto"/>
            <w:right w:val="none" w:sz="0" w:space="0" w:color="auto"/>
          </w:divBdr>
        </w:div>
        <w:div w:id="751661870">
          <w:marLeft w:val="0"/>
          <w:marRight w:val="0"/>
          <w:marTop w:val="0"/>
          <w:marBottom w:val="0"/>
          <w:divBdr>
            <w:top w:val="none" w:sz="0" w:space="0" w:color="auto"/>
            <w:left w:val="none" w:sz="0" w:space="0" w:color="auto"/>
            <w:bottom w:val="none" w:sz="0" w:space="0" w:color="auto"/>
            <w:right w:val="none" w:sz="0" w:space="0" w:color="auto"/>
          </w:divBdr>
        </w:div>
        <w:div w:id="809008846">
          <w:marLeft w:val="0"/>
          <w:marRight w:val="0"/>
          <w:marTop w:val="0"/>
          <w:marBottom w:val="0"/>
          <w:divBdr>
            <w:top w:val="none" w:sz="0" w:space="0" w:color="auto"/>
            <w:left w:val="none" w:sz="0" w:space="0" w:color="auto"/>
            <w:bottom w:val="none" w:sz="0" w:space="0" w:color="auto"/>
            <w:right w:val="none" w:sz="0" w:space="0" w:color="auto"/>
          </w:divBdr>
        </w:div>
        <w:div w:id="865826983">
          <w:marLeft w:val="0"/>
          <w:marRight w:val="0"/>
          <w:marTop w:val="0"/>
          <w:marBottom w:val="0"/>
          <w:divBdr>
            <w:top w:val="none" w:sz="0" w:space="0" w:color="auto"/>
            <w:left w:val="none" w:sz="0" w:space="0" w:color="auto"/>
            <w:bottom w:val="none" w:sz="0" w:space="0" w:color="auto"/>
            <w:right w:val="none" w:sz="0" w:space="0" w:color="auto"/>
          </w:divBdr>
        </w:div>
        <w:div w:id="879586117">
          <w:marLeft w:val="0"/>
          <w:marRight w:val="0"/>
          <w:marTop w:val="0"/>
          <w:marBottom w:val="0"/>
          <w:divBdr>
            <w:top w:val="none" w:sz="0" w:space="0" w:color="auto"/>
            <w:left w:val="none" w:sz="0" w:space="0" w:color="auto"/>
            <w:bottom w:val="none" w:sz="0" w:space="0" w:color="auto"/>
            <w:right w:val="none" w:sz="0" w:space="0" w:color="auto"/>
          </w:divBdr>
        </w:div>
        <w:div w:id="907886779">
          <w:marLeft w:val="0"/>
          <w:marRight w:val="0"/>
          <w:marTop w:val="0"/>
          <w:marBottom w:val="0"/>
          <w:divBdr>
            <w:top w:val="none" w:sz="0" w:space="0" w:color="auto"/>
            <w:left w:val="none" w:sz="0" w:space="0" w:color="auto"/>
            <w:bottom w:val="none" w:sz="0" w:space="0" w:color="auto"/>
            <w:right w:val="none" w:sz="0" w:space="0" w:color="auto"/>
          </w:divBdr>
        </w:div>
        <w:div w:id="921841023">
          <w:marLeft w:val="0"/>
          <w:marRight w:val="0"/>
          <w:marTop w:val="0"/>
          <w:marBottom w:val="0"/>
          <w:divBdr>
            <w:top w:val="none" w:sz="0" w:space="0" w:color="auto"/>
            <w:left w:val="none" w:sz="0" w:space="0" w:color="auto"/>
            <w:bottom w:val="none" w:sz="0" w:space="0" w:color="auto"/>
            <w:right w:val="none" w:sz="0" w:space="0" w:color="auto"/>
          </w:divBdr>
        </w:div>
        <w:div w:id="924799528">
          <w:marLeft w:val="0"/>
          <w:marRight w:val="0"/>
          <w:marTop w:val="0"/>
          <w:marBottom w:val="0"/>
          <w:divBdr>
            <w:top w:val="none" w:sz="0" w:space="0" w:color="auto"/>
            <w:left w:val="none" w:sz="0" w:space="0" w:color="auto"/>
            <w:bottom w:val="none" w:sz="0" w:space="0" w:color="auto"/>
            <w:right w:val="none" w:sz="0" w:space="0" w:color="auto"/>
          </w:divBdr>
        </w:div>
        <w:div w:id="937521051">
          <w:marLeft w:val="0"/>
          <w:marRight w:val="0"/>
          <w:marTop w:val="0"/>
          <w:marBottom w:val="0"/>
          <w:divBdr>
            <w:top w:val="none" w:sz="0" w:space="0" w:color="auto"/>
            <w:left w:val="none" w:sz="0" w:space="0" w:color="auto"/>
            <w:bottom w:val="none" w:sz="0" w:space="0" w:color="auto"/>
            <w:right w:val="none" w:sz="0" w:space="0" w:color="auto"/>
          </w:divBdr>
        </w:div>
        <w:div w:id="950014385">
          <w:marLeft w:val="0"/>
          <w:marRight w:val="0"/>
          <w:marTop w:val="0"/>
          <w:marBottom w:val="0"/>
          <w:divBdr>
            <w:top w:val="none" w:sz="0" w:space="0" w:color="auto"/>
            <w:left w:val="none" w:sz="0" w:space="0" w:color="auto"/>
            <w:bottom w:val="none" w:sz="0" w:space="0" w:color="auto"/>
            <w:right w:val="none" w:sz="0" w:space="0" w:color="auto"/>
          </w:divBdr>
        </w:div>
        <w:div w:id="957297486">
          <w:marLeft w:val="0"/>
          <w:marRight w:val="0"/>
          <w:marTop w:val="0"/>
          <w:marBottom w:val="0"/>
          <w:divBdr>
            <w:top w:val="none" w:sz="0" w:space="0" w:color="auto"/>
            <w:left w:val="none" w:sz="0" w:space="0" w:color="auto"/>
            <w:bottom w:val="none" w:sz="0" w:space="0" w:color="auto"/>
            <w:right w:val="none" w:sz="0" w:space="0" w:color="auto"/>
          </w:divBdr>
        </w:div>
        <w:div w:id="981226942">
          <w:marLeft w:val="0"/>
          <w:marRight w:val="0"/>
          <w:marTop w:val="0"/>
          <w:marBottom w:val="0"/>
          <w:divBdr>
            <w:top w:val="none" w:sz="0" w:space="0" w:color="auto"/>
            <w:left w:val="none" w:sz="0" w:space="0" w:color="auto"/>
            <w:bottom w:val="none" w:sz="0" w:space="0" w:color="auto"/>
            <w:right w:val="none" w:sz="0" w:space="0" w:color="auto"/>
          </w:divBdr>
        </w:div>
        <w:div w:id="1014453389">
          <w:marLeft w:val="0"/>
          <w:marRight w:val="0"/>
          <w:marTop w:val="0"/>
          <w:marBottom w:val="0"/>
          <w:divBdr>
            <w:top w:val="none" w:sz="0" w:space="0" w:color="auto"/>
            <w:left w:val="none" w:sz="0" w:space="0" w:color="auto"/>
            <w:bottom w:val="none" w:sz="0" w:space="0" w:color="auto"/>
            <w:right w:val="none" w:sz="0" w:space="0" w:color="auto"/>
          </w:divBdr>
        </w:div>
        <w:div w:id="1028216818">
          <w:marLeft w:val="0"/>
          <w:marRight w:val="0"/>
          <w:marTop w:val="0"/>
          <w:marBottom w:val="0"/>
          <w:divBdr>
            <w:top w:val="none" w:sz="0" w:space="0" w:color="auto"/>
            <w:left w:val="none" w:sz="0" w:space="0" w:color="auto"/>
            <w:bottom w:val="none" w:sz="0" w:space="0" w:color="auto"/>
            <w:right w:val="none" w:sz="0" w:space="0" w:color="auto"/>
          </w:divBdr>
        </w:div>
        <w:div w:id="1031567512">
          <w:marLeft w:val="0"/>
          <w:marRight w:val="0"/>
          <w:marTop w:val="0"/>
          <w:marBottom w:val="0"/>
          <w:divBdr>
            <w:top w:val="none" w:sz="0" w:space="0" w:color="auto"/>
            <w:left w:val="none" w:sz="0" w:space="0" w:color="auto"/>
            <w:bottom w:val="none" w:sz="0" w:space="0" w:color="auto"/>
            <w:right w:val="none" w:sz="0" w:space="0" w:color="auto"/>
          </w:divBdr>
        </w:div>
        <w:div w:id="1039015549">
          <w:marLeft w:val="0"/>
          <w:marRight w:val="0"/>
          <w:marTop w:val="0"/>
          <w:marBottom w:val="0"/>
          <w:divBdr>
            <w:top w:val="none" w:sz="0" w:space="0" w:color="auto"/>
            <w:left w:val="none" w:sz="0" w:space="0" w:color="auto"/>
            <w:bottom w:val="none" w:sz="0" w:space="0" w:color="auto"/>
            <w:right w:val="none" w:sz="0" w:space="0" w:color="auto"/>
          </w:divBdr>
        </w:div>
        <w:div w:id="1065448950">
          <w:marLeft w:val="0"/>
          <w:marRight w:val="0"/>
          <w:marTop w:val="0"/>
          <w:marBottom w:val="0"/>
          <w:divBdr>
            <w:top w:val="none" w:sz="0" w:space="0" w:color="auto"/>
            <w:left w:val="none" w:sz="0" w:space="0" w:color="auto"/>
            <w:bottom w:val="none" w:sz="0" w:space="0" w:color="auto"/>
            <w:right w:val="none" w:sz="0" w:space="0" w:color="auto"/>
          </w:divBdr>
        </w:div>
        <w:div w:id="1085343470">
          <w:marLeft w:val="0"/>
          <w:marRight w:val="0"/>
          <w:marTop w:val="0"/>
          <w:marBottom w:val="0"/>
          <w:divBdr>
            <w:top w:val="none" w:sz="0" w:space="0" w:color="auto"/>
            <w:left w:val="none" w:sz="0" w:space="0" w:color="auto"/>
            <w:bottom w:val="none" w:sz="0" w:space="0" w:color="auto"/>
            <w:right w:val="none" w:sz="0" w:space="0" w:color="auto"/>
          </w:divBdr>
        </w:div>
        <w:div w:id="1085763014">
          <w:marLeft w:val="0"/>
          <w:marRight w:val="0"/>
          <w:marTop w:val="0"/>
          <w:marBottom w:val="0"/>
          <w:divBdr>
            <w:top w:val="none" w:sz="0" w:space="0" w:color="auto"/>
            <w:left w:val="none" w:sz="0" w:space="0" w:color="auto"/>
            <w:bottom w:val="none" w:sz="0" w:space="0" w:color="auto"/>
            <w:right w:val="none" w:sz="0" w:space="0" w:color="auto"/>
          </w:divBdr>
        </w:div>
        <w:div w:id="1099257041">
          <w:marLeft w:val="0"/>
          <w:marRight w:val="0"/>
          <w:marTop w:val="0"/>
          <w:marBottom w:val="0"/>
          <w:divBdr>
            <w:top w:val="none" w:sz="0" w:space="0" w:color="auto"/>
            <w:left w:val="none" w:sz="0" w:space="0" w:color="auto"/>
            <w:bottom w:val="none" w:sz="0" w:space="0" w:color="auto"/>
            <w:right w:val="none" w:sz="0" w:space="0" w:color="auto"/>
          </w:divBdr>
        </w:div>
        <w:div w:id="1166016689">
          <w:marLeft w:val="0"/>
          <w:marRight w:val="0"/>
          <w:marTop w:val="0"/>
          <w:marBottom w:val="0"/>
          <w:divBdr>
            <w:top w:val="none" w:sz="0" w:space="0" w:color="auto"/>
            <w:left w:val="none" w:sz="0" w:space="0" w:color="auto"/>
            <w:bottom w:val="none" w:sz="0" w:space="0" w:color="auto"/>
            <w:right w:val="none" w:sz="0" w:space="0" w:color="auto"/>
          </w:divBdr>
        </w:div>
        <w:div w:id="1181048067">
          <w:marLeft w:val="0"/>
          <w:marRight w:val="0"/>
          <w:marTop w:val="0"/>
          <w:marBottom w:val="0"/>
          <w:divBdr>
            <w:top w:val="none" w:sz="0" w:space="0" w:color="auto"/>
            <w:left w:val="none" w:sz="0" w:space="0" w:color="auto"/>
            <w:bottom w:val="none" w:sz="0" w:space="0" w:color="auto"/>
            <w:right w:val="none" w:sz="0" w:space="0" w:color="auto"/>
          </w:divBdr>
        </w:div>
        <w:div w:id="1208836135">
          <w:marLeft w:val="0"/>
          <w:marRight w:val="0"/>
          <w:marTop w:val="0"/>
          <w:marBottom w:val="0"/>
          <w:divBdr>
            <w:top w:val="none" w:sz="0" w:space="0" w:color="auto"/>
            <w:left w:val="none" w:sz="0" w:space="0" w:color="auto"/>
            <w:bottom w:val="none" w:sz="0" w:space="0" w:color="auto"/>
            <w:right w:val="none" w:sz="0" w:space="0" w:color="auto"/>
          </w:divBdr>
        </w:div>
        <w:div w:id="1276981389">
          <w:marLeft w:val="0"/>
          <w:marRight w:val="0"/>
          <w:marTop w:val="0"/>
          <w:marBottom w:val="0"/>
          <w:divBdr>
            <w:top w:val="none" w:sz="0" w:space="0" w:color="auto"/>
            <w:left w:val="none" w:sz="0" w:space="0" w:color="auto"/>
            <w:bottom w:val="none" w:sz="0" w:space="0" w:color="auto"/>
            <w:right w:val="none" w:sz="0" w:space="0" w:color="auto"/>
          </w:divBdr>
        </w:div>
        <w:div w:id="1299218242">
          <w:marLeft w:val="0"/>
          <w:marRight w:val="0"/>
          <w:marTop w:val="0"/>
          <w:marBottom w:val="0"/>
          <w:divBdr>
            <w:top w:val="none" w:sz="0" w:space="0" w:color="auto"/>
            <w:left w:val="none" w:sz="0" w:space="0" w:color="auto"/>
            <w:bottom w:val="none" w:sz="0" w:space="0" w:color="auto"/>
            <w:right w:val="none" w:sz="0" w:space="0" w:color="auto"/>
          </w:divBdr>
        </w:div>
        <w:div w:id="1336037913">
          <w:marLeft w:val="0"/>
          <w:marRight w:val="0"/>
          <w:marTop w:val="0"/>
          <w:marBottom w:val="0"/>
          <w:divBdr>
            <w:top w:val="none" w:sz="0" w:space="0" w:color="auto"/>
            <w:left w:val="none" w:sz="0" w:space="0" w:color="auto"/>
            <w:bottom w:val="none" w:sz="0" w:space="0" w:color="auto"/>
            <w:right w:val="none" w:sz="0" w:space="0" w:color="auto"/>
          </w:divBdr>
        </w:div>
        <w:div w:id="1346783705">
          <w:marLeft w:val="0"/>
          <w:marRight w:val="0"/>
          <w:marTop w:val="0"/>
          <w:marBottom w:val="0"/>
          <w:divBdr>
            <w:top w:val="none" w:sz="0" w:space="0" w:color="auto"/>
            <w:left w:val="none" w:sz="0" w:space="0" w:color="auto"/>
            <w:bottom w:val="none" w:sz="0" w:space="0" w:color="auto"/>
            <w:right w:val="none" w:sz="0" w:space="0" w:color="auto"/>
          </w:divBdr>
        </w:div>
        <w:div w:id="1359963697">
          <w:marLeft w:val="0"/>
          <w:marRight w:val="0"/>
          <w:marTop w:val="0"/>
          <w:marBottom w:val="0"/>
          <w:divBdr>
            <w:top w:val="none" w:sz="0" w:space="0" w:color="auto"/>
            <w:left w:val="none" w:sz="0" w:space="0" w:color="auto"/>
            <w:bottom w:val="none" w:sz="0" w:space="0" w:color="auto"/>
            <w:right w:val="none" w:sz="0" w:space="0" w:color="auto"/>
          </w:divBdr>
        </w:div>
        <w:div w:id="1367219568">
          <w:marLeft w:val="0"/>
          <w:marRight w:val="0"/>
          <w:marTop w:val="0"/>
          <w:marBottom w:val="0"/>
          <w:divBdr>
            <w:top w:val="none" w:sz="0" w:space="0" w:color="auto"/>
            <w:left w:val="none" w:sz="0" w:space="0" w:color="auto"/>
            <w:bottom w:val="none" w:sz="0" w:space="0" w:color="auto"/>
            <w:right w:val="none" w:sz="0" w:space="0" w:color="auto"/>
          </w:divBdr>
        </w:div>
        <w:div w:id="1389108177">
          <w:marLeft w:val="0"/>
          <w:marRight w:val="0"/>
          <w:marTop w:val="0"/>
          <w:marBottom w:val="0"/>
          <w:divBdr>
            <w:top w:val="none" w:sz="0" w:space="0" w:color="auto"/>
            <w:left w:val="none" w:sz="0" w:space="0" w:color="auto"/>
            <w:bottom w:val="none" w:sz="0" w:space="0" w:color="auto"/>
            <w:right w:val="none" w:sz="0" w:space="0" w:color="auto"/>
          </w:divBdr>
        </w:div>
        <w:div w:id="1394618878">
          <w:marLeft w:val="0"/>
          <w:marRight w:val="0"/>
          <w:marTop w:val="0"/>
          <w:marBottom w:val="0"/>
          <w:divBdr>
            <w:top w:val="none" w:sz="0" w:space="0" w:color="auto"/>
            <w:left w:val="none" w:sz="0" w:space="0" w:color="auto"/>
            <w:bottom w:val="none" w:sz="0" w:space="0" w:color="auto"/>
            <w:right w:val="none" w:sz="0" w:space="0" w:color="auto"/>
          </w:divBdr>
        </w:div>
        <w:div w:id="1427730920">
          <w:marLeft w:val="0"/>
          <w:marRight w:val="0"/>
          <w:marTop w:val="0"/>
          <w:marBottom w:val="0"/>
          <w:divBdr>
            <w:top w:val="none" w:sz="0" w:space="0" w:color="auto"/>
            <w:left w:val="none" w:sz="0" w:space="0" w:color="auto"/>
            <w:bottom w:val="none" w:sz="0" w:space="0" w:color="auto"/>
            <w:right w:val="none" w:sz="0" w:space="0" w:color="auto"/>
          </w:divBdr>
        </w:div>
        <w:div w:id="1448230186">
          <w:marLeft w:val="0"/>
          <w:marRight w:val="0"/>
          <w:marTop w:val="0"/>
          <w:marBottom w:val="0"/>
          <w:divBdr>
            <w:top w:val="none" w:sz="0" w:space="0" w:color="auto"/>
            <w:left w:val="none" w:sz="0" w:space="0" w:color="auto"/>
            <w:bottom w:val="none" w:sz="0" w:space="0" w:color="auto"/>
            <w:right w:val="none" w:sz="0" w:space="0" w:color="auto"/>
          </w:divBdr>
        </w:div>
        <w:div w:id="1472289377">
          <w:marLeft w:val="0"/>
          <w:marRight w:val="0"/>
          <w:marTop w:val="0"/>
          <w:marBottom w:val="0"/>
          <w:divBdr>
            <w:top w:val="none" w:sz="0" w:space="0" w:color="auto"/>
            <w:left w:val="none" w:sz="0" w:space="0" w:color="auto"/>
            <w:bottom w:val="none" w:sz="0" w:space="0" w:color="auto"/>
            <w:right w:val="none" w:sz="0" w:space="0" w:color="auto"/>
          </w:divBdr>
        </w:div>
        <w:div w:id="1492216564">
          <w:marLeft w:val="0"/>
          <w:marRight w:val="0"/>
          <w:marTop w:val="0"/>
          <w:marBottom w:val="0"/>
          <w:divBdr>
            <w:top w:val="none" w:sz="0" w:space="0" w:color="auto"/>
            <w:left w:val="none" w:sz="0" w:space="0" w:color="auto"/>
            <w:bottom w:val="none" w:sz="0" w:space="0" w:color="auto"/>
            <w:right w:val="none" w:sz="0" w:space="0" w:color="auto"/>
          </w:divBdr>
        </w:div>
        <w:div w:id="1494492842">
          <w:marLeft w:val="0"/>
          <w:marRight w:val="0"/>
          <w:marTop w:val="0"/>
          <w:marBottom w:val="0"/>
          <w:divBdr>
            <w:top w:val="none" w:sz="0" w:space="0" w:color="auto"/>
            <w:left w:val="none" w:sz="0" w:space="0" w:color="auto"/>
            <w:bottom w:val="none" w:sz="0" w:space="0" w:color="auto"/>
            <w:right w:val="none" w:sz="0" w:space="0" w:color="auto"/>
          </w:divBdr>
        </w:div>
        <w:div w:id="1496722809">
          <w:marLeft w:val="0"/>
          <w:marRight w:val="0"/>
          <w:marTop w:val="0"/>
          <w:marBottom w:val="0"/>
          <w:divBdr>
            <w:top w:val="none" w:sz="0" w:space="0" w:color="auto"/>
            <w:left w:val="none" w:sz="0" w:space="0" w:color="auto"/>
            <w:bottom w:val="none" w:sz="0" w:space="0" w:color="auto"/>
            <w:right w:val="none" w:sz="0" w:space="0" w:color="auto"/>
          </w:divBdr>
        </w:div>
        <w:div w:id="1580478536">
          <w:marLeft w:val="0"/>
          <w:marRight w:val="0"/>
          <w:marTop w:val="0"/>
          <w:marBottom w:val="0"/>
          <w:divBdr>
            <w:top w:val="none" w:sz="0" w:space="0" w:color="auto"/>
            <w:left w:val="none" w:sz="0" w:space="0" w:color="auto"/>
            <w:bottom w:val="none" w:sz="0" w:space="0" w:color="auto"/>
            <w:right w:val="none" w:sz="0" w:space="0" w:color="auto"/>
          </w:divBdr>
        </w:div>
        <w:div w:id="1609657277">
          <w:marLeft w:val="0"/>
          <w:marRight w:val="0"/>
          <w:marTop w:val="0"/>
          <w:marBottom w:val="0"/>
          <w:divBdr>
            <w:top w:val="none" w:sz="0" w:space="0" w:color="auto"/>
            <w:left w:val="none" w:sz="0" w:space="0" w:color="auto"/>
            <w:bottom w:val="none" w:sz="0" w:space="0" w:color="auto"/>
            <w:right w:val="none" w:sz="0" w:space="0" w:color="auto"/>
          </w:divBdr>
        </w:div>
        <w:div w:id="1610090501">
          <w:marLeft w:val="0"/>
          <w:marRight w:val="0"/>
          <w:marTop w:val="0"/>
          <w:marBottom w:val="0"/>
          <w:divBdr>
            <w:top w:val="none" w:sz="0" w:space="0" w:color="auto"/>
            <w:left w:val="none" w:sz="0" w:space="0" w:color="auto"/>
            <w:bottom w:val="none" w:sz="0" w:space="0" w:color="auto"/>
            <w:right w:val="none" w:sz="0" w:space="0" w:color="auto"/>
          </w:divBdr>
        </w:div>
        <w:div w:id="1612735693">
          <w:marLeft w:val="0"/>
          <w:marRight w:val="0"/>
          <w:marTop w:val="0"/>
          <w:marBottom w:val="0"/>
          <w:divBdr>
            <w:top w:val="none" w:sz="0" w:space="0" w:color="auto"/>
            <w:left w:val="none" w:sz="0" w:space="0" w:color="auto"/>
            <w:bottom w:val="none" w:sz="0" w:space="0" w:color="auto"/>
            <w:right w:val="none" w:sz="0" w:space="0" w:color="auto"/>
          </w:divBdr>
        </w:div>
        <w:div w:id="1615792511">
          <w:marLeft w:val="0"/>
          <w:marRight w:val="0"/>
          <w:marTop w:val="0"/>
          <w:marBottom w:val="0"/>
          <w:divBdr>
            <w:top w:val="none" w:sz="0" w:space="0" w:color="auto"/>
            <w:left w:val="none" w:sz="0" w:space="0" w:color="auto"/>
            <w:bottom w:val="none" w:sz="0" w:space="0" w:color="auto"/>
            <w:right w:val="none" w:sz="0" w:space="0" w:color="auto"/>
          </w:divBdr>
        </w:div>
        <w:div w:id="1616904434">
          <w:marLeft w:val="0"/>
          <w:marRight w:val="0"/>
          <w:marTop w:val="0"/>
          <w:marBottom w:val="0"/>
          <w:divBdr>
            <w:top w:val="none" w:sz="0" w:space="0" w:color="auto"/>
            <w:left w:val="none" w:sz="0" w:space="0" w:color="auto"/>
            <w:bottom w:val="none" w:sz="0" w:space="0" w:color="auto"/>
            <w:right w:val="none" w:sz="0" w:space="0" w:color="auto"/>
          </w:divBdr>
        </w:div>
        <w:div w:id="1623027784">
          <w:marLeft w:val="0"/>
          <w:marRight w:val="0"/>
          <w:marTop w:val="0"/>
          <w:marBottom w:val="0"/>
          <w:divBdr>
            <w:top w:val="none" w:sz="0" w:space="0" w:color="auto"/>
            <w:left w:val="none" w:sz="0" w:space="0" w:color="auto"/>
            <w:bottom w:val="none" w:sz="0" w:space="0" w:color="auto"/>
            <w:right w:val="none" w:sz="0" w:space="0" w:color="auto"/>
          </w:divBdr>
        </w:div>
        <w:div w:id="1648168387">
          <w:marLeft w:val="0"/>
          <w:marRight w:val="0"/>
          <w:marTop w:val="0"/>
          <w:marBottom w:val="0"/>
          <w:divBdr>
            <w:top w:val="none" w:sz="0" w:space="0" w:color="auto"/>
            <w:left w:val="none" w:sz="0" w:space="0" w:color="auto"/>
            <w:bottom w:val="none" w:sz="0" w:space="0" w:color="auto"/>
            <w:right w:val="none" w:sz="0" w:space="0" w:color="auto"/>
          </w:divBdr>
        </w:div>
        <w:div w:id="1658917573">
          <w:marLeft w:val="0"/>
          <w:marRight w:val="0"/>
          <w:marTop w:val="0"/>
          <w:marBottom w:val="0"/>
          <w:divBdr>
            <w:top w:val="none" w:sz="0" w:space="0" w:color="auto"/>
            <w:left w:val="none" w:sz="0" w:space="0" w:color="auto"/>
            <w:bottom w:val="none" w:sz="0" w:space="0" w:color="auto"/>
            <w:right w:val="none" w:sz="0" w:space="0" w:color="auto"/>
          </w:divBdr>
        </w:div>
        <w:div w:id="1696927263">
          <w:marLeft w:val="0"/>
          <w:marRight w:val="0"/>
          <w:marTop w:val="0"/>
          <w:marBottom w:val="0"/>
          <w:divBdr>
            <w:top w:val="none" w:sz="0" w:space="0" w:color="auto"/>
            <w:left w:val="none" w:sz="0" w:space="0" w:color="auto"/>
            <w:bottom w:val="none" w:sz="0" w:space="0" w:color="auto"/>
            <w:right w:val="none" w:sz="0" w:space="0" w:color="auto"/>
          </w:divBdr>
        </w:div>
        <w:div w:id="1712218769">
          <w:marLeft w:val="0"/>
          <w:marRight w:val="0"/>
          <w:marTop w:val="0"/>
          <w:marBottom w:val="0"/>
          <w:divBdr>
            <w:top w:val="none" w:sz="0" w:space="0" w:color="auto"/>
            <w:left w:val="none" w:sz="0" w:space="0" w:color="auto"/>
            <w:bottom w:val="none" w:sz="0" w:space="0" w:color="auto"/>
            <w:right w:val="none" w:sz="0" w:space="0" w:color="auto"/>
          </w:divBdr>
        </w:div>
        <w:div w:id="1719551734">
          <w:marLeft w:val="0"/>
          <w:marRight w:val="0"/>
          <w:marTop w:val="0"/>
          <w:marBottom w:val="0"/>
          <w:divBdr>
            <w:top w:val="none" w:sz="0" w:space="0" w:color="auto"/>
            <w:left w:val="none" w:sz="0" w:space="0" w:color="auto"/>
            <w:bottom w:val="none" w:sz="0" w:space="0" w:color="auto"/>
            <w:right w:val="none" w:sz="0" w:space="0" w:color="auto"/>
          </w:divBdr>
        </w:div>
        <w:div w:id="1721778821">
          <w:marLeft w:val="0"/>
          <w:marRight w:val="0"/>
          <w:marTop w:val="0"/>
          <w:marBottom w:val="0"/>
          <w:divBdr>
            <w:top w:val="none" w:sz="0" w:space="0" w:color="auto"/>
            <w:left w:val="none" w:sz="0" w:space="0" w:color="auto"/>
            <w:bottom w:val="none" w:sz="0" w:space="0" w:color="auto"/>
            <w:right w:val="none" w:sz="0" w:space="0" w:color="auto"/>
          </w:divBdr>
        </w:div>
        <w:div w:id="1750692144">
          <w:marLeft w:val="0"/>
          <w:marRight w:val="0"/>
          <w:marTop w:val="0"/>
          <w:marBottom w:val="0"/>
          <w:divBdr>
            <w:top w:val="none" w:sz="0" w:space="0" w:color="auto"/>
            <w:left w:val="none" w:sz="0" w:space="0" w:color="auto"/>
            <w:bottom w:val="none" w:sz="0" w:space="0" w:color="auto"/>
            <w:right w:val="none" w:sz="0" w:space="0" w:color="auto"/>
          </w:divBdr>
        </w:div>
        <w:div w:id="1752852709">
          <w:marLeft w:val="0"/>
          <w:marRight w:val="0"/>
          <w:marTop w:val="0"/>
          <w:marBottom w:val="0"/>
          <w:divBdr>
            <w:top w:val="none" w:sz="0" w:space="0" w:color="auto"/>
            <w:left w:val="none" w:sz="0" w:space="0" w:color="auto"/>
            <w:bottom w:val="none" w:sz="0" w:space="0" w:color="auto"/>
            <w:right w:val="none" w:sz="0" w:space="0" w:color="auto"/>
          </w:divBdr>
        </w:div>
        <w:div w:id="1757433009">
          <w:marLeft w:val="0"/>
          <w:marRight w:val="0"/>
          <w:marTop w:val="0"/>
          <w:marBottom w:val="0"/>
          <w:divBdr>
            <w:top w:val="none" w:sz="0" w:space="0" w:color="auto"/>
            <w:left w:val="none" w:sz="0" w:space="0" w:color="auto"/>
            <w:bottom w:val="none" w:sz="0" w:space="0" w:color="auto"/>
            <w:right w:val="none" w:sz="0" w:space="0" w:color="auto"/>
          </w:divBdr>
        </w:div>
        <w:div w:id="1782217248">
          <w:marLeft w:val="0"/>
          <w:marRight w:val="0"/>
          <w:marTop w:val="0"/>
          <w:marBottom w:val="0"/>
          <w:divBdr>
            <w:top w:val="none" w:sz="0" w:space="0" w:color="auto"/>
            <w:left w:val="none" w:sz="0" w:space="0" w:color="auto"/>
            <w:bottom w:val="none" w:sz="0" w:space="0" w:color="auto"/>
            <w:right w:val="none" w:sz="0" w:space="0" w:color="auto"/>
          </w:divBdr>
        </w:div>
        <w:div w:id="1796944503">
          <w:marLeft w:val="0"/>
          <w:marRight w:val="0"/>
          <w:marTop w:val="0"/>
          <w:marBottom w:val="0"/>
          <w:divBdr>
            <w:top w:val="none" w:sz="0" w:space="0" w:color="auto"/>
            <w:left w:val="none" w:sz="0" w:space="0" w:color="auto"/>
            <w:bottom w:val="none" w:sz="0" w:space="0" w:color="auto"/>
            <w:right w:val="none" w:sz="0" w:space="0" w:color="auto"/>
          </w:divBdr>
        </w:div>
        <w:div w:id="1831360250">
          <w:marLeft w:val="0"/>
          <w:marRight w:val="0"/>
          <w:marTop w:val="0"/>
          <w:marBottom w:val="0"/>
          <w:divBdr>
            <w:top w:val="none" w:sz="0" w:space="0" w:color="auto"/>
            <w:left w:val="none" w:sz="0" w:space="0" w:color="auto"/>
            <w:bottom w:val="none" w:sz="0" w:space="0" w:color="auto"/>
            <w:right w:val="none" w:sz="0" w:space="0" w:color="auto"/>
          </w:divBdr>
        </w:div>
        <w:div w:id="1865897892">
          <w:marLeft w:val="0"/>
          <w:marRight w:val="0"/>
          <w:marTop w:val="0"/>
          <w:marBottom w:val="0"/>
          <w:divBdr>
            <w:top w:val="none" w:sz="0" w:space="0" w:color="auto"/>
            <w:left w:val="none" w:sz="0" w:space="0" w:color="auto"/>
            <w:bottom w:val="none" w:sz="0" w:space="0" w:color="auto"/>
            <w:right w:val="none" w:sz="0" w:space="0" w:color="auto"/>
          </w:divBdr>
        </w:div>
        <w:div w:id="1888948171">
          <w:marLeft w:val="0"/>
          <w:marRight w:val="0"/>
          <w:marTop w:val="0"/>
          <w:marBottom w:val="0"/>
          <w:divBdr>
            <w:top w:val="none" w:sz="0" w:space="0" w:color="auto"/>
            <w:left w:val="none" w:sz="0" w:space="0" w:color="auto"/>
            <w:bottom w:val="none" w:sz="0" w:space="0" w:color="auto"/>
            <w:right w:val="none" w:sz="0" w:space="0" w:color="auto"/>
          </w:divBdr>
        </w:div>
        <w:div w:id="1893812937">
          <w:marLeft w:val="0"/>
          <w:marRight w:val="0"/>
          <w:marTop w:val="0"/>
          <w:marBottom w:val="0"/>
          <w:divBdr>
            <w:top w:val="none" w:sz="0" w:space="0" w:color="auto"/>
            <w:left w:val="none" w:sz="0" w:space="0" w:color="auto"/>
            <w:bottom w:val="none" w:sz="0" w:space="0" w:color="auto"/>
            <w:right w:val="none" w:sz="0" w:space="0" w:color="auto"/>
          </w:divBdr>
        </w:div>
        <w:div w:id="1902593280">
          <w:marLeft w:val="0"/>
          <w:marRight w:val="0"/>
          <w:marTop w:val="0"/>
          <w:marBottom w:val="0"/>
          <w:divBdr>
            <w:top w:val="none" w:sz="0" w:space="0" w:color="auto"/>
            <w:left w:val="none" w:sz="0" w:space="0" w:color="auto"/>
            <w:bottom w:val="none" w:sz="0" w:space="0" w:color="auto"/>
            <w:right w:val="none" w:sz="0" w:space="0" w:color="auto"/>
          </w:divBdr>
        </w:div>
        <w:div w:id="1932081275">
          <w:marLeft w:val="0"/>
          <w:marRight w:val="0"/>
          <w:marTop w:val="0"/>
          <w:marBottom w:val="0"/>
          <w:divBdr>
            <w:top w:val="none" w:sz="0" w:space="0" w:color="auto"/>
            <w:left w:val="none" w:sz="0" w:space="0" w:color="auto"/>
            <w:bottom w:val="none" w:sz="0" w:space="0" w:color="auto"/>
            <w:right w:val="none" w:sz="0" w:space="0" w:color="auto"/>
          </w:divBdr>
        </w:div>
        <w:div w:id="1935941114">
          <w:marLeft w:val="0"/>
          <w:marRight w:val="0"/>
          <w:marTop w:val="0"/>
          <w:marBottom w:val="0"/>
          <w:divBdr>
            <w:top w:val="none" w:sz="0" w:space="0" w:color="auto"/>
            <w:left w:val="none" w:sz="0" w:space="0" w:color="auto"/>
            <w:bottom w:val="none" w:sz="0" w:space="0" w:color="auto"/>
            <w:right w:val="none" w:sz="0" w:space="0" w:color="auto"/>
          </w:divBdr>
        </w:div>
        <w:div w:id="1937057919">
          <w:marLeft w:val="0"/>
          <w:marRight w:val="0"/>
          <w:marTop w:val="0"/>
          <w:marBottom w:val="0"/>
          <w:divBdr>
            <w:top w:val="none" w:sz="0" w:space="0" w:color="auto"/>
            <w:left w:val="none" w:sz="0" w:space="0" w:color="auto"/>
            <w:bottom w:val="none" w:sz="0" w:space="0" w:color="auto"/>
            <w:right w:val="none" w:sz="0" w:space="0" w:color="auto"/>
          </w:divBdr>
        </w:div>
        <w:div w:id="1983265000">
          <w:marLeft w:val="0"/>
          <w:marRight w:val="0"/>
          <w:marTop w:val="0"/>
          <w:marBottom w:val="0"/>
          <w:divBdr>
            <w:top w:val="none" w:sz="0" w:space="0" w:color="auto"/>
            <w:left w:val="none" w:sz="0" w:space="0" w:color="auto"/>
            <w:bottom w:val="none" w:sz="0" w:space="0" w:color="auto"/>
            <w:right w:val="none" w:sz="0" w:space="0" w:color="auto"/>
          </w:divBdr>
        </w:div>
        <w:div w:id="2003242472">
          <w:marLeft w:val="0"/>
          <w:marRight w:val="0"/>
          <w:marTop w:val="0"/>
          <w:marBottom w:val="0"/>
          <w:divBdr>
            <w:top w:val="none" w:sz="0" w:space="0" w:color="auto"/>
            <w:left w:val="none" w:sz="0" w:space="0" w:color="auto"/>
            <w:bottom w:val="none" w:sz="0" w:space="0" w:color="auto"/>
            <w:right w:val="none" w:sz="0" w:space="0" w:color="auto"/>
          </w:divBdr>
        </w:div>
        <w:div w:id="2010911545">
          <w:marLeft w:val="0"/>
          <w:marRight w:val="0"/>
          <w:marTop w:val="0"/>
          <w:marBottom w:val="0"/>
          <w:divBdr>
            <w:top w:val="none" w:sz="0" w:space="0" w:color="auto"/>
            <w:left w:val="none" w:sz="0" w:space="0" w:color="auto"/>
            <w:bottom w:val="none" w:sz="0" w:space="0" w:color="auto"/>
            <w:right w:val="none" w:sz="0" w:space="0" w:color="auto"/>
          </w:divBdr>
        </w:div>
        <w:div w:id="2022776847">
          <w:marLeft w:val="0"/>
          <w:marRight w:val="0"/>
          <w:marTop w:val="0"/>
          <w:marBottom w:val="0"/>
          <w:divBdr>
            <w:top w:val="none" w:sz="0" w:space="0" w:color="auto"/>
            <w:left w:val="none" w:sz="0" w:space="0" w:color="auto"/>
            <w:bottom w:val="none" w:sz="0" w:space="0" w:color="auto"/>
            <w:right w:val="none" w:sz="0" w:space="0" w:color="auto"/>
          </w:divBdr>
        </w:div>
        <w:div w:id="2119913210">
          <w:marLeft w:val="0"/>
          <w:marRight w:val="0"/>
          <w:marTop w:val="0"/>
          <w:marBottom w:val="0"/>
          <w:divBdr>
            <w:top w:val="none" w:sz="0" w:space="0" w:color="auto"/>
            <w:left w:val="none" w:sz="0" w:space="0" w:color="auto"/>
            <w:bottom w:val="none" w:sz="0" w:space="0" w:color="auto"/>
            <w:right w:val="none" w:sz="0" w:space="0" w:color="auto"/>
          </w:divBdr>
        </w:div>
        <w:div w:id="2138571791">
          <w:marLeft w:val="0"/>
          <w:marRight w:val="0"/>
          <w:marTop w:val="0"/>
          <w:marBottom w:val="0"/>
          <w:divBdr>
            <w:top w:val="none" w:sz="0" w:space="0" w:color="auto"/>
            <w:left w:val="none" w:sz="0" w:space="0" w:color="auto"/>
            <w:bottom w:val="none" w:sz="0" w:space="0" w:color="auto"/>
            <w:right w:val="none" w:sz="0" w:space="0" w:color="auto"/>
          </w:divBdr>
        </w:div>
      </w:divsChild>
    </w:div>
    <w:div w:id="2131511367">
      <w:bodyDiv w:val="1"/>
      <w:marLeft w:val="0"/>
      <w:marRight w:val="0"/>
      <w:marTop w:val="0"/>
      <w:marBottom w:val="0"/>
      <w:divBdr>
        <w:top w:val="none" w:sz="0" w:space="0" w:color="auto"/>
        <w:left w:val="none" w:sz="0" w:space="0" w:color="auto"/>
        <w:bottom w:val="none" w:sz="0" w:space="0" w:color="auto"/>
        <w:right w:val="none" w:sz="0" w:space="0" w:color="auto"/>
      </w:divBdr>
    </w:div>
    <w:div w:id="21381847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5.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Moo04</b:Tag>
    <b:SourceType>Book</b:SourceType>
    <b:Guid>{B8BC4172-EF99-4A32-A105-CCB326D7068A}</b:Guid>
    <b:Author>
      <b:Author>
        <b:NameList>
          <b:Person>
            <b:Last>Moore</b:Last>
            <b:First>Ron</b:First>
          </b:Person>
        </b:NameList>
      </b:Author>
    </b:Author>
    <b:Title>Making Common Sense Common Practice Models for Manufacturing Excelence</b:Title>
    <b:Year>2004</b:Year>
    <b:City>Burlington</b:City>
    <b:Publisher>Elsevier</b:Publisher>
    <b:StateProvince>Massachusetts</b:StateProvince>
    <b:Volume>third edition</b:Volume>
    <b:RefOrder>16</b:RefOrder>
  </b:Source>
  <b:Source>
    <b:Tag>Kan43</b:Tag>
    <b:SourceType>JournalArticle</b:SourceType>
    <b:Guid>{A225A1EB-6CFE-4994-AE42-D2053DFDB5A0}</b:Guid>
    <b:Title>Total productive maintenance</b:Title>
    <b:JournalName>Total Quality Management &amp; Business Excellence</b:JournalName>
    <b:Year>2018</b:Year>
    <b:Author>
      <b:Author>
        <b:NameList>
          <b:Person>
            <b:Last>Kanti Agustiady</b:Last>
            <b:First>Tina</b:First>
          </b:Person>
          <b:Person>
            <b:Last>Cudney</b:Last>
            <b:Middle>A</b:Middle>
            <b:First>Elizabeth </b:First>
          </b:Person>
        </b:NameList>
      </b:Author>
    </b:Author>
    <b:Pages>https://doi.org/10.1080/14783363.2018.1438843</b:Pages>
    <b:RefOrder>9</b:RefOrder>
  </b:Source>
  <b:Source>
    <b:Tag>Ahu08</b:Tag>
    <b:SourceType>JournalArticle</b:SourceType>
    <b:Guid>{62C1B06D-CFCC-4402-B7DF-1B88B73575CC}</b:Guid>
    <b:Title>Total productive maintenance: literature review and directions</b:Title>
    <b:Year>2008</b:Year>
    <b:JournalName>International Journal of Quality &amp; Reliability Management</b:JournalName>
    <b:Pages>709-756  https://doi.org/10.1108/02656710810890890</b:Pages>
    <b:Author>
      <b:Author>
        <b:NameList>
          <b:Person>
            <b:Last>Khamba</b:Last>
            <b:First>J.S.</b:First>
          </b:Person>
          <b:Person>
            <b:Last>Ahuja</b:Last>
            <b:First>I.P.S.</b:First>
          </b:Person>
        </b:NameList>
      </b:Author>
    </b:Author>
    <b:RefOrder>1</b:RefOrder>
  </b:Source>
  <b:Source>
    <b:Tag>Ben09</b:Tag>
    <b:SourceType>Book</b:SourceType>
    <b:Guid>{5E2BE048-D5DC-4342-AA2E-D73597C74574}</b:Guid>
    <b:Title>Total Productive Maintenance</b:Title>
    <b:Year>2009</b:Year>
    <b:City>London</b:City>
    <b:Publisher>Springer https://doi.org/10.1007/978-1-84882-472-0_17</b:Publisher>
    <b:Author>
      <b:BookAuthor>
        <b:NameList>
          <b:Person>
            <b:Last>Ben-Daya M.</b:Last>
            <b:First>Duffuaa</b:First>
            <b:Middle>S., Raouf A., Knezevic J., Ait-Kadi D.</b:Middle>
          </b:Person>
        </b:NameList>
      </b:BookAuthor>
      <b:Author>
        <b:NameList>
          <b:Person>
            <b:Last>Ahuja</b:Last>
            <b:First>I.</b:First>
          </b:Person>
        </b:NameList>
      </b:Author>
    </b:Author>
    <b:BookTitle>Handbook of Maintenance Management and Engineering</b:BookTitle>
    <b:Pages>https://doi.org/10.1007/978-1-84882-472-0_17</b:Pages>
    <b:RefOrder>2</b:RefOrder>
  </b:Source>
  <b:Source>
    <b:Tag>Kar15</b:Tag>
    <b:SourceType>JournalArticle</b:SourceType>
    <b:Guid>{0EB1DD0A-8E63-40AF-9998-E3EE1B69A5A5}</b:Guid>
    <b:Year>2015</b:Year>
    <b:JournalName>Advanced Science Letters</b:JournalName>
    <b:Pages>1073-1082</b:Pages>
    <b:Author>
      <b:Author>
        <b:Corporate>Kareem, H.; Ahmed, J.; Talib, N. A.;</b:Corporate>
      </b:Author>
    </b:Author>
    <b:Title>A Review on 5S and Total Productive Maintenance and Impact of Their Implementation in Industrial Organizations</b:Title>
    <b:RefOrder>4</b:RefOrder>
  </b:Source>
  <b:Source>
    <b:Tag>Jai141</b:Tag>
    <b:SourceType>JournalArticle</b:SourceType>
    <b:Guid>{96288FB9-0D64-423A-9F7B-166C31839292}</b:Guid>
    <b:Title>Total productive maintenance (TPM) implementation practice: A literature review and directions</b:Title>
    <b:Year>2014</b:Year>
    <b:JournalName>International Journal of Lean Six Sigma Vol. 5 No 3</b:JournalName>
    <b:Pages>293-323  https://doi.org/10.1108/IJLSS-06-2013-0032</b:Pages>
    <b:Author>
      <b:Author>
        <b:Corporate>Jain, A.; Bhatti, R.; Singh, H.;</b:Corporate>
      </b:Author>
    </b:Author>
    <b:RefOrder>5</b:RefOrder>
  </b:Source>
  <b:Source>
    <b:Tag>Gar11</b:Tag>
    <b:SourceType>JournalArticle</b:SourceType>
    <b:Guid>{F416E056-0910-46AB-A261-F7D67AE3373B}</b:Guid>
    <b:Title>Factores relacionados con el èxito del mantenimiento preventivo total</b:Title>
    <b:JournalName>Rev. Fac. Ing. Univ. Antioquia N.° 60</b:JournalName>
    <b:Year>2011</b:Year>
    <b:Pages>129-140</b:Pages>
    <b:Author>
      <b:Author>
        <b:NameList>
          <b:Person>
            <b:Last>Garcia Alcaraz</b:Last>
            <b:First>J.L.</b:First>
          </b:Person>
        </b:NameList>
      </b:Author>
    </b:Author>
    <b:RefOrder>7</b:RefOrder>
  </b:Source>
  <b:Source>
    <b:Tag>The</b:Tag>
    <b:SourceType>JournalArticle</b:SourceType>
    <b:Guid>{5D3FE8B2-208D-4B56-BFC9-B25A8A54DC15}</b:Guid>
    <b:Title>The impact of the implementation of management system on the perception of role and tasks of maintenance services and effectiveness o their functioning</b:Title>
    <b:JournalName>Journal of Quality in Maintenance Engineering, Volume 27, Number 2</b:JournalName>
    <b:Author>
      <b:Author>
        <b:NameList>
          <b:Person>
            <b:Last>Drożyner</b:Last>
            <b:First>P.</b:First>
          </b:Person>
        </b:NameList>
      </b:Author>
    </b:Author>
    <b:Pages>430-450</b:Pages>
    <b:Year>2020</b:Year>
    <b:RefOrder>10</b:RefOrder>
  </b:Source>
  <b:Source>
    <b:Tag>Jou</b:Tag>
    <b:SourceType>JournalArticle</b:SourceType>
    <b:Guid>{8811888F-F054-4BE5-801D-E745BE225DFE}</b:Guid>
    <b:JournalName>Journal of Quality in Maintenance Engineering Volume 25, Number 4</b:JournalName>
    <b:Year>2019</b:Year>
    <b:Pages>525-544</b:Pages>
    <b:Author>
      <b:Author>
        <b:Corporate>Schutz, J.; Chelbi, A.; Rezg, N.; Ben Salem, S.;</b:Corporate>
      </b:Author>
    </b:Author>
    <b:Title>Production and maintenance strategies for parallel machines with load transfer in case of failure</b:Title>
    <b:RefOrder>11</b:RefOrder>
  </b:Source>
  <b:Source>
    <b:Tag>Dut21</b:Tag>
    <b:SourceType>JournalArticle</b:SourceType>
    <b:Guid>{4876994C-86F7-41C7-B160-93CDD8CAB14D}</b:Guid>
    <b:Author>
      <b:Author>
        <b:Corporate>Dutta, S.; Reddy, N.;</b:Corporate>
      </b:Author>
    </b:Author>
    <b:Title>Adaptive and noncyclic preventive maintenance to augment production activities</b:Title>
    <b:JournalName>Journal of Quality in Maintenance Engineering, Vol. 27 No. 1</b:JournalName>
    <b:Year>2021</b:Year>
    <b:Pages>92-106. https://doi.org/10.1108/JQME-03-2018-0017</b:Pages>
    <b:RefOrder>12</b:RefOrder>
  </b:Source>
  <b:Source>
    <b:Tag>Lai</b:Tag>
    <b:SourceType>JournalArticle</b:SourceType>
    <b:Guid>{A5CF399E-2B38-470E-9DCE-2108EC856AAC}</b:Guid>
    <b:Author>
      <b:Author>
        <b:NameList>
          <b:Person>
            <b:Last>Hooi</b:Last>
            <b:First>L.</b:First>
            <b:Middle>W.</b:Middle>
          </b:Person>
          <b:Person>
            <b:Last>Leong</b:Last>
            <b:First>T.</b:First>
            <b:Middle>Y.</b:Middle>
          </b:Person>
        </b:NameList>
      </b:Author>
    </b:Author>
    <b:Title>Total productive maintenance and manufacturing performance improvement"</b:Title>
    <b:JournalName>Journal of Quality in Maintenance Engineering, Vol. 23 No. 1</b:JournalName>
    <b:Pages>pp. 2-21. https://doi.org/10.1108/JQME-07-2015-0033</b:Pages>
    <b:Year>2017</b:Year>
    <b:RefOrder>13</b:RefOrder>
  </b:Source>
  <b:Source>
    <b:Tag>Rah14</b:Tag>
    <b:SourceType>JournalArticle</b:SourceType>
    <b:Guid>{3594593D-85B8-4B07-A030-82D15660D27A}</b:Guid>
    <b:JournalName>IOSR Journal of Engineering (IOSRJEN)</b:JournalName>
    <b:Year>2014</b:Year>
    <b:Pages>38-47</b:Pages>
    <b:Author>
      <b:Author>
        <b:Corporate>Rahman, Chowdury M. L.; Hoque, M. A.; Uddin, Syed Misbah;</b:Corporate>
      </b:Author>
    </b:Author>
    <b:Title>Downtime and Mean Downtime Analysis (Case study: a Semi-automated Manufacturing Company of Bangladesh)</b:Title>
    <b:RefOrder>14</b:RefOrder>
  </b:Source>
  <b:Source>
    <b:Tag>Hei09</b:Tag>
    <b:SourceType>Book</b:SourceType>
    <b:Guid>{47D4E689-B8F4-4183-8739-01B9749B9FFF}</b:Guid>
    <b:Author>
      <b:Author>
        <b:NameList>
          <b:Person>
            <b:Last>Heizer</b:Last>
            <b:First>J.</b:First>
            <b:Middle>Y</b:Middle>
          </b:Person>
        </b:NameList>
      </b:Author>
    </b:Author>
    <b:Title>Principios de administración de operaciones. México: Pearson</b:Title>
    <b:Year>2009</b:Year>
    <b:City>México</b:City>
    <b:Publisher>Pearson</b:Publisher>
    <b:RefOrder>15</b:RefOrder>
  </b:Source>
  <b:Source>
    <b:Tag>Gar12</b:Tag>
    <b:SourceType>JournalArticle</b:SourceType>
    <b:Guid>{8848FF24-E112-4C3E-86E6-7005C555483B}</b:Guid>
    <b:Author>
      <b:Author>
        <b:NameList>
          <b:Person>
            <b:Last>Garcia</b:Last>
            <b:Middle>L.</b:Middle>
            <b:First>J.</b:First>
          </b:Person>
          <b:Person>
            <b:Last>Romero Gonzàlez</b:Last>
            <b:First>J.</b:First>
          </b:Person>
          <b:Person>
            <b:Last>Noriega Morales</b:Last>
            <b:Middle>A.</b:Middle>
            <b:First>S.</b:First>
          </b:Person>
        </b:NameList>
      </b:Author>
    </b:Author>
    <b:Title>El éxito del mantenimiento productivo total y su relación con los factores administrativos</b:Title>
    <b:JournalName>Contaduría y Administración 57</b:JournalName>
    <b:Year>2012</b:Year>
    <b:Pages>173-196</b:Pages>
    <b:RefOrder>8</b:RefOrder>
  </b:Source>
  <b:Source>
    <b:Tag>Ide</b:Tag>
    <b:SourceType>JournalArticle</b:SourceType>
    <b:Guid>{659551A3-F5CD-49C7-85A5-BE1F69A063E8}</b:Guid>
    <b:Title>Identification of key enablers for total productive maintenance (TPM) implementation in Indian SMEs : A graph theoretic approach</b:Title>
    <b:Author>
      <b:Author>
        <b:NameList>
          <b:Person>
            <b:Last>Jain</b:Last>
            <b:First>A.</b:First>
          </b:Person>
          <b:Person>
            <b:Last>Singh</b:Last>
            <b:First>H.</b:First>
          </b:Person>
          <b:Person>
            <b:Last>Bhatti</b:Last>
            <b:First>R.</b:First>
          </b:Person>
        </b:NameList>
      </b:Author>
    </b:Author>
    <b:JournalName>Benchmarking: An International Journal, Volume 25, Number 8, 2018</b:JournalName>
    <b:Year>2018</b:Year>
    <b:Pages>2611-2634</b:Pages>
    <b:RefOrder>6</b:RefOrder>
  </b:Source>
  <b:Source>
    <b:Tag>htt</b:Tag>
    <b:SourceType>JournalArticle</b:SourceType>
    <b:Guid>{7568F390-3D45-4B71-ADF0-9138E4281B23}</b:Guid>
    <b:Pages>941-950. https://doi.org/10.1108/01409170810920648</b:Pages>
    <b:JournalName>Management Research News, vol. 31 no. 12</b:JournalName>
    <b:Author>
      <b:Author>
        <b:NameList>
          <b:Person>
            <b:Last>Gebauer</b:Last>
            <b:First>H.</b:First>
          </b:Person>
          <b:Person>
            <b:Last>Putzr</b:Last>
            <b:First>F.</b:First>
          </b:Person>
          <b:Person>
            <b:Last>Fischer</b:Last>
            <b:First>T.</b:First>
          </b:Person>
          <b:Person>
            <b:Last>Wang</b:Last>
            <b:First>Ch.</b:First>
          </b:Person>
          <b:Person>
            <b:Last>Lin</b:Last>
            <b:First>J.</b:First>
          </b:Person>
        </b:NameList>
      </b:Author>
    </b:Author>
    <b:Title>Exploring maintenance strategies in Chinese product manufacturing companies</b:Title>
    <b:Year>2008</b:Year>
    <b:RefOrder>3</b:RefOrder>
  </b:Source>
</b:Sources>
</file>

<file path=customXml/itemProps1.xml><?xml version="1.0" encoding="utf-8"?>
<ds:datastoreItem xmlns:ds="http://schemas.openxmlformats.org/officeDocument/2006/customXml" ds:itemID="{56CB59AB-8341-4147-96A4-04288E17F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17</Pages>
  <Words>4931</Words>
  <Characters>27123</Characters>
  <Application>Microsoft Office Word</Application>
  <DocSecurity>0</DocSecurity>
  <Lines>226</Lines>
  <Paragraphs>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 Toledo</dc:creator>
  <cp:keywords/>
  <dc:description/>
  <cp:lastModifiedBy>Gustavo Toledo</cp:lastModifiedBy>
  <cp:revision>5</cp:revision>
  <dcterms:created xsi:type="dcterms:W3CDTF">2022-06-16T11:50:00Z</dcterms:created>
  <dcterms:modified xsi:type="dcterms:W3CDTF">2022-06-16T15:23:00Z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ca242473-3ec6-3647-a597-4cee303c0722</vt:lpwstr>
  </property>
  <property fmtid="{D5CDD505-2E9C-101B-9397-08002B2CF9AE}" pid="4" name="Mendeley Citation Style_1">
    <vt:lpwstr>http://www.zotero.org/styles/apa</vt:lpwstr>
  </property>
</Properties>
</file>