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B9E1A" w14:textId="509B30E5" w:rsidR="00F54A55" w:rsidRPr="00BC3C7D" w:rsidRDefault="00BC3C7D" w:rsidP="00F54A55">
      <w:pPr>
        <w:pStyle w:val="nombreautor"/>
        <w:spacing w:before="240" w:after="240" w:line="360" w:lineRule="auto"/>
        <w:jc w:val="right"/>
        <w:rPr>
          <w:b/>
          <w:bCs/>
          <w:i/>
          <w:iCs/>
          <w:sz w:val="24"/>
          <w:szCs w:val="24"/>
        </w:rPr>
      </w:pPr>
      <w:r w:rsidRPr="00BC3C7D">
        <w:rPr>
          <w:b/>
          <w:bCs/>
          <w:i/>
          <w:iCs/>
          <w:sz w:val="24"/>
          <w:szCs w:val="24"/>
        </w:rPr>
        <w:t>https://doi.org/10.23913/ride.v12i24.1203</w:t>
      </w:r>
    </w:p>
    <w:p w14:paraId="5BD37EC6" w14:textId="09E6EA12" w:rsidR="00F54A55" w:rsidRDefault="00F54A55" w:rsidP="00F54A55">
      <w:pPr>
        <w:pStyle w:val="nombreautor"/>
        <w:spacing w:before="240" w:after="240" w:line="360" w:lineRule="auto"/>
        <w:jc w:val="right"/>
        <w:rPr>
          <w:rFonts w:eastAsia="Times New Roman"/>
          <w:b/>
          <w:color w:val="000000"/>
          <w:sz w:val="32"/>
          <w:szCs w:val="32"/>
          <w:lang w:eastAsia="es-MX"/>
        </w:rPr>
      </w:pPr>
      <w:r w:rsidRPr="00041872">
        <w:rPr>
          <w:b/>
          <w:bCs/>
          <w:i/>
          <w:iCs/>
          <w:sz w:val="24"/>
          <w:szCs w:val="24"/>
        </w:rPr>
        <w:t>Artículos científicos</w:t>
      </w:r>
    </w:p>
    <w:p w14:paraId="5B719F06" w14:textId="394D0C09" w:rsidR="005E0EA6" w:rsidRPr="00F54A55" w:rsidRDefault="005E0EA6" w:rsidP="00F54A55">
      <w:pPr>
        <w:pStyle w:val="nombreautor"/>
        <w:spacing w:line="276" w:lineRule="auto"/>
        <w:jc w:val="right"/>
        <w:rPr>
          <w:rFonts w:ascii="Calibri" w:eastAsia="Times New Roman" w:hAnsi="Calibri" w:cs="Calibri"/>
          <w:b/>
          <w:color w:val="000000"/>
          <w:sz w:val="36"/>
          <w:szCs w:val="36"/>
          <w:lang w:eastAsia="es-MX"/>
        </w:rPr>
      </w:pPr>
      <w:r w:rsidRPr="00F54A55">
        <w:rPr>
          <w:rFonts w:ascii="Calibri" w:eastAsia="Times New Roman" w:hAnsi="Calibri" w:cs="Calibri"/>
          <w:b/>
          <w:color w:val="000000"/>
          <w:sz w:val="36"/>
          <w:szCs w:val="36"/>
          <w:lang w:eastAsia="es-MX"/>
        </w:rPr>
        <w:t>Análisis comparativo de modelos tradicionales y modernos para pronóstico de la demanda</w:t>
      </w:r>
      <w:r w:rsidR="009148B5" w:rsidRPr="00F54A55">
        <w:rPr>
          <w:rFonts w:ascii="Calibri" w:eastAsia="Times New Roman" w:hAnsi="Calibri" w:cs="Calibri"/>
          <w:b/>
          <w:color w:val="000000"/>
          <w:sz w:val="36"/>
          <w:szCs w:val="36"/>
          <w:lang w:eastAsia="es-MX"/>
        </w:rPr>
        <w:t xml:space="preserve">: </w:t>
      </w:r>
      <w:r w:rsidRPr="00F54A55">
        <w:rPr>
          <w:rFonts w:ascii="Calibri" w:eastAsia="Times New Roman" w:hAnsi="Calibri" w:cs="Calibri"/>
          <w:b/>
          <w:color w:val="000000"/>
          <w:sz w:val="36"/>
          <w:szCs w:val="36"/>
          <w:lang w:eastAsia="es-MX"/>
        </w:rPr>
        <w:t>enfoques y características</w:t>
      </w:r>
    </w:p>
    <w:p w14:paraId="4CA04066" w14:textId="7576E166" w:rsidR="005E0EA6" w:rsidRPr="004B4627" w:rsidRDefault="00F54A55" w:rsidP="00F54A55">
      <w:pPr>
        <w:pStyle w:val="nombreautor"/>
        <w:spacing w:line="276" w:lineRule="auto"/>
        <w:jc w:val="right"/>
        <w:rPr>
          <w:rFonts w:ascii="Calibri" w:eastAsia="Times New Roman" w:hAnsi="Calibri" w:cs="Calibri"/>
          <w:b/>
          <w:i/>
          <w:iCs/>
          <w:color w:val="000000"/>
          <w:lang w:val="en-US" w:eastAsia="es-MX"/>
        </w:rPr>
      </w:pPr>
      <w:r w:rsidRPr="00BC3C7D">
        <w:rPr>
          <w:rFonts w:ascii="Calibri" w:eastAsia="Times New Roman" w:hAnsi="Calibri" w:cs="Calibri"/>
          <w:b/>
          <w:i/>
          <w:iCs/>
          <w:color w:val="000000"/>
          <w:lang w:val="en-US" w:eastAsia="es-MX"/>
        </w:rPr>
        <w:br/>
      </w:r>
      <w:r w:rsidR="005E0EA6" w:rsidRPr="004B4627">
        <w:rPr>
          <w:rFonts w:ascii="Calibri" w:eastAsia="Times New Roman" w:hAnsi="Calibri" w:cs="Calibri"/>
          <w:b/>
          <w:i/>
          <w:iCs/>
          <w:color w:val="000000"/>
          <w:lang w:val="en-US" w:eastAsia="es-MX"/>
        </w:rPr>
        <w:t xml:space="preserve">Comparative </w:t>
      </w:r>
      <w:r w:rsidR="009148B5" w:rsidRPr="004B4627">
        <w:rPr>
          <w:rFonts w:ascii="Calibri" w:eastAsia="Times New Roman" w:hAnsi="Calibri" w:cs="Calibri"/>
          <w:b/>
          <w:i/>
          <w:iCs/>
          <w:color w:val="000000"/>
          <w:lang w:val="en-US" w:eastAsia="es-MX"/>
        </w:rPr>
        <w:t xml:space="preserve">Analysis </w:t>
      </w:r>
      <w:r w:rsidR="005E0EA6" w:rsidRPr="004B4627">
        <w:rPr>
          <w:rFonts w:ascii="Calibri" w:eastAsia="Times New Roman" w:hAnsi="Calibri" w:cs="Calibri"/>
          <w:b/>
          <w:i/>
          <w:iCs/>
          <w:color w:val="000000"/>
          <w:lang w:val="en-US" w:eastAsia="es-MX"/>
        </w:rPr>
        <w:t xml:space="preserve">of </w:t>
      </w:r>
      <w:r w:rsidR="009148B5" w:rsidRPr="004B4627">
        <w:rPr>
          <w:rFonts w:ascii="Calibri" w:eastAsia="Times New Roman" w:hAnsi="Calibri" w:cs="Calibri"/>
          <w:b/>
          <w:i/>
          <w:iCs/>
          <w:color w:val="000000"/>
          <w:lang w:val="en-US" w:eastAsia="es-MX"/>
        </w:rPr>
        <w:t xml:space="preserve">Traditional </w:t>
      </w:r>
      <w:r w:rsidR="005E0EA6" w:rsidRPr="004B4627">
        <w:rPr>
          <w:rFonts w:ascii="Calibri" w:eastAsia="Times New Roman" w:hAnsi="Calibri" w:cs="Calibri"/>
          <w:b/>
          <w:i/>
          <w:iCs/>
          <w:color w:val="000000"/>
          <w:lang w:val="en-US" w:eastAsia="es-MX"/>
        </w:rPr>
        <w:t xml:space="preserve">and </w:t>
      </w:r>
      <w:r w:rsidR="009148B5" w:rsidRPr="004B4627">
        <w:rPr>
          <w:rFonts w:ascii="Calibri" w:eastAsia="Times New Roman" w:hAnsi="Calibri" w:cs="Calibri"/>
          <w:b/>
          <w:i/>
          <w:iCs/>
          <w:color w:val="000000"/>
          <w:lang w:val="en-US" w:eastAsia="es-MX"/>
        </w:rPr>
        <w:t xml:space="preserve">Modern Models </w:t>
      </w:r>
      <w:r w:rsidR="005E0EA6" w:rsidRPr="004B4627">
        <w:rPr>
          <w:rFonts w:ascii="Calibri" w:eastAsia="Times New Roman" w:hAnsi="Calibri" w:cs="Calibri"/>
          <w:b/>
          <w:i/>
          <w:iCs/>
          <w:color w:val="000000"/>
          <w:lang w:val="en-US" w:eastAsia="es-MX"/>
        </w:rPr>
        <w:t xml:space="preserve">for </w:t>
      </w:r>
      <w:r w:rsidR="009148B5" w:rsidRPr="004B4627">
        <w:rPr>
          <w:rFonts w:ascii="Calibri" w:eastAsia="Times New Roman" w:hAnsi="Calibri" w:cs="Calibri"/>
          <w:b/>
          <w:i/>
          <w:iCs/>
          <w:color w:val="000000"/>
          <w:lang w:val="en-US" w:eastAsia="es-MX"/>
        </w:rPr>
        <w:t>Forecasting Demand</w:t>
      </w:r>
      <w:r w:rsidR="005E0EA6" w:rsidRPr="004B4627">
        <w:rPr>
          <w:rFonts w:ascii="Calibri" w:eastAsia="Times New Roman" w:hAnsi="Calibri" w:cs="Calibri"/>
          <w:b/>
          <w:i/>
          <w:iCs/>
          <w:color w:val="000000"/>
          <w:lang w:val="en-US" w:eastAsia="es-MX"/>
        </w:rPr>
        <w:t xml:space="preserve">: </w:t>
      </w:r>
      <w:r w:rsidR="009148B5" w:rsidRPr="004B4627">
        <w:rPr>
          <w:rFonts w:ascii="Calibri" w:eastAsia="Times New Roman" w:hAnsi="Calibri" w:cs="Calibri"/>
          <w:b/>
          <w:i/>
          <w:iCs/>
          <w:color w:val="000000"/>
          <w:lang w:val="en-US" w:eastAsia="es-MX"/>
        </w:rPr>
        <w:t xml:space="preserve">Approaches </w:t>
      </w:r>
      <w:r w:rsidR="005E0EA6" w:rsidRPr="004B4627">
        <w:rPr>
          <w:rFonts w:ascii="Calibri" w:eastAsia="Times New Roman" w:hAnsi="Calibri" w:cs="Calibri"/>
          <w:b/>
          <w:i/>
          <w:iCs/>
          <w:color w:val="000000"/>
          <w:lang w:val="en-US" w:eastAsia="es-MX"/>
        </w:rPr>
        <w:t xml:space="preserve">and </w:t>
      </w:r>
      <w:r w:rsidR="009148B5" w:rsidRPr="004B4627">
        <w:rPr>
          <w:rFonts w:ascii="Calibri" w:eastAsia="Times New Roman" w:hAnsi="Calibri" w:cs="Calibri"/>
          <w:b/>
          <w:i/>
          <w:iCs/>
          <w:color w:val="000000"/>
          <w:lang w:val="en-US" w:eastAsia="es-MX"/>
        </w:rPr>
        <w:t>Features</w:t>
      </w:r>
    </w:p>
    <w:p w14:paraId="47336A97" w14:textId="6CB1F2FF" w:rsidR="00F54A55" w:rsidRPr="00F54A55" w:rsidRDefault="00F54A55" w:rsidP="00F54A55">
      <w:pPr>
        <w:pStyle w:val="nombreautor"/>
        <w:spacing w:line="276" w:lineRule="auto"/>
        <w:jc w:val="right"/>
        <w:rPr>
          <w:rFonts w:ascii="Calibri" w:eastAsia="Times New Roman" w:hAnsi="Calibri" w:cs="Calibri"/>
          <w:b/>
          <w:i/>
          <w:iCs/>
          <w:color w:val="000000"/>
          <w:lang w:eastAsia="es-MX"/>
        </w:rPr>
      </w:pPr>
      <w:r w:rsidRPr="00BC3C7D">
        <w:rPr>
          <w:rFonts w:ascii="Calibri" w:eastAsia="Times New Roman" w:hAnsi="Calibri" w:cs="Calibri"/>
          <w:b/>
          <w:i/>
          <w:iCs/>
          <w:color w:val="000000"/>
          <w:lang w:eastAsia="es-MX"/>
        </w:rPr>
        <w:br/>
      </w:r>
      <w:proofErr w:type="spellStart"/>
      <w:r w:rsidRPr="00F54A55">
        <w:rPr>
          <w:rFonts w:ascii="Calibri" w:eastAsia="Times New Roman" w:hAnsi="Calibri" w:cs="Calibri"/>
          <w:b/>
          <w:i/>
          <w:iCs/>
          <w:color w:val="000000"/>
          <w:lang w:eastAsia="es-MX"/>
        </w:rPr>
        <w:t>Análise</w:t>
      </w:r>
      <w:proofErr w:type="spellEnd"/>
      <w:r w:rsidRPr="00F54A55">
        <w:rPr>
          <w:rFonts w:ascii="Calibri" w:eastAsia="Times New Roman" w:hAnsi="Calibri" w:cs="Calibri"/>
          <w:b/>
          <w:i/>
          <w:iCs/>
          <w:color w:val="000000"/>
          <w:lang w:eastAsia="es-MX"/>
        </w:rPr>
        <w:t xml:space="preserve"> comparativa de modelos </w:t>
      </w:r>
      <w:proofErr w:type="spellStart"/>
      <w:r w:rsidRPr="00F54A55">
        <w:rPr>
          <w:rFonts w:ascii="Calibri" w:eastAsia="Times New Roman" w:hAnsi="Calibri" w:cs="Calibri"/>
          <w:b/>
          <w:i/>
          <w:iCs/>
          <w:color w:val="000000"/>
          <w:lang w:eastAsia="es-MX"/>
        </w:rPr>
        <w:t>tradicionais</w:t>
      </w:r>
      <w:proofErr w:type="spellEnd"/>
      <w:r w:rsidRPr="00F54A55">
        <w:rPr>
          <w:rFonts w:ascii="Calibri" w:eastAsia="Times New Roman" w:hAnsi="Calibri" w:cs="Calibri"/>
          <w:b/>
          <w:i/>
          <w:iCs/>
          <w:color w:val="000000"/>
          <w:lang w:eastAsia="es-MX"/>
        </w:rPr>
        <w:t xml:space="preserve"> e modernos de </w:t>
      </w:r>
      <w:proofErr w:type="spellStart"/>
      <w:r w:rsidRPr="00F54A55">
        <w:rPr>
          <w:rFonts w:ascii="Calibri" w:eastAsia="Times New Roman" w:hAnsi="Calibri" w:cs="Calibri"/>
          <w:b/>
          <w:i/>
          <w:iCs/>
          <w:color w:val="000000"/>
          <w:lang w:eastAsia="es-MX"/>
        </w:rPr>
        <w:t>previsão</w:t>
      </w:r>
      <w:proofErr w:type="spellEnd"/>
      <w:r w:rsidRPr="00F54A55">
        <w:rPr>
          <w:rFonts w:ascii="Calibri" w:eastAsia="Times New Roman" w:hAnsi="Calibri" w:cs="Calibri"/>
          <w:b/>
          <w:i/>
          <w:iCs/>
          <w:color w:val="000000"/>
          <w:lang w:eastAsia="es-MX"/>
        </w:rPr>
        <w:t xml:space="preserve"> de demanda: </w:t>
      </w:r>
      <w:proofErr w:type="spellStart"/>
      <w:r w:rsidRPr="00F54A55">
        <w:rPr>
          <w:rFonts w:ascii="Calibri" w:eastAsia="Times New Roman" w:hAnsi="Calibri" w:cs="Calibri"/>
          <w:b/>
          <w:i/>
          <w:iCs/>
          <w:color w:val="000000"/>
          <w:lang w:eastAsia="es-MX"/>
        </w:rPr>
        <w:t>abordagens</w:t>
      </w:r>
      <w:proofErr w:type="spellEnd"/>
      <w:r w:rsidRPr="00F54A55">
        <w:rPr>
          <w:rFonts w:ascii="Calibri" w:eastAsia="Times New Roman" w:hAnsi="Calibri" w:cs="Calibri"/>
          <w:b/>
          <w:i/>
          <w:iCs/>
          <w:color w:val="000000"/>
          <w:lang w:eastAsia="es-MX"/>
        </w:rPr>
        <w:t xml:space="preserve"> e características</w:t>
      </w:r>
    </w:p>
    <w:p w14:paraId="3AD356E8" w14:textId="77777777" w:rsidR="005E0EA6" w:rsidRPr="00F54A55" w:rsidRDefault="005E0EA6" w:rsidP="00DF255F">
      <w:pPr>
        <w:pStyle w:val="nombreautor"/>
        <w:spacing w:line="360" w:lineRule="auto"/>
        <w:jc w:val="right"/>
        <w:rPr>
          <w:rFonts w:ascii="Calibri" w:eastAsia="Times New Roman" w:hAnsi="Calibri" w:cs="Calibri"/>
          <w:b/>
          <w:i/>
          <w:iCs/>
          <w:color w:val="000000"/>
          <w:lang w:eastAsia="es-MX"/>
        </w:rPr>
      </w:pPr>
    </w:p>
    <w:p w14:paraId="58B9D18E" w14:textId="1224F2A8" w:rsidR="005E0EA6" w:rsidRPr="001662C3" w:rsidRDefault="005E0EA6" w:rsidP="001662C3">
      <w:pPr>
        <w:pStyle w:val="nombreautor"/>
        <w:spacing w:line="276" w:lineRule="auto"/>
        <w:jc w:val="right"/>
        <w:rPr>
          <w:rFonts w:asciiTheme="majorHAnsi" w:hAnsiTheme="majorHAnsi" w:cstheme="majorHAnsi"/>
          <w:b/>
          <w:iCs/>
          <w:sz w:val="24"/>
          <w:szCs w:val="24"/>
          <w:lang w:val="es-CL"/>
        </w:rPr>
      </w:pPr>
      <w:r w:rsidRPr="001662C3">
        <w:rPr>
          <w:rFonts w:asciiTheme="majorHAnsi" w:hAnsiTheme="majorHAnsi" w:cstheme="majorHAnsi"/>
          <w:b/>
          <w:iCs/>
          <w:sz w:val="24"/>
          <w:szCs w:val="24"/>
          <w:lang w:val="es-CL"/>
        </w:rPr>
        <w:t>César Ángel Fierro Torres</w:t>
      </w:r>
    </w:p>
    <w:p w14:paraId="70E7ED2C" w14:textId="77777777" w:rsidR="00F54A55" w:rsidRPr="00F54A55" w:rsidRDefault="00F54A55" w:rsidP="001662C3">
      <w:pPr>
        <w:pStyle w:val="nombreautor"/>
        <w:spacing w:line="276" w:lineRule="auto"/>
        <w:jc w:val="right"/>
        <w:rPr>
          <w:sz w:val="24"/>
          <w:szCs w:val="24"/>
        </w:rPr>
      </w:pPr>
      <w:r w:rsidRPr="00F54A55">
        <w:rPr>
          <w:sz w:val="24"/>
          <w:szCs w:val="24"/>
        </w:rPr>
        <w:t>Tecnológico Nacional de México, Instituto Tecnológico de Ciudad Juárez, México</w:t>
      </w:r>
    </w:p>
    <w:p w14:paraId="5CCDA29C" w14:textId="4B93671F" w:rsidR="00F54A55" w:rsidRPr="001662C3" w:rsidRDefault="00F54A55" w:rsidP="001662C3">
      <w:pPr>
        <w:pStyle w:val="nombreautor"/>
        <w:spacing w:line="276" w:lineRule="auto"/>
        <w:jc w:val="right"/>
        <w:rPr>
          <w:rFonts w:asciiTheme="majorHAnsi" w:hAnsiTheme="majorHAnsi" w:cstheme="majorHAnsi"/>
          <w:iCs/>
          <w:sz w:val="24"/>
          <w:szCs w:val="24"/>
          <w:lang w:val="es-CL"/>
        </w:rPr>
      </w:pPr>
      <w:r w:rsidRPr="001662C3">
        <w:rPr>
          <w:rFonts w:asciiTheme="majorHAnsi" w:hAnsiTheme="majorHAnsi" w:cstheme="majorHAnsi"/>
          <w:color w:val="FF0000"/>
          <w:sz w:val="24"/>
          <w:szCs w:val="24"/>
        </w:rPr>
        <w:t>M21110218@cdjuarez.tecnm.mx</w:t>
      </w:r>
    </w:p>
    <w:p w14:paraId="24D4C70A" w14:textId="77777777" w:rsidR="003C2275" w:rsidRDefault="003C2275" w:rsidP="003C2275">
      <w:pPr>
        <w:pStyle w:val="nombreautor"/>
        <w:spacing w:line="276" w:lineRule="auto"/>
        <w:jc w:val="right"/>
        <w:rPr>
          <w:sz w:val="24"/>
          <w:szCs w:val="24"/>
          <w:shd w:val="clear" w:color="auto" w:fill="FFFFFF"/>
        </w:rPr>
      </w:pPr>
      <w:r>
        <w:rPr>
          <w:sz w:val="24"/>
          <w:szCs w:val="24"/>
          <w:shd w:val="clear" w:color="auto" w:fill="FFFFFF"/>
        </w:rPr>
        <w:t>https://orcid.org/0000-0003-4962-4618</w:t>
      </w:r>
    </w:p>
    <w:p w14:paraId="4394BD77" w14:textId="77777777" w:rsidR="003C2275" w:rsidRPr="003C2275" w:rsidRDefault="003C2275" w:rsidP="003C2275">
      <w:pPr>
        <w:pStyle w:val="nombreautor"/>
        <w:spacing w:line="276" w:lineRule="auto"/>
        <w:jc w:val="right"/>
        <w:rPr>
          <w:sz w:val="24"/>
          <w:szCs w:val="24"/>
          <w:shd w:val="clear" w:color="auto" w:fill="FFFFFF"/>
        </w:rPr>
      </w:pPr>
    </w:p>
    <w:p w14:paraId="1AD2A7E6" w14:textId="5BF22AE8" w:rsidR="005E0EA6" w:rsidRPr="001662C3" w:rsidRDefault="005E0EA6" w:rsidP="001662C3">
      <w:pPr>
        <w:pStyle w:val="nombreautor"/>
        <w:spacing w:line="276" w:lineRule="auto"/>
        <w:jc w:val="right"/>
        <w:rPr>
          <w:rFonts w:asciiTheme="majorHAnsi" w:hAnsiTheme="majorHAnsi" w:cstheme="majorHAnsi"/>
          <w:b/>
          <w:iCs/>
          <w:sz w:val="24"/>
          <w:szCs w:val="24"/>
          <w:lang w:val="es-CL"/>
        </w:rPr>
      </w:pPr>
      <w:proofErr w:type="spellStart"/>
      <w:r w:rsidRPr="001662C3">
        <w:rPr>
          <w:rFonts w:asciiTheme="majorHAnsi" w:hAnsiTheme="majorHAnsi" w:cstheme="majorHAnsi"/>
          <w:b/>
          <w:iCs/>
          <w:sz w:val="24"/>
          <w:szCs w:val="24"/>
          <w:lang w:val="es-CL"/>
        </w:rPr>
        <w:t>Velia</w:t>
      </w:r>
      <w:proofErr w:type="spellEnd"/>
      <w:r w:rsidRPr="001662C3">
        <w:rPr>
          <w:rFonts w:asciiTheme="majorHAnsi" w:hAnsiTheme="majorHAnsi" w:cstheme="majorHAnsi"/>
          <w:b/>
          <w:iCs/>
          <w:sz w:val="24"/>
          <w:szCs w:val="24"/>
          <w:lang w:val="es-CL"/>
        </w:rPr>
        <w:t xml:space="preserve"> Herminia Castillo Pérez</w:t>
      </w:r>
      <w:r w:rsidR="004E2C5E">
        <w:rPr>
          <w:rFonts w:asciiTheme="majorHAnsi" w:hAnsiTheme="majorHAnsi" w:cstheme="majorHAnsi"/>
          <w:b/>
          <w:iCs/>
          <w:sz w:val="24"/>
          <w:szCs w:val="24"/>
          <w:lang w:val="es-CL"/>
        </w:rPr>
        <w:t>*</w:t>
      </w:r>
    </w:p>
    <w:p w14:paraId="0C9EB69D" w14:textId="58F42038" w:rsidR="00F54A55" w:rsidRDefault="00F54A55" w:rsidP="001662C3">
      <w:pPr>
        <w:pStyle w:val="nombreautor"/>
        <w:spacing w:line="276" w:lineRule="auto"/>
        <w:jc w:val="right"/>
        <w:rPr>
          <w:sz w:val="24"/>
          <w:szCs w:val="24"/>
        </w:rPr>
      </w:pPr>
      <w:r w:rsidRPr="00F54A55">
        <w:rPr>
          <w:sz w:val="24"/>
          <w:szCs w:val="24"/>
        </w:rPr>
        <w:t>Tecnológico Nacional de México, Instituto Tecnológico de Ciudad Juárez, México</w:t>
      </w:r>
    </w:p>
    <w:p w14:paraId="60D2C78F" w14:textId="77777777" w:rsidR="00966B1A" w:rsidRDefault="00966B1A" w:rsidP="00966B1A">
      <w:pPr>
        <w:pStyle w:val="nombreautor"/>
        <w:spacing w:line="276" w:lineRule="auto"/>
        <w:jc w:val="right"/>
        <w:rPr>
          <w:rFonts w:ascii="Calibri" w:hAnsi="Calibri" w:cs="Calibri"/>
          <w:color w:val="FF0000"/>
          <w:sz w:val="24"/>
          <w:szCs w:val="24"/>
        </w:rPr>
      </w:pPr>
      <w:r>
        <w:rPr>
          <w:rFonts w:ascii="Calibri" w:hAnsi="Calibri" w:cs="Calibri"/>
          <w:color w:val="FF0000"/>
          <w:sz w:val="24"/>
          <w:szCs w:val="24"/>
        </w:rPr>
        <w:t>vcastillo@itcj.edu.mx</w:t>
      </w:r>
    </w:p>
    <w:p w14:paraId="1FF1F0DC" w14:textId="471F5909" w:rsidR="003C2275" w:rsidRDefault="003C2275" w:rsidP="003C2275">
      <w:pPr>
        <w:pStyle w:val="correoautor"/>
        <w:spacing w:after="0" w:line="276" w:lineRule="auto"/>
        <w:jc w:val="right"/>
        <w:rPr>
          <w:shd w:val="clear" w:color="auto" w:fill="FFFFFF"/>
        </w:rPr>
      </w:pPr>
      <w:r>
        <w:rPr>
          <w:shd w:val="clear" w:color="auto" w:fill="FFFFFF"/>
        </w:rPr>
        <w:t>https://orcid.org/0000-0003-2868-9703</w:t>
      </w:r>
    </w:p>
    <w:p w14:paraId="77AAC1BB" w14:textId="7464E609" w:rsidR="003C2275" w:rsidRPr="003C2275" w:rsidRDefault="003C2275" w:rsidP="003C2275">
      <w:pPr>
        <w:pStyle w:val="correoautor"/>
        <w:spacing w:after="0" w:line="276" w:lineRule="auto"/>
        <w:jc w:val="right"/>
        <w:rPr>
          <w:rFonts w:ascii="Ebrima" w:hAnsi="Ebrima"/>
          <w:bCs/>
          <w:color w:val="808080" w:themeColor="text1" w:themeTint="7F"/>
          <w:u w:val="single"/>
        </w:rPr>
      </w:pPr>
      <w:r>
        <w:rPr>
          <w:rFonts w:ascii="Calibri" w:hAnsi="Calibri" w:cs="Calibri"/>
          <w:color w:val="000000"/>
          <w:sz w:val="27"/>
          <w:szCs w:val="27"/>
          <w:shd w:val="clear" w:color="auto" w:fill="FFFFFF"/>
        </w:rPr>
        <w:t> </w:t>
      </w:r>
    </w:p>
    <w:p w14:paraId="70EFFAAF" w14:textId="2DA8CE0D" w:rsidR="005E0EA6" w:rsidRPr="001662C3" w:rsidRDefault="005E0EA6" w:rsidP="001662C3">
      <w:pPr>
        <w:pStyle w:val="nombreautor"/>
        <w:spacing w:line="276" w:lineRule="auto"/>
        <w:jc w:val="right"/>
        <w:rPr>
          <w:rFonts w:asciiTheme="majorHAnsi" w:hAnsiTheme="majorHAnsi" w:cstheme="majorHAnsi"/>
          <w:b/>
          <w:iCs/>
          <w:sz w:val="24"/>
          <w:szCs w:val="24"/>
          <w:lang w:val="es-CL"/>
        </w:rPr>
      </w:pPr>
      <w:r w:rsidRPr="001662C3">
        <w:rPr>
          <w:rFonts w:asciiTheme="majorHAnsi" w:hAnsiTheme="majorHAnsi" w:cstheme="majorHAnsi"/>
          <w:b/>
          <w:iCs/>
          <w:sz w:val="24"/>
          <w:szCs w:val="24"/>
          <w:lang w:val="es-CL"/>
        </w:rPr>
        <w:t>Claudia Irene Torres Saucedo</w:t>
      </w:r>
    </w:p>
    <w:p w14:paraId="7233157E" w14:textId="0C5B15A8" w:rsidR="00F54A55" w:rsidRPr="004B4627" w:rsidRDefault="00F54A55" w:rsidP="001662C3">
      <w:pPr>
        <w:pStyle w:val="nombreautor"/>
        <w:spacing w:line="276" w:lineRule="auto"/>
        <w:jc w:val="right"/>
        <w:rPr>
          <w:sz w:val="24"/>
          <w:szCs w:val="24"/>
          <w:lang w:val="fr-FR"/>
        </w:rPr>
      </w:pPr>
      <w:r w:rsidRPr="00F54A55">
        <w:rPr>
          <w:sz w:val="24"/>
          <w:szCs w:val="24"/>
        </w:rPr>
        <w:t>Centro de Bachillerato Tecnológico Industrial y de Servicios 128</w:t>
      </w:r>
      <w:r w:rsidR="004E2C5E">
        <w:rPr>
          <w:sz w:val="24"/>
          <w:szCs w:val="24"/>
        </w:rPr>
        <w:t>,</w:t>
      </w:r>
      <w:r w:rsidRPr="00F54A55">
        <w:rPr>
          <w:sz w:val="24"/>
          <w:szCs w:val="24"/>
        </w:rPr>
        <w:t xml:space="preserve"> </w:t>
      </w:r>
      <w:r w:rsidRPr="004B4627">
        <w:rPr>
          <w:sz w:val="24"/>
          <w:szCs w:val="24"/>
          <w:lang w:val="fr-FR"/>
        </w:rPr>
        <w:t>Chihuahua, México</w:t>
      </w:r>
    </w:p>
    <w:p w14:paraId="3BCC8DF3" w14:textId="3726721A" w:rsidR="00F54A55" w:rsidRPr="004B4627" w:rsidRDefault="003C2275" w:rsidP="001662C3">
      <w:pPr>
        <w:pStyle w:val="nombreautor"/>
        <w:spacing w:line="276" w:lineRule="auto"/>
        <w:jc w:val="right"/>
        <w:rPr>
          <w:rFonts w:asciiTheme="majorHAnsi" w:hAnsiTheme="majorHAnsi" w:cstheme="majorHAnsi"/>
          <w:color w:val="FF0000"/>
          <w:sz w:val="24"/>
          <w:szCs w:val="24"/>
          <w:lang w:val="fr-FR"/>
        </w:rPr>
      </w:pPr>
      <w:r w:rsidRPr="004B4627">
        <w:rPr>
          <w:rFonts w:asciiTheme="majorHAnsi" w:hAnsiTheme="majorHAnsi" w:cstheme="majorHAnsi"/>
          <w:color w:val="FF0000"/>
          <w:sz w:val="24"/>
          <w:szCs w:val="24"/>
          <w:lang w:val="fr-FR"/>
        </w:rPr>
        <w:t>claudiairene.torres.cb128@dgeti.sems.gob.mx</w:t>
      </w:r>
    </w:p>
    <w:p w14:paraId="6ED7AB87" w14:textId="77777777" w:rsidR="003C2275" w:rsidRPr="004B4627" w:rsidRDefault="003C2275" w:rsidP="003C2275">
      <w:pPr>
        <w:pStyle w:val="nombreautor"/>
        <w:spacing w:line="360" w:lineRule="auto"/>
        <w:jc w:val="right"/>
        <w:rPr>
          <w:sz w:val="24"/>
          <w:szCs w:val="24"/>
          <w:shd w:val="clear" w:color="auto" w:fill="FFFFFF"/>
          <w:lang w:val="fr-FR"/>
        </w:rPr>
      </w:pPr>
      <w:r w:rsidRPr="004B4627">
        <w:rPr>
          <w:sz w:val="24"/>
          <w:szCs w:val="24"/>
          <w:shd w:val="clear" w:color="auto" w:fill="FFFFFF"/>
          <w:lang w:val="fr-FR"/>
        </w:rPr>
        <w:t>https://orcid.org/0000-0002-9375-5976</w:t>
      </w:r>
    </w:p>
    <w:p w14:paraId="58A2283C" w14:textId="42432B84" w:rsidR="00BC6E6F" w:rsidRDefault="00BC6E6F" w:rsidP="00DF255F">
      <w:pPr>
        <w:pStyle w:val="nombreautor"/>
        <w:spacing w:line="360" w:lineRule="auto"/>
        <w:jc w:val="left"/>
        <w:rPr>
          <w:sz w:val="24"/>
          <w:szCs w:val="24"/>
          <w:shd w:val="clear" w:color="auto" w:fill="FFFFFF"/>
          <w:lang w:val="fr-FR"/>
        </w:rPr>
      </w:pPr>
    </w:p>
    <w:p w14:paraId="25E93ED9" w14:textId="073F9703" w:rsidR="004E2C5E" w:rsidRPr="004B4627" w:rsidRDefault="004E2C5E" w:rsidP="004E2C5E">
      <w:pPr>
        <w:pStyle w:val="nombreautor"/>
        <w:spacing w:line="360" w:lineRule="auto"/>
        <w:jc w:val="right"/>
        <w:rPr>
          <w:sz w:val="24"/>
          <w:szCs w:val="24"/>
          <w:shd w:val="clear" w:color="auto" w:fill="FFFFFF"/>
          <w:lang w:val="fr-FR"/>
        </w:rPr>
      </w:pPr>
      <w:r w:rsidRPr="004E2C5E">
        <w:rPr>
          <w:sz w:val="24"/>
          <w:szCs w:val="24"/>
          <w:shd w:val="clear" w:color="auto" w:fill="FFFFFF"/>
          <w:lang w:val="fr-FR"/>
        </w:rPr>
        <w:t>*</w:t>
      </w:r>
      <w:r>
        <w:rPr>
          <w:sz w:val="24"/>
          <w:szCs w:val="24"/>
          <w:shd w:val="clear" w:color="auto" w:fill="FFFFFF"/>
          <w:lang w:val="fr-FR"/>
        </w:rPr>
        <w:t xml:space="preserve"> </w:t>
      </w:r>
      <w:proofErr w:type="spellStart"/>
      <w:r>
        <w:rPr>
          <w:sz w:val="24"/>
          <w:szCs w:val="24"/>
          <w:shd w:val="clear" w:color="auto" w:fill="FFFFFF"/>
          <w:lang w:val="fr-FR"/>
        </w:rPr>
        <w:t>Autor</w:t>
      </w:r>
      <w:proofErr w:type="spellEnd"/>
      <w:r>
        <w:rPr>
          <w:sz w:val="24"/>
          <w:szCs w:val="24"/>
          <w:shd w:val="clear" w:color="auto" w:fill="FFFFFF"/>
          <w:lang w:val="fr-FR"/>
        </w:rPr>
        <w:t xml:space="preserve"> de </w:t>
      </w:r>
      <w:proofErr w:type="spellStart"/>
      <w:r>
        <w:rPr>
          <w:sz w:val="24"/>
          <w:szCs w:val="24"/>
          <w:shd w:val="clear" w:color="auto" w:fill="FFFFFF"/>
          <w:lang w:val="fr-FR"/>
        </w:rPr>
        <w:t>Correspondencia</w:t>
      </w:r>
      <w:proofErr w:type="spellEnd"/>
      <w:r>
        <w:rPr>
          <w:sz w:val="24"/>
          <w:szCs w:val="24"/>
          <w:shd w:val="clear" w:color="auto" w:fill="FFFFFF"/>
          <w:lang w:val="fr-FR"/>
        </w:rPr>
        <w:t xml:space="preserve"> </w:t>
      </w:r>
      <w:r w:rsidRPr="004E2C5E">
        <w:rPr>
          <w:sz w:val="24"/>
          <w:szCs w:val="24"/>
          <w:shd w:val="clear" w:color="auto" w:fill="FFFFFF"/>
          <w:lang w:val="fr-FR"/>
        </w:rPr>
        <w:t>vcastillo@itcj.edu.mx</w:t>
      </w:r>
    </w:p>
    <w:p w14:paraId="3C559292" w14:textId="77777777" w:rsidR="004E2C5E" w:rsidRDefault="004E2C5E" w:rsidP="00DF255F">
      <w:pPr>
        <w:pStyle w:val="nombreautor"/>
        <w:spacing w:line="360" w:lineRule="auto"/>
        <w:jc w:val="left"/>
        <w:rPr>
          <w:rFonts w:asciiTheme="majorHAnsi" w:hAnsiTheme="majorHAnsi" w:cstheme="majorHAnsi"/>
          <w:b/>
          <w:szCs w:val="22"/>
          <w:lang w:val="es-ES"/>
        </w:rPr>
      </w:pPr>
    </w:p>
    <w:p w14:paraId="6BA01B98" w14:textId="16EDD01C" w:rsidR="005E0EA6" w:rsidRPr="00634CC4" w:rsidRDefault="005E0EA6" w:rsidP="00DF255F">
      <w:pPr>
        <w:pStyle w:val="nombreautor"/>
        <w:spacing w:line="360" w:lineRule="auto"/>
        <w:jc w:val="left"/>
        <w:rPr>
          <w:rFonts w:asciiTheme="majorHAnsi" w:hAnsiTheme="majorHAnsi" w:cstheme="majorHAnsi"/>
          <w:sz w:val="24"/>
          <w:szCs w:val="22"/>
          <w:shd w:val="clear" w:color="auto" w:fill="FFFFFF"/>
        </w:rPr>
      </w:pPr>
      <w:r w:rsidRPr="00634CC4">
        <w:rPr>
          <w:rFonts w:asciiTheme="majorHAnsi" w:hAnsiTheme="majorHAnsi" w:cstheme="majorHAnsi"/>
          <w:b/>
          <w:szCs w:val="22"/>
          <w:lang w:val="es-ES"/>
        </w:rPr>
        <w:t>Resumen</w:t>
      </w:r>
    </w:p>
    <w:p w14:paraId="784F954B" w14:textId="58F98314" w:rsidR="005E0EA6" w:rsidRDefault="00D31603" w:rsidP="00DF255F">
      <w:pPr>
        <w:pStyle w:val="nombreautor"/>
        <w:spacing w:line="360" w:lineRule="auto"/>
        <w:jc w:val="both"/>
        <w:rPr>
          <w:rFonts w:eastAsia="Times New Roman"/>
          <w:sz w:val="24"/>
          <w:szCs w:val="24"/>
          <w:lang w:eastAsia="es-MX"/>
        </w:rPr>
      </w:pPr>
      <w:r>
        <w:rPr>
          <w:rFonts w:eastAsia="Times New Roman"/>
          <w:sz w:val="24"/>
          <w:szCs w:val="24"/>
          <w:lang w:eastAsia="es-MX"/>
        </w:rPr>
        <w:t>En estadística inferencial, e</w:t>
      </w:r>
      <w:r w:rsidR="00BE79E4">
        <w:rPr>
          <w:rFonts w:eastAsia="Times New Roman"/>
          <w:sz w:val="24"/>
          <w:szCs w:val="24"/>
          <w:lang w:eastAsia="es-MX"/>
        </w:rPr>
        <w:t xml:space="preserve">l pronóstico es un proceso matemático mediante el cual se hace una estimación </w:t>
      </w:r>
      <w:r w:rsidR="007E5F85">
        <w:rPr>
          <w:rFonts w:eastAsia="Times New Roman"/>
          <w:sz w:val="24"/>
          <w:szCs w:val="24"/>
          <w:lang w:eastAsia="es-MX"/>
        </w:rPr>
        <w:t xml:space="preserve">del valor futuro de una o más variables, como puede ser la demanda. </w:t>
      </w:r>
      <w:r w:rsidR="005E0EA6">
        <w:rPr>
          <w:rFonts w:eastAsia="Times New Roman"/>
          <w:sz w:val="24"/>
          <w:szCs w:val="24"/>
          <w:lang w:eastAsia="es-MX"/>
        </w:rPr>
        <w:t>El objetivo de</w:t>
      </w:r>
      <w:r w:rsidR="009022B9">
        <w:rPr>
          <w:rFonts w:eastAsia="Times New Roman"/>
          <w:sz w:val="24"/>
          <w:szCs w:val="24"/>
          <w:lang w:eastAsia="es-MX"/>
        </w:rPr>
        <w:t xml:space="preserve"> este</w:t>
      </w:r>
      <w:r w:rsidR="005E0EA6">
        <w:rPr>
          <w:rFonts w:eastAsia="Times New Roman"/>
          <w:sz w:val="24"/>
          <w:szCs w:val="24"/>
          <w:lang w:eastAsia="es-MX"/>
        </w:rPr>
        <w:t xml:space="preserve"> presente trabajo de investigación documental fue definir la clasificación de los principales tipos de pronósticos</w:t>
      </w:r>
      <w:r w:rsidR="008E30B3">
        <w:rPr>
          <w:rFonts w:eastAsia="Times New Roman"/>
          <w:sz w:val="24"/>
          <w:szCs w:val="24"/>
          <w:lang w:eastAsia="es-MX"/>
        </w:rPr>
        <w:t>.</w:t>
      </w:r>
      <w:r w:rsidR="00BE79E4">
        <w:rPr>
          <w:rFonts w:eastAsia="Times New Roman"/>
          <w:sz w:val="24"/>
          <w:szCs w:val="24"/>
          <w:lang w:eastAsia="es-MX"/>
        </w:rPr>
        <w:t xml:space="preserve"> </w:t>
      </w:r>
      <w:r w:rsidR="008E30B3">
        <w:rPr>
          <w:rFonts w:eastAsia="Times New Roman"/>
          <w:sz w:val="24"/>
          <w:szCs w:val="24"/>
          <w:lang w:eastAsia="es-MX"/>
        </w:rPr>
        <w:t>Además</w:t>
      </w:r>
      <w:r w:rsidR="00BE79E4">
        <w:rPr>
          <w:rFonts w:eastAsia="Times New Roman"/>
          <w:sz w:val="24"/>
          <w:szCs w:val="24"/>
          <w:lang w:eastAsia="es-MX"/>
        </w:rPr>
        <w:t>, proponer</w:t>
      </w:r>
      <w:r w:rsidR="00E07C2F">
        <w:rPr>
          <w:rFonts w:eastAsia="Times New Roman"/>
          <w:sz w:val="24"/>
          <w:szCs w:val="24"/>
          <w:lang w:eastAsia="es-MX"/>
        </w:rPr>
        <w:t xml:space="preserve"> algunos</w:t>
      </w:r>
      <w:r w:rsidR="005E0EA6">
        <w:rPr>
          <w:rFonts w:eastAsia="Times New Roman"/>
          <w:sz w:val="24"/>
          <w:szCs w:val="24"/>
          <w:lang w:eastAsia="es-MX"/>
        </w:rPr>
        <w:t xml:space="preserve"> de los modelos</w:t>
      </w:r>
      <w:r w:rsidR="00E07C2F">
        <w:rPr>
          <w:rFonts w:eastAsia="Times New Roman"/>
          <w:sz w:val="24"/>
          <w:szCs w:val="24"/>
          <w:lang w:eastAsia="es-MX"/>
        </w:rPr>
        <w:t xml:space="preserve"> más</w:t>
      </w:r>
      <w:r w:rsidR="005E0EA6">
        <w:rPr>
          <w:rFonts w:eastAsia="Times New Roman"/>
          <w:sz w:val="24"/>
          <w:szCs w:val="24"/>
          <w:lang w:eastAsia="es-MX"/>
        </w:rPr>
        <w:t xml:space="preserve"> representativos </w:t>
      </w:r>
      <w:r w:rsidR="00E07C2F">
        <w:rPr>
          <w:rFonts w:eastAsia="Times New Roman"/>
          <w:sz w:val="24"/>
          <w:szCs w:val="24"/>
          <w:lang w:eastAsia="es-MX"/>
        </w:rPr>
        <w:t xml:space="preserve">utilizados actualmente </w:t>
      </w:r>
      <w:r w:rsidR="00AA2C0F">
        <w:rPr>
          <w:rFonts w:eastAsia="Times New Roman"/>
          <w:sz w:val="24"/>
          <w:szCs w:val="24"/>
          <w:lang w:eastAsia="es-MX"/>
        </w:rPr>
        <w:t xml:space="preserve">para </w:t>
      </w:r>
      <w:r w:rsidR="008E30B3">
        <w:rPr>
          <w:rFonts w:eastAsia="Times New Roman"/>
          <w:sz w:val="24"/>
          <w:szCs w:val="24"/>
          <w:lang w:eastAsia="es-MX"/>
        </w:rPr>
        <w:t xml:space="preserve">ser implementados por </w:t>
      </w:r>
      <w:r w:rsidR="00AA2C0F">
        <w:rPr>
          <w:rFonts w:eastAsia="Times New Roman"/>
          <w:sz w:val="24"/>
          <w:szCs w:val="24"/>
          <w:lang w:eastAsia="es-MX"/>
        </w:rPr>
        <w:t>pequeñas y medianas empresas</w:t>
      </w:r>
      <w:r w:rsidR="009E2969">
        <w:rPr>
          <w:rFonts w:eastAsia="Times New Roman"/>
          <w:sz w:val="24"/>
          <w:szCs w:val="24"/>
          <w:lang w:eastAsia="es-MX"/>
        </w:rPr>
        <w:t>, aquellos</w:t>
      </w:r>
      <w:r w:rsidR="009D237E">
        <w:rPr>
          <w:rFonts w:eastAsia="Times New Roman"/>
          <w:sz w:val="24"/>
          <w:szCs w:val="24"/>
          <w:lang w:eastAsia="es-MX"/>
        </w:rPr>
        <w:t xml:space="preserve"> que</w:t>
      </w:r>
      <w:r w:rsidR="005E0EA6">
        <w:rPr>
          <w:rFonts w:eastAsia="Times New Roman"/>
          <w:sz w:val="24"/>
          <w:szCs w:val="24"/>
          <w:lang w:eastAsia="es-MX"/>
        </w:rPr>
        <w:t xml:space="preserve">, con base en la literatura consultada, tienen </w:t>
      </w:r>
      <w:r w:rsidR="009D237E">
        <w:rPr>
          <w:rFonts w:eastAsia="Times New Roman"/>
          <w:sz w:val="24"/>
          <w:szCs w:val="24"/>
          <w:lang w:eastAsia="es-MX"/>
        </w:rPr>
        <w:t xml:space="preserve">mayor </w:t>
      </w:r>
      <w:r w:rsidR="005E0EA6">
        <w:rPr>
          <w:rFonts w:eastAsia="Times New Roman"/>
          <w:sz w:val="24"/>
          <w:szCs w:val="24"/>
          <w:lang w:eastAsia="es-MX"/>
        </w:rPr>
        <w:t xml:space="preserve">potencial para lograr un pronóstico </w:t>
      </w:r>
      <w:r w:rsidR="009D237E">
        <w:rPr>
          <w:rFonts w:eastAsia="Times New Roman"/>
          <w:sz w:val="24"/>
          <w:szCs w:val="24"/>
          <w:lang w:eastAsia="es-MX"/>
        </w:rPr>
        <w:t xml:space="preserve">de demanda </w:t>
      </w:r>
      <w:r w:rsidR="005E0EA6">
        <w:rPr>
          <w:rFonts w:eastAsia="Times New Roman"/>
          <w:sz w:val="24"/>
          <w:szCs w:val="24"/>
          <w:lang w:eastAsia="es-MX"/>
        </w:rPr>
        <w:t xml:space="preserve">exitoso. Se encontró que los pronósticos pueden ser </w:t>
      </w:r>
      <w:proofErr w:type="spellStart"/>
      <w:r w:rsidR="005E0EA6">
        <w:rPr>
          <w:rFonts w:eastAsia="Times New Roman"/>
          <w:sz w:val="24"/>
          <w:szCs w:val="24"/>
          <w:lang w:eastAsia="es-MX"/>
        </w:rPr>
        <w:t>univariados</w:t>
      </w:r>
      <w:proofErr w:type="spellEnd"/>
      <w:r w:rsidR="005E0EA6">
        <w:rPr>
          <w:rFonts w:eastAsia="Times New Roman"/>
          <w:sz w:val="24"/>
          <w:szCs w:val="24"/>
          <w:lang w:eastAsia="es-MX"/>
        </w:rPr>
        <w:t xml:space="preserve"> o multivariados; sin embargo, a fin de encontrar las alternativas que </w:t>
      </w:r>
      <w:r w:rsidR="00F80E9C">
        <w:rPr>
          <w:rFonts w:eastAsia="Times New Roman"/>
          <w:sz w:val="24"/>
          <w:szCs w:val="24"/>
          <w:lang w:eastAsia="es-MX"/>
        </w:rPr>
        <w:t>impliquen</w:t>
      </w:r>
      <w:r w:rsidR="00BE79E4">
        <w:rPr>
          <w:rFonts w:eastAsia="Times New Roman"/>
          <w:sz w:val="24"/>
          <w:szCs w:val="24"/>
          <w:lang w:eastAsia="es-MX"/>
        </w:rPr>
        <w:t xml:space="preserve"> </w:t>
      </w:r>
      <w:r w:rsidR="005E0EA6">
        <w:rPr>
          <w:rFonts w:eastAsia="Times New Roman"/>
          <w:sz w:val="24"/>
          <w:szCs w:val="24"/>
          <w:lang w:eastAsia="es-MX"/>
        </w:rPr>
        <w:t xml:space="preserve">menor costo para la empresa por procesamiento de datos, </w:t>
      </w:r>
      <w:r w:rsidR="009D237E">
        <w:rPr>
          <w:rFonts w:eastAsia="Times New Roman"/>
          <w:sz w:val="24"/>
          <w:szCs w:val="24"/>
          <w:lang w:eastAsia="es-MX"/>
        </w:rPr>
        <w:t xml:space="preserve">se </w:t>
      </w:r>
      <w:r w:rsidR="000521DD">
        <w:rPr>
          <w:rFonts w:eastAsia="Times New Roman"/>
          <w:sz w:val="24"/>
          <w:szCs w:val="24"/>
          <w:lang w:eastAsia="es-MX"/>
        </w:rPr>
        <w:t>consideraron</w:t>
      </w:r>
      <w:r w:rsidR="005E0EA6">
        <w:rPr>
          <w:rFonts w:eastAsia="Times New Roman"/>
          <w:sz w:val="24"/>
          <w:szCs w:val="24"/>
          <w:lang w:eastAsia="es-MX"/>
        </w:rPr>
        <w:t xml:space="preserve"> exclusivamente modelos de pronósticos de series de tiempo </w:t>
      </w:r>
      <w:proofErr w:type="spellStart"/>
      <w:r w:rsidR="005E0EA6">
        <w:rPr>
          <w:rFonts w:eastAsia="Times New Roman"/>
          <w:sz w:val="24"/>
          <w:szCs w:val="24"/>
          <w:lang w:eastAsia="es-MX"/>
        </w:rPr>
        <w:t>univariados</w:t>
      </w:r>
      <w:proofErr w:type="spellEnd"/>
      <w:r w:rsidR="005E0EA6">
        <w:rPr>
          <w:rFonts w:eastAsia="Times New Roman"/>
          <w:sz w:val="24"/>
          <w:szCs w:val="24"/>
          <w:lang w:eastAsia="es-MX"/>
        </w:rPr>
        <w:t>, ya que requieren úni</w:t>
      </w:r>
      <w:r w:rsidR="00F80E9C">
        <w:rPr>
          <w:rFonts w:eastAsia="Times New Roman"/>
          <w:sz w:val="24"/>
          <w:szCs w:val="24"/>
          <w:lang w:eastAsia="es-MX"/>
        </w:rPr>
        <w:t>camente los datos históricos de las ventas</w:t>
      </w:r>
      <w:r w:rsidR="005E0EA6">
        <w:rPr>
          <w:rFonts w:eastAsia="Times New Roman"/>
          <w:sz w:val="24"/>
          <w:szCs w:val="24"/>
          <w:lang w:eastAsia="es-MX"/>
        </w:rPr>
        <w:t xml:space="preserve"> de la empresa.</w:t>
      </w:r>
      <w:r w:rsidR="007E26A4">
        <w:rPr>
          <w:rFonts w:eastAsia="Times New Roman"/>
          <w:sz w:val="24"/>
          <w:szCs w:val="24"/>
          <w:lang w:eastAsia="es-MX"/>
        </w:rPr>
        <w:t xml:space="preserve"> </w:t>
      </w:r>
      <w:r w:rsidR="005E0EA6">
        <w:rPr>
          <w:rFonts w:eastAsia="Times New Roman"/>
          <w:sz w:val="24"/>
          <w:szCs w:val="24"/>
          <w:lang w:eastAsia="es-MX"/>
        </w:rPr>
        <w:t xml:space="preserve">Los modelos de pronósticos de serie de tiempo se clasificaron en </w:t>
      </w:r>
      <w:r w:rsidR="00227638">
        <w:rPr>
          <w:rFonts w:eastAsia="Times New Roman"/>
          <w:sz w:val="24"/>
          <w:szCs w:val="24"/>
          <w:lang w:eastAsia="es-MX"/>
        </w:rPr>
        <w:t>tres enfoques</w:t>
      </w:r>
      <w:r w:rsidR="005E0EA6">
        <w:rPr>
          <w:rFonts w:eastAsia="Times New Roman"/>
          <w:sz w:val="24"/>
          <w:szCs w:val="24"/>
          <w:lang w:eastAsia="es-MX"/>
        </w:rPr>
        <w:t xml:space="preserve">: </w:t>
      </w:r>
      <w:r w:rsidR="005E0EA6" w:rsidRPr="007A24B8">
        <w:rPr>
          <w:rFonts w:eastAsia="Times New Roman"/>
          <w:i/>
          <w:iCs/>
          <w:sz w:val="24"/>
          <w:szCs w:val="24"/>
          <w:lang w:eastAsia="es-MX"/>
        </w:rPr>
        <w:t>1</w:t>
      </w:r>
      <w:r w:rsidR="00165EE0" w:rsidRPr="007A24B8">
        <w:rPr>
          <w:rFonts w:eastAsia="Times New Roman"/>
          <w:i/>
          <w:iCs/>
          <w:sz w:val="24"/>
          <w:szCs w:val="24"/>
          <w:lang w:eastAsia="es-MX"/>
        </w:rPr>
        <w:t>)</w:t>
      </w:r>
      <w:r w:rsidR="00165EE0">
        <w:rPr>
          <w:rFonts w:eastAsia="Times New Roman"/>
          <w:sz w:val="24"/>
          <w:szCs w:val="24"/>
          <w:lang w:eastAsia="es-MX"/>
        </w:rPr>
        <w:t xml:space="preserve"> e</w:t>
      </w:r>
      <w:r w:rsidR="005E0EA6">
        <w:rPr>
          <w:rFonts w:eastAsia="Times New Roman"/>
          <w:sz w:val="24"/>
          <w:szCs w:val="24"/>
          <w:lang w:eastAsia="es-MX"/>
        </w:rPr>
        <w:t xml:space="preserve">stadísticos o tradicionales, de los cuales se </w:t>
      </w:r>
      <w:r w:rsidR="007846BA">
        <w:rPr>
          <w:rFonts w:eastAsia="Times New Roman"/>
          <w:sz w:val="24"/>
          <w:szCs w:val="24"/>
          <w:lang w:eastAsia="es-MX"/>
        </w:rPr>
        <w:t>recomendaron</w:t>
      </w:r>
      <w:r w:rsidR="005E0EA6">
        <w:rPr>
          <w:rFonts w:eastAsia="Times New Roman"/>
          <w:sz w:val="24"/>
          <w:szCs w:val="24"/>
          <w:lang w:eastAsia="es-MX"/>
        </w:rPr>
        <w:t xml:space="preserve"> el modelo de suavización exponencial triple o </w:t>
      </w:r>
      <w:r w:rsidR="00246739">
        <w:rPr>
          <w:rFonts w:eastAsia="Times New Roman"/>
          <w:sz w:val="24"/>
          <w:szCs w:val="24"/>
          <w:lang w:eastAsia="es-MX"/>
        </w:rPr>
        <w:t xml:space="preserve">de </w:t>
      </w:r>
      <w:r w:rsidR="005E0EA6">
        <w:rPr>
          <w:rFonts w:eastAsia="Times New Roman"/>
          <w:sz w:val="24"/>
          <w:szCs w:val="24"/>
          <w:lang w:eastAsia="es-MX"/>
        </w:rPr>
        <w:t>Holt-</w:t>
      </w:r>
      <w:proofErr w:type="spellStart"/>
      <w:r w:rsidR="005E0EA6">
        <w:rPr>
          <w:rFonts w:eastAsia="Times New Roman"/>
          <w:sz w:val="24"/>
          <w:szCs w:val="24"/>
          <w:lang w:eastAsia="es-MX"/>
        </w:rPr>
        <w:t>Winters</w:t>
      </w:r>
      <w:proofErr w:type="spellEnd"/>
      <w:r w:rsidR="005E0EA6">
        <w:rPr>
          <w:rFonts w:eastAsia="Times New Roman"/>
          <w:sz w:val="24"/>
          <w:szCs w:val="24"/>
          <w:lang w:eastAsia="es-MX"/>
        </w:rPr>
        <w:t xml:space="preserve"> y el modelo de </w:t>
      </w:r>
      <w:r w:rsidR="00165EE0">
        <w:rPr>
          <w:rFonts w:eastAsia="Times New Roman"/>
          <w:sz w:val="24"/>
          <w:szCs w:val="24"/>
          <w:lang w:eastAsia="es-MX"/>
        </w:rPr>
        <w:t xml:space="preserve">promedios móviles autorregresivos integrados </w:t>
      </w:r>
      <w:r w:rsidR="005E0EA6">
        <w:rPr>
          <w:rFonts w:eastAsia="Times New Roman"/>
          <w:sz w:val="24"/>
          <w:szCs w:val="24"/>
          <w:lang w:eastAsia="es-MX"/>
        </w:rPr>
        <w:t>(</w:t>
      </w:r>
      <w:proofErr w:type="spellStart"/>
      <w:r w:rsidR="000521DD">
        <w:rPr>
          <w:rFonts w:eastAsia="Times New Roman"/>
          <w:sz w:val="24"/>
          <w:szCs w:val="24"/>
          <w:lang w:eastAsia="es-MX"/>
        </w:rPr>
        <w:t>Arima</w:t>
      </w:r>
      <w:proofErr w:type="spellEnd"/>
      <w:r w:rsidR="005E0EA6">
        <w:rPr>
          <w:rFonts w:eastAsia="Times New Roman"/>
          <w:sz w:val="24"/>
          <w:szCs w:val="24"/>
          <w:lang w:eastAsia="es-MX"/>
        </w:rPr>
        <w:t>),</w:t>
      </w:r>
      <w:r w:rsidR="007E26A4">
        <w:rPr>
          <w:rFonts w:eastAsia="Times New Roman"/>
          <w:sz w:val="24"/>
          <w:szCs w:val="24"/>
          <w:lang w:eastAsia="es-MX"/>
        </w:rPr>
        <w:t xml:space="preserve"> </w:t>
      </w:r>
      <w:r w:rsidR="005E0EA6" w:rsidRPr="007A24B8">
        <w:rPr>
          <w:rFonts w:eastAsia="Times New Roman"/>
          <w:i/>
          <w:iCs/>
          <w:sz w:val="24"/>
          <w:szCs w:val="24"/>
          <w:lang w:eastAsia="es-MX"/>
        </w:rPr>
        <w:t>2</w:t>
      </w:r>
      <w:r w:rsidR="00165EE0" w:rsidRPr="007A24B8">
        <w:rPr>
          <w:rFonts w:eastAsia="Times New Roman"/>
          <w:i/>
          <w:iCs/>
          <w:sz w:val="24"/>
          <w:szCs w:val="24"/>
          <w:lang w:eastAsia="es-MX"/>
        </w:rPr>
        <w:t>)</w:t>
      </w:r>
      <w:r w:rsidR="00165EE0">
        <w:rPr>
          <w:rFonts w:eastAsia="Times New Roman"/>
          <w:sz w:val="24"/>
          <w:szCs w:val="24"/>
          <w:lang w:eastAsia="es-MX"/>
        </w:rPr>
        <w:t xml:space="preserve"> d</w:t>
      </w:r>
      <w:r w:rsidR="005E0EA6">
        <w:rPr>
          <w:rFonts w:eastAsia="Times New Roman"/>
          <w:sz w:val="24"/>
          <w:szCs w:val="24"/>
          <w:lang w:eastAsia="es-MX"/>
        </w:rPr>
        <w:t xml:space="preserve">e aprendizaje automático, de los cuales se </w:t>
      </w:r>
      <w:r w:rsidR="00237D43">
        <w:rPr>
          <w:rFonts w:eastAsia="Times New Roman"/>
          <w:sz w:val="24"/>
          <w:szCs w:val="24"/>
          <w:lang w:eastAsia="es-MX"/>
        </w:rPr>
        <w:lastRenderedPageBreak/>
        <w:t xml:space="preserve">destacaron </w:t>
      </w:r>
      <w:r w:rsidR="005E0EA6">
        <w:rPr>
          <w:rFonts w:eastAsia="Times New Roman"/>
          <w:sz w:val="24"/>
          <w:szCs w:val="24"/>
          <w:lang w:eastAsia="es-MX"/>
        </w:rPr>
        <w:t xml:space="preserve">el modelo bosque aleatorio y el modelo de </w:t>
      </w:r>
      <w:r w:rsidR="00237D43">
        <w:rPr>
          <w:rFonts w:eastAsia="Times New Roman"/>
          <w:sz w:val="24"/>
          <w:szCs w:val="24"/>
          <w:lang w:eastAsia="es-MX"/>
        </w:rPr>
        <w:t xml:space="preserve">redes neuronales recurrentes de gran memoria a corto plazo </w:t>
      </w:r>
      <w:r w:rsidR="005E0EA6">
        <w:rPr>
          <w:rFonts w:eastAsia="Times New Roman"/>
          <w:sz w:val="24"/>
          <w:szCs w:val="24"/>
          <w:lang w:eastAsia="es-MX"/>
        </w:rPr>
        <w:t xml:space="preserve">(LSTM), </w:t>
      </w:r>
      <w:r w:rsidR="005E0EA6" w:rsidRPr="007A24B8">
        <w:rPr>
          <w:rFonts w:eastAsia="Times New Roman"/>
          <w:i/>
          <w:iCs/>
          <w:sz w:val="24"/>
          <w:szCs w:val="24"/>
          <w:lang w:eastAsia="es-MX"/>
        </w:rPr>
        <w:t>3</w:t>
      </w:r>
      <w:r w:rsidR="00237D43" w:rsidRPr="007A24B8">
        <w:rPr>
          <w:rFonts w:eastAsia="Times New Roman"/>
          <w:i/>
          <w:iCs/>
          <w:sz w:val="24"/>
          <w:szCs w:val="24"/>
          <w:lang w:eastAsia="es-MX"/>
        </w:rPr>
        <w:t>)</w:t>
      </w:r>
      <w:r w:rsidR="00237D43">
        <w:rPr>
          <w:rFonts w:eastAsia="Times New Roman"/>
          <w:sz w:val="24"/>
          <w:szCs w:val="24"/>
          <w:lang w:eastAsia="es-MX"/>
        </w:rPr>
        <w:t xml:space="preserve"> h</w:t>
      </w:r>
      <w:r w:rsidR="005E0EA6">
        <w:rPr>
          <w:rFonts w:eastAsia="Times New Roman"/>
          <w:sz w:val="24"/>
          <w:szCs w:val="24"/>
          <w:lang w:eastAsia="es-MX"/>
        </w:rPr>
        <w:t xml:space="preserve">íbridos, de los cuales se </w:t>
      </w:r>
      <w:r w:rsidR="007846BA">
        <w:rPr>
          <w:rFonts w:eastAsia="Times New Roman"/>
          <w:sz w:val="24"/>
          <w:szCs w:val="24"/>
          <w:lang w:eastAsia="es-MX"/>
        </w:rPr>
        <w:t>sugirieron</w:t>
      </w:r>
      <w:r w:rsidR="005E0EA6">
        <w:rPr>
          <w:rFonts w:eastAsia="Times New Roman"/>
          <w:sz w:val="24"/>
          <w:szCs w:val="24"/>
          <w:lang w:eastAsia="es-MX"/>
        </w:rPr>
        <w:t xml:space="preserve"> el modelo </w:t>
      </w:r>
      <w:proofErr w:type="spellStart"/>
      <w:r w:rsidR="000521DD">
        <w:rPr>
          <w:rFonts w:eastAsia="Times New Roman"/>
          <w:sz w:val="24"/>
          <w:szCs w:val="24"/>
          <w:lang w:eastAsia="es-MX"/>
        </w:rPr>
        <w:t>Arima</w:t>
      </w:r>
      <w:proofErr w:type="spellEnd"/>
      <w:r w:rsidR="005E0EA6">
        <w:rPr>
          <w:rFonts w:eastAsia="Times New Roman"/>
          <w:sz w:val="24"/>
          <w:szCs w:val="24"/>
          <w:lang w:eastAsia="es-MX"/>
        </w:rPr>
        <w:t>-LST</w:t>
      </w:r>
      <w:r w:rsidR="000C1160">
        <w:rPr>
          <w:rFonts w:eastAsia="Times New Roman"/>
          <w:sz w:val="24"/>
          <w:szCs w:val="24"/>
          <w:lang w:eastAsia="es-MX"/>
        </w:rPr>
        <w:t xml:space="preserve">M y el modelo Facebook </w:t>
      </w:r>
      <w:proofErr w:type="spellStart"/>
      <w:r w:rsidR="000C1160">
        <w:rPr>
          <w:rFonts w:eastAsia="Times New Roman"/>
          <w:sz w:val="24"/>
          <w:szCs w:val="24"/>
          <w:lang w:eastAsia="es-MX"/>
        </w:rPr>
        <w:t>Prophet</w:t>
      </w:r>
      <w:proofErr w:type="spellEnd"/>
      <w:r w:rsidR="000C1160">
        <w:rPr>
          <w:rFonts w:eastAsia="Times New Roman"/>
          <w:sz w:val="24"/>
          <w:szCs w:val="24"/>
          <w:lang w:eastAsia="es-MX"/>
        </w:rPr>
        <w:t>.</w:t>
      </w:r>
      <w:r w:rsidR="007E26A4">
        <w:rPr>
          <w:rFonts w:eastAsia="Times New Roman"/>
          <w:sz w:val="24"/>
          <w:szCs w:val="24"/>
          <w:lang w:eastAsia="es-MX"/>
        </w:rPr>
        <w:t xml:space="preserve"> </w:t>
      </w:r>
      <w:r w:rsidR="005E0EA6">
        <w:rPr>
          <w:rFonts w:eastAsia="Times New Roman"/>
          <w:sz w:val="24"/>
          <w:szCs w:val="24"/>
          <w:lang w:eastAsia="es-MX"/>
        </w:rPr>
        <w:t xml:space="preserve"> </w:t>
      </w:r>
    </w:p>
    <w:p w14:paraId="39A8D149" w14:textId="25955A94" w:rsidR="00D538AE" w:rsidRDefault="005E0EA6" w:rsidP="00DF255F">
      <w:pPr>
        <w:spacing w:line="360" w:lineRule="auto"/>
        <w:contextualSpacing/>
        <w:jc w:val="both"/>
        <w:rPr>
          <w:lang w:eastAsia="es-MX"/>
        </w:rPr>
      </w:pPr>
      <w:r w:rsidRPr="00634CC4">
        <w:rPr>
          <w:rFonts w:asciiTheme="majorHAnsi" w:eastAsia="Calibri" w:hAnsiTheme="majorHAnsi" w:cstheme="majorHAnsi"/>
          <w:b/>
          <w:sz w:val="28"/>
          <w:szCs w:val="22"/>
          <w:lang w:val="es-ES"/>
        </w:rPr>
        <w:t>Palabras clave:</w:t>
      </w:r>
      <w:r w:rsidR="0005388C" w:rsidRPr="00B14E37">
        <w:rPr>
          <w:sz w:val="22"/>
          <w:szCs w:val="22"/>
          <w:lang w:eastAsia="es-MX"/>
        </w:rPr>
        <w:t xml:space="preserve"> </w:t>
      </w:r>
      <w:r w:rsidR="00B14E37">
        <w:rPr>
          <w:lang w:eastAsia="es-MX"/>
        </w:rPr>
        <w:t>i</w:t>
      </w:r>
      <w:r w:rsidR="00227638" w:rsidRPr="00227638">
        <w:rPr>
          <w:lang w:eastAsia="es-MX"/>
        </w:rPr>
        <w:t>nferencia estadística</w:t>
      </w:r>
      <w:r w:rsidR="0005388C">
        <w:rPr>
          <w:lang w:eastAsia="es-MX"/>
        </w:rPr>
        <w:t>,</w:t>
      </w:r>
      <w:r w:rsidR="0005388C" w:rsidRPr="0005388C">
        <w:rPr>
          <w:lang w:eastAsia="es-MX"/>
        </w:rPr>
        <w:t xml:space="preserve"> </w:t>
      </w:r>
      <w:r w:rsidR="0005388C">
        <w:rPr>
          <w:lang w:eastAsia="es-MX"/>
        </w:rPr>
        <w:t>inteligencia artificial, p</w:t>
      </w:r>
      <w:r w:rsidR="0005388C" w:rsidRPr="00227638">
        <w:rPr>
          <w:lang w:eastAsia="es-MX"/>
        </w:rPr>
        <w:t>revisión</w:t>
      </w:r>
      <w:r w:rsidR="0005388C">
        <w:rPr>
          <w:lang w:eastAsia="es-MX"/>
        </w:rPr>
        <w:t>, series temporales</w:t>
      </w:r>
      <w:r w:rsidR="00227638">
        <w:rPr>
          <w:lang w:eastAsia="es-MX"/>
        </w:rPr>
        <w:t>.</w:t>
      </w:r>
    </w:p>
    <w:p w14:paraId="16EDE2B7" w14:textId="77777777" w:rsidR="00D538AE" w:rsidRPr="00D538AE" w:rsidRDefault="00D538AE" w:rsidP="00DF255F">
      <w:pPr>
        <w:spacing w:line="360" w:lineRule="auto"/>
        <w:contextualSpacing/>
        <w:jc w:val="both"/>
        <w:rPr>
          <w:lang w:eastAsia="es-MX"/>
        </w:rPr>
      </w:pPr>
    </w:p>
    <w:p w14:paraId="36CDB88A" w14:textId="77777777" w:rsidR="005E0EA6" w:rsidRPr="00634CC4" w:rsidRDefault="005E0EA6" w:rsidP="00DF255F">
      <w:pPr>
        <w:spacing w:line="360" w:lineRule="auto"/>
        <w:contextualSpacing/>
        <w:rPr>
          <w:rFonts w:asciiTheme="majorHAnsi" w:eastAsia="Calibri" w:hAnsiTheme="majorHAnsi" w:cstheme="majorHAnsi"/>
          <w:b/>
          <w:sz w:val="28"/>
          <w:szCs w:val="22"/>
          <w:lang w:val="es-ES"/>
        </w:rPr>
      </w:pPr>
      <w:r w:rsidRPr="00634CC4">
        <w:rPr>
          <w:rFonts w:asciiTheme="majorHAnsi" w:eastAsia="Calibri" w:hAnsiTheme="majorHAnsi" w:cstheme="majorHAnsi"/>
          <w:b/>
          <w:sz w:val="28"/>
          <w:szCs w:val="22"/>
          <w:lang w:val="es-ES"/>
        </w:rPr>
        <w:t>Abstract</w:t>
      </w:r>
    </w:p>
    <w:p w14:paraId="475BEB68" w14:textId="488D270B" w:rsidR="004E201B" w:rsidRDefault="00F50061" w:rsidP="00DF255F">
      <w:pPr>
        <w:spacing w:line="360" w:lineRule="auto"/>
        <w:contextualSpacing/>
        <w:jc w:val="both"/>
        <w:rPr>
          <w:bCs/>
          <w:lang w:val="en-US"/>
        </w:rPr>
      </w:pPr>
      <w:r w:rsidRPr="00F50061">
        <w:rPr>
          <w:bCs/>
          <w:lang w:val="en-US"/>
        </w:rPr>
        <w:t>In inferential statistics, forecasting is a mathematical process by which the future value of one or more variables, such as demand, is estimated.</w:t>
      </w:r>
      <w:r w:rsidR="008D76B5" w:rsidRPr="00FC1BC0">
        <w:rPr>
          <w:bCs/>
          <w:lang w:val="en-US"/>
        </w:rPr>
        <w:t xml:space="preserve"> </w:t>
      </w:r>
      <w:r w:rsidR="005E0EA6" w:rsidRPr="00FC1BC0">
        <w:rPr>
          <w:bCs/>
          <w:lang w:val="en-US"/>
        </w:rPr>
        <w:t>The objective of this paper was to define the classification of the main types of forecasts</w:t>
      </w:r>
      <w:r>
        <w:rPr>
          <w:bCs/>
          <w:lang w:val="en-US"/>
        </w:rPr>
        <w:t>.</w:t>
      </w:r>
      <w:r w:rsidR="005E0EA6" w:rsidRPr="00FC1BC0">
        <w:rPr>
          <w:bCs/>
          <w:lang w:val="en-US"/>
        </w:rPr>
        <w:t xml:space="preserve"> </w:t>
      </w:r>
      <w:r w:rsidR="00F325C4" w:rsidRPr="007A24B8">
        <w:rPr>
          <w:lang w:val="en-US"/>
        </w:rPr>
        <w:t xml:space="preserve"> </w:t>
      </w:r>
      <w:r w:rsidR="00F325C4" w:rsidRPr="00F325C4">
        <w:rPr>
          <w:bCs/>
          <w:lang w:val="en-US"/>
        </w:rPr>
        <w:t>In addition, to propose some of the most representative models currently used to be implemented by small and medium-sized companies, those that, based on the literature consulted, have the greatest potential to achieve a successful demand forecast.</w:t>
      </w:r>
      <w:r w:rsidR="005E0EA6" w:rsidRPr="00FC1BC0">
        <w:rPr>
          <w:bCs/>
          <w:lang w:val="en-US"/>
        </w:rPr>
        <w:t xml:space="preserve"> It was found that forecasts could be univariate or multivariate; however, </w:t>
      </w:r>
      <w:proofErr w:type="gramStart"/>
      <w:r w:rsidR="005E0EA6" w:rsidRPr="00FC1BC0">
        <w:rPr>
          <w:bCs/>
          <w:lang w:val="en-US"/>
        </w:rPr>
        <w:t>in order to</w:t>
      </w:r>
      <w:proofErr w:type="gramEnd"/>
      <w:r w:rsidR="005E0EA6" w:rsidRPr="00FC1BC0">
        <w:rPr>
          <w:bCs/>
          <w:lang w:val="en-US"/>
        </w:rPr>
        <w:t xml:space="preserve"> find the alternatives that would require lower cost for the enterprise by data processing, only univariate time series forecast models were recommended, as they require only historical sales data of the company. </w:t>
      </w:r>
      <w:r w:rsidR="00EB47A3" w:rsidRPr="00EB47A3">
        <w:rPr>
          <w:bCs/>
          <w:lang w:val="en-US"/>
        </w:rPr>
        <w:t xml:space="preserve">Time series forecasting models were classified into three approaches: </w:t>
      </w:r>
      <w:r w:rsidR="00EB47A3" w:rsidRPr="007A24B8">
        <w:rPr>
          <w:bCs/>
          <w:i/>
          <w:iCs/>
          <w:lang w:val="en-US"/>
        </w:rPr>
        <w:t>1)</w:t>
      </w:r>
      <w:r w:rsidR="00EB47A3" w:rsidRPr="00EB47A3">
        <w:rPr>
          <w:bCs/>
          <w:lang w:val="en-US"/>
        </w:rPr>
        <w:t xml:space="preserve"> statistical or traditional, of which the Holt-Winters or triple exponential smoothing model and the autoregressive </w:t>
      </w:r>
      <w:r w:rsidR="005E1CE8">
        <w:rPr>
          <w:bCs/>
          <w:lang w:val="en-US"/>
        </w:rPr>
        <w:t xml:space="preserve">integrated </w:t>
      </w:r>
      <w:r w:rsidR="00EB47A3" w:rsidRPr="00EB47A3">
        <w:rPr>
          <w:bCs/>
          <w:lang w:val="en-US"/>
        </w:rPr>
        <w:t xml:space="preserve">moving average (Arima) model were recommended, </w:t>
      </w:r>
      <w:r w:rsidR="00EB47A3" w:rsidRPr="007A24B8">
        <w:rPr>
          <w:bCs/>
          <w:i/>
          <w:iCs/>
          <w:lang w:val="en-US"/>
        </w:rPr>
        <w:t>2)</w:t>
      </w:r>
      <w:r w:rsidR="00EB47A3" w:rsidRPr="00EB47A3">
        <w:rPr>
          <w:bCs/>
          <w:lang w:val="en-US"/>
        </w:rPr>
        <w:t xml:space="preserve"> machine learning, of which the random forest model and the large short-term memory (LSTM) recurrent neural network model stood out, </w:t>
      </w:r>
      <w:r w:rsidR="00EB47A3" w:rsidRPr="007A24B8">
        <w:rPr>
          <w:bCs/>
          <w:i/>
          <w:iCs/>
          <w:lang w:val="en-US"/>
        </w:rPr>
        <w:t>3)</w:t>
      </w:r>
      <w:r w:rsidR="00EB47A3" w:rsidRPr="00EB47A3">
        <w:rPr>
          <w:bCs/>
          <w:lang w:val="en-US"/>
        </w:rPr>
        <w:t xml:space="preserve"> hybrids, of which the Arima-LSTM model and the Facebook Prophet model were suggested.</w:t>
      </w:r>
    </w:p>
    <w:p w14:paraId="203DAB57" w14:textId="5BA75256" w:rsidR="005E0EA6" w:rsidRDefault="005E0EA6" w:rsidP="00DF255F">
      <w:pPr>
        <w:spacing w:line="360" w:lineRule="auto"/>
        <w:contextualSpacing/>
        <w:jc w:val="both"/>
        <w:rPr>
          <w:bCs/>
          <w:lang w:val="en-US"/>
        </w:rPr>
      </w:pPr>
      <w:r w:rsidRPr="00634CC4">
        <w:rPr>
          <w:rFonts w:asciiTheme="majorHAnsi" w:eastAsia="Calibri" w:hAnsiTheme="majorHAnsi" w:cstheme="majorHAnsi"/>
          <w:b/>
          <w:sz w:val="28"/>
          <w:szCs w:val="22"/>
          <w:lang w:val="en-US"/>
        </w:rPr>
        <w:t>Keywords:</w:t>
      </w:r>
      <w:r w:rsidR="007E26A4">
        <w:rPr>
          <w:bCs/>
          <w:sz w:val="22"/>
          <w:szCs w:val="22"/>
          <w:lang w:val="en-US"/>
        </w:rPr>
        <w:t xml:space="preserve"> </w:t>
      </w:r>
      <w:r w:rsidR="00B14E37">
        <w:rPr>
          <w:bCs/>
          <w:lang w:val="en-US"/>
        </w:rPr>
        <w:t>s</w:t>
      </w:r>
      <w:r w:rsidR="009309EF" w:rsidRPr="009309EF">
        <w:rPr>
          <w:bCs/>
          <w:lang w:val="en-US"/>
        </w:rPr>
        <w:t>tatistical inference</w:t>
      </w:r>
      <w:r w:rsidR="0005388C">
        <w:rPr>
          <w:bCs/>
          <w:lang w:val="en-US"/>
        </w:rPr>
        <w:t>, a</w:t>
      </w:r>
      <w:r w:rsidR="0005388C" w:rsidRPr="00227638">
        <w:rPr>
          <w:bCs/>
          <w:lang w:val="en-US"/>
        </w:rPr>
        <w:t>rtificial intelligence</w:t>
      </w:r>
      <w:r w:rsidR="0005388C">
        <w:rPr>
          <w:bCs/>
          <w:lang w:val="en-US"/>
        </w:rPr>
        <w:t>, prediction</w:t>
      </w:r>
      <w:r w:rsidR="0005388C" w:rsidRPr="002E2EE7">
        <w:rPr>
          <w:bCs/>
          <w:lang w:val="en-US"/>
        </w:rPr>
        <w:t>,</w:t>
      </w:r>
      <w:r w:rsidR="0005388C">
        <w:rPr>
          <w:bCs/>
          <w:lang w:val="en-US"/>
        </w:rPr>
        <w:t xml:space="preserve"> time series</w:t>
      </w:r>
      <w:r w:rsidR="009309EF">
        <w:rPr>
          <w:bCs/>
          <w:lang w:val="en-US"/>
        </w:rPr>
        <w:t>.</w:t>
      </w:r>
    </w:p>
    <w:p w14:paraId="3D0E910C" w14:textId="72DF5F7C" w:rsidR="00634CC4" w:rsidRDefault="00634CC4" w:rsidP="00DF255F">
      <w:pPr>
        <w:spacing w:line="360" w:lineRule="auto"/>
        <w:contextualSpacing/>
        <w:jc w:val="both"/>
        <w:rPr>
          <w:bCs/>
          <w:lang w:val="en-US"/>
        </w:rPr>
      </w:pPr>
    </w:p>
    <w:p w14:paraId="7E5F07FC" w14:textId="475CCB06" w:rsidR="00634CC4" w:rsidRPr="00634CC4" w:rsidRDefault="00634CC4" w:rsidP="00DF255F">
      <w:pPr>
        <w:spacing w:line="360" w:lineRule="auto"/>
        <w:contextualSpacing/>
        <w:jc w:val="both"/>
        <w:rPr>
          <w:rFonts w:asciiTheme="majorHAnsi" w:eastAsia="Calibri" w:hAnsiTheme="majorHAnsi" w:cstheme="majorHAnsi"/>
          <w:b/>
          <w:sz w:val="28"/>
          <w:szCs w:val="22"/>
          <w:lang w:val="en-US"/>
        </w:rPr>
      </w:pPr>
      <w:proofErr w:type="spellStart"/>
      <w:r w:rsidRPr="00634CC4">
        <w:rPr>
          <w:rFonts w:asciiTheme="majorHAnsi" w:eastAsia="Calibri" w:hAnsiTheme="majorHAnsi" w:cstheme="majorHAnsi"/>
          <w:b/>
          <w:sz w:val="28"/>
          <w:szCs w:val="22"/>
          <w:lang w:val="en-US"/>
        </w:rPr>
        <w:t>Resumo</w:t>
      </w:r>
      <w:proofErr w:type="spellEnd"/>
    </w:p>
    <w:p w14:paraId="67BB86A2" w14:textId="77777777" w:rsidR="00634CC4" w:rsidRPr="00634CC4" w:rsidRDefault="00634CC4" w:rsidP="00634CC4">
      <w:pPr>
        <w:spacing w:line="360" w:lineRule="auto"/>
        <w:contextualSpacing/>
        <w:jc w:val="both"/>
        <w:rPr>
          <w:bCs/>
        </w:rPr>
      </w:pPr>
      <w:proofErr w:type="spellStart"/>
      <w:r w:rsidRPr="00634CC4">
        <w:rPr>
          <w:bCs/>
        </w:rPr>
        <w:t>Na</w:t>
      </w:r>
      <w:proofErr w:type="spellEnd"/>
      <w:r w:rsidRPr="00634CC4">
        <w:rPr>
          <w:bCs/>
        </w:rPr>
        <w:t xml:space="preserve"> </w:t>
      </w:r>
      <w:proofErr w:type="spellStart"/>
      <w:r w:rsidRPr="00634CC4">
        <w:rPr>
          <w:bCs/>
        </w:rPr>
        <w:t>estatística</w:t>
      </w:r>
      <w:proofErr w:type="spellEnd"/>
      <w:r w:rsidRPr="00634CC4">
        <w:rPr>
          <w:bCs/>
        </w:rPr>
        <w:t xml:space="preserve"> inferencial, a </w:t>
      </w:r>
      <w:proofErr w:type="spellStart"/>
      <w:r w:rsidRPr="00634CC4">
        <w:rPr>
          <w:bCs/>
        </w:rPr>
        <w:t>previsão</w:t>
      </w:r>
      <w:proofErr w:type="spellEnd"/>
      <w:r w:rsidRPr="00634CC4">
        <w:rPr>
          <w:bCs/>
        </w:rPr>
        <w:t xml:space="preserve"> é </w:t>
      </w:r>
      <w:proofErr w:type="spellStart"/>
      <w:r w:rsidRPr="00634CC4">
        <w:rPr>
          <w:bCs/>
        </w:rPr>
        <w:t>um</w:t>
      </w:r>
      <w:proofErr w:type="spellEnd"/>
      <w:r w:rsidRPr="00634CC4">
        <w:rPr>
          <w:bCs/>
        </w:rPr>
        <w:t xml:space="preserve"> </w:t>
      </w:r>
      <w:proofErr w:type="spellStart"/>
      <w:r w:rsidRPr="00634CC4">
        <w:rPr>
          <w:bCs/>
        </w:rPr>
        <w:t>processo</w:t>
      </w:r>
      <w:proofErr w:type="spellEnd"/>
      <w:r w:rsidRPr="00634CC4">
        <w:rPr>
          <w:bCs/>
        </w:rPr>
        <w:t xml:space="preserve"> matemático pelo </w:t>
      </w:r>
      <w:proofErr w:type="spellStart"/>
      <w:r w:rsidRPr="00634CC4">
        <w:rPr>
          <w:bCs/>
        </w:rPr>
        <w:t>qual</w:t>
      </w:r>
      <w:proofErr w:type="spellEnd"/>
      <w:r w:rsidRPr="00634CC4">
        <w:rPr>
          <w:bCs/>
        </w:rPr>
        <w:t xml:space="preserve"> é </w:t>
      </w:r>
      <w:proofErr w:type="spellStart"/>
      <w:r w:rsidRPr="00634CC4">
        <w:rPr>
          <w:bCs/>
        </w:rPr>
        <w:t>feita</w:t>
      </w:r>
      <w:proofErr w:type="spellEnd"/>
      <w:r w:rsidRPr="00634CC4">
        <w:rPr>
          <w:bCs/>
        </w:rPr>
        <w:t xml:space="preserve"> </w:t>
      </w:r>
      <w:proofErr w:type="spellStart"/>
      <w:r w:rsidRPr="00634CC4">
        <w:rPr>
          <w:bCs/>
        </w:rPr>
        <w:t>uma</w:t>
      </w:r>
      <w:proofErr w:type="spellEnd"/>
      <w:r w:rsidRPr="00634CC4">
        <w:rPr>
          <w:bCs/>
        </w:rPr>
        <w:t xml:space="preserve"> estimativa do valor futuro de </w:t>
      </w:r>
      <w:proofErr w:type="spellStart"/>
      <w:r w:rsidRPr="00634CC4">
        <w:rPr>
          <w:bCs/>
        </w:rPr>
        <w:t>uma</w:t>
      </w:r>
      <w:proofErr w:type="spellEnd"/>
      <w:r w:rsidRPr="00634CC4">
        <w:rPr>
          <w:bCs/>
        </w:rPr>
        <w:t xml:space="preserve"> </w:t>
      </w:r>
      <w:proofErr w:type="spellStart"/>
      <w:r w:rsidRPr="00634CC4">
        <w:rPr>
          <w:bCs/>
        </w:rPr>
        <w:t>ou</w:t>
      </w:r>
      <w:proofErr w:type="spellEnd"/>
      <w:r w:rsidRPr="00634CC4">
        <w:rPr>
          <w:bCs/>
        </w:rPr>
        <w:t xml:space="preserve"> </w:t>
      </w:r>
      <w:proofErr w:type="spellStart"/>
      <w:r w:rsidRPr="00634CC4">
        <w:rPr>
          <w:bCs/>
        </w:rPr>
        <w:t>mais</w:t>
      </w:r>
      <w:proofErr w:type="spellEnd"/>
      <w:r w:rsidRPr="00634CC4">
        <w:rPr>
          <w:bCs/>
        </w:rPr>
        <w:t xml:space="preserve"> </w:t>
      </w:r>
      <w:proofErr w:type="spellStart"/>
      <w:r w:rsidRPr="00634CC4">
        <w:rPr>
          <w:bCs/>
        </w:rPr>
        <w:t>variáveis</w:t>
      </w:r>
      <w:proofErr w:type="spellEnd"/>
      <w:r w:rsidRPr="00634CC4">
        <w:rPr>
          <w:bCs/>
        </w:rPr>
        <w:t xml:space="preserve">, como a demanda. O objetivo do presente </w:t>
      </w:r>
      <w:proofErr w:type="spellStart"/>
      <w:r w:rsidRPr="00634CC4">
        <w:rPr>
          <w:bCs/>
        </w:rPr>
        <w:t>trabalho</w:t>
      </w:r>
      <w:proofErr w:type="spellEnd"/>
      <w:r w:rsidRPr="00634CC4">
        <w:rPr>
          <w:bCs/>
        </w:rPr>
        <w:t xml:space="preserve"> de pesquisa documental </w:t>
      </w:r>
      <w:proofErr w:type="spellStart"/>
      <w:r w:rsidRPr="00634CC4">
        <w:rPr>
          <w:bCs/>
        </w:rPr>
        <w:t>foi</w:t>
      </w:r>
      <w:proofErr w:type="spellEnd"/>
      <w:r w:rsidRPr="00634CC4">
        <w:rPr>
          <w:bCs/>
        </w:rPr>
        <w:t xml:space="preserve"> definir a </w:t>
      </w:r>
      <w:proofErr w:type="spellStart"/>
      <w:r w:rsidRPr="00634CC4">
        <w:rPr>
          <w:bCs/>
        </w:rPr>
        <w:t>classificação</w:t>
      </w:r>
      <w:proofErr w:type="spellEnd"/>
      <w:r w:rsidRPr="00634CC4">
        <w:rPr>
          <w:bCs/>
        </w:rPr>
        <w:t xml:space="preserve"> dos </w:t>
      </w:r>
      <w:proofErr w:type="spellStart"/>
      <w:r w:rsidRPr="00634CC4">
        <w:rPr>
          <w:bCs/>
        </w:rPr>
        <w:t>principais</w:t>
      </w:r>
      <w:proofErr w:type="spellEnd"/>
      <w:r w:rsidRPr="00634CC4">
        <w:rPr>
          <w:bCs/>
        </w:rPr>
        <w:t xml:space="preserve"> tipos de </w:t>
      </w:r>
      <w:proofErr w:type="spellStart"/>
      <w:r w:rsidRPr="00634CC4">
        <w:rPr>
          <w:bCs/>
        </w:rPr>
        <w:t>previsões</w:t>
      </w:r>
      <w:proofErr w:type="spellEnd"/>
      <w:r w:rsidRPr="00634CC4">
        <w:rPr>
          <w:bCs/>
        </w:rPr>
        <w:t xml:space="preserve">. </w:t>
      </w:r>
      <w:proofErr w:type="spellStart"/>
      <w:r w:rsidRPr="00634CC4">
        <w:rPr>
          <w:bCs/>
        </w:rPr>
        <w:t>Além</w:t>
      </w:r>
      <w:proofErr w:type="spellEnd"/>
      <w:r w:rsidRPr="00634CC4">
        <w:rPr>
          <w:bCs/>
        </w:rPr>
        <w:t xml:space="preserve"> </w:t>
      </w:r>
      <w:proofErr w:type="spellStart"/>
      <w:r w:rsidRPr="00634CC4">
        <w:rPr>
          <w:bCs/>
        </w:rPr>
        <w:t>disso</w:t>
      </w:r>
      <w:proofErr w:type="spellEnd"/>
      <w:r w:rsidRPr="00634CC4">
        <w:rPr>
          <w:bCs/>
        </w:rPr>
        <w:t xml:space="preserve">, </w:t>
      </w:r>
      <w:proofErr w:type="spellStart"/>
      <w:r w:rsidRPr="00634CC4">
        <w:rPr>
          <w:bCs/>
        </w:rPr>
        <w:t>propor</w:t>
      </w:r>
      <w:proofErr w:type="spellEnd"/>
      <w:r w:rsidRPr="00634CC4">
        <w:rPr>
          <w:bCs/>
        </w:rPr>
        <w:t xml:space="preserve"> </w:t>
      </w:r>
      <w:proofErr w:type="spellStart"/>
      <w:r w:rsidRPr="00634CC4">
        <w:rPr>
          <w:bCs/>
        </w:rPr>
        <w:t>alguns</w:t>
      </w:r>
      <w:proofErr w:type="spellEnd"/>
      <w:r w:rsidRPr="00634CC4">
        <w:rPr>
          <w:bCs/>
        </w:rPr>
        <w:t xml:space="preserve"> dos modelos </w:t>
      </w:r>
      <w:proofErr w:type="spellStart"/>
      <w:r w:rsidRPr="00634CC4">
        <w:rPr>
          <w:bCs/>
        </w:rPr>
        <w:t>mais</w:t>
      </w:r>
      <w:proofErr w:type="spellEnd"/>
      <w:r w:rsidRPr="00634CC4">
        <w:rPr>
          <w:bCs/>
        </w:rPr>
        <w:t xml:space="preserve"> representativos </w:t>
      </w:r>
      <w:proofErr w:type="spellStart"/>
      <w:r w:rsidRPr="00634CC4">
        <w:rPr>
          <w:bCs/>
        </w:rPr>
        <w:t>atualmente</w:t>
      </w:r>
      <w:proofErr w:type="spellEnd"/>
      <w:r w:rsidRPr="00634CC4">
        <w:rPr>
          <w:bCs/>
        </w:rPr>
        <w:t xml:space="preserve"> utilizados para </w:t>
      </w:r>
      <w:proofErr w:type="spellStart"/>
      <w:r w:rsidRPr="00634CC4">
        <w:rPr>
          <w:bCs/>
        </w:rPr>
        <w:t>serem</w:t>
      </w:r>
      <w:proofErr w:type="spellEnd"/>
      <w:r w:rsidRPr="00634CC4">
        <w:rPr>
          <w:bCs/>
        </w:rPr>
        <w:t xml:space="preserve"> implementados por </w:t>
      </w:r>
      <w:proofErr w:type="spellStart"/>
      <w:r w:rsidRPr="00634CC4">
        <w:rPr>
          <w:bCs/>
        </w:rPr>
        <w:t>pequenas</w:t>
      </w:r>
      <w:proofErr w:type="spellEnd"/>
      <w:r w:rsidRPr="00634CC4">
        <w:rPr>
          <w:bCs/>
        </w:rPr>
        <w:t xml:space="preserve"> e </w:t>
      </w:r>
      <w:proofErr w:type="spellStart"/>
      <w:r w:rsidRPr="00634CC4">
        <w:rPr>
          <w:bCs/>
        </w:rPr>
        <w:t>médias</w:t>
      </w:r>
      <w:proofErr w:type="spellEnd"/>
      <w:r w:rsidRPr="00634CC4">
        <w:rPr>
          <w:bCs/>
        </w:rPr>
        <w:t xml:space="preserve"> empresas, </w:t>
      </w:r>
      <w:proofErr w:type="spellStart"/>
      <w:r w:rsidRPr="00634CC4">
        <w:rPr>
          <w:bCs/>
        </w:rPr>
        <w:t>aqueles</w:t>
      </w:r>
      <w:proofErr w:type="spellEnd"/>
      <w:r w:rsidRPr="00634CC4">
        <w:rPr>
          <w:bCs/>
        </w:rPr>
        <w:t xml:space="preserve"> que, </w:t>
      </w:r>
      <w:proofErr w:type="spellStart"/>
      <w:r w:rsidRPr="00634CC4">
        <w:rPr>
          <w:bCs/>
        </w:rPr>
        <w:t>com</w:t>
      </w:r>
      <w:proofErr w:type="spellEnd"/>
      <w:r w:rsidRPr="00634CC4">
        <w:rPr>
          <w:bCs/>
        </w:rPr>
        <w:t xml:space="preserve"> base </w:t>
      </w:r>
      <w:proofErr w:type="spellStart"/>
      <w:r w:rsidRPr="00634CC4">
        <w:rPr>
          <w:bCs/>
        </w:rPr>
        <w:t>na</w:t>
      </w:r>
      <w:proofErr w:type="spellEnd"/>
      <w:r w:rsidRPr="00634CC4">
        <w:rPr>
          <w:bCs/>
        </w:rPr>
        <w:t xml:space="preserve"> literatura consultada, </w:t>
      </w:r>
      <w:proofErr w:type="spellStart"/>
      <w:r w:rsidRPr="00634CC4">
        <w:rPr>
          <w:bCs/>
        </w:rPr>
        <w:t>possuem</w:t>
      </w:r>
      <w:proofErr w:type="spellEnd"/>
      <w:r w:rsidRPr="00634CC4">
        <w:rPr>
          <w:bCs/>
        </w:rPr>
        <w:t xml:space="preserve"> </w:t>
      </w:r>
      <w:proofErr w:type="spellStart"/>
      <w:r w:rsidRPr="00634CC4">
        <w:rPr>
          <w:bCs/>
        </w:rPr>
        <w:t>maior</w:t>
      </w:r>
      <w:proofErr w:type="spellEnd"/>
      <w:r w:rsidRPr="00634CC4">
        <w:rPr>
          <w:bCs/>
        </w:rPr>
        <w:t xml:space="preserve"> potencial para </w:t>
      </w:r>
      <w:proofErr w:type="spellStart"/>
      <w:r w:rsidRPr="00634CC4">
        <w:rPr>
          <w:bCs/>
        </w:rPr>
        <w:t>alcançar</w:t>
      </w:r>
      <w:proofErr w:type="spellEnd"/>
      <w:r w:rsidRPr="00634CC4">
        <w:rPr>
          <w:bCs/>
        </w:rPr>
        <w:t xml:space="preserve"> </w:t>
      </w:r>
      <w:proofErr w:type="spellStart"/>
      <w:r w:rsidRPr="00634CC4">
        <w:rPr>
          <w:bCs/>
        </w:rPr>
        <w:t>uma</w:t>
      </w:r>
      <w:proofErr w:type="spellEnd"/>
      <w:r w:rsidRPr="00634CC4">
        <w:rPr>
          <w:bCs/>
        </w:rPr>
        <w:t xml:space="preserve"> </w:t>
      </w:r>
      <w:proofErr w:type="spellStart"/>
      <w:r w:rsidRPr="00634CC4">
        <w:rPr>
          <w:bCs/>
        </w:rPr>
        <w:t>previsão</w:t>
      </w:r>
      <w:proofErr w:type="spellEnd"/>
      <w:r w:rsidRPr="00634CC4">
        <w:rPr>
          <w:bCs/>
        </w:rPr>
        <w:t xml:space="preserve"> de demanda </w:t>
      </w:r>
      <w:proofErr w:type="spellStart"/>
      <w:r w:rsidRPr="00634CC4">
        <w:rPr>
          <w:bCs/>
        </w:rPr>
        <w:t>bem</w:t>
      </w:r>
      <w:proofErr w:type="spellEnd"/>
      <w:r w:rsidRPr="00634CC4">
        <w:rPr>
          <w:bCs/>
        </w:rPr>
        <w:t xml:space="preserve">-sucedida. </w:t>
      </w:r>
      <w:proofErr w:type="spellStart"/>
      <w:r w:rsidRPr="00634CC4">
        <w:rPr>
          <w:bCs/>
        </w:rPr>
        <w:t>Constatou</w:t>
      </w:r>
      <w:proofErr w:type="spellEnd"/>
      <w:r w:rsidRPr="00634CC4">
        <w:rPr>
          <w:bCs/>
        </w:rPr>
        <w:t>-</w:t>
      </w:r>
      <w:proofErr w:type="spellStart"/>
      <w:r w:rsidRPr="00634CC4">
        <w:rPr>
          <w:bCs/>
        </w:rPr>
        <w:t>se</w:t>
      </w:r>
      <w:proofErr w:type="spellEnd"/>
      <w:r w:rsidRPr="00634CC4">
        <w:rPr>
          <w:bCs/>
        </w:rPr>
        <w:t xml:space="preserve"> que as </w:t>
      </w:r>
      <w:proofErr w:type="spellStart"/>
      <w:r w:rsidRPr="00634CC4">
        <w:rPr>
          <w:bCs/>
        </w:rPr>
        <w:t>previsões</w:t>
      </w:r>
      <w:proofErr w:type="spellEnd"/>
      <w:r w:rsidRPr="00634CC4">
        <w:rPr>
          <w:bCs/>
        </w:rPr>
        <w:t xml:space="preserve"> </w:t>
      </w:r>
      <w:proofErr w:type="spellStart"/>
      <w:r w:rsidRPr="00634CC4">
        <w:rPr>
          <w:bCs/>
        </w:rPr>
        <w:t>podem</w:t>
      </w:r>
      <w:proofErr w:type="spellEnd"/>
      <w:r w:rsidRPr="00634CC4">
        <w:rPr>
          <w:bCs/>
        </w:rPr>
        <w:t xml:space="preserve"> ser </w:t>
      </w:r>
      <w:proofErr w:type="spellStart"/>
      <w:r w:rsidRPr="00634CC4">
        <w:rPr>
          <w:bCs/>
        </w:rPr>
        <w:t>univariadas</w:t>
      </w:r>
      <w:proofErr w:type="spellEnd"/>
      <w:r w:rsidRPr="00634CC4">
        <w:rPr>
          <w:bCs/>
        </w:rPr>
        <w:t xml:space="preserve"> </w:t>
      </w:r>
      <w:proofErr w:type="spellStart"/>
      <w:r w:rsidRPr="00634CC4">
        <w:rPr>
          <w:bCs/>
        </w:rPr>
        <w:t>ou</w:t>
      </w:r>
      <w:proofErr w:type="spellEnd"/>
      <w:r w:rsidRPr="00634CC4">
        <w:rPr>
          <w:bCs/>
        </w:rPr>
        <w:t xml:space="preserve"> multivariadas; no </w:t>
      </w:r>
      <w:proofErr w:type="spellStart"/>
      <w:r w:rsidRPr="00634CC4">
        <w:rPr>
          <w:bCs/>
        </w:rPr>
        <w:t>entanto</w:t>
      </w:r>
      <w:proofErr w:type="spellEnd"/>
      <w:r w:rsidRPr="00634CC4">
        <w:rPr>
          <w:bCs/>
        </w:rPr>
        <w:t xml:space="preserve">, para encontrar </w:t>
      </w:r>
      <w:proofErr w:type="gramStart"/>
      <w:r w:rsidRPr="00634CC4">
        <w:rPr>
          <w:bCs/>
        </w:rPr>
        <w:t>as alternativas</w:t>
      </w:r>
      <w:proofErr w:type="gramEnd"/>
      <w:r w:rsidRPr="00634CC4">
        <w:rPr>
          <w:bCs/>
        </w:rPr>
        <w:t xml:space="preserve"> que </w:t>
      </w:r>
      <w:proofErr w:type="spellStart"/>
      <w:r w:rsidRPr="00634CC4">
        <w:rPr>
          <w:bCs/>
        </w:rPr>
        <w:t>implicam</w:t>
      </w:r>
      <w:proofErr w:type="spellEnd"/>
      <w:r w:rsidRPr="00634CC4">
        <w:rPr>
          <w:bCs/>
        </w:rPr>
        <w:t xml:space="preserve"> no menor </w:t>
      </w:r>
      <w:proofErr w:type="spellStart"/>
      <w:r w:rsidRPr="00634CC4">
        <w:rPr>
          <w:bCs/>
        </w:rPr>
        <w:t>custo</w:t>
      </w:r>
      <w:proofErr w:type="spellEnd"/>
      <w:r w:rsidRPr="00634CC4">
        <w:rPr>
          <w:bCs/>
        </w:rPr>
        <w:t xml:space="preserve"> para a empresa para o </w:t>
      </w:r>
      <w:proofErr w:type="spellStart"/>
      <w:r w:rsidRPr="00634CC4">
        <w:rPr>
          <w:bCs/>
        </w:rPr>
        <w:t>processamento</w:t>
      </w:r>
      <w:proofErr w:type="spellEnd"/>
      <w:r w:rsidRPr="00634CC4">
        <w:rPr>
          <w:bCs/>
        </w:rPr>
        <w:t xml:space="preserve"> dos dados, </w:t>
      </w:r>
      <w:proofErr w:type="spellStart"/>
      <w:r w:rsidRPr="00634CC4">
        <w:rPr>
          <w:bCs/>
        </w:rPr>
        <w:t>foram</w:t>
      </w:r>
      <w:proofErr w:type="spellEnd"/>
      <w:r w:rsidRPr="00634CC4">
        <w:rPr>
          <w:bCs/>
        </w:rPr>
        <w:t xml:space="preserve"> considerados apenas modelos de </w:t>
      </w:r>
      <w:proofErr w:type="spellStart"/>
      <w:r w:rsidRPr="00634CC4">
        <w:rPr>
          <w:bCs/>
        </w:rPr>
        <w:t>previsão</w:t>
      </w:r>
      <w:proofErr w:type="spellEnd"/>
      <w:r w:rsidRPr="00634CC4">
        <w:rPr>
          <w:bCs/>
        </w:rPr>
        <w:t xml:space="preserve"> de </w:t>
      </w:r>
      <w:proofErr w:type="spellStart"/>
      <w:r w:rsidRPr="00634CC4">
        <w:rPr>
          <w:bCs/>
        </w:rPr>
        <w:t>séries</w:t>
      </w:r>
      <w:proofErr w:type="spellEnd"/>
      <w:r w:rsidRPr="00634CC4">
        <w:rPr>
          <w:bCs/>
        </w:rPr>
        <w:t xml:space="preserve"> </w:t>
      </w:r>
      <w:proofErr w:type="spellStart"/>
      <w:r w:rsidRPr="00634CC4">
        <w:rPr>
          <w:bCs/>
        </w:rPr>
        <w:t>temporais</w:t>
      </w:r>
      <w:proofErr w:type="spellEnd"/>
      <w:r w:rsidRPr="00634CC4">
        <w:rPr>
          <w:bCs/>
        </w:rPr>
        <w:t xml:space="preserve"> </w:t>
      </w:r>
      <w:proofErr w:type="spellStart"/>
      <w:r w:rsidRPr="00634CC4">
        <w:rPr>
          <w:bCs/>
        </w:rPr>
        <w:t>univariadas</w:t>
      </w:r>
      <w:proofErr w:type="spellEnd"/>
      <w:r w:rsidRPr="00634CC4">
        <w:rPr>
          <w:bCs/>
        </w:rPr>
        <w:t xml:space="preserve">, </w:t>
      </w:r>
      <w:proofErr w:type="spellStart"/>
      <w:r w:rsidRPr="00634CC4">
        <w:rPr>
          <w:bCs/>
        </w:rPr>
        <w:t>uma</w:t>
      </w:r>
      <w:proofErr w:type="spellEnd"/>
      <w:r w:rsidRPr="00634CC4">
        <w:rPr>
          <w:bCs/>
        </w:rPr>
        <w:t xml:space="preserve"> vez que </w:t>
      </w:r>
      <w:proofErr w:type="spellStart"/>
      <w:r w:rsidRPr="00634CC4">
        <w:rPr>
          <w:bCs/>
        </w:rPr>
        <w:t>requerem</w:t>
      </w:r>
      <w:proofErr w:type="spellEnd"/>
      <w:r w:rsidRPr="00634CC4">
        <w:rPr>
          <w:bCs/>
        </w:rPr>
        <w:t xml:space="preserve"> apenas os dados históricos de vendas da empresa. Os modelos de </w:t>
      </w:r>
      <w:proofErr w:type="spellStart"/>
      <w:r w:rsidRPr="00634CC4">
        <w:rPr>
          <w:bCs/>
        </w:rPr>
        <w:t>previsão</w:t>
      </w:r>
      <w:proofErr w:type="spellEnd"/>
      <w:r w:rsidRPr="00634CC4">
        <w:rPr>
          <w:bCs/>
        </w:rPr>
        <w:t xml:space="preserve"> de </w:t>
      </w:r>
      <w:proofErr w:type="spellStart"/>
      <w:r w:rsidRPr="00634CC4">
        <w:rPr>
          <w:bCs/>
        </w:rPr>
        <w:t>séries</w:t>
      </w:r>
      <w:proofErr w:type="spellEnd"/>
      <w:r w:rsidRPr="00634CC4">
        <w:rPr>
          <w:bCs/>
        </w:rPr>
        <w:t xml:space="preserve"> </w:t>
      </w:r>
      <w:proofErr w:type="spellStart"/>
      <w:r w:rsidRPr="00634CC4">
        <w:rPr>
          <w:bCs/>
        </w:rPr>
        <w:t>temporais</w:t>
      </w:r>
      <w:proofErr w:type="spellEnd"/>
      <w:r w:rsidRPr="00634CC4">
        <w:rPr>
          <w:bCs/>
        </w:rPr>
        <w:t xml:space="preserve"> </w:t>
      </w:r>
      <w:proofErr w:type="spellStart"/>
      <w:r w:rsidRPr="00634CC4">
        <w:rPr>
          <w:bCs/>
        </w:rPr>
        <w:t>foram</w:t>
      </w:r>
      <w:proofErr w:type="spellEnd"/>
      <w:r w:rsidRPr="00634CC4">
        <w:rPr>
          <w:bCs/>
        </w:rPr>
        <w:t xml:space="preserve"> </w:t>
      </w:r>
      <w:proofErr w:type="spellStart"/>
      <w:r w:rsidRPr="00634CC4">
        <w:rPr>
          <w:bCs/>
        </w:rPr>
        <w:t>classificados</w:t>
      </w:r>
      <w:proofErr w:type="spellEnd"/>
      <w:r w:rsidRPr="00634CC4">
        <w:rPr>
          <w:bCs/>
        </w:rPr>
        <w:t xml:space="preserve"> em </w:t>
      </w:r>
      <w:proofErr w:type="spellStart"/>
      <w:r w:rsidRPr="00634CC4">
        <w:rPr>
          <w:bCs/>
        </w:rPr>
        <w:t>três</w:t>
      </w:r>
      <w:proofErr w:type="spellEnd"/>
      <w:r w:rsidRPr="00634CC4">
        <w:rPr>
          <w:bCs/>
        </w:rPr>
        <w:t xml:space="preserve"> </w:t>
      </w:r>
      <w:proofErr w:type="spellStart"/>
      <w:r w:rsidRPr="00634CC4">
        <w:rPr>
          <w:bCs/>
        </w:rPr>
        <w:t>abordagens</w:t>
      </w:r>
      <w:proofErr w:type="spellEnd"/>
      <w:r w:rsidRPr="00634CC4">
        <w:rPr>
          <w:bCs/>
        </w:rPr>
        <w:t xml:space="preserve">: 1) </w:t>
      </w:r>
      <w:proofErr w:type="spellStart"/>
      <w:r w:rsidRPr="00634CC4">
        <w:rPr>
          <w:bCs/>
        </w:rPr>
        <w:t>estatística</w:t>
      </w:r>
      <w:proofErr w:type="spellEnd"/>
      <w:r w:rsidRPr="00634CC4">
        <w:rPr>
          <w:bCs/>
        </w:rPr>
        <w:t xml:space="preserve"> </w:t>
      </w:r>
      <w:proofErr w:type="spellStart"/>
      <w:r w:rsidRPr="00634CC4">
        <w:rPr>
          <w:bCs/>
        </w:rPr>
        <w:t>ou</w:t>
      </w:r>
      <w:proofErr w:type="spellEnd"/>
      <w:r w:rsidRPr="00634CC4">
        <w:rPr>
          <w:bCs/>
        </w:rPr>
        <w:t xml:space="preserve"> tradicional, </w:t>
      </w:r>
      <w:proofErr w:type="spellStart"/>
      <w:r w:rsidRPr="00634CC4">
        <w:rPr>
          <w:bCs/>
        </w:rPr>
        <w:t>sendo</w:t>
      </w:r>
      <w:proofErr w:type="spellEnd"/>
      <w:r w:rsidRPr="00634CC4">
        <w:rPr>
          <w:bCs/>
        </w:rPr>
        <w:t xml:space="preserve"> recomendado o modelo de Holt-</w:t>
      </w:r>
      <w:proofErr w:type="spellStart"/>
      <w:r w:rsidRPr="00634CC4">
        <w:rPr>
          <w:bCs/>
        </w:rPr>
        <w:t>Winters</w:t>
      </w:r>
      <w:proofErr w:type="spellEnd"/>
      <w:r w:rsidRPr="00634CC4">
        <w:rPr>
          <w:bCs/>
        </w:rPr>
        <w:t xml:space="preserve"> </w:t>
      </w:r>
      <w:proofErr w:type="spellStart"/>
      <w:r w:rsidRPr="00634CC4">
        <w:rPr>
          <w:bCs/>
        </w:rPr>
        <w:t>ou</w:t>
      </w:r>
      <w:proofErr w:type="spellEnd"/>
      <w:r w:rsidRPr="00634CC4">
        <w:rPr>
          <w:bCs/>
        </w:rPr>
        <w:t xml:space="preserve"> </w:t>
      </w:r>
      <w:proofErr w:type="spellStart"/>
      <w:r w:rsidRPr="00634CC4">
        <w:rPr>
          <w:bCs/>
        </w:rPr>
        <w:t>suavização</w:t>
      </w:r>
      <w:proofErr w:type="spellEnd"/>
      <w:r w:rsidRPr="00634CC4">
        <w:rPr>
          <w:bCs/>
        </w:rPr>
        <w:t xml:space="preserve"> exponencial tripla e o modelo integrado de </w:t>
      </w:r>
      <w:proofErr w:type="spellStart"/>
      <w:r w:rsidRPr="00634CC4">
        <w:rPr>
          <w:bCs/>
        </w:rPr>
        <w:t>médias</w:t>
      </w:r>
      <w:proofErr w:type="spellEnd"/>
      <w:r w:rsidRPr="00634CC4">
        <w:rPr>
          <w:bCs/>
        </w:rPr>
        <w:t xml:space="preserve"> </w:t>
      </w:r>
      <w:proofErr w:type="spellStart"/>
      <w:r w:rsidRPr="00634CC4">
        <w:rPr>
          <w:bCs/>
        </w:rPr>
        <w:t>móveis</w:t>
      </w:r>
      <w:proofErr w:type="spellEnd"/>
      <w:r w:rsidRPr="00634CC4">
        <w:rPr>
          <w:bCs/>
        </w:rPr>
        <w:t xml:space="preserve"> </w:t>
      </w:r>
      <w:proofErr w:type="spellStart"/>
      <w:r w:rsidRPr="00634CC4">
        <w:rPr>
          <w:bCs/>
        </w:rPr>
        <w:t>autorregressivas</w:t>
      </w:r>
      <w:proofErr w:type="spellEnd"/>
      <w:r w:rsidRPr="00634CC4">
        <w:rPr>
          <w:bCs/>
        </w:rPr>
        <w:t xml:space="preserve"> (</w:t>
      </w:r>
      <w:proofErr w:type="spellStart"/>
      <w:r w:rsidRPr="00634CC4">
        <w:rPr>
          <w:bCs/>
        </w:rPr>
        <w:t>Arima</w:t>
      </w:r>
      <w:proofErr w:type="spellEnd"/>
      <w:r w:rsidRPr="00634CC4">
        <w:rPr>
          <w:bCs/>
        </w:rPr>
        <w:t xml:space="preserve">), 2) </w:t>
      </w:r>
      <w:proofErr w:type="spellStart"/>
      <w:r w:rsidRPr="00634CC4">
        <w:rPr>
          <w:bCs/>
        </w:rPr>
        <w:t>aprendizado</w:t>
      </w:r>
      <w:proofErr w:type="spellEnd"/>
      <w:r w:rsidRPr="00634CC4">
        <w:rPr>
          <w:bCs/>
        </w:rPr>
        <w:t xml:space="preserve"> de máquina, dos </w:t>
      </w:r>
      <w:proofErr w:type="spellStart"/>
      <w:r w:rsidRPr="00634CC4">
        <w:rPr>
          <w:bCs/>
        </w:rPr>
        <w:t>quais</w:t>
      </w:r>
      <w:proofErr w:type="spellEnd"/>
      <w:r w:rsidRPr="00634CC4">
        <w:rPr>
          <w:bCs/>
        </w:rPr>
        <w:t xml:space="preserve"> a floresta </w:t>
      </w:r>
      <w:proofErr w:type="spellStart"/>
      <w:r w:rsidRPr="00634CC4">
        <w:rPr>
          <w:bCs/>
        </w:rPr>
        <w:t>aleatória</w:t>
      </w:r>
      <w:proofErr w:type="spellEnd"/>
      <w:r w:rsidRPr="00634CC4">
        <w:rPr>
          <w:bCs/>
        </w:rPr>
        <w:t xml:space="preserve"> e o modelo de rede neural </w:t>
      </w:r>
      <w:proofErr w:type="spellStart"/>
      <w:r w:rsidRPr="00634CC4">
        <w:rPr>
          <w:bCs/>
        </w:rPr>
        <w:t>recorrente</w:t>
      </w:r>
      <w:proofErr w:type="spellEnd"/>
      <w:r w:rsidRPr="00634CC4">
        <w:rPr>
          <w:bCs/>
        </w:rPr>
        <w:t xml:space="preserve"> de grande </w:t>
      </w:r>
      <w:proofErr w:type="spellStart"/>
      <w:r w:rsidRPr="00634CC4">
        <w:rPr>
          <w:bCs/>
        </w:rPr>
        <w:t>memória</w:t>
      </w:r>
      <w:proofErr w:type="spellEnd"/>
      <w:r w:rsidRPr="00634CC4">
        <w:rPr>
          <w:bCs/>
        </w:rPr>
        <w:t xml:space="preserve"> de curto </w:t>
      </w:r>
      <w:proofErr w:type="spellStart"/>
      <w:r w:rsidRPr="00634CC4">
        <w:rPr>
          <w:bCs/>
        </w:rPr>
        <w:t>prazo</w:t>
      </w:r>
      <w:proofErr w:type="spellEnd"/>
      <w:r w:rsidRPr="00634CC4">
        <w:rPr>
          <w:bCs/>
        </w:rPr>
        <w:t xml:space="preserve"> (LSTM), 3) híbridos, dos </w:t>
      </w:r>
      <w:proofErr w:type="spellStart"/>
      <w:r w:rsidRPr="00634CC4">
        <w:rPr>
          <w:bCs/>
        </w:rPr>
        <w:t>quais</w:t>
      </w:r>
      <w:proofErr w:type="spellEnd"/>
      <w:r w:rsidRPr="00634CC4">
        <w:rPr>
          <w:bCs/>
        </w:rPr>
        <w:t xml:space="preserve"> </w:t>
      </w:r>
      <w:proofErr w:type="spellStart"/>
      <w:r w:rsidRPr="00634CC4">
        <w:rPr>
          <w:bCs/>
        </w:rPr>
        <w:t>foram</w:t>
      </w:r>
      <w:proofErr w:type="spellEnd"/>
      <w:r w:rsidRPr="00634CC4">
        <w:rPr>
          <w:bCs/>
        </w:rPr>
        <w:t xml:space="preserve"> sugeridos o modelo </w:t>
      </w:r>
      <w:proofErr w:type="spellStart"/>
      <w:r w:rsidRPr="00634CC4">
        <w:rPr>
          <w:bCs/>
        </w:rPr>
        <w:t>Arima</w:t>
      </w:r>
      <w:proofErr w:type="spellEnd"/>
      <w:r w:rsidRPr="00634CC4">
        <w:rPr>
          <w:bCs/>
        </w:rPr>
        <w:t xml:space="preserve">-LSTM e o modelo Facebook </w:t>
      </w:r>
      <w:proofErr w:type="spellStart"/>
      <w:r w:rsidRPr="00634CC4">
        <w:rPr>
          <w:bCs/>
        </w:rPr>
        <w:t>Prophet</w:t>
      </w:r>
      <w:proofErr w:type="spellEnd"/>
      <w:r w:rsidRPr="00634CC4">
        <w:rPr>
          <w:bCs/>
        </w:rPr>
        <w:t>.</w:t>
      </w:r>
    </w:p>
    <w:p w14:paraId="4DE57461" w14:textId="518DD2AE" w:rsidR="00634CC4" w:rsidRDefault="00634CC4" w:rsidP="00634CC4">
      <w:pPr>
        <w:spacing w:line="360" w:lineRule="auto"/>
        <w:contextualSpacing/>
        <w:jc w:val="both"/>
        <w:rPr>
          <w:bCs/>
        </w:rPr>
      </w:pPr>
      <w:proofErr w:type="spellStart"/>
      <w:r w:rsidRPr="004B4627">
        <w:rPr>
          <w:rFonts w:asciiTheme="majorHAnsi" w:eastAsia="Calibri" w:hAnsiTheme="majorHAnsi" w:cstheme="majorHAnsi"/>
          <w:b/>
          <w:sz w:val="28"/>
          <w:szCs w:val="22"/>
        </w:rPr>
        <w:t>Palavras</w:t>
      </w:r>
      <w:proofErr w:type="spellEnd"/>
      <w:r w:rsidRPr="004B4627">
        <w:rPr>
          <w:rFonts w:asciiTheme="majorHAnsi" w:eastAsia="Calibri" w:hAnsiTheme="majorHAnsi" w:cstheme="majorHAnsi"/>
          <w:b/>
          <w:sz w:val="28"/>
          <w:szCs w:val="22"/>
        </w:rPr>
        <w:t>-chave:</w:t>
      </w:r>
      <w:r w:rsidRPr="00634CC4">
        <w:rPr>
          <w:bCs/>
        </w:rPr>
        <w:t xml:space="preserve"> </w:t>
      </w:r>
      <w:proofErr w:type="spellStart"/>
      <w:r w:rsidRPr="00634CC4">
        <w:rPr>
          <w:bCs/>
        </w:rPr>
        <w:t>inferência</w:t>
      </w:r>
      <w:proofErr w:type="spellEnd"/>
      <w:r w:rsidRPr="00634CC4">
        <w:rPr>
          <w:bCs/>
        </w:rPr>
        <w:t xml:space="preserve"> </w:t>
      </w:r>
      <w:proofErr w:type="spellStart"/>
      <w:r w:rsidRPr="00634CC4">
        <w:rPr>
          <w:bCs/>
        </w:rPr>
        <w:t>estatística</w:t>
      </w:r>
      <w:proofErr w:type="spellEnd"/>
      <w:r w:rsidRPr="00634CC4">
        <w:rPr>
          <w:bCs/>
        </w:rPr>
        <w:t xml:space="preserve">, </w:t>
      </w:r>
      <w:proofErr w:type="spellStart"/>
      <w:r w:rsidRPr="00634CC4">
        <w:rPr>
          <w:bCs/>
        </w:rPr>
        <w:t>inteligência</w:t>
      </w:r>
      <w:proofErr w:type="spellEnd"/>
      <w:r w:rsidRPr="00634CC4">
        <w:rPr>
          <w:bCs/>
        </w:rPr>
        <w:t xml:space="preserve"> artificial, </w:t>
      </w:r>
      <w:proofErr w:type="spellStart"/>
      <w:r w:rsidRPr="00634CC4">
        <w:rPr>
          <w:bCs/>
        </w:rPr>
        <w:t>previsão</w:t>
      </w:r>
      <w:proofErr w:type="spellEnd"/>
      <w:r w:rsidRPr="00634CC4">
        <w:rPr>
          <w:bCs/>
        </w:rPr>
        <w:t xml:space="preserve">, </w:t>
      </w:r>
      <w:proofErr w:type="spellStart"/>
      <w:r w:rsidRPr="00634CC4">
        <w:rPr>
          <w:bCs/>
        </w:rPr>
        <w:t>séries</w:t>
      </w:r>
      <w:proofErr w:type="spellEnd"/>
      <w:r w:rsidRPr="00634CC4">
        <w:rPr>
          <w:bCs/>
        </w:rPr>
        <w:t xml:space="preserve"> </w:t>
      </w:r>
      <w:proofErr w:type="spellStart"/>
      <w:r w:rsidRPr="00634CC4">
        <w:rPr>
          <w:bCs/>
        </w:rPr>
        <w:t>temporais</w:t>
      </w:r>
      <w:proofErr w:type="spellEnd"/>
      <w:r w:rsidRPr="00634CC4">
        <w:rPr>
          <w:bCs/>
        </w:rPr>
        <w:t>.</w:t>
      </w:r>
    </w:p>
    <w:p w14:paraId="403D5527" w14:textId="3E5359A3" w:rsidR="00143732" w:rsidRDefault="00143732" w:rsidP="00634CC4">
      <w:pPr>
        <w:pStyle w:val="HTMLconformatoprevio"/>
        <w:shd w:val="clear" w:color="auto" w:fill="FFFFFF"/>
        <w:rPr>
          <w:rFonts w:ascii="Times New Roman" w:hAnsi="Times New Roman"/>
          <w:b/>
          <w:color w:val="000000"/>
          <w:sz w:val="24"/>
        </w:rPr>
      </w:pPr>
    </w:p>
    <w:p w14:paraId="1EA28714" w14:textId="77777777" w:rsidR="008074E8" w:rsidRDefault="008074E8" w:rsidP="00634CC4">
      <w:pPr>
        <w:pStyle w:val="HTMLconformatoprevio"/>
        <w:shd w:val="clear" w:color="auto" w:fill="FFFFFF"/>
        <w:rPr>
          <w:rFonts w:ascii="Times New Roman" w:hAnsi="Times New Roman"/>
          <w:b/>
          <w:color w:val="000000"/>
          <w:sz w:val="24"/>
        </w:rPr>
      </w:pPr>
    </w:p>
    <w:p w14:paraId="176047CC" w14:textId="33863F76" w:rsidR="00634CC4" w:rsidRPr="004411F4" w:rsidRDefault="00634CC4" w:rsidP="00634CC4">
      <w:pPr>
        <w:pStyle w:val="HTMLconformatoprevio"/>
        <w:shd w:val="clear" w:color="auto" w:fill="FFFFFF"/>
        <w:rPr>
          <w:rFonts w:ascii="Times New Roman" w:hAnsi="Times New Roman"/>
          <w:color w:val="000000"/>
          <w:sz w:val="24"/>
        </w:rPr>
      </w:pPr>
      <w:r w:rsidRPr="004411F4">
        <w:rPr>
          <w:rFonts w:ascii="Times New Roman" w:hAnsi="Times New Roman"/>
          <w:b/>
          <w:color w:val="000000"/>
          <w:sz w:val="24"/>
        </w:rPr>
        <w:lastRenderedPageBreak/>
        <w:t>Fecha Recepción:</w:t>
      </w:r>
      <w:r w:rsidRPr="004411F4">
        <w:rPr>
          <w:rFonts w:ascii="Times New Roman" w:hAnsi="Times New Roman"/>
          <w:color w:val="000000"/>
          <w:sz w:val="24"/>
        </w:rPr>
        <w:t xml:space="preserve"> </w:t>
      </w:r>
      <w:proofErr w:type="gramStart"/>
      <w:r>
        <w:rPr>
          <w:rFonts w:ascii="Times New Roman" w:hAnsi="Times New Roman"/>
          <w:color w:val="000000"/>
          <w:sz w:val="24"/>
        </w:rPr>
        <w:t>Noviembre</w:t>
      </w:r>
      <w:proofErr w:type="gramEnd"/>
      <w:r w:rsidRPr="004411F4">
        <w:rPr>
          <w:rFonts w:ascii="Times New Roman" w:hAnsi="Times New Roman"/>
          <w:color w:val="000000"/>
          <w:sz w:val="24"/>
        </w:rPr>
        <w:t xml:space="preserve"> 2021                               </w:t>
      </w:r>
      <w:r w:rsidRPr="004411F4">
        <w:rPr>
          <w:rFonts w:ascii="Times New Roman" w:hAnsi="Times New Roman"/>
          <w:b/>
          <w:color w:val="000000"/>
          <w:sz w:val="24"/>
        </w:rPr>
        <w:t>Fecha Aceptación:</w:t>
      </w:r>
      <w:r w:rsidRPr="004411F4">
        <w:rPr>
          <w:rFonts w:ascii="Times New Roman" w:hAnsi="Times New Roman"/>
          <w:color w:val="000000"/>
          <w:sz w:val="24"/>
        </w:rPr>
        <w:t xml:space="preserve"> </w:t>
      </w:r>
      <w:r>
        <w:rPr>
          <w:rFonts w:ascii="Times New Roman" w:hAnsi="Times New Roman"/>
          <w:color w:val="000000"/>
          <w:sz w:val="24"/>
        </w:rPr>
        <w:t>Mayo</w:t>
      </w:r>
      <w:r w:rsidRPr="004411F4">
        <w:rPr>
          <w:rFonts w:ascii="Times New Roman" w:hAnsi="Times New Roman"/>
          <w:color w:val="000000"/>
          <w:sz w:val="24"/>
        </w:rPr>
        <w:t xml:space="preserve"> 2022</w:t>
      </w:r>
    </w:p>
    <w:p w14:paraId="4793EE60" w14:textId="5FB2C102" w:rsidR="00634CC4" w:rsidRPr="00966B1A" w:rsidRDefault="00484702" w:rsidP="00966B1A">
      <w:pPr>
        <w:spacing w:line="360" w:lineRule="auto"/>
        <w:jc w:val="both"/>
      </w:pPr>
      <w:r>
        <w:rPr>
          <w:noProof/>
        </w:rPr>
        <w:pict w14:anchorId="20DB47DA">
          <v:rect id="_x0000_i1025" style="width:441.9pt;height:.05pt" o:hralign="center" o:hrstd="t" o:hr="t" fillcolor="#a0a0a0" stroked="f"/>
        </w:pict>
      </w:r>
    </w:p>
    <w:p w14:paraId="32F699BB" w14:textId="1D5A7419" w:rsidR="005E0EA6" w:rsidRDefault="005E0EA6" w:rsidP="00634CC4">
      <w:pPr>
        <w:spacing w:line="360" w:lineRule="auto"/>
        <w:jc w:val="center"/>
        <w:rPr>
          <w:b/>
          <w:sz w:val="32"/>
        </w:rPr>
      </w:pPr>
      <w:r>
        <w:rPr>
          <w:b/>
          <w:sz w:val="32"/>
        </w:rPr>
        <w:t>Introducción</w:t>
      </w:r>
    </w:p>
    <w:p w14:paraId="39747646" w14:textId="7D6009F4" w:rsidR="005E0EA6" w:rsidRPr="001800A7" w:rsidRDefault="005E0EA6" w:rsidP="00DF255F">
      <w:pPr>
        <w:autoSpaceDE w:val="0"/>
        <w:autoSpaceDN w:val="0"/>
        <w:adjustRightInd w:val="0"/>
        <w:spacing w:line="360" w:lineRule="auto"/>
        <w:ind w:firstLine="709"/>
        <w:jc w:val="both"/>
        <w:rPr>
          <w:color w:val="000000" w:themeColor="text1"/>
        </w:rPr>
      </w:pPr>
      <w:bookmarkStart w:id="0" w:name="_Toc515647146"/>
      <w:r w:rsidRPr="001800A7">
        <w:rPr>
          <w:color w:val="000000" w:themeColor="text1"/>
        </w:rPr>
        <w:t xml:space="preserve">El pronóstico, durante largo tiempo denigrado como una pérdida de tiempo, en el mejor de los casos, o como un pecado en el peor, se convirtió en una necesidad absoluta a lo largo del siglo XVII para aquellos aventureros que buscaron construir su propio futuro </w:t>
      </w:r>
      <w:r w:rsidR="00F12638" w:rsidRPr="001800A7">
        <w:rPr>
          <w:noProof/>
          <w:color w:val="000000" w:themeColor="text1"/>
        </w:rPr>
        <w:t>(Bernstein, 1998)</w:t>
      </w:r>
      <w:r w:rsidRPr="001800A7">
        <w:rPr>
          <w:color w:val="000000" w:themeColor="text1"/>
        </w:rPr>
        <w:t xml:space="preserve">. Su evolución ha ido acompañada de los grandes avances en la estadística del siglo XX y la creciente potencialidad computacional de las primeras décadas del tercer milenio </w:t>
      </w:r>
      <w:r w:rsidR="00C8541D" w:rsidRPr="001800A7">
        <w:rPr>
          <w:noProof/>
          <w:color w:val="000000" w:themeColor="text1"/>
        </w:rPr>
        <w:t>(Hanke y Wichern, 2014)</w:t>
      </w:r>
      <w:r w:rsidRPr="001800A7">
        <w:rPr>
          <w:color w:val="000000" w:themeColor="text1"/>
        </w:rPr>
        <w:t xml:space="preserve">. </w:t>
      </w:r>
    </w:p>
    <w:p w14:paraId="43EA1F04" w14:textId="29C4FE20" w:rsidR="005E0EA6" w:rsidRPr="001800A7" w:rsidRDefault="005E0EA6" w:rsidP="00DF255F">
      <w:pPr>
        <w:autoSpaceDE w:val="0"/>
        <w:autoSpaceDN w:val="0"/>
        <w:adjustRightInd w:val="0"/>
        <w:spacing w:line="360" w:lineRule="auto"/>
        <w:ind w:firstLine="709"/>
        <w:jc w:val="both"/>
        <w:rPr>
          <w:color w:val="000000" w:themeColor="text1"/>
        </w:rPr>
      </w:pPr>
      <w:r w:rsidRPr="001800A7">
        <w:rPr>
          <w:color w:val="000000" w:themeColor="text1"/>
        </w:rPr>
        <w:t xml:space="preserve">Un pronóstico es una predicción de uno o más eventos futuros a partir de indicios. El </w:t>
      </w:r>
      <w:r w:rsidR="007D0833" w:rsidRPr="001800A7">
        <w:rPr>
          <w:color w:val="000000" w:themeColor="text1"/>
        </w:rPr>
        <w:t xml:space="preserve">nivel de </w:t>
      </w:r>
      <w:r w:rsidRPr="001800A7">
        <w:rPr>
          <w:color w:val="000000" w:themeColor="text1"/>
        </w:rPr>
        <w:t xml:space="preserve">éxito de un pronóstico radica en la exactitud </w:t>
      </w:r>
      <w:r w:rsidR="0011576F" w:rsidRPr="001800A7">
        <w:rPr>
          <w:color w:val="000000" w:themeColor="text1"/>
        </w:rPr>
        <w:t xml:space="preserve">con </w:t>
      </w:r>
      <w:r w:rsidR="00361371" w:rsidRPr="001800A7">
        <w:rPr>
          <w:color w:val="000000" w:themeColor="text1"/>
        </w:rPr>
        <w:t xml:space="preserve">la que </w:t>
      </w:r>
      <w:r w:rsidRPr="001800A7">
        <w:rPr>
          <w:color w:val="000000" w:themeColor="text1"/>
        </w:rPr>
        <w:t xml:space="preserve">coincide </w:t>
      </w:r>
      <w:r w:rsidR="004E179C" w:rsidRPr="001800A7">
        <w:rPr>
          <w:color w:val="000000" w:themeColor="text1"/>
        </w:rPr>
        <w:t>con</w:t>
      </w:r>
      <w:r w:rsidR="0011576F" w:rsidRPr="001800A7">
        <w:rPr>
          <w:color w:val="000000" w:themeColor="text1"/>
        </w:rPr>
        <w:t xml:space="preserve"> </w:t>
      </w:r>
      <w:r w:rsidRPr="001800A7">
        <w:rPr>
          <w:color w:val="000000" w:themeColor="text1"/>
        </w:rPr>
        <w:t xml:space="preserve">la realidad; llegar a este resultado no es una tarea fácil, tal como diría irónicamente el físico danés </w:t>
      </w:r>
      <w:r w:rsidR="001C4DF6" w:rsidRPr="001800A7">
        <w:rPr>
          <w:color w:val="000000" w:themeColor="text1"/>
        </w:rPr>
        <w:t>Niels</w:t>
      </w:r>
      <w:r w:rsidRPr="001800A7">
        <w:rPr>
          <w:color w:val="000000" w:themeColor="text1"/>
        </w:rPr>
        <w:t xml:space="preserve"> Bohr: “Es difícil hacer predicciones, especialmente sobre el futuro” </w:t>
      </w:r>
      <w:r w:rsidR="0081461A" w:rsidRPr="001800A7">
        <w:rPr>
          <w:noProof/>
          <w:color w:val="000000" w:themeColor="text1"/>
        </w:rPr>
        <w:t>(Montgomery</w:t>
      </w:r>
      <w:r w:rsidR="00FC1BC0" w:rsidRPr="001800A7">
        <w:rPr>
          <w:noProof/>
          <w:color w:val="000000" w:themeColor="text1"/>
        </w:rPr>
        <w:t>,</w:t>
      </w:r>
      <w:r w:rsidR="0081461A" w:rsidRPr="001800A7">
        <w:rPr>
          <w:noProof/>
          <w:color w:val="000000" w:themeColor="text1"/>
        </w:rPr>
        <w:t xml:space="preserve"> </w:t>
      </w:r>
      <w:r w:rsidR="00FC1BC0" w:rsidRPr="001800A7">
        <w:rPr>
          <w:noProof/>
          <w:color w:val="000000" w:themeColor="text1"/>
        </w:rPr>
        <w:t>Jennings y</w:t>
      </w:r>
      <w:r w:rsidR="007E26A4" w:rsidRPr="001800A7">
        <w:rPr>
          <w:noProof/>
          <w:color w:val="000000" w:themeColor="text1"/>
        </w:rPr>
        <w:t xml:space="preserve"> </w:t>
      </w:r>
      <w:r w:rsidR="00FC1BC0" w:rsidRPr="001800A7">
        <w:rPr>
          <w:noProof/>
          <w:color w:val="000000" w:themeColor="text1"/>
        </w:rPr>
        <w:t xml:space="preserve">Kulahci, </w:t>
      </w:r>
      <w:r w:rsidR="0081461A" w:rsidRPr="001800A7">
        <w:rPr>
          <w:noProof/>
          <w:color w:val="000000" w:themeColor="text1"/>
        </w:rPr>
        <w:t>2015)</w:t>
      </w:r>
      <w:r w:rsidRPr="001800A7">
        <w:rPr>
          <w:color w:val="000000" w:themeColor="text1"/>
        </w:rPr>
        <w:t>.</w:t>
      </w:r>
    </w:p>
    <w:p w14:paraId="07B4B027" w14:textId="37E5B813" w:rsidR="005E0EA6" w:rsidRPr="001800A7" w:rsidRDefault="005E0EA6" w:rsidP="00DF255F">
      <w:pPr>
        <w:autoSpaceDE w:val="0"/>
        <w:autoSpaceDN w:val="0"/>
        <w:adjustRightInd w:val="0"/>
        <w:spacing w:line="360" w:lineRule="auto"/>
        <w:ind w:firstLine="709"/>
        <w:jc w:val="both"/>
        <w:rPr>
          <w:color w:val="000000" w:themeColor="text1"/>
        </w:rPr>
      </w:pPr>
      <w:r w:rsidRPr="001800A7">
        <w:rPr>
          <w:color w:val="000000" w:themeColor="text1"/>
        </w:rPr>
        <w:t>A pesar de que al predecir el futuro existe un riesgo inherente de imprecisión, el pronóstico es un aspecto importante de la investigación y la práctica de la ingeniería industrial, ya que proporciona información necesaria para tomar buenas decisiones.</w:t>
      </w:r>
      <w:r w:rsidR="007E26A4" w:rsidRPr="001800A7">
        <w:rPr>
          <w:color w:val="000000" w:themeColor="text1"/>
        </w:rPr>
        <w:t xml:space="preserve"> </w:t>
      </w:r>
      <w:r w:rsidRPr="001800A7">
        <w:rPr>
          <w:color w:val="000000" w:themeColor="text1"/>
        </w:rPr>
        <w:t>¿Cómo un gerente de operaciones establecería programas de producción realistas sin tener alguna estimación de sus ventas? ¿Cómo podría una compañía de atención telefónica determinar su plantilla laboral sin alguna suposición de la demanda futura de sus servicios? Las respuestas a estas y más preguntas requieren la realización de pronósticos.</w:t>
      </w:r>
    </w:p>
    <w:p w14:paraId="39D67786" w14:textId="4E392508" w:rsidR="005E0EA6" w:rsidRPr="001800A7" w:rsidRDefault="005E0EA6" w:rsidP="00DF255F">
      <w:pPr>
        <w:autoSpaceDE w:val="0"/>
        <w:autoSpaceDN w:val="0"/>
        <w:adjustRightInd w:val="0"/>
        <w:spacing w:line="360" w:lineRule="auto"/>
        <w:ind w:firstLine="709"/>
        <w:jc w:val="both"/>
        <w:rPr>
          <w:color w:val="000000" w:themeColor="text1"/>
        </w:rPr>
      </w:pPr>
      <w:r w:rsidRPr="001800A7">
        <w:rPr>
          <w:color w:val="000000" w:themeColor="text1"/>
        </w:rPr>
        <w:t>En noviembre del año 2008, en el marco del Congreso Internacional sobre Pronósticos y Planeación en la Cadena de Suministro,</w:t>
      </w:r>
      <w:r w:rsidR="008870D6" w:rsidRPr="001800A7">
        <w:rPr>
          <w:color w:val="000000" w:themeColor="text1"/>
        </w:rPr>
        <w:t xml:space="preserve"> llevado a cabo en la Ciudad de México,</w:t>
      </w:r>
      <w:r w:rsidRPr="001800A7">
        <w:rPr>
          <w:color w:val="000000" w:themeColor="text1"/>
        </w:rPr>
        <w:t xml:space="preserve"> </w:t>
      </w:r>
      <w:proofErr w:type="spellStart"/>
      <w:r w:rsidRPr="001800A7">
        <w:rPr>
          <w:color w:val="000000" w:themeColor="text1"/>
        </w:rPr>
        <w:t>Anish</w:t>
      </w:r>
      <w:proofErr w:type="spellEnd"/>
      <w:r w:rsidRPr="001800A7">
        <w:rPr>
          <w:color w:val="000000" w:themeColor="text1"/>
        </w:rPr>
        <w:t xml:space="preserve"> Jain, </w:t>
      </w:r>
      <w:r w:rsidR="008870D6" w:rsidRPr="001800A7">
        <w:rPr>
          <w:color w:val="000000" w:themeColor="text1"/>
        </w:rPr>
        <w:t>p</w:t>
      </w:r>
      <w:r w:rsidRPr="001800A7">
        <w:rPr>
          <w:color w:val="000000" w:themeColor="text1"/>
        </w:rPr>
        <w:t xml:space="preserve">residente del </w:t>
      </w:r>
      <w:proofErr w:type="spellStart"/>
      <w:r w:rsidRPr="001800A7">
        <w:rPr>
          <w:color w:val="000000" w:themeColor="text1"/>
        </w:rPr>
        <w:t>Institute</w:t>
      </w:r>
      <w:proofErr w:type="spellEnd"/>
      <w:r w:rsidRPr="001800A7">
        <w:rPr>
          <w:color w:val="000000" w:themeColor="text1"/>
        </w:rPr>
        <w:t xml:space="preserve"> </w:t>
      </w:r>
      <w:proofErr w:type="spellStart"/>
      <w:r w:rsidRPr="001800A7">
        <w:rPr>
          <w:color w:val="000000" w:themeColor="text1"/>
        </w:rPr>
        <w:t>of</w:t>
      </w:r>
      <w:proofErr w:type="spellEnd"/>
      <w:r w:rsidRPr="001800A7">
        <w:rPr>
          <w:color w:val="000000" w:themeColor="text1"/>
        </w:rPr>
        <w:t xml:space="preserve"> Business </w:t>
      </w:r>
      <w:proofErr w:type="spellStart"/>
      <w:r w:rsidRPr="001800A7">
        <w:rPr>
          <w:color w:val="000000" w:themeColor="text1"/>
        </w:rPr>
        <w:t>Forecasting</w:t>
      </w:r>
      <w:proofErr w:type="spellEnd"/>
      <w:r w:rsidRPr="001800A7">
        <w:rPr>
          <w:color w:val="000000" w:themeColor="text1"/>
        </w:rPr>
        <w:t xml:space="preserve"> &amp; Planning (IBF)</w:t>
      </w:r>
      <w:r w:rsidR="008870D6" w:rsidRPr="001800A7">
        <w:rPr>
          <w:color w:val="000000" w:themeColor="text1"/>
        </w:rPr>
        <w:t>,</w:t>
      </w:r>
      <w:r w:rsidRPr="001800A7">
        <w:rPr>
          <w:color w:val="000000" w:themeColor="text1"/>
        </w:rPr>
        <w:t xml:space="preserve"> consideró </w:t>
      </w:r>
      <w:r w:rsidR="008870D6" w:rsidRPr="001800A7">
        <w:rPr>
          <w:color w:val="000000" w:themeColor="text1"/>
        </w:rPr>
        <w:t>lo siguiente</w:t>
      </w:r>
      <w:r w:rsidRPr="001800A7">
        <w:rPr>
          <w:color w:val="000000" w:themeColor="text1"/>
        </w:rPr>
        <w:t>:</w:t>
      </w:r>
    </w:p>
    <w:p w14:paraId="73B421B9" w14:textId="398E3151" w:rsidR="005E0EA6" w:rsidRPr="001800A7" w:rsidRDefault="005E0EA6" w:rsidP="007A24B8">
      <w:pPr>
        <w:autoSpaceDE w:val="0"/>
        <w:autoSpaceDN w:val="0"/>
        <w:adjustRightInd w:val="0"/>
        <w:spacing w:line="360" w:lineRule="auto"/>
        <w:ind w:left="1418"/>
        <w:jc w:val="both"/>
        <w:rPr>
          <w:color w:val="000000" w:themeColor="text1"/>
        </w:rPr>
      </w:pPr>
      <w:r w:rsidRPr="001800A7">
        <w:rPr>
          <w:color w:val="000000" w:themeColor="text1"/>
        </w:rPr>
        <w:t>En la actualidad</w:t>
      </w:r>
      <w:r w:rsidR="00907951" w:rsidRPr="001800A7">
        <w:rPr>
          <w:color w:val="000000" w:themeColor="text1"/>
        </w:rPr>
        <w:t>,</w:t>
      </w:r>
      <w:r w:rsidRPr="001800A7">
        <w:rPr>
          <w:color w:val="000000" w:themeColor="text1"/>
        </w:rPr>
        <w:t xml:space="preserve"> por lo menos 80 por ciento de l</w:t>
      </w:r>
      <w:r w:rsidR="00DF3B4E" w:rsidRPr="001800A7">
        <w:rPr>
          <w:color w:val="000000" w:themeColor="text1"/>
        </w:rPr>
        <w:t>as empresas en México registran</w:t>
      </w:r>
      <w:r w:rsidR="008870D6" w:rsidRPr="001800A7">
        <w:rPr>
          <w:color w:val="000000" w:themeColor="text1"/>
        </w:rPr>
        <w:t xml:space="preserve"> </w:t>
      </w:r>
      <w:r w:rsidRPr="001800A7">
        <w:rPr>
          <w:color w:val="000000" w:themeColor="text1"/>
        </w:rPr>
        <w:t>graves errores en sus pronósticos de negocio y planeación de ventas y producción, lo que afecta fundamentalmente a su rentabilidad, productividad y gestión óptima de sus cadenas de suministro, además de poner en riesgo su capacidad competitiva y permanencia en los mercados internacionales, así como la del país en su conjunto</w:t>
      </w:r>
      <w:r w:rsidR="00E9192F" w:rsidRPr="001800A7">
        <w:rPr>
          <w:noProof/>
          <w:color w:val="000000" w:themeColor="text1"/>
        </w:rPr>
        <w:t xml:space="preserve"> (Olavarrieta,</w:t>
      </w:r>
      <w:r w:rsidR="00E51914" w:rsidRPr="001800A7">
        <w:rPr>
          <w:noProof/>
          <w:color w:val="000000" w:themeColor="text1"/>
        </w:rPr>
        <w:t xml:space="preserve"> 23 de noviembre</w:t>
      </w:r>
      <w:r w:rsidR="00E9192F" w:rsidRPr="001800A7">
        <w:rPr>
          <w:noProof/>
          <w:color w:val="000000" w:themeColor="text1"/>
        </w:rPr>
        <w:t xml:space="preserve"> 2008</w:t>
      </w:r>
      <w:r w:rsidR="004F199A" w:rsidRPr="001800A7">
        <w:rPr>
          <w:noProof/>
          <w:color w:val="000000" w:themeColor="text1"/>
        </w:rPr>
        <w:t>, párr. 3</w:t>
      </w:r>
      <w:r w:rsidR="00E9192F" w:rsidRPr="001800A7">
        <w:rPr>
          <w:noProof/>
          <w:color w:val="000000" w:themeColor="text1"/>
        </w:rPr>
        <w:t>)</w:t>
      </w:r>
      <w:r w:rsidR="008870D6" w:rsidRPr="001800A7">
        <w:rPr>
          <w:noProof/>
          <w:color w:val="000000" w:themeColor="text1"/>
        </w:rPr>
        <w:t>.</w:t>
      </w:r>
    </w:p>
    <w:p w14:paraId="607EB270" w14:textId="0BF8975B" w:rsidR="005E0EA6" w:rsidRDefault="005E0EA6" w:rsidP="00DF255F">
      <w:pPr>
        <w:autoSpaceDE w:val="0"/>
        <w:autoSpaceDN w:val="0"/>
        <w:adjustRightInd w:val="0"/>
        <w:spacing w:line="360" w:lineRule="auto"/>
        <w:ind w:firstLine="709"/>
        <w:jc w:val="both"/>
        <w:rPr>
          <w:color w:val="000000" w:themeColor="text1"/>
        </w:rPr>
      </w:pPr>
      <w:r w:rsidRPr="001800A7">
        <w:rPr>
          <w:color w:val="000000" w:themeColor="text1"/>
        </w:rPr>
        <w:t>Hasta la publicación de la presente investigación, no se ha encontrado art</w:t>
      </w:r>
      <w:r w:rsidR="00E51914" w:rsidRPr="001800A7">
        <w:rPr>
          <w:color w:val="000000" w:themeColor="text1"/>
        </w:rPr>
        <w:t>í</w:t>
      </w:r>
      <w:r w:rsidRPr="001800A7">
        <w:rPr>
          <w:color w:val="000000" w:themeColor="text1"/>
        </w:rPr>
        <w:t>culo o publicación relacionada que muestre que el porcentaje</w:t>
      </w:r>
      <w:r w:rsidR="00E51914" w:rsidRPr="001800A7">
        <w:rPr>
          <w:color w:val="000000" w:themeColor="text1"/>
        </w:rPr>
        <w:t xml:space="preserve"> </w:t>
      </w:r>
      <w:r w:rsidRPr="001800A7">
        <w:rPr>
          <w:color w:val="000000" w:themeColor="text1"/>
        </w:rPr>
        <w:t xml:space="preserve">de empresas con error de pronóstico haya disminuido en la actualidad; sin embargo, y en medio de una difícil recuperación económica por la pandemia de </w:t>
      </w:r>
      <w:r w:rsidR="00D85A39" w:rsidRPr="001800A7">
        <w:rPr>
          <w:color w:val="000000" w:themeColor="text1"/>
        </w:rPr>
        <w:t>la enfermedad por coronavirus de 2019 (c</w:t>
      </w:r>
      <w:r w:rsidR="007E26A4" w:rsidRPr="001800A7">
        <w:rPr>
          <w:color w:val="000000" w:themeColor="text1"/>
        </w:rPr>
        <w:t>ovid-</w:t>
      </w:r>
      <w:r w:rsidRPr="001800A7">
        <w:rPr>
          <w:color w:val="000000" w:themeColor="text1"/>
        </w:rPr>
        <w:t>19</w:t>
      </w:r>
      <w:r w:rsidR="00D85A39" w:rsidRPr="001800A7">
        <w:rPr>
          <w:color w:val="000000" w:themeColor="text1"/>
        </w:rPr>
        <w:t>)</w:t>
      </w:r>
      <w:r w:rsidRPr="001800A7">
        <w:rPr>
          <w:color w:val="000000" w:themeColor="text1"/>
        </w:rPr>
        <w:t>, los pronósticos son una herramienta importante para que las empresas mejoren su planeación de ventas y de producción</w:t>
      </w:r>
      <w:r w:rsidR="00005053" w:rsidRPr="001800A7">
        <w:rPr>
          <w:color w:val="000000" w:themeColor="text1"/>
        </w:rPr>
        <w:t xml:space="preserve"> mediante la maxi</w:t>
      </w:r>
      <w:r w:rsidR="00E0062F" w:rsidRPr="001800A7">
        <w:rPr>
          <w:color w:val="000000" w:themeColor="text1"/>
        </w:rPr>
        <w:t>mización de</w:t>
      </w:r>
      <w:r w:rsidRPr="001800A7">
        <w:rPr>
          <w:color w:val="000000" w:themeColor="text1"/>
        </w:rPr>
        <w:t xml:space="preserve"> las ganancias y </w:t>
      </w:r>
      <w:r w:rsidR="00E0062F" w:rsidRPr="001800A7">
        <w:rPr>
          <w:color w:val="000000" w:themeColor="text1"/>
        </w:rPr>
        <w:t xml:space="preserve">la minimización de </w:t>
      </w:r>
      <w:r w:rsidRPr="001800A7">
        <w:rPr>
          <w:color w:val="000000" w:themeColor="text1"/>
        </w:rPr>
        <w:t xml:space="preserve">sus costos por una mala </w:t>
      </w:r>
      <w:r w:rsidR="00FC1BC0" w:rsidRPr="001800A7">
        <w:rPr>
          <w:color w:val="000000" w:themeColor="text1"/>
        </w:rPr>
        <w:t xml:space="preserve">optimización de los recursos. </w:t>
      </w:r>
      <w:r w:rsidR="001A0B93" w:rsidRPr="001800A7">
        <w:rPr>
          <w:color w:val="000000" w:themeColor="text1"/>
        </w:rPr>
        <w:t>Ahora bien</w:t>
      </w:r>
      <w:r w:rsidRPr="001800A7">
        <w:rPr>
          <w:color w:val="000000" w:themeColor="text1"/>
        </w:rPr>
        <w:t>, cuando un negocio, sobre todo las pequeñas y medianas empresas, integran los pronósticos como un agente en el proceso de administración de sus procesos y servicios, surge la pregunta</w:t>
      </w:r>
      <w:r w:rsidR="002C3FCF" w:rsidRPr="001800A7">
        <w:rPr>
          <w:color w:val="000000" w:themeColor="text1"/>
        </w:rPr>
        <w:t>:</w:t>
      </w:r>
      <w:r w:rsidRPr="001800A7">
        <w:rPr>
          <w:color w:val="000000" w:themeColor="text1"/>
        </w:rPr>
        <w:t xml:space="preserve"> ¿</w:t>
      </w:r>
      <w:r w:rsidR="002C3FCF" w:rsidRPr="001800A7">
        <w:rPr>
          <w:color w:val="000000" w:themeColor="text1"/>
        </w:rPr>
        <w:t>q</w:t>
      </w:r>
      <w:r w:rsidRPr="001800A7">
        <w:rPr>
          <w:color w:val="000000" w:themeColor="text1"/>
        </w:rPr>
        <w:t>ué modelo de pronósticos debe usarse?</w:t>
      </w:r>
    </w:p>
    <w:p w14:paraId="5AD33DE5" w14:textId="77777777" w:rsidR="00143732" w:rsidRPr="001800A7" w:rsidRDefault="00143732" w:rsidP="00DF255F">
      <w:pPr>
        <w:autoSpaceDE w:val="0"/>
        <w:autoSpaceDN w:val="0"/>
        <w:adjustRightInd w:val="0"/>
        <w:spacing w:line="360" w:lineRule="auto"/>
        <w:ind w:firstLine="709"/>
        <w:jc w:val="both"/>
        <w:rPr>
          <w:color w:val="000000" w:themeColor="text1"/>
        </w:rPr>
      </w:pPr>
    </w:p>
    <w:p w14:paraId="779052D1" w14:textId="3BC50DAA" w:rsidR="005E0EA6" w:rsidRPr="001800A7" w:rsidRDefault="005E0EA6" w:rsidP="00DF255F">
      <w:pPr>
        <w:autoSpaceDE w:val="0"/>
        <w:autoSpaceDN w:val="0"/>
        <w:adjustRightInd w:val="0"/>
        <w:spacing w:line="360" w:lineRule="auto"/>
        <w:ind w:firstLine="709"/>
        <w:jc w:val="both"/>
        <w:rPr>
          <w:color w:val="000000" w:themeColor="text1"/>
        </w:rPr>
      </w:pPr>
      <w:r w:rsidRPr="001800A7">
        <w:rPr>
          <w:color w:val="000000" w:themeColor="text1"/>
        </w:rPr>
        <w:lastRenderedPageBreak/>
        <w:t xml:space="preserve">Un ejemplo de la aplicación robusta de los pronósticos se encuentra en el sector público. El 23 de noviembre del año 2017 se publicó en el </w:t>
      </w:r>
      <w:r w:rsidRPr="001800A7">
        <w:rPr>
          <w:i/>
          <w:iCs/>
          <w:color w:val="000000" w:themeColor="text1"/>
        </w:rPr>
        <w:t>Diario Oficial de la Federación</w:t>
      </w:r>
      <w:r w:rsidRPr="001800A7">
        <w:rPr>
          <w:color w:val="000000" w:themeColor="text1"/>
        </w:rPr>
        <w:t xml:space="preserve"> el </w:t>
      </w:r>
      <w:r w:rsidR="008C0FCE" w:rsidRPr="001800A7">
        <w:rPr>
          <w:i/>
          <w:iCs/>
          <w:color w:val="000000" w:themeColor="text1"/>
        </w:rPr>
        <w:t xml:space="preserve">Manual </w:t>
      </w:r>
      <w:r w:rsidRPr="001800A7">
        <w:rPr>
          <w:i/>
          <w:iCs/>
          <w:color w:val="000000" w:themeColor="text1"/>
        </w:rPr>
        <w:t xml:space="preserve">de </w:t>
      </w:r>
      <w:r w:rsidR="008C0FCE" w:rsidRPr="001800A7">
        <w:rPr>
          <w:i/>
          <w:iCs/>
          <w:color w:val="000000" w:themeColor="text1"/>
        </w:rPr>
        <w:t>pronósticos</w:t>
      </w:r>
      <w:r w:rsidRPr="001800A7">
        <w:rPr>
          <w:color w:val="000000" w:themeColor="text1"/>
        </w:rPr>
        <w:t>, el cual tiene como propósito establecer los procedimientos, reglas y principios de cálculo a seguir por el Centro Nacional de Control de Energía</w:t>
      </w:r>
      <w:r w:rsidR="001A0B93" w:rsidRPr="001800A7">
        <w:rPr>
          <w:color w:val="000000" w:themeColor="text1"/>
        </w:rPr>
        <w:t xml:space="preserve"> (</w:t>
      </w:r>
      <w:proofErr w:type="spellStart"/>
      <w:r w:rsidR="001A0B93" w:rsidRPr="001800A7">
        <w:rPr>
          <w:color w:val="000000" w:themeColor="text1"/>
        </w:rPr>
        <w:t>Cenace</w:t>
      </w:r>
      <w:proofErr w:type="spellEnd"/>
      <w:r w:rsidRPr="001800A7">
        <w:rPr>
          <w:color w:val="000000" w:themeColor="text1"/>
        </w:rPr>
        <w:t xml:space="preserve">) y los participantes del mercado para la estimación de los pronósticos de la demanda y los pronósticos de generación de energía eléctrica </w:t>
      </w:r>
      <w:r w:rsidR="0041768F" w:rsidRPr="001800A7">
        <w:rPr>
          <w:noProof/>
          <w:color w:val="000000" w:themeColor="text1"/>
        </w:rPr>
        <w:t>(</w:t>
      </w:r>
      <w:r w:rsidR="008C0FCE" w:rsidRPr="001800A7">
        <w:rPr>
          <w:noProof/>
          <w:color w:val="000000" w:themeColor="text1"/>
        </w:rPr>
        <w:t xml:space="preserve">Secretaría </w:t>
      </w:r>
      <w:r w:rsidR="00D1238D" w:rsidRPr="001800A7">
        <w:rPr>
          <w:noProof/>
          <w:color w:val="000000" w:themeColor="text1"/>
        </w:rPr>
        <w:t>de Energía</w:t>
      </w:r>
      <w:r w:rsidR="0041768F" w:rsidRPr="001800A7">
        <w:rPr>
          <w:noProof/>
          <w:color w:val="000000" w:themeColor="text1"/>
        </w:rPr>
        <w:t xml:space="preserve">, </w:t>
      </w:r>
      <w:r w:rsidR="00D1238D" w:rsidRPr="001800A7">
        <w:rPr>
          <w:noProof/>
          <w:color w:val="000000" w:themeColor="text1"/>
        </w:rPr>
        <w:t xml:space="preserve">23 de noviembre de </w:t>
      </w:r>
      <w:r w:rsidR="0041768F" w:rsidRPr="001800A7">
        <w:rPr>
          <w:noProof/>
          <w:color w:val="000000" w:themeColor="text1"/>
        </w:rPr>
        <w:t>2017)</w:t>
      </w:r>
      <w:r w:rsidRPr="001800A7">
        <w:rPr>
          <w:color w:val="000000" w:themeColor="text1"/>
        </w:rPr>
        <w:t>.</w:t>
      </w:r>
    </w:p>
    <w:p w14:paraId="76C61DD9" w14:textId="4FE123A6" w:rsidR="005E0EA6" w:rsidRPr="001800A7" w:rsidRDefault="005E0EA6" w:rsidP="00DF255F">
      <w:pPr>
        <w:autoSpaceDE w:val="0"/>
        <w:autoSpaceDN w:val="0"/>
        <w:adjustRightInd w:val="0"/>
        <w:spacing w:line="360" w:lineRule="auto"/>
        <w:ind w:firstLine="709"/>
        <w:jc w:val="both"/>
        <w:rPr>
          <w:color w:val="000000" w:themeColor="text1"/>
        </w:rPr>
      </w:pPr>
      <w:r w:rsidRPr="001800A7">
        <w:rPr>
          <w:color w:val="000000" w:themeColor="text1"/>
        </w:rPr>
        <w:t xml:space="preserve"> De acuerdo </w:t>
      </w:r>
      <w:r w:rsidR="00C879CF" w:rsidRPr="001800A7">
        <w:rPr>
          <w:color w:val="000000" w:themeColor="text1"/>
        </w:rPr>
        <w:t xml:space="preserve">con este </w:t>
      </w:r>
      <w:r w:rsidRPr="001800A7">
        <w:rPr>
          <w:color w:val="000000" w:themeColor="text1"/>
        </w:rPr>
        <w:t xml:space="preserve">manual, los modelos de pronósticos que pueden usarse por el </w:t>
      </w:r>
      <w:proofErr w:type="spellStart"/>
      <w:r w:rsidR="005362A1" w:rsidRPr="001800A7">
        <w:rPr>
          <w:color w:val="000000" w:themeColor="text1"/>
        </w:rPr>
        <w:t>Cenace</w:t>
      </w:r>
      <w:proofErr w:type="spellEnd"/>
      <w:r w:rsidRPr="001800A7">
        <w:rPr>
          <w:color w:val="000000" w:themeColor="text1"/>
        </w:rPr>
        <w:t xml:space="preserve"> son: promedio móvil simple, promedio móvil ponderado, regresión lineal múltiple y el método de días similares (si las condiciones del día A son similares a las del día B, el pronóstico es el mismo para ambos). El método de regresión lineal múltiple considera los valores históricos de cinco años de las siguientes variables: demanda real por zona de carga, variables climatológicas por zona de carga, días festivos y días atípicos; también hay que considerar los datos actuales de: demanda horaria real del día de operación, variables climatológicas pronosticadas a siete días, día de la semana </w:t>
      </w:r>
      <w:r w:rsidR="002E5E93" w:rsidRPr="001800A7">
        <w:rPr>
          <w:color w:val="000000" w:themeColor="text1"/>
        </w:rPr>
        <w:t xml:space="preserve">al </w:t>
      </w:r>
      <w:r w:rsidRPr="001800A7">
        <w:rPr>
          <w:color w:val="000000" w:themeColor="text1"/>
        </w:rPr>
        <w:t xml:space="preserve">que corresponde </w:t>
      </w:r>
      <w:r w:rsidR="002E5E93" w:rsidRPr="001800A7">
        <w:rPr>
          <w:color w:val="000000" w:themeColor="text1"/>
        </w:rPr>
        <w:t>e</w:t>
      </w:r>
      <w:r w:rsidRPr="001800A7">
        <w:rPr>
          <w:color w:val="000000" w:themeColor="text1"/>
        </w:rPr>
        <w:t xml:space="preserve">l pronóstico, mes al que corresponde el pronóstico, variación de la demanda de los centros de carga y fechas que presenten cambio de horario. </w:t>
      </w:r>
    </w:p>
    <w:p w14:paraId="29740CD6" w14:textId="0B216981" w:rsidR="005E0EA6" w:rsidRPr="001800A7" w:rsidRDefault="005E0EA6" w:rsidP="00DF255F">
      <w:pPr>
        <w:autoSpaceDE w:val="0"/>
        <w:autoSpaceDN w:val="0"/>
        <w:adjustRightInd w:val="0"/>
        <w:spacing w:line="360" w:lineRule="auto"/>
        <w:ind w:firstLine="709"/>
        <w:jc w:val="both"/>
        <w:rPr>
          <w:color w:val="000000" w:themeColor="text1"/>
        </w:rPr>
      </w:pPr>
      <w:r w:rsidRPr="001800A7">
        <w:rPr>
          <w:color w:val="000000" w:themeColor="text1"/>
        </w:rPr>
        <w:t xml:space="preserve"> El </w:t>
      </w:r>
      <w:proofErr w:type="spellStart"/>
      <w:r w:rsidR="005362A1" w:rsidRPr="001800A7">
        <w:rPr>
          <w:color w:val="000000" w:themeColor="text1"/>
        </w:rPr>
        <w:t>Cenace</w:t>
      </w:r>
      <w:proofErr w:type="spellEnd"/>
      <w:r w:rsidRPr="001800A7">
        <w:rPr>
          <w:color w:val="000000" w:themeColor="text1"/>
        </w:rPr>
        <w:t xml:space="preserve"> tiene la obligación de realizar el pronóstico de la demanda cada hora de la energía eléctrica en </w:t>
      </w:r>
      <w:r w:rsidR="006863D0" w:rsidRPr="001800A7">
        <w:rPr>
          <w:color w:val="000000" w:themeColor="text1"/>
        </w:rPr>
        <w:t>megavatios</w:t>
      </w:r>
      <w:r w:rsidRPr="001800A7">
        <w:rPr>
          <w:color w:val="000000" w:themeColor="text1"/>
        </w:rPr>
        <w:t xml:space="preserve">/hora para cada uno de sus sistemas de redes eléctricas, así como usar la métrica </w:t>
      </w:r>
      <w:r w:rsidR="002E5E93" w:rsidRPr="001800A7">
        <w:rPr>
          <w:color w:val="000000" w:themeColor="text1"/>
        </w:rPr>
        <w:t>de e</w:t>
      </w:r>
      <w:r w:rsidRPr="001800A7">
        <w:rPr>
          <w:color w:val="000000" w:themeColor="text1"/>
        </w:rPr>
        <w:t>rror porcentual absoluto medio</w:t>
      </w:r>
      <w:r w:rsidR="002E5E93" w:rsidRPr="001800A7">
        <w:rPr>
          <w:color w:val="000000" w:themeColor="text1"/>
        </w:rPr>
        <w:t xml:space="preserve"> (MAPE, por sus siglas en inglés</w:t>
      </w:r>
      <w:r w:rsidRPr="001800A7">
        <w:rPr>
          <w:color w:val="000000" w:themeColor="text1"/>
        </w:rPr>
        <w:t xml:space="preserve">) para medir el grado de certeza del modelo con el que realiza sus pronósticos de demanda. </w:t>
      </w:r>
    </w:p>
    <w:p w14:paraId="67BAC76E" w14:textId="4EA5440D" w:rsidR="00AA4834" w:rsidRPr="001800A7" w:rsidRDefault="005E0EA6" w:rsidP="00DF255F">
      <w:pPr>
        <w:autoSpaceDE w:val="0"/>
        <w:autoSpaceDN w:val="0"/>
        <w:adjustRightInd w:val="0"/>
        <w:spacing w:line="360" w:lineRule="auto"/>
        <w:ind w:firstLine="709"/>
        <w:jc w:val="both"/>
        <w:rPr>
          <w:noProof/>
          <w:color w:val="000000" w:themeColor="text1"/>
        </w:rPr>
      </w:pPr>
      <w:r w:rsidRPr="001800A7">
        <w:rPr>
          <w:color w:val="000000" w:themeColor="text1"/>
        </w:rPr>
        <w:t xml:space="preserve">En la tabla 1 se muestra un análisis comparativo con base en las métricas de MAPE correspondientes al mes de septiembre del 2021 para los sistemas interconectados de Baja California y Baja California Sur, </w:t>
      </w:r>
      <w:r w:rsidR="004A39E8" w:rsidRPr="001800A7">
        <w:rPr>
          <w:color w:val="000000" w:themeColor="text1"/>
        </w:rPr>
        <w:t>las cuales</w:t>
      </w:r>
      <w:r w:rsidRPr="001800A7">
        <w:rPr>
          <w:color w:val="000000" w:themeColor="text1"/>
        </w:rPr>
        <w:t xml:space="preserve"> fueron obtenidas del Si</w:t>
      </w:r>
      <w:r w:rsidR="006D6E7A" w:rsidRPr="001800A7">
        <w:rPr>
          <w:color w:val="000000" w:themeColor="text1"/>
        </w:rPr>
        <w:t>stema de Información de Mercado</w:t>
      </w:r>
      <w:r w:rsidR="00A65765" w:rsidRPr="001800A7">
        <w:rPr>
          <w:color w:val="000000" w:themeColor="text1"/>
        </w:rPr>
        <w:t xml:space="preserve"> (SIM)</w:t>
      </w:r>
      <w:r w:rsidR="006D6E7A" w:rsidRPr="001800A7">
        <w:rPr>
          <w:color w:val="000000" w:themeColor="text1"/>
        </w:rPr>
        <w:t xml:space="preserve"> </w:t>
      </w:r>
      <w:r w:rsidR="00F12638" w:rsidRPr="001800A7">
        <w:rPr>
          <w:noProof/>
          <w:color w:val="000000" w:themeColor="text1"/>
        </w:rPr>
        <w:t>(</w:t>
      </w:r>
      <w:r w:rsidR="005362A1" w:rsidRPr="001800A7">
        <w:rPr>
          <w:noProof/>
          <w:color w:val="000000" w:themeColor="text1"/>
        </w:rPr>
        <w:t>Cenace</w:t>
      </w:r>
      <w:r w:rsidR="00F12638" w:rsidRPr="001800A7">
        <w:rPr>
          <w:noProof/>
          <w:color w:val="000000" w:themeColor="text1"/>
        </w:rPr>
        <w:t>,</w:t>
      </w:r>
      <w:r w:rsidR="00A65765" w:rsidRPr="001800A7">
        <w:rPr>
          <w:noProof/>
          <w:color w:val="000000" w:themeColor="text1"/>
        </w:rPr>
        <w:t xml:space="preserve"> 10 de octubre de</w:t>
      </w:r>
      <w:r w:rsidR="00F12638" w:rsidRPr="001800A7">
        <w:rPr>
          <w:noProof/>
          <w:color w:val="000000" w:themeColor="text1"/>
        </w:rPr>
        <w:t xml:space="preserve"> 2021)</w:t>
      </w:r>
    </w:p>
    <w:p w14:paraId="2148D3CF" w14:textId="77777777" w:rsidR="00AA4834" w:rsidRPr="001800A7" w:rsidRDefault="00AA4834" w:rsidP="00DF255F">
      <w:pPr>
        <w:autoSpaceDE w:val="0"/>
        <w:autoSpaceDN w:val="0"/>
        <w:adjustRightInd w:val="0"/>
        <w:spacing w:line="360" w:lineRule="auto"/>
        <w:ind w:firstLine="709"/>
        <w:jc w:val="both"/>
        <w:rPr>
          <w:noProof/>
          <w:color w:val="000000" w:themeColor="text1"/>
        </w:rPr>
      </w:pPr>
    </w:p>
    <w:p w14:paraId="2D00B592" w14:textId="35309910" w:rsidR="000B5B75" w:rsidRPr="001800A7" w:rsidRDefault="005E0EA6" w:rsidP="00DF255F">
      <w:pPr>
        <w:keepNext/>
        <w:autoSpaceDE w:val="0"/>
        <w:autoSpaceDN w:val="0"/>
        <w:adjustRightInd w:val="0"/>
        <w:spacing w:line="360" w:lineRule="auto"/>
        <w:jc w:val="both"/>
        <w:rPr>
          <w:color w:val="000000" w:themeColor="text1"/>
        </w:rPr>
      </w:pPr>
      <w:r w:rsidRPr="001800A7">
        <w:rPr>
          <w:b/>
          <w:color w:val="000000" w:themeColor="text1"/>
        </w:rPr>
        <w:t>Tabla 1.</w:t>
      </w:r>
      <w:r w:rsidRPr="001800A7">
        <w:rPr>
          <w:color w:val="000000" w:themeColor="text1"/>
        </w:rPr>
        <w:t xml:space="preserve"> Comparación del error de pronóstico con la métrica MAPE de los sistemas interconectados de la península de Baja California para el mes de septiembre del 2021</w:t>
      </w:r>
    </w:p>
    <w:tbl>
      <w:tblPr>
        <w:tblStyle w:val="Tablaconcuadrcula"/>
        <w:tblW w:w="0" w:type="auto"/>
        <w:jc w:val="center"/>
        <w:tblLook w:val="04A0" w:firstRow="1" w:lastRow="0" w:firstColumn="1" w:lastColumn="0" w:noHBand="0" w:noVBand="1"/>
      </w:tblPr>
      <w:tblGrid>
        <w:gridCol w:w="2825"/>
        <w:gridCol w:w="3119"/>
        <w:gridCol w:w="2062"/>
      </w:tblGrid>
      <w:tr w:rsidR="005E0EA6" w:rsidRPr="001800A7" w14:paraId="1156F790" w14:textId="77777777" w:rsidTr="00B14E37">
        <w:trPr>
          <w:jc w:val="center"/>
        </w:trPr>
        <w:tc>
          <w:tcPr>
            <w:tcW w:w="2825" w:type="dxa"/>
          </w:tcPr>
          <w:p w14:paraId="0754F06D" w14:textId="26ADED31" w:rsidR="005E0EA6" w:rsidRPr="001800A7" w:rsidRDefault="005E0EA6" w:rsidP="00DF255F">
            <w:pPr>
              <w:pStyle w:val="Textoindependiente2"/>
              <w:keepNext/>
              <w:widowControl/>
              <w:spacing w:after="0" w:line="360" w:lineRule="auto"/>
              <w:jc w:val="center"/>
              <w:rPr>
                <w:rFonts w:ascii="Times New Roman" w:hAnsi="Times New Roman" w:cs="Times New Roman"/>
                <w:sz w:val="24"/>
                <w:szCs w:val="24"/>
                <w:lang w:val="es-MX"/>
              </w:rPr>
            </w:pPr>
          </w:p>
        </w:tc>
        <w:tc>
          <w:tcPr>
            <w:tcW w:w="3119" w:type="dxa"/>
            <w:hideMark/>
          </w:tcPr>
          <w:p w14:paraId="60983D58" w14:textId="77777777" w:rsidR="005E0EA6" w:rsidRPr="001800A7" w:rsidRDefault="005E0EA6" w:rsidP="00DF255F">
            <w:pPr>
              <w:pStyle w:val="Textoindependiente2"/>
              <w:keepNext/>
              <w:widowControl/>
              <w:spacing w:after="0" w:line="360" w:lineRule="auto"/>
              <w:jc w:val="center"/>
              <w:rPr>
                <w:rFonts w:ascii="Times New Roman" w:hAnsi="Times New Roman" w:cs="Times New Roman"/>
                <w:sz w:val="24"/>
                <w:szCs w:val="24"/>
              </w:rPr>
            </w:pPr>
            <w:r w:rsidRPr="001800A7">
              <w:rPr>
                <w:rFonts w:ascii="Times New Roman" w:hAnsi="Times New Roman" w:cs="Times New Roman"/>
                <w:sz w:val="24"/>
                <w:szCs w:val="24"/>
              </w:rPr>
              <w:t>Baja California</w:t>
            </w:r>
          </w:p>
        </w:tc>
        <w:tc>
          <w:tcPr>
            <w:tcW w:w="2062" w:type="dxa"/>
            <w:hideMark/>
          </w:tcPr>
          <w:p w14:paraId="4B763834" w14:textId="77777777" w:rsidR="005E0EA6" w:rsidRPr="001800A7" w:rsidRDefault="005E0EA6" w:rsidP="00DF255F">
            <w:pPr>
              <w:pStyle w:val="Textoindependiente2"/>
              <w:keepNext/>
              <w:widowControl/>
              <w:spacing w:after="0" w:line="360" w:lineRule="auto"/>
              <w:jc w:val="center"/>
              <w:rPr>
                <w:rFonts w:ascii="Times New Roman" w:hAnsi="Times New Roman" w:cs="Times New Roman"/>
                <w:sz w:val="24"/>
                <w:szCs w:val="24"/>
              </w:rPr>
            </w:pPr>
            <w:r w:rsidRPr="001800A7">
              <w:rPr>
                <w:rFonts w:ascii="Times New Roman" w:hAnsi="Times New Roman" w:cs="Times New Roman"/>
                <w:sz w:val="24"/>
                <w:szCs w:val="24"/>
              </w:rPr>
              <w:t>Baja California Sur</w:t>
            </w:r>
          </w:p>
        </w:tc>
      </w:tr>
      <w:tr w:rsidR="005E0EA6" w:rsidRPr="001800A7" w14:paraId="7B8DD3E7" w14:textId="77777777" w:rsidTr="00B14E37">
        <w:trPr>
          <w:trHeight w:val="747"/>
          <w:jc w:val="center"/>
        </w:trPr>
        <w:tc>
          <w:tcPr>
            <w:tcW w:w="2825" w:type="dxa"/>
            <w:hideMark/>
          </w:tcPr>
          <w:p w14:paraId="50640C87" w14:textId="31BAB0B8" w:rsidR="005E0EA6" w:rsidRPr="001800A7" w:rsidRDefault="005E0EA6" w:rsidP="00DF255F">
            <w:pPr>
              <w:pStyle w:val="Textoindependiente2"/>
              <w:keepNext/>
              <w:widowControl/>
              <w:spacing w:after="0" w:line="360" w:lineRule="auto"/>
              <w:jc w:val="center"/>
              <w:rPr>
                <w:rFonts w:ascii="Times New Roman" w:hAnsi="Times New Roman" w:cs="Times New Roman"/>
                <w:sz w:val="24"/>
                <w:szCs w:val="24"/>
                <w:lang w:val="es-MX"/>
              </w:rPr>
            </w:pPr>
            <w:r w:rsidRPr="001800A7">
              <w:rPr>
                <w:rFonts w:ascii="Times New Roman" w:hAnsi="Times New Roman" w:cs="Times New Roman"/>
                <w:sz w:val="24"/>
                <w:szCs w:val="24"/>
                <w:lang w:val="es-MX"/>
              </w:rPr>
              <w:t xml:space="preserve">Porcentaje de </w:t>
            </w:r>
            <w:r w:rsidR="00A65765" w:rsidRPr="001800A7">
              <w:rPr>
                <w:rFonts w:ascii="Times New Roman" w:hAnsi="Times New Roman" w:cs="Times New Roman"/>
                <w:sz w:val="24"/>
                <w:szCs w:val="24"/>
                <w:lang w:val="es-MX"/>
              </w:rPr>
              <w:t>p</w:t>
            </w:r>
            <w:r w:rsidRPr="001800A7">
              <w:rPr>
                <w:rFonts w:ascii="Times New Roman" w:hAnsi="Times New Roman" w:cs="Times New Roman"/>
                <w:sz w:val="24"/>
                <w:szCs w:val="24"/>
                <w:lang w:val="es-MX"/>
              </w:rPr>
              <w:t>ronósticos</w:t>
            </w:r>
            <w:r w:rsidR="00E51914" w:rsidRPr="001800A7">
              <w:rPr>
                <w:rFonts w:ascii="Times New Roman" w:hAnsi="Times New Roman" w:cs="Times New Roman"/>
                <w:sz w:val="24"/>
                <w:szCs w:val="24"/>
                <w:lang w:val="es-MX"/>
              </w:rPr>
              <w:t xml:space="preserve"> </w:t>
            </w:r>
            <w:r w:rsidRPr="001800A7">
              <w:rPr>
                <w:rFonts w:ascii="Times New Roman" w:hAnsi="Times New Roman" w:cs="Times New Roman"/>
                <w:sz w:val="24"/>
                <w:szCs w:val="24"/>
                <w:lang w:val="es-MX"/>
              </w:rPr>
              <w:t>con MAPE</w:t>
            </w:r>
            <w:r w:rsidR="00A65765" w:rsidRPr="001800A7">
              <w:rPr>
                <w:rFonts w:ascii="Times New Roman" w:hAnsi="Times New Roman" w:cs="Times New Roman"/>
                <w:sz w:val="24"/>
                <w:szCs w:val="24"/>
                <w:lang w:val="es-MX"/>
              </w:rPr>
              <w:t> </w:t>
            </w:r>
            <w:r w:rsidRPr="001800A7">
              <w:rPr>
                <w:rFonts w:ascii="Times New Roman" w:hAnsi="Times New Roman" w:cs="Times New Roman"/>
                <w:sz w:val="24"/>
                <w:szCs w:val="24"/>
                <w:lang w:val="es-MX"/>
              </w:rPr>
              <w:t>&gt;</w:t>
            </w:r>
            <w:r w:rsidR="008B39A9" w:rsidRPr="001800A7">
              <w:rPr>
                <w:rFonts w:ascii="Times New Roman" w:hAnsi="Times New Roman" w:cs="Times New Roman"/>
                <w:sz w:val="24"/>
                <w:szCs w:val="24"/>
                <w:lang w:val="es-MX"/>
              </w:rPr>
              <w:t xml:space="preserve"> </w:t>
            </w:r>
            <w:r w:rsidRPr="001800A7">
              <w:rPr>
                <w:rFonts w:ascii="Times New Roman" w:hAnsi="Times New Roman" w:cs="Times New Roman"/>
                <w:sz w:val="24"/>
                <w:szCs w:val="24"/>
                <w:lang w:val="es-MX"/>
              </w:rPr>
              <w:t>5</w:t>
            </w:r>
            <w:r w:rsidR="00A65765" w:rsidRPr="001800A7">
              <w:rPr>
                <w:rFonts w:ascii="Times New Roman" w:hAnsi="Times New Roman" w:cs="Times New Roman"/>
                <w:sz w:val="24"/>
                <w:szCs w:val="24"/>
                <w:lang w:val="es-MX"/>
              </w:rPr>
              <w:t> </w:t>
            </w:r>
            <w:r w:rsidRPr="001800A7">
              <w:rPr>
                <w:rFonts w:ascii="Times New Roman" w:hAnsi="Times New Roman" w:cs="Times New Roman"/>
                <w:sz w:val="24"/>
                <w:szCs w:val="24"/>
                <w:lang w:val="es-MX"/>
              </w:rPr>
              <w:t>%</w:t>
            </w:r>
          </w:p>
        </w:tc>
        <w:tc>
          <w:tcPr>
            <w:tcW w:w="3119" w:type="dxa"/>
            <w:hideMark/>
          </w:tcPr>
          <w:p w14:paraId="2941803E" w14:textId="533A9C08" w:rsidR="005E0EA6" w:rsidRPr="001800A7" w:rsidRDefault="005E0EA6" w:rsidP="00DF255F">
            <w:pPr>
              <w:pStyle w:val="Textoindependiente2"/>
              <w:keepNext/>
              <w:widowControl/>
              <w:spacing w:after="0" w:line="360" w:lineRule="auto"/>
              <w:jc w:val="center"/>
              <w:rPr>
                <w:rFonts w:ascii="Times New Roman" w:hAnsi="Times New Roman" w:cs="Times New Roman"/>
                <w:sz w:val="24"/>
                <w:szCs w:val="24"/>
              </w:rPr>
            </w:pPr>
            <w:r w:rsidRPr="001800A7">
              <w:rPr>
                <w:rFonts w:ascii="Times New Roman" w:hAnsi="Times New Roman" w:cs="Times New Roman"/>
                <w:sz w:val="24"/>
                <w:szCs w:val="24"/>
              </w:rPr>
              <w:t>10</w:t>
            </w:r>
            <w:r w:rsidR="00A65765" w:rsidRPr="001800A7">
              <w:rPr>
                <w:rFonts w:ascii="Times New Roman" w:hAnsi="Times New Roman" w:cs="Times New Roman"/>
                <w:sz w:val="24"/>
                <w:szCs w:val="24"/>
              </w:rPr>
              <w:t> </w:t>
            </w:r>
            <w:r w:rsidRPr="001800A7">
              <w:rPr>
                <w:rFonts w:ascii="Times New Roman" w:hAnsi="Times New Roman" w:cs="Times New Roman"/>
                <w:sz w:val="24"/>
                <w:szCs w:val="24"/>
              </w:rPr>
              <w:t>%</w:t>
            </w:r>
          </w:p>
        </w:tc>
        <w:tc>
          <w:tcPr>
            <w:tcW w:w="2062" w:type="dxa"/>
            <w:hideMark/>
          </w:tcPr>
          <w:p w14:paraId="50E1A543" w14:textId="416D29F5" w:rsidR="005E0EA6" w:rsidRPr="001800A7" w:rsidRDefault="005E0EA6" w:rsidP="00DF255F">
            <w:pPr>
              <w:pStyle w:val="Textoindependiente2"/>
              <w:keepNext/>
              <w:widowControl/>
              <w:spacing w:after="0" w:line="360" w:lineRule="auto"/>
              <w:jc w:val="center"/>
              <w:rPr>
                <w:rFonts w:ascii="Times New Roman" w:hAnsi="Times New Roman" w:cs="Times New Roman"/>
                <w:sz w:val="24"/>
                <w:szCs w:val="24"/>
              </w:rPr>
            </w:pPr>
            <w:r w:rsidRPr="001800A7">
              <w:rPr>
                <w:rFonts w:ascii="Times New Roman" w:hAnsi="Times New Roman" w:cs="Times New Roman"/>
                <w:sz w:val="24"/>
                <w:szCs w:val="24"/>
              </w:rPr>
              <w:t>27.5</w:t>
            </w:r>
            <w:r w:rsidR="003A51FC" w:rsidRPr="001800A7">
              <w:rPr>
                <w:rFonts w:ascii="Times New Roman" w:hAnsi="Times New Roman" w:cs="Times New Roman"/>
                <w:sz w:val="24"/>
                <w:szCs w:val="24"/>
              </w:rPr>
              <w:t>0</w:t>
            </w:r>
            <w:r w:rsidR="00A65765" w:rsidRPr="001800A7">
              <w:rPr>
                <w:rFonts w:ascii="Times New Roman" w:hAnsi="Times New Roman" w:cs="Times New Roman"/>
                <w:sz w:val="24"/>
                <w:szCs w:val="24"/>
              </w:rPr>
              <w:t> </w:t>
            </w:r>
            <w:r w:rsidRPr="001800A7">
              <w:rPr>
                <w:rFonts w:ascii="Times New Roman" w:hAnsi="Times New Roman" w:cs="Times New Roman"/>
                <w:sz w:val="24"/>
                <w:szCs w:val="24"/>
              </w:rPr>
              <w:t>%</w:t>
            </w:r>
          </w:p>
        </w:tc>
      </w:tr>
      <w:tr w:rsidR="005E0EA6" w:rsidRPr="001800A7" w14:paraId="1A3CF7DF" w14:textId="77777777" w:rsidTr="00B14E37">
        <w:trPr>
          <w:trHeight w:val="581"/>
          <w:jc w:val="center"/>
        </w:trPr>
        <w:tc>
          <w:tcPr>
            <w:tcW w:w="2825" w:type="dxa"/>
            <w:hideMark/>
          </w:tcPr>
          <w:p w14:paraId="0B073996" w14:textId="621A4DFF" w:rsidR="005E0EA6" w:rsidRPr="001800A7" w:rsidRDefault="005E0EA6" w:rsidP="00DF255F">
            <w:pPr>
              <w:pStyle w:val="Textoindependiente2"/>
              <w:keepNext/>
              <w:widowControl/>
              <w:spacing w:after="0" w:line="360" w:lineRule="auto"/>
              <w:jc w:val="center"/>
              <w:rPr>
                <w:rFonts w:ascii="Times New Roman" w:hAnsi="Times New Roman" w:cs="Times New Roman"/>
                <w:sz w:val="24"/>
                <w:szCs w:val="24"/>
              </w:rPr>
            </w:pPr>
            <w:r w:rsidRPr="001800A7">
              <w:rPr>
                <w:rFonts w:ascii="Times New Roman" w:hAnsi="Times New Roman" w:cs="Times New Roman"/>
                <w:sz w:val="24"/>
                <w:szCs w:val="24"/>
              </w:rPr>
              <w:t>Mayor MAPE</w:t>
            </w:r>
          </w:p>
        </w:tc>
        <w:tc>
          <w:tcPr>
            <w:tcW w:w="3119" w:type="dxa"/>
            <w:hideMark/>
          </w:tcPr>
          <w:p w14:paraId="2F38DBED" w14:textId="14653447" w:rsidR="005E0EA6" w:rsidRPr="001800A7" w:rsidRDefault="005E0EA6" w:rsidP="00DF255F">
            <w:pPr>
              <w:pStyle w:val="Textoindependiente2"/>
              <w:keepNext/>
              <w:widowControl/>
              <w:spacing w:after="0" w:line="360" w:lineRule="auto"/>
              <w:jc w:val="center"/>
              <w:rPr>
                <w:rFonts w:ascii="Times New Roman" w:hAnsi="Times New Roman" w:cs="Times New Roman"/>
                <w:sz w:val="24"/>
                <w:szCs w:val="24"/>
              </w:rPr>
            </w:pPr>
            <w:r w:rsidRPr="001800A7">
              <w:rPr>
                <w:rFonts w:ascii="Times New Roman" w:hAnsi="Times New Roman" w:cs="Times New Roman"/>
                <w:sz w:val="24"/>
                <w:szCs w:val="24"/>
              </w:rPr>
              <w:t>25.36</w:t>
            </w:r>
            <w:r w:rsidR="00A65765" w:rsidRPr="001800A7">
              <w:rPr>
                <w:rFonts w:ascii="Times New Roman" w:hAnsi="Times New Roman" w:cs="Times New Roman"/>
                <w:sz w:val="24"/>
                <w:szCs w:val="24"/>
              </w:rPr>
              <w:t> </w:t>
            </w:r>
            <w:r w:rsidRPr="001800A7">
              <w:rPr>
                <w:rFonts w:ascii="Times New Roman" w:hAnsi="Times New Roman" w:cs="Times New Roman"/>
                <w:sz w:val="24"/>
                <w:szCs w:val="24"/>
              </w:rPr>
              <w:t>%</w:t>
            </w:r>
          </w:p>
        </w:tc>
        <w:tc>
          <w:tcPr>
            <w:tcW w:w="2062" w:type="dxa"/>
            <w:hideMark/>
          </w:tcPr>
          <w:p w14:paraId="3359E1EC" w14:textId="03CA7F0E" w:rsidR="005E0EA6" w:rsidRPr="001800A7" w:rsidRDefault="005E0EA6" w:rsidP="00DF255F">
            <w:pPr>
              <w:pStyle w:val="Textoindependiente2"/>
              <w:keepNext/>
              <w:widowControl/>
              <w:spacing w:after="0" w:line="360" w:lineRule="auto"/>
              <w:jc w:val="center"/>
              <w:rPr>
                <w:rFonts w:ascii="Times New Roman" w:hAnsi="Times New Roman" w:cs="Times New Roman"/>
                <w:sz w:val="24"/>
                <w:szCs w:val="24"/>
              </w:rPr>
            </w:pPr>
            <w:r w:rsidRPr="001800A7">
              <w:rPr>
                <w:rFonts w:ascii="Times New Roman" w:hAnsi="Times New Roman" w:cs="Times New Roman"/>
                <w:sz w:val="24"/>
                <w:szCs w:val="24"/>
              </w:rPr>
              <w:t>156.36</w:t>
            </w:r>
            <w:r w:rsidR="00A65765" w:rsidRPr="001800A7">
              <w:rPr>
                <w:rFonts w:ascii="Times New Roman" w:hAnsi="Times New Roman" w:cs="Times New Roman"/>
                <w:sz w:val="24"/>
                <w:szCs w:val="24"/>
              </w:rPr>
              <w:t> </w:t>
            </w:r>
            <w:r w:rsidRPr="001800A7">
              <w:rPr>
                <w:rFonts w:ascii="Times New Roman" w:hAnsi="Times New Roman" w:cs="Times New Roman"/>
                <w:sz w:val="24"/>
                <w:szCs w:val="24"/>
              </w:rPr>
              <w:t>%</w:t>
            </w:r>
          </w:p>
        </w:tc>
      </w:tr>
      <w:tr w:rsidR="005E0EA6" w:rsidRPr="001800A7" w14:paraId="5A0423F2" w14:textId="77777777" w:rsidTr="00B14E37">
        <w:trPr>
          <w:trHeight w:val="284"/>
          <w:jc w:val="center"/>
        </w:trPr>
        <w:tc>
          <w:tcPr>
            <w:tcW w:w="2825" w:type="dxa"/>
            <w:hideMark/>
          </w:tcPr>
          <w:p w14:paraId="2FFDF763" w14:textId="262F1099" w:rsidR="005E0EA6" w:rsidRPr="001800A7" w:rsidRDefault="005E0EA6" w:rsidP="00DF255F">
            <w:pPr>
              <w:pStyle w:val="Textoindependiente2"/>
              <w:keepNext/>
              <w:widowControl/>
              <w:spacing w:after="0" w:line="360" w:lineRule="auto"/>
              <w:jc w:val="center"/>
              <w:rPr>
                <w:rFonts w:ascii="Times New Roman" w:hAnsi="Times New Roman" w:cs="Times New Roman"/>
                <w:sz w:val="24"/>
                <w:szCs w:val="24"/>
              </w:rPr>
            </w:pPr>
            <w:proofErr w:type="spellStart"/>
            <w:r w:rsidRPr="001800A7">
              <w:rPr>
                <w:rFonts w:ascii="Times New Roman" w:hAnsi="Times New Roman" w:cs="Times New Roman"/>
                <w:sz w:val="24"/>
                <w:szCs w:val="24"/>
              </w:rPr>
              <w:t>Fecha</w:t>
            </w:r>
            <w:proofErr w:type="spellEnd"/>
            <w:r w:rsidRPr="001800A7">
              <w:rPr>
                <w:rFonts w:ascii="Times New Roman" w:hAnsi="Times New Roman" w:cs="Times New Roman"/>
                <w:sz w:val="24"/>
                <w:szCs w:val="24"/>
              </w:rPr>
              <w:t xml:space="preserve"> del mayor MAPE</w:t>
            </w:r>
          </w:p>
        </w:tc>
        <w:tc>
          <w:tcPr>
            <w:tcW w:w="3119" w:type="dxa"/>
            <w:hideMark/>
          </w:tcPr>
          <w:p w14:paraId="3D084E7B" w14:textId="77777777" w:rsidR="005E0EA6" w:rsidRPr="001800A7" w:rsidRDefault="005E0EA6" w:rsidP="00DF255F">
            <w:pPr>
              <w:pStyle w:val="Textoindependiente2"/>
              <w:keepNext/>
              <w:widowControl/>
              <w:spacing w:after="0" w:line="360" w:lineRule="auto"/>
              <w:jc w:val="center"/>
              <w:rPr>
                <w:rFonts w:ascii="Times New Roman" w:hAnsi="Times New Roman" w:cs="Times New Roman"/>
                <w:sz w:val="24"/>
                <w:szCs w:val="24"/>
              </w:rPr>
            </w:pPr>
            <w:r w:rsidRPr="001800A7">
              <w:rPr>
                <w:rFonts w:ascii="Times New Roman" w:hAnsi="Times New Roman" w:cs="Times New Roman"/>
                <w:sz w:val="24"/>
                <w:szCs w:val="24"/>
              </w:rPr>
              <w:t>24/09/2021</w:t>
            </w:r>
          </w:p>
        </w:tc>
        <w:tc>
          <w:tcPr>
            <w:tcW w:w="2062" w:type="dxa"/>
            <w:hideMark/>
          </w:tcPr>
          <w:p w14:paraId="02B7A366" w14:textId="77777777" w:rsidR="005E0EA6" w:rsidRPr="001800A7" w:rsidRDefault="005E0EA6" w:rsidP="00DF255F">
            <w:pPr>
              <w:pStyle w:val="Textoindependiente2"/>
              <w:keepNext/>
              <w:widowControl/>
              <w:spacing w:after="0" w:line="360" w:lineRule="auto"/>
              <w:jc w:val="center"/>
              <w:rPr>
                <w:rFonts w:ascii="Times New Roman" w:hAnsi="Times New Roman" w:cs="Times New Roman"/>
                <w:sz w:val="24"/>
                <w:szCs w:val="24"/>
              </w:rPr>
            </w:pPr>
            <w:r w:rsidRPr="001800A7">
              <w:rPr>
                <w:rFonts w:ascii="Times New Roman" w:hAnsi="Times New Roman" w:cs="Times New Roman"/>
                <w:sz w:val="24"/>
                <w:szCs w:val="24"/>
              </w:rPr>
              <w:t>09/09/2021</w:t>
            </w:r>
          </w:p>
        </w:tc>
      </w:tr>
    </w:tbl>
    <w:p w14:paraId="6BE3D4FA" w14:textId="6AE95B46" w:rsidR="005E0EA6" w:rsidRPr="001800A7" w:rsidRDefault="006D6E7A" w:rsidP="00DF255F">
      <w:pPr>
        <w:pStyle w:val="Textoindependiente2"/>
        <w:spacing w:after="0" w:line="360" w:lineRule="auto"/>
        <w:jc w:val="center"/>
        <w:rPr>
          <w:rFonts w:ascii="Times New Roman" w:hAnsi="Times New Roman" w:cs="Times New Roman"/>
          <w:iCs/>
          <w:sz w:val="24"/>
          <w:szCs w:val="24"/>
        </w:rPr>
      </w:pPr>
      <w:r w:rsidRPr="001800A7">
        <w:rPr>
          <w:rFonts w:ascii="Times New Roman" w:hAnsi="Times New Roman" w:cs="Times New Roman"/>
          <w:iCs/>
          <w:sz w:val="24"/>
          <w:szCs w:val="24"/>
        </w:rPr>
        <w:t xml:space="preserve">Fuente: </w:t>
      </w:r>
      <w:r w:rsidR="005E0EA6" w:rsidRPr="001800A7">
        <w:rPr>
          <w:rFonts w:ascii="Times New Roman" w:hAnsi="Times New Roman" w:cs="Times New Roman"/>
          <w:iCs/>
          <w:sz w:val="24"/>
          <w:szCs w:val="24"/>
        </w:rPr>
        <w:t>Elaboración propia</w:t>
      </w:r>
      <w:r w:rsidRPr="001800A7">
        <w:rPr>
          <w:rFonts w:ascii="Times New Roman" w:hAnsi="Times New Roman" w:cs="Times New Roman"/>
          <w:iCs/>
          <w:sz w:val="24"/>
          <w:szCs w:val="24"/>
        </w:rPr>
        <w:t xml:space="preserve"> con </w:t>
      </w:r>
      <w:r w:rsidR="00A65765" w:rsidRPr="001800A7">
        <w:rPr>
          <w:rFonts w:ascii="Times New Roman" w:hAnsi="Times New Roman" w:cs="Times New Roman"/>
          <w:iCs/>
          <w:sz w:val="24"/>
          <w:szCs w:val="24"/>
        </w:rPr>
        <w:t xml:space="preserve">base en el </w:t>
      </w:r>
      <w:proofErr w:type="spellStart"/>
      <w:r w:rsidR="005362A1" w:rsidRPr="001800A7">
        <w:rPr>
          <w:rFonts w:ascii="Times New Roman" w:hAnsi="Times New Roman" w:cs="Times New Roman"/>
          <w:iCs/>
          <w:sz w:val="24"/>
          <w:szCs w:val="24"/>
        </w:rPr>
        <w:t>Cenace</w:t>
      </w:r>
      <w:proofErr w:type="spellEnd"/>
      <w:r w:rsidR="00A65765" w:rsidRPr="001800A7">
        <w:rPr>
          <w:rFonts w:ascii="Times New Roman" w:hAnsi="Times New Roman" w:cs="Times New Roman"/>
          <w:iCs/>
          <w:sz w:val="24"/>
          <w:szCs w:val="24"/>
        </w:rPr>
        <w:t xml:space="preserve"> (10 de octubre de 2021)</w:t>
      </w:r>
    </w:p>
    <w:p w14:paraId="1E6E7867" w14:textId="4422C850" w:rsidR="005E0EA6" w:rsidRPr="001800A7" w:rsidRDefault="005E0EA6" w:rsidP="00DF255F">
      <w:pPr>
        <w:pStyle w:val="Textoindependiente2"/>
        <w:spacing w:after="0" w:line="360" w:lineRule="auto"/>
        <w:ind w:firstLine="709"/>
        <w:jc w:val="both"/>
        <w:rPr>
          <w:rFonts w:ascii="Times New Roman" w:hAnsi="Times New Roman" w:cs="Times New Roman"/>
          <w:iCs/>
          <w:sz w:val="24"/>
          <w:szCs w:val="24"/>
        </w:rPr>
      </w:pPr>
      <w:r w:rsidRPr="001800A7">
        <w:rPr>
          <w:rFonts w:ascii="Times New Roman" w:hAnsi="Times New Roman" w:cs="Times New Roman"/>
          <w:iCs/>
          <w:sz w:val="24"/>
          <w:szCs w:val="24"/>
        </w:rPr>
        <w:t>Dados los datos analizados, es justo preguntarse a qu</w:t>
      </w:r>
      <w:r w:rsidR="00A65765" w:rsidRPr="001800A7">
        <w:rPr>
          <w:rFonts w:ascii="Times New Roman" w:hAnsi="Times New Roman" w:cs="Times New Roman"/>
          <w:iCs/>
          <w:sz w:val="24"/>
          <w:szCs w:val="24"/>
        </w:rPr>
        <w:t>é</w:t>
      </w:r>
      <w:r w:rsidRPr="001800A7">
        <w:rPr>
          <w:rFonts w:ascii="Times New Roman" w:hAnsi="Times New Roman" w:cs="Times New Roman"/>
          <w:iCs/>
          <w:sz w:val="24"/>
          <w:szCs w:val="24"/>
        </w:rPr>
        <w:t xml:space="preserve"> se debe la gran diferencia del porcentaje de MAPE entre ambos sistemas eléctricos de la </w:t>
      </w:r>
      <w:r w:rsidR="006D6E7A" w:rsidRPr="001800A7">
        <w:rPr>
          <w:rFonts w:ascii="Times New Roman" w:hAnsi="Times New Roman" w:cs="Times New Roman"/>
          <w:iCs/>
          <w:sz w:val="24"/>
          <w:szCs w:val="24"/>
        </w:rPr>
        <w:t xml:space="preserve">península de Baja California. </w:t>
      </w:r>
      <w:r w:rsidRPr="001800A7">
        <w:rPr>
          <w:rFonts w:ascii="Times New Roman" w:hAnsi="Times New Roman" w:cs="Times New Roman"/>
          <w:iCs/>
          <w:sz w:val="24"/>
          <w:szCs w:val="24"/>
        </w:rPr>
        <w:t>La respuesta se encuentra al analizar la situación climática de</w:t>
      </w:r>
      <w:r w:rsidR="006D6E7A" w:rsidRPr="001800A7">
        <w:rPr>
          <w:rFonts w:ascii="Times New Roman" w:hAnsi="Times New Roman" w:cs="Times New Roman"/>
          <w:iCs/>
          <w:sz w:val="24"/>
          <w:szCs w:val="24"/>
        </w:rPr>
        <w:t xml:space="preserve"> Baja California Sur. Entre el </w:t>
      </w:r>
      <w:r w:rsidR="00725C61" w:rsidRPr="001800A7">
        <w:rPr>
          <w:rFonts w:ascii="Times New Roman" w:hAnsi="Times New Roman" w:cs="Times New Roman"/>
          <w:iCs/>
          <w:sz w:val="24"/>
          <w:szCs w:val="24"/>
        </w:rPr>
        <w:t xml:space="preserve">9 </w:t>
      </w:r>
      <w:r w:rsidRPr="001800A7">
        <w:rPr>
          <w:rFonts w:ascii="Times New Roman" w:hAnsi="Times New Roman" w:cs="Times New Roman"/>
          <w:iCs/>
          <w:sz w:val="24"/>
          <w:szCs w:val="24"/>
        </w:rPr>
        <w:t>y 10 de septiembr</w:t>
      </w:r>
      <w:r w:rsidR="00A53F02" w:rsidRPr="001800A7">
        <w:rPr>
          <w:rFonts w:ascii="Times New Roman" w:hAnsi="Times New Roman" w:cs="Times New Roman"/>
          <w:iCs/>
          <w:sz w:val="24"/>
          <w:szCs w:val="24"/>
        </w:rPr>
        <w:t>e del 2021, el huracán Olaf tocó</w:t>
      </w:r>
      <w:r w:rsidRPr="001800A7">
        <w:rPr>
          <w:rFonts w:ascii="Times New Roman" w:hAnsi="Times New Roman" w:cs="Times New Roman"/>
          <w:iCs/>
          <w:sz w:val="24"/>
          <w:szCs w:val="24"/>
        </w:rPr>
        <w:t xml:space="preserve"> tierra en los municipios de Los Cabos y La Paz</w:t>
      </w:r>
      <w:r w:rsidR="001D10D7" w:rsidRPr="001800A7">
        <w:rPr>
          <w:rFonts w:ascii="Times New Roman" w:hAnsi="Times New Roman" w:cs="Times New Roman"/>
          <w:iCs/>
          <w:sz w:val="24"/>
          <w:szCs w:val="24"/>
        </w:rPr>
        <w:t xml:space="preserve"> y generó</w:t>
      </w:r>
      <w:r w:rsidRPr="001800A7">
        <w:rPr>
          <w:rFonts w:ascii="Times New Roman" w:hAnsi="Times New Roman" w:cs="Times New Roman"/>
          <w:iCs/>
          <w:sz w:val="24"/>
          <w:szCs w:val="24"/>
        </w:rPr>
        <w:t xml:space="preserve"> fallas en el suministro eléctrico </w:t>
      </w:r>
      <w:r w:rsidR="000471A2" w:rsidRPr="001800A7">
        <w:rPr>
          <w:rFonts w:ascii="Times New Roman" w:hAnsi="Times New Roman" w:cs="Times New Roman"/>
          <w:noProof/>
          <w:sz w:val="24"/>
          <w:szCs w:val="24"/>
        </w:rPr>
        <w:t>(</w:t>
      </w:r>
      <w:r w:rsidR="00D41F43" w:rsidRPr="001800A7">
        <w:rPr>
          <w:rFonts w:ascii="Times New Roman" w:hAnsi="Times New Roman" w:cs="Times New Roman"/>
          <w:noProof/>
          <w:sz w:val="24"/>
          <w:szCs w:val="24"/>
        </w:rPr>
        <w:t xml:space="preserve">Redacción </w:t>
      </w:r>
      <w:r w:rsidR="000471A2" w:rsidRPr="001800A7">
        <w:rPr>
          <w:rFonts w:ascii="Times New Roman" w:hAnsi="Times New Roman" w:cs="Times New Roman"/>
          <w:noProof/>
          <w:sz w:val="24"/>
          <w:szCs w:val="24"/>
        </w:rPr>
        <w:t xml:space="preserve">Animal Político, </w:t>
      </w:r>
      <w:r w:rsidR="00D41F43" w:rsidRPr="001800A7">
        <w:rPr>
          <w:rFonts w:ascii="Times New Roman" w:hAnsi="Times New Roman" w:cs="Times New Roman"/>
          <w:noProof/>
          <w:sz w:val="24"/>
          <w:szCs w:val="24"/>
        </w:rPr>
        <w:t xml:space="preserve">9 de septiembre de </w:t>
      </w:r>
      <w:r w:rsidR="000471A2" w:rsidRPr="001800A7">
        <w:rPr>
          <w:rFonts w:ascii="Times New Roman" w:hAnsi="Times New Roman" w:cs="Times New Roman"/>
          <w:noProof/>
          <w:sz w:val="24"/>
          <w:szCs w:val="24"/>
        </w:rPr>
        <w:t>2021)</w:t>
      </w:r>
      <w:r w:rsidRPr="001800A7">
        <w:rPr>
          <w:rFonts w:ascii="Times New Roman" w:hAnsi="Times New Roman" w:cs="Times New Roman"/>
          <w:iCs/>
          <w:sz w:val="24"/>
          <w:szCs w:val="24"/>
        </w:rPr>
        <w:t xml:space="preserve"> que el pronóstico no tenía contemplado, lo que causó que los 36 mayores errores de pronóstico del mes se dieran en esas fechas.</w:t>
      </w:r>
    </w:p>
    <w:p w14:paraId="0F0DCB62" w14:textId="097FC39E" w:rsidR="005E0EA6" w:rsidRPr="001800A7" w:rsidRDefault="005E0EA6" w:rsidP="00DF255F">
      <w:pPr>
        <w:pStyle w:val="Textoindependiente2"/>
        <w:spacing w:after="0" w:line="360" w:lineRule="auto"/>
        <w:ind w:firstLine="709"/>
        <w:jc w:val="both"/>
        <w:rPr>
          <w:rFonts w:ascii="Times New Roman" w:hAnsi="Times New Roman" w:cs="Times New Roman"/>
          <w:iCs/>
          <w:sz w:val="24"/>
          <w:szCs w:val="24"/>
        </w:rPr>
      </w:pPr>
      <w:r w:rsidRPr="001800A7">
        <w:rPr>
          <w:rFonts w:ascii="Times New Roman" w:hAnsi="Times New Roman" w:cs="Times New Roman"/>
          <w:iCs/>
          <w:sz w:val="24"/>
          <w:szCs w:val="24"/>
        </w:rPr>
        <w:lastRenderedPageBreak/>
        <w:t xml:space="preserve">Cabe recalcar que el </w:t>
      </w:r>
      <w:proofErr w:type="spellStart"/>
      <w:r w:rsidR="005362A1" w:rsidRPr="001800A7">
        <w:rPr>
          <w:rFonts w:ascii="Times New Roman" w:hAnsi="Times New Roman" w:cs="Times New Roman"/>
          <w:iCs/>
          <w:sz w:val="24"/>
          <w:szCs w:val="24"/>
        </w:rPr>
        <w:t>Cenace</w:t>
      </w:r>
      <w:proofErr w:type="spellEnd"/>
      <w:r w:rsidRPr="001800A7">
        <w:rPr>
          <w:rFonts w:ascii="Times New Roman" w:hAnsi="Times New Roman" w:cs="Times New Roman"/>
          <w:iCs/>
          <w:sz w:val="24"/>
          <w:szCs w:val="24"/>
        </w:rPr>
        <w:t xml:space="preserve"> tiene la libertad de elegir el modelo de pronósticos que considere mejor, incluido el de regresión lineal múltiple, que entre otras variables incluye al clima de la semana; sin embargo, el modelo fue incapaz de reaccionar a un evento atípico, como lo es el paso de un huracán.</w:t>
      </w:r>
      <w:r w:rsidR="00E51914" w:rsidRPr="001800A7">
        <w:rPr>
          <w:rFonts w:ascii="Times New Roman" w:hAnsi="Times New Roman" w:cs="Times New Roman"/>
          <w:iCs/>
          <w:sz w:val="24"/>
          <w:szCs w:val="24"/>
        </w:rPr>
        <w:t xml:space="preserve"> </w:t>
      </w:r>
      <w:r w:rsidRPr="001800A7">
        <w:rPr>
          <w:rFonts w:ascii="Times New Roman" w:hAnsi="Times New Roman" w:cs="Times New Roman"/>
          <w:iCs/>
          <w:sz w:val="24"/>
          <w:szCs w:val="24"/>
        </w:rPr>
        <w:t xml:space="preserve">El caso del uso de pronósticos por parte del </w:t>
      </w:r>
      <w:proofErr w:type="spellStart"/>
      <w:r w:rsidR="005362A1" w:rsidRPr="001800A7">
        <w:rPr>
          <w:rFonts w:ascii="Times New Roman" w:hAnsi="Times New Roman" w:cs="Times New Roman"/>
          <w:iCs/>
          <w:sz w:val="24"/>
          <w:szCs w:val="24"/>
        </w:rPr>
        <w:t>Cenace</w:t>
      </w:r>
      <w:proofErr w:type="spellEnd"/>
      <w:r w:rsidRPr="001800A7">
        <w:rPr>
          <w:rFonts w:ascii="Times New Roman" w:hAnsi="Times New Roman" w:cs="Times New Roman"/>
          <w:iCs/>
          <w:sz w:val="24"/>
          <w:szCs w:val="24"/>
        </w:rPr>
        <w:t xml:space="preserve"> deja algunas enseñanzas a considerar al momento de realizar un modelo para pronosticar la demanda de cualquier producto o servicio:</w:t>
      </w:r>
    </w:p>
    <w:p w14:paraId="1F40186A" w14:textId="77777777" w:rsidR="005E0EA6" w:rsidRPr="001800A7" w:rsidRDefault="005E0EA6" w:rsidP="007A24B8">
      <w:pPr>
        <w:pStyle w:val="Textoindependiente2"/>
        <w:numPr>
          <w:ilvl w:val="0"/>
          <w:numId w:val="34"/>
        </w:numPr>
        <w:spacing w:after="0" w:line="360" w:lineRule="auto"/>
        <w:ind w:left="0" w:firstLine="709"/>
        <w:jc w:val="both"/>
        <w:rPr>
          <w:rFonts w:ascii="Times New Roman" w:hAnsi="Times New Roman" w:cs="Times New Roman"/>
          <w:iCs/>
          <w:sz w:val="24"/>
          <w:szCs w:val="24"/>
        </w:rPr>
      </w:pPr>
      <w:r w:rsidRPr="001800A7">
        <w:rPr>
          <w:rFonts w:ascii="Times New Roman" w:hAnsi="Times New Roman" w:cs="Times New Roman"/>
          <w:iCs/>
          <w:sz w:val="24"/>
          <w:szCs w:val="24"/>
        </w:rPr>
        <w:t>No existe un modelo de pronósticos que logre estimar exactamente la demanda futura, mucho menos en días atípicos.</w:t>
      </w:r>
    </w:p>
    <w:p w14:paraId="78F55B9E" w14:textId="77777777" w:rsidR="005E0EA6" w:rsidRPr="001800A7" w:rsidRDefault="005E0EA6" w:rsidP="007A24B8">
      <w:pPr>
        <w:pStyle w:val="Textoindependiente2"/>
        <w:numPr>
          <w:ilvl w:val="0"/>
          <w:numId w:val="34"/>
        </w:numPr>
        <w:spacing w:after="0" w:line="360" w:lineRule="auto"/>
        <w:ind w:left="0" w:firstLine="709"/>
        <w:jc w:val="both"/>
        <w:rPr>
          <w:rFonts w:ascii="Times New Roman" w:hAnsi="Times New Roman" w:cs="Times New Roman"/>
          <w:iCs/>
          <w:sz w:val="24"/>
          <w:szCs w:val="24"/>
        </w:rPr>
      </w:pPr>
      <w:r w:rsidRPr="001800A7">
        <w:rPr>
          <w:rFonts w:ascii="Times New Roman" w:hAnsi="Times New Roman" w:cs="Times New Roman"/>
          <w:iCs/>
          <w:sz w:val="24"/>
          <w:szCs w:val="24"/>
        </w:rPr>
        <w:t xml:space="preserve">Es conveniente tener en cuenta más de un modelo de pronósticos, ya que no hay una certidumbre de cuál puede ser el más exacto en un momento determinado; por ejemplo, un modelo de regresión lineal múltiple no necesariamente es mejor que uno de promedios móviles por ser matemáticamente más complejo, pero sí más costoso, ya que se necesita procesar más información conforme aumentan las variables y muchas de ellas no son estadísticamente significativas, además de que no siempre la demanda se ajusta satisfactoriamente a un comportamiento lineal. </w:t>
      </w:r>
    </w:p>
    <w:p w14:paraId="77C8B6AE" w14:textId="5EDACA94" w:rsidR="005E0EA6" w:rsidRPr="001800A7" w:rsidRDefault="005E0EA6" w:rsidP="007A24B8">
      <w:pPr>
        <w:pStyle w:val="Textoindependiente2"/>
        <w:numPr>
          <w:ilvl w:val="0"/>
          <w:numId w:val="34"/>
        </w:numPr>
        <w:spacing w:after="0" w:line="360" w:lineRule="auto"/>
        <w:ind w:left="0" w:firstLine="709"/>
        <w:jc w:val="both"/>
        <w:rPr>
          <w:rFonts w:ascii="Times New Roman" w:hAnsi="Times New Roman" w:cs="Times New Roman"/>
          <w:iCs/>
          <w:sz w:val="24"/>
          <w:szCs w:val="24"/>
        </w:rPr>
      </w:pPr>
      <w:r w:rsidRPr="001800A7">
        <w:rPr>
          <w:rFonts w:ascii="Times New Roman" w:hAnsi="Times New Roman" w:cs="Times New Roman"/>
          <w:iCs/>
          <w:sz w:val="24"/>
          <w:szCs w:val="24"/>
        </w:rPr>
        <w:t xml:space="preserve">Es importante considerar </w:t>
      </w:r>
      <w:r w:rsidR="0031759F" w:rsidRPr="001800A7">
        <w:rPr>
          <w:rFonts w:ascii="Times New Roman" w:hAnsi="Times New Roman" w:cs="Times New Roman"/>
          <w:iCs/>
          <w:sz w:val="24"/>
          <w:szCs w:val="24"/>
        </w:rPr>
        <w:t xml:space="preserve">bajo </w:t>
      </w:r>
      <w:r w:rsidRPr="001800A7">
        <w:rPr>
          <w:rFonts w:ascii="Times New Roman" w:hAnsi="Times New Roman" w:cs="Times New Roman"/>
          <w:iCs/>
          <w:sz w:val="24"/>
          <w:szCs w:val="24"/>
        </w:rPr>
        <w:t>qu</w:t>
      </w:r>
      <w:r w:rsidR="002D6199" w:rsidRPr="001800A7">
        <w:rPr>
          <w:rFonts w:ascii="Times New Roman" w:hAnsi="Times New Roman" w:cs="Times New Roman"/>
          <w:iCs/>
          <w:sz w:val="24"/>
          <w:szCs w:val="24"/>
        </w:rPr>
        <w:t>é</w:t>
      </w:r>
      <w:r w:rsidRPr="001800A7">
        <w:rPr>
          <w:rFonts w:ascii="Times New Roman" w:hAnsi="Times New Roman" w:cs="Times New Roman"/>
          <w:iCs/>
          <w:sz w:val="24"/>
          <w:szCs w:val="24"/>
        </w:rPr>
        <w:t xml:space="preserve"> horizonte de pronóstico se comportan mejor los datos; por ejemplo, los pronósticos de demanda de energía del </w:t>
      </w:r>
      <w:proofErr w:type="spellStart"/>
      <w:r w:rsidR="006863D0" w:rsidRPr="001800A7">
        <w:rPr>
          <w:rFonts w:ascii="Times New Roman" w:hAnsi="Times New Roman" w:cs="Times New Roman"/>
          <w:iCs/>
          <w:sz w:val="24"/>
          <w:szCs w:val="24"/>
        </w:rPr>
        <w:t>Cenace</w:t>
      </w:r>
      <w:proofErr w:type="spellEnd"/>
      <w:r w:rsidR="006863D0" w:rsidRPr="001800A7">
        <w:rPr>
          <w:rFonts w:ascii="Times New Roman" w:hAnsi="Times New Roman" w:cs="Times New Roman"/>
          <w:iCs/>
          <w:sz w:val="24"/>
          <w:szCs w:val="24"/>
        </w:rPr>
        <w:t xml:space="preserve"> </w:t>
      </w:r>
      <w:r w:rsidRPr="001800A7">
        <w:rPr>
          <w:rFonts w:ascii="Times New Roman" w:hAnsi="Times New Roman" w:cs="Times New Roman"/>
          <w:iCs/>
          <w:sz w:val="24"/>
          <w:szCs w:val="24"/>
        </w:rPr>
        <w:t xml:space="preserve">se adecuan mejor a cada hora </w:t>
      </w:r>
      <w:r w:rsidR="002D6199" w:rsidRPr="001800A7">
        <w:rPr>
          <w:rFonts w:ascii="Times New Roman" w:hAnsi="Times New Roman" w:cs="Times New Roman"/>
          <w:iCs/>
          <w:sz w:val="24"/>
          <w:szCs w:val="24"/>
        </w:rPr>
        <w:t xml:space="preserve">y no tanto </w:t>
      </w:r>
      <w:r w:rsidRPr="001800A7">
        <w:rPr>
          <w:rFonts w:ascii="Times New Roman" w:hAnsi="Times New Roman" w:cs="Times New Roman"/>
          <w:iCs/>
          <w:sz w:val="24"/>
          <w:szCs w:val="24"/>
        </w:rPr>
        <w:t xml:space="preserve">de forma diaria. </w:t>
      </w:r>
    </w:p>
    <w:p w14:paraId="6A151BD5" w14:textId="77777777" w:rsidR="005E0EA6" w:rsidRPr="001800A7" w:rsidRDefault="005E0EA6" w:rsidP="007A24B8">
      <w:pPr>
        <w:pStyle w:val="Textoindependiente2"/>
        <w:numPr>
          <w:ilvl w:val="0"/>
          <w:numId w:val="34"/>
        </w:numPr>
        <w:spacing w:after="0" w:line="360" w:lineRule="auto"/>
        <w:ind w:left="0" w:firstLine="709"/>
        <w:jc w:val="both"/>
        <w:rPr>
          <w:rFonts w:ascii="Times New Roman" w:hAnsi="Times New Roman" w:cs="Times New Roman"/>
          <w:iCs/>
          <w:sz w:val="24"/>
          <w:szCs w:val="24"/>
        </w:rPr>
      </w:pPr>
      <w:r w:rsidRPr="001800A7">
        <w:rPr>
          <w:rFonts w:ascii="Times New Roman" w:hAnsi="Times New Roman" w:cs="Times New Roman"/>
          <w:iCs/>
          <w:sz w:val="24"/>
          <w:szCs w:val="24"/>
        </w:rPr>
        <w:t xml:space="preserve">La robustez de un modelo de pronósticos radica principalmente en la cantidad y la calidad de los datos de entrada. Con </w:t>
      </w:r>
      <w:r w:rsidRPr="001800A7">
        <w:rPr>
          <w:rFonts w:ascii="Times New Roman" w:hAnsi="Times New Roman" w:cs="Times New Roman"/>
          <w:i/>
          <w:sz w:val="24"/>
          <w:szCs w:val="24"/>
        </w:rPr>
        <w:t>calidad</w:t>
      </w:r>
      <w:r w:rsidRPr="001800A7">
        <w:rPr>
          <w:rFonts w:ascii="Times New Roman" w:hAnsi="Times New Roman" w:cs="Times New Roman"/>
          <w:iCs/>
          <w:sz w:val="24"/>
          <w:szCs w:val="24"/>
        </w:rPr>
        <w:t xml:space="preserve"> se hace referencia a que la medición de los datos sea lo más exacta posible a fin de garantizar su confiabilidad.</w:t>
      </w:r>
    </w:p>
    <w:p w14:paraId="46D9A680" w14:textId="2BEDC3AB" w:rsidR="005E0EA6" w:rsidRPr="001800A7" w:rsidRDefault="005E0EA6" w:rsidP="00DF255F">
      <w:pPr>
        <w:pStyle w:val="Textoindependiente2"/>
        <w:spacing w:after="0" w:line="360" w:lineRule="auto"/>
        <w:ind w:firstLine="709"/>
        <w:jc w:val="both"/>
        <w:rPr>
          <w:rFonts w:ascii="Times New Roman" w:hAnsi="Times New Roman" w:cs="Times New Roman"/>
          <w:iCs/>
          <w:sz w:val="24"/>
          <w:szCs w:val="24"/>
        </w:rPr>
      </w:pPr>
      <w:r w:rsidRPr="001800A7">
        <w:rPr>
          <w:rFonts w:ascii="Times New Roman" w:hAnsi="Times New Roman" w:cs="Times New Roman"/>
          <w:iCs/>
          <w:sz w:val="24"/>
          <w:szCs w:val="24"/>
        </w:rPr>
        <w:t xml:space="preserve">Las deducciones anteriores son la motivación del presente trabajo de investigación documental, que busca definir la clasificación de los principales tipos de pronósticos, así como proponer algunos de los modelos </w:t>
      </w:r>
      <w:r w:rsidR="002044EC" w:rsidRPr="001800A7">
        <w:rPr>
          <w:rFonts w:ascii="Times New Roman" w:hAnsi="Times New Roman" w:cs="Times New Roman"/>
          <w:iCs/>
          <w:sz w:val="24"/>
          <w:szCs w:val="24"/>
        </w:rPr>
        <w:t xml:space="preserve">más </w:t>
      </w:r>
      <w:r w:rsidRPr="001800A7">
        <w:rPr>
          <w:rFonts w:ascii="Times New Roman" w:hAnsi="Times New Roman" w:cs="Times New Roman"/>
          <w:iCs/>
          <w:sz w:val="24"/>
          <w:szCs w:val="24"/>
        </w:rPr>
        <w:t xml:space="preserve">representativos </w:t>
      </w:r>
      <w:r w:rsidR="002044EC" w:rsidRPr="001800A7">
        <w:rPr>
          <w:rFonts w:ascii="Times New Roman" w:hAnsi="Times New Roman" w:cs="Times New Roman"/>
          <w:iCs/>
          <w:sz w:val="24"/>
          <w:szCs w:val="24"/>
        </w:rPr>
        <w:t xml:space="preserve">de la actualidad </w:t>
      </w:r>
      <w:r w:rsidRPr="001800A7">
        <w:rPr>
          <w:rFonts w:ascii="Times New Roman" w:hAnsi="Times New Roman" w:cs="Times New Roman"/>
          <w:iCs/>
          <w:sz w:val="24"/>
          <w:szCs w:val="24"/>
        </w:rPr>
        <w:t xml:space="preserve">que </w:t>
      </w:r>
      <w:r w:rsidR="002044EC" w:rsidRPr="001800A7">
        <w:rPr>
          <w:rFonts w:ascii="Times New Roman" w:hAnsi="Times New Roman" w:cs="Times New Roman"/>
          <w:iCs/>
          <w:sz w:val="24"/>
          <w:szCs w:val="24"/>
        </w:rPr>
        <w:t xml:space="preserve">resulten </w:t>
      </w:r>
      <w:r w:rsidRPr="001800A7">
        <w:rPr>
          <w:rFonts w:ascii="Times New Roman" w:hAnsi="Times New Roman" w:cs="Times New Roman"/>
          <w:iCs/>
          <w:sz w:val="24"/>
          <w:szCs w:val="24"/>
        </w:rPr>
        <w:t>factibles para las pequeñas y medianas empresas, los cuales, con base en la literatura consultada, tienen el potencial para lograr un pronóstico exitoso.</w:t>
      </w:r>
    </w:p>
    <w:p w14:paraId="26CA7470" w14:textId="77777777" w:rsidR="00DF255F" w:rsidRPr="001800A7" w:rsidRDefault="00DF255F" w:rsidP="00DF255F">
      <w:pPr>
        <w:pStyle w:val="Textoindependiente2"/>
        <w:spacing w:after="0" w:line="360" w:lineRule="auto"/>
        <w:ind w:firstLine="709"/>
        <w:jc w:val="both"/>
        <w:rPr>
          <w:rFonts w:ascii="Times New Roman" w:hAnsi="Times New Roman" w:cs="Times New Roman"/>
          <w:iCs/>
          <w:sz w:val="24"/>
          <w:szCs w:val="24"/>
        </w:rPr>
      </w:pPr>
    </w:p>
    <w:p w14:paraId="26D55A76" w14:textId="2D9A3975" w:rsidR="005E0EA6" w:rsidRPr="001800A7" w:rsidRDefault="005E0EA6" w:rsidP="00634CC4">
      <w:pPr>
        <w:spacing w:line="360" w:lineRule="auto"/>
        <w:jc w:val="center"/>
        <w:rPr>
          <w:b/>
          <w:sz w:val="32"/>
          <w:szCs w:val="32"/>
        </w:rPr>
      </w:pPr>
      <w:r w:rsidRPr="001800A7">
        <w:rPr>
          <w:b/>
          <w:sz w:val="32"/>
          <w:szCs w:val="32"/>
        </w:rPr>
        <w:t>Método</w:t>
      </w:r>
    </w:p>
    <w:bookmarkEnd w:id="0"/>
    <w:p w14:paraId="61FC322A" w14:textId="4363E797" w:rsidR="005E0EA6" w:rsidRPr="001800A7" w:rsidRDefault="005E0EA6" w:rsidP="00DF255F">
      <w:pPr>
        <w:spacing w:line="360" w:lineRule="auto"/>
        <w:ind w:firstLine="709"/>
        <w:jc w:val="both"/>
        <w:rPr>
          <w:iCs/>
        </w:rPr>
      </w:pPr>
      <w:r w:rsidRPr="001800A7">
        <w:rPr>
          <w:iCs/>
        </w:rPr>
        <w:t>El enfoque metodológico empleado fue el cualitativo</w:t>
      </w:r>
      <w:r w:rsidR="00F5419F" w:rsidRPr="001800A7">
        <w:rPr>
          <w:iCs/>
        </w:rPr>
        <w:t>.</w:t>
      </w:r>
      <w:r w:rsidRPr="001800A7">
        <w:rPr>
          <w:iCs/>
        </w:rPr>
        <w:t xml:space="preserve"> </w:t>
      </w:r>
      <w:r w:rsidR="00F5419F" w:rsidRPr="001800A7">
        <w:rPr>
          <w:iCs/>
        </w:rPr>
        <w:t xml:space="preserve">Para ello </w:t>
      </w:r>
      <w:r w:rsidRPr="001800A7">
        <w:rPr>
          <w:iCs/>
        </w:rPr>
        <w:t xml:space="preserve">se tomó en cuenta el método de investigación bibliográfico, con un análisis histórico-lógico del desarrollo de los pronósticos. La revisión de la literatura permitió determinar, extraer, describir, analizar y comparar la información más destacada obtenida de diferentes </w:t>
      </w:r>
      <w:r w:rsidR="00D478A1" w:rsidRPr="001800A7">
        <w:rPr>
          <w:iCs/>
        </w:rPr>
        <w:t xml:space="preserve">libros </w:t>
      </w:r>
      <w:r w:rsidRPr="001800A7">
        <w:rPr>
          <w:iCs/>
        </w:rPr>
        <w:t xml:space="preserve">para encontrar el fundamento teórico de los pronósticos de series de tiempo, así como </w:t>
      </w:r>
      <w:r w:rsidR="00F62883" w:rsidRPr="001800A7">
        <w:rPr>
          <w:iCs/>
        </w:rPr>
        <w:t>ind</w:t>
      </w:r>
      <w:r w:rsidR="007B1940" w:rsidRPr="001800A7">
        <w:rPr>
          <w:iCs/>
        </w:rPr>
        <w:t>a</w:t>
      </w:r>
      <w:r w:rsidR="00F62883" w:rsidRPr="001800A7">
        <w:rPr>
          <w:iCs/>
        </w:rPr>
        <w:t xml:space="preserve">gar en </w:t>
      </w:r>
      <w:r w:rsidRPr="001800A7">
        <w:rPr>
          <w:iCs/>
        </w:rPr>
        <w:t>artículos de revistas científicas e investigaciones recientes enfocad</w:t>
      </w:r>
      <w:r w:rsidR="00F62883" w:rsidRPr="001800A7">
        <w:rPr>
          <w:iCs/>
        </w:rPr>
        <w:t>o</w:t>
      </w:r>
      <w:r w:rsidRPr="001800A7">
        <w:rPr>
          <w:iCs/>
        </w:rPr>
        <w:t>s en la utilización de diferentes métodos de pronósticos de demanda mediante series de tiempo.</w:t>
      </w:r>
    </w:p>
    <w:p w14:paraId="4E651AB0" w14:textId="77777777" w:rsidR="00DF255F" w:rsidRPr="001800A7" w:rsidRDefault="00DF255F" w:rsidP="00DF255F">
      <w:pPr>
        <w:spacing w:line="360" w:lineRule="auto"/>
        <w:ind w:firstLine="709"/>
        <w:jc w:val="both"/>
        <w:rPr>
          <w:iCs/>
        </w:rPr>
      </w:pPr>
    </w:p>
    <w:p w14:paraId="36E61E74" w14:textId="77777777" w:rsidR="005E0EA6" w:rsidRPr="001800A7" w:rsidRDefault="005E0EA6" w:rsidP="00634CC4">
      <w:pPr>
        <w:spacing w:line="360" w:lineRule="auto"/>
        <w:jc w:val="center"/>
        <w:rPr>
          <w:b/>
          <w:sz w:val="32"/>
          <w:szCs w:val="32"/>
        </w:rPr>
      </w:pPr>
      <w:r w:rsidRPr="001800A7">
        <w:rPr>
          <w:b/>
          <w:sz w:val="32"/>
          <w:szCs w:val="32"/>
        </w:rPr>
        <w:t>Resultados</w:t>
      </w:r>
    </w:p>
    <w:p w14:paraId="352B1205" w14:textId="5CA230E7" w:rsidR="005E0EA6" w:rsidRPr="001800A7" w:rsidRDefault="005E0EA6" w:rsidP="00DF255F">
      <w:pPr>
        <w:spacing w:line="360" w:lineRule="auto"/>
        <w:ind w:firstLine="709"/>
        <w:jc w:val="both"/>
        <w:rPr>
          <w:iCs/>
        </w:rPr>
      </w:pPr>
      <w:r w:rsidRPr="001800A7">
        <w:rPr>
          <w:iCs/>
        </w:rPr>
        <w:t xml:space="preserve"> Existen variadas clasificaciones sobre los pronósticos de acuerdo </w:t>
      </w:r>
      <w:r w:rsidR="00DE3EBD" w:rsidRPr="001800A7">
        <w:rPr>
          <w:iCs/>
        </w:rPr>
        <w:t>con</w:t>
      </w:r>
      <w:r w:rsidRPr="001800A7">
        <w:rPr>
          <w:iCs/>
        </w:rPr>
        <w:t xml:space="preserve"> sus características. Una de las más clásicas divide los pronósticos en dos enfoques: cualitativos, basado en las opiniones, experiencia, conocimientos y valores del pronosticador, y cuantitativos, modelos matemáticos con base en un conjunto de datos históricos y valores asociados</w:t>
      </w:r>
      <w:r w:rsidR="00F31144" w:rsidRPr="001800A7">
        <w:rPr>
          <w:iCs/>
          <w:noProof/>
        </w:rPr>
        <w:t xml:space="preserve"> </w:t>
      </w:r>
      <w:r w:rsidR="00F31144" w:rsidRPr="001800A7">
        <w:rPr>
          <w:noProof/>
        </w:rPr>
        <w:t>(Heizer y Render, 2014</w:t>
      </w:r>
      <w:r w:rsidR="000E06FA" w:rsidRPr="001800A7">
        <w:rPr>
          <w:noProof/>
        </w:rPr>
        <w:t>)</w:t>
      </w:r>
      <w:r w:rsidR="000E06FA" w:rsidRPr="001800A7">
        <w:rPr>
          <w:iCs/>
        </w:rPr>
        <w:t xml:space="preserve">. Si </w:t>
      </w:r>
      <w:r w:rsidRPr="001800A7">
        <w:rPr>
          <w:iCs/>
        </w:rPr>
        <w:t>bien son enfoques distintos, pueden complementarse</w:t>
      </w:r>
    </w:p>
    <w:p w14:paraId="505F2767" w14:textId="553AEF40" w:rsidR="005E0EA6" w:rsidRPr="001800A7" w:rsidRDefault="005E0EA6" w:rsidP="00DF255F">
      <w:pPr>
        <w:spacing w:line="360" w:lineRule="auto"/>
        <w:jc w:val="both"/>
        <w:rPr>
          <w:iCs/>
        </w:rPr>
      </w:pPr>
      <w:r w:rsidRPr="001800A7">
        <w:rPr>
          <w:iCs/>
        </w:rPr>
        <w:lastRenderedPageBreak/>
        <w:t xml:space="preserve">dentro de la organización. </w:t>
      </w:r>
      <w:r w:rsidR="006137FB" w:rsidRPr="001800A7">
        <w:rPr>
          <w:iCs/>
        </w:rPr>
        <w:t xml:space="preserve">Aun con todo, para </w:t>
      </w:r>
      <w:r w:rsidRPr="001800A7">
        <w:rPr>
          <w:iCs/>
        </w:rPr>
        <w:t xml:space="preserve">fines de la presente investigación, </w:t>
      </w:r>
      <w:r w:rsidR="006137FB" w:rsidRPr="001800A7">
        <w:rPr>
          <w:iCs/>
        </w:rPr>
        <w:t xml:space="preserve">aquí </w:t>
      </w:r>
      <w:r w:rsidRPr="001800A7">
        <w:rPr>
          <w:iCs/>
        </w:rPr>
        <w:t xml:space="preserve">se hará énfasis en los pronósticos cuantitativos. </w:t>
      </w:r>
    </w:p>
    <w:p w14:paraId="6D776F3C" w14:textId="08BEB2FC" w:rsidR="005E0EA6" w:rsidRPr="001800A7" w:rsidRDefault="00F33FEF" w:rsidP="00DF255F">
      <w:pPr>
        <w:spacing w:line="360" w:lineRule="auto"/>
        <w:ind w:firstLine="709"/>
        <w:jc w:val="both"/>
        <w:rPr>
          <w:iCs/>
        </w:rPr>
      </w:pPr>
      <w:r w:rsidRPr="001800A7">
        <w:rPr>
          <w:noProof/>
        </w:rPr>
        <w:t>Badiru y</w:t>
      </w:r>
      <w:r w:rsidR="005E0EA6" w:rsidRPr="001800A7">
        <w:rPr>
          <w:noProof/>
        </w:rPr>
        <w:t xml:space="preserve"> Omitaomu (2020)</w:t>
      </w:r>
      <w:r w:rsidR="005E0EA6" w:rsidRPr="001800A7">
        <w:rPr>
          <w:iCs/>
        </w:rPr>
        <w:t xml:space="preserve"> proponen una clasificación que engloba satisfactoriamente al enfoque cuantitativo</w:t>
      </w:r>
      <w:r w:rsidR="006137FB" w:rsidRPr="001800A7">
        <w:rPr>
          <w:iCs/>
        </w:rPr>
        <w:t>.</w:t>
      </w:r>
      <w:r w:rsidR="005E0EA6" w:rsidRPr="001800A7">
        <w:rPr>
          <w:iCs/>
        </w:rPr>
        <w:t xml:space="preserve"> </w:t>
      </w:r>
      <w:r w:rsidR="006137FB" w:rsidRPr="001800A7">
        <w:rPr>
          <w:iCs/>
        </w:rPr>
        <w:t xml:space="preserve">De </w:t>
      </w:r>
      <w:r w:rsidR="005E0EA6" w:rsidRPr="001800A7">
        <w:rPr>
          <w:iCs/>
        </w:rPr>
        <w:t xml:space="preserve">acuerdo </w:t>
      </w:r>
      <w:r w:rsidR="006137FB" w:rsidRPr="001800A7">
        <w:rPr>
          <w:iCs/>
        </w:rPr>
        <w:t xml:space="preserve">con el </w:t>
      </w:r>
      <w:r w:rsidR="005E0EA6" w:rsidRPr="001800A7">
        <w:rPr>
          <w:iCs/>
        </w:rPr>
        <w:t xml:space="preserve">requerimiento de los datos, </w:t>
      </w:r>
      <w:r w:rsidR="006137FB" w:rsidRPr="001800A7">
        <w:rPr>
          <w:iCs/>
        </w:rPr>
        <w:t xml:space="preserve">se </w:t>
      </w:r>
      <w:r w:rsidR="005E0EA6" w:rsidRPr="001800A7">
        <w:rPr>
          <w:iCs/>
        </w:rPr>
        <w:t>divide</w:t>
      </w:r>
      <w:r w:rsidR="006137FB" w:rsidRPr="001800A7">
        <w:rPr>
          <w:iCs/>
        </w:rPr>
        <w:t>n</w:t>
      </w:r>
      <w:r w:rsidR="005E0EA6" w:rsidRPr="001800A7">
        <w:rPr>
          <w:iCs/>
        </w:rPr>
        <w:t xml:space="preserve"> los pronósticos en dos tipos: </w:t>
      </w:r>
    </w:p>
    <w:p w14:paraId="19F34251" w14:textId="16E51E54" w:rsidR="005E0EA6" w:rsidRPr="001800A7" w:rsidRDefault="005E0EA6" w:rsidP="007A24B8">
      <w:pPr>
        <w:pStyle w:val="Prrafodelista"/>
        <w:widowControl/>
        <w:numPr>
          <w:ilvl w:val="0"/>
          <w:numId w:val="35"/>
        </w:numPr>
        <w:spacing w:after="0" w:line="360" w:lineRule="auto"/>
        <w:ind w:left="0" w:firstLine="709"/>
        <w:jc w:val="both"/>
        <w:rPr>
          <w:rFonts w:ascii="Times New Roman" w:hAnsi="Times New Roman"/>
          <w:iCs/>
          <w:sz w:val="24"/>
          <w:szCs w:val="24"/>
        </w:rPr>
      </w:pPr>
      <w:r w:rsidRPr="001800A7">
        <w:rPr>
          <w:rFonts w:ascii="Times New Roman" w:hAnsi="Times New Roman"/>
          <w:bCs/>
          <w:i/>
          <w:sz w:val="24"/>
          <w:szCs w:val="24"/>
        </w:rPr>
        <w:t>Pronósticos intrínsecos</w:t>
      </w:r>
      <w:r w:rsidR="006137FB" w:rsidRPr="001800A7">
        <w:rPr>
          <w:rFonts w:ascii="Times New Roman" w:hAnsi="Times New Roman"/>
          <w:bCs/>
          <w:i/>
          <w:sz w:val="24"/>
          <w:szCs w:val="24"/>
        </w:rPr>
        <w:t>.</w:t>
      </w:r>
      <w:r w:rsidRPr="001800A7">
        <w:rPr>
          <w:rFonts w:ascii="Times New Roman" w:hAnsi="Times New Roman"/>
          <w:iCs/>
          <w:sz w:val="24"/>
          <w:szCs w:val="24"/>
        </w:rPr>
        <w:t xml:space="preserve"> Se basa en el supuesto de que los datos históricos pueden describir adecuadamente el escenario del problema que se va a pronosticar. Con el pronóstico intrínseco, los modelos de pronóstico basados en datos históricos utilizan la extrapolación para generar estimaciones para el futuro.</w:t>
      </w:r>
    </w:p>
    <w:p w14:paraId="2443D819" w14:textId="6EC93981" w:rsidR="005E0EA6" w:rsidRPr="001800A7" w:rsidRDefault="005E0EA6" w:rsidP="007A24B8">
      <w:pPr>
        <w:pStyle w:val="Prrafodelista"/>
        <w:widowControl/>
        <w:numPr>
          <w:ilvl w:val="0"/>
          <w:numId w:val="35"/>
        </w:numPr>
        <w:spacing w:after="0" w:line="360" w:lineRule="auto"/>
        <w:ind w:left="0" w:firstLine="709"/>
        <w:jc w:val="both"/>
        <w:rPr>
          <w:rFonts w:ascii="Times New Roman" w:hAnsi="Times New Roman"/>
          <w:iCs/>
          <w:sz w:val="24"/>
          <w:szCs w:val="24"/>
        </w:rPr>
      </w:pPr>
      <w:r w:rsidRPr="001800A7">
        <w:rPr>
          <w:rFonts w:ascii="Times New Roman" w:hAnsi="Times New Roman"/>
          <w:bCs/>
          <w:i/>
          <w:sz w:val="24"/>
          <w:szCs w:val="24"/>
        </w:rPr>
        <w:t>Pronósticos extrínsecos</w:t>
      </w:r>
      <w:r w:rsidRPr="001800A7">
        <w:rPr>
          <w:rFonts w:ascii="Times New Roman" w:hAnsi="Times New Roman"/>
          <w:bCs/>
          <w:iCs/>
          <w:sz w:val="24"/>
          <w:szCs w:val="24"/>
        </w:rPr>
        <w:t>.</w:t>
      </w:r>
      <w:r w:rsidRPr="001800A7">
        <w:rPr>
          <w:rFonts w:ascii="Times New Roman" w:hAnsi="Times New Roman"/>
          <w:iCs/>
          <w:sz w:val="24"/>
          <w:szCs w:val="24"/>
        </w:rPr>
        <w:t xml:space="preserve"> Mira hacia afuera y asume que los pronósticos internos pueden correlacionarse con factores externos. Por ejemplo, un pronóstico interno de la demanda de un nuevo producto puede basarse en pronósticos externos de los ingresos de los hogares. </w:t>
      </w:r>
    </w:p>
    <w:p w14:paraId="59C5F32C" w14:textId="53AA497E" w:rsidR="005E0EA6" w:rsidRPr="001800A7" w:rsidRDefault="005E0EA6" w:rsidP="00DF255F">
      <w:pPr>
        <w:spacing w:line="360" w:lineRule="auto"/>
        <w:ind w:firstLine="709"/>
        <w:jc w:val="both"/>
        <w:rPr>
          <w:iCs/>
        </w:rPr>
      </w:pPr>
      <w:r w:rsidRPr="001800A7">
        <w:rPr>
          <w:iCs/>
        </w:rPr>
        <w:t xml:space="preserve">Otra forma de llamar a los pronósticos intrínsecos es como </w:t>
      </w:r>
      <w:r w:rsidRPr="001800A7">
        <w:rPr>
          <w:i/>
        </w:rPr>
        <w:t xml:space="preserve">pronósticos </w:t>
      </w:r>
      <w:proofErr w:type="spellStart"/>
      <w:r w:rsidRPr="001800A7">
        <w:rPr>
          <w:i/>
        </w:rPr>
        <w:t>univariados</w:t>
      </w:r>
      <w:proofErr w:type="spellEnd"/>
      <w:r w:rsidRPr="001800A7">
        <w:rPr>
          <w:iCs/>
        </w:rPr>
        <w:t xml:space="preserve"> o </w:t>
      </w:r>
      <w:r w:rsidRPr="001800A7">
        <w:rPr>
          <w:i/>
        </w:rPr>
        <w:t>de</w:t>
      </w:r>
      <w:r w:rsidRPr="001800A7">
        <w:rPr>
          <w:iCs/>
        </w:rPr>
        <w:t xml:space="preserve"> </w:t>
      </w:r>
      <w:r w:rsidRPr="001800A7">
        <w:rPr>
          <w:i/>
        </w:rPr>
        <w:t>series de tiempo</w:t>
      </w:r>
      <w:r w:rsidR="00426CC2" w:rsidRPr="001800A7">
        <w:rPr>
          <w:iCs/>
        </w:rPr>
        <w:t>.</w:t>
      </w:r>
      <w:r w:rsidRPr="001800A7">
        <w:rPr>
          <w:iCs/>
        </w:rPr>
        <w:t xml:space="preserve"> </w:t>
      </w:r>
      <w:r w:rsidR="00426CC2" w:rsidRPr="001800A7">
        <w:rPr>
          <w:iCs/>
        </w:rPr>
        <w:t xml:space="preserve">Mientras </w:t>
      </w:r>
      <w:r w:rsidRPr="001800A7">
        <w:rPr>
          <w:iCs/>
        </w:rPr>
        <w:t xml:space="preserve">que los pronósticos extrínsecos engloban los modelos de regresión lineal simple, regresión lineal múltiple y pronósticos multivariados de series de tiempo, estos últimos consisten en pronosticar dos o más series de tiempo, que tienen correlación, simultáneamente </w:t>
      </w:r>
      <w:r w:rsidR="00EE0C24" w:rsidRPr="001800A7">
        <w:rPr>
          <w:noProof/>
        </w:rPr>
        <w:t>(Korstanje, 2021)</w:t>
      </w:r>
      <w:r w:rsidRPr="001800A7">
        <w:rPr>
          <w:iCs/>
        </w:rPr>
        <w:t>.</w:t>
      </w:r>
    </w:p>
    <w:p w14:paraId="1A0ED2C0" w14:textId="46D2452F" w:rsidR="005E0EA6" w:rsidRPr="001800A7" w:rsidRDefault="00BC2C44" w:rsidP="00DF255F">
      <w:pPr>
        <w:spacing w:line="360" w:lineRule="auto"/>
        <w:ind w:firstLine="709"/>
        <w:jc w:val="both"/>
        <w:rPr>
          <w:iCs/>
        </w:rPr>
      </w:pPr>
      <w:r w:rsidRPr="001800A7">
        <w:rPr>
          <w:iCs/>
        </w:rPr>
        <w:t>Los buenos pronósticos se basan en la disponibilidad de buenos datos. P</w:t>
      </w:r>
      <w:r w:rsidR="005E0EA6" w:rsidRPr="001800A7">
        <w:rPr>
          <w:iCs/>
        </w:rPr>
        <w:t>ara una pequeña o mediana empresa, podría resultar menos accesible el obtener los datos de las diferentes variables significativas para la realización de un pronóstico extrínseco, además de que hay casos donde contar c</w:t>
      </w:r>
      <w:r w:rsidR="006D6E7A" w:rsidRPr="001800A7">
        <w:rPr>
          <w:iCs/>
        </w:rPr>
        <w:t>on datos de múltiples variables</w:t>
      </w:r>
      <w:r w:rsidR="005E0EA6" w:rsidRPr="001800A7">
        <w:rPr>
          <w:iCs/>
        </w:rPr>
        <w:t xml:space="preserve"> no garantiza que un modelo de regresión lineal sea mejor que un modelo de series de tiempo</w:t>
      </w:r>
      <w:r w:rsidRPr="001800A7">
        <w:rPr>
          <w:iCs/>
        </w:rPr>
        <w:t xml:space="preserve"> </w:t>
      </w:r>
      <w:proofErr w:type="spellStart"/>
      <w:r w:rsidRPr="001800A7">
        <w:rPr>
          <w:iCs/>
        </w:rPr>
        <w:t>univariado</w:t>
      </w:r>
      <w:r w:rsidR="0099381B" w:rsidRPr="001800A7">
        <w:rPr>
          <w:iCs/>
        </w:rPr>
        <w:t>s</w:t>
      </w:r>
      <w:proofErr w:type="spellEnd"/>
      <w:r w:rsidR="005E0EA6" w:rsidRPr="001800A7">
        <w:rPr>
          <w:iCs/>
        </w:rPr>
        <w:t>. Por lo tanto, para fines de la presente investigación, se recomiendan modelos de pronósticos de series de tiempo</w:t>
      </w:r>
      <w:r w:rsidRPr="001800A7">
        <w:rPr>
          <w:iCs/>
        </w:rPr>
        <w:t xml:space="preserve"> </w:t>
      </w:r>
      <w:proofErr w:type="spellStart"/>
      <w:r w:rsidRPr="001800A7">
        <w:rPr>
          <w:iCs/>
        </w:rPr>
        <w:t>univariados</w:t>
      </w:r>
      <w:proofErr w:type="spellEnd"/>
      <w:r w:rsidR="005E0EA6" w:rsidRPr="001800A7">
        <w:rPr>
          <w:iCs/>
        </w:rPr>
        <w:t xml:space="preserve">. </w:t>
      </w:r>
    </w:p>
    <w:p w14:paraId="45B7DB94" w14:textId="0BB4F0D2" w:rsidR="005E0EA6" w:rsidRPr="001800A7" w:rsidRDefault="005E0EA6" w:rsidP="00DF255F">
      <w:pPr>
        <w:spacing w:line="360" w:lineRule="auto"/>
        <w:ind w:firstLine="709"/>
        <w:jc w:val="both"/>
        <w:rPr>
          <w:iCs/>
        </w:rPr>
      </w:pPr>
      <w:r w:rsidRPr="001800A7">
        <w:rPr>
          <w:noProof/>
        </w:rPr>
        <w:t>Heiz</w:t>
      </w:r>
      <w:r w:rsidR="00F31144" w:rsidRPr="001800A7">
        <w:rPr>
          <w:noProof/>
        </w:rPr>
        <w:t>er y</w:t>
      </w:r>
      <w:r w:rsidRPr="001800A7">
        <w:rPr>
          <w:noProof/>
        </w:rPr>
        <w:t xml:space="preserve"> Render (2014)</w:t>
      </w:r>
      <w:r w:rsidRPr="001800A7">
        <w:rPr>
          <w:iCs/>
        </w:rPr>
        <w:t xml:space="preserve"> definen que las componentes de una serie de tiempo son:</w:t>
      </w:r>
    </w:p>
    <w:p w14:paraId="396F8FB6" w14:textId="61594309" w:rsidR="005E0EA6" w:rsidRPr="001800A7" w:rsidRDefault="005E0EA6" w:rsidP="007A24B8">
      <w:pPr>
        <w:pStyle w:val="Prrafodelista"/>
        <w:widowControl/>
        <w:numPr>
          <w:ilvl w:val="0"/>
          <w:numId w:val="36"/>
        </w:numPr>
        <w:spacing w:after="0" w:line="360" w:lineRule="auto"/>
        <w:ind w:left="0" w:firstLine="709"/>
        <w:jc w:val="both"/>
        <w:rPr>
          <w:rFonts w:ascii="Times New Roman" w:hAnsi="Times New Roman"/>
          <w:iCs/>
          <w:sz w:val="24"/>
          <w:szCs w:val="24"/>
        </w:rPr>
      </w:pPr>
      <w:r w:rsidRPr="001800A7">
        <w:rPr>
          <w:rFonts w:ascii="Times New Roman" w:hAnsi="Times New Roman"/>
          <w:bCs/>
          <w:i/>
          <w:sz w:val="24"/>
          <w:szCs w:val="24"/>
        </w:rPr>
        <w:t>Tendencia</w:t>
      </w:r>
      <w:r w:rsidRPr="001800A7">
        <w:rPr>
          <w:rFonts w:ascii="Times New Roman" w:hAnsi="Times New Roman"/>
          <w:bCs/>
          <w:iCs/>
          <w:sz w:val="24"/>
          <w:szCs w:val="24"/>
        </w:rPr>
        <w:t>:</w:t>
      </w:r>
      <w:r w:rsidRPr="001800A7">
        <w:rPr>
          <w:rFonts w:ascii="Times New Roman" w:hAnsi="Times New Roman"/>
          <w:iCs/>
          <w:sz w:val="24"/>
          <w:szCs w:val="24"/>
        </w:rPr>
        <w:t xml:space="preserve"> </w:t>
      </w:r>
      <w:r w:rsidR="00B41E80" w:rsidRPr="001800A7">
        <w:rPr>
          <w:rFonts w:ascii="Times New Roman" w:hAnsi="Times New Roman"/>
          <w:iCs/>
          <w:sz w:val="24"/>
          <w:szCs w:val="24"/>
        </w:rPr>
        <w:t>m</w:t>
      </w:r>
      <w:r w:rsidRPr="001800A7">
        <w:rPr>
          <w:rFonts w:ascii="Times New Roman" w:hAnsi="Times New Roman"/>
          <w:iCs/>
          <w:sz w:val="24"/>
          <w:szCs w:val="24"/>
        </w:rPr>
        <w:t>ovimiento</w:t>
      </w:r>
      <w:r w:rsidR="00311413" w:rsidRPr="001800A7">
        <w:rPr>
          <w:rFonts w:ascii="Times New Roman" w:hAnsi="Times New Roman"/>
          <w:iCs/>
          <w:sz w:val="24"/>
          <w:szCs w:val="24"/>
        </w:rPr>
        <w:t xml:space="preserve"> gradual</w:t>
      </w:r>
      <w:r w:rsidR="005C7E04" w:rsidRPr="001800A7">
        <w:rPr>
          <w:rFonts w:ascii="Times New Roman" w:hAnsi="Times New Roman"/>
          <w:iCs/>
          <w:sz w:val="24"/>
          <w:szCs w:val="24"/>
        </w:rPr>
        <w:t xml:space="preserve"> (que </w:t>
      </w:r>
      <w:r w:rsidR="000A1AFD" w:rsidRPr="001800A7">
        <w:rPr>
          <w:rFonts w:ascii="Times New Roman" w:hAnsi="Times New Roman"/>
          <w:iCs/>
          <w:sz w:val="24"/>
          <w:szCs w:val="24"/>
        </w:rPr>
        <w:t>ocurre</w:t>
      </w:r>
      <w:r w:rsidR="005C7E04" w:rsidRPr="001800A7">
        <w:rPr>
          <w:rFonts w:ascii="Times New Roman" w:hAnsi="Times New Roman"/>
          <w:iCs/>
          <w:sz w:val="24"/>
          <w:szCs w:val="24"/>
        </w:rPr>
        <w:t xml:space="preserve"> de forma sucesiva y continua)</w:t>
      </w:r>
      <w:r w:rsidRPr="001800A7">
        <w:rPr>
          <w:rFonts w:ascii="Times New Roman" w:hAnsi="Times New Roman"/>
          <w:iCs/>
          <w:sz w:val="24"/>
          <w:szCs w:val="24"/>
        </w:rPr>
        <w:t xml:space="preserve"> de los datos, hacia arriba o hacia abajo, en la serie de tiempo.</w:t>
      </w:r>
    </w:p>
    <w:p w14:paraId="07E915E2" w14:textId="5D8903A5" w:rsidR="005E0EA6" w:rsidRPr="001800A7" w:rsidRDefault="005E0EA6" w:rsidP="007A24B8">
      <w:pPr>
        <w:pStyle w:val="Prrafodelista"/>
        <w:widowControl/>
        <w:numPr>
          <w:ilvl w:val="0"/>
          <w:numId w:val="36"/>
        </w:numPr>
        <w:spacing w:after="0" w:line="360" w:lineRule="auto"/>
        <w:ind w:left="0" w:firstLine="709"/>
        <w:jc w:val="both"/>
        <w:rPr>
          <w:rFonts w:ascii="Times New Roman" w:hAnsi="Times New Roman"/>
          <w:iCs/>
          <w:sz w:val="24"/>
          <w:szCs w:val="24"/>
        </w:rPr>
      </w:pPr>
      <w:r w:rsidRPr="001800A7">
        <w:rPr>
          <w:rFonts w:ascii="Times New Roman" w:hAnsi="Times New Roman"/>
          <w:bCs/>
          <w:i/>
          <w:sz w:val="24"/>
          <w:szCs w:val="24"/>
        </w:rPr>
        <w:t>Estacionalidad</w:t>
      </w:r>
      <w:r w:rsidRPr="001800A7">
        <w:rPr>
          <w:rFonts w:ascii="Times New Roman" w:hAnsi="Times New Roman"/>
          <w:bCs/>
          <w:iCs/>
          <w:sz w:val="24"/>
          <w:szCs w:val="24"/>
        </w:rPr>
        <w:t>:</w:t>
      </w:r>
      <w:r w:rsidRPr="001800A7">
        <w:rPr>
          <w:rFonts w:ascii="Times New Roman" w:hAnsi="Times New Roman"/>
          <w:iCs/>
          <w:sz w:val="24"/>
          <w:szCs w:val="24"/>
        </w:rPr>
        <w:t xml:space="preserve"> </w:t>
      </w:r>
      <w:r w:rsidR="00787F9B" w:rsidRPr="001800A7">
        <w:rPr>
          <w:rFonts w:ascii="Times New Roman" w:hAnsi="Times New Roman"/>
          <w:iCs/>
          <w:sz w:val="24"/>
          <w:szCs w:val="24"/>
        </w:rPr>
        <w:t>p</w:t>
      </w:r>
      <w:r w:rsidRPr="001800A7">
        <w:rPr>
          <w:rFonts w:ascii="Times New Roman" w:hAnsi="Times New Roman"/>
          <w:iCs/>
          <w:sz w:val="24"/>
          <w:szCs w:val="24"/>
        </w:rPr>
        <w:t xml:space="preserve">atrón de </w:t>
      </w:r>
      <w:r w:rsidR="007D5FFC" w:rsidRPr="001800A7">
        <w:rPr>
          <w:rFonts w:ascii="Times New Roman" w:hAnsi="Times New Roman"/>
          <w:iCs/>
          <w:sz w:val="24"/>
          <w:szCs w:val="24"/>
        </w:rPr>
        <w:t xml:space="preserve">datos que se repite después de </w:t>
      </w:r>
      <w:r w:rsidR="007D5FFC" w:rsidRPr="001800A7">
        <w:rPr>
          <w:rFonts w:ascii="Times New Roman" w:hAnsi="Times New Roman"/>
          <w:i/>
          <w:sz w:val="24"/>
          <w:szCs w:val="24"/>
        </w:rPr>
        <w:t>n</w:t>
      </w:r>
      <w:r w:rsidRPr="001800A7">
        <w:rPr>
          <w:rFonts w:ascii="Times New Roman" w:hAnsi="Times New Roman"/>
          <w:iCs/>
          <w:sz w:val="24"/>
          <w:szCs w:val="24"/>
        </w:rPr>
        <w:t xml:space="preserve"> periodos</w:t>
      </w:r>
      <w:r w:rsidR="00335A1B" w:rsidRPr="001800A7">
        <w:rPr>
          <w:rFonts w:ascii="Times New Roman" w:hAnsi="Times New Roman"/>
          <w:iCs/>
          <w:sz w:val="24"/>
          <w:szCs w:val="24"/>
        </w:rPr>
        <w:t xml:space="preserve"> de tiempo</w:t>
      </w:r>
      <w:r w:rsidR="00C65397" w:rsidRPr="001800A7">
        <w:rPr>
          <w:rFonts w:ascii="Times New Roman" w:hAnsi="Times New Roman"/>
          <w:iCs/>
          <w:sz w:val="24"/>
          <w:szCs w:val="24"/>
        </w:rPr>
        <w:t xml:space="preserve"> meno</w:t>
      </w:r>
      <w:r w:rsidR="007D5FFC" w:rsidRPr="001800A7">
        <w:rPr>
          <w:rFonts w:ascii="Times New Roman" w:hAnsi="Times New Roman"/>
          <w:iCs/>
          <w:sz w:val="24"/>
          <w:szCs w:val="24"/>
        </w:rPr>
        <w:t>re</w:t>
      </w:r>
      <w:r w:rsidR="00C65397" w:rsidRPr="001800A7">
        <w:rPr>
          <w:rFonts w:ascii="Times New Roman" w:hAnsi="Times New Roman"/>
          <w:iCs/>
          <w:sz w:val="24"/>
          <w:szCs w:val="24"/>
        </w:rPr>
        <w:t>s a un año</w:t>
      </w:r>
      <w:r w:rsidR="00335A1B" w:rsidRPr="001800A7">
        <w:rPr>
          <w:rFonts w:ascii="Times New Roman" w:hAnsi="Times New Roman"/>
          <w:iCs/>
          <w:sz w:val="24"/>
          <w:szCs w:val="24"/>
        </w:rPr>
        <w:t xml:space="preserve"> (días, semanas, meses</w:t>
      </w:r>
      <w:r w:rsidR="00C65397" w:rsidRPr="001800A7">
        <w:rPr>
          <w:rFonts w:ascii="Times New Roman" w:hAnsi="Times New Roman"/>
          <w:iCs/>
          <w:sz w:val="24"/>
          <w:szCs w:val="24"/>
        </w:rPr>
        <w:t>, trimestres, semestres</w:t>
      </w:r>
      <w:r w:rsidR="00335A1B" w:rsidRPr="001800A7">
        <w:rPr>
          <w:rFonts w:ascii="Times New Roman" w:hAnsi="Times New Roman"/>
          <w:iCs/>
          <w:sz w:val="24"/>
          <w:szCs w:val="24"/>
        </w:rPr>
        <w:t xml:space="preserve">), </w:t>
      </w:r>
      <w:r w:rsidRPr="001800A7">
        <w:rPr>
          <w:rFonts w:ascii="Times New Roman" w:hAnsi="Times New Roman"/>
          <w:iCs/>
          <w:sz w:val="24"/>
          <w:szCs w:val="24"/>
        </w:rPr>
        <w:t xml:space="preserve">por ejemplo, los restaurantes experimentan estaciones semanales </w:t>
      </w:r>
      <w:r w:rsidR="00C66B06" w:rsidRPr="001800A7">
        <w:rPr>
          <w:rFonts w:ascii="Times New Roman" w:hAnsi="Times New Roman"/>
          <w:iCs/>
          <w:sz w:val="24"/>
          <w:szCs w:val="24"/>
        </w:rPr>
        <w:t xml:space="preserve">donde los </w:t>
      </w:r>
      <w:r w:rsidR="00056FF5" w:rsidRPr="001800A7">
        <w:rPr>
          <w:rFonts w:ascii="Times New Roman" w:hAnsi="Times New Roman"/>
          <w:iCs/>
          <w:sz w:val="24"/>
          <w:szCs w:val="24"/>
        </w:rPr>
        <w:t>sábados</w:t>
      </w:r>
      <w:r w:rsidRPr="001800A7">
        <w:rPr>
          <w:rFonts w:ascii="Times New Roman" w:hAnsi="Times New Roman"/>
          <w:iCs/>
          <w:sz w:val="24"/>
          <w:szCs w:val="24"/>
        </w:rPr>
        <w:t xml:space="preserve"> tienen un aumento de sus ventas.</w:t>
      </w:r>
    </w:p>
    <w:p w14:paraId="13F92DA3" w14:textId="59EF717F" w:rsidR="005E0EA6" w:rsidRPr="001800A7" w:rsidRDefault="005E0EA6" w:rsidP="007A24B8">
      <w:pPr>
        <w:pStyle w:val="Prrafodelista"/>
        <w:widowControl/>
        <w:numPr>
          <w:ilvl w:val="0"/>
          <w:numId w:val="36"/>
        </w:numPr>
        <w:spacing w:after="0" w:line="360" w:lineRule="auto"/>
        <w:ind w:left="0" w:firstLine="709"/>
        <w:jc w:val="both"/>
        <w:rPr>
          <w:rFonts w:ascii="Times New Roman" w:hAnsi="Times New Roman"/>
          <w:iCs/>
          <w:sz w:val="24"/>
          <w:szCs w:val="24"/>
        </w:rPr>
      </w:pPr>
      <w:r w:rsidRPr="001800A7">
        <w:rPr>
          <w:rFonts w:ascii="Times New Roman" w:hAnsi="Times New Roman"/>
          <w:bCs/>
          <w:i/>
          <w:sz w:val="24"/>
          <w:szCs w:val="24"/>
        </w:rPr>
        <w:t>Ciclos</w:t>
      </w:r>
      <w:r w:rsidRPr="001800A7">
        <w:rPr>
          <w:rFonts w:ascii="Times New Roman" w:hAnsi="Times New Roman"/>
          <w:bCs/>
          <w:iCs/>
          <w:sz w:val="24"/>
          <w:szCs w:val="24"/>
        </w:rPr>
        <w:t>:</w:t>
      </w:r>
      <w:r w:rsidRPr="001800A7">
        <w:rPr>
          <w:rFonts w:ascii="Times New Roman" w:hAnsi="Times New Roman"/>
          <w:iCs/>
          <w:sz w:val="24"/>
          <w:szCs w:val="24"/>
        </w:rPr>
        <w:t xml:space="preserve"> </w:t>
      </w:r>
      <w:r w:rsidR="00B41E80" w:rsidRPr="001800A7">
        <w:rPr>
          <w:rFonts w:ascii="Times New Roman" w:hAnsi="Times New Roman"/>
          <w:iCs/>
          <w:sz w:val="24"/>
          <w:szCs w:val="24"/>
        </w:rPr>
        <w:t>s</w:t>
      </w:r>
      <w:r w:rsidRPr="001800A7">
        <w:rPr>
          <w:rFonts w:ascii="Times New Roman" w:hAnsi="Times New Roman"/>
          <w:iCs/>
          <w:sz w:val="24"/>
          <w:szCs w:val="24"/>
        </w:rPr>
        <w:t>on patrones en los datos</w:t>
      </w:r>
      <w:r w:rsidR="007D5FFC" w:rsidRPr="001800A7">
        <w:rPr>
          <w:rFonts w:ascii="Times New Roman" w:hAnsi="Times New Roman"/>
          <w:iCs/>
          <w:sz w:val="24"/>
          <w:szCs w:val="24"/>
        </w:rPr>
        <w:t>,</w:t>
      </w:r>
      <w:r w:rsidRPr="001800A7">
        <w:rPr>
          <w:rFonts w:ascii="Times New Roman" w:hAnsi="Times New Roman"/>
          <w:iCs/>
          <w:sz w:val="24"/>
          <w:szCs w:val="24"/>
        </w:rPr>
        <w:t xml:space="preserve"> </w:t>
      </w:r>
      <w:r w:rsidR="00056FF5" w:rsidRPr="001800A7">
        <w:rPr>
          <w:rFonts w:ascii="Times New Roman" w:hAnsi="Times New Roman"/>
          <w:iCs/>
          <w:sz w:val="24"/>
          <w:szCs w:val="24"/>
        </w:rPr>
        <w:t>superiores a un año</w:t>
      </w:r>
      <w:r w:rsidR="007D5FFC" w:rsidRPr="001800A7">
        <w:rPr>
          <w:rFonts w:ascii="Times New Roman" w:hAnsi="Times New Roman"/>
          <w:iCs/>
          <w:sz w:val="24"/>
          <w:szCs w:val="24"/>
        </w:rPr>
        <w:t>,</w:t>
      </w:r>
      <w:r w:rsidR="00056FF5" w:rsidRPr="001800A7">
        <w:rPr>
          <w:rFonts w:ascii="Times New Roman" w:hAnsi="Times New Roman"/>
          <w:iCs/>
          <w:sz w:val="24"/>
          <w:szCs w:val="24"/>
        </w:rPr>
        <w:t xml:space="preserve"> </w:t>
      </w:r>
      <w:r w:rsidR="007D5FFC" w:rsidRPr="001800A7">
        <w:rPr>
          <w:rFonts w:ascii="Times New Roman" w:hAnsi="Times New Roman"/>
          <w:iCs/>
          <w:sz w:val="24"/>
          <w:szCs w:val="24"/>
        </w:rPr>
        <w:t xml:space="preserve">debidos </w:t>
      </w:r>
      <w:r w:rsidR="00056FF5" w:rsidRPr="001800A7">
        <w:rPr>
          <w:rFonts w:ascii="Times New Roman" w:hAnsi="Times New Roman"/>
          <w:iCs/>
          <w:sz w:val="24"/>
          <w:szCs w:val="24"/>
        </w:rPr>
        <w:t>a factores diferentes a la estacionalidad</w:t>
      </w:r>
      <w:r w:rsidR="00F135D2" w:rsidRPr="001800A7">
        <w:rPr>
          <w:rFonts w:ascii="Times New Roman" w:hAnsi="Times New Roman"/>
          <w:iCs/>
          <w:sz w:val="24"/>
          <w:szCs w:val="24"/>
        </w:rPr>
        <w:t>.</w:t>
      </w:r>
      <w:r w:rsidR="00E51914" w:rsidRPr="001800A7">
        <w:rPr>
          <w:rFonts w:ascii="Times New Roman" w:hAnsi="Times New Roman"/>
          <w:iCs/>
          <w:sz w:val="24"/>
          <w:szCs w:val="24"/>
        </w:rPr>
        <w:t xml:space="preserve"> </w:t>
      </w:r>
      <w:r w:rsidR="007F40BA" w:rsidRPr="001800A7">
        <w:rPr>
          <w:rFonts w:ascii="Times New Roman" w:hAnsi="Times New Roman"/>
          <w:iCs/>
          <w:sz w:val="24"/>
          <w:szCs w:val="24"/>
        </w:rPr>
        <w:t xml:space="preserve">Debido a </w:t>
      </w:r>
      <w:r w:rsidR="00F135D2" w:rsidRPr="001800A7">
        <w:rPr>
          <w:rFonts w:ascii="Times New Roman" w:hAnsi="Times New Roman"/>
          <w:iCs/>
          <w:sz w:val="24"/>
          <w:szCs w:val="24"/>
        </w:rPr>
        <w:t>que no son periódicos, los intervalos de tiempo de las variaciones cíclicas no son fijos. Los ciclos muestran habitualmente los periodos de bonanza, desaceleración o caída de las economías y suelen ser difíciles de pronosticar, dadas sus múltiples causas (acontecimientos políticos, turbulencia internacional, etc.)</w:t>
      </w:r>
      <w:r w:rsidR="00E51914" w:rsidRPr="001800A7">
        <w:rPr>
          <w:rFonts w:ascii="Times New Roman" w:hAnsi="Times New Roman"/>
          <w:iCs/>
          <w:sz w:val="24"/>
          <w:szCs w:val="24"/>
        </w:rPr>
        <w:t xml:space="preserve"> </w:t>
      </w:r>
    </w:p>
    <w:p w14:paraId="595871F9" w14:textId="63FE59F7" w:rsidR="005E0EA6" w:rsidRPr="001800A7" w:rsidRDefault="005E0EA6" w:rsidP="007A24B8">
      <w:pPr>
        <w:pStyle w:val="Prrafodelista"/>
        <w:widowControl/>
        <w:numPr>
          <w:ilvl w:val="0"/>
          <w:numId w:val="36"/>
        </w:numPr>
        <w:spacing w:after="0" w:line="360" w:lineRule="auto"/>
        <w:ind w:left="0" w:firstLine="709"/>
        <w:jc w:val="both"/>
        <w:rPr>
          <w:rFonts w:ascii="Times New Roman" w:hAnsi="Times New Roman"/>
          <w:sz w:val="24"/>
          <w:szCs w:val="24"/>
        </w:rPr>
      </w:pPr>
      <w:r w:rsidRPr="001800A7">
        <w:rPr>
          <w:rFonts w:ascii="Times New Roman" w:hAnsi="Times New Roman"/>
          <w:bCs/>
          <w:i/>
          <w:iCs/>
          <w:sz w:val="24"/>
          <w:szCs w:val="24"/>
        </w:rPr>
        <w:t>Variaciones aleatorias</w:t>
      </w:r>
      <w:r w:rsidRPr="001800A7">
        <w:rPr>
          <w:rFonts w:ascii="Times New Roman" w:hAnsi="Times New Roman"/>
          <w:bCs/>
          <w:sz w:val="24"/>
          <w:szCs w:val="24"/>
        </w:rPr>
        <w:t>:</w:t>
      </w:r>
      <w:r w:rsidR="007E26A4" w:rsidRPr="001800A7">
        <w:rPr>
          <w:rFonts w:ascii="Times New Roman" w:hAnsi="Times New Roman"/>
          <w:sz w:val="24"/>
          <w:szCs w:val="24"/>
        </w:rPr>
        <w:t xml:space="preserve"> </w:t>
      </w:r>
      <w:r w:rsidR="007F40BA" w:rsidRPr="001800A7">
        <w:rPr>
          <w:rFonts w:ascii="Times New Roman" w:hAnsi="Times New Roman"/>
          <w:sz w:val="24"/>
          <w:szCs w:val="24"/>
        </w:rPr>
        <w:t>d</w:t>
      </w:r>
      <w:r w:rsidRPr="001800A7">
        <w:rPr>
          <w:rFonts w:ascii="Times New Roman" w:hAnsi="Times New Roman"/>
          <w:sz w:val="24"/>
          <w:szCs w:val="24"/>
        </w:rPr>
        <w:t>atos generados por casualidad o situaciones inusuales. Dado que no siguen algún patrón, no se pueden predecir.</w:t>
      </w:r>
    </w:p>
    <w:p w14:paraId="7E845A35" w14:textId="6FBF36B2" w:rsidR="00E00CD6" w:rsidRPr="001800A7" w:rsidRDefault="005E0EA6" w:rsidP="00133066">
      <w:pPr>
        <w:spacing w:line="360" w:lineRule="auto"/>
        <w:ind w:firstLine="709"/>
        <w:jc w:val="both"/>
      </w:pPr>
      <w:r w:rsidRPr="001800A7">
        <w:t>En la figura 1 se muestra una serie de tiempo de la demanda para un periodo de cuatro años. Se muestra la tendencia, la línea de la demanda real, la demanda promedio, los picos estacionales y la variación aleatoria.</w:t>
      </w:r>
    </w:p>
    <w:p w14:paraId="46D1D666" w14:textId="77777777" w:rsidR="00143732" w:rsidRDefault="00143732" w:rsidP="00DF255F">
      <w:pPr>
        <w:spacing w:line="360" w:lineRule="auto"/>
        <w:ind w:firstLine="709"/>
        <w:jc w:val="center"/>
        <w:rPr>
          <w:b/>
        </w:rPr>
      </w:pPr>
    </w:p>
    <w:p w14:paraId="521EE25D" w14:textId="74FA711A" w:rsidR="00DF255F" w:rsidRPr="001800A7" w:rsidRDefault="00DF255F" w:rsidP="00DF255F">
      <w:pPr>
        <w:spacing w:line="360" w:lineRule="auto"/>
        <w:ind w:firstLine="709"/>
        <w:jc w:val="center"/>
      </w:pPr>
      <w:r w:rsidRPr="001800A7">
        <w:rPr>
          <w:b/>
        </w:rPr>
        <w:lastRenderedPageBreak/>
        <w:t>Figura 1.</w:t>
      </w:r>
      <w:r w:rsidRPr="001800A7">
        <w:t xml:space="preserve"> Componentes de una serie de tiempo</w:t>
      </w:r>
    </w:p>
    <w:p w14:paraId="79289F2B" w14:textId="77777777" w:rsidR="005E0EA6" w:rsidRPr="001800A7" w:rsidRDefault="005E0EA6" w:rsidP="00DF255F">
      <w:pPr>
        <w:spacing w:line="360" w:lineRule="auto"/>
        <w:ind w:firstLine="709"/>
        <w:jc w:val="center"/>
      </w:pPr>
      <w:r w:rsidRPr="001800A7">
        <w:rPr>
          <w:noProof/>
          <w:lang w:eastAsia="es-MX"/>
        </w:rPr>
        <w:drawing>
          <wp:inline distT="0" distB="0" distL="0" distR="0" wp14:anchorId="694249CD" wp14:editId="3F28AAA5">
            <wp:extent cx="3995351" cy="2239884"/>
            <wp:effectExtent l="0" t="0" r="5715"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026371" cy="2257275"/>
                    </a:xfrm>
                    <a:prstGeom prst="rect">
                      <a:avLst/>
                    </a:prstGeom>
                    <a:noFill/>
                    <a:ln>
                      <a:noFill/>
                    </a:ln>
                  </pic:spPr>
                </pic:pic>
              </a:graphicData>
            </a:graphic>
          </wp:inline>
        </w:drawing>
      </w:r>
    </w:p>
    <w:p w14:paraId="13CBAE82" w14:textId="1CDD3ADA" w:rsidR="005E0EA6" w:rsidRPr="001800A7" w:rsidRDefault="005E0EA6" w:rsidP="00DF255F">
      <w:pPr>
        <w:spacing w:line="360" w:lineRule="auto"/>
        <w:ind w:firstLine="709"/>
        <w:jc w:val="center"/>
      </w:pPr>
      <w:r w:rsidRPr="001800A7">
        <w:t xml:space="preserve">Fuente: </w:t>
      </w:r>
      <w:r w:rsidR="00F31144" w:rsidRPr="001800A7">
        <w:rPr>
          <w:noProof/>
        </w:rPr>
        <w:t>(Heizer y Render, 2014</w:t>
      </w:r>
      <w:r w:rsidR="00E9192F" w:rsidRPr="001800A7">
        <w:rPr>
          <w:noProof/>
        </w:rPr>
        <w:t xml:space="preserve">, </w:t>
      </w:r>
      <w:r w:rsidR="00F31144" w:rsidRPr="001800A7">
        <w:rPr>
          <w:noProof/>
        </w:rPr>
        <w:t>p.</w:t>
      </w:r>
      <w:r w:rsidR="002756F7" w:rsidRPr="001800A7">
        <w:rPr>
          <w:noProof/>
        </w:rPr>
        <w:t xml:space="preserve"> 109</w:t>
      </w:r>
      <w:r w:rsidR="00F31144" w:rsidRPr="001800A7">
        <w:rPr>
          <w:noProof/>
        </w:rPr>
        <w:t>)</w:t>
      </w:r>
    </w:p>
    <w:p w14:paraId="79F134D8" w14:textId="64ECF02C" w:rsidR="005E0EA6" w:rsidRPr="001800A7" w:rsidRDefault="005E0EA6" w:rsidP="00DF255F">
      <w:pPr>
        <w:spacing w:line="360" w:lineRule="auto"/>
        <w:ind w:firstLine="709"/>
        <w:jc w:val="both"/>
      </w:pPr>
      <w:r w:rsidRPr="001800A7">
        <w:t>El objetivo del análisis de series de tiempo es utilizar la densidad conjunta para hacer inferencias de probabilidad sobre observaciones futuras</w:t>
      </w:r>
      <w:r w:rsidR="007F40BA" w:rsidRPr="001800A7">
        <w:t xml:space="preserve">; </w:t>
      </w:r>
      <w:r w:rsidR="00F135D2" w:rsidRPr="001800A7">
        <w:t xml:space="preserve">ello resulta </w:t>
      </w:r>
      <w:r w:rsidR="00C65397" w:rsidRPr="001800A7">
        <w:t xml:space="preserve">más factible </w:t>
      </w:r>
      <w:r w:rsidR="00F135D2" w:rsidRPr="001800A7">
        <w:t>si la serie de tiempo es estacionaria</w:t>
      </w:r>
      <w:r w:rsidRPr="001800A7">
        <w:t xml:space="preserve">. El concepto de </w:t>
      </w:r>
      <w:r w:rsidR="000B5B75" w:rsidRPr="001800A7">
        <w:rPr>
          <w:i/>
          <w:iCs/>
        </w:rPr>
        <w:t>estacionariedad</w:t>
      </w:r>
      <w:r w:rsidRPr="001800A7">
        <w:t xml:space="preserve"> implica que la distribución de la serie temporal es invariable con respecto a cualquier desplazamiento temporal. La no </w:t>
      </w:r>
      <w:r w:rsidR="000B5B75" w:rsidRPr="001800A7">
        <w:t xml:space="preserve">estacionariedad </w:t>
      </w:r>
      <w:r w:rsidRPr="001800A7">
        <w:t xml:space="preserve">en una serie temporal puede reconocerse en el componente de la tendencia. Una gráfica muy dispersa, sin tendencia a un valor particular, es una indicación de no </w:t>
      </w:r>
      <w:r w:rsidR="000B5B75" w:rsidRPr="001800A7">
        <w:t>estacionariedad</w:t>
      </w:r>
      <w:r w:rsidRPr="001800A7">
        <w:t>.</w:t>
      </w:r>
      <w:r w:rsidR="007E26A4" w:rsidRPr="001800A7">
        <w:t xml:space="preserve"> </w:t>
      </w:r>
      <w:r w:rsidRPr="001800A7">
        <w:t xml:space="preserve">En algunos casos donde no existe la </w:t>
      </w:r>
      <w:r w:rsidR="000B5B75" w:rsidRPr="001800A7">
        <w:t>estacionariedad</w:t>
      </w:r>
      <w:r w:rsidRPr="001800A7">
        <w:t xml:space="preserve">, se utiliza alguna forma de transformación de datos para lograrla. Para la mayoría de los datos de series de tiempo, la transformación habitual que se emplea es la </w:t>
      </w:r>
      <w:r w:rsidRPr="001800A7">
        <w:rPr>
          <w:i/>
          <w:iCs/>
        </w:rPr>
        <w:t>diferenciación</w:t>
      </w:r>
      <w:r w:rsidRPr="001800A7">
        <w:t xml:space="preserve">. La diferenciación implica la creación de una nueva serie de tiempo que muestre una </w:t>
      </w:r>
      <w:r w:rsidR="000B5B75" w:rsidRPr="001800A7">
        <w:t>estacionariedad</w:t>
      </w:r>
      <w:r w:rsidR="00F33FEF" w:rsidRPr="001800A7">
        <w:t>, tomando</w:t>
      </w:r>
      <w:r w:rsidRPr="001800A7">
        <w:t xml:space="preserve"> las diferencias entre períodos sucesivos de la serie original </w:t>
      </w:r>
      <w:r w:rsidR="00F33FEF" w:rsidRPr="001800A7">
        <w:rPr>
          <w:noProof/>
        </w:rPr>
        <w:t>(Badiru y Omitaomu, 2020)</w:t>
      </w:r>
      <w:r w:rsidRPr="001800A7">
        <w:t>.</w:t>
      </w:r>
    </w:p>
    <w:p w14:paraId="35852F91" w14:textId="60A24941" w:rsidR="005E0EA6" w:rsidRPr="001800A7" w:rsidRDefault="005E0EA6" w:rsidP="00DF255F">
      <w:pPr>
        <w:spacing w:line="360" w:lineRule="auto"/>
        <w:ind w:firstLine="709"/>
        <w:jc w:val="both"/>
      </w:pPr>
      <w:r w:rsidRPr="001800A7">
        <w:t xml:space="preserve">El método de Box-Jenkins, mejor conocido como </w:t>
      </w:r>
      <w:r w:rsidR="00B74FBC" w:rsidRPr="001800A7">
        <w:rPr>
          <w:i/>
          <w:iCs/>
        </w:rPr>
        <w:t xml:space="preserve">promedios móviles autorregresivos integrados </w:t>
      </w:r>
      <w:r w:rsidR="00B74FBC" w:rsidRPr="001800A7">
        <w:t>(</w:t>
      </w:r>
      <w:proofErr w:type="spellStart"/>
      <w:r w:rsidR="00B74FBC" w:rsidRPr="001800A7">
        <w:t>Arima</w:t>
      </w:r>
      <w:proofErr w:type="spellEnd"/>
      <w:r w:rsidR="00B74FBC" w:rsidRPr="001800A7">
        <w:t>, por sus siglas en inglés</w:t>
      </w:r>
      <w:r w:rsidRPr="001800A7">
        <w:t>), se utiliza para cualquier patrón de datos, es decir, estacionarios o no estacionarios (mediante la diferenciación)</w:t>
      </w:r>
      <w:r w:rsidR="00C119B3" w:rsidRPr="001800A7">
        <w:t>,</w:t>
      </w:r>
      <w:r w:rsidRPr="001800A7">
        <w:t xml:space="preserve"> en un horizonte a corto plazo, lo que resulta en una ventaja cuando no se tiene un conocimiento claro del comportamiento de los datos del análisis. Por lo tanto, el modelo </w:t>
      </w:r>
      <w:proofErr w:type="spellStart"/>
      <w:r w:rsidR="00C119B3" w:rsidRPr="001800A7">
        <w:t>Arima</w:t>
      </w:r>
      <w:proofErr w:type="spellEnd"/>
      <w:r w:rsidR="00C119B3" w:rsidRPr="001800A7">
        <w:t xml:space="preserve"> </w:t>
      </w:r>
      <w:r w:rsidRPr="001800A7">
        <w:t>es una de las propuestas más populares par</w:t>
      </w:r>
      <w:r w:rsidR="00574B68" w:rsidRPr="001800A7">
        <w:t xml:space="preserve">a la realización de pronósticos </w:t>
      </w:r>
      <w:r w:rsidR="00574B68" w:rsidRPr="001800A7">
        <w:rPr>
          <w:noProof/>
        </w:rPr>
        <w:t>(López, 2018; Mills, 2019)</w:t>
      </w:r>
      <w:r w:rsidRPr="001800A7">
        <w:t xml:space="preserve">. </w:t>
      </w:r>
    </w:p>
    <w:p w14:paraId="517E9322" w14:textId="7A12D16D" w:rsidR="005E0EA6" w:rsidRPr="001800A7" w:rsidRDefault="005E0EA6" w:rsidP="00DF255F">
      <w:pPr>
        <w:spacing w:line="360" w:lineRule="auto"/>
        <w:ind w:firstLine="709"/>
        <w:jc w:val="both"/>
      </w:pPr>
      <w:r w:rsidRPr="001800A7">
        <w:t>Como se mencionó anteriormente, la complejidad matemática de los modelos no garantiza su éxito</w:t>
      </w:r>
      <w:r w:rsidR="00CB212B" w:rsidRPr="001800A7">
        <w:t xml:space="preserve"> </w:t>
      </w:r>
      <w:r w:rsidR="00366E05" w:rsidRPr="001800A7">
        <w:t>(</w:t>
      </w:r>
      <w:r w:rsidR="00CB212B" w:rsidRPr="001800A7">
        <w:rPr>
          <w:noProof/>
        </w:rPr>
        <w:t xml:space="preserve">Brighton </w:t>
      </w:r>
      <w:r w:rsidR="00574B68" w:rsidRPr="001800A7">
        <w:rPr>
          <w:noProof/>
        </w:rPr>
        <w:t>y Gigerenzer, 2015</w:t>
      </w:r>
      <w:r w:rsidR="006D355D" w:rsidRPr="001800A7">
        <w:rPr>
          <w:noProof/>
        </w:rPr>
        <w:t>; Green y Armstrong, 2015</w:t>
      </w:r>
      <w:r w:rsidR="006C12EA" w:rsidRPr="001800A7">
        <w:rPr>
          <w:noProof/>
        </w:rPr>
        <w:t>)</w:t>
      </w:r>
      <w:r w:rsidRPr="001800A7">
        <w:t xml:space="preserve">; prueba de ello es que en el año 2000 se realizó la tercera competencia </w:t>
      </w:r>
      <w:proofErr w:type="spellStart"/>
      <w:r w:rsidRPr="001800A7">
        <w:t>Makridakis</w:t>
      </w:r>
      <w:proofErr w:type="spellEnd"/>
      <w:r w:rsidRPr="001800A7">
        <w:t xml:space="preserve"> del International </w:t>
      </w:r>
      <w:proofErr w:type="spellStart"/>
      <w:r w:rsidRPr="001800A7">
        <w:t>Institute</w:t>
      </w:r>
      <w:proofErr w:type="spellEnd"/>
      <w:r w:rsidRPr="001800A7">
        <w:t xml:space="preserve"> </w:t>
      </w:r>
      <w:proofErr w:type="spellStart"/>
      <w:r w:rsidRPr="001800A7">
        <w:t>of</w:t>
      </w:r>
      <w:proofErr w:type="spellEnd"/>
      <w:r w:rsidRPr="001800A7">
        <w:t xml:space="preserve"> </w:t>
      </w:r>
      <w:proofErr w:type="spellStart"/>
      <w:r w:rsidRPr="001800A7">
        <w:t>Forecasters</w:t>
      </w:r>
      <w:proofErr w:type="spellEnd"/>
      <w:r w:rsidRPr="001800A7">
        <w:t xml:space="preserve">, organizada por el Dr. </w:t>
      </w:r>
      <w:proofErr w:type="spellStart"/>
      <w:r w:rsidRPr="001800A7">
        <w:t>Spyros</w:t>
      </w:r>
      <w:proofErr w:type="spellEnd"/>
      <w:r w:rsidRPr="001800A7">
        <w:t xml:space="preserve"> </w:t>
      </w:r>
      <w:proofErr w:type="spellStart"/>
      <w:r w:rsidR="00574B68" w:rsidRPr="001800A7">
        <w:t>Makridakis</w:t>
      </w:r>
      <w:proofErr w:type="spellEnd"/>
      <w:r w:rsidR="00574B68" w:rsidRPr="001800A7">
        <w:t xml:space="preserve"> </w:t>
      </w:r>
      <w:r w:rsidRPr="001800A7">
        <w:t>de la Universidad de Nicosia. Los participantes usaron su método preferido para pronosticar</w:t>
      </w:r>
      <w:r w:rsidR="00D60B49" w:rsidRPr="001800A7">
        <w:t xml:space="preserve">. Un </w:t>
      </w:r>
      <w:r w:rsidRPr="001800A7">
        <w:t>total de 3003 series de tiempo</w:t>
      </w:r>
      <w:r w:rsidR="00D60B49" w:rsidRPr="001800A7">
        <w:t xml:space="preserve"> fueron realizadas</w:t>
      </w:r>
      <w:r w:rsidRPr="001800A7">
        <w:t>. Las conclusiones a las que se llegaron</w:t>
      </w:r>
      <w:r w:rsidR="004E7E76">
        <w:t xml:space="preserve"> </w:t>
      </w:r>
      <w:r w:rsidRPr="001800A7">
        <w:t>fueron:</w:t>
      </w:r>
    </w:p>
    <w:p w14:paraId="7FDF67CC" w14:textId="77777777" w:rsidR="005E0EA6" w:rsidRPr="001800A7" w:rsidRDefault="005E0EA6" w:rsidP="007A24B8">
      <w:pPr>
        <w:pStyle w:val="Prrafodelista"/>
        <w:widowControl/>
        <w:numPr>
          <w:ilvl w:val="0"/>
          <w:numId w:val="37"/>
        </w:numPr>
        <w:spacing w:after="0" w:line="360" w:lineRule="auto"/>
        <w:ind w:left="0" w:firstLine="709"/>
        <w:jc w:val="both"/>
        <w:rPr>
          <w:rFonts w:ascii="Times New Roman" w:hAnsi="Times New Roman"/>
          <w:sz w:val="24"/>
          <w:szCs w:val="24"/>
        </w:rPr>
      </w:pPr>
      <w:r w:rsidRPr="001800A7">
        <w:rPr>
          <w:rFonts w:ascii="Times New Roman" w:hAnsi="Times New Roman"/>
          <w:sz w:val="24"/>
          <w:szCs w:val="24"/>
        </w:rPr>
        <w:t>Al igual que en un estudio previo, los métodos avanzados o estadísticamente complejos no necesariamente dan como resultado pronósticos más precisos que los métodos más simples.</w:t>
      </w:r>
    </w:p>
    <w:p w14:paraId="389E0541" w14:textId="3BC96BC2" w:rsidR="005E0EA6" w:rsidRPr="001800A7" w:rsidRDefault="005E0EA6" w:rsidP="007A24B8">
      <w:pPr>
        <w:pStyle w:val="Prrafodelista"/>
        <w:widowControl/>
        <w:numPr>
          <w:ilvl w:val="0"/>
          <w:numId w:val="37"/>
        </w:numPr>
        <w:spacing w:after="0" w:line="360" w:lineRule="auto"/>
        <w:ind w:left="0" w:firstLine="709"/>
        <w:jc w:val="both"/>
        <w:rPr>
          <w:rFonts w:ascii="Times New Roman" w:hAnsi="Times New Roman"/>
          <w:sz w:val="24"/>
          <w:szCs w:val="24"/>
        </w:rPr>
      </w:pPr>
      <w:r w:rsidRPr="001800A7">
        <w:rPr>
          <w:rFonts w:ascii="Times New Roman" w:hAnsi="Times New Roman"/>
          <w:sz w:val="24"/>
          <w:szCs w:val="24"/>
        </w:rPr>
        <w:t>Diferentes medidas de precisión producen resultados consistentes cuando se usan para evaluar diferentes métodos de elaboración de pronósticos (por ello se recomienda elegir más de un criterio para medir el error).</w:t>
      </w:r>
    </w:p>
    <w:p w14:paraId="213C6A1A" w14:textId="0E71ED04" w:rsidR="005E0EA6" w:rsidRPr="00143732" w:rsidRDefault="005E0EA6" w:rsidP="00065DD6">
      <w:pPr>
        <w:pStyle w:val="Prrafodelista"/>
        <w:widowControl/>
        <w:numPr>
          <w:ilvl w:val="0"/>
          <w:numId w:val="37"/>
        </w:numPr>
        <w:spacing w:after="0" w:line="360" w:lineRule="auto"/>
        <w:jc w:val="both"/>
        <w:rPr>
          <w:rFonts w:ascii="Times New Roman" w:hAnsi="Times New Roman"/>
          <w:sz w:val="24"/>
          <w:szCs w:val="24"/>
        </w:rPr>
      </w:pPr>
      <w:r w:rsidRPr="00143732">
        <w:rPr>
          <w:rFonts w:ascii="Times New Roman" w:hAnsi="Times New Roman"/>
          <w:sz w:val="24"/>
          <w:szCs w:val="24"/>
        </w:rPr>
        <w:t>La combinación de tres métodos d</w:t>
      </w:r>
      <w:r w:rsidR="007A5F5F" w:rsidRPr="00143732">
        <w:rPr>
          <w:rFonts w:ascii="Times New Roman" w:hAnsi="Times New Roman"/>
          <w:sz w:val="24"/>
          <w:szCs w:val="24"/>
        </w:rPr>
        <w:t>e suavización exponencial superó</w:t>
      </w:r>
      <w:r w:rsidRPr="00143732">
        <w:rPr>
          <w:rFonts w:ascii="Times New Roman" w:hAnsi="Times New Roman"/>
          <w:sz w:val="24"/>
          <w:szCs w:val="24"/>
        </w:rPr>
        <w:t xml:space="preserve">, en promedio, </w:t>
      </w:r>
      <w:r w:rsidR="007A5F5F" w:rsidRPr="00143732">
        <w:rPr>
          <w:rFonts w:ascii="Times New Roman" w:hAnsi="Times New Roman"/>
          <w:sz w:val="24"/>
          <w:szCs w:val="24"/>
        </w:rPr>
        <w:t>a los métodos de suavización de forma separada</w:t>
      </w:r>
      <w:r w:rsidR="00065DD6" w:rsidRPr="00143732">
        <w:rPr>
          <w:rFonts w:ascii="Times New Roman" w:hAnsi="Times New Roman"/>
          <w:sz w:val="24"/>
          <w:szCs w:val="24"/>
        </w:rPr>
        <w:t xml:space="preserve"> (suavización simple, suavización de Holt-</w:t>
      </w:r>
      <w:proofErr w:type="spellStart"/>
      <w:r w:rsidR="00065DD6" w:rsidRPr="00143732">
        <w:rPr>
          <w:rFonts w:ascii="Times New Roman" w:hAnsi="Times New Roman"/>
          <w:sz w:val="24"/>
          <w:szCs w:val="24"/>
        </w:rPr>
        <w:t>Winters</w:t>
      </w:r>
      <w:proofErr w:type="spellEnd"/>
      <w:r w:rsidR="00065DD6" w:rsidRPr="00143732">
        <w:rPr>
          <w:rFonts w:ascii="Times New Roman" w:hAnsi="Times New Roman"/>
          <w:sz w:val="24"/>
          <w:szCs w:val="24"/>
        </w:rPr>
        <w:t xml:space="preserve"> y suavización </w:t>
      </w:r>
      <w:proofErr w:type="spellStart"/>
      <w:r w:rsidR="00065DD6" w:rsidRPr="00143732">
        <w:rPr>
          <w:rFonts w:ascii="Times New Roman" w:hAnsi="Times New Roman"/>
          <w:sz w:val="24"/>
          <w:szCs w:val="24"/>
        </w:rPr>
        <w:t>Damped</w:t>
      </w:r>
      <w:proofErr w:type="spellEnd"/>
      <w:r w:rsidR="00065DD6" w:rsidRPr="00143732">
        <w:rPr>
          <w:rFonts w:ascii="Times New Roman" w:hAnsi="Times New Roman"/>
          <w:sz w:val="24"/>
          <w:szCs w:val="24"/>
        </w:rPr>
        <w:t>)</w:t>
      </w:r>
      <w:r w:rsidR="007A5F5F" w:rsidRPr="00143732">
        <w:rPr>
          <w:rFonts w:ascii="Times New Roman" w:hAnsi="Times New Roman"/>
          <w:sz w:val="24"/>
          <w:szCs w:val="24"/>
        </w:rPr>
        <w:t xml:space="preserve">. </w:t>
      </w:r>
      <w:r w:rsidR="00381A19" w:rsidRPr="00143732">
        <w:rPr>
          <w:rFonts w:ascii="Times New Roman" w:hAnsi="Times New Roman"/>
          <w:sz w:val="24"/>
          <w:szCs w:val="24"/>
        </w:rPr>
        <w:t xml:space="preserve">Este fue el único método de combinación de </w:t>
      </w:r>
      <w:r w:rsidR="00381A19" w:rsidRPr="00143732">
        <w:rPr>
          <w:rFonts w:ascii="Times New Roman" w:hAnsi="Times New Roman"/>
          <w:sz w:val="24"/>
          <w:szCs w:val="24"/>
        </w:rPr>
        <w:lastRenderedPageBreak/>
        <w:t xml:space="preserve">pronósticos que participó en la competencia, </w:t>
      </w:r>
      <w:r w:rsidR="007A5F5F" w:rsidRPr="00143732">
        <w:rPr>
          <w:rFonts w:ascii="Times New Roman" w:hAnsi="Times New Roman"/>
          <w:sz w:val="24"/>
          <w:szCs w:val="24"/>
        </w:rPr>
        <w:t>l</w:t>
      </w:r>
      <w:r w:rsidR="00381A19" w:rsidRPr="00143732">
        <w:rPr>
          <w:rFonts w:ascii="Times New Roman" w:hAnsi="Times New Roman"/>
          <w:sz w:val="24"/>
          <w:szCs w:val="24"/>
        </w:rPr>
        <w:t>ogrando</w:t>
      </w:r>
      <w:r w:rsidR="007A5F5F" w:rsidRPr="00143732">
        <w:rPr>
          <w:rFonts w:ascii="Times New Roman" w:hAnsi="Times New Roman"/>
          <w:sz w:val="24"/>
          <w:szCs w:val="24"/>
        </w:rPr>
        <w:t xml:space="preserve"> </w:t>
      </w:r>
      <w:r w:rsidR="00381A19" w:rsidRPr="00143732">
        <w:rPr>
          <w:rFonts w:ascii="Times New Roman" w:hAnsi="Times New Roman"/>
          <w:sz w:val="24"/>
          <w:szCs w:val="24"/>
        </w:rPr>
        <w:t>los mejores resultados de los 24 métodos</w:t>
      </w:r>
      <w:r w:rsidR="00065DD6" w:rsidRPr="00143732">
        <w:rPr>
          <w:rFonts w:ascii="Times New Roman" w:hAnsi="Times New Roman"/>
          <w:sz w:val="24"/>
          <w:szCs w:val="24"/>
        </w:rPr>
        <w:t xml:space="preserve"> de series de tiempo </w:t>
      </w:r>
      <w:proofErr w:type="spellStart"/>
      <w:r w:rsidR="00065DD6" w:rsidRPr="00143732">
        <w:rPr>
          <w:rFonts w:ascii="Times New Roman" w:hAnsi="Times New Roman"/>
          <w:sz w:val="24"/>
          <w:szCs w:val="24"/>
        </w:rPr>
        <w:t>univariada</w:t>
      </w:r>
      <w:r w:rsidR="00381A19" w:rsidRPr="00143732">
        <w:rPr>
          <w:rFonts w:ascii="Times New Roman" w:hAnsi="Times New Roman"/>
          <w:sz w:val="24"/>
          <w:szCs w:val="24"/>
        </w:rPr>
        <w:t>s</w:t>
      </w:r>
      <w:proofErr w:type="spellEnd"/>
      <w:r w:rsidR="007A5F5F" w:rsidRPr="00143732">
        <w:rPr>
          <w:rFonts w:ascii="Times New Roman" w:hAnsi="Times New Roman"/>
          <w:sz w:val="24"/>
          <w:szCs w:val="24"/>
        </w:rPr>
        <w:t xml:space="preserve"> concursantes, entre ellos</w:t>
      </w:r>
      <w:r w:rsidR="0024548A" w:rsidRPr="00143732">
        <w:rPr>
          <w:rFonts w:ascii="Times New Roman" w:hAnsi="Times New Roman"/>
          <w:sz w:val="24"/>
          <w:szCs w:val="24"/>
        </w:rPr>
        <w:t>,</w:t>
      </w:r>
      <w:r w:rsidR="007A5F5F" w:rsidRPr="00143732">
        <w:rPr>
          <w:rFonts w:ascii="Times New Roman" w:hAnsi="Times New Roman"/>
          <w:sz w:val="24"/>
          <w:szCs w:val="24"/>
        </w:rPr>
        <w:t xml:space="preserve"> modelos ARIM</w:t>
      </w:r>
      <w:r w:rsidR="00381A19" w:rsidRPr="00143732">
        <w:rPr>
          <w:rFonts w:ascii="Times New Roman" w:hAnsi="Times New Roman"/>
          <w:sz w:val="24"/>
          <w:szCs w:val="24"/>
        </w:rPr>
        <w:t>A</w:t>
      </w:r>
      <w:r w:rsidR="00D01B0C" w:rsidRPr="00143732">
        <w:rPr>
          <w:rFonts w:ascii="Times New Roman" w:hAnsi="Times New Roman"/>
          <w:sz w:val="24"/>
          <w:szCs w:val="24"/>
        </w:rPr>
        <w:t xml:space="preserve">, </w:t>
      </w:r>
      <w:r w:rsidR="0024548A" w:rsidRPr="00143732">
        <w:rPr>
          <w:rFonts w:ascii="Times New Roman" w:hAnsi="Times New Roman"/>
          <w:sz w:val="24"/>
          <w:szCs w:val="24"/>
        </w:rPr>
        <w:t>modelos autorregresivos,</w:t>
      </w:r>
      <w:r w:rsidR="00381A19" w:rsidRPr="00143732">
        <w:rPr>
          <w:rFonts w:ascii="Times New Roman" w:hAnsi="Times New Roman"/>
          <w:sz w:val="24"/>
          <w:szCs w:val="24"/>
        </w:rPr>
        <w:t xml:space="preserve"> modelos de análisis </w:t>
      </w:r>
      <w:r w:rsidR="0024548A" w:rsidRPr="00143732">
        <w:rPr>
          <w:rFonts w:ascii="Times New Roman" w:hAnsi="Times New Roman"/>
          <w:sz w:val="24"/>
          <w:szCs w:val="24"/>
        </w:rPr>
        <w:t xml:space="preserve">de </w:t>
      </w:r>
      <w:r w:rsidR="00381A19" w:rsidRPr="00143732">
        <w:rPr>
          <w:rFonts w:ascii="Times New Roman" w:hAnsi="Times New Roman"/>
          <w:sz w:val="24"/>
          <w:szCs w:val="24"/>
        </w:rPr>
        <w:t>tendencia</w:t>
      </w:r>
      <w:r w:rsidR="0024548A" w:rsidRPr="00143732">
        <w:rPr>
          <w:rFonts w:ascii="Times New Roman" w:hAnsi="Times New Roman"/>
          <w:sz w:val="24"/>
          <w:szCs w:val="24"/>
        </w:rPr>
        <w:t xml:space="preserve">s y </w:t>
      </w:r>
      <w:r w:rsidR="00381A19" w:rsidRPr="00143732">
        <w:rPr>
          <w:rFonts w:ascii="Times New Roman" w:hAnsi="Times New Roman"/>
          <w:sz w:val="24"/>
          <w:szCs w:val="24"/>
        </w:rPr>
        <w:t>redes neuronales artificiales</w:t>
      </w:r>
      <w:r w:rsidR="00065DD6" w:rsidRPr="00143732">
        <w:rPr>
          <w:rFonts w:ascii="Times New Roman" w:hAnsi="Times New Roman"/>
          <w:sz w:val="24"/>
          <w:szCs w:val="24"/>
        </w:rPr>
        <w:t xml:space="preserve"> (</w:t>
      </w:r>
      <w:proofErr w:type="spellStart"/>
      <w:r w:rsidR="00065DD6" w:rsidRPr="00143732">
        <w:rPr>
          <w:rFonts w:ascii="Times New Roman" w:hAnsi="Times New Roman"/>
          <w:sz w:val="24"/>
          <w:szCs w:val="24"/>
        </w:rPr>
        <w:t>Makridakis</w:t>
      </w:r>
      <w:proofErr w:type="spellEnd"/>
      <w:r w:rsidR="00065DD6" w:rsidRPr="00143732">
        <w:rPr>
          <w:rFonts w:ascii="Times New Roman" w:hAnsi="Times New Roman"/>
          <w:sz w:val="24"/>
          <w:szCs w:val="24"/>
        </w:rPr>
        <w:t xml:space="preserve"> y </w:t>
      </w:r>
      <w:proofErr w:type="spellStart"/>
      <w:r w:rsidR="00065DD6" w:rsidRPr="00143732">
        <w:rPr>
          <w:rFonts w:ascii="Times New Roman" w:hAnsi="Times New Roman"/>
          <w:sz w:val="24"/>
          <w:szCs w:val="24"/>
        </w:rPr>
        <w:t>Hibon</w:t>
      </w:r>
      <w:proofErr w:type="spellEnd"/>
      <w:r w:rsidR="00065DD6" w:rsidRPr="00143732">
        <w:rPr>
          <w:rFonts w:ascii="Times New Roman" w:hAnsi="Times New Roman"/>
          <w:sz w:val="24"/>
          <w:szCs w:val="24"/>
        </w:rPr>
        <w:t>, 2000)</w:t>
      </w:r>
      <w:r w:rsidRPr="00143732">
        <w:rPr>
          <w:rFonts w:ascii="Times New Roman" w:hAnsi="Times New Roman"/>
          <w:sz w:val="24"/>
          <w:szCs w:val="24"/>
        </w:rPr>
        <w:t>.</w:t>
      </w:r>
    </w:p>
    <w:p w14:paraId="25BF38F8" w14:textId="6E6BAD3D" w:rsidR="005E0EA6" w:rsidRPr="001800A7" w:rsidRDefault="005E0EA6" w:rsidP="007A24B8">
      <w:pPr>
        <w:pStyle w:val="Prrafodelista"/>
        <w:widowControl/>
        <w:numPr>
          <w:ilvl w:val="0"/>
          <w:numId w:val="37"/>
        </w:numPr>
        <w:spacing w:after="0" w:line="360" w:lineRule="auto"/>
        <w:ind w:left="0" w:firstLine="709"/>
        <w:jc w:val="both"/>
        <w:rPr>
          <w:rFonts w:ascii="Times New Roman" w:hAnsi="Times New Roman"/>
          <w:sz w:val="24"/>
          <w:szCs w:val="24"/>
        </w:rPr>
      </w:pPr>
      <w:r w:rsidRPr="001800A7">
        <w:rPr>
          <w:rFonts w:ascii="Times New Roman" w:hAnsi="Times New Roman"/>
          <w:sz w:val="24"/>
          <w:szCs w:val="24"/>
        </w:rPr>
        <w:t>La efectividad de los diferentes métodos de elaboración de pronósticos depende de la longitud del horizonte del pronóstico y la clase de datos (anuales, trimestrales, mensuales) que se analizan. Algunos métodos funcionan con más exactitud para horizontes cortos</w:t>
      </w:r>
      <w:r w:rsidR="00B33D5E" w:rsidRPr="001800A7">
        <w:rPr>
          <w:rFonts w:ascii="Times New Roman" w:hAnsi="Times New Roman"/>
          <w:sz w:val="24"/>
          <w:szCs w:val="24"/>
        </w:rPr>
        <w:t>,</w:t>
      </w:r>
      <w:r w:rsidRPr="001800A7">
        <w:rPr>
          <w:rFonts w:ascii="Times New Roman" w:hAnsi="Times New Roman"/>
          <w:sz w:val="24"/>
          <w:szCs w:val="24"/>
        </w:rPr>
        <w:t xml:space="preserve"> en tanto que otros son más adecuados para horizontes más largos. Algunos métodos funcionan mejor con datos anuales y otros son más apropiados para datos trimestrales y mensuales</w:t>
      </w:r>
      <w:r w:rsidR="00C8541D" w:rsidRPr="001800A7">
        <w:rPr>
          <w:rFonts w:ascii="Times New Roman" w:hAnsi="Times New Roman"/>
          <w:noProof/>
          <w:sz w:val="24"/>
          <w:szCs w:val="24"/>
        </w:rPr>
        <w:t xml:space="preserve"> (Hanke y Wichern, 2014)</w:t>
      </w:r>
      <w:r w:rsidRPr="001800A7">
        <w:rPr>
          <w:rFonts w:ascii="Times New Roman" w:hAnsi="Times New Roman"/>
          <w:sz w:val="24"/>
          <w:szCs w:val="24"/>
        </w:rPr>
        <w:t xml:space="preserve">. </w:t>
      </w:r>
    </w:p>
    <w:p w14:paraId="33F94D8C" w14:textId="712A18BA" w:rsidR="005E0EA6" w:rsidRPr="001800A7" w:rsidRDefault="005E0EA6" w:rsidP="00DF255F">
      <w:pPr>
        <w:spacing w:line="360" w:lineRule="auto"/>
        <w:ind w:firstLine="709"/>
        <w:jc w:val="both"/>
      </w:pPr>
      <w:r w:rsidRPr="001800A7">
        <w:t>Pasarían 18 años para que se volviera a organizar otra</w:t>
      </w:r>
      <w:r w:rsidR="00052936" w:rsidRPr="001800A7">
        <w:t xml:space="preserve"> de esta</w:t>
      </w:r>
      <w:r w:rsidRPr="001800A7">
        <w:t xml:space="preserve"> competencia de pronósticos, conocida como </w:t>
      </w:r>
      <w:r w:rsidRPr="001800A7">
        <w:rPr>
          <w:i/>
          <w:iCs/>
        </w:rPr>
        <w:t>M-</w:t>
      </w:r>
      <w:proofErr w:type="spellStart"/>
      <w:r w:rsidR="00747674" w:rsidRPr="001800A7">
        <w:rPr>
          <w:i/>
          <w:iCs/>
        </w:rPr>
        <w:t>C</w:t>
      </w:r>
      <w:r w:rsidRPr="001800A7">
        <w:rPr>
          <w:i/>
          <w:iCs/>
        </w:rPr>
        <w:t>ompetitions</w:t>
      </w:r>
      <w:proofErr w:type="spellEnd"/>
      <w:r w:rsidRPr="001800A7">
        <w:t>. Durante ese largo periodo, el surgimiento de la inteligencia artificial y el aprendizaje automático, llamado en ingl</w:t>
      </w:r>
      <w:r w:rsidR="008032C6" w:rsidRPr="001800A7">
        <w:t>é</w:t>
      </w:r>
      <w:r w:rsidRPr="001800A7">
        <w:t xml:space="preserve">s </w:t>
      </w:r>
      <w:r w:rsidR="00052936" w:rsidRPr="001800A7">
        <w:rPr>
          <w:i/>
          <w:iCs/>
        </w:rPr>
        <w:t xml:space="preserve">machine </w:t>
      </w:r>
      <w:proofErr w:type="spellStart"/>
      <w:r w:rsidR="00052936" w:rsidRPr="001800A7">
        <w:rPr>
          <w:i/>
          <w:iCs/>
        </w:rPr>
        <w:t>learning</w:t>
      </w:r>
      <w:proofErr w:type="spellEnd"/>
      <w:r w:rsidRPr="001800A7">
        <w:t xml:space="preserve">, </w:t>
      </w:r>
      <w:r w:rsidR="008032C6" w:rsidRPr="001800A7">
        <w:t xml:space="preserve">permitieron </w:t>
      </w:r>
      <w:r w:rsidRPr="001800A7">
        <w:t>desarrollar técnicas para potenciar el análisis de datos de las computadoras, que, si bien cubre campos que ya habían sido tratados por la estadística inferencial, como los pronósticos, incorpora la complejidad de la lógica computacional para ayudar a obtener el resultado más certero.</w:t>
      </w:r>
    </w:p>
    <w:p w14:paraId="7E20CA53" w14:textId="1FB14FCF" w:rsidR="005E0EA6" w:rsidRPr="001800A7" w:rsidRDefault="005E0EA6" w:rsidP="00DF255F">
      <w:pPr>
        <w:spacing w:line="360" w:lineRule="auto"/>
        <w:ind w:firstLine="709"/>
        <w:jc w:val="both"/>
        <w:rPr>
          <w:noProof/>
        </w:rPr>
      </w:pPr>
      <w:r w:rsidRPr="001800A7">
        <w:t xml:space="preserve">Cabe señalar que, así como la complejidad matemática no garantiza un mejor pronóstico, tampoco el recurrir a la inteligencia artificial logra superar categóricamente a los pronósticos clásicos o tradicionales. </w:t>
      </w:r>
      <w:r w:rsidRPr="001800A7">
        <w:rPr>
          <w:noProof/>
        </w:rPr>
        <w:t>Stoll</w:t>
      </w:r>
      <w:r w:rsidR="00EA7A2D" w:rsidRPr="001800A7">
        <w:rPr>
          <w:noProof/>
        </w:rPr>
        <w:t xml:space="preserve"> </w:t>
      </w:r>
      <w:r w:rsidRPr="001800A7">
        <w:rPr>
          <w:noProof/>
        </w:rPr>
        <w:t>(2020)</w:t>
      </w:r>
      <w:r w:rsidR="000B7B56" w:rsidRPr="001800A7">
        <w:rPr>
          <w:noProof/>
        </w:rPr>
        <w:t xml:space="preserve"> realizó una comparación</w:t>
      </w:r>
      <w:r w:rsidRPr="001800A7">
        <w:t xml:space="preserve"> </w:t>
      </w:r>
      <w:r w:rsidR="000B7B56" w:rsidRPr="001800A7">
        <w:t xml:space="preserve">entre </w:t>
      </w:r>
      <w:r w:rsidRPr="001800A7">
        <w:t xml:space="preserve">los métodos tradicionales </w:t>
      </w:r>
      <w:r w:rsidR="000B7B56" w:rsidRPr="001800A7">
        <w:t xml:space="preserve">y </w:t>
      </w:r>
      <w:r w:rsidRPr="001800A7">
        <w:t xml:space="preserve">los de aprendizaje automático para el pronóstico de la demanda de varias familias de productos de una empresa, utilizando como criterios el MAPE y la raíz cuadrada del error cuadrático medio (RMSE), </w:t>
      </w:r>
      <w:r w:rsidR="00DE7313" w:rsidRPr="001800A7">
        <w:t xml:space="preserve">y </w:t>
      </w:r>
      <w:r w:rsidRPr="001800A7">
        <w:t xml:space="preserve">concluyó que los modelos de </w:t>
      </w:r>
      <w:r w:rsidR="00DE7313" w:rsidRPr="001800A7">
        <w:t>suavización exponencial triple</w:t>
      </w:r>
      <w:r w:rsidRPr="001800A7">
        <w:t xml:space="preserve"> y </w:t>
      </w:r>
      <w:proofErr w:type="spellStart"/>
      <w:r w:rsidR="00DE7313" w:rsidRPr="001800A7">
        <w:t>Arima</w:t>
      </w:r>
      <w:proofErr w:type="spellEnd"/>
      <w:r w:rsidR="00DE7313" w:rsidRPr="001800A7">
        <w:t xml:space="preserve"> </w:t>
      </w:r>
      <w:r w:rsidRPr="001800A7">
        <w:t>tuvieron mejores resultados que los modelos de pronósticos de aprendizaje automático elegidos para la comparación.</w:t>
      </w:r>
    </w:p>
    <w:p w14:paraId="4AFEC385" w14:textId="1D84D35F" w:rsidR="005E0EA6" w:rsidRPr="001800A7" w:rsidRDefault="005E0EA6" w:rsidP="00DF255F">
      <w:pPr>
        <w:spacing w:line="360" w:lineRule="auto"/>
        <w:ind w:firstLine="709"/>
        <w:jc w:val="both"/>
      </w:pPr>
      <w:r w:rsidRPr="001800A7">
        <w:t xml:space="preserve">La conclusión de que el modelo de </w:t>
      </w:r>
      <w:r w:rsidR="00DE7313" w:rsidRPr="001800A7">
        <w:t>suavización exponencial triple</w:t>
      </w:r>
      <w:r w:rsidRPr="001800A7">
        <w:t xml:space="preserve">, también conocido como modelo de </w:t>
      </w:r>
      <w:r w:rsidRPr="001800A7">
        <w:rPr>
          <w:i/>
          <w:iCs/>
        </w:rPr>
        <w:t>Holt-</w:t>
      </w:r>
      <w:proofErr w:type="spellStart"/>
      <w:r w:rsidRPr="001800A7">
        <w:rPr>
          <w:i/>
          <w:iCs/>
        </w:rPr>
        <w:t>Winters</w:t>
      </w:r>
      <w:proofErr w:type="spellEnd"/>
      <w:r w:rsidRPr="001800A7">
        <w:t xml:space="preserve">, es el mejor concuerda con los resultados de la competencia </w:t>
      </w:r>
      <w:proofErr w:type="spellStart"/>
      <w:r w:rsidRPr="001800A7">
        <w:t>Makridakis</w:t>
      </w:r>
      <w:proofErr w:type="spellEnd"/>
      <w:r w:rsidRPr="001800A7">
        <w:t>, a pesar de que hayan pasado 20 años entre ambas comparativas. Dicha concordancia sustenta que este modelo es una opción válida actualmente para la realización de un pronóstico de demanda</w:t>
      </w:r>
      <w:r w:rsidR="00BC6DAF" w:rsidRPr="001800A7">
        <w:t>. Aun así,</w:t>
      </w:r>
      <w:r w:rsidRPr="001800A7">
        <w:t xml:space="preserve"> cabe recordar que cada serie de datos es diferente y la superioridad de un método no es previsible con seguridad.</w:t>
      </w:r>
    </w:p>
    <w:p w14:paraId="2A9F986A" w14:textId="3D585899" w:rsidR="005E0EA6" w:rsidRPr="001800A7" w:rsidRDefault="005E0EA6" w:rsidP="00DF255F">
      <w:pPr>
        <w:spacing w:line="360" w:lineRule="auto"/>
        <w:ind w:firstLine="709"/>
        <w:jc w:val="both"/>
      </w:pPr>
      <w:r w:rsidRPr="001800A7">
        <w:t xml:space="preserve">Pero no todo está perdido para los pronósticos de aprendizaje automático. En un escenario extremo llevado a cabo </w:t>
      </w:r>
      <w:r w:rsidR="004E26EA" w:rsidRPr="001800A7">
        <w:t xml:space="preserve">en </w:t>
      </w:r>
      <w:r w:rsidRPr="001800A7">
        <w:t>la misma investigación</w:t>
      </w:r>
      <w:r w:rsidR="004E26EA" w:rsidRPr="001800A7">
        <w:t xml:space="preserve"> de </w:t>
      </w:r>
      <w:proofErr w:type="spellStart"/>
      <w:r w:rsidR="004E26EA" w:rsidRPr="001800A7">
        <w:t>Stoll</w:t>
      </w:r>
      <w:proofErr w:type="spellEnd"/>
      <w:r w:rsidR="004E26EA" w:rsidRPr="001800A7">
        <w:t xml:space="preserve"> (2020)</w:t>
      </w:r>
      <w:r w:rsidRPr="001800A7">
        <w:t xml:space="preserve">, </w:t>
      </w:r>
      <w:r w:rsidR="008E2A0B" w:rsidRPr="001800A7">
        <w:t>se utilizaron</w:t>
      </w:r>
      <w:r w:rsidRPr="001800A7">
        <w:t xml:space="preserve"> valores altos de desviación estándar, la presencia de valores atípicos y una pequ</w:t>
      </w:r>
      <w:r w:rsidR="008E2A0B" w:rsidRPr="001800A7">
        <w:t>eña cantidad de observaciones, lo que afectó</w:t>
      </w:r>
      <w:r w:rsidRPr="001800A7">
        <w:t xml:space="preserve"> a ambos tipos de métodos de pronóstico estudiados (métodos tradicionales y de aprendizaje automático</w:t>
      </w:r>
      <w:r w:rsidR="00400D20" w:rsidRPr="001800A7">
        <w:t>). De hecho</w:t>
      </w:r>
      <w:r w:rsidRPr="001800A7">
        <w:t xml:space="preserve">, </w:t>
      </w:r>
      <w:r w:rsidR="00400D20" w:rsidRPr="001800A7">
        <w:t xml:space="preserve">en este </w:t>
      </w:r>
      <w:r w:rsidR="00A31DBC" w:rsidRPr="001800A7">
        <w:t>escenario</w:t>
      </w:r>
      <w:r w:rsidRPr="001800A7">
        <w:t xml:space="preserve"> el modelo de aprendizaje automático</w:t>
      </w:r>
      <w:r w:rsidR="007E26A4" w:rsidRPr="001800A7">
        <w:t xml:space="preserve"> </w:t>
      </w:r>
      <w:r w:rsidRPr="001800A7">
        <w:t xml:space="preserve">de </w:t>
      </w:r>
      <w:r w:rsidR="004E26EA" w:rsidRPr="001800A7">
        <w:t xml:space="preserve">bosques aleatorios </w:t>
      </w:r>
      <w:r w:rsidRPr="001800A7">
        <w:t>(</w:t>
      </w:r>
      <w:proofErr w:type="spellStart"/>
      <w:r w:rsidR="00A31DBC" w:rsidRPr="001800A7">
        <w:rPr>
          <w:i/>
          <w:iCs/>
        </w:rPr>
        <w:t>random</w:t>
      </w:r>
      <w:proofErr w:type="spellEnd"/>
      <w:r w:rsidR="00A31DBC" w:rsidRPr="001800A7">
        <w:rPr>
          <w:i/>
          <w:iCs/>
        </w:rPr>
        <w:t xml:space="preserve"> </w:t>
      </w:r>
      <w:proofErr w:type="spellStart"/>
      <w:r w:rsidR="00A31DBC" w:rsidRPr="001800A7">
        <w:rPr>
          <w:i/>
          <w:iCs/>
        </w:rPr>
        <w:t>forest</w:t>
      </w:r>
      <w:proofErr w:type="spellEnd"/>
      <w:r w:rsidRPr="001800A7">
        <w:t xml:space="preserve">) y el de </w:t>
      </w:r>
      <w:r w:rsidR="004E26EA" w:rsidRPr="001800A7">
        <w:t xml:space="preserve">redes neuronales recurrentes </w:t>
      </w:r>
      <w:r w:rsidRPr="001800A7">
        <w:t>(RNN</w:t>
      </w:r>
      <w:r w:rsidR="004E26EA" w:rsidRPr="001800A7">
        <w:t>,</w:t>
      </w:r>
      <w:r w:rsidRPr="001800A7">
        <w:t xml:space="preserve"> por sus siglas en inglés) resultaron dignos contendientes e hicieron un buen intento por</w:t>
      </w:r>
      <w:r w:rsidR="007E26A4" w:rsidRPr="001800A7">
        <w:t xml:space="preserve"> </w:t>
      </w:r>
      <w:r w:rsidRPr="001800A7">
        <w:t xml:space="preserve">seguir la tendencia y la </w:t>
      </w:r>
      <w:r w:rsidR="000B5B75" w:rsidRPr="001800A7">
        <w:t>estacionalidad</w:t>
      </w:r>
      <w:r w:rsidRPr="001800A7">
        <w:t xml:space="preserve"> del conjunto de pruebas</w:t>
      </w:r>
      <w:r w:rsidR="001441A5" w:rsidRPr="001800A7">
        <w:rPr>
          <w:noProof/>
        </w:rPr>
        <w:t xml:space="preserve"> (Stoll, 2020)</w:t>
      </w:r>
      <w:r w:rsidRPr="001800A7">
        <w:t>.</w:t>
      </w:r>
    </w:p>
    <w:p w14:paraId="47A6DED8" w14:textId="3B861700" w:rsidR="005E0EA6" w:rsidRPr="001800A7" w:rsidRDefault="005E0EA6" w:rsidP="00DF255F">
      <w:pPr>
        <w:spacing w:line="360" w:lineRule="auto"/>
        <w:ind w:firstLine="709"/>
        <w:jc w:val="both"/>
      </w:pPr>
      <w:r w:rsidRPr="001800A7">
        <w:t xml:space="preserve">Una red neuronal informática trata de simular, </w:t>
      </w:r>
      <w:r w:rsidR="00A31DBC" w:rsidRPr="001800A7">
        <w:t xml:space="preserve">de </w:t>
      </w:r>
      <w:r w:rsidRPr="001800A7">
        <w:t xml:space="preserve">forma virtual, el comportamiento de un cerebro biológico. </w:t>
      </w:r>
      <w:r w:rsidR="00B115BC" w:rsidRPr="001800A7">
        <w:t>Análogamente</w:t>
      </w:r>
      <w:r w:rsidRPr="001800A7">
        <w:t xml:space="preserve">, está compuesta </w:t>
      </w:r>
      <w:r w:rsidR="00B115BC" w:rsidRPr="001800A7">
        <w:t xml:space="preserve">de </w:t>
      </w:r>
      <w:r w:rsidRPr="001800A7">
        <w:t>unidades simples interconectadas, cuyos enlaces hacen que el estado de activación de las células vecinas se vea incrementado o inhibido. A diferencia de otros algoritmos informáticos,</w:t>
      </w:r>
      <w:r w:rsidR="00045326" w:rsidRPr="001800A7">
        <w:t xml:space="preserve"> este</w:t>
      </w:r>
      <w:r w:rsidRPr="001800A7">
        <w:t xml:space="preserve"> puede aprender por sí mismo </w:t>
      </w:r>
      <w:r w:rsidRPr="001800A7">
        <w:lastRenderedPageBreak/>
        <w:t>a medida que se va ingresando nueva información al sistema</w:t>
      </w:r>
      <w:r w:rsidR="00D6346F" w:rsidRPr="001800A7">
        <w:t>.</w:t>
      </w:r>
      <w:r w:rsidRPr="001800A7">
        <w:t xml:space="preserve"> </w:t>
      </w:r>
      <w:r w:rsidR="00D6346F" w:rsidRPr="001800A7">
        <w:t xml:space="preserve">Así, el </w:t>
      </w:r>
      <w:r w:rsidRPr="001800A7">
        <w:t>modelo se va adaptando</w:t>
      </w:r>
      <w:r w:rsidR="00D6346F" w:rsidRPr="001800A7">
        <w:t xml:space="preserve"> y el peso </w:t>
      </w:r>
      <w:r w:rsidRPr="001800A7">
        <w:t>de las conexiones</w:t>
      </w:r>
      <w:r w:rsidR="00D6346F" w:rsidRPr="001800A7">
        <w:t xml:space="preserve"> va variando</w:t>
      </w:r>
      <w:r w:rsidRPr="001800A7">
        <w:t xml:space="preserve">; a esto se le conoce como </w:t>
      </w:r>
      <w:r w:rsidRPr="001800A7">
        <w:rPr>
          <w:i/>
          <w:iCs/>
        </w:rPr>
        <w:t>entrenamiento del modelo a partir de una serie de datos</w:t>
      </w:r>
      <w:r w:rsidRPr="001800A7">
        <w:t xml:space="preserve">. </w:t>
      </w:r>
    </w:p>
    <w:p w14:paraId="67BFD11E" w14:textId="052FFE43" w:rsidR="005E0EA6" w:rsidRPr="001800A7" w:rsidRDefault="005E0EA6" w:rsidP="00DF255F">
      <w:pPr>
        <w:spacing w:line="360" w:lineRule="auto"/>
        <w:ind w:firstLine="709"/>
        <w:jc w:val="both"/>
      </w:pPr>
      <w:r w:rsidRPr="001800A7">
        <w:t>Las redes neuronales recurrentes son un tipo de redes neuronales cuyo objetivo es detectar dependencias en datos secuenciales; esto significa que tienen la intención de encontrar correlaciones entre diferentes puntos dentro de una secuencia de datos. Las dependencias pueden ser a corto o largo plazo</w:t>
      </w:r>
      <w:r w:rsidR="002B3E55" w:rsidRPr="001800A7">
        <w:t xml:space="preserve">. El </w:t>
      </w:r>
      <w:r w:rsidRPr="001800A7">
        <w:t xml:space="preserve">problema con las redes neuronales recurrentes es que solo detectan dependencias a corto plazo. Para solucionar esto, en la década de 1990 científicos alemanes desarrollaron una variante, conocida </w:t>
      </w:r>
      <w:r w:rsidR="00776187" w:rsidRPr="001800A7">
        <w:t xml:space="preserve">ahora </w:t>
      </w:r>
      <w:r w:rsidRPr="001800A7">
        <w:t xml:space="preserve">como </w:t>
      </w:r>
      <w:r w:rsidR="002B3E55" w:rsidRPr="001800A7">
        <w:t>red neuronal recurrent</w:t>
      </w:r>
      <w:r w:rsidR="00C66995" w:rsidRPr="001800A7">
        <w:t>e</w:t>
      </w:r>
      <w:r w:rsidR="002B3E55" w:rsidRPr="001800A7">
        <w:t xml:space="preserve"> de</w:t>
      </w:r>
      <w:r w:rsidR="002B3E55" w:rsidRPr="001800A7">
        <w:rPr>
          <w:i/>
          <w:iCs/>
        </w:rPr>
        <w:t xml:space="preserve"> gran memoria a corto plazo</w:t>
      </w:r>
      <w:r w:rsidR="002B3E55" w:rsidRPr="001800A7">
        <w:t xml:space="preserve"> </w:t>
      </w:r>
      <w:r w:rsidRPr="001800A7">
        <w:t>(LSTM</w:t>
      </w:r>
      <w:r w:rsidR="002B3E55" w:rsidRPr="001800A7">
        <w:t>,</w:t>
      </w:r>
      <w:r w:rsidRPr="001800A7">
        <w:t xml:space="preserve"> por sus siglas en inglés), que permite detectar dependencias a largo plazo y mejorar considerablemente los pronósticos</w:t>
      </w:r>
      <w:r w:rsidR="002B3E55" w:rsidRPr="001800A7">
        <w:t xml:space="preserve">, </w:t>
      </w:r>
      <w:r w:rsidRPr="001800A7">
        <w:t>lo que resulta en una alternativa formidable cuando se trata de un pronóstico con base en una serie de datos considerable</w:t>
      </w:r>
      <w:r w:rsidR="00C50237" w:rsidRPr="001800A7">
        <w:rPr>
          <w:noProof/>
        </w:rPr>
        <w:t xml:space="preserve"> (Dua,</w:t>
      </w:r>
      <w:r w:rsidR="002B3E55" w:rsidRPr="001800A7">
        <w:rPr>
          <w:noProof/>
        </w:rPr>
        <w:t xml:space="preserve"> Yadav, Mamgai y Brodiya,</w:t>
      </w:r>
      <w:r w:rsidR="00C50237" w:rsidRPr="001800A7">
        <w:rPr>
          <w:noProof/>
        </w:rPr>
        <w:t xml:space="preserve"> 2020; Sherstinsky, 2020).</w:t>
      </w:r>
    </w:p>
    <w:p w14:paraId="44C66522" w14:textId="1D3A1414" w:rsidR="005E0EA6" w:rsidRPr="001800A7" w:rsidRDefault="005E0EA6" w:rsidP="00DF255F">
      <w:pPr>
        <w:spacing w:line="360" w:lineRule="auto"/>
        <w:ind w:firstLine="709"/>
        <w:jc w:val="both"/>
      </w:pPr>
      <w:r w:rsidRPr="001800A7">
        <w:t xml:space="preserve">Sustentando lo anterior, un estudio realizado para el pronóstico del rendimiento de reservas de carbono concluyó que el método de redes neuronales LSTM obtuvo un error medio de pronóstico </w:t>
      </w:r>
      <w:r w:rsidR="00AB7180" w:rsidRPr="001800A7">
        <w:t xml:space="preserve">de </w:t>
      </w:r>
      <w:r w:rsidRPr="001800A7">
        <w:t>43.75</w:t>
      </w:r>
      <w:r w:rsidR="00AB7180" w:rsidRPr="001800A7">
        <w:t> </w:t>
      </w:r>
      <w:r w:rsidRPr="001800A7">
        <w:t xml:space="preserve">% menor al de las redes neuronales tradicionales, así como menor tiempo total del CPU y consumo de energía para los cálculos </w:t>
      </w:r>
      <w:r w:rsidR="00F0158F" w:rsidRPr="001800A7">
        <w:rPr>
          <w:noProof/>
        </w:rPr>
        <w:t xml:space="preserve">(Huang </w:t>
      </w:r>
      <w:r w:rsidR="00F0158F" w:rsidRPr="001800A7">
        <w:rPr>
          <w:i/>
          <w:noProof/>
        </w:rPr>
        <w:t>et al</w:t>
      </w:r>
      <w:r w:rsidR="00F0158F" w:rsidRPr="001800A7">
        <w:rPr>
          <w:noProof/>
        </w:rPr>
        <w:t>., 2021)</w:t>
      </w:r>
      <w:r w:rsidRPr="001800A7">
        <w:t>.</w:t>
      </w:r>
    </w:p>
    <w:p w14:paraId="0A229F26" w14:textId="783D92AE" w:rsidR="005E0EA6" w:rsidRPr="001800A7" w:rsidRDefault="005E0EA6" w:rsidP="00DF255F">
      <w:pPr>
        <w:spacing w:line="360" w:lineRule="auto"/>
        <w:ind w:firstLine="709"/>
        <w:jc w:val="both"/>
      </w:pPr>
      <w:r w:rsidRPr="001800A7">
        <w:t xml:space="preserve">En la figura 2 se muestra la estructura de una celda de red neuronal LSTM, donde los valores de </w:t>
      </w:r>
      <w:r w:rsidRPr="001800A7">
        <w:rPr>
          <w:i/>
          <w:iCs/>
        </w:rPr>
        <w:t>c</w:t>
      </w:r>
      <w:r w:rsidRPr="001800A7">
        <w:t xml:space="preserve"> corresponden a la memoria, </w:t>
      </w:r>
      <w:r w:rsidRPr="001800A7">
        <w:rPr>
          <w:i/>
          <w:iCs/>
        </w:rPr>
        <w:t>h</w:t>
      </w:r>
      <w:r w:rsidRPr="001800A7">
        <w:t xml:space="preserve"> representa las salidas y </w:t>
      </w:r>
      <w:r w:rsidRPr="001800A7">
        <w:rPr>
          <w:i/>
          <w:iCs/>
        </w:rPr>
        <w:t>x</w:t>
      </w:r>
      <w:r w:rsidRPr="001800A7">
        <w:t xml:space="preserve"> las entradas. Los rectángulos dentro de la celda son redes neuronales simples con sus funciones de activación, mientras que los círculos</w:t>
      </w:r>
      <w:r w:rsidR="00D460B3" w:rsidRPr="001800A7">
        <w:t xml:space="preserve"> </w:t>
      </w:r>
      <w:r w:rsidRPr="001800A7">
        <w:t xml:space="preserve">son operaciones específicas para descartar, actualizar y calcular el nuevo estado de la memoria </w:t>
      </w:r>
      <w:r w:rsidR="008E2A0B" w:rsidRPr="001800A7">
        <w:rPr>
          <w:noProof/>
        </w:rPr>
        <w:t>(Ferro, Celis y Casallas,</w:t>
      </w:r>
      <w:r w:rsidR="00370DC8" w:rsidRPr="001800A7">
        <w:rPr>
          <w:noProof/>
        </w:rPr>
        <w:t xml:space="preserve"> 2020)</w:t>
      </w:r>
      <w:r w:rsidRPr="001800A7">
        <w:t>.</w:t>
      </w:r>
    </w:p>
    <w:p w14:paraId="761A5C2A" w14:textId="0FD32A84" w:rsidR="00E00CD6" w:rsidRDefault="005E0EA6" w:rsidP="00133066">
      <w:pPr>
        <w:spacing w:line="360" w:lineRule="auto"/>
        <w:ind w:firstLine="709"/>
        <w:jc w:val="both"/>
      </w:pPr>
      <w:r w:rsidRPr="001800A7">
        <w:t xml:space="preserve">Otro de los modelos de pronóstico de aprendizaje automático, el bosque aleatorio, se basa en gran medida en el clásico modelo de árbol de decisión, pero le agrega más complejidad. Como sugiere el nombre, un bosque aleatorio consta de una gran cantidad de árboles de decisión, cada uno de ellos con una ligera variación, por lo que resulta más eficaz. Generalmente, un bosque aleatorio puede combinar cientos o incluso miles de modelos de árbol de decisión </w:t>
      </w:r>
      <w:r w:rsidR="00FF297A" w:rsidRPr="001800A7">
        <w:t>que se ajustan</w:t>
      </w:r>
      <w:r w:rsidRPr="001800A7">
        <w:t xml:space="preserve"> a datos ligeramente diferentes, por lo que no </w:t>
      </w:r>
      <w:r w:rsidR="00FF297A" w:rsidRPr="001800A7">
        <w:t xml:space="preserve">son </w:t>
      </w:r>
      <w:r w:rsidRPr="001800A7">
        <w:t>totalmente iguales. Cuando un modelo de aprendizaje automático a veces puede estar equivocado, es menos probable que la predicción promedio de una gran cantidad de modelos de aprendizaje automático sea incorrecta, como se sustentará más adelante. Esta idea es la base del aprendizaje conjunto.</w:t>
      </w:r>
      <w:r w:rsidR="008E2A0B" w:rsidRPr="001800A7">
        <w:t xml:space="preserve"> </w:t>
      </w:r>
      <w:r w:rsidRPr="001800A7">
        <w:t xml:space="preserve">En el bosque aleatorio, el aprendizaje por conjuntos se aplica a una repetición de muchos árboles de decisión. El aprendizaje conjunto se puede aplicar a cualquier combinación de una gran cantidad de modelos de aprendizaje automático. </w:t>
      </w:r>
      <w:r w:rsidR="00FF297A" w:rsidRPr="001800A7">
        <w:t>L</w:t>
      </w:r>
      <w:r w:rsidRPr="001800A7">
        <w:t xml:space="preserve">os árboles de decisión </w:t>
      </w:r>
      <w:r w:rsidR="00FF297A" w:rsidRPr="001800A7">
        <w:t xml:space="preserve">han probado ser </w:t>
      </w:r>
      <w:r w:rsidRPr="001800A7">
        <w:t xml:space="preserve">un modelo de alto rendimiento y fácil de configurar </w:t>
      </w:r>
      <w:r w:rsidR="00EE0C24" w:rsidRPr="001800A7">
        <w:rPr>
          <w:noProof/>
        </w:rPr>
        <w:t>(Korstanje, 2021)</w:t>
      </w:r>
      <w:r w:rsidRPr="001800A7">
        <w:t>.</w:t>
      </w:r>
    </w:p>
    <w:p w14:paraId="3312D050" w14:textId="404A1FB8" w:rsidR="00133066" w:rsidRDefault="00133066" w:rsidP="00133066">
      <w:pPr>
        <w:spacing w:line="360" w:lineRule="auto"/>
        <w:ind w:firstLine="709"/>
        <w:jc w:val="both"/>
      </w:pPr>
    </w:p>
    <w:p w14:paraId="76AFB440" w14:textId="4DA2F65B" w:rsidR="00143732" w:rsidRDefault="00143732" w:rsidP="00133066">
      <w:pPr>
        <w:spacing w:line="360" w:lineRule="auto"/>
        <w:ind w:firstLine="709"/>
        <w:jc w:val="both"/>
      </w:pPr>
    </w:p>
    <w:p w14:paraId="7FD1EBAE" w14:textId="334B5E42" w:rsidR="00143732" w:rsidRDefault="00143732" w:rsidP="00133066">
      <w:pPr>
        <w:spacing w:line="360" w:lineRule="auto"/>
        <w:ind w:firstLine="709"/>
        <w:jc w:val="both"/>
      </w:pPr>
    </w:p>
    <w:p w14:paraId="6D6BE11E" w14:textId="5EA81F40" w:rsidR="00143732" w:rsidRDefault="00143732" w:rsidP="00133066">
      <w:pPr>
        <w:spacing w:line="360" w:lineRule="auto"/>
        <w:ind w:firstLine="709"/>
        <w:jc w:val="both"/>
      </w:pPr>
    </w:p>
    <w:p w14:paraId="72C3D50E" w14:textId="5DD16F1F" w:rsidR="00143732" w:rsidRDefault="00143732" w:rsidP="00133066">
      <w:pPr>
        <w:spacing w:line="360" w:lineRule="auto"/>
        <w:ind w:firstLine="709"/>
        <w:jc w:val="both"/>
      </w:pPr>
    </w:p>
    <w:p w14:paraId="46A0EDF9" w14:textId="26D65103" w:rsidR="00143732" w:rsidRDefault="00143732" w:rsidP="00133066">
      <w:pPr>
        <w:spacing w:line="360" w:lineRule="auto"/>
        <w:ind w:firstLine="709"/>
        <w:jc w:val="both"/>
      </w:pPr>
    </w:p>
    <w:p w14:paraId="06EE949E" w14:textId="77777777" w:rsidR="00143732" w:rsidRPr="001800A7" w:rsidRDefault="00143732" w:rsidP="00133066">
      <w:pPr>
        <w:spacing w:line="360" w:lineRule="auto"/>
        <w:ind w:firstLine="709"/>
        <w:jc w:val="both"/>
      </w:pPr>
    </w:p>
    <w:p w14:paraId="333C48CB" w14:textId="3B6BEE61" w:rsidR="00D64369" w:rsidRPr="001800A7" w:rsidRDefault="00D64369" w:rsidP="00D64369">
      <w:pPr>
        <w:spacing w:line="360" w:lineRule="auto"/>
        <w:jc w:val="center"/>
      </w:pPr>
      <w:r w:rsidRPr="001800A7">
        <w:rPr>
          <w:b/>
        </w:rPr>
        <w:lastRenderedPageBreak/>
        <w:t>Figura 2.</w:t>
      </w:r>
      <w:r w:rsidRPr="001800A7">
        <w:t xml:space="preserve"> Celda de red neuronal LSTM</w:t>
      </w:r>
    </w:p>
    <w:p w14:paraId="7205A6C3" w14:textId="77777777" w:rsidR="008E2A0B" w:rsidRPr="001800A7" w:rsidRDefault="008E2A0B" w:rsidP="00D64369">
      <w:pPr>
        <w:spacing w:line="360" w:lineRule="auto"/>
        <w:jc w:val="center"/>
      </w:pPr>
      <w:r w:rsidRPr="001800A7">
        <w:rPr>
          <w:noProof/>
          <w:szCs w:val="20"/>
          <w:lang w:eastAsia="es-MX"/>
        </w:rPr>
        <w:drawing>
          <wp:inline distT="0" distB="0" distL="0" distR="0" wp14:anchorId="41B3C6A0" wp14:editId="28D7BD05">
            <wp:extent cx="3506993" cy="263523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elda-de-una-red-neuronal-recurrente-LSTM-Donde-los-valores-de-C-son-los"/>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546266" cy="2664745"/>
                    </a:xfrm>
                    <a:prstGeom prst="rect">
                      <a:avLst/>
                    </a:prstGeom>
                    <a:noFill/>
                    <a:ln>
                      <a:noFill/>
                    </a:ln>
                  </pic:spPr>
                </pic:pic>
              </a:graphicData>
            </a:graphic>
          </wp:inline>
        </w:drawing>
      </w:r>
    </w:p>
    <w:p w14:paraId="47DE9981" w14:textId="5471444F" w:rsidR="008E2A0B" w:rsidRPr="001800A7" w:rsidRDefault="008E2A0B" w:rsidP="00D64369">
      <w:pPr>
        <w:spacing w:line="360" w:lineRule="auto"/>
        <w:jc w:val="center"/>
      </w:pPr>
      <w:r w:rsidRPr="001800A7">
        <w:t>Fuente: Ferro</w:t>
      </w:r>
      <w:r w:rsidR="00D460B3" w:rsidRPr="001800A7">
        <w:t xml:space="preserve"> </w:t>
      </w:r>
      <w:r w:rsidR="00D460B3" w:rsidRPr="001800A7">
        <w:rPr>
          <w:i/>
          <w:iCs/>
        </w:rPr>
        <w:t xml:space="preserve">et al. </w:t>
      </w:r>
      <w:r w:rsidR="00D460B3" w:rsidRPr="001800A7">
        <w:t>(</w:t>
      </w:r>
      <w:r w:rsidRPr="001800A7">
        <w:t>2020, p. 8)</w:t>
      </w:r>
    </w:p>
    <w:p w14:paraId="01F60CF3" w14:textId="37CA2726" w:rsidR="005E0EA6" w:rsidRPr="001800A7" w:rsidRDefault="005E0EA6" w:rsidP="00DF255F">
      <w:pPr>
        <w:spacing w:line="360" w:lineRule="auto"/>
        <w:ind w:firstLine="709"/>
        <w:jc w:val="both"/>
      </w:pPr>
      <w:r w:rsidRPr="001800A7">
        <w:t>Un trabajo de investigación</w:t>
      </w:r>
      <w:r w:rsidR="00E44BEC" w:rsidRPr="001800A7">
        <w:t xml:space="preserve"> que tenía</w:t>
      </w:r>
      <w:r w:rsidRPr="001800A7">
        <w:t xml:space="preserve"> el objetivo de encontrar una metodología para la predicción de la demanda diaria de envíos de una empresa de comercio electrónico, por medio del uso de algoritmos tanto matemáticos como de aprendizaje automático, concluyó que los modelos que mejor se ajustaban a la serie de datos históricos de la empresa fueron estos últimos, específicamente el modelo de bosque aleatorio, tras la calibración de sus parámetros. Cabe recalcar que el segundo mejor modelo fue el de redes neuronales LSTM, por lo que no está demás considerar ambas opciones para la comparativa</w:t>
      </w:r>
      <w:r w:rsidR="003366C5" w:rsidRPr="001800A7">
        <w:rPr>
          <w:noProof/>
        </w:rPr>
        <w:t xml:space="preserve"> (Dalmau</w:t>
      </w:r>
      <w:r w:rsidR="00ED06BD" w:rsidRPr="001800A7">
        <w:rPr>
          <w:noProof/>
        </w:rPr>
        <w:t xml:space="preserve"> Barraza</w:t>
      </w:r>
      <w:r w:rsidR="003366C5" w:rsidRPr="001800A7">
        <w:rPr>
          <w:noProof/>
        </w:rPr>
        <w:t>, 2020)</w:t>
      </w:r>
      <w:r w:rsidRPr="001800A7">
        <w:t>.</w:t>
      </w:r>
      <w:r w:rsidR="007E26A4" w:rsidRPr="001800A7">
        <w:t xml:space="preserve"> </w:t>
      </w:r>
      <w:r w:rsidRPr="001800A7">
        <w:t>En la figura 3 se presenta un diagrama básico sobre el proceso de pronósticos mediante bosque aleatorio, que consiste en el promedio de los pronósticos de una gran cantidad de árboles de decisión.</w:t>
      </w:r>
    </w:p>
    <w:p w14:paraId="368C4014" w14:textId="3576B4B6" w:rsidR="005E0EA6" w:rsidRPr="001800A7" w:rsidRDefault="005E0EA6" w:rsidP="00DF255F">
      <w:pPr>
        <w:spacing w:line="360" w:lineRule="auto"/>
        <w:ind w:firstLine="709"/>
        <w:jc w:val="both"/>
      </w:pPr>
      <w:r w:rsidRPr="001800A7">
        <w:t>Para atender el tema de mejorar los pronósticos mediante inteligencia artificial, han surgido durante la última década investigaciones que experimentan con la utilización de modelos que sean híbridos, es decir, que mediante fórmulas matemáticas combin</w:t>
      </w:r>
      <w:r w:rsidR="009F0A93" w:rsidRPr="001800A7">
        <w:t>a</w:t>
      </w:r>
      <w:r w:rsidRPr="001800A7">
        <w:t>n parámetros de un pronóstico tradicional con un pronóstico de aprendizaje automático,</w:t>
      </w:r>
      <w:r w:rsidR="007E26A4" w:rsidRPr="001800A7">
        <w:t xml:space="preserve"> </w:t>
      </w:r>
      <w:r w:rsidRPr="001800A7">
        <w:t>cuyos nombres se formulan al combinar los pronósticos que lo conforman, por ejemplo, el modelo h</w:t>
      </w:r>
      <w:r w:rsidR="00FF58BF" w:rsidRPr="001800A7">
        <w:t>í</w:t>
      </w:r>
      <w:r w:rsidRPr="001800A7">
        <w:t>brido ARIMA</w:t>
      </w:r>
      <w:r w:rsidR="00F12638" w:rsidRPr="001800A7">
        <w:t>-LSTM</w:t>
      </w:r>
      <w:r w:rsidR="00F12638" w:rsidRPr="001800A7">
        <w:rPr>
          <w:noProof/>
        </w:rPr>
        <w:t xml:space="preserve"> (Phan y Nguyen, 2020)</w:t>
      </w:r>
      <w:r w:rsidRPr="001800A7">
        <w:t>.</w:t>
      </w:r>
    </w:p>
    <w:p w14:paraId="07B9221C" w14:textId="18F2FC75" w:rsidR="000C69AC" w:rsidRDefault="005E0EA6" w:rsidP="00133066">
      <w:pPr>
        <w:spacing w:line="360" w:lineRule="auto"/>
        <w:ind w:firstLine="709"/>
        <w:jc w:val="both"/>
      </w:pPr>
      <w:r w:rsidRPr="001800A7">
        <w:t xml:space="preserve">La investigación realizada por </w:t>
      </w:r>
      <w:r w:rsidRPr="001800A7">
        <w:rPr>
          <w:noProof/>
        </w:rPr>
        <w:t>Dave</w:t>
      </w:r>
      <w:r w:rsidR="00570C08" w:rsidRPr="001800A7">
        <w:rPr>
          <w:noProof/>
        </w:rPr>
        <w:t xml:space="preserve">, </w:t>
      </w:r>
      <w:r w:rsidR="00570C08" w:rsidRPr="001800A7">
        <w:rPr>
          <w:noProof/>
          <w:lang w:val="es-ES"/>
        </w:rPr>
        <w:t>Leonardo, Jeanice y Hanafiah</w:t>
      </w:r>
      <w:r w:rsidR="00CB212B" w:rsidRPr="001800A7">
        <w:rPr>
          <w:noProof/>
        </w:rPr>
        <w:t xml:space="preserve"> </w:t>
      </w:r>
      <w:r w:rsidRPr="001800A7">
        <w:rPr>
          <w:noProof/>
        </w:rPr>
        <w:t>(2021)</w:t>
      </w:r>
      <w:r w:rsidRPr="001800A7">
        <w:t xml:space="preserve"> concluyó que el modelo h</w:t>
      </w:r>
      <w:r w:rsidR="00570C08" w:rsidRPr="001800A7">
        <w:t>í</w:t>
      </w:r>
      <w:r w:rsidRPr="001800A7">
        <w:t xml:space="preserve">brido </w:t>
      </w:r>
      <w:proofErr w:type="spellStart"/>
      <w:r w:rsidR="00570C08" w:rsidRPr="001800A7">
        <w:t>Arima</w:t>
      </w:r>
      <w:proofErr w:type="spellEnd"/>
      <w:r w:rsidRPr="001800A7">
        <w:t xml:space="preserve">-LSTM obtuvo un menor MAPE y </w:t>
      </w:r>
      <w:r w:rsidR="0074092E" w:rsidRPr="001800A7">
        <w:t xml:space="preserve">un </w:t>
      </w:r>
      <w:r w:rsidRPr="001800A7">
        <w:t xml:space="preserve">menor RMSE para pronosticar la demanda de exportaciones de Indonesia durante los años 2018 y 2019 comparado con los modelos </w:t>
      </w:r>
      <w:proofErr w:type="spellStart"/>
      <w:r w:rsidR="000C3E10" w:rsidRPr="001800A7">
        <w:t>Arima</w:t>
      </w:r>
      <w:proofErr w:type="spellEnd"/>
      <w:r w:rsidR="000C3E10" w:rsidRPr="001800A7">
        <w:t xml:space="preserve"> </w:t>
      </w:r>
      <w:r w:rsidRPr="001800A7">
        <w:t>y LSTM por separado. Consid</w:t>
      </w:r>
      <w:r w:rsidR="008E2A0B" w:rsidRPr="001800A7">
        <w:t>erando que para la comparativa</w:t>
      </w:r>
      <w:r w:rsidRPr="001800A7">
        <w:t xml:space="preserve"> ya se ha recomendado el modelo </w:t>
      </w:r>
      <w:proofErr w:type="spellStart"/>
      <w:r w:rsidR="000C3E10" w:rsidRPr="001800A7">
        <w:t>Arima</w:t>
      </w:r>
      <w:proofErr w:type="spellEnd"/>
      <w:r w:rsidR="000C3E10" w:rsidRPr="001800A7">
        <w:t xml:space="preserve"> </w:t>
      </w:r>
      <w:r w:rsidRPr="001800A7">
        <w:t>y el modelo LSTM, no resultará difícil realizar la combinación de ambos, por lo que se recomienda considerar este modelo h</w:t>
      </w:r>
      <w:r w:rsidR="00570C08" w:rsidRPr="001800A7">
        <w:t>í</w:t>
      </w:r>
      <w:r w:rsidRPr="001800A7">
        <w:t>brido a fin de obtener una mejor precisión de pronóstico.</w:t>
      </w:r>
      <w:r w:rsidR="007E26A4" w:rsidRPr="001800A7">
        <w:t xml:space="preserve"> </w:t>
      </w:r>
    </w:p>
    <w:p w14:paraId="3CCBCFB3" w14:textId="09C8318A" w:rsidR="00133066" w:rsidRDefault="00133066" w:rsidP="00133066">
      <w:pPr>
        <w:spacing w:line="360" w:lineRule="auto"/>
        <w:ind w:firstLine="709"/>
        <w:jc w:val="both"/>
      </w:pPr>
    </w:p>
    <w:p w14:paraId="60214130" w14:textId="76CEC845" w:rsidR="00143732" w:rsidRDefault="00143732" w:rsidP="00133066">
      <w:pPr>
        <w:spacing w:line="360" w:lineRule="auto"/>
        <w:ind w:firstLine="709"/>
        <w:jc w:val="both"/>
      </w:pPr>
    </w:p>
    <w:p w14:paraId="75E5E63D" w14:textId="0FBEB703" w:rsidR="00143732" w:rsidRDefault="00143732" w:rsidP="00133066">
      <w:pPr>
        <w:spacing w:line="360" w:lineRule="auto"/>
        <w:ind w:firstLine="709"/>
        <w:jc w:val="both"/>
      </w:pPr>
    </w:p>
    <w:p w14:paraId="227FA384" w14:textId="15B0C5FD" w:rsidR="00143732" w:rsidRDefault="00143732" w:rsidP="00133066">
      <w:pPr>
        <w:spacing w:line="360" w:lineRule="auto"/>
        <w:ind w:firstLine="709"/>
        <w:jc w:val="both"/>
      </w:pPr>
    </w:p>
    <w:p w14:paraId="39A835E1" w14:textId="0527D0B5" w:rsidR="00143732" w:rsidRDefault="00143732" w:rsidP="00133066">
      <w:pPr>
        <w:spacing w:line="360" w:lineRule="auto"/>
        <w:ind w:firstLine="709"/>
        <w:jc w:val="both"/>
      </w:pPr>
    </w:p>
    <w:p w14:paraId="637E6CAB" w14:textId="041BCFD0" w:rsidR="00143732" w:rsidRDefault="00143732" w:rsidP="00133066">
      <w:pPr>
        <w:spacing w:line="360" w:lineRule="auto"/>
        <w:ind w:firstLine="709"/>
        <w:jc w:val="both"/>
      </w:pPr>
    </w:p>
    <w:p w14:paraId="3A00236C" w14:textId="77777777" w:rsidR="00143732" w:rsidRPr="001800A7" w:rsidRDefault="00143732" w:rsidP="00133066">
      <w:pPr>
        <w:spacing w:line="360" w:lineRule="auto"/>
        <w:ind w:firstLine="709"/>
        <w:jc w:val="both"/>
      </w:pPr>
    </w:p>
    <w:p w14:paraId="575B8810" w14:textId="3A360B37" w:rsidR="005E0EA6" w:rsidRPr="001800A7" w:rsidRDefault="00D64369" w:rsidP="00D64369">
      <w:pPr>
        <w:spacing w:line="360" w:lineRule="auto"/>
        <w:jc w:val="center"/>
      </w:pPr>
      <w:r w:rsidRPr="001800A7">
        <w:rPr>
          <w:b/>
        </w:rPr>
        <w:lastRenderedPageBreak/>
        <w:t>Figura 3.</w:t>
      </w:r>
      <w:r w:rsidRPr="001800A7">
        <w:t xml:space="preserve"> Diagrama del proceso de pronósticos mediante árbol de decisión</w:t>
      </w:r>
    </w:p>
    <w:p w14:paraId="6D7FBA15" w14:textId="77777777" w:rsidR="005E0EA6" w:rsidRPr="001800A7" w:rsidRDefault="005E0EA6" w:rsidP="00DF255F">
      <w:pPr>
        <w:spacing w:line="360" w:lineRule="auto"/>
        <w:jc w:val="center"/>
      </w:pPr>
      <w:r w:rsidRPr="001800A7">
        <w:rPr>
          <w:noProof/>
          <w:lang w:eastAsia="es-MX"/>
        </w:rPr>
        <w:drawing>
          <wp:inline distT="0" distB="0" distL="0" distR="0" wp14:anchorId="5F943DF8" wp14:editId="551A3240">
            <wp:extent cx="4591050" cy="3102502"/>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591050" cy="3102502"/>
                    </a:xfrm>
                    <a:prstGeom prst="rect">
                      <a:avLst/>
                    </a:prstGeom>
                    <a:noFill/>
                    <a:ln>
                      <a:noFill/>
                    </a:ln>
                  </pic:spPr>
                </pic:pic>
              </a:graphicData>
            </a:graphic>
          </wp:inline>
        </w:drawing>
      </w:r>
    </w:p>
    <w:p w14:paraId="618AB378" w14:textId="5D45D01C" w:rsidR="005E0EA6" w:rsidRPr="001800A7" w:rsidRDefault="005E0EA6" w:rsidP="00DF255F">
      <w:pPr>
        <w:spacing w:line="360" w:lineRule="auto"/>
        <w:jc w:val="center"/>
      </w:pPr>
      <w:r w:rsidRPr="001800A7">
        <w:t>Fuente: Elaboración propia</w:t>
      </w:r>
    </w:p>
    <w:p w14:paraId="5E9DB014" w14:textId="61BF964A" w:rsidR="005E0EA6" w:rsidRPr="001800A7" w:rsidRDefault="003B21EC" w:rsidP="00DF255F">
      <w:pPr>
        <w:spacing w:line="360" w:lineRule="auto"/>
        <w:ind w:firstLine="709"/>
        <w:jc w:val="both"/>
      </w:pPr>
      <w:r w:rsidRPr="001800A7">
        <w:t>En el año 2017,</w:t>
      </w:r>
      <w:r w:rsidR="005E0EA6" w:rsidRPr="001800A7">
        <w:t xml:space="preserve"> Facebook lanzó su propio modelo de pronósticos, llamado </w:t>
      </w:r>
      <w:proofErr w:type="spellStart"/>
      <w:r w:rsidR="005E0EA6" w:rsidRPr="001800A7">
        <w:rPr>
          <w:i/>
          <w:iCs/>
        </w:rPr>
        <w:t>Prophet</w:t>
      </w:r>
      <w:proofErr w:type="spellEnd"/>
      <w:r w:rsidR="005E0EA6" w:rsidRPr="001800A7">
        <w:t xml:space="preserve">, que resulta difícil de clasificar, ya que no es una combinación de dos modelos diferentes, sino que </w:t>
      </w:r>
      <w:r w:rsidR="0005742C" w:rsidRPr="001800A7">
        <w:t>fusiona</w:t>
      </w:r>
      <w:r w:rsidR="005E0EA6" w:rsidRPr="001800A7">
        <w:t xml:space="preserve"> el carácter paramétrico y estadístico de los modelos tradicionales</w:t>
      </w:r>
      <w:r w:rsidR="0005742C" w:rsidRPr="001800A7">
        <w:t xml:space="preserve"> con los</w:t>
      </w:r>
      <w:r w:rsidR="005E0EA6" w:rsidRPr="001800A7">
        <w:t xml:space="preserve"> m</w:t>
      </w:r>
      <w:r w:rsidR="0005742C" w:rsidRPr="001800A7">
        <w:t>odelos aditivos generalizados, los cuales</w:t>
      </w:r>
      <w:r w:rsidR="005E0EA6" w:rsidRPr="001800A7">
        <w:t xml:space="preserve"> buscan resaltar la ten</w:t>
      </w:r>
      <w:r w:rsidR="0005742C" w:rsidRPr="001800A7">
        <w:t xml:space="preserve">dencia subyacente de los datos. A su vez, </w:t>
      </w:r>
      <w:proofErr w:type="spellStart"/>
      <w:r w:rsidR="0005742C" w:rsidRPr="001800A7">
        <w:t>Prophet</w:t>
      </w:r>
      <w:proofErr w:type="spellEnd"/>
      <w:r w:rsidR="0005742C" w:rsidRPr="001800A7">
        <w:t xml:space="preserve"> incluye ciertas c</w:t>
      </w:r>
      <w:r w:rsidR="005E0EA6" w:rsidRPr="001800A7">
        <w:t xml:space="preserve">aracterísticas </w:t>
      </w:r>
      <w:r w:rsidR="0005742C" w:rsidRPr="001800A7">
        <w:t>de</w:t>
      </w:r>
      <w:r w:rsidR="005E0EA6" w:rsidRPr="001800A7">
        <w:t xml:space="preserve"> algunos modelos de aprendizaje automático, como </w:t>
      </w:r>
      <w:r w:rsidR="0005742C" w:rsidRPr="001800A7">
        <w:t xml:space="preserve">son </w:t>
      </w:r>
      <w:r w:rsidR="005E0EA6" w:rsidRPr="001800A7">
        <w:t xml:space="preserve">las máquinas de vectores de soporte, funciones de </w:t>
      </w:r>
      <w:proofErr w:type="spellStart"/>
      <w:r w:rsidR="005E0EA6" w:rsidRPr="001800A7">
        <w:t>Kernel</w:t>
      </w:r>
      <w:proofErr w:type="spellEnd"/>
      <w:r w:rsidR="005E0EA6" w:rsidRPr="001800A7">
        <w:t xml:space="preserve"> y expansiones en series</w:t>
      </w:r>
      <w:r w:rsidR="0005742C" w:rsidRPr="001800A7">
        <w:t xml:space="preserve"> de Fourier. Dado que el modelo </w:t>
      </w:r>
      <w:r w:rsidR="005E0EA6" w:rsidRPr="001800A7">
        <w:t>no requiere, en la práctica, de un amplio conocimiento matemático ni de programación, se ha vuelto muy popular en el ámbito del análisis de datos y se considera una especie de modelo h</w:t>
      </w:r>
      <w:r w:rsidR="00570C08" w:rsidRPr="001800A7">
        <w:t>í</w:t>
      </w:r>
      <w:r w:rsidR="005E0EA6" w:rsidRPr="001800A7">
        <w:t>brido (aunque solo conceptualmente) que combina las ventajas de ambos tipos</w:t>
      </w:r>
      <w:r w:rsidR="00F31144" w:rsidRPr="001800A7">
        <w:rPr>
          <w:noProof/>
        </w:rPr>
        <w:t xml:space="preserve"> (Hannachi, </w:t>
      </w:r>
      <w:r w:rsidR="00855D0A" w:rsidRPr="001800A7">
        <w:rPr>
          <w:noProof/>
        </w:rPr>
        <w:t xml:space="preserve">30 de abril de </w:t>
      </w:r>
      <w:r w:rsidR="00F31144" w:rsidRPr="001800A7">
        <w:rPr>
          <w:noProof/>
        </w:rPr>
        <w:t>2019)</w:t>
      </w:r>
      <w:r w:rsidR="005E0EA6" w:rsidRPr="001800A7">
        <w:t>.</w:t>
      </w:r>
    </w:p>
    <w:p w14:paraId="6278D132" w14:textId="789402C1" w:rsidR="005E0EA6" w:rsidRPr="001800A7" w:rsidRDefault="005E0EA6" w:rsidP="00DF255F">
      <w:pPr>
        <w:spacing w:line="360" w:lineRule="auto"/>
        <w:ind w:firstLine="709"/>
        <w:jc w:val="both"/>
      </w:pPr>
      <w:r w:rsidRPr="001800A7">
        <w:t>Un</w:t>
      </w:r>
      <w:r w:rsidR="00ED1AE1" w:rsidRPr="001800A7">
        <w:t>a</w:t>
      </w:r>
      <w:r w:rsidRPr="001800A7">
        <w:t xml:space="preserve"> investigación para </w:t>
      </w:r>
      <w:r w:rsidR="000A1B00" w:rsidRPr="001800A7">
        <w:t xml:space="preserve">determinar </w:t>
      </w:r>
      <w:r w:rsidRPr="001800A7">
        <w:t>el mejor modelo de predicción de ventas de un supermercado seleccionó algunos modelos de pronóstico</w:t>
      </w:r>
      <w:r w:rsidR="00ED1AE1" w:rsidRPr="001800A7">
        <w:t>, tales como</w:t>
      </w:r>
      <w:r w:rsidRPr="001800A7">
        <w:t xml:space="preserve"> el modelo aditivo, el modelo </w:t>
      </w:r>
      <w:proofErr w:type="spellStart"/>
      <w:r w:rsidR="000A1B00" w:rsidRPr="001800A7">
        <w:t>Arima</w:t>
      </w:r>
      <w:proofErr w:type="spellEnd"/>
      <w:r w:rsidR="000A1B00" w:rsidRPr="001800A7">
        <w:t xml:space="preserve"> </w:t>
      </w:r>
      <w:r w:rsidRPr="001800A7">
        <w:t xml:space="preserve">y el modelo Facebook </w:t>
      </w:r>
      <w:proofErr w:type="spellStart"/>
      <w:r w:rsidRPr="001800A7">
        <w:t>Prophet</w:t>
      </w:r>
      <w:proofErr w:type="spellEnd"/>
      <w:r w:rsidRPr="001800A7">
        <w:t xml:space="preserve">. </w:t>
      </w:r>
      <w:r w:rsidR="00ED1AE1" w:rsidRPr="001800A7">
        <w:t xml:space="preserve">En dicho trabajo </w:t>
      </w:r>
      <w:r w:rsidRPr="001800A7">
        <w:t xml:space="preserve">se concluyó que Facebook </w:t>
      </w:r>
      <w:proofErr w:type="spellStart"/>
      <w:r w:rsidRPr="001800A7">
        <w:t>Prophet</w:t>
      </w:r>
      <w:proofErr w:type="spellEnd"/>
      <w:r w:rsidRPr="001800A7">
        <w:t xml:space="preserve"> es un mejor modelo de predicción en términos de bajo error, mejor predicción y mejor ajuste que sus competidores. El resultado anterior deja entrever que el modelo </w:t>
      </w:r>
      <w:proofErr w:type="spellStart"/>
      <w:r w:rsidRPr="001800A7">
        <w:t>pseudoh</w:t>
      </w:r>
      <w:r w:rsidR="00570C08" w:rsidRPr="001800A7">
        <w:t>í</w:t>
      </w:r>
      <w:r w:rsidRPr="001800A7">
        <w:t>brido</w:t>
      </w:r>
      <w:proofErr w:type="spellEnd"/>
      <w:r w:rsidRPr="001800A7">
        <w:t xml:space="preserve"> Facebook </w:t>
      </w:r>
      <w:proofErr w:type="spellStart"/>
      <w:r w:rsidRPr="001800A7">
        <w:t>Prophet</w:t>
      </w:r>
      <w:proofErr w:type="spellEnd"/>
      <w:r w:rsidRPr="001800A7">
        <w:t xml:space="preserve"> tiene posibilidades de mejorar la exactitud de los modelos convencionales tanto estadísticos como de aprendizaje automático</w:t>
      </w:r>
      <w:r w:rsidR="00EE0C24" w:rsidRPr="001800A7">
        <w:rPr>
          <w:noProof/>
        </w:rPr>
        <w:t xml:space="preserve"> (Kumar Jha y Pande, 2021)</w:t>
      </w:r>
      <w:r w:rsidRPr="001800A7">
        <w:t xml:space="preserve">. </w:t>
      </w:r>
    </w:p>
    <w:p w14:paraId="4FFE5483" w14:textId="51D92AB9" w:rsidR="005E0EA6" w:rsidRPr="001800A7" w:rsidRDefault="005E0EA6" w:rsidP="00DF255F">
      <w:pPr>
        <w:spacing w:line="360" w:lineRule="auto"/>
        <w:ind w:firstLine="709"/>
        <w:jc w:val="both"/>
      </w:pPr>
      <w:r w:rsidRPr="001800A7">
        <w:t>Como se mencionó en el modelo de bosque aleatorio, es menos probable que la predicción promedio de una gran cantidad de pronósticos sea incorrecta</w:t>
      </w:r>
      <w:r w:rsidR="00683FB2" w:rsidRPr="001800A7">
        <w:t xml:space="preserve">. Esta </w:t>
      </w:r>
      <w:r w:rsidRPr="001800A7">
        <w:t xml:space="preserve">creencia se remonta, por lo menos, hasta la investigación realizada por </w:t>
      </w:r>
      <w:r w:rsidR="00D56223" w:rsidRPr="001800A7">
        <w:rPr>
          <w:noProof/>
        </w:rPr>
        <w:t>Bates y</w:t>
      </w:r>
      <w:r w:rsidRPr="001800A7">
        <w:rPr>
          <w:noProof/>
        </w:rPr>
        <w:t xml:space="preserve"> Granger (1969),</w:t>
      </w:r>
      <w:r w:rsidRPr="001800A7">
        <w:t xml:space="preserve"> su aclamado artículo “</w:t>
      </w:r>
      <w:proofErr w:type="spellStart"/>
      <w:r w:rsidRPr="001800A7">
        <w:t>The</w:t>
      </w:r>
      <w:proofErr w:type="spellEnd"/>
      <w:r w:rsidRPr="001800A7">
        <w:t xml:space="preserve"> </w:t>
      </w:r>
      <w:proofErr w:type="spellStart"/>
      <w:r w:rsidRPr="001800A7">
        <w:t>Combination</w:t>
      </w:r>
      <w:proofErr w:type="spellEnd"/>
      <w:r w:rsidRPr="001800A7">
        <w:t xml:space="preserve"> </w:t>
      </w:r>
      <w:proofErr w:type="spellStart"/>
      <w:r w:rsidRPr="001800A7">
        <w:t>of</w:t>
      </w:r>
      <w:proofErr w:type="spellEnd"/>
      <w:r w:rsidRPr="001800A7">
        <w:t xml:space="preserve"> </w:t>
      </w:r>
      <w:proofErr w:type="spellStart"/>
      <w:r w:rsidRPr="001800A7">
        <w:t>Forecasts</w:t>
      </w:r>
      <w:proofErr w:type="spellEnd"/>
      <w:r w:rsidRPr="001800A7">
        <w:t>”. En dicha investigación se combinaron dos conjuntos separados de pronósticos de datos de pasajeros de aerolíneas para formar un conjunto compuesto de pronósticos. La principal conclusión a la que se llegó fue que el conjunto compuesto de pronósticos puede producir un RMSE menor que cualquiera de los pronósticos originales. Los errores pasados de cada uno de los pronósticos originales se utilizaron para determinar las ponderaciones de los pronósticos originales, al formar los pronósticos combinados, y se examinaron diferentes métodos para derivar estas ponderaciones.</w:t>
      </w:r>
    </w:p>
    <w:p w14:paraId="6AFD0E43" w14:textId="7AC9BDD3" w:rsidR="005E0EA6" w:rsidRPr="001800A7" w:rsidRDefault="005E0EA6" w:rsidP="00DF255F">
      <w:pPr>
        <w:spacing w:line="360" w:lineRule="auto"/>
        <w:ind w:firstLine="709"/>
        <w:jc w:val="both"/>
      </w:pPr>
      <w:r w:rsidRPr="001800A7">
        <w:lastRenderedPageBreak/>
        <w:t xml:space="preserve">Años después, </w:t>
      </w:r>
      <w:r w:rsidR="00EE0C24" w:rsidRPr="001800A7">
        <w:rPr>
          <w:noProof/>
        </w:rPr>
        <w:t>Winkler y</w:t>
      </w:r>
      <w:r w:rsidRPr="001800A7">
        <w:rPr>
          <w:noProof/>
        </w:rPr>
        <w:t xml:space="preserve"> Makridakis (1983)</w:t>
      </w:r>
      <w:r w:rsidRPr="001800A7">
        <w:t xml:space="preserve"> también </w:t>
      </w:r>
      <w:r w:rsidR="003A05D5" w:rsidRPr="001800A7">
        <w:t xml:space="preserve">obtendrían </w:t>
      </w:r>
      <w:r w:rsidRPr="001800A7">
        <w:t xml:space="preserve">resultados empíricos </w:t>
      </w:r>
      <w:r w:rsidR="003A05D5" w:rsidRPr="001800A7">
        <w:t xml:space="preserve">que </w:t>
      </w:r>
      <w:r w:rsidRPr="001800A7">
        <w:t>muestran que los pronósticos combinados de cinco modelos estadísticos, incluido el modelo Holt-</w:t>
      </w:r>
      <w:proofErr w:type="spellStart"/>
      <w:r w:rsidRPr="001800A7">
        <w:t>Winters</w:t>
      </w:r>
      <w:proofErr w:type="spellEnd"/>
      <w:r w:rsidRPr="001800A7">
        <w:t>, son más precisos que los pronósticos por separado.</w:t>
      </w:r>
      <w:r w:rsidR="007E26A4" w:rsidRPr="001800A7">
        <w:t xml:space="preserve"> </w:t>
      </w:r>
      <w:r w:rsidRPr="001800A7">
        <w:t>Concluy</w:t>
      </w:r>
      <w:r w:rsidR="00457A47" w:rsidRPr="001800A7">
        <w:t>eron,</w:t>
      </w:r>
      <w:r w:rsidRPr="001800A7">
        <w:t xml:space="preserve"> también, que los promedios ponderados son superiores a los pronósticos obtenidos a partir de un promedio simple, no ponderado, de los mismos modelos. En el artículo se propone un modelo matemático para el cálculo del promedio ponderado de los pronósticos, el cual puede probarse con los modelos propuestos en la presente investigación. </w:t>
      </w:r>
    </w:p>
    <w:p w14:paraId="09191708" w14:textId="4996A8DD" w:rsidR="005E0EA6" w:rsidRPr="001800A7" w:rsidRDefault="005E0EA6" w:rsidP="00DF255F">
      <w:pPr>
        <w:spacing w:line="360" w:lineRule="auto"/>
        <w:ind w:firstLine="709"/>
        <w:jc w:val="both"/>
      </w:pPr>
      <w:r w:rsidRPr="001800A7">
        <w:t xml:space="preserve">Retomando al </w:t>
      </w:r>
      <w:r w:rsidRPr="001800A7">
        <w:tab/>
        <w:t xml:space="preserve">Dr. </w:t>
      </w:r>
      <w:proofErr w:type="spellStart"/>
      <w:r w:rsidRPr="001800A7">
        <w:t>Makridakis</w:t>
      </w:r>
      <w:proofErr w:type="spellEnd"/>
      <w:r w:rsidRPr="001800A7">
        <w:t xml:space="preserve">, y sus reconocidas competencias de pronósticos, estas volvieron a realizarse a partir del año 2018. Para la cuarta competencia (M4 </w:t>
      </w:r>
      <w:proofErr w:type="spellStart"/>
      <w:r w:rsidRPr="001800A7">
        <w:t>Competition</w:t>
      </w:r>
      <w:proofErr w:type="spellEnd"/>
      <w:r w:rsidRPr="001800A7">
        <w:t>)</w:t>
      </w:r>
      <w:r w:rsidR="0062656B" w:rsidRPr="001800A7">
        <w:t>,</w:t>
      </w:r>
      <w:r w:rsidRPr="001800A7">
        <w:t xml:space="preserve"> se realizaron un total</w:t>
      </w:r>
      <w:r w:rsidR="008B39A9" w:rsidRPr="001800A7">
        <w:t xml:space="preserve"> de 100 </w:t>
      </w:r>
      <w:r w:rsidRPr="001800A7">
        <w:t>000 series de tiempo con 61 modelos de pronósticos para finanzas, pronósticos para la industria y pronósticos demográficos, a niveles macro y micro, entre otros.</w:t>
      </w:r>
      <w:r w:rsidR="007E26A4" w:rsidRPr="001800A7">
        <w:t xml:space="preserve"> </w:t>
      </w:r>
      <w:r w:rsidRPr="001800A7">
        <w:t>Los modelos fueron creados por los participantes, pertenecientes a empresas y universidades de todo el mundo. Los resultados arrojaron que 12 de los 17 modelos más precisos fueron combinaciones de otros modelos estadísticos, lo que concuerda con las teorías anteriores; sin embargo, un modelo h</w:t>
      </w:r>
      <w:r w:rsidR="00570C08" w:rsidRPr="001800A7">
        <w:t>í</w:t>
      </w:r>
      <w:r w:rsidRPr="001800A7">
        <w:t xml:space="preserve">brido realizado por </w:t>
      </w:r>
      <w:proofErr w:type="spellStart"/>
      <w:r w:rsidRPr="001800A7">
        <w:t>Sławek</w:t>
      </w:r>
      <w:proofErr w:type="spellEnd"/>
      <w:r w:rsidRPr="001800A7">
        <w:t xml:space="preserve"> </w:t>
      </w:r>
      <w:proofErr w:type="spellStart"/>
      <w:r w:rsidRPr="001800A7">
        <w:t>Smyl</w:t>
      </w:r>
      <w:proofErr w:type="spellEnd"/>
      <w:r w:rsidRPr="001800A7">
        <w:t>, de la compañía Uber, resultó ganador</w:t>
      </w:r>
      <w:r w:rsidRPr="001800A7">
        <w:rPr>
          <w:noProof/>
        </w:rPr>
        <w:t xml:space="preserve"> (</w:t>
      </w:r>
      <w:proofErr w:type="spellStart"/>
      <w:r w:rsidR="008E2A0B" w:rsidRPr="001800A7">
        <w:t>Makridakis</w:t>
      </w:r>
      <w:proofErr w:type="spellEnd"/>
      <w:r w:rsidR="008E2A0B" w:rsidRPr="001800A7">
        <w:rPr>
          <w:noProof/>
        </w:rPr>
        <w:t xml:space="preserve">, Spiliotis y Assimakopoulos, </w:t>
      </w:r>
      <w:r w:rsidRPr="001800A7">
        <w:rPr>
          <w:noProof/>
        </w:rPr>
        <w:t>2020)</w:t>
      </w:r>
      <w:r w:rsidRPr="001800A7">
        <w:t xml:space="preserve">. </w:t>
      </w:r>
    </w:p>
    <w:p w14:paraId="22953698" w14:textId="153F546A" w:rsidR="005E0EA6" w:rsidRPr="001800A7" w:rsidRDefault="005E0EA6" w:rsidP="00DF255F">
      <w:pPr>
        <w:spacing w:line="360" w:lineRule="auto"/>
        <w:ind w:firstLine="709"/>
        <w:jc w:val="both"/>
      </w:pPr>
      <w:r w:rsidRPr="001800A7">
        <w:t xml:space="preserve">Si bien la quinta competencia </w:t>
      </w:r>
      <w:proofErr w:type="spellStart"/>
      <w:r w:rsidRPr="001800A7">
        <w:t>Makridakis</w:t>
      </w:r>
      <w:proofErr w:type="spellEnd"/>
      <w:r w:rsidRPr="001800A7">
        <w:t xml:space="preserve"> (M5 </w:t>
      </w:r>
      <w:proofErr w:type="spellStart"/>
      <w:r w:rsidRPr="001800A7">
        <w:t>competition</w:t>
      </w:r>
      <w:proofErr w:type="spellEnd"/>
      <w:r w:rsidRPr="001800A7">
        <w:t xml:space="preserve">) finalizó en julio del 2020, el International </w:t>
      </w:r>
      <w:proofErr w:type="spellStart"/>
      <w:r w:rsidRPr="001800A7">
        <w:t>Institute</w:t>
      </w:r>
      <w:proofErr w:type="spellEnd"/>
      <w:r w:rsidRPr="001800A7">
        <w:t xml:space="preserve"> </w:t>
      </w:r>
      <w:proofErr w:type="spellStart"/>
      <w:r w:rsidRPr="001800A7">
        <w:t>of</w:t>
      </w:r>
      <w:proofErr w:type="spellEnd"/>
      <w:r w:rsidRPr="001800A7">
        <w:t xml:space="preserve"> </w:t>
      </w:r>
      <w:proofErr w:type="spellStart"/>
      <w:r w:rsidRPr="001800A7">
        <w:t>Forecasters</w:t>
      </w:r>
      <w:proofErr w:type="spellEnd"/>
      <w:r w:rsidRPr="001800A7">
        <w:t xml:space="preserve"> no ha proporcionado completamente al público los resultados ni los métodos utilizados para los pronósticos, ya que en esta ocasión se trabajó con datos de ventas proporcionados por la empresa Wal-Mart </w:t>
      </w:r>
      <w:r w:rsidRPr="001800A7">
        <w:rPr>
          <w:noProof/>
        </w:rPr>
        <w:t>(</w:t>
      </w:r>
      <w:r w:rsidR="008E2A0B" w:rsidRPr="001800A7">
        <w:rPr>
          <w:noProof/>
        </w:rPr>
        <w:t>Makridakis</w:t>
      </w:r>
      <w:r w:rsidR="00380B90" w:rsidRPr="001800A7">
        <w:rPr>
          <w:noProof/>
        </w:rPr>
        <w:t xml:space="preserve"> </w:t>
      </w:r>
      <w:r w:rsidR="00380B90" w:rsidRPr="001800A7">
        <w:rPr>
          <w:i/>
          <w:iCs/>
          <w:noProof/>
        </w:rPr>
        <w:t>et al.</w:t>
      </w:r>
      <w:r w:rsidR="008E2A0B" w:rsidRPr="001800A7">
        <w:rPr>
          <w:noProof/>
        </w:rPr>
        <w:t>, 2021</w:t>
      </w:r>
      <w:r w:rsidRPr="001800A7">
        <w:rPr>
          <w:noProof/>
        </w:rPr>
        <w:t>)</w:t>
      </w:r>
      <w:r w:rsidRPr="001800A7">
        <w:t>; por lo que probablemente, por confidencialidad, no fue posible publicar el modelo ganador; sin embargo, con base en los datos disponibles,</w:t>
      </w:r>
      <w:r w:rsidR="007E26A4" w:rsidRPr="001800A7">
        <w:t xml:space="preserve"> </w:t>
      </w:r>
      <w:r w:rsidRPr="001800A7">
        <w:rPr>
          <w:noProof/>
        </w:rPr>
        <w:t>Kolassa (2021)</w:t>
      </w:r>
      <w:r w:rsidR="007E26A4" w:rsidRPr="001800A7">
        <w:t xml:space="preserve"> </w:t>
      </w:r>
      <w:r w:rsidRPr="001800A7">
        <w:t>asegura que los métodos de suavización expone</w:t>
      </w:r>
      <w:r w:rsidR="00B669EB" w:rsidRPr="001800A7">
        <w:t xml:space="preserve">ncial, con una probabilidad de </w:t>
      </w:r>
      <w:r w:rsidRPr="001800A7">
        <w:t>92.5</w:t>
      </w:r>
      <w:r w:rsidR="00D25014" w:rsidRPr="001800A7">
        <w:t> </w:t>
      </w:r>
      <w:r w:rsidRPr="001800A7">
        <w:t>%,</w:t>
      </w:r>
      <w:r w:rsidR="007E26A4" w:rsidRPr="001800A7">
        <w:t xml:space="preserve"> </w:t>
      </w:r>
      <w:r w:rsidRPr="001800A7">
        <w:t>son los mejores para el pronóstico de ventas de la empresa Wal-Mart.</w:t>
      </w:r>
      <w:r w:rsidR="007E26A4" w:rsidRPr="001800A7">
        <w:t xml:space="preserve"> </w:t>
      </w:r>
      <w:r w:rsidRPr="001800A7">
        <w:t>Lo que sí es un hecho es que las competencias de pronósticos han tenido un nuevo auge tras 18 años de ausencia, y buscan cada año enfocarse en un ámbit</w:t>
      </w:r>
      <w:r w:rsidR="00747674" w:rsidRPr="001800A7">
        <w:t xml:space="preserve">o distinto; por ejemplo, la M6 </w:t>
      </w:r>
      <w:proofErr w:type="spellStart"/>
      <w:r w:rsidR="00747674" w:rsidRPr="001800A7">
        <w:t>C</w:t>
      </w:r>
      <w:r w:rsidRPr="001800A7">
        <w:t>ompetition</w:t>
      </w:r>
      <w:proofErr w:type="spellEnd"/>
      <w:r w:rsidRPr="001800A7">
        <w:t xml:space="preserve">, a realizarse del año 2022 al año </w:t>
      </w:r>
      <w:r w:rsidR="008E2A0B" w:rsidRPr="001800A7">
        <w:t>2023, se</w:t>
      </w:r>
      <w:r w:rsidRPr="001800A7">
        <w:t xml:space="preserve"> enfocará en los pronósticos de inversiones financieras </w:t>
      </w:r>
      <w:r w:rsidR="00F12638" w:rsidRPr="001800A7">
        <w:rPr>
          <w:noProof/>
        </w:rPr>
        <w:t>(</w:t>
      </w:r>
      <w:r w:rsidR="00D25014" w:rsidRPr="001800A7">
        <w:rPr>
          <w:noProof/>
        </w:rPr>
        <w:t>M Open Forecasting Center [MOFC]</w:t>
      </w:r>
      <w:r w:rsidR="00F12638" w:rsidRPr="001800A7">
        <w:rPr>
          <w:noProof/>
        </w:rPr>
        <w:t>, 2021)</w:t>
      </w:r>
      <w:r w:rsidRPr="001800A7">
        <w:t>.</w:t>
      </w:r>
    </w:p>
    <w:p w14:paraId="334576AA" w14:textId="247637C3" w:rsidR="00486021" w:rsidRPr="001800A7" w:rsidRDefault="00486021" w:rsidP="00DF255F">
      <w:pPr>
        <w:spacing w:line="360" w:lineRule="auto"/>
        <w:jc w:val="both"/>
      </w:pPr>
    </w:p>
    <w:p w14:paraId="58CCAC90" w14:textId="4659073C" w:rsidR="005E0EA6" w:rsidRPr="001800A7" w:rsidRDefault="005E0EA6" w:rsidP="00634CC4">
      <w:pPr>
        <w:spacing w:line="360" w:lineRule="auto"/>
        <w:jc w:val="center"/>
        <w:rPr>
          <w:b/>
          <w:sz w:val="32"/>
          <w:szCs w:val="32"/>
        </w:rPr>
      </w:pPr>
      <w:r w:rsidRPr="001800A7">
        <w:rPr>
          <w:b/>
          <w:sz w:val="32"/>
          <w:szCs w:val="32"/>
        </w:rPr>
        <w:t>Discusión</w:t>
      </w:r>
    </w:p>
    <w:p w14:paraId="3C43F892" w14:textId="5246BDFD" w:rsidR="005E0EA6" w:rsidRPr="001800A7" w:rsidRDefault="005B1F98" w:rsidP="00DF255F">
      <w:pPr>
        <w:spacing w:line="360" w:lineRule="auto"/>
        <w:ind w:firstLine="709"/>
        <w:jc w:val="both"/>
      </w:pPr>
      <w:r w:rsidRPr="001800A7">
        <w:t xml:space="preserve">El objetivo de la implementación de un sistema de pronósticos para </w:t>
      </w:r>
      <w:r w:rsidR="009F7F73" w:rsidRPr="001800A7">
        <w:t>un negocio es</w:t>
      </w:r>
      <w:r w:rsidRPr="001800A7">
        <w:t xml:space="preserve"> proporcionar información sobre futuros cambios en el entorno </w:t>
      </w:r>
      <w:r w:rsidR="00A4596D" w:rsidRPr="001800A7">
        <w:t>económico</w:t>
      </w:r>
      <w:r w:rsidRPr="001800A7">
        <w:t xml:space="preserve"> y el impacto de estos cambios en la empresa</w:t>
      </w:r>
      <w:r w:rsidR="009F7F73" w:rsidRPr="001800A7">
        <w:t xml:space="preserve">; por ejemplo, la competitividad dentro de la economía de mercado provoca la variabilidad de la demanda de determinados bienes. </w:t>
      </w:r>
      <w:r w:rsidR="002D53EA" w:rsidRPr="001800A7">
        <w:t>E</w:t>
      </w:r>
      <w:r w:rsidR="009F7F73" w:rsidRPr="001800A7">
        <w:t xml:space="preserve">l nivel de producción debe reflejar las demandas de los clientes; esta demanda puede estimarse mediante pronósticos (Kurzak, 2012). </w:t>
      </w:r>
    </w:p>
    <w:p w14:paraId="15752F9A" w14:textId="0D88AD12" w:rsidR="002D53EA" w:rsidRPr="001800A7" w:rsidRDefault="00AA249B" w:rsidP="00DF255F">
      <w:pPr>
        <w:spacing w:line="360" w:lineRule="auto"/>
        <w:ind w:firstLine="709"/>
        <w:jc w:val="both"/>
      </w:pPr>
      <w:r w:rsidRPr="001800A7">
        <w:t>El presente trabajo de investigación</w:t>
      </w:r>
      <w:r w:rsidR="009F7F73" w:rsidRPr="001800A7">
        <w:t xml:space="preserve"> ha optado por proponer </w:t>
      </w:r>
      <w:r w:rsidR="003D6002" w:rsidRPr="001800A7">
        <w:t>una variedad de modelos de pronósticos que han demostrado</w:t>
      </w:r>
      <w:r w:rsidR="00EA7A2D" w:rsidRPr="001800A7">
        <w:t xml:space="preserve"> su efectividad</w:t>
      </w:r>
      <w:r w:rsidR="003D6002" w:rsidRPr="001800A7">
        <w:t xml:space="preserve">, </w:t>
      </w:r>
      <w:r w:rsidR="00EA7A2D" w:rsidRPr="001800A7">
        <w:t>acorde a diversos estudios</w:t>
      </w:r>
      <w:r w:rsidR="003D6002" w:rsidRPr="001800A7">
        <w:t xml:space="preserve"> comparativos</w:t>
      </w:r>
      <w:r w:rsidR="00EA7A2D" w:rsidRPr="001800A7">
        <w:t xml:space="preserve"> de reciente publicación</w:t>
      </w:r>
      <w:r w:rsidR="00A4596D" w:rsidRPr="001800A7">
        <w:t xml:space="preserve">, </w:t>
      </w:r>
      <w:r w:rsidR="003D6002" w:rsidRPr="001800A7">
        <w:t>para el pronóstico de la demanda en distintos escenarios</w:t>
      </w:r>
      <w:r w:rsidR="00EA7A2D" w:rsidRPr="001800A7">
        <w:t xml:space="preserve"> económicos</w:t>
      </w:r>
      <w:r w:rsidR="003D6002" w:rsidRPr="001800A7">
        <w:t xml:space="preserve"> alrededor del mundo. De los modelos con enfoque estadístico</w:t>
      </w:r>
      <w:r w:rsidR="00EA7A2D" w:rsidRPr="001800A7">
        <w:t>,</w:t>
      </w:r>
      <w:r w:rsidR="003D6002" w:rsidRPr="001800A7">
        <w:t xml:space="preserve"> se proponen el modelo </w:t>
      </w:r>
      <w:proofErr w:type="spellStart"/>
      <w:r w:rsidR="00F264A2" w:rsidRPr="001800A7">
        <w:t>Arima</w:t>
      </w:r>
      <w:proofErr w:type="spellEnd"/>
      <w:r w:rsidR="00F264A2" w:rsidRPr="001800A7">
        <w:t xml:space="preserve"> </w:t>
      </w:r>
      <w:r w:rsidR="003D6002" w:rsidRPr="001800A7">
        <w:t>y el modelo de suavización exponencial triple</w:t>
      </w:r>
      <w:r w:rsidR="00A4596D" w:rsidRPr="001800A7">
        <w:t xml:space="preserve"> Holt-</w:t>
      </w:r>
      <w:proofErr w:type="spellStart"/>
      <w:r w:rsidR="00A4596D" w:rsidRPr="001800A7">
        <w:t>Winters</w:t>
      </w:r>
      <w:proofErr w:type="spellEnd"/>
      <w:r w:rsidR="003D6002" w:rsidRPr="001800A7">
        <w:t xml:space="preserve"> (</w:t>
      </w:r>
      <w:proofErr w:type="spellStart"/>
      <w:r w:rsidR="003D6002" w:rsidRPr="001800A7">
        <w:t>Stoll</w:t>
      </w:r>
      <w:proofErr w:type="spellEnd"/>
      <w:r w:rsidR="00EA7A2D" w:rsidRPr="001800A7">
        <w:t>, 2020)</w:t>
      </w:r>
      <w:r w:rsidR="005402E5" w:rsidRPr="001800A7">
        <w:t xml:space="preserve">, </w:t>
      </w:r>
      <w:r w:rsidR="000742EA" w:rsidRPr="001800A7">
        <w:t xml:space="preserve">recomendación que </w:t>
      </w:r>
      <w:r w:rsidR="00F264A2" w:rsidRPr="001800A7">
        <w:t xml:space="preserve">coincide </w:t>
      </w:r>
      <w:r w:rsidRPr="001800A7">
        <w:t xml:space="preserve">con los resultados de las competencias </w:t>
      </w:r>
      <w:proofErr w:type="spellStart"/>
      <w:r w:rsidRPr="001800A7">
        <w:t>Makridakis</w:t>
      </w:r>
      <w:proofErr w:type="spellEnd"/>
      <w:r w:rsidRPr="001800A7">
        <w:t xml:space="preserve"> </w:t>
      </w:r>
      <w:r w:rsidRPr="001800A7">
        <w:rPr>
          <w:noProof/>
        </w:rPr>
        <w:t>(Hanke y Wichern, 2014)</w:t>
      </w:r>
      <w:r w:rsidRPr="001800A7">
        <w:t xml:space="preserve">. </w:t>
      </w:r>
      <w:r w:rsidR="00EA7A2D" w:rsidRPr="001800A7">
        <w:lastRenderedPageBreak/>
        <w:t xml:space="preserve">De los modelos de aprendizaje automático, </w:t>
      </w:r>
      <w:r w:rsidR="00871542" w:rsidRPr="001800A7">
        <w:t xml:space="preserve">se sugieren </w:t>
      </w:r>
      <w:r w:rsidR="005402E5" w:rsidRPr="001800A7">
        <w:t xml:space="preserve">las </w:t>
      </w:r>
      <w:r w:rsidR="00871542" w:rsidRPr="001800A7">
        <w:t xml:space="preserve">redes neuronales LSTM, en lugar de </w:t>
      </w:r>
      <w:r w:rsidRPr="001800A7">
        <w:t>una</w:t>
      </w:r>
      <w:r w:rsidR="00DD5E0E" w:rsidRPr="001800A7">
        <w:t xml:space="preserve"> típica red neuronal recurrente</w:t>
      </w:r>
      <w:r w:rsidR="00871542" w:rsidRPr="001800A7">
        <w:t xml:space="preserve"> </w:t>
      </w:r>
      <w:r w:rsidR="00871542" w:rsidRPr="001800A7">
        <w:rPr>
          <w:noProof/>
        </w:rPr>
        <w:t xml:space="preserve">(Huang </w:t>
      </w:r>
      <w:r w:rsidR="00871542" w:rsidRPr="001800A7">
        <w:rPr>
          <w:i/>
          <w:noProof/>
        </w:rPr>
        <w:t>et al</w:t>
      </w:r>
      <w:r w:rsidR="00871542" w:rsidRPr="001800A7">
        <w:rPr>
          <w:noProof/>
        </w:rPr>
        <w:t>., 2021</w:t>
      </w:r>
      <w:r w:rsidR="002D53EA" w:rsidRPr="001800A7">
        <w:rPr>
          <w:noProof/>
        </w:rPr>
        <w:t>)</w:t>
      </w:r>
      <w:r w:rsidR="002D53EA" w:rsidRPr="001800A7">
        <w:t>, y</w:t>
      </w:r>
      <w:r w:rsidR="00871542" w:rsidRPr="001800A7">
        <w:t xml:space="preserve"> </w:t>
      </w:r>
      <w:r w:rsidR="002D53EA" w:rsidRPr="001800A7">
        <w:t xml:space="preserve">el modelo </w:t>
      </w:r>
      <w:r w:rsidR="00871542" w:rsidRPr="001800A7">
        <w:t>de bosque aleatorio</w:t>
      </w:r>
      <w:r w:rsidR="008368E7" w:rsidRPr="001800A7">
        <w:t>,</w:t>
      </w:r>
      <w:r w:rsidR="00871542" w:rsidRPr="001800A7">
        <w:t xml:space="preserve"> por demostrar un mejor ajuste</w:t>
      </w:r>
      <w:r w:rsidR="00DD5E0E" w:rsidRPr="001800A7">
        <w:t xml:space="preserve"> en</w:t>
      </w:r>
      <w:r w:rsidR="00871542" w:rsidRPr="001800A7">
        <w:t xml:space="preserve"> las predicciones</w:t>
      </w:r>
      <w:r w:rsidR="002D53EA" w:rsidRPr="001800A7">
        <w:t xml:space="preserve"> (</w:t>
      </w:r>
      <w:proofErr w:type="spellStart"/>
      <w:r w:rsidR="002D53EA" w:rsidRPr="001800A7">
        <w:t>Stoll</w:t>
      </w:r>
      <w:proofErr w:type="spellEnd"/>
      <w:r w:rsidR="002D53EA" w:rsidRPr="001800A7">
        <w:t>, 2020</w:t>
      </w:r>
      <w:r w:rsidR="000742EA" w:rsidRPr="001800A7">
        <w:t xml:space="preserve">). </w:t>
      </w:r>
      <w:r w:rsidR="00814C00" w:rsidRPr="001800A7">
        <w:t>Los</w:t>
      </w:r>
      <w:r w:rsidR="002D53EA" w:rsidRPr="001800A7">
        <w:t xml:space="preserve"> resultados de la investigación de </w:t>
      </w:r>
      <w:r w:rsidR="002D53EA" w:rsidRPr="001800A7">
        <w:rPr>
          <w:noProof/>
          <w:lang w:val="es-ES"/>
        </w:rPr>
        <w:t xml:space="preserve">Dalmau </w:t>
      </w:r>
      <w:r w:rsidR="00871542" w:rsidRPr="001800A7">
        <w:rPr>
          <w:noProof/>
        </w:rPr>
        <w:t>(2020)</w:t>
      </w:r>
      <w:r w:rsidR="00814C00" w:rsidRPr="001800A7">
        <w:rPr>
          <w:noProof/>
        </w:rPr>
        <w:t xml:space="preserve"> destacan estas mismas propuestas</w:t>
      </w:r>
      <w:r w:rsidR="00871542" w:rsidRPr="001800A7">
        <w:t xml:space="preserve">. Por </w:t>
      </w:r>
      <w:r w:rsidR="002D53EA" w:rsidRPr="001800A7">
        <w:t>último</w:t>
      </w:r>
      <w:r w:rsidR="00871542" w:rsidRPr="001800A7">
        <w:t>, d</w:t>
      </w:r>
      <w:r w:rsidR="002D53EA" w:rsidRPr="001800A7">
        <w:t>el enfoque h</w:t>
      </w:r>
      <w:r w:rsidR="00570C08" w:rsidRPr="001800A7">
        <w:t>í</w:t>
      </w:r>
      <w:r w:rsidR="002D53EA" w:rsidRPr="001800A7">
        <w:t xml:space="preserve">brido se proponen el modelo </w:t>
      </w:r>
      <w:proofErr w:type="spellStart"/>
      <w:r w:rsidR="00570C08" w:rsidRPr="001800A7">
        <w:t>Arima</w:t>
      </w:r>
      <w:proofErr w:type="spellEnd"/>
      <w:r w:rsidR="002D53EA" w:rsidRPr="001800A7">
        <w:t xml:space="preserve">-LSTM, dado que ha demostrado mayor efectividad que los dos </w:t>
      </w:r>
      <w:r w:rsidR="00731CE9" w:rsidRPr="001800A7">
        <w:t>pronósticos</w:t>
      </w:r>
      <w:r w:rsidR="002D53EA" w:rsidRPr="001800A7">
        <w:t xml:space="preserve"> por </w:t>
      </w:r>
      <w:r w:rsidR="00731CE9" w:rsidRPr="001800A7">
        <w:t xml:space="preserve">separado (Dave </w:t>
      </w:r>
      <w:r w:rsidR="00731CE9" w:rsidRPr="001800A7">
        <w:rPr>
          <w:i/>
        </w:rPr>
        <w:t>et al</w:t>
      </w:r>
      <w:r w:rsidR="00731CE9" w:rsidRPr="001800A7">
        <w:t>., 2021), y</w:t>
      </w:r>
      <w:r w:rsidR="002D53EA" w:rsidRPr="001800A7">
        <w:t xml:space="preserve"> el modelo Facebook </w:t>
      </w:r>
      <w:proofErr w:type="spellStart"/>
      <w:r w:rsidR="002D53EA" w:rsidRPr="001800A7">
        <w:t>Prophet</w:t>
      </w:r>
      <w:proofErr w:type="spellEnd"/>
      <w:r w:rsidR="00731CE9" w:rsidRPr="001800A7">
        <w:t xml:space="preserve">, por </w:t>
      </w:r>
      <w:r w:rsidR="00DD5E0E" w:rsidRPr="001800A7">
        <w:t>la</w:t>
      </w:r>
      <w:r w:rsidR="00731CE9" w:rsidRPr="001800A7">
        <w:t xml:space="preserve"> facilidad de uso y su potencial para competir con otros </w:t>
      </w:r>
      <w:r w:rsidRPr="001800A7">
        <w:t>modelos</w:t>
      </w:r>
      <w:r w:rsidR="00731CE9" w:rsidRPr="001800A7">
        <w:t xml:space="preserve"> (Kumar </w:t>
      </w:r>
      <w:proofErr w:type="spellStart"/>
      <w:r w:rsidR="00731CE9" w:rsidRPr="001800A7">
        <w:t>Jha</w:t>
      </w:r>
      <w:proofErr w:type="spellEnd"/>
      <w:r w:rsidR="00731CE9" w:rsidRPr="001800A7">
        <w:t xml:space="preserve"> y Pande, 2021</w:t>
      </w:r>
      <w:r w:rsidRPr="001800A7">
        <w:t xml:space="preserve">; </w:t>
      </w:r>
      <w:r w:rsidRPr="001800A7">
        <w:rPr>
          <w:noProof/>
        </w:rPr>
        <w:t>López, 2018</w:t>
      </w:r>
      <w:r w:rsidR="00731CE9" w:rsidRPr="001800A7">
        <w:t>).</w:t>
      </w:r>
    </w:p>
    <w:p w14:paraId="27B54BAD" w14:textId="6AED8C5F" w:rsidR="002A5B4D" w:rsidRPr="001800A7" w:rsidRDefault="004045D3" w:rsidP="00DF255F">
      <w:pPr>
        <w:spacing w:line="360" w:lineRule="auto"/>
        <w:ind w:firstLine="709"/>
        <w:jc w:val="both"/>
      </w:pPr>
      <w:r w:rsidRPr="001800A7">
        <w:t>Se omitió</w:t>
      </w:r>
      <w:r w:rsidR="00731CE9" w:rsidRPr="001800A7">
        <w:t xml:space="preserve"> la inclusión de los modelos de regresión </w:t>
      </w:r>
      <w:r w:rsidR="005402E5" w:rsidRPr="001800A7">
        <w:t>lineal</w:t>
      </w:r>
      <w:r w:rsidRPr="001800A7">
        <w:t xml:space="preserve"> </w:t>
      </w:r>
      <w:r w:rsidR="008368E7" w:rsidRPr="001800A7">
        <w:t xml:space="preserve">puesto que </w:t>
      </w:r>
      <w:r w:rsidR="00731CE9" w:rsidRPr="001800A7">
        <w:t xml:space="preserve">la investigación </w:t>
      </w:r>
      <w:r w:rsidR="008368E7" w:rsidRPr="001800A7">
        <w:t xml:space="preserve">se enfocó </w:t>
      </w:r>
      <w:r w:rsidR="00731CE9" w:rsidRPr="001800A7">
        <w:t xml:space="preserve">exclusivamente </w:t>
      </w:r>
      <w:r w:rsidR="008368E7" w:rsidRPr="001800A7">
        <w:t xml:space="preserve">en </w:t>
      </w:r>
      <w:r w:rsidR="00731CE9" w:rsidRPr="001800A7">
        <w:t>modelos de pronósticos de series de tiempo</w:t>
      </w:r>
      <w:r w:rsidR="004E4B0A" w:rsidRPr="001800A7">
        <w:t xml:space="preserve"> </w:t>
      </w:r>
      <w:proofErr w:type="spellStart"/>
      <w:r w:rsidR="004E4B0A" w:rsidRPr="001800A7">
        <w:t>univariado</w:t>
      </w:r>
      <w:r w:rsidRPr="001800A7">
        <w:t>s</w:t>
      </w:r>
      <w:proofErr w:type="spellEnd"/>
      <w:r w:rsidRPr="001800A7">
        <w:t xml:space="preserve">. El principal motivo es que </w:t>
      </w:r>
      <w:r w:rsidR="00A4596D" w:rsidRPr="001800A7">
        <w:t>la implementación de los modelos de regresión lineal requiere</w:t>
      </w:r>
      <w:r w:rsidR="00486021" w:rsidRPr="001800A7">
        <w:t xml:space="preserve"> una mayor cantidad de datos conforme se incrementan las variables, así como la necesidad de pruebas estad</w:t>
      </w:r>
      <w:r w:rsidR="00A838E9" w:rsidRPr="001800A7">
        <w:t xml:space="preserve">ísticas para </w:t>
      </w:r>
      <w:r w:rsidR="00BC6E6F" w:rsidRPr="001800A7">
        <w:t>elegir las</w:t>
      </w:r>
      <w:r w:rsidR="00A838E9" w:rsidRPr="001800A7">
        <w:t xml:space="preserve"> </w:t>
      </w:r>
      <w:r w:rsidR="003507B1" w:rsidRPr="001800A7">
        <w:t>variables significativas</w:t>
      </w:r>
      <w:r w:rsidR="00A838E9" w:rsidRPr="001800A7">
        <w:t xml:space="preserve"> para el modelo</w:t>
      </w:r>
      <w:r w:rsidR="00486021" w:rsidRPr="001800A7">
        <w:t xml:space="preserve">. </w:t>
      </w:r>
      <w:r w:rsidR="00A838E9" w:rsidRPr="001800A7">
        <w:t xml:space="preserve">Otro motivo es que los modelos lineales se ven limitados cuando la variable de análisis no tiene un comportamiento lineal, como lo </w:t>
      </w:r>
      <w:r w:rsidR="004C2E3B" w:rsidRPr="001800A7">
        <w:t>puede ser la demanda, las ventas, el precio de un producto, la inflación u otras variables relacionadas al entorno económico (</w:t>
      </w:r>
      <w:proofErr w:type="spellStart"/>
      <w:r w:rsidR="005402E5" w:rsidRPr="001800A7">
        <w:t>Binner</w:t>
      </w:r>
      <w:proofErr w:type="spellEnd"/>
      <w:r w:rsidR="004C2E3B" w:rsidRPr="001800A7">
        <w:t>,</w:t>
      </w:r>
      <w:r w:rsidR="00556497" w:rsidRPr="001800A7">
        <w:rPr>
          <w:lang w:eastAsia="es-MX"/>
        </w:rPr>
        <w:t xml:space="preserve"> </w:t>
      </w:r>
      <w:proofErr w:type="spellStart"/>
      <w:r w:rsidR="00556497" w:rsidRPr="001800A7">
        <w:rPr>
          <w:lang w:eastAsia="es-MX"/>
        </w:rPr>
        <w:t>Bissoondeeal</w:t>
      </w:r>
      <w:proofErr w:type="spellEnd"/>
      <w:r w:rsidR="00556497" w:rsidRPr="001800A7">
        <w:rPr>
          <w:lang w:eastAsia="es-MX"/>
        </w:rPr>
        <w:t xml:space="preserve">, </w:t>
      </w:r>
      <w:proofErr w:type="spellStart"/>
      <w:r w:rsidR="00556497" w:rsidRPr="001800A7">
        <w:rPr>
          <w:lang w:eastAsia="es-MX"/>
        </w:rPr>
        <w:t>Elger</w:t>
      </w:r>
      <w:proofErr w:type="spellEnd"/>
      <w:r w:rsidR="00556497" w:rsidRPr="001800A7">
        <w:rPr>
          <w:lang w:eastAsia="es-MX"/>
        </w:rPr>
        <w:t xml:space="preserve">, </w:t>
      </w:r>
      <w:proofErr w:type="spellStart"/>
      <w:r w:rsidR="00556497" w:rsidRPr="001800A7">
        <w:rPr>
          <w:lang w:eastAsia="es-MX"/>
        </w:rPr>
        <w:t>Gazely</w:t>
      </w:r>
      <w:proofErr w:type="spellEnd"/>
      <w:r w:rsidR="00556497" w:rsidRPr="001800A7">
        <w:rPr>
          <w:lang w:eastAsia="es-MX"/>
        </w:rPr>
        <w:t xml:space="preserve"> y </w:t>
      </w:r>
      <w:proofErr w:type="spellStart"/>
      <w:r w:rsidR="00556497" w:rsidRPr="001800A7">
        <w:rPr>
          <w:lang w:eastAsia="es-MX"/>
        </w:rPr>
        <w:t>Mullineux</w:t>
      </w:r>
      <w:proofErr w:type="spellEnd"/>
      <w:r w:rsidR="00556497" w:rsidRPr="001800A7">
        <w:rPr>
          <w:lang w:eastAsia="es-MX"/>
        </w:rPr>
        <w:t>,</w:t>
      </w:r>
      <w:r w:rsidR="004C2E3B" w:rsidRPr="001800A7">
        <w:t xml:space="preserve"> 2005). </w:t>
      </w:r>
      <w:r w:rsidR="00D72A7D" w:rsidRPr="001800A7">
        <w:t xml:space="preserve">Un ejemplo de la afirmación anterior es la investigación de Morales, </w:t>
      </w:r>
      <w:r w:rsidR="007C6DED" w:rsidRPr="001800A7">
        <w:t>Ramírez</w:t>
      </w:r>
      <w:r w:rsidR="00D72A7D" w:rsidRPr="001800A7">
        <w:t xml:space="preserve"> y </w:t>
      </w:r>
      <w:r w:rsidR="007C6DED" w:rsidRPr="001800A7">
        <w:t>Rodríguez</w:t>
      </w:r>
      <w:r w:rsidR="00D72A7D" w:rsidRPr="001800A7">
        <w:t xml:space="preserve"> (</w:t>
      </w:r>
      <w:r w:rsidR="007C6DED" w:rsidRPr="001800A7">
        <w:t>2019), donde el modelo de regresión lineal múltiple se vio rebasado por los modelos</w:t>
      </w:r>
      <w:r w:rsidR="003507B1" w:rsidRPr="001800A7">
        <w:t xml:space="preserve"> </w:t>
      </w:r>
      <w:r w:rsidR="007C6DED" w:rsidRPr="001800A7">
        <w:t>no lineales de aprendizaje automático</w:t>
      </w:r>
      <w:r w:rsidR="00F7579F" w:rsidRPr="001800A7">
        <w:t xml:space="preserve"> </w:t>
      </w:r>
      <w:r w:rsidR="003507B1" w:rsidRPr="001800A7">
        <w:t>para el</w:t>
      </w:r>
      <w:r w:rsidR="007C6DED" w:rsidRPr="001800A7">
        <w:t xml:space="preserve"> </w:t>
      </w:r>
      <w:r w:rsidR="003507B1" w:rsidRPr="001800A7">
        <w:t>pronóstico</w:t>
      </w:r>
      <w:r w:rsidR="007C6DED" w:rsidRPr="001800A7">
        <w:t xml:space="preserve"> de ventas </w:t>
      </w:r>
      <w:r w:rsidR="003507B1" w:rsidRPr="001800A7">
        <w:t>de</w:t>
      </w:r>
      <w:r w:rsidR="007C6DED" w:rsidRPr="001800A7">
        <w:t xml:space="preserve"> diferentes empresas de alimentos. </w:t>
      </w:r>
      <w:r w:rsidR="00AB6609" w:rsidRPr="001800A7">
        <w:t xml:space="preserve">Por otro lado, el modelo </w:t>
      </w:r>
      <w:proofErr w:type="spellStart"/>
      <w:r w:rsidR="00B817DC" w:rsidRPr="001800A7">
        <w:t>Arima</w:t>
      </w:r>
      <w:proofErr w:type="spellEnd"/>
      <w:r w:rsidR="00AB6609" w:rsidRPr="001800A7">
        <w:t>, con los datos de una sola variable, tiene el potencial para igualar e</w:t>
      </w:r>
      <w:r w:rsidR="003507B1" w:rsidRPr="001800A7">
        <w:t xml:space="preserve"> </w:t>
      </w:r>
      <w:r w:rsidR="00AB6609" w:rsidRPr="001800A7">
        <w:t xml:space="preserve">incluso </w:t>
      </w:r>
      <w:r w:rsidR="003507B1" w:rsidRPr="001800A7">
        <w:t>superar en</w:t>
      </w:r>
      <w:r w:rsidR="00AB6609" w:rsidRPr="001800A7">
        <w:t xml:space="preserve"> </w:t>
      </w:r>
      <w:r w:rsidR="003507B1" w:rsidRPr="001800A7">
        <w:t>ciertos escenarios a</w:t>
      </w:r>
      <w:r w:rsidR="00AB6609" w:rsidRPr="001800A7">
        <w:t xml:space="preserve"> un modelo de regresión lineal </w:t>
      </w:r>
      <w:r w:rsidR="002A5B4D" w:rsidRPr="001800A7">
        <w:t>múltiple</w:t>
      </w:r>
      <w:r w:rsidR="00AB6609" w:rsidRPr="001800A7">
        <w:t xml:space="preserve"> (Correia,</w:t>
      </w:r>
      <w:r w:rsidR="00B817DC" w:rsidRPr="001800A7">
        <w:t xml:space="preserve"> </w:t>
      </w:r>
      <w:proofErr w:type="spellStart"/>
      <w:r w:rsidR="00B817DC" w:rsidRPr="001800A7">
        <w:rPr>
          <w:lang w:val="es-ES" w:eastAsia="es-MX"/>
        </w:rPr>
        <w:t>d'Angelo</w:t>
      </w:r>
      <w:proofErr w:type="spellEnd"/>
      <w:r w:rsidR="00B817DC" w:rsidRPr="001800A7">
        <w:rPr>
          <w:lang w:val="es-ES" w:eastAsia="es-MX"/>
        </w:rPr>
        <w:t xml:space="preserve">, Almeida y </w:t>
      </w:r>
      <w:proofErr w:type="spellStart"/>
      <w:r w:rsidR="00B817DC" w:rsidRPr="001800A7">
        <w:rPr>
          <w:lang w:val="es-ES" w:eastAsia="es-MX"/>
        </w:rPr>
        <w:t>Mingoti</w:t>
      </w:r>
      <w:proofErr w:type="spellEnd"/>
      <w:r w:rsidR="00B817DC" w:rsidRPr="001800A7">
        <w:rPr>
          <w:lang w:val="es-ES" w:eastAsia="es-MX"/>
        </w:rPr>
        <w:t>,</w:t>
      </w:r>
      <w:r w:rsidR="00AB6609" w:rsidRPr="001800A7">
        <w:t xml:space="preserve"> 2021)</w:t>
      </w:r>
      <w:r w:rsidR="002A5B4D" w:rsidRPr="001800A7">
        <w:t>.</w:t>
      </w:r>
    </w:p>
    <w:p w14:paraId="0767DB8D" w14:textId="52BC0939" w:rsidR="00A747D5" w:rsidRPr="001800A7" w:rsidRDefault="00FF4A0B" w:rsidP="00DF255F">
      <w:pPr>
        <w:spacing w:line="360" w:lineRule="auto"/>
        <w:ind w:firstLine="709"/>
        <w:jc w:val="both"/>
      </w:pPr>
      <w:r w:rsidRPr="001800A7">
        <w:t xml:space="preserve">Una vez propuestos los </w:t>
      </w:r>
      <w:r w:rsidR="00CA32D2" w:rsidRPr="001800A7">
        <w:t>modelos de cada enfoque, la</w:t>
      </w:r>
      <w:r w:rsidR="00A747D5" w:rsidRPr="001800A7">
        <w:t xml:space="preserve"> presente</w:t>
      </w:r>
      <w:r w:rsidR="00886E1F" w:rsidRPr="001800A7">
        <w:t xml:space="preserve"> investigación propone ir </w:t>
      </w:r>
      <w:r w:rsidR="00CA32D2" w:rsidRPr="001800A7">
        <w:t xml:space="preserve">más allá de las competencias o comparativas de los </w:t>
      </w:r>
      <w:r w:rsidR="00BC5F4E" w:rsidRPr="001800A7">
        <w:t>pronósticos</w:t>
      </w:r>
      <w:r w:rsidR="00886E1F" w:rsidRPr="001800A7">
        <w:t>, como las M-</w:t>
      </w:r>
      <w:proofErr w:type="spellStart"/>
      <w:r w:rsidR="00886E1F" w:rsidRPr="001800A7">
        <w:t>Competitions</w:t>
      </w:r>
      <w:proofErr w:type="spellEnd"/>
      <w:r w:rsidR="00886E1F" w:rsidRPr="001800A7">
        <w:t xml:space="preserve"> descritas por </w:t>
      </w:r>
      <w:proofErr w:type="spellStart"/>
      <w:r w:rsidR="00886E1F" w:rsidRPr="001800A7">
        <w:t>Makridakis</w:t>
      </w:r>
      <w:proofErr w:type="spellEnd"/>
      <w:r w:rsidR="00E62407" w:rsidRPr="001800A7">
        <w:t xml:space="preserve"> </w:t>
      </w:r>
      <w:r w:rsidR="00E62407" w:rsidRPr="001800A7">
        <w:rPr>
          <w:i/>
          <w:iCs/>
        </w:rPr>
        <w:t>et al.</w:t>
      </w:r>
      <w:r w:rsidR="00886E1F" w:rsidRPr="001800A7">
        <w:t xml:space="preserve"> (2020), y</w:t>
      </w:r>
      <w:r w:rsidR="00BC5F4E" w:rsidRPr="001800A7">
        <w:t xml:space="preserve"> no solo concluir</w:t>
      </w:r>
      <w:r w:rsidR="00CA32D2" w:rsidRPr="001800A7">
        <w:t xml:space="preserve"> cuál </w:t>
      </w:r>
      <w:r w:rsidR="00BC5F4E" w:rsidRPr="001800A7">
        <w:t xml:space="preserve">modelo </w:t>
      </w:r>
      <w:r w:rsidR="00336C85" w:rsidRPr="001800A7">
        <w:t>tiene mejor comportamiento con los datos</w:t>
      </w:r>
      <w:r w:rsidR="00CA32D2" w:rsidRPr="001800A7">
        <w:t>.</w:t>
      </w:r>
      <w:r w:rsidR="007E26A4" w:rsidRPr="001800A7">
        <w:t xml:space="preserve"> </w:t>
      </w:r>
      <w:r w:rsidR="00CA32D2" w:rsidRPr="001800A7">
        <w:t xml:space="preserve">Al igual que </w:t>
      </w:r>
      <w:r w:rsidR="00BC5F4E" w:rsidRPr="001800A7">
        <w:rPr>
          <w:noProof/>
        </w:rPr>
        <w:t>Rao y Gao</w:t>
      </w:r>
      <w:r w:rsidR="00CA32D2" w:rsidRPr="001800A7">
        <w:rPr>
          <w:noProof/>
        </w:rPr>
        <w:t xml:space="preserve"> (</w:t>
      </w:r>
      <w:r w:rsidR="00BC5F4E" w:rsidRPr="001800A7">
        <w:rPr>
          <w:noProof/>
        </w:rPr>
        <w:t>2021</w:t>
      </w:r>
      <w:r w:rsidR="00CA32D2" w:rsidRPr="001800A7">
        <w:rPr>
          <w:noProof/>
        </w:rPr>
        <w:t>)</w:t>
      </w:r>
      <w:r w:rsidR="00BC5F4E" w:rsidRPr="001800A7">
        <w:rPr>
          <w:noProof/>
        </w:rPr>
        <w:t>,</w:t>
      </w:r>
      <w:r w:rsidR="00CA32D2" w:rsidRPr="001800A7">
        <w:rPr>
          <w:noProof/>
        </w:rPr>
        <w:t xml:space="preserve"> </w:t>
      </w:r>
      <w:r w:rsidR="00EE41F7" w:rsidRPr="001800A7">
        <w:rPr>
          <w:noProof/>
        </w:rPr>
        <w:t>se ha llegado a la conclusi</w:t>
      </w:r>
      <w:r w:rsidR="00754205" w:rsidRPr="001800A7">
        <w:rPr>
          <w:noProof/>
        </w:rPr>
        <w:t>ó</w:t>
      </w:r>
      <w:r w:rsidR="00EE41F7" w:rsidRPr="001800A7">
        <w:rPr>
          <w:noProof/>
        </w:rPr>
        <w:t>n de que</w:t>
      </w:r>
      <w:r w:rsidR="00CA32D2" w:rsidRPr="001800A7">
        <w:t xml:space="preserve">, una vez obtenidos los pronósticos de cada uno de los modelos, </w:t>
      </w:r>
      <w:r w:rsidR="00A4596D" w:rsidRPr="001800A7">
        <w:t>es recomendable que se</w:t>
      </w:r>
      <w:r w:rsidR="00CA32D2" w:rsidRPr="001800A7">
        <w:t xml:space="preserve"> combinen a través de algún método de promedios ponderados</w:t>
      </w:r>
      <w:r w:rsidR="00A4596D" w:rsidRPr="001800A7">
        <w:t xml:space="preserve">, </w:t>
      </w:r>
      <w:r w:rsidR="00696409" w:rsidRPr="001800A7">
        <w:t xml:space="preserve">y obtener </w:t>
      </w:r>
      <w:r w:rsidR="00BC5F4E" w:rsidRPr="001800A7">
        <w:t>un modelo de pronósticos final que logre mayor precisión</w:t>
      </w:r>
      <w:r w:rsidR="00336C85" w:rsidRPr="001800A7">
        <w:t xml:space="preserve"> que los modelos por separado</w:t>
      </w:r>
      <w:r w:rsidR="00BC5F4E" w:rsidRPr="001800A7">
        <w:t xml:space="preserve">. </w:t>
      </w:r>
      <w:r w:rsidR="00336C85" w:rsidRPr="001800A7">
        <w:t>Actualmente</w:t>
      </w:r>
      <w:r w:rsidR="003417E5" w:rsidRPr="001800A7">
        <w:t>,</w:t>
      </w:r>
      <w:r w:rsidR="00336C85" w:rsidRPr="001800A7">
        <w:t xml:space="preserve"> los principales </w:t>
      </w:r>
      <w:r w:rsidR="00336C85" w:rsidRPr="001800A7">
        <w:rPr>
          <w:i/>
          <w:iCs/>
        </w:rPr>
        <w:t>softwares</w:t>
      </w:r>
      <w:r w:rsidR="00336C85" w:rsidRPr="001800A7">
        <w:t xml:space="preserve"> </w:t>
      </w:r>
      <w:r w:rsidR="00A747D5" w:rsidRPr="001800A7">
        <w:t>de programación gratuitos</w:t>
      </w:r>
      <w:r w:rsidR="00336C85" w:rsidRPr="001800A7">
        <w:t xml:space="preserve"> para análisis de series de tiempo, R y Python, ofrecen </w:t>
      </w:r>
      <w:r w:rsidR="00A747D5" w:rsidRPr="001800A7">
        <w:t>distintas librerías y algoritmos</w:t>
      </w:r>
      <w:r w:rsidR="00336C85" w:rsidRPr="001800A7">
        <w:t xml:space="preserve"> para realizar</w:t>
      </w:r>
      <w:r w:rsidR="00A747D5" w:rsidRPr="001800A7">
        <w:t xml:space="preserve"> automáticamente la</w:t>
      </w:r>
      <w:r w:rsidR="00336C85" w:rsidRPr="001800A7">
        <w:t xml:space="preserve"> combinación de varios modelos de pronósticos</w:t>
      </w:r>
      <w:r w:rsidR="00886E1F" w:rsidRPr="001800A7">
        <w:t xml:space="preserve"> </w:t>
      </w:r>
      <w:r w:rsidR="00A747D5" w:rsidRPr="001800A7">
        <w:t>(</w:t>
      </w:r>
      <w:proofErr w:type="spellStart"/>
      <w:r w:rsidR="00A747D5" w:rsidRPr="001800A7">
        <w:t>Dutta</w:t>
      </w:r>
      <w:proofErr w:type="spellEnd"/>
      <w:r w:rsidR="00A747D5" w:rsidRPr="001800A7">
        <w:t xml:space="preserve">, 2020; </w:t>
      </w:r>
      <w:r w:rsidR="00A747D5" w:rsidRPr="001800A7">
        <w:rPr>
          <w:noProof/>
        </w:rPr>
        <w:t>Hyndman, 2016</w:t>
      </w:r>
      <w:r w:rsidR="00A747D5" w:rsidRPr="001800A7">
        <w:t>).</w:t>
      </w:r>
    </w:p>
    <w:p w14:paraId="633538DF" w14:textId="12D4C3CA" w:rsidR="00CA32D2" w:rsidRPr="001800A7" w:rsidRDefault="00CA32D2" w:rsidP="00DF255F">
      <w:pPr>
        <w:spacing w:line="360" w:lineRule="auto"/>
        <w:ind w:firstLine="709"/>
        <w:jc w:val="both"/>
      </w:pPr>
    </w:p>
    <w:p w14:paraId="16A3D235" w14:textId="607762DC" w:rsidR="005E0EA6" w:rsidRPr="001800A7" w:rsidRDefault="005E0EA6" w:rsidP="00634CC4">
      <w:pPr>
        <w:spacing w:line="360" w:lineRule="auto"/>
        <w:jc w:val="center"/>
        <w:rPr>
          <w:b/>
          <w:sz w:val="32"/>
          <w:szCs w:val="32"/>
        </w:rPr>
      </w:pPr>
      <w:r w:rsidRPr="001800A7">
        <w:rPr>
          <w:b/>
          <w:sz w:val="32"/>
          <w:szCs w:val="32"/>
        </w:rPr>
        <w:t>Conclusiones</w:t>
      </w:r>
    </w:p>
    <w:p w14:paraId="7F03316E" w14:textId="441EC69D" w:rsidR="000B68DB" w:rsidRPr="001800A7" w:rsidRDefault="005E0EA6" w:rsidP="00DF255F">
      <w:pPr>
        <w:spacing w:line="360" w:lineRule="auto"/>
        <w:ind w:firstLine="709"/>
        <w:jc w:val="both"/>
      </w:pPr>
      <w:r w:rsidRPr="001800A7">
        <w:t>Con base en la literatura consultada, se concluye que no existe algún modelo de pronósticos que logre determinar perfectamente la demanda futura y la exactitud de este dependerá de la cantidad, la calidad y el comportamiento particular de los datos de la serie de tiempo. Tampoco existen métodos que permitan saber de antemano cu</w:t>
      </w:r>
      <w:r w:rsidR="001F754C" w:rsidRPr="001800A7">
        <w:t>á</w:t>
      </w:r>
      <w:r w:rsidRPr="001800A7">
        <w:t xml:space="preserve">l modelo de pronósticos funcionará mejor, por lo que la tendencia en el ramo es ir aumentando la cantidad de opciones para realizar una comparativa, apoyándose en la potencia actual de las computadoras. Una serie de tiempo ideal es aquella que tiene un patrón en el comportamiento </w:t>
      </w:r>
      <w:r w:rsidRPr="001800A7">
        <w:lastRenderedPageBreak/>
        <w:t xml:space="preserve">de los datos, es decir, que es una serie estacionaria, lo que permite realizar un pronóstico con menor error de precisión. </w:t>
      </w:r>
    </w:p>
    <w:p w14:paraId="68C4C9EA" w14:textId="6BB63C5D" w:rsidR="00CC6EF1" w:rsidRPr="001800A7" w:rsidRDefault="005E0EA6" w:rsidP="00DF255F">
      <w:pPr>
        <w:spacing w:line="360" w:lineRule="auto"/>
        <w:ind w:firstLine="709"/>
        <w:jc w:val="both"/>
      </w:pPr>
      <w:r w:rsidRPr="001800A7">
        <w:t>Cuando una ser</w:t>
      </w:r>
      <w:r w:rsidR="00033FC9" w:rsidRPr="001800A7">
        <w:t>ie de tiempo no es estacionaria</w:t>
      </w:r>
      <w:r w:rsidR="001F754C" w:rsidRPr="001800A7">
        <w:t>,</w:t>
      </w:r>
      <w:r w:rsidRPr="001800A7">
        <w:t xml:space="preserve"> se recurre a una transformación matemática, conocida como </w:t>
      </w:r>
      <w:r w:rsidRPr="001800A7">
        <w:rPr>
          <w:i/>
          <w:iCs/>
        </w:rPr>
        <w:t>diferencia</w:t>
      </w:r>
      <w:r w:rsidRPr="001800A7">
        <w:t>, que permita trabajar con ella.</w:t>
      </w:r>
      <w:r w:rsidR="007E26A4" w:rsidRPr="001800A7">
        <w:t xml:space="preserve"> </w:t>
      </w:r>
      <w:r w:rsidRPr="001800A7">
        <w:t xml:space="preserve">Los modelos de pronósticos de serie de tiempo </w:t>
      </w:r>
      <w:r w:rsidR="00033FC9" w:rsidRPr="001800A7">
        <w:t>tradicionales engloban los métodos que tienen un enfoque puramente estadístico</w:t>
      </w:r>
      <w:r w:rsidR="00D75B67" w:rsidRPr="001800A7">
        <w:t xml:space="preserve">; por otro lado, los </w:t>
      </w:r>
      <w:r w:rsidR="00033FC9" w:rsidRPr="001800A7">
        <w:t>modelos modernos abarcan los pronósticos bajo dos</w:t>
      </w:r>
      <w:r w:rsidR="00CC6EF1" w:rsidRPr="001800A7">
        <w:t xml:space="preserve"> enfoques: enfoque </w:t>
      </w:r>
      <w:r w:rsidRPr="001800A7">
        <w:t>de aprendizaje automático (</w:t>
      </w:r>
      <w:r w:rsidR="001F754C" w:rsidRPr="001800A7">
        <w:rPr>
          <w:i/>
          <w:iCs/>
        </w:rPr>
        <w:t xml:space="preserve">machine </w:t>
      </w:r>
      <w:proofErr w:type="spellStart"/>
      <w:r w:rsidR="001F754C" w:rsidRPr="001800A7">
        <w:rPr>
          <w:i/>
          <w:iCs/>
        </w:rPr>
        <w:t>learning</w:t>
      </w:r>
      <w:proofErr w:type="spellEnd"/>
      <w:r w:rsidR="00CC6EF1" w:rsidRPr="001800A7">
        <w:t>) y enfoque híbrido</w:t>
      </w:r>
      <w:r w:rsidR="00871294" w:rsidRPr="001800A7">
        <w:t>.</w:t>
      </w:r>
      <w:r w:rsidRPr="001800A7">
        <w:t xml:space="preserve"> </w:t>
      </w:r>
      <w:r w:rsidR="00871294" w:rsidRPr="001800A7">
        <w:t>Se encontró evidencia que sustenta que la combinación, mediante</w:t>
      </w:r>
      <w:r w:rsidR="00D538AE" w:rsidRPr="001800A7">
        <w:t xml:space="preserve"> métodos de</w:t>
      </w:r>
      <w:r w:rsidR="00871294" w:rsidRPr="001800A7">
        <w:t xml:space="preserve"> promedios ponderados, de varios modelos de pronósticos suele dar mejores resultados que </w:t>
      </w:r>
      <w:r w:rsidR="00E967F3" w:rsidRPr="001800A7">
        <w:t xml:space="preserve">el pronóstico de los modelos </w:t>
      </w:r>
      <w:r w:rsidR="00871294" w:rsidRPr="001800A7">
        <w:t xml:space="preserve">por separado. </w:t>
      </w:r>
    </w:p>
    <w:p w14:paraId="3A235F90" w14:textId="521A49FE" w:rsidR="000B68DB" w:rsidRPr="001800A7" w:rsidRDefault="005E0EA6" w:rsidP="00DF255F">
      <w:pPr>
        <w:spacing w:line="360" w:lineRule="auto"/>
        <w:ind w:firstLine="709"/>
        <w:jc w:val="both"/>
      </w:pPr>
      <w:r w:rsidRPr="001800A7">
        <w:t>En la tabla 2 se muestran los modelos de pronósticos que la presente investigación propo</w:t>
      </w:r>
      <w:r w:rsidR="006B3878" w:rsidRPr="001800A7">
        <w:t>ne para realizar una comparativa</w:t>
      </w:r>
      <w:r w:rsidR="00392DEE" w:rsidRPr="001800A7">
        <w:t xml:space="preserve"> y determinar </w:t>
      </w:r>
      <w:r w:rsidR="006B3878" w:rsidRPr="001800A7">
        <w:t xml:space="preserve">cuál </w:t>
      </w:r>
      <w:r w:rsidR="00197689" w:rsidRPr="001800A7">
        <w:t xml:space="preserve">modelo se comporta mejor para el pronóstico de la </w:t>
      </w:r>
      <w:r w:rsidR="000B68DB" w:rsidRPr="001800A7">
        <w:t>demanda</w:t>
      </w:r>
      <w:r w:rsidR="00392DEE" w:rsidRPr="001800A7">
        <w:t>.</w:t>
      </w:r>
      <w:r w:rsidR="000B68DB" w:rsidRPr="001800A7">
        <w:t xml:space="preserve"> </w:t>
      </w:r>
      <w:r w:rsidR="00392DEE" w:rsidRPr="001800A7">
        <w:t>C</w:t>
      </w:r>
      <w:r w:rsidRPr="001800A7">
        <w:t>omo criterios de evaluación</w:t>
      </w:r>
      <w:r w:rsidR="00392DEE" w:rsidRPr="001800A7">
        <w:t xml:space="preserve"> se usaron</w:t>
      </w:r>
      <w:r w:rsidRPr="001800A7">
        <w:t xml:space="preserve"> el MAPE y </w:t>
      </w:r>
      <w:r w:rsidR="001446A0" w:rsidRPr="001800A7">
        <w:t xml:space="preserve">la </w:t>
      </w:r>
      <w:r w:rsidR="00DE054E" w:rsidRPr="001800A7">
        <w:t xml:space="preserve">raíz cuadrada del </w:t>
      </w:r>
      <w:r w:rsidR="001446A0" w:rsidRPr="001800A7">
        <w:t>RMSE</w:t>
      </w:r>
      <w:r w:rsidR="000B68DB" w:rsidRPr="001800A7">
        <w:t>.</w:t>
      </w:r>
    </w:p>
    <w:p w14:paraId="79519EE7" w14:textId="325BBD4D" w:rsidR="00871294" w:rsidRDefault="00871294" w:rsidP="00DF255F">
      <w:pPr>
        <w:spacing w:line="360" w:lineRule="auto"/>
        <w:ind w:firstLine="709"/>
        <w:jc w:val="both"/>
      </w:pPr>
    </w:p>
    <w:p w14:paraId="047A0F5D" w14:textId="59AC14D6" w:rsidR="00143732" w:rsidRDefault="00143732" w:rsidP="00DF255F">
      <w:pPr>
        <w:spacing w:line="360" w:lineRule="auto"/>
        <w:ind w:firstLine="709"/>
        <w:jc w:val="both"/>
      </w:pPr>
    </w:p>
    <w:p w14:paraId="39A83C78" w14:textId="0624A290" w:rsidR="00143732" w:rsidRDefault="00143732" w:rsidP="00DF255F">
      <w:pPr>
        <w:spacing w:line="360" w:lineRule="auto"/>
        <w:ind w:firstLine="709"/>
        <w:jc w:val="both"/>
      </w:pPr>
    </w:p>
    <w:p w14:paraId="467D0F0E" w14:textId="46B77463" w:rsidR="00143732" w:rsidRDefault="00143732" w:rsidP="00DF255F">
      <w:pPr>
        <w:spacing w:line="360" w:lineRule="auto"/>
        <w:ind w:firstLine="709"/>
        <w:jc w:val="both"/>
      </w:pPr>
    </w:p>
    <w:p w14:paraId="06F8CDD0" w14:textId="11FC61DB" w:rsidR="00143732" w:rsidRDefault="00143732" w:rsidP="00DF255F">
      <w:pPr>
        <w:spacing w:line="360" w:lineRule="auto"/>
        <w:ind w:firstLine="709"/>
        <w:jc w:val="both"/>
      </w:pPr>
    </w:p>
    <w:p w14:paraId="1A42D85E" w14:textId="11733E68" w:rsidR="00143732" w:rsidRDefault="00143732" w:rsidP="00DF255F">
      <w:pPr>
        <w:spacing w:line="360" w:lineRule="auto"/>
        <w:ind w:firstLine="709"/>
        <w:jc w:val="both"/>
      </w:pPr>
    </w:p>
    <w:p w14:paraId="0D2DCE5C" w14:textId="31526A34" w:rsidR="00143732" w:rsidRDefault="00143732" w:rsidP="00DF255F">
      <w:pPr>
        <w:spacing w:line="360" w:lineRule="auto"/>
        <w:ind w:firstLine="709"/>
        <w:jc w:val="both"/>
      </w:pPr>
    </w:p>
    <w:p w14:paraId="41C10B02" w14:textId="25D01575" w:rsidR="00143732" w:rsidRDefault="00143732" w:rsidP="00DF255F">
      <w:pPr>
        <w:spacing w:line="360" w:lineRule="auto"/>
        <w:ind w:firstLine="709"/>
        <w:jc w:val="both"/>
      </w:pPr>
    </w:p>
    <w:p w14:paraId="3AD3F927" w14:textId="710A2A3A" w:rsidR="00143732" w:rsidRDefault="00143732" w:rsidP="00DF255F">
      <w:pPr>
        <w:spacing w:line="360" w:lineRule="auto"/>
        <w:ind w:firstLine="709"/>
        <w:jc w:val="both"/>
      </w:pPr>
    </w:p>
    <w:p w14:paraId="2E02E3D7" w14:textId="3FEB70D1" w:rsidR="00143732" w:rsidRDefault="00143732" w:rsidP="00DF255F">
      <w:pPr>
        <w:spacing w:line="360" w:lineRule="auto"/>
        <w:ind w:firstLine="709"/>
        <w:jc w:val="both"/>
      </w:pPr>
    </w:p>
    <w:p w14:paraId="4653E73B" w14:textId="1BDA8C17" w:rsidR="00143732" w:rsidRDefault="00143732" w:rsidP="00DF255F">
      <w:pPr>
        <w:spacing w:line="360" w:lineRule="auto"/>
        <w:ind w:firstLine="709"/>
        <w:jc w:val="both"/>
      </w:pPr>
    </w:p>
    <w:p w14:paraId="2A3D170A" w14:textId="04A99575" w:rsidR="00143732" w:rsidRDefault="00143732" w:rsidP="00DF255F">
      <w:pPr>
        <w:spacing w:line="360" w:lineRule="auto"/>
        <w:ind w:firstLine="709"/>
        <w:jc w:val="both"/>
      </w:pPr>
    </w:p>
    <w:p w14:paraId="78D74D2B" w14:textId="76B85624" w:rsidR="00143732" w:rsidRDefault="00143732" w:rsidP="00DF255F">
      <w:pPr>
        <w:spacing w:line="360" w:lineRule="auto"/>
        <w:ind w:firstLine="709"/>
        <w:jc w:val="both"/>
      </w:pPr>
    </w:p>
    <w:p w14:paraId="18CD9619" w14:textId="2203E9AB" w:rsidR="00143732" w:rsidRDefault="00143732" w:rsidP="00DF255F">
      <w:pPr>
        <w:spacing w:line="360" w:lineRule="auto"/>
        <w:ind w:firstLine="709"/>
        <w:jc w:val="both"/>
      </w:pPr>
    </w:p>
    <w:p w14:paraId="0B27FB86" w14:textId="17E8F237" w:rsidR="00143732" w:rsidRDefault="00143732" w:rsidP="00DF255F">
      <w:pPr>
        <w:spacing w:line="360" w:lineRule="auto"/>
        <w:ind w:firstLine="709"/>
        <w:jc w:val="both"/>
      </w:pPr>
    </w:p>
    <w:p w14:paraId="5EA0D3BD" w14:textId="5AE7D67F" w:rsidR="00143732" w:rsidRDefault="00143732" w:rsidP="00DF255F">
      <w:pPr>
        <w:spacing w:line="360" w:lineRule="auto"/>
        <w:ind w:firstLine="709"/>
        <w:jc w:val="both"/>
      </w:pPr>
    </w:p>
    <w:p w14:paraId="0B1CA201" w14:textId="647FA800" w:rsidR="00143732" w:rsidRDefault="00143732" w:rsidP="00DF255F">
      <w:pPr>
        <w:spacing w:line="360" w:lineRule="auto"/>
        <w:ind w:firstLine="709"/>
        <w:jc w:val="both"/>
      </w:pPr>
    </w:p>
    <w:p w14:paraId="105CE537" w14:textId="56D220F5" w:rsidR="00143732" w:rsidRDefault="00143732" w:rsidP="00DF255F">
      <w:pPr>
        <w:spacing w:line="360" w:lineRule="auto"/>
        <w:ind w:firstLine="709"/>
        <w:jc w:val="both"/>
      </w:pPr>
    </w:p>
    <w:p w14:paraId="564736C3" w14:textId="050CB5EE" w:rsidR="00143732" w:rsidRDefault="00143732" w:rsidP="00DF255F">
      <w:pPr>
        <w:spacing w:line="360" w:lineRule="auto"/>
        <w:ind w:firstLine="709"/>
        <w:jc w:val="both"/>
      </w:pPr>
    </w:p>
    <w:p w14:paraId="53AC0BD4" w14:textId="0A4EAFD7" w:rsidR="00143732" w:rsidRDefault="00143732" w:rsidP="00DF255F">
      <w:pPr>
        <w:spacing w:line="360" w:lineRule="auto"/>
        <w:ind w:firstLine="709"/>
        <w:jc w:val="both"/>
      </w:pPr>
    </w:p>
    <w:p w14:paraId="07BC8D32" w14:textId="67817295" w:rsidR="00143732" w:rsidRDefault="00143732" w:rsidP="00DF255F">
      <w:pPr>
        <w:spacing w:line="360" w:lineRule="auto"/>
        <w:ind w:firstLine="709"/>
        <w:jc w:val="both"/>
      </w:pPr>
    </w:p>
    <w:p w14:paraId="6C15998A" w14:textId="13B0340E" w:rsidR="00143732" w:rsidRDefault="00143732" w:rsidP="00DF255F">
      <w:pPr>
        <w:spacing w:line="360" w:lineRule="auto"/>
        <w:ind w:firstLine="709"/>
        <w:jc w:val="both"/>
      </w:pPr>
    </w:p>
    <w:p w14:paraId="69C9A65F" w14:textId="78006792" w:rsidR="00143732" w:rsidRDefault="00143732" w:rsidP="00DF255F">
      <w:pPr>
        <w:spacing w:line="360" w:lineRule="auto"/>
        <w:ind w:firstLine="709"/>
        <w:jc w:val="both"/>
      </w:pPr>
    </w:p>
    <w:p w14:paraId="42923CCE" w14:textId="7F3392E8" w:rsidR="00143732" w:rsidRDefault="00143732" w:rsidP="00DF255F">
      <w:pPr>
        <w:spacing w:line="360" w:lineRule="auto"/>
        <w:ind w:firstLine="709"/>
        <w:jc w:val="both"/>
      </w:pPr>
    </w:p>
    <w:p w14:paraId="7897D9F2" w14:textId="749108EE" w:rsidR="00143732" w:rsidRDefault="00143732" w:rsidP="00DF255F">
      <w:pPr>
        <w:spacing w:line="360" w:lineRule="auto"/>
        <w:ind w:firstLine="709"/>
        <w:jc w:val="both"/>
      </w:pPr>
    </w:p>
    <w:p w14:paraId="7B108194" w14:textId="4347F2FE" w:rsidR="00143732" w:rsidRDefault="00143732" w:rsidP="00DF255F">
      <w:pPr>
        <w:spacing w:line="360" w:lineRule="auto"/>
        <w:ind w:firstLine="709"/>
        <w:jc w:val="both"/>
      </w:pPr>
    </w:p>
    <w:p w14:paraId="3A41C73A" w14:textId="0884C474" w:rsidR="00143732" w:rsidRDefault="00143732" w:rsidP="00DF255F">
      <w:pPr>
        <w:spacing w:line="360" w:lineRule="auto"/>
        <w:ind w:firstLine="709"/>
        <w:jc w:val="both"/>
      </w:pPr>
    </w:p>
    <w:p w14:paraId="68715B72" w14:textId="5FCE254A" w:rsidR="00143732" w:rsidRDefault="00143732" w:rsidP="00DF255F">
      <w:pPr>
        <w:spacing w:line="360" w:lineRule="auto"/>
        <w:ind w:firstLine="709"/>
        <w:jc w:val="both"/>
      </w:pPr>
    </w:p>
    <w:p w14:paraId="75B83483" w14:textId="77777777" w:rsidR="00143732" w:rsidRPr="001800A7" w:rsidRDefault="00143732" w:rsidP="00DF255F">
      <w:pPr>
        <w:spacing w:line="360" w:lineRule="auto"/>
        <w:ind w:firstLine="709"/>
        <w:jc w:val="both"/>
      </w:pPr>
    </w:p>
    <w:p w14:paraId="2EE46D12" w14:textId="559570D6" w:rsidR="005E0EA6" w:rsidRPr="001800A7" w:rsidRDefault="005E0EA6" w:rsidP="007A24B8">
      <w:pPr>
        <w:spacing w:line="360" w:lineRule="auto"/>
        <w:jc w:val="center"/>
      </w:pPr>
      <w:r w:rsidRPr="001800A7">
        <w:rPr>
          <w:b/>
        </w:rPr>
        <w:lastRenderedPageBreak/>
        <w:t>Tabla 2</w:t>
      </w:r>
      <w:r w:rsidRPr="001800A7">
        <w:t>. Modelos propuestos a pequeñas y medianas empresas para el pronóstico de la demanda</w:t>
      </w:r>
    </w:p>
    <w:tbl>
      <w:tblPr>
        <w:tblStyle w:val="Tablaconcuadrcula"/>
        <w:tblW w:w="0" w:type="auto"/>
        <w:tblLook w:val="04A0" w:firstRow="1" w:lastRow="0" w:firstColumn="1" w:lastColumn="0" w:noHBand="0" w:noVBand="1"/>
      </w:tblPr>
      <w:tblGrid>
        <w:gridCol w:w="2263"/>
        <w:gridCol w:w="1843"/>
        <w:gridCol w:w="4722"/>
      </w:tblGrid>
      <w:tr w:rsidR="005E0EA6" w:rsidRPr="001800A7" w14:paraId="5766242E" w14:textId="77777777" w:rsidTr="00D538AE">
        <w:tc>
          <w:tcPr>
            <w:tcW w:w="2263" w:type="dxa"/>
            <w:tcBorders>
              <w:top w:val="single" w:sz="4" w:space="0" w:color="auto"/>
              <w:left w:val="single" w:sz="4" w:space="0" w:color="auto"/>
              <w:bottom w:val="single" w:sz="4" w:space="0" w:color="auto"/>
              <w:right w:val="single" w:sz="4" w:space="0" w:color="auto"/>
            </w:tcBorders>
            <w:hideMark/>
          </w:tcPr>
          <w:p w14:paraId="0C391127" w14:textId="77777777" w:rsidR="005E0EA6" w:rsidRPr="001800A7" w:rsidRDefault="005E0EA6" w:rsidP="00DF255F">
            <w:pPr>
              <w:widowControl/>
              <w:spacing w:line="360" w:lineRule="auto"/>
              <w:jc w:val="both"/>
              <w:rPr>
                <w:sz w:val="24"/>
                <w:szCs w:val="24"/>
                <w:lang w:val="es-MX"/>
              </w:rPr>
            </w:pPr>
            <w:r w:rsidRPr="001800A7">
              <w:rPr>
                <w:sz w:val="24"/>
                <w:szCs w:val="24"/>
                <w:lang w:val="es-MX"/>
              </w:rPr>
              <w:t>Modelo</w:t>
            </w:r>
          </w:p>
        </w:tc>
        <w:tc>
          <w:tcPr>
            <w:tcW w:w="1843" w:type="dxa"/>
            <w:tcBorders>
              <w:top w:val="single" w:sz="4" w:space="0" w:color="auto"/>
              <w:left w:val="single" w:sz="4" w:space="0" w:color="auto"/>
              <w:bottom w:val="single" w:sz="4" w:space="0" w:color="auto"/>
              <w:right w:val="single" w:sz="4" w:space="0" w:color="auto"/>
            </w:tcBorders>
            <w:hideMark/>
          </w:tcPr>
          <w:p w14:paraId="0453C5D6" w14:textId="77777777" w:rsidR="005E0EA6" w:rsidRPr="001800A7" w:rsidRDefault="005E0EA6" w:rsidP="00DF255F">
            <w:pPr>
              <w:widowControl/>
              <w:spacing w:line="360" w:lineRule="auto"/>
              <w:jc w:val="both"/>
              <w:rPr>
                <w:sz w:val="24"/>
                <w:szCs w:val="24"/>
                <w:lang w:val="es-MX"/>
              </w:rPr>
            </w:pPr>
            <w:r w:rsidRPr="001800A7">
              <w:rPr>
                <w:sz w:val="24"/>
                <w:szCs w:val="24"/>
                <w:lang w:val="es-MX"/>
              </w:rPr>
              <w:t>Tipo</w:t>
            </w:r>
          </w:p>
        </w:tc>
        <w:tc>
          <w:tcPr>
            <w:tcW w:w="4722" w:type="dxa"/>
            <w:tcBorders>
              <w:top w:val="single" w:sz="4" w:space="0" w:color="auto"/>
              <w:left w:val="single" w:sz="4" w:space="0" w:color="auto"/>
              <w:bottom w:val="single" w:sz="4" w:space="0" w:color="auto"/>
              <w:right w:val="single" w:sz="4" w:space="0" w:color="auto"/>
            </w:tcBorders>
            <w:hideMark/>
          </w:tcPr>
          <w:p w14:paraId="1CD94CDB" w14:textId="61169A3B" w:rsidR="005E0EA6" w:rsidRPr="001800A7" w:rsidRDefault="005E0EA6" w:rsidP="00DF255F">
            <w:pPr>
              <w:widowControl/>
              <w:spacing w:line="360" w:lineRule="auto"/>
              <w:jc w:val="both"/>
              <w:rPr>
                <w:sz w:val="24"/>
                <w:szCs w:val="24"/>
                <w:lang w:val="es-MX"/>
              </w:rPr>
            </w:pPr>
            <w:r w:rsidRPr="001800A7">
              <w:rPr>
                <w:sz w:val="24"/>
                <w:szCs w:val="24"/>
                <w:lang w:val="es-MX"/>
              </w:rPr>
              <w:t>Características</w:t>
            </w:r>
            <w:r w:rsidR="007E26A4" w:rsidRPr="001800A7">
              <w:rPr>
                <w:sz w:val="24"/>
                <w:szCs w:val="24"/>
                <w:lang w:val="es-MX"/>
              </w:rPr>
              <w:t xml:space="preserve"> </w:t>
            </w:r>
          </w:p>
        </w:tc>
      </w:tr>
      <w:tr w:rsidR="005E0EA6" w:rsidRPr="001800A7" w14:paraId="65102068" w14:textId="77777777" w:rsidTr="00D538AE">
        <w:tc>
          <w:tcPr>
            <w:tcW w:w="2263" w:type="dxa"/>
            <w:tcBorders>
              <w:top w:val="single" w:sz="4" w:space="0" w:color="auto"/>
              <w:left w:val="single" w:sz="4" w:space="0" w:color="auto"/>
              <w:bottom w:val="single" w:sz="4" w:space="0" w:color="auto"/>
              <w:right w:val="single" w:sz="4" w:space="0" w:color="auto"/>
            </w:tcBorders>
            <w:vAlign w:val="center"/>
            <w:hideMark/>
          </w:tcPr>
          <w:p w14:paraId="0486E283" w14:textId="77777777" w:rsidR="005E0EA6" w:rsidRPr="001800A7" w:rsidRDefault="005E0EA6" w:rsidP="00DF255F">
            <w:pPr>
              <w:widowControl/>
              <w:spacing w:line="360" w:lineRule="auto"/>
              <w:jc w:val="both"/>
              <w:rPr>
                <w:sz w:val="24"/>
                <w:szCs w:val="24"/>
                <w:lang w:val="es-MX"/>
              </w:rPr>
            </w:pPr>
            <w:r w:rsidRPr="001800A7">
              <w:rPr>
                <w:sz w:val="24"/>
                <w:szCs w:val="24"/>
                <w:lang w:val="es-MX"/>
              </w:rPr>
              <w:t>Suavización exponencial triple (Holt-</w:t>
            </w:r>
            <w:proofErr w:type="spellStart"/>
            <w:r w:rsidRPr="001800A7">
              <w:rPr>
                <w:sz w:val="24"/>
                <w:szCs w:val="24"/>
                <w:lang w:val="es-MX"/>
              </w:rPr>
              <w:t>Winters</w:t>
            </w:r>
            <w:proofErr w:type="spellEnd"/>
            <w:r w:rsidRPr="001800A7">
              <w:rPr>
                <w:sz w:val="24"/>
                <w:szCs w:val="24"/>
                <w:lang w:val="es-MX"/>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5AC8159" w14:textId="488A3A96" w:rsidR="005E0EA6" w:rsidRPr="001800A7" w:rsidRDefault="008E2A0B" w:rsidP="00DF255F">
            <w:pPr>
              <w:widowControl/>
              <w:spacing w:line="360" w:lineRule="auto"/>
              <w:jc w:val="both"/>
              <w:rPr>
                <w:sz w:val="24"/>
                <w:szCs w:val="24"/>
                <w:lang w:val="es-MX"/>
              </w:rPr>
            </w:pPr>
            <w:r w:rsidRPr="001800A7">
              <w:rPr>
                <w:sz w:val="24"/>
                <w:szCs w:val="24"/>
                <w:lang w:val="es-MX"/>
              </w:rPr>
              <w:t>Modelo tradicional</w:t>
            </w:r>
            <w:r w:rsidR="005E0EA6" w:rsidRPr="001800A7">
              <w:rPr>
                <w:sz w:val="24"/>
                <w:szCs w:val="24"/>
                <w:lang w:val="es-MX"/>
              </w:rPr>
              <w:t>.</w:t>
            </w:r>
          </w:p>
          <w:p w14:paraId="05EB114C" w14:textId="00CC8729" w:rsidR="005E0EA6" w:rsidRPr="001800A7" w:rsidRDefault="005E0EA6" w:rsidP="00DF255F">
            <w:pPr>
              <w:widowControl/>
              <w:spacing w:line="360" w:lineRule="auto"/>
              <w:jc w:val="both"/>
              <w:rPr>
                <w:sz w:val="24"/>
                <w:szCs w:val="24"/>
                <w:lang w:val="es-MX"/>
              </w:rPr>
            </w:pPr>
            <w:r w:rsidRPr="001800A7">
              <w:rPr>
                <w:sz w:val="24"/>
                <w:szCs w:val="24"/>
                <w:lang w:val="es-MX"/>
              </w:rPr>
              <w:t xml:space="preserve">Enfoque </w:t>
            </w:r>
            <w:r w:rsidR="008E2A0B" w:rsidRPr="001800A7">
              <w:rPr>
                <w:sz w:val="24"/>
                <w:szCs w:val="24"/>
                <w:lang w:val="es-MX"/>
              </w:rPr>
              <w:t>estadístico</w:t>
            </w:r>
            <w:r w:rsidRPr="001800A7">
              <w:rPr>
                <w:sz w:val="24"/>
                <w:szCs w:val="24"/>
                <w:lang w:val="es-MX"/>
              </w:rPr>
              <w:t>.</w:t>
            </w:r>
          </w:p>
        </w:tc>
        <w:tc>
          <w:tcPr>
            <w:tcW w:w="4722" w:type="dxa"/>
            <w:tcBorders>
              <w:top w:val="single" w:sz="4" w:space="0" w:color="auto"/>
              <w:left w:val="single" w:sz="4" w:space="0" w:color="auto"/>
              <w:bottom w:val="single" w:sz="4" w:space="0" w:color="auto"/>
              <w:right w:val="single" w:sz="4" w:space="0" w:color="auto"/>
            </w:tcBorders>
            <w:vAlign w:val="center"/>
            <w:hideMark/>
          </w:tcPr>
          <w:p w14:paraId="26033B8C" w14:textId="299D43A1" w:rsidR="005E0EA6" w:rsidRPr="001800A7" w:rsidRDefault="005E0EA6" w:rsidP="00DF255F">
            <w:pPr>
              <w:widowControl/>
              <w:spacing w:line="360" w:lineRule="auto"/>
              <w:jc w:val="both"/>
              <w:rPr>
                <w:sz w:val="24"/>
                <w:szCs w:val="24"/>
                <w:lang w:val="es-MX"/>
              </w:rPr>
            </w:pPr>
            <w:r w:rsidRPr="001800A7">
              <w:rPr>
                <w:sz w:val="24"/>
                <w:szCs w:val="24"/>
                <w:lang w:val="es-MX"/>
              </w:rPr>
              <w:t xml:space="preserve">Se busca encontrar los valores óptimos de las constantes de atenuación del promedio de los datos (α), de la tendencia (β) y </w:t>
            </w:r>
            <w:r w:rsidR="000B5B75" w:rsidRPr="001800A7">
              <w:rPr>
                <w:sz w:val="24"/>
                <w:szCs w:val="24"/>
                <w:lang w:val="es-MX"/>
              </w:rPr>
              <w:t>la componente estacional</w:t>
            </w:r>
            <w:r w:rsidRPr="001800A7">
              <w:rPr>
                <w:sz w:val="24"/>
                <w:szCs w:val="24"/>
                <w:lang w:val="es-MX"/>
              </w:rPr>
              <w:t xml:space="preserve"> (γ) para construir la serie de tiempo del pronóstico que mejor se ajuste a los datos, por lo que se requiere de patrones de variación regulares.</w:t>
            </w:r>
          </w:p>
        </w:tc>
      </w:tr>
      <w:tr w:rsidR="005E0EA6" w:rsidRPr="001800A7" w14:paraId="21A6FCCA" w14:textId="77777777" w:rsidTr="00D538AE">
        <w:tc>
          <w:tcPr>
            <w:tcW w:w="2263" w:type="dxa"/>
            <w:tcBorders>
              <w:top w:val="single" w:sz="4" w:space="0" w:color="auto"/>
              <w:left w:val="single" w:sz="4" w:space="0" w:color="auto"/>
              <w:bottom w:val="single" w:sz="4" w:space="0" w:color="auto"/>
              <w:right w:val="single" w:sz="4" w:space="0" w:color="auto"/>
            </w:tcBorders>
            <w:vAlign w:val="center"/>
            <w:hideMark/>
          </w:tcPr>
          <w:p w14:paraId="36B8189D" w14:textId="3B27B721" w:rsidR="005E0EA6" w:rsidRPr="001800A7" w:rsidRDefault="005E0EA6" w:rsidP="00DF255F">
            <w:pPr>
              <w:widowControl/>
              <w:spacing w:line="360" w:lineRule="auto"/>
              <w:jc w:val="both"/>
              <w:rPr>
                <w:sz w:val="24"/>
                <w:szCs w:val="24"/>
                <w:lang w:val="es-MX"/>
              </w:rPr>
            </w:pPr>
            <w:r w:rsidRPr="001800A7">
              <w:rPr>
                <w:sz w:val="24"/>
                <w:szCs w:val="24"/>
                <w:lang w:val="es-MX"/>
              </w:rPr>
              <w:t xml:space="preserve">Promedios </w:t>
            </w:r>
            <w:r w:rsidR="00570C08" w:rsidRPr="001800A7">
              <w:rPr>
                <w:sz w:val="24"/>
                <w:szCs w:val="24"/>
                <w:lang w:val="es-MX"/>
              </w:rPr>
              <w:t>móviles autorregresivos integrado</w:t>
            </w:r>
            <w:r w:rsidRPr="001800A7">
              <w:rPr>
                <w:sz w:val="24"/>
                <w:szCs w:val="24"/>
                <w:lang w:val="es-MX"/>
              </w:rPr>
              <w:t>s</w:t>
            </w:r>
            <w:r w:rsidR="00570C08" w:rsidRPr="001800A7">
              <w:rPr>
                <w:sz w:val="24"/>
                <w:szCs w:val="24"/>
                <w:lang w:val="es-MX"/>
              </w:rPr>
              <w:t xml:space="preserve"> (</w:t>
            </w:r>
            <w:proofErr w:type="spellStart"/>
            <w:r w:rsidR="00570C08" w:rsidRPr="001800A7">
              <w:rPr>
                <w:sz w:val="24"/>
                <w:szCs w:val="24"/>
                <w:lang w:val="es-MX"/>
              </w:rPr>
              <w:t>Arima</w:t>
            </w:r>
            <w:proofErr w:type="spellEnd"/>
            <w:r w:rsidRPr="001800A7">
              <w:rPr>
                <w:sz w:val="24"/>
                <w:szCs w:val="24"/>
                <w:lang w:val="es-MX"/>
              </w:rPr>
              <w:t>) o Metodología de Box-Jenkins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F9508EA" w14:textId="7A8B67A9" w:rsidR="005E0EA6" w:rsidRPr="001800A7" w:rsidRDefault="009F7BD7" w:rsidP="00DF255F">
            <w:pPr>
              <w:widowControl/>
              <w:spacing w:line="360" w:lineRule="auto"/>
              <w:jc w:val="both"/>
              <w:rPr>
                <w:sz w:val="24"/>
                <w:szCs w:val="24"/>
                <w:lang w:val="es-MX"/>
              </w:rPr>
            </w:pPr>
            <w:r w:rsidRPr="001800A7">
              <w:rPr>
                <w:sz w:val="24"/>
                <w:szCs w:val="24"/>
                <w:lang w:val="es-MX"/>
              </w:rPr>
              <w:t>Modelo tradicional</w:t>
            </w:r>
            <w:r w:rsidR="005E0EA6" w:rsidRPr="001800A7">
              <w:rPr>
                <w:sz w:val="24"/>
                <w:szCs w:val="24"/>
                <w:lang w:val="es-MX"/>
              </w:rPr>
              <w:t>.</w:t>
            </w:r>
          </w:p>
          <w:p w14:paraId="2383D698" w14:textId="48554FE3" w:rsidR="005E0EA6" w:rsidRPr="001800A7" w:rsidRDefault="005E0EA6" w:rsidP="00DF255F">
            <w:pPr>
              <w:widowControl/>
              <w:spacing w:line="360" w:lineRule="auto"/>
              <w:jc w:val="both"/>
              <w:rPr>
                <w:sz w:val="24"/>
                <w:szCs w:val="24"/>
                <w:lang w:val="es-MX"/>
              </w:rPr>
            </w:pPr>
            <w:r w:rsidRPr="001800A7">
              <w:rPr>
                <w:sz w:val="24"/>
                <w:szCs w:val="24"/>
                <w:lang w:val="es-MX"/>
              </w:rPr>
              <w:t xml:space="preserve">Enfoque </w:t>
            </w:r>
            <w:r w:rsidR="009F7BD7" w:rsidRPr="001800A7">
              <w:rPr>
                <w:sz w:val="24"/>
                <w:szCs w:val="24"/>
                <w:lang w:val="es-MX"/>
              </w:rPr>
              <w:t>estadístico</w:t>
            </w:r>
            <w:r w:rsidRPr="001800A7">
              <w:rPr>
                <w:sz w:val="24"/>
                <w:szCs w:val="24"/>
                <w:lang w:val="es-MX"/>
              </w:rPr>
              <w:t>.</w:t>
            </w:r>
          </w:p>
        </w:tc>
        <w:tc>
          <w:tcPr>
            <w:tcW w:w="4722" w:type="dxa"/>
            <w:tcBorders>
              <w:top w:val="single" w:sz="4" w:space="0" w:color="auto"/>
              <w:left w:val="single" w:sz="4" w:space="0" w:color="auto"/>
              <w:bottom w:val="single" w:sz="4" w:space="0" w:color="auto"/>
              <w:right w:val="single" w:sz="4" w:space="0" w:color="auto"/>
            </w:tcBorders>
            <w:vAlign w:val="center"/>
            <w:hideMark/>
          </w:tcPr>
          <w:p w14:paraId="13CC5A0A" w14:textId="7DA943D4" w:rsidR="005E0EA6" w:rsidRPr="001800A7" w:rsidRDefault="005E0EA6" w:rsidP="00DF255F">
            <w:pPr>
              <w:widowControl/>
              <w:spacing w:line="360" w:lineRule="auto"/>
              <w:jc w:val="both"/>
              <w:rPr>
                <w:sz w:val="24"/>
                <w:szCs w:val="24"/>
                <w:lang w:val="es-MX"/>
              </w:rPr>
            </w:pPr>
            <w:r w:rsidRPr="001800A7">
              <w:rPr>
                <w:sz w:val="24"/>
                <w:szCs w:val="24"/>
                <w:lang w:val="es-MX"/>
              </w:rPr>
              <w:t>Se conforma de las componentes autorregresiva (</w:t>
            </w:r>
            <w:r w:rsidRPr="001800A7">
              <w:rPr>
                <w:i/>
                <w:iCs/>
                <w:lang w:val="es-MX"/>
              </w:rPr>
              <w:t>p</w:t>
            </w:r>
            <w:r w:rsidRPr="001800A7">
              <w:rPr>
                <w:sz w:val="24"/>
                <w:szCs w:val="24"/>
                <w:lang w:val="es-MX"/>
              </w:rPr>
              <w:t>), integrada (</w:t>
            </w:r>
            <w:r w:rsidRPr="001800A7">
              <w:rPr>
                <w:i/>
                <w:iCs/>
                <w:lang w:val="es-MX"/>
              </w:rPr>
              <w:t>d</w:t>
            </w:r>
            <w:r w:rsidRPr="001800A7">
              <w:rPr>
                <w:sz w:val="24"/>
                <w:szCs w:val="24"/>
                <w:lang w:val="es-MX"/>
              </w:rPr>
              <w:t>) y de media móvil (</w:t>
            </w:r>
            <w:r w:rsidRPr="001800A7">
              <w:rPr>
                <w:i/>
                <w:iCs/>
                <w:lang w:val="es-MX"/>
              </w:rPr>
              <w:t>q</w:t>
            </w:r>
            <w:r w:rsidRPr="001800A7">
              <w:rPr>
                <w:sz w:val="24"/>
                <w:szCs w:val="24"/>
                <w:lang w:val="es-MX"/>
              </w:rPr>
              <w:t>) que utilizan las variaciones y correlaciones existentes dentro de la serie de tiempo para determinar patrones y, a partir de ellos, generar un pronóstico, para lo cual a veces es necesario transformar la serie a fin de volverla estacional.</w:t>
            </w:r>
          </w:p>
        </w:tc>
      </w:tr>
      <w:tr w:rsidR="005E0EA6" w:rsidRPr="001800A7" w14:paraId="3FCD7729" w14:textId="77777777" w:rsidTr="00D538AE">
        <w:trPr>
          <w:trHeight w:val="73"/>
        </w:trPr>
        <w:tc>
          <w:tcPr>
            <w:tcW w:w="2263" w:type="dxa"/>
            <w:tcBorders>
              <w:top w:val="single" w:sz="4" w:space="0" w:color="auto"/>
              <w:left w:val="single" w:sz="4" w:space="0" w:color="auto"/>
              <w:bottom w:val="single" w:sz="4" w:space="0" w:color="auto"/>
              <w:right w:val="single" w:sz="4" w:space="0" w:color="auto"/>
            </w:tcBorders>
            <w:vAlign w:val="center"/>
            <w:hideMark/>
          </w:tcPr>
          <w:p w14:paraId="1E3C8BFB" w14:textId="04554268" w:rsidR="005E0EA6" w:rsidRPr="001800A7" w:rsidRDefault="005E0EA6" w:rsidP="00DF255F">
            <w:pPr>
              <w:widowControl/>
              <w:spacing w:line="360" w:lineRule="auto"/>
              <w:jc w:val="both"/>
              <w:rPr>
                <w:sz w:val="24"/>
                <w:szCs w:val="24"/>
                <w:lang w:val="es-MX"/>
              </w:rPr>
            </w:pPr>
            <w:r w:rsidRPr="001800A7">
              <w:rPr>
                <w:sz w:val="24"/>
                <w:szCs w:val="24"/>
                <w:lang w:val="es-MX"/>
              </w:rPr>
              <w:t xml:space="preserve">Redes </w:t>
            </w:r>
            <w:r w:rsidR="00570C08" w:rsidRPr="001800A7">
              <w:rPr>
                <w:sz w:val="24"/>
                <w:szCs w:val="24"/>
                <w:lang w:val="es-MX"/>
              </w:rPr>
              <w:t xml:space="preserve">neuronales recurrentes de gran memoria a corto plazo </w:t>
            </w:r>
            <w:r w:rsidRPr="001800A7">
              <w:rPr>
                <w:sz w:val="24"/>
                <w:szCs w:val="24"/>
                <w:lang w:val="es-MX"/>
              </w:rPr>
              <w:t>(LSTM)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3D2D150" w14:textId="6E28C487" w:rsidR="005E0EA6" w:rsidRPr="001800A7" w:rsidRDefault="009F7BD7" w:rsidP="00DF255F">
            <w:pPr>
              <w:widowControl/>
              <w:spacing w:line="360" w:lineRule="auto"/>
              <w:jc w:val="both"/>
              <w:rPr>
                <w:sz w:val="24"/>
                <w:szCs w:val="24"/>
                <w:lang w:val="es-MX"/>
              </w:rPr>
            </w:pPr>
            <w:r w:rsidRPr="001800A7">
              <w:rPr>
                <w:sz w:val="24"/>
                <w:szCs w:val="24"/>
                <w:lang w:val="es-MX"/>
              </w:rPr>
              <w:t>Modelo Moderno</w:t>
            </w:r>
            <w:r w:rsidR="005E0EA6" w:rsidRPr="001800A7">
              <w:rPr>
                <w:sz w:val="24"/>
                <w:szCs w:val="24"/>
                <w:lang w:val="es-MX"/>
              </w:rPr>
              <w:t xml:space="preserve">. Enfoque </w:t>
            </w:r>
            <w:r w:rsidRPr="001800A7">
              <w:rPr>
                <w:sz w:val="24"/>
                <w:szCs w:val="24"/>
                <w:lang w:val="es-MX"/>
              </w:rPr>
              <w:t>de aprendizaje automático</w:t>
            </w:r>
            <w:r w:rsidR="005E0EA6" w:rsidRPr="001800A7">
              <w:rPr>
                <w:sz w:val="24"/>
                <w:szCs w:val="24"/>
                <w:lang w:val="es-MX"/>
              </w:rPr>
              <w:t>.</w:t>
            </w:r>
          </w:p>
        </w:tc>
        <w:tc>
          <w:tcPr>
            <w:tcW w:w="4722" w:type="dxa"/>
            <w:tcBorders>
              <w:top w:val="single" w:sz="4" w:space="0" w:color="auto"/>
              <w:left w:val="single" w:sz="4" w:space="0" w:color="auto"/>
              <w:bottom w:val="single" w:sz="4" w:space="0" w:color="auto"/>
              <w:right w:val="single" w:sz="4" w:space="0" w:color="auto"/>
            </w:tcBorders>
            <w:vAlign w:val="center"/>
            <w:hideMark/>
          </w:tcPr>
          <w:p w14:paraId="19B49539" w14:textId="619C09DC" w:rsidR="005E0EA6" w:rsidRPr="001800A7" w:rsidRDefault="005E0EA6" w:rsidP="00DF255F">
            <w:pPr>
              <w:widowControl/>
              <w:spacing w:line="360" w:lineRule="auto"/>
              <w:jc w:val="both"/>
              <w:rPr>
                <w:sz w:val="24"/>
                <w:szCs w:val="24"/>
                <w:lang w:val="es-MX"/>
              </w:rPr>
            </w:pPr>
            <w:r w:rsidRPr="001800A7">
              <w:rPr>
                <w:sz w:val="24"/>
                <w:szCs w:val="24"/>
                <w:lang w:val="es-MX"/>
              </w:rPr>
              <w:t>Funciona a través de celdas que simulan ser una neurona biológica, las cuales realizan operaciones lógicas que le permiten memorizar patrones y dependencias de una serie de datos a corto y largo plazo para de esta forma generar un pronóstico.</w:t>
            </w:r>
          </w:p>
        </w:tc>
      </w:tr>
      <w:tr w:rsidR="005E0EA6" w:rsidRPr="001800A7" w14:paraId="61293993" w14:textId="77777777" w:rsidTr="00D538AE">
        <w:tc>
          <w:tcPr>
            <w:tcW w:w="2263" w:type="dxa"/>
            <w:tcBorders>
              <w:top w:val="single" w:sz="4" w:space="0" w:color="auto"/>
              <w:left w:val="single" w:sz="4" w:space="0" w:color="auto"/>
              <w:bottom w:val="single" w:sz="4" w:space="0" w:color="auto"/>
              <w:right w:val="single" w:sz="4" w:space="0" w:color="auto"/>
            </w:tcBorders>
            <w:vAlign w:val="center"/>
            <w:hideMark/>
          </w:tcPr>
          <w:p w14:paraId="4861365D" w14:textId="77777777" w:rsidR="005E0EA6" w:rsidRPr="001800A7" w:rsidRDefault="005E0EA6" w:rsidP="00DF255F">
            <w:pPr>
              <w:widowControl/>
              <w:spacing w:line="360" w:lineRule="auto"/>
              <w:jc w:val="both"/>
              <w:rPr>
                <w:sz w:val="24"/>
                <w:szCs w:val="24"/>
                <w:lang w:val="es-MX"/>
              </w:rPr>
            </w:pPr>
            <w:r w:rsidRPr="001800A7">
              <w:rPr>
                <w:sz w:val="24"/>
                <w:szCs w:val="24"/>
                <w:lang w:val="es-MX"/>
              </w:rPr>
              <w:t>Bosque aleatorio</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EAE1067" w14:textId="76D936CC" w:rsidR="005E0EA6" w:rsidRPr="001800A7" w:rsidRDefault="009F7BD7" w:rsidP="00DF255F">
            <w:pPr>
              <w:widowControl/>
              <w:spacing w:line="360" w:lineRule="auto"/>
              <w:jc w:val="both"/>
              <w:rPr>
                <w:sz w:val="24"/>
                <w:szCs w:val="24"/>
                <w:lang w:val="es-MX"/>
              </w:rPr>
            </w:pPr>
            <w:r w:rsidRPr="001800A7">
              <w:rPr>
                <w:sz w:val="24"/>
                <w:szCs w:val="24"/>
                <w:lang w:val="es-MX"/>
              </w:rPr>
              <w:t>Modelo Moderno. Enfoque de aprendizaje automático.</w:t>
            </w:r>
          </w:p>
        </w:tc>
        <w:tc>
          <w:tcPr>
            <w:tcW w:w="4722" w:type="dxa"/>
            <w:tcBorders>
              <w:top w:val="single" w:sz="4" w:space="0" w:color="auto"/>
              <w:left w:val="single" w:sz="4" w:space="0" w:color="auto"/>
              <w:bottom w:val="single" w:sz="4" w:space="0" w:color="auto"/>
              <w:right w:val="single" w:sz="4" w:space="0" w:color="auto"/>
            </w:tcBorders>
            <w:vAlign w:val="center"/>
            <w:hideMark/>
          </w:tcPr>
          <w:p w14:paraId="06B82327" w14:textId="26FEFA89" w:rsidR="005E0EA6" w:rsidRPr="001800A7" w:rsidRDefault="005E0EA6" w:rsidP="00DF255F">
            <w:pPr>
              <w:widowControl/>
              <w:spacing w:line="360" w:lineRule="auto"/>
              <w:jc w:val="both"/>
              <w:rPr>
                <w:sz w:val="24"/>
                <w:szCs w:val="24"/>
                <w:lang w:val="es-MX"/>
              </w:rPr>
            </w:pPr>
            <w:r w:rsidRPr="001800A7">
              <w:rPr>
                <w:sz w:val="24"/>
                <w:szCs w:val="24"/>
                <w:lang w:val="es-MX"/>
              </w:rPr>
              <w:t>Con base en la serie de datos, el programa crea una gran serie de árboles de decisión con un pronóstico similar para cada uno. El algoritmo promedia todos los pronósticos para obtener un pronóstico final, con menor error que los pronósticos individuales.</w:t>
            </w:r>
          </w:p>
        </w:tc>
      </w:tr>
      <w:tr w:rsidR="005E0EA6" w:rsidRPr="001800A7" w14:paraId="16503415" w14:textId="77777777" w:rsidTr="00D538AE">
        <w:tc>
          <w:tcPr>
            <w:tcW w:w="2263" w:type="dxa"/>
            <w:tcBorders>
              <w:top w:val="single" w:sz="4" w:space="0" w:color="auto"/>
              <w:left w:val="single" w:sz="4" w:space="0" w:color="auto"/>
              <w:bottom w:val="single" w:sz="4" w:space="0" w:color="auto"/>
              <w:right w:val="single" w:sz="4" w:space="0" w:color="auto"/>
            </w:tcBorders>
            <w:vAlign w:val="center"/>
            <w:hideMark/>
          </w:tcPr>
          <w:p w14:paraId="0592B544" w14:textId="7BCC59F1" w:rsidR="005E0EA6" w:rsidRPr="001800A7" w:rsidRDefault="00570C08" w:rsidP="00DF255F">
            <w:pPr>
              <w:widowControl/>
              <w:spacing w:line="360" w:lineRule="auto"/>
              <w:jc w:val="both"/>
              <w:rPr>
                <w:sz w:val="24"/>
                <w:szCs w:val="24"/>
                <w:lang w:val="es-MX"/>
              </w:rPr>
            </w:pPr>
            <w:proofErr w:type="spellStart"/>
            <w:r w:rsidRPr="001800A7">
              <w:rPr>
                <w:sz w:val="24"/>
                <w:szCs w:val="24"/>
                <w:lang w:val="es-MX"/>
              </w:rPr>
              <w:t>Arima</w:t>
            </w:r>
            <w:proofErr w:type="spellEnd"/>
            <w:r w:rsidR="005E0EA6" w:rsidRPr="001800A7">
              <w:rPr>
                <w:sz w:val="24"/>
                <w:szCs w:val="24"/>
                <w:lang w:val="es-MX"/>
              </w:rPr>
              <w:t>-LSTM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840A4A7" w14:textId="48EFBBE8" w:rsidR="005E0EA6" w:rsidRPr="001800A7" w:rsidRDefault="009F7BD7" w:rsidP="00DF255F">
            <w:pPr>
              <w:widowControl/>
              <w:spacing w:line="360" w:lineRule="auto"/>
              <w:jc w:val="both"/>
              <w:rPr>
                <w:sz w:val="24"/>
                <w:szCs w:val="24"/>
                <w:lang w:val="es-MX"/>
              </w:rPr>
            </w:pPr>
            <w:r w:rsidRPr="001800A7">
              <w:rPr>
                <w:sz w:val="24"/>
                <w:szCs w:val="24"/>
                <w:lang w:val="es-MX"/>
              </w:rPr>
              <w:t>Modelo moderno</w:t>
            </w:r>
            <w:r w:rsidR="005E0EA6" w:rsidRPr="001800A7">
              <w:rPr>
                <w:sz w:val="24"/>
                <w:szCs w:val="24"/>
                <w:lang w:val="es-MX"/>
              </w:rPr>
              <w:t>.</w:t>
            </w:r>
          </w:p>
          <w:p w14:paraId="12F9884B" w14:textId="56A6755F" w:rsidR="005E0EA6" w:rsidRPr="001800A7" w:rsidRDefault="005E0EA6" w:rsidP="00DF255F">
            <w:pPr>
              <w:widowControl/>
              <w:spacing w:line="360" w:lineRule="auto"/>
              <w:jc w:val="both"/>
              <w:rPr>
                <w:sz w:val="24"/>
                <w:szCs w:val="24"/>
                <w:lang w:val="es-MX"/>
              </w:rPr>
            </w:pPr>
            <w:r w:rsidRPr="001800A7">
              <w:rPr>
                <w:sz w:val="24"/>
                <w:szCs w:val="24"/>
                <w:lang w:val="es-MX"/>
              </w:rPr>
              <w:t>Enfoque</w:t>
            </w:r>
            <w:r w:rsidR="00570C08" w:rsidRPr="001800A7">
              <w:rPr>
                <w:sz w:val="24"/>
                <w:szCs w:val="24"/>
                <w:lang w:val="es-MX"/>
              </w:rPr>
              <w:t xml:space="preserve"> hí</w:t>
            </w:r>
            <w:r w:rsidR="009F7BD7" w:rsidRPr="001800A7">
              <w:rPr>
                <w:sz w:val="24"/>
                <w:szCs w:val="24"/>
                <w:lang w:val="es-MX"/>
              </w:rPr>
              <w:t>brido</w:t>
            </w:r>
            <w:r w:rsidRPr="001800A7">
              <w:rPr>
                <w:sz w:val="24"/>
                <w:szCs w:val="24"/>
                <w:lang w:val="es-MX"/>
              </w:rPr>
              <w:t>.</w:t>
            </w:r>
          </w:p>
        </w:tc>
        <w:tc>
          <w:tcPr>
            <w:tcW w:w="4722" w:type="dxa"/>
            <w:tcBorders>
              <w:top w:val="single" w:sz="4" w:space="0" w:color="auto"/>
              <w:left w:val="single" w:sz="4" w:space="0" w:color="auto"/>
              <w:bottom w:val="single" w:sz="4" w:space="0" w:color="auto"/>
              <w:right w:val="single" w:sz="4" w:space="0" w:color="auto"/>
            </w:tcBorders>
            <w:vAlign w:val="center"/>
            <w:hideMark/>
          </w:tcPr>
          <w:p w14:paraId="09EE4EC3" w14:textId="6FF3CE33" w:rsidR="005E0EA6" w:rsidRPr="001800A7" w:rsidRDefault="005E0EA6" w:rsidP="00DF255F">
            <w:pPr>
              <w:widowControl/>
              <w:spacing w:line="360" w:lineRule="auto"/>
              <w:jc w:val="both"/>
              <w:rPr>
                <w:sz w:val="24"/>
                <w:szCs w:val="24"/>
                <w:lang w:val="es-MX"/>
              </w:rPr>
            </w:pPr>
            <w:r w:rsidRPr="001800A7">
              <w:rPr>
                <w:sz w:val="24"/>
                <w:szCs w:val="24"/>
                <w:lang w:val="es-MX"/>
              </w:rPr>
              <w:t xml:space="preserve">Es la combinación del modelo </w:t>
            </w:r>
            <w:proofErr w:type="spellStart"/>
            <w:r w:rsidR="00570C08" w:rsidRPr="001800A7">
              <w:rPr>
                <w:sz w:val="24"/>
                <w:szCs w:val="24"/>
                <w:lang w:val="es-MX"/>
              </w:rPr>
              <w:t>Arima</w:t>
            </w:r>
            <w:proofErr w:type="spellEnd"/>
            <w:r w:rsidR="00570C08" w:rsidRPr="001800A7">
              <w:rPr>
                <w:sz w:val="24"/>
                <w:szCs w:val="24"/>
                <w:lang w:val="es-MX"/>
              </w:rPr>
              <w:t xml:space="preserve"> </w:t>
            </w:r>
            <w:r w:rsidRPr="001800A7">
              <w:rPr>
                <w:sz w:val="24"/>
                <w:szCs w:val="24"/>
                <w:lang w:val="es-MX"/>
              </w:rPr>
              <w:t>y el modelo de redes neuronales LSTM.</w:t>
            </w:r>
          </w:p>
        </w:tc>
      </w:tr>
      <w:tr w:rsidR="005E0EA6" w:rsidRPr="001800A7" w14:paraId="5E852DD8" w14:textId="77777777" w:rsidTr="00D538AE">
        <w:tc>
          <w:tcPr>
            <w:tcW w:w="2263" w:type="dxa"/>
            <w:tcBorders>
              <w:top w:val="single" w:sz="4" w:space="0" w:color="auto"/>
              <w:left w:val="single" w:sz="4" w:space="0" w:color="auto"/>
              <w:bottom w:val="single" w:sz="4" w:space="0" w:color="auto"/>
              <w:right w:val="single" w:sz="4" w:space="0" w:color="auto"/>
            </w:tcBorders>
            <w:vAlign w:val="center"/>
            <w:hideMark/>
          </w:tcPr>
          <w:p w14:paraId="1DEAC7AC" w14:textId="77777777" w:rsidR="005E0EA6" w:rsidRPr="001800A7" w:rsidRDefault="005E0EA6" w:rsidP="00DF255F">
            <w:pPr>
              <w:widowControl/>
              <w:spacing w:line="360" w:lineRule="auto"/>
              <w:jc w:val="both"/>
              <w:rPr>
                <w:sz w:val="24"/>
                <w:szCs w:val="24"/>
                <w:lang w:val="es-MX"/>
              </w:rPr>
            </w:pPr>
            <w:r w:rsidRPr="001800A7">
              <w:rPr>
                <w:sz w:val="24"/>
                <w:szCs w:val="24"/>
                <w:lang w:val="es-MX"/>
              </w:rPr>
              <w:t xml:space="preserve">Facebook </w:t>
            </w:r>
            <w:proofErr w:type="spellStart"/>
            <w:r w:rsidRPr="001800A7">
              <w:rPr>
                <w:sz w:val="24"/>
                <w:szCs w:val="24"/>
                <w:lang w:val="es-MX"/>
              </w:rPr>
              <w:t>Prophet</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14:paraId="7A0704AF" w14:textId="4AF19ACC" w:rsidR="009F7BD7" w:rsidRPr="001800A7" w:rsidRDefault="009F7BD7" w:rsidP="00DF255F">
            <w:pPr>
              <w:widowControl/>
              <w:spacing w:line="360" w:lineRule="auto"/>
              <w:jc w:val="both"/>
              <w:rPr>
                <w:sz w:val="24"/>
                <w:szCs w:val="24"/>
                <w:lang w:val="es-MX"/>
              </w:rPr>
            </w:pPr>
            <w:r w:rsidRPr="001800A7">
              <w:rPr>
                <w:sz w:val="24"/>
                <w:szCs w:val="24"/>
                <w:lang w:val="es-MX"/>
              </w:rPr>
              <w:t>Modelo</w:t>
            </w:r>
            <w:r w:rsidR="00570C08" w:rsidRPr="001800A7">
              <w:rPr>
                <w:sz w:val="24"/>
                <w:szCs w:val="24"/>
                <w:lang w:val="es-MX"/>
              </w:rPr>
              <w:t xml:space="preserve"> </w:t>
            </w:r>
            <w:r w:rsidRPr="001800A7">
              <w:rPr>
                <w:sz w:val="24"/>
                <w:szCs w:val="24"/>
                <w:lang w:val="es-MX"/>
              </w:rPr>
              <w:t>moderno.</w:t>
            </w:r>
          </w:p>
          <w:p w14:paraId="7BAD48A7" w14:textId="090EDB83" w:rsidR="005E0EA6" w:rsidRPr="001800A7" w:rsidRDefault="009F7BD7" w:rsidP="00DF255F">
            <w:pPr>
              <w:widowControl/>
              <w:spacing w:line="360" w:lineRule="auto"/>
              <w:jc w:val="both"/>
              <w:rPr>
                <w:sz w:val="24"/>
                <w:szCs w:val="24"/>
                <w:lang w:val="es-MX"/>
              </w:rPr>
            </w:pPr>
            <w:r w:rsidRPr="001800A7">
              <w:rPr>
                <w:sz w:val="24"/>
                <w:szCs w:val="24"/>
                <w:lang w:val="es-MX"/>
              </w:rPr>
              <w:t>Enfoque</w:t>
            </w:r>
            <w:r w:rsidR="00570C08" w:rsidRPr="001800A7">
              <w:rPr>
                <w:sz w:val="24"/>
                <w:szCs w:val="24"/>
                <w:lang w:val="es-MX"/>
              </w:rPr>
              <w:t xml:space="preserve"> hí</w:t>
            </w:r>
            <w:r w:rsidRPr="001800A7">
              <w:rPr>
                <w:sz w:val="24"/>
                <w:szCs w:val="24"/>
                <w:lang w:val="es-MX"/>
              </w:rPr>
              <w:t>brido.</w:t>
            </w:r>
          </w:p>
        </w:tc>
        <w:tc>
          <w:tcPr>
            <w:tcW w:w="4722" w:type="dxa"/>
            <w:tcBorders>
              <w:top w:val="single" w:sz="4" w:space="0" w:color="auto"/>
              <w:left w:val="single" w:sz="4" w:space="0" w:color="auto"/>
              <w:bottom w:val="single" w:sz="4" w:space="0" w:color="auto"/>
              <w:right w:val="single" w:sz="4" w:space="0" w:color="auto"/>
            </w:tcBorders>
            <w:vAlign w:val="center"/>
            <w:hideMark/>
          </w:tcPr>
          <w:p w14:paraId="41C931B8" w14:textId="77777777" w:rsidR="005E0EA6" w:rsidRPr="001800A7" w:rsidRDefault="005E0EA6" w:rsidP="00DF255F">
            <w:pPr>
              <w:widowControl/>
              <w:spacing w:line="360" w:lineRule="auto"/>
              <w:jc w:val="both"/>
              <w:rPr>
                <w:sz w:val="24"/>
                <w:szCs w:val="24"/>
                <w:lang w:val="es-MX"/>
              </w:rPr>
            </w:pPr>
            <w:r w:rsidRPr="001800A7">
              <w:rPr>
                <w:sz w:val="24"/>
                <w:szCs w:val="24"/>
                <w:lang w:val="es-MX"/>
              </w:rPr>
              <w:t>Un modelo fácil de usar que busca que las tendencias no lineales se ajusten a la estacionalidad anual, aun cuando se tengan datos faltantes. Matemáticamente se sustenta en series de Fourier y en la regresión aditiva.</w:t>
            </w:r>
          </w:p>
        </w:tc>
      </w:tr>
    </w:tbl>
    <w:p w14:paraId="3A67EC49" w14:textId="2EB9A43F" w:rsidR="00BC6E6F" w:rsidRPr="001800A7" w:rsidRDefault="005E0EA6" w:rsidP="00D64369">
      <w:pPr>
        <w:spacing w:line="360" w:lineRule="auto"/>
        <w:jc w:val="center"/>
      </w:pPr>
      <w:r w:rsidRPr="001800A7">
        <w:t>Fuente: Elaboración propia</w:t>
      </w:r>
    </w:p>
    <w:p w14:paraId="50191FE6" w14:textId="36C36F01" w:rsidR="00495244" w:rsidRDefault="00495244" w:rsidP="00DF255F">
      <w:pPr>
        <w:spacing w:line="360" w:lineRule="auto"/>
      </w:pPr>
    </w:p>
    <w:p w14:paraId="028659CD" w14:textId="772FB82E" w:rsidR="00143732" w:rsidRDefault="00143732" w:rsidP="00DF255F">
      <w:pPr>
        <w:spacing w:line="360" w:lineRule="auto"/>
      </w:pPr>
    </w:p>
    <w:p w14:paraId="7CB9AB14" w14:textId="77777777" w:rsidR="00143732" w:rsidRPr="001800A7" w:rsidRDefault="00143732" w:rsidP="00DF255F">
      <w:pPr>
        <w:spacing w:line="360" w:lineRule="auto"/>
      </w:pPr>
    </w:p>
    <w:p w14:paraId="79FB93FA" w14:textId="3714A98F" w:rsidR="005E0EA6" w:rsidRPr="001800A7" w:rsidRDefault="005E0EA6" w:rsidP="00634CC4">
      <w:pPr>
        <w:spacing w:line="360" w:lineRule="auto"/>
        <w:jc w:val="center"/>
        <w:rPr>
          <w:b/>
          <w:sz w:val="28"/>
          <w:szCs w:val="28"/>
        </w:rPr>
      </w:pPr>
      <w:r w:rsidRPr="001800A7">
        <w:rPr>
          <w:b/>
          <w:sz w:val="28"/>
          <w:szCs w:val="28"/>
        </w:rPr>
        <w:lastRenderedPageBreak/>
        <w:t>Contribuciones a futuras líneas de investigación</w:t>
      </w:r>
    </w:p>
    <w:p w14:paraId="7493BC3A" w14:textId="1A07E9B0" w:rsidR="00574B68" w:rsidRPr="001800A7" w:rsidRDefault="005E0EA6" w:rsidP="00DF255F">
      <w:pPr>
        <w:spacing w:line="360" w:lineRule="auto"/>
        <w:ind w:firstLine="709"/>
        <w:jc w:val="both"/>
      </w:pPr>
      <w:r w:rsidRPr="001800A7">
        <w:t>El presente trabajo de investigación constituye un análisis del estado del arte d</w:t>
      </w:r>
      <w:r w:rsidR="006A5750" w:rsidRPr="001800A7">
        <w:t>e los pronósticos de la demanda</w:t>
      </w:r>
      <w:r w:rsidRPr="001800A7">
        <w:t xml:space="preserve"> mediante análisis de series de tiempo, y hace la recomendación de seis de los modelos más efectivos que se utilizan actualmente, los cuales pueden implementarse en cualquier empresa con un </w:t>
      </w:r>
      <w:r w:rsidRPr="001800A7">
        <w:rPr>
          <w:i/>
          <w:iCs/>
        </w:rPr>
        <w:t>software</w:t>
      </w:r>
      <w:r w:rsidRPr="001800A7">
        <w:t xml:space="preserve"> libre, como pueden ser R y Python, o incluso Excel, si se opta por probar solo los modelos de pronósticos estadísticos. Por último, se recomienda que, una vez realizados los pronósticos, se considere </w:t>
      </w:r>
      <w:r w:rsidR="00871294" w:rsidRPr="001800A7">
        <w:t>una</w:t>
      </w:r>
      <w:r w:rsidRPr="001800A7">
        <w:t xml:space="preserve"> séptima opción: la combinación, mediante promedios ponderados, de todos los modelos propuestos, </w:t>
      </w:r>
      <w:r w:rsidR="001F754C" w:rsidRPr="001800A7">
        <w:t xml:space="preserve">y darle </w:t>
      </w:r>
      <w:r w:rsidRPr="001800A7">
        <w:t xml:space="preserve">mayor peso al método con mejores resultados, a fin de corroborar que la combinación de varios pronósticos resulta mejor que por separado. </w:t>
      </w:r>
    </w:p>
    <w:p w14:paraId="683CFF20" w14:textId="77777777" w:rsidR="003A51FC" w:rsidRPr="001800A7" w:rsidRDefault="003A51FC" w:rsidP="00DF255F">
      <w:pPr>
        <w:spacing w:line="360" w:lineRule="auto"/>
        <w:ind w:firstLine="709"/>
        <w:jc w:val="both"/>
      </w:pPr>
    </w:p>
    <w:p w14:paraId="02F13363" w14:textId="5AC06590" w:rsidR="00574B68" w:rsidRPr="001800A7" w:rsidRDefault="003A51FC" w:rsidP="00DF255F">
      <w:pPr>
        <w:pStyle w:val="Bibliografa"/>
        <w:spacing w:after="0" w:line="360" w:lineRule="auto"/>
        <w:rPr>
          <w:rFonts w:asciiTheme="majorHAnsi" w:hAnsiTheme="majorHAnsi" w:cstheme="majorHAnsi"/>
          <w:b/>
          <w:bCs/>
          <w:noProof/>
          <w:sz w:val="28"/>
          <w:szCs w:val="20"/>
          <w:lang w:val="es-ES"/>
        </w:rPr>
      </w:pPr>
      <w:r w:rsidRPr="001800A7">
        <w:rPr>
          <w:rFonts w:asciiTheme="majorHAnsi" w:hAnsiTheme="majorHAnsi" w:cstheme="majorHAnsi"/>
          <w:b/>
          <w:bCs/>
          <w:noProof/>
          <w:sz w:val="28"/>
          <w:szCs w:val="20"/>
          <w:lang w:val="es-ES"/>
        </w:rPr>
        <w:t>Referencias</w:t>
      </w:r>
    </w:p>
    <w:p w14:paraId="22051CE8" w14:textId="1ED0E948" w:rsidR="004C3444" w:rsidRPr="001800A7" w:rsidRDefault="004C3444" w:rsidP="004C3444">
      <w:pPr>
        <w:pStyle w:val="Bibliografa"/>
        <w:spacing w:after="0" w:line="360" w:lineRule="auto"/>
        <w:ind w:left="709" w:hanging="709"/>
        <w:jc w:val="both"/>
        <w:rPr>
          <w:rFonts w:ascii="Times New Roman" w:hAnsi="Times New Roman" w:cs="Times New Roman"/>
          <w:noProof/>
          <w:sz w:val="24"/>
          <w:szCs w:val="24"/>
          <w:lang w:val="es-ES"/>
        </w:rPr>
      </w:pPr>
      <w:r w:rsidRPr="001800A7">
        <w:rPr>
          <w:rFonts w:ascii="Times New Roman" w:hAnsi="Times New Roman" w:cs="Times New Roman"/>
          <w:noProof/>
          <w:sz w:val="24"/>
          <w:szCs w:val="24"/>
          <w:lang w:val="es-ES"/>
        </w:rPr>
        <w:t xml:space="preserve">Redacción Animal Político. (9 de septiembre de 2021). Olaf se degrada a tormenta tropical; continuarán las lluvias intensas en BCS. </w:t>
      </w:r>
      <w:r w:rsidRPr="001800A7">
        <w:rPr>
          <w:rFonts w:ascii="Times New Roman" w:hAnsi="Times New Roman" w:cs="Times New Roman"/>
          <w:i/>
          <w:iCs/>
          <w:noProof/>
          <w:sz w:val="24"/>
          <w:szCs w:val="24"/>
          <w:lang w:val="es-ES"/>
        </w:rPr>
        <w:t xml:space="preserve">Animal Político. </w:t>
      </w:r>
      <w:r w:rsidRPr="001800A7">
        <w:rPr>
          <w:rFonts w:ascii="Times New Roman" w:hAnsi="Times New Roman" w:cs="Times New Roman"/>
          <w:noProof/>
          <w:sz w:val="24"/>
          <w:szCs w:val="24"/>
          <w:lang w:val="es-ES"/>
        </w:rPr>
        <w:t>Recuperado de https://www.animalpolitico.com/2021/09/huracan-olaf-baja-california-estados-alerta/.</w:t>
      </w:r>
    </w:p>
    <w:p w14:paraId="77298B7E" w14:textId="37CF697E" w:rsidR="00574B68" w:rsidRPr="001800A7" w:rsidRDefault="009F7BD7" w:rsidP="00D64369">
      <w:pPr>
        <w:pStyle w:val="Bibliografa"/>
        <w:spacing w:after="0" w:line="360" w:lineRule="auto"/>
        <w:ind w:left="709" w:hanging="709"/>
        <w:jc w:val="both"/>
        <w:rPr>
          <w:rFonts w:ascii="Times New Roman" w:hAnsi="Times New Roman" w:cs="Times New Roman"/>
          <w:noProof/>
          <w:sz w:val="24"/>
          <w:szCs w:val="24"/>
          <w:lang w:val="en-US"/>
        </w:rPr>
      </w:pPr>
      <w:r w:rsidRPr="001800A7">
        <w:rPr>
          <w:rFonts w:ascii="Times New Roman" w:hAnsi="Times New Roman" w:cs="Times New Roman"/>
          <w:noProof/>
          <w:sz w:val="24"/>
          <w:szCs w:val="24"/>
          <w:lang w:val="en-US"/>
        </w:rPr>
        <w:t>Badiru, A. B.</w:t>
      </w:r>
      <w:r w:rsidR="00574B68" w:rsidRPr="001800A7">
        <w:rPr>
          <w:rFonts w:ascii="Times New Roman" w:hAnsi="Times New Roman" w:cs="Times New Roman"/>
          <w:noProof/>
          <w:sz w:val="24"/>
          <w:szCs w:val="24"/>
          <w:lang w:val="en-US"/>
        </w:rPr>
        <w:t xml:space="preserve"> </w:t>
      </w:r>
      <w:r w:rsidR="006137FB" w:rsidRPr="001800A7">
        <w:rPr>
          <w:rFonts w:ascii="Times New Roman" w:hAnsi="Times New Roman" w:cs="Times New Roman"/>
          <w:noProof/>
          <w:sz w:val="24"/>
          <w:szCs w:val="24"/>
          <w:lang w:val="en-US"/>
        </w:rPr>
        <w:t>and</w:t>
      </w:r>
      <w:r w:rsidR="00574B68" w:rsidRPr="001800A7">
        <w:rPr>
          <w:rFonts w:ascii="Times New Roman" w:hAnsi="Times New Roman" w:cs="Times New Roman"/>
          <w:noProof/>
          <w:sz w:val="24"/>
          <w:szCs w:val="24"/>
          <w:lang w:val="en-US"/>
        </w:rPr>
        <w:t xml:space="preserve"> Omitaomu, O. A. (2020). </w:t>
      </w:r>
      <w:r w:rsidR="00574B68" w:rsidRPr="001800A7">
        <w:rPr>
          <w:rFonts w:ascii="Times New Roman" w:hAnsi="Times New Roman" w:cs="Times New Roman"/>
          <w:i/>
          <w:iCs/>
          <w:noProof/>
          <w:sz w:val="24"/>
          <w:szCs w:val="24"/>
          <w:lang w:val="en-US"/>
        </w:rPr>
        <w:t xml:space="preserve">Handbook of </w:t>
      </w:r>
      <w:r w:rsidR="006137FB" w:rsidRPr="001800A7">
        <w:rPr>
          <w:rFonts w:ascii="Times New Roman" w:hAnsi="Times New Roman" w:cs="Times New Roman"/>
          <w:i/>
          <w:iCs/>
          <w:noProof/>
          <w:sz w:val="24"/>
          <w:szCs w:val="24"/>
          <w:lang w:val="en-US"/>
        </w:rPr>
        <w:t xml:space="preserve">Industrial Engineering </w:t>
      </w:r>
      <w:r w:rsidR="00574B68" w:rsidRPr="001800A7">
        <w:rPr>
          <w:rFonts w:ascii="Times New Roman" w:hAnsi="Times New Roman" w:cs="Times New Roman"/>
          <w:i/>
          <w:iCs/>
          <w:noProof/>
          <w:sz w:val="24"/>
          <w:szCs w:val="24"/>
          <w:lang w:val="en-US"/>
        </w:rPr>
        <w:t>Equations, Formulas and Calculations</w:t>
      </w:r>
      <w:r w:rsidR="00574B68" w:rsidRPr="001800A7">
        <w:rPr>
          <w:rFonts w:ascii="Times New Roman" w:hAnsi="Times New Roman" w:cs="Times New Roman"/>
          <w:noProof/>
          <w:sz w:val="24"/>
          <w:szCs w:val="24"/>
          <w:lang w:val="en-US"/>
        </w:rPr>
        <w:t xml:space="preserve">. </w:t>
      </w:r>
      <w:r w:rsidR="00B74FBC" w:rsidRPr="001800A7">
        <w:rPr>
          <w:rFonts w:ascii="Times New Roman" w:hAnsi="Times New Roman" w:cs="Times New Roman"/>
          <w:noProof/>
          <w:sz w:val="24"/>
          <w:szCs w:val="24"/>
          <w:lang w:val="en-US"/>
        </w:rPr>
        <w:t xml:space="preserve">United States: </w:t>
      </w:r>
      <w:r w:rsidR="00574B68" w:rsidRPr="001800A7">
        <w:rPr>
          <w:rFonts w:ascii="Times New Roman" w:hAnsi="Times New Roman" w:cs="Times New Roman"/>
          <w:noProof/>
          <w:sz w:val="24"/>
          <w:szCs w:val="24"/>
          <w:lang w:val="en-US"/>
        </w:rPr>
        <w:t>CRC Press.</w:t>
      </w:r>
    </w:p>
    <w:p w14:paraId="0FD95A3C" w14:textId="2B0ECB09" w:rsidR="00574B68" w:rsidRPr="001800A7" w:rsidRDefault="009F7BD7" w:rsidP="00D64369">
      <w:pPr>
        <w:pStyle w:val="Bibliografa"/>
        <w:spacing w:after="0" w:line="360" w:lineRule="auto"/>
        <w:ind w:left="709" w:hanging="709"/>
        <w:jc w:val="both"/>
        <w:rPr>
          <w:rFonts w:ascii="Times New Roman" w:hAnsi="Times New Roman" w:cs="Times New Roman"/>
          <w:noProof/>
          <w:sz w:val="24"/>
          <w:szCs w:val="24"/>
          <w:lang w:val="en-US"/>
        </w:rPr>
      </w:pPr>
      <w:r w:rsidRPr="001800A7">
        <w:rPr>
          <w:rFonts w:ascii="Times New Roman" w:hAnsi="Times New Roman" w:cs="Times New Roman"/>
          <w:noProof/>
          <w:sz w:val="24"/>
          <w:szCs w:val="24"/>
          <w:lang w:val="en-US"/>
        </w:rPr>
        <w:t xml:space="preserve">Bates, J. M. </w:t>
      </w:r>
      <w:r w:rsidR="006137FB" w:rsidRPr="001800A7">
        <w:rPr>
          <w:rFonts w:ascii="Times New Roman" w:hAnsi="Times New Roman" w:cs="Times New Roman"/>
          <w:noProof/>
          <w:sz w:val="24"/>
          <w:szCs w:val="24"/>
          <w:lang w:val="en-US"/>
        </w:rPr>
        <w:t>and</w:t>
      </w:r>
      <w:r w:rsidR="00574B68" w:rsidRPr="001800A7">
        <w:rPr>
          <w:rFonts w:ascii="Times New Roman" w:hAnsi="Times New Roman" w:cs="Times New Roman"/>
          <w:noProof/>
          <w:sz w:val="24"/>
          <w:szCs w:val="24"/>
          <w:lang w:val="en-US"/>
        </w:rPr>
        <w:t xml:space="preserve"> Granger, W. J. (1969). The Combination of Forecasts. </w:t>
      </w:r>
      <w:r w:rsidR="00574B68" w:rsidRPr="001800A7">
        <w:rPr>
          <w:rFonts w:ascii="Times New Roman" w:hAnsi="Times New Roman" w:cs="Times New Roman"/>
          <w:i/>
          <w:iCs/>
          <w:noProof/>
          <w:sz w:val="24"/>
          <w:szCs w:val="24"/>
          <w:lang w:val="en-US"/>
        </w:rPr>
        <w:t>Operational Research Society, 20</w:t>
      </w:r>
      <w:r w:rsidR="00FB19F9" w:rsidRPr="001800A7">
        <w:rPr>
          <w:rFonts w:ascii="Times New Roman" w:hAnsi="Times New Roman" w:cs="Times New Roman"/>
          <w:noProof/>
          <w:sz w:val="24"/>
          <w:szCs w:val="24"/>
          <w:lang w:val="en-US"/>
        </w:rPr>
        <w:t xml:space="preserve">(4), 451-468. </w:t>
      </w:r>
      <w:r w:rsidR="006137FB" w:rsidRPr="001800A7">
        <w:rPr>
          <w:rFonts w:ascii="Times New Roman" w:hAnsi="Times New Roman" w:cs="Times New Roman"/>
          <w:noProof/>
          <w:sz w:val="24"/>
          <w:szCs w:val="24"/>
          <w:lang w:val="en-US"/>
        </w:rPr>
        <w:t xml:space="preserve">Retrieved from </w:t>
      </w:r>
      <w:r w:rsidR="00FB19F9" w:rsidRPr="001800A7">
        <w:rPr>
          <w:rFonts w:ascii="Times New Roman" w:hAnsi="Times New Roman" w:cs="Times New Roman"/>
          <w:noProof/>
          <w:sz w:val="24"/>
          <w:szCs w:val="24"/>
          <w:lang w:val="en-US"/>
        </w:rPr>
        <w:t>https://doi.org/</w:t>
      </w:r>
      <w:r w:rsidR="00574B68" w:rsidRPr="001800A7">
        <w:rPr>
          <w:rFonts w:ascii="Times New Roman" w:hAnsi="Times New Roman" w:cs="Times New Roman"/>
          <w:noProof/>
          <w:sz w:val="24"/>
          <w:szCs w:val="24"/>
          <w:lang w:val="en-US"/>
        </w:rPr>
        <w:t>10.2307/3008764</w:t>
      </w:r>
      <w:r w:rsidR="006137FB" w:rsidRPr="001800A7">
        <w:rPr>
          <w:rFonts w:ascii="Times New Roman" w:hAnsi="Times New Roman" w:cs="Times New Roman"/>
          <w:noProof/>
          <w:sz w:val="24"/>
          <w:szCs w:val="24"/>
          <w:lang w:val="en-US"/>
        </w:rPr>
        <w:t>.</w:t>
      </w:r>
    </w:p>
    <w:p w14:paraId="20677435" w14:textId="3742B0A2" w:rsidR="00574B68" w:rsidRPr="001800A7" w:rsidRDefault="00574B68" w:rsidP="00D64369">
      <w:pPr>
        <w:pStyle w:val="Bibliografa"/>
        <w:spacing w:after="0" w:line="360" w:lineRule="auto"/>
        <w:ind w:left="709" w:hanging="709"/>
        <w:jc w:val="both"/>
        <w:rPr>
          <w:rFonts w:ascii="Times New Roman" w:hAnsi="Times New Roman" w:cs="Times New Roman"/>
          <w:noProof/>
          <w:sz w:val="24"/>
          <w:szCs w:val="24"/>
          <w:lang w:val="en-US"/>
        </w:rPr>
      </w:pPr>
      <w:r w:rsidRPr="001800A7">
        <w:rPr>
          <w:rFonts w:ascii="Times New Roman" w:hAnsi="Times New Roman" w:cs="Times New Roman"/>
          <w:noProof/>
          <w:sz w:val="24"/>
          <w:szCs w:val="24"/>
          <w:lang w:val="en-US"/>
        </w:rPr>
        <w:t xml:space="preserve">Bernstein, P. L. (1998). </w:t>
      </w:r>
      <w:r w:rsidRPr="001800A7">
        <w:rPr>
          <w:rFonts w:ascii="Times New Roman" w:hAnsi="Times New Roman" w:cs="Times New Roman"/>
          <w:i/>
          <w:iCs/>
          <w:noProof/>
          <w:sz w:val="24"/>
          <w:szCs w:val="24"/>
          <w:lang w:val="en-US"/>
        </w:rPr>
        <w:t>Against the Gods: The Remarkable Story of Risk</w:t>
      </w:r>
      <w:r w:rsidRPr="001800A7">
        <w:rPr>
          <w:rFonts w:ascii="Times New Roman" w:hAnsi="Times New Roman" w:cs="Times New Roman"/>
          <w:iCs/>
          <w:noProof/>
          <w:sz w:val="24"/>
          <w:szCs w:val="24"/>
          <w:lang w:val="en-US"/>
        </w:rPr>
        <w:t>.</w:t>
      </w:r>
      <w:r w:rsidR="00F53CE5" w:rsidRPr="001800A7">
        <w:rPr>
          <w:rFonts w:ascii="Times New Roman" w:hAnsi="Times New Roman" w:cs="Times New Roman"/>
          <w:iCs/>
          <w:noProof/>
          <w:sz w:val="24"/>
          <w:szCs w:val="24"/>
          <w:lang w:val="en-US"/>
        </w:rPr>
        <w:t xml:space="preserve"> United States:</w:t>
      </w:r>
      <w:r w:rsidRPr="001800A7">
        <w:rPr>
          <w:rFonts w:ascii="Times New Roman" w:hAnsi="Times New Roman" w:cs="Times New Roman"/>
          <w:noProof/>
          <w:sz w:val="24"/>
          <w:szCs w:val="24"/>
          <w:lang w:val="en-US"/>
        </w:rPr>
        <w:t xml:space="preserve"> John Wiley &amp; Sons.</w:t>
      </w:r>
    </w:p>
    <w:p w14:paraId="35A08776" w14:textId="147F0C59" w:rsidR="005402E5" w:rsidRPr="001800A7" w:rsidRDefault="005402E5" w:rsidP="00D64369">
      <w:pPr>
        <w:spacing w:line="360" w:lineRule="auto"/>
        <w:ind w:left="709" w:hanging="709"/>
        <w:jc w:val="both"/>
        <w:rPr>
          <w:lang w:val="en-US" w:eastAsia="es-MX"/>
        </w:rPr>
      </w:pPr>
      <w:proofErr w:type="spellStart"/>
      <w:r w:rsidRPr="001800A7">
        <w:rPr>
          <w:lang w:val="en-US" w:eastAsia="es-MX"/>
        </w:rPr>
        <w:t>Binner</w:t>
      </w:r>
      <w:proofErr w:type="spellEnd"/>
      <w:r w:rsidRPr="001800A7">
        <w:rPr>
          <w:lang w:val="en-US" w:eastAsia="es-MX"/>
        </w:rPr>
        <w:t xml:space="preserve">, J., </w:t>
      </w:r>
      <w:proofErr w:type="spellStart"/>
      <w:r w:rsidRPr="001800A7">
        <w:rPr>
          <w:lang w:val="en-US" w:eastAsia="es-MX"/>
        </w:rPr>
        <w:t>Bissoondee</w:t>
      </w:r>
      <w:r w:rsidR="00145B80" w:rsidRPr="001800A7">
        <w:rPr>
          <w:lang w:val="en-US" w:eastAsia="es-MX"/>
        </w:rPr>
        <w:t>al</w:t>
      </w:r>
      <w:proofErr w:type="spellEnd"/>
      <w:r w:rsidR="00145B80" w:rsidRPr="001800A7">
        <w:rPr>
          <w:lang w:val="en-US" w:eastAsia="es-MX"/>
        </w:rPr>
        <w:t xml:space="preserve">, R., </w:t>
      </w:r>
      <w:proofErr w:type="spellStart"/>
      <w:r w:rsidR="00145B80" w:rsidRPr="001800A7">
        <w:rPr>
          <w:lang w:val="en-US" w:eastAsia="es-MX"/>
        </w:rPr>
        <w:t>Elger</w:t>
      </w:r>
      <w:proofErr w:type="spellEnd"/>
      <w:r w:rsidR="00145B80" w:rsidRPr="001800A7">
        <w:rPr>
          <w:lang w:val="en-US" w:eastAsia="es-MX"/>
        </w:rPr>
        <w:t xml:space="preserve">, T., </w:t>
      </w:r>
      <w:proofErr w:type="spellStart"/>
      <w:r w:rsidR="00145B80" w:rsidRPr="001800A7">
        <w:rPr>
          <w:lang w:val="en-US" w:eastAsia="es-MX"/>
        </w:rPr>
        <w:t>Gazely</w:t>
      </w:r>
      <w:proofErr w:type="spellEnd"/>
      <w:r w:rsidR="00145B80" w:rsidRPr="001800A7">
        <w:rPr>
          <w:lang w:val="en-US" w:eastAsia="es-MX"/>
        </w:rPr>
        <w:t xml:space="preserve">, A. </w:t>
      </w:r>
      <w:r w:rsidR="00556497" w:rsidRPr="001800A7">
        <w:rPr>
          <w:lang w:val="en-US" w:eastAsia="es-MX"/>
        </w:rPr>
        <w:t xml:space="preserve">and </w:t>
      </w:r>
      <w:proofErr w:type="spellStart"/>
      <w:r w:rsidRPr="001800A7">
        <w:rPr>
          <w:lang w:val="en-US" w:eastAsia="es-MX"/>
        </w:rPr>
        <w:t>Mullineux</w:t>
      </w:r>
      <w:proofErr w:type="spellEnd"/>
      <w:r w:rsidRPr="001800A7">
        <w:rPr>
          <w:lang w:val="en-US" w:eastAsia="es-MX"/>
        </w:rPr>
        <w:t xml:space="preserve">, A. (2005). A comparison of linear forecasting models and neural networks: an application to Euro inflation and Euro </w:t>
      </w:r>
      <w:proofErr w:type="spellStart"/>
      <w:r w:rsidRPr="001800A7">
        <w:rPr>
          <w:lang w:val="en-US" w:eastAsia="es-MX"/>
        </w:rPr>
        <w:t>Divisia</w:t>
      </w:r>
      <w:proofErr w:type="spellEnd"/>
      <w:r w:rsidRPr="001800A7">
        <w:rPr>
          <w:lang w:val="en-US" w:eastAsia="es-MX"/>
        </w:rPr>
        <w:t xml:space="preserve">. </w:t>
      </w:r>
      <w:r w:rsidRPr="001800A7">
        <w:rPr>
          <w:i/>
          <w:lang w:val="en-US" w:eastAsia="es-MX"/>
        </w:rPr>
        <w:t>Applied Economics, 37</w:t>
      </w:r>
      <w:r w:rsidRPr="001800A7">
        <w:rPr>
          <w:lang w:val="en-US" w:eastAsia="es-MX"/>
        </w:rPr>
        <w:t>(6), 665-680.</w:t>
      </w:r>
      <w:r w:rsidR="00145B80" w:rsidRPr="001800A7">
        <w:rPr>
          <w:lang w:val="en-US" w:eastAsia="es-MX"/>
        </w:rPr>
        <w:t xml:space="preserve"> </w:t>
      </w:r>
      <w:r w:rsidR="00AC651A" w:rsidRPr="001800A7">
        <w:rPr>
          <w:lang w:val="en-US" w:eastAsia="es-MX"/>
        </w:rPr>
        <w:t xml:space="preserve">Retrieved from </w:t>
      </w:r>
      <w:r w:rsidR="00145B80" w:rsidRPr="001800A7">
        <w:rPr>
          <w:noProof/>
          <w:lang w:val="en-US"/>
        </w:rPr>
        <w:t>https://doi.org/10.1080/0003684052000343679</w:t>
      </w:r>
      <w:r w:rsidR="00AC651A" w:rsidRPr="001800A7">
        <w:rPr>
          <w:noProof/>
          <w:lang w:val="en-US"/>
        </w:rPr>
        <w:t>.</w:t>
      </w:r>
    </w:p>
    <w:p w14:paraId="3BE1E8E0" w14:textId="69096F79" w:rsidR="00574B68" w:rsidRPr="001800A7" w:rsidRDefault="009F7BD7" w:rsidP="00D64369">
      <w:pPr>
        <w:pStyle w:val="Bibliografa"/>
        <w:spacing w:after="0" w:line="360" w:lineRule="auto"/>
        <w:ind w:left="709" w:hanging="709"/>
        <w:jc w:val="both"/>
        <w:rPr>
          <w:rFonts w:ascii="Times New Roman" w:hAnsi="Times New Roman" w:cs="Times New Roman"/>
          <w:noProof/>
          <w:sz w:val="24"/>
          <w:szCs w:val="24"/>
        </w:rPr>
      </w:pPr>
      <w:r w:rsidRPr="001800A7">
        <w:rPr>
          <w:rFonts w:ascii="Times New Roman" w:hAnsi="Times New Roman" w:cs="Times New Roman"/>
          <w:noProof/>
          <w:sz w:val="24"/>
          <w:szCs w:val="24"/>
          <w:lang w:val="en-US"/>
        </w:rPr>
        <w:t>Brighton, H.</w:t>
      </w:r>
      <w:r w:rsidR="00574B68" w:rsidRPr="001800A7">
        <w:rPr>
          <w:rFonts w:ascii="Times New Roman" w:hAnsi="Times New Roman" w:cs="Times New Roman"/>
          <w:noProof/>
          <w:sz w:val="24"/>
          <w:szCs w:val="24"/>
          <w:lang w:val="en-US"/>
        </w:rPr>
        <w:t xml:space="preserve"> </w:t>
      </w:r>
      <w:r w:rsidR="00A376DF" w:rsidRPr="001800A7">
        <w:rPr>
          <w:rFonts w:ascii="Times New Roman" w:hAnsi="Times New Roman" w:cs="Times New Roman"/>
          <w:noProof/>
          <w:sz w:val="24"/>
          <w:szCs w:val="24"/>
          <w:lang w:val="en-US"/>
        </w:rPr>
        <w:t>and</w:t>
      </w:r>
      <w:r w:rsidR="00574B68" w:rsidRPr="001800A7">
        <w:rPr>
          <w:rFonts w:ascii="Times New Roman" w:hAnsi="Times New Roman" w:cs="Times New Roman"/>
          <w:noProof/>
          <w:sz w:val="24"/>
          <w:szCs w:val="24"/>
          <w:lang w:val="en-US"/>
        </w:rPr>
        <w:t xml:space="preserve"> Gigerenzer, G. (2015). The Bias Bias. </w:t>
      </w:r>
      <w:r w:rsidR="00574B68" w:rsidRPr="001800A7">
        <w:rPr>
          <w:rFonts w:ascii="Times New Roman" w:hAnsi="Times New Roman" w:cs="Times New Roman"/>
          <w:i/>
          <w:iCs/>
          <w:noProof/>
          <w:sz w:val="24"/>
          <w:szCs w:val="24"/>
          <w:lang w:val="en-US"/>
        </w:rPr>
        <w:t>Journal of Business Research, 68</w:t>
      </w:r>
      <w:r w:rsidR="00574B68" w:rsidRPr="001800A7">
        <w:rPr>
          <w:rFonts w:ascii="Times New Roman" w:hAnsi="Times New Roman" w:cs="Times New Roman"/>
          <w:noProof/>
          <w:sz w:val="24"/>
          <w:szCs w:val="24"/>
          <w:lang w:val="en-US"/>
        </w:rPr>
        <w:t xml:space="preserve">(8), 1772-1784. </w:t>
      </w:r>
      <w:r w:rsidR="00A376DF" w:rsidRPr="001800A7">
        <w:rPr>
          <w:rFonts w:ascii="Times New Roman" w:hAnsi="Times New Roman" w:cs="Times New Roman"/>
          <w:noProof/>
          <w:sz w:val="24"/>
          <w:szCs w:val="24"/>
        </w:rPr>
        <w:t xml:space="preserve">Retrieved from </w:t>
      </w:r>
      <w:r w:rsidR="00574B68" w:rsidRPr="001800A7">
        <w:rPr>
          <w:rFonts w:ascii="Times New Roman" w:hAnsi="Times New Roman" w:cs="Times New Roman"/>
          <w:noProof/>
          <w:sz w:val="24"/>
          <w:szCs w:val="24"/>
        </w:rPr>
        <w:t>https://doi.org/10.1016/j.jbusres.2015.01.061</w:t>
      </w:r>
      <w:r w:rsidR="00A376DF" w:rsidRPr="001800A7">
        <w:rPr>
          <w:rFonts w:ascii="Times New Roman" w:hAnsi="Times New Roman" w:cs="Times New Roman"/>
          <w:noProof/>
          <w:sz w:val="24"/>
          <w:szCs w:val="24"/>
        </w:rPr>
        <w:t>.</w:t>
      </w:r>
    </w:p>
    <w:p w14:paraId="2551D23C" w14:textId="504BAB4C" w:rsidR="00FF1300" w:rsidRPr="001800A7" w:rsidRDefault="00574B68" w:rsidP="00D64369">
      <w:pPr>
        <w:pStyle w:val="Bibliografa"/>
        <w:spacing w:after="0" w:line="360" w:lineRule="auto"/>
        <w:ind w:left="709" w:hanging="709"/>
        <w:jc w:val="both"/>
        <w:rPr>
          <w:rFonts w:ascii="Times New Roman" w:hAnsi="Times New Roman" w:cs="Times New Roman"/>
          <w:noProof/>
          <w:sz w:val="24"/>
          <w:szCs w:val="24"/>
          <w:lang w:val="es-ES"/>
        </w:rPr>
      </w:pPr>
      <w:r w:rsidRPr="001800A7">
        <w:rPr>
          <w:rFonts w:ascii="Times New Roman" w:hAnsi="Times New Roman" w:cs="Times New Roman"/>
          <w:noProof/>
          <w:sz w:val="24"/>
          <w:szCs w:val="24"/>
          <w:lang w:val="es-ES"/>
        </w:rPr>
        <w:t>Centro Nacional de Control de Energía</w:t>
      </w:r>
      <w:r w:rsidR="001E7295" w:rsidRPr="001800A7">
        <w:rPr>
          <w:rFonts w:ascii="Times New Roman" w:hAnsi="Times New Roman" w:cs="Times New Roman"/>
          <w:noProof/>
          <w:sz w:val="24"/>
          <w:szCs w:val="24"/>
          <w:lang w:val="es-ES"/>
        </w:rPr>
        <w:t xml:space="preserve"> [C</w:t>
      </w:r>
      <w:r w:rsidR="005362A1" w:rsidRPr="001800A7">
        <w:rPr>
          <w:rFonts w:ascii="Times New Roman" w:hAnsi="Times New Roman" w:cs="Times New Roman"/>
          <w:noProof/>
          <w:sz w:val="24"/>
          <w:szCs w:val="24"/>
          <w:lang w:val="es-ES"/>
        </w:rPr>
        <w:t>enace</w:t>
      </w:r>
      <w:r w:rsidR="001E7295" w:rsidRPr="001800A7">
        <w:rPr>
          <w:rFonts w:ascii="Times New Roman" w:hAnsi="Times New Roman" w:cs="Times New Roman"/>
          <w:noProof/>
          <w:sz w:val="24"/>
          <w:szCs w:val="24"/>
          <w:lang w:val="es-ES"/>
        </w:rPr>
        <w:t>]</w:t>
      </w:r>
      <w:r w:rsidRPr="001800A7">
        <w:rPr>
          <w:rFonts w:ascii="Times New Roman" w:hAnsi="Times New Roman" w:cs="Times New Roman"/>
          <w:noProof/>
          <w:sz w:val="24"/>
          <w:szCs w:val="24"/>
          <w:lang w:val="es-ES"/>
        </w:rPr>
        <w:t xml:space="preserve">. (10 de </w:t>
      </w:r>
      <w:r w:rsidR="004A39E8" w:rsidRPr="001800A7">
        <w:rPr>
          <w:rFonts w:ascii="Times New Roman" w:hAnsi="Times New Roman" w:cs="Times New Roman"/>
          <w:noProof/>
          <w:sz w:val="24"/>
          <w:szCs w:val="24"/>
          <w:lang w:val="es-ES"/>
        </w:rPr>
        <w:t>o</w:t>
      </w:r>
      <w:r w:rsidRPr="001800A7">
        <w:rPr>
          <w:rFonts w:ascii="Times New Roman" w:hAnsi="Times New Roman" w:cs="Times New Roman"/>
          <w:noProof/>
          <w:sz w:val="24"/>
          <w:szCs w:val="24"/>
          <w:lang w:val="es-ES"/>
        </w:rPr>
        <w:t>ctubre de 2021). Métricas de Errores de Pronóstico</w:t>
      </w:r>
      <w:r w:rsidR="009F7BD7" w:rsidRPr="001800A7">
        <w:rPr>
          <w:rFonts w:ascii="Times New Roman" w:hAnsi="Times New Roman" w:cs="Times New Roman"/>
          <w:noProof/>
          <w:sz w:val="24"/>
          <w:szCs w:val="24"/>
          <w:lang w:val="es-ES"/>
        </w:rPr>
        <w:t xml:space="preserve">. </w:t>
      </w:r>
      <w:r w:rsidR="00781AD7" w:rsidRPr="001800A7">
        <w:rPr>
          <w:rFonts w:ascii="Times New Roman" w:hAnsi="Times New Roman" w:cs="Times New Roman"/>
          <w:noProof/>
          <w:sz w:val="24"/>
          <w:szCs w:val="24"/>
          <w:lang w:val="es-ES"/>
        </w:rPr>
        <w:t xml:space="preserve">México: </w:t>
      </w:r>
      <w:r w:rsidR="00D171B1" w:rsidRPr="001800A7">
        <w:rPr>
          <w:rFonts w:ascii="Times New Roman" w:hAnsi="Times New Roman" w:cs="Times New Roman"/>
          <w:noProof/>
          <w:sz w:val="24"/>
          <w:szCs w:val="24"/>
          <w:lang w:val="es-ES"/>
        </w:rPr>
        <w:t xml:space="preserve">Gobierno de México. </w:t>
      </w:r>
      <w:r w:rsidR="00781AD7" w:rsidRPr="001800A7">
        <w:rPr>
          <w:rFonts w:ascii="Times New Roman" w:hAnsi="Times New Roman" w:cs="Times New Roman"/>
          <w:noProof/>
          <w:sz w:val="24"/>
          <w:szCs w:val="24"/>
          <w:lang w:val="es-ES"/>
        </w:rPr>
        <w:t xml:space="preserve">Recuperado de </w:t>
      </w:r>
      <w:r w:rsidR="00145B80" w:rsidRPr="001800A7">
        <w:rPr>
          <w:rFonts w:ascii="Times New Roman" w:hAnsi="Times New Roman" w:cs="Times New Roman"/>
          <w:noProof/>
          <w:sz w:val="24"/>
          <w:szCs w:val="24"/>
          <w:lang w:val="es-ES"/>
        </w:rPr>
        <w:t>https://www.cenace.gob.mx/Paginas/SIM/MetricasErroresPron.aspx</w:t>
      </w:r>
      <w:r w:rsidR="00781AD7" w:rsidRPr="001800A7">
        <w:rPr>
          <w:rFonts w:ascii="Times New Roman" w:hAnsi="Times New Roman" w:cs="Times New Roman"/>
          <w:noProof/>
          <w:sz w:val="24"/>
          <w:szCs w:val="24"/>
          <w:lang w:val="es-ES"/>
        </w:rPr>
        <w:t>.</w:t>
      </w:r>
    </w:p>
    <w:p w14:paraId="7C61DA2F" w14:textId="09633C4C" w:rsidR="00145B80" w:rsidRPr="001800A7" w:rsidRDefault="00145B80" w:rsidP="00D64369">
      <w:pPr>
        <w:spacing w:line="360" w:lineRule="auto"/>
        <w:ind w:left="709" w:hanging="709"/>
        <w:jc w:val="both"/>
        <w:rPr>
          <w:lang w:val="en-US" w:eastAsia="es-MX"/>
        </w:rPr>
      </w:pPr>
      <w:r w:rsidRPr="001800A7">
        <w:rPr>
          <w:lang w:val="es-ES" w:eastAsia="es-MX"/>
        </w:rPr>
        <w:t xml:space="preserve">Correia, F., d'Angelo, J., Almeida, G. </w:t>
      </w:r>
      <w:r w:rsidR="00556497" w:rsidRPr="001800A7">
        <w:rPr>
          <w:lang w:val="es-ES" w:eastAsia="es-MX"/>
        </w:rPr>
        <w:t xml:space="preserve">and </w:t>
      </w:r>
      <w:proofErr w:type="spellStart"/>
      <w:r w:rsidRPr="001800A7">
        <w:rPr>
          <w:lang w:val="es-ES" w:eastAsia="es-MX"/>
        </w:rPr>
        <w:t>Mingoti</w:t>
      </w:r>
      <w:proofErr w:type="spellEnd"/>
      <w:r w:rsidRPr="001800A7">
        <w:rPr>
          <w:lang w:val="es-ES" w:eastAsia="es-MX"/>
        </w:rPr>
        <w:t xml:space="preserve">, S. (2018). </w:t>
      </w:r>
      <w:r w:rsidRPr="001800A7">
        <w:rPr>
          <w:lang w:val="en-US" w:eastAsia="es-MX"/>
        </w:rPr>
        <w:t xml:space="preserve">Predicting kappa number in a kraft pulp continuous digester: A comparison of forecasting methods. </w:t>
      </w:r>
      <w:r w:rsidRPr="001800A7">
        <w:rPr>
          <w:i/>
          <w:lang w:val="en-US" w:eastAsia="es-MX"/>
        </w:rPr>
        <w:t>Brazilian Journal of Chemical Engineering, 35</w:t>
      </w:r>
      <w:r w:rsidRPr="001800A7">
        <w:rPr>
          <w:lang w:val="en-US" w:eastAsia="es-MX"/>
        </w:rPr>
        <w:t xml:space="preserve">(3), 1081-1094. </w:t>
      </w:r>
      <w:r w:rsidR="00556497" w:rsidRPr="001800A7">
        <w:rPr>
          <w:lang w:val="en-US" w:eastAsia="es-MX"/>
        </w:rPr>
        <w:t xml:space="preserve">Retrieved from </w:t>
      </w:r>
      <w:r w:rsidRPr="001800A7">
        <w:rPr>
          <w:lang w:val="en-US" w:eastAsia="es-MX"/>
        </w:rPr>
        <w:t>https://doi.org/10.1590/0104-6632.20180353s20160678</w:t>
      </w:r>
      <w:r w:rsidR="00556497" w:rsidRPr="001800A7">
        <w:rPr>
          <w:lang w:val="en-US" w:eastAsia="es-MX"/>
        </w:rPr>
        <w:t>.</w:t>
      </w:r>
    </w:p>
    <w:p w14:paraId="41D1A9CB" w14:textId="58485AC6" w:rsidR="00574B68" w:rsidRPr="001800A7" w:rsidRDefault="00574B68" w:rsidP="00D64369">
      <w:pPr>
        <w:pStyle w:val="Bibliografa"/>
        <w:spacing w:after="0" w:line="360" w:lineRule="auto"/>
        <w:ind w:left="709" w:hanging="709"/>
        <w:jc w:val="both"/>
        <w:rPr>
          <w:rFonts w:ascii="Times New Roman" w:hAnsi="Times New Roman" w:cs="Times New Roman"/>
          <w:noProof/>
          <w:sz w:val="24"/>
          <w:szCs w:val="24"/>
          <w:lang w:val="es-ES"/>
        </w:rPr>
      </w:pPr>
      <w:r w:rsidRPr="001800A7">
        <w:rPr>
          <w:rFonts w:ascii="Times New Roman" w:hAnsi="Times New Roman" w:cs="Times New Roman"/>
          <w:noProof/>
          <w:sz w:val="24"/>
          <w:szCs w:val="24"/>
        </w:rPr>
        <w:t xml:space="preserve">Dalmau, C. (2020). </w:t>
      </w:r>
      <w:r w:rsidRPr="001800A7">
        <w:rPr>
          <w:rFonts w:ascii="Times New Roman" w:hAnsi="Times New Roman" w:cs="Times New Roman"/>
          <w:i/>
          <w:iCs/>
          <w:noProof/>
          <w:sz w:val="24"/>
          <w:szCs w:val="24"/>
          <w:lang w:val="es-ES"/>
        </w:rPr>
        <w:t>Predicción de la demanda utilizando algoritmos estadísticos y de aprendizaje automático</w:t>
      </w:r>
      <w:r w:rsidRPr="001800A7">
        <w:rPr>
          <w:rFonts w:ascii="Times New Roman" w:hAnsi="Times New Roman" w:cs="Times New Roman"/>
          <w:noProof/>
          <w:sz w:val="24"/>
          <w:szCs w:val="24"/>
          <w:lang w:val="es-ES"/>
        </w:rPr>
        <w:t xml:space="preserve">. (Tesis de </w:t>
      </w:r>
      <w:r w:rsidR="00556497" w:rsidRPr="001800A7">
        <w:rPr>
          <w:rFonts w:ascii="Times New Roman" w:hAnsi="Times New Roman" w:cs="Times New Roman"/>
          <w:noProof/>
          <w:sz w:val="24"/>
          <w:szCs w:val="24"/>
          <w:lang w:val="es-ES"/>
        </w:rPr>
        <w:t>maestría</w:t>
      </w:r>
      <w:r w:rsidRPr="001800A7">
        <w:rPr>
          <w:rFonts w:ascii="Times New Roman" w:hAnsi="Times New Roman" w:cs="Times New Roman"/>
          <w:noProof/>
          <w:sz w:val="24"/>
          <w:szCs w:val="24"/>
          <w:lang w:val="es-ES"/>
        </w:rPr>
        <w:t>). Escola Tècnica Superior d'Enginyeria Industrial de Barcelona</w:t>
      </w:r>
      <w:r w:rsidR="008F1156" w:rsidRPr="001800A7">
        <w:rPr>
          <w:rFonts w:ascii="Times New Roman" w:hAnsi="Times New Roman" w:cs="Times New Roman"/>
          <w:noProof/>
          <w:sz w:val="24"/>
          <w:szCs w:val="24"/>
          <w:lang w:val="es-ES"/>
        </w:rPr>
        <w:t>, Barcelona</w:t>
      </w:r>
      <w:r w:rsidR="00D55A89" w:rsidRPr="001800A7">
        <w:rPr>
          <w:rFonts w:ascii="Times New Roman" w:hAnsi="Times New Roman" w:cs="Times New Roman"/>
          <w:noProof/>
          <w:sz w:val="24"/>
          <w:szCs w:val="24"/>
          <w:lang w:val="es-ES"/>
        </w:rPr>
        <w:t>.</w:t>
      </w:r>
      <w:r w:rsidRPr="001800A7">
        <w:rPr>
          <w:rFonts w:ascii="Times New Roman" w:hAnsi="Times New Roman" w:cs="Times New Roman"/>
          <w:noProof/>
          <w:sz w:val="24"/>
          <w:szCs w:val="24"/>
          <w:lang w:val="es-ES"/>
        </w:rPr>
        <w:t xml:space="preserve"> </w:t>
      </w:r>
      <w:r w:rsidR="00556497" w:rsidRPr="001800A7">
        <w:rPr>
          <w:rFonts w:ascii="Times New Roman" w:hAnsi="Times New Roman" w:cs="Times New Roman"/>
          <w:noProof/>
          <w:sz w:val="24"/>
          <w:szCs w:val="24"/>
          <w:lang w:val="es-ES"/>
        </w:rPr>
        <w:t xml:space="preserve">Recuperado de </w:t>
      </w:r>
      <w:r w:rsidRPr="001800A7">
        <w:rPr>
          <w:rFonts w:ascii="Times New Roman" w:hAnsi="Times New Roman" w:cs="Times New Roman"/>
          <w:noProof/>
          <w:sz w:val="24"/>
          <w:szCs w:val="24"/>
          <w:lang w:val="es-ES"/>
        </w:rPr>
        <w:t>http://hdl.handle.net/2117/333867</w:t>
      </w:r>
      <w:r w:rsidR="00556497" w:rsidRPr="001800A7">
        <w:rPr>
          <w:rFonts w:ascii="Times New Roman" w:hAnsi="Times New Roman" w:cs="Times New Roman"/>
          <w:noProof/>
          <w:sz w:val="24"/>
          <w:szCs w:val="24"/>
          <w:lang w:val="es-ES"/>
        </w:rPr>
        <w:t>.</w:t>
      </w:r>
    </w:p>
    <w:p w14:paraId="236BA63E" w14:textId="2ABAF0D1" w:rsidR="00574B68" w:rsidRPr="001800A7" w:rsidRDefault="00574B68" w:rsidP="00D64369">
      <w:pPr>
        <w:pStyle w:val="Bibliografa"/>
        <w:spacing w:after="0" w:line="360" w:lineRule="auto"/>
        <w:ind w:left="709" w:hanging="709"/>
        <w:jc w:val="both"/>
        <w:rPr>
          <w:rFonts w:ascii="Times New Roman" w:hAnsi="Times New Roman" w:cs="Times New Roman"/>
          <w:noProof/>
          <w:sz w:val="24"/>
          <w:szCs w:val="24"/>
          <w:lang w:val="en-US"/>
        </w:rPr>
      </w:pPr>
      <w:r w:rsidRPr="004B4627">
        <w:rPr>
          <w:rFonts w:ascii="Times New Roman" w:hAnsi="Times New Roman" w:cs="Times New Roman"/>
          <w:noProof/>
          <w:sz w:val="24"/>
          <w:szCs w:val="24"/>
        </w:rPr>
        <w:t xml:space="preserve">Dave, </w:t>
      </w:r>
      <w:r w:rsidR="009F7BD7" w:rsidRPr="004B4627">
        <w:rPr>
          <w:rFonts w:ascii="Times New Roman" w:hAnsi="Times New Roman" w:cs="Times New Roman"/>
          <w:noProof/>
          <w:sz w:val="24"/>
          <w:szCs w:val="24"/>
        </w:rPr>
        <w:t>E., Leonardo, A., Jeanice, M.</w:t>
      </w:r>
      <w:r w:rsidR="00FF1300" w:rsidRPr="004B4627">
        <w:rPr>
          <w:rFonts w:ascii="Times New Roman" w:hAnsi="Times New Roman" w:cs="Times New Roman"/>
          <w:noProof/>
          <w:sz w:val="24"/>
          <w:szCs w:val="24"/>
        </w:rPr>
        <w:t xml:space="preserve"> </w:t>
      </w:r>
      <w:r w:rsidR="00FF58BF" w:rsidRPr="004B4627">
        <w:rPr>
          <w:rFonts w:ascii="Times New Roman" w:hAnsi="Times New Roman" w:cs="Times New Roman"/>
          <w:noProof/>
          <w:sz w:val="24"/>
          <w:szCs w:val="24"/>
        </w:rPr>
        <w:t xml:space="preserve">and </w:t>
      </w:r>
      <w:r w:rsidRPr="004B4627">
        <w:rPr>
          <w:rFonts w:ascii="Times New Roman" w:hAnsi="Times New Roman" w:cs="Times New Roman"/>
          <w:noProof/>
          <w:sz w:val="24"/>
          <w:szCs w:val="24"/>
        </w:rPr>
        <w:t xml:space="preserve">Hanafiah, N. (2021). </w:t>
      </w:r>
      <w:r w:rsidRPr="001800A7">
        <w:rPr>
          <w:rFonts w:ascii="Times New Roman" w:hAnsi="Times New Roman" w:cs="Times New Roman"/>
          <w:noProof/>
          <w:sz w:val="24"/>
          <w:szCs w:val="24"/>
          <w:lang w:val="en-US"/>
        </w:rPr>
        <w:t xml:space="preserve">Forecasting Indonesia Exports using a Hybrid Model ARIMA-LSTM. </w:t>
      </w:r>
      <w:r w:rsidRPr="001800A7">
        <w:rPr>
          <w:rFonts w:ascii="Times New Roman" w:hAnsi="Times New Roman" w:cs="Times New Roman"/>
          <w:i/>
          <w:iCs/>
          <w:noProof/>
          <w:sz w:val="24"/>
          <w:szCs w:val="24"/>
          <w:lang w:val="en-US"/>
        </w:rPr>
        <w:t>Procedia Computer Science, 179</w:t>
      </w:r>
      <w:r w:rsidRPr="001800A7">
        <w:rPr>
          <w:rFonts w:ascii="Times New Roman" w:hAnsi="Times New Roman" w:cs="Times New Roman"/>
          <w:noProof/>
          <w:sz w:val="24"/>
          <w:szCs w:val="24"/>
          <w:lang w:val="en-US"/>
        </w:rPr>
        <w:t xml:space="preserve">, 480-487. </w:t>
      </w:r>
      <w:r w:rsidR="00FF58BF" w:rsidRPr="001800A7">
        <w:rPr>
          <w:rFonts w:ascii="Times New Roman" w:hAnsi="Times New Roman" w:cs="Times New Roman"/>
          <w:noProof/>
          <w:sz w:val="24"/>
          <w:szCs w:val="24"/>
          <w:lang w:val="en-US"/>
        </w:rPr>
        <w:t xml:space="preserve">Retrieved from </w:t>
      </w:r>
      <w:r w:rsidRPr="001800A7">
        <w:rPr>
          <w:rFonts w:ascii="Times New Roman" w:hAnsi="Times New Roman" w:cs="Times New Roman"/>
          <w:noProof/>
          <w:sz w:val="24"/>
          <w:szCs w:val="24"/>
          <w:lang w:val="en-US"/>
        </w:rPr>
        <w:t>https://doi.org/10.1016/j.procs.2021.01.031</w:t>
      </w:r>
      <w:r w:rsidR="00FF58BF" w:rsidRPr="001800A7">
        <w:rPr>
          <w:rFonts w:ascii="Times New Roman" w:hAnsi="Times New Roman" w:cs="Times New Roman"/>
          <w:noProof/>
          <w:sz w:val="24"/>
          <w:szCs w:val="24"/>
          <w:lang w:val="en-US"/>
        </w:rPr>
        <w:t>.</w:t>
      </w:r>
    </w:p>
    <w:p w14:paraId="5A443CFD" w14:textId="6C553476" w:rsidR="00574B68" w:rsidRPr="001800A7" w:rsidRDefault="00FF1300" w:rsidP="00D64369">
      <w:pPr>
        <w:pStyle w:val="Bibliografa"/>
        <w:spacing w:after="0" w:line="360" w:lineRule="auto"/>
        <w:ind w:left="709" w:hanging="709"/>
        <w:jc w:val="both"/>
        <w:rPr>
          <w:rFonts w:ascii="Times New Roman" w:hAnsi="Times New Roman" w:cs="Times New Roman"/>
          <w:noProof/>
          <w:sz w:val="24"/>
          <w:szCs w:val="24"/>
          <w:lang w:val="en-US"/>
        </w:rPr>
      </w:pPr>
      <w:r w:rsidRPr="001800A7">
        <w:rPr>
          <w:rFonts w:ascii="Times New Roman" w:hAnsi="Times New Roman" w:cs="Times New Roman"/>
          <w:noProof/>
          <w:sz w:val="24"/>
          <w:szCs w:val="24"/>
          <w:lang w:val="en-US"/>
        </w:rPr>
        <w:lastRenderedPageBreak/>
        <w:t>D</w:t>
      </w:r>
      <w:r w:rsidR="009F7BD7" w:rsidRPr="001800A7">
        <w:rPr>
          <w:rFonts w:ascii="Times New Roman" w:hAnsi="Times New Roman" w:cs="Times New Roman"/>
          <w:noProof/>
          <w:sz w:val="24"/>
          <w:szCs w:val="24"/>
          <w:lang w:val="en-US"/>
        </w:rPr>
        <w:t>ua, M., Yadav, R., Mamgai, D.</w:t>
      </w:r>
      <w:r w:rsidR="004001B3" w:rsidRPr="001800A7">
        <w:rPr>
          <w:rFonts w:ascii="Times New Roman" w:hAnsi="Times New Roman" w:cs="Times New Roman"/>
          <w:noProof/>
          <w:sz w:val="24"/>
          <w:szCs w:val="24"/>
          <w:lang w:val="en-US"/>
        </w:rPr>
        <w:t xml:space="preserve"> </w:t>
      </w:r>
      <w:r w:rsidR="006346CA" w:rsidRPr="001800A7">
        <w:rPr>
          <w:rFonts w:ascii="Times New Roman" w:hAnsi="Times New Roman" w:cs="Times New Roman"/>
          <w:noProof/>
          <w:sz w:val="24"/>
          <w:szCs w:val="24"/>
          <w:lang w:val="en-US"/>
        </w:rPr>
        <w:t>and</w:t>
      </w:r>
      <w:r w:rsidRPr="001800A7">
        <w:rPr>
          <w:rFonts w:ascii="Times New Roman" w:hAnsi="Times New Roman" w:cs="Times New Roman"/>
          <w:noProof/>
          <w:sz w:val="24"/>
          <w:szCs w:val="24"/>
          <w:lang w:val="en-US"/>
        </w:rPr>
        <w:t xml:space="preserve"> Brodiya, S. (2020). </w:t>
      </w:r>
      <w:r w:rsidR="00574B68" w:rsidRPr="001800A7">
        <w:rPr>
          <w:rFonts w:ascii="Times New Roman" w:hAnsi="Times New Roman" w:cs="Times New Roman"/>
          <w:noProof/>
          <w:sz w:val="24"/>
          <w:szCs w:val="24"/>
          <w:lang w:val="en-US"/>
        </w:rPr>
        <w:t xml:space="preserve">An Improved RNN-LSTM based Novel Approach for Sheet Music Generation. </w:t>
      </w:r>
      <w:r w:rsidR="00574B68" w:rsidRPr="001800A7">
        <w:rPr>
          <w:rFonts w:ascii="Times New Roman" w:hAnsi="Times New Roman" w:cs="Times New Roman"/>
          <w:i/>
          <w:iCs/>
          <w:noProof/>
          <w:sz w:val="24"/>
          <w:szCs w:val="24"/>
          <w:lang w:val="en-US"/>
        </w:rPr>
        <w:t>Procedia Computer Science, 171</w:t>
      </w:r>
      <w:r w:rsidRPr="001800A7">
        <w:rPr>
          <w:rFonts w:ascii="Times New Roman" w:hAnsi="Times New Roman" w:cs="Times New Roman"/>
          <w:noProof/>
          <w:sz w:val="24"/>
          <w:szCs w:val="24"/>
          <w:lang w:val="en-US"/>
        </w:rPr>
        <w:t xml:space="preserve">, 465-474. </w:t>
      </w:r>
      <w:r w:rsidR="006346CA" w:rsidRPr="001800A7">
        <w:rPr>
          <w:rFonts w:ascii="Times New Roman" w:hAnsi="Times New Roman" w:cs="Times New Roman"/>
          <w:noProof/>
          <w:sz w:val="24"/>
          <w:szCs w:val="24"/>
          <w:lang w:val="en-US"/>
        </w:rPr>
        <w:t xml:space="preserve">Retrieved from </w:t>
      </w:r>
      <w:r w:rsidR="00D171B1" w:rsidRPr="001800A7">
        <w:rPr>
          <w:rFonts w:ascii="Times New Roman" w:hAnsi="Times New Roman" w:cs="Times New Roman"/>
          <w:noProof/>
          <w:sz w:val="24"/>
          <w:szCs w:val="24"/>
          <w:lang w:val="en-US"/>
        </w:rPr>
        <w:t>https://doi.org/10.1016/j.procs.2020.04.049</w:t>
      </w:r>
      <w:r w:rsidR="006346CA" w:rsidRPr="001800A7">
        <w:rPr>
          <w:rFonts w:ascii="Times New Roman" w:hAnsi="Times New Roman" w:cs="Times New Roman"/>
          <w:noProof/>
          <w:sz w:val="24"/>
          <w:szCs w:val="24"/>
          <w:lang w:val="en-US"/>
        </w:rPr>
        <w:t>.</w:t>
      </w:r>
    </w:p>
    <w:p w14:paraId="372DD1B7" w14:textId="60CBE56F" w:rsidR="00D171B1" w:rsidRPr="001800A7" w:rsidRDefault="00D171B1" w:rsidP="00D64369">
      <w:pPr>
        <w:spacing w:line="360" w:lineRule="auto"/>
        <w:ind w:left="709" w:hanging="709"/>
        <w:jc w:val="both"/>
        <w:rPr>
          <w:lang w:val="en-US" w:eastAsia="es-MX"/>
        </w:rPr>
      </w:pPr>
      <w:r w:rsidRPr="001800A7">
        <w:rPr>
          <w:lang w:val="en-US" w:eastAsia="es-MX"/>
        </w:rPr>
        <w:t>Dutta, I. (</w:t>
      </w:r>
      <w:r w:rsidR="00B817DC" w:rsidRPr="001800A7">
        <w:rPr>
          <w:lang w:val="en-US" w:eastAsia="es-MX"/>
        </w:rPr>
        <w:t>September 28,</w:t>
      </w:r>
      <w:r w:rsidRPr="001800A7">
        <w:rPr>
          <w:lang w:val="en-US" w:eastAsia="es-MX"/>
        </w:rPr>
        <w:t xml:space="preserve"> 2020). </w:t>
      </w:r>
      <w:r w:rsidRPr="001800A7">
        <w:rPr>
          <w:iCs/>
          <w:lang w:val="en-US" w:eastAsia="es-MX"/>
        </w:rPr>
        <w:t>Combining Time Series Analysis with Artificial Intelligence: The Future of Forecasting</w:t>
      </w:r>
      <w:r w:rsidRPr="001800A7">
        <w:rPr>
          <w:lang w:val="en-US" w:eastAsia="es-MX"/>
        </w:rPr>
        <w:t xml:space="preserve">. </w:t>
      </w:r>
      <w:r w:rsidRPr="001800A7">
        <w:rPr>
          <w:i/>
          <w:iCs/>
          <w:lang w:val="en-US" w:eastAsia="es-MX"/>
        </w:rPr>
        <w:t>Analytics Vidhya</w:t>
      </w:r>
      <w:r w:rsidRPr="001800A7">
        <w:rPr>
          <w:lang w:val="en-US" w:eastAsia="es-MX"/>
        </w:rPr>
        <w:t>.</w:t>
      </w:r>
      <w:r w:rsidR="00B817DC" w:rsidRPr="001800A7">
        <w:rPr>
          <w:lang w:val="en-US" w:eastAsia="es-MX"/>
        </w:rPr>
        <w:t xml:space="preserve"> Retrieved from</w:t>
      </w:r>
      <w:r w:rsidRPr="001800A7">
        <w:rPr>
          <w:lang w:val="en-US" w:eastAsia="es-MX"/>
        </w:rPr>
        <w:t xml:space="preserve"> https://medium.com/analytics-vidhya/combining-time-series-analysis-with-artificial-intelligence-the-future-of-forecasting-5196f57db913</w:t>
      </w:r>
      <w:r w:rsidR="00B817DC" w:rsidRPr="001800A7">
        <w:rPr>
          <w:lang w:val="en-US" w:eastAsia="es-MX"/>
        </w:rPr>
        <w:t>.</w:t>
      </w:r>
    </w:p>
    <w:p w14:paraId="06E494D9" w14:textId="092DBBB4" w:rsidR="00574B68" w:rsidRPr="001800A7" w:rsidRDefault="009F7BD7" w:rsidP="00D64369">
      <w:pPr>
        <w:pStyle w:val="Bibliografa"/>
        <w:spacing w:after="0" w:line="360" w:lineRule="auto"/>
        <w:ind w:left="709" w:hanging="709"/>
        <w:jc w:val="both"/>
        <w:rPr>
          <w:rFonts w:ascii="Times New Roman" w:hAnsi="Times New Roman" w:cs="Times New Roman"/>
          <w:noProof/>
          <w:sz w:val="24"/>
          <w:szCs w:val="24"/>
          <w:lang w:val="es-ES"/>
        </w:rPr>
      </w:pPr>
      <w:r w:rsidRPr="001800A7">
        <w:rPr>
          <w:rFonts w:ascii="Times New Roman" w:hAnsi="Times New Roman" w:cs="Times New Roman"/>
          <w:noProof/>
          <w:sz w:val="24"/>
          <w:szCs w:val="24"/>
          <w:lang w:val="es-ES"/>
        </w:rPr>
        <w:t>Ferro, C., Celis, N.</w:t>
      </w:r>
      <w:r w:rsidR="004001B3" w:rsidRPr="001800A7">
        <w:rPr>
          <w:rFonts w:ascii="Times New Roman" w:hAnsi="Times New Roman" w:cs="Times New Roman"/>
          <w:noProof/>
          <w:sz w:val="24"/>
          <w:szCs w:val="24"/>
          <w:lang w:val="es-ES"/>
        </w:rPr>
        <w:t xml:space="preserve"> y</w:t>
      </w:r>
      <w:r w:rsidR="00574B68" w:rsidRPr="001800A7">
        <w:rPr>
          <w:rFonts w:ascii="Times New Roman" w:hAnsi="Times New Roman" w:cs="Times New Roman"/>
          <w:noProof/>
          <w:sz w:val="24"/>
          <w:szCs w:val="24"/>
          <w:lang w:val="es-ES"/>
        </w:rPr>
        <w:t xml:space="preserve"> Casallas, A. (2020). </w:t>
      </w:r>
      <w:r w:rsidR="00574B68" w:rsidRPr="001800A7">
        <w:rPr>
          <w:rFonts w:ascii="Times New Roman" w:hAnsi="Times New Roman" w:cs="Times New Roman"/>
          <w:i/>
          <w:iCs/>
          <w:noProof/>
          <w:sz w:val="24"/>
          <w:szCs w:val="24"/>
          <w:lang w:val="es-ES"/>
        </w:rPr>
        <w:t>Llenado de series de datos de 2014 a 2019 de PM2.5 por medio de una red neuronal y una regresión lineal.</w:t>
      </w:r>
      <w:r w:rsidR="00574B68" w:rsidRPr="001800A7">
        <w:rPr>
          <w:rFonts w:ascii="Times New Roman" w:hAnsi="Times New Roman" w:cs="Times New Roman"/>
          <w:noProof/>
          <w:sz w:val="24"/>
          <w:szCs w:val="24"/>
          <w:lang w:val="es-ES"/>
        </w:rPr>
        <w:t xml:space="preserve"> </w:t>
      </w:r>
      <w:r w:rsidR="000225B2" w:rsidRPr="001800A7">
        <w:rPr>
          <w:rFonts w:ascii="Times New Roman" w:hAnsi="Times New Roman" w:cs="Times New Roman"/>
          <w:noProof/>
          <w:sz w:val="24"/>
          <w:szCs w:val="24"/>
          <w:lang w:val="es-ES"/>
        </w:rPr>
        <w:t xml:space="preserve">(Documento de trabajo). </w:t>
      </w:r>
      <w:r w:rsidR="00C50237" w:rsidRPr="001800A7">
        <w:rPr>
          <w:rFonts w:ascii="Times New Roman" w:hAnsi="Times New Roman" w:cs="Times New Roman"/>
          <w:noProof/>
          <w:sz w:val="24"/>
          <w:szCs w:val="24"/>
          <w:lang w:val="es-ES"/>
        </w:rPr>
        <w:t>Universidad Sergio Arboleda</w:t>
      </w:r>
      <w:r w:rsidR="000225B2" w:rsidRPr="001800A7">
        <w:rPr>
          <w:rFonts w:ascii="Times New Roman" w:hAnsi="Times New Roman" w:cs="Times New Roman"/>
          <w:noProof/>
          <w:sz w:val="24"/>
          <w:szCs w:val="24"/>
          <w:lang w:val="es-ES"/>
        </w:rPr>
        <w:t>, Bogotá</w:t>
      </w:r>
      <w:r w:rsidR="00C50237" w:rsidRPr="001800A7">
        <w:rPr>
          <w:rFonts w:ascii="Times New Roman" w:hAnsi="Times New Roman" w:cs="Times New Roman"/>
          <w:noProof/>
          <w:sz w:val="24"/>
          <w:szCs w:val="24"/>
          <w:lang w:val="es-ES"/>
        </w:rPr>
        <w:t xml:space="preserve">. </w:t>
      </w:r>
      <w:r w:rsidR="000225B2" w:rsidRPr="001800A7">
        <w:rPr>
          <w:rFonts w:ascii="Times New Roman" w:hAnsi="Times New Roman" w:cs="Times New Roman"/>
          <w:noProof/>
          <w:sz w:val="24"/>
          <w:szCs w:val="24"/>
          <w:lang w:val="es-ES"/>
        </w:rPr>
        <w:t xml:space="preserve">Recuperado de </w:t>
      </w:r>
      <w:r w:rsidR="00574B68" w:rsidRPr="001800A7">
        <w:rPr>
          <w:rFonts w:ascii="Times New Roman" w:hAnsi="Times New Roman" w:cs="Times New Roman"/>
          <w:noProof/>
          <w:sz w:val="24"/>
          <w:szCs w:val="24"/>
          <w:lang w:val="es-ES"/>
        </w:rPr>
        <w:t>https://doi.org/10.13140/RG.2.2.35092.53126</w:t>
      </w:r>
      <w:r w:rsidR="000225B2" w:rsidRPr="001800A7">
        <w:rPr>
          <w:rFonts w:ascii="Times New Roman" w:hAnsi="Times New Roman" w:cs="Times New Roman"/>
          <w:noProof/>
          <w:sz w:val="24"/>
          <w:szCs w:val="24"/>
          <w:lang w:val="es-ES"/>
        </w:rPr>
        <w:t>.</w:t>
      </w:r>
    </w:p>
    <w:p w14:paraId="485E4B30" w14:textId="3A869CD7" w:rsidR="00574B68" w:rsidRPr="001800A7" w:rsidRDefault="009F7BD7" w:rsidP="00D64369">
      <w:pPr>
        <w:spacing w:line="360" w:lineRule="auto"/>
        <w:ind w:left="709" w:hanging="709"/>
        <w:jc w:val="both"/>
        <w:rPr>
          <w:noProof/>
          <w:lang w:val="en-US"/>
        </w:rPr>
      </w:pPr>
      <w:r w:rsidRPr="001800A7">
        <w:rPr>
          <w:lang w:val="en-US"/>
        </w:rPr>
        <w:t>Green, K.</w:t>
      </w:r>
      <w:r w:rsidR="00574B68" w:rsidRPr="001800A7">
        <w:rPr>
          <w:lang w:val="en-US"/>
        </w:rPr>
        <w:t xml:space="preserve"> </w:t>
      </w:r>
      <w:r w:rsidR="002429C8" w:rsidRPr="001800A7">
        <w:rPr>
          <w:lang w:val="en-US"/>
        </w:rPr>
        <w:t>and</w:t>
      </w:r>
      <w:r w:rsidR="00574B68" w:rsidRPr="001800A7">
        <w:rPr>
          <w:lang w:val="en-US"/>
        </w:rPr>
        <w:t xml:space="preserve"> Armstrong, J. </w:t>
      </w:r>
      <w:r w:rsidR="00574B68" w:rsidRPr="001800A7">
        <w:rPr>
          <w:noProof/>
          <w:lang w:val="en-US"/>
        </w:rPr>
        <w:t xml:space="preserve">(2015). Simple Versus Complex Forecasting: The Evidence. </w:t>
      </w:r>
      <w:r w:rsidR="00574B68" w:rsidRPr="001800A7">
        <w:rPr>
          <w:i/>
          <w:noProof/>
          <w:lang w:val="en-US"/>
        </w:rPr>
        <w:t>SSRN Electronic Journal</w:t>
      </w:r>
      <w:r w:rsidR="00574B68" w:rsidRPr="001800A7">
        <w:rPr>
          <w:noProof/>
          <w:lang w:val="en-US"/>
        </w:rPr>
        <w:t xml:space="preserve">. </w:t>
      </w:r>
      <w:r w:rsidR="00550C33" w:rsidRPr="001800A7">
        <w:rPr>
          <w:noProof/>
          <w:lang w:val="en-US"/>
        </w:rPr>
        <w:t xml:space="preserve">Retrieved from </w:t>
      </w:r>
      <w:r w:rsidR="00D4680D" w:rsidRPr="001800A7">
        <w:rPr>
          <w:noProof/>
          <w:lang w:val="en-US"/>
        </w:rPr>
        <w:t>https://doi.org/</w:t>
      </w:r>
      <w:r w:rsidR="00574B68" w:rsidRPr="001800A7">
        <w:rPr>
          <w:noProof/>
          <w:lang w:val="en-US"/>
        </w:rPr>
        <w:t>10.2139/ssrn.2643534</w:t>
      </w:r>
      <w:r w:rsidR="00550C33" w:rsidRPr="001800A7">
        <w:rPr>
          <w:noProof/>
          <w:lang w:val="en-US"/>
        </w:rPr>
        <w:t>.</w:t>
      </w:r>
    </w:p>
    <w:p w14:paraId="64775823" w14:textId="6286AF4F" w:rsidR="00574B68" w:rsidRPr="001800A7" w:rsidRDefault="009F7BD7" w:rsidP="00D64369">
      <w:pPr>
        <w:pStyle w:val="Bibliografa"/>
        <w:spacing w:after="0" w:line="360" w:lineRule="auto"/>
        <w:ind w:left="709" w:hanging="709"/>
        <w:jc w:val="both"/>
        <w:rPr>
          <w:rFonts w:ascii="Times New Roman" w:hAnsi="Times New Roman" w:cs="Times New Roman"/>
          <w:noProof/>
          <w:sz w:val="24"/>
          <w:szCs w:val="24"/>
          <w:lang w:val="en-US"/>
        </w:rPr>
      </w:pPr>
      <w:r w:rsidRPr="001800A7">
        <w:rPr>
          <w:rFonts w:ascii="Times New Roman" w:hAnsi="Times New Roman" w:cs="Times New Roman"/>
          <w:noProof/>
          <w:sz w:val="24"/>
          <w:szCs w:val="24"/>
          <w:lang w:val="en-US"/>
        </w:rPr>
        <w:t>Hanke, J. E.</w:t>
      </w:r>
      <w:r w:rsidR="00571CB7" w:rsidRPr="001800A7">
        <w:rPr>
          <w:rFonts w:ascii="Times New Roman" w:hAnsi="Times New Roman" w:cs="Times New Roman"/>
          <w:noProof/>
          <w:sz w:val="24"/>
          <w:szCs w:val="24"/>
          <w:lang w:val="en-US"/>
        </w:rPr>
        <w:t xml:space="preserve"> </w:t>
      </w:r>
      <w:r w:rsidR="002429C8" w:rsidRPr="001800A7">
        <w:rPr>
          <w:rFonts w:ascii="Times New Roman" w:hAnsi="Times New Roman" w:cs="Times New Roman"/>
          <w:noProof/>
          <w:sz w:val="24"/>
          <w:szCs w:val="24"/>
          <w:lang w:val="en-US"/>
        </w:rPr>
        <w:t>and</w:t>
      </w:r>
      <w:r w:rsidR="00574B68" w:rsidRPr="001800A7">
        <w:rPr>
          <w:rFonts w:ascii="Times New Roman" w:hAnsi="Times New Roman" w:cs="Times New Roman"/>
          <w:noProof/>
          <w:sz w:val="24"/>
          <w:szCs w:val="24"/>
          <w:lang w:val="en-US"/>
        </w:rPr>
        <w:t xml:space="preserve"> Wichern, D. W. (2014). </w:t>
      </w:r>
      <w:r w:rsidR="00574B68" w:rsidRPr="001800A7">
        <w:rPr>
          <w:rFonts w:ascii="Times New Roman" w:hAnsi="Times New Roman" w:cs="Times New Roman"/>
          <w:i/>
          <w:iCs/>
          <w:noProof/>
          <w:sz w:val="24"/>
          <w:szCs w:val="24"/>
          <w:lang w:val="en-US"/>
        </w:rPr>
        <w:t>Business Forecasting</w:t>
      </w:r>
      <w:r w:rsidR="006D355D" w:rsidRPr="001800A7">
        <w:rPr>
          <w:rFonts w:ascii="Times New Roman" w:hAnsi="Times New Roman" w:cs="Times New Roman"/>
          <w:noProof/>
          <w:sz w:val="24"/>
          <w:szCs w:val="24"/>
          <w:lang w:val="en-US"/>
        </w:rPr>
        <w:t xml:space="preserve"> (</w:t>
      </w:r>
      <w:r w:rsidR="002429C8" w:rsidRPr="001800A7">
        <w:rPr>
          <w:rFonts w:ascii="Times New Roman" w:hAnsi="Times New Roman" w:cs="Times New Roman"/>
          <w:noProof/>
          <w:sz w:val="24"/>
          <w:szCs w:val="24"/>
          <w:lang w:val="en-US"/>
        </w:rPr>
        <w:t>9</w:t>
      </w:r>
      <w:r w:rsidR="002429C8" w:rsidRPr="001800A7">
        <w:rPr>
          <w:rFonts w:ascii="Times New Roman" w:hAnsi="Times New Roman" w:cs="Times New Roman"/>
          <w:noProof/>
          <w:sz w:val="24"/>
          <w:szCs w:val="24"/>
          <w:vertAlign w:val="superscript"/>
          <w:lang w:val="en-US"/>
        </w:rPr>
        <w:t>th</w:t>
      </w:r>
      <w:r w:rsidR="002429C8" w:rsidRPr="001800A7">
        <w:rPr>
          <w:rFonts w:ascii="Times New Roman" w:hAnsi="Times New Roman" w:cs="Times New Roman"/>
          <w:noProof/>
          <w:sz w:val="24"/>
          <w:szCs w:val="24"/>
          <w:lang w:val="en-US"/>
        </w:rPr>
        <w:t xml:space="preserve"> </w:t>
      </w:r>
      <w:r w:rsidR="00571CB7" w:rsidRPr="001800A7">
        <w:rPr>
          <w:rFonts w:ascii="Times New Roman" w:hAnsi="Times New Roman" w:cs="Times New Roman"/>
          <w:noProof/>
          <w:sz w:val="24"/>
          <w:szCs w:val="24"/>
          <w:lang w:val="en-US"/>
        </w:rPr>
        <w:t>ed</w:t>
      </w:r>
      <w:r w:rsidR="002429C8" w:rsidRPr="001800A7">
        <w:rPr>
          <w:rFonts w:ascii="Times New Roman" w:hAnsi="Times New Roman" w:cs="Times New Roman"/>
          <w:noProof/>
          <w:sz w:val="24"/>
          <w:szCs w:val="24"/>
          <w:lang w:val="en-US"/>
        </w:rPr>
        <w:t>.</w:t>
      </w:r>
      <w:r w:rsidR="006D355D" w:rsidRPr="001800A7">
        <w:rPr>
          <w:rFonts w:ascii="Times New Roman" w:hAnsi="Times New Roman" w:cs="Times New Roman"/>
          <w:noProof/>
          <w:sz w:val="24"/>
          <w:szCs w:val="24"/>
          <w:lang w:val="en-US"/>
        </w:rPr>
        <w:t xml:space="preserve">). </w:t>
      </w:r>
      <w:r w:rsidR="000F6A3E" w:rsidRPr="001800A7">
        <w:rPr>
          <w:rFonts w:ascii="Times New Roman" w:hAnsi="Times New Roman" w:cs="Times New Roman"/>
          <w:noProof/>
          <w:sz w:val="24"/>
          <w:szCs w:val="24"/>
          <w:lang w:val="en-US"/>
        </w:rPr>
        <w:t xml:space="preserve">Harlow, England: </w:t>
      </w:r>
      <w:r w:rsidR="00571CB7" w:rsidRPr="001800A7">
        <w:rPr>
          <w:rFonts w:ascii="Times New Roman" w:hAnsi="Times New Roman" w:cs="Times New Roman"/>
          <w:noProof/>
          <w:sz w:val="24"/>
          <w:szCs w:val="24"/>
          <w:lang w:val="en-US"/>
        </w:rPr>
        <w:t>Pearson Education Limited</w:t>
      </w:r>
      <w:r w:rsidR="00574B68" w:rsidRPr="001800A7">
        <w:rPr>
          <w:rFonts w:ascii="Times New Roman" w:hAnsi="Times New Roman" w:cs="Times New Roman"/>
          <w:noProof/>
          <w:sz w:val="24"/>
          <w:szCs w:val="24"/>
          <w:lang w:val="en-US"/>
        </w:rPr>
        <w:t>.</w:t>
      </w:r>
    </w:p>
    <w:p w14:paraId="517D1F8A" w14:textId="7DE0409D" w:rsidR="00574B68" w:rsidRPr="001800A7" w:rsidRDefault="00574B68" w:rsidP="00D64369">
      <w:pPr>
        <w:pStyle w:val="Bibliografa"/>
        <w:spacing w:after="0" w:line="360" w:lineRule="auto"/>
        <w:ind w:left="709" w:hanging="709"/>
        <w:jc w:val="both"/>
        <w:rPr>
          <w:rFonts w:ascii="Times New Roman" w:hAnsi="Times New Roman" w:cs="Times New Roman"/>
          <w:noProof/>
          <w:sz w:val="24"/>
          <w:szCs w:val="24"/>
          <w:lang w:val="en-US"/>
        </w:rPr>
      </w:pPr>
      <w:r w:rsidRPr="001800A7">
        <w:rPr>
          <w:rFonts w:ascii="Times New Roman" w:hAnsi="Times New Roman" w:cs="Times New Roman"/>
          <w:noProof/>
          <w:sz w:val="24"/>
          <w:szCs w:val="24"/>
          <w:lang w:val="en-US"/>
        </w:rPr>
        <w:t>Hannachi, S. (</w:t>
      </w:r>
      <w:r w:rsidR="00CA7895" w:rsidRPr="001800A7">
        <w:rPr>
          <w:rFonts w:ascii="Times New Roman" w:hAnsi="Times New Roman" w:cs="Times New Roman"/>
          <w:noProof/>
          <w:sz w:val="24"/>
          <w:szCs w:val="24"/>
          <w:lang w:val="en-US"/>
        </w:rPr>
        <w:t xml:space="preserve">April 30, </w:t>
      </w:r>
      <w:r w:rsidRPr="001800A7">
        <w:rPr>
          <w:rFonts w:ascii="Times New Roman" w:hAnsi="Times New Roman" w:cs="Times New Roman"/>
          <w:noProof/>
          <w:sz w:val="24"/>
          <w:szCs w:val="24"/>
          <w:lang w:val="en-US"/>
        </w:rPr>
        <w:t>2019). Two thoughts on the question “Are times series models considered part of Machine Learning or not?”</w:t>
      </w:r>
      <w:r w:rsidR="00A8111E" w:rsidRPr="001800A7">
        <w:rPr>
          <w:rFonts w:ascii="Times New Roman" w:hAnsi="Times New Roman" w:cs="Times New Roman"/>
          <w:noProof/>
          <w:sz w:val="24"/>
          <w:szCs w:val="24"/>
          <w:lang w:val="en-US"/>
        </w:rPr>
        <w:t>.</w:t>
      </w:r>
      <w:r w:rsidR="00CA7895" w:rsidRPr="001800A7">
        <w:rPr>
          <w:rFonts w:ascii="Times New Roman" w:hAnsi="Times New Roman" w:cs="Times New Roman"/>
          <w:noProof/>
          <w:sz w:val="24"/>
          <w:szCs w:val="24"/>
          <w:lang w:val="en-US"/>
        </w:rPr>
        <w:t xml:space="preserve"> </w:t>
      </w:r>
      <w:r w:rsidR="00A8111E" w:rsidRPr="001800A7">
        <w:rPr>
          <w:rFonts w:ascii="Times New Roman" w:hAnsi="Times New Roman" w:cs="Times New Roman"/>
          <w:i/>
          <w:iCs/>
          <w:noProof/>
          <w:sz w:val="24"/>
          <w:szCs w:val="24"/>
          <w:lang w:val="en-US"/>
        </w:rPr>
        <w:t>Towards Data Science</w:t>
      </w:r>
      <w:r w:rsidR="00A8111E" w:rsidRPr="001800A7">
        <w:rPr>
          <w:rFonts w:ascii="Times New Roman" w:hAnsi="Times New Roman" w:cs="Times New Roman"/>
          <w:noProof/>
          <w:sz w:val="24"/>
          <w:szCs w:val="24"/>
          <w:lang w:val="en-US"/>
        </w:rPr>
        <w:t>.</w:t>
      </w:r>
      <w:r w:rsidRPr="001800A7">
        <w:rPr>
          <w:rFonts w:ascii="Times New Roman" w:hAnsi="Times New Roman" w:cs="Times New Roman"/>
          <w:noProof/>
          <w:sz w:val="24"/>
          <w:szCs w:val="24"/>
          <w:lang w:val="en-US"/>
        </w:rPr>
        <w:t xml:space="preserve"> </w:t>
      </w:r>
      <w:r w:rsidR="00CA7895" w:rsidRPr="001800A7">
        <w:rPr>
          <w:rFonts w:ascii="Times New Roman" w:hAnsi="Times New Roman" w:cs="Times New Roman"/>
          <w:noProof/>
          <w:sz w:val="24"/>
          <w:szCs w:val="24"/>
          <w:lang w:val="en-US"/>
        </w:rPr>
        <w:t xml:space="preserve">Retrieved from </w:t>
      </w:r>
      <w:r w:rsidRPr="001800A7">
        <w:rPr>
          <w:rFonts w:ascii="Times New Roman" w:hAnsi="Times New Roman" w:cs="Times New Roman"/>
          <w:noProof/>
          <w:sz w:val="24"/>
          <w:szCs w:val="24"/>
          <w:lang w:val="en-US"/>
        </w:rPr>
        <w:t>https://towardsdatascience.com/some-thoughts-on-the-question-of-are-times-series-models-considered-part-of-machine-learning-or-c71eba12bfb4</w:t>
      </w:r>
      <w:r w:rsidR="00CA7895" w:rsidRPr="001800A7">
        <w:rPr>
          <w:rFonts w:ascii="Times New Roman" w:hAnsi="Times New Roman" w:cs="Times New Roman"/>
          <w:noProof/>
          <w:sz w:val="24"/>
          <w:szCs w:val="24"/>
          <w:lang w:val="en-US"/>
        </w:rPr>
        <w:t>.</w:t>
      </w:r>
    </w:p>
    <w:p w14:paraId="53726BA7" w14:textId="5C755481" w:rsidR="001446A0" w:rsidRPr="001800A7" w:rsidRDefault="009F7BD7" w:rsidP="00D64369">
      <w:pPr>
        <w:pStyle w:val="Bibliografa"/>
        <w:spacing w:after="0" w:line="360" w:lineRule="auto"/>
        <w:ind w:left="709" w:hanging="709"/>
        <w:jc w:val="both"/>
        <w:rPr>
          <w:rFonts w:ascii="Times New Roman" w:hAnsi="Times New Roman" w:cs="Times New Roman"/>
          <w:noProof/>
          <w:sz w:val="24"/>
          <w:szCs w:val="24"/>
          <w:lang w:val="en-US"/>
        </w:rPr>
      </w:pPr>
      <w:r w:rsidRPr="001800A7">
        <w:rPr>
          <w:rFonts w:ascii="Times New Roman" w:hAnsi="Times New Roman" w:cs="Times New Roman"/>
          <w:noProof/>
          <w:sz w:val="24"/>
          <w:szCs w:val="24"/>
          <w:lang w:val="es-ES"/>
        </w:rPr>
        <w:t>Heizer, J.</w:t>
      </w:r>
      <w:r w:rsidR="00F31144" w:rsidRPr="001800A7">
        <w:rPr>
          <w:rFonts w:ascii="Times New Roman" w:hAnsi="Times New Roman" w:cs="Times New Roman"/>
          <w:noProof/>
          <w:sz w:val="24"/>
          <w:szCs w:val="24"/>
          <w:lang w:val="es-ES"/>
        </w:rPr>
        <w:t xml:space="preserve"> y</w:t>
      </w:r>
      <w:r w:rsidR="00574B68" w:rsidRPr="001800A7">
        <w:rPr>
          <w:rFonts w:ascii="Times New Roman" w:hAnsi="Times New Roman" w:cs="Times New Roman"/>
          <w:noProof/>
          <w:sz w:val="24"/>
          <w:szCs w:val="24"/>
          <w:lang w:val="es-ES"/>
        </w:rPr>
        <w:t xml:space="preserve"> Render, B. (2014). </w:t>
      </w:r>
      <w:r w:rsidR="00574B68" w:rsidRPr="001800A7">
        <w:rPr>
          <w:rFonts w:ascii="Times New Roman" w:hAnsi="Times New Roman" w:cs="Times New Roman"/>
          <w:i/>
          <w:iCs/>
          <w:noProof/>
          <w:sz w:val="24"/>
          <w:szCs w:val="24"/>
          <w:lang w:val="es-ES"/>
        </w:rPr>
        <w:t xml:space="preserve">Principios de </w:t>
      </w:r>
      <w:r w:rsidR="000E06FA" w:rsidRPr="001800A7">
        <w:rPr>
          <w:rFonts w:ascii="Times New Roman" w:hAnsi="Times New Roman" w:cs="Times New Roman"/>
          <w:i/>
          <w:iCs/>
          <w:noProof/>
          <w:sz w:val="24"/>
          <w:szCs w:val="24"/>
          <w:lang w:val="es-ES"/>
        </w:rPr>
        <w:t>a</w:t>
      </w:r>
      <w:r w:rsidR="00574B68" w:rsidRPr="001800A7">
        <w:rPr>
          <w:rFonts w:ascii="Times New Roman" w:hAnsi="Times New Roman" w:cs="Times New Roman"/>
          <w:i/>
          <w:iCs/>
          <w:noProof/>
          <w:sz w:val="24"/>
          <w:szCs w:val="24"/>
          <w:lang w:val="es-ES"/>
        </w:rPr>
        <w:t xml:space="preserve">dministración de </w:t>
      </w:r>
      <w:r w:rsidR="000E06FA" w:rsidRPr="001800A7">
        <w:rPr>
          <w:rFonts w:ascii="Times New Roman" w:hAnsi="Times New Roman" w:cs="Times New Roman"/>
          <w:i/>
          <w:iCs/>
          <w:noProof/>
          <w:sz w:val="24"/>
          <w:szCs w:val="24"/>
          <w:lang w:val="es-ES"/>
        </w:rPr>
        <w:t>o</w:t>
      </w:r>
      <w:r w:rsidR="00574B68" w:rsidRPr="001800A7">
        <w:rPr>
          <w:rFonts w:ascii="Times New Roman" w:hAnsi="Times New Roman" w:cs="Times New Roman"/>
          <w:i/>
          <w:iCs/>
          <w:noProof/>
          <w:sz w:val="24"/>
          <w:szCs w:val="24"/>
          <w:lang w:val="es-ES"/>
        </w:rPr>
        <w:t>peraciones</w:t>
      </w:r>
      <w:r w:rsidR="00574B68" w:rsidRPr="001800A7">
        <w:rPr>
          <w:rFonts w:ascii="Times New Roman" w:hAnsi="Times New Roman" w:cs="Times New Roman"/>
          <w:noProof/>
          <w:sz w:val="24"/>
          <w:szCs w:val="24"/>
          <w:lang w:val="es-ES"/>
        </w:rPr>
        <w:t xml:space="preserve"> (</w:t>
      </w:r>
      <w:r w:rsidR="00F31144" w:rsidRPr="001800A7">
        <w:rPr>
          <w:rFonts w:ascii="Times New Roman" w:hAnsi="Times New Roman" w:cs="Times New Roman"/>
          <w:noProof/>
          <w:sz w:val="24"/>
          <w:szCs w:val="24"/>
          <w:lang w:val="es-ES"/>
        </w:rPr>
        <w:t>9</w:t>
      </w:r>
      <w:r w:rsidR="000E06FA" w:rsidRPr="001800A7">
        <w:rPr>
          <w:rFonts w:ascii="Times New Roman" w:hAnsi="Times New Roman" w:cs="Times New Roman"/>
          <w:noProof/>
          <w:sz w:val="24"/>
          <w:szCs w:val="24"/>
          <w:lang w:val="es-ES"/>
        </w:rPr>
        <w:t>.</w:t>
      </w:r>
      <w:r w:rsidR="004001B3" w:rsidRPr="001800A7">
        <w:rPr>
          <w:rFonts w:ascii="Times New Roman" w:hAnsi="Times New Roman" w:cs="Times New Roman"/>
          <w:noProof/>
          <w:sz w:val="24"/>
          <w:szCs w:val="24"/>
          <w:vertAlign w:val="superscript"/>
          <w:lang w:val="es-ES"/>
        </w:rPr>
        <w:t>a</w:t>
      </w:r>
      <w:r w:rsidR="00F31144" w:rsidRPr="001800A7">
        <w:rPr>
          <w:rFonts w:ascii="Times New Roman" w:hAnsi="Times New Roman" w:cs="Times New Roman"/>
          <w:noProof/>
          <w:sz w:val="24"/>
          <w:szCs w:val="24"/>
          <w:lang w:val="es-ES"/>
        </w:rPr>
        <w:t xml:space="preserve"> ed</w:t>
      </w:r>
      <w:r w:rsidR="000E06FA" w:rsidRPr="001800A7">
        <w:rPr>
          <w:rFonts w:ascii="Times New Roman" w:hAnsi="Times New Roman" w:cs="Times New Roman"/>
          <w:noProof/>
          <w:sz w:val="24"/>
          <w:szCs w:val="24"/>
          <w:lang w:val="es-ES"/>
        </w:rPr>
        <w:t>.).</w:t>
      </w:r>
      <w:r w:rsidR="00EB4385" w:rsidRPr="001800A7">
        <w:rPr>
          <w:rFonts w:ascii="Times New Roman" w:hAnsi="Times New Roman" w:cs="Times New Roman"/>
          <w:noProof/>
          <w:sz w:val="24"/>
          <w:szCs w:val="24"/>
          <w:lang w:val="es-ES"/>
        </w:rPr>
        <w:t xml:space="preserve"> </w:t>
      </w:r>
      <w:r w:rsidR="00EB4385" w:rsidRPr="001800A7">
        <w:rPr>
          <w:rFonts w:ascii="Times New Roman" w:hAnsi="Times New Roman" w:cs="Times New Roman"/>
          <w:noProof/>
          <w:sz w:val="24"/>
          <w:szCs w:val="24"/>
          <w:lang w:val="en-US"/>
        </w:rPr>
        <w:t>México:</w:t>
      </w:r>
      <w:r w:rsidR="000E06FA" w:rsidRPr="001800A7">
        <w:rPr>
          <w:rFonts w:ascii="Times New Roman" w:hAnsi="Times New Roman" w:cs="Times New Roman"/>
          <w:noProof/>
          <w:sz w:val="24"/>
          <w:szCs w:val="24"/>
          <w:lang w:val="en-US"/>
        </w:rPr>
        <w:t xml:space="preserve"> </w:t>
      </w:r>
      <w:r w:rsidR="00574B68" w:rsidRPr="001800A7">
        <w:rPr>
          <w:rFonts w:ascii="Times New Roman" w:hAnsi="Times New Roman" w:cs="Times New Roman"/>
          <w:noProof/>
          <w:sz w:val="24"/>
          <w:szCs w:val="24"/>
          <w:lang w:val="en-US"/>
        </w:rPr>
        <w:t>Pearson Education.</w:t>
      </w:r>
    </w:p>
    <w:p w14:paraId="289133CE" w14:textId="64E80C3B" w:rsidR="00F0158F" w:rsidRPr="001800A7" w:rsidRDefault="00F0158F" w:rsidP="00D64369">
      <w:pPr>
        <w:pStyle w:val="Bibliografa"/>
        <w:spacing w:after="0" w:line="360" w:lineRule="auto"/>
        <w:ind w:left="709" w:hanging="709"/>
        <w:jc w:val="both"/>
        <w:rPr>
          <w:rFonts w:ascii="Times New Roman" w:hAnsi="Times New Roman" w:cs="Times New Roman"/>
          <w:noProof/>
          <w:sz w:val="24"/>
          <w:szCs w:val="24"/>
          <w:lang w:val="en-US"/>
        </w:rPr>
      </w:pPr>
      <w:r w:rsidRPr="001800A7">
        <w:rPr>
          <w:rFonts w:ascii="Times New Roman" w:hAnsi="Times New Roman" w:cs="Times New Roman"/>
          <w:noProof/>
          <w:sz w:val="24"/>
          <w:szCs w:val="24"/>
          <w:lang w:val="en-US"/>
        </w:rPr>
        <w:t>Huang, R., Wei, C., Wang,</w:t>
      </w:r>
      <w:r w:rsidR="009F7BD7" w:rsidRPr="001800A7">
        <w:rPr>
          <w:rFonts w:ascii="Times New Roman" w:hAnsi="Times New Roman" w:cs="Times New Roman"/>
          <w:noProof/>
          <w:sz w:val="24"/>
          <w:szCs w:val="24"/>
          <w:lang w:val="en-US"/>
        </w:rPr>
        <w:t xml:space="preserve"> B., Yang, J., Xu, X., Wu, S. </w:t>
      </w:r>
      <w:r w:rsidR="007A41EC" w:rsidRPr="001800A7">
        <w:rPr>
          <w:rFonts w:ascii="Times New Roman" w:hAnsi="Times New Roman" w:cs="Times New Roman"/>
          <w:noProof/>
          <w:sz w:val="24"/>
          <w:szCs w:val="24"/>
          <w:lang w:val="en-US"/>
        </w:rPr>
        <w:t>and</w:t>
      </w:r>
      <w:r w:rsidR="007E26A4" w:rsidRPr="001800A7">
        <w:rPr>
          <w:rFonts w:ascii="Times New Roman" w:hAnsi="Times New Roman" w:cs="Times New Roman"/>
          <w:noProof/>
          <w:sz w:val="24"/>
          <w:szCs w:val="24"/>
          <w:lang w:val="en-US"/>
        </w:rPr>
        <w:t xml:space="preserve"> </w:t>
      </w:r>
      <w:r w:rsidRPr="001800A7">
        <w:rPr>
          <w:rFonts w:ascii="Times New Roman" w:hAnsi="Times New Roman" w:cs="Times New Roman"/>
          <w:noProof/>
          <w:sz w:val="24"/>
          <w:szCs w:val="24"/>
          <w:lang w:val="en-US"/>
        </w:rPr>
        <w:t xml:space="preserve">Huang, S. (2021). Well performance prediction based on Long Short-Term Memory (LSTM) neural network. </w:t>
      </w:r>
      <w:r w:rsidRPr="001800A7">
        <w:rPr>
          <w:rFonts w:ascii="Times New Roman" w:hAnsi="Times New Roman" w:cs="Times New Roman"/>
          <w:i/>
          <w:noProof/>
          <w:sz w:val="24"/>
          <w:szCs w:val="24"/>
          <w:lang w:val="en-US"/>
        </w:rPr>
        <w:t>Journal Of Petroleum Science And Engineering, 208</w:t>
      </w:r>
      <w:r w:rsidRPr="001800A7">
        <w:rPr>
          <w:rFonts w:ascii="Times New Roman" w:hAnsi="Times New Roman" w:cs="Times New Roman"/>
          <w:noProof/>
          <w:sz w:val="24"/>
          <w:szCs w:val="24"/>
          <w:lang w:val="en-US"/>
        </w:rPr>
        <w:t xml:space="preserve">. </w:t>
      </w:r>
      <w:r w:rsidR="007A41EC" w:rsidRPr="001800A7">
        <w:rPr>
          <w:rFonts w:ascii="Times New Roman" w:hAnsi="Times New Roman" w:cs="Times New Roman"/>
          <w:noProof/>
          <w:sz w:val="24"/>
          <w:szCs w:val="24"/>
          <w:lang w:val="en-US"/>
        </w:rPr>
        <w:t xml:space="preserve">Retrieved from </w:t>
      </w:r>
      <w:r w:rsidR="001446A0" w:rsidRPr="001800A7">
        <w:rPr>
          <w:rFonts w:ascii="Times New Roman" w:hAnsi="Times New Roman" w:cs="Times New Roman"/>
          <w:noProof/>
          <w:sz w:val="24"/>
          <w:szCs w:val="24"/>
          <w:lang w:val="en-US"/>
        </w:rPr>
        <w:t>https://doi.org/10.1016/j.petrol.2021.109686</w:t>
      </w:r>
      <w:r w:rsidR="007A41EC" w:rsidRPr="001800A7">
        <w:rPr>
          <w:rFonts w:ascii="Times New Roman" w:hAnsi="Times New Roman" w:cs="Times New Roman"/>
          <w:noProof/>
          <w:sz w:val="24"/>
          <w:szCs w:val="24"/>
          <w:lang w:val="en-US"/>
        </w:rPr>
        <w:t>.</w:t>
      </w:r>
    </w:p>
    <w:p w14:paraId="5906384C" w14:textId="2AB917AE" w:rsidR="001446A0" w:rsidRPr="001800A7" w:rsidRDefault="001446A0" w:rsidP="00D64369">
      <w:pPr>
        <w:spacing w:line="360" w:lineRule="auto"/>
        <w:ind w:left="709" w:hanging="709"/>
        <w:jc w:val="both"/>
        <w:rPr>
          <w:lang w:val="en-US" w:eastAsia="es-MX"/>
        </w:rPr>
      </w:pPr>
      <w:r w:rsidRPr="001800A7">
        <w:rPr>
          <w:lang w:val="en-US" w:eastAsia="es-MX"/>
        </w:rPr>
        <w:t>Hyndman, R. J. (</w:t>
      </w:r>
      <w:r w:rsidR="00A03347" w:rsidRPr="001800A7">
        <w:rPr>
          <w:lang w:val="en-US" w:eastAsia="es-MX"/>
        </w:rPr>
        <w:t xml:space="preserve">September 1, </w:t>
      </w:r>
      <w:r w:rsidRPr="001800A7">
        <w:rPr>
          <w:lang w:val="en-US" w:eastAsia="es-MX"/>
        </w:rPr>
        <w:t xml:space="preserve">2016). </w:t>
      </w:r>
      <w:r w:rsidRPr="001800A7">
        <w:rPr>
          <w:iCs/>
          <w:lang w:val="en-US" w:eastAsia="es-MX"/>
        </w:rPr>
        <w:t>R packages for forecast combinations</w:t>
      </w:r>
      <w:r w:rsidRPr="001800A7">
        <w:rPr>
          <w:i/>
          <w:lang w:val="en-US" w:eastAsia="es-MX"/>
        </w:rPr>
        <w:t xml:space="preserve">. </w:t>
      </w:r>
      <w:r w:rsidRPr="001800A7">
        <w:rPr>
          <w:lang w:val="en-US" w:eastAsia="es-MX"/>
        </w:rPr>
        <w:t xml:space="preserve">Robjhyndman.com. </w:t>
      </w:r>
      <w:r w:rsidR="00A03347" w:rsidRPr="001800A7">
        <w:rPr>
          <w:lang w:val="en-US" w:eastAsia="es-MX"/>
        </w:rPr>
        <w:t xml:space="preserve">Retrieved from </w:t>
      </w:r>
      <w:r w:rsidRPr="001800A7">
        <w:rPr>
          <w:lang w:val="en-US" w:eastAsia="es-MX"/>
        </w:rPr>
        <w:t>https://robjhyndman.com/hyndsight/forecast-combinations</w:t>
      </w:r>
      <w:r w:rsidR="00A03347" w:rsidRPr="001800A7">
        <w:rPr>
          <w:lang w:val="en-US" w:eastAsia="es-MX"/>
        </w:rPr>
        <w:t>.</w:t>
      </w:r>
    </w:p>
    <w:p w14:paraId="033626EE" w14:textId="6A0F59D1" w:rsidR="00574B68" w:rsidRPr="001800A7" w:rsidRDefault="00574B68" w:rsidP="00D64369">
      <w:pPr>
        <w:pStyle w:val="Bibliografa"/>
        <w:spacing w:after="0" w:line="360" w:lineRule="auto"/>
        <w:ind w:left="709" w:hanging="709"/>
        <w:jc w:val="both"/>
        <w:rPr>
          <w:rFonts w:ascii="Times New Roman" w:hAnsi="Times New Roman" w:cs="Times New Roman"/>
          <w:noProof/>
          <w:sz w:val="24"/>
          <w:szCs w:val="24"/>
          <w:lang w:val="en-US"/>
        </w:rPr>
      </w:pPr>
      <w:r w:rsidRPr="001800A7">
        <w:rPr>
          <w:rFonts w:ascii="Times New Roman" w:hAnsi="Times New Roman" w:cs="Times New Roman"/>
          <w:noProof/>
          <w:sz w:val="24"/>
          <w:szCs w:val="24"/>
          <w:lang w:val="en-US"/>
        </w:rPr>
        <w:t xml:space="preserve">Kolassa, S. (2021). Commentary on the M5 forecasting competition. </w:t>
      </w:r>
      <w:r w:rsidRPr="001800A7">
        <w:rPr>
          <w:rFonts w:ascii="Times New Roman" w:hAnsi="Times New Roman" w:cs="Times New Roman"/>
          <w:i/>
          <w:iCs/>
          <w:noProof/>
          <w:sz w:val="24"/>
          <w:szCs w:val="24"/>
          <w:lang w:val="en-US"/>
        </w:rPr>
        <w:t>International Journal of Forecasting</w:t>
      </w:r>
      <w:r w:rsidRPr="001800A7">
        <w:rPr>
          <w:rFonts w:ascii="Times New Roman" w:hAnsi="Times New Roman" w:cs="Times New Roman"/>
          <w:noProof/>
          <w:sz w:val="24"/>
          <w:szCs w:val="24"/>
          <w:lang w:val="en-US"/>
        </w:rPr>
        <w:t xml:space="preserve">. </w:t>
      </w:r>
      <w:r w:rsidR="00380B90" w:rsidRPr="001800A7">
        <w:rPr>
          <w:rFonts w:ascii="Times New Roman" w:hAnsi="Times New Roman" w:cs="Times New Roman"/>
          <w:noProof/>
          <w:sz w:val="24"/>
          <w:szCs w:val="24"/>
          <w:lang w:val="en-US"/>
        </w:rPr>
        <w:t xml:space="preserve">Retrieved from </w:t>
      </w:r>
      <w:r w:rsidR="00495244" w:rsidRPr="001800A7">
        <w:rPr>
          <w:rFonts w:ascii="Times New Roman" w:hAnsi="Times New Roman" w:cs="Times New Roman"/>
          <w:noProof/>
          <w:sz w:val="24"/>
          <w:szCs w:val="24"/>
          <w:lang w:val="en-US"/>
        </w:rPr>
        <w:t>https://doi.org/10.1016/j.ijforecast.2021.08.006</w:t>
      </w:r>
      <w:r w:rsidR="00380B90" w:rsidRPr="001800A7">
        <w:rPr>
          <w:rFonts w:ascii="Times New Roman" w:hAnsi="Times New Roman" w:cs="Times New Roman"/>
          <w:noProof/>
          <w:sz w:val="24"/>
          <w:szCs w:val="24"/>
          <w:lang w:val="en-US"/>
        </w:rPr>
        <w:t>.</w:t>
      </w:r>
    </w:p>
    <w:p w14:paraId="4F80366D" w14:textId="15EBF7B9" w:rsidR="00574B68" w:rsidRPr="001800A7" w:rsidRDefault="00574B68" w:rsidP="00D64369">
      <w:pPr>
        <w:pStyle w:val="Bibliografa"/>
        <w:spacing w:after="0" w:line="360" w:lineRule="auto"/>
        <w:ind w:left="709" w:hanging="709"/>
        <w:jc w:val="both"/>
        <w:rPr>
          <w:rFonts w:ascii="Times New Roman" w:hAnsi="Times New Roman" w:cs="Times New Roman"/>
          <w:noProof/>
          <w:sz w:val="24"/>
          <w:szCs w:val="24"/>
          <w:lang w:val="en-US"/>
        </w:rPr>
      </w:pPr>
      <w:r w:rsidRPr="001800A7">
        <w:rPr>
          <w:rFonts w:ascii="Times New Roman" w:hAnsi="Times New Roman" w:cs="Times New Roman"/>
          <w:noProof/>
          <w:sz w:val="24"/>
          <w:szCs w:val="24"/>
          <w:lang w:val="en-US"/>
        </w:rPr>
        <w:t xml:space="preserve">Korstanje, J. (2021). </w:t>
      </w:r>
      <w:r w:rsidRPr="001800A7">
        <w:rPr>
          <w:rFonts w:ascii="Times New Roman" w:hAnsi="Times New Roman" w:cs="Times New Roman"/>
          <w:i/>
          <w:iCs/>
          <w:noProof/>
          <w:sz w:val="24"/>
          <w:szCs w:val="24"/>
          <w:lang w:val="en-US"/>
        </w:rPr>
        <w:t>Advanced Forecasting with Py</w:t>
      </w:r>
      <w:r w:rsidR="005D029E" w:rsidRPr="001800A7">
        <w:rPr>
          <w:rFonts w:ascii="Times New Roman" w:hAnsi="Times New Roman" w:cs="Times New Roman"/>
          <w:i/>
          <w:iCs/>
          <w:noProof/>
          <w:sz w:val="24"/>
          <w:szCs w:val="24"/>
          <w:lang w:val="en-US"/>
        </w:rPr>
        <w:t>t</w:t>
      </w:r>
      <w:r w:rsidRPr="001800A7">
        <w:rPr>
          <w:rFonts w:ascii="Times New Roman" w:hAnsi="Times New Roman" w:cs="Times New Roman"/>
          <w:i/>
          <w:iCs/>
          <w:noProof/>
          <w:sz w:val="24"/>
          <w:szCs w:val="24"/>
          <w:lang w:val="en-US"/>
        </w:rPr>
        <w:t>hon.</w:t>
      </w:r>
      <w:r w:rsidR="00D04E4E" w:rsidRPr="001800A7">
        <w:rPr>
          <w:rFonts w:ascii="Times New Roman" w:hAnsi="Times New Roman" w:cs="Times New Roman"/>
          <w:noProof/>
          <w:sz w:val="24"/>
          <w:szCs w:val="24"/>
          <w:lang w:val="en-US"/>
        </w:rPr>
        <w:t xml:space="preserve"> </w:t>
      </w:r>
      <w:r w:rsidR="00B41E80" w:rsidRPr="001800A7">
        <w:rPr>
          <w:rFonts w:ascii="Times New Roman" w:hAnsi="Times New Roman" w:cs="Times New Roman"/>
          <w:noProof/>
          <w:sz w:val="24"/>
          <w:szCs w:val="24"/>
          <w:lang w:val="en-US"/>
        </w:rPr>
        <w:t xml:space="preserve">United States: </w:t>
      </w:r>
      <w:r w:rsidRPr="001800A7">
        <w:rPr>
          <w:rFonts w:ascii="Times New Roman" w:hAnsi="Times New Roman" w:cs="Times New Roman"/>
          <w:noProof/>
          <w:sz w:val="24"/>
          <w:szCs w:val="24"/>
          <w:lang w:val="en-US"/>
        </w:rPr>
        <w:t>Apress.</w:t>
      </w:r>
    </w:p>
    <w:p w14:paraId="04B4D5C3" w14:textId="4642A762" w:rsidR="00574B68" w:rsidRPr="001800A7" w:rsidRDefault="009F7BD7" w:rsidP="00D64369">
      <w:pPr>
        <w:pStyle w:val="Bibliografa"/>
        <w:spacing w:after="0" w:line="360" w:lineRule="auto"/>
        <w:ind w:left="709" w:hanging="709"/>
        <w:jc w:val="both"/>
        <w:rPr>
          <w:rFonts w:ascii="Times New Roman" w:hAnsi="Times New Roman" w:cs="Times New Roman"/>
          <w:noProof/>
          <w:sz w:val="24"/>
          <w:szCs w:val="24"/>
          <w:lang w:val="en-US"/>
        </w:rPr>
      </w:pPr>
      <w:r w:rsidRPr="001800A7">
        <w:rPr>
          <w:rFonts w:ascii="Times New Roman" w:hAnsi="Times New Roman" w:cs="Times New Roman"/>
          <w:noProof/>
          <w:sz w:val="24"/>
          <w:szCs w:val="24"/>
          <w:lang w:val="en-US"/>
        </w:rPr>
        <w:t>Kumar Jha, B.</w:t>
      </w:r>
      <w:r w:rsidR="00131CE2" w:rsidRPr="001800A7">
        <w:rPr>
          <w:rFonts w:ascii="Times New Roman" w:hAnsi="Times New Roman" w:cs="Times New Roman"/>
          <w:noProof/>
          <w:sz w:val="24"/>
          <w:szCs w:val="24"/>
          <w:lang w:val="en-US"/>
        </w:rPr>
        <w:t xml:space="preserve"> </w:t>
      </w:r>
      <w:r w:rsidR="00683FB2" w:rsidRPr="001800A7">
        <w:rPr>
          <w:rFonts w:ascii="Times New Roman" w:hAnsi="Times New Roman" w:cs="Times New Roman"/>
          <w:noProof/>
          <w:sz w:val="24"/>
          <w:szCs w:val="24"/>
          <w:lang w:val="en-US"/>
        </w:rPr>
        <w:t xml:space="preserve">and </w:t>
      </w:r>
      <w:r w:rsidR="00574B68" w:rsidRPr="001800A7">
        <w:rPr>
          <w:rFonts w:ascii="Times New Roman" w:hAnsi="Times New Roman" w:cs="Times New Roman"/>
          <w:noProof/>
          <w:sz w:val="24"/>
          <w:szCs w:val="24"/>
          <w:lang w:val="en-US"/>
        </w:rPr>
        <w:t>Pande, S. (2021). Time Series Forecasting Model for Supe</w:t>
      </w:r>
      <w:r w:rsidR="00EE0C24" w:rsidRPr="001800A7">
        <w:rPr>
          <w:rFonts w:ascii="Times New Roman" w:hAnsi="Times New Roman" w:cs="Times New Roman"/>
          <w:noProof/>
          <w:sz w:val="24"/>
          <w:szCs w:val="24"/>
          <w:lang w:val="en-US"/>
        </w:rPr>
        <w:t xml:space="preserve">rmarket Sales using FB-Prophet. </w:t>
      </w:r>
      <w:r w:rsidR="00ED1AE1" w:rsidRPr="001800A7">
        <w:rPr>
          <w:rFonts w:ascii="Times New Roman" w:hAnsi="Times New Roman" w:cs="Times New Roman"/>
          <w:noProof/>
          <w:sz w:val="24"/>
          <w:szCs w:val="24"/>
          <w:lang w:val="en-US"/>
        </w:rPr>
        <w:t xml:space="preserve">Paper presented at the </w:t>
      </w:r>
      <w:r w:rsidR="00574B68" w:rsidRPr="001800A7">
        <w:rPr>
          <w:rFonts w:ascii="Times New Roman" w:hAnsi="Times New Roman" w:cs="Times New Roman"/>
          <w:noProof/>
          <w:sz w:val="24"/>
          <w:szCs w:val="24"/>
          <w:lang w:val="en-US"/>
        </w:rPr>
        <w:t>5</w:t>
      </w:r>
      <w:r w:rsidR="00574B68" w:rsidRPr="001800A7">
        <w:rPr>
          <w:rFonts w:ascii="Times New Roman" w:hAnsi="Times New Roman" w:cs="Times New Roman"/>
          <w:noProof/>
          <w:sz w:val="24"/>
          <w:szCs w:val="24"/>
          <w:vertAlign w:val="superscript"/>
          <w:lang w:val="en-US"/>
        </w:rPr>
        <w:t>th</w:t>
      </w:r>
      <w:r w:rsidR="00574B68" w:rsidRPr="001800A7">
        <w:rPr>
          <w:rFonts w:ascii="Times New Roman" w:hAnsi="Times New Roman" w:cs="Times New Roman"/>
          <w:noProof/>
          <w:sz w:val="24"/>
          <w:szCs w:val="24"/>
          <w:lang w:val="en-US"/>
        </w:rPr>
        <w:t xml:space="preserve"> International Conference on Computing Methodologies and Communication (ICCMC)</w:t>
      </w:r>
      <w:r w:rsidR="0000719E" w:rsidRPr="001800A7">
        <w:rPr>
          <w:rFonts w:ascii="Times New Roman" w:hAnsi="Times New Roman" w:cs="Times New Roman"/>
          <w:noProof/>
          <w:sz w:val="24"/>
          <w:szCs w:val="24"/>
          <w:lang w:val="en-US"/>
        </w:rPr>
        <w:t>.</w:t>
      </w:r>
      <w:r w:rsidR="00683FB2" w:rsidRPr="001800A7">
        <w:rPr>
          <w:rFonts w:ascii="Times New Roman" w:hAnsi="Times New Roman" w:cs="Times New Roman"/>
          <w:noProof/>
          <w:sz w:val="24"/>
          <w:szCs w:val="24"/>
          <w:lang w:val="en-US"/>
        </w:rPr>
        <w:t xml:space="preserve"> Erode, April 8-10, 2021.</w:t>
      </w:r>
      <w:r w:rsidR="00ED1AE1" w:rsidRPr="001800A7">
        <w:rPr>
          <w:rFonts w:ascii="Times New Roman" w:hAnsi="Times New Roman" w:cs="Times New Roman"/>
          <w:noProof/>
          <w:sz w:val="24"/>
          <w:szCs w:val="24"/>
          <w:lang w:val="en-US"/>
        </w:rPr>
        <w:t xml:space="preserve"> Retrieved from</w:t>
      </w:r>
      <w:r w:rsidR="0000719E" w:rsidRPr="001800A7">
        <w:rPr>
          <w:rFonts w:ascii="Times New Roman" w:hAnsi="Times New Roman" w:cs="Times New Roman"/>
          <w:noProof/>
          <w:sz w:val="24"/>
          <w:szCs w:val="24"/>
          <w:lang w:val="en-US"/>
        </w:rPr>
        <w:t xml:space="preserve"> </w:t>
      </w:r>
      <w:r w:rsidR="00BC6E6F" w:rsidRPr="001800A7">
        <w:rPr>
          <w:rFonts w:ascii="Times New Roman" w:hAnsi="Times New Roman" w:cs="Times New Roman"/>
          <w:noProof/>
          <w:sz w:val="24"/>
          <w:szCs w:val="24"/>
          <w:lang w:val="en-US"/>
        </w:rPr>
        <w:t>https://doi.org/10.1109/ICCMC51019.2021.9418033</w:t>
      </w:r>
      <w:r w:rsidR="00ED1AE1" w:rsidRPr="001800A7">
        <w:rPr>
          <w:rFonts w:ascii="Times New Roman" w:hAnsi="Times New Roman" w:cs="Times New Roman"/>
          <w:noProof/>
          <w:sz w:val="24"/>
          <w:szCs w:val="24"/>
          <w:lang w:val="en-US"/>
        </w:rPr>
        <w:t>.</w:t>
      </w:r>
    </w:p>
    <w:p w14:paraId="0D2632F3" w14:textId="0EB105EE" w:rsidR="002546AE" w:rsidRPr="002546AE" w:rsidRDefault="00BC6E6F" w:rsidP="002546AE">
      <w:pPr>
        <w:pStyle w:val="Bibliografa"/>
        <w:spacing w:after="0" w:line="360" w:lineRule="auto"/>
        <w:ind w:left="709" w:hanging="709"/>
        <w:jc w:val="both"/>
        <w:rPr>
          <w:rFonts w:ascii="Times New Roman" w:hAnsi="Times New Roman" w:cs="Times New Roman"/>
          <w:noProof/>
          <w:sz w:val="24"/>
          <w:szCs w:val="24"/>
          <w:lang w:val="en-US"/>
        </w:rPr>
      </w:pPr>
      <w:r w:rsidRPr="001800A7">
        <w:rPr>
          <w:rFonts w:ascii="Times New Roman" w:hAnsi="Times New Roman" w:cs="Times New Roman"/>
          <w:noProof/>
          <w:sz w:val="24"/>
          <w:szCs w:val="24"/>
          <w:lang w:val="en-US"/>
        </w:rPr>
        <w:t xml:space="preserve">Kurzak, L. (2012). Importance of forecasting in enterprise management. </w:t>
      </w:r>
      <w:r w:rsidRPr="001800A7">
        <w:rPr>
          <w:rFonts w:ascii="Times New Roman" w:hAnsi="Times New Roman" w:cs="Times New Roman"/>
          <w:i/>
          <w:noProof/>
          <w:sz w:val="24"/>
          <w:szCs w:val="24"/>
          <w:lang w:val="en-US"/>
        </w:rPr>
        <w:t>Advanced Logistic Systems,</w:t>
      </w:r>
      <w:r w:rsidRPr="001800A7">
        <w:rPr>
          <w:rFonts w:ascii="Times New Roman" w:hAnsi="Times New Roman" w:cs="Times New Roman"/>
          <w:noProof/>
          <w:sz w:val="24"/>
          <w:szCs w:val="24"/>
          <w:lang w:val="en-US"/>
        </w:rPr>
        <w:t xml:space="preserve"> </w:t>
      </w:r>
      <w:r w:rsidRPr="001800A7">
        <w:rPr>
          <w:rFonts w:ascii="Times New Roman" w:hAnsi="Times New Roman" w:cs="Times New Roman"/>
          <w:i/>
          <w:noProof/>
          <w:sz w:val="24"/>
          <w:szCs w:val="24"/>
          <w:lang w:val="en-US"/>
        </w:rPr>
        <w:t>6</w:t>
      </w:r>
      <w:r w:rsidRPr="001800A7">
        <w:rPr>
          <w:rFonts w:ascii="Times New Roman" w:hAnsi="Times New Roman" w:cs="Times New Roman"/>
          <w:noProof/>
          <w:sz w:val="24"/>
          <w:szCs w:val="24"/>
          <w:lang w:val="en-US"/>
        </w:rPr>
        <w:t>(1), 173-182</w:t>
      </w:r>
      <w:r w:rsidR="00F677FC" w:rsidRPr="001800A7">
        <w:rPr>
          <w:rFonts w:ascii="Times New Roman" w:hAnsi="Times New Roman" w:cs="Times New Roman"/>
          <w:noProof/>
          <w:sz w:val="24"/>
          <w:szCs w:val="24"/>
          <w:lang w:val="en-US"/>
        </w:rPr>
        <w:t xml:space="preserve">. Retrieved from </w:t>
      </w:r>
      <w:r w:rsidR="00C77966" w:rsidRPr="00C77966">
        <w:rPr>
          <w:rFonts w:ascii="Times New Roman" w:hAnsi="Times New Roman" w:cs="Times New Roman"/>
          <w:noProof/>
          <w:sz w:val="24"/>
          <w:szCs w:val="24"/>
          <w:lang w:val="en-US"/>
        </w:rPr>
        <w:t>https://econpapers.repec.org/article/pczalspcz/v_3a6_3ay_3a2012_3ai_3a1_3ap_3a173-182.htm</w:t>
      </w:r>
    </w:p>
    <w:p w14:paraId="102594F8" w14:textId="4A9325DA" w:rsidR="00EE0C24" w:rsidRPr="001800A7" w:rsidRDefault="00574B68" w:rsidP="00D64369">
      <w:pPr>
        <w:pStyle w:val="Bibliografa"/>
        <w:spacing w:after="0" w:line="360" w:lineRule="auto"/>
        <w:ind w:left="709" w:hanging="709"/>
        <w:jc w:val="both"/>
        <w:rPr>
          <w:rFonts w:ascii="Times New Roman" w:hAnsi="Times New Roman" w:cs="Times New Roman"/>
          <w:noProof/>
          <w:sz w:val="24"/>
          <w:szCs w:val="24"/>
          <w:lang w:val="es-ES"/>
        </w:rPr>
      </w:pPr>
      <w:r w:rsidRPr="001800A7">
        <w:rPr>
          <w:rFonts w:ascii="Times New Roman" w:hAnsi="Times New Roman" w:cs="Times New Roman"/>
          <w:noProof/>
          <w:sz w:val="24"/>
          <w:szCs w:val="24"/>
        </w:rPr>
        <w:t>López</w:t>
      </w:r>
      <w:r w:rsidR="00EE0C24" w:rsidRPr="001800A7">
        <w:rPr>
          <w:rFonts w:ascii="Times New Roman" w:hAnsi="Times New Roman" w:cs="Times New Roman"/>
          <w:noProof/>
          <w:sz w:val="24"/>
          <w:szCs w:val="24"/>
        </w:rPr>
        <w:t>, J. I. (</w:t>
      </w:r>
      <w:r w:rsidRPr="001800A7">
        <w:rPr>
          <w:rFonts w:ascii="Times New Roman" w:hAnsi="Times New Roman" w:cs="Times New Roman"/>
          <w:noProof/>
          <w:sz w:val="24"/>
          <w:szCs w:val="24"/>
        </w:rPr>
        <w:t xml:space="preserve">2018). </w:t>
      </w:r>
      <w:r w:rsidRPr="001800A7">
        <w:rPr>
          <w:rFonts w:ascii="Times New Roman" w:hAnsi="Times New Roman" w:cs="Times New Roman"/>
          <w:i/>
          <w:iCs/>
          <w:noProof/>
          <w:sz w:val="24"/>
          <w:szCs w:val="24"/>
          <w:lang w:val="es-ES"/>
        </w:rPr>
        <w:t xml:space="preserve">Análisis de </w:t>
      </w:r>
      <w:r w:rsidR="00C119B3" w:rsidRPr="001800A7">
        <w:rPr>
          <w:rFonts w:ascii="Times New Roman" w:hAnsi="Times New Roman" w:cs="Times New Roman"/>
          <w:i/>
          <w:iCs/>
          <w:noProof/>
          <w:sz w:val="24"/>
          <w:szCs w:val="24"/>
          <w:lang w:val="es-ES"/>
        </w:rPr>
        <w:t>s</w:t>
      </w:r>
      <w:r w:rsidRPr="001800A7">
        <w:rPr>
          <w:rFonts w:ascii="Times New Roman" w:hAnsi="Times New Roman" w:cs="Times New Roman"/>
          <w:i/>
          <w:iCs/>
          <w:noProof/>
          <w:sz w:val="24"/>
          <w:szCs w:val="24"/>
          <w:lang w:val="es-ES"/>
        </w:rPr>
        <w:t xml:space="preserve">eries de </w:t>
      </w:r>
      <w:r w:rsidR="00C119B3" w:rsidRPr="001800A7">
        <w:rPr>
          <w:rFonts w:ascii="Times New Roman" w:hAnsi="Times New Roman" w:cs="Times New Roman"/>
          <w:i/>
          <w:iCs/>
          <w:noProof/>
          <w:sz w:val="24"/>
          <w:szCs w:val="24"/>
          <w:lang w:val="es-ES"/>
        </w:rPr>
        <w:t>t</w:t>
      </w:r>
      <w:r w:rsidRPr="001800A7">
        <w:rPr>
          <w:rFonts w:ascii="Times New Roman" w:hAnsi="Times New Roman" w:cs="Times New Roman"/>
          <w:i/>
          <w:iCs/>
          <w:noProof/>
          <w:sz w:val="24"/>
          <w:szCs w:val="24"/>
          <w:lang w:val="es-ES"/>
        </w:rPr>
        <w:t xml:space="preserve">iempo: </w:t>
      </w:r>
      <w:r w:rsidR="00C119B3" w:rsidRPr="001800A7">
        <w:rPr>
          <w:rFonts w:ascii="Times New Roman" w:hAnsi="Times New Roman" w:cs="Times New Roman"/>
          <w:i/>
          <w:iCs/>
          <w:noProof/>
          <w:sz w:val="24"/>
          <w:szCs w:val="24"/>
          <w:lang w:val="es-ES"/>
        </w:rPr>
        <w:t>p</w:t>
      </w:r>
      <w:r w:rsidRPr="001800A7">
        <w:rPr>
          <w:rFonts w:ascii="Times New Roman" w:hAnsi="Times New Roman" w:cs="Times New Roman"/>
          <w:i/>
          <w:iCs/>
          <w:noProof/>
          <w:sz w:val="24"/>
          <w:szCs w:val="24"/>
          <w:lang w:val="es-ES"/>
        </w:rPr>
        <w:t>ron</w:t>
      </w:r>
      <w:r w:rsidR="00C119B3" w:rsidRPr="001800A7">
        <w:rPr>
          <w:rFonts w:ascii="Times New Roman" w:hAnsi="Times New Roman" w:cs="Times New Roman"/>
          <w:i/>
          <w:iCs/>
          <w:noProof/>
          <w:sz w:val="24"/>
          <w:szCs w:val="24"/>
          <w:lang w:val="es-ES"/>
        </w:rPr>
        <w:t>ó</w:t>
      </w:r>
      <w:r w:rsidRPr="001800A7">
        <w:rPr>
          <w:rFonts w:ascii="Times New Roman" w:hAnsi="Times New Roman" w:cs="Times New Roman"/>
          <w:i/>
          <w:iCs/>
          <w:noProof/>
          <w:sz w:val="24"/>
          <w:szCs w:val="24"/>
          <w:lang w:val="es-ES"/>
        </w:rPr>
        <w:t>stico de la demanda de uso de aeropuertos en Argentina al 2022</w:t>
      </w:r>
      <w:r w:rsidRPr="001800A7">
        <w:rPr>
          <w:rFonts w:ascii="Times New Roman" w:hAnsi="Times New Roman" w:cs="Times New Roman"/>
          <w:noProof/>
          <w:sz w:val="24"/>
          <w:szCs w:val="24"/>
          <w:lang w:val="es-ES"/>
        </w:rPr>
        <w:t xml:space="preserve">. </w:t>
      </w:r>
      <w:r w:rsidR="00EE0C24" w:rsidRPr="001800A7">
        <w:rPr>
          <w:rFonts w:ascii="Times New Roman" w:hAnsi="Times New Roman" w:cs="Times New Roman"/>
          <w:noProof/>
          <w:sz w:val="24"/>
          <w:szCs w:val="24"/>
          <w:lang w:val="es-ES"/>
        </w:rPr>
        <w:t xml:space="preserve">(Tesis de </w:t>
      </w:r>
      <w:r w:rsidR="00C119B3" w:rsidRPr="001800A7">
        <w:rPr>
          <w:rFonts w:ascii="Times New Roman" w:hAnsi="Times New Roman" w:cs="Times New Roman"/>
          <w:noProof/>
          <w:sz w:val="24"/>
          <w:szCs w:val="24"/>
          <w:lang w:val="es-ES"/>
        </w:rPr>
        <w:t>e</w:t>
      </w:r>
      <w:r w:rsidR="00EE0C24" w:rsidRPr="001800A7">
        <w:rPr>
          <w:rFonts w:ascii="Times New Roman" w:hAnsi="Times New Roman" w:cs="Times New Roman"/>
          <w:noProof/>
          <w:sz w:val="24"/>
          <w:szCs w:val="24"/>
          <w:lang w:val="es-ES"/>
        </w:rPr>
        <w:t xml:space="preserve">specialización). </w:t>
      </w:r>
      <w:r w:rsidRPr="001800A7">
        <w:rPr>
          <w:rFonts w:ascii="Times New Roman" w:hAnsi="Times New Roman" w:cs="Times New Roman"/>
          <w:noProof/>
          <w:sz w:val="24"/>
          <w:szCs w:val="24"/>
          <w:lang w:val="es-ES"/>
        </w:rPr>
        <w:t>Instituto Tecnológico de Buenos Aires</w:t>
      </w:r>
      <w:r w:rsidR="00292989" w:rsidRPr="001800A7">
        <w:rPr>
          <w:rFonts w:ascii="Times New Roman" w:hAnsi="Times New Roman" w:cs="Times New Roman"/>
          <w:noProof/>
          <w:sz w:val="24"/>
          <w:szCs w:val="24"/>
          <w:lang w:val="es-ES"/>
        </w:rPr>
        <w:t xml:space="preserve">, </w:t>
      </w:r>
      <w:r w:rsidR="00500DE5" w:rsidRPr="001800A7">
        <w:rPr>
          <w:rFonts w:ascii="Times New Roman" w:hAnsi="Times New Roman" w:cs="Times New Roman"/>
          <w:noProof/>
          <w:sz w:val="24"/>
          <w:szCs w:val="24"/>
          <w:lang w:val="es-ES"/>
        </w:rPr>
        <w:t>Buenos Aires</w:t>
      </w:r>
      <w:r w:rsidR="00EE0C24" w:rsidRPr="001800A7">
        <w:rPr>
          <w:rFonts w:ascii="Times New Roman" w:hAnsi="Times New Roman" w:cs="Times New Roman"/>
          <w:noProof/>
          <w:sz w:val="24"/>
          <w:szCs w:val="24"/>
          <w:lang w:val="es-ES"/>
        </w:rPr>
        <w:t xml:space="preserve">. </w:t>
      </w:r>
      <w:r w:rsidR="00C119B3" w:rsidRPr="001800A7">
        <w:rPr>
          <w:rFonts w:ascii="Times New Roman" w:hAnsi="Times New Roman" w:cs="Times New Roman"/>
          <w:noProof/>
          <w:sz w:val="24"/>
          <w:szCs w:val="24"/>
          <w:lang w:val="es-ES"/>
        </w:rPr>
        <w:t xml:space="preserve">Recuperado de </w:t>
      </w:r>
      <w:r w:rsidR="005B2579" w:rsidRPr="001800A7">
        <w:rPr>
          <w:rFonts w:ascii="Times New Roman" w:hAnsi="Times New Roman" w:cs="Times New Roman"/>
          <w:noProof/>
          <w:sz w:val="24"/>
          <w:szCs w:val="24"/>
          <w:lang w:val="es-ES"/>
        </w:rPr>
        <w:t>https://bit.ly/3ne6ihi</w:t>
      </w:r>
      <w:r w:rsidR="00C119B3" w:rsidRPr="001800A7">
        <w:rPr>
          <w:rFonts w:ascii="Times New Roman" w:hAnsi="Times New Roman" w:cs="Times New Roman"/>
          <w:noProof/>
          <w:sz w:val="24"/>
          <w:szCs w:val="24"/>
          <w:lang w:val="es-ES"/>
        </w:rPr>
        <w:t>.</w:t>
      </w:r>
    </w:p>
    <w:p w14:paraId="587A7CAA" w14:textId="412A2E51" w:rsidR="005B2579" w:rsidRPr="004B4627" w:rsidRDefault="004C3444" w:rsidP="00C77966">
      <w:pPr>
        <w:pStyle w:val="Bibliografa"/>
        <w:spacing w:after="0" w:line="360" w:lineRule="auto"/>
        <w:ind w:left="709" w:hanging="709"/>
        <w:jc w:val="both"/>
        <w:rPr>
          <w:rFonts w:ascii="Times New Roman" w:hAnsi="Times New Roman" w:cs="Times New Roman"/>
          <w:noProof/>
          <w:sz w:val="24"/>
          <w:szCs w:val="24"/>
          <w:lang w:val="en-US"/>
        </w:rPr>
      </w:pPr>
      <w:r w:rsidRPr="00143732">
        <w:rPr>
          <w:rFonts w:ascii="Times New Roman" w:hAnsi="Times New Roman" w:cs="Times New Roman"/>
          <w:noProof/>
          <w:sz w:val="24"/>
          <w:szCs w:val="24"/>
        </w:rPr>
        <w:lastRenderedPageBreak/>
        <w:t xml:space="preserve">Makridakis, S., </w:t>
      </w:r>
      <w:r w:rsidR="00133066" w:rsidRPr="00143732">
        <w:rPr>
          <w:rFonts w:ascii="Times New Roman" w:hAnsi="Times New Roman" w:cs="Times New Roman"/>
          <w:noProof/>
          <w:sz w:val="24"/>
          <w:szCs w:val="24"/>
        </w:rPr>
        <w:t>and</w:t>
      </w:r>
      <w:r w:rsidR="005B2579" w:rsidRPr="00143732">
        <w:rPr>
          <w:rFonts w:ascii="Times New Roman" w:hAnsi="Times New Roman" w:cs="Times New Roman"/>
          <w:noProof/>
          <w:sz w:val="24"/>
          <w:szCs w:val="24"/>
        </w:rPr>
        <w:t xml:space="preserve"> Hibon, M. (2000). </w:t>
      </w:r>
      <w:r w:rsidR="005B2579" w:rsidRPr="00143732">
        <w:rPr>
          <w:rFonts w:ascii="Times New Roman" w:hAnsi="Times New Roman" w:cs="Times New Roman"/>
          <w:noProof/>
          <w:sz w:val="24"/>
          <w:szCs w:val="24"/>
          <w:lang w:val="en-US"/>
        </w:rPr>
        <w:t>The M3-Competition: results, conclusions and implications. </w:t>
      </w:r>
      <w:r w:rsidR="005B2579" w:rsidRPr="00143732">
        <w:rPr>
          <w:rFonts w:ascii="Times New Roman" w:hAnsi="Times New Roman" w:cs="Times New Roman"/>
          <w:i/>
          <w:noProof/>
          <w:sz w:val="24"/>
          <w:szCs w:val="24"/>
          <w:lang w:val="en-US"/>
        </w:rPr>
        <w:t>International Journal Of Forecasting, 16</w:t>
      </w:r>
      <w:r w:rsidR="005B2579" w:rsidRPr="00143732">
        <w:rPr>
          <w:rFonts w:ascii="Times New Roman" w:hAnsi="Times New Roman" w:cs="Times New Roman"/>
          <w:noProof/>
          <w:sz w:val="24"/>
          <w:szCs w:val="24"/>
          <w:lang w:val="en-US"/>
        </w:rPr>
        <w:t>(4), 451-476. Retrieved from https://doi.org/10.1016/s0169-2070(00)00057-1</w:t>
      </w:r>
      <w:r w:rsidR="001800A7" w:rsidRPr="00143732">
        <w:rPr>
          <w:rFonts w:ascii="Times New Roman" w:hAnsi="Times New Roman" w:cs="Times New Roman"/>
          <w:noProof/>
          <w:sz w:val="24"/>
          <w:szCs w:val="24"/>
          <w:lang w:val="en-US"/>
        </w:rPr>
        <w:t>.</w:t>
      </w:r>
    </w:p>
    <w:p w14:paraId="4DFFEBF9" w14:textId="76E679EA" w:rsidR="00574B68" w:rsidRPr="001800A7" w:rsidRDefault="009F7BD7" w:rsidP="00D64369">
      <w:pPr>
        <w:pStyle w:val="Bibliografa"/>
        <w:spacing w:after="0" w:line="360" w:lineRule="auto"/>
        <w:ind w:left="709" w:hanging="709"/>
        <w:jc w:val="both"/>
        <w:rPr>
          <w:rFonts w:ascii="Times New Roman" w:hAnsi="Times New Roman" w:cs="Times New Roman"/>
          <w:noProof/>
          <w:sz w:val="24"/>
          <w:szCs w:val="24"/>
          <w:lang w:val="en-US"/>
        </w:rPr>
      </w:pPr>
      <w:r w:rsidRPr="001800A7">
        <w:rPr>
          <w:rFonts w:ascii="Times New Roman" w:hAnsi="Times New Roman" w:cs="Times New Roman"/>
          <w:noProof/>
          <w:sz w:val="24"/>
          <w:szCs w:val="24"/>
          <w:lang w:val="en-US"/>
        </w:rPr>
        <w:t>Makridakis, S., Spiliotis, E.</w:t>
      </w:r>
      <w:r w:rsidR="00131CE2" w:rsidRPr="001800A7">
        <w:rPr>
          <w:rFonts w:ascii="Times New Roman" w:hAnsi="Times New Roman" w:cs="Times New Roman"/>
          <w:noProof/>
          <w:sz w:val="24"/>
          <w:szCs w:val="24"/>
          <w:lang w:val="en-US"/>
        </w:rPr>
        <w:t xml:space="preserve"> </w:t>
      </w:r>
      <w:r w:rsidR="00AF40F6" w:rsidRPr="001800A7">
        <w:rPr>
          <w:rFonts w:ascii="Times New Roman" w:hAnsi="Times New Roman" w:cs="Times New Roman"/>
          <w:noProof/>
          <w:sz w:val="24"/>
          <w:szCs w:val="24"/>
          <w:lang w:val="en-US"/>
        </w:rPr>
        <w:t xml:space="preserve">and </w:t>
      </w:r>
      <w:r w:rsidR="00131CE2" w:rsidRPr="001800A7">
        <w:rPr>
          <w:rFonts w:ascii="Times New Roman" w:hAnsi="Times New Roman" w:cs="Times New Roman"/>
          <w:noProof/>
          <w:sz w:val="24"/>
          <w:szCs w:val="24"/>
          <w:lang w:val="en-US"/>
        </w:rPr>
        <w:t xml:space="preserve">Assimakopoulos, V. (2020). </w:t>
      </w:r>
      <w:r w:rsidR="00574B68" w:rsidRPr="001800A7">
        <w:rPr>
          <w:rFonts w:ascii="Times New Roman" w:hAnsi="Times New Roman" w:cs="Times New Roman"/>
          <w:noProof/>
          <w:sz w:val="24"/>
          <w:szCs w:val="24"/>
          <w:lang w:val="en-US"/>
        </w:rPr>
        <w:t xml:space="preserve">The M4 Competition: 100,000 time series and 61 forecasting methods. </w:t>
      </w:r>
      <w:r w:rsidR="00574B68" w:rsidRPr="001800A7">
        <w:rPr>
          <w:rFonts w:ascii="Times New Roman" w:hAnsi="Times New Roman" w:cs="Times New Roman"/>
          <w:i/>
          <w:iCs/>
          <w:noProof/>
          <w:sz w:val="24"/>
          <w:szCs w:val="24"/>
          <w:lang w:val="en-US"/>
        </w:rPr>
        <w:t>International Journal of Forecasting, 36</w:t>
      </w:r>
      <w:r w:rsidR="00574B68" w:rsidRPr="001800A7">
        <w:rPr>
          <w:rFonts w:ascii="Times New Roman" w:hAnsi="Times New Roman" w:cs="Times New Roman"/>
          <w:noProof/>
          <w:sz w:val="24"/>
          <w:szCs w:val="24"/>
          <w:lang w:val="en-US"/>
        </w:rPr>
        <w:t xml:space="preserve">(1), 54-74. </w:t>
      </w:r>
      <w:r w:rsidR="00AF40F6" w:rsidRPr="001800A7">
        <w:rPr>
          <w:rFonts w:ascii="Times New Roman" w:hAnsi="Times New Roman" w:cs="Times New Roman"/>
          <w:noProof/>
          <w:sz w:val="24"/>
          <w:szCs w:val="24"/>
          <w:lang w:val="en-US"/>
        </w:rPr>
        <w:t xml:space="preserve">Retrieved from </w:t>
      </w:r>
      <w:r w:rsidR="00574B68" w:rsidRPr="001800A7">
        <w:rPr>
          <w:rFonts w:ascii="Times New Roman" w:hAnsi="Times New Roman" w:cs="Times New Roman"/>
          <w:noProof/>
          <w:sz w:val="24"/>
          <w:szCs w:val="24"/>
          <w:lang w:val="en-US"/>
        </w:rPr>
        <w:t>https://doi.org/10.1016/j.ijforecast.2019.04.014</w:t>
      </w:r>
      <w:r w:rsidR="00AF40F6" w:rsidRPr="001800A7">
        <w:rPr>
          <w:rFonts w:ascii="Times New Roman" w:hAnsi="Times New Roman" w:cs="Times New Roman"/>
          <w:noProof/>
          <w:sz w:val="24"/>
          <w:szCs w:val="24"/>
          <w:lang w:val="en-US"/>
        </w:rPr>
        <w:t>.</w:t>
      </w:r>
    </w:p>
    <w:p w14:paraId="617B2042" w14:textId="02DFED90" w:rsidR="00FF1300" w:rsidRPr="001800A7" w:rsidRDefault="00131CE2" w:rsidP="00D64369">
      <w:pPr>
        <w:pStyle w:val="Bibliografa"/>
        <w:spacing w:after="0" w:line="360" w:lineRule="auto"/>
        <w:ind w:left="709" w:hanging="709"/>
        <w:jc w:val="both"/>
        <w:rPr>
          <w:rFonts w:ascii="Times New Roman" w:hAnsi="Times New Roman" w:cs="Times New Roman"/>
          <w:noProof/>
          <w:sz w:val="24"/>
          <w:szCs w:val="24"/>
          <w:lang w:val="en-US"/>
        </w:rPr>
      </w:pPr>
      <w:r w:rsidRPr="001800A7">
        <w:rPr>
          <w:rFonts w:ascii="Times New Roman" w:hAnsi="Times New Roman" w:cs="Times New Roman"/>
          <w:noProof/>
          <w:sz w:val="24"/>
          <w:szCs w:val="24"/>
          <w:lang w:val="en-US"/>
        </w:rPr>
        <w:t>Makrida</w:t>
      </w:r>
      <w:r w:rsidR="009F7BD7" w:rsidRPr="001800A7">
        <w:rPr>
          <w:rFonts w:ascii="Times New Roman" w:hAnsi="Times New Roman" w:cs="Times New Roman"/>
          <w:noProof/>
          <w:sz w:val="24"/>
          <w:szCs w:val="24"/>
          <w:lang w:val="en-US"/>
        </w:rPr>
        <w:t>kis, S., Spiliotis, E.</w:t>
      </w:r>
      <w:r w:rsidRPr="001800A7">
        <w:rPr>
          <w:rFonts w:ascii="Times New Roman" w:hAnsi="Times New Roman" w:cs="Times New Roman"/>
          <w:noProof/>
          <w:sz w:val="24"/>
          <w:szCs w:val="24"/>
          <w:lang w:val="en-US"/>
        </w:rPr>
        <w:t xml:space="preserve"> </w:t>
      </w:r>
      <w:r w:rsidR="00AF40F6" w:rsidRPr="001800A7">
        <w:rPr>
          <w:rFonts w:ascii="Times New Roman" w:hAnsi="Times New Roman" w:cs="Times New Roman"/>
          <w:noProof/>
          <w:sz w:val="24"/>
          <w:szCs w:val="24"/>
          <w:lang w:val="en-US"/>
        </w:rPr>
        <w:t xml:space="preserve">and </w:t>
      </w:r>
      <w:r w:rsidRPr="001800A7">
        <w:rPr>
          <w:rFonts w:ascii="Times New Roman" w:hAnsi="Times New Roman" w:cs="Times New Roman"/>
          <w:noProof/>
          <w:sz w:val="24"/>
          <w:szCs w:val="24"/>
          <w:lang w:val="en-US"/>
        </w:rPr>
        <w:t xml:space="preserve">Assimakopoulos, V. (2021). </w:t>
      </w:r>
      <w:r w:rsidR="00574B68" w:rsidRPr="001800A7">
        <w:rPr>
          <w:rFonts w:ascii="Times New Roman" w:hAnsi="Times New Roman" w:cs="Times New Roman"/>
          <w:noProof/>
          <w:sz w:val="24"/>
          <w:szCs w:val="24"/>
          <w:lang w:val="en-US"/>
        </w:rPr>
        <w:t xml:space="preserve">The M5 competition: Background, organization, and implementation. </w:t>
      </w:r>
      <w:r w:rsidR="00574B68" w:rsidRPr="001800A7">
        <w:rPr>
          <w:rFonts w:ascii="Times New Roman" w:hAnsi="Times New Roman" w:cs="Times New Roman"/>
          <w:i/>
          <w:iCs/>
          <w:noProof/>
          <w:sz w:val="24"/>
          <w:szCs w:val="24"/>
          <w:lang w:val="en-US"/>
        </w:rPr>
        <w:t>International Journal of Forecasting</w:t>
      </w:r>
      <w:r w:rsidR="00574B68" w:rsidRPr="001800A7">
        <w:rPr>
          <w:rFonts w:ascii="Times New Roman" w:hAnsi="Times New Roman" w:cs="Times New Roman"/>
          <w:noProof/>
          <w:sz w:val="24"/>
          <w:szCs w:val="24"/>
          <w:lang w:val="en-US"/>
        </w:rPr>
        <w:t xml:space="preserve">. </w:t>
      </w:r>
      <w:r w:rsidR="00AF40F6" w:rsidRPr="001800A7">
        <w:rPr>
          <w:rFonts w:ascii="Times New Roman" w:hAnsi="Times New Roman" w:cs="Times New Roman"/>
          <w:noProof/>
          <w:sz w:val="24"/>
          <w:szCs w:val="24"/>
          <w:lang w:val="en-US"/>
        </w:rPr>
        <w:t xml:space="preserve">Retrieved from </w:t>
      </w:r>
      <w:r w:rsidR="00574B68" w:rsidRPr="001800A7">
        <w:rPr>
          <w:rFonts w:ascii="Times New Roman" w:hAnsi="Times New Roman" w:cs="Times New Roman"/>
          <w:noProof/>
          <w:sz w:val="24"/>
          <w:szCs w:val="24"/>
          <w:lang w:val="en-US"/>
        </w:rPr>
        <w:t>https://doi.org/10.1016/j.ijforecast.2021.07.007</w:t>
      </w:r>
      <w:r w:rsidR="00AF40F6" w:rsidRPr="001800A7">
        <w:rPr>
          <w:rFonts w:ascii="Times New Roman" w:hAnsi="Times New Roman" w:cs="Times New Roman"/>
          <w:noProof/>
          <w:sz w:val="24"/>
          <w:szCs w:val="24"/>
          <w:lang w:val="en-US"/>
        </w:rPr>
        <w:t>.</w:t>
      </w:r>
    </w:p>
    <w:p w14:paraId="70D9A757" w14:textId="7420F4FC" w:rsidR="00574B68" w:rsidRPr="001800A7" w:rsidRDefault="00574B68" w:rsidP="00D64369">
      <w:pPr>
        <w:pStyle w:val="Bibliografa"/>
        <w:spacing w:after="0" w:line="360" w:lineRule="auto"/>
        <w:ind w:left="709" w:hanging="709"/>
        <w:jc w:val="both"/>
        <w:rPr>
          <w:rFonts w:ascii="Times New Roman" w:hAnsi="Times New Roman" w:cs="Times New Roman"/>
          <w:noProof/>
          <w:sz w:val="24"/>
          <w:szCs w:val="24"/>
          <w:lang w:val="en-US"/>
        </w:rPr>
      </w:pPr>
      <w:r w:rsidRPr="001800A7">
        <w:rPr>
          <w:rFonts w:ascii="Times New Roman" w:hAnsi="Times New Roman" w:cs="Times New Roman"/>
          <w:noProof/>
          <w:sz w:val="24"/>
          <w:szCs w:val="24"/>
          <w:lang w:val="en-US"/>
        </w:rPr>
        <w:t xml:space="preserve">Mills, T. C. (2019). </w:t>
      </w:r>
      <w:r w:rsidRPr="001800A7">
        <w:rPr>
          <w:rFonts w:ascii="Times New Roman" w:hAnsi="Times New Roman" w:cs="Times New Roman"/>
          <w:i/>
          <w:iCs/>
          <w:noProof/>
          <w:sz w:val="24"/>
          <w:szCs w:val="24"/>
          <w:lang w:val="en-US"/>
        </w:rPr>
        <w:t>Applied Time Series Analysis. A Practical Guide to Modeling and Forecasting.</w:t>
      </w:r>
      <w:r w:rsidRPr="001800A7">
        <w:rPr>
          <w:rFonts w:ascii="Times New Roman" w:hAnsi="Times New Roman" w:cs="Times New Roman"/>
          <w:noProof/>
          <w:sz w:val="24"/>
          <w:szCs w:val="24"/>
          <w:lang w:val="en-US"/>
        </w:rPr>
        <w:t xml:space="preserve"> </w:t>
      </w:r>
      <w:r w:rsidR="00A376DF" w:rsidRPr="001800A7">
        <w:rPr>
          <w:rFonts w:ascii="Times New Roman" w:hAnsi="Times New Roman" w:cs="Times New Roman"/>
          <w:noProof/>
          <w:sz w:val="24"/>
          <w:szCs w:val="24"/>
          <w:lang w:val="en-US"/>
        </w:rPr>
        <w:t>Academic Press</w:t>
      </w:r>
      <w:r w:rsidRPr="001800A7">
        <w:rPr>
          <w:rFonts w:ascii="Times New Roman" w:hAnsi="Times New Roman" w:cs="Times New Roman"/>
          <w:noProof/>
          <w:sz w:val="24"/>
          <w:szCs w:val="24"/>
          <w:lang w:val="en-US"/>
        </w:rPr>
        <w:t>.</w:t>
      </w:r>
    </w:p>
    <w:p w14:paraId="4A5FC5FB" w14:textId="7D47C9C6" w:rsidR="0081461A" w:rsidRPr="001800A7" w:rsidRDefault="00574B68" w:rsidP="00D64369">
      <w:pPr>
        <w:pStyle w:val="Bibliografa"/>
        <w:spacing w:after="0" w:line="360" w:lineRule="auto"/>
        <w:ind w:left="709" w:hanging="709"/>
        <w:jc w:val="both"/>
        <w:rPr>
          <w:rFonts w:ascii="Times New Roman" w:hAnsi="Times New Roman" w:cs="Times New Roman"/>
          <w:noProof/>
          <w:sz w:val="24"/>
          <w:szCs w:val="24"/>
          <w:lang w:val="en-US"/>
        </w:rPr>
      </w:pPr>
      <w:r w:rsidRPr="001800A7">
        <w:rPr>
          <w:rFonts w:ascii="Times New Roman" w:hAnsi="Times New Roman" w:cs="Times New Roman"/>
          <w:noProof/>
          <w:sz w:val="24"/>
          <w:szCs w:val="24"/>
          <w:lang w:val="en-US"/>
        </w:rPr>
        <w:t>Mon</w:t>
      </w:r>
      <w:r w:rsidR="009F7BD7" w:rsidRPr="001800A7">
        <w:rPr>
          <w:rFonts w:ascii="Times New Roman" w:hAnsi="Times New Roman" w:cs="Times New Roman"/>
          <w:noProof/>
          <w:sz w:val="24"/>
          <w:szCs w:val="24"/>
          <w:lang w:val="en-US"/>
        </w:rPr>
        <w:t xml:space="preserve">tgomery, D. C., Jennings, C. L. </w:t>
      </w:r>
      <w:r w:rsidR="000A679C" w:rsidRPr="001800A7">
        <w:rPr>
          <w:rFonts w:ascii="Times New Roman" w:hAnsi="Times New Roman" w:cs="Times New Roman"/>
          <w:noProof/>
          <w:sz w:val="24"/>
          <w:szCs w:val="24"/>
          <w:lang w:val="en-US"/>
        </w:rPr>
        <w:t>and</w:t>
      </w:r>
      <w:r w:rsidRPr="001800A7">
        <w:rPr>
          <w:rFonts w:ascii="Times New Roman" w:hAnsi="Times New Roman" w:cs="Times New Roman"/>
          <w:noProof/>
          <w:sz w:val="24"/>
          <w:szCs w:val="24"/>
          <w:lang w:val="en-US"/>
        </w:rPr>
        <w:t xml:space="preserve"> Kulahci, M. (2015). </w:t>
      </w:r>
      <w:r w:rsidRPr="001800A7">
        <w:rPr>
          <w:rFonts w:ascii="Times New Roman" w:hAnsi="Times New Roman" w:cs="Times New Roman"/>
          <w:i/>
          <w:iCs/>
          <w:noProof/>
          <w:sz w:val="24"/>
          <w:szCs w:val="24"/>
          <w:lang w:val="en-US"/>
        </w:rPr>
        <w:t xml:space="preserve">Introduction to </w:t>
      </w:r>
      <w:r w:rsidR="000A679C" w:rsidRPr="001800A7">
        <w:rPr>
          <w:rFonts w:ascii="Times New Roman" w:hAnsi="Times New Roman" w:cs="Times New Roman"/>
          <w:i/>
          <w:iCs/>
          <w:noProof/>
          <w:sz w:val="24"/>
          <w:szCs w:val="24"/>
          <w:lang w:val="en-US"/>
        </w:rPr>
        <w:t xml:space="preserve">Time Series Analysis </w:t>
      </w:r>
      <w:r w:rsidRPr="001800A7">
        <w:rPr>
          <w:rFonts w:ascii="Times New Roman" w:hAnsi="Times New Roman" w:cs="Times New Roman"/>
          <w:i/>
          <w:iCs/>
          <w:noProof/>
          <w:sz w:val="24"/>
          <w:szCs w:val="24"/>
          <w:lang w:val="en-US"/>
        </w:rPr>
        <w:t xml:space="preserve">and </w:t>
      </w:r>
      <w:r w:rsidR="000A679C" w:rsidRPr="001800A7">
        <w:rPr>
          <w:rFonts w:ascii="Times New Roman" w:hAnsi="Times New Roman" w:cs="Times New Roman"/>
          <w:i/>
          <w:iCs/>
          <w:noProof/>
          <w:sz w:val="24"/>
          <w:szCs w:val="24"/>
          <w:lang w:val="en-US"/>
        </w:rPr>
        <w:t>Forecasting</w:t>
      </w:r>
      <w:r w:rsidR="000A679C" w:rsidRPr="001800A7">
        <w:rPr>
          <w:rFonts w:ascii="Times New Roman" w:hAnsi="Times New Roman" w:cs="Times New Roman"/>
          <w:noProof/>
          <w:sz w:val="24"/>
          <w:szCs w:val="24"/>
          <w:lang w:val="en-US"/>
        </w:rPr>
        <w:t xml:space="preserve"> </w:t>
      </w:r>
      <w:r w:rsidRPr="001800A7">
        <w:rPr>
          <w:rFonts w:ascii="Times New Roman" w:hAnsi="Times New Roman" w:cs="Times New Roman"/>
          <w:noProof/>
          <w:sz w:val="24"/>
          <w:szCs w:val="24"/>
          <w:lang w:val="en-US"/>
        </w:rPr>
        <w:t>(</w:t>
      </w:r>
      <w:r w:rsidR="0081461A" w:rsidRPr="001800A7">
        <w:rPr>
          <w:rFonts w:ascii="Times New Roman" w:hAnsi="Times New Roman" w:cs="Times New Roman"/>
          <w:noProof/>
          <w:sz w:val="24"/>
          <w:szCs w:val="24"/>
          <w:lang w:val="en-US"/>
        </w:rPr>
        <w:t>2</w:t>
      </w:r>
      <w:r w:rsidR="000A679C" w:rsidRPr="001800A7">
        <w:rPr>
          <w:rFonts w:ascii="Times New Roman" w:hAnsi="Times New Roman" w:cs="Times New Roman"/>
          <w:noProof/>
          <w:sz w:val="24"/>
          <w:szCs w:val="24"/>
          <w:vertAlign w:val="superscript"/>
          <w:lang w:val="en-US"/>
        </w:rPr>
        <w:t>nd</w:t>
      </w:r>
      <w:r w:rsidR="0081461A" w:rsidRPr="001800A7">
        <w:rPr>
          <w:rFonts w:ascii="Times New Roman" w:hAnsi="Times New Roman" w:cs="Times New Roman"/>
          <w:noProof/>
          <w:sz w:val="24"/>
          <w:szCs w:val="24"/>
          <w:lang w:val="en-US"/>
        </w:rPr>
        <w:t xml:space="preserve"> ed</w:t>
      </w:r>
      <w:r w:rsidR="000A679C" w:rsidRPr="001800A7">
        <w:rPr>
          <w:rFonts w:ascii="Times New Roman" w:hAnsi="Times New Roman" w:cs="Times New Roman"/>
          <w:noProof/>
          <w:sz w:val="24"/>
          <w:szCs w:val="24"/>
          <w:lang w:val="en-US"/>
        </w:rPr>
        <w:t>.</w:t>
      </w:r>
      <w:r w:rsidRPr="001800A7">
        <w:rPr>
          <w:rFonts w:ascii="Times New Roman" w:hAnsi="Times New Roman" w:cs="Times New Roman"/>
          <w:noProof/>
          <w:sz w:val="24"/>
          <w:szCs w:val="24"/>
          <w:lang w:val="en-US"/>
        </w:rPr>
        <w:t xml:space="preserve">). </w:t>
      </w:r>
      <w:r w:rsidR="005E5562" w:rsidRPr="001800A7">
        <w:rPr>
          <w:rFonts w:ascii="Times New Roman" w:hAnsi="Times New Roman" w:cs="Times New Roman"/>
          <w:noProof/>
          <w:sz w:val="24"/>
          <w:szCs w:val="24"/>
          <w:lang w:val="en-US"/>
        </w:rPr>
        <w:t xml:space="preserve">United States: </w:t>
      </w:r>
      <w:r w:rsidR="0081461A" w:rsidRPr="001800A7">
        <w:rPr>
          <w:rFonts w:ascii="Times New Roman" w:hAnsi="Times New Roman" w:cs="Times New Roman"/>
          <w:noProof/>
          <w:sz w:val="24"/>
          <w:szCs w:val="24"/>
          <w:lang w:val="en-US"/>
        </w:rPr>
        <w:t>John Wiley &amp; Sons.</w:t>
      </w:r>
    </w:p>
    <w:p w14:paraId="25054AD6" w14:textId="77777777" w:rsidR="00D94074" w:rsidRPr="001800A7" w:rsidRDefault="00D94074" w:rsidP="00D94074">
      <w:pPr>
        <w:pStyle w:val="Bibliografa"/>
        <w:spacing w:after="0" w:line="360" w:lineRule="auto"/>
        <w:ind w:left="709" w:hanging="709"/>
        <w:jc w:val="both"/>
        <w:rPr>
          <w:rFonts w:ascii="Times New Roman" w:hAnsi="Times New Roman" w:cs="Times New Roman"/>
          <w:noProof/>
          <w:sz w:val="24"/>
          <w:szCs w:val="24"/>
          <w:lang w:val="en-US"/>
        </w:rPr>
      </w:pPr>
      <w:r w:rsidRPr="001800A7">
        <w:rPr>
          <w:rFonts w:ascii="Times New Roman" w:hAnsi="Times New Roman" w:cs="Times New Roman"/>
          <w:noProof/>
          <w:sz w:val="24"/>
          <w:szCs w:val="24"/>
          <w:lang w:val="en-US"/>
        </w:rPr>
        <w:t>M Open Forecasting Center [MOFC]. (2021). The M6 Financial Forecasting Competition. Retrieved from https://mofc.unic.ac.cy/the-m6-competition/.</w:t>
      </w:r>
    </w:p>
    <w:p w14:paraId="0A972A4C" w14:textId="17051CD0" w:rsidR="00EE41F7" w:rsidRPr="001800A7" w:rsidRDefault="00EE41F7" w:rsidP="00D64369">
      <w:pPr>
        <w:spacing w:line="360" w:lineRule="auto"/>
        <w:ind w:left="709" w:hanging="709"/>
        <w:jc w:val="both"/>
        <w:rPr>
          <w:lang w:val="es-ES" w:eastAsia="es-MX"/>
        </w:rPr>
      </w:pPr>
      <w:r w:rsidRPr="001800A7">
        <w:rPr>
          <w:lang w:val="es-ES" w:eastAsia="es-MX"/>
        </w:rPr>
        <w:t xml:space="preserve">Morales, A., Ramírez, E. y Rodríguez, G. (2019). Pronóstico de ventas de las empresas del sector alimentos: una aplicación de redes neuronales. </w:t>
      </w:r>
      <w:r w:rsidRPr="001800A7">
        <w:rPr>
          <w:i/>
          <w:lang w:val="es-ES" w:eastAsia="es-MX"/>
        </w:rPr>
        <w:t>Semestre Económico, 22</w:t>
      </w:r>
      <w:r w:rsidRPr="001800A7">
        <w:rPr>
          <w:lang w:val="es-ES" w:eastAsia="es-MX"/>
        </w:rPr>
        <w:t xml:space="preserve">(52), 161-177. </w:t>
      </w:r>
      <w:r w:rsidR="00B817DC" w:rsidRPr="001800A7">
        <w:rPr>
          <w:lang w:val="es-ES" w:eastAsia="es-MX"/>
        </w:rPr>
        <w:t xml:space="preserve">Recuperado de </w:t>
      </w:r>
      <w:r w:rsidRPr="001800A7">
        <w:rPr>
          <w:lang w:val="es-ES" w:eastAsia="es-MX"/>
        </w:rPr>
        <w:t>https://doi.org/10.22395/seec.v22n52a7</w:t>
      </w:r>
      <w:r w:rsidR="00B817DC" w:rsidRPr="001800A7">
        <w:rPr>
          <w:lang w:val="es-ES" w:eastAsia="es-MX"/>
        </w:rPr>
        <w:t>.</w:t>
      </w:r>
    </w:p>
    <w:p w14:paraId="343A858D" w14:textId="3A2F0917" w:rsidR="00574B68" w:rsidRPr="001800A7" w:rsidRDefault="00574B68" w:rsidP="00D64369">
      <w:pPr>
        <w:pStyle w:val="Bibliografa"/>
        <w:spacing w:after="0" w:line="360" w:lineRule="auto"/>
        <w:ind w:left="709" w:hanging="709"/>
        <w:jc w:val="both"/>
        <w:rPr>
          <w:rFonts w:ascii="Times New Roman" w:hAnsi="Times New Roman" w:cs="Times New Roman"/>
          <w:noProof/>
          <w:sz w:val="24"/>
          <w:szCs w:val="24"/>
          <w:lang w:val="en-US"/>
        </w:rPr>
      </w:pPr>
      <w:r w:rsidRPr="001800A7">
        <w:rPr>
          <w:rFonts w:ascii="Times New Roman" w:hAnsi="Times New Roman" w:cs="Times New Roman"/>
          <w:noProof/>
          <w:sz w:val="24"/>
          <w:szCs w:val="24"/>
          <w:lang w:val="es-ES"/>
        </w:rPr>
        <w:t xml:space="preserve">Olavarrieta, M. (23 de </w:t>
      </w:r>
      <w:r w:rsidR="008870D6" w:rsidRPr="001800A7">
        <w:rPr>
          <w:rFonts w:ascii="Times New Roman" w:hAnsi="Times New Roman" w:cs="Times New Roman"/>
          <w:noProof/>
          <w:sz w:val="24"/>
          <w:szCs w:val="24"/>
          <w:lang w:val="es-ES"/>
        </w:rPr>
        <w:t>n</w:t>
      </w:r>
      <w:r w:rsidRPr="001800A7">
        <w:rPr>
          <w:rFonts w:ascii="Times New Roman" w:hAnsi="Times New Roman" w:cs="Times New Roman"/>
          <w:noProof/>
          <w:sz w:val="24"/>
          <w:szCs w:val="24"/>
          <w:lang w:val="es-ES"/>
        </w:rPr>
        <w:t>oviembre de 2008). Indican que 8 de cada 10 empresas en México tienen errores en sus pronósticos de negocios y planeación de ventas</w:t>
      </w:r>
      <w:r w:rsidR="001441A5" w:rsidRPr="001800A7">
        <w:rPr>
          <w:rFonts w:ascii="Times New Roman" w:hAnsi="Times New Roman" w:cs="Times New Roman"/>
          <w:noProof/>
          <w:sz w:val="24"/>
          <w:szCs w:val="24"/>
          <w:lang w:val="es-ES"/>
        </w:rPr>
        <w:t xml:space="preserve">. </w:t>
      </w:r>
      <w:r w:rsidR="003E1D40" w:rsidRPr="001800A7">
        <w:rPr>
          <w:rFonts w:ascii="Times New Roman" w:hAnsi="Times New Roman" w:cs="Times New Roman"/>
          <w:i/>
          <w:iCs/>
          <w:noProof/>
          <w:sz w:val="24"/>
          <w:szCs w:val="24"/>
          <w:lang w:val="en-US"/>
        </w:rPr>
        <w:t>TopManagement</w:t>
      </w:r>
      <w:r w:rsidR="003E1D40" w:rsidRPr="001800A7">
        <w:rPr>
          <w:rFonts w:ascii="Times New Roman" w:hAnsi="Times New Roman" w:cs="Times New Roman"/>
          <w:noProof/>
          <w:sz w:val="24"/>
          <w:szCs w:val="24"/>
          <w:lang w:val="en-US"/>
        </w:rPr>
        <w:t>.</w:t>
      </w:r>
      <w:r w:rsidRPr="001800A7">
        <w:rPr>
          <w:rFonts w:ascii="Times New Roman" w:hAnsi="Times New Roman" w:cs="Times New Roman"/>
          <w:noProof/>
          <w:sz w:val="24"/>
          <w:szCs w:val="24"/>
          <w:lang w:val="en-US"/>
        </w:rPr>
        <w:t xml:space="preserve"> </w:t>
      </w:r>
      <w:r w:rsidR="00E51914" w:rsidRPr="001800A7">
        <w:rPr>
          <w:rFonts w:ascii="Times New Roman" w:hAnsi="Times New Roman" w:cs="Times New Roman"/>
          <w:noProof/>
          <w:sz w:val="24"/>
          <w:szCs w:val="24"/>
          <w:lang w:val="en-US"/>
        </w:rPr>
        <w:t xml:space="preserve">Recuperado de </w:t>
      </w:r>
      <w:r w:rsidR="001441A5" w:rsidRPr="001800A7">
        <w:rPr>
          <w:rFonts w:ascii="Times New Roman" w:hAnsi="Times New Roman" w:cs="Times New Roman"/>
          <w:noProof/>
          <w:sz w:val="24"/>
          <w:szCs w:val="24"/>
          <w:lang w:val="en-US"/>
        </w:rPr>
        <w:t>https://bit.ly/3C4gLAT</w:t>
      </w:r>
      <w:r w:rsidR="00E51914" w:rsidRPr="001800A7">
        <w:rPr>
          <w:rFonts w:ascii="Times New Roman" w:hAnsi="Times New Roman" w:cs="Times New Roman"/>
          <w:noProof/>
          <w:sz w:val="24"/>
          <w:szCs w:val="24"/>
          <w:lang w:val="en-US"/>
        </w:rPr>
        <w:t>.</w:t>
      </w:r>
    </w:p>
    <w:p w14:paraId="031E01AB" w14:textId="3817786B" w:rsidR="001441A5" w:rsidRPr="001800A7" w:rsidRDefault="009F7BD7" w:rsidP="00D64369">
      <w:pPr>
        <w:pStyle w:val="Bibliografa"/>
        <w:spacing w:after="0" w:line="360" w:lineRule="auto"/>
        <w:ind w:left="709" w:hanging="709"/>
        <w:jc w:val="both"/>
        <w:rPr>
          <w:rFonts w:ascii="Times New Roman" w:hAnsi="Times New Roman" w:cs="Times New Roman"/>
          <w:noProof/>
          <w:sz w:val="24"/>
          <w:szCs w:val="24"/>
          <w:lang w:val="en-US"/>
        </w:rPr>
      </w:pPr>
      <w:r w:rsidRPr="001800A7">
        <w:rPr>
          <w:rFonts w:ascii="Times New Roman" w:hAnsi="Times New Roman" w:cs="Times New Roman"/>
          <w:noProof/>
          <w:sz w:val="24"/>
          <w:szCs w:val="24"/>
          <w:lang w:val="en-US"/>
        </w:rPr>
        <w:t>Phan, T.</w:t>
      </w:r>
      <w:r w:rsidR="001441A5" w:rsidRPr="001800A7">
        <w:rPr>
          <w:rFonts w:ascii="Times New Roman" w:hAnsi="Times New Roman" w:cs="Times New Roman"/>
          <w:noProof/>
          <w:sz w:val="24"/>
          <w:szCs w:val="24"/>
          <w:lang w:val="en-US"/>
        </w:rPr>
        <w:t xml:space="preserve"> </w:t>
      </w:r>
      <w:r w:rsidR="00F11CA9" w:rsidRPr="001800A7">
        <w:rPr>
          <w:rFonts w:ascii="Times New Roman" w:hAnsi="Times New Roman" w:cs="Times New Roman"/>
          <w:noProof/>
          <w:sz w:val="24"/>
          <w:szCs w:val="24"/>
          <w:lang w:val="en-US"/>
        </w:rPr>
        <w:t xml:space="preserve">and </w:t>
      </w:r>
      <w:r w:rsidR="00F12638" w:rsidRPr="001800A7">
        <w:rPr>
          <w:rFonts w:ascii="Times New Roman" w:hAnsi="Times New Roman" w:cs="Times New Roman"/>
          <w:noProof/>
          <w:sz w:val="24"/>
          <w:szCs w:val="24"/>
          <w:lang w:val="en-US"/>
        </w:rPr>
        <w:t>Nguyen, X. (2020)</w:t>
      </w:r>
      <w:r w:rsidR="001441A5" w:rsidRPr="001800A7">
        <w:rPr>
          <w:rFonts w:ascii="Times New Roman" w:hAnsi="Times New Roman" w:cs="Times New Roman"/>
          <w:noProof/>
          <w:sz w:val="24"/>
          <w:szCs w:val="24"/>
          <w:lang w:val="en-US"/>
        </w:rPr>
        <w:t xml:space="preserve">. Combining statistical machine learning models with ARIMA for water level forecasting: The case of the Red River. </w:t>
      </w:r>
      <w:r w:rsidR="001441A5" w:rsidRPr="001800A7">
        <w:rPr>
          <w:rFonts w:ascii="Times New Roman" w:hAnsi="Times New Roman" w:cs="Times New Roman"/>
          <w:i/>
          <w:iCs/>
          <w:noProof/>
          <w:sz w:val="24"/>
          <w:szCs w:val="24"/>
          <w:lang w:val="en-US"/>
        </w:rPr>
        <w:t>Advances in Water Resources, 142</w:t>
      </w:r>
      <w:r w:rsidR="00F12638" w:rsidRPr="001800A7">
        <w:rPr>
          <w:rFonts w:ascii="Times New Roman" w:hAnsi="Times New Roman" w:cs="Times New Roman"/>
          <w:noProof/>
          <w:sz w:val="24"/>
          <w:szCs w:val="24"/>
          <w:lang w:val="en-US"/>
        </w:rPr>
        <w:t>.</w:t>
      </w:r>
      <w:r w:rsidR="00F11CA9" w:rsidRPr="001800A7">
        <w:rPr>
          <w:rFonts w:ascii="Times New Roman" w:hAnsi="Times New Roman" w:cs="Times New Roman"/>
          <w:noProof/>
          <w:sz w:val="24"/>
          <w:szCs w:val="24"/>
          <w:lang w:val="en-US"/>
        </w:rPr>
        <w:t xml:space="preserve"> Retrieved from</w:t>
      </w:r>
      <w:r w:rsidR="00F12638" w:rsidRPr="001800A7">
        <w:rPr>
          <w:rFonts w:ascii="Times New Roman" w:hAnsi="Times New Roman" w:cs="Times New Roman"/>
          <w:noProof/>
          <w:sz w:val="24"/>
          <w:szCs w:val="24"/>
          <w:lang w:val="en-US"/>
        </w:rPr>
        <w:t xml:space="preserve"> </w:t>
      </w:r>
      <w:r w:rsidR="00EE41F7" w:rsidRPr="001800A7">
        <w:rPr>
          <w:rFonts w:ascii="Times New Roman" w:hAnsi="Times New Roman" w:cs="Times New Roman"/>
          <w:noProof/>
          <w:sz w:val="24"/>
          <w:szCs w:val="24"/>
          <w:lang w:val="en-US"/>
        </w:rPr>
        <w:t>https://doi.org/10.1016/j.advwatres.2020.103656</w:t>
      </w:r>
      <w:r w:rsidR="00F11CA9" w:rsidRPr="001800A7">
        <w:rPr>
          <w:rFonts w:ascii="Times New Roman" w:hAnsi="Times New Roman" w:cs="Times New Roman"/>
          <w:noProof/>
          <w:sz w:val="24"/>
          <w:szCs w:val="24"/>
          <w:lang w:val="en-US"/>
        </w:rPr>
        <w:t>.</w:t>
      </w:r>
    </w:p>
    <w:p w14:paraId="00ECC63D" w14:textId="0094B6AA" w:rsidR="00EE41F7" w:rsidRPr="001800A7" w:rsidRDefault="00EE41F7" w:rsidP="00D64369">
      <w:pPr>
        <w:spacing w:line="360" w:lineRule="auto"/>
        <w:ind w:left="709" w:hanging="709"/>
        <w:jc w:val="both"/>
        <w:rPr>
          <w:lang w:val="en-US" w:eastAsia="es-MX"/>
        </w:rPr>
      </w:pPr>
      <w:r w:rsidRPr="001800A7">
        <w:rPr>
          <w:lang w:val="en-US" w:eastAsia="es-MX"/>
        </w:rPr>
        <w:t xml:space="preserve">Rao, C. </w:t>
      </w:r>
      <w:r w:rsidR="00E62407" w:rsidRPr="001800A7">
        <w:rPr>
          <w:lang w:val="en-US" w:eastAsia="es-MX"/>
        </w:rPr>
        <w:t xml:space="preserve">and </w:t>
      </w:r>
      <w:r w:rsidRPr="001800A7">
        <w:rPr>
          <w:lang w:val="en-US" w:eastAsia="es-MX"/>
        </w:rPr>
        <w:t xml:space="preserve">Gao, Y. (2021). Influencing factors analysis and development trend prediction of population aging in Wuhan based on TTCCA and MLRA-ARIMA. </w:t>
      </w:r>
      <w:r w:rsidRPr="001800A7">
        <w:rPr>
          <w:i/>
          <w:lang w:val="en-US" w:eastAsia="es-MX"/>
        </w:rPr>
        <w:t>Soft Computing, 25</w:t>
      </w:r>
      <w:r w:rsidRPr="001800A7">
        <w:rPr>
          <w:lang w:val="en-US" w:eastAsia="es-MX"/>
        </w:rPr>
        <w:t>(7), 5533-5557.</w:t>
      </w:r>
      <w:r w:rsidR="00E62407" w:rsidRPr="001800A7">
        <w:rPr>
          <w:lang w:val="en-US" w:eastAsia="es-MX"/>
        </w:rPr>
        <w:t xml:space="preserve"> Retrieved from </w:t>
      </w:r>
      <w:r w:rsidR="004C3444" w:rsidRPr="001800A7">
        <w:rPr>
          <w:lang w:val="en-US" w:eastAsia="es-MX"/>
        </w:rPr>
        <w:t>https://doi.org/10.1007/s00500-020-05553-9</w:t>
      </w:r>
      <w:r w:rsidR="00E62407" w:rsidRPr="001800A7">
        <w:rPr>
          <w:lang w:val="en-US" w:eastAsia="es-MX"/>
        </w:rPr>
        <w:t>.</w:t>
      </w:r>
    </w:p>
    <w:p w14:paraId="314D21C0" w14:textId="0BA11DF0" w:rsidR="00C879CF" w:rsidRPr="001800A7" w:rsidRDefault="00C879CF" w:rsidP="00C879CF">
      <w:pPr>
        <w:pStyle w:val="Bibliografa"/>
        <w:spacing w:after="0" w:line="360" w:lineRule="auto"/>
        <w:ind w:left="709" w:hanging="709"/>
        <w:jc w:val="both"/>
        <w:rPr>
          <w:rFonts w:ascii="Times New Roman" w:hAnsi="Times New Roman" w:cs="Times New Roman"/>
          <w:noProof/>
          <w:sz w:val="24"/>
          <w:szCs w:val="24"/>
          <w:lang w:val="es-ES"/>
        </w:rPr>
      </w:pPr>
      <w:r w:rsidRPr="001800A7">
        <w:rPr>
          <w:rFonts w:ascii="Times New Roman" w:hAnsi="Times New Roman" w:cs="Times New Roman"/>
          <w:noProof/>
          <w:sz w:val="24"/>
          <w:szCs w:val="24"/>
          <w:lang w:val="en-US"/>
        </w:rPr>
        <w:t xml:space="preserve">Secretaría de Energía. </w:t>
      </w:r>
      <w:r w:rsidRPr="001800A7">
        <w:rPr>
          <w:rFonts w:ascii="Times New Roman" w:hAnsi="Times New Roman" w:cs="Times New Roman"/>
          <w:noProof/>
          <w:sz w:val="24"/>
          <w:szCs w:val="24"/>
          <w:lang w:val="es-ES"/>
        </w:rPr>
        <w:t xml:space="preserve">(23 de </w:t>
      </w:r>
      <w:r w:rsidR="00F11CA9" w:rsidRPr="001800A7">
        <w:rPr>
          <w:rFonts w:ascii="Times New Roman" w:hAnsi="Times New Roman" w:cs="Times New Roman"/>
          <w:noProof/>
          <w:sz w:val="24"/>
          <w:szCs w:val="24"/>
          <w:lang w:val="es-ES"/>
        </w:rPr>
        <w:t>n</w:t>
      </w:r>
      <w:r w:rsidRPr="001800A7">
        <w:rPr>
          <w:rFonts w:ascii="Times New Roman" w:hAnsi="Times New Roman" w:cs="Times New Roman"/>
          <w:noProof/>
          <w:sz w:val="24"/>
          <w:szCs w:val="24"/>
          <w:lang w:val="es-ES"/>
        </w:rPr>
        <w:t>oviembre de 2017). Acuerdo por el que se emite el Manual de Pronósticos</w:t>
      </w:r>
      <w:r w:rsidRPr="001800A7">
        <w:rPr>
          <w:rFonts w:ascii="Times New Roman" w:hAnsi="Times New Roman" w:cs="Times New Roman"/>
          <w:i/>
          <w:iCs/>
          <w:noProof/>
          <w:sz w:val="24"/>
          <w:szCs w:val="24"/>
          <w:lang w:val="es-ES"/>
        </w:rPr>
        <w:t>.</w:t>
      </w:r>
      <w:r w:rsidRPr="001800A7">
        <w:rPr>
          <w:rFonts w:ascii="Times New Roman" w:hAnsi="Times New Roman" w:cs="Times New Roman"/>
          <w:noProof/>
          <w:sz w:val="24"/>
          <w:szCs w:val="24"/>
          <w:lang w:val="es-ES"/>
        </w:rPr>
        <w:t xml:space="preserve"> </w:t>
      </w:r>
      <w:r w:rsidRPr="001800A7">
        <w:rPr>
          <w:rFonts w:ascii="Times New Roman" w:hAnsi="Times New Roman" w:cs="Times New Roman"/>
          <w:i/>
          <w:iCs/>
          <w:noProof/>
          <w:sz w:val="24"/>
          <w:szCs w:val="24"/>
          <w:lang w:val="es-ES"/>
        </w:rPr>
        <w:t xml:space="preserve">Diario Oficial de </w:t>
      </w:r>
      <w:r w:rsidR="005D029E" w:rsidRPr="001800A7">
        <w:rPr>
          <w:rFonts w:ascii="Times New Roman" w:hAnsi="Times New Roman" w:cs="Times New Roman"/>
          <w:i/>
          <w:iCs/>
          <w:noProof/>
          <w:sz w:val="24"/>
          <w:szCs w:val="24"/>
          <w:lang w:val="es-ES"/>
        </w:rPr>
        <w:t xml:space="preserve">la </w:t>
      </w:r>
      <w:r w:rsidRPr="001800A7">
        <w:rPr>
          <w:rFonts w:ascii="Times New Roman" w:hAnsi="Times New Roman" w:cs="Times New Roman"/>
          <w:i/>
          <w:iCs/>
          <w:noProof/>
          <w:sz w:val="24"/>
          <w:szCs w:val="24"/>
          <w:lang w:val="es-ES"/>
        </w:rPr>
        <w:t>Federación</w:t>
      </w:r>
      <w:r w:rsidRPr="001800A7">
        <w:rPr>
          <w:rFonts w:ascii="Times New Roman" w:hAnsi="Times New Roman" w:cs="Times New Roman"/>
          <w:noProof/>
          <w:sz w:val="24"/>
          <w:szCs w:val="24"/>
          <w:lang w:val="es-ES"/>
        </w:rPr>
        <w:t>. Recuperado de http://www.diputados.gob.mx/LeyesBiblio/regla/n533.pdf</w:t>
      </w:r>
      <w:r w:rsidR="004C3444" w:rsidRPr="001800A7">
        <w:rPr>
          <w:rFonts w:ascii="Times New Roman" w:hAnsi="Times New Roman" w:cs="Times New Roman"/>
          <w:noProof/>
          <w:sz w:val="24"/>
          <w:szCs w:val="24"/>
          <w:lang w:val="es-ES"/>
        </w:rPr>
        <w:t>.</w:t>
      </w:r>
    </w:p>
    <w:p w14:paraId="44224B3D" w14:textId="187BA5AD" w:rsidR="00574B68" w:rsidRPr="001800A7" w:rsidRDefault="00574B68" w:rsidP="00D64369">
      <w:pPr>
        <w:pStyle w:val="Bibliografa"/>
        <w:spacing w:after="0" w:line="360" w:lineRule="auto"/>
        <w:ind w:left="709" w:hanging="709"/>
        <w:jc w:val="both"/>
        <w:rPr>
          <w:rFonts w:ascii="Times New Roman" w:hAnsi="Times New Roman" w:cs="Times New Roman"/>
          <w:noProof/>
          <w:sz w:val="24"/>
          <w:szCs w:val="24"/>
          <w:lang w:val="en-US"/>
        </w:rPr>
      </w:pPr>
      <w:r w:rsidRPr="001800A7">
        <w:rPr>
          <w:rFonts w:ascii="Times New Roman" w:hAnsi="Times New Roman" w:cs="Times New Roman"/>
          <w:noProof/>
          <w:sz w:val="24"/>
          <w:szCs w:val="24"/>
          <w:lang w:val="en-US"/>
        </w:rPr>
        <w:t xml:space="preserve">Sherstinsky, A. (2020). Fundamentals of Recurrent Neural Network (RNN) and Long Short-Term Memory (LSTM) network. </w:t>
      </w:r>
      <w:r w:rsidRPr="001800A7">
        <w:rPr>
          <w:rFonts w:ascii="Times New Roman" w:hAnsi="Times New Roman" w:cs="Times New Roman"/>
          <w:i/>
          <w:iCs/>
          <w:noProof/>
          <w:sz w:val="24"/>
          <w:szCs w:val="24"/>
          <w:lang w:val="en-US"/>
        </w:rPr>
        <w:t>Physica D: Nonlinear Phenomena, 404</w:t>
      </w:r>
      <w:r w:rsidR="003E1D40" w:rsidRPr="001800A7">
        <w:rPr>
          <w:rFonts w:ascii="Times New Roman" w:hAnsi="Times New Roman" w:cs="Times New Roman"/>
          <w:noProof/>
          <w:sz w:val="24"/>
          <w:szCs w:val="24"/>
          <w:lang w:val="en-US"/>
        </w:rPr>
        <w:t xml:space="preserve">. </w:t>
      </w:r>
      <w:r w:rsidR="00AB7180" w:rsidRPr="001800A7">
        <w:rPr>
          <w:rFonts w:ascii="Times New Roman" w:hAnsi="Times New Roman" w:cs="Times New Roman"/>
          <w:noProof/>
          <w:sz w:val="24"/>
          <w:szCs w:val="24"/>
          <w:lang w:val="en-US"/>
        </w:rPr>
        <w:t xml:space="preserve">Retrieved from </w:t>
      </w:r>
      <w:r w:rsidRPr="001800A7">
        <w:rPr>
          <w:rFonts w:ascii="Times New Roman" w:hAnsi="Times New Roman" w:cs="Times New Roman"/>
          <w:noProof/>
          <w:sz w:val="24"/>
          <w:szCs w:val="24"/>
          <w:lang w:val="en-US"/>
        </w:rPr>
        <w:t>https://doi.org/10.1016/j.physd.2019.132306</w:t>
      </w:r>
      <w:r w:rsidR="00AB7180" w:rsidRPr="001800A7">
        <w:rPr>
          <w:rFonts w:ascii="Times New Roman" w:hAnsi="Times New Roman" w:cs="Times New Roman"/>
          <w:noProof/>
          <w:sz w:val="24"/>
          <w:szCs w:val="24"/>
          <w:lang w:val="en-US"/>
        </w:rPr>
        <w:t>.</w:t>
      </w:r>
    </w:p>
    <w:p w14:paraId="72AD34E7" w14:textId="5A8F8DA7" w:rsidR="00574B68" w:rsidRPr="001800A7" w:rsidRDefault="001441A5" w:rsidP="00D64369">
      <w:pPr>
        <w:pStyle w:val="Bibliografa"/>
        <w:spacing w:after="0" w:line="360" w:lineRule="auto"/>
        <w:ind w:left="709" w:hanging="709"/>
        <w:jc w:val="both"/>
        <w:rPr>
          <w:rFonts w:ascii="Times New Roman" w:hAnsi="Times New Roman" w:cs="Times New Roman"/>
          <w:noProof/>
          <w:sz w:val="24"/>
          <w:szCs w:val="24"/>
          <w:lang w:val="en-US"/>
        </w:rPr>
      </w:pPr>
      <w:r w:rsidRPr="001800A7">
        <w:rPr>
          <w:rFonts w:ascii="Times New Roman" w:hAnsi="Times New Roman" w:cs="Times New Roman"/>
          <w:noProof/>
          <w:sz w:val="24"/>
          <w:szCs w:val="24"/>
          <w:lang w:val="en-US"/>
        </w:rPr>
        <w:t>Stoll, F. (</w:t>
      </w:r>
      <w:r w:rsidR="00574B68" w:rsidRPr="001800A7">
        <w:rPr>
          <w:rFonts w:ascii="Times New Roman" w:hAnsi="Times New Roman" w:cs="Times New Roman"/>
          <w:noProof/>
          <w:sz w:val="24"/>
          <w:szCs w:val="24"/>
          <w:lang w:val="en-US"/>
        </w:rPr>
        <w:t xml:space="preserve">2020). </w:t>
      </w:r>
      <w:r w:rsidR="00574B68" w:rsidRPr="001800A7">
        <w:rPr>
          <w:rFonts w:ascii="Times New Roman" w:hAnsi="Times New Roman" w:cs="Times New Roman"/>
          <w:i/>
          <w:iCs/>
          <w:noProof/>
          <w:sz w:val="24"/>
          <w:szCs w:val="24"/>
          <w:lang w:val="en-US"/>
        </w:rPr>
        <w:t>A Comparison of Machine Learning and Traditional Demand Forecasting Methods</w:t>
      </w:r>
      <w:r w:rsidRPr="001800A7">
        <w:rPr>
          <w:rFonts w:ascii="Times New Roman" w:hAnsi="Times New Roman" w:cs="Times New Roman"/>
          <w:noProof/>
          <w:sz w:val="24"/>
          <w:szCs w:val="24"/>
          <w:lang w:val="en-US"/>
        </w:rPr>
        <w:t>. (</w:t>
      </w:r>
      <w:r w:rsidR="00306A36" w:rsidRPr="001800A7">
        <w:rPr>
          <w:rFonts w:ascii="Times New Roman" w:hAnsi="Times New Roman" w:cs="Times New Roman"/>
          <w:noProof/>
          <w:sz w:val="24"/>
          <w:szCs w:val="24"/>
          <w:lang w:val="en-US"/>
        </w:rPr>
        <w:t>Master</w:t>
      </w:r>
      <w:r w:rsidR="001A2332" w:rsidRPr="001800A7">
        <w:rPr>
          <w:rFonts w:ascii="Times New Roman" w:hAnsi="Times New Roman" w:cs="Times New Roman"/>
          <w:noProof/>
          <w:sz w:val="24"/>
          <w:szCs w:val="24"/>
          <w:lang w:val="en-US"/>
        </w:rPr>
        <w:t>’</w:t>
      </w:r>
      <w:r w:rsidR="00306A36" w:rsidRPr="001800A7">
        <w:rPr>
          <w:rFonts w:ascii="Times New Roman" w:hAnsi="Times New Roman" w:cs="Times New Roman"/>
          <w:noProof/>
          <w:sz w:val="24"/>
          <w:szCs w:val="24"/>
          <w:lang w:val="en-US"/>
        </w:rPr>
        <w:t>s Thesis</w:t>
      </w:r>
      <w:r w:rsidRPr="001800A7">
        <w:rPr>
          <w:rFonts w:ascii="Times New Roman" w:hAnsi="Times New Roman" w:cs="Times New Roman"/>
          <w:noProof/>
          <w:sz w:val="24"/>
          <w:szCs w:val="24"/>
          <w:lang w:val="en-US"/>
        </w:rPr>
        <w:t>). Clemson University</w:t>
      </w:r>
      <w:r w:rsidR="00AF68B3" w:rsidRPr="001800A7">
        <w:rPr>
          <w:rFonts w:ascii="Times New Roman" w:hAnsi="Times New Roman" w:cs="Times New Roman"/>
          <w:noProof/>
          <w:sz w:val="24"/>
          <w:szCs w:val="24"/>
          <w:lang w:val="en-US"/>
        </w:rPr>
        <w:t>, Clemson</w:t>
      </w:r>
      <w:r w:rsidRPr="001800A7">
        <w:rPr>
          <w:rFonts w:ascii="Times New Roman" w:hAnsi="Times New Roman" w:cs="Times New Roman"/>
          <w:noProof/>
          <w:sz w:val="24"/>
          <w:szCs w:val="24"/>
          <w:lang w:val="en-US"/>
        </w:rPr>
        <w:t xml:space="preserve">. </w:t>
      </w:r>
      <w:r w:rsidR="001A2332" w:rsidRPr="001800A7">
        <w:rPr>
          <w:rFonts w:ascii="Times New Roman" w:hAnsi="Times New Roman" w:cs="Times New Roman"/>
          <w:noProof/>
          <w:sz w:val="24"/>
          <w:szCs w:val="24"/>
          <w:lang w:val="en-US"/>
        </w:rPr>
        <w:t xml:space="preserve">Retrieved from </w:t>
      </w:r>
      <w:r w:rsidR="00574B68" w:rsidRPr="001800A7">
        <w:rPr>
          <w:rFonts w:ascii="Times New Roman" w:hAnsi="Times New Roman" w:cs="Times New Roman"/>
          <w:noProof/>
          <w:sz w:val="24"/>
          <w:szCs w:val="24"/>
          <w:lang w:val="en-US"/>
        </w:rPr>
        <w:t>https://acortar.link/xY6UDu</w:t>
      </w:r>
      <w:r w:rsidR="001A2332" w:rsidRPr="001800A7">
        <w:rPr>
          <w:rFonts w:ascii="Times New Roman" w:hAnsi="Times New Roman" w:cs="Times New Roman"/>
          <w:noProof/>
          <w:sz w:val="24"/>
          <w:szCs w:val="24"/>
          <w:lang w:val="en-US"/>
        </w:rPr>
        <w:t>.</w:t>
      </w:r>
    </w:p>
    <w:p w14:paraId="4E0B5684" w14:textId="2E540FF7" w:rsidR="00574B68" w:rsidRPr="007A24B8" w:rsidRDefault="009F7BD7" w:rsidP="00D64369">
      <w:pPr>
        <w:pStyle w:val="Bibliografa"/>
        <w:spacing w:after="0" w:line="360" w:lineRule="auto"/>
        <w:ind w:left="709" w:hanging="709"/>
        <w:jc w:val="both"/>
        <w:rPr>
          <w:rFonts w:ascii="Times New Roman" w:hAnsi="Times New Roman" w:cs="Times New Roman"/>
          <w:noProof/>
          <w:sz w:val="24"/>
          <w:szCs w:val="24"/>
          <w:lang w:val="en-US"/>
        </w:rPr>
      </w:pPr>
      <w:r w:rsidRPr="001800A7">
        <w:rPr>
          <w:rFonts w:ascii="Times New Roman" w:hAnsi="Times New Roman" w:cs="Times New Roman"/>
          <w:noProof/>
          <w:sz w:val="24"/>
          <w:szCs w:val="24"/>
          <w:lang w:val="en-US"/>
        </w:rPr>
        <w:t>Winkler, R.</w:t>
      </w:r>
      <w:r w:rsidR="00F12638" w:rsidRPr="001800A7">
        <w:rPr>
          <w:rFonts w:ascii="Times New Roman" w:hAnsi="Times New Roman" w:cs="Times New Roman"/>
          <w:noProof/>
          <w:sz w:val="24"/>
          <w:szCs w:val="24"/>
          <w:lang w:val="en-US"/>
        </w:rPr>
        <w:t xml:space="preserve"> </w:t>
      </w:r>
      <w:r w:rsidR="00F675E0" w:rsidRPr="001800A7">
        <w:rPr>
          <w:rFonts w:ascii="Times New Roman" w:hAnsi="Times New Roman" w:cs="Times New Roman"/>
          <w:noProof/>
          <w:sz w:val="24"/>
          <w:szCs w:val="24"/>
          <w:lang w:val="en-US"/>
        </w:rPr>
        <w:t xml:space="preserve">and </w:t>
      </w:r>
      <w:r w:rsidR="00F12638" w:rsidRPr="001800A7">
        <w:rPr>
          <w:rFonts w:ascii="Times New Roman" w:hAnsi="Times New Roman" w:cs="Times New Roman"/>
          <w:noProof/>
          <w:sz w:val="24"/>
          <w:szCs w:val="24"/>
          <w:lang w:val="en-US"/>
        </w:rPr>
        <w:t xml:space="preserve">Makridakis, S. (1983). </w:t>
      </w:r>
      <w:r w:rsidR="00574B68" w:rsidRPr="001800A7">
        <w:rPr>
          <w:rFonts w:ascii="Times New Roman" w:hAnsi="Times New Roman" w:cs="Times New Roman"/>
          <w:noProof/>
          <w:sz w:val="24"/>
          <w:szCs w:val="24"/>
          <w:lang w:val="en-US"/>
        </w:rPr>
        <w:t xml:space="preserve">The Combination of Forecasts. </w:t>
      </w:r>
      <w:r w:rsidR="00574B68" w:rsidRPr="001800A7">
        <w:rPr>
          <w:rFonts w:ascii="Times New Roman" w:hAnsi="Times New Roman" w:cs="Times New Roman"/>
          <w:i/>
          <w:iCs/>
          <w:noProof/>
          <w:sz w:val="24"/>
          <w:szCs w:val="24"/>
          <w:lang w:val="en-US"/>
        </w:rPr>
        <w:t>Journal of the Royal Statistical Society</w:t>
      </w:r>
      <w:r w:rsidR="003A05D5" w:rsidRPr="001800A7">
        <w:rPr>
          <w:rFonts w:ascii="Times New Roman" w:hAnsi="Times New Roman" w:cs="Times New Roman"/>
          <w:i/>
          <w:iCs/>
          <w:noProof/>
          <w:sz w:val="24"/>
          <w:szCs w:val="24"/>
          <w:lang w:val="en-US"/>
        </w:rPr>
        <w:t>,</w:t>
      </w:r>
      <w:r w:rsidR="00574B68" w:rsidRPr="001800A7">
        <w:rPr>
          <w:rFonts w:ascii="Times New Roman" w:hAnsi="Times New Roman" w:cs="Times New Roman"/>
          <w:i/>
          <w:iCs/>
          <w:noProof/>
          <w:sz w:val="24"/>
          <w:szCs w:val="24"/>
          <w:lang w:val="en-US"/>
        </w:rPr>
        <w:t xml:space="preserve"> 146</w:t>
      </w:r>
      <w:r w:rsidR="00574B68" w:rsidRPr="001800A7">
        <w:rPr>
          <w:rFonts w:ascii="Times New Roman" w:hAnsi="Times New Roman" w:cs="Times New Roman"/>
          <w:noProof/>
          <w:sz w:val="24"/>
          <w:szCs w:val="24"/>
          <w:lang w:val="en-US"/>
        </w:rPr>
        <w:t xml:space="preserve">(2), 150-157. </w:t>
      </w:r>
      <w:r w:rsidR="003A05D5" w:rsidRPr="001800A7">
        <w:rPr>
          <w:rFonts w:ascii="Times New Roman" w:hAnsi="Times New Roman" w:cs="Times New Roman"/>
          <w:noProof/>
          <w:sz w:val="24"/>
          <w:szCs w:val="24"/>
          <w:lang w:val="en-US"/>
        </w:rPr>
        <w:t xml:space="preserve">Retrieved from </w:t>
      </w:r>
      <w:r w:rsidR="00574B68" w:rsidRPr="001800A7">
        <w:rPr>
          <w:rFonts w:ascii="Times New Roman" w:hAnsi="Times New Roman" w:cs="Times New Roman"/>
          <w:noProof/>
          <w:sz w:val="24"/>
          <w:szCs w:val="24"/>
          <w:lang w:val="en-US"/>
        </w:rPr>
        <w:t>https://doi.org/10.2307/2982011</w:t>
      </w:r>
      <w:r w:rsidR="002546AE">
        <w:rPr>
          <w:rFonts w:ascii="Times New Roman" w:hAnsi="Times New Roman" w:cs="Times New Roman"/>
          <w:noProof/>
          <w:sz w:val="24"/>
          <w:szCs w:val="24"/>
          <w:lang w:val="en-US"/>
        </w:rPr>
        <w:t>.</w:t>
      </w:r>
    </w:p>
    <w:p w14:paraId="25D6007D" w14:textId="19D3F6FD" w:rsidR="00217E8A" w:rsidRPr="007A24B8" w:rsidRDefault="00217E8A" w:rsidP="00D64369">
      <w:pPr>
        <w:spacing w:line="360" w:lineRule="auto"/>
        <w:ind w:left="709" w:hanging="709"/>
        <w:jc w:val="both"/>
        <w:rPr>
          <w:lang w:val="en-US"/>
        </w:rPr>
      </w:pPr>
    </w:p>
    <w:p w14:paraId="73B7044D" w14:textId="486CB9E9" w:rsidR="001441A5" w:rsidRDefault="001441A5" w:rsidP="00D64369">
      <w:pPr>
        <w:spacing w:line="360" w:lineRule="auto"/>
        <w:ind w:left="709" w:hanging="709"/>
        <w:jc w:val="both"/>
        <w:rPr>
          <w:lang w:val="en-US"/>
        </w:rPr>
      </w:pPr>
    </w:p>
    <w:p w14:paraId="05AC163C" w14:textId="79E52476" w:rsidR="005B2579" w:rsidRDefault="005B2579" w:rsidP="00D64369">
      <w:pPr>
        <w:spacing w:line="360" w:lineRule="auto"/>
        <w:ind w:left="709" w:hanging="709"/>
        <w:jc w:val="both"/>
        <w:rPr>
          <w:lang w:val="en-US"/>
        </w:rPr>
      </w:pPr>
    </w:p>
    <w:p w14:paraId="66B4A8FE" w14:textId="3BC4084B" w:rsidR="00143732" w:rsidRDefault="00143732" w:rsidP="00D64369">
      <w:pPr>
        <w:spacing w:line="360" w:lineRule="auto"/>
        <w:ind w:left="709" w:hanging="709"/>
        <w:jc w:val="both"/>
        <w:rPr>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143732" w:rsidRPr="00143732" w14:paraId="6D885A5A" w14:textId="77777777" w:rsidTr="00143732">
        <w:trPr>
          <w:jc w:val="center"/>
        </w:trPr>
        <w:tc>
          <w:tcPr>
            <w:tcW w:w="3045" w:type="dxa"/>
            <w:shd w:val="clear" w:color="auto" w:fill="auto"/>
            <w:tcMar>
              <w:top w:w="100" w:type="dxa"/>
              <w:left w:w="100" w:type="dxa"/>
              <w:bottom w:w="100" w:type="dxa"/>
              <w:right w:w="100" w:type="dxa"/>
            </w:tcMar>
          </w:tcPr>
          <w:p w14:paraId="3F75FD6B" w14:textId="77777777" w:rsidR="00143732" w:rsidRPr="00143732" w:rsidRDefault="00143732" w:rsidP="009E513E">
            <w:pPr>
              <w:pStyle w:val="Ttulo3"/>
              <w:widowControl w:val="0"/>
              <w:spacing w:before="0"/>
              <w:rPr>
                <w:rFonts w:ascii="Times New Roman" w:hAnsi="Times New Roman" w:cs="Times New Roman"/>
                <w:color w:val="000000" w:themeColor="text1"/>
              </w:rPr>
            </w:pPr>
            <w:r w:rsidRPr="00143732">
              <w:rPr>
                <w:rFonts w:ascii="Times New Roman" w:hAnsi="Times New Roman" w:cs="Times New Roman"/>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2C87B71B" w14:textId="7B731753" w:rsidR="00143732" w:rsidRPr="00143732" w:rsidRDefault="00143732" w:rsidP="009E513E">
            <w:pPr>
              <w:pStyle w:val="Ttulo3"/>
              <w:widowControl w:val="0"/>
              <w:spacing w:before="0"/>
              <w:rPr>
                <w:rFonts w:ascii="Times New Roman" w:hAnsi="Times New Roman" w:cs="Times New Roman"/>
                <w:color w:val="000000" w:themeColor="text1"/>
              </w:rPr>
            </w:pPr>
            <w:bookmarkStart w:id="1" w:name="_btsjgdfgjwkr" w:colFirst="0" w:colLast="0"/>
            <w:bookmarkEnd w:id="1"/>
            <w:r w:rsidRPr="00143732">
              <w:rPr>
                <w:rFonts w:ascii="Times New Roman" w:hAnsi="Times New Roman" w:cs="Times New Roman"/>
                <w:color w:val="000000" w:themeColor="text1"/>
              </w:rPr>
              <w:t>Autor (es)</w:t>
            </w:r>
          </w:p>
        </w:tc>
      </w:tr>
      <w:tr w:rsidR="00143732" w:rsidRPr="00143732" w14:paraId="13142903" w14:textId="77777777" w:rsidTr="00143732">
        <w:trPr>
          <w:jc w:val="center"/>
        </w:trPr>
        <w:tc>
          <w:tcPr>
            <w:tcW w:w="3045" w:type="dxa"/>
            <w:shd w:val="clear" w:color="auto" w:fill="auto"/>
            <w:tcMar>
              <w:top w:w="100" w:type="dxa"/>
              <w:left w:w="100" w:type="dxa"/>
              <w:bottom w:w="100" w:type="dxa"/>
              <w:right w:w="100" w:type="dxa"/>
            </w:tcMar>
          </w:tcPr>
          <w:p w14:paraId="22FF1CD8" w14:textId="77777777" w:rsidR="00143732" w:rsidRPr="00143732" w:rsidRDefault="00143732" w:rsidP="009E513E">
            <w:pPr>
              <w:widowControl w:val="0"/>
              <w:rPr>
                <w:color w:val="000000" w:themeColor="text1"/>
              </w:rPr>
            </w:pPr>
            <w:r w:rsidRPr="00143732">
              <w:rPr>
                <w:color w:val="000000" w:themeColor="text1"/>
              </w:rPr>
              <w:t>Conceptualización</w:t>
            </w:r>
          </w:p>
        </w:tc>
        <w:tc>
          <w:tcPr>
            <w:tcW w:w="6315" w:type="dxa"/>
            <w:shd w:val="clear" w:color="auto" w:fill="auto"/>
            <w:tcMar>
              <w:top w:w="100" w:type="dxa"/>
              <w:left w:w="100" w:type="dxa"/>
              <w:bottom w:w="100" w:type="dxa"/>
              <w:right w:w="100" w:type="dxa"/>
            </w:tcMar>
          </w:tcPr>
          <w:p w14:paraId="30023E8C" w14:textId="77777777" w:rsidR="00143732" w:rsidRPr="00143732" w:rsidRDefault="00143732" w:rsidP="009E513E">
            <w:pPr>
              <w:widowControl w:val="0"/>
              <w:rPr>
                <w:color w:val="000000" w:themeColor="text1"/>
              </w:rPr>
            </w:pPr>
            <w:r w:rsidRPr="00143732">
              <w:rPr>
                <w:color w:val="000000" w:themeColor="text1"/>
              </w:rPr>
              <w:t>César Ángel Fierro Torres (principal)</w:t>
            </w:r>
          </w:p>
          <w:p w14:paraId="61263D8D" w14:textId="77777777" w:rsidR="00143732" w:rsidRPr="00143732" w:rsidRDefault="00143732" w:rsidP="009E513E">
            <w:pPr>
              <w:widowControl w:val="0"/>
              <w:rPr>
                <w:color w:val="000000" w:themeColor="text1"/>
              </w:rPr>
            </w:pPr>
            <w:proofErr w:type="spellStart"/>
            <w:r w:rsidRPr="00143732">
              <w:rPr>
                <w:color w:val="000000" w:themeColor="text1"/>
              </w:rPr>
              <w:t>Velia</w:t>
            </w:r>
            <w:proofErr w:type="spellEnd"/>
            <w:r w:rsidRPr="00143732">
              <w:rPr>
                <w:color w:val="000000" w:themeColor="text1"/>
              </w:rPr>
              <w:t xml:space="preserve"> Herminia Castillo Pérez (apoyo)</w:t>
            </w:r>
          </w:p>
        </w:tc>
      </w:tr>
      <w:tr w:rsidR="00143732" w:rsidRPr="00143732" w14:paraId="0EBA57A5" w14:textId="77777777" w:rsidTr="00143732">
        <w:trPr>
          <w:jc w:val="center"/>
        </w:trPr>
        <w:tc>
          <w:tcPr>
            <w:tcW w:w="3045" w:type="dxa"/>
            <w:shd w:val="clear" w:color="auto" w:fill="auto"/>
            <w:tcMar>
              <w:top w:w="100" w:type="dxa"/>
              <w:left w:w="100" w:type="dxa"/>
              <w:bottom w:w="100" w:type="dxa"/>
              <w:right w:w="100" w:type="dxa"/>
            </w:tcMar>
          </w:tcPr>
          <w:p w14:paraId="077602F4" w14:textId="77777777" w:rsidR="00143732" w:rsidRPr="00143732" w:rsidRDefault="00143732" w:rsidP="009E513E">
            <w:pPr>
              <w:widowControl w:val="0"/>
              <w:rPr>
                <w:color w:val="000000" w:themeColor="text1"/>
              </w:rPr>
            </w:pPr>
            <w:r w:rsidRPr="00143732">
              <w:rPr>
                <w:color w:val="000000" w:themeColor="text1"/>
              </w:rPr>
              <w:t>Metodología</w:t>
            </w:r>
          </w:p>
        </w:tc>
        <w:tc>
          <w:tcPr>
            <w:tcW w:w="6315" w:type="dxa"/>
            <w:shd w:val="clear" w:color="auto" w:fill="auto"/>
            <w:tcMar>
              <w:top w:w="100" w:type="dxa"/>
              <w:left w:w="100" w:type="dxa"/>
              <w:bottom w:w="100" w:type="dxa"/>
              <w:right w:w="100" w:type="dxa"/>
            </w:tcMar>
          </w:tcPr>
          <w:p w14:paraId="555BFA38" w14:textId="77777777" w:rsidR="00143732" w:rsidRPr="00143732" w:rsidRDefault="00143732" w:rsidP="009E513E">
            <w:pPr>
              <w:widowControl w:val="0"/>
              <w:rPr>
                <w:color w:val="000000" w:themeColor="text1"/>
              </w:rPr>
            </w:pPr>
            <w:proofErr w:type="spellStart"/>
            <w:r w:rsidRPr="00143732">
              <w:rPr>
                <w:color w:val="000000" w:themeColor="text1"/>
              </w:rPr>
              <w:t>Velia</w:t>
            </w:r>
            <w:proofErr w:type="spellEnd"/>
            <w:r w:rsidRPr="00143732">
              <w:rPr>
                <w:color w:val="000000" w:themeColor="text1"/>
              </w:rPr>
              <w:t xml:space="preserve"> Herminia Castillo Pérez (principal)</w:t>
            </w:r>
          </w:p>
          <w:p w14:paraId="449B1D4C" w14:textId="77777777" w:rsidR="00143732" w:rsidRPr="00143732" w:rsidRDefault="00143732" w:rsidP="009E513E">
            <w:pPr>
              <w:widowControl w:val="0"/>
              <w:rPr>
                <w:color w:val="000000" w:themeColor="text1"/>
              </w:rPr>
            </w:pPr>
            <w:r w:rsidRPr="00143732">
              <w:rPr>
                <w:color w:val="000000" w:themeColor="text1"/>
              </w:rPr>
              <w:t xml:space="preserve"> César Ángel Fierro Torres (apoyo)</w:t>
            </w:r>
          </w:p>
          <w:p w14:paraId="0DBFB61E" w14:textId="77777777" w:rsidR="00143732" w:rsidRPr="00143732" w:rsidRDefault="00143732" w:rsidP="009E513E">
            <w:pPr>
              <w:widowControl w:val="0"/>
              <w:rPr>
                <w:color w:val="000000" w:themeColor="text1"/>
              </w:rPr>
            </w:pPr>
            <w:r w:rsidRPr="00143732">
              <w:rPr>
                <w:color w:val="000000" w:themeColor="text1"/>
              </w:rPr>
              <w:t>Claudia Irene Torres Saucedo (apoyo)</w:t>
            </w:r>
          </w:p>
        </w:tc>
      </w:tr>
      <w:tr w:rsidR="00143732" w:rsidRPr="00143732" w14:paraId="5BB827DD" w14:textId="77777777" w:rsidTr="00143732">
        <w:trPr>
          <w:jc w:val="center"/>
        </w:trPr>
        <w:tc>
          <w:tcPr>
            <w:tcW w:w="3045" w:type="dxa"/>
            <w:shd w:val="clear" w:color="auto" w:fill="auto"/>
            <w:tcMar>
              <w:top w:w="100" w:type="dxa"/>
              <w:left w:w="100" w:type="dxa"/>
              <w:bottom w:w="100" w:type="dxa"/>
              <w:right w:w="100" w:type="dxa"/>
            </w:tcMar>
          </w:tcPr>
          <w:p w14:paraId="1DC11801" w14:textId="77777777" w:rsidR="00143732" w:rsidRPr="00143732" w:rsidRDefault="00143732" w:rsidP="009E513E">
            <w:pPr>
              <w:widowControl w:val="0"/>
              <w:rPr>
                <w:color w:val="000000" w:themeColor="text1"/>
              </w:rPr>
            </w:pPr>
            <w:r w:rsidRPr="00143732">
              <w:rPr>
                <w:color w:val="000000" w:themeColor="text1"/>
              </w:rPr>
              <w:t>Software</w:t>
            </w:r>
          </w:p>
        </w:tc>
        <w:tc>
          <w:tcPr>
            <w:tcW w:w="6315" w:type="dxa"/>
            <w:shd w:val="clear" w:color="auto" w:fill="auto"/>
            <w:tcMar>
              <w:top w:w="100" w:type="dxa"/>
              <w:left w:w="100" w:type="dxa"/>
              <w:bottom w:w="100" w:type="dxa"/>
              <w:right w:w="100" w:type="dxa"/>
            </w:tcMar>
          </w:tcPr>
          <w:p w14:paraId="13C2A7A5" w14:textId="77777777" w:rsidR="00143732" w:rsidRPr="00143732" w:rsidRDefault="00143732" w:rsidP="009E513E">
            <w:pPr>
              <w:widowControl w:val="0"/>
              <w:rPr>
                <w:color w:val="000000" w:themeColor="text1"/>
              </w:rPr>
            </w:pPr>
            <w:r w:rsidRPr="00143732">
              <w:rPr>
                <w:color w:val="000000" w:themeColor="text1"/>
              </w:rPr>
              <w:t>César Ángel Fierro Torres (principal)</w:t>
            </w:r>
          </w:p>
          <w:p w14:paraId="2DA63125" w14:textId="77777777" w:rsidR="00143732" w:rsidRPr="00143732" w:rsidRDefault="00143732" w:rsidP="009E513E">
            <w:pPr>
              <w:widowControl w:val="0"/>
              <w:rPr>
                <w:color w:val="000000" w:themeColor="text1"/>
              </w:rPr>
            </w:pPr>
            <w:proofErr w:type="spellStart"/>
            <w:r w:rsidRPr="00143732">
              <w:rPr>
                <w:color w:val="000000" w:themeColor="text1"/>
              </w:rPr>
              <w:t>Velia</w:t>
            </w:r>
            <w:proofErr w:type="spellEnd"/>
            <w:r w:rsidRPr="00143732">
              <w:rPr>
                <w:color w:val="000000" w:themeColor="text1"/>
              </w:rPr>
              <w:t xml:space="preserve"> Herminia Castillo Pérez (apoyo) </w:t>
            </w:r>
          </w:p>
        </w:tc>
      </w:tr>
      <w:tr w:rsidR="00143732" w:rsidRPr="00143732" w14:paraId="319B6331" w14:textId="77777777" w:rsidTr="00143732">
        <w:trPr>
          <w:jc w:val="center"/>
        </w:trPr>
        <w:tc>
          <w:tcPr>
            <w:tcW w:w="3045" w:type="dxa"/>
            <w:shd w:val="clear" w:color="auto" w:fill="auto"/>
            <w:tcMar>
              <w:top w:w="100" w:type="dxa"/>
              <w:left w:w="100" w:type="dxa"/>
              <w:bottom w:w="100" w:type="dxa"/>
              <w:right w:w="100" w:type="dxa"/>
            </w:tcMar>
          </w:tcPr>
          <w:p w14:paraId="42DE37CE" w14:textId="77777777" w:rsidR="00143732" w:rsidRPr="00143732" w:rsidRDefault="00143732" w:rsidP="009E513E">
            <w:pPr>
              <w:widowControl w:val="0"/>
              <w:rPr>
                <w:color w:val="000000" w:themeColor="text1"/>
              </w:rPr>
            </w:pPr>
            <w:r w:rsidRPr="00143732">
              <w:rPr>
                <w:color w:val="000000" w:themeColor="text1"/>
              </w:rPr>
              <w:t>Validación</w:t>
            </w:r>
          </w:p>
        </w:tc>
        <w:tc>
          <w:tcPr>
            <w:tcW w:w="6315" w:type="dxa"/>
            <w:shd w:val="clear" w:color="auto" w:fill="auto"/>
            <w:tcMar>
              <w:top w:w="100" w:type="dxa"/>
              <w:left w:w="100" w:type="dxa"/>
              <w:bottom w:w="100" w:type="dxa"/>
              <w:right w:w="100" w:type="dxa"/>
            </w:tcMar>
          </w:tcPr>
          <w:p w14:paraId="620FB09A" w14:textId="77777777" w:rsidR="00143732" w:rsidRPr="00143732" w:rsidRDefault="00143732" w:rsidP="009E513E">
            <w:pPr>
              <w:widowControl w:val="0"/>
              <w:rPr>
                <w:color w:val="000000" w:themeColor="text1"/>
              </w:rPr>
            </w:pPr>
            <w:r w:rsidRPr="00143732">
              <w:rPr>
                <w:color w:val="000000" w:themeColor="text1"/>
              </w:rPr>
              <w:t>César Ángel Fierro Torres (principal)</w:t>
            </w:r>
          </w:p>
          <w:p w14:paraId="0EF6EAD3" w14:textId="77777777" w:rsidR="00143732" w:rsidRPr="00143732" w:rsidRDefault="00143732" w:rsidP="009E513E">
            <w:pPr>
              <w:widowControl w:val="0"/>
              <w:rPr>
                <w:color w:val="000000" w:themeColor="text1"/>
              </w:rPr>
            </w:pPr>
            <w:proofErr w:type="spellStart"/>
            <w:r w:rsidRPr="00143732">
              <w:rPr>
                <w:color w:val="000000" w:themeColor="text1"/>
              </w:rPr>
              <w:t>Velia</w:t>
            </w:r>
            <w:proofErr w:type="spellEnd"/>
            <w:r w:rsidRPr="00143732">
              <w:rPr>
                <w:color w:val="000000" w:themeColor="text1"/>
              </w:rPr>
              <w:t xml:space="preserve"> Herminia Castillo Pérez (apoyo) </w:t>
            </w:r>
          </w:p>
        </w:tc>
      </w:tr>
      <w:tr w:rsidR="00143732" w:rsidRPr="00143732" w14:paraId="7FE65DE1" w14:textId="77777777" w:rsidTr="00143732">
        <w:trPr>
          <w:jc w:val="center"/>
        </w:trPr>
        <w:tc>
          <w:tcPr>
            <w:tcW w:w="3045" w:type="dxa"/>
            <w:shd w:val="clear" w:color="auto" w:fill="auto"/>
            <w:tcMar>
              <w:top w:w="100" w:type="dxa"/>
              <w:left w:w="100" w:type="dxa"/>
              <w:bottom w:w="100" w:type="dxa"/>
              <w:right w:w="100" w:type="dxa"/>
            </w:tcMar>
          </w:tcPr>
          <w:p w14:paraId="31390DAB" w14:textId="77777777" w:rsidR="00143732" w:rsidRPr="00143732" w:rsidRDefault="00143732" w:rsidP="009E513E">
            <w:pPr>
              <w:widowControl w:val="0"/>
              <w:rPr>
                <w:color w:val="000000" w:themeColor="text1"/>
              </w:rPr>
            </w:pPr>
            <w:r w:rsidRPr="00143732">
              <w:rPr>
                <w:color w:val="000000" w:themeColor="text1"/>
              </w:rPr>
              <w:t>Análisis Formal</w:t>
            </w:r>
          </w:p>
        </w:tc>
        <w:tc>
          <w:tcPr>
            <w:tcW w:w="6315" w:type="dxa"/>
            <w:shd w:val="clear" w:color="auto" w:fill="auto"/>
            <w:tcMar>
              <w:top w:w="100" w:type="dxa"/>
              <w:left w:w="100" w:type="dxa"/>
              <w:bottom w:w="100" w:type="dxa"/>
              <w:right w:w="100" w:type="dxa"/>
            </w:tcMar>
          </w:tcPr>
          <w:p w14:paraId="74CE1BCE" w14:textId="77777777" w:rsidR="00143732" w:rsidRPr="00143732" w:rsidRDefault="00143732" w:rsidP="009E513E">
            <w:pPr>
              <w:widowControl w:val="0"/>
              <w:rPr>
                <w:color w:val="000000" w:themeColor="text1"/>
              </w:rPr>
            </w:pPr>
            <w:r w:rsidRPr="00143732">
              <w:rPr>
                <w:color w:val="000000" w:themeColor="text1"/>
              </w:rPr>
              <w:t>César Ángel Fierro Torres (principal)</w:t>
            </w:r>
          </w:p>
          <w:p w14:paraId="220DA101" w14:textId="77777777" w:rsidR="00143732" w:rsidRPr="00143732" w:rsidRDefault="00143732" w:rsidP="009E513E">
            <w:pPr>
              <w:widowControl w:val="0"/>
              <w:rPr>
                <w:color w:val="000000" w:themeColor="text1"/>
              </w:rPr>
            </w:pPr>
            <w:proofErr w:type="spellStart"/>
            <w:r w:rsidRPr="00143732">
              <w:rPr>
                <w:color w:val="000000" w:themeColor="text1"/>
              </w:rPr>
              <w:t>Velia</w:t>
            </w:r>
            <w:proofErr w:type="spellEnd"/>
            <w:r w:rsidRPr="00143732">
              <w:rPr>
                <w:color w:val="000000" w:themeColor="text1"/>
              </w:rPr>
              <w:t xml:space="preserve"> Herminia Castillo Pérez (apoyo)</w:t>
            </w:r>
          </w:p>
        </w:tc>
      </w:tr>
      <w:tr w:rsidR="00143732" w:rsidRPr="00143732" w14:paraId="200ECF41" w14:textId="77777777" w:rsidTr="00143732">
        <w:trPr>
          <w:jc w:val="center"/>
        </w:trPr>
        <w:tc>
          <w:tcPr>
            <w:tcW w:w="3045" w:type="dxa"/>
            <w:shd w:val="clear" w:color="auto" w:fill="auto"/>
            <w:tcMar>
              <w:top w:w="100" w:type="dxa"/>
              <w:left w:w="100" w:type="dxa"/>
              <w:bottom w:w="100" w:type="dxa"/>
              <w:right w:w="100" w:type="dxa"/>
            </w:tcMar>
          </w:tcPr>
          <w:p w14:paraId="43AC7B9F" w14:textId="77777777" w:rsidR="00143732" w:rsidRPr="00143732" w:rsidRDefault="00143732" w:rsidP="009E513E">
            <w:pPr>
              <w:widowControl w:val="0"/>
              <w:rPr>
                <w:color w:val="000000" w:themeColor="text1"/>
              </w:rPr>
            </w:pPr>
            <w:r w:rsidRPr="00143732">
              <w:rPr>
                <w:color w:val="000000" w:themeColor="text1"/>
              </w:rPr>
              <w:t>Investigación</w:t>
            </w:r>
          </w:p>
        </w:tc>
        <w:tc>
          <w:tcPr>
            <w:tcW w:w="6315" w:type="dxa"/>
            <w:shd w:val="clear" w:color="auto" w:fill="auto"/>
            <w:tcMar>
              <w:top w:w="100" w:type="dxa"/>
              <w:left w:w="100" w:type="dxa"/>
              <w:bottom w:w="100" w:type="dxa"/>
              <w:right w:w="100" w:type="dxa"/>
            </w:tcMar>
          </w:tcPr>
          <w:p w14:paraId="4B0F5868" w14:textId="77777777" w:rsidR="00143732" w:rsidRPr="00143732" w:rsidRDefault="00143732" w:rsidP="009E513E">
            <w:pPr>
              <w:widowControl w:val="0"/>
              <w:rPr>
                <w:color w:val="000000" w:themeColor="text1"/>
              </w:rPr>
            </w:pPr>
            <w:r w:rsidRPr="00143732">
              <w:rPr>
                <w:color w:val="000000" w:themeColor="text1"/>
              </w:rPr>
              <w:t>César Ángel Fierro Torres (principal)</w:t>
            </w:r>
          </w:p>
          <w:p w14:paraId="26BF58DC" w14:textId="77777777" w:rsidR="00143732" w:rsidRPr="00143732" w:rsidRDefault="00143732" w:rsidP="009E513E">
            <w:pPr>
              <w:widowControl w:val="0"/>
              <w:rPr>
                <w:color w:val="000000" w:themeColor="text1"/>
              </w:rPr>
            </w:pPr>
            <w:proofErr w:type="spellStart"/>
            <w:r w:rsidRPr="00143732">
              <w:rPr>
                <w:color w:val="000000" w:themeColor="text1"/>
              </w:rPr>
              <w:t>Velia</w:t>
            </w:r>
            <w:proofErr w:type="spellEnd"/>
            <w:r w:rsidRPr="00143732">
              <w:rPr>
                <w:color w:val="000000" w:themeColor="text1"/>
              </w:rPr>
              <w:t xml:space="preserve"> Herminia Castillo Pérez (igual)</w:t>
            </w:r>
          </w:p>
          <w:p w14:paraId="15C0C9EA" w14:textId="77777777" w:rsidR="00143732" w:rsidRPr="00143732" w:rsidRDefault="00143732" w:rsidP="009E513E">
            <w:pPr>
              <w:widowControl w:val="0"/>
              <w:rPr>
                <w:color w:val="000000" w:themeColor="text1"/>
              </w:rPr>
            </w:pPr>
            <w:r w:rsidRPr="00143732">
              <w:rPr>
                <w:color w:val="000000" w:themeColor="text1"/>
              </w:rPr>
              <w:t>Claudia Irene Torres Saucedo (apoyo)</w:t>
            </w:r>
          </w:p>
        </w:tc>
      </w:tr>
      <w:tr w:rsidR="00143732" w:rsidRPr="00143732" w14:paraId="789A8060" w14:textId="77777777" w:rsidTr="00143732">
        <w:trPr>
          <w:jc w:val="center"/>
        </w:trPr>
        <w:tc>
          <w:tcPr>
            <w:tcW w:w="3045" w:type="dxa"/>
            <w:shd w:val="clear" w:color="auto" w:fill="auto"/>
            <w:tcMar>
              <w:top w:w="100" w:type="dxa"/>
              <w:left w:w="100" w:type="dxa"/>
              <w:bottom w:w="100" w:type="dxa"/>
              <w:right w:w="100" w:type="dxa"/>
            </w:tcMar>
          </w:tcPr>
          <w:p w14:paraId="7331C1C2" w14:textId="77777777" w:rsidR="00143732" w:rsidRPr="00143732" w:rsidRDefault="00143732" w:rsidP="009E513E">
            <w:pPr>
              <w:widowControl w:val="0"/>
              <w:rPr>
                <w:color w:val="000000" w:themeColor="text1"/>
              </w:rPr>
            </w:pPr>
            <w:r w:rsidRPr="00143732">
              <w:rPr>
                <w:color w:val="000000" w:themeColor="text1"/>
              </w:rPr>
              <w:t>Recursos</w:t>
            </w:r>
          </w:p>
        </w:tc>
        <w:tc>
          <w:tcPr>
            <w:tcW w:w="6315" w:type="dxa"/>
            <w:shd w:val="clear" w:color="auto" w:fill="auto"/>
            <w:tcMar>
              <w:top w:w="100" w:type="dxa"/>
              <w:left w:w="100" w:type="dxa"/>
              <w:bottom w:w="100" w:type="dxa"/>
              <w:right w:w="100" w:type="dxa"/>
            </w:tcMar>
          </w:tcPr>
          <w:p w14:paraId="56E324D0" w14:textId="77777777" w:rsidR="00143732" w:rsidRPr="00143732" w:rsidRDefault="00143732" w:rsidP="009E513E">
            <w:pPr>
              <w:widowControl w:val="0"/>
              <w:rPr>
                <w:color w:val="000000" w:themeColor="text1"/>
              </w:rPr>
            </w:pPr>
            <w:r w:rsidRPr="00143732">
              <w:rPr>
                <w:color w:val="000000" w:themeColor="text1"/>
              </w:rPr>
              <w:t>Claudia Irene Torres Saucedo (principal)</w:t>
            </w:r>
          </w:p>
          <w:p w14:paraId="63082AC8" w14:textId="77777777" w:rsidR="00143732" w:rsidRPr="00143732" w:rsidRDefault="00143732" w:rsidP="009E513E">
            <w:pPr>
              <w:widowControl w:val="0"/>
              <w:rPr>
                <w:color w:val="000000" w:themeColor="text1"/>
              </w:rPr>
            </w:pPr>
            <w:r w:rsidRPr="00143732">
              <w:rPr>
                <w:color w:val="000000" w:themeColor="text1"/>
              </w:rPr>
              <w:t>César Ángel Fierro Torres (igual)</w:t>
            </w:r>
          </w:p>
          <w:p w14:paraId="4B5E3816" w14:textId="77777777" w:rsidR="00143732" w:rsidRPr="00143732" w:rsidRDefault="00143732" w:rsidP="009E513E">
            <w:pPr>
              <w:widowControl w:val="0"/>
              <w:rPr>
                <w:color w:val="000000" w:themeColor="text1"/>
              </w:rPr>
            </w:pPr>
            <w:proofErr w:type="spellStart"/>
            <w:r w:rsidRPr="00143732">
              <w:rPr>
                <w:color w:val="000000" w:themeColor="text1"/>
              </w:rPr>
              <w:t>Velia</w:t>
            </w:r>
            <w:proofErr w:type="spellEnd"/>
            <w:r w:rsidRPr="00143732">
              <w:rPr>
                <w:color w:val="000000" w:themeColor="text1"/>
              </w:rPr>
              <w:t xml:space="preserve"> Herminia Castillo Pérez (igual)</w:t>
            </w:r>
          </w:p>
        </w:tc>
      </w:tr>
      <w:tr w:rsidR="00143732" w:rsidRPr="00143732" w14:paraId="3D925724" w14:textId="77777777" w:rsidTr="00143732">
        <w:trPr>
          <w:jc w:val="center"/>
        </w:trPr>
        <w:tc>
          <w:tcPr>
            <w:tcW w:w="3045" w:type="dxa"/>
            <w:shd w:val="clear" w:color="auto" w:fill="auto"/>
            <w:tcMar>
              <w:top w:w="100" w:type="dxa"/>
              <w:left w:w="100" w:type="dxa"/>
              <w:bottom w:w="100" w:type="dxa"/>
              <w:right w:w="100" w:type="dxa"/>
            </w:tcMar>
          </w:tcPr>
          <w:p w14:paraId="5A3BE1A7" w14:textId="77777777" w:rsidR="00143732" w:rsidRPr="00143732" w:rsidRDefault="00143732" w:rsidP="009E513E">
            <w:pPr>
              <w:widowControl w:val="0"/>
              <w:rPr>
                <w:color w:val="000000" w:themeColor="text1"/>
              </w:rPr>
            </w:pPr>
            <w:r w:rsidRPr="00143732">
              <w:rPr>
                <w:color w:val="000000" w:themeColor="text1"/>
              </w:rPr>
              <w:t>Curación de datos</w:t>
            </w:r>
          </w:p>
        </w:tc>
        <w:tc>
          <w:tcPr>
            <w:tcW w:w="6315" w:type="dxa"/>
            <w:shd w:val="clear" w:color="auto" w:fill="auto"/>
            <w:tcMar>
              <w:top w:w="100" w:type="dxa"/>
              <w:left w:w="100" w:type="dxa"/>
              <w:bottom w:w="100" w:type="dxa"/>
              <w:right w:w="100" w:type="dxa"/>
            </w:tcMar>
          </w:tcPr>
          <w:p w14:paraId="464CAA65" w14:textId="77777777" w:rsidR="00143732" w:rsidRPr="00143732" w:rsidRDefault="00143732" w:rsidP="009E513E">
            <w:pPr>
              <w:widowControl w:val="0"/>
              <w:rPr>
                <w:color w:val="000000" w:themeColor="text1"/>
              </w:rPr>
            </w:pPr>
            <w:r w:rsidRPr="00143732">
              <w:rPr>
                <w:color w:val="000000" w:themeColor="text1"/>
              </w:rPr>
              <w:t>César Ángel Fierro Torres (principal)</w:t>
            </w:r>
          </w:p>
          <w:p w14:paraId="0631BFA9" w14:textId="77777777" w:rsidR="00143732" w:rsidRPr="00143732" w:rsidRDefault="00143732" w:rsidP="009E513E">
            <w:pPr>
              <w:widowControl w:val="0"/>
              <w:rPr>
                <w:color w:val="000000" w:themeColor="text1"/>
              </w:rPr>
            </w:pPr>
            <w:proofErr w:type="spellStart"/>
            <w:r w:rsidRPr="00143732">
              <w:rPr>
                <w:color w:val="000000" w:themeColor="text1"/>
              </w:rPr>
              <w:t>Velia</w:t>
            </w:r>
            <w:proofErr w:type="spellEnd"/>
            <w:r w:rsidRPr="00143732">
              <w:rPr>
                <w:color w:val="000000" w:themeColor="text1"/>
              </w:rPr>
              <w:t xml:space="preserve"> Herminia Castillo Pérez (igual)</w:t>
            </w:r>
          </w:p>
        </w:tc>
      </w:tr>
      <w:tr w:rsidR="00143732" w:rsidRPr="00143732" w14:paraId="67C324A8" w14:textId="77777777" w:rsidTr="00143732">
        <w:trPr>
          <w:jc w:val="center"/>
        </w:trPr>
        <w:tc>
          <w:tcPr>
            <w:tcW w:w="3045" w:type="dxa"/>
            <w:shd w:val="clear" w:color="auto" w:fill="auto"/>
            <w:tcMar>
              <w:top w:w="100" w:type="dxa"/>
              <w:left w:w="100" w:type="dxa"/>
              <w:bottom w:w="100" w:type="dxa"/>
              <w:right w:w="100" w:type="dxa"/>
            </w:tcMar>
          </w:tcPr>
          <w:p w14:paraId="3225C204" w14:textId="77777777" w:rsidR="00143732" w:rsidRPr="00143732" w:rsidRDefault="00143732" w:rsidP="009E513E">
            <w:pPr>
              <w:widowControl w:val="0"/>
              <w:rPr>
                <w:color w:val="000000" w:themeColor="text1"/>
              </w:rPr>
            </w:pPr>
            <w:r w:rsidRPr="00143732">
              <w:rPr>
                <w:color w:val="000000" w:themeColor="text1"/>
              </w:rPr>
              <w:t>Escritura - Preparación del borrador original</w:t>
            </w:r>
          </w:p>
        </w:tc>
        <w:tc>
          <w:tcPr>
            <w:tcW w:w="6315" w:type="dxa"/>
            <w:shd w:val="clear" w:color="auto" w:fill="auto"/>
            <w:tcMar>
              <w:top w:w="100" w:type="dxa"/>
              <w:left w:w="100" w:type="dxa"/>
              <w:bottom w:w="100" w:type="dxa"/>
              <w:right w:w="100" w:type="dxa"/>
            </w:tcMar>
          </w:tcPr>
          <w:p w14:paraId="6D90E74C" w14:textId="77777777" w:rsidR="00143732" w:rsidRPr="00143732" w:rsidRDefault="00143732" w:rsidP="009E513E">
            <w:pPr>
              <w:widowControl w:val="0"/>
              <w:rPr>
                <w:color w:val="000000" w:themeColor="text1"/>
              </w:rPr>
            </w:pPr>
            <w:r w:rsidRPr="00143732">
              <w:rPr>
                <w:color w:val="000000" w:themeColor="text1"/>
              </w:rPr>
              <w:t>César Ángel Fierro Torres (principal)</w:t>
            </w:r>
          </w:p>
          <w:p w14:paraId="6B063243" w14:textId="77777777" w:rsidR="00143732" w:rsidRPr="00143732" w:rsidRDefault="00143732" w:rsidP="009E513E">
            <w:pPr>
              <w:widowControl w:val="0"/>
              <w:rPr>
                <w:color w:val="000000" w:themeColor="text1"/>
              </w:rPr>
            </w:pPr>
            <w:r w:rsidRPr="00143732">
              <w:rPr>
                <w:color w:val="000000" w:themeColor="text1"/>
              </w:rPr>
              <w:t>Claudia Irene Torres Saucedo (apoyo)</w:t>
            </w:r>
          </w:p>
        </w:tc>
      </w:tr>
      <w:tr w:rsidR="00143732" w:rsidRPr="00143732" w14:paraId="5B151CE4" w14:textId="77777777" w:rsidTr="00143732">
        <w:trPr>
          <w:jc w:val="center"/>
        </w:trPr>
        <w:tc>
          <w:tcPr>
            <w:tcW w:w="3045" w:type="dxa"/>
            <w:shd w:val="clear" w:color="auto" w:fill="auto"/>
            <w:tcMar>
              <w:top w:w="100" w:type="dxa"/>
              <w:left w:w="100" w:type="dxa"/>
              <w:bottom w:w="100" w:type="dxa"/>
              <w:right w:w="100" w:type="dxa"/>
            </w:tcMar>
          </w:tcPr>
          <w:p w14:paraId="446225A9" w14:textId="77777777" w:rsidR="00143732" w:rsidRPr="00143732" w:rsidRDefault="00143732" w:rsidP="009E513E">
            <w:pPr>
              <w:widowControl w:val="0"/>
              <w:rPr>
                <w:color w:val="000000" w:themeColor="text1"/>
              </w:rPr>
            </w:pPr>
            <w:r w:rsidRPr="00143732">
              <w:rPr>
                <w:color w:val="000000" w:themeColor="text1"/>
              </w:rPr>
              <w:t>Escritura - Revisión y edición</w:t>
            </w:r>
          </w:p>
        </w:tc>
        <w:tc>
          <w:tcPr>
            <w:tcW w:w="6315" w:type="dxa"/>
            <w:shd w:val="clear" w:color="auto" w:fill="auto"/>
            <w:tcMar>
              <w:top w:w="100" w:type="dxa"/>
              <w:left w:w="100" w:type="dxa"/>
              <w:bottom w:w="100" w:type="dxa"/>
              <w:right w:w="100" w:type="dxa"/>
            </w:tcMar>
          </w:tcPr>
          <w:p w14:paraId="044B9C11" w14:textId="77777777" w:rsidR="00143732" w:rsidRPr="00143732" w:rsidRDefault="00143732" w:rsidP="009E513E">
            <w:pPr>
              <w:widowControl w:val="0"/>
              <w:rPr>
                <w:color w:val="000000" w:themeColor="text1"/>
              </w:rPr>
            </w:pPr>
            <w:proofErr w:type="spellStart"/>
            <w:r w:rsidRPr="00143732">
              <w:rPr>
                <w:color w:val="000000" w:themeColor="text1"/>
              </w:rPr>
              <w:t>Velia</w:t>
            </w:r>
            <w:proofErr w:type="spellEnd"/>
            <w:r w:rsidRPr="00143732">
              <w:rPr>
                <w:color w:val="000000" w:themeColor="text1"/>
              </w:rPr>
              <w:t xml:space="preserve"> Herminia Castillo Pérez (principal)</w:t>
            </w:r>
          </w:p>
          <w:p w14:paraId="63AED938" w14:textId="77777777" w:rsidR="00143732" w:rsidRPr="00143732" w:rsidRDefault="00143732" w:rsidP="009E513E">
            <w:pPr>
              <w:widowControl w:val="0"/>
              <w:rPr>
                <w:color w:val="000000" w:themeColor="text1"/>
              </w:rPr>
            </w:pPr>
            <w:r w:rsidRPr="00143732">
              <w:rPr>
                <w:color w:val="000000" w:themeColor="text1"/>
              </w:rPr>
              <w:t>César Ángel Fierro Torres (igual)</w:t>
            </w:r>
          </w:p>
          <w:p w14:paraId="45D01727" w14:textId="77777777" w:rsidR="00143732" w:rsidRPr="00143732" w:rsidRDefault="00143732" w:rsidP="009E513E">
            <w:pPr>
              <w:widowControl w:val="0"/>
              <w:rPr>
                <w:color w:val="000000" w:themeColor="text1"/>
              </w:rPr>
            </w:pPr>
            <w:r w:rsidRPr="00143732">
              <w:rPr>
                <w:color w:val="000000" w:themeColor="text1"/>
              </w:rPr>
              <w:t>Claudia Irene Torres Saucedo (apoyo)</w:t>
            </w:r>
          </w:p>
        </w:tc>
      </w:tr>
      <w:tr w:rsidR="00143732" w:rsidRPr="00143732" w14:paraId="7371E005" w14:textId="77777777" w:rsidTr="00143732">
        <w:trPr>
          <w:jc w:val="center"/>
        </w:trPr>
        <w:tc>
          <w:tcPr>
            <w:tcW w:w="3045" w:type="dxa"/>
            <w:shd w:val="clear" w:color="auto" w:fill="auto"/>
            <w:tcMar>
              <w:top w:w="100" w:type="dxa"/>
              <w:left w:w="100" w:type="dxa"/>
              <w:bottom w:w="100" w:type="dxa"/>
              <w:right w:w="100" w:type="dxa"/>
            </w:tcMar>
          </w:tcPr>
          <w:p w14:paraId="54023BFB" w14:textId="77777777" w:rsidR="00143732" w:rsidRPr="00143732" w:rsidRDefault="00143732" w:rsidP="009E513E">
            <w:pPr>
              <w:widowControl w:val="0"/>
              <w:rPr>
                <w:color w:val="000000" w:themeColor="text1"/>
              </w:rPr>
            </w:pPr>
            <w:r w:rsidRPr="00143732">
              <w:rPr>
                <w:color w:val="000000" w:themeColor="text1"/>
              </w:rPr>
              <w:t>Visualización</w:t>
            </w:r>
          </w:p>
        </w:tc>
        <w:tc>
          <w:tcPr>
            <w:tcW w:w="6315" w:type="dxa"/>
            <w:shd w:val="clear" w:color="auto" w:fill="auto"/>
            <w:tcMar>
              <w:top w:w="100" w:type="dxa"/>
              <w:left w:w="100" w:type="dxa"/>
              <w:bottom w:w="100" w:type="dxa"/>
              <w:right w:w="100" w:type="dxa"/>
            </w:tcMar>
          </w:tcPr>
          <w:p w14:paraId="74C3EE43" w14:textId="77777777" w:rsidR="00143732" w:rsidRPr="00143732" w:rsidRDefault="00143732" w:rsidP="009E513E">
            <w:pPr>
              <w:widowControl w:val="0"/>
              <w:rPr>
                <w:color w:val="000000" w:themeColor="text1"/>
              </w:rPr>
            </w:pPr>
            <w:proofErr w:type="spellStart"/>
            <w:r w:rsidRPr="00143732">
              <w:rPr>
                <w:color w:val="000000" w:themeColor="text1"/>
              </w:rPr>
              <w:t>Velia</w:t>
            </w:r>
            <w:proofErr w:type="spellEnd"/>
            <w:r w:rsidRPr="00143732">
              <w:rPr>
                <w:color w:val="000000" w:themeColor="text1"/>
              </w:rPr>
              <w:t xml:space="preserve"> Herminia Castillo Pérez (principal)</w:t>
            </w:r>
          </w:p>
          <w:p w14:paraId="1B9877A1" w14:textId="77777777" w:rsidR="00143732" w:rsidRPr="00143732" w:rsidRDefault="00143732" w:rsidP="009E513E">
            <w:pPr>
              <w:widowControl w:val="0"/>
              <w:rPr>
                <w:color w:val="000000" w:themeColor="text1"/>
              </w:rPr>
            </w:pPr>
            <w:r w:rsidRPr="00143732">
              <w:rPr>
                <w:color w:val="000000" w:themeColor="text1"/>
              </w:rPr>
              <w:t>César Ángel Fierro Torres (igual)</w:t>
            </w:r>
          </w:p>
          <w:p w14:paraId="4332158F" w14:textId="77777777" w:rsidR="00143732" w:rsidRPr="00143732" w:rsidRDefault="00143732" w:rsidP="009E513E">
            <w:pPr>
              <w:widowControl w:val="0"/>
              <w:rPr>
                <w:color w:val="000000" w:themeColor="text1"/>
              </w:rPr>
            </w:pPr>
            <w:r w:rsidRPr="00143732">
              <w:rPr>
                <w:color w:val="000000" w:themeColor="text1"/>
              </w:rPr>
              <w:t>Claudia Irene Torres Saucedo (apoyo)</w:t>
            </w:r>
          </w:p>
        </w:tc>
      </w:tr>
      <w:tr w:rsidR="00143732" w:rsidRPr="00143732" w14:paraId="69E4CFC4" w14:textId="77777777" w:rsidTr="00143732">
        <w:trPr>
          <w:jc w:val="center"/>
        </w:trPr>
        <w:tc>
          <w:tcPr>
            <w:tcW w:w="3045" w:type="dxa"/>
            <w:shd w:val="clear" w:color="auto" w:fill="auto"/>
            <w:tcMar>
              <w:top w:w="100" w:type="dxa"/>
              <w:left w:w="100" w:type="dxa"/>
              <w:bottom w:w="100" w:type="dxa"/>
              <w:right w:w="100" w:type="dxa"/>
            </w:tcMar>
          </w:tcPr>
          <w:p w14:paraId="72AC0E2F" w14:textId="77777777" w:rsidR="00143732" w:rsidRPr="00143732" w:rsidRDefault="00143732" w:rsidP="009E513E">
            <w:pPr>
              <w:widowControl w:val="0"/>
              <w:rPr>
                <w:color w:val="000000" w:themeColor="text1"/>
              </w:rPr>
            </w:pPr>
            <w:r w:rsidRPr="00143732">
              <w:rPr>
                <w:color w:val="000000" w:themeColor="text1"/>
              </w:rPr>
              <w:t>Supervisión</w:t>
            </w:r>
          </w:p>
        </w:tc>
        <w:tc>
          <w:tcPr>
            <w:tcW w:w="6315" w:type="dxa"/>
            <w:shd w:val="clear" w:color="auto" w:fill="auto"/>
            <w:tcMar>
              <w:top w:w="100" w:type="dxa"/>
              <w:left w:w="100" w:type="dxa"/>
              <w:bottom w:w="100" w:type="dxa"/>
              <w:right w:w="100" w:type="dxa"/>
            </w:tcMar>
          </w:tcPr>
          <w:p w14:paraId="4DA91058" w14:textId="77777777" w:rsidR="00143732" w:rsidRPr="00143732" w:rsidRDefault="00143732" w:rsidP="009E513E">
            <w:pPr>
              <w:widowControl w:val="0"/>
              <w:rPr>
                <w:color w:val="000000" w:themeColor="text1"/>
              </w:rPr>
            </w:pPr>
            <w:proofErr w:type="spellStart"/>
            <w:r w:rsidRPr="00143732">
              <w:rPr>
                <w:color w:val="000000" w:themeColor="text1"/>
              </w:rPr>
              <w:t>Velia</w:t>
            </w:r>
            <w:proofErr w:type="spellEnd"/>
            <w:r w:rsidRPr="00143732">
              <w:rPr>
                <w:color w:val="000000" w:themeColor="text1"/>
              </w:rPr>
              <w:t xml:space="preserve"> Herminia Castillo Pérez </w:t>
            </w:r>
          </w:p>
        </w:tc>
      </w:tr>
      <w:tr w:rsidR="00143732" w:rsidRPr="00143732" w14:paraId="38FBAE40" w14:textId="77777777" w:rsidTr="00143732">
        <w:trPr>
          <w:jc w:val="center"/>
        </w:trPr>
        <w:tc>
          <w:tcPr>
            <w:tcW w:w="3045" w:type="dxa"/>
            <w:shd w:val="clear" w:color="auto" w:fill="auto"/>
            <w:tcMar>
              <w:top w:w="100" w:type="dxa"/>
              <w:left w:w="100" w:type="dxa"/>
              <w:bottom w:w="100" w:type="dxa"/>
              <w:right w:w="100" w:type="dxa"/>
            </w:tcMar>
          </w:tcPr>
          <w:p w14:paraId="0A037D34" w14:textId="77777777" w:rsidR="00143732" w:rsidRPr="00143732" w:rsidRDefault="00143732" w:rsidP="009E513E">
            <w:pPr>
              <w:widowControl w:val="0"/>
              <w:rPr>
                <w:color w:val="000000" w:themeColor="text1"/>
              </w:rPr>
            </w:pPr>
            <w:r w:rsidRPr="00143732">
              <w:rPr>
                <w:color w:val="000000" w:themeColor="text1"/>
              </w:rPr>
              <w:t>Administración de Proyectos</w:t>
            </w:r>
          </w:p>
        </w:tc>
        <w:tc>
          <w:tcPr>
            <w:tcW w:w="6315" w:type="dxa"/>
            <w:shd w:val="clear" w:color="auto" w:fill="auto"/>
            <w:tcMar>
              <w:top w:w="100" w:type="dxa"/>
              <w:left w:w="100" w:type="dxa"/>
              <w:bottom w:w="100" w:type="dxa"/>
              <w:right w:w="100" w:type="dxa"/>
            </w:tcMar>
          </w:tcPr>
          <w:p w14:paraId="42E6F60D" w14:textId="77777777" w:rsidR="00143732" w:rsidRPr="00143732" w:rsidRDefault="00143732" w:rsidP="009E513E">
            <w:pPr>
              <w:widowControl w:val="0"/>
              <w:rPr>
                <w:color w:val="000000" w:themeColor="text1"/>
              </w:rPr>
            </w:pPr>
            <w:proofErr w:type="spellStart"/>
            <w:r w:rsidRPr="00143732">
              <w:rPr>
                <w:color w:val="000000" w:themeColor="text1"/>
              </w:rPr>
              <w:t>Velia</w:t>
            </w:r>
            <w:proofErr w:type="spellEnd"/>
            <w:r w:rsidRPr="00143732">
              <w:rPr>
                <w:color w:val="000000" w:themeColor="text1"/>
              </w:rPr>
              <w:t xml:space="preserve"> Herminia Castillo Pérez (principal)</w:t>
            </w:r>
          </w:p>
          <w:p w14:paraId="317A3979" w14:textId="77777777" w:rsidR="00143732" w:rsidRPr="00143732" w:rsidRDefault="00143732" w:rsidP="009E513E">
            <w:pPr>
              <w:widowControl w:val="0"/>
              <w:rPr>
                <w:color w:val="000000" w:themeColor="text1"/>
              </w:rPr>
            </w:pPr>
            <w:r w:rsidRPr="00143732">
              <w:rPr>
                <w:color w:val="000000" w:themeColor="text1"/>
              </w:rPr>
              <w:t>César Ángel Fierro Torres (apoyo)</w:t>
            </w:r>
          </w:p>
        </w:tc>
      </w:tr>
      <w:tr w:rsidR="00143732" w:rsidRPr="00143732" w14:paraId="6D3868B0" w14:textId="77777777" w:rsidTr="00143732">
        <w:trPr>
          <w:jc w:val="center"/>
        </w:trPr>
        <w:tc>
          <w:tcPr>
            <w:tcW w:w="3045" w:type="dxa"/>
            <w:shd w:val="clear" w:color="auto" w:fill="auto"/>
            <w:tcMar>
              <w:top w:w="100" w:type="dxa"/>
              <w:left w:w="100" w:type="dxa"/>
              <w:bottom w:w="100" w:type="dxa"/>
              <w:right w:w="100" w:type="dxa"/>
            </w:tcMar>
          </w:tcPr>
          <w:p w14:paraId="2A58982E" w14:textId="77777777" w:rsidR="00143732" w:rsidRPr="00143732" w:rsidRDefault="00143732" w:rsidP="009E513E">
            <w:pPr>
              <w:widowControl w:val="0"/>
              <w:rPr>
                <w:color w:val="000000" w:themeColor="text1"/>
              </w:rPr>
            </w:pPr>
            <w:r w:rsidRPr="00143732">
              <w:rPr>
                <w:color w:val="000000" w:themeColor="text1"/>
              </w:rPr>
              <w:t>Adquisición de fondos</w:t>
            </w:r>
          </w:p>
        </w:tc>
        <w:tc>
          <w:tcPr>
            <w:tcW w:w="6315" w:type="dxa"/>
            <w:shd w:val="clear" w:color="auto" w:fill="auto"/>
            <w:tcMar>
              <w:top w:w="100" w:type="dxa"/>
              <w:left w:w="100" w:type="dxa"/>
              <w:bottom w:w="100" w:type="dxa"/>
              <w:right w:w="100" w:type="dxa"/>
            </w:tcMar>
          </w:tcPr>
          <w:p w14:paraId="23D2E8C4" w14:textId="77777777" w:rsidR="00143732" w:rsidRPr="00143732" w:rsidRDefault="00143732" w:rsidP="009E513E">
            <w:pPr>
              <w:widowControl w:val="0"/>
              <w:rPr>
                <w:color w:val="000000" w:themeColor="text1"/>
              </w:rPr>
            </w:pPr>
            <w:r w:rsidRPr="00143732">
              <w:rPr>
                <w:color w:val="000000" w:themeColor="text1"/>
              </w:rPr>
              <w:t>Claudia Irene Torres Saucedo</w:t>
            </w:r>
          </w:p>
        </w:tc>
      </w:tr>
    </w:tbl>
    <w:p w14:paraId="6A7EEDED" w14:textId="77777777" w:rsidR="00143732" w:rsidRPr="007A24B8" w:rsidRDefault="00143732" w:rsidP="00D64369">
      <w:pPr>
        <w:spacing w:line="360" w:lineRule="auto"/>
        <w:ind w:left="709" w:hanging="709"/>
        <w:jc w:val="both"/>
        <w:rPr>
          <w:lang w:val="en-US"/>
        </w:rPr>
      </w:pPr>
    </w:p>
    <w:sectPr w:rsidR="00143732" w:rsidRPr="007A24B8" w:rsidSect="00634CC4">
      <w:headerReference w:type="even" r:id="rId11"/>
      <w:headerReference w:type="default" r:id="rId12"/>
      <w:footerReference w:type="even" r:id="rId13"/>
      <w:footerReference w:type="default" r:id="rId14"/>
      <w:headerReference w:type="first" r:id="rId15"/>
      <w:footerReference w:type="first" r:id="rId16"/>
      <w:pgSz w:w="12240" w:h="20160"/>
      <w:pgMar w:top="1417" w:right="1701" w:bottom="993" w:left="1701" w:header="142" w:footer="1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7573B" w14:textId="77777777" w:rsidR="00484702" w:rsidRDefault="00484702" w:rsidP="00AF2011">
      <w:r>
        <w:separator/>
      </w:r>
    </w:p>
  </w:endnote>
  <w:endnote w:type="continuationSeparator" w:id="0">
    <w:p w14:paraId="71576599" w14:textId="77777777" w:rsidR="00484702" w:rsidRDefault="00484702" w:rsidP="00AF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8C7B" w14:textId="00B87B5D" w:rsidR="00634CC4" w:rsidRDefault="00634CC4">
    <w:pPr>
      <w:pStyle w:val="Piedepgina"/>
    </w:pPr>
    <w:r>
      <w:t xml:space="preserve">                </w:t>
    </w:r>
    <w:r w:rsidRPr="002A3D98">
      <w:rPr>
        <w:noProof/>
        <w:lang w:eastAsia="es-MX"/>
      </w:rPr>
      <w:drawing>
        <wp:inline distT="0" distB="0" distL="0" distR="0" wp14:anchorId="5FBC240D" wp14:editId="4FBFE7FB">
          <wp:extent cx="1600200" cy="419100"/>
          <wp:effectExtent l="0" t="0" r="0" b="0"/>
          <wp:docPr id="11" name="Imagen 1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FF0AB2">
      <w:rPr>
        <w:rFonts w:cstheme="minorHAnsi"/>
        <w:b/>
        <w:szCs w:val="16"/>
      </w:rPr>
      <w:t xml:space="preserve">Vol. 12, Núm. 24 </w:t>
    </w:r>
    <w:proofErr w:type="gramStart"/>
    <w:r w:rsidRPr="00FF0AB2">
      <w:rPr>
        <w:rFonts w:cstheme="minorHAnsi"/>
        <w:b/>
        <w:szCs w:val="16"/>
      </w:rPr>
      <w:t>Enero</w:t>
    </w:r>
    <w:proofErr w:type="gramEnd"/>
    <w:r w:rsidRPr="00FF0AB2">
      <w:rPr>
        <w:rFonts w:cstheme="minorHAnsi"/>
        <w:b/>
        <w:szCs w:val="16"/>
      </w:rPr>
      <w:t xml:space="preserve"> - Junio 2022, e</w:t>
    </w:r>
    <w:r w:rsidR="00BC3C7D">
      <w:rPr>
        <w:rFonts w:cstheme="minorHAnsi"/>
        <w:b/>
        <w:szCs w:val="16"/>
      </w:rPr>
      <w:t>354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AFC0D" w14:textId="775915E0" w:rsidR="00BC3C7D" w:rsidRDefault="00BC3C7D">
    <w:pPr>
      <w:pStyle w:val="Piedepgina"/>
    </w:pPr>
    <w:r>
      <w:t xml:space="preserve">               </w:t>
    </w:r>
    <w:r w:rsidRPr="002A3D98">
      <w:rPr>
        <w:noProof/>
        <w:lang w:eastAsia="es-MX"/>
      </w:rPr>
      <w:drawing>
        <wp:inline distT="0" distB="0" distL="0" distR="0" wp14:anchorId="4F738AFC" wp14:editId="1EA7CD54">
          <wp:extent cx="1600200" cy="419100"/>
          <wp:effectExtent l="0" t="0" r="0" b="0"/>
          <wp:docPr id="4" name="Imagen 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FF0AB2">
      <w:rPr>
        <w:rFonts w:cstheme="minorHAnsi"/>
        <w:b/>
        <w:szCs w:val="16"/>
      </w:rPr>
      <w:t xml:space="preserve">Vol. 12, Núm. 24 </w:t>
    </w:r>
    <w:proofErr w:type="gramStart"/>
    <w:r w:rsidRPr="00FF0AB2">
      <w:rPr>
        <w:rFonts w:cstheme="minorHAnsi"/>
        <w:b/>
        <w:szCs w:val="16"/>
      </w:rPr>
      <w:t>Enero</w:t>
    </w:r>
    <w:proofErr w:type="gramEnd"/>
    <w:r w:rsidRPr="00FF0AB2">
      <w:rPr>
        <w:rFonts w:cstheme="minorHAnsi"/>
        <w:b/>
        <w:szCs w:val="16"/>
      </w:rPr>
      <w:t xml:space="preserve"> - Junio 2022, e</w:t>
    </w:r>
    <w:r>
      <w:rPr>
        <w:rFonts w:cstheme="minorHAnsi"/>
        <w:b/>
        <w:szCs w:val="16"/>
      </w:rPr>
      <w:t>354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6264B" w14:textId="59B1133F" w:rsidR="00634CC4" w:rsidRDefault="00634CC4">
    <w:pPr>
      <w:pStyle w:val="Piedepgina"/>
    </w:pPr>
    <w:r>
      <w:t xml:space="preserve">                </w:t>
    </w:r>
    <w:r w:rsidRPr="002A3D98">
      <w:rPr>
        <w:noProof/>
        <w:lang w:eastAsia="es-MX"/>
      </w:rPr>
      <w:drawing>
        <wp:inline distT="0" distB="0" distL="0" distR="0" wp14:anchorId="443530DF" wp14:editId="47A0C2CA">
          <wp:extent cx="1600200" cy="419100"/>
          <wp:effectExtent l="0" t="0" r="0" b="0"/>
          <wp:docPr id="14" name="Imagen 1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FF0AB2">
      <w:rPr>
        <w:rFonts w:cstheme="minorHAnsi"/>
        <w:b/>
        <w:szCs w:val="16"/>
      </w:rPr>
      <w:t xml:space="preserve">Vol. 12, Núm. 24 </w:t>
    </w:r>
    <w:proofErr w:type="gramStart"/>
    <w:r w:rsidRPr="00FF0AB2">
      <w:rPr>
        <w:rFonts w:cstheme="minorHAnsi"/>
        <w:b/>
        <w:szCs w:val="16"/>
      </w:rPr>
      <w:t>Enero</w:t>
    </w:r>
    <w:proofErr w:type="gramEnd"/>
    <w:r w:rsidRPr="00FF0AB2">
      <w:rPr>
        <w:rFonts w:cstheme="minorHAnsi"/>
        <w:b/>
        <w:szCs w:val="16"/>
      </w:rPr>
      <w:t xml:space="preserve"> - Junio 2022, e</w:t>
    </w:r>
    <w:r w:rsidR="00BC3C7D">
      <w:rPr>
        <w:rFonts w:cstheme="minorHAnsi"/>
        <w:b/>
        <w:szCs w:val="16"/>
      </w:rPr>
      <w:t>354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DD92E" w14:textId="77777777" w:rsidR="00484702" w:rsidRDefault="00484702" w:rsidP="00AF2011">
      <w:r>
        <w:separator/>
      </w:r>
    </w:p>
  </w:footnote>
  <w:footnote w:type="continuationSeparator" w:id="0">
    <w:p w14:paraId="5E597A14" w14:textId="77777777" w:rsidR="00484702" w:rsidRDefault="00484702" w:rsidP="00AF2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32806" w14:textId="39FC772D" w:rsidR="008517A6" w:rsidRPr="00134B81" w:rsidRDefault="00634CC4" w:rsidP="00EA7D7D">
    <w:pPr>
      <w:pStyle w:val="Encabezado"/>
      <w:jc w:val="center"/>
    </w:pPr>
    <w:r w:rsidRPr="002A3D98">
      <w:rPr>
        <w:noProof/>
        <w:lang w:eastAsia="es-MX"/>
      </w:rPr>
      <w:drawing>
        <wp:inline distT="0" distB="0" distL="0" distR="0" wp14:anchorId="2574CB8C" wp14:editId="0CB1774E">
          <wp:extent cx="5397500" cy="635000"/>
          <wp:effectExtent l="0" t="0" r="0" b="0"/>
          <wp:docPr id="12" name="Imagen 1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9CDE2" w14:textId="030C9793" w:rsidR="008517A6" w:rsidRDefault="00634CC4" w:rsidP="00EA7D7D">
    <w:pPr>
      <w:pStyle w:val="Encabezado"/>
      <w:jc w:val="center"/>
    </w:pPr>
    <w:r w:rsidRPr="002A3D98">
      <w:rPr>
        <w:noProof/>
        <w:lang w:eastAsia="es-MX"/>
      </w:rPr>
      <w:drawing>
        <wp:inline distT="0" distB="0" distL="0" distR="0" wp14:anchorId="151F9967" wp14:editId="784CC455">
          <wp:extent cx="5397500" cy="635000"/>
          <wp:effectExtent l="0" t="0" r="0" b="0"/>
          <wp:docPr id="10" name="Imagen 10"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8D21" w14:textId="6F172D3B" w:rsidR="008517A6" w:rsidRDefault="00634CC4" w:rsidP="00EA7D7D">
    <w:pPr>
      <w:pStyle w:val="Encabezado"/>
      <w:jc w:val="center"/>
    </w:pPr>
    <w:r w:rsidRPr="002A3D98">
      <w:rPr>
        <w:noProof/>
        <w:lang w:eastAsia="es-MX"/>
      </w:rPr>
      <w:drawing>
        <wp:inline distT="0" distB="0" distL="0" distR="0" wp14:anchorId="672F31C2" wp14:editId="1894CD19">
          <wp:extent cx="5397500" cy="635000"/>
          <wp:effectExtent l="0" t="0" r="0" b="0"/>
          <wp:docPr id="13" name="Imagen 1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5FF0"/>
    <w:multiLevelType w:val="hybridMultilevel"/>
    <w:tmpl w:val="A63CC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EE7784"/>
    <w:multiLevelType w:val="hybridMultilevel"/>
    <w:tmpl w:val="E5F4677C"/>
    <w:lvl w:ilvl="0" w:tplc="0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92DB1"/>
    <w:multiLevelType w:val="hybridMultilevel"/>
    <w:tmpl w:val="27DC812E"/>
    <w:lvl w:ilvl="0" w:tplc="CBDA1A1C">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92F0B7E"/>
    <w:multiLevelType w:val="hybridMultilevel"/>
    <w:tmpl w:val="01F08CE8"/>
    <w:lvl w:ilvl="0" w:tplc="040A0011">
      <w:start w:val="1"/>
      <w:numFmt w:val="decimal"/>
      <w:lvlText w:val="%1)"/>
      <w:lvlJc w:val="left"/>
      <w:pPr>
        <w:ind w:left="1429"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11773B09"/>
    <w:multiLevelType w:val="hybridMultilevel"/>
    <w:tmpl w:val="0F020FBE"/>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D85C4A"/>
    <w:multiLevelType w:val="hybridMultilevel"/>
    <w:tmpl w:val="80B41AD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8134339"/>
    <w:multiLevelType w:val="hybridMultilevel"/>
    <w:tmpl w:val="574C815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EB23C72"/>
    <w:multiLevelType w:val="hybridMultilevel"/>
    <w:tmpl w:val="64847E1E"/>
    <w:lvl w:ilvl="0" w:tplc="ACC6A180">
      <w:start w:val="1"/>
      <w:numFmt w:val="decimal"/>
      <w:lvlText w:val="%1)"/>
      <w:lvlJc w:val="left"/>
      <w:pPr>
        <w:ind w:left="720" w:hanging="360"/>
      </w:pPr>
      <w:rPr>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592350"/>
    <w:multiLevelType w:val="hybridMultilevel"/>
    <w:tmpl w:val="1722C62C"/>
    <w:lvl w:ilvl="0" w:tplc="C520DE3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356591A"/>
    <w:multiLevelType w:val="multilevel"/>
    <w:tmpl w:val="F1865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755BA7"/>
    <w:multiLevelType w:val="multilevel"/>
    <w:tmpl w:val="C5DE78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BE0765D"/>
    <w:multiLevelType w:val="multilevel"/>
    <w:tmpl w:val="462A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A519B3"/>
    <w:multiLevelType w:val="hybridMultilevel"/>
    <w:tmpl w:val="5BEA9D58"/>
    <w:lvl w:ilvl="0" w:tplc="D08AD792">
      <w:start w:val="1"/>
      <w:numFmt w:val="decimal"/>
      <w:lvlText w:val="%1)"/>
      <w:lvlJc w:val="left"/>
      <w:pPr>
        <w:ind w:left="1429" w:hanging="360"/>
      </w:pPr>
      <w:rPr>
        <w:i/>
        <w:i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379339B5"/>
    <w:multiLevelType w:val="hybridMultilevel"/>
    <w:tmpl w:val="0B90E62C"/>
    <w:lvl w:ilvl="0" w:tplc="04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3A6149D6"/>
    <w:multiLevelType w:val="multilevel"/>
    <w:tmpl w:val="B846E7C0"/>
    <w:lvl w:ilvl="0">
      <w:start w:val="1"/>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15" w15:restartNumberingAfterBreak="0">
    <w:nsid w:val="3BFC056A"/>
    <w:multiLevelType w:val="hybridMultilevel"/>
    <w:tmpl w:val="A8C889BA"/>
    <w:lvl w:ilvl="0" w:tplc="1E9A4456">
      <w:start w:val="1"/>
      <w:numFmt w:val="decimal"/>
      <w:lvlText w:val="%1)"/>
      <w:lvlJc w:val="left"/>
      <w:pPr>
        <w:ind w:left="720" w:hanging="360"/>
      </w:pPr>
      <w:rPr>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3E38E1"/>
    <w:multiLevelType w:val="hybridMultilevel"/>
    <w:tmpl w:val="84AE684A"/>
    <w:lvl w:ilvl="0" w:tplc="3AF43388">
      <w:start w:val="1"/>
      <w:numFmt w:val="decimal"/>
      <w:lvlText w:val="%1)"/>
      <w:lvlJc w:val="left"/>
      <w:pPr>
        <w:ind w:left="720" w:hanging="360"/>
      </w:pPr>
      <w:rPr>
        <w:i/>
        <w:i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40FC583C"/>
    <w:multiLevelType w:val="hybridMultilevel"/>
    <w:tmpl w:val="1818A482"/>
    <w:lvl w:ilvl="0" w:tplc="0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91738"/>
    <w:multiLevelType w:val="hybridMultilevel"/>
    <w:tmpl w:val="B5E0D696"/>
    <w:lvl w:ilvl="0" w:tplc="0C0A0001">
      <w:start w:val="1"/>
      <w:numFmt w:val="bullet"/>
      <w:lvlText w:val=""/>
      <w:lvlJc w:val="left"/>
      <w:pPr>
        <w:ind w:left="1103" w:hanging="360"/>
      </w:pPr>
      <w:rPr>
        <w:rFonts w:ascii="Symbol" w:hAnsi="Symbol" w:hint="default"/>
      </w:rPr>
    </w:lvl>
    <w:lvl w:ilvl="1" w:tplc="0C0A0003" w:tentative="1">
      <w:start w:val="1"/>
      <w:numFmt w:val="bullet"/>
      <w:lvlText w:val="o"/>
      <w:lvlJc w:val="left"/>
      <w:pPr>
        <w:ind w:left="1823" w:hanging="360"/>
      </w:pPr>
      <w:rPr>
        <w:rFonts w:ascii="Courier New" w:hAnsi="Courier New" w:cs="Courier New" w:hint="default"/>
      </w:rPr>
    </w:lvl>
    <w:lvl w:ilvl="2" w:tplc="0C0A0005" w:tentative="1">
      <w:start w:val="1"/>
      <w:numFmt w:val="bullet"/>
      <w:lvlText w:val=""/>
      <w:lvlJc w:val="left"/>
      <w:pPr>
        <w:ind w:left="2543" w:hanging="360"/>
      </w:pPr>
      <w:rPr>
        <w:rFonts w:ascii="Wingdings" w:hAnsi="Wingdings" w:hint="default"/>
      </w:rPr>
    </w:lvl>
    <w:lvl w:ilvl="3" w:tplc="0C0A0001" w:tentative="1">
      <w:start w:val="1"/>
      <w:numFmt w:val="bullet"/>
      <w:lvlText w:val=""/>
      <w:lvlJc w:val="left"/>
      <w:pPr>
        <w:ind w:left="3263" w:hanging="360"/>
      </w:pPr>
      <w:rPr>
        <w:rFonts w:ascii="Symbol" w:hAnsi="Symbol" w:hint="default"/>
      </w:rPr>
    </w:lvl>
    <w:lvl w:ilvl="4" w:tplc="0C0A0003" w:tentative="1">
      <w:start w:val="1"/>
      <w:numFmt w:val="bullet"/>
      <w:lvlText w:val="o"/>
      <w:lvlJc w:val="left"/>
      <w:pPr>
        <w:ind w:left="3983" w:hanging="360"/>
      </w:pPr>
      <w:rPr>
        <w:rFonts w:ascii="Courier New" w:hAnsi="Courier New" w:cs="Courier New" w:hint="default"/>
      </w:rPr>
    </w:lvl>
    <w:lvl w:ilvl="5" w:tplc="0C0A0005" w:tentative="1">
      <w:start w:val="1"/>
      <w:numFmt w:val="bullet"/>
      <w:lvlText w:val=""/>
      <w:lvlJc w:val="left"/>
      <w:pPr>
        <w:ind w:left="4703" w:hanging="360"/>
      </w:pPr>
      <w:rPr>
        <w:rFonts w:ascii="Wingdings" w:hAnsi="Wingdings" w:hint="default"/>
      </w:rPr>
    </w:lvl>
    <w:lvl w:ilvl="6" w:tplc="0C0A0001" w:tentative="1">
      <w:start w:val="1"/>
      <w:numFmt w:val="bullet"/>
      <w:lvlText w:val=""/>
      <w:lvlJc w:val="left"/>
      <w:pPr>
        <w:ind w:left="5423" w:hanging="360"/>
      </w:pPr>
      <w:rPr>
        <w:rFonts w:ascii="Symbol" w:hAnsi="Symbol" w:hint="default"/>
      </w:rPr>
    </w:lvl>
    <w:lvl w:ilvl="7" w:tplc="0C0A0003" w:tentative="1">
      <w:start w:val="1"/>
      <w:numFmt w:val="bullet"/>
      <w:lvlText w:val="o"/>
      <w:lvlJc w:val="left"/>
      <w:pPr>
        <w:ind w:left="6143" w:hanging="360"/>
      </w:pPr>
      <w:rPr>
        <w:rFonts w:ascii="Courier New" w:hAnsi="Courier New" w:cs="Courier New" w:hint="default"/>
      </w:rPr>
    </w:lvl>
    <w:lvl w:ilvl="8" w:tplc="0C0A0005" w:tentative="1">
      <w:start w:val="1"/>
      <w:numFmt w:val="bullet"/>
      <w:lvlText w:val=""/>
      <w:lvlJc w:val="left"/>
      <w:pPr>
        <w:ind w:left="6863" w:hanging="360"/>
      </w:pPr>
      <w:rPr>
        <w:rFonts w:ascii="Wingdings" w:hAnsi="Wingdings" w:hint="default"/>
      </w:rPr>
    </w:lvl>
  </w:abstractNum>
  <w:abstractNum w:abstractNumId="19" w15:restartNumberingAfterBreak="0">
    <w:nsid w:val="498F3104"/>
    <w:multiLevelType w:val="hybridMultilevel"/>
    <w:tmpl w:val="65DABC26"/>
    <w:lvl w:ilvl="0" w:tplc="05608E2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0E2B81"/>
    <w:multiLevelType w:val="hybridMultilevel"/>
    <w:tmpl w:val="1AB05B9E"/>
    <w:lvl w:ilvl="0" w:tplc="4F003F20">
      <w:start w:val="5"/>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EA67F69"/>
    <w:multiLevelType w:val="hybridMultilevel"/>
    <w:tmpl w:val="767268FC"/>
    <w:lvl w:ilvl="0" w:tplc="080A0001">
      <w:start w:val="1"/>
      <w:numFmt w:val="bullet"/>
      <w:lvlText w:val=""/>
      <w:lvlJc w:val="left"/>
      <w:pPr>
        <w:ind w:left="5130" w:hanging="360"/>
      </w:pPr>
      <w:rPr>
        <w:rFonts w:ascii="Symbol" w:hAnsi="Symbol" w:hint="default"/>
      </w:rPr>
    </w:lvl>
    <w:lvl w:ilvl="1" w:tplc="080A0003" w:tentative="1">
      <w:start w:val="1"/>
      <w:numFmt w:val="bullet"/>
      <w:lvlText w:val="o"/>
      <w:lvlJc w:val="left"/>
      <w:pPr>
        <w:ind w:left="5850" w:hanging="360"/>
      </w:pPr>
      <w:rPr>
        <w:rFonts w:ascii="Courier New" w:hAnsi="Courier New" w:cs="Courier New" w:hint="default"/>
      </w:rPr>
    </w:lvl>
    <w:lvl w:ilvl="2" w:tplc="080A0005" w:tentative="1">
      <w:start w:val="1"/>
      <w:numFmt w:val="bullet"/>
      <w:lvlText w:val=""/>
      <w:lvlJc w:val="left"/>
      <w:pPr>
        <w:ind w:left="6570" w:hanging="360"/>
      </w:pPr>
      <w:rPr>
        <w:rFonts w:ascii="Wingdings" w:hAnsi="Wingdings" w:hint="default"/>
      </w:rPr>
    </w:lvl>
    <w:lvl w:ilvl="3" w:tplc="080A0001" w:tentative="1">
      <w:start w:val="1"/>
      <w:numFmt w:val="bullet"/>
      <w:lvlText w:val=""/>
      <w:lvlJc w:val="left"/>
      <w:pPr>
        <w:ind w:left="7290" w:hanging="360"/>
      </w:pPr>
      <w:rPr>
        <w:rFonts w:ascii="Symbol" w:hAnsi="Symbol" w:hint="default"/>
      </w:rPr>
    </w:lvl>
    <w:lvl w:ilvl="4" w:tplc="080A0003" w:tentative="1">
      <w:start w:val="1"/>
      <w:numFmt w:val="bullet"/>
      <w:lvlText w:val="o"/>
      <w:lvlJc w:val="left"/>
      <w:pPr>
        <w:ind w:left="8010" w:hanging="360"/>
      </w:pPr>
      <w:rPr>
        <w:rFonts w:ascii="Courier New" w:hAnsi="Courier New" w:cs="Courier New" w:hint="default"/>
      </w:rPr>
    </w:lvl>
    <w:lvl w:ilvl="5" w:tplc="080A0005" w:tentative="1">
      <w:start w:val="1"/>
      <w:numFmt w:val="bullet"/>
      <w:lvlText w:val=""/>
      <w:lvlJc w:val="left"/>
      <w:pPr>
        <w:ind w:left="8730" w:hanging="360"/>
      </w:pPr>
      <w:rPr>
        <w:rFonts w:ascii="Wingdings" w:hAnsi="Wingdings" w:hint="default"/>
      </w:rPr>
    </w:lvl>
    <w:lvl w:ilvl="6" w:tplc="080A0001" w:tentative="1">
      <w:start w:val="1"/>
      <w:numFmt w:val="bullet"/>
      <w:lvlText w:val=""/>
      <w:lvlJc w:val="left"/>
      <w:pPr>
        <w:ind w:left="9450" w:hanging="360"/>
      </w:pPr>
      <w:rPr>
        <w:rFonts w:ascii="Symbol" w:hAnsi="Symbol" w:hint="default"/>
      </w:rPr>
    </w:lvl>
    <w:lvl w:ilvl="7" w:tplc="080A0003" w:tentative="1">
      <w:start w:val="1"/>
      <w:numFmt w:val="bullet"/>
      <w:lvlText w:val="o"/>
      <w:lvlJc w:val="left"/>
      <w:pPr>
        <w:ind w:left="10170" w:hanging="360"/>
      </w:pPr>
      <w:rPr>
        <w:rFonts w:ascii="Courier New" w:hAnsi="Courier New" w:cs="Courier New" w:hint="default"/>
      </w:rPr>
    </w:lvl>
    <w:lvl w:ilvl="8" w:tplc="080A0005" w:tentative="1">
      <w:start w:val="1"/>
      <w:numFmt w:val="bullet"/>
      <w:lvlText w:val=""/>
      <w:lvlJc w:val="left"/>
      <w:pPr>
        <w:ind w:left="10890" w:hanging="360"/>
      </w:pPr>
      <w:rPr>
        <w:rFonts w:ascii="Wingdings" w:hAnsi="Wingdings" w:hint="default"/>
      </w:rPr>
    </w:lvl>
  </w:abstractNum>
  <w:abstractNum w:abstractNumId="22" w15:restartNumberingAfterBreak="0">
    <w:nsid w:val="53E248A0"/>
    <w:multiLevelType w:val="hybridMultilevel"/>
    <w:tmpl w:val="A9BC3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2263C3"/>
    <w:multiLevelType w:val="hybridMultilevel"/>
    <w:tmpl w:val="19182512"/>
    <w:lvl w:ilvl="0" w:tplc="95F6A700">
      <w:start w:val="1"/>
      <w:numFmt w:val="lowerLetter"/>
      <w:lvlText w:val="%1)"/>
      <w:lvlJc w:val="left"/>
      <w:pPr>
        <w:ind w:left="720" w:hanging="360"/>
      </w:pPr>
      <w:rPr>
        <w:rFonts w:hint="default"/>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352207"/>
    <w:multiLevelType w:val="multilevel"/>
    <w:tmpl w:val="21F64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C42715"/>
    <w:multiLevelType w:val="hybridMultilevel"/>
    <w:tmpl w:val="2DD251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5BD42E69"/>
    <w:multiLevelType w:val="hybridMultilevel"/>
    <w:tmpl w:val="D680798E"/>
    <w:lvl w:ilvl="0" w:tplc="D11A87FE">
      <w:start w:val="1"/>
      <w:numFmt w:val="upperRoman"/>
      <w:lvlText w:val="%1."/>
      <w:lvlJc w:val="right"/>
      <w:pPr>
        <w:ind w:left="1146" w:hanging="360"/>
      </w:pPr>
      <w:rPr>
        <w:rFonts w:ascii="Times New Roman" w:hAnsi="Times New Roman" w:cs="Times New Roman" w:hint="default"/>
        <w:sz w:val="24"/>
        <w:szCs w:val="24"/>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7" w15:restartNumberingAfterBreak="0">
    <w:nsid w:val="5DC8161E"/>
    <w:multiLevelType w:val="hybridMultilevel"/>
    <w:tmpl w:val="7B04DC22"/>
    <w:lvl w:ilvl="0" w:tplc="8264BAE0">
      <w:start w:val="1"/>
      <w:numFmt w:val="bullet"/>
      <w:lvlText w:val=""/>
      <w:lvlJc w:val="left"/>
      <w:pPr>
        <w:tabs>
          <w:tab w:val="num" w:pos="720"/>
        </w:tabs>
        <w:ind w:left="720" w:hanging="360"/>
      </w:pPr>
      <w:rPr>
        <w:rFonts w:ascii="Wingdings" w:hAnsi="Wingdings" w:hint="default"/>
      </w:rPr>
    </w:lvl>
    <w:lvl w:ilvl="1" w:tplc="CD389CC6" w:tentative="1">
      <w:start w:val="1"/>
      <w:numFmt w:val="bullet"/>
      <w:lvlText w:val=""/>
      <w:lvlJc w:val="left"/>
      <w:pPr>
        <w:tabs>
          <w:tab w:val="num" w:pos="1440"/>
        </w:tabs>
        <w:ind w:left="1440" w:hanging="360"/>
      </w:pPr>
      <w:rPr>
        <w:rFonts w:ascii="Wingdings" w:hAnsi="Wingdings" w:hint="default"/>
      </w:rPr>
    </w:lvl>
    <w:lvl w:ilvl="2" w:tplc="DCE27698" w:tentative="1">
      <w:start w:val="1"/>
      <w:numFmt w:val="bullet"/>
      <w:lvlText w:val=""/>
      <w:lvlJc w:val="left"/>
      <w:pPr>
        <w:tabs>
          <w:tab w:val="num" w:pos="2160"/>
        </w:tabs>
        <w:ind w:left="2160" w:hanging="360"/>
      </w:pPr>
      <w:rPr>
        <w:rFonts w:ascii="Wingdings" w:hAnsi="Wingdings" w:hint="default"/>
      </w:rPr>
    </w:lvl>
    <w:lvl w:ilvl="3" w:tplc="432E9B86" w:tentative="1">
      <w:start w:val="1"/>
      <w:numFmt w:val="bullet"/>
      <w:lvlText w:val=""/>
      <w:lvlJc w:val="left"/>
      <w:pPr>
        <w:tabs>
          <w:tab w:val="num" w:pos="2880"/>
        </w:tabs>
        <w:ind w:left="2880" w:hanging="360"/>
      </w:pPr>
      <w:rPr>
        <w:rFonts w:ascii="Wingdings" w:hAnsi="Wingdings" w:hint="default"/>
      </w:rPr>
    </w:lvl>
    <w:lvl w:ilvl="4" w:tplc="D6981D94" w:tentative="1">
      <w:start w:val="1"/>
      <w:numFmt w:val="bullet"/>
      <w:lvlText w:val=""/>
      <w:lvlJc w:val="left"/>
      <w:pPr>
        <w:tabs>
          <w:tab w:val="num" w:pos="3600"/>
        </w:tabs>
        <w:ind w:left="3600" w:hanging="360"/>
      </w:pPr>
      <w:rPr>
        <w:rFonts w:ascii="Wingdings" w:hAnsi="Wingdings" w:hint="default"/>
      </w:rPr>
    </w:lvl>
    <w:lvl w:ilvl="5" w:tplc="139A6C60" w:tentative="1">
      <w:start w:val="1"/>
      <w:numFmt w:val="bullet"/>
      <w:lvlText w:val=""/>
      <w:lvlJc w:val="left"/>
      <w:pPr>
        <w:tabs>
          <w:tab w:val="num" w:pos="4320"/>
        </w:tabs>
        <w:ind w:left="4320" w:hanging="360"/>
      </w:pPr>
      <w:rPr>
        <w:rFonts w:ascii="Wingdings" w:hAnsi="Wingdings" w:hint="default"/>
      </w:rPr>
    </w:lvl>
    <w:lvl w:ilvl="6" w:tplc="11D8F436" w:tentative="1">
      <w:start w:val="1"/>
      <w:numFmt w:val="bullet"/>
      <w:lvlText w:val=""/>
      <w:lvlJc w:val="left"/>
      <w:pPr>
        <w:tabs>
          <w:tab w:val="num" w:pos="5040"/>
        </w:tabs>
        <w:ind w:left="5040" w:hanging="360"/>
      </w:pPr>
      <w:rPr>
        <w:rFonts w:ascii="Wingdings" w:hAnsi="Wingdings" w:hint="default"/>
      </w:rPr>
    </w:lvl>
    <w:lvl w:ilvl="7" w:tplc="3DFC3F14" w:tentative="1">
      <w:start w:val="1"/>
      <w:numFmt w:val="bullet"/>
      <w:lvlText w:val=""/>
      <w:lvlJc w:val="left"/>
      <w:pPr>
        <w:tabs>
          <w:tab w:val="num" w:pos="5760"/>
        </w:tabs>
        <w:ind w:left="5760" w:hanging="360"/>
      </w:pPr>
      <w:rPr>
        <w:rFonts w:ascii="Wingdings" w:hAnsi="Wingdings" w:hint="default"/>
      </w:rPr>
    </w:lvl>
    <w:lvl w:ilvl="8" w:tplc="2FF09B3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4945A0"/>
    <w:multiLevelType w:val="hybridMultilevel"/>
    <w:tmpl w:val="81B68C40"/>
    <w:lvl w:ilvl="0" w:tplc="D1229152">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2495D02"/>
    <w:multiLevelType w:val="hybridMultilevel"/>
    <w:tmpl w:val="C85285E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65F0630B"/>
    <w:multiLevelType w:val="hybridMultilevel"/>
    <w:tmpl w:val="DA7A1372"/>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1" w15:restartNumberingAfterBreak="0">
    <w:nsid w:val="662F697B"/>
    <w:multiLevelType w:val="hybridMultilevel"/>
    <w:tmpl w:val="CEA881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5703C6"/>
    <w:multiLevelType w:val="hybridMultilevel"/>
    <w:tmpl w:val="FE2EE0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76B550F5"/>
    <w:multiLevelType w:val="multilevel"/>
    <w:tmpl w:val="1160D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BC6BB3"/>
    <w:multiLevelType w:val="hybridMultilevel"/>
    <w:tmpl w:val="6BDC4AD2"/>
    <w:lvl w:ilvl="0" w:tplc="DD10379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5D2685"/>
    <w:multiLevelType w:val="hybridMultilevel"/>
    <w:tmpl w:val="A3DCBE3A"/>
    <w:lvl w:ilvl="0" w:tplc="BEC899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E906E0"/>
    <w:multiLevelType w:val="hybridMultilevel"/>
    <w:tmpl w:val="45F64E78"/>
    <w:lvl w:ilvl="0" w:tplc="F912F1D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525895"/>
    <w:multiLevelType w:val="hybridMultilevel"/>
    <w:tmpl w:val="2B96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1398176">
    <w:abstractNumId w:val="25"/>
  </w:num>
  <w:num w:numId="2" w16cid:durableId="1869759489">
    <w:abstractNumId w:val="24"/>
  </w:num>
  <w:num w:numId="3" w16cid:durableId="1992635497">
    <w:abstractNumId w:val="33"/>
  </w:num>
  <w:num w:numId="4" w16cid:durableId="119275522">
    <w:abstractNumId w:val="14"/>
  </w:num>
  <w:num w:numId="5" w16cid:durableId="722825361">
    <w:abstractNumId w:val="9"/>
  </w:num>
  <w:num w:numId="6" w16cid:durableId="1040743673">
    <w:abstractNumId w:val="18"/>
  </w:num>
  <w:num w:numId="7" w16cid:durableId="665549929">
    <w:abstractNumId w:val="10"/>
  </w:num>
  <w:num w:numId="8" w16cid:durableId="1955861423">
    <w:abstractNumId w:val="27"/>
  </w:num>
  <w:num w:numId="9" w16cid:durableId="872574701">
    <w:abstractNumId w:val="0"/>
  </w:num>
  <w:num w:numId="10" w16cid:durableId="630020708">
    <w:abstractNumId w:val="4"/>
  </w:num>
  <w:num w:numId="11" w16cid:durableId="1063719314">
    <w:abstractNumId w:val="5"/>
  </w:num>
  <w:num w:numId="12" w16cid:durableId="992833309">
    <w:abstractNumId w:val="21"/>
  </w:num>
  <w:num w:numId="13" w16cid:durableId="210968872">
    <w:abstractNumId w:val="17"/>
  </w:num>
  <w:num w:numId="14" w16cid:durableId="843938945">
    <w:abstractNumId w:val="31"/>
  </w:num>
  <w:num w:numId="15" w16cid:durableId="1840120434">
    <w:abstractNumId w:val="28"/>
  </w:num>
  <w:num w:numId="16" w16cid:durableId="1425759336">
    <w:abstractNumId w:val="34"/>
  </w:num>
  <w:num w:numId="17" w16cid:durableId="194731274">
    <w:abstractNumId w:val="36"/>
  </w:num>
  <w:num w:numId="18" w16cid:durableId="327052579">
    <w:abstractNumId w:val="37"/>
  </w:num>
  <w:num w:numId="19" w16cid:durableId="1798530099">
    <w:abstractNumId w:val="26"/>
  </w:num>
  <w:num w:numId="20" w16cid:durableId="589898071">
    <w:abstractNumId w:val="19"/>
  </w:num>
  <w:num w:numId="21" w16cid:durableId="1519587758">
    <w:abstractNumId w:val="1"/>
  </w:num>
  <w:num w:numId="22" w16cid:durableId="578174649">
    <w:abstractNumId w:val="35"/>
  </w:num>
  <w:num w:numId="23" w16cid:durableId="1933317212">
    <w:abstractNumId w:val="2"/>
  </w:num>
  <w:num w:numId="24" w16cid:durableId="491407620">
    <w:abstractNumId w:val="22"/>
  </w:num>
  <w:num w:numId="25" w16cid:durableId="1542594160">
    <w:abstractNumId w:val="11"/>
  </w:num>
  <w:num w:numId="26" w16cid:durableId="1124545175">
    <w:abstractNumId w:val="15"/>
  </w:num>
  <w:num w:numId="27" w16cid:durableId="591862524">
    <w:abstractNumId w:val="12"/>
  </w:num>
  <w:num w:numId="28" w16cid:durableId="2044019526">
    <w:abstractNumId w:val="8"/>
  </w:num>
  <w:num w:numId="29" w16cid:durableId="16394613">
    <w:abstractNumId w:val="30"/>
  </w:num>
  <w:num w:numId="30" w16cid:durableId="1638878783">
    <w:abstractNumId w:val="3"/>
  </w:num>
  <w:num w:numId="31" w16cid:durableId="775561390">
    <w:abstractNumId w:val="23"/>
  </w:num>
  <w:num w:numId="32" w16cid:durableId="167453091">
    <w:abstractNumId w:val="7"/>
  </w:num>
  <w:num w:numId="33" w16cid:durableId="133328633">
    <w:abstractNumId w:val="13"/>
  </w:num>
  <w:num w:numId="34" w16cid:durableId="1254049208">
    <w:abstractNumId w:val="6"/>
  </w:num>
  <w:num w:numId="35" w16cid:durableId="547372973">
    <w:abstractNumId w:val="32"/>
  </w:num>
  <w:num w:numId="36" w16cid:durableId="1827086269">
    <w:abstractNumId w:val="29"/>
  </w:num>
  <w:num w:numId="37" w16cid:durableId="237403310">
    <w:abstractNumId w:val="16"/>
  </w:num>
  <w:num w:numId="38" w16cid:durableId="846020386">
    <w:abstractNumId w:val="16"/>
  </w:num>
  <w:num w:numId="39" w16cid:durableId="19855040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0NDe3tDAxMDA2MjFU0lEKTi0uzszPAykwqQUAOQj+8CwAAAA="/>
  </w:docVars>
  <w:rsids>
    <w:rsidRoot w:val="002647A9"/>
    <w:rsid w:val="00000EBA"/>
    <w:rsid w:val="000037A3"/>
    <w:rsid w:val="00005053"/>
    <w:rsid w:val="0000719E"/>
    <w:rsid w:val="0001183F"/>
    <w:rsid w:val="00012B7A"/>
    <w:rsid w:val="00014E2D"/>
    <w:rsid w:val="00015C75"/>
    <w:rsid w:val="00017919"/>
    <w:rsid w:val="000205E5"/>
    <w:rsid w:val="00020CA6"/>
    <w:rsid w:val="000217ED"/>
    <w:rsid w:val="00021CB9"/>
    <w:rsid w:val="00021E48"/>
    <w:rsid w:val="00022465"/>
    <w:rsid w:val="000225B2"/>
    <w:rsid w:val="00023C3A"/>
    <w:rsid w:val="00024A3E"/>
    <w:rsid w:val="00026F08"/>
    <w:rsid w:val="00027EC0"/>
    <w:rsid w:val="00030DC0"/>
    <w:rsid w:val="0003193B"/>
    <w:rsid w:val="00031E01"/>
    <w:rsid w:val="000327A3"/>
    <w:rsid w:val="00033FC9"/>
    <w:rsid w:val="00036164"/>
    <w:rsid w:val="00037071"/>
    <w:rsid w:val="0004070B"/>
    <w:rsid w:val="000419DE"/>
    <w:rsid w:val="00042F6F"/>
    <w:rsid w:val="00043543"/>
    <w:rsid w:val="00043D05"/>
    <w:rsid w:val="00045326"/>
    <w:rsid w:val="00045992"/>
    <w:rsid w:val="000471A2"/>
    <w:rsid w:val="00047495"/>
    <w:rsid w:val="0005033D"/>
    <w:rsid w:val="0005164C"/>
    <w:rsid w:val="00051C39"/>
    <w:rsid w:val="00051D7D"/>
    <w:rsid w:val="000521DD"/>
    <w:rsid w:val="000528A6"/>
    <w:rsid w:val="000528E4"/>
    <w:rsid w:val="00052936"/>
    <w:rsid w:val="0005362E"/>
    <w:rsid w:val="000536DE"/>
    <w:rsid w:val="0005388C"/>
    <w:rsid w:val="000538C6"/>
    <w:rsid w:val="000555F8"/>
    <w:rsid w:val="00055BA3"/>
    <w:rsid w:val="00056FF5"/>
    <w:rsid w:val="0005742C"/>
    <w:rsid w:val="00060B58"/>
    <w:rsid w:val="00061F0D"/>
    <w:rsid w:val="0006256A"/>
    <w:rsid w:val="000633E4"/>
    <w:rsid w:val="0006373F"/>
    <w:rsid w:val="00064810"/>
    <w:rsid w:val="0006493E"/>
    <w:rsid w:val="00064EDC"/>
    <w:rsid w:val="0006533C"/>
    <w:rsid w:val="00065DD6"/>
    <w:rsid w:val="00066160"/>
    <w:rsid w:val="000673C5"/>
    <w:rsid w:val="000675F8"/>
    <w:rsid w:val="00067B6A"/>
    <w:rsid w:val="00070718"/>
    <w:rsid w:val="00070A82"/>
    <w:rsid w:val="0007200A"/>
    <w:rsid w:val="000742EA"/>
    <w:rsid w:val="000754A6"/>
    <w:rsid w:val="00075C97"/>
    <w:rsid w:val="00076312"/>
    <w:rsid w:val="00076415"/>
    <w:rsid w:val="0007647E"/>
    <w:rsid w:val="000806F4"/>
    <w:rsid w:val="000814A4"/>
    <w:rsid w:val="00084BA0"/>
    <w:rsid w:val="00085B1F"/>
    <w:rsid w:val="00085C74"/>
    <w:rsid w:val="000863FB"/>
    <w:rsid w:val="00086E0D"/>
    <w:rsid w:val="00087668"/>
    <w:rsid w:val="000876DE"/>
    <w:rsid w:val="000906FD"/>
    <w:rsid w:val="000907FA"/>
    <w:rsid w:val="00093606"/>
    <w:rsid w:val="00093B05"/>
    <w:rsid w:val="00094642"/>
    <w:rsid w:val="00094BFD"/>
    <w:rsid w:val="00095899"/>
    <w:rsid w:val="00096396"/>
    <w:rsid w:val="00096EE7"/>
    <w:rsid w:val="000A0CAD"/>
    <w:rsid w:val="000A0F81"/>
    <w:rsid w:val="000A12ED"/>
    <w:rsid w:val="000A1AFD"/>
    <w:rsid w:val="000A1B00"/>
    <w:rsid w:val="000A29B7"/>
    <w:rsid w:val="000A30BF"/>
    <w:rsid w:val="000A5658"/>
    <w:rsid w:val="000A679C"/>
    <w:rsid w:val="000A74B1"/>
    <w:rsid w:val="000B014B"/>
    <w:rsid w:val="000B049B"/>
    <w:rsid w:val="000B134B"/>
    <w:rsid w:val="000B2985"/>
    <w:rsid w:val="000B4F4E"/>
    <w:rsid w:val="000B5B75"/>
    <w:rsid w:val="000B6121"/>
    <w:rsid w:val="000B68DB"/>
    <w:rsid w:val="000B6A5C"/>
    <w:rsid w:val="000B7967"/>
    <w:rsid w:val="000B7B56"/>
    <w:rsid w:val="000C0743"/>
    <w:rsid w:val="000C0959"/>
    <w:rsid w:val="000C1160"/>
    <w:rsid w:val="000C1857"/>
    <w:rsid w:val="000C1B33"/>
    <w:rsid w:val="000C2182"/>
    <w:rsid w:val="000C2BE7"/>
    <w:rsid w:val="000C3CC4"/>
    <w:rsid w:val="000C3E10"/>
    <w:rsid w:val="000C640A"/>
    <w:rsid w:val="000C6598"/>
    <w:rsid w:val="000C69AC"/>
    <w:rsid w:val="000C7798"/>
    <w:rsid w:val="000D06D7"/>
    <w:rsid w:val="000D16E5"/>
    <w:rsid w:val="000D2337"/>
    <w:rsid w:val="000D284B"/>
    <w:rsid w:val="000D318B"/>
    <w:rsid w:val="000D39C5"/>
    <w:rsid w:val="000D3ACE"/>
    <w:rsid w:val="000D3E37"/>
    <w:rsid w:val="000D42AB"/>
    <w:rsid w:val="000D6237"/>
    <w:rsid w:val="000D6365"/>
    <w:rsid w:val="000E06FA"/>
    <w:rsid w:val="000E078A"/>
    <w:rsid w:val="000E15C9"/>
    <w:rsid w:val="000E6444"/>
    <w:rsid w:val="000F0859"/>
    <w:rsid w:val="000F0F1B"/>
    <w:rsid w:val="000F0F73"/>
    <w:rsid w:val="000F1430"/>
    <w:rsid w:val="000F2441"/>
    <w:rsid w:val="000F2B3F"/>
    <w:rsid w:val="000F3657"/>
    <w:rsid w:val="000F4A80"/>
    <w:rsid w:val="000F4CB1"/>
    <w:rsid w:val="000F5730"/>
    <w:rsid w:val="000F5CEF"/>
    <w:rsid w:val="000F6A3E"/>
    <w:rsid w:val="000F6DCC"/>
    <w:rsid w:val="000F75B4"/>
    <w:rsid w:val="00100143"/>
    <w:rsid w:val="001005D1"/>
    <w:rsid w:val="0010191E"/>
    <w:rsid w:val="00104D98"/>
    <w:rsid w:val="0010567F"/>
    <w:rsid w:val="00105FB2"/>
    <w:rsid w:val="001064E5"/>
    <w:rsid w:val="00106769"/>
    <w:rsid w:val="00107E4A"/>
    <w:rsid w:val="00110B9B"/>
    <w:rsid w:val="00111362"/>
    <w:rsid w:val="00112103"/>
    <w:rsid w:val="00112718"/>
    <w:rsid w:val="0011460F"/>
    <w:rsid w:val="00115731"/>
    <w:rsid w:val="0011576F"/>
    <w:rsid w:val="00115AF0"/>
    <w:rsid w:val="001170F7"/>
    <w:rsid w:val="00123507"/>
    <w:rsid w:val="00124698"/>
    <w:rsid w:val="00124E6A"/>
    <w:rsid w:val="00126160"/>
    <w:rsid w:val="001262E3"/>
    <w:rsid w:val="001273B3"/>
    <w:rsid w:val="001308A7"/>
    <w:rsid w:val="00131502"/>
    <w:rsid w:val="00131B34"/>
    <w:rsid w:val="00131CE2"/>
    <w:rsid w:val="00131E51"/>
    <w:rsid w:val="00132D90"/>
    <w:rsid w:val="00133066"/>
    <w:rsid w:val="00133794"/>
    <w:rsid w:val="001338A9"/>
    <w:rsid w:val="00133BED"/>
    <w:rsid w:val="00133C80"/>
    <w:rsid w:val="001346C4"/>
    <w:rsid w:val="001348ED"/>
    <w:rsid w:val="00134B81"/>
    <w:rsid w:val="0013531E"/>
    <w:rsid w:val="00136313"/>
    <w:rsid w:val="00136B46"/>
    <w:rsid w:val="0014021C"/>
    <w:rsid w:val="001422D4"/>
    <w:rsid w:val="00142828"/>
    <w:rsid w:val="0014337F"/>
    <w:rsid w:val="00143732"/>
    <w:rsid w:val="001440FA"/>
    <w:rsid w:val="001441A5"/>
    <w:rsid w:val="0014430C"/>
    <w:rsid w:val="001446A0"/>
    <w:rsid w:val="00144912"/>
    <w:rsid w:val="0014523D"/>
    <w:rsid w:val="00145B80"/>
    <w:rsid w:val="00145D96"/>
    <w:rsid w:val="00147106"/>
    <w:rsid w:val="00150CBC"/>
    <w:rsid w:val="0015155B"/>
    <w:rsid w:val="00151D83"/>
    <w:rsid w:val="00152F79"/>
    <w:rsid w:val="00152F98"/>
    <w:rsid w:val="00160315"/>
    <w:rsid w:val="00160321"/>
    <w:rsid w:val="00161245"/>
    <w:rsid w:val="0016163B"/>
    <w:rsid w:val="00161F13"/>
    <w:rsid w:val="00163706"/>
    <w:rsid w:val="00163D67"/>
    <w:rsid w:val="00164F61"/>
    <w:rsid w:val="001654F2"/>
    <w:rsid w:val="00165EE0"/>
    <w:rsid w:val="001662C3"/>
    <w:rsid w:val="001671E0"/>
    <w:rsid w:val="001724D8"/>
    <w:rsid w:val="0017313A"/>
    <w:rsid w:val="00173579"/>
    <w:rsid w:val="00173741"/>
    <w:rsid w:val="00173B5D"/>
    <w:rsid w:val="001741DB"/>
    <w:rsid w:val="00174D16"/>
    <w:rsid w:val="00175747"/>
    <w:rsid w:val="001800A7"/>
    <w:rsid w:val="00181A94"/>
    <w:rsid w:val="001845A1"/>
    <w:rsid w:val="00184E33"/>
    <w:rsid w:val="00186477"/>
    <w:rsid w:val="0018654E"/>
    <w:rsid w:val="001866A9"/>
    <w:rsid w:val="0018733F"/>
    <w:rsid w:val="00187923"/>
    <w:rsid w:val="00187E4E"/>
    <w:rsid w:val="00190767"/>
    <w:rsid w:val="00190BE5"/>
    <w:rsid w:val="00191242"/>
    <w:rsid w:val="001912C9"/>
    <w:rsid w:val="001916C7"/>
    <w:rsid w:val="00192656"/>
    <w:rsid w:val="00193847"/>
    <w:rsid w:val="0019461D"/>
    <w:rsid w:val="001946D4"/>
    <w:rsid w:val="0019648A"/>
    <w:rsid w:val="00196674"/>
    <w:rsid w:val="00196925"/>
    <w:rsid w:val="00197689"/>
    <w:rsid w:val="00197B3B"/>
    <w:rsid w:val="001A0B93"/>
    <w:rsid w:val="001A175E"/>
    <w:rsid w:val="001A1816"/>
    <w:rsid w:val="001A199C"/>
    <w:rsid w:val="001A2332"/>
    <w:rsid w:val="001A233E"/>
    <w:rsid w:val="001A34E3"/>
    <w:rsid w:val="001A631A"/>
    <w:rsid w:val="001A68FC"/>
    <w:rsid w:val="001A6C34"/>
    <w:rsid w:val="001A7695"/>
    <w:rsid w:val="001B262B"/>
    <w:rsid w:val="001B278C"/>
    <w:rsid w:val="001B2AA1"/>
    <w:rsid w:val="001B2B83"/>
    <w:rsid w:val="001B79EA"/>
    <w:rsid w:val="001C06B9"/>
    <w:rsid w:val="001C1A5C"/>
    <w:rsid w:val="001C2554"/>
    <w:rsid w:val="001C2AA7"/>
    <w:rsid w:val="001C46AA"/>
    <w:rsid w:val="001C4B54"/>
    <w:rsid w:val="001C4DF6"/>
    <w:rsid w:val="001C55DD"/>
    <w:rsid w:val="001C7834"/>
    <w:rsid w:val="001C7EE2"/>
    <w:rsid w:val="001D0400"/>
    <w:rsid w:val="001D10D7"/>
    <w:rsid w:val="001D1D2A"/>
    <w:rsid w:val="001D1DB5"/>
    <w:rsid w:val="001D3A40"/>
    <w:rsid w:val="001D58E6"/>
    <w:rsid w:val="001D5E30"/>
    <w:rsid w:val="001D6153"/>
    <w:rsid w:val="001D634F"/>
    <w:rsid w:val="001D6D1C"/>
    <w:rsid w:val="001E0B13"/>
    <w:rsid w:val="001E0DA0"/>
    <w:rsid w:val="001E0F06"/>
    <w:rsid w:val="001E18C8"/>
    <w:rsid w:val="001E1C1F"/>
    <w:rsid w:val="001E2268"/>
    <w:rsid w:val="001E6586"/>
    <w:rsid w:val="001E70D3"/>
    <w:rsid w:val="001E70DC"/>
    <w:rsid w:val="001E7295"/>
    <w:rsid w:val="001E7567"/>
    <w:rsid w:val="001F03C6"/>
    <w:rsid w:val="001F13EE"/>
    <w:rsid w:val="001F5C3E"/>
    <w:rsid w:val="001F61DA"/>
    <w:rsid w:val="001F625D"/>
    <w:rsid w:val="001F631E"/>
    <w:rsid w:val="001F754C"/>
    <w:rsid w:val="001F7677"/>
    <w:rsid w:val="001F789B"/>
    <w:rsid w:val="001F7F11"/>
    <w:rsid w:val="00201725"/>
    <w:rsid w:val="00201ABD"/>
    <w:rsid w:val="00201F63"/>
    <w:rsid w:val="002044EC"/>
    <w:rsid w:val="00204540"/>
    <w:rsid w:val="00205AF9"/>
    <w:rsid w:val="002060D6"/>
    <w:rsid w:val="002076DD"/>
    <w:rsid w:val="00210198"/>
    <w:rsid w:val="0021166D"/>
    <w:rsid w:val="002137F3"/>
    <w:rsid w:val="00214720"/>
    <w:rsid w:val="00215CDC"/>
    <w:rsid w:val="00216114"/>
    <w:rsid w:val="0021729D"/>
    <w:rsid w:val="00217E8A"/>
    <w:rsid w:val="00221F6C"/>
    <w:rsid w:val="00222011"/>
    <w:rsid w:val="002230DA"/>
    <w:rsid w:val="002241F0"/>
    <w:rsid w:val="00226593"/>
    <w:rsid w:val="002265C4"/>
    <w:rsid w:val="00226B4B"/>
    <w:rsid w:val="00227638"/>
    <w:rsid w:val="002278A2"/>
    <w:rsid w:val="00227CE9"/>
    <w:rsid w:val="00230C1F"/>
    <w:rsid w:val="00231050"/>
    <w:rsid w:val="002319D5"/>
    <w:rsid w:val="002337C6"/>
    <w:rsid w:val="00234646"/>
    <w:rsid w:val="00234C61"/>
    <w:rsid w:val="00235175"/>
    <w:rsid w:val="00235213"/>
    <w:rsid w:val="00235D8A"/>
    <w:rsid w:val="0023606C"/>
    <w:rsid w:val="00236197"/>
    <w:rsid w:val="00236DFE"/>
    <w:rsid w:val="00236F5B"/>
    <w:rsid w:val="002375EC"/>
    <w:rsid w:val="0023790B"/>
    <w:rsid w:val="00237D43"/>
    <w:rsid w:val="0024108C"/>
    <w:rsid w:val="002429C8"/>
    <w:rsid w:val="00242B5D"/>
    <w:rsid w:val="00242D96"/>
    <w:rsid w:val="00242E14"/>
    <w:rsid w:val="00243772"/>
    <w:rsid w:val="00243A56"/>
    <w:rsid w:val="0024548A"/>
    <w:rsid w:val="00246739"/>
    <w:rsid w:val="00247F25"/>
    <w:rsid w:val="00250D8D"/>
    <w:rsid w:val="00252F43"/>
    <w:rsid w:val="0025390E"/>
    <w:rsid w:val="0025436D"/>
    <w:rsid w:val="002546AE"/>
    <w:rsid w:val="002553C8"/>
    <w:rsid w:val="0026051C"/>
    <w:rsid w:val="00260A7A"/>
    <w:rsid w:val="002615A7"/>
    <w:rsid w:val="00261662"/>
    <w:rsid w:val="0026324A"/>
    <w:rsid w:val="002636B3"/>
    <w:rsid w:val="002638F6"/>
    <w:rsid w:val="002647A9"/>
    <w:rsid w:val="0026605F"/>
    <w:rsid w:val="002660CD"/>
    <w:rsid w:val="002700C8"/>
    <w:rsid w:val="00270504"/>
    <w:rsid w:val="00271198"/>
    <w:rsid w:val="00272536"/>
    <w:rsid w:val="00272D97"/>
    <w:rsid w:val="00274784"/>
    <w:rsid w:val="00274EFA"/>
    <w:rsid w:val="002756F7"/>
    <w:rsid w:val="00277DE8"/>
    <w:rsid w:val="002806C3"/>
    <w:rsid w:val="00280E9E"/>
    <w:rsid w:val="00281F15"/>
    <w:rsid w:val="002821D8"/>
    <w:rsid w:val="002826E4"/>
    <w:rsid w:val="00282C09"/>
    <w:rsid w:val="00283D2F"/>
    <w:rsid w:val="00283D56"/>
    <w:rsid w:val="00284A27"/>
    <w:rsid w:val="00285D1E"/>
    <w:rsid w:val="00287347"/>
    <w:rsid w:val="00291C9D"/>
    <w:rsid w:val="00292989"/>
    <w:rsid w:val="00293D9E"/>
    <w:rsid w:val="00296D8C"/>
    <w:rsid w:val="002978E9"/>
    <w:rsid w:val="002A02F4"/>
    <w:rsid w:val="002A039F"/>
    <w:rsid w:val="002A0E34"/>
    <w:rsid w:val="002A12A6"/>
    <w:rsid w:val="002A1D46"/>
    <w:rsid w:val="002A1EE2"/>
    <w:rsid w:val="002A3078"/>
    <w:rsid w:val="002A3872"/>
    <w:rsid w:val="002A3CAB"/>
    <w:rsid w:val="002A5B4D"/>
    <w:rsid w:val="002A6A86"/>
    <w:rsid w:val="002A6C59"/>
    <w:rsid w:val="002A6C63"/>
    <w:rsid w:val="002A7855"/>
    <w:rsid w:val="002B07E7"/>
    <w:rsid w:val="002B156A"/>
    <w:rsid w:val="002B2F00"/>
    <w:rsid w:val="002B3E55"/>
    <w:rsid w:val="002B5917"/>
    <w:rsid w:val="002B6210"/>
    <w:rsid w:val="002B7C1B"/>
    <w:rsid w:val="002C01DE"/>
    <w:rsid w:val="002C0376"/>
    <w:rsid w:val="002C0682"/>
    <w:rsid w:val="002C09CB"/>
    <w:rsid w:val="002C3FCF"/>
    <w:rsid w:val="002C42AF"/>
    <w:rsid w:val="002C568E"/>
    <w:rsid w:val="002C56B1"/>
    <w:rsid w:val="002C57DD"/>
    <w:rsid w:val="002C5CEA"/>
    <w:rsid w:val="002C61D2"/>
    <w:rsid w:val="002C61E6"/>
    <w:rsid w:val="002C6517"/>
    <w:rsid w:val="002C6D58"/>
    <w:rsid w:val="002C746F"/>
    <w:rsid w:val="002D0E4C"/>
    <w:rsid w:val="002D1DD5"/>
    <w:rsid w:val="002D2743"/>
    <w:rsid w:val="002D3E83"/>
    <w:rsid w:val="002D53EA"/>
    <w:rsid w:val="002D613B"/>
    <w:rsid w:val="002D6199"/>
    <w:rsid w:val="002E10F9"/>
    <w:rsid w:val="002E1A7E"/>
    <w:rsid w:val="002E26CA"/>
    <w:rsid w:val="002E4476"/>
    <w:rsid w:val="002E5420"/>
    <w:rsid w:val="002E5E93"/>
    <w:rsid w:val="002E6D17"/>
    <w:rsid w:val="002E7709"/>
    <w:rsid w:val="002E7B24"/>
    <w:rsid w:val="002F02F5"/>
    <w:rsid w:val="002F0F4A"/>
    <w:rsid w:val="002F2048"/>
    <w:rsid w:val="002F2303"/>
    <w:rsid w:val="002F28CE"/>
    <w:rsid w:val="002F3439"/>
    <w:rsid w:val="002F4165"/>
    <w:rsid w:val="002F4D0A"/>
    <w:rsid w:val="002F5403"/>
    <w:rsid w:val="002F6E57"/>
    <w:rsid w:val="002F7D47"/>
    <w:rsid w:val="00300325"/>
    <w:rsid w:val="00300E23"/>
    <w:rsid w:val="0030107F"/>
    <w:rsid w:val="00302CE0"/>
    <w:rsid w:val="00305BA8"/>
    <w:rsid w:val="00305C63"/>
    <w:rsid w:val="00305CA8"/>
    <w:rsid w:val="00306A36"/>
    <w:rsid w:val="00306DE4"/>
    <w:rsid w:val="00310A14"/>
    <w:rsid w:val="003111BF"/>
    <w:rsid w:val="00311413"/>
    <w:rsid w:val="00312FFF"/>
    <w:rsid w:val="003133F2"/>
    <w:rsid w:val="00314B3E"/>
    <w:rsid w:val="00314B73"/>
    <w:rsid w:val="003156FE"/>
    <w:rsid w:val="00316CB7"/>
    <w:rsid w:val="0031759F"/>
    <w:rsid w:val="00317A4B"/>
    <w:rsid w:val="00320230"/>
    <w:rsid w:val="00322328"/>
    <w:rsid w:val="00323B3A"/>
    <w:rsid w:val="00325821"/>
    <w:rsid w:val="003259E6"/>
    <w:rsid w:val="003261B5"/>
    <w:rsid w:val="00326A92"/>
    <w:rsid w:val="0032736D"/>
    <w:rsid w:val="00327896"/>
    <w:rsid w:val="00330E37"/>
    <w:rsid w:val="00332074"/>
    <w:rsid w:val="003329CC"/>
    <w:rsid w:val="00333181"/>
    <w:rsid w:val="003331A4"/>
    <w:rsid w:val="00333206"/>
    <w:rsid w:val="003339E6"/>
    <w:rsid w:val="00333EE4"/>
    <w:rsid w:val="00335A1B"/>
    <w:rsid w:val="00335F8B"/>
    <w:rsid w:val="003364AA"/>
    <w:rsid w:val="003366C5"/>
    <w:rsid w:val="00336C85"/>
    <w:rsid w:val="00337D45"/>
    <w:rsid w:val="0034042F"/>
    <w:rsid w:val="003417E5"/>
    <w:rsid w:val="00342582"/>
    <w:rsid w:val="0034280D"/>
    <w:rsid w:val="00344E10"/>
    <w:rsid w:val="00344E21"/>
    <w:rsid w:val="00346AD8"/>
    <w:rsid w:val="003476B8"/>
    <w:rsid w:val="0034795C"/>
    <w:rsid w:val="003507B1"/>
    <w:rsid w:val="00350D26"/>
    <w:rsid w:val="00351A1D"/>
    <w:rsid w:val="00353123"/>
    <w:rsid w:val="00353742"/>
    <w:rsid w:val="00353B53"/>
    <w:rsid w:val="00357AA0"/>
    <w:rsid w:val="00357BAE"/>
    <w:rsid w:val="0036017E"/>
    <w:rsid w:val="003604F7"/>
    <w:rsid w:val="00360625"/>
    <w:rsid w:val="003608E0"/>
    <w:rsid w:val="00361244"/>
    <w:rsid w:val="00361371"/>
    <w:rsid w:val="00362779"/>
    <w:rsid w:val="00362857"/>
    <w:rsid w:val="003633DD"/>
    <w:rsid w:val="00363D0D"/>
    <w:rsid w:val="00363F6B"/>
    <w:rsid w:val="00364C13"/>
    <w:rsid w:val="00366E05"/>
    <w:rsid w:val="00370DC8"/>
    <w:rsid w:val="00370ECF"/>
    <w:rsid w:val="003711E1"/>
    <w:rsid w:val="00372700"/>
    <w:rsid w:val="003733E4"/>
    <w:rsid w:val="00375E1D"/>
    <w:rsid w:val="00376268"/>
    <w:rsid w:val="00376EE7"/>
    <w:rsid w:val="0037720A"/>
    <w:rsid w:val="00380924"/>
    <w:rsid w:val="00380A00"/>
    <w:rsid w:val="00380B90"/>
    <w:rsid w:val="00380C70"/>
    <w:rsid w:val="003815EB"/>
    <w:rsid w:val="00381A19"/>
    <w:rsid w:val="00382967"/>
    <w:rsid w:val="003833B8"/>
    <w:rsid w:val="00383CE6"/>
    <w:rsid w:val="00384B1C"/>
    <w:rsid w:val="00384D64"/>
    <w:rsid w:val="003853F7"/>
    <w:rsid w:val="00386FDC"/>
    <w:rsid w:val="00390AE2"/>
    <w:rsid w:val="00390EBD"/>
    <w:rsid w:val="00392658"/>
    <w:rsid w:val="00392DEE"/>
    <w:rsid w:val="00395710"/>
    <w:rsid w:val="00395D17"/>
    <w:rsid w:val="00397034"/>
    <w:rsid w:val="003A05D5"/>
    <w:rsid w:val="003A106B"/>
    <w:rsid w:val="003A27E7"/>
    <w:rsid w:val="003A2846"/>
    <w:rsid w:val="003A4151"/>
    <w:rsid w:val="003A4D4B"/>
    <w:rsid w:val="003A51FC"/>
    <w:rsid w:val="003A53E0"/>
    <w:rsid w:val="003A6250"/>
    <w:rsid w:val="003A64E8"/>
    <w:rsid w:val="003A7088"/>
    <w:rsid w:val="003B045A"/>
    <w:rsid w:val="003B2076"/>
    <w:rsid w:val="003B21EC"/>
    <w:rsid w:val="003B2FBA"/>
    <w:rsid w:val="003B30EB"/>
    <w:rsid w:val="003B3F42"/>
    <w:rsid w:val="003B6768"/>
    <w:rsid w:val="003B769F"/>
    <w:rsid w:val="003B7DC5"/>
    <w:rsid w:val="003C08F7"/>
    <w:rsid w:val="003C0957"/>
    <w:rsid w:val="003C0CCA"/>
    <w:rsid w:val="003C226A"/>
    <w:rsid w:val="003C2275"/>
    <w:rsid w:val="003C274A"/>
    <w:rsid w:val="003C4834"/>
    <w:rsid w:val="003C540E"/>
    <w:rsid w:val="003C58AD"/>
    <w:rsid w:val="003C5CB7"/>
    <w:rsid w:val="003C6AF7"/>
    <w:rsid w:val="003C7897"/>
    <w:rsid w:val="003D3181"/>
    <w:rsid w:val="003D3AC4"/>
    <w:rsid w:val="003D3B2B"/>
    <w:rsid w:val="003D3FD5"/>
    <w:rsid w:val="003D489C"/>
    <w:rsid w:val="003D570F"/>
    <w:rsid w:val="003D59FC"/>
    <w:rsid w:val="003D6002"/>
    <w:rsid w:val="003D7D86"/>
    <w:rsid w:val="003D7FC3"/>
    <w:rsid w:val="003E0953"/>
    <w:rsid w:val="003E0E37"/>
    <w:rsid w:val="003E1D40"/>
    <w:rsid w:val="003E2C96"/>
    <w:rsid w:val="003E2E6F"/>
    <w:rsid w:val="003E338C"/>
    <w:rsid w:val="003E3BA4"/>
    <w:rsid w:val="003E6904"/>
    <w:rsid w:val="003E7541"/>
    <w:rsid w:val="003E79ED"/>
    <w:rsid w:val="003F1689"/>
    <w:rsid w:val="003F1F0B"/>
    <w:rsid w:val="003F225B"/>
    <w:rsid w:val="003F2CD9"/>
    <w:rsid w:val="003F356D"/>
    <w:rsid w:val="003F43BC"/>
    <w:rsid w:val="003F4936"/>
    <w:rsid w:val="003F5601"/>
    <w:rsid w:val="004001B3"/>
    <w:rsid w:val="00400D20"/>
    <w:rsid w:val="004014D6"/>
    <w:rsid w:val="00401E38"/>
    <w:rsid w:val="00403794"/>
    <w:rsid w:val="004045D3"/>
    <w:rsid w:val="00404C85"/>
    <w:rsid w:val="00405384"/>
    <w:rsid w:val="004109B0"/>
    <w:rsid w:val="0041260F"/>
    <w:rsid w:val="00413358"/>
    <w:rsid w:val="00414B99"/>
    <w:rsid w:val="00416DEA"/>
    <w:rsid w:val="0041768F"/>
    <w:rsid w:val="004202E5"/>
    <w:rsid w:val="0042086A"/>
    <w:rsid w:val="004211F6"/>
    <w:rsid w:val="00422A20"/>
    <w:rsid w:val="00422AA4"/>
    <w:rsid w:val="00423D25"/>
    <w:rsid w:val="0042497C"/>
    <w:rsid w:val="004251A0"/>
    <w:rsid w:val="00425722"/>
    <w:rsid w:val="00426CC2"/>
    <w:rsid w:val="004278D3"/>
    <w:rsid w:val="004309D5"/>
    <w:rsid w:val="00430AB8"/>
    <w:rsid w:val="00430B09"/>
    <w:rsid w:val="00431C77"/>
    <w:rsid w:val="00432E96"/>
    <w:rsid w:val="004338CD"/>
    <w:rsid w:val="004358FC"/>
    <w:rsid w:val="00435C6A"/>
    <w:rsid w:val="0043681F"/>
    <w:rsid w:val="00437233"/>
    <w:rsid w:val="0044137B"/>
    <w:rsid w:val="00441B60"/>
    <w:rsid w:val="004427B9"/>
    <w:rsid w:val="0044346E"/>
    <w:rsid w:val="0044551B"/>
    <w:rsid w:val="00445572"/>
    <w:rsid w:val="00446F8B"/>
    <w:rsid w:val="004537BB"/>
    <w:rsid w:val="004551C7"/>
    <w:rsid w:val="00455B7E"/>
    <w:rsid w:val="00455BF7"/>
    <w:rsid w:val="00455F5E"/>
    <w:rsid w:val="00456B34"/>
    <w:rsid w:val="00456BC0"/>
    <w:rsid w:val="00457423"/>
    <w:rsid w:val="00457A47"/>
    <w:rsid w:val="00463D09"/>
    <w:rsid w:val="00466C53"/>
    <w:rsid w:val="00466F65"/>
    <w:rsid w:val="004673EA"/>
    <w:rsid w:val="0046777E"/>
    <w:rsid w:val="00467E41"/>
    <w:rsid w:val="0047205C"/>
    <w:rsid w:val="004729BD"/>
    <w:rsid w:val="004730C4"/>
    <w:rsid w:val="00473386"/>
    <w:rsid w:val="004734CF"/>
    <w:rsid w:val="00476B9E"/>
    <w:rsid w:val="00476D82"/>
    <w:rsid w:val="00476FBA"/>
    <w:rsid w:val="00477B94"/>
    <w:rsid w:val="00480647"/>
    <w:rsid w:val="00481E37"/>
    <w:rsid w:val="004821CC"/>
    <w:rsid w:val="00482204"/>
    <w:rsid w:val="0048406F"/>
    <w:rsid w:val="00484463"/>
    <w:rsid w:val="00484702"/>
    <w:rsid w:val="00484878"/>
    <w:rsid w:val="004851D7"/>
    <w:rsid w:val="00486021"/>
    <w:rsid w:val="00490218"/>
    <w:rsid w:val="00490F12"/>
    <w:rsid w:val="0049111C"/>
    <w:rsid w:val="0049148B"/>
    <w:rsid w:val="00494C1C"/>
    <w:rsid w:val="00495244"/>
    <w:rsid w:val="00495C5B"/>
    <w:rsid w:val="004976BD"/>
    <w:rsid w:val="004977E0"/>
    <w:rsid w:val="004A00B7"/>
    <w:rsid w:val="004A01F7"/>
    <w:rsid w:val="004A03F5"/>
    <w:rsid w:val="004A1F2C"/>
    <w:rsid w:val="004A1FB7"/>
    <w:rsid w:val="004A2EEC"/>
    <w:rsid w:val="004A39E8"/>
    <w:rsid w:val="004A4219"/>
    <w:rsid w:val="004A63E2"/>
    <w:rsid w:val="004A6A8A"/>
    <w:rsid w:val="004A6B94"/>
    <w:rsid w:val="004A6E39"/>
    <w:rsid w:val="004B07B5"/>
    <w:rsid w:val="004B1DDF"/>
    <w:rsid w:val="004B28F2"/>
    <w:rsid w:val="004B2BC4"/>
    <w:rsid w:val="004B3CA8"/>
    <w:rsid w:val="004B44F6"/>
    <w:rsid w:val="004B4627"/>
    <w:rsid w:val="004B4F88"/>
    <w:rsid w:val="004B5C65"/>
    <w:rsid w:val="004B6C93"/>
    <w:rsid w:val="004B6E58"/>
    <w:rsid w:val="004B728A"/>
    <w:rsid w:val="004B7DBE"/>
    <w:rsid w:val="004B7ED0"/>
    <w:rsid w:val="004C247B"/>
    <w:rsid w:val="004C2E3B"/>
    <w:rsid w:val="004C308D"/>
    <w:rsid w:val="004C3444"/>
    <w:rsid w:val="004C4325"/>
    <w:rsid w:val="004C7E7A"/>
    <w:rsid w:val="004D1833"/>
    <w:rsid w:val="004D23FB"/>
    <w:rsid w:val="004D26D5"/>
    <w:rsid w:val="004D3002"/>
    <w:rsid w:val="004D3B9A"/>
    <w:rsid w:val="004D482E"/>
    <w:rsid w:val="004D48F7"/>
    <w:rsid w:val="004E179C"/>
    <w:rsid w:val="004E201B"/>
    <w:rsid w:val="004E26EA"/>
    <w:rsid w:val="004E2C5E"/>
    <w:rsid w:val="004E36B1"/>
    <w:rsid w:val="004E4843"/>
    <w:rsid w:val="004E4B0A"/>
    <w:rsid w:val="004E50CC"/>
    <w:rsid w:val="004E7E76"/>
    <w:rsid w:val="004F03D5"/>
    <w:rsid w:val="004F1300"/>
    <w:rsid w:val="004F199A"/>
    <w:rsid w:val="004F1BBE"/>
    <w:rsid w:val="004F1BD3"/>
    <w:rsid w:val="004F1D6E"/>
    <w:rsid w:val="004F61C3"/>
    <w:rsid w:val="004F7497"/>
    <w:rsid w:val="0050056A"/>
    <w:rsid w:val="00500DE5"/>
    <w:rsid w:val="005020BF"/>
    <w:rsid w:val="005037D1"/>
    <w:rsid w:val="005045E5"/>
    <w:rsid w:val="00504A70"/>
    <w:rsid w:val="00505FD3"/>
    <w:rsid w:val="00506279"/>
    <w:rsid w:val="005071D2"/>
    <w:rsid w:val="00507221"/>
    <w:rsid w:val="00511DDF"/>
    <w:rsid w:val="005133F8"/>
    <w:rsid w:val="00516D44"/>
    <w:rsid w:val="00522514"/>
    <w:rsid w:val="00522CD6"/>
    <w:rsid w:val="00522CFD"/>
    <w:rsid w:val="005240F9"/>
    <w:rsid w:val="00524B0C"/>
    <w:rsid w:val="0052537A"/>
    <w:rsid w:val="00526A0D"/>
    <w:rsid w:val="0053059A"/>
    <w:rsid w:val="00530BCC"/>
    <w:rsid w:val="00531AAB"/>
    <w:rsid w:val="005324C6"/>
    <w:rsid w:val="00532CD3"/>
    <w:rsid w:val="00534BEA"/>
    <w:rsid w:val="005362A1"/>
    <w:rsid w:val="005402E5"/>
    <w:rsid w:val="00540B5C"/>
    <w:rsid w:val="005418B2"/>
    <w:rsid w:val="00543C6F"/>
    <w:rsid w:val="00544293"/>
    <w:rsid w:val="00544FD3"/>
    <w:rsid w:val="005450FF"/>
    <w:rsid w:val="005474AA"/>
    <w:rsid w:val="00547D1D"/>
    <w:rsid w:val="00550C33"/>
    <w:rsid w:val="0055118C"/>
    <w:rsid w:val="00552617"/>
    <w:rsid w:val="00552916"/>
    <w:rsid w:val="00552D09"/>
    <w:rsid w:val="00553611"/>
    <w:rsid w:val="005536E8"/>
    <w:rsid w:val="005546BA"/>
    <w:rsid w:val="00554F00"/>
    <w:rsid w:val="00555298"/>
    <w:rsid w:val="00555504"/>
    <w:rsid w:val="00556320"/>
    <w:rsid w:val="00556497"/>
    <w:rsid w:val="005565EB"/>
    <w:rsid w:val="0055727F"/>
    <w:rsid w:val="005572FD"/>
    <w:rsid w:val="005573E7"/>
    <w:rsid w:val="005604CC"/>
    <w:rsid w:val="00560809"/>
    <w:rsid w:val="00560862"/>
    <w:rsid w:val="0056119D"/>
    <w:rsid w:val="005624EF"/>
    <w:rsid w:val="00563646"/>
    <w:rsid w:val="0056389E"/>
    <w:rsid w:val="00563E9D"/>
    <w:rsid w:val="005642A7"/>
    <w:rsid w:val="00564C38"/>
    <w:rsid w:val="00564EE6"/>
    <w:rsid w:val="00565648"/>
    <w:rsid w:val="00567B3C"/>
    <w:rsid w:val="00567DA5"/>
    <w:rsid w:val="005704DB"/>
    <w:rsid w:val="00570594"/>
    <w:rsid w:val="00570BF4"/>
    <w:rsid w:val="00570C08"/>
    <w:rsid w:val="00571165"/>
    <w:rsid w:val="00571365"/>
    <w:rsid w:val="00571CB7"/>
    <w:rsid w:val="005727C1"/>
    <w:rsid w:val="005731C3"/>
    <w:rsid w:val="00573F04"/>
    <w:rsid w:val="00573FBD"/>
    <w:rsid w:val="00574A46"/>
    <w:rsid w:val="00574B68"/>
    <w:rsid w:val="005760CF"/>
    <w:rsid w:val="00581C53"/>
    <w:rsid w:val="00583027"/>
    <w:rsid w:val="00583894"/>
    <w:rsid w:val="00584566"/>
    <w:rsid w:val="005845AB"/>
    <w:rsid w:val="00585105"/>
    <w:rsid w:val="00585DA6"/>
    <w:rsid w:val="00585F90"/>
    <w:rsid w:val="00586628"/>
    <w:rsid w:val="00586D34"/>
    <w:rsid w:val="0058726B"/>
    <w:rsid w:val="0058730C"/>
    <w:rsid w:val="00587ACF"/>
    <w:rsid w:val="0059198A"/>
    <w:rsid w:val="0059516C"/>
    <w:rsid w:val="0059698A"/>
    <w:rsid w:val="00596FF5"/>
    <w:rsid w:val="005A0888"/>
    <w:rsid w:val="005A120C"/>
    <w:rsid w:val="005A125D"/>
    <w:rsid w:val="005A1B07"/>
    <w:rsid w:val="005A24B0"/>
    <w:rsid w:val="005A2A72"/>
    <w:rsid w:val="005A3555"/>
    <w:rsid w:val="005A3E95"/>
    <w:rsid w:val="005A4139"/>
    <w:rsid w:val="005A452E"/>
    <w:rsid w:val="005A5456"/>
    <w:rsid w:val="005A5EB1"/>
    <w:rsid w:val="005A641D"/>
    <w:rsid w:val="005A64D1"/>
    <w:rsid w:val="005A64DF"/>
    <w:rsid w:val="005A6D40"/>
    <w:rsid w:val="005A716B"/>
    <w:rsid w:val="005A7646"/>
    <w:rsid w:val="005B0101"/>
    <w:rsid w:val="005B030D"/>
    <w:rsid w:val="005B0539"/>
    <w:rsid w:val="005B1331"/>
    <w:rsid w:val="005B1AC6"/>
    <w:rsid w:val="005B1F98"/>
    <w:rsid w:val="005B23E3"/>
    <w:rsid w:val="005B2579"/>
    <w:rsid w:val="005B65E4"/>
    <w:rsid w:val="005B740F"/>
    <w:rsid w:val="005B747D"/>
    <w:rsid w:val="005C0555"/>
    <w:rsid w:val="005C1D90"/>
    <w:rsid w:val="005C221A"/>
    <w:rsid w:val="005C2955"/>
    <w:rsid w:val="005C33BC"/>
    <w:rsid w:val="005C3978"/>
    <w:rsid w:val="005C6AF7"/>
    <w:rsid w:val="005C7A16"/>
    <w:rsid w:val="005C7E04"/>
    <w:rsid w:val="005D029E"/>
    <w:rsid w:val="005D57A1"/>
    <w:rsid w:val="005D667E"/>
    <w:rsid w:val="005D786C"/>
    <w:rsid w:val="005E09A7"/>
    <w:rsid w:val="005E0EA6"/>
    <w:rsid w:val="005E16D6"/>
    <w:rsid w:val="005E1CE8"/>
    <w:rsid w:val="005E1CED"/>
    <w:rsid w:val="005E2254"/>
    <w:rsid w:val="005E2723"/>
    <w:rsid w:val="005E2782"/>
    <w:rsid w:val="005E2ADA"/>
    <w:rsid w:val="005E32ED"/>
    <w:rsid w:val="005E41ED"/>
    <w:rsid w:val="005E49B6"/>
    <w:rsid w:val="005E5562"/>
    <w:rsid w:val="005E57E5"/>
    <w:rsid w:val="005E7C09"/>
    <w:rsid w:val="005E7CB0"/>
    <w:rsid w:val="005F01BA"/>
    <w:rsid w:val="005F2473"/>
    <w:rsid w:val="005F2F41"/>
    <w:rsid w:val="005F554E"/>
    <w:rsid w:val="005F5721"/>
    <w:rsid w:val="005F752B"/>
    <w:rsid w:val="005F7760"/>
    <w:rsid w:val="005F77F1"/>
    <w:rsid w:val="006003A1"/>
    <w:rsid w:val="00601083"/>
    <w:rsid w:val="0060271B"/>
    <w:rsid w:val="006030FF"/>
    <w:rsid w:val="00603249"/>
    <w:rsid w:val="006043F1"/>
    <w:rsid w:val="00604722"/>
    <w:rsid w:val="00604B4B"/>
    <w:rsid w:val="0060516B"/>
    <w:rsid w:val="006052E6"/>
    <w:rsid w:val="00605B2C"/>
    <w:rsid w:val="00605BD8"/>
    <w:rsid w:val="00605C99"/>
    <w:rsid w:val="00605CA6"/>
    <w:rsid w:val="00606783"/>
    <w:rsid w:val="00606E80"/>
    <w:rsid w:val="00610AFA"/>
    <w:rsid w:val="0061143C"/>
    <w:rsid w:val="00611C14"/>
    <w:rsid w:val="00612665"/>
    <w:rsid w:val="00613224"/>
    <w:rsid w:val="006137FB"/>
    <w:rsid w:val="006144E7"/>
    <w:rsid w:val="006145E8"/>
    <w:rsid w:val="00615269"/>
    <w:rsid w:val="00616373"/>
    <w:rsid w:val="006167E2"/>
    <w:rsid w:val="00616988"/>
    <w:rsid w:val="0061714E"/>
    <w:rsid w:val="00620AB2"/>
    <w:rsid w:val="006223BD"/>
    <w:rsid w:val="00624BCE"/>
    <w:rsid w:val="00624CDF"/>
    <w:rsid w:val="006258D2"/>
    <w:rsid w:val="00625E68"/>
    <w:rsid w:val="00625F6B"/>
    <w:rsid w:val="0062656B"/>
    <w:rsid w:val="00626E3F"/>
    <w:rsid w:val="0062785F"/>
    <w:rsid w:val="00627F7D"/>
    <w:rsid w:val="006307EE"/>
    <w:rsid w:val="006322C9"/>
    <w:rsid w:val="00633A88"/>
    <w:rsid w:val="006346CA"/>
    <w:rsid w:val="0063470E"/>
    <w:rsid w:val="00634CC4"/>
    <w:rsid w:val="00635ED3"/>
    <w:rsid w:val="00637CD7"/>
    <w:rsid w:val="006410EE"/>
    <w:rsid w:val="0064153B"/>
    <w:rsid w:val="00642F39"/>
    <w:rsid w:val="00643010"/>
    <w:rsid w:val="006442A0"/>
    <w:rsid w:val="006506CB"/>
    <w:rsid w:val="00652308"/>
    <w:rsid w:val="00652F25"/>
    <w:rsid w:val="00654182"/>
    <w:rsid w:val="006549EF"/>
    <w:rsid w:val="00656B0F"/>
    <w:rsid w:val="00661422"/>
    <w:rsid w:val="006621D1"/>
    <w:rsid w:val="006647B1"/>
    <w:rsid w:val="006659B5"/>
    <w:rsid w:val="006662C0"/>
    <w:rsid w:val="00666A3A"/>
    <w:rsid w:val="00671D99"/>
    <w:rsid w:val="00674862"/>
    <w:rsid w:val="0067493D"/>
    <w:rsid w:val="00675246"/>
    <w:rsid w:val="00675869"/>
    <w:rsid w:val="00676657"/>
    <w:rsid w:val="00677198"/>
    <w:rsid w:val="0068199F"/>
    <w:rsid w:val="00681B1E"/>
    <w:rsid w:val="00683FB2"/>
    <w:rsid w:val="006851B2"/>
    <w:rsid w:val="00685A64"/>
    <w:rsid w:val="006863D0"/>
    <w:rsid w:val="00686832"/>
    <w:rsid w:val="00687264"/>
    <w:rsid w:val="00687DCB"/>
    <w:rsid w:val="00690C89"/>
    <w:rsid w:val="0069143B"/>
    <w:rsid w:val="00693A73"/>
    <w:rsid w:val="006942C1"/>
    <w:rsid w:val="00694607"/>
    <w:rsid w:val="006954A7"/>
    <w:rsid w:val="00696156"/>
    <w:rsid w:val="00696409"/>
    <w:rsid w:val="0069709D"/>
    <w:rsid w:val="006978F7"/>
    <w:rsid w:val="006A20E9"/>
    <w:rsid w:val="006A221C"/>
    <w:rsid w:val="006A452A"/>
    <w:rsid w:val="006A45A5"/>
    <w:rsid w:val="006A4997"/>
    <w:rsid w:val="006A4E07"/>
    <w:rsid w:val="006A5750"/>
    <w:rsid w:val="006A5D50"/>
    <w:rsid w:val="006A6258"/>
    <w:rsid w:val="006A62E9"/>
    <w:rsid w:val="006A6B7E"/>
    <w:rsid w:val="006A76B0"/>
    <w:rsid w:val="006A7A2C"/>
    <w:rsid w:val="006A7F61"/>
    <w:rsid w:val="006B0577"/>
    <w:rsid w:val="006B0A2B"/>
    <w:rsid w:val="006B1F63"/>
    <w:rsid w:val="006B3878"/>
    <w:rsid w:val="006B4809"/>
    <w:rsid w:val="006B5C5C"/>
    <w:rsid w:val="006B7949"/>
    <w:rsid w:val="006B7A29"/>
    <w:rsid w:val="006C01CB"/>
    <w:rsid w:val="006C12EA"/>
    <w:rsid w:val="006C485A"/>
    <w:rsid w:val="006C4C73"/>
    <w:rsid w:val="006C6F72"/>
    <w:rsid w:val="006C7E0E"/>
    <w:rsid w:val="006D2603"/>
    <w:rsid w:val="006D2AB1"/>
    <w:rsid w:val="006D354D"/>
    <w:rsid w:val="006D355D"/>
    <w:rsid w:val="006D36E3"/>
    <w:rsid w:val="006D4051"/>
    <w:rsid w:val="006D6E7A"/>
    <w:rsid w:val="006E061F"/>
    <w:rsid w:val="006E1F4F"/>
    <w:rsid w:val="006E2BD7"/>
    <w:rsid w:val="006E36C9"/>
    <w:rsid w:val="006E5711"/>
    <w:rsid w:val="006E5A3C"/>
    <w:rsid w:val="006E5A9B"/>
    <w:rsid w:val="006E622D"/>
    <w:rsid w:val="006E7C74"/>
    <w:rsid w:val="006F129F"/>
    <w:rsid w:val="006F1F6A"/>
    <w:rsid w:val="006F3FCE"/>
    <w:rsid w:val="006F5293"/>
    <w:rsid w:val="006F5AFA"/>
    <w:rsid w:val="006F691D"/>
    <w:rsid w:val="006F701E"/>
    <w:rsid w:val="006F7EFE"/>
    <w:rsid w:val="00700940"/>
    <w:rsid w:val="00700E76"/>
    <w:rsid w:val="007014AE"/>
    <w:rsid w:val="00703331"/>
    <w:rsid w:val="00703509"/>
    <w:rsid w:val="00703542"/>
    <w:rsid w:val="00703777"/>
    <w:rsid w:val="00703C73"/>
    <w:rsid w:val="007053C2"/>
    <w:rsid w:val="00705A0C"/>
    <w:rsid w:val="00706A60"/>
    <w:rsid w:val="00706E41"/>
    <w:rsid w:val="0071052B"/>
    <w:rsid w:val="00710D6C"/>
    <w:rsid w:val="00710E67"/>
    <w:rsid w:val="0071127B"/>
    <w:rsid w:val="007138A0"/>
    <w:rsid w:val="007143D2"/>
    <w:rsid w:val="00716366"/>
    <w:rsid w:val="007214DE"/>
    <w:rsid w:val="00721B8D"/>
    <w:rsid w:val="00722755"/>
    <w:rsid w:val="00723BD2"/>
    <w:rsid w:val="00725B91"/>
    <w:rsid w:val="00725C61"/>
    <w:rsid w:val="007266B5"/>
    <w:rsid w:val="00727D7C"/>
    <w:rsid w:val="00730266"/>
    <w:rsid w:val="00731CE9"/>
    <w:rsid w:val="0073430A"/>
    <w:rsid w:val="0074031F"/>
    <w:rsid w:val="0074092E"/>
    <w:rsid w:val="0074196D"/>
    <w:rsid w:val="00742E62"/>
    <w:rsid w:val="00745079"/>
    <w:rsid w:val="007450CA"/>
    <w:rsid w:val="00745771"/>
    <w:rsid w:val="00745DC1"/>
    <w:rsid w:val="00746B44"/>
    <w:rsid w:val="00747674"/>
    <w:rsid w:val="00751328"/>
    <w:rsid w:val="00752B6A"/>
    <w:rsid w:val="00753627"/>
    <w:rsid w:val="00753871"/>
    <w:rsid w:val="0075406B"/>
    <w:rsid w:val="00754205"/>
    <w:rsid w:val="00755DE6"/>
    <w:rsid w:val="00757C53"/>
    <w:rsid w:val="00760DE3"/>
    <w:rsid w:val="00763769"/>
    <w:rsid w:val="00763DC1"/>
    <w:rsid w:val="007643F5"/>
    <w:rsid w:val="00770059"/>
    <w:rsid w:val="00770422"/>
    <w:rsid w:val="0077044E"/>
    <w:rsid w:val="007731BF"/>
    <w:rsid w:val="007732D5"/>
    <w:rsid w:val="00773AE2"/>
    <w:rsid w:val="00774B95"/>
    <w:rsid w:val="0077500D"/>
    <w:rsid w:val="00776187"/>
    <w:rsid w:val="00777AFF"/>
    <w:rsid w:val="00780329"/>
    <w:rsid w:val="00781AD7"/>
    <w:rsid w:val="00782503"/>
    <w:rsid w:val="00783D0A"/>
    <w:rsid w:val="0078441B"/>
    <w:rsid w:val="007846BA"/>
    <w:rsid w:val="00786399"/>
    <w:rsid w:val="0078700D"/>
    <w:rsid w:val="00787F9B"/>
    <w:rsid w:val="00792162"/>
    <w:rsid w:val="00797562"/>
    <w:rsid w:val="007A06AD"/>
    <w:rsid w:val="007A131F"/>
    <w:rsid w:val="007A19EE"/>
    <w:rsid w:val="007A24B8"/>
    <w:rsid w:val="007A2DFB"/>
    <w:rsid w:val="007A2F71"/>
    <w:rsid w:val="007A3A05"/>
    <w:rsid w:val="007A41EC"/>
    <w:rsid w:val="007A4BE4"/>
    <w:rsid w:val="007A59F1"/>
    <w:rsid w:val="007A5EEA"/>
    <w:rsid w:val="007A5F5F"/>
    <w:rsid w:val="007B05E4"/>
    <w:rsid w:val="007B1940"/>
    <w:rsid w:val="007B20E2"/>
    <w:rsid w:val="007B2DDC"/>
    <w:rsid w:val="007B52B7"/>
    <w:rsid w:val="007B5DFA"/>
    <w:rsid w:val="007B602C"/>
    <w:rsid w:val="007B7488"/>
    <w:rsid w:val="007B7BA4"/>
    <w:rsid w:val="007C0B43"/>
    <w:rsid w:val="007C1065"/>
    <w:rsid w:val="007C1515"/>
    <w:rsid w:val="007C1C6D"/>
    <w:rsid w:val="007C1CAE"/>
    <w:rsid w:val="007C2DDD"/>
    <w:rsid w:val="007C4378"/>
    <w:rsid w:val="007C56B5"/>
    <w:rsid w:val="007C6130"/>
    <w:rsid w:val="007C6868"/>
    <w:rsid w:val="007C6DED"/>
    <w:rsid w:val="007D0833"/>
    <w:rsid w:val="007D237B"/>
    <w:rsid w:val="007D2EBD"/>
    <w:rsid w:val="007D3982"/>
    <w:rsid w:val="007D4AAD"/>
    <w:rsid w:val="007D5B0E"/>
    <w:rsid w:val="007D5FFC"/>
    <w:rsid w:val="007D7011"/>
    <w:rsid w:val="007D7D5B"/>
    <w:rsid w:val="007E004E"/>
    <w:rsid w:val="007E086C"/>
    <w:rsid w:val="007E089A"/>
    <w:rsid w:val="007E26A4"/>
    <w:rsid w:val="007E2DEB"/>
    <w:rsid w:val="007E4367"/>
    <w:rsid w:val="007E51FB"/>
    <w:rsid w:val="007E5C3B"/>
    <w:rsid w:val="007E5F85"/>
    <w:rsid w:val="007E6EC7"/>
    <w:rsid w:val="007E716E"/>
    <w:rsid w:val="007E749F"/>
    <w:rsid w:val="007E7F44"/>
    <w:rsid w:val="007F2AC4"/>
    <w:rsid w:val="007F40BA"/>
    <w:rsid w:val="007F4864"/>
    <w:rsid w:val="007F5DBE"/>
    <w:rsid w:val="007F6290"/>
    <w:rsid w:val="007F6436"/>
    <w:rsid w:val="007F6ECE"/>
    <w:rsid w:val="007F6EEE"/>
    <w:rsid w:val="007F7015"/>
    <w:rsid w:val="00801408"/>
    <w:rsid w:val="00801964"/>
    <w:rsid w:val="008027E0"/>
    <w:rsid w:val="00802A3A"/>
    <w:rsid w:val="00802CB8"/>
    <w:rsid w:val="008032C6"/>
    <w:rsid w:val="008058A5"/>
    <w:rsid w:val="008074E8"/>
    <w:rsid w:val="00810BB4"/>
    <w:rsid w:val="00812258"/>
    <w:rsid w:val="008145AA"/>
    <w:rsid w:val="0081461A"/>
    <w:rsid w:val="00814C00"/>
    <w:rsid w:val="008150AF"/>
    <w:rsid w:val="00816CF0"/>
    <w:rsid w:val="00817760"/>
    <w:rsid w:val="00817783"/>
    <w:rsid w:val="0082321F"/>
    <w:rsid w:val="0082349D"/>
    <w:rsid w:val="00824299"/>
    <w:rsid w:val="00825740"/>
    <w:rsid w:val="00825D51"/>
    <w:rsid w:val="00826450"/>
    <w:rsid w:val="00827EC3"/>
    <w:rsid w:val="008308B2"/>
    <w:rsid w:val="00830932"/>
    <w:rsid w:val="00830996"/>
    <w:rsid w:val="008318A9"/>
    <w:rsid w:val="00831C89"/>
    <w:rsid w:val="008337B8"/>
    <w:rsid w:val="00834CCF"/>
    <w:rsid w:val="008351E9"/>
    <w:rsid w:val="0083655F"/>
    <w:rsid w:val="0083675A"/>
    <w:rsid w:val="008368E7"/>
    <w:rsid w:val="00837911"/>
    <w:rsid w:val="00837C7E"/>
    <w:rsid w:val="00840675"/>
    <w:rsid w:val="00841099"/>
    <w:rsid w:val="00841FFC"/>
    <w:rsid w:val="008422A9"/>
    <w:rsid w:val="0084298A"/>
    <w:rsid w:val="00843028"/>
    <w:rsid w:val="00843589"/>
    <w:rsid w:val="00843781"/>
    <w:rsid w:val="0084402C"/>
    <w:rsid w:val="008456BB"/>
    <w:rsid w:val="00845D47"/>
    <w:rsid w:val="008462E1"/>
    <w:rsid w:val="008465BE"/>
    <w:rsid w:val="008479D9"/>
    <w:rsid w:val="00847CF4"/>
    <w:rsid w:val="008517A6"/>
    <w:rsid w:val="008517CC"/>
    <w:rsid w:val="00852525"/>
    <w:rsid w:val="00852559"/>
    <w:rsid w:val="00852F57"/>
    <w:rsid w:val="008542BF"/>
    <w:rsid w:val="00854413"/>
    <w:rsid w:val="00855D0A"/>
    <w:rsid w:val="00855E71"/>
    <w:rsid w:val="008560B8"/>
    <w:rsid w:val="008574BF"/>
    <w:rsid w:val="008606ED"/>
    <w:rsid w:val="008608DE"/>
    <w:rsid w:val="008609F6"/>
    <w:rsid w:val="008625F1"/>
    <w:rsid w:val="00862F17"/>
    <w:rsid w:val="0086365D"/>
    <w:rsid w:val="00863B5D"/>
    <w:rsid w:val="00863EA3"/>
    <w:rsid w:val="00866853"/>
    <w:rsid w:val="00866D0C"/>
    <w:rsid w:val="00866DFE"/>
    <w:rsid w:val="00866F52"/>
    <w:rsid w:val="0086779F"/>
    <w:rsid w:val="00871294"/>
    <w:rsid w:val="00871542"/>
    <w:rsid w:val="008718EC"/>
    <w:rsid w:val="00871F55"/>
    <w:rsid w:val="00873968"/>
    <w:rsid w:val="00874BA1"/>
    <w:rsid w:val="00875218"/>
    <w:rsid w:val="008803C3"/>
    <w:rsid w:val="0088071A"/>
    <w:rsid w:val="00882814"/>
    <w:rsid w:val="008832D7"/>
    <w:rsid w:val="00884845"/>
    <w:rsid w:val="00885307"/>
    <w:rsid w:val="00885BC2"/>
    <w:rsid w:val="00886AB7"/>
    <w:rsid w:val="00886E1F"/>
    <w:rsid w:val="008870D6"/>
    <w:rsid w:val="00890A92"/>
    <w:rsid w:val="00890B62"/>
    <w:rsid w:val="00890EAB"/>
    <w:rsid w:val="0089112C"/>
    <w:rsid w:val="00892E93"/>
    <w:rsid w:val="00892FE7"/>
    <w:rsid w:val="008937D3"/>
    <w:rsid w:val="00893B63"/>
    <w:rsid w:val="008954EE"/>
    <w:rsid w:val="008973BC"/>
    <w:rsid w:val="00897ED6"/>
    <w:rsid w:val="008A0479"/>
    <w:rsid w:val="008A04A1"/>
    <w:rsid w:val="008A0594"/>
    <w:rsid w:val="008A06B4"/>
    <w:rsid w:val="008A22D8"/>
    <w:rsid w:val="008A3762"/>
    <w:rsid w:val="008A48B0"/>
    <w:rsid w:val="008A65D0"/>
    <w:rsid w:val="008A6AFA"/>
    <w:rsid w:val="008A6D0D"/>
    <w:rsid w:val="008A6D17"/>
    <w:rsid w:val="008B0016"/>
    <w:rsid w:val="008B0E05"/>
    <w:rsid w:val="008B117F"/>
    <w:rsid w:val="008B18C8"/>
    <w:rsid w:val="008B1C35"/>
    <w:rsid w:val="008B2624"/>
    <w:rsid w:val="008B2B6B"/>
    <w:rsid w:val="008B39A9"/>
    <w:rsid w:val="008B3F4E"/>
    <w:rsid w:val="008B4898"/>
    <w:rsid w:val="008B54D4"/>
    <w:rsid w:val="008B6594"/>
    <w:rsid w:val="008B681D"/>
    <w:rsid w:val="008B7250"/>
    <w:rsid w:val="008C0AE2"/>
    <w:rsid w:val="008C0FCE"/>
    <w:rsid w:val="008C2F78"/>
    <w:rsid w:val="008C3412"/>
    <w:rsid w:val="008C4A62"/>
    <w:rsid w:val="008C52FE"/>
    <w:rsid w:val="008C59CB"/>
    <w:rsid w:val="008C6FF5"/>
    <w:rsid w:val="008D3E39"/>
    <w:rsid w:val="008D564E"/>
    <w:rsid w:val="008D6FF9"/>
    <w:rsid w:val="008D76B5"/>
    <w:rsid w:val="008D7706"/>
    <w:rsid w:val="008D7C9D"/>
    <w:rsid w:val="008E2A0B"/>
    <w:rsid w:val="008E30B3"/>
    <w:rsid w:val="008E3F7A"/>
    <w:rsid w:val="008E4095"/>
    <w:rsid w:val="008E589E"/>
    <w:rsid w:val="008E5AFC"/>
    <w:rsid w:val="008E5D63"/>
    <w:rsid w:val="008E75E8"/>
    <w:rsid w:val="008F1156"/>
    <w:rsid w:val="008F23BE"/>
    <w:rsid w:val="008F2600"/>
    <w:rsid w:val="008F284B"/>
    <w:rsid w:val="008F497F"/>
    <w:rsid w:val="008F5B94"/>
    <w:rsid w:val="008F5E56"/>
    <w:rsid w:val="008F7438"/>
    <w:rsid w:val="008F751E"/>
    <w:rsid w:val="008F7735"/>
    <w:rsid w:val="00901CD7"/>
    <w:rsid w:val="009022B9"/>
    <w:rsid w:val="00905344"/>
    <w:rsid w:val="00905C02"/>
    <w:rsid w:val="00905D82"/>
    <w:rsid w:val="00907951"/>
    <w:rsid w:val="009148B5"/>
    <w:rsid w:val="00914B32"/>
    <w:rsid w:val="009171F7"/>
    <w:rsid w:val="00917B07"/>
    <w:rsid w:val="009200FD"/>
    <w:rsid w:val="00920F16"/>
    <w:rsid w:val="0092105A"/>
    <w:rsid w:val="00922218"/>
    <w:rsid w:val="0092288A"/>
    <w:rsid w:val="0092294B"/>
    <w:rsid w:val="00923579"/>
    <w:rsid w:val="009238F3"/>
    <w:rsid w:val="00926C4C"/>
    <w:rsid w:val="00926FC7"/>
    <w:rsid w:val="00927178"/>
    <w:rsid w:val="009309EF"/>
    <w:rsid w:val="0093174D"/>
    <w:rsid w:val="00932991"/>
    <w:rsid w:val="00932D52"/>
    <w:rsid w:val="009331D3"/>
    <w:rsid w:val="009346BF"/>
    <w:rsid w:val="00935437"/>
    <w:rsid w:val="009355C9"/>
    <w:rsid w:val="00935FF3"/>
    <w:rsid w:val="00936F02"/>
    <w:rsid w:val="00936F2B"/>
    <w:rsid w:val="009416B1"/>
    <w:rsid w:val="0094355F"/>
    <w:rsid w:val="00944F6B"/>
    <w:rsid w:val="0094544D"/>
    <w:rsid w:val="009460BD"/>
    <w:rsid w:val="00946193"/>
    <w:rsid w:val="00946529"/>
    <w:rsid w:val="009477C2"/>
    <w:rsid w:val="00950FEE"/>
    <w:rsid w:val="00952BE3"/>
    <w:rsid w:val="009534BC"/>
    <w:rsid w:val="009549ED"/>
    <w:rsid w:val="00955C8B"/>
    <w:rsid w:val="0095659A"/>
    <w:rsid w:val="00961DF1"/>
    <w:rsid w:val="009647D4"/>
    <w:rsid w:val="00964EC6"/>
    <w:rsid w:val="00966B1A"/>
    <w:rsid w:val="0096706A"/>
    <w:rsid w:val="00970655"/>
    <w:rsid w:val="00972059"/>
    <w:rsid w:val="009747D0"/>
    <w:rsid w:val="00975291"/>
    <w:rsid w:val="00980B4C"/>
    <w:rsid w:val="00980F71"/>
    <w:rsid w:val="0098131E"/>
    <w:rsid w:val="00981662"/>
    <w:rsid w:val="00983FE4"/>
    <w:rsid w:val="00984003"/>
    <w:rsid w:val="00984A18"/>
    <w:rsid w:val="009854CB"/>
    <w:rsid w:val="009862AE"/>
    <w:rsid w:val="00990CB9"/>
    <w:rsid w:val="00990CFC"/>
    <w:rsid w:val="009914C8"/>
    <w:rsid w:val="009926F7"/>
    <w:rsid w:val="00992F47"/>
    <w:rsid w:val="0099381B"/>
    <w:rsid w:val="00994328"/>
    <w:rsid w:val="0099464A"/>
    <w:rsid w:val="00995515"/>
    <w:rsid w:val="009962D5"/>
    <w:rsid w:val="00996BB6"/>
    <w:rsid w:val="009A2DB6"/>
    <w:rsid w:val="009A3A57"/>
    <w:rsid w:val="009A3F4C"/>
    <w:rsid w:val="009A4AD6"/>
    <w:rsid w:val="009A4FF2"/>
    <w:rsid w:val="009A5871"/>
    <w:rsid w:val="009A6137"/>
    <w:rsid w:val="009A6704"/>
    <w:rsid w:val="009A697B"/>
    <w:rsid w:val="009A69AF"/>
    <w:rsid w:val="009A6C2B"/>
    <w:rsid w:val="009A78F3"/>
    <w:rsid w:val="009B1833"/>
    <w:rsid w:val="009B2399"/>
    <w:rsid w:val="009B4B8F"/>
    <w:rsid w:val="009B532A"/>
    <w:rsid w:val="009B5C4C"/>
    <w:rsid w:val="009B6299"/>
    <w:rsid w:val="009B6E67"/>
    <w:rsid w:val="009C1BBD"/>
    <w:rsid w:val="009C35E6"/>
    <w:rsid w:val="009C361A"/>
    <w:rsid w:val="009C42D1"/>
    <w:rsid w:val="009C6FE5"/>
    <w:rsid w:val="009D13F8"/>
    <w:rsid w:val="009D204F"/>
    <w:rsid w:val="009D237E"/>
    <w:rsid w:val="009D253B"/>
    <w:rsid w:val="009D2DB2"/>
    <w:rsid w:val="009D3D9A"/>
    <w:rsid w:val="009D48CB"/>
    <w:rsid w:val="009D6F65"/>
    <w:rsid w:val="009E0E6B"/>
    <w:rsid w:val="009E27F5"/>
    <w:rsid w:val="009E2969"/>
    <w:rsid w:val="009E2A83"/>
    <w:rsid w:val="009E599D"/>
    <w:rsid w:val="009E60E3"/>
    <w:rsid w:val="009E68E6"/>
    <w:rsid w:val="009E6AD9"/>
    <w:rsid w:val="009E72FC"/>
    <w:rsid w:val="009E78BE"/>
    <w:rsid w:val="009F076E"/>
    <w:rsid w:val="009F0A93"/>
    <w:rsid w:val="009F4B3F"/>
    <w:rsid w:val="009F530E"/>
    <w:rsid w:val="009F7311"/>
    <w:rsid w:val="009F7BD7"/>
    <w:rsid w:val="009F7F73"/>
    <w:rsid w:val="00A0038D"/>
    <w:rsid w:val="00A03347"/>
    <w:rsid w:val="00A03352"/>
    <w:rsid w:val="00A042BE"/>
    <w:rsid w:val="00A052E3"/>
    <w:rsid w:val="00A067B6"/>
    <w:rsid w:val="00A0693F"/>
    <w:rsid w:val="00A073F0"/>
    <w:rsid w:val="00A10148"/>
    <w:rsid w:val="00A11F1A"/>
    <w:rsid w:val="00A12204"/>
    <w:rsid w:val="00A12BF6"/>
    <w:rsid w:val="00A13F25"/>
    <w:rsid w:val="00A141AE"/>
    <w:rsid w:val="00A150A2"/>
    <w:rsid w:val="00A1524D"/>
    <w:rsid w:val="00A16578"/>
    <w:rsid w:val="00A16581"/>
    <w:rsid w:val="00A17D7C"/>
    <w:rsid w:val="00A17F3E"/>
    <w:rsid w:val="00A17F62"/>
    <w:rsid w:val="00A247DE"/>
    <w:rsid w:val="00A2492F"/>
    <w:rsid w:val="00A271DD"/>
    <w:rsid w:val="00A277C0"/>
    <w:rsid w:val="00A30E4E"/>
    <w:rsid w:val="00A31176"/>
    <w:rsid w:val="00A31459"/>
    <w:rsid w:val="00A31A62"/>
    <w:rsid w:val="00A31DBC"/>
    <w:rsid w:val="00A327E6"/>
    <w:rsid w:val="00A328B7"/>
    <w:rsid w:val="00A359AB"/>
    <w:rsid w:val="00A376DF"/>
    <w:rsid w:val="00A37FCC"/>
    <w:rsid w:val="00A407FC"/>
    <w:rsid w:val="00A40918"/>
    <w:rsid w:val="00A4147A"/>
    <w:rsid w:val="00A41946"/>
    <w:rsid w:val="00A42930"/>
    <w:rsid w:val="00A4596D"/>
    <w:rsid w:val="00A45D0F"/>
    <w:rsid w:val="00A45FCA"/>
    <w:rsid w:val="00A47DE9"/>
    <w:rsid w:val="00A522FB"/>
    <w:rsid w:val="00A52AAB"/>
    <w:rsid w:val="00A52CED"/>
    <w:rsid w:val="00A52ECF"/>
    <w:rsid w:val="00A53ACE"/>
    <w:rsid w:val="00A53F02"/>
    <w:rsid w:val="00A53F51"/>
    <w:rsid w:val="00A56314"/>
    <w:rsid w:val="00A56A63"/>
    <w:rsid w:val="00A612A6"/>
    <w:rsid w:val="00A61445"/>
    <w:rsid w:val="00A61E3C"/>
    <w:rsid w:val="00A624DB"/>
    <w:rsid w:val="00A627D9"/>
    <w:rsid w:val="00A64F77"/>
    <w:rsid w:val="00A65765"/>
    <w:rsid w:val="00A66126"/>
    <w:rsid w:val="00A66365"/>
    <w:rsid w:val="00A6776F"/>
    <w:rsid w:val="00A67F33"/>
    <w:rsid w:val="00A70047"/>
    <w:rsid w:val="00A7012B"/>
    <w:rsid w:val="00A70E20"/>
    <w:rsid w:val="00A71952"/>
    <w:rsid w:val="00A71D99"/>
    <w:rsid w:val="00A7218A"/>
    <w:rsid w:val="00A729AA"/>
    <w:rsid w:val="00A73D2A"/>
    <w:rsid w:val="00A73DF5"/>
    <w:rsid w:val="00A747D5"/>
    <w:rsid w:val="00A74B60"/>
    <w:rsid w:val="00A751EC"/>
    <w:rsid w:val="00A75275"/>
    <w:rsid w:val="00A75DD7"/>
    <w:rsid w:val="00A75E44"/>
    <w:rsid w:val="00A77CE4"/>
    <w:rsid w:val="00A80A89"/>
    <w:rsid w:val="00A80F7E"/>
    <w:rsid w:val="00A8111E"/>
    <w:rsid w:val="00A82544"/>
    <w:rsid w:val="00A838E9"/>
    <w:rsid w:val="00A849B8"/>
    <w:rsid w:val="00A85A4C"/>
    <w:rsid w:val="00A865F8"/>
    <w:rsid w:val="00A86FA6"/>
    <w:rsid w:val="00A879D7"/>
    <w:rsid w:val="00A9252B"/>
    <w:rsid w:val="00A93298"/>
    <w:rsid w:val="00A9583E"/>
    <w:rsid w:val="00AA0778"/>
    <w:rsid w:val="00AA0BF1"/>
    <w:rsid w:val="00AA13DC"/>
    <w:rsid w:val="00AA249B"/>
    <w:rsid w:val="00AA2C0F"/>
    <w:rsid w:val="00AA45AC"/>
    <w:rsid w:val="00AA4834"/>
    <w:rsid w:val="00AA48AF"/>
    <w:rsid w:val="00AB0737"/>
    <w:rsid w:val="00AB094F"/>
    <w:rsid w:val="00AB0CCA"/>
    <w:rsid w:val="00AB0D47"/>
    <w:rsid w:val="00AB1808"/>
    <w:rsid w:val="00AB226B"/>
    <w:rsid w:val="00AB24F2"/>
    <w:rsid w:val="00AB2C72"/>
    <w:rsid w:val="00AB4B74"/>
    <w:rsid w:val="00AB5768"/>
    <w:rsid w:val="00AB6307"/>
    <w:rsid w:val="00AB6609"/>
    <w:rsid w:val="00AB679C"/>
    <w:rsid w:val="00AB6FCA"/>
    <w:rsid w:val="00AB70A3"/>
    <w:rsid w:val="00AB7180"/>
    <w:rsid w:val="00AB7DD0"/>
    <w:rsid w:val="00AC4236"/>
    <w:rsid w:val="00AC54FF"/>
    <w:rsid w:val="00AC5C77"/>
    <w:rsid w:val="00AC64C0"/>
    <w:rsid w:val="00AC651A"/>
    <w:rsid w:val="00AC6CCD"/>
    <w:rsid w:val="00AC7C23"/>
    <w:rsid w:val="00AD0511"/>
    <w:rsid w:val="00AD060E"/>
    <w:rsid w:val="00AD0D2A"/>
    <w:rsid w:val="00AD0E85"/>
    <w:rsid w:val="00AD288E"/>
    <w:rsid w:val="00AD452F"/>
    <w:rsid w:val="00AD5ABC"/>
    <w:rsid w:val="00AD5DE3"/>
    <w:rsid w:val="00AD738D"/>
    <w:rsid w:val="00AD7872"/>
    <w:rsid w:val="00AD7EF7"/>
    <w:rsid w:val="00AE05B1"/>
    <w:rsid w:val="00AE1193"/>
    <w:rsid w:val="00AE1CF1"/>
    <w:rsid w:val="00AE2038"/>
    <w:rsid w:val="00AE342C"/>
    <w:rsid w:val="00AE3CD8"/>
    <w:rsid w:val="00AE434F"/>
    <w:rsid w:val="00AE4B92"/>
    <w:rsid w:val="00AE56AE"/>
    <w:rsid w:val="00AE56BD"/>
    <w:rsid w:val="00AE720A"/>
    <w:rsid w:val="00AF2011"/>
    <w:rsid w:val="00AF3FAA"/>
    <w:rsid w:val="00AF40F6"/>
    <w:rsid w:val="00AF4571"/>
    <w:rsid w:val="00AF4894"/>
    <w:rsid w:val="00AF551B"/>
    <w:rsid w:val="00AF68B3"/>
    <w:rsid w:val="00AF6AF7"/>
    <w:rsid w:val="00B011E6"/>
    <w:rsid w:val="00B01CE2"/>
    <w:rsid w:val="00B039C6"/>
    <w:rsid w:val="00B0573C"/>
    <w:rsid w:val="00B0765D"/>
    <w:rsid w:val="00B10649"/>
    <w:rsid w:val="00B1065F"/>
    <w:rsid w:val="00B108C3"/>
    <w:rsid w:val="00B10D98"/>
    <w:rsid w:val="00B1157E"/>
    <w:rsid w:val="00B115BC"/>
    <w:rsid w:val="00B11C85"/>
    <w:rsid w:val="00B12A08"/>
    <w:rsid w:val="00B12A1B"/>
    <w:rsid w:val="00B12EE3"/>
    <w:rsid w:val="00B14E37"/>
    <w:rsid w:val="00B154C4"/>
    <w:rsid w:val="00B16CC6"/>
    <w:rsid w:val="00B17DFF"/>
    <w:rsid w:val="00B20842"/>
    <w:rsid w:val="00B20A98"/>
    <w:rsid w:val="00B20FE0"/>
    <w:rsid w:val="00B22BF6"/>
    <w:rsid w:val="00B237D8"/>
    <w:rsid w:val="00B2432D"/>
    <w:rsid w:val="00B245E1"/>
    <w:rsid w:val="00B24FA7"/>
    <w:rsid w:val="00B25576"/>
    <w:rsid w:val="00B25CD7"/>
    <w:rsid w:val="00B262AB"/>
    <w:rsid w:val="00B26C8D"/>
    <w:rsid w:val="00B26D72"/>
    <w:rsid w:val="00B2710A"/>
    <w:rsid w:val="00B27133"/>
    <w:rsid w:val="00B31E58"/>
    <w:rsid w:val="00B321D7"/>
    <w:rsid w:val="00B33D5E"/>
    <w:rsid w:val="00B33DDC"/>
    <w:rsid w:val="00B3731B"/>
    <w:rsid w:val="00B37475"/>
    <w:rsid w:val="00B374F1"/>
    <w:rsid w:val="00B40C9A"/>
    <w:rsid w:val="00B41E80"/>
    <w:rsid w:val="00B4483E"/>
    <w:rsid w:val="00B45BFB"/>
    <w:rsid w:val="00B46385"/>
    <w:rsid w:val="00B5097F"/>
    <w:rsid w:val="00B5118A"/>
    <w:rsid w:val="00B52C8A"/>
    <w:rsid w:val="00B53CBF"/>
    <w:rsid w:val="00B53F4D"/>
    <w:rsid w:val="00B5550F"/>
    <w:rsid w:val="00B55517"/>
    <w:rsid w:val="00B55674"/>
    <w:rsid w:val="00B56E1D"/>
    <w:rsid w:val="00B57B53"/>
    <w:rsid w:val="00B608F8"/>
    <w:rsid w:val="00B61A33"/>
    <w:rsid w:val="00B61C03"/>
    <w:rsid w:val="00B61E2E"/>
    <w:rsid w:val="00B64FB7"/>
    <w:rsid w:val="00B65C02"/>
    <w:rsid w:val="00B66416"/>
    <w:rsid w:val="00B669EB"/>
    <w:rsid w:val="00B67AE6"/>
    <w:rsid w:val="00B717D2"/>
    <w:rsid w:val="00B72090"/>
    <w:rsid w:val="00B72676"/>
    <w:rsid w:val="00B73766"/>
    <w:rsid w:val="00B73E58"/>
    <w:rsid w:val="00B74FBC"/>
    <w:rsid w:val="00B75831"/>
    <w:rsid w:val="00B76D28"/>
    <w:rsid w:val="00B776F5"/>
    <w:rsid w:val="00B80A2B"/>
    <w:rsid w:val="00B81007"/>
    <w:rsid w:val="00B817DC"/>
    <w:rsid w:val="00B83DA4"/>
    <w:rsid w:val="00B84E44"/>
    <w:rsid w:val="00B84EF2"/>
    <w:rsid w:val="00B853D0"/>
    <w:rsid w:val="00B868B1"/>
    <w:rsid w:val="00B87A1A"/>
    <w:rsid w:val="00B930AE"/>
    <w:rsid w:val="00B93DC4"/>
    <w:rsid w:val="00B93F03"/>
    <w:rsid w:val="00B958D4"/>
    <w:rsid w:val="00BA28E9"/>
    <w:rsid w:val="00BA2969"/>
    <w:rsid w:val="00BA3205"/>
    <w:rsid w:val="00BA3FE1"/>
    <w:rsid w:val="00BA63DB"/>
    <w:rsid w:val="00BA7762"/>
    <w:rsid w:val="00BA7ED3"/>
    <w:rsid w:val="00BB1096"/>
    <w:rsid w:val="00BB126F"/>
    <w:rsid w:val="00BB3A0A"/>
    <w:rsid w:val="00BB47E6"/>
    <w:rsid w:val="00BB62AD"/>
    <w:rsid w:val="00BB63D8"/>
    <w:rsid w:val="00BB6F22"/>
    <w:rsid w:val="00BB755A"/>
    <w:rsid w:val="00BC039D"/>
    <w:rsid w:val="00BC0BB6"/>
    <w:rsid w:val="00BC0F43"/>
    <w:rsid w:val="00BC0F83"/>
    <w:rsid w:val="00BC1CB4"/>
    <w:rsid w:val="00BC1DB0"/>
    <w:rsid w:val="00BC22D7"/>
    <w:rsid w:val="00BC2C44"/>
    <w:rsid w:val="00BC3680"/>
    <w:rsid w:val="00BC3C7D"/>
    <w:rsid w:val="00BC56FF"/>
    <w:rsid w:val="00BC5F4E"/>
    <w:rsid w:val="00BC6DAF"/>
    <w:rsid w:val="00BC6E6F"/>
    <w:rsid w:val="00BC7298"/>
    <w:rsid w:val="00BC7327"/>
    <w:rsid w:val="00BD22B5"/>
    <w:rsid w:val="00BD2A4A"/>
    <w:rsid w:val="00BD46B0"/>
    <w:rsid w:val="00BD49A7"/>
    <w:rsid w:val="00BD4DBF"/>
    <w:rsid w:val="00BD6B84"/>
    <w:rsid w:val="00BD7EE8"/>
    <w:rsid w:val="00BE005B"/>
    <w:rsid w:val="00BE0DF3"/>
    <w:rsid w:val="00BE1596"/>
    <w:rsid w:val="00BE1CD1"/>
    <w:rsid w:val="00BE58C8"/>
    <w:rsid w:val="00BE6504"/>
    <w:rsid w:val="00BE79E4"/>
    <w:rsid w:val="00BF0F0C"/>
    <w:rsid w:val="00BF2773"/>
    <w:rsid w:val="00BF299C"/>
    <w:rsid w:val="00BF3726"/>
    <w:rsid w:val="00BF3F15"/>
    <w:rsid w:val="00BF50FE"/>
    <w:rsid w:val="00BF5D2D"/>
    <w:rsid w:val="00BF67F3"/>
    <w:rsid w:val="00BF691E"/>
    <w:rsid w:val="00BF78F9"/>
    <w:rsid w:val="00C0216A"/>
    <w:rsid w:val="00C02B55"/>
    <w:rsid w:val="00C02F02"/>
    <w:rsid w:val="00C0371F"/>
    <w:rsid w:val="00C03C0E"/>
    <w:rsid w:val="00C04847"/>
    <w:rsid w:val="00C04DE3"/>
    <w:rsid w:val="00C07E5D"/>
    <w:rsid w:val="00C109E7"/>
    <w:rsid w:val="00C115BD"/>
    <w:rsid w:val="00C119B3"/>
    <w:rsid w:val="00C11CD7"/>
    <w:rsid w:val="00C1396D"/>
    <w:rsid w:val="00C14AE7"/>
    <w:rsid w:val="00C15248"/>
    <w:rsid w:val="00C17F5F"/>
    <w:rsid w:val="00C20230"/>
    <w:rsid w:val="00C21170"/>
    <w:rsid w:val="00C2141A"/>
    <w:rsid w:val="00C23886"/>
    <w:rsid w:val="00C25D97"/>
    <w:rsid w:val="00C25F21"/>
    <w:rsid w:val="00C266C1"/>
    <w:rsid w:val="00C26EC1"/>
    <w:rsid w:val="00C27399"/>
    <w:rsid w:val="00C32638"/>
    <w:rsid w:val="00C328E6"/>
    <w:rsid w:val="00C33DF1"/>
    <w:rsid w:val="00C34EB9"/>
    <w:rsid w:val="00C34EFF"/>
    <w:rsid w:val="00C40010"/>
    <w:rsid w:val="00C42D7C"/>
    <w:rsid w:val="00C43CBC"/>
    <w:rsid w:val="00C43D31"/>
    <w:rsid w:val="00C43FC3"/>
    <w:rsid w:val="00C445E6"/>
    <w:rsid w:val="00C472EA"/>
    <w:rsid w:val="00C474C4"/>
    <w:rsid w:val="00C47AF3"/>
    <w:rsid w:val="00C50237"/>
    <w:rsid w:val="00C50880"/>
    <w:rsid w:val="00C50B42"/>
    <w:rsid w:val="00C52497"/>
    <w:rsid w:val="00C555A9"/>
    <w:rsid w:val="00C55647"/>
    <w:rsid w:val="00C55FC5"/>
    <w:rsid w:val="00C60884"/>
    <w:rsid w:val="00C60C8B"/>
    <w:rsid w:val="00C62061"/>
    <w:rsid w:val="00C62749"/>
    <w:rsid w:val="00C65397"/>
    <w:rsid w:val="00C65965"/>
    <w:rsid w:val="00C66249"/>
    <w:rsid w:val="00C66605"/>
    <w:rsid w:val="00C66693"/>
    <w:rsid w:val="00C66985"/>
    <w:rsid w:val="00C66995"/>
    <w:rsid w:val="00C66B06"/>
    <w:rsid w:val="00C70090"/>
    <w:rsid w:val="00C7256F"/>
    <w:rsid w:val="00C7625E"/>
    <w:rsid w:val="00C778DD"/>
    <w:rsid w:val="00C77966"/>
    <w:rsid w:val="00C80007"/>
    <w:rsid w:val="00C80D41"/>
    <w:rsid w:val="00C8151C"/>
    <w:rsid w:val="00C838D3"/>
    <w:rsid w:val="00C84248"/>
    <w:rsid w:val="00C84528"/>
    <w:rsid w:val="00C84F13"/>
    <w:rsid w:val="00C8541D"/>
    <w:rsid w:val="00C858AE"/>
    <w:rsid w:val="00C86FDE"/>
    <w:rsid w:val="00C872B8"/>
    <w:rsid w:val="00C879CF"/>
    <w:rsid w:val="00C90A58"/>
    <w:rsid w:val="00C923C2"/>
    <w:rsid w:val="00C925C0"/>
    <w:rsid w:val="00C947DE"/>
    <w:rsid w:val="00C952A8"/>
    <w:rsid w:val="00C9642C"/>
    <w:rsid w:val="00C97658"/>
    <w:rsid w:val="00CA0991"/>
    <w:rsid w:val="00CA1635"/>
    <w:rsid w:val="00CA1E97"/>
    <w:rsid w:val="00CA32D2"/>
    <w:rsid w:val="00CA36F6"/>
    <w:rsid w:val="00CA7750"/>
    <w:rsid w:val="00CA7895"/>
    <w:rsid w:val="00CB108D"/>
    <w:rsid w:val="00CB212B"/>
    <w:rsid w:val="00CB22B5"/>
    <w:rsid w:val="00CB268C"/>
    <w:rsid w:val="00CB299E"/>
    <w:rsid w:val="00CB3472"/>
    <w:rsid w:val="00CB4C02"/>
    <w:rsid w:val="00CB544B"/>
    <w:rsid w:val="00CB584F"/>
    <w:rsid w:val="00CB70CC"/>
    <w:rsid w:val="00CB72F6"/>
    <w:rsid w:val="00CC15B2"/>
    <w:rsid w:val="00CC1BD6"/>
    <w:rsid w:val="00CC41C7"/>
    <w:rsid w:val="00CC4767"/>
    <w:rsid w:val="00CC6775"/>
    <w:rsid w:val="00CC698F"/>
    <w:rsid w:val="00CC6EF1"/>
    <w:rsid w:val="00CD0772"/>
    <w:rsid w:val="00CD2253"/>
    <w:rsid w:val="00CD2910"/>
    <w:rsid w:val="00CD494E"/>
    <w:rsid w:val="00CD50B5"/>
    <w:rsid w:val="00CD5104"/>
    <w:rsid w:val="00CD693B"/>
    <w:rsid w:val="00CD75C3"/>
    <w:rsid w:val="00CD78B6"/>
    <w:rsid w:val="00CD7DE1"/>
    <w:rsid w:val="00CE001E"/>
    <w:rsid w:val="00CE267E"/>
    <w:rsid w:val="00CE2E14"/>
    <w:rsid w:val="00CE2FD5"/>
    <w:rsid w:val="00CE3C42"/>
    <w:rsid w:val="00CE6160"/>
    <w:rsid w:val="00CE6752"/>
    <w:rsid w:val="00CE6CC3"/>
    <w:rsid w:val="00CE7DA5"/>
    <w:rsid w:val="00CF02F9"/>
    <w:rsid w:val="00CF0641"/>
    <w:rsid w:val="00CF349F"/>
    <w:rsid w:val="00CF3860"/>
    <w:rsid w:val="00CF3AD8"/>
    <w:rsid w:val="00CF3C9F"/>
    <w:rsid w:val="00CF42A4"/>
    <w:rsid w:val="00CF458D"/>
    <w:rsid w:val="00CF55DB"/>
    <w:rsid w:val="00CF5E56"/>
    <w:rsid w:val="00CF7955"/>
    <w:rsid w:val="00D00E5F"/>
    <w:rsid w:val="00D00F96"/>
    <w:rsid w:val="00D01B0C"/>
    <w:rsid w:val="00D02C14"/>
    <w:rsid w:val="00D03E68"/>
    <w:rsid w:val="00D040CA"/>
    <w:rsid w:val="00D04C7E"/>
    <w:rsid w:val="00D04E4E"/>
    <w:rsid w:val="00D04FDE"/>
    <w:rsid w:val="00D06B84"/>
    <w:rsid w:val="00D06C26"/>
    <w:rsid w:val="00D06C98"/>
    <w:rsid w:val="00D07B94"/>
    <w:rsid w:val="00D07EC9"/>
    <w:rsid w:val="00D1085E"/>
    <w:rsid w:val="00D1238D"/>
    <w:rsid w:val="00D13052"/>
    <w:rsid w:val="00D140AC"/>
    <w:rsid w:val="00D14C08"/>
    <w:rsid w:val="00D171B1"/>
    <w:rsid w:val="00D200D4"/>
    <w:rsid w:val="00D21BBB"/>
    <w:rsid w:val="00D236AE"/>
    <w:rsid w:val="00D23713"/>
    <w:rsid w:val="00D23956"/>
    <w:rsid w:val="00D25014"/>
    <w:rsid w:val="00D26144"/>
    <w:rsid w:val="00D27029"/>
    <w:rsid w:val="00D31603"/>
    <w:rsid w:val="00D32292"/>
    <w:rsid w:val="00D32862"/>
    <w:rsid w:val="00D32940"/>
    <w:rsid w:val="00D33144"/>
    <w:rsid w:val="00D334BB"/>
    <w:rsid w:val="00D3408A"/>
    <w:rsid w:val="00D348B4"/>
    <w:rsid w:val="00D3583A"/>
    <w:rsid w:val="00D36252"/>
    <w:rsid w:val="00D364ED"/>
    <w:rsid w:val="00D378A6"/>
    <w:rsid w:val="00D40B46"/>
    <w:rsid w:val="00D40B89"/>
    <w:rsid w:val="00D41F43"/>
    <w:rsid w:val="00D43905"/>
    <w:rsid w:val="00D45CE5"/>
    <w:rsid w:val="00D460B3"/>
    <w:rsid w:val="00D4680D"/>
    <w:rsid w:val="00D46EE2"/>
    <w:rsid w:val="00D478A1"/>
    <w:rsid w:val="00D50149"/>
    <w:rsid w:val="00D50C81"/>
    <w:rsid w:val="00D5263D"/>
    <w:rsid w:val="00D52EB1"/>
    <w:rsid w:val="00D530E7"/>
    <w:rsid w:val="00D538AE"/>
    <w:rsid w:val="00D5397C"/>
    <w:rsid w:val="00D5594F"/>
    <w:rsid w:val="00D55A89"/>
    <w:rsid w:val="00D56223"/>
    <w:rsid w:val="00D571CC"/>
    <w:rsid w:val="00D575DD"/>
    <w:rsid w:val="00D60B49"/>
    <w:rsid w:val="00D6141A"/>
    <w:rsid w:val="00D6193E"/>
    <w:rsid w:val="00D61F60"/>
    <w:rsid w:val="00D62DEB"/>
    <w:rsid w:val="00D630CF"/>
    <w:rsid w:val="00D6346F"/>
    <w:rsid w:val="00D63FAB"/>
    <w:rsid w:val="00D64369"/>
    <w:rsid w:val="00D64599"/>
    <w:rsid w:val="00D65596"/>
    <w:rsid w:val="00D65877"/>
    <w:rsid w:val="00D70D1A"/>
    <w:rsid w:val="00D71381"/>
    <w:rsid w:val="00D71B36"/>
    <w:rsid w:val="00D71E25"/>
    <w:rsid w:val="00D72248"/>
    <w:rsid w:val="00D72A7D"/>
    <w:rsid w:val="00D73168"/>
    <w:rsid w:val="00D74ACC"/>
    <w:rsid w:val="00D75B67"/>
    <w:rsid w:val="00D80CF4"/>
    <w:rsid w:val="00D8227E"/>
    <w:rsid w:val="00D82D23"/>
    <w:rsid w:val="00D83173"/>
    <w:rsid w:val="00D84670"/>
    <w:rsid w:val="00D84F2D"/>
    <w:rsid w:val="00D84F7C"/>
    <w:rsid w:val="00D8539C"/>
    <w:rsid w:val="00D85A39"/>
    <w:rsid w:val="00D878CA"/>
    <w:rsid w:val="00D911C5"/>
    <w:rsid w:val="00D94074"/>
    <w:rsid w:val="00D9493D"/>
    <w:rsid w:val="00D94AB8"/>
    <w:rsid w:val="00D95961"/>
    <w:rsid w:val="00D95B05"/>
    <w:rsid w:val="00D95B1D"/>
    <w:rsid w:val="00D9681E"/>
    <w:rsid w:val="00D97507"/>
    <w:rsid w:val="00DA22BA"/>
    <w:rsid w:val="00DA29A5"/>
    <w:rsid w:val="00DA4330"/>
    <w:rsid w:val="00DA4BF1"/>
    <w:rsid w:val="00DA70AB"/>
    <w:rsid w:val="00DB132E"/>
    <w:rsid w:val="00DB194A"/>
    <w:rsid w:val="00DB364A"/>
    <w:rsid w:val="00DB4E44"/>
    <w:rsid w:val="00DB55A9"/>
    <w:rsid w:val="00DB6C26"/>
    <w:rsid w:val="00DB718A"/>
    <w:rsid w:val="00DB75F6"/>
    <w:rsid w:val="00DB7B63"/>
    <w:rsid w:val="00DC0FF1"/>
    <w:rsid w:val="00DC1129"/>
    <w:rsid w:val="00DC3386"/>
    <w:rsid w:val="00DC3EFD"/>
    <w:rsid w:val="00DC5785"/>
    <w:rsid w:val="00DC5DD9"/>
    <w:rsid w:val="00DC6483"/>
    <w:rsid w:val="00DC6CB8"/>
    <w:rsid w:val="00DD06E9"/>
    <w:rsid w:val="00DD28D4"/>
    <w:rsid w:val="00DD2A85"/>
    <w:rsid w:val="00DD3D2E"/>
    <w:rsid w:val="00DD4051"/>
    <w:rsid w:val="00DD5E0E"/>
    <w:rsid w:val="00DD5FF9"/>
    <w:rsid w:val="00DE054E"/>
    <w:rsid w:val="00DE0730"/>
    <w:rsid w:val="00DE13E6"/>
    <w:rsid w:val="00DE3EBD"/>
    <w:rsid w:val="00DE53A4"/>
    <w:rsid w:val="00DE568E"/>
    <w:rsid w:val="00DE5705"/>
    <w:rsid w:val="00DE5862"/>
    <w:rsid w:val="00DE68A4"/>
    <w:rsid w:val="00DE7313"/>
    <w:rsid w:val="00DE7BAF"/>
    <w:rsid w:val="00DF057E"/>
    <w:rsid w:val="00DF18AE"/>
    <w:rsid w:val="00DF1BAE"/>
    <w:rsid w:val="00DF1EAD"/>
    <w:rsid w:val="00DF220C"/>
    <w:rsid w:val="00DF255F"/>
    <w:rsid w:val="00DF2643"/>
    <w:rsid w:val="00DF34B1"/>
    <w:rsid w:val="00DF3B4E"/>
    <w:rsid w:val="00DF3E03"/>
    <w:rsid w:val="00DF6FC7"/>
    <w:rsid w:val="00E0062F"/>
    <w:rsid w:val="00E00CD6"/>
    <w:rsid w:val="00E0219D"/>
    <w:rsid w:val="00E02429"/>
    <w:rsid w:val="00E0326B"/>
    <w:rsid w:val="00E050B1"/>
    <w:rsid w:val="00E061B9"/>
    <w:rsid w:val="00E067CF"/>
    <w:rsid w:val="00E0720D"/>
    <w:rsid w:val="00E07C2F"/>
    <w:rsid w:val="00E07CBC"/>
    <w:rsid w:val="00E07CE4"/>
    <w:rsid w:val="00E07E9A"/>
    <w:rsid w:val="00E103BC"/>
    <w:rsid w:val="00E105EB"/>
    <w:rsid w:val="00E10D80"/>
    <w:rsid w:val="00E1186D"/>
    <w:rsid w:val="00E118AB"/>
    <w:rsid w:val="00E123D0"/>
    <w:rsid w:val="00E13E75"/>
    <w:rsid w:val="00E15863"/>
    <w:rsid w:val="00E15FD7"/>
    <w:rsid w:val="00E167D5"/>
    <w:rsid w:val="00E16EB2"/>
    <w:rsid w:val="00E22A22"/>
    <w:rsid w:val="00E22B52"/>
    <w:rsid w:val="00E23721"/>
    <w:rsid w:val="00E23DD9"/>
    <w:rsid w:val="00E24B8D"/>
    <w:rsid w:val="00E25BB7"/>
    <w:rsid w:val="00E25D5A"/>
    <w:rsid w:val="00E25F97"/>
    <w:rsid w:val="00E26FA3"/>
    <w:rsid w:val="00E30077"/>
    <w:rsid w:val="00E313BA"/>
    <w:rsid w:val="00E32DE7"/>
    <w:rsid w:val="00E331D7"/>
    <w:rsid w:val="00E3397E"/>
    <w:rsid w:val="00E33BAC"/>
    <w:rsid w:val="00E33EB2"/>
    <w:rsid w:val="00E3504F"/>
    <w:rsid w:val="00E353EC"/>
    <w:rsid w:val="00E36D3E"/>
    <w:rsid w:val="00E37230"/>
    <w:rsid w:val="00E37DC8"/>
    <w:rsid w:val="00E426AD"/>
    <w:rsid w:val="00E42E3A"/>
    <w:rsid w:val="00E445B6"/>
    <w:rsid w:val="00E44BEC"/>
    <w:rsid w:val="00E45E28"/>
    <w:rsid w:val="00E4655A"/>
    <w:rsid w:val="00E47AF2"/>
    <w:rsid w:val="00E5005D"/>
    <w:rsid w:val="00E50495"/>
    <w:rsid w:val="00E51914"/>
    <w:rsid w:val="00E529FA"/>
    <w:rsid w:val="00E52B01"/>
    <w:rsid w:val="00E52DCD"/>
    <w:rsid w:val="00E54556"/>
    <w:rsid w:val="00E54A68"/>
    <w:rsid w:val="00E55885"/>
    <w:rsid w:val="00E5630F"/>
    <w:rsid w:val="00E570A9"/>
    <w:rsid w:val="00E607C5"/>
    <w:rsid w:val="00E6093D"/>
    <w:rsid w:val="00E62407"/>
    <w:rsid w:val="00E634F4"/>
    <w:rsid w:val="00E635C9"/>
    <w:rsid w:val="00E63674"/>
    <w:rsid w:val="00E64F39"/>
    <w:rsid w:val="00E658C7"/>
    <w:rsid w:val="00E669A0"/>
    <w:rsid w:val="00E70935"/>
    <w:rsid w:val="00E71456"/>
    <w:rsid w:val="00E71712"/>
    <w:rsid w:val="00E718F7"/>
    <w:rsid w:val="00E71F06"/>
    <w:rsid w:val="00E720DB"/>
    <w:rsid w:val="00E7220D"/>
    <w:rsid w:val="00E72469"/>
    <w:rsid w:val="00E72F7F"/>
    <w:rsid w:val="00E73078"/>
    <w:rsid w:val="00E75C93"/>
    <w:rsid w:val="00E76FB2"/>
    <w:rsid w:val="00E77BCA"/>
    <w:rsid w:val="00E77C02"/>
    <w:rsid w:val="00E77C6C"/>
    <w:rsid w:val="00E8437C"/>
    <w:rsid w:val="00E85552"/>
    <w:rsid w:val="00E909BB"/>
    <w:rsid w:val="00E91803"/>
    <w:rsid w:val="00E9192F"/>
    <w:rsid w:val="00E91FA0"/>
    <w:rsid w:val="00E92D55"/>
    <w:rsid w:val="00E96108"/>
    <w:rsid w:val="00E967F3"/>
    <w:rsid w:val="00EA048A"/>
    <w:rsid w:val="00EA1456"/>
    <w:rsid w:val="00EA15C6"/>
    <w:rsid w:val="00EA232C"/>
    <w:rsid w:val="00EA2E4C"/>
    <w:rsid w:val="00EA432C"/>
    <w:rsid w:val="00EA469F"/>
    <w:rsid w:val="00EA5064"/>
    <w:rsid w:val="00EA7A2D"/>
    <w:rsid w:val="00EA7B20"/>
    <w:rsid w:val="00EA7D7D"/>
    <w:rsid w:val="00EB0904"/>
    <w:rsid w:val="00EB1B6D"/>
    <w:rsid w:val="00EB3561"/>
    <w:rsid w:val="00EB3C85"/>
    <w:rsid w:val="00EB4139"/>
    <w:rsid w:val="00EB4385"/>
    <w:rsid w:val="00EB47A3"/>
    <w:rsid w:val="00EB543E"/>
    <w:rsid w:val="00EB565D"/>
    <w:rsid w:val="00EB59C7"/>
    <w:rsid w:val="00EB6412"/>
    <w:rsid w:val="00EB7509"/>
    <w:rsid w:val="00EB7D7C"/>
    <w:rsid w:val="00EC0171"/>
    <w:rsid w:val="00EC162D"/>
    <w:rsid w:val="00EC191A"/>
    <w:rsid w:val="00EC1B49"/>
    <w:rsid w:val="00EC254A"/>
    <w:rsid w:val="00EC3C69"/>
    <w:rsid w:val="00EC4063"/>
    <w:rsid w:val="00EC4270"/>
    <w:rsid w:val="00EC4759"/>
    <w:rsid w:val="00EC4C23"/>
    <w:rsid w:val="00EC6BE1"/>
    <w:rsid w:val="00EC6ED3"/>
    <w:rsid w:val="00EC74A6"/>
    <w:rsid w:val="00ED06BD"/>
    <w:rsid w:val="00ED11DA"/>
    <w:rsid w:val="00ED1AE1"/>
    <w:rsid w:val="00ED29BF"/>
    <w:rsid w:val="00ED2BC9"/>
    <w:rsid w:val="00ED6279"/>
    <w:rsid w:val="00ED6D24"/>
    <w:rsid w:val="00ED719D"/>
    <w:rsid w:val="00ED789F"/>
    <w:rsid w:val="00ED7F97"/>
    <w:rsid w:val="00EE01F6"/>
    <w:rsid w:val="00EE0C24"/>
    <w:rsid w:val="00EE106A"/>
    <w:rsid w:val="00EE1CEE"/>
    <w:rsid w:val="00EE2C99"/>
    <w:rsid w:val="00EE2F36"/>
    <w:rsid w:val="00EE2F91"/>
    <w:rsid w:val="00EE30C6"/>
    <w:rsid w:val="00EE3A25"/>
    <w:rsid w:val="00EE41F7"/>
    <w:rsid w:val="00EE4E98"/>
    <w:rsid w:val="00EE52F5"/>
    <w:rsid w:val="00EE67B1"/>
    <w:rsid w:val="00EE6BF0"/>
    <w:rsid w:val="00EE6C3D"/>
    <w:rsid w:val="00EE7838"/>
    <w:rsid w:val="00EF1018"/>
    <w:rsid w:val="00EF1F78"/>
    <w:rsid w:val="00EF2D3D"/>
    <w:rsid w:val="00EF404E"/>
    <w:rsid w:val="00EF4415"/>
    <w:rsid w:val="00EF4855"/>
    <w:rsid w:val="00EF6264"/>
    <w:rsid w:val="00EF6484"/>
    <w:rsid w:val="00EF6A5D"/>
    <w:rsid w:val="00EF7233"/>
    <w:rsid w:val="00EF735D"/>
    <w:rsid w:val="00EF7B60"/>
    <w:rsid w:val="00F00850"/>
    <w:rsid w:val="00F0103B"/>
    <w:rsid w:val="00F0158F"/>
    <w:rsid w:val="00F01AB0"/>
    <w:rsid w:val="00F02FC1"/>
    <w:rsid w:val="00F03297"/>
    <w:rsid w:val="00F0377C"/>
    <w:rsid w:val="00F040B9"/>
    <w:rsid w:val="00F0609F"/>
    <w:rsid w:val="00F064CE"/>
    <w:rsid w:val="00F11CA9"/>
    <w:rsid w:val="00F12638"/>
    <w:rsid w:val="00F135D2"/>
    <w:rsid w:val="00F13AFA"/>
    <w:rsid w:val="00F15443"/>
    <w:rsid w:val="00F15F26"/>
    <w:rsid w:val="00F16040"/>
    <w:rsid w:val="00F16413"/>
    <w:rsid w:val="00F16DD1"/>
    <w:rsid w:val="00F16FFE"/>
    <w:rsid w:val="00F17ADF"/>
    <w:rsid w:val="00F228C6"/>
    <w:rsid w:val="00F24667"/>
    <w:rsid w:val="00F24788"/>
    <w:rsid w:val="00F25B0D"/>
    <w:rsid w:val="00F25C08"/>
    <w:rsid w:val="00F264A2"/>
    <w:rsid w:val="00F26C3E"/>
    <w:rsid w:val="00F26E4A"/>
    <w:rsid w:val="00F277B3"/>
    <w:rsid w:val="00F3063E"/>
    <w:rsid w:val="00F31144"/>
    <w:rsid w:val="00F31A61"/>
    <w:rsid w:val="00F325C4"/>
    <w:rsid w:val="00F32AB6"/>
    <w:rsid w:val="00F32E20"/>
    <w:rsid w:val="00F32EAD"/>
    <w:rsid w:val="00F33FEF"/>
    <w:rsid w:val="00F342EE"/>
    <w:rsid w:val="00F3455F"/>
    <w:rsid w:val="00F34660"/>
    <w:rsid w:val="00F3630E"/>
    <w:rsid w:val="00F3685F"/>
    <w:rsid w:val="00F3709A"/>
    <w:rsid w:val="00F37189"/>
    <w:rsid w:val="00F422AA"/>
    <w:rsid w:val="00F4386C"/>
    <w:rsid w:val="00F47162"/>
    <w:rsid w:val="00F47A88"/>
    <w:rsid w:val="00F47D13"/>
    <w:rsid w:val="00F50027"/>
    <w:rsid w:val="00F50061"/>
    <w:rsid w:val="00F50E84"/>
    <w:rsid w:val="00F51BEA"/>
    <w:rsid w:val="00F5258E"/>
    <w:rsid w:val="00F53CE5"/>
    <w:rsid w:val="00F5419F"/>
    <w:rsid w:val="00F549CC"/>
    <w:rsid w:val="00F54A55"/>
    <w:rsid w:val="00F568A7"/>
    <w:rsid w:val="00F57053"/>
    <w:rsid w:val="00F6005B"/>
    <w:rsid w:val="00F6008D"/>
    <w:rsid w:val="00F604B4"/>
    <w:rsid w:val="00F60A28"/>
    <w:rsid w:val="00F60B37"/>
    <w:rsid w:val="00F612BB"/>
    <w:rsid w:val="00F62883"/>
    <w:rsid w:val="00F6334A"/>
    <w:rsid w:val="00F63474"/>
    <w:rsid w:val="00F64094"/>
    <w:rsid w:val="00F659FB"/>
    <w:rsid w:val="00F65D27"/>
    <w:rsid w:val="00F66B52"/>
    <w:rsid w:val="00F66D43"/>
    <w:rsid w:val="00F675E0"/>
    <w:rsid w:val="00F677FC"/>
    <w:rsid w:val="00F70F12"/>
    <w:rsid w:val="00F714B0"/>
    <w:rsid w:val="00F75239"/>
    <w:rsid w:val="00F7579F"/>
    <w:rsid w:val="00F76B48"/>
    <w:rsid w:val="00F76FCD"/>
    <w:rsid w:val="00F77501"/>
    <w:rsid w:val="00F80E9C"/>
    <w:rsid w:val="00F81888"/>
    <w:rsid w:val="00F81E0A"/>
    <w:rsid w:val="00F8221C"/>
    <w:rsid w:val="00F85EAF"/>
    <w:rsid w:val="00F8632E"/>
    <w:rsid w:val="00F866E9"/>
    <w:rsid w:val="00F873DC"/>
    <w:rsid w:val="00F9188C"/>
    <w:rsid w:val="00F95C16"/>
    <w:rsid w:val="00F97CE7"/>
    <w:rsid w:val="00FA00FC"/>
    <w:rsid w:val="00FA3409"/>
    <w:rsid w:val="00FA3AA8"/>
    <w:rsid w:val="00FA5B7B"/>
    <w:rsid w:val="00FA5B99"/>
    <w:rsid w:val="00FA5F36"/>
    <w:rsid w:val="00FA6903"/>
    <w:rsid w:val="00FA772A"/>
    <w:rsid w:val="00FA7E3F"/>
    <w:rsid w:val="00FB003C"/>
    <w:rsid w:val="00FB19F9"/>
    <w:rsid w:val="00FB1B4A"/>
    <w:rsid w:val="00FB22B2"/>
    <w:rsid w:val="00FB3516"/>
    <w:rsid w:val="00FB4516"/>
    <w:rsid w:val="00FB4C6A"/>
    <w:rsid w:val="00FB512B"/>
    <w:rsid w:val="00FB5C60"/>
    <w:rsid w:val="00FB5FAE"/>
    <w:rsid w:val="00FB5FF5"/>
    <w:rsid w:val="00FB741D"/>
    <w:rsid w:val="00FC07B0"/>
    <w:rsid w:val="00FC176D"/>
    <w:rsid w:val="00FC18F2"/>
    <w:rsid w:val="00FC1BC0"/>
    <w:rsid w:val="00FC1EE0"/>
    <w:rsid w:val="00FC2904"/>
    <w:rsid w:val="00FC39E2"/>
    <w:rsid w:val="00FC48F4"/>
    <w:rsid w:val="00FC531C"/>
    <w:rsid w:val="00FC5A65"/>
    <w:rsid w:val="00FC62B9"/>
    <w:rsid w:val="00FC6F02"/>
    <w:rsid w:val="00FC7F69"/>
    <w:rsid w:val="00FD0D2B"/>
    <w:rsid w:val="00FD1443"/>
    <w:rsid w:val="00FD1F0A"/>
    <w:rsid w:val="00FD2AB3"/>
    <w:rsid w:val="00FD4A7A"/>
    <w:rsid w:val="00FD4D4F"/>
    <w:rsid w:val="00FD626A"/>
    <w:rsid w:val="00FD73E4"/>
    <w:rsid w:val="00FD7D3E"/>
    <w:rsid w:val="00FE4798"/>
    <w:rsid w:val="00FE57B8"/>
    <w:rsid w:val="00FE5EAE"/>
    <w:rsid w:val="00FE603D"/>
    <w:rsid w:val="00FE6A7B"/>
    <w:rsid w:val="00FF06ED"/>
    <w:rsid w:val="00FF0C11"/>
    <w:rsid w:val="00FF1061"/>
    <w:rsid w:val="00FF1300"/>
    <w:rsid w:val="00FF294C"/>
    <w:rsid w:val="00FF297A"/>
    <w:rsid w:val="00FF46C6"/>
    <w:rsid w:val="00FF4A0B"/>
    <w:rsid w:val="00FF58BF"/>
    <w:rsid w:val="00FF6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67AF82"/>
  <w15:docId w15:val="{DAE4DA7D-55C2-C644-A772-99CF43B8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B3F"/>
    <w:rPr>
      <w:rFonts w:ascii="Times New Roman" w:eastAsia="Times New Roman" w:hAnsi="Times New Roman" w:cs="Times New Roman"/>
    </w:rPr>
  </w:style>
  <w:style w:type="paragraph" w:styleId="Ttulo1">
    <w:name w:val="heading 1"/>
    <w:basedOn w:val="Normal"/>
    <w:link w:val="Ttulo1Car"/>
    <w:uiPriority w:val="9"/>
    <w:qFormat/>
    <w:rsid w:val="00DF34B1"/>
    <w:pPr>
      <w:spacing w:before="100" w:beforeAutospacing="1" w:after="100" w:afterAutospacing="1"/>
      <w:outlineLvl w:val="0"/>
    </w:pPr>
    <w:rPr>
      <w:b/>
      <w:bCs/>
      <w:kern w:val="36"/>
      <w:sz w:val="48"/>
      <w:szCs w:val="48"/>
    </w:rPr>
  </w:style>
  <w:style w:type="paragraph" w:styleId="Ttulo3">
    <w:name w:val="heading 3"/>
    <w:basedOn w:val="Normal"/>
    <w:next w:val="Normal"/>
    <w:link w:val="Ttulo3Car"/>
    <w:uiPriority w:val="9"/>
    <w:semiHidden/>
    <w:unhideWhenUsed/>
    <w:qFormat/>
    <w:rsid w:val="00217E8A"/>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IEcuerpotexto">
    <w:name w:val="REDIE_cuerpo texto"/>
    <w:basedOn w:val="Normal"/>
    <w:autoRedefine/>
    <w:rsid w:val="0007200A"/>
    <w:pPr>
      <w:widowControl w:val="0"/>
      <w:spacing w:after="240" w:line="276" w:lineRule="auto"/>
      <w:jc w:val="both"/>
    </w:pPr>
    <w:rPr>
      <w:rFonts w:ascii="Arial" w:hAnsi="Arial" w:cs="Arial"/>
      <w:sz w:val="22"/>
      <w:szCs w:val="22"/>
    </w:rPr>
  </w:style>
  <w:style w:type="paragraph" w:styleId="Textonotapie">
    <w:name w:val="footnote text"/>
    <w:basedOn w:val="Normal"/>
    <w:link w:val="TextonotapieCar"/>
    <w:uiPriority w:val="99"/>
    <w:semiHidden/>
    <w:rsid w:val="00AF2011"/>
    <w:pPr>
      <w:widowControl w:val="0"/>
    </w:pPr>
    <w:rPr>
      <w:rFonts w:ascii="Calibri" w:eastAsia="Calibri" w:hAnsi="Calibri"/>
      <w:sz w:val="20"/>
      <w:szCs w:val="20"/>
    </w:rPr>
  </w:style>
  <w:style w:type="character" w:customStyle="1" w:styleId="TextonotapieCar">
    <w:name w:val="Texto nota pie Car"/>
    <w:basedOn w:val="Fuentedeprrafopredeter"/>
    <w:link w:val="Textonotapie"/>
    <w:uiPriority w:val="99"/>
    <w:semiHidden/>
    <w:rsid w:val="00AF2011"/>
    <w:rPr>
      <w:rFonts w:ascii="Calibri" w:eastAsia="Calibri" w:hAnsi="Calibri" w:cs="Times New Roman"/>
      <w:sz w:val="20"/>
      <w:szCs w:val="20"/>
      <w:lang w:val="en-US"/>
    </w:rPr>
  </w:style>
  <w:style w:type="character" w:styleId="Hipervnculo">
    <w:name w:val="Hyperlink"/>
    <w:basedOn w:val="Fuentedeprrafopredeter"/>
    <w:uiPriority w:val="99"/>
    <w:rsid w:val="00AF2011"/>
    <w:rPr>
      <w:rFonts w:cs="Times New Roman"/>
      <w:color w:val="0000FF"/>
      <w:u w:val="single"/>
    </w:rPr>
  </w:style>
  <w:style w:type="table" w:customStyle="1" w:styleId="Tabladelista21">
    <w:name w:val="Tabla de lista 21"/>
    <w:basedOn w:val="Tablanormal"/>
    <w:uiPriority w:val="47"/>
    <w:rsid w:val="00AF2011"/>
    <w:rPr>
      <w:rFonts w:ascii="Times New Roman" w:eastAsiaTheme="minorHAnsi" w:hAnsi="Times New Roman"/>
      <w:szCs w:val="22"/>
      <w:lang w:val="es-E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Refdenotaalpie">
    <w:name w:val="footnote reference"/>
    <w:basedOn w:val="Fuentedeprrafopredeter"/>
    <w:uiPriority w:val="99"/>
    <w:unhideWhenUsed/>
    <w:rsid w:val="00AF2011"/>
    <w:rPr>
      <w:vertAlign w:val="superscript"/>
    </w:rPr>
  </w:style>
  <w:style w:type="paragraph" w:customStyle="1" w:styleId="m1307817811380964003msolistparagraph">
    <w:name w:val="m_1307817811380964003msolistparagraph"/>
    <w:basedOn w:val="Normal"/>
    <w:rsid w:val="00D02C14"/>
    <w:pPr>
      <w:spacing w:before="100" w:beforeAutospacing="1" w:after="100" w:afterAutospacing="1"/>
    </w:pPr>
    <w:rPr>
      <w:lang w:eastAsia="es-MX"/>
    </w:rPr>
  </w:style>
  <w:style w:type="table" w:styleId="Tablaconcuadrcula">
    <w:name w:val="Table Grid"/>
    <w:basedOn w:val="Tablanormal"/>
    <w:uiPriority w:val="59"/>
    <w:rsid w:val="00C03C0E"/>
    <w:pPr>
      <w:widowControl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22755"/>
    <w:pPr>
      <w:widowControl w:val="0"/>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722755"/>
    <w:rPr>
      <w:rFonts w:ascii="Tahoma" w:hAnsi="Tahoma" w:cs="Tahoma"/>
      <w:sz w:val="16"/>
      <w:szCs w:val="16"/>
      <w:lang w:val="en-US"/>
    </w:rPr>
  </w:style>
  <w:style w:type="paragraph" w:styleId="Prrafodelista">
    <w:name w:val="List Paragraph"/>
    <w:basedOn w:val="Normal"/>
    <w:uiPriority w:val="34"/>
    <w:qFormat/>
    <w:rsid w:val="008542BF"/>
    <w:pPr>
      <w:widowControl w:val="0"/>
      <w:spacing w:after="200" w:line="276" w:lineRule="auto"/>
      <w:ind w:left="720"/>
      <w:contextualSpacing/>
    </w:pPr>
    <w:rPr>
      <w:rFonts w:ascii="Calibri" w:eastAsia="Calibri" w:hAnsi="Calibri"/>
      <w:sz w:val="22"/>
      <w:szCs w:val="22"/>
    </w:rPr>
  </w:style>
  <w:style w:type="character" w:styleId="Refdecomentario">
    <w:name w:val="annotation reference"/>
    <w:basedOn w:val="Fuentedeprrafopredeter"/>
    <w:uiPriority w:val="99"/>
    <w:semiHidden/>
    <w:unhideWhenUsed/>
    <w:rsid w:val="002A02F4"/>
    <w:rPr>
      <w:sz w:val="16"/>
      <w:szCs w:val="16"/>
    </w:rPr>
  </w:style>
  <w:style w:type="paragraph" w:styleId="Textocomentario">
    <w:name w:val="annotation text"/>
    <w:basedOn w:val="Normal"/>
    <w:link w:val="TextocomentarioCar"/>
    <w:uiPriority w:val="99"/>
    <w:semiHidden/>
    <w:unhideWhenUsed/>
    <w:rsid w:val="002A02F4"/>
    <w:pPr>
      <w:widowControl w:val="0"/>
      <w:spacing w:after="200"/>
    </w:pPr>
    <w:rPr>
      <w:rFonts w:ascii="Calibri" w:eastAsia="Calibri" w:hAnsi="Calibri"/>
      <w:sz w:val="20"/>
      <w:szCs w:val="20"/>
    </w:rPr>
  </w:style>
  <w:style w:type="character" w:customStyle="1" w:styleId="TextocomentarioCar">
    <w:name w:val="Texto comentario Car"/>
    <w:basedOn w:val="Fuentedeprrafopredeter"/>
    <w:link w:val="Textocomentario"/>
    <w:uiPriority w:val="99"/>
    <w:semiHidden/>
    <w:rsid w:val="002A02F4"/>
    <w:rPr>
      <w:rFonts w:ascii="Calibri" w:hAnsi="Calibri"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2A02F4"/>
    <w:rPr>
      <w:b/>
      <w:bCs/>
    </w:rPr>
  </w:style>
  <w:style w:type="character" w:customStyle="1" w:styleId="AsuntodelcomentarioCar">
    <w:name w:val="Asunto del comentario Car"/>
    <w:basedOn w:val="TextocomentarioCar"/>
    <w:link w:val="Asuntodelcomentario"/>
    <w:uiPriority w:val="99"/>
    <w:semiHidden/>
    <w:rsid w:val="002A02F4"/>
    <w:rPr>
      <w:rFonts w:ascii="Calibri" w:hAnsi="Calibri" w:cs="Times New Roman"/>
      <w:b/>
      <w:bCs/>
      <w:sz w:val="20"/>
      <w:szCs w:val="20"/>
      <w:lang w:val="en-US"/>
    </w:rPr>
  </w:style>
  <w:style w:type="paragraph" w:styleId="Encabezado">
    <w:name w:val="header"/>
    <w:basedOn w:val="Normal"/>
    <w:link w:val="EncabezadoCar"/>
    <w:uiPriority w:val="99"/>
    <w:unhideWhenUsed/>
    <w:rsid w:val="00700940"/>
    <w:pPr>
      <w:widowControl w:val="0"/>
      <w:tabs>
        <w:tab w:val="center" w:pos="4680"/>
        <w:tab w:val="right" w:pos="9360"/>
      </w:tabs>
    </w:pPr>
    <w:rPr>
      <w:rFonts w:ascii="Calibri" w:eastAsia="Calibri" w:hAnsi="Calibri"/>
      <w:sz w:val="22"/>
      <w:szCs w:val="22"/>
    </w:rPr>
  </w:style>
  <w:style w:type="character" w:customStyle="1" w:styleId="EncabezadoCar">
    <w:name w:val="Encabezado Car"/>
    <w:basedOn w:val="Fuentedeprrafopredeter"/>
    <w:link w:val="Encabezado"/>
    <w:uiPriority w:val="99"/>
    <w:rsid w:val="00700940"/>
    <w:rPr>
      <w:rFonts w:ascii="Calibri" w:hAnsi="Calibri" w:cs="Times New Roman"/>
      <w:sz w:val="22"/>
      <w:szCs w:val="22"/>
      <w:lang w:val="en-US"/>
    </w:rPr>
  </w:style>
  <w:style w:type="paragraph" w:styleId="Piedepgina">
    <w:name w:val="footer"/>
    <w:basedOn w:val="Normal"/>
    <w:link w:val="PiedepginaCar"/>
    <w:uiPriority w:val="99"/>
    <w:unhideWhenUsed/>
    <w:rsid w:val="00700940"/>
    <w:pPr>
      <w:widowControl w:val="0"/>
      <w:tabs>
        <w:tab w:val="center" w:pos="4680"/>
        <w:tab w:val="right" w:pos="9360"/>
      </w:tabs>
    </w:pPr>
    <w:rPr>
      <w:rFonts w:ascii="Calibri" w:eastAsia="Calibri" w:hAnsi="Calibri"/>
      <w:sz w:val="22"/>
      <w:szCs w:val="22"/>
    </w:rPr>
  </w:style>
  <w:style w:type="character" w:customStyle="1" w:styleId="PiedepginaCar">
    <w:name w:val="Pie de página Car"/>
    <w:basedOn w:val="Fuentedeprrafopredeter"/>
    <w:link w:val="Piedepgina"/>
    <w:uiPriority w:val="99"/>
    <w:rsid w:val="00700940"/>
    <w:rPr>
      <w:rFonts w:ascii="Calibri" w:hAnsi="Calibri" w:cs="Times New Roman"/>
      <w:sz w:val="22"/>
      <w:szCs w:val="22"/>
      <w:lang w:val="en-US"/>
    </w:rPr>
  </w:style>
  <w:style w:type="paragraph" w:styleId="HTMLconformatoprevio">
    <w:name w:val="HTML Preformatted"/>
    <w:basedOn w:val="Normal"/>
    <w:link w:val="HTMLconformatoprevioCar"/>
    <w:uiPriority w:val="99"/>
    <w:unhideWhenUsed/>
    <w:rsid w:val="00E25BB7"/>
    <w:pPr>
      <w:widowControl w:val="0"/>
    </w:pPr>
    <w:rPr>
      <w:rFonts w:ascii="Consolas" w:eastAsia="Calibri" w:hAnsi="Consolas" w:cs="Consolas"/>
      <w:sz w:val="20"/>
      <w:szCs w:val="20"/>
    </w:rPr>
  </w:style>
  <w:style w:type="character" w:customStyle="1" w:styleId="HTMLconformatoprevioCar">
    <w:name w:val="HTML con formato previo Car"/>
    <w:basedOn w:val="Fuentedeprrafopredeter"/>
    <w:link w:val="HTMLconformatoprevio"/>
    <w:uiPriority w:val="99"/>
    <w:rsid w:val="00E25BB7"/>
    <w:rPr>
      <w:rFonts w:ascii="Consolas" w:hAnsi="Consolas" w:cs="Consolas"/>
      <w:sz w:val="20"/>
      <w:szCs w:val="20"/>
      <w:lang w:val="en-US"/>
    </w:rPr>
  </w:style>
  <w:style w:type="character" w:styleId="Hipervnculovisitado">
    <w:name w:val="FollowedHyperlink"/>
    <w:basedOn w:val="Fuentedeprrafopredeter"/>
    <w:uiPriority w:val="99"/>
    <w:semiHidden/>
    <w:unhideWhenUsed/>
    <w:rsid w:val="00015C75"/>
    <w:rPr>
      <w:color w:val="800080" w:themeColor="followedHyperlink"/>
      <w:u w:val="single"/>
    </w:rPr>
  </w:style>
  <w:style w:type="character" w:customStyle="1" w:styleId="selectable">
    <w:name w:val="selectable"/>
    <w:basedOn w:val="Fuentedeprrafopredeter"/>
    <w:rsid w:val="00015C75"/>
  </w:style>
  <w:style w:type="character" w:customStyle="1" w:styleId="y2iqfc">
    <w:name w:val="y2iqfc"/>
    <w:basedOn w:val="Fuentedeprrafopredeter"/>
    <w:rsid w:val="004F7497"/>
  </w:style>
  <w:style w:type="character" w:customStyle="1" w:styleId="Ttulo1Car">
    <w:name w:val="Título 1 Car"/>
    <w:basedOn w:val="Fuentedeprrafopredeter"/>
    <w:link w:val="Ttulo1"/>
    <w:uiPriority w:val="9"/>
    <w:rsid w:val="00DF34B1"/>
    <w:rPr>
      <w:rFonts w:ascii="Times New Roman" w:eastAsia="Times New Roman" w:hAnsi="Times New Roman" w:cs="Times New Roman"/>
      <w:b/>
      <w:bCs/>
      <w:kern w:val="36"/>
      <w:sz w:val="48"/>
      <w:szCs w:val="48"/>
      <w:lang w:val="en-US"/>
    </w:rPr>
  </w:style>
  <w:style w:type="paragraph" w:customStyle="1" w:styleId="small">
    <w:name w:val="small"/>
    <w:basedOn w:val="Normal"/>
    <w:rsid w:val="00CD494E"/>
    <w:pPr>
      <w:spacing w:before="100" w:beforeAutospacing="1" w:after="100" w:afterAutospacing="1"/>
    </w:pPr>
  </w:style>
  <w:style w:type="character" w:customStyle="1" w:styleId="texhtml">
    <w:name w:val="texhtml"/>
    <w:basedOn w:val="Fuentedeprrafopredeter"/>
    <w:rsid w:val="0052537A"/>
  </w:style>
  <w:style w:type="character" w:customStyle="1" w:styleId="Mencinsinresolver1">
    <w:name w:val="Mención sin resolver1"/>
    <w:basedOn w:val="Fuentedeprrafopredeter"/>
    <w:uiPriority w:val="99"/>
    <w:semiHidden/>
    <w:unhideWhenUsed/>
    <w:rsid w:val="000633E4"/>
    <w:rPr>
      <w:color w:val="605E5C"/>
      <w:shd w:val="clear" w:color="auto" w:fill="E1DFDD"/>
    </w:rPr>
  </w:style>
  <w:style w:type="character" w:customStyle="1" w:styleId="orcid-id-https">
    <w:name w:val="orcid-id-https"/>
    <w:basedOn w:val="Fuentedeprrafopredeter"/>
    <w:rsid w:val="00360625"/>
  </w:style>
  <w:style w:type="character" w:customStyle="1" w:styleId="Ttulo3Car">
    <w:name w:val="Título 3 Car"/>
    <w:basedOn w:val="Fuentedeprrafopredeter"/>
    <w:link w:val="Ttulo3"/>
    <w:uiPriority w:val="9"/>
    <w:semiHidden/>
    <w:rsid w:val="00217E8A"/>
    <w:rPr>
      <w:rFonts w:asciiTheme="majorHAnsi" w:eastAsiaTheme="majorEastAsia" w:hAnsiTheme="majorHAnsi" w:cstheme="majorBidi"/>
      <w:color w:val="243F60" w:themeColor="accent1" w:themeShade="7F"/>
      <w:lang w:val="en-US"/>
    </w:rPr>
  </w:style>
  <w:style w:type="paragraph" w:styleId="Textoindependiente2">
    <w:name w:val="Body Text 2"/>
    <w:basedOn w:val="Normal"/>
    <w:link w:val="Textoindependiente2Car"/>
    <w:uiPriority w:val="99"/>
    <w:semiHidden/>
    <w:unhideWhenUsed/>
    <w:rsid w:val="005E0EA6"/>
    <w:pPr>
      <w:spacing w:after="120" w:line="480" w:lineRule="auto"/>
    </w:pPr>
    <w:rPr>
      <w:rFonts w:asciiTheme="minorHAnsi" w:eastAsiaTheme="minorHAnsi" w:hAnsiTheme="minorHAnsi" w:cstheme="minorBidi"/>
      <w:sz w:val="22"/>
      <w:szCs w:val="22"/>
    </w:rPr>
  </w:style>
  <w:style w:type="character" w:customStyle="1" w:styleId="Textoindependiente2Car">
    <w:name w:val="Texto independiente 2 Car"/>
    <w:basedOn w:val="Fuentedeprrafopredeter"/>
    <w:link w:val="Textoindependiente2"/>
    <w:uiPriority w:val="99"/>
    <w:semiHidden/>
    <w:rsid w:val="005E0EA6"/>
    <w:rPr>
      <w:rFonts w:eastAsiaTheme="minorHAnsi"/>
      <w:sz w:val="22"/>
      <w:szCs w:val="22"/>
    </w:rPr>
  </w:style>
  <w:style w:type="paragraph" w:styleId="Bibliografa">
    <w:name w:val="Bibliography"/>
    <w:basedOn w:val="Normal"/>
    <w:next w:val="Normal"/>
    <w:uiPriority w:val="37"/>
    <w:unhideWhenUsed/>
    <w:rsid w:val="005E0EA6"/>
    <w:pPr>
      <w:spacing w:after="160" w:line="256" w:lineRule="auto"/>
    </w:pPr>
    <w:rPr>
      <w:rFonts w:asciiTheme="minorHAnsi" w:eastAsiaTheme="minorEastAsia" w:hAnsiTheme="minorHAnsi" w:cstheme="minorBidi"/>
      <w:sz w:val="22"/>
      <w:szCs w:val="22"/>
      <w:lang w:eastAsia="es-MX"/>
    </w:rPr>
  </w:style>
  <w:style w:type="character" w:customStyle="1" w:styleId="nombreautorCar">
    <w:name w:val="nombre_autor Car"/>
    <w:basedOn w:val="Fuentedeprrafopredeter"/>
    <w:link w:val="nombreautor"/>
    <w:locked/>
    <w:rsid w:val="005E0EA6"/>
    <w:rPr>
      <w:rFonts w:ascii="Times New Roman" w:hAnsi="Times New Roman" w:cs="Times New Roman"/>
      <w:sz w:val="28"/>
      <w:szCs w:val="28"/>
    </w:rPr>
  </w:style>
  <w:style w:type="paragraph" w:customStyle="1" w:styleId="nombreautor">
    <w:name w:val="nombre_autor"/>
    <w:basedOn w:val="Normal"/>
    <w:link w:val="nombreautorCar"/>
    <w:qFormat/>
    <w:rsid w:val="005E0EA6"/>
    <w:pPr>
      <w:jc w:val="center"/>
    </w:pPr>
    <w:rPr>
      <w:rFonts w:eastAsia="Calibri"/>
      <w:sz w:val="28"/>
      <w:szCs w:val="28"/>
    </w:rPr>
  </w:style>
  <w:style w:type="character" w:customStyle="1" w:styleId="correoautorCar">
    <w:name w:val="correo_autor Car"/>
    <w:basedOn w:val="Fuentedeprrafopredeter"/>
    <w:link w:val="correoautor"/>
    <w:locked/>
    <w:rsid w:val="005E0EA6"/>
    <w:rPr>
      <w:rFonts w:ascii="Times New Roman" w:hAnsi="Times New Roman" w:cs="Times New Roman"/>
    </w:rPr>
  </w:style>
  <w:style w:type="paragraph" w:customStyle="1" w:styleId="correoautor">
    <w:name w:val="correo_autor"/>
    <w:basedOn w:val="Normal"/>
    <w:link w:val="correoautorCar"/>
    <w:qFormat/>
    <w:rsid w:val="005E0EA6"/>
    <w:pPr>
      <w:spacing w:after="240"/>
      <w:jc w:val="center"/>
    </w:pPr>
    <w:rPr>
      <w:rFonts w:eastAsia="Calibri"/>
    </w:rPr>
  </w:style>
  <w:style w:type="character" w:styleId="nfasissutil">
    <w:name w:val="Subtle Emphasis"/>
    <w:basedOn w:val="Fuentedeprrafopredeter"/>
    <w:uiPriority w:val="19"/>
    <w:qFormat/>
    <w:rsid w:val="005E0EA6"/>
    <w:rPr>
      <w:rFonts w:ascii="Ebrima" w:hAnsi="Ebrima" w:hint="default"/>
      <w:b/>
      <w:bCs w:val="0"/>
      <w:i w:val="0"/>
      <w:iCs/>
      <w:color w:val="808080" w:themeColor="text1" w:themeTint="7F"/>
      <w:sz w:val="24"/>
    </w:rPr>
  </w:style>
  <w:style w:type="paragraph" w:styleId="Revisin">
    <w:name w:val="Revision"/>
    <w:hidden/>
    <w:uiPriority w:val="99"/>
    <w:semiHidden/>
    <w:rsid w:val="00745DC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3864">
      <w:bodyDiv w:val="1"/>
      <w:marLeft w:val="0"/>
      <w:marRight w:val="0"/>
      <w:marTop w:val="0"/>
      <w:marBottom w:val="0"/>
      <w:divBdr>
        <w:top w:val="none" w:sz="0" w:space="0" w:color="auto"/>
        <w:left w:val="none" w:sz="0" w:space="0" w:color="auto"/>
        <w:bottom w:val="none" w:sz="0" w:space="0" w:color="auto"/>
        <w:right w:val="none" w:sz="0" w:space="0" w:color="auto"/>
      </w:divBdr>
    </w:div>
    <w:div w:id="8944898">
      <w:bodyDiv w:val="1"/>
      <w:marLeft w:val="0"/>
      <w:marRight w:val="0"/>
      <w:marTop w:val="0"/>
      <w:marBottom w:val="0"/>
      <w:divBdr>
        <w:top w:val="none" w:sz="0" w:space="0" w:color="auto"/>
        <w:left w:val="none" w:sz="0" w:space="0" w:color="auto"/>
        <w:bottom w:val="none" w:sz="0" w:space="0" w:color="auto"/>
        <w:right w:val="none" w:sz="0" w:space="0" w:color="auto"/>
      </w:divBdr>
    </w:div>
    <w:div w:id="31419628">
      <w:bodyDiv w:val="1"/>
      <w:marLeft w:val="0"/>
      <w:marRight w:val="0"/>
      <w:marTop w:val="0"/>
      <w:marBottom w:val="0"/>
      <w:divBdr>
        <w:top w:val="none" w:sz="0" w:space="0" w:color="auto"/>
        <w:left w:val="none" w:sz="0" w:space="0" w:color="auto"/>
        <w:bottom w:val="none" w:sz="0" w:space="0" w:color="auto"/>
        <w:right w:val="none" w:sz="0" w:space="0" w:color="auto"/>
      </w:divBdr>
    </w:div>
    <w:div w:id="32311707">
      <w:bodyDiv w:val="1"/>
      <w:marLeft w:val="0"/>
      <w:marRight w:val="0"/>
      <w:marTop w:val="0"/>
      <w:marBottom w:val="0"/>
      <w:divBdr>
        <w:top w:val="none" w:sz="0" w:space="0" w:color="auto"/>
        <w:left w:val="none" w:sz="0" w:space="0" w:color="auto"/>
        <w:bottom w:val="none" w:sz="0" w:space="0" w:color="auto"/>
        <w:right w:val="none" w:sz="0" w:space="0" w:color="auto"/>
      </w:divBdr>
    </w:div>
    <w:div w:id="38016273">
      <w:bodyDiv w:val="1"/>
      <w:marLeft w:val="0"/>
      <w:marRight w:val="0"/>
      <w:marTop w:val="0"/>
      <w:marBottom w:val="0"/>
      <w:divBdr>
        <w:top w:val="none" w:sz="0" w:space="0" w:color="auto"/>
        <w:left w:val="none" w:sz="0" w:space="0" w:color="auto"/>
        <w:bottom w:val="none" w:sz="0" w:space="0" w:color="auto"/>
        <w:right w:val="none" w:sz="0" w:space="0" w:color="auto"/>
      </w:divBdr>
    </w:div>
    <w:div w:id="39865912">
      <w:bodyDiv w:val="1"/>
      <w:marLeft w:val="0"/>
      <w:marRight w:val="0"/>
      <w:marTop w:val="0"/>
      <w:marBottom w:val="0"/>
      <w:divBdr>
        <w:top w:val="none" w:sz="0" w:space="0" w:color="auto"/>
        <w:left w:val="none" w:sz="0" w:space="0" w:color="auto"/>
        <w:bottom w:val="none" w:sz="0" w:space="0" w:color="auto"/>
        <w:right w:val="none" w:sz="0" w:space="0" w:color="auto"/>
      </w:divBdr>
    </w:div>
    <w:div w:id="41487048">
      <w:bodyDiv w:val="1"/>
      <w:marLeft w:val="0"/>
      <w:marRight w:val="0"/>
      <w:marTop w:val="0"/>
      <w:marBottom w:val="0"/>
      <w:divBdr>
        <w:top w:val="none" w:sz="0" w:space="0" w:color="auto"/>
        <w:left w:val="none" w:sz="0" w:space="0" w:color="auto"/>
        <w:bottom w:val="none" w:sz="0" w:space="0" w:color="auto"/>
        <w:right w:val="none" w:sz="0" w:space="0" w:color="auto"/>
      </w:divBdr>
    </w:div>
    <w:div w:id="45883555">
      <w:bodyDiv w:val="1"/>
      <w:marLeft w:val="0"/>
      <w:marRight w:val="0"/>
      <w:marTop w:val="0"/>
      <w:marBottom w:val="0"/>
      <w:divBdr>
        <w:top w:val="none" w:sz="0" w:space="0" w:color="auto"/>
        <w:left w:val="none" w:sz="0" w:space="0" w:color="auto"/>
        <w:bottom w:val="none" w:sz="0" w:space="0" w:color="auto"/>
        <w:right w:val="none" w:sz="0" w:space="0" w:color="auto"/>
      </w:divBdr>
    </w:div>
    <w:div w:id="56174386">
      <w:bodyDiv w:val="1"/>
      <w:marLeft w:val="0"/>
      <w:marRight w:val="0"/>
      <w:marTop w:val="0"/>
      <w:marBottom w:val="0"/>
      <w:divBdr>
        <w:top w:val="none" w:sz="0" w:space="0" w:color="auto"/>
        <w:left w:val="none" w:sz="0" w:space="0" w:color="auto"/>
        <w:bottom w:val="none" w:sz="0" w:space="0" w:color="auto"/>
        <w:right w:val="none" w:sz="0" w:space="0" w:color="auto"/>
      </w:divBdr>
    </w:div>
    <w:div w:id="59250742">
      <w:bodyDiv w:val="1"/>
      <w:marLeft w:val="0"/>
      <w:marRight w:val="0"/>
      <w:marTop w:val="0"/>
      <w:marBottom w:val="0"/>
      <w:divBdr>
        <w:top w:val="none" w:sz="0" w:space="0" w:color="auto"/>
        <w:left w:val="none" w:sz="0" w:space="0" w:color="auto"/>
        <w:bottom w:val="none" w:sz="0" w:space="0" w:color="auto"/>
        <w:right w:val="none" w:sz="0" w:space="0" w:color="auto"/>
      </w:divBdr>
    </w:div>
    <w:div w:id="61415114">
      <w:bodyDiv w:val="1"/>
      <w:marLeft w:val="0"/>
      <w:marRight w:val="0"/>
      <w:marTop w:val="0"/>
      <w:marBottom w:val="0"/>
      <w:divBdr>
        <w:top w:val="none" w:sz="0" w:space="0" w:color="auto"/>
        <w:left w:val="none" w:sz="0" w:space="0" w:color="auto"/>
        <w:bottom w:val="none" w:sz="0" w:space="0" w:color="auto"/>
        <w:right w:val="none" w:sz="0" w:space="0" w:color="auto"/>
      </w:divBdr>
    </w:div>
    <w:div w:id="77094829">
      <w:bodyDiv w:val="1"/>
      <w:marLeft w:val="0"/>
      <w:marRight w:val="0"/>
      <w:marTop w:val="0"/>
      <w:marBottom w:val="0"/>
      <w:divBdr>
        <w:top w:val="none" w:sz="0" w:space="0" w:color="auto"/>
        <w:left w:val="none" w:sz="0" w:space="0" w:color="auto"/>
        <w:bottom w:val="none" w:sz="0" w:space="0" w:color="auto"/>
        <w:right w:val="none" w:sz="0" w:space="0" w:color="auto"/>
      </w:divBdr>
    </w:div>
    <w:div w:id="79717264">
      <w:bodyDiv w:val="1"/>
      <w:marLeft w:val="0"/>
      <w:marRight w:val="0"/>
      <w:marTop w:val="0"/>
      <w:marBottom w:val="0"/>
      <w:divBdr>
        <w:top w:val="none" w:sz="0" w:space="0" w:color="auto"/>
        <w:left w:val="none" w:sz="0" w:space="0" w:color="auto"/>
        <w:bottom w:val="none" w:sz="0" w:space="0" w:color="auto"/>
        <w:right w:val="none" w:sz="0" w:space="0" w:color="auto"/>
      </w:divBdr>
    </w:div>
    <w:div w:id="85884775">
      <w:bodyDiv w:val="1"/>
      <w:marLeft w:val="0"/>
      <w:marRight w:val="0"/>
      <w:marTop w:val="0"/>
      <w:marBottom w:val="0"/>
      <w:divBdr>
        <w:top w:val="none" w:sz="0" w:space="0" w:color="auto"/>
        <w:left w:val="none" w:sz="0" w:space="0" w:color="auto"/>
        <w:bottom w:val="none" w:sz="0" w:space="0" w:color="auto"/>
        <w:right w:val="none" w:sz="0" w:space="0" w:color="auto"/>
      </w:divBdr>
    </w:div>
    <w:div w:id="88701755">
      <w:bodyDiv w:val="1"/>
      <w:marLeft w:val="0"/>
      <w:marRight w:val="0"/>
      <w:marTop w:val="0"/>
      <w:marBottom w:val="0"/>
      <w:divBdr>
        <w:top w:val="none" w:sz="0" w:space="0" w:color="auto"/>
        <w:left w:val="none" w:sz="0" w:space="0" w:color="auto"/>
        <w:bottom w:val="none" w:sz="0" w:space="0" w:color="auto"/>
        <w:right w:val="none" w:sz="0" w:space="0" w:color="auto"/>
      </w:divBdr>
    </w:div>
    <w:div w:id="89475538">
      <w:bodyDiv w:val="1"/>
      <w:marLeft w:val="0"/>
      <w:marRight w:val="0"/>
      <w:marTop w:val="0"/>
      <w:marBottom w:val="0"/>
      <w:divBdr>
        <w:top w:val="none" w:sz="0" w:space="0" w:color="auto"/>
        <w:left w:val="none" w:sz="0" w:space="0" w:color="auto"/>
        <w:bottom w:val="none" w:sz="0" w:space="0" w:color="auto"/>
        <w:right w:val="none" w:sz="0" w:space="0" w:color="auto"/>
      </w:divBdr>
    </w:div>
    <w:div w:id="95442125">
      <w:bodyDiv w:val="1"/>
      <w:marLeft w:val="0"/>
      <w:marRight w:val="0"/>
      <w:marTop w:val="0"/>
      <w:marBottom w:val="0"/>
      <w:divBdr>
        <w:top w:val="none" w:sz="0" w:space="0" w:color="auto"/>
        <w:left w:val="none" w:sz="0" w:space="0" w:color="auto"/>
        <w:bottom w:val="none" w:sz="0" w:space="0" w:color="auto"/>
        <w:right w:val="none" w:sz="0" w:space="0" w:color="auto"/>
      </w:divBdr>
    </w:div>
    <w:div w:id="98988575">
      <w:bodyDiv w:val="1"/>
      <w:marLeft w:val="0"/>
      <w:marRight w:val="0"/>
      <w:marTop w:val="0"/>
      <w:marBottom w:val="0"/>
      <w:divBdr>
        <w:top w:val="none" w:sz="0" w:space="0" w:color="auto"/>
        <w:left w:val="none" w:sz="0" w:space="0" w:color="auto"/>
        <w:bottom w:val="none" w:sz="0" w:space="0" w:color="auto"/>
        <w:right w:val="none" w:sz="0" w:space="0" w:color="auto"/>
      </w:divBdr>
    </w:div>
    <w:div w:id="101651780">
      <w:bodyDiv w:val="1"/>
      <w:marLeft w:val="0"/>
      <w:marRight w:val="0"/>
      <w:marTop w:val="0"/>
      <w:marBottom w:val="0"/>
      <w:divBdr>
        <w:top w:val="none" w:sz="0" w:space="0" w:color="auto"/>
        <w:left w:val="none" w:sz="0" w:space="0" w:color="auto"/>
        <w:bottom w:val="none" w:sz="0" w:space="0" w:color="auto"/>
        <w:right w:val="none" w:sz="0" w:space="0" w:color="auto"/>
      </w:divBdr>
    </w:div>
    <w:div w:id="103112236">
      <w:bodyDiv w:val="1"/>
      <w:marLeft w:val="0"/>
      <w:marRight w:val="0"/>
      <w:marTop w:val="0"/>
      <w:marBottom w:val="0"/>
      <w:divBdr>
        <w:top w:val="none" w:sz="0" w:space="0" w:color="auto"/>
        <w:left w:val="none" w:sz="0" w:space="0" w:color="auto"/>
        <w:bottom w:val="none" w:sz="0" w:space="0" w:color="auto"/>
        <w:right w:val="none" w:sz="0" w:space="0" w:color="auto"/>
      </w:divBdr>
    </w:div>
    <w:div w:id="127745362">
      <w:bodyDiv w:val="1"/>
      <w:marLeft w:val="0"/>
      <w:marRight w:val="0"/>
      <w:marTop w:val="0"/>
      <w:marBottom w:val="0"/>
      <w:divBdr>
        <w:top w:val="none" w:sz="0" w:space="0" w:color="auto"/>
        <w:left w:val="none" w:sz="0" w:space="0" w:color="auto"/>
        <w:bottom w:val="none" w:sz="0" w:space="0" w:color="auto"/>
        <w:right w:val="none" w:sz="0" w:space="0" w:color="auto"/>
      </w:divBdr>
    </w:div>
    <w:div w:id="132602516">
      <w:bodyDiv w:val="1"/>
      <w:marLeft w:val="0"/>
      <w:marRight w:val="0"/>
      <w:marTop w:val="0"/>
      <w:marBottom w:val="0"/>
      <w:divBdr>
        <w:top w:val="none" w:sz="0" w:space="0" w:color="auto"/>
        <w:left w:val="none" w:sz="0" w:space="0" w:color="auto"/>
        <w:bottom w:val="none" w:sz="0" w:space="0" w:color="auto"/>
        <w:right w:val="none" w:sz="0" w:space="0" w:color="auto"/>
      </w:divBdr>
    </w:div>
    <w:div w:id="144048492">
      <w:bodyDiv w:val="1"/>
      <w:marLeft w:val="0"/>
      <w:marRight w:val="0"/>
      <w:marTop w:val="0"/>
      <w:marBottom w:val="0"/>
      <w:divBdr>
        <w:top w:val="none" w:sz="0" w:space="0" w:color="auto"/>
        <w:left w:val="none" w:sz="0" w:space="0" w:color="auto"/>
        <w:bottom w:val="none" w:sz="0" w:space="0" w:color="auto"/>
        <w:right w:val="none" w:sz="0" w:space="0" w:color="auto"/>
      </w:divBdr>
    </w:div>
    <w:div w:id="151802283">
      <w:bodyDiv w:val="1"/>
      <w:marLeft w:val="0"/>
      <w:marRight w:val="0"/>
      <w:marTop w:val="0"/>
      <w:marBottom w:val="0"/>
      <w:divBdr>
        <w:top w:val="none" w:sz="0" w:space="0" w:color="auto"/>
        <w:left w:val="none" w:sz="0" w:space="0" w:color="auto"/>
        <w:bottom w:val="none" w:sz="0" w:space="0" w:color="auto"/>
        <w:right w:val="none" w:sz="0" w:space="0" w:color="auto"/>
      </w:divBdr>
    </w:div>
    <w:div w:id="155386121">
      <w:bodyDiv w:val="1"/>
      <w:marLeft w:val="0"/>
      <w:marRight w:val="0"/>
      <w:marTop w:val="0"/>
      <w:marBottom w:val="0"/>
      <w:divBdr>
        <w:top w:val="none" w:sz="0" w:space="0" w:color="auto"/>
        <w:left w:val="none" w:sz="0" w:space="0" w:color="auto"/>
        <w:bottom w:val="none" w:sz="0" w:space="0" w:color="auto"/>
        <w:right w:val="none" w:sz="0" w:space="0" w:color="auto"/>
      </w:divBdr>
    </w:div>
    <w:div w:id="166093792">
      <w:bodyDiv w:val="1"/>
      <w:marLeft w:val="0"/>
      <w:marRight w:val="0"/>
      <w:marTop w:val="0"/>
      <w:marBottom w:val="0"/>
      <w:divBdr>
        <w:top w:val="none" w:sz="0" w:space="0" w:color="auto"/>
        <w:left w:val="none" w:sz="0" w:space="0" w:color="auto"/>
        <w:bottom w:val="none" w:sz="0" w:space="0" w:color="auto"/>
        <w:right w:val="none" w:sz="0" w:space="0" w:color="auto"/>
      </w:divBdr>
    </w:div>
    <w:div w:id="166332982">
      <w:bodyDiv w:val="1"/>
      <w:marLeft w:val="0"/>
      <w:marRight w:val="0"/>
      <w:marTop w:val="0"/>
      <w:marBottom w:val="0"/>
      <w:divBdr>
        <w:top w:val="none" w:sz="0" w:space="0" w:color="auto"/>
        <w:left w:val="none" w:sz="0" w:space="0" w:color="auto"/>
        <w:bottom w:val="none" w:sz="0" w:space="0" w:color="auto"/>
        <w:right w:val="none" w:sz="0" w:space="0" w:color="auto"/>
      </w:divBdr>
    </w:div>
    <w:div w:id="168259387">
      <w:bodyDiv w:val="1"/>
      <w:marLeft w:val="0"/>
      <w:marRight w:val="0"/>
      <w:marTop w:val="0"/>
      <w:marBottom w:val="0"/>
      <w:divBdr>
        <w:top w:val="none" w:sz="0" w:space="0" w:color="auto"/>
        <w:left w:val="none" w:sz="0" w:space="0" w:color="auto"/>
        <w:bottom w:val="none" w:sz="0" w:space="0" w:color="auto"/>
        <w:right w:val="none" w:sz="0" w:space="0" w:color="auto"/>
      </w:divBdr>
    </w:div>
    <w:div w:id="174157129">
      <w:bodyDiv w:val="1"/>
      <w:marLeft w:val="0"/>
      <w:marRight w:val="0"/>
      <w:marTop w:val="0"/>
      <w:marBottom w:val="0"/>
      <w:divBdr>
        <w:top w:val="none" w:sz="0" w:space="0" w:color="auto"/>
        <w:left w:val="none" w:sz="0" w:space="0" w:color="auto"/>
        <w:bottom w:val="none" w:sz="0" w:space="0" w:color="auto"/>
        <w:right w:val="none" w:sz="0" w:space="0" w:color="auto"/>
      </w:divBdr>
    </w:div>
    <w:div w:id="178667742">
      <w:bodyDiv w:val="1"/>
      <w:marLeft w:val="0"/>
      <w:marRight w:val="0"/>
      <w:marTop w:val="0"/>
      <w:marBottom w:val="0"/>
      <w:divBdr>
        <w:top w:val="none" w:sz="0" w:space="0" w:color="auto"/>
        <w:left w:val="none" w:sz="0" w:space="0" w:color="auto"/>
        <w:bottom w:val="none" w:sz="0" w:space="0" w:color="auto"/>
        <w:right w:val="none" w:sz="0" w:space="0" w:color="auto"/>
      </w:divBdr>
    </w:div>
    <w:div w:id="182747029">
      <w:bodyDiv w:val="1"/>
      <w:marLeft w:val="0"/>
      <w:marRight w:val="0"/>
      <w:marTop w:val="0"/>
      <w:marBottom w:val="0"/>
      <w:divBdr>
        <w:top w:val="none" w:sz="0" w:space="0" w:color="auto"/>
        <w:left w:val="none" w:sz="0" w:space="0" w:color="auto"/>
        <w:bottom w:val="none" w:sz="0" w:space="0" w:color="auto"/>
        <w:right w:val="none" w:sz="0" w:space="0" w:color="auto"/>
      </w:divBdr>
    </w:div>
    <w:div w:id="182911710">
      <w:bodyDiv w:val="1"/>
      <w:marLeft w:val="0"/>
      <w:marRight w:val="0"/>
      <w:marTop w:val="0"/>
      <w:marBottom w:val="0"/>
      <w:divBdr>
        <w:top w:val="none" w:sz="0" w:space="0" w:color="auto"/>
        <w:left w:val="none" w:sz="0" w:space="0" w:color="auto"/>
        <w:bottom w:val="none" w:sz="0" w:space="0" w:color="auto"/>
        <w:right w:val="none" w:sz="0" w:space="0" w:color="auto"/>
      </w:divBdr>
    </w:div>
    <w:div w:id="197863318">
      <w:bodyDiv w:val="1"/>
      <w:marLeft w:val="0"/>
      <w:marRight w:val="0"/>
      <w:marTop w:val="0"/>
      <w:marBottom w:val="0"/>
      <w:divBdr>
        <w:top w:val="none" w:sz="0" w:space="0" w:color="auto"/>
        <w:left w:val="none" w:sz="0" w:space="0" w:color="auto"/>
        <w:bottom w:val="none" w:sz="0" w:space="0" w:color="auto"/>
        <w:right w:val="none" w:sz="0" w:space="0" w:color="auto"/>
      </w:divBdr>
    </w:div>
    <w:div w:id="198931034">
      <w:bodyDiv w:val="1"/>
      <w:marLeft w:val="0"/>
      <w:marRight w:val="0"/>
      <w:marTop w:val="0"/>
      <w:marBottom w:val="0"/>
      <w:divBdr>
        <w:top w:val="none" w:sz="0" w:space="0" w:color="auto"/>
        <w:left w:val="none" w:sz="0" w:space="0" w:color="auto"/>
        <w:bottom w:val="none" w:sz="0" w:space="0" w:color="auto"/>
        <w:right w:val="none" w:sz="0" w:space="0" w:color="auto"/>
      </w:divBdr>
    </w:div>
    <w:div w:id="201023720">
      <w:bodyDiv w:val="1"/>
      <w:marLeft w:val="0"/>
      <w:marRight w:val="0"/>
      <w:marTop w:val="0"/>
      <w:marBottom w:val="0"/>
      <w:divBdr>
        <w:top w:val="none" w:sz="0" w:space="0" w:color="auto"/>
        <w:left w:val="none" w:sz="0" w:space="0" w:color="auto"/>
        <w:bottom w:val="none" w:sz="0" w:space="0" w:color="auto"/>
        <w:right w:val="none" w:sz="0" w:space="0" w:color="auto"/>
      </w:divBdr>
    </w:div>
    <w:div w:id="207499381">
      <w:bodyDiv w:val="1"/>
      <w:marLeft w:val="0"/>
      <w:marRight w:val="0"/>
      <w:marTop w:val="0"/>
      <w:marBottom w:val="0"/>
      <w:divBdr>
        <w:top w:val="none" w:sz="0" w:space="0" w:color="auto"/>
        <w:left w:val="none" w:sz="0" w:space="0" w:color="auto"/>
        <w:bottom w:val="none" w:sz="0" w:space="0" w:color="auto"/>
        <w:right w:val="none" w:sz="0" w:space="0" w:color="auto"/>
      </w:divBdr>
    </w:div>
    <w:div w:id="210577909">
      <w:bodyDiv w:val="1"/>
      <w:marLeft w:val="0"/>
      <w:marRight w:val="0"/>
      <w:marTop w:val="0"/>
      <w:marBottom w:val="0"/>
      <w:divBdr>
        <w:top w:val="none" w:sz="0" w:space="0" w:color="auto"/>
        <w:left w:val="none" w:sz="0" w:space="0" w:color="auto"/>
        <w:bottom w:val="none" w:sz="0" w:space="0" w:color="auto"/>
        <w:right w:val="none" w:sz="0" w:space="0" w:color="auto"/>
      </w:divBdr>
    </w:div>
    <w:div w:id="220794756">
      <w:bodyDiv w:val="1"/>
      <w:marLeft w:val="0"/>
      <w:marRight w:val="0"/>
      <w:marTop w:val="0"/>
      <w:marBottom w:val="0"/>
      <w:divBdr>
        <w:top w:val="none" w:sz="0" w:space="0" w:color="auto"/>
        <w:left w:val="none" w:sz="0" w:space="0" w:color="auto"/>
        <w:bottom w:val="none" w:sz="0" w:space="0" w:color="auto"/>
        <w:right w:val="none" w:sz="0" w:space="0" w:color="auto"/>
      </w:divBdr>
    </w:div>
    <w:div w:id="221522521">
      <w:bodyDiv w:val="1"/>
      <w:marLeft w:val="0"/>
      <w:marRight w:val="0"/>
      <w:marTop w:val="0"/>
      <w:marBottom w:val="0"/>
      <w:divBdr>
        <w:top w:val="none" w:sz="0" w:space="0" w:color="auto"/>
        <w:left w:val="none" w:sz="0" w:space="0" w:color="auto"/>
        <w:bottom w:val="none" w:sz="0" w:space="0" w:color="auto"/>
        <w:right w:val="none" w:sz="0" w:space="0" w:color="auto"/>
      </w:divBdr>
    </w:div>
    <w:div w:id="223566959">
      <w:bodyDiv w:val="1"/>
      <w:marLeft w:val="0"/>
      <w:marRight w:val="0"/>
      <w:marTop w:val="0"/>
      <w:marBottom w:val="0"/>
      <w:divBdr>
        <w:top w:val="none" w:sz="0" w:space="0" w:color="auto"/>
        <w:left w:val="none" w:sz="0" w:space="0" w:color="auto"/>
        <w:bottom w:val="none" w:sz="0" w:space="0" w:color="auto"/>
        <w:right w:val="none" w:sz="0" w:space="0" w:color="auto"/>
      </w:divBdr>
    </w:div>
    <w:div w:id="225727180">
      <w:bodyDiv w:val="1"/>
      <w:marLeft w:val="0"/>
      <w:marRight w:val="0"/>
      <w:marTop w:val="0"/>
      <w:marBottom w:val="0"/>
      <w:divBdr>
        <w:top w:val="none" w:sz="0" w:space="0" w:color="auto"/>
        <w:left w:val="none" w:sz="0" w:space="0" w:color="auto"/>
        <w:bottom w:val="none" w:sz="0" w:space="0" w:color="auto"/>
        <w:right w:val="none" w:sz="0" w:space="0" w:color="auto"/>
      </w:divBdr>
    </w:div>
    <w:div w:id="231284011">
      <w:bodyDiv w:val="1"/>
      <w:marLeft w:val="0"/>
      <w:marRight w:val="0"/>
      <w:marTop w:val="0"/>
      <w:marBottom w:val="0"/>
      <w:divBdr>
        <w:top w:val="none" w:sz="0" w:space="0" w:color="auto"/>
        <w:left w:val="none" w:sz="0" w:space="0" w:color="auto"/>
        <w:bottom w:val="none" w:sz="0" w:space="0" w:color="auto"/>
        <w:right w:val="none" w:sz="0" w:space="0" w:color="auto"/>
      </w:divBdr>
    </w:div>
    <w:div w:id="257717942">
      <w:bodyDiv w:val="1"/>
      <w:marLeft w:val="0"/>
      <w:marRight w:val="0"/>
      <w:marTop w:val="0"/>
      <w:marBottom w:val="0"/>
      <w:divBdr>
        <w:top w:val="none" w:sz="0" w:space="0" w:color="auto"/>
        <w:left w:val="none" w:sz="0" w:space="0" w:color="auto"/>
        <w:bottom w:val="none" w:sz="0" w:space="0" w:color="auto"/>
        <w:right w:val="none" w:sz="0" w:space="0" w:color="auto"/>
      </w:divBdr>
    </w:div>
    <w:div w:id="268515144">
      <w:bodyDiv w:val="1"/>
      <w:marLeft w:val="0"/>
      <w:marRight w:val="0"/>
      <w:marTop w:val="0"/>
      <w:marBottom w:val="0"/>
      <w:divBdr>
        <w:top w:val="none" w:sz="0" w:space="0" w:color="auto"/>
        <w:left w:val="none" w:sz="0" w:space="0" w:color="auto"/>
        <w:bottom w:val="none" w:sz="0" w:space="0" w:color="auto"/>
        <w:right w:val="none" w:sz="0" w:space="0" w:color="auto"/>
      </w:divBdr>
    </w:div>
    <w:div w:id="269046993">
      <w:bodyDiv w:val="1"/>
      <w:marLeft w:val="0"/>
      <w:marRight w:val="0"/>
      <w:marTop w:val="0"/>
      <w:marBottom w:val="0"/>
      <w:divBdr>
        <w:top w:val="none" w:sz="0" w:space="0" w:color="auto"/>
        <w:left w:val="none" w:sz="0" w:space="0" w:color="auto"/>
        <w:bottom w:val="none" w:sz="0" w:space="0" w:color="auto"/>
        <w:right w:val="none" w:sz="0" w:space="0" w:color="auto"/>
      </w:divBdr>
    </w:div>
    <w:div w:id="296421692">
      <w:bodyDiv w:val="1"/>
      <w:marLeft w:val="0"/>
      <w:marRight w:val="0"/>
      <w:marTop w:val="0"/>
      <w:marBottom w:val="0"/>
      <w:divBdr>
        <w:top w:val="none" w:sz="0" w:space="0" w:color="auto"/>
        <w:left w:val="none" w:sz="0" w:space="0" w:color="auto"/>
        <w:bottom w:val="none" w:sz="0" w:space="0" w:color="auto"/>
        <w:right w:val="none" w:sz="0" w:space="0" w:color="auto"/>
      </w:divBdr>
    </w:div>
    <w:div w:id="301539603">
      <w:bodyDiv w:val="1"/>
      <w:marLeft w:val="0"/>
      <w:marRight w:val="0"/>
      <w:marTop w:val="0"/>
      <w:marBottom w:val="0"/>
      <w:divBdr>
        <w:top w:val="none" w:sz="0" w:space="0" w:color="auto"/>
        <w:left w:val="none" w:sz="0" w:space="0" w:color="auto"/>
        <w:bottom w:val="none" w:sz="0" w:space="0" w:color="auto"/>
        <w:right w:val="none" w:sz="0" w:space="0" w:color="auto"/>
      </w:divBdr>
    </w:div>
    <w:div w:id="307631111">
      <w:bodyDiv w:val="1"/>
      <w:marLeft w:val="0"/>
      <w:marRight w:val="0"/>
      <w:marTop w:val="0"/>
      <w:marBottom w:val="0"/>
      <w:divBdr>
        <w:top w:val="none" w:sz="0" w:space="0" w:color="auto"/>
        <w:left w:val="none" w:sz="0" w:space="0" w:color="auto"/>
        <w:bottom w:val="none" w:sz="0" w:space="0" w:color="auto"/>
        <w:right w:val="none" w:sz="0" w:space="0" w:color="auto"/>
      </w:divBdr>
    </w:div>
    <w:div w:id="319777882">
      <w:bodyDiv w:val="1"/>
      <w:marLeft w:val="0"/>
      <w:marRight w:val="0"/>
      <w:marTop w:val="0"/>
      <w:marBottom w:val="0"/>
      <w:divBdr>
        <w:top w:val="none" w:sz="0" w:space="0" w:color="auto"/>
        <w:left w:val="none" w:sz="0" w:space="0" w:color="auto"/>
        <w:bottom w:val="none" w:sz="0" w:space="0" w:color="auto"/>
        <w:right w:val="none" w:sz="0" w:space="0" w:color="auto"/>
      </w:divBdr>
    </w:div>
    <w:div w:id="320351757">
      <w:bodyDiv w:val="1"/>
      <w:marLeft w:val="0"/>
      <w:marRight w:val="0"/>
      <w:marTop w:val="0"/>
      <w:marBottom w:val="0"/>
      <w:divBdr>
        <w:top w:val="none" w:sz="0" w:space="0" w:color="auto"/>
        <w:left w:val="none" w:sz="0" w:space="0" w:color="auto"/>
        <w:bottom w:val="none" w:sz="0" w:space="0" w:color="auto"/>
        <w:right w:val="none" w:sz="0" w:space="0" w:color="auto"/>
      </w:divBdr>
    </w:div>
    <w:div w:id="321399288">
      <w:bodyDiv w:val="1"/>
      <w:marLeft w:val="0"/>
      <w:marRight w:val="0"/>
      <w:marTop w:val="0"/>
      <w:marBottom w:val="0"/>
      <w:divBdr>
        <w:top w:val="none" w:sz="0" w:space="0" w:color="auto"/>
        <w:left w:val="none" w:sz="0" w:space="0" w:color="auto"/>
        <w:bottom w:val="none" w:sz="0" w:space="0" w:color="auto"/>
        <w:right w:val="none" w:sz="0" w:space="0" w:color="auto"/>
      </w:divBdr>
    </w:div>
    <w:div w:id="326060889">
      <w:bodyDiv w:val="1"/>
      <w:marLeft w:val="0"/>
      <w:marRight w:val="0"/>
      <w:marTop w:val="0"/>
      <w:marBottom w:val="0"/>
      <w:divBdr>
        <w:top w:val="none" w:sz="0" w:space="0" w:color="auto"/>
        <w:left w:val="none" w:sz="0" w:space="0" w:color="auto"/>
        <w:bottom w:val="none" w:sz="0" w:space="0" w:color="auto"/>
        <w:right w:val="none" w:sz="0" w:space="0" w:color="auto"/>
      </w:divBdr>
    </w:div>
    <w:div w:id="340738134">
      <w:bodyDiv w:val="1"/>
      <w:marLeft w:val="0"/>
      <w:marRight w:val="0"/>
      <w:marTop w:val="0"/>
      <w:marBottom w:val="0"/>
      <w:divBdr>
        <w:top w:val="none" w:sz="0" w:space="0" w:color="auto"/>
        <w:left w:val="none" w:sz="0" w:space="0" w:color="auto"/>
        <w:bottom w:val="none" w:sz="0" w:space="0" w:color="auto"/>
        <w:right w:val="none" w:sz="0" w:space="0" w:color="auto"/>
      </w:divBdr>
      <w:divsChild>
        <w:div w:id="1722359834">
          <w:marLeft w:val="0"/>
          <w:marRight w:val="0"/>
          <w:marTop w:val="0"/>
          <w:marBottom w:val="0"/>
          <w:divBdr>
            <w:top w:val="none" w:sz="0" w:space="0" w:color="auto"/>
            <w:left w:val="none" w:sz="0" w:space="0" w:color="auto"/>
            <w:bottom w:val="none" w:sz="0" w:space="0" w:color="auto"/>
            <w:right w:val="none" w:sz="0" w:space="0" w:color="auto"/>
          </w:divBdr>
          <w:divsChild>
            <w:div w:id="1178495937">
              <w:marLeft w:val="0"/>
              <w:marRight w:val="0"/>
              <w:marTop w:val="0"/>
              <w:marBottom w:val="0"/>
              <w:divBdr>
                <w:top w:val="none" w:sz="0" w:space="0" w:color="auto"/>
                <w:left w:val="none" w:sz="0" w:space="0" w:color="auto"/>
                <w:bottom w:val="none" w:sz="0" w:space="0" w:color="auto"/>
                <w:right w:val="none" w:sz="0" w:space="0" w:color="auto"/>
              </w:divBdr>
              <w:divsChild>
                <w:div w:id="1674067557">
                  <w:marLeft w:val="0"/>
                  <w:marRight w:val="0"/>
                  <w:marTop w:val="0"/>
                  <w:marBottom w:val="0"/>
                  <w:divBdr>
                    <w:top w:val="none" w:sz="0" w:space="0" w:color="auto"/>
                    <w:left w:val="none" w:sz="0" w:space="0" w:color="auto"/>
                    <w:bottom w:val="none" w:sz="0" w:space="0" w:color="auto"/>
                    <w:right w:val="none" w:sz="0" w:space="0" w:color="auto"/>
                  </w:divBdr>
                  <w:divsChild>
                    <w:div w:id="62596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84103">
      <w:bodyDiv w:val="1"/>
      <w:marLeft w:val="0"/>
      <w:marRight w:val="0"/>
      <w:marTop w:val="0"/>
      <w:marBottom w:val="0"/>
      <w:divBdr>
        <w:top w:val="none" w:sz="0" w:space="0" w:color="auto"/>
        <w:left w:val="none" w:sz="0" w:space="0" w:color="auto"/>
        <w:bottom w:val="none" w:sz="0" w:space="0" w:color="auto"/>
        <w:right w:val="none" w:sz="0" w:space="0" w:color="auto"/>
      </w:divBdr>
    </w:div>
    <w:div w:id="349842463">
      <w:bodyDiv w:val="1"/>
      <w:marLeft w:val="0"/>
      <w:marRight w:val="0"/>
      <w:marTop w:val="0"/>
      <w:marBottom w:val="0"/>
      <w:divBdr>
        <w:top w:val="none" w:sz="0" w:space="0" w:color="auto"/>
        <w:left w:val="none" w:sz="0" w:space="0" w:color="auto"/>
        <w:bottom w:val="none" w:sz="0" w:space="0" w:color="auto"/>
        <w:right w:val="none" w:sz="0" w:space="0" w:color="auto"/>
      </w:divBdr>
    </w:div>
    <w:div w:id="357893352">
      <w:bodyDiv w:val="1"/>
      <w:marLeft w:val="0"/>
      <w:marRight w:val="0"/>
      <w:marTop w:val="0"/>
      <w:marBottom w:val="0"/>
      <w:divBdr>
        <w:top w:val="none" w:sz="0" w:space="0" w:color="auto"/>
        <w:left w:val="none" w:sz="0" w:space="0" w:color="auto"/>
        <w:bottom w:val="none" w:sz="0" w:space="0" w:color="auto"/>
        <w:right w:val="none" w:sz="0" w:space="0" w:color="auto"/>
      </w:divBdr>
    </w:div>
    <w:div w:id="361126411">
      <w:bodyDiv w:val="1"/>
      <w:marLeft w:val="0"/>
      <w:marRight w:val="0"/>
      <w:marTop w:val="0"/>
      <w:marBottom w:val="0"/>
      <w:divBdr>
        <w:top w:val="none" w:sz="0" w:space="0" w:color="auto"/>
        <w:left w:val="none" w:sz="0" w:space="0" w:color="auto"/>
        <w:bottom w:val="none" w:sz="0" w:space="0" w:color="auto"/>
        <w:right w:val="none" w:sz="0" w:space="0" w:color="auto"/>
      </w:divBdr>
    </w:div>
    <w:div w:id="363874165">
      <w:bodyDiv w:val="1"/>
      <w:marLeft w:val="0"/>
      <w:marRight w:val="0"/>
      <w:marTop w:val="0"/>
      <w:marBottom w:val="0"/>
      <w:divBdr>
        <w:top w:val="none" w:sz="0" w:space="0" w:color="auto"/>
        <w:left w:val="none" w:sz="0" w:space="0" w:color="auto"/>
        <w:bottom w:val="none" w:sz="0" w:space="0" w:color="auto"/>
        <w:right w:val="none" w:sz="0" w:space="0" w:color="auto"/>
      </w:divBdr>
    </w:div>
    <w:div w:id="372462692">
      <w:bodyDiv w:val="1"/>
      <w:marLeft w:val="0"/>
      <w:marRight w:val="0"/>
      <w:marTop w:val="0"/>
      <w:marBottom w:val="0"/>
      <w:divBdr>
        <w:top w:val="none" w:sz="0" w:space="0" w:color="auto"/>
        <w:left w:val="none" w:sz="0" w:space="0" w:color="auto"/>
        <w:bottom w:val="none" w:sz="0" w:space="0" w:color="auto"/>
        <w:right w:val="none" w:sz="0" w:space="0" w:color="auto"/>
      </w:divBdr>
    </w:div>
    <w:div w:id="375931832">
      <w:bodyDiv w:val="1"/>
      <w:marLeft w:val="0"/>
      <w:marRight w:val="0"/>
      <w:marTop w:val="0"/>
      <w:marBottom w:val="0"/>
      <w:divBdr>
        <w:top w:val="none" w:sz="0" w:space="0" w:color="auto"/>
        <w:left w:val="none" w:sz="0" w:space="0" w:color="auto"/>
        <w:bottom w:val="none" w:sz="0" w:space="0" w:color="auto"/>
        <w:right w:val="none" w:sz="0" w:space="0" w:color="auto"/>
      </w:divBdr>
    </w:div>
    <w:div w:id="388115098">
      <w:bodyDiv w:val="1"/>
      <w:marLeft w:val="0"/>
      <w:marRight w:val="0"/>
      <w:marTop w:val="0"/>
      <w:marBottom w:val="0"/>
      <w:divBdr>
        <w:top w:val="none" w:sz="0" w:space="0" w:color="auto"/>
        <w:left w:val="none" w:sz="0" w:space="0" w:color="auto"/>
        <w:bottom w:val="none" w:sz="0" w:space="0" w:color="auto"/>
        <w:right w:val="none" w:sz="0" w:space="0" w:color="auto"/>
      </w:divBdr>
    </w:div>
    <w:div w:id="392240022">
      <w:bodyDiv w:val="1"/>
      <w:marLeft w:val="0"/>
      <w:marRight w:val="0"/>
      <w:marTop w:val="0"/>
      <w:marBottom w:val="0"/>
      <w:divBdr>
        <w:top w:val="none" w:sz="0" w:space="0" w:color="auto"/>
        <w:left w:val="none" w:sz="0" w:space="0" w:color="auto"/>
        <w:bottom w:val="none" w:sz="0" w:space="0" w:color="auto"/>
        <w:right w:val="none" w:sz="0" w:space="0" w:color="auto"/>
      </w:divBdr>
    </w:div>
    <w:div w:id="393240294">
      <w:bodyDiv w:val="1"/>
      <w:marLeft w:val="0"/>
      <w:marRight w:val="0"/>
      <w:marTop w:val="0"/>
      <w:marBottom w:val="0"/>
      <w:divBdr>
        <w:top w:val="none" w:sz="0" w:space="0" w:color="auto"/>
        <w:left w:val="none" w:sz="0" w:space="0" w:color="auto"/>
        <w:bottom w:val="none" w:sz="0" w:space="0" w:color="auto"/>
        <w:right w:val="none" w:sz="0" w:space="0" w:color="auto"/>
      </w:divBdr>
    </w:div>
    <w:div w:id="399711656">
      <w:bodyDiv w:val="1"/>
      <w:marLeft w:val="0"/>
      <w:marRight w:val="0"/>
      <w:marTop w:val="0"/>
      <w:marBottom w:val="0"/>
      <w:divBdr>
        <w:top w:val="none" w:sz="0" w:space="0" w:color="auto"/>
        <w:left w:val="none" w:sz="0" w:space="0" w:color="auto"/>
        <w:bottom w:val="none" w:sz="0" w:space="0" w:color="auto"/>
        <w:right w:val="none" w:sz="0" w:space="0" w:color="auto"/>
      </w:divBdr>
    </w:div>
    <w:div w:id="404762049">
      <w:bodyDiv w:val="1"/>
      <w:marLeft w:val="0"/>
      <w:marRight w:val="0"/>
      <w:marTop w:val="0"/>
      <w:marBottom w:val="0"/>
      <w:divBdr>
        <w:top w:val="none" w:sz="0" w:space="0" w:color="auto"/>
        <w:left w:val="none" w:sz="0" w:space="0" w:color="auto"/>
        <w:bottom w:val="none" w:sz="0" w:space="0" w:color="auto"/>
        <w:right w:val="none" w:sz="0" w:space="0" w:color="auto"/>
      </w:divBdr>
    </w:div>
    <w:div w:id="410390556">
      <w:bodyDiv w:val="1"/>
      <w:marLeft w:val="0"/>
      <w:marRight w:val="0"/>
      <w:marTop w:val="0"/>
      <w:marBottom w:val="0"/>
      <w:divBdr>
        <w:top w:val="none" w:sz="0" w:space="0" w:color="auto"/>
        <w:left w:val="none" w:sz="0" w:space="0" w:color="auto"/>
        <w:bottom w:val="none" w:sz="0" w:space="0" w:color="auto"/>
        <w:right w:val="none" w:sz="0" w:space="0" w:color="auto"/>
      </w:divBdr>
    </w:div>
    <w:div w:id="414401439">
      <w:bodyDiv w:val="1"/>
      <w:marLeft w:val="0"/>
      <w:marRight w:val="0"/>
      <w:marTop w:val="0"/>
      <w:marBottom w:val="0"/>
      <w:divBdr>
        <w:top w:val="none" w:sz="0" w:space="0" w:color="auto"/>
        <w:left w:val="none" w:sz="0" w:space="0" w:color="auto"/>
        <w:bottom w:val="none" w:sz="0" w:space="0" w:color="auto"/>
        <w:right w:val="none" w:sz="0" w:space="0" w:color="auto"/>
      </w:divBdr>
    </w:div>
    <w:div w:id="417212951">
      <w:bodyDiv w:val="1"/>
      <w:marLeft w:val="0"/>
      <w:marRight w:val="0"/>
      <w:marTop w:val="0"/>
      <w:marBottom w:val="0"/>
      <w:divBdr>
        <w:top w:val="none" w:sz="0" w:space="0" w:color="auto"/>
        <w:left w:val="none" w:sz="0" w:space="0" w:color="auto"/>
        <w:bottom w:val="none" w:sz="0" w:space="0" w:color="auto"/>
        <w:right w:val="none" w:sz="0" w:space="0" w:color="auto"/>
      </w:divBdr>
    </w:div>
    <w:div w:id="417337142">
      <w:bodyDiv w:val="1"/>
      <w:marLeft w:val="0"/>
      <w:marRight w:val="0"/>
      <w:marTop w:val="0"/>
      <w:marBottom w:val="0"/>
      <w:divBdr>
        <w:top w:val="none" w:sz="0" w:space="0" w:color="auto"/>
        <w:left w:val="none" w:sz="0" w:space="0" w:color="auto"/>
        <w:bottom w:val="none" w:sz="0" w:space="0" w:color="auto"/>
        <w:right w:val="none" w:sz="0" w:space="0" w:color="auto"/>
      </w:divBdr>
    </w:div>
    <w:div w:id="425540783">
      <w:bodyDiv w:val="1"/>
      <w:marLeft w:val="0"/>
      <w:marRight w:val="0"/>
      <w:marTop w:val="0"/>
      <w:marBottom w:val="0"/>
      <w:divBdr>
        <w:top w:val="none" w:sz="0" w:space="0" w:color="auto"/>
        <w:left w:val="none" w:sz="0" w:space="0" w:color="auto"/>
        <w:bottom w:val="none" w:sz="0" w:space="0" w:color="auto"/>
        <w:right w:val="none" w:sz="0" w:space="0" w:color="auto"/>
      </w:divBdr>
    </w:div>
    <w:div w:id="430511832">
      <w:bodyDiv w:val="1"/>
      <w:marLeft w:val="0"/>
      <w:marRight w:val="0"/>
      <w:marTop w:val="0"/>
      <w:marBottom w:val="0"/>
      <w:divBdr>
        <w:top w:val="none" w:sz="0" w:space="0" w:color="auto"/>
        <w:left w:val="none" w:sz="0" w:space="0" w:color="auto"/>
        <w:bottom w:val="none" w:sz="0" w:space="0" w:color="auto"/>
        <w:right w:val="none" w:sz="0" w:space="0" w:color="auto"/>
      </w:divBdr>
    </w:div>
    <w:div w:id="430591496">
      <w:bodyDiv w:val="1"/>
      <w:marLeft w:val="0"/>
      <w:marRight w:val="0"/>
      <w:marTop w:val="0"/>
      <w:marBottom w:val="0"/>
      <w:divBdr>
        <w:top w:val="none" w:sz="0" w:space="0" w:color="auto"/>
        <w:left w:val="none" w:sz="0" w:space="0" w:color="auto"/>
        <w:bottom w:val="none" w:sz="0" w:space="0" w:color="auto"/>
        <w:right w:val="none" w:sz="0" w:space="0" w:color="auto"/>
      </w:divBdr>
    </w:div>
    <w:div w:id="433670747">
      <w:bodyDiv w:val="1"/>
      <w:marLeft w:val="0"/>
      <w:marRight w:val="0"/>
      <w:marTop w:val="0"/>
      <w:marBottom w:val="0"/>
      <w:divBdr>
        <w:top w:val="none" w:sz="0" w:space="0" w:color="auto"/>
        <w:left w:val="none" w:sz="0" w:space="0" w:color="auto"/>
        <w:bottom w:val="none" w:sz="0" w:space="0" w:color="auto"/>
        <w:right w:val="none" w:sz="0" w:space="0" w:color="auto"/>
      </w:divBdr>
    </w:div>
    <w:div w:id="437068336">
      <w:bodyDiv w:val="1"/>
      <w:marLeft w:val="0"/>
      <w:marRight w:val="0"/>
      <w:marTop w:val="0"/>
      <w:marBottom w:val="0"/>
      <w:divBdr>
        <w:top w:val="none" w:sz="0" w:space="0" w:color="auto"/>
        <w:left w:val="none" w:sz="0" w:space="0" w:color="auto"/>
        <w:bottom w:val="none" w:sz="0" w:space="0" w:color="auto"/>
        <w:right w:val="none" w:sz="0" w:space="0" w:color="auto"/>
      </w:divBdr>
    </w:div>
    <w:div w:id="437334765">
      <w:bodyDiv w:val="1"/>
      <w:marLeft w:val="0"/>
      <w:marRight w:val="0"/>
      <w:marTop w:val="0"/>
      <w:marBottom w:val="0"/>
      <w:divBdr>
        <w:top w:val="none" w:sz="0" w:space="0" w:color="auto"/>
        <w:left w:val="none" w:sz="0" w:space="0" w:color="auto"/>
        <w:bottom w:val="none" w:sz="0" w:space="0" w:color="auto"/>
        <w:right w:val="none" w:sz="0" w:space="0" w:color="auto"/>
      </w:divBdr>
    </w:div>
    <w:div w:id="437337750">
      <w:bodyDiv w:val="1"/>
      <w:marLeft w:val="0"/>
      <w:marRight w:val="0"/>
      <w:marTop w:val="0"/>
      <w:marBottom w:val="0"/>
      <w:divBdr>
        <w:top w:val="none" w:sz="0" w:space="0" w:color="auto"/>
        <w:left w:val="none" w:sz="0" w:space="0" w:color="auto"/>
        <w:bottom w:val="none" w:sz="0" w:space="0" w:color="auto"/>
        <w:right w:val="none" w:sz="0" w:space="0" w:color="auto"/>
      </w:divBdr>
    </w:div>
    <w:div w:id="437339612">
      <w:bodyDiv w:val="1"/>
      <w:marLeft w:val="0"/>
      <w:marRight w:val="0"/>
      <w:marTop w:val="0"/>
      <w:marBottom w:val="0"/>
      <w:divBdr>
        <w:top w:val="none" w:sz="0" w:space="0" w:color="auto"/>
        <w:left w:val="none" w:sz="0" w:space="0" w:color="auto"/>
        <w:bottom w:val="none" w:sz="0" w:space="0" w:color="auto"/>
        <w:right w:val="none" w:sz="0" w:space="0" w:color="auto"/>
      </w:divBdr>
      <w:divsChild>
        <w:div w:id="1232620366">
          <w:marLeft w:val="0"/>
          <w:marRight w:val="0"/>
          <w:marTop w:val="0"/>
          <w:marBottom w:val="0"/>
          <w:divBdr>
            <w:top w:val="none" w:sz="0" w:space="0" w:color="auto"/>
            <w:left w:val="none" w:sz="0" w:space="0" w:color="auto"/>
            <w:bottom w:val="none" w:sz="0" w:space="0" w:color="auto"/>
            <w:right w:val="none" w:sz="0" w:space="0" w:color="auto"/>
          </w:divBdr>
          <w:divsChild>
            <w:div w:id="1421677541">
              <w:marLeft w:val="0"/>
              <w:marRight w:val="0"/>
              <w:marTop w:val="0"/>
              <w:marBottom w:val="0"/>
              <w:divBdr>
                <w:top w:val="none" w:sz="0" w:space="0" w:color="auto"/>
                <w:left w:val="none" w:sz="0" w:space="0" w:color="auto"/>
                <w:bottom w:val="none" w:sz="0" w:space="0" w:color="auto"/>
                <w:right w:val="none" w:sz="0" w:space="0" w:color="auto"/>
              </w:divBdr>
              <w:divsChild>
                <w:div w:id="684593465">
                  <w:marLeft w:val="0"/>
                  <w:marRight w:val="0"/>
                  <w:marTop w:val="0"/>
                  <w:marBottom w:val="0"/>
                  <w:divBdr>
                    <w:top w:val="none" w:sz="0" w:space="0" w:color="auto"/>
                    <w:left w:val="none" w:sz="0" w:space="0" w:color="auto"/>
                    <w:bottom w:val="none" w:sz="0" w:space="0" w:color="auto"/>
                    <w:right w:val="none" w:sz="0" w:space="0" w:color="auto"/>
                  </w:divBdr>
                  <w:divsChild>
                    <w:div w:id="10770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372078">
      <w:bodyDiv w:val="1"/>
      <w:marLeft w:val="0"/>
      <w:marRight w:val="0"/>
      <w:marTop w:val="0"/>
      <w:marBottom w:val="0"/>
      <w:divBdr>
        <w:top w:val="none" w:sz="0" w:space="0" w:color="auto"/>
        <w:left w:val="none" w:sz="0" w:space="0" w:color="auto"/>
        <w:bottom w:val="none" w:sz="0" w:space="0" w:color="auto"/>
        <w:right w:val="none" w:sz="0" w:space="0" w:color="auto"/>
      </w:divBdr>
    </w:div>
    <w:div w:id="444890631">
      <w:bodyDiv w:val="1"/>
      <w:marLeft w:val="0"/>
      <w:marRight w:val="0"/>
      <w:marTop w:val="0"/>
      <w:marBottom w:val="0"/>
      <w:divBdr>
        <w:top w:val="none" w:sz="0" w:space="0" w:color="auto"/>
        <w:left w:val="none" w:sz="0" w:space="0" w:color="auto"/>
        <w:bottom w:val="none" w:sz="0" w:space="0" w:color="auto"/>
        <w:right w:val="none" w:sz="0" w:space="0" w:color="auto"/>
      </w:divBdr>
    </w:div>
    <w:div w:id="445584648">
      <w:bodyDiv w:val="1"/>
      <w:marLeft w:val="0"/>
      <w:marRight w:val="0"/>
      <w:marTop w:val="0"/>
      <w:marBottom w:val="0"/>
      <w:divBdr>
        <w:top w:val="none" w:sz="0" w:space="0" w:color="auto"/>
        <w:left w:val="none" w:sz="0" w:space="0" w:color="auto"/>
        <w:bottom w:val="none" w:sz="0" w:space="0" w:color="auto"/>
        <w:right w:val="none" w:sz="0" w:space="0" w:color="auto"/>
      </w:divBdr>
    </w:div>
    <w:div w:id="449671382">
      <w:bodyDiv w:val="1"/>
      <w:marLeft w:val="0"/>
      <w:marRight w:val="0"/>
      <w:marTop w:val="0"/>
      <w:marBottom w:val="0"/>
      <w:divBdr>
        <w:top w:val="none" w:sz="0" w:space="0" w:color="auto"/>
        <w:left w:val="none" w:sz="0" w:space="0" w:color="auto"/>
        <w:bottom w:val="none" w:sz="0" w:space="0" w:color="auto"/>
        <w:right w:val="none" w:sz="0" w:space="0" w:color="auto"/>
      </w:divBdr>
    </w:div>
    <w:div w:id="454832487">
      <w:bodyDiv w:val="1"/>
      <w:marLeft w:val="0"/>
      <w:marRight w:val="0"/>
      <w:marTop w:val="0"/>
      <w:marBottom w:val="0"/>
      <w:divBdr>
        <w:top w:val="none" w:sz="0" w:space="0" w:color="auto"/>
        <w:left w:val="none" w:sz="0" w:space="0" w:color="auto"/>
        <w:bottom w:val="none" w:sz="0" w:space="0" w:color="auto"/>
        <w:right w:val="none" w:sz="0" w:space="0" w:color="auto"/>
      </w:divBdr>
    </w:div>
    <w:div w:id="460928516">
      <w:bodyDiv w:val="1"/>
      <w:marLeft w:val="0"/>
      <w:marRight w:val="0"/>
      <w:marTop w:val="0"/>
      <w:marBottom w:val="0"/>
      <w:divBdr>
        <w:top w:val="none" w:sz="0" w:space="0" w:color="auto"/>
        <w:left w:val="none" w:sz="0" w:space="0" w:color="auto"/>
        <w:bottom w:val="none" w:sz="0" w:space="0" w:color="auto"/>
        <w:right w:val="none" w:sz="0" w:space="0" w:color="auto"/>
      </w:divBdr>
    </w:div>
    <w:div w:id="473255263">
      <w:bodyDiv w:val="1"/>
      <w:marLeft w:val="0"/>
      <w:marRight w:val="0"/>
      <w:marTop w:val="0"/>
      <w:marBottom w:val="0"/>
      <w:divBdr>
        <w:top w:val="none" w:sz="0" w:space="0" w:color="auto"/>
        <w:left w:val="none" w:sz="0" w:space="0" w:color="auto"/>
        <w:bottom w:val="none" w:sz="0" w:space="0" w:color="auto"/>
        <w:right w:val="none" w:sz="0" w:space="0" w:color="auto"/>
      </w:divBdr>
    </w:div>
    <w:div w:id="481508393">
      <w:bodyDiv w:val="1"/>
      <w:marLeft w:val="0"/>
      <w:marRight w:val="0"/>
      <w:marTop w:val="0"/>
      <w:marBottom w:val="0"/>
      <w:divBdr>
        <w:top w:val="none" w:sz="0" w:space="0" w:color="auto"/>
        <w:left w:val="none" w:sz="0" w:space="0" w:color="auto"/>
        <w:bottom w:val="none" w:sz="0" w:space="0" w:color="auto"/>
        <w:right w:val="none" w:sz="0" w:space="0" w:color="auto"/>
      </w:divBdr>
    </w:div>
    <w:div w:id="501624325">
      <w:bodyDiv w:val="1"/>
      <w:marLeft w:val="0"/>
      <w:marRight w:val="0"/>
      <w:marTop w:val="0"/>
      <w:marBottom w:val="0"/>
      <w:divBdr>
        <w:top w:val="none" w:sz="0" w:space="0" w:color="auto"/>
        <w:left w:val="none" w:sz="0" w:space="0" w:color="auto"/>
        <w:bottom w:val="none" w:sz="0" w:space="0" w:color="auto"/>
        <w:right w:val="none" w:sz="0" w:space="0" w:color="auto"/>
      </w:divBdr>
    </w:div>
    <w:div w:id="502664960">
      <w:bodyDiv w:val="1"/>
      <w:marLeft w:val="0"/>
      <w:marRight w:val="0"/>
      <w:marTop w:val="0"/>
      <w:marBottom w:val="0"/>
      <w:divBdr>
        <w:top w:val="none" w:sz="0" w:space="0" w:color="auto"/>
        <w:left w:val="none" w:sz="0" w:space="0" w:color="auto"/>
        <w:bottom w:val="none" w:sz="0" w:space="0" w:color="auto"/>
        <w:right w:val="none" w:sz="0" w:space="0" w:color="auto"/>
      </w:divBdr>
    </w:div>
    <w:div w:id="509223703">
      <w:bodyDiv w:val="1"/>
      <w:marLeft w:val="0"/>
      <w:marRight w:val="0"/>
      <w:marTop w:val="0"/>
      <w:marBottom w:val="0"/>
      <w:divBdr>
        <w:top w:val="none" w:sz="0" w:space="0" w:color="auto"/>
        <w:left w:val="none" w:sz="0" w:space="0" w:color="auto"/>
        <w:bottom w:val="none" w:sz="0" w:space="0" w:color="auto"/>
        <w:right w:val="none" w:sz="0" w:space="0" w:color="auto"/>
      </w:divBdr>
    </w:div>
    <w:div w:id="509681244">
      <w:bodyDiv w:val="1"/>
      <w:marLeft w:val="0"/>
      <w:marRight w:val="0"/>
      <w:marTop w:val="0"/>
      <w:marBottom w:val="0"/>
      <w:divBdr>
        <w:top w:val="none" w:sz="0" w:space="0" w:color="auto"/>
        <w:left w:val="none" w:sz="0" w:space="0" w:color="auto"/>
        <w:bottom w:val="none" w:sz="0" w:space="0" w:color="auto"/>
        <w:right w:val="none" w:sz="0" w:space="0" w:color="auto"/>
      </w:divBdr>
    </w:div>
    <w:div w:id="530727009">
      <w:bodyDiv w:val="1"/>
      <w:marLeft w:val="0"/>
      <w:marRight w:val="0"/>
      <w:marTop w:val="0"/>
      <w:marBottom w:val="0"/>
      <w:divBdr>
        <w:top w:val="none" w:sz="0" w:space="0" w:color="auto"/>
        <w:left w:val="none" w:sz="0" w:space="0" w:color="auto"/>
        <w:bottom w:val="none" w:sz="0" w:space="0" w:color="auto"/>
        <w:right w:val="none" w:sz="0" w:space="0" w:color="auto"/>
      </w:divBdr>
    </w:div>
    <w:div w:id="535318898">
      <w:bodyDiv w:val="1"/>
      <w:marLeft w:val="0"/>
      <w:marRight w:val="0"/>
      <w:marTop w:val="0"/>
      <w:marBottom w:val="0"/>
      <w:divBdr>
        <w:top w:val="none" w:sz="0" w:space="0" w:color="auto"/>
        <w:left w:val="none" w:sz="0" w:space="0" w:color="auto"/>
        <w:bottom w:val="none" w:sz="0" w:space="0" w:color="auto"/>
        <w:right w:val="none" w:sz="0" w:space="0" w:color="auto"/>
      </w:divBdr>
    </w:div>
    <w:div w:id="544754112">
      <w:bodyDiv w:val="1"/>
      <w:marLeft w:val="0"/>
      <w:marRight w:val="0"/>
      <w:marTop w:val="0"/>
      <w:marBottom w:val="0"/>
      <w:divBdr>
        <w:top w:val="none" w:sz="0" w:space="0" w:color="auto"/>
        <w:left w:val="none" w:sz="0" w:space="0" w:color="auto"/>
        <w:bottom w:val="none" w:sz="0" w:space="0" w:color="auto"/>
        <w:right w:val="none" w:sz="0" w:space="0" w:color="auto"/>
      </w:divBdr>
    </w:div>
    <w:div w:id="549152650">
      <w:bodyDiv w:val="1"/>
      <w:marLeft w:val="0"/>
      <w:marRight w:val="0"/>
      <w:marTop w:val="0"/>
      <w:marBottom w:val="0"/>
      <w:divBdr>
        <w:top w:val="none" w:sz="0" w:space="0" w:color="auto"/>
        <w:left w:val="none" w:sz="0" w:space="0" w:color="auto"/>
        <w:bottom w:val="none" w:sz="0" w:space="0" w:color="auto"/>
        <w:right w:val="none" w:sz="0" w:space="0" w:color="auto"/>
      </w:divBdr>
    </w:div>
    <w:div w:id="549801368">
      <w:bodyDiv w:val="1"/>
      <w:marLeft w:val="0"/>
      <w:marRight w:val="0"/>
      <w:marTop w:val="0"/>
      <w:marBottom w:val="0"/>
      <w:divBdr>
        <w:top w:val="none" w:sz="0" w:space="0" w:color="auto"/>
        <w:left w:val="none" w:sz="0" w:space="0" w:color="auto"/>
        <w:bottom w:val="none" w:sz="0" w:space="0" w:color="auto"/>
        <w:right w:val="none" w:sz="0" w:space="0" w:color="auto"/>
      </w:divBdr>
    </w:div>
    <w:div w:id="562062157">
      <w:bodyDiv w:val="1"/>
      <w:marLeft w:val="0"/>
      <w:marRight w:val="0"/>
      <w:marTop w:val="0"/>
      <w:marBottom w:val="0"/>
      <w:divBdr>
        <w:top w:val="none" w:sz="0" w:space="0" w:color="auto"/>
        <w:left w:val="none" w:sz="0" w:space="0" w:color="auto"/>
        <w:bottom w:val="none" w:sz="0" w:space="0" w:color="auto"/>
        <w:right w:val="none" w:sz="0" w:space="0" w:color="auto"/>
      </w:divBdr>
    </w:div>
    <w:div w:id="564462149">
      <w:bodyDiv w:val="1"/>
      <w:marLeft w:val="0"/>
      <w:marRight w:val="0"/>
      <w:marTop w:val="0"/>
      <w:marBottom w:val="0"/>
      <w:divBdr>
        <w:top w:val="none" w:sz="0" w:space="0" w:color="auto"/>
        <w:left w:val="none" w:sz="0" w:space="0" w:color="auto"/>
        <w:bottom w:val="none" w:sz="0" w:space="0" w:color="auto"/>
        <w:right w:val="none" w:sz="0" w:space="0" w:color="auto"/>
      </w:divBdr>
    </w:div>
    <w:div w:id="564534879">
      <w:bodyDiv w:val="1"/>
      <w:marLeft w:val="0"/>
      <w:marRight w:val="0"/>
      <w:marTop w:val="0"/>
      <w:marBottom w:val="0"/>
      <w:divBdr>
        <w:top w:val="none" w:sz="0" w:space="0" w:color="auto"/>
        <w:left w:val="none" w:sz="0" w:space="0" w:color="auto"/>
        <w:bottom w:val="none" w:sz="0" w:space="0" w:color="auto"/>
        <w:right w:val="none" w:sz="0" w:space="0" w:color="auto"/>
      </w:divBdr>
    </w:div>
    <w:div w:id="576717031">
      <w:bodyDiv w:val="1"/>
      <w:marLeft w:val="0"/>
      <w:marRight w:val="0"/>
      <w:marTop w:val="0"/>
      <w:marBottom w:val="0"/>
      <w:divBdr>
        <w:top w:val="none" w:sz="0" w:space="0" w:color="auto"/>
        <w:left w:val="none" w:sz="0" w:space="0" w:color="auto"/>
        <w:bottom w:val="none" w:sz="0" w:space="0" w:color="auto"/>
        <w:right w:val="none" w:sz="0" w:space="0" w:color="auto"/>
      </w:divBdr>
    </w:div>
    <w:div w:id="581767081">
      <w:bodyDiv w:val="1"/>
      <w:marLeft w:val="0"/>
      <w:marRight w:val="0"/>
      <w:marTop w:val="0"/>
      <w:marBottom w:val="0"/>
      <w:divBdr>
        <w:top w:val="none" w:sz="0" w:space="0" w:color="auto"/>
        <w:left w:val="none" w:sz="0" w:space="0" w:color="auto"/>
        <w:bottom w:val="none" w:sz="0" w:space="0" w:color="auto"/>
        <w:right w:val="none" w:sz="0" w:space="0" w:color="auto"/>
      </w:divBdr>
    </w:div>
    <w:div w:id="600845099">
      <w:bodyDiv w:val="1"/>
      <w:marLeft w:val="0"/>
      <w:marRight w:val="0"/>
      <w:marTop w:val="0"/>
      <w:marBottom w:val="0"/>
      <w:divBdr>
        <w:top w:val="none" w:sz="0" w:space="0" w:color="auto"/>
        <w:left w:val="none" w:sz="0" w:space="0" w:color="auto"/>
        <w:bottom w:val="none" w:sz="0" w:space="0" w:color="auto"/>
        <w:right w:val="none" w:sz="0" w:space="0" w:color="auto"/>
      </w:divBdr>
    </w:div>
    <w:div w:id="614168087">
      <w:bodyDiv w:val="1"/>
      <w:marLeft w:val="0"/>
      <w:marRight w:val="0"/>
      <w:marTop w:val="0"/>
      <w:marBottom w:val="0"/>
      <w:divBdr>
        <w:top w:val="none" w:sz="0" w:space="0" w:color="auto"/>
        <w:left w:val="none" w:sz="0" w:space="0" w:color="auto"/>
        <w:bottom w:val="none" w:sz="0" w:space="0" w:color="auto"/>
        <w:right w:val="none" w:sz="0" w:space="0" w:color="auto"/>
      </w:divBdr>
      <w:divsChild>
        <w:div w:id="1285648459">
          <w:marLeft w:val="0"/>
          <w:marRight w:val="0"/>
          <w:marTop w:val="0"/>
          <w:marBottom w:val="0"/>
          <w:divBdr>
            <w:top w:val="none" w:sz="0" w:space="0" w:color="auto"/>
            <w:left w:val="none" w:sz="0" w:space="0" w:color="auto"/>
            <w:bottom w:val="none" w:sz="0" w:space="0" w:color="auto"/>
            <w:right w:val="none" w:sz="0" w:space="0" w:color="auto"/>
          </w:divBdr>
        </w:div>
      </w:divsChild>
    </w:div>
    <w:div w:id="614865880">
      <w:bodyDiv w:val="1"/>
      <w:marLeft w:val="0"/>
      <w:marRight w:val="0"/>
      <w:marTop w:val="0"/>
      <w:marBottom w:val="0"/>
      <w:divBdr>
        <w:top w:val="none" w:sz="0" w:space="0" w:color="auto"/>
        <w:left w:val="none" w:sz="0" w:space="0" w:color="auto"/>
        <w:bottom w:val="none" w:sz="0" w:space="0" w:color="auto"/>
        <w:right w:val="none" w:sz="0" w:space="0" w:color="auto"/>
      </w:divBdr>
    </w:div>
    <w:div w:id="627081172">
      <w:bodyDiv w:val="1"/>
      <w:marLeft w:val="0"/>
      <w:marRight w:val="0"/>
      <w:marTop w:val="0"/>
      <w:marBottom w:val="0"/>
      <w:divBdr>
        <w:top w:val="none" w:sz="0" w:space="0" w:color="auto"/>
        <w:left w:val="none" w:sz="0" w:space="0" w:color="auto"/>
        <w:bottom w:val="none" w:sz="0" w:space="0" w:color="auto"/>
        <w:right w:val="none" w:sz="0" w:space="0" w:color="auto"/>
      </w:divBdr>
    </w:div>
    <w:div w:id="627468327">
      <w:bodyDiv w:val="1"/>
      <w:marLeft w:val="0"/>
      <w:marRight w:val="0"/>
      <w:marTop w:val="0"/>
      <w:marBottom w:val="0"/>
      <w:divBdr>
        <w:top w:val="none" w:sz="0" w:space="0" w:color="auto"/>
        <w:left w:val="none" w:sz="0" w:space="0" w:color="auto"/>
        <w:bottom w:val="none" w:sz="0" w:space="0" w:color="auto"/>
        <w:right w:val="none" w:sz="0" w:space="0" w:color="auto"/>
      </w:divBdr>
    </w:div>
    <w:div w:id="634414130">
      <w:bodyDiv w:val="1"/>
      <w:marLeft w:val="0"/>
      <w:marRight w:val="0"/>
      <w:marTop w:val="0"/>
      <w:marBottom w:val="0"/>
      <w:divBdr>
        <w:top w:val="none" w:sz="0" w:space="0" w:color="auto"/>
        <w:left w:val="none" w:sz="0" w:space="0" w:color="auto"/>
        <w:bottom w:val="none" w:sz="0" w:space="0" w:color="auto"/>
        <w:right w:val="none" w:sz="0" w:space="0" w:color="auto"/>
      </w:divBdr>
    </w:div>
    <w:div w:id="643119929">
      <w:bodyDiv w:val="1"/>
      <w:marLeft w:val="0"/>
      <w:marRight w:val="0"/>
      <w:marTop w:val="0"/>
      <w:marBottom w:val="0"/>
      <w:divBdr>
        <w:top w:val="none" w:sz="0" w:space="0" w:color="auto"/>
        <w:left w:val="none" w:sz="0" w:space="0" w:color="auto"/>
        <w:bottom w:val="none" w:sz="0" w:space="0" w:color="auto"/>
        <w:right w:val="none" w:sz="0" w:space="0" w:color="auto"/>
      </w:divBdr>
    </w:div>
    <w:div w:id="661273457">
      <w:bodyDiv w:val="1"/>
      <w:marLeft w:val="0"/>
      <w:marRight w:val="0"/>
      <w:marTop w:val="0"/>
      <w:marBottom w:val="0"/>
      <w:divBdr>
        <w:top w:val="none" w:sz="0" w:space="0" w:color="auto"/>
        <w:left w:val="none" w:sz="0" w:space="0" w:color="auto"/>
        <w:bottom w:val="none" w:sz="0" w:space="0" w:color="auto"/>
        <w:right w:val="none" w:sz="0" w:space="0" w:color="auto"/>
      </w:divBdr>
    </w:div>
    <w:div w:id="669523841">
      <w:bodyDiv w:val="1"/>
      <w:marLeft w:val="0"/>
      <w:marRight w:val="0"/>
      <w:marTop w:val="0"/>
      <w:marBottom w:val="0"/>
      <w:divBdr>
        <w:top w:val="none" w:sz="0" w:space="0" w:color="auto"/>
        <w:left w:val="none" w:sz="0" w:space="0" w:color="auto"/>
        <w:bottom w:val="none" w:sz="0" w:space="0" w:color="auto"/>
        <w:right w:val="none" w:sz="0" w:space="0" w:color="auto"/>
      </w:divBdr>
    </w:div>
    <w:div w:id="671033220">
      <w:bodyDiv w:val="1"/>
      <w:marLeft w:val="0"/>
      <w:marRight w:val="0"/>
      <w:marTop w:val="0"/>
      <w:marBottom w:val="0"/>
      <w:divBdr>
        <w:top w:val="none" w:sz="0" w:space="0" w:color="auto"/>
        <w:left w:val="none" w:sz="0" w:space="0" w:color="auto"/>
        <w:bottom w:val="none" w:sz="0" w:space="0" w:color="auto"/>
        <w:right w:val="none" w:sz="0" w:space="0" w:color="auto"/>
      </w:divBdr>
    </w:div>
    <w:div w:id="678040240">
      <w:bodyDiv w:val="1"/>
      <w:marLeft w:val="0"/>
      <w:marRight w:val="0"/>
      <w:marTop w:val="0"/>
      <w:marBottom w:val="0"/>
      <w:divBdr>
        <w:top w:val="none" w:sz="0" w:space="0" w:color="auto"/>
        <w:left w:val="none" w:sz="0" w:space="0" w:color="auto"/>
        <w:bottom w:val="none" w:sz="0" w:space="0" w:color="auto"/>
        <w:right w:val="none" w:sz="0" w:space="0" w:color="auto"/>
      </w:divBdr>
    </w:div>
    <w:div w:id="699161048">
      <w:bodyDiv w:val="1"/>
      <w:marLeft w:val="0"/>
      <w:marRight w:val="0"/>
      <w:marTop w:val="0"/>
      <w:marBottom w:val="0"/>
      <w:divBdr>
        <w:top w:val="none" w:sz="0" w:space="0" w:color="auto"/>
        <w:left w:val="none" w:sz="0" w:space="0" w:color="auto"/>
        <w:bottom w:val="none" w:sz="0" w:space="0" w:color="auto"/>
        <w:right w:val="none" w:sz="0" w:space="0" w:color="auto"/>
      </w:divBdr>
    </w:div>
    <w:div w:id="712581050">
      <w:bodyDiv w:val="1"/>
      <w:marLeft w:val="0"/>
      <w:marRight w:val="0"/>
      <w:marTop w:val="0"/>
      <w:marBottom w:val="0"/>
      <w:divBdr>
        <w:top w:val="none" w:sz="0" w:space="0" w:color="auto"/>
        <w:left w:val="none" w:sz="0" w:space="0" w:color="auto"/>
        <w:bottom w:val="none" w:sz="0" w:space="0" w:color="auto"/>
        <w:right w:val="none" w:sz="0" w:space="0" w:color="auto"/>
      </w:divBdr>
    </w:div>
    <w:div w:id="716398143">
      <w:bodyDiv w:val="1"/>
      <w:marLeft w:val="0"/>
      <w:marRight w:val="0"/>
      <w:marTop w:val="0"/>
      <w:marBottom w:val="0"/>
      <w:divBdr>
        <w:top w:val="none" w:sz="0" w:space="0" w:color="auto"/>
        <w:left w:val="none" w:sz="0" w:space="0" w:color="auto"/>
        <w:bottom w:val="none" w:sz="0" w:space="0" w:color="auto"/>
        <w:right w:val="none" w:sz="0" w:space="0" w:color="auto"/>
      </w:divBdr>
    </w:div>
    <w:div w:id="717321432">
      <w:bodyDiv w:val="1"/>
      <w:marLeft w:val="0"/>
      <w:marRight w:val="0"/>
      <w:marTop w:val="0"/>
      <w:marBottom w:val="0"/>
      <w:divBdr>
        <w:top w:val="none" w:sz="0" w:space="0" w:color="auto"/>
        <w:left w:val="none" w:sz="0" w:space="0" w:color="auto"/>
        <w:bottom w:val="none" w:sz="0" w:space="0" w:color="auto"/>
        <w:right w:val="none" w:sz="0" w:space="0" w:color="auto"/>
      </w:divBdr>
    </w:div>
    <w:div w:id="717388920">
      <w:bodyDiv w:val="1"/>
      <w:marLeft w:val="0"/>
      <w:marRight w:val="0"/>
      <w:marTop w:val="0"/>
      <w:marBottom w:val="0"/>
      <w:divBdr>
        <w:top w:val="none" w:sz="0" w:space="0" w:color="auto"/>
        <w:left w:val="none" w:sz="0" w:space="0" w:color="auto"/>
        <w:bottom w:val="none" w:sz="0" w:space="0" w:color="auto"/>
        <w:right w:val="none" w:sz="0" w:space="0" w:color="auto"/>
      </w:divBdr>
    </w:div>
    <w:div w:id="718167011">
      <w:bodyDiv w:val="1"/>
      <w:marLeft w:val="0"/>
      <w:marRight w:val="0"/>
      <w:marTop w:val="0"/>
      <w:marBottom w:val="0"/>
      <w:divBdr>
        <w:top w:val="none" w:sz="0" w:space="0" w:color="auto"/>
        <w:left w:val="none" w:sz="0" w:space="0" w:color="auto"/>
        <w:bottom w:val="none" w:sz="0" w:space="0" w:color="auto"/>
        <w:right w:val="none" w:sz="0" w:space="0" w:color="auto"/>
      </w:divBdr>
    </w:div>
    <w:div w:id="720716703">
      <w:bodyDiv w:val="1"/>
      <w:marLeft w:val="0"/>
      <w:marRight w:val="0"/>
      <w:marTop w:val="0"/>
      <w:marBottom w:val="0"/>
      <w:divBdr>
        <w:top w:val="none" w:sz="0" w:space="0" w:color="auto"/>
        <w:left w:val="none" w:sz="0" w:space="0" w:color="auto"/>
        <w:bottom w:val="none" w:sz="0" w:space="0" w:color="auto"/>
        <w:right w:val="none" w:sz="0" w:space="0" w:color="auto"/>
      </w:divBdr>
    </w:div>
    <w:div w:id="724109527">
      <w:bodyDiv w:val="1"/>
      <w:marLeft w:val="0"/>
      <w:marRight w:val="0"/>
      <w:marTop w:val="0"/>
      <w:marBottom w:val="0"/>
      <w:divBdr>
        <w:top w:val="none" w:sz="0" w:space="0" w:color="auto"/>
        <w:left w:val="none" w:sz="0" w:space="0" w:color="auto"/>
        <w:bottom w:val="none" w:sz="0" w:space="0" w:color="auto"/>
        <w:right w:val="none" w:sz="0" w:space="0" w:color="auto"/>
      </w:divBdr>
    </w:div>
    <w:div w:id="724374312">
      <w:bodyDiv w:val="1"/>
      <w:marLeft w:val="0"/>
      <w:marRight w:val="0"/>
      <w:marTop w:val="0"/>
      <w:marBottom w:val="0"/>
      <w:divBdr>
        <w:top w:val="none" w:sz="0" w:space="0" w:color="auto"/>
        <w:left w:val="none" w:sz="0" w:space="0" w:color="auto"/>
        <w:bottom w:val="none" w:sz="0" w:space="0" w:color="auto"/>
        <w:right w:val="none" w:sz="0" w:space="0" w:color="auto"/>
      </w:divBdr>
    </w:div>
    <w:div w:id="727807629">
      <w:bodyDiv w:val="1"/>
      <w:marLeft w:val="0"/>
      <w:marRight w:val="0"/>
      <w:marTop w:val="0"/>
      <w:marBottom w:val="0"/>
      <w:divBdr>
        <w:top w:val="none" w:sz="0" w:space="0" w:color="auto"/>
        <w:left w:val="none" w:sz="0" w:space="0" w:color="auto"/>
        <w:bottom w:val="none" w:sz="0" w:space="0" w:color="auto"/>
        <w:right w:val="none" w:sz="0" w:space="0" w:color="auto"/>
      </w:divBdr>
    </w:div>
    <w:div w:id="733629461">
      <w:bodyDiv w:val="1"/>
      <w:marLeft w:val="0"/>
      <w:marRight w:val="0"/>
      <w:marTop w:val="0"/>
      <w:marBottom w:val="0"/>
      <w:divBdr>
        <w:top w:val="none" w:sz="0" w:space="0" w:color="auto"/>
        <w:left w:val="none" w:sz="0" w:space="0" w:color="auto"/>
        <w:bottom w:val="none" w:sz="0" w:space="0" w:color="auto"/>
        <w:right w:val="none" w:sz="0" w:space="0" w:color="auto"/>
      </w:divBdr>
    </w:div>
    <w:div w:id="736903545">
      <w:bodyDiv w:val="1"/>
      <w:marLeft w:val="0"/>
      <w:marRight w:val="0"/>
      <w:marTop w:val="0"/>
      <w:marBottom w:val="0"/>
      <w:divBdr>
        <w:top w:val="none" w:sz="0" w:space="0" w:color="auto"/>
        <w:left w:val="none" w:sz="0" w:space="0" w:color="auto"/>
        <w:bottom w:val="none" w:sz="0" w:space="0" w:color="auto"/>
        <w:right w:val="none" w:sz="0" w:space="0" w:color="auto"/>
      </w:divBdr>
    </w:div>
    <w:div w:id="741416797">
      <w:bodyDiv w:val="1"/>
      <w:marLeft w:val="0"/>
      <w:marRight w:val="0"/>
      <w:marTop w:val="0"/>
      <w:marBottom w:val="0"/>
      <w:divBdr>
        <w:top w:val="none" w:sz="0" w:space="0" w:color="auto"/>
        <w:left w:val="none" w:sz="0" w:space="0" w:color="auto"/>
        <w:bottom w:val="none" w:sz="0" w:space="0" w:color="auto"/>
        <w:right w:val="none" w:sz="0" w:space="0" w:color="auto"/>
      </w:divBdr>
    </w:div>
    <w:div w:id="745372166">
      <w:bodyDiv w:val="1"/>
      <w:marLeft w:val="0"/>
      <w:marRight w:val="0"/>
      <w:marTop w:val="0"/>
      <w:marBottom w:val="0"/>
      <w:divBdr>
        <w:top w:val="none" w:sz="0" w:space="0" w:color="auto"/>
        <w:left w:val="none" w:sz="0" w:space="0" w:color="auto"/>
        <w:bottom w:val="none" w:sz="0" w:space="0" w:color="auto"/>
        <w:right w:val="none" w:sz="0" w:space="0" w:color="auto"/>
      </w:divBdr>
    </w:div>
    <w:div w:id="748234581">
      <w:bodyDiv w:val="1"/>
      <w:marLeft w:val="0"/>
      <w:marRight w:val="0"/>
      <w:marTop w:val="0"/>
      <w:marBottom w:val="0"/>
      <w:divBdr>
        <w:top w:val="none" w:sz="0" w:space="0" w:color="auto"/>
        <w:left w:val="none" w:sz="0" w:space="0" w:color="auto"/>
        <w:bottom w:val="none" w:sz="0" w:space="0" w:color="auto"/>
        <w:right w:val="none" w:sz="0" w:space="0" w:color="auto"/>
      </w:divBdr>
    </w:div>
    <w:div w:id="755711050">
      <w:bodyDiv w:val="1"/>
      <w:marLeft w:val="0"/>
      <w:marRight w:val="0"/>
      <w:marTop w:val="0"/>
      <w:marBottom w:val="0"/>
      <w:divBdr>
        <w:top w:val="none" w:sz="0" w:space="0" w:color="auto"/>
        <w:left w:val="none" w:sz="0" w:space="0" w:color="auto"/>
        <w:bottom w:val="none" w:sz="0" w:space="0" w:color="auto"/>
        <w:right w:val="none" w:sz="0" w:space="0" w:color="auto"/>
      </w:divBdr>
    </w:div>
    <w:div w:id="757556963">
      <w:bodyDiv w:val="1"/>
      <w:marLeft w:val="0"/>
      <w:marRight w:val="0"/>
      <w:marTop w:val="0"/>
      <w:marBottom w:val="0"/>
      <w:divBdr>
        <w:top w:val="none" w:sz="0" w:space="0" w:color="auto"/>
        <w:left w:val="none" w:sz="0" w:space="0" w:color="auto"/>
        <w:bottom w:val="none" w:sz="0" w:space="0" w:color="auto"/>
        <w:right w:val="none" w:sz="0" w:space="0" w:color="auto"/>
      </w:divBdr>
    </w:div>
    <w:div w:id="775952294">
      <w:bodyDiv w:val="1"/>
      <w:marLeft w:val="0"/>
      <w:marRight w:val="0"/>
      <w:marTop w:val="0"/>
      <w:marBottom w:val="0"/>
      <w:divBdr>
        <w:top w:val="none" w:sz="0" w:space="0" w:color="auto"/>
        <w:left w:val="none" w:sz="0" w:space="0" w:color="auto"/>
        <w:bottom w:val="none" w:sz="0" w:space="0" w:color="auto"/>
        <w:right w:val="none" w:sz="0" w:space="0" w:color="auto"/>
      </w:divBdr>
    </w:div>
    <w:div w:id="776826279">
      <w:bodyDiv w:val="1"/>
      <w:marLeft w:val="0"/>
      <w:marRight w:val="0"/>
      <w:marTop w:val="0"/>
      <w:marBottom w:val="0"/>
      <w:divBdr>
        <w:top w:val="none" w:sz="0" w:space="0" w:color="auto"/>
        <w:left w:val="none" w:sz="0" w:space="0" w:color="auto"/>
        <w:bottom w:val="none" w:sz="0" w:space="0" w:color="auto"/>
        <w:right w:val="none" w:sz="0" w:space="0" w:color="auto"/>
      </w:divBdr>
    </w:div>
    <w:div w:id="777682258">
      <w:bodyDiv w:val="1"/>
      <w:marLeft w:val="0"/>
      <w:marRight w:val="0"/>
      <w:marTop w:val="0"/>
      <w:marBottom w:val="0"/>
      <w:divBdr>
        <w:top w:val="none" w:sz="0" w:space="0" w:color="auto"/>
        <w:left w:val="none" w:sz="0" w:space="0" w:color="auto"/>
        <w:bottom w:val="none" w:sz="0" w:space="0" w:color="auto"/>
        <w:right w:val="none" w:sz="0" w:space="0" w:color="auto"/>
      </w:divBdr>
    </w:div>
    <w:div w:id="778135645">
      <w:bodyDiv w:val="1"/>
      <w:marLeft w:val="0"/>
      <w:marRight w:val="0"/>
      <w:marTop w:val="0"/>
      <w:marBottom w:val="0"/>
      <w:divBdr>
        <w:top w:val="none" w:sz="0" w:space="0" w:color="auto"/>
        <w:left w:val="none" w:sz="0" w:space="0" w:color="auto"/>
        <w:bottom w:val="none" w:sz="0" w:space="0" w:color="auto"/>
        <w:right w:val="none" w:sz="0" w:space="0" w:color="auto"/>
      </w:divBdr>
    </w:div>
    <w:div w:id="782960062">
      <w:bodyDiv w:val="1"/>
      <w:marLeft w:val="0"/>
      <w:marRight w:val="0"/>
      <w:marTop w:val="0"/>
      <w:marBottom w:val="0"/>
      <w:divBdr>
        <w:top w:val="none" w:sz="0" w:space="0" w:color="auto"/>
        <w:left w:val="none" w:sz="0" w:space="0" w:color="auto"/>
        <w:bottom w:val="none" w:sz="0" w:space="0" w:color="auto"/>
        <w:right w:val="none" w:sz="0" w:space="0" w:color="auto"/>
      </w:divBdr>
    </w:div>
    <w:div w:id="783429537">
      <w:bodyDiv w:val="1"/>
      <w:marLeft w:val="0"/>
      <w:marRight w:val="0"/>
      <w:marTop w:val="0"/>
      <w:marBottom w:val="0"/>
      <w:divBdr>
        <w:top w:val="none" w:sz="0" w:space="0" w:color="auto"/>
        <w:left w:val="none" w:sz="0" w:space="0" w:color="auto"/>
        <w:bottom w:val="none" w:sz="0" w:space="0" w:color="auto"/>
        <w:right w:val="none" w:sz="0" w:space="0" w:color="auto"/>
      </w:divBdr>
    </w:div>
    <w:div w:id="790590648">
      <w:bodyDiv w:val="1"/>
      <w:marLeft w:val="0"/>
      <w:marRight w:val="0"/>
      <w:marTop w:val="0"/>
      <w:marBottom w:val="0"/>
      <w:divBdr>
        <w:top w:val="none" w:sz="0" w:space="0" w:color="auto"/>
        <w:left w:val="none" w:sz="0" w:space="0" w:color="auto"/>
        <w:bottom w:val="none" w:sz="0" w:space="0" w:color="auto"/>
        <w:right w:val="none" w:sz="0" w:space="0" w:color="auto"/>
      </w:divBdr>
    </w:div>
    <w:div w:id="790829392">
      <w:bodyDiv w:val="1"/>
      <w:marLeft w:val="0"/>
      <w:marRight w:val="0"/>
      <w:marTop w:val="0"/>
      <w:marBottom w:val="0"/>
      <w:divBdr>
        <w:top w:val="none" w:sz="0" w:space="0" w:color="auto"/>
        <w:left w:val="none" w:sz="0" w:space="0" w:color="auto"/>
        <w:bottom w:val="none" w:sz="0" w:space="0" w:color="auto"/>
        <w:right w:val="none" w:sz="0" w:space="0" w:color="auto"/>
      </w:divBdr>
    </w:div>
    <w:div w:id="792864604">
      <w:bodyDiv w:val="1"/>
      <w:marLeft w:val="0"/>
      <w:marRight w:val="0"/>
      <w:marTop w:val="0"/>
      <w:marBottom w:val="0"/>
      <w:divBdr>
        <w:top w:val="none" w:sz="0" w:space="0" w:color="auto"/>
        <w:left w:val="none" w:sz="0" w:space="0" w:color="auto"/>
        <w:bottom w:val="none" w:sz="0" w:space="0" w:color="auto"/>
        <w:right w:val="none" w:sz="0" w:space="0" w:color="auto"/>
      </w:divBdr>
    </w:div>
    <w:div w:id="795952104">
      <w:bodyDiv w:val="1"/>
      <w:marLeft w:val="0"/>
      <w:marRight w:val="0"/>
      <w:marTop w:val="0"/>
      <w:marBottom w:val="0"/>
      <w:divBdr>
        <w:top w:val="none" w:sz="0" w:space="0" w:color="auto"/>
        <w:left w:val="none" w:sz="0" w:space="0" w:color="auto"/>
        <w:bottom w:val="none" w:sz="0" w:space="0" w:color="auto"/>
        <w:right w:val="none" w:sz="0" w:space="0" w:color="auto"/>
      </w:divBdr>
    </w:div>
    <w:div w:id="799342922">
      <w:bodyDiv w:val="1"/>
      <w:marLeft w:val="0"/>
      <w:marRight w:val="0"/>
      <w:marTop w:val="0"/>
      <w:marBottom w:val="0"/>
      <w:divBdr>
        <w:top w:val="none" w:sz="0" w:space="0" w:color="auto"/>
        <w:left w:val="none" w:sz="0" w:space="0" w:color="auto"/>
        <w:bottom w:val="none" w:sz="0" w:space="0" w:color="auto"/>
        <w:right w:val="none" w:sz="0" w:space="0" w:color="auto"/>
      </w:divBdr>
    </w:div>
    <w:div w:id="824980449">
      <w:bodyDiv w:val="1"/>
      <w:marLeft w:val="0"/>
      <w:marRight w:val="0"/>
      <w:marTop w:val="0"/>
      <w:marBottom w:val="0"/>
      <w:divBdr>
        <w:top w:val="none" w:sz="0" w:space="0" w:color="auto"/>
        <w:left w:val="none" w:sz="0" w:space="0" w:color="auto"/>
        <w:bottom w:val="none" w:sz="0" w:space="0" w:color="auto"/>
        <w:right w:val="none" w:sz="0" w:space="0" w:color="auto"/>
      </w:divBdr>
    </w:div>
    <w:div w:id="827793113">
      <w:bodyDiv w:val="1"/>
      <w:marLeft w:val="0"/>
      <w:marRight w:val="0"/>
      <w:marTop w:val="0"/>
      <w:marBottom w:val="0"/>
      <w:divBdr>
        <w:top w:val="none" w:sz="0" w:space="0" w:color="auto"/>
        <w:left w:val="none" w:sz="0" w:space="0" w:color="auto"/>
        <w:bottom w:val="none" w:sz="0" w:space="0" w:color="auto"/>
        <w:right w:val="none" w:sz="0" w:space="0" w:color="auto"/>
      </w:divBdr>
    </w:div>
    <w:div w:id="831406423">
      <w:bodyDiv w:val="1"/>
      <w:marLeft w:val="0"/>
      <w:marRight w:val="0"/>
      <w:marTop w:val="0"/>
      <w:marBottom w:val="0"/>
      <w:divBdr>
        <w:top w:val="none" w:sz="0" w:space="0" w:color="auto"/>
        <w:left w:val="none" w:sz="0" w:space="0" w:color="auto"/>
        <w:bottom w:val="none" w:sz="0" w:space="0" w:color="auto"/>
        <w:right w:val="none" w:sz="0" w:space="0" w:color="auto"/>
      </w:divBdr>
    </w:div>
    <w:div w:id="833765690">
      <w:bodyDiv w:val="1"/>
      <w:marLeft w:val="0"/>
      <w:marRight w:val="0"/>
      <w:marTop w:val="0"/>
      <w:marBottom w:val="0"/>
      <w:divBdr>
        <w:top w:val="none" w:sz="0" w:space="0" w:color="auto"/>
        <w:left w:val="none" w:sz="0" w:space="0" w:color="auto"/>
        <w:bottom w:val="none" w:sz="0" w:space="0" w:color="auto"/>
        <w:right w:val="none" w:sz="0" w:space="0" w:color="auto"/>
      </w:divBdr>
    </w:div>
    <w:div w:id="836305882">
      <w:bodyDiv w:val="1"/>
      <w:marLeft w:val="0"/>
      <w:marRight w:val="0"/>
      <w:marTop w:val="0"/>
      <w:marBottom w:val="0"/>
      <w:divBdr>
        <w:top w:val="none" w:sz="0" w:space="0" w:color="auto"/>
        <w:left w:val="none" w:sz="0" w:space="0" w:color="auto"/>
        <w:bottom w:val="none" w:sz="0" w:space="0" w:color="auto"/>
        <w:right w:val="none" w:sz="0" w:space="0" w:color="auto"/>
      </w:divBdr>
    </w:div>
    <w:div w:id="836387326">
      <w:bodyDiv w:val="1"/>
      <w:marLeft w:val="0"/>
      <w:marRight w:val="0"/>
      <w:marTop w:val="0"/>
      <w:marBottom w:val="0"/>
      <w:divBdr>
        <w:top w:val="none" w:sz="0" w:space="0" w:color="auto"/>
        <w:left w:val="none" w:sz="0" w:space="0" w:color="auto"/>
        <w:bottom w:val="none" w:sz="0" w:space="0" w:color="auto"/>
        <w:right w:val="none" w:sz="0" w:space="0" w:color="auto"/>
      </w:divBdr>
    </w:div>
    <w:div w:id="837690167">
      <w:bodyDiv w:val="1"/>
      <w:marLeft w:val="0"/>
      <w:marRight w:val="0"/>
      <w:marTop w:val="0"/>
      <w:marBottom w:val="0"/>
      <w:divBdr>
        <w:top w:val="none" w:sz="0" w:space="0" w:color="auto"/>
        <w:left w:val="none" w:sz="0" w:space="0" w:color="auto"/>
        <w:bottom w:val="none" w:sz="0" w:space="0" w:color="auto"/>
        <w:right w:val="none" w:sz="0" w:space="0" w:color="auto"/>
      </w:divBdr>
    </w:div>
    <w:div w:id="840001306">
      <w:bodyDiv w:val="1"/>
      <w:marLeft w:val="0"/>
      <w:marRight w:val="0"/>
      <w:marTop w:val="0"/>
      <w:marBottom w:val="0"/>
      <w:divBdr>
        <w:top w:val="none" w:sz="0" w:space="0" w:color="auto"/>
        <w:left w:val="none" w:sz="0" w:space="0" w:color="auto"/>
        <w:bottom w:val="none" w:sz="0" w:space="0" w:color="auto"/>
        <w:right w:val="none" w:sz="0" w:space="0" w:color="auto"/>
      </w:divBdr>
    </w:div>
    <w:div w:id="844130762">
      <w:bodyDiv w:val="1"/>
      <w:marLeft w:val="0"/>
      <w:marRight w:val="0"/>
      <w:marTop w:val="0"/>
      <w:marBottom w:val="0"/>
      <w:divBdr>
        <w:top w:val="none" w:sz="0" w:space="0" w:color="auto"/>
        <w:left w:val="none" w:sz="0" w:space="0" w:color="auto"/>
        <w:bottom w:val="none" w:sz="0" w:space="0" w:color="auto"/>
        <w:right w:val="none" w:sz="0" w:space="0" w:color="auto"/>
      </w:divBdr>
    </w:div>
    <w:div w:id="846214831">
      <w:bodyDiv w:val="1"/>
      <w:marLeft w:val="0"/>
      <w:marRight w:val="0"/>
      <w:marTop w:val="0"/>
      <w:marBottom w:val="0"/>
      <w:divBdr>
        <w:top w:val="none" w:sz="0" w:space="0" w:color="auto"/>
        <w:left w:val="none" w:sz="0" w:space="0" w:color="auto"/>
        <w:bottom w:val="none" w:sz="0" w:space="0" w:color="auto"/>
        <w:right w:val="none" w:sz="0" w:space="0" w:color="auto"/>
      </w:divBdr>
    </w:div>
    <w:div w:id="847596359">
      <w:bodyDiv w:val="1"/>
      <w:marLeft w:val="0"/>
      <w:marRight w:val="0"/>
      <w:marTop w:val="0"/>
      <w:marBottom w:val="0"/>
      <w:divBdr>
        <w:top w:val="none" w:sz="0" w:space="0" w:color="auto"/>
        <w:left w:val="none" w:sz="0" w:space="0" w:color="auto"/>
        <w:bottom w:val="none" w:sz="0" w:space="0" w:color="auto"/>
        <w:right w:val="none" w:sz="0" w:space="0" w:color="auto"/>
      </w:divBdr>
    </w:div>
    <w:div w:id="854227550">
      <w:bodyDiv w:val="1"/>
      <w:marLeft w:val="0"/>
      <w:marRight w:val="0"/>
      <w:marTop w:val="0"/>
      <w:marBottom w:val="0"/>
      <w:divBdr>
        <w:top w:val="none" w:sz="0" w:space="0" w:color="auto"/>
        <w:left w:val="none" w:sz="0" w:space="0" w:color="auto"/>
        <w:bottom w:val="none" w:sz="0" w:space="0" w:color="auto"/>
        <w:right w:val="none" w:sz="0" w:space="0" w:color="auto"/>
      </w:divBdr>
    </w:div>
    <w:div w:id="873276593">
      <w:bodyDiv w:val="1"/>
      <w:marLeft w:val="0"/>
      <w:marRight w:val="0"/>
      <w:marTop w:val="0"/>
      <w:marBottom w:val="0"/>
      <w:divBdr>
        <w:top w:val="none" w:sz="0" w:space="0" w:color="auto"/>
        <w:left w:val="none" w:sz="0" w:space="0" w:color="auto"/>
        <w:bottom w:val="none" w:sz="0" w:space="0" w:color="auto"/>
        <w:right w:val="none" w:sz="0" w:space="0" w:color="auto"/>
      </w:divBdr>
    </w:div>
    <w:div w:id="876547881">
      <w:bodyDiv w:val="1"/>
      <w:marLeft w:val="0"/>
      <w:marRight w:val="0"/>
      <w:marTop w:val="0"/>
      <w:marBottom w:val="0"/>
      <w:divBdr>
        <w:top w:val="none" w:sz="0" w:space="0" w:color="auto"/>
        <w:left w:val="none" w:sz="0" w:space="0" w:color="auto"/>
        <w:bottom w:val="none" w:sz="0" w:space="0" w:color="auto"/>
        <w:right w:val="none" w:sz="0" w:space="0" w:color="auto"/>
      </w:divBdr>
    </w:div>
    <w:div w:id="886988451">
      <w:bodyDiv w:val="1"/>
      <w:marLeft w:val="0"/>
      <w:marRight w:val="0"/>
      <w:marTop w:val="0"/>
      <w:marBottom w:val="0"/>
      <w:divBdr>
        <w:top w:val="none" w:sz="0" w:space="0" w:color="auto"/>
        <w:left w:val="none" w:sz="0" w:space="0" w:color="auto"/>
        <w:bottom w:val="none" w:sz="0" w:space="0" w:color="auto"/>
        <w:right w:val="none" w:sz="0" w:space="0" w:color="auto"/>
      </w:divBdr>
    </w:div>
    <w:div w:id="887956440">
      <w:bodyDiv w:val="1"/>
      <w:marLeft w:val="0"/>
      <w:marRight w:val="0"/>
      <w:marTop w:val="0"/>
      <w:marBottom w:val="0"/>
      <w:divBdr>
        <w:top w:val="none" w:sz="0" w:space="0" w:color="auto"/>
        <w:left w:val="none" w:sz="0" w:space="0" w:color="auto"/>
        <w:bottom w:val="none" w:sz="0" w:space="0" w:color="auto"/>
        <w:right w:val="none" w:sz="0" w:space="0" w:color="auto"/>
      </w:divBdr>
    </w:div>
    <w:div w:id="890732340">
      <w:bodyDiv w:val="1"/>
      <w:marLeft w:val="0"/>
      <w:marRight w:val="0"/>
      <w:marTop w:val="0"/>
      <w:marBottom w:val="0"/>
      <w:divBdr>
        <w:top w:val="none" w:sz="0" w:space="0" w:color="auto"/>
        <w:left w:val="none" w:sz="0" w:space="0" w:color="auto"/>
        <w:bottom w:val="none" w:sz="0" w:space="0" w:color="auto"/>
        <w:right w:val="none" w:sz="0" w:space="0" w:color="auto"/>
      </w:divBdr>
    </w:div>
    <w:div w:id="898246328">
      <w:bodyDiv w:val="1"/>
      <w:marLeft w:val="0"/>
      <w:marRight w:val="0"/>
      <w:marTop w:val="0"/>
      <w:marBottom w:val="0"/>
      <w:divBdr>
        <w:top w:val="none" w:sz="0" w:space="0" w:color="auto"/>
        <w:left w:val="none" w:sz="0" w:space="0" w:color="auto"/>
        <w:bottom w:val="none" w:sz="0" w:space="0" w:color="auto"/>
        <w:right w:val="none" w:sz="0" w:space="0" w:color="auto"/>
      </w:divBdr>
    </w:div>
    <w:div w:id="900481681">
      <w:bodyDiv w:val="1"/>
      <w:marLeft w:val="0"/>
      <w:marRight w:val="0"/>
      <w:marTop w:val="0"/>
      <w:marBottom w:val="0"/>
      <w:divBdr>
        <w:top w:val="none" w:sz="0" w:space="0" w:color="auto"/>
        <w:left w:val="none" w:sz="0" w:space="0" w:color="auto"/>
        <w:bottom w:val="none" w:sz="0" w:space="0" w:color="auto"/>
        <w:right w:val="none" w:sz="0" w:space="0" w:color="auto"/>
      </w:divBdr>
    </w:div>
    <w:div w:id="915747133">
      <w:bodyDiv w:val="1"/>
      <w:marLeft w:val="0"/>
      <w:marRight w:val="0"/>
      <w:marTop w:val="0"/>
      <w:marBottom w:val="0"/>
      <w:divBdr>
        <w:top w:val="none" w:sz="0" w:space="0" w:color="auto"/>
        <w:left w:val="none" w:sz="0" w:space="0" w:color="auto"/>
        <w:bottom w:val="none" w:sz="0" w:space="0" w:color="auto"/>
        <w:right w:val="none" w:sz="0" w:space="0" w:color="auto"/>
      </w:divBdr>
      <w:divsChild>
        <w:div w:id="1957908830">
          <w:marLeft w:val="0"/>
          <w:marRight w:val="0"/>
          <w:marTop w:val="0"/>
          <w:marBottom w:val="0"/>
          <w:divBdr>
            <w:top w:val="none" w:sz="0" w:space="0" w:color="auto"/>
            <w:left w:val="none" w:sz="0" w:space="0" w:color="auto"/>
            <w:bottom w:val="none" w:sz="0" w:space="0" w:color="auto"/>
            <w:right w:val="none" w:sz="0" w:space="0" w:color="auto"/>
          </w:divBdr>
          <w:divsChild>
            <w:div w:id="2119789322">
              <w:marLeft w:val="0"/>
              <w:marRight w:val="0"/>
              <w:marTop w:val="0"/>
              <w:marBottom w:val="0"/>
              <w:divBdr>
                <w:top w:val="none" w:sz="0" w:space="0" w:color="auto"/>
                <w:left w:val="none" w:sz="0" w:space="0" w:color="auto"/>
                <w:bottom w:val="none" w:sz="0" w:space="0" w:color="auto"/>
                <w:right w:val="none" w:sz="0" w:space="0" w:color="auto"/>
              </w:divBdr>
              <w:divsChild>
                <w:div w:id="5443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20431">
      <w:bodyDiv w:val="1"/>
      <w:marLeft w:val="0"/>
      <w:marRight w:val="0"/>
      <w:marTop w:val="0"/>
      <w:marBottom w:val="0"/>
      <w:divBdr>
        <w:top w:val="none" w:sz="0" w:space="0" w:color="auto"/>
        <w:left w:val="none" w:sz="0" w:space="0" w:color="auto"/>
        <w:bottom w:val="none" w:sz="0" w:space="0" w:color="auto"/>
        <w:right w:val="none" w:sz="0" w:space="0" w:color="auto"/>
      </w:divBdr>
    </w:div>
    <w:div w:id="925116204">
      <w:bodyDiv w:val="1"/>
      <w:marLeft w:val="0"/>
      <w:marRight w:val="0"/>
      <w:marTop w:val="0"/>
      <w:marBottom w:val="0"/>
      <w:divBdr>
        <w:top w:val="none" w:sz="0" w:space="0" w:color="auto"/>
        <w:left w:val="none" w:sz="0" w:space="0" w:color="auto"/>
        <w:bottom w:val="none" w:sz="0" w:space="0" w:color="auto"/>
        <w:right w:val="none" w:sz="0" w:space="0" w:color="auto"/>
      </w:divBdr>
    </w:div>
    <w:div w:id="925571511">
      <w:bodyDiv w:val="1"/>
      <w:marLeft w:val="0"/>
      <w:marRight w:val="0"/>
      <w:marTop w:val="0"/>
      <w:marBottom w:val="0"/>
      <w:divBdr>
        <w:top w:val="none" w:sz="0" w:space="0" w:color="auto"/>
        <w:left w:val="none" w:sz="0" w:space="0" w:color="auto"/>
        <w:bottom w:val="none" w:sz="0" w:space="0" w:color="auto"/>
        <w:right w:val="none" w:sz="0" w:space="0" w:color="auto"/>
      </w:divBdr>
    </w:div>
    <w:div w:id="934898264">
      <w:bodyDiv w:val="1"/>
      <w:marLeft w:val="0"/>
      <w:marRight w:val="0"/>
      <w:marTop w:val="0"/>
      <w:marBottom w:val="0"/>
      <w:divBdr>
        <w:top w:val="none" w:sz="0" w:space="0" w:color="auto"/>
        <w:left w:val="none" w:sz="0" w:space="0" w:color="auto"/>
        <w:bottom w:val="none" w:sz="0" w:space="0" w:color="auto"/>
        <w:right w:val="none" w:sz="0" w:space="0" w:color="auto"/>
      </w:divBdr>
    </w:div>
    <w:div w:id="936790740">
      <w:bodyDiv w:val="1"/>
      <w:marLeft w:val="0"/>
      <w:marRight w:val="0"/>
      <w:marTop w:val="0"/>
      <w:marBottom w:val="0"/>
      <w:divBdr>
        <w:top w:val="none" w:sz="0" w:space="0" w:color="auto"/>
        <w:left w:val="none" w:sz="0" w:space="0" w:color="auto"/>
        <w:bottom w:val="none" w:sz="0" w:space="0" w:color="auto"/>
        <w:right w:val="none" w:sz="0" w:space="0" w:color="auto"/>
      </w:divBdr>
    </w:div>
    <w:div w:id="946546204">
      <w:bodyDiv w:val="1"/>
      <w:marLeft w:val="0"/>
      <w:marRight w:val="0"/>
      <w:marTop w:val="0"/>
      <w:marBottom w:val="0"/>
      <w:divBdr>
        <w:top w:val="none" w:sz="0" w:space="0" w:color="auto"/>
        <w:left w:val="none" w:sz="0" w:space="0" w:color="auto"/>
        <w:bottom w:val="none" w:sz="0" w:space="0" w:color="auto"/>
        <w:right w:val="none" w:sz="0" w:space="0" w:color="auto"/>
      </w:divBdr>
    </w:div>
    <w:div w:id="947542233">
      <w:bodyDiv w:val="1"/>
      <w:marLeft w:val="0"/>
      <w:marRight w:val="0"/>
      <w:marTop w:val="0"/>
      <w:marBottom w:val="0"/>
      <w:divBdr>
        <w:top w:val="none" w:sz="0" w:space="0" w:color="auto"/>
        <w:left w:val="none" w:sz="0" w:space="0" w:color="auto"/>
        <w:bottom w:val="none" w:sz="0" w:space="0" w:color="auto"/>
        <w:right w:val="none" w:sz="0" w:space="0" w:color="auto"/>
      </w:divBdr>
    </w:div>
    <w:div w:id="970135330">
      <w:bodyDiv w:val="1"/>
      <w:marLeft w:val="0"/>
      <w:marRight w:val="0"/>
      <w:marTop w:val="0"/>
      <w:marBottom w:val="0"/>
      <w:divBdr>
        <w:top w:val="none" w:sz="0" w:space="0" w:color="auto"/>
        <w:left w:val="none" w:sz="0" w:space="0" w:color="auto"/>
        <w:bottom w:val="none" w:sz="0" w:space="0" w:color="auto"/>
        <w:right w:val="none" w:sz="0" w:space="0" w:color="auto"/>
      </w:divBdr>
    </w:div>
    <w:div w:id="970674080">
      <w:bodyDiv w:val="1"/>
      <w:marLeft w:val="0"/>
      <w:marRight w:val="0"/>
      <w:marTop w:val="0"/>
      <w:marBottom w:val="0"/>
      <w:divBdr>
        <w:top w:val="none" w:sz="0" w:space="0" w:color="auto"/>
        <w:left w:val="none" w:sz="0" w:space="0" w:color="auto"/>
        <w:bottom w:val="none" w:sz="0" w:space="0" w:color="auto"/>
        <w:right w:val="none" w:sz="0" w:space="0" w:color="auto"/>
      </w:divBdr>
    </w:div>
    <w:div w:id="971130331">
      <w:bodyDiv w:val="1"/>
      <w:marLeft w:val="0"/>
      <w:marRight w:val="0"/>
      <w:marTop w:val="0"/>
      <w:marBottom w:val="0"/>
      <w:divBdr>
        <w:top w:val="none" w:sz="0" w:space="0" w:color="auto"/>
        <w:left w:val="none" w:sz="0" w:space="0" w:color="auto"/>
        <w:bottom w:val="none" w:sz="0" w:space="0" w:color="auto"/>
        <w:right w:val="none" w:sz="0" w:space="0" w:color="auto"/>
      </w:divBdr>
    </w:div>
    <w:div w:id="985745751">
      <w:bodyDiv w:val="1"/>
      <w:marLeft w:val="0"/>
      <w:marRight w:val="0"/>
      <w:marTop w:val="0"/>
      <w:marBottom w:val="0"/>
      <w:divBdr>
        <w:top w:val="none" w:sz="0" w:space="0" w:color="auto"/>
        <w:left w:val="none" w:sz="0" w:space="0" w:color="auto"/>
        <w:bottom w:val="none" w:sz="0" w:space="0" w:color="auto"/>
        <w:right w:val="none" w:sz="0" w:space="0" w:color="auto"/>
      </w:divBdr>
    </w:div>
    <w:div w:id="987785991">
      <w:bodyDiv w:val="1"/>
      <w:marLeft w:val="0"/>
      <w:marRight w:val="0"/>
      <w:marTop w:val="0"/>
      <w:marBottom w:val="0"/>
      <w:divBdr>
        <w:top w:val="none" w:sz="0" w:space="0" w:color="auto"/>
        <w:left w:val="none" w:sz="0" w:space="0" w:color="auto"/>
        <w:bottom w:val="none" w:sz="0" w:space="0" w:color="auto"/>
        <w:right w:val="none" w:sz="0" w:space="0" w:color="auto"/>
      </w:divBdr>
    </w:div>
    <w:div w:id="1000233414">
      <w:bodyDiv w:val="1"/>
      <w:marLeft w:val="0"/>
      <w:marRight w:val="0"/>
      <w:marTop w:val="0"/>
      <w:marBottom w:val="0"/>
      <w:divBdr>
        <w:top w:val="none" w:sz="0" w:space="0" w:color="auto"/>
        <w:left w:val="none" w:sz="0" w:space="0" w:color="auto"/>
        <w:bottom w:val="none" w:sz="0" w:space="0" w:color="auto"/>
        <w:right w:val="none" w:sz="0" w:space="0" w:color="auto"/>
      </w:divBdr>
    </w:div>
    <w:div w:id="1004868455">
      <w:bodyDiv w:val="1"/>
      <w:marLeft w:val="0"/>
      <w:marRight w:val="0"/>
      <w:marTop w:val="0"/>
      <w:marBottom w:val="0"/>
      <w:divBdr>
        <w:top w:val="none" w:sz="0" w:space="0" w:color="auto"/>
        <w:left w:val="none" w:sz="0" w:space="0" w:color="auto"/>
        <w:bottom w:val="none" w:sz="0" w:space="0" w:color="auto"/>
        <w:right w:val="none" w:sz="0" w:space="0" w:color="auto"/>
      </w:divBdr>
    </w:div>
    <w:div w:id="1007638555">
      <w:bodyDiv w:val="1"/>
      <w:marLeft w:val="0"/>
      <w:marRight w:val="0"/>
      <w:marTop w:val="0"/>
      <w:marBottom w:val="0"/>
      <w:divBdr>
        <w:top w:val="none" w:sz="0" w:space="0" w:color="auto"/>
        <w:left w:val="none" w:sz="0" w:space="0" w:color="auto"/>
        <w:bottom w:val="none" w:sz="0" w:space="0" w:color="auto"/>
        <w:right w:val="none" w:sz="0" w:space="0" w:color="auto"/>
      </w:divBdr>
    </w:div>
    <w:div w:id="1017196741">
      <w:bodyDiv w:val="1"/>
      <w:marLeft w:val="0"/>
      <w:marRight w:val="0"/>
      <w:marTop w:val="0"/>
      <w:marBottom w:val="0"/>
      <w:divBdr>
        <w:top w:val="none" w:sz="0" w:space="0" w:color="auto"/>
        <w:left w:val="none" w:sz="0" w:space="0" w:color="auto"/>
        <w:bottom w:val="none" w:sz="0" w:space="0" w:color="auto"/>
        <w:right w:val="none" w:sz="0" w:space="0" w:color="auto"/>
      </w:divBdr>
    </w:div>
    <w:div w:id="1018235030">
      <w:bodyDiv w:val="1"/>
      <w:marLeft w:val="0"/>
      <w:marRight w:val="0"/>
      <w:marTop w:val="0"/>
      <w:marBottom w:val="0"/>
      <w:divBdr>
        <w:top w:val="none" w:sz="0" w:space="0" w:color="auto"/>
        <w:left w:val="none" w:sz="0" w:space="0" w:color="auto"/>
        <w:bottom w:val="none" w:sz="0" w:space="0" w:color="auto"/>
        <w:right w:val="none" w:sz="0" w:space="0" w:color="auto"/>
      </w:divBdr>
    </w:div>
    <w:div w:id="1024479296">
      <w:bodyDiv w:val="1"/>
      <w:marLeft w:val="0"/>
      <w:marRight w:val="0"/>
      <w:marTop w:val="0"/>
      <w:marBottom w:val="0"/>
      <w:divBdr>
        <w:top w:val="none" w:sz="0" w:space="0" w:color="auto"/>
        <w:left w:val="none" w:sz="0" w:space="0" w:color="auto"/>
        <w:bottom w:val="none" w:sz="0" w:space="0" w:color="auto"/>
        <w:right w:val="none" w:sz="0" w:space="0" w:color="auto"/>
      </w:divBdr>
    </w:div>
    <w:div w:id="1025667954">
      <w:bodyDiv w:val="1"/>
      <w:marLeft w:val="0"/>
      <w:marRight w:val="0"/>
      <w:marTop w:val="0"/>
      <w:marBottom w:val="0"/>
      <w:divBdr>
        <w:top w:val="none" w:sz="0" w:space="0" w:color="auto"/>
        <w:left w:val="none" w:sz="0" w:space="0" w:color="auto"/>
        <w:bottom w:val="none" w:sz="0" w:space="0" w:color="auto"/>
        <w:right w:val="none" w:sz="0" w:space="0" w:color="auto"/>
      </w:divBdr>
    </w:div>
    <w:div w:id="1037704831">
      <w:bodyDiv w:val="1"/>
      <w:marLeft w:val="0"/>
      <w:marRight w:val="0"/>
      <w:marTop w:val="0"/>
      <w:marBottom w:val="0"/>
      <w:divBdr>
        <w:top w:val="none" w:sz="0" w:space="0" w:color="auto"/>
        <w:left w:val="none" w:sz="0" w:space="0" w:color="auto"/>
        <w:bottom w:val="none" w:sz="0" w:space="0" w:color="auto"/>
        <w:right w:val="none" w:sz="0" w:space="0" w:color="auto"/>
      </w:divBdr>
    </w:div>
    <w:div w:id="1043871576">
      <w:bodyDiv w:val="1"/>
      <w:marLeft w:val="0"/>
      <w:marRight w:val="0"/>
      <w:marTop w:val="0"/>
      <w:marBottom w:val="0"/>
      <w:divBdr>
        <w:top w:val="none" w:sz="0" w:space="0" w:color="auto"/>
        <w:left w:val="none" w:sz="0" w:space="0" w:color="auto"/>
        <w:bottom w:val="none" w:sz="0" w:space="0" w:color="auto"/>
        <w:right w:val="none" w:sz="0" w:space="0" w:color="auto"/>
      </w:divBdr>
    </w:div>
    <w:div w:id="1048260790">
      <w:bodyDiv w:val="1"/>
      <w:marLeft w:val="0"/>
      <w:marRight w:val="0"/>
      <w:marTop w:val="0"/>
      <w:marBottom w:val="0"/>
      <w:divBdr>
        <w:top w:val="none" w:sz="0" w:space="0" w:color="auto"/>
        <w:left w:val="none" w:sz="0" w:space="0" w:color="auto"/>
        <w:bottom w:val="none" w:sz="0" w:space="0" w:color="auto"/>
        <w:right w:val="none" w:sz="0" w:space="0" w:color="auto"/>
      </w:divBdr>
    </w:div>
    <w:div w:id="1055392521">
      <w:bodyDiv w:val="1"/>
      <w:marLeft w:val="0"/>
      <w:marRight w:val="0"/>
      <w:marTop w:val="0"/>
      <w:marBottom w:val="0"/>
      <w:divBdr>
        <w:top w:val="none" w:sz="0" w:space="0" w:color="auto"/>
        <w:left w:val="none" w:sz="0" w:space="0" w:color="auto"/>
        <w:bottom w:val="none" w:sz="0" w:space="0" w:color="auto"/>
        <w:right w:val="none" w:sz="0" w:space="0" w:color="auto"/>
      </w:divBdr>
    </w:div>
    <w:div w:id="1056666394">
      <w:bodyDiv w:val="1"/>
      <w:marLeft w:val="0"/>
      <w:marRight w:val="0"/>
      <w:marTop w:val="0"/>
      <w:marBottom w:val="0"/>
      <w:divBdr>
        <w:top w:val="none" w:sz="0" w:space="0" w:color="auto"/>
        <w:left w:val="none" w:sz="0" w:space="0" w:color="auto"/>
        <w:bottom w:val="none" w:sz="0" w:space="0" w:color="auto"/>
        <w:right w:val="none" w:sz="0" w:space="0" w:color="auto"/>
      </w:divBdr>
    </w:div>
    <w:div w:id="1064370245">
      <w:bodyDiv w:val="1"/>
      <w:marLeft w:val="0"/>
      <w:marRight w:val="0"/>
      <w:marTop w:val="0"/>
      <w:marBottom w:val="0"/>
      <w:divBdr>
        <w:top w:val="none" w:sz="0" w:space="0" w:color="auto"/>
        <w:left w:val="none" w:sz="0" w:space="0" w:color="auto"/>
        <w:bottom w:val="none" w:sz="0" w:space="0" w:color="auto"/>
        <w:right w:val="none" w:sz="0" w:space="0" w:color="auto"/>
      </w:divBdr>
    </w:div>
    <w:div w:id="1066147375">
      <w:bodyDiv w:val="1"/>
      <w:marLeft w:val="0"/>
      <w:marRight w:val="0"/>
      <w:marTop w:val="0"/>
      <w:marBottom w:val="0"/>
      <w:divBdr>
        <w:top w:val="none" w:sz="0" w:space="0" w:color="auto"/>
        <w:left w:val="none" w:sz="0" w:space="0" w:color="auto"/>
        <w:bottom w:val="none" w:sz="0" w:space="0" w:color="auto"/>
        <w:right w:val="none" w:sz="0" w:space="0" w:color="auto"/>
      </w:divBdr>
    </w:div>
    <w:div w:id="1066227522">
      <w:bodyDiv w:val="1"/>
      <w:marLeft w:val="0"/>
      <w:marRight w:val="0"/>
      <w:marTop w:val="0"/>
      <w:marBottom w:val="0"/>
      <w:divBdr>
        <w:top w:val="none" w:sz="0" w:space="0" w:color="auto"/>
        <w:left w:val="none" w:sz="0" w:space="0" w:color="auto"/>
        <w:bottom w:val="none" w:sz="0" w:space="0" w:color="auto"/>
        <w:right w:val="none" w:sz="0" w:space="0" w:color="auto"/>
      </w:divBdr>
    </w:div>
    <w:div w:id="1068504537">
      <w:bodyDiv w:val="1"/>
      <w:marLeft w:val="0"/>
      <w:marRight w:val="0"/>
      <w:marTop w:val="0"/>
      <w:marBottom w:val="0"/>
      <w:divBdr>
        <w:top w:val="none" w:sz="0" w:space="0" w:color="auto"/>
        <w:left w:val="none" w:sz="0" w:space="0" w:color="auto"/>
        <w:bottom w:val="none" w:sz="0" w:space="0" w:color="auto"/>
        <w:right w:val="none" w:sz="0" w:space="0" w:color="auto"/>
      </w:divBdr>
    </w:div>
    <w:div w:id="1070077255">
      <w:bodyDiv w:val="1"/>
      <w:marLeft w:val="0"/>
      <w:marRight w:val="0"/>
      <w:marTop w:val="0"/>
      <w:marBottom w:val="0"/>
      <w:divBdr>
        <w:top w:val="none" w:sz="0" w:space="0" w:color="auto"/>
        <w:left w:val="none" w:sz="0" w:space="0" w:color="auto"/>
        <w:bottom w:val="none" w:sz="0" w:space="0" w:color="auto"/>
        <w:right w:val="none" w:sz="0" w:space="0" w:color="auto"/>
      </w:divBdr>
    </w:div>
    <w:div w:id="1071124778">
      <w:bodyDiv w:val="1"/>
      <w:marLeft w:val="0"/>
      <w:marRight w:val="0"/>
      <w:marTop w:val="0"/>
      <w:marBottom w:val="0"/>
      <w:divBdr>
        <w:top w:val="none" w:sz="0" w:space="0" w:color="auto"/>
        <w:left w:val="none" w:sz="0" w:space="0" w:color="auto"/>
        <w:bottom w:val="none" w:sz="0" w:space="0" w:color="auto"/>
        <w:right w:val="none" w:sz="0" w:space="0" w:color="auto"/>
      </w:divBdr>
    </w:div>
    <w:div w:id="1094476666">
      <w:bodyDiv w:val="1"/>
      <w:marLeft w:val="0"/>
      <w:marRight w:val="0"/>
      <w:marTop w:val="0"/>
      <w:marBottom w:val="0"/>
      <w:divBdr>
        <w:top w:val="none" w:sz="0" w:space="0" w:color="auto"/>
        <w:left w:val="none" w:sz="0" w:space="0" w:color="auto"/>
        <w:bottom w:val="none" w:sz="0" w:space="0" w:color="auto"/>
        <w:right w:val="none" w:sz="0" w:space="0" w:color="auto"/>
      </w:divBdr>
    </w:div>
    <w:div w:id="1096167371">
      <w:bodyDiv w:val="1"/>
      <w:marLeft w:val="0"/>
      <w:marRight w:val="0"/>
      <w:marTop w:val="0"/>
      <w:marBottom w:val="0"/>
      <w:divBdr>
        <w:top w:val="none" w:sz="0" w:space="0" w:color="auto"/>
        <w:left w:val="none" w:sz="0" w:space="0" w:color="auto"/>
        <w:bottom w:val="none" w:sz="0" w:space="0" w:color="auto"/>
        <w:right w:val="none" w:sz="0" w:space="0" w:color="auto"/>
      </w:divBdr>
    </w:div>
    <w:div w:id="1104038131">
      <w:bodyDiv w:val="1"/>
      <w:marLeft w:val="0"/>
      <w:marRight w:val="0"/>
      <w:marTop w:val="0"/>
      <w:marBottom w:val="0"/>
      <w:divBdr>
        <w:top w:val="none" w:sz="0" w:space="0" w:color="auto"/>
        <w:left w:val="none" w:sz="0" w:space="0" w:color="auto"/>
        <w:bottom w:val="none" w:sz="0" w:space="0" w:color="auto"/>
        <w:right w:val="none" w:sz="0" w:space="0" w:color="auto"/>
      </w:divBdr>
    </w:div>
    <w:div w:id="1108236124">
      <w:bodyDiv w:val="1"/>
      <w:marLeft w:val="0"/>
      <w:marRight w:val="0"/>
      <w:marTop w:val="0"/>
      <w:marBottom w:val="0"/>
      <w:divBdr>
        <w:top w:val="none" w:sz="0" w:space="0" w:color="auto"/>
        <w:left w:val="none" w:sz="0" w:space="0" w:color="auto"/>
        <w:bottom w:val="none" w:sz="0" w:space="0" w:color="auto"/>
        <w:right w:val="none" w:sz="0" w:space="0" w:color="auto"/>
      </w:divBdr>
    </w:div>
    <w:div w:id="1115638431">
      <w:bodyDiv w:val="1"/>
      <w:marLeft w:val="0"/>
      <w:marRight w:val="0"/>
      <w:marTop w:val="0"/>
      <w:marBottom w:val="0"/>
      <w:divBdr>
        <w:top w:val="none" w:sz="0" w:space="0" w:color="auto"/>
        <w:left w:val="none" w:sz="0" w:space="0" w:color="auto"/>
        <w:bottom w:val="none" w:sz="0" w:space="0" w:color="auto"/>
        <w:right w:val="none" w:sz="0" w:space="0" w:color="auto"/>
      </w:divBdr>
    </w:div>
    <w:div w:id="1116825202">
      <w:bodyDiv w:val="1"/>
      <w:marLeft w:val="0"/>
      <w:marRight w:val="0"/>
      <w:marTop w:val="0"/>
      <w:marBottom w:val="0"/>
      <w:divBdr>
        <w:top w:val="none" w:sz="0" w:space="0" w:color="auto"/>
        <w:left w:val="none" w:sz="0" w:space="0" w:color="auto"/>
        <w:bottom w:val="none" w:sz="0" w:space="0" w:color="auto"/>
        <w:right w:val="none" w:sz="0" w:space="0" w:color="auto"/>
      </w:divBdr>
    </w:div>
    <w:div w:id="1119759018">
      <w:bodyDiv w:val="1"/>
      <w:marLeft w:val="0"/>
      <w:marRight w:val="0"/>
      <w:marTop w:val="0"/>
      <w:marBottom w:val="0"/>
      <w:divBdr>
        <w:top w:val="none" w:sz="0" w:space="0" w:color="auto"/>
        <w:left w:val="none" w:sz="0" w:space="0" w:color="auto"/>
        <w:bottom w:val="none" w:sz="0" w:space="0" w:color="auto"/>
        <w:right w:val="none" w:sz="0" w:space="0" w:color="auto"/>
      </w:divBdr>
    </w:div>
    <w:div w:id="1120612080">
      <w:bodyDiv w:val="1"/>
      <w:marLeft w:val="0"/>
      <w:marRight w:val="0"/>
      <w:marTop w:val="0"/>
      <w:marBottom w:val="0"/>
      <w:divBdr>
        <w:top w:val="none" w:sz="0" w:space="0" w:color="auto"/>
        <w:left w:val="none" w:sz="0" w:space="0" w:color="auto"/>
        <w:bottom w:val="none" w:sz="0" w:space="0" w:color="auto"/>
        <w:right w:val="none" w:sz="0" w:space="0" w:color="auto"/>
      </w:divBdr>
    </w:div>
    <w:div w:id="1124539381">
      <w:bodyDiv w:val="1"/>
      <w:marLeft w:val="0"/>
      <w:marRight w:val="0"/>
      <w:marTop w:val="0"/>
      <w:marBottom w:val="0"/>
      <w:divBdr>
        <w:top w:val="none" w:sz="0" w:space="0" w:color="auto"/>
        <w:left w:val="none" w:sz="0" w:space="0" w:color="auto"/>
        <w:bottom w:val="none" w:sz="0" w:space="0" w:color="auto"/>
        <w:right w:val="none" w:sz="0" w:space="0" w:color="auto"/>
      </w:divBdr>
    </w:div>
    <w:div w:id="1141074119">
      <w:bodyDiv w:val="1"/>
      <w:marLeft w:val="0"/>
      <w:marRight w:val="0"/>
      <w:marTop w:val="0"/>
      <w:marBottom w:val="0"/>
      <w:divBdr>
        <w:top w:val="none" w:sz="0" w:space="0" w:color="auto"/>
        <w:left w:val="none" w:sz="0" w:space="0" w:color="auto"/>
        <w:bottom w:val="none" w:sz="0" w:space="0" w:color="auto"/>
        <w:right w:val="none" w:sz="0" w:space="0" w:color="auto"/>
      </w:divBdr>
    </w:div>
    <w:div w:id="1141314659">
      <w:bodyDiv w:val="1"/>
      <w:marLeft w:val="0"/>
      <w:marRight w:val="0"/>
      <w:marTop w:val="0"/>
      <w:marBottom w:val="0"/>
      <w:divBdr>
        <w:top w:val="none" w:sz="0" w:space="0" w:color="auto"/>
        <w:left w:val="none" w:sz="0" w:space="0" w:color="auto"/>
        <w:bottom w:val="none" w:sz="0" w:space="0" w:color="auto"/>
        <w:right w:val="none" w:sz="0" w:space="0" w:color="auto"/>
      </w:divBdr>
    </w:div>
    <w:div w:id="1142190759">
      <w:bodyDiv w:val="1"/>
      <w:marLeft w:val="0"/>
      <w:marRight w:val="0"/>
      <w:marTop w:val="0"/>
      <w:marBottom w:val="0"/>
      <w:divBdr>
        <w:top w:val="none" w:sz="0" w:space="0" w:color="auto"/>
        <w:left w:val="none" w:sz="0" w:space="0" w:color="auto"/>
        <w:bottom w:val="none" w:sz="0" w:space="0" w:color="auto"/>
        <w:right w:val="none" w:sz="0" w:space="0" w:color="auto"/>
      </w:divBdr>
    </w:div>
    <w:div w:id="1145708335">
      <w:bodyDiv w:val="1"/>
      <w:marLeft w:val="0"/>
      <w:marRight w:val="0"/>
      <w:marTop w:val="0"/>
      <w:marBottom w:val="0"/>
      <w:divBdr>
        <w:top w:val="none" w:sz="0" w:space="0" w:color="auto"/>
        <w:left w:val="none" w:sz="0" w:space="0" w:color="auto"/>
        <w:bottom w:val="none" w:sz="0" w:space="0" w:color="auto"/>
        <w:right w:val="none" w:sz="0" w:space="0" w:color="auto"/>
      </w:divBdr>
    </w:div>
    <w:div w:id="1147012787">
      <w:bodyDiv w:val="1"/>
      <w:marLeft w:val="0"/>
      <w:marRight w:val="0"/>
      <w:marTop w:val="0"/>
      <w:marBottom w:val="0"/>
      <w:divBdr>
        <w:top w:val="none" w:sz="0" w:space="0" w:color="auto"/>
        <w:left w:val="none" w:sz="0" w:space="0" w:color="auto"/>
        <w:bottom w:val="none" w:sz="0" w:space="0" w:color="auto"/>
        <w:right w:val="none" w:sz="0" w:space="0" w:color="auto"/>
      </w:divBdr>
    </w:div>
    <w:div w:id="1149591304">
      <w:bodyDiv w:val="1"/>
      <w:marLeft w:val="0"/>
      <w:marRight w:val="0"/>
      <w:marTop w:val="0"/>
      <w:marBottom w:val="0"/>
      <w:divBdr>
        <w:top w:val="none" w:sz="0" w:space="0" w:color="auto"/>
        <w:left w:val="none" w:sz="0" w:space="0" w:color="auto"/>
        <w:bottom w:val="none" w:sz="0" w:space="0" w:color="auto"/>
        <w:right w:val="none" w:sz="0" w:space="0" w:color="auto"/>
      </w:divBdr>
    </w:div>
    <w:div w:id="1149904664">
      <w:bodyDiv w:val="1"/>
      <w:marLeft w:val="0"/>
      <w:marRight w:val="0"/>
      <w:marTop w:val="0"/>
      <w:marBottom w:val="0"/>
      <w:divBdr>
        <w:top w:val="none" w:sz="0" w:space="0" w:color="auto"/>
        <w:left w:val="none" w:sz="0" w:space="0" w:color="auto"/>
        <w:bottom w:val="none" w:sz="0" w:space="0" w:color="auto"/>
        <w:right w:val="none" w:sz="0" w:space="0" w:color="auto"/>
      </w:divBdr>
    </w:div>
    <w:div w:id="1152789833">
      <w:bodyDiv w:val="1"/>
      <w:marLeft w:val="0"/>
      <w:marRight w:val="0"/>
      <w:marTop w:val="0"/>
      <w:marBottom w:val="0"/>
      <w:divBdr>
        <w:top w:val="none" w:sz="0" w:space="0" w:color="auto"/>
        <w:left w:val="none" w:sz="0" w:space="0" w:color="auto"/>
        <w:bottom w:val="none" w:sz="0" w:space="0" w:color="auto"/>
        <w:right w:val="none" w:sz="0" w:space="0" w:color="auto"/>
      </w:divBdr>
    </w:div>
    <w:div w:id="1161580135">
      <w:bodyDiv w:val="1"/>
      <w:marLeft w:val="0"/>
      <w:marRight w:val="0"/>
      <w:marTop w:val="0"/>
      <w:marBottom w:val="0"/>
      <w:divBdr>
        <w:top w:val="none" w:sz="0" w:space="0" w:color="auto"/>
        <w:left w:val="none" w:sz="0" w:space="0" w:color="auto"/>
        <w:bottom w:val="none" w:sz="0" w:space="0" w:color="auto"/>
        <w:right w:val="none" w:sz="0" w:space="0" w:color="auto"/>
      </w:divBdr>
    </w:div>
    <w:div w:id="1162770949">
      <w:bodyDiv w:val="1"/>
      <w:marLeft w:val="0"/>
      <w:marRight w:val="0"/>
      <w:marTop w:val="0"/>
      <w:marBottom w:val="0"/>
      <w:divBdr>
        <w:top w:val="none" w:sz="0" w:space="0" w:color="auto"/>
        <w:left w:val="none" w:sz="0" w:space="0" w:color="auto"/>
        <w:bottom w:val="none" w:sz="0" w:space="0" w:color="auto"/>
        <w:right w:val="none" w:sz="0" w:space="0" w:color="auto"/>
      </w:divBdr>
    </w:div>
    <w:div w:id="1171791914">
      <w:bodyDiv w:val="1"/>
      <w:marLeft w:val="0"/>
      <w:marRight w:val="0"/>
      <w:marTop w:val="0"/>
      <w:marBottom w:val="0"/>
      <w:divBdr>
        <w:top w:val="none" w:sz="0" w:space="0" w:color="auto"/>
        <w:left w:val="none" w:sz="0" w:space="0" w:color="auto"/>
        <w:bottom w:val="none" w:sz="0" w:space="0" w:color="auto"/>
        <w:right w:val="none" w:sz="0" w:space="0" w:color="auto"/>
      </w:divBdr>
    </w:div>
    <w:div w:id="1172648188">
      <w:bodyDiv w:val="1"/>
      <w:marLeft w:val="0"/>
      <w:marRight w:val="0"/>
      <w:marTop w:val="0"/>
      <w:marBottom w:val="0"/>
      <w:divBdr>
        <w:top w:val="none" w:sz="0" w:space="0" w:color="auto"/>
        <w:left w:val="none" w:sz="0" w:space="0" w:color="auto"/>
        <w:bottom w:val="none" w:sz="0" w:space="0" w:color="auto"/>
        <w:right w:val="none" w:sz="0" w:space="0" w:color="auto"/>
      </w:divBdr>
    </w:div>
    <w:div w:id="1179584229">
      <w:bodyDiv w:val="1"/>
      <w:marLeft w:val="0"/>
      <w:marRight w:val="0"/>
      <w:marTop w:val="0"/>
      <w:marBottom w:val="0"/>
      <w:divBdr>
        <w:top w:val="none" w:sz="0" w:space="0" w:color="auto"/>
        <w:left w:val="none" w:sz="0" w:space="0" w:color="auto"/>
        <w:bottom w:val="none" w:sz="0" w:space="0" w:color="auto"/>
        <w:right w:val="none" w:sz="0" w:space="0" w:color="auto"/>
      </w:divBdr>
    </w:div>
    <w:div w:id="1180201642">
      <w:bodyDiv w:val="1"/>
      <w:marLeft w:val="0"/>
      <w:marRight w:val="0"/>
      <w:marTop w:val="0"/>
      <w:marBottom w:val="0"/>
      <w:divBdr>
        <w:top w:val="none" w:sz="0" w:space="0" w:color="auto"/>
        <w:left w:val="none" w:sz="0" w:space="0" w:color="auto"/>
        <w:bottom w:val="none" w:sz="0" w:space="0" w:color="auto"/>
        <w:right w:val="none" w:sz="0" w:space="0" w:color="auto"/>
      </w:divBdr>
    </w:div>
    <w:div w:id="1187259135">
      <w:bodyDiv w:val="1"/>
      <w:marLeft w:val="0"/>
      <w:marRight w:val="0"/>
      <w:marTop w:val="0"/>
      <w:marBottom w:val="0"/>
      <w:divBdr>
        <w:top w:val="none" w:sz="0" w:space="0" w:color="auto"/>
        <w:left w:val="none" w:sz="0" w:space="0" w:color="auto"/>
        <w:bottom w:val="none" w:sz="0" w:space="0" w:color="auto"/>
        <w:right w:val="none" w:sz="0" w:space="0" w:color="auto"/>
      </w:divBdr>
    </w:div>
    <w:div w:id="1192917545">
      <w:bodyDiv w:val="1"/>
      <w:marLeft w:val="0"/>
      <w:marRight w:val="0"/>
      <w:marTop w:val="0"/>
      <w:marBottom w:val="0"/>
      <w:divBdr>
        <w:top w:val="none" w:sz="0" w:space="0" w:color="auto"/>
        <w:left w:val="none" w:sz="0" w:space="0" w:color="auto"/>
        <w:bottom w:val="none" w:sz="0" w:space="0" w:color="auto"/>
        <w:right w:val="none" w:sz="0" w:space="0" w:color="auto"/>
      </w:divBdr>
    </w:div>
    <w:div w:id="1195340541">
      <w:bodyDiv w:val="1"/>
      <w:marLeft w:val="0"/>
      <w:marRight w:val="0"/>
      <w:marTop w:val="0"/>
      <w:marBottom w:val="0"/>
      <w:divBdr>
        <w:top w:val="none" w:sz="0" w:space="0" w:color="auto"/>
        <w:left w:val="none" w:sz="0" w:space="0" w:color="auto"/>
        <w:bottom w:val="none" w:sz="0" w:space="0" w:color="auto"/>
        <w:right w:val="none" w:sz="0" w:space="0" w:color="auto"/>
      </w:divBdr>
    </w:div>
    <w:div w:id="1195532543">
      <w:bodyDiv w:val="1"/>
      <w:marLeft w:val="0"/>
      <w:marRight w:val="0"/>
      <w:marTop w:val="0"/>
      <w:marBottom w:val="0"/>
      <w:divBdr>
        <w:top w:val="none" w:sz="0" w:space="0" w:color="auto"/>
        <w:left w:val="none" w:sz="0" w:space="0" w:color="auto"/>
        <w:bottom w:val="none" w:sz="0" w:space="0" w:color="auto"/>
        <w:right w:val="none" w:sz="0" w:space="0" w:color="auto"/>
      </w:divBdr>
    </w:div>
    <w:div w:id="1202936467">
      <w:bodyDiv w:val="1"/>
      <w:marLeft w:val="0"/>
      <w:marRight w:val="0"/>
      <w:marTop w:val="0"/>
      <w:marBottom w:val="0"/>
      <w:divBdr>
        <w:top w:val="none" w:sz="0" w:space="0" w:color="auto"/>
        <w:left w:val="none" w:sz="0" w:space="0" w:color="auto"/>
        <w:bottom w:val="none" w:sz="0" w:space="0" w:color="auto"/>
        <w:right w:val="none" w:sz="0" w:space="0" w:color="auto"/>
      </w:divBdr>
    </w:div>
    <w:div w:id="1229731197">
      <w:bodyDiv w:val="1"/>
      <w:marLeft w:val="0"/>
      <w:marRight w:val="0"/>
      <w:marTop w:val="0"/>
      <w:marBottom w:val="0"/>
      <w:divBdr>
        <w:top w:val="none" w:sz="0" w:space="0" w:color="auto"/>
        <w:left w:val="none" w:sz="0" w:space="0" w:color="auto"/>
        <w:bottom w:val="none" w:sz="0" w:space="0" w:color="auto"/>
        <w:right w:val="none" w:sz="0" w:space="0" w:color="auto"/>
      </w:divBdr>
    </w:div>
    <w:div w:id="1230270990">
      <w:bodyDiv w:val="1"/>
      <w:marLeft w:val="0"/>
      <w:marRight w:val="0"/>
      <w:marTop w:val="0"/>
      <w:marBottom w:val="0"/>
      <w:divBdr>
        <w:top w:val="none" w:sz="0" w:space="0" w:color="auto"/>
        <w:left w:val="none" w:sz="0" w:space="0" w:color="auto"/>
        <w:bottom w:val="none" w:sz="0" w:space="0" w:color="auto"/>
        <w:right w:val="none" w:sz="0" w:space="0" w:color="auto"/>
      </w:divBdr>
    </w:div>
    <w:div w:id="1237394908">
      <w:bodyDiv w:val="1"/>
      <w:marLeft w:val="0"/>
      <w:marRight w:val="0"/>
      <w:marTop w:val="0"/>
      <w:marBottom w:val="0"/>
      <w:divBdr>
        <w:top w:val="none" w:sz="0" w:space="0" w:color="auto"/>
        <w:left w:val="none" w:sz="0" w:space="0" w:color="auto"/>
        <w:bottom w:val="none" w:sz="0" w:space="0" w:color="auto"/>
        <w:right w:val="none" w:sz="0" w:space="0" w:color="auto"/>
      </w:divBdr>
    </w:div>
    <w:div w:id="1242056761">
      <w:bodyDiv w:val="1"/>
      <w:marLeft w:val="0"/>
      <w:marRight w:val="0"/>
      <w:marTop w:val="0"/>
      <w:marBottom w:val="0"/>
      <w:divBdr>
        <w:top w:val="none" w:sz="0" w:space="0" w:color="auto"/>
        <w:left w:val="none" w:sz="0" w:space="0" w:color="auto"/>
        <w:bottom w:val="none" w:sz="0" w:space="0" w:color="auto"/>
        <w:right w:val="none" w:sz="0" w:space="0" w:color="auto"/>
      </w:divBdr>
    </w:div>
    <w:div w:id="1256592467">
      <w:bodyDiv w:val="1"/>
      <w:marLeft w:val="0"/>
      <w:marRight w:val="0"/>
      <w:marTop w:val="0"/>
      <w:marBottom w:val="0"/>
      <w:divBdr>
        <w:top w:val="none" w:sz="0" w:space="0" w:color="auto"/>
        <w:left w:val="none" w:sz="0" w:space="0" w:color="auto"/>
        <w:bottom w:val="none" w:sz="0" w:space="0" w:color="auto"/>
        <w:right w:val="none" w:sz="0" w:space="0" w:color="auto"/>
      </w:divBdr>
    </w:div>
    <w:div w:id="1264533586">
      <w:bodyDiv w:val="1"/>
      <w:marLeft w:val="0"/>
      <w:marRight w:val="0"/>
      <w:marTop w:val="0"/>
      <w:marBottom w:val="0"/>
      <w:divBdr>
        <w:top w:val="none" w:sz="0" w:space="0" w:color="auto"/>
        <w:left w:val="none" w:sz="0" w:space="0" w:color="auto"/>
        <w:bottom w:val="none" w:sz="0" w:space="0" w:color="auto"/>
        <w:right w:val="none" w:sz="0" w:space="0" w:color="auto"/>
      </w:divBdr>
    </w:div>
    <w:div w:id="1266695686">
      <w:bodyDiv w:val="1"/>
      <w:marLeft w:val="0"/>
      <w:marRight w:val="0"/>
      <w:marTop w:val="0"/>
      <w:marBottom w:val="0"/>
      <w:divBdr>
        <w:top w:val="none" w:sz="0" w:space="0" w:color="auto"/>
        <w:left w:val="none" w:sz="0" w:space="0" w:color="auto"/>
        <w:bottom w:val="none" w:sz="0" w:space="0" w:color="auto"/>
        <w:right w:val="none" w:sz="0" w:space="0" w:color="auto"/>
      </w:divBdr>
    </w:div>
    <w:div w:id="1267077243">
      <w:bodyDiv w:val="1"/>
      <w:marLeft w:val="0"/>
      <w:marRight w:val="0"/>
      <w:marTop w:val="0"/>
      <w:marBottom w:val="0"/>
      <w:divBdr>
        <w:top w:val="none" w:sz="0" w:space="0" w:color="auto"/>
        <w:left w:val="none" w:sz="0" w:space="0" w:color="auto"/>
        <w:bottom w:val="none" w:sz="0" w:space="0" w:color="auto"/>
        <w:right w:val="none" w:sz="0" w:space="0" w:color="auto"/>
      </w:divBdr>
    </w:div>
    <w:div w:id="1275944623">
      <w:bodyDiv w:val="1"/>
      <w:marLeft w:val="0"/>
      <w:marRight w:val="0"/>
      <w:marTop w:val="0"/>
      <w:marBottom w:val="0"/>
      <w:divBdr>
        <w:top w:val="none" w:sz="0" w:space="0" w:color="auto"/>
        <w:left w:val="none" w:sz="0" w:space="0" w:color="auto"/>
        <w:bottom w:val="none" w:sz="0" w:space="0" w:color="auto"/>
        <w:right w:val="none" w:sz="0" w:space="0" w:color="auto"/>
      </w:divBdr>
    </w:div>
    <w:div w:id="1278180000">
      <w:bodyDiv w:val="1"/>
      <w:marLeft w:val="0"/>
      <w:marRight w:val="0"/>
      <w:marTop w:val="0"/>
      <w:marBottom w:val="0"/>
      <w:divBdr>
        <w:top w:val="none" w:sz="0" w:space="0" w:color="auto"/>
        <w:left w:val="none" w:sz="0" w:space="0" w:color="auto"/>
        <w:bottom w:val="none" w:sz="0" w:space="0" w:color="auto"/>
        <w:right w:val="none" w:sz="0" w:space="0" w:color="auto"/>
      </w:divBdr>
    </w:div>
    <w:div w:id="1280264606">
      <w:bodyDiv w:val="1"/>
      <w:marLeft w:val="0"/>
      <w:marRight w:val="0"/>
      <w:marTop w:val="0"/>
      <w:marBottom w:val="0"/>
      <w:divBdr>
        <w:top w:val="none" w:sz="0" w:space="0" w:color="auto"/>
        <w:left w:val="none" w:sz="0" w:space="0" w:color="auto"/>
        <w:bottom w:val="none" w:sz="0" w:space="0" w:color="auto"/>
        <w:right w:val="none" w:sz="0" w:space="0" w:color="auto"/>
      </w:divBdr>
    </w:div>
    <w:div w:id="1285381908">
      <w:bodyDiv w:val="1"/>
      <w:marLeft w:val="0"/>
      <w:marRight w:val="0"/>
      <w:marTop w:val="0"/>
      <w:marBottom w:val="0"/>
      <w:divBdr>
        <w:top w:val="none" w:sz="0" w:space="0" w:color="auto"/>
        <w:left w:val="none" w:sz="0" w:space="0" w:color="auto"/>
        <w:bottom w:val="none" w:sz="0" w:space="0" w:color="auto"/>
        <w:right w:val="none" w:sz="0" w:space="0" w:color="auto"/>
      </w:divBdr>
    </w:div>
    <w:div w:id="1303345436">
      <w:bodyDiv w:val="1"/>
      <w:marLeft w:val="0"/>
      <w:marRight w:val="0"/>
      <w:marTop w:val="0"/>
      <w:marBottom w:val="0"/>
      <w:divBdr>
        <w:top w:val="none" w:sz="0" w:space="0" w:color="auto"/>
        <w:left w:val="none" w:sz="0" w:space="0" w:color="auto"/>
        <w:bottom w:val="none" w:sz="0" w:space="0" w:color="auto"/>
        <w:right w:val="none" w:sz="0" w:space="0" w:color="auto"/>
      </w:divBdr>
    </w:div>
    <w:div w:id="1322656995">
      <w:bodyDiv w:val="1"/>
      <w:marLeft w:val="0"/>
      <w:marRight w:val="0"/>
      <w:marTop w:val="0"/>
      <w:marBottom w:val="0"/>
      <w:divBdr>
        <w:top w:val="none" w:sz="0" w:space="0" w:color="auto"/>
        <w:left w:val="none" w:sz="0" w:space="0" w:color="auto"/>
        <w:bottom w:val="none" w:sz="0" w:space="0" w:color="auto"/>
        <w:right w:val="none" w:sz="0" w:space="0" w:color="auto"/>
      </w:divBdr>
    </w:div>
    <w:div w:id="1324121534">
      <w:bodyDiv w:val="1"/>
      <w:marLeft w:val="0"/>
      <w:marRight w:val="0"/>
      <w:marTop w:val="0"/>
      <w:marBottom w:val="0"/>
      <w:divBdr>
        <w:top w:val="none" w:sz="0" w:space="0" w:color="auto"/>
        <w:left w:val="none" w:sz="0" w:space="0" w:color="auto"/>
        <w:bottom w:val="none" w:sz="0" w:space="0" w:color="auto"/>
        <w:right w:val="none" w:sz="0" w:space="0" w:color="auto"/>
      </w:divBdr>
    </w:div>
    <w:div w:id="1328946713">
      <w:bodyDiv w:val="1"/>
      <w:marLeft w:val="0"/>
      <w:marRight w:val="0"/>
      <w:marTop w:val="0"/>
      <w:marBottom w:val="0"/>
      <w:divBdr>
        <w:top w:val="none" w:sz="0" w:space="0" w:color="auto"/>
        <w:left w:val="none" w:sz="0" w:space="0" w:color="auto"/>
        <w:bottom w:val="none" w:sz="0" w:space="0" w:color="auto"/>
        <w:right w:val="none" w:sz="0" w:space="0" w:color="auto"/>
      </w:divBdr>
    </w:div>
    <w:div w:id="1329558477">
      <w:bodyDiv w:val="1"/>
      <w:marLeft w:val="0"/>
      <w:marRight w:val="0"/>
      <w:marTop w:val="0"/>
      <w:marBottom w:val="0"/>
      <w:divBdr>
        <w:top w:val="none" w:sz="0" w:space="0" w:color="auto"/>
        <w:left w:val="none" w:sz="0" w:space="0" w:color="auto"/>
        <w:bottom w:val="none" w:sz="0" w:space="0" w:color="auto"/>
        <w:right w:val="none" w:sz="0" w:space="0" w:color="auto"/>
      </w:divBdr>
    </w:div>
    <w:div w:id="1345671287">
      <w:bodyDiv w:val="1"/>
      <w:marLeft w:val="0"/>
      <w:marRight w:val="0"/>
      <w:marTop w:val="0"/>
      <w:marBottom w:val="0"/>
      <w:divBdr>
        <w:top w:val="none" w:sz="0" w:space="0" w:color="auto"/>
        <w:left w:val="none" w:sz="0" w:space="0" w:color="auto"/>
        <w:bottom w:val="none" w:sz="0" w:space="0" w:color="auto"/>
        <w:right w:val="none" w:sz="0" w:space="0" w:color="auto"/>
      </w:divBdr>
    </w:div>
    <w:div w:id="1347635290">
      <w:bodyDiv w:val="1"/>
      <w:marLeft w:val="0"/>
      <w:marRight w:val="0"/>
      <w:marTop w:val="0"/>
      <w:marBottom w:val="0"/>
      <w:divBdr>
        <w:top w:val="none" w:sz="0" w:space="0" w:color="auto"/>
        <w:left w:val="none" w:sz="0" w:space="0" w:color="auto"/>
        <w:bottom w:val="none" w:sz="0" w:space="0" w:color="auto"/>
        <w:right w:val="none" w:sz="0" w:space="0" w:color="auto"/>
      </w:divBdr>
    </w:div>
    <w:div w:id="1349482932">
      <w:bodyDiv w:val="1"/>
      <w:marLeft w:val="0"/>
      <w:marRight w:val="0"/>
      <w:marTop w:val="0"/>
      <w:marBottom w:val="0"/>
      <w:divBdr>
        <w:top w:val="none" w:sz="0" w:space="0" w:color="auto"/>
        <w:left w:val="none" w:sz="0" w:space="0" w:color="auto"/>
        <w:bottom w:val="none" w:sz="0" w:space="0" w:color="auto"/>
        <w:right w:val="none" w:sz="0" w:space="0" w:color="auto"/>
      </w:divBdr>
    </w:div>
    <w:div w:id="1350334140">
      <w:bodyDiv w:val="1"/>
      <w:marLeft w:val="0"/>
      <w:marRight w:val="0"/>
      <w:marTop w:val="0"/>
      <w:marBottom w:val="0"/>
      <w:divBdr>
        <w:top w:val="none" w:sz="0" w:space="0" w:color="auto"/>
        <w:left w:val="none" w:sz="0" w:space="0" w:color="auto"/>
        <w:bottom w:val="none" w:sz="0" w:space="0" w:color="auto"/>
        <w:right w:val="none" w:sz="0" w:space="0" w:color="auto"/>
      </w:divBdr>
    </w:div>
    <w:div w:id="1353923574">
      <w:bodyDiv w:val="1"/>
      <w:marLeft w:val="0"/>
      <w:marRight w:val="0"/>
      <w:marTop w:val="0"/>
      <w:marBottom w:val="0"/>
      <w:divBdr>
        <w:top w:val="none" w:sz="0" w:space="0" w:color="auto"/>
        <w:left w:val="none" w:sz="0" w:space="0" w:color="auto"/>
        <w:bottom w:val="none" w:sz="0" w:space="0" w:color="auto"/>
        <w:right w:val="none" w:sz="0" w:space="0" w:color="auto"/>
      </w:divBdr>
    </w:div>
    <w:div w:id="1363290401">
      <w:bodyDiv w:val="1"/>
      <w:marLeft w:val="0"/>
      <w:marRight w:val="0"/>
      <w:marTop w:val="0"/>
      <w:marBottom w:val="0"/>
      <w:divBdr>
        <w:top w:val="none" w:sz="0" w:space="0" w:color="auto"/>
        <w:left w:val="none" w:sz="0" w:space="0" w:color="auto"/>
        <w:bottom w:val="none" w:sz="0" w:space="0" w:color="auto"/>
        <w:right w:val="none" w:sz="0" w:space="0" w:color="auto"/>
      </w:divBdr>
    </w:div>
    <w:div w:id="1369989332">
      <w:bodyDiv w:val="1"/>
      <w:marLeft w:val="0"/>
      <w:marRight w:val="0"/>
      <w:marTop w:val="0"/>
      <w:marBottom w:val="0"/>
      <w:divBdr>
        <w:top w:val="none" w:sz="0" w:space="0" w:color="auto"/>
        <w:left w:val="none" w:sz="0" w:space="0" w:color="auto"/>
        <w:bottom w:val="none" w:sz="0" w:space="0" w:color="auto"/>
        <w:right w:val="none" w:sz="0" w:space="0" w:color="auto"/>
      </w:divBdr>
    </w:div>
    <w:div w:id="1376196677">
      <w:bodyDiv w:val="1"/>
      <w:marLeft w:val="0"/>
      <w:marRight w:val="0"/>
      <w:marTop w:val="0"/>
      <w:marBottom w:val="0"/>
      <w:divBdr>
        <w:top w:val="none" w:sz="0" w:space="0" w:color="auto"/>
        <w:left w:val="none" w:sz="0" w:space="0" w:color="auto"/>
        <w:bottom w:val="none" w:sz="0" w:space="0" w:color="auto"/>
        <w:right w:val="none" w:sz="0" w:space="0" w:color="auto"/>
      </w:divBdr>
    </w:div>
    <w:div w:id="1376200903">
      <w:bodyDiv w:val="1"/>
      <w:marLeft w:val="0"/>
      <w:marRight w:val="0"/>
      <w:marTop w:val="0"/>
      <w:marBottom w:val="0"/>
      <w:divBdr>
        <w:top w:val="none" w:sz="0" w:space="0" w:color="auto"/>
        <w:left w:val="none" w:sz="0" w:space="0" w:color="auto"/>
        <w:bottom w:val="none" w:sz="0" w:space="0" w:color="auto"/>
        <w:right w:val="none" w:sz="0" w:space="0" w:color="auto"/>
      </w:divBdr>
    </w:div>
    <w:div w:id="1379889122">
      <w:bodyDiv w:val="1"/>
      <w:marLeft w:val="0"/>
      <w:marRight w:val="0"/>
      <w:marTop w:val="0"/>
      <w:marBottom w:val="0"/>
      <w:divBdr>
        <w:top w:val="none" w:sz="0" w:space="0" w:color="auto"/>
        <w:left w:val="none" w:sz="0" w:space="0" w:color="auto"/>
        <w:bottom w:val="none" w:sz="0" w:space="0" w:color="auto"/>
        <w:right w:val="none" w:sz="0" w:space="0" w:color="auto"/>
      </w:divBdr>
    </w:div>
    <w:div w:id="1380321854">
      <w:bodyDiv w:val="1"/>
      <w:marLeft w:val="0"/>
      <w:marRight w:val="0"/>
      <w:marTop w:val="0"/>
      <w:marBottom w:val="0"/>
      <w:divBdr>
        <w:top w:val="none" w:sz="0" w:space="0" w:color="auto"/>
        <w:left w:val="none" w:sz="0" w:space="0" w:color="auto"/>
        <w:bottom w:val="none" w:sz="0" w:space="0" w:color="auto"/>
        <w:right w:val="none" w:sz="0" w:space="0" w:color="auto"/>
      </w:divBdr>
    </w:div>
    <w:div w:id="1385257692">
      <w:bodyDiv w:val="1"/>
      <w:marLeft w:val="0"/>
      <w:marRight w:val="0"/>
      <w:marTop w:val="0"/>
      <w:marBottom w:val="0"/>
      <w:divBdr>
        <w:top w:val="none" w:sz="0" w:space="0" w:color="auto"/>
        <w:left w:val="none" w:sz="0" w:space="0" w:color="auto"/>
        <w:bottom w:val="none" w:sz="0" w:space="0" w:color="auto"/>
        <w:right w:val="none" w:sz="0" w:space="0" w:color="auto"/>
      </w:divBdr>
    </w:div>
    <w:div w:id="1393891386">
      <w:bodyDiv w:val="1"/>
      <w:marLeft w:val="0"/>
      <w:marRight w:val="0"/>
      <w:marTop w:val="0"/>
      <w:marBottom w:val="0"/>
      <w:divBdr>
        <w:top w:val="none" w:sz="0" w:space="0" w:color="auto"/>
        <w:left w:val="none" w:sz="0" w:space="0" w:color="auto"/>
        <w:bottom w:val="none" w:sz="0" w:space="0" w:color="auto"/>
        <w:right w:val="none" w:sz="0" w:space="0" w:color="auto"/>
      </w:divBdr>
    </w:div>
    <w:div w:id="1400666915">
      <w:bodyDiv w:val="1"/>
      <w:marLeft w:val="0"/>
      <w:marRight w:val="0"/>
      <w:marTop w:val="0"/>
      <w:marBottom w:val="0"/>
      <w:divBdr>
        <w:top w:val="none" w:sz="0" w:space="0" w:color="auto"/>
        <w:left w:val="none" w:sz="0" w:space="0" w:color="auto"/>
        <w:bottom w:val="none" w:sz="0" w:space="0" w:color="auto"/>
        <w:right w:val="none" w:sz="0" w:space="0" w:color="auto"/>
      </w:divBdr>
    </w:div>
    <w:div w:id="1409376841">
      <w:bodyDiv w:val="1"/>
      <w:marLeft w:val="0"/>
      <w:marRight w:val="0"/>
      <w:marTop w:val="0"/>
      <w:marBottom w:val="0"/>
      <w:divBdr>
        <w:top w:val="none" w:sz="0" w:space="0" w:color="auto"/>
        <w:left w:val="none" w:sz="0" w:space="0" w:color="auto"/>
        <w:bottom w:val="none" w:sz="0" w:space="0" w:color="auto"/>
        <w:right w:val="none" w:sz="0" w:space="0" w:color="auto"/>
      </w:divBdr>
    </w:div>
    <w:div w:id="1424647810">
      <w:bodyDiv w:val="1"/>
      <w:marLeft w:val="0"/>
      <w:marRight w:val="0"/>
      <w:marTop w:val="0"/>
      <w:marBottom w:val="0"/>
      <w:divBdr>
        <w:top w:val="none" w:sz="0" w:space="0" w:color="auto"/>
        <w:left w:val="none" w:sz="0" w:space="0" w:color="auto"/>
        <w:bottom w:val="none" w:sz="0" w:space="0" w:color="auto"/>
        <w:right w:val="none" w:sz="0" w:space="0" w:color="auto"/>
      </w:divBdr>
    </w:div>
    <w:div w:id="1431122136">
      <w:bodyDiv w:val="1"/>
      <w:marLeft w:val="0"/>
      <w:marRight w:val="0"/>
      <w:marTop w:val="0"/>
      <w:marBottom w:val="0"/>
      <w:divBdr>
        <w:top w:val="none" w:sz="0" w:space="0" w:color="auto"/>
        <w:left w:val="none" w:sz="0" w:space="0" w:color="auto"/>
        <w:bottom w:val="none" w:sz="0" w:space="0" w:color="auto"/>
        <w:right w:val="none" w:sz="0" w:space="0" w:color="auto"/>
      </w:divBdr>
    </w:div>
    <w:div w:id="1440907212">
      <w:bodyDiv w:val="1"/>
      <w:marLeft w:val="0"/>
      <w:marRight w:val="0"/>
      <w:marTop w:val="0"/>
      <w:marBottom w:val="0"/>
      <w:divBdr>
        <w:top w:val="none" w:sz="0" w:space="0" w:color="auto"/>
        <w:left w:val="none" w:sz="0" w:space="0" w:color="auto"/>
        <w:bottom w:val="none" w:sz="0" w:space="0" w:color="auto"/>
        <w:right w:val="none" w:sz="0" w:space="0" w:color="auto"/>
      </w:divBdr>
    </w:div>
    <w:div w:id="1446844793">
      <w:bodyDiv w:val="1"/>
      <w:marLeft w:val="0"/>
      <w:marRight w:val="0"/>
      <w:marTop w:val="0"/>
      <w:marBottom w:val="0"/>
      <w:divBdr>
        <w:top w:val="none" w:sz="0" w:space="0" w:color="auto"/>
        <w:left w:val="none" w:sz="0" w:space="0" w:color="auto"/>
        <w:bottom w:val="none" w:sz="0" w:space="0" w:color="auto"/>
        <w:right w:val="none" w:sz="0" w:space="0" w:color="auto"/>
      </w:divBdr>
    </w:div>
    <w:div w:id="1453549457">
      <w:bodyDiv w:val="1"/>
      <w:marLeft w:val="0"/>
      <w:marRight w:val="0"/>
      <w:marTop w:val="0"/>
      <w:marBottom w:val="0"/>
      <w:divBdr>
        <w:top w:val="none" w:sz="0" w:space="0" w:color="auto"/>
        <w:left w:val="none" w:sz="0" w:space="0" w:color="auto"/>
        <w:bottom w:val="none" w:sz="0" w:space="0" w:color="auto"/>
        <w:right w:val="none" w:sz="0" w:space="0" w:color="auto"/>
      </w:divBdr>
    </w:div>
    <w:div w:id="1457262323">
      <w:bodyDiv w:val="1"/>
      <w:marLeft w:val="0"/>
      <w:marRight w:val="0"/>
      <w:marTop w:val="0"/>
      <w:marBottom w:val="0"/>
      <w:divBdr>
        <w:top w:val="none" w:sz="0" w:space="0" w:color="auto"/>
        <w:left w:val="none" w:sz="0" w:space="0" w:color="auto"/>
        <w:bottom w:val="none" w:sz="0" w:space="0" w:color="auto"/>
        <w:right w:val="none" w:sz="0" w:space="0" w:color="auto"/>
      </w:divBdr>
    </w:div>
    <w:div w:id="1460801060">
      <w:bodyDiv w:val="1"/>
      <w:marLeft w:val="0"/>
      <w:marRight w:val="0"/>
      <w:marTop w:val="0"/>
      <w:marBottom w:val="0"/>
      <w:divBdr>
        <w:top w:val="none" w:sz="0" w:space="0" w:color="auto"/>
        <w:left w:val="none" w:sz="0" w:space="0" w:color="auto"/>
        <w:bottom w:val="none" w:sz="0" w:space="0" w:color="auto"/>
        <w:right w:val="none" w:sz="0" w:space="0" w:color="auto"/>
      </w:divBdr>
    </w:div>
    <w:div w:id="1467353263">
      <w:bodyDiv w:val="1"/>
      <w:marLeft w:val="0"/>
      <w:marRight w:val="0"/>
      <w:marTop w:val="0"/>
      <w:marBottom w:val="0"/>
      <w:divBdr>
        <w:top w:val="none" w:sz="0" w:space="0" w:color="auto"/>
        <w:left w:val="none" w:sz="0" w:space="0" w:color="auto"/>
        <w:bottom w:val="none" w:sz="0" w:space="0" w:color="auto"/>
        <w:right w:val="none" w:sz="0" w:space="0" w:color="auto"/>
      </w:divBdr>
    </w:div>
    <w:div w:id="1472476788">
      <w:bodyDiv w:val="1"/>
      <w:marLeft w:val="0"/>
      <w:marRight w:val="0"/>
      <w:marTop w:val="0"/>
      <w:marBottom w:val="0"/>
      <w:divBdr>
        <w:top w:val="none" w:sz="0" w:space="0" w:color="auto"/>
        <w:left w:val="none" w:sz="0" w:space="0" w:color="auto"/>
        <w:bottom w:val="none" w:sz="0" w:space="0" w:color="auto"/>
        <w:right w:val="none" w:sz="0" w:space="0" w:color="auto"/>
      </w:divBdr>
    </w:div>
    <w:div w:id="1473791086">
      <w:bodyDiv w:val="1"/>
      <w:marLeft w:val="0"/>
      <w:marRight w:val="0"/>
      <w:marTop w:val="0"/>
      <w:marBottom w:val="0"/>
      <w:divBdr>
        <w:top w:val="none" w:sz="0" w:space="0" w:color="auto"/>
        <w:left w:val="none" w:sz="0" w:space="0" w:color="auto"/>
        <w:bottom w:val="none" w:sz="0" w:space="0" w:color="auto"/>
        <w:right w:val="none" w:sz="0" w:space="0" w:color="auto"/>
      </w:divBdr>
    </w:div>
    <w:div w:id="1482498123">
      <w:bodyDiv w:val="1"/>
      <w:marLeft w:val="0"/>
      <w:marRight w:val="0"/>
      <w:marTop w:val="0"/>
      <w:marBottom w:val="0"/>
      <w:divBdr>
        <w:top w:val="none" w:sz="0" w:space="0" w:color="auto"/>
        <w:left w:val="none" w:sz="0" w:space="0" w:color="auto"/>
        <w:bottom w:val="none" w:sz="0" w:space="0" w:color="auto"/>
        <w:right w:val="none" w:sz="0" w:space="0" w:color="auto"/>
      </w:divBdr>
    </w:div>
    <w:div w:id="1488745270">
      <w:bodyDiv w:val="1"/>
      <w:marLeft w:val="0"/>
      <w:marRight w:val="0"/>
      <w:marTop w:val="0"/>
      <w:marBottom w:val="0"/>
      <w:divBdr>
        <w:top w:val="none" w:sz="0" w:space="0" w:color="auto"/>
        <w:left w:val="none" w:sz="0" w:space="0" w:color="auto"/>
        <w:bottom w:val="none" w:sz="0" w:space="0" w:color="auto"/>
        <w:right w:val="none" w:sz="0" w:space="0" w:color="auto"/>
      </w:divBdr>
    </w:div>
    <w:div w:id="1497064077">
      <w:bodyDiv w:val="1"/>
      <w:marLeft w:val="0"/>
      <w:marRight w:val="0"/>
      <w:marTop w:val="0"/>
      <w:marBottom w:val="0"/>
      <w:divBdr>
        <w:top w:val="none" w:sz="0" w:space="0" w:color="auto"/>
        <w:left w:val="none" w:sz="0" w:space="0" w:color="auto"/>
        <w:bottom w:val="none" w:sz="0" w:space="0" w:color="auto"/>
        <w:right w:val="none" w:sz="0" w:space="0" w:color="auto"/>
      </w:divBdr>
    </w:div>
    <w:div w:id="1498304200">
      <w:bodyDiv w:val="1"/>
      <w:marLeft w:val="0"/>
      <w:marRight w:val="0"/>
      <w:marTop w:val="0"/>
      <w:marBottom w:val="0"/>
      <w:divBdr>
        <w:top w:val="none" w:sz="0" w:space="0" w:color="auto"/>
        <w:left w:val="none" w:sz="0" w:space="0" w:color="auto"/>
        <w:bottom w:val="none" w:sz="0" w:space="0" w:color="auto"/>
        <w:right w:val="none" w:sz="0" w:space="0" w:color="auto"/>
      </w:divBdr>
    </w:div>
    <w:div w:id="1499153973">
      <w:bodyDiv w:val="1"/>
      <w:marLeft w:val="0"/>
      <w:marRight w:val="0"/>
      <w:marTop w:val="0"/>
      <w:marBottom w:val="0"/>
      <w:divBdr>
        <w:top w:val="none" w:sz="0" w:space="0" w:color="auto"/>
        <w:left w:val="none" w:sz="0" w:space="0" w:color="auto"/>
        <w:bottom w:val="none" w:sz="0" w:space="0" w:color="auto"/>
        <w:right w:val="none" w:sz="0" w:space="0" w:color="auto"/>
      </w:divBdr>
    </w:div>
    <w:div w:id="1502742269">
      <w:bodyDiv w:val="1"/>
      <w:marLeft w:val="0"/>
      <w:marRight w:val="0"/>
      <w:marTop w:val="0"/>
      <w:marBottom w:val="0"/>
      <w:divBdr>
        <w:top w:val="none" w:sz="0" w:space="0" w:color="auto"/>
        <w:left w:val="none" w:sz="0" w:space="0" w:color="auto"/>
        <w:bottom w:val="none" w:sz="0" w:space="0" w:color="auto"/>
        <w:right w:val="none" w:sz="0" w:space="0" w:color="auto"/>
      </w:divBdr>
    </w:div>
    <w:div w:id="1507134969">
      <w:bodyDiv w:val="1"/>
      <w:marLeft w:val="0"/>
      <w:marRight w:val="0"/>
      <w:marTop w:val="0"/>
      <w:marBottom w:val="0"/>
      <w:divBdr>
        <w:top w:val="none" w:sz="0" w:space="0" w:color="auto"/>
        <w:left w:val="none" w:sz="0" w:space="0" w:color="auto"/>
        <w:bottom w:val="none" w:sz="0" w:space="0" w:color="auto"/>
        <w:right w:val="none" w:sz="0" w:space="0" w:color="auto"/>
      </w:divBdr>
    </w:div>
    <w:div w:id="1507283143">
      <w:bodyDiv w:val="1"/>
      <w:marLeft w:val="0"/>
      <w:marRight w:val="0"/>
      <w:marTop w:val="0"/>
      <w:marBottom w:val="0"/>
      <w:divBdr>
        <w:top w:val="none" w:sz="0" w:space="0" w:color="auto"/>
        <w:left w:val="none" w:sz="0" w:space="0" w:color="auto"/>
        <w:bottom w:val="none" w:sz="0" w:space="0" w:color="auto"/>
        <w:right w:val="none" w:sz="0" w:space="0" w:color="auto"/>
      </w:divBdr>
    </w:div>
    <w:div w:id="1530877247">
      <w:bodyDiv w:val="1"/>
      <w:marLeft w:val="0"/>
      <w:marRight w:val="0"/>
      <w:marTop w:val="0"/>
      <w:marBottom w:val="0"/>
      <w:divBdr>
        <w:top w:val="none" w:sz="0" w:space="0" w:color="auto"/>
        <w:left w:val="none" w:sz="0" w:space="0" w:color="auto"/>
        <w:bottom w:val="none" w:sz="0" w:space="0" w:color="auto"/>
        <w:right w:val="none" w:sz="0" w:space="0" w:color="auto"/>
      </w:divBdr>
    </w:div>
    <w:div w:id="1537935272">
      <w:bodyDiv w:val="1"/>
      <w:marLeft w:val="0"/>
      <w:marRight w:val="0"/>
      <w:marTop w:val="0"/>
      <w:marBottom w:val="0"/>
      <w:divBdr>
        <w:top w:val="none" w:sz="0" w:space="0" w:color="auto"/>
        <w:left w:val="none" w:sz="0" w:space="0" w:color="auto"/>
        <w:bottom w:val="none" w:sz="0" w:space="0" w:color="auto"/>
        <w:right w:val="none" w:sz="0" w:space="0" w:color="auto"/>
      </w:divBdr>
    </w:div>
    <w:div w:id="1538422405">
      <w:bodyDiv w:val="1"/>
      <w:marLeft w:val="0"/>
      <w:marRight w:val="0"/>
      <w:marTop w:val="0"/>
      <w:marBottom w:val="0"/>
      <w:divBdr>
        <w:top w:val="none" w:sz="0" w:space="0" w:color="auto"/>
        <w:left w:val="none" w:sz="0" w:space="0" w:color="auto"/>
        <w:bottom w:val="none" w:sz="0" w:space="0" w:color="auto"/>
        <w:right w:val="none" w:sz="0" w:space="0" w:color="auto"/>
      </w:divBdr>
      <w:divsChild>
        <w:div w:id="978611690">
          <w:marLeft w:val="0"/>
          <w:marRight w:val="0"/>
          <w:marTop w:val="0"/>
          <w:marBottom w:val="0"/>
          <w:divBdr>
            <w:top w:val="none" w:sz="0" w:space="0" w:color="auto"/>
            <w:left w:val="none" w:sz="0" w:space="0" w:color="auto"/>
            <w:bottom w:val="none" w:sz="0" w:space="0" w:color="auto"/>
            <w:right w:val="none" w:sz="0" w:space="0" w:color="auto"/>
          </w:divBdr>
          <w:divsChild>
            <w:div w:id="294800437">
              <w:marLeft w:val="0"/>
              <w:marRight w:val="0"/>
              <w:marTop w:val="0"/>
              <w:marBottom w:val="0"/>
              <w:divBdr>
                <w:top w:val="none" w:sz="0" w:space="0" w:color="auto"/>
                <w:left w:val="none" w:sz="0" w:space="0" w:color="auto"/>
                <w:bottom w:val="none" w:sz="0" w:space="0" w:color="auto"/>
                <w:right w:val="none" w:sz="0" w:space="0" w:color="auto"/>
              </w:divBdr>
              <w:divsChild>
                <w:div w:id="951278852">
                  <w:marLeft w:val="0"/>
                  <w:marRight w:val="0"/>
                  <w:marTop w:val="0"/>
                  <w:marBottom w:val="0"/>
                  <w:divBdr>
                    <w:top w:val="none" w:sz="0" w:space="0" w:color="auto"/>
                    <w:left w:val="none" w:sz="0" w:space="0" w:color="auto"/>
                    <w:bottom w:val="none" w:sz="0" w:space="0" w:color="auto"/>
                    <w:right w:val="none" w:sz="0" w:space="0" w:color="auto"/>
                  </w:divBdr>
                  <w:divsChild>
                    <w:div w:id="333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742243">
      <w:bodyDiv w:val="1"/>
      <w:marLeft w:val="0"/>
      <w:marRight w:val="0"/>
      <w:marTop w:val="0"/>
      <w:marBottom w:val="0"/>
      <w:divBdr>
        <w:top w:val="none" w:sz="0" w:space="0" w:color="auto"/>
        <w:left w:val="none" w:sz="0" w:space="0" w:color="auto"/>
        <w:bottom w:val="none" w:sz="0" w:space="0" w:color="auto"/>
        <w:right w:val="none" w:sz="0" w:space="0" w:color="auto"/>
      </w:divBdr>
    </w:div>
    <w:div w:id="1549950936">
      <w:bodyDiv w:val="1"/>
      <w:marLeft w:val="0"/>
      <w:marRight w:val="0"/>
      <w:marTop w:val="0"/>
      <w:marBottom w:val="0"/>
      <w:divBdr>
        <w:top w:val="none" w:sz="0" w:space="0" w:color="auto"/>
        <w:left w:val="none" w:sz="0" w:space="0" w:color="auto"/>
        <w:bottom w:val="none" w:sz="0" w:space="0" w:color="auto"/>
        <w:right w:val="none" w:sz="0" w:space="0" w:color="auto"/>
      </w:divBdr>
    </w:div>
    <w:div w:id="1549996288">
      <w:bodyDiv w:val="1"/>
      <w:marLeft w:val="0"/>
      <w:marRight w:val="0"/>
      <w:marTop w:val="0"/>
      <w:marBottom w:val="0"/>
      <w:divBdr>
        <w:top w:val="none" w:sz="0" w:space="0" w:color="auto"/>
        <w:left w:val="none" w:sz="0" w:space="0" w:color="auto"/>
        <w:bottom w:val="none" w:sz="0" w:space="0" w:color="auto"/>
        <w:right w:val="none" w:sz="0" w:space="0" w:color="auto"/>
      </w:divBdr>
    </w:div>
    <w:div w:id="1553342453">
      <w:bodyDiv w:val="1"/>
      <w:marLeft w:val="0"/>
      <w:marRight w:val="0"/>
      <w:marTop w:val="0"/>
      <w:marBottom w:val="0"/>
      <w:divBdr>
        <w:top w:val="none" w:sz="0" w:space="0" w:color="auto"/>
        <w:left w:val="none" w:sz="0" w:space="0" w:color="auto"/>
        <w:bottom w:val="none" w:sz="0" w:space="0" w:color="auto"/>
        <w:right w:val="none" w:sz="0" w:space="0" w:color="auto"/>
      </w:divBdr>
    </w:div>
    <w:div w:id="1587181252">
      <w:bodyDiv w:val="1"/>
      <w:marLeft w:val="0"/>
      <w:marRight w:val="0"/>
      <w:marTop w:val="0"/>
      <w:marBottom w:val="0"/>
      <w:divBdr>
        <w:top w:val="none" w:sz="0" w:space="0" w:color="auto"/>
        <w:left w:val="none" w:sz="0" w:space="0" w:color="auto"/>
        <w:bottom w:val="none" w:sz="0" w:space="0" w:color="auto"/>
        <w:right w:val="none" w:sz="0" w:space="0" w:color="auto"/>
      </w:divBdr>
    </w:div>
    <w:div w:id="1591113674">
      <w:bodyDiv w:val="1"/>
      <w:marLeft w:val="0"/>
      <w:marRight w:val="0"/>
      <w:marTop w:val="0"/>
      <w:marBottom w:val="0"/>
      <w:divBdr>
        <w:top w:val="none" w:sz="0" w:space="0" w:color="auto"/>
        <w:left w:val="none" w:sz="0" w:space="0" w:color="auto"/>
        <w:bottom w:val="none" w:sz="0" w:space="0" w:color="auto"/>
        <w:right w:val="none" w:sz="0" w:space="0" w:color="auto"/>
      </w:divBdr>
    </w:div>
    <w:div w:id="1605117838">
      <w:bodyDiv w:val="1"/>
      <w:marLeft w:val="0"/>
      <w:marRight w:val="0"/>
      <w:marTop w:val="0"/>
      <w:marBottom w:val="0"/>
      <w:divBdr>
        <w:top w:val="none" w:sz="0" w:space="0" w:color="auto"/>
        <w:left w:val="none" w:sz="0" w:space="0" w:color="auto"/>
        <w:bottom w:val="none" w:sz="0" w:space="0" w:color="auto"/>
        <w:right w:val="none" w:sz="0" w:space="0" w:color="auto"/>
      </w:divBdr>
    </w:div>
    <w:div w:id="1624457811">
      <w:bodyDiv w:val="1"/>
      <w:marLeft w:val="0"/>
      <w:marRight w:val="0"/>
      <w:marTop w:val="0"/>
      <w:marBottom w:val="0"/>
      <w:divBdr>
        <w:top w:val="none" w:sz="0" w:space="0" w:color="auto"/>
        <w:left w:val="none" w:sz="0" w:space="0" w:color="auto"/>
        <w:bottom w:val="none" w:sz="0" w:space="0" w:color="auto"/>
        <w:right w:val="none" w:sz="0" w:space="0" w:color="auto"/>
      </w:divBdr>
    </w:div>
    <w:div w:id="1628969793">
      <w:bodyDiv w:val="1"/>
      <w:marLeft w:val="0"/>
      <w:marRight w:val="0"/>
      <w:marTop w:val="0"/>
      <w:marBottom w:val="0"/>
      <w:divBdr>
        <w:top w:val="none" w:sz="0" w:space="0" w:color="auto"/>
        <w:left w:val="none" w:sz="0" w:space="0" w:color="auto"/>
        <w:bottom w:val="none" w:sz="0" w:space="0" w:color="auto"/>
        <w:right w:val="none" w:sz="0" w:space="0" w:color="auto"/>
      </w:divBdr>
    </w:div>
    <w:div w:id="1629167545">
      <w:bodyDiv w:val="1"/>
      <w:marLeft w:val="0"/>
      <w:marRight w:val="0"/>
      <w:marTop w:val="0"/>
      <w:marBottom w:val="0"/>
      <w:divBdr>
        <w:top w:val="none" w:sz="0" w:space="0" w:color="auto"/>
        <w:left w:val="none" w:sz="0" w:space="0" w:color="auto"/>
        <w:bottom w:val="none" w:sz="0" w:space="0" w:color="auto"/>
        <w:right w:val="none" w:sz="0" w:space="0" w:color="auto"/>
      </w:divBdr>
    </w:div>
    <w:div w:id="1629358102">
      <w:bodyDiv w:val="1"/>
      <w:marLeft w:val="0"/>
      <w:marRight w:val="0"/>
      <w:marTop w:val="0"/>
      <w:marBottom w:val="0"/>
      <w:divBdr>
        <w:top w:val="none" w:sz="0" w:space="0" w:color="auto"/>
        <w:left w:val="none" w:sz="0" w:space="0" w:color="auto"/>
        <w:bottom w:val="none" w:sz="0" w:space="0" w:color="auto"/>
        <w:right w:val="none" w:sz="0" w:space="0" w:color="auto"/>
      </w:divBdr>
      <w:divsChild>
        <w:div w:id="1994988465">
          <w:marLeft w:val="50"/>
          <w:marRight w:val="0"/>
          <w:marTop w:val="0"/>
          <w:marBottom w:val="0"/>
          <w:divBdr>
            <w:top w:val="none" w:sz="0" w:space="0" w:color="auto"/>
            <w:left w:val="none" w:sz="0" w:space="0" w:color="auto"/>
            <w:bottom w:val="none" w:sz="0" w:space="0" w:color="auto"/>
            <w:right w:val="none" w:sz="0" w:space="0" w:color="auto"/>
          </w:divBdr>
          <w:divsChild>
            <w:div w:id="2017613469">
              <w:marLeft w:val="825"/>
              <w:marRight w:val="0"/>
              <w:marTop w:val="0"/>
              <w:marBottom w:val="0"/>
              <w:divBdr>
                <w:top w:val="none" w:sz="0" w:space="0" w:color="auto"/>
                <w:left w:val="none" w:sz="0" w:space="0" w:color="auto"/>
                <w:bottom w:val="none" w:sz="0" w:space="0" w:color="auto"/>
                <w:right w:val="none" w:sz="0" w:space="0" w:color="auto"/>
              </w:divBdr>
            </w:div>
          </w:divsChild>
        </w:div>
      </w:divsChild>
    </w:div>
    <w:div w:id="1642881434">
      <w:bodyDiv w:val="1"/>
      <w:marLeft w:val="0"/>
      <w:marRight w:val="0"/>
      <w:marTop w:val="0"/>
      <w:marBottom w:val="0"/>
      <w:divBdr>
        <w:top w:val="none" w:sz="0" w:space="0" w:color="auto"/>
        <w:left w:val="none" w:sz="0" w:space="0" w:color="auto"/>
        <w:bottom w:val="none" w:sz="0" w:space="0" w:color="auto"/>
        <w:right w:val="none" w:sz="0" w:space="0" w:color="auto"/>
      </w:divBdr>
    </w:div>
    <w:div w:id="1645041491">
      <w:bodyDiv w:val="1"/>
      <w:marLeft w:val="0"/>
      <w:marRight w:val="0"/>
      <w:marTop w:val="0"/>
      <w:marBottom w:val="0"/>
      <w:divBdr>
        <w:top w:val="none" w:sz="0" w:space="0" w:color="auto"/>
        <w:left w:val="none" w:sz="0" w:space="0" w:color="auto"/>
        <w:bottom w:val="none" w:sz="0" w:space="0" w:color="auto"/>
        <w:right w:val="none" w:sz="0" w:space="0" w:color="auto"/>
      </w:divBdr>
    </w:div>
    <w:div w:id="1648124979">
      <w:bodyDiv w:val="1"/>
      <w:marLeft w:val="0"/>
      <w:marRight w:val="0"/>
      <w:marTop w:val="0"/>
      <w:marBottom w:val="0"/>
      <w:divBdr>
        <w:top w:val="none" w:sz="0" w:space="0" w:color="auto"/>
        <w:left w:val="none" w:sz="0" w:space="0" w:color="auto"/>
        <w:bottom w:val="none" w:sz="0" w:space="0" w:color="auto"/>
        <w:right w:val="none" w:sz="0" w:space="0" w:color="auto"/>
      </w:divBdr>
    </w:div>
    <w:div w:id="1655144133">
      <w:bodyDiv w:val="1"/>
      <w:marLeft w:val="0"/>
      <w:marRight w:val="0"/>
      <w:marTop w:val="0"/>
      <w:marBottom w:val="0"/>
      <w:divBdr>
        <w:top w:val="none" w:sz="0" w:space="0" w:color="auto"/>
        <w:left w:val="none" w:sz="0" w:space="0" w:color="auto"/>
        <w:bottom w:val="none" w:sz="0" w:space="0" w:color="auto"/>
        <w:right w:val="none" w:sz="0" w:space="0" w:color="auto"/>
      </w:divBdr>
    </w:div>
    <w:div w:id="1658612076">
      <w:bodyDiv w:val="1"/>
      <w:marLeft w:val="0"/>
      <w:marRight w:val="0"/>
      <w:marTop w:val="0"/>
      <w:marBottom w:val="0"/>
      <w:divBdr>
        <w:top w:val="none" w:sz="0" w:space="0" w:color="auto"/>
        <w:left w:val="none" w:sz="0" w:space="0" w:color="auto"/>
        <w:bottom w:val="none" w:sz="0" w:space="0" w:color="auto"/>
        <w:right w:val="none" w:sz="0" w:space="0" w:color="auto"/>
      </w:divBdr>
    </w:div>
    <w:div w:id="1669945987">
      <w:bodyDiv w:val="1"/>
      <w:marLeft w:val="0"/>
      <w:marRight w:val="0"/>
      <w:marTop w:val="0"/>
      <w:marBottom w:val="0"/>
      <w:divBdr>
        <w:top w:val="none" w:sz="0" w:space="0" w:color="auto"/>
        <w:left w:val="none" w:sz="0" w:space="0" w:color="auto"/>
        <w:bottom w:val="none" w:sz="0" w:space="0" w:color="auto"/>
        <w:right w:val="none" w:sz="0" w:space="0" w:color="auto"/>
      </w:divBdr>
    </w:div>
    <w:div w:id="1671441979">
      <w:bodyDiv w:val="1"/>
      <w:marLeft w:val="0"/>
      <w:marRight w:val="0"/>
      <w:marTop w:val="0"/>
      <w:marBottom w:val="0"/>
      <w:divBdr>
        <w:top w:val="none" w:sz="0" w:space="0" w:color="auto"/>
        <w:left w:val="none" w:sz="0" w:space="0" w:color="auto"/>
        <w:bottom w:val="none" w:sz="0" w:space="0" w:color="auto"/>
        <w:right w:val="none" w:sz="0" w:space="0" w:color="auto"/>
      </w:divBdr>
    </w:div>
    <w:div w:id="1673677523">
      <w:bodyDiv w:val="1"/>
      <w:marLeft w:val="0"/>
      <w:marRight w:val="0"/>
      <w:marTop w:val="0"/>
      <w:marBottom w:val="0"/>
      <w:divBdr>
        <w:top w:val="none" w:sz="0" w:space="0" w:color="auto"/>
        <w:left w:val="none" w:sz="0" w:space="0" w:color="auto"/>
        <w:bottom w:val="none" w:sz="0" w:space="0" w:color="auto"/>
        <w:right w:val="none" w:sz="0" w:space="0" w:color="auto"/>
      </w:divBdr>
    </w:div>
    <w:div w:id="1678539894">
      <w:bodyDiv w:val="1"/>
      <w:marLeft w:val="0"/>
      <w:marRight w:val="0"/>
      <w:marTop w:val="0"/>
      <w:marBottom w:val="0"/>
      <w:divBdr>
        <w:top w:val="none" w:sz="0" w:space="0" w:color="auto"/>
        <w:left w:val="none" w:sz="0" w:space="0" w:color="auto"/>
        <w:bottom w:val="none" w:sz="0" w:space="0" w:color="auto"/>
        <w:right w:val="none" w:sz="0" w:space="0" w:color="auto"/>
      </w:divBdr>
    </w:div>
    <w:div w:id="1682395560">
      <w:bodyDiv w:val="1"/>
      <w:marLeft w:val="0"/>
      <w:marRight w:val="0"/>
      <w:marTop w:val="0"/>
      <w:marBottom w:val="0"/>
      <w:divBdr>
        <w:top w:val="none" w:sz="0" w:space="0" w:color="auto"/>
        <w:left w:val="none" w:sz="0" w:space="0" w:color="auto"/>
        <w:bottom w:val="none" w:sz="0" w:space="0" w:color="auto"/>
        <w:right w:val="none" w:sz="0" w:space="0" w:color="auto"/>
      </w:divBdr>
    </w:div>
    <w:div w:id="1684555129">
      <w:bodyDiv w:val="1"/>
      <w:marLeft w:val="0"/>
      <w:marRight w:val="0"/>
      <w:marTop w:val="0"/>
      <w:marBottom w:val="0"/>
      <w:divBdr>
        <w:top w:val="none" w:sz="0" w:space="0" w:color="auto"/>
        <w:left w:val="none" w:sz="0" w:space="0" w:color="auto"/>
        <w:bottom w:val="none" w:sz="0" w:space="0" w:color="auto"/>
        <w:right w:val="none" w:sz="0" w:space="0" w:color="auto"/>
      </w:divBdr>
    </w:div>
    <w:div w:id="1689217226">
      <w:bodyDiv w:val="1"/>
      <w:marLeft w:val="0"/>
      <w:marRight w:val="0"/>
      <w:marTop w:val="0"/>
      <w:marBottom w:val="0"/>
      <w:divBdr>
        <w:top w:val="none" w:sz="0" w:space="0" w:color="auto"/>
        <w:left w:val="none" w:sz="0" w:space="0" w:color="auto"/>
        <w:bottom w:val="none" w:sz="0" w:space="0" w:color="auto"/>
        <w:right w:val="none" w:sz="0" w:space="0" w:color="auto"/>
      </w:divBdr>
    </w:div>
    <w:div w:id="1689327869">
      <w:bodyDiv w:val="1"/>
      <w:marLeft w:val="0"/>
      <w:marRight w:val="0"/>
      <w:marTop w:val="0"/>
      <w:marBottom w:val="0"/>
      <w:divBdr>
        <w:top w:val="none" w:sz="0" w:space="0" w:color="auto"/>
        <w:left w:val="none" w:sz="0" w:space="0" w:color="auto"/>
        <w:bottom w:val="none" w:sz="0" w:space="0" w:color="auto"/>
        <w:right w:val="none" w:sz="0" w:space="0" w:color="auto"/>
      </w:divBdr>
    </w:div>
    <w:div w:id="1690335012">
      <w:bodyDiv w:val="1"/>
      <w:marLeft w:val="0"/>
      <w:marRight w:val="0"/>
      <w:marTop w:val="0"/>
      <w:marBottom w:val="0"/>
      <w:divBdr>
        <w:top w:val="none" w:sz="0" w:space="0" w:color="auto"/>
        <w:left w:val="none" w:sz="0" w:space="0" w:color="auto"/>
        <w:bottom w:val="none" w:sz="0" w:space="0" w:color="auto"/>
        <w:right w:val="none" w:sz="0" w:space="0" w:color="auto"/>
      </w:divBdr>
    </w:div>
    <w:div w:id="1699431922">
      <w:bodyDiv w:val="1"/>
      <w:marLeft w:val="0"/>
      <w:marRight w:val="0"/>
      <w:marTop w:val="0"/>
      <w:marBottom w:val="0"/>
      <w:divBdr>
        <w:top w:val="none" w:sz="0" w:space="0" w:color="auto"/>
        <w:left w:val="none" w:sz="0" w:space="0" w:color="auto"/>
        <w:bottom w:val="none" w:sz="0" w:space="0" w:color="auto"/>
        <w:right w:val="none" w:sz="0" w:space="0" w:color="auto"/>
      </w:divBdr>
    </w:div>
    <w:div w:id="1700619080">
      <w:bodyDiv w:val="1"/>
      <w:marLeft w:val="0"/>
      <w:marRight w:val="0"/>
      <w:marTop w:val="0"/>
      <w:marBottom w:val="0"/>
      <w:divBdr>
        <w:top w:val="none" w:sz="0" w:space="0" w:color="auto"/>
        <w:left w:val="none" w:sz="0" w:space="0" w:color="auto"/>
        <w:bottom w:val="none" w:sz="0" w:space="0" w:color="auto"/>
        <w:right w:val="none" w:sz="0" w:space="0" w:color="auto"/>
      </w:divBdr>
    </w:div>
    <w:div w:id="1710451920">
      <w:bodyDiv w:val="1"/>
      <w:marLeft w:val="0"/>
      <w:marRight w:val="0"/>
      <w:marTop w:val="0"/>
      <w:marBottom w:val="0"/>
      <w:divBdr>
        <w:top w:val="none" w:sz="0" w:space="0" w:color="auto"/>
        <w:left w:val="none" w:sz="0" w:space="0" w:color="auto"/>
        <w:bottom w:val="none" w:sz="0" w:space="0" w:color="auto"/>
        <w:right w:val="none" w:sz="0" w:space="0" w:color="auto"/>
      </w:divBdr>
    </w:div>
    <w:div w:id="1712224024">
      <w:bodyDiv w:val="1"/>
      <w:marLeft w:val="0"/>
      <w:marRight w:val="0"/>
      <w:marTop w:val="0"/>
      <w:marBottom w:val="0"/>
      <w:divBdr>
        <w:top w:val="none" w:sz="0" w:space="0" w:color="auto"/>
        <w:left w:val="none" w:sz="0" w:space="0" w:color="auto"/>
        <w:bottom w:val="none" w:sz="0" w:space="0" w:color="auto"/>
        <w:right w:val="none" w:sz="0" w:space="0" w:color="auto"/>
      </w:divBdr>
    </w:div>
    <w:div w:id="1725134793">
      <w:bodyDiv w:val="1"/>
      <w:marLeft w:val="0"/>
      <w:marRight w:val="0"/>
      <w:marTop w:val="0"/>
      <w:marBottom w:val="0"/>
      <w:divBdr>
        <w:top w:val="none" w:sz="0" w:space="0" w:color="auto"/>
        <w:left w:val="none" w:sz="0" w:space="0" w:color="auto"/>
        <w:bottom w:val="none" w:sz="0" w:space="0" w:color="auto"/>
        <w:right w:val="none" w:sz="0" w:space="0" w:color="auto"/>
      </w:divBdr>
    </w:div>
    <w:div w:id="1726641008">
      <w:bodyDiv w:val="1"/>
      <w:marLeft w:val="0"/>
      <w:marRight w:val="0"/>
      <w:marTop w:val="0"/>
      <w:marBottom w:val="0"/>
      <w:divBdr>
        <w:top w:val="none" w:sz="0" w:space="0" w:color="auto"/>
        <w:left w:val="none" w:sz="0" w:space="0" w:color="auto"/>
        <w:bottom w:val="none" w:sz="0" w:space="0" w:color="auto"/>
        <w:right w:val="none" w:sz="0" w:space="0" w:color="auto"/>
      </w:divBdr>
    </w:div>
    <w:div w:id="1753116876">
      <w:bodyDiv w:val="1"/>
      <w:marLeft w:val="0"/>
      <w:marRight w:val="0"/>
      <w:marTop w:val="0"/>
      <w:marBottom w:val="0"/>
      <w:divBdr>
        <w:top w:val="none" w:sz="0" w:space="0" w:color="auto"/>
        <w:left w:val="none" w:sz="0" w:space="0" w:color="auto"/>
        <w:bottom w:val="none" w:sz="0" w:space="0" w:color="auto"/>
        <w:right w:val="none" w:sz="0" w:space="0" w:color="auto"/>
      </w:divBdr>
    </w:div>
    <w:div w:id="1767769047">
      <w:bodyDiv w:val="1"/>
      <w:marLeft w:val="0"/>
      <w:marRight w:val="0"/>
      <w:marTop w:val="0"/>
      <w:marBottom w:val="0"/>
      <w:divBdr>
        <w:top w:val="none" w:sz="0" w:space="0" w:color="auto"/>
        <w:left w:val="none" w:sz="0" w:space="0" w:color="auto"/>
        <w:bottom w:val="none" w:sz="0" w:space="0" w:color="auto"/>
        <w:right w:val="none" w:sz="0" w:space="0" w:color="auto"/>
      </w:divBdr>
    </w:div>
    <w:div w:id="1769232542">
      <w:bodyDiv w:val="1"/>
      <w:marLeft w:val="0"/>
      <w:marRight w:val="0"/>
      <w:marTop w:val="0"/>
      <w:marBottom w:val="0"/>
      <w:divBdr>
        <w:top w:val="none" w:sz="0" w:space="0" w:color="auto"/>
        <w:left w:val="none" w:sz="0" w:space="0" w:color="auto"/>
        <w:bottom w:val="none" w:sz="0" w:space="0" w:color="auto"/>
        <w:right w:val="none" w:sz="0" w:space="0" w:color="auto"/>
      </w:divBdr>
    </w:div>
    <w:div w:id="1776821823">
      <w:bodyDiv w:val="1"/>
      <w:marLeft w:val="0"/>
      <w:marRight w:val="0"/>
      <w:marTop w:val="0"/>
      <w:marBottom w:val="0"/>
      <w:divBdr>
        <w:top w:val="none" w:sz="0" w:space="0" w:color="auto"/>
        <w:left w:val="none" w:sz="0" w:space="0" w:color="auto"/>
        <w:bottom w:val="none" w:sz="0" w:space="0" w:color="auto"/>
        <w:right w:val="none" w:sz="0" w:space="0" w:color="auto"/>
      </w:divBdr>
    </w:div>
    <w:div w:id="1777090272">
      <w:bodyDiv w:val="1"/>
      <w:marLeft w:val="0"/>
      <w:marRight w:val="0"/>
      <w:marTop w:val="0"/>
      <w:marBottom w:val="0"/>
      <w:divBdr>
        <w:top w:val="none" w:sz="0" w:space="0" w:color="auto"/>
        <w:left w:val="none" w:sz="0" w:space="0" w:color="auto"/>
        <w:bottom w:val="none" w:sz="0" w:space="0" w:color="auto"/>
        <w:right w:val="none" w:sz="0" w:space="0" w:color="auto"/>
      </w:divBdr>
    </w:div>
    <w:div w:id="1796101196">
      <w:bodyDiv w:val="1"/>
      <w:marLeft w:val="0"/>
      <w:marRight w:val="0"/>
      <w:marTop w:val="0"/>
      <w:marBottom w:val="0"/>
      <w:divBdr>
        <w:top w:val="none" w:sz="0" w:space="0" w:color="auto"/>
        <w:left w:val="none" w:sz="0" w:space="0" w:color="auto"/>
        <w:bottom w:val="none" w:sz="0" w:space="0" w:color="auto"/>
        <w:right w:val="none" w:sz="0" w:space="0" w:color="auto"/>
      </w:divBdr>
    </w:div>
    <w:div w:id="1799108844">
      <w:bodyDiv w:val="1"/>
      <w:marLeft w:val="0"/>
      <w:marRight w:val="0"/>
      <w:marTop w:val="0"/>
      <w:marBottom w:val="0"/>
      <w:divBdr>
        <w:top w:val="none" w:sz="0" w:space="0" w:color="auto"/>
        <w:left w:val="none" w:sz="0" w:space="0" w:color="auto"/>
        <w:bottom w:val="none" w:sz="0" w:space="0" w:color="auto"/>
        <w:right w:val="none" w:sz="0" w:space="0" w:color="auto"/>
      </w:divBdr>
    </w:div>
    <w:div w:id="1818066418">
      <w:bodyDiv w:val="1"/>
      <w:marLeft w:val="0"/>
      <w:marRight w:val="0"/>
      <w:marTop w:val="0"/>
      <w:marBottom w:val="0"/>
      <w:divBdr>
        <w:top w:val="none" w:sz="0" w:space="0" w:color="auto"/>
        <w:left w:val="none" w:sz="0" w:space="0" w:color="auto"/>
        <w:bottom w:val="none" w:sz="0" w:space="0" w:color="auto"/>
        <w:right w:val="none" w:sz="0" w:space="0" w:color="auto"/>
      </w:divBdr>
    </w:div>
    <w:div w:id="1820993337">
      <w:bodyDiv w:val="1"/>
      <w:marLeft w:val="0"/>
      <w:marRight w:val="0"/>
      <w:marTop w:val="0"/>
      <w:marBottom w:val="0"/>
      <w:divBdr>
        <w:top w:val="none" w:sz="0" w:space="0" w:color="auto"/>
        <w:left w:val="none" w:sz="0" w:space="0" w:color="auto"/>
        <w:bottom w:val="none" w:sz="0" w:space="0" w:color="auto"/>
        <w:right w:val="none" w:sz="0" w:space="0" w:color="auto"/>
      </w:divBdr>
    </w:div>
    <w:div w:id="1825390674">
      <w:bodyDiv w:val="1"/>
      <w:marLeft w:val="0"/>
      <w:marRight w:val="0"/>
      <w:marTop w:val="0"/>
      <w:marBottom w:val="0"/>
      <w:divBdr>
        <w:top w:val="none" w:sz="0" w:space="0" w:color="auto"/>
        <w:left w:val="none" w:sz="0" w:space="0" w:color="auto"/>
        <w:bottom w:val="none" w:sz="0" w:space="0" w:color="auto"/>
        <w:right w:val="none" w:sz="0" w:space="0" w:color="auto"/>
      </w:divBdr>
    </w:div>
    <w:div w:id="1837762839">
      <w:bodyDiv w:val="1"/>
      <w:marLeft w:val="0"/>
      <w:marRight w:val="0"/>
      <w:marTop w:val="0"/>
      <w:marBottom w:val="0"/>
      <w:divBdr>
        <w:top w:val="none" w:sz="0" w:space="0" w:color="auto"/>
        <w:left w:val="none" w:sz="0" w:space="0" w:color="auto"/>
        <w:bottom w:val="none" w:sz="0" w:space="0" w:color="auto"/>
        <w:right w:val="none" w:sz="0" w:space="0" w:color="auto"/>
      </w:divBdr>
    </w:div>
    <w:div w:id="1844391247">
      <w:bodyDiv w:val="1"/>
      <w:marLeft w:val="0"/>
      <w:marRight w:val="0"/>
      <w:marTop w:val="0"/>
      <w:marBottom w:val="0"/>
      <w:divBdr>
        <w:top w:val="none" w:sz="0" w:space="0" w:color="auto"/>
        <w:left w:val="none" w:sz="0" w:space="0" w:color="auto"/>
        <w:bottom w:val="none" w:sz="0" w:space="0" w:color="auto"/>
        <w:right w:val="none" w:sz="0" w:space="0" w:color="auto"/>
      </w:divBdr>
    </w:div>
    <w:div w:id="1856727349">
      <w:bodyDiv w:val="1"/>
      <w:marLeft w:val="0"/>
      <w:marRight w:val="0"/>
      <w:marTop w:val="0"/>
      <w:marBottom w:val="0"/>
      <w:divBdr>
        <w:top w:val="none" w:sz="0" w:space="0" w:color="auto"/>
        <w:left w:val="none" w:sz="0" w:space="0" w:color="auto"/>
        <w:bottom w:val="none" w:sz="0" w:space="0" w:color="auto"/>
        <w:right w:val="none" w:sz="0" w:space="0" w:color="auto"/>
      </w:divBdr>
    </w:div>
    <w:div w:id="1868135337">
      <w:bodyDiv w:val="1"/>
      <w:marLeft w:val="0"/>
      <w:marRight w:val="0"/>
      <w:marTop w:val="0"/>
      <w:marBottom w:val="0"/>
      <w:divBdr>
        <w:top w:val="none" w:sz="0" w:space="0" w:color="auto"/>
        <w:left w:val="none" w:sz="0" w:space="0" w:color="auto"/>
        <w:bottom w:val="none" w:sz="0" w:space="0" w:color="auto"/>
        <w:right w:val="none" w:sz="0" w:space="0" w:color="auto"/>
      </w:divBdr>
    </w:div>
    <w:div w:id="1870290880">
      <w:bodyDiv w:val="1"/>
      <w:marLeft w:val="0"/>
      <w:marRight w:val="0"/>
      <w:marTop w:val="0"/>
      <w:marBottom w:val="0"/>
      <w:divBdr>
        <w:top w:val="none" w:sz="0" w:space="0" w:color="auto"/>
        <w:left w:val="none" w:sz="0" w:space="0" w:color="auto"/>
        <w:bottom w:val="none" w:sz="0" w:space="0" w:color="auto"/>
        <w:right w:val="none" w:sz="0" w:space="0" w:color="auto"/>
      </w:divBdr>
    </w:div>
    <w:div w:id="1887256051">
      <w:bodyDiv w:val="1"/>
      <w:marLeft w:val="0"/>
      <w:marRight w:val="0"/>
      <w:marTop w:val="0"/>
      <w:marBottom w:val="0"/>
      <w:divBdr>
        <w:top w:val="none" w:sz="0" w:space="0" w:color="auto"/>
        <w:left w:val="none" w:sz="0" w:space="0" w:color="auto"/>
        <w:bottom w:val="none" w:sz="0" w:space="0" w:color="auto"/>
        <w:right w:val="none" w:sz="0" w:space="0" w:color="auto"/>
      </w:divBdr>
    </w:div>
    <w:div w:id="1889219994">
      <w:bodyDiv w:val="1"/>
      <w:marLeft w:val="0"/>
      <w:marRight w:val="0"/>
      <w:marTop w:val="0"/>
      <w:marBottom w:val="0"/>
      <w:divBdr>
        <w:top w:val="none" w:sz="0" w:space="0" w:color="auto"/>
        <w:left w:val="none" w:sz="0" w:space="0" w:color="auto"/>
        <w:bottom w:val="none" w:sz="0" w:space="0" w:color="auto"/>
        <w:right w:val="none" w:sz="0" w:space="0" w:color="auto"/>
      </w:divBdr>
    </w:div>
    <w:div w:id="1890336641">
      <w:bodyDiv w:val="1"/>
      <w:marLeft w:val="0"/>
      <w:marRight w:val="0"/>
      <w:marTop w:val="0"/>
      <w:marBottom w:val="0"/>
      <w:divBdr>
        <w:top w:val="none" w:sz="0" w:space="0" w:color="auto"/>
        <w:left w:val="none" w:sz="0" w:space="0" w:color="auto"/>
        <w:bottom w:val="none" w:sz="0" w:space="0" w:color="auto"/>
        <w:right w:val="none" w:sz="0" w:space="0" w:color="auto"/>
      </w:divBdr>
    </w:div>
    <w:div w:id="1894197210">
      <w:bodyDiv w:val="1"/>
      <w:marLeft w:val="0"/>
      <w:marRight w:val="0"/>
      <w:marTop w:val="0"/>
      <w:marBottom w:val="0"/>
      <w:divBdr>
        <w:top w:val="none" w:sz="0" w:space="0" w:color="auto"/>
        <w:left w:val="none" w:sz="0" w:space="0" w:color="auto"/>
        <w:bottom w:val="none" w:sz="0" w:space="0" w:color="auto"/>
        <w:right w:val="none" w:sz="0" w:space="0" w:color="auto"/>
      </w:divBdr>
    </w:div>
    <w:div w:id="1903903476">
      <w:bodyDiv w:val="1"/>
      <w:marLeft w:val="0"/>
      <w:marRight w:val="0"/>
      <w:marTop w:val="0"/>
      <w:marBottom w:val="0"/>
      <w:divBdr>
        <w:top w:val="none" w:sz="0" w:space="0" w:color="auto"/>
        <w:left w:val="none" w:sz="0" w:space="0" w:color="auto"/>
        <w:bottom w:val="none" w:sz="0" w:space="0" w:color="auto"/>
        <w:right w:val="none" w:sz="0" w:space="0" w:color="auto"/>
      </w:divBdr>
    </w:div>
    <w:div w:id="1905796952">
      <w:bodyDiv w:val="1"/>
      <w:marLeft w:val="0"/>
      <w:marRight w:val="0"/>
      <w:marTop w:val="0"/>
      <w:marBottom w:val="0"/>
      <w:divBdr>
        <w:top w:val="none" w:sz="0" w:space="0" w:color="auto"/>
        <w:left w:val="none" w:sz="0" w:space="0" w:color="auto"/>
        <w:bottom w:val="none" w:sz="0" w:space="0" w:color="auto"/>
        <w:right w:val="none" w:sz="0" w:space="0" w:color="auto"/>
      </w:divBdr>
    </w:div>
    <w:div w:id="1906067903">
      <w:bodyDiv w:val="1"/>
      <w:marLeft w:val="0"/>
      <w:marRight w:val="0"/>
      <w:marTop w:val="0"/>
      <w:marBottom w:val="0"/>
      <w:divBdr>
        <w:top w:val="none" w:sz="0" w:space="0" w:color="auto"/>
        <w:left w:val="none" w:sz="0" w:space="0" w:color="auto"/>
        <w:bottom w:val="none" w:sz="0" w:space="0" w:color="auto"/>
        <w:right w:val="none" w:sz="0" w:space="0" w:color="auto"/>
      </w:divBdr>
    </w:div>
    <w:div w:id="1908420129">
      <w:bodyDiv w:val="1"/>
      <w:marLeft w:val="0"/>
      <w:marRight w:val="0"/>
      <w:marTop w:val="0"/>
      <w:marBottom w:val="0"/>
      <w:divBdr>
        <w:top w:val="none" w:sz="0" w:space="0" w:color="auto"/>
        <w:left w:val="none" w:sz="0" w:space="0" w:color="auto"/>
        <w:bottom w:val="none" w:sz="0" w:space="0" w:color="auto"/>
        <w:right w:val="none" w:sz="0" w:space="0" w:color="auto"/>
      </w:divBdr>
    </w:div>
    <w:div w:id="1915889100">
      <w:bodyDiv w:val="1"/>
      <w:marLeft w:val="0"/>
      <w:marRight w:val="0"/>
      <w:marTop w:val="0"/>
      <w:marBottom w:val="0"/>
      <w:divBdr>
        <w:top w:val="none" w:sz="0" w:space="0" w:color="auto"/>
        <w:left w:val="none" w:sz="0" w:space="0" w:color="auto"/>
        <w:bottom w:val="none" w:sz="0" w:space="0" w:color="auto"/>
        <w:right w:val="none" w:sz="0" w:space="0" w:color="auto"/>
      </w:divBdr>
    </w:div>
    <w:div w:id="1918049795">
      <w:bodyDiv w:val="1"/>
      <w:marLeft w:val="0"/>
      <w:marRight w:val="0"/>
      <w:marTop w:val="0"/>
      <w:marBottom w:val="0"/>
      <w:divBdr>
        <w:top w:val="none" w:sz="0" w:space="0" w:color="auto"/>
        <w:left w:val="none" w:sz="0" w:space="0" w:color="auto"/>
        <w:bottom w:val="none" w:sz="0" w:space="0" w:color="auto"/>
        <w:right w:val="none" w:sz="0" w:space="0" w:color="auto"/>
      </w:divBdr>
    </w:div>
    <w:div w:id="1923563040">
      <w:bodyDiv w:val="1"/>
      <w:marLeft w:val="0"/>
      <w:marRight w:val="0"/>
      <w:marTop w:val="0"/>
      <w:marBottom w:val="0"/>
      <w:divBdr>
        <w:top w:val="none" w:sz="0" w:space="0" w:color="auto"/>
        <w:left w:val="none" w:sz="0" w:space="0" w:color="auto"/>
        <w:bottom w:val="none" w:sz="0" w:space="0" w:color="auto"/>
        <w:right w:val="none" w:sz="0" w:space="0" w:color="auto"/>
      </w:divBdr>
    </w:div>
    <w:div w:id="1931347452">
      <w:bodyDiv w:val="1"/>
      <w:marLeft w:val="0"/>
      <w:marRight w:val="0"/>
      <w:marTop w:val="0"/>
      <w:marBottom w:val="0"/>
      <w:divBdr>
        <w:top w:val="none" w:sz="0" w:space="0" w:color="auto"/>
        <w:left w:val="none" w:sz="0" w:space="0" w:color="auto"/>
        <w:bottom w:val="none" w:sz="0" w:space="0" w:color="auto"/>
        <w:right w:val="none" w:sz="0" w:space="0" w:color="auto"/>
      </w:divBdr>
    </w:div>
    <w:div w:id="1934775261">
      <w:bodyDiv w:val="1"/>
      <w:marLeft w:val="0"/>
      <w:marRight w:val="0"/>
      <w:marTop w:val="0"/>
      <w:marBottom w:val="0"/>
      <w:divBdr>
        <w:top w:val="none" w:sz="0" w:space="0" w:color="auto"/>
        <w:left w:val="none" w:sz="0" w:space="0" w:color="auto"/>
        <w:bottom w:val="none" w:sz="0" w:space="0" w:color="auto"/>
        <w:right w:val="none" w:sz="0" w:space="0" w:color="auto"/>
      </w:divBdr>
    </w:div>
    <w:div w:id="1943797954">
      <w:bodyDiv w:val="1"/>
      <w:marLeft w:val="0"/>
      <w:marRight w:val="0"/>
      <w:marTop w:val="0"/>
      <w:marBottom w:val="0"/>
      <w:divBdr>
        <w:top w:val="none" w:sz="0" w:space="0" w:color="auto"/>
        <w:left w:val="none" w:sz="0" w:space="0" w:color="auto"/>
        <w:bottom w:val="none" w:sz="0" w:space="0" w:color="auto"/>
        <w:right w:val="none" w:sz="0" w:space="0" w:color="auto"/>
      </w:divBdr>
    </w:div>
    <w:div w:id="1946577893">
      <w:bodyDiv w:val="1"/>
      <w:marLeft w:val="0"/>
      <w:marRight w:val="0"/>
      <w:marTop w:val="0"/>
      <w:marBottom w:val="0"/>
      <w:divBdr>
        <w:top w:val="none" w:sz="0" w:space="0" w:color="auto"/>
        <w:left w:val="none" w:sz="0" w:space="0" w:color="auto"/>
        <w:bottom w:val="none" w:sz="0" w:space="0" w:color="auto"/>
        <w:right w:val="none" w:sz="0" w:space="0" w:color="auto"/>
      </w:divBdr>
    </w:div>
    <w:div w:id="1948654345">
      <w:bodyDiv w:val="1"/>
      <w:marLeft w:val="0"/>
      <w:marRight w:val="0"/>
      <w:marTop w:val="0"/>
      <w:marBottom w:val="0"/>
      <w:divBdr>
        <w:top w:val="none" w:sz="0" w:space="0" w:color="auto"/>
        <w:left w:val="none" w:sz="0" w:space="0" w:color="auto"/>
        <w:bottom w:val="none" w:sz="0" w:space="0" w:color="auto"/>
        <w:right w:val="none" w:sz="0" w:space="0" w:color="auto"/>
      </w:divBdr>
    </w:div>
    <w:div w:id="1952006913">
      <w:bodyDiv w:val="1"/>
      <w:marLeft w:val="0"/>
      <w:marRight w:val="0"/>
      <w:marTop w:val="0"/>
      <w:marBottom w:val="0"/>
      <w:divBdr>
        <w:top w:val="none" w:sz="0" w:space="0" w:color="auto"/>
        <w:left w:val="none" w:sz="0" w:space="0" w:color="auto"/>
        <w:bottom w:val="none" w:sz="0" w:space="0" w:color="auto"/>
        <w:right w:val="none" w:sz="0" w:space="0" w:color="auto"/>
      </w:divBdr>
    </w:div>
    <w:div w:id="1958833990">
      <w:bodyDiv w:val="1"/>
      <w:marLeft w:val="0"/>
      <w:marRight w:val="0"/>
      <w:marTop w:val="0"/>
      <w:marBottom w:val="0"/>
      <w:divBdr>
        <w:top w:val="none" w:sz="0" w:space="0" w:color="auto"/>
        <w:left w:val="none" w:sz="0" w:space="0" w:color="auto"/>
        <w:bottom w:val="none" w:sz="0" w:space="0" w:color="auto"/>
        <w:right w:val="none" w:sz="0" w:space="0" w:color="auto"/>
      </w:divBdr>
    </w:div>
    <w:div w:id="1959600739">
      <w:bodyDiv w:val="1"/>
      <w:marLeft w:val="0"/>
      <w:marRight w:val="0"/>
      <w:marTop w:val="0"/>
      <w:marBottom w:val="0"/>
      <w:divBdr>
        <w:top w:val="none" w:sz="0" w:space="0" w:color="auto"/>
        <w:left w:val="none" w:sz="0" w:space="0" w:color="auto"/>
        <w:bottom w:val="none" w:sz="0" w:space="0" w:color="auto"/>
        <w:right w:val="none" w:sz="0" w:space="0" w:color="auto"/>
      </w:divBdr>
    </w:div>
    <w:div w:id="1967004781">
      <w:bodyDiv w:val="1"/>
      <w:marLeft w:val="0"/>
      <w:marRight w:val="0"/>
      <w:marTop w:val="0"/>
      <w:marBottom w:val="0"/>
      <w:divBdr>
        <w:top w:val="none" w:sz="0" w:space="0" w:color="auto"/>
        <w:left w:val="none" w:sz="0" w:space="0" w:color="auto"/>
        <w:bottom w:val="none" w:sz="0" w:space="0" w:color="auto"/>
        <w:right w:val="none" w:sz="0" w:space="0" w:color="auto"/>
      </w:divBdr>
    </w:div>
    <w:div w:id="1968121698">
      <w:bodyDiv w:val="1"/>
      <w:marLeft w:val="0"/>
      <w:marRight w:val="0"/>
      <w:marTop w:val="0"/>
      <w:marBottom w:val="0"/>
      <w:divBdr>
        <w:top w:val="none" w:sz="0" w:space="0" w:color="auto"/>
        <w:left w:val="none" w:sz="0" w:space="0" w:color="auto"/>
        <w:bottom w:val="none" w:sz="0" w:space="0" w:color="auto"/>
        <w:right w:val="none" w:sz="0" w:space="0" w:color="auto"/>
      </w:divBdr>
    </w:div>
    <w:div w:id="1988364721">
      <w:bodyDiv w:val="1"/>
      <w:marLeft w:val="0"/>
      <w:marRight w:val="0"/>
      <w:marTop w:val="0"/>
      <w:marBottom w:val="0"/>
      <w:divBdr>
        <w:top w:val="none" w:sz="0" w:space="0" w:color="auto"/>
        <w:left w:val="none" w:sz="0" w:space="0" w:color="auto"/>
        <w:bottom w:val="none" w:sz="0" w:space="0" w:color="auto"/>
        <w:right w:val="none" w:sz="0" w:space="0" w:color="auto"/>
      </w:divBdr>
    </w:div>
    <w:div w:id="2005741359">
      <w:bodyDiv w:val="1"/>
      <w:marLeft w:val="0"/>
      <w:marRight w:val="0"/>
      <w:marTop w:val="0"/>
      <w:marBottom w:val="0"/>
      <w:divBdr>
        <w:top w:val="none" w:sz="0" w:space="0" w:color="auto"/>
        <w:left w:val="none" w:sz="0" w:space="0" w:color="auto"/>
        <w:bottom w:val="none" w:sz="0" w:space="0" w:color="auto"/>
        <w:right w:val="none" w:sz="0" w:space="0" w:color="auto"/>
      </w:divBdr>
    </w:div>
    <w:div w:id="2009943387">
      <w:bodyDiv w:val="1"/>
      <w:marLeft w:val="0"/>
      <w:marRight w:val="0"/>
      <w:marTop w:val="0"/>
      <w:marBottom w:val="0"/>
      <w:divBdr>
        <w:top w:val="none" w:sz="0" w:space="0" w:color="auto"/>
        <w:left w:val="none" w:sz="0" w:space="0" w:color="auto"/>
        <w:bottom w:val="none" w:sz="0" w:space="0" w:color="auto"/>
        <w:right w:val="none" w:sz="0" w:space="0" w:color="auto"/>
      </w:divBdr>
      <w:divsChild>
        <w:div w:id="1369792568">
          <w:marLeft w:val="0"/>
          <w:marRight w:val="0"/>
          <w:marTop w:val="0"/>
          <w:marBottom w:val="0"/>
          <w:divBdr>
            <w:top w:val="none" w:sz="0" w:space="0" w:color="auto"/>
            <w:left w:val="none" w:sz="0" w:space="0" w:color="auto"/>
            <w:bottom w:val="none" w:sz="0" w:space="0" w:color="auto"/>
            <w:right w:val="none" w:sz="0" w:space="0" w:color="auto"/>
          </w:divBdr>
        </w:div>
      </w:divsChild>
    </w:div>
    <w:div w:id="2017416413">
      <w:bodyDiv w:val="1"/>
      <w:marLeft w:val="0"/>
      <w:marRight w:val="0"/>
      <w:marTop w:val="0"/>
      <w:marBottom w:val="0"/>
      <w:divBdr>
        <w:top w:val="none" w:sz="0" w:space="0" w:color="auto"/>
        <w:left w:val="none" w:sz="0" w:space="0" w:color="auto"/>
        <w:bottom w:val="none" w:sz="0" w:space="0" w:color="auto"/>
        <w:right w:val="none" w:sz="0" w:space="0" w:color="auto"/>
      </w:divBdr>
    </w:div>
    <w:div w:id="2018580128">
      <w:bodyDiv w:val="1"/>
      <w:marLeft w:val="0"/>
      <w:marRight w:val="0"/>
      <w:marTop w:val="0"/>
      <w:marBottom w:val="0"/>
      <w:divBdr>
        <w:top w:val="none" w:sz="0" w:space="0" w:color="auto"/>
        <w:left w:val="none" w:sz="0" w:space="0" w:color="auto"/>
        <w:bottom w:val="none" w:sz="0" w:space="0" w:color="auto"/>
        <w:right w:val="none" w:sz="0" w:space="0" w:color="auto"/>
      </w:divBdr>
    </w:div>
    <w:div w:id="2028097489">
      <w:bodyDiv w:val="1"/>
      <w:marLeft w:val="0"/>
      <w:marRight w:val="0"/>
      <w:marTop w:val="0"/>
      <w:marBottom w:val="0"/>
      <w:divBdr>
        <w:top w:val="none" w:sz="0" w:space="0" w:color="auto"/>
        <w:left w:val="none" w:sz="0" w:space="0" w:color="auto"/>
        <w:bottom w:val="none" w:sz="0" w:space="0" w:color="auto"/>
        <w:right w:val="none" w:sz="0" w:space="0" w:color="auto"/>
      </w:divBdr>
    </w:div>
    <w:div w:id="2028360280">
      <w:bodyDiv w:val="1"/>
      <w:marLeft w:val="0"/>
      <w:marRight w:val="0"/>
      <w:marTop w:val="0"/>
      <w:marBottom w:val="0"/>
      <w:divBdr>
        <w:top w:val="none" w:sz="0" w:space="0" w:color="auto"/>
        <w:left w:val="none" w:sz="0" w:space="0" w:color="auto"/>
        <w:bottom w:val="none" w:sz="0" w:space="0" w:color="auto"/>
        <w:right w:val="none" w:sz="0" w:space="0" w:color="auto"/>
      </w:divBdr>
    </w:div>
    <w:div w:id="2030980615">
      <w:bodyDiv w:val="1"/>
      <w:marLeft w:val="0"/>
      <w:marRight w:val="0"/>
      <w:marTop w:val="0"/>
      <w:marBottom w:val="0"/>
      <w:divBdr>
        <w:top w:val="none" w:sz="0" w:space="0" w:color="auto"/>
        <w:left w:val="none" w:sz="0" w:space="0" w:color="auto"/>
        <w:bottom w:val="none" w:sz="0" w:space="0" w:color="auto"/>
        <w:right w:val="none" w:sz="0" w:space="0" w:color="auto"/>
      </w:divBdr>
    </w:div>
    <w:div w:id="2041667407">
      <w:bodyDiv w:val="1"/>
      <w:marLeft w:val="0"/>
      <w:marRight w:val="0"/>
      <w:marTop w:val="0"/>
      <w:marBottom w:val="0"/>
      <w:divBdr>
        <w:top w:val="none" w:sz="0" w:space="0" w:color="auto"/>
        <w:left w:val="none" w:sz="0" w:space="0" w:color="auto"/>
        <w:bottom w:val="none" w:sz="0" w:space="0" w:color="auto"/>
        <w:right w:val="none" w:sz="0" w:space="0" w:color="auto"/>
      </w:divBdr>
    </w:div>
    <w:div w:id="2049139613">
      <w:bodyDiv w:val="1"/>
      <w:marLeft w:val="0"/>
      <w:marRight w:val="0"/>
      <w:marTop w:val="0"/>
      <w:marBottom w:val="0"/>
      <w:divBdr>
        <w:top w:val="none" w:sz="0" w:space="0" w:color="auto"/>
        <w:left w:val="none" w:sz="0" w:space="0" w:color="auto"/>
        <w:bottom w:val="none" w:sz="0" w:space="0" w:color="auto"/>
        <w:right w:val="none" w:sz="0" w:space="0" w:color="auto"/>
      </w:divBdr>
    </w:div>
    <w:div w:id="2052414673">
      <w:bodyDiv w:val="1"/>
      <w:marLeft w:val="0"/>
      <w:marRight w:val="0"/>
      <w:marTop w:val="0"/>
      <w:marBottom w:val="0"/>
      <w:divBdr>
        <w:top w:val="none" w:sz="0" w:space="0" w:color="auto"/>
        <w:left w:val="none" w:sz="0" w:space="0" w:color="auto"/>
        <w:bottom w:val="none" w:sz="0" w:space="0" w:color="auto"/>
        <w:right w:val="none" w:sz="0" w:space="0" w:color="auto"/>
      </w:divBdr>
    </w:div>
    <w:div w:id="2057468702">
      <w:bodyDiv w:val="1"/>
      <w:marLeft w:val="0"/>
      <w:marRight w:val="0"/>
      <w:marTop w:val="0"/>
      <w:marBottom w:val="0"/>
      <w:divBdr>
        <w:top w:val="none" w:sz="0" w:space="0" w:color="auto"/>
        <w:left w:val="none" w:sz="0" w:space="0" w:color="auto"/>
        <w:bottom w:val="none" w:sz="0" w:space="0" w:color="auto"/>
        <w:right w:val="none" w:sz="0" w:space="0" w:color="auto"/>
      </w:divBdr>
    </w:div>
    <w:div w:id="2061321340">
      <w:bodyDiv w:val="1"/>
      <w:marLeft w:val="0"/>
      <w:marRight w:val="0"/>
      <w:marTop w:val="0"/>
      <w:marBottom w:val="0"/>
      <w:divBdr>
        <w:top w:val="none" w:sz="0" w:space="0" w:color="auto"/>
        <w:left w:val="none" w:sz="0" w:space="0" w:color="auto"/>
        <w:bottom w:val="none" w:sz="0" w:space="0" w:color="auto"/>
        <w:right w:val="none" w:sz="0" w:space="0" w:color="auto"/>
      </w:divBdr>
    </w:div>
    <w:div w:id="2089839437">
      <w:bodyDiv w:val="1"/>
      <w:marLeft w:val="0"/>
      <w:marRight w:val="0"/>
      <w:marTop w:val="0"/>
      <w:marBottom w:val="0"/>
      <w:divBdr>
        <w:top w:val="none" w:sz="0" w:space="0" w:color="auto"/>
        <w:left w:val="none" w:sz="0" w:space="0" w:color="auto"/>
        <w:bottom w:val="none" w:sz="0" w:space="0" w:color="auto"/>
        <w:right w:val="none" w:sz="0" w:space="0" w:color="auto"/>
      </w:divBdr>
    </w:div>
    <w:div w:id="2102676458">
      <w:bodyDiv w:val="1"/>
      <w:marLeft w:val="0"/>
      <w:marRight w:val="0"/>
      <w:marTop w:val="0"/>
      <w:marBottom w:val="0"/>
      <w:divBdr>
        <w:top w:val="none" w:sz="0" w:space="0" w:color="auto"/>
        <w:left w:val="none" w:sz="0" w:space="0" w:color="auto"/>
        <w:bottom w:val="none" w:sz="0" w:space="0" w:color="auto"/>
        <w:right w:val="none" w:sz="0" w:space="0" w:color="auto"/>
      </w:divBdr>
    </w:div>
    <w:div w:id="2103723251">
      <w:bodyDiv w:val="1"/>
      <w:marLeft w:val="0"/>
      <w:marRight w:val="0"/>
      <w:marTop w:val="0"/>
      <w:marBottom w:val="0"/>
      <w:divBdr>
        <w:top w:val="none" w:sz="0" w:space="0" w:color="auto"/>
        <w:left w:val="none" w:sz="0" w:space="0" w:color="auto"/>
        <w:bottom w:val="none" w:sz="0" w:space="0" w:color="auto"/>
        <w:right w:val="none" w:sz="0" w:space="0" w:color="auto"/>
      </w:divBdr>
      <w:divsChild>
        <w:div w:id="200477199">
          <w:marLeft w:val="0"/>
          <w:marRight w:val="0"/>
          <w:marTop w:val="0"/>
          <w:marBottom w:val="0"/>
          <w:divBdr>
            <w:top w:val="none" w:sz="0" w:space="0" w:color="auto"/>
            <w:left w:val="none" w:sz="0" w:space="0" w:color="auto"/>
            <w:bottom w:val="none" w:sz="0" w:space="0" w:color="auto"/>
            <w:right w:val="none" w:sz="0" w:space="0" w:color="auto"/>
          </w:divBdr>
        </w:div>
      </w:divsChild>
    </w:div>
    <w:div w:id="2115006450">
      <w:bodyDiv w:val="1"/>
      <w:marLeft w:val="0"/>
      <w:marRight w:val="0"/>
      <w:marTop w:val="0"/>
      <w:marBottom w:val="0"/>
      <w:divBdr>
        <w:top w:val="none" w:sz="0" w:space="0" w:color="auto"/>
        <w:left w:val="none" w:sz="0" w:space="0" w:color="auto"/>
        <w:bottom w:val="none" w:sz="0" w:space="0" w:color="auto"/>
        <w:right w:val="none" w:sz="0" w:space="0" w:color="auto"/>
      </w:divBdr>
    </w:div>
    <w:div w:id="2116778668">
      <w:bodyDiv w:val="1"/>
      <w:marLeft w:val="0"/>
      <w:marRight w:val="0"/>
      <w:marTop w:val="0"/>
      <w:marBottom w:val="0"/>
      <w:divBdr>
        <w:top w:val="none" w:sz="0" w:space="0" w:color="auto"/>
        <w:left w:val="none" w:sz="0" w:space="0" w:color="auto"/>
        <w:bottom w:val="none" w:sz="0" w:space="0" w:color="auto"/>
        <w:right w:val="none" w:sz="0" w:space="0" w:color="auto"/>
      </w:divBdr>
    </w:div>
    <w:div w:id="2117601283">
      <w:bodyDiv w:val="1"/>
      <w:marLeft w:val="0"/>
      <w:marRight w:val="0"/>
      <w:marTop w:val="0"/>
      <w:marBottom w:val="0"/>
      <w:divBdr>
        <w:top w:val="none" w:sz="0" w:space="0" w:color="auto"/>
        <w:left w:val="none" w:sz="0" w:space="0" w:color="auto"/>
        <w:bottom w:val="none" w:sz="0" w:space="0" w:color="auto"/>
        <w:right w:val="none" w:sz="0" w:space="0" w:color="auto"/>
      </w:divBdr>
    </w:div>
    <w:div w:id="2121294254">
      <w:bodyDiv w:val="1"/>
      <w:marLeft w:val="0"/>
      <w:marRight w:val="0"/>
      <w:marTop w:val="0"/>
      <w:marBottom w:val="0"/>
      <w:divBdr>
        <w:top w:val="none" w:sz="0" w:space="0" w:color="auto"/>
        <w:left w:val="none" w:sz="0" w:space="0" w:color="auto"/>
        <w:bottom w:val="none" w:sz="0" w:space="0" w:color="auto"/>
        <w:right w:val="none" w:sz="0" w:space="0" w:color="auto"/>
      </w:divBdr>
    </w:div>
    <w:div w:id="2123837999">
      <w:bodyDiv w:val="1"/>
      <w:marLeft w:val="0"/>
      <w:marRight w:val="0"/>
      <w:marTop w:val="0"/>
      <w:marBottom w:val="0"/>
      <w:divBdr>
        <w:top w:val="none" w:sz="0" w:space="0" w:color="auto"/>
        <w:left w:val="none" w:sz="0" w:space="0" w:color="auto"/>
        <w:bottom w:val="none" w:sz="0" w:space="0" w:color="auto"/>
        <w:right w:val="none" w:sz="0" w:space="0" w:color="auto"/>
      </w:divBdr>
    </w:div>
    <w:div w:id="2124374497">
      <w:bodyDiv w:val="1"/>
      <w:marLeft w:val="0"/>
      <w:marRight w:val="0"/>
      <w:marTop w:val="0"/>
      <w:marBottom w:val="0"/>
      <w:divBdr>
        <w:top w:val="none" w:sz="0" w:space="0" w:color="auto"/>
        <w:left w:val="none" w:sz="0" w:space="0" w:color="auto"/>
        <w:bottom w:val="none" w:sz="0" w:space="0" w:color="auto"/>
        <w:right w:val="none" w:sz="0" w:space="0" w:color="auto"/>
      </w:divBdr>
    </w:div>
    <w:div w:id="2134670926">
      <w:bodyDiv w:val="1"/>
      <w:marLeft w:val="0"/>
      <w:marRight w:val="0"/>
      <w:marTop w:val="0"/>
      <w:marBottom w:val="0"/>
      <w:divBdr>
        <w:top w:val="none" w:sz="0" w:space="0" w:color="auto"/>
        <w:left w:val="none" w:sz="0" w:space="0" w:color="auto"/>
        <w:bottom w:val="none" w:sz="0" w:space="0" w:color="auto"/>
        <w:right w:val="none" w:sz="0" w:space="0" w:color="auto"/>
      </w:divBdr>
    </w:div>
    <w:div w:id="214534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die\Desktop\PLANTILLA%20REDI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b:Source>
    <b:Tag>Ber98</b:Tag>
    <b:SourceType>Book</b:SourceType>
    <b:Guid>{9E3F68C7-DDD2-4AB6-AF15-98078C716C86}</b:Guid>
    <b:Title>Against the Gods: The Remarkable Story of Risk</b:Title>
    <b:Year>1998</b:Year>
    <b:City>Nueva Jersey</b:City>
    <b:Publisher>Wiley</b:Publisher>
    <b:Author>
      <b:Author>
        <b:NameList>
          <b:Person>
            <b:Last>Bernstein</b:Last>
            <b:Middle>L</b:Middle>
            <b:First>Peter</b:First>
          </b:Person>
        </b:NameList>
      </b:Author>
    </b:Author>
    <b:RefOrder>1</b:RefOrder>
  </b:Source>
  <b:Source>
    <b:Tag>Han10</b:Tag>
    <b:SourceType>Book</b:SourceType>
    <b:Guid>{849808F3-2AA7-40F7-8C0D-6E85273539AF}</b:Guid>
    <b:Title>Business Forecasting</b:Title>
    <b:Year>2014</b:Year>
    <b:City>México</b:City>
    <b:Publisher>Pearson</b:Publisher>
    <b:Author>
      <b:Author>
        <b:NameList>
          <b:Person>
            <b:Last>Hanke</b:Last>
            <b:Middle>E</b:Middle>
            <b:First>John</b:First>
          </b:Person>
          <b:Person>
            <b:Last>Wichern</b:Last>
            <b:Middle>W</b:Middle>
            <b:First>Dean</b:First>
          </b:Person>
        </b:NameList>
      </b:Author>
    </b:Author>
    <b:Edition>Novena</b:Edition>
    <b:RefOrder>2</b:RefOrder>
  </b:Source>
  <b:Source>
    <b:Tag>Mon15</b:Tag>
    <b:SourceType>Book</b:SourceType>
    <b:Guid>{2A7F0222-D81F-4AFD-BF3C-6C81D9F78759}</b:Guid>
    <b:Title>Introduction to time series analysis and forecasting</b:Title>
    <b:Year>2015</b:Year>
    <b:City>Nueva Jersey</b:City>
    <b:Publisher>Wiley</b:Publisher>
    <b:Author>
      <b:Author>
        <b:NameList>
          <b:Person>
            <b:Last>Montgomery</b:Last>
            <b:Middle>C.</b:Middle>
            <b:First>Douglas</b:First>
          </b:Person>
          <b:Person>
            <b:Last>Jennings</b:Last>
            <b:Middle>L.</b:Middle>
            <b:First>Cheryl</b:First>
          </b:Person>
          <b:Person>
            <b:Last>Kulahci</b:Last>
            <b:First>Murat</b:First>
          </b:Person>
        </b:NameList>
      </b:Author>
    </b:Author>
    <b:Edition>Segunda</b:Edition>
    <b:RefOrder>3</b:RefOrder>
  </b:Source>
  <b:Source>
    <b:Tag>Ola08</b:Tag>
    <b:SourceType>InternetSite</b:SourceType>
    <b:Guid>{562ED7AA-0448-4EDA-A70D-D6FF14A99D4C}</b:Guid>
    <b:Title>Indican que 8 de cada 10 empresas en México tienen errores en sus pronósticos de negocios y planeación de ventas</b:Title>
    <b:InternetSiteTitle>TopManagement</b:InternetSiteTitle>
    <b:Year>2008</b:Year>
    <b:Month>Noviembre</b:Month>
    <b:Day>23</b:Day>
    <b:URL>https://bit.ly/3C4gLAT</b:URL>
    <b:Author>
      <b:Author>
        <b:NameList>
          <b:Person>
            <b:Last>Olavarrieta</b:Last>
            <b:First>Martha</b:First>
          </b:Person>
        </b:NameList>
      </b:Author>
    </b:Author>
    <b:RefOrder>4</b:RefOrder>
  </b:Source>
  <b:Source>
    <b:Tag>Dia17</b:Tag>
    <b:SourceType>InternetSite</b:SourceType>
    <b:Guid>{9C3FC9BF-7AE0-42F1-A622-D73EE4A4CC82}</b:Guid>
    <b:Title>Acuerdo por el que se emite el Manual de Pronósticos.</b:Title>
    <b:InternetSiteTitle>Diputados.gob.mx</b:InternetSiteTitle>
    <b:Year>2017</b:Year>
    <b:Month>Noviembre</b:Month>
    <b:Day>23</b:Day>
    <b:URL>http://www.diputados.gob.mx/LeyesBiblio/regla/n533.pdf</b:URL>
    <b:Author>
      <b:Author>
        <b:Corporate>Diario Oficial de la Federación </b:Corporate>
      </b:Author>
    </b:Author>
    <b:RefOrder>5</b:RefOrder>
  </b:Source>
  <b:Source>
    <b:Tag>Cen21</b:Tag>
    <b:SourceType>InternetSite</b:SourceType>
    <b:Guid>{A6C63D27-7C2B-47A2-AEE7-1486B7AA507B}</b:Guid>
    <b:Title>Métricas de Errores de Pronóstico</b:Title>
    <b:Year>2021</b:Year>
    <b:Month>Octubre</b:Month>
    <b:Day>10</b:Day>
    <b:URL>https://bit.ly/3jlxyrQ</b:URL>
    <b:Author>
      <b:Author>
        <b:Corporate>Centro Nacional de Control de Energía </b:Corporate>
      </b:Author>
    </b:Author>
    <b:RefOrder>6</b:RefOrder>
  </b:Source>
  <b:Source>
    <b:Tag>Ani21</b:Tag>
    <b:SourceType>InternetSite</b:SourceType>
    <b:Guid>{FE262EB8-6AE7-4C8D-B20C-B00694466839}</b:Guid>
    <b:Author>
      <b:Author>
        <b:Corporate>Animal Político</b:Corporate>
      </b:Author>
    </b:Author>
    <b:Title>Olaf se degrada a tormenta tropical; continuarán las lluvias intensas en BCS</b:Title>
    <b:Year>2021</b:Year>
    <b:Month>09</b:Month>
    <b:Day>09</b:Day>
    <b:URL>https://bit.ly/2Zeee8Y</b:URL>
    <b:RefOrder>23</b:RefOrder>
  </b:Source>
  <b:Source>
    <b:Tag>Hei09</b:Tag>
    <b:SourceType>Book</b:SourceType>
    <b:Guid>{AF7EC547-C8C2-469F-8504-EFB01B669999}</b:Guid>
    <b:Title>Principios de Administración de Operaciones</b:Title>
    <b:Year>2014</b:Year>
    <b:City>México</b:City>
    <b:Publisher>Pearson Education</b:Publisher>
    <b:Author>
      <b:Author>
        <b:NameList>
          <b:Person>
            <b:Last>Heizer</b:Last>
            <b:First>Jay</b:First>
          </b:Person>
          <b:Person>
            <b:Last>Render</b:Last>
            <b:First>Barry</b:First>
          </b:Person>
        </b:NameList>
      </b:Author>
    </b:Author>
    <b:Edition>Novena</b:Edition>
    <b:RefOrder>7</b:RefOrder>
  </b:Source>
  <b:Source>
    <b:Tag>Kor21</b:Tag>
    <b:SourceType>Book</b:SourceType>
    <b:Guid>{6D6D727A-AC3F-4D0E-9D92-CEA577E755A8}</b:Guid>
    <b:Title>Advanced Forecasting with Pyhon</b:Title>
    <b:Year>2021</b:Year>
    <b:City>Nueva York</b:City>
    <b:Publisher>Apress</b:Publisher>
    <b:Author>
      <b:Author>
        <b:NameList>
          <b:Person>
            <b:Last>Korstanje</b:Last>
            <b:First>Joos</b:First>
          </b:Person>
        </b:NameList>
      </b:Author>
    </b:Author>
    <b:RefOrder>8</b:RefOrder>
  </b:Source>
  <b:Source>
    <b:Tag>Bad20</b:Tag>
    <b:SourceType>Book</b:SourceType>
    <b:Guid>{4DD98E1B-44F4-40BA-9A49-B9A1C837B1A8}</b:Guid>
    <b:Title>Handbook of industrial engineering Equations, Formulas and Calculations.</b:Title>
    <b:Year>2020</b:Year>
    <b:City>Boca Raton</b:City>
    <b:Publisher>CRC Press</b:Publisher>
    <b:Author>
      <b:Author>
        <b:NameList>
          <b:Person>
            <b:Last>Badiru</b:Last>
            <b:Middle>B</b:Middle>
            <b:First>Adedeji</b:First>
          </b:Person>
          <b:Person>
            <b:Last>Omitaomu</b:Last>
            <b:Middle>A.</b:Middle>
            <b:First>Olufemi</b:First>
          </b:Person>
        </b:NameList>
      </b:Author>
    </b:Author>
    <b:StateProvince>Florida</b:StateProvince>
    <b:Pages>71</b:Pages>
    <b:ChapterNumber>7</b:ChapterNumber>
    <b:RefOrder>9</b:RefOrder>
  </b:Source>
  <b:Source>
    <b:Tag>Mil19</b:Tag>
    <b:SourceType>Book</b:SourceType>
    <b:Guid>{E21F52A7-06E0-4AA4-AB96-7565DBEDB71A}</b:Guid>
    <b:Title>Applied Time Series Analysis. A Practical Guide to Modeling and Forecasting</b:Title>
    <b:Year>2019</b:Year>
    <b:City>Londres</b:City>
    <b:Publisher>Elsevier Inc.</b:Publisher>
    <b:Author>
      <b:Author>
        <b:NameList>
          <b:Person>
            <b:Last>Mills</b:Last>
            <b:Middle>C</b:Middle>
            <b:First>Terence</b:First>
          </b:Person>
        </b:NameList>
      </b:Author>
    </b:Author>
    <b:RefOrder>10</b:RefOrder>
  </b:Source>
  <b:Source>
    <b:Tag>Lóp181</b:Tag>
    <b:SourceType>InternetSite</b:SourceType>
    <b:Guid>{5777D64C-A547-404A-B429-9E34EEA1C83E}</b:Guid>
    <b:Title>Análisis de Series de Tiempo: Pronostico de la demanda de uso de aeropuertos en Argentina al 2022</b:Title>
    <b:InternetSiteTitle>Instituto Tecnológico de Buenos Aires</b:InternetSiteTitle>
    <b:Year>2018</b:Year>
    <b:Month> Agosto</b:Month>
    <b:Day>29</b:Day>
    <b:URL>https://acortar.link/z4ycTR</b:URL>
    <b:Author>
      <b:Author>
        <b:NameList>
          <b:Person>
            <b:Last>López Sáenz </b:Last>
            <b:Middle>Ignacio</b:Middle>
            <b:First>José </b:First>
          </b:Person>
        </b:NameList>
      </b:Author>
    </b:Author>
    <b:RefOrder>11</b:RefOrder>
  </b:Source>
  <b:Source>
    <b:Tag>Bri15</b:Tag>
    <b:SourceType>JournalArticle</b:SourceType>
    <b:Guid>{8D0ABFAF-5718-434F-BBB7-405DAFAFD104}</b:Guid>
    <b:Title>The Bias Bias</b:Title>
    <b:InternetSiteTitle>Journal of Business Research</b:InternetSiteTitle>
    <b:Year>2015</b:Year>
    <b:Month>Agosto</b:Month>
    <b:Author>
      <b:Author>
        <b:NameList>
          <b:Person>
            <b:Last>Bringhton</b:Last>
            <b:First>Henry</b:First>
          </b:Person>
          <b:Person>
            <b:Last>Gigerenzer</b:Last>
            <b:First>Gerd</b:First>
          </b:Person>
        </b:NameList>
      </b:Author>
    </b:Author>
    <b:Pages>1772-1784</b:Pages>
    <b:JournalName>Journal of Business Research</b:JournalName>
    <b:Volume>68</b:Volume>
    <b:Issue>8</b:Issue>
    <b:DOI>https://doi.org/10.1016/j.jbusres.2015.01.061</b:DOI>
    <b:RefOrder>12</b:RefOrder>
  </b:Source>
  <b:Source>
    <b:Tag>Sto20</b:Tag>
    <b:SourceType>InternetSite</b:SourceType>
    <b:Guid>{64AD1395-CCD3-4D13-BA11-F32E0CE64283}</b:Guid>
    <b:Title>A Comparison of Machine Learning and Traditional Demand Forecasting Methods</b:Title>
    <b:InternetSiteTitle>Clemson University</b:InternetSiteTitle>
    <b:Year>2020</b:Year>
    <b:Month>Agosto</b:Month>
    <b:URL>https://acortar.link/xY6UDu</b:URL>
    <b:Author>
      <b:Author>
        <b:NameList>
          <b:Person>
            <b:Last>Stoll</b:Last>
            <b:First>Franz</b:First>
          </b:Person>
        </b:NameList>
      </b:Author>
    </b:Author>
    <b:RefOrder>13</b:RefOrder>
  </b:Source>
  <b:Source>
    <b:Tag>Dua20</b:Tag>
    <b:SourceType>JournalArticle</b:SourceType>
    <b:Guid>{C4969CD0-2970-4B48-9D2D-5D72B8975A94}</b:Guid>
    <b:Title>An Improved RNN-LSTM based Novel Approach for Sheet Music Generation</b:Title>
    <b:Year>2020</b:Year>
    <b:JournalName>Procedia Computer Science</b:JournalName>
    <b:Pages>465-474</b:Pages>
    <b:Volume>171</b:Volume>
    <b:DOI>https://doi.org/10.1016/j.procs.2020.04.049</b:DOI>
    <b:Author>
      <b:Author>
        <b:NameList>
          <b:Person>
            <b:Last>Dua</b:Last>
            <b:First>Mohit</b:First>
          </b:Person>
          <b:Person>
            <b:Last>Yadav</b:Last>
            <b:First>Rohit</b:First>
          </b:Person>
          <b:Person>
            <b:Last>Mamgai</b:Last>
            <b:First>Dvya</b:First>
          </b:Person>
          <b:Person>
            <b:Last>Brodiya</b:Last>
            <b:First>Sonali</b:First>
          </b:Person>
        </b:NameList>
      </b:Author>
    </b:Author>
    <b:RefOrder>14</b:RefOrder>
  </b:Source>
  <b:Source>
    <b:Tag>She20</b:Tag>
    <b:SourceType>JournalArticle</b:SourceType>
    <b:Guid>{70761AF8-A92F-4CE1-A6B3-15FBA1656CAE}</b:Guid>
    <b:Title>Fundamentals of Recurrent Neural Network (RNN) and Long Short-Term Memory (LSTM) network</b:Title>
    <b:JournalName>Physica D: Nonlinear Phenomena</b:JournalName>
    <b:Year>2020</b:Year>
    <b:Pages>Articulo 132306</b:Pages>
    <b:Author>
      <b:Author>
        <b:NameList>
          <b:Person>
            <b:Last>Sherstinsky</b:Last>
            <b:First>Alex</b:First>
          </b:Person>
        </b:NameList>
      </b:Author>
    </b:Author>
    <b:Volume>404</b:Volume>
    <b:DOI>https://doi.org/10.1016/j.physd.2019.132306</b:DOI>
    <b:RefOrder>15</b:RefOrder>
  </b:Source>
  <b:Source>
    <b:Tag>Hua</b:Tag>
    <b:SourceType>JournalArticle</b:SourceType>
    <b:Guid>{68F37414-772E-470B-BCE9-BD8D17DEF6EB}</b:Guid>
    <b:Author>
      <b:Author>
        <b:NameList>
          <b:Person>
            <b:Last>Huang</b:Last>
            <b:First>Ruijie </b:First>
          </b:Person>
          <b:Person>
            <b:Last>Wei</b:Last>
            <b:First>Chenji</b:First>
          </b:Person>
          <b:Person>
            <b:Last>Wang</b:Last>
            <b:First>Baohua </b:First>
          </b:Person>
          <b:Person>
            <b:Last>Xu</b:Last>
            <b:First>Xing</b:First>
          </b:Person>
          <b:Person>
            <b:Last>Xu</b:Last>
            <b:First>Xin</b:First>
          </b:Person>
          <b:Person>
            <b:Last>Wu</b:Last>
            <b:First>Suwei </b:First>
          </b:Person>
          <b:Person>
            <b:Last>Huang</b:Last>
            <b:First>Suqi </b:First>
          </b:Person>
        </b:NameList>
      </b:Author>
    </b:Author>
    <b:Title>Well performance prediction based on Long Short-Term Memory (LSTM) neural network</b:Title>
    <b:JournalName>Journal of Petroleum Science and Engineering</b:JournalName>
    <b:Year>2022</b:Year>
    <b:Volume>208</b:Volume>
    <b:DOI>https://doi.org/10.1016/j.petrol.2021.109686</b:DOI>
    <b:Issue>D</b:Issue>
    <b:RefOrder>16</b:RefOrder>
  </b:Source>
  <b:Source>
    <b:Tag>Fer20</b:Tag>
    <b:SourceType>DocumentFromInternetSite</b:SourceType>
    <b:Guid>{57925A90-5CBE-4C81-B006-183926E13D1A}</b:Guid>
    <b:Title>Llenado de series de datos de 2014 a 2019 de PM2.5 por medio de una red neuronal y una regresión lineal</b:Title>
    <b:Year>2020</b:Year>
    <b:InternetSiteTitle>Universidad Serbio Arboleda</b:InternetSiteTitle>
    <b:Author>
      <b:Author>
        <b:NameList>
          <b:Person>
            <b:Last>Ferro</b:Last>
            <b:First>Camilo</b:First>
          </b:Person>
          <b:Person>
            <b:Last>Celis</b:Last>
            <b:First>Nathalia</b:First>
          </b:Person>
          <b:Person>
            <b:Last>Casallas García </b:Last>
            <b:First>Alejandro</b:First>
          </b:Person>
        </b:NameList>
      </b:Author>
    </b:Author>
    <b:DOI>10.13140/RG.2.2.35092.53126</b:DOI>
    <b:RefOrder>17</b:RefOrder>
  </b:Source>
  <b:Source>
    <b:Tag>Dal20</b:Tag>
    <b:SourceType>InternetSite</b:SourceType>
    <b:Guid>{BC8817AD-D9F9-4535-9FE1-14E782053E27}</b:Guid>
    <b:Title>Predicción de la demanda utilizando algoritmos estadísticos y de aprendizaje automático</b:Title>
    <b:InternetSiteTitle>Escola Tècnica Superior d'Enginyeria Industrial de Barcelona, Departament de Ciències de la Computació</b:InternetSiteTitle>
    <b:Year>2020</b:Year>
    <b:Month>Julio</b:Month>
    <b:Day>9</b:Day>
    <b:Author>
      <b:Author>
        <b:NameList>
          <b:Person>
            <b:Last>Dalmahu Baraza</b:Last>
            <b:First>C</b:First>
          </b:Person>
        </b:NameList>
      </b:Author>
    </b:Author>
    <b:URL>http://hdl.handle.net/2117/333867</b:URL>
    <b:RefOrder>18</b:RefOrder>
  </b:Source>
  <b:Source>
    <b:Tag>Thu20</b:Tag>
    <b:SourceType>JournalArticle</b:SourceType>
    <b:Guid>{A3E6FC62-2917-463A-9C96-29E7D74D204A}</b:Guid>
    <b:Title>Combining Statistical Machine Learning Models with ARIMA for Water Level: The case of the Red River</b:Title>
    <b:InternetSiteTitle>Advances in Water Resources</b:InternetSiteTitle>
    <b:Year>2020</b:Year>
    <b:Month>Agosto</b:Month>
    <b:Author>
      <b:Author>
        <b:NameList>
          <b:Person>
            <b:Last>Thu Phan</b:Last>
            <b:First>Hong Thi</b:First>
          </b:Person>
          <b:Person>
            <b:Last>Xuan Hoai</b:Last>
            <b:First>Nguyen</b:First>
          </b:Person>
        </b:NameList>
      </b:Author>
    </b:Author>
    <b:JournalName>Advances in Water Resources</b:JournalName>
    <b:Pages>Artículo 103656</b:Pages>
    <b:Volume>142</b:Volume>
    <b:DOI>https://doi.org/10.1016/j.advwatres.2020.103656</b:DOI>
    <b:RefOrder>19</b:RefOrder>
  </b:Source>
  <b:Source>
    <b:Tag>Han19</b:Tag>
    <b:SourceType>InternetSite</b:SourceType>
    <b:Guid>{59A10463-101F-45B7-A993-90C4565674AE}</b:Guid>
    <b:Title>Two thoughts on the question “Are times series models considered part of Machine Learning or not?”</b:Title>
    <b:InternetSiteTitle>Towards Data Science Inc</b:InternetSiteTitle>
    <b:Year>2019</b:Year>
    <b:Month>Abril</b:Month>
    <b:Day>30</b:Day>
    <b:URL>https://towardsdatascience.com/some-thoughts-on-the-question-of-are-times-series-models-considered-part-of-machine-learning-or-c71eba12bfb4</b:URL>
    <b:Author>
      <b:Author>
        <b:NameList>
          <b:Person>
            <b:Last>Hannachi</b:Last>
            <b:First>Skander</b:First>
          </b:Person>
        </b:NameList>
      </b:Author>
    </b:Author>
    <b:RefOrder>20</b:RefOrder>
  </b:Source>
  <b:Source>
    <b:Tag>Kum21</b:Tag>
    <b:SourceType>JournalArticle</b:SourceType>
    <b:Guid>{C02CD57C-BEA2-440C-BD38-A79B85B5E4EA}</b:Guid>
    <b:Title>Time Series Forecasting Model for Supermarket Sales using FB-Prophet</b:Title>
    <b:JournalName>5th International Conference on Computing Methodologies and Communication (ICCMC)</b:JournalName>
    <b:Year>2021</b:Year>
    <b:Pages>547-554</b:Pages>
    <b:Author>
      <b:Author>
        <b:NameList>
          <b:Person>
            <b:Last>Kumar Jha</b:Last>
            <b:First>Binnet</b:First>
          </b:Person>
          <b:Person>
            <b:Last>Pande</b:Last>
            <b:First>Shilpa</b:First>
          </b:Person>
        </b:NameList>
      </b:Author>
    </b:Author>
    <b:DOI>10.1109/ICCMC51019.2021.9418033</b:DOI>
    <b:RefOrder>21</b:RefOrder>
  </b:Source>
  <b:Source>
    <b:Tag>The21</b:Tag>
    <b:SourceType>InternetSite</b:SourceType>
    <b:Guid>{2A52039B-FE3A-4AFF-B271-F6DE57326458}</b:Guid>
    <b:Title>The M6 Financial Forecasting Competition</b:Title>
    <b:Year>2021</b:Year>
    <b:InternetSiteTitle>MOFC</b:InternetSiteTitle>
    <b:URL>https://mofc.unic.ac.cy/the-m6-competition/</b:URL>
    <b:Author>
      <b:Author>
        <b:Corporate>Universidad de Nicosia</b:Corporate>
      </b:Author>
    </b:Author>
    <b:RefOrder>22</b:RefOrder>
  </b:Source>
  <b:Source>
    <b:Tag>Dav21</b:Tag>
    <b:SourceType>JournalArticle</b:SourceType>
    <b:Guid>{39771A39-A5FD-4F00-80E5-292061B5FD8A}</b:Guid>
    <b:Title>Forecasting Indonesia Exports using a Hybrid Model ARIMA-LSTM</b:Title>
    <b:Year>2021</b:Year>
    <b:Author>
      <b:Author>
        <b:NameList>
          <b:Person>
            <b:Last>Dave</b:Last>
            <b:First>Emmanuel</b:First>
          </b:Person>
          <b:Person>
            <b:Last>Leonardo</b:Last>
            <b:First>Albert</b:First>
          </b:Person>
          <b:Person>
            <b:Last>Jeanice</b:Last>
            <b:First>Marethia</b:First>
          </b:Person>
          <b:Person>
            <b:Last>Hanafiah</b:Last>
            <b:First>Novita</b:First>
          </b:Person>
        </b:NameList>
      </b:Author>
    </b:Author>
    <b:Pages>480-487</b:Pages>
    <b:JournalName>Procedia Computer Science</b:JournalName>
    <b:Volume>179</b:Volume>
    <b:DOI>https://doi.org/10.1016/j.procs.2021.01.031</b:DOI>
    <b:RefOrder>24</b:RefOrder>
  </b:Source>
  <b:Source>
    <b:Tag>Kol21</b:Tag>
    <b:SourceType>JournalArticle</b:SourceType>
    <b:Guid>{9DA16C85-E109-4FE7-8082-4F67EE1FC9B0}</b:Guid>
    <b:Title>Commentary on the M5 forecasting competition</b:Title>
    <b:JournalName>International Journal of Forecasting</b:JournalName>
    <b:Year>2021</b:Year>
    <b:Author>
      <b:Author>
        <b:NameList>
          <b:Person>
            <b:Last>Kolassa</b:Last>
            <b:First>Stephan</b:First>
          </b:Person>
        </b:NameList>
      </b:Author>
    </b:Author>
    <b:DOI>https://doi.org/10.1016/j.ijforecast.2021.07.007</b:DOI>
    <b:RefOrder>25</b:RefOrder>
  </b:Source>
  <b:Source>
    <b:Tag>Mak211</b:Tag>
    <b:SourceType>JournalArticle</b:SourceType>
    <b:Guid>{F2B9738B-2843-44DF-9644-38651890B3EC}</b:Guid>
    <b:Title>The M5 competition: Background, organization, and implementation</b:Title>
    <b:JournalName>International Journal of Forecasting</b:JournalName>
    <b:Year>2021</b:Year>
    <b:Author>
      <b:Author>
        <b:NameList>
          <b:Person>
            <b:Last>Makridakis</b:Last>
            <b:First>Spyros </b:First>
          </b:Person>
          <b:Person>
            <b:Last>Spiliotis</b:Last>
            <b:First>Evangelos</b:First>
          </b:Person>
          <b:Person>
            <b:Last>Assimakopoulos</b:Last>
            <b:First>Vassilios </b:First>
          </b:Person>
        </b:NameList>
      </b:Author>
    </b:Author>
    <b:DOI>https://doi.org/10.1016/j.ijforecast.2021.07.007</b:DOI>
    <b:Pages>50-62</b:Pages>
    <b:RefOrder>26</b:RefOrder>
  </b:Source>
  <b:Source>
    <b:Tag>Bat69</b:Tag>
    <b:SourceType>JournalArticle</b:SourceType>
    <b:Guid>{494B49E6-377E-42A2-B422-7C1DB600DF75}</b:Guid>
    <b:Title>The Combination of Forecasts</b:Title>
    <b:JournalName>Operational Research Society</b:JournalName>
    <b:Year>1969</b:Year>
    <b:Pages>451-468</b:Pages>
    <b:Author>
      <b:Author>
        <b:NameList>
          <b:Person>
            <b:Last>Bates</b:Last>
            <b:Middle>M</b:Middle>
            <b:First>J</b:First>
          </b:Person>
          <b:Person>
            <b:Last>Granger</b:Last>
            <b:Middle>J</b:Middle>
            <b:First>W</b:First>
          </b:Person>
        </b:NameList>
      </b:Author>
    </b:Author>
    <b:Volume>20</b:Volume>
    <b:Issue>4</b:Issue>
    <b:DOI>https://doi.org/10.2307/3008764</b:DOI>
    <b:RefOrder>27</b:RefOrder>
  </b:Source>
  <b:Source>
    <b:Tag>Mak21</b:Tag>
    <b:SourceType>JournalArticle</b:SourceType>
    <b:Guid>{58142D84-CB29-424D-9838-84E98E4CD99F}</b:Guid>
    <b:Title>The M4 Competition: 100,000 time series and 61 forecasting methods</b:Title>
    <b:JournalName>International Journal of Forecasting</b:JournalName>
    <b:Year>2020</b:Year>
    <b:Pages>54-74</b:Pages>
    <b:Author>
      <b:Author>
        <b:NameList>
          <b:Person>
            <b:Last>Makridakis</b:Last>
            <b:First>Spyros</b:First>
          </b:Person>
          <b:Person>
            <b:Last>Spiliotis</b:Last>
            <b:First>Evangelos </b:First>
          </b:Person>
          <b:Person>
            <b:Last>Assimakopoulos </b:Last>
            <b:First>Vassilios </b:First>
          </b:Person>
        </b:NameList>
      </b:Author>
    </b:Author>
    <b:Volume>36</b:Volume>
    <b:Issue>1</b:Issue>
    <b:DOI>https://doi.org/10.1016/j.ijforecast.2019.04.014</b:DOI>
    <b:RefOrder>28</b:RefOrder>
  </b:Source>
  <b:Source>
    <b:Tag>Win83</b:Tag>
    <b:SourceType>JournalArticle</b:SourceType>
    <b:Guid>{ACD21926-68A9-46F0-96EA-C26D571CB6DF}</b:Guid>
    <b:Title>The Combination of Forecasts</b:Title>
    <b:JournalName>Journal of the Royal Statistical Society. Series A (General)</b:JournalName>
    <b:Year>1983</b:Year>
    <b:Pages>150-157</b:Pages>
    <b:Author>
      <b:Author>
        <b:NameList>
          <b:Person>
            <b:Last>Winkler</b:Last>
            <b:Middle>L</b:Middle>
            <b:First>Robert</b:First>
          </b:Person>
          <b:Person>
            <b:Last> Makridakis</b:Last>
            <b:First>Spyros </b:First>
          </b:Person>
        </b:NameList>
      </b:Author>
    </b:Author>
    <b:Volume>146</b:Volume>
    <b:Issue>2</b:Issue>
    <b:DOI>https://doi.org/10.2307/2982011</b:DOI>
    <b:RefOrder>29</b:RefOrder>
  </b:Source>
  <b:Source>
    <b:Tag>Ams15</b:Tag>
    <b:SourceType>InternetSite</b:SourceType>
    <b:Guid>{896A5111-3113-406B-BE63-A5EA65526E9D}</b:Guid>
    <b:Title>Simple Versus Complex Forecasting: The Evidence</b:Title>
    <b:InternetSiteTitle>Social Science Research Network</b:InternetSiteTitle>
    <b:Year>2015</b:Year>
    <b:Month>Marzo</b:Month>
    <b:Day>1</b:Day>
    <b:Author>
      <b:Author>
        <b:NameList>
          <b:Person>
            <b:Last>Amstrong</b:Last>
            <b:Middle>Scott</b:Middle>
            <b:First>J</b:First>
          </b:Person>
          <b:Person>
            <b:Last>Green</b:Last>
            <b:First>Kesten</b:First>
          </b:Person>
        </b:NameList>
      </b:Author>
    </b:Author>
    <b:URL>https://doi.org/10.2139/ssrn.2643534</b:URL>
    <b:RefOrder>30</b:RefOrder>
  </b:Source>
</b:Sources>
</file>

<file path=customXml/itemProps1.xml><?xml version="1.0" encoding="utf-8"?>
<ds:datastoreItem xmlns:ds="http://schemas.openxmlformats.org/officeDocument/2006/customXml" ds:itemID="{5880EE21-CEEF-4F22-9A6D-1058DE0F2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REDIE.dotx</Template>
  <TotalTime>33</TotalTime>
  <Pages>19</Pages>
  <Words>7896</Words>
  <Characters>43430</Characters>
  <Application>Microsoft Office Word</Application>
  <DocSecurity>0</DocSecurity>
  <Lines>361</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51224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Ángel Fierro</dc:creator>
  <cp:keywords/>
  <dc:description/>
  <cp:lastModifiedBy>Gustavo Toledo</cp:lastModifiedBy>
  <cp:revision>5</cp:revision>
  <cp:lastPrinted>2022-02-16T06:02:00Z</cp:lastPrinted>
  <dcterms:created xsi:type="dcterms:W3CDTF">2022-06-01T23:03:00Z</dcterms:created>
  <dcterms:modified xsi:type="dcterms:W3CDTF">2022-06-02T19:24:00Z</dcterms:modified>
  <cp:category/>
</cp:coreProperties>
</file>