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DD3" w:rsidRDefault="00700BFE" w:rsidP="00F812EA">
      <w:pPr>
        <w:shd w:val="solid" w:color="FFFFFF" w:fill="auto"/>
        <w:spacing w:line="240" w:lineRule="auto"/>
        <w:jc w:val="right"/>
        <w:rPr>
          <w:rFonts w:ascii="Calibri" w:eastAsia="Times New Roman" w:hAnsi="Calibri" w:cs="Calibri"/>
          <w:color w:val="7030A0"/>
          <w:sz w:val="36"/>
          <w:szCs w:val="36"/>
          <w:shd w:val="solid" w:color="FFFFFF" w:fill="auto"/>
          <w:lang w:eastAsia="ru-RU"/>
        </w:rPr>
      </w:pPr>
      <w:r w:rsidRPr="00F812EA">
        <w:rPr>
          <w:rFonts w:ascii="Calibri" w:eastAsia="Times New Roman" w:hAnsi="Calibri" w:cs="Calibri"/>
          <w:color w:val="7030A0"/>
          <w:sz w:val="36"/>
          <w:szCs w:val="36"/>
          <w:shd w:val="solid" w:color="FFFFFF" w:fill="auto"/>
          <w:lang w:eastAsia="ru-RU"/>
        </w:rPr>
        <w:t xml:space="preserve">Sistema de evaluaciones en línea </w:t>
      </w:r>
      <w:r w:rsidR="004F6D25" w:rsidRPr="00F812EA">
        <w:rPr>
          <w:rFonts w:ascii="Calibri" w:eastAsia="Times New Roman" w:hAnsi="Calibri" w:cs="Calibri"/>
          <w:color w:val="7030A0"/>
          <w:sz w:val="36"/>
          <w:szCs w:val="36"/>
          <w:shd w:val="solid" w:color="FFFFFF" w:fill="auto"/>
          <w:lang w:eastAsia="ru-RU"/>
        </w:rPr>
        <w:t xml:space="preserve">como herramienta </w:t>
      </w:r>
      <w:r w:rsidRPr="00F812EA">
        <w:rPr>
          <w:rFonts w:ascii="Calibri" w:eastAsia="Times New Roman" w:hAnsi="Calibri" w:cs="Calibri"/>
          <w:color w:val="7030A0"/>
          <w:sz w:val="36"/>
          <w:szCs w:val="36"/>
          <w:shd w:val="solid" w:color="FFFFFF" w:fill="auto"/>
          <w:lang w:eastAsia="ru-RU"/>
        </w:rPr>
        <w:t>para los niveles de educación media superior</w:t>
      </w:r>
    </w:p>
    <w:p w:rsidR="00F812EA" w:rsidRDefault="00F812EA" w:rsidP="00F812EA">
      <w:pPr>
        <w:shd w:val="solid" w:color="FFFFFF" w:fill="auto"/>
        <w:spacing w:line="240" w:lineRule="auto"/>
        <w:jc w:val="right"/>
        <w:rPr>
          <w:rFonts w:ascii="Calibri" w:eastAsia="Times New Roman" w:hAnsi="Calibri" w:cs="Calibri"/>
          <w:color w:val="7030A0"/>
          <w:sz w:val="36"/>
          <w:szCs w:val="36"/>
          <w:shd w:val="solid" w:color="FFFFFF" w:fill="auto"/>
          <w:lang w:eastAsia="ru-RU"/>
        </w:rPr>
      </w:pPr>
    </w:p>
    <w:p w:rsidR="00F812EA" w:rsidRPr="001B7296" w:rsidRDefault="00BA15E9" w:rsidP="00F812EA">
      <w:pPr>
        <w:shd w:val="solid" w:color="FFFFFF" w:fill="auto"/>
        <w:spacing w:line="240" w:lineRule="auto"/>
        <w:jc w:val="right"/>
        <w:rPr>
          <w:rFonts w:ascii="Calibri" w:eastAsia="Times New Roman" w:hAnsi="Calibri" w:cs="Calibri"/>
          <w:i/>
          <w:color w:val="7030A0"/>
          <w:sz w:val="28"/>
          <w:szCs w:val="36"/>
          <w:shd w:val="solid" w:color="FFFFFF" w:fill="auto"/>
          <w:lang w:val="en-US" w:eastAsia="ru-RU"/>
        </w:rPr>
      </w:pPr>
      <w:r w:rsidRPr="001B7296">
        <w:rPr>
          <w:rFonts w:ascii="Calibri" w:eastAsia="Times New Roman" w:hAnsi="Calibri" w:cs="Calibri"/>
          <w:i/>
          <w:color w:val="7030A0"/>
          <w:sz w:val="28"/>
          <w:szCs w:val="36"/>
          <w:shd w:val="solid" w:color="FFFFFF" w:fill="auto"/>
          <w:lang w:val="en-US" w:eastAsia="ru-RU"/>
        </w:rPr>
        <w:t>Online Evaluations as a tool for Higher Education</w:t>
      </w:r>
    </w:p>
    <w:p w:rsidR="008419B9" w:rsidRPr="001B7296" w:rsidRDefault="008419B9" w:rsidP="005B3FA7">
      <w:pPr>
        <w:jc w:val="right"/>
        <w:rPr>
          <w:rFonts w:ascii="Arial" w:hAnsi="Arial" w:cs="Arial"/>
          <w:sz w:val="28"/>
          <w:szCs w:val="28"/>
          <w:lang w:val="en-US"/>
        </w:rPr>
      </w:pPr>
    </w:p>
    <w:p w:rsidR="003D561F" w:rsidRPr="001B7296" w:rsidRDefault="003D561F" w:rsidP="005B3FA7">
      <w:pPr>
        <w:spacing w:line="480" w:lineRule="auto"/>
        <w:jc w:val="right"/>
        <w:rPr>
          <w:rFonts w:ascii="Arial" w:hAnsi="Arial" w:cs="Arial"/>
          <w:i/>
          <w:sz w:val="28"/>
          <w:szCs w:val="28"/>
          <w:lang w:val="en-US"/>
        </w:rPr>
      </w:pPr>
    </w:p>
    <w:p w:rsidR="008F2669" w:rsidRPr="00F812EA" w:rsidRDefault="00483DD3" w:rsidP="00F812EA">
      <w:pPr>
        <w:ind w:left="142"/>
        <w:jc w:val="right"/>
        <w:rPr>
          <w:rFonts w:ascii="Calibri" w:eastAsia="Calibri" w:hAnsi="Calibri" w:cs="Calibri"/>
          <w:b/>
          <w:sz w:val="24"/>
          <w:szCs w:val="24"/>
          <w:lang w:val="es-ES"/>
        </w:rPr>
      </w:pPr>
      <w:r w:rsidRPr="00F812EA">
        <w:rPr>
          <w:rFonts w:ascii="Calibri" w:eastAsia="Calibri" w:hAnsi="Calibri" w:cs="Calibri"/>
          <w:b/>
          <w:sz w:val="24"/>
          <w:szCs w:val="24"/>
          <w:lang w:val="es-ES"/>
        </w:rPr>
        <w:t xml:space="preserve">Diego </w:t>
      </w:r>
      <w:r w:rsidR="00527B94" w:rsidRPr="00F812EA">
        <w:rPr>
          <w:rFonts w:ascii="Calibri" w:eastAsia="Calibri" w:hAnsi="Calibri" w:cs="Calibri"/>
          <w:b/>
          <w:sz w:val="24"/>
          <w:szCs w:val="24"/>
          <w:lang w:val="es-ES"/>
        </w:rPr>
        <w:t xml:space="preserve">Armando </w:t>
      </w:r>
      <w:r w:rsidRPr="00F812EA">
        <w:rPr>
          <w:rFonts w:ascii="Calibri" w:eastAsia="Calibri" w:hAnsi="Calibri" w:cs="Calibri"/>
          <w:b/>
          <w:sz w:val="24"/>
          <w:szCs w:val="24"/>
          <w:lang w:val="es-ES"/>
        </w:rPr>
        <w:t>Centeno  Brambila</w:t>
      </w:r>
    </w:p>
    <w:p w:rsidR="00AB7041" w:rsidRPr="00F812EA" w:rsidRDefault="00483DD3" w:rsidP="00F812EA">
      <w:pPr>
        <w:ind w:left="142"/>
        <w:jc w:val="right"/>
        <w:rPr>
          <w:rFonts w:ascii="Calibri" w:eastAsia="Calibri" w:hAnsi="Calibri" w:cs="Calibri"/>
          <w:sz w:val="24"/>
          <w:szCs w:val="24"/>
          <w:lang w:val="es-ES"/>
        </w:rPr>
      </w:pPr>
      <w:r w:rsidRPr="00F812EA">
        <w:rPr>
          <w:rFonts w:ascii="Calibri" w:eastAsia="Calibri" w:hAnsi="Calibri" w:cs="Calibri"/>
          <w:sz w:val="24"/>
          <w:szCs w:val="24"/>
          <w:lang w:val="es-ES"/>
        </w:rPr>
        <w:t>Instituto Tecnológico de Colima</w:t>
      </w:r>
      <w:r w:rsidR="001B7296">
        <w:rPr>
          <w:rFonts w:ascii="Calibri" w:eastAsia="Calibri" w:hAnsi="Calibri" w:cs="Calibri"/>
          <w:sz w:val="24"/>
          <w:lang w:val="es-ES"/>
        </w:rPr>
        <w:t>, México</w:t>
      </w:r>
    </w:p>
    <w:p w:rsidR="008F2669" w:rsidRPr="00F812EA" w:rsidRDefault="00414D85" w:rsidP="005B3FA7">
      <w:pPr>
        <w:jc w:val="right"/>
        <w:rPr>
          <w:rStyle w:val="Hipervnculo"/>
          <w:rFonts w:ascii="Calibri" w:eastAsia="Calibri" w:hAnsi="Calibri" w:cs="Calibri"/>
          <w:color w:val="FF0000"/>
          <w:sz w:val="24"/>
          <w:u w:val="none"/>
        </w:rPr>
      </w:pPr>
      <w:r w:rsidRPr="00F812EA">
        <w:rPr>
          <w:rStyle w:val="Hipervnculo"/>
          <w:rFonts w:ascii="Calibri" w:eastAsia="Calibri" w:hAnsi="Calibri" w:cs="Calibri"/>
          <w:color w:val="FF0000"/>
          <w:sz w:val="24"/>
          <w:u w:val="none"/>
        </w:rPr>
        <w:t>g</w:t>
      </w:r>
      <w:r w:rsidR="00182148" w:rsidRPr="00F812EA">
        <w:rPr>
          <w:rStyle w:val="Hipervnculo"/>
          <w:rFonts w:ascii="Calibri" w:eastAsia="Calibri" w:hAnsi="Calibri" w:cs="Calibri"/>
          <w:color w:val="FF0000"/>
          <w:sz w:val="24"/>
          <w:u w:val="none"/>
        </w:rPr>
        <w:t>0346256</w:t>
      </w:r>
      <w:r w:rsidR="008F2669" w:rsidRPr="00F812EA">
        <w:rPr>
          <w:rStyle w:val="Hipervnculo"/>
          <w:rFonts w:ascii="Calibri" w:eastAsia="Calibri" w:hAnsi="Calibri" w:cs="Calibri"/>
          <w:color w:val="FF0000"/>
          <w:sz w:val="24"/>
          <w:u w:val="none"/>
        </w:rPr>
        <w:t>@</w:t>
      </w:r>
      <w:r w:rsidR="00182148" w:rsidRPr="00F812EA">
        <w:rPr>
          <w:rStyle w:val="Hipervnculo"/>
          <w:rFonts w:ascii="Calibri" w:eastAsia="Calibri" w:hAnsi="Calibri" w:cs="Calibri"/>
          <w:color w:val="FF0000"/>
          <w:sz w:val="24"/>
          <w:u w:val="none"/>
        </w:rPr>
        <w:t>itcolima.edu.mx</w:t>
      </w:r>
    </w:p>
    <w:p w:rsidR="008F2669" w:rsidRPr="005F444A" w:rsidRDefault="008F2669" w:rsidP="005B3FA7">
      <w:pPr>
        <w:pStyle w:val="Sinespaciado"/>
        <w:spacing w:line="480" w:lineRule="auto"/>
        <w:ind w:left="142"/>
        <w:jc w:val="right"/>
        <w:rPr>
          <w:rFonts w:ascii="Arial" w:hAnsi="Arial" w:cs="Arial"/>
          <w:sz w:val="24"/>
          <w:szCs w:val="24"/>
        </w:rPr>
      </w:pPr>
    </w:p>
    <w:p w:rsidR="006F2946" w:rsidRPr="00F812EA" w:rsidRDefault="006F2946" w:rsidP="00F812EA">
      <w:pPr>
        <w:ind w:left="142"/>
        <w:jc w:val="right"/>
        <w:rPr>
          <w:rFonts w:ascii="Calibri" w:eastAsia="Calibri" w:hAnsi="Calibri" w:cs="Calibri"/>
          <w:b/>
          <w:sz w:val="24"/>
          <w:szCs w:val="24"/>
          <w:lang w:val="es-ES"/>
        </w:rPr>
      </w:pPr>
      <w:r w:rsidRPr="00F812EA">
        <w:rPr>
          <w:rFonts w:ascii="Calibri" w:eastAsia="Calibri" w:hAnsi="Calibri" w:cs="Calibri"/>
          <w:b/>
          <w:sz w:val="24"/>
          <w:szCs w:val="24"/>
          <w:lang w:val="es-ES"/>
        </w:rPr>
        <w:t>Ariel Lira Obando</w:t>
      </w:r>
    </w:p>
    <w:p w:rsidR="006F2946" w:rsidRPr="00F812EA" w:rsidRDefault="006F2946" w:rsidP="00F812EA">
      <w:pPr>
        <w:ind w:left="142"/>
        <w:jc w:val="right"/>
        <w:rPr>
          <w:rFonts w:ascii="Calibri" w:eastAsia="Calibri" w:hAnsi="Calibri" w:cs="Calibri"/>
          <w:sz w:val="24"/>
          <w:szCs w:val="24"/>
          <w:lang w:val="es-ES"/>
        </w:rPr>
      </w:pPr>
      <w:r w:rsidRPr="00F812EA">
        <w:rPr>
          <w:rFonts w:ascii="Calibri" w:eastAsia="Calibri" w:hAnsi="Calibri" w:cs="Calibri"/>
          <w:sz w:val="24"/>
          <w:szCs w:val="24"/>
          <w:lang w:val="es-ES"/>
        </w:rPr>
        <w:t>Instituto Tecnológico de Colima</w:t>
      </w:r>
      <w:r w:rsidR="001B7296">
        <w:rPr>
          <w:rFonts w:ascii="Calibri" w:eastAsia="Calibri" w:hAnsi="Calibri" w:cs="Calibri"/>
          <w:sz w:val="24"/>
          <w:lang w:val="es-ES"/>
        </w:rPr>
        <w:t>, México</w:t>
      </w:r>
      <w:bookmarkStart w:id="0" w:name="_GoBack"/>
      <w:bookmarkEnd w:id="0"/>
    </w:p>
    <w:p w:rsidR="006F2946" w:rsidRPr="00F812EA" w:rsidRDefault="006F2946" w:rsidP="005B3FA7">
      <w:pPr>
        <w:jc w:val="right"/>
        <w:rPr>
          <w:rStyle w:val="Hipervnculo"/>
          <w:rFonts w:ascii="Calibri" w:eastAsia="Calibri" w:hAnsi="Calibri" w:cs="Calibri"/>
          <w:color w:val="FF0000"/>
          <w:sz w:val="24"/>
          <w:u w:val="none"/>
        </w:rPr>
      </w:pPr>
      <w:r w:rsidRPr="00F812EA">
        <w:rPr>
          <w:rStyle w:val="Hipervnculo"/>
          <w:rFonts w:ascii="Calibri" w:eastAsia="Calibri" w:hAnsi="Calibri" w:cs="Calibri"/>
          <w:color w:val="FF0000"/>
          <w:sz w:val="24"/>
          <w:u w:val="none"/>
        </w:rPr>
        <w:t>alira@itcolima.edu.mx</w:t>
      </w:r>
    </w:p>
    <w:p w:rsidR="006F2946" w:rsidRPr="008F2669" w:rsidRDefault="006F2946" w:rsidP="006067E0">
      <w:pPr>
        <w:spacing w:line="480" w:lineRule="auto"/>
        <w:jc w:val="both"/>
        <w:rPr>
          <w:rFonts w:ascii="Arial" w:hAnsi="Arial" w:cs="Arial"/>
          <w:i/>
          <w:sz w:val="24"/>
          <w:szCs w:val="24"/>
        </w:rPr>
      </w:pPr>
    </w:p>
    <w:p w:rsidR="00F812EA" w:rsidRDefault="00F812EA" w:rsidP="006067E0">
      <w:pPr>
        <w:pStyle w:val="Default"/>
        <w:spacing w:before="120" w:line="480" w:lineRule="auto"/>
        <w:jc w:val="both"/>
        <w:rPr>
          <w:rFonts w:ascii="Calibri" w:eastAsia="Times New Roman" w:hAnsi="Calibri" w:cs="Calibri"/>
          <w:color w:val="7030A0"/>
          <w:sz w:val="28"/>
          <w:szCs w:val="28"/>
          <w:lang w:val="es-ES" w:eastAsia="es-ES"/>
        </w:rPr>
      </w:pPr>
    </w:p>
    <w:p w:rsidR="00700BFE" w:rsidRPr="00F812EA" w:rsidRDefault="00F812EA" w:rsidP="006067E0">
      <w:pPr>
        <w:pStyle w:val="Default"/>
        <w:spacing w:before="120"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F812EA">
        <w:rPr>
          <w:rFonts w:ascii="Calibri" w:eastAsia="Times New Roman" w:hAnsi="Calibri" w:cs="Calibri"/>
          <w:color w:val="7030A0"/>
          <w:sz w:val="28"/>
          <w:szCs w:val="28"/>
          <w:lang w:val="es-ES" w:eastAsia="es-ES"/>
        </w:rPr>
        <w:t>esumen</w:t>
      </w:r>
    </w:p>
    <w:p w:rsidR="00010840" w:rsidRDefault="00945F0B" w:rsidP="00F812EA">
      <w:pPr>
        <w:pStyle w:val="Default"/>
        <w:spacing w:before="120" w:line="360" w:lineRule="auto"/>
        <w:jc w:val="both"/>
        <w:rPr>
          <w:rFonts w:ascii="Times New Roman" w:hAnsi="Times New Roman" w:cs="Times New Roman"/>
        </w:rPr>
      </w:pPr>
      <w:r>
        <w:rPr>
          <w:rFonts w:ascii="Times New Roman" w:hAnsi="Times New Roman" w:cs="Times New Roman"/>
        </w:rPr>
        <w:t xml:space="preserve">El presente artículo trata sobre la información recabada y el software desarrollado como resultado de las principales necesidades que debe de cubrir una herramienta informática para la elaboración de exámenes </w:t>
      </w:r>
      <w:r w:rsidR="00BB0389">
        <w:rPr>
          <w:rFonts w:ascii="Times New Roman" w:hAnsi="Times New Roman" w:cs="Times New Roman"/>
        </w:rPr>
        <w:t>a</w:t>
      </w:r>
      <w:r>
        <w:rPr>
          <w:rFonts w:ascii="Times New Roman" w:hAnsi="Times New Roman" w:cs="Times New Roman"/>
        </w:rPr>
        <w:t xml:space="preserve"> nivel bachillerato en México. </w:t>
      </w:r>
      <w:r w:rsidR="00B93B43" w:rsidRPr="003A0AC8">
        <w:rPr>
          <w:rFonts w:ascii="Times New Roman" w:hAnsi="Times New Roman" w:cs="Times New Roman"/>
        </w:rPr>
        <w:t>En la actualidad el uso de las tecnologías en línea en las instituciones educativas se han convertido en una herramienta de gran importancia</w:t>
      </w:r>
      <w:r w:rsidR="0023727A">
        <w:rPr>
          <w:rFonts w:ascii="Times New Roman" w:hAnsi="Times New Roman" w:cs="Times New Roman"/>
        </w:rPr>
        <w:t xml:space="preserve"> y necesidad</w:t>
      </w:r>
      <w:r w:rsidR="00B93B43" w:rsidRPr="003A0AC8">
        <w:rPr>
          <w:rFonts w:ascii="Times New Roman" w:hAnsi="Times New Roman" w:cs="Times New Roman"/>
        </w:rPr>
        <w:t xml:space="preserve">. </w:t>
      </w:r>
      <w:r w:rsidR="00700BFE">
        <w:rPr>
          <w:rFonts w:ascii="Times New Roman" w:hAnsi="Times New Roman" w:cs="Times New Roman"/>
        </w:rPr>
        <w:t>Por lo tanto</w:t>
      </w:r>
      <w:r w:rsidR="00C1748B">
        <w:rPr>
          <w:rFonts w:ascii="Times New Roman" w:hAnsi="Times New Roman" w:cs="Times New Roman"/>
        </w:rPr>
        <w:t>,</w:t>
      </w:r>
      <w:r w:rsidR="00700BFE">
        <w:rPr>
          <w:rFonts w:ascii="Times New Roman" w:hAnsi="Times New Roman" w:cs="Times New Roman"/>
        </w:rPr>
        <w:t xml:space="preserve"> esta </w:t>
      </w:r>
      <w:r w:rsidR="00B93B43" w:rsidRPr="003A0AC8">
        <w:rPr>
          <w:rFonts w:ascii="Times New Roman" w:hAnsi="Times New Roman" w:cs="Times New Roman"/>
        </w:rPr>
        <w:t xml:space="preserve"> investigación propone el desarrollo de un Sistema Web simple y fácil de usar por profesores del nivel </w:t>
      </w:r>
      <w:r w:rsidR="00C1748B">
        <w:rPr>
          <w:rFonts w:ascii="Times New Roman" w:hAnsi="Times New Roman" w:cs="Times New Roman"/>
        </w:rPr>
        <w:t>m</w:t>
      </w:r>
      <w:r w:rsidR="00B93B43" w:rsidRPr="003A0AC8">
        <w:rPr>
          <w:rFonts w:ascii="Times New Roman" w:hAnsi="Times New Roman" w:cs="Times New Roman"/>
        </w:rPr>
        <w:t xml:space="preserve">edio </w:t>
      </w:r>
      <w:r w:rsidR="00C1748B">
        <w:rPr>
          <w:rFonts w:ascii="Times New Roman" w:hAnsi="Times New Roman" w:cs="Times New Roman"/>
        </w:rPr>
        <w:t>s</w:t>
      </w:r>
      <w:r w:rsidR="00B93B43" w:rsidRPr="003A0AC8">
        <w:rPr>
          <w:rFonts w:ascii="Times New Roman" w:hAnsi="Times New Roman" w:cs="Times New Roman"/>
        </w:rPr>
        <w:t>uperior</w:t>
      </w:r>
      <w:r w:rsidR="000342C5">
        <w:rPr>
          <w:rFonts w:ascii="Times New Roman" w:hAnsi="Times New Roman" w:cs="Times New Roman"/>
        </w:rPr>
        <w:t xml:space="preserve">, </w:t>
      </w:r>
      <w:r w:rsidR="00B93B43" w:rsidRPr="003A0AC8">
        <w:rPr>
          <w:rFonts w:ascii="Times New Roman" w:hAnsi="Times New Roman" w:cs="Times New Roman"/>
        </w:rPr>
        <w:t xml:space="preserve"> para la elaboración de exámenes con características de pruebas estandarizadas de tipo clase o de uso en el aula; </w:t>
      </w:r>
      <w:r w:rsidR="00C1748B">
        <w:rPr>
          <w:rFonts w:ascii="Times New Roman" w:hAnsi="Times New Roman" w:cs="Times New Roman"/>
        </w:rPr>
        <w:t xml:space="preserve">y que </w:t>
      </w:r>
      <w:r w:rsidR="00B93B43" w:rsidRPr="003A0AC8">
        <w:rPr>
          <w:rFonts w:ascii="Times New Roman" w:hAnsi="Times New Roman" w:cs="Times New Roman"/>
        </w:rPr>
        <w:t>permita además la evaluación utilizando un algoritmo de selección de preguntas de un repositorio.</w:t>
      </w:r>
      <w:r w:rsidR="00CD3C2D">
        <w:rPr>
          <w:rFonts w:ascii="Times New Roman" w:hAnsi="Times New Roman" w:cs="Times New Roman"/>
        </w:rPr>
        <w:t xml:space="preserve"> </w:t>
      </w:r>
    </w:p>
    <w:p w:rsidR="00010840" w:rsidRPr="00F812EA" w:rsidRDefault="00F812EA" w:rsidP="00F812EA">
      <w:pPr>
        <w:spacing w:line="360" w:lineRule="auto"/>
        <w:jc w:val="both"/>
        <w:rPr>
          <w:rFonts w:ascii="Times New Roman" w:hAnsi="Times New Roman" w:cs="Times New Roman"/>
          <w:color w:val="000000"/>
          <w:sz w:val="24"/>
          <w:szCs w:val="24"/>
        </w:rPr>
      </w:pPr>
      <w:r>
        <w:rPr>
          <w:rFonts w:ascii="Calibri" w:eastAsia="Times New Roman" w:hAnsi="Calibri" w:cs="Calibri"/>
          <w:color w:val="7030A0"/>
          <w:sz w:val="28"/>
          <w:szCs w:val="28"/>
          <w:lang w:val="es-ES" w:eastAsia="es-ES"/>
        </w:rPr>
        <w:br/>
      </w:r>
      <w:r w:rsidR="00BB0389" w:rsidRPr="00F812EA">
        <w:rPr>
          <w:rFonts w:ascii="Calibri" w:eastAsia="Times New Roman" w:hAnsi="Calibri" w:cs="Calibri"/>
          <w:color w:val="7030A0"/>
          <w:sz w:val="28"/>
          <w:szCs w:val="28"/>
          <w:lang w:val="es-ES" w:eastAsia="es-ES"/>
        </w:rPr>
        <w:t xml:space="preserve">Palabras </w:t>
      </w:r>
      <w:r w:rsidR="00C1748B" w:rsidRPr="00F812EA">
        <w:rPr>
          <w:rFonts w:ascii="Calibri" w:eastAsia="Times New Roman" w:hAnsi="Calibri" w:cs="Calibri"/>
          <w:color w:val="7030A0"/>
          <w:sz w:val="28"/>
          <w:szCs w:val="28"/>
          <w:lang w:val="es-ES" w:eastAsia="es-ES"/>
        </w:rPr>
        <w:t>c</w:t>
      </w:r>
      <w:r w:rsidR="00BB0389" w:rsidRPr="00F812EA">
        <w:rPr>
          <w:rFonts w:ascii="Calibri" w:eastAsia="Times New Roman" w:hAnsi="Calibri" w:cs="Calibri"/>
          <w:color w:val="7030A0"/>
          <w:sz w:val="28"/>
          <w:szCs w:val="28"/>
          <w:lang w:val="es-ES" w:eastAsia="es-ES"/>
        </w:rPr>
        <w:t>lave</w:t>
      </w:r>
      <w:r w:rsidR="00700BFE" w:rsidRPr="00F812EA">
        <w:rPr>
          <w:rFonts w:ascii="Calibri" w:eastAsia="Times New Roman" w:hAnsi="Calibri" w:cs="Calibri"/>
          <w:color w:val="7030A0"/>
          <w:sz w:val="28"/>
          <w:szCs w:val="28"/>
          <w:lang w:val="es-ES" w:eastAsia="es-ES"/>
        </w:rPr>
        <w:t>:</w:t>
      </w:r>
      <w:r w:rsidR="00700BFE" w:rsidRPr="00C1748B">
        <w:rPr>
          <w:rFonts w:ascii="Times New Roman" w:hAnsi="Times New Roman" w:cs="Times New Roman"/>
          <w:b/>
          <w:bCs/>
          <w:sz w:val="24"/>
          <w:szCs w:val="24"/>
          <w:lang w:val="es-ES"/>
        </w:rPr>
        <w:t xml:space="preserve"> </w:t>
      </w:r>
      <w:r w:rsidR="00C1748B" w:rsidRPr="00F812EA">
        <w:rPr>
          <w:rFonts w:ascii="Times New Roman" w:hAnsi="Times New Roman" w:cs="Times New Roman"/>
          <w:color w:val="000000"/>
          <w:sz w:val="24"/>
          <w:szCs w:val="24"/>
        </w:rPr>
        <w:t>s</w:t>
      </w:r>
      <w:r w:rsidR="00700BFE" w:rsidRPr="00F812EA">
        <w:rPr>
          <w:rFonts w:ascii="Times New Roman" w:hAnsi="Times New Roman" w:cs="Times New Roman"/>
          <w:color w:val="000000"/>
          <w:sz w:val="24"/>
          <w:szCs w:val="24"/>
        </w:rPr>
        <w:t xml:space="preserve">istema web de </w:t>
      </w:r>
      <w:r w:rsidR="009076CF" w:rsidRPr="00F812EA">
        <w:rPr>
          <w:rFonts w:ascii="Times New Roman" w:hAnsi="Times New Roman" w:cs="Times New Roman"/>
          <w:color w:val="000000"/>
          <w:sz w:val="24"/>
          <w:szCs w:val="24"/>
        </w:rPr>
        <w:t>educación</w:t>
      </w:r>
      <w:r w:rsidR="00700BFE" w:rsidRPr="00F812EA">
        <w:rPr>
          <w:rFonts w:ascii="Times New Roman" w:hAnsi="Times New Roman" w:cs="Times New Roman"/>
          <w:color w:val="000000"/>
          <w:sz w:val="24"/>
          <w:szCs w:val="24"/>
        </w:rPr>
        <w:t>,</w:t>
      </w:r>
      <w:r w:rsidR="00BB0389" w:rsidRPr="00F812EA">
        <w:rPr>
          <w:rFonts w:ascii="Times New Roman" w:hAnsi="Times New Roman" w:cs="Times New Roman"/>
          <w:color w:val="000000"/>
          <w:sz w:val="24"/>
          <w:szCs w:val="24"/>
        </w:rPr>
        <w:t xml:space="preserve"> objetos de aprendizaje,</w:t>
      </w:r>
      <w:r w:rsidR="00700BFE" w:rsidRPr="00F812EA">
        <w:rPr>
          <w:rFonts w:ascii="Times New Roman" w:hAnsi="Times New Roman" w:cs="Times New Roman"/>
          <w:color w:val="000000"/>
          <w:sz w:val="24"/>
          <w:szCs w:val="24"/>
        </w:rPr>
        <w:t xml:space="preserve"> pruebas estandarizadas, evaluación </w:t>
      </w:r>
      <w:r w:rsidR="009076CF" w:rsidRPr="00F812EA">
        <w:rPr>
          <w:rFonts w:ascii="Times New Roman" w:hAnsi="Times New Roman" w:cs="Times New Roman"/>
          <w:color w:val="000000"/>
          <w:sz w:val="24"/>
          <w:szCs w:val="24"/>
        </w:rPr>
        <w:t xml:space="preserve">en </w:t>
      </w:r>
      <w:r w:rsidR="00BB0389" w:rsidRPr="00F812EA">
        <w:rPr>
          <w:rFonts w:ascii="Times New Roman" w:hAnsi="Times New Roman" w:cs="Times New Roman"/>
          <w:color w:val="000000"/>
          <w:sz w:val="24"/>
          <w:szCs w:val="24"/>
        </w:rPr>
        <w:t>línea</w:t>
      </w:r>
      <w:r w:rsidR="00700BFE" w:rsidRPr="00F812EA">
        <w:rPr>
          <w:rFonts w:ascii="Times New Roman" w:hAnsi="Times New Roman" w:cs="Times New Roman"/>
          <w:color w:val="000000"/>
          <w:sz w:val="24"/>
          <w:szCs w:val="24"/>
        </w:rPr>
        <w:t xml:space="preserve">. </w:t>
      </w:r>
    </w:p>
    <w:p w:rsidR="00BA15E9" w:rsidRPr="001B7296" w:rsidRDefault="00BA15E9" w:rsidP="00BA15E9">
      <w:pPr>
        <w:spacing w:line="360" w:lineRule="auto"/>
        <w:jc w:val="both"/>
        <w:rPr>
          <w:rFonts w:ascii="Calibri" w:eastAsia="Times New Roman" w:hAnsi="Calibri" w:cs="Calibri"/>
          <w:color w:val="7030A0"/>
          <w:sz w:val="28"/>
          <w:szCs w:val="28"/>
          <w:lang w:val="en-US" w:eastAsia="es-ES"/>
        </w:rPr>
      </w:pPr>
      <w:r w:rsidRPr="001B7296">
        <w:rPr>
          <w:rFonts w:ascii="Calibri" w:eastAsia="Times New Roman" w:hAnsi="Calibri" w:cs="Calibri"/>
          <w:color w:val="7030A0"/>
          <w:sz w:val="28"/>
          <w:szCs w:val="28"/>
          <w:lang w:val="en-US" w:eastAsia="es-ES"/>
        </w:rPr>
        <w:lastRenderedPageBreak/>
        <w:t>Abstract</w:t>
      </w:r>
    </w:p>
    <w:p w:rsidR="00BA15E9" w:rsidRPr="001B7296" w:rsidRDefault="00BA15E9" w:rsidP="00BA15E9">
      <w:pPr>
        <w:spacing w:line="360" w:lineRule="auto"/>
        <w:jc w:val="both"/>
        <w:rPr>
          <w:rFonts w:ascii="Calibri" w:eastAsia="Times New Roman" w:hAnsi="Calibri" w:cs="Calibri"/>
          <w:color w:val="7030A0"/>
          <w:sz w:val="28"/>
          <w:szCs w:val="28"/>
          <w:lang w:val="en-US" w:eastAsia="es-ES"/>
        </w:rPr>
      </w:pPr>
      <w:r w:rsidRPr="001B7296">
        <w:rPr>
          <w:rFonts w:ascii="Times New Roman" w:hAnsi="Times New Roman" w:cs="Times New Roman"/>
          <w:color w:val="000000"/>
          <w:sz w:val="24"/>
          <w:szCs w:val="24"/>
          <w:lang w:val="en-US"/>
        </w:rPr>
        <w:t>This article is about the information collected and the software developed as a result of the main needs that a computer tool must cover for the preparation of exams to Higher Education in Mexico. Nowadays the use of online technologies in educational institutions have become a tool of great importance and necessity. Therefore, this research proposes the development of a Web system simple and easy to use by teachers of the Higher Education, the preparation of exams with characteristics of standardized tests of type class or use in the classroom; and allow further evaluation using an algorithm of selection of questions from a repository.</w:t>
      </w:r>
    </w:p>
    <w:p w:rsidR="00BB0389" w:rsidRPr="001B7296" w:rsidRDefault="00BA15E9" w:rsidP="00BA15E9">
      <w:pPr>
        <w:spacing w:line="360" w:lineRule="auto"/>
        <w:jc w:val="both"/>
        <w:rPr>
          <w:rFonts w:ascii="Times New Roman" w:hAnsi="Times New Roman" w:cs="Times New Roman"/>
          <w:color w:val="000000"/>
          <w:sz w:val="24"/>
          <w:szCs w:val="24"/>
          <w:lang w:val="en-US"/>
        </w:rPr>
      </w:pPr>
      <w:r w:rsidRPr="001B7296">
        <w:rPr>
          <w:rFonts w:ascii="Calibri" w:eastAsia="Times New Roman" w:hAnsi="Calibri" w:cs="Calibri"/>
          <w:color w:val="7030A0"/>
          <w:sz w:val="28"/>
          <w:szCs w:val="28"/>
          <w:lang w:val="en-US" w:eastAsia="es-ES"/>
        </w:rPr>
        <w:t xml:space="preserve">Keywords: </w:t>
      </w:r>
      <w:r w:rsidRPr="001B7296">
        <w:rPr>
          <w:rFonts w:ascii="Times New Roman" w:hAnsi="Times New Roman" w:cs="Times New Roman"/>
          <w:color w:val="000000"/>
          <w:sz w:val="24"/>
          <w:szCs w:val="24"/>
          <w:lang w:val="en-US"/>
        </w:rPr>
        <w:t>web system of education, learning, standardized tests, online evaluation.</w:t>
      </w:r>
    </w:p>
    <w:p w:rsidR="005826EF" w:rsidRPr="001B7296" w:rsidRDefault="00F812EA" w:rsidP="00F812EA">
      <w:pPr>
        <w:spacing w:line="480" w:lineRule="auto"/>
        <w:rPr>
          <w:rFonts w:ascii="Times New Roman" w:hAnsi="Times New Roman" w:cs="Times New Roman"/>
          <w:bCs/>
          <w:sz w:val="24"/>
          <w:szCs w:val="24"/>
        </w:rPr>
      </w:pPr>
      <w:r w:rsidRPr="001B7296">
        <w:rPr>
          <w:rFonts w:ascii="Times New Roman" w:eastAsia="Calibri" w:hAnsi="Times New Roman" w:cs="Times New Roman"/>
          <w:b/>
          <w:color w:val="000000" w:themeColor="text1"/>
          <w:sz w:val="24"/>
          <w:szCs w:val="24"/>
        </w:rPr>
        <w:br/>
      </w: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B01A7C">
        <w:rPr>
          <w:rFonts w:ascii="Times New Roman" w:eastAsia="Calibri" w:hAnsi="Times New Roman" w:cs="Times New Roman"/>
          <w:color w:val="000000" w:themeColor="text1"/>
          <w:sz w:val="24"/>
          <w:szCs w:val="24"/>
          <w:lang w:val="es-ES"/>
        </w:rPr>
        <w:t>Septiembre</w:t>
      </w:r>
      <w:r>
        <w:rPr>
          <w:rFonts w:ascii="Times New Roman" w:eastAsia="Calibri" w:hAnsi="Times New Roman" w:cs="Times New Roman"/>
          <w:color w:val="000000" w:themeColor="text1"/>
          <w:sz w:val="24"/>
          <w:szCs w:val="24"/>
          <w:lang w:val="es-ES"/>
        </w:rPr>
        <w:t xml:space="preserve"> 201</w:t>
      </w:r>
      <w:r w:rsidR="00B01A7C">
        <w:rPr>
          <w:rFonts w:ascii="Times New Roman" w:eastAsia="Calibri" w:hAnsi="Times New Roman" w:cs="Times New Roman"/>
          <w:color w:val="000000" w:themeColor="text1"/>
          <w:sz w:val="24"/>
          <w:szCs w:val="24"/>
          <w:lang w:val="es-ES"/>
        </w:rPr>
        <w:t>4</w:t>
      </w:r>
      <w:r w:rsidRPr="00923828">
        <w:rPr>
          <w:rFonts w:ascii="Times New Roman" w:eastAsia="Calibri" w:hAnsi="Times New Roman" w:cs="Times New Roman"/>
          <w:color w:val="000000" w:themeColor="text1"/>
          <w:sz w:val="24"/>
          <w:szCs w:val="24"/>
          <w:lang w:val="es-ES"/>
        </w:rPr>
        <w:t xml:space="preserve">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sidR="00B01A7C">
        <w:rPr>
          <w:rFonts w:ascii="Times New Roman" w:eastAsia="Calibri" w:hAnsi="Times New Roman" w:cs="Times New Roman"/>
          <w:color w:val="000000" w:themeColor="text1"/>
          <w:sz w:val="24"/>
          <w:szCs w:val="24"/>
          <w:lang w:val="es-ES"/>
        </w:rPr>
        <w:t>Febrero</w:t>
      </w:r>
      <w:r>
        <w:rPr>
          <w:rFonts w:ascii="Times New Roman" w:eastAsia="Calibri" w:hAnsi="Times New Roman" w:cs="Times New Roman"/>
          <w:color w:val="000000" w:themeColor="text1"/>
          <w:sz w:val="24"/>
          <w:szCs w:val="24"/>
          <w:lang w:val="es-ES"/>
        </w:rPr>
        <w:t xml:space="preserve"> 2015</w:t>
      </w:r>
      <w:r w:rsidR="00364E4C">
        <w:rPr>
          <w:rFonts w:cs="Calibri"/>
        </w:rPr>
        <w:pict>
          <v:rect id="_x0000_i1026" style="width:0;height:1.5pt" o:hralign="center" o:hrstd="t" o:hr="t" fillcolor="#a0a0a0" stroked="f"/>
        </w:pict>
      </w:r>
    </w:p>
    <w:p w:rsidR="00F812EA" w:rsidRDefault="00F812EA" w:rsidP="006067E0">
      <w:pPr>
        <w:spacing w:line="480" w:lineRule="auto"/>
        <w:jc w:val="both"/>
        <w:rPr>
          <w:rFonts w:ascii="Calibri" w:eastAsia="Times New Roman" w:hAnsi="Calibri" w:cs="Calibri"/>
          <w:color w:val="7030A0"/>
          <w:sz w:val="28"/>
          <w:szCs w:val="28"/>
          <w:lang w:val="es-ES" w:eastAsia="es-ES"/>
        </w:rPr>
      </w:pPr>
    </w:p>
    <w:p w:rsidR="00700BFE" w:rsidRPr="00F812EA" w:rsidRDefault="00593DDF" w:rsidP="006067E0">
      <w:pPr>
        <w:spacing w:line="480" w:lineRule="auto"/>
        <w:jc w:val="both"/>
        <w:rPr>
          <w:rFonts w:ascii="Calibri" w:eastAsia="Times New Roman" w:hAnsi="Calibri" w:cs="Calibri"/>
          <w:color w:val="7030A0"/>
          <w:sz w:val="28"/>
          <w:szCs w:val="28"/>
          <w:lang w:val="es-ES" w:eastAsia="es-ES"/>
        </w:rPr>
      </w:pPr>
      <w:r w:rsidRPr="00F812EA">
        <w:rPr>
          <w:rFonts w:ascii="Calibri" w:eastAsia="Times New Roman" w:hAnsi="Calibri" w:cs="Calibri"/>
          <w:color w:val="7030A0"/>
          <w:sz w:val="28"/>
          <w:szCs w:val="28"/>
          <w:lang w:val="es-ES" w:eastAsia="es-ES"/>
        </w:rPr>
        <w:t>Introducción</w:t>
      </w:r>
    </w:p>
    <w:p w:rsidR="00700BFE" w:rsidRPr="004F6D25" w:rsidRDefault="00700BFE"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w:t>
      </w:r>
      <w:r w:rsidR="00452A5C">
        <w:rPr>
          <w:rFonts w:ascii="Times New Roman" w:hAnsi="Times New Roman" w:cs="Times New Roman"/>
          <w:sz w:val="24"/>
          <w:szCs w:val="24"/>
        </w:rPr>
        <w:t xml:space="preserve"> artículo</w:t>
      </w:r>
      <w:r>
        <w:rPr>
          <w:rFonts w:ascii="Times New Roman" w:hAnsi="Times New Roman" w:cs="Times New Roman"/>
          <w:sz w:val="24"/>
          <w:szCs w:val="24"/>
        </w:rPr>
        <w:t xml:space="preserve"> se deriva del trabajo de tesis que lleva por título “</w:t>
      </w:r>
      <w:r w:rsidRPr="00700BFE">
        <w:rPr>
          <w:rFonts w:ascii="Times New Roman" w:hAnsi="Times New Roman" w:cs="Times New Roman"/>
          <w:sz w:val="24"/>
          <w:szCs w:val="24"/>
        </w:rPr>
        <w:t xml:space="preserve">Sistema Web para la </w:t>
      </w:r>
      <w:r w:rsidR="00D07C22">
        <w:rPr>
          <w:rFonts w:ascii="Times New Roman" w:hAnsi="Times New Roman" w:cs="Times New Roman"/>
          <w:sz w:val="24"/>
          <w:szCs w:val="24"/>
        </w:rPr>
        <w:t>e</w:t>
      </w:r>
      <w:r w:rsidRPr="00700BFE">
        <w:rPr>
          <w:rFonts w:ascii="Times New Roman" w:hAnsi="Times New Roman" w:cs="Times New Roman"/>
          <w:sz w:val="24"/>
          <w:szCs w:val="24"/>
        </w:rPr>
        <w:t xml:space="preserve">laboración de </w:t>
      </w:r>
      <w:r w:rsidR="00D07C22">
        <w:rPr>
          <w:rFonts w:ascii="Times New Roman" w:hAnsi="Times New Roman" w:cs="Times New Roman"/>
          <w:sz w:val="24"/>
          <w:szCs w:val="24"/>
        </w:rPr>
        <w:t>e</w:t>
      </w:r>
      <w:r w:rsidRPr="00700BFE">
        <w:rPr>
          <w:rFonts w:ascii="Times New Roman" w:hAnsi="Times New Roman" w:cs="Times New Roman"/>
          <w:sz w:val="24"/>
          <w:szCs w:val="24"/>
        </w:rPr>
        <w:t xml:space="preserve">xámenes y </w:t>
      </w:r>
      <w:r w:rsidR="00D07C22">
        <w:rPr>
          <w:rFonts w:ascii="Times New Roman" w:hAnsi="Times New Roman" w:cs="Times New Roman"/>
          <w:sz w:val="24"/>
          <w:szCs w:val="24"/>
        </w:rPr>
        <w:t>e</w:t>
      </w:r>
      <w:r w:rsidRPr="00700BFE">
        <w:rPr>
          <w:rFonts w:ascii="Times New Roman" w:hAnsi="Times New Roman" w:cs="Times New Roman"/>
          <w:sz w:val="24"/>
          <w:szCs w:val="24"/>
        </w:rPr>
        <w:t xml:space="preserve">valuación a </w:t>
      </w:r>
      <w:r w:rsidR="00D07C22">
        <w:rPr>
          <w:rFonts w:ascii="Times New Roman" w:hAnsi="Times New Roman" w:cs="Times New Roman"/>
          <w:sz w:val="24"/>
          <w:szCs w:val="24"/>
        </w:rPr>
        <w:t>a</w:t>
      </w:r>
      <w:r w:rsidRPr="00700BFE">
        <w:rPr>
          <w:rFonts w:ascii="Times New Roman" w:hAnsi="Times New Roman" w:cs="Times New Roman"/>
          <w:sz w:val="24"/>
          <w:szCs w:val="24"/>
        </w:rPr>
        <w:t xml:space="preserve">lumnos del </w:t>
      </w:r>
      <w:r w:rsidR="00D07C22">
        <w:rPr>
          <w:rFonts w:ascii="Times New Roman" w:hAnsi="Times New Roman" w:cs="Times New Roman"/>
          <w:sz w:val="24"/>
          <w:szCs w:val="24"/>
        </w:rPr>
        <w:t>n</w:t>
      </w:r>
      <w:r w:rsidRPr="00700BFE">
        <w:rPr>
          <w:rFonts w:ascii="Times New Roman" w:hAnsi="Times New Roman" w:cs="Times New Roman"/>
          <w:sz w:val="24"/>
          <w:szCs w:val="24"/>
        </w:rPr>
        <w:t xml:space="preserve">ivel </w:t>
      </w:r>
      <w:r w:rsidR="00D07C22">
        <w:rPr>
          <w:rFonts w:ascii="Times New Roman" w:hAnsi="Times New Roman" w:cs="Times New Roman"/>
          <w:sz w:val="24"/>
          <w:szCs w:val="24"/>
        </w:rPr>
        <w:t>m</w:t>
      </w:r>
      <w:r w:rsidRPr="00700BFE">
        <w:rPr>
          <w:rFonts w:ascii="Times New Roman" w:hAnsi="Times New Roman" w:cs="Times New Roman"/>
          <w:sz w:val="24"/>
          <w:szCs w:val="24"/>
        </w:rPr>
        <w:t xml:space="preserve">edio </w:t>
      </w:r>
      <w:r w:rsidR="00D07C22">
        <w:rPr>
          <w:rFonts w:ascii="Times New Roman" w:hAnsi="Times New Roman" w:cs="Times New Roman"/>
          <w:sz w:val="24"/>
          <w:szCs w:val="24"/>
        </w:rPr>
        <w:t>s</w:t>
      </w:r>
      <w:r w:rsidRPr="00700BFE">
        <w:rPr>
          <w:rFonts w:ascii="Times New Roman" w:hAnsi="Times New Roman" w:cs="Times New Roman"/>
          <w:sz w:val="24"/>
          <w:szCs w:val="24"/>
        </w:rPr>
        <w:t>uperior</w:t>
      </w:r>
      <w:r>
        <w:rPr>
          <w:rFonts w:ascii="Times New Roman" w:hAnsi="Times New Roman" w:cs="Times New Roman"/>
          <w:sz w:val="24"/>
          <w:szCs w:val="24"/>
        </w:rPr>
        <w:t>” presentado en la maestría en sistemas computacionales</w:t>
      </w:r>
      <w:r w:rsidR="004F6D25">
        <w:rPr>
          <w:rFonts w:ascii="Times New Roman" w:hAnsi="Times New Roman" w:cs="Times New Roman"/>
          <w:sz w:val="24"/>
          <w:szCs w:val="24"/>
        </w:rPr>
        <w:t xml:space="preserve"> en el Instituto Tecnológico de Colima</w:t>
      </w:r>
      <w:r>
        <w:rPr>
          <w:rFonts w:ascii="Times New Roman" w:hAnsi="Times New Roman" w:cs="Times New Roman"/>
          <w:sz w:val="24"/>
          <w:szCs w:val="24"/>
        </w:rPr>
        <w:t>.</w:t>
      </w:r>
    </w:p>
    <w:p w:rsidR="005826EF" w:rsidRDefault="005826EF" w:rsidP="00F812EA">
      <w:pPr>
        <w:spacing w:line="360" w:lineRule="auto"/>
        <w:jc w:val="both"/>
        <w:rPr>
          <w:rFonts w:ascii="Times New Roman" w:hAnsi="Times New Roman" w:cs="Times New Roman"/>
          <w:sz w:val="24"/>
          <w:szCs w:val="24"/>
        </w:rPr>
      </w:pPr>
    </w:p>
    <w:p w:rsidR="0040018E" w:rsidRPr="0040018E" w:rsidRDefault="0040018E" w:rsidP="00F812EA">
      <w:pPr>
        <w:pStyle w:val="Prrafodelista"/>
        <w:spacing w:line="360" w:lineRule="auto"/>
        <w:ind w:left="0"/>
        <w:jc w:val="both"/>
        <w:rPr>
          <w:rFonts w:ascii="Times New Roman" w:hAnsi="Times New Roman" w:cs="Times New Roman"/>
          <w:sz w:val="24"/>
          <w:szCs w:val="24"/>
        </w:rPr>
      </w:pPr>
      <w:r w:rsidRPr="0040018E">
        <w:rPr>
          <w:rFonts w:ascii="Times New Roman" w:hAnsi="Times New Roman" w:cs="Times New Roman"/>
          <w:sz w:val="24"/>
          <w:szCs w:val="24"/>
        </w:rPr>
        <w:t>La evaluación es un proceso en sí mismo que se encierra en un proceso mayor: el de la enseñanza</w:t>
      </w:r>
      <w:r w:rsidR="00D07C22">
        <w:rPr>
          <w:rFonts w:ascii="Times New Roman" w:hAnsi="Times New Roman" w:cs="Times New Roman"/>
          <w:sz w:val="24"/>
          <w:szCs w:val="24"/>
        </w:rPr>
        <w:t>-</w:t>
      </w:r>
      <w:r w:rsidRPr="0040018E">
        <w:rPr>
          <w:rFonts w:ascii="Times New Roman" w:hAnsi="Times New Roman" w:cs="Times New Roman"/>
          <w:sz w:val="24"/>
          <w:szCs w:val="24"/>
        </w:rPr>
        <w:t>aprendizaje. Es</w:t>
      </w:r>
      <w:r w:rsidR="00D07C22">
        <w:rPr>
          <w:rFonts w:ascii="Times New Roman" w:hAnsi="Times New Roman" w:cs="Times New Roman"/>
          <w:sz w:val="24"/>
          <w:szCs w:val="24"/>
        </w:rPr>
        <w:t>te es</w:t>
      </w:r>
      <w:r w:rsidRPr="0040018E">
        <w:rPr>
          <w:rFonts w:ascii="Times New Roman" w:hAnsi="Times New Roman" w:cs="Times New Roman"/>
          <w:sz w:val="24"/>
          <w:szCs w:val="24"/>
        </w:rPr>
        <w:t xml:space="preserve"> muy probablemente el que mayores implicaciones tiene porque, al ser un mecanismo de control sirve para determinar el logro de las metas, los objetivos y propósitos del hecho educativo (razón de ser de las instituciones); de igual manera, al expresar un juicio sobre las mismas condiciones, pero referidas a los estudiantes o aprendientes, envuelve desde una serie de expectativas hasta un cúmulo de intereses de diferente índole, algunas van desde las académicas </w:t>
      </w:r>
      <w:r w:rsidR="00D07C22">
        <w:rPr>
          <w:rFonts w:ascii="Times New Roman" w:hAnsi="Times New Roman" w:cs="Times New Roman"/>
          <w:sz w:val="24"/>
          <w:szCs w:val="24"/>
        </w:rPr>
        <w:t>—</w:t>
      </w:r>
      <w:r w:rsidRPr="0040018E">
        <w:rPr>
          <w:rFonts w:ascii="Times New Roman" w:hAnsi="Times New Roman" w:cs="Times New Roman"/>
          <w:sz w:val="24"/>
          <w:szCs w:val="24"/>
        </w:rPr>
        <w:t>mantener un “buen promedio”</w:t>
      </w:r>
      <w:r w:rsidR="00D07C22">
        <w:rPr>
          <w:rFonts w:ascii="Times New Roman" w:hAnsi="Times New Roman" w:cs="Times New Roman"/>
          <w:sz w:val="24"/>
          <w:szCs w:val="24"/>
        </w:rPr>
        <w:t>—</w:t>
      </w:r>
      <w:r w:rsidRPr="0040018E">
        <w:rPr>
          <w:rFonts w:ascii="Times New Roman" w:hAnsi="Times New Roman" w:cs="Times New Roman"/>
          <w:sz w:val="24"/>
          <w:szCs w:val="24"/>
        </w:rPr>
        <w:t xml:space="preserve">, hasta las económicas  </w:t>
      </w:r>
      <w:r w:rsidR="00D07C22">
        <w:rPr>
          <w:rFonts w:ascii="Times New Roman" w:hAnsi="Times New Roman" w:cs="Times New Roman"/>
          <w:sz w:val="24"/>
          <w:szCs w:val="24"/>
        </w:rPr>
        <w:t>—</w:t>
      </w:r>
      <w:r w:rsidRPr="0040018E">
        <w:rPr>
          <w:rFonts w:ascii="Times New Roman" w:hAnsi="Times New Roman" w:cs="Times New Roman"/>
          <w:sz w:val="24"/>
          <w:szCs w:val="24"/>
        </w:rPr>
        <w:t>conservar una beca</w:t>
      </w:r>
      <w:r w:rsidR="00D07C22">
        <w:rPr>
          <w:rFonts w:ascii="Times New Roman" w:hAnsi="Times New Roman" w:cs="Times New Roman"/>
          <w:sz w:val="24"/>
          <w:szCs w:val="24"/>
        </w:rPr>
        <w:t>—</w:t>
      </w:r>
      <w:r w:rsidRPr="0040018E">
        <w:rPr>
          <w:rFonts w:ascii="Times New Roman" w:hAnsi="Times New Roman" w:cs="Times New Roman"/>
          <w:sz w:val="24"/>
          <w:szCs w:val="24"/>
        </w:rPr>
        <w:t xml:space="preserve">, pasando por las del orgullo y el refuerzo positivo </w:t>
      </w:r>
      <w:r w:rsidR="00D07C22">
        <w:rPr>
          <w:rFonts w:ascii="Times New Roman" w:hAnsi="Times New Roman" w:cs="Times New Roman"/>
          <w:sz w:val="24"/>
          <w:szCs w:val="24"/>
        </w:rPr>
        <w:t>—</w:t>
      </w:r>
      <w:r w:rsidRPr="0040018E">
        <w:rPr>
          <w:rFonts w:ascii="Times New Roman" w:hAnsi="Times New Roman" w:cs="Times New Roman"/>
          <w:sz w:val="24"/>
          <w:szCs w:val="24"/>
        </w:rPr>
        <w:t>aparecer en el cuadro de honor.</w:t>
      </w:r>
    </w:p>
    <w:p w:rsidR="0040018E" w:rsidRPr="0040018E" w:rsidRDefault="0040018E" w:rsidP="00F812EA">
      <w:pPr>
        <w:pStyle w:val="Prrafodelista"/>
        <w:spacing w:line="360" w:lineRule="auto"/>
        <w:ind w:left="0"/>
        <w:jc w:val="both"/>
        <w:rPr>
          <w:rFonts w:ascii="Times New Roman" w:hAnsi="Times New Roman" w:cs="Times New Roman"/>
          <w:sz w:val="24"/>
          <w:szCs w:val="24"/>
        </w:rPr>
      </w:pPr>
      <w:r w:rsidRPr="0040018E">
        <w:rPr>
          <w:rFonts w:ascii="Times New Roman" w:hAnsi="Times New Roman" w:cs="Times New Roman"/>
          <w:sz w:val="24"/>
          <w:szCs w:val="24"/>
        </w:rPr>
        <w:lastRenderedPageBreak/>
        <w:t xml:space="preserve">Si usamos como marco de referencia a los principios básicos de la Administración, la evaluación se ubica en </w:t>
      </w:r>
      <w:r w:rsidR="004B2B32">
        <w:rPr>
          <w:rFonts w:ascii="Times New Roman" w:hAnsi="Times New Roman" w:cs="Times New Roman"/>
          <w:sz w:val="24"/>
          <w:szCs w:val="24"/>
        </w:rPr>
        <w:t>la</w:t>
      </w:r>
      <w:r w:rsidRPr="0040018E">
        <w:rPr>
          <w:rFonts w:ascii="Times New Roman" w:hAnsi="Times New Roman" w:cs="Times New Roman"/>
          <w:sz w:val="24"/>
          <w:szCs w:val="24"/>
        </w:rPr>
        <w:t xml:space="preserve"> fase de control que es donde deben contrastarse los resultados obtenidos con los esperados, por esa razón en el ámbito educativo se ha hecho mucho hincapié en los últimos tiempos en la planeación, aunque en la práctica cotidiana prácticamente nadie vincule ambas fases del proceso administrativo aplicado </w:t>
      </w:r>
      <w:r w:rsidR="00A51F31">
        <w:rPr>
          <w:rFonts w:ascii="Times New Roman" w:hAnsi="Times New Roman" w:cs="Times New Roman"/>
          <w:sz w:val="24"/>
          <w:szCs w:val="24"/>
        </w:rPr>
        <w:t>con</w:t>
      </w:r>
      <w:r w:rsidRPr="0040018E">
        <w:rPr>
          <w:rFonts w:ascii="Times New Roman" w:hAnsi="Times New Roman" w:cs="Times New Roman"/>
          <w:sz w:val="24"/>
          <w:szCs w:val="24"/>
        </w:rPr>
        <w:t xml:space="preserve"> la educación: las burocracias piden planeaciones, los operativos las realizan pero casi nadie las vincula y si, de casualidad alguien se anima a hacerlo, la comparación se hace de manera genérica y ambigua, es decir</w:t>
      </w:r>
      <w:r w:rsidR="00A51F31">
        <w:rPr>
          <w:rFonts w:ascii="Times New Roman" w:hAnsi="Times New Roman" w:cs="Times New Roman"/>
          <w:sz w:val="24"/>
          <w:szCs w:val="24"/>
        </w:rPr>
        <w:t>,</w:t>
      </w:r>
      <w:r w:rsidRPr="0040018E">
        <w:rPr>
          <w:rFonts w:ascii="Times New Roman" w:hAnsi="Times New Roman" w:cs="Times New Roman"/>
          <w:sz w:val="24"/>
          <w:szCs w:val="24"/>
        </w:rPr>
        <w:t xml:space="preserve"> mediante pruebas objetivas se relacionan los aprendizajes medidos por ellas con los contenidos establecidos en planes pero</w:t>
      </w:r>
      <w:r w:rsidR="00A51F31">
        <w:rPr>
          <w:rFonts w:ascii="Times New Roman" w:hAnsi="Times New Roman" w:cs="Times New Roman"/>
          <w:sz w:val="24"/>
          <w:szCs w:val="24"/>
        </w:rPr>
        <w:t>,</w:t>
      </w:r>
      <w:r w:rsidRPr="0040018E">
        <w:rPr>
          <w:rFonts w:ascii="Times New Roman" w:hAnsi="Times New Roman" w:cs="Times New Roman"/>
          <w:sz w:val="24"/>
          <w:szCs w:val="24"/>
        </w:rPr>
        <w:t xml:space="preserve"> sobre todo</w:t>
      </w:r>
      <w:r w:rsidR="00A51F31">
        <w:rPr>
          <w:rFonts w:ascii="Times New Roman" w:hAnsi="Times New Roman" w:cs="Times New Roman"/>
          <w:sz w:val="24"/>
          <w:szCs w:val="24"/>
        </w:rPr>
        <w:t>,</w:t>
      </w:r>
      <w:r w:rsidRPr="0040018E">
        <w:rPr>
          <w:rFonts w:ascii="Times New Roman" w:hAnsi="Times New Roman" w:cs="Times New Roman"/>
          <w:sz w:val="24"/>
          <w:szCs w:val="24"/>
        </w:rPr>
        <w:t xml:space="preserve"> en programas de estudio.</w:t>
      </w:r>
    </w:p>
    <w:p w:rsidR="0040018E" w:rsidRDefault="0040018E" w:rsidP="00F812EA">
      <w:pPr>
        <w:pStyle w:val="Prrafodelista"/>
        <w:spacing w:line="360" w:lineRule="auto"/>
        <w:ind w:left="0"/>
        <w:jc w:val="both"/>
        <w:rPr>
          <w:rFonts w:ascii="Times New Roman" w:hAnsi="Times New Roman" w:cs="Times New Roman"/>
          <w:sz w:val="24"/>
          <w:szCs w:val="24"/>
        </w:rPr>
      </w:pPr>
    </w:p>
    <w:p w:rsidR="0040018E" w:rsidRDefault="0040018E" w:rsidP="00F812EA">
      <w:pPr>
        <w:pStyle w:val="Prrafodelista"/>
        <w:spacing w:line="360" w:lineRule="auto"/>
        <w:ind w:left="0"/>
        <w:jc w:val="both"/>
        <w:rPr>
          <w:rFonts w:ascii="Times New Roman" w:hAnsi="Times New Roman" w:cs="Times New Roman"/>
          <w:sz w:val="24"/>
          <w:szCs w:val="24"/>
        </w:rPr>
      </w:pPr>
      <w:r w:rsidRPr="0040018E">
        <w:rPr>
          <w:rFonts w:ascii="Times New Roman" w:hAnsi="Times New Roman" w:cs="Times New Roman"/>
          <w:sz w:val="24"/>
          <w:szCs w:val="24"/>
        </w:rPr>
        <w:t>Para llevar a cabo lo descrito, los agentes educativos cuentan con diversos y variados instrumentos</w:t>
      </w:r>
      <w:r w:rsidR="002F71F8">
        <w:rPr>
          <w:rFonts w:ascii="Times New Roman" w:hAnsi="Times New Roman" w:cs="Times New Roman"/>
          <w:sz w:val="24"/>
          <w:szCs w:val="24"/>
        </w:rPr>
        <w:t>,</w:t>
      </w:r>
      <w:r w:rsidRPr="0040018E">
        <w:rPr>
          <w:rFonts w:ascii="Times New Roman" w:hAnsi="Times New Roman" w:cs="Times New Roman"/>
          <w:sz w:val="24"/>
          <w:szCs w:val="24"/>
        </w:rPr>
        <w:t xml:space="preserve"> pero, sin duda, las pruebas o exámenes siguen siendo los más socorridos (y por lo </w:t>
      </w:r>
      <w:r w:rsidR="002F71F8">
        <w:rPr>
          <w:rFonts w:ascii="Times New Roman" w:hAnsi="Times New Roman" w:cs="Times New Roman"/>
          <w:sz w:val="24"/>
          <w:szCs w:val="24"/>
        </w:rPr>
        <w:t>visto</w:t>
      </w:r>
      <w:r w:rsidRPr="0040018E">
        <w:rPr>
          <w:rFonts w:ascii="Times New Roman" w:hAnsi="Times New Roman" w:cs="Times New Roman"/>
          <w:sz w:val="24"/>
          <w:szCs w:val="24"/>
        </w:rPr>
        <w:t xml:space="preserve"> en las tendencias reformistas y prácticas cotidianas, seguirán siéndolo por mucho tiempo más). Hoy </w:t>
      </w:r>
      <w:r w:rsidR="002F71F8">
        <w:rPr>
          <w:rFonts w:ascii="Times New Roman" w:hAnsi="Times New Roman" w:cs="Times New Roman"/>
          <w:sz w:val="24"/>
          <w:szCs w:val="24"/>
        </w:rPr>
        <w:t xml:space="preserve">en </w:t>
      </w:r>
      <w:r w:rsidRPr="0040018E">
        <w:rPr>
          <w:rFonts w:ascii="Times New Roman" w:hAnsi="Times New Roman" w:cs="Times New Roman"/>
          <w:sz w:val="24"/>
          <w:szCs w:val="24"/>
        </w:rPr>
        <w:t>día predomina la llamada educación basada en competencias. Nunca en la historia de la educación en México, una ideología (algunos la llaman teoría; otros, corriente educativa; unos más, modelo educativo: como quiera que sea, los marcos conceptuales se están moviendo aceleradamente para darle cabida a la entrada de nuevas ideas en el imaginario educativo) había tenido tal penetración en todos los niveles de la instrucción: desde preescolar hasta posgrado, la moda y lo de hoy es el supuesto trabajo por competencias. Este esquema de trabajo en las escuelas ha sido exitoso, al menos en su introducción, aunque en su aplicación no tanto, debido a que fue una condición impuesta a México por los organismos financieros internacionales (concretamente la OCDE) con la intención de mejorar la calidad de la educación. Incluso a nivel medio superior, el dinero fluye a las instituciones “autónomas” siempre y cuando hagan suyo el modelo por competencias, el cual, obviamente, establece sus propias condiciones a la evaluación, dándole características diferentes a las que hasta entonces se habían utilizado en el proceso educativo.</w:t>
      </w:r>
    </w:p>
    <w:p w:rsidR="008F560F" w:rsidRPr="0040018E" w:rsidRDefault="008F560F" w:rsidP="00F812EA">
      <w:pPr>
        <w:pStyle w:val="Prrafodelista"/>
        <w:spacing w:line="360" w:lineRule="auto"/>
        <w:ind w:left="0"/>
        <w:jc w:val="both"/>
        <w:rPr>
          <w:rFonts w:ascii="Times New Roman" w:hAnsi="Times New Roman" w:cs="Times New Roman"/>
          <w:sz w:val="24"/>
          <w:szCs w:val="24"/>
        </w:rPr>
      </w:pPr>
    </w:p>
    <w:p w:rsidR="0040018E" w:rsidRDefault="0040018E" w:rsidP="00F812EA">
      <w:pPr>
        <w:pStyle w:val="Prrafodelista"/>
        <w:spacing w:line="360" w:lineRule="auto"/>
        <w:ind w:left="0"/>
        <w:jc w:val="both"/>
        <w:rPr>
          <w:rFonts w:ascii="Times New Roman" w:hAnsi="Times New Roman" w:cs="Times New Roman"/>
          <w:sz w:val="24"/>
          <w:szCs w:val="24"/>
        </w:rPr>
      </w:pPr>
      <w:r w:rsidRPr="0040018E">
        <w:rPr>
          <w:rFonts w:ascii="Times New Roman" w:hAnsi="Times New Roman" w:cs="Times New Roman"/>
          <w:sz w:val="24"/>
          <w:szCs w:val="24"/>
        </w:rPr>
        <w:t xml:space="preserve">Así entonces, se habla hoy, por ejemplo, de tipos de evaluación: autoevaluación, coevaluación y heteroevaluación;  de momentos de evaluación: diagnóstica, sumaria, </w:t>
      </w:r>
      <w:r w:rsidRPr="0040018E">
        <w:rPr>
          <w:rFonts w:ascii="Times New Roman" w:hAnsi="Times New Roman" w:cs="Times New Roman"/>
          <w:sz w:val="24"/>
          <w:szCs w:val="24"/>
        </w:rPr>
        <w:lastRenderedPageBreak/>
        <w:t>formativa; de intervinientes: agentes internos y externos; de instrumentos: listas de cotejo, exposiciones,  trabajos de investigación, ensayos, monografías, periódicos murales</w:t>
      </w:r>
      <w:r w:rsidR="00614233">
        <w:rPr>
          <w:rFonts w:ascii="Times New Roman" w:hAnsi="Times New Roman" w:cs="Times New Roman"/>
          <w:sz w:val="24"/>
          <w:szCs w:val="24"/>
        </w:rPr>
        <w:t>,</w:t>
      </w:r>
      <w:r w:rsidRPr="0040018E">
        <w:rPr>
          <w:rFonts w:ascii="Times New Roman" w:hAnsi="Times New Roman" w:cs="Times New Roman"/>
          <w:sz w:val="24"/>
          <w:szCs w:val="24"/>
        </w:rPr>
        <w:t xml:space="preserve"> y la reina de </w:t>
      </w:r>
      <w:r w:rsidR="00614233">
        <w:rPr>
          <w:rFonts w:ascii="Times New Roman" w:hAnsi="Times New Roman" w:cs="Times New Roman"/>
          <w:sz w:val="24"/>
          <w:szCs w:val="24"/>
        </w:rPr>
        <w:t>todos,</w:t>
      </w:r>
      <w:r w:rsidRPr="0040018E">
        <w:rPr>
          <w:rFonts w:ascii="Times New Roman" w:hAnsi="Times New Roman" w:cs="Times New Roman"/>
          <w:sz w:val="24"/>
          <w:szCs w:val="24"/>
        </w:rPr>
        <w:t xml:space="preserve"> las rúbricas. Cabe señalar en el caso de los instrumentos</w:t>
      </w:r>
      <w:r w:rsidR="00FC3A85">
        <w:rPr>
          <w:rFonts w:ascii="Times New Roman" w:hAnsi="Times New Roman" w:cs="Times New Roman"/>
          <w:sz w:val="24"/>
          <w:szCs w:val="24"/>
        </w:rPr>
        <w:t xml:space="preserve"> que estos son</w:t>
      </w:r>
      <w:r w:rsidR="00966A47">
        <w:rPr>
          <w:rFonts w:ascii="Times New Roman" w:hAnsi="Times New Roman" w:cs="Times New Roman"/>
          <w:sz w:val="24"/>
          <w:szCs w:val="24"/>
        </w:rPr>
        <w:t xml:space="preserve"> </w:t>
      </w:r>
      <w:r w:rsidRPr="0040018E">
        <w:rPr>
          <w:rFonts w:ascii="Times New Roman" w:hAnsi="Times New Roman" w:cs="Times New Roman"/>
          <w:sz w:val="24"/>
          <w:szCs w:val="24"/>
        </w:rPr>
        <w:t>al mismo tiempo recursos valiosos para evaluar el aprendizaje</w:t>
      </w:r>
      <w:r w:rsidR="00966A47">
        <w:rPr>
          <w:rFonts w:ascii="Times New Roman" w:hAnsi="Times New Roman" w:cs="Times New Roman"/>
          <w:sz w:val="24"/>
          <w:szCs w:val="24"/>
        </w:rPr>
        <w:t xml:space="preserve"> y</w:t>
      </w:r>
      <w:r w:rsidRPr="0040018E">
        <w:rPr>
          <w:rFonts w:ascii="Times New Roman" w:hAnsi="Times New Roman" w:cs="Times New Roman"/>
          <w:sz w:val="24"/>
          <w:szCs w:val="24"/>
        </w:rPr>
        <w:t xml:space="preserve"> </w:t>
      </w:r>
      <w:r w:rsidR="00FC3A85">
        <w:rPr>
          <w:rFonts w:ascii="Times New Roman" w:hAnsi="Times New Roman" w:cs="Times New Roman"/>
          <w:sz w:val="24"/>
          <w:szCs w:val="24"/>
        </w:rPr>
        <w:t xml:space="preserve">también </w:t>
      </w:r>
      <w:r w:rsidRPr="0040018E">
        <w:rPr>
          <w:rFonts w:ascii="Times New Roman" w:hAnsi="Times New Roman" w:cs="Times New Roman"/>
          <w:sz w:val="24"/>
          <w:szCs w:val="24"/>
        </w:rPr>
        <w:t xml:space="preserve">mecanismos que permiten </w:t>
      </w:r>
      <w:r w:rsidR="00966A47">
        <w:rPr>
          <w:rFonts w:ascii="Times New Roman" w:hAnsi="Times New Roman" w:cs="Times New Roman"/>
          <w:sz w:val="24"/>
          <w:szCs w:val="24"/>
        </w:rPr>
        <w:t>construirlo</w:t>
      </w:r>
      <w:r w:rsidRPr="0040018E">
        <w:rPr>
          <w:rFonts w:ascii="Times New Roman" w:hAnsi="Times New Roman" w:cs="Times New Roman"/>
          <w:sz w:val="24"/>
          <w:szCs w:val="24"/>
        </w:rPr>
        <w:t xml:space="preserve">, </w:t>
      </w:r>
      <w:r w:rsidR="00963EEB">
        <w:rPr>
          <w:rFonts w:ascii="Times New Roman" w:hAnsi="Times New Roman" w:cs="Times New Roman"/>
          <w:sz w:val="24"/>
          <w:szCs w:val="24"/>
        </w:rPr>
        <w:t xml:space="preserve">algo </w:t>
      </w:r>
      <w:r w:rsidRPr="0040018E">
        <w:rPr>
          <w:rFonts w:ascii="Times New Roman" w:hAnsi="Times New Roman" w:cs="Times New Roman"/>
          <w:sz w:val="24"/>
          <w:szCs w:val="24"/>
        </w:rPr>
        <w:t xml:space="preserve">más importante que la evaluación misma. </w:t>
      </w:r>
    </w:p>
    <w:p w:rsidR="0040018E" w:rsidRDefault="0040018E" w:rsidP="00F812EA">
      <w:pPr>
        <w:pStyle w:val="Prrafodelista"/>
        <w:spacing w:line="360" w:lineRule="auto"/>
        <w:ind w:left="0"/>
        <w:jc w:val="both"/>
        <w:rPr>
          <w:rFonts w:ascii="Times New Roman" w:hAnsi="Times New Roman" w:cs="Times New Roman"/>
          <w:sz w:val="24"/>
          <w:szCs w:val="24"/>
        </w:rPr>
      </w:pPr>
    </w:p>
    <w:p w:rsidR="0040018E" w:rsidRPr="0040018E" w:rsidRDefault="0040018E" w:rsidP="00F812EA">
      <w:pPr>
        <w:pStyle w:val="Prrafodelista"/>
        <w:spacing w:line="360" w:lineRule="auto"/>
        <w:ind w:left="0"/>
        <w:jc w:val="both"/>
        <w:rPr>
          <w:rFonts w:ascii="Times New Roman" w:hAnsi="Times New Roman" w:cs="Times New Roman"/>
          <w:sz w:val="24"/>
          <w:szCs w:val="24"/>
        </w:rPr>
      </w:pPr>
      <w:r w:rsidRPr="0040018E">
        <w:rPr>
          <w:rFonts w:ascii="Times New Roman" w:hAnsi="Times New Roman" w:cs="Times New Roman"/>
          <w:sz w:val="24"/>
          <w:szCs w:val="24"/>
        </w:rPr>
        <w:t xml:space="preserve">Sin embargo, uno de los instrumentos </w:t>
      </w:r>
      <w:r w:rsidR="00356890">
        <w:rPr>
          <w:rFonts w:ascii="Times New Roman" w:hAnsi="Times New Roman" w:cs="Times New Roman"/>
          <w:sz w:val="24"/>
          <w:szCs w:val="24"/>
        </w:rPr>
        <w:t>omitidos</w:t>
      </w:r>
      <w:r w:rsidRPr="0040018E">
        <w:rPr>
          <w:rFonts w:ascii="Times New Roman" w:hAnsi="Times New Roman" w:cs="Times New Roman"/>
          <w:sz w:val="24"/>
          <w:szCs w:val="24"/>
        </w:rPr>
        <w:t xml:space="preserve"> en el listado anterior son las pruebas, específicamente las objetivas. </w:t>
      </w:r>
      <w:r w:rsidR="00356890">
        <w:rPr>
          <w:rFonts w:ascii="Times New Roman" w:hAnsi="Times New Roman" w:cs="Times New Roman"/>
          <w:sz w:val="24"/>
          <w:szCs w:val="24"/>
        </w:rPr>
        <w:t>Se han</w:t>
      </w:r>
      <w:r w:rsidRPr="0040018E">
        <w:rPr>
          <w:rFonts w:ascii="Times New Roman" w:hAnsi="Times New Roman" w:cs="Times New Roman"/>
          <w:sz w:val="24"/>
          <w:szCs w:val="24"/>
        </w:rPr>
        <w:t xml:space="preserve"> excluido intencionalmente porque a pesar de no ser de l</w:t>
      </w:r>
      <w:r w:rsidR="00356890">
        <w:rPr>
          <w:rFonts w:ascii="Times New Roman" w:hAnsi="Times New Roman" w:cs="Times New Roman"/>
          <w:sz w:val="24"/>
          <w:szCs w:val="24"/>
        </w:rPr>
        <w:t>a</w:t>
      </w:r>
      <w:r w:rsidRPr="0040018E">
        <w:rPr>
          <w:rFonts w:ascii="Times New Roman" w:hAnsi="Times New Roman" w:cs="Times New Roman"/>
          <w:sz w:val="24"/>
          <w:szCs w:val="24"/>
        </w:rPr>
        <w:t>s preferid</w:t>
      </w:r>
      <w:r w:rsidR="00EE71C0">
        <w:rPr>
          <w:rFonts w:ascii="Times New Roman" w:hAnsi="Times New Roman" w:cs="Times New Roman"/>
          <w:sz w:val="24"/>
          <w:szCs w:val="24"/>
        </w:rPr>
        <w:t>a</w:t>
      </w:r>
      <w:r w:rsidRPr="0040018E">
        <w:rPr>
          <w:rFonts w:ascii="Times New Roman" w:hAnsi="Times New Roman" w:cs="Times New Roman"/>
          <w:sz w:val="24"/>
          <w:szCs w:val="24"/>
        </w:rPr>
        <w:t>s en las teorías y los textos que alimentan el marco teórico vigente, ha</w:t>
      </w:r>
      <w:r w:rsidR="00356890">
        <w:rPr>
          <w:rFonts w:ascii="Times New Roman" w:hAnsi="Times New Roman" w:cs="Times New Roman"/>
          <w:sz w:val="24"/>
          <w:szCs w:val="24"/>
        </w:rPr>
        <w:t>n</w:t>
      </w:r>
      <w:r w:rsidRPr="0040018E">
        <w:rPr>
          <w:rFonts w:ascii="Times New Roman" w:hAnsi="Times New Roman" w:cs="Times New Roman"/>
          <w:sz w:val="24"/>
          <w:szCs w:val="24"/>
        </w:rPr>
        <w:t xml:space="preserve"> sido y sigue</w:t>
      </w:r>
      <w:r w:rsidR="00356890">
        <w:rPr>
          <w:rFonts w:ascii="Times New Roman" w:hAnsi="Times New Roman" w:cs="Times New Roman"/>
          <w:sz w:val="24"/>
          <w:szCs w:val="24"/>
        </w:rPr>
        <w:t>n</w:t>
      </w:r>
      <w:r w:rsidRPr="0040018E">
        <w:rPr>
          <w:rFonts w:ascii="Times New Roman" w:hAnsi="Times New Roman" w:cs="Times New Roman"/>
          <w:sz w:val="24"/>
          <w:szCs w:val="24"/>
        </w:rPr>
        <w:t xml:space="preserve"> siendo el instrumento que en la práctica se utiliza</w:t>
      </w:r>
      <w:r w:rsidR="00D51D0B">
        <w:rPr>
          <w:rFonts w:ascii="Times New Roman" w:hAnsi="Times New Roman" w:cs="Times New Roman"/>
          <w:sz w:val="24"/>
          <w:szCs w:val="24"/>
        </w:rPr>
        <w:t xml:space="preserve"> más</w:t>
      </w:r>
      <w:r w:rsidRPr="0040018E">
        <w:rPr>
          <w:rFonts w:ascii="Times New Roman" w:hAnsi="Times New Roman" w:cs="Times New Roman"/>
          <w:sz w:val="24"/>
          <w:szCs w:val="24"/>
        </w:rPr>
        <w:t xml:space="preserve"> e incluso se aplica </w:t>
      </w:r>
      <w:r w:rsidR="00EE71C0">
        <w:rPr>
          <w:rFonts w:ascii="Times New Roman" w:hAnsi="Times New Roman" w:cs="Times New Roman"/>
          <w:sz w:val="24"/>
          <w:szCs w:val="24"/>
        </w:rPr>
        <w:t>durante</w:t>
      </w:r>
      <w:r w:rsidRPr="0040018E">
        <w:rPr>
          <w:rFonts w:ascii="Times New Roman" w:hAnsi="Times New Roman" w:cs="Times New Roman"/>
          <w:sz w:val="24"/>
          <w:szCs w:val="24"/>
        </w:rPr>
        <w:t xml:space="preserve"> la recolec</w:t>
      </w:r>
      <w:r w:rsidR="00D51D0B">
        <w:rPr>
          <w:rFonts w:ascii="Times New Roman" w:hAnsi="Times New Roman" w:cs="Times New Roman"/>
          <w:sz w:val="24"/>
          <w:szCs w:val="24"/>
        </w:rPr>
        <w:t>ción</w:t>
      </w:r>
      <w:r w:rsidRPr="0040018E">
        <w:rPr>
          <w:rFonts w:ascii="Times New Roman" w:hAnsi="Times New Roman" w:cs="Times New Roman"/>
          <w:sz w:val="24"/>
          <w:szCs w:val="24"/>
        </w:rPr>
        <w:t xml:space="preserve"> de información </w:t>
      </w:r>
      <w:r w:rsidR="00EE71C0">
        <w:rPr>
          <w:rFonts w:ascii="Times New Roman" w:hAnsi="Times New Roman" w:cs="Times New Roman"/>
          <w:sz w:val="24"/>
          <w:szCs w:val="24"/>
        </w:rPr>
        <w:t xml:space="preserve">importante sobre </w:t>
      </w:r>
      <w:r w:rsidRPr="0040018E">
        <w:rPr>
          <w:rFonts w:ascii="Times New Roman" w:hAnsi="Times New Roman" w:cs="Times New Roman"/>
          <w:sz w:val="24"/>
          <w:szCs w:val="24"/>
        </w:rPr>
        <w:t>el sistema educativo, l</w:t>
      </w:r>
      <w:r w:rsidR="00356890">
        <w:rPr>
          <w:rFonts w:ascii="Times New Roman" w:hAnsi="Times New Roman" w:cs="Times New Roman"/>
          <w:sz w:val="24"/>
          <w:szCs w:val="24"/>
        </w:rPr>
        <w:t>o cual</w:t>
      </w:r>
      <w:r w:rsidRPr="0040018E">
        <w:rPr>
          <w:rFonts w:ascii="Times New Roman" w:hAnsi="Times New Roman" w:cs="Times New Roman"/>
          <w:sz w:val="24"/>
          <w:szCs w:val="24"/>
        </w:rPr>
        <w:t xml:space="preserve"> tiene que ver con la toma de decisiones tanto a nivel personal como gubernamental, </w:t>
      </w:r>
      <w:r w:rsidR="00356890">
        <w:rPr>
          <w:rFonts w:ascii="Times New Roman" w:hAnsi="Times New Roman" w:cs="Times New Roman"/>
          <w:sz w:val="24"/>
          <w:szCs w:val="24"/>
        </w:rPr>
        <w:t xml:space="preserve">en el caso </w:t>
      </w:r>
      <w:r w:rsidRPr="0040018E">
        <w:rPr>
          <w:rFonts w:ascii="Times New Roman" w:hAnsi="Times New Roman" w:cs="Times New Roman"/>
          <w:sz w:val="24"/>
          <w:szCs w:val="24"/>
        </w:rPr>
        <w:t xml:space="preserve">de las instituciones u organismos involucrados </w:t>
      </w:r>
      <w:r w:rsidR="00BA4782">
        <w:rPr>
          <w:rFonts w:ascii="Times New Roman" w:hAnsi="Times New Roman" w:cs="Times New Roman"/>
          <w:sz w:val="24"/>
          <w:szCs w:val="24"/>
        </w:rPr>
        <w:t>en</w:t>
      </w:r>
      <w:r w:rsidRPr="0040018E">
        <w:rPr>
          <w:rFonts w:ascii="Times New Roman" w:hAnsi="Times New Roman" w:cs="Times New Roman"/>
          <w:sz w:val="24"/>
          <w:szCs w:val="24"/>
        </w:rPr>
        <w:t xml:space="preserve"> la educación. </w:t>
      </w:r>
      <w:r w:rsidR="00EE71C0">
        <w:rPr>
          <w:rFonts w:ascii="Times New Roman" w:hAnsi="Times New Roman" w:cs="Times New Roman"/>
          <w:sz w:val="24"/>
          <w:szCs w:val="24"/>
        </w:rPr>
        <w:t>B</w:t>
      </w:r>
      <w:r w:rsidRPr="0040018E">
        <w:rPr>
          <w:rFonts w:ascii="Times New Roman" w:hAnsi="Times New Roman" w:cs="Times New Roman"/>
          <w:sz w:val="24"/>
          <w:szCs w:val="24"/>
        </w:rPr>
        <w:t xml:space="preserve">asta con ver cuál es el recurso que hoy por hoy se aplica tanto en procesos de admisión como de selección y promoción </w:t>
      </w:r>
      <w:r w:rsidR="00EE71C0">
        <w:rPr>
          <w:rFonts w:ascii="Times New Roman" w:hAnsi="Times New Roman" w:cs="Times New Roman"/>
          <w:sz w:val="24"/>
          <w:szCs w:val="24"/>
        </w:rPr>
        <w:t>de</w:t>
      </w:r>
      <w:r w:rsidRPr="0040018E">
        <w:rPr>
          <w:rFonts w:ascii="Times New Roman" w:hAnsi="Times New Roman" w:cs="Times New Roman"/>
          <w:sz w:val="24"/>
          <w:szCs w:val="24"/>
        </w:rPr>
        <w:t xml:space="preserve"> estudiantes</w:t>
      </w:r>
      <w:r w:rsidR="00EE71C0">
        <w:rPr>
          <w:rFonts w:ascii="Times New Roman" w:hAnsi="Times New Roman" w:cs="Times New Roman"/>
          <w:sz w:val="24"/>
          <w:szCs w:val="24"/>
        </w:rPr>
        <w:t>,</w:t>
      </w:r>
      <w:r w:rsidRPr="0040018E">
        <w:rPr>
          <w:rFonts w:ascii="Times New Roman" w:hAnsi="Times New Roman" w:cs="Times New Roman"/>
          <w:sz w:val="24"/>
          <w:szCs w:val="24"/>
        </w:rPr>
        <w:t xml:space="preserve"> docentes y aspirantes a ocupar plazas en diversas esferas académicas y laborales. </w:t>
      </w:r>
      <w:r w:rsidR="00EE71C0">
        <w:rPr>
          <w:rFonts w:ascii="Times New Roman" w:hAnsi="Times New Roman" w:cs="Times New Roman"/>
          <w:sz w:val="24"/>
          <w:szCs w:val="24"/>
        </w:rPr>
        <w:t>Se</w:t>
      </w:r>
      <w:r w:rsidRPr="0040018E">
        <w:rPr>
          <w:rFonts w:ascii="Times New Roman" w:hAnsi="Times New Roman" w:cs="Times New Roman"/>
          <w:sz w:val="24"/>
          <w:szCs w:val="24"/>
        </w:rPr>
        <w:t xml:space="preserve"> insist</w:t>
      </w:r>
      <w:r w:rsidR="00EE71C0">
        <w:rPr>
          <w:rFonts w:ascii="Times New Roman" w:hAnsi="Times New Roman" w:cs="Times New Roman"/>
          <w:sz w:val="24"/>
          <w:szCs w:val="24"/>
        </w:rPr>
        <w:t>e</w:t>
      </w:r>
      <w:r w:rsidRPr="0040018E">
        <w:rPr>
          <w:rFonts w:ascii="Times New Roman" w:hAnsi="Times New Roman" w:cs="Times New Roman"/>
          <w:sz w:val="24"/>
          <w:szCs w:val="24"/>
        </w:rPr>
        <w:t xml:space="preserve"> en que no puede ser el único medio </w:t>
      </w:r>
      <w:r w:rsidR="00EE71C0">
        <w:rPr>
          <w:rFonts w:ascii="Times New Roman" w:hAnsi="Times New Roman" w:cs="Times New Roman"/>
          <w:sz w:val="24"/>
          <w:szCs w:val="24"/>
        </w:rPr>
        <w:t>utilizado</w:t>
      </w:r>
      <w:r w:rsidR="00987236">
        <w:rPr>
          <w:rFonts w:ascii="Times New Roman" w:hAnsi="Times New Roman" w:cs="Times New Roman"/>
          <w:sz w:val="24"/>
          <w:szCs w:val="24"/>
        </w:rPr>
        <w:t xml:space="preserve"> para</w:t>
      </w:r>
      <w:r w:rsidRPr="0040018E">
        <w:rPr>
          <w:rFonts w:ascii="Times New Roman" w:hAnsi="Times New Roman" w:cs="Times New Roman"/>
          <w:sz w:val="24"/>
          <w:szCs w:val="24"/>
        </w:rPr>
        <w:t xml:space="preserve"> la generación de juicios de valor en torno al aprendizaje</w:t>
      </w:r>
      <w:r w:rsidR="00987236">
        <w:rPr>
          <w:rFonts w:ascii="Times New Roman" w:hAnsi="Times New Roman" w:cs="Times New Roman"/>
          <w:sz w:val="24"/>
          <w:szCs w:val="24"/>
        </w:rPr>
        <w:t>, es decir, las</w:t>
      </w:r>
      <w:r w:rsidRPr="0040018E">
        <w:rPr>
          <w:rFonts w:ascii="Times New Roman" w:hAnsi="Times New Roman" w:cs="Times New Roman"/>
          <w:sz w:val="24"/>
          <w:szCs w:val="24"/>
        </w:rPr>
        <w:t xml:space="preserve"> calificaciones.</w:t>
      </w:r>
    </w:p>
    <w:p w:rsidR="0040018E" w:rsidRDefault="0040018E" w:rsidP="00F812EA">
      <w:pPr>
        <w:pStyle w:val="Prrafodelista"/>
        <w:spacing w:line="360" w:lineRule="auto"/>
        <w:ind w:left="0"/>
        <w:jc w:val="both"/>
        <w:rPr>
          <w:rFonts w:ascii="Times New Roman" w:hAnsi="Times New Roman" w:cs="Times New Roman"/>
          <w:sz w:val="24"/>
          <w:szCs w:val="24"/>
        </w:rPr>
      </w:pPr>
      <w:r w:rsidRPr="0040018E">
        <w:rPr>
          <w:rFonts w:ascii="Times New Roman" w:hAnsi="Times New Roman" w:cs="Times New Roman"/>
          <w:sz w:val="24"/>
          <w:szCs w:val="24"/>
        </w:rPr>
        <w:t xml:space="preserve">Así, las pruebas o exámenes se mantienen como el </w:t>
      </w:r>
      <w:r w:rsidR="005414FF">
        <w:rPr>
          <w:rFonts w:ascii="Times New Roman" w:hAnsi="Times New Roman" w:cs="Times New Roman"/>
          <w:sz w:val="24"/>
          <w:szCs w:val="24"/>
        </w:rPr>
        <w:t>instrumento más utilizado</w:t>
      </w:r>
      <w:r w:rsidRPr="0040018E">
        <w:rPr>
          <w:rFonts w:ascii="Times New Roman" w:hAnsi="Times New Roman" w:cs="Times New Roman"/>
          <w:sz w:val="24"/>
          <w:szCs w:val="24"/>
        </w:rPr>
        <w:t xml:space="preserve"> en </w:t>
      </w:r>
      <w:r w:rsidR="00B33910">
        <w:rPr>
          <w:rFonts w:ascii="Times New Roman" w:hAnsi="Times New Roman" w:cs="Times New Roman"/>
          <w:sz w:val="24"/>
          <w:szCs w:val="24"/>
        </w:rPr>
        <w:t>los distintos</w:t>
      </w:r>
      <w:r w:rsidRPr="0040018E">
        <w:rPr>
          <w:rFonts w:ascii="Times New Roman" w:hAnsi="Times New Roman" w:cs="Times New Roman"/>
          <w:sz w:val="24"/>
          <w:szCs w:val="24"/>
        </w:rPr>
        <w:t xml:space="preserve"> ámbitos</w:t>
      </w:r>
      <w:r w:rsidR="00B33910">
        <w:rPr>
          <w:rFonts w:ascii="Times New Roman" w:hAnsi="Times New Roman" w:cs="Times New Roman"/>
          <w:sz w:val="24"/>
          <w:szCs w:val="24"/>
        </w:rPr>
        <w:t xml:space="preserve"> de la</w:t>
      </w:r>
      <w:r w:rsidRPr="0040018E">
        <w:rPr>
          <w:rFonts w:ascii="Times New Roman" w:hAnsi="Times New Roman" w:cs="Times New Roman"/>
          <w:sz w:val="24"/>
          <w:szCs w:val="24"/>
        </w:rPr>
        <w:t xml:space="preserve"> educación.</w:t>
      </w:r>
    </w:p>
    <w:p w:rsidR="0040018E" w:rsidRDefault="0040018E" w:rsidP="00F812EA">
      <w:pPr>
        <w:pStyle w:val="Prrafodelista"/>
        <w:spacing w:line="360" w:lineRule="auto"/>
        <w:ind w:left="0"/>
        <w:jc w:val="both"/>
        <w:rPr>
          <w:rFonts w:ascii="Times New Roman" w:hAnsi="Times New Roman" w:cs="Times New Roman"/>
          <w:sz w:val="24"/>
          <w:szCs w:val="24"/>
        </w:rPr>
      </w:pPr>
    </w:p>
    <w:p w:rsidR="00762CC0" w:rsidRDefault="00762CC0" w:rsidP="00F812EA">
      <w:pPr>
        <w:pStyle w:val="Prrafodelista"/>
        <w:spacing w:line="360" w:lineRule="auto"/>
        <w:ind w:left="0"/>
        <w:jc w:val="both"/>
        <w:rPr>
          <w:rFonts w:ascii="Times New Roman" w:hAnsi="Times New Roman" w:cs="Times New Roman"/>
          <w:sz w:val="24"/>
          <w:szCs w:val="24"/>
        </w:rPr>
      </w:pPr>
      <w:r w:rsidRPr="00762CC0">
        <w:rPr>
          <w:rFonts w:ascii="Times New Roman" w:hAnsi="Times New Roman" w:cs="Times New Roman"/>
          <w:sz w:val="24"/>
          <w:szCs w:val="24"/>
        </w:rPr>
        <w:t>E</w:t>
      </w:r>
      <w:r w:rsidR="005A5D2B">
        <w:rPr>
          <w:rFonts w:ascii="Times New Roman" w:hAnsi="Times New Roman" w:cs="Times New Roman"/>
          <w:sz w:val="24"/>
          <w:szCs w:val="24"/>
        </w:rPr>
        <w:t>l</w:t>
      </w:r>
      <w:r w:rsidRPr="00762CC0">
        <w:rPr>
          <w:rFonts w:ascii="Times New Roman" w:hAnsi="Times New Roman" w:cs="Times New Roman"/>
          <w:sz w:val="24"/>
          <w:szCs w:val="24"/>
        </w:rPr>
        <w:t xml:space="preserve"> Seminario de Evaluación 2012</w:t>
      </w:r>
      <w:r w:rsidR="005A5D2B">
        <w:rPr>
          <w:rFonts w:ascii="Times New Roman" w:hAnsi="Times New Roman" w:cs="Times New Roman"/>
          <w:sz w:val="24"/>
          <w:szCs w:val="24"/>
        </w:rPr>
        <w:t>, c</w:t>
      </w:r>
      <w:r w:rsidR="00AE45D0">
        <w:rPr>
          <w:rFonts w:ascii="Times New Roman" w:hAnsi="Times New Roman" w:cs="Times New Roman"/>
          <w:sz w:val="24"/>
          <w:szCs w:val="24"/>
        </w:rPr>
        <w:t>on el</w:t>
      </w:r>
      <w:r w:rsidRPr="00762CC0">
        <w:rPr>
          <w:rFonts w:ascii="Times New Roman" w:hAnsi="Times New Roman" w:cs="Times New Roman"/>
          <w:sz w:val="24"/>
          <w:szCs w:val="24"/>
        </w:rPr>
        <w:t xml:space="preserve"> tema “Problemática </w:t>
      </w:r>
      <w:r w:rsidR="00AE45D0">
        <w:rPr>
          <w:rFonts w:ascii="Times New Roman" w:hAnsi="Times New Roman" w:cs="Times New Roman"/>
          <w:sz w:val="24"/>
          <w:szCs w:val="24"/>
        </w:rPr>
        <w:t>a</w:t>
      </w:r>
      <w:r w:rsidRPr="00762CC0">
        <w:rPr>
          <w:rFonts w:ascii="Times New Roman" w:hAnsi="Times New Roman" w:cs="Times New Roman"/>
          <w:sz w:val="24"/>
          <w:szCs w:val="24"/>
        </w:rPr>
        <w:t xml:space="preserve">ctual de la </w:t>
      </w:r>
      <w:r w:rsidR="00AE45D0">
        <w:rPr>
          <w:rFonts w:ascii="Times New Roman" w:hAnsi="Times New Roman" w:cs="Times New Roman"/>
          <w:sz w:val="24"/>
          <w:szCs w:val="24"/>
        </w:rPr>
        <w:t>e</w:t>
      </w:r>
      <w:r w:rsidRPr="00762CC0">
        <w:rPr>
          <w:rFonts w:ascii="Times New Roman" w:hAnsi="Times New Roman" w:cs="Times New Roman"/>
          <w:sz w:val="24"/>
          <w:szCs w:val="24"/>
        </w:rPr>
        <w:t xml:space="preserve">valuación de los </w:t>
      </w:r>
      <w:r w:rsidR="00AE45D0">
        <w:rPr>
          <w:rFonts w:ascii="Times New Roman" w:hAnsi="Times New Roman" w:cs="Times New Roman"/>
          <w:sz w:val="24"/>
          <w:szCs w:val="24"/>
        </w:rPr>
        <w:t>a</w:t>
      </w:r>
      <w:r w:rsidRPr="00762CC0">
        <w:rPr>
          <w:rFonts w:ascii="Times New Roman" w:hAnsi="Times New Roman" w:cs="Times New Roman"/>
          <w:sz w:val="24"/>
          <w:szCs w:val="24"/>
        </w:rPr>
        <w:t>prendizajes</w:t>
      </w:r>
      <w:r w:rsidR="00965CBB">
        <w:rPr>
          <w:rFonts w:ascii="Times New Roman" w:hAnsi="Times New Roman" w:cs="Times New Roman"/>
          <w:sz w:val="24"/>
          <w:szCs w:val="24"/>
        </w:rPr>
        <w:t>”</w:t>
      </w:r>
      <w:r w:rsidR="005A5D2B">
        <w:rPr>
          <w:rFonts w:ascii="Times New Roman" w:hAnsi="Times New Roman" w:cs="Times New Roman"/>
          <w:sz w:val="24"/>
          <w:szCs w:val="24"/>
        </w:rPr>
        <w:t xml:space="preserve">, </w:t>
      </w:r>
      <w:r w:rsidRPr="00762CC0">
        <w:rPr>
          <w:rFonts w:ascii="Times New Roman" w:hAnsi="Times New Roman" w:cs="Times New Roman"/>
          <w:sz w:val="24"/>
          <w:szCs w:val="24"/>
        </w:rPr>
        <w:t xml:space="preserve">expuso que la evaluación </w:t>
      </w:r>
      <w:r w:rsidR="005A5D2B">
        <w:rPr>
          <w:rFonts w:ascii="Times New Roman" w:hAnsi="Times New Roman" w:cs="Times New Roman"/>
          <w:sz w:val="24"/>
          <w:szCs w:val="24"/>
        </w:rPr>
        <w:t>forma</w:t>
      </w:r>
      <w:r w:rsidRPr="00762CC0">
        <w:rPr>
          <w:rFonts w:ascii="Times New Roman" w:hAnsi="Times New Roman" w:cs="Times New Roman"/>
          <w:sz w:val="24"/>
          <w:szCs w:val="24"/>
        </w:rPr>
        <w:t xml:space="preserve"> parte del proceso de enseñanza-aprendizaje. No es el final del proceso sino el medio para mejorarlo, ya que s</w:t>
      </w:r>
      <w:r w:rsidR="00FA178A">
        <w:rPr>
          <w:rFonts w:ascii="Times New Roman" w:hAnsi="Times New Roman" w:cs="Times New Roman"/>
          <w:sz w:val="24"/>
          <w:szCs w:val="24"/>
        </w:rPr>
        <w:t>o</w:t>
      </w:r>
      <w:r w:rsidRPr="00762CC0">
        <w:rPr>
          <w:rFonts w:ascii="Times New Roman" w:hAnsi="Times New Roman" w:cs="Times New Roman"/>
          <w:sz w:val="24"/>
          <w:szCs w:val="24"/>
        </w:rPr>
        <w:t xml:space="preserve">lo por medio de una adecuada evaluación se podrán tomar decisiones que apoyen efectivamente al alumnado y contribuyan positivamente a mejorar la calidad del aprendizaje obtenido. Por lo tanto, es de suma importancia realizar evaluaciones a lo largo del proceso educativo, ya que evaluar al final </w:t>
      </w:r>
      <w:r w:rsidR="00AE45D0">
        <w:rPr>
          <w:rFonts w:ascii="Times New Roman" w:hAnsi="Times New Roman" w:cs="Times New Roman"/>
          <w:sz w:val="24"/>
          <w:szCs w:val="24"/>
        </w:rPr>
        <w:t xml:space="preserve">significa </w:t>
      </w:r>
      <w:r w:rsidRPr="00762CC0">
        <w:rPr>
          <w:rFonts w:ascii="Times New Roman" w:hAnsi="Times New Roman" w:cs="Times New Roman"/>
          <w:sz w:val="24"/>
          <w:szCs w:val="24"/>
        </w:rPr>
        <w:t xml:space="preserve">llegar tarde </w:t>
      </w:r>
      <w:r w:rsidR="00AE45D0">
        <w:rPr>
          <w:rFonts w:ascii="Times New Roman" w:hAnsi="Times New Roman" w:cs="Times New Roman"/>
          <w:sz w:val="24"/>
          <w:szCs w:val="24"/>
        </w:rPr>
        <w:t>en el aseguramiento d</w:t>
      </w:r>
      <w:r w:rsidRPr="00762CC0">
        <w:rPr>
          <w:rFonts w:ascii="Times New Roman" w:hAnsi="Times New Roman" w:cs="Times New Roman"/>
          <w:sz w:val="24"/>
          <w:szCs w:val="24"/>
        </w:rPr>
        <w:t>el aprendizaje continuo y oportuno</w:t>
      </w:r>
      <w:r w:rsidR="00045315">
        <w:rPr>
          <w:rFonts w:ascii="Times New Roman" w:hAnsi="Times New Roman" w:cs="Times New Roman"/>
          <w:sz w:val="24"/>
          <w:szCs w:val="24"/>
        </w:rPr>
        <w:t>, y no</w:t>
      </w:r>
      <w:r w:rsidR="00AE45D0">
        <w:rPr>
          <w:rFonts w:ascii="Times New Roman" w:hAnsi="Times New Roman" w:cs="Times New Roman"/>
          <w:sz w:val="24"/>
          <w:szCs w:val="24"/>
        </w:rPr>
        <w:t>s impide</w:t>
      </w:r>
      <w:r w:rsidR="00045315">
        <w:rPr>
          <w:rFonts w:ascii="Times New Roman" w:hAnsi="Times New Roman" w:cs="Times New Roman"/>
          <w:sz w:val="24"/>
          <w:szCs w:val="24"/>
        </w:rPr>
        <w:t xml:space="preserve"> realizar los ajustes necesarios para que el estudiante mejor</w:t>
      </w:r>
      <w:r w:rsidR="00FA178A">
        <w:rPr>
          <w:rFonts w:ascii="Times New Roman" w:hAnsi="Times New Roman" w:cs="Times New Roman"/>
          <w:sz w:val="24"/>
          <w:szCs w:val="24"/>
        </w:rPr>
        <w:t xml:space="preserve">e </w:t>
      </w:r>
      <w:r w:rsidR="00AE45D0">
        <w:rPr>
          <w:rFonts w:ascii="Times New Roman" w:hAnsi="Times New Roman" w:cs="Times New Roman"/>
          <w:sz w:val="24"/>
          <w:szCs w:val="24"/>
        </w:rPr>
        <w:t>sus</w:t>
      </w:r>
      <w:r w:rsidR="00045315">
        <w:rPr>
          <w:rFonts w:ascii="Times New Roman" w:hAnsi="Times New Roman" w:cs="Times New Roman"/>
          <w:sz w:val="24"/>
          <w:szCs w:val="24"/>
        </w:rPr>
        <w:t xml:space="preserve"> deficiencias de aprendizaje</w:t>
      </w:r>
      <w:r w:rsidRPr="00762CC0">
        <w:rPr>
          <w:rFonts w:ascii="Times New Roman" w:hAnsi="Times New Roman" w:cs="Times New Roman"/>
          <w:sz w:val="24"/>
          <w:szCs w:val="24"/>
        </w:rPr>
        <w:t>. Al asumir</w:t>
      </w:r>
      <w:r w:rsidR="00AE45D0">
        <w:rPr>
          <w:rFonts w:ascii="Times New Roman" w:hAnsi="Times New Roman" w:cs="Times New Roman"/>
          <w:sz w:val="24"/>
          <w:szCs w:val="24"/>
        </w:rPr>
        <w:t>lo</w:t>
      </w:r>
      <w:r w:rsidRPr="00762CC0">
        <w:rPr>
          <w:rFonts w:ascii="Times New Roman" w:hAnsi="Times New Roman" w:cs="Times New Roman"/>
          <w:sz w:val="24"/>
          <w:szCs w:val="24"/>
        </w:rPr>
        <w:t>, se comprende la necesidad de tener en cuenta la evaluación a lo largo de todas las acciones que se realizan durante el proceso de enseñanza-aprendizaje.</w:t>
      </w:r>
    </w:p>
    <w:p w:rsidR="005826EF" w:rsidRDefault="005826EF" w:rsidP="00F812EA">
      <w:pPr>
        <w:pStyle w:val="Prrafodelista"/>
        <w:spacing w:line="360" w:lineRule="auto"/>
        <w:ind w:left="0"/>
        <w:jc w:val="both"/>
        <w:rPr>
          <w:rFonts w:ascii="Times New Roman" w:hAnsi="Times New Roman" w:cs="Times New Roman"/>
          <w:sz w:val="24"/>
          <w:szCs w:val="24"/>
        </w:rPr>
      </w:pPr>
    </w:p>
    <w:p w:rsidR="00762CC0" w:rsidRDefault="00581621"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Nu</w:t>
      </w:r>
      <w:r w:rsidR="00762CC0" w:rsidRPr="00762CC0">
        <w:rPr>
          <w:rFonts w:ascii="Times New Roman" w:hAnsi="Times New Roman" w:cs="Times New Roman"/>
          <w:sz w:val="24"/>
          <w:szCs w:val="24"/>
        </w:rPr>
        <w:t xml:space="preserve">estro país </w:t>
      </w:r>
      <w:r>
        <w:rPr>
          <w:rFonts w:ascii="Times New Roman" w:hAnsi="Times New Roman" w:cs="Times New Roman"/>
          <w:sz w:val="24"/>
          <w:szCs w:val="24"/>
        </w:rPr>
        <w:t>de manera reciente</w:t>
      </w:r>
      <w:r w:rsidR="00762CC0" w:rsidRPr="00762CC0">
        <w:rPr>
          <w:rFonts w:ascii="Times New Roman" w:hAnsi="Times New Roman" w:cs="Times New Roman"/>
          <w:sz w:val="24"/>
          <w:szCs w:val="24"/>
        </w:rPr>
        <w:t xml:space="preserve"> ha impulsado algunas reformas a la ley de educación con el propósito de elevar la calidad de la enseñanza que imparten las instituciones educativas, </w:t>
      </w:r>
      <w:r>
        <w:rPr>
          <w:rFonts w:ascii="Times New Roman" w:hAnsi="Times New Roman" w:cs="Times New Roman"/>
          <w:sz w:val="24"/>
          <w:szCs w:val="24"/>
        </w:rPr>
        <w:t>lo cual</w:t>
      </w:r>
      <w:r w:rsidR="00762CC0" w:rsidRPr="00762CC0">
        <w:rPr>
          <w:rFonts w:ascii="Times New Roman" w:hAnsi="Times New Roman" w:cs="Times New Roman"/>
          <w:sz w:val="24"/>
          <w:szCs w:val="24"/>
        </w:rPr>
        <w:t xml:space="preserve"> implica mejorar no solo la capacidad intelectual del docente, sino </w:t>
      </w:r>
      <w:r>
        <w:rPr>
          <w:rFonts w:ascii="Times New Roman" w:hAnsi="Times New Roman" w:cs="Times New Roman"/>
          <w:sz w:val="24"/>
          <w:szCs w:val="24"/>
        </w:rPr>
        <w:t>también</w:t>
      </w:r>
      <w:r w:rsidR="00762CC0" w:rsidRPr="00762CC0">
        <w:rPr>
          <w:rFonts w:ascii="Times New Roman" w:hAnsi="Times New Roman" w:cs="Times New Roman"/>
          <w:sz w:val="24"/>
          <w:szCs w:val="24"/>
        </w:rPr>
        <w:t xml:space="preserve"> proporcionarle las herramientas necesarias para </w:t>
      </w:r>
      <w:r>
        <w:rPr>
          <w:rFonts w:ascii="Times New Roman" w:hAnsi="Times New Roman" w:cs="Times New Roman"/>
          <w:sz w:val="24"/>
          <w:szCs w:val="24"/>
        </w:rPr>
        <w:t>que sea</w:t>
      </w:r>
      <w:r w:rsidR="00762CC0" w:rsidRPr="00762CC0">
        <w:rPr>
          <w:rFonts w:ascii="Times New Roman" w:hAnsi="Times New Roman" w:cs="Times New Roman"/>
          <w:sz w:val="24"/>
          <w:szCs w:val="24"/>
        </w:rPr>
        <w:t xml:space="preserve"> más eficiente en </w:t>
      </w:r>
      <w:r>
        <w:rPr>
          <w:rFonts w:ascii="Times New Roman" w:hAnsi="Times New Roman" w:cs="Times New Roman"/>
          <w:sz w:val="24"/>
          <w:szCs w:val="24"/>
        </w:rPr>
        <w:t xml:space="preserve">su </w:t>
      </w:r>
      <w:r w:rsidR="00762CC0" w:rsidRPr="00762CC0">
        <w:rPr>
          <w:rFonts w:ascii="Times New Roman" w:hAnsi="Times New Roman" w:cs="Times New Roman"/>
          <w:sz w:val="24"/>
          <w:szCs w:val="24"/>
        </w:rPr>
        <w:t>tarea de enseñanza-aprendizaje y en la evaluación de esta.</w:t>
      </w:r>
    </w:p>
    <w:p w:rsidR="00253180" w:rsidRDefault="00253180" w:rsidP="006067E0">
      <w:pPr>
        <w:pStyle w:val="Prrafodelista"/>
        <w:spacing w:line="480" w:lineRule="auto"/>
        <w:ind w:left="0"/>
        <w:jc w:val="both"/>
        <w:rPr>
          <w:rFonts w:ascii="Times New Roman" w:hAnsi="Times New Roman" w:cs="Times New Roman"/>
          <w:sz w:val="24"/>
          <w:szCs w:val="24"/>
        </w:rPr>
      </w:pPr>
    </w:p>
    <w:p w:rsidR="008D4645" w:rsidRDefault="0006370D" w:rsidP="006067E0">
      <w:pPr>
        <w:pStyle w:val="Prrafodelista"/>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Estado del arte</w:t>
      </w:r>
    </w:p>
    <w:p w:rsidR="00ED624D" w:rsidRPr="00ED624D" w:rsidRDefault="00CC295B"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Hoy en </w:t>
      </w:r>
      <w:r w:rsidR="00593DDF">
        <w:rPr>
          <w:rFonts w:ascii="Times New Roman" w:hAnsi="Times New Roman" w:cs="Times New Roman"/>
          <w:sz w:val="24"/>
          <w:szCs w:val="24"/>
        </w:rPr>
        <w:t>día</w:t>
      </w:r>
      <w:r w:rsidR="00ED624D" w:rsidRPr="00ED624D">
        <w:rPr>
          <w:rFonts w:ascii="Times New Roman" w:hAnsi="Times New Roman" w:cs="Times New Roman"/>
          <w:sz w:val="24"/>
          <w:szCs w:val="24"/>
        </w:rPr>
        <w:t xml:space="preserve"> el uso de las tecnologías en línea en las instituciones educativas se </w:t>
      </w:r>
      <w:r w:rsidR="005230D3" w:rsidRPr="00ED624D">
        <w:rPr>
          <w:rFonts w:ascii="Times New Roman" w:hAnsi="Times New Roman" w:cs="Times New Roman"/>
          <w:sz w:val="24"/>
          <w:szCs w:val="24"/>
        </w:rPr>
        <w:t>ha</w:t>
      </w:r>
      <w:r w:rsidR="005230D3">
        <w:rPr>
          <w:rFonts w:ascii="Times New Roman" w:hAnsi="Times New Roman" w:cs="Times New Roman"/>
          <w:sz w:val="24"/>
          <w:szCs w:val="24"/>
        </w:rPr>
        <w:t>n</w:t>
      </w:r>
      <w:r w:rsidR="00ED624D" w:rsidRPr="00ED624D">
        <w:rPr>
          <w:rFonts w:ascii="Times New Roman" w:hAnsi="Times New Roman" w:cs="Times New Roman"/>
          <w:sz w:val="24"/>
          <w:szCs w:val="24"/>
        </w:rPr>
        <w:t xml:space="preserve"> convertido en una </w:t>
      </w:r>
      <w:r w:rsidR="00F108AD">
        <w:rPr>
          <w:rFonts w:ascii="Times New Roman" w:hAnsi="Times New Roman" w:cs="Times New Roman"/>
          <w:sz w:val="24"/>
          <w:szCs w:val="24"/>
        </w:rPr>
        <w:t>herramienta de gran importancia</w:t>
      </w:r>
      <w:r w:rsidR="00ED624D" w:rsidRPr="00ED624D">
        <w:rPr>
          <w:rFonts w:ascii="Times New Roman" w:hAnsi="Times New Roman" w:cs="Times New Roman"/>
          <w:sz w:val="24"/>
          <w:szCs w:val="24"/>
        </w:rPr>
        <w:t xml:space="preserve"> por la facilidad y rapidez con la que se realizan todas las operaciones de cualquier índole. Numerosas instituciones educativas hacen uso de las herramientas </w:t>
      </w:r>
      <w:r w:rsidR="00C71152">
        <w:rPr>
          <w:rFonts w:ascii="Times New Roman" w:hAnsi="Times New Roman" w:cs="Times New Roman"/>
          <w:sz w:val="24"/>
          <w:szCs w:val="24"/>
        </w:rPr>
        <w:t xml:space="preserve">disponibles </w:t>
      </w:r>
      <w:r w:rsidR="00ED624D" w:rsidRPr="00ED624D">
        <w:rPr>
          <w:rFonts w:ascii="Times New Roman" w:hAnsi="Times New Roman" w:cs="Times New Roman"/>
          <w:sz w:val="24"/>
          <w:szCs w:val="24"/>
        </w:rPr>
        <w:t xml:space="preserve">en la red para mejorar </w:t>
      </w:r>
      <w:r w:rsidR="00FD7895">
        <w:rPr>
          <w:rFonts w:ascii="Times New Roman" w:hAnsi="Times New Roman" w:cs="Times New Roman"/>
          <w:sz w:val="24"/>
          <w:szCs w:val="24"/>
        </w:rPr>
        <w:t>sus</w:t>
      </w:r>
      <w:r w:rsidR="00ED624D" w:rsidRPr="00ED624D">
        <w:rPr>
          <w:rFonts w:ascii="Times New Roman" w:hAnsi="Times New Roman" w:cs="Times New Roman"/>
          <w:sz w:val="24"/>
          <w:szCs w:val="24"/>
        </w:rPr>
        <w:t xml:space="preserve"> procesos</w:t>
      </w:r>
      <w:r w:rsidR="00FD7895">
        <w:rPr>
          <w:rFonts w:ascii="Times New Roman" w:hAnsi="Times New Roman" w:cs="Times New Roman"/>
          <w:sz w:val="24"/>
          <w:szCs w:val="24"/>
        </w:rPr>
        <w:t xml:space="preserve"> de</w:t>
      </w:r>
      <w:r w:rsidR="00ED624D" w:rsidRPr="00ED624D">
        <w:rPr>
          <w:rFonts w:ascii="Times New Roman" w:hAnsi="Times New Roman" w:cs="Times New Roman"/>
          <w:sz w:val="24"/>
          <w:szCs w:val="24"/>
        </w:rPr>
        <w:t xml:space="preserve"> enseñanza-aprendizaje. A continuación se mencionan algunos ejemplos:</w:t>
      </w:r>
    </w:p>
    <w:p w:rsidR="0014009C" w:rsidRDefault="0014009C" w:rsidP="00F812EA">
      <w:pPr>
        <w:pStyle w:val="Prrafodelista"/>
        <w:spacing w:line="360" w:lineRule="auto"/>
        <w:ind w:left="0"/>
        <w:jc w:val="both"/>
        <w:rPr>
          <w:rFonts w:ascii="Times New Roman" w:hAnsi="Times New Roman" w:cs="Times New Roman"/>
          <w:sz w:val="24"/>
          <w:szCs w:val="24"/>
        </w:rPr>
      </w:pPr>
    </w:p>
    <w:p w:rsidR="00ED624D" w:rsidRPr="00ED624D" w:rsidRDefault="00626A6F"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En 2013, d</w:t>
      </w:r>
      <w:r w:rsidR="00ED624D" w:rsidRPr="00ED624D">
        <w:rPr>
          <w:rFonts w:ascii="Times New Roman" w:hAnsi="Times New Roman" w:cs="Times New Roman"/>
          <w:sz w:val="24"/>
          <w:szCs w:val="24"/>
        </w:rPr>
        <w:t>urante la Conferencia Internacional en Beijing</w:t>
      </w:r>
      <w:r w:rsidR="00E314B9">
        <w:rPr>
          <w:rFonts w:ascii="Times New Roman" w:hAnsi="Times New Roman" w:cs="Times New Roman"/>
          <w:sz w:val="24"/>
          <w:szCs w:val="24"/>
        </w:rPr>
        <w:t>,</w:t>
      </w:r>
      <w:r w:rsidR="00ED624D" w:rsidRPr="00ED624D">
        <w:rPr>
          <w:rFonts w:ascii="Times New Roman" w:hAnsi="Times New Roman" w:cs="Times New Roman"/>
          <w:sz w:val="24"/>
          <w:szCs w:val="24"/>
        </w:rPr>
        <w:t xml:space="preserve"> “Advanced</w:t>
      </w:r>
      <w:r w:rsidR="00DB44CC">
        <w:rPr>
          <w:rFonts w:ascii="Times New Roman" w:hAnsi="Times New Roman" w:cs="Times New Roman"/>
          <w:sz w:val="24"/>
          <w:szCs w:val="24"/>
        </w:rPr>
        <w:t xml:space="preserve"> </w:t>
      </w:r>
      <w:r w:rsidR="00ED624D" w:rsidRPr="00ED624D">
        <w:rPr>
          <w:rFonts w:ascii="Times New Roman" w:hAnsi="Times New Roman" w:cs="Times New Roman"/>
          <w:sz w:val="24"/>
          <w:szCs w:val="24"/>
        </w:rPr>
        <w:t>Learning Technologies”</w:t>
      </w:r>
      <w:r w:rsidR="00E314B9">
        <w:rPr>
          <w:rFonts w:ascii="Times New Roman" w:hAnsi="Times New Roman" w:cs="Times New Roman"/>
          <w:sz w:val="24"/>
          <w:szCs w:val="24"/>
        </w:rPr>
        <w:t>,</w:t>
      </w:r>
      <w:r w:rsidR="00ED624D" w:rsidRPr="00ED624D">
        <w:rPr>
          <w:rFonts w:ascii="Times New Roman" w:hAnsi="Times New Roman" w:cs="Times New Roman"/>
          <w:sz w:val="24"/>
          <w:szCs w:val="24"/>
        </w:rPr>
        <w:t xml:space="preserve"> se presentó un estudio comparativo de diferentes evaluaciones formativas de opción múltiple basad</w:t>
      </w:r>
      <w:r w:rsidR="00E314B9">
        <w:rPr>
          <w:rFonts w:ascii="Times New Roman" w:hAnsi="Times New Roman" w:cs="Times New Roman"/>
          <w:sz w:val="24"/>
          <w:szCs w:val="24"/>
        </w:rPr>
        <w:t>a</w:t>
      </w:r>
      <w:r w:rsidR="00ED624D" w:rsidRPr="00ED624D">
        <w:rPr>
          <w:rFonts w:ascii="Times New Roman" w:hAnsi="Times New Roman" w:cs="Times New Roman"/>
          <w:sz w:val="24"/>
          <w:szCs w:val="24"/>
        </w:rPr>
        <w:t xml:space="preserve">s en la web, </w:t>
      </w:r>
      <w:r>
        <w:rPr>
          <w:rFonts w:ascii="Times New Roman" w:hAnsi="Times New Roman" w:cs="Times New Roman"/>
          <w:sz w:val="24"/>
          <w:szCs w:val="24"/>
        </w:rPr>
        <w:t>cuyo</w:t>
      </w:r>
      <w:r w:rsidR="00ED624D" w:rsidRPr="00ED624D">
        <w:rPr>
          <w:rFonts w:ascii="Times New Roman" w:hAnsi="Times New Roman" w:cs="Times New Roman"/>
          <w:sz w:val="24"/>
          <w:szCs w:val="24"/>
        </w:rPr>
        <w:t xml:space="preserve"> propósito principal e</w:t>
      </w:r>
      <w:r w:rsidR="00E314B9">
        <w:rPr>
          <w:rFonts w:ascii="Times New Roman" w:hAnsi="Times New Roman" w:cs="Times New Roman"/>
          <w:sz w:val="24"/>
          <w:szCs w:val="24"/>
        </w:rPr>
        <w:t>ra</w:t>
      </w:r>
      <w:r w:rsidR="00ED624D" w:rsidRPr="00ED624D">
        <w:rPr>
          <w:rFonts w:ascii="Times New Roman" w:hAnsi="Times New Roman" w:cs="Times New Roman"/>
          <w:sz w:val="24"/>
          <w:szCs w:val="24"/>
        </w:rPr>
        <w:t xml:space="preserve"> </w:t>
      </w:r>
      <w:r w:rsidR="00E314B9">
        <w:rPr>
          <w:rFonts w:ascii="Times New Roman" w:hAnsi="Times New Roman" w:cs="Times New Roman"/>
          <w:sz w:val="24"/>
          <w:szCs w:val="24"/>
        </w:rPr>
        <w:t>enfatizar</w:t>
      </w:r>
      <w:r w:rsidR="00ED624D" w:rsidRPr="00ED624D">
        <w:rPr>
          <w:rFonts w:ascii="Times New Roman" w:hAnsi="Times New Roman" w:cs="Times New Roman"/>
          <w:sz w:val="24"/>
          <w:szCs w:val="24"/>
        </w:rPr>
        <w:t xml:space="preserve"> diferentes estrategias utilizadas</w:t>
      </w:r>
      <w:r>
        <w:rPr>
          <w:rFonts w:ascii="Times New Roman" w:hAnsi="Times New Roman" w:cs="Times New Roman"/>
          <w:sz w:val="24"/>
          <w:szCs w:val="24"/>
        </w:rPr>
        <w:t xml:space="preserve"> por</w:t>
      </w:r>
      <w:r w:rsidR="00ED624D" w:rsidRPr="00ED624D">
        <w:rPr>
          <w:rFonts w:ascii="Times New Roman" w:hAnsi="Times New Roman" w:cs="Times New Roman"/>
          <w:sz w:val="24"/>
          <w:szCs w:val="24"/>
        </w:rPr>
        <w:t xml:space="preserve"> estos sistemas y su eficacia</w:t>
      </w:r>
      <w:r w:rsidR="00E314B9">
        <w:rPr>
          <w:rFonts w:ascii="Times New Roman" w:hAnsi="Times New Roman" w:cs="Times New Roman"/>
          <w:sz w:val="24"/>
          <w:szCs w:val="24"/>
        </w:rPr>
        <w:t xml:space="preserve"> e</w:t>
      </w:r>
      <w:r w:rsidR="00ED624D" w:rsidRPr="00ED624D">
        <w:rPr>
          <w:rFonts w:ascii="Times New Roman" w:hAnsi="Times New Roman" w:cs="Times New Roman"/>
          <w:sz w:val="24"/>
          <w:szCs w:val="24"/>
        </w:rPr>
        <w:t>n el entorno de e-learning</w:t>
      </w:r>
      <w:r w:rsidR="001E5721" w:rsidRPr="00ED624D">
        <w:rPr>
          <w:rStyle w:val="Refdenotaalpie"/>
          <w:rFonts w:ascii="Times New Roman" w:hAnsi="Times New Roman" w:cs="Times New Roman"/>
          <w:sz w:val="24"/>
          <w:szCs w:val="24"/>
        </w:rPr>
        <w:footnoteReference w:id="1"/>
      </w:r>
      <w:r w:rsidR="00ED624D" w:rsidRPr="00ED624D">
        <w:rPr>
          <w:rFonts w:ascii="Times New Roman" w:hAnsi="Times New Roman" w:cs="Times New Roman"/>
          <w:sz w:val="24"/>
          <w:szCs w:val="24"/>
        </w:rPr>
        <w:t>.</w:t>
      </w:r>
    </w:p>
    <w:p w:rsidR="0014009C" w:rsidRDefault="0014009C" w:rsidP="00F812EA">
      <w:pPr>
        <w:pStyle w:val="Prrafodelista"/>
        <w:spacing w:line="360" w:lineRule="auto"/>
        <w:ind w:left="0"/>
        <w:jc w:val="both"/>
        <w:rPr>
          <w:rFonts w:ascii="Times New Roman" w:hAnsi="Times New Roman" w:cs="Times New Roman"/>
          <w:sz w:val="24"/>
          <w:szCs w:val="24"/>
        </w:rPr>
      </w:pPr>
    </w:p>
    <w:p w:rsidR="00ED624D" w:rsidRPr="00ED624D" w:rsidRDefault="00ED624D" w:rsidP="00F812EA">
      <w:pPr>
        <w:pStyle w:val="Prrafodelista"/>
        <w:spacing w:line="360" w:lineRule="auto"/>
        <w:ind w:left="0"/>
        <w:jc w:val="both"/>
        <w:rPr>
          <w:rFonts w:ascii="Times New Roman" w:hAnsi="Times New Roman" w:cs="Times New Roman"/>
          <w:sz w:val="24"/>
          <w:szCs w:val="24"/>
        </w:rPr>
      </w:pPr>
      <w:r w:rsidRPr="00ED624D">
        <w:rPr>
          <w:rFonts w:ascii="Times New Roman" w:hAnsi="Times New Roman" w:cs="Times New Roman"/>
          <w:sz w:val="24"/>
          <w:szCs w:val="24"/>
        </w:rPr>
        <w:t xml:space="preserve">En </w:t>
      </w:r>
      <w:r w:rsidR="00606B90">
        <w:rPr>
          <w:rFonts w:ascii="Times New Roman" w:hAnsi="Times New Roman" w:cs="Times New Roman"/>
          <w:sz w:val="24"/>
          <w:szCs w:val="24"/>
        </w:rPr>
        <w:t xml:space="preserve">2013, en </w:t>
      </w:r>
      <w:r w:rsidRPr="00ED624D">
        <w:rPr>
          <w:rFonts w:ascii="Times New Roman" w:hAnsi="Times New Roman" w:cs="Times New Roman"/>
          <w:sz w:val="24"/>
          <w:szCs w:val="24"/>
        </w:rPr>
        <w:t xml:space="preserve">la Conferencia Global </w:t>
      </w:r>
      <w:r w:rsidRPr="009B0B4D">
        <w:rPr>
          <w:rFonts w:ascii="Times New Roman" w:hAnsi="Times New Roman" w:cs="Times New Roman"/>
          <w:sz w:val="24"/>
          <w:szCs w:val="24"/>
          <w:lang w:val="es-ES"/>
        </w:rPr>
        <w:t>Engineering</w:t>
      </w:r>
      <w:r w:rsidR="00435770">
        <w:rPr>
          <w:rFonts w:ascii="Times New Roman" w:hAnsi="Times New Roman" w:cs="Times New Roman"/>
          <w:sz w:val="24"/>
          <w:szCs w:val="24"/>
        </w:rPr>
        <w:t xml:space="preserve"> </w:t>
      </w:r>
      <w:r w:rsidRPr="009B0B4D">
        <w:rPr>
          <w:rFonts w:ascii="Times New Roman" w:hAnsi="Times New Roman" w:cs="Times New Roman"/>
          <w:sz w:val="24"/>
          <w:szCs w:val="24"/>
          <w:lang w:val="es-ES"/>
        </w:rPr>
        <w:t>Education</w:t>
      </w:r>
      <w:r w:rsidRPr="00ED624D">
        <w:rPr>
          <w:rFonts w:ascii="Times New Roman" w:hAnsi="Times New Roman" w:cs="Times New Roman"/>
          <w:sz w:val="24"/>
          <w:szCs w:val="24"/>
        </w:rPr>
        <w:t xml:space="preserve"> presentan el </w:t>
      </w:r>
      <w:r w:rsidR="00C9431A">
        <w:rPr>
          <w:rFonts w:ascii="Times New Roman" w:hAnsi="Times New Roman" w:cs="Times New Roman"/>
          <w:sz w:val="24"/>
          <w:szCs w:val="24"/>
        </w:rPr>
        <w:t>“</w:t>
      </w:r>
      <w:r w:rsidRPr="00ED624D">
        <w:rPr>
          <w:rFonts w:ascii="Times New Roman" w:hAnsi="Times New Roman" w:cs="Times New Roman"/>
          <w:sz w:val="24"/>
          <w:szCs w:val="24"/>
        </w:rPr>
        <w:t>Diseño e Implementación del Sistema de Gestión de Evaluación Inteligente</w:t>
      </w:r>
      <w:r w:rsidR="00C9431A">
        <w:rPr>
          <w:rFonts w:ascii="Times New Roman" w:hAnsi="Times New Roman" w:cs="Times New Roman"/>
          <w:sz w:val="24"/>
          <w:szCs w:val="24"/>
        </w:rPr>
        <w:t>”</w:t>
      </w:r>
      <w:r w:rsidRPr="00ED624D">
        <w:rPr>
          <w:rFonts w:ascii="Times New Roman" w:hAnsi="Times New Roman" w:cs="Times New Roman"/>
          <w:sz w:val="24"/>
          <w:szCs w:val="24"/>
        </w:rPr>
        <w:t xml:space="preserve">. Este estudio propone la evaluación de los cursos universitarios, integra un sistema de gestión de la evaluación en línea virtual y exámenes en el aula garantizando que todos los estudiantes reciban un trato justo durante el examen y </w:t>
      </w:r>
      <w:r w:rsidR="006B57B0">
        <w:rPr>
          <w:rFonts w:ascii="Times New Roman" w:hAnsi="Times New Roman" w:cs="Times New Roman"/>
          <w:sz w:val="24"/>
          <w:szCs w:val="24"/>
        </w:rPr>
        <w:t xml:space="preserve">que </w:t>
      </w:r>
      <w:r w:rsidRPr="00ED624D">
        <w:rPr>
          <w:rFonts w:ascii="Times New Roman" w:hAnsi="Times New Roman" w:cs="Times New Roman"/>
          <w:sz w:val="24"/>
          <w:szCs w:val="24"/>
        </w:rPr>
        <w:t>el sistema propuesto mejor</w:t>
      </w:r>
      <w:r w:rsidR="006B57B0">
        <w:rPr>
          <w:rFonts w:ascii="Times New Roman" w:hAnsi="Times New Roman" w:cs="Times New Roman"/>
          <w:sz w:val="24"/>
          <w:szCs w:val="24"/>
        </w:rPr>
        <w:t>e</w:t>
      </w:r>
      <w:r w:rsidRPr="00ED624D">
        <w:rPr>
          <w:rFonts w:ascii="Times New Roman" w:hAnsi="Times New Roman" w:cs="Times New Roman"/>
          <w:sz w:val="24"/>
          <w:szCs w:val="24"/>
        </w:rPr>
        <w:t xml:space="preserve"> la eficacia de la evaluación.</w:t>
      </w:r>
    </w:p>
    <w:p w:rsidR="0014009C" w:rsidRDefault="0014009C" w:rsidP="00F812EA">
      <w:pPr>
        <w:pStyle w:val="Prrafodelista"/>
        <w:spacing w:line="360" w:lineRule="auto"/>
        <w:ind w:left="0"/>
        <w:jc w:val="both"/>
        <w:rPr>
          <w:rFonts w:ascii="Times New Roman" w:hAnsi="Times New Roman" w:cs="Times New Roman"/>
          <w:sz w:val="24"/>
          <w:szCs w:val="24"/>
        </w:rPr>
      </w:pPr>
    </w:p>
    <w:p w:rsidR="00ED624D" w:rsidRPr="00ED624D" w:rsidRDefault="00ED624D" w:rsidP="00F812EA">
      <w:pPr>
        <w:pStyle w:val="Prrafodelista"/>
        <w:spacing w:line="360" w:lineRule="auto"/>
        <w:ind w:left="0"/>
        <w:jc w:val="both"/>
        <w:rPr>
          <w:rFonts w:ascii="Times New Roman" w:hAnsi="Times New Roman" w:cs="Times New Roman"/>
          <w:sz w:val="24"/>
          <w:szCs w:val="24"/>
        </w:rPr>
      </w:pPr>
      <w:r w:rsidRPr="009B0B4D">
        <w:rPr>
          <w:rFonts w:ascii="Times New Roman" w:hAnsi="Times New Roman" w:cs="Times New Roman"/>
          <w:sz w:val="24"/>
          <w:szCs w:val="24"/>
          <w:lang w:val="es-ES"/>
        </w:rPr>
        <w:t>Ruimin</w:t>
      </w:r>
      <w:r w:rsidR="0006370D">
        <w:rPr>
          <w:rFonts w:ascii="Times New Roman" w:hAnsi="Times New Roman" w:cs="Times New Roman"/>
          <w:sz w:val="24"/>
          <w:szCs w:val="24"/>
        </w:rPr>
        <w:t xml:space="preserve"> </w:t>
      </w:r>
      <w:r w:rsidRPr="009B0B4D">
        <w:rPr>
          <w:rFonts w:ascii="Times New Roman" w:hAnsi="Times New Roman" w:cs="Times New Roman"/>
          <w:sz w:val="24"/>
          <w:szCs w:val="24"/>
          <w:lang w:val="es-ES"/>
        </w:rPr>
        <w:t>Shen</w:t>
      </w:r>
      <w:r w:rsidRPr="00ED624D">
        <w:rPr>
          <w:rFonts w:ascii="Times New Roman" w:hAnsi="Times New Roman" w:cs="Times New Roman"/>
          <w:sz w:val="24"/>
          <w:szCs w:val="24"/>
        </w:rPr>
        <w:t xml:space="preserve"> (2011)</w:t>
      </w:r>
      <w:r w:rsidR="006B57B0">
        <w:rPr>
          <w:rFonts w:ascii="Times New Roman" w:hAnsi="Times New Roman" w:cs="Times New Roman"/>
          <w:sz w:val="24"/>
          <w:szCs w:val="24"/>
        </w:rPr>
        <w:t>,</w:t>
      </w:r>
      <w:r w:rsidRPr="00ED624D">
        <w:rPr>
          <w:rFonts w:ascii="Times New Roman" w:hAnsi="Times New Roman" w:cs="Times New Roman"/>
          <w:sz w:val="24"/>
          <w:szCs w:val="24"/>
        </w:rPr>
        <w:t xml:space="preserve"> </w:t>
      </w:r>
      <w:r w:rsidR="006B57B0">
        <w:rPr>
          <w:rFonts w:ascii="Times New Roman" w:hAnsi="Times New Roman" w:cs="Times New Roman"/>
          <w:sz w:val="24"/>
          <w:szCs w:val="24"/>
        </w:rPr>
        <w:t>partiendo d</w:t>
      </w:r>
      <w:r w:rsidRPr="00ED624D">
        <w:rPr>
          <w:rFonts w:ascii="Times New Roman" w:hAnsi="Times New Roman" w:cs="Times New Roman"/>
          <w:sz w:val="24"/>
          <w:szCs w:val="24"/>
        </w:rPr>
        <w:t xml:space="preserve">el modelo de educación moderna, investiga la importancia de un sistema de evaluación en la educación a distancia basado en la web y establece un modelo de sistema de evaluación inteligente </w:t>
      </w:r>
      <w:r w:rsidR="006B57B0">
        <w:rPr>
          <w:rFonts w:ascii="Times New Roman" w:hAnsi="Times New Roman" w:cs="Times New Roman"/>
          <w:sz w:val="24"/>
          <w:szCs w:val="24"/>
        </w:rPr>
        <w:t>caracterizado</w:t>
      </w:r>
      <w:r w:rsidRPr="00ED624D">
        <w:rPr>
          <w:rFonts w:ascii="Times New Roman" w:hAnsi="Times New Roman" w:cs="Times New Roman"/>
          <w:sz w:val="24"/>
          <w:szCs w:val="24"/>
        </w:rPr>
        <w:t xml:space="preserve"> por su buen comportamiento </w:t>
      </w:r>
      <w:r w:rsidR="009F51D6">
        <w:rPr>
          <w:rFonts w:ascii="Times New Roman" w:hAnsi="Times New Roman" w:cs="Times New Roman"/>
          <w:sz w:val="24"/>
          <w:szCs w:val="24"/>
        </w:rPr>
        <w:t>y adaptabilidad</w:t>
      </w:r>
      <w:r w:rsidRPr="00ED624D">
        <w:rPr>
          <w:rFonts w:ascii="Times New Roman" w:hAnsi="Times New Roman" w:cs="Times New Roman"/>
          <w:sz w:val="24"/>
          <w:szCs w:val="24"/>
        </w:rPr>
        <w:t>.</w:t>
      </w:r>
    </w:p>
    <w:p w:rsidR="0014009C" w:rsidRDefault="0014009C" w:rsidP="00F812EA">
      <w:pPr>
        <w:pStyle w:val="Prrafodelista"/>
        <w:spacing w:line="360" w:lineRule="auto"/>
        <w:ind w:left="0"/>
        <w:jc w:val="both"/>
        <w:rPr>
          <w:rFonts w:ascii="Times New Roman" w:hAnsi="Times New Roman" w:cs="Times New Roman"/>
          <w:sz w:val="24"/>
          <w:szCs w:val="24"/>
        </w:rPr>
      </w:pPr>
    </w:p>
    <w:p w:rsidR="00ED624D" w:rsidRDefault="00ED624D" w:rsidP="00F812EA">
      <w:pPr>
        <w:pStyle w:val="Prrafodelista"/>
        <w:spacing w:line="360" w:lineRule="auto"/>
        <w:ind w:left="0"/>
        <w:jc w:val="both"/>
        <w:rPr>
          <w:rFonts w:ascii="Times New Roman" w:hAnsi="Times New Roman" w:cs="Times New Roman"/>
          <w:sz w:val="24"/>
          <w:szCs w:val="24"/>
        </w:rPr>
      </w:pPr>
      <w:r w:rsidRPr="00ED624D">
        <w:rPr>
          <w:rFonts w:ascii="Times New Roman" w:hAnsi="Times New Roman" w:cs="Times New Roman"/>
          <w:sz w:val="24"/>
          <w:szCs w:val="24"/>
        </w:rPr>
        <w:lastRenderedPageBreak/>
        <w:t>En el tema denominado “Evaluación Adaptativa en el Aprendizaje basado en la Web” presentada en la Conferencia Internacional en Multimedia y Expo</w:t>
      </w:r>
      <w:r w:rsidR="00262301">
        <w:rPr>
          <w:rFonts w:ascii="Times New Roman" w:hAnsi="Times New Roman" w:cs="Times New Roman"/>
          <w:sz w:val="24"/>
          <w:szCs w:val="24"/>
        </w:rPr>
        <w:t xml:space="preserve">, en </w:t>
      </w:r>
      <w:r w:rsidRPr="00ED624D">
        <w:rPr>
          <w:rFonts w:ascii="Times New Roman" w:hAnsi="Times New Roman" w:cs="Times New Roman"/>
          <w:sz w:val="24"/>
          <w:szCs w:val="24"/>
        </w:rPr>
        <w:t>2007</w:t>
      </w:r>
      <w:r w:rsidR="00262301">
        <w:rPr>
          <w:rFonts w:ascii="Times New Roman" w:hAnsi="Times New Roman" w:cs="Times New Roman"/>
          <w:sz w:val="24"/>
          <w:szCs w:val="24"/>
        </w:rPr>
        <w:t>,</w:t>
      </w:r>
      <w:r w:rsidRPr="00ED624D">
        <w:rPr>
          <w:rFonts w:ascii="Times New Roman" w:hAnsi="Times New Roman" w:cs="Times New Roman"/>
          <w:sz w:val="24"/>
          <w:szCs w:val="24"/>
        </w:rPr>
        <w:t xml:space="preserve"> se expuso que la evaluación basada en la Web se utiliza en diferentes contextos con el objetivo de apoyar a los estudiantes y ayudar a hacer el aprendizaje más fácil y más eficaz para ellos.</w:t>
      </w:r>
    </w:p>
    <w:p w:rsidR="0014009C" w:rsidRDefault="0014009C" w:rsidP="00F812EA">
      <w:pPr>
        <w:pStyle w:val="Prrafodelista"/>
        <w:spacing w:line="360" w:lineRule="auto"/>
        <w:ind w:left="0"/>
        <w:jc w:val="both"/>
        <w:rPr>
          <w:rFonts w:ascii="Times New Roman" w:hAnsi="Times New Roman" w:cs="Times New Roman"/>
          <w:b/>
          <w:sz w:val="24"/>
          <w:szCs w:val="24"/>
        </w:rPr>
      </w:pPr>
    </w:p>
    <w:p w:rsidR="0006370D" w:rsidRPr="00ED624D" w:rsidRDefault="0006370D" w:rsidP="00F812EA">
      <w:pPr>
        <w:pStyle w:val="Prrafodelista"/>
        <w:spacing w:line="360" w:lineRule="auto"/>
        <w:ind w:left="0"/>
        <w:jc w:val="both"/>
        <w:rPr>
          <w:rFonts w:ascii="Times New Roman" w:hAnsi="Times New Roman" w:cs="Times New Roman"/>
          <w:sz w:val="24"/>
          <w:szCs w:val="24"/>
        </w:rPr>
      </w:pPr>
      <w:r w:rsidRPr="00ED624D">
        <w:rPr>
          <w:rFonts w:ascii="Times New Roman" w:hAnsi="Times New Roman" w:cs="Times New Roman"/>
          <w:sz w:val="24"/>
          <w:szCs w:val="24"/>
        </w:rPr>
        <w:t xml:space="preserve">VISAGE es un sistema de evaluación automática basado en la web, el cual produce varias versiones de una evaluación, acepta parámetros y crea diferentes niveles de dificultad para cada pregunta. Este sistema fue expuesto </w:t>
      </w:r>
      <w:r w:rsidR="00647938">
        <w:rPr>
          <w:rFonts w:ascii="Times New Roman" w:hAnsi="Times New Roman" w:cs="Times New Roman"/>
          <w:sz w:val="24"/>
          <w:szCs w:val="24"/>
        </w:rPr>
        <w:t xml:space="preserve">en 2004 </w:t>
      </w:r>
      <w:r w:rsidRPr="00ED624D">
        <w:rPr>
          <w:rFonts w:ascii="Times New Roman" w:hAnsi="Times New Roman" w:cs="Times New Roman"/>
          <w:sz w:val="24"/>
          <w:szCs w:val="24"/>
        </w:rPr>
        <w:t>durante la conferencia “</w:t>
      </w:r>
      <w:r w:rsidRPr="00ED624D">
        <w:rPr>
          <w:rFonts w:ascii="Times New Roman" w:hAnsi="Times New Roman" w:cs="Times New Roman"/>
          <w:sz w:val="24"/>
          <w:szCs w:val="24"/>
          <w:shd w:val="clear" w:color="auto" w:fill="FFFFFF"/>
        </w:rPr>
        <w:t>Frontiers in Education”</w:t>
      </w:r>
      <w:r w:rsidRPr="00ED624D">
        <w:rPr>
          <w:rFonts w:ascii="Times New Roman" w:hAnsi="Times New Roman" w:cs="Times New Roman"/>
          <w:sz w:val="24"/>
          <w:szCs w:val="24"/>
        </w:rPr>
        <w:t>.</w:t>
      </w:r>
    </w:p>
    <w:p w:rsidR="0006370D" w:rsidRPr="00BC7263" w:rsidRDefault="0006370D" w:rsidP="00F812EA">
      <w:pPr>
        <w:tabs>
          <w:tab w:val="left" w:pos="284"/>
        </w:tabs>
        <w:spacing w:line="360" w:lineRule="auto"/>
        <w:jc w:val="both"/>
        <w:rPr>
          <w:rFonts w:ascii="Times New Roman" w:eastAsia="Times New Roman" w:hAnsi="Times New Roman" w:cs="Times New Roman"/>
          <w:b/>
          <w:sz w:val="24"/>
          <w:szCs w:val="24"/>
          <w:lang w:eastAsia="es-MX"/>
        </w:rPr>
      </w:pPr>
    </w:p>
    <w:p w:rsidR="0014009C" w:rsidRDefault="0014009C" w:rsidP="00F812EA">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r w:rsidR="008B5F3C">
        <w:rPr>
          <w:rFonts w:ascii="Times New Roman" w:hAnsi="Times New Roman" w:cs="Times New Roman"/>
          <w:b/>
          <w:sz w:val="24"/>
          <w:szCs w:val="24"/>
        </w:rPr>
        <w:t>xámenes estandarizados</w:t>
      </w:r>
    </w:p>
    <w:p w:rsidR="009B0B4D" w:rsidRPr="0014009C" w:rsidRDefault="00EB0BE0" w:rsidP="00F812EA">
      <w:pPr>
        <w:spacing w:line="360" w:lineRule="auto"/>
        <w:jc w:val="both"/>
        <w:rPr>
          <w:rFonts w:ascii="Times New Roman" w:hAnsi="Times New Roman" w:cs="Times New Roman"/>
          <w:b/>
          <w:sz w:val="24"/>
          <w:szCs w:val="24"/>
        </w:rPr>
      </w:pPr>
      <w:r>
        <w:rPr>
          <w:rFonts w:ascii="Times New Roman" w:hAnsi="Times New Roman" w:cs="Times New Roman"/>
          <w:sz w:val="24"/>
          <w:szCs w:val="24"/>
        </w:rPr>
        <w:t>El uso</w:t>
      </w:r>
      <w:r w:rsidR="008B5F3C" w:rsidRPr="0089255C">
        <w:rPr>
          <w:rFonts w:ascii="Times New Roman" w:hAnsi="Times New Roman" w:cs="Times New Roman"/>
          <w:sz w:val="24"/>
          <w:szCs w:val="24"/>
        </w:rPr>
        <w:t xml:space="preserve"> de pruebas estandarizadas en el ámbito educativo es muy frecuente y </w:t>
      </w:r>
      <w:r>
        <w:rPr>
          <w:rFonts w:ascii="Times New Roman" w:hAnsi="Times New Roman" w:cs="Times New Roman"/>
          <w:sz w:val="24"/>
          <w:szCs w:val="24"/>
        </w:rPr>
        <w:t>estas suelen ser</w:t>
      </w:r>
      <w:r w:rsidR="008B5F3C" w:rsidRPr="0089255C">
        <w:rPr>
          <w:rFonts w:ascii="Times New Roman" w:hAnsi="Times New Roman" w:cs="Times New Roman"/>
          <w:sz w:val="24"/>
          <w:szCs w:val="24"/>
        </w:rPr>
        <w:t xml:space="preserve"> de diversos tipos: </w:t>
      </w:r>
      <w:r w:rsidR="00D8115D">
        <w:rPr>
          <w:rFonts w:ascii="Times New Roman" w:hAnsi="Times New Roman" w:cs="Times New Roman"/>
          <w:sz w:val="24"/>
          <w:szCs w:val="24"/>
        </w:rPr>
        <w:t>t</w:t>
      </w:r>
      <w:r w:rsidR="008B5F3C" w:rsidRPr="0089255C">
        <w:rPr>
          <w:rFonts w:ascii="Times New Roman" w:hAnsi="Times New Roman" w:cs="Times New Roman"/>
          <w:sz w:val="24"/>
          <w:szCs w:val="24"/>
        </w:rPr>
        <w:t>est de dominio</w:t>
      </w:r>
      <w:r w:rsidR="0089255C" w:rsidRPr="0089255C">
        <w:rPr>
          <w:rFonts w:ascii="Times New Roman" w:hAnsi="Times New Roman" w:cs="Times New Roman"/>
          <w:sz w:val="24"/>
          <w:szCs w:val="24"/>
        </w:rPr>
        <w:t>, test de objetivos, test de competencias, test de certificación, test de criterio, test de clase o de uso en el aula, etc</w:t>
      </w:r>
      <w:r w:rsidR="00D8115D">
        <w:rPr>
          <w:rFonts w:ascii="Times New Roman" w:hAnsi="Times New Roman" w:cs="Times New Roman"/>
          <w:sz w:val="24"/>
          <w:szCs w:val="24"/>
        </w:rPr>
        <w:t>étera</w:t>
      </w:r>
      <w:r w:rsidR="0089255C">
        <w:rPr>
          <w:rFonts w:ascii="Times New Roman" w:hAnsi="Times New Roman" w:cs="Times New Roman"/>
          <w:sz w:val="24"/>
          <w:szCs w:val="24"/>
        </w:rPr>
        <w:t xml:space="preserve"> </w:t>
      </w:r>
      <w:r w:rsidR="00F9205B">
        <w:rPr>
          <w:rFonts w:ascii="Times New Roman" w:hAnsi="Times New Roman" w:cs="Times New Roman"/>
          <w:sz w:val="24"/>
          <w:szCs w:val="24"/>
        </w:rPr>
        <w:t>(Jornet</w:t>
      </w:r>
      <w:r w:rsidR="00331706">
        <w:rPr>
          <w:rFonts w:ascii="Times New Roman" w:hAnsi="Times New Roman" w:cs="Times New Roman"/>
          <w:sz w:val="24"/>
          <w:szCs w:val="24"/>
        </w:rPr>
        <w:t xml:space="preserve">, Suárez, 1996). </w:t>
      </w:r>
    </w:p>
    <w:p w:rsidR="009B0B4D" w:rsidRDefault="009B0B4D" w:rsidP="00F812EA">
      <w:pPr>
        <w:spacing w:line="360" w:lineRule="auto"/>
        <w:jc w:val="both"/>
        <w:rPr>
          <w:rFonts w:ascii="Times New Roman" w:hAnsi="Times New Roman" w:cs="Times New Roman"/>
          <w:sz w:val="24"/>
          <w:szCs w:val="24"/>
        </w:rPr>
      </w:pPr>
    </w:p>
    <w:p w:rsidR="00331706" w:rsidRDefault="009B0B4D"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Algunos ejemplos de exámenes estandarizados se mencionan a continuación:</w:t>
      </w:r>
    </w:p>
    <w:p w:rsidR="009B0B4D" w:rsidRDefault="009B0B4D" w:rsidP="006067E0">
      <w:pPr>
        <w:tabs>
          <w:tab w:val="left" w:pos="284"/>
        </w:tabs>
        <w:spacing w:line="480" w:lineRule="auto"/>
        <w:jc w:val="both"/>
        <w:rPr>
          <w:rFonts w:ascii="Times New Roman" w:eastAsia="Times New Roman" w:hAnsi="Times New Roman" w:cs="Times New Roman"/>
          <w:b/>
          <w:sz w:val="24"/>
          <w:szCs w:val="24"/>
          <w:lang w:eastAsia="es-MX"/>
        </w:rPr>
      </w:pPr>
    </w:p>
    <w:p w:rsidR="00DD4D0D" w:rsidRPr="00BC7263" w:rsidRDefault="00DD4D0D" w:rsidP="00F812EA">
      <w:pPr>
        <w:tabs>
          <w:tab w:val="left" w:pos="426"/>
        </w:tabs>
        <w:spacing w:line="360" w:lineRule="auto"/>
        <w:ind w:left="426"/>
        <w:jc w:val="both"/>
        <w:rPr>
          <w:rFonts w:ascii="Times New Roman" w:eastAsia="Times New Roman" w:hAnsi="Times New Roman" w:cs="Times New Roman"/>
          <w:sz w:val="24"/>
          <w:szCs w:val="24"/>
          <w:lang w:eastAsia="es-MX"/>
        </w:rPr>
      </w:pPr>
      <w:r w:rsidRPr="005826EF">
        <w:rPr>
          <w:rFonts w:ascii="Times New Roman" w:eastAsia="Times New Roman" w:hAnsi="Times New Roman" w:cs="Times New Roman"/>
          <w:sz w:val="24"/>
          <w:szCs w:val="24"/>
          <w:lang w:eastAsia="es-MX"/>
        </w:rPr>
        <w:t>El examen</w:t>
      </w:r>
      <w:r w:rsidRPr="005826EF">
        <w:rPr>
          <w:rFonts w:ascii="Times New Roman" w:eastAsia="Times New Roman" w:hAnsi="Times New Roman" w:cs="Times New Roman"/>
          <w:b/>
          <w:i/>
          <w:sz w:val="24"/>
          <w:szCs w:val="24"/>
          <w:lang w:eastAsia="es-MX"/>
        </w:rPr>
        <w:t xml:space="preserve"> EGEL-CNI</w:t>
      </w:r>
      <w:r w:rsidR="005826EF">
        <w:rPr>
          <w:rFonts w:ascii="Times New Roman" w:eastAsia="Times New Roman" w:hAnsi="Times New Roman" w:cs="Times New Roman"/>
          <w:b/>
          <w:i/>
          <w:sz w:val="24"/>
          <w:szCs w:val="24"/>
          <w:lang w:eastAsia="es-MX"/>
        </w:rPr>
        <w:t xml:space="preserve"> </w:t>
      </w:r>
      <w:r w:rsidR="00EB0BE0">
        <w:rPr>
          <w:rFonts w:ascii="Times New Roman" w:eastAsia="Times New Roman" w:hAnsi="Times New Roman" w:cs="Times New Roman"/>
          <w:sz w:val="24"/>
          <w:szCs w:val="24"/>
          <w:lang w:eastAsia="es-MX"/>
        </w:rPr>
        <w:t>e</w:t>
      </w:r>
      <w:r w:rsidRPr="00BC7263">
        <w:rPr>
          <w:rFonts w:ascii="Times New Roman" w:eastAsia="Times New Roman" w:hAnsi="Times New Roman" w:cs="Times New Roman"/>
          <w:sz w:val="24"/>
          <w:szCs w:val="24"/>
          <w:lang w:eastAsia="es-MX"/>
        </w:rPr>
        <w:t>s una prueba de cobertura nacional que evalúa el nivel de conocimientos y habilidades de los recién egresados de la licenciatura en Comercio y Negocios Internacionales. Es desarrollado por el Ceneval y revisado, actualizado y aprobado por un Consejo Técnico integrado por expertos que representan a instituciones de educación superior, agrupaciones de profesionistas e instancias especializadas en la materia.</w:t>
      </w:r>
    </w:p>
    <w:p w:rsidR="00DD4D0D" w:rsidRPr="0014009C" w:rsidRDefault="00DD4D0D" w:rsidP="00F812EA">
      <w:pPr>
        <w:tabs>
          <w:tab w:val="left" w:pos="426"/>
        </w:tabs>
        <w:spacing w:line="360" w:lineRule="auto"/>
        <w:ind w:left="426"/>
        <w:jc w:val="both"/>
        <w:rPr>
          <w:rFonts w:ascii="Times New Roman" w:eastAsia="Times New Roman" w:hAnsi="Times New Roman" w:cs="Times New Roman"/>
          <w:b/>
          <w:sz w:val="24"/>
          <w:szCs w:val="24"/>
          <w:lang w:eastAsia="es-MX"/>
        </w:rPr>
      </w:pPr>
      <w:r w:rsidRPr="00BC7263">
        <w:rPr>
          <w:rFonts w:ascii="Times New Roman" w:eastAsia="Times New Roman" w:hAnsi="Times New Roman" w:cs="Times New Roman"/>
          <w:sz w:val="24"/>
          <w:szCs w:val="24"/>
          <w:lang w:eastAsia="es-MX"/>
        </w:rPr>
        <w:t xml:space="preserve">Es un examen independiente de los procesos de evaluación o certificación que realizan las instituciones de educación superior. Para efectos de titulación, cada centro educativo establece sus propios criterios de uso. </w:t>
      </w:r>
    </w:p>
    <w:p w:rsidR="0014009C" w:rsidRDefault="0014009C" w:rsidP="00F812EA">
      <w:pPr>
        <w:pStyle w:val="Prrafodelista"/>
        <w:tabs>
          <w:tab w:val="left" w:pos="426"/>
        </w:tabs>
        <w:spacing w:line="360" w:lineRule="auto"/>
        <w:ind w:left="426"/>
        <w:jc w:val="both"/>
        <w:rPr>
          <w:rFonts w:ascii="Times New Roman" w:hAnsi="Times New Roman" w:cs="Times New Roman"/>
          <w:b/>
          <w:sz w:val="24"/>
          <w:szCs w:val="24"/>
        </w:rPr>
      </w:pPr>
    </w:p>
    <w:p w:rsidR="0006370D" w:rsidRDefault="0006370D" w:rsidP="00F812EA">
      <w:pPr>
        <w:pStyle w:val="Prrafodelista"/>
        <w:tabs>
          <w:tab w:val="left" w:pos="426"/>
        </w:tabs>
        <w:spacing w:line="360" w:lineRule="auto"/>
        <w:ind w:left="426"/>
        <w:jc w:val="both"/>
        <w:rPr>
          <w:rFonts w:ascii="Times New Roman" w:hAnsi="Times New Roman" w:cs="Times New Roman"/>
          <w:sz w:val="24"/>
          <w:szCs w:val="24"/>
        </w:rPr>
      </w:pPr>
      <w:r w:rsidRPr="00593DDF">
        <w:rPr>
          <w:rFonts w:ascii="Times New Roman" w:hAnsi="Times New Roman" w:cs="Times New Roman"/>
          <w:sz w:val="24"/>
          <w:szCs w:val="24"/>
        </w:rPr>
        <w:t>Con sus exámenes estandarizados</w:t>
      </w:r>
      <w:r w:rsidR="009E123B">
        <w:rPr>
          <w:rFonts w:ascii="Times New Roman" w:hAnsi="Times New Roman" w:cs="Times New Roman"/>
          <w:sz w:val="24"/>
          <w:szCs w:val="24"/>
        </w:rPr>
        <w:t>,</w:t>
      </w:r>
      <w:r w:rsidRPr="00593DDF">
        <w:rPr>
          <w:rFonts w:ascii="Times New Roman" w:hAnsi="Times New Roman" w:cs="Times New Roman"/>
          <w:sz w:val="24"/>
          <w:szCs w:val="24"/>
        </w:rPr>
        <w:t xml:space="preserve"> el </w:t>
      </w:r>
      <w:r w:rsidRPr="005826EF">
        <w:rPr>
          <w:rFonts w:ascii="Times New Roman" w:hAnsi="Times New Roman" w:cs="Times New Roman"/>
          <w:b/>
          <w:i/>
          <w:sz w:val="24"/>
          <w:szCs w:val="24"/>
        </w:rPr>
        <w:t>CENEVAL</w:t>
      </w:r>
      <w:r w:rsidRPr="00593DDF">
        <w:rPr>
          <w:rFonts w:ascii="Times New Roman" w:hAnsi="Times New Roman" w:cs="Times New Roman"/>
          <w:sz w:val="24"/>
          <w:szCs w:val="24"/>
        </w:rPr>
        <w:t xml:space="preserve"> (Centro Nacional para la Evaluación de la Educación Superior, A.C) comenzó a evaluar a los demandantes de educación, estudiantes y egresados de nivel medio superior y superior</w:t>
      </w:r>
      <w:r w:rsidR="009E123B">
        <w:rPr>
          <w:rFonts w:ascii="Times New Roman" w:hAnsi="Times New Roman" w:cs="Times New Roman"/>
          <w:sz w:val="24"/>
          <w:szCs w:val="24"/>
        </w:rPr>
        <w:t>;</w:t>
      </w:r>
      <w:r w:rsidRPr="00593DDF">
        <w:rPr>
          <w:rFonts w:ascii="Times New Roman" w:hAnsi="Times New Roman" w:cs="Times New Roman"/>
          <w:sz w:val="24"/>
          <w:szCs w:val="24"/>
        </w:rPr>
        <w:t xml:space="preserve"> los programas de estudio e </w:t>
      </w:r>
      <w:r w:rsidRPr="00593DDF">
        <w:rPr>
          <w:rFonts w:ascii="Times New Roman" w:hAnsi="Times New Roman" w:cs="Times New Roman"/>
          <w:sz w:val="24"/>
          <w:szCs w:val="24"/>
        </w:rPr>
        <w:lastRenderedPageBreak/>
        <w:t xml:space="preserve">instituciones comenzaron a ser certificados por acreditadoras y comités de pares; los profesores por la Carrera Magisterial; las escuelas de nivel básico por el Programa de Escuelas de Calidad y </w:t>
      </w:r>
      <w:r w:rsidR="009E123B">
        <w:rPr>
          <w:rFonts w:ascii="Times New Roman" w:hAnsi="Times New Roman" w:cs="Times New Roman"/>
          <w:sz w:val="24"/>
          <w:szCs w:val="24"/>
        </w:rPr>
        <w:t xml:space="preserve">por </w:t>
      </w:r>
      <w:r w:rsidRPr="00593DDF">
        <w:rPr>
          <w:rFonts w:ascii="Times New Roman" w:hAnsi="Times New Roman" w:cs="Times New Roman"/>
          <w:sz w:val="24"/>
          <w:szCs w:val="24"/>
        </w:rPr>
        <w:t>el Centro de Investigación y Docencia Económicas (CIDE); los programas de posgrado por el Consejo Nacional de Ciencia y Tecnologías (Conacyt); los niños de educación básica, primero por el Instituto Nacional para la Evaluación de la Educación (INEE) y luego por la prueba ENLACE (Evaluación Nacional del Logro Académico en Centros Escolares) y hasta un organismo internacional, la OCDE (Organización para la Cooperación y Desarrollo Económico) comenzó a evaluar a los estudiantes de secundaria y media superior con la prueba PISA (Programme</w:t>
      </w:r>
      <w:r w:rsidR="00593DDF" w:rsidRPr="00593DDF">
        <w:rPr>
          <w:rFonts w:ascii="Times New Roman" w:hAnsi="Times New Roman" w:cs="Times New Roman"/>
          <w:sz w:val="24"/>
          <w:szCs w:val="24"/>
        </w:rPr>
        <w:t xml:space="preserve"> </w:t>
      </w:r>
      <w:r w:rsidRPr="00593DDF">
        <w:rPr>
          <w:rFonts w:ascii="Times New Roman" w:hAnsi="Times New Roman" w:cs="Times New Roman"/>
          <w:sz w:val="24"/>
          <w:szCs w:val="24"/>
        </w:rPr>
        <w:t>for International Student</w:t>
      </w:r>
      <w:r w:rsidR="00593DDF" w:rsidRPr="00593DDF">
        <w:rPr>
          <w:rFonts w:ascii="Times New Roman" w:hAnsi="Times New Roman" w:cs="Times New Roman"/>
          <w:sz w:val="24"/>
          <w:szCs w:val="24"/>
        </w:rPr>
        <w:t xml:space="preserve"> </w:t>
      </w:r>
      <w:r w:rsidRPr="00593DDF">
        <w:rPr>
          <w:rFonts w:ascii="Times New Roman" w:hAnsi="Times New Roman" w:cs="Times New Roman"/>
          <w:sz w:val="24"/>
          <w:szCs w:val="24"/>
        </w:rPr>
        <w:t>Assesment) (Aboites, 2012).</w:t>
      </w:r>
    </w:p>
    <w:p w:rsidR="00D60668" w:rsidRPr="00593DDF" w:rsidRDefault="00D60668" w:rsidP="006067E0">
      <w:pPr>
        <w:pStyle w:val="Prrafodelista"/>
        <w:spacing w:line="480" w:lineRule="auto"/>
        <w:ind w:left="0"/>
        <w:jc w:val="both"/>
        <w:rPr>
          <w:rFonts w:ascii="Times New Roman" w:hAnsi="Times New Roman" w:cs="Times New Roman"/>
          <w:sz w:val="24"/>
          <w:szCs w:val="24"/>
        </w:rPr>
      </w:pPr>
    </w:p>
    <w:p w:rsidR="0006370D" w:rsidRPr="00F96D74" w:rsidRDefault="0006370D" w:rsidP="00F812EA">
      <w:pPr>
        <w:pStyle w:val="Prrafodelista"/>
        <w:spacing w:line="360" w:lineRule="auto"/>
        <w:ind w:left="0"/>
        <w:jc w:val="both"/>
        <w:rPr>
          <w:rFonts w:ascii="Times New Roman" w:hAnsi="Times New Roman" w:cs="Times New Roman"/>
          <w:sz w:val="24"/>
          <w:szCs w:val="24"/>
        </w:rPr>
      </w:pPr>
      <w:r w:rsidRPr="00F96D74">
        <w:rPr>
          <w:rFonts w:ascii="Times New Roman" w:hAnsi="Times New Roman" w:cs="Times New Roman"/>
          <w:sz w:val="24"/>
          <w:szCs w:val="24"/>
        </w:rPr>
        <w:t xml:space="preserve">En total, se puede estimar que en estos 25 años desde </w:t>
      </w:r>
      <w:r w:rsidR="006B123A">
        <w:rPr>
          <w:rFonts w:ascii="Times New Roman" w:hAnsi="Times New Roman" w:cs="Times New Roman"/>
          <w:sz w:val="24"/>
          <w:szCs w:val="24"/>
        </w:rPr>
        <w:t xml:space="preserve">las </w:t>
      </w:r>
      <w:r w:rsidRPr="00F96D74">
        <w:rPr>
          <w:rFonts w:ascii="Times New Roman" w:hAnsi="Times New Roman" w:cs="Times New Roman"/>
          <w:sz w:val="24"/>
          <w:szCs w:val="24"/>
        </w:rPr>
        <w:t>primeras definiciones sobre cómo evaluar, se han aplicado más de 110 millones de exámenes estandarizados a los niños y jóvenes del país, se han evaluado miles de programas de estudio y cientos de instituciones y también cientos de miles de profesores de todos los niveles han sido periódicamente evaluados</w:t>
      </w:r>
      <w:r w:rsidR="006B123A">
        <w:rPr>
          <w:rFonts w:ascii="Times New Roman" w:hAnsi="Times New Roman" w:cs="Times New Roman"/>
          <w:sz w:val="24"/>
          <w:szCs w:val="24"/>
        </w:rPr>
        <w:t>; i</w:t>
      </w:r>
      <w:r w:rsidRPr="00F96D74">
        <w:rPr>
          <w:rFonts w:ascii="Times New Roman" w:hAnsi="Times New Roman" w:cs="Times New Roman"/>
          <w:sz w:val="24"/>
          <w:szCs w:val="24"/>
        </w:rPr>
        <w:t>ncluso en instituciones de educación superior se establecieron estándares que buscan verificar el cumplimiento de funciones básicas de docentes, algunas veces bajo la evaluación de los estudiantes (Aboites, 2012).</w:t>
      </w:r>
    </w:p>
    <w:p w:rsidR="0006370D" w:rsidRPr="00F96D74" w:rsidRDefault="0006370D" w:rsidP="00F812EA">
      <w:pPr>
        <w:pStyle w:val="Prrafodelista"/>
        <w:spacing w:line="360" w:lineRule="auto"/>
        <w:ind w:left="0"/>
        <w:jc w:val="both"/>
        <w:rPr>
          <w:rFonts w:ascii="Times New Roman" w:hAnsi="Times New Roman" w:cs="Times New Roman"/>
          <w:i/>
          <w:sz w:val="24"/>
          <w:szCs w:val="24"/>
        </w:rPr>
      </w:pPr>
    </w:p>
    <w:p w:rsidR="0006370D" w:rsidRPr="00F96D74" w:rsidRDefault="0006370D" w:rsidP="00F812EA">
      <w:pPr>
        <w:pStyle w:val="Prrafodelista"/>
        <w:spacing w:line="360" w:lineRule="auto"/>
        <w:ind w:left="0"/>
        <w:jc w:val="both"/>
        <w:rPr>
          <w:rFonts w:ascii="Times New Roman" w:hAnsi="Times New Roman" w:cs="Times New Roman"/>
          <w:sz w:val="24"/>
          <w:szCs w:val="24"/>
        </w:rPr>
      </w:pPr>
      <w:r w:rsidRPr="00F96D74">
        <w:rPr>
          <w:rFonts w:ascii="Times New Roman" w:hAnsi="Times New Roman" w:cs="Times New Roman"/>
          <w:sz w:val="24"/>
          <w:szCs w:val="24"/>
        </w:rPr>
        <w:t>Sin embargo, a mediados del 2000, en un evento donde se celebraba el aniversario de la creación del INEE, los evaluadores admitieron que la evaluación no había traído la transformación prometida, aunque de esto se culpaba al Estado y a la sociedad. Dijo el entonces director del CENEVAL, Salvador Malo:</w:t>
      </w:r>
    </w:p>
    <w:p w:rsidR="0006370D" w:rsidRPr="00DA5C8A" w:rsidRDefault="0006370D" w:rsidP="00F812EA">
      <w:pPr>
        <w:pStyle w:val="Prrafodelista"/>
        <w:spacing w:line="360" w:lineRule="auto"/>
        <w:ind w:left="709"/>
        <w:jc w:val="both"/>
        <w:rPr>
          <w:rFonts w:ascii="Times New Roman" w:hAnsi="Times New Roman" w:cs="Times New Roman"/>
          <w:sz w:val="24"/>
          <w:szCs w:val="24"/>
        </w:rPr>
      </w:pPr>
      <w:r w:rsidRPr="00DA5C8A">
        <w:rPr>
          <w:rFonts w:ascii="Times New Roman" w:hAnsi="Times New Roman" w:cs="Times New Roman"/>
          <w:sz w:val="24"/>
          <w:szCs w:val="24"/>
        </w:rPr>
        <w:t>Hoy qué duda cabe, instrumentos y procesos de evaluación externos a los planteles educativos se aplican sistemáticamente. También se avanza de manera significativa en la mejoría de su diseño y aplicación, así como en la del análisis de sus resultados. Sin embargo, el Estado y la sociedad mexicanos están todavía lejos de cerrar el ciclo de la evaluación (Cit. por Aboites, 2012).</w:t>
      </w:r>
    </w:p>
    <w:p w:rsidR="0006370D" w:rsidRPr="00F96D74" w:rsidRDefault="0006370D" w:rsidP="006067E0">
      <w:pPr>
        <w:pStyle w:val="Prrafodelista"/>
        <w:spacing w:line="480" w:lineRule="auto"/>
        <w:ind w:left="0"/>
        <w:jc w:val="both"/>
        <w:rPr>
          <w:rFonts w:ascii="Times New Roman" w:hAnsi="Times New Roman" w:cs="Times New Roman"/>
          <w:i/>
          <w:sz w:val="24"/>
          <w:szCs w:val="24"/>
        </w:rPr>
      </w:pPr>
    </w:p>
    <w:p w:rsidR="0006370D" w:rsidRPr="00F96D74" w:rsidRDefault="0006370D" w:rsidP="00F812EA">
      <w:pPr>
        <w:pStyle w:val="Prrafodelista"/>
        <w:spacing w:line="360" w:lineRule="auto"/>
        <w:ind w:left="0"/>
        <w:jc w:val="both"/>
        <w:rPr>
          <w:rFonts w:ascii="Times New Roman" w:hAnsi="Times New Roman" w:cs="Times New Roman"/>
          <w:sz w:val="24"/>
          <w:szCs w:val="24"/>
        </w:rPr>
      </w:pPr>
      <w:r w:rsidRPr="00F96D74">
        <w:rPr>
          <w:rFonts w:ascii="Times New Roman" w:hAnsi="Times New Roman" w:cs="Times New Roman"/>
          <w:sz w:val="24"/>
          <w:szCs w:val="24"/>
        </w:rPr>
        <w:t xml:space="preserve">La evaluación, es evidente, falla rotundamente porque no establece conexión alguna entre los síntomas y las causas de fondo del fracaso escolar. Y esta conexión nunca la podrán </w:t>
      </w:r>
      <w:r w:rsidRPr="00F96D74">
        <w:rPr>
          <w:rFonts w:ascii="Times New Roman" w:hAnsi="Times New Roman" w:cs="Times New Roman"/>
          <w:sz w:val="24"/>
          <w:szCs w:val="24"/>
        </w:rPr>
        <w:lastRenderedPageBreak/>
        <w:t>hacer los evaluadores externos. C</w:t>
      </w:r>
      <w:r w:rsidR="008238F8">
        <w:rPr>
          <w:rFonts w:ascii="Times New Roman" w:hAnsi="Times New Roman" w:cs="Times New Roman"/>
          <w:sz w:val="24"/>
          <w:szCs w:val="24"/>
        </w:rPr>
        <w:t>on</w:t>
      </w:r>
      <w:r w:rsidRPr="00F96D74">
        <w:rPr>
          <w:rFonts w:ascii="Times New Roman" w:hAnsi="Times New Roman" w:cs="Times New Roman"/>
          <w:sz w:val="24"/>
          <w:szCs w:val="24"/>
        </w:rPr>
        <w:t xml:space="preserve"> las condiciones adecuadas </w:t>
      </w:r>
      <w:r w:rsidR="008238F8">
        <w:rPr>
          <w:rFonts w:ascii="Times New Roman" w:hAnsi="Times New Roman" w:cs="Times New Roman"/>
          <w:sz w:val="24"/>
          <w:szCs w:val="24"/>
        </w:rPr>
        <w:t>—</w:t>
      </w:r>
      <w:r w:rsidRPr="00F96D74">
        <w:rPr>
          <w:rFonts w:ascii="Times New Roman" w:hAnsi="Times New Roman" w:cs="Times New Roman"/>
          <w:sz w:val="24"/>
          <w:szCs w:val="24"/>
        </w:rPr>
        <w:t>saber cómo investigar y dialogar sobre el asunto</w:t>
      </w:r>
      <w:r w:rsidR="008238F8">
        <w:rPr>
          <w:rFonts w:ascii="Times New Roman" w:hAnsi="Times New Roman" w:cs="Times New Roman"/>
          <w:sz w:val="24"/>
          <w:szCs w:val="24"/>
        </w:rPr>
        <w:t>—</w:t>
      </w:r>
      <w:r w:rsidRPr="00F96D74">
        <w:rPr>
          <w:rFonts w:ascii="Times New Roman" w:hAnsi="Times New Roman" w:cs="Times New Roman"/>
          <w:sz w:val="24"/>
          <w:szCs w:val="24"/>
        </w:rPr>
        <w:t xml:space="preserve">, </w:t>
      </w:r>
      <w:r w:rsidR="002651A6">
        <w:rPr>
          <w:rFonts w:ascii="Times New Roman" w:hAnsi="Times New Roman" w:cs="Times New Roman"/>
          <w:sz w:val="24"/>
          <w:szCs w:val="24"/>
        </w:rPr>
        <w:t>dicha</w:t>
      </w:r>
      <w:r w:rsidRPr="00F96D74">
        <w:rPr>
          <w:rFonts w:ascii="Times New Roman" w:hAnsi="Times New Roman" w:cs="Times New Roman"/>
          <w:sz w:val="24"/>
          <w:szCs w:val="24"/>
        </w:rPr>
        <w:t xml:space="preserve"> conexión solo </w:t>
      </w:r>
      <w:r w:rsidR="008238F8">
        <w:rPr>
          <w:rFonts w:ascii="Times New Roman" w:hAnsi="Times New Roman" w:cs="Times New Roman"/>
          <w:sz w:val="24"/>
          <w:szCs w:val="24"/>
        </w:rPr>
        <w:t>puede ser</w:t>
      </w:r>
      <w:r w:rsidRPr="00F96D74">
        <w:rPr>
          <w:rFonts w:ascii="Times New Roman" w:hAnsi="Times New Roman" w:cs="Times New Roman"/>
          <w:sz w:val="24"/>
          <w:szCs w:val="24"/>
        </w:rPr>
        <w:t xml:space="preserve"> establec</w:t>
      </w:r>
      <w:r w:rsidR="008238F8">
        <w:rPr>
          <w:rFonts w:ascii="Times New Roman" w:hAnsi="Times New Roman" w:cs="Times New Roman"/>
          <w:sz w:val="24"/>
          <w:szCs w:val="24"/>
        </w:rPr>
        <w:t>ida por</w:t>
      </w:r>
      <w:r w:rsidRPr="00F96D74">
        <w:rPr>
          <w:rFonts w:ascii="Times New Roman" w:hAnsi="Times New Roman" w:cs="Times New Roman"/>
          <w:sz w:val="24"/>
          <w:szCs w:val="24"/>
        </w:rPr>
        <w:t xml:space="preserve"> los actores directos del proceso educativo. Ellos son los que saben qu</w:t>
      </w:r>
      <w:r w:rsidR="008B55A8">
        <w:rPr>
          <w:rFonts w:ascii="Times New Roman" w:hAnsi="Times New Roman" w:cs="Times New Roman"/>
          <w:sz w:val="24"/>
          <w:szCs w:val="24"/>
        </w:rPr>
        <w:t>é</w:t>
      </w:r>
      <w:r w:rsidRPr="00F96D74">
        <w:rPr>
          <w:rFonts w:ascii="Times New Roman" w:hAnsi="Times New Roman" w:cs="Times New Roman"/>
          <w:sz w:val="24"/>
          <w:szCs w:val="24"/>
        </w:rPr>
        <w:t xml:space="preserve"> es lo que ocurre en la escuela, conocen la realidad perfectamente y </w:t>
      </w:r>
      <w:r w:rsidR="008B55A8">
        <w:rPr>
          <w:rFonts w:ascii="Times New Roman" w:hAnsi="Times New Roman" w:cs="Times New Roman"/>
          <w:sz w:val="24"/>
          <w:szCs w:val="24"/>
        </w:rPr>
        <w:t xml:space="preserve">por lo tanto </w:t>
      </w:r>
      <w:r w:rsidRPr="00F96D74">
        <w:rPr>
          <w:rFonts w:ascii="Times New Roman" w:hAnsi="Times New Roman" w:cs="Times New Roman"/>
          <w:sz w:val="24"/>
          <w:szCs w:val="24"/>
        </w:rPr>
        <w:t>son quienes pueden generar o valorar iniciativas con mucha mayor profundidad que los evaluadores externos</w:t>
      </w:r>
      <w:r w:rsidR="00593DDF">
        <w:rPr>
          <w:rFonts w:ascii="Times New Roman" w:hAnsi="Times New Roman" w:cs="Times New Roman"/>
          <w:sz w:val="24"/>
          <w:szCs w:val="24"/>
        </w:rPr>
        <w:t xml:space="preserve"> </w:t>
      </w:r>
      <w:r w:rsidRPr="00F96D74">
        <w:rPr>
          <w:rFonts w:ascii="Times New Roman" w:hAnsi="Times New Roman" w:cs="Times New Roman"/>
          <w:sz w:val="24"/>
          <w:szCs w:val="24"/>
        </w:rPr>
        <w:t>(Aboites, 2012).</w:t>
      </w:r>
    </w:p>
    <w:p w:rsidR="0006370D" w:rsidRDefault="0006370D" w:rsidP="00F812EA">
      <w:pPr>
        <w:pStyle w:val="Prrafodelista"/>
        <w:spacing w:line="360" w:lineRule="auto"/>
        <w:ind w:left="0"/>
        <w:jc w:val="both"/>
        <w:rPr>
          <w:rFonts w:ascii="Times New Roman" w:hAnsi="Times New Roman" w:cs="Times New Roman"/>
          <w:i/>
          <w:sz w:val="24"/>
          <w:szCs w:val="24"/>
        </w:rPr>
      </w:pPr>
    </w:p>
    <w:p w:rsidR="0006370D" w:rsidRDefault="0006370D" w:rsidP="00F812EA">
      <w:pPr>
        <w:pStyle w:val="Prrafodelista"/>
        <w:spacing w:line="360" w:lineRule="auto"/>
        <w:ind w:left="0"/>
        <w:jc w:val="both"/>
        <w:rPr>
          <w:rFonts w:ascii="Times New Roman" w:hAnsi="Times New Roman" w:cs="Times New Roman"/>
          <w:sz w:val="24"/>
          <w:szCs w:val="24"/>
        </w:rPr>
      </w:pPr>
      <w:r w:rsidRPr="00F96D74">
        <w:rPr>
          <w:rFonts w:ascii="Times New Roman" w:hAnsi="Times New Roman" w:cs="Times New Roman"/>
          <w:sz w:val="24"/>
          <w:szCs w:val="24"/>
        </w:rPr>
        <w:t>Vista desde una perspectiva más amplia, la evaluación que pueden hacer los propios colectivos escolares no solo rebasa y deja atrás las limitadas pretensiones de ENLACE y el CENEVAL (</w:t>
      </w:r>
      <w:r w:rsidR="008B55A8">
        <w:rPr>
          <w:rFonts w:ascii="Times New Roman" w:hAnsi="Times New Roman" w:cs="Times New Roman"/>
          <w:sz w:val="24"/>
          <w:szCs w:val="24"/>
        </w:rPr>
        <w:t>so</w:t>
      </w:r>
      <w:r w:rsidRPr="00F96D74">
        <w:rPr>
          <w:rFonts w:ascii="Times New Roman" w:hAnsi="Times New Roman" w:cs="Times New Roman"/>
          <w:sz w:val="24"/>
          <w:szCs w:val="24"/>
        </w:rPr>
        <w:t>l</w:t>
      </w:r>
      <w:r w:rsidR="008B55A8">
        <w:rPr>
          <w:rFonts w:ascii="Times New Roman" w:hAnsi="Times New Roman" w:cs="Times New Roman"/>
          <w:sz w:val="24"/>
          <w:szCs w:val="24"/>
        </w:rPr>
        <w:t xml:space="preserve">amente </w:t>
      </w:r>
      <w:r w:rsidRPr="00F96D74">
        <w:rPr>
          <w:rFonts w:ascii="Times New Roman" w:hAnsi="Times New Roman" w:cs="Times New Roman"/>
          <w:sz w:val="24"/>
          <w:szCs w:val="24"/>
        </w:rPr>
        <w:t>describir, sin contribuir a desatar dinámicas de transformación), sino que ofrece la posibilidad de un dinamismo inusitado para la educación mexicana. En ese sentido, la semilla que sembraron las movilizaciones de los maestros durante 2012 bien pueden generar perspectivas radicalmente nuevas para otra educación y</w:t>
      </w:r>
      <w:r w:rsidR="009A49B8">
        <w:rPr>
          <w:rFonts w:ascii="Times New Roman" w:hAnsi="Times New Roman" w:cs="Times New Roman"/>
          <w:sz w:val="24"/>
          <w:szCs w:val="24"/>
        </w:rPr>
        <w:t>,</w:t>
      </w:r>
      <w:r w:rsidRPr="00F96D74">
        <w:rPr>
          <w:rFonts w:ascii="Times New Roman" w:hAnsi="Times New Roman" w:cs="Times New Roman"/>
          <w:sz w:val="24"/>
          <w:szCs w:val="24"/>
        </w:rPr>
        <w:t xml:space="preserve"> por lo tanto</w:t>
      </w:r>
      <w:r w:rsidR="009A49B8">
        <w:rPr>
          <w:rFonts w:ascii="Times New Roman" w:hAnsi="Times New Roman" w:cs="Times New Roman"/>
          <w:sz w:val="24"/>
          <w:szCs w:val="24"/>
        </w:rPr>
        <w:t>,</w:t>
      </w:r>
      <w:r w:rsidRPr="00F96D74">
        <w:rPr>
          <w:rFonts w:ascii="Times New Roman" w:hAnsi="Times New Roman" w:cs="Times New Roman"/>
          <w:sz w:val="24"/>
          <w:szCs w:val="24"/>
        </w:rPr>
        <w:t xml:space="preserve"> para otra evaluación (Aboites, 2012).</w:t>
      </w:r>
    </w:p>
    <w:p w:rsidR="00C118C0" w:rsidRPr="00F96D74" w:rsidRDefault="00C118C0" w:rsidP="00F812EA">
      <w:pPr>
        <w:pStyle w:val="Prrafodelista"/>
        <w:spacing w:line="360" w:lineRule="auto"/>
        <w:ind w:left="0"/>
        <w:jc w:val="both"/>
        <w:rPr>
          <w:rFonts w:ascii="Times New Roman" w:hAnsi="Times New Roman" w:cs="Times New Roman"/>
          <w:sz w:val="24"/>
          <w:szCs w:val="24"/>
        </w:rPr>
      </w:pPr>
    </w:p>
    <w:p w:rsidR="0006370D" w:rsidRPr="00F96D74" w:rsidRDefault="0006370D" w:rsidP="00F812EA">
      <w:pPr>
        <w:pStyle w:val="Prrafodelista"/>
        <w:spacing w:line="360" w:lineRule="auto"/>
        <w:ind w:left="0"/>
        <w:jc w:val="both"/>
        <w:rPr>
          <w:rFonts w:ascii="Times New Roman" w:hAnsi="Times New Roman" w:cs="Times New Roman"/>
          <w:sz w:val="24"/>
          <w:szCs w:val="24"/>
        </w:rPr>
      </w:pPr>
      <w:r w:rsidRPr="00F96D74">
        <w:rPr>
          <w:rFonts w:ascii="Times New Roman" w:hAnsi="Times New Roman" w:cs="Times New Roman"/>
          <w:sz w:val="24"/>
          <w:szCs w:val="24"/>
        </w:rPr>
        <w:t xml:space="preserve">Todo instrumento de evaluación es perfectible. No se trata de desdeñar las pruebas estandarizadas como insumo relevante en el diseño de políticas educativas. La experiencia internacional, en países tanto desarrollados como en vías de desarrollo, reconoce un uso creciente de este tipo de instrumentos para apuntalar políticas públicas en el ámbito educativo (Cullen </w:t>
      </w:r>
      <w:r w:rsidR="00DF6F98">
        <w:rPr>
          <w:rFonts w:ascii="Times New Roman" w:hAnsi="Times New Roman" w:cs="Times New Roman"/>
          <w:sz w:val="24"/>
          <w:szCs w:val="24"/>
        </w:rPr>
        <w:t>&amp;</w:t>
      </w:r>
      <w:r w:rsidRPr="00F96D74">
        <w:rPr>
          <w:rFonts w:ascii="Times New Roman" w:hAnsi="Times New Roman" w:cs="Times New Roman"/>
          <w:sz w:val="24"/>
          <w:szCs w:val="24"/>
        </w:rPr>
        <w:t xml:space="preserve"> Reback, 2006; Kellagan </w:t>
      </w:r>
      <w:r w:rsidR="00DF6F98">
        <w:rPr>
          <w:rFonts w:ascii="Times New Roman" w:hAnsi="Times New Roman" w:cs="Times New Roman"/>
          <w:sz w:val="24"/>
          <w:szCs w:val="24"/>
        </w:rPr>
        <w:t>&amp;</w:t>
      </w:r>
      <w:r w:rsidRPr="00F96D74">
        <w:rPr>
          <w:rFonts w:ascii="Times New Roman" w:hAnsi="Times New Roman" w:cs="Times New Roman"/>
          <w:sz w:val="24"/>
          <w:szCs w:val="24"/>
        </w:rPr>
        <w:t xml:space="preserve"> Greaney, 1992, 2001; Ladd, 2007; Mourshed, Chijioke </w:t>
      </w:r>
      <w:r w:rsidR="00DF6F98">
        <w:rPr>
          <w:rFonts w:ascii="Times New Roman" w:hAnsi="Times New Roman" w:cs="Times New Roman"/>
          <w:sz w:val="24"/>
          <w:szCs w:val="24"/>
        </w:rPr>
        <w:t>&amp;</w:t>
      </w:r>
      <w:r w:rsidRPr="00F96D74">
        <w:rPr>
          <w:rFonts w:ascii="Times New Roman" w:hAnsi="Times New Roman" w:cs="Times New Roman"/>
          <w:sz w:val="24"/>
          <w:szCs w:val="24"/>
        </w:rPr>
        <w:t xml:space="preserve"> Barber, 2010; Stufflebeam, Madaus </w:t>
      </w:r>
      <w:r w:rsidR="00DF6F98">
        <w:rPr>
          <w:rFonts w:ascii="Times New Roman" w:hAnsi="Times New Roman" w:cs="Times New Roman"/>
          <w:sz w:val="24"/>
          <w:szCs w:val="24"/>
        </w:rPr>
        <w:t>&amp;</w:t>
      </w:r>
      <w:r w:rsidRPr="00F96D74">
        <w:rPr>
          <w:rFonts w:ascii="Times New Roman" w:hAnsi="Times New Roman" w:cs="Times New Roman"/>
          <w:sz w:val="24"/>
          <w:szCs w:val="24"/>
        </w:rPr>
        <w:t xml:space="preserve"> Thomas Kellaghan, 2000) (citados por Fernández, 2013).</w:t>
      </w:r>
    </w:p>
    <w:p w:rsidR="006F2946" w:rsidRDefault="006F2946" w:rsidP="00F812EA">
      <w:pPr>
        <w:spacing w:line="360" w:lineRule="auto"/>
        <w:jc w:val="both"/>
        <w:rPr>
          <w:rFonts w:ascii="Times New Roman" w:hAnsi="Times New Roman" w:cs="Times New Roman"/>
          <w:b/>
          <w:sz w:val="24"/>
          <w:szCs w:val="24"/>
        </w:rPr>
      </w:pPr>
    </w:p>
    <w:p w:rsidR="00DC2431" w:rsidRDefault="00DC2431" w:rsidP="00F812EA">
      <w:pPr>
        <w:spacing w:line="360" w:lineRule="auto"/>
        <w:jc w:val="both"/>
        <w:rPr>
          <w:rFonts w:ascii="Times New Roman" w:hAnsi="Times New Roman" w:cs="Times New Roman"/>
          <w:b/>
          <w:sz w:val="24"/>
          <w:szCs w:val="24"/>
        </w:rPr>
      </w:pPr>
      <w:r w:rsidRPr="00E309A1">
        <w:rPr>
          <w:rFonts w:ascii="Times New Roman" w:hAnsi="Times New Roman" w:cs="Times New Roman"/>
          <w:b/>
          <w:sz w:val="24"/>
          <w:szCs w:val="24"/>
        </w:rPr>
        <w:t>El problema a investigar</w:t>
      </w:r>
    </w:p>
    <w:p w:rsidR="00F076FE" w:rsidRDefault="00A97E50"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qué </w:t>
      </w:r>
      <w:r w:rsidR="00F076FE">
        <w:rPr>
          <w:rFonts w:ascii="Times New Roman" w:hAnsi="Times New Roman" w:cs="Times New Roman"/>
          <w:sz w:val="24"/>
          <w:szCs w:val="24"/>
        </w:rPr>
        <w:t>motivo</w:t>
      </w:r>
      <w:r w:rsidR="00D21641">
        <w:rPr>
          <w:rFonts w:ascii="Times New Roman" w:hAnsi="Times New Roman" w:cs="Times New Roman"/>
          <w:sz w:val="24"/>
          <w:szCs w:val="24"/>
        </w:rPr>
        <w:t>,</w:t>
      </w:r>
      <w:r w:rsidR="00F076FE">
        <w:rPr>
          <w:rFonts w:ascii="Times New Roman" w:hAnsi="Times New Roman" w:cs="Times New Roman"/>
          <w:sz w:val="24"/>
          <w:szCs w:val="24"/>
        </w:rPr>
        <w:t xml:space="preserve"> año con año, los profesores siguen obteniendo en promedio los mi</w:t>
      </w:r>
      <w:r w:rsidR="007D2B4B">
        <w:rPr>
          <w:rFonts w:ascii="Times New Roman" w:hAnsi="Times New Roman" w:cs="Times New Roman"/>
          <w:sz w:val="24"/>
          <w:szCs w:val="24"/>
        </w:rPr>
        <w:t xml:space="preserve">smos resultados </w:t>
      </w:r>
      <w:r>
        <w:rPr>
          <w:rFonts w:ascii="Times New Roman" w:hAnsi="Times New Roman" w:cs="Times New Roman"/>
          <w:sz w:val="24"/>
          <w:szCs w:val="24"/>
        </w:rPr>
        <w:t xml:space="preserve">en la evaluación de </w:t>
      </w:r>
      <w:r w:rsidR="00F076FE">
        <w:rPr>
          <w:rFonts w:ascii="Times New Roman" w:hAnsi="Times New Roman" w:cs="Times New Roman"/>
          <w:sz w:val="24"/>
          <w:szCs w:val="24"/>
        </w:rPr>
        <w:t>sus alumnos?</w:t>
      </w:r>
      <w:r w:rsidR="007D2B4B">
        <w:rPr>
          <w:rFonts w:ascii="Times New Roman" w:hAnsi="Times New Roman" w:cs="Times New Roman"/>
          <w:sz w:val="24"/>
          <w:szCs w:val="24"/>
        </w:rPr>
        <w:t xml:space="preserve"> ¿De </w:t>
      </w:r>
      <w:r w:rsidR="00D21641">
        <w:rPr>
          <w:rFonts w:ascii="Times New Roman" w:hAnsi="Times New Roman" w:cs="Times New Roman"/>
          <w:sz w:val="24"/>
          <w:szCs w:val="24"/>
        </w:rPr>
        <w:t>cuáles</w:t>
      </w:r>
      <w:r w:rsidR="007D2B4B">
        <w:rPr>
          <w:rFonts w:ascii="Times New Roman" w:hAnsi="Times New Roman" w:cs="Times New Roman"/>
          <w:sz w:val="24"/>
          <w:szCs w:val="24"/>
        </w:rPr>
        <w:t xml:space="preserve"> herramientas disponen los profesores que les permita</w:t>
      </w:r>
      <w:r w:rsidR="00D21641">
        <w:rPr>
          <w:rFonts w:ascii="Times New Roman" w:hAnsi="Times New Roman" w:cs="Times New Roman"/>
          <w:sz w:val="24"/>
          <w:szCs w:val="24"/>
        </w:rPr>
        <w:t>n</w:t>
      </w:r>
      <w:r w:rsidR="007D2B4B">
        <w:rPr>
          <w:rFonts w:ascii="Times New Roman" w:hAnsi="Times New Roman" w:cs="Times New Roman"/>
          <w:sz w:val="24"/>
          <w:szCs w:val="24"/>
        </w:rPr>
        <w:t xml:space="preserve"> mejorar el proceso de evaluación?</w:t>
      </w:r>
      <w:r w:rsidR="00F076FE">
        <w:rPr>
          <w:rFonts w:ascii="Times New Roman" w:hAnsi="Times New Roman" w:cs="Times New Roman"/>
          <w:sz w:val="24"/>
          <w:szCs w:val="24"/>
        </w:rPr>
        <w:t xml:space="preserve"> </w:t>
      </w:r>
    </w:p>
    <w:p w:rsidR="00A97E50" w:rsidRDefault="00A97E50" w:rsidP="00F812EA">
      <w:pPr>
        <w:spacing w:line="360" w:lineRule="auto"/>
        <w:jc w:val="both"/>
        <w:rPr>
          <w:rFonts w:ascii="Times New Roman" w:hAnsi="Times New Roman" w:cs="Times New Roman"/>
          <w:sz w:val="24"/>
          <w:szCs w:val="24"/>
        </w:rPr>
      </w:pPr>
    </w:p>
    <w:p w:rsidR="00910A28" w:rsidRPr="00910A28" w:rsidRDefault="00D21641"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En 2010, d</w:t>
      </w:r>
      <w:r w:rsidR="00910A28" w:rsidRPr="00910A28">
        <w:rPr>
          <w:rFonts w:ascii="Times New Roman" w:hAnsi="Times New Roman" w:cs="Times New Roman"/>
          <w:sz w:val="24"/>
          <w:szCs w:val="24"/>
        </w:rPr>
        <w:t>urante la Conferencia Internacional de Educación e Información Tecnológica “ICEIT”</w:t>
      </w:r>
      <w:r>
        <w:rPr>
          <w:rFonts w:ascii="Times New Roman" w:hAnsi="Times New Roman" w:cs="Times New Roman"/>
          <w:sz w:val="24"/>
          <w:szCs w:val="24"/>
        </w:rPr>
        <w:t>,</w:t>
      </w:r>
      <w:r w:rsidR="00910A28" w:rsidRPr="00910A28">
        <w:rPr>
          <w:rFonts w:ascii="Times New Roman" w:hAnsi="Times New Roman" w:cs="Times New Roman"/>
          <w:sz w:val="24"/>
          <w:szCs w:val="24"/>
        </w:rPr>
        <w:t xml:space="preserve"> por sus siglas en inglés (International Conference of Educational and Information</w:t>
      </w:r>
      <w:r w:rsidR="00F10EA1">
        <w:rPr>
          <w:rFonts w:ascii="Times New Roman" w:hAnsi="Times New Roman" w:cs="Times New Roman"/>
          <w:sz w:val="24"/>
          <w:szCs w:val="24"/>
        </w:rPr>
        <w:t xml:space="preserve"> </w:t>
      </w:r>
      <w:r w:rsidR="00910A28" w:rsidRPr="00910A28">
        <w:rPr>
          <w:rFonts w:ascii="Times New Roman" w:hAnsi="Times New Roman" w:cs="Times New Roman"/>
          <w:sz w:val="24"/>
          <w:szCs w:val="24"/>
        </w:rPr>
        <w:t>Technology)</w:t>
      </w:r>
      <w:r>
        <w:rPr>
          <w:rFonts w:ascii="Times New Roman" w:hAnsi="Times New Roman" w:cs="Times New Roman"/>
          <w:sz w:val="24"/>
          <w:szCs w:val="24"/>
        </w:rPr>
        <w:t>,</w:t>
      </w:r>
      <w:r w:rsidR="00910A28" w:rsidRPr="00910A28">
        <w:rPr>
          <w:rFonts w:ascii="Times New Roman" w:hAnsi="Times New Roman" w:cs="Times New Roman"/>
          <w:sz w:val="24"/>
          <w:szCs w:val="24"/>
        </w:rPr>
        <w:t xml:space="preserve"> se expuso que el aprendizaje basado en la web tiende a llamar la atención cada vez más, tanto de los instructores como por los estudiantes. Sin embargo, el sistema de </w:t>
      </w:r>
      <w:r w:rsidR="00910A28" w:rsidRPr="00910A28">
        <w:rPr>
          <w:rFonts w:ascii="Times New Roman" w:hAnsi="Times New Roman" w:cs="Times New Roman"/>
          <w:sz w:val="24"/>
          <w:szCs w:val="24"/>
        </w:rPr>
        <w:lastRenderedPageBreak/>
        <w:t>evaluación implicado en el aprendizaje y basado en la web todavía está lejos de ser perfecto. De acuerdo con los principios del aprendizaje basado</w:t>
      </w:r>
      <w:r w:rsidR="00BF2101">
        <w:rPr>
          <w:rFonts w:ascii="Times New Roman" w:hAnsi="Times New Roman" w:cs="Times New Roman"/>
          <w:sz w:val="24"/>
          <w:szCs w:val="24"/>
        </w:rPr>
        <w:t>s en esta y</w:t>
      </w:r>
      <w:r w:rsidR="00910A28" w:rsidRPr="00910A28">
        <w:rPr>
          <w:rFonts w:ascii="Times New Roman" w:hAnsi="Times New Roman" w:cs="Times New Roman"/>
          <w:sz w:val="24"/>
          <w:szCs w:val="24"/>
        </w:rPr>
        <w:t xml:space="preserve"> </w:t>
      </w:r>
      <w:r>
        <w:rPr>
          <w:rFonts w:ascii="Times New Roman" w:hAnsi="Times New Roman" w:cs="Times New Roman"/>
          <w:sz w:val="24"/>
          <w:szCs w:val="24"/>
        </w:rPr>
        <w:t>centrados</w:t>
      </w:r>
      <w:r w:rsidR="00910A28" w:rsidRPr="00910A28">
        <w:rPr>
          <w:rFonts w:ascii="Times New Roman" w:hAnsi="Times New Roman" w:cs="Times New Roman"/>
          <w:sz w:val="24"/>
          <w:szCs w:val="24"/>
        </w:rPr>
        <w:t xml:space="preserve"> en el proceso de aprendizaje, la diversificación de los métodos y </w:t>
      </w:r>
      <w:r w:rsidR="00755536">
        <w:rPr>
          <w:rFonts w:ascii="Times New Roman" w:hAnsi="Times New Roman" w:cs="Times New Roman"/>
          <w:sz w:val="24"/>
          <w:szCs w:val="24"/>
        </w:rPr>
        <w:t xml:space="preserve">de </w:t>
      </w:r>
      <w:r w:rsidR="00910A28" w:rsidRPr="00910A28">
        <w:rPr>
          <w:rFonts w:ascii="Times New Roman" w:hAnsi="Times New Roman" w:cs="Times New Roman"/>
          <w:sz w:val="24"/>
          <w:szCs w:val="24"/>
        </w:rPr>
        <w:t xml:space="preserve">los objetos de evaluación se </w:t>
      </w:r>
      <w:r w:rsidR="00BF2101">
        <w:rPr>
          <w:rFonts w:ascii="Times New Roman" w:hAnsi="Times New Roman" w:cs="Times New Roman"/>
          <w:sz w:val="24"/>
          <w:szCs w:val="24"/>
        </w:rPr>
        <w:t>fundamentan</w:t>
      </w:r>
      <w:r w:rsidR="00910A28" w:rsidRPr="00910A28">
        <w:rPr>
          <w:rFonts w:ascii="Times New Roman" w:hAnsi="Times New Roman" w:cs="Times New Roman"/>
          <w:sz w:val="24"/>
          <w:szCs w:val="24"/>
        </w:rPr>
        <w:t xml:space="preserve"> en un sistema de indicadores con el objetivo de promover </w:t>
      </w:r>
      <w:r w:rsidR="005515FF">
        <w:rPr>
          <w:rFonts w:ascii="Times New Roman" w:hAnsi="Times New Roman" w:cs="Times New Roman"/>
          <w:sz w:val="24"/>
          <w:szCs w:val="24"/>
        </w:rPr>
        <w:t>su</w:t>
      </w:r>
      <w:r w:rsidR="00910A28" w:rsidRPr="00910A28">
        <w:rPr>
          <w:rFonts w:ascii="Times New Roman" w:hAnsi="Times New Roman" w:cs="Times New Roman"/>
          <w:sz w:val="24"/>
          <w:szCs w:val="24"/>
        </w:rPr>
        <w:t xml:space="preserve"> calidad</w:t>
      </w:r>
      <w:r w:rsidR="004B4996">
        <w:rPr>
          <w:rFonts w:ascii="Times New Roman" w:hAnsi="Times New Roman" w:cs="Times New Roman"/>
          <w:sz w:val="24"/>
          <w:szCs w:val="24"/>
        </w:rPr>
        <w:t>.</w:t>
      </w:r>
      <w:r w:rsidR="00910A28" w:rsidRPr="00910A28">
        <w:rPr>
          <w:rFonts w:ascii="Times New Roman" w:hAnsi="Times New Roman" w:cs="Times New Roman"/>
          <w:sz w:val="24"/>
          <w:szCs w:val="24"/>
        </w:rPr>
        <w:t xml:space="preserve"> </w:t>
      </w:r>
    </w:p>
    <w:p w:rsidR="00910A28" w:rsidRPr="00910A28" w:rsidRDefault="00910A28" w:rsidP="00F812EA">
      <w:pPr>
        <w:pStyle w:val="Prrafodelista"/>
        <w:spacing w:line="360" w:lineRule="auto"/>
        <w:ind w:left="0"/>
        <w:jc w:val="both"/>
        <w:rPr>
          <w:rFonts w:ascii="Times New Roman" w:hAnsi="Times New Roman" w:cs="Times New Roman"/>
          <w:sz w:val="24"/>
          <w:szCs w:val="24"/>
        </w:rPr>
      </w:pPr>
    </w:p>
    <w:p w:rsidR="00910A28" w:rsidRPr="00910A28" w:rsidRDefault="00910A28" w:rsidP="00F812EA">
      <w:pPr>
        <w:pStyle w:val="Prrafodelista"/>
        <w:spacing w:line="360" w:lineRule="auto"/>
        <w:ind w:left="0"/>
        <w:jc w:val="both"/>
        <w:rPr>
          <w:rFonts w:ascii="Times New Roman" w:hAnsi="Times New Roman" w:cs="Times New Roman"/>
          <w:sz w:val="24"/>
          <w:szCs w:val="24"/>
        </w:rPr>
      </w:pPr>
      <w:r w:rsidRPr="00910A28">
        <w:rPr>
          <w:rFonts w:ascii="Times New Roman" w:hAnsi="Times New Roman" w:cs="Times New Roman"/>
          <w:sz w:val="24"/>
          <w:szCs w:val="24"/>
        </w:rPr>
        <w:t xml:space="preserve">En la última década, México ha realizado importantes esfuerzos para la creación y la implementación de pruebas que permitan evaluar de manera fidedigna la calidad de la educación. El Gobierno mexicano adquirió en septiembre de 2000 una serie de compromisos complementarios a los establecidos en los denominados “Objetivos de Desarrollo del Milenio”. Entre las metas prometidas destacaba la de “lograr que una mayoría significativa de los estudiantes de educación primaria y secundaria alcancen niveles de aprendizaje satisfactorios en las asignaturas de lenguaje y matemáticas, conforme a los estándares y los exámenes establecidos por un organismo independiente de evaluación” (Fernández, 2011). </w:t>
      </w:r>
    </w:p>
    <w:p w:rsidR="00910A28" w:rsidRPr="00910A28" w:rsidRDefault="00910A28" w:rsidP="00F812EA">
      <w:pPr>
        <w:pStyle w:val="Prrafodelista"/>
        <w:spacing w:line="360" w:lineRule="auto"/>
        <w:ind w:left="0"/>
        <w:jc w:val="both"/>
        <w:rPr>
          <w:rFonts w:ascii="Times New Roman" w:hAnsi="Times New Roman" w:cs="Times New Roman"/>
          <w:sz w:val="24"/>
          <w:szCs w:val="24"/>
        </w:rPr>
      </w:pPr>
    </w:p>
    <w:p w:rsidR="00910A28" w:rsidRPr="00B4726E" w:rsidRDefault="00910A28" w:rsidP="00F812EA">
      <w:pPr>
        <w:pStyle w:val="Prrafodelista"/>
        <w:spacing w:line="360" w:lineRule="auto"/>
        <w:ind w:left="0"/>
        <w:jc w:val="both"/>
        <w:rPr>
          <w:rFonts w:ascii="Times New Roman" w:hAnsi="Times New Roman" w:cs="Times New Roman"/>
          <w:sz w:val="24"/>
          <w:szCs w:val="24"/>
        </w:rPr>
      </w:pPr>
      <w:r w:rsidRPr="00B4726E">
        <w:rPr>
          <w:rFonts w:ascii="Times New Roman" w:hAnsi="Times New Roman" w:cs="Times New Roman"/>
          <w:sz w:val="24"/>
          <w:szCs w:val="24"/>
        </w:rPr>
        <w:t>Ante los malos resultados obtenidos por los estudiantes en las primeras pruebas estandarizadas realizadas en México</w:t>
      </w:r>
      <w:r w:rsidR="00755536">
        <w:rPr>
          <w:rFonts w:ascii="Times New Roman" w:hAnsi="Times New Roman" w:cs="Times New Roman"/>
          <w:sz w:val="24"/>
          <w:szCs w:val="24"/>
        </w:rPr>
        <w:t>,</w:t>
      </w:r>
      <w:r w:rsidRPr="00B4726E">
        <w:rPr>
          <w:rFonts w:ascii="Times New Roman" w:hAnsi="Times New Roman" w:cs="Times New Roman"/>
          <w:sz w:val="24"/>
          <w:szCs w:val="24"/>
        </w:rPr>
        <w:t xml:space="preserve"> las autoridades se comprometieron a establecer, a partir de 2002, mecanismos de evaluación educativa confiables e independientes,</w:t>
      </w:r>
      <w:r w:rsidR="00B4726E">
        <w:rPr>
          <w:rFonts w:ascii="Times New Roman" w:hAnsi="Times New Roman" w:cs="Times New Roman"/>
          <w:sz w:val="24"/>
          <w:szCs w:val="24"/>
        </w:rPr>
        <w:t xml:space="preserve"> </w:t>
      </w:r>
      <w:r w:rsidRPr="00B4726E">
        <w:rPr>
          <w:rFonts w:ascii="Times New Roman" w:hAnsi="Times New Roman" w:cs="Times New Roman"/>
          <w:sz w:val="24"/>
          <w:szCs w:val="24"/>
        </w:rPr>
        <w:t xml:space="preserve">con información transparente sobre los resultados, de acuerdo al objetivo fijado de obtener niveles satisfactorios tanto en lenguaje como </w:t>
      </w:r>
      <w:r w:rsidR="007E706A">
        <w:rPr>
          <w:rFonts w:ascii="Times New Roman" w:hAnsi="Times New Roman" w:cs="Times New Roman"/>
          <w:sz w:val="24"/>
          <w:szCs w:val="24"/>
        </w:rPr>
        <w:t xml:space="preserve">en </w:t>
      </w:r>
      <w:r w:rsidRPr="00B4726E">
        <w:rPr>
          <w:rFonts w:ascii="Times New Roman" w:hAnsi="Times New Roman" w:cs="Times New Roman"/>
          <w:sz w:val="24"/>
          <w:szCs w:val="24"/>
        </w:rPr>
        <w:t>matemáticas en estudiantes de primaria y secundaria. En última instancia, los resultados de las evaluaciones servirían para definir y orientar las políticas públicas en el sector y como una ventana al interior del sistema educativo, para que los ciudadanos puedan exigir cuentas de sus resultados (Niebla, 1992).</w:t>
      </w:r>
    </w:p>
    <w:p w:rsidR="00910A28" w:rsidRPr="00910A28" w:rsidRDefault="00910A28" w:rsidP="00F812EA">
      <w:pPr>
        <w:pStyle w:val="Prrafodelista"/>
        <w:spacing w:line="360" w:lineRule="auto"/>
        <w:ind w:left="0"/>
        <w:jc w:val="both"/>
        <w:rPr>
          <w:rFonts w:ascii="Times New Roman" w:hAnsi="Times New Roman" w:cs="Times New Roman"/>
          <w:sz w:val="24"/>
          <w:szCs w:val="24"/>
        </w:rPr>
      </w:pPr>
    </w:p>
    <w:p w:rsidR="00910A28" w:rsidRPr="00910A28" w:rsidRDefault="00910A28" w:rsidP="00F812EA">
      <w:pPr>
        <w:pStyle w:val="Prrafodelista"/>
        <w:spacing w:line="360" w:lineRule="auto"/>
        <w:ind w:left="0"/>
        <w:jc w:val="both"/>
        <w:rPr>
          <w:rFonts w:ascii="Times New Roman" w:hAnsi="Times New Roman" w:cs="Times New Roman"/>
          <w:sz w:val="24"/>
          <w:szCs w:val="24"/>
        </w:rPr>
      </w:pPr>
      <w:r w:rsidRPr="00910A28">
        <w:rPr>
          <w:rFonts w:ascii="Times New Roman" w:hAnsi="Times New Roman" w:cs="Times New Roman"/>
          <w:sz w:val="24"/>
          <w:szCs w:val="24"/>
        </w:rPr>
        <w:t>Independientemente de los casos de fracaso y poco éxito que ha habido en la aplicación de las evaluaciones estandarizadas, las pruebas estandarizadas se han usado para evaluar los sistemas educativos estatales y nacionales; además miden solamente determinados dominios de los estudiantes. Este tipo de pruebas estandarizadas atienden poco las características individuales de los alumnos porque su construcción es con fines diferentes</w:t>
      </w:r>
      <w:r w:rsidR="007E706A">
        <w:rPr>
          <w:rFonts w:ascii="Times New Roman" w:hAnsi="Times New Roman" w:cs="Times New Roman"/>
          <w:sz w:val="24"/>
          <w:szCs w:val="24"/>
        </w:rPr>
        <w:t>;</w:t>
      </w:r>
      <w:r w:rsidRPr="00910A28">
        <w:rPr>
          <w:rFonts w:ascii="Times New Roman" w:hAnsi="Times New Roman" w:cs="Times New Roman"/>
          <w:sz w:val="24"/>
          <w:szCs w:val="24"/>
        </w:rPr>
        <w:t xml:space="preserve"> no son con el propósito de medir el aprovechamiento de cada alumno en las aulas en cada una de las materias recibidas.</w:t>
      </w:r>
    </w:p>
    <w:p w:rsidR="00910A28" w:rsidRDefault="00910A28" w:rsidP="00F812EA">
      <w:pPr>
        <w:pStyle w:val="Prrafodelista"/>
        <w:spacing w:line="360" w:lineRule="auto"/>
        <w:ind w:left="284"/>
        <w:jc w:val="both"/>
        <w:rPr>
          <w:rFonts w:ascii="Arial" w:hAnsi="Arial" w:cs="Arial"/>
          <w:sz w:val="24"/>
          <w:szCs w:val="24"/>
        </w:rPr>
      </w:pPr>
    </w:p>
    <w:p w:rsidR="009A0534" w:rsidRPr="00910A28" w:rsidRDefault="00910A28" w:rsidP="00F812EA">
      <w:pPr>
        <w:spacing w:line="360" w:lineRule="auto"/>
        <w:jc w:val="both"/>
        <w:rPr>
          <w:rFonts w:ascii="Times New Roman" w:hAnsi="Times New Roman" w:cs="Times New Roman"/>
          <w:sz w:val="24"/>
          <w:szCs w:val="24"/>
        </w:rPr>
      </w:pPr>
      <w:r w:rsidRPr="00910A28">
        <w:rPr>
          <w:rFonts w:ascii="Times New Roman" w:hAnsi="Times New Roman" w:cs="Times New Roman"/>
          <w:sz w:val="24"/>
          <w:szCs w:val="24"/>
        </w:rPr>
        <w:t>Aunado a lo anterior, uno de los principales problemas que presenta un profesor de nivel  medio superior es la falta de tiempo para la evaluación de los niveles de logro adquiridos por sus alumnos en cada periodo de tiempo. El uso de las tecnologías en la web son de gran utilidad, pero hay que tener cuidado ya que no todas las herramientas disponibles se adaptan a las necesidades del profesor debido a que algunas son rígidas y muy complicadas en su manejo.</w:t>
      </w:r>
    </w:p>
    <w:p w:rsidR="00F47326" w:rsidRDefault="00F47326" w:rsidP="00F812EA">
      <w:pPr>
        <w:spacing w:line="360" w:lineRule="auto"/>
        <w:jc w:val="both"/>
        <w:rPr>
          <w:rFonts w:ascii="Times New Roman" w:hAnsi="Times New Roman" w:cs="Times New Roman"/>
          <w:sz w:val="24"/>
          <w:szCs w:val="24"/>
        </w:rPr>
      </w:pPr>
    </w:p>
    <w:p w:rsidR="004F6D25" w:rsidRDefault="001B4C01" w:rsidP="00F812EA">
      <w:pPr>
        <w:spacing w:line="360" w:lineRule="auto"/>
        <w:jc w:val="both"/>
        <w:rPr>
          <w:rFonts w:ascii="Times New Roman" w:hAnsi="Times New Roman" w:cs="Times New Roman"/>
          <w:b/>
          <w:sz w:val="24"/>
          <w:szCs w:val="24"/>
        </w:rPr>
      </w:pPr>
      <w:r w:rsidRPr="001B4C01">
        <w:rPr>
          <w:rFonts w:ascii="Times New Roman" w:hAnsi="Times New Roman" w:cs="Times New Roman"/>
          <w:b/>
          <w:sz w:val="24"/>
          <w:szCs w:val="24"/>
        </w:rPr>
        <w:t>Propuesta de solución</w:t>
      </w:r>
    </w:p>
    <w:p w:rsidR="001B4C01" w:rsidRPr="004F6D25" w:rsidRDefault="00F076FE" w:rsidP="00F812EA">
      <w:pPr>
        <w:spacing w:line="360" w:lineRule="auto"/>
        <w:jc w:val="both"/>
        <w:rPr>
          <w:rFonts w:ascii="Times New Roman" w:hAnsi="Times New Roman" w:cs="Times New Roman"/>
          <w:b/>
          <w:sz w:val="24"/>
          <w:szCs w:val="24"/>
        </w:rPr>
      </w:pPr>
      <w:r w:rsidRPr="00D60668">
        <w:rPr>
          <w:rFonts w:ascii="Times New Roman" w:hAnsi="Times New Roman" w:cs="Times New Roman"/>
          <w:i/>
          <w:sz w:val="24"/>
          <w:szCs w:val="24"/>
        </w:rPr>
        <w:t>Si el docente realiza una evaluación continua al estudiante el nivel de logro va a ser mucho mejor</w:t>
      </w:r>
      <w:r>
        <w:rPr>
          <w:rFonts w:ascii="Times New Roman" w:hAnsi="Times New Roman" w:cs="Times New Roman"/>
          <w:sz w:val="24"/>
          <w:szCs w:val="24"/>
        </w:rPr>
        <w:t>, por lo tanto, s</w:t>
      </w:r>
      <w:r w:rsidR="001B4C01" w:rsidRPr="001B4C01">
        <w:rPr>
          <w:rFonts w:ascii="Times New Roman" w:hAnsi="Times New Roman" w:cs="Times New Roman"/>
          <w:sz w:val="24"/>
          <w:szCs w:val="24"/>
        </w:rPr>
        <w:t xml:space="preserve">e propone el desarrollo de un Sistema Web denominado “Evalua-t” para la </w:t>
      </w:r>
      <w:r w:rsidR="00C26532">
        <w:rPr>
          <w:rFonts w:ascii="Times New Roman" w:hAnsi="Times New Roman" w:cs="Times New Roman"/>
          <w:sz w:val="24"/>
          <w:szCs w:val="24"/>
        </w:rPr>
        <w:t>e</w:t>
      </w:r>
      <w:r w:rsidR="001B4C01" w:rsidRPr="001B4C01">
        <w:rPr>
          <w:rFonts w:ascii="Times New Roman" w:hAnsi="Times New Roman" w:cs="Times New Roman"/>
          <w:sz w:val="24"/>
          <w:szCs w:val="24"/>
        </w:rPr>
        <w:t xml:space="preserve">laboración de </w:t>
      </w:r>
      <w:r w:rsidR="00C26532">
        <w:rPr>
          <w:rFonts w:ascii="Times New Roman" w:hAnsi="Times New Roman" w:cs="Times New Roman"/>
          <w:sz w:val="24"/>
          <w:szCs w:val="24"/>
        </w:rPr>
        <w:t>e</w:t>
      </w:r>
      <w:r w:rsidR="001B4C01" w:rsidRPr="001B4C01">
        <w:rPr>
          <w:rFonts w:ascii="Times New Roman" w:hAnsi="Times New Roman" w:cs="Times New Roman"/>
          <w:sz w:val="24"/>
          <w:szCs w:val="24"/>
        </w:rPr>
        <w:t xml:space="preserve">xámenes y </w:t>
      </w:r>
      <w:r w:rsidR="00C26532">
        <w:rPr>
          <w:rFonts w:ascii="Times New Roman" w:hAnsi="Times New Roman" w:cs="Times New Roman"/>
          <w:sz w:val="24"/>
          <w:szCs w:val="24"/>
        </w:rPr>
        <w:t>e</w:t>
      </w:r>
      <w:r w:rsidR="001B4C01" w:rsidRPr="001B4C01">
        <w:rPr>
          <w:rFonts w:ascii="Times New Roman" w:hAnsi="Times New Roman" w:cs="Times New Roman"/>
          <w:sz w:val="24"/>
          <w:szCs w:val="24"/>
        </w:rPr>
        <w:t xml:space="preserve">valuación a </w:t>
      </w:r>
      <w:r w:rsidR="00C26532">
        <w:rPr>
          <w:rFonts w:ascii="Times New Roman" w:hAnsi="Times New Roman" w:cs="Times New Roman"/>
          <w:sz w:val="24"/>
          <w:szCs w:val="24"/>
        </w:rPr>
        <w:t>a</w:t>
      </w:r>
      <w:r w:rsidR="001B4C01" w:rsidRPr="001B4C01">
        <w:rPr>
          <w:rFonts w:ascii="Times New Roman" w:hAnsi="Times New Roman" w:cs="Times New Roman"/>
          <w:sz w:val="24"/>
          <w:szCs w:val="24"/>
        </w:rPr>
        <w:t xml:space="preserve">lumnos del </w:t>
      </w:r>
      <w:r w:rsidR="00C26532">
        <w:rPr>
          <w:rFonts w:ascii="Times New Roman" w:hAnsi="Times New Roman" w:cs="Times New Roman"/>
          <w:sz w:val="24"/>
          <w:szCs w:val="24"/>
        </w:rPr>
        <w:t>n</w:t>
      </w:r>
      <w:r w:rsidR="001B4C01" w:rsidRPr="001B4C01">
        <w:rPr>
          <w:rFonts w:ascii="Times New Roman" w:hAnsi="Times New Roman" w:cs="Times New Roman"/>
          <w:sz w:val="24"/>
          <w:szCs w:val="24"/>
        </w:rPr>
        <w:t xml:space="preserve">ivel </w:t>
      </w:r>
      <w:r w:rsidR="00C26532">
        <w:rPr>
          <w:rFonts w:ascii="Times New Roman" w:hAnsi="Times New Roman" w:cs="Times New Roman"/>
          <w:sz w:val="24"/>
          <w:szCs w:val="24"/>
        </w:rPr>
        <w:t>m</w:t>
      </w:r>
      <w:r w:rsidR="001B4C01" w:rsidRPr="001B4C01">
        <w:rPr>
          <w:rFonts w:ascii="Times New Roman" w:hAnsi="Times New Roman" w:cs="Times New Roman"/>
          <w:sz w:val="24"/>
          <w:szCs w:val="24"/>
        </w:rPr>
        <w:t xml:space="preserve">edio </w:t>
      </w:r>
      <w:r w:rsidR="00C26532">
        <w:rPr>
          <w:rFonts w:ascii="Times New Roman" w:hAnsi="Times New Roman" w:cs="Times New Roman"/>
          <w:sz w:val="24"/>
          <w:szCs w:val="24"/>
        </w:rPr>
        <w:t>s</w:t>
      </w:r>
      <w:r w:rsidR="001B4C01" w:rsidRPr="001B4C01">
        <w:rPr>
          <w:rFonts w:ascii="Times New Roman" w:hAnsi="Times New Roman" w:cs="Times New Roman"/>
          <w:sz w:val="24"/>
          <w:szCs w:val="24"/>
        </w:rPr>
        <w:t>uperior.</w:t>
      </w:r>
    </w:p>
    <w:p w:rsidR="004F6D25" w:rsidRDefault="004F6D25" w:rsidP="00F812EA">
      <w:pPr>
        <w:pStyle w:val="Default"/>
        <w:spacing w:before="120" w:line="360" w:lineRule="auto"/>
        <w:jc w:val="both"/>
        <w:rPr>
          <w:rFonts w:ascii="Times New Roman" w:hAnsi="Times New Roman" w:cs="Times New Roman"/>
        </w:rPr>
      </w:pPr>
      <w:r>
        <w:rPr>
          <w:rFonts w:ascii="Times New Roman" w:hAnsi="Times New Roman" w:cs="Times New Roman"/>
        </w:rPr>
        <w:t xml:space="preserve">La </w:t>
      </w:r>
      <w:r w:rsidRPr="00CD3C2D">
        <w:rPr>
          <w:rFonts w:ascii="Times New Roman" w:hAnsi="Times New Roman" w:cs="Times New Roman"/>
        </w:rPr>
        <w:t>principal ventaja que tendrá este sistema web es la elaboración de exáme</w:t>
      </w:r>
      <w:r>
        <w:rPr>
          <w:rFonts w:ascii="Times New Roman" w:hAnsi="Times New Roman" w:cs="Times New Roman"/>
        </w:rPr>
        <w:t>nes por parte de los profesores</w:t>
      </w:r>
      <w:r w:rsidR="00C26532">
        <w:rPr>
          <w:rFonts w:ascii="Times New Roman" w:hAnsi="Times New Roman" w:cs="Times New Roman"/>
        </w:rPr>
        <w:t>,</w:t>
      </w:r>
      <w:r w:rsidRPr="00CD3C2D">
        <w:rPr>
          <w:rFonts w:ascii="Times New Roman" w:hAnsi="Times New Roman" w:cs="Times New Roman"/>
        </w:rPr>
        <w:t xml:space="preserve"> tal cual lo han venido haciendo en todos estos años</w:t>
      </w:r>
      <w:r>
        <w:rPr>
          <w:rFonts w:ascii="Times New Roman" w:hAnsi="Times New Roman" w:cs="Times New Roman"/>
        </w:rPr>
        <w:t>,</w:t>
      </w:r>
      <w:r w:rsidRPr="00CD3C2D">
        <w:rPr>
          <w:rFonts w:ascii="Times New Roman" w:hAnsi="Times New Roman" w:cs="Times New Roman"/>
        </w:rPr>
        <w:t xml:space="preserve"> a papel y lápiz </w:t>
      </w:r>
      <w:r>
        <w:rPr>
          <w:rFonts w:ascii="Times New Roman" w:hAnsi="Times New Roman" w:cs="Times New Roman"/>
        </w:rPr>
        <w:t>por así decirlo</w:t>
      </w:r>
      <w:r w:rsidR="00C26532">
        <w:rPr>
          <w:rFonts w:ascii="Times New Roman" w:hAnsi="Times New Roman" w:cs="Times New Roman"/>
        </w:rPr>
        <w:t>. Lo</w:t>
      </w:r>
      <w:r w:rsidRPr="00CD3C2D">
        <w:rPr>
          <w:rFonts w:ascii="Times New Roman" w:hAnsi="Times New Roman" w:cs="Times New Roman"/>
        </w:rPr>
        <w:t xml:space="preserve"> principal </w:t>
      </w:r>
      <w:r w:rsidR="00C26532">
        <w:rPr>
          <w:rFonts w:ascii="Times New Roman" w:hAnsi="Times New Roman" w:cs="Times New Roman"/>
        </w:rPr>
        <w:t>es cuidar</w:t>
      </w:r>
      <w:r w:rsidRPr="00CD3C2D">
        <w:rPr>
          <w:rFonts w:ascii="Times New Roman" w:hAnsi="Times New Roman" w:cs="Times New Roman"/>
        </w:rPr>
        <w:t xml:space="preserve"> que no </w:t>
      </w:r>
      <w:r w:rsidR="00C26532">
        <w:rPr>
          <w:rFonts w:ascii="Times New Roman" w:hAnsi="Times New Roman" w:cs="Times New Roman"/>
        </w:rPr>
        <w:t>se cambie</w:t>
      </w:r>
      <w:r w:rsidRPr="00CD3C2D">
        <w:rPr>
          <w:rFonts w:ascii="Times New Roman" w:hAnsi="Times New Roman" w:cs="Times New Roman"/>
        </w:rPr>
        <w:t xml:space="preserve"> drástic</w:t>
      </w:r>
      <w:r w:rsidR="00C26532">
        <w:rPr>
          <w:rFonts w:ascii="Times New Roman" w:hAnsi="Times New Roman" w:cs="Times New Roman"/>
        </w:rPr>
        <w:t>amente</w:t>
      </w:r>
      <w:r w:rsidRPr="00CD3C2D">
        <w:rPr>
          <w:rFonts w:ascii="Times New Roman" w:hAnsi="Times New Roman" w:cs="Times New Roman"/>
        </w:rPr>
        <w:t xml:space="preserve"> la forma de </w:t>
      </w:r>
      <w:r>
        <w:rPr>
          <w:rFonts w:ascii="Times New Roman" w:hAnsi="Times New Roman" w:cs="Times New Roman"/>
        </w:rPr>
        <w:t>elabora</w:t>
      </w:r>
      <w:r w:rsidR="00C26532">
        <w:rPr>
          <w:rFonts w:ascii="Times New Roman" w:hAnsi="Times New Roman" w:cs="Times New Roman"/>
        </w:rPr>
        <w:t>r los</w:t>
      </w:r>
      <w:r>
        <w:rPr>
          <w:rFonts w:ascii="Times New Roman" w:hAnsi="Times New Roman" w:cs="Times New Roman"/>
        </w:rPr>
        <w:t xml:space="preserve"> exámenes</w:t>
      </w:r>
      <w:r w:rsidRPr="00CD3C2D">
        <w:rPr>
          <w:rFonts w:ascii="Times New Roman" w:hAnsi="Times New Roman" w:cs="Times New Roman"/>
        </w:rPr>
        <w:t xml:space="preserve">, sino </w:t>
      </w:r>
      <w:r w:rsidR="00C351F5">
        <w:rPr>
          <w:rFonts w:ascii="Times New Roman" w:hAnsi="Times New Roman" w:cs="Times New Roman"/>
        </w:rPr>
        <w:t xml:space="preserve">que </w:t>
      </w:r>
      <w:r w:rsidR="000819A4">
        <w:rPr>
          <w:rFonts w:ascii="Times New Roman" w:hAnsi="Times New Roman" w:cs="Times New Roman"/>
        </w:rPr>
        <w:t>siga siendo</w:t>
      </w:r>
      <w:r w:rsidRPr="00CD3C2D">
        <w:rPr>
          <w:rFonts w:ascii="Times New Roman" w:hAnsi="Times New Roman" w:cs="Times New Roman"/>
        </w:rPr>
        <w:t xml:space="preserve"> lo más </w:t>
      </w:r>
      <w:r w:rsidR="000819A4">
        <w:rPr>
          <w:rFonts w:ascii="Times New Roman" w:hAnsi="Times New Roman" w:cs="Times New Roman"/>
        </w:rPr>
        <w:t>parecida</w:t>
      </w:r>
      <w:r w:rsidRPr="00CD3C2D">
        <w:rPr>
          <w:rFonts w:ascii="Times New Roman" w:hAnsi="Times New Roman" w:cs="Times New Roman"/>
        </w:rPr>
        <w:t xml:space="preserve"> a </w:t>
      </w:r>
      <w:r w:rsidR="00C26532">
        <w:rPr>
          <w:rFonts w:ascii="Times New Roman" w:hAnsi="Times New Roman" w:cs="Times New Roman"/>
        </w:rPr>
        <w:t>la actual.</w:t>
      </w:r>
      <w:r w:rsidRPr="003A0AC8">
        <w:rPr>
          <w:rFonts w:ascii="Times New Roman" w:hAnsi="Times New Roman" w:cs="Times New Roman"/>
        </w:rPr>
        <w:t xml:space="preserve"> </w:t>
      </w:r>
    </w:p>
    <w:p w:rsidR="004F6D25" w:rsidRDefault="004F6D25" w:rsidP="00F812EA">
      <w:pPr>
        <w:pStyle w:val="Default"/>
        <w:spacing w:before="120" w:line="360" w:lineRule="auto"/>
        <w:jc w:val="both"/>
        <w:rPr>
          <w:rFonts w:ascii="Times New Roman" w:hAnsi="Times New Roman" w:cs="Times New Roman"/>
        </w:rPr>
      </w:pPr>
      <w:r w:rsidRPr="003A0AC8">
        <w:rPr>
          <w:rFonts w:ascii="Times New Roman" w:hAnsi="Times New Roman" w:cs="Times New Roman"/>
        </w:rPr>
        <w:t xml:space="preserve">El </w:t>
      </w:r>
      <w:r>
        <w:rPr>
          <w:rFonts w:ascii="Times New Roman" w:hAnsi="Times New Roman" w:cs="Times New Roman"/>
        </w:rPr>
        <w:t xml:space="preserve">principal </w:t>
      </w:r>
      <w:r w:rsidRPr="003A0AC8">
        <w:rPr>
          <w:rFonts w:ascii="Times New Roman" w:hAnsi="Times New Roman" w:cs="Times New Roman"/>
        </w:rPr>
        <w:t>propósito de este sistema es que sirva de herramienta a los profesores de</w:t>
      </w:r>
      <w:r w:rsidR="00C26532">
        <w:rPr>
          <w:rFonts w:ascii="Times New Roman" w:hAnsi="Times New Roman" w:cs="Times New Roman"/>
        </w:rPr>
        <w:t>l</w:t>
      </w:r>
      <w:r w:rsidRPr="003A0AC8">
        <w:rPr>
          <w:rFonts w:ascii="Times New Roman" w:hAnsi="Times New Roman" w:cs="Times New Roman"/>
        </w:rPr>
        <w:t xml:space="preserve"> nivel </w:t>
      </w:r>
      <w:r w:rsidR="00C26532">
        <w:rPr>
          <w:rFonts w:ascii="Times New Roman" w:hAnsi="Times New Roman" w:cs="Times New Roman"/>
        </w:rPr>
        <w:t>m</w:t>
      </w:r>
      <w:r w:rsidRPr="003A0AC8">
        <w:rPr>
          <w:rFonts w:ascii="Times New Roman" w:hAnsi="Times New Roman" w:cs="Times New Roman"/>
        </w:rPr>
        <w:t xml:space="preserve">edio </w:t>
      </w:r>
      <w:r w:rsidR="00C26532">
        <w:rPr>
          <w:rFonts w:ascii="Times New Roman" w:hAnsi="Times New Roman" w:cs="Times New Roman"/>
        </w:rPr>
        <w:t>s</w:t>
      </w:r>
      <w:r w:rsidRPr="003A0AC8">
        <w:rPr>
          <w:rFonts w:ascii="Times New Roman" w:hAnsi="Times New Roman" w:cs="Times New Roman"/>
        </w:rPr>
        <w:t xml:space="preserve">uperior </w:t>
      </w:r>
      <w:r w:rsidR="009D2042">
        <w:rPr>
          <w:rFonts w:ascii="Times New Roman" w:hAnsi="Times New Roman" w:cs="Times New Roman"/>
        </w:rPr>
        <w:t xml:space="preserve">en </w:t>
      </w:r>
      <w:r w:rsidRPr="003A0AC8">
        <w:rPr>
          <w:rFonts w:ascii="Times New Roman" w:hAnsi="Times New Roman" w:cs="Times New Roman"/>
        </w:rPr>
        <w:t xml:space="preserve">la elaboración de exámenes </w:t>
      </w:r>
      <w:r w:rsidR="009D2042">
        <w:rPr>
          <w:rFonts w:ascii="Times New Roman" w:hAnsi="Times New Roman" w:cs="Times New Roman"/>
        </w:rPr>
        <w:t>para</w:t>
      </w:r>
      <w:r w:rsidRPr="003A0AC8">
        <w:rPr>
          <w:rFonts w:ascii="Times New Roman" w:hAnsi="Times New Roman" w:cs="Times New Roman"/>
        </w:rPr>
        <w:t xml:space="preserve"> evaluar </w:t>
      </w:r>
      <w:r w:rsidR="009D2042">
        <w:rPr>
          <w:rFonts w:ascii="Times New Roman" w:hAnsi="Times New Roman" w:cs="Times New Roman"/>
        </w:rPr>
        <w:t xml:space="preserve">instantáneamente </w:t>
      </w:r>
      <w:r w:rsidRPr="003A0AC8">
        <w:rPr>
          <w:rFonts w:ascii="Times New Roman" w:hAnsi="Times New Roman" w:cs="Times New Roman"/>
        </w:rPr>
        <w:t>los conocimientos adquiridos</w:t>
      </w:r>
      <w:r w:rsidR="009D2042">
        <w:rPr>
          <w:rFonts w:ascii="Times New Roman" w:hAnsi="Times New Roman" w:cs="Times New Roman"/>
        </w:rPr>
        <w:t xml:space="preserve"> en</w:t>
      </w:r>
      <w:r w:rsidRPr="003A0AC8">
        <w:rPr>
          <w:rFonts w:ascii="Times New Roman" w:hAnsi="Times New Roman" w:cs="Times New Roman"/>
        </w:rPr>
        <w:t xml:space="preserve"> </w:t>
      </w:r>
      <w:r w:rsidR="009D2042">
        <w:rPr>
          <w:rFonts w:ascii="Times New Roman" w:hAnsi="Times New Roman" w:cs="Times New Roman"/>
        </w:rPr>
        <w:t>el aula</w:t>
      </w:r>
      <w:r w:rsidRPr="003A0AC8">
        <w:rPr>
          <w:rFonts w:ascii="Times New Roman" w:hAnsi="Times New Roman" w:cs="Times New Roman"/>
        </w:rPr>
        <w:t xml:space="preserve">. </w:t>
      </w:r>
    </w:p>
    <w:p w:rsidR="009C6AD6" w:rsidRDefault="009C6AD6" w:rsidP="00F812EA">
      <w:pPr>
        <w:pStyle w:val="Default"/>
        <w:spacing w:before="120" w:line="360" w:lineRule="auto"/>
        <w:jc w:val="both"/>
        <w:rPr>
          <w:rFonts w:ascii="Times New Roman" w:hAnsi="Times New Roman" w:cs="Times New Roman"/>
        </w:rPr>
      </w:pPr>
    </w:p>
    <w:p w:rsidR="005D07AB" w:rsidRDefault="004F6D25" w:rsidP="00F812EA">
      <w:pPr>
        <w:pStyle w:val="Default"/>
        <w:spacing w:before="120" w:line="360" w:lineRule="auto"/>
        <w:jc w:val="both"/>
        <w:rPr>
          <w:rFonts w:ascii="Times New Roman" w:hAnsi="Times New Roman" w:cs="Times New Roman"/>
        </w:rPr>
      </w:pPr>
      <w:r w:rsidRPr="003A0AC8">
        <w:rPr>
          <w:rFonts w:ascii="Times New Roman" w:hAnsi="Times New Roman" w:cs="Times New Roman"/>
        </w:rPr>
        <w:t xml:space="preserve">La evaluación podrá tener las características de un tipo estandarizado que garantice la fiabilidad y validez de su medición, generando como consecuencia información transparente sobre los resultados obtenidos. El sistema realizará esta medición de modo independiente, individual y automática, permitiendo al estudiante conocer el grado de avance que </w:t>
      </w:r>
      <w:r>
        <w:rPr>
          <w:rFonts w:ascii="Times New Roman" w:hAnsi="Times New Roman" w:cs="Times New Roman"/>
        </w:rPr>
        <w:t xml:space="preserve">obtiene </w:t>
      </w:r>
      <w:r w:rsidRPr="003A0AC8">
        <w:rPr>
          <w:rFonts w:ascii="Times New Roman" w:hAnsi="Times New Roman" w:cs="Times New Roman"/>
        </w:rPr>
        <w:t>en cada tema de cada asignatura; de igual forma</w:t>
      </w:r>
      <w:r w:rsidR="0061366B">
        <w:rPr>
          <w:rFonts w:ascii="Times New Roman" w:hAnsi="Times New Roman" w:cs="Times New Roman"/>
        </w:rPr>
        <w:t>,</w:t>
      </w:r>
      <w:r w:rsidRPr="003A0AC8">
        <w:rPr>
          <w:rFonts w:ascii="Times New Roman" w:hAnsi="Times New Roman" w:cs="Times New Roman"/>
        </w:rPr>
        <w:t xml:space="preserve"> el docente estará enterado en tiempo real del nivel de logro que presen</w:t>
      </w:r>
      <w:r w:rsidR="005D07AB">
        <w:rPr>
          <w:rFonts w:ascii="Times New Roman" w:hAnsi="Times New Roman" w:cs="Times New Roman"/>
        </w:rPr>
        <w:t>ta cada uno de sus estudiantes</w:t>
      </w:r>
      <w:r w:rsidR="0061366B">
        <w:rPr>
          <w:rFonts w:ascii="Times New Roman" w:hAnsi="Times New Roman" w:cs="Times New Roman"/>
        </w:rPr>
        <w:t>, p</w:t>
      </w:r>
      <w:r w:rsidR="005D07AB" w:rsidRPr="001B4C01">
        <w:rPr>
          <w:rFonts w:ascii="Times New Roman" w:hAnsi="Times New Roman" w:cs="Times New Roman"/>
        </w:rPr>
        <w:t>ermit</w:t>
      </w:r>
      <w:r w:rsidR="0061366B">
        <w:rPr>
          <w:rFonts w:ascii="Times New Roman" w:hAnsi="Times New Roman" w:cs="Times New Roman"/>
        </w:rPr>
        <w:t>iendo</w:t>
      </w:r>
      <w:r w:rsidR="005D07AB" w:rsidRPr="001B4C01">
        <w:rPr>
          <w:rFonts w:ascii="Times New Roman" w:hAnsi="Times New Roman" w:cs="Times New Roman"/>
        </w:rPr>
        <w:t xml:space="preserve"> la evaluación individual e imparcial </w:t>
      </w:r>
      <w:r w:rsidR="0061366B">
        <w:rPr>
          <w:rFonts w:ascii="Times New Roman" w:hAnsi="Times New Roman" w:cs="Times New Roman"/>
        </w:rPr>
        <w:t>mediante</w:t>
      </w:r>
      <w:r w:rsidR="005D07AB" w:rsidRPr="001B4C01">
        <w:rPr>
          <w:rFonts w:ascii="Times New Roman" w:hAnsi="Times New Roman" w:cs="Times New Roman"/>
        </w:rPr>
        <w:t xml:space="preserve"> un algoritmo de selección de preguntas de un repositorio</w:t>
      </w:r>
      <w:r w:rsidR="005D07AB">
        <w:rPr>
          <w:rFonts w:ascii="Times New Roman" w:hAnsi="Times New Roman" w:cs="Times New Roman"/>
        </w:rPr>
        <w:t>.</w:t>
      </w:r>
    </w:p>
    <w:p w:rsidR="008F560F" w:rsidRDefault="008F560F" w:rsidP="00F812EA">
      <w:pPr>
        <w:pStyle w:val="Default"/>
        <w:spacing w:before="120" w:line="360" w:lineRule="auto"/>
        <w:jc w:val="both"/>
        <w:rPr>
          <w:rFonts w:ascii="Times New Roman" w:hAnsi="Times New Roman" w:cs="Times New Roman"/>
        </w:rPr>
      </w:pPr>
    </w:p>
    <w:p w:rsidR="00E17ADE" w:rsidRDefault="00E17ADE" w:rsidP="00F812EA">
      <w:pPr>
        <w:pStyle w:val="Default"/>
        <w:spacing w:before="120" w:line="360" w:lineRule="auto"/>
        <w:jc w:val="both"/>
        <w:rPr>
          <w:rFonts w:ascii="Times New Roman" w:hAnsi="Times New Roman" w:cs="Times New Roman"/>
        </w:rPr>
      </w:pPr>
      <w:r>
        <w:rPr>
          <w:rFonts w:ascii="Times New Roman" w:hAnsi="Times New Roman" w:cs="Times New Roman"/>
        </w:rPr>
        <w:lastRenderedPageBreak/>
        <w:t xml:space="preserve">Como ya </w:t>
      </w:r>
      <w:r w:rsidR="00A758CA">
        <w:rPr>
          <w:rFonts w:ascii="Times New Roman" w:hAnsi="Times New Roman" w:cs="Times New Roman"/>
        </w:rPr>
        <w:t>se</w:t>
      </w:r>
      <w:r>
        <w:rPr>
          <w:rFonts w:ascii="Times New Roman" w:hAnsi="Times New Roman" w:cs="Times New Roman"/>
        </w:rPr>
        <w:t xml:space="preserve"> mencion</w:t>
      </w:r>
      <w:r w:rsidR="00A758CA">
        <w:rPr>
          <w:rFonts w:ascii="Times New Roman" w:hAnsi="Times New Roman" w:cs="Times New Roman"/>
        </w:rPr>
        <w:t>ó,</w:t>
      </w:r>
      <w:r>
        <w:rPr>
          <w:rFonts w:ascii="Times New Roman" w:hAnsi="Times New Roman" w:cs="Times New Roman"/>
        </w:rPr>
        <w:t xml:space="preserve"> el sistema debe ser lo más parecido posible a la manera </w:t>
      </w:r>
      <w:r w:rsidR="00330FB3">
        <w:rPr>
          <w:rFonts w:ascii="Times New Roman" w:hAnsi="Times New Roman" w:cs="Times New Roman"/>
        </w:rPr>
        <w:t>como</w:t>
      </w:r>
      <w:r>
        <w:rPr>
          <w:rFonts w:ascii="Times New Roman" w:hAnsi="Times New Roman" w:cs="Times New Roman"/>
        </w:rPr>
        <w:t xml:space="preserve"> los profesores </w:t>
      </w:r>
      <w:r w:rsidR="00330FB3">
        <w:rPr>
          <w:rFonts w:ascii="Times New Roman" w:hAnsi="Times New Roman" w:cs="Times New Roman"/>
        </w:rPr>
        <w:t xml:space="preserve">elaboran actualmente </w:t>
      </w:r>
      <w:r>
        <w:rPr>
          <w:rFonts w:ascii="Times New Roman" w:hAnsi="Times New Roman" w:cs="Times New Roman"/>
        </w:rPr>
        <w:t>sus exámenes</w:t>
      </w:r>
      <w:r w:rsidR="00A758CA">
        <w:rPr>
          <w:rFonts w:ascii="Times New Roman" w:hAnsi="Times New Roman" w:cs="Times New Roman"/>
        </w:rPr>
        <w:t>;</w:t>
      </w:r>
      <w:r>
        <w:rPr>
          <w:rFonts w:ascii="Times New Roman" w:hAnsi="Times New Roman" w:cs="Times New Roman"/>
        </w:rPr>
        <w:t xml:space="preserve"> por lo tanto</w:t>
      </w:r>
      <w:r w:rsidR="00A758CA">
        <w:rPr>
          <w:rFonts w:ascii="Times New Roman" w:hAnsi="Times New Roman" w:cs="Times New Roman"/>
        </w:rPr>
        <w:t>,</w:t>
      </w:r>
      <w:r>
        <w:rPr>
          <w:rFonts w:ascii="Times New Roman" w:hAnsi="Times New Roman" w:cs="Times New Roman"/>
        </w:rPr>
        <w:t xml:space="preserve"> para </w:t>
      </w:r>
      <w:r w:rsidR="00C9183C">
        <w:rPr>
          <w:rFonts w:ascii="Times New Roman" w:hAnsi="Times New Roman" w:cs="Times New Roman"/>
        </w:rPr>
        <w:t>disponer de</w:t>
      </w:r>
      <w:r>
        <w:rPr>
          <w:rFonts w:ascii="Times New Roman" w:hAnsi="Times New Roman" w:cs="Times New Roman"/>
        </w:rPr>
        <w:t xml:space="preserve"> todas las posibilidades que ellos tienen al crear exámenes en algún procesador de texto, se requiere </w:t>
      </w:r>
      <w:r w:rsidR="00C9183C">
        <w:rPr>
          <w:rFonts w:ascii="Times New Roman" w:hAnsi="Times New Roman" w:cs="Times New Roman"/>
        </w:rPr>
        <w:t xml:space="preserve">de </w:t>
      </w:r>
      <w:r>
        <w:rPr>
          <w:rFonts w:ascii="Times New Roman" w:hAnsi="Times New Roman" w:cs="Times New Roman"/>
        </w:rPr>
        <w:t xml:space="preserve">un sistema web que </w:t>
      </w:r>
      <w:r w:rsidR="00C9183C">
        <w:rPr>
          <w:rFonts w:ascii="Times New Roman" w:hAnsi="Times New Roman" w:cs="Times New Roman"/>
        </w:rPr>
        <w:t xml:space="preserve">les </w:t>
      </w:r>
      <w:r>
        <w:rPr>
          <w:rFonts w:ascii="Times New Roman" w:hAnsi="Times New Roman" w:cs="Times New Roman"/>
        </w:rPr>
        <w:t xml:space="preserve">permita plantear diversos tipos de preguntas, como podrían ser </w:t>
      </w:r>
      <w:r w:rsidR="00C9183C">
        <w:rPr>
          <w:rFonts w:ascii="Times New Roman" w:hAnsi="Times New Roman" w:cs="Times New Roman"/>
        </w:rPr>
        <w:t>alte</w:t>
      </w:r>
      <w:r>
        <w:rPr>
          <w:rFonts w:ascii="Times New Roman" w:hAnsi="Times New Roman" w:cs="Times New Roman"/>
        </w:rPr>
        <w:t>rnas (falso y verdadero), de opción múltiple, de relación, de complementación, de identificación (dando la posibilidad de ingresar imágenes por cada preg</w:t>
      </w:r>
      <w:r w:rsidR="002857A8">
        <w:rPr>
          <w:rFonts w:ascii="Times New Roman" w:hAnsi="Times New Roman" w:cs="Times New Roman"/>
        </w:rPr>
        <w:t>unta), etc</w:t>
      </w:r>
      <w:r w:rsidR="00A758CA">
        <w:rPr>
          <w:rFonts w:ascii="Times New Roman" w:hAnsi="Times New Roman" w:cs="Times New Roman"/>
        </w:rPr>
        <w:t>étera</w:t>
      </w:r>
      <w:r w:rsidR="002857A8">
        <w:rPr>
          <w:rFonts w:ascii="Times New Roman" w:hAnsi="Times New Roman" w:cs="Times New Roman"/>
        </w:rPr>
        <w:t>.</w:t>
      </w:r>
    </w:p>
    <w:p w:rsidR="002857A8" w:rsidRDefault="002857A8" w:rsidP="00F812EA">
      <w:pPr>
        <w:pStyle w:val="Default"/>
        <w:spacing w:before="120" w:line="360" w:lineRule="auto"/>
        <w:jc w:val="both"/>
        <w:rPr>
          <w:rFonts w:ascii="Times New Roman" w:hAnsi="Times New Roman" w:cs="Times New Roman"/>
        </w:rPr>
      </w:pPr>
      <w:r w:rsidRPr="002857A8">
        <w:rPr>
          <w:rFonts w:ascii="Times New Roman" w:hAnsi="Times New Roman" w:cs="Times New Roman"/>
        </w:rPr>
        <w:t>En cuanto a propiciar la diversidad en el aprendizaje</w:t>
      </w:r>
      <w:r w:rsidR="00C9183C">
        <w:rPr>
          <w:rFonts w:ascii="Times New Roman" w:hAnsi="Times New Roman" w:cs="Times New Roman"/>
        </w:rPr>
        <w:t>, e</w:t>
      </w:r>
      <w:r w:rsidRPr="002857A8">
        <w:rPr>
          <w:rFonts w:ascii="Times New Roman" w:hAnsi="Times New Roman" w:cs="Times New Roman"/>
        </w:rPr>
        <w:t>ste tipo de sistemas no s</w:t>
      </w:r>
      <w:r w:rsidR="00C9183C">
        <w:rPr>
          <w:rFonts w:ascii="Times New Roman" w:hAnsi="Times New Roman" w:cs="Times New Roman"/>
        </w:rPr>
        <w:t>o</w:t>
      </w:r>
      <w:r w:rsidRPr="002857A8">
        <w:rPr>
          <w:rFonts w:ascii="Times New Roman" w:hAnsi="Times New Roman" w:cs="Times New Roman"/>
        </w:rPr>
        <w:t>lo evalúan o producen información para cuantificar los aprendizajes, sino que se convierten en alternativas atractivas para la construcción del conocimiento</w:t>
      </w:r>
      <w:r w:rsidR="00C9183C">
        <w:rPr>
          <w:rFonts w:ascii="Times New Roman" w:hAnsi="Times New Roman" w:cs="Times New Roman"/>
        </w:rPr>
        <w:t>,</w:t>
      </w:r>
      <w:r w:rsidRPr="002857A8">
        <w:rPr>
          <w:rFonts w:ascii="Times New Roman" w:hAnsi="Times New Roman" w:cs="Times New Roman"/>
        </w:rPr>
        <w:t xml:space="preserve"> dado que, </w:t>
      </w:r>
      <w:r w:rsidR="00C9183C">
        <w:rPr>
          <w:rFonts w:ascii="Times New Roman" w:hAnsi="Times New Roman" w:cs="Times New Roman"/>
        </w:rPr>
        <w:t>mediante</w:t>
      </w:r>
      <w:r w:rsidRPr="002857A8">
        <w:rPr>
          <w:rFonts w:ascii="Times New Roman" w:hAnsi="Times New Roman" w:cs="Times New Roman"/>
        </w:rPr>
        <w:t xml:space="preserve"> variantes de aplicación, un examen puede convertirse en un mecanismo de aprendizaje. </w:t>
      </w:r>
    </w:p>
    <w:p w:rsidR="006F2946" w:rsidRDefault="006F2946" w:rsidP="00F812EA">
      <w:pPr>
        <w:spacing w:line="360" w:lineRule="auto"/>
        <w:jc w:val="both"/>
        <w:rPr>
          <w:rFonts w:ascii="Times New Roman" w:eastAsia="Times New Roman" w:hAnsi="Times New Roman" w:cs="Times New Roman"/>
          <w:sz w:val="24"/>
          <w:szCs w:val="24"/>
          <w:lang w:eastAsia="es-MX"/>
        </w:rPr>
      </w:pPr>
    </w:p>
    <w:p w:rsidR="00E17ADE" w:rsidRDefault="001B4C01" w:rsidP="00F812EA">
      <w:pPr>
        <w:pStyle w:val="Prrafodelista"/>
        <w:spacing w:line="360" w:lineRule="auto"/>
        <w:ind w:left="0"/>
        <w:jc w:val="both"/>
        <w:rPr>
          <w:rFonts w:ascii="Times New Roman" w:hAnsi="Times New Roman" w:cs="Times New Roman"/>
          <w:b/>
          <w:sz w:val="24"/>
          <w:szCs w:val="24"/>
        </w:rPr>
      </w:pPr>
      <w:r w:rsidRPr="001B4C01">
        <w:rPr>
          <w:rFonts w:ascii="Times New Roman" w:hAnsi="Times New Roman" w:cs="Times New Roman"/>
          <w:b/>
          <w:sz w:val="24"/>
          <w:szCs w:val="24"/>
        </w:rPr>
        <w:t>Justificación</w:t>
      </w:r>
    </w:p>
    <w:p w:rsidR="008D4645" w:rsidRDefault="008D4645"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Hoy en día es notorio que la mayoría de los profesores desde los niveles primaria, secundaria, preparatoria e incluso licenciatura sig</w:t>
      </w:r>
      <w:r w:rsidR="00B302EC">
        <w:rPr>
          <w:rFonts w:ascii="Times New Roman" w:hAnsi="Times New Roman" w:cs="Times New Roman"/>
          <w:sz w:val="24"/>
          <w:szCs w:val="24"/>
        </w:rPr>
        <w:t>uen</w:t>
      </w:r>
      <w:r>
        <w:rPr>
          <w:rFonts w:ascii="Times New Roman" w:hAnsi="Times New Roman" w:cs="Times New Roman"/>
          <w:sz w:val="24"/>
          <w:szCs w:val="24"/>
        </w:rPr>
        <w:t xml:space="preserve"> </w:t>
      </w:r>
      <w:r w:rsidR="0083133E">
        <w:rPr>
          <w:rFonts w:ascii="Times New Roman" w:hAnsi="Times New Roman" w:cs="Times New Roman"/>
          <w:sz w:val="24"/>
          <w:szCs w:val="24"/>
        </w:rPr>
        <w:t>utilizando</w:t>
      </w:r>
      <w:r>
        <w:rPr>
          <w:rFonts w:ascii="Times New Roman" w:hAnsi="Times New Roman" w:cs="Times New Roman"/>
          <w:sz w:val="24"/>
          <w:szCs w:val="24"/>
        </w:rPr>
        <w:t xml:space="preserve"> la aplicación de exámenes como principal método para evaluar el conocimiento obtenido por el alumno. Se conoce que uno de los principales problemas de los profesores de cualquier nivel es la falta de tiempo para la calificación de los exámenes aplicados.</w:t>
      </w:r>
    </w:p>
    <w:p w:rsidR="009C6AD6" w:rsidRDefault="009C6AD6" w:rsidP="00F812EA">
      <w:pPr>
        <w:pStyle w:val="Prrafodelista"/>
        <w:spacing w:line="360" w:lineRule="auto"/>
        <w:ind w:left="0"/>
        <w:jc w:val="both"/>
        <w:rPr>
          <w:rFonts w:ascii="Times New Roman" w:hAnsi="Times New Roman" w:cs="Times New Roman"/>
          <w:sz w:val="24"/>
          <w:szCs w:val="24"/>
        </w:rPr>
      </w:pPr>
    </w:p>
    <w:p w:rsidR="009C6AD6" w:rsidRDefault="009C6AD6" w:rsidP="00F812EA">
      <w:pPr>
        <w:spacing w:line="360" w:lineRule="auto"/>
        <w:jc w:val="both"/>
        <w:rPr>
          <w:rFonts w:ascii="Times New Roman" w:hAnsi="Times New Roman" w:cs="Times New Roman"/>
          <w:sz w:val="24"/>
          <w:szCs w:val="24"/>
        </w:rPr>
      </w:pPr>
      <w:r w:rsidRPr="00A97E50">
        <w:rPr>
          <w:rFonts w:ascii="Times New Roman" w:hAnsi="Times New Roman" w:cs="Times New Roman"/>
          <w:sz w:val="24"/>
          <w:szCs w:val="24"/>
        </w:rPr>
        <w:t xml:space="preserve">Las pruebas o exámenes han sido estudiados a lo largo del tiempo, sobre todo por la Psicotécnica Pedagógica. No pretende ser </w:t>
      </w:r>
      <w:r w:rsidR="00B302EC">
        <w:rPr>
          <w:rFonts w:ascii="Times New Roman" w:hAnsi="Times New Roman" w:cs="Times New Roman"/>
          <w:sz w:val="24"/>
          <w:szCs w:val="24"/>
        </w:rPr>
        <w:t>e</w:t>
      </w:r>
      <w:r w:rsidRPr="00A97E50">
        <w:rPr>
          <w:rFonts w:ascii="Times New Roman" w:hAnsi="Times New Roman" w:cs="Times New Roman"/>
          <w:sz w:val="24"/>
          <w:szCs w:val="24"/>
        </w:rPr>
        <w:t xml:space="preserve">ste un texto que reproduzca lo dicho por esa área del conocimiento y otras más que aborden el tema. </w:t>
      </w:r>
      <w:r w:rsidR="00B302EC">
        <w:rPr>
          <w:rFonts w:ascii="Times New Roman" w:hAnsi="Times New Roman" w:cs="Times New Roman"/>
          <w:sz w:val="24"/>
          <w:szCs w:val="24"/>
        </w:rPr>
        <w:t xml:space="preserve">Sin embargo, es un hecho </w:t>
      </w:r>
      <w:r w:rsidRPr="00A97E50">
        <w:rPr>
          <w:rFonts w:ascii="Times New Roman" w:hAnsi="Times New Roman" w:cs="Times New Roman"/>
          <w:sz w:val="24"/>
          <w:szCs w:val="24"/>
        </w:rPr>
        <w:t xml:space="preserve">que </w:t>
      </w:r>
      <w:r w:rsidR="00B302EC">
        <w:rPr>
          <w:rFonts w:ascii="Times New Roman" w:hAnsi="Times New Roman" w:cs="Times New Roman"/>
          <w:sz w:val="24"/>
          <w:szCs w:val="24"/>
        </w:rPr>
        <w:t>sin importar lo</w:t>
      </w:r>
      <w:r w:rsidRPr="00A97E50">
        <w:rPr>
          <w:rFonts w:ascii="Times New Roman" w:hAnsi="Times New Roman" w:cs="Times New Roman"/>
          <w:sz w:val="24"/>
          <w:szCs w:val="24"/>
        </w:rPr>
        <w:t xml:space="preserve"> objetivos que sean los exámenes</w:t>
      </w:r>
      <w:r w:rsidR="00B302EC">
        <w:rPr>
          <w:rFonts w:ascii="Times New Roman" w:hAnsi="Times New Roman" w:cs="Times New Roman"/>
          <w:sz w:val="24"/>
          <w:szCs w:val="24"/>
        </w:rPr>
        <w:t>,</w:t>
      </w:r>
      <w:r w:rsidRPr="00A97E50">
        <w:rPr>
          <w:rFonts w:ascii="Times New Roman" w:hAnsi="Times New Roman" w:cs="Times New Roman"/>
          <w:sz w:val="24"/>
          <w:szCs w:val="24"/>
        </w:rPr>
        <w:t xml:space="preserve"> requieren de tiempo y conocimientos precisos para su elaboración y para su consecuente revisión y calificación. Con la puesta en marcha de diversas políticas públicas en torno a la masificación de los grupos a los cuales se le</w:t>
      </w:r>
      <w:r w:rsidR="00B302EC">
        <w:rPr>
          <w:rFonts w:ascii="Times New Roman" w:hAnsi="Times New Roman" w:cs="Times New Roman"/>
          <w:sz w:val="24"/>
          <w:szCs w:val="24"/>
        </w:rPr>
        <w:t>s</w:t>
      </w:r>
      <w:r w:rsidRPr="00A97E50">
        <w:rPr>
          <w:rFonts w:ascii="Times New Roman" w:hAnsi="Times New Roman" w:cs="Times New Roman"/>
          <w:sz w:val="24"/>
          <w:szCs w:val="24"/>
        </w:rPr>
        <w:t xml:space="preserve"> aplican exámenes, se busca que el procesamiento de los resultados en dichos instrumentos sea rápid</w:t>
      </w:r>
      <w:r w:rsidR="00B302EC">
        <w:rPr>
          <w:rFonts w:ascii="Times New Roman" w:hAnsi="Times New Roman" w:cs="Times New Roman"/>
          <w:sz w:val="24"/>
          <w:szCs w:val="24"/>
        </w:rPr>
        <w:t>o</w:t>
      </w:r>
      <w:r w:rsidRPr="00A97E50">
        <w:rPr>
          <w:rFonts w:ascii="Times New Roman" w:hAnsi="Times New Roman" w:cs="Times New Roman"/>
          <w:sz w:val="24"/>
          <w:szCs w:val="24"/>
        </w:rPr>
        <w:t xml:space="preserve"> y confiable, </w:t>
      </w:r>
      <w:r w:rsidR="00B203C6">
        <w:rPr>
          <w:rFonts w:ascii="Times New Roman" w:hAnsi="Times New Roman" w:cs="Times New Roman"/>
          <w:sz w:val="24"/>
          <w:szCs w:val="24"/>
        </w:rPr>
        <w:t>ya</w:t>
      </w:r>
      <w:r w:rsidRPr="00A97E50">
        <w:rPr>
          <w:rFonts w:ascii="Times New Roman" w:hAnsi="Times New Roman" w:cs="Times New Roman"/>
          <w:sz w:val="24"/>
          <w:szCs w:val="24"/>
        </w:rPr>
        <w:t xml:space="preserve"> que la revisión manual </w:t>
      </w:r>
      <w:r w:rsidR="00B203C6">
        <w:rPr>
          <w:rFonts w:ascii="Times New Roman" w:hAnsi="Times New Roman" w:cs="Times New Roman"/>
          <w:sz w:val="24"/>
          <w:szCs w:val="24"/>
        </w:rPr>
        <w:t>toma</w:t>
      </w:r>
      <w:r w:rsidRPr="00A97E50">
        <w:rPr>
          <w:rFonts w:ascii="Times New Roman" w:hAnsi="Times New Roman" w:cs="Times New Roman"/>
          <w:sz w:val="24"/>
          <w:szCs w:val="24"/>
        </w:rPr>
        <w:t xml:space="preserve"> (y lo sigue haciendo) una enorme cantidad de tiempo para quienes se dedican a </w:t>
      </w:r>
      <w:r w:rsidR="00B203C6">
        <w:rPr>
          <w:rFonts w:ascii="Times New Roman" w:hAnsi="Times New Roman" w:cs="Times New Roman"/>
          <w:sz w:val="24"/>
          <w:szCs w:val="24"/>
        </w:rPr>
        <w:t>dicha</w:t>
      </w:r>
      <w:r w:rsidRPr="00A97E50">
        <w:rPr>
          <w:rFonts w:ascii="Times New Roman" w:hAnsi="Times New Roman" w:cs="Times New Roman"/>
          <w:sz w:val="24"/>
          <w:szCs w:val="24"/>
        </w:rPr>
        <w:t xml:space="preserve"> actividad,</w:t>
      </w:r>
      <w:r w:rsidR="00B203C6">
        <w:rPr>
          <w:rFonts w:ascii="Times New Roman" w:hAnsi="Times New Roman" w:cs="Times New Roman"/>
          <w:sz w:val="24"/>
          <w:szCs w:val="24"/>
        </w:rPr>
        <w:t xml:space="preserve"> lo cual </w:t>
      </w:r>
      <w:r w:rsidRPr="00A97E50">
        <w:rPr>
          <w:rFonts w:ascii="Times New Roman" w:hAnsi="Times New Roman" w:cs="Times New Roman"/>
          <w:sz w:val="24"/>
          <w:szCs w:val="24"/>
        </w:rPr>
        <w:t>induce a cometer errores debido</w:t>
      </w:r>
      <w:r w:rsidR="00B203C6">
        <w:rPr>
          <w:rFonts w:ascii="Times New Roman" w:hAnsi="Times New Roman" w:cs="Times New Roman"/>
          <w:sz w:val="24"/>
          <w:szCs w:val="24"/>
        </w:rPr>
        <w:t xml:space="preserve"> por</w:t>
      </w:r>
      <w:r w:rsidRPr="00A97E50">
        <w:rPr>
          <w:rFonts w:ascii="Times New Roman" w:hAnsi="Times New Roman" w:cs="Times New Roman"/>
          <w:sz w:val="24"/>
          <w:szCs w:val="24"/>
        </w:rPr>
        <w:t xml:space="preserve"> la presión, </w:t>
      </w:r>
      <w:r w:rsidR="00B203C6">
        <w:rPr>
          <w:rFonts w:ascii="Times New Roman" w:hAnsi="Times New Roman" w:cs="Times New Roman"/>
          <w:sz w:val="24"/>
          <w:szCs w:val="24"/>
        </w:rPr>
        <w:t xml:space="preserve">el </w:t>
      </w:r>
      <w:r w:rsidRPr="00A97E50">
        <w:rPr>
          <w:rFonts w:ascii="Times New Roman" w:hAnsi="Times New Roman" w:cs="Times New Roman"/>
          <w:sz w:val="24"/>
          <w:szCs w:val="24"/>
        </w:rPr>
        <w:t xml:space="preserve">cansancio y enfado que genera la repetición constante e innecesaria de una acción mecánica. Un primer paso que se </w:t>
      </w:r>
      <w:r w:rsidR="00B203C6">
        <w:rPr>
          <w:rFonts w:ascii="Times New Roman" w:hAnsi="Times New Roman" w:cs="Times New Roman"/>
          <w:sz w:val="24"/>
          <w:szCs w:val="24"/>
        </w:rPr>
        <w:t>tomó</w:t>
      </w:r>
      <w:r w:rsidRPr="00A97E50">
        <w:rPr>
          <w:rFonts w:ascii="Times New Roman" w:hAnsi="Times New Roman" w:cs="Times New Roman"/>
          <w:sz w:val="24"/>
          <w:szCs w:val="24"/>
        </w:rPr>
        <w:t xml:space="preserve"> para atemperar esos nocivos efectos fue </w:t>
      </w:r>
      <w:r w:rsidR="00B203C6">
        <w:rPr>
          <w:rFonts w:ascii="Times New Roman" w:hAnsi="Times New Roman" w:cs="Times New Roman"/>
          <w:sz w:val="24"/>
          <w:szCs w:val="24"/>
        </w:rPr>
        <w:t>usar</w:t>
      </w:r>
      <w:r w:rsidRPr="00A97E50">
        <w:rPr>
          <w:rFonts w:ascii="Times New Roman" w:hAnsi="Times New Roman" w:cs="Times New Roman"/>
          <w:sz w:val="24"/>
          <w:szCs w:val="24"/>
        </w:rPr>
        <w:t xml:space="preserve"> hojas ópticas en la aplicación de exámenes masivos. Ello exigió por primera vez el uso de tecnología computarizada.</w:t>
      </w:r>
    </w:p>
    <w:p w:rsidR="009C6AD6" w:rsidRDefault="009C6AD6" w:rsidP="00F812EA">
      <w:pPr>
        <w:pStyle w:val="Prrafodelista"/>
        <w:spacing w:line="360" w:lineRule="auto"/>
        <w:ind w:left="0"/>
        <w:jc w:val="both"/>
        <w:rPr>
          <w:rFonts w:ascii="Times New Roman" w:hAnsi="Times New Roman" w:cs="Times New Roman"/>
          <w:sz w:val="24"/>
          <w:szCs w:val="24"/>
        </w:rPr>
      </w:pPr>
    </w:p>
    <w:p w:rsidR="009C6AD6" w:rsidRDefault="000221C9"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C6AD6" w:rsidRPr="002857A8">
        <w:rPr>
          <w:rFonts w:ascii="Times New Roman" w:hAnsi="Times New Roman" w:cs="Times New Roman"/>
          <w:sz w:val="24"/>
          <w:szCs w:val="24"/>
        </w:rPr>
        <w:t>as acciones repetitivas, mecánicas y, por ende, improductivas</w:t>
      </w:r>
      <w:r>
        <w:rPr>
          <w:rFonts w:ascii="Times New Roman" w:hAnsi="Times New Roman" w:cs="Times New Roman"/>
          <w:sz w:val="24"/>
          <w:szCs w:val="24"/>
        </w:rPr>
        <w:t>,</w:t>
      </w:r>
      <w:r w:rsidR="009C6AD6" w:rsidRPr="002857A8">
        <w:rPr>
          <w:rFonts w:ascii="Times New Roman" w:hAnsi="Times New Roman" w:cs="Times New Roman"/>
          <w:sz w:val="24"/>
          <w:szCs w:val="24"/>
        </w:rPr>
        <w:t xml:space="preserve"> las puede realizar un dispositivo diseñado ex profeso, </w:t>
      </w:r>
      <w:r>
        <w:rPr>
          <w:rFonts w:ascii="Times New Roman" w:hAnsi="Times New Roman" w:cs="Times New Roman"/>
          <w:sz w:val="24"/>
          <w:szCs w:val="24"/>
        </w:rPr>
        <w:t>por ejemplo</w:t>
      </w:r>
      <w:r w:rsidR="009C6AD6" w:rsidRPr="002857A8">
        <w:rPr>
          <w:rFonts w:ascii="Times New Roman" w:hAnsi="Times New Roman" w:cs="Times New Roman"/>
          <w:sz w:val="24"/>
          <w:szCs w:val="24"/>
        </w:rPr>
        <w:t>, la computadora</w:t>
      </w:r>
      <w:r w:rsidR="009C6AD6">
        <w:rPr>
          <w:rFonts w:ascii="Times New Roman" w:hAnsi="Times New Roman" w:cs="Times New Roman"/>
          <w:sz w:val="24"/>
          <w:szCs w:val="24"/>
        </w:rPr>
        <w:t>,</w:t>
      </w:r>
      <w:r w:rsidR="009C6AD6" w:rsidRPr="002857A8">
        <w:rPr>
          <w:rFonts w:ascii="Times New Roman" w:hAnsi="Times New Roman" w:cs="Times New Roman"/>
          <w:sz w:val="24"/>
          <w:szCs w:val="24"/>
        </w:rPr>
        <w:t xml:space="preserve"> y el humano puede dedicarse a la creatividad, la innovación y, específicamente en al área educativa</w:t>
      </w:r>
      <w:r>
        <w:rPr>
          <w:rFonts w:ascii="Times New Roman" w:hAnsi="Times New Roman" w:cs="Times New Roman"/>
          <w:sz w:val="24"/>
          <w:szCs w:val="24"/>
        </w:rPr>
        <w:t>,</w:t>
      </w:r>
      <w:r w:rsidR="009C6AD6" w:rsidRPr="002857A8">
        <w:rPr>
          <w:rFonts w:ascii="Times New Roman" w:hAnsi="Times New Roman" w:cs="Times New Roman"/>
          <w:sz w:val="24"/>
          <w:szCs w:val="24"/>
        </w:rPr>
        <w:t xml:space="preserve"> a </w:t>
      </w:r>
      <w:r>
        <w:rPr>
          <w:rFonts w:ascii="Times New Roman" w:hAnsi="Times New Roman" w:cs="Times New Roman"/>
          <w:sz w:val="24"/>
          <w:szCs w:val="24"/>
        </w:rPr>
        <w:t>atender</w:t>
      </w:r>
      <w:r w:rsidR="009C6AD6" w:rsidRPr="002857A8">
        <w:rPr>
          <w:rFonts w:ascii="Times New Roman" w:hAnsi="Times New Roman" w:cs="Times New Roman"/>
          <w:sz w:val="24"/>
          <w:szCs w:val="24"/>
        </w:rPr>
        <w:t xml:space="preserve"> diversas problemáticas que inciden en el logro de los aprendizajes, </w:t>
      </w:r>
      <w:r>
        <w:rPr>
          <w:rFonts w:ascii="Times New Roman" w:hAnsi="Times New Roman" w:cs="Times New Roman"/>
          <w:sz w:val="24"/>
          <w:szCs w:val="24"/>
        </w:rPr>
        <w:t xml:space="preserve">tales </w:t>
      </w:r>
      <w:r w:rsidR="009C6AD6" w:rsidRPr="002857A8">
        <w:rPr>
          <w:rFonts w:ascii="Times New Roman" w:hAnsi="Times New Roman" w:cs="Times New Roman"/>
          <w:sz w:val="24"/>
          <w:szCs w:val="24"/>
        </w:rPr>
        <w:t xml:space="preserve">como el conocimiento de los alumnos y sus condiciones de vida y estudio, </w:t>
      </w:r>
      <w:r>
        <w:rPr>
          <w:rFonts w:ascii="Times New Roman" w:hAnsi="Times New Roman" w:cs="Times New Roman"/>
          <w:sz w:val="24"/>
          <w:szCs w:val="24"/>
        </w:rPr>
        <w:t xml:space="preserve">y </w:t>
      </w:r>
      <w:r w:rsidR="009C6AD6" w:rsidRPr="002857A8">
        <w:rPr>
          <w:rFonts w:ascii="Times New Roman" w:hAnsi="Times New Roman" w:cs="Times New Roman"/>
          <w:sz w:val="24"/>
          <w:szCs w:val="24"/>
        </w:rPr>
        <w:t>el incremento de su propio capital humano</w:t>
      </w:r>
      <w:r>
        <w:rPr>
          <w:rFonts w:ascii="Times New Roman" w:hAnsi="Times New Roman" w:cs="Times New Roman"/>
          <w:sz w:val="24"/>
          <w:szCs w:val="24"/>
        </w:rPr>
        <w:t>. Si puede d</w:t>
      </w:r>
      <w:r w:rsidR="009C6AD6" w:rsidRPr="002857A8">
        <w:rPr>
          <w:rFonts w:ascii="Times New Roman" w:hAnsi="Times New Roman" w:cs="Times New Roman"/>
          <w:sz w:val="24"/>
          <w:szCs w:val="24"/>
        </w:rPr>
        <w:t>edicarse a la formación continua y permanente</w:t>
      </w:r>
      <w:r>
        <w:rPr>
          <w:rFonts w:ascii="Times New Roman" w:hAnsi="Times New Roman" w:cs="Times New Roman"/>
          <w:sz w:val="24"/>
          <w:szCs w:val="24"/>
        </w:rPr>
        <w:t>,</w:t>
      </w:r>
      <w:r w:rsidR="009C6AD6" w:rsidRPr="002857A8">
        <w:rPr>
          <w:rFonts w:ascii="Times New Roman" w:hAnsi="Times New Roman" w:cs="Times New Roman"/>
          <w:sz w:val="24"/>
          <w:szCs w:val="24"/>
        </w:rPr>
        <w:t xml:space="preserve"> así como a la actualización de su profesión y de todo aquello que tenga que ver con su vida, </w:t>
      </w:r>
      <w:r>
        <w:rPr>
          <w:rFonts w:ascii="Times New Roman" w:hAnsi="Times New Roman" w:cs="Times New Roman"/>
          <w:sz w:val="24"/>
          <w:szCs w:val="24"/>
        </w:rPr>
        <w:t>incluyendo</w:t>
      </w:r>
      <w:r w:rsidR="009C6AD6" w:rsidRPr="002857A8">
        <w:rPr>
          <w:rFonts w:ascii="Times New Roman" w:hAnsi="Times New Roman" w:cs="Times New Roman"/>
          <w:sz w:val="24"/>
          <w:szCs w:val="24"/>
        </w:rPr>
        <w:t xml:space="preserve"> la diversión y </w:t>
      </w:r>
      <w:r>
        <w:rPr>
          <w:rFonts w:ascii="Times New Roman" w:hAnsi="Times New Roman" w:cs="Times New Roman"/>
          <w:sz w:val="24"/>
          <w:szCs w:val="24"/>
        </w:rPr>
        <w:t>e</w:t>
      </w:r>
      <w:r w:rsidR="009C6AD6" w:rsidRPr="002857A8">
        <w:rPr>
          <w:rFonts w:ascii="Times New Roman" w:hAnsi="Times New Roman" w:cs="Times New Roman"/>
          <w:sz w:val="24"/>
          <w:szCs w:val="24"/>
        </w:rPr>
        <w:t>l entretenimiento</w:t>
      </w:r>
      <w:r w:rsidR="00B279F1">
        <w:rPr>
          <w:rFonts w:ascii="Times New Roman" w:hAnsi="Times New Roman" w:cs="Times New Roman"/>
          <w:sz w:val="24"/>
          <w:szCs w:val="24"/>
        </w:rPr>
        <w:t xml:space="preserve">, </w:t>
      </w:r>
      <w:r w:rsidR="009C6AD6" w:rsidRPr="002857A8">
        <w:rPr>
          <w:rFonts w:ascii="Times New Roman" w:hAnsi="Times New Roman" w:cs="Times New Roman"/>
          <w:sz w:val="24"/>
          <w:szCs w:val="24"/>
        </w:rPr>
        <w:t>mejora</w:t>
      </w:r>
      <w:r w:rsidR="005277CF">
        <w:rPr>
          <w:rFonts w:ascii="Times New Roman" w:hAnsi="Times New Roman" w:cs="Times New Roman"/>
          <w:sz w:val="24"/>
          <w:szCs w:val="24"/>
        </w:rPr>
        <w:t>rá</w:t>
      </w:r>
      <w:r w:rsidR="009C6AD6" w:rsidRPr="002857A8">
        <w:rPr>
          <w:rFonts w:ascii="Times New Roman" w:hAnsi="Times New Roman" w:cs="Times New Roman"/>
          <w:sz w:val="24"/>
          <w:szCs w:val="24"/>
        </w:rPr>
        <w:t xml:space="preserve"> su calidad de vida.</w:t>
      </w:r>
    </w:p>
    <w:p w:rsidR="009C6AD6" w:rsidRDefault="009C6AD6" w:rsidP="00F812EA">
      <w:pPr>
        <w:pStyle w:val="Prrafodelista"/>
        <w:spacing w:line="360" w:lineRule="auto"/>
        <w:ind w:left="0"/>
        <w:jc w:val="both"/>
        <w:rPr>
          <w:rFonts w:ascii="Times New Roman" w:hAnsi="Times New Roman" w:cs="Times New Roman"/>
          <w:sz w:val="24"/>
          <w:szCs w:val="24"/>
        </w:rPr>
      </w:pPr>
    </w:p>
    <w:p w:rsidR="004D3E2F" w:rsidRDefault="001B4C01" w:rsidP="00F812EA">
      <w:pPr>
        <w:pStyle w:val="Prrafodelista"/>
        <w:spacing w:line="360" w:lineRule="auto"/>
        <w:ind w:left="0"/>
        <w:jc w:val="both"/>
        <w:rPr>
          <w:rFonts w:ascii="Times New Roman" w:hAnsi="Times New Roman" w:cs="Times New Roman"/>
          <w:sz w:val="24"/>
          <w:szCs w:val="24"/>
        </w:rPr>
      </w:pPr>
      <w:r w:rsidRPr="001B4C01">
        <w:rPr>
          <w:rFonts w:ascii="Times New Roman" w:hAnsi="Times New Roman" w:cs="Times New Roman"/>
          <w:sz w:val="24"/>
          <w:szCs w:val="24"/>
        </w:rPr>
        <w:t xml:space="preserve">Hoy en día </w:t>
      </w:r>
      <w:r w:rsidR="008D4645">
        <w:rPr>
          <w:rFonts w:ascii="Times New Roman" w:hAnsi="Times New Roman" w:cs="Times New Roman"/>
          <w:sz w:val="24"/>
          <w:szCs w:val="24"/>
        </w:rPr>
        <w:t xml:space="preserve">muchos de </w:t>
      </w:r>
      <w:r w:rsidRPr="001B4C01">
        <w:rPr>
          <w:rFonts w:ascii="Times New Roman" w:hAnsi="Times New Roman" w:cs="Times New Roman"/>
          <w:sz w:val="24"/>
          <w:szCs w:val="24"/>
        </w:rPr>
        <w:t xml:space="preserve">los profesores del nivel medio superior aún siguen </w:t>
      </w:r>
      <w:r w:rsidR="00C46508">
        <w:rPr>
          <w:rFonts w:ascii="Times New Roman" w:hAnsi="Times New Roman" w:cs="Times New Roman"/>
          <w:sz w:val="24"/>
          <w:szCs w:val="24"/>
        </w:rPr>
        <w:t>evaluando</w:t>
      </w:r>
      <w:r w:rsidRPr="001B4C01">
        <w:rPr>
          <w:rFonts w:ascii="Times New Roman" w:hAnsi="Times New Roman" w:cs="Times New Roman"/>
          <w:sz w:val="24"/>
          <w:szCs w:val="24"/>
        </w:rPr>
        <w:t xml:space="preserve"> a sus alumnos mediante la impresión de exámenes para posteriormente revisar </w:t>
      </w:r>
      <w:r w:rsidR="004D3E2F">
        <w:rPr>
          <w:rFonts w:ascii="Times New Roman" w:hAnsi="Times New Roman" w:cs="Times New Roman"/>
          <w:sz w:val="24"/>
          <w:szCs w:val="24"/>
        </w:rPr>
        <w:t>más</w:t>
      </w:r>
      <w:r w:rsidR="008D4645">
        <w:rPr>
          <w:rFonts w:ascii="Times New Roman" w:hAnsi="Times New Roman" w:cs="Times New Roman"/>
          <w:sz w:val="24"/>
          <w:szCs w:val="24"/>
        </w:rPr>
        <w:t xml:space="preserve"> de 1000</w:t>
      </w:r>
      <w:r w:rsidRPr="001B4C01">
        <w:rPr>
          <w:rFonts w:ascii="Times New Roman" w:hAnsi="Times New Roman" w:cs="Times New Roman"/>
          <w:sz w:val="24"/>
          <w:szCs w:val="24"/>
        </w:rPr>
        <w:t xml:space="preserve"> </w:t>
      </w:r>
      <w:r w:rsidR="004D3E2F">
        <w:rPr>
          <w:rFonts w:ascii="Times New Roman" w:hAnsi="Times New Roman" w:cs="Times New Roman"/>
          <w:sz w:val="24"/>
          <w:szCs w:val="24"/>
        </w:rPr>
        <w:t>exámenes</w:t>
      </w:r>
      <w:r w:rsidRPr="001B4C01">
        <w:rPr>
          <w:rFonts w:ascii="Times New Roman" w:hAnsi="Times New Roman" w:cs="Times New Roman"/>
          <w:sz w:val="24"/>
          <w:szCs w:val="24"/>
        </w:rPr>
        <w:t xml:space="preserve"> </w:t>
      </w:r>
      <w:r w:rsidR="008D4645">
        <w:rPr>
          <w:rFonts w:ascii="Times New Roman" w:hAnsi="Times New Roman" w:cs="Times New Roman"/>
          <w:sz w:val="24"/>
          <w:szCs w:val="24"/>
        </w:rPr>
        <w:t>por semestre, teniendo que</w:t>
      </w:r>
      <w:r w:rsidRPr="001B4C01">
        <w:rPr>
          <w:rFonts w:ascii="Times New Roman" w:hAnsi="Times New Roman" w:cs="Times New Roman"/>
          <w:sz w:val="24"/>
          <w:szCs w:val="24"/>
        </w:rPr>
        <w:t xml:space="preserve"> entregar resultados a sus estudiantes y a las mismas instituciones</w:t>
      </w:r>
      <w:r w:rsidR="004D3E2F">
        <w:rPr>
          <w:rFonts w:ascii="Times New Roman" w:hAnsi="Times New Roman" w:cs="Times New Roman"/>
          <w:sz w:val="24"/>
          <w:szCs w:val="24"/>
        </w:rPr>
        <w:t xml:space="preserve"> en el menor tiempo posible</w:t>
      </w:r>
      <w:r w:rsidRPr="001B4C01">
        <w:rPr>
          <w:rFonts w:ascii="Times New Roman" w:hAnsi="Times New Roman" w:cs="Times New Roman"/>
          <w:sz w:val="24"/>
          <w:szCs w:val="24"/>
        </w:rPr>
        <w:t xml:space="preserve">. </w:t>
      </w:r>
    </w:p>
    <w:p w:rsidR="008F560F" w:rsidRDefault="008F560F" w:rsidP="00F812EA">
      <w:pPr>
        <w:pStyle w:val="Prrafodelista"/>
        <w:spacing w:line="360" w:lineRule="auto"/>
        <w:ind w:left="0"/>
        <w:jc w:val="both"/>
        <w:rPr>
          <w:rFonts w:ascii="Times New Roman" w:hAnsi="Times New Roman" w:cs="Times New Roman"/>
          <w:sz w:val="24"/>
          <w:szCs w:val="24"/>
        </w:rPr>
      </w:pPr>
    </w:p>
    <w:p w:rsidR="001B4C01" w:rsidRDefault="004D3E2F"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 se critica el método para hacerlo, ya que en este estudio realizado se cree que la aplicación de exámenes a los estudiantes es y seguirá siendo</w:t>
      </w:r>
      <w:r w:rsidR="005A3D0D">
        <w:rPr>
          <w:rFonts w:ascii="Times New Roman" w:hAnsi="Times New Roman" w:cs="Times New Roman"/>
          <w:sz w:val="24"/>
          <w:szCs w:val="24"/>
        </w:rPr>
        <w:t>, aunque no el único,</w:t>
      </w:r>
      <w:r>
        <w:rPr>
          <w:rFonts w:ascii="Times New Roman" w:hAnsi="Times New Roman" w:cs="Times New Roman"/>
          <w:sz w:val="24"/>
          <w:szCs w:val="24"/>
        </w:rPr>
        <w:t xml:space="preserve"> el mejor método para poder medir el conocimiento de un alumno</w:t>
      </w:r>
      <w:r w:rsidR="00CA185E">
        <w:rPr>
          <w:rFonts w:ascii="Times New Roman" w:hAnsi="Times New Roman" w:cs="Times New Roman"/>
          <w:sz w:val="24"/>
          <w:szCs w:val="24"/>
        </w:rPr>
        <w:t>. D</w:t>
      </w:r>
      <w:r>
        <w:rPr>
          <w:rFonts w:ascii="Times New Roman" w:hAnsi="Times New Roman" w:cs="Times New Roman"/>
          <w:sz w:val="24"/>
          <w:szCs w:val="24"/>
        </w:rPr>
        <w:t>e igual forma</w:t>
      </w:r>
      <w:r w:rsidR="00CA185E">
        <w:rPr>
          <w:rFonts w:ascii="Times New Roman" w:hAnsi="Times New Roman" w:cs="Times New Roman"/>
          <w:sz w:val="24"/>
          <w:szCs w:val="24"/>
        </w:rPr>
        <w:t>,</w:t>
      </w:r>
      <w:r>
        <w:rPr>
          <w:rFonts w:ascii="Times New Roman" w:hAnsi="Times New Roman" w:cs="Times New Roman"/>
          <w:sz w:val="24"/>
          <w:szCs w:val="24"/>
        </w:rPr>
        <w:t xml:space="preserve"> se cree que los profesores deben de ser los principales autores de la creación de dichos exámenes. </w:t>
      </w:r>
      <w:r w:rsidR="001B4C01" w:rsidRPr="001B4C01">
        <w:rPr>
          <w:rFonts w:ascii="Times New Roman" w:hAnsi="Times New Roman" w:cs="Times New Roman"/>
          <w:sz w:val="24"/>
          <w:szCs w:val="24"/>
        </w:rPr>
        <w:t xml:space="preserve">La web ofrece ventajas en relación a los </w:t>
      </w:r>
      <w:r w:rsidR="00CA185E">
        <w:rPr>
          <w:rFonts w:ascii="Times New Roman" w:hAnsi="Times New Roman" w:cs="Times New Roman"/>
          <w:sz w:val="24"/>
          <w:szCs w:val="24"/>
        </w:rPr>
        <w:t xml:space="preserve">tradicionales </w:t>
      </w:r>
      <w:r w:rsidR="001B4C01" w:rsidRPr="001B4C01">
        <w:rPr>
          <w:rFonts w:ascii="Times New Roman" w:hAnsi="Times New Roman" w:cs="Times New Roman"/>
          <w:sz w:val="24"/>
          <w:szCs w:val="24"/>
        </w:rPr>
        <w:t xml:space="preserve">exámenes </w:t>
      </w:r>
      <w:r w:rsidR="00CA185E">
        <w:rPr>
          <w:rFonts w:ascii="Times New Roman" w:hAnsi="Times New Roman" w:cs="Times New Roman"/>
          <w:sz w:val="24"/>
          <w:szCs w:val="24"/>
        </w:rPr>
        <w:t xml:space="preserve">por </w:t>
      </w:r>
      <w:r w:rsidR="001B4C01" w:rsidRPr="001B4C01">
        <w:rPr>
          <w:rFonts w:ascii="Times New Roman" w:hAnsi="Times New Roman" w:cs="Times New Roman"/>
          <w:sz w:val="24"/>
          <w:szCs w:val="24"/>
        </w:rPr>
        <w:t>escrit</w:t>
      </w:r>
      <w:r w:rsidR="00CA185E">
        <w:rPr>
          <w:rFonts w:ascii="Times New Roman" w:hAnsi="Times New Roman" w:cs="Times New Roman"/>
          <w:sz w:val="24"/>
          <w:szCs w:val="24"/>
        </w:rPr>
        <w:t>o, los cuales</w:t>
      </w:r>
      <w:r w:rsidR="001B4C01" w:rsidRPr="001B4C01">
        <w:rPr>
          <w:rFonts w:ascii="Times New Roman" w:hAnsi="Times New Roman" w:cs="Times New Roman"/>
          <w:sz w:val="24"/>
          <w:szCs w:val="24"/>
        </w:rPr>
        <w:t xml:space="preserve"> utiliza</w:t>
      </w:r>
      <w:r w:rsidR="00CA185E">
        <w:rPr>
          <w:rFonts w:ascii="Times New Roman" w:hAnsi="Times New Roman" w:cs="Times New Roman"/>
          <w:sz w:val="24"/>
          <w:szCs w:val="24"/>
        </w:rPr>
        <w:t>n</w:t>
      </w:r>
      <w:r w:rsidR="001B4C01" w:rsidRPr="001B4C01">
        <w:rPr>
          <w:rFonts w:ascii="Times New Roman" w:hAnsi="Times New Roman" w:cs="Times New Roman"/>
          <w:sz w:val="24"/>
          <w:szCs w:val="24"/>
        </w:rPr>
        <w:t xml:space="preserve"> demasiado papel y tinta para su reproducción</w:t>
      </w:r>
      <w:r w:rsidR="00CA185E">
        <w:rPr>
          <w:rFonts w:ascii="Times New Roman" w:hAnsi="Times New Roman" w:cs="Times New Roman"/>
          <w:sz w:val="24"/>
          <w:szCs w:val="24"/>
        </w:rPr>
        <w:t>;</w:t>
      </w:r>
      <w:r w:rsidR="001B4C01" w:rsidRPr="001B4C01">
        <w:rPr>
          <w:rFonts w:ascii="Times New Roman" w:hAnsi="Times New Roman" w:cs="Times New Roman"/>
          <w:sz w:val="24"/>
          <w:szCs w:val="24"/>
        </w:rPr>
        <w:t xml:space="preserve"> además</w:t>
      </w:r>
      <w:r w:rsidR="00CA185E">
        <w:rPr>
          <w:rFonts w:ascii="Times New Roman" w:hAnsi="Times New Roman" w:cs="Times New Roman"/>
          <w:sz w:val="24"/>
          <w:szCs w:val="24"/>
        </w:rPr>
        <w:t>,</w:t>
      </w:r>
      <w:r w:rsidR="001B4C01" w:rsidRPr="001B4C01">
        <w:rPr>
          <w:rFonts w:ascii="Times New Roman" w:hAnsi="Times New Roman" w:cs="Times New Roman"/>
          <w:sz w:val="24"/>
          <w:szCs w:val="24"/>
        </w:rPr>
        <w:t xml:space="preserve"> la evaluación automática ahorra tie</w:t>
      </w:r>
      <w:r w:rsidR="008F560F">
        <w:rPr>
          <w:rFonts w:ascii="Times New Roman" w:hAnsi="Times New Roman" w:cs="Times New Roman"/>
          <w:sz w:val="24"/>
          <w:szCs w:val="24"/>
        </w:rPr>
        <w:t xml:space="preserve">mpo y esfuerzo a los profesores, ya </w:t>
      </w:r>
      <w:r w:rsidR="001B4C01" w:rsidRPr="001B4C01">
        <w:rPr>
          <w:rFonts w:ascii="Times New Roman" w:hAnsi="Times New Roman" w:cs="Times New Roman"/>
          <w:sz w:val="24"/>
          <w:szCs w:val="24"/>
        </w:rPr>
        <w:t xml:space="preserve">que invierten </w:t>
      </w:r>
      <w:r>
        <w:rPr>
          <w:rFonts w:ascii="Times New Roman" w:hAnsi="Times New Roman" w:cs="Times New Roman"/>
          <w:sz w:val="24"/>
          <w:szCs w:val="24"/>
        </w:rPr>
        <w:t>demasiado tiempo</w:t>
      </w:r>
      <w:r w:rsidR="001B4C01" w:rsidRPr="001B4C01">
        <w:rPr>
          <w:rFonts w:ascii="Times New Roman" w:hAnsi="Times New Roman" w:cs="Times New Roman"/>
          <w:sz w:val="24"/>
          <w:szCs w:val="24"/>
        </w:rPr>
        <w:t xml:space="preserve"> en revisar los exámenes aplicados a sus alumnos. </w:t>
      </w:r>
    </w:p>
    <w:p w:rsidR="008F560F" w:rsidRPr="004D3E2F" w:rsidRDefault="008F560F" w:rsidP="00F812EA">
      <w:pPr>
        <w:pStyle w:val="Prrafodelista"/>
        <w:spacing w:line="360" w:lineRule="auto"/>
        <w:ind w:left="0"/>
        <w:jc w:val="both"/>
        <w:rPr>
          <w:rFonts w:ascii="Times New Roman" w:hAnsi="Times New Roman" w:cs="Times New Roman"/>
          <w:sz w:val="24"/>
          <w:szCs w:val="24"/>
        </w:rPr>
      </w:pPr>
    </w:p>
    <w:p w:rsidR="001B4C01" w:rsidRPr="001B4C01" w:rsidRDefault="005718CE" w:rsidP="00F812EA">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Existen </w:t>
      </w:r>
      <w:r w:rsidRPr="001B4C01">
        <w:rPr>
          <w:rFonts w:ascii="Times New Roman" w:hAnsi="Times New Roman" w:cs="Times New Roman"/>
          <w:sz w:val="24"/>
          <w:szCs w:val="24"/>
        </w:rPr>
        <w:t>numerosos</w:t>
      </w:r>
      <w:r w:rsidR="0006370D">
        <w:rPr>
          <w:rFonts w:ascii="Times New Roman" w:hAnsi="Times New Roman" w:cs="Times New Roman"/>
          <w:sz w:val="24"/>
          <w:szCs w:val="24"/>
        </w:rPr>
        <w:t xml:space="preserve"> </w:t>
      </w:r>
      <w:r w:rsidR="001B4C01" w:rsidRPr="001B4C01">
        <w:rPr>
          <w:rFonts w:ascii="Times New Roman" w:hAnsi="Times New Roman" w:cs="Times New Roman"/>
          <w:sz w:val="24"/>
          <w:szCs w:val="24"/>
        </w:rPr>
        <w:t>sistemas web para la elaboración de exámenes</w:t>
      </w:r>
      <w:r>
        <w:rPr>
          <w:rFonts w:ascii="Times New Roman" w:hAnsi="Times New Roman" w:cs="Times New Roman"/>
          <w:sz w:val="24"/>
          <w:szCs w:val="24"/>
        </w:rPr>
        <w:t>,</w:t>
      </w:r>
      <w:r w:rsidR="001B4C01" w:rsidRPr="001B4C01">
        <w:rPr>
          <w:rFonts w:ascii="Times New Roman" w:hAnsi="Times New Roman" w:cs="Times New Roman"/>
          <w:sz w:val="24"/>
          <w:szCs w:val="24"/>
        </w:rPr>
        <w:t xml:space="preserve"> pero no todos son de fácil manejo, ni cuentan con  características de tipo estandarizado para su aplicación</w:t>
      </w:r>
      <w:r w:rsidR="00CA185E">
        <w:rPr>
          <w:rFonts w:ascii="Times New Roman" w:hAnsi="Times New Roman" w:cs="Times New Roman"/>
          <w:sz w:val="24"/>
          <w:szCs w:val="24"/>
        </w:rPr>
        <w:t>. Po</w:t>
      </w:r>
      <w:r w:rsidR="001B4C01" w:rsidRPr="001B4C01">
        <w:rPr>
          <w:rFonts w:ascii="Times New Roman" w:hAnsi="Times New Roman" w:cs="Times New Roman"/>
          <w:sz w:val="24"/>
          <w:szCs w:val="24"/>
        </w:rPr>
        <w:t>r lo tanto</w:t>
      </w:r>
      <w:r w:rsidR="00CA185E">
        <w:rPr>
          <w:rFonts w:ascii="Times New Roman" w:hAnsi="Times New Roman" w:cs="Times New Roman"/>
          <w:sz w:val="24"/>
          <w:szCs w:val="24"/>
        </w:rPr>
        <w:t>,</w:t>
      </w:r>
      <w:r w:rsidR="001B4C01" w:rsidRPr="001B4C01">
        <w:rPr>
          <w:rFonts w:ascii="Times New Roman" w:hAnsi="Times New Roman" w:cs="Times New Roman"/>
          <w:sz w:val="24"/>
          <w:szCs w:val="24"/>
        </w:rPr>
        <w:t xml:space="preserve"> se propone la implantación de un Sistema Web que de forma sencilla y fácil pueda ser usada por profesores del nivel </w:t>
      </w:r>
      <w:r w:rsidR="00CA185E">
        <w:rPr>
          <w:rFonts w:ascii="Times New Roman" w:hAnsi="Times New Roman" w:cs="Times New Roman"/>
          <w:sz w:val="24"/>
          <w:szCs w:val="24"/>
        </w:rPr>
        <w:t>m</w:t>
      </w:r>
      <w:r w:rsidR="001B4C01" w:rsidRPr="001B4C01">
        <w:rPr>
          <w:rFonts w:ascii="Times New Roman" w:hAnsi="Times New Roman" w:cs="Times New Roman"/>
          <w:sz w:val="24"/>
          <w:szCs w:val="24"/>
        </w:rPr>
        <w:t xml:space="preserve">edio </w:t>
      </w:r>
      <w:r w:rsidR="00CA185E">
        <w:rPr>
          <w:rFonts w:ascii="Times New Roman" w:hAnsi="Times New Roman" w:cs="Times New Roman"/>
          <w:sz w:val="24"/>
          <w:szCs w:val="24"/>
        </w:rPr>
        <w:t>s</w:t>
      </w:r>
      <w:r w:rsidR="001B4C01" w:rsidRPr="001B4C01">
        <w:rPr>
          <w:rFonts w:ascii="Times New Roman" w:hAnsi="Times New Roman" w:cs="Times New Roman"/>
          <w:sz w:val="24"/>
          <w:szCs w:val="24"/>
        </w:rPr>
        <w:t xml:space="preserve">uperior para la elaboración de exámenes con características de pruebas estandarizadas de tipo clase o de uso en el aula, que permita además la evaluación utilizando un algoritmo de selección de preguntas de un repositorio. </w:t>
      </w:r>
    </w:p>
    <w:p w:rsidR="001B4C01" w:rsidRPr="001B4C01" w:rsidRDefault="001B4C01" w:rsidP="00F812EA">
      <w:pPr>
        <w:pStyle w:val="Prrafodelista"/>
        <w:spacing w:line="360" w:lineRule="auto"/>
        <w:ind w:left="0"/>
        <w:jc w:val="both"/>
        <w:rPr>
          <w:rFonts w:ascii="Times New Roman" w:hAnsi="Times New Roman" w:cs="Times New Roman"/>
          <w:sz w:val="24"/>
          <w:szCs w:val="24"/>
        </w:rPr>
      </w:pPr>
    </w:p>
    <w:p w:rsidR="001B4C01" w:rsidRPr="00961E04" w:rsidRDefault="00F076FE" w:rsidP="00F812EA">
      <w:pPr>
        <w:pStyle w:val="Prrafodelista"/>
        <w:spacing w:line="360" w:lineRule="auto"/>
        <w:ind w:left="0"/>
        <w:jc w:val="both"/>
        <w:rPr>
          <w:rFonts w:ascii="Times New Roman" w:hAnsi="Times New Roman" w:cs="Times New Roman"/>
          <w:sz w:val="24"/>
          <w:szCs w:val="24"/>
        </w:rPr>
      </w:pPr>
      <w:r w:rsidRPr="00961E04">
        <w:rPr>
          <w:rFonts w:ascii="Times New Roman" w:hAnsi="Times New Roman" w:cs="Times New Roman"/>
          <w:sz w:val="24"/>
          <w:szCs w:val="24"/>
        </w:rPr>
        <w:lastRenderedPageBreak/>
        <w:t>Esta</w:t>
      </w:r>
      <w:r w:rsidR="001B4C01" w:rsidRPr="00961E04">
        <w:rPr>
          <w:rFonts w:ascii="Times New Roman" w:hAnsi="Times New Roman" w:cs="Times New Roman"/>
          <w:sz w:val="24"/>
          <w:szCs w:val="24"/>
        </w:rPr>
        <w:t xml:space="preserve"> herramienta </w:t>
      </w:r>
      <w:r w:rsidRPr="00961E04">
        <w:rPr>
          <w:rFonts w:ascii="Times New Roman" w:hAnsi="Times New Roman" w:cs="Times New Roman"/>
          <w:sz w:val="24"/>
          <w:szCs w:val="24"/>
        </w:rPr>
        <w:t xml:space="preserve">servirá para que los </w:t>
      </w:r>
      <w:r w:rsidR="001B4C01" w:rsidRPr="00961E04">
        <w:rPr>
          <w:rFonts w:ascii="Times New Roman" w:hAnsi="Times New Roman" w:cs="Times New Roman"/>
          <w:sz w:val="24"/>
          <w:szCs w:val="24"/>
        </w:rPr>
        <w:t xml:space="preserve">profesores de nivel medio superior </w:t>
      </w:r>
      <w:r w:rsidRPr="00961E04">
        <w:rPr>
          <w:rFonts w:ascii="Times New Roman" w:hAnsi="Times New Roman" w:cs="Times New Roman"/>
          <w:sz w:val="24"/>
          <w:szCs w:val="24"/>
        </w:rPr>
        <w:t>elaboren</w:t>
      </w:r>
      <w:r w:rsidR="001B4C01" w:rsidRPr="00961E04">
        <w:rPr>
          <w:rFonts w:ascii="Times New Roman" w:hAnsi="Times New Roman" w:cs="Times New Roman"/>
          <w:sz w:val="24"/>
          <w:szCs w:val="24"/>
        </w:rPr>
        <w:t xml:space="preserve"> exámenes de opción múltiple con fines de evaluar los conocimientos adquiridos por los alumnos en sus aulas</w:t>
      </w:r>
      <w:r w:rsidR="00961E04">
        <w:rPr>
          <w:rFonts w:ascii="Times New Roman" w:hAnsi="Times New Roman" w:cs="Times New Roman"/>
          <w:sz w:val="24"/>
          <w:szCs w:val="24"/>
        </w:rPr>
        <w:t>. L</w:t>
      </w:r>
      <w:r w:rsidR="001B4C01" w:rsidRPr="00961E04">
        <w:rPr>
          <w:rFonts w:ascii="Times New Roman" w:hAnsi="Times New Roman" w:cs="Times New Roman"/>
          <w:sz w:val="24"/>
          <w:szCs w:val="24"/>
        </w:rPr>
        <w:t>as evaluaciones podrán tener las características de un tipo estandarizado para garantizar la fiabilidad y validez de su medición con mecanismos de evaluación educativa confiables e imparciales, con información transparente sobre los resultados. Esta medición será de forma automática por el sistema, permitiendo al profesor dar a conocer los resultados en el momento que él lo decida.</w:t>
      </w:r>
    </w:p>
    <w:p w:rsidR="008F560F" w:rsidRDefault="008F560F" w:rsidP="00F812EA">
      <w:pPr>
        <w:pStyle w:val="Prrafodelista"/>
        <w:spacing w:line="360" w:lineRule="auto"/>
        <w:ind w:left="0"/>
        <w:jc w:val="both"/>
        <w:rPr>
          <w:rFonts w:ascii="Times New Roman" w:hAnsi="Times New Roman" w:cs="Times New Roman"/>
          <w:sz w:val="24"/>
          <w:szCs w:val="24"/>
        </w:rPr>
      </w:pPr>
    </w:p>
    <w:p w:rsidR="001B4C01" w:rsidRPr="001B4C01" w:rsidRDefault="001B4C01" w:rsidP="00F812EA">
      <w:pPr>
        <w:spacing w:line="360" w:lineRule="auto"/>
        <w:jc w:val="both"/>
        <w:rPr>
          <w:rFonts w:ascii="Times New Roman" w:hAnsi="Times New Roman" w:cs="Times New Roman"/>
          <w:sz w:val="24"/>
          <w:szCs w:val="24"/>
        </w:rPr>
      </w:pPr>
      <w:r w:rsidRPr="001B4C01">
        <w:rPr>
          <w:rFonts w:ascii="Times New Roman" w:hAnsi="Times New Roman" w:cs="Times New Roman"/>
          <w:sz w:val="24"/>
          <w:szCs w:val="24"/>
        </w:rPr>
        <w:t xml:space="preserve">El avance actual en las tecnologías de la web permiten desarrollar con flexibilidad un sistema de fácil manejo para los profesores del nivel medio superior que satisfaga la necesidad de elaborar exámenes con características estandarizadas y realice la evaluación  con imparcialidad, de forma segura y de forma inmediata, permitiendo con ello una detección a tiempo de las deficiencias individuales en las que se debe trabajar de manera inmediata con cada estudiante. </w:t>
      </w:r>
    </w:p>
    <w:p w:rsidR="001B4C01" w:rsidRDefault="001B4C01" w:rsidP="00F812EA">
      <w:pPr>
        <w:pStyle w:val="Prrafodelista"/>
        <w:spacing w:line="360" w:lineRule="auto"/>
        <w:ind w:left="0"/>
        <w:jc w:val="both"/>
        <w:rPr>
          <w:rFonts w:ascii="Times New Roman" w:hAnsi="Times New Roman" w:cs="Times New Roman"/>
          <w:b/>
          <w:sz w:val="24"/>
          <w:szCs w:val="24"/>
        </w:rPr>
      </w:pPr>
    </w:p>
    <w:p w:rsidR="00705E2E" w:rsidRDefault="00705E2E" w:rsidP="00F812EA">
      <w:pPr>
        <w:pStyle w:val="Prrafodelista"/>
        <w:spacing w:line="360" w:lineRule="auto"/>
        <w:ind w:left="0"/>
        <w:jc w:val="both"/>
        <w:rPr>
          <w:rFonts w:ascii="Times New Roman" w:hAnsi="Times New Roman" w:cs="Times New Roman"/>
          <w:b/>
          <w:sz w:val="24"/>
          <w:szCs w:val="24"/>
        </w:rPr>
      </w:pPr>
    </w:p>
    <w:p w:rsidR="001B4C01" w:rsidRDefault="005718CE" w:rsidP="00F812EA">
      <w:pPr>
        <w:pStyle w:val="Prrafode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Hipótesis</w:t>
      </w:r>
    </w:p>
    <w:p w:rsidR="001B4C01" w:rsidRPr="001B4C01" w:rsidRDefault="006067E0" w:rsidP="00F812EA">
      <w:pPr>
        <w:pStyle w:val="Prrafodelista"/>
        <w:spacing w:line="360" w:lineRule="auto"/>
        <w:ind w:left="0"/>
        <w:jc w:val="both"/>
        <w:rPr>
          <w:rFonts w:ascii="Times New Roman" w:hAnsi="Times New Roman" w:cs="Times New Roman"/>
          <w:sz w:val="24"/>
          <w:szCs w:val="24"/>
        </w:rPr>
      </w:pPr>
      <w:r w:rsidRPr="006067E0">
        <w:rPr>
          <w:rFonts w:ascii="Times New Roman" w:hAnsi="Times New Roman" w:cs="Times New Roman"/>
          <w:sz w:val="24"/>
          <w:szCs w:val="24"/>
        </w:rPr>
        <w:t>El tiempo</w:t>
      </w:r>
      <w:r>
        <w:rPr>
          <w:rFonts w:ascii="Times New Roman" w:hAnsi="Times New Roman" w:cs="Times New Roman"/>
          <w:sz w:val="24"/>
          <w:szCs w:val="24"/>
        </w:rPr>
        <w:t xml:space="preserve"> invertido en la calificación de los exámenes escritos por parte de los profesores es excesivo, además de no poder conocer en tiempo y forma el resultado del conocimiento adquirido por parte de las personas evaluadas. Por lo tanto</w:t>
      </w:r>
      <w:r w:rsidR="00961E04">
        <w:rPr>
          <w:rFonts w:ascii="Times New Roman" w:hAnsi="Times New Roman" w:cs="Times New Roman"/>
          <w:sz w:val="24"/>
          <w:szCs w:val="24"/>
        </w:rPr>
        <w:t>,</w:t>
      </w:r>
      <w:r>
        <w:rPr>
          <w:rFonts w:ascii="Times New Roman" w:hAnsi="Times New Roman" w:cs="Times New Roman"/>
          <w:sz w:val="24"/>
          <w:szCs w:val="24"/>
        </w:rPr>
        <w:t xml:space="preserve"> se cree que e</w:t>
      </w:r>
      <w:r w:rsidR="001B4C01" w:rsidRPr="001B4C01">
        <w:rPr>
          <w:rFonts w:ascii="Times New Roman" w:hAnsi="Times New Roman" w:cs="Times New Roman"/>
          <w:sz w:val="24"/>
          <w:szCs w:val="24"/>
        </w:rPr>
        <w:t>l desarrollo de un  sistema  web para la elaboración</w:t>
      </w:r>
      <w:r w:rsidR="005718CE">
        <w:rPr>
          <w:rFonts w:ascii="Times New Roman" w:hAnsi="Times New Roman" w:cs="Times New Roman"/>
          <w:sz w:val="24"/>
          <w:szCs w:val="24"/>
        </w:rPr>
        <w:t xml:space="preserve"> y evaluación</w:t>
      </w:r>
      <w:r w:rsidR="001B4C01" w:rsidRPr="001B4C01">
        <w:rPr>
          <w:rFonts w:ascii="Times New Roman" w:hAnsi="Times New Roman" w:cs="Times New Roman"/>
          <w:sz w:val="24"/>
          <w:szCs w:val="24"/>
        </w:rPr>
        <w:t xml:space="preserve"> de exámenes</w:t>
      </w:r>
      <w:r w:rsidR="00961E04">
        <w:rPr>
          <w:rFonts w:ascii="Times New Roman" w:hAnsi="Times New Roman" w:cs="Times New Roman"/>
          <w:sz w:val="24"/>
          <w:szCs w:val="24"/>
        </w:rPr>
        <w:t>,</w:t>
      </w:r>
      <w:r>
        <w:rPr>
          <w:rFonts w:ascii="Times New Roman" w:hAnsi="Times New Roman" w:cs="Times New Roman"/>
          <w:sz w:val="24"/>
          <w:szCs w:val="24"/>
        </w:rPr>
        <w:t xml:space="preserve"> además de permitir</w:t>
      </w:r>
      <w:r w:rsidR="005718CE">
        <w:rPr>
          <w:rFonts w:ascii="Times New Roman" w:hAnsi="Times New Roman" w:cs="Times New Roman"/>
          <w:sz w:val="24"/>
          <w:szCs w:val="24"/>
        </w:rPr>
        <w:t xml:space="preserve"> una entrega de resultados en tiempo real, traerá consigo una mejora en la calidad del aprendizaje d</w:t>
      </w:r>
      <w:r w:rsidR="00DF72C5">
        <w:rPr>
          <w:rFonts w:ascii="Times New Roman" w:hAnsi="Times New Roman" w:cs="Times New Roman"/>
          <w:sz w:val="24"/>
          <w:szCs w:val="24"/>
        </w:rPr>
        <w:t>ebido a que el docente realizará</w:t>
      </w:r>
      <w:r w:rsidR="005718CE">
        <w:rPr>
          <w:rFonts w:ascii="Times New Roman" w:hAnsi="Times New Roman" w:cs="Times New Roman"/>
          <w:sz w:val="24"/>
          <w:szCs w:val="24"/>
        </w:rPr>
        <w:t xml:space="preserve"> los ajustes necesarios cuando observe deficiencias en el estudiante</w:t>
      </w:r>
      <w:r w:rsidR="001B4C01" w:rsidRPr="001B4C01">
        <w:rPr>
          <w:rFonts w:ascii="Times New Roman" w:hAnsi="Times New Roman" w:cs="Times New Roman"/>
          <w:sz w:val="24"/>
          <w:szCs w:val="24"/>
        </w:rPr>
        <w:t>.</w:t>
      </w:r>
    </w:p>
    <w:p w:rsidR="00705E2E" w:rsidRDefault="00705E2E" w:rsidP="00F812EA">
      <w:pPr>
        <w:spacing w:line="360" w:lineRule="auto"/>
        <w:jc w:val="both"/>
        <w:rPr>
          <w:rFonts w:ascii="Times New Roman" w:hAnsi="Times New Roman" w:cs="Times New Roman"/>
          <w:b/>
          <w:sz w:val="24"/>
          <w:szCs w:val="24"/>
        </w:rPr>
      </w:pPr>
    </w:p>
    <w:p w:rsidR="001B4C01" w:rsidRPr="001B4C01" w:rsidRDefault="001B4C01" w:rsidP="00F812EA">
      <w:pPr>
        <w:spacing w:line="360" w:lineRule="auto"/>
        <w:jc w:val="both"/>
        <w:rPr>
          <w:rFonts w:ascii="Times New Roman" w:hAnsi="Times New Roman" w:cs="Times New Roman"/>
          <w:b/>
          <w:sz w:val="24"/>
          <w:szCs w:val="24"/>
        </w:rPr>
      </w:pPr>
      <w:r w:rsidRPr="001B4C01">
        <w:rPr>
          <w:rFonts w:ascii="Times New Roman" w:hAnsi="Times New Roman" w:cs="Times New Roman"/>
          <w:b/>
          <w:sz w:val="24"/>
          <w:szCs w:val="24"/>
        </w:rPr>
        <w:t xml:space="preserve">Objetivo </w:t>
      </w:r>
      <w:r w:rsidR="00B0009B">
        <w:rPr>
          <w:rFonts w:ascii="Times New Roman" w:hAnsi="Times New Roman" w:cs="Times New Roman"/>
          <w:b/>
          <w:sz w:val="24"/>
          <w:szCs w:val="24"/>
        </w:rPr>
        <w:t>g</w:t>
      </w:r>
      <w:r w:rsidRPr="001B4C01">
        <w:rPr>
          <w:rFonts w:ascii="Times New Roman" w:hAnsi="Times New Roman" w:cs="Times New Roman"/>
          <w:b/>
          <w:sz w:val="24"/>
          <w:szCs w:val="24"/>
        </w:rPr>
        <w:t>eneral</w:t>
      </w:r>
    </w:p>
    <w:p w:rsidR="001B4C01" w:rsidRDefault="001B4C01" w:rsidP="00F812EA">
      <w:pPr>
        <w:spacing w:line="360" w:lineRule="auto"/>
        <w:jc w:val="both"/>
        <w:rPr>
          <w:rFonts w:ascii="Times New Roman" w:hAnsi="Times New Roman" w:cs="Times New Roman"/>
          <w:sz w:val="24"/>
          <w:szCs w:val="24"/>
        </w:rPr>
      </w:pPr>
      <w:r w:rsidRPr="001B4C01">
        <w:rPr>
          <w:rFonts w:ascii="Times New Roman" w:hAnsi="Times New Roman" w:cs="Times New Roman"/>
          <w:sz w:val="24"/>
          <w:szCs w:val="24"/>
        </w:rPr>
        <w:t xml:space="preserve">El objetivo general de esta investigación es el desarrollo de un sistema web para la elaboración de exámenes con características estandarizadas y la evaluación de alumnos de nivel </w:t>
      </w:r>
      <w:r w:rsidR="006F721A">
        <w:rPr>
          <w:rFonts w:ascii="Times New Roman" w:hAnsi="Times New Roman" w:cs="Times New Roman"/>
          <w:sz w:val="24"/>
          <w:szCs w:val="24"/>
        </w:rPr>
        <w:t>m</w:t>
      </w:r>
      <w:r w:rsidRPr="001B4C01">
        <w:rPr>
          <w:rFonts w:ascii="Times New Roman" w:hAnsi="Times New Roman" w:cs="Times New Roman"/>
          <w:sz w:val="24"/>
          <w:szCs w:val="24"/>
        </w:rPr>
        <w:t xml:space="preserve">edio </w:t>
      </w:r>
      <w:r w:rsidR="006F721A">
        <w:rPr>
          <w:rFonts w:ascii="Times New Roman" w:hAnsi="Times New Roman" w:cs="Times New Roman"/>
          <w:sz w:val="24"/>
          <w:szCs w:val="24"/>
        </w:rPr>
        <w:t>s</w:t>
      </w:r>
      <w:r w:rsidRPr="001B4C01">
        <w:rPr>
          <w:rFonts w:ascii="Times New Roman" w:hAnsi="Times New Roman" w:cs="Times New Roman"/>
          <w:sz w:val="24"/>
          <w:szCs w:val="24"/>
        </w:rPr>
        <w:t>uperior, con mediciones confiables, individuales y de forma inmediata.</w:t>
      </w:r>
    </w:p>
    <w:p w:rsidR="005366FE" w:rsidRDefault="005366FE" w:rsidP="00F812EA">
      <w:pPr>
        <w:spacing w:line="360" w:lineRule="auto"/>
        <w:jc w:val="both"/>
        <w:rPr>
          <w:rFonts w:ascii="Times New Roman" w:hAnsi="Times New Roman" w:cs="Times New Roman"/>
          <w:sz w:val="24"/>
          <w:szCs w:val="24"/>
        </w:rPr>
      </w:pPr>
    </w:p>
    <w:p w:rsidR="00F812EA" w:rsidRPr="001B4C01" w:rsidRDefault="00F812EA" w:rsidP="00F812EA">
      <w:pPr>
        <w:spacing w:line="360" w:lineRule="auto"/>
        <w:jc w:val="both"/>
        <w:rPr>
          <w:rFonts w:ascii="Times New Roman" w:hAnsi="Times New Roman" w:cs="Times New Roman"/>
          <w:sz w:val="24"/>
          <w:szCs w:val="24"/>
        </w:rPr>
      </w:pPr>
    </w:p>
    <w:p w:rsidR="00253180" w:rsidRDefault="001B4C01" w:rsidP="00F812EA">
      <w:pPr>
        <w:tabs>
          <w:tab w:val="left" w:pos="284"/>
        </w:tabs>
        <w:spacing w:line="360" w:lineRule="auto"/>
        <w:jc w:val="both"/>
        <w:rPr>
          <w:rFonts w:ascii="Times New Roman" w:hAnsi="Times New Roman" w:cs="Times New Roman"/>
          <w:b/>
          <w:sz w:val="24"/>
          <w:szCs w:val="24"/>
        </w:rPr>
      </w:pPr>
      <w:r w:rsidRPr="001B4C01">
        <w:rPr>
          <w:rFonts w:ascii="Times New Roman" w:hAnsi="Times New Roman" w:cs="Times New Roman"/>
          <w:b/>
          <w:sz w:val="24"/>
          <w:szCs w:val="24"/>
        </w:rPr>
        <w:lastRenderedPageBreak/>
        <w:t xml:space="preserve">Objetivos </w:t>
      </w:r>
      <w:r w:rsidR="00253180">
        <w:rPr>
          <w:rFonts w:ascii="Times New Roman" w:hAnsi="Times New Roman" w:cs="Times New Roman"/>
          <w:b/>
          <w:sz w:val="24"/>
          <w:szCs w:val="24"/>
        </w:rPr>
        <w:t xml:space="preserve">particulares </w:t>
      </w:r>
    </w:p>
    <w:p w:rsidR="001B4C01" w:rsidRPr="001B4C01" w:rsidRDefault="001B4C01" w:rsidP="00F812EA">
      <w:pPr>
        <w:tabs>
          <w:tab w:val="left" w:pos="284"/>
        </w:tabs>
        <w:spacing w:line="360" w:lineRule="auto"/>
        <w:jc w:val="both"/>
        <w:rPr>
          <w:rFonts w:ascii="Times New Roman" w:hAnsi="Times New Roman" w:cs="Times New Roman"/>
          <w:sz w:val="24"/>
          <w:szCs w:val="24"/>
        </w:rPr>
      </w:pPr>
      <w:r w:rsidRPr="001B4C01">
        <w:rPr>
          <w:rFonts w:ascii="Times New Roman" w:hAnsi="Times New Roman" w:cs="Times New Roman"/>
          <w:sz w:val="24"/>
          <w:szCs w:val="24"/>
        </w:rPr>
        <w:t>Los objetivos específicos a alcanzar son:</w:t>
      </w:r>
    </w:p>
    <w:p w:rsidR="001B4C01" w:rsidRP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Definir la metodología para el desarrollo del sistema propuesto</w:t>
      </w:r>
      <w:r w:rsidR="006F721A">
        <w:rPr>
          <w:rFonts w:ascii="Times New Roman" w:eastAsia="Times New Roman" w:hAnsi="Times New Roman" w:cs="Times New Roman"/>
          <w:sz w:val="24"/>
          <w:szCs w:val="24"/>
          <w:lang w:eastAsia="es-MX"/>
        </w:rPr>
        <w:t>.</w:t>
      </w:r>
    </w:p>
    <w:p w:rsidR="001B4C01" w:rsidRP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Especificar el modelo conceptual del sistema.</w:t>
      </w:r>
    </w:p>
    <w:p w:rsidR="001B4C01" w:rsidRP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Elaborar el diseño arquitectónico del sistema.</w:t>
      </w:r>
    </w:p>
    <w:p w:rsidR="001B4C01" w:rsidRP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Programar los módulos y componentes del sistema.</w:t>
      </w:r>
    </w:p>
    <w:p w:rsidR="001B4C01" w:rsidRP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Implementar una interfaz web del usuario</w:t>
      </w:r>
      <w:r w:rsidR="006F721A">
        <w:rPr>
          <w:rFonts w:ascii="Times New Roman" w:eastAsia="Times New Roman" w:hAnsi="Times New Roman" w:cs="Times New Roman"/>
          <w:sz w:val="24"/>
          <w:szCs w:val="24"/>
          <w:lang w:eastAsia="es-MX"/>
        </w:rPr>
        <w:t>.</w:t>
      </w:r>
    </w:p>
    <w:p w:rsidR="001B4C01" w:rsidRP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Realizar las pruebas del sistema.</w:t>
      </w:r>
    </w:p>
    <w:p w:rsidR="001B4C01" w:rsidRDefault="001B4C01" w:rsidP="00F812EA">
      <w:pPr>
        <w:pStyle w:val="Prrafodelista"/>
        <w:numPr>
          <w:ilvl w:val="0"/>
          <w:numId w:val="12"/>
        </w:numPr>
        <w:shd w:val="clear" w:color="auto" w:fill="FFFFFF"/>
        <w:tabs>
          <w:tab w:val="left" w:pos="284"/>
        </w:tabs>
        <w:spacing w:line="360" w:lineRule="auto"/>
        <w:jc w:val="both"/>
        <w:textAlignment w:val="baseline"/>
        <w:rPr>
          <w:rFonts w:ascii="Times New Roman" w:eastAsia="Times New Roman" w:hAnsi="Times New Roman" w:cs="Times New Roman"/>
          <w:sz w:val="24"/>
          <w:szCs w:val="24"/>
          <w:lang w:eastAsia="es-MX"/>
        </w:rPr>
      </w:pPr>
      <w:r w:rsidRPr="001B4C01">
        <w:rPr>
          <w:rFonts w:ascii="Times New Roman" w:eastAsia="Times New Roman" w:hAnsi="Times New Roman" w:cs="Times New Roman"/>
          <w:sz w:val="24"/>
          <w:szCs w:val="24"/>
          <w:lang w:eastAsia="es-MX"/>
        </w:rPr>
        <w:t>Implementar el sistema.</w:t>
      </w:r>
    </w:p>
    <w:p w:rsidR="00E77D74" w:rsidRDefault="00E77D74" w:rsidP="00F812EA">
      <w:pPr>
        <w:spacing w:line="360" w:lineRule="auto"/>
        <w:jc w:val="both"/>
        <w:rPr>
          <w:rFonts w:ascii="Times New Roman" w:hAnsi="Times New Roman" w:cs="Times New Roman"/>
          <w:sz w:val="24"/>
          <w:szCs w:val="24"/>
        </w:rPr>
      </w:pPr>
    </w:p>
    <w:p w:rsidR="00BC7263" w:rsidRDefault="00BC7263" w:rsidP="00F812EA">
      <w:pPr>
        <w:autoSpaceDE w:val="0"/>
        <w:autoSpaceDN w:val="0"/>
        <w:adjustRightInd w:val="0"/>
        <w:spacing w:line="360" w:lineRule="auto"/>
        <w:jc w:val="both"/>
        <w:rPr>
          <w:rFonts w:ascii="Times New Roman" w:hAnsi="Times New Roman" w:cs="Times New Roman"/>
          <w:sz w:val="24"/>
          <w:szCs w:val="24"/>
        </w:rPr>
      </w:pPr>
      <w:r w:rsidRPr="00BC7263">
        <w:rPr>
          <w:rFonts w:ascii="Times New Roman" w:hAnsi="Times New Roman" w:cs="Times New Roman"/>
          <w:b/>
          <w:sz w:val="24"/>
          <w:szCs w:val="24"/>
        </w:rPr>
        <w:t>Modelo conceptual</w:t>
      </w:r>
    </w:p>
    <w:p w:rsidR="00BC7263" w:rsidRPr="00BC7263" w:rsidRDefault="00BC7263" w:rsidP="00F812E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El sistema propuesto se presenta mediante</w:t>
      </w:r>
      <w:r w:rsidRPr="00BC7263">
        <w:rPr>
          <w:rFonts w:ascii="Times New Roman" w:hAnsi="Times New Roman" w:cs="Times New Roman"/>
          <w:sz w:val="24"/>
          <w:szCs w:val="24"/>
        </w:rPr>
        <w:t xml:space="preserve"> e</w:t>
      </w:r>
      <w:r w:rsidR="003572B2">
        <w:rPr>
          <w:rFonts w:ascii="Times New Roman" w:hAnsi="Times New Roman" w:cs="Times New Roman"/>
          <w:sz w:val="24"/>
          <w:szCs w:val="24"/>
        </w:rPr>
        <w:t>l siguiente esquema (</w:t>
      </w:r>
      <w:r w:rsidR="006F721A">
        <w:rPr>
          <w:rFonts w:ascii="Times New Roman" w:hAnsi="Times New Roman" w:cs="Times New Roman"/>
          <w:sz w:val="24"/>
          <w:szCs w:val="24"/>
        </w:rPr>
        <w:t>f</w:t>
      </w:r>
      <w:r w:rsidR="003572B2">
        <w:rPr>
          <w:rFonts w:ascii="Times New Roman" w:hAnsi="Times New Roman" w:cs="Times New Roman"/>
          <w:sz w:val="24"/>
          <w:szCs w:val="24"/>
        </w:rPr>
        <w:t>igura 1</w:t>
      </w:r>
      <w:r>
        <w:rPr>
          <w:rFonts w:ascii="Times New Roman" w:hAnsi="Times New Roman" w:cs="Times New Roman"/>
          <w:sz w:val="24"/>
          <w:szCs w:val="24"/>
        </w:rPr>
        <w:t>)</w:t>
      </w:r>
      <w:r w:rsidR="006F721A">
        <w:rPr>
          <w:rFonts w:ascii="Times New Roman" w:hAnsi="Times New Roman" w:cs="Times New Roman"/>
          <w:sz w:val="24"/>
          <w:szCs w:val="24"/>
        </w:rPr>
        <w:t>.</w:t>
      </w:r>
    </w:p>
    <w:p w:rsidR="00BC7263" w:rsidRDefault="00BC7263" w:rsidP="007A6E93">
      <w:pPr>
        <w:keepNext/>
        <w:pBdr>
          <w:top w:val="single" w:sz="4" w:space="0" w:color="auto"/>
          <w:left w:val="single" w:sz="4" w:space="1" w:color="auto"/>
          <w:bottom w:val="single" w:sz="4" w:space="0" w:color="auto"/>
          <w:right w:val="single" w:sz="4" w:space="4" w:color="auto"/>
        </w:pBdr>
        <w:tabs>
          <w:tab w:val="left" w:pos="284"/>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480" w:lineRule="auto"/>
        <w:jc w:val="center"/>
      </w:pPr>
      <w:r w:rsidRPr="00BC7263">
        <w:rPr>
          <w:rFonts w:ascii="Times New Roman" w:eastAsia="Arial" w:hAnsi="Times New Roman" w:cs="Times New Roman"/>
          <w:b/>
          <w:bCs/>
          <w:noProof/>
          <w:color w:val="000000"/>
          <w:sz w:val="24"/>
          <w:szCs w:val="24"/>
          <w:lang w:eastAsia="es-MX"/>
        </w:rPr>
        <w:drawing>
          <wp:inline distT="0" distB="0" distL="0" distR="0" wp14:anchorId="60B7BB05" wp14:editId="038E921A">
            <wp:extent cx="5171846" cy="2037802"/>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1846" cy="2037802"/>
                    </a:xfrm>
                    <a:prstGeom prst="rect">
                      <a:avLst/>
                    </a:prstGeom>
                    <a:noFill/>
                    <a:ln>
                      <a:noFill/>
                    </a:ln>
                  </pic:spPr>
                </pic:pic>
              </a:graphicData>
            </a:graphic>
          </wp:inline>
        </w:drawing>
      </w:r>
    </w:p>
    <w:p w:rsidR="006C638F" w:rsidRPr="003E3DDD" w:rsidRDefault="006C638F" w:rsidP="003572B2">
      <w:pPr>
        <w:pStyle w:val="Descripcin"/>
        <w:jc w:val="center"/>
        <w:rPr>
          <w:rFonts w:ascii="Times New Roman" w:hAnsi="Times New Roman" w:cs="Times New Roman"/>
          <w:color w:val="auto"/>
          <w:sz w:val="24"/>
          <w:szCs w:val="24"/>
        </w:rPr>
      </w:pPr>
      <w:r w:rsidRPr="003E3DDD">
        <w:rPr>
          <w:color w:val="auto"/>
        </w:rPr>
        <w:t xml:space="preserve">Figura </w:t>
      </w:r>
      <w:r w:rsidR="00527B94">
        <w:rPr>
          <w:color w:val="auto"/>
        </w:rPr>
        <w:t>1</w:t>
      </w:r>
      <w:r w:rsidRPr="003E3DDD">
        <w:rPr>
          <w:color w:val="auto"/>
        </w:rPr>
        <w:t xml:space="preserve">. </w:t>
      </w:r>
      <w:r>
        <w:rPr>
          <w:color w:val="auto"/>
        </w:rPr>
        <w:t>Modelo conceptual del sistema.</w:t>
      </w:r>
    </w:p>
    <w:p w:rsidR="008F560F" w:rsidRDefault="008F560F" w:rsidP="006067E0">
      <w:pPr>
        <w:spacing w:line="480" w:lineRule="auto"/>
        <w:jc w:val="both"/>
        <w:rPr>
          <w:rFonts w:ascii="Times New Roman" w:hAnsi="Times New Roman" w:cs="Times New Roman"/>
          <w:sz w:val="24"/>
          <w:szCs w:val="24"/>
        </w:rPr>
      </w:pPr>
    </w:p>
    <w:p w:rsidR="00BB59A7" w:rsidRDefault="006F66AB"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profesor cuenta con la interfaz más robusta, ya que </w:t>
      </w:r>
      <w:r w:rsidR="00BB7D82">
        <w:rPr>
          <w:rFonts w:ascii="Times New Roman" w:hAnsi="Times New Roman" w:cs="Times New Roman"/>
          <w:sz w:val="24"/>
          <w:szCs w:val="24"/>
        </w:rPr>
        <w:t>entre muchas otras herramientas no mencionadas es en esta interfaz donde los maestros crean los exámenes, publican los exámenes, revisan las calificaciones y descargan las mismas</w:t>
      </w:r>
      <w:r w:rsidR="00BB59A7" w:rsidRPr="00BC7263">
        <w:rPr>
          <w:rFonts w:ascii="Times New Roman" w:hAnsi="Times New Roman" w:cs="Times New Roman"/>
          <w:sz w:val="24"/>
          <w:szCs w:val="24"/>
        </w:rPr>
        <w:t>.</w:t>
      </w:r>
    </w:p>
    <w:p w:rsidR="008F560F" w:rsidRPr="00BC7263" w:rsidRDefault="008F560F" w:rsidP="00F812EA">
      <w:pPr>
        <w:spacing w:line="360" w:lineRule="auto"/>
        <w:jc w:val="both"/>
        <w:rPr>
          <w:rFonts w:ascii="Times New Roman" w:hAnsi="Times New Roman" w:cs="Times New Roman"/>
          <w:sz w:val="24"/>
          <w:szCs w:val="24"/>
        </w:rPr>
      </w:pPr>
    </w:p>
    <w:p w:rsidR="00BC7263" w:rsidRDefault="006F66AB"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interfaz del alumno es la más simple, ya que su uso requiere solamente de haber tomado un curso básico de computación, y hoy en día muchos jóvenes no necesitan ni haber tomado un curso </w:t>
      </w:r>
      <w:r w:rsidR="006F721A">
        <w:rPr>
          <w:rFonts w:ascii="Times New Roman" w:hAnsi="Times New Roman" w:cs="Times New Roman"/>
          <w:sz w:val="24"/>
          <w:szCs w:val="24"/>
        </w:rPr>
        <w:t>así</w:t>
      </w:r>
      <w:r>
        <w:rPr>
          <w:rFonts w:ascii="Times New Roman" w:hAnsi="Times New Roman" w:cs="Times New Roman"/>
          <w:sz w:val="24"/>
          <w:szCs w:val="24"/>
        </w:rPr>
        <w:t xml:space="preserve"> para poder utilizar una computadora de manera básica</w:t>
      </w:r>
      <w:r w:rsidR="006F721A">
        <w:rPr>
          <w:rFonts w:ascii="Times New Roman" w:hAnsi="Times New Roman" w:cs="Times New Roman"/>
          <w:sz w:val="24"/>
          <w:szCs w:val="24"/>
        </w:rPr>
        <w:t>. A</w:t>
      </w:r>
      <w:r>
        <w:rPr>
          <w:rFonts w:ascii="Times New Roman" w:hAnsi="Times New Roman" w:cs="Times New Roman"/>
          <w:sz w:val="24"/>
          <w:szCs w:val="24"/>
        </w:rPr>
        <w:t>l mismo tiempo</w:t>
      </w:r>
      <w:r w:rsidR="006F721A">
        <w:rPr>
          <w:rFonts w:ascii="Times New Roman" w:hAnsi="Times New Roman" w:cs="Times New Roman"/>
          <w:sz w:val="24"/>
          <w:szCs w:val="24"/>
        </w:rPr>
        <w:t>,</w:t>
      </w:r>
      <w:r>
        <w:rPr>
          <w:rFonts w:ascii="Times New Roman" w:hAnsi="Times New Roman" w:cs="Times New Roman"/>
          <w:sz w:val="24"/>
          <w:szCs w:val="24"/>
        </w:rPr>
        <w:t xml:space="preserve"> esta interfaz es la más importante, ya que si bien este sistema fue creado </w:t>
      </w:r>
      <w:r>
        <w:rPr>
          <w:rFonts w:ascii="Times New Roman" w:hAnsi="Times New Roman" w:cs="Times New Roman"/>
          <w:sz w:val="24"/>
          <w:szCs w:val="24"/>
        </w:rPr>
        <w:lastRenderedPageBreak/>
        <w:t>especialmente como herramienta para la creación de los exámenes por parte de los profesores, en esta interfaz de alumnos se responden dichos exámenes, por lo que la información aquí recabada es la que servirá para la toma de decisiones por parte de los profesores</w:t>
      </w:r>
      <w:r w:rsidR="00BC7263" w:rsidRPr="00BC7263">
        <w:rPr>
          <w:rFonts w:ascii="Times New Roman" w:hAnsi="Times New Roman" w:cs="Times New Roman"/>
          <w:sz w:val="24"/>
          <w:szCs w:val="24"/>
        </w:rPr>
        <w:t>.</w:t>
      </w:r>
    </w:p>
    <w:p w:rsidR="008F560F" w:rsidRPr="00BC7263" w:rsidRDefault="008F560F" w:rsidP="00F812EA">
      <w:pPr>
        <w:spacing w:line="360" w:lineRule="auto"/>
        <w:jc w:val="both"/>
        <w:rPr>
          <w:rFonts w:ascii="Times New Roman" w:hAnsi="Times New Roman" w:cs="Times New Roman"/>
          <w:sz w:val="24"/>
          <w:szCs w:val="24"/>
        </w:rPr>
      </w:pPr>
    </w:p>
    <w:p w:rsidR="00BC7263" w:rsidRPr="00BC7263" w:rsidRDefault="00C85174"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usuario coordinador es el responsable de la captura en el sistema de </w:t>
      </w:r>
      <w:r w:rsidR="000B780B">
        <w:rPr>
          <w:rFonts w:ascii="Times New Roman" w:hAnsi="Times New Roman" w:cs="Times New Roman"/>
          <w:sz w:val="24"/>
          <w:szCs w:val="24"/>
        </w:rPr>
        <w:t xml:space="preserve">los profesores, alumnos, grupos, materias, y </w:t>
      </w:r>
      <w:r w:rsidR="006F721A">
        <w:rPr>
          <w:rFonts w:ascii="Times New Roman" w:hAnsi="Times New Roman" w:cs="Times New Roman"/>
          <w:sz w:val="24"/>
          <w:szCs w:val="24"/>
        </w:rPr>
        <w:t xml:space="preserve">de </w:t>
      </w:r>
      <w:r w:rsidR="000B780B">
        <w:rPr>
          <w:rFonts w:ascii="Times New Roman" w:hAnsi="Times New Roman" w:cs="Times New Roman"/>
          <w:sz w:val="24"/>
          <w:szCs w:val="24"/>
        </w:rPr>
        <w:t xml:space="preserve">hacer la relación de todos estos para que cada </w:t>
      </w:r>
      <w:r w:rsidR="006F66AB">
        <w:rPr>
          <w:rFonts w:ascii="Times New Roman" w:hAnsi="Times New Roman" w:cs="Times New Roman"/>
          <w:sz w:val="24"/>
          <w:szCs w:val="24"/>
        </w:rPr>
        <w:t>usuario</w:t>
      </w:r>
      <w:r w:rsidR="000B780B">
        <w:rPr>
          <w:rFonts w:ascii="Times New Roman" w:hAnsi="Times New Roman" w:cs="Times New Roman"/>
          <w:sz w:val="24"/>
          <w:szCs w:val="24"/>
        </w:rPr>
        <w:t xml:space="preserve"> tenga acceso al sistema y pueda visualizar </w:t>
      </w:r>
      <w:r w:rsidR="006F66AB">
        <w:rPr>
          <w:rFonts w:ascii="Times New Roman" w:hAnsi="Times New Roman" w:cs="Times New Roman"/>
          <w:sz w:val="24"/>
          <w:szCs w:val="24"/>
        </w:rPr>
        <w:t>los diferentes privilegios con los que cuenta, ya sea un usuario profesor o un usuario alumno</w:t>
      </w:r>
      <w:r w:rsidR="000B780B">
        <w:rPr>
          <w:rFonts w:ascii="Times New Roman" w:hAnsi="Times New Roman" w:cs="Times New Roman"/>
          <w:sz w:val="24"/>
          <w:szCs w:val="24"/>
        </w:rPr>
        <w:t>.</w:t>
      </w:r>
    </w:p>
    <w:p w:rsidR="00076430" w:rsidRDefault="00076430" w:rsidP="00F812EA">
      <w:pPr>
        <w:pStyle w:val="Prrafodelista"/>
        <w:spacing w:line="360" w:lineRule="auto"/>
        <w:ind w:left="0"/>
        <w:jc w:val="both"/>
        <w:rPr>
          <w:rFonts w:ascii="Times New Roman" w:hAnsi="Times New Roman" w:cs="Times New Roman"/>
          <w:sz w:val="24"/>
          <w:szCs w:val="24"/>
        </w:rPr>
      </w:pPr>
    </w:p>
    <w:p w:rsidR="005174DC" w:rsidRDefault="005174DC" w:rsidP="00F812EA">
      <w:pPr>
        <w:spacing w:line="360" w:lineRule="auto"/>
        <w:jc w:val="both"/>
        <w:rPr>
          <w:rFonts w:ascii="Times New Roman" w:hAnsi="Times New Roman" w:cs="Times New Roman"/>
          <w:b/>
          <w:sz w:val="24"/>
          <w:szCs w:val="24"/>
        </w:rPr>
      </w:pPr>
      <w:r w:rsidRPr="005174DC">
        <w:rPr>
          <w:rFonts w:ascii="Times New Roman" w:hAnsi="Times New Roman" w:cs="Times New Roman"/>
          <w:b/>
          <w:sz w:val="24"/>
          <w:szCs w:val="24"/>
        </w:rPr>
        <w:t>Resultados</w:t>
      </w:r>
    </w:p>
    <w:p w:rsidR="00E17ADE" w:rsidRPr="00293527" w:rsidRDefault="00E17ADE" w:rsidP="00F812EA">
      <w:pPr>
        <w:tabs>
          <w:tab w:val="left" w:pos="284"/>
        </w:tabs>
        <w:spacing w:line="360" w:lineRule="auto"/>
        <w:jc w:val="both"/>
        <w:rPr>
          <w:rFonts w:ascii="Times New Roman" w:eastAsia="Times New Roman" w:hAnsi="Times New Roman" w:cs="Times New Roman"/>
          <w:sz w:val="24"/>
          <w:szCs w:val="24"/>
          <w:lang w:eastAsia="es-MX"/>
        </w:rPr>
      </w:pPr>
      <w:r w:rsidRPr="00293527">
        <w:rPr>
          <w:rFonts w:ascii="Times New Roman" w:hAnsi="Times New Roman" w:cs="Times New Roman"/>
          <w:sz w:val="24"/>
          <w:szCs w:val="24"/>
        </w:rPr>
        <w:t>El sistema “Evalua-t” desarrollado en esta investigación</w:t>
      </w:r>
      <w:r w:rsidR="00293527">
        <w:rPr>
          <w:rFonts w:ascii="Times New Roman" w:hAnsi="Times New Roman" w:cs="Times New Roman"/>
          <w:sz w:val="24"/>
          <w:szCs w:val="24"/>
        </w:rPr>
        <w:t xml:space="preserve"> se</w:t>
      </w:r>
      <w:r w:rsidRPr="00293527">
        <w:rPr>
          <w:rFonts w:ascii="Times New Roman" w:hAnsi="Times New Roman" w:cs="Times New Roman"/>
          <w:sz w:val="24"/>
          <w:szCs w:val="24"/>
        </w:rPr>
        <w:t xml:space="preserve"> refiere al tipo de test de clase o de uso en el aula </w:t>
      </w:r>
      <w:r w:rsidR="00293527">
        <w:rPr>
          <w:rFonts w:ascii="Times New Roman" w:hAnsi="Times New Roman" w:cs="Times New Roman"/>
          <w:sz w:val="24"/>
          <w:szCs w:val="24"/>
        </w:rPr>
        <w:t>que ofrece</w:t>
      </w:r>
      <w:r w:rsidRPr="00293527">
        <w:rPr>
          <w:rFonts w:ascii="Times New Roman" w:hAnsi="Times New Roman" w:cs="Times New Roman"/>
          <w:sz w:val="24"/>
          <w:szCs w:val="24"/>
        </w:rPr>
        <w:t xml:space="preserve"> la</w:t>
      </w:r>
      <w:r w:rsidR="00293527">
        <w:rPr>
          <w:rFonts w:ascii="Times New Roman" w:hAnsi="Times New Roman" w:cs="Times New Roman"/>
          <w:sz w:val="24"/>
          <w:szCs w:val="24"/>
        </w:rPr>
        <w:t>s</w:t>
      </w:r>
      <w:r w:rsidRPr="00293527">
        <w:rPr>
          <w:rFonts w:ascii="Times New Roman" w:hAnsi="Times New Roman" w:cs="Times New Roman"/>
          <w:sz w:val="24"/>
          <w:szCs w:val="24"/>
        </w:rPr>
        <w:t xml:space="preserve"> </w:t>
      </w:r>
      <w:r w:rsidR="00293527">
        <w:rPr>
          <w:rFonts w:ascii="Times New Roman" w:hAnsi="Times New Roman" w:cs="Times New Roman"/>
          <w:sz w:val="24"/>
          <w:szCs w:val="24"/>
        </w:rPr>
        <w:t xml:space="preserve">siguientes </w:t>
      </w:r>
      <w:r w:rsidRPr="00293527">
        <w:rPr>
          <w:rFonts w:ascii="Times New Roman" w:hAnsi="Times New Roman" w:cs="Times New Roman"/>
          <w:sz w:val="24"/>
          <w:szCs w:val="24"/>
        </w:rPr>
        <w:t>ventaja</w:t>
      </w:r>
      <w:r w:rsidR="00293527">
        <w:rPr>
          <w:rFonts w:ascii="Times New Roman" w:hAnsi="Times New Roman" w:cs="Times New Roman"/>
          <w:sz w:val="24"/>
          <w:szCs w:val="24"/>
        </w:rPr>
        <w:t xml:space="preserve">s: </w:t>
      </w:r>
      <w:r w:rsidRPr="00293527">
        <w:rPr>
          <w:rFonts w:ascii="Times New Roman" w:hAnsi="Times New Roman" w:cs="Times New Roman"/>
          <w:sz w:val="24"/>
          <w:szCs w:val="24"/>
        </w:rPr>
        <w:t>elabora exámenes de tipo estandarizado,  independiente (</w:t>
      </w:r>
      <w:r w:rsidRPr="00293527">
        <w:rPr>
          <w:rFonts w:ascii="Times New Roman" w:eastAsia="Times New Roman" w:hAnsi="Times New Roman" w:cs="Times New Roman"/>
          <w:sz w:val="24"/>
          <w:szCs w:val="24"/>
          <w:lang w:eastAsia="es-MX"/>
        </w:rPr>
        <w:t xml:space="preserve">cada centro educativo establece sus propios criterios de uso), </w:t>
      </w:r>
      <w:r w:rsidRPr="00293527">
        <w:rPr>
          <w:rFonts w:ascii="Times New Roman" w:hAnsi="Times New Roman" w:cs="Times New Roman"/>
          <w:sz w:val="24"/>
          <w:szCs w:val="24"/>
        </w:rPr>
        <w:t xml:space="preserve">con preguntas cerradas de opción múltiple y de una sola respuesta para cada pregunta; la evaluación es objetiva dejando fuera la subjetividad del evaluador, es también imparcial, porque </w:t>
      </w:r>
      <w:r w:rsidR="00421D8C">
        <w:rPr>
          <w:rFonts w:ascii="Times New Roman" w:hAnsi="Times New Roman" w:cs="Times New Roman"/>
          <w:sz w:val="24"/>
          <w:szCs w:val="24"/>
        </w:rPr>
        <w:t xml:space="preserve">todos aquellos </w:t>
      </w:r>
      <w:r w:rsidRPr="00293527">
        <w:rPr>
          <w:rFonts w:ascii="Times New Roman" w:hAnsi="Times New Roman" w:cs="Times New Roman"/>
          <w:sz w:val="24"/>
          <w:szCs w:val="24"/>
        </w:rPr>
        <w:t xml:space="preserve">evaluados </w:t>
      </w:r>
      <w:r w:rsidR="00421D8C">
        <w:rPr>
          <w:rFonts w:ascii="Times New Roman" w:hAnsi="Times New Roman" w:cs="Times New Roman"/>
          <w:sz w:val="24"/>
          <w:szCs w:val="24"/>
        </w:rPr>
        <w:t>están en</w:t>
      </w:r>
      <w:r w:rsidRPr="00293527">
        <w:rPr>
          <w:rFonts w:ascii="Times New Roman" w:hAnsi="Times New Roman" w:cs="Times New Roman"/>
          <w:sz w:val="24"/>
          <w:szCs w:val="24"/>
        </w:rPr>
        <w:t xml:space="preserve"> las mismas condiciones, nadie tiene ventajas sobre los demás, es individual  porque el sistema evalúa de manera personal a cada alumno, </w:t>
      </w:r>
      <w:r w:rsidRPr="00293527">
        <w:rPr>
          <w:rFonts w:ascii="Times New Roman" w:eastAsia="Times New Roman" w:hAnsi="Times New Roman" w:cs="Times New Roman"/>
          <w:sz w:val="24"/>
          <w:szCs w:val="24"/>
          <w:lang w:eastAsia="es-MX"/>
        </w:rPr>
        <w:t xml:space="preserve">los resultados son confidenciales (únicamente el sustentante y la institución los conocen). La  calificación es de manera sistemática minimizando el error y permitiendo manejar amplios volúmenes de sustentantes. </w:t>
      </w:r>
    </w:p>
    <w:p w:rsidR="005366FE" w:rsidRPr="00BC7263" w:rsidRDefault="005366FE" w:rsidP="00F812EA">
      <w:pPr>
        <w:tabs>
          <w:tab w:val="left" w:pos="284"/>
        </w:tabs>
        <w:spacing w:line="360" w:lineRule="auto"/>
        <w:jc w:val="both"/>
        <w:rPr>
          <w:rFonts w:ascii="Times New Roman" w:eastAsia="Times New Roman" w:hAnsi="Times New Roman" w:cs="Times New Roman"/>
          <w:sz w:val="24"/>
          <w:szCs w:val="24"/>
          <w:lang w:eastAsia="es-MX"/>
        </w:rPr>
      </w:pPr>
    </w:p>
    <w:p w:rsidR="002F4EEF" w:rsidRPr="003E3DDD" w:rsidRDefault="007A6E93"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El sistema web creado</w:t>
      </w:r>
      <w:r w:rsidR="00EB3DA5">
        <w:rPr>
          <w:rFonts w:ascii="Times New Roman" w:hAnsi="Times New Roman" w:cs="Times New Roman"/>
          <w:sz w:val="24"/>
          <w:szCs w:val="24"/>
        </w:rPr>
        <w:t>,</w:t>
      </w:r>
      <w:r>
        <w:rPr>
          <w:rFonts w:ascii="Times New Roman" w:hAnsi="Times New Roman" w:cs="Times New Roman"/>
          <w:sz w:val="24"/>
          <w:szCs w:val="24"/>
        </w:rPr>
        <w:t xml:space="preserve"> mejor conocido como </w:t>
      </w:r>
      <w:r w:rsidR="003E3DDD" w:rsidRPr="003E3DDD">
        <w:rPr>
          <w:rFonts w:ascii="Times New Roman" w:hAnsi="Times New Roman" w:cs="Times New Roman"/>
          <w:sz w:val="24"/>
          <w:szCs w:val="24"/>
        </w:rPr>
        <w:t>Evalua-t</w:t>
      </w:r>
      <w:r>
        <w:rPr>
          <w:rFonts w:ascii="Times New Roman" w:hAnsi="Times New Roman" w:cs="Times New Roman"/>
          <w:sz w:val="24"/>
          <w:szCs w:val="24"/>
        </w:rPr>
        <w:t xml:space="preserve">, </w:t>
      </w:r>
      <w:r w:rsidR="00EB3DA5">
        <w:rPr>
          <w:rFonts w:ascii="Times New Roman" w:hAnsi="Times New Roman" w:cs="Times New Roman"/>
          <w:sz w:val="24"/>
          <w:szCs w:val="24"/>
        </w:rPr>
        <w:t>y que</w:t>
      </w:r>
      <w:r>
        <w:rPr>
          <w:rFonts w:ascii="Times New Roman" w:hAnsi="Times New Roman" w:cs="Times New Roman"/>
          <w:sz w:val="24"/>
          <w:szCs w:val="24"/>
        </w:rPr>
        <w:t xml:space="preserve"> ya podemos encontrar en línea en la página </w:t>
      </w:r>
      <w:r w:rsidR="00D60668" w:rsidRPr="00D60668">
        <w:rPr>
          <w:rFonts w:ascii="Times New Roman" w:hAnsi="Times New Roman" w:cs="Times New Roman"/>
          <w:sz w:val="24"/>
          <w:szCs w:val="24"/>
        </w:rPr>
        <w:t>http://evalua-t.com.mx/</w:t>
      </w:r>
      <w:r>
        <w:rPr>
          <w:rFonts w:ascii="Times New Roman" w:hAnsi="Times New Roman" w:cs="Times New Roman"/>
          <w:sz w:val="24"/>
          <w:szCs w:val="24"/>
        </w:rPr>
        <w:t>,</w:t>
      </w:r>
      <w:r w:rsidR="003E3DDD" w:rsidRPr="003E3DDD">
        <w:rPr>
          <w:rFonts w:ascii="Times New Roman" w:hAnsi="Times New Roman" w:cs="Times New Roman"/>
          <w:sz w:val="24"/>
          <w:szCs w:val="24"/>
        </w:rPr>
        <w:t xml:space="preserve"> </w:t>
      </w:r>
      <w:r w:rsidR="003E3DDD">
        <w:rPr>
          <w:rFonts w:ascii="Times New Roman" w:hAnsi="Times New Roman" w:cs="Times New Roman"/>
          <w:sz w:val="24"/>
          <w:szCs w:val="24"/>
        </w:rPr>
        <w:t>presenta la interfaz para la creación de exámenes de la siguiente forma:</w:t>
      </w:r>
    </w:p>
    <w:p w:rsidR="002443E5" w:rsidRPr="002443E5"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Módulo: creación de exámenes</w:t>
      </w:r>
    </w:p>
    <w:p w:rsidR="002443E5"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Usuario: profesor</w:t>
      </w:r>
    </w:p>
    <w:p w:rsidR="002443E5" w:rsidRPr="002443E5"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 xml:space="preserve">Imagen: </w:t>
      </w:r>
      <w:r w:rsidR="003E3DDD">
        <w:rPr>
          <w:rFonts w:ascii="Times New Roman" w:hAnsi="Times New Roman" w:cs="Times New Roman"/>
          <w:sz w:val="24"/>
          <w:szCs w:val="24"/>
        </w:rPr>
        <w:t xml:space="preserve">proceso de creación de exámenes (figura </w:t>
      </w:r>
      <w:r w:rsidR="00E45C85">
        <w:rPr>
          <w:rFonts w:ascii="Times New Roman" w:hAnsi="Times New Roman" w:cs="Times New Roman"/>
          <w:sz w:val="24"/>
          <w:szCs w:val="24"/>
        </w:rPr>
        <w:t>2</w:t>
      </w:r>
      <w:r w:rsidR="003E3DDD">
        <w:rPr>
          <w:rFonts w:ascii="Times New Roman" w:hAnsi="Times New Roman" w:cs="Times New Roman"/>
          <w:sz w:val="24"/>
          <w:szCs w:val="24"/>
        </w:rPr>
        <w:t>)</w:t>
      </w:r>
    </w:p>
    <w:p w:rsidR="003E3DDD" w:rsidRDefault="002443E5" w:rsidP="00E45C85">
      <w:pPr>
        <w:keepNext/>
        <w:spacing w:line="240" w:lineRule="auto"/>
        <w:jc w:val="center"/>
      </w:pPr>
      <w:r w:rsidRPr="002443E5">
        <w:rPr>
          <w:rFonts w:ascii="Times New Roman" w:hAnsi="Times New Roman" w:cs="Times New Roman"/>
          <w:noProof/>
          <w:sz w:val="24"/>
          <w:szCs w:val="24"/>
          <w:lang w:eastAsia="es-MX"/>
        </w:rPr>
        <w:lastRenderedPageBreak/>
        <w:drawing>
          <wp:inline distT="0" distB="0" distL="0" distR="0" wp14:anchorId="11A4F63B" wp14:editId="0086FCB2">
            <wp:extent cx="4943480" cy="4746929"/>
            <wp:effectExtent l="133350" t="114300" r="123825" b="1492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9" cy="47469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443E5" w:rsidRPr="003E3DDD" w:rsidRDefault="00527B94" w:rsidP="00E45C85">
      <w:pPr>
        <w:pStyle w:val="Descripcin"/>
        <w:jc w:val="center"/>
        <w:rPr>
          <w:rFonts w:ascii="Times New Roman" w:hAnsi="Times New Roman" w:cs="Times New Roman"/>
          <w:color w:val="auto"/>
          <w:sz w:val="24"/>
          <w:szCs w:val="24"/>
        </w:rPr>
      </w:pPr>
      <w:r>
        <w:rPr>
          <w:color w:val="auto"/>
        </w:rPr>
        <w:t>Figura 2</w:t>
      </w:r>
      <w:r w:rsidR="003E3DDD" w:rsidRPr="003E3DDD">
        <w:rPr>
          <w:color w:val="auto"/>
        </w:rPr>
        <w:t xml:space="preserve">. </w:t>
      </w:r>
      <w:r w:rsidR="000C1227">
        <w:rPr>
          <w:color w:val="auto"/>
        </w:rPr>
        <w:t>Proceso de creación de exámenes.</w:t>
      </w:r>
    </w:p>
    <w:p w:rsidR="00E45C85" w:rsidRDefault="00E45C85" w:rsidP="006067E0">
      <w:pPr>
        <w:spacing w:line="480" w:lineRule="auto"/>
        <w:jc w:val="both"/>
        <w:rPr>
          <w:rFonts w:ascii="Times New Roman" w:hAnsi="Times New Roman" w:cs="Times New Roman"/>
          <w:sz w:val="24"/>
          <w:szCs w:val="24"/>
        </w:rPr>
      </w:pPr>
    </w:p>
    <w:p w:rsidR="002443E5" w:rsidRDefault="003E3DDD"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 xml:space="preserve">Uno de los principales aspectos a cuidar </w:t>
      </w:r>
      <w:r w:rsidR="00EB3DA5">
        <w:rPr>
          <w:rFonts w:ascii="Times New Roman" w:hAnsi="Times New Roman" w:cs="Times New Roman"/>
          <w:sz w:val="24"/>
          <w:szCs w:val="24"/>
        </w:rPr>
        <w:t>en</w:t>
      </w:r>
      <w:r w:rsidRPr="002443E5">
        <w:rPr>
          <w:rFonts w:ascii="Times New Roman" w:hAnsi="Times New Roman" w:cs="Times New Roman"/>
          <w:sz w:val="24"/>
          <w:szCs w:val="24"/>
        </w:rPr>
        <w:t xml:space="preserve"> la creación de un sistema de evaluación para los niveles medio superior</w:t>
      </w:r>
      <w:r w:rsidR="00EB3DA5">
        <w:rPr>
          <w:rFonts w:ascii="Times New Roman" w:hAnsi="Times New Roman" w:cs="Times New Roman"/>
          <w:sz w:val="24"/>
          <w:szCs w:val="24"/>
        </w:rPr>
        <w:t>,</w:t>
      </w:r>
      <w:r w:rsidRPr="002443E5">
        <w:rPr>
          <w:rFonts w:ascii="Times New Roman" w:hAnsi="Times New Roman" w:cs="Times New Roman"/>
          <w:sz w:val="24"/>
          <w:szCs w:val="24"/>
        </w:rPr>
        <w:t xml:space="preserve"> es la simplicidad y facilidad de uso y de diseño en la creación de exámenes</w:t>
      </w:r>
      <w:r w:rsidR="00EB3DA5">
        <w:rPr>
          <w:rFonts w:ascii="Times New Roman" w:hAnsi="Times New Roman" w:cs="Times New Roman"/>
          <w:sz w:val="24"/>
          <w:szCs w:val="24"/>
        </w:rPr>
        <w:t>. C</w:t>
      </w:r>
      <w:r w:rsidRPr="002443E5">
        <w:rPr>
          <w:rFonts w:ascii="Times New Roman" w:hAnsi="Times New Roman" w:cs="Times New Roman"/>
          <w:sz w:val="24"/>
          <w:szCs w:val="24"/>
        </w:rPr>
        <w:t>omo ya sabemos muchos de los profesores que actualmente laboran en estos</w:t>
      </w:r>
      <w:r>
        <w:rPr>
          <w:rFonts w:ascii="Times New Roman" w:hAnsi="Times New Roman" w:cs="Times New Roman"/>
          <w:sz w:val="24"/>
          <w:szCs w:val="24"/>
        </w:rPr>
        <w:t xml:space="preserve"> </w:t>
      </w:r>
      <w:r w:rsidR="002443E5" w:rsidRPr="002443E5">
        <w:rPr>
          <w:rFonts w:ascii="Times New Roman" w:hAnsi="Times New Roman" w:cs="Times New Roman"/>
          <w:sz w:val="24"/>
          <w:szCs w:val="24"/>
        </w:rPr>
        <w:t xml:space="preserve">niveles de educación, crean sus exámenes para evaluar a sus alumnos por medio </w:t>
      </w:r>
      <w:r w:rsidR="00EB3DA5">
        <w:rPr>
          <w:rFonts w:ascii="Times New Roman" w:hAnsi="Times New Roman" w:cs="Times New Roman"/>
          <w:sz w:val="24"/>
          <w:szCs w:val="24"/>
        </w:rPr>
        <w:t xml:space="preserve">de </w:t>
      </w:r>
      <w:r w:rsidR="002443E5" w:rsidRPr="002443E5">
        <w:rPr>
          <w:rFonts w:ascii="Times New Roman" w:hAnsi="Times New Roman" w:cs="Times New Roman"/>
          <w:sz w:val="24"/>
          <w:szCs w:val="24"/>
        </w:rPr>
        <w:t xml:space="preserve">procesadores de texto, creando exámenes de opción múltiple. </w:t>
      </w:r>
    </w:p>
    <w:p w:rsidR="008F560F" w:rsidRPr="002443E5" w:rsidRDefault="008F560F" w:rsidP="00F812EA">
      <w:pPr>
        <w:spacing w:line="360" w:lineRule="auto"/>
        <w:jc w:val="both"/>
        <w:rPr>
          <w:rFonts w:ascii="Times New Roman" w:hAnsi="Times New Roman" w:cs="Times New Roman"/>
          <w:sz w:val="24"/>
          <w:szCs w:val="24"/>
        </w:rPr>
      </w:pPr>
    </w:p>
    <w:p w:rsidR="002443E5"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 xml:space="preserve">Como podemos observar en la imagen anterior, el método de creación de exámenes por medio de este nuevo sistema intenta darle al profesor una clara idea de la facilidad con la que se puede crear exámenes de opción múltiple, principalmente ingresando la pregunta, </w:t>
      </w:r>
      <w:r w:rsidRPr="002443E5">
        <w:rPr>
          <w:rFonts w:ascii="Times New Roman" w:hAnsi="Times New Roman" w:cs="Times New Roman"/>
          <w:sz w:val="24"/>
          <w:szCs w:val="24"/>
        </w:rPr>
        <w:lastRenderedPageBreak/>
        <w:t>ingresando las posibles respuestas y seleccionando en el botón de opción múltiple la respuesta correcta.</w:t>
      </w:r>
    </w:p>
    <w:p w:rsidR="002443E5" w:rsidRPr="002443E5" w:rsidRDefault="002443E5" w:rsidP="00F812EA">
      <w:pPr>
        <w:spacing w:line="360" w:lineRule="auto"/>
        <w:jc w:val="both"/>
        <w:rPr>
          <w:rFonts w:ascii="Times New Roman" w:hAnsi="Times New Roman" w:cs="Times New Roman"/>
          <w:sz w:val="24"/>
          <w:szCs w:val="24"/>
        </w:rPr>
      </w:pPr>
    </w:p>
    <w:p w:rsidR="0083140B" w:rsidRPr="002443E5" w:rsidRDefault="0083140B"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 xml:space="preserve">En la </w:t>
      </w:r>
      <w:r w:rsidR="007A6E93">
        <w:rPr>
          <w:rFonts w:ascii="Times New Roman" w:hAnsi="Times New Roman" w:cs="Times New Roman"/>
          <w:sz w:val="24"/>
          <w:szCs w:val="24"/>
        </w:rPr>
        <w:t>figura 3</w:t>
      </w:r>
      <w:r w:rsidRPr="002443E5">
        <w:rPr>
          <w:rFonts w:ascii="Times New Roman" w:hAnsi="Times New Roman" w:cs="Times New Roman"/>
          <w:sz w:val="24"/>
          <w:szCs w:val="24"/>
        </w:rPr>
        <w:t xml:space="preserve"> observamos el mismo proceso de creación de exámenes, pero utilizando las diferentes herramientas con las que cuenta el sistema</w:t>
      </w:r>
      <w:r w:rsidR="00295EF0">
        <w:rPr>
          <w:rFonts w:ascii="Times New Roman" w:hAnsi="Times New Roman" w:cs="Times New Roman"/>
          <w:sz w:val="24"/>
          <w:szCs w:val="24"/>
        </w:rPr>
        <w:t>;</w:t>
      </w:r>
      <w:r w:rsidRPr="002443E5">
        <w:rPr>
          <w:rFonts w:ascii="Times New Roman" w:hAnsi="Times New Roman" w:cs="Times New Roman"/>
          <w:sz w:val="24"/>
          <w:szCs w:val="24"/>
        </w:rPr>
        <w:t xml:space="preserve"> algunas de estas herramientas </w:t>
      </w:r>
      <w:r w:rsidR="00295EF0">
        <w:rPr>
          <w:rFonts w:ascii="Times New Roman" w:hAnsi="Times New Roman" w:cs="Times New Roman"/>
          <w:sz w:val="24"/>
          <w:szCs w:val="24"/>
        </w:rPr>
        <w:t>brindan</w:t>
      </w:r>
      <w:r w:rsidRPr="002443E5">
        <w:rPr>
          <w:rFonts w:ascii="Times New Roman" w:hAnsi="Times New Roman" w:cs="Times New Roman"/>
          <w:sz w:val="24"/>
          <w:szCs w:val="24"/>
        </w:rPr>
        <w:t xml:space="preserve"> la posibilidad de ingresar preguntas con imágenes</w:t>
      </w:r>
      <w:r w:rsidR="00D22224">
        <w:rPr>
          <w:rFonts w:ascii="Times New Roman" w:hAnsi="Times New Roman" w:cs="Times New Roman"/>
          <w:sz w:val="24"/>
          <w:szCs w:val="24"/>
        </w:rPr>
        <w:t>,</w:t>
      </w:r>
      <w:r w:rsidRPr="002443E5">
        <w:rPr>
          <w:rFonts w:ascii="Times New Roman" w:hAnsi="Times New Roman" w:cs="Times New Roman"/>
          <w:sz w:val="24"/>
          <w:szCs w:val="24"/>
        </w:rPr>
        <w:t xml:space="preserve"> seleccionar el nivel de la pregunta a ingresar, la herramienta de ingresar texto de inicio del examen,</w:t>
      </w:r>
      <w:r>
        <w:rPr>
          <w:rFonts w:ascii="Times New Roman" w:hAnsi="Times New Roman" w:cs="Times New Roman"/>
          <w:sz w:val="24"/>
          <w:szCs w:val="24"/>
        </w:rPr>
        <w:t xml:space="preserve"> </w:t>
      </w:r>
      <w:r w:rsidRPr="002443E5">
        <w:rPr>
          <w:rFonts w:ascii="Times New Roman" w:hAnsi="Times New Roman" w:cs="Times New Roman"/>
          <w:sz w:val="24"/>
          <w:szCs w:val="24"/>
        </w:rPr>
        <w:t>la selección</w:t>
      </w:r>
      <w:r>
        <w:rPr>
          <w:rFonts w:ascii="Times New Roman" w:hAnsi="Times New Roman" w:cs="Times New Roman"/>
          <w:sz w:val="24"/>
          <w:szCs w:val="24"/>
        </w:rPr>
        <w:t xml:space="preserve"> </w:t>
      </w:r>
      <w:r w:rsidRPr="002443E5">
        <w:rPr>
          <w:rFonts w:ascii="Times New Roman" w:hAnsi="Times New Roman" w:cs="Times New Roman"/>
          <w:sz w:val="24"/>
          <w:szCs w:val="24"/>
        </w:rPr>
        <w:t xml:space="preserve">de la pregunta dependiente del texto inicial, la opción de poder agregar preguntas automáticamente ya sea del banco de preguntas existente en la base de datos del sistema o el poder </w:t>
      </w:r>
      <w:r w:rsidR="007A6E93">
        <w:rPr>
          <w:rFonts w:ascii="Times New Roman" w:hAnsi="Times New Roman" w:cs="Times New Roman"/>
          <w:sz w:val="24"/>
          <w:szCs w:val="24"/>
        </w:rPr>
        <w:t xml:space="preserve">agregarlas mediante </w:t>
      </w:r>
      <w:r w:rsidRPr="002443E5">
        <w:rPr>
          <w:rFonts w:ascii="Times New Roman" w:hAnsi="Times New Roman" w:cs="Times New Roman"/>
          <w:sz w:val="24"/>
          <w:szCs w:val="24"/>
        </w:rPr>
        <w:t>archivos de Excel, la posibilidad de agregar o disminuir el número de respuestas, entre otras herramientas.</w:t>
      </w:r>
      <w:r>
        <w:rPr>
          <w:rFonts w:ascii="Times New Roman" w:hAnsi="Times New Roman" w:cs="Times New Roman"/>
          <w:sz w:val="24"/>
          <w:szCs w:val="24"/>
        </w:rPr>
        <w:t xml:space="preserve"> </w:t>
      </w:r>
      <w:r w:rsidRPr="002443E5">
        <w:rPr>
          <w:rFonts w:ascii="Times New Roman" w:hAnsi="Times New Roman" w:cs="Times New Roman"/>
          <w:sz w:val="24"/>
          <w:szCs w:val="24"/>
        </w:rPr>
        <w:t xml:space="preserve">Con las imágenes </w:t>
      </w:r>
      <w:r>
        <w:rPr>
          <w:rFonts w:ascii="Times New Roman" w:hAnsi="Times New Roman" w:cs="Times New Roman"/>
          <w:sz w:val="24"/>
          <w:szCs w:val="24"/>
        </w:rPr>
        <w:t xml:space="preserve">de las figuras </w:t>
      </w:r>
      <w:r w:rsidR="00E45C85">
        <w:rPr>
          <w:rFonts w:ascii="Times New Roman" w:hAnsi="Times New Roman" w:cs="Times New Roman"/>
          <w:sz w:val="24"/>
          <w:szCs w:val="24"/>
        </w:rPr>
        <w:t>2</w:t>
      </w:r>
      <w:r>
        <w:rPr>
          <w:rFonts w:ascii="Times New Roman" w:hAnsi="Times New Roman" w:cs="Times New Roman"/>
          <w:sz w:val="24"/>
          <w:szCs w:val="24"/>
        </w:rPr>
        <w:t xml:space="preserve"> y </w:t>
      </w:r>
      <w:r w:rsidR="00E45C85">
        <w:rPr>
          <w:rFonts w:ascii="Times New Roman" w:hAnsi="Times New Roman" w:cs="Times New Roman"/>
          <w:sz w:val="24"/>
          <w:szCs w:val="24"/>
        </w:rPr>
        <w:t>3</w:t>
      </w:r>
      <w:r>
        <w:rPr>
          <w:rFonts w:ascii="Times New Roman" w:hAnsi="Times New Roman" w:cs="Times New Roman"/>
          <w:sz w:val="24"/>
          <w:szCs w:val="24"/>
        </w:rPr>
        <w:t xml:space="preserve"> </w:t>
      </w:r>
      <w:r w:rsidRPr="002443E5">
        <w:rPr>
          <w:rFonts w:ascii="Times New Roman" w:hAnsi="Times New Roman" w:cs="Times New Roman"/>
          <w:sz w:val="24"/>
          <w:szCs w:val="24"/>
        </w:rPr>
        <w:t xml:space="preserve">podemos deducir que el sistema puede ser utilizado por cualquier profesor ya que se le facilita la forma de la creación de exámenes simples, ingresando solamente las preguntas y sus respuestas, pero también </w:t>
      </w:r>
      <w:r w:rsidR="00D22224">
        <w:rPr>
          <w:rFonts w:ascii="Times New Roman" w:hAnsi="Times New Roman" w:cs="Times New Roman"/>
          <w:sz w:val="24"/>
          <w:szCs w:val="24"/>
        </w:rPr>
        <w:t xml:space="preserve">le </w:t>
      </w:r>
      <w:r w:rsidR="00F8288C">
        <w:rPr>
          <w:rFonts w:ascii="Times New Roman" w:hAnsi="Times New Roman" w:cs="Times New Roman"/>
          <w:sz w:val="24"/>
          <w:szCs w:val="24"/>
        </w:rPr>
        <w:t>permite</w:t>
      </w:r>
      <w:r w:rsidR="00D22224">
        <w:rPr>
          <w:rFonts w:ascii="Times New Roman" w:hAnsi="Times New Roman" w:cs="Times New Roman"/>
          <w:sz w:val="24"/>
          <w:szCs w:val="24"/>
        </w:rPr>
        <w:t xml:space="preserve"> </w:t>
      </w:r>
      <w:r w:rsidR="008F560F">
        <w:rPr>
          <w:rFonts w:ascii="Times New Roman" w:hAnsi="Times New Roman" w:cs="Times New Roman"/>
          <w:sz w:val="24"/>
          <w:szCs w:val="24"/>
        </w:rPr>
        <w:t>utili</w:t>
      </w:r>
      <w:r w:rsidR="00D22224">
        <w:rPr>
          <w:rFonts w:ascii="Times New Roman" w:hAnsi="Times New Roman" w:cs="Times New Roman"/>
          <w:sz w:val="24"/>
          <w:szCs w:val="24"/>
        </w:rPr>
        <w:t>zar</w:t>
      </w:r>
      <w:r w:rsidR="008F560F">
        <w:rPr>
          <w:rFonts w:ascii="Times New Roman" w:hAnsi="Times New Roman" w:cs="Times New Roman"/>
          <w:sz w:val="24"/>
          <w:szCs w:val="24"/>
        </w:rPr>
        <w:t xml:space="preserve"> las diferentes herramientas </w:t>
      </w:r>
      <w:r w:rsidR="00F8288C">
        <w:rPr>
          <w:rFonts w:ascii="Times New Roman" w:hAnsi="Times New Roman" w:cs="Times New Roman"/>
          <w:sz w:val="24"/>
          <w:szCs w:val="24"/>
        </w:rPr>
        <w:t>para</w:t>
      </w:r>
      <w:r w:rsidR="008F560F">
        <w:rPr>
          <w:rFonts w:ascii="Times New Roman" w:hAnsi="Times New Roman" w:cs="Times New Roman"/>
          <w:sz w:val="24"/>
          <w:szCs w:val="24"/>
        </w:rPr>
        <w:t xml:space="preserve"> crear un examen más completo</w:t>
      </w:r>
      <w:r w:rsidRPr="002443E5">
        <w:rPr>
          <w:rFonts w:ascii="Times New Roman" w:hAnsi="Times New Roman" w:cs="Times New Roman"/>
          <w:sz w:val="24"/>
          <w:szCs w:val="24"/>
        </w:rPr>
        <w:t>.</w:t>
      </w:r>
    </w:p>
    <w:p w:rsidR="007B3C30" w:rsidRDefault="002443E5" w:rsidP="00E45C85">
      <w:pPr>
        <w:keepNext/>
        <w:spacing w:line="240" w:lineRule="auto"/>
        <w:jc w:val="center"/>
      </w:pPr>
      <w:r w:rsidRPr="002443E5">
        <w:rPr>
          <w:rFonts w:ascii="Times New Roman" w:hAnsi="Times New Roman" w:cs="Times New Roman"/>
          <w:noProof/>
          <w:sz w:val="24"/>
          <w:szCs w:val="24"/>
          <w:lang w:eastAsia="es-MX"/>
        </w:rPr>
        <w:lastRenderedPageBreak/>
        <w:drawing>
          <wp:inline distT="0" distB="0" distL="0" distR="0" wp14:anchorId="79393491" wp14:editId="22A28601">
            <wp:extent cx="4961614" cy="5713713"/>
            <wp:effectExtent l="133350" t="114300" r="125095" b="1543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698" cy="57287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443E5" w:rsidRPr="007B3C30" w:rsidRDefault="00527B94" w:rsidP="00E45C85">
      <w:pPr>
        <w:pStyle w:val="Descripcin"/>
        <w:jc w:val="center"/>
        <w:rPr>
          <w:rFonts w:ascii="Times New Roman" w:hAnsi="Times New Roman" w:cs="Times New Roman"/>
          <w:color w:val="auto"/>
          <w:sz w:val="24"/>
          <w:szCs w:val="24"/>
        </w:rPr>
      </w:pPr>
      <w:r>
        <w:rPr>
          <w:color w:val="auto"/>
        </w:rPr>
        <w:t>Figura 3</w:t>
      </w:r>
      <w:r w:rsidR="007B3C30" w:rsidRPr="007B3C30">
        <w:rPr>
          <w:color w:val="auto"/>
        </w:rPr>
        <w:t>. Preguntas con imágenes.</w:t>
      </w:r>
    </w:p>
    <w:p w:rsidR="002443E5" w:rsidRPr="002443E5" w:rsidRDefault="002443E5" w:rsidP="006067E0">
      <w:pPr>
        <w:spacing w:line="480" w:lineRule="auto"/>
        <w:jc w:val="both"/>
        <w:rPr>
          <w:rFonts w:ascii="Times New Roman" w:hAnsi="Times New Roman" w:cs="Times New Roman"/>
          <w:sz w:val="24"/>
          <w:szCs w:val="24"/>
        </w:rPr>
      </w:pPr>
    </w:p>
    <w:p w:rsidR="002443E5" w:rsidRPr="00A00EC2" w:rsidRDefault="002443E5" w:rsidP="006067E0">
      <w:pPr>
        <w:spacing w:line="480" w:lineRule="auto"/>
        <w:jc w:val="both"/>
        <w:rPr>
          <w:rFonts w:ascii="Times New Roman" w:hAnsi="Times New Roman" w:cs="Times New Roman"/>
          <w:b/>
          <w:sz w:val="24"/>
          <w:szCs w:val="24"/>
        </w:rPr>
      </w:pPr>
      <w:r w:rsidRPr="00A00EC2">
        <w:rPr>
          <w:rFonts w:ascii="Times New Roman" w:hAnsi="Times New Roman" w:cs="Times New Roman"/>
          <w:b/>
          <w:sz w:val="24"/>
          <w:szCs w:val="24"/>
        </w:rPr>
        <w:t>Tipos de preguntas</w:t>
      </w:r>
    </w:p>
    <w:p w:rsidR="00127362"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Algo que también podemos considerar en la inserción de preguntas de opción múltiple</w:t>
      </w:r>
      <w:r w:rsidR="00D60668">
        <w:rPr>
          <w:rFonts w:ascii="Times New Roman" w:hAnsi="Times New Roman" w:cs="Times New Roman"/>
          <w:sz w:val="24"/>
          <w:szCs w:val="24"/>
        </w:rPr>
        <w:t xml:space="preserve"> (figura 6</w:t>
      </w:r>
      <w:r w:rsidR="005214B6">
        <w:rPr>
          <w:rFonts w:ascii="Times New Roman" w:hAnsi="Times New Roman" w:cs="Times New Roman"/>
          <w:sz w:val="24"/>
          <w:szCs w:val="24"/>
        </w:rPr>
        <w:t>)</w:t>
      </w:r>
      <w:r w:rsidRPr="002443E5">
        <w:rPr>
          <w:rFonts w:ascii="Times New Roman" w:hAnsi="Times New Roman" w:cs="Times New Roman"/>
          <w:sz w:val="24"/>
          <w:szCs w:val="24"/>
        </w:rPr>
        <w:t xml:space="preserve">, es que no </w:t>
      </w:r>
      <w:r w:rsidR="005323A6">
        <w:rPr>
          <w:rFonts w:ascii="Times New Roman" w:hAnsi="Times New Roman" w:cs="Times New Roman"/>
          <w:sz w:val="24"/>
          <w:szCs w:val="24"/>
        </w:rPr>
        <w:t xml:space="preserve">tienen que ser forzosamente </w:t>
      </w:r>
      <w:r w:rsidRPr="002443E5">
        <w:rPr>
          <w:rFonts w:ascii="Times New Roman" w:hAnsi="Times New Roman" w:cs="Times New Roman"/>
          <w:sz w:val="24"/>
          <w:szCs w:val="24"/>
        </w:rPr>
        <w:t>este tipo de pregunta, ya que en estas mismas podemos incluir preguntas de relación</w:t>
      </w:r>
      <w:r w:rsidR="007B3C30">
        <w:rPr>
          <w:rFonts w:ascii="Times New Roman" w:hAnsi="Times New Roman" w:cs="Times New Roman"/>
          <w:sz w:val="24"/>
          <w:szCs w:val="24"/>
        </w:rPr>
        <w:t xml:space="preserve"> (figura </w:t>
      </w:r>
      <w:r w:rsidR="00D60668">
        <w:rPr>
          <w:rFonts w:ascii="Times New Roman" w:hAnsi="Times New Roman" w:cs="Times New Roman"/>
          <w:sz w:val="24"/>
          <w:szCs w:val="24"/>
        </w:rPr>
        <w:t>4</w:t>
      </w:r>
      <w:r w:rsidR="005214B6">
        <w:rPr>
          <w:rFonts w:ascii="Times New Roman" w:hAnsi="Times New Roman" w:cs="Times New Roman"/>
          <w:sz w:val="24"/>
          <w:szCs w:val="24"/>
        </w:rPr>
        <w:t>)</w:t>
      </w:r>
      <w:r w:rsidR="00D94985">
        <w:rPr>
          <w:rFonts w:ascii="Times New Roman" w:hAnsi="Times New Roman" w:cs="Times New Roman"/>
          <w:sz w:val="24"/>
          <w:szCs w:val="24"/>
        </w:rPr>
        <w:t>, de complementación (figura 5)</w:t>
      </w:r>
      <w:r w:rsidRPr="002443E5">
        <w:rPr>
          <w:rFonts w:ascii="Times New Roman" w:hAnsi="Times New Roman" w:cs="Times New Roman"/>
          <w:sz w:val="24"/>
          <w:szCs w:val="24"/>
        </w:rPr>
        <w:t>, preguntas de falso y verdadero</w:t>
      </w:r>
      <w:r w:rsidR="00D60668">
        <w:rPr>
          <w:rFonts w:ascii="Times New Roman" w:hAnsi="Times New Roman" w:cs="Times New Roman"/>
          <w:sz w:val="24"/>
          <w:szCs w:val="24"/>
        </w:rPr>
        <w:t xml:space="preserve"> (figura 7)</w:t>
      </w:r>
      <w:r w:rsidRPr="002443E5">
        <w:rPr>
          <w:rFonts w:ascii="Times New Roman" w:hAnsi="Times New Roman" w:cs="Times New Roman"/>
          <w:sz w:val="24"/>
          <w:szCs w:val="24"/>
        </w:rPr>
        <w:t>, de identificación</w:t>
      </w:r>
      <w:r w:rsidR="00D60668">
        <w:rPr>
          <w:rFonts w:ascii="Times New Roman" w:hAnsi="Times New Roman" w:cs="Times New Roman"/>
          <w:sz w:val="24"/>
          <w:szCs w:val="24"/>
        </w:rPr>
        <w:t xml:space="preserve"> (figura 8)</w:t>
      </w:r>
      <w:r w:rsidR="00D94985">
        <w:rPr>
          <w:rFonts w:ascii="Times New Roman" w:hAnsi="Times New Roman" w:cs="Times New Roman"/>
          <w:sz w:val="24"/>
          <w:szCs w:val="24"/>
        </w:rPr>
        <w:t>,</w:t>
      </w:r>
      <w:r w:rsidR="008F560F">
        <w:rPr>
          <w:rFonts w:ascii="Times New Roman" w:hAnsi="Times New Roman" w:cs="Times New Roman"/>
          <w:sz w:val="24"/>
          <w:szCs w:val="24"/>
        </w:rPr>
        <w:t xml:space="preserve"> etc</w:t>
      </w:r>
      <w:r w:rsidR="005323A6">
        <w:rPr>
          <w:rFonts w:ascii="Times New Roman" w:hAnsi="Times New Roman" w:cs="Times New Roman"/>
          <w:sz w:val="24"/>
          <w:szCs w:val="24"/>
        </w:rPr>
        <w:t>étera</w:t>
      </w:r>
      <w:r w:rsidR="008F560F">
        <w:rPr>
          <w:rFonts w:ascii="Times New Roman" w:hAnsi="Times New Roman" w:cs="Times New Roman"/>
          <w:sz w:val="24"/>
          <w:szCs w:val="24"/>
        </w:rPr>
        <w:t>.</w:t>
      </w:r>
    </w:p>
    <w:p w:rsidR="008F560F" w:rsidRPr="002443E5" w:rsidRDefault="008F560F" w:rsidP="00F812EA">
      <w:pPr>
        <w:spacing w:line="360" w:lineRule="auto"/>
        <w:jc w:val="both"/>
        <w:rPr>
          <w:rFonts w:ascii="Times New Roman" w:hAnsi="Times New Roman" w:cs="Times New Roman"/>
          <w:sz w:val="24"/>
          <w:szCs w:val="24"/>
        </w:rPr>
      </w:pPr>
    </w:p>
    <w:p w:rsidR="002443E5" w:rsidRPr="002443E5"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lastRenderedPageBreak/>
        <w:t xml:space="preserve">A continuación se muestra un ejemplo de </w:t>
      </w:r>
      <w:r w:rsidR="006055CC">
        <w:rPr>
          <w:rFonts w:ascii="Times New Roman" w:hAnsi="Times New Roman" w:cs="Times New Roman"/>
          <w:sz w:val="24"/>
          <w:szCs w:val="24"/>
        </w:rPr>
        <w:t>có</w:t>
      </w:r>
      <w:r w:rsidR="006055CC" w:rsidRPr="002443E5">
        <w:rPr>
          <w:rFonts w:ascii="Times New Roman" w:hAnsi="Times New Roman" w:cs="Times New Roman"/>
          <w:sz w:val="24"/>
          <w:szCs w:val="24"/>
        </w:rPr>
        <w:t>mo</w:t>
      </w:r>
      <w:r w:rsidRPr="002443E5">
        <w:rPr>
          <w:rFonts w:ascii="Times New Roman" w:hAnsi="Times New Roman" w:cs="Times New Roman"/>
          <w:sz w:val="24"/>
          <w:szCs w:val="24"/>
        </w:rPr>
        <w:t xml:space="preserve"> se pueden incluir los diferentes tipos de preguntas en este sistema web.</w:t>
      </w:r>
    </w:p>
    <w:p w:rsidR="00127362" w:rsidRDefault="00127362" w:rsidP="00F812EA">
      <w:pPr>
        <w:spacing w:line="360" w:lineRule="auto"/>
        <w:jc w:val="both"/>
        <w:rPr>
          <w:rFonts w:ascii="Times New Roman" w:hAnsi="Times New Roman" w:cs="Times New Roman"/>
          <w:sz w:val="24"/>
          <w:szCs w:val="24"/>
        </w:rPr>
      </w:pPr>
    </w:p>
    <w:p w:rsidR="002443E5" w:rsidRPr="002443E5" w:rsidRDefault="002443E5"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Preguntas de relación:</w:t>
      </w:r>
    </w:p>
    <w:p w:rsidR="00127362" w:rsidRDefault="002443E5" w:rsidP="00D94985">
      <w:pPr>
        <w:keepNext/>
        <w:spacing w:line="240" w:lineRule="auto"/>
        <w:jc w:val="center"/>
      </w:pPr>
      <w:r w:rsidRPr="002443E5">
        <w:rPr>
          <w:rFonts w:ascii="Times New Roman" w:hAnsi="Times New Roman" w:cs="Times New Roman"/>
          <w:noProof/>
          <w:sz w:val="24"/>
          <w:szCs w:val="24"/>
          <w:lang w:eastAsia="es-MX"/>
        </w:rPr>
        <w:drawing>
          <wp:inline distT="0" distB="0" distL="0" distR="0" wp14:anchorId="533D1B0C" wp14:editId="6A4386BB">
            <wp:extent cx="5502303" cy="1131874"/>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3358" cy="1132091"/>
                    </a:xfrm>
                    <a:prstGeom prst="rect">
                      <a:avLst/>
                    </a:prstGeom>
                    <a:noFill/>
                    <a:ln>
                      <a:noFill/>
                    </a:ln>
                  </pic:spPr>
                </pic:pic>
              </a:graphicData>
            </a:graphic>
          </wp:inline>
        </w:drawing>
      </w:r>
    </w:p>
    <w:p w:rsidR="002443E5" w:rsidRPr="00127362" w:rsidRDefault="00127362" w:rsidP="00D94985">
      <w:pPr>
        <w:pStyle w:val="Descripcin"/>
        <w:jc w:val="center"/>
        <w:rPr>
          <w:rFonts w:ascii="Times New Roman" w:hAnsi="Times New Roman" w:cs="Times New Roman"/>
          <w:color w:val="auto"/>
          <w:sz w:val="24"/>
          <w:szCs w:val="24"/>
        </w:rPr>
      </w:pPr>
      <w:r w:rsidRPr="00127362">
        <w:rPr>
          <w:color w:val="auto"/>
        </w:rPr>
        <w:t xml:space="preserve">Figura </w:t>
      </w:r>
      <w:r w:rsidR="00527B94">
        <w:rPr>
          <w:color w:val="auto"/>
        </w:rPr>
        <w:t>4</w:t>
      </w:r>
      <w:r w:rsidRPr="00127362">
        <w:rPr>
          <w:color w:val="auto"/>
        </w:rPr>
        <w:t>. Preguntas de relación.</w:t>
      </w:r>
    </w:p>
    <w:p w:rsidR="00127362" w:rsidRDefault="00127362" w:rsidP="006067E0">
      <w:pPr>
        <w:spacing w:line="480" w:lineRule="auto"/>
        <w:jc w:val="both"/>
        <w:rPr>
          <w:rFonts w:ascii="Times New Roman" w:hAnsi="Times New Roman" w:cs="Times New Roman"/>
          <w:sz w:val="24"/>
          <w:szCs w:val="24"/>
        </w:rPr>
      </w:pPr>
    </w:p>
    <w:p w:rsidR="002443E5" w:rsidRPr="002443E5" w:rsidRDefault="002443E5" w:rsidP="006067E0">
      <w:pPr>
        <w:spacing w:line="480" w:lineRule="auto"/>
        <w:jc w:val="both"/>
        <w:rPr>
          <w:rFonts w:ascii="Times New Roman" w:hAnsi="Times New Roman" w:cs="Times New Roman"/>
          <w:sz w:val="24"/>
          <w:szCs w:val="24"/>
        </w:rPr>
      </w:pPr>
      <w:r w:rsidRPr="002443E5">
        <w:rPr>
          <w:rFonts w:ascii="Times New Roman" w:hAnsi="Times New Roman" w:cs="Times New Roman"/>
          <w:sz w:val="24"/>
          <w:szCs w:val="24"/>
        </w:rPr>
        <w:t>Preguntas de complementación</w:t>
      </w:r>
    </w:p>
    <w:p w:rsidR="00127362" w:rsidRDefault="002443E5" w:rsidP="00D94985">
      <w:pPr>
        <w:keepNext/>
        <w:spacing w:line="240" w:lineRule="auto"/>
        <w:jc w:val="center"/>
      </w:pPr>
      <w:r w:rsidRPr="002443E5">
        <w:rPr>
          <w:rFonts w:ascii="Times New Roman" w:hAnsi="Times New Roman" w:cs="Times New Roman"/>
          <w:noProof/>
          <w:sz w:val="24"/>
          <w:szCs w:val="24"/>
          <w:lang w:eastAsia="es-MX"/>
        </w:rPr>
        <w:drawing>
          <wp:inline distT="0" distB="0" distL="0" distR="0" wp14:anchorId="3B9498F0" wp14:editId="4EBC0355">
            <wp:extent cx="5470498" cy="1031760"/>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0605" cy="1031780"/>
                    </a:xfrm>
                    <a:prstGeom prst="rect">
                      <a:avLst/>
                    </a:prstGeom>
                    <a:noFill/>
                    <a:ln>
                      <a:noFill/>
                    </a:ln>
                  </pic:spPr>
                </pic:pic>
              </a:graphicData>
            </a:graphic>
          </wp:inline>
        </w:drawing>
      </w:r>
    </w:p>
    <w:p w:rsidR="002443E5" w:rsidRPr="00127362" w:rsidRDefault="00127362" w:rsidP="00D94985">
      <w:pPr>
        <w:pStyle w:val="Descripcin"/>
        <w:jc w:val="center"/>
        <w:rPr>
          <w:rFonts w:ascii="Times New Roman" w:hAnsi="Times New Roman" w:cs="Times New Roman"/>
          <w:color w:val="auto"/>
          <w:sz w:val="24"/>
          <w:szCs w:val="24"/>
        </w:rPr>
      </w:pPr>
      <w:r w:rsidRPr="00127362">
        <w:rPr>
          <w:color w:val="auto"/>
        </w:rPr>
        <w:t xml:space="preserve">Figura </w:t>
      </w:r>
      <w:r w:rsidR="00527B94">
        <w:rPr>
          <w:color w:val="auto"/>
        </w:rPr>
        <w:t>5</w:t>
      </w:r>
      <w:r w:rsidRPr="00127362">
        <w:rPr>
          <w:color w:val="auto"/>
        </w:rPr>
        <w:t>. Preguntas de complementación.</w:t>
      </w:r>
    </w:p>
    <w:p w:rsidR="003C45D7" w:rsidRDefault="003C45D7" w:rsidP="006067E0">
      <w:pPr>
        <w:spacing w:line="480" w:lineRule="auto"/>
        <w:jc w:val="both"/>
        <w:rPr>
          <w:rFonts w:ascii="Times New Roman" w:hAnsi="Times New Roman" w:cs="Times New Roman"/>
          <w:sz w:val="24"/>
          <w:szCs w:val="24"/>
        </w:rPr>
      </w:pPr>
    </w:p>
    <w:p w:rsidR="002443E5" w:rsidRPr="002443E5" w:rsidRDefault="002443E5" w:rsidP="006067E0">
      <w:pPr>
        <w:spacing w:line="480" w:lineRule="auto"/>
        <w:jc w:val="both"/>
        <w:rPr>
          <w:rFonts w:ascii="Times New Roman" w:hAnsi="Times New Roman" w:cs="Times New Roman"/>
          <w:sz w:val="24"/>
          <w:szCs w:val="24"/>
        </w:rPr>
      </w:pPr>
      <w:r w:rsidRPr="002443E5">
        <w:rPr>
          <w:rFonts w:ascii="Times New Roman" w:hAnsi="Times New Roman" w:cs="Times New Roman"/>
          <w:sz w:val="24"/>
          <w:szCs w:val="24"/>
        </w:rPr>
        <w:t>Preguntas de opción múltiple:</w:t>
      </w:r>
    </w:p>
    <w:p w:rsidR="00127362" w:rsidRDefault="002443E5" w:rsidP="00D60668">
      <w:pPr>
        <w:keepNext/>
        <w:spacing w:line="240" w:lineRule="auto"/>
        <w:jc w:val="center"/>
      </w:pPr>
      <w:r w:rsidRPr="002443E5">
        <w:rPr>
          <w:rFonts w:ascii="Times New Roman" w:hAnsi="Times New Roman" w:cs="Times New Roman"/>
          <w:noProof/>
          <w:sz w:val="24"/>
          <w:szCs w:val="24"/>
          <w:lang w:eastAsia="es-MX"/>
        </w:rPr>
        <w:drawing>
          <wp:inline distT="0" distB="0" distL="0" distR="0" wp14:anchorId="1DD8AD0C" wp14:editId="1C735EAF">
            <wp:extent cx="5470498" cy="99334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240" cy="993475"/>
                    </a:xfrm>
                    <a:prstGeom prst="rect">
                      <a:avLst/>
                    </a:prstGeom>
                    <a:noFill/>
                    <a:ln>
                      <a:noFill/>
                    </a:ln>
                  </pic:spPr>
                </pic:pic>
              </a:graphicData>
            </a:graphic>
          </wp:inline>
        </w:drawing>
      </w:r>
    </w:p>
    <w:p w:rsidR="002443E5" w:rsidRPr="00127362" w:rsidRDefault="00127362" w:rsidP="00D60668">
      <w:pPr>
        <w:pStyle w:val="Descripcin"/>
        <w:jc w:val="center"/>
        <w:rPr>
          <w:rFonts w:ascii="Times New Roman" w:hAnsi="Times New Roman" w:cs="Times New Roman"/>
          <w:color w:val="auto"/>
          <w:sz w:val="24"/>
          <w:szCs w:val="24"/>
        </w:rPr>
      </w:pPr>
      <w:r w:rsidRPr="00127362">
        <w:rPr>
          <w:color w:val="auto"/>
        </w:rPr>
        <w:t xml:space="preserve">Figura </w:t>
      </w:r>
      <w:r w:rsidR="00527B94">
        <w:rPr>
          <w:color w:val="auto"/>
        </w:rPr>
        <w:t>6</w:t>
      </w:r>
      <w:r w:rsidRPr="00127362">
        <w:rPr>
          <w:color w:val="auto"/>
        </w:rPr>
        <w:t>. Preguntas de opción múltiple.</w:t>
      </w:r>
    </w:p>
    <w:p w:rsidR="005366FE" w:rsidRDefault="005366FE" w:rsidP="00D60668">
      <w:pPr>
        <w:spacing w:line="480" w:lineRule="auto"/>
        <w:jc w:val="both"/>
        <w:rPr>
          <w:rFonts w:ascii="Times New Roman" w:hAnsi="Times New Roman" w:cs="Times New Roman"/>
          <w:sz w:val="24"/>
          <w:szCs w:val="24"/>
        </w:rPr>
      </w:pPr>
    </w:p>
    <w:p w:rsidR="005366FE" w:rsidRDefault="005366FE" w:rsidP="00D60668">
      <w:pPr>
        <w:spacing w:line="480" w:lineRule="auto"/>
        <w:jc w:val="both"/>
        <w:rPr>
          <w:rFonts w:ascii="Times New Roman" w:hAnsi="Times New Roman" w:cs="Times New Roman"/>
          <w:sz w:val="24"/>
          <w:szCs w:val="24"/>
        </w:rPr>
      </w:pPr>
    </w:p>
    <w:p w:rsidR="00F812EA" w:rsidRDefault="00F812EA" w:rsidP="00D60668">
      <w:pPr>
        <w:spacing w:line="480" w:lineRule="auto"/>
        <w:jc w:val="both"/>
        <w:rPr>
          <w:rFonts w:ascii="Times New Roman" w:hAnsi="Times New Roman" w:cs="Times New Roman"/>
          <w:sz w:val="24"/>
          <w:szCs w:val="24"/>
        </w:rPr>
      </w:pPr>
    </w:p>
    <w:p w:rsidR="00F812EA" w:rsidRDefault="00F812EA" w:rsidP="00D60668">
      <w:pPr>
        <w:spacing w:line="480" w:lineRule="auto"/>
        <w:jc w:val="both"/>
        <w:rPr>
          <w:rFonts w:ascii="Times New Roman" w:hAnsi="Times New Roman" w:cs="Times New Roman"/>
          <w:sz w:val="24"/>
          <w:szCs w:val="24"/>
        </w:rPr>
      </w:pPr>
    </w:p>
    <w:p w:rsidR="005366FE" w:rsidRDefault="005366FE" w:rsidP="00D60668">
      <w:pPr>
        <w:spacing w:line="480" w:lineRule="auto"/>
        <w:jc w:val="both"/>
        <w:rPr>
          <w:rFonts w:ascii="Times New Roman" w:hAnsi="Times New Roman" w:cs="Times New Roman"/>
          <w:sz w:val="24"/>
          <w:szCs w:val="24"/>
        </w:rPr>
      </w:pPr>
    </w:p>
    <w:p w:rsidR="00C75DCA" w:rsidRPr="002443E5" w:rsidRDefault="00C75DCA" w:rsidP="00D60668">
      <w:pPr>
        <w:spacing w:line="480" w:lineRule="auto"/>
        <w:jc w:val="both"/>
        <w:rPr>
          <w:rFonts w:ascii="Times New Roman" w:hAnsi="Times New Roman" w:cs="Times New Roman"/>
          <w:sz w:val="24"/>
          <w:szCs w:val="24"/>
        </w:rPr>
      </w:pPr>
      <w:r w:rsidRPr="002443E5">
        <w:rPr>
          <w:rFonts w:ascii="Times New Roman" w:hAnsi="Times New Roman" w:cs="Times New Roman"/>
          <w:sz w:val="24"/>
          <w:szCs w:val="24"/>
        </w:rPr>
        <w:lastRenderedPageBreak/>
        <w:t xml:space="preserve">Preguntas de </w:t>
      </w:r>
      <w:r w:rsidR="00E523A1">
        <w:rPr>
          <w:rFonts w:ascii="Times New Roman" w:hAnsi="Times New Roman" w:cs="Times New Roman"/>
          <w:sz w:val="24"/>
          <w:szCs w:val="24"/>
        </w:rPr>
        <w:t>verdadero o falso</w:t>
      </w:r>
      <w:r w:rsidRPr="002443E5">
        <w:rPr>
          <w:rFonts w:ascii="Times New Roman" w:hAnsi="Times New Roman" w:cs="Times New Roman"/>
          <w:sz w:val="24"/>
          <w:szCs w:val="24"/>
        </w:rPr>
        <w:t>:</w:t>
      </w:r>
    </w:p>
    <w:p w:rsidR="00C75DCA" w:rsidRPr="002443E5" w:rsidRDefault="00C75DCA" w:rsidP="00D60668">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F7D9C0B" wp14:editId="70D83546">
            <wp:extent cx="5406887" cy="5931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8338" cy="595493"/>
                    </a:xfrm>
                    <a:prstGeom prst="rect">
                      <a:avLst/>
                    </a:prstGeom>
                    <a:noFill/>
                    <a:ln>
                      <a:noFill/>
                    </a:ln>
                  </pic:spPr>
                </pic:pic>
              </a:graphicData>
            </a:graphic>
          </wp:inline>
        </w:drawing>
      </w:r>
    </w:p>
    <w:p w:rsidR="00C75DCA" w:rsidRDefault="00C75DCA" w:rsidP="00D60668">
      <w:pPr>
        <w:pStyle w:val="Descripcin"/>
        <w:jc w:val="center"/>
        <w:rPr>
          <w:color w:val="auto"/>
        </w:rPr>
      </w:pPr>
      <w:r w:rsidRPr="00127362">
        <w:rPr>
          <w:color w:val="auto"/>
        </w:rPr>
        <w:t xml:space="preserve">Figura </w:t>
      </w:r>
      <w:r w:rsidR="00527B94">
        <w:rPr>
          <w:color w:val="auto"/>
        </w:rPr>
        <w:t>7</w:t>
      </w:r>
      <w:r w:rsidRPr="00127362">
        <w:rPr>
          <w:color w:val="auto"/>
        </w:rPr>
        <w:t xml:space="preserve">. Preguntas de </w:t>
      </w:r>
      <w:r>
        <w:rPr>
          <w:color w:val="auto"/>
        </w:rPr>
        <w:t>verdadero</w:t>
      </w:r>
      <w:r w:rsidR="00E523A1">
        <w:rPr>
          <w:color w:val="auto"/>
        </w:rPr>
        <w:t xml:space="preserve"> o falso</w:t>
      </w:r>
      <w:r w:rsidRPr="00127362">
        <w:rPr>
          <w:color w:val="auto"/>
        </w:rPr>
        <w:t>.</w:t>
      </w:r>
    </w:p>
    <w:p w:rsidR="00E523A1" w:rsidRDefault="00E523A1" w:rsidP="00D60668">
      <w:pPr>
        <w:jc w:val="center"/>
      </w:pPr>
    </w:p>
    <w:p w:rsidR="00E523A1" w:rsidRPr="002443E5" w:rsidRDefault="00E523A1" w:rsidP="00D60668">
      <w:pPr>
        <w:spacing w:line="480" w:lineRule="auto"/>
        <w:jc w:val="both"/>
        <w:rPr>
          <w:rFonts w:ascii="Times New Roman" w:hAnsi="Times New Roman" w:cs="Times New Roman"/>
          <w:sz w:val="24"/>
          <w:szCs w:val="24"/>
        </w:rPr>
      </w:pPr>
      <w:r w:rsidRPr="002443E5">
        <w:rPr>
          <w:rFonts w:ascii="Times New Roman" w:hAnsi="Times New Roman" w:cs="Times New Roman"/>
          <w:sz w:val="24"/>
          <w:szCs w:val="24"/>
        </w:rPr>
        <w:t xml:space="preserve">Preguntas de </w:t>
      </w:r>
      <w:r>
        <w:rPr>
          <w:rFonts w:ascii="Times New Roman" w:hAnsi="Times New Roman" w:cs="Times New Roman"/>
          <w:sz w:val="24"/>
          <w:szCs w:val="24"/>
        </w:rPr>
        <w:t>identificación</w:t>
      </w:r>
      <w:r w:rsidRPr="002443E5">
        <w:rPr>
          <w:rFonts w:ascii="Times New Roman" w:hAnsi="Times New Roman" w:cs="Times New Roman"/>
          <w:sz w:val="24"/>
          <w:szCs w:val="24"/>
        </w:rPr>
        <w:t>:</w:t>
      </w:r>
    </w:p>
    <w:p w:rsidR="002443E5" w:rsidRDefault="00E523A1" w:rsidP="00D60668">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3180B21F" wp14:editId="313E141F">
            <wp:extent cx="4710989" cy="374064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1439" cy="3740998"/>
                    </a:xfrm>
                    <a:prstGeom prst="rect">
                      <a:avLst/>
                    </a:prstGeom>
                    <a:noFill/>
                    <a:ln>
                      <a:noFill/>
                    </a:ln>
                  </pic:spPr>
                </pic:pic>
              </a:graphicData>
            </a:graphic>
          </wp:inline>
        </w:drawing>
      </w:r>
    </w:p>
    <w:p w:rsidR="00073484" w:rsidRDefault="00073484" w:rsidP="00D60668">
      <w:pPr>
        <w:pStyle w:val="Descripcin"/>
        <w:jc w:val="center"/>
        <w:rPr>
          <w:color w:val="auto"/>
        </w:rPr>
      </w:pPr>
      <w:r w:rsidRPr="00127362">
        <w:rPr>
          <w:color w:val="auto"/>
        </w:rPr>
        <w:t xml:space="preserve">Figura </w:t>
      </w:r>
      <w:r w:rsidR="00527B94">
        <w:rPr>
          <w:color w:val="auto"/>
        </w:rPr>
        <w:t>8</w:t>
      </w:r>
      <w:r w:rsidRPr="00127362">
        <w:rPr>
          <w:color w:val="auto"/>
        </w:rPr>
        <w:t xml:space="preserve">. Preguntas de </w:t>
      </w:r>
      <w:r w:rsidR="00D60668">
        <w:rPr>
          <w:color w:val="auto"/>
        </w:rPr>
        <w:t>identificación</w:t>
      </w:r>
      <w:r w:rsidRPr="00127362">
        <w:rPr>
          <w:color w:val="auto"/>
        </w:rPr>
        <w:t>.</w:t>
      </w:r>
    </w:p>
    <w:p w:rsidR="00D94985" w:rsidRDefault="00D94985" w:rsidP="006067E0">
      <w:pPr>
        <w:spacing w:line="480" w:lineRule="auto"/>
        <w:jc w:val="both"/>
        <w:rPr>
          <w:rFonts w:ascii="Times New Roman" w:hAnsi="Times New Roman" w:cs="Times New Roman"/>
          <w:sz w:val="24"/>
          <w:szCs w:val="24"/>
        </w:rPr>
      </w:pPr>
    </w:p>
    <w:p w:rsidR="004D5774" w:rsidRDefault="006055CC"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a la creación del examen, este mismo se publica para que los alumnos puedan </w:t>
      </w:r>
      <w:r w:rsidR="00A81719">
        <w:rPr>
          <w:rFonts w:ascii="Times New Roman" w:hAnsi="Times New Roman" w:cs="Times New Roman"/>
          <w:sz w:val="24"/>
          <w:szCs w:val="24"/>
        </w:rPr>
        <w:t>evaluarlo</w:t>
      </w:r>
      <w:r>
        <w:rPr>
          <w:rFonts w:ascii="Times New Roman" w:hAnsi="Times New Roman" w:cs="Times New Roman"/>
          <w:sz w:val="24"/>
          <w:szCs w:val="24"/>
        </w:rPr>
        <w:t>, al igual que cotidianamente lo hacen los profesores de estos niveles, donde se les da una fecha y hora de inicio y de término en la cual los alumnos pueden realizar el examen (que usualmente es la hora de clase que tenga el profesor en determinado grupo), al igual que un tiempo determinado para realizar dicho examen</w:t>
      </w:r>
      <w:r w:rsidR="004D5774">
        <w:rPr>
          <w:rFonts w:ascii="Times New Roman" w:hAnsi="Times New Roman" w:cs="Times New Roman"/>
          <w:sz w:val="24"/>
          <w:szCs w:val="24"/>
        </w:rPr>
        <w:t xml:space="preserve"> y también una palabra clave para realizar </w:t>
      </w:r>
      <w:r w:rsidR="007D25DF">
        <w:rPr>
          <w:rFonts w:ascii="Times New Roman" w:hAnsi="Times New Roman" w:cs="Times New Roman"/>
          <w:sz w:val="24"/>
          <w:szCs w:val="24"/>
        </w:rPr>
        <w:t>el</w:t>
      </w:r>
      <w:r w:rsidR="004D5774">
        <w:rPr>
          <w:rFonts w:ascii="Times New Roman" w:hAnsi="Times New Roman" w:cs="Times New Roman"/>
          <w:sz w:val="24"/>
          <w:szCs w:val="24"/>
        </w:rPr>
        <w:t xml:space="preserve"> examen solamente en el aula donde se encuentre el profesor</w:t>
      </w:r>
      <w:r w:rsidR="007D25DF">
        <w:rPr>
          <w:rFonts w:ascii="Times New Roman" w:hAnsi="Times New Roman" w:cs="Times New Roman"/>
          <w:sz w:val="24"/>
          <w:szCs w:val="24"/>
        </w:rPr>
        <w:t>.</w:t>
      </w:r>
      <w:r>
        <w:rPr>
          <w:rFonts w:ascii="Times New Roman" w:hAnsi="Times New Roman" w:cs="Times New Roman"/>
          <w:sz w:val="24"/>
          <w:szCs w:val="24"/>
        </w:rPr>
        <w:t xml:space="preserve"> </w:t>
      </w:r>
      <w:r w:rsidR="007D25DF">
        <w:rPr>
          <w:rFonts w:ascii="Times New Roman" w:hAnsi="Times New Roman" w:cs="Times New Roman"/>
          <w:sz w:val="24"/>
          <w:szCs w:val="24"/>
        </w:rPr>
        <w:t>D</w:t>
      </w:r>
      <w:r>
        <w:rPr>
          <w:rFonts w:ascii="Times New Roman" w:hAnsi="Times New Roman" w:cs="Times New Roman"/>
          <w:sz w:val="24"/>
          <w:szCs w:val="24"/>
        </w:rPr>
        <w:t>e igual forma</w:t>
      </w:r>
      <w:r w:rsidR="007D25DF">
        <w:rPr>
          <w:rFonts w:ascii="Times New Roman" w:hAnsi="Times New Roman" w:cs="Times New Roman"/>
          <w:sz w:val="24"/>
          <w:szCs w:val="24"/>
        </w:rPr>
        <w:t>,</w:t>
      </w:r>
      <w:r>
        <w:rPr>
          <w:rFonts w:ascii="Times New Roman" w:hAnsi="Times New Roman" w:cs="Times New Roman"/>
          <w:sz w:val="24"/>
          <w:szCs w:val="24"/>
        </w:rPr>
        <w:t xml:space="preserve"> con este sistema se les pueden aplicar o no estas mismas restricciones, </w:t>
      </w:r>
      <w:r>
        <w:rPr>
          <w:rFonts w:ascii="Times New Roman" w:hAnsi="Times New Roman" w:cs="Times New Roman"/>
          <w:sz w:val="24"/>
          <w:szCs w:val="24"/>
        </w:rPr>
        <w:lastRenderedPageBreak/>
        <w:t xml:space="preserve">publicando este mismo examen para los distintos grupos donde el profesor imparte la materia a la cual </w:t>
      </w:r>
      <w:r w:rsidR="007D25DF">
        <w:rPr>
          <w:rFonts w:ascii="Times New Roman" w:hAnsi="Times New Roman" w:cs="Times New Roman"/>
          <w:sz w:val="24"/>
          <w:szCs w:val="24"/>
        </w:rPr>
        <w:t xml:space="preserve">pertenece </w:t>
      </w:r>
      <w:r>
        <w:rPr>
          <w:rFonts w:ascii="Times New Roman" w:hAnsi="Times New Roman" w:cs="Times New Roman"/>
          <w:sz w:val="24"/>
          <w:szCs w:val="24"/>
        </w:rPr>
        <w:t xml:space="preserve">el examen creado. </w:t>
      </w:r>
    </w:p>
    <w:p w:rsidR="005366FE" w:rsidRDefault="005366FE" w:rsidP="00F812EA">
      <w:pPr>
        <w:spacing w:line="360" w:lineRule="auto"/>
        <w:jc w:val="both"/>
        <w:rPr>
          <w:rFonts w:ascii="Times New Roman" w:hAnsi="Times New Roman" w:cs="Times New Roman"/>
          <w:sz w:val="24"/>
          <w:szCs w:val="24"/>
        </w:rPr>
      </w:pPr>
    </w:p>
    <w:p w:rsidR="006055CC" w:rsidRDefault="006055CC" w:rsidP="00F812EA">
      <w:pPr>
        <w:spacing w:line="360" w:lineRule="auto"/>
        <w:jc w:val="both"/>
      </w:pPr>
      <w:r>
        <w:rPr>
          <w:rFonts w:ascii="Times New Roman" w:hAnsi="Times New Roman" w:cs="Times New Roman"/>
          <w:sz w:val="24"/>
          <w:szCs w:val="24"/>
        </w:rPr>
        <w:t xml:space="preserve">Su proceso de publicación es </w:t>
      </w:r>
      <w:r w:rsidR="004D5774">
        <w:rPr>
          <w:rFonts w:ascii="Times New Roman" w:hAnsi="Times New Roman" w:cs="Times New Roman"/>
          <w:sz w:val="24"/>
          <w:szCs w:val="24"/>
        </w:rPr>
        <w:t>fácil</w:t>
      </w:r>
      <w:r w:rsidR="007D25DF">
        <w:rPr>
          <w:rFonts w:ascii="Times New Roman" w:hAnsi="Times New Roman" w:cs="Times New Roman"/>
          <w:sz w:val="24"/>
          <w:szCs w:val="24"/>
        </w:rPr>
        <w:t>, lo cual</w:t>
      </w:r>
      <w:r w:rsidR="004D5774">
        <w:rPr>
          <w:rFonts w:ascii="Times New Roman" w:hAnsi="Times New Roman" w:cs="Times New Roman"/>
          <w:sz w:val="24"/>
          <w:szCs w:val="24"/>
        </w:rPr>
        <w:t xml:space="preserve"> podemos observar en la siguiente imagen tomada del sistema web creado.</w:t>
      </w:r>
    </w:p>
    <w:p w:rsidR="006055CC" w:rsidRPr="006055CC" w:rsidRDefault="006055CC" w:rsidP="006067E0">
      <w:pPr>
        <w:jc w:val="both"/>
      </w:pPr>
    </w:p>
    <w:p w:rsidR="00073484" w:rsidRDefault="006055CC" w:rsidP="000402A6">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2FFEBDD3" wp14:editId="5AC52131">
            <wp:extent cx="2304288" cy="200162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t="16989"/>
                    <a:stretch/>
                  </pic:blipFill>
                  <pic:spPr bwMode="auto">
                    <a:xfrm>
                      <a:off x="0" y="0"/>
                      <a:ext cx="2307024" cy="2003999"/>
                    </a:xfrm>
                    <a:prstGeom prst="rect">
                      <a:avLst/>
                    </a:prstGeom>
                    <a:noFill/>
                    <a:ln>
                      <a:noFill/>
                    </a:ln>
                    <a:extLst>
                      <a:ext uri="{53640926-AAD7-44D8-BBD7-CCE9431645EC}">
                        <a14:shadowObscured xmlns:a14="http://schemas.microsoft.com/office/drawing/2010/main"/>
                      </a:ext>
                    </a:extLst>
                  </pic:spPr>
                </pic:pic>
              </a:graphicData>
            </a:graphic>
          </wp:inline>
        </w:drawing>
      </w:r>
    </w:p>
    <w:p w:rsidR="004D5774" w:rsidRDefault="004D5774" w:rsidP="000402A6">
      <w:pPr>
        <w:pStyle w:val="Descripcin"/>
        <w:jc w:val="center"/>
        <w:rPr>
          <w:color w:val="auto"/>
        </w:rPr>
      </w:pPr>
      <w:r w:rsidRPr="00127362">
        <w:rPr>
          <w:color w:val="auto"/>
        </w:rPr>
        <w:t xml:space="preserve">Figura </w:t>
      </w:r>
      <w:r w:rsidR="00527B94">
        <w:rPr>
          <w:color w:val="auto"/>
        </w:rPr>
        <w:t>9</w:t>
      </w:r>
      <w:r w:rsidRPr="00127362">
        <w:rPr>
          <w:color w:val="auto"/>
        </w:rPr>
        <w:t xml:space="preserve">. </w:t>
      </w:r>
      <w:r>
        <w:rPr>
          <w:color w:val="auto"/>
        </w:rPr>
        <w:t>Publicación del examen</w:t>
      </w:r>
      <w:r w:rsidRPr="00127362">
        <w:rPr>
          <w:color w:val="auto"/>
        </w:rPr>
        <w:t>.</w:t>
      </w:r>
    </w:p>
    <w:p w:rsidR="004D5774" w:rsidRPr="002443E5" w:rsidRDefault="004D5774" w:rsidP="006067E0">
      <w:pPr>
        <w:spacing w:line="480" w:lineRule="auto"/>
        <w:jc w:val="both"/>
        <w:rPr>
          <w:rFonts w:ascii="Times New Roman" w:hAnsi="Times New Roman" w:cs="Times New Roman"/>
          <w:b/>
          <w:sz w:val="24"/>
          <w:szCs w:val="24"/>
        </w:rPr>
      </w:pPr>
    </w:p>
    <w:p w:rsidR="005174DC" w:rsidRDefault="005174DC" w:rsidP="00F812EA">
      <w:pPr>
        <w:spacing w:line="360" w:lineRule="auto"/>
        <w:jc w:val="both"/>
        <w:rPr>
          <w:rFonts w:ascii="Times New Roman" w:hAnsi="Times New Roman" w:cs="Times New Roman"/>
          <w:sz w:val="24"/>
          <w:szCs w:val="24"/>
        </w:rPr>
      </w:pPr>
      <w:r w:rsidRPr="002443E5">
        <w:rPr>
          <w:rFonts w:ascii="Times New Roman" w:hAnsi="Times New Roman" w:cs="Times New Roman"/>
          <w:sz w:val="24"/>
          <w:szCs w:val="24"/>
        </w:rPr>
        <w:t>Las mediciones realizadas referentes al grado de satisfacción obtenido al utilizar el Sistema Web “Evalua-t” como herramienta para la elaboración de exámenes y su aplicación</w:t>
      </w:r>
      <w:r w:rsidR="000B4280" w:rsidRPr="002443E5">
        <w:rPr>
          <w:rFonts w:ascii="Times New Roman" w:hAnsi="Times New Roman" w:cs="Times New Roman"/>
          <w:sz w:val="24"/>
          <w:szCs w:val="24"/>
        </w:rPr>
        <w:t xml:space="preserve"> a los alumnos en el nivel </w:t>
      </w:r>
      <w:r w:rsidR="00CC6288">
        <w:rPr>
          <w:rFonts w:ascii="Times New Roman" w:hAnsi="Times New Roman" w:cs="Times New Roman"/>
          <w:sz w:val="24"/>
          <w:szCs w:val="24"/>
        </w:rPr>
        <w:t>m</w:t>
      </w:r>
      <w:r w:rsidR="000B4280" w:rsidRPr="002443E5">
        <w:rPr>
          <w:rFonts w:ascii="Times New Roman" w:hAnsi="Times New Roman" w:cs="Times New Roman"/>
          <w:sz w:val="24"/>
          <w:szCs w:val="24"/>
        </w:rPr>
        <w:t xml:space="preserve">edio </w:t>
      </w:r>
      <w:r w:rsidR="00CC6288">
        <w:rPr>
          <w:rFonts w:ascii="Times New Roman" w:hAnsi="Times New Roman" w:cs="Times New Roman"/>
          <w:sz w:val="24"/>
          <w:szCs w:val="24"/>
        </w:rPr>
        <w:t>s</w:t>
      </w:r>
      <w:r w:rsidR="000B4280" w:rsidRPr="002443E5">
        <w:rPr>
          <w:rFonts w:ascii="Times New Roman" w:hAnsi="Times New Roman" w:cs="Times New Roman"/>
          <w:sz w:val="24"/>
          <w:szCs w:val="24"/>
        </w:rPr>
        <w:t>uperior</w:t>
      </w:r>
      <w:r w:rsidR="001936B6">
        <w:rPr>
          <w:rFonts w:ascii="Times New Roman" w:hAnsi="Times New Roman" w:cs="Times New Roman"/>
          <w:sz w:val="24"/>
          <w:szCs w:val="24"/>
        </w:rPr>
        <w:t>,</w:t>
      </w:r>
      <w:r w:rsidR="000B4280" w:rsidRPr="002443E5">
        <w:rPr>
          <w:rFonts w:ascii="Times New Roman" w:hAnsi="Times New Roman" w:cs="Times New Roman"/>
          <w:sz w:val="24"/>
          <w:szCs w:val="24"/>
        </w:rPr>
        <w:t xml:space="preserve"> </w:t>
      </w:r>
      <w:r w:rsidR="00CC6288">
        <w:rPr>
          <w:rFonts w:ascii="Times New Roman" w:hAnsi="Times New Roman" w:cs="Times New Roman"/>
          <w:sz w:val="24"/>
          <w:szCs w:val="24"/>
        </w:rPr>
        <w:t xml:space="preserve">cubren </w:t>
      </w:r>
      <w:r w:rsidR="000B4280" w:rsidRPr="002443E5">
        <w:rPr>
          <w:rFonts w:ascii="Times New Roman" w:hAnsi="Times New Roman" w:cs="Times New Roman"/>
          <w:sz w:val="24"/>
          <w:szCs w:val="24"/>
        </w:rPr>
        <w:t xml:space="preserve">en </w:t>
      </w:r>
      <w:r w:rsidR="00A43A22" w:rsidRPr="002443E5">
        <w:rPr>
          <w:rFonts w:ascii="Times New Roman" w:hAnsi="Times New Roman" w:cs="Times New Roman"/>
          <w:sz w:val="24"/>
          <w:szCs w:val="24"/>
        </w:rPr>
        <w:t>95</w:t>
      </w:r>
      <w:r w:rsidR="000B4280" w:rsidRPr="002443E5">
        <w:rPr>
          <w:rFonts w:ascii="Times New Roman" w:hAnsi="Times New Roman" w:cs="Times New Roman"/>
          <w:sz w:val="24"/>
          <w:szCs w:val="24"/>
        </w:rPr>
        <w:t xml:space="preserve"> % sus expectativas</w:t>
      </w:r>
      <w:r w:rsidR="00A81719">
        <w:rPr>
          <w:rFonts w:ascii="Times New Roman" w:hAnsi="Times New Roman" w:cs="Times New Roman"/>
          <w:sz w:val="24"/>
          <w:szCs w:val="24"/>
        </w:rPr>
        <w:t xml:space="preserve"> gracias a la facilidad de la creación de exámenes y a las diferentes herramientas y opciones que </w:t>
      </w:r>
      <w:r w:rsidR="002D1B69">
        <w:rPr>
          <w:rFonts w:ascii="Times New Roman" w:hAnsi="Times New Roman" w:cs="Times New Roman"/>
          <w:sz w:val="24"/>
          <w:szCs w:val="24"/>
        </w:rPr>
        <w:t>ofrece</w:t>
      </w:r>
      <w:r w:rsidR="00A81719">
        <w:rPr>
          <w:rFonts w:ascii="Times New Roman" w:hAnsi="Times New Roman" w:cs="Times New Roman"/>
          <w:sz w:val="24"/>
          <w:szCs w:val="24"/>
        </w:rPr>
        <w:t xml:space="preserve"> el sistema inform</w:t>
      </w:r>
      <w:r w:rsidR="002D1B69">
        <w:rPr>
          <w:rFonts w:ascii="Times New Roman" w:hAnsi="Times New Roman" w:cs="Times New Roman"/>
          <w:sz w:val="24"/>
          <w:szCs w:val="24"/>
        </w:rPr>
        <w:t>á</w:t>
      </w:r>
      <w:r w:rsidR="00A81719">
        <w:rPr>
          <w:rFonts w:ascii="Times New Roman" w:hAnsi="Times New Roman" w:cs="Times New Roman"/>
          <w:sz w:val="24"/>
          <w:szCs w:val="24"/>
        </w:rPr>
        <w:t>tico al crear un examen nuevo</w:t>
      </w:r>
      <w:r w:rsidR="000B4280" w:rsidRPr="002443E5">
        <w:rPr>
          <w:rFonts w:ascii="Times New Roman" w:hAnsi="Times New Roman" w:cs="Times New Roman"/>
          <w:sz w:val="24"/>
          <w:szCs w:val="24"/>
        </w:rPr>
        <w:t xml:space="preserve">. </w:t>
      </w:r>
      <w:r w:rsidR="00134091">
        <w:rPr>
          <w:rFonts w:ascii="Times New Roman" w:hAnsi="Times New Roman" w:cs="Times New Roman"/>
          <w:sz w:val="24"/>
          <w:szCs w:val="24"/>
        </w:rPr>
        <w:t>L</w:t>
      </w:r>
      <w:r w:rsidR="000B4280" w:rsidRPr="002443E5">
        <w:rPr>
          <w:rFonts w:ascii="Times New Roman" w:hAnsi="Times New Roman" w:cs="Times New Roman"/>
          <w:sz w:val="24"/>
          <w:szCs w:val="24"/>
        </w:rPr>
        <w:t xml:space="preserve">a tecnología del Internet </w:t>
      </w:r>
      <w:r w:rsidR="00134091">
        <w:rPr>
          <w:rFonts w:ascii="Times New Roman" w:hAnsi="Times New Roman" w:cs="Times New Roman"/>
          <w:sz w:val="24"/>
          <w:szCs w:val="24"/>
        </w:rPr>
        <w:t>es</w:t>
      </w:r>
      <w:r w:rsidR="000B4280" w:rsidRPr="002443E5">
        <w:rPr>
          <w:rFonts w:ascii="Times New Roman" w:hAnsi="Times New Roman" w:cs="Times New Roman"/>
          <w:sz w:val="24"/>
          <w:szCs w:val="24"/>
        </w:rPr>
        <w:t xml:space="preserve"> </w:t>
      </w:r>
      <w:r w:rsidR="00134091">
        <w:rPr>
          <w:rFonts w:ascii="Times New Roman" w:hAnsi="Times New Roman" w:cs="Times New Roman"/>
          <w:sz w:val="24"/>
          <w:szCs w:val="24"/>
        </w:rPr>
        <w:t>atrayente</w:t>
      </w:r>
      <w:r w:rsidR="000B4280" w:rsidRPr="002443E5">
        <w:rPr>
          <w:rFonts w:ascii="Times New Roman" w:hAnsi="Times New Roman" w:cs="Times New Roman"/>
          <w:sz w:val="24"/>
          <w:szCs w:val="24"/>
        </w:rPr>
        <w:t xml:space="preserve"> para el alumno, </w:t>
      </w:r>
      <w:r w:rsidR="00134091">
        <w:rPr>
          <w:rFonts w:ascii="Times New Roman" w:hAnsi="Times New Roman" w:cs="Times New Roman"/>
          <w:sz w:val="24"/>
          <w:szCs w:val="24"/>
        </w:rPr>
        <w:t>e</w:t>
      </w:r>
      <w:r w:rsidR="00BB7D82">
        <w:rPr>
          <w:rFonts w:ascii="Times New Roman" w:hAnsi="Times New Roman" w:cs="Times New Roman"/>
          <w:sz w:val="24"/>
          <w:szCs w:val="24"/>
        </w:rPr>
        <w:t xml:space="preserve"> indirecta</w:t>
      </w:r>
      <w:r w:rsidR="001936B6">
        <w:rPr>
          <w:rFonts w:ascii="Times New Roman" w:hAnsi="Times New Roman" w:cs="Times New Roman"/>
          <w:sz w:val="24"/>
          <w:szCs w:val="24"/>
        </w:rPr>
        <w:t>mente</w:t>
      </w:r>
      <w:r w:rsidR="00BB7D82">
        <w:rPr>
          <w:rFonts w:ascii="Times New Roman" w:hAnsi="Times New Roman" w:cs="Times New Roman"/>
          <w:sz w:val="24"/>
          <w:szCs w:val="24"/>
        </w:rPr>
        <w:t xml:space="preserve"> </w:t>
      </w:r>
      <w:r w:rsidR="000B4280" w:rsidRPr="002443E5">
        <w:rPr>
          <w:rFonts w:ascii="Times New Roman" w:hAnsi="Times New Roman" w:cs="Times New Roman"/>
          <w:sz w:val="24"/>
          <w:szCs w:val="24"/>
        </w:rPr>
        <w:t xml:space="preserve">contribuye a reducir el consumo de papel, tinta o </w:t>
      </w:r>
      <w:r w:rsidR="00A43A22" w:rsidRPr="002443E5">
        <w:rPr>
          <w:rFonts w:ascii="Times New Roman" w:hAnsi="Times New Roman" w:cs="Times New Roman"/>
          <w:sz w:val="24"/>
          <w:szCs w:val="24"/>
        </w:rPr>
        <w:t>t</w:t>
      </w:r>
      <w:r w:rsidR="001936B6">
        <w:rPr>
          <w:rFonts w:ascii="Times New Roman" w:hAnsi="Times New Roman" w:cs="Times New Roman"/>
          <w:sz w:val="24"/>
          <w:szCs w:val="24"/>
        </w:rPr>
        <w:t>o</w:t>
      </w:r>
      <w:r w:rsidR="00A43A22" w:rsidRPr="002443E5">
        <w:rPr>
          <w:rFonts w:ascii="Times New Roman" w:hAnsi="Times New Roman" w:cs="Times New Roman"/>
          <w:sz w:val="24"/>
          <w:szCs w:val="24"/>
        </w:rPr>
        <w:t xml:space="preserve">ner </w:t>
      </w:r>
      <w:r w:rsidR="00134091">
        <w:rPr>
          <w:rFonts w:ascii="Times New Roman" w:hAnsi="Times New Roman" w:cs="Times New Roman"/>
          <w:sz w:val="24"/>
          <w:szCs w:val="24"/>
        </w:rPr>
        <w:t>ya que</w:t>
      </w:r>
      <w:r w:rsidR="001936B6">
        <w:rPr>
          <w:rFonts w:ascii="Times New Roman" w:hAnsi="Times New Roman" w:cs="Times New Roman"/>
          <w:sz w:val="24"/>
          <w:szCs w:val="24"/>
        </w:rPr>
        <w:t xml:space="preserve"> </w:t>
      </w:r>
      <w:r w:rsidR="00A43A22" w:rsidRPr="002443E5">
        <w:rPr>
          <w:rFonts w:ascii="Times New Roman" w:hAnsi="Times New Roman" w:cs="Times New Roman"/>
          <w:sz w:val="24"/>
          <w:szCs w:val="24"/>
        </w:rPr>
        <w:t>prescind</w:t>
      </w:r>
      <w:r w:rsidR="001936B6">
        <w:rPr>
          <w:rFonts w:ascii="Times New Roman" w:hAnsi="Times New Roman" w:cs="Times New Roman"/>
          <w:sz w:val="24"/>
          <w:szCs w:val="24"/>
        </w:rPr>
        <w:t>e d</w:t>
      </w:r>
      <w:r w:rsidR="00A43A22" w:rsidRPr="002443E5">
        <w:rPr>
          <w:rFonts w:ascii="Times New Roman" w:hAnsi="Times New Roman" w:cs="Times New Roman"/>
          <w:sz w:val="24"/>
          <w:szCs w:val="24"/>
        </w:rPr>
        <w:t>el fotocopiado de los exámenes</w:t>
      </w:r>
      <w:r w:rsidR="00BB7D82">
        <w:rPr>
          <w:rFonts w:ascii="Times New Roman" w:hAnsi="Times New Roman" w:cs="Times New Roman"/>
          <w:sz w:val="24"/>
          <w:szCs w:val="24"/>
        </w:rPr>
        <w:t>, reduc</w:t>
      </w:r>
      <w:r w:rsidR="001936B6">
        <w:rPr>
          <w:rFonts w:ascii="Times New Roman" w:hAnsi="Times New Roman" w:cs="Times New Roman"/>
          <w:sz w:val="24"/>
          <w:szCs w:val="24"/>
        </w:rPr>
        <w:t>iendo</w:t>
      </w:r>
      <w:r w:rsidR="00BB7D82">
        <w:rPr>
          <w:rFonts w:ascii="Times New Roman" w:hAnsi="Times New Roman" w:cs="Times New Roman"/>
          <w:sz w:val="24"/>
          <w:szCs w:val="24"/>
        </w:rPr>
        <w:t xml:space="preserve"> </w:t>
      </w:r>
      <w:r w:rsidR="006C638F">
        <w:rPr>
          <w:rFonts w:ascii="Times New Roman" w:hAnsi="Times New Roman" w:cs="Times New Roman"/>
          <w:sz w:val="24"/>
          <w:szCs w:val="24"/>
        </w:rPr>
        <w:t>significativamente</w:t>
      </w:r>
      <w:r w:rsidR="00BB7D82">
        <w:rPr>
          <w:rFonts w:ascii="Times New Roman" w:hAnsi="Times New Roman" w:cs="Times New Roman"/>
          <w:sz w:val="24"/>
          <w:szCs w:val="24"/>
        </w:rPr>
        <w:t xml:space="preserve"> </w:t>
      </w:r>
      <w:r w:rsidR="001936B6">
        <w:rPr>
          <w:rFonts w:ascii="Times New Roman" w:hAnsi="Times New Roman" w:cs="Times New Roman"/>
          <w:sz w:val="24"/>
          <w:szCs w:val="24"/>
        </w:rPr>
        <w:t xml:space="preserve">los </w:t>
      </w:r>
      <w:r w:rsidR="00BB7D82">
        <w:rPr>
          <w:rFonts w:ascii="Times New Roman" w:hAnsi="Times New Roman" w:cs="Times New Roman"/>
          <w:sz w:val="24"/>
          <w:szCs w:val="24"/>
        </w:rPr>
        <w:t>costos de producción</w:t>
      </w:r>
      <w:r w:rsidR="00A43A22" w:rsidRPr="002443E5">
        <w:rPr>
          <w:rFonts w:ascii="Times New Roman" w:hAnsi="Times New Roman" w:cs="Times New Roman"/>
          <w:sz w:val="24"/>
          <w:szCs w:val="24"/>
        </w:rPr>
        <w:t>.</w:t>
      </w:r>
    </w:p>
    <w:p w:rsidR="005366FE" w:rsidRDefault="005366FE" w:rsidP="00F812EA">
      <w:pPr>
        <w:spacing w:line="360" w:lineRule="auto"/>
        <w:jc w:val="both"/>
        <w:rPr>
          <w:rFonts w:ascii="Times New Roman" w:hAnsi="Times New Roman" w:cs="Times New Roman"/>
          <w:sz w:val="24"/>
          <w:szCs w:val="24"/>
        </w:rPr>
      </w:pPr>
    </w:p>
    <w:p w:rsidR="00A8650B" w:rsidRDefault="00263FAA"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Durante la investigación sobre la creación de un buen sistema informático que cubr</w:t>
      </w:r>
      <w:r w:rsidR="004E5013">
        <w:rPr>
          <w:rFonts w:ascii="Times New Roman" w:hAnsi="Times New Roman" w:cs="Times New Roman"/>
          <w:sz w:val="24"/>
          <w:szCs w:val="24"/>
        </w:rPr>
        <w:t>iera</w:t>
      </w:r>
      <w:r>
        <w:rPr>
          <w:rFonts w:ascii="Times New Roman" w:hAnsi="Times New Roman" w:cs="Times New Roman"/>
          <w:sz w:val="24"/>
          <w:szCs w:val="24"/>
        </w:rPr>
        <w:t xml:space="preserve"> las principales necesidades aquí planteadas, se llegó a la conclusión </w:t>
      </w:r>
      <w:r w:rsidR="0042169C">
        <w:rPr>
          <w:rFonts w:ascii="Times New Roman" w:hAnsi="Times New Roman" w:cs="Times New Roman"/>
          <w:sz w:val="24"/>
          <w:szCs w:val="24"/>
        </w:rPr>
        <w:t xml:space="preserve">de </w:t>
      </w:r>
      <w:r>
        <w:rPr>
          <w:rFonts w:ascii="Times New Roman" w:hAnsi="Times New Roman" w:cs="Times New Roman"/>
          <w:sz w:val="24"/>
          <w:szCs w:val="24"/>
        </w:rPr>
        <w:t>que un sistema que est</w:t>
      </w:r>
      <w:r w:rsidR="004E5013">
        <w:rPr>
          <w:rFonts w:ascii="Times New Roman" w:hAnsi="Times New Roman" w:cs="Times New Roman"/>
          <w:sz w:val="24"/>
          <w:szCs w:val="24"/>
        </w:rPr>
        <w:t>é</w:t>
      </w:r>
      <w:r>
        <w:rPr>
          <w:rFonts w:ascii="Times New Roman" w:hAnsi="Times New Roman" w:cs="Times New Roman"/>
          <w:sz w:val="24"/>
          <w:szCs w:val="24"/>
        </w:rPr>
        <w:t xml:space="preserve"> en la web e</w:t>
      </w:r>
      <w:r w:rsidR="004E5013">
        <w:rPr>
          <w:rFonts w:ascii="Times New Roman" w:hAnsi="Times New Roman" w:cs="Times New Roman"/>
          <w:sz w:val="24"/>
          <w:szCs w:val="24"/>
        </w:rPr>
        <w:t>s</w:t>
      </w:r>
      <w:r>
        <w:rPr>
          <w:rFonts w:ascii="Times New Roman" w:hAnsi="Times New Roman" w:cs="Times New Roman"/>
          <w:sz w:val="24"/>
          <w:szCs w:val="24"/>
        </w:rPr>
        <w:t xml:space="preserve"> la mejor opción, ya que este tipo de sistemas no </w:t>
      </w:r>
      <w:r w:rsidR="00317DD2">
        <w:rPr>
          <w:rFonts w:ascii="Times New Roman" w:hAnsi="Times New Roman" w:cs="Times New Roman"/>
          <w:sz w:val="24"/>
          <w:szCs w:val="24"/>
        </w:rPr>
        <w:t>requiere</w:t>
      </w:r>
      <w:r>
        <w:rPr>
          <w:rFonts w:ascii="Times New Roman" w:hAnsi="Times New Roman" w:cs="Times New Roman"/>
          <w:sz w:val="24"/>
          <w:szCs w:val="24"/>
        </w:rPr>
        <w:t xml:space="preserve"> instala</w:t>
      </w:r>
      <w:r w:rsidR="00317DD2">
        <w:rPr>
          <w:rFonts w:ascii="Times New Roman" w:hAnsi="Times New Roman" w:cs="Times New Roman"/>
          <w:sz w:val="24"/>
          <w:szCs w:val="24"/>
        </w:rPr>
        <w:t>r</w:t>
      </w:r>
      <w:r>
        <w:rPr>
          <w:rFonts w:ascii="Times New Roman" w:hAnsi="Times New Roman" w:cs="Times New Roman"/>
          <w:sz w:val="24"/>
          <w:szCs w:val="24"/>
        </w:rPr>
        <w:t xml:space="preserve"> </w:t>
      </w:r>
      <w:r w:rsidR="00317DD2">
        <w:rPr>
          <w:rFonts w:ascii="Times New Roman" w:hAnsi="Times New Roman" w:cs="Times New Roman"/>
          <w:sz w:val="24"/>
          <w:szCs w:val="24"/>
        </w:rPr>
        <w:t>ningún</w:t>
      </w:r>
      <w:r>
        <w:rPr>
          <w:rFonts w:ascii="Times New Roman" w:hAnsi="Times New Roman" w:cs="Times New Roman"/>
          <w:sz w:val="24"/>
          <w:szCs w:val="24"/>
        </w:rPr>
        <w:t xml:space="preserve"> software específico en las computadoras donde se van a realizar los exámenes</w:t>
      </w:r>
      <w:r w:rsidR="00317DD2">
        <w:rPr>
          <w:rFonts w:ascii="Times New Roman" w:hAnsi="Times New Roman" w:cs="Times New Roman"/>
          <w:sz w:val="24"/>
          <w:szCs w:val="24"/>
        </w:rPr>
        <w:t>;</w:t>
      </w:r>
      <w:r w:rsidR="0042169C">
        <w:rPr>
          <w:rFonts w:ascii="Times New Roman" w:hAnsi="Times New Roman" w:cs="Times New Roman"/>
          <w:sz w:val="24"/>
          <w:szCs w:val="24"/>
        </w:rPr>
        <w:t xml:space="preserve"> </w:t>
      </w:r>
      <w:r w:rsidR="00317DD2">
        <w:rPr>
          <w:rFonts w:ascii="Times New Roman" w:hAnsi="Times New Roman" w:cs="Times New Roman"/>
          <w:sz w:val="24"/>
          <w:szCs w:val="24"/>
        </w:rPr>
        <w:t>s</w:t>
      </w:r>
      <w:r>
        <w:rPr>
          <w:rFonts w:ascii="Times New Roman" w:hAnsi="Times New Roman" w:cs="Times New Roman"/>
          <w:sz w:val="24"/>
          <w:szCs w:val="24"/>
        </w:rPr>
        <w:t xml:space="preserve">implemente se </w:t>
      </w:r>
      <w:r w:rsidR="0042169C">
        <w:rPr>
          <w:rFonts w:ascii="Times New Roman" w:hAnsi="Times New Roman" w:cs="Times New Roman"/>
          <w:sz w:val="24"/>
          <w:szCs w:val="24"/>
        </w:rPr>
        <w:t>requiere</w:t>
      </w:r>
      <w:r>
        <w:rPr>
          <w:rFonts w:ascii="Times New Roman" w:hAnsi="Times New Roman" w:cs="Times New Roman"/>
          <w:sz w:val="24"/>
          <w:szCs w:val="24"/>
        </w:rPr>
        <w:t xml:space="preserve"> un explorador</w:t>
      </w:r>
      <w:r w:rsidR="0042169C">
        <w:rPr>
          <w:rFonts w:ascii="Times New Roman" w:hAnsi="Times New Roman" w:cs="Times New Roman"/>
          <w:sz w:val="24"/>
          <w:szCs w:val="24"/>
        </w:rPr>
        <w:t xml:space="preserve">, </w:t>
      </w:r>
      <w:r w:rsidR="00317DD2">
        <w:rPr>
          <w:rFonts w:ascii="Times New Roman" w:hAnsi="Times New Roman" w:cs="Times New Roman"/>
          <w:sz w:val="24"/>
          <w:szCs w:val="24"/>
        </w:rPr>
        <w:t>que</w:t>
      </w:r>
      <w:r>
        <w:rPr>
          <w:rFonts w:ascii="Times New Roman" w:hAnsi="Times New Roman" w:cs="Times New Roman"/>
          <w:sz w:val="24"/>
          <w:szCs w:val="24"/>
        </w:rPr>
        <w:t xml:space="preserve"> ya </w:t>
      </w:r>
      <w:r w:rsidR="0042169C">
        <w:rPr>
          <w:rFonts w:ascii="Times New Roman" w:hAnsi="Times New Roman" w:cs="Times New Roman"/>
          <w:sz w:val="24"/>
          <w:szCs w:val="24"/>
        </w:rPr>
        <w:t>está</w:t>
      </w:r>
      <w:r>
        <w:rPr>
          <w:rFonts w:ascii="Times New Roman" w:hAnsi="Times New Roman" w:cs="Times New Roman"/>
          <w:sz w:val="24"/>
          <w:szCs w:val="24"/>
        </w:rPr>
        <w:t xml:space="preserve"> incluido en los sistemas operativos. De igual forma </w:t>
      </w:r>
      <w:r w:rsidR="0042169C">
        <w:rPr>
          <w:rFonts w:ascii="Times New Roman" w:hAnsi="Times New Roman" w:cs="Times New Roman"/>
          <w:sz w:val="24"/>
          <w:szCs w:val="24"/>
        </w:rPr>
        <w:t xml:space="preserve">y </w:t>
      </w:r>
      <w:r>
        <w:rPr>
          <w:rFonts w:ascii="Times New Roman" w:hAnsi="Times New Roman" w:cs="Times New Roman"/>
          <w:sz w:val="24"/>
          <w:szCs w:val="24"/>
        </w:rPr>
        <w:t>por el motivo anteriormente planteado</w:t>
      </w:r>
      <w:r w:rsidR="0042169C">
        <w:rPr>
          <w:rFonts w:ascii="Times New Roman" w:hAnsi="Times New Roman" w:cs="Times New Roman"/>
          <w:sz w:val="24"/>
          <w:szCs w:val="24"/>
        </w:rPr>
        <w:t>,</w:t>
      </w:r>
      <w:r>
        <w:rPr>
          <w:rFonts w:ascii="Times New Roman" w:hAnsi="Times New Roman" w:cs="Times New Roman"/>
          <w:sz w:val="24"/>
          <w:szCs w:val="24"/>
        </w:rPr>
        <w:t xml:space="preserve"> para la creación de este sistema web se decidió utilizar como lenguaje de programación el conocido PHP (</w:t>
      </w:r>
      <w:r w:rsidRPr="00263FAA">
        <w:rPr>
          <w:rFonts w:ascii="Times New Roman" w:hAnsi="Times New Roman" w:cs="Times New Roman"/>
          <w:sz w:val="24"/>
          <w:szCs w:val="24"/>
        </w:rPr>
        <w:t>Hypertext Pre-processor</w:t>
      </w:r>
      <w:r>
        <w:rPr>
          <w:rFonts w:ascii="Times New Roman" w:hAnsi="Times New Roman" w:cs="Times New Roman"/>
          <w:sz w:val="24"/>
          <w:szCs w:val="24"/>
        </w:rPr>
        <w:t>)</w:t>
      </w:r>
      <w:r w:rsidR="00C85174">
        <w:rPr>
          <w:rFonts w:ascii="Times New Roman" w:hAnsi="Times New Roman" w:cs="Times New Roman"/>
          <w:sz w:val="24"/>
          <w:szCs w:val="24"/>
        </w:rPr>
        <w:t>.</w:t>
      </w:r>
      <w:r>
        <w:rPr>
          <w:rFonts w:ascii="Times New Roman" w:hAnsi="Times New Roman" w:cs="Times New Roman"/>
          <w:sz w:val="24"/>
          <w:szCs w:val="24"/>
        </w:rPr>
        <w:t xml:space="preserve">  El </w:t>
      </w:r>
      <w:r>
        <w:rPr>
          <w:rFonts w:ascii="Times New Roman" w:hAnsi="Times New Roman" w:cs="Times New Roman"/>
          <w:sz w:val="24"/>
          <w:szCs w:val="24"/>
        </w:rPr>
        <w:lastRenderedPageBreak/>
        <w:t xml:space="preserve">ámbito de la educación es muy amplio, </w:t>
      </w:r>
      <w:r w:rsidR="00F3666D">
        <w:rPr>
          <w:rFonts w:ascii="Times New Roman" w:hAnsi="Times New Roman" w:cs="Times New Roman"/>
          <w:sz w:val="24"/>
          <w:szCs w:val="24"/>
        </w:rPr>
        <w:t xml:space="preserve">así </w:t>
      </w:r>
      <w:r>
        <w:rPr>
          <w:rFonts w:ascii="Times New Roman" w:hAnsi="Times New Roman" w:cs="Times New Roman"/>
          <w:sz w:val="24"/>
          <w:szCs w:val="24"/>
        </w:rPr>
        <w:t xml:space="preserve">que </w:t>
      </w:r>
      <w:r w:rsidR="00F3666D">
        <w:rPr>
          <w:rFonts w:ascii="Times New Roman" w:hAnsi="Times New Roman" w:cs="Times New Roman"/>
          <w:sz w:val="24"/>
          <w:szCs w:val="24"/>
        </w:rPr>
        <w:t xml:space="preserve">en el futuro </w:t>
      </w:r>
      <w:r>
        <w:rPr>
          <w:rFonts w:ascii="Times New Roman" w:hAnsi="Times New Roman" w:cs="Times New Roman"/>
          <w:sz w:val="24"/>
          <w:szCs w:val="24"/>
        </w:rPr>
        <w:t>este sistema web podría mejorar en muchos aspectos</w:t>
      </w:r>
      <w:r w:rsidR="00F3666D">
        <w:rPr>
          <w:rFonts w:ascii="Times New Roman" w:hAnsi="Times New Roman" w:cs="Times New Roman"/>
          <w:sz w:val="24"/>
          <w:szCs w:val="24"/>
        </w:rPr>
        <w:t>. Fue así como</w:t>
      </w:r>
      <w:r>
        <w:rPr>
          <w:rFonts w:ascii="Times New Roman" w:hAnsi="Times New Roman" w:cs="Times New Roman"/>
          <w:sz w:val="24"/>
          <w:szCs w:val="24"/>
        </w:rPr>
        <w:t xml:space="preserve"> se </w:t>
      </w:r>
      <w:r w:rsidR="00317DD2">
        <w:rPr>
          <w:rFonts w:ascii="Times New Roman" w:hAnsi="Times New Roman" w:cs="Times New Roman"/>
          <w:sz w:val="24"/>
          <w:szCs w:val="24"/>
        </w:rPr>
        <w:t>determinó</w:t>
      </w:r>
      <w:r>
        <w:rPr>
          <w:rFonts w:ascii="Times New Roman" w:hAnsi="Times New Roman" w:cs="Times New Roman"/>
          <w:sz w:val="24"/>
          <w:szCs w:val="24"/>
        </w:rPr>
        <w:t xml:space="preserve"> buscar un framework </w:t>
      </w:r>
      <w:r w:rsidR="00C85174">
        <w:rPr>
          <w:rFonts w:ascii="Times New Roman" w:hAnsi="Times New Roman" w:cs="Times New Roman"/>
          <w:sz w:val="24"/>
          <w:szCs w:val="24"/>
        </w:rPr>
        <w:t xml:space="preserve">que pudiera facilitar la expansión del sistema hasta ahora creado, </w:t>
      </w:r>
      <w:r w:rsidR="00317DD2">
        <w:rPr>
          <w:rFonts w:ascii="Times New Roman" w:hAnsi="Times New Roman" w:cs="Times New Roman"/>
          <w:sz w:val="24"/>
          <w:szCs w:val="24"/>
        </w:rPr>
        <w:t xml:space="preserve">y </w:t>
      </w:r>
      <w:r w:rsidR="00C85174">
        <w:rPr>
          <w:rFonts w:ascii="Times New Roman" w:hAnsi="Times New Roman" w:cs="Times New Roman"/>
          <w:sz w:val="24"/>
          <w:szCs w:val="24"/>
        </w:rPr>
        <w:t>utiliz</w:t>
      </w:r>
      <w:r w:rsidR="00F3666D">
        <w:rPr>
          <w:rFonts w:ascii="Times New Roman" w:hAnsi="Times New Roman" w:cs="Times New Roman"/>
          <w:sz w:val="24"/>
          <w:szCs w:val="24"/>
        </w:rPr>
        <w:t>ar</w:t>
      </w:r>
      <w:r w:rsidR="00C85174">
        <w:rPr>
          <w:rFonts w:ascii="Times New Roman" w:hAnsi="Times New Roman" w:cs="Times New Roman"/>
          <w:sz w:val="24"/>
          <w:szCs w:val="24"/>
        </w:rPr>
        <w:t xml:space="preserve"> Codeigniter por su </w:t>
      </w:r>
      <w:r w:rsidR="00F3666D">
        <w:rPr>
          <w:rFonts w:ascii="Times New Roman" w:hAnsi="Times New Roman" w:cs="Times New Roman"/>
          <w:sz w:val="24"/>
          <w:szCs w:val="24"/>
        </w:rPr>
        <w:t>gran</w:t>
      </w:r>
      <w:r w:rsidR="00C85174">
        <w:rPr>
          <w:rFonts w:ascii="Times New Roman" w:hAnsi="Times New Roman" w:cs="Times New Roman"/>
          <w:sz w:val="24"/>
          <w:szCs w:val="24"/>
        </w:rPr>
        <w:t xml:space="preserve"> ventaja de poder separar el modelo, la vista y el controlador. </w:t>
      </w:r>
      <w:r w:rsidR="00F3666D">
        <w:rPr>
          <w:rFonts w:ascii="Times New Roman" w:hAnsi="Times New Roman" w:cs="Times New Roman"/>
          <w:sz w:val="24"/>
          <w:szCs w:val="24"/>
        </w:rPr>
        <w:t>L</w:t>
      </w:r>
      <w:r w:rsidR="00C85174">
        <w:rPr>
          <w:rFonts w:ascii="Times New Roman" w:hAnsi="Times New Roman" w:cs="Times New Roman"/>
          <w:sz w:val="24"/>
          <w:szCs w:val="24"/>
        </w:rPr>
        <w:t xml:space="preserve">a figura 13 </w:t>
      </w:r>
      <w:r w:rsidR="00F3666D">
        <w:rPr>
          <w:rFonts w:ascii="Times New Roman" w:hAnsi="Times New Roman" w:cs="Times New Roman"/>
          <w:sz w:val="24"/>
          <w:szCs w:val="24"/>
        </w:rPr>
        <w:t>muestra</w:t>
      </w:r>
      <w:r w:rsidR="00C85174">
        <w:rPr>
          <w:rFonts w:ascii="Times New Roman" w:hAnsi="Times New Roman" w:cs="Times New Roman"/>
          <w:sz w:val="24"/>
          <w:szCs w:val="24"/>
        </w:rPr>
        <w:t xml:space="preserve"> una pequeña parte de código de la programación realizada en este sistema web.</w:t>
      </w:r>
    </w:p>
    <w:p w:rsidR="005366FE" w:rsidRDefault="005366FE" w:rsidP="006067E0">
      <w:pPr>
        <w:spacing w:line="480" w:lineRule="auto"/>
        <w:jc w:val="both"/>
        <w:rPr>
          <w:rFonts w:ascii="Times New Roman" w:hAnsi="Times New Roman" w:cs="Times New Roman"/>
          <w:sz w:val="24"/>
          <w:szCs w:val="24"/>
        </w:rPr>
      </w:pPr>
    </w:p>
    <w:p w:rsidR="00C85174" w:rsidRPr="002443E5" w:rsidRDefault="00C85174" w:rsidP="000402A6">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79730F6" wp14:editId="5E3E373D">
            <wp:extent cx="5600700" cy="16859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1685925"/>
                    </a:xfrm>
                    <a:prstGeom prst="rect">
                      <a:avLst/>
                    </a:prstGeom>
                    <a:noFill/>
                    <a:ln>
                      <a:noFill/>
                    </a:ln>
                  </pic:spPr>
                </pic:pic>
              </a:graphicData>
            </a:graphic>
          </wp:inline>
        </w:drawing>
      </w:r>
    </w:p>
    <w:p w:rsidR="00527B94" w:rsidRDefault="00527B94" w:rsidP="000402A6">
      <w:pPr>
        <w:pStyle w:val="Descripcin"/>
        <w:jc w:val="center"/>
        <w:rPr>
          <w:color w:val="auto"/>
        </w:rPr>
      </w:pPr>
      <w:r w:rsidRPr="00127362">
        <w:rPr>
          <w:color w:val="auto"/>
        </w:rPr>
        <w:t xml:space="preserve">Figura </w:t>
      </w:r>
      <w:r>
        <w:rPr>
          <w:color w:val="auto"/>
        </w:rPr>
        <w:t>10</w:t>
      </w:r>
      <w:r w:rsidRPr="00127362">
        <w:rPr>
          <w:color w:val="auto"/>
        </w:rPr>
        <w:t xml:space="preserve">. </w:t>
      </w:r>
      <w:r w:rsidR="00D77F79">
        <w:rPr>
          <w:color w:val="auto"/>
        </w:rPr>
        <w:t>Parte del código del sistema</w:t>
      </w:r>
      <w:r w:rsidRPr="00127362">
        <w:rPr>
          <w:color w:val="auto"/>
        </w:rPr>
        <w:t>.</w:t>
      </w:r>
    </w:p>
    <w:p w:rsidR="00527B94" w:rsidRDefault="00527B94" w:rsidP="006067E0">
      <w:pPr>
        <w:tabs>
          <w:tab w:val="left" w:pos="284"/>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480" w:lineRule="auto"/>
        <w:jc w:val="both"/>
        <w:rPr>
          <w:rFonts w:ascii="Times New Roman" w:eastAsia="Arial" w:hAnsi="Times New Roman" w:cs="Times New Roman"/>
          <w:b/>
          <w:color w:val="000000"/>
          <w:sz w:val="24"/>
          <w:szCs w:val="24"/>
        </w:rPr>
      </w:pPr>
    </w:p>
    <w:p w:rsidR="00202E2E" w:rsidRPr="00F96D74" w:rsidRDefault="00202E2E" w:rsidP="006067E0">
      <w:pPr>
        <w:tabs>
          <w:tab w:val="left" w:pos="284"/>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48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Conclusiones</w:t>
      </w:r>
    </w:p>
    <w:p w:rsidR="005366FE" w:rsidRPr="00F17B70" w:rsidRDefault="00A558DF" w:rsidP="00F812EA">
      <w:pPr>
        <w:tabs>
          <w:tab w:val="left" w:pos="284"/>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360" w:lineRule="auto"/>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Este</w:t>
      </w:r>
      <w:r w:rsidR="007A702C">
        <w:rPr>
          <w:rFonts w:ascii="Times New Roman" w:eastAsia="Arial" w:hAnsi="Times New Roman" w:cs="Times New Roman"/>
          <w:color w:val="000000"/>
          <w:sz w:val="24"/>
          <w:szCs w:val="24"/>
        </w:rPr>
        <w:t xml:space="preserve"> sistema </w:t>
      </w:r>
      <w:r>
        <w:rPr>
          <w:rFonts w:ascii="Times New Roman" w:eastAsia="Arial" w:hAnsi="Times New Roman" w:cs="Times New Roman"/>
          <w:color w:val="000000"/>
          <w:sz w:val="24"/>
          <w:szCs w:val="24"/>
        </w:rPr>
        <w:t xml:space="preserve">no busca </w:t>
      </w:r>
      <w:r w:rsidR="00ED767C">
        <w:rPr>
          <w:rFonts w:ascii="Times New Roman" w:eastAsia="Arial" w:hAnsi="Times New Roman" w:cs="Times New Roman"/>
          <w:color w:val="000000"/>
          <w:sz w:val="24"/>
          <w:szCs w:val="24"/>
        </w:rPr>
        <w:t>que los profesores cambien su forma de evaluar</w:t>
      </w:r>
      <w:r w:rsidR="007A702C">
        <w:rPr>
          <w:rFonts w:ascii="Times New Roman" w:eastAsia="Arial" w:hAnsi="Times New Roman" w:cs="Times New Roman"/>
          <w:color w:val="000000"/>
          <w:sz w:val="24"/>
          <w:szCs w:val="24"/>
        </w:rPr>
        <w:t xml:space="preserve">, </w:t>
      </w:r>
      <w:r w:rsidR="00B00690">
        <w:rPr>
          <w:rFonts w:ascii="Times New Roman" w:eastAsia="Arial" w:hAnsi="Times New Roman" w:cs="Times New Roman"/>
          <w:color w:val="000000"/>
          <w:sz w:val="24"/>
          <w:szCs w:val="24"/>
        </w:rPr>
        <w:t>sino que principalmente</w:t>
      </w:r>
      <w:r>
        <w:rPr>
          <w:rFonts w:ascii="Times New Roman" w:eastAsia="Arial" w:hAnsi="Times New Roman" w:cs="Times New Roman"/>
          <w:color w:val="000000"/>
          <w:sz w:val="24"/>
          <w:szCs w:val="24"/>
        </w:rPr>
        <w:t xml:space="preserve"> sean ellos</w:t>
      </w:r>
      <w:r w:rsidR="007A702C">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quienes elaboren</w:t>
      </w:r>
      <w:r w:rsidR="007A702C">
        <w:rPr>
          <w:rFonts w:ascii="Times New Roman" w:eastAsia="Arial" w:hAnsi="Times New Roman" w:cs="Times New Roman"/>
          <w:color w:val="000000"/>
          <w:sz w:val="24"/>
          <w:szCs w:val="24"/>
        </w:rPr>
        <w:t xml:space="preserve"> los exámenes </w:t>
      </w:r>
      <w:r>
        <w:rPr>
          <w:rFonts w:ascii="Times New Roman" w:eastAsia="Arial" w:hAnsi="Times New Roman" w:cs="Times New Roman"/>
          <w:color w:val="000000"/>
          <w:sz w:val="24"/>
          <w:szCs w:val="24"/>
        </w:rPr>
        <w:t>para</w:t>
      </w:r>
      <w:r w:rsidR="007A702C" w:rsidRPr="00F17B70">
        <w:rPr>
          <w:rFonts w:ascii="Times New Roman" w:eastAsia="Arial" w:hAnsi="Times New Roman" w:cs="Times New Roman"/>
          <w:sz w:val="24"/>
          <w:szCs w:val="24"/>
        </w:rPr>
        <w:t xml:space="preserve"> sus alumnos</w:t>
      </w:r>
      <w:r>
        <w:rPr>
          <w:rFonts w:ascii="Times New Roman" w:eastAsia="Arial" w:hAnsi="Times New Roman" w:cs="Times New Roman"/>
          <w:sz w:val="24"/>
          <w:szCs w:val="24"/>
        </w:rPr>
        <w:t>. U</w:t>
      </w:r>
      <w:r w:rsidR="007A702C" w:rsidRPr="00F17B70">
        <w:rPr>
          <w:rFonts w:ascii="Times New Roman" w:eastAsia="Arial" w:hAnsi="Times New Roman" w:cs="Times New Roman"/>
          <w:sz w:val="24"/>
          <w:szCs w:val="24"/>
        </w:rPr>
        <w:t>tilizar un sistema como este</w:t>
      </w:r>
      <w:r w:rsidR="00085C37">
        <w:rPr>
          <w:rFonts w:ascii="Times New Roman" w:eastAsia="Arial" w:hAnsi="Times New Roman" w:cs="Times New Roman"/>
          <w:sz w:val="24"/>
          <w:szCs w:val="24"/>
        </w:rPr>
        <w:t xml:space="preserve"> </w:t>
      </w:r>
      <w:r w:rsidR="007A702C" w:rsidRPr="00F17B70">
        <w:rPr>
          <w:rFonts w:ascii="Times New Roman" w:eastAsia="Arial" w:hAnsi="Times New Roman" w:cs="Times New Roman"/>
          <w:sz w:val="24"/>
          <w:szCs w:val="24"/>
        </w:rPr>
        <w:t>a</w:t>
      </w:r>
      <w:r w:rsidR="00085C37">
        <w:rPr>
          <w:rFonts w:ascii="Times New Roman" w:eastAsia="Arial" w:hAnsi="Times New Roman" w:cs="Times New Roman"/>
          <w:sz w:val="24"/>
          <w:szCs w:val="24"/>
        </w:rPr>
        <w:t xml:space="preserve">horra tiempo </w:t>
      </w:r>
      <w:r w:rsidR="007A702C" w:rsidRPr="00F17B70">
        <w:rPr>
          <w:rFonts w:ascii="Times New Roman" w:eastAsia="Arial" w:hAnsi="Times New Roman" w:cs="Times New Roman"/>
          <w:sz w:val="24"/>
          <w:szCs w:val="24"/>
        </w:rPr>
        <w:t>al profesor</w:t>
      </w:r>
      <w:r w:rsidR="00085C37">
        <w:rPr>
          <w:rFonts w:ascii="Times New Roman" w:eastAsia="Arial" w:hAnsi="Times New Roman" w:cs="Times New Roman"/>
          <w:sz w:val="24"/>
          <w:szCs w:val="24"/>
        </w:rPr>
        <w:t>, quien puede</w:t>
      </w:r>
      <w:r>
        <w:rPr>
          <w:rFonts w:ascii="Times New Roman" w:eastAsia="Arial" w:hAnsi="Times New Roman" w:cs="Times New Roman"/>
          <w:sz w:val="24"/>
          <w:szCs w:val="24"/>
        </w:rPr>
        <w:t xml:space="preserve"> dedicar</w:t>
      </w:r>
      <w:r w:rsidR="00085C37">
        <w:rPr>
          <w:rFonts w:ascii="Times New Roman" w:eastAsia="Arial" w:hAnsi="Times New Roman" w:cs="Times New Roman"/>
          <w:sz w:val="24"/>
          <w:szCs w:val="24"/>
        </w:rPr>
        <w:t>lo</w:t>
      </w:r>
      <w:r>
        <w:rPr>
          <w:rFonts w:ascii="Times New Roman" w:eastAsia="Arial" w:hAnsi="Times New Roman" w:cs="Times New Roman"/>
          <w:sz w:val="24"/>
          <w:szCs w:val="24"/>
        </w:rPr>
        <w:t xml:space="preserve"> a</w:t>
      </w:r>
      <w:r w:rsidR="007A702C" w:rsidRPr="00F17B70">
        <w:rPr>
          <w:rFonts w:ascii="Times New Roman" w:eastAsia="Arial" w:hAnsi="Times New Roman" w:cs="Times New Roman"/>
          <w:sz w:val="24"/>
          <w:szCs w:val="24"/>
        </w:rPr>
        <w:t xml:space="preserve"> califica</w:t>
      </w:r>
      <w:r>
        <w:rPr>
          <w:rFonts w:ascii="Times New Roman" w:eastAsia="Arial" w:hAnsi="Times New Roman" w:cs="Times New Roman"/>
          <w:sz w:val="24"/>
          <w:szCs w:val="24"/>
        </w:rPr>
        <w:t>r</w:t>
      </w:r>
      <w:r w:rsidR="007A702C" w:rsidRPr="00F17B70">
        <w:rPr>
          <w:rFonts w:ascii="Times New Roman" w:eastAsia="Arial" w:hAnsi="Times New Roman" w:cs="Times New Roman"/>
          <w:sz w:val="24"/>
          <w:szCs w:val="24"/>
        </w:rPr>
        <w:t xml:space="preserve"> los </w:t>
      </w:r>
      <w:r w:rsidR="006067E0" w:rsidRPr="00F17B70">
        <w:rPr>
          <w:rFonts w:ascii="Times New Roman" w:eastAsia="Arial" w:hAnsi="Times New Roman" w:cs="Times New Roman"/>
          <w:sz w:val="24"/>
          <w:szCs w:val="24"/>
        </w:rPr>
        <w:t>exámenes</w:t>
      </w:r>
      <w:r w:rsidR="007A702C" w:rsidRPr="00F17B70">
        <w:rPr>
          <w:rFonts w:ascii="Times New Roman" w:eastAsia="Arial" w:hAnsi="Times New Roman" w:cs="Times New Roman"/>
          <w:sz w:val="24"/>
          <w:szCs w:val="24"/>
        </w:rPr>
        <w:t xml:space="preserve"> </w:t>
      </w:r>
      <w:r>
        <w:rPr>
          <w:rFonts w:ascii="Times New Roman" w:eastAsia="Arial" w:hAnsi="Times New Roman" w:cs="Times New Roman"/>
          <w:sz w:val="24"/>
          <w:szCs w:val="24"/>
        </w:rPr>
        <w:t>y a</w:t>
      </w:r>
      <w:r w:rsidR="006067E0" w:rsidRPr="00F17B70">
        <w:rPr>
          <w:rFonts w:ascii="Times New Roman" w:eastAsia="Arial" w:hAnsi="Times New Roman" w:cs="Times New Roman"/>
          <w:sz w:val="24"/>
          <w:szCs w:val="24"/>
        </w:rPr>
        <w:t xml:space="preserve"> mejorar el conocimiento del estudiante gracias a los resultados </w:t>
      </w:r>
      <w:r>
        <w:rPr>
          <w:rFonts w:ascii="Times New Roman" w:eastAsia="Arial" w:hAnsi="Times New Roman" w:cs="Times New Roman"/>
          <w:sz w:val="24"/>
          <w:szCs w:val="24"/>
        </w:rPr>
        <w:t xml:space="preserve">que este sistema da de </w:t>
      </w:r>
      <w:r w:rsidR="006067E0" w:rsidRPr="00F17B70">
        <w:rPr>
          <w:rFonts w:ascii="Times New Roman" w:eastAsia="Arial" w:hAnsi="Times New Roman" w:cs="Times New Roman"/>
          <w:sz w:val="24"/>
          <w:szCs w:val="24"/>
        </w:rPr>
        <w:t>manera inmediata.</w:t>
      </w:r>
      <w:r w:rsidR="007A702C" w:rsidRPr="00F17B70">
        <w:rPr>
          <w:rFonts w:ascii="Times New Roman" w:eastAsia="Arial" w:hAnsi="Times New Roman" w:cs="Times New Roman"/>
          <w:sz w:val="24"/>
          <w:szCs w:val="24"/>
        </w:rPr>
        <w:t xml:space="preserve"> </w:t>
      </w:r>
    </w:p>
    <w:p w:rsidR="006067E0" w:rsidRDefault="006067E0" w:rsidP="00F812EA">
      <w:pPr>
        <w:tabs>
          <w:tab w:val="left" w:pos="284"/>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Si bien existen numerosos sistemas de evaluación, </w:t>
      </w:r>
      <w:r w:rsidR="00085DBA">
        <w:rPr>
          <w:rFonts w:ascii="Times New Roman" w:eastAsia="Arial" w:hAnsi="Times New Roman" w:cs="Times New Roman"/>
          <w:color w:val="000000"/>
          <w:sz w:val="24"/>
          <w:szCs w:val="24"/>
        </w:rPr>
        <w:t>se sabe</w:t>
      </w:r>
      <w:r w:rsidR="007F75AC">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que los profesores no </w:t>
      </w:r>
      <w:r w:rsidR="00085DBA">
        <w:rPr>
          <w:rFonts w:ascii="Times New Roman" w:eastAsia="Arial" w:hAnsi="Times New Roman" w:cs="Times New Roman"/>
          <w:color w:val="000000"/>
          <w:sz w:val="24"/>
          <w:szCs w:val="24"/>
        </w:rPr>
        <w:t xml:space="preserve">los </w:t>
      </w:r>
      <w:r>
        <w:rPr>
          <w:rFonts w:ascii="Times New Roman" w:eastAsia="Arial" w:hAnsi="Times New Roman" w:cs="Times New Roman"/>
          <w:color w:val="000000"/>
          <w:sz w:val="24"/>
          <w:szCs w:val="24"/>
        </w:rPr>
        <w:t>utilizan por</w:t>
      </w:r>
      <w:r w:rsidR="00085DBA">
        <w:rPr>
          <w:rFonts w:ascii="Times New Roman" w:eastAsia="Arial" w:hAnsi="Times New Roman" w:cs="Times New Roman"/>
          <w:color w:val="000000"/>
          <w:sz w:val="24"/>
          <w:szCs w:val="24"/>
        </w:rPr>
        <w:t>que son</w:t>
      </w:r>
      <w:r>
        <w:rPr>
          <w:rFonts w:ascii="Times New Roman" w:eastAsia="Arial" w:hAnsi="Times New Roman" w:cs="Times New Roman"/>
          <w:color w:val="000000"/>
          <w:sz w:val="24"/>
          <w:szCs w:val="24"/>
        </w:rPr>
        <w:t xml:space="preserve"> muy </w:t>
      </w:r>
      <w:r w:rsidR="009B4887">
        <w:rPr>
          <w:rFonts w:ascii="Times New Roman" w:eastAsia="Arial" w:hAnsi="Times New Roman" w:cs="Times New Roman"/>
          <w:color w:val="000000"/>
          <w:sz w:val="24"/>
          <w:szCs w:val="24"/>
        </w:rPr>
        <w:t>ambiciosos</w:t>
      </w:r>
      <w:r>
        <w:rPr>
          <w:rFonts w:ascii="Times New Roman" w:eastAsia="Arial" w:hAnsi="Times New Roman" w:cs="Times New Roman"/>
          <w:color w:val="000000"/>
          <w:sz w:val="24"/>
          <w:szCs w:val="24"/>
        </w:rPr>
        <w:t xml:space="preserve">, </w:t>
      </w:r>
      <w:r w:rsidR="00085DBA">
        <w:rPr>
          <w:rFonts w:ascii="Times New Roman" w:eastAsia="Arial" w:hAnsi="Times New Roman" w:cs="Times New Roman"/>
          <w:color w:val="000000"/>
          <w:sz w:val="24"/>
          <w:szCs w:val="24"/>
        </w:rPr>
        <w:t xml:space="preserve">es decir, </w:t>
      </w:r>
      <w:r>
        <w:rPr>
          <w:rFonts w:ascii="Times New Roman" w:eastAsia="Arial" w:hAnsi="Times New Roman" w:cs="Times New Roman"/>
          <w:color w:val="000000"/>
          <w:sz w:val="24"/>
          <w:szCs w:val="24"/>
        </w:rPr>
        <w:t>abarca</w:t>
      </w:r>
      <w:r w:rsidR="00085DBA">
        <w:rPr>
          <w:rFonts w:ascii="Times New Roman" w:eastAsia="Arial" w:hAnsi="Times New Roman" w:cs="Times New Roman"/>
          <w:color w:val="000000"/>
          <w:sz w:val="24"/>
          <w:szCs w:val="24"/>
        </w:rPr>
        <w:t>n</w:t>
      </w:r>
      <w:r>
        <w:rPr>
          <w:rFonts w:ascii="Times New Roman" w:eastAsia="Arial" w:hAnsi="Times New Roman" w:cs="Times New Roman"/>
          <w:color w:val="000000"/>
          <w:sz w:val="24"/>
          <w:szCs w:val="24"/>
        </w:rPr>
        <w:t xml:space="preserve"> demasiadas funcionalidades </w:t>
      </w:r>
      <w:r w:rsidR="00085DBA">
        <w:rPr>
          <w:rFonts w:ascii="Times New Roman" w:eastAsia="Arial" w:hAnsi="Times New Roman" w:cs="Times New Roman"/>
          <w:color w:val="000000"/>
          <w:sz w:val="24"/>
          <w:szCs w:val="24"/>
        </w:rPr>
        <w:t>y dejan de cubrir</w:t>
      </w:r>
      <w:r>
        <w:rPr>
          <w:rFonts w:ascii="Times New Roman" w:eastAsia="Arial" w:hAnsi="Times New Roman" w:cs="Times New Roman"/>
          <w:color w:val="000000"/>
          <w:sz w:val="24"/>
          <w:szCs w:val="24"/>
        </w:rPr>
        <w:t xml:space="preserve"> las principales necesidades que </w:t>
      </w:r>
      <w:r w:rsidR="009B4887">
        <w:rPr>
          <w:rFonts w:ascii="Times New Roman" w:eastAsia="Arial" w:hAnsi="Times New Roman" w:cs="Times New Roman"/>
          <w:color w:val="000000"/>
          <w:sz w:val="24"/>
          <w:szCs w:val="24"/>
        </w:rPr>
        <w:t xml:space="preserve">se </w:t>
      </w:r>
      <w:r>
        <w:rPr>
          <w:rFonts w:ascii="Times New Roman" w:eastAsia="Arial" w:hAnsi="Times New Roman" w:cs="Times New Roman"/>
          <w:color w:val="000000"/>
          <w:sz w:val="24"/>
          <w:szCs w:val="24"/>
        </w:rPr>
        <w:t>requiere</w:t>
      </w:r>
      <w:r w:rsidR="009B4887">
        <w:rPr>
          <w:rFonts w:ascii="Times New Roman" w:eastAsia="Arial" w:hAnsi="Times New Roman" w:cs="Times New Roman"/>
          <w:color w:val="000000"/>
          <w:sz w:val="24"/>
          <w:szCs w:val="24"/>
        </w:rPr>
        <w:t>n</w:t>
      </w:r>
      <w:r>
        <w:rPr>
          <w:rFonts w:ascii="Times New Roman" w:eastAsia="Arial" w:hAnsi="Times New Roman" w:cs="Times New Roman"/>
          <w:color w:val="000000"/>
          <w:sz w:val="24"/>
          <w:szCs w:val="24"/>
        </w:rPr>
        <w:t xml:space="preserve">, </w:t>
      </w:r>
      <w:r w:rsidR="009B4887">
        <w:rPr>
          <w:rFonts w:ascii="Times New Roman" w:eastAsia="Arial" w:hAnsi="Times New Roman" w:cs="Times New Roman"/>
          <w:color w:val="000000"/>
          <w:sz w:val="24"/>
          <w:szCs w:val="24"/>
        </w:rPr>
        <w:t>sobre todo</w:t>
      </w:r>
      <w:r>
        <w:rPr>
          <w:rFonts w:ascii="Times New Roman" w:eastAsia="Arial" w:hAnsi="Times New Roman" w:cs="Times New Roman"/>
          <w:color w:val="000000"/>
          <w:sz w:val="24"/>
          <w:szCs w:val="24"/>
        </w:rPr>
        <w:t xml:space="preserve"> </w:t>
      </w:r>
      <w:r w:rsidR="00085DBA">
        <w:rPr>
          <w:rFonts w:ascii="Times New Roman" w:eastAsia="Arial" w:hAnsi="Times New Roman" w:cs="Times New Roman"/>
          <w:color w:val="000000"/>
          <w:sz w:val="24"/>
          <w:szCs w:val="24"/>
        </w:rPr>
        <w:t>en el</w:t>
      </w:r>
      <w:r>
        <w:rPr>
          <w:rFonts w:ascii="Times New Roman" w:eastAsia="Arial" w:hAnsi="Times New Roman" w:cs="Times New Roman"/>
          <w:color w:val="000000"/>
          <w:sz w:val="24"/>
          <w:szCs w:val="24"/>
        </w:rPr>
        <w:t xml:space="preserve"> nivel medio superior.</w:t>
      </w:r>
    </w:p>
    <w:p w:rsidR="00202E2E" w:rsidRPr="00F96D74" w:rsidRDefault="00875A60" w:rsidP="00F812EA">
      <w:pPr>
        <w:tabs>
          <w:tab w:val="left" w:pos="284"/>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El </w:t>
      </w:r>
      <w:r w:rsidR="00F97779">
        <w:rPr>
          <w:rFonts w:ascii="Times New Roman" w:eastAsia="Arial" w:hAnsi="Times New Roman" w:cs="Times New Roman"/>
          <w:color w:val="000000"/>
          <w:sz w:val="24"/>
          <w:szCs w:val="24"/>
        </w:rPr>
        <w:t>s</w:t>
      </w:r>
      <w:r>
        <w:rPr>
          <w:rFonts w:ascii="Times New Roman" w:eastAsia="Arial" w:hAnsi="Times New Roman" w:cs="Times New Roman"/>
          <w:color w:val="000000"/>
          <w:sz w:val="24"/>
          <w:szCs w:val="24"/>
        </w:rPr>
        <w:t xml:space="preserve">istema Evalua-t  es una herramienta </w:t>
      </w:r>
      <w:r w:rsidR="00EC05CF">
        <w:rPr>
          <w:rFonts w:ascii="Times New Roman" w:eastAsia="Arial" w:hAnsi="Times New Roman" w:cs="Times New Roman"/>
          <w:color w:val="000000"/>
          <w:sz w:val="24"/>
          <w:szCs w:val="24"/>
        </w:rPr>
        <w:t>fácil de utilizar</w:t>
      </w:r>
      <w:r>
        <w:rPr>
          <w:rFonts w:ascii="Times New Roman" w:eastAsia="Arial" w:hAnsi="Times New Roman" w:cs="Times New Roman"/>
          <w:color w:val="000000"/>
          <w:sz w:val="24"/>
          <w:szCs w:val="24"/>
        </w:rPr>
        <w:t xml:space="preserve"> </w:t>
      </w:r>
      <w:r w:rsidR="00EC05CF">
        <w:rPr>
          <w:rFonts w:ascii="Times New Roman" w:eastAsia="Arial" w:hAnsi="Times New Roman" w:cs="Times New Roman"/>
          <w:color w:val="000000"/>
          <w:sz w:val="24"/>
          <w:szCs w:val="24"/>
        </w:rPr>
        <w:t>por</w:t>
      </w:r>
      <w:r>
        <w:rPr>
          <w:rFonts w:ascii="Times New Roman" w:eastAsia="Arial" w:hAnsi="Times New Roman" w:cs="Times New Roman"/>
          <w:color w:val="000000"/>
          <w:sz w:val="24"/>
          <w:szCs w:val="24"/>
        </w:rPr>
        <w:t xml:space="preserve"> los profesores del </w:t>
      </w:r>
      <w:r w:rsidR="00F97779">
        <w:rPr>
          <w:rFonts w:ascii="Times New Roman" w:eastAsia="Arial" w:hAnsi="Times New Roman" w:cs="Times New Roman"/>
          <w:color w:val="000000"/>
          <w:sz w:val="24"/>
          <w:szCs w:val="24"/>
        </w:rPr>
        <w:t>n</w:t>
      </w:r>
      <w:r>
        <w:rPr>
          <w:rFonts w:ascii="Times New Roman" w:eastAsia="Arial" w:hAnsi="Times New Roman" w:cs="Times New Roman"/>
          <w:color w:val="000000"/>
          <w:sz w:val="24"/>
          <w:szCs w:val="24"/>
        </w:rPr>
        <w:t xml:space="preserve">ivel </w:t>
      </w:r>
      <w:r w:rsidR="00F97779">
        <w:rPr>
          <w:rFonts w:ascii="Times New Roman" w:eastAsia="Arial" w:hAnsi="Times New Roman" w:cs="Times New Roman"/>
          <w:color w:val="000000"/>
          <w:sz w:val="24"/>
          <w:szCs w:val="24"/>
        </w:rPr>
        <w:t>m</w:t>
      </w:r>
      <w:r>
        <w:rPr>
          <w:rFonts w:ascii="Times New Roman" w:eastAsia="Arial" w:hAnsi="Times New Roman" w:cs="Times New Roman"/>
          <w:color w:val="000000"/>
          <w:sz w:val="24"/>
          <w:szCs w:val="24"/>
        </w:rPr>
        <w:t xml:space="preserve">edio </w:t>
      </w:r>
      <w:r w:rsidR="00F97779">
        <w:rPr>
          <w:rFonts w:ascii="Times New Roman" w:eastAsia="Arial" w:hAnsi="Times New Roman" w:cs="Times New Roman"/>
          <w:color w:val="000000"/>
          <w:sz w:val="24"/>
          <w:szCs w:val="24"/>
        </w:rPr>
        <w:t>s</w:t>
      </w:r>
      <w:r>
        <w:rPr>
          <w:rFonts w:ascii="Times New Roman" w:eastAsia="Arial" w:hAnsi="Times New Roman" w:cs="Times New Roman"/>
          <w:color w:val="000000"/>
          <w:sz w:val="24"/>
          <w:szCs w:val="24"/>
        </w:rPr>
        <w:t>uperior</w:t>
      </w:r>
      <w:r w:rsidR="00EC05CF">
        <w:rPr>
          <w:rFonts w:ascii="Times New Roman" w:eastAsia="Arial" w:hAnsi="Times New Roman" w:cs="Times New Roman"/>
          <w:color w:val="000000"/>
          <w:sz w:val="24"/>
          <w:szCs w:val="24"/>
        </w:rPr>
        <w:t xml:space="preserve"> para </w:t>
      </w:r>
      <w:r w:rsidR="0094038E">
        <w:rPr>
          <w:rFonts w:ascii="Times New Roman" w:eastAsia="Arial" w:hAnsi="Times New Roman" w:cs="Times New Roman"/>
          <w:color w:val="000000"/>
          <w:sz w:val="24"/>
          <w:szCs w:val="24"/>
        </w:rPr>
        <w:t>elabora</w:t>
      </w:r>
      <w:r w:rsidR="00F97779">
        <w:rPr>
          <w:rFonts w:ascii="Times New Roman" w:eastAsia="Arial" w:hAnsi="Times New Roman" w:cs="Times New Roman"/>
          <w:color w:val="000000"/>
          <w:sz w:val="24"/>
          <w:szCs w:val="24"/>
        </w:rPr>
        <w:t>r</w:t>
      </w:r>
      <w:r w:rsidR="0094038E">
        <w:rPr>
          <w:rFonts w:ascii="Times New Roman" w:eastAsia="Arial" w:hAnsi="Times New Roman" w:cs="Times New Roman"/>
          <w:color w:val="000000"/>
          <w:sz w:val="24"/>
          <w:szCs w:val="24"/>
        </w:rPr>
        <w:t xml:space="preserve"> exámenes y </w:t>
      </w:r>
      <w:r w:rsidR="00EC05CF">
        <w:rPr>
          <w:rFonts w:ascii="Times New Roman" w:eastAsia="Arial" w:hAnsi="Times New Roman" w:cs="Times New Roman"/>
          <w:color w:val="000000"/>
          <w:sz w:val="24"/>
          <w:szCs w:val="24"/>
        </w:rPr>
        <w:t>evalua</w:t>
      </w:r>
      <w:r w:rsidR="00F97779">
        <w:rPr>
          <w:rFonts w:ascii="Times New Roman" w:eastAsia="Arial" w:hAnsi="Times New Roman" w:cs="Times New Roman"/>
          <w:color w:val="000000"/>
          <w:sz w:val="24"/>
          <w:szCs w:val="24"/>
        </w:rPr>
        <w:t>r</w:t>
      </w:r>
      <w:r w:rsidR="00EC05CF">
        <w:rPr>
          <w:rFonts w:ascii="Times New Roman" w:eastAsia="Arial" w:hAnsi="Times New Roman" w:cs="Times New Roman"/>
          <w:color w:val="000000"/>
          <w:sz w:val="24"/>
          <w:szCs w:val="24"/>
        </w:rPr>
        <w:t xml:space="preserve"> los</w:t>
      </w:r>
      <w:r w:rsidR="0094038E">
        <w:rPr>
          <w:rFonts w:ascii="Times New Roman" w:eastAsia="Arial" w:hAnsi="Times New Roman" w:cs="Times New Roman"/>
          <w:color w:val="000000"/>
          <w:sz w:val="24"/>
          <w:szCs w:val="24"/>
        </w:rPr>
        <w:t xml:space="preserve"> conocimiento</w:t>
      </w:r>
      <w:r w:rsidR="00EC05CF">
        <w:rPr>
          <w:rFonts w:ascii="Times New Roman" w:eastAsia="Arial" w:hAnsi="Times New Roman" w:cs="Times New Roman"/>
          <w:color w:val="000000"/>
          <w:sz w:val="24"/>
          <w:szCs w:val="24"/>
        </w:rPr>
        <w:t>s</w:t>
      </w:r>
      <w:r w:rsidR="0094038E">
        <w:rPr>
          <w:rFonts w:ascii="Times New Roman" w:eastAsia="Arial" w:hAnsi="Times New Roman" w:cs="Times New Roman"/>
          <w:color w:val="000000"/>
          <w:sz w:val="24"/>
          <w:szCs w:val="24"/>
        </w:rPr>
        <w:t xml:space="preserve"> que los alumnos adqui</w:t>
      </w:r>
      <w:r w:rsidR="00F97779">
        <w:rPr>
          <w:rFonts w:ascii="Times New Roman" w:eastAsia="Arial" w:hAnsi="Times New Roman" w:cs="Times New Roman"/>
          <w:color w:val="000000"/>
          <w:sz w:val="24"/>
          <w:szCs w:val="24"/>
        </w:rPr>
        <w:t>e</w:t>
      </w:r>
      <w:r w:rsidR="0094038E">
        <w:rPr>
          <w:rFonts w:ascii="Times New Roman" w:eastAsia="Arial" w:hAnsi="Times New Roman" w:cs="Times New Roman"/>
          <w:color w:val="000000"/>
          <w:sz w:val="24"/>
          <w:szCs w:val="24"/>
        </w:rPr>
        <w:t xml:space="preserve">ren en </w:t>
      </w:r>
      <w:r w:rsidR="00F97779">
        <w:rPr>
          <w:rFonts w:ascii="Times New Roman" w:eastAsia="Arial" w:hAnsi="Times New Roman" w:cs="Times New Roman"/>
          <w:color w:val="000000"/>
          <w:sz w:val="24"/>
          <w:szCs w:val="24"/>
        </w:rPr>
        <w:t>el</w:t>
      </w:r>
      <w:r w:rsidR="0094038E">
        <w:rPr>
          <w:rFonts w:ascii="Times New Roman" w:eastAsia="Arial" w:hAnsi="Times New Roman" w:cs="Times New Roman"/>
          <w:color w:val="000000"/>
          <w:sz w:val="24"/>
          <w:szCs w:val="24"/>
        </w:rPr>
        <w:t xml:space="preserve"> aula. </w:t>
      </w:r>
      <w:r w:rsidR="00F97779">
        <w:rPr>
          <w:rFonts w:ascii="Times New Roman" w:eastAsia="Arial" w:hAnsi="Times New Roman" w:cs="Times New Roman"/>
          <w:color w:val="000000"/>
          <w:sz w:val="24"/>
          <w:szCs w:val="24"/>
        </w:rPr>
        <w:t>Dicha</w:t>
      </w:r>
      <w:r w:rsidR="0094038E">
        <w:rPr>
          <w:rFonts w:ascii="Times New Roman" w:eastAsia="Arial" w:hAnsi="Times New Roman" w:cs="Times New Roman"/>
          <w:color w:val="000000"/>
          <w:sz w:val="24"/>
          <w:szCs w:val="24"/>
        </w:rPr>
        <w:t xml:space="preserve"> medición tiene las características de las pruebas estandarizadas, por lo que </w:t>
      </w:r>
      <w:r w:rsidR="00F97779">
        <w:rPr>
          <w:rFonts w:ascii="Times New Roman" w:eastAsia="Arial" w:hAnsi="Times New Roman" w:cs="Times New Roman"/>
          <w:color w:val="000000"/>
          <w:sz w:val="24"/>
          <w:szCs w:val="24"/>
        </w:rPr>
        <w:lastRenderedPageBreak/>
        <w:t>ofrece</w:t>
      </w:r>
      <w:r w:rsidR="0094038E">
        <w:rPr>
          <w:rFonts w:ascii="Times New Roman" w:eastAsia="Arial" w:hAnsi="Times New Roman" w:cs="Times New Roman"/>
          <w:color w:val="000000"/>
          <w:sz w:val="24"/>
          <w:szCs w:val="24"/>
        </w:rPr>
        <w:t xml:space="preserve"> confianza, transparencia e imparcialidad en los resultados</w:t>
      </w:r>
      <w:r w:rsidR="00F97779">
        <w:rPr>
          <w:rFonts w:ascii="Times New Roman" w:eastAsia="Arial" w:hAnsi="Times New Roman" w:cs="Times New Roman"/>
          <w:color w:val="000000"/>
          <w:sz w:val="24"/>
          <w:szCs w:val="24"/>
        </w:rPr>
        <w:t>; asimismo, la</w:t>
      </w:r>
      <w:r w:rsidR="0094038E">
        <w:rPr>
          <w:rFonts w:ascii="Times New Roman" w:eastAsia="Arial" w:hAnsi="Times New Roman" w:cs="Times New Roman"/>
          <w:color w:val="000000"/>
          <w:sz w:val="24"/>
          <w:szCs w:val="24"/>
        </w:rPr>
        <w:t xml:space="preserve"> calificación es automática y confidencial. </w:t>
      </w:r>
    </w:p>
    <w:p w:rsidR="000B4280" w:rsidRDefault="000B4280" w:rsidP="00F812EA">
      <w:pPr>
        <w:spacing w:line="360" w:lineRule="auto"/>
        <w:jc w:val="both"/>
        <w:rPr>
          <w:rFonts w:ascii="Times New Roman" w:hAnsi="Times New Roman" w:cs="Times New Roman"/>
          <w:sz w:val="24"/>
          <w:szCs w:val="24"/>
        </w:rPr>
      </w:pPr>
    </w:p>
    <w:p w:rsidR="00D40C42" w:rsidRPr="007A702C" w:rsidRDefault="00D40C42" w:rsidP="00F812EA">
      <w:pPr>
        <w:spacing w:line="360" w:lineRule="auto"/>
        <w:jc w:val="both"/>
        <w:rPr>
          <w:rFonts w:ascii="Times New Roman" w:hAnsi="Times New Roman" w:cs="Times New Roman"/>
          <w:b/>
          <w:sz w:val="24"/>
          <w:szCs w:val="24"/>
        </w:rPr>
      </w:pPr>
      <w:r w:rsidRPr="007A702C">
        <w:rPr>
          <w:rFonts w:ascii="Times New Roman" w:hAnsi="Times New Roman" w:cs="Times New Roman"/>
          <w:b/>
          <w:sz w:val="24"/>
          <w:szCs w:val="24"/>
        </w:rPr>
        <w:t>Recomendaciones</w:t>
      </w:r>
    </w:p>
    <w:p w:rsidR="00875A60" w:rsidRDefault="00D40C42" w:rsidP="00F81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ámbito del </w:t>
      </w:r>
      <w:r w:rsidR="003A22AD">
        <w:rPr>
          <w:rFonts w:ascii="Times New Roman" w:hAnsi="Times New Roman" w:cs="Times New Roman"/>
          <w:sz w:val="24"/>
          <w:szCs w:val="24"/>
        </w:rPr>
        <w:t>s</w:t>
      </w:r>
      <w:r>
        <w:rPr>
          <w:rFonts w:ascii="Times New Roman" w:hAnsi="Times New Roman" w:cs="Times New Roman"/>
          <w:sz w:val="24"/>
          <w:szCs w:val="24"/>
        </w:rPr>
        <w:t>istema Evalua-t son las pruebas</w:t>
      </w:r>
      <w:r w:rsidR="007A702C">
        <w:rPr>
          <w:rFonts w:ascii="Times New Roman" w:hAnsi="Times New Roman" w:cs="Times New Roman"/>
          <w:sz w:val="24"/>
          <w:szCs w:val="24"/>
        </w:rPr>
        <w:t xml:space="preserve"> creadas por los profesores</w:t>
      </w:r>
      <w:r>
        <w:rPr>
          <w:rFonts w:ascii="Times New Roman" w:hAnsi="Times New Roman" w:cs="Times New Roman"/>
          <w:sz w:val="24"/>
          <w:szCs w:val="24"/>
        </w:rPr>
        <w:t xml:space="preserve"> que miden el conocimiento. </w:t>
      </w:r>
      <w:r w:rsidR="003A22AD">
        <w:rPr>
          <w:rFonts w:ascii="Times New Roman" w:hAnsi="Times New Roman" w:cs="Times New Roman"/>
          <w:sz w:val="24"/>
          <w:szCs w:val="24"/>
        </w:rPr>
        <w:t>S</w:t>
      </w:r>
      <w:r>
        <w:rPr>
          <w:rFonts w:ascii="Times New Roman" w:hAnsi="Times New Roman" w:cs="Times New Roman"/>
          <w:sz w:val="24"/>
          <w:szCs w:val="24"/>
        </w:rPr>
        <w:t>e recomienda complementar</w:t>
      </w:r>
      <w:r w:rsidR="003A22AD">
        <w:rPr>
          <w:rFonts w:ascii="Times New Roman" w:hAnsi="Times New Roman" w:cs="Times New Roman"/>
          <w:sz w:val="24"/>
          <w:szCs w:val="24"/>
        </w:rPr>
        <w:t xml:space="preserve"> esta herramienta </w:t>
      </w:r>
      <w:r>
        <w:rPr>
          <w:rFonts w:ascii="Times New Roman" w:hAnsi="Times New Roman" w:cs="Times New Roman"/>
          <w:sz w:val="24"/>
          <w:szCs w:val="24"/>
        </w:rPr>
        <w:t>con otros instrumentos que mid</w:t>
      </w:r>
      <w:r w:rsidR="003A22AD">
        <w:rPr>
          <w:rFonts w:ascii="Times New Roman" w:hAnsi="Times New Roman" w:cs="Times New Roman"/>
          <w:sz w:val="24"/>
          <w:szCs w:val="24"/>
        </w:rPr>
        <w:t>e</w:t>
      </w:r>
      <w:r>
        <w:rPr>
          <w:rFonts w:ascii="Times New Roman" w:hAnsi="Times New Roman" w:cs="Times New Roman"/>
          <w:sz w:val="24"/>
          <w:szCs w:val="24"/>
        </w:rPr>
        <w:t xml:space="preserve">n las aptitudes, las habilidades y destrezas de los alumnos, </w:t>
      </w:r>
      <w:r w:rsidR="003A22AD">
        <w:rPr>
          <w:rFonts w:ascii="Times New Roman" w:hAnsi="Times New Roman" w:cs="Times New Roman"/>
          <w:sz w:val="24"/>
          <w:szCs w:val="24"/>
        </w:rPr>
        <w:t>haciendo a</w:t>
      </w:r>
      <w:r>
        <w:rPr>
          <w:rFonts w:ascii="Times New Roman" w:hAnsi="Times New Roman" w:cs="Times New Roman"/>
          <w:sz w:val="24"/>
          <w:szCs w:val="24"/>
        </w:rPr>
        <w:t xml:space="preserve"> la evaluación más completa e integral.</w:t>
      </w:r>
      <w:r w:rsidR="00875A60">
        <w:rPr>
          <w:rFonts w:ascii="Times New Roman" w:hAnsi="Times New Roman" w:cs="Times New Roman"/>
          <w:sz w:val="24"/>
          <w:szCs w:val="24"/>
        </w:rPr>
        <w:t xml:space="preserve"> </w:t>
      </w:r>
    </w:p>
    <w:p w:rsidR="00243699" w:rsidRDefault="00243699" w:rsidP="006067E0">
      <w:pPr>
        <w:spacing w:line="480" w:lineRule="auto"/>
        <w:jc w:val="both"/>
        <w:rPr>
          <w:rFonts w:ascii="Times New Roman" w:hAnsi="Times New Roman" w:cs="Times New Roman"/>
          <w:sz w:val="24"/>
          <w:szCs w:val="24"/>
        </w:rPr>
      </w:pPr>
    </w:p>
    <w:p w:rsidR="00243699" w:rsidRDefault="00243699" w:rsidP="006067E0">
      <w:pPr>
        <w:spacing w:line="480" w:lineRule="auto"/>
        <w:jc w:val="both"/>
        <w:rPr>
          <w:rFonts w:ascii="Times New Roman" w:hAnsi="Times New Roman" w:cs="Times New Roman"/>
          <w:sz w:val="24"/>
          <w:szCs w:val="24"/>
        </w:rPr>
      </w:pPr>
    </w:p>
    <w:p w:rsidR="00D1403B" w:rsidRPr="00F812EA" w:rsidRDefault="00F812EA" w:rsidP="006067E0">
      <w:pPr>
        <w:spacing w:line="480" w:lineRule="auto"/>
        <w:jc w:val="both"/>
        <w:rPr>
          <w:rFonts w:ascii="Calibri" w:eastAsia="Times New Roman" w:hAnsi="Calibri" w:cs="Calibri"/>
          <w:color w:val="7030A0"/>
          <w:sz w:val="28"/>
          <w:szCs w:val="28"/>
          <w:lang w:val="es-ES" w:eastAsia="es-ES"/>
        </w:rPr>
      </w:pPr>
      <w:r w:rsidRPr="00F812EA">
        <w:rPr>
          <w:rFonts w:ascii="Calibri" w:eastAsia="Times New Roman" w:hAnsi="Calibri" w:cs="Calibri"/>
          <w:color w:val="7030A0"/>
          <w:sz w:val="28"/>
          <w:szCs w:val="28"/>
          <w:lang w:val="es-ES" w:eastAsia="es-ES"/>
        </w:rPr>
        <w:t>Bibliografía</w:t>
      </w:r>
    </w:p>
    <w:p w:rsidR="00243699" w:rsidRPr="00D1403B" w:rsidRDefault="00243699" w:rsidP="006067E0">
      <w:pPr>
        <w:spacing w:line="480" w:lineRule="auto"/>
        <w:jc w:val="both"/>
        <w:rPr>
          <w:rFonts w:ascii="Times New Roman" w:hAnsi="Times New Roman" w:cs="Times New Roman"/>
          <w:b/>
          <w:sz w:val="24"/>
          <w:szCs w:val="24"/>
        </w:rPr>
      </w:pPr>
    </w:p>
    <w:p w:rsidR="00D1403B" w:rsidRPr="00733E2A" w:rsidRDefault="00290B4D" w:rsidP="002A1D5C">
      <w:pPr>
        <w:spacing w:line="360" w:lineRule="auto"/>
        <w:ind w:left="709" w:hanging="709"/>
        <w:rPr>
          <w:rFonts w:ascii="Times New Roman" w:hAnsi="Times New Roman" w:cs="Times New Roman"/>
          <w:sz w:val="24"/>
          <w:szCs w:val="24"/>
        </w:rPr>
      </w:pPr>
      <w:r w:rsidRPr="00733E2A">
        <w:rPr>
          <w:rFonts w:ascii="Times New Roman" w:hAnsi="Times New Roman" w:cs="Times New Roman"/>
          <w:sz w:val="24"/>
          <w:szCs w:val="24"/>
        </w:rPr>
        <w:t>El Informador</w:t>
      </w:r>
      <w:r w:rsidR="00243699">
        <w:rPr>
          <w:rFonts w:ascii="Times New Roman" w:hAnsi="Times New Roman" w:cs="Times New Roman"/>
          <w:sz w:val="24"/>
          <w:szCs w:val="24"/>
        </w:rPr>
        <w:t>.</w:t>
      </w:r>
      <w:r w:rsidRPr="00733E2A">
        <w:rPr>
          <w:rFonts w:ascii="Times New Roman" w:hAnsi="Times New Roman" w:cs="Times New Roman"/>
          <w:sz w:val="24"/>
          <w:szCs w:val="24"/>
        </w:rPr>
        <w:t xml:space="preserve"> “Importancia de la educación para el desarrollo”</w:t>
      </w:r>
      <w:r w:rsidR="003A22AD">
        <w:rPr>
          <w:rFonts w:ascii="Times New Roman" w:hAnsi="Times New Roman" w:cs="Times New Roman"/>
          <w:sz w:val="24"/>
          <w:szCs w:val="24"/>
        </w:rPr>
        <w:t>,</w:t>
      </w:r>
      <w:r w:rsidRPr="00733E2A">
        <w:rPr>
          <w:rFonts w:ascii="Times New Roman" w:hAnsi="Times New Roman" w:cs="Times New Roman"/>
          <w:sz w:val="24"/>
          <w:szCs w:val="24"/>
        </w:rPr>
        <w:t xml:space="preserve"> creado el 12 de</w:t>
      </w:r>
      <w:r w:rsidR="000402A6">
        <w:rPr>
          <w:rFonts w:ascii="Times New Roman" w:hAnsi="Times New Roman" w:cs="Times New Roman"/>
          <w:sz w:val="24"/>
          <w:szCs w:val="24"/>
        </w:rPr>
        <w:t xml:space="preserve"> mayo de</w:t>
      </w:r>
      <w:r w:rsidR="003A22AD">
        <w:rPr>
          <w:rFonts w:ascii="Times New Roman" w:hAnsi="Times New Roman" w:cs="Times New Roman"/>
          <w:sz w:val="24"/>
          <w:szCs w:val="24"/>
        </w:rPr>
        <w:t xml:space="preserve"> </w:t>
      </w:r>
      <w:r w:rsidRPr="00733E2A">
        <w:rPr>
          <w:rFonts w:ascii="Times New Roman" w:hAnsi="Times New Roman" w:cs="Times New Roman"/>
          <w:sz w:val="24"/>
          <w:szCs w:val="24"/>
        </w:rPr>
        <w:t>2011. Recuperado de: www.elinformador.com.co/index.php/opinion/columnas-de-opinion/17256-importancia-de-la-educacion-para-el -desarrollo.</w:t>
      </w:r>
    </w:p>
    <w:p w:rsidR="00290B4D" w:rsidRPr="00182781" w:rsidRDefault="00290B4D" w:rsidP="002A1D5C">
      <w:pPr>
        <w:spacing w:line="360" w:lineRule="auto"/>
        <w:ind w:left="709" w:hanging="709"/>
        <w:rPr>
          <w:rFonts w:ascii="Times New Roman" w:hAnsi="Times New Roman" w:cs="Times New Roman"/>
          <w:sz w:val="24"/>
          <w:szCs w:val="24"/>
          <w:lang w:val="en-US"/>
        </w:rPr>
      </w:pPr>
      <w:r w:rsidRPr="00733E2A">
        <w:rPr>
          <w:rFonts w:ascii="Times New Roman" w:hAnsi="Times New Roman" w:cs="Times New Roman"/>
          <w:sz w:val="24"/>
          <w:szCs w:val="24"/>
          <w:lang w:val="en-US"/>
        </w:rPr>
        <w:t>E.</w:t>
      </w:r>
      <w:r w:rsidR="00243699">
        <w:rPr>
          <w:rFonts w:ascii="Times New Roman" w:hAnsi="Times New Roman" w:cs="Times New Roman"/>
          <w:sz w:val="24"/>
          <w:szCs w:val="24"/>
          <w:lang w:val="en-US"/>
        </w:rPr>
        <w:t xml:space="preserve"> </w:t>
      </w:r>
      <w:r w:rsidRPr="00733E2A">
        <w:rPr>
          <w:rFonts w:ascii="Times New Roman" w:hAnsi="Times New Roman" w:cs="Times New Roman"/>
          <w:sz w:val="24"/>
          <w:szCs w:val="24"/>
          <w:lang w:val="en-US"/>
        </w:rPr>
        <w:t>Poindexter</w:t>
      </w:r>
      <w:r w:rsidR="00225046">
        <w:rPr>
          <w:rFonts w:ascii="Times New Roman" w:hAnsi="Times New Roman" w:cs="Times New Roman"/>
          <w:sz w:val="24"/>
          <w:szCs w:val="24"/>
          <w:lang w:val="en-US"/>
        </w:rPr>
        <w:t>, Sandra</w:t>
      </w:r>
      <w:r w:rsidRPr="00733E2A">
        <w:rPr>
          <w:rFonts w:ascii="Times New Roman" w:hAnsi="Times New Roman" w:cs="Times New Roman"/>
          <w:sz w:val="24"/>
          <w:szCs w:val="24"/>
          <w:lang w:val="en-US"/>
        </w:rPr>
        <w:t xml:space="preserve"> </w:t>
      </w:r>
      <w:r w:rsidR="00243699">
        <w:rPr>
          <w:rFonts w:ascii="Times New Roman" w:hAnsi="Times New Roman" w:cs="Times New Roman"/>
          <w:sz w:val="24"/>
          <w:szCs w:val="24"/>
          <w:lang w:val="en-US"/>
        </w:rPr>
        <w:t>&amp;</w:t>
      </w:r>
      <w:r w:rsidRPr="00733E2A">
        <w:rPr>
          <w:rFonts w:ascii="Times New Roman" w:hAnsi="Times New Roman" w:cs="Times New Roman"/>
          <w:sz w:val="24"/>
          <w:szCs w:val="24"/>
          <w:lang w:val="en-US"/>
        </w:rPr>
        <w:t xml:space="preserve"> Bonies Heck</w:t>
      </w:r>
      <w:r w:rsidR="00225046">
        <w:rPr>
          <w:rFonts w:ascii="Times New Roman" w:hAnsi="Times New Roman" w:cs="Times New Roman"/>
          <w:sz w:val="24"/>
          <w:szCs w:val="24"/>
          <w:lang w:val="en-US"/>
        </w:rPr>
        <w:t xml:space="preserve">, Ana. </w:t>
      </w:r>
      <w:r w:rsidRPr="00733E2A">
        <w:rPr>
          <w:rFonts w:ascii="Times New Roman" w:hAnsi="Times New Roman" w:cs="Times New Roman"/>
          <w:sz w:val="24"/>
          <w:szCs w:val="24"/>
          <w:lang w:val="en-US"/>
        </w:rPr>
        <w:t>“C</w:t>
      </w:r>
      <w:r w:rsidR="00225046">
        <w:rPr>
          <w:rFonts w:ascii="Times New Roman" w:hAnsi="Times New Roman" w:cs="Times New Roman"/>
          <w:sz w:val="24"/>
          <w:szCs w:val="24"/>
          <w:lang w:val="en-US"/>
        </w:rPr>
        <w:t>ontrol on the web”.</w:t>
      </w:r>
      <w:r w:rsidRPr="00733E2A">
        <w:rPr>
          <w:rFonts w:ascii="Times New Roman" w:hAnsi="Times New Roman" w:cs="Times New Roman"/>
          <w:sz w:val="24"/>
          <w:szCs w:val="24"/>
          <w:lang w:val="en-US"/>
        </w:rPr>
        <w:t xml:space="preserve"> Using the Web in your </w:t>
      </w:r>
      <w:r w:rsidR="00243699">
        <w:rPr>
          <w:rFonts w:ascii="Times New Roman" w:hAnsi="Times New Roman" w:cs="Times New Roman"/>
          <w:sz w:val="24"/>
          <w:szCs w:val="24"/>
          <w:lang w:val="en-US"/>
        </w:rPr>
        <w:t>c</w:t>
      </w:r>
      <w:r w:rsidRPr="00733E2A">
        <w:rPr>
          <w:rFonts w:ascii="Times New Roman" w:hAnsi="Times New Roman" w:cs="Times New Roman"/>
          <w:sz w:val="24"/>
          <w:szCs w:val="24"/>
          <w:lang w:val="en-US"/>
        </w:rPr>
        <w:t>ou</w:t>
      </w:r>
      <w:r w:rsidR="00243699">
        <w:rPr>
          <w:rFonts w:ascii="Times New Roman" w:hAnsi="Times New Roman" w:cs="Times New Roman"/>
          <w:sz w:val="24"/>
          <w:szCs w:val="24"/>
          <w:lang w:val="en-US"/>
        </w:rPr>
        <w:t>r</w:t>
      </w:r>
      <w:r w:rsidRPr="00733E2A">
        <w:rPr>
          <w:rFonts w:ascii="Times New Roman" w:hAnsi="Times New Roman" w:cs="Times New Roman"/>
          <w:sz w:val="24"/>
          <w:szCs w:val="24"/>
          <w:lang w:val="en-US"/>
        </w:rPr>
        <w:t xml:space="preserve">ses: What can you do? What </w:t>
      </w:r>
      <w:r w:rsidR="00243699">
        <w:rPr>
          <w:rFonts w:ascii="Times New Roman" w:hAnsi="Times New Roman" w:cs="Times New Roman"/>
          <w:sz w:val="24"/>
          <w:szCs w:val="24"/>
          <w:lang w:val="en-US"/>
        </w:rPr>
        <w:t xml:space="preserve">you </w:t>
      </w:r>
      <w:r w:rsidRPr="00733E2A">
        <w:rPr>
          <w:rFonts w:ascii="Times New Roman" w:hAnsi="Times New Roman" w:cs="Times New Roman"/>
          <w:sz w:val="24"/>
          <w:szCs w:val="24"/>
          <w:lang w:val="en-US"/>
        </w:rPr>
        <w:t>should do</w:t>
      </w:r>
      <w:r w:rsidR="00D5054D" w:rsidRPr="00733E2A">
        <w:rPr>
          <w:rFonts w:ascii="Times New Roman" w:hAnsi="Times New Roman" w:cs="Times New Roman"/>
          <w:sz w:val="24"/>
          <w:szCs w:val="24"/>
          <w:lang w:val="en-US"/>
        </w:rPr>
        <w:t>?</w:t>
      </w:r>
      <w:r w:rsidR="00D5054D">
        <w:rPr>
          <w:rFonts w:ascii="Times New Roman" w:hAnsi="Times New Roman" w:cs="Times New Roman"/>
          <w:sz w:val="24"/>
          <w:szCs w:val="24"/>
          <w:lang w:val="en-US"/>
        </w:rPr>
        <w:t xml:space="preserve"> </w:t>
      </w:r>
      <w:r w:rsidRPr="00182781">
        <w:rPr>
          <w:rFonts w:ascii="Times New Roman" w:hAnsi="Times New Roman" w:cs="Times New Roman"/>
          <w:sz w:val="24"/>
          <w:szCs w:val="24"/>
          <w:lang w:val="en-US"/>
        </w:rPr>
        <w:t xml:space="preserve">Recuperado de: </w:t>
      </w:r>
      <w:r w:rsidR="00394D8F" w:rsidRPr="00182781">
        <w:rPr>
          <w:rFonts w:ascii="Times New Roman" w:hAnsi="Times New Roman" w:cs="Times New Roman"/>
          <w:sz w:val="24"/>
          <w:szCs w:val="24"/>
          <w:lang w:val="en-US"/>
        </w:rPr>
        <w:t>http://www.ieeecss.org/CSM/library/1999/feb1999/02-controlontheweb.pdf</w:t>
      </w:r>
    </w:p>
    <w:p w:rsidR="00733E2A" w:rsidRPr="00733E2A" w:rsidRDefault="00A92181" w:rsidP="002A1D5C">
      <w:pPr>
        <w:spacing w:line="360" w:lineRule="auto"/>
        <w:ind w:left="709" w:hanging="709"/>
        <w:rPr>
          <w:rFonts w:ascii="Times New Roman" w:hAnsi="Times New Roman" w:cs="Times New Roman"/>
          <w:color w:val="000000"/>
          <w:sz w:val="24"/>
          <w:szCs w:val="24"/>
          <w:lang w:val="en-US"/>
        </w:rPr>
      </w:pPr>
      <w:r w:rsidRPr="00733E2A">
        <w:rPr>
          <w:rFonts w:ascii="Times New Roman" w:hAnsi="Times New Roman" w:cs="Times New Roman"/>
          <w:color w:val="000000"/>
          <w:sz w:val="24"/>
          <w:szCs w:val="24"/>
          <w:lang w:val="en-US"/>
        </w:rPr>
        <w:t>Ruimin Shen; Yi</w:t>
      </w:r>
      <w:r w:rsidR="00C66A66">
        <w:rPr>
          <w:rFonts w:ascii="Times New Roman" w:hAnsi="Times New Roman" w:cs="Times New Roman"/>
          <w:color w:val="000000"/>
          <w:sz w:val="24"/>
          <w:szCs w:val="24"/>
          <w:lang w:val="en-US"/>
        </w:rPr>
        <w:t xml:space="preserve"> </w:t>
      </w:r>
      <w:r w:rsidRPr="00733E2A">
        <w:rPr>
          <w:rFonts w:ascii="Times New Roman" w:hAnsi="Times New Roman" w:cs="Times New Roman"/>
          <w:color w:val="000000"/>
          <w:sz w:val="24"/>
          <w:szCs w:val="24"/>
          <w:lang w:val="en-US"/>
        </w:rPr>
        <w:t>Yang Tang; Tong</w:t>
      </w:r>
      <w:r w:rsidR="00C66A66">
        <w:rPr>
          <w:rFonts w:ascii="Times New Roman" w:hAnsi="Times New Roman" w:cs="Times New Roman"/>
          <w:color w:val="000000"/>
          <w:sz w:val="24"/>
          <w:szCs w:val="24"/>
          <w:lang w:val="en-US"/>
        </w:rPr>
        <w:t xml:space="preserve"> </w:t>
      </w:r>
      <w:r w:rsidRPr="00733E2A">
        <w:rPr>
          <w:rFonts w:ascii="Times New Roman" w:hAnsi="Times New Roman" w:cs="Times New Roman"/>
          <w:color w:val="000000"/>
          <w:sz w:val="24"/>
          <w:szCs w:val="24"/>
          <w:lang w:val="en-US"/>
        </w:rPr>
        <w:t>Zhen Zhang, "The intelligent assessment system in</w:t>
      </w:r>
      <w:r w:rsidRPr="00733E2A">
        <w:rPr>
          <w:rStyle w:val="apple-converted-space"/>
          <w:rFonts w:ascii="Times New Roman" w:hAnsi="Times New Roman" w:cs="Times New Roman"/>
          <w:color w:val="000000"/>
          <w:sz w:val="24"/>
          <w:szCs w:val="24"/>
          <w:lang w:val="en-US"/>
        </w:rPr>
        <w:t> </w:t>
      </w:r>
      <w:r w:rsidRPr="00733E2A">
        <w:rPr>
          <w:rStyle w:val="v38580n426m"/>
          <w:rFonts w:ascii="Times New Roman" w:hAnsi="Times New Roman" w:cs="Times New Roman"/>
          <w:bCs/>
          <w:sz w:val="24"/>
          <w:szCs w:val="24"/>
          <w:lang w:val="en-US"/>
        </w:rPr>
        <w:t>Web</w:t>
      </w:r>
      <w:r w:rsidRPr="00733E2A">
        <w:rPr>
          <w:rFonts w:ascii="Times New Roman" w:hAnsi="Times New Roman" w:cs="Times New Roman"/>
          <w:color w:val="000000"/>
          <w:sz w:val="24"/>
          <w:szCs w:val="24"/>
          <w:lang w:val="en-US"/>
        </w:rPr>
        <w:t>-based</w:t>
      </w:r>
      <w:r w:rsidRPr="00733E2A">
        <w:rPr>
          <w:rStyle w:val="apple-converted-space"/>
          <w:rFonts w:ascii="Times New Roman" w:hAnsi="Times New Roman" w:cs="Times New Roman"/>
          <w:color w:val="000000"/>
          <w:sz w:val="24"/>
          <w:szCs w:val="24"/>
          <w:lang w:val="en-US"/>
        </w:rPr>
        <w:t> </w:t>
      </w:r>
      <w:r w:rsidRPr="00733E2A">
        <w:rPr>
          <w:rStyle w:val="v38580n426m"/>
          <w:rFonts w:ascii="Times New Roman" w:hAnsi="Times New Roman" w:cs="Times New Roman"/>
          <w:bCs/>
          <w:sz w:val="24"/>
          <w:szCs w:val="24"/>
          <w:lang w:val="en-US"/>
        </w:rPr>
        <w:t>distance</w:t>
      </w:r>
      <w:r w:rsidR="00695CD0">
        <w:rPr>
          <w:rStyle w:val="v38580n426m"/>
          <w:rFonts w:ascii="Times New Roman" w:hAnsi="Times New Roman" w:cs="Times New Roman"/>
          <w:bCs/>
          <w:sz w:val="24"/>
          <w:szCs w:val="24"/>
          <w:lang w:val="en-US"/>
        </w:rPr>
        <w:t xml:space="preserve"> </w:t>
      </w:r>
      <w:r w:rsidRPr="00733E2A">
        <w:rPr>
          <w:rStyle w:val="v38580n426m"/>
          <w:rFonts w:ascii="Times New Roman" w:hAnsi="Times New Roman" w:cs="Times New Roman"/>
          <w:bCs/>
          <w:sz w:val="24"/>
          <w:szCs w:val="24"/>
          <w:lang w:val="en-US"/>
        </w:rPr>
        <w:t>learning</w:t>
      </w:r>
      <w:r w:rsidRPr="00733E2A">
        <w:rPr>
          <w:rStyle w:val="apple-converted-space"/>
          <w:rFonts w:ascii="Times New Roman" w:hAnsi="Times New Roman" w:cs="Times New Roman"/>
          <w:color w:val="000000"/>
          <w:sz w:val="24"/>
          <w:szCs w:val="24"/>
          <w:lang w:val="en-US"/>
        </w:rPr>
        <w:t> </w:t>
      </w:r>
      <w:r w:rsidRPr="00733E2A">
        <w:rPr>
          <w:rFonts w:ascii="Times New Roman" w:hAnsi="Times New Roman" w:cs="Times New Roman"/>
          <w:color w:val="000000"/>
          <w:sz w:val="24"/>
          <w:szCs w:val="24"/>
          <w:lang w:val="en-US"/>
        </w:rPr>
        <w:t>education"</w:t>
      </w:r>
      <w:r w:rsidR="00C66A66">
        <w:rPr>
          <w:rFonts w:ascii="Times New Roman" w:hAnsi="Times New Roman" w:cs="Times New Roman"/>
          <w:color w:val="000000"/>
          <w:sz w:val="24"/>
          <w:szCs w:val="24"/>
          <w:lang w:val="en-US"/>
        </w:rPr>
        <w:t xml:space="preserve">. </w:t>
      </w:r>
      <w:r w:rsidRPr="00733E2A">
        <w:rPr>
          <w:rStyle w:val="apple-converted-space"/>
          <w:rFonts w:ascii="Times New Roman" w:hAnsi="Times New Roman" w:cs="Times New Roman"/>
          <w:color w:val="000000"/>
          <w:sz w:val="24"/>
          <w:szCs w:val="24"/>
          <w:lang w:val="en-US"/>
        </w:rPr>
        <w:t> </w:t>
      </w:r>
      <w:r w:rsidRPr="00733E2A">
        <w:rPr>
          <w:rFonts w:ascii="Times New Roman" w:hAnsi="Times New Roman" w:cs="Times New Roman"/>
          <w:i/>
          <w:iCs/>
          <w:color w:val="000000"/>
          <w:sz w:val="24"/>
          <w:szCs w:val="24"/>
          <w:lang w:val="en-US"/>
        </w:rPr>
        <w:t>Frontiers in</w:t>
      </w:r>
      <w:r w:rsidRPr="00733E2A">
        <w:rPr>
          <w:rStyle w:val="apple-converted-space"/>
          <w:rFonts w:ascii="Times New Roman" w:hAnsi="Times New Roman" w:cs="Times New Roman"/>
          <w:i/>
          <w:iCs/>
          <w:color w:val="000000"/>
          <w:sz w:val="24"/>
          <w:szCs w:val="24"/>
          <w:lang w:val="en-US"/>
        </w:rPr>
        <w:t> </w:t>
      </w:r>
      <w:r w:rsidRPr="00733E2A">
        <w:rPr>
          <w:rStyle w:val="v38580n426m"/>
          <w:rFonts w:ascii="Times New Roman" w:hAnsi="Times New Roman" w:cs="Times New Roman"/>
          <w:bCs/>
          <w:iCs/>
          <w:color w:val="000000"/>
          <w:sz w:val="24"/>
          <w:szCs w:val="24"/>
          <w:lang w:val="en-US"/>
        </w:rPr>
        <w:t>Education</w:t>
      </w:r>
      <w:r w:rsidRPr="00733E2A">
        <w:rPr>
          <w:rStyle w:val="apple-converted-space"/>
          <w:rFonts w:ascii="Times New Roman" w:hAnsi="Times New Roman" w:cs="Times New Roman"/>
          <w:i/>
          <w:iCs/>
          <w:color w:val="000000"/>
          <w:sz w:val="24"/>
          <w:szCs w:val="24"/>
          <w:lang w:val="en-US"/>
        </w:rPr>
        <w:t> </w:t>
      </w:r>
      <w:r w:rsidRPr="00733E2A">
        <w:rPr>
          <w:rFonts w:ascii="Times New Roman" w:hAnsi="Times New Roman" w:cs="Times New Roman"/>
          <w:i/>
          <w:iCs/>
          <w:color w:val="000000"/>
          <w:sz w:val="24"/>
          <w:szCs w:val="24"/>
          <w:lang w:val="en-US"/>
        </w:rPr>
        <w:t>Conference, 200</w:t>
      </w:r>
      <w:r w:rsidR="00C66A66">
        <w:rPr>
          <w:rFonts w:ascii="Times New Roman" w:hAnsi="Times New Roman" w:cs="Times New Roman"/>
          <w:i/>
          <w:iCs/>
          <w:color w:val="000000"/>
          <w:sz w:val="24"/>
          <w:szCs w:val="24"/>
          <w:lang w:val="en-US"/>
        </w:rPr>
        <w:t>,</w:t>
      </w:r>
      <w:r w:rsidRPr="00733E2A">
        <w:rPr>
          <w:rFonts w:ascii="Times New Roman" w:hAnsi="Times New Roman" w:cs="Times New Roman"/>
          <w:i/>
          <w:iCs/>
          <w:color w:val="000000"/>
          <w:sz w:val="24"/>
          <w:szCs w:val="24"/>
          <w:lang w:val="en-US"/>
        </w:rPr>
        <w:t xml:space="preserve">. 31st </w:t>
      </w:r>
      <w:r w:rsidR="00695CD0" w:rsidRPr="00733E2A">
        <w:rPr>
          <w:rFonts w:ascii="Times New Roman" w:hAnsi="Times New Roman" w:cs="Times New Roman"/>
          <w:i/>
          <w:iCs/>
          <w:color w:val="000000"/>
          <w:sz w:val="24"/>
          <w:szCs w:val="24"/>
          <w:lang w:val="en-US"/>
        </w:rPr>
        <w:t>Annual</w:t>
      </w:r>
      <w:r w:rsidR="00695CD0" w:rsidRPr="00733E2A">
        <w:rPr>
          <w:rStyle w:val="apple-converted-space"/>
          <w:rFonts w:ascii="Times New Roman" w:hAnsi="Times New Roman" w:cs="Times New Roman"/>
          <w:color w:val="000000"/>
          <w:sz w:val="24"/>
          <w:szCs w:val="24"/>
          <w:lang w:val="en-US"/>
        </w:rPr>
        <w:t>,</w:t>
      </w:r>
      <w:r w:rsidRPr="00733E2A">
        <w:rPr>
          <w:rFonts w:ascii="Times New Roman" w:hAnsi="Times New Roman" w:cs="Times New Roman"/>
          <w:color w:val="000000"/>
          <w:sz w:val="24"/>
          <w:szCs w:val="24"/>
          <w:lang w:val="en-US"/>
        </w:rPr>
        <w:t xml:space="preserve"> vol.1, no., pp.TIF</w:t>
      </w:r>
      <w:r w:rsidR="00695CD0" w:rsidRPr="00733E2A">
        <w:rPr>
          <w:rFonts w:ascii="Times New Roman" w:hAnsi="Times New Roman" w:cs="Times New Roman"/>
          <w:color w:val="000000"/>
          <w:sz w:val="24"/>
          <w:szCs w:val="24"/>
          <w:lang w:val="en-US"/>
        </w:rPr>
        <w:t>, 7</w:t>
      </w:r>
      <w:r w:rsidRPr="00733E2A">
        <w:rPr>
          <w:rFonts w:ascii="Times New Roman" w:hAnsi="Times New Roman" w:cs="Times New Roman"/>
          <w:color w:val="000000"/>
          <w:sz w:val="24"/>
          <w:szCs w:val="24"/>
          <w:lang w:val="en-US"/>
        </w:rPr>
        <w:t>-TIF-11 vol.1, 2001doi: 10.1109/FIE.2001.963855</w:t>
      </w:r>
    </w:p>
    <w:p w:rsidR="00733E2A" w:rsidRDefault="00733E2A" w:rsidP="002A1D5C">
      <w:pPr>
        <w:spacing w:line="360" w:lineRule="auto"/>
        <w:ind w:left="709" w:hanging="709"/>
        <w:rPr>
          <w:rFonts w:ascii="Times New Roman" w:hAnsi="Times New Roman" w:cs="Times New Roman"/>
          <w:sz w:val="24"/>
          <w:szCs w:val="24"/>
          <w:lang w:val="en-US"/>
        </w:rPr>
      </w:pPr>
      <w:r w:rsidRPr="00177E82">
        <w:rPr>
          <w:rFonts w:ascii="Times New Roman" w:hAnsi="Times New Roman" w:cs="Times New Roman"/>
          <w:sz w:val="24"/>
          <w:szCs w:val="24"/>
          <w:lang w:val="en-US"/>
        </w:rPr>
        <w:t>Advanced Learning Technologies (ICALT), 2013 IEEE 13th International Conference on</w:t>
      </w:r>
      <w:r w:rsidR="00A36FBA">
        <w:rPr>
          <w:rFonts w:ascii="Times New Roman" w:hAnsi="Times New Roman" w:cs="Times New Roman"/>
          <w:sz w:val="24"/>
          <w:szCs w:val="24"/>
          <w:lang w:val="en-US"/>
        </w:rPr>
        <w:t xml:space="preserve"> </w:t>
      </w:r>
      <w:r w:rsidRPr="00733E2A">
        <w:rPr>
          <w:rFonts w:ascii="Times New Roman" w:hAnsi="Times New Roman" w:cs="Times New Roman"/>
          <w:sz w:val="24"/>
          <w:szCs w:val="24"/>
          <w:lang w:val="en-US"/>
        </w:rPr>
        <w:t xml:space="preserve">Date of Conference: 15-18 July 2013 </w:t>
      </w:r>
      <w:r w:rsidRPr="00733E2A">
        <w:rPr>
          <w:rFonts w:ascii="Times New Roman" w:hAnsi="Times New Roman" w:cs="Times New Roman"/>
          <w:bCs/>
          <w:sz w:val="24"/>
          <w:szCs w:val="24"/>
          <w:lang w:val="en-US"/>
        </w:rPr>
        <w:t>Page(s):</w:t>
      </w:r>
      <w:r w:rsidRPr="00733E2A">
        <w:rPr>
          <w:rFonts w:ascii="Times New Roman" w:hAnsi="Times New Roman" w:cs="Times New Roman"/>
          <w:sz w:val="24"/>
          <w:szCs w:val="24"/>
          <w:lang w:val="en-US"/>
        </w:rPr>
        <w:t xml:space="preserve"> 77 – 81 </w:t>
      </w:r>
      <w:r w:rsidRPr="00733E2A">
        <w:rPr>
          <w:rFonts w:ascii="Times New Roman" w:hAnsi="Times New Roman" w:cs="Times New Roman"/>
          <w:bCs/>
          <w:sz w:val="24"/>
          <w:szCs w:val="24"/>
          <w:lang w:val="en-US"/>
        </w:rPr>
        <w:t>INSPEC Accession Number</w:t>
      </w:r>
      <w:r w:rsidR="00A36FBA" w:rsidRPr="00733E2A">
        <w:rPr>
          <w:rFonts w:ascii="Times New Roman" w:hAnsi="Times New Roman" w:cs="Times New Roman"/>
          <w:bCs/>
          <w:sz w:val="24"/>
          <w:szCs w:val="24"/>
          <w:lang w:val="en-US"/>
        </w:rPr>
        <w:t>:</w:t>
      </w:r>
      <w:r w:rsidR="00A36FBA" w:rsidRPr="00733E2A">
        <w:rPr>
          <w:rFonts w:ascii="Times New Roman" w:hAnsi="Times New Roman" w:cs="Times New Roman"/>
          <w:sz w:val="24"/>
          <w:szCs w:val="24"/>
          <w:lang w:val="en-US"/>
        </w:rPr>
        <w:t xml:space="preserve"> 13780342</w:t>
      </w:r>
      <w:r w:rsidRPr="00733E2A">
        <w:rPr>
          <w:rFonts w:ascii="Times New Roman" w:hAnsi="Times New Roman" w:cs="Times New Roman"/>
          <w:sz w:val="24"/>
          <w:szCs w:val="24"/>
          <w:lang w:val="en-US"/>
        </w:rPr>
        <w:t xml:space="preserve"> </w:t>
      </w:r>
      <w:r w:rsidRPr="00733E2A">
        <w:rPr>
          <w:rFonts w:ascii="Times New Roman" w:hAnsi="Times New Roman" w:cs="Times New Roman"/>
          <w:bCs/>
          <w:sz w:val="24"/>
          <w:szCs w:val="24"/>
          <w:lang w:val="en-US"/>
        </w:rPr>
        <w:t xml:space="preserve">Conference </w:t>
      </w:r>
      <w:r w:rsidR="00A36FBA" w:rsidRPr="00733E2A">
        <w:rPr>
          <w:rFonts w:ascii="Times New Roman" w:hAnsi="Times New Roman" w:cs="Times New Roman"/>
          <w:bCs/>
          <w:sz w:val="24"/>
          <w:szCs w:val="24"/>
          <w:lang w:val="en-US"/>
        </w:rPr>
        <w:t>Locations: Beijing</w:t>
      </w:r>
      <w:r w:rsidRPr="00733E2A">
        <w:rPr>
          <w:rFonts w:ascii="Times New Roman" w:hAnsi="Times New Roman" w:cs="Times New Roman"/>
          <w:sz w:val="24"/>
          <w:szCs w:val="24"/>
          <w:lang w:val="en-US"/>
        </w:rPr>
        <w:t xml:space="preserve"> </w:t>
      </w:r>
      <w:r w:rsidRPr="00733E2A">
        <w:rPr>
          <w:rFonts w:ascii="Times New Roman" w:hAnsi="Times New Roman" w:cs="Times New Roman"/>
          <w:bCs/>
          <w:sz w:val="24"/>
          <w:szCs w:val="24"/>
          <w:lang w:val="en-US"/>
        </w:rPr>
        <w:t xml:space="preserve">DOI: </w:t>
      </w:r>
      <w:hyperlink r:id="rId18" w:tgtFrame="blank" w:history="1">
        <w:r w:rsidRPr="00733E2A">
          <w:rPr>
            <w:rStyle w:val="Hipervnculo"/>
            <w:rFonts w:ascii="Times New Roman" w:hAnsi="Times New Roman" w:cs="Times New Roman"/>
            <w:color w:val="auto"/>
            <w:sz w:val="24"/>
            <w:szCs w:val="24"/>
            <w:u w:val="none"/>
            <w:lang w:val="en-US"/>
          </w:rPr>
          <w:t>10.1109/ICALT.2013.28</w:t>
        </w:r>
      </w:hyperlink>
      <w:r w:rsidR="00A36FBA" w:rsidRPr="00A36FBA">
        <w:rPr>
          <w:lang w:val="en-US"/>
        </w:rPr>
        <w:t xml:space="preserve"> </w:t>
      </w:r>
      <w:r w:rsidRPr="00733E2A">
        <w:rPr>
          <w:rFonts w:ascii="Times New Roman" w:hAnsi="Times New Roman" w:cs="Times New Roman"/>
          <w:bCs/>
          <w:sz w:val="24"/>
          <w:szCs w:val="24"/>
          <w:lang w:val="en-US"/>
        </w:rPr>
        <w:t xml:space="preserve">Publisher: </w:t>
      </w:r>
      <w:r w:rsidRPr="00733E2A">
        <w:rPr>
          <w:rFonts w:ascii="Times New Roman" w:hAnsi="Times New Roman" w:cs="Times New Roman"/>
          <w:sz w:val="24"/>
          <w:szCs w:val="24"/>
          <w:lang w:val="en-US"/>
        </w:rPr>
        <w:t>IEEE</w:t>
      </w:r>
    </w:p>
    <w:p w:rsidR="00177E82" w:rsidRDefault="00177E82" w:rsidP="002A1D5C">
      <w:pPr>
        <w:spacing w:line="360" w:lineRule="auto"/>
        <w:ind w:left="709" w:hanging="709"/>
        <w:rPr>
          <w:rStyle w:val="Hipervnculo"/>
          <w:color w:val="auto"/>
          <w:u w:val="none"/>
          <w:lang w:val="en-US"/>
        </w:rPr>
      </w:pPr>
      <w:r w:rsidRPr="00177E82">
        <w:rPr>
          <w:rStyle w:val="Hipervnculo"/>
          <w:rFonts w:ascii="Times New Roman" w:hAnsi="Times New Roman" w:cs="Times New Roman"/>
          <w:color w:val="auto"/>
          <w:sz w:val="24"/>
          <w:szCs w:val="24"/>
          <w:u w:val="none"/>
          <w:lang w:val="en-US"/>
        </w:rPr>
        <w:t xml:space="preserve">Global Engineering Education Conference (EDUCON), 2013 IEEE </w:t>
      </w:r>
      <w:r w:rsidRPr="00177E82">
        <w:rPr>
          <w:rStyle w:val="Hipervnculo"/>
          <w:color w:val="auto"/>
          <w:u w:val="none"/>
          <w:lang w:val="en-US"/>
        </w:rPr>
        <w:t>Date of Conference: 13-15 Mar</w:t>
      </w:r>
      <w:r w:rsidR="006B6B1A">
        <w:rPr>
          <w:rStyle w:val="Hipervnculo"/>
          <w:color w:val="auto"/>
          <w:u w:val="none"/>
          <w:lang w:val="en-US"/>
        </w:rPr>
        <w:t>ch 2013 Page(s): 451 – 457 ISSN</w:t>
      </w:r>
      <w:r w:rsidRPr="00177E82">
        <w:rPr>
          <w:rStyle w:val="Hipervnculo"/>
          <w:color w:val="auto"/>
          <w:u w:val="none"/>
          <w:lang w:val="en-US"/>
        </w:rPr>
        <w:t>:</w:t>
      </w:r>
      <w:r w:rsidR="006B6B1A">
        <w:rPr>
          <w:rStyle w:val="Hipervnculo"/>
          <w:color w:val="auto"/>
          <w:u w:val="none"/>
          <w:lang w:val="en-US"/>
        </w:rPr>
        <w:t xml:space="preserve"> </w:t>
      </w:r>
      <w:r w:rsidRPr="00177E82">
        <w:rPr>
          <w:rStyle w:val="Hipervnculo"/>
          <w:color w:val="auto"/>
          <w:u w:val="none"/>
          <w:lang w:val="en-US"/>
        </w:rPr>
        <w:t>2165-9559 E-</w:t>
      </w:r>
      <w:r w:rsidR="00BE25B1" w:rsidRPr="00177E82">
        <w:rPr>
          <w:rStyle w:val="Hipervnculo"/>
          <w:color w:val="auto"/>
          <w:u w:val="none"/>
          <w:lang w:val="en-US"/>
        </w:rPr>
        <w:t>ISBN:</w:t>
      </w:r>
      <w:r w:rsidRPr="00177E82">
        <w:rPr>
          <w:rStyle w:val="Hipervnculo"/>
          <w:color w:val="auto"/>
          <w:u w:val="none"/>
          <w:lang w:val="en-US"/>
        </w:rPr>
        <w:t xml:space="preserve"> 978-1-4673-6109-5 Print ISBN: 978-1-4673-6111-8 INSPEC Accession Number: 13579694 Conference </w:t>
      </w:r>
      <w:r w:rsidR="008C379A" w:rsidRPr="00177E82">
        <w:rPr>
          <w:rStyle w:val="Hipervnculo"/>
          <w:color w:val="auto"/>
          <w:u w:val="none"/>
          <w:lang w:val="en-US"/>
        </w:rPr>
        <w:t>Locations</w:t>
      </w:r>
      <w:r w:rsidR="00BE25B1" w:rsidRPr="00177E82">
        <w:rPr>
          <w:rStyle w:val="Hipervnculo"/>
          <w:color w:val="auto"/>
          <w:u w:val="none"/>
          <w:lang w:val="en-US"/>
        </w:rPr>
        <w:t>:</w:t>
      </w:r>
      <w:r w:rsidRPr="00177E82">
        <w:rPr>
          <w:rStyle w:val="Hipervnculo"/>
          <w:color w:val="auto"/>
          <w:u w:val="none"/>
          <w:lang w:val="en-US"/>
        </w:rPr>
        <w:t xml:space="preserve"> Berlin DOI: </w:t>
      </w:r>
      <w:hyperlink r:id="rId19" w:tgtFrame="blank" w:history="1">
        <w:r w:rsidRPr="00177E82">
          <w:rPr>
            <w:rStyle w:val="Hipervnculo"/>
            <w:rFonts w:ascii="Times New Roman" w:hAnsi="Times New Roman" w:cs="Times New Roman"/>
            <w:color w:val="auto"/>
            <w:sz w:val="24"/>
            <w:szCs w:val="24"/>
            <w:u w:val="none"/>
            <w:lang w:val="en-US"/>
          </w:rPr>
          <w:t>10.1109/EduCon.2013.6530144</w:t>
        </w:r>
      </w:hyperlink>
      <w:r w:rsidRPr="00177E82">
        <w:rPr>
          <w:rStyle w:val="Hipervnculo"/>
          <w:color w:val="auto"/>
          <w:u w:val="none"/>
          <w:lang w:val="en-US"/>
        </w:rPr>
        <w:t>Publisher: IEEE</w:t>
      </w:r>
    </w:p>
    <w:p w:rsidR="00177E82" w:rsidRDefault="00BE25B1" w:rsidP="002A1D5C">
      <w:pPr>
        <w:spacing w:line="360" w:lineRule="auto"/>
        <w:ind w:left="709" w:hanging="709"/>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lastRenderedPageBreak/>
        <w:t xml:space="preserve">Frontiers in Education, </w:t>
      </w:r>
      <w:r w:rsidR="00564796" w:rsidRPr="00564796">
        <w:rPr>
          <w:rFonts w:ascii="Times New Roman" w:hAnsi="Times New Roman" w:cs="Times New Roman"/>
          <w:sz w:val="24"/>
          <w:szCs w:val="24"/>
          <w:shd w:val="clear" w:color="auto" w:fill="FFFFFF"/>
          <w:lang w:val="en-US"/>
        </w:rPr>
        <w:t>2004. FIE 2004. 34th Annual</w:t>
      </w:r>
      <w:r w:rsidR="006B6B1A">
        <w:rPr>
          <w:rFonts w:ascii="Times New Roman" w:hAnsi="Times New Roman" w:cs="Times New Roman"/>
          <w:sz w:val="24"/>
          <w:szCs w:val="24"/>
          <w:shd w:val="clear" w:color="auto" w:fill="FFFFFF"/>
          <w:lang w:val="en-US"/>
        </w:rPr>
        <w:t xml:space="preserve"> </w:t>
      </w:r>
      <w:r w:rsidR="00564796" w:rsidRPr="00564796">
        <w:rPr>
          <w:rFonts w:ascii="Times New Roman" w:hAnsi="Times New Roman" w:cs="Times New Roman"/>
          <w:sz w:val="24"/>
          <w:szCs w:val="24"/>
          <w:lang w:val="en-US"/>
        </w:rPr>
        <w:t>Date of Conference</w:t>
      </w:r>
      <w:r w:rsidRPr="00564796">
        <w:rPr>
          <w:rFonts w:ascii="Times New Roman" w:hAnsi="Times New Roman" w:cs="Times New Roman"/>
          <w:sz w:val="24"/>
          <w:szCs w:val="24"/>
          <w:lang w:val="en-US"/>
        </w:rPr>
        <w:t>:</w:t>
      </w:r>
      <w:r w:rsidRPr="00564796">
        <w:rPr>
          <w:rFonts w:ascii="Times New Roman" w:hAnsi="Times New Roman" w:cs="Times New Roman"/>
          <w:sz w:val="24"/>
          <w:szCs w:val="24"/>
          <w:shd w:val="clear" w:color="auto" w:fill="FFFFFF"/>
          <w:lang w:val="en-US"/>
        </w:rPr>
        <w:t xml:space="preserve"> 20</w:t>
      </w:r>
      <w:r w:rsidR="00564796" w:rsidRPr="00564796">
        <w:rPr>
          <w:rFonts w:ascii="Times New Roman" w:hAnsi="Times New Roman" w:cs="Times New Roman"/>
          <w:sz w:val="24"/>
          <w:szCs w:val="24"/>
          <w:shd w:val="clear" w:color="auto" w:fill="FFFFFF"/>
          <w:lang w:val="en-US"/>
        </w:rPr>
        <w:t>-23 Oct. 2004</w:t>
      </w:r>
      <w:r w:rsidR="00564796" w:rsidRPr="00564796">
        <w:rPr>
          <w:rFonts w:ascii="Times New Roman" w:hAnsi="Times New Roman" w:cs="Times New Roman"/>
          <w:bCs/>
          <w:sz w:val="24"/>
          <w:szCs w:val="24"/>
          <w:lang w:val="en-US"/>
        </w:rPr>
        <w:t>Page(s):</w:t>
      </w:r>
      <w:r w:rsidR="00564796" w:rsidRPr="00564796">
        <w:rPr>
          <w:rFonts w:ascii="Times New Roman" w:hAnsi="Times New Roman" w:cs="Times New Roman"/>
          <w:sz w:val="24"/>
          <w:szCs w:val="24"/>
          <w:lang w:val="en-US"/>
        </w:rPr>
        <w:t xml:space="preserve">S3B - 26-7 Vol. </w:t>
      </w:r>
      <w:r w:rsidRPr="00564796">
        <w:rPr>
          <w:rFonts w:ascii="Times New Roman" w:hAnsi="Times New Roman" w:cs="Times New Roman"/>
          <w:sz w:val="24"/>
          <w:szCs w:val="24"/>
          <w:lang w:val="en-US"/>
        </w:rPr>
        <w:t>3</w:t>
      </w:r>
      <w:r w:rsidRPr="00564796">
        <w:rPr>
          <w:rFonts w:ascii="Times New Roman" w:hAnsi="Times New Roman" w:cs="Times New Roman"/>
          <w:bCs/>
          <w:sz w:val="24"/>
          <w:szCs w:val="24"/>
          <w:lang w:val="en-US"/>
        </w:rPr>
        <w:t>ISSN:</w:t>
      </w:r>
      <w:r w:rsidR="00564796" w:rsidRPr="00564796">
        <w:rPr>
          <w:rFonts w:ascii="Times New Roman" w:hAnsi="Times New Roman" w:cs="Times New Roman"/>
          <w:sz w:val="24"/>
          <w:szCs w:val="24"/>
          <w:lang w:val="en-US"/>
        </w:rPr>
        <w:t>0190-5848</w:t>
      </w:r>
      <w:r w:rsidR="00564796" w:rsidRPr="00564796">
        <w:rPr>
          <w:rFonts w:ascii="Times New Roman" w:hAnsi="Times New Roman" w:cs="Times New Roman"/>
          <w:bCs/>
          <w:sz w:val="24"/>
          <w:szCs w:val="24"/>
          <w:lang w:val="en-US"/>
        </w:rPr>
        <w:t>Print ISBN:</w:t>
      </w:r>
      <w:r w:rsidR="00564796" w:rsidRPr="00564796">
        <w:rPr>
          <w:rFonts w:ascii="Times New Roman" w:hAnsi="Times New Roman" w:cs="Times New Roman"/>
          <w:sz w:val="24"/>
          <w:szCs w:val="24"/>
          <w:lang w:val="en-US"/>
        </w:rPr>
        <w:t>0-7803-8552-7</w:t>
      </w:r>
      <w:r w:rsidR="00564796" w:rsidRPr="00564796">
        <w:rPr>
          <w:rFonts w:ascii="Times New Roman" w:hAnsi="Times New Roman" w:cs="Times New Roman"/>
          <w:bCs/>
          <w:sz w:val="24"/>
          <w:szCs w:val="24"/>
          <w:lang w:val="en-US"/>
        </w:rPr>
        <w:t>INSPEC</w:t>
      </w:r>
      <w:r w:rsidR="00564796">
        <w:rPr>
          <w:rFonts w:ascii="Times New Roman" w:hAnsi="Times New Roman" w:cs="Times New Roman"/>
          <w:bCs/>
          <w:sz w:val="24"/>
          <w:szCs w:val="24"/>
          <w:lang w:val="en-US"/>
        </w:rPr>
        <w:t xml:space="preserve"> A</w:t>
      </w:r>
      <w:r w:rsidR="00564796" w:rsidRPr="00564796">
        <w:rPr>
          <w:rFonts w:ascii="Times New Roman" w:hAnsi="Times New Roman" w:cs="Times New Roman"/>
          <w:bCs/>
          <w:sz w:val="24"/>
          <w:szCs w:val="24"/>
          <w:lang w:val="en-US"/>
        </w:rPr>
        <w:t>ccession Number:</w:t>
      </w:r>
      <w:r w:rsidR="00564796" w:rsidRPr="00564796">
        <w:rPr>
          <w:rFonts w:ascii="Times New Roman" w:hAnsi="Times New Roman" w:cs="Times New Roman"/>
          <w:sz w:val="24"/>
          <w:szCs w:val="24"/>
          <w:lang w:val="en-US"/>
        </w:rPr>
        <w:t>8436622</w:t>
      </w:r>
      <w:r w:rsidR="00564796" w:rsidRPr="00564796">
        <w:rPr>
          <w:rFonts w:ascii="Times New Roman" w:hAnsi="Times New Roman" w:cs="Times New Roman"/>
          <w:bCs/>
          <w:sz w:val="24"/>
          <w:szCs w:val="24"/>
          <w:lang w:val="en-US"/>
        </w:rPr>
        <w:t>DOI:</w:t>
      </w:r>
      <w:r w:rsidR="00564796" w:rsidRPr="00564796">
        <w:rPr>
          <w:rFonts w:ascii="Times New Roman" w:hAnsi="Times New Roman" w:cs="Times New Roman"/>
          <w:sz w:val="24"/>
          <w:szCs w:val="24"/>
          <w:lang w:val="en-US"/>
        </w:rPr>
        <w:t>10.1109/FIE.2004.1408757</w:t>
      </w:r>
      <w:r w:rsidR="00564796" w:rsidRPr="00564796">
        <w:rPr>
          <w:rFonts w:ascii="Times New Roman" w:hAnsi="Times New Roman" w:cs="Times New Roman"/>
          <w:bCs/>
          <w:sz w:val="24"/>
          <w:szCs w:val="24"/>
          <w:lang w:val="en-US"/>
        </w:rPr>
        <w:t xml:space="preserve">Publisher: </w:t>
      </w:r>
      <w:r w:rsidR="00564796" w:rsidRPr="00564796">
        <w:rPr>
          <w:rFonts w:ascii="Times New Roman" w:hAnsi="Times New Roman" w:cs="Times New Roman"/>
          <w:sz w:val="24"/>
          <w:szCs w:val="24"/>
          <w:lang w:val="en-US"/>
        </w:rPr>
        <w:t xml:space="preserve">IEEE </w:t>
      </w:r>
    </w:p>
    <w:p w:rsidR="00B536B4" w:rsidRPr="00B536B4" w:rsidRDefault="00B536B4" w:rsidP="002A1D5C">
      <w:pPr>
        <w:spacing w:line="360" w:lineRule="auto"/>
        <w:ind w:left="709" w:hanging="709"/>
        <w:rPr>
          <w:rFonts w:ascii="Times New Roman" w:hAnsi="Times New Roman" w:cs="Times New Roman"/>
          <w:sz w:val="24"/>
          <w:szCs w:val="24"/>
          <w:lang w:val="en-US"/>
        </w:rPr>
      </w:pPr>
      <w:r w:rsidRPr="00B536B4">
        <w:rPr>
          <w:rFonts w:ascii="Times New Roman" w:hAnsi="Times New Roman" w:cs="Times New Roman"/>
          <w:sz w:val="24"/>
          <w:szCs w:val="24"/>
          <w:shd w:val="clear" w:color="auto" w:fill="FFFFFF"/>
          <w:lang w:val="en-US"/>
        </w:rPr>
        <w:t>Educational and Information Technology (ICEIT), 2010 International Conference on</w:t>
      </w:r>
      <w:r w:rsidR="00A40F94" w:rsidRPr="00B536B4">
        <w:rPr>
          <w:rStyle w:val="apple-converted-space"/>
          <w:rFonts w:ascii="Times New Roman" w:hAnsi="Times New Roman" w:cs="Times New Roman"/>
          <w:sz w:val="24"/>
          <w:szCs w:val="24"/>
          <w:shd w:val="clear" w:color="auto" w:fill="FFFFFF"/>
          <w:lang w:val="en-US"/>
        </w:rPr>
        <w:t> </w:t>
      </w:r>
      <w:r w:rsidR="00A40F94" w:rsidRPr="00B536B4">
        <w:rPr>
          <w:rFonts w:ascii="Times New Roman" w:hAnsi="Times New Roman" w:cs="Times New Roman"/>
          <w:sz w:val="24"/>
          <w:szCs w:val="24"/>
          <w:shd w:val="clear" w:color="auto" w:fill="FFFFFF"/>
          <w:lang w:val="en-US"/>
        </w:rPr>
        <w:t>(</w:t>
      </w:r>
      <w:r w:rsidRPr="00B536B4">
        <w:rPr>
          <w:rFonts w:ascii="Times New Roman" w:hAnsi="Times New Roman" w:cs="Times New Roman"/>
          <w:sz w:val="24"/>
          <w:szCs w:val="24"/>
          <w:shd w:val="clear" w:color="auto" w:fill="FFFFFF"/>
          <w:lang w:val="en-US"/>
        </w:rPr>
        <w:t>Volume</w:t>
      </w:r>
      <w:r>
        <w:rPr>
          <w:rFonts w:ascii="Times New Roman" w:hAnsi="Times New Roman" w:cs="Times New Roman"/>
          <w:sz w:val="24"/>
          <w:szCs w:val="24"/>
          <w:shd w:val="clear" w:color="auto" w:fill="FFFFFF"/>
          <w:lang w:val="en-US"/>
        </w:rPr>
        <w:t>n</w:t>
      </w:r>
      <w:r w:rsidR="00A40F94" w:rsidRPr="00B536B4">
        <w:rPr>
          <w:rFonts w:ascii="Times New Roman" w:hAnsi="Times New Roman" w:cs="Times New Roman"/>
          <w:sz w:val="24"/>
          <w:szCs w:val="24"/>
          <w:shd w:val="clear" w:color="auto" w:fill="FFFFFF"/>
          <w:lang w:val="en-US"/>
        </w:rPr>
        <w:t>: 1) Date</w:t>
      </w:r>
      <w:r w:rsidRPr="00B536B4">
        <w:rPr>
          <w:rFonts w:ascii="Times New Roman" w:hAnsi="Times New Roman" w:cs="Times New Roman"/>
          <w:sz w:val="24"/>
          <w:szCs w:val="24"/>
          <w:lang w:val="en-US"/>
        </w:rPr>
        <w:t xml:space="preserve"> of Conference</w:t>
      </w:r>
      <w:r w:rsidR="00A40F94" w:rsidRPr="00B536B4">
        <w:rPr>
          <w:rFonts w:ascii="Times New Roman" w:hAnsi="Times New Roman" w:cs="Times New Roman"/>
          <w:sz w:val="24"/>
          <w:szCs w:val="24"/>
          <w:lang w:val="en-US"/>
        </w:rPr>
        <w:t>:</w:t>
      </w:r>
      <w:r w:rsidR="00A40F94" w:rsidRPr="00B536B4">
        <w:rPr>
          <w:rFonts w:ascii="Times New Roman" w:hAnsi="Times New Roman" w:cs="Times New Roman"/>
          <w:sz w:val="24"/>
          <w:szCs w:val="24"/>
          <w:shd w:val="clear" w:color="auto" w:fill="FFFFFF"/>
          <w:lang w:val="en-US"/>
        </w:rPr>
        <w:t xml:space="preserve"> 17</w:t>
      </w:r>
      <w:r w:rsidRPr="00B536B4">
        <w:rPr>
          <w:rFonts w:ascii="Times New Roman" w:hAnsi="Times New Roman" w:cs="Times New Roman"/>
          <w:sz w:val="24"/>
          <w:szCs w:val="24"/>
          <w:shd w:val="clear" w:color="auto" w:fill="FFFFFF"/>
          <w:lang w:val="en-US"/>
        </w:rPr>
        <w:t>-19 Sept. 2010</w:t>
      </w:r>
      <w:r w:rsidRPr="00B536B4">
        <w:rPr>
          <w:rFonts w:ascii="Times New Roman" w:hAnsi="Times New Roman" w:cs="Times New Roman"/>
          <w:bCs/>
          <w:sz w:val="24"/>
          <w:szCs w:val="24"/>
          <w:lang w:val="en-US"/>
        </w:rPr>
        <w:t>Page(s):</w:t>
      </w:r>
      <w:r w:rsidRPr="00B536B4">
        <w:rPr>
          <w:rFonts w:ascii="Times New Roman" w:hAnsi="Times New Roman" w:cs="Times New Roman"/>
          <w:sz w:val="24"/>
          <w:szCs w:val="24"/>
          <w:lang w:val="en-US"/>
        </w:rPr>
        <w:t>V1-518 - V1-521</w:t>
      </w:r>
      <w:r w:rsidRPr="00B536B4">
        <w:rPr>
          <w:rFonts w:ascii="Times New Roman" w:hAnsi="Times New Roman" w:cs="Times New Roman"/>
          <w:bCs/>
          <w:sz w:val="24"/>
          <w:szCs w:val="24"/>
          <w:lang w:val="en-US"/>
        </w:rPr>
        <w:t>E-</w:t>
      </w:r>
      <w:r w:rsidR="00A40F94" w:rsidRPr="00B536B4">
        <w:rPr>
          <w:rFonts w:ascii="Times New Roman" w:hAnsi="Times New Roman" w:cs="Times New Roman"/>
          <w:bCs/>
          <w:sz w:val="24"/>
          <w:szCs w:val="24"/>
          <w:lang w:val="en-US"/>
        </w:rPr>
        <w:t>ISBN: 978</w:t>
      </w:r>
      <w:r w:rsidRPr="00B536B4">
        <w:rPr>
          <w:rFonts w:ascii="Times New Roman" w:hAnsi="Times New Roman" w:cs="Times New Roman"/>
          <w:sz w:val="24"/>
          <w:szCs w:val="24"/>
          <w:lang w:val="en-US"/>
        </w:rPr>
        <w:t>-1-4244-8035-7</w:t>
      </w:r>
      <w:r w:rsidRPr="00B536B4">
        <w:rPr>
          <w:rFonts w:ascii="Times New Roman" w:hAnsi="Times New Roman" w:cs="Times New Roman"/>
          <w:bCs/>
          <w:sz w:val="24"/>
          <w:szCs w:val="24"/>
          <w:lang w:val="en-US"/>
        </w:rPr>
        <w:t>Print ISBN</w:t>
      </w:r>
      <w:r w:rsidR="00A40F94" w:rsidRPr="00B536B4">
        <w:rPr>
          <w:rFonts w:ascii="Times New Roman" w:hAnsi="Times New Roman" w:cs="Times New Roman"/>
          <w:bCs/>
          <w:sz w:val="24"/>
          <w:szCs w:val="24"/>
          <w:lang w:val="en-US"/>
        </w:rPr>
        <w:t>:</w:t>
      </w:r>
      <w:r w:rsidR="00A40F94" w:rsidRPr="00B536B4">
        <w:rPr>
          <w:rFonts w:ascii="Times New Roman" w:hAnsi="Times New Roman" w:cs="Times New Roman"/>
          <w:sz w:val="24"/>
          <w:szCs w:val="24"/>
          <w:lang w:val="en-US"/>
        </w:rPr>
        <w:t xml:space="preserve"> 978</w:t>
      </w:r>
      <w:r w:rsidRPr="00B536B4">
        <w:rPr>
          <w:rFonts w:ascii="Times New Roman" w:hAnsi="Times New Roman" w:cs="Times New Roman"/>
          <w:sz w:val="24"/>
          <w:szCs w:val="24"/>
          <w:lang w:val="en-US"/>
        </w:rPr>
        <w:t>-1-4244-8033-3</w:t>
      </w:r>
      <w:r w:rsidRPr="00B536B4">
        <w:rPr>
          <w:rFonts w:ascii="Times New Roman" w:hAnsi="Times New Roman" w:cs="Times New Roman"/>
          <w:bCs/>
          <w:sz w:val="24"/>
          <w:szCs w:val="24"/>
          <w:lang w:val="en-US"/>
        </w:rPr>
        <w:t>INSPEC Accession Number</w:t>
      </w:r>
      <w:r w:rsidR="00A40F94" w:rsidRPr="00B536B4">
        <w:rPr>
          <w:rFonts w:ascii="Times New Roman" w:hAnsi="Times New Roman" w:cs="Times New Roman"/>
          <w:bCs/>
          <w:sz w:val="24"/>
          <w:szCs w:val="24"/>
          <w:lang w:val="en-US"/>
        </w:rPr>
        <w:t>:</w:t>
      </w:r>
      <w:r w:rsidR="00A40F94" w:rsidRPr="00B536B4">
        <w:rPr>
          <w:rFonts w:ascii="Times New Roman" w:hAnsi="Times New Roman" w:cs="Times New Roman"/>
          <w:sz w:val="24"/>
          <w:szCs w:val="24"/>
          <w:lang w:val="en-US"/>
        </w:rPr>
        <w:t xml:space="preserve"> 11614184</w:t>
      </w:r>
      <w:r w:rsidR="00A40F94">
        <w:rPr>
          <w:rFonts w:ascii="Times New Roman" w:hAnsi="Times New Roman" w:cs="Times New Roman"/>
          <w:sz w:val="24"/>
          <w:szCs w:val="24"/>
          <w:lang w:val="en-US"/>
        </w:rPr>
        <w:t xml:space="preserve"> </w:t>
      </w:r>
      <w:r w:rsidRPr="00B536B4">
        <w:rPr>
          <w:rFonts w:ascii="Times New Roman" w:hAnsi="Times New Roman" w:cs="Times New Roman"/>
          <w:bCs/>
          <w:sz w:val="24"/>
          <w:szCs w:val="24"/>
          <w:lang w:val="en-US"/>
        </w:rPr>
        <w:t xml:space="preserve">Conference </w:t>
      </w:r>
      <w:r w:rsidR="00A40F94" w:rsidRPr="00B536B4">
        <w:rPr>
          <w:rFonts w:ascii="Times New Roman" w:hAnsi="Times New Roman" w:cs="Times New Roman"/>
          <w:bCs/>
          <w:sz w:val="24"/>
          <w:szCs w:val="24"/>
          <w:lang w:val="en-US"/>
        </w:rPr>
        <w:t>Location: Chongqing</w:t>
      </w:r>
      <w:r w:rsidR="001956F8">
        <w:rPr>
          <w:rFonts w:ascii="Times New Roman" w:hAnsi="Times New Roman" w:cs="Times New Roman"/>
          <w:sz w:val="24"/>
          <w:szCs w:val="24"/>
          <w:lang w:val="en-US"/>
        </w:rPr>
        <w:t xml:space="preserve"> </w:t>
      </w:r>
      <w:r w:rsidRPr="00B536B4">
        <w:rPr>
          <w:rFonts w:ascii="Times New Roman" w:hAnsi="Times New Roman" w:cs="Times New Roman"/>
          <w:bCs/>
          <w:sz w:val="24"/>
          <w:szCs w:val="24"/>
          <w:lang w:val="en-US"/>
        </w:rPr>
        <w:t>DOI:</w:t>
      </w:r>
      <w:r w:rsidRPr="00B536B4">
        <w:rPr>
          <w:rFonts w:ascii="Times New Roman" w:hAnsi="Times New Roman" w:cs="Times New Roman"/>
          <w:sz w:val="24"/>
          <w:szCs w:val="24"/>
          <w:lang w:val="en-US"/>
        </w:rPr>
        <w:t>10.1109/ICEIT.2010.5607653</w:t>
      </w:r>
      <w:r w:rsidRPr="00B536B4">
        <w:rPr>
          <w:rFonts w:ascii="Times New Roman" w:hAnsi="Times New Roman" w:cs="Times New Roman"/>
          <w:bCs/>
          <w:sz w:val="24"/>
          <w:szCs w:val="24"/>
          <w:lang w:val="en-US"/>
        </w:rPr>
        <w:t>Publisher:</w:t>
      </w:r>
      <w:r w:rsidRPr="00B536B4">
        <w:rPr>
          <w:rFonts w:ascii="Times New Roman" w:hAnsi="Times New Roman" w:cs="Times New Roman"/>
          <w:sz w:val="24"/>
          <w:szCs w:val="24"/>
          <w:lang w:val="en-US"/>
        </w:rPr>
        <w:t>IEEE</w:t>
      </w:r>
    </w:p>
    <w:p w:rsidR="00177E82" w:rsidRDefault="00573AF7" w:rsidP="002A1D5C">
      <w:pPr>
        <w:spacing w:line="360" w:lineRule="auto"/>
        <w:ind w:left="709" w:hanging="709"/>
        <w:rPr>
          <w:rFonts w:ascii="Times New Roman" w:hAnsi="Times New Roman" w:cs="Times New Roman"/>
          <w:sz w:val="24"/>
          <w:szCs w:val="24"/>
          <w:shd w:val="clear" w:color="auto" w:fill="FFFFFF"/>
          <w:lang w:val="en-US"/>
        </w:rPr>
      </w:pPr>
      <w:r w:rsidRPr="00573AF7">
        <w:rPr>
          <w:rFonts w:ascii="Times New Roman" w:hAnsi="Times New Roman" w:cs="Times New Roman"/>
          <w:sz w:val="24"/>
          <w:szCs w:val="24"/>
          <w:shd w:val="clear" w:color="auto" w:fill="FFFFFF"/>
          <w:lang w:val="en-US"/>
        </w:rPr>
        <w:t xml:space="preserve">Information and Communication Technology and Accessibility (ICTA), 2013 Fourth International Conference on Date of Conference: 24-26 Oct. 2013 Page(s): 1 – 6 INSPEC Accession Number: 14301604 Conference </w:t>
      </w:r>
      <w:r w:rsidR="006B6B1A" w:rsidRPr="00573AF7">
        <w:rPr>
          <w:rFonts w:ascii="Times New Roman" w:hAnsi="Times New Roman" w:cs="Times New Roman"/>
          <w:sz w:val="24"/>
          <w:szCs w:val="24"/>
          <w:shd w:val="clear" w:color="auto" w:fill="FFFFFF"/>
          <w:lang w:val="en-US"/>
        </w:rPr>
        <w:t>Location: Hammamet</w:t>
      </w:r>
      <w:r w:rsidRPr="00573AF7">
        <w:rPr>
          <w:rFonts w:ascii="Times New Roman" w:hAnsi="Times New Roman" w:cs="Times New Roman"/>
          <w:sz w:val="24"/>
          <w:szCs w:val="24"/>
          <w:shd w:val="clear" w:color="auto" w:fill="FFFFFF"/>
          <w:lang w:val="en-US"/>
        </w:rPr>
        <w:t xml:space="preserve"> DOI: </w:t>
      </w:r>
      <w:r w:rsidRPr="00573AF7">
        <w:rPr>
          <w:shd w:val="clear" w:color="auto" w:fill="FFFFFF"/>
          <w:lang w:val="en-US"/>
        </w:rPr>
        <w:t xml:space="preserve">10.1109/ICTA.2013.6815286 </w:t>
      </w:r>
      <w:r w:rsidRPr="00573AF7">
        <w:rPr>
          <w:rFonts w:ascii="Times New Roman" w:hAnsi="Times New Roman" w:cs="Times New Roman"/>
          <w:sz w:val="24"/>
          <w:szCs w:val="24"/>
          <w:shd w:val="clear" w:color="auto" w:fill="FFFFFF"/>
          <w:lang w:val="en-US"/>
        </w:rPr>
        <w:t xml:space="preserve">Publisher: IEEE </w:t>
      </w:r>
    </w:p>
    <w:p w:rsidR="00573AF7" w:rsidRDefault="00573AF7" w:rsidP="002A1D5C">
      <w:pPr>
        <w:spacing w:line="360" w:lineRule="auto"/>
        <w:ind w:left="709" w:hanging="709"/>
        <w:rPr>
          <w:rFonts w:ascii="Times New Roman" w:hAnsi="Times New Roman" w:cs="Times New Roman"/>
          <w:sz w:val="24"/>
          <w:szCs w:val="24"/>
          <w:lang w:val="en-US"/>
        </w:rPr>
      </w:pPr>
      <w:r w:rsidRPr="00573AF7">
        <w:rPr>
          <w:rFonts w:ascii="Times New Roman" w:hAnsi="Times New Roman" w:cs="Times New Roman"/>
          <w:sz w:val="24"/>
          <w:szCs w:val="24"/>
          <w:shd w:val="clear" w:color="auto" w:fill="FFFFFF"/>
          <w:lang w:val="en-US"/>
        </w:rPr>
        <w:t>Multimedia and Expo, 2007 IEEE International Conference on</w:t>
      </w:r>
      <w:r w:rsidR="00BE25B1">
        <w:rPr>
          <w:rFonts w:ascii="Times New Roman" w:hAnsi="Times New Roman" w:cs="Times New Roman"/>
          <w:sz w:val="24"/>
          <w:szCs w:val="24"/>
          <w:shd w:val="clear" w:color="auto" w:fill="FFFFFF"/>
          <w:lang w:val="en-US"/>
        </w:rPr>
        <w:t xml:space="preserve"> </w:t>
      </w:r>
      <w:r w:rsidRPr="00573AF7">
        <w:rPr>
          <w:rFonts w:ascii="Times New Roman" w:hAnsi="Times New Roman" w:cs="Times New Roman"/>
          <w:sz w:val="24"/>
          <w:szCs w:val="24"/>
          <w:lang w:val="en-US"/>
        </w:rPr>
        <w:t>Date of Conference</w:t>
      </w:r>
      <w:r w:rsidR="00BE25B1" w:rsidRPr="00573AF7">
        <w:rPr>
          <w:rFonts w:ascii="Times New Roman" w:hAnsi="Times New Roman" w:cs="Times New Roman"/>
          <w:sz w:val="24"/>
          <w:szCs w:val="24"/>
          <w:lang w:val="en-US"/>
        </w:rPr>
        <w:t>:</w:t>
      </w:r>
      <w:r w:rsidR="00BE25B1" w:rsidRPr="00573AF7">
        <w:rPr>
          <w:rFonts w:ascii="Times New Roman" w:hAnsi="Times New Roman" w:cs="Times New Roman"/>
          <w:sz w:val="24"/>
          <w:szCs w:val="24"/>
          <w:shd w:val="clear" w:color="auto" w:fill="FFFFFF"/>
          <w:lang w:val="en-US"/>
        </w:rPr>
        <w:t xml:space="preserve"> 2</w:t>
      </w:r>
      <w:r w:rsidRPr="00573AF7">
        <w:rPr>
          <w:rFonts w:ascii="Times New Roman" w:hAnsi="Times New Roman" w:cs="Times New Roman"/>
          <w:sz w:val="24"/>
          <w:szCs w:val="24"/>
          <w:shd w:val="clear" w:color="auto" w:fill="FFFFFF"/>
          <w:lang w:val="en-US"/>
        </w:rPr>
        <w:t>-5 July 2007</w:t>
      </w:r>
      <w:r w:rsidRPr="00573AF7">
        <w:rPr>
          <w:rFonts w:ascii="Times New Roman" w:hAnsi="Times New Roman" w:cs="Times New Roman"/>
          <w:bCs/>
          <w:sz w:val="24"/>
          <w:szCs w:val="24"/>
          <w:lang w:val="en-US"/>
        </w:rPr>
        <w:t>Page(s):</w:t>
      </w:r>
      <w:r w:rsidRPr="00573AF7">
        <w:rPr>
          <w:rFonts w:ascii="Times New Roman" w:hAnsi="Times New Roman" w:cs="Times New Roman"/>
          <w:sz w:val="24"/>
          <w:szCs w:val="24"/>
          <w:lang w:val="en-US"/>
        </w:rPr>
        <w:t xml:space="preserve">1846 </w:t>
      </w:r>
      <w:r>
        <w:rPr>
          <w:rFonts w:ascii="Times New Roman" w:hAnsi="Times New Roman" w:cs="Times New Roman"/>
          <w:sz w:val="24"/>
          <w:szCs w:val="24"/>
          <w:lang w:val="en-US"/>
        </w:rPr>
        <w:t>–</w:t>
      </w:r>
      <w:r w:rsidRPr="00573AF7">
        <w:rPr>
          <w:rFonts w:ascii="Times New Roman" w:hAnsi="Times New Roman" w:cs="Times New Roman"/>
          <w:sz w:val="24"/>
          <w:szCs w:val="24"/>
          <w:lang w:val="en-US"/>
        </w:rPr>
        <w:t xml:space="preserve"> 1849</w:t>
      </w:r>
      <w:r w:rsidRPr="00573AF7">
        <w:rPr>
          <w:rFonts w:ascii="Times New Roman" w:hAnsi="Times New Roman" w:cs="Times New Roman"/>
          <w:bCs/>
          <w:sz w:val="24"/>
          <w:szCs w:val="24"/>
          <w:lang w:val="en-US"/>
        </w:rPr>
        <w:t>E-</w:t>
      </w:r>
      <w:r w:rsidR="00BE25B1" w:rsidRPr="00573AF7">
        <w:rPr>
          <w:rFonts w:ascii="Times New Roman" w:hAnsi="Times New Roman" w:cs="Times New Roman"/>
          <w:bCs/>
          <w:sz w:val="24"/>
          <w:szCs w:val="24"/>
          <w:lang w:val="en-US"/>
        </w:rPr>
        <w:t>ISBN: 1</w:t>
      </w:r>
      <w:r w:rsidRPr="00573AF7">
        <w:rPr>
          <w:rFonts w:ascii="Times New Roman" w:hAnsi="Times New Roman" w:cs="Times New Roman"/>
          <w:sz w:val="24"/>
          <w:szCs w:val="24"/>
          <w:lang w:val="en-US"/>
        </w:rPr>
        <w:t>-4244-1017-7</w:t>
      </w:r>
      <w:r w:rsidRPr="00573AF7">
        <w:rPr>
          <w:rFonts w:ascii="Times New Roman" w:hAnsi="Times New Roman" w:cs="Times New Roman"/>
          <w:bCs/>
          <w:sz w:val="24"/>
          <w:szCs w:val="24"/>
          <w:lang w:val="en-US"/>
        </w:rPr>
        <w:t>Print ISBN</w:t>
      </w:r>
      <w:r w:rsidR="00EF739D" w:rsidRPr="00573AF7">
        <w:rPr>
          <w:rFonts w:ascii="Times New Roman" w:hAnsi="Times New Roman" w:cs="Times New Roman"/>
          <w:bCs/>
          <w:sz w:val="24"/>
          <w:szCs w:val="24"/>
          <w:lang w:val="en-US"/>
        </w:rPr>
        <w:t>:</w:t>
      </w:r>
      <w:r w:rsidR="00EF739D" w:rsidRPr="00573AF7">
        <w:rPr>
          <w:rFonts w:ascii="Times New Roman" w:hAnsi="Times New Roman" w:cs="Times New Roman"/>
          <w:sz w:val="24"/>
          <w:szCs w:val="24"/>
          <w:lang w:val="en-US"/>
        </w:rPr>
        <w:t xml:space="preserve"> 1</w:t>
      </w:r>
      <w:r w:rsidRPr="00573AF7">
        <w:rPr>
          <w:rFonts w:ascii="Times New Roman" w:hAnsi="Times New Roman" w:cs="Times New Roman"/>
          <w:sz w:val="24"/>
          <w:szCs w:val="24"/>
          <w:lang w:val="en-US"/>
        </w:rPr>
        <w:t>-4244-1016-9</w:t>
      </w:r>
      <w:r w:rsidRPr="00573AF7">
        <w:rPr>
          <w:rFonts w:ascii="Times New Roman" w:hAnsi="Times New Roman" w:cs="Times New Roman"/>
          <w:bCs/>
          <w:sz w:val="24"/>
          <w:szCs w:val="24"/>
          <w:lang w:val="en-US"/>
        </w:rPr>
        <w:t>INSPEC Accession Number:</w:t>
      </w:r>
      <w:r w:rsidR="00BE25B1">
        <w:rPr>
          <w:rFonts w:ascii="Times New Roman" w:hAnsi="Times New Roman" w:cs="Times New Roman"/>
          <w:bCs/>
          <w:sz w:val="24"/>
          <w:szCs w:val="24"/>
          <w:lang w:val="en-US"/>
        </w:rPr>
        <w:t xml:space="preserve"> </w:t>
      </w:r>
      <w:r w:rsidRPr="00573AF7">
        <w:rPr>
          <w:rFonts w:ascii="Times New Roman" w:hAnsi="Times New Roman" w:cs="Times New Roman"/>
          <w:sz w:val="24"/>
          <w:szCs w:val="24"/>
          <w:lang w:val="en-US"/>
        </w:rPr>
        <w:t>9804635</w:t>
      </w:r>
      <w:r w:rsidR="00BE25B1">
        <w:rPr>
          <w:rFonts w:ascii="Times New Roman" w:hAnsi="Times New Roman" w:cs="Times New Roman"/>
          <w:sz w:val="24"/>
          <w:szCs w:val="24"/>
          <w:lang w:val="en-US"/>
        </w:rPr>
        <w:t xml:space="preserve"> </w:t>
      </w:r>
      <w:r w:rsidRPr="00573AF7">
        <w:rPr>
          <w:rFonts w:ascii="Times New Roman" w:hAnsi="Times New Roman" w:cs="Times New Roman"/>
          <w:bCs/>
          <w:sz w:val="24"/>
          <w:szCs w:val="24"/>
          <w:lang w:val="en-US"/>
        </w:rPr>
        <w:t xml:space="preserve">Conference </w:t>
      </w:r>
      <w:r w:rsidR="00EF739D" w:rsidRPr="00573AF7">
        <w:rPr>
          <w:rFonts w:ascii="Times New Roman" w:hAnsi="Times New Roman" w:cs="Times New Roman"/>
          <w:bCs/>
          <w:sz w:val="24"/>
          <w:szCs w:val="24"/>
          <w:lang w:val="en-US"/>
        </w:rPr>
        <w:t>Location: Beijing</w:t>
      </w:r>
      <w:r w:rsidR="00BE25B1">
        <w:rPr>
          <w:rFonts w:ascii="Times New Roman" w:hAnsi="Times New Roman" w:cs="Times New Roman"/>
          <w:sz w:val="24"/>
          <w:szCs w:val="24"/>
          <w:lang w:val="en-US"/>
        </w:rPr>
        <w:t xml:space="preserve"> </w:t>
      </w:r>
      <w:r w:rsidRPr="00573AF7">
        <w:rPr>
          <w:rFonts w:ascii="Times New Roman" w:hAnsi="Times New Roman" w:cs="Times New Roman"/>
          <w:bCs/>
          <w:sz w:val="24"/>
          <w:szCs w:val="24"/>
          <w:lang w:val="en-US"/>
        </w:rPr>
        <w:t>DOI:</w:t>
      </w:r>
      <w:r w:rsidRPr="00573AF7">
        <w:rPr>
          <w:rFonts w:ascii="Times New Roman" w:hAnsi="Times New Roman" w:cs="Times New Roman"/>
          <w:sz w:val="24"/>
          <w:szCs w:val="24"/>
          <w:lang w:val="en-US"/>
        </w:rPr>
        <w:t>10.1109/ICME.2007.4285033</w:t>
      </w:r>
      <w:r w:rsidR="00BE25B1">
        <w:rPr>
          <w:rFonts w:ascii="Times New Roman" w:hAnsi="Times New Roman" w:cs="Times New Roman"/>
          <w:sz w:val="24"/>
          <w:szCs w:val="24"/>
          <w:lang w:val="en-US"/>
        </w:rPr>
        <w:t xml:space="preserve"> </w:t>
      </w:r>
      <w:r w:rsidRPr="00573AF7">
        <w:rPr>
          <w:rFonts w:ascii="Times New Roman" w:hAnsi="Times New Roman" w:cs="Times New Roman"/>
          <w:bCs/>
          <w:sz w:val="24"/>
          <w:szCs w:val="24"/>
          <w:lang w:val="en-US"/>
        </w:rPr>
        <w:t>Publisher:</w:t>
      </w:r>
      <w:r w:rsidR="00BE25B1">
        <w:rPr>
          <w:rFonts w:ascii="Times New Roman" w:hAnsi="Times New Roman" w:cs="Times New Roman"/>
          <w:bCs/>
          <w:sz w:val="24"/>
          <w:szCs w:val="24"/>
          <w:lang w:val="en-US"/>
        </w:rPr>
        <w:t xml:space="preserve"> </w:t>
      </w:r>
      <w:r w:rsidRPr="00573AF7">
        <w:rPr>
          <w:rFonts w:ascii="Times New Roman" w:hAnsi="Times New Roman" w:cs="Times New Roman"/>
          <w:sz w:val="24"/>
          <w:szCs w:val="24"/>
          <w:lang w:val="en-US"/>
        </w:rPr>
        <w:t>IEEE</w:t>
      </w:r>
    </w:p>
    <w:p w:rsidR="00573AF7" w:rsidRDefault="00061A30" w:rsidP="002A1D5C">
      <w:pPr>
        <w:spacing w:line="360" w:lineRule="auto"/>
        <w:ind w:left="709" w:hanging="709"/>
        <w:rPr>
          <w:rFonts w:ascii="Times New Roman" w:hAnsi="Times New Roman" w:cs="Times New Roman"/>
          <w:sz w:val="24"/>
          <w:szCs w:val="24"/>
          <w:lang w:val="en-US"/>
        </w:rPr>
      </w:pPr>
      <w:r w:rsidRPr="00061A30">
        <w:rPr>
          <w:rFonts w:ascii="Times New Roman" w:hAnsi="Times New Roman" w:cs="Times New Roman"/>
          <w:sz w:val="24"/>
          <w:szCs w:val="24"/>
          <w:lang w:val="en-US"/>
        </w:rPr>
        <w:t>Frontiers in Education Conference, 2001. 31st Annual</w:t>
      </w:r>
      <w:r w:rsidR="00BE25B1" w:rsidRPr="00061A30">
        <w:rPr>
          <w:rStyle w:val="apple-converted-space"/>
          <w:rFonts w:ascii="Times New Roman" w:hAnsi="Times New Roman" w:cs="Times New Roman"/>
          <w:sz w:val="24"/>
          <w:szCs w:val="24"/>
          <w:lang w:val="en-US"/>
        </w:rPr>
        <w:t> </w:t>
      </w:r>
      <w:r w:rsidR="00BE25B1" w:rsidRPr="00061A30">
        <w:rPr>
          <w:rFonts w:ascii="Times New Roman" w:hAnsi="Times New Roman" w:cs="Times New Roman"/>
          <w:sz w:val="24"/>
          <w:szCs w:val="24"/>
          <w:lang w:val="en-US"/>
        </w:rPr>
        <w:t>(</w:t>
      </w:r>
      <w:r w:rsidRPr="00061A30">
        <w:rPr>
          <w:rFonts w:ascii="Times New Roman" w:hAnsi="Times New Roman" w:cs="Times New Roman"/>
          <w:sz w:val="24"/>
          <w:szCs w:val="24"/>
          <w:lang w:val="en-US"/>
        </w:rPr>
        <w:t>Volume</w:t>
      </w:r>
      <w:r w:rsidR="00781C5F" w:rsidRPr="00061A30">
        <w:rPr>
          <w:rFonts w:ascii="Times New Roman" w:hAnsi="Times New Roman" w:cs="Times New Roman"/>
          <w:sz w:val="24"/>
          <w:szCs w:val="24"/>
          <w:lang w:val="en-US"/>
        </w:rPr>
        <w:t>: 3) Date</w:t>
      </w:r>
      <w:r w:rsidRPr="00061A30">
        <w:rPr>
          <w:rFonts w:ascii="Times New Roman" w:hAnsi="Times New Roman" w:cs="Times New Roman"/>
          <w:sz w:val="24"/>
          <w:szCs w:val="24"/>
          <w:lang w:val="en-US"/>
        </w:rPr>
        <w:t xml:space="preserve"> of Conference</w:t>
      </w:r>
      <w:r w:rsidR="00781C5F" w:rsidRPr="00061A30">
        <w:rPr>
          <w:rFonts w:ascii="Times New Roman" w:hAnsi="Times New Roman" w:cs="Times New Roman"/>
          <w:sz w:val="24"/>
          <w:szCs w:val="24"/>
          <w:lang w:val="en-US"/>
        </w:rPr>
        <w:t>: 2001Page</w:t>
      </w:r>
      <w:r w:rsidRPr="00061A30">
        <w:rPr>
          <w:rFonts w:ascii="Times New Roman" w:hAnsi="Times New Roman" w:cs="Times New Roman"/>
          <w:bCs/>
          <w:sz w:val="24"/>
          <w:szCs w:val="24"/>
          <w:lang w:val="en-US"/>
        </w:rPr>
        <w:t>(s):</w:t>
      </w:r>
      <w:r w:rsidRPr="00061A30">
        <w:rPr>
          <w:rFonts w:ascii="Times New Roman" w:hAnsi="Times New Roman" w:cs="Times New Roman"/>
          <w:sz w:val="24"/>
          <w:szCs w:val="24"/>
          <w:lang w:val="en-US"/>
        </w:rPr>
        <w:t>S3C - 23-8 vol.3</w:t>
      </w:r>
      <w:r w:rsidR="00C66A66">
        <w:rPr>
          <w:rFonts w:ascii="Times New Roman" w:hAnsi="Times New Roman" w:cs="Times New Roman"/>
          <w:sz w:val="24"/>
          <w:szCs w:val="24"/>
          <w:lang w:val="en-US"/>
        </w:rPr>
        <w:t xml:space="preserve"> </w:t>
      </w:r>
      <w:r w:rsidRPr="00061A30">
        <w:rPr>
          <w:rFonts w:ascii="Times New Roman" w:hAnsi="Times New Roman" w:cs="Times New Roman"/>
          <w:bCs/>
          <w:sz w:val="24"/>
          <w:szCs w:val="24"/>
          <w:lang w:val="en-US"/>
        </w:rPr>
        <w:t xml:space="preserve">Meeting </w:t>
      </w:r>
      <w:r w:rsidR="00781C5F" w:rsidRPr="00061A30">
        <w:rPr>
          <w:rFonts w:ascii="Times New Roman" w:hAnsi="Times New Roman" w:cs="Times New Roman"/>
          <w:bCs/>
          <w:sz w:val="24"/>
          <w:szCs w:val="24"/>
          <w:lang w:val="en-US"/>
        </w:rPr>
        <w:t>Date: 10</w:t>
      </w:r>
      <w:r w:rsidRPr="00061A30">
        <w:rPr>
          <w:rFonts w:ascii="Times New Roman" w:hAnsi="Times New Roman" w:cs="Times New Roman"/>
          <w:sz w:val="24"/>
          <w:szCs w:val="24"/>
          <w:lang w:val="en-US"/>
        </w:rPr>
        <w:t xml:space="preserve"> Oct 2001-13 Oct </w:t>
      </w:r>
      <w:r w:rsidR="00781C5F" w:rsidRPr="00061A30">
        <w:rPr>
          <w:rFonts w:ascii="Times New Roman" w:hAnsi="Times New Roman" w:cs="Times New Roman"/>
          <w:sz w:val="24"/>
          <w:szCs w:val="24"/>
          <w:lang w:val="en-US"/>
        </w:rPr>
        <w:t>2001</w:t>
      </w:r>
      <w:r w:rsidR="00781C5F" w:rsidRPr="00061A30">
        <w:rPr>
          <w:rFonts w:ascii="Times New Roman" w:hAnsi="Times New Roman" w:cs="Times New Roman"/>
          <w:bCs/>
          <w:sz w:val="24"/>
          <w:szCs w:val="24"/>
          <w:lang w:val="en-US"/>
        </w:rPr>
        <w:t>ISSN:</w:t>
      </w:r>
      <w:r w:rsidRPr="00061A30">
        <w:rPr>
          <w:rFonts w:ascii="Times New Roman" w:hAnsi="Times New Roman" w:cs="Times New Roman"/>
          <w:sz w:val="24"/>
          <w:szCs w:val="24"/>
          <w:lang w:val="en-US"/>
        </w:rPr>
        <w:t>0190-5848</w:t>
      </w:r>
      <w:r w:rsidRPr="00061A30">
        <w:rPr>
          <w:rFonts w:ascii="Times New Roman" w:hAnsi="Times New Roman" w:cs="Times New Roman"/>
          <w:bCs/>
          <w:sz w:val="24"/>
          <w:szCs w:val="24"/>
          <w:lang w:val="en-US"/>
        </w:rPr>
        <w:t>Print ISBN</w:t>
      </w:r>
      <w:r w:rsidR="00781C5F" w:rsidRPr="00061A30">
        <w:rPr>
          <w:rFonts w:ascii="Times New Roman" w:hAnsi="Times New Roman" w:cs="Times New Roman"/>
          <w:bCs/>
          <w:sz w:val="24"/>
          <w:szCs w:val="24"/>
          <w:lang w:val="en-US"/>
        </w:rPr>
        <w:t>:</w:t>
      </w:r>
      <w:r w:rsidR="00781C5F" w:rsidRPr="00061A30">
        <w:rPr>
          <w:rFonts w:ascii="Times New Roman" w:hAnsi="Times New Roman" w:cs="Times New Roman"/>
          <w:sz w:val="24"/>
          <w:szCs w:val="24"/>
          <w:lang w:val="en-US"/>
        </w:rPr>
        <w:t xml:space="preserve"> 0</w:t>
      </w:r>
      <w:r w:rsidRPr="00061A30">
        <w:rPr>
          <w:rFonts w:ascii="Times New Roman" w:hAnsi="Times New Roman" w:cs="Times New Roman"/>
          <w:sz w:val="24"/>
          <w:szCs w:val="24"/>
          <w:lang w:val="en-US"/>
        </w:rPr>
        <w:t>-7803-6669-7</w:t>
      </w:r>
      <w:r w:rsidRPr="00061A30">
        <w:rPr>
          <w:rFonts w:ascii="Times New Roman" w:hAnsi="Times New Roman" w:cs="Times New Roman"/>
          <w:bCs/>
          <w:sz w:val="24"/>
          <w:szCs w:val="24"/>
          <w:lang w:val="en-US"/>
        </w:rPr>
        <w:t>INSPEC Accession Number</w:t>
      </w:r>
      <w:r w:rsidR="00EF739D" w:rsidRPr="00061A30">
        <w:rPr>
          <w:rFonts w:ascii="Times New Roman" w:hAnsi="Times New Roman" w:cs="Times New Roman"/>
          <w:bCs/>
          <w:sz w:val="24"/>
          <w:szCs w:val="24"/>
          <w:lang w:val="en-US"/>
        </w:rPr>
        <w:t>:</w:t>
      </w:r>
      <w:r w:rsidR="00EF739D" w:rsidRPr="00061A30">
        <w:rPr>
          <w:rFonts w:ascii="Times New Roman" w:hAnsi="Times New Roman" w:cs="Times New Roman"/>
          <w:sz w:val="24"/>
          <w:szCs w:val="24"/>
          <w:lang w:val="en-US"/>
        </w:rPr>
        <w:t xml:space="preserve"> 7197136</w:t>
      </w:r>
      <w:r w:rsidR="00C66A66">
        <w:rPr>
          <w:rFonts w:ascii="Times New Roman" w:hAnsi="Times New Roman" w:cs="Times New Roman"/>
          <w:sz w:val="24"/>
          <w:szCs w:val="24"/>
          <w:lang w:val="en-US"/>
        </w:rPr>
        <w:t xml:space="preserve"> </w:t>
      </w:r>
      <w:r w:rsidR="00EF739D" w:rsidRPr="00061A30">
        <w:rPr>
          <w:rFonts w:ascii="Times New Roman" w:hAnsi="Times New Roman" w:cs="Times New Roman"/>
          <w:sz w:val="24"/>
          <w:szCs w:val="24"/>
          <w:lang w:val="en-US"/>
        </w:rPr>
        <w:t>Conference</w:t>
      </w:r>
      <w:r w:rsidRPr="00061A30">
        <w:rPr>
          <w:rFonts w:ascii="Times New Roman" w:hAnsi="Times New Roman" w:cs="Times New Roman"/>
          <w:bCs/>
          <w:sz w:val="24"/>
          <w:szCs w:val="24"/>
          <w:lang w:val="en-US"/>
        </w:rPr>
        <w:t xml:space="preserve"> </w:t>
      </w:r>
      <w:r w:rsidR="00EF739D" w:rsidRPr="00061A30">
        <w:rPr>
          <w:rFonts w:ascii="Times New Roman" w:hAnsi="Times New Roman" w:cs="Times New Roman"/>
          <w:bCs/>
          <w:sz w:val="24"/>
          <w:szCs w:val="24"/>
          <w:lang w:val="en-US"/>
        </w:rPr>
        <w:t>Location: Reno</w:t>
      </w:r>
      <w:r w:rsidRPr="00061A30">
        <w:rPr>
          <w:rFonts w:ascii="Times New Roman" w:hAnsi="Times New Roman" w:cs="Times New Roman"/>
          <w:sz w:val="24"/>
          <w:szCs w:val="24"/>
          <w:lang w:val="en-US"/>
        </w:rPr>
        <w:t>, NV</w:t>
      </w:r>
      <w:r w:rsidRPr="00061A30">
        <w:rPr>
          <w:rFonts w:ascii="Times New Roman" w:hAnsi="Times New Roman" w:cs="Times New Roman"/>
          <w:bCs/>
          <w:sz w:val="24"/>
          <w:szCs w:val="24"/>
          <w:lang w:val="en-US"/>
        </w:rPr>
        <w:t>DOI:</w:t>
      </w:r>
      <w:r w:rsidRPr="00061A30">
        <w:rPr>
          <w:rFonts w:ascii="Times New Roman" w:hAnsi="Times New Roman" w:cs="Times New Roman"/>
          <w:sz w:val="24"/>
          <w:szCs w:val="24"/>
          <w:lang w:val="en-US"/>
        </w:rPr>
        <w:t>10.1109/FIE.2001.964056</w:t>
      </w:r>
      <w:r w:rsidRPr="00061A30">
        <w:rPr>
          <w:rFonts w:ascii="Times New Roman" w:hAnsi="Times New Roman" w:cs="Times New Roman"/>
          <w:bCs/>
          <w:sz w:val="24"/>
          <w:szCs w:val="24"/>
          <w:lang w:val="en-US"/>
        </w:rPr>
        <w:t>Publisher:</w:t>
      </w:r>
      <w:r w:rsidRPr="00061A30">
        <w:rPr>
          <w:rFonts w:ascii="Times New Roman" w:hAnsi="Times New Roman" w:cs="Times New Roman"/>
          <w:sz w:val="24"/>
          <w:szCs w:val="24"/>
          <w:lang w:val="en-US"/>
        </w:rPr>
        <w:t>IEEE</w:t>
      </w:r>
    </w:p>
    <w:p w:rsidR="00C66A66" w:rsidRDefault="00C66A66" w:rsidP="002A1D5C">
      <w:pPr>
        <w:spacing w:line="360" w:lineRule="auto"/>
        <w:ind w:left="709" w:hanging="709"/>
        <w:rPr>
          <w:rFonts w:ascii="Times New Roman" w:hAnsi="Times New Roman" w:cs="Times New Roman"/>
          <w:sz w:val="24"/>
          <w:szCs w:val="24"/>
          <w:lang w:val="en-US"/>
        </w:rPr>
      </w:pPr>
    </w:p>
    <w:p w:rsidR="00061A30" w:rsidRPr="00061A30" w:rsidRDefault="00D70E39" w:rsidP="002A1D5C">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Marco Antonio </w:t>
      </w:r>
      <w:r w:rsidR="00061A30" w:rsidRPr="00061A30">
        <w:rPr>
          <w:rFonts w:ascii="Times New Roman" w:hAnsi="Times New Roman" w:cs="Times New Roman"/>
          <w:sz w:val="24"/>
          <w:szCs w:val="24"/>
        </w:rPr>
        <w:t>Fernández</w:t>
      </w:r>
      <w:r>
        <w:rPr>
          <w:rFonts w:ascii="Times New Roman" w:hAnsi="Times New Roman" w:cs="Times New Roman"/>
          <w:sz w:val="24"/>
          <w:szCs w:val="24"/>
        </w:rPr>
        <w:t xml:space="preserve"> Martínez </w:t>
      </w:r>
      <w:r w:rsidR="006B6B1A">
        <w:rPr>
          <w:rFonts w:ascii="Times New Roman" w:hAnsi="Times New Roman" w:cs="Times New Roman"/>
          <w:sz w:val="24"/>
          <w:szCs w:val="24"/>
        </w:rPr>
        <w:t>(2013</w:t>
      </w:r>
      <w:r>
        <w:rPr>
          <w:rFonts w:ascii="Times New Roman" w:hAnsi="Times New Roman" w:cs="Times New Roman"/>
          <w:sz w:val="24"/>
          <w:szCs w:val="24"/>
        </w:rPr>
        <w:t>)</w:t>
      </w:r>
      <w:r w:rsidR="00C66A66">
        <w:rPr>
          <w:rFonts w:ascii="Times New Roman" w:hAnsi="Times New Roman" w:cs="Times New Roman"/>
          <w:sz w:val="24"/>
          <w:szCs w:val="24"/>
        </w:rPr>
        <w:t>.</w:t>
      </w:r>
      <w:r w:rsidR="00676D62">
        <w:rPr>
          <w:rFonts w:ascii="Times New Roman" w:hAnsi="Times New Roman" w:cs="Times New Roman"/>
          <w:sz w:val="24"/>
          <w:szCs w:val="24"/>
        </w:rPr>
        <w:t xml:space="preserve"> “Las Pruebas Estandarizadas y el Diseño de la Política Educativa en México”</w:t>
      </w:r>
      <w:r w:rsidR="00061A30" w:rsidRPr="00061A30">
        <w:rPr>
          <w:rFonts w:ascii="Times New Roman" w:hAnsi="Times New Roman" w:cs="Times New Roman"/>
          <w:sz w:val="24"/>
          <w:szCs w:val="24"/>
        </w:rPr>
        <w:t xml:space="preserve">. Recuperado de: http://estepais.com/site/2013/las-pruebas-estandarizadas-y-el-diseno-de-la-politica-educativa-en-mexico/ </w:t>
      </w:r>
    </w:p>
    <w:p w:rsidR="00FC47A2" w:rsidRPr="002F07E3" w:rsidRDefault="00FC47A2" w:rsidP="002A1D5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249" w:line="360" w:lineRule="auto"/>
        <w:ind w:left="1440" w:hanging="1440"/>
        <w:rPr>
          <w:rFonts w:ascii="Times New Roman" w:hAnsi="Times New Roman" w:cs="Times New Roman"/>
          <w:sz w:val="24"/>
          <w:szCs w:val="24"/>
          <w:lang w:val="en-US"/>
        </w:rPr>
      </w:pPr>
      <w:r w:rsidRPr="00FC47A2">
        <w:rPr>
          <w:rFonts w:ascii="Times New Roman" w:hAnsi="Times New Roman" w:cs="Times New Roman"/>
          <w:sz w:val="24"/>
          <w:szCs w:val="24"/>
        </w:rPr>
        <w:t xml:space="preserve">Hugo Aboites  Aguilar (2012 “La disputa por la evaluación en México: historia y futuro” presentado en el Foro Evaluación Universal y Reforma Educativa, organizado por el Senado de la República y la Coordinadora Nacional de Trabajadores de la Educación (CNTE), realizado en la Ciudad de México el 21 de marzo de 2012. </w:t>
      </w:r>
      <w:r w:rsidR="00C66A66">
        <w:rPr>
          <w:rFonts w:ascii="Times New Roman" w:hAnsi="Times New Roman" w:cs="Times New Roman"/>
          <w:sz w:val="24"/>
          <w:szCs w:val="24"/>
        </w:rPr>
        <w:t xml:space="preserve"> </w:t>
      </w:r>
      <w:r w:rsidRPr="002F07E3">
        <w:rPr>
          <w:rFonts w:ascii="Times New Roman" w:hAnsi="Times New Roman" w:cs="Times New Roman"/>
          <w:sz w:val="24"/>
          <w:szCs w:val="24"/>
          <w:lang w:val="en-US"/>
        </w:rPr>
        <w:t xml:space="preserve">Recuperado de: </w:t>
      </w:r>
      <w:r w:rsidR="002F07E3" w:rsidRPr="002F07E3">
        <w:rPr>
          <w:rFonts w:ascii="Times New Roman" w:hAnsi="Times New Roman" w:cs="Times New Roman"/>
          <w:sz w:val="24"/>
          <w:szCs w:val="24"/>
          <w:lang w:val="en-US"/>
        </w:rPr>
        <w:t>http://www.elcotidianoenlinea.com.mx/pdf/17602.pdf</w:t>
      </w:r>
    </w:p>
    <w:p w:rsidR="00F120E4" w:rsidRPr="006B6B1A" w:rsidRDefault="002F07E3" w:rsidP="002A1D5C">
      <w:pPr>
        <w:spacing w:line="360" w:lineRule="auto"/>
        <w:ind w:left="709" w:hanging="709"/>
        <w:rPr>
          <w:rFonts w:ascii="Times New Roman" w:hAnsi="Times New Roman" w:cs="Times New Roman"/>
          <w:sz w:val="24"/>
          <w:szCs w:val="24"/>
          <w:lang w:val="es-ES"/>
        </w:rPr>
      </w:pPr>
      <w:r w:rsidRPr="002F07E3">
        <w:rPr>
          <w:rFonts w:ascii="Times New Roman" w:hAnsi="Times New Roman" w:cs="Times New Roman"/>
          <w:sz w:val="24"/>
          <w:szCs w:val="24"/>
          <w:lang w:val="en-US"/>
        </w:rPr>
        <w:lastRenderedPageBreak/>
        <w:t>Anmac</w:t>
      </w:r>
      <w:r w:rsidR="006B6B1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F07E3">
        <w:rPr>
          <w:rFonts w:ascii="Times New Roman" w:hAnsi="Times New Roman" w:cs="Times New Roman"/>
          <w:sz w:val="24"/>
          <w:szCs w:val="24"/>
          <w:lang w:val="en-US"/>
        </w:rPr>
        <w:t>Revised Standards for Assessment of Nurses and Midwives for Migration Purposes</w:t>
      </w:r>
      <w:r>
        <w:rPr>
          <w:rFonts w:ascii="Times New Roman" w:hAnsi="Times New Roman" w:cs="Times New Roman"/>
          <w:sz w:val="24"/>
          <w:szCs w:val="24"/>
          <w:lang w:val="en-US"/>
        </w:rPr>
        <w:t>”.</w:t>
      </w:r>
      <w:r w:rsidR="006B6B1A">
        <w:rPr>
          <w:rFonts w:ascii="Times New Roman" w:hAnsi="Times New Roman" w:cs="Times New Roman"/>
          <w:sz w:val="24"/>
          <w:szCs w:val="24"/>
          <w:lang w:val="en-US"/>
        </w:rPr>
        <w:t xml:space="preserve"> </w:t>
      </w:r>
      <w:r w:rsidRPr="006B6B1A">
        <w:rPr>
          <w:rFonts w:ascii="Times New Roman" w:hAnsi="Times New Roman" w:cs="Times New Roman"/>
          <w:sz w:val="24"/>
          <w:szCs w:val="24"/>
          <w:lang w:val="es-ES"/>
        </w:rPr>
        <w:t>Recuperado de: http://www.anmac.org.au/sites/default/files/documents/Revised_Standards_for_Assessment_of_Nurses_and_Midwives_for_Migration_Puposes.pdf</w:t>
      </w:r>
    </w:p>
    <w:p w:rsidR="00B10655" w:rsidRPr="00B10655" w:rsidRDefault="00B10655" w:rsidP="002A1D5C">
      <w:pPr>
        <w:spacing w:line="360" w:lineRule="auto"/>
        <w:ind w:left="709" w:hanging="709"/>
        <w:rPr>
          <w:rFonts w:ascii="Times New Roman" w:hAnsi="Times New Roman" w:cs="Times New Roman"/>
          <w:sz w:val="24"/>
          <w:szCs w:val="24"/>
        </w:rPr>
      </w:pPr>
      <w:r w:rsidRPr="00B10655">
        <w:rPr>
          <w:rFonts w:ascii="Times New Roman" w:eastAsia="Times New Roman" w:hAnsi="Times New Roman" w:cs="Times New Roman"/>
          <w:sz w:val="24"/>
          <w:szCs w:val="24"/>
          <w:lang w:eastAsia="es-MX"/>
        </w:rPr>
        <w:t>EGEL-CNI “</w:t>
      </w:r>
      <w:r w:rsidR="00C66A66">
        <w:rPr>
          <w:rFonts w:ascii="Times New Roman" w:eastAsia="Times New Roman" w:hAnsi="Times New Roman" w:cs="Times New Roman"/>
          <w:sz w:val="24"/>
          <w:szCs w:val="24"/>
          <w:lang w:eastAsia="es-MX"/>
        </w:rPr>
        <w:t>E</w:t>
      </w:r>
      <w:r w:rsidR="00C66A66" w:rsidRPr="00B10655">
        <w:rPr>
          <w:rFonts w:ascii="Times New Roman" w:hAnsi="Times New Roman" w:cs="Times New Roman"/>
          <w:sz w:val="24"/>
          <w:szCs w:val="24"/>
        </w:rPr>
        <w:t>xamen general para el egreso de la licenciatura en comercio / negocios internacionales</w:t>
      </w:r>
      <w:r w:rsidRPr="00B10655">
        <w:rPr>
          <w:rFonts w:ascii="Times New Roman" w:hAnsi="Times New Roman" w:cs="Times New Roman"/>
          <w:sz w:val="24"/>
          <w:szCs w:val="24"/>
        </w:rPr>
        <w:t xml:space="preserve">” </w:t>
      </w:r>
      <w:r w:rsidRPr="00B10655">
        <w:rPr>
          <w:rFonts w:ascii="Times New Roman" w:eastAsia="Times New Roman" w:hAnsi="Times New Roman" w:cs="Times New Roman"/>
          <w:sz w:val="24"/>
          <w:szCs w:val="24"/>
          <w:lang w:eastAsia="es-MX"/>
        </w:rPr>
        <w:t>2014.</w:t>
      </w:r>
      <w:r>
        <w:rPr>
          <w:rFonts w:ascii="Times New Roman" w:eastAsia="Times New Roman" w:hAnsi="Times New Roman" w:cs="Times New Roman"/>
          <w:sz w:val="24"/>
          <w:szCs w:val="24"/>
          <w:lang w:eastAsia="es-MX"/>
        </w:rPr>
        <w:t xml:space="preserve"> Recuperado de: </w:t>
      </w:r>
      <w:r w:rsidRPr="00B10655">
        <w:rPr>
          <w:rFonts w:ascii="Times New Roman" w:hAnsi="Times New Roman" w:cs="Times New Roman"/>
          <w:sz w:val="24"/>
          <w:szCs w:val="24"/>
        </w:rPr>
        <w:t xml:space="preserve">http://www.nogales.uson.mx/wp-content/uploads/2011/02/QUE-ES-EL-EXAMEN-CENEVAL-EGEL.pdf  </w:t>
      </w:r>
    </w:p>
    <w:p w:rsidR="00560CD2" w:rsidRDefault="00560CD2" w:rsidP="002A1D5C">
      <w:pPr>
        <w:spacing w:line="360" w:lineRule="auto"/>
        <w:ind w:left="709" w:hanging="709"/>
        <w:rPr>
          <w:rFonts w:ascii="Times New Roman" w:eastAsia="Times New Roman" w:hAnsi="Times New Roman" w:cs="Times New Roman"/>
          <w:sz w:val="24"/>
          <w:szCs w:val="24"/>
          <w:lang w:eastAsia="es-MX"/>
        </w:rPr>
      </w:pPr>
      <w:r w:rsidRPr="00965CBB">
        <w:rPr>
          <w:rFonts w:ascii="Times New Roman" w:eastAsia="Times New Roman" w:hAnsi="Times New Roman" w:cs="Times New Roman"/>
          <w:sz w:val="24"/>
          <w:szCs w:val="24"/>
          <w:lang w:val="en-US" w:eastAsia="es-MX"/>
        </w:rPr>
        <w:t xml:space="preserve">Ken Schwaber, Jeff Sutherland and Mike Beedle “The Definitive Guide to Scrum: The Rules of the Game”. </w:t>
      </w:r>
      <w:r w:rsidRPr="00560CD2">
        <w:rPr>
          <w:rFonts w:ascii="Times New Roman" w:eastAsia="Times New Roman" w:hAnsi="Times New Roman" w:cs="Times New Roman"/>
          <w:sz w:val="24"/>
          <w:szCs w:val="24"/>
          <w:lang w:eastAsia="es-MX"/>
        </w:rPr>
        <w:t xml:space="preserve">Recuperado de: </w:t>
      </w:r>
      <w:r w:rsidR="00227E5F" w:rsidRPr="00227E5F">
        <w:rPr>
          <w:rFonts w:ascii="Times New Roman" w:eastAsia="Times New Roman" w:hAnsi="Times New Roman" w:cs="Times New Roman"/>
          <w:sz w:val="24"/>
          <w:szCs w:val="24"/>
          <w:lang w:eastAsia="es-MX"/>
        </w:rPr>
        <w:t>http://www.scrumguides.org/docs/scrumguide/v1/scrum-guide-us.pdf</w:t>
      </w:r>
    </w:p>
    <w:p w:rsidR="00394D8F" w:rsidRPr="002443E5" w:rsidRDefault="00227E5F" w:rsidP="002A1D5C">
      <w:pPr>
        <w:spacing w:line="360" w:lineRule="auto"/>
        <w:ind w:left="709" w:hanging="709"/>
        <w:rPr>
          <w:rFonts w:ascii="Times New Roman" w:eastAsia="Times New Roman" w:hAnsi="Times New Roman" w:cs="Times New Roman"/>
          <w:sz w:val="24"/>
          <w:szCs w:val="24"/>
          <w:lang w:val="es-ES" w:eastAsia="es-MX"/>
        </w:rPr>
      </w:pPr>
      <w:r w:rsidRPr="00227E5F">
        <w:rPr>
          <w:rFonts w:ascii="Times New Roman" w:eastAsia="Times New Roman" w:hAnsi="Times New Roman" w:cs="Times New Roman"/>
          <w:sz w:val="24"/>
          <w:szCs w:val="24"/>
          <w:lang w:val="es-ES" w:eastAsia="es-MX"/>
        </w:rPr>
        <w:t>J.M.</w:t>
      </w:r>
      <w:r w:rsidR="00BE25B1">
        <w:rPr>
          <w:rFonts w:ascii="Times New Roman" w:eastAsia="Times New Roman" w:hAnsi="Times New Roman" w:cs="Times New Roman"/>
          <w:sz w:val="24"/>
          <w:szCs w:val="24"/>
          <w:lang w:val="es-ES" w:eastAsia="es-MX"/>
        </w:rPr>
        <w:t xml:space="preserve"> </w:t>
      </w:r>
      <w:r w:rsidRPr="00227E5F">
        <w:rPr>
          <w:rFonts w:ascii="Times New Roman" w:eastAsia="Times New Roman" w:hAnsi="Times New Roman" w:cs="Times New Roman"/>
          <w:sz w:val="24"/>
          <w:szCs w:val="24"/>
          <w:lang w:val="es-ES" w:eastAsia="es-MX"/>
        </w:rPr>
        <w:t xml:space="preserve">Jornet  </w:t>
      </w:r>
      <w:r>
        <w:rPr>
          <w:rFonts w:ascii="Times New Roman" w:eastAsia="Times New Roman" w:hAnsi="Times New Roman" w:cs="Times New Roman"/>
          <w:sz w:val="24"/>
          <w:szCs w:val="24"/>
          <w:lang w:val="es-ES" w:eastAsia="es-MX"/>
        </w:rPr>
        <w:t>M</w:t>
      </w:r>
      <w:r w:rsidRPr="00227E5F">
        <w:rPr>
          <w:rFonts w:ascii="Times New Roman" w:eastAsia="Times New Roman" w:hAnsi="Times New Roman" w:cs="Times New Roman"/>
          <w:sz w:val="24"/>
          <w:szCs w:val="24"/>
          <w:lang w:val="es-ES" w:eastAsia="es-MX"/>
        </w:rPr>
        <w:t xml:space="preserve">eliá y J.M. </w:t>
      </w:r>
      <w:r>
        <w:rPr>
          <w:rFonts w:ascii="Times New Roman" w:eastAsia="Times New Roman" w:hAnsi="Times New Roman" w:cs="Times New Roman"/>
          <w:sz w:val="24"/>
          <w:szCs w:val="24"/>
          <w:lang w:val="es-ES" w:eastAsia="es-MX"/>
        </w:rPr>
        <w:t>Suárez R</w:t>
      </w:r>
      <w:r w:rsidRPr="00227E5F">
        <w:rPr>
          <w:rFonts w:ascii="Times New Roman" w:eastAsia="Times New Roman" w:hAnsi="Times New Roman" w:cs="Times New Roman"/>
          <w:sz w:val="24"/>
          <w:szCs w:val="24"/>
          <w:lang w:val="es-ES" w:eastAsia="es-MX"/>
        </w:rPr>
        <w:t xml:space="preserve">odríguez. </w:t>
      </w:r>
      <w:r w:rsidRPr="002443E5">
        <w:rPr>
          <w:rFonts w:ascii="Times New Roman" w:eastAsia="Times New Roman" w:hAnsi="Times New Roman" w:cs="Times New Roman"/>
          <w:sz w:val="24"/>
          <w:szCs w:val="24"/>
          <w:lang w:val="es-ES" w:eastAsia="es-MX"/>
        </w:rPr>
        <w:t>“Pruebas Estandarizadas y Evaluación del Rendimiento: Usos y Características”. Revista de Investigación Educativa vol. 14, número 2, 1996. Recuperado de: http://www.uv.es/gem/gemhistorico/publicaciones/Pruebas_estandarizadas_y_evaluacion_del_rendimiento_Usos_y_caracteristicas_metricas.pdf</w:t>
      </w:r>
    </w:p>
    <w:p w:rsidR="00A10279" w:rsidRDefault="00A10279" w:rsidP="002A1D5C">
      <w:pPr>
        <w:spacing w:line="360" w:lineRule="auto"/>
        <w:ind w:left="709" w:hanging="709"/>
        <w:rPr>
          <w:rFonts w:ascii="Times New Roman" w:hAnsi="Times New Roman" w:cs="Times New Roman"/>
          <w:sz w:val="24"/>
          <w:szCs w:val="24"/>
        </w:rPr>
      </w:pPr>
      <w:r w:rsidRPr="00A10279">
        <w:rPr>
          <w:rFonts w:ascii="Times New Roman" w:hAnsi="Times New Roman" w:cs="Times New Roman"/>
          <w:sz w:val="24"/>
          <w:szCs w:val="24"/>
        </w:rPr>
        <w:t>Profra. Reyna Guadalupe Pardo Camarillo</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María del Pilar Salazar Razo</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Mtro. Ricardo Díaz Beristain</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Dra. Martha Diana Bosco</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Mtra. María Eugenia Negrín</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Mtra. Estela del Valle Guerrero</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Mtro. Adrián Enrique Cerón Anaya</w:t>
      </w:r>
      <w:r w:rsidR="00BE25B1">
        <w:rPr>
          <w:rFonts w:ascii="Times New Roman" w:hAnsi="Times New Roman" w:cs="Times New Roman"/>
          <w:sz w:val="24"/>
          <w:szCs w:val="24"/>
        </w:rPr>
        <w:t>,</w:t>
      </w:r>
      <w:r w:rsidRPr="00A10279">
        <w:rPr>
          <w:rFonts w:ascii="Times New Roman" w:hAnsi="Times New Roman" w:cs="Times New Roman"/>
          <w:sz w:val="24"/>
          <w:szCs w:val="24"/>
        </w:rPr>
        <w:t xml:space="preserve"> Mtra. Patricia Alcázar Nájera. La Evaluación en la Escuela. D.R. © -Secretaría de Educación Pública, 2013 Argentina 28, Colonia Centro, C.P. 06200, México D. F. ISBN en trámite.</w:t>
      </w:r>
      <w:r>
        <w:rPr>
          <w:rFonts w:ascii="Times New Roman" w:hAnsi="Times New Roman" w:cs="Times New Roman"/>
          <w:sz w:val="24"/>
          <w:szCs w:val="24"/>
        </w:rPr>
        <w:t xml:space="preserve"> Recuperado de: </w:t>
      </w:r>
      <w:r w:rsidRPr="00A10279">
        <w:rPr>
          <w:rFonts w:ascii="Times New Roman" w:hAnsi="Times New Roman" w:cs="Times New Roman"/>
          <w:sz w:val="24"/>
          <w:szCs w:val="24"/>
        </w:rPr>
        <w:t>http://www2.sepdf.gob.mx/formacion_continua/antologias/archivos-2014/SEP220021.pdf</w:t>
      </w:r>
    </w:p>
    <w:sectPr w:rsidR="00A10279" w:rsidSect="003D561F">
      <w:headerReference w:type="even" r:id="rId20"/>
      <w:headerReference w:type="default" r:id="rId21"/>
      <w:footerReference w:type="even" r:id="rId22"/>
      <w:footerReference w:type="default" r:id="rId23"/>
      <w:headerReference w:type="first" r:id="rId24"/>
      <w:footerReference w:type="first" r:id="rId25"/>
      <w:pgSz w:w="12240" w:h="15840" w:code="1"/>
      <w:pgMar w:top="1418" w:right="1701" w:bottom="1418" w:left="1701"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4C" w:rsidRDefault="00364E4C" w:rsidP="00B123E2">
      <w:pPr>
        <w:spacing w:line="240" w:lineRule="auto"/>
      </w:pPr>
      <w:r>
        <w:separator/>
      </w:r>
    </w:p>
  </w:endnote>
  <w:endnote w:type="continuationSeparator" w:id="0">
    <w:p w:rsidR="00364E4C" w:rsidRDefault="00364E4C" w:rsidP="00B12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EA" w:rsidRDefault="00F812EA" w:rsidP="00F812EA">
    <w:pPr>
      <w:pStyle w:val="Piedepgina"/>
      <w:jc w:val="center"/>
    </w:pPr>
    <w:r>
      <w:rPr>
        <w:rFonts w:ascii="Calibri" w:hAnsi="Calibri" w:cs="Calibri"/>
        <w:b/>
      </w:rPr>
      <w:t>Vol. 6, Núm. 11                   Julio - Diciembre 2014           RIDE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EA" w:rsidRDefault="00F812EA" w:rsidP="00F812EA">
    <w:pPr>
      <w:pStyle w:val="Piedepgina"/>
      <w:jc w:val="center"/>
    </w:pPr>
    <w:r>
      <w:rPr>
        <w:rFonts w:ascii="Calibri" w:hAnsi="Calibri" w:cs="Calibri"/>
        <w:b/>
      </w:rPr>
      <w:t>Vol. 6, Núm. 11                   Julio - Diciembre 2014           RIDE</w:t>
    </w:r>
  </w:p>
  <w:p w:rsidR="00F812EA" w:rsidRDefault="00F812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EA" w:rsidRDefault="00F812EA" w:rsidP="00F812EA">
    <w:pPr>
      <w:pStyle w:val="Piedepgina"/>
      <w:jc w:val="center"/>
    </w:pPr>
    <w:r>
      <w:rPr>
        <w:rFonts w:ascii="Calibri" w:hAnsi="Calibri" w:cs="Calibri"/>
        <w:b/>
      </w:rPr>
      <w:t xml:space="preserve">Vol. 6, Núm. 11                   Julio - </w:t>
    </w:r>
    <w:r w:rsidR="00B01A7C">
      <w:rPr>
        <w:rFonts w:ascii="Calibri" w:hAnsi="Calibri" w:cs="Calibri"/>
        <w:b/>
      </w:rPr>
      <w:t>Diciembre 2015</w:t>
    </w:r>
    <w:r>
      <w:rPr>
        <w:rFonts w:ascii="Calibri" w:hAnsi="Calibri" w:cs="Calibri"/>
        <w:b/>
      </w:rPr>
      <w:t xml:space="preserve">           RIDE</w:t>
    </w:r>
  </w:p>
  <w:p w:rsidR="00F812EA" w:rsidRDefault="00F812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4C" w:rsidRDefault="00364E4C" w:rsidP="00B123E2">
      <w:pPr>
        <w:spacing w:line="240" w:lineRule="auto"/>
      </w:pPr>
      <w:r>
        <w:separator/>
      </w:r>
    </w:p>
  </w:footnote>
  <w:footnote w:type="continuationSeparator" w:id="0">
    <w:p w:rsidR="00364E4C" w:rsidRDefault="00364E4C" w:rsidP="00B123E2">
      <w:pPr>
        <w:spacing w:line="240" w:lineRule="auto"/>
      </w:pPr>
      <w:r>
        <w:continuationSeparator/>
      </w:r>
    </w:p>
  </w:footnote>
  <w:footnote w:id="1">
    <w:p w:rsidR="001E5721" w:rsidRDefault="001E5721" w:rsidP="001E5721">
      <w:pPr>
        <w:pStyle w:val="Textonotapie"/>
      </w:pPr>
      <w:r>
        <w:rPr>
          <w:rStyle w:val="Refdenotaalpie"/>
        </w:rPr>
        <w:footnoteRef/>
      </w:r>
      <w:r w:rsidRPr="00E46957">
        <w:rPr>
          <w:i/>
        </w:rPr>
        <w:t>E-learning</w:t>
      </w:r>
      <w:r>
        <w:t xml:space="preserve">: </w:t>
      </w:r>
      <w:r w:rsidRPr="00962352">
        <w:t>educación y capacitación a través de Internet. Este tipo de enseñanza online permite la interacción del usuario con el material mediante la utilización de diversas herramientas informáticas.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EA" w:rsidRDefault="00F812EA">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EA" w:rsidRDefault="00F812EA">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EA" w:rsidRDefault="00F812EA">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2F0"/>
      </v:shape>
    </w:pict>
  </w:numPicBullet>
  <w:abstractNum w:abstractNumId="0" w15:restartNumberingAfterBreak="0">
    <w:nsid w:val="26DC6CC0"/>
    <w:multiLevelType w:val="multilevel"/>
    <w:tmpl w:val="78EEB960"/>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7F4A86"/>
    <w:multiLevelType w:val="hybridMultilevel"/>
    <w:tmpl w:val="83049AD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F92F08"/>
    <w:multiLevelType w:val="hybridMultilevel"/>
    <w:tmpl w:val="198C50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C46987"/>
    <w:multiLevelType w:val="hybridMultilevel"/>
    <w:tmpl w:val="74D22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8E18AB"/>
    <w:multiLevelType w:val="hybridMultilevel"/>
    <w:tmpl w:val="27EE2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ED6285"/>
    <w:multiLevelType w:val="hybridMultilevel"/>
    <w:tmpl w:val="828006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0D2669"/>
    <w:multiLevelType w:val="hybridMultilevel"/>
    <w:tmpl w:val="12FCAD0E"/>
    <w:lvl w:ilvl="0" w:tplc="28E2B21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487E75"/>
    <w:multiLevelType w:val="hybridMultilevel"/>
    <w:tmpl w:val="63981B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C43CEE"/>
    <w:multiLevelType w:val="hybridMultilevel"/>
    <w:tmpl w:val="8B5495F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902C73"/>
    <w:multiLevelType w:val="hybridMultilevel"/>
    <w:tmpl w:val="C7AA7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A14A9F"/>
    <w:multiLevelType w:val="hybridMultilevel"/>
    <w:tmpl w:val="07E40B7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CC0DF8"/>
    <w:multiLevelType w:val="hybridMultilevel"/>
    <w:tmpl w:val="3BFA6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7"/>
  </w:num>
  <w:num w:numId="7">
    <w:abstractNumId w:val="9"/>
  </w:num>
  <w:num w:numId="8">
    <w:abstractNumId w:val="2"/>
  </w:num>
  <w:num w:numId="9">
    <w:abstractNumId w:val="11"/>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7136"/>
    <w:rsid w:val="00010840"/>
    <w:rsid w:val="00012CF1"/>
    <w:rsid w:val="00012DE1"/>
    <w:rsid w:val="0001342E"/>
    <w:rsid w:val="00014FB5"/>
    <w:rsid w:val="000221C9"/>
    <w:rsid w:val="00026F00"/>
    <w:rsid w:val="000342C5"/>
    <w:rsid w:val="000402A6"/>
    <w:rsid w:val="00040334"/>
    <w:rsid w:val="00041C24"/>
    <w:rsid w:val="00044BE9"/>
    <w:rsid w:val="00045315"/>
    <w:rsid w:val="0005659D"/>
    <w:rsid w:val="00061068"/>
    <w:rsid w:val="00061A30"/>
    <w:rsid w:val="0006370D"/>
    <w:rsid w:val="000723D5"/>
    <w:rsid w:val="00073484"/>
    <w:rsid w:val="000743EE"/>
    <w:rsid w:val="00076430"/>
    <w:rsid w:val="000819A4"/>
    <w:rsid w:val="00085C37"/>
    <w:rsid w:val="00085DBA"/>
    <w:rsid w:val="00093C9F"/>
    <w:rsid w:val="000A0538"/>
    <w:rsid w:val="000A1FD8"/>
    <w:rsid w:val="000B4280"/>
    <w:rsid w:val="000B429A"/>
    <w:rsid w:val="000B6203"/>
    <w:rsid w:val="000B6DE3"/>
    <w:rsid w:val="000B7635"/>
    <w:rsid w:val="000B780B"/>
    <w:rsid w:val="000C1227"/>
    <w:rsid w:val="000C57C9"/>
    <w:rsid w:val="000D68C5"/>
    <w:rsid w:val="000D6CDE"/>
    <w:rsid w:val="000D7DDE"/>
    <w:rsid w:val="000E1606"/>
    <w:rsid w:val="000E7858"/>
    <w:rsid w:val="000F2885"/>
    <w:rsid w:val="000F5813"/>
    <w:rsid w:val="00103956"/>
    <w:rsid w:val="0011201A"/>
    <w:rsid w:val="00120310"/>
    <w:rsid w:val="0012172D"/>
    <w:rsid w:val="00126DB9"/>
    <w:rsid w:val="00127362"/>
    <w:rsid w:val="00134091"/>
    <w:rsid w:val="00137287"/>
    <w:rsid w:val="0014009C"/>
    <w:rsid w:val="0014604D"/>
    <w:rsid w:val="001504E2"/>
    <w:rsid w:val="0015744D"/>
    <w:rsid w:val="001723C0"/>
    <w:rsid w:val="00173BDD"/>
    <w:rsid w:val="0017701D"/>
    <w:rsid w:val="00177570"/>
    <w:rsid w:val="00177E82"/>
    <w:rsid w:val="00181D15"/>
    <w:rsid w:val="00182148"/>
    <w:rsid w:val="00182781"/>
    <w:rsid w:val="00185BB0"/>
    <w:rsid w:val="001936B6"/>
    <w:rsid w:val="001940DF"/>
    <w:rsid w:val="001956F8"/>
    <w:rsid w:val="001A1BE1"/>
    <w:rsid w:val="001B4C01"/>
    <w:rsid w:val="001B4C27"/>
    <w:rsid w:val="001B5420"/>
    <w:rsid w:val="001B7296"/>
    <w:rsid w:val="001C060A"/>
    <w:rsid w:val="001C28BD"/>
    <w:rsid w:val="001C47AF"/>
    <w:rsid w:val="001C4ED6"/>
    <w:rsid w:val="001D5A06"/>
    <w:rsid w:val="001E4133"/>
    <w:rsid w:val="001E5721"/>
    <w:rsid w:val="001E6A9B"/>
    <w:rsid w:val="001F01AB"/>
    <w:rsid w:val="001F1489"/>
    <w:rsid w:val="00200C92"/>
    <w:rsid w:val="00202E2E"/>
    <w:rsid w:val="00210D38"/>
    <w:rsid w:val="002142FF"/>
    <w:rsid w:val="0021453A"/>
    <w:rsid w:val="00216305"/>
    <w:rsid w:val="00222766"/>
    <w:rsid w:val="00224CAE"/>
    <w:rsid w:val="00225046"/>
    <w:rsid w:val="00227E5F"/>
    <w:rsid w:val="0023727A"/>
    <w:rsid w:val="00237C2C"/>
    <w:rsid w:val="00243699"/>
    <w:rsid w:val="002443E5"/>
    <w:rsid w:val="00253180"/>
    <w:rsid w:val="00253BFC"/>
    <w:rsid w:val="00255CC9"/>
    <w:rsid w:val="00260D57"/>
    <w:rsid w:val="00262301"/>
    <w:rsid w:val="00263FAA"/>
    <w:rsid w:val="00264375"/>
    <w:rsid w:val="002651A6"/>
    <w:rsid w:val="002657D4"/>
    <w:rsid w:val="00281DD0"/>
    <w:rsid w:val="0028258F"/>
    <w:rsid w:val="00283490"/>
    <w:rsid w:val="002850EC"/>
    <w:rsid w:val="002857A8"/>
    <w:rsid w:val="00290923"/>
    <w:rsid w:val="00290B4D"/>
    <w:rsid w:val="00293527"/>
    <w:rsid w:val="00294D91"/>
    <w:rsid w:val="00295EF0"/>
    <w:rsid w:val="002A0164"/>
    <w:rsid w:val="002A1D5C"/>
    <w:rsid w:val="002A7454"/>
    <w:rsid w:val="002B0BF0"/>
    <w:rsid w:val="002B43E3"/>
    <w:rsid w:val="002B5218"/>
    <w:rsid w:val="002B7136"/>
    <w:rsid w:val="002C0BE8"/>
    <w:rsid w:val="002C6AF0"/>
    <w:rsid w:val="002C7995"/>
    <w:rsid w:val="002D1B69"/>
    <w:rsid w:val="002D7888"/>
    <w:rsid w:val="002E2E8A"/>
    <w:rsid w:val="002E670C"/>
    <w:rsid w:val="002F07E3"/>
    <w:rsid w:val="002F4EEF"/>
    <w:rsid w:val="002F71F8"/>
    <w:rsid w:val="003010B6"/>
    <w:rsid w:val="003020B3"/>
    <w:rsid w:val="003101F0"/>
    <w:rsid w:val="00312DF1"/>
    <w:rsid w:val="00313B30"/>
    <w:rsid w:val="00314C80"/>
    <w:rsid w:val="00317DD2"/>
    <w:rsid w:val="00325787"/>
    <w:rsid w:val="00330FB3"/>
    <w:rsid w:val="00331706"/>
    <w:rsid w:val="00331F49"/>
    <w:rsid w:val="0034121E"/>
    <w:rsid w:val="003548D5"/>
    <w:rsid w:val="00356890"/>
    <w:rsid w:val="003572B2"/>
    <w:rsid w:val="003574F1"/>
    <w:rsid w:val="00364E4C"/>
    <w:rsid w:val="00366938"/>
    <w:rsid w:val="003669BE"/>
    <w:rsid w:val="003710FE"/>
    <w:rsid w:val="0037176C"/>
    <w:rsid w:val="00374866"/>
    <w:rsid w:val="00375CC5"/>
    <w:rsid w:val="00382ABD"/>
    <w:rsid w:val="003941DD"/>
    <w:rsid w:val="00394D8F"/>
    <w:rsid w:val="003A0AC8"/>
    <w:rsid w:val="003A144F"/>
    <w:rsid w:val="003A21B6"/>
    <w:rsid w:val="003A22AD"/>
    <w:rsid w:val="003A2A91"/>
    <w:rsid w:val="003A69B5"/>
    <w:rsid w:val="003B289D"/>
    <w:rsid w:val="003C393D"/>
    <w:rsid w:val="003C45D7"/>
    <w:rsid w:val="003C72C2"/>
    <w:rsid w:val="003D0C64"/>
    <w:rsid w:val="003D561F"/>
    <w:rsid w:val="003E3053"/>
    <w:rsid w:val="003E3DDD"/>
    <w:rsid w:val="003E4778"/>
    <w:rsid w:val="003F28DB"/>
    <w:rsid w:val="003F5516"/>
    <w:rsid w:val="0040018E"/>
    <w:rsid w:val="00412985"/>
    <w:rsid w:val="00414D85"/>
    <w:rsid w:val="00415407"/>
    <w:rsid w:val="0042169C"/>
    <w:rsid w:val="00421D8C"/>
    <w:rsid w:val="004259C4"/>
    <w:rsid w:val="00426C1D"/>
    <w:rsid w:val="00430E4D"/>
    <w:rsid w:val="004313A2"/>
    <w:rsid w:val="0043282C"/>
    <w:rsid w:val="00432E98"/>
    <w:rsid w:val="00435770"/>
    <w:rsid w:val="00441DCB"/>
    <w:rsid w:val="004455C9"/>
    <w:rsid w:val="004458AF"/>
    <w:rsid w:val="00452A5C"/>
    <w:rsid w:val="00460918"/>
    <w:rsid w:val="004749F8"/>
    <w:rsid w:val="00475FB6"/>
    <w:rsid w:val="00476D78"/>
    <w:rsid w:val="00477007"/>
    <w:rsid w:val="00483DD3"/>
    <w:rsid w:val="00487B03"/>
    <w:rsid w:val="00490014"/>
    <w:rsid w:val="00490043"/>
    <w:rsid w:val="004A0B8F"/>
    <w:rsid w:val="004A35BD"/>
    <w:rsid w:val="004A3700"/>
    <w:rsid w:val="004B0A61"/>
    <w:rsid w:val="004B20B5"/>
    <w:rsid w:val="004B2B32"/>
    <w:rsid w:val="004B4996"/>
    <w:rsid w:val="004D1B65"/>
    <w:rsid w:val="004D263D"/>
    <w:rsid w:val="004D3E2F"/>
    <w:rsid w:val="004D4D79"/>
    <w:rsid w:val="004D5774"/>
    <w:rsid w:val="004E5013"/>
    <w:rsid w:val="004F61A5"/>
    <w:rsid w:val="004F6D25"/>
    <w:rsid w:val="004F6F8F"/>
    <w:rsid w:val="00502F3C"/>
    <w:rsid w:val="005174DC"/>
    <w:rsid w:val="005214B6"/>
    <w:rsid w:val="005230D3"/>
    <w:rsid w:val="005277CF"/>
    <w:rsid w:val="00527B94"/>
    <w:rsid w:val="005323A6"/>
    <w:rsid w:val="0053476B"/>
    <w:rsid w:val="005366FE"/>
    <w:rsid w:val="005414FF"/>
    <w:rsid w:val="005448C2"/>
    <w:rsid w:val="00546F47"/>
    <w:rsid w:val="00547E57"/>
    <w:rsid w:val="005515FF"/>
    <w:rsid w:val="00560CD2"/>
    <w:rsid w:val="00562EC2"/>
    <w:rsid w:val="00564796"/>
    <w:rsid w:val="00565128"/>
    <w:rsid w:val="005718CE"/>
    <w:rsid w:val="00573358"/>
    <w:rsid w:val="00573AF7"/>
    <w:rsid w:val="00573BB8"/>
    <w:rsid w:val="00577C26"/>
    <w:rsid w:val="00581621"/>
    <w:rsid w:val="005826EF"/>
    <w:rsid w:val="005841E1"/>
    <w:rsid w:val="00593DDF"/>
    <w:rsid w:val="00594513"/>
    <w:rsid w:val="005953A7"/>
    <w:rsid w:val="005A2962"/>
    <w:rsid w:val="005A3D0D"/>
    <w:rsid w:val="005A5D2B"/>
    <w:rsid w:val="005B3FA7"/>
    <w:rsid w:val="005B5DAE"/>
    <w:rsid w:val="005D07AB"/>
    <w:rsid w:val="005D382F"/>
    <w:rsid w:val="005D5CCE"/>
    <w:rsid w:val="005D75FB"/>
    <w:rsid w:val="005E6C66"/>
    <w:rsid w:val="005F444A"/>
    <w:rsid w:val="006055CC"/>
    <w:rsid w:val="006067E0"/>
    <w:rsid w:val="00606B90"/>
    <w:rsid w:val="00610B9B"/>
    <w:rsid w:val="00613002"/>
    <w:rsid w:val="0061366B"/>
    <w:rsid w:val="00614233"/>
    <w:rsid w:val="00614FCF"/>
    <w:rsid w:val="00626A6F"/>
    <w:rsid w:val="00626AB1"/>
    <w:rsid w:val="006357FC"/>
    <w:rsid w:val="00643411"/>
    <w:rsid w:val="006448CD"/>
    <w:rsid w:val="00647938"/>
    <w:rsid w:val="00663909"/>
    <w:rsid w:val="006654E0"/>
    <w:rsid w:val="00676D62"/>
    <w:rsid w:val="006810E8"/>
    <w:rsid w:val="00683AFB"/>
    <w:rsid w:val="00693CBF"/>
    <w:rsid w:val="00694A8A"/>
    <w:rsid w:val="00695CD0"/>
    <w:rsid w:val="006A14C5"/>
    <w:rsid w:val="006A1BB1"/>
    <w:rsid w:val="006B123A"/>
    <w:rsid w:val="006B2F9E"/>
    <w:rsid w:val="006B4CA1"/>
    <w:rsid w:val="006B57B0"/>
    <w:rsid w:val="006B6B1A"/>
    <w:rsid w:val="006B7D54"/>
    <w:rsid w:val="006C09FA"/>
    <w:rsid w:val="006C58F9"/>
    <w:rsid w:val="006C638F"/>
    <w:rsid w:val="006E2EFD"/>
    <w:rsid w:val="006F156B"/>
    <w:rsid w:val="006F2946"/>
    <w:rsid w:val="006F66AB"/>
    <w:rsid w:val="006F721A"/>
    <w:rsid w:val="00700624"/>
    <w:rsid w:val="00700BFE"/>
    <w:rsid w:val="00705E2E"/>
    <w:rsid w:val="00707D6F"/>
    <w:rsid w:val="00723C05"/>
    <w:rsid w:val="00727B47"/>
    <w:rsid w:val="00733E2A"/>
    <w:rsid w:val="007507D8"/>
    <w:rsid w:val="00755536"/>
    <w:rsid w:val="007615DD"/>
    <w:rsid w:val="00762CC0"/>
    <w:rsid w:val="00762E02"/>
    <w:rsid w:val="007662E4"/>
    <w:rsid w:val="0077252B"/>
    <w:rsid w:val="00781C5F"/>
    <w:rsid w:val="00787853"/>
    <w:rsid w:val="007A33F5"/>
    <w:rsid w:val="007A6E93"/>
    <w:rsid w:val="007A702C"/>
    <w:rsid w:val="007B148C"/>
    <w:rsid w:val="007B3C30"/>
    <w:rsid w:val="007D25DF"/>
    <w:rsid w:val="007D2B4B"/>
    <w:rsid w:val="007E1AE3"/>
    <w:rsid w:val="007E706A"/>
    <w:rsid w:val="007F73C4"/>
    <w:rsid w:val="007F75AC"/>
    <w:rsid w:val="00816463"/>
    <w:rsid w:val="00820060"/>
    <w:rsid w:val="00820BF9"/>
    <w:rsid w:val="00823623"/>
    <w:rsid w:val="008238F8"/>
    <w:rsid w:val="00825DA7"/>
    <w:rsid w:val="008268C5"/>
    <w:rsid w:val="008279F9"/>
    <w:rsid w:val="0083133E"/>
    <w:rsid w:val="0083140B"/>
    <w:rsid w:val="0083214B"/>
    <w:rsid w:val="0083254C"/>
    <w:rsid w:val="008329EA"/>
    <w:rsid w:val="00833F55"/>
    <w:rsid w:val="008419B9"/>
    <w:rsid w:val="00855432"/>
    <w:rsid w:val="008601D0"/>
    <w:rsid w:val="0086223B"/>
    <w:rsid w:val="00870DEF"/>
    <w:rsid w:val="00875A60"/>
    <w:rsid w:val="00876289"/>
    <w:rsid w:val="00890199"/>
    <w:rsid w:val="0089047D"/>
    <w:rsid w:val="0089255C"/>
    <w:rsid w:val="008A0D37"/>
    <w:rsid w:val="008A180B"/>
    <w:rsid w:val="008B167D"/>
    <w:rsid w:val="008B23EB"/>
    <w:rsid w:val="008B25D1"/>
    <w:rsid w:val="008B55A8"/>
    <w:rsid w:val="008B5F3C"/>
    <w:rsid w:val="008C09F8"/>
    <w:rsid w:val="008C379A"/>
    <w:rsid w:val="008D41D4"/>
    <w:rsid w:val="008D4645"/>
    <w:rsid w:val="008D6A12"/>
    <w:rsid w:val="008D7978"/>
    <w:rsid w:val="008E2194"/>
    <w:rsid w:val="008E6C73"/>
    <w:rsid w:val="008F2669"/>
    <w:rsid w:val="008F560F"/>
    <w:rsid w:val="009031B3"/>
    <w:rsid w:val="009076CF"/>
    <w:rsid w:val="00910A28"/>
    <w:rsid w:val="00912AA1"/>
    <w:rsid w:val="0091640D"/>
    <w:rsid w:val="009214FA"/>
    <w:rsid w:val="009217F4"/>
    <w:rsid w:val="00921E8B"/>
    <w:rsid w:val="009269CD"/>
    <w:rsid w:val="00930F34"/>
    <w:rsid w:val="009311C9"/>
    <w:rsid w:val="00937BB3"/>
    <w:rsid w:val="0094038E"/>
    <w:rsid w:val="00945F0B"/>
    <w:rsid w:val="00946F3D"/>
    <w:rsid w:val="00947440"/>
    <w:rsid w:val="00951B5D"/>
    <w:rsid w:val="00953FB9"/>
    <w:rsid w:val="0096075C"/>
    <w:rsid w:val="00961C60"/>
    <w:rsid w:val="00961E04"/>
    <w:rsid w:val="00963EEB"/>
    <w:rsid w:val="00965CBB"/>
    <w:rsid w:val="00966A47"/>
    <w:rsid w:val="0097620A"/>
    <w:rsid w:val="0097643B"/>
    <w:rsid w:val="009767DD"/>
    <w:rsid w:val="00977C2F"/>
    <w:rsid w:val="009854A8"/>
    <w:rsid w:val="00987236"/>
    <w:rsid w:val="00990E4B"/>
    <w:rsid w:val="00992E1C"/>
    <w:rsid w:val="009A0534"/>
    <w:rsid w:val="009A49B8"/>
    <w:rsid w:val="009A516D"/>
    <w:rsid w:val="009B0B4D"/>
    <w:rsid w:val="009B40ED"/>
    <w:rsid w:val="009B4887"/>
    <w:rsid w:val="009C1634"/>
    <w:rsid w:val="009C4B5C"/>
    <w:rsid w:val="009C6AD6"/>
    <w:rsid w:val="009D2042"/>
    <w:rsid w:val="009E0754"/>
    <w:rsid w:val="009E123B"/>
    <w:rsid w:val="009F0415"/>
    <w:rsid w:val="009F0F6E"/>
    <w:rsid w:val="009F51D6"/>
    <w:rsid w:val="00A00237"/>
    <w:rsid w:val="00A00EC2"/>
    <w:rsid w:val="00A10279"/>
    <w:rsid w:val="00A11E2C"/>
    <w:rsid w:val="00A15842"/>
    <w:rsid w:val="00A167FA"/>
    <w:rsid w:val="00A1792B"/>
    <w:rsid w:val="00A20E91"/>
    <w:rsid w:val="00A33212"/>
    <w:rsid w:val="00A36FBA"/>
    <w:rsid w:val="00A40F94"/>
    <w:rsid w:val="00A4174F"/>
    <w:rsid w:val="00A43A22"/>
    <w:rsid w:val="00A43D17"/>
    <w:rsid w:val="00A51F31"/>
    <w:rsid w:val="00A558DF"/>
    <w:rsid w:val="00A603B9"/>
    <w:rsid w:val="00A63D3C"/>
    <w:rsid w:val="00A67768"/>
    <w:rsid w:val="00A72C9E"/>
    <w:rsid w:val="00A758CA"/>
    <w:rsid w:val="00A81719"/>
    <w:rsid w:val="00A858CF"/>
    <w:rsid w:val="00A8650B"/>
    <w:rsid w:val="00A92181"/>
    <w:rsid w:val="00A96766"/>
    <w:rsid w:val="00A97666"/>
    <w:rsid w:val="00A97E50"/>
    <w:rsid w:val="00AA109B"/>
    <w:rsid w:val="00AA1B76"/>
    <w:rsid w:val="00AB1888"/>
    <w:rsid w:val="00AB7041"/>
    <w:rsid w:val="00AB7977"/>
    <w:rsid w:val="00AD4817"/>
    <w:rsid w:val="00AE45D0"/>
    <w:rsid w:val="00AE7354"/>
    <w:rsid w:val="00AE76F6"/>
    <w:rsid w:val="00AF20BF"/>
    <w:rsid w:val="00AF285D"/>
    <w:rsid w:val="00AF583A"/>
    <w:rsid w:val="00AF6705"/>
    <w:rsid w:val="00B0009B"/>
    <w:rsid w:val="00B00690"/>
    <w:rsid w:val="00B01A7C"/>
    <w:rsid w:val="00B10655"/>
    <w:rsid w:val="00B123E2"/>
    <w:rsid w:val="00B126F5"/>
    <w:rsid w:val="00B203C6"/>
    <w:rsid w:val="00B2101E"/>
    <w:rsid w:val="00B279F1"/>
    <w:rsid w:val="00B302EC"/>
    <w:rsid w:val="00B33910"/>
    <w:rsid w:val="00B36CEF"/>
    <w:rsid w:val="00B437DE"/>
    <w:rsid w:val="00B46A08"/>
    <w:rsid w:val="00B4726E"/>
    <w:rsid w:val="00B50A3E"/>
    <w:rsid w:val="00B536B4"/>
    <w:rsid w:val="00B56C98"/>
    <w:rsid w:val="00B625B1"/>
    <w:rsid w:val="00B70CCA"/>
    <w:rsid w:val="00B75476"/>
    <w:rsid w:val="00B801A9"/>
    <w:rsid w:val="00B82CFF"/>
    <w:rsid w:val="00B845B6"/>
    <w:rsid w:val="00B93B43"/>
    <w:rsid w:val="00B93C49"/>
    <w:rsid w:val="00BA15E9"/>
    <w:rsid w:val="00BA1F99"/>
    <w:rsid w:val="00BA4782"/>
    <w:rsid w:val="00BA67C8"/>
    <w:rsid w:val="00BA7784"/>
    <w:rsid w:val="00BB0389"/>
    <w:rsid w:val="00BB59A7"/>
    <w:rsid w:val="00BB7D82"/>
    <w:rsid w:val="00BC115E"/>
    <w:rsid w:val="00BC7263"/>
    <w:rsid w:val="00BE25B1"/>
    <w:rsid w:val="00BF2101"/>
    <w:rsid w:val="00BF3DC7"/>
    <w:rsid w:val="00BF590A"/>
    <w:rsid w:val="00C001EF"/>
    <w:rsid w:val="00C118C0"/>
    <w:rsid w:val="00C1748B"/>
    <w:rsid w:val="00C26532"/>
    <w:rsid w:val="00C32C5F"/>
    <w:rsid w:val="00C3358A"/>
    <w:rsid w:val="00C35087"/>
    <w:rsid w:val="00C351F5"/>
    <w:rsid w:val="00C46508"/>
    <w:rsid w:val="00C66A66"/>
    <w:rsid w:val="00C71152"/>
    <w:rsid w:val="00C73EF5"/>
    <w:rsid w:val="00C747D3"/>
    <w:rsid w:val="00C757A6"/>
    <w:rsid w:val="00C75DCA"/>
    <w:rsid w:val="00C76223"/>
    <w:rsid w:val="00C85174"/>
    <w:rsid w:val="00C9183C"/>
    <w:rsid w:val="00C9431A"/>
    <w:rsid w:val="00CA185E"/>
    <w:rsid w:val="00CA1A1A"/>
    <w:rsid w:val="00CA40E5"/>
    <w:rsid w:val="00CB2390"/>
    <w:rsid w:val="00CB3605"/>
    <w:rsid w:val="00CB428C"/>
    <w:rsid w:val="00CC295B"/>
    <w:rsid w:val="00CC6288"/>
    <w:rsid w:val="00CD3C2D"/>
    <w:rsid w:val="00CF0AED"/>
    <w:rsid w:val="00CF43D7"/>
    <w:rsid w:val="00CF76CE"/>
    <w:rsid w:val="00D036C1"/>
    <w:rsid w:val="00D05EEC"/>
    <w:rsid w:val="00D07C22"/>
    <w:rsid w:val="00D13E8A"/>
    <w:rsid w:val="00D1403B"/>
    <w:rsid w:val="00D21641"/>
    <w:rsid w:val="00D21C85"/>
    <w:rsid w:val="00D22224"/>
    <w:rsid w:val="00D40C42"/>
    <w:rsid w:val="00D5054D"/>
    <w:rsid w:val="00D51D0B"/>
    <w:rsid w:val="00D533B9"/>
    <w:rsid w:val="00D54529"/>
    <w:rsid w:val="00D56F30"/>
    <w:rsid w:val="00D60668"/>
    <w:rsid w:val="00D70E39"/>
    <w:rsid w:val="00D71466"/>
    <w:rsid w:val="00D7438A"/>
    <w:rsid w:val="00D77F79"/>
    <w:rsid w:val="00D8115D"/>
    <w:rsid w:val="00D8448B"/>
    <w:rsid w:val="00D87256"/>
    <w:rsid w:val="00D91415"/>
    <w:rsid w:val="00D94985"/>
    <w:rsid w:val="00D94A74"/>
    <w:rsid w:val="00D97377"/>
    <w:rsid w:val="00DA26DE"/>
    <w:rsid w:val="00DA26FE"/>
    <w:rsid w:val="00DA5C8A"/>
    <w:rsid w:val="00DA78A9"/>
    <w:rsid w:val="00DA7CED"/>
    <w:rsid w:val="00DB198D"/>
    <w:rsid w:val="00DB33CE"/>
    <w:rsid w:val="00DB44CC"/>
    <w:rsid w:val="00DB5C0C"/>
    <w:rsid w:val="00DB793C"/>
    <w:rsid w:val="00DB7E6C"/>
    <w:rsid w:val="00DC0038"/>
    <w:rsid w:val="00DC2431"/>
    <w:rsid w:val="00DC2EE0"/>
    <w:rsid w:val="00DD21E2"/>
    <w:rsid w:val="00DD4184"/>
    <w:rsid w:val="00DD4D0D"/>
    <w:rsid w:val="00DF48D4"/>
    <w:rsid w:val="00DF61BC"/>
    <w:rsid w:val="00DF6F98"/>
    <w:rsid w:val="00DF72C5"/>
    <w:rsid w:val="00E04F9E"/>
    <w:rsid w:val="00E12805"/>
    <w:rsid w:val="00E12F43"/>
    <w:rsid w:val="00E13E65"/>
    <w:rsid w:val="00E17ADE"/>
    <w:rsid w:val="00E2179A"/>
    <w:rsid w:val="00E22CD9"/>
    <w:rsid w:val="00E2471B"/>
    <w:rsid w:val="00E24953"/>
    <w:rsid w:val="00E24AC7"/>
    <w:rsid w:val="00E26638"/>
    <w:rsid w:val="00E309A1"/>
    <w:rsid w:val="00E314B9"/>
    <w:rsid w:val="00E35DB5"/>
    <w:rsid w:val="00E45C85"/>
    <w:rsid w:val="00E52322"/>
    <w:rsid w:val="00E523A1"/>
    <w:rsid w:val="00E63A59"/>
    <w:rsid w:val="00E77D74"/>
    <w:rsid w:val="00E87E2A"/>
    <w:rsid w:val="00E92CBC"/>
    <w:rsid w:val="00E92FF8"/>
    <w:rsid w:val="00E947EF"/>
    <w:rsid w:val="00E95583"/>
    <w:rsid w:val="00EA64D6"/>
    <w:rsid w:val="00EA7355"/>
    <w:rsid w:val="00EB0256"/>
    <w:rsid w:val="00EB0BE0"/>
    <w:rsid w:val="00EB3DA5"/>
    <w:rsid w:val="00EB6ED7"/>
    <w:rsid w:val="00EC05CA"/>
    <w:rsid w:val="00EC05CF"/>
    <w:rsid w:val="00EC5912"/>
    <w:rsid w:val="00ED4925"/>
    <w:rsid w:val="00ED624D"/>
    <w:rsid w:val="00ED65EF"/>
    <w:rsid w:val="00ED746B"/>
    <w:rsid w:val="00ED767C"/>
    <w:rsid w:val="00EE221B"/>
    <w:rsid w:val="00EE71C0"/>
    <w:rsid w:val="00EE7EAE"/>
    <w:rsid w:val="00EF04C4"/>
    <w:rsid w:val="00EF19A8"/>
    <w:rsid w:val="00EF61FE"/>
    <w:rsid w:val="00EF739D"/>
    <w:rsid w:val="00F02BDC"/>
    <w:rsid w:val="00F06B90"/>
    <w:rsid w:val="00F07265"/>
    <w:rsid w:val="00F076FE"/>
    <w:rsid w:val="00F108AD"/>
    <w:rsid w:val="00F10EA1"/>
    <w:rsid w:val="00F1205F"/>
    <w:rsid w:val="00F120E4"/>
    <w:rsid w:val="00F17B70"/>
    <w:rsid w:val="00F353F0"/>
    <w:rsid w:val="00F3666D"/>
    <w:rsid w:val="00F4389B"/>
    <w:rsid w:val="00F47326"/>
    <w:rsid w:val="00F5386E"/>
    <w:rsid w:val="00F55F2E"/>
    <w:rsid w:val="00F6157D"/>
    <w:rsid w:val="00F62C5F"/>
    <w:rsid w:val="00F64D6A"/>
    <w:rsid w:val="00F77DB6"/>
    <w:rsid w:val="00F8092F"/>
    <w:rsid w:val="00F812EA"/>
    <w:rsid w:val="00F8288C"/>
    <w:rsid w:val="00F83784"/>
    <w:rsid w:val="00F90ED4"/>
    <w:rsid w:val="00F9205B"/>
    <w:rsid w:val="00F96D74"/>
    <w:rsid w:val="00F97779"/>
    <w:rsid w:val="00FA0387"/>
    <w:rsid w:val="00FA0653"/>
    <w:rsid w:val="00FA178A"/>
    <w:rsid w:val="00FA1C93"/>
    <w:rsid w:val="00FB5776"/>
    <w:rsid w:val="00FC3A85"/>
    <w:rsid w:val="00FC47A2"/>
    <w:rsid w:val="00FD346A"/>
    <w:rsid w:val="00FD400C"/>
    <w:rsid w:val="00FD5F99"/>
    <w:rsid w:val="00FD7895"/>
    <w:rsid w:val="00FE54B2"/>
    <w:rsid w:val="00FE6554"/>
    <w:rsid w:val="00FF4A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B56C4-27DD-4DD9-AA26-C26FF56E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2390"/>
  </w:style>
  <w:style w:type="paragraph" w:styleId="Ttulo3">
    <w:name w:val="heading 3"/>
    <w:basedOn w:val="Normal"/>
    <w:link w:val="Ttulo3Car"/>
    <w:uiPriority w:val="9"/>
    <w:qFormat/>
    <w:rsid w:val="00733E2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7B4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B47"/>
    <w:rPr>
      <w:rFonts w:ascii="Tahoma" w:hAnsi="Tahoma" w:cs="Tahoma"/>
      <w:sz w:val="16"/>
      <w:szCs w:val="16"/>
    </w:rPr>
  </w:style>
  <w:style w:type="paragraph" w:styleId="Sinespaciado">
    <w:name w:val="No Spacing"/>
    <w:uiPriority w:val="1"/>
    <w:qFormat/>
    <w:rsid w:val="00AB7041"/>
    <w:pPr>
      <w:spacing w:line="240" w:lineRule="auto"/>
    </w:pPr>
  </w:style>
  <w:style w:type="paragraph" w:customStyle="1" w:styleId="Default">
    <w:name w:val="Default"/>
    <w:rsid w:val="002B0BF0"/>
    <w:pPr>
      <w:autoSpaceDE w:val="0"/>
      <w:autoSpaceDN w:val="0"/>
      <w:adjustRightInd w:val="0"/>
      <w:spacing w:line="240" w:lineRule="auto"/>
    </w:pPr>
    <w:rPr>
      <w:rFonts w:ascii="Arial" w:hAnsi="Arial" w:cs="Arial"/>
      <w:color w:val="000000"/>
      <w:sz w:val="24"/>
      <w:szCs w:val="24"/>
    </w:rPr>
  </w:style>
  <w:style w:type="character" w:customStyle="1" w:styleId="hps">
    <w:name w:val="hps"/>
    <w:basedOn w:val="Fuentedeprrafopredeter"/>
    <w:rsid w:val="00224CAE"/>
  </w:style>
  <w:style w:type="paragraph" w:styleId="Encabezado">
    <w:name w:val="header"/>
    <w:basedOn w:val="Normal"/>
    <w:link w:val="EncabezadoCar"/>
    <w:uiPriority w:val="99"/>
    <w:unhideWhenUsed/>
    <w:rsid w:val="00B123E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123E2"/>
  </w:style>
  <w:style w:type="paragraph" w:styleId="Piedepgina">
    <w:name w:val="footer"/>
    <w:basedOn w:val="Normal"/>
    <w:link w:val="PiedepginaCar"/>
    <w:uiPriority w:val="99"/>
    <w:unhideWhenUsed/>
    <w:rsid w:val="00B123E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123E2"/>
  </w:style>
  <w:style w:type="character" w:styleId="Refdecomentario">
    <w:name w:val="annotation reference"/>
    <w:basedOn w:val="Fuentedeprrafopredeter"/>
    <w:uiPriority w:val="99"/>
    <w:semiHidden/>
    <w:unhideWhenUsed/>
    <w:rsid w:val="00F5386E"/>
    <w:rPr>
      <w:sz w:val="16"/>
      <w:szCs w:val="16"/>
    </w:rPr>
  </w:style>
  <w:style w:type="paragraph" w:styleId="Textocomentario">
    <w:name w:val="annotation text"/>
    <w:basedOn w:val="Normal"/>
    <w:link w:val="TextocomentarioCar"/>
    <w:uiPriority w:val="99"/>
    <w:semiHidden/>
    <w:unhideWhenUsed/>
    <w:rsid w:val="00F538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86E"/>
    <w:rPr>
      <w:sz w:val="20"/>
      <w:szCs w:val="20"/>
    </w:rPr>
  </w:style>
  <w:style w:type="paragraph" w:styleId="Asuntodelcomentario">
    <w:name w:val="annotation subject"/>
    <w:basedOn w:val="Textocomentario"/>
    <w:next w:val="Textocomentario"/>
    <w:link w:val="AsuntodelcomentarioCar"/>
    <w:uiPriority w:val="99"/>
    <w:semiHidden/>
    <w:unhideWhenUsed/>
    <w:rsid w:val="00F5386E"/>
    <w:rPr>
      <w:b/>
      <w:bCs/>
    </w:rPr>
  </w:style>
  <w:style w:type="character" w:customStyle="1" w:styleId="AsuntodelcomentarioCar">
    <w:name w:val="Asunto del comentario Car"/>
    <w:basedOn w:val="TextocomentarioCar"/>
    <w:link w:val="Asuntodelcomentario"/>
    <w:uiPriority w:val="99"/>
    <w:semiHidden/>
    <w:rsid w:val="00F5386E"/>
    <w:rPr>
      <w:b/>
      <w:bCs/>
      <w:sz w:val="20"/>
      <w:szCs w:val="20"/>
    </w:rPr>
  </w:style>
  <w:style w:type="character" w:styleId="Hipervnculo">
    <w:name w:val="Hyperlink"/>
    <w:basedOn w:val="Fuentedeprrafopredeter"/>
    <w:uiPriority w:val="99"/>
    <w:unhideWhenUsed/>
    <w:rsid w:val="00F5386E"/>
    <w:rPr>
      <w:color w:val="0000FF" w:themeColor="hyperlink"/>
      <w:u w:val="single"/>
    </w:rPr>
  </w:style>
  <w:style w:type="paragraph" w:styleId="Prrafodelista">
    <w:name w:val="List Paragraph"/>
    <w:basedOn w:val="Normal"/>
    <w:uiPriority w:val="34"/>
    <w:qFormat/>
    <w:rsid w:val="00177570"/>
    <w:pPr>
      <w:ind w:left="720"/>
      <w:contextualSpacing/>
    </w:pPr>
  </w:style>
  <w:style w:type="paragraph" w:styleId="Textonotapie">
    <w:name w:val="footnote text"/>
    <w:basedOn w:val="Normal"/>
    <w:link w:val="TextonotapieCar"/>
    <w:uiPriority w:val="99"/>
    <w:semiHidden/>
    <w:unhideWhenUsed/>
    <w:rsid w:val="00DC2431"/>
    <w:pPr>
      <w:spacing w:line="240" w:lineRule="auto"/>
    </w:pPr>
    <w:rPr>
      <w:sz w:val="20"/>
      <w:szCs w:val="20"/>
    </w:rPr>
  </w:style>
  <w:style w:type="character" w:customStyle="1" w:styleId="TextonotapieCar">
    <w:name w:val="Texto nota pie Car"/>
    <w:basedOn w:val="Fuentedeprrafopredeter"/>
    <w:link w:val="Textonotapie"/>
    <w:uiPriority w:val="99"/>
    <w:semiHidden/>
    <w:rsid w:val="00DC2431"/>
    <w:rPr>
      <w:sz w:val="20"/>
      <w:szCs w:val="20"/>
    </w:rPr>
  </w:style>
  <w:style w:type="character" w:styleId="Refdenotaalpie">
    <w:name w:val="footnote reference"/>
    <w:basedOn w:val="Fuentedeprrafopredeter"/>
    <w:uiPriority w:val="99"/>
    <w:semiHidden/>
    <w:unhideWhenUsed/>
    <w:rsid w:val="00DC2431"/>
    <w:rPr>
      <w:vertAlign w:val="superscript"/>
    </w:rPr>
  </w:style>
  <w:style w:type="character" w:customStyle="1" w:styleId="apple-converted-space">
    <w:name w:val="apple-converted-space"/>
    <w:basedOn w:val="Fuentedeprrafopredeter"/>
    <w:rsid w:val="00A92181"/>
  </w:style>
  <w:style w:type="character" w:customStyle="1" w:styleId="v38580n426m">
    <w:name w:val="v38580n426m"/>
    <w:basedOn w:val="Fuentedeprrafopredeter"/>
    <w:rsid w:val="00A92181"/>
  </w:style>
  <w:style w:type="character" w:customStyle="1" w:styleId="Ttulo3Car">
    <w:name w:val="Título 3 Car"/>
    <w:basedOn w:val="Fuentedeprrafopredeter"/>
    <w:link w:val="Ttulo3"/>
    <w:uiPriority w:val="9"/>
    <w:rsid w:val="00733E2A"/>
    <w:rPr>
      <w:rFonts w:ascii="Times New Roman" w:eastAsia="Times New Roman" w:hAnsi="Times New Roman" w:cs="Times New Roman"/>
      <w:b/>
      <w:bCs/>
      <w:sz w:val="27"/>
      <w:szCs w:val="27"/>
      <w:lang w:eastAsia="es-MX"/>
    </w:rPr>
  </w:style>
  <w:style w:type="character" w:styleId="Hipervnculovisitado">
    <w:name w:val="FollowedHyperlink"/>
    <w:basedOn w:val="Fuentedeprrafopredeter"/>
    <w:uiPriority w:val="99"/>
    <w:semiHidden/>
    <w:unhideWhenUsed/>
    <w:rsid w:val="00573AF7"/>
    <w:rPr>
      <w:color w:val="800080" w:themeColor="followedHyperlink"/>
      <w:u w:val="single"/>
    </w:rPr>
  </w:style>
  <w:style w:type="character" w:customStyle="1" w:styleId="g4zcp2h">
    <w:name w:val="g4zcp2h"/>
    <w:basedOn w:val="Fuentedeprrafopredeter"/>
    <w:rsid w:val="00762CC0"/>
  </w:style>
  <w:style w:type="paragraph" w:styleId="Descripcin">
    <w:name w:val="caption"/>
    <w:basedOn w:val="Normal"/>
    <w:next w:val="Normal"/>
    <w:uiPriority w:val="35"/>
    <w:unhideWhenUsed/>
    <w:qFormat/>
    <w:rsid w:val="00BC7263"/>
    <w:pPr>
      <w:spacing w:after="200" w:line="240" w:lineRule="auto"/>
    </w:pPr>
    <w:rPr>
      <w:b/>
      <w:bCs/>
      <w:color w:val="4F81BD" w:themeColor="accent1"/>
      <w:sz w:val="18"/>
      <w:szCs w:val="18"/>
    </w:rPr>
  </w:style>
  <w:style w:type="character" w:customStyle="1" w:styleId="post-content">
    <w:name w:val="post-content"/>
    <w:basedOn w:val="Fuentedeprrafopredeter"/>
    <w:rsid w:val="006B2F9E"/>
  </w:style>
  <w:style w:type="character" w:styleId="Textodelmarcadordeposicin">
    <w:name w:val="Placeholder Text"/>
    <w:basedOn w:val="Fuentedeprrafopredeter"/>
    <w:uiPriority w:val="99"/>
    <w:semiHidden/>
    <w:rsid w:val="00D07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dx.doi.org/10.1109/ICALT.2013.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dx.doi.org/10.1109/EduCon.2013.653014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E076-0D22-416B-89FD-239176E3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6307</Words>
  <Characters>34693</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Espinosa</dc:creator>
  <cp:lastModifiedBy>FRANCISCO</cp:lastModifiedBy>
  <cp:revision>6</cp:revision>
  <dcterms:created xsi:type="dcterms:W3CDTF">2015-07-01T12:06:00Z</dcterms:created>
  <dcterms:modified xsi:type="dcterms:W3CDTF">2017-03-21T18:57:00Z</dcterms:modified>
</cp:coreProperties>
</file>