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3F935" w14:textId="1E261864" w:rsidR="00F30608" w:rsidRPr="00566A5E" w:rsidRDefault="00566A5E" w:rsidP="00F30608">
      <w:pPr>
        <w:pStyle w:val="Sinespaciado"/>
        <w:spacing w:before="240" w:after="240" w:line="360" w:lineRule="auto"/>
        <w:jc w:val="right"/>
        <w:rPr>
          <w:rFonts w:ascii="Times New Roman" w:hAnsi="Times New Roman" w:cs="Times New Roman"/>
          <w:b/>
          <w:bCs/>
          <w:i/>
          <w:iCs/>
          <w:sz w:val="24"/>
          <w:szCs w:val="24"/>
        </w:rPr>
      </w:pPr>
      <w:r w:rsidRPr="00566A5E">
        <w:rPr>
          <w:rFonts w:ascii="Times New Roman" w:hAnsi="Times New Roman" w:cs="Times New Roman"/>
          <w:b/>
          <w:bCs/>
          <w:i/>
          <w:iCs/>
          <w:sz w:val="24"/>
          <w:szCs w:val="24"/>
        </w:rPr>
        <w:t>https://doi.org/10.23913/ride.v12i24.1133</w:t>
      </w:r>
    </w:p>
    <w:p w14:paraId="3FD19DEB" w14:textId="10BF4194" w:rsidR="00F30608" w:rsidRDefault="00F30608" w:rsidP="00F30608">
      <w:pPr>
        <w:pStyle w:val="Sinespaciado"/>
        <w:spacing w:before="240" w:after="240" w:line="360" w:lineRule="auto"/>
        <w:jc w:val="right"/>
        <w:rPr>
          <w:rFonts w:ascii="Times New Roman" w:hAnsi="Times New Roman" w:cs="Times New Roman"/>
          <w:b/>
          <w:sz w:val="32"/>
          <w:szCs w:val="32"/>
        </w:rPr>
      </w:pPr>
      <w:r w:rsidRPr="00E83B4F">
        <w:rPr>
          <w:rFonts w:ascii="Times New Roman" w:hAnsi="Times New Roman" w:cs="Times New Roman"/>
          <w:b/>
          <w:bCs/>
          <w:i/>
          <w:iCs/>
          <w:sz w:val="24"/>
          <w:szCs w:val="24"/>
        </w:rPr>
        <w:t>Artículos científicos</w:t>
      </w:r>
    </w:p>
    <w:p w14:paraId="28A07AB5" w14:textId="2856D851" w:rsidR="00DE5A67" w:rsidRPr="00F30608" w:rsidRDefault="00BF02C5" w:rsidP="00F30608">
      <w:pPr>
        <w:pStyle w:val="Sinespaciado"/>
        <w:spacing w:line="276" w:lineRule="auto"/>
        <w:jc w:val="right"/>
        <w:rPr>
          <w:rFonts w:ascii="Calibri" w:eastAsia="Times New Roman" w:hAnsi="Calibri" w:cs="Calibri"/>
          <w:b/>
          <w:color w:val="000000"/>
          <w:sz w:val="36"/>
          <w:szCs w:val="36"/>
          <w:lang w:eastAsia="es-MX"/>
        </w:rPr>
      </w:pPr>
      <w:r w:rsidRPr="00F30608">
        <w:rPr>
          <w:rFonts w:ascii="Calibri" w:eastAsia="Times New Roman" w:hAnsi="Calibri" w:cs="Calibri"/>
          <w:b/>
          <w:color w:val="000000"/>
          <w:sz w:val="36"/>
          <w:szCs w:val="36"/>
          <w:lang w:eastAsia="es-MX"/>
        </w:rPr>
        <w:t>Impacto</w:t>
      </w:r>
      <w:r w:rsidR="009D442C" w:rsidRPr="00F30608">
        <w:rPr>
          <w:rFonts w:ascii="Calibri" w:eastAsia="Times New Roman" w:hAnsi="Calibri" w:cs="Calibri"/>
          <w:b/>
          <w:color w:val="000000"/>
          <w:sz w:val="36"/>
          <w:szCs w:val="36"/>
          <w:lang w:eastAsia="es-MX"/>
        </w:rPr>
        <w:t>s</w:t>
      </w:r>
      <w:r w:rsidRPr="00F30608">
        <w:rPr>
          <w:rFonts w:ascii="Calibri" w:eastAsia="Times New Roman" w:hAnsi="Calibri" w:cs="Calibri"/>
          <w:b/>
          <w:color w:val="000000"/>
          <w:sz w:val="36"/>
          <w:szCs w:val="36"/>
          <w:lang w:eastAsia="es-MX"/>
        </w:rPr>
        <w:t xml:space="preserve"> socioemocional</w:t>
      </w:r>
      <w:r w:rsidR="009D442C" w:rsidRPr="00F30608">
        <w:rPr>
          <w:rFonts w:ascii="Calibri" w:eastAsia="Times New Roman" w:hAnsi="Calibri" w:cs="Calibri"/>
          <w:b/>
          <w:color w:val="000000"/>
          <w:sz w:val="36"/>
          <w:szCs w:val="36"/>
          <w:lang w:eastAsia="es-MX"/>
        </w:rPr>
        <w:t xml:space="preserve">es, </w:t>
      </w:r>
      <w:r w:rsidR="00DE5A67" w:rsidRPr="00F30608">
        <w:rPr>
          <w:rFonts w:ascii="Calibri" w:eastAsia="Times New Roman" w:hAnsi="Calibri" w:cs="Calibri"/>
          <w:b/>
          <w:color w:val="000000"/>
          <w:sz w:val="36"/>
          <w:szCs w:val="36"/>
          <w:lang w:eastAsia="es-MX"/>
        </w:rPr>
        <w:t xml:space="preserve">estrategias y retos docentes </w:t>
      </w:r>
      <w:r w:rsidR="00AF3762">
        <w:rPr>
          <w:rFonts w:ascii="Calibri" w:eastAsia="Times New Roman" w:hAnsi="Calibri" w:cs="Calibri"/>
          <w:b/>
          <w:color w:val="000000"/>
          <w:sz w:val="36"/>
          <w:szCs w:val="36"/>
          <w:lang w:eastAsia="es-MX"/>
        </w:rPr>
        <w:t>en el</w:t>
      </w:r>
      <w:r w:rsidR="00DE5A67" w:rsidRPr="00F30608">
        <w:rPr>
          <w:rFonts w:ascii="Calibri" w:eastAsia="Times New Roman" w:hAnsi="Calibri" w:cs="Calibri"/>
          <w:b/>
          <w:color w:val="000000"/>
          <w:sz w:val="36"/>
          <w:szCs w:val="36"/>
          <w:lang w:eastAsia="es-MX"/>
        </w:rPr>
        <w:t xml:space="preserve"> nivel medio superior durante el confinamiento por </w:t>
      </w:r>
      <w:r w:rsidR="00AF3762">
        <w:rPr>
          <w:rFonts w:ascii="Calibri" w:eastAsia="Times New Roman" w:hAnsi="Calibri" w:cs="Calibri"/>
          <w:b/>
          <w:color w:val="000000"/>
          <w:sz w:val="36"/>
          <w:szCs w:val="36"/>
          <w:lang w:eastAsia="es-MX"/>
        </w:rPr>
        <w:t>COVID</w:t>
      </w:r>
      <w:r w:rsidR="00DE5A67" w:rsidRPr="00F30608">
        <w:rPr>
          <w:rFonts w:ascii="Calibri" w:eastAsia="Times New Roman" w:hAnsi="Calibri" w:cs="Calibri"/>
          <w:b/>
          <w:color w:val="000000"/>
          <w:sz w:val="36"/>
          <w:szCs w:val="36"/>
          <w:lang w:eastAsia="es-MX"/>
        </w:rPr>
        <w:t>-19</w:t>
      </w:r>
    </w:p>
    <w:p w14:paraId="064186AF" w14:textId="69849843" w:rsidR="00AF3762" w:rsidRDefault="00AF3762" w:rsidP="00F30608">
      <w:pPr>
        <w:pStyle w:val="Sinespaciado"/>
        <w:spacing w:line="276" w:lineRule="auto"/>
        <w:jc w:val="right"/>
        <w:rPr>
          <w:rFonts w:ascii="Calibri" w:eastAsia="Times New Roman" w:hAnsi="Calibri" w:cs="Calibri"/>
          <w:b/>
          <w:i/>
          <w:iCs/>
          <w:color w:val="000000"/>
          <w:sz w:val="28"/>
          <w:szCs w:val="28"/>
          <w:lang w:eastAsia="es-MX"/>
        </w:rPr>
      </w:pPr>
    </w:p>
    <w:p w14:paraId="16F0CD1B" w14:textId="17F41CCF" w:rsidR="00773FDA" w:rsidRPr="00F30608" w:rsidRDefault="00773FDA" w:rsidP="00F30608">
      <w:pPr>
        <w:pStyle w:val="Sinespaciado"/>
        <w:spacing w:line="276" w:lineRule="auto"/>
        <w:jc w:val="right"/>
        <w:rPr>
          <w:rFonts w:ascii="Calibri" w:eastAsia="Times New Roman" w:hAnsi="Calibri" w:cs="Calibri"/>
          <w:b/>
          <w:i/>
          <w:iCs/>
          <w:color w:val="000000"/>
          <w:sz w:val="28"/>
          <w:szCs w:val="28"/>
          <w:lang w:val="en-US" w:eastAsia="es-MX"/>
        </w:rPr>
      </w:pPr>
      <w:r w:rsidRPr="00F30608">
        <w:rPr>
          <w:rFonts w:ascii="Calibri" w:eastAsia="Times New Roman" w:hAnsi="Calibri" w:cs="Calibri"/>
          <w:b/>
          <w:i/>
          <w:iCs/>
          <w:color w:val="000000"/>
          <w:sz w:val="28"/>
          <w:szCs w:val="28"/>
          <w:lang w:val="en-US" w:eastAsia="es-MX"/>
        </w:rPr>
        <w:t>Socio-</w:t>
      </w:r>
      <w:r w:rsidR="000539C9" w:rsidRPr="00F30608">
        <w:rPr>
          <w:rFonts w:ascii="Calibri" w:eastAsia="Times New Roman" w:hAnsi="Calibri" w:cs="Calibri"/>
          <w:b/>
          <w:i/>
          <w:iCs/>
          <w:color w:val="000000"/>
          <w:sz w:val="28"/>
          <w:szCs w:val="28"/>
          <w:lang w:val="en-US" w:eastAsia="es-MX"/>
        </w:rPr>
        <w:t>E</w:t>
      </w:r>
      <w:r w:rsidRPr="00F30608">
        <w:rPr>
          <w:rFonts w:ascii="Calibri" w:eastAsia="Times New Roman" w:hAnsi="Calibri" w:cs="Calibri"/>
          <w:b/>
          <w:i/>
          <w:iCs/>
          <w:color w:val="000000"/>
          <w:sz w:val="28"/>
          <w:szCs w:val="28"/>
          <w:lang w:val="en-US" w:eastAsia="es-MX"/>
        </w:rPr>
        <w:t>motional Impacts, Strategies and Teaching Challenges at the High School Level During Confinement Due to COVID-19</w:t>
      </w:r>
    </w:p>
    <w:p w14:paraId="614B11BB" w14:textId="77777777" w:rsidR="00F30608" w:rsidRPr="00F30608" w:rsidRDefault="00F30608" w:rsidP="00F30608">
      <w:pPr>
        <w:pStyle w:val="Sinespaciado"/>
        <w:spacing w:line="276" w:lineRule="auto"/>
        <w:jc w:val="right"/>
        <w:rPr>
          <w:rFonts w:ascii="Calibri" w:eastAsia="Times New Roman" w:hAnsi="Calibri" w:cs="Calibri"/>
          <w:b/>
          <w:i/>
          <w:iCs/>
          <w:color w:val="000000"/>
          <w:sz w:val="28"/>
          <w:szCs w:val="28"/>
          <w:lang w:val="en-US" w:eastAsia="es-MX"/>
        </w:rPr>
      </w:pPr>
    </w:p>
    <w:p w14:paraId="5BEDE611" w14:textId="591A4EBA" w:rsidR="00331983" w:rsidRPr="00837198" w:rsidRDefault="006757FF" w:rsidP="00F30608">
      <w:pPr>
        <w:pStyle w:val="Sinespaciado"/>
        <w:spacing w:line="276" w:lineRule="auto"/>
        <w:jc w:val="right"/>
        <w:rPr>
          <w:rFonts w:ascii="Calibri" w:eastAsia="Times New Roman" w:hAnsi="Calibri" w:cs="Calibri"/>
          <w:b/>
          <w:i/>
          <w:iCs/>
          <w:color w:val="000000"/>
          <w:sz w:val="28"/>
          <w:szCs w:val="28"/>
          <w:lang w:val="pt-BR" w:eastAsia="es-MX"/>
        </w:rPr>
      </w:pPr>
      <w:r w:rsidRPr="00837198">
        <w:rPr>
          <w:rFonts w:ascii="Calibri" w:eastAsia="Times New Roman" w:hAnsi="Calibri" w:cs="Calibri"/>
          <w:b/>
          <w:i/>
          <w:iCs/>
          <w:color w:val="000000"/>
          <w:sz w:val="28"/>
          <w:szCs w:val="28"/>
          <w:lang w:val="pt-BR" w:eastAsia="es-MX"/>
        </w:rPr>
        <w:t xml:space="preserve">Impactos socioemocionais, estratégias e desafios pedagógicos no ensino médio durante o confinamento por </w:t>
      </w:r>
      <w:r w:rsidR="00500F90" w:rsidRPr="00837198">
        <w:rPr>
          <w:rFonts w:ascii="Calibri" w:eastAsia="Times New Roman" w:hAnsi="Calibri" w:cs="Calibri"/>
          <w:b/>
          <w:i/>
          <w:iCs/>
          <w:color w:val="000000"/>
          <w:sz w:val="28"/>
          <w:szCs w:val="28"/>
          <w:lang w:val="pt-BR" w:eastAsia="es-MX"/>
        </w:rPr>
        <w:t>COVID</w:t>
      </w:r>
      <w:r w:rsidR="00331983" w:rsidRPr="00837198">
        <w:rPr>
          <w:rFonts w:ascii="Calibri" w:eastAsia="Times New Roman" w:hAnsi="Calibri" w:cs="Calibri"/>
          <w:b/>
          <w:i/>
          <w:iCs/>
          <w:color w:val="000000"/>
          <w:sz w:val="28"/>
          <w:szCs w:val="28"/>
          <w:lang w:val="pt-BR" w:eastAsia="es-MX"/>
        </w:rPr>
        <w:t>-19</w:t>
      </w:r>
    </w:p>
    <w:p w14:paraId="509FEEFE" w14:textId="77777777" w:rsidR="00DE5A67" w:rsidRPr="00283066" w:rsidRDefault="00DE5A67" w:rsidP="00104101">
      <w:pPr>
        <w:pStyle w:val="Sinespaciado"/>
        <w:spacing w:line="360" w:lineRule="auto"/>
        <w:jc w:val="center"/>
        <w:rPr>
          <w:rFonts w:ascii="Times New Roman" w:hAnsi="Times New Roman" w:cs="Times New Roman"/>
          <w:b/>
          <w:sz w:val="32"/>
          <w:szCs w:val="32"/>
          <w:highlight w:val="yellow"/>
          <w:lang w:val="pt-BR"/>
        </w:rPr>
      </w:pPr>
    </w:p>
    <w:p w14:paraId="22A077CB" w14:textId="26475CB1" w:rsidR="00156A03" w:rsidRPr="00F30608" w:rsidRDefault="00156A03" w:rsidP="00F30608">
      <w:pPr>
        <w:tabs>
          <w:tab w:val="left" w:pos="5103"/>
        </w:tabs>
        <w:spacing w:after="0" w:line="276" w:lineRule="auto"/>
        <w:jc w:val="right"/>
        <w:rPr>
          <w:rFonts w:eastAsia="Times New Roman" w:cstheme="minorHAnsi"/>
          <w:b/>
          <w:iCs/>
          <w:color w:val="000000"/>
          <w:sz w:val="24"/>
          <w:szCs w:val="24"/>
          <w:lang w:val="es-CL" w:eastAsia="pt-BR"/>
        </w:rPr>
      </w:pPr>
      <w:r w:rsidRPr="00F30608">
        <w:rPr>
          <w:rFonts w:eastAsia="Times New Roman" w:cstheme="minorHAnsi"/>
          <w:b/>
          <w:iCs/>
          <w:color w:val="000000"/>
          <w:sz w:val="24"/>
          <w:szCs w:val="24"/>
          <w:lang w:val="es-CL" w:eastAsia="pt-BR"/>
        </w:rPr>
        <w:t xml:space="preserve">Herlinda </w:t>
      </w:r>
      <w:proofErr w:type="spellStart"/>
      <w:r w:rsidRPr="00F30608">
        <w:rPr>
          <w:rFonts w:eastAsia="Times New Roman" w:cstheme="minorHAnsi"/>
          <w:b/>
          <w:iCs/>
          <w:color w:val="000000"/>
          <w:sz w:val="24"/>
          <w:szCs w:val="24"/>
          <w:lang w:val="es-CL" w:eastAsia="pt-BR"/>
        </w:rPr>
        <w:t>Gervacio</w:t>
      </w:r>
      <w:proofErr w:type="spellEnd"/>
      <w:r w:rsidR="005E1F01" w:rsidRPr="00F30608">
        <w:rPr>
          <w:rFonts w:eastAsia="Times New Roman" w:cstheme="minorHAnsi"/>
          <w:b/>
          <w:iCs/>
          <w:color w:val="000000"/>
          <w:sz w:val="24"/>
          <w:szCs w:val="24"/>
          <w:lang w:val="es-CL" w:eastAsia="pt-BR"/>
        </w:rPr>
        <w:t xml:space="preserve"> </w:t>
      </w:r>
      <w:r w:rsidRPr="00F30608">
        <w:rPr>
          <w:rFonts w:eastAsia="Times New Roman" w:cstheme="minorHAnsi"/>
          <w:b/>
          <w:iCs/>
          <w:color w:val="000000"/>
          <w:sz w:val="24"/>
          <w:szCs w:val="24"/>
          <w:lang w:val="es-CL" w:eastAsia="pt-BR"/>
        </w:rPr>
        <w:t>Jiménez</w:t>
      </w:r>
    </w:p>
    <w:p w14:paraId="5D3A72A4" w14:textId="77777777" w:rsidR="00F30608" w:rsidRPr="00F30608" w:rsidRDefault="00F30608" w:rsidP="00F30608">
      <w:pPr>
        <w:tabs>
          <w:tab w:val="left" w:pos="5103"/>
        </w:tabs>
        <w:spacing w:after="0" w:line="276" w:lineRule="auto"/>
        <w:jc w:val="right"/>
        <w:rPr>
          <w:rFonts w:ascii="Times New Roman" w:hAnsi="Times New Roman" w:cs="Times New Roman"/>
          <w:sz w:val="24"/>
          <w:szCs w:val="24"/>
        </w:rPr>
      </w:pPr>
      <w:r w:rsidRPr="00F30608">
        <w:rPr>
          <w:rFonts w:ascii="Times New Roman" w:hAnsi="Times New Roman" w:cs="Times New Roman"/>
          <w:sz w:val="24"/>
          <w:szCs w:val="24"/>
        </w:rPr>
        <w:t>Universidad Autónoma de Guerrero, México</w:t>
      </w:r>
    </w:p>
    <w:p w14:paraId="08E936DD" w14:textId="148C1626" w:rsidR="00F30608" w:rsidRPr="00F30608" w:rsidRDefault="00F30608" w:rsidP="00F30608">
      <w:pPr>
        <w:tabs>
          <w:tab w:val="left" w:pos="5103"/>
        </w:tabs>
        <w:spacing w:after="0" w:line="276" w:lineRule="auto"/>
        <w:jc w:val="right"/>
        <w:rPr>
          <w:rFonts w:eastAsia="Times New Roman" w:cstheme="minorHAnsi"/>
          <w:bCs/>
          <w:iCs/>
          <w:color w:val="FF0000"/>
          <w:sz w:val="28"/>
          <w:szCs w:val="28"/>
          <w:lang w:val="es-CL" w:eastAsia="pt-BR"/>
        </w:rPr>
      </w:pPr>
      <w:r w:rsidRPr="00F30608">
        <w:rPr>
          <w:rFonts w:cstheme="minorHAnsi"/>
          <w:color w:val="FF0000"/>
          <w:sz w:val="24"/>
          <w:szCs w:val="24"/>
        </w:rPr>
        <w:t>lindagj09@gmail.com</w:t>
      </w:r>
    </w:p>
    <w:p w14:paraId="003B76EA" w14:textId="0E8716E3" w:rsidR="00837198" w:rsidRPr="00C25692" w:rsidRDefault="002C4D55" w:rsidP="00837198">
      <w:pPr>
        <w:jc w:val="right"/>
        <w:rPr>
          <w:rFonts w:ascii="Times New Roman" w:hAnsi="Times New Roman" w:cs="Times New Roman"/>
        </w:rPr>
      </w:pPr>
      <w:r w:rsidRPr="00C25692">
        <w:rPr>
          <w:rFonts w:ascii="Times New Roman" w:hAnsi="Times New Roman" w:cs="Times New Roman"/>
          <w:sz w:val="24"/>
          <w:szCs w:val="24"/>
        </w:rPr>
        <w:t xml:space="preserve">https://orcid.org/0000-0003-3037-9528 </w:t>
      </w:r>
    </w:p>
    <w:p w14:paraId="3DBD1E4A" w14:textId="77777777" w:rsidR="00F30608" w:rsidRPr="006757FF" w:rsidRDefault="00F30608" w:rsidP="00837198">
      <w:pPr>
        <w:tabs>
          <w:tab w:val="left" w:pos="5103"/>
        </w:tabs>
        <w:spacing w:after="0" w:line="276" w:lineRule="auto"/>
        <w:rPr>
          <w:rFonts w:ascii="Times New Roman" w:eastAsia="Times New Roman" w:hAnsi="Times New Roman" w:cs="Times New Roman"/>
          <w:bCs/>
          <w:iCs/>
          <w:color w:val="000000"/>
          <w:sz w:val="24"/>
          <w:szCs w:val="24"/>
          <w:vertAlign w:val="superscript"/>
          <w:lang w:val="es-CL" w:eastAsia="pt-BR"/>
        </w:rPr>
      </w:pPr>
    </w:p>
    <w:p w14:paraId="43129E80" w14:textId="09B2AA99" w:rsidR="00156A03" w:rsidRPr="00F30608" w:rsidRDefault="00156A03" w:rsidP="00F30608">
      <w:pPr>
        <w:tabs>
          <w:tab w:val="left" w:pos="5103"/>
        </w:tabs>
        <w:spacing w:after="0" w:line="276" w:lineRule="auto"/>
        <w:jc w:val="right"/>
        <w:rPr>
          <w:rFonts w:eastAsia="Times New Roman" w:cstheme="minorHAnsi"/>
          <w:b/>
          <w:iCs/>
          <w:color w:val="000000"/>
          <w:sz w:val="24"/>
          <w:szCs w:val="24"/>
          <w:lang w:val="es-CL" w:eastAsia="pt-BR"/>
        </w:rPr>
      </w:pPr>
      <w:r w:rsidRPr="00F30608">
        <w:rPr>
          <w:rFonts w:eastAsia="Times New Roman" w:cstheme="minorHAnsi"/>
          <w:b/>
          <w:iCs/>
          <w:color w:val="000000"/>
          <w:sz w:val="24"/>
          <w:szCs w:val="24"/>
          <w:lang w:val="es-CL" w:eastAsia="pt-BR"/>
        </w:rPr>
        <w:t>Benjamín Castillo</w:t>
      </w:r>
      <w:r w:rsidR="005E1F01" w:rsidRPr="00F30608">
        <w:rPr>
          <w:rFonts w:eastAsia="Times New Roman" w:cstheme="minorHAnsi"/>
          <w:b/>
          <w:iCs/>
          <w:color w:val="000000"/>
          <w:sz w:val="24"/>
          <w:szCs w:val="24"/>
          <w:lang w:val="es-CL" w:eastAsia="pt-BR"/>
        </w:rPr>
        <w:t xml:space="preserve"> </w:t>
      </w:r>
      <w:r w:rsidRPr="00F30608">
        <w:rPr>
          <w:rFonts w:eastAsia="Times New Roman" w:cstheme="minorHAnsi"/>
          <w:b/>
          <w:iCs/>
          <w:color w:val="000000"/>
          <w:sz w:val="24"/>
          <w:szCs w:val="24"/>
          <w:lang w:val="es-CL" w:eastAsia="pt-BR"/>
        </w:rPr>
        <w:t>Elías</w:t>
      </w:r>
    </w:p>
    <w:p w14:paraId="20148F33" w14:textId="77777777" w:rsidR="00F30608" w:rsidRPr="00F30608" w:rsidRDefault="00F30608" w:rsidP="00F30608">
      <w:pPr>
        <w:tabs>
          <w:tab w:val="left" w:pos="5103"/>
        </w:tabs>
        <w:spacing w:after="0" w:line="276" w:lineRule="auto"/>
        <w:jc w:val="right"/>
        <w:rPr>
          <w:rFonts w:ascii="Times New Roman" w:hAnsi="Times New Roman" w:cs="Times New Roman"/>
          <w:sz w:val="24"/>
          <w:szCs w:val="24"/>
        </w:rPr>
      </w:pPr>
      <w:r w:rsidRPr="00F30608">
        <w:rPr>
          <w:rFonts w:ascii="Times New Roman" w:hAnsi="Times New Roman" w:cs="Times New Roman"/>
          <w:sz w:val="24"/>
          <w:szCs w:val="24"/>
        </w:rPr>
        <w:t>Universidad Autónoma de Guerrero, México</w:t>
      </w:r>
    </w:p>
    <w:p w14:paraId="359AD6AA" w14:textId="65F76CD9" w:rsidR="006757FF" w:rsidRDefault="00F30608" w:rsidP="00F30608">
      <w:pPr>
        <w:tabs>
          <w:tab w:val="left" w:pos="5103"/>
        </w:tabs>
        <w:spacing w:after="0" w:line="276" w:lineRule="auto"/>
        <w:jc w:val="right"/>
        <w:rPr>
          <w:rFonts w:cstheme="minorHAnsi"/>
          <w:color w:val="FF0000"/>
          <w:sz w:val="24"/>
          <w:szCs w:val="24"/>
        </w:rPr>
      </w:pPr>
      <w:r w:rsidRPr="00F30608">
        <w:rPr>
          <w:rFonts w:cstheme="minorHAnsi"/>
          <w:color w:val="FF0000"/>
          <w:sz w:val="24"/>
          <w:szCs w:val="24"/>
        </w:rPr>
        <w:t>bcastilloelias@gmail.com</w:t>
      </w:r>
    </w:p>
    <w:p w14:paraId="6017C142" w14:textId="7634A0A5" w:rsidR="00837198" w:rsidRPr="00C25692" w:rsidRDefault="002C4D55" w:rsidP="00C25692">
      <w:pPr>
        <w:jc w:val="right"/>
        <w:rPr>
          <w:rFonts w:ascii="Times New Roman" w:hAnsi="Times New Roman" w:cs="Times New Roman"/>
          <w:sz w:val="24"/>
          <w:szCs w:val="24"/>
        </w:rPr>
      </w:pPr>
      <w:r w:rsidRPr="00C25692">
        <w:rPr>
          <w:rFonts w:ascii="Times New Roman" w:hAnsi="Times New Roman" w:cs="Times New Roman"/>
          <w:sz w:val="24"/>
          <w:szCs w:val="24"/>
        </w:rPr>
        <w:t xml:space="preserve">https://orcid.org/0000-0003-1487-5353 </w:t>
      </w:r>
    </w:p>
    <w:p w14:paraId="7900E130" w14:textId="77777777" w:rsidR="00F30608" w:rsidRPr="006757FF" w:rsidRDefault="00F30608" w:rsidP="006757FF">
      <w:pPr>
        <w:tabs>
          <w:tab w:val="left" w:pos="5103"/>
        </w:tabs>
        <w:spacing w:after="0" w:line="360" w:lineRule="auto"/>
        <w:rPr>
          <w:rFonts w:ascii="Times New Roman" w:eastAsia="Times New Roman" w:hAnsi="Times New Roman" w:cs="Times New Roman"/>
          <w:bCs/>
          <w:iCs/>
          <w:color w:val="000000"/>
          <w:sz w:val="24"/>
          <w:szCs w:val="24"/>
          <w:lang w:val="es-CL" w:eastAsia="pt-BR"/>
        </w:rPr>
      </w:pPr>
    </w:p>
    <w:p w14:paraId="0AA70A4F" w14:textId="77777777" w:rsidR="00BD6469" w:rsidRPr="00F30608" w:rsidRDefault="00BD6469" w:rsidP="00104101">
      <w:pPr>
        <w:pStyle w:val="Sinespaciado"/>
        <w:spacing w:line="360" w:lineRule="auto"/>
        <w:jc w:val="both"/>
        <w:rPr>
          <w:rFonts w:cstheme="minorHAnsi"/>
          <w:b/>
          <w:sz w:val="28"/>
          <w:szCs w:val="28"/>
        </w:rPr>
      </w:pPr>
      <w:r w:rsidRPr="00F30608">
        <w:rPr>
          <w:rFonts w:cstheme="minorHAnsi"/>
          <w:b/>
          <w:sz w:val="28"/>
          <w:szCs w:val="28"/>
        </w:rPr>
        <w:t>Resumen</w:t>
      </w:r>
    </w:p>
    <w:p w14:paraId="45434055" w14:textId="781EFC42" w:rsidR="001712A5" w:rsidRDefault="000211BC" w:rsidP="00104101">
      <w:pPr>
        <w:pStyle w:val="Sinespaciado"/>
        <w:spacing w:line="360" w:lineRule="auto"/>
        <w:jc w:val="both"/>
        <w:rPr>
          <w:rFonts w:ascii="Times New Roman" w:hAnsi="Times New Roman" w:cs="Times New Roman"/>
          <w:sz w:val="24"/>
          <w:szCs w:val="24"/>
        </w:rPr>
      </w:pPr>
      <w:r w:rsidRPr="00791D78">
        <w:rPr>
          <w:rFonts w:ascii="Times New Roman" w:hAnsi="Times New Roman" w:cs="Times New Roman"/>
          <w:bCs/>
          <w:sz w:val="24"/>
          <w:szCs w:val="24"/>
        </w:rPr>
        <w:t>El objetivo de la presente investigación fue identificar las problemáticas, experiencias y situaciones de emergencia en la</w:t>
      </w:r>
      <w:r w:rsidR="00654A8C">
        <w:rPr>
          <w:rFonts w:ascii="Times New Roman" w:hAnsi="Times New Roman" w:cs="Times New Roman"/>
          <w:bCs/>
          <w:sz w:val="24"/>
          <w:szCs w:val="24"/>
        </w:rPr>
        <w:t>s</w:t>
      </w:r>
      <w:r w:rsidRPr="00791D78">
        <w:rPr>
          <w:rFonts w:ascii="Times New Roman" w:hAnsi="Times New Roman" w:cs="Times New Roman"/>
          <w:bCs/>
          <w:sz w:val="24"/>
          <w:szCs w:val="24"/>
        </w:rPr>
        <w:t xml:space="preserve"> que se encuentran inmersos los docentes del </w:t>
      </w:r>
      <w:r w:rsidRPr="00791D78">
        <w:rPr>
          <w:rFonts w:ascii="Times New Roman" w:hAnsi="Times New Roman" w:cs="Times New Roman"/>
          <w:sz w:val="24"/>
          <w:szCs w:val="24"/>
        </w:rPr>
        <w:t>Colegio Nacional de Educación Profesional Técnica</w:t>
      </w:r>
      <w:r w:rsidR="00481EF3">
        <w:rPr>
          <w:rFonts w:ascii="Times New Roman" w:hAnsi="Times New Roman" w:cs="Times New Roman"/>
          <w:sz w:val="24"/>
          <w:szCs w:val="24"/>
        </w:rPr>
        <w:t>, México,</w:t>
      </w:r>
      <w:r w:rsidRPr="00791D78">
        <w:rPr>
          <w:rFonts w:ascii="Times New Roman" w:hAnsi="Times New Roman" w:cs="Times New Roman"/>
          <w:bCs/>
          <w:sz w:val="24"/>
          <w:szCs w:val="24"/>
        </w:rPr>
        <w:t xml:space="preserve"> </w:t>
      </w:r>
      <w:r w:rsidR="00654A8C">
        <w:rPr>
          <w:rFonts w:ascii="Times New Roman" w:hAnsi="Times New Roman" w:cs="Times New Roman"/>
          <w:bCs/>
          <w:sz w:val="24"/>
          <w:szCs w:val="24"/>
        </w:rPr>
        <w:t>a raíz d</w:t>
      </w:r>
      <w:r w:rsidRPr="00791D78">
        <w:rPr>
          <w:rFonts w:ascii="Times New Roman" w:hAnsi="Times New Roman" w:cs="Times New Roman"/>
          <w:bCs/>
          <w:sz w:val="24"/>
          <w:szCs w:val="24"/>
        </w:rPr>
        <w:t xml:space="preserve">el confinamiento </w:t>
      </w:r>
      <w:r w:rsidR="00946DE5">
        <w:rPr>
          <w:rFonts w:ascii="Times New Roman" w:hAnsi="Times New Roman" w:cs="Times New Roman"/>
          <w:bCs/>
          <w:sz w:val="24"/>
          <w:szCs w:val="24"/>
        </w:rPr>
        <w:t>ocasionado por la pandemia del coro</w:t>
      </w:r>
      <w:r w:rsidR="00654A8C">
        <w:rPr>
          <w:rFonts w:ascii="Times New Roman" w:hAnsi="Times New Roman" w:cs="Times New Roman"/>
          <w:bCs/>
          <w:sz w:val="24"/>
          <w:szCs w:val="24"/>
        </w:rPr>
        <w:t xml:space="preserve">navirus </w:t>
      </w:r>
      <w:r w:rsidR="00946DE5">
        <w:rPr>
          <w:rFonts w:ascii="Times New Roman" w:hAnsi="Times New Roman" w:cs="Times New Roman"/>
          <w:bCs/>
          <w:sz w:val="24"/>
          <w:szCs w:val="24"/>
        </w:rPr>
        <w:t>Covid-19</w:t>
      </w:r>
      <w:r w:rsidRPr="00791D78">
        <w:rPr>
          <w:rFonts w:ascii="Times New Roman" w:hAnsi="Times New Roman" w:cs="Times New Roman"/>
          <w:bCs/>
          <w:sz w:val="24"/>
          <w:szCs w:val="24"/>
        </w:rPr>
        <w:t xml:space="preserve">, con la finalidad de generar datos e información que </w:t>
      </w:r>
      <w:r w:rsidR="00612200">
        <w:rPr>
          <w:rFonts w:ascii="Times New Roman" w:hAnsi="Times New Roman" w:cs="Times New Roman"/>
          <w:bCs/>
          <w:sz w:val="24"/>
          <w:szCs w:val="24"/>
        </w:rPr>
        <w:t>revele</w:t>
      </w:r>
      <w:r w:rsidR="00654A8C">
        <w:rPr>
          <w:rFonts w:ascii="Times New Roman" w:hAnsi="Times New Roman" w:cs="Times New Roman"/>
          <w:bCs/>
          <w:sz w:val="24"/>
          <w:szCs w:val="24"/>
        </w:rPr>
        <w:t xml:space="preserve"> </w:t>
      </w:r>
      <w:r w:rsidRPr="00791D78">
        <w:rPr>
          <w:rFonts w:ascii="Times New Roman" w:hAnsi="Times New Roman" w:cs="Times New Roman"/>
          <w:bCs/>
          <w:sz w:val="24"/>
          <w:szCs w:val="24"/>
        </w:rPr>
        <w:t>las condiciones y estrategias pedagógicas que ha</w:t>
      </w:r>
      <w:r w:rsidR="009B7F40">
        <w:rPr>
          <w:rFonts w:ascii="Times New Roman" w:hAnsi="Times New Roman" w:cs="Times New Roman"/>
          <w:bCs/>
          <w:sz w:val="24"/>
          <w:szCs w:val="24"/>
        </w:rPr>
        <w:t>n</w:t>
      </w:r>
      <w:r w:rsidRPr="00791D78">
        <w:rPr>
          <w:rFonts w:ascii="Times New Roman" w:hAnsi="Times New Roman" w:cs="Times New Roman"/>
          <w:bCs/>
          <w:sz w:val="24"/>
          <w:szCs w:val="24"/>
        </w:rPr>
        <w:t xml:space="preserve"> permitido a los docentes de este subsistema continuar con su labor docente.</w:t>
      </w:r>
      <w:r w:rsidR="00162D29">
        <w:rPr>
          <w:rFonts w:ascii="Times New Roman" w:hAnsi="Times New Roman" w:cs="Times New Roman"/>
          <w:bCs/>
          <w:sz w:val="24"/>
          <w:szCs w:val="24"/>
        </w:rPr>
        <w:t xml:space="preserve"> </w:t>
      </w:r>
      <w:r w:rsidR="0082698E">
        <w:rPr>
          <w:rFonts w:ascii="Times New Roman" w:hAnsi="Times New Roman" w:cs="Times New Roman"/>
          <w:sz w:val="24"/>
          <w:szCs w:val="24"/>
        </w:rPr>
        <w:t>Se implementó la metodología cualitativa</w:t>
      </w:r>
      <w:r w:rsidR="00223661" w:rsidRPr="00575BF3">
        <w:rPr>
          <w:rFonts w:ascii="Times New Roman" w:hAnsi="Times New Roman" w:cs="Times New Roman"/>
          <w:sz w:val="24"/>
          <w:szCs w:val="24"/>
        </w:rPr>
        <w:t xml:space="preserve"> de investigación-acción</w:t>
      </w:r>
      <w:r w:rsidR="00BA557D">
        <w:rPr>
          <w:rFonts w:ascii="Times New Roman" w:hAnsi="Times New Roman" w:cs="Times New Roman"/>
          <w:sz w:val="24"/>
          <w:szCs w:val="24"/>
        </w:rPr>
        <w:t>, al igual que</w:t>
      </w:r>
      <w:r w:rsidR="00654A8C">
        <w:rPr>
          <w:rFonts w:ascii="Times New Roman" w:hAnsi="Times New Roman" w:cs="Times New Roman"/>
          <w:sz w:val="24"/>
          <w:szCs w:val="24"/>
        </w:rPr>
        <w:t xml:space="preserve"> </w:t>
      </w:r>
      <w:r w:rsidR="00223661" w:rsidRPr="00575BF3">
        <w:rPr>
          <w:rFonts w:ascii="Times New Roman" w:hAnsi="Times New Roman" w:cs="Times New Roman"/>
          <w:sz w:val="24"/>
          <w:szCs w:val="24"/>
        </w:rPr>
        <w:t xml:space="preserve">la observación participante y la recolección de información de </w:t>
      </w:r>
      <w:r w:rsidR="00223661" w:rsidRPr="0082698E">
        <w:rPr>
          <w:rFonts w:ascii="Times New Roman" w:hAnsi="Times New Roman" w:cs="Times New Roman"/>
          <w:sz w:val="24"/>
          <w:szCs w:val="24"/>
        </w:rPr>
        <w:t>historias de vida</w:t>
      </w:r>
      <w:r w:rsidR="00654A8C">
        <w:rPr>
          <w:rFonts w:ascii="Times New Roman" w:hAnsi="Times New Roman" w:cs="Times New Roman"/>
          <w:sz w:val="24"/>
          <w:szCs w:val="24"/>
        </w:rPr>
        <w:t>.</w:t>
      </w:r>
      <w:r w:rsidR="00FC413B" w:rsidRPr="0082698E">
        <w:rPr>
          <w:rFonts w:ascii="Times New Roman" w:hAnsi="Times New Roman" w:cs="Times New Roman"/>
          <w:sz w:val="24"/>
          <w:szCs w:val="24"/>
        </w:rPr>
        <w:t xml:space="preserve"> </w:t>
      </w:r>
      <w:r w:rsidR="00654A8C">
        <w:rPr>
          <w:rFonts w:ascii="Times New Roman" w:hAnsi="Times New Roman" w:cs="Times New Roman"/>
          <w:sz w:val="24"/>
          <w:szCs w:val="24"/>
        </w:rPr>
        <w:t>Se seleccionó</w:t>
      </w:r>
      <w:r w:rsidR="00654A8C" w:rsidRPr="0082698E">
        <w:rPr>
          <w:rFonts w:ascii="Times New Roman" w:hAnsi="Times New Roman" w:cs="Times New Roman"/>
          <w:sz w:val="24"/>
          <w:szCs w:val="24"/>
        </w:rPr>
        <w:t xml:space="preserve"> </w:t>
      </w:r>
      <w:r w:rsidR="00FC413B" w:rsidRPr="0082698E">
        <w:rPr>
          <w:rFonts w:ascii="Times New Roman" w:hAnsi="Times New Roman" w:cs="Times New Roman"/>
          <w:sz w:val="24"/>
          <w:szCs w:val="24"/>
        </w:rPr>
        <w:t xml:space="preserve">una muestra </w:t>
      </w:r>
      <w:r w:rsidR="0082698E" w:rsidRPr="0082698E">
        <w:rPr>
          <w:rFonts w:ascii="Times New Roman" w:hAnsi="Times New Roman" w:cs="Times New Roman"/>
          <w:sz w:val="24"/>
          <w:szCs w:val="24"/>
        </w:rPr>
        <w:t>de</w:t>
      </w:r>
      <w:r w:rsidR="00FC413B" w:rsidRPr="0082698E">
        <w:rPr>
          <w:rFonts w:ascii="Times New Roman" w:hAnsi="Times New Roman" w:cs="Times New Roman"/>
          <w:sz w:val="24"/>
          <w:szCs w:val="24"/>
        </w:rPr>
        <w:t xml:space="preserve"> 388 docentes</w:t>
      </w:r>
      <w:r w:rsidR="0082698E" w:rsidRPr="0082698E">
        <w:rPr>
          <w:rFonts w:ascii="Times New Roman" w:hAnsi="Times New Roman" w:cs="Times New Roman"/>
          <w:sz w:val="24"/>
          <w:szCs w:val="24"/>
        </w:rPr>
        <w:t>.</w:t>
      </w:r>
      <w:r w:rsidR="00FC413B" w:rsidRPr="0082698E">
        <w:rPr>
          <w:rFonts w:ascii="Times New Roman" w:hAnsi="Times New Roman" w:cs="Times New Roman"/>
          <w:sz w:val="24"/>
          <w:szCs w:val="24"/>
        </w:rPr>
        <w:t xml:space="preserve"> </w:t>
      </w:r>
      <w:r w:rsidR="00C9483D" w:rsidRPr="00E63425">
        <w:rPr>
          <w:rFonts w:ascii="Times New Roman" w:hAnsi="Times New Roman" w:cs="Times New Roman"/>
          <w:sz w:val="24"/>
          <w:szCs w:val="24"/>
        </w:rPr>
        <w:t>Los resultados permitieron identificar las dimensiones físicas, emocionales y cognitivas</w:t>
      </w:r>
      <w:r w:rsidR="007A71C9">
        <w:rPr>
          <w:rFonts w:ascii="Times New Roman" w:hAnsi="Times New Roman" w:cs="Times New Roman"/>
          <w:sz w:val="24"/>
          <w:szCs w:val="24"/>
        </w:rPr>
        <w:t xml:space="preserve"> que se han visto afectadas.</w:t>
      </w:r>
      <w:r w:rsidR="0012768C" w:rsidRPr="00E63425">
        <w:rPr>
          <w:rFonts w:ascii="Times New Roman" w:hAnsi="Times New Roman" w:cs="Times New Roman"/>
          <w:sz w:val="24"/>
          <w:szCs w:val="24"/>
        </w:rPr>
        <w:t xml:space="preserve"> </w:t>
      </w:r>
      <w:r w:rsidR="007A71C9">
        <w:rPr>
          <w:rFonts w:ascii="Times New Roman" w:hAnsi="Times New Roman" w:cs="Times New Roman"/>
          <w:sz w:val="24"/>
          <w:szCs w:val="24"/>
        </w:rPr>
        <w:t xml:space="preserve">Los </w:t>
      </w:r>
      <w:r w:rsidR="007A71C9">
        <w:rPr>
          <w:rFonts w:ascii="Times New Roman" w:hAnsi="Times New Roman" w:cs="Times New Roman"/>
          <w:sz w:val="24"/>
          <w:szCs w:val="24"/>
        </w:rPr>
        <w:lastRenderedPageBreak/>
        <w:t xml:space="preserve">docentes sufren de </w:t>
      </w:r>
      <w:r w:rsidR="00A60F88" w:rsidRPr="00E63425">
        <w:rPr>
          <w:rFonts w:ascii="Times New Roman" w:hAnsi="Times New Roman" w:cs="Times New Roman"/>
          <w:sz w:val="24"/>
          <w:szCs w:val="24"/>
        </w:rPr>
        <w:t>angustia, miedo</w:t>
      </w:r>
      <w:r w:rsidR="00A37080" w:rsidRPr="00E63425">
        <w:rPr>
          <w:rFonts w:ascii="Times New Roman" w:hAnsi="Times New Roman" w:cs="Times New Roman"/>
          <w:sz w:val="24"/>
          <w:szCs w:val="24"/>
        </w:rPr>
        <w:t>,</w:t>
      </w:r>
      <w:r w:rsidR="00A60F88" w:rsidRPr="00E63425">
        <w:rPr>
          <w:rFonts w:ascii="Times New Roman" w:hAnsi="Times New Roman" w:cs="Times New Roman"/>
          <w:sz w:val="24"/>
          <w:szCs w:val="24"/>
        </w:rPr>
        <w:t xml:space="preserve"> </w:t>
      </w:r>
      <w:r w:rsidR="00A37080" w:rsidRPr="00E63425">
        <w:rPr>
          <w:rFonts w:ascii="Times New Roman" w:hAnsi="Times New Roman" w:cs="Times New Roman"/>
          <w:sz w:val="24"/>
          <w:szCs w:val="24"/>
        </w:rPr>
        <w:t>depresión</w:t>
      </w:r>
      <w:r w:rsidR="007A71C9">
        <w:rPr>
          <w:rFonts w:ascii="Times New Roman" w:hAnsi="Times New Roman" w:cs="Times New Roman"/>
          <w:sz w:val="24"/>
          <w:szCs w:val="24"/>
        </w:rPr>
        <w:t xml:space="preserve"> e</w:t>
      </w:r>
      <w:r w:rsidR="007A71C9" w:rsidRPr="00E63425">
        <w:rPr>
          <w:rFonts w:ascii="Times New Roman" w:hAnsi="Times New Roman" w:cs="Times New Roman"/>
          <w:sz w:val="24"/>
          <w:szCs w:val="24"/>
        </w:rPr>
        <w:t xml:space="preserve"> </w:t>
      </w:r>
      <w:r w:rsidR="00A37080" w:rsidRPr="00E63425">
        <w:rPr>
          <w:rFonts w:ascii="Times New Roman" w:hAnsi="Times New Roman" w:cs="Times New Roman"/>
          <w:sz w:val="24"/>
          <w:szCs w:val="24"/>
        </w:rPr>
        <w:t>irritabilidad</w:t>
      </w:r>
      <w:r w:rsidR="007A71C9">
        <w:rPr>
          <w:rFonts w:ascii="Times New Roman" w:hAnsi="Times New Roman" w:cs="Times New Roman"/>
          <w:sz w:val="24"/>
          <w:szCs w:val="24"/>
        </w:rPr>
        <w:t>. Además, subrayaron</w:t>
      </w:r>
      <w:r w:rsidR="0012768C" w:rsidRPr="00E63425">
        <w:rPr>
          <w:rFonts w:ascii="Times New Roman" w:hAnsi="Times New Roman" w:cs="Times New Roman"/>
          <w:sz w:val="24"/>
          <w:szCs w:val="24"/>
        </w:rPr>
        <w:t xml:space="preserve"> </w:t>
      </w:r>
      <w:r w:rsidR="00A60F88" w:rsidRPr="00E63425">
        <w:rPr>
          <w:rFonts w:ascii="Times New Roman" w:hAnsi="Times New Roman" w:cs="Times New Roman"/>
          <w:sz w:val="24"/>
          <w:szCs w:val="24"/>
        </w:rPr>
        <w:t xml:space="preserve">la necesidad de </w:t>
      </w:r>
      <w:r w:rsidR="00A37080" w:rsidRPr="00E63425">
        <w:rPr>
          <w:rFonts w:ascii="Times New Roman" w:hAnsi="Times New Roman" w:cs="Times New Roman"/>
          <w:sz w:val="24"/>
          <w:szCs w:val="24"/>
        </w:rPr>
        <w:t xml:space="preserve">contar con </w:t>
      </w:r>
      <w:r w:rsidR="00A60F88" w:rsidRPr="00E63425">
        <w:rPr>
          <w:rFonts w:ascii="Times New Roman" w:hAnsi="Times New Roman" w:cs="Times New Roman"/>
          <w:sz w:val="24"/>
          <w:szCs w:val="24"/>
        </w:rPr>
        <w:t>espacios físicos tranquilos para su bienestar y salud mental</w:t>
      </w:r>
      <w:r w:rsidR="007A71C9">
        <w:rPr>
          <w:rFonts w:ascii="Times New Roman" w:hAnsi="Times New Roman" w:cs="Times New Roman"/>
          <w:sz w:val="24"/>
          <w:szCs w:val="24"/>
        </w:rPr>
        <w:t>, y señalaron a</w:t>
      </w:r>
      <w:r w:rsidR="00A60F88" w:rsidRPr="00E63425">
        <w:rPr>
          <w:rFonts w:ascii="Times New Roman" w:hAnsi="Times New Roman" w:cs="Times New Roman"/>
          <w:sz w:val="24"/>
          <w:szCs w:val="24"/>
        </w:rPr>
        <w:t xml:space="preserve"> la seguridad laboral como </w:t>
      </w:r>
      <w:r w:rsidR="007A3CE6">
        <w:rPr>
          <w:rFonts w:ascii="Times New Roman" w:hAnsi="Times New Roman" w:cs="Times New Roman"/>
          <w:sz w:val="24"/>
          <w:szCs w:val="24"/>
        </w:rPr>
        <w:t>la</w:t>
      </w:r>
      <w:r w:rsidR="00CE53DB">
        <w:rPr>
          <w:rFonts w:ascii="Times New Roman" w:hAnsi="Times New Roman" w:cs="Times New Roman"/>
          <w:sz w:val="24"/>
          <w:szCs w:val="24"/>
        </w:rPr>
        <w:t xml:space="preserve"> principal </w:t>
      </w:r>
      <w:r w:rsidR="007A3CE6">
        <w:rPr>
          <w:rFonts w:ascii="Times New Roman" w:hAnsi="Times New Roman" w:cs="Times New Roman"/>
          <w:sz w:val="24"/>
          <w:szCs w:val="24"/>
        </w:rPr>
        <w:t>pr</w:t>
      </w:r>
      <w:r w:rsidR="006878A3">
        <w:rPr>
          <w:rFonts w:ascii="Times New Roman" w:hAnsi="Times New Roman" w:cs="Times New Roman"/>
          <w:sz w:val="24"/>
          <w:szCs w:val="24"/>
        </w:rPr>
        <w:t>e</w:t>
      </w:r>
      <w:r w:rsidR="007A3CE6">
        <w:rPr>
          <w:rFonts w:ascii="Times New Roman" w:hAnsi="Times New Roman" w:cs="Times New Roman"/>
          <w:sz w:val="24"/>
          <w:szCs w:val="24"/>
        </w:rPr>
        <w:t xml:space="preserve">ocupación, aquello que se interpone para alcanzar </w:t>
      </w:r>
      <w:r w:rsidR="0012768C" w:rsidRPr="00E63425">
        <w:rPr>
          <w:rFonts w:ascii="Times New Roman" w:hAnsi="Times New Roman" w:cs="Times New Roman"/>
          <w:sz w:val="24"/>
          <w:szCs w:val="24"/>
        </w:rPr>
        <w:t xml:space="preserve">estabilidad </w:t>
      </w:r>
      <w:r w:rsidR="00A60F88" w:rsidRPr="00E63425">
        <w:rPr>
          <w:rFonts w:ascii="Times New Roman" w:hAnsi="Times New Roman" w:cs="Times New Roman"/>
          <w:sz w:val="24"/>
          <w:szCs w:val="24"/>
        </w:rPr>
        <w:t xml:space="preserve">y </w:t>
      </w:r>
      <w:r w:rsidR="0012768C" w:rsidRPr="00E63425">
        <w:rPr>
          <w:rFonts w:ascii="Times New Roman" w:hAnsi="Times New Roman" w:cs="Times New Roman"/>
          <w:sz w:val="24"/>
          <w:szCs w:val="24"/>
        </w:rPr>
        <w:t>bienestar económico</w:t>
      </w:r>
      <w:r w:rsidR="00CE53DB">
        <w:rPr>
          <w:rFonts w:ascii="Times New Roman" w:hAnsi="Times New Roman" w:cs="Times New Roman"/>
          <w:sz w:val="24"/>
          <w:szCs w:val="24"/>
        </w:rPr>
        <w:t xml:space="preserve">. </w:t>
      </w:r>
      <w:r w:rsidR="00331983" w:rsidRPr="00E63425">
        <w:rPr>
          <w:rFonts w:ascii="Times New Roman" w:hAnsi="Times New Roman" w:cs="Times New Roman"/>
          <w:sz w:val="24"/>
          <w:szCs w:val="24"/>
        </w:rPr>
        <w:t>Se concluy</w:t>
      </w:r>
      <w:r w:rsidR="00520109" w:rsidRPr="00E63425">
        <w:rPr>
          <w:rFonts w:ascii="Times New Roman" w:hAnsi="Times New Roman" w:cs="Times New Roman"/>
          <w:sz w:val="24"/>
          <w:szCs w:val="24"/>
        </w:rPr>
        <w:t>e</w:t>
      </w:r>
      <w:r w:rsidR="00CE53DB">
        <w:rPr>
          <w:rFonts w:ascii="Times New Roman" w:hAnsi="Times New Roman" w:cs="Times New Roman"/>
          <w:sz w:val="24"/>
          <w:szCs w:val="24"/>
        </w:rPr>
        <w:t xml:space="preserve"> con el hecho de</w:t>
      </w:r>
      <w:r w:rsidR="00331983" w:rsidRPr="00E63425">
        <w:rPr>
          <w:rFonts w:ascii="Times New Roman" w:hAnsi="Times New Roman" w:cs="Times New Roman"/>
          <w:sz w:val="24"/>
          <w:szCs w:val="24"/>
        </w:rPr>
        <w:t xml:space="preserve"> que los efectos de la </w:t>
      </w:r>
      <w:r w:rsidR="0079528B" w:rsidRPr="00E63425">
        <w:rPr>
          <w:rFonts w:ascii="Times New Roman" w:hAnsi="Times New Roman" w:cs="Times New Roman"/>
          <w:sz w:val="24"/>
          <w:szCs w:val="24"/>
        </w:rPr>
        <w:t>pandemia</w:t>
      </w:r>
      <w:r w:rsidR="00331983" w:rsidRPr="00E63425">
        <w:rPr>
          <w:rFonts w:ascii="Times New Roman" w:hAnsi="Times New Roman" w:cs="Times New Roman"/>
          <w:sz w:val="24"/>
          <w:szCs w:val="24"/>
        </w:rPr>
        <w:t xml:space="preserve"> actual</w:t>
      </w:r>
      <w:r w:rsidR="0079528B" w:rsidRPr="00E63425">
        <w:rPr>
          <w:rFonts w:ascii="Times New Roman" w:hAnsi="Times New Roman" w:cs="Times New Roman"/>
          <w:sz w:val="24"/>
          <w:szCs w:val="24"/>
        </w:rPr>
        <w:t xml:space="preserve"> </w:t>
      </w:r>
      <w:r w:rsidR="00BD6469" w:rsidRPr="00E63425">
        <w:rPr>
          <w:rFonts w:ascii="Times New Roman" w:hAnsi="Times New Roman" w:cs="Times New Roman"/>
          <w:sz w:val="24"/>
          <w:szCs w:val="24"/>
        </w:rPr>
        <w:t>no solo han sido emocionales</w:t>
      </w:r>
      <w:r w:rsidR="00124828" w:rsidRPr="00E63425">
        <w:rPr>
          <w:rFonts w:ascii="Times New Roman" w:hAnsi="Times New Roman" w:cs="Times New Roman"/>
          <w:sz w:val="24"/>
          <w:szCs w:val="24"/>
        </w:rPr>
        <w:t xml:space="preserve"> </w:t>
      </w:r>
      <w:r w:rsidR="00346C5F" w:rsidRPr="00E63425">
        <w:rPr>
          <w:rFonts w:ascii="Times New Roman" w:hAnsi="Times New Roman" w:cs="Times New Roman"/>
          <w:sz w:val="24"/>
          <w:szCs w:val="24"/>
        </w:rPr>
        <w:t xml:space="preserve">y </w:t>
      </w:r>
      <w:r w:rsidR="00331983" w:rsidRPr="00E63425">
        <w:rPr>
          <w:rFonts w:ascii="Times New Roman" w:hAnsi="Times New Roman" w:cs="Times New Roman"/>
          <w:sz w:val="24"/>
          <w:szCs w:val="24"/>
        </w:rPr>
        <w:t>físicos</w:t>
      </w:r>
      <w:r w:rsidR="00582587" w:rsidRPr="00E63425">
        <w:rPr>
          <w:rFonts w:ascii="Times New Roman" w:hAnsi="Times New Roman" w:cs="Times New Roman"/>
          <w:sz w:val="24"/>
          <w:szCs w:val="24"/>
        </w:rPr>
        <w:t xml:space="preserve">, </w:t>
      </w:r>
      <w:r w:rsidR="00331983" w:rsidRPr="00E63425">
        <w:rPr>
          <w:rFonts w:ascii="Times New Roman" w:hAnsi="Times New Roman" w:cs="Times New Roman"/>
          <w:sz w:val="24"/>
          <w:szCs w:val="24"/>
        </w:rPr>
        <w:t>sino también socioeconómico</w:t>
      </w:r>
      <w:r w:rsidR="0066771A" w:rsidRPr="00E63425">
        <w:rPr>
          <w:rFonts w:ascii="Times New Roman" w:hAnsi="Times New Roman" w:cs="Times New Roman"/>
          <w:sz w:val="24"/>
          <w:szCs w:val="24"/>
        </w:rPr>
        <w:t>s</w:t>
      </w:r>
      <w:r w:rsidR="00481EF3">
        <w:rPr>
          <w:rFonts w:ascii="Times New Roman" w:hAnsi="Times New Roman" w:cs="Times New Roman"/>
          <w:sz w:val="24"/>
          <w:szCs w:val="24"/>
        </w:rPr>
        <w:t>.</w:t>
      </w:r>
    </w:p>
    <w:p w14:paraId="4007C93B" w14:textId="4BC2AF74" w:rsidR="0066771A" w:rsidRPr="00C25692" w:rsidRDefault="0066771A" w:rsidP="00104101">
      <w:pPr>
        <w:pStyle w:val="Sinespaciado"/>
        <w:spacing w:line="360" w:lineRule="auto"/>
        <w:jc w:val="both"/>
        <w:rPr>
          <w:rFonts w:ascii="Times New Roman" w:hAnsi="Times New Roman" w:cs="Times New Roman"/>
          <w:sz w:val="24"/>
          <w:szCs w:val="24"/>
        </w:rPr>
      </w:pPr>
      <w:r w:rsidRPr="00C25692">
        <w:rPr>
          <w:rFonts w:cstheme="minorHAnsi"/>
          <w:b/>
          <w:sz w:val="28"/>
          <w:szCs w:val="28"/>
        </w:rPr>
        <w:t>Palabras clave:</w:t>
      </w:r>
      <w:r w:rsidR="002052EF" w:rsidRPr="00C25692">
        <w:rPr>
          <w:rFonts w:ascii="Times New Roman" w:hAnsi="Times New Roman" w:cs="Times New Roman"/>
          <w:sz w:val="24"/>
          <w:szCs w:val="24"/>
        </w:rPr>
        <w:t xml:space="preserve"> </w:t>
      </w:r>
      <w:r w:rsidR="00104101" w:rsidRPr="00C25692">
        <w:rPr>
          <w:rFonts w:ascii="Times New Roman" w:hAnsi="Times New Roman" w:cs="Times New Roman"/>
          <w:sz w:val="24"/>
          <w:szCs w:val="24"/>
        </w:rPr>
        <w:t>a</w:t>
      </w:r>
      <w:r w:rsidR="0097584F" w:rsidRPr="00C25692">
        <w:rPr>
          <w:rFonts w:ascii="Times New Roman" w:hAnsi="Times New Roman" w:cs="Times New Roman"/>
          <w:sz w:val="24"/>
          <w:szCs w:val="24"/>
        </w:rPr>
        <w:t xml:space="preserve">islamiento escolar, </w:t>
      </w:r>
      <w:r w:rsidR="00946DE5" w:rsidRPr="00C25692">
        <w:rPr>
          <w:rFonts w:ascii="Times New Roman" w:hAnsi="Times New Roman" w:cs="Times New Roman"/>
          <w:sz w:val="24"/>
          <w:szCs w:val="24"/>
        </w:rPr>
        <w:t>COVID</w:t>
      </w:r>
      <w:r w:rsidR="00603E67" w:rsidRPr="00C25692">
        <w:rPr>
          <w:rFonts w:ascii="Times New Roman" w:hAnsi="Times New Roman" w:cs="Times New Roman"/>
          <w:sz w:val="24"/>
          <w:szCs w:val="24"/>
        </w:rPr>
        <w:t xml:space="preserve">-19, estrés laboral, </w:t>
      </w:r>
      <w:r w:rsidR="002052EF" w:rsidRPr="00C25692">
        <w:rPr>
          <w:rFonts w:ascii="Times New Roman" w:hAnsi="Times New Roman" w:cs="Times New Roman"/>
          <w:sz w:val="24"/>
          <w:szCs w:val="24"/>
        </w:rPr>
        <w:t>impactos socioemocionales,</w:t>
      </w:r>
      <w:r w:rsidR="00603E67" w:rsidRPr="00C25692">
        <w:rPr>
          <w:rFonts w:ascii="Times New Roman" w:hAnsi="Times New Roman" w:cs="Times New Roman"/>
          <w:sz w:val="24"/>
          <w:szCs w:val="24"/>
        </w:rPr>
        <w:t xml:space="preserve"> </w:t>
      </w:r>
      <w:r w:rsidR="00554CAC" w:rsidRPr="00C25692">
        <w:rPr>
          <w:rFonts w:ascii="Times New Roman" w:hAnsi="Times New Roman" w:cs="Times New Roman"/>
          <w:sz w:val="24"/>
          <w:szCs w:val="24"/>
        </w:rPr>
        <w:t>personal educativo, resiliencia docente.</w:t>
      </w:r>
      <w:r w:rsidR="002052EF" w:rsidRPr="00C25692">
        <w:rPr>
          <w:rFonts w:ascii="Times New Roman" w:hAnsi="Times New Roman" w:cs="Times New Roman"/>
          <w:sz w:val="24"/>
          <w:szCs w:val="24"/>
        </w:rPr>
        <w:t xml:space="preserve"> </w:t>
      </w:r>
    </w:p>
    <w:p w14:paraId="05BFB9CC" w14:textId="77777777" w:rsidR="00331983" w:rsidRPr="00C25692" w:rsidRDefault="00331983" w:rsidP="00104101">
      <w:pPr>
        <w:pStyle w:val="Sinespaciado"/>
        <w:spacing w:line="360" w:lineRule="auto"/>
        <w:jc w:val="both"/>
        <w:rPr>
          <w:rFonts w:ascii="Times New Roman" w:hAnsi="Times New Roman" w:cs="Times New Roman"/>
          <w:b/>
          <w:sz w:val="24"/>
          <w:szCs w:val="24"/>
        </w:rPr>
      </w:pPr>
    </w:p>
    <w:p w14:paraId="27478706" w14:textId="77777777" w:rsidR="00331983" w:rsidRPr="00946DE5" w:rsidRDefault="00491FE5" w:rsidP="00104101">
      <w:pPr>
        <w:pStyle w:val="Sinespaciado"/>
        <w:spacing w:line="360" w:lineRule="auto"/>
        <w:jc w:val="both"/>
        <w:rPr>
          <w:rFonts w:cstheme="minorHAnsi"/>
          <w:b/>
          <w:sz w:val="28"/>
          <w:szCs w:val="28"/>
          <w:lang w:val="en-US"/>
        </w:rPr>
      </w:pPr>
      <w:r w:rsidRPr="00946DE5">
        <w:rPr>
          <w:rFonts w:cstheme="minorHAnsi"/>
          <w:b/>
          <w:sz w:val="28"/>
          <w:szCs w:val="28"/>
          <w:lang w:val="en-US"/>
        </w:rPr>
        <w:t>Abstract</w:t>
      </w:r>
    </w:p>
    <w:p w14:paraId="61244E9E" w14:textId="4075B19B" w:rsidR="003622F6" w:rsidRDefault="003622F6" w:rsidP="00104101">
      <w:pPr>
        <w:pStyle w:val="Sinespaciado"/>
        <w:spacing w:line="360" w:lineRule="auto"/>
        <w:jc w:val="both"/>
        <w:rPr>
          <w:rFonts w:ascii="Times New Roman" w:hAnsi="Times New Roman" w:cs="Times New Roman"/>
          <w:sz w:val="24"/>
          <w:szCs w:val="24"/>
          <w:lang w:val="en-US"/>
        </w:rPr>
      </w:pPr>
      <w:r w:rsidRPr="003622F6">
        <w:rPr>
          <w:rFonts w:ascii="Times New Roman" w:hAnsi="Times New Roman" w:cs="Times New Roman"/>
          <w:sz w:val="24"/>
          <w:szCs w:val="24"/>
          <w:lang w:val="en-US"/>
        </w:rPr>
        <w:t xml:space="preserve">The objective of this research was to identify the problems, experiences and emergency situations in which the teachers </w:t>
      </w:r>
      <w:proofErr w:type="gramStart"/>
      <w:r w:rsidRPr="003622F6">
        <w:rPr>
          <w:rFonts w:ascii="Times New Roman" w:hAnsi="Times New Roman" w:cs="Times New Roman"/>
          <w:sz w:val="24"/>
          <w:szCs w:val="24"/>
          <w:lang w:val="en-US"/>
        </w:rPr>
        <w:t>of</w:t>
      </w:r>
      <w:proofErr w:type="gramEnd"/>
      <w:r w:rsidRPr="003622F6">
        <w:rPr>
          <w:rFonts w:ascii="Times New Roman" w:hAnsi="Times New Roman" w:cs="Times New Roman"/>
          <w:sz w:val="24"/>
          <w:szCs w:val="24"/>
          <w:lang w:val="en-US"/>
        </w:rPr>
        <w:t xml:space="preserve"> the </w:t>
      </w:r>
      <w:r w:rsidR="00946DE5" w:rsidRPr="00946DE5">
        <w:rPr>
          <w:rFonts w:ascii="Times New Roman" w:hAnsi="Times New Roman" w:cs="Times New Roman"/>
          <w:sz w:val="24"/>
          <w:szCs w:val="24"/>
          <w:lang w:val="en-US"/>
        </w:rPr>
        <w:t xml:space="preserve">National College of Technical </w:t>
      </w:r>
      <w:r w:rsidR="00946DE5">
        <w:rPr>
          <w:rFonts w:ascii="Times New Roman" w:hAnsi="Times New Roman" w:cs="Times New Roman"/>
          <w:sz w:val="24"/>
          <w:szCs w:val="24"/>
          <w:lang w:val="en-US"/>
        </w:rPr>
        <w:t>Professional Education</w:t>
      </w:r>
      <w:r w:rsidR="00481EF3">
        <w:rPr>
          <w:rFonts w:ascii="Times New Roman" w:hAnsi="Times New Roman" w:cs="Times New Roman"/>
          <w:sz w:val="24"/>
          <w:szCs w:val="24"/>
          <w:lang w:val="en-US"/>
        </w:rPr>
        <w:t xml:space="preserve">, Mexico, </w:t>
      </w:r>
      <w:r w:rsidR="00946DE5" w:rsidRPr="00946DE5">
        <w:rPr>
          <w:rFonts w:ascii="Times New Roman" w:hAnsi="Times New Roman" w:cs="Times New Roman"/>
          <w:sz w:val="24"/>
          <w:szCs w:val="24"/>
          <w:lang w:val="en-US"/>
        </w:rPr>
        <w:t>are immersed as a result of</w:t>
      </w:r>
      <w:r w:rsidR="00946DE5">
        <w:rPr>
          <w:rFonts w:ascii="Times New Roman" w:hAnsi="Times New Roman" w:cs="Times New Roman"/>
          <w:sz w:val="24"/>
          <w:szCs w:val="24"/>
          <w:lang w:val="en-US"/>
        </w:rPr>
        <w:t xml:space="preserve"> the confinement caused by the C</w:t>
      </w:r>
      <w:r w:rsidR="00946DE5" w:rsidRPr="00946DE5">
        <w:rPr>
          <w:rFonts w:ascii="Times New Roman" w:hAnsi="Times New Roman" w:cs="Times New Roman"/>
          <w:sz w:val="24"/>
          <w:szCs w:val="24"/>
          <w:lang w:val="en-US"/>
        </w:rPr>
        <w:t>ovid-19 coronavirus pandemic</w:t>
      </w:r>
      <w:r w:rsidRPr="003622F6">
        <w:rPr>
          <w:rFonts w:ascii="Times New Roman" w:hAnsi="Times New Roman" w:cs="Times New Roman"/>
          <w:sz w:val="24"/>
          <w:szCs w:val="24"/>
          <w:lang w:val="en-US"/>
        </w:rPr>
        <w:t xml:space="preserve">, with the purpose of generating data and information that reveal the conditions and pedagogical strategies that have allowed the teachers of this subsystem to continue with their teaching work. The qualitative methodology of research-action was implemented, as well as participant observation and the collection of information from life stories. A sample of 388 teachers was selected. The results allowed to identify the physical, </w:t>
      </w:r>
      <w:proofErr w:type="gramStart"/>
      <w:r w:rsidRPr="003622F6">
        <w:rPr>
          <w:rFonts w:ascii="Times New Roman" w:hAnsi="Times New Roman" w:cs="Times New Roman"/>
          <w:sz w:val="24"/>
          <w:szCs w:val="24"/>
          <w:lang w:val="en-US"/>
        </w:rPr>
        <w:t>emotional</w:t>
      </w:r>
      <w:proofErr w:type="gramEnd"/>
      <w:r w:rsidRPr="003622F6">
        <w:rPr>
          <w:rFonts w:ascii="Times New Roman" w:hAnsi="Times New Roman" w:cs="Times New Roman"/>
          <w:sz w:val="24"/>
          <w:szCs w:val="24"/>
          <w:lang w:val="en-US"/>
        </w:rPr>
        <w:t xml:space="preserve"> and cognitive dimensions that have been affected. Teachers suffer from anxiety, fear, </w:t>
      </w:r>
      <w:proofErr w:type="gramStart"/>
      <w:r w:rsidRPr="003622F6">
        <w:rPr>
          <w:rFonts w:ascii="Times New Roman" w:hAnsi="Times New Roman" w:cs="Times New Roman"/>
          <w:sz w:val="24"/>
          <w:szCs w:val="24"/>
          <w:lang w:val="en-US"/>
        </w:rPr>
        <w:t>depression</w:t>
      </w:r>
      <w:proofErr w:type="gramEnd"/>
      <w:r w:rsidRPr="003622F6">
        <w:rPr>
          <w:rFonts w:ascii="Times New Roman" w:hAnsi="Times New Roman" w:cs="Times New Roman"/>
          <w:sz w:val="24"/>
          <w:szCs w:val="24"/>
          <w:lang w:val="en-US"/>
        </w:rPr>
        <w:t xml:space="preserve"> and irritability. In addition, they underlined the need to have quiet physical spaces for their well-being and mental </w:t>
      </w:r>
      <w:proofErr w:type="gramStart"/>
      <w:r w:rsidRPr="003622F6">
        <w:rPr>
          <w:rFonts w:ascii="Times New Roman" w:hAnsi="Times New Roman" w:cs="Times New Roman"/>
          <w:sz w:val="24"/>
          <w:szCs w:val="24"/>
          <w:lang w:val="en-US"/>
        </w:rPr>
        <w:t>health, and</w:t>
      </w:r>
      <w:proofErr w:type="gramEnd"/>
      <w:r w:rsidRPr="003622F6">
        <w:rPr>
          <w:rFonts w:ascii="Times New Roman" w:hAnsi="Times New Roman" w:cs="Times New Roman"/>
          <w:sz w:val="24"/>
          <w:szCs w:val="24"/>
          <w:lang w:val="en-US"/>
        </w:rPr>
        <w:t xml:space="preserve"> pointed to job security as the main concern. It concludes with the fact that the effects of the current pandemic have not only been emotional and physical, but also socioeconomic.</w:t>
      </w:r>
    </w:p>
    <w:p w14:paraId="5807347F" w14:textId="6007D246" w:rsidR="00554CAC" w:rsidRPr="00554CAC" w:rsidRDefault="00331983" w:rsidP="00104101">
      <w:pPr>
        <w:pStyle w:val="Sinespaciado"/>
        <w:spacing w:line="360" w:lineRule="auto"/>
        <w:jc w:val="both"/>
        <w:rPr>
          <w:rFonts w:ascii="Times New Roman" w:hAnsi="Times New Roman" w:cs="Times New Roman"/>
          <w:sz w:val="24"/>
          <w:szCs w:val="24"/>
          <w:lang w:val="en-US"/>
        </w:rPr>
      </w:pPr>
      <w:r w:rsidRPr="00F30608">
        <w:rPr>
          <w:rFonts w:cstheme="minorHAnsi"/>
          <w:b/>
          <w:sz w:val="28"/>
          <w:szCs w:val="28"/>
          <w:lang w:val="en-US"/>
        </w:rPr>
        <w:t>Keywords:</w:t>
      </w:r>
      <w:r w:rsidRPr="00331983">
        <w:rPr>
          <w:rFonts w:ascii="Times New Roman" w:hAnsi="Times New Roman" w:cs="Times New Roman"/>
          <w:sz w:val="24"/>
          <w:szCs w:val="24"/>
          <w:lang w:val="en-US"/>
        </w:rPr>
        <w:t xml:space="preserve"> </w:t>
      </w:r>
      <w:r w:rsidR="00104101">
        <w:rPr>
          <w:rFonts w:ascii="Times New Roman" w:hAnsi="Times New Roman" w:cs="Times New Roman"/>
          <w:sz w:val="24"/>
          <w:szCs w:val="24"/>
          <w:lang w:val="en-US"/>
        </w:rPr>
        <w:t>e</w:t>
      </w:r>
      <w:r w:rsidR="00EE73B5">
        <w:rPr>
          <w:rFonts w:ascii="Times New Roman" w:hAnsi="Times New Roman" w:cs="Times New Roman"/>
          <w:sz w:val="24"/>
          <w:szCs w:val="24"/>
          <w:lang w:val="en-US"/>
        </w:rPr>
        <w:t>ducation</w:t>
      </w:r>
      <w:r w:rsidR="00EE73B5" w:rsidRPr="0097584F">
        <w:rPr>
          <w:rFonts w:ascii="Times New Roman" w:hAnsi="Times New Roman" w:cs="Times New Roman"/>
          <w:sz w:val="24"/>
          <w:szCs w:val="24"/>
          <w:lang w:val="en-US"/>
        </w:rPr>
        <w:t xml:space="preserve"> </w:t>
      </w:r>
      <w:r w:rsidR="0097584F" w:rsidRPr="0097584F">
        <w:rPr>
          <w:rFonts w:ascii="Times New Roman" w:hAnsi="Times New Roman" w:cs="Times New Roman"/>
          <w:sz w:val="24"/>
          <w:szCs w:val="24"/>
          <w:lang w:val="en-US"/>
        </w:rPr>
        <w:t>lockdown</w:t>
      </w:r>
      <w:r w:rsidR="0097584F">
        <w:rPr>
          <w:rFonts w:ascii="Times New Roman" w:hAnsi="Times New Roman" w:cs="Times New Roman"/>
          <w:sz w:val="24"/>
          <w:szCs w:val="24"/>
          <w:lang w:val="en-US"/>
        </w:rPr>
        <w:t xml:space="preserve">, </w:t>
      </w:r>
      <w:r w:rsidR="00554CAC" w:rsidRPr="00554CAC">
        <w:rPr>
          <w:rFonts w:ascii="Times New Roman" w:hAnsi="Times New Roman" w:cs="Times New Roman"/>
          <w:sz w:val="24"/>
          <w:szCs w:val="24"/>
          <w:lang w:val="en-US"/>
        </w:rPr>
        <w:t>COVID-19,</w:t>
      </w:r>
      <w:r w:rsidR="0097584F">
        <w:rPr>
          <w:rFonts w:ascii="Times New Roman" w:hAnsi="Times New Roman" w:cs="Times New Roman"/>
          <w:sz w:val="24"/>
          <w:szCs w:val="24"/>
          <w:lang w:val="en-US"/>
        </w:rPr>
        <w:t xml:space="preserve"> </w:t>
      </w:r>
      <w:r w:rsidR="00554CAC" w:rsidRPr="0097584F">
        <w:rPr>
          <w:rFonts w:ascii="Times New Roman" w:hAnsi="Times New Roman" w:cs="Times New Roman"/>
          <w:bCs/>
          <w:color w:val="212529"/>
          <w:sz w:val="24"/>
          <w:szCs w:val="24"/>
          <w:shd w:val="clear" w:color="auto" w:fill="FFFFFF"/>
          <w:lang w:val="en-US"/>
        </w:rPr>
        <w:t>occupational</w:t>
      </w:r>
      <w:r w:rsidR="00554CAC" w:rsidRPr="00554CAC">
        <w:rPr>
          <w:rFonts w:ascii="Times New Roman" w:hAnsi="Times New Roman" w:cs="Times New Roman"/>
          <w:bCs/>
          <w:color w:val="212529"/>
          <w:sz w:val="24"/>
          <w:szCs w:val="24"/>
          <w:shd w:val="clear" w:color="auto" w:fill="FFFFFF"/>
          <w:lang w:val="en-US"/>
        </w:rPr>
        <w:t xml:space="preserve"> </w:t>
      </w:r>
      <w:r w:rsidR="00554CAC">
        <w:rPr>
          <w:rFonts w:ascii="Times New Roman" w:hAnsi="Times New Roman" w:cs="Times New Roman"/>
          <w:bCs/>
          <w:color w:val="212529"/>
          <w:sz w:val="24"/>
          <w:szCs w:val="24"/>
          <w:shd w:val="clear" w:color="auto" w:fill="FFFFFF"/>
          <w:lang w:val="en-US"/>
        </w:rPr>
        <w:t>s</w:t>
      </w:r>
      <w:r w:rsidR="00554CAC" w:rsidRPr="00554CAC">
        <w:rPr>
          <w:rFonts w:ascii="Times New Roman" w:hAnsi="Times New Roman" w:cs="Times New Roman"/>
          <w:bCs/>
          <w:color w:val="212529"/>
          <w:sz w:val="24"/>
          <w:szCs w:val="24"/>
          <w:shd w:val="clear" w:color="auto" w:fill="FFFFFF"/>
          <w:lang w:val="en-US"/>
        </w:rPr>
        <w:t>tress</w:t>
      </w:r>
      <w:r w:rsidR="00554CAC" w:rsidRPr="00554CAC">
        <w:rPr>
          <w:rFonts w:ascii="Times New Roman" w:hAnsi="Times New Roman" w:cs="Times New Roman"/>
          <w:sz w:val="24"/>
          <w:szCs w:val="24"/>
          <w:lang w:val="en-US"/>
        </w:rPr>
        <w:t xml:space="preserve">, socio-emotional impacts, </w:t>
      </w:r>
      <w:r w:rsidR="00554CAC">
        <w:rPr>
          <w:rFonts w:ascii="Times New Roman" w:hAnsi="Times New Roman" w:cs="Times New Roman"/>
          <w:sz w:val="24"/>
          <w:szCs w:val="24"/>
          <w:bdr w:val="none" w:sz="0" w:space="0" w:color="auto" w:frame="1"/>
          <w:shd w:val="clear" w:color="auto" w:fill="FFFFFF"/>
          <w:lang w:val="en-US"/>
        </w:rPr>
        <w:t>e</w:t>
      </w:r>
      <w:r w:rsidR="00554CAC" w:rsidRPr="00554CAC">
        <w:rPr>
          <w:rFonts w:ascii="Times New Roman" w:hAnsi="Times New Roman" w:cs="Times New Roman"/>
          <w:sz w:val="24"/>
          <w:szCs w:val="24"/>
          <w:bdr w:val="none" w:sz="0" w:space="0" w:color="auto" w:frame="1"/>
          <w:shd w:val="clear" w:color="auto" w:fill="FFFFFF"/>
          <w:lang w:val="en-US"/>
        </w:rPr>
        <w:t>ducational personnel</w:t>
      </w:r>
      <w:r w:rsidR="00554CAC">
        <w:rPr>
          <w:rFonts w:ascii="Times New Roman" w:hAnsi="Times New Roman" w:cs="Times New Roman"/>
          <w:sz w:val="24"/>
          <w:szCs w:val="24"/>
          <w:lang w:val="en-US"/>
        </w:rPr>
        <w:t>, teacher resilience</w:t>
      </w:r>
      <w:r w:rsidR="00554CAC" w:rsidRPr="00554CAC">
        <w:rPr>
          <w:rFonts w:ascii="Times New Roman" w:hAnsi="Times New Roman" w:cs="Times New Roman"/>
          <w:sz w:val="24"/>
          <w:szCs w:val="24"/>
          <w:lang w:val="en-US"/>
        </w:rPr>
        <w:t>.</w:t>
      </w:r>
    </w:p>
    <w:p w14:paraId="2775D244" w14:textId="408C70D0" w:rsidR="00554CAC" w:rsidRDefault="00554CAC" w:rsidP="00104101">
      <w:pPr>
        <w:pStyle w:val="Sinespaciado"/>
        <w:spacing w:line="360" w:lineRule="auto"/>
        <w:jc w:val="both"/>
        <w:rPr>
          <w:rFonts w:ascii="Times New Roman" w:hAnsi="Times New Roman" w:cs="Times New Roman"/>
          <w:sz w:val="24"/>
          <w:szCs w:val="24"/>
          <w:lang w:val="en-US"/>
        </w:rPr>
      </w:pPr>
    </w:p>
    <w:p w14:paraId="66D0AA16" w14:textId="6E19F59E" w:rsidR="00C25692" w:rsidRDefault="00C25692" w:rsidP="00104101">
      <w:pPr>
        <w:pStyle w:val="Sinespaciado"/>
        <w:spacing w:line="360" w:lineRule="auto"/>
        <w:jc w:val="both"/>
        <w:rPr>
          <w:rFonts w:ascii="Times New Roman" w:hAnsi="Times New Roman" w:cs="Times New Roman"/>
          <w:sz w:val="24"/>
          <w:szCs w:val="24"/>
          <w:lang w:val="en-US"/>
        </w:rPr>
      </w:pPr>
    </w:p>
    <w:p w14:paraId="74F09040" w14:textId="4BDAF025" w:rsidR="00C25692" w:rsidRDefault="00C25692" w:rsidP="00104101">
      <w:pPr>
        <w:pStyle w:val="Sinespaciado"/>
        <w:spacing w:line="360" w:lineRule="auto"/>
        <w:jc w:val="both"/>
        <w:rPr>
          <w:rFonts w:ascii="Times New Roman" w:hAnsi="Times New Roman" w:cs="Times New Roman"/>
          <w:sz w:val="24"/>
          <w:szCs w:val="24"/>
          <w:lang w:val="en-US"/>
        </w:rPr>
      </w:pPr>
    </w:p>
    <w:p w14:paraId="293B8FE3" w14:textId="6D0BC623" w:rsidR="00C25692" w:rsidRDefault="00C25692" w:rsidP="00104101">
      <w:pPr>
        <w:pStyle w:val="Sinespaciado"/>
        <w:spacing w:line="360" w:lineRule="auto"/>
        <w:jc w:val="both"/>
        <w:rPr>
          <w:rFonts w:ascii="Times New Roman" w:hAnsi="Times New Roman" w:cs="Times New Roman"/>
          <w:sz w:val="24"/>
          <w:szCs w:val="24"/>
          <w:lang w:val="en-US"/>
        </w:rPr>
      </w:pPr>
    </w:p>
    <w:p w14:paraId="77BD2246" w14:textId="2DD8D77C" w:rsidR="00C25692" w:rsidRDefault="00C25692" w:rsidP="00104101">
      <w:pPr>
        <w:pStyle w:val="Sinespaciado"/>
        <w:spacing w:line="360" w:lineRule="auto"/>
        <w:jc w:val="both"/>
        <w:rPr>
          <w:rFonts w:ascii="Times New Roman" w:hAnsi="Times New Roman" w:cs="Times New Roman"/>
          <w:sz w:val="24"/>
          <w:szCs w:val="24"/>
          <w:lang w:val="en-US"/>
        </w:rPr>
      </w:pPr>
    </w:p>
    <w:p w14:paraId="72CF73DB" w14:textId="57FFCF8E" w:rsidR="00C25692" w:rsidRDefault="00C25692" w:rsidP="00104101">
      <w:pPr>
        <w:pStyle w:val="Sinespaciado"/>
        <w:spacing w:line="360" w:lineRule="auto"/>
        <w:jc w:val="both"/>
        <w:rPr>
          <w:rFonts w:ascii="Times New Roman" w:hAnsi="Times New Roman" w:cs="Times New Roman"/>
          <w:sz w:val="24"/>
          <w:szCs w:val="24"/>
          <w:lang w:val="en-US"/>
        </w:rPr>
      </w:pPr>
    </w:p>
    <w:p w14:paraId="0BCA5A6C" w14:textId="77777777" w:rsidR="00F95371" w:rsidRDefault="00F95371" w:rsidP="00104101">
      <w:pPr>
        <w:pStyle w:val="Sinespaciado"/>
        <w:spacing w:line="360" w:lineRule="auto"/>
        <w:jc w:val="both"/>
        <w:rPr>
          <w:rFonts w:ascii="Times New Roman" w:hAnsi="Times New Roman" w:cs="Times New Roman"/>
          <w:sz w:val="24"/>
          <w:szCs w:val="24"/>
          <w:lang w:val="en-US"/>
        </w:rPr>
      </w:pPr>
    </w:p>
    <w:p w14:paraId="5E13CB3F" w14:textId="77777777" w:rsidR="00C25692" w:rsidRDefault="00C25692" w:rsidP="00104101">
      <w:pPr>
        <w:pStyle w:val="Sinespaciado"/>
        <w:spacing w:line="360" w:lineRule="auto"/>
        <w:jc w:val="both"/>
        <w:rPr>
          <w:rFonts w:ascii="Times New Roman" w:hAnsi="Times New Roman" w:cs="Times New Roman"/>
          <w:sz w:val="24"/>
          <w:szCs w:val="24"/>
          <w:lang w:val="en-US"/>
        </w:rPr>
      </w:pPr>
    </w:p>
    <w:p w14:paraId="6E104448" w14:textId="77777777" w:rsidR="00331983" w:rsidRPr="00104101" w:rsidRDefault="00331983" w:rsidP="00104101">
      <w:pPr>
        <w:pStyle w:val="Sinespaciado"/>
        <w:spacing w:line="360" w:lineRule="auto"/>
        <w:jc w:val="both"/>
        <w:rPr>
          <w:rFonts w:ascii="Times New Roman" w:hAnsi="Times New Roman" w:cs="Times New Roman"/>
          <w:b/>
          <w:sz w:val="32"/>
          <w:szCs w:val="32"/>
          <w:lang w:val="pt-BR"/>
        </w:rPr>
      </w:pPr>
      <w:r w:rsidRPr="00837198">
        <w:rPr>
          <w:rFonts w:cstheme="minorHAnsi"/>
          <w:b/>
          <w:sz w:val="28"/>
          <w:szCs w:val="28"/>
          <w:lang w:val="pt-BR"/>
        </w:rPr>
        <w:lastRenderedPageBreak/>
        <w:t>Resumo</w:t>
      </w:r>
    </w:p>
    <w:p w14:paraId="37828EC9" w14:textId="0F1B2F4D" w:rsidR="005C18DF" w:rsidRDefault="005C18DF" w:rsidP="00104101">
      <w:pPr>
        <w:pStyle w:val="Sinespaciado"/>
        <w:spacing w:line="360" w:lineRule="auto"/>
        <w:jc w:val="both"/>
        <w:rPr>
          <w:rFonts w:ascii="Times New Roman" w:hAnsi="Times New Roman" w:cs="Times New Roman"/>
          <w:sz w:val="24"/>
          <w:szCs w:val="24"/>
          <w:lang w:val="pt-BR"/>
        </w:rPr>
      </w:pPr>
      <w:r w:rsidRPr="005C18DF">
        <w:rPr>
          <w:rFonts w:ascii="Times New Roman" w:hAnsi="Times New Roman" w:cs="Times New Roman"/>
          <w:sz w:val="24"/>
          <w:szCs w:val="24"/>
          <w:lang w:val="pt-BR"/>
        </w:rPr>
        <w:t xml:space="preserve">O objetivo desta pesquisa foi identificar os problemas, vivências e situações emergenciais em que os docentes do </w:t>
      </w:r>
      <w:r w:rsidR="00481EF3" w:rsidRPr="00481EF3">
        <w:rPr>
          <w:rFonts w:ascii="Times New Roman" w:hAnsi="Times New Roman" w:cs="Times New Roman"/>
          <w:sz w:val="24"/>
          <w:szCs w:val="24"/>
          <w:lang w:val="pt-BR"/>
        </w:rPr>
        <w:t>Colégio Nacional de Educação Profissional Técnica</w:t>
      </w:r>
      <w:r w:rsidR="00481EF3">
        <w:rPr>
          <w:rFonts w:ascii="Times New Roman" w:hAnsi="Times New Roman" w:cs="Times New Roman"/>
          <w:sz w:val="24"/>
          <w:szCs w:val="24"/>
          <w:lang w:val="pt-BR"/>
        </w:rPr>
        <w:t>, México</w:t>
      </w:r>
      <w:r w:rsidR="00481EF3" w:rsidRPr="005C18DF">
        <w:rPr>
          <w:rFonts w:ascii="Times New Roman" w:hAnsi="Times New Roman" w:cs="Times New Roman"/>
          <w:sz w:val="24"/>
          <w:szCs w:val="24"/>
          <w:lang w:val="pt-BR"/>
        </w:rPr>
        <w:t>,</w:t>
      </w:r>
      <w:r w:rsidR="00481EF3" w:rsidRPr="00481EF3">
        <w:rPr>
          <w:rFonts w:ascii="Times New Roman" w:hAnsi="Times New Roman" w:cs="Times New Roman"/>
          <w:sz w:val="24"/>
          <w:szCs w:val="24"/>
          <w:lang w:val="pt-BR"/>
        </w:rPr>
        <w:t xml:space="preserve"> como resultado do confinamento causado pela pandemia de coronavírus Covid-19</w:t>
      </w:r>
      <w:r w:rsidR="00481EF3">
        <w:rPr>
          <w:rFonts w:ascii="Times New Roman" w:hAnsi="Times New Roman" w:cs="Times New Roman"/>
          <w:sz w:val="24"/>
          <w:szCs w:val="24"/>
          <w:lang w:val="pt-BR"/>
        </w:rPr>
        <w:t xml:space="preserve">, </w:t>
      </w:r>
      <w:r w:rsidRPr="005C18DF">
        <w:rPr>
          <w:rFonts w:ascii="Times New Roman" w:hAnsi="Times New Roman" w:cs="Times New Roman"/>
          <w:sz w:val="24"/>
          <w:szCs w:val="24"/>
          <w:lang w:val="pt-BR"/>
        </w:rPr>
        <w:t>com a finalidade de gerar dados e informações que revelam as condições e estratégias pedagógicas que têm permitido aos professores deste subsistema dar continuidade ao seu trabalho docente. Foi implementada a metodologia qualitativa de pesquisa-ação, observação participante e coleta de informações de histórias de vida. Uma amostra de 388 professores foi selecionada. Os resultados permitiram identificar as dimensões físicas, emocionais e cognitivas que foram afetadas. Os professores sofrem de ansiedade, medo, depressão e irritabilidade. Além disso, sublinharam a necessidade de espaços físicos tranquilos para o seu bem-estar e saúde mental, e apontaram a segurança do emprego como a principal preocupação, aquela que impede a estabilidade e o bem-estar económico. Conclui com o fato de que os efeitos da atual pandemia não foram apenas emocionais e físicos, mas também socioeconômicos.</w:t>
      </w:r>
    </w:p>
    <w:p w14:paraId="256F5E30" w14:textId="5C03A444" w:rsidR="007431AC" w:rsidRDefault="006F1936" w:rsidP="00104101">
      <w:pPr>
        <w:pStyle w:val="Sinespaciado"/>
        <w:spacing w:line="360" w:lineRule="auto"/>
        <w:jc w:val="both"/>
        <w:rPr>
          <w:rFonts w:ascii="Times New Roman" w:hAnsi="Times New Roman" w:cs="Times New Roman"/>
          <w:sz w:val="24"/>
          <w:szCs w:val="24"/>
          <w:lang w:val="pt-BR"/>
        </w:rPr>
      </w:pPr>
      <w:r w:rsidRPr="00837198">
        <w:rPr>
          <w:rFonts w:cstheme="minorHAnsi"/>
          <w:b/>
          <w:sz w:val="28"/>
          <w:szCs w:val="28"/>
          <w:lang w:val="pt-BR"/>
        </w:rPr>
        <w:t>Palavras-chave:</w:t>
      </w:r>
      <w:r w:rsidRPr="00554CAC">
        <w:rPr>
          <w:rFonts w:ascii="Times New Roman" w:hAnsi="Times New Roman" w:cs="Times New Roman"/>
          <w:sz w:val="24"/>
          <w:szCs w:val="24"/>
          <w:lang w:val="pt-BR"/>
        </w:rPr>
        <w:t xml:space="preserve"> </w:t>
      </w:r>
      <w:r w:rsidR="00104101">
        <w:rPr>
          <w:rFonts w:ascii="Times New Roman" w:hAnsi="Times New Roman" w:cs="Times New Roman"/>
          <w:sz w:val="24"/>
          <w:szCs w:val="24"/>
          <w:lang w:val="pt-BR"/>
        </w:rPr>
        <w:t>b</w:t>
      </w:r>
      <w:r w:rsidR="00EE73B5" w:rsidRPr="00EE73B5">
        <w:rPr>
          <w:rFonts w:ascii="Times New Roman" w:hAnsi="Times New Roman" w:cs="Times New Roman"/>
          <w:sz w:val="24"/>
          <w:szCs w:val="24"/>
          <w:lang w:val="pt-BR"/>
        </w:rPr>
        <w:t>loqueio educacional</w:t>
      </w:r>
      <w:r w:rsidR="00EE73B5">
        <w:rPr>
          <w:rFonts w:ascii="Times New Roman" w:hAnsi="Times New Roman" w:cs="Times New Roman"/>
          <w:sz w:val="24"/>
          <w:szCs w:val="24"/>
          <w:lang w:val="pt-BR"/>
        </w:rPr>
        <w:t>,</w:t>
      </w:r>
      <w:r w:rsidR="00EE73B5" w:rsidRPr="00EE73B5">
        <w:rPr>
          <w:rFonts w:ascii="Times New Roman" w:hAnsi="Times New Roman" w:cs="Times New Roman"/>
          <w:sz w:val="24"/>
          <w:szCs w:val="24"/>
          <w:lang w:val="pt-BR"/>
        </w:rPr>
        <w:t xml:space="preserve"> </w:t>
      </w:r>
      <w:r w:rsidR="00554CAC" w:rsidRPr="00554CAC">
        <w:rPr>
          <w:rFonts w:ascii="Times New Roman" w:hAnsi="Times New Roman" w:cs="Times New Roman"/>
          <w:sz w:val="24"/>
          <w:szCs w:val="24"/>
          <w:lang w:val="pt-BR"/>
        </w:rPr>
        <w:t xml:space="preserve">COVID-19, estresse ocupacional, impactos socioemocionais, </w:t>
      </w:r>
      <w:r w:rsidR="00554CAC">
        <w:rPr>
          <w:rFonts w:ascii="Times New Roman" w:hAnsi="Times New Roman" w:cs="Times New Roman"/>
          <w:sz w:val="24"/>
          <w:szCs w:val="24"/>
          <w:lang w:val="pt-BR"/>
        </w:rPr>
        <w:t>pessoal educacional, resiliência de professores.</w:t>
      </w:r>
      <w:r w:rsidR="00554CAC" w:rsidRPr="00554CAC">
        <w:rPr>
          <w:rFonts w:ascii="Times New Roman" w:hAnsi="Times New Roman" w:cs="Times New Roman"/>
          <w:sz w:val="24"/>
          <w:szCs w:val="24"/>
          <w:lang w:val="pt-BR"/>
        </w:rPr>
        <w:t xml:space="preserve"> </w:t>
      </w:r>
    </w:p>
    <w:p w14:paraId="5FDF6C67" w14:textId="618BC6EA" w:rsidR="00F30608" w:rsidRPr="00E83B4F" w:rsidRDefault="00F30608" w:rsidP="00F30608">
      <w:pPr>
        <w:pStyle w:val="HTMLconformatoprevio"/>
        <w:shd w:val="clear" w:color="auto" w:fill="FFFFFF"/>
        <w:rPr>
          <w:rFonts w:ascii="Times New Roman" w:hAnsi="Times New Roman"/>
          <w:color w:val="000000"/>
          <w:sz w:val="24"/>
          <w:lang w:val="es-MX"/>
        </w:rPr>
      </w:pPr>
      <w:r w:rsidRPr="00E83B4F">
        <w:rPr>
          <w:rFonts w:ascii="Times New Roman" w:hAnsi="Times New Roman"/>
          <w:b/>
          <w:color w:val="000000"/>
          <w:sz w:val="24"/>
          <w:lang w:val="es-MX"/>
        </w:rPr>
        <w:t>Fecha Recepción:</w:t>
      </w:r>
      <w:r w:rsidRPr="00E83B4F">
        <w:rPr>
          <w:rFonts w:ascii="Times New Roman" w:hAnsi="Times New Roman"/>
          <w:color w:val="000000"/>
          <w:sz w:val="24"/>
          <w:lang w:val="es-MX"/>
        </w:rPr>
        <w:t xml:space="preserve"> </w:t>
      </w:r>
      <w:proofErr w:type="gramStart"/>
      <w:r w:rsidR="00AF4BBC">
        <w:rPr>
          <w:rFonts w:ascii="Times New Roman" w:hAnsi="Times New Roman"/>
          <w:color w:val="000000"/>
          <w:sz w:val="24"/>
          <w:lang w:val="es-MX"/>
        </w:rPr>
        <w:t>Agosto</w:t>
      </w:r>
      <w:proofErr w:type="gramEnd"/>
      <w:r w:rsidRPr="00E83B4F">
        <w:rPr>
          <w:rFonts w:ascii="Times New Roman" w:hAnsi="Times New Roman"/>
          <w:color w:val="000000"/>
          <w:sz w:val="24"/>
          <w:lang w:val="es-MX"/>
        </w:rPr>
        <w:t xml:space="preserve"> 2021                               </w:t>
      </w:r>
      <w:r w:rsidRPr="00E83B4F">
        <w:rPr>
          <w:rFonts w:ascii="Times New Roman" w:hAnsi="Times New Roman"/>
          <w:b/>
          <w:color w:val="000000"/>
          <w:sz w:val="24"/>
          <w:lang w:val="es-MX"/>
        </w:rPr>
        <w:t>Fecha Aceptación:</w:t>
      </w:r>
      <w:r w:rsidRPr="00E83B4F">
        <w:rPr>
          <w:rFonts w:ascii="Times New Roman" w:hAnsi="Times New Roman"/>
          <w:color w:val="000000"/>
          <w:sz w:val="24"/>
          <w:lang w:val="es-MX"/>
        </w:rPr>
        <w:t xml:space="preserve"> </w:t>
      </w:r>
      <w:r w:rsidR="00AF4BBC">
        <w:rPr>
          <w:rFonts w:ascii="Times New Roman" w:hAnsi="Times New Roman"/>
          <w:color w:val="000000"/>
          <w:sz w:val="24"/>
          <w:lang w:val="es-MX"/>
        </w:rPr>
        <w:t>Febrero</w:t>
      </w:r>
      <w:r w:rsidRPr="00E83B4F">
        <w:rPr>
          <w:rFonts w:ascii="Times New Roman" w:hAnsi="Times New Roman"/>
          <w:color w:val="000000"/>
          <w:sz w:val="24"/>
          <w:lang w:val="es-MX"/>
        </w:rPr>
        <w:t xml:space="preserve"> 2022</w:t>
      </w:r>
    </w:p>
    <w:p w14:paraId="12C19AF3" w14:textId="194EA780" w:rsidR="00F30608" w:rsidRDefault="006C1237" w:rsidP="00F30608">
      <w:pPr>
        <w:pStyle w:val="Sinespaciado"/>
        <w:spacing w:line="360" w:lineRule="auto"/>
        <w:jc w:val="both"/>
        <w:rPr>
          <w:rFonts w:ascii="Times New Roman" w:hAnsi="Times New Roman" w:cs="Times New Roman"/>
          <w:sz w:val="24"/>
          <w:szCs w:val="24"/>
          <w:lang w:val="pt-BR"/>
        </w:rPr>
      </w:pPr>
      <w:r>
        <w:rPr>
          <w:noProof/>
        </w:rPr>
        <w:pict w14:anchorId="6557442D">
          <v:rect id="_x0000_i1025" style="width:441.9pt;height:.05pt" o:hralign="center" o:hrstd="t" o:hr="t" fillcolor="#a0a0a0" stroked="f"/>
        </w:pict>
      </w:r>
    </w:p>
    <w:p w14:paraId="3C7D2780" w14:textId="77777777" w:rsidR="00C151C1" w:rsidRPr="00223FDA" w:rsidRDefault="00C151C1" w:rsidP="00AF4BBC">
      <w:pPr>
        <w:pStyle w:val="Sinespaciado"/>
        <w:spacing w:line="360" w:lineRule="auto"/>
        <w:jc w:val="center"/>
        <w:rPr>
          <w:rFonts w:ascii="Times New Roman" w:hAnsi="Times New Roman" w:cs="Times New Roman"/>
          <w:b/>
          <w:sz w:val="32"/>
          <w:szCs w:val="32"/>
        </w:rPr>
      </w:pPr>
      <w:r w:rsidRPr="00223FDA">
        <w:rPr>
          <w:rFonts w:ascii="Times New Roman" w:hAnsi="Times New Roman" w:cs="Times New Roman"/>
          <w:b/>
          <w:sz w:val="32"/>
          <w:szCs w:val="32"/>
        </w:rPr>
        <w:t>Introducción</w:t>
      </w:r>
    </w:p>
    <w:p w14:paraId="28612358" w14:textId="78DCC5F6" w:rsidR="00223FDA" w:rsidRDefault="00073239" w:rsidP="00104101">
      <w:pPr>
        <w:pStyle w:val="Sinespaciad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L</w:t>
      </w:r>
      <w:r w:rsidR="00BF1357">
        <w:rPr>
          <w:rFonts w:ascii="Times New Roman" w:hAnsi="Times New Roman" w:cs="Times New Roman"/>
          <w:sz w:val="24"/>
          <w:szCs w:val="24"/>
        </w:rPr>
        <w:t>a pandemia</w:t>
      </w:r>
      <w:r w:rsidR="008B31F8" w:rsidRPr="008B31F8">
        <w:rPr>
          <w:rFonts w:ascii="Times New Roman" w:hAnsi="Times New Roman" w:cs="Times New Roman"/>
          <w:sz w:val="24"/>
          <w:szCs w:val="24"/>
        </w:rPr>
        <w:t xml:space="preserve"> </w:t>
      </w:r>
      <w:r w:rsidR="008B31F8">
        <w:rPr>
          <w:rFonts w:ascii="Times New Roman" w:hAnsi="Times New Roman" w:cs="Times New Roman"/>
          <w:sz w:val="24"/>
          <w:szCs w:val="24"/>
        </w:rPr>
        <w:t>de la</w:t>
      </w:r>
      <w:r w:rsidR="008B31F8" w:rsidRPr="00223FDA">
        <w:rPr>
          <w:rFonts w:ascii="Times New Roman" w:hAnsi="Times New Roman" w:cs="Times New Roman"/>
          <w:sz w:val="24"/>
          <w:szCs w:val="24"/>
        </w:rPr>
        <w:t xml:space="preserve"> enfermedad</w:t>
      </w:r>
      <w:r w:rsidR="008B31F8">
        <w:rPr>
          <w:rFonts w:ascii="Times New Roman" w:hAnsi="Times New Roman" w:cs="Times New Roman"/>
          <w:sz w:val="24"/>
          <w:szCs w:val="24"/>
        </w:rPr>
        <w:t xml:space="preserve"> por coronavirus de 2019</w:t>
      </w:r>
      <w:r w:rsidR="008B31F8" w:rsidRPr="00223FDA">
        <w:rPr>
          <w:rFonts w:ascii="Times New Roman" w:hAnsi="Times New Roman" w:cs="Times New Roman"/>
          <w:sz w:val="24"/>
          <w:szCs w:val="24"/>
        </w:rPr>
        <w:t xml:space="preserve"> </w:t>
      </w:r>
      <w:r w:rsidR="00481EF3">
        <w:rPr>
          <w:rFonts w:ascii="Times New Roman" w:hAnsi="Times New Roman" w:cs="Times New Roman"/>
          <w:sz w:val="24"/>
          <w:szCs w:val="24"/>
        </w:rPr>
        <w:t>(C</w:t>
      </w:r>
      <w:r w:rsidR="008B31F8">
        <w:rPr>
          <w:rFonts w:ascii="Times New Roman" w:hAnsi="Times New Roman" w:cs="Times New Roman"/>
          <w:sz w:val="24"/>
          <w:szCs w:val="24"/>
        </w:rPr>
        <w:t>ovid-19)</w:t>
      </w:r>
      <w:r w:rsidR="00003FDE" w:rsidRPr="00223FDA">
        <w:rPr>
          <w:rFonts w:ascii="Times New Roman" w:hAnsi="Times New Roman" w:cs="Times New Roman"/>
          <w:sz w:val="24"/>
          <w:szCs w:val="24"/>
        </w:rPr>
        <w:t xml:space="preserve"> ha transformado las distintas dimensiones de </w:t>
      </w:r>
      <w:r w:rsidR="009964C3" w:rsidRPr="00223FDA">
        <w:rPr>
          <w:rFonts w:ascii="Times New Roman" w:hAnsi="Times New Roman" w:cs="Times New Roman"/>
          <w:sz w:val="24"/>
          <w:szCs w:val="24"/>
        </w:rPr>
        <w:t xml:space="preserve">la </w:t>
      </w:r>
      <w:r w:rsidR="00003FDE" w:rsidRPr="00223FDA">
        <w:rPr>
          <w:rFonts w:ascii="Times New Roman" w:hAnsi="Times New Roman" w:cs="Times New Roman"/>
          <w:sz w:val="24"/>
          <w:szCs w:val="24"/>
        </w:rPr>
        <w:t>vida humana</w:t>
      </w:r>
      <w:r w:rsidR="00C42056">
        <w:rPr>
          <w:rFonts w:ascii="Times New Roman" w:hAnsi="Times New Roman" w:cs="Times New Roman"/>
          <w:sz w:val="24"/>
          <w:szCs w:val="24"/>
        </w:rPr>
        <w:t>.</w:t>
      </w:r>
      <w:r w:rsidR="00C42056" w:rsidRPr="00223FDA">
        <w:rPr>
          <w:rFonts w:ascii="Times New Roman" w:hAnsi="Times New Roman" w:cs="Times New Roman"/>
          <w:sz w:val="24"/>
          <w:szCs w:val="24"/>
        </w:rPr>
        <w:t xml:space="preserve"> </w:t>
      </w:r>
      <w:r w:rsidR="00C42056">
        <w:rPr>
          <w:rFonts w:ascii="Times New Roman" w:hAnsi="Times New Roman" w:cs="Times New Roman"/>
          <w:sz w:val="24"/>
          <w:szCs w:val="24"/>
        </w:rPr>
        <w:t>A</w:t>
      </w:r>
      <w:r w:rsidR="00C42056" w:rsidRPr="00223FDA">
        <w:rPr>
          <w:rFonts w:ascii="Times New Roman" w:hAnsi="Times New Roman" w:cs="Times New Roman"/>
          <w:sz w:val="24"/>
          <w:szCs w:val="24"/>
        </w:rPr>
        <w:t xml:space="preserve">l </w:t>
      </w:r>
      <w:r w:rsidR="00003FDE" w:rsidRPr="00223FDA">
        <w:rPr>
          <w:rFonts w:ascii="Times New Roman" w:hAnsi="Times New Roman" w:cs="Times New Roman"/>
          <w:sz w:val="24"/>
          <w:szCs w:val="24"/>
        </w:rPr>
        <w:t>igual que</w:t>
      </w:r>
      <w:r w:rsidR="00C42056">
        <w:rPr>
          <w:rFonts w:ascii="Times New Roman" w:hAnsi="Times New Roman" w:cs="Times New Roman"/>
          <w:sz w:val="24"/>
          <w:szCs w:val="24"/>
        </w:rPr>
        <w:t xml:space="preserve"> en</w:t>
      </w:r>
      <w:r w:rsidR="00003FDE" w:rsidRPr="00223FDA">
        <w:rPr>
          <w:rFonts w:ascii="Times New Roman" w:hAnsi="Times New Roman" w:cs="Times New Roman"/>
          <w:sz w:val="24"/>
          <w:szCs w:val="24"/>
        </w:rPr>
        <w:t xml:space="preserve"> otras actividades lab</w:t>
      </w:r>
      <w:r w:rsidR="00BF1357">
        <w:rPr>
          <w:rFonts w:ascii="Times New Roman" w:hAnsi="Times New Roman" w:cs="Times New Roman"/>
          <w:sz w:val="24"/>
          <w:szCs w:val="24"/>
        </w:rPr>
        <w:t xml:space="preserve">orales, la educación y </w:t>
      </w:r>
      <w:r w:rsidR="00C42056">
        <w:rPr>
          <w:rFonts w:ascii="Times New Roman" w:hAnsi="Times New Roman" w:cs="Times New Roman"/>
          <w:sz w:val="24"/>
          <w:szCs w:val="24"/>
        </w:rPr>
        <w:t xml:space="preserve">la </w:t>
      </w:r>
      <w:r w:rsidR="00BF1357">
        <w:rPr>
          <w:rFonts w:ascii="Times New Roman" w:hAnsi="Times New Roman" w:cs="Times New Roman"/>
          <w:sz w:val="24"/>
          <w:szCs w:val="24"/>
        </w:rPr>
        <w:t>docencia</w:t>
      </w:r>
      <w:r w:rsidR="00003FDE" w:rsidRPr="00223FDA">
        <w:rPr>
          <w:rFonts w:ascii="Times New Roman" w:hAnsi="Times New Roman" w:cs="Times New Roman"/>
          <w:sz w:val="24"/>
          <w:szCs w:val="24"/>
        </w:rPr>
        <w:t xml:space="preserve"> han sufrido grandes transformaciones. </w:t>
      </w:r>
      <w:r w:rsidR="003E7C6A" w:rsidRPr="00223FDA">
        <w:rPr>
          <w:rFonts w:ascii="Times New Roman" w:hAnsi="Times New Roman" w:cs="Times New Roman"/>
          <w:sz w:val="24"/>
          <w:szCs w:val="24"/>
        </w:rPr>
        <w:t>La cuarentena impuesta</w:t>
      </w:r>
      <w:r w:rsidR="0004366A" w:rsidRPr="00223FDA">
        <w:rPr>
          <w:rFonts w:ascii="Times New Roman" w:hAnsi="Times New Roman" w:cs="Times New Roman"/>
          <w:sz w:val="24"/>
          <w:szCs w:val="24"/>
        </w:rPr>
        <w:t xml:space="preserve"> a nivel global</w:t>
      </w:r>
      <w:r w:rsidR="003E7C6A" w:rsidRPr="00223FDA">
        <w:rPr>
          <w:rFonts w:ascii="Times New Roman" w:hAnsi="Times New Roman" w:cs="Times New Roman"/>
          <w:sz w:val="24"/>
          <w:szCs w:val="24"/>
        </w:rPr>
        <w:t xml:space="preserve"> tuvo la finalidad</w:t>
      </w:r>
      <w:r w:rsidR="00F64FB2" w:rsidRPr="00223FDA">
        <w:rPr>
          <w:rFonts w:ascii="Times New Roman" w:hAnsi="Times New Roman" w:cs="Times New Roman"/>
          <w:sz w:val="24"/>
          <w:szCs w:val="24"/>
        </w:rPr>
        <w:t xml:space="preserve"> de evitar la propagación del virus</w:t>
      </w:r>
      <w:r w:rsidR="00847200" w:rsidRPr="00223FDA">
        <w:rPr>
          <w:rFonts w:ascii="Times New Roman" w:hAnsi="Times New Roman" w:cs="Times New Roman"/>
          <w:sz w:val="24"/>
          <w:szCs w:val="24"/>
        </w:rPr>
        <w:t xml:space="preserve"> zoonótico que se transmit</w:t>
      </w:r>
      <w:r w:rsidR="0079528B">
        <w:rPr>
          <w:rFonts w:ascii="Times New Roman" w:hAnsi="Times New Roman" w:cs="Times New Roman"/>
          <w:sz w:val="24"/>
          <w:szCs w:val="24"/>
        </w:rPr>
        <w:t>e</w:t>
      </w:r>
      <w:r w:rsidR="00847200" w:rsidRPr="00223FDA">
        <w:rPr>
          <w:rFonts w:ascii="Times New Roman" w:hAnsi="Times New Roman" w:cs="Times New Roman"/>
          <w:sz w:val="24"/>
          <w:szCs w:val="24"/>
        </w:rPr>
        <w:t xml:space="preserve"> entre animales y humanos conocido como </w:t>
      </w:r>
      <w:r w:rsidR="00847200" w:rsidRPr="00F30608">
        <w:rPr>
          <w:rFonts w:ascii="Times New Roman" w:hAnsi="Times New Roman" w:cs="Times New Roman"/>
          <w:i/>
          <w:iCs/>
          <w:sz w:val="24"/>
          <w:szCs w:val="24"/>
        </w:rPr>
        <w:t>SARS-CoV-</w:t>
      </w:r>
      <w:r w:rsidR="009E2126" w:rsidRPr="00F30608">
        <w:rPr>
          <w:rFonts w:ascii="Times New Roman" w:hAnsi="Times New Roman" w:cs="Times New Roman"/>
          <w:i/>
          <w:iCs/>
          <w:sz w:val="24"/>
          <w:szCs w:val="24"/>
        </w:rPr>
        <w:t>2</w:t>
      </w:r>
      <w:r w:rsidR="00C42056">
        <w:rPr>
          <w:rFonts w:ascii="Times New Roman" w:hAnsi="Times New Roman" w:cs="Times New Roman"/>
          <w:sz w:val="24"/>
          <w:szCs w:val="24"/>
        </w:rPr>
        <w:t xml:space="preserve"> y</w:t>
      </w:r>
      <w:r w:rsidR="009E2126">
        <w:rPr>
          <w:rFonts w:ascii="Times New Roman" w:hAnsi="Times New Roman" w:cs="Times New Roman"/>
          <w:sz w:val="24"/>
          <w:szCs w:val="24"/>
        </w:rPr>
        <w:t xml:space="preserve"> que</w:t>
      </w:r>
      <w:r w:rsidR="00E62051">
        <w:rPr>
          <w:rFonts w:ascii="Times New Roman" w:hAnsi="Times New Roman" w:cs="Times New Roman"/>
          <w:sz w:val="24"/>
          <w:szCs w:val="24"/>
        </w:rPr>
        <w:t xml:space="preserve"> provoca </w:t>
      </w:r>
      <w:r w:rsidR="00520109">
        <w:rPr>
          <w:rFonts w:ascii="Times New Roman" w:hAnsi="Times New Roman" w:cs="Times New Roman"/>
          <w:sz w:val="24"/>
          <w:szCs w:val="24"/>
        </w:rPr>
        <w:t>la</w:t>
      </w:r>
      <w:r w:rsidR="00847200" w:rsidRPr="00223FDA">
        <w:rPr>
          <w:rFonts w:ascii="Times New Roman" w:hAnsi="Times New Roman" w:cs="Times New Roman"/>
          <w:sz w:val="24"/>
          <w:szCs w:val="24"/>
        </w:rPr>
        <w:t xml:space="preserve"> </w:t>
      </w:r>
      <w:r w:rsidR="00F5196D">
        <w:rPr>
          <w:rFonts w:ascii="Times New Roman" w:hAnsi="Times New Roman" w:cs="Times New Roman"/>
          <w:sz w:val="24"/>
          <w:szCs w:val="24"/>
        </w:rPr>
        <w:t>C</w:t>
      </w:r>
      <w:r w:rsidR="00C42056">
        <w:rPr>
          <w:rFonts w:ascii="Times New Roman" w:hAnsi="Times New Roman" w:cs="Times New Roman"/>
          <w:sz w:val="24"/>
          <w:szCs w:val="24"/>
        </w:rPr>
        <w:t>ovid</w:t>
      </w:r>
      <w:r w:rsidR="00520109">
        <w:rPr>
          <w:rFonts w:ascii="Times New Roman" w:hAnsi="Times New Roman" w:cs="Times New Roman"/>
          <w:sz w:val="24"/>
          <w:szCs w:val="24"/>
        </w:rPr>
        <w:t>-19</w:t>
      </w:r>
      <w:r w:rsidR="00847200" w:rsidRPr="00223FDA">
        <w:rPr>
          <w:rFonts w:ascii="Times New Roman" w:hAnsi="Times New Roman" w:cs="Times New Roman"/>
          <w:sz w:val="24"/>
          <w:szCs w:val="24"/>
        </w:rPr>
        <w:t xml:space="preserve"> (Chen,</w:t>
      </w:r>
      <w:r w:rsidR="00982128">
        <w:rPr>
          <w:rFonts w:ascii="Times New Roman" w:hAnsi="Times New Roman" w:cs="Times New Roman"/>
          <w:sz w:val="24"/>
          <w:szCs w:val="24"/>
        </w:rPr>
        <w:t xml:space="preserve"> </w:t>
      </w:r>
      <w:r w:rsidR="00982128" w:rsidRPr="00F30608">
        <w:rPr>
          <w:rFonts w:ascii="Times New Roman" w:hAnsi="Times New Roman" w:cs="Times New Roman"/>
          <w:sz w:val="24"/>
          <w:szCs w:val="24"/>
        </w:rPr>
        <w:t>Liu</w:t>
      </w:r>
      <w:r w:rsidR="00982128">
        <w:rPr>
          <w:rFonts w:ascii="Times New Roman" w:hAnsi="Times New Roman" w:cs="Times New Roman"/>
          <w:sz w:val="24"/>
          <w:szCs w:val="24"/>
        </w:rPr>
        <w:t xml:space="preserve"> y </w:t>
      </w:r>
      <w:r w:rsidR="00982128" w:rsidRPr="00F30608">
        <w:rPr>
          <w:rFonts w:ascii="Times New Roman" w:hAnsi="Times New Roman" w:cs="Times New Roman"/>
          <w:sz w:val="24"/>
          <w:szCs w:val="24"/>
        </w:rPr>
        <w:t>Guo</w:t>
      </w:r>
      <w:r w:rsidR="00982128">
        <w:rPr>
          <w:rFonts w:ascii="Times New Roman" w:hAnsi="Times New Roman" w:cs="Times New Roman"/>
          <w:sz w:val="24"/>
          <w:szCs w:val="24"/>
        </w:rPr>
        <w:t>,</w:t>
      </w:r>
      <w:r w:rsidR="00847200" w:rsidRPr="00223FDA">
        <w:rPr>
          <w:rFonts w:ascii="Times New Roman" w:hAnsi="Times New Roman" w:cs="Times New Roman"/>
          <w:sz w:val="24"/>
          <w:szCs w:val="24"/>
        </w:rPr>
        <w:t xml:space="preserve"> 2020)</w:t>
      </w:r>
      <w:r w:rsidR="00C42056">
        <w:rPr>
          <w:rFonts w:ascii="Times New Roman" w:hAnsi="Times New Roman" w:cs="Times New Roman"/>
          <w:sz w:val="24"/>
          <w:szCs w:val="24"/>
        </w:rPr>
        <w:t>.</w:t>
      </w:r>
      <w:r w:rsidR="00AC365D" w:rsidRPr="00223FDA">
        <w:rPr>
          <w:rFonts w:ascii="Times New Roman" w:hAnsi="Times New Roman" w:cs="Times New Roman"/>
          <w:sz w:val="24"/>
          <w:szCs w:val="24"/>
        </w:rPr>
        <w:t xml:space="preserve"> </w:t>
      </w:r>
      <w:r w:rsidR="00C42056">
        <w:rPr>
          <w:rFonts w:ascii="Times New Roman" w:hAnsi="Times New Roman" w:cs="Times New Roman"/>
          <w:sz w:val="24"/>
          <w:szCs w:val="24"/>
        </w:rPr>
        <w:t>D</w:t>
      </w:r>
      <w:r w:rsidR="00C42056" w:rsidRPr="00223FDA">
        <w:rPr>
          <w:rFonts w:ascii="Times New Roman" w:hAnsi="Times New Roman" w:cs="Times New Roman"/>
          <w:sz w:val="24"/>
          <w:szCs w:val="24"/>
        </w:rPr>
        <w:t xml:space="preserve">e </w:t>
      </w:r>
      <w:r w:rsidR="00AC365D" w:rsidRPr="00223FDA">
        <w:rPr>
          <w:rFonts w:ascii="Times New Roman" w:hAnsi="Times New Roman" w:cs="Times New Roman"/>
          <w:sz w:val="24"/>
          <w:szCs w:val="24"/>
        </w:rPr>
        <w:t xml:space="preserve">acuerdo con </w:t>
      </w:r>
      <w:r w:rsidR="00C42056">
        <w:rPr>
          <w:rFonts w:ascii="Times New Roman" w:hAnsi="Times New Roman" w:cs="Times New Roman"/>
          <w:sz w:val="24"/>
          <w:szCs w:val="24"/>
        </w:rPr>
        <w:t>los propios</w:t>
      </w:r>
      <w:r w:rsidR="00AC365D" w:rsidRPr="00223FDA">
        <w:rPr>
          <w:rFonts w:ascii="Times New Roman" w:hAnsi="Times New Roman" w:cs="Times New Roman"/>
          <w:sz w:val="24"/>
          <w:szCs w:val="24"/>
        </w:rPr>
        <w:t xml:space="preserve"> </w:t>
      </w:r>
      <w:r w:rsidR="00C42056">
        <w:rPr>
          <w:rFonts w:ascii="Times New Roman" w:hAnsi="Times New Roman" w:cs="Times New Roman"/>
          <w:sz w:val="24"/>
          <w:szCs w:val="24"/>
        </w:rPr>
        <w:t xml:space="preserve">Chen </w:t>
      </w:r>
      <w:r w:rsidR="00C42056">
        <w:rPr>
          <w:rFonts w:ascii="Times New Roman" w:hAnsi="Times New Roman" w:cs="Times New Roman"/>
          <w:i/>
          <w:iCs/>
          <w:sz w:val="24"/>
          <w:szCs w:val="24"/>
        </w:rPr>
        <w:t xml:space="preserve">et al. </w:t>
      </w:r>
      <w:r w:rsidR="00C42056">
        <w:rPr>
          <w:rFonts w:ascii="Times New Roman" w:hAnsi="Times New Roman" w:cs="Times New Roman"/>
          <w:sz w:val="24"/>
          <w:szCs w:val="24"/>
        </w:rPr>
        <w:t>(2020)</w:t>
      </w:r>
      <w:r w:rsidR="00AC365D" w:rsidRPr="00223FDA">
        <w:rPr>
          <w:rFonts w:ascii="Times New Roman" w:hAnsi="Times New Roman" w:cs="Times New Roman"/>
          <w:sz w:val="24"/>
          <w:szCs w:val="24"/>
        </w:rPr>
        <w:t>,</w:t>
      </w:r>
      <w:r w:rsidR="00847200" w:rsidRPr="00223FDA">
        <w:rPr>
          <w:rFonts w:ascii="Times New Roman" w:hAnsi="Times New Roman" w:cs="Times New Roman"/>
          <w:sz w:val="24"/>
          <w:szCs w:val="24"/>
        </w:rPr>
        <w:t xml:space="preserve"> </w:t>
      </w:r>
      <w:r w:rsidR="00AC365D" w:rsidRPr="00223FDA">
        <w:rPr>
          <w:rFonts w:ascii="Times New Roman" w:hAnsi="Times New Roman" w:cs="Times New Roman"/>
          <w:sz w:val="24"/>
          <w:szCs w:val="24"/>
        </w:rPr>
        <w:t>los coronavirus son patógenos que pueden infectar el sistema respiratorio, gastrointestinal, hepático y nervi</w:t>
      </w:r>
      <w:r w:rsidR="00E62051">
        <w:rPr>
          <w:rFonts w:ascii="Times New Roman" w:hAnsi="Times New Roman" w:cs="Times New Roman"/>
          <w:sz w:val="24"/>
          <w:szCs w:val="24"/>
        </w:rPr>
        <w:t>oso central de</w:t>
      </w:r>
      <w:r w:rsidR="0079528B">
        <w:rPr>
          <w:rFonts w:ascii="Times New Roman" w:hAnsi="Times New Roman" w:cs="Times New Roman"/>
          <w:sz w:val="24"/>
          <w:szCs w:val="24"/>
        </w:rPr>
        <w:t>l</w:t>
      </w:r>
      <w:r w:rsidR="00E62051">
        <w:rPr>
          <w:rFonts w:ascii="Times New Roman" w:hAnsi="Times New Roman" w:cs="Times New Roman"/>
          <w:sz w:val="24"/>
          <w:szCs w:val="24"/>
        </w:rPr>
        <w:t xml:space="preserve"> humano</w:t>
      </w:r>
      <w:r w:rsidR="00AC365D" w:rsidRPr="00223FDA">
        <w:rPr>
          <w:rFonts w:ascii="Times New Roman" w:hAnsi="Times New Roman" w:cs="Times New Roman"/>
          <w:sz w:val="24"/>
          <w:szCs w:val="24"/>
        </w:rPr>
        <w:t>.</w:t>
      </w:r>
    </w:p>
    <w:p w14:paraId="3195ADDA" w14:textId="3106A2F2" w:rsidR="00520109" w:rsidRDefault="004C2FD5" w:rsidP="00104101">
      <w:pPr>
        <w:pStyle w:val="Sinespaciad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001B6F65">
        <w:rPr>
          <w:rFonts w:ascii="Times New Roman" w:hAnsi="Times New Roman" w:cs="Times New Roman"/>
          <w:sz w:val="24"/>
          <w:szCs w:val="24"/>
        </w:rPr>
        <w:t>n este contexto de crisis mundial</w:t>
      </w:r>
      <w:r>
        <w:rPr>
          <w:rFonts w:ascii="Times New Roman" w:hAnsi="Times New Roman" w:cs="Times New Roman"/>
          <w:sz w:val="24"/>
          <w:szCs w:val="24"/>
        </w:rPr>
        <w:t>,</w:t>
      </w:r>
      <w:r w:rsidR="00E62051">
        <w:rPr>
          <w:rFonts w:ascii="Times New Roman" w:hAnsi="Times New Roman" w:cs="Times New Roman"/>
          <w:sz w:val="24"/>
          <w:szCs w:val="24"/>
        </w:rPr>
        <w:t xml:space="preserve"> los sistemas económicos</w:t>
      </w:r>
      <w:r w:rsidR="001B6F65">
        <w:rPr>
          <w:rFonts w:ascii="Times New Roman" w:hAnsi="Times New Roman" w:cs="Times New Roman"/>
          <w:sz w:val="24"/>
          <w:szCs w:val="24"/>
        </w:rPr>
        <w:t>, de salud y educativos</w:t>
      </w:r>
      <w:r w:rsidR="00E62051">
        <w:rPr>
          <w:rFonts w:ascii="Times New Roman" w:hAnsi="Times New Roman" w:cs="Times New Roman"/>
          <w:sz w:val="24"/>
          <w:szCs w:val="24"/>
        </w:rPr>
        <w:t xml:space="preserve"> se </w:t>
      </w:r>
      <w:r w:rsidR="00066AB5">
        <w:rPr>
          <w:rFonts w:ascii="Times New Roman" w:hAnsi="Times New Roman" w:cs="Times New Roman"/>
          <w:sz w:val="24"/>
          <w:szCs w:val="24"/>
        </w:rPr>
        <w:t>vieron y continúan siendo</w:t>
      </w:r>
      <w:r w:rsidR="00E62051">
        <w:rPr>
          <w:rFonts w:ascii="Times New Roman" w:hAnsi="Times New Roman" w:cs="Times New Roman"/>
          <w:sz w:val="24"/>
          <w:szCs w:val="24"/>
        </w:rPr>
        <w:t xml:space="preserve"> </w:t>
      </w:r>
      <w:r w:rsidR="00C559C7">
        <w:rPr>
          <w:rFonts w:ascii="Times New Roman" w:hAnsi="Times New Roman" w:cs="Times New Roman"/>
          <w:sz w:val="24"/>
          <w:szCs w:val="24"/>
        </w:rPr>
        <w:t>seriamente afectados</w:t>
      </w:r>
      <w:r w:rsidR="00982128">
        <w:rPr>
          <w:rFonts w:ascii="Times New Roman" w:hAnsi="Times New Roman" w:cs="Times New Roman"/>
          <w:sz w:val="24"/>
          <w:szCs w:val="24"/>
        </w:rPr>
        <w:t>.</w:t>
      </w:r>
      <w:r w:rsidR="00C559C7">
        <w:rPr>
          <w:rFonts w:ascii="Times New Roman" w:hAnsi="Times New Roman" w:cs="Times New Roman"/>
          <w:sz w:val="24"/>
          <w:szCs w:val="24"/>
        </w:rPr>
        <w:t xml:space="preserve"> </w:t>
      </w:r>
      <w:r w:rsidR="00982128">
        <w:rPr>
          <w:rFonts w:ascii="Times New Roman" w:hAnsi="Times New Roman" w:cs="Times New Roman"/>
          <w:sz w:val="24"/>
          <w:szCs w:val="24"/>
        </w:rPr>
        <w:t xml:space="preserve">En </w:t>
      </w:r>
      <w:r w:rsidR="00C559C7">
        <w:rPr>
          <w:rFonts w:ascii="Times New Roman" w:hAnsi="Times New Roman" w:cs="Times New Roman"/>
          <w:sz w:val="24"/>
          <w:szCs w:val="24"/>
        </w:rPr>
        <w:t>este último</w:t>
      </w:r>
      <w:r w:rsidR="00982128">
        <w:rPr>
          <w:rFonts w:ascii="Times New Roman" w:hAnsi="Times New Roman" w:cs="Times New Roman"/>
          <w:sz w:val="24"/>
          <w:szCs w:val="24"/>
        </w:rPr>
        <w:t>,</w:t>
      </w:r>
      <w:r w:rsidR="00C559C7">
        <w:rPr>
          <w:rFonts w:ascii="Times New Roman" w:hAnsi="Times New Roman" w:cs="Times New Roman"/>
          <w:sz w:val="24"/>
          <w:szCs w:val="24"/>
        </w:rPr>
        <w:t xml:space="preserve"> considerado como</w:t>
      </w:r>
      <w:r w:rsidR="00E62051">
        <w:rPr>
          <w:rFonts w:ascii="Times New Roman" w:hAnsi="Times New Roman" w:cs="Times New Roman"/>
          <w:sz w:val="24"/>
          <w:szCs w:val="24"/>
        </w:rPr>
        <w:t xml:space="preserve"> uno </w:t>
      </w:r>
      <w:r w:rsidR="00C559C7">
        <w:rPr>
          <w:rFonts w:ascii="Times New Roman" w:hAnsi="Times New Roman" w:cs="Times New Roman"/>
          <w:sz w:val="24"/>
          <w:szCs w:val="24"/>
        </w:rPr>
        <w:t>de los sectores más importantes</w:t>
      </w:r>
      <w:r w:rsidR="00982128">
        <w:rPr>
          <w:rFonts w:ascii="Times New Roman" w:hAnsi="Times New Roman" w:cs="Times New Roman"/>
          <w:sz w:val="24"/>
          <w:szCs w:val="24"/>
        </w:rPr>
        <w:t xml:space="preserve"> para la sociedad,</w:t>
      </w:r>
      <w:r>
        <w:rPr>
          <w:rFonts w:ascii="Times New Roman" w:hAnsi="Times New Roman" w:cs="Times New Roman"/>
          <w:sz w:val="24"/>
          <w:szCs w:val="24"/>
        </w:rPr>
        <w:t xml:space="preserve"> </w:t>
      </w:r>
      <w:r w:rsidR="00C559C7">
        <w:rPr>
          <w:rFonts w:ascii="Times New Roman" w:hAnsi="Times New Roman" w:cs="Times New Roman"/>
          <w:sz w:val="24"/>
          <w:szCs w:val="24"/>
        </w:rPr>
        <w:t>la comunidad educativa hizo</w:t>
      </w:r>
      <w:r>
        <w:rPr>
          <w:rFonts w:ascii="Times New Roman" w:hAnsi="Times New Roman" w:cs="Times New Roman"/>
          <w:sz w:val="24"/>
          <w:szCs w:val="24"/>
        </w:rPr>
        <w:t xml:space="preserve"> frente a la emergencia sanitaria</w:t>
      </w:r>
      <w:r w:rsidR="00C559C7">
        <w:rPr>
          <w:rFonts w:ascii="Times New Roman" w:hAnsi="Times New Roman" w:cs="Times New Roman"/>
          <w:sz w:val="24"/>
          <w:szCs w:val="24"/>
        </w:rPr>
        <w:t xml:space="preserve"> </w:t>
      </w:r>
      <w:r w:rsidR="00936200">
        <w:rPr>
          <w:rFonts w:ascii="Times New Roman" w:hAnsi="Times New Roman" w:cs="Times New Roman"/>
          <w:sz w:val="24"/>
          <w:szCs w:val="24"/>
        </w:rPr>
        <w:t>a</w:t>
      </w:r>
      <w:r w:rsidR="00C559C7">
        <w:rPr>
          <w:rFonts w:ascii="Times New Roman" w:hAnsi="Times New Roman" w:cs="Times New Roman"/>
          <w:sz w:val="24"/>
          <w:szCs w:val="24"/>
        </w:rPr>
        <w:t xml:space="preserve"> través de plataformas virtuales u otros medios de comunicación</w:t>
      </w:r>
      <w:r w:rsidR="00D4624A">
        <w:rPr>
          <w:rFonts w:ascii="Times New Roman" w:hAnsi="Times New Roman" w:cs="Times New Roman"/>
          <w:sz w:val="24"/>
          <w:szCs w:val="24"/>
        </w:rPr>
        <w:t>,</w:t>
      </w:r>
      <w:r w:rsidR="00C559C7">
        <w:rPr>
          <w:rFonts w:ascii="Times New Roman" w:hAnsi="Times New Roman" w:cs="Times New Roman"/>
          <w:sz w:val="24"/>
          <w:szCs w:val="24"/>
        </w:rPr>
        <w:t xml:space="preserve"> de tal manera que l</w:t>
      </w:r>
      <w:r w:rsidR="00982128">
        <w:rPr>
          <w:rFonts w:ascii="Times New Roman" w:hAnsi="Times New Roman" w:cs="Times New Roman"/>
          <w:sz w:val="24"/>
          <w:szCs w:val="24"/>
        </w:rPr>
        <w:t>a educación de l</w:t>
      </w:r>
      <w:r w:rsidR="00C559C7">
        <w:rPr>
          <w:rFonts w:ascii="Times New Roman" w:hAnsi="Times New Roman" w:cs="Times New Roman"/>
          <w:sz w:val="24"/>
          <w:szCs w:val="24"/>
        </w:rPr>
        <w:t xml:space="preserve">os estudiantes </w:t>
      </w:r>
      <w:r w:rsidR="00982128">
        <w:rPr>
          <w:rFonts w:ascii="Times New Roman" w:hAnsi="Times New Roman" w:cs="Times New Roman"/>
          <w:sz w:val="24"/>
          <w:szCs w:val="24"/>
        </w:rPr>
        <w:t xml:space="preserve">no se </w:t>
      </w:r>
      <w:r w:rsidR="00481EF3">
        <w:rPr>
          <w:rFonts w:ascii="Times New Roman" w:hAnsi="Times New Roman" w:cs="Times New Roman"/>
          <w:sz w:val="24"/>
          <w:szCs w:val="24"/>
        </w:rPr>
        <w:t>interrumpió,</w:t>
      </w:r>
      <w:r w:rsidR="00982128">
        <w:rPr>
          <w:rFonts w:ascii="Times New Roman" w:hAnsi="Times New Roman" w:cs="Times New Roman"/>
          <w:sz w:val="24"/>
          <w:szCs w:val="24"/>
        </w:rPr>
        <w:t xml:space="preserve"> sino que continuó</w:t>
      </w:r>
      <w:r w:rsidR="00C559C7">
        <w:rPr>
          <w:rFonts w:ascii="Times New Roman" w:hAnsi="Times New Roman" w:cs="Times New Roman"/>
          <w:sz w:val="24"/>
          <w:szCs w:val="24"/>
        </w:rPr>
        <w:t xml:space="preserve"> de manera remota.</w:t>
      </w:r>
      <w:r w:rsidR="001D3164">
        <w:rPr>
          <w:rFonts w:ascii="Times New Roman" w:hAnsi="Times New Roman" w:cs="Times New Roman"/>
          <w:sz w:val="24"/>
          <w:szCs w:val="24"/>
        </w:rPr>
        <w:t xml:space="preserve"> </w:t>
      </w:r>
    </w:p>
    <w:p w14:paraId="563B5797" w14:textId="4D2791B6" w:rsidR="00223FDA" w:rsidRDefault="00F65909" w:rsidP="00104101">
      <w:pPr>
        <w:pStyle w:val="Sinespaciad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Sin embargo, para los profesores no fue una labor sencilla</w:t>
      </w:r>
      <w:r w:rsidR="00315F76">
        <w:rPr>
          <w:rFonts w:ascii="Times New Roman" w:hAnsi="Times New Roman" w:cs="Times New Roman"/>
          <w:sz w:val="24"/>
          <w:szCs w:val="24"/>
        </w:rPr>
        <w:t>: tuvieron que adaptarse rápidamente a una modalidad</w:t>
      </w:r>
      <w:r w:rsidR="00C96B53">
        <w:rPr>
          <w:rFonts w:ascii="Times New Roman" w:hAnsi="Times New Roman" w:cs="Times New Roman"/>
          <w:sz w:val="24"/>
          <w:szCs w:val="24"/>
        </w:rPr>
        <w:t xml:space="preserve"> de enseñanza</w:t>
      </w:r>
      <w:r w:rsidR="00801916">
        <w:rPr>
          <w:rFonts w:ascii="Times New Roman" w:hAnsi="Times New Roman" w:cs="Times New Roman"/>
          <w:sz w:val="24"/>
          <w:szCs w:val="24"/>
        </w:rPr>
        <w:t xml:space="preserve"> </w:t>
      </w:r>
      <w:r w:rsidR="00C96B53">
        <w:rPr>
          <w:rFonts w:ascii="Times New Roman" w:hAnsi="Times New Roman" w:cs="Times New Roman"/>
          <w:sz w:val="24"/>
          <w:szCs w:val="24"/>
        </w:rPr>
        <w:t xml:space="preserve">totalmente </w:t>
      </w:r>
      <w:r w:rsidR="00801916">
        <w:rPr>
          <w:rFonts w:ascii="Times New Roman" w:hAnsi="Times New Roman" w:cs="Times New Roman"/>
          <w:sz w:val="24"/>
          <w:szCs w:val="24"/>
        </w:rPr>
        <w:t xml:space="preserve">distinta </w:t>
      </w:r>
      <w:r w:rsidR="00C96B53">
        <w:rPr>
          <w:rFonts w:ascii="Times New Roman" w:hAnsi="Times New Roman" w:cs="Times New Roman"/>
          <w:sz w:val="24"/>
          <w:szCs w:val="24"/>
        </w:rPr>
        <w:t>a</w:t>
      </w:r>
      <w:r w:rsidR="00801916">
        <w:rPr>
          <w:rFonts w:ascii="Times New Roman" w:hAnsi="Times New Roman" w:cs="Times New Roman"/>
          <w:sz w:val="24"/>
          <w:szCs w:val="24"/>
        </w:rPr>
        <w:t xml:space="preserve"> la que venían </w:t>
      </w:r>
      <w:r w:rsidR="00C96B53">
        <w:rPr>
          <w:rFonts w:ascii="Times New Roman" w:hAnsi="Times New Roman" w:cs="Times New Roman"/>
          <w:sz w:val="24"/>
          <w:szCs w:val="24"/>
        </w:rPr>
        <w:t>practicando</w:t>
      </w:r>
      <w:r w:rsidR="00801916">
        <w:rPr>
          <w:rFonts w:ascii="Times New Roman" w:hAnsi="Times New Roman" w:cs="Times New Roman"/>
          <w:sz w:val="24"/>
          <w:szCs w:val="24"/>
        </w:rPr>
        <w:t>, al menos para la mayoría de ellos,</w:t>
      </w:r>
      <w:r w:rsidR="00C96B53">
        <w:rPr>
          <w:rFonts w:ascii="Times New Roman" w:hAnsi="Times New Roman" w:cs="Times New Roman"/>
          <w:sz w:val="24"/>
          <w:szCs w:val="24"/>
        </w:rPr>
        <w:t xml:space="preserve"> y a la par lidiar con los estragos de una pandemia global.</w:t>
      </w:r>
      <w:r w:rsidR="00315F76">
        <w:rPr>
          <w:rFonts w:ascii="Times New Roman" w:hAnsi="Times New Roman" w:cs="Times New Roman"/>
          <w:sz w:val="24"/>
          <w:szCs w:val="24"/>
        </w:rPr>
        <w:t xml:space="preserve"> </w:t>
      </w:r>
      <w:r w:rsidR="00C96B53">
        <w:rPr>
          <w:rFonts w:ascii="Times New Roman" w:hAnsi="Times New Roman" w:cs="Times New Roman"/>
          <w:sz w:val="24"/>
          <w:szCs w:val="24"/>
        </w:rPr>
        <w:t>E</w:t>
      </w:r>
      <w:r w:rsidR="0079528B">
        <w:rPr>
          <w:rFonts w:ascii="Times New Roman" w:hAnsi="Times New Roman" w:cs="Times New Roman"/>
          <w:sz w:val="24"/>
          <w:szCs w:val="24"/>
        </w:rPr>
        <w:t xml:space="preserve">studios como los de </w:t>
      </w:r>
      <w:r w:rsidR="00742A97" w:rsidRPr="00223FDA">
        <w:rPr>
          <w:rFonts w:ascii="Times New Roman" w:hAnsi="Times New Roman" w:cs="Times New Roman"/>
          <w:sz w:val="24"/>
          <w:szCs w:val="24"/>
        </w:rPr>
        <w:t xml:space="preserve">Garrick </w:t>
      </w:r>
      <w:r w:rsidR="00742A97" w:rsidRPr="00F30608">
        <w:rPr>
          <w:rFonts w:ascii="Times New Roman" w:hAnsi="Times New Roman" w:cs="Times New Roman"/>
          <w:i/>
          <w:iCs/>
          <w:sz w:val="24"/>
          <w:szCs w:val="24"/>
        </w:rPr>
        <w:t>et al.</w:t>
      </w:r>
      <w:r w:rsidR="0079528B">
        <w:rPr>
          <w:rFonts w:ascii="Times New Roman" w:hAnsi="Times New Roman" w:cs="Times New Roman"/>
          <w:sz w:val="24"/>
          <w:szCs w:val="24"/>
        </w:rPr>
        <w:t xml:space="preserve"> (</w:t>
      </w:r>
      <w:r w:rsidR="00742A97" w:rsidRPr="00223FDA">
        <w:rPr>
          <w:rFonts w:ascii="Times New Roman" w:hAnsi="Times New Roman" w:cs="Times New Roman"/>
          <w:sz w:val="24"/>
          <w:szCs w:val="24"/>
        </w:rPr>
        <w:t>2014</w:t>
      </w:r>
      <w:r w:rsidR="00F7054B">
        <w:rPr>
          <w:rFonts w:ascii="Times New Roman" w:hAnsi="Times New Roman" w:cs="Times New Roman"/>
          <w:sz w:val="24"/>
          <w:szCs w:val="24"/>
        </w:rPr>
        <w:t>),</w:t>
      </w:r>
      <w:r w:rsidR="00F7054B" w:rsidRPr="00223FDA">
        <w:rPr>
          <w:rFonts w:ascii="Times New Roman" w:hAnsi="Times New Roman" w:cs="Times New Roman"/>
          <w:sz w:val="24"/>
          <w:szCs w:val="24"/>
        </w:rPr>
        <w:t xml:space="preserve"> </w:t>
      </w:r>
      <w:r w:rsidR="00742A97" w:rsidRPr="00223FDA">
        <w:rPr>
          <w:rFonts w:ascii="Times New Roman" w:hAnsi="Times New Roman" w:cs="Times New Roman"/>
          <w:sz w:val="24"/>
          <w:szCs w:val="24"/>
        </w:rPr>
        <w:t>Je</w:t>
      </w:r>
      <w:r w:rsidR="00EC7208" w:rsidRPr="00223FDA">
        <w:rPr>
          <w:rFonts w:ascii="Times New Roman" w:hAnsi="Times New Roman" w:cs="Times New Roman"/>
          <w:sz w:val="24"/>
          <w:szCs w:val="24"/>
        </w:rPr>
        <w:t>n</w:t>
      </w:r>
      <w:r w:rsidR="00742A97" w:rsidRPr="00223FDA">
        <w:rPr>
          <w:rFonts w:ascii="Times New Roman" w:hAnsi="Times New Roman" w:cs="Times New Roman"/>
          <w:sz w:val="24"/>
          <w:szCs w:val="24"/>
        </w:rPr>
        <w:t>sen</w:t>
      </w:r>
      <w:r w:rsidR="006C0E7E">
        <w:rPr>
          <w:rFonts w:ascii="Times New Roman" w:hAnsi="Times New Roman" w:cs="Times New Roman"/>
          <w:sz w:val="24"/>
          <w:szCs w:val="24"/>
        </w:rPr>
        <w:t>,</w:t>
      </w:r>
      <w:r w:rsidR="006C0E7E" w:rsidRPr="00F30608">
        <w:rPr>
          <w:rFonts w:ascii="Times New Roman" w:hAnsi="Times New Roman" w:cs="Times New Roman"/>
          <w:color w:val="000000"/>
          <w:sz w:val="24"/>
          <w:szCs w:val="24"/>
        </w:rPr>
        <w:t xml:space="preserve"> Sandoval, Knoll </w:t>
      </w:r>
      <w:r w:rsidR="006C0E7E">
        <w:rPr>
          <w:rFonts w:ascii="Times New Roman" w:hAnsi="Times New Roman" w:cs="Times New Roman"/>
          <w:color w:val="000000"/>
          <w:sz w:val="24"/>
          <w:szCs w:val="24"/>
        </w:rPr>
        <w:t xml:space="preserve">y </w:t>
      </w:r>
      <w:r w:rsidR="006C0E7E" w:rsidRPr="00F30608">
        <w:rPr>
          <w:rFonts w:ascii="Times New Roman" w:hAnsi="Times New Roman" w:cs="Times New Roman"/>
          <w:color w:val="000000"/>
          <w:sz w:val="24"/>
          <w:szCs w:val="24"/>
        </w:rPr>
        <w:t>González</w:t>
      </w:r>
      <w:r w:rsidR="00742A97" w:rsidRPr="00223FDA">
        <w:rPr>
          <w:rFonts w:ascii="Times New Roman" w:hAnsi="Times New Roman" w:cs="Times New Roman"/>
          <w:sz w:val="24"/>
          <w:szCs w:val="24"/>
        </w:rPr>
        <w:t xml:space="preserve"> </w:t>
      </w:r>
      <w:r w:rsidR="0079528B">
        <w:rPr>
          <w:rFonts w:ascii="Times New Roman" w:hAnsi="Times New Roman" w:cs="Times New Roman"/>
          <w:sz w:val="24"/>
          <w:szCs w:val="24"/>
        </w:rPr>
        <w:t>(</w:t>
      </w:r>
      <w:r w:rsidR="00742A97" w:rsidRPr="00223FDA">
        <w:rPr>
          <w:rFonts w:ascii="Times New Roman" w:hAnsi="Times New Roman" w:cs="Times New Roman"/>
          <w:sz w:val="24"/>
          <w:szCs w:val="24"/>
        </w:rPr>
        <w:t>2012</w:t>
      </w:r>
      <w:r w:rsidR="00F7054B">
        <w:rPr>
          <w:rFonts w:ascii="Times New Roman" w:hAnsi="Times New Roman" w:cs="Times New Roman"/>
          <w:sz w:val="24"/>
          <w:szCs w:val="24"/>
        </w:rPr>
        <w:t>) y</w:t>
      </w:r>
      <w:r w:rsidR="00F7054B" w:rsidRPr="00223FDA">
        <w:rPr>
          <w:rFonts w:ascii="Times New Roman" w:hAnsi="Times New Roman" w:cs="Times New Roman"/>
          <w:sz w:val="24"/>
          <w:szCs w:val="24"/>
        </w:rPr>
        <w:t xml:space="preserve"> </w:t>
      </w:r>
      <w:r w:rsidR="00742A97" w:rsidRPr="00223FDA">
        <w:rPr>
          <w:rFonts w:ascii="Times New Roman" w:hAnsi="Times New Roman" w:cs="Times New Roman"/>
          <w:sz w:val="24"/>
          <w:szCs w:val="24"/>
        </w:rPr>
        <w:t>Skaalvik</w:t>
      </w:r>
      <w:r w:rsidR="00112EBB" w:rsidRPr="00223FDA">
        <w:rPr>
          <w:rFonts w:ascii="Times New Roman" w:hAnsi="Times New Roman" w:cs="Times New Roman"/>
          <w:sz w:val="24"/>
          <w:szCs w:val="24"/>
        </w:rPr>
        <w:t xml:space="preserve"> y </w:t>
      </w:r>
      <w:r w:rsidR="00D4624A">
        <w:rPr>
          <w:rFonts w:ascii="Times New Roman" w:hAnsi="Times New Roman" w:cs="Times New Roman"/>
          <w:sz w:val="24"/>
          <w:szCs w:val="24"/>
        </w:rPr>
        <w:t>Shaalvik</w:t>
      </w:r>
      <w:r w:rsidR="0079528B">
        <w:rPr>
          <w:rFonts w:ascii="Times New Roman" w:hAnsi="Times New Roman" w:cs="Times New Roman"/>
          <w:sz w:val="24"/>
          <w:szCs w:val="24"/>
        </w:rPr>
        <w:t xml:space="preserve"> (</w:t>
      </w:r>
      <w:r w:rsidR="00D4624A">
        <w:rPr>
          <w:rFonts w:ascii="Times New Roman" w:hAnsi="Times New Roman" w:cs="Times New Roman"/>
          <w:sz w:val="24"/>
          <w:szCs w:val="24"/>
        </w:rPr>
        <w:t>2015) dieron</w:t>
      </w:r>
      <w:r w:rsidR="00742A97" w:rsidRPr="00223FDA">
        <w:rPr>
          <w:rFonts w:ascii="Times New Roman" w:hAnsi="Times New Roman" w:cs="Times New Roman"/>
          <w:sz w:val="24"/>
          <w:szCs w:val="24"/>
        </w:rPr>
        <w:t xml:space="preserve"> cuenta sobre la existencia de altos índices de insatisfacción, estrés, agotamiento y depresión de docentes </w:t>
      </w:r>
      <w:r w:rsidR="002602B2">
        <w:rPr>
          <w:rFonts w:ascii="Times New Roman" w:hAnsi="Times New Roman" w:cs="Times New Roman"/>
          <w:sz w:val="24"/>
          <w:szCs w:val="24"/>
        </w:rPr>
        <w:t>activos</w:t>
      </w:r>
      <w:r w:rsidR="00F7054B">
        <w:rPr>
          <w:rFonts w:ascii="Times New Roman" w:hAnsi="Times New Roman" w:cs="Times New Roman"/>
          <w:sz w:val="24"/>
          <w:szCs w:val="24"/>
        </w:rPr>
        <w:t>. De hecho,</w:t>
      </w:r>
      <w:r w:rsidR="00F7054B" w:rsidRPr="00223FDA">
        <w:rPr>
          <w:rFonts w:ascii="Times New Roman" w:hAnsi="Times New Roman" w:cs="Times New Roman"/>
          <w:sz w:val="24"/>
          <w:szCs w:val="24"/>
        </w:rPr>
        <w:t xml:space="preserve"> </w:t>
      </w:r>
      <w:r w:rsidR="001C014F" w:rsidRPr="00223FDA">
        <w:rPr>
          <w:rFonts w:ascii="Times New Roman" w:hAnsi="Times New Roman" w:cs="Times New Roman"/>
          <w:sz w:val="24"/>
          <w:szCs w:val="24"/>
        </w:rPr>
        <w:t>de acuerdo con Sanz</w:t>
      </w:r>
      <w:r w:rsidR="00A26AD3">
        <w:rPr>
          <w:rFonts w:ascii="Times New Roman" w:hAnsi="Times New Roman" w:cs="Times New Roman"/>
          <w:sz w:val="24"/>
          <w:szCs w:val="24"/>
        </w:rPr>
        <w:t xml:space="preserve">, </w:t>
      </w:r>
      <w:r w:rsidR="00A26AD3" w:rsidRPr="00FF466E">
        <w:rPr>
          <w:rFonts w:ascii="Times New Roman" w:hAnsi="Times New Roman" w:cs="Times New Roman"/>
          <w:color w:val="000000"/>
          <w:sz w:val="24"/>
          <w:szCs w:val="24"/>
          <w:shd w:val="clear" w:color="auto" w:fill="FFFFFF"/>
        </w:rPr>
        <w:t>García, Rubio,</w:t>
      </w:r>
      <w:r w:rsidR="00A26AD3" w:rsidRPr="00962290">
        <w:rPr>
          <w:rFonts w:ascii="Times New Roman" w:hAnsi="Times New Roman" w:cs="Times New Roman"/>
          <w:color w:val="000000"/>
          <w:sz w:val="24"/>
          <w:szCs w:val="24"/>
          <w:shd w:val="clear" w:color="auto" w:fill="FFFFFF"/>
        </w:rPr>
        <w:t xml:space="preserve"> </w:t>
      </w:r>
      <w:r w:rsidR="00A26AD3" w:rsidRPr="00FF466E">
        <w:rPr>
          <w:rFonts w:ascii="Times New Roman" w:hAnsi="Times New Roman" w:cs="Times New Roman"/>
          <w:color w:val="000000"/>
          <w:sz w:val="24"/>
          <w:szCs w:val="24"/>
          <w:shd w:val="clear" w:color="auto" w:fill="FFFFFF"/>
        </w:rPr>
        <w:t>Santed</w:t>
      </w:r>
      <w:r w:rsidR="00A26AD3">
        <w:rPr>
          <w:rFonts w:ascii="Times New Roman" w:hAnsi="Times New Roman" w:cs="Times New Roman"/>
          <w:color w:val="000000"/>
          <w:sz w:val="24"/>
          <w:szCs w:val="24"/>
          <w:shd w:val="clear" w:color="auto" w:fill="FFFFFF"/>
        </w:rPr>
        <w:t xml:space="preserve"> y </w:t>
      </w:r>
      <w:r w:rsidR="00A26AD3" w:rsidRPr="00FF466E">
        <w:rPr>
          <w:rFonts w:ascii="Times New Roman" w:hAnsi="Times New Roman" w:cs="Times New Roman"/>
          <w:color w:val="000000"/>
          <w:sz w:val="24"/>
          <w:szCs w:val="24"/>
          <w:shd w:val="clear" w:color="auto" w:fill="FFFFFF"/>
        </w:rPr>
        <w:t>Montoro</w:t>
      </w:r>
      <w:r w:rsidR="001C014F" w:rsidRPr="00223FDA">
        <w:rPr>
          <w:rFonts w:ascii="Times New Roman" w:hAnsi="Times New Roman" w:cs="Times New Roman"/>
          <w:sz w:val="24"/>
          <w:szCs w:val="24"/>
        </w:rPr>
        <w:t xml:space="preserve"> (20</w:t>
      </w:r>
      <w:r w:rsidR="00112EBB" w:rsidRPr="00223FDA">
        <w:rPr>
          <w:rFonts w:ascii="Times New Roman" w:hAnsi="Times New Roman" w:cs="Times New Roman"/>
          <w:sz w:val="24"/>
          <w:szCs w:val="24"/>
        </w:rPr>
        <w:t>0</w:t>
      </w:r>
      <w:r w:rsidR="001C014F" w:rsidRPr="00223FDA">
        <w:rPr>
          <w:rFonts w:ascii="Times New Roman" w:hAnsi="Times New Roman" w:cs="Times New Roman"/>
          <w:sz w:val="24"/>
          <w:szCs w:val="24"/>
        </w:rPr>
        <w:t>2)</w:t>
      </w:r>
      <w:r w:rsidR="00F16E01">
        <w:rPr>
          <w:rFonts w:ascii="Times New Roman" w:hAnsi="Times New Roman" w:cs="Times New Roman"/>
          <w:sz w:val="24"/>
          <w:szCs w:val="24"/>
        </w:rPr>
        <w:t>,</w:t>
      </w:r>
      <w:r w:rsidR="001C014F" w:rsidRPr="00223FDA">
        <w:rPr>
          <w:rFonts w:ascii="Times New Roman" w:hAnsi="Times New Roman" w:cs="Times New Roman"/>
          <w:sz w:val="24"/>
          <w:szCs w:val="24"/>
        </w:rPr>
        <w:t xml:space="preserve"> la </w:t>
      </w:r>
      <w:r w:rsidR="00F16E01">
        <w:rPr>
          <w:rFonts w:ascii="Times New Roman" w:hAnsi="Times New Roman" w:cs="Times New Roman"/>
          <w:sz w:val="24"/>
          <w:szCs w:val="24"/>
        </w:rPr>
        <w:t>docencia</w:t>
      </w:r>
      <w:r w:rsidR="001C014F" w:rsidRPr="00223FDA">
        <w:rPr>
          <w:rFonts w:ascii="Times New Roman" w:hAnsi="Times New Roman" w:cs="Times New Roman"/>
          <w:sz w:val="24"/>
          <w:szCs w:val="24"/>
        </w:rPr>
        <w:t xml:space="preserve"> es considerada como </w:t>
      </w:r>
      <w:r w:rsidR="00F16E01">
        <w:rPr>
          <w:rFonts w:ascii="Times New Roman" w:hAnsi="Times New Roman" w:cs="Times New Roman"/>
          <w:sz w:val="24"/>
          <w:szCs w:val="24"/>
        </w:rPr>
        <w:t>una</w:t>
      </w:r>
      <w:r w:rsidR="00F16E01" w:rsidRPr="00223FDA">
        <w:rPr>
          <w:rFonts w:ascii="Times New Roman" w:hAnsi="Times New Roman" w:cs="Times New Roman"/>
          <w:sz w:val="24"/>
          <w:szCs w:val="24"/>
        </w:rPr>
        <w:t xml:space="preserve"> </w:t>
      </w:r>
      <w:r w:rsidR="00F16E01">
        <w:rPr>
          <w:rFonts w:ascii="Times New Roman" w:hAnsi="Times New Roman" w:cs="Times New Roman"/>
          <w:sz w:val="24"/>
          <w:szCs w:val="24"/>
        </w:rPr>
        <w:t>profesión</w:t>
      </w:r>
      <w:r w:rsidR="00F16E01" w:rsidRPr="00223FDA">
        <w:rPr>
          <w:rFonts w:ascii="Times New Roman" w:hAnsi="Times New Roman" w:cs="Times New Roman"/>
          <w:sz w:val="24"/>
          <w:szCs w:val="24"/>
        </w:rPr>
        <w:t xml:space="preserve"> </w:t>
      </w:r>
      <w:r w:rsidR="001C014F" w:rsidRPr="00223FDA">
        <w:rPr>
          <w:rFonts w:ascii="Times New Roman" w:hAnsi="Times New Roman" w:cs="Times New Roman"/>
          <w:sz w:val="24"/>
          <w:szCs w:val="24"/>
        </w:rPr>
        <w:t xml:space="preserve">que presenta </w:t>
      </w:r>
      <w:r w:rsidR="00F16E01">
        <w:rPr>
          <w:rFonts w:ascii="Times New Roman" w:hAnsi="Times New Roman" w:cs="Times New Roman"/>
          <w:sz w:val="24"/>
          <w:szCs w:val="24"/>
        </w:rPr>
        <w:t>un alto</w:t>
      </w:r>
      <w:r w:rsidR="001C014F" w:rsidRPr="00223FDA">
        <w:rPr>
          <w:rFonts w:ascii="Times New Roman" w:hAnsi="Times New Roman" w:cs="Times New Roman"/>
          <w:sz w:val="24"/>
          <w:szCs w:val="24"/>
        </w:rPr>
        <w:t xml:space="preserve"> riesgo de angustia psicológica</w:t>
      </w:r>
      <w:r w:rsidR="005807F6">
        <w:rPr>
          <w:rFonts w:ascii="Times New Roman" w:hAnsi="Times New Roman" w:cs="Times New Roman"/>
          <w:sz w:val="24"/>
          <w:szCs w:val="24"/>
        </w:rPr>
        <w:t>: si se comparan con los de la población en general,</w:t>
      </w:r>
      <w:r w:rsidR="001C014F" w:rsidRPr="00223FDA">
        <w:rPr>
          <w:rFonts w:ascii="Times New Roman" w:hAnsi="Times New Roman" w:cs="Times New Roman"/>
          <w:sz w:val="24"/>
          <w:szCs w:val="24"/>
        </w:rPr>
        <w:t xml:space="preserve"> </w:t>
      </w:r>
      <w:r w:rsidR="005807F6">
        <w:rPr>
          <w:rFonts w:ascii="Times New Roman" w:hAnsi="Times New Roman" w:cs="Times New Roman"/>
          <w:sz w:val="24"/>
          <w:szCs w:val="24"/>
        </w:rPr>
        <w:t>registra</w:t>
      </w:r>
      <w:r w:rsidR="005807F6" w:rsidRPr="00223FDA">
        <w:rPr>
          <w:rFonts w:ascii="Times New Roman" w:hAnsi="Times New Roman" w:cs="Times New Roman"/>
          <w:sz w:val="24"/>
          <w:szCs w:val="24"/>
        </w:rPr>
        <w:t xml:space="preserve"> </w:t>
      </w:r>
      <w:r w:rsidR="001C014F" w:rsidRPr="00223FDA">
        <w:rPr>
          <w:rFonts w:ascii="Times New Roman" w:hAnsi="Times New Roman" w:cs="Times New Roman"/>
          <w:sz w:val="24"/>
          <w:szCs w:val="24"/>
        </w:rPr>
        <w:t>los niveles más bajos de satisfacción laboral</w:t>
      </w:r>
      <w:r w:rsidR="005807F6">
        <w:rPr>
          <w:rFonts w:ascii="Times New Roman" w:hAnsi="Times New Roman" w:cs="Times New Roman"/>
          <w:sz w:val="24"/>
          <w:szCs w:val="24"/>
        </w:rPr>
        <w:t>.</w:t>
      </w:r>
      <w:r w:rsidR="001C014F" w:rsidRPr="00223FDA">
        <w:rPr>
          <w:rFonts w:ascii="Times New Roman" w:hAnsi="Times New Roman" w:cs="Times New Roman"/>
          <w:sz w:val="24"/>
          <w:szCs w:val="24"/>
        </w:rPr>
        <w:t xml:space="preserve"> </w:t>
      </w:r>
      <w:r w:rsidR="005807F6">
        <w:rPr>
          <w:rFonts w:ascii="Times New Roman" w:hAnsi="Times New Roman" w:cs="Times New Roman"/>
          <w:sz w:val="24"/>
          <w:szCs w:val="24"/>
        </w:rPr>
        <w:t>M</w:t>
      </w:r>
      <w:r w:rsidR="005807F6" w:rsidRPr="00223FDA">
        <w:rPr>
          <w:rFonts w:ascii="Times New Roman" w:hAnsi="Times New Roman" w:cs="Times New Roman"/>
          <w:sz w:val="24"/>
          <w:szCs w:val="24"/>
        </w:rPr>
        <w:t xml:space="preserve">ientras </w:t>
      </w:r>
      <w:r w:rsidR="001C014F" w:rsidRPr="00223FDA">
        <w:rPr>
          <w:rFonts w:ascii="Times New Roman" w:hAnsi="Times New Roman" w:cs="Times New Roman"/>
          <w:sz w:val="24"/>
          <w:szCs w:val="24"/>
        </w:rPr>
        <w:t>que</w:t>
      </w:r>
      <w:r w:rsidR="005807F6">
        <w:rPr>
          <w:rFonts w:ascii="Times New Roman" w:hAnsi="Times New Roman" w:cs="Times New Roman"/>
          <w:sz w:val="24"/>
          <w:szCs w:val="24"/>
        </w:rPr>
        <w:t xml:space="preserve">, </w:t>
      </w:r>
      <w:r w:rsidR="005807F6" w:rsidRPr="00223FDA">
        <w:rPr>
          <w:rFonts w:ascii="Times New Roman" w:hAnsi="Times New Roman" w:cs="Times New Roman"/>
          <w:sz w:val="24"/>
          <w:szCs w:val="24"/>
        </w:rPr>
        <w:t>en un estudio reciente,</w:t>
      </w:r>
      <w:r w:rsidR="001C014F" w:rsidRPr="00223FDA">
        <w:rPr>
          <w:rFonts w:ascii="Times New Roman" w:hAnsi="Times New Roman" w:cs="Times New Roman"/>
          <w:sz w:val="24"/>
          <w:szCs w:val="24"/>
        </w:rPr>
        <w:t xml:space="preserve"> Alves</w:t>
      </w:r>
      <w:r w:rsidR="00F05194">
        <w:rPr>
          <w:rFonts w:ascii="Times New Roman" w:hAnsi="Times New Roman" w:cs="Times New Roman"/>
          <w:sz w:val="24"/>
          <w:szCs w:val="24"/>
        </w:rPr>
        <w:t xml:space="preserve">, </w:t>
      </w:r>
      <w:r w:rsidR="00F05194" w:rsidRPr="00F05194">
        <w:rPr>
          <w:rFonts w:ascii="Times New Roman" w:hAnsi="Times New Roman" w:cs="Times New Roman"/>
          <w:color w:val="000000" w:themeColor="text1"/>
          <w:sz w:val="24"/>
          <w:szCs w:val="24"/>
          <w:shd w:val="clear" w:color="auto" w:fill="FFFFFF"/>
        </w:rPr>
        <w:t>Lopes</w:t>
      </w:r>
      <w:r w:rsidR="00F05194">
        <w:rPr>
          <w:rFonts w:ascii="Times New Roman" w:hAnsi="Times New Roman" w:cs="Times New Roman"/>
          <w:color w:val="000000" w:themeColor="text1"/>
          <w:sz w:val="24"/>
          <w:szCs w:val="24"/>
          <w:shd w:val="clear" w:color="auto" w:fill="FFFFFF"/>
        </w:rPr>
        <w:t xml:space="preserve"> y </w:t>
      </w:r>
      <w:r w:rsidR="00F05194" w:rsidRPr="00F05194">
        <w:rPr>
          <w:rFonts w:ascii="Times New Roman" w:hAnsi="Times New Roman" w:cs="Times New Roman"/>
          <w:color w:val="000000" w:themeColor="text1"/>
          <w:sz w:val="24"/>
          <w:szCs w:val="24"/>
          <w:shd w:val="clear" w:color="auto" w:fill="FFFFFF"/>
        </w:rPr>
        <w:t>Precioso</w:t>
      </w:r>
      <w:r w:rsidR="001C014F" w:rsidRPr="00223FDA">
        <w:rPr>
          <w:rFonts w:ascii="Times New Roman" w:hAnsi="Times New Roman" w:cs="Times New Roman"/>
          <w:sz w:val="24"/>
          <w:szCs w:val="24"/>
        </w:rPr>
        <w:t xml:space="preserve"> (2020) </w:t>
      </w:r>
      <w:r w:rsidR="005807F6">
        <w:rPr>
          <w:rFonts w:ascii="Times New Roman" w:hAnsi="Times New Roman" w:cs="Times New Roman"/>
          <w:sz w:val="24"/>
          <w:szCs w:val="24"/>
        </w:rPr>
        <w:t>encontraron</w:t>
      </w:r>
      <w:r w:rsidR="001C014F" w:rsidRPr="00223FDA">
        <w:rPr>
          <w:rFonts w:ascii="Times New Roman" w:hAnsi="Times New Roman" w:cs="Times New Roman"/>
          <w:sz w:val="24"/>
          <w:szCs w:val="24"/>
        </w:rPr>
        <w:t xml:space="preserve"> que la pandemia ha reducido</w:t>
      </w:r>
      <w:r w:rsidR="005807F6">
        <w:rPr>
          <w:rFonts w:ascii="Times New Roman" w:hAnsi="Times New Roman" w:cs="Times New Roman"/>
          <w:sz w:val="24"/>
          <w:szCs w:val="24"/>
        </w:rPr>
        <w:t xml:space="preserve"> </w:t>
      </w:r>
      <w:r w:rsidR="003009BE">
        <w:rPr>
          <w:rFonts w:ascii="Times New Roman" w:hAnsi="Times New Roman" w:cs="Times New Roman"/>
          <w:sz w:val="24"/>
          <w:szCs w:val="24"/>
        </w:rPr>
        <w:t>aún más</w:t>
      </w:r>
      <w:r w:rsidR="001C014F" w:rsidRPr="00223FDA">
        <w:rPr>
          <w:rFonts w:ascii="Times New Roman" w:hAnsi="Times New Roman" w:cs="Times New Roman"/>
          <w:sz w:val="24"/>
          <w:szCs w:val="24"/>
        </w:rPr>
        <w:t xml:space="preserve"> la percepción de bienestar entre los docentes y </w:t>
      </w:r>
      <w:r w:rsidR="003009BE">
        <w:rPr>
          <w:rFonts w:ascii="Times New Roman" w:hAnsi="Times New Roman" w:cs="Times New Roman"/>
          <w:sz w:val="24"/>
          <w:szCs w:val="24"/>
        </w:rPr>
        <w:t xml:space="preserve">ha acentuado la incertidumbre </w:t>
      </w:r>
      <w:r w:rsidR="001C014F" w:rsidRPr="00223FDA">
        <w:rPr>
          <w:rFonts w:ascii="Times New Roman" w:hAnsi="Times New Roman" w:cs="Times New Roman"/>
          <w:sz w:val="24"/>
          <w:szCs w:val="24"/>
        </w:rPr>
        <w:t>sobre su futuro profesional.</w:t>
      </w:r>
    </w:p>
    <w:p w14:paraId="3D9C1C10" w14:textId="51AE1C4A" w:rsidR="00223FDA" w:rsidRDefault="00B90A55" w:rsidP="00104101">
      <w:pPr>
        <w:pStyle w:val="Sinespaciado"/>
        <w:spacing w:line="360" w:lineRule="auto"/>
        <w:ind w:firstLine="709"/>
        <w:jc w:val="both"/>
        <w:rPr>
          <w:rFonts w:ascii="Times New Roman" w:hAnsi="Times New Roman" w:cs="Times New Roman"/>
          <w:sz w:val="24"/>
          <w:szCs w:val="24"/>
        </w:rPr>
      </w:pPr>
      <w:r w:rsidRPr="00223FDA">
        <w:rPr>
          <w:rFonts w:ascii="Times New Roman" w:hAnsi="Times New Roman" w:cs="Times New Roman"/>
          <w:sz w:val="24"/>
          <w:szCs w:val="24"/>
        </w:rPr>
        <w:t xml:space="preserve">Lozano </w:t>
      </w:r>
      <w:r w:rsidR="001C014F" w:rsidRPr="00223FDA">
        <w:rPr>
          <w:rFonts w:ascii="Times New Roman" w:hAnsi="Times New Roman" w:cs="Times New Roman"/>
          <w:sz w:val="24"/>
          <w:szCs w:val="24"/>
        </w:rPr>
        <w:t>(</w:t>
      </w:r>
      <w:r w:rsidR="00057A36">
        <w:rPr>
          <w:rFonts w:ascii="Times New Roman" w:hAnsi="Times New Roman" w:cs="Times New Roman"/>
          <w:sz w:val="24"/>
          <w:szCs w:val="24"/>
        </w:rPr>
        <w:t>2020</w:t>
      </w:r>
      <w:r w:rsidR="00F05194" w:rsidRPr="00057A36">
        <w:rPr>
          <w:rFonts w:ascii="Times New Roman" w:hAnsi="Times New Roman" w:cs="Times New Roman"/>
          <w:sz w:val="24"/>
          <w:szCs w:val="24"/>
        </w:rPr>
        <w:t>)</w:t>
      </w:r>
      <w:r w:rsidR="00F05194">
        <w:rPr>
          <w:rFonts w:ascii="Times New Roman" w:hAnsi="Times New Roman" w:cs="Times New Roman"/>
          <w:sz w:val="24"/>
          <w:szCs w:val="24"/>
        </w:rPr>
        <w:t xml:space="preserve"> y</w:t>
      </w:r>
      <w:r w:rsidR="00F05194" w:rsidRPr="00057A36">
        <w:rPr>
          <w:rFonts w:ascii="Times New Roman" w:hAnsi="Times New Roman" w:cs="Times New Roman"/>
          <w:sz w:val="24"/>
          <w:szCs w:val="24"/>
        </w:rPr>
        <w:t xml:space="preserve"> </w:t>
      </w:r>
      <w:r w:rsidR="00057A36" w:rsidRPr="00057A36">
        <w:rPr>
          <w:rFonts w:ascii="Times New Roman" w:hAnsi="Times New Roman" w:cs="Times New Roman"/>
          <w:sz w:val="24"/>
          <w:szCs w:val="24"/>
        </w:rPr>
        <w:t xml:space="preserve">Morales (2021) </w:t>
      </w:r>
      <w:r w:rsidR="00D4624A" w:rsidRPr="00057A36">
        <w:rPr>
          <w:rFonts w:ascii="Times New Roman" w:hAnsi="Times New Roman" w:cs="Times New Roman"/>
          <w:sz w:val="24"/>
          <w:szCs w:val="24"/>
        </w:rPr>
        <w:t>ha</w:t>
      </w:r>
      <w:r w:rsidR="00057A36" w:rsidRPr="00057A36">
        <w:rPr>
          <w:rFonts w:ascii="Times New Roman" w:hAnsi="Times New Roman" w:cs="Times New Roman"/>
          <w:sz w:val="24"/>
          <w:szCs w:val="24"/>
        </w:rPr>
        <w:t>n</w:t>
      </w:r>
      <w:r w:rsidR="00D4624A" w:rsidRPr="00057A36">
        <w:rPr>
          <w:rFonts w:ascii="Times New Roman" w:hAnsi="Times New Roman" w:cs="Times New Roman"/>
          <w:sz w:val="24"/>
          <w:szCs w:val="24"/>
        </w:rPr>
        <w:t xml:space="preserve"> documentado</w:t>
      </w:r>
      <w:r w:rsidRPr="00223FDA">
        <w:rPr>
          <w:rFonts w:ascii="Times New Roman" w:hAnsi="Times New Roman" w:cs="Times New Roman"/>
          <w:sz w:val="24"/>
          <w:szCs w:val="24"/>
        </w:rPr>
        <w:t xml:space="preserve"> que el trabajo docente </w:t>
      </w:r>
      <w:r w:rsidR="00B20394">
        <w:rPr>
          <w:rFonts w:ascii="Times New Roman" w:hAnsi="Times New Roman" w:cs="Times New Roman"/>
          <w:sz w:val="24"/>
          <w:szCs w:val="24"/>
        </w:rPr>
        <w:t>provoca</w:t>
      </w:r>
      <w:r w:rsidR="00B20394" w:rsidRPr="00223FDA">
        <w:rPr>
          <w:rFonts w:ascii="Times New Roman" w:hAnsi="Times New Roman" w:cs="Times New Roman"/>
          <w:sz w:val="24"/>
          <w:szCs w:val="24"/>
        </w:rPr>
        <w:t xml:space="preserve"> </w:t>
      </w:r>
      <w:r w:rsidRPr="00223FDA">
        <w:rPr>
          <w:rFonts w:ascii="Times New Roman" w:hAnsi="Times New Roman" w:cs="Times New Roman"/>
          <w:sz w:val="24"/>
          <w:szCs w:val="24"/>
        </w:rPr>
        <w:t>est</w:t>
      </w:r>
      <w:r w:rsidR="00D4624A">
        <w:rPr>
          <w:rFonts w:ascii="Times New Roman" w:hAnsi="Times New Roman" w:cs="Times New Roman"/>
          <w:sz w:val="24"/>
          <w:szCs w:val="24"/>
        </w:rPr>
        <w:t xml:space="preserve">rés, incertidumbre, miedo, </w:t>
      </w:r>
      <w:r w:rsidR="00B20394">
        <w:rPr>
          <w:rFonts w:ascii="Times New Roman" w:hAnsi="Times New Roman" w:cs="Times New Roman"/>
          <w:sz w:val="24"/>
          <w:szCs w:val="24"/>
        </w:rPr>
        <w:t>en suma,</w:t>
      </w:r>
      <w:r w:rsidRPr="00223FDA">
        <w:rPr>
          <w:rFonts w:ascii="Times New Roman" w:hAnsi="Times New Roman" w:cs="Times New Roman"/>
          <w:sz w:val="24"/>
          <w:szCs w:val="24"/>
        </w:rPr>
        <w:t xml:space="preserve"> un impacto psicológico negativo</w:t>
      </w:r>
      <w:r w:rsidR="00A45306">
        <w:rPr>
          <w:rFonts w:ascii="Times New Roman" w:hAnsi="Times New Roman" w:cs="Times New Roman"/>
          <w:sz w:val="24"/>
          <w:szCs w:val="24"/>
        </w:rPr>
        <w:t>, sobre todo</w:t>
      </w:r>
      <w:r w:rsidRPr="00223FDA">
        <w:rPr>
          <w:rFonts w:ascii="Times New Roman" w:hAnsi="Times New Roman" w:cs="Times New Roman"/>
          <w:sz w:val="24"/>
          <w:szCs w:val="24"/>
        </w:rPr>
        <w:t xml:space="preserve"> en la población más vulnerable</w:t>
      </w:r>
      <w:r w:rsidR="00A45306">
        <w:rPr>
          <w:rFonts w:ascii="Times New Roman" w:hAnsi="Times New Roman" w:cs="Times New Roman"/>
          <w:sz w:val="24"/>
          <w:szCs w:val="24"/>
        </w:rPr>
        <w:t>.</w:t>
      </w:r>
      <w:r w:rsidR="00A45306" w:rsidRPr="00223FDA">
        <w:rPr>
          <w:rFonts w:ascii="Times New Roman" w:hAnsi="Times New Roman" w:cs="Times New Roman"/>
          <w:sz w:val="24"/>
          <w:szCs w:val="24"/>
        </w:rPr>
        <w:t xml:space="preserve"> </w:t>
      </w:r>
      <w:r w:rsidR="00A45306">
        <w:rPr>
          <w:rFonts w:ascii="Times New Roman" w:hAnsi="Times New Roman" w:cs="Times New Roman"/>
          <w:sz w:val="24"/>
          <w:szCs w:val="24"/>
        </w:rPr>
        <w:t>Asi</w:t>
      </w:r>
      <w:r w:rsidR="0079528B">
        <w:rPr>
          <w:rFonts w:ascii="Times New Roman" w:hAnsi="Times New Roman" w:cs="Times New Roman"/>
          <w:sz w:val="24"/>
          <w:szCs w:val="24"/>
        </w:rPr>
        <w:t xml:space="preserve">mismo, </w:t>
      </w:r>
      <w:r w:rsidR="0096398E" w:rsidRPr="00223FDA">
        <w:rPr>
          <w:rFonts w:ascii="Times New Roman" w:hAnsi="Times New Roman" w:cs="Times New Roman"/>
          <w:sz w:val="24"/>
          <w:szCs w:val="24"/>
        </w:rPr>
        <w:t>la</w:t>
      </w:r>
      <w:r w:rsidR="00FE596C" w:rsidRPr="00FE596C">
        <w:rPr>
          <w:rFonts w:ascii="Times New Roman" w:hAnsi="Times New Roman" w:cs="Times New Roman"/>
          <w:sz w:val="24"/>
          <w:szCs w:val="24"/>
        </w:rPr>
        <w:t xml:space="preserve"> </w:t>
      </w:r>
      <w:r w:rsidR="00FE596C" w:rsidRPr="00FF31BD">
        <w:rPr>
          <w:rFonts w:ascii="Times New Roman" w:hAnsi="Times New Roman" w:cs="Times New Roman"/>
          <w:sz w:val="24"/>
          <w:szCs w:val="24"/>
        </w:rPr>
        <w:t>Organización de las Naciones Unidas para la Educación, la Ciencia y la Cultura</w:t>
      </w:r>
      <w:r w:rsidR="00FE596C">
        <w:rPr>
          <w:rFonts w:ascii="Times New Roman" w:hAnsi="Times New Roman" w:cs="Times New Roman"/>
          <w:sz w:val="24"/>
          <w:szCs w:val="24"/>
        </w:rPr>
        <w:t xml:space="preserve"> [Unesco], en colaboración con el </w:t>
      </w:r>
      <w:r w:rsidR="00FE596C" w:rsidRPr="00FF466E">
        <w:rPr>
          <w:rFonts w:ascii="Times New Roman" w:hAnsi="Times New Roman" w:cs="Times New Roman"/>
          <w:sz w:val="24"/>
          <w:szCs w:val="24"/>
        </w:rPr>
        <w:t>Instituto Internacional para la Educación Superior en América Latina y el Caribe</w:t>
      </w:r>
      <w:r w:rsidR="00FE596C" w:rsidRPr="00E27552">
        <w:rPr>
          <w:rFonts w:ascii="Times New Roman" w:hAnsi="Times New Roman" w:cs="Times New Roman"/>
          <w:sz w:val="24"/>
          <w:szCs w:val="24"/>
        </w:rPr>
        <w:t xml:space="preserve"> [</w:t>
      </w:r>
      <w:r w:rsidR="00FE596C">
        <w:rPr>
          <w:rFonts w:ascii="Times New Roman" w:hAnsi="Times New Roman" w:cs="Times New Roman"/>
          <w:sz w:val="24"/>
          <w:szCs w:val="24"/>
        </w:rPr>
        <w:t>Iesalc</w:t>
      </w:r>
      <w:r w:rsidR="00FE596C" w:rsidRPr="00E27552">
        <w:rPr>
          <w:rFonts w:ascii="Times New Roman" w:hAnsi="Times New Roman" w:cs="Times New Roman"/>
          <w:sz w:val="24"/>
          <w:szCs w:val="24"/>
        </w:rPr>
        <w:t>]</w:t>
      </w:r>
      <w:r w:rsidR="00E27552">
        <w:rPr>
          <w:rFonts w:ascii="Times New Roman" w:hAnsi="Times New Roman" w:cs="Times New Roman"/>
          <w:sz w:val="24"/>
          <w:szCs w:val="24"/>
        </w:rPr>
        <w:t xml:space="preserve"> (2020)</w:t>
      </w:r>
      <w:r w:rsidR="00FE596C">
        <w:rPr>
          <w:rFonts w:ascii="Times New Roman" w:hAnsi="Times New Roman" w:cs="Times New Roman"/>
          <w:sz w:val="24"/>
          <w:szCs w:val="24"/>
        </w:rPr>
        <w:t>,</w:t>
      </w:r>
      <w:r w:rsidR="00E27552">
        <w:rPr>
          <w:rFonts w:ascii="Times New Roman" w:hAnsi="Times New Roman" w:cs="Times New Roman"/>
          <w:sz w:val="24"/>
          <w:szCs w:val="24"/>
        </w:rPr>
        <w:t xml:space="preserve"> </w:t>
      </w:r>
      <w:r w:rsidR="00FE596C">
        <w:rPr>
          <w:rFonts w:ascii="Times New Roman" w:hAnsi="Times New Roman" w:cs="Times New Roman"/>
          <w:sz w:val="24"/>
          <w:szCs w:val="24"/>
        </w:rPr>
        <w:t>han confirmado</w:t>
      </w:r>
      <w:r w:rsidR="00FE596C" w:rsidRPr="00223FDA">
        <w:rPr>
          <w:rFonts w:ascii="Times New Roman" w:hAnsi="Times New Roman" w:cs="Times New Roman"/>
          <w:sz w:val="24"/>
          <w:szCs w:val="24"/>
        </w:rPr>
        <w:t xml:space="preserve"> </w:t>
      </w:r>
      <w:r w:rsidR="0096398E" w:rsidRPr="00223FDA">
        <w:rPr>
          <w:rFonts w:ascii="Times New Roman" w:hAnsi="Times New Roman" w:cs="Times New Roman"/>
          <w:sz w:val="24"/>
          <w:szCs w:val="24"/>
        </w:rPr>
        <w:t xml:space="preserve">que </w:t>
      </w:r>
      <w:r w:rsidR="003E7C6A" w:rsidRPr="00223FDA">
        <w:rPr>
          <w:rFonts w:ascii="Times New Roman" w:hAnsi="Times New Roman" w:cs="Times New Roman"/>
          <w:sz w:val="24"/>
          <w:szCs w:val="24"/>
        </w:rPr>
        <w:t>la </w:t>
      </w:r>
      <w:r w:rsidR="003E7C6A" w:rsidRPr="00223FDA">
        <w:rPr>
          <w:rFonts w:ascii="Times New Roman" w:hAnsi="Times New Roman" w:cs="Times New Roman"/>
          <w:bCs/>
          <w:sz w:val="24"/>
          <w:szCs w:val="24"/>
        </w:rPr>
        <w:t xml:space="preserve">pandemia </w:t>
      </w:r>
      <w:r w:rsidR="00A45306">
        <w:rPr>
          <w:rFonts w:ascii="Times New Roman" w:hAnsi="Times New Roman" w:cs="Times New Roman"/>
          <w:bCs/>
          <w:sz w:val="24"/>
          <w:szCs w:val="24"/>
        </w:rPr>
        <w:t>por</w:t>
      </w:r>
      <w:r w:rsidR="003E7C6A" w:rsidRPr="00223FDA">
        <w:rPr>
          <w:rFonts w:ascii="Times New Roman" w:hAnsi="Times New Roman" w:cs="Times New Roman"/>
          <w:bCs/>
          <w:sz w:val="24"/>
          <w:szCs w:val="24"/>
        </w:rPr>
        <w:t xml:space="preserve"> </w:t>
      </w:r>
      <w:r w:rsidR="00F5196D">
        <w:rPr>
          <w:rFonts w:ascii="Times New Roman" w:hAnsi="Times New Roman" w:cs="Times New Roman"/>
          <w:bCs/>
          <w:sz w:val="24"/>
          <w:szCs w:val="24"/>
        </w:rPr>
        <w:t>C</w:t>
      </w:r>
      <w:r w:rsidR="0079528B">
        <w:rPr>
          <w:rFonts w:ascii="Times New Roman" w:hAnsi="Times New Roman" w:cs="Times New Roman"/>
          <w:bCs/>
          <w:sz w:val="24"/>
          <w:szCs w:val="24"/>
        </w:rPr>
        <w:t>ovid</w:t>
      </w:r>
      <w:r w:rsidR="003E7C6A" w:rsidRPr="00223FDA">
        <w:rPr>
          <w:rFonts w:ascii="Times New Roman" w:hAnsi="Times New Roman" w:cs="Times New Roman"/>
          <w:bCs/>
          <w:sz w:val="24"/>
          <w:szCs w:val="24"/>
        </w:rPr>
        <w:t>-19</w:t>
      </w:r>
      <w:r w:rsidR="003E7C6A" w:rsidRPr="00223FDA">
        <w:rPr>
          <w:rFonts w:ascii="Times New Roman" w:hAnsi="Times New Roman" w:cs="Times New Roman"/>
          <w:sz w:val="24"/>
          <w:szCs w:val="24"/>
        </w:rPr>
        <w:t> ha causado fuertes impactos psicológicos en la comunidad educativa</w:t>
      </w:r>
      <w:r w:rsidR="00A45306">
        <w:rPr>
          <w:rFonts w:ascii="Times New Roman" w:hAnsi="Times New Roman" w:cs="Times New Roman"/>
          <w:sz w:val="24"/>
          <w:szCs w:val="24"/>
        </w:rPr>
        <w:t xml:space="preserve">: </w:t>
      </w:r>
      <w:r w:rsidR="003E7C6A" w:rsidRPr="00223FDA">
        <w:rPr>
          <w:rFonts w:ascii="Times New Roman" w:hAnsi="Times New Roman" w:cs="Times New Roman"/>
          <w:sz w:val="24"/>
          <w:szCs w:val="24"/>
        </w:rPr>
        <w:t>el cierre de los centros educativos, la necesidad del distanciamiento físico, la pérdida de seres queridos, del trabajo y el cambio de los métodos de aprendizaje tradicionales han generado </w:t>
      </w:r>
      <w:r w:rsidR="003E7C6A" w:rsidRPr="00223FDA">
        <w:rPr>
          <w:rFonts w:ascii="Times New Roman" w:hAnsi="Times New Roman" w:cs="Times New Roman"/>
          <w:bCs/>
          <w:sz w:val="24"/>
          <w:szCs w:val="24"/>
        </w:rPr>
        <w:t>estrés, presión y ansiedad</w:t>
      </w:r>
      <w:r w:rsidR="003E7C6A" w:rsidRPr="00223FDA">
        <w:rPr>
          <w:rFonts w:ascii="Times New Roman" w:hAnsi="Times New Roman" w:cs="Times New Roman"/>
          <w:sz w:val="24"/>
          <w:szCs w:val="24"/>
        </w:rPr>
        <w:t>, a docentes</w:t>
      </w:r>
      <w:r w:rsidR="003E7C6A" w:rsidRPr="00223FDA">
        <w:rPr>
          <w:rFonts w:ascii="Times New Roman" w:hAnsi="Times New Roman" w:cs="Times New Roman"/>
          <w:bCs/>
          <w:sz w:val="24"/>
          <w:szCs w:val="24"/>
        </w:rPr>
        <w:t>, estudiantes y sus familias.</w:t>
      </w:r>
      <w:r w:rsidR="003E7C6A" w:rsidRPr="00223FDA">
        <w:rPr>
          <w:rFonts w:ascii="Times New Roman" w:hAnsi="Times New Roman" w:cs="Times New Roman"/>
          <w:b/>
          <w:bCs/>
          <w:sz w:val="24"/>
          <w:szCs w:val="24"/>
        </w:rPr>
        <w:t xml:space="preserve"> </w:t>
      </w:r>
    </w:p>
    <w:p w14:paraId="28ED7458" w14:textId="2F7DAA1D" w:rsidR="00223FDA" w:rsidRDefault="003E7C6A" w:rsidP="00104101">
      <w:pPr>
        <w:pStyle w:val="Sinespaciado"/>
        <w:spacing w:line="360" w:lineRule="auto"/>
        <w:ind w:firstLine="709"/>
        <w:jc w:val="both"/>
        <w:rPr>
          <w:rFonts w:ascii="Times New Roman" w:hAnsi="Times New Roman" w:cs="Times New Roman"/>
          <w:sz w:val="24"/>
          <w:szCs w:val="24"/>
        </w:rPr>
      </w:pPr>
      <w:r w:rsidRPr="00223FDA">
        <w:rPr>
          <w:rFonts w:ascii="Times New Roman" w:hAnsi="Times New Roman" w:cs="Times New Roman"/>
          <w:sz w:val="24"/>
          <w:szCs w:val="24"/>
        </w:rPr>
        <w:t xml:space="preserve">Los impactos provocados por la actual pandemia </w:t>
      </w:r>
      <w:r w:rsidR="00B40168" w:rsidRPr="00223FDA">
        <w:rPr>
          <w:rFonts w:ascii="Times New Roman" w:hAnsi="Times New Roman" w:cs="Times New Roman"/>
          <w:sz w:val="24"/>
          <w:szCs w:val="24"/>
        </w:rPr>
        <w:t>han afectado significativamente</w:t>
      </w:r>
      <w:r w:rsidR="00FA247D" w:rsidRPr="00223FDA">
        <w:rPr>
          <w:rFonts w:ascii="Times New Roman" w:hAnsi="Times New Roman" w:cs="Times New Roman"/>
          <w:sz w:val="24"/>
          <w:szCs w:val="24"/>
        </w:rPr>
        <w:t xml:space="preserve"> la educación</w:t>
      </w:r>
      <w:r w:rsidR="00B40168" w:rsidRPr="00223FDA">
        <w:rPr>
          <w:rFonts w:ascii="Times New Roman" w:hAnsi="Times New Roman" w:cs="Times New Roman"/>
          <w:sz w:val="24"/>
          <w:szCs w:val="24"/>
        </w:rPr>
        <w:t xml:space="preserve"> en todos sus procesos</w:t>
      </w:r>
      <w:r w:rsidR="00665457" w:rsidRPr="00223FDA">
        <w:rPr>
          <w:rFonts w:ascii="Times New Roman" w:hAnsi="Times New Roman" w:cs="Times New Roman"/>
          <w:sz w:val="24"/>
          <w:szCs w:val="24"/>
        </w:rPr>
        <w:t xml:space="preserve">, tanto en el ámbito educativo como en el ámbito social y personal de toda la comunidad educativa </w:t>
      </w:r>
      <w:r w:rsidR="008F6DB8" w:rsidRPr="00223FDA">
        <w:rPr>
          <w:rFonts w:ascii="Times New Roman" w:hAnsi="Times New Roman" w:cs="Times New Roman"/>
          <w:sz w:val="24"/>
          <w:szCs w:val="24"/>
        </w:rPr>
        <w:t>(</w:t>
      </w:r>
      <w:r w:rsidR="00665457" w:rsidRPr="00223FDA">
        <w:rPr>
          <w:rFonts w:ascii="Times New Roman" w:hAnsi="Times New Roman" w:cs="Times New Roman"/>
          <w:sz w:val="24"/>
          <w:szCs w:val="24"/>
        </w:rPr>
        <w:t>Gervacio y Castillo</w:t>
      </w:r>
      <w:r w:rsidR="008F6DB8" w:rsidRPr="00223FDA">
        <w:rPr>
          <w:rFonts w:ascii="Times New Roman" w:hAnsi="Times New Roman" w:cs="Times New Roman"/>
          <w:sz w:val="24"/>
          <w:szCs w:val="24"/>
        </w:rPr>
        <w:t xml:space="preserve">, </w:t>
      </w:r>
      <w:r w:rsidR="00665457" w:rsidRPr="00223FDA">
        <w:rPr>
          <w:rFonts w:ascii="Times New Roman" w:hAnsi="Times New Roman" w:cs="Times New Roman"/>
          <w:sz w:val="24"/>
          <w:szCs w:val="24"/>
        </w:rPr>
        <w:t>2021</w:t>
      </w:r>
      <w:r w:rsidR="000E68B3" w:rsidRPr="00223FDA">
        <w:rPr>
          <w:rFonts w:ascii="Times New Roman" w:hAnsi="Times New Roman" w:cs="Times New Roman"/>
          <w:sz w:val="24"/>
          <w:szCs w:val="24"/>
        </w:rPr>
        <w:t>)</w:t>
      </w:r>
      <w:r w:rsidR="000E68B3">
        <w:rPr>
          <w:rFonts w:ascii="Times New Roman" w:hAnsi="Times New Roman" w:cs="Times New Roman"/>
          <w:sz w:val="24"/>
          <w:szCs w:val="24"/>
        </w:rPr>
        <w:t>.</w:t>
      </w:r>
      <w:r w:rsidR="000E68B3" w:rsidRPr="00223FDA">
        <w:rPr>
          <w:rFonts w:ascii="Times New Roman" w:hAnsi="Times New Roman" w:cs="Times New Roman"/>
          <w:sz w:val="24"/>
          <w:szCs w:val="24"/>
        </w:rPr>
        <w:t xml:space="preserve"> </w:t>
      </w:r>
      <w:r w:rsidR="000E68B3">
        <w:rPr>
          <w:rFonts w:ascii="Times New Roman" w:hAnsi="Times New Roman" w:cs="Times New Roman"/>
          <w:sz w:val="24"/>
          <w:szCs w:val="24"/>
        </w:rPr>
        <w:t>C</w:t>
      </w:r>
      <w:r w:rsidR="000E68B3" w:rsidRPr="00223FDA">
        <w:rPr>
          <w:rFonts w:ascii="Times New Roman" w:hAnsi="Times New Roman" w:cs="Times New Roman"/>
          <w:sz w:val="24"/>
          <w:szCs w:val="24"/>
        </w:rPr>
        <w:t xml:space="preserve">omo </w:t>
      </w:r>
      <w:r w:rsidRPr="00223FDA">
        <w:rPr>
          <w:rFonts w:ascii="Times New Roman" w:hAnsi="Times New Roman" w:cs="Times New Roman"/>
          <w:sz w:val="24"/>
          <w:szCs w:val="24"/>
        </w:rPr>
        <w:t>se ha documentado, la educación</w:t>
      </w:r>
      <w:r w:rsidR="00FA247D" w:rsidRPr="00223FDA">
        <w:rPr>
          <w:rFonts w:ascii="Times New Roman" w:hAnsi="Times New Roman" w:cs="Times New Roman"/>
          <w:sz w:val="24"/>
          <w:szCs w:val="24"/>
        </w:rPr>
        <w:t xml:space="preserve"> a distancia ha tomado relevancia y se ha convertido en una alternativa para continuar los procesos académicos desde los hogares</w:t>
      </w:r>
      <w:r w:rsidR="008F6DB8" w:rsidRPr="00223FDA">
        <w:rPr>
          <w:rFonts w:ascii="Times New Roman" w:hAnsi="Times New Roman" w:cs="Times New Roman"/>
          <w:sz w:val="24"/>
          <w:szCs w:val="24"/>
        </w:rPr>
        <w:t xml:space="preserve"> (</w:t>
      </w:r>
      <w:r w:rsidR="003A4382" w:rsidRPr="00223FDA">
        <w:rPr>
          <w:rFonts w:ascii="Times New Roman" w:hAnsi="Times New Roman" w:cs="Times New Roman"/>
          <w:color w:val="000000" w:themeColor="text1"/>
          <w:sz w:val="24"/>
          <w:szCs w:val="24"/>
        </w:rPr>
        <w:t>Robinet y Pérez</w:t>
      </w:r>
      <w:r w:rsidR="008F6DB8" w:rsidRPr="00223FDA">
        <w:rPr>
          <w:rFonts w:ascii="Times New Roman" w:hAnsi="Times New Roman" w:cs="Times New Roman"/>
          <w:color w:val="000000" w:themeColor="text1"/>
          <w:sz w:val="24"/>
          <w:szCs w:val="24"/>
        </w:rPr>
        <w:t xml:space="preserve">, </w:t>
      </w:r>
      <w:r w:rsidR="00E77F5F" w:rsidRPr="00223FDA">
        <w:rPr>
          <w:rFonts w:ascii="Times New Roman" w:hAnsi="Times New Roman" w:cs="Times New Roman"/>
          <w:sz w:val="24"/>
          <w:szCs w:val="24"/>
        </w:rPr>
        <w:t>2020).</w:t>
      </w:r>
      <w:r w:rsidR="00665457" w:rsidRPr="00223FDA">
        <w:rPr>
          <w:rFonts w:ascii="Times New Roman" w:hAnsi="Times New Roman" w:cs="Times New Roman"/>
          <w:sz w:val="24"/>
          <w:szCs w:val="24"/>
        </w:rPr>
        <w:t xml:space="preserve"> </w:t>
      </w:r>
      <w:r w:rsidR="00502BDE">
        <w:rPr>
          <w:rFonts w:ascii="Times New Roman" w:hAnsi="Times New Roman" w:cs="Times New Roman"/>
          <w:sz w:val="24"/>
          <w:szCs w:val="24"/>
        </w:rPr>
        <w:t>Los docentes</w:t>
      </w:r>
      <w:r w:rsidR="000E68B3">
        <w:rPr>
          <w:rFonts w:ascii="Times New Roman" w:hAnsi="Times New Roman" w:cs="Times New Roman"/>
          <w:sz w:val="24"/>
          <w:szCs w:val="24"/>
        </w:rPr>
        <w:t>, a raíz</w:t>
      </w:r>
      <w:r w:rsidR="00502BDE">
        <w:rPr>
          <w:rFonts w:ascii="Times New Roman" w:hAnsi="Times New Roman" w:cs="Times New Roman"/>
          <w:sz w:val="24"/>
          <w:szCs w:val="24"/>
        </w:rPr>
        <w:t xml:space="preserve"> </w:t>
      </w:r>
      <w:r w:rsidR="000E68B3">
        <w:rPr>
          <w:rFonts w:ascii="Times New Roman" w:hAnsi="Times New Roman" w:cs="Times New Roman"/>
          <w:sz w:val="24"/>
          <w:szCs w:val="24"/>
        </w:rPr>
        <w:t>de</w:t>
      </w:r>
      <w:r w:rsidR="00502BDE">
        <w:rPr>
          <w:rFonts w:ascii="Times New Roman" w:hAnsi="Times New Roman" w:cs="Times New Roman"/>
          <w:sz w:val="24"/>
          <w:szCs w:val="24"/>
        </w:rPr>
        <w:t xml:space="preserve"> estos cambios, </w:t>
      </w:r>
      <w:r w:rsidR="00FA247D" w:rsidRPr="00223FDA">
        <w:rPr>
          <w:rFonts w:ascii="Times New Roman" w:hAnsi="Times New Roman" w:cs="Times New Roman"/>
          <w:sz w:val="24"/>
          <w:szCs w:val="24"/>
        </w:rPr>
        <w:t xml:space="preserve">han tenido que reajustar su vida cotidiana para adaptarse a un cambio inesperado que generó efectos en términos de equilibrio socioemocional (Tacca </w:t>
      </w:r>
      <w:r w:rsidR="00B63852" w:rsidRPr="00223FDA">
        <w:rPr>
          <w:rFonts w:ascii="Times New Roman" w:hAnsi="Times New Roman" w:cs="Times New Roman"/>
          <w:sz w:val="24"/>
          <w:szCs w:val="24"/>
        </w:rPr>
        <w:t>y Tacca</w:t>
      </w:r>
      <w:r w:rsidR="00FA247D" w:rsidRPr="00223FDA">
        <w:rPr>
          <w:rFonts w:ascii="Times New Roman" w:hAnsi="Times New Roman" w:cs="Times New Roman"/>
          <w:sz w:val="24"/>
          <w:szCs w:val="24"/>
        </w:rPr>
        <w:t>, 2019).</w:t>
      </w:r>
    </w:p>
    <w:p w14:paraId="38952857" w14:textId="4223131D" w:rsidR="00223FDA" w:rsidRDefault="00813AFD" w:rsidP="00104101">
      <w:pPr>
        <w:pStyle w:val="Sinespaciad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00C232C6" w:rsidRPr="00223FDA">
        <w:rPr>
          <w:rFonts w:ascii="Times New Roman" w:hAnsi="Times New Roman" w:cs="Times New Roman"/>
          <w:sz w:val="24"/>
          <w:szCs w:val="24"/>
        </w:rPr>
        <w:t>l p</w:t>
      </w:r>
      <w:r w:rsidR="00584285" w:rsidRPr="00223FDA">
        <w:rPr>
          <w:rFonts w:ascii="Times New Roman" w:hAnsi="Times New Roman" w:cs="Times New Roman"/>
          <w:sz w:val="24"/>
          <w:szCs w:val="24"/>
        </w:rPr>
        <w:t>roceso de adaptación</w:t>
      </w:r>
      <w:r w:rsidR="005304D0">
        <w:rPr>
          <w:rFonts w:ascii="Times New Roman" w:hAnsi="Times New Roman" w:cs="Times New Roman"/>
          <w:sz w:val="24"/>
          <w:szCs w:val="24"/>
        </w:rPr>
        <w:t xml:space="preserve"> de contenidos, </w:t>
      </w:r>
      <w:r w:rsidR="007378A8" w:rsidRPr="00223FDA">
        <w:rPr>
          <w:rFonts w:ascii="Times New Roman" w:hAnsi="Times New Roman" w:cs="Times New Roman"/>
          <w:sz w:val="24"/>
          <w:szCs w:val="24"/>
        </w:rPr>
        <w:t xml:space="preserve">uso de </w:t>
      </w:r>
      <w:r w:rsidR="00C232C6" w:rsidRPr="00223FDA">
        <w:rPr>
          <w:rFonts w:ascii="Times New Roman" w:hAnsi="Times New Roman" w:cs="Times New Roman"/>
          <w:sz w:val="24"/>
          <w:szCs w:val="24"/>
        </w:rPr>
        <w:t>las dist</w:t>
      </w:r>
      <w:r w:rsidR="001C7FDD" w:rsidRPr="00223FDA">
        <w:rPr>
          <w:rFonts w:ascii="Times New Roman" w:hAnsi="Times New Roman" w:cs="Times New Roman"/>
          <w:sz w:val="24"/>
          <w:szCs w:val="24"/>
        </w:rPr>
        <w:t>intas plataformas y</w:t>
      </w:r>
      <w:r w:rsidR="007C3D58" w:rsidRPr="00223FDA">
        <w:rPr>
          <w:rFonts w:ascii="Times New Roman" w:hAnsi="Times New Roman" w:cs="Times New Roman"/>
          <w:sz w:val="24"/>
          <w:szCs w:val="24"/>
        </w:rPr>
        <w:t xml:space="preserve"> la adaptación</w:t>
      </w:r>
      <w:r w:rsidR="00C232C6" w:rsidRPr="00223FDA">
        <w:rPr>
          <w:rFonts w:ascii="Times New Roman" w:hAnsi="Times New Roman" w:cs="Times New Roman"/>
          <w:sz w:val="24"/>
          <w:szCs w:val="24"/>
        </w:rPr>
        <w:t xml:space="preserve"> a las nuevas necesidades educativas</w:t>
      </w:r>
      <w:r w:rsidR="00584285" w:rsidRPr="00223FDA">
        <w:rPr>
          <w:rFonts w:ascii="Times New Roman" w:hAnsi="Times New Roman" w:cs="Times New Roman"/>
          <w:sz w:val="24"/>
          <w:szCs w:val="24"/>
        </w:rPr>
        <w:t xml:space="preserve"> emergentes requieren del uso de</w:t>
      </w:r>
      <w:r w:rsidR="00FE62CE" w:rsidRPr="00223FDA">
        <w:rPr>
          <w:rFonts w:ascii="Times New Roman" w:hAnsi="Times New Roman" w:cs="Times New Roman"/>
          <w:sz w:val="24"/>
          <w:szCs w:val="24"/>
        </w:rPr>
        <w:t xml:space="preserve"> distintas competencias</w:t>
      </w:r>
      <w:r w:rsidR="001C7FDD" w:rsidRPr="00223FDA">
        <w:rPr>
          <w:rFonts w:ascii="Times New Roman" w:hAnsi="Times New Roman" w:cs="Times New Roman"/>
          <w:sz w:val="24"/>
          <w:szCs w:val="24"/>
        </w:rPr>
        <w:t xml:space="preserve"> </w:t>
      </w:r>
      <w:r w:rsidR="0079528B" w:rsidRPr="00223FDA">
        <w:rPr>
          <w:rFonts w:ascii="Times New Roman" w:hAnsi="Times New Roman" w:cs="Times New Roman"/>
          <w:sz w:val="24"/>
          <w:szCs w:val="24"/>
        </w:rPr>
        <w:t>profesionales,</w:t>
      </w:r>
      <w:r w:rsidR="005304D0">
        <w:rPr>
          <w:rFonts w:ascii="Times New Roman" w:hAnsi="Times New Roman" w:cs="Times New Roman"/>
          <w:sz w:val="24"/>
          <w:szCs w:val="24"/>
        </w:rPr>
        <w:t xml:space="preserve"> así como</w:t>
      </w:r>
      <w:r w:rsidR="001C7FDD" w:rsidRPr="00223FDA">
        <w:rPr>
          <w:rFonts w:ascii="Times New Roman" w:hAnsi="Times New Roman" w:cs="Times New Roman"/>
          <w:sz w:val="24"/>
          <w:szCs w:val="24"/>
        </w:rPr>
        <w:t xml:space="preserve"> </w:t>
      </w:r>
      <w:r w:rsidR="00B538B2">
        <w:rPr>
          <w:rFonts w:ascii="Times New Roman" w:hAnsi="Times New Roman" w:cs="Times New Roman"/>
          <w:sz w:val="24"/>
          <w:szCs w:val="24"/>
        </w:rPr>
        <w:t>de</w:t>
      </w:r>
      <w:r w:rsidR="00B538B2" w:rsidRPr="00223FDA">
        <w:rPr>
          <w:rFonts w:ascii="Times New Roman" w:hAnsi="Times New Roman" w:cs="Times New Roman"/>
          <w:sz w:val="24"/>
          <w:szCs w:val="24"/>
        </w:rPr>
        <w:t xml:space="preserve"> </w:t>
      </w:r>
      <w:r w:rsidR="001C7FDD" w:rsidRPr="00223FDA">
        <w:rPr>
          <w:rFonts w:ascii="Times New Roman" w:hAnsi="Times New Roman" w:cs="Times New Roman"/>
          <w:sz w:val="24"/>
          <w:szCs w:val="24"/>
        </w:rPr>
        <w:t>competencias docentes</w:t>
      </w:r>
      <w:r w:rsidR="007C3D58" w:rsidRPr="00223FDA">
        <w:rPr>
          <w:rFonts w:ascii="Times New Roman" w:hAnsi="Times New Roman" w:cs="Times New Roman"/>
          <w:sz w:val="24"/>
          <w:szCs w:val="24"/>
        </w:rPr>
        <w:t xml:space="preserve"> que permita</w:t>
      </w:r>
      <w:r w:rsidR="00B538B2">
        <w:rPr>
          <w:rFonts w:ascii="Times New Roman" w:hAnsi="Times New Roman" w:cs="Times New Roman"/>
          <w:sz w:val="24"/>
          <w:szCs w:val="24"/>
        </w:rPr>
        <w:t>n</w:t>
      </w:r>
      <w:r w:rsidR="007C3D58" w:rsidRPr="00223FDA">
        <w:rPr>
          <w:rFonts w:ascii="Times New Roman" w:hAnsi="Times New Roman" w:cs="Times New Roman"/>
          <w:sz w:val="24"/>
          <w:szCs w:val="24"/>
        </w:rPr>
        <w:t xml:space="preserve"> desarrollar </w:t>
      </w:r>
      <w:r w:rsidR="002602B2">
        <w:rPr>
          <w:rFonts w:ascii="Times New Roman" w:hAnsi="Times New Roman" w:cs="Times New Roman"/>
          <w:sz w:val="24"/>
          <w:szCs w:val="24"/>
        </w:rPr>
        <w:t>el</w:t>
      </w:r>
      <w:r w:rsidR="007C3D58" w:rsidRPr="00223FDA">
        <w:rPr>
          <w:rFonts w:ascii="Times New Roman" w:hAnsi="Times New Roman" w:cs="Times New Roman"/>
          <w:sz w:val="24"/>
          <w:szCs w:val="24"/>
        </w:rPr>
        <w:t xml:space="preserve"> trabajo </w:t>
      </w:r>
      <w:r w:rsidR="002602B2">
        <w:rPr>
          <w:rFonts w:ascii="Times New Roman" w:hAnsi="Times New Roman" w:cs="Times New Roman"/>
          <w:sz w:val="24"/>
          <w:szCs w:val="24"/>
        </w:rPr>
        <w:t xml:space="preserve">académico </w:t>
      </w:r>
      <w:r w:rsidR="007C3D58" w:rsidRPr="00223FDA">
        <w:rPr>
          <w:rFonts w:ascii="Times New Roman" w:hAnsi="Times New Roman" w:cs="Times New Roman"/>
          <w:sz w:val="24"/>
          <w:szCs w:val="24"/>
        </w:rPr>
        <w:t xml:space="preserve">de manera </w:t>
      </w:r>
      <w:r w:rsidR="002602B2">
        <w:rPr>
          <w:rFonts w:ascii="Times New Roman" w:hAnsi="Times New Roman" w:cs="Times New Roman"/>
          <w:sz w:val="24"/>
          <w:szCs w:val="24"/>
        </w:rPr>
        <w:t>eficaz</w:t>
      </w:r>
      <w:r w:rsidR="00584285" w:rsidRPr="00223FDA">
        <w:rPr>
          <w:rFonts w:ascii="Times New Roman" w:hAnsi="Times New Roman" w:cs="Times New Roman"/>
          <w:sz w:val="24"/>
          <w:szCs w:val="24"/>
        </w:rPr>
        <w:t>.</w:t>
      </w:r>
      <w:r w:rsidR="00FE62CE" w:rsidRPr="00223FDA">
        <w:rPr>
          <w:rFonts w:ascii="Times New Roman" w:hAnsi="Times New Roman" w:cs="Times New Roman"/>
          <w:sz w:val="24"/>
          <w:szCs w:val="24"/>
        </w:rPr>
        <w:t xml:space="preserve"> </w:t>
      </w:r>
      <w:r w:rsidR="0079528B">
        <w:rPr>
          <w:rFonts w:ascii="Times New Roman" w:hAnsi="Times New Roman" w:cs="Times New Roman"/>
          <w:sz w:val="24"/>
          <w:szCs w:val="24"/>
        </w:rPr>
        <w:t xml:space="preserve">De </w:t>
      </w:r>
      <w:r w:rsidR="002602B2">
        <w:rPr>
          <w:rFonts w:ascii="Times New Roman" w:hAnsi="Times New Roman" w:cs="Times New Roman"/>
          <w:sz w:val="24"/>
          <w:szCs w:val="24"/>
        </w:rPr>
        <w:t xml:space="preserve">esta </w:t>
      </w:r>
      <w:r w:rsidR="0079528B">
        <w:rPr>
          <w:rFonts w:ascii="Times New Roman" w:hAnsi="Times New Roman" w:cs="Times New Roman"/>
          <w:sz w:val="24"/>
          <w:szCs w:val="24"/>
        </w:rPr>
        <w:t>manera</w:t>
      </w:r>
      <w:r w:rsidR="00FE62CE" w:rsidRPr="00223FDA">
        <w:rPr>
          <w:rFonts w:ascii="Times New Roman" w:hAnsi="Times New Roman" w:cs="Times New Roman"/>
          <w:sz w:val="24"/>
          <w:szCs w:val="24"/>
        </w:rPr>
        <w:t xml:space="preserve">, las competencias emocionales han sido </w:t>
      </w:r>
      <w:r w:rsidR="00FE62CE" w:rsidRPr="00223FDA">
        <w:rPr>
          <w:rFonts w:ascii="Times New Roman" w:hAnsi="Times New Roman" w:cs="Times New Roman"/>
          <w:sz w:val="24"/>
          <w:szCs w:val="24"/>
        </w:rPr>
        <w:lastRenderedPageBreak/>
        <w:t>fundamentales para el desarrollo de conocimientos, habilidades, actitudes y valores necesarios para identificar, comprender, expresar y regular de forma apropiada los fenómenos emocionales que padece la sociedad en general y en</w:t>
      </w:r>
      <w:r w:rsidR="007C3D58" w:rsidRPr="00223FDA">
        <w:rPr>
          <w:rFonts w:ascii="Times New Roman" w:hAnsi="Times New Roman" w:cs="Times New Roman"/>
          <w:sz w:val="24"/>
          <w:szCs w:val="24"/>
        </w:rPr>
        <w:t xml:space="preserve"> particular el profesorado y sus</w:t>
      </w:r>
      <w:r w:rsidR="00C65761">
        <w:rPr>
          <w:rFonts w:ascii="Times New Roman" w:hAnsi="Times New Roman" w:cs="Times New Roman"/>
          <w:sz w:val="24"/>
          <w:szCs w:val="24"/>
        </w:rPr>
        <w:t xml:space="preserve"> estudiantes. De acuerdo con </w:t>
      </w:r>
      <w:r w:rsidR="00FE62CE" w:rsidRPr="00223FDA">
        <w:rPr>
          <w:rFonts w:ascii="Times New Roman" w:hAnsi="Times New Roman" w:cs="Times New Roman"/>
          <w:sz w:val="24"/>
          <w:szCs w:val="24"/>
        </w:rPr>
        <w:t xml:space="preserve">Bisquerra </w:t>
      </w:r>
      <w:r w:rsidR="003838E4" w:rsidRPr="00223FDA">
        <w:rPr>
          <w:rFonts w:ascii="Times New Roman" w:hAnsi="Times New Roman" w:cs="Times New Roman"/>
          <w:sz w:val="24"/>
          <w:szCs w:val="24"/>
        </w:rPr>
        <w:t>y</w:t>
      </w:r>
      <w:r w:rsidR="00C65761">
        <w:rPr>
          <w:rFonts w:ascii="Times New Roman" w:hAnsi="Times New Roman" w:cs="Times New Roman"/>
          <w:sz w:val="24"/>
          <w:szCs w:val="24"/>
        </w:rPr>
        <w:t xml:space="preserve"> Mateo (</w:t>
      </w:r>
      <w:r w:rsidR="00FE62CE" w:rsidRPr="00223FDA">
        <w:rPr>
          <w:rFonts w:ascii="Times New Roman" w:hAnsi="Times New Roman" w:cs="Times New Roman"/>
          <w:sz w:val="24"/>
          <w:szCs w:val="24"/>
        </w:rPr>
        <w:t>2019</w:t>
      </w:r>
      <w:r w:rsidR="004D7CF0">
        <w:rPr>
          <w:rFonts w:ascii="Times New Roman" w:hAnsi="Times New Roman" w:cs="Times New Roman"/>
          <w:sz w:val="24"/>
          <w:szCs w:val="24"/>
        </w:rPr>
        <w:t>);</w:t>
      </w:r>
      <w:r w:rsidR="00B538B2" w:rsidRPr="00223FDA">
        <w:rPr>
          <w:rFonts w:ascii="Times New Roman" w:hAnsi="Times New Roman" w:cs="Times New Roman"/>
          <w:sz w:val="24"/>
          <w:szCs w:val="24"/>
        </w:rPr>
        <w:t xml:space="preserve"> </w:t>
      </w:r>
      <w:r w:rsidR="00FE62CE" w:rsidRPr="00223FDA">
        <w:rPr>
          <w:rFonts w:ascii="Times New Roman" w:hAnsi="Times New Roman" w:cs="Times New Roman"/>
          <w:color w:val="000000" w:themeColor="text1"/>
          <w:sz w:val="24"/>
          <w:szCs w:val="24"/>
        </w:rPr>
        <w:t>Pérez</w:t>
      </w:r>
      <w:r w:rsidR="00701F2A" w:rsidRPr="00223FDA">
        <w:rPr>
          <w:rFonts w:ascii="Times New Roman" w:hAnsi="Times New Roman" w:cs="Times New Roman"/>
          <w:color w:val="000000" w:themeColor="text1"/>
          <w:sz w:val="24"/>
          <w:szCs w:val="24"/>
        </w:rPr>
        <w:t xml:space="preserve"> y</w:t>
      </w:r>
      <w:r w:rsidR="00FE62CE" w:rsidRPr="00223FDA">
        <w:rPr>
          <w:rFonts w:ascii="Times New Roman" w:hAnsi="Times New Roman" w:cs="Times New Roman"/>
          <w:sz w:val="24"/>
          <w:szCs w:val="24"/>
        </w:rPr>
        <w:t xml:space="preserve"> Filella</w:t>
      </w:r>
      <w:r w:rsidR="00C65761">
        <w:rPr>
          <w:rFonts w:ascii="Times New Roman" w:hAnsi="Times New Roman" w:cs="Times New Roman"/>
          <w:sz w:val="24"/>
          <w:szCs w:val="24"/>
        </w:rPr>
        <w:t xml:space="preserve"> (2019)</w:t>
      </w:r>
      <w:r w:rsidR="00B538B2">
        <w:rPr>
          <w:rFonts w:ascii="Times New Roman" w:hAnsi="Times New Roman" w:cs="Times New Roman"/>
          <w:sz w:val="24"/>
          <w:szCs w:val="24"/>
        </w:rPr>
        <w:t>,</w:t>
      </w:r>
      <w:r w:rsidR="00FE62CE" w:rsidRPr="00223FDA">
        <w:rPr>
          <w:rFonts w:ascii="Times New Roman" w:hAnsi="Times New Roman" w:cs="Times New Roman"/>
          <w:sz w:val="24"/>
          <w:szCs w:val="24"/>
        </w:rPr>
        <w:t xml:space="preserve"> entre la</w:t>
      </w:r>
      <w:r w:rsidR="00B701E6">
        <w:rPr>
          <w:rFonts w:ascii="Times New Roman" w:hAnsi="Times New Roman" w:cs="Times New Roman"/>
          <w:sz w:val="24"/>
          <w:szCs w:val="24"/>
        </w:rPr>
        <w:t>s competencias emocionales están</w:t>
      </w:r>
      <w:r w:rsidR="00FE62CE" w:rsidRPr="00223FDA">
        <w:rPr>
          <w:rFonts w:ascii="Times New Roman" w:hAnsi="Times New Roman" w:cs="Times New Roman"/>
          <w:sz w:val="24"/>
          <w:szCs w:val="24"/>
        </w:rPr>
        <w:t xml:space="preserve"> la conciencia emocional, la regulación emocional, la autonomía emocional, la competencia social</w:t>
      </w:r>
      <w:r w:rsidR="00B701E6">
        <w:rPr>
          <w:rFonts w:ascii="Times New Roman" w:hAnsi="Times New Roman" w:cs="Times New Roman"/>
          <w:sz w:val="24"/>
          <w:szCs w:val="24"/>
        </w:rPr>
        <w:t xml:space="preserve">, </w:t>
      </w:r>
      <w:r w:rsidR="00FE62CE" w:rsidRPr="00223FDA">
        <w:rPr>
          <w:rFonts w:ascii="Times New Roman" w:hAnsi="Times New Roman" w:cs="Times New Roman"/>
          <w:sz w:val="24"/>
          <w:szCs w:val="24"/>
        </w:rPr>
        <w:t>las competencias para la vida y el bienestar</w:t>
      </w:r>
      <w:r w:rsidR="00B701E6">
        <w:rPr>
          <w:rFonts w:ascii="Times New Roman" w:hAnsi="Times New Roman" w:cs="Times New Roman"/>
          <w:sz w:val="24"/>
          <w:szCs w:val="24"/>
        </w:rPr>
        <w:t xml:space="preserve">, </w:t>
      </w:r>
      <w:r w:rsidR="00C65761">
        <w:rPr>
          <w:rFonts w:ascii="Times New Roman" w:hAnsi="Times New Roman" w:cs="Times New Roman"/>
          <w:sz w:val="24"/>
          <w:szCs w:val="24"/>
        </w:rPr>
        <w:t>las cuales</w:t>
      </w:r>
      <w:r w:rsidR="00B701E6">
        <w:rPr>
          <w:rFonts w:ascii="Times New Roman" w:hAnsi="Times New Roman" w:cs="Times New Roman"/>
          <w:sz w:val="24"/>
          <w:szCs w:val="24"/>
        </w:rPr>
        <w:t xml:space="preserve"> son consideradas</w:t>
      </w:r>
      <w:r w:rsidR="00FE62CE" w:rsidRPr="00223FDA">
        <w:rPr>
          <w:rFonts w:ascii="Times New Roman" w:hAnsi="Times New Roman" w:cs="Times New Roman"/>
          <w:sz w:val="24"/>
          <w:szCs w:val="24"/>
        </w:rPr>
        <w:t xml:space="preserve"> necesarias e importantes para poder enfrentar el reto que representa la educación en tiempos de pandemia.</w:t>
      </w:r>
    </w:p>
    <w:p w14:paraId="4D395950" w14:textId="28AC909B" w:rsidR="00223FDA" w:rsidRDefault="00415CF3" w:rsidP="00104101">
      <w:pPr>
        <w:pStyle w:val="Sinespaciado"/>
        <w:spacing w:line="360" w:lineRule="auto"/>
        <w:ind w:firstLine="709"/>
        <w:jc w:val="both"/>
        <w:rPr>
          <w:rFonts w:ascii="Times New Roman" w:hAnsi="Times New Roman" w:cs="Times New Roman"/>
          <w:sz w:val="24"/>
          <w:szCs w:val="24"/>
        </w:rPr>
      </w:pPr>
      <w:r w:rsidRPr="004D7CF0">
        <w:rPr>
          <w:rFonts w:ascii="Times New Roman" w:hAnsi="Times New Roman" w:cs="Times New Roman"/>
          <w:bCs/>
          <w:sz w:val="24"/>
          <w:szCs w:val="24"/>
        </w:rPr>
        <w:t>La docencia</w:t>
      </w:r>
      <w:r w:rsidRPr="00223FDA">
        <w:rPr>
          <w:rFonts w:ascii="Times New Roman" w:hAnsi="Times New Roman" w:cs="Times New Roman"/>
          <w:bCs/>
          <w:sz w:val="24"/>
          <w:szCs w:val="24"/>
        </w:rPr>
        <w:t xml:space="preserve"> es considerada como una profesión de alto sentido social</w:t>
      </w:r>
      <w:r w:rsidR="00D90CEF">
        <w:rPr>
          <w:rFonts w:ascii="Times New Roman" w:hAnsi="Times New Roman" w:cs="Times New Roman"/>
          <w:bCs/>
          <w:sz w:val="24"/>
          <w:szCs w:val="24"/>
        </w:rPr>
        <w:t>.</w:t>
      </w:r>
      <w:r w:rsidR="00D90CEF" w:rsidRPr="00223FDA">
        <w:rPr>
          <w:rFonts w:ascii="Times New Roman" w:hAnsi="Times New Roman" w:cs="Times New Roman"/>
          <w:bCs/>
          <w:sz w:val="24"/>
          <w:szCs w:val="24"/>
        </w:rPr>
        <w:t xml:space="preserve"> </w:t>
      </w:r>
      <w:r w:rsidR="00D90CEF">
        <w:rPr>
          <w:rFonts w:ascii="Times New Roman" w:hAnsi="Times New Roman" w:cs="Times New Roman"/>
          <w:bCs/>
          <w:sz w:val="24"/>
          <w:szCs w:val="24"/>
        </w:rPr>
        <w:t>S</w:t>
      </w:r>
      <w:r w:rsidR="00D90CEF" w:rsidRPr="00223FDA">
        <w:rPr>
          <w:rFonts w:ascii="Times New Roman" w:hAnsi="Times New Roman" w:cs="Times New Roman"/>
          <w:bCs/>
          <w:sz w:val="24"/>
          <w:szCs w:val="24"/>
        </w:rPr>
        <w:t xml:space="preserve">in </w:t>
      </w:r>
      <w:r w:rsidR="00AE4038" w:rsidRPr="00223FDA">
        <w:rPr>
          <w:rFonts w:ascii="Times New Roman" w:hAnsi="Times New Roman" w:cs="Times New Roman"/>
          <w:bCs/>
          <w:sz w:val="24"/>
          <w:szCs w:val="24"/>
        </w:rPr>
        <w:t>embargo</w:t>
      </w:r>
      <w:r w:rsidR="00DE64E5">
        <w:rPr>
          <w:rFonts w:ascii="Times New Roman" w:hAnsi="Times New Roman" w:cs="Times New Roman"/>
          <w:bCs/>
          <w:sz w:val="24"/>
          <w:szCs w:val="24"/>
        </w:rPr>
        <w:t>, también es una</w:t>
      </w:r>
      <w:r w:rsidR="00AE4038" w:rsidRPr="00223FDA">
        <w:rPr>
          <w:rFonts w:ascii="Times New Roman" w:hAnsi="Times New Roman" w:cs="Times New Roman"/>
          <w:bCs/>
          <w:sz w:val="24"/>
          <w:szCs w:val="24"/>
        </w:rPr>
        <w:t xml:space="preserve"> ocupación que </w:t>
      </w:r>
      <w:r w:rsidR="00CF4651">
        <w:rPr>
          <w:rFonts w:ascii="Times New Roman" w:hAnsi="Times New Roman" w:cs="Times New Roman"/>
          <w:bCs/>
          <w:sz w:val="24"/>
          <w:szCs w:val="24"/>
        </w:rPr>
        <w:t>presenta</w:t>
      </w:r>
      <w:r w:rsidR="00820D2A">
        <w:rPr>
          <w:rFonts w:ascii="Times New Roman" w:hAnsi="Times New Roman" w:cs="Times New Roman"/>
          <w:bCs/>
          <w:sz w:val="24"/>
          <w:szCs w:val="24"/>
        </w:rPr>
        <w:t>, en comparación con los de la población en general, los</w:t>
      </w:r>
      <w:r w:rsidR="00AE4038" w:rsidRPr="00223FDA">
        <w:rPr>
          <w:rFonts w:ascii="Times New Roman" w:hAnsi="Times New Roman" w:cs="Times New Roman"/>
          <w:bCs/>
          <w:sz w:val="24"/>
          <w:szCs w:val="24"/>
        </w:rPr>
        <w:t xml:space="preserve"> niveles más bajos de satisfacción laboral (</w:t>
      </w:r>
      <w:r w:rsidR="00A81612" w:rsidRPr="00223FDA">
        <w:rPr>
          <w:rFonts w:ascii="Times New Roman" w:hAnsi="Times New Roman" w:cs="Times New Roman"/>
          <w:bCs/>
          <w:sz w:val="24"/>
          <w:szCs w:val="24"/>
        </w:rPr>
        <w:t>Sanz</w:t>
      </w:r>
      <w:r w:rsidR="00112EBB" w:rsidRPr="00223FDA">
        <w:rPr>
          <w:rFonts w:ascii="Times New Roman" w:hAnsi="Times New Roman" w:cs="Times New Roman"/>
          <w:bCs/>
          <w:sz w:val="24"/>
          <w:szCs w:val="24"/>
        </w:rPr>
        <w:t xml:space="preserve"> </w:t>
      </w:r>
      <w:r w:rsidR="00AE4038" w:rsidRPr="00F30608">
        <w:rPr>
          <w:rFonts w:ascii="Times New Roman" w:hAnsi="Times New Roman" w:cs="Times New Roman"/>
          <w:bCs/>
          <w:i/>
          <w:iCs/>
          <w:sz w:val="24"/>
          <w:szCs w:val="24"/>
        </w:rPr>
        <w:t>et al</w:t>
      </w:r>
      <w:r w:rsidR="00AE4038" w:rsidRPr="00223FDA">
        <w:rPr>
          <w:rFonts w:ascii="Times New Roman" w:hAnsi="Times New Roman" w:cs="Times New Roman"/>
          <w:bCs/>
          <w:sz w:val="24"/>
          <w:szCs w:val="24"/>
        </w:rPr>
        <w:t>., 20</w:t>
      </w:r>
      <w:r w:rsidR="00112EBB" w:rsidRPr="00223FDA">
        <w:rPr>
          <w:rFonts w:ascii="Times New Roman" w:hAnsi="Times New Roman" w:cs="Times New Roman"/>
          <w:bCs/>
          <w:sz w:val="24"/>
          <w:szCs w:val="24"/>
        </w:rPr>
        <w:t>02</w:t>
      </w:r>
      <w:r w:rsidR="00820D2A" w:rsidRPr="00223FDA">
        <w:rPr>
          <w:rFonts w:ascii="Times New Roman" w:hAnsi="Times New Roman" w:cs="Times New Roman"/>
          <w:bCs/>
          <w:sz w:val="24"/>
          <w:szCs w:val="24"/>
        </w:rPr>
        <w:t>)</w:t>
      </w:r>
      <w:r w:rsidR="00820D2A">
        <w:rPr>
          <w:rFonts w:ascii="Times New Roman" w:hAnsi="Times New Roman" w:cs="Times New Roman"/>
          <w:bCs/>
          <w:sz w:val="24"/>
          <w:szCs w:val="24"/>
        </w:rPr>
        <w:t>.</w:t>
      </w:r>
      <w:r w:rsidR="00820D2A" w:rsidRPr="00223FDA">
        <w:rPr>
          <w:rFonts w:ascii="Times New Roman" w:hAnsi="Times New Roman" w:cs="Times New Roman"/>
          <w:bCs/>
          <w:sz w:val="24"/>
          <w:szCs w:val="24"/>
        </w:rPr>
        <w:t xml:space="preserve"> </w:t>
      </w:r>
      <w:r w:rsidR="00820D2A">
        <w:rPr>
          <w:rFonts w:ascii="Times New Roman" w:hAnsi="Times New Roman" w:cs="Times New Roman"/>
          <w:bCs/>
          <w:sz w:val="24"/>
          <w:szCs w:val="24"/>
        </w:rPr>
        <w:t>Y e</w:t>
      </w:r>
      <w:r w:rsidR="00820D2A" w:rsidRPr="00223FDA">
        <w:rPr>
          <w:rFonts w:ascii="Times New Roman" w:hAnsi="Times New Roman" w:cs="Times New Roman"/>
          <w:bCs/>
          <w:sz w:val="24"/>
          <w:szCs w:val="24"/>
        </w:rPr>
        <w:t xml:space="preserve">l </w:t>
      </w:r>
      <w:r w:rsidR="00BE067D" w:rsidRPr="00223FDA">
        <w:rPr>
          <w:rFonts w:ascii="Times New Roman" w:hAnsi="Times New Roman" w:cs="Times New Roman"/>
          <w:bCs/>
          <w:sz w:val="24"/>
          <w:szCs w:val="24"/>
        </w:rPr>
        <w:t>traslado de</w:t>
      </w:r>
      <w:r w:rsidR="00073239">
        <w:rPr>
          <w:rFonts w:ascii="Times New Roman" w:hAnsi="Times New Roman" w:cs="Times New Roman"/>
          <w:bCs/>
          <w:sz w:val="24"/>
          <w:szCs w:val="24"/>
        </w:rPr>
        <w:t xml:space="preserve"> </w:t>
      </w:r>
      <w:r w:rsidR="00AE4038" w:rsidRPr="00223FDA">
        <w:rPr>
          <w:rFonts w:ascii="Times New Roman" w:hAnsi="Times New Roman" w:cs="Times New Roman"/>
          <w:bCs/>
          <w:sz w:val="24"/>
          <w:szCs w:val="24"/>
        </w:rPr>
        <w:t>la educación al plano virtual ha evidenciado</w:t>
      </w:r>
      <w:r w:rsidR="00820D2A">
        <w:rPr>
          <w:rFonts w:ascii="Times New Roman" w:hAnsi="Times New Roman" w:cs="Times New Roman"/>
          <w:bCs/>
          <w:sz w:val="24"/>
          <w:szCs w:val="24"/>
        </w:rPr>
        <w:t xml:space="preserve"> todavía más</w:t>
      </w:r>
      <w:r w:rsidR="00AE4038" w:rsidRPr="00223FDA">
        <w:rPr>
          <w:rFonts w:ascii="Times New Roman" w:hAnsi="Times New Roman" w:cs="Times New Roman"/>
          <w:bCs/>
          <w:sz w:val="24"/>
          <w:szCs w:val="24"/>
        </w:rPr>
        <w:t xml:space="preserve"> </w:t>
      </w:r>
      <w:r w:rsidR="0060653A">
        <w:rPr>
          <w:rFonts w:ascii="Times New Roman" w:hAnsi="Times New Roman" w:cs="Times New Roman"/>
          <w:bCs/>
          <w:sz w:val="24"/>
          <w:szCs w:val="24"/>
        </w:rPr>
        <w:t>los problemas</w:t>
      </w:r>
      <w:r w:rsidR="00AE4038" w:rsidRPr="00223FDA">
        <w:rPr>
          <w:rFonts w:ascii="Times New Roman" w:hAnsi="Times New Roman" w:cs="Times New Roman"/>
          <w:bCs/>
          <w:sz w:val="24"/>
          <w:szCs w:val="24"/>
        </w:rPr>
        <w:t xml:space="preserve"> </w:t>
      </w:r>
      <w:r w:rsidR="0060653A">
        <w:rPr>
          <w:rFonts w:ascii="Times New Roman" w:hAnsi="Times New Roman" w:cs="Times New Roman"/>
          <w:bCs/>
          <w:sz w:val="24"/>
          <w:szCs w:val="24"/>
        </w:rPr>
        <w:t>de</w:t>
      </w:r>
      <w:r w:rsidR="0060653A" w:rsidRPr="00223FDA">
        <w:rPr>
          <w:rFonts w:ascii="Times New Roman" w:hAnsi="Times New Roman" w:cs="Times New Roman"/>
          <w:bCs/>
          <w:sz w:val="24"/>
          <w:szCs w:val="24"/>
        </w:rPr>
        <w:t xml:space="preserve"> </w:t>
      </w:r>
      <w:r w:rsidR="00AE4038" w:rsidRPr="00223FDA">
        <w:rPr>
          <w:rFonts w:ascii="Times New Roman" w:hAnsi="Times New Roman" w:cs="Times New Roman"/>
          <w:bCs/>
          <w:sz w:val="24"/>
          <w:szCs w:val="24"/>
        </w:rPr>
        <w:t>salud física y emociona</w:t>
      </w:r>
      <w:r w:rsidR="00DE64E5">
        <w:rPr>
          <w:rFonts w:ascii="Times New Roman" w:hAnsi="Times New Roman" w:cs="Times New Roman"/>
          <w:bCs/>
          <w:sz w:val="24"/>
          <w:szCs w:val="24"/>
        </w:rPr>
        <w:t xml:space="preserve">l </w:t>
      </w:r>
      <w:r w:rsidR="004A7677">
        <w:rPr>
          <w:rFonts w:ascii="Times New Roman" w:hAnsi="Times New Roman" w:cs="Times New Roman"/>
          <w:bCs/>
          <w:sz w:val="24"/>
          <w:szCs w:val="24"/>
        </w:rPr>
        <w:t xml:space="preserve">que padece el </w:t>
      </w:r>
      <w:r w:rsidR="00DE64E5">
        <w:rPr>
          <w:rFonts w:ascii="Times New Roman" w:hAnsi="Times New Roman" w:cs="Times New Roman"/>
          <w:bCs/>
          <w:sz w:val="24"/>
          <w:szCs w:val="24"/>
        </w:rPr>
        <w:t>profesorado</w:t>
      </w:r>
      <w:r w:rsidR="00820D2A">
        <w:rPr>
          <w:rFonts w:ascii="Times New Roman" w:hAnsi="Times New Roman" w:cs="Times New Roman"/>
          <w:bCs/>
          <w:sz w:val="24"/>
          <w:szCs w:val="24"/>
        </w:rPr>
        <w:t>.</w:t>
      </w:r>
      <w:r w:rsidR="00820D2A" w:rsidRPr="00223FDA">
        <w:rPr>
          <w:rFonts w:ascii="Times New Roman" w:hAnsi="Times New Roman" w:cs="Times New Roman"/>
          <w:bCs/>
          <w:sz w:val="24"/>
          <w:szCs w:val="24"/>
        </w:rPr>
        <w:t xml:space="preserve"> </w:t>
      </w:r>
      <w:r w:rsidR="00820D2A">
        <w:rPr>
          <w:rFonts w:ascii="Times New Roman" w:hAnsi="Times New Roman" w:cs="Times New Roman"/>
          <w:bCs/>
          <w:sz w:val="24"/>
          <w:szCs w:val="24"/>
        </w:rPr>
        <w:t>D</w:t>
      </w:r>
      <w:r w:rsidR="00820D2A" w:rsidRPr="00223FDA">
        <w:rPr>
          <w:rFonts w:ascii="Times New Roman" w:hAnsi="Times New Roman" w:cs="Times New Roman"/>
          <w:bCs/>
          <w:sz w:val="24"/>
          <w:szCs w:val="24"/>
        </w:rPr>
        <w:t xml:space="preserve">e </w:t>
      </w:r>
      <w:r w:rsidR="00BE067D" w:rsidRPr="00223FDA">
        <w:rPr>
          <w:rFonts w:ascii="Times New Roman" w:hAnsi="Times New Roman" w:cs="Times New Roman"/>
          <w:bCs/>
          <w:sz w:val="24"/>
          <w:szCs w:val="24"/>
        </w:rPr>
        <w:t xml:space="preserve">acuerdo con </w:t>
      </w:r>
      <w:r w:rsidR="002843B6" w:rsidRPr="00223FDA">
        <w:rPr>
          <w:rFonts w:ascii="Times New Roman" w:hAnsi="Times New Roman" w:cs="Times New Roman"/>
          <w:sz w:val="24"/>
          <w:szCs w:val="24"/>
        </w:rPr>
        <w:t>López y Pérez</w:t>
      </w:r>
      <w:r w:rsidR="00BE067D" w:rsidRPr="00223FDA">
        <w:rPr>
          <w:rFonts w:ascii="Times New Roman" w:hAnsi="Times New Roman" w:cs="Times New Roman"/>
          <w:bCs/>
          <w:sz w:val="24"/>
          <w:szCs w:val="24"/>
        </w:rPr>
        <w:t xml:space="preserve"> (2020)</w:t>
      </w:r>
      <w:r w:rsidR="00820D2A">
        <w:rPr>
          <w:rFonts w:ascii="Times New Roman" w:hAnsi="Times New Roman" w:cs="Times New Roman"/>
          <w:bCs/>
          <w:sz w:val="24"/>
          <w:szCs w:val="24"/>
        </w:rPr>
        <w:t>,</w:t>
      </w:r>
      <w:r w:rsidR="00BE067D" w:rsidRPr="00223FDA">
        <w:rPr>
          <w:rFonts w:ascii="Times New Roman" w:hAnsi="Times New Roman" w:cs="Times New Roman"/>
          <w:bCs/>
          <w:sz w:val="24"/>
          <w:szCs w:val="24"/>
        </w:rPr>
        <w:t xml:space="preserve"> </w:t>
      </w:r>
      <w:r w:rsidR="00AE4038" w:rsidRPr="00223FDA">
        <w:rPr>
          <w:rFonts w:ascii="Times New Roman" w:hAnsi="Times New Roman" w:cs="Times New Roman"/>
          <w:bCs/>
          <w:sz w:val="24"/>
          <w:szCs w:val="24"/>
        </w:rPr>
        <w:t>la docenci</w:t>
      </w:r>
      <w:r w:rsidR="00DE64E5">
        <w:rPr>
          <w:rFonts w:ascii="Times New Roman" w:hAnsi="Times New Roman" w:cs="Times New Roman"/>
          <w:bCs/>
          <w:sz w:val="24"/>
          <w:szCs w:val="24"/>
        </w:rPr>
        <w:t>a</w:t>
      </w:r>
      <w:r w:rsidR="004A7677">
        <w:rPr>
          <w:rFonts w:ascii="Times New Roman" w:hAnsi="Times New Roman" w:cs="Times New Roman"/>
          <w:bCs/>
          <w:sz w:val="24"/>
          <w:szCs w:val="24"/>
        </w:rPr>
        <w:t xml:space="preserve"> actualmente</w:t>
      </w:r>
      <w:r w:rsidR="00DE64E5">
        <w:rPr>
          <w:rFonts w:ascii="Times New Roman" w:hAnsi="Times New Roman" w:cs="Times New Roman"/>
          <w:bCs/>
          <w:sz w:val="24"/>
          <w:szCs w:val="24"/>
        </w:rPr>
        <w:t xml:space="preserve"> es un</w:t>
      </w:r>
      <w:r w:rsidR="004A7677">
        <w:rPr>
          <w:rFonts w:ascii="Times New Roman" w:hAnsi="Times New Roman" w:cs="Times New Roman"/>
          <w:bCs/>
          <w:sz w:val="24"/>
          <w:szCs w:val="24"/>
        </w:rPr>
        <w:t>a amenaza a</w:t>
      </w:r>
      <w:r w:rsidR="00AE4038" w:rsidRPr="00223FDA">
        <w:rPr>
          <w:rFonts w:ascii="Times New Roman" w:hAnsi="Times New Roman" w:cs="Times New Roman"/>
          <w:bCs/>
          <w:sz w:val="24"/>
          <w:szCs w:val="24"/>
        </w:rPr>
        <w:t xml:space="preserve"> la salud y </w:t>
      </w:r>
      <w:r w:rsidR="004A7677">
        <w:rPr>
          <w:rFonts w:ascii="Times New Roman" w:hAnsi="Times New Roman" w:cs="Times New Roman"/>
          <w:bCs/>
          <w:sz w:val="24"/>
          <w:szCs w:val="24"/>
        </w:rPr>
        <w:t>a</w:t>
      </w:r>
      <w:r w:rsidR="004A7677" w:rsidRPr="00223FDA">
        <w:rPr>
          <w:rFonts w:ascii="Times New Roman" w:hAnsi="Times New Roman" w:cs="Times New Roman"/>
          <w:bCs/>
          <w:sz w:val="24"/>
          <w:szCs w:val="24"/>
        </w:rPr>
        <w:t xml:space="preserve">l </w:t>
      </w:r>
      <w:r w:rsidR="00BE067D" w:rsidRPr="00223FDA">
        <w:rPr>
          <w:rFonts w:ascii="Times New Roman" w:hAnsi="Times New Roman" w:cs="Times New Roman"/>
          <w:bCs/>
          <w:sz w:val="24"/>
          <w:szCs w:val="24"/>
        </w:rPr>
        <w:t>bienestar de quienes la ejercen</w:t>
      </w:r>
      <w:r w:rsidR="00D90CEF">
        <w:rPr>
          <w:rFonts w:ascii="Times New Roman" w:hAnsi="Times New Roman" w:cs="Times New Roman"/>
          <w:bCs/>
          <w:sz w:val="24"/>
          <w:szCs w:val="24"/>
        </w:rPr>
        <w:t xml:space="preserve">. Otros </w:t>
      </w:r>
      <w:r w:rsidR="00DE64E5">
        <w:rPr>
          <w:rFonts w:ascii="Times New Roman" w:hAnsi="Times New Roman" w:cs="Times New Roman"/>
          <w:bCs/>
          <w:sz w:val="24"/>
          <w:szCs w:val="24"/>
        </w:rPr>
        <w:t>estudios</w:t>
      </w:r>
      <w:r w:rsidR="004D7A8E" w:rsidRPr="00223FDA">
        <w:rPr>
          <w:rFonts w:ascii="Times New Roman" w:hAnsi="Times New Roman" w:cs="Times New Roman"/>
          <w:bCs/>
          <w:sz w:val="24"/>
          <w:szCs w:val="24"/>
        </w:rPr>
        <w:t xml:space="preserve"> ha</w:t>
      </w:r>
      <w:r w:rsidR="00DE64E5">
        <w:rPr>
          <w:rFonts w:ascii="Times New Roman" w:hAnsi="Times New Roman" w:cs="Times New Roman"/>
          <w:bCs/>
          <w:sz w:val="24"/>
          <w:szCs w:val="24"/>
        </w:rPr>
        <w:t>n documentado que</w:t>
      </w:r>
      <w:r w:rsidR="00A26AD3">
        <w:rPr>
          <w:rFonts w:ascii="Times New Roman" w:hAnsi="Times New Roman" w:cs="Times New Roman"/>
          <w:bCs/>
          <w:sz w:val="24"/>
          <w:szCs w:val="24"/>
        </w:rPr>
        <w:t>, si bien</w:t>
      </w:r>
      <w:r w:rsidR="004D7A8E" w:rsidRPr="00223FDA">
        <w:rPr>
          <w:rFonts w:ascii="Times New Roman" w:hAnsi="Times New Roman" w:cs="Times New Roman"/>
          <w:bCs/>
          <w:sz w:val="24"/>
          <w:szCs w:val="24"/>
        </w:rPr>
        <w:t xml:space="preserve"> los docen</w:t>
      </w:r>
      <w:r w:rsidR="00DE64E5">
        <w:rPr>
          <w:rFonts w:ascii="Times New Roman" w:hAnsi="Times New Roman" w:cs="Times New Roman"/>
          <w:bCs/>
          <w:sz w:val="24"/>
          <w:szCs w:val="24"/>
        </w:rPr>
        <w:t xml:space="preserve">tes </w:t>
      </w:r>
      <w:r w:rsidR="004D7A8E" w:rsidRPr="00223FDA">
        <w:rPr>
          <w:rFonts w:ascii="Times New Roman" w:hAnsi="Times New Roman" w:cs="Times New Roman"/>
          <w:bCs/>
          <w:sz w:val="24"/>
          <w:szCs w:val="24"/>
        </w:rPr>
        <w:t>han estad</w:t>
      </w:r>
      <w:r w:rsidR="00DE64E5">
        <w:rPr>
          <w:rFonts w:ascii="Times New Roman" w:hAnsi="Times New Roman" w:cs="Times New Roman"/>
          <w:bCs/>
          <w:sz w:val="24"/>
          <w:szCs w:val="24"/>
        </w:rPr>
        <w:t xml:space="preserve">o siempre </w:t>
      </w:r>
      <w:r w:rsidR="00A26AD3">
        <w:rPr>
          <w:rFonts w:ascii="Times New Roman" w:hAnsi="Times New Roman" w:cs="Times New Roman"/>
          <w:bCs/>
          <w:sz w:val="24"/>
          <w:szCs w:val="24"/>
        </w:rPr>
        <w:t xml:space="preserve">bajo </w:t>
      </w:r>
      <w:r w:rsidR="00DE64E5">
        <w:rPr>
          <w:rFonts w:ascii="Times New Roman" w:hAnsi="Times New Roman" w:cs="Times New Roman"/>
          <w:bCs/>
          <w:sz w:val="24"/>
          <w:szCs w:val="24"/>
        </w:rPr>
        <w:t>constante presión</w:t>
      </w:r>
      <w:r w:rsidR="00A26AD3">
        <w:rPr>
          <w:rFonts w:ascii="Times New Roman" w:hAnsi="Times New Roman" w:cs="Times New Roman"/>
          <w:bCs/>
          <w:sz w:val="24"/>
          <w:szCs w:val="24"/>
        </w:rPr>
        <w:t>,</w:t>
      </w:r>
      <w:r w:rsidR="00DE64E5">
        <w:rPr>
          <w:rFonts w:ascii="Times New Roman" w:hAnsi="Times New Roman" w:cs="Times New Roman"/>
          <w:bCs/>
          <w:sz w:val="24"/>
          <w:szCs w:val="24"/>
        </w:rPr>
        <w:t xml:space="preserve"> </w:t>
      </w:r>
      <w:r w:rsidR="008070D9">
        <w:rPr>
          <w:rFonts w:ascii="Times New Roman" w:hAnsi="Times New Roman" w:cs="Times New Roman"/>
          <w:bCs/>
          <w:sz w:val="24"/>
          <w:szCs w:val="24"/>
        </w:rPr>
        <w:t>dicha presión</w:t>
      </w:r>
      <w:r w:rsidR="00701243">
        <w:rPr>
          <w:rFonts w:ascii="Times New Roman" w:hAnsi="Times New Roman" w:cs="Times New Roman"/>
          <w:bCs/>
          <w:sz w:val="24"/>
          <w:szCs w:val="24"/>
        </w:rPr>
        <w:t xml:space="preserve"> </w:t>
      </w:r>
      <w:r w:rsidR="007B190C" w:rsidRPr="00223FDA">
        <w:rPr>
          <w:rFonts w:ascii="Times New Roman" w:hAnsi="Times New Roman" w:cs="Times New Roman"/>
          <w:bCs/>
          <w:sz w:val="24"/>
          <w:szCs w:val="24"/>
        </w:rPr>
        <w:t>se ha acentuado debido a los actuales acontecimientos pr</w:t>
      </w:r>
      <w:r w:rsidR="00C65761">
        <w:rPr>
          <w:rFonts w:ascii="Times New Roman" w:hAnsi="Times New Roman" w:cs="Times New Roman"/>
          <w:bCs/>
          <w:sz w:val="24"/>
          <w:szCs w:val="24"/>
        </w:rPr>
        <w:t>ovocados por la actual pandemia</w:t>
      </w:r>
      <w:r w:rsidR="007B190C" w:rsidRPr="00223FDA">
        <w:rPr>
          <w:rFonts w:ascii="Times New Roman" w:hAnsi="Times New Roman" w:cs="Times New Roman"/>
          <w:bCs/>
          <w:sz w:val="24"/>
          <w:szCs w:val="24"/>
        </w:rPr>
        <w:t xml:space="preserve">. </w:t>
      </w:r>
    </w:p>
    <w:p w14:paraId="2C242562" w14:textId="353D3AB0" w:rsidR="00223FDA" w:rsidRDefault="00910974" w:rsidP="00104101">
      <w:pPr>
        <w:pStyle w:val="Sinespaciado"/>
        <w:spacing w:line="360" w:lineRule="auto"/>
        <w:ind w:firstLine="709"/>
        <w:jc w:val="both"/>
        <w:rPr>
          <w:rFonts w:ascii="Times New Roman" w:hAnsi="Times New Roman" w:cs="Times New Roman"/>
          <w:sz w:val="24"/>
          <w:szCs w:val="24"/>
        </w:rPr>
      </w:pPr>
      <w:r w:rsidRPr="004D7CF0">
        <w:rPr>
          <w:rFonts w:ascii="Times New Roman" w:hAnsi="Times New Roman" w:cs="Times New Roman"/>
          <w:sz w:val="24"/>
          <w:szCs w:val="24"/>
        </w:rPr>
        <w:t>A</w:t>
      </w:r>
      <w:r w:rsidR="00415CF3" w:rsidRPr="004D7CF0">
        <w:rPr>
          <w:rFonts w:ascii="Times New Roman" w:hAnsi="Times New Roman" w:cs="Times New Roman"/>
          <w:sz w:val="24"/>
          <w:szCs w:val="24"/>
        </w:rPr>
        <w:t>l respecto</w:t>
      </w:r>
      <w:r w:rsidR="00C65761" w:rsidRPr="004D7CF0">
        <w:rPr>
          <w:rFonts w:ascii="Times New Roman" w:hAnsi="Times New Roman" w:cs="Times New Roman"/>
          <w:sz w:val="24"/>
          <w:szCs w:val="24"/>
        </w:rPr>
        <w:t>,</w:t>
      </w:r>
      <w:r w:rsidR="007378A8" w:rsidRPr="004D7CF0">
        <w:rPr>
          <w:rFonts w:ascii="Times New Roman" w:hAnsi="Times New Roman" w:cs="Times New Roman"/>
          <w:sz w:val="24"/>
          <w:szCs w:val="24"/>
        </w:rPr>
        <w:t xml:space="preserve"> el</w:t>
      </w:r>
      <w:r w:rsidR="00415CF3" w:rsidRPr="004D7CF0">
        <w:rPr>
          <w:rFonts w:ascii="Times New Roman" w:hAnsi="Times New Roman" w:cs="Times New Roman"/>
          <w:sz w:val="24"/>
          <w:szCs w:val="24"/>
        </w:rPr>
        <w:t xml:space="preserve"> </w:t>
      </w:r>
      <w:r w:rsidR="00415CF3" w:rsidRPr="004D7CF0">
        <w:rPr>
          <w:rFonts w:ascii="Times New Roman" w:hAnsi="Times New Roman" w:cs="Times New Roman"/>
          <w:color w:val="000000" w:themeColor="text1"/>
          <w:sz w:val="24"/>
          <w:szCs w:val="24"/>
        </w:rPr>
        <w:t>Mi</w:t>
      </w:r>
      <w:r w:rsidR="007378A8" w:rsidRPr="004D7CF0">
        <w:rPr>
          <w:rFonts w:ascii="Times New Roman" w:hAnsi="Times New Roman" w:cs="Times New Roman"/>
          <w:color w:val="000000" w:themeColor="text1"/>
          <w:sz w:val="24"/>
          <w:szCs w:val="24"/>
        </w:rPr>
        <w:t xml:space="preserve">nisterio </w:t>
      </w:r>
      <w:r w:rsidR="00827C49" w:rsidRPr="004D7CF0">
        <w:rPr>
          <w:rFonts w:ascii="Times New Roman" w:hAnsi="Times New Roman" w:cs="Times New Roman"/>
          <w:color w:val="000000" w:themeColor="text1"/>
          <w:sz w:val="24"/>
          <w:szCs w:val="24"/>
        </w:rPr>
        <w:t>d</w:t>
      </w:r>
      <w:r w:rsidR="00827C49" w:rsidRPr="004D7CF0">
        <w:rPr>
          <w:rFonts w:ascii="Times New Roman" w:hAnsi="Times New Roman" w:cs="Times New Roman"/>
          <w:sz w:val="24"/>
          <w:szCs w:val="24"/>
        </w:rPr>
        <w:t xml:space="preserve">e </w:t>
      </w:r>
      <w:r w:rsidR="002F020A" w:rsidRPr="004D7CF0">
        <w:rPr>
          <w:rFonts w:ascii="Times New Roman" w:hAnsi="Times New Roman" w:cs="Times New Roman"/>
          <w:sz w:val="24"/>
          <w:szCs w:val="24"/>
        </w:rPr>
        <w:t xml:space="preserve">Educación de Perú </w:t>
      </w:r>
      <w:r w:rsidR="007378A8" w:rsidRPr="004D7CF0">
        <w:rPr>
          <w:rFonts w:ascii="Times New Roman" w:hAnsi="Times New Roman" w:cs="Times New Roman"/>
          <w:sz w:val="24"/>
          <w:szCs w:val="24"/>
        </w:rPr>
        <w:t>(</w:t>
      </w:r>
      <w:r w:rsidR="002F020A" w:rsidRPr="004D7CF0">
        <w:rPr>
          <w:rFonts w:ascii="Times New Roman" w:hAnsi="Times New Roman" w:cs="Times New Roman"/>
          <w:sz w:val="24"/>
          <w:szCs w:val="24"/>
        </w:rPr>
        <w:t xml:space="preserve">1 de abril de </w:t>
      </w:r>
      <w:r w:rsidR="007378A8" w:rsidRPr="004D7CF0">
        <w:rPr>
          <w:rFonts w:ascii="Times New Roman" w:hAnsi="Times New Roman" w:cs="Times New Roman"/>
          <w:sz w:val="24"/>
          <w:szCs w:val="24"/>
        </w:rPr>
        <w:t xml:space="preserve">2020) </w:t>
      </w:r>
      <w:r w:rsidR="0053556D" w:rsidRPr="004D7CF0">
        <w:rPr>
          <w:rFonts w:ascii="Times New Roman" w:hAnsi="Times New Roman" w:cs="Times New Roman"/>
          <w:sz w:val="24"/>
          <w:szCs w:val="24"/>
        </w:rPr>
        <w:t>parte del hecho de que</w:t>
      </w:r>
      <w:r w:rsidR="00415CF3" w:rsidRPr="004D7CF0">
        <w:rPr>
          <w:rFonts w:ascii="Times New Roman" w:hAnsi="Times New Roman" w:cs="Times New Roman"/>
          <w:sz w:val="24"/>
          <w:szCs w:val="24"/>
        </w:rPr>
        <w:t xml:space="preserve"> el bienestar socioemocional afecta el qué y</w:t>
      </w:r>
      <w:r w:rsidR="0053556D" w:rsidRPr="004D7CF0">
        <w:rPr>
          <w:rFonts w:ascii="Times New Roman" w:hAnsi="Times New Roman" w:cs="Times New Roman"/>
          <w:sz w:val="24"/>
          <w:szCs w:val="24"/>
        </w:rPr>
        <w:t xml:space="preserve"> el</w:t>
      </w:r>
      <w:r w:rsidR="00415CF3" w:rsidRPr="004D7CF0">
        <w:rPr>
          <w:rFonts w:ascii="Times New Roman" w:hAnsi="Times New Roman" w:cs="Times New Roman"/>
          <w:sz w:val="24"/>
          <w:szCs w:val="24"/>
        </w:rPr>
        <w:t xml:space="preserve"> cómo</w:t>
      </w:r>
      <w:r w:rsidR="007378A8" w:rsidRPr="004D7CF0">
        <w:rPr>
          <w:rFonts w:ascii="Times New Roman" w:hAnsi="Times New Roman" w:cs="Times New Roman"/>
          <w:sz w:val="24"/>
          <w:szCs w:val="24"/>
        </w:rPr>
        <w:t xml:space="preserve"> se aprende</w:t>
      </w:r>
      <w:r w:rsidR="002F020A" w:rsidRPr="004D7CF0">
        <w:rPr>
          <w:rFonts w:ascii="Times New Roman" w:hAnsi="Times New Roman" w:cs="Times New Roman"/>
          <w:sz w:val="24"/>
          <w:szCs w:val="24"/>
        </w:rPr>
        <w:t xml:space="preserve">. </w:t>
      </w:r>
      <w:r w:rsidR="004D7CF0" w:rsidRPr="004D7CF0">
        <w:rPr>
          <w:rFonts w:ascii="Times New Roman" w:hAnsi="Times New Roman" w:cs="Times New Roman"/>
          <w:sz w:val="24"/>
          <w:szCs w:val="24"/>
        </w:rPr>
        <w:t xml:space="preserve">Por tanto, </w:t>
      </w:r>
      <w:r w:rsidR="00415CF3" w:rsidRPr="004D7CF0">
        <w:rPr>
          <w:rFonts w:ascii="Times New Roman" w:hAnsi="Times New Roman" w:cs="Times New Roman"/>
          <w:sz w:val="24"/>
          <w:szCs w:val="24"/>
        </w:rPr>
        <w:t>las cris</w:t>
      </w:r>
      <w:r w:rsidR="00415CF3" w:rsidRPr="00223FDA">
        <w:rPr>
          <w:rFonts w:ascii="Times New Roman" w:hAnsi="Times New Roman" w:cs="Times New Roman"/>
          <w:sz w:val="24"/>
          <w:szCs w:val="24"/>
        </w:rPr>
        <w:t xml:space="preserve">is ocasionan fuertes respuestas emocionales negativas como miedo, estrés, pánico, ansiedad, por lo que la construcción de las habilidades de aprendizaje socioemocional permite abordar situaciones estresantes con respuestas </w:t>
      </w:r>
      <w:r w:rsidR="002602B2">
        <w:rPr>
          <w:rFonts w:ascii="Times New Roman" w:hAnsi="Times New Roman" w:cs="Times New Roman"/>
          <w:sz w:val="24"/>
          <w:szCs w:val="24"/>
        </w:rPr>
        <w:t>asertivas</w:t>
      </w:r>
      <w:r w:rsidR="00415CF3" w:rsidRPr="00223FDA">
        <w:rPr>
          <w:rFonts w:ascii="Times New Roman" w:hAnsi="Times New Roman" w:cs="Times New Roman"/>
          <w:sz w:val="24"/>
          <w:szCs w:val="24"/>
        </w:rPr>
        <w:t xml:space="preserve"> y </w:t>
      </w:r>
      <w:r w:rsidR="002602B2">
        <w:rPr>
          <w:rFonts w:ascii="Times New Roman" w:hAnsi="Times New Roman" w:cs="Times New Roman"/>
          <w:sz w:val="24"/>
          <w:szCs w:val="24"/>
        </w:rPr>
        <w:t>con un</w:t>
      </w:r>
      <w:r w:rsidR="00415CF3" w:rsidRPr="00223FDA">
        <w:rPr>
          <w:rFonts w:ascii="Times New Roman" w:hAnsi="Times New Roman" w:cs="Times New Roman"/>
          <w:sz w:val="24"/>
          <w:szCs w:val="24"/>
        </w:rPr>
        <w:t xml:space="preserve"> pensamiento crítico</w:t>
      </w:r>
      <w:r w:rsidR="001C717D" w:rsidRPr="00223FDA">
        <w:rPr>
          <w:rFonts w:ascii="Times New Roman" w:hAnsi="Times New Roman" w:cs="Times New Roman"/>
          <w:sz w:val="24"/>
          <w:szCs w:val="24"/>
        </w:rPr>
        <w:t xml:space="preserve">. </w:t>
      </w:r>
    </w:p>
    <w:p w14:paraId="01BAF9D8" w14:textId="3A84B955" w:rsidR="000B07D2" w:rsidRDefault="00A770DA" w:rsidP="00104101">
      <w:pPr>
        <w:pStyle w:val="Sinespaciad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Aunado a ello,</w:t>
      </w:r>
      <w:r w:rsidR="001C717D" w:rsidRPr="00223FDA">
        <w:rPr>
          <w:rFonts w:ascii="Times New Roman" w:hAnsi="Times New Roman" w:cs="Times New Roman"/>
          <w:sz w:val="24"/>
          <w:szCs w:val="24"/>
        </w:rPr>
        <w:t xml:space="preserve"> e</w:t>
      </w:r>
      <w:r w:rsidR="002A4056" w:rsidRPr="00223FDA">
        <w:rPr>
          <w:rFonts w:ascii="Times New Roman" w:hAnsi="Times New Roman" w:cs="Times New Roman"/>
          <w:sz w:val="24"/>
          <w:szCs w:val="24"/>
        </w:rPr>
        <w:t>l estrés y el miedo tienen un impacto negativo en la salud y en la capacidad de aprender</w:t>
      </w:r>
      <w:r>
        <w:rPr>
          <w:rFonts w:ascii="Times New Roman" w:hAnsi="Times New Roman" w:cs="Times New Roman"/>
          <w:sz w:val="24"/>
          <w:szCs w:val="24"/>
        </w:rPr>
        <w:t>;</w:t>
      </w:r>
      <w:r w:rsidR="002A4056" w:rsidRPr="00223FDA">
        <w:rPr>
          <w:rFonts w:ascii="Times New Roman" w:hAnsi="Times New Roman" w:cs="Times New Roman"/>
          <w:sz w:val="24"/>
          <w:szCs w:val="24"/>
        </w:rPr>
        <w:t xml:space="preserve"> solo cuando el cerebro está socialmente conectado y emocionalmente seguro puede enfocarse en el contenido académico y participar </w:t>
      </w:r>
      <w:r w:rsidR="002602B2">
        <w:rPr>
          <w:rFonts w:ascii="Times New Roman" w:hAnsi="Times New Roman" w:cs="Times New Roman"/>
          <w:sz w:val="24"/>
          <w:szCs w:val="24"/>
        </w:rPr>
        <w:t>correctamente</w:t>
      </w:r>
      <w:r w:rsidR="002A4056" w:rsidRPr="00223FDA">
        <w:rPr>
          <w:rFonts w:ascii="Times New Roman" w:hAnsi="Times New Roman" w:cs="Times New Roman"/>
          <w:sz w:val="24"/>
          <w:szCs w:val="24"/>
        </w:rPr>
        <w:t xml:space="preserve"> en</w:t>
      </w:r>
      <w:r w:rsidR="000B07D2">
        <w:rPr>
          <w:rFonts w:ascii="Times New Roman" w:hAnsi="Times New Roman" w:cs="Times New Roman"/>
          <w:sz w:val="24"/>
          <w:szCs w:val="24"/>
        </w:rPr>
        <w:t xml:space="preserve"> el aprendizaje (</w:t>
      </w:r>
      <w:r w:rsidR="000B07D2" w:rsidRPr="00E27552">
        <w:rPr>
          <w:rFonts w:ascii="Times New Roman" w:hAnsi="Times New Roman" w:cs="Times New Roman"/>
          <w:sz w:val="24"/>
          <w:szCs w:val="24"/>
        </w:rPr>
        <w:t>Unesco</w:t>
      </w:r>
      <w:r w:rsidR="000B07D2">
        <w:rPr>
          <w:rFonts w:ascii="Times New Roman" w:hAnsi="Times New Roman" w:cs="Times New Roman"/>
          <w:sz w:val="24"/>
          <w:szCs w:val="24"/>
        </w:rPr>
        <w:t xml:space="preserve">-Iesalc, </w:t>
      </w:r>
      <w:r w:rsidR="000B07D2" w:rsidRPr="00E27552">
        <w:rPr>
          <w:rFonts w:ascii="Times New Roman" w:hAnsi="Times New Roman" w:cs="Times New Roman"/>
          <w:sz w:val="24"/>
          <w:szCs w:val="24"/>
        </w:rPr>
        <w:t>2020).</w:t>
      </w:r>
      <w:r w:rsidR="00073239">
        <w:rPr>
          <w:rFonts w:ascii="Times New Roman" w:hAnsi="Times New Roman" w:cs="Times New Roman"/>
          <w:sz w:val="24"/>
          <w:szCs w:val="24"/>
        </w:rPr>
        <w:t xml:space="preserve"> </w:t>
      </w:r>
    </w:p>
    <w:p w14:paraId="7D0F93C1" w14:textId="719E9153" w:rsidR="00223FDA" w:rsidRDefault="00130B99" w:rsidP="00104101">
      <w:pPr>
        <w:pStyle w:val="Sinespaciado"/>
        <w:spacing w:line="360" w:lineRule="auto"/>
        <w:ind w:firstLine="709"/>
        <w:jc w:val="both"/>
        <w:rPr>
          <w:rFonts w:ascii="Times New Roman" w:hAnsi="Times New Roman" w:cs="Times New Roman"/>
          <w:sz w:val="24"/>
          <w:szCs w:val="24"/>
        </w:rPr>
      </w:pPr>
      <w:r w:rsidRPr="00223FDA">
        <w:rPr>
          <w:rFonts w:ascii="Times New Roman" w:hAnsi="Times New Roman" w:cs="Times New Roman"/>
          <w:sz w:val="24"/>
          <w:szCs w:val="24"/>
        </w:rPr>
        <w:t xml:space="preserve">En </w:t>
      </w:r>
      <w:r w:rsidR="00EE6623">
        <w:rPr>
          <w:rFonts w:ascii="Times New Roman" w:hAnsi="Times New Roman" w:cs="Times New Roman"/>
          <w:sz w:val="24"/>
          <w:szCs w:val="24"/>
        </w:rPr>
        <w:t>esa misma línea,</w:t>
      </w:r>
      <w:r w:rsidR="001C717D" w:rsidRPr="00223FDA">
        <w:rPr>
          <w:rFonts w:ascii="Times New Roman" w:hAnsi="Times New Roman" w:cs="Times New Roman"/>
          <w:sz w:val="24"/>
          <w:szCs w:val="24"/>
        </w:rPr>
        <w:t xml:space="preserve"> Aguaded </w:t>
      </w:r>
      <w:r w:rsidR="00EC1F38" w:rsidRPr="00223FDA">
        <w:rPr>
          <w:rFonts w:ascii="Times New Roman" w:hAnsi="Times New Roman" w:cs="Times New Roman"/>
          <w:sz w:val="24"/>
          <w:szCs w:val="24"/>
        </w:rPr>
        <w:t>y Almeida</w:t>
      </w:r>
      <w:r w:rsidRPr="00223FDA">
        <w:rPr>
          <w:rFonts w:ascii="Times New Roman" w:hAnsi="Times New Roman" w:cs="Times New Roman"/>
          <w:sz w:val="24"/>
          <w:szCs w:val="24"/>
        </w:rPr>
        <w:t xml:space="preserve"> (2016) afirma</w:t>
      </w:r>
      <w:r w:rsidR="00CA27B7" w:rsidRPr="00223FDA">
        <w:rPr>
          <w:rFonts w:ascii="Times New Roman" w:hAnsi="Times New Roman" w:cs="Times New Roman"/>
          <w:sz w:val="24"/>
          <w:szCs w:val="24"/>
        </w:rPr>
        <w:t>n</w:t>
      </w:r>
      <w:r w:rsidRPr="00223FDA">
        <w:rPr>
          <w:rFonts w:ascii="Times New Roman" w:hAnsi="Times New Roman" w:cs="Times New Roman"/>
          <w:sz w:val="24"/>
          <w:szCs w:val="24"/>
        </w:rPr>
        <w:t xml:space="preserve"> que </w:t>
      </w:r>
      <w:r w:rsidR="001C717D" w:rsidRPr="00223FDA">
        <w:rPr>
          <w:rFonts w:ascii="Times New Roman" w:hAnsi="Times New Roman" w:cs="Times New Roman"/>
          <w:sz w:val="24"/>
          <w:szCs w:val="24"/>
        </w:rPr>
        <w:t>la forma en que cada persona responde a las adversidades de la vida y a las experiencias</w:t>
      </w:r>
      <w:r w:rsidRPr="00223FDA">
        <w:rPr>
          <w:rFonts w:ascii="Times New Roman" w:hAnsi="Times New Roman" w:cs="Times New Roman"/>
          <w:sz w:val="24"/>
          <w:szCs w:val="24"/>
        </w:rPr>
        <w:t xml:space="preserve"> </w:t>
      </w:r>
      <w:r w:rsidR="009B4E68">
        <w:rPr>
          <w:rFonts w:ascii="Times New Roman" w:hAnsi="Times New Roman" w:cs="Times New Roman"/>
          <w:sz w:val="24"/>
          <w:szCs w:val="24"/>
        </w:rPr>
        <w:t>contribuye</w:t>
      </w:r>
      <w:r w:rsidR="00982247">
        <w:rPr>
          <w:rFonts w:ascii="Times New Roman" w:hAnsi="Times New Roman" w:cs="Times New Roman"/>
          <w:sz w:val="24"/>
          <w:szCs w:val="24"/>
        </w:rPr>
        <w:t xml:space="preserve"> o afecta</w:t>
      </w:r>
      <w:r w:rsidR="009B4E68" w:rsidRPr="00223FDA">
        <w:rPr>
          <w:rFonts w:ascii="Times New Roman" w:hAnsi="Times New Roman" w:cs="Times New Roman"/>
          <w:sz w:val="24"/>
          <w:szCs w:val="24"/>
        </w:rPr>
        <w:t xml:space="preserve"> </w:t>
      </w:r>
      <w:r w:rsidR="00982247">
        <w:rPr>
          <w:rFonts w:ascii="Times New Roman" w:hAnsi="Times New Roman" w:cs="Times New Roman"/>
          <w:sz w:val="24"/>
          <w:szCs w:val="24"/>
        </w:rPr>
        <w:t>e</w:t>
      </w:r>
      <w:r w:rsidRPr="00223FDA">
        <w:rPr>
          <w:rFonts w:ascii="Times New Roman" w:hAnsi="Times New Roman" w:cs="Times New Roman"/>
          <w:sz w:val="24"/>
          <w:szCs w:val="24"/>
        </w:rPr>
        <w:t>l</w:t>
      </w:r>
      <w:r w:rsidR="001C717D" w:rsidRPr="00223FDA">
        <w:rPr>
          <w:rFonts w:ascii="Times New Roman" w:hAnsi="Times New Roman" w:cs="Times New Roman"/>
          <w:sz w:val="24"/>
          <w:szCs w:val="24"/>
        </w:rPr>
        <w:t xml:space="preserve"> desarrollo personal</w:t>
      </w:r>
      <w:r w:rsidR="004F5230">
        <w:rPr>
          <w:rFonts w:ascii="Times New Roman" w:hAnsi="Times New Roman" w:cs="Times New Roman"/>
          <w:sz w:val="24"/>
          <w:szCs w:val="24"/>
        </w:rPr>
        <w:t>. Se trata de</w:t>
      </w:r>
      <w:r w:rsidRPr="00223FDA">
        <w:rPr>
          <w:rFonts w:ascii="Times New Roman" w:hAnsi="Times New Roman" w:cs="Times New Roman"/>
          <w:sz w:val="24"/>
          <w:szCs w:val="24"/>
        </w:rPr>
        <w:t xml:space="preserve"> una </w:t>
      </w:r>
      <w:r w:rsidR="001C717D" w:rsidRPr="00223FDA">
        <w:rPr>
          <w:rFonts w:ascii="Times New Roman" w:hAnsi="Times New Roman" w:cs="Times New Roman"/>
          <w:sz w:val="24"/>
          <w:szCs w:val="24"/>
        </w:rPr>
        <w:t xml:space="preserve">competencia fundamental de todo profesional </w:t>
      </w:r>
      <w:r w:rsidR="00CA27B7" w:rsidRPr="00223FDA">
        <w:rPr>
          <w:rFonts w:ascii="Times New Roman" w:hAnsi="Times New Roman" w:cs="Times New Roman"/>
          <w:sz w:val="24"/>
          <w:szCs w:val="24"/>
        </w:rPr>
        <w:t>de la educación</w:t>
      </w:r>
      <w:r w:rsidR="004F5230">
        <w:rPr>
          <w:rFonts w:ascii="Times New Roman" w:hAnsi="Times New Roman" w:cs="Times New Roman"/>
          <w:sz w:val="24"/>
          <w:szCs w:val="24"/>
        </w:rPr>
        <w:t xml:space="preserve">. </w:t>
      </w:r>
      <w:r w:rsidR="00060814">
        <w:rPr>
          <w:rFonts w:ascii="Times New Roman" w:hAnsi="Times New Roman" w:cs="Times New Roman"/>
          <w:sz w:val="24"/>
          <w:szCs w:val="24"/>
        </w:rPr>
        <w:t xml:space="preserve">De esta manera, </w:t>
      </w:r>
      <w:r w:rsidR="000904F2" w:rsidRPr="00223FDA">
        <w:rPr>
          <w:rFonts w:ascii="Times New Roman" w:hAnsi="Times New Roman" w:cs="Times New Roman"/>
          <w:sz w:val="24"/>
          <w:szCs w:val="24"/>
        </w:rPr>
        <w:t>p</w:t>
      </w:r>
      <w:r w:rsidR="005E7E84" w:rsidRPr="00223FDA">
        <w:rPr>
          <w:rFonts w:ascii="Times New Roman" w:hAnsi="Times New Roman" w:cs="Times New Roman"/>
          <w:sz w:val="24"/>
          <w:szCs w:val="24"/>
        </w:rPr>
        <w:t>ara promover una salud emocional</w:t>
      </w:r>
      <w:r w:rsidR="00982247">
        <w:rPr>
          <w:rFonts w:ascii="Times New Roman" w:hAnsi="Times New Roman" w:cs="Times New Roman"/>
          <w:sz w:val="24"/>
          <w:szCs w:val="24"/>
        </w:rPr>
        <w:t>,</w:t>
      </w:r>
      <w:r w:rsidR="005E7E84" w:rsidRPr="00223FDA">
        <w:rPr>
          <w:rFonts w:ascii="Times New Roman" w:hAnsi="Times New Roman" w:cs="Times New Roman"/>
          <w:sz w:val="24"/>
          <w:szCs w:val="24"/>
        </w:rPr>
        <w:t xml:space="preserve"> se requiere articular de manera consciente </w:t>
      </w:r>
      <w:r w:rsidR="00BC1B1D">
        <w:rPr>
          <w:rFonts w:ascii="Times New Roman" w:hAnsi="Times New Roman" w:cs="Times New Roman"/>
          <w:sz w:val="24"/>
          <w:szCs w:val="24"/>
        </w:rPr>
        <w:t xml:space="preserve">las dimensiones de </w:t>
      </w:r>
      <w:r w:rsidR="005E7E84" w:rsidRPr="00223FDA">
        <w:rPr>
          <w:rFonts w:ascii="Times New Roman" w:hAnsi="Times New Roman" w:cs="Times New Roman"/>
          <w:sz w:val="24"/>
          <w:szCs w:val="24"/>
        </w:rPr>
        <w:t>emoción, cognición y comportamiento,</w:t>
      </w:r>
      <w:r w:rsidR="000904F2" w:rsidRPr="00223FDA">
        <w:rPr>
          <w:rFonts w:ascii="Times New Roman" w:hAnsi="Times New Roman" w:cs="Times New Roman"/>
          <w:sz w:val="24"/>
          <w:szCs w:val="24"/>
        </w:rPr>
        <w:t xml:space="preserve"> lo que permitirá</w:t>
      </w:r>
      <w:r w:rsidR="005E7E84" w:rsidRPr="00223FDA">
        <w:rPr>
          <w:rFonts w:ascii="Times New Roman" w:hAnsi="Times New Roman" w:cs="Times New Roman"/>
          <w:sz w:val="24"/>
          <w:szCs w:val="24"/>
        </w:rPr>
        <w:t xml:space="preserve"> perseverar en el logro de objetivos a pesar de las dificultades y</w:t>
      </w:r>
      <w:r w:rsidR="004F5230">
        <w:rPr>
          <w:rFonts w:ascii="Times New Roman" w:hAnsi="Times New Roman" w:cs="Times New Roman"/>
          <w:sz w:val="24"/>
          <w:szCs w:val="24"/>
        </w:rPr>
        <w:t xml:space="preserve"> ejercitará</w:t>
      </w:r>
      <w:r w:rsidR="005E7E84" w:rsidRPr="00223FDA">
        <w:rPr>
          <w:rFonts w:ascii="Times New Roman" w:hAnsi="Times New Roman" w:cs="Times New Roman"/>
          <w:sz w:val="24"/>
          <w:szCs w:val="24"/>
        </w:rPr>
        <w:t xml:space="preserve"> la tolerancia a la frustración.</w:t>
      </w:r>
      <w:r w:rsidR="00073239">
        <w:rPr>
          <w:rFonts w:ascii="Times New Roman" w:hAnsi="Times New Roman" w:cs="Times New Roman"/>
          <w:sz w:val="24"/>
          <w:szCs w:val="24"/>
        </w:rPr>
        <w:t xml:space="preserve"> </w:t>
      </w:r>
    </w:p>
    <w:p w14:paraId="0F3CFD31" w14:textId="15CD570D" w:rsidR="00223FDA" w:rsidRDefault="00146E1F" w:rsidP="00F30608">
      <w:pPr>
        <w:pStyle w:val="Sinespaciado"/>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L</w:t>
      </w:r>
      <w:r w:rsidR="000904F2" w:rsidRPr="00223FDA">
        <w:rPr>
          <w:rFonts w:ascii="Times New Roman" w:hAnsi="Times New Roman" w:cs="Times New Roman"/>
          <w:sz w:val="24"/>
          <w:szCs w:val="24"/>
        </w:rPr>
        <w:t>a Sec</w:t>
      </w:r>
      <w:r w:rsidR="00CA27B7" w:rsidRPr="00223FDA">
        <w:rPr>
          <w:rFonts w:ascii="Times New Roman" w:hAnsi="Times New Roman" w:cs="Times New Roman"/>
          <w:sz w:val="24"/>
          <w:szCs w:val="24"/>
        </w:rPr>
        <w:t>retar</w:t>
      </w:r>
      <w:r w:rsidR="00982247">
        <w:rPr>
          <w:rFonts w:ascii="Times New Roman" w:hAnsi="Times New Roman" w:cs="Times New Roman"/>
          <w:sz w:val="24"/>
          <w:szCs w:val="24"/>
        </w:rPr>
        <w:t>í</w:t>
      </w:r>
      <w:r w:rsidR="00CA27B7" w:rsidRPr="00223FDA">
        <w:rPr>
          <w:rFonts w:ascii="Times New Roman" w:hAnsi="Times New Roman" w:cs="Times New Roman"/>
          <w:sz w:val="24"/>
          <w:szCs w:val="24"/>
        </w:rPr>
        <w:t>a de Educación Pública</w:t>
      </w:r>
      <w:r w:rsidR="00613EC8" w:rsidRPr="00223FDA">
        <w:rPr>
          <w:rFonts w:ascii="Times New Roman" w:hAnsi="Times New Roman" w:cs="Times New Roman"/>
          <w:bCs/>
          <w:sz w:val="24"/>
          <w:szCs w:val="24"/>
        </w:rPr>
        <w:t xml:space="preserve"> </w:t>
      </w:r>
      <w:r w:rsidR="003F0EF9">
        <w:rPr>
          <w:rFonts w:ascii="Times New Roman" w:hAnsi="Times New Roman" w:cs="Times New Roman"/>
          <w:bCs/>
          <w:sz w:val="24"/>
          <w:szCs w:val="24"/>
        </w:rPr>
        <w:t>[</w:t>
      </w:r>
      <w:r w:rsidR="004F5230">
        <w:rPr>
          <w:rFonts w:ascii="Times New Roman" w:hAnsi="Times New Roman" w:cs="Times New Roman"/>
          <w:bCs/>
          <w:sz w:val="24"/>
          <w:szCs w:val="24"/>
        </w:rPr>
        <w:t>SEP</w:t>
      </w:r>
      <w:r w:rsidR="003F0EF9">
        <w:rPr>
          <w:rFonts w:ascii="Times New Roman" w:hAnsi="Times New Roman" w:cs="Times New Roman"/>
          <w:bCs/>
          <w:sz w:val="24"/>
          <w:szCs w:val="24"/>
        </w:rPr>
        <w:t>] (</w:t>
      </w:r>
      <w:r w:rsidR="00613EC8" w:rsidRPr="00223FDA">
        <w:rPr>
          <w:rFonts w:ascii="Times New Roman" w:hAnsi="Times New Roman" w:cs="Times New Roman"/>
          <w:bCs/>
          <w:sz w:val="24"/>
          <w:szCs w:val="24"/>
        </w:rPr>
        <w:t>2020</w:t>
      </w:r>
      <w:r w:rsidR="003F0EF9" w:rsidRPr="00223FDA">
        <w:rPr>
          <w:rFonts w:ascii="Times New Roman" w:hAnsi="Times New Roman" w:cs="Times New Roman"/>
          <w:bCs/>
          <w:sz w:val="24"/>
          <w:szCs w:val="24"/>
        </w:rPr>
        <w:t xml:space="preserve">) </w:t>
      </w:r>
      <w:r>
        <w:rPr>
          <w:rFonts w:ascii="Times New Roman" w:hAnsi="Times New Roman" w:cs="Times New Roman"/>
          <w:bCs/>
          <w:sz w:val="24"/>
          <w:szCs w:val="24"/>
        </w:rPr>
        <w:t xml:space="preserve">se </w:t>
      </w:r>
      <w:r w:rsidR="003F0EF9" w:rsidRPr="00223FDA">
        <w:rPr>
          <w:rFonts w:ascii="Times New Roman" w:hAnsi="Times New Roman" w:cs="Times New Roman"/>
          <w:bCs/>
          <w:sz w:val="24"/>
          <w:szCs w:val="24"/>
        </w:rPr>
        <w:t>planteó</w:t>
      </w:r>
      <w:r w:rsidR="00613EC8" w:rsidRPr="00223FDA">
        <w:rPr>
          <w:rFonts w:ascii="Times New Roman" w:hAnsi="Times New Roman" w:cs="Times New Roman"/>
          <w:bCs/>
          <w:sz w:val="24"/>
          <w:szCs w:val="24"/>
        </w:rPr>
        <w:t xml:space="preserve"> como objetivo</w:t>
      </w:r>
      <w:r>
        <w:rPr>
          <w:rFonts w:ascii="Times New Roman" w:hAnsi="Times New Roman" w:cs="Times New Roman"/>
          <w:bCs/>
          <w:sz w:val="24"/>
          <w:szCs w:val="24"/>
        </w:rPr>
        <w:t xml:space="preserve"> </w:t>
      </w:r>
      <w:r w:rsidR="00613EC8" w:rsidRPr="00223FDA">
        <w:rPr>
          <w:rFonts w:ascii="Times New Roman" w:hAnsi="Times New Roman" w:cs="Times New Roman"/>
          <w:bCs/>
          <w:sz w:val="24"/>
          <w:szCs w:val="24"/>
        </w:rPr>
        <w:t xml:space="preserve">contribuir al fortalecimiento de la resiliencia del </w:t>
      </w:r>
      <w:r w:rsidR="004F5230">
        <w:rPr>
          <w:rFonts w:ascii="Times New Roman" w:hAnsi="Times New Roman" w:cs="Times New Roman"/>
          <w:bCs/>
          <w:sz w:val="24"/>
          <w:szCs w:val="24"/>
        </w:rPr>
        <w:t>s</w:t>
      </w:r>
      <w:r w:rsidR="004F5230" w:rsidRPr="00223FDA">
        <w:rPr>
          <w:rFonts w:ascii="Times New Roman" w:hAnsi="Times New Roman" w:cs="Times New Roman"/>
          <w:bCs/>
          <w:sz w:val="24"/>
          <w:szCs w:val="24"/>
        </w:rPr>
        <w:t xml:space="preserve">istema </w:t>
      </w:r>
      <w:r w:rsidR="004F5230">
        <w:rPr>
          <w:rFonts w:ascii="Times New Roman" w:hAnsi="Times New Roman" w:cs="Times New Roman"/>
          <w:bCs/>
          <w:sz w:val="24"/>
          <w:szCs w:val="24"/>
        </w:rPr>
        <w:t>e</w:t>
      </w:r>
      <w:r w:rsidR="004F5230" w:rsidRPr="00223FDA">
        <w:rPr>
          <w:rFonts w:ascii="Times New Roman" w:hAnsi="Times New Roman" w:cs="Times New Roman"/>
          <w:bCs/>
          <w:sz w:val="24"/>
          <w:szCs w:val="24"/>
        </w:rPr>
        <w:t xml:space="preserve">ducativo </w:t>
      </w:r>
      <w:r w:rsidR="00FA2E4E">
        <w:rPr>
          <w:rFonts w:ascii="Times New Roman" w:hAnsi="Times New Roman" w:cs="Times New Roman"/>
          <w:bCs/>
          <w:sz w:val="24"/>
          <w:szCs w:val="24"/>
        </w:rPr>
        <w:t>con la finalidad</w:t>
      </w:r>
      <w:r w:rsidR="00CA27B7" w:rsidRPr="00223FDA">
        <w:rPr>
          <w:rFonts w:ascii="Times New Roman" w:hAnsi="Times New Roman" w:cs="Times New Roman"/>
          <w:bCs/>
          <w:sz w:val="24"/>
          <w:szCs w:val="24"/>
        </w:rPr>
        <w:t xml:space="preserve"> de</w:t>
      </w:r>
      <w:r w:rsidR="009E7532" w:rsidRPr="00223FDA">
        <w:rPr>
          <w:rFonts w:ascii="Times New Roman" w:hAnsi="Times New Roman" w:cs="Times New Roman"/>
          <w:bCs/>
          <w:sz w:val="24"/>
          <w:szCs w:val="24"/>
        </w:rPr>
        <w:t xml:space="preserve"> preve</w:t>
      </w:r>
      <w:r w:rsidR="00CA27B7" w:rsidRPr="00223FDA">
        <w:rPr>
          <w:rFonts w:ascii="Times New Roman" w:hAnsi="Times New Roman" w:cs="Times New Roman"/>
          <w:bCs/>
          <w:sz w:val="24"/>
          <w:szCs w:val="24"/>
        </w:rPr>
        <w:t>nir y atender</w:t>
      </w:r>
      <w:r w:rsidR="009E7532" w:rsidRPr="00223FDA">
        <w:rPr>
          <w:rFonts w:ascii="Times New Roman" w:hAnsi="Times New Roman" w:cs="Times New Roman"/>
          <w:bCs/>
          <w:sz w:val="24"/>
          <w:szCs w:val="24"/>
        </w:rPr>
        <w:t xml:space="preserve"> situaciones de emergencia mediante asistencia técnica a las autoridades y </w:t>
      </w:r>
      <w:r w:rsidR="003B7684" w:rsidRPr="00223FDA">
        <w:rPr>
          <w:rFonts w:ascii="Times New Roman" w:hAnsi="Times New Roman" w:cs="Times New Roman"/>
          <w:bCs/>
          <w:sz w:val="24"/>
          <w:szCs w:val="24"/>
        </w:rPr>
        <w:t>func</w:t>
      </w:r>
      <w:r w:rsidR="003073EE" w:rsidRPr="00223FDA">
        <w:rPr>
          <w:rFonts w:ascii="Times New Roman" w:hAnsi="Times New Roman" w:cs="Times New Roman"/>
          <w:bCs/>
          <w:sz w:val="24"/>
          <w:szCs w:val="24"/>
        </w:rPr>
        <w:t xml:space="preserve">ionarios educativos, así como </w:t>
      </w:r>
      <w:r w:rsidR="009551DF">
        <w:rPr>
          <w:rFonts w:ascii="Times New Roman" w:hAnsi="Times New Roman" w:cs="Times New Roman"/>
          <w:bCs/>
          <w:sz w:val="24"/>
          <w:szCs w:val="24"/>
        </w:rPr>
        <w:t>a través del</w:t>
      </w:r>
      <w:r w:rsidR="009551DF" w:rsidRPr="00223FDA">
        <w:rPr>
          <w:rFonts w:ascii="Times New Roman" w:hAnsi="Times New Roman" w:cs="Times New Roman"/>
          <w:bCs/>
          <w:sz w:val="24"/>
          <w:szCs w:val="24"/>
        </w:rPr>
        <w:t xml:space="preserve"> </w:t>
      </w:r>
      <w:r w:rsidR="003073EE" w:rsidRPr="00223FDA">
        <w:rPr>
          <w:rFonts w:ascii="Times New Roman" w:hAnsi="Times New Roman" w:cs="Times New Roman"/>
          <w:bCs/>
          <w:sz w:val="24"/>
          <w:szCs w:val="24"/>
        </w:rPr>
        <w:t>fortalecimiento de las</w:t>
      </w:r>
      <w:r w:rsidR="00073239">
        <w:rPr>
          <w:rFonts w:ascii="Times New Roman" w:hAnsi="Times New Roman" w:cs="Times New Roman"/>
          <w:bCs/>
          <w:sz w:val="24"/>
          <w:szCs w:val="24"/>
        </w:rPr>
        <w:t xml:space="preserve"> </w:t>
      </w:r>
      <w:r w:rsidR="003073EE" w:rsidRPr="00223FDA">
        <w:rPr>
          <w:rFonts w:ascii="Times New Roman" w:hAnsi="Times New Roman" w:cs="Times New Roman"/>
          <w:bCs/>
          <w:sz w:val="24"/>
          <w:szCs w:val="24"/>
        </w:rPr>
        <w:t>capacidades</w:t>
      </w:r>
      <w:r w:rsidR="003B7684" w:rsidRPr="00223FDA">
        <w:rPr>
          <w:rFonts w:ascii="Times New Roman" w:hAnsi="Times New Roman" w:cs="Times New Roman"/>
          <w:bCs/>
          <w:sz w:val="24"/>
          <w:szCs w:val="24"/>
        </w:rPr>
        <w:t xml:space="preserve"> </w:t>
      </w:r>
      <w:r w:rsidR="003073EE" w:rsidRPr="00223FDA">
        <w:rPr>
          <w:rFonts w:ascii="Times New Roman" w:hAnsi="Times New Roman" w:cs="Times New Roman"/>
          <w:bCs/>
          <w:sz w:val="24"/>
          <w:szCs w:val="24"/>
        </w:rPr>
        <w:t xml:space="preserve">de </w:t>
      </w:r>
      <w:r w:rsidR="003B7684" w:rsidRPr="00223FDA">
        <w:rPr>
          <w:rFonts w:ascii="Times New Roman" w:hAnsi="Times New Roman" w:cs="Times New Roman"/>
          <w:bCs/>
          <w:sz w:val="24"/>
          <w:szCs w:val="24"/>
        </w:rPr>
        <w:t xml:space="preserve">los </w:t>
      </w:r>
      <w:r w:rsidR="003073EE" w:rsidRPr="00223FDA">
        <w:rPr>
          <w:rFonts w:ascii="Times New Roman" w:hAnsi="Times New Roman" w:cs="Times New Roman"/>
          <w:bCs/>
          <w:sz w:val="24"/>
          <w:szCs w:val="24"/>
        </w:rPr>
        <w:t>docentes</w:t>
      </w:r>
      <w:r w:rsidR="009551DF">
        <w:rPr>
          <w:rFonts w:ascii="Times New Roman" w:hAnsi="Times New Roman" w:cs="Times New Roman"/>
          <w:bCs/>
          <w:sz w:val="24"/>
          <w:szCs w:val="24"/>
        </w:rPr>
        <w:t>.</w:t>
      </w:r>
      <w:r w:rsidR="003073EE" w:rsidRPr="00223FDA">
        <w:rPr>
          <w:rFonts w:ascii="Times New Roman" w:hAnsi="Times New Roman" w:cs="Times New Roman"/>
          <w:bCs/>
          <w:sz w:val="24"/>
          <w:szCs w:val="24"/>
        </w:rPr>
        <w:t xml:space="preserve"> </w:t>
      </w:r>
      <w:r w:rsidR="009551DF">
        <w:rPr>
          <w:rFonts w:ascii="Times New Roman" w:hAnsi="Times New Roman" w:cs="Times New Roman"/>
          <w:bCs/>
          <w:sz w:val="24"/>
          <w:szCs w:val="24"/>
        </w:rPr>
        <w:t>Esto por medio de</w:t>
      </w:r>
      <w:r w:rsidR="009551DF" w:rsidRPr="00223FDA">
        <w:rPr>
          <w:rFonts w:ascii="Times New Roman" w:hAnsi="Times New Roman" w:cs="Times New Roman"/>
          <w:bCs/>
          <w:sz w:val="24"/>
          <w:szCs w:val="24"/>
        </w:rPr>
        <w:t xml:space="preserve"> </w:t>
      </w:r>
      <w:r w:rsidR="003073EE" w:rsidRPr="00223FDA">
        <w:rPr>
          <w:rFonts w:ascii="Times New Roman" w:hAnsi="Times New Roman" w:cs="Times New Roman"/>
          <w:bCs/>
          <w:sz w:val="24"/>
          <w:szCs w:val="24"/>
        </w:rPr>
        <w:t xml:space="preserve">la producción </w:t>
      </w:r>
      <w:r w:rsidR="003B7684" w:rsidRPr="00223FDA">
        <w:rPr>
          <w:rFonts w:ascii="Times New Roman" w:hAnsi="Times New Roman" w:cs="Times New Roman"/>
          <w:bCs/>
          <w:sz w:val="24"/>
          <w:szCs w:val="24"/>
        </w:rPr>
        <w:t>y difusión de espacios virtuales espe</w:t>
      </w:r>
      <w:r w:rsidR="003073EE" w:rsidRPr="00223FDA">
        <w:rPr>
          <w:rFonts w:ascii="Times New Roman" w:hAnsi="Times New Roman" w:cs="Times New Roman"/>
          <w:bCs/>
          <w:sz w:val="24"/>
          <w:szCs w:val="24"/>
        </w:rPr>
        <w:t>cializados</w:t>
      </w:r>
      <w:r w:rsidR="009551DF">
        <w:rPr>
          <w:rFonts w:ascii="Times New Roman" w:hAnsi="Times New Roman" w:cs="Times New Roman"/>
          <w:bCs/>
          <w:sz w:val="24"/>
          <w:szCs w:val="24"/>
        </w:rPr>
        <w:t xml:space="preserve"> y </w:t>
      </w:r>
      <w:r w:rsidR="008D42FE">
        <w:rPr>
          <w:rFonts w:ascii="Times New Roman" w:hAnsi="Times New Roman" w:cs="Times New Roman"/>
          <w:bCs/>
          <w:sz w:val="24"/>
          <w:szCs w:val="24"/>
        </w:rPr>
        <w:t>la oferta de</w:t>
      </w:r>
      <w:r w:rsidR="003073EE" w:rsidRPr="00223FDA">
        <w:rPr>
          <w:rFonts w:ascii="Times New Roman" w:hAnsi="Times New Roman" w:cs="Times New Roman"/>
          <w:bCs/>
          <w:sz w:val="24"/>
          <w:szCs w:val="24"/>
        </w:rPr>
        <w:t xml:space="preserve"> un</w:t>
      </w:r>
      <w:r w:rsidR="00493E87" w:rsidRPr="00223FDA">
        <w:rPr>
          <w:rFonts w:ascii="Times New Roman" w:hAnsi="Times New Roman" w:cs="Times New Roman"/>
          <w:bCs/>
          <w:sz w:val="24"/>
          <w:szCs w:val="24"/>
        </w:rPr>
        <w:t xml:space="preserve">a serie de </w:t>
      </w:r>
      <w:r w:rsidR="00FA2E4E">
        <w:rPr>
          <w:rFonts w:ascii="Times New Roman" w:hAnsi="Times New Roman" w:cs="Times New Roman"/>
          <w:bCs/>
          <w:sz w:val="24"/>
          <w:szCs w:val="24"/>
        </w:rPr>
        <w:t>herramientas enfocada</w:t>
      </w:r>
      <w:r w:rsidR="00493E87" w:rsidRPr="00223FDA">
        <w:rPr>
          <w:rFonts w:ascii="Times New Roman" w:hAnsi="Times New Roman" w:cs="Times New Roman"/>
          <w:bCs/>
          <w:sz w:val="24"/>
          <w:szCs w:val="24"/>
        </w:rPr>
        <w:t>s</w:t>
      </w:r>
      <w:r w:rsidR="003073EE" w:rsidRPr="00223FDA">
        <w:rPr>
          <w:rFonts w:ascii="Times New Roman" w:hAnsi="Times New Roman" w:cs="Times New Roman"/>
          <w:bCs/>
          <w:sz w:val="24"/>
          <w:szCs w:val="24"/>
        </w:rPr>
        <w:t xml:space="preserve"> en</w:t>
      </w:r>
      <w:r w:rsidR="003B7684" w:rsidRPr="00223FDA">
        <w:rPr>
          <w:rFonts w:ascii="Times New Roman" w:hAnsi="Times New Roman" w:cs="Times New Roman"/>
          <w:bCs/>
          <w:sz w:val="24"/>
          <w:szCs w:val="24"/>
        </w:rPr>
        <w:t xml:space="preserve"> </w:t>
      </w:r>
      <w:r w:rsidR="003073EE" w:rsidRPr="00223FDA">
        <w:rPr>
          <w:rFonts w:ascii="Times New Roman" w:hAnsi="Times New Roman" w:cs="Times New Roman"/>
          <w:bCs/>
          <w:sz w:val="24"/>
          <w:szCs w:val="24"/>
        </w:rPr>
        <w:t xml:space="preserve">temas relacionados al desempeño y desarrollo de las actividades </w:t>
      </w:r>
      <w:r w:rsidR="003B7684" w:rsidRPr="00223FDA">
        <w:rPr>
          <w:rFonts w:ascii="Times New Roman" w:hAnsi="Times New Roman" w:cs="Times New Roman"/>
          <w:bCs/>
          <w:sz w:val="24"/>
          <w:szCs w:val="24"/>
        </w:rPr>
        <w:t>docente</w:t>
      </w:r>
      <w:r w:rsidR="003073EE" w:rsidRPr="00223FDA">
        <w:rPr>
          <w:rFonts w:ascii="Times New Roman" w:hAnsi="Times New Roman" w:cs="Times New Roman"/>
          <w:bCs/>
          <w:sz w:val="24"/>
          <w:szCs w:val="24"/>
        </w:rPr>
        <w:t>s</w:t>
      </w:r>
      <w:r w:rsidR="00FD4504" w:rsidRPr="00223FDA">
        <w:rPr>
          <w:rFonts w:ascii="Times New Roman" w:hAnsi="Times New Roman" w:cs="Times New Roman"/>
          <w:bCs/>
          <w:sz w:val="24"/>
          <w:szCs w:val="24"/>
        </w:rPr>
        <w:t xml:space="preserve"> y el fortalecimiento de las habilidades socioemocionales.</w:t>
      </w:r>
    </w:p>
    <w:p w14:paraId="31C9F94C" w14:textId="3DBFFC21" w:rsidR="00223FDA" w:rsidRDefault="00493E87" w:rsidP="00104101">
      <w:pPr>
        <w:pStyle w:val="Sinespaciado"/>
        <w:spacing w:line="360" w:lineRule="auto"/>
        <w:ind w:firstLine="709"/>
        <w:jc w:val="both"/>
        <w:rPr>
          <w:rFonts w:ascii="Times New Roman" w:hAnsi="Times New Roman" w:cs="Times New Roman"/>
          <w:sz w:val="24"/>
          <w:szCs w:val="24"/>
        </w:rPr>
      </w:pPr>
      <w:r w:rsidRPr="00223FDA">
        <w:rPr>
          <w:rFonts w:ascii="Times New Roman" w:hAnsi="Times New Roman" w:cs="Times New Roman"/>
          <w:color w:val="000000" w:themeColor="text1"/>
          <w:sz w:val="24"/>
          <w:szCs w:val="24"/>
        </w:rPr>
        <w:t xml:space="preserve">Gervacio </w:t>
      </w:r>
      <w:r w:rsidR="00FA2E4E">
        <w:rPr>
          <w:rFonts w:ascii="Times New Roman" w:hAnsi="Times New Roman" w:cs="Times New Roman"/>
          <w:sz w:val="24"/>
          <w:szCs w:val="24"/>
        </w:rPr>
        <w:t>y Castillo (2020) han documentado</w:t>
      </w:r>
      <w:r w:rsidR="00073239">
        <w:rPr>
          <w:rFonts w:ascii="Times New Roman" w:hAnsi="Times New Roman" w:cs="Times New Roman"/>
          <w:sz w:val="24"/>
          <w:szCs w:val="24"/>
        </w:rPr>
        <w:t xml:space="preserve"> </w:t>
      </w:r>
      <w:r w:rsidRPr="00223FDA">
        <w:rPr>
          <w:rFonts w:ascii="Times New Roman" w:hAnsi="Times New Roman" w:cs="Times New Roman"/>
          <w:sz w:val="24"/>
          <w:szCs w:val="24"/>
        </w:rPr>
        <w:t>que</w:t>
      </w:r>
      <w:r w:rsidR="003E5FBA" w:rsidRPr="00223FDA">
        <w:rPr>
          <w:rFonts w:ascii="Times New Roman" w:hAnsi="Times New Roman" w:cs="Times New Roman"/>
          <w:sz w:val="24"/>
          <w:szCs w:val="24"/>
        </w:rPr>
        <w:t xml:space="preserve"> el Colegio Nacional de Educació</w:t>
      </w:r>
      <w:r w:rsidRPr="00223FDA">
        <w:rPr>
          <w:rFonts w:ascii="Times New Roman" w:hAnsi="Times New Roman" w:cs="Times New Roman"/>
          <w:sz w:val="24"/>
          <w:szCs w:val="24"/>
        </w:rPr>
        <w:t xml:space="preserve">n Profesional Técnica (Conalep) </w:t>
      </w:r>
      <w:r w:rsidR="003E5FBA" w:rsidRPr="00223FDA">
        <w:rPr>
          <w:rFonts w:ascii="Times New Roman" w:hAnsi="Times New Roman" w:cs="Times New Roman"/>
          <w:sz w:val="24"/>
          <w:szCs w:val="24"/>
        </w:rPr>
        <w:t>del</w:t>
      </w:r>
      <w:r w:rsidR="00060814">
        <w:rPr>
          <w:rFonts w:ascii="Times New Roman" w:hAnsi="Times New Roman" w:cs="Times New Roman"/>
          <w:sz w:val="24"/>
          <w:szCs w:val="24"/>
        </w:rPr>
        <w:t xml:space="preserve"> Nivel Medio S</w:t>
      </w:r>
      <w:r w:rsidR="009B7A04" w:rsidRPr="00223FDA">
        <w:rPr>
          <w:rFonts w:ascii="Times New Roman" w:hAnsi="Times New Roman" w:cs="Times New Roman"/>
          <w:sz w:val="24"/>
          <w:szCs w:val="24"/>
        </w:rPr>
        <w:t>uperior</w:t>
      </w:r>
      <w:r w:rsidR="005E51D2" w:rsidRPr="00223FDA">
        <w:rPr>
          <w:rFonts w:ascii="Times New Roman" w:hAnsi="Times New Roman" w:cs="Times New Roman"/>
          <w:sz w:val="24"/>
          <w:szCs w:val="24"/>
        </w:rPr>
        <w:t xml:space="preserve"> </w:t>
      </w:r>
      <w:r w:rsidR="009B7A04" w:rsidRPr="00223FDA">
        <w:rPr>
          <w:rFonts w:ascii="Times New Roman" w:hAnsi="Times New Roman" w:cs="Times New Roman"/>
          <w:sz w:val="24"/>
          <w:szCs w:val="24"/>
        </w:rPr>
        <w:t>ha implementado</w:t>
      </w:r>
      <w:r w:rsidR="00421DCB" w:rsidRPr="00223FDA">
        <w:rPr>
          <w:rFonts w:ascii="Times New Roman" w:hAnsi="Times New Roman" w:cs="Times New Roman"/>
          <w:sz w:val="24"/>
          <w:szCs w:val="24"/>
        </w:rPr>
        <w:t xml:space="preserve"> estrategias metodoló</w:t>
      </w:r>
      <w:r w:rsidR="00914467" w:rsidRPr="00223FDA">
        <w:rPr>
          <w:rFonts w:ascii="Times New Roman" w:hAnsi="Times New Roman" w:cs="Times New Roman"/>
          <w:sz w:val="24"/>
          <w:szCs w:val="24"/>
        </w:rPr>
        <w:t>gicas</w:t>
      </w:r>
      <w:r w:rsidRPr="00223FDA">
        <w:rPr>
          <w:rFonts w:ascii="Times New Roman" w:hAnsi="Times New Roman" w:cs="Times New Roman"/>
          <w:sz w:val="24"/>
          <w:szCs w:val="24"/>
        </w:rPr>
        <w:t xml:space="preserve"> en todos sus planteles a nivel Nacional</w:t>
      </w:r>
      <w:r w:rsidR="00914467" w:rsidRPr="00223FDA">
        <w:rPr>
          <w:rFonts w:ascii="Times New Roman" w:hAnsi="Times New Roman" w:cs="Times New Roman"/>
          <w:sz w:val="24"/>
          <w:szCs w:val="24"/>
        </w:rPr>
        <w:t xml:space="preserve"> para</w:t>
      </w:r>
      <w:r w:rsidR="00FD4504" w:rsidRPr="00223FDA">
        <w:rPr>
          <w:rFonts w:ascii="Times New Roman" w:hAnsi="Times New Roman" w:cs="Times New Roman"/>
          <w:sz w:val="24"/>
          <w:szCs w:val="24"/>
        </w:rPr>
        <w:t xml:space="preserve"> dar seguimiento a la enseñanza y </w:t>
      </w:r>
      <w:r w:rsidR="00914467" w:rsidRPr="00223FDA">
        <w:rPr>
          <w:rFonts w:ascii="Times New Roman" w:hAnsi="Times New Roman" w:cs="Times New Roman"/>
          <w:sz w:val="24"/>
          <w:szCs w:val="24"/>
        </w:rPr>
        <w:t>aprendizaje</w:t>
      </w:r>
      <w:r w:rsidR="00FD4504" w:rsidRPr="00223FDA">
        <w:rPr>
          <w:rFonts w:ascii="Times New Roman" w:hAnsi="Times New Roman" w:cs="Times New Roman"/>
          <w:sz w:val="24"/>
          <w:szCs w:val="24"/>
        </w:rPr>
        <w:t xml:space="preserve"> de forma</w:t>
      </w:r>
      <w:r w:rsidR="00914467" w:rsidRPr="00223FDA">
        <w:rPr>
          <w:rFonts w:ascii="Times New Roman" w:hAnsi="Times New Roman" w:cs="Times New Roman"/>
          <w:sz w:val="24"/>
          <w:szCs w:val="24"/>
        </w:rPr>
        <w:t xml:space="preserve"> virtual</w:t>
      </w:r>
      <w:r w:rsidR="00DD1FF8">
        <w:rPr>
          <w:rFonts w:ascii="Times New Roman" w:hAnsi="Times New Roman" w:cs="Times New Roman"/>
          <w:sz w:val="24"/>
          <w:szCs w:val="24"/>
        </w:rPr>
        <w:t>.</w:t>
      </w:r>
      <w:r w:rsidR="009B7A04" w:rsidRPr="00223FDA">
        <w:rPr>
          <w:rFonts w:ascii="Times New Roman" w:hAnsi="Times New Roman" w:cs="Times New Roman"/>
          <w:sz w:val="24"/>
          <w:szCs w:val="24"/>
        </w:rPr>
        <w:t xml:space="preserve"> </w:t>
      </w:r>
      <w:r w:rsidR="00DD1FF8">
        <w:rPr>
          <w:rFonts w:ascii="Times New Roman" w:hAnsi="Times New Roman" w:cs="Times New Roman"/>
          <w:sz w:val="24"/>
          <w:szCs w:val="24"/>
        </w:rPr>
        <w:t>E</w:t>
      </w:r>
      <w:r w:rsidR="00DD1FF8" w:rsidRPr="00223FDA">
        <w:rPr>
          <w:rFonts w:ascii="Times New Roman" w:hAnsi="Times New Roman" w:cs="Times New Roman"/>
          <w:sz w:val="24"/>
          <w:szCs w:val="24"/>
        </w:rPr>
        <w:t xml:space="preserve">ste </w:t>
      </w:r>
      <w:r w:rsidR="00914467" w:rsidRPr="00223FDA">
        <w:rPr>
          <w:rFonts w:ascii="Times New Roman" w:hAnsi="Times New Roman" w:cs="Times New Roman"/>
          <w:sz w:val="24"/>
          <w:szCs w:val="24"/>
        </w:rPr>
        <w:t xml:space="preserve">seguimiento </w:t>
      </w:r>
      <w:r w:rsidR="003E5FBA" w:rsidRPr="00223FDA">
        <w:rPr>
          <w:rFonts w:ascii="Times New Roman" w:hAnsi="Times New Roman" w:cs="Times New Roman"/>
          <w:sz w:val="24"/>
          <w:szCs w:val="24"/>
        </w:rPr>
        <w:t>ha incluido</w:t>
      </w:r>
      <w:r w:rsidR="005E51D2" w:rsidRPr="00223FDA">
        <w:rPr>
          <w:rFonts w:ascii="Times New Roman" w:hAnsi="Times New Roman" w:cs="Times New Roman"/>
          <w:sz w:val="24"/>
          <w:szCs w:val="24"/>
        </w:rPr>
        <w:t xml:space="preserve"> el fortalecimiento de las habilidades</w:t>
      </w:r>
      <w:r w:rsidR="00421DCB" w:rsidRPr="00223FDA">
        <w:rPr>
          <w:rFonts w:ascii="Times New Roman" w:hAnsi="Times New Roman" w:cs="Times New Roman"/>
          <w:sz w:val="24"/>
          <w:szCs w:val="24"/>
        </w:rPr>
        <w:t xml:space="preserve"> </w:t>
      </w:r>
      <w:r w:rsidR="009B7A04" w:rsidRPr="00223FDA">
        <w:rPr>
          <w:rFonts w:ascii="Times New Roman" w:hAnsi="Times New Roman" w:cs="Times New Roman"/>
          <w:sz w:val="24"/>
          <w:szCs w:val="24"/>
        </w:rPr>
        <w:t>socioemocional</w:t>
      </w:r>
      <w:r w:rsidR="005E51D2" w:rsidRPr="00223FDA">
        <w:rPr>
          <w:rFonts w:ascii="Times New Roman" w:hAnsi="Times New Roman" w:cs="Times New Roman"/>
          <w:sz w:val="24"/>
          <w:szCs w:val="24"/>
        </w:rPr>
        <w:t>es</w:t>
      </w:r>
      <w:r w:rsidR="00914467" w:rsidRPr="00223FDA">
        <w:rPr>
          <w:rFonts w:ascii="Times New Roman" w:hAnsi="Times New Roman" w:cs="Times New Roman"/>
          <w:sz w:val="24"/>
          <w:szCs w:val="24"/>
        </w:rPr>
        <w:t xml:space="preserve"> de </w:t>
      </w:r>
      <w:r w:rsidR="009B7A04" w:rsidRPr="00223FDA">
        <w:rPr>
          <w:rFonts w:ascii="Times New Roman" w:hAnsi="Times New Roman" w:cs="Times New Roman"/>
          <w:sz w:val="24"/>
          <w:szCs w:val="24"/>
        </w:rPr>
        <w:t>docentes</w:t>
      </w:r>
      <w:r w:rsidR="00914467" w:rsidRPr="00223FDA">
        <w:rPr>
          <w:rFonts w:ascii="Times New Roman" w:hAnsi="Times New Roman" w:cs="Times New Roman"/>
          <w:sz w:val="24"/>
          <w:szCs w:val="24"/>
        </w:rPr>
        <w:t xml:space="preserve"> de este subsistema</w:t>
      </w:r>
      <w:r w:rsidR="00FD4504" w:rsidRPr="00223FDA">
        <w:rPr>
          <w:rFonts w:ascii="Times New Roman" w:hAnsi="Times New Roman" w:cs="Times New Roman"/>
          <w:sz w:val="24"/>
          <w:szCs w:val="24"/>
        </w:rPr>
        <w:t xml:space="preserve"> </w:t>
      </w:r>
      <w:r w:rsidR="00914467" w:rsidRPr="00223FDA">
        <w:rPr>
          <w:rFonts w:ascii="Times New Roman" w:hAnsi="Times New Roman" w:cs="Times New Roman"/>
          <w:sz w:val="24"/>
          <w:szCs w:val="24"/>
        </w:rPr>
        <w:t xml:space="preserve">en todos los planteles </w:t>
      </w:r>
      <w:r w:rsidR="005E51D2" w:rsidRPr="00223FDA">
        <w:rPr>
          <w:rFonts w:ascii="Times New Roman" w:hAnsi="Times New Roman" w:cs="Times New Roman"/>
          <w:sz w:val="24"/>
          <w:szCs w:val="24"/>
        </w:rPr>
        <w:t xml:space="preserve">del país, </w:t>
      </w:r>
      <w:r w:rsidR="00914467" w:rsidRPr="00223FDA">
        <w:rPr>
          <w:rFonts w:ascii="Times New Roman" w:hAnsi="Times New Roman" w:cs="Times New Roman"/>
          <w:bCs/>
          <w:sz w:val="24"/>
          <w:szCs w:val="24"/>
        </w:rPr>
        <w:t xml:space="preserve">de tal manera que </w:t>
      </w:r>
      <w:r w:rsidR="00DD1FF8">
        <w:rPr>
          <w:rFonts w:ascii="Times New Roman" w:hAnsi="Times New Roman" w:cs="Times New Roman"/>
          <w:bCs/>
          <w:sz w:val="24"/>
          <w:szCs w:val="24"/>
        </w:rPr>
        <w:t>e</w:t>
      </w:r>
      <w:r w:rsidR="00DD1FF8" w:rsidRPr="00223FDA">
        <w:rPr>
          <w:rFonts w:ascii="Times New Roman" w:hAnsi="Times New Roman" w:cs="Times New Roman"/>
          <w:bCs/>
          <w:sz w:val="24"/>
          <w:szCs w:val="24"/>
        </w:rPr>
        <w:t xml:space="preserve">stos </w:t>
      </w:r>
      <w:r w:rsidR="005E51D2" w:rsidRPr="00223FDA">
        <w:rPr>
          <w:rFonts w:ascii="Times New Roman" w:hAnsi="Times New Roman" w:cs="Times New Roman"/>
          <w:bCs/>
          <w:sz w:val="24"/>
          <w:szCs w:val="24"/>
        </w:rPr>
        <w:t>cuente</w:t>
      </w:r>
      <w:r w:rsidR="00914467" w:rsidRPr="00223FDA">
        <w:rPr>
          <w:rFonts w:ascii="Times New Roman" w:hAnsi="Times New Roman" w:cs="Times New Roman"/>
          <w:bCs/>
          <w:sz w:val="24"/>
          <w:szCs w:val="24"/>
        </w:rPr>
        <w:t>n</w:t>
      </w:r>
      <w:r w:rsidR="005E51D2" w:rsidRPr="00223FDA">
        <w:rPr>
          <w:rFonts w:ascii="Times New Roman" w:hAnsi="Times New Roman" w:cs="Times New Roman"/>
          <w:bCs/>
          <w:sz w:val="24"/>
          <w:szCs w:val="24"/>
        </w:rPr>
        <w:t xml:space="preserve"> con estrategias sobre el manejo de emociones</w:t>
      </w:r>
      <w:r w:rsidR="00914467" w:rsidRPr="00223FDA">
        <w:rPr>
          <w:rFonts w:ascii="Times New Roman" w:hAnsi="Times New Roman" w:cs="Times New Roman"/>
          <w:bCs/>
          <w:sz w:val="24"/>
          <w:szCs w:val="24"/>
        </w:rPr>
        <w:t xml:space="preserve">, estrés y </w:t>
      </w:r>
      <w:r w:rsidR="00C65761" w:rsidRPr="00223FDA">
        <w:rPr>
          <w:rFonts w:ascii="Times New Roman" w:hAnsi="Times New Roman" w:cs="Times New Roman"/>
          <w:bCs/>
          <w:sz w:val="24"/>
          <w:szCs w:val="24"/>
        </w:rPr>
        <w:t>autorregulación</w:t>
      </w:r>
      <w:r w:rsidR="005E51D2" w:rsidRPr="00223FDA">
        <w:rPr>
          <w:rFonts w:ascii="Times New Roman" w:hAnsi="Times New Roman" w:cs="Times New Roman"/>
          <w:bCs/>
          <w:sz w:val="24"/>
          <w:szCs w:val="24"/>
        </w:rPr>
        <w:t xml:space="preserve"> en el contexto de la pandemia y el confinamiento</w:t>
      </w:r>
      <w:r w:rsidR="00614A97" w:rsidRPr="00223FDA">
        <w:rPr>
          <w:rFonts w:ascii="Times New Roman" w:hAnsi="Times New Roman" w:cs="Times New Roman"/>
          <w:bCs/>
          <w:sz w:val="24"/>
          <w:szCs w:val="24"/>
        </w:rPr>
        <w:t>.</w:t>
      </w:r>
      <w:r w:rsidR="003E5FBA" w:rsidRPr="00223FDA">
        <w:rPr>
          <w:rFonts w:ascii="Times New Roman" w:hAnsi="Times New Roman" w:cs="Times New Roman"/>
          <w:bCs/>
          <w:sz w:val="24"/>
          <w:szCs w:val="24"/>
        </w:rPr>
        <w:t xml:space="preserve"> </w:t>
      </w:r>
    </w:p>
    <w:p w14:paraId="2C6DB0CD" w14:textId="2D386458" w:rsidR="007D6DB6" w:rsidRDefault="00A7015F" w:rsidP="00104101">
      <w:pPr>
        <w:pStyle w:val="Sinespaciado"/>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Asimismo, </w:t>
      </w:r>
      <w:r w:rsidR="00DE746B" w:rsidRPr="00223FDA">
        <w:rPr>
          <w:rFonts w:ascii="Times New Roman" w:hAnsi="Times New Roman" w:cs="Times New Roman"/>
          <w:bCs/>
          <w:sz w:val="24"/>
          <w:szCs w:val="24"/>
        </w:rPr>
        <w:t>Gervacio</w:t>
      </w:r>
      <w:r w:rsidR="00DE746B">
        <w:rPr>
          <w:rFonts w:ascii="Times New Roman" w:hAnsi="Times New Roman" w:cs="Times New Roman"/>
          <w:bCs/>
          <w:sz w:val="24"/>
          <w:szCs w:val="24"/>
        </w:rPr>
        <w:t xml:space="preserve"> y Castillo (2021) afirman</w:t>
      </w:r>
      <w:r w:rsidR="009D08FB" w:rsidRPr="00223FDA">
        <w:rPr>
          <w:rFonts w:ascii="Times New Roman" w:hAnsi="Times New Roman" w:cs="Times New Roman"/>
          <w:bCs/>
          <w:sz w:val="24"/>
          <w:szCs w:val="24"/>
        </w:rPr>
        <w:t xml:space="preserve"> </w:t>
      </w:r>
      <w:r w:rsidR="00DE746B">
        <w:rPr>
          <w:rFonts w:ascii="Times New Roman" w:hAnsi="Times New Roman" w:cs="Times New Roman"/>
          <w:bCs/>
          <w:sz w:val="24"/>
          <w:szCs w:val="24"/>
        </w:rPr>
        <w:t>que el estrés al que está sometida</w:t>
      </w:r>
      <w:r w:rsidR="0015415F">
        <w:rPr>
          <w:rFonts w:ascii="Times New Roman" w:hAnsi="Times New Roman" w:cs="Times New Roman"/>
          <w:bCs/>
          <w:sz w:val="24"/>
          <w:szCs w:val="24"/>
        </w:rPr>
        <w:t xml:space="preserve"> actualmente</w:t>
      </w:r>
      <w:r w:rsidR="00DE746B">
        <w:rPr>
          <w:rFonts w:ascii="Times New Roman" w:hAnsi="Times New Roman" w:cs="Times New Roman"/>
          <w:bCs/>
          <w:sz w:val="24"/>
          <w:szCs w:val="24"/>
        </w:rPr>
        <w:t xml:space="preserve"> la comunidad educativa ha</w:t>
      </w:r>
      <w:r w:rsidR="009D08FB" w:rsidRPr="00223FDA">
        <w:rPr>
          <w:rFonts w:ascii="Times New Roman" w:hAnsi="Times New Roman" w:cs="Times New Roman"/>
          <w:bCs/>
          <w:sz w:val="24"/>
          <w:szCs w:val="24"/>
        </w:rPr>
        <w:t xml:space="preserve"> afecta</w:t>
      </w:r>
      <w:r w:rsidR="00DE746B">
        <w:rPr>
          <w:rFonts w:ascii="Times New Roman" w:hAnsi="Times New Roman" w:cs="Times New Roman"/>
          <w:bCs/>
          <w:sz w:val="24"/>
          <w:szCs w:val="24"/>
        </w:rPr>
        <w:t>do</w:t>
      </w:r>
      <w:r w:rsidR="0091264C" w:rsidRPr="00223FDA">
        <w:rPr>
          <w:rFonts w:ascii="Times New Roman" w:hAnsi="Times New Roman" w:cs="Times New Roman"/>
          <w:bCs/>
          <w:sz w:val="24"/>
          <w:szCs w:val="24"/>
        </w:rPr>
        <w:t xml:space="preserve"> principalmente a los estudiantes y docentes</w:t>
      </w:r>
      <w:r w:rsidR="009D08FB" w:rsidRPr="00223FDA">
        <w:rPr>
          <w:rFonts w:ascii="Times New Roman" w:hAnsi="Times New Roman" w:cs="Times New Roman"/>
          <w:bCs/>
          <w:sz w:val="24"/>
          <w:szCs w:val="24"/>
        </w:rPr>
        <w:t xml:space="preserve"> debido </w:t>
      </w:r>
      <w:r w:rsidR="00DE746B">
        <w:rPr>
          <w:rFonts w:ascii="Times New Roman" w:hAnsi="Times New Roman" w:cs="Times New Roman"/>
          <w:bCs/>
          <w:sz w:val="24"/>
          <w:szCs w:val="24"/>
        </w:rPr>
        <w:t>a diversos factores relacionados con las clases virtuales</w:t>
      </w:r>
      <w:r>
        <w:rPr>
          <w:rFonts w:ascii="Times New Roman" w:hAnsi="Times New Roman" w:cs="Times New Roman"/>
          <w:bCs/>
          <w:sz w:val="24"/>
          <w:szCs w:val="24"/>
        </w:rPr>
        <w:t>,</w:t>
      </w:r>
      <w:r w:rsidR="00DE746B">
        <w:rPr>
          <w:rFonts w:ascii="Times New Roman" w:hAnsi="Times New Roman" w:cs="Times New Roman"/>
          <w:bCs/>
          <w:sz w:val="24"/>
          <w:szCs w:val="24"/>
        </w:rPr>
        <w:t xml:space="preserve"> tales</w:t>
      </w:r>
      <w:r w:rsidR="00C65761">
        <w:rPr>
          <w:rFonts w:ascii="Times New Roman" w:hAnsi="Times New Roman" w:cs="Times New Roman"/>
          <w:bCs/>
          <w:sz w:val="24"/>
          <w:szCs w:val="24"/>
        </w:rPr>
        <w:t xml:space="preserve"> como</w:t>
      </w:r>
      <w:r w:rsidR="00DE746B">
        <w:rPr>
          <w:rFonts w:ascii="Times New Roman" w:hAnsi="Times New Roman" w:cs="Times New Roman"/>
          <w:bCs/>
          <w:sz w:val="24"/>
          <w:szCs w:val="24"/>
        </w:rPr>
        <w:t xml:space="preserve"> </w:t>
      </w:r>
      <w:r w:rsidR="007D6DB6">
        <w:rPr>
          <w:rFonts w:ascii="Times New Roman" w:hAnsi="Times New Roman" w:cs="Times New Roman"/>
          <w:bCs/>
          <w:sz w:val="24"/>
          <w:szCs w:val="24"/>
        </w:rPr>
        <w:t>escasa conectividad,</w:t>
      </w:r>
      <w:r w:rsidR="00DE746B">
        <w:rPr>
          <w:rFonts w:ascii="Times New Roman" w:hAnsi="Times New Roman" w:cs="Times New Roman"/>
          <w:bCs/>
          <w:sz w:val="24"/>
          <w:szCs w:val="24"/>
        </w:rPr>
        <w:t xml:space="preserve"> el</w:t>
      </w:r>
      <w:r w:rsidR="009D08FB" w:rsidRPr="00223FDA">
        <w:rPr>
          <w:rFonts w:ascii="Times New Roman" w:hAnsi="Times New Roman" w:cs="Times New Roman"/>
          <w:bCs/>
          <w:sz w:val="24"/>
          <w:szCs w:val="24"/>
        </w:rPr>
        <w:t xml:space="preserve"> </w:t>
      </w:r>
      <w:r w:rsidR="0091264C" w:rsidRPr="00223FDA">
        <w:rPr>
          <w:rFonts w:ascii="Times New Roman" w:hAnsi="Times New Roman" w:cs="Times New Roman"/>
          <w:bCs/>
          <w:sz w:val="24"/>
          <w:szCs w:val="24"/>
        </w:rPr>
        <w:t>manej</w:t>
      </w:r>
      <w:r w:rsidR="007D6DB6">
        <w:rPr>
          <w:rFonts w:ascii="Times New Roman" w:hAnsi="Times New Roman" w:cs="Times New Roman"/>
          <w:bCs/>
          <w:sz w:val="24"/>
          <w:szCs w:val="24"/>
        </w:rPr>
        <w:t>o de las herramientas tecnologías y plataformas virtuales, así como una crítica situación económica</w:t>
      </w:r>
      <w:r w:rsidR="00BC1B1D">
        <w:rPr>
          <w:rFonts w:ascii="Times New Roman" w:hAnsi="Times New Roman" w:cs="Times New Roman"/>
          <w:bCs/>
          <w:sz w:val="24"/>
          <w:szCs w:val="24"/>
        </w:rPr>
        <w:t xml:space="preserve">, vulnerabilidad y desigualdad social </w:t>
      </w:r>
      <w:r w:rsidR="007D6DB6">
        <w:rPr>
          <w:rFonts w:ascii="Times New Roman" w:hAnsi="Times New Roman" w:cs="Times New Roman"/>
          <w:bCs/>
          <w:sz w:val="24"/>
          <w:szCs w:val="24"/>
        </w:rPr>
        <w:t xml:space="preserve">que </w:t>
      </w:r>
      <w:r w:rsidR="00BC1B1D">
        <w:rPr>
          <w:rFonts w:ascii="Times New Roman" w:hAnsi="Times New Roman" w:cs="Times New Roman"/>
          <w:bCs/>
          <w:sz w:val="24"/>
          <w:szCs w:val="24"/>
        </w:rPr>
        <w:t>se han evidenciado por</w:t>
      </w:r>
      <w:r w:rsidR="007D6DB6">
        <w:rPr>
          <w:rFonts w:ascii="Times New Roman" w:hAnsi="Times New Roman" w:cs="Times New Roman"/>
          <w:bCs/>
          <w:sz w:val="24"/>
          <w:szCs w:val="24"/>
        </w:rPr>
        <w:t xml:space="preserve"> la actual pandemia.</w:t>
      </w:r>
    </w:p>
    <w:p w14:paraId="07247A4C" w14:textId="0C8002DF" w:rsidR="00223FDA" w:rsidRDefault="00661CD8" w:rsidP="00104101">
      <w:pPr>
        <w:pStyle w:val="Sinespaciado"/>
        <w:spacing w:line="360" w:lineRule="auto"/>
        <w:ind w:firstLine="709"/>
        <w:jc w:val="both"/>
        <w:rPr>
          <w:rFonts w:ascii="Times New Roman" w:hAnsi="Times New Roman" w:cs="Times New Roman"/>
          <w:sz w:val="24"/>
          <w:szCs w:val="24"/>
        </w:rPr>
      </w:pPr>
      <w:r>
        <w:rPr>
          <w:rFonts w:ascii="Times New Roman" w:hAnsi="Times New Roman" w:cs="Times New Roman"/>
          <w:bCs/>
          <w:sz w:val="24"/>
          <w:szCs w:val="24"/>
        </w:rPr>
        <w:t>En este marco</w:t>
      </w:r>
      <w:r w:rsidR="003762AF" w:rsidRPr="00223FDA">
        <w:rPr>
          <w:rFonts w:ascii="Times New Roman" w:hAnsi="Times New Roman" w:cs="Times New Roman"/>
          <w:bCs/>
          <w:sz w:val="24"/>
          <w:szCs w:val="24"/>
        </w:rPr>
        <w:t>,</w:t>
      </w:r>
      <w:r w:rsidR="00614A97" w:rsidRPr="00223FDA">
        <w:rPr>
          <w:rFonts w:ascii="Times New Roman" w:hAnsi="Times New Roman" w:cs="Times New Roman"/>
          <w:bCs/>
          <w:sz w:val="24"/>
          <w:szCs w:val="24"/>
        </w:rPr>
        <w:t xml:space="preserve"> el Conalep</w:t>
      </w:r>
      <w:r w:rsidR="00C65761">
        <w:rPr>
          <w:rFonts w:ascii="Times New Roman" w:hAnsi="Times New Roman" w:cs="Times New Roman"/>
          <w:bCs/>
          <w:sz w:val="24"/>
          <w:szCs w:val="24"/>
        </w:rPr>
        <w:t xml:space="preserve"> i</w:t>
      </w:r>
      <w:r w:rsidR="00FD4504" w:rsidRPr="00223FDA">
        <w:rPr>
          <w:rFonts w:ascii="Times New Roman" w:hAnsi="Times New Roman" w:cs="Times New Roman"/>
          <w:bCs/>
          <w:sz w:val="24"/>
          <w:szCs w:val="24"/>
        </w:rPr>
        <w:t>mplementó</w:t>
      </w:r>
      <w:r w:rsidR="00060814">
        <w:rPr>
          <w:rFonts w:ascii="Times New Roman" w:hAnsi="Times New Roman" w:cs="Times New Roman"/>
          <w:bCs/>
          <w:sz w:val="24"/>
          <w:szCs w:val="24"/>
        </w:rPr>
        <w:t xml:space="preserve"> a nivel N</w:t>
      </w:r>
      <w:r w:rsidR="003762AF" w:rsidRPr="00223FDA">
        <w:rPr>
          <w:rFonts w:ascii="Times New Roman" w:hAnsi="Times New Roman" w:cs="Times New Roman"/>
          <w:bCs/>
          <w:sz w:val="24"/>
          <w:szCs w:val="24"/>
        </w:rPr>
        <w:t>acional</w:t>
      </w:r>
      <w:r w:rsidR="00FD4504" w:rsidRPr="00223FDA">
        <w:rPr>
          <w:rFonts w:ascii="Times New Roman" w:hAnsi="Times New Roman" w:cs="Times New Roman"/>
          <w:bCs/>
          <w:sz w:val="24"/>
          <w:szCs w:val="24"/>
        </w:rPr>
        <w:t xml:space="preserve"> estrategias para lograr la estabilidad emocional de los miembros de la comunidad educativa</w:t>
      </w:r>
      <w:r>
        <w:rPr>
          <w:rFonts w:ascii="Times New Roman" w:hAnsi="Times New Roman" w:cs="Times New Roman"/>
          <w:bCs/>
          <w:sz w:val="24"/>
          <w:szCs w:val="24"/>
        </w:rPr>
        <w:t xml:space="preserve"> de este subsistema</w:t>
      </w:r>
      <w:r w:rsidR="0015415F">
        <w:rPr>
          <w:rFonts w:ascii="Times New Roman" w:hAnsi="Times New Roman" w:cs="Times New Roman"/>
          <w:bCs/>
          <w:sz w:val="24"/>
          <w:szCs w:val="24"/>
        </w:rPr>
        <w:t>.</w:t>
      </w:r>
      <w:r w:rsidR="00FD4504" w:rsidRPr="00223FDA">
        <w:rPr>
          <w:rFonts w:ascii="Times New Roman" w:hAnsi="Times New Roman" w:cs="Times New Roman"/>
          <w:bCs/>
          <w:sz w:val="24"/>
          <w:szCs w:val="24"/>
        </w:rPr>
        <w:t xml:space="preserve"> </w:t>
      </w:r>
      <w:r w:rsidR="0015415F">
        <w:rPr>
          <w:rFonts w:ascii="Times New Roman" w:hAnsi="Times New Roman" w:cs="Times New Roman"/>
          <w:bCs/>
          <w:sz w:val="24"/>
          <w:szCs w:val="24"/>
        </w:rPr>
        <w:t>A</w:t>
      </w:r>
      <w:r w:rsidR="0015415F" w:rsidRPr="00223FDA">
        <w:rPr>
          <w:rFonts w:ascii="Times New Roman" w:hAnsi="Times New Roman" w:cs="Times New Roman"/>
          <w:bCs/>
          <w:sz w:val="24"/>
          <w:szCs w:val="24"/>
        </w:rPr>
        <w:t xml:space="preserve"> </w:t>
      </w:r>
      <w:r w:rsidR="00FD4504" w:rsidRPr="00223FDA">
        <w:rPr>
          <w:rFonts w:ascii="Times New Roman" w:hAnsi="Times New Roman" w:cs="Times New Roman"/>
          <w:bCs/>
          <w:sz w:val="24"/>
          <w:szCs w:val="24"/>
        </w:rPr>
        <w:t xml:space="preserve">través de un programa llamado </w:t>
      </w:r>
      <w:r w:rsidR="0015415F" w:rsidRPr="00F30608">
        <w:rPr>
          <w:rFonts w:ascii="Times New Roman" w:hAnsi="Times New Roman" w:cs="Times New Roman"/>
          <w:bCs/>
          <w:i/>
          <w:sz w:val="24"/>
          <w:szCs w:val="24"/>
        </w:rPr>
        <w:t>P</w:t>
      </w:r>
      <w:r w:rsidR="00FD4504" w:rsidRPr="0015415F">
        <w:rPr>
          <w:rFonts w:ascii="Times New Roman" w:hAnsi="Times New Roman" w:cs="Times New Roman"/>
          <w:bCs/>
          <w:i/>
          <w:sz w:val="24"/>
          <w:szCs w:val="24"/>
        </w:rPr>
        <w:t>reparándonos para una nueva normalidad</w:t>
      </w:r>
      <w:r w:rsidR="00C65761" w:rsidRPr="0015415F">
        <w:rPr>
          <w:rFonts w:ascii="Times New Roman" w:hAnsi="Times New Roman" w:cs="Times New Roman"/>
          <w:bCs/>
          <w:iCs/>
          <w:sz w:val="24"/>
          <w:szCs w:val="24"/>
        </w:rPr>
        <w:t xml:space="preserve">, </w:t>
      </w:r>
      <w:r w:rsidR="000E0BDA">
        <w:rPr>
          <w:rFonts w:ascii="Times New Roman" w:hAnsi="Times New Roman" w:cs="Times New Roman"/>
          <w:bCs/>
          <w:iCs/>
          <w:sz w:val="24"/>
          <w:szCs w:val="24"/>
        </w:rPr>
        <w:t>promovió</w:t>
      </w:r>
      <w:r w:rsidR="000E0BDA" w:rsidRPr="0015415F">
        <w:rPr>
          <w:rFonts w:ascii="Times New Roman" w:hAnsi="Times New Roman" w:cs="Times New Roman"/>
          <w:bCs/>
          <w:iCs/>
          <w:sz w:val="24"/>
          <w:szCs w:val="24"/>
        </w:rPr>
        <w:t xml:space="preserve"> </w:t>
      </w:r>
      <w:r w:rsidR="00FD4504" w:rsidRPr="0015415F">
        <w:rPr>
          <w:rFonts w:ascii="Times New Roman" w:hAnsi="Times New Roman" w:cs="Times New Roman"/>
          <w:bCs/>
          <w:iCs/>
          <w:sz w:val="24"/>
          <w:szCs w:val="24"/>
        </w:rPr>
        <w:t>herramientas y estrategi</w:t>
      </w:r>
      <w:r w:rsidR="00FD4504" w:rsidRPr="00223FDA">
        <w:rPr>
          <w:rFonts w:ascii="Times New Roman" w:hAnsi="Times New Roman" w:cs="Times New Roman"/>
          <w:bCs/>
          <w:sz w:val="24"/>
          <w:szCs w:val="24"/>
        </w:rPr>
        <w:t>as con las cuales se pretende la es</w:t>
      </w:r>
      <w:r w:rsidR="003762AF" w:rsidRPr="00223FDA">
        <w:rPr>
          <w:rFonts w:ascii="Times New Roman" w:hAnsi="Times New Roman" w:cs="Times New Roman"/>
          <w:bCs/>
          <w:sz w:val="24"/>
          <w:szCs w:val="24"/>
        </w:rPr>
        <w:t>tabilidad emocional del docente</w:t>
      </w:r>
      <w:r w:rsidR="000E0BDA">
        <w:rPr>
          <w:rFonts w:ascii="Times New Roman" w:hAnsi="Times New Roman" w:cs="Times New Roman"/>
          <w:bCs/>
          <w:sz w:val="24"/>
          <w:szCs w:val="24"/>
        </w:rPr>
        <w:t>.</w:t>
      </w:r>
      <w:r w:rsidR="003762AF" w:rsidRPr="00223FDA">
        <w:rPr>
          <w:rFonts w:ascii="Times New Roman" w:hAnsi="Times New Roman" w:cs="Times New Roman"/>
          <w:bCs/>
          <w:sz w:val="24"/>
          <w:szCs w:val="24"/>
        </w:rPr>
        <w:t xml:space="preserve"> </w:t>
      </w:r>
      <w:r w:rsidR="000E0BDA">
        <w:rPr>
          <w:rFonts w:ascii="Times New Roman" w:hAnsi="Times New Roman" w:cs="Times New Roman"/>
          <w:bCs/>
          <w:sz w:val="24"/>
          <w:szCs w:val="24"/>
        </w:rPr>
        <w:t>Este programa incluye</w:t>
      </w:r>
      <w:r w:rsidR="006A5DAF" w:rsidRPr="00223FDA">
        <w:rPr>
          <w:rFonts w:ascii="Times New Roman" w:hAnsi="Times New Roman" w:cs="Times New Roman"/>
          <w:bCs/>
          <w:sz w:val="24"/>
          <w:szCs w:val="24"/>
        </w:rPr>
        <w:t xml:space="preserve"> </w:t>
      </w:r>
      <w:r w:rsidR="000E0BDA">
        <w:rPr>
          <w:rFonts w:ascii="Times New Roman" w:hAnsi="Times New Roman" w:cs="Times New Roman"/>
          <w:bCs/>
          <w:sz w:val="24"/>
          <w:szCs w:val="24"/>
        </w:rPr>
        <w:t>c</w:t>
      </w:r>
      <w:r w:rsidR="000E0BDA" w:rsidRPr="00491FE5">
        <w:rPr>
          <w:rFonts w:ascii="Times New Roman" w:hAnsi="Times New Roman" w:cs="Times New Roman"/>
          <w:bCs/>
          <w:sz w:val="24"/>
          <w:szCs w:val="24"/>
        </w:rPr>
        <w:t>ursos masivos abiertos en línea</w:t>
      </w:r>
      <w:r w:rsidR="000E0BDA" w:rsidRPr="00223FDA">
        <w:rPr>
          <w:rFonts w:ascii="Times New Roman" w:hAnsi="Times New Roman" w:cs="Times New Roman"/>
          <w:bCs/>
          <w:sz w:val="24"/>
          <w:szCs w:val="24"/>
        </w:rPr>
        <w:t xml:space="preserve"> </w:t>
      </w:r>
      <w:r w:rsidR="00DD1FF8">
        <w:rPr>
          <w:rFonts w:ascii="Times New Roman" w:hAnsi="Times New Roman" w:cs="Times New Roman"/>
          <w:bCs/>
          <w:sz w:val="24"/>
          <w:szCs w:val="24"/>
        </w:rPr>
        <w:t>(</w:t>
      </w:r>
      <w:r w:rsidR="00E67547">
        <w:rPr>
          <w:rFonts w:ascii="Times New Roman" w:hAnsi="Times New Roman" w:cs="Times New Roman"/>
          <w:bCs/>
          <w:sz w:val="24"/>
          <w:szCs w:val="24"/>
        </w:rPr>
        <w:t>MOOC</w:t>
      </w:r>
      <w:r w:rsidR="006A5DAF" w:rsidRPr="00223FDA">
        <w:rPr>
          <w:rFonts w:ascii="Times New Roman" w:hAnsi="Times New Roman" w:cs="Times New Roman"/>
          <w:bCs/>
          <w:sz w:val="24"/>
          <w:szCs w:val="24"/>
        </w:rPr>
        <w:t xml:space="preserve">, </w:t>
      </w:r>
      <w:r w:rsidR="00D95F34" w:rsidRPr="00223FDA">
        <w:rPr>
          <w:rFonts w:ascii="Times New Roman" w:hAnsi="Times New Roman" w:cs="Times New Roman"/>
          <w:bCs/>
          <w:sz w:val="24"/>
          <w:szCs w:val="24"/>
        </w:rPr>
        <w:t>por sus siglas en inglés)</w:t>
      </w:r>
      <w:r w:rsidR="006A5DAF" w:rsidRPr="00223FDA">
        <w:rPr>
          <w:rFonts w:ascii="Times New Roman" w:hAnsi="Times New Roman" w:cs="Times New Roman"/>
          <w:bCs/>
          <w:sz w:val="24"/>
          <w:szCs w:val="24"/>
        </w:rPr>
        <w:t xml:space="preserve"> como estrategia para el fortalecimiento de las habilidades socioemocionales de</w:t>
      </w:r>
      <w:r>
        <w:rPr>
          <w:rFonts w:ascii="Times New Roman" w:hAnsi="Times New Roman" w:cs="Times New Roman"/>
          <w:bCs/>
          <w:sz w:val="24"/>
          <w:szCs w:val="24"/>
        </w:rPr>
        <w:t>l docente</w:t>
      </w:r>
      <w:r w:rsidR="00BC1B1D">
        <w:rPr>
          <w:rFonts w:ascii="Times New Roman" w:hAnsi="Times New Roman" w:cs="Times New Roman"/>
          <w:bCs/>
          <w:sz w:val="24"/>
          <w:szCs w:val="24"/>
        </w:rPr>
        <w:t>,</w:t>
      </w:r>
      <w:r w:rsidR="006A5DAF" w:rsidRPr="00223FDA">
        <w:rPr>
          <w:rFonts w:ascii="Times New Roman" w:hAnsi="Times New Roman" w:cs="Times New Roman"/>
          <w:bCs/>
          <w:sz w:val="24"/>
          <w:szCs w:val="24"/>
        </w:rPr>
        <w:t xml:space="preserve"> así como el diseño de es</w:t>
      </w:r>
      <w:r w:rsidR="00D95F34" w:rsidRPr="00223FDA">
        <w:rPr>
          <w:rFonts w:ascii="Times New Roman" w:hAnsi="Times New Roman" w:cs="Times New Roman"/>
          <w:bCs/>
          <w:sz w:val="24"/>
          <w:szCs w:val="24"/>
        </w:rPr>
        <w:t>trategias para afrontar aspectos socioemocionales ante la pandemia</w:t>
      </w:r>
      <w:r w:rsidR="006A5DAF" w:rsidRPr="00223FDA">
        <w:rPr>
          <w:rFonts w:ascii="Times New Roman" w:hAnsi="Times New Roman" w:cs="Times New Roman"/>
          <w:bCs/>
          <w:sz w:val="24"/>
          <w:szCs w:val="24"/>
        </w:rPr>
        <w:t>.</w:t>
      </w:r>
    </w:p>
    <w:p w14:paraId="1D747693" w14:textId="244B0616" w:rsidR="00456520" w:rsidRDefault="00D95F34" w:rsidP="00104101">
      <w:pPr>
        <w:pStyle w:val="Sinespaciado"/>
        <w:spacing w:line="360" w:lineRule="auto"/>
        <w:ind w:firstLine="709"/>
        <w:jc w:val="both"/>
        <w:rPr>
          <w:rFonts w:ascii="Times New Roman" w:hAnsi="Times New Roman" w:cs="Times New Roman"/>
          <w:bCs/>
          <w:sz w:val="24"/>
          <w:szCs w:val="24"/>
        </w:rPr>
      </w:pPr>
      <w:r w:rsidRPr="00223FDA">
        <w:rPr>
          <w:rFonts w:ascii="Times New Roman" w:hAnsi="Times New Roman" w:cs="Times New Roman"/>
          <w:bCs/>
          <w:sz w:val="24"/>
          <w:szCs w:val="24"/>
        </w:rPr>
        <w:t>El objetivo de la presente investigación fue</w:t>
      </w:r>
      <w:r w:rsidR="005C4814" w:rsidRPr="00223FDA">
        <w:rPr>
          <w:rFonts w:ascii="Times New Roman" w:hAnsi="Times New Roman" w:cs="Times New Roman"/>
          <w:bCs/>
          <w:sz w:val="24"/>
          <w:szCs w:val="24"/>
        </w:rPr>
        <w:t xml:space="preserve"> </w:t>
      </w:r>
      <w:r w:rsidR="00865653">
        <w:rPr>
          <w:rFonts w:ascii="Times New Roman" w:hAnsi="Times New Roman" w:cs="Times New Roman"/>
          <w:bCs/>
          <w:sz w:val="24"/>
          <w:szCs w:val="24"/>
        </w:rPr>
        <w:t xml:space="preserve">identificar las dimensiones socioemocionales, </w:t>
      </w:r>
      <w:r w:rsidR="005C4814" w:rsidRPr="00223FDA">
        <w:rPr>
          <w:rFonts w:ascii="Times New Roman" w:hAnsi="Times New Roman" w:cs="Times New Roman"/>
          <w:bCs/>
          <w:sz w:val="24"/>
          <w:szCs w:val="24"/>
        </w:rPr>
        <w:t>problemáticas</w:t>
      </w:r>
      <w:r w:rsidR="00682ABC" w:rsidRPr="00223FDA">
        <w:rPr>
          <w:rFonts w:ascii="Times New Roman" w:hAnsi="Times New Roman" w:cs="Times New Roman"/>
          <w:bCs/>
          <w:sz w:val="24"/>
          <w:szCs w:val="24"/>
        </w:rPr>
        <w:t>,</w:t>
      </w:r>
      <w:r w:rsidR="005C4814" w:rsidRPr="00223FDA">
        <w:rPr>
          <w:rFonts w:ascii="Times New Roman" w:hAnsi="Times New Roman" w:cs="Times New Roman"/>
          <w:bCs/>
          <w:sz w:val="24"/>
          <w:szCs w:val="24"/>
        </w:rPr>
        <w:t xml:space="preserve"> experiencias </w:t>
      </w:r>
      <w:r w:rsidR="00865653">
        <w:rPr>
          <w:rFonts w:ascii="Times New Roman" w:hAnsi="Times New Roman" w:cs="Times New Roman"/>
          <w:bCs/>
          <w:sz w:val="24"/>
          <w:szCs w:val="24"/>
        </w:rPr>
        <w:t xml:space="preserve">y situaciones de emergencia </w:t>
      </w:r>
      <w:r w:rsidR="00682ABC" w:rsidRPr="00223FDA">
        <w:rPr>
          <w:rFonts w:ascii="Times New Roman" w:hAnsi="Times New Roman" w:cs="Times New Roman"/>
          <w:bCs/>
          <w:sz w:val="24"/>
          <w:szCs w:val="24"/>
        </w:rPr>
        <w:t>en la</w:t>
      </w:r>
      <w:r w:rsidR="00002C64">
        <w:rPr>
          <w:rFonts w:ascii="Times New Roman" w:hAnsi="Times New Roman" w:cs="Times New Roman"/>
          <w:bCs/>
          <w:sz w:val="24"/>
          <w:szCs w:val="24"/>
        </w:rPr>
        <w:t>s</w:t>
      </w:r>
      <w:r w:rsidR="00682ABC" w:rsidRPr="00223FDA">
        <w:rPr>
          <w:rFonts w:ascii="Times New Roman" w:hAnsi="Times New Roman" w:cs="Times New Roman"/>
          <w:bCs/>
          <w:sz w:val="24"/>
          <w:szCs w:val="24"/>
        </w:rPr>
        <w:t xml:space="preserve"> que se encuentran inmersos los docentes</w:t>
      </w:r>
      <w:r w:rsidR="00865653">
        <w:rPr>
          <w:rFonts w:ascii="Times New Roman" w:hAnsi="Times New Roman" w:cs="Times New Roman"/>
          <w:bCs/>
          <w:sz w:val="24"/>
          <w:szCs w:val="24"/>
        </w:rPr>
        <w:t xml:space="preserve"> del </w:t>
      </w:r>
      <w:r w:rsidR="00002C64" w:rsidRPr="00223FDA">
        <w:rPr>
          <w:rFonts w:ascii="Times New Roman" w:hAnsi="Times New Roman" w:cs="Times New Roman"/>
          <w:sz w:val="24"/>
          <w:szCs w:val="24"/>
        </w:rPr>
        <w:t>Conalep</w:t>
      </w:r>
      <w:r w:rsidR="00002C64" w:rsidRPr="00791D78" w:rsidDel="00002C64">
        <w:rPr>
          <w:rFonts w:ascii="Times New Roman" w:hAnsi="Times New Roman" w:cs="Times New Roman"/>
          <w:sz w:val="24"/>
          <w:szCs w:val="24"/>
        </w:rPr>
        <w:t xml:space="preserve"> </w:t>
      </w:r>
      <w:r w:rsidR="00865653">
        <w:rPr>
          <w:rFonts w:ascii="Times New Roman" w:hAnsi="Times New Roman" w:cs="Times New Roman"/>
          <w:bCs/>
          <w:sz w:val="24"/>
          <w:szCs w:val="24"/>
        </w:rPr>
        <w:t>ante</w:t>
      </w:r>
      <w:r w:rsidR="00865653" w:rsidRPr="00223FDA">
        <w:rPr>
          <w:rFonts w:ascii="Times New Roman" w:hAnsi="Times New Roman" w:cs="Times New Roman"/>
          <w:bCs/>
          <w:sz w:val="24"/>
          <w:szCs w:val="24"/>
        </w:rPr>
        <w:t xml:space="preserve"> </w:t>
      </w:r>
      <w:r w:rsidR="00865653">
        <w:rPr>
          <w:rFonts w:ascii="Times New Roman" w:hAnsi="Times New Roman" w:cs="Times New Roman"/>
          <w:bCs/>
          <w:sz w:val="24"/>
          <w:szCs w:val="24"/>
        </w:rPr>
        <w:t xml:space="preserve">el confinamiento </w:t>
      </w:r>
      <w:r w:rsidR="00865653" w:rsidRPr="00223FDA">
        <w:rPr>
          <w:rFonts w:ascii="Times New Roman" w:hAnsi="Times New Roman" w:cs="Times New Roman"/>
          <w:bCs/>
          <w:sz w:val="24"/>
          <w:szCs w:val="24"/>
        </w:rPr>
        <w:t>ocasionad</w:t>
      </w:r>
      <w:r w:rsidR="00EE7A93">
        <w:rPr>
          <w:rFonts w:ascii="Times New Roman" w:hAnsi="Times New Roman" w:cs="Times New Roman"/>
          <w:bCs/>
          <w:sz w:val="24"/>
          <w:szCs w:val="24"/>
        </w:rPr>
        <w:t>o</w:t>
      </w:r>
      <w:r w:rsidR="00865653" w:rsidRPr="00223FDA">
        <w:rPr>
          <w:rFonts w:ascii="Times New Roman" w:hAnsi="Times New Roman" w:cs="Times New Roman"/>
          <w:bCs/>
          <w:sz w:val="24"/>
          <w:szCs w:val="24"/>
        </w:rPr>
        <w:t xml:space="preserve"> por </w:t>
      </w:r>
      <w:r w:rsidR="00865653">
        <w:rPr>
          <w:rFonts w:ascii="Times New Roman" w:hAnsi="Times New Roman" w:cs="Times New Roman"/>
          <w:bCs/>
          <w:sz w:val="24"/>
          <w:szCs w:val="24"/>
        </w:rPr>
        <w:t>la pandemia d</w:t>
      </w:r>
      <w:r w:rsidR="00865653" w:rsidRPr="00223FDA">
        <w:rPr>
          <w:rFonts w:ascii="Times New Roman" w:hAnsi="Times New Roman" w:cs="Times New Roman"/>
          <w:bCs/>
          <w:sz w:val="24"/>
          <w:szCs w:val="24"/>
        </w:rPr>
        <w:t>e</w:t>
      </w:r>
      <w:r w:rsidR="00DA24DD">
        <w:rPr>
          <w:rFonts w:ascii="Times New Roman" w:hAnsi="Times New Roman" w:cs="Times New Roman"/>
          <w:bCs/>
          <w:sz w:val="24"/>
          <w:szCs w:val="24"/>
        </w:rPr>
        <w:t xml:space="preserve">l </w:t>
      </w:r>
      <w:r w:rsidR="00DA24DD" w:rsidRPr="00F30608">
        <w:rPr>
          <w:rFonts w:ascii="Times New Roman" w:hAnsi="Times New Roman" w:cs="Times New Roman"/>
          <w:sz w:val="24"/>
          <w:szCs w:val="24"/>
        </w:rPr>
        <w:t>SARS-CoV-2</w:t>
      </w:r>
      <w:r w:rsidR="00D76942">
        <w:rPr>
          <w:rFonts w:ascii="Times New Roman" w:hAnsi="Times New Roman" w:cs="Times New Roman"/>
          <w:bCs/>
          <w:sz w:val="24"/>
          <w:szCs w:val="24"/>
        </w:rPr>
        <w:t>,</w:t>
      </w:r>
      <w:r w:rsidR="00682ABC" w:rsidRPr="00223FDA">
        <w:rPr>
          <w:rFonts w:ascii="Times New Roman" w:hAnsi="Times New Roman" w:cs="Times New Roman"/>
          <w:bCs/>
          <w:sz w:val="24"/>
          <w:szCs w:val="24"/>
        </w:rPr>
        <w:t xml:space="preserve"> con la finalidad de ge</w:t>
      </w:r>
      <w:r w:rsidRPr="00223FDA">
        <w:rPr>
          <w:rFonts w:ascii="Times New Roman" w:hAnsi="Times New Roman" w:cs="Times New Roman"/>
          <w:bCs/>
          <w:sz w:val="24"/>
          <w:szCs w:val="24"/>
        </w:rPr>
        <w:t xml:space="preserve">nerar datos e información que </w:t>
      </w:r>
      <w:r w:rsidR="00150580">
        <w:rPr>
          <w:rFonts w:ascii="Times New Roman" w:hAnsi="Times New Roman" w:cs="Times New Roman"/>
          <w:bCs/>
          <w:sz w:val="24"/>
          <w:szCs w:val="24"/>
        </w:rPr>
        <w:t>revelen</w:t>
      </w:r>
      <w:r w:rsidR="00150580" w:rsidRPr="00223FDA">
        <w:rPr>
          <w:rFonts w:ascii="Times New Roman" w:hAnsi="Times New Roman" w:cs="Times New Roman"/>
          <w:bCs/>
          <w:sz w:val="24"/>
          <w:szCs w:val="24"/>
        </w:rPr>
        <w:t xml:space="preserve"> </w:t>
      </w:r>
      <w:r w:rsidR="00865653">
        <w:rPr>
          <w:rFonts w:ascii="Times New Roman" w:hAnsi="Times New Roman" w:cs="Times New Roman"/>
          <w:bCs/>
          <w:sz w:val="24"/>
          <w:szCs w:val="24"/>
        </w:rPr>
        <w:t xml:space="preserve">las condiciones y </w:t>
      </w:r>
      <w:r w:rsidR="00682ABC" w:rsidRPr="00223FDA">
        <w:rPr>
          <w:rFonts w:ascii="Times New Roman" w:hAnsi="Times New Roman" w:cs="Times New Roman"/>
          <w:bCs/>
          <w:sz w:val="24"/>
          <w:szCs w:val="24"/>
        </w:rPr>
        <w:t xml:space="preserve">estrategias </w:t>
      </w:r>
      <w:r w:rsidR="00596129" w:rsidRPr="00223FDA">
        <w:rPr>
          <w:rFonts w:ascii="Times New Roman" w:hAnsi="Times New Roman" w:cs="Times New Roman"/>
          <w:bCs/>
          <w:sz w:val="24"/>
          <w:szCs w:val="24"/>
        </w:rPr>
        <w:t>pedagógicas</w:t>
      </w:r>
      <w:r w:rsidR="00850D12" w:rsidRPr="00223FDA">
        <w:rPr>
          <w:rFonts w:ascii="Times New Roman" w:hAnsi="Times New Roman" w:cs="Times New Roman"/>
          <w:bCs/>
          <w:sz w:val="24"/>
          <w:szCs w:val="24"/>
        </w:rPr>
        <w:t xml:space="preserve"> que ha</w:t>
      </w:r>
      <w:r w:rsidR="00150580">
        <w:rPr>
          <w:rFonts w:ascii="Times New Roman" w:hAnsi="Times New Roman" w:cs="Times New Roman"/>
          <w:bCs/>
          <w:sz w:val="24"/>
          <w:szCs w:val="24"/>
        </w:rPr>
        <w:t>n</w:t>
      </w:r>
      <w:r w:rsidR="00850D12" w:rsidRPr="00223FDA">
        <w:rPr>
          <w:rFonts w:ascii="Times New Roman" w:hAnsi="Times New Roman" w:cs="Times New Roman"/>
          <w:bCs/>
          <w:sz w:val="24"/>
          <w:szCs w:val="24"/>
        </w:rPr>
        <w:t xml:space="preserve"> permitido</w:t>
      </w:r>
      <w:r w:rsidR="00F25BE3" w:rsidRPr="00223FDA">
        <w:rPr>
          <w:rFonts w:ascii="Times New Roman" w:hAnsi="Times New Roman" w:cs="Times New Roman"/>
          <w:bCs/>
          <w:sz w:val="24"/>
          <w:szCs w:val="24"/>
        </w:rPr>
        <w:t xml:space="preserve"> a</w:t>
      </w:r>
      <w:r w:rsidR="00614A97" w:rsidRPr="00223FDA">
        <w:rPr>
          <w:rFonts w:ascii="Times New Roman" w:hAnsi="Times New Roman" w:cs="Times New Roman"/>
          <w:bCs/>
          <w:sz w:val="24"/>
          <w:szCs w:val="24"/>
        </w:rPr>
        <w:t xml:space="preserve"> los docentes de</w:t>
      </w:r>
      <w:r w:rsidR="00596129" w:rsidRPr="00223FDA">
        <w:rPr>
          <w:rFonts w:ascii="Times New Roman" w:hAnsi="Times New Roman" w:cs="Times New Roman"/>
          <w:bCs/>
          <w:sz w:val="24"/>
          <w:szCs w:val="24"/>
        </w:rPr>
        <w:t xml:space="preserve"> </w:t>
      </w:r>
      <w:r w:rsidR="00614A97" w:rsidRPr="00223FDA">
        <w:rPr>
          <w:rFonts w:ascii="Times New Roman" w:hAnsi="Times New Roman" w:cs="Times New Roman"/>
          <w:bCs/>
          <w:sz w:val="24"/>
          <w:szCs w:val="24"/>
        </w:rPr>
        <w:t>este subsistema</w:t>
      </w:r>
      <w:r w:rsidR="00F25BE3" w:rsidRPr="00223FDA">
        <w:rPr>
          <w:rFonts w:ascii="Times New Roman" w:hAnsi="Times New Roman" w:cs="Times New Roman"/>
          <w:bCs/>
          <w:sz w:val="24"/>
          <w:szCs w:val="24"/>
        </w:rPr>
        <w:t xml:space="preserve"> continuar </w:t>
      </w:r>
      <w:r w:rsidR="00614A97" w:rsidRPr="00223FDA">
        <w:rPr>
          <w:rFonts w:ascii="Times New Roman" w:hAnsi="Times New Roman" w:cs="Times New Roman"/>
          <w:bCs/>
          <w:sz w:val="24"/>
          <w:szCs w:val="24"/>
        </w:rPr>
        <w:t xml:space="preserve">con </w:t>
      </w:r>
      <w:r w:rsidR="00F25BE3" w:rsidRPr="00223FDA">
        <w:rPr>
          <w:rFonts w:ascii="Times New Roman" w:hAnsi="Times New Roman" w:cs="Times New Roman"/>
          <w:bCs/>
          <w:sz w:val="24"/>
          <w:szCs w:val="24"/>
        </w:rPr>
        <w:t xml:space="preserve">su </w:t>
      </w:r>
      <w:r w:rsidR="00EE7A93">
        <w:rPr>
          <w:rFonts w:ascii="Times New Roman" w:hAnsi="Times New Roman" w:cs="Times New Roman"/>
          <w:bCs/>
          <w:sz w:val="24"/>
          <w:szCs w:val="24"/>
        </w:rPr>
        <w:t>labor</w:t>
      </w:r>
      <w:r w:rsidR="00F25BE3" w:rsidRPr="00223FDA">
        <w:rPr>
          <w:rFonts w:ascii="Times New Roman" w:hAnsi="Times New Roman" w:cs="Times New Roman"/>
          <w:bCs/>
          <w:sz w:val="24"/>
          <w:szCs w:val="24"/>
        </w:rPr>
        <w:t xml:space="preserve"> </w:t>
      </w:r>
      <w:r w:rsidR="00EE7A93">
        <w:rPr>
          <w:rFonts w:ascii="Times New Roman" w:hAnsi="Times New Roman" w:cs="Times New Roman"/>
          <w:bCs/>
          <w:sz w:val="24"/>
          <w:szCs w:val="24"/>
        </w:rPr>
        <w:t>docente</w:t>
      </w:r>
      <w:r w:rsidR="00865653">
        <w:rPr>
          <w:rFonts w:ascii="Times New Roman" w:hAnsi="Times New Roman" w:cs="Times New Roman"/>
          <w:bCs/>
          <w:sz w:val="24"/>
          <w:szCs w:val="24"/>
        </w:rPr>
        <w:t>.</w:t>
      </w:r>
    </w:p>
    <w:p w14:paraId="46BCC177" w14:textId="77777777" w:rsidR="00BC5072" w:rsidRPr="00162D29" w:rsidRDefault="00162D29" w:rsidP="00AF4BBC">
      <w:pPr>
        <w:pStyle w:val="Default"/>
        <w:spacing w:line="360" w:lineRule="auto"/>
        <w:jc w:val="center"/>
        <w:rPr>
          <w:rFonts w:ascii="Times New Roman" w:hAnsi="Times New Roman" w:cs="Times New Roman"/>
          <w:b/>
          <w:sz w:val="28"/>
          <w:szCs w:val="28"/>
        </w:rPr>
      </w:pPr>
      <w:r w:rsidRPr="00162D29">
        <w:rPr>
          <w:rFonts w:ascii="Times New Roman" w:hAnsi="Times New Roman" w:cs="Times New Roman"/>
          <w:b/>
          <w:sz w:val="28"/>
          <w:szCs w:val="28"/>
        </w:rPr>
        <w:lastRenderedPageBreak/>
        <w:t>H</w:t>
      </w:r>
      <w:r w:rsidR="00BC5072" w:rsidRPr="00162D29">
        <w:rPr>
          <w:rFonts w:ascii="Times New Roman" w:hAnsi="Times New Roman" w:cs="Times New Roman"/>
          <w:b/>
          <w:sz w:val="28"/>
          <w:szCs w:val="28"/>
        </w:rPr>
        <w:t>ipótesis de investigación</w:t>
      </w:r>
    </w:p>
    <w:p w14:paraId="5256DD87" w14:textId="25FAE7C6" w:rsidR="00BC5072" w:rsidRPr="00BE5C0C" w:rsidRDefault="00BC5072" w:rsidP="00104101">
      <w:pPr>
        <w:pStyle w:val="Sinespaciado"/>
        <w:spacing w:line="360" w:lineRule="auto"/>
        <w:ind w:firstLine="709"/>
        <w:jc w:val="both"/>
        <w:rPr>
          <w:rFonts w:ascii="Times New Roman" w:hAnsi="Times New Roman" w:cs="Times New Roman"/>
          <w:sz w:val="24"/>
          <w:szCs w:val="24"/>
        </w:rPr>
      </w:pPr>
      <w:r w:rsidRPr="00BE5C0C">
        <w:rPr>
          <w:rFonts w:ascii="Times New Roman" w:hAnsi="Times New Roman" w:cs="Times New Roman"/>
          <w:bCs/>
          <w:sz w:val="24"/>
          <w:szCs w:val="24"/>
        </w:rPr>
        <w:t xml:space="preserve">La interrupción de las rutinas, la reducción de las interacciones sociales y la privación de los métodos de </w:t>
      </w:r>
      <w:r w:rsidR="00150580" w:rsidRPr="00BE5C0C">
        <w:rPr>
          <w:rFonts w:ascii="Times New Roman" w:hAnsi="Times New Roman" w:cs="Times New Roman"/>
          <w:bCs/>
          <w:sz w:val="24"/>
          <w:szCs w:val="24"/>
        </w:rPr>
        <w:t>enseñanza</w:t>
      </w:r>
      <w:r w:rsidR="00150580">
        <w:rPr>
          <w:rFonts w:ascii="Times New Roman" w:hAnsi="Times New Roman" w:cs="Times New Roman"/>
          <w:bCs/>
          <w:sz w:val="24"/>
          <w:szCs w:val="24"/>
        </w:rPr>
        <w:t>-</w:t>
      </w:r>
      <w:r w:rsidRPr="00BE5C0C">
        <w:rPr>
          <w:rFonts w:ascii="Times New Roman" w:hAnsi="Times New Roman" w:cs="Times New Roman"/>
          <w:bCs/>
          <w:sz w:val="24"/>
          <w:szCs w:val="24"/>
        </w:rPr>
        <w:t xml:space="preserve">aprendizaje tradicionales </w:t>
      </w:r>
      <w:r w:rsidR="00EE7A93">
        <w:rPr>
          <w:rFonts w:ascii="Times New Roman" w:hAnsi="Times New Roman" w:cs="Times New Roman"/>
          <w:bCs/>
          <w:sz w:val="24"/>
          <w:szCs w:val="24"/>
        </w:rPr>
        <w:t xml:space="preserve">provocados por el confinamiento de la pandemia </w:t>
      </w:r>
      <w:r w:rsidR="00837198">
        <w:rPr>
          <w:rFonts w:ascii="Times New Roman" w:hAnsi="Times New Roman" w:cs="Times New Roman"/>
          <w:bCs/>
          <w:sz w:val="24"/>
          <w:szCs w:val="24"/>
        </w:rPr>
        <w:t>C</w:t>
      </w:r>
      <w:r w:rsidR="00150580">
        <w:rPr>
          <w:rFonts w:ascii="Times New Roman" w:hAnsi="Times New Roman" w:cs="Times New Roman"/>
          <w:bCs/>
          <w:sz w:val="24"/>
          <w:szCs w:val="24"/>
        </w:rPr>
        <w:t>ovid</w:t>
      </w:r>
      <w:r w:rsidR="00EE7A93">
        <w:rPr>
          <w:rFonts w:ascii="Times New Roman" w:hAnsi="Times New Roman" w:cs="Times New Roman"/>
          <w:bCs/>
          <w:sz w:val="24"/>
          <w:szCs w:val="24"/>
        </w:rPr>
        <w:t>-19</w:t>
      </w:r>
      <w:r w:rsidR="00060814">
        <w:rPr>
          <w:rFonts w:ascii="Times New Roman" w:hAnsi="Times New Roman" w:cs="Times New Roman"/>
          <w:bCs/>
          <w:sz w:val="24"/>
          <w:szCs w:val="24"/>
        </w:rPr>
        <w:t>,</w:t>
      </w:r>
      <w:r w:rsidR="00EE7A93">
        <w:rPr>
          <w:rFonts w:ascii="Times New Roman" w:hAnsi="Times New Roman" w:cs="Times New Roman"/>
          <w:bCs/>
          <w:sz w:val="24"/>
          <w:szCs w:val="24"/>
        </w:rPr>
        <w:t xml:space="preserve"> </w:t>
      </w:r>
      <w:r w:rsidRPr="00BE5C0C">
        <w:rPr>
          <w:rFonts w:ascii="Times New Roman" w:hAnsi="Times New Roman" w:cs="Times New Roman"/>
          <w:bCs/>
          <w:sz w:val="24"/>
          <w:szCs w:val="24"/>
        </w:rPr>
        <w:t xml:space="preserve">han dado como resultado una mayor presión, estrés y ansiedad en el profesorado, </w:t>
      </w:r>
      <w:r w:rsidR="00150580">
        <w:rPr>
          <w:rFonts w:ascii="Times New Roman" w:hAnsi="Times New Roman" w:cs="Times New Roman"/>
          <w:bCs/>
          <w:sz w:val="24"/>
          <w:szCs w:val="24"/>
        </w:rPr>
        <w:t>lo que ha afectado</w:t>
      </w:r>
      <w:r w:rsidR="00150580" w:rsidRPr="00BE5C0C">
        <w:rPr>
          <w:rFonts w:ascii="Times New Roman" w:hAnsi="Times New Roman" w:cs="Times New Roman"/>
          <w:bCs/>
          <w:sz w:val="24"/>
          <w:szCs w:val="24"/>
        </w:rPr>
        <w:t xml:space="preserve"> </w:t>
      </w:r>
      <w:r w:rsidRPr="00BE5C0C">
        <w:rPr>
          <w:rFonts w:ascii="Times New Roman" w:hAnsi="Times New Roman" w:cs="Times New Roman"/>
          <w:bCs/>
          <w:sz w:val="24"/>
          <w:szCs w:val="24"/>
        </w:rPr>
        <w:t>signif</w:t>
      </w:r>
      <w:r w:rsidR="00EE7A93">
        <w:rPr>
          <w:rFonts w:ascii="Times New Roman" w:hAnsi="Times New Roman" w:cs="Times New Roman"/>
          <w:bCs/>
          <w:sz w:val="24"/>
          <w:szCs w:val="24"/>
        </w:rPr>
        <w:t>icativamente su estado emocional y rendimiento laboral.</w:t>
      </w:r>
    </w:p>
    <w:p w14:paraId="08F02C5F" w14:textId="4FB486B8" w:rsidR="00123024" w:rsidRPr="00223FDA" w:rsidRDefault="00123024" w:rsidP="00AF4BBC">
      <w:pPr>
        <w:pStyle w:val="Default"/>
        <w:spacing w:line="360" w:lineRule="auto"/>
        <w:jc w:val="center"/>
        <w:rPr>
          <w:rFonts w:ascii="Times New Roman" w:hAnsi="Times New Roman" w:cs="Times New Roman"/>
          <w:b/>
          <w:sz w:val="32"/>
          <w:szCs w:val="32"/>
        </w:rPr>
      </w:pPr>
      <w:r w:rsidRPr="00223FDA">
        <w:rPr>
          <w:rFonts w:ascii="Times New Roman" w:hAnsi="Times New Roman" w:cs="Times New Roman"/>
          <w:b/>
          <w:sz w:val="32"/>
          <w:szCs w:val="32"/>
        </w:rPr>
        <w:t>Metodología</w:t>
      </w:r>
    </w:p>
    <w:p w14:paraId="00E2FEE0" w14:textId="51697B08" w:rsidR="00BC5072" w:rsidRDefault="00BC5072" w:rsidP="00104101">
      <w:pPr>
        <w:pStyle w:val="Sinespaciado"/>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presente investigación surge en un marco de incertidumbre ante el inminente regreso a las clases presenciales. Como estrategia para estabilizar las dimensiones socioemocionales, </w:t>
      </w:r>
      <w:r w:rsidRPr="0077121A">
        <w:rPr>
          <w:rFonts w:ascii="Times New Roman" w:hAnsi="Times New Roman" w:cs="Times New Roman"/>
          <w:sz w:val="24"/>
          <w:szCs w:val="24"/>
        </w:rPr>
        <w:t xml:space="preserve">el </w:t>
      </w:r>
      <w:r w:rsidR="00150580" w:rsidRPr="0077121A">
        <w:rPr>
          <w:rFonts w:ascii="Times New Roman" w:hAnsi="Times New Roman" w:cs="Times New Roman"/>
          <w:sz w:val="24"/>
          <w:szCs w:val="24"/>
        </w:rPr>
        <w:t>Conalep</w:t>
      </w:r>
      <w:r w:rsidRPr="0077121A">
        <w:rPr>
          <w:rFonts w:ascii="Times New Roman" w:hAnsi="Times New Roman" w:cs="Times New Roman"/>
          <w:sz w:val="24"/>
          <w:szCs w:val="24"/>
        </w:rPr>
        <w:t xml:space="preserve"> implementó </w:t>
      </w:r>
      <w:r w:rsidRPr="0077121A">
        <w:rPr>
          <w:rFonts w:ascii="Times New Roman" w:hAnsi="Times New Roman" w:cs="Times New Roman"/>
          <w:bCs/>
          <w:sz w:val="24"/>
          <w:szCs w:val="24"/>
        </w:rPr>
        <w:t>MOOC</w:t>
      </w:r>
      <w:r w:rsidR="00150580" w:rsidRPr="0077121A">
        <w:rPr>
          <w:rFonts w:ascii="Times New Roman" w:hAnsi="Times New Roman" w:cs="Times New Roman"/>
          <w:bCs/>
          <w:sz w:val="24"/>
          <w:szCs w:val="24"/>
        </w:rPr>
        <w:t xml:space="preserve"> </w:t>
      </w:r>
      <w:r w:rsidRPr="0077121A">
        <w:rPr>
          <w:rFonts w:ascii="Times New Roman" w:hAnsi="Times New Roman" w:cs="Times New Roman"/>
          <w:sz w:val="24"/>
          <w:szCs w:val="24"/>
        </w:rPr>
        <w:t>para coadyuvar en la estabilidad emocional de los miembros de la comunidad educativa</w:t>
      </w:r>
      <w:r w:rsidRPr="00C82552">
        <w:rPr>
          <w:rFonts w:ascii="Times New Roman" w:hAnsi="Times New Roman" w:cs="Times New Roman"/>
          <w:sz w:val="24"/>
          <w:szCs w:val="24"/>
        </w:rPr>
        <w:t xml:space="preserve"> de este subsistema</w:t>
      </w:r>
      <w:r w:rsidR="00150580">
        <w:rPr>
          <w:rFonts w:ascii="Times New Roman" w:hAnsi="Times New Roman" w:cs="Times New Roman"/>
          <w:sz w:val="24"/>
          <w:szCs w:val="24"/>
        </w:rPr>
        <w:t>, parte del programa</w:t>
      </w:r>
      <w:r w:rsidR="00DA4D68">
        <w:rPr>
          <w:rFonts w:ascii="Times New Roman" w:hAnsi="Times New Roman" w:cs="Times New Roman"/>
          <w:sz w:val="24"/>
          <w:szCs w:val="24"/>
        </w:rPr>
        <w:t xml:space="preserve"> </w:t>
      </w:r>
      <w:r w:rsidRPr="00F30608">
        <w:rPr>
          <w:rFonts w:ascii="Times New Roman" w:hAnsi="Times New Roman" w:cs="Times New Roman"/>
          <w:sz w:val="24"/>
          <w:szCs w:val="24"/>
        </w:rPr>
        <w:t>“</w:t>
      </w:r>
      <w:r w:rsidR="00150580">
        <w:rPr>
          <w:rFonts w:ascii="Times New Roman" w:hAnsi="Times New Roman" w:cs="Times New Roman"/>
          <w:iCs/>
          <w:sz w:val="24"/>
          <w:szCs w:val="24"/>
        </w:rPr>
        <w:t>P</w:t>
      </w:r>
      <w:r w:rsidR="00150580" w:rsidRPr="00F30608">
        <w:rPr>
          <w:rFonts w:ascii="Times New Roman" w:hAnsi="Times New Roman" w:cs="Times New Roman"/>
          <w:iCs/>
          <w:sz w:val="24"/>
          <w:szCs w:val="24"/>
        </w:rPr>
        <w:t xml:space="preserve">reparándonos </w:t>
      </w:r>
      <w:r w:rsidRPr="00F30608">
        <w:rPr>
          <w:rFonts w:ascii="Times New Roman" w:hAnsi="Times New Roman" w:cs="Times New Roman"/>
          <w:iCs/>
          <w:sz w:val="24"/>
          <w:szCs w:val="24"/>
        </w:rPr>
        <w:t>para una nueva normalidad</w:t>
      </w:r>
      <w:r>
        <w:rPr>
          <w:rFonts w:ascii="Times New Roman" w:hAnsi="Times New Roman" w:cs="Times New Roman"/>
          <w:i/>
          <w:sz w:val="24"/>
          <w:szCs w:val="24"/>
        </w:rPr>
        <w:t>”</w:t>
      </w:r>
      <w:r>
        <w:rPr>
          <w:rFonts w:ascii="Times New Roman" w:hAnsi="Times New Roman" w:cs="Times New Roman"/>
          <w:sz w:val="24"/>
          <w:szCs w:val="24"/>
        </w:rPr>
        <w:t>.</w:t>
      </w:r>
    </w:p>
    <w:p w14:paraId="1F5879FF" w14:textId="1A4BF19C" w:rsidR="00BC5072" w:rsidRDefault="00BC5072" w:rsidP="00104101">
      <w:pPr>
        <w:pStyle w:val="Sinespaciado"/>
        <w:spacing w:line="360" w:lineRule="auto"/>
        <w:ind w:firstLine="708"/>
        <w:jc w:val="both"/>
        <w:rPr>
          <w:rFonts w:ascii="Times New Roman" w:hAnsi="Times New Roman" w:cs="Times New Roman"/>
          <w:sz w:val="24"/>
          <w:szCs w:val="24"/>
        </w:rPr>
      </w:pPr>
      <w:r w:rsidRPr="00223FDA">
        <w:rPr>
          <w:rFonts w:ascii="Times New Roman" w:hAnsi="Times New Roman" w:cs="Times New Roman"/>
          <w:sz w:val="24"/>
          <w:szCs w:val="24"/>
        </w:rPr>
        <w:t>Se contó con la participación de 13</w:t>
      </w:r>
      <w:r w:rsidR="00DA4D68">
        <w:rPr>
          <w:rFonts w:ascii="Times New Roman" w:hAnsi="Times New Roman" w:cs="Times New Roman"/>
          <w:sz w:val="24"/>
          <w:szCs w:val="24"/>
        </w:rPr>
        <w:t xml:space="preserve"> </w:t>
      </w:r>
      <w:r w:rsidRPr="00223FDA">
        <w:rPr>
          <w:rFonts w:ascii="Times New Roman" w:hAnsi="Times New Roman" w:cs="Times New Roman"/>
          <w:sz w:val="24"/>
          <w:szCs w:val="24"/>
        </w:rPr>
        <w:t>356 docentes del sistema C</w:t>
      </w:r>
      <w:r>
        <w:rPr>
          <w:rFonts w:ascii="Times New Roman" w:hAnsi="Times New Roman" w:cs="Times New Roman"/>
          <w:sz w:val="24"/>
          <w:szCs w:val="24"/>
        </w:rPr>
        <w:t>onalep</w:t>
      </w:r>
      <w:r w:rsidRPr="00223FDA">
        <w:rPr>
          <w:rFonts w:ascii="Times New Roman" w:hAnsi="Times New Roman" w:cs="Times New Roman"/>
          <w:sz w:val="24"/>
          <w:szCs w:val="24"/>
        </w:rPr>
        <w:t xml:space="preserve"> de distintos planteles estatales y regionales</w:t>
      </w:r>
      <w:r w:rsidR="001D1339">
        <w:rPr>
          <w:rFonts w:ascii="Times New Roman" w:hAnsi="Times New Roman" w:cs="Times New Roman"/>
          <w:sz w:val="24"/>
          <w:szCs w:val="24"/>
        </w:rPr>
        <w:t xml:space="preserve"> de</w:t>
      </w:r>
      <w:r w:rsidRPr="00223FDA">
        <w:rPr>
          <w:rFonts w:ascii="Times New Roman" w:hAnsi="Times New Roman" w:cs="Times New Roman"/>
          <w:sz w:val="24"/>
          <w:szCs w:val="24"/>
        </w:rPr>
        <w:t xml:space="preserve"> la </w:t>
      </w:r>
      <w:r w:rsidR="00DA4D68" w:rsidRPr="00223FDA">
        <w:rPr>
          <w:rFonts w:ascii="Times New Roman" w:hAnsi="Times New Roman" w:cs="Times New Roman"/>
          <w:sz w:val="24"/>
          <w:szCs w:val="24"/>
        </w:rPr>
        <w:t>república mexicana</w:t>
      </w:r>
      <w:r w:rsidR="00DA4D68">
        <w:rPr>
          <w:rFonts w:ascii="Times New Roman" w:hAnsi="Times New Roman" w:cs="Times New Roman"/>
          <w:sz w:val="24"/>
          <w:szCs w:val="24"/>
        </w:rPr>
        <w:t>.</w:t>
      </w:r>
      <w:r w:rsidR="00DA4D68" w:rsidRPr="00223FDA">
        <w:rPr>
          <w:rFonts w:ascii="Times New Roman" w:hAnsi="Times New Roman" w:cs="Times New Roman"/>
          <w:sz w:val="24"/>
          <w:szCs w:val="24"/>
        </w:rPr>
        <w:t xml:space="preserve"> </w:t>
      </w:r>
      <w:r w:rsidR="00DA4D68">
        <w:rPr>
          <w:rFonts w:ascii="Times New Roman" w:hAnsi="Times New Roman" w:cs="Times New Roman"/>
          <w:sz w:val="24"/>
          <w:szCs w:val="24"/>
        </w:rPr>
        <w:t>D</w:t>
      </w:r>
      <w:r w:rsidR="00DA4D68" w:rsidRPr="00223FDA">
        <w:rPr>
          <w:rFonts w:ascii="Times New Roman" w:hAnsi="Times New Roman" w:cs="Times New Roman"/>
          <w:sz w:val="24"/>
          <w:szCs w:val="24"/>
        </w:rPr>
        <w:t xml:space="preserve">e </w:t>
      </w:r>
      <w:r w:rsidRPr="00223FDA">
        <w:rPr>
          <w:rFonts w:ascii="Times New Roman" w:hAnsi="Times New Roman" w:cs="Times New Roman"/>
          <w:sz w:val="24"/>
          <w:szCs w:val="24"/>
        </w:rPr>
        <w:t xml:space="preserve">este total de participantes, </w:t>
      </w:r>
      <w:r w:rsidR="00DA4D68">
        <w:rPr>
          <w:rFonts w:ascii="Times New Roman" w:hAnsi="Times New Roman" w:cs="Times New Roman"/>
          <w:sz w:val="24"/>
          <w:szCs w:val="24"/>
        </w:rPr>
        <w:t>siguiendo a</w:t>
      </w:r>
      <w:r w:rsidRPr="00223FDA">
        <w:rPr>
          <w:rFonts w:ascii="Times New Roman" w:hAnsi="Times New Roman" w:cs="Times New Roman"/>
          <w:color w:val="000000" w:themeColor="text1"/>
          <w:sz w:val="24"/>
          <w:szCs w:val="24"/>
        </w:rPr>
        <w:t xml:space="preserve"> Sierra (2001)</w:t>
      </w:r>
      <w:r w:rsidR="00DA4D68">
        <w:rPr>
          <w:rFonts w:ascii="Times New Roman" w:hAnsi="Times New Roman" w:cs="Times New Roman"/>
          <w:color w:val="000000" w:themeColor="text1"/>
          <w:sz w:val="24"/>
          <w:szCs w:val="24"/>
        </w:rPr>
        <w:t xml:space="preserve"> y</w:t>
      </w:r>
      <w:r w:rsidRPr="00223FDA">
        <w:rPr>
          <w:rFonts w:ascii="Times New Roman" w:hAnsi="Times New Roman" w:cs="Times New Roman"/>
          <w:color w:val="000000" w:themeColor="text1"/>
          <w:sz w:val="24"/>
          <w:szCs w:val="24"/>
        </w:rPr>
        <w:t xml:space="preserve"> </w:t>
      </w:r>
      <w:r w:rsidRPr="00223FDA">
        <w:rPr>
          <w:rFonts w:ascii="Times New Roman" w:hAnsi="Times New Roman" w:cs="Times New Roman"/>
          <w:sz w:val="24"/>
          <w:szCs w:val="24"/>
        </w:rPr>
        <w:t>Pértigas y Pita (2002)</w:t>
      </w:r>
      <w:r w:rsidR="00DA4D68">
        <w:rPr>
          <w:rFonts w:ascii="Times New Roman" w:hAnsi="Times New Roman" w:cs="Times New Roman"/>
          <w:sz w:val="24"/>
          <w:szCs w:val="24"/>
        </w:rPr>
        <w:t>,</w:t>
      </w:r>
      <w:r w:rsidRPr="00223FDA">
        <w:rPr>
          <w:rFonts w:ascii="Times New Roman" w:hAnsi="Times New Roman" w:cs="Times New Roman"/>
          <w:sz w:val="24"/>
          <w:szCs w:val="24"/>
        </w:rPr>
        <w:t xml:space="preserve"> se eligió un tamaño de muestra representativa de 388 docentes</w:t>
      </w:r>
      <w:r w:rsidR="00DA4D68">
        <w:rPr>
          <w:rFonts w:ascii="Times New Roman" w:hAnsi="Times New Roman" w:cs="Times New Roman"/>
          <w:sz w:val="24"/>
          <w:szCs w:val="24"/>
        </w:rPr>
        <w:t>.</w:t>
      </w:r>
      <w:r w:rsidR="00DA4D68" w:rsidRPr="00223FDA">
        <w:rPr>
          <w:rFonts w:ascii="Times New Roman" w:hAnsi="Times New Roman" w:cs="Times New Roman"/>
          <w:sz w:val="24"/>
          <w:szCs w:val="24"/>
        </w:rPr>
        <w:t xml:space="preserve"> </w:t>
      </w:r>
      <w:r w:rsidR="00DA4D68">
        <w:rPr>
          <w:rFonts w:ascii="Times New Roman" w:hAnsi="Times New Roman" w:cs="Times New Roman"/>
          <w:sz w:val="24"/>
          <w:szCs w:val="24"/>
        </w:rPr>
        <w:t>Cabe señalar que para llegar a esta cifra</w:t>
      </w:r>
      <w:r w:rsidRPr="00223FDA">
        <w:rPr>
          <w:rFonts w:ascii="Times New Roman" w:hAnsi="Times New Roman" w:cs="Times New Roman"/>
          <w:sz w:val="24"/>
          <w:szCs w:val="24"/>
        </w:rPr>
        <w:t xml:space="preserve"> se utilizó la siguiente f</w:t>
      </w:r>
      <w:r w:rsidR="001D1339">
        <w:rPr>
          <w:rFonts w:ascii="Times New Roman" w:hAnsi="Times New Roman" w:cs="Times New Roman"/>
          <w:sz w:val="24"/>
          <w:szCs w:val="24"/>
        </w:rPr>
        <w:t>ó</w:t>
      </w:r>
      <w:r w:rsidRPr="00223FDA">
        <w:rPr>
          <w:rFonts w:ascii="Times New Roman" w:hAnsi="Times New Roman" w:cs="Times New Roman"/>
          <w:sz w:val="24"/>
          <w:szCs w:val="24"/>
        </w:rPr>
        <w:t>rmula:</w:t>
      </w:r>
    </w:p>
    <w:p w14:paraId="3F9F7E24" w14:textId="77777777" w:rsidR="00BC5072" w:rsidRPr="00E1006C" w:rsidRDefault="00BC5072" w:rsidP="00104101">
      <w:pPr>
        <w:pStyle w:val="Sinespaciado"/>
        <w:spacing w:line="360" w:lineRule="auto"/>
        <w:jc w:val="center"/>
        <w:rPr>
          <w:rFonts w:ascii="Arial" w:hAnsi="Arial" w:cs="Arial"/>
          <w:sz w:val="32"/>
          <w:szCs w:val="24"/>
        </w:rPr>
      </w:pPr>
      <w:r w:rsidRPr="00E1006C">
        <w:rPr>
          <w:rFonts w:ascii="Cambria Math" w:hAnsi="Cambria Math" w:cs="Arial"/>
          <w:i/>
          <w:sz w:val="32"/>
          <w:szCs w:val="24"/>
        </w:rPr>
        <w:t>n=</w:t>
      </w:r>
      <w:r w:rsidRPr="00E1006C">
        <w:rPr>
          <w:rFonts w:ascii="Arial" w:eastAsiaTheme="minorEastAsia" w:hAnsi="Arial" w:cs="Arial"/>
          <w:sz w:val="32"/>
          <w:szCs w:val="24"/>
        </w:rPr>
        <w:t xml:space="preserve"> </w:t>
      </w:r>
      <m:oMath>
        <m:f>
          <m:fPr>
            <m:ctrlPr>
              <w:rPr>
                <w:rFonts w:ascii="Cambria Math" w:hAnsi="Cambria Math" w:cs="Arial"/>
                <w:i/>
                <w:sz w:val="32"/>
                <w:szCs w:val="24"/>
              </w:rPr>
            </m:ctrlPr>
          </m:fPr>
          <m:num>
            <m:r>
              <m:rPr>
                <m:sty m:val="p"/>
              </m:rPr>
              <w:rPr>
                <w:rFonts w:ascii="Cambria Math" w:hAnsi="Cambria Math" w:cs="Arial"/>
                <w:sz w:val="32"/>
                <w:szCs w:val="24"/>
              </w:rPr>
              <m:t>4 * N * p * q</m:t>
            </m:r>
          </m:num>
          <m:den>
            <m:sSup>
              <m:sSupPr>
                <m:ctrlPr>
                  <w:rPr>
                    <w:rFonts w:ascii="Cambria Math" w:hAnsi="Cambria Math" w:cs="Arial"/>
                    <w:sz w:val="32"/>
                    <w:szCs w:val="24"/>
                    <w:vertAlign w:val="superscript"/>
                  </w:rPr>
                </m:ctrlPr>
              </m:sSupPr>
              <m:e>
                <m:r>
                  <w:rPr>
                    <w:rFonts w:ascii="Cambria Math" w:hAnsi="Cambria Math" w:cs="Arial"/>
                    <w:sz w:val="32"/>
                    <w:szCs w:val="24"/>
                    <w:vertAlign w:val="superscript"/>
                  </w:rPr>
                  <m:t>E</m:t>
                </m:r>
              </m:e>
              <m:sup>
                <m:r>
                  <w:rPr>
                    <w:rFonts w:ascii="Cambria Math" w:hAnsi="Cambria Math" w:cs="Arial"/>
                    <w:sz w:val="32"/>
                    <w:szCs w:val="24"/>
                    <w:vertAlign w:val="superscript"/>
                  </w:rPr>
                  <m:t>2</m:t>
                </m:r>
              </m:sup>
            </m:sSup>
            <m:r>
              <m:rPr>
                <m:sty m:val="p"/>
              </m:rPr>
              <w:rPr>
                <w:rFonts w:ascii="Cambria Math" w:hAnsi="Cambria Math" w:cs="Arial"/>
                <w:sz w:val="32"/>
                <w:szCs w:val="24"/>
              </w:rPr>
              <m:t xml:space="preserve"> </m:t>
            </m:r>
            <m:d>
              <m:dPr>
                <m:ctrlPr>
                  <w:rPr>
                    <w:rFonts w:ascii="Cambria Math" w:hAnsi="Cambria Math" w:cs="Arial"/>
                    <w:sz w:val="32"/>
                    <w:szCs w:val="24"/>
                  </w:rPr>
                </m:ctrlPr>
              </m:dPr>
              <m:e>
                <m:r>
                  <m:rPr>
                    <m:sty m:val="p"/>
                  </m:rPr>
                  <w:rPr>
                    <w:rFonts w:ascii="Cambria Math" w:hAnsi="Cambria Math" w:cs="Arial"/>
                    <w:sz w:val="32"/>
                    <w:szCs w:val="24"/>
                  </w:rPr>
                  <m:t>N – 1</m:t>
                </m:r>
              </m:e>
            </m:d>
            <m:r>
              <m:rPr>
                <m:sty m:val="p"/>
              </m:rPr>
              <w:rPr>
                <w:rFonts w:ascii="Cambria Math" w:hAnsi="Cambria Math" w:cs="Arial"/>
                <w:sz w:val="32"/>
                <w:szCs w:val="24"/>
              </w:rPr>
              <m:t>+ 4 *p *q</m:t>
            </m:r>
          </m:den>
        </m:f>
      </m:oMath>
    </w:p>
    <w:p w14:paraId="541C35E4" w14:textId="77777777" w:rsidR="00BC5072" w:rsidRPr="0043561C" w:rsidRDefault="00BC5072" w:rsidP="00F30608">
      <w:pPr>
        <w:spacing w:after="0" w:line="360" w:lineRule="auto"/>
        <w:ind w:firstLine="708"/>
        <w:jc w:val="both"/>
        <w:rPr>
          <w:rFonts w:ascii="Times New Roman" w:hAnsi="Times New Roman" w:cs="Times New Roman"/>
          <w:sz w:val="24"/>
          <w:szCs w:val="24"/>
        </w:rPr>
      </w:pPr>
      <w:r w:rsidRPr="0043561C">
        <w:rPr>
          <w:rFonts w:ascii="Times New Roman" w:hAnsi="Times New Roman" w:cs="Times New Roman"/>
          <w:sz w:val="24"/>
          <w:szCs w:val="24"/>
        </w:rPr>
        <w:t xml:space="preserve">Donde: </w:t>
      </w:r>
    </w:p>
    <w:p w14:paraId="594C4D9C" w14:textId="6E80A03F" w:rsidR="00BC5072" w:rsidRPr="00F30608" w:rsidRDefault="00BC5072" w:rsidP="00F30608">
      <w:pPr>
        <w:pStyle w:val="Prrafodelista"/>
        <w:numPr>
          <w:ilvl w:val="0"/>
          <w:numId w:val="15"/>
        </w:numPr>
        <w:spacing w:after="0" w:line="360" w:lineRule="auto"/>
        <w:ind w:hanging="11"/>
        <w:jc w:val="both"/>
        <w:rPr>
          <w:rFonts w:ascii="Times New Roman" w:hAnsi="Times New Roman" w:cs="Times New Roman"/>
          <w:sz w:val="24"/>
          <w:szCs w:val="24"/>
        </w:rPr>
      </w:pPr>
      <w:r w:rsidRPr="00F30608">
        <w:rPr>
          <w:rFonts w:ascii="Times New Roman" w:hAnsi="Times New Roman" w:cs="Times New Roman"/>
          <w:i/>
          <w:iCs/>
          <w:sz w:val="24"/>
          <w:szCs w:val="24"/>
        </w:rPr>
        <w:t>n</w:t>
      </w:r>
      <w:r w:rsidRPr="00F30608">
        <w:rPr>
          <w:rFonts w:ascii="Times New Roman" w:hAnsi="Times New Roman" w:cs="Times New Roman"/>
          <w:sz w:val="24"/>
          <w:szCs w:val="24"/>
        </w:rPr>
        <w:t>: tamaño de la muestra</w:t>
      </w:r>
      <w:r w:rsidR="00021EE7">
        <w:rPr>
          <w:rFonts w:ascii="Times New Roman" w:hAnsi="Times New Roman" w:cs="Times New Roman"/>
          <w:sz w:val="24"/>
          <w:szCs w:val="24"/>
        </w:rPr>
        <w:t>;</w:t>
      </w:r>
    </w:p>
    <w:p w14:paraId="5F4A3515" w14:textId="14AAAB41" w:rsidR="00BC5072" w:rsidRPr="00F30608" w:rsidRDefault="00BC5072" w:rsidP="00F30608">
      <w:pPr>
        <w:pStyle w:val="Prrafodelista"/>
        <w:numPr>
          <w:ilvl w:val="0"/>
          <w:numId w:val="15"/>
        </w:numPr>
        <w:spacing w:after="0" w:line="360" w:lineRule="auto"/>
        <w:ind w:hanging="11"/>
        <w:jc w:val="both"/>
        <w:rPr>
          <w:rFonts w:ascii="Times New Roman" w:hAnsi="Times New Roman" w:cs="Times New Roman"/>
          <w:sz w:val="24"/>
          <w:szCs w:val="24"/>
        </w:rPr>
      </w:pPr>
      <w:r w:rsidRPr="00F30608">
        <w:rPr>
          <w:rFonts w:ascii="Times New Roman" w:hAnsi="Times New Roman" w:cs="Times New Roman"/>
          <w:i/>
          <w:iCs/>
          <w:sz w:val="24"/>
          <w:szCs w:val="24"/>
        </w:rPr>
        <w:t>N</w:t>
      </w:r>
      <w:r w:rsidRPr="00F30608">
        <w:rPr>
          <w:rFonts w:ascii="Times New Roman" w:hAnsi="Times New Roman" w:cs="Times New Roman"/>
          <w:sz w:val="24"/>
          <w:szCs w:val="24"/>
        </w:rPr>
        <w:t>: tamaño de la población</w:t>
      </w:r>
      <w:r w:rsidR="00021EE7">
        <w:rPr>
          <w:rFonts w:ascii="Times New Roman" w:hAnsi="Times New Roman" w:cs="Times New Roman"/>
          <w:sz w:val="24"/>
          <w:szCs w:val="24"/>
        </w:rPr>
        <w:t>;</w:t>
      </w:r>
    </w:p>
    <w:p w14:paraId="3CE3578C" w14:textId="57908D87" w:rsidR="00BC5072" w:rsidRPr="00F30608" w:rsidRDefault="00BC5072" w:rsidP="00F30608">
      <w:pPr>
        <w:pStyle w:val="Prrafodelista"/>
        <w:numPr>
          <w:ilvl w:val="0"/>
          <w:numId w:val="15"/>
        </w:numPr>
        <w:spacing w:after="0" w:line="360" w:lineRule="auto"/>
        <w:ind w:hanging="11"/>
        <w:jc w:val="both"/>
        <w:rPr>
          <w:rFonts w:ascii="Times New Roman" w:hAnsi="Times New Roman" w:cs="Times New Roman"/>
          <w:sz w:val="24"/>
          <w:szCs w:val="24"/>
        </w:rPr>
      </w:pPr>
      <w:r w:rsidRPr="00F30608">
        <w:rPr>
          <w:rFonts w:ascii="Times New Roman" w:hAnsi="Times New Roman" w:cs="Times New Roman"/>
          <w:i/>
          <w:iCs/>
          <w:sz w:val="24"/>
          <w:szCs w:val="24"/>
        </w:rPr>
        <w:t>p</w:t>
      </w:r>
      <w:r w:rsidRPr="00F30608">
        <w:rPr>
          <w:rFonts w:ascii="Times New Roman" w:hAnsi="Times New Roman" w:cs="Times New Roman"/>
          <w:sz w:val="24"/>
          <w:szCs w:val="24"/>
        </w:rPr>
        <w:t>: probabilidad de éxito = 0.5</w:t>
      </w:r>
      <w:r w:rsidR="00021EE7">
        <w:rPr>
          <w:rFonts w:ascii="Times New Roman" w:hAnsi="Times New Roman" w:cs="Times New Roman"/>
          <w:sz w:val="24"/>
          <w:szCs w:val="24"/>
        </w:rPr>
        <w:t>;</w:t>
      </w:r>
    </w:p>
    <w:p w14:paraId="78A2656E" w14:textId="3BCC4223" w:rsidR="00BC5072" w:rsidRPr="00F30608" w:rsidRDefault="00BC5072" w:rsidP="00F30608">
      <w:pPr>
        <w:pStyle w:val="Prrafodelista"/>
        <w:numPr>
          <w:ilvl w:val="0"/>
          <w:numId w:val="15"/>
        </w:numPr>
        <w:spacing w:after="0" w:line="360" w:lineRule="auto"/>
        <w:ind w:hanging="11"/>
        <w:jc w:val="both"/>
        <w:rPr>
          <w:rFonts w:ascii="Times New Roman" w:hAnsi="Times New Roman" w:cs="Times New Roman"/>
          <w:sz w:val="24"/>
          <w:szCs w:val="24"/>
        </w:rPr>
      </w:pPr>
      <w:r w:rsidRPr="00F30608">
        <w:rPr>
          <w:rFonts w:ascii="Times New Roman" w:hAnsi="Times New Roman" w:cs="Times New Roman"/>
          <w:i/>
          <w:iCs/>
          <w:sz w:val="24"/>
          <w:szCs w:val="24"/>
        </w:rPr>
        <w:t>q</w:t>
      </w:r>
      <w:r w:rsidRPr="00F30608">
        <w:rPr>
          <w:rFonts w:ascii="Times New Roman" w:hAnsi="Times New Roman" w:cs="Times New Roman"/>
          <w:sz w:val="24"/>
          <w:szCs w:val="24"/>
        </w:rPr>
        <w:t>: probabilidad de fracaso = 0.5</w:t>
      </w:r>
      <w:r w:rsidR="00021EE7">
        <w:rPr>
          <w:rFonts w:ascii="Times New Roman" w:hAnsi="Times New Roman" w:cs="Times New Roman"/>
          <w:sz w:val="24"/>
          <w:szCs w:val="24"/>
        </w:rPr>
        <w:t>;</w:t>
      </w:r>
      <w:r w:rsidRPr="00F30608">
        <w:rPr>
          <w:rFonts w:ascii="Times New Roman" w:hAnsi="Times New Roman" w:cs="Times New Roman"/>
          <w:sz w:val="24"/>
          <w:szCs w:val="24"/>
        </w:rPr>
        <w:t xml:space="preserve"> </w:t>
      </w:r>
    </w:p>
    <w:p w14:paraId="091A296C" w14:textId="5F926735" w:rsidR="00BC5072" w:rsidRPr="00F30608" w:rsidRDefault="00BC5072" w:rsidP="00F30608">
      <w:pPr>
        <w:pStyle w:val="Prrafodelista"/>
        <w:numPr>
          <w:ilvl w:val="0"/>
          <w:numId w:val="15"/>
        </w:numPr>
        <w:spacing w:after="0" w:line="360" w:lineRule="auto"/>
        <w:ind w:hanging="11"/>
        <w:jc w:val="both"/>
        <w:rPr>
          <w:rFonts w:ascii="Times New Roman" w:hAnsi="Times New Roman" w:cs="Times New Roman"/>
          <w:sz w:val="24"/>
          <w:szCs w:val="24"/>
        </w:rPr>
      </w:pPr>
      <w:r w:rsidRPr="00F30608">
        <w:rPr>
          <w:rFonts w:ascii="Times New Roman" w:hAnsi="Times New Roman" w:cs="Times New Roman"/>
          <w:i/>
          <w:iCs/>
          <w:sz w:val="24"/>
          <w:szCs w:val="24"/>
        </w:rPr>
        <w:t>E</w:t>
      </w:r>
      <w:r w:rsidRPr="00F30608">
        <w:rPr>
          <w:rFonts w:ascii="Times New Roman" w:hAnsi="Times New Roman" w:cs="Times New Roman"/>
          <w:sz w:val="24"/>
          <w:szCs w:val="24"/>
          <w:vertAlign w:val="superscript"/>
        </w:rPr>
        <w:t>2</w:t>
      </w:r>
      <w:r w:rsidRPr="00F30608">
        <w:rPr>
          <w:rFonts w:ascii="Times New Roman" w:hAnsi="Times New Roman" w:cs="Times New Roman"/>
          <w:sz w:val="24"/>
          <w:szCs w:val="24"/>
        </w:rPr>
        <w:t>: error seleccionado por el investigador</w:t>
      </w:r>
      <w:r w:rsidR="00021EE7">
        <w:rPr>
          <w:rFonts w:ascii="Times New Roman" w:hAnsi="Times New Roman" w:cs="Times New Roman"/>
          <w:sz w:val="24"/>
          <w:szCs w:val="24"/>
        </w:rPr>
        <w:t xml:space="preserve"> </w:t>
      </w:r>
      <w:r w:rsidRPr="00F30608">
        <w:rPr>
          <w:rFonts w:ascii="Times New Roman" w:hAnsi="Times New Roman" w:cs="Times New Roman"/>
          <w:sz w:val="24"/>
          <w:szCs w:val="24"/>
        </w:rPr>
        <w:t>=</w:t>
      </w:r>
      <w:r w:rsidR="00021EE7">
        <w:rPr>
          <w:rFonts w:ascii="Times New Roman" w:hAnsi="Times New Roman" w:cs="Times New Roman"/>
          <w:sz w:val="24"/>
          <w:szCs w:val="24"/>
        </w:rPr>
        <w:t xml:space="preserve"> </w:t>
      </w:r>
      <w:r w:rsidRPr="00F30608">
        <w:rPr>
          <w:rFonts w:ascii="Times New Roman" w:hAnsi="Times New Roman" w:cs="Times New Roman"/>
          <w:sz w:val="24"/>
          <w:szCs w:val="24"/>
        </w:rPr>
        <w:t>0.05</w:t>
      </w:r>
      <w:r w:rsidR="00021EE7">
        <w:rPr>
          <w:rFonts w:ascii="Times New Roman" w:hAnsi="Times New Roman" w:cs="Times New Roman"/>
          <w:sz w:val="24"/>
          <w:szCs w:val="24"/>
        </w:rPr>
        <w:t>, y</w:t>
      </w:r>
    </w:p>
    <w:p w14:paraId="4BB3BC78" w14:textId="77777777" w:rsidR="00BC5072" w:rsidRPr="00F30608" w:rsidRDefault="00BC5072" w:rsidP="00F30608">
      <w:pPr>
        <w:pStyle w:val="Prrafodelista"/>
        <w:numPr>
          <w:ilvl w:val="0"/>
          <w:numId w:val="15"/>
        </w:numPr>
        <w:spacing w:after="0" w:line="360" w:lineRule="auto"/>
        <w:ind w:hanging="11"/>
        <w:jc w:val="both"/>
        <w:rPr>
          <w:rFonts w:ascii="Times New Roman" w:hAnsi="Times New Roman" w:cs="Times New Roman"/>
          <w:sz w:val="24"/>
          <w:szCs w:val="24"/>
        </w:rPr>
      </w:pPr>
      <w:r w:rsidRPr="00F30608">
        <w:rPr>
          <w:rFonts w:ascii="Times New Roman" w:hAnsi="Times New Roman" w:cs="Times New Roman"/>
          <w:i/>
          <w:iCs/>
          <w:sz w:val="24"/>
          <w:szCs w:val="24"/>
        </w:rPr>
        <w:t>4</w:t>
      </w:r>
      <w:r w:rsidRPr="00F30608">
        <w:rPr>
          <w:rFonts w:ascii="Times New Roman" w:hAnsi="Times New Roman" w:cs="Times New Roman"/>
          <w:sz w:val="24"/>
          <w:szCs w:val="24"/>
        </w:rPr>
        <w:t>: constante.</w:t>
      </w:r>
    </w:p>
    <w:p w14:paraId="71F5AD2C" w14:textId="7D53059D" w:rsidR="00BC5072" w:rsidRPr="00C65761" w:rsidRDefault="00BC5072" w:rsidP="00104101">
      <w:pPr>
        <w:pStyle w:val="Sinespaciado"/>
        <w:spacing w:line="360" w:lineRule="auto"/>
        <w:ind w:firstLine="709"/>
        <w:jc w:val="both"/>
        <w:rPr>
          <w:rFonts w:ascii="Times New Roman" w:hAnsi="Times New Roman" w:cs="Times New Roman"/>
          <w:sz w:val="24"/>
          <w:szCs w:val="24"/>
        </w:rPr>
      </w:pPr>
      <w:r w:rsidRPr="00C65761">
        <w:rPr>
          <w:rFonts w:ascii="Times New Roman" w:hAnsi="Times New Roman" w:cs="Times New Roman"/>
          <w:sz w:val="24"/>
          <w:szCs w:val="24"/>
        </w:rPr>
        <w:t xml:space="preserve">Esta investigación se articuló a través de un planteamiento metodológico </w:t>
      </w:r>
      <w:r>
        <w:rPr>
          <w:rFonts w:ascii="Times New Roman" w:hAnsi="Times New Roman" w:cs="Times New Roman"/>
          <w:sz w:val="24"/>
          <w:szCs w:val="24"/>
        </w:rPr>
        <w:t xml:space="preserve">cualitativo </w:t>
      </w:r>
      <w:r w:rsidRPr="00C65761">
        <w:rPr>
          <w:rFonts w:ascii="Times New Roman" w:hAnsi="Times New Roman" w:cs="Times New Roman"/>
          <w:sz w:val="24"/>
          <w:szCs w:val="24"/>
        </w:rPr>
        <w:t>basado en la investigación-acción (Rekalde</w:t>
      </w:r>
      <w:r w:rsidRPr="00223FDA">
        <w:rPr>
          <w:rFonts w:ascii="Times New Roman" w:hAnsi="Times New Roman" w:cs="Times New Roman"/>
          <w:sz w:val="24"/>
          <w:szCs w:val="24"/>
        </w:rPr>
        <w:t>,</w:t>
      </w:r>
      <w:r w:rsidR="005906C0">
        <w:rPr>
          <w:rFonts w:ascii="Times New Roman" w:hAnsi="Times New Roman" w:cs="Times New Roman"/>
          <w:sz w:val="24"/>
          <w:szCs w:val="24"/>
        </w:rPr>
        <w:t xml:space="preserve"> </w:t>
      </w:r>
      <w:r w:rsidR="005906C0" w:rsidRPr="00FF466E">
        <w:rPr>
          <w:rFonts w:ascii="Times New Roman" w:hAnsi="Times New Roman" w:cs="Times New Roman"/>
          <w:color w:val="000000"/>
          <w:sz w:val="24"/>
          <w:szCs w:val="24"/>
        </w:rPr>
        <w:t>Vizcarra</w:t>
      </w:r>
      <w:r w:rsidR="005906C0">
        <w:rPr>
          <w:rFonts w:ascii="Times New Roman" w:hAnsi="Times New Roman" w:cs="Times New Roman"/>
          <w:color w:val="000000"/>
          <w:sz w:val="24"/>
          <w:szCs w:val="24"/>
        </w:rPr>
        <w:t xml:space="preserve"> </w:t>
      </w:r>
      <w:r w:rsidR="005906C0" w:rsidRPr="00FF466E">
        <w:rPr>
          <w:rFonts w:ascii="Times New Roman" w:hAnsi="Times New Roman" w:cs="Times New Roman"/>
          <w:color w:val="000000"/>
          <w:sz w:val="24"/>
          <w:szCs w:val="24"/>
        </w:rPr>
        <w:t>y Macazag</w:t>
      </w:r>
      <w:r w:rsidR="005906C0">
        <w:rPr>
          <w:rFonts w:ascii="Times New Roman" w:hAnsi="Times New Roman" w:cs="Times New Roman"/>
          <w:color w:val="000000"/>
          <w:sz w:val="24"/>
          <w:szCs w:val="24"/>
        </w:rPr>
        <w:t>a,</w:t>
      </w:r>
      <w:r w:rsidRPr="00223FDA">
        <w:rPr>
          <w:rFonts w:ascii="Times New Roman" w:hAnsi="Times New Roman" w:cs="Times New Roman"/>
          <w:sz w:val="24"/>
          <w:szCs w:val="24"/>
        </w:rPr>
        <w:t xml:space="preserve"> 2014)</w:t>
      </w:r>
      <w:r w:rsidR="00021EE7">
        <w:rPr>
          <w:rFonts w:ascii="Times New Roman" w:hAnsi="Times New Roman" w:cs="Times New Roman"/>
          <w:sz w:val="24"/>
          <w:szCs w:val="24"/>
        </w:rPr>
        <w:t>.</w:t>
      </w:r>
      <w:r w:rsidRPr="00223FDA">
        <w:rPr>
          <w:rFonts w:ascii="Times New Roman" w:hAnsi="Times New Roman" w:cs="Times New Roman"/>
          <w:sz w:val="24"/>
          <w:szCs w:val="24"/>
        </w:rPr>
        <w:t xml:space="preserve"> </w:t>
      </w:r>
      <w:r w:rsidR="00021EE7">
        <w:rPr>
          <w:rFonts w:ascii="Times New Roman" w:hAnsi="Times New Roman" w:cs="Times New Roman"/>
          <w:sz w:val="24"/>
          <w:szCs w:val="24"/>
        </w:rPr>
        <w:t>D</w:t>
      </w:r>
      <w:r w:rsidR="00021EE7" w:rsidRPr="00223FDA">
        <w:rPr>
          <w:rFonts w:ascii="Times New Roman" w:hAnsi="Times New Roman" w:cs="Times New Roman"/>
          <w:sz w:val="24"/>
          <w:szCs w:val="24"/>
        </w:rPr>
        <w:t xml:space="preserve">entro </w:t>
      </w:r>
      <w:r w:rsidRPr="00223FDA">
        <w:rPr>
          <w:rFonts w:ascii="Times New Roman" w:hAnsi="Times New Roman" w:cs="Times New Roman"/>
          <w:sz w:val="24"/>
          <w:szCs w:val="24"/>
        </w:rPr>
        <w:t xml:space="preserve">de </w:t>
      </w:r>
      <w:r w:rsidR="002462F9">
        <w:rPr>
          <w:rFonts w:ascii="Times New Roman" w:hAnsi="Times New Roman" w:cs="Times New Roman"/>
          <w:sz w:val="24"/>
          <w:szCs w:val="24"/>
        </w:rPr>
        <w:t>é</w:t>
      </w:r>
      <w:r w:rsidRPr="00223FDA">
        <w:rPr>
          <w:rFonts w:ascii="Times New Roman" w:hAnsi="Times New Roman" w:cs="Times New Roman"/>
          <w:sz w:val="24"/>
          <w:szCs w:val="24"/>
        </w:rPr>
        <w:t xml:space="preserve">sta, el diálogo sobre las </w:t>
      </w:r>
      <w:r w:rsidRPr="00F30608">
        <w:rPr>
          <w:rFonts w:ascii="Times New Roman" w:hAnsi="Times New Roman" w:cs="Times New Roman"/>
          <w:iCs/>
          <w:sz w:val="24"/>
          <w:szCs w:val="24"/>
        </w:rPr>
        <w:t>“experiencias vivenciales</w:t>
      </w:r>
      <w:r w:rsidRPr="00223FDA">
        <w:rPr>
          <w:rFonts w:ascii="Times New Roman" w:hAnsi="Times New Roman" w:cs="Times New Roman"/>
          <w:sz w:val="24"/>
          <w:szCs w:val="24"/>
        </w:rPr>
        <w:t>” ha constituido un aspecto clave en la construcción de nuevos conocimientos. Como señala Pérez (2008), uno de los rasgos de esta metod</w:t>
      </w:r>
      <w:r>
        <w:rPr>
          <w:rFonts w:ascii="Times New Roman" w:hAnsi="Times New Roman" w:cs="Times New Roman"/>
          <w:sz w:val="24"/>
          <w:szCs w:val="24"/>
        </w:rPr>
        <w:t xml:space="preserve">ología </w:t>
      </w:r>
      <w:r w:rsidRPr="00223FDA">
        <w:rPr>
          <w:rFonts w:ascii="Times New Roman" w:hAnsi="Times New Roman" w:cs="Times New Roman"/>
          <w:sz w:val="24"/>
          <w:szCs w:val="24"/>
        </w:rPr>
        <w:t>es la unión de teoría y práctica</w:t>
      </w:r>
      <w:r w:rsidR="00021EE7">
        <w:rPr>
          <w:rFonts w:ascii="Times New Roman" w:hAnsi="Times New Roman" w:cs="Times New Roman"/>
          <w:sz w:val="24"/>
          <w:szCs w:val="24"/>
        </w:rPr>
        <w:t>,</w:t>
      </w:r>
      <w:r w:rsidRPr="00223FDA">
        <w:rPr>
          <w:rFonts w:ascii="Times New Roman" w:hAnsi="Times New Roman" w:cs="Times New Roman"/>
          <w:sz w:val="24"/>
          <w:szCs w:val="24"/>
        </w:rPr>
        <w:t xml:space="preserve"> la cual </w:t>
      </w:r>
      <w:r w:rsidR="005906C0">
        <w:rPr>
          <w:rFonts w:ascii="Times New Roman" w:hAnsi="Times New Roman" w:cs="Times New Roman"/>
          <w:sz w:val="24"/>
          <w:szCs w:val="24"/>
        </w:rPr>
        <w:t>abre la puerta a una</w:t>
      </w:r>
      <w:r w:rsidRPr="00223FDA">
        <w:rPr>
          <w:rFonts w:ascii="Times New Roman" w:hAnsi="Times New Roman" w:cs="Times New Roman"/>
          <w:sz w:val="24"/>
          <w:szCs w:val="24"/>
        </w:rPr>
        <w:t xml:space="preserve"> investigación más </w:t>
      </w:r>
      <w:r w:rsidRPr="00223FDA">
        <w:rPr>
          <w:rFonts w:ascii="Times New Roman" w:hAnsi="Times New Roman" w:cs="Times New Roman"/>
          <w:sz w:val="24"/>
          <w:szCs w:val="24"/>
        </w:rPr>
        <w:lastRenderedPageBreak/>
        <w:t xml:space="preserve">abierta, flexible, participativa, asequible a cualquier profesional y, sobre todo, comprometida </w:t>
      </w:r>
      <w:r w:rsidR="005906C0">
        <w:rPr>
          <w:rFonts w:ascii="Times New Roman" w:hAnsi="Times New Roman" w:cs="Times New Roman"/>
          <w:sz w:val="24"/>
          <w:szCs w:val="24"/>
        </w:rPr>
        <w:t>con</w:t>
      </w:r>
      <w:r w:rsidR="005906C0" w:rsidRPr="00223FDA">
        <w:rPr>
          <w:rFonts w:ascii="Times New Roman" w:hAnsi="Times New Roman" w:cs="Times New Roman"/>
          <w:sz w:val="24"/>
          <w:szCs w:val="24"/>
        </w:rPr>
        <w:t xml:space="preserve"> </w:t>
      </w:r>
      <w:r w:rsidRPr="00223FDA">
        <w:rPr>
          <w:rFonts w:ascii="Times New Roman" w:hAnsi="Times New Roman" w:cs="Times New Roman"/>
          <w:sz w:val="24"/>
          <w:szCs w:val="24"/>
        </w:rPr>
        <w:t xml:space="preserve">la resolución de problemas </w:t>
      </w:r>
      <w:r w:rsidRPr="00C65761">
        <w:rPr>
          <w:rFonts w:ascii="Times New Roman" w:hAnsi="Times New Roman" w:cs="Times New Roman"/>
          <w:sz w:val="24"/>
          <w:szCs w:val="24"/>
        </w:rPr>
        <w:t xml:space="preserve">prácticos (Rekalde </w:t>
      </w:r>
      <w:r w:rsidRPr="00F30608">
        <w:rPr>
          <w:rFonts w:ascii="Times New Roman" w:hAnsi="Times New Roman" w:cs="Times New Roman"/>
          <w:i/>
          <w:iCs/>
          <w:sz w:val="24"/>
          <w:szCs w:val="24"/>
        </w:rPr>
        <w:t>et al</w:t>
      </w:r>
      <w:r w:rsidRPr="00C65761">
        <w:rPr>
          <w:rFonts w:ascii="Times New Roman" w:hAnsi="Times New Roman" w:cs="Times New Roman"/>
          <w:sz w:val="24"/>
          <w:szCs w:val="24"/>
        </w:rPr>
        <w:t xml:space="preserve">., 2011). </w:t>
      </w:r>
    </w:p>
    <w:p w14:paraId="790153BD" w14:textId="10D65BCD" w:rsidR="00BC5072" w:rsidRPr="00BE0A5D" w:rsidRDefault="00AF29A9" w:rsidP="00104101">
      <w:pPr>
        <w:pStyle w:val="Sinespaciado"/>
        <w:spacing w:line="360" w:lineRule="auto"/>
        <w:ind w:firstLine="709"/>
        <w:jc w:val="both"/>
        <w:rPr>
          <w:rFonts w:ascii="Times New Roman" w:hAnsi="Times New Roman" w:cs="Times New Roman"/>
          <w:bCs/>
          <w:sz w:val="24"/>
          <w:szCs w:val="24"/>
        </w:rPr>
      </w:pPr>
      <w:r>
        <w:rPr>
          <w:rFonts w:ascii="Times New Roman" w:hAnsi="Times New Roman" w:cs="Times New Roman"/>
          <w:sz w:val="24"/>
          <w:szCs w:val="24"/>
        </w:rPr>
        <w:t>Igualmente</w:t>
      </w:r>
      <w:r w:rsidR="00BC5072">
        <w:rPr>
          <w:rFonts w:ascii="Times New Roman" w:hAnsi="Times New Roman" w:cs="Times New Roman"/>
          <w:sz w:val="24"/>
          <w:szCs w:val="24"/>
        </w:rPr>
        <w:t>, se retomó</w:t>
      </w:r>
      <w:r w:rsidR="00BC5072" w:rsidRPr="00223FDA">
        <w:rPr>
          <w:rFonts w:ascii="Times New Roman" w:hAnsi="Times New Roman" w:cs="Times New Roman"/>
          <w:sz w:val="24"/>
          <w:szCs w:val="24"/>
        </w:rPr>
        <w:t xml:space="preserve"> </w:t>
      </w:r>
      <w:r w:rsidR="00BC5072">
        <w:rPr>
          <w:rFonts w:ascii="Times New Roman" w:hAnsi="Times New Roman" w:cs="Times New Roman"/>
          <w:sz w:val="24"/>
          <w:szCs w:val="24"/>
        </w:rPr>
        <w:t>la técnica</w:t>
      </w:r>
      <w:r w:rsidR="00BC5072" w:rsidRPr="00223FDA">
        <w:rPr>
          <w:rFonts w:ascii="Times New Roman" w:hAnsi="Times New Roman" w:cs="Times New Roman"/>
          <w:sz w:val="24"/>
          <w:szCs w:val="24"/>
        </w:rPr>
        <w:t xml:space="preserve"> de Gervacio y Castillo (2020)</w:t>
      </w:r>
      <w:r>
        <w:rPr>
          <w:rFonts w:ascii="Times New Roman" w:hAnsi="Times New Roman" w:cs="Times New Roman"/>
          <w:sz w:val="24"/>
          <w:szCs w:val="24"/>
        </w:rPr>
        <w:t>,</w:t>
      </w:r>
      <w:r w:rsidR="00BC5072" w:rsidRPr="00223FDA">
        <w:rPr>
          <w:rFonts w:ascii="Times New Roman" w:hAnsi="Times New Roman" w:cs="Times New Roman"/>
          <w:sz w:val="24"/>
          <w:szCs w:val="24"/>
        </w:rPr>
        <w:t xml:space="preserve"> </w:t>
      </w:r>
      <w:r w:rsidR="00BC5072">
        <w:rPr>
          <w:rFonts w:ascii="Times New Roman" w:hAnsi="Times New Roman" w:cs="Times New Roman"/>
          <w:sz w:val="24"/>
          <w:szCs w:val="24"/>
        </w:rPr>
        <w:t>quienes</w:t>
      </w:r>
      <w:r w:rsidR="00BC5072" w:rsidRPr="00223FDA">
        <w:rPr>
          <w:rFonts w:ascii="Times New Roman" w:hAnsi="Times New Roman" w:cs="Times New Roman"/>
          <w:sz w:val="24"/>
          <w:szCs w:val="24"/>
        </w:rPr>
        <w:t xml:space="preserve"> utilizaron </w:t>
      </w:r>
      <w:r w:rsidR="00BC5072" w:rsidRPr="00C65761">
        <w:rPr>
          <w:rFonts w:ascii="Times New Roman" w:hAnsi="Times New Roman" w:cs="Times New Roman"/>
          <w:sz w:val="24"/>
          <w:szCs w:val="24"/>
        </w:rPr>
        <w:t xml:space="preserve">la </w:t>
      </w:r>
      <w:r w:rsidR="00BC5072" w:rsidRPr="00F30608">
        <w:rPr>
          <w:rFonts w:ascii="Times New Roman" w:hAnsi="Times New Roman" w:cs="Times New Roman"/>
          <w:iCs/>
          <w:sz w:val="24"/>
          <w:szCs w:val="24"/>
        </w:rPr>
        <w:t>claridad</w:t>
      </w:r>
      <w:r w:rsidR="00BC5072" w:rsidRPr="00C65761">
        <w:rPr>
          <w:rFonts w:ascii="Times New Roman" w:hAnsi="Times New Roman" w:cs="Times New Roman"/>
          <w:sz w:val="24"/>
          <w:szCs w:val="24"/>
        </w:rPr>
        <w:t xml:space="preserve"> y </w:t>
      </w:r>
      <w:r>
        <w:rPr>
          <w:rFonts w:ascii="Times New Roman" w:hAnsi="Times New Roman" w:cs="Times New Roman"/>
          <w:sz w:val="24"/>
          <w:szCs w:val="24"/>
        </w:rPr>
        <w:t xml:space="preserve">la </w:t>
      </w:r>
      <w:r w:rsidR="00BC5072" w:rsidRPr="00F30608">
        <w:rPr>
          <w:rFonts w:ascii="Times New Roman" w:hAnsi="Times New Roman" w:cs="Times New Roman"/>
          <w:iCs/>
          <w:sz w:val="24"/>
          <w:szCs w:val="24"/>
        </w:rPr>
        <w:t>precisión</w:t>
      </w:r>
      <w:r w:rsidR="00BC5072" w:rsidRPr="00C65761">
        <w:rPr>
          <w:rFonts w:ascii="Times New Roman" w:hAnsi="Times New Roman" w:cs="Times New Roman"/>
          <w:sz w:val="24"/>
          <w:szCs w:val="24"/>
        </w:rPr>
        <w:t xml:space="preserve"> </w:t>
      </w:r>
      <w:r w:rsidR="007809EB">
        <w:rPr>
          <w:rFonts w:ascii="Times New Roman" w:hAnsi="Times New Roman" w:cs="Times New Roman"/>
          <w:sz w:val="24"/>
          <w:szCs w:val="24"/>
        </w:rPr>
        <w:t xml:space="preserve">como unidades de análisis </w:t>
      </w:r>
      <w:r w:rsidR="00BC5072" w:rsidRPr="00C65761">
        <w:rPr>
          <w:rFonts w:ascii="Times New Roman" w:hAnsi="Times New Roman" w:cs="Times New Roman"/>
          <w:sz w:val="24"/>
          <w:szCs w:val="24"/>
        </w:rPr>
        <w:t>para sistematizar experiencias educativas,</w:t>
      </w:r>
      <w:r w:rsidR="00BC5072">
        <w:rPr>
          <w:rFonts w:ascii="Times New Roman" w:hAnsi="Times New Roman" w:cs="Times New Roman"/>
          <w:sz w:val="24"/>
          <w:szCs w:val="24"/>
        </w:rPr>
        <w:t xml:space="preserve"> </w:t>
      </w:r>
      <w:r w:rsidR="00CA5B79">
        <w:rPr>
          <w:rFonts w:ascii="Times New Roman" w:hAnsi="Times New Roman" w:cs="Times New Roman"/>
          <w:sz w:val="24"/>
          <w:szCs w:val="24"/>
        </w:rPr>
        <w:t>lo cual se replicó aquí</w:t>
      </w:r>
      <w:r w:rsidR="00BC5072">
        <w:rPr>
          <w:rFonts w:ascii="Times New Roman" w:hAnsi="Times New Roman" w:cs="Times New Roman"/>
          <w:sz w:val="24"/>
          <w:szCs w:val="24"/>
        </w:rPr>
        <w:t xml:space="preserve"> para sistematizar precisamente las </w:t>
      </w:r>
      <w:r w:rsidR="00BC5072" w:rsidRPr="00C65761">
        <w:rPr>
          <w:rFonts w:ascii="Times New Roman" w:hAnsi="Times New Roman" w:cs="Times New Roman"/>
          <w:sz w:val="24"/>
          <w:szCs w:val="24"/>
        </w:rPr>
        <w:t>experiencias</w:t>
      </w:r>
      <w:r w:rsidR="00BC5072">
        <w:rPr>
          <w:rFonts w:ascii="Times New Roman" w:hAnsi="Times New Roman" w:cs="Times New Roman"/>
          <w:sz w:val="24"/>
          <w:szCs w:val="24"/>
        </w:rPr>
        <w:t xml:space="preserve"> vivenciales personales</w:t>
      </w:r>
      <w:r w:rsidR="00BC5072" w:rsidRPr="00C65761">
        <w:rPr>
          <w:rFonts w:ascii="Times New Roman" w:hAnsi="Times New Roman" w:cs="Times New Roman"/>
          <w:sz w:val="24"/>
          <w:szCs w:val="24"/>
        </w:rPr>
        <w:t xml:space="preserve"> de los d</w:t>
      </w:r>
      <w:r w:rsidR="00BC5072">
        <w:rPr>
          <w:rFonts w:ascii="Times New Roman" w:hAnsi="Times New Roman" w:cs="Times New Roman"/>
          <w:sz w:val="24"/>
          <w:szCs w:val="24"/>
        </w:rPr>
        <w:t>ocentes bajo estudio</w:t>
      </w:r>
      <w:r w:rsidR="00EA4521">
        <w:rPr>
          <w:rFonts w:ascii="Times New Roman" w:hAnsi="Times New Roman" w:cs="Times New Roman"/>
          <w:sz w:val="24"/>
          <w:szCs w:val="24"/>
        </w:rPr>
        <w:t>. Por supuesto, se privil</w:t>
      </w:r>
      <w:r w:rsidR="00CA5B79">
        <w:rPr>
          <w:rFonts w:ascii="Times New Roman" w:hAnsi="Times New Roman" w:cs="Times New Roman"/>
          <w:sz w:val="24"/>
          <w:szCs w:val="24"/>
        </w:rPr>
        <w:t>e</w:t>
      </w:r>
      <w:r w:rsidR="00EA4521">
        <w:rPr>
          <w:rFonts w:ascii="Times New Roman" w:hAnsi="Times New Roman" w:cs="Times New Roman"/>
          <w:sz w:val="24"/>
          <w:szCs w:val="24"/>
        </w:rPr>
        <w:t>gió</w:t>
      </w:r>
      <w:r w:rsidR="00BC5072">
        <w:rPr>
          <w:rFonts w:ascii="Times New Roman" w:hAnsi="Times New Roman" w:cs="Times New Roman"/>
          <w:sz w:val="24"/>
          <w:szCs w:val="24"/>
        </w:rPr>
        <w:t xml:space="preserve"> el diálogo </w:t>
      </w:r>
      <w:r w:rsidR="00BC5072" w:rsidRPr="00C65761">
        <w:rPr>
          <w:rFonts w:ascii="Times New Roman" w:hAnsi="Times New Roman" w:cs="Times New Roman"/>
          <w:sz w:val="24"/>
          <w:szCs w:val="24"/>
        </w:rPr>
        <w:t xml:space="preserve">a través </w:t>
      </w:r>
      <w:r w:rsidR="00BC5072">
        <w:rPr>
          <w:rFonts w:ascii="Times New Roman" w:hAnsi="Times New Roman" w:cs="Times New Roman"/>
          <w:sz w:val="24"/>
          <w:szCs w:val="24"/>
        </w:rPr>
        <w:t xml:space="preserve">de los </w:t>
      </w:r>
      <w:r w:rsidR="00BC5072" w:rsidRPr="00C65761">
        <w:rPr>
          <w:rFonts w:ascii="Times New Roman" w:hAnsi="Times New Roman" w:cs="Times New Roman"/>
          <w:sz w:val="24"/>
          <w:szCs w:val="24"/>
        </w:rPr>
        <w:t>talleres, foros y chats virtuales</w:t>
      </w:r>
      <w:r w:rsidR="00BC5072" w:rsidRPr="00065F39">
        <w:rPr>
          <w:rFonts w:ascii="Times New Roman" w:hAnsi="Times New Roman" w:cs="Times New Roman"/>
          <w:bCs/>
          <w:sz w:val="24"/>
          <w:szCs w:val="24"/>
        </w:rPr>
        <w:t xml:space="preserve"> tipo MOOC</w:t>
      </w:r>
      <w:r w:rsidR="00EA4521">
        <w:rPr>
          <w:rFonts w:ascii="Times New Roman" w:hAnsi="Times New Roman" w:cs="Times New Roman"/>
          <w:bCs/>
          <w:sz w:val="24"/>
          <w:szCs w:val="24"/>
        </w:rPr>
        <w:t>,</w:t>
      </w:r>
      <w:r w:rsidR="00BC5072">
        <w:rPr>
          <w:rFonts w:ascii="Times New Roman" w:hAnsi="Times New Roman" w:cs="Times New Roman"/>
          <w:bCs/>
          <w:sz w:val="24"/>
          <w:szCs w:val="24"/>
        </w:rPr>
        <w:t xml:space="preserve"> que fueron</w:t>
      </w:r>
      <w:r w:rsidR="002462F9">
        <w:rPr>
          <w:rFonts w:ascii="Times New Roman" w:hAnsi="Times New Roman" w:cs="Times New Roman"/>
          <w:bCs/>
          <w:sz w:val="24"/>
          <w:szCs w:val="24"/>
        </w:rPr>
        <w:t xml:space="preserve"> impartidos por docentes experta</w:t>
      </w:r>
      <w:r w:rsidR="00BC5072">
        <w:rPr>
          <w:rFonts w:ascii="Times New Roman" w:hAnsi="Times New Roman" w:cs="Times New Roman"/>
          <w:bCs/>
          <w:sz w:val="24"/>
          <w:szCs w:val="24"/>
        </w:rPr>
        <w:t>s en el tema</w:t>
      </w:r>
      <w:r w:rsidR="00EA4521">
        <w:rPr>
          <w:rFonts w:ascii="Times New Roman" w:hAnsi="Times New Roman" w:cs="Times New Roman"/>
          <w:bCs/>
          <w:sz w:val="24"/>
          <w:szCs w:val="24"/>
        </w:rPr>
        <w:t>,</w:t>
      </w:r>
      <w:r w:rsidR="00BC5072">
        <w:rPr>
          <w:rFonts w:ascii="Times New Roman" w:hAnsi="Times New Roman" w:cs="Times New Roman"/>
          <w:bCs/>
          <w:sz w:val="24"/>
          <w:szCs w:val="24"/>
        </w:rPr>
        <w:t xml:space="preserve"> quienes</w:t>
      </w:r>
      <w:r w:rsidR="00BC5072">
        <w:rPr>
          <w:rFonts w:ascii="Times New Roman" w:hAnsi="Times New Roman" w:cs="Times New Roman"/>
          <w:sz w:val="24"/>
          <w:szCs w:val="24"/>
        </w:rPr>
        <w:t xml:space="preserve"> estimularon</w:t>
      </w:r>
      <w:r w:rsidR="00BC5072" w:rsidRPr="00223FDA">
        <w:rPr>
          <w:rFonts w:ascii="Times New Roman" w:hAnsi="Times New Roman" w:cs="Times New Roman"/>
          <w:sz w:val="24"/>
          <w:szCs w:val="24"/>
        </w:rPr>
        <w:t xml:space="preserve"> la acción dialógica m</w:t>
      </w:r>
      <w:r w:rsidR="00BC5072">
        <w:rPr>
          <w:rFonts w:ascii="Times New Roman" w:hAnsi="Times New Roman" w:cs="Times New Roman"/>
          <w:sz w:val="24"/>
          <w:szCs w:val="24"/>
        </w:rPr>
        <w:t xml:space="preserve">ediante la técnica expositiva, </w:t>
      </w:r>
      <w:r w:rsidR="00CA5B79">
        <w:rPr>
          <w:rFonts w:ascii="Times New Roman" w:hAnsi="Times New Roman" w:cs="Times New Roman"/>
          <w:sz w:val="24"/>
          <w:szCs w:val="24"/>
        </w:rPr>
        <w:t>gracias a lo</w:t>
      </w:r>
      <w:r w:rsidR="00005609">
        <w:rPr>
          <w:rFonts w:ascii="Times New Roman" w:hAnsi="Times New Roman" w:cs="Times New Roman"/>
          <w:sz w:val="24"/>
          <w:szCs w:val="24"/>
        </w:rPr>
        <w:t xml:space="preserve"> cual</w:t>
      </w:r>
      <w:r w:rsidR="00BC5072">
        <w:rPr>
          <w:rFonts w:ascii="Times New Roman" w:hAnsi="Times New Roman" w:cs="Times New Roman"/>
          <w:sz w:val="24"/>
          <w:szCs w:val="24"/>
        </w:rPr>
        <w:t xml:space="preserve"> </w:t>
      </w:r>
      <w:r w:rsidR="00CA5B79">
        <w:rPr>
          <w:rFonts w:ascii="Times New Roman" w:hAnsi="Times New Roman" w:cs="Times New Roman"/>
          <w:sz w:val="24"/>
          <w:szCs w:val="24"/>
        </w:rPr>
        <w:t xml:space="preserve">se obtuvo </w:t>
      </w:r>
      <w:r w:rsidR="00BC5072">
        <w:rPr>
          <w:rFonts w:ascii="Times New Roman" w:hAnsi="Times New Roman" w:cs="Times New Roman"/>
          <w:sz w:val="24"/>
          <w:szCs w:val="24"/>
        </w:rPr>
        <w:t xml:space="preserve">información y datos relevantes sobre los impactos socioemocionales provocados por </w:t>
      </w:r>
      <w:r w:rsidR="00BC5072" w:rsidRPr="00223FDA">
        <w:rPr>
          <w:rFonts w:ascii="Times New Roman" w:hAnsi="Times New Roman" w:cs="Times New Roman"/>
          <w:sz w:val="24"/>
          <w:szCs w:val="24"/>
        </w:rPr>
        <w:t>la pandemia</w:t>
      </w:r>
      <w:r w:rsidR="00BC5072">
        <w:rPr>
          <w:rFonts w:ascii="Times New Roman" w:hAnsi="Times New Roman" w:cs="Times New Roman"/>
          <w:sz w:val="24"/>
          <w:szCs w:val="24"/>
        </w:rPr>
        <w:t xml:space="preserve"> de</w:t>
      </w:r>
      <w:r w:rsidR="00DE07A9">
        <w:rPr>
          <w:rFonts w:ascii="Times New Roman" w:hAnsi="Times New Roman" w:cs="Times New Roman"/>
          <w:sz w:val="24"/>
          <w:szCs w:val="24"/>
        </w:rPr>
        <w:t xml:space="preserve"> </w:t>
      </w:r>
      <w:r w:rsidR="00BC5072">
        <w:rPr>
          <w:rFonts w:ascii="Times New Roman" w:hAnsi="Times New Roman" w:cs="Times New Roman"/>
          <w:sz w:val="24"/>
          <w:szCs w:val="24"/>
        </w:rPr>
        <w:t>l</w:t>
      </w:r>
      <w:r w:rsidR="00DE07A9">
        <w:rPr>
          <w:rFonts w:ascii="Times New Roman" w:hAnsi="Times New Roman" w:cs="Times New Roman"/>
          <w:sz w:val="24"/>
          <w:szCs w:val="24"/>
        </w:rPr>
        <w:t>a</w:t>
      </w:r>
      <w:r w:rsidR="00BC5072" w:rsidRPr="00223FDA">
        <w:rPr>
          <w:rFonts w:ascii="Times New Roman" w:hAnsi="Times New Roman" w:cs="Times New Roman"/>
          <w:sz w:val="24"/>
          <w:szCs w:val="24"/>
        </w:rPr>
        <w:t xml:space="preserve"> </w:t>
      </w:r>
      <w:r w:rsidR="00F5196D">
        <w:rPr>
          <w:rFonts w:ascii="Times New Roman" w:hAnsi="Times New Roman" w:cs="Times New Roman"/>
          <w:sz w:val="24"/>
          <w:szCs w:val="24"/>
        </w:rPr>
        <w:t>C</w:t>
      </w:r>
      <w:r w:rsidR="00005609">
        <w:rPr>
          <w:rFonts w:ascii="Times New Roman" w:hAnsi="Times New Roman" w:cs="Times New Roman"/>
          <w:sz w:val="24"/>
          <w:szCs w:val="24"/>
        </w:rPr>
        <w:t>ovid</w:t>
      </w:r>
      <w:r w:rsidR="00BC5072">
        <w:rPr>
          <w:rFonts w:ascii="Times New Roman" w:hAnsi="Times New Roman" w:cs="Times New Roman"/>
          <w:sz w:val="24"/>
          <w:szCs w:val="24"/>
        </w:rPr>
        <w:t>-19</w:t>
      </w:r>
      <w:r w:rsidR="00005609">
        <w:rPr>
          <w:rFonts w:ascii="Times New Roman" w:hAnsi="Times New Roman" w:cs="Times New Roman"/>
          <w:sz w:val="24"/>
          <w:szCs w:val="24"/>
        </w:rPr>
        <w:t>. Estos</w:t>
      </w:r>
      <w:r w:rsidR="00BC5072">
        <w:rPr>
          <w:rFonts w:ascii="Times New Roman" w:hAnsi="Times New Roman" w:cs="Times New Roman"/>
          <w:sz w:val="24"/>
          <w:szCs w:val="24"/>
        </w:rPr>
        <w:t xml:space="preserve"> fueron clasificados en cuatro dimensiones socioemocionales</w:t>
      </w:r>
      <w:r w:rsidR="00005609">
        <w:rPr>
          <w:rFonts w:ascii="Times New Roman" w:hAnsi="Times New Roman" w:cs="Times New Roman"/>
          <w:sz w:val="24"/>
          <w:szCs w:val="24"/>
        </w:rPr>
        <w:t>,</w:t>
      </w:r>
      <w:r w:rsidR="00BC5072">
        <w:rPr>
          <w:rFonts w:ascii="Times New Roman" w:hAnsi="Times New Roman" w:cs="Times New Roman"/>
          <w:sz w:val="24"/>
          <w:szCs w:val="24"/>
        </w:rPr>
        <w:t xml:space="preserve"> como</w:t>
      </w:r>
      <w:r w:rsidR="00BC5072" w:rsidRPr="0043561C">
        <w:rPr>
          <w:rFonts w:ascii="Times New Roman" w:hAnsi="Times New Roman" w:cs="Times New Roman"/>
          <w:sz w:val="24"/>
          <w:szCs w:val="24"/>
        </w:rPr>
        <w:t xml:space="preserve"> se muestra en la figura 1.</w:t>
      </w:r>
    </w:p>
    <w:p w14:paraId="42F66316" w14:textId="77777777" w:rsidR="00BC5072" w:rsidRDefault="00BC5072" w:rsidP="00104101">
      <w:pPr>
        <w:spacing w:after="0" w:line="360" w:lineRule="auto"/>
        <w:jc w:val="both"/>
        <w:rPr>
          <w:rFonts w:ascii="Times New Roman" w:hAnsi="Times New Roman" w:cs="Times New Roman"/>
          <w:sz w:val="24"/>
          <w:szCs w:val="24"/>
        </w:rPr>
      </w:pPr>
    </w:p>
    <w:p w14:paraId="01440C5A" w14:textId="77777777" w:rsidR="00BC5072" w:rsidRDefault="00BC5072" w:rsidP="00104101">
      <w:pPr>
        <w:spacing w:after="0" w:line="360" w:lineRule="auto"/>
        <w:jc w:val="center"/>
        <w:rPr>
          <w:rFonts w:ascii="Times New Roman" w:hAnsi="Times New Roman" w:cs="Times New Roman"/>
          <w:bCs/>
          <w:sz w:val="24"/>
          <w:szCs w:val="24"/>
        </w:rPr>
      </w:pPr>
      <w:r w:rsidRPr="00091A7B">
        <w:rPr>
          <w:rFonts w:ascii="Times New Roman" w:hAnsi="Times New Roman" w:cs="Times New Roman"/>
          <w:b/>
          <w:bCs/>
          <w:sz w:val="24"/>
          <w:szCs w:val="24"/>
        </w:rPr>
        <w:t>Figura 1.</w:t>
      </w:r>
      <w:r w:rsidRPr="0043561C">
        <w:rPr>
          <w:rFonts w:ascii="Times New Roman" w:hAnsi="Times New Roman" w:cs="Times New Roman"/>
          <w:bCs/>
          <w:sz w:val="24"/>
          <w:szCs w:val="24"/>
        </w:rPr>
        <w:t xml:space="preserve"> Clasificació</w:t>
      </w:r>
      <w:r>
        <w:rPr>
          <w:rFonts w:ascii="Times New Roman" w:hAnsi="Times New Roman" w:cs="Times New Roman"/>
          <w:bCs/>
          <w:sz w:val="24"/>
          <w:szCs w:val="24"/>
        </w:rPr>
        <w:t>n de las dimensiones socioemocionales</w:t>
      </w:r>
    </w:p>
    <w:p w14:paraId="2A9A8581" w14:textId="6939810B" w:rsidR="00E33B2E" w:rsidRDefault="00E33B2E" w:rsidP="00104101">
      <w:pPr>
        <w:spacing w:after="0" w:line="360" w:lineRule="auto"/>
        <w:jc w:val="center"/>
        <w:rPr>
          <w:rFonts w:ascii="Times New Roman" w:hAnsi="Times New Roman" w:cs="Times New Roman"/>
          <w:sz w:val="24"/>
          <w:szCs w:val="24"/>
        </w:rPr>
      </w:pPr>
    </w:p>
    <w:p w14:paraId="0500712C" w14:textId="77777777" w:rsidR="00E33B2E" w:rsidRDefault="00BC5072" w:rsidP="00104101">
      <w:pPr>
        <w:pStyle w:val="Sinespaciado"/>
        <w:spacing w:line="360" w:lineRule="auto"/>
        <w:ind w:firstLine="709"/>
        <w:jc w:val="center"/>
        <w:rPr>
          <w:rFonts w:ascii="Times New Roman" w:hAnsi="Times New Roman" w:cs="Times New Roman"/>
          <w:bCs/>
          <w:sz w:val="24"/>
          <w:szCs w:val="24"/>
        </w:rPr>
      </w:pPr>
      <w:r w:rsidRPr="002349E5">
        <w:rPr>
          <w:noProof/>
          <w:lang w:eastAsia="es-MX"/>
        </w:rPr>
        <mc:AlternateContent>
          <mc:Choice Requires="wpg">
            <w:drawing>
              <wp:inline distT="0" distB="0" distL="0" distR="0" wp14:anchorId="50C72E4E" wp14:editId="04483803">
                <wp:extent cx="4000500" cy="1657350"/>
                <wp:effectExtent l="0" t="0" r="0" b="19050"/>
                <wp:docPr id="1" name="Grupo 51"/>
                <wp:cNvGraphicFramePr/>
                <a:graphic xmlns:a="http://schemas.openxmlformats.org/drawingml/2006/main">
                  <a:graphicData uri="http://schemas.microsoft.com/office/word/2010/wordprocessingGroup">
                    <wpg:wgp>
                      <wpg:cNvGrpSpPr/>
                      <wpg:grpSpPr>
                        <a:xfrm>
                          <a:off x="0" y="0"/>
                          <a:ext cx="4000500" cy="1657350"/>
                          <a:chOff x="17075" y="0"/>
                          <a:chExt cx="4097204" cy="3941494"/>
                        </a:xfrm>
                      </wpg:grpSpPr>
                      <wps:wsp>
                        <wps:cNvPr id="2" name="1 Elipse"/>
                        <wps:cNvSpPr/>
                        <wps:spPr>
                          <a:xfrm>
                            <a:off x="17075" y="959197"/>
                            <a:ext cx="1624870" cy="1614473"/>
                          </a:xfrm>
                          <a:prstGeom prst="ellipse">
                            <a:avLst/>
                          </a:prstGeom>
                          <a:solidFill>
                            <a:srgbClr val="4472C4">
                              <a:lumMod val="75000"/>
                            </a:srgbClr>
                          </a:solidFill>
                          <a:ln w="12700" cap="flat" cmpd="sng" algn="ctr">
                            <a:solidFill>
                              <a:sysClr val="windowText" lastClr="000000"/>
                            </a:solidFill>
                            <a:prstDash val="solid"/>
                            <a:miter lim="800000"/>
                          </a:ln>
                          <a:effectLst/>
                        </wps:spPr>
                        <wps:bodyPr rtlCol="0" anchor="ctr"/>
                      </wps:wsp>
                      <wps:wsp>
                        <wps:cNvPr id="23" name="5 Rectángulo"/>
                        <wps:cNvSpPr/>
                        <wps:spPr>
                          <a:xfrm>
                            <a:off x="54279" y="1458015"/>
                            <a:ext cx="1511662" cy="787633"/>
                          </a:xfrm>
                          <a:prstGeom prst="rect">
                            <a:avLst/>
                          </a:prstGeom>
                        </wps:spPr>
                        <wps:txbx>
                          <w:txbxContent>
                            <w:p w14:paraId="4E012DFF" w14:textId="77777777" w:rsidR="00E04C13" w:rsidRPr="005F6FF6" w:rsidRDefault="00E04C13" w:rsidP="00BC5072">
                              <w:pPr>
                                <w:pStyle w:val="NormalWeb"/>
                                <w:spacing w:before="0" w:beforeAutospacing="0" w:after="0" w:afterAutospacing="0"/>
                                <w:jc w:val="center"/>
                              </w:pPr>
                              <w:r w:rsidRPr="005F6FF6">
                                <w:rPr>
                                  <w:rFonts w:cstheme="minorBidi"/>
                                  <w:b/>
                                  <w:bCs/>
                                  <w:color w:val="FFFFFF"/>
                                  <w:kern w:val="24"/>
                                </w:rPr>
                                <w:t xml:space="preserve">Dimensiones </w:t>
                              </w:r>
                            </w:p>
                          </w:txbxContent>
                        </wps:txbx>
                        <wps:bodyPr wrap="square">
                          <a:noAutofit/>
                        </wps:bodyPr>
                      </wps:wsp>
                      <wps:wsp>
                        <wps:cNvPr id="24" name="6 Elipse"/>
                        <wps:cNvSpPr/>
                        <wps:spPr>
                          <a:xfrm>
                            <a:off x="2536115" y="0"/>
                            <a:ext cx="1522938" cy="899553"/>
                          </a:xfrm>
                          <a:prstGeom prst="ellipse">
                            <a:avLst/>
                          </a:prstGeom>
                          <a:solidFill>
                            <a:srgbClr val="94DFFA"/>
                          </a:solidFill>
                          <a:ln w="12700" cap="flat" cmpd="sng" algn="ctr">
                            <a:solidFill>
                              <a:sysClr val="windowText" lastClr="000000"/>
                            </a:solidFill>
                            <a:prstDash val="solid"/>
                            <a:miter lim="800000"/>
                          </a:ln>
                          <a:effectLst/>
                        </wps:spPr>
                        <wps:bodyPr rtlCol="0" anchor="ctr"/>
                      </wps:wsp>
                      <wps:wsp>
                        <wps:cNvPr id="25" name="7 Rectángulo"/>
                        <wps:cNvSpPr/>
                        <wps:spPr>
                          <a:xfrm>
                            <a:off x="2469011" y="89988"/>
                            <a:ext cx="1645268" cy="733255"/>
                          </a:xfrm>
                          <a:prstGeom prst="rect">
                            <a:avLst/>
                          </a:prstGeom>
                        </wps:spPr>
                        <wps:txbx>
                          <w:txbxContent>
                            <w:p w14:paraId="0D64A2DB" w14:textId="77777777" w:rsidR="00E04C13" w:rsidRPr="005F6FF6" w:rsidRDefault="00E04C13" w:rsidP="00BC5072">
                              <w:pPr>
                                <w:pStyle w:val="NormalWeb"/>
                                <w:spacing w:before="0" w:beforeAutospacing="0" w:after="0" w:afterAutospacing="0"/>
                                <w:jc w:val="center"/>
                              </w:pPr>
                              <w:r w:rsidRPr="005F6FF6">
                                <w:rPr>
                                  <w:rFonts w:cstheme="minorBidi"/>
                                  <w:b/>
                                  <w:bCs/>
                                  <w:color w:val="000000" w:themeColor="text1"/>
                                  <w:kern w:val="24"/>
                                  <w:lang w:val="x-none"/>
                                </w:rPr>
                                <w:t>Cognitiv</w:t>
                              </w:r>
                              <w:r w:rsidRPr="005F6FF6">
                                <w:rPr>
                                  <w:rFonts w:cstheme="minorBidi"/>
                                  <w:b/>
                                  <w:bCs/>
                                  <w:color w:val="000000" w:themeColor="text1"/>
                                  <w:kern w:val="24"/>
                                </w:rPr>
                                <w:t>a</w:t>
                              </w:r>
                            </w:p>
                          </w:txbxContent>
                        </wps:txbx>
                        <wps:bodyPr wrap="square">
                          <a:noAutofit/>
                        </wps:bodyPr>
                      </wps:wsp>
                      <wps:wsp>
                        <wps:cNvPr id="26" name="8 Elipse"/>
                        <wps:cNvSpPr/>
                        <wps:spPr>
                          <a:xfrm>
                            <a:off x="2481196" y="981536"/>
                            <a:ext cx="1522937" cy="900321"/>
                          </a:xfrm>
                          <a:prstGeom prst="ellipse">
                            <a:avLst/>
                          </a:prstGeom>
                          <a:solidFill>
                            <a:srgbClr val="94DFFA"/>
                          </a:solidFill>
                          <a:ln w="12700" cap="flat" cmpd="sng" algn="ctr">
                            <a:solidFill>
                              <a:sysClr val="windowText" lastClr="000000"/>
                            </a:solidFill>
                            <a:prstDash val="solid"/>
                            <a:miter lim="800000"/>
                          </a:ln>
                          <a:effectLst/>
                        </wps:spPr>
                        <wps:bodyPr rtlCol="0" anchor="ctr"/>
                      </wps:wsp>
                      <wps:wsp>
                        <wps:cNvPr id="27" name="9 Rectángulo"/>
                        <wps:cNvSpPr/>
                        <wps:spPr>
                          <a:xfrm>
                            <a:off x="2481197" y="1097859"/>
                            <a:ext cx="1487444" cy="750140"/>
                          </a:xfrm>
                          <a:prstGeom prst="rect">
                            <a:avLst/>
                          </a:prstGeom>
                        </wps:spPr>
                        <wps:txbx>
                          <w:txbxContent>
                            <w:p w14:paraId="1DE8B2D6" w14:textId="77777777" w:rsidR="00E04C13" w:rsidRPr="005F6FF6" w:rsidRDefault="00E04C13" w:rsidP="00BC5072">
                              <w:pPr>
                                <w:pStyle w:val="NormalWeb"/>
                                <w:spacing w:before="0" w:beforeAutospacing="0" w:after="0" w:afterAutospacing="0"/>
                                <w:jc w:val="center"/>
                              </w:pPr>
                              <w:r w:rsidRPr="005F6FF6">
                                <w:rPr>
                                  <w:rFonts w:cstheme="minorBidi"/>
                                  <w:b/>
                                  <w:bCs/>
                                  <w:color w:val="000000" w:themeColor="text1"/>
                                  <w:kern w:val="24"/>
                                  <w:lang w:val="x-none"/>
                                </w:rPr>
                                <w:t>Emocional</w:t>
                              </w:r>
                            </w:p>
                          </w:txbxContent>
                        </wps:txbx>
                        <wps:bodyPr wrap="square">
                          <a:noAutofit/>
                        </wps:bodyPr>
                      </wps:wsp>
                      <wps:wsp>
                        <wps:cNvPr id="28" name="10 Elipse"/>
                        <wps:cNvSpPr/>
                        <wps:spPr>
                          <a:xfrm>
                            <a:off x="2456827" y="1984766"/>
                            <a:ext cx="1522937" cy="952356"/>
                          </a:xfrm>
                          <a:prstGeom prst="ellipse">
                            <a:avLst/>
                          </a:prstGeom>
                          <a:solidFill>
                            <a:srgbClr val="94DFFA"/>
                          </a:solidFill>
                          <a:ln w="12700" cap="flat" cmpd="sng" algn="ctr">
                            <a:solidFill>
                              <a:sysClr val="windowText" lastClr="000000"/>
                            </a:solidFill>
                            <a:prstDash val="solid"/>
                            <a:miter lim="800000"/>
                          </a:ln>
                          <a:effectLst/>
                        </wps:spPr>
                        <wps:bodyPr rtlCol="0" anchor="ctr"/>
                      </wps:wsp>
                      <wps:wsp>
                        <wps:cNvPr id="29" name="11 Rectángulo"/>
                        <wps:cNvSpPr/>
                        <wps:spPr>
                          <a:xfrm>
                            <a:off x="2405903" y="2096729"/>
                            <a:ext cx="1631546" cy="620223"/>
                          </a:xfrm>
                          <a:prstGeom prst="rect">
                            <a:avLst/>
                          </a:prstGeom>
                        </wps:spPr>
                        <wps:txbx>
                          <w:txbxContent>
                            <w:p w14:paraId="47BB8942" w14:textId="77777777" w:rsidR="00E04C13" w:rsidRPr="005F6FF6" w:rsidRDefault="00E04C13" w:rsidP="00BC5072">
                              <w:pPr>
                                <w:pStyle w:val="NormalWeb"/>
                                <w:spacing w:before="0" w:beforeAutospacing="0" w:after="0" w:afterAutospacing="0"/>
                                <w:jc w:val="center"/>
                              </w:pPr>
                              <w:r w:rsidRPr="005F6FF6">
                                <w:rPr>
                                  <w:rFonts w:cstheme="minorBidi"/>
                                  <w:b/>
                                  <w:bCs/>
                                  <w:color w:val="000000" w:themeColor="text1"/>
                                  <w:kern w:val="24"/>
                                  <w:lang w:val="x-none"/>
                                </w:rPr>
                                <w:t>Conductual</w:t>
                              </w:r>
                            </w:p>
                          </w:txbxContent>
                        </wps:txbx>
                        <wps:bodyPr wrap="square">
                          <a:noAutofit/>
                        </wps:bodyPr>
                      </wps:wsp>
                      <wps:wsp>
                        <wps:cNvPr id="30" name="12 Conector recto de flecha"/>
                        <wps:cNvCnPr/>
                        <wps:spPr>
                          <a:xfrm flipV="1">
                            <a:off x="1751185" y="485352"/>
                            <a:ext cx="679475" cy="1100050"/>
                          </a:xfrm>
                          <a:prstGeom prst="straightConnector1">
                            <a:avLst/>
                          </a:prstGeom>
                          <a:noFill/>
                          <a:ln w="19050" cap="flat" cmpd="sng" algn="ctr">
                            <a:solidFill>
                              <a:sysClr val="windowText" lastClr="000000"/>
                            </a:solidFill>
                            <a:prstDash val="solid"/>
                            <a:miter lim="800000"/>
                            <a:tailEnd type="arrow"/>
                          </a:ln>
                          <a:effectLst/>
                        </wps:spPr>
                        <wps:bodyPr/>
                      </wps:wsp>
                      <wps:wsp>
                        <wps:cNvPr id="31" name="13 Conector recto de flecha"/>
                        <wps:cNvCnPr/>
                        <wps:spPr>
                          <a:xfrm flipV="1">
                            <a:off x="1751185" y="1571870"/>
                            <a:ext cx="621402" cy="24064"/>
                          </a:xfrm>
                          <a:prstGeom prst="straightConnector1">
                            <a:avLst/>
                          </a:prstGeom>
                          <a:noFill/>
                          <a:ln w="19050" cap="flat" cmpd="sng" algn="ctr">
                            <a:solidFill>
                              <a:sysClr val="windowText" lastClr="000000"/>
                            </a:solidFill>
                            <a:prstDash val="solid"/>
                            <a:miter lim="800000"/>
                            <a:tailEnd type="arrow"/>
                          </a:ln>
                          <a:effectLst/>
                        </wps:spPr>
                        <wps:bodyPr/>
                      </wps:wsp>
                      <wps:wsp>
                        <wps:cNvPr id="32" name="15 Conector recto de flecha"/>
                        <wps:cNvCnPr/>
                        <wps:spPr>
                          <a:xfrm>
                            <a:off x="1751185" y="1571870"/>
                            <a:ext cx="529680" cy="514639"/>
                          </a:xfrm>
                          <a:prstGeom prst="straightConnector1">
                            <a:avLst/>
                          </a:prstGeom>
                          <a:noFill/>
                          <a:ln w="19050" cap="flat" cmpd="sng" algn="ctr">
                            <a:solidFill>
                              <a:sysClr val="windowText" lastClr="000000"/>
                            </a:solidFill>
                            <a:prstDash val="solid"/>
                            <a:miter lim="800000"/>
                            <a:tailEnd type="arrow"/>
                          </a:ln>
                          <a:effectLst/>
                        </wps:spPr>
                        <wps:bodyPr/>
                      </wps:wsp>
                      <wps:wsp>
                        <wps:cNvPr id="33" name="10 Elipse"/>
                        <wps:cNvSpPr/>
                        <wps:spPr>
                          <a:xfrm>
                            <a:off x="2451264" y="3025003"/>
                            <a:ext cx="1522937" cy="916491"/>
                          </a:xfrm>
                          <a:prstGeom prst="ellipse">
                            <a:avLst/>
                          </a:prstGeom>
                          <a:solidFill>
                            <a:srgbClr val="94DFFA"/>
                          </a:solidFill>
                          <a:ln w="12700" cap="flat" cmpd="sng" algn="ctr">
                            <a:solidFill>
                              <a:sysClr val="windowText" lastClr="000000"/>
                            </a:solidFill>
                            <a:prstDash val="solid"/>
                            <a:miter lim="800000"/>
                          </a:ln>
                          <a:effectLst/>
                        </wps:spPr>
                        <wps:bodyPr rtlCol="0" anchor="ctr"/>
                      </wps:wsp>
                      <wps:wsp>
                        <wps:cNvPr id="34" name="15 Conector recto de flecha"/>
                        <wps:cNvCnPr/>
                        <wps:spPr>
                          <a:xfrm>
                            <a:off x="1751185" y="1576693"/>
                            <a:ext cx="603654" cy="1517279"/>
                          </a:xfrm>
                          <a:prstGeom prst="straightConnector1">
                            <a:avLst/>
                          </a:prstGeom>
                          <a:noFill/>
                          <a:ln w="19050" cap="flat" cmpd="sng" algn="ctr">
                            <a:solidFill>
                              <a:sysClr val="windowText" lastClr="000000"/>
                            </a:solidFill>
                            <a:prstDash val="solid"/>
                            <a:miter lim="800000"/>
                            <a:tailEnd type="arrow"/>
                          </a:ln>
                          <a:effectLst/>
                        </wps:spPr>
                        <wps:bodyPr/>
                      </wps:wsp>
                      <wps:wsp>
                        <wps:cNvPr id="35" name="11 Rectángulo"/>
                        <wps:cNvSpPr/>
                        <wps:spPr>
                          <a:xfrm>
                            <a:off x="2383761" y="3149596"/>
                            <a:ext cx="1631546" cy="625254"/>
                          </a:xfrm>
                          <a:prstGeom prst="rect">
                            <a:avLst/>
                          </a:prstGeom>
                        </wps:spPr>
                        <wps:txbx>
                          <w:txbxContent>
                            <w:p w14:paraId="73667660" w14:textId="77777777" w:rsidR="00E04C13" w:rsidRPr="005F6FF6" w:rsidRDefault="00E04C13" w:rsidP="00BC5072">
                              <w:pPr>
                                <w:pStyle w:val="NormalWeb"/>
                                <w:spacing w:before="0" w:beforeAutospacing="0" w:after="0" w:afterAutospacing="0"/>
                                <w:jc w:val="center"/>
                              </w:pPr>
                              <w:r w:rsidRPr="005F6FF6">
                                <w:rPr>
                                  <w:rFonts w:cstheme="minorBidi"/>
                                  <w:b/>
                                  <w:bCs/>
                                  <w:color w:val="000000" w:themeColor="text1"/>
                                  <w:kern w:val="24"/>
                                </w:rPr>
                                <w:t>Relacional</w:t>
                              </w:r>
                            </w:p>
                          </w:txbxContent>
                        </wps:txbx>
                        <wps:bodyPr wrap="square">
                          <a:noAutofit/>
                        </wps:bodyPr>
                      </wps:wsp>
                    </wpg:wgp>
                  </a:graphicData>
                </a:graphic>
              </wp:inline>
            </w:drawing>
          </mc:Choice>
          <mc:Fallback>
            <w:pict>
              <v:group w14:anchorId="50C72E4E" id="Grupo 51" o:spid="_x0000_s1026" style="width:315pt;height:130.5pt;mso-position-horizontal-relative:char;mso-position-vertical-relative:line" coordorigin="170" coordsize="40972,39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">
                <v:oval id="1 Elipse" o:spid="_x0000_s1027" style="position:absolute;left:170;top:9591;width:16249;height:16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" fillcolor="#2f5597" strokecolor="windowText" strokeweight="1pt">
                  <v:stroke joinstyle="miter"/>
                </v:oval>
                <v:rect id="5 Rectángulo" o:spid="_x0000_s1028" style="position:absolute;left:542;top:14580;width:15117;height:7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v:textbox>
                    <w:txbxContent>
                      <w:p w14:paraId="4E012DFF" w14:textId="77777777" w:rsidR="00E04C13" w:rsidRPr="005F6FF6" w:rsidRDefault="00E04C13" w:rsidP="00BC5072">
                        <w:pPr>
                          <w:pStyle w:val="NormalWeb"/>
                          <w:spacing w:before="0" w:beforeAutospacing="0" w:after="0" w:afterAutospacing="0"/>
                          <w:jc w:val="center"/>
                        </w:pPr>
                        <w:r w:rsidRPr="005F6FF6">
                          <w:rPr>
                            <w:rFonts w:cstheme="minorBidi"/>
                            <w:b/>
                            <w:bCs/>
                            <w:color w:val="FFFFFF"/>
                            <w:kern w:val="24"/>
                          </w:rPr>
                          <w:t xml:space="preserve">Dimensiones </w:t>
                        </w:r>
                      </w:p>
                    </w:txbxContent>
                  </v:textbox>
                </v:rect>
                <v:oval id="6 Elipse" o:spid="_x0000_s1029" style="position:absolute;left:25361;width:15229;height:8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" fillcolor="#94dffa" strokecolor="windowText" strokeweight="1pt">
                  <v:stroke joinstyle="miter"/>
                </v:oval>
                <v:rect id="7 Rectángulo" o:spid="_x0000_s1030" style="position:absolute;left:24690;top:899;width:16452;height:7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v:textbox>
                    <w:txbxContent>
                      <w:p w14:paraId="0D64A2DB" w14:textId="77777777" w:rsidR="00E04C13" w:rsidRPr="005F6FF6" w:rsidRDefault="00E04C13" w:rsidP="00BC5072">
                        <w:pPr>
                          <w:pStyle w:val="NormalWeb"/>
                          <w:spacing w:before="0" w:beforeAutospacing="0" w:after="0" w:afterAutospacing="0"/>
                          <w:jc w:val="center"/>
                        </w:pPr>
                        <w:r w:rsidRPr="005F6FF6">
                          <w:rPr>
                            <w:rFonts w:cstheme="minorBidi"/>
                            <w:b/>
                            <w:bCs/>
                            <w:color w:val="000000" w:themeColor="text1"/>
                            <w:kern w:val="24"/>
                            <w:lang w:val="x-none"/>
                          </w:rPr>
                          <w:t>Cognitiv</w:t>
                        </w:r>
                        <w:r w:rsidRPr="005F6FF6">
                          <w:rPr>
                            <w:rFonts w:cstheme="minorBidi"/>
                            <w:b/>
                            <w:bCs/>
                            <w:color w:val="000000" w:themeColor="text1"/>
                            <w:kern w:val="24"/>
                          </w:rPr>
                          <w:t>a</w:t>
                        </w:r>
                      </w:p>
                    </w:txbxContent>
                  </v:textbox>
                </v:rect>
                <v:oval id="8 Elipse" o:spid="_x0000_s1031" style="position:absolute;left:24811;top:9815;width:15230;height:9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" fillcolor="#94dffa" strokecolor="windowText" strokeweight="1pt">
                  <v:stroke joinstyle="miter"/>
                </v:oval>
                <v:rect id="9 Rectángulo" o:spid="_x0000_s1032" style="position:absolute;left:24811;top:10978;width:14875;height:7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v:textbox>
                    <w:txbxContent>
                      <w:p w14:paraId="1DE8B2D6" w14:textId="77777777" w:rsidR="00E04C13" w:rsidRPr="005F6FF6" w:rsidRDefault="00E04C13" w:rsidP="00BC5072">
                        <w:pPr>
                          <w:pStyle w:val="NormalWeb"/>
                          <w:spacing w:before="0" w:beforeAutospacing="0" w:after="0" w:afterAutospacing="0"/>
                          <w:jc w:val="center"/>
                        </w:pPr>
                        <w:r w:rsidRPr="005F6FF6">
                          <w:rPr>
                            <w:rFonts w:cstheme="minorBidi"/>
                            <w:b/>
                            <w:bCs/>
                            <w:color w:val="000000" w:themeColor="text1"/>
                            <w:kern w:val="24"/>
                            <w:lang w:val="x-none"/>
                          </w:rPr>
                          <w:t>Emocional</w:t>
                        </w:r>
                      </w:p>
                    </w:txbxContent>
                  </v:textbox>
                </v:rect>
                <v:oval id="10 Elipse" o:spid="_x0000_s1033" style="position:absolute;left:24568;top:19847;width:15229;height:9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" fillcolor="#94dffa" strokecolor="windowText" strokeweight="1pt">
                  <v:stroke joinstyle="miter"/>
                </v:oval>
                <v:rect id="11 Rectángulo" o:spid="_x0000_s1034" style="position:absolute;left:24059;top:20967;width:16315;height:6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" filled="f" stroked="f">
                  <v:textbox>
                    <w:txbxContent>
                      <w:p w14:paraId="47BB8942" w14:textId="77777777" w:rsidR="00E04C13" w:rsidRPr="005F6FF6" w:rsidRDefault="00E04C13" w:rsidP="00BC5072">
                        <w:pPr>
                          <w:pStyle w:val="NormalWeb"/>
                          <w:spacing w:before="0" w:beforeAutospacing="0" w:after="0" w:afterAutospacing="0"/>
                          <w:jc w:val="center"/>
                        </w:pPr>
                        <w:r w:rsidRPr="005F6FF6">
                          <w:rPr>
                            <w:rFonts w:cstheme="minorBidi"/>
                            <w:b/>
                            <w:bCs/>
                            <w:color w:val="000000" w:themeColor="text1"/>
                            <w:kern w:val="24"/>
                            <w:lang w:val="x-none"/>
                          </w:rPr>
                          <w:t>Conductual</w:t>
                        </w:r>
                      </w:p>
                    </w:txbxContent>
                  </v:textbox>
                </v:rect>
                <v:shapetype id="_x0000_t32" coordsize="21600,21600" o:spt="32" o:oned="t" path="m,l21600,21600e" filled="f">
                  <v:path arrowok="t" fillok="f" o:connecttype="none"/>
                  <o:lock v:ext="edit" shapetype="t"/>
                </v:shapetype>
                <v:shape id="12 Conector recto de flecha" o:spid="_x0000_s1035" type="#_x0000_t32" style="position:absolute;left:17511;top:4853;width:6795;height:110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" strokecolor="windowText" strokeweight="1.5pt">
                  <v:stroke endarrow="open" joinstyle="miter"/>
                </v:shape>
                <v:shape id="13 Conector recto de flecha" o:spid="_x0000_s1036" type="#_x0000_t32" style="position:absolute;left:17511;top:15718;width:6214;height:2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" strokecolor="windowText" strokeweight="1.5pt">
                  <v:stroke endarrow="open" joinstyle="miter"/>
                </v:shape>
                <v:shape id="15 Conector recto de flecha" o:spid="_x0000_s1037" type="#_x0000_t32" style="position:absolute;left:17511;top:15718;width:5297;height:5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" strokecolor="windowText" strokeweight="1.5pt">
                  <v:stroke endarrow="open" joinstyle="miter"/>
                </v:shape>
                <v:oval id="10 Elipse" o:spid="_x0000_s1038" style="position:absolute;left:24512;top:30250;width:15230;height:9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" fillcolor="#94dffa" strokecolor="windowText" strokeweight="1pt">
                  <v:stroke joinstyle="miter"/>
                </v:oval>
                <v:shape id="15 Conector recto de flecha" o:spid="_x0000_s1039" type="#_x0000_t32" style="position:absolute;left:17511;top:15766;width:6037;height:151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" strokecolor="windowText" strokeweight="1.5pt">
                  <v:stroke endarrow="open" joinstyle="miter"/>
                </v:shape>
                <v:rect id="11 Rectángulo" o:spid="_x0000_s1040" style="position:absolute;left:23837;top:31495;width:16316;height:6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jnxAAAANsAAAAPAAAAZHJzL2Rvd25yZXYueG1sRI9Ba8JA&#10;FITvBf/D8gQvohstF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FTOCOfEAAAA2wAAAA8A&#10;AAAAAAAAAAAAAAAABwIAAGRycy9kb3ducmV2LnhtbFBLBQYAAAAAAwADALcAAAD4AgAAAAA=&#10;" filled="f" stroked="f">
                  <v:textbox>
                    <w:txbxContent>
                      <w:p w14:paraId="73667660" w14:textId="77777777" w:rsidR="00E04C13" w:rsidRPr="005F6FF6" w:rsidRDefault="00E04C13" w:rsidP="00BC5072">
                        <w:pPr>
                          <w:pStyle w:val="NormalWeb"/>
                          <w:spacing w:before="0" w:beforeAutospacing="0" w:after="0" w:afterAutospacing="0"/>
                          <w:jc w:val="center"/>
                        </w:pPr>
                        <w:r w:rsidRPr="005F6FF6">
                          <w:rPr>
                            <w:rFonts w:cstheme="minorBidi"/>
                            <w:b/>
                            <w:bCs/>
                            <w:color w:val="000000" w:themeColor="text1"/>
                            <w:kern w:val="24"/>
                          </w:rPr>
                          <w:t>Relacional</w:t>
                        </w:r>
                      </w:p>
                    </w:txbxContent>
                  </v:textbox>
                </v:rect>
                <w10:anchorlock/>
              </v:group>
            </w:pict>
          </mc:Fallback>
        </mc:AlternateContent>
      </w:r>
    </w:p>
    <w:p w14:paraId="3CD838B0" w14:textId="77777777" w:rsidR="00E33B2E" w:rsidRPr="00997F07" w:rsidRDefault="00BC5072" w:rsidP="00F30608">
      <w:pPr>
        <w:pStyle w:val="Sinespaciado"/>
        <w:spacing w:line="360" w:lineRule="auto"/>
        <w:jc w:val="center"/>
        <w:rPr>
          <w:rFonts w:ascii="Times New Roman" w:hAnsi="Times New Roman" w:cs="Times New Roman"/>
          <w:sz w:val="24"/>
          <w:szCs w:val="24"/>
        </w:rPr>
      </w:pPr>
      <w:r w:rsidRPr="000C1C21">
        <w:rPr>
          <w:rFonts w:ascii="Times New Roman" w:hAnsi="Times New Roman" w:cs="Times New Roman"/>
          <w:bCs/>
          <w:sz w:val="24"/>
          <w:szCs w:val="24"/>
        </w:rPr>
        <w:t xml:space="preserve">Fuente: </w:t>
      </w:r>
      <w:r w:rsidR="00E33B2E" w:rsidRPr="00997F07">
        <w:rPr>
          <w:rFonts w:ascii="Times New Roman" w:eastAsia="Calibri" w:hAnsi="Times New Roman" w:cs="Times New Roman"/>
          <w:bCs/>
          <w:sz w:val="24"/>
          <w:szCs w:val="24"/>
        </w:rPr>
        <w:t xml:space="preserve">Elaboración propia con datos del </w:t>
      </w:r>
      <w:r w:rsidR="00E33B2E" w:rsidRPr="00997F07">
        <w:rPr>
          <w:rFonts w:ascii="Times New Roman" w:eastAsia="Calibri" w:hAnsi="Times New Roman" w:cs="Times New Roman"/>
          <w:sz w:val="24"/>
          <w:szCs w:val="24"/>
        </w:rPr>
        <w:t xml:space="preserve">Centro de Perfeccionamiento, Experimentación e Investigaciones Pedagógicas [Cpeip] </w:t>
      </w:r>
      <w:r w:rsidR="00E33B2E" w:rsidRPr="00997F07">
        <w:rPr>
          <w:rFonts w:ascii="Times New Roman" w:eastAsia="Calibri" w:hAnsi="Times New Roman" w:cs="Times New Roman"/>
          <w:bCs/>
          <w:sz w:val="24"/>
          <w:szCs w:val="24"/>
        </w:rPr>
        <w:t>(2020)</w:t>
      </w:r>
    </w:p>
    <w:p w14:paraId="76CBF5B1" w14:textId="3F4202EF" w:rsidR="00BC5072" w:rsidRDefault="00BC5072" w:rsidP="00104101">
      <w:pPr>
        <w:pStyle w:val="Sinespaciado"/>
        <w:spacing w:line="360" w:lineRule="auto"/>
        <w:ind w:firstLine="709"/>
        <w:jc w:val="both"/>
        <w:rPr>
          <w:rFonts w:ascii="Times New Roman" w:hAnsi="Times New Roman" w:cs="Times New Roman"/>
          <w:sz w:val="24"/>
          <w:szCs w:val="24"/>
        </w:rPr>
      </w:pPr>
      <w:r w:rsidRPr="00E33B2E">
        <w:rPr>
          <w:rFonts w:ascii="Times New Roman" w:hAnsi="Times New Roman" w:cs="Times New Roman"/>
          <w:color w:val="000000" w:themeColor="text1"/>
          <w:sz w:val="24"/>
          <w:szCs w:val="24"/>
        </w:rPr>
        <w:t xml:space="preserve">El análisis de las experiencias narradas y registradas se clasificaron con base en la </w:t>
      </w:r>
      <w:r w:rsidRPr="00F30608">
        <w:rPr>
          <w:rFonts w:ascii="Times New Roman" w:hAnsi="Times New Roman" w:cs="Times New Roman"/>
          <w:iCs/>
          <w:color w:val="000000" w:themeColor="text1"/>
          <w:sz w:val="24"/>
          <w:szCs w:val="24"/>
        </w:rPr>
        <w:t>claridad</w:t>
      </w:r>
      <w:r w:rsidRPr="00E33B2E">
        <w:rPr>
          <w:rFonts w:ascii="Times New Roman" w:hAnsi="Times New Roman" w:cs="Times New Roman"/>
          <w:color w:val="000000" w:themeColor="text1"/>
          <w:sz w:val="24"/>
          <w:szCs w:val="24"/>
        </w:rPr>
        <w:t xml:space="preserve"> y </w:t>
      </w:r>
      <w:r w:rsidRPr="00F30608">
        <w:rPr>
          <w:rFonts w:ascii="Times New Roman" w:hAnsi="Times New Roman" w:cs="Times New Roman"/>
          <w:iCs/>
          <w:color w:val="000000" w:themeColor="text1"/>
          <w:sz w:val="24"/>
          <w:szCs w:val="24"/>
        </w:rPr>
        <w:t>precisión</w:t>
      </w:r>
      <w:r w:rsidR="007809EB">
        <w:rPr>
          <w:rFonts w:ascii="Times New Roman" w:hAnsi="Times New Roman" w:cs="Times New Roman"/>
          <w:i/>
          <w:color w:val="000000" w:themeColor="text1"/>
          <w:sz w:val="24"/>
          <w:szCs w:val="24"/>
        </w:rPr>
        <w:t>.</w:t>
      </w:r>
      <w:r w:rsidRPr="00E33B2E">
        <w:rPr>
          <w:rFonts w:ascii="Times New Roman" w:hAnsi="Times New Roman" w:cs="Times New Roman"/>
          <w:color w:val="000000" w:themeColor="text1"/>
          <w:sz w:val="24"/>
          <w:szCs w:val="24"/>
        </w:rPr>
        <w:t xml:space="preserve"> </w:t>
      </w:r>
      <w:r w:rsidR="007809EB">
        <w:rPr>
          <w:rFonts w:ascii="Times New Roman" w:hAnsi="Times New Roman" w:cs="Times New Roman"/>
          <w:color w:val="000000" w:themeColor="text1"/>
          <w:sz w:val="24"/>
          <w:szCs w:val="24"/>
        </w:rPr>
        <w:t>A</w:t>
      </w:r>
      <w:r w:rsidR="007809EB" w:rsidRPr="00E33B2E">
        <w:rPr>
          <w:rFonts w:ascii="Times New Roman" w:hAnsi="Times New Roman" w:cs="Times New Roman"/>
          <w:color w:val="000000" w:themeColor="text1"/>
          <w:sz w:val="24"/>
          <w:szCs w:val="24"/>
        </w:rPr>
        <w:t xml:space="preserve"> </w:t>
      </w:r>
      <w:r w:rsidRPr="00E33B2E">
        <w:rPr>
          <w:rFonts w:ascii="Times New Roman" w:hAnsi="Times New Roman" w:cs="Times New Roman"/>
          <w:color w:val="000000" w:themeColor="text1"/>
          <w:sz w:val="24"/>
          <w:szCs w:val="24"/>
        </w:rPr>
        <w:t xml:space="preserve">partir de </w:t>
      </w:r>
      <w:r w:rsidR="002462F9">
        <w:rPr>
          <w:rFonts w:ascii="Times New Roman" w:hAnsi="Times New Roman" w:cs="Times New Roman"/>
          <w:color w:val="000000" w:themeColor="text1"/>
          <w:sz w:val="24"/>
          <w:szCs w:val="24"/>
        </w:rPr>
        <w:t>é</w:t>
      </w:r>
      <w:r w:rsidRPr="00E33B2E">
        <w:rPr>
          <w:rFonts w:ascii="Times New Roman" w:hAnsi="Times New Roman" w:cs="Times New Roman"/>
          <w:color w:val="000000" w:themeColor="text1"/>
          <w:sz w:val="24"/>
          <w:szCs w:val="24"/>
        </w:rPr>
        <w:t>stas, se hicieron inferencias con la técnica de análisis de contenido</w:t>
      </w:r>
      <w:r w:rsidR="00552D0B">
        <w:rPr>
          <w:rFonts w:ascii="Times New Roman" w:hAnsi="Times New Roman" w:cs="Times New Roman"/>
          <w:color w:val="000000" w:themeColor="text1"/>
          <w:sz w:val="24"/>
          <w:szCs w:val="24"/>
        </w:rPr>
        <w:t xml:space="preserve"> y fueron agrupadas </w:t>
      </w:r>
      <w:r w:rsidR="00071E8E">
        <w:rPr>
          <w:rFonts w:ascii="Times New Roman" w:hAnsi="Times New Roman" w:cs="Times New Roman"/>
          <w:color w:val="000000" w:themeColor="text1"/>
          <w:sz w:val="24"/>
          <w:szCs w:val="24"/>
        </w:rPr>
        <w:t>en</w:t>
      </w:r>
      <w:r w:rsidRPr="00E33B2E">
        <w:rPr>
          <w:rFonts w:ascii="Times New Roman" w:eastAsia="Calibri" w:hAnsi="Times New Roman" w:cs="Times New Roman"/>
          <w:bCs/>
          <w:iCs/>
          <w:color w:val="000000" w:themeColor="text1"/>
          <w:sz w:val="24"/>
          <w:szCs w:val="24"/>
        </w:rPr>
        <w:t xml:space="preserve"> </w:t>
      </w:r>
      <w:r w:rsidRPr="00E33B2E">
        <w:rPr>
          <w:rFonts w:ascii="Times New Roman" w:eastAsia="Calibri" w:hAnsi="Times New Roman" w:cs="Times New Roman"/>
          <w:bCs/>
          <w:color w:val="000000" w:themeColor="text1"/>
          <w:sz w:val="24"/>
          <w:szCs w:val="24"/>
        </w:rPr>
        <w:t>descr</w:t>
      </w:r>
      <w:r w:rsidR="00E33B2E" w:rsidRPr="00E33B2E">
        <w:rPr>
          <w:rFonts w:ascii="Times New Roman" w:eastAsia="Calibri" w:hAnsi="Times New Roman" w:cs="Times New Roman"/>
          <w:bCs/>
          <w:color w:val="000000" w:themeColor="text1"/>
          <w:sz w:val="24"/>
          <w:szCs w:val="24"/>
        </w:rPr>
        <w:t xml:space="preserve">iptiva, objetiva y sistemática </w:t>
      </w:r>
      <w:r w:rsidR="00E33B2E" w:rsidRPr="00997F07">
        <w:rPr>
          <w:rFonts w:ascii="Times New Roman" w:eastAsia="Calibri" w:hAnsi="Times New Roman" w:cs="Times New Roman"/>
          <w:bCs/>
          <w:color w:val="000000" w:themeColor="text1"/>
          <w:sz w:val="24"/>
          <w:szCs w:val="24"/>
        </w:rPr>
        <w:t>(</w:t>
      </w:r>
      <w:r w:rsidR="00E33B2E" w:rsidRPr="00997F07">
        <w:rPr>
          <w:rFonts w:ascii="Times New Roman" w:eastAsia="Calibri" w:hAnsi="Times New Roman" w:cs="Times New Roman"/>
          <w:color w:val="000000" w:themeColor="text1"/>
          <w:sz w:val="24"/>
          <w:szCs w:val="24"/>
        </w:rPr>
        <w:t xml:space="preserve">Fernández, 2002; </w:t>
      </w:r>
      <w:r w:rsidR="00552D0B" w:rsidRPr="00997F07">
        <w:rPr>
          <w:rFonts w:ascii="Times New Roman" w:eastAsia="Calibri" w:hAnsi="Times New Roman" w:cs="Times New Roman"/>
          <w:color w:val="000000" w:themeColor="text1"/>
          <w:sz w:val="24"/>
          <w:szCs w:val="24"/>
        </w:rPr>
        <w:t>Hernández y Mendoza, 2018</w:t>
      </w:r>
      <w:r w:rsidR="00552D0B">
        <w:rPr>
          <w:rFonts w:ascii="Times New Roman" w:eastAsia="Calibri" w:hAnsi="Times New Roman" w:cs="Times New Roman"/>
          <w:color w:val="000000" w:themeColor="text1"/>
          <w:sz w:val="24"/>
          <w:szCs w:val="24"/>
        </w:rPr>
        <w:t xml:space="preserve">; </w:t>
      </w:r>
      <w:r w:rsidR="00E33B2E" w:rsidRPr="00997F07">
        <w:rPr>
          <w:rFonts w:ascii="Times New Roman" w:eastAsia="Calibri" w:hAnsi="Times New Roman" w:cs="Times New Roman"/>
          <w:color w:val="000000" w:themeColor="text1"/>
          <w:sz w:val="24"/>
          <w:szCs w:val="24"/>
        </w:rPr>
        <w:t>Unesco, 2016</w:t>
      </w:r>
      <w:r w:rsidR="00EE6623" w:rsidRPr="00E33B2E">
        <w:rPr>
          <w:rFonts w:ascii="Times New Roman" w:eastAsia="Calibri" w:hAnsi="Times New Roman" w:cs="Times New Roman"/>
          <w:color w:val="000000" w:themeColor="text1"/>
          <w:sz w:val="24"/>
          <w:szCs w:val="24"/>
        </w:rPr>
        <w:t>)</w:t>
      </w:r>
      <w:r w:rsidR="00EE6623">
        <w:rPr>
          <w:rFonts w:ascii="Times New Roman" w:hAnsi="Times New Roman" w:cs="Times New Roman"/>
          <w:color w:val="000000" w:themeColor="text1"/>
          <w:sz w:val="24"/>
          <w:szCs w:val="24"/>
        </w:rPr>
        <w:t>.</w:t>
      </w:r>
      <w:r w:rsidR="00EE6623" w:rsidRPr="00E33B2E">
        <w:rPr>
          <w:rFonts w:ascii="Times New Roman" w:eastAsia="Calibri" w:hAnsi="Times New Roman" w:cs="Times New Roman"/>
          <w:bCs/>
          <w:color w:val="000000" w:themeColor="text1"/>
          <w:sz w:val="24"/>
          <w:szCs w:val="24"/>
        </w:rPr>
        <w:t xml:space="preserve"> </w:t>
      </w:r>
      <w:r w:rsidR="00071E8E">
        <w:rPr>
          <w:rFonts w:ascii="Times New Roman" w:eastAsia="Calibri" w:hAnsi="Times New Roman" w:cs="Times New Roman"/>
          <w:bCs/>
          <w:color w:val="000000" w:themeColor="text1"/>
          <w:sz w:val="24"/>
          <w:szCs w:val="24"/>
        </w:rPr>
        <w:t xml:space="preserve"> </w:t>
      </w:r>
      <w:r w:rsidR="00071E8E" w:rsidRPr="00223FDA">
        <w:rPr>
          <w:rFonts w:ascii="Times New Roman" w:hAnsi="Times New Roman" w:cs="Times New Roman"/>
          <w:sz w:val="24"/>
          <w:szCs w:val="24"/>
        </w:rPr>
        <w:t>Dentro de este planteamiento, la comunicación y el diálogo constituyó un aspecto clave para la construcción de conocimiento (Freire</w:t>
      </w:r>
      <w:r w:rsidR="00071E8E">
        <w:rPr>
          <w:rFonts w:ascii="Times New Roman" w:hAnsi="Times New Roman" w:cs="Times New Roman"/>
          <w:sz w:val="24"/>
          <w:szCs w:val="24"/>
        </w:rPr>
        <w:t>,</w:t>
      </w:r>
      <w:r w:rsidR="00071E8E" w:rsidRPr="00223FDA">
        <w:rPr>
          <w:rFonts w:ascii="Times New Roman" w:hAnsi="Times New Roman" w:cs="Times New Roman"/>
          <w:sz w:val="24"/>
          <w:szCs w:val="24"/>
        </w:rPr>
        <w:t xml:space="preserve"> 20</w:t>
      </w:r>
      <w:r w:rsidR="002342CC">
        <w:rPr>
          <w:rFonts w:ascii="Times New Roman" w:hAnsi="Times New Roman" w:cs="Times New Roman"/>
          <w:sz w:val="24"/>
          <w:szCs w:val="24"/>
        </w:rPr>
        <w:t>14</w:t>
      </w:r>
      <w:r w:rsidR="00071E8E">
        <w:rPr>
          <w:rFonts w:ascii="Times New Roman" w:hAnsi="Times New Roman" w:cs="Times New Roman"/>
          <w:sz w:val="24"/>
          <w:szCs w:val="24"/>
        </w:rPr>
        <w:t xml:space="preserve">; </w:t>
      </w:r>
      <w:r w:rsidR="00071E8E" w:rsidRPr="00223FDA">
        <w:rPr>
          <w:rFonts w:ascii="Times New Roman" w:hAnsi="Times New Roman" w:cs="Times New Roman"/>
          <w:sz w:val="24"/>
          <w:szCs w:val="24"/>
        </w:rPr>
        <w:t xml:space="preserve">Habermas, </w:t>
      </w:r>
      <w:r w:rsidR="00071E8E">
        <w:rPr>
          <w:rFonts w:ascii="Times New Roman" w:hAnsi="Times New Roman" w:cs="Times New Roman"/>
          <w:sz w:val="24"/>
          <w:szCs w:val="24"/>
        </w:rPr>
        <w:t>201</w:t>
      </w:r>
      <w:r w:rsidR="002342CC">
        <w:rPr>
          <w:rFonts w:ascii="Times New Roman" w:hAnsi="Times New Roman" w:cs="Times New Roman"/>
          <w:sz w:val="24"/>
          <w:szCs w:val="24"/>
        </w:rPr>
        <w:t>8</w:t>
      </w:r>
      <w:r w:rsidR="00071E8E" w:rsidRPr="00223FDA">
        <w:rPr>
          <w:rFonts w:ascii="Times New Roman" w:hAnsi="Times New Roman" w:cs="Times New Roman"/>
          <w:sz w:val="24"/>
          <w:szCs w:val="24"/>
        </w:rPr>
        <w:t xml:space="preserve">). </w:t>
      </w:r>
      <w:r w:rsidR="00EE6623">
        <w:rPr>
          <w:rFonts w:ascii="Times New Roman" w:hAnsi="Times New Roman" w:cs="Times New Roman"/>
          <w:bCs/>
          <w:color w:val="000000" w:themeColor="text1"/>
          <w:sz w:val="24"/>
          <w:szCs w:val="24"/>
        </w:rPr>
        <w:t>S</w:t>
      </w:r>
      <w:r w:rsidR="00EE6623" w:rsidRPr="00E33B2E">
        <w:rPr>
          <w:rFonts w:ascii="Times New Roman" w:hAnsi="Times New Roman" w:cs="Times New Roman"/>
          <w:bCs/>
          <w:color w:val="000000" w:themeColor="text1"/>
          <w:sz w:val="24"/>
          <w:szCs w:val="24"/>
        </w:rPr>
        <w:t xml:space="preserve">e </w:t>
      </w:r>
      <w:r w:rsidRPr="00E33B2E">
        <w:rPr>
          <w:rFonts w:ascii="Times New Roman" w:hAnsi="Times New Roman" w:cs="Times New Roman"/>
          <w:bCs/>
          <w:color w:val="000000" w:themeColor="text1"/>
          <w:sz w:val="24"/>
          <w:szCs w:val="24"/>
        </w:rPr>
        <w:t xml:space="preserve">utilizó el </w:t>
      </w:r>
      <w:r w:rsidR="00162D29" w:rsidRPr="00F30608">
        <w:rPr>
          <w:rFonts w:ascii="Times New Roman" w:hAnsi="Times New Roman" w:cs="Times New Roman"/>
          <w:bCs/>
          <w:i/>
          <w:iCs/>
          <w:color w:val="000000" w:themeColor="text1"/>
          <w:sz w:val="24"/>
          <w:szCs w:val="24"/>
        </w:rPr>
        <w:t>software</w:t>
      </w:r>
      <w:r w:rsidRPr="00E33B2E">
        <w:rPr>
          <w:rFonts w:ascii="Times New Roman" w:hAnsi="Times New Roman" w:cs="Times New Roman"/>
          <w:bCs/>
          <w:color w:val="000000" w:themeColor="text1"/>
          <w:sz w:val="24"/>
          <w:szCs w:val="24"/>
        </w:rPr>
        <w:t xml:space="preserve"> de apoyo </w:t>
      </w:r>
      <w:r w:rsidR="00837198">
        <w:rPr>
          <w:rFonts w:ascii="Times New Roman" w:hAnsi="Times New Roman" w:cs="Times New Roman"/>
          <w:bCs/>
          <w:color w:val="000000" w:themeColor="text1"/>
          <w:sz w:val="24"/>
          <w:szCs w:val="24"/>
        </w:rPr>
        <w:t>A</w:t>
      </w:r>
      <w:r w:rsidR="0032584B">
        <w:rPr>
          <w:rFonts w:ascii="Times New Roman" w:hAnsi="Times New Roman" w:cs="Times New Roman"/>
          <w:bCs/>
          <w:color w:val="000000" w:themeColor="text1"/>
          <w:sz w:val="24"/>
          <w:szCs w:val="24"/>
        </w:rPr>
        <w:t>TLAS</w:t>
      </w:r>
      <w:r w:rsidR="00837198">
        <w:rPr>
          <w:rFonts w:ascii="Times New Roman" w:hAnsi="Times New Roman" w:cs="Times New Roman"/>
          <w:bCs/>
          <w:color w:val="000000" w:themeColor="text1"/>
          <w:sz w:val="24"/>
          <w:szCs w:val="24"/>
        </w:rPr>
        <w:t>.</w:t>
      </w:r>
      <w:r w:rsidR="0032584B">
        <w:rPr>
          <w:rFonts w:ascii="Times New Roman" w:hAnsi="Times New Roman" w:cs="Times New Roman"/>
          <w:bCs/>
          <w:color w:val="000000" w:themeColor="text1"/>
          <w:sz w:val="24"/>
          <w:szCs w:val="24"/>
        </w:rPr>
        <w:t>t</w:t>
      </w:r>
      <w:r w:rsidR="00837198" w:rsidRPr="00E33B2E">
        <w:rPr>
          <w:rFonts w:ascii="Times New Roman" w:hAnsi="Times New Roman" w:cs="Times New Roman"/>
          <w:bCs/>
          <w:color w:val="000000" w:themeColor="text1"/>
          <w:sz w:val="24"/>
          <w:szCs w:val="24"/>
        </w:rPr>
        <w:t>i</w:t>
      </w:r>
      <w:r w:rsidRPr="00E33B2E">
        <w:rPr>
          <w:rFonts w:ascii="Times New Roman" w:hAnsi="Times New Roman" w:cs="Times New Roman"/>
          <w:bCs/>
          <w:color w:val="000000" w:themeColor="text1"/>
          <w:sz w:val="24"/>
          <w:szCs w:val="24"/>
        </w:rPr>
        <w:t xml:space="preserve"> v8</w:t>
      </w:r>
      <w:r w:rsidRPr="00E33B2E">
        <w:rPr>
          <w:rFonts w:ascii="Times New Roman" w:hAnsi="Times New Roman" w:cs="Times New Roman"/>
          <w:color w:val="000000" w:themeColor="text1"/>
          <w:sz w:val="24"/>
          <w:szCs w:val="24"/>
        </w:rPr>
        <w:t xml:space="preserve"> para el análisis cualitativo de contenidos (Varguillas, 2006), </w:t>
      </w:r>
      <w:r w:rsidRPr="00065F39">
        <w:rPr>
          <w:rFonts w:ascii="Times New Roman" w:hAnsi="Times New Roman" w:cs="Times New Roman"/>
          <w:color w:val="000000" w:themeColor="text1"/>
          <w:sz w:val="24"/>
          <w:szCs w:val="24"/>
        </w:rPr>
        <w:t>donde se</w:t>
      </w:r>
      <w:r w:rsidRPr="00065F39">
        <w:rPr>
          <w:rFonts w:ascii="Times New Roman" w:eastAsia="Calibri" w:hAnsi="Times New Roman" w:cs="Times New Roman"/>
          <w:bCs/>
          <w:color w:val="000000" w:themeColor="text1"/>
          <w:sz w:val="24"/>
          <w:szCs w:val="24"/>
        </w:rPr>
        <w:t xml:space="preserve"> </w:t>
      </w:r>
      <w:r w:rsidRPr="00162D29">
        <w:rPr>
          <w:rFonts w:ascii="Times New Roman" w:eastAsia="Calibri" w:hAnsi="Times New Roman" w:cs="Times New Roman"/>
          <w:bCs/>
          <w:color w:val="000000" w:themeColor="text1"/>
          <w:sz w:val="24"/>
          <w:szCs w:val="24"/>
        </w:rPr>
        <w:t>hicieron inferencias válidas y confiables</w:t>
      </w:r>
      <w:r>
        <w:rPr>
          <w:rFonts w:ascii="Times New Roman" w:eastAsia="Calibri" w:hAnsi="Times New Roman" w:cs="Times New Roman"/>
          <w:bCs/>
          <w:color w:val="000000" w:themeColor="text1"/>
          <w:sz w:val="24"/>
          <w:szCs w:val="24"/>
        </w:rPr>
        <w:t xml:space="preserve"> de datos que muestran</w:t>
      </w:r>
      <w:r w:rsidRPr="00065F39">
        <w:rPr>
          <w:rFonts w:ascii="Times New Roman" w:eastAsia="Calibri" w:hAnsi="Times New Roman" w:cs="Times New Roman"/>
          <w:bCs/>
          <w:color w:val="000000" w:themeColor="text1"/>
          <w:sz w:val="24"/>
          <w:szCs w:val="24"/>
        </w:rPr>
        <w:t xml:space="preserve"> </w:t>
      </w:r>
      <w:r>
        <w:rPr>
          <w:rFonts w:ascii="Times New Roman" w:eastAsia="Calibri" w:hAnsi="Times New Roman" w:cs="Times New Roman"/>
          <w:bCs/>
          <w:color w:val="000000" w:themeColor="text1"/>
          <w:sz w:val="24"/>
          <w:szCs w:val="24"/>
        </w:rPr>
        <w:t>el</w:t>
      </w:r>
      <w:r w:rsidRPr="00065F39">
        <w:rPr>
          <w:rFonts w:ascii="Times New Roman" w:eastAsia="Calibri" w:hAnsi="Times New Roman" w:cs="Times New Roman"/>
          <w:bCs/>
          <w:color w:val="000000" w:themeColor="text1"/>
          <w:sz w:val="24"/>
          <w:szCs w:val="24"/>
        </w:rPr>
        <w:t xml:space="preserve"> contexto que están viviendo los docentes bajo estudio (</w:t>
      </w:r>
      <w:r w:rsidRPr="00065F39">
        <w:rPr>
          <w:rFonts w:ascii="Times New Roman" w:eastAsia="Calibri" w:hAnsi="Times New Roman" w:cs="Times New Roman"/>
          <w:color w:val="000000" w:themeColor="text1"/>
          <w:sz w:val="24"/>
          <w:szCs w:val="24"/>
        </w:rPr>
        <w:t>Hernández</w:t>
      </w:r>
      <w:r w:rsidRPr="00065F39">
        <w:rPr>
          <w:rFonts w:ascii="Times New Roman" w:eastAsia="Times New Roman" w:hAnsi="Times New Roman" w:cs="Times New Roman"/>
          <w:color w:val="000000" w:themeColor="text1"/>
          <w:sz w:val="24"/>
          <w:szCs w:val="24"/>
          <w:lang w:eastAsia="es-ES"/>
        </w:rPr>
        <w:t>,</w:t>
      </w:r>
      <w:r w:rsidR="00F0015D">
        <w:rPr>
          <w:rFonts w:ascii="Times New Roman" w:eastAsia="Times New Roman" w:hAnsi="Times New Roman" w:cs="Times New Roman"/>
          <w:color w:val="000000" w:themeColor="text1"/>
          <w:sz w:val="24"/>
          <w:szCs w:val="24"/>
          <w:lang w:eastAsia="es-ES"/>
        </w:rPr>
        <w:t xml:space="preserve"> Fernández y Baptista,</w:t>
      </w:r>
      <w:r w:rsidRPr="00065F39">
        <w:rPr>
          <w:rFonts w:ascii="Times New Roman" w:eastAsia="Times New Roman" w:hAnsi="Times New Roman" w:cs="Times New Roman"/>
          <w:color w:val="000000" w:themeColor="text1"/>
          <w:sz w:val="24"/>
          <w:szCs w:val="24"/>
          <w:lang w:eastAsia="es-ES"/>
        </w:rPr>
        <w:t xml:space="preserve"> </w:t>
      </w:r>
      <w:r w:rsidRPr="00065F39">
        <w:rPr>
          <w:rFonts w:ascii="Times New Roman" w:eastAsia="Times New Roman" w:hAnsi="Times New Roman" w:cs="Times New Roman"/>
          <w:bCs/>
          <w:color w:val="000000" w:themeColor="text1"/>
          <w:sz w:val="24"/>
          <w:szCs w:val="24"/>
          <w:lang w:eastAsia="es-ES"/>
        </w:rPr>
        <w:t>2014</w:t>
      </w:r>
      <w:r w:rsidR="00837198" w:rsidRPr="00065F39">
        <w:rPr>
          <w:rFonts w:ascii="Times New Roman" w:eastAsia="Calibri" w:hAnsi="Times New Roman" w:cs="Times New Roman"/>
          <w:bCs/>
          <w:color w:val="000000" w:themeColor="text1"/>
          <w:sz w:val="24"/>
          <w:szCs w:val="24"/>
        </w:rPr>
        <w:t>).</w:t>
      </w:r>
      <w:r>
        <w:rPr>
          <w:rFonts w:ascii="Times New Roman" w:eastAsia="Calibri" w:hAnsi="Times New Roman" w:cs="Times New Roman"/>
          <w:bCs/>
          <w:color w:val="000000" w:themeColor="text1"/>
          <w:sz w:val="24"/>
          <w:szCs w:val="24"/>
        </w:rPr>
        <w:t xml:space="preserve"> </w:t>
      </w:r>
    </w:p>
    <w:p w14:paraId="099D742D" w14:textId="77777777" w:rsidR="00E67547" w:rsidRDefault="00E67547" w:rsidP="00104101">
      <w:pPr>
        <w:spacing w:after="0" w:line="360" w:lineRule="auto"/>
        <w:jc w:val="center"/>
        <w:rPr>
          <w:rFonts w:ascii="Times New Roman" w:hAnsi="Times New Roman" w:cs="Times New Roman"/>
          <w:b/>
          <w:bCs/>
          <w:sz w:val="32"/>
          <w:szCs w:val="32"/>
        </w:rPr>
      </w:pPr>
    </w:p>
    <w:p w14:paraId="2AD9563D" w14:textId="77777777" w:rsidR="00EF2FE9" w:rsidRPr="0043561C" w:rsidRDefault="00B07F6B" w:rsidP="00AF4BBC">
      <w:pPr>
        <w:spacing w:after="0" w:line="360" w:lineRule="auto"/>
        <w:jc w:val="center"/>
        <w:rPr>
          <w:rFonts w:ascii="Times New Roman" w:hAnsi="Times New Roman" w:cs="Times New Roman"/>
          <w:b/>
          <w:bCs/>
          <w:sz w:val="32"/>
          <w:szCs w:val="32"/>
          <w:highlight w:val="yellow"/>
        </w:rPr>
      </w:pPr>
      <w:r w:rsidRPr="0043561C">
        <w:rPr>
          <w:rFonts w:ascii="Times New Roman" w:hAnsi="Times New Roman" w:cs="Times New Roman"/>
          <w:b/>
          <w:bCs/>
          <w:sz w:val="32"/>
          <w:szCs w:val="32"/>
        </w:rPr>
        <w:lastRenderedPageBreak/>
        <w:t>Result</w:t>
      </w:r>
      <w:r w:rsidR="00F203F1" w:rsidRPr="0043561C">
        <w:rPr>
          <w:rFonts w:ascii="Times New Roman" w:hAnsi="Times New Roman" w:cs="Times New Roman"/>
          <w:b/>
          <w:bCs/>
          <w:sz w:val="32"/>
          <w:szCs w:val="32"/>
        </w:rPr>
        <w:t>ados</w:t>
      </w:r>
    </w:p>
    <w:p w14:paraId="6ECE3EB2" w14:textId="4AF87649" w:rsidR="0043561C" w:rsidRDefault="0001391D" w:rsidP="00104101">
      <w:pPr>
        <w:spacing w:after="0" w:line="360" w:lineRule="auto"/>
        <w:ind w:firstLine="709"/>
        <w:jc w:val="both"/>
        <w:rPr>
          <w:rFonts w:ascii="Times New Roman" w:hAnsi="Times New Roman" w:cs="Times New Roman"/>
          <w:bCs/>
          <w:sz w:val="24"/>
          <w:szCs w:val="24"/>
        </w:rPr>
      </w:pPr>
      <w:r w:rsidRPr="0043561C">
        <w:rPr>
          <w:rFonts w:ascii="Times New Roman" w:hAnsi="Times New Roman" w:cs="Times New Roman"/>
          <w:bCs/>
          <w:sz w:val="24"/>
          <w:szCs w:val="24"/>
        </w:rPr>
        <w:t>Los resultados se presentan en</w:t>
      </w:r>
      <w:r w:rsidR="0072685D" w:rsidRPr="0043561C">
        <w:rPr>
          <w:rFonts w:ascii="Times New Roman" w:hAnsi="Times New Roman" w:cs="Times New Roman"/>
          <w:bCs/>
          <w:sz w:val="24"/>
          <w:szCs w:val="24"/>
        </w:rPr>
        <w:t xml:space="preserve"> dos bloques</w:t>
      </w:r>
      <w:r w:rsidR="00F0015D">
        <w:rPr>
          <w:rFonts w:ascii="Times New Roman" w:hAnsi="Times New Roman" w:cs="Times New Roman"/>
          <w:bCs/>
          <w:sz w:val="24"/>
          <w:szCs w:val="24"/>
        </w:rPr>
        <w:t>.</w:t>
      </w:r>
      <w:r w:rsidR="0072685D" w:rsidRPr="0043561C">
        <w:rPr>
          <w:rFonts w:ascii="Times New Roman" w:hAnsi="Times New Roman" w:cs="Times New Roman"/>
          <w:bCs/>
          <w:sz w:val="24"/>
          <w:szCs w:val="24"/>
        </w:rPr>
        <w:t xml:space="preserve"> </w:t>
      </w:r>
      <w:r w:rsidR="00F0015D">
        <w:rPr>
          <w:rFonts w:ascii="Times New Roman" w:hAnsi="Times New Roman" w:cs="Times New Roman"/>
          <w:bCs/>
          <w:sz w:val="24"/>
          <w:szCs w:val="24"/>
        </w:rPr>
        <w:t>E</w:t>
      </w:r>
      <w:r w:rsidR="00F0015D" w:rsidRPr="0043561C">
        <w:rPr>
          <w:rFonts w:ascii="Times New Roman" w:hAnsi="Times New Roman" w:cs="Times New Roman"/>
          <w:bCs/>
          <w:sz w:val="24"/>
          <w:szCs w:val="24"/>
        </w:rPr>
        <w:t xml:space="preserve">l </w:t>
      </w:r>
      <w:r w:rsidR="0072685D" w:rsidRPr="0043561C">
        <w:rPr>
          <w:rFonts w:ascii="Times New Roman" w:hAnsi="Times New Roman" w:cs="Times New Roman"/>
          <w:bCs/>
          <w:sz w:val="24"/>
          <w:szCs w:val="24"/>
        </w:rPr>
        <w:t>primero corresponde a</w:t>
      </w:r>
      <w:r w:rsidRPr="0043561C">
        <w:rPr>
          <w:rFonts w:ascii="Times New Roman" w:hAnsi="Times New Roman" w:cs="Times New Roman"/>
          <w:bCs/>
          <w:sz w:val="24"/>
          <w:szCs w:val="24"/>
        </w:rPr>
        <w:t xml:space="preserve"> la estructura metodológica con la que se impartieron los talleres</w:t>
      </w:r>
      <w:r w:rsidR="00060169" w:rsidRPr="0043561C">
        <w:rPr>
          <w:rFonts w:ascii="Times New Roman" w:hAnsi="Times New Roman" w:cs="Times New Roman"/>
          <w:bCs/>
          <w:sz w:val="24"/>
          <w:szCs w:val="24"/>
        </w:rPr>
        <w:t xml:space="preserve"> virtuales denominados </w:t>
      </w:r>
      <w:r w:rsidR="00060169" w:rsidRPr="00F30608">
        <w:rPr>
          <w:rFonts w:ascii="Times New Roman" w:hAnsi="Times New Roman" w:cs="Times New Roman"/>
          <w:bCs/>
          <w:i/>
          <w:iCs/>
          <w:sz w:val="24"/>
          <w:szCs w:val="24"/>
        </w:rPr>
        <w:t>M</w:t>
      </w:r>
      <w:r w:rsidR="00882CC1" w:rsidRPr="00F30608">
        <w:rPr>
          <w:rFonts w:ascii="Times New Roman" w:hAnsi="Times New Roman" w:cs="Times New Roman"/>
          <w:bCs/>
          <w:i/>
          <w:iCs/>
          <w:sz w:val="24"/>
          <w:szCs w:val="24"/>
        </w:rPr>
        <w:t>OOC</w:t>
      </w:r>
      <w:r w:rsidR="00F0015D">
        <w:rPr>
          <w:rFonts w:ascii="Times New Roman" w:hAnsi="Times New Roman" w:cs="Times New Roman"/>
          <w:bCs/>
          <w:sz w:val="24"/>
          <w:szCs w:val="24"/>
        </w:rPr>
        <w:t>,</w:t>
      </w:r>
      <w:r w:rsidR="00060169" w:rsidRPr="0043561C">
        <w:rPr>
          <w:rFonts w:ascii="Times New Roman" w:hAnsi="Times New Roman" w:cs="Times New Roman"/>
          <w:bCs/>
          <w:sz w:val="24"/>
          <w:szCs w:val="24"/>
        </w:rPr>
        <w:t xml:space="preserve"> </w:t>
      </w:r>
      <w:r w:rsidRPr="0043561C">
        <w:rPr>
          <w:rFonts w:ascii="Times New Roman" w:hAnsi="Times New Roman" w:cs="Times New Roman"/>
          <w:bCs/>
          <w:sz w:val="24"/>
          <w:szCs w:val="24"/>
        </w:rPr>
        <w:t>que permitieron la realización</w:t>
      </w:r>
      <w:r w:rsidR="00C83CF8" w:rsidRPr="0043561C">
        <w:rPr>
          <w:rFonts w:ascii="Times New Roman" w:hAnsi="Times New Roman" w:cs="Times New Roman"/>
          <w:bCs/>
          <w:sz w:val="24"/>
          <w:szCs w:val="24"/>
        </w:rPr>
        <w:t xml:space="preserve"> de esta investigación</w:t>
      </w:r>
      <w:r w:rsidR="00F0015D">
        <w:rPr>
          <w:rFonts w:ascii="Times New Roman" w:hAnsi="Times New Roman" w:cs="Times New Roman"/>
          <w:bCs/>
          <w:sz w:val="24"/>
          <w:szCs w:val="24"/>
        </w:rPr>
        <w:t>.</w:t>
      </w:r>
      <w:r w:rsidR="00060169" w:rsidRPr="0043561C">
        <w:rPr>
          <w:rFonts w:ascii="Times New Roman" w:hAnsi="Times New Roman" w:cs="Times New Roman"/>
          <w:bCs/>
          <w:sz w:val="24"/>
          <w:szCs w:val="24"/>
        </w:rPr>
        <w:t xml:space="preserve"> </w:t>
      </w:r>
      <w:r w:rsidR="00F0015D">
        <w:rPr>
          <w:rFonts w:ascii="Times New Roman" w:hAnsi="Times New Roman" w:cs="Times New Roman"/>
          <w:bCs/>
          <w:sz w:val="24"/>
          <w:szCs w:val="24"/>
        </w:rPr>
        <w:t>E</w:t>
      </w:r>
      <w:r w:rsidR="00F0015D" w:rsidRPr="0043561C">
        <w:rPr>
          <w:rFonts w:ascii="Times New Roman" w:hAnsi="Times New Roman" w:cs="Times New Roman"/>
          <w:bCs/>
          <w:sz w:val="24"/>
          <w:szCs w:val="24"/>
        </w:rPr>
        <w:t xml:space="preserve">l </w:t>
      </w:r>
      <w:r w:rsidR="00C83CF8" w:rsidRPr="0043561C">
        <w:rPr>
          <w:rFonts w:ascii="Times New Roman" w:hAnsi="Times New Roman" w:cs="Times New Roman"/>
          <w:bCs/>
          <w:sz w:val="24"/>
          <w:szCs w:val="24"/>
        </w:rPr>
        <w:t>segundo</w:t>
      </w:r>
      <w:r w:rsidR="00060169" w:rsidRPr="0043561C">
        <w:rPr>
          <w:rFonts w:ascii="Times New Roman" w:hAnsi="Times New Roman" w:cs="Times New Roman"/>
          <w:bCs/>
          <w:sz w:val="24"/>
          <w:szCs w:val="24"/>
        </w:rPr>
        <w:t xml:space="preserve"> bloque</w:t>
      </w:r>
      <w:r w:rsidR="00C83CF8" w:rsidRPr="0043561C">
        <w:rPr>
          <w:rFonts w:ascii="Times New Roman" w:hAnsi="Times New Roman" w:cs="Times New Roman"/>
          <w:bCs/>
          <w:sz w:val="24"/>
          <w:szCs w:val="24"/>
        </w:rPr>
        <w:t xml:space="preserve"> corresp</w:t>
      </w:r>
      <w:r w:rsidR="00060169" w:rsidRPr="0043561C">
        <w:rPr>
          <w:rFonts w:ascii="Times New Roman" w:hAnsi="Times New Roman" w:cs="Times New Roman"/>
          <w:bCs/>
          <w:sz w:val="24"/>
          <w:szCs w:val="24"/>
        </w:rPr>
        <w:t>onde a los resultado</w:t>
      </w:r>
      <w:r w:rsidR="002843B6" w:rsidRPr="0043561C">
        <w:rPr>
          <w:rFonts w:ascii="Times New Roman" w:hAnsi="Times New Roman" w:cs="Times New Roman"/>
          <w:bCs/>
          <w:sz w:val="24"/>
          <w:szCs w:val="24"/>
        </w:rPr>
        <w:t xml:space="preserve">s </w:t>
      </w:r>
      <w:r w:rsidR="00060169" w:rsidRPr="0043561C">
        <w:rPr>
          <w:rFonts w:ascii="Times New Roman" w:hAnsi="Times New Roman" w:cs="Times New Roman"/>
          <w:bCs/>
          <w:sz w:val="24"/>
          <w:szCs w:val="24"/>
        </w:rPr>
        <w:t>obtenidos</w:t>
      </w:r>
      <w:r w:rsidR="00C83CF8" w:rsidRPr="0043561C">
        <w:rPr>
          <w:rFonts w:ascii="Times New Roman" w:hAnsi="Times New Roman" w:cs="Times New Roman"/>
          <w:bCs/>
          <w:sz w:val="24"/>
          <w:szCs w:val="24"/>
        </w:rPr>
        <w:t xml:space="preserve"> propiamente de los talleres.</w:t>
      </w:r>
    </w:p>
    <w:p w14:paraId="4C70B5A8" w14:textId="738CE617" w:rsidR="00CB0AC2" w:rsidRDefault="00C83CF8" w:rsidP="00104101">
      <w:pPr>
        <w:spacing w:after="0" w:line="360" w:lineRule="auto"/>
        <w:ind w:firstLine="709"/>
        <w:jc w:val="both"/>
        <w:rPr>
          <w:rFonts w:ascii="Times New Roman" w:hAnsi="Times New Roman" w:cs="Times New Roman"/>
          <w:sz w:val="24"/>
          <w:szCs w:val="24"/>
        </w:rPr>
      </w:pPr>
      <w:r w:rsidRPr="0043561C">
        <w:rPr>
          <w:rFonts w:ascii="Times New Roman" w:hAnsi="Times New Roman" w:cs="Times New Roman"/>
          <w:bCs/>
          <w:sz w:val="24"/>
          <w:szCs w:val="24"/>
        </w:rPr>
        <w:t>De esta manera</w:t>
      </w:r>
      <w:r w:rsidR="00060169" w:rsidRPr="0043561C">
        <w:rPr>
          <w:rFonts w:ascii="Times New Roman" w:hAnsi="Times New Roman" w:cs="Times New Roman"/>
          <w:bCs/>
          <w:sz w:val="24"/>
          <w:szCs w:val="24"/>
        </w:rPr>
        <w:t>,</w:t>
      </w:r>
      <w:r w:rsidRPr="0043561C">
        <w:rPr>
          <w:rFonts w:ascii="Times New Roman" w:hAnsi="Times New Roman" w:cs="Times New Roman"/>
          <w:bCs/>
          <w:sz w:val="24"/>
          <w:szCs w:val="24"/>
        </w:rPr>
        <w:t xml:space="preserve"> se describe </w:t>
      </w:r>
      <w:r w:rsidR="00DE629A">
        <w:rPr>
          <w:rFonts w:ascii="Times New Roman" w:hAnsi="Times New Roman" w:cs="Times New Roman"/>
          <w:bCs/>
          <w:sz w:val="24"/>
          <w:szCs w:val="24"/>
        </w:rPr>
        <w:t xml:space="preserve">a </w:t>
      </w:r>
      <w:r w:rsidRPr="0043561C">
        <w:rPr>
          <w:rFonts w:ascii="Times New Roman" w:hAnsi="Times New Roman" w:cs="Times New Roman"/>
          <w:bCs/>
          <w:sz w:val="24"/>
          <w:szCs w:val="24"/>
        </w:rPr>
        <w:t>continuación</w:t>
      </w:r>
      <w:r w:rsidR="00B07F6B" w:rsidRPr="0043561C">
        <w:rPr>
          <w:rFonts w:ascii="Times New Roman" w:hAnsi="Times New Roman" w:cs="Times New Roman"/>
          <w:bCs/>
          <w:sz w:val="24"/>
          <w:szCs w:val="24"/>
        </w:rPr>
        <w:t xml:space="preserve"> el c</w:t>
      </w:r>
      <w:r w:rsidR="00060169" w:rsidRPr="0043561C">
        <w:rPr>
          <w:rFonts w:ascii="Times New Roman" w:hAnsi="Times New Roman" w:cs="Times New Roman"/>
          <w:bCs/>
          <w:sz w:val="24"/>
          <w:szCs w:val="24"/>
        </w:rPr>
        <w:t>ontexto</w:t>
      </w:r>
      <w:r w:rsidR="00C81CDD" w:rsidRPr="0043561C">
        <w:rPr>
          <w:rFonts w:ascii="Times New Roman" w:hAnsi="Times New Roman" w:cs="Times New Roman"/>
          <w:bCs/>
          <w:sz w:val="24"/>
          <w:szCs w:val="24"/>
        </w:rPr>
        <w:t xml:space="preserve"> </w:t>
      </w:r>
      <w:r w:rsidR="00B07F6B" w:rsidRPr="0043561C">
        <w:rPr>
          <w:rFonts w:ascii="Times New Roman" w:hAnsi="Times New Roman" w:cs="Times New Roman"/>
          <w:bCs/>
          <w:sz w:val="24"/>
          <w:szCs w:val="24"/>
        </w:rPr>
        <w:t>en el cual se desarrollaron</w:t>
      </w:r>
      <w:r w:rsidR="00C81CDD" w:rsidRPr="0043561C">
        <w:rPr>
          <w:rFonts w:ascii="Times New Roman" w:hAnsi="Times New Roman" w:cs="Times New Roman"/>
          <w:bCs/>
          <w:sz w:val="24"/>
          <w:szCs w:val="24"/>
        </w:rPr>
        <w:t xml:space="preserve"> los talleres</w:t>
      </w:r>
      <w:r w:rsidR="00B07F6B" w:rsidRPr="0043561C">
        <w:rPr>
          <w:rFonts w:ascii="Times New Roman" w:hAnsi="Times New Roman" w:cs="Times New Roman"/>
          <w:sz w:val="24"/>
          <w:szCs w:val="24"/>
        </w:rPr>
        <w:t xml:space="preserve"> </w:t>
      </w:r>
      <w:r w:rsidR="00C64959" w:rsidRPr="0043561C">
        <w:rPr>
          <w:rFonts w:ascii="Times New Roman" w:hAnsi="Times New Roman" w:cs="Times New Roman"/>
          <w:sz w:val="24"/>
          <w:szCs w:val="24"/>
        </w:rPr>
        <w:t xml:space="preserve">virtuales </w:t>
      </w:r>
      <w:r w:rsidR="00B07F6B" w:rsidRPr="0043561C">
        <w:rPr>
          <w:rFonts w:ascii="Times New Roman" w:hAnsi="Times New Roman" w:cs="Times New Roman"/>
          <w:bCs/>
          <w:sz w:val="24"/>
          <w:szCs w:val="24"/>
        </w:rPr>
        <w:t>vivenciales</w:t>
      </w:r>
      <w:r w:rsidR="00B07F6B" w:rsidRPr="0043561C">
        <w:rPr>
          <w:rFonts w:ascii="Times New Roman" w:hAnsi="Times New Roman" w:cs="Times New Roman"/>
          <w:b/>
          <w:bCs/>
          <w:sz w:val="24"/>
          <w:szCs w:val="24"/>
        </w:rPr>
        <w:t xml:space="preserve"> </w:t>
      </w:r>
      <w:r w:rsidR="00B07F6B" w:rsidRPr="00F30608">
        <w:rPr>
          <w:rFonts w:ascii="Times New Roman" w:hAnsi="Times New Roman" w:cs="Times New Roman"/>
          <w:bCs/>
          <w:iCs/>
          <w:sz w:val="24"/>
          <w:szCs w:val="24"/>
        </w:rPr>
        <w:t xml:space="preserve">“Resignificarme en </w:t>
      </w:r>
      <w:r w:rsidR="00F0015D" w:rsidRPr="00F0015D">
        <w:rPr>
          <w:rFonts w:ascii="Times New Roman" w:hAnsi="Times New Roman" w:cs="Times New Roman"/>
          <w:bCs/>
          <w:iCs/>
          <w:sz w:val="24"/>
          <w:szCs w:val="24"/>
        </w:rPr>
        <w:t>situaciones de emergencia</w:t>
      </w:r>
      <w:r w:rsidR="00B07F6B" w:rsidRPr="00F30608">
        <w:rPr>
          <w:rFonts w:ascii="Times New Roman" w:hAnsi="Times New Roman" w:cs="Times New Roman"/>
          <w:bCs/>
          <w:iCs/>
          <w:sz w:val="24"/>
          <w:szCs w:val="24"/>
        </w:rPr>
        <w:t>”</w:t>
      </w:r>
      <w:r w:rsidR="00DF6365">
        <w:rPr>
          <w:rFonts w:ascii="Times New Roman" w:hAnsi="Times New Roman" w:cs="Times New Roman"/>
          <w:bCs/>
          <w:iCs/>
          <w:sz w:val="24"/>
          <w:szCs w:val="24"/>
        </w:rPr>
        <w:t>. Cabe precisar que</w:t>
      </w:r>
      <w:r w:rsidR="00B07F6B" w:rsidRPr="0043561C">
        <w:rPr>
          <w:rFonts w:ascii="Times New Roman" w:hAnsi="Times New Roman" w:cs="Times New Roman"/>
          <w:b/>
          <w:bCs/>
          <w:sz w:val="24"/>
          <w:szCs w:val="24"/>
        </w:rPr>
        <w:t xml:space="preserve"> </w:t>
      </w:r>
      <w:r w:rsidR="00B07F6B" w:rsidRPr="0043561C">
        <w:rPr>
          <w:rFonts w:ascii="Times New Roman" w:hAnsi="Times New Roman" w:cs="Times New Roman"/>
          <w:bCs/>
          <w:sz w:val="24"/>
          <w:szCs w:val="24"/>
        </w:rPr>
        <w:t>fueron realizados en el marco de un posible re</w:t>
      </w:r>
      <w:r w:rsidR="000B7C82" w:rsidRPr="0043561C">
        <w:rPr>
          <w:rFonts w:ascii="Times New Roman" w:hAnsi="Times New Roman" w:cs="Times New Roman"/>
          <w:bCs/>
          <w:sz w:val="24"/>
          <w:szCs w:val="24"/>
        </w:rPr>
        <w:t>torno a las clases presenciales</w:t>
      </w:r>
      <w:r w:rsidR="00DF6365">
        <w:rPr>
          <w:rFonts w:ascii="Times New Roman" w:hAnsi="Times New Roman" w:cs="Times New Roman"/>
          <w:sz w:val="24"/>
          <w:szCs w:val="24"/>
        </w:rPr>
        <w:t xml:space="preserve"> e</w:t>
      </w:r>
      <w:r w:rsidR="00060169" w:rsidRPr="0043561C">
        <w:rPr>
          <w:rFonts w:ascii="Times New Roman" w:hAnsi="Times New Roman" w:cs="Times New Roman"/>
          <w:sz w:val="24"/>
          <w:szCs w:val="24"/>
        </w:rPr>
        <w:t xml:space="preserve"> i</w:t>
      </w:r>
      <w:r w:rsidR="00B07F6B" w:rsidRPr="0043561C">
        <w:rPr>
          <w:rFonts w:ascii="Times New Roman" w:hAnsi="Times New Roman" w:cs="Times New Roman"/>
          <w:sz w:val="24"/>
          <w:szCs w:val="24"/>
        </w:rPr>
        <w:t xml:space="preserve">mpartidos por especialistas en logoterapia del </w:t>
      </w:r>
      <w:r w:rsidR="001C1387">
        <w:rPr>
          <w:rFonts w:ascii="Times New Roman" w:hAnsi="Times New Roman" w:cs="Times New Roman"/>
          <w:sz w:val="24"/>
          <w:szCs w:val="24"/>
        </w:rPr>
        <w:t>I</w:t>
      </w:r>
      <w:r w:rsidR="001C1387" w:rsidRPr="0043561C">
        <w:rPr>
          <w:rFonts w:ascii="Times New Roman" w:hAnsi="Times New Roman" w:cs="Times New Roman"/>
          <w:sz w:val="24"/>
          <w:szCs w:val="24"/>
        </w:rPr>
        <w:t xml:space="preserve">nstituto </w:t>
      </w:r>
      <w:r w:rsidR="00B07F6B" w:rsidRPr="0043561C">
        <w:rPr>
          <w:rFonts w:ascii="Times New Roman" w:hAnsi="Times New Roman" w:cs="Times New Roman"/>
          <w:sz w:val="24"/>
          <w:szCs w:val="24"/>
        </w:rPr>
        <w:t>Nacional de Psiquiatría</w:t>
      </w:r>
      <w:r w:rsidR="00DF6365">
        <w:rPr>
          <w:rFonts w:ascii="Times New Roman" w:hAnsi="Times New Roman" w:cs="Times New Roman"/>
          <w:sz w:val="24"/>
          <w:szCs w:val="24"/>
        </w:rPr>
        <w:t>.</w:t>
      </w:r>
      <w:r w:rsidR="00DF6365" w:rsidRPr="0043561C">
        <w:rPr>
          <w:rFonts w:ascii="Times New Roman" w:hAnsi="Times New Roman" w:cs="Times New Roman"/>
          <w:sz w:val="24"/>
          <w:szCs w:val="24"/>
        </w:rPr>
        <w:t xml:space="preserve"> </w:t>
      </w:r>
      <w:r w:rsidR="00DF6365">
        <w:rPr>
          <w:rFonts w:ascii="Times New Roman" w:hAnsi="Times New Roman" w:cs="Times New Roman"/>
          <w:sz w:val="24"/>
          <w:szCs w:val="24"/>
        </w:rPr>
        <w:t xml:space="preserve">Así, </w:t>
      </w:r>
      <w:r w:rsidR="00B07F6B" w:rsidRPr="0043561C">
        <w:rPr>
          <w:rFonts w:ascii="Times New Roman" w:hAnsi="Times New Roman" w:cs="Times New Roman"/>
          <w:sz w:val="24"/>
          <w:szCs w:val="24"/>
        </w:rPr>
        <w:t>se contó con el apoyo de</w:t>
      </w:r>
      <w:r w:rsidR="00CF0D86">
        <w:rPr>
          <w:rFonts w:ascii="Times New Roman" w:hAnsi="Times New Roman" w:cs="Times New Roman"/>
          <w:sz w:val="24"/>
          <w:szCs w:val="24"/>
        </w:rPr>
        <w:t xml:space="preserve"> 15 expertas psicólogas </w:t>
      </w:r>
      <w:r w:rsidR="00C06EA7">
        <w:rPr>
          <w:rFonts w:ascii="Times New Roman" w:hAnsi="Times New Roman" w:cs="Times New Roman"/>
          <w:sz w:val="24"/>
          <w:szCs w:val="24"/>
        </w:rPr>
        <w:t>y tanató</w:t>
      </w:r>
      <w:r w:rsidR="00B07F6B" w:rsidRPr="0043561C">
        <w:rPr>
          <w:rFonts w:ascii="Times New Roman" w:hAnsi="Times New Roman" w:cs="Times New Roman"/>
          <w:sz w:val="24"/>
          <w:szCs w:val="24"/>
        </w:rPr>
        <w:t>logas que estuvieron atendiend</w:t>
      </w:r>
      <w:r w:rsidR="000B7C82" w:rsidRPr="0043561C">
        <w:rPr>
          <w:rFonts w:ascii="Times New Roman" w:hAnsi="Times New Roman" w:cs="Times New Roman"/>
          <w:sz w:val="24"/>
          <w:szCs w:val="24"/>
        </w:rPr>
        <w:t>o a los docentes a través</w:t>
      </w:r>
      <w:r w:rsidR="00B07F6B" w:rsidRPr="0043561C">
        <w:rPr>
          <w:rFonts w:ascii="Times New Roman" w:hAnsi="Times New Roman" w:cs="Times New Roman"/>
          <w:sz w:val="24"/>
          <w:szCs w:val="24"/>
        </w:rPr>
        <w:t xml:space="preserve"> </w:t>
      </w:r>
      <w:r w:rsidR="00CB0AC2">
        <w:rPr>
          <w:rFonts w:ascii="Times New Roman" w:hAnsi="Times New Roman" w:cs="Times New Roman"/>
          <w:sz w:val="24"/>
          <w:szCs w:val="24"/>
        </w:rPr>
        <w:t xml:space="preserve">de </w:t>
      </w:r>
      <w:r w:rsidR="00B07F6B" w:rsidRPr="0043561C">
        <w:rPr>
          <w:rFonts w:ascii="Times New Roman" w:hAnsi="Times New Roman" w:cs="Times New Roman"/>
          <w:sz w:val="24"/>
          <w:szCs w:val="24"/>
        </w:rPr>
        <w:t>foro</w:t>
      </w:r>
      <w:r w:rsidR="00CB0AC2">
        <w:rPr>
          <w:rFonts w:ascii="Times New Roman" w:hAnsi="Times New Roman" w:cs="Times New Roman"/>
          <w:sz w:val="24"/>
          <w:szCs w:val="24"/>
        </w:rPr>
        <w:t>s</w:t>
      </w:r>
      <w:r w:rsidR="000B7C82" w:rsidRPr="0043561C">
        <w:rPr>
          <w:rFonts w:ascii="Times New Roman" w:hAnsi="Times New Roman" w:cs="Times New Roman"/>
          <w:sz w:val="24"/>
          <w:szCs w:val="24"/>
        </w:rPr>
        <w:t xml:space="preserve"> virtual</w:t>
      </w:r>
      <w:r w:rsidR="00CB0AC2">
        <w:rPr>
          <w:rFonts w:ascii="Times New Roman" w:hAnsi="Times New Roman" w:cs="Times New Roman"/>
          <w:sz w:val="24"/>
          <w:szCs w:val="24"/>
        </w:rPr>
        <w:t>es</w:t>
      </w:r>
      <w:r w:rsidR="00CF0D86">
        <w:rPr>
          <w:rFonts w:ascii="Times New Roman" w:hAnsi="Times New Roman" w:cs="Times New Roman"/>
          <w:sz w:val="24"/>
          <w:szCs w:val="24"/>
        </w:rPr>
        <w:t xml:space="preserve"> “</w:t>
      </w:r>
      <w:r w:rsidR="00DF6365">
        <w:rPr>
          <w:rFonts w:ascii="Times New Roman" w:hAnsi="Times New Roman" w:cs="Times New Roman"/>
          <w:sz w:val="24"/>
          <w:szCs w:val="24"/>
        </w:rPr>
        <w:t xml:space="preserve">Experiencias </w:t>
      </w:r>
      <w:r w:rsidR="00CF0D86">
        <w:rPr>
          <w:rFonts w:ascii="Times New Roman" w:hAnsi="Times New Roman" w:cs="Times New Roman"/>
          <w:sz w:val="24"/>
          <w:szCs w:val="24"/>
        </w:rPr>
        <w:t>v</w:t>
      </w:r>
      <w:r w:rsidR="00B07F6B" w:rsidRPr="0043561C">
        <w:rPr>
          <w:rFonts w:ascii="Times New Roman" w:hAnsi="Times New Roman" w:cs="Times New Roman"/>
          <w:sz w:val="24"/>
          <w:szCs w:val="24"/>
        </w:rPr>
        <w:t>ivenciales”</w:t>
      </w:r>
      <w:r w:rsidR="002462F9">
        <w:rPr>
          <w:rFonts w:ascii="Times New Roman" w:hAnsi="Times New Roman" w:cs="Times New Roman"/>
          <w:sz w:val="24"/>
          <w:szCs w:val="24"/>
        </w:rPr>
        <w:t>,</w:t>
      </w:r>
      <w:r w:rsidR="00DF6365">
        <w:rPr>
          <w:rFonts w:ascii="Times New Roman" w:hAnsi="Times New Roman" w:cs="Times New Roman"/>
          <w:sz w:val="24"/>
          <w:szCs w:val="24"/>
        </w:rPr>
        <w:t xml:space="preserve"> </w:t>
      </w:r>
      <w:r w:rsidR="00CB0AC2">
        <w:rPr>
          <w:rFonts w:ascii="Times New Roman" w:hAnsi="Times New Roman" w:cs="Times New Roman"/>
          <w:sz w:val="24"/>
          <w:szCs w:val="24"/>
        </w:rPr>
        <w:t xml:space="preserve">donde </w:t>
      </w:r>
      <w:r w:rsidR="00DF6365" w:rsidRPr="0043561C">
        <w:rPr>
          <w:rFonts w:ascii="Times New Roman" w:hAnsi="Times New Roman" w:cs="Times New Roman"/>
          <w:sz w:val="24"/>
          <w:szCs w:val="24"/>
        </w:rPr>
        <w:t>se canalizaron preguntas, dudas y casos especiales</w:t>
      </w:r>
      <w:r w:rsidR="00CB0AC2">
        <w:rPr>
          <w:rFonts w:ascii="Times New Roman" w:hAnsi="Times New Roman" w:cs="Times New Roman"/>
          <w:sz w:val="24"/>
          <w:szCs w:val="24"/>
        </w:rPr>
        <w:t>; impartiéndose</w:t>
      </w:r>
      <w:r w:rsidR="00E04CBD" w:rsidRPr="0043561C">
        <w:rPr>
          <w:rFonts w:ascii="Times New Roman" w:hAnsi="Times New Roman" w:cs="Times New Roman"/>
          <w:sz w:val="24"/>
          <w:szCs w:val="24"/>
        </w:rPr>
        <w:t xml:space="preserve"> </w:t>
      </w:r>
      <w:r w:rsidR="00DF6365">
        <w:rPr>
          <w:rFonts w:ascii="Times New Roman" w:hAnsi="Times New Roman" w:cs="Times New Roman"/>
          <w:sz w:val="24"/>
          <w:szCs w:val="24"/>
        </w:rPr>
        <w:t>cinco</w:t>
      </w:r>
      <w:r w:rsidR="00DF6365" w:rsidRPr="0043561C">
        <w:rPr>
          <w:rFonts w:ascii="Times New Roman" w:hAnsi="Times New Roman" w:cs="Times New Roman"/>
          <w:sz w:val="24"/>
          <w:szCs w:val="24"/>
        </w:rPr>
        <w:t xml:space="preserve"> </w:t>
      </w:r>
      <w:r w:rsidR="00C81CDD" w:rsidRPr="0043561C">
        <w:rPr>
          <w:rFonts w:ascii="Times New Roman" w:hAnsi="Times New Roman" w:cs="Times New Roman"/>
          <w:sz w:val="24"/>
          <w:szCs w:val="24"/>
        </w:rPr>
        <w:t>talleres</w:t>
      </w:r>
      <w:r w:rsidR="00CF0D86">
        <w:rPr>
          <w:rFonts w:ascii="Times New Roman" w:hAnsi="Times New Roman" w:cs="Times New Roman"/>
          <w:sz w:val="24"/>
          <w:szCs w:val="24"/>
        </w:rPr>
        <w:t xml:space="preserve"> con un</w:t>
      </w:r>
      <w:r w:rsidR="00C81CDD" w:rsidRPr="0043561C">
        <w:rPr>
          <w:rFonts w:ascii="Times New Roman" w:hAnsi="Times New Roman" w:cs="Times New Roman"/>
          <w:sz w:val="24"/>
          <w:szCs w:val="24"/>
        </w:rPr>
        <w:t xml:space="preserve"> </w:t>
      </w:r>
      <w:r w:rsidR="00CF0D86">
        <w:rPr>
          <w:rFonts w:ascii="Times New Roman" w:hAnsi="Times New Roman" w:cs="Times New Roman"/>
          <w:sz w:val="24"/>
          <w:szCs w:val="24"/>
        </w:rPr>
        <w:t>total de 20 horas</w:t>
      </w:r>
      <w:r w:rsidR="00C81CDD" w:rsidRPr="0043561C">
        <w:rPr>
          <w:rFonts w:ascii="Times New Roman" w:hAnsi="Times New Roman" w:cs="Times New Roman"/>
          <w:sz w:val="24"/>
          <w:szCs w:val="24"/>
        </w:rPr>
        <w:t>.</w:t>
      </w:r>
      <w:r w:rsidR="00CF0D86">
        <w:rPr>
          <w:rFonts w:ascii="Times New Roman" w:hAnsi="Times New Roman" w:cs="Times New Roman"/>
          <w:sz w:val="24"/>
          <w:szCs w:val="24"/>
        </w:rPr>
        <w:t xml:space="preserve"> </w:t>
      </w:r>
    </w:p>
    <w:p w14:paraId="5DF48D16" w14:textId="20613666" w:rsidR="007B56CE" w:rsidRDefault="00C81CDD" w:rsidP="00104101">
      <w:pPr>
        <w:spacing w:after="0" w:line="360" w:lineRule="auto"/>
        <w:ind w:firstLine="709"/>
        <w:jc w:val="both"/>
        <w:rPr>
          <w:rFonts w:ascii="Times New Roman" w:hAnsi="Times New Roman" w:cs="Times New Roman"/>
          <w:bCs/>
          <w:sz w:val="24"/>
          <w:szCs w:val="24"/>
        </w:rPr>
      </w:pPr>
      <w:r w:rsidRPr="0043561C">
        <w:rPr>
          <w:rFonts w:ascii="Times New Roman" w:hAnsi="Times New Roman" w:cs="Times New Roman"/>
          <w:bCs/>
          <w:sz w:val="24"/>
          <w:szCs w:val="24"/>
        </w:rPr>
        <w:t xml:space="preserve">El enfoque metodológico, </w:t>
      </w:r>
      <w:r w:rsidR="00E04CBD" w:rsidRPr="0043561C">
        <w:rPr>
          <w:rFonts w:ascii="Times New Roman" w:hAnsi="Times New Roman" w:cs="Times New Roman"/>
          <w:bCs/>
          <w:sz w:val="24"/>
          <w:szCs w:val="24"/>
        </w:rPr>
        <w:t>pedagógico que</w:t>
      </w:r>
      <w:r w:rsidRPr="0043561C">
        <w:rPr>
          <w:rFonts w:ascii="Times New Roman" w:hAnsi="Times New Roman" w:cs="Times New Roman"/>
          <w:bCs/>
          <w:sz w:val="24"/>
          <w:szCs w:val="24"/>
        </w:rPr>
        <w:t xml:space="preserve"> se utilizó para los </w:t>
      </w:r>
      <w:r w:rsidR="009A05A6" w:rsidRPr="0043561C">
        <w:rPr>
          <w:rFonts w:ascii="Times New Roman" w:hAnsi="Times New Roman" w:cs="Times New Roman"/>
          <w:bCs/>
          <w:sz w:val="24"/>
          <w:szCs w:val="24"/>
        </w:rPr>
        <w:t>talleres,</w:t>
      </w:r>
      <w:r w:rsidR="00AD4BDE">
        <w:rPr>
          <w:rFonts w:ascii="Times New Roman" w:hAnsi="Times New Roman" w:cs="Times New Roman"/>
          <w:bCs/>
          <w:sz w:val="24"/>
          <w:szCs w:val="24"/>
        </w:rPr>
        <w:t xml:space="preserve"> así como sus objetivos</w:t>
      </w:r>
      <w:r w:rsidR="005A600F">
        <w:rPr>
          <w:rFonts w:ascii="Times New Roman" w:hAnsi="Times New Roman" w:cs="Times New Roman"/>
          <w:bCs/>
          <w:sz w:val="24"/>
          <w:szCs w:val="24"/>
        </w:rPr>
        <w:t>,</w:t>
      </w:r>
      <w:r w:rsidRPr="0043561C">
        <w:rPr>
          <w:rFonts w:ascii="Times New Roman" w:hAnsi="Times New Roman" w:cs="Times New Roman"/>
          <w:bCs/>
          <w:sz w:val="24"/>
          <w:szCs w:val="24"/>
        </w:rPr>
        <w:t xml:space="preserve"> se detallan en la </w:t>
      </w:r>
      <w:r w:rsidR="003F0EF9">
        <w:rPr>
          <w:rFonts w:ascii="Times New Roman" w:hAnsi="Times New Roman" w:cs="Times New Roman"/>
          <w:bCs/>
          <w:sz w:val="24"/>
          <w:szCs w:val="24"/>
        </w:rPr>
        <w:t>t</w:t>
      </w:r>
      <w:r w:rsidR="00955496" w:rsidRPr="00C63186">
        <w:rPr>
          <w:rFonts w:ascii="Times New Roman" w:hAnsi="Times New Roman" w:cs="Times New Roman"/>
          <w:bCs/>
          <w:sz w:val="24"/>
          <w:szCs w:val="24"/>
        </w:rPr>
        <w:t>abla 1</w:t>
      </w:r>
      <w:r w:rsidR="00541A75" w:rsidRPr="00C63186">
        <w:rPr>
          <w:rFonts w:ascii="Times New Roman" w:hAnsi="Times New Roman" w:cs="Times New Roman"/>
          <w:bCs/>
          <w:sz w:val="24"/>
          <w:szCs w:val="24"/>
        </w:rPr>
        <w:t>.</w:t>
      </w:r>
    </w:p>
    <w:p w14:paraId="3D3F3CFF" w14:textId="317886E2" w:rsidR="00156A03" w:rsidRDefault="00156A03" w:rsidP="00104101">
      <w:pPr>
        <w:spacing w:after="0" w:line="360" w:lineRule="auto"/>
        <w:jc w:val="center"/>
        <w:rPr>
          <w:rFonts w:ascii="Times New Roman" w:hAnsi="Times New Roman" w:cs="Times New Roman"/>
          <w:b/>
          <w:bCs/>
          <w:sz w:val="24"/>
          <w:szCs w:val="24"/>
        </w:rPr>
      </w:pPr>
    </w:p>
    <w:p w14:paraId="77DB6197" w14:textId="363BE7B9" w:rsidR="00C25692" w:rsidRDefault="00C25692" w:rsidP="00104101">
      <w:pPr>
        <w:spacing w:after="0" w:line="360" w:lineRule="auto"/>
        <w:jc w:val="center"/>
        <w:rPr>
          <w:rFonts w:ascii="Times New Roman" w:hAnsi="Times New Roman" w:cs="Times New Roman"/>
          <w:b/>
          <w:bCs/>
          <w:sz w:val="24"/>
          <w:szCs w:val="24"/>
        </w:rPr>
      </w:pPr>
    </w:p>
    <w:p w14:paraId="33358670" w14:textId="2773558C" w:rsidR="00C25692" w:rsidRDefault="00C25692" w:rsidP="00104101">
      <w:pPr>
        <w:spacing w:after="0" w:line="360" w:lineRule="auto"/>
        <w:jc w:val="center"/>
        <w:rPr>
          <w:rFonts w:ascii="Times New Roman" w:hAnsi="Times New Roman" w:cs="Times New Roman"/>
          <w:b/>
          <w:bCs/>
          <w:sz w:val="24"/>
          <w:szCs w:val="24"/>
        </w:rPr>
      </w:pPr>
    </w:p>
    <w:p w14:paraId="0EA5B40E" w14:textId="05F9288C" w:rsidR="00C25692" w:rsidRDefault="00C25692" w:rsidP="00104101">
      <w:pPr>
        <w:spacing w:after="0" w:line="360" w:lineRule="auto"/>
        <w:jc w:val="center"/>
        <w:rPr>
          <w:rFonts w:ascii="Times New Roman" w:hAnsi="Times New Roman" w:cs="Times New Roman"/>
          <w:b/>
          <w:bCs/>
          <w:sz w:val="24"/>
          <w:szCs w:val="24"/>
        </w:rPr>
      </w:pPr>
    </w:p>
    <w:p w14:paraId="429543D3" w14:textId="7357BBA2" w:rsidR="00C25692" w:rsidRDefault="00C25692" w:rsidP="00104101">
      <w:pPr>
        <w:spacing w:after="0" w:line="360" w:lineRule="auto"/>
        <w:jc w:val="center"/>
        <w:rPr>
          <w:rFonts w:ascii="Times New Roman" w:hAnsi="Times New Roman" w:cs="Times New Roman"/>
          <w:b/>
          <w:bCs/>
          <w:sz w:val="24"/>
          <w:szCs w:val="24"/>
        </w:rPr>
      </w:pPr>
    </w:p>
    <w:p w14:paraId="07C628B8" w14:textId="5814DFDA" w:rsidR="00C25692" w:rsidRDefault="00C25692" w:rsidP="00104101">
      <w:pPr>
        <w:spacing w:after="0" w:line="360" w:lineRule="auto"/>
        <w:jc w:val="center"/>
        <w:rPr>
          <w:rFonts w:ascii="Times New Roman" w:hAnsi="Times New Roman" w:cs="Times New Roman"/>
          <w:b/>
          <w:bCs/>
          <w:sz w:val="24"/>
          <w:szCs w:val="24"/>
        </w:rPr>
      </w:pPr>
    </w:p>
    <w:p w14:paraId="33DC9333" w14:textId="3007DFAC" w:rsidR="00C25692" w:rsidRDefault="00C25692" w:rsidP="00104101">
      <w:pPr>
        <w:spacing w:after="0" w:line="360" w:lineRule="auto"/>
        <w:jc w:val="center"/>
        <w:rPr>
          <w:rFonts w:ascii="Times New Roman" w:hAnsi="Times New Roman" w:cs="Times New Roman"/>
          <w:b/>
          <w:bCs/>
          <w:sz w:val="24"/>
          <w:szCs w:val="24"/>
        </w:rPr>
      </w:pPr>
    </w:p>
    <w:p w14:paraId="391CA2A6" w14:textId="1A9899FE" w:rsidR="00C25692" w:rsidRDefault="00C25692" w:rsidP="00104101">
      <w:pPr>
        <w:spacing w:after="0" w:line="360" w:lineRule="auto"/>
        <w:jc w:val="center"/>
        <w:rPr>
          <w:rFonts w:ascii="Times New Roman" w:hAnsi="Times New Roman" w:cs="Times New Roman"/>
          <w:b/>
          <w:bCs/>
          <w:sz w:val="24"/>
          <w:szCs w:val="24"/>
        </w:rPr>
      </w:pPr>
    </w:p>
    <w:p w14:paraId="6B585706" w14:textId="370F7266" w:rsidR="00C25692" w:rsidRDefault="00C25692" w:rsidP="00104101">
      <w:pPr>
        <w:spacing w:after="0" w:line="360" w:lineRule="auto"/>
        <w:jc w:val="center"/>
        <w:rPr>
          <w:rFonts w:ascii="Times New Roman" w:hAnsi="Times New Roman" w:cs="Times New Roman"/>
          <w:b/>
          <w:bCs/>
          <w:sz w:val="24"/>
          <w:szCs w:val="24"/>
        </w:rPr>
      </w:pPr>
    </w:p>
    <w:p w14:paraId="66A47836" w14:textId="4EA4A28E" w:rsidR="00C25692" w:rsidRDefault="00C25692" w:rsidP="00104101">
      <w:pPr>
        <w:spacing w:after="0" w:line="360" w:lineRule="auto"/>
        <w:jc w:val="center"/>
        <w:rPr>
          <w:rFonts w:ascii="Times New Roman" w:hAnsi="Times New Roman" w:cs="Times New Roman"/>
          <w:b/>
          <w:bCs/>
          <w:sz w:val="24"/>
          <w:szCs w:val="24"/>
        </w:rPr>
      </w:pPr>
    </w:p>
    <w:p w14:paraId="1CFD13DB" w14:textId="33EF6C1C" w:rsidR="00C25692" w:rsidRDefault="00C25692" w:rsidP="00104101">
      <w:pPr>
        <w:spacing w:after="0" w:line="360" w:lineRule="auto"/>
        <w:jc w:val="center"/>
        <w:rPr>
          <w:rFonts w:ascii="Times New Roman" w:hAnsi="Times New Roman" w:cs="Times New Roman"/>
          <w:b/>
          <w:bCs/>
          <w:sz w:val="24"/>
          <w:szCs w:val="24"/>
        </w:rPr>
      </w:pPr>
    </w:p>
    <w:p w14:paraId="031346D1" w14:textId="15906ED5" w:rsidR="00C25692" w:rsidRDefault="00C25692" w:rsidP="00104101">
      <w:pPr>
        <w:spacing w:after="0" w:line="360" w:lineRule="auto"/>
        <w:jc w:val="center"/>
        <w:rPr>
          <w:rFonts w:ascii="Times New Roman" w:hAnsi="Times New Roman" w:cs="Times New Roman"/>
          <w:b/>
          <w:bCs/>
          <w:sz w:val="24"/>
          <w:szCs w:val="24"/>
        </w:rPr>
      </w:pPr>
    </w:p>
    <w:p w14:paraId="60F8AFFB" w14:textId="3F840F6B" w:rsidR="00C25692" w:rsidRDefault="00C25692" w:rsidP="00104101">
      <w:pPr>
        <w:spacing w:after="0" w:line="360" w:lineRule="auto"/>
        <w:jc w:val="center"/>
        <w:rPr>
          <w:rFonts w:ascii="Times New Roman" w:hAnsi="Times New Roman" w:cs="Times New Roman"/>
          <w:b/>
          <w:bCs/>
          <w:sz w:val="24"/>
          <w:szCs w:val="24"/>
        </w:rPr>
      </w:pPr>
    </w:p>
    <w:p w14:paraId="4850508A" w14:textId="4C2EA1B6" w:rsidR="00C25692" w:rsidRDefault="00C25692" w:rsidP="00104101">
      <w:pPr>
        <w:spacing w:after="0" w:line="360" w:lineRule="auto"/>
        <w:jc w:val="center"/>
        <w:rPr>
          <w:rFonts w:ascii="Times New Roman" w:hAnsi="Times New Roman" w:cs="Times New Roman"/>
          <w:b/>
          <w:bCs/>
          <w:sz w:val="24"/>
          <w:szCs w:val="24"/>
        </w:rPr>
      </w:pPr>
    </w:p>
    <w:p w14:paraId="33FEAC51" w14:textId="4C257A2A" w:rsidR="00C25692" w:rsidRDefault="00C25692" w:rsidP="00104101">
      <w:pPr>
        <w:spacing w:after="0" w:line="360" w:lineRule="auto"/>
        <w:jc w:val="center"/>
        <w:rPr>
          <w:rFonts w:ascii="Times New Roman" w:hAnsi="Times New Roman" w:cs="Times New Roman"/>
          <w:b/>
          <w:bCs/>
          <w:sz w:val="24"/>
          <w:szCs w:val="24"/>
        </w:rPr>
      </w:pPr>
    </w:p>
    <w:p w14:paraId="54CC75D2" w14:textId="42D0EDF4" w:rsidR="00C25692" w:rsidRDefault="00C25692" w:rsidP="00104101">
      <w:pPr>
        <w:spacing w:after="0" w:line="360" w:lineRule="auto"/>
        <w:jc w:val="center"/>
        <w:rPr>
          <w:rFonts w:ascii="Times New Roman" w:hAnsi="Times New Roman" w:cs="Times New Roman"/>
          <w:b/>
          <w:bCs/>
          <w:sz w:val="24"/>
          <w:szCs w:val="24"/>
        </w:rPr>
      </w:pPr>
    </w:p>
    <w:p w14:paraId="64457C5C" w14:textId="58C0C3A4" w:rsidR="00C25692" w:rsidRDefault="00C25692" w:rsidP="00104101">
      <w:pPr>
        <w:spacing w:after="0" w:line="360" w:lineRule="auto"/>
        <w:jc w:val="center"/>
        <w:rPr>
          <w:rFonts w:ascii="Times New Roman" w:hAnsi="Times New Roman" w:cs="Times New Roman"/>
          <w:b/>
          <w:bCs/>
          <w:sz w:val="24"/>
          <w:szCs w:val="24"/>
        </w:rPr>
      </w:pPr>
    </w:p>
    <w:p w14:paraId="761E4BD5" w14:textId="035021BE" w:rsidR="00C25692" w:rsidRDefault="00C25692" w:rsidP="00104101">
      <w:pPr>
        <w:spacing w:after="0" w:line="360" w:lineRule="auto"/>
        <w:jc w:val="center"/>
        <w:rPr>
          <w:rFonts w:ascii="Times New Roman" w:hAnsi="Times New Roman" w:cs="Times New Roman"/>
          <w:b/>
          <w:bCs/>
          <w:sz w:val="24"/>
          <w:szCs w:val="24"/>
        </w:rPr>
      </w:pPr>
    </w:p>
    <w:p w14:paraId="00B49C41" w14:textId="77777777" w:rsidR="00C25692" w:rsidRDefault="00C25692" w:rsidP="00104101">
      <w:pPr>
        <w:spacing w:after="0" w:line="360" w:lineRule="auto"/>
        <w:jc w:val="center"/>
        <w:rPr>
          <w:rFonts w:ascii="Times New Roman" w:hAnsi="Times New Roman" w:cs="Times New Roman"/>
          <w:b/>
          <w:bCs/>
          <w:sz w:val="24"/>
          <w:szCs w:val="24"/>
        </w:rPr>
      </w:pPr>
    </w:p>
    <w:p w14:paraId="6B8E6DEE" w14:textId="75AEA372" w:rsidR="00882CC1" w:rsidRDefault="00882CC1" w:rsidP="00146E1F">
      <w:pPr>
        <w:spacing w:after="0" w:line="360" w:lineRule="auto"/>
        <w:jc w:val="center"/>
        <w:rPr>
          <w:rFonts w:ascii="Times New Roman" w:hAnsi="Times New Roman" w:cs="Times New Roman"/>
          <w:bCs/>
          <w:sz w:val="24"/>
          <w:szCs w:val="24"/>
        </w:rPr>
      </w:pPr>
      <w:r w:rsidRPr="00091A7B">
        <w:rPr>
          <w:rFonts w:ascii="Times New Roman" w:hAnsi="Times New Roman" w:cs="Times New Roman"/>
          <w:b/>
          <w:bCs/>
          <w:sz w:val="24"/>
          <w:szCs w:val="24"/>
        </w:rPr>
        <w:lastRenderedPageBreak/>
        <w:t>Tabla 1.</w:t>
      </w:r>
      <w:r w:rsidRPr="0043561C">
        <w:rPr>
          <w:rFonts w:ascii="Times New Roman" w:hAnsi="Times New Roman" w:cs="Times New Roman"/>
          <w:bCs/>
          <w:sz w:val="24"/>
          <w:szCs w:val="24"/>
        </w:rPr>
        <w:t xml:space="preserve"> </w:t>
      </w:r>
      <w:r>
        <w:rPr>
          <w:rFonts w:ascii="Times New Roman" w:hAnsi="Times New Roman" w:cs="Times New Roman"/>
          <w:bCs/>
          <w:sz w:val="24"/>
          <w:szCs w:val="24"/>
        </w:rPr>
        <w:t>Taller virtual:</w:t>
      </w:r>
      <w:r w:rsidRPr="0043561C">
        <w:rPr>
          <w:rFonts w:ascii="Times New Roman" w:hAnsi="Times New Roman" w:cs="Times New Roman"/>
          <w:bCs/>
          <w:sz w:val="24"/>
          <w:szCs w:val="24"/>
        </w:rPr>
        <w:t xml:space="preserve"> </w:t>
      </w:r>
      <w:r w:rsidR="00DF6365">
        <w:rPr>
          <w:rFonts w:ascii="Times New Roman" w:hAnsi="Times New Roman" w:cs="Times New Roman"/>
          <w:bCs/>
          <w:sz w:val="24"/>
          <w:szCs w:val="24"/>
        </w:rPr>
        <w:t xml:space="preserve">“Resignificarme </w:t>
      </w:r>
      <w:r>
        <w:rPr>
          <w:rFonts w:ascii="Times New Roman" w:hAnsi="Times New Roman" w:cs="Times New Roman"/>
          <w:bCs/>
          <w:sz w:val="24"/>
          <w:szCs w:val="24"/>
        </w:rPr>
        <w:t>en situaciones de e</w:t>
      </w:r>
      <w:r w:rsidRPr="0043561C">
        <w:rPr>
          <w:rFonts w:ascii="Times New Roman" w:hAnsi="Times New Roman" w:cs="Times New Roman"/>
          <w:bCs/>
          <w:sz w:val="24"/>
          <w:szCs w:val="24"/>
        </w:rPr>
        <w:t>mergencia</w:t>
      </w:r>
      <w:r w:rsidR="00DF6365">
        <w:rPr>
          <w:rFonts w:ascii="Times New Roman" w:hAnsi="Times New Roman" w:cs="Times New Roman"/>
          <w:bCs/>
          <w:sz w:val="24"/>
          <w:szCs w:val="24"/>
        </w:rPr>
        <w:t>”</w:t>
      </w:r>
    </w:p>
    <w:tbl>
      <w:tblPr>
        <w:tblStyle w:val="Tablaconcuadrcula"/>
        <w:tblW w:w="0" w:type="auto"/>
        <w:jc w:val="center"/>
        <w:tblLook w:val="04A0" w:firstRow="1" w:lastRow="0" w:firstColumn="1" w:lastColumn="0" w:noHBand="0" w:noVBand="1"/>
      </w:tblPr>
      <w:tblGrid>
        <w:gridCol w:w="2689"/>
        <w:gridCol w:w="6139"/>
      </w:tblGrid>
      <w:tr w:rsidR="00267E9F" w:rsidRPr="00C25692" w14:paraId="1748F03C" w14:textId="77777777" w:rsidTr="00C25692">
        <w:trPr>
          <w:jc w:val="center"/>
        </w:trPr>
        <w:tc>
          <w:tcPr>
            <w:tcW w:w="8828" w:type="dxa"/>
            <w:gridSpan w:val="2"/>
          </w:tcPr>
          <w:p w14:paraId="5A1CA092" w14:textId="77777777" w:rsidR="00267E9F" w:rsidRPr="00C25692" w:rsidRDefault="00267E9F" w:rsidP="00267E9F">
            <w:pPr>
              <w:jc w:val="center"/>
              <w:rPr>
                <w:rFonts w:ascii="Calibri" w:eastAsia="Calibri" w:hAnsi="Calibri" w:cs="Times New Roman"/>
                <w:bCs/>
              </w:rPr>
            </w:pPr>
            <w:r w:rsidRPr="00C25692">
              <w:rPr>
                <w:rFonts w:ascii="Times New Roman" w:eastAsia="Calibri" w:hAnsi="Times New Roman" w:cs="Times New Roman"/>
                <w:bCs/>
                <w:sz w:val="24"/>
                <w:szCs w:val="24"/>
              </w:rPr>
              <w:t>Dirigidos a docentes del sistema Conalep</w:t>
            </w:r>
          </w:p>
        </w:tc>
      </w:tr>
      <w:tr w:rsidR="00267E9F" w:rsidRPr="00C25692" w14:paraId="48691419" w14:textId="77777777" w:rsidTr="00C25692">
        <w:trPr>
          <w:jc w:val="center"/>
        </w:trPr>
        <w:tc>
          <w:tcPr>
            <w:tcW w:w="2689" w:type="dxa"/>
            <w:vAlign w:val="center"/>
          </w:tcPr>
          <w:p w14:paraId="6434F68D" w14:textId="77777777" w:rsidR="00267E9F" w:rsidRPr="00C25692" w:rsidRDefault="00267E9F" w:rsidP="00267E9F">
            <w:pPr>
              <w:jc w:val="both"/>
              <w:rPr>
                <w:rFonts w:ascii="Calibri" w:eastAsia="Calibri" w:hAnsi="Calibri" w:cs="Times New Roman"/>
                <w:bCs/>
              </w:rPr>
            </w:pPr>
            <w:r w:rsidRPr="00C25692">
              <w:rPr>
                <w:rFonts w:ascii="Times New Roman" w:eastAsia="Calibri" w:hAnsi="Times New Roman" w:cs="Times New Roman"/>
                <w:bCs/>
                <w:sz w:val="24"/>
                <w:szCs w:val="24"/>
              </w:rPr>
              <w:t>Enfoque metodológico</w:t>
            </w:r>
          </w:p>
        </w:tc>
        <w:tc>
          <w:tcPr>
            <w:tcW w:w="6139" w:type="dxa"/>
            <w:vAlign w:val="center"/>
          </w:tcPr>
          <w:p w14:paraId="5EE3675F" w14:textId="77777777" w:rsidR="00267E9F" w:rsidRPr="00C25692" w:rsidRDefault="00267E9F" w:rsidP="00267E9F">
            <w:pPr>
              <w:jc w:val="both"/>
              <w:rPr>
                <w:rFonts w:ascii="Times New Roman" w:eastAsia="Calibri" w:hAnsi="Times New Roman" w:cs="Times New Roman"/>
                <w:bCs/>
                <w:sz w:val="24"/>
                <w:szCs w:val="24"/>
              </w:rPr>
            </w:pPr>
            <w:r w:rsidRPr="00C25692">
              <w:rPr>
                <w:rFonts w:ascii="Times New Roman" w:eastAsia="Calibri" w:hAnsi="Times New Roman" w:cs="Times New Roman"/>
                <w:bCs/>
                <w:sz w:val="24"/>
                <w:szCs w:val="24"/>
              </w:rPr>
              <w:t>La metodología empleada para el desarrollo del MOOC estuvo basado en el aprendizaje vivencial, en donde se buscó conducir al participante al autoconocimiento y autorregulación de sus emociones a través de herramientas y consejos prácticos que le permitan avanzar y adaptarse a la realidad pese a las circunstancias que se le presenten.</w:t>
            </w:r>
          </w:p>
          <w:p w14:paraId="550193C8" w14:textId="77777777" w:rsidR="00267E9F" w:rsidRPr="00C25692" w:rsidRDefault="00267E9F" w:rsidP="00267E9F">
            <w:pPr>
              <w:jc w:val="both"/>
              <w:rPr>
                <w:rFonts w:ascii="Times New Roman" w:eastAsia="Calibri" w:hAnsi="Times New Roman" w:cs="Times New Roman"/>
                <w:bCs/>
                <w:sz w:val="24"/>
                <w:szCs w:val="24"/>
              </w:rPr>
            </w:pPr>
          </w:p>
          <w:p w14:paraId="388F4B8E" w14:textId="77777777" w:rsidR="00267E9F" w:rsidRPr="00C25692" w:rsidRDefault="00267E9F" w:rsidP="00267E9F">
            <w:pPr>
              <w:jc w:val="both"/>
              <w:rPr>
                <w:rFonts w:ascii="Times New Roman" w:eastAsia="Calibri" w:hAnsi="Times New Roman" w:cs="Times New Roman"/>
                <w:bCs/>
                <w:sz w:val="24"/>
                <w:szCs w:val="24"/>
              </w:rPr>
            </w:pPr>
            <w:r w:rsidRPr="00C25692">
              <w:rPr>
                <w:rFonts w:ascii="Times New Roman" w:eastAsia="Calibri" w:hAnsi="Times New Roman" w:cs="Times New Roman"/>
                <w:bCs/>
                <w:sz w:val="24"/>
                <w:szCs w:val="24"/>
              </w:rPr>
              <w:t>Para la realización de los talleres se contó con la participación de especialistas en los temas, con el fin de promover acciones que lleven a los participantes a tener resultados de mayor bienestar y satisfacción personal y profesional.</w:t>
            </w:r>
          </w:p>
          <w:p w14:paraId="6C524FA3" w14:textId="77777777" w:rsidR="00267E9F" w:rsidRPr="00C25692" w:rsidRDefault="00267E9F" w:rsidP="00267E9F">
            <w:pPr>
              <w:jc w:val="both"/>
              <w:rPr>
                <w:rFonts w:ascii="Times New Roman" w:eastAsia="Calibri" w:hAnsi="Times New Roman" w:cs="Times New Roman"/>
                <w:bCs/>
                <w:sz w:val="24"/>
                <w:szCs w:val="24"/>
              </w:rPr>
            </w:pPr>
          </w:p>
          <w:p w14:paraId="2CC6243D" w14:textId="77777777" w:rsidR="00267E9F" w:rsidRPr="00C25692" w:rsidRDefault="00267E9F" w:rsidP="00267E9F">
            <w:pPr>
              <w:jc w:val="both"/>
              <w:rPr>
                <w:rFonts w:ascii="Calibri" w:eastAsia="Calibri" w:hAnsi="Calibri" w:cs="Times New Roman"/>
                <w:bCs/>
              </w:rPr>
            </w:pPr>
            <w:r w:rsidRPr="00C25692">
              <w:rPr>
                <w:rFonts w:ascii="Times New Roman" w:eastAsia="Calibri" w:hAnsi="Times New Roman" w:cs="Times New Roman"/>
                <w:bCs/>
                <w:sz w:val="24"/>
                <w:szCs w:val="24"/>
              </w:rPr>
              <w:t>Considerando la importancia del tema, se desarrollaron algunos recursos, emocionales y prácticos, para que los participantes cuenten con las herramientas necesarias para un regreso seguro.</w:t>
            </w:r>
          </w:p>
        </w:tc>
      </w:tr>
      <w:tr w:rsidR="00267E9F" w:rsidRPr="00C25692" w14:paraId="08A35B49" w14:textId="77777777" w:rsidTr="00C25692">
        <w:trPr>
          <w:jc w:val="center"/>
        </w:trPr>
        <w:tc>
          <w:tcPr>
            <w:tcW w:w="2689" w:type="dxa"/>
            <w:vAlign w:val="center"/>
          </w:tcPr>
          <w:p w14:paraId="0234D80E" w14:textId="77777777" w:rsidR="00267E9F" w:rsidRPr="00C25692" w:rsidRDefault="00267E9F" w:rsidP="00267E9F">
            <w:pPr>
              <w:jc w:val="both"/>
              <w:rPr>
                <w:rFonts w:ascii="Calibri" w:eastAsia="Calibri" w:hAnsi="Calibri" w:cs="Times New Roman"/>
                <w:bCs/>
              </w:rPr>
            </w:pPr>
            <w:r w:rsidRPr="00C25692">
              <w:rPr>
                <w:rFonts w:ascii="Times New Roman" w:eastAsia="Calibri" w:hAnsi="Times New Roman" w:cs="Times New Roman"/>
                <w:bCs/>
                <w:sz w:val="24"/>
                <w:szCs w:val="24"/>
              </w:rPr>
              <w:t>Enfoque pedagógico</w:t>
            </w:r>
          </w:p>
        </w:tc>
        <w:tc>
          <w:tcPr>
            <w:tcW w:w="6139" w:type="dxa"/>
          </w:tcPr>
          <w:p w14:paraId="405143D0" w14:textId="77777777" w:rsidR="00267E9F" w:rsidRPr="00C25692" w:rsidRDefault="00267E9F" w:rsidP="00267E9F">
            <w:pPr>
              <w:jc w:val="both"/>
              <w:rPr>
                <w:rFonts w:ascii="Calibri" w:eastAsia="Calibri" w:hAnsi="Calibri" w:cs="Times New Roman"/>
                <w:bCs/>
              </w:rPr>
            </w:pPr>
            <w:r w:rsidRPr="00C25692">
              <w:rPr>
                <w:rFonts w:ascii="Times New Roman" w:eastAsia="Calibri" w:hAnsi="Times New Roman" w:cs="Times New Roman"/>
                <w:bCs/>
                <w:sz w:val="24"/>
                <w:szCs w:val="24"/>
              </w:rPr>
              <w:t>Autoaprendizaje y aprendizaje social</w:t>
            </w:r>
          </w:p>
        </w:tc>
      </w:tr>
      <w:tr w:rsidR="00267E9F" w:rsidRPr="00C25692" w14:paraId="2B6BCB15" w14:textId="77777777" w:rsidTr="00C25692">
        <w:trPr>
          <w:jc w:val="center"/>
        </w:trPr>
        <w:tc>
          <w:tcPr>
            <w:tcW w:w="2689" w:type="dxa"/>
            <w:vAlign w:val="center"/>
          </w:tcPr>
          <w:p w14:paraId="7DF1A607" w14:textId="77777777" w:rsidR="00267E9F" w:rsidRPr="00C25692" w:rsidRDefault="00267E9F" w:rsidP="00267E9F">
            <w:pPr>
              <w:jc w:val="both"/>
              <w:rPr>
                <w:rFonts w:ascii="Calibri" w:eastAsia="Calibri" w:hAnsi="Calibri" w:cs="Times New Roman"/>
                <w:bCs/>
              </w:rPr>
            </w:pPr>
            <w:r w:rsidRPr="00C25692">
              <w:rPr>
                <w:rFonts w:ascii="Times New Roman" w:eastAsia="Calibri" w:hAnsi="Times New Roman" w:cs="Times New Roman"/>
                <w:bCs/>
                <w:sz w:val="24"/>
                <w:szCs w:val="24"/>
              </w:rPr>
              <w:t>Objetivo</w:t>
            </w:r>
          </w:p>
        </w:tc>
        <w:tc>
          <w:tcPr>
            <w:tcW w:w="6139" w:type="dxa"/>
          </w:tcPr>
          <w:p w14:paraId="3A7B68AF" w14:textId="77777777" w:rsidR="00267E9F" w:rsidRPr="00C25692" w:rsidRDefault="00267E9F" w:rsidP="00267E9F">
            <w:pPr>
              <w:jc w:val="both"/>
              <w:rPr>
                <w:rFonts w:ascii="Calibri" w:eastAsia="Calibri" w:hAnsi="Calibri" w:cs="Times New Roman"/>
                <w:bCs/>
              </w:rPr>
            </w:pPr>
            <w:r w:rsidRPr="00C25692">
              <w:rPr>
                <w:rFonts w:ascii="Times New Roman" w:eastAsia="Calibri" w:hAnsi="Times New Roman" w:cs="Times New Roman"/>
                <w:bCs/>
                <w:sz w:val="24"/>
                <w:szCs w:val="24"/>
              </w:rPr>
              <w:t>Dialogar con los docentes del sistema Conalep, conocer cómo están viviendo la pandemia, para tratar de fortalecer su lado humano, mejorar los estados emocionales, proporcionarles las herramientas y elementos que les permita cumplir mejor con su función e integrarlos a sus actividades docentes en mejores condiciones, de tal manera que se genere en el interior de los planteles un ambiente que supere el miedo, el dolor, la incertidumbre en que actualmente se vive.</w:t>
            </w:r>
          </w:p>
        </w:tc>
      </w:tr>
      <w:tr w:rsidR="00267E9F" w:rsidRPr="00C25692" w14:paraId="74150877" w14:textId="77777777" w:rsidTr="00C25692">
        <w:trPr>
          <w:jc w:val="center"/>
        </w:trPr>
        <w:tc>
          <w:tcPr>
            <w:tcW w:w="2689" w:type="dxa"/>
            <w:vAlign w:val="center"/>
          </w:tcPr>
          <w:p w14:paraId="615A9F5F" w14:textId="77777777" w:rsidR="00267E9F" w:rsidRPr="00C25692" w:rsidRDefault="00267E9F" w:rsidP="00267E9F">
            <w:pPr>
              <w:rPr>
                <w:rFonts w:ascii="Calibri" w:eastAsia="Calibri" w:hAnsi="Calibri" w:cs="Times New Roman"/>
                <w:bCs/>
                <w:lang w:val="pt-BR"/>
              </w:rPr>
            </w:pPr>
            <w:r w:rsidRPr="00C25692">
              <w:rPr>
                <w:rFonts w:ascii="Times New Roman" w:eastAsia="Calibri" w:hAnsi="Times New Roman" w:cs="Times New Roman"/>
                <w:bCs/>
                <w:sz w:val="24"/>
                <w:szCs w:val="24"/>
                <w:lang w:val="pt-BR"/>
              </w:rPr>
              <w:t>Apertura de curso para docentes</w:t>
            </w:r>
          </w:p>
        </w:tc>
        <w:tc>
          <w:tcPr>
            <w:tcW w:w="6139" w:type="dxa"/>
            <w:vAlign w:val="center"/>
          </w:tcPr>
          <w:p w14:paraId="6CA0E8EF" w14:textId="77777777" w:rsidR="00267E9F" w:rsidRPr="00C25692" w:rsidRDefault="00267E9F" w:rsidP="00267E9F">
            <w:pPr>
              <w:jc w:val="both"/>
              <w:rPr>
                <w:rFonts w:ascii="Calibri" w:eastAsia="Calibri" w:hAnsi="Calibri" w:cs="Times New Roman"/>
                <w:bCs/>
              </w:rPr>
            </w:pPr>
            <w:r w:rsidRPr="00C25692">
              <w:rPr>
                <w:rFonts w:ascii="Times New Roman" w:eastAsia="Calibri" w:hAnsi="Times New Roman" w:cs="Times New Roman"/>
                <w:bCs/>
                <w:sz w:val="24"/>
                <w:szCs w:val="24"/>
              </w:rPr>
              <w:t>Un primer acercamiento y reconocimiento de la plataforma.</w:t>
            </w:r>
          </w:p>
        </w:tc>
      </w:tr>
      <w:tr w:rsidR="00267E9F" w:rsidRPr="00C25692" w14:paraId="2D4D811B" w14:textId="77777777" w:rsidTr="00C25692">
        <w:trPr>
          <w:jc w:val="center"/>
        </w:trPr>
        <w:tc>
          <w:tcPr>
            <w:tcW w:w="2689" w:type="dxa"/>
            <w:vAlign w:val="center"/>
          </w:tcPr>
          <w:p w14:paraId="65F2AFF2" w14:textId="77777777" w:rsidR="00267E9F" w:rsidRPr="00C25692" w:rsidRDefault="00267E9F" w:rsidP="00267E9F">
            <w:pPr>
              <w:jc w:val="both"/>
              <w:rPr>
                <w:rFonts w:ascii="Calibri" w:eastAsia="Calibri" w:hAnsi="Calibri" w:cs="Times New Roman"/>
                <w:bCs/>
              </w:rPr>
            </w:pPr>
            <w:r w:rsidRPr="00C25692">
              <w:rPr>
                <w:rFonts w:ascii="Times New Roman" w:eastAsia="Calibri" w:hAnsi="Times New Roman" w:cs="Times New Roman"/>
                <w:bCs/>
                <w:sz w:val="24"/>
                <w:szCs w:val="24"/>
              </w:rPr>
              <w:t>Sesiones en vivo</w:t>
            </w:r>
          </w:p>
        </w:tc>
        <w:tc>
          <w:tcPr>
            <w:tcW w:w="6139" w:type="dxa"/>
            <w:vAlign w:val="center"/>
          </w:tcPr>
          <w:p w14:paraId="2A54B45A" w14:textId="77777777" w:rsidR="00267E9F" w:rsidRPr="00C25692" w:rsidRDefault="00267E9F" w:rsidP="00267E9F">
            <w:pPr>
              <w:jc w:val="both"/>
              <w:rPr>
                <w:rFonts w:ascii="Times New Roman" w:eastAsia="Calibri" w:hAnsi="Times New Roman" w:cs="Times New Roman"/>
                <w:bCs/>
                <w:sz w:val="24"/>
                <w:szCs w:val="24"/>
              </w:rPr>
            </w:pPr>
            <w:r w:rsidRPr="00C25692">
              <w:rPr>
                <w:rFonts w:ascii="Times New Roman" w:eastAsia="Calibri" w:hAnsi="Times New Roman" w:cs="Times New Roman"/>
                <w:bCs/>
                <w:sz w:val="24"/>
                <w:szCs w:val="24"/>
              </w:rPr>
              <w:t>A lo largo de estos días se trabajó de la mano de especialistas, quienes identificaron y reconocieron las emociones, así como aquello en lo que necesitan trabajar a través de experiencias vivenciales, a fin de estar preparados para el regreso a las instalaciones de trabajo.</w:t>
            </w:r>
          </w:p>
          <w:p w14:paraId="1C393768" w14:textId="77777777" w:rsidR="00267E9F" w:rsidRPr="00C25692" w:rsidRDefault="00267E9F" w:rsidP="00267E9F">
            <w:pPr>
              <w:jc w:val="both"/>
              <w:rPr>
                <w:rFonts w:ascii="Times New Roman" w:eastAsia="Calibri" w:hAnsi="Times New Roman" w:cs="Times New Roman"/>
                <w:bCs/>
                <w:sz w:val="24"/>
                <w:szCs w:val="24"/>
              </w:rPr>
            </w:pPr>
          </w:p>
          <w:p w14:paraId="0E97A795" w14:textId="2D4DC988" w:rsidR="00267E9F" w:rsidRPr="00C25692" w:rsidRDefault="00267E9F" w:rsidP="00267E9F">
            <w:pPr>
              <w:jc w:val="both"/>
              <w:rPr>
                <w:rFonts w:ascii="Times New Roman" w:eastAsia="Calibri" w:hAnsi="Times New Roman" w:cs="Times New Roman"/>
                <w:bCs/>
                <w:sz w:val="24"/>
                <w:szCs w:val="24"/>
              </w:rPr>
            </w:pPr>
            <w:r w:rsidRPr="00C25692">
              <w:rPr>
                <w:rFonts w:ascii="Times New Roman" w:eastAsia="Calibri" w:hAnsi="Times New Roman" w:cs="Times New Roman"/>
                <w:bCs/>
                <w:sz w:val="24"/>
                <w:szCs w:val="24"/>
              </w:rPr>
              <w:t>Estas experiencias ofrecieron algunos recursos emocionales y prácticos para acompañar al docente en el regreso a la nueva normalidad y a su bienestar emocional para una mejor interacción con su comunidad.</w:t>
            </w:r>
          </w:p>
          <w:p w14:paraId="48BF806D" w14:textId="77777777" w:rsidR="00166708" w:rsidRPr="00C25692" w:rsidRDefault="00166708" w:rsidP="00267E9F">
            <w:pPr>
              <w:jc w:val="both"/>
              <w:rPr>
                <w:rFonts w:ascii="Times New Roman" w:eastAsia="Calibri" w:hAnsi="Times New Roman" w:cs="Times New Roman"/>
                <w:bCs/>
                <w:sz w:val="24"/>
                <w:szCs w:val="24"/>
              </w:rPr>
            </w:pPr>
          </w:p>
          <w:p w14:paraId="6B04AC29" w14:textId="0043EBF3" w:rsidR="00267E9F" w:rsidRPr="00C25692" w:rsidRDefault="00267E9F" w:rsidP="00267E9F">
            <w:pPr>
              <w:jc w:val="both"/>
              <w:rPr>
                <w:rFonts w:ascii="Calibri" w:eastAsia="Calibri" w:hAnsi="Calibri" w:cs="Times New Roman"/>
                <w:bCs/>
              </w:rPr>
            </w:pPr>
            <w:r w:rsidRPr="00C25692">
              <w:rPr>
                <w:rFonts w:ascii="Times New Roman" w:eastAsia="Calibri" w:hAnsi="Times New Roman" w:cs="Times New Roman"/>
                <w:bCs/>
                <w:sz w:val="24"/>
                <w:szCs w:val="24"/>
              </w:rPr>
              <w:t>Se revisaron algunos aspectos teóricos como el manejo de sentimientos, la relación entre la satisfacción de las necesidades personales, la resiliencia y el sentido de vida.</w:t>
            </w:r>
          </w:p>
        </w:tc>
      </w:tr>
      <w:tr w:rsidR="00267E9F" w:rsidRPr="00C25692" w14:paraId="51DE2282" w14:textId="77777777" w:rsidTr="00C25692">
        <w:trPr>
          <w:jc w:val="center"/>
        </w:trPr>
        <w:tc>
          <w:tcPr>
            <w:tcW w:w="2689" w:type="dxa"/>
            <w:vAlign w:val="center"/>
          </w:tcPr>
          <w:p w14:paraId="115EA4FB" w14:textId="77777777" w:rsidR="00267E9F" w:rsidRPr="00C25692" w:rsidRDefault="00267E9F" w:rsidP="00267E9F">
            <w:pPr>
              <w:jc w:val="both"/>
              <w:rPr>
                <w:rFonts w:ascii="Calibri" w:eastAsia="Calibri" w:hAnsi="Calibri" w:cs="Times New Roman"/>
                <w:bCs/>
              </w:rPr>
            </w:pPr>
            <w:r w:rsidRPr="00C25692">
              <w:rPr>
                <w:rFonts w:ascii="Times New Roman" w:eastAsia="Calibri" w:hAnsi="Times New Roman" w:cs="Times New Roman"/>
                <w:bCs/>
                <w:sz w:val="24"/>
                <w:szCs w:val="24"/>
              </w:rPr>
              <w:t>Recursos de apoyo</w:t>
            </w:r>
          </w:p>
        </w:tc>
        <w:tc>
          <w:tcPr>
            <w:tcW w:w="6139" w:type="dxa"/>
            <w:vAlign w:val="center"/>
          </w:tcPr>
          <w:p w14:paraId="76EBDF30" w14:textId="77777777" w:rsidR="00267E9F" w:rsidRPr="00C25692" w:rsidRDefault="00267E9F" w:rsidP="00267E9F">
            <w:pPr>
              <w:jc w:val="both"/>
              <w:rPr>
                <w:rFonts w:ascii="Calibri" w:eastAsia="Calibri" w:hAnsi="Calibri" w:cs="Times New Roman"/>
                <w:bCs/>
              </w:rPr>
            </w:pPr>
            <w:r w:rsidRPr="00C25692">
              <w:rPr>
                <w:rFonts w:ascii="Times New Roman" w:eastAsia="Calibri" w:hAnsi="Times New Roman" w:cs="Times New Roman"/>
                <w:bCs/>
                <w:sz w:val="24"/>
                <w:szCs w:val="24"/>
              </w:rPr>
              <w:t>Los recursos de apoyo permitieron abrir espacios respetuosos para que, en caso de que los docentes lo necesitaran, expresaran sus propias experiencias y los sentimientos derivados de ellas durante este periodo de confinamiento y contingencia sanitaria.</w:t>
            </w:r>
          </w:p>
        </w:tc>
      </w:tr>
      <w:tr w:rsidR="00267E9F" w:rsidRPr="00C25692" w14:paraId="6BF2FB9F" w14:textId="77777777" w:rsidTr="00C25692">
        <w:trPr>
          <w:jc w:val="center"/>
        </w:trPr>
        <w:tc>
          <w:tcPr>
            <w:tcW w:w="2689" w:type="dxa"/>
            <w:vAlign w:val="center"/>
          </w:tcPr>
          <w:p w14:paraId="51DEA89F" w14:textId="77777777" w:rsidR="00267E9F" w:rsidRPr="00C25692" w:rsidRDefault="00267E9F" w:rsidP="00267E9F">
            <w:pPr>
              <w:jc w:val="both"/>
              <w:rPr>
                <w:rFonts w:ascii="Calibri" w:eastAsia="Calibri" w:hAnsi="Calibri" w:cs="Times New Roman"/>
                <w:bCs/>
              </w:rPr>
            </w:pPr>
            <w:r w:rsidRPr="00C25692">
              <w:rPr>
                <w:rFonts w:ascii="Times New Roman" w:eastAsia="Calibri" w:hAnsi="Times New Roman" w:cs="Times New Roman"/>
                <w:bCs/>
                <w:sz w:val="24"/>
                <w:szCs w:val="24"/>
              </w:rPr>
              <w:lastRenderedPageBreak/>
              <w:t>Duración</w:t>
            </w:r>
          </w:p>
        </w:tc>
        <w:tc>
          <w:tcPr>
            <w:tcW w:w="6139" w:type="dxa"/>
          </w:tcPr>
          <w:p w14:paraId="65F7BBF8" w14:textId="77777777" w:rsidR="00267E9F" w:rsidRPr="00C25692" w:rsidRDefault="00267E9F" w:rsidP="00267E9F">
            <w:pPr>
              <w:jc w:val="both"/>
              <w:rPr>
                <w:rFonts w:ascii="Calibri" w:eastAsia="Calibri" w:hAnsi="Calibri" w:cs="Times New Roman"/>
                <w:bCs/>
              </w:rPr>
            </w:pPr>
            <w:r w:rsidRPr="00C25692">
              <w:rPr>
                <w:rFonts w:ascii="Times New Roman" w:eastAsia="Calibri" w:hAnsi="Times New Roman" w:cs="Times New Roman"/>
                <w:bCs/>
                <w:sz w:val="24"/>
                <w:szCs w:val="24"/>
              </w:rPr>
              <w:t>Sesiones en vivo. 20 horas totales de los talleres</w:t>
            </w:r>
          </w:p>
        </w:tc>
      </w:tr>
    </w:tbl>
    <w:p w14:paraId="72CB00A3" w14:textId="3F17226A" w:rsidR="000010E0" w:rsidRPr="007B56CE" w:rsidRDefault="007B56CE" w:rsidP="00104101">
      <w:pPr>
        <w:spacing w:after="0" w:line="360" w:lineRule="auto"/>
        <w:jc w:val="center"/>
        <w:rPr>
          <w:rFonts w:ascii="Times New Roman" w:hAnsi="Times New Roman" w:cs="Times New Roman"/>
          <w:sz w:val="24"/>
          <w:szCs w:val="24"/>
        </w:rPr>
      </w:pPr>
      <w:r w:rsidRPr="007B56CE">
        <w:rPr>
          <w:rFonts w:ascii="Times New Roman" w:hAnsi="Times New Roman" w:cs="Times New Roman"/>
          <w:bCs/>
          <w:sz w:val="24"/>
          <w:szCs w:val="24"/>
        </w:rPr>
        <w:t xml:space="preserve">Fuente: </w:t>
      </w:r>
      <w:r w:rsidR="000010E0" w:rsidRPr="007B56CE">
        <w:rPr>
          <w:rFonts w:ascii="Times New Roman" w:hAnsi="Times New Roman" w:cs="Times New Roman"/>
          <w:bCs/>
          <w:sz w:val="24"/>
          <w:szCs w:val="24"/>
        </w:rPr>
        <w:t xml:space="preserve">Elaboración propia </w:t>
      </w:r>
    </w:p>
    <w:p w14:paraId="07464809" w14:textId="43983AE5" w:rsidR="00603FA6" w:rsidRPr="0043561C" w:rsidRDefault="00AB5C8E" w:rsidP="00104101">
      <w:pPr>
        <w:pStyle w:val="Sinespaciado"/>
        <w:spacing w:line="360" w:lineRule="auto"/>
        <w:ind w:firstLine="709"/>
        <w:jc w:val="both"/>
        <w:rPr>
          <w:rFonts w:ascii="Times New Roman" w:hAnsi="Times New Roman" w:cs="Times New Roman"/>
          <w:sz w:val="24"/>
          <w:szCs w:val="24"/>
        </w:rPr>
      </w:pPr>
      <w:r w:rsidRPr="0043561C">
        <w:rPr>
          <w:rFonts w:ascii="Times New Roman" w:hAnsi="Times New Roman" w:cs="Times New Roman"/>
          <w:sz w:val="24"/>
          <w:szCs w:val="24"/>
        </w:rPr>
        <w:t xml:space="preserve">En </w:t>
      </w:r>
      <w:r w:rsidR="003F0EF9">
        <w:rPr>
          <w:rFonts w:ascii="Times New Roman" w:hAnsi="Times New Roman" w:cs="Times New Roman"/>
          <w:sz w:val="24"/>
          <w:szCs w:val="24"/>
        </w:rPr>
        <w:t>la t</w:t>
      </w:r>
      <w:r w:rsidR="007E7E89">
        <w:rPr>
          <w:rFonts w:ascii="Times New Roman" w:hAnsi="Times New Roman" w:cs="Times New Roman"/>
          <w:sz w:val="24"/>
          <w:szCs w:val="24"/>
        </w:rPr>
        <w:t>abla 2</w:t>
      </w:r>
      <w:r w:rsidRPr="0043561C">
        <w:rPr>
          <w:rFonts w:ascii="Times New Roman" w:hAnsi="Times New Roman" w:cs="Times New Roman"/>
          <w:sz w:val="24"/>
          <w:szCs w:val="24"/>
        </w:rPr>
        <w:t xml:space="preserve"> se</w:t>
      </w:r>
      <w:r w:rsidR="00A325AF" w:rsidRPr="0043561C">
        <w:rPr>
          <w:rFonts w:ascii="Times New Roman" w:hAnsi="Times New Roman" w:cs="Times New Roman"/>
          <w:sz w:val="24"/>
          <w:szCs w:val="24"/>
        </w:rPr>
        <w:t xml:space="preserve"> muestra un concentrado sobre las actividades que </w:t>
      </w:r>
      <w:r w:rsidR="002D6CBD" w:rsidRPr="0043561C">
        <w:rPr>
          <w:rFonts w:ascii="Times New Roman" w:hAnsi="Times New Roman" w:cs="Times New Roman"/>
          <w:sz w:val="24"/>
          <w:szCs w:val="24"/>
        </w:rPr>
        <w:t>se desarrollaron con</w:t>
      </w:r>
      <w:r w:rsidR="002D6871">
        <w:rPr>
          <w:rFonts w:ascii="Times New Roman" w:hAnsi="Times New Roman" w:cs="Times New Roman"/>
          <w:sz w:val="24"/>
          <w:szCs w:val="24"/>
        </w:rPr>
        <w:t xml:space="preserve"> los</w:t>
      </w:r>
      <w:r w:rsidR="00A325AF" w:rsidRPr="0043561C">
        <w:rPr>
          <w:rFonts w:ascii="Times New Roman" w:hAnsi="Times New Roman" w:cs="Times New Roman"/>
          <w:sz w:val="24"/>
          <w:szCs w:val="24"/>
        </w:rPr>
        <w:t xml:space="preserve"> docentes bajo estudio en los talleres virtuales</w:t>
      </w:r>
      <w:r w:rsidR="002D6871">
        <w:rPr>
          <w:rFonts w:ascii="Times New Roman" w:hAnsi="Times New Roman" w:cs="Times New Roman"/>
          <w:sz w:val="24"/>
          <w:szCs w:val="24"/>
        </w:rPr>
        <w:t>.</w:t>
      </w:r>
      <w:r w:rsidR="00A325AF" w:rsidRPr="0043561C">
        <w:rPr>
          <w:rFonts w:ascii="Times New Roman" w:hAnsi="Times New Roman" w:cs="Times New Roman"/>
          <w:sz w:val="24"/>
          <w:szCs w:val="24"/>
        </w:rPr>
        <w:t xml:space="preserve"> </w:t>
      </w:r>
      <w:r w:rsidR="002D6871">
        <w:rPr>
          <w:rFonts w:ascii="Times New Roman" w:hAnsi="Times New Roman" w:cs="Times New Roman"/>
          <w:sz w:val="24"/>
          <w:szCs w:val="24"/>
        </w:rPr>
        <w:t>Asi</w:t>
      </w:r>
      <w:r w:rsidR="00A325AF" w:rsidRPr="0043561C">
        <w:rPr>
          <w:rFonts w:ascii="Times New Roman" w:hAnsi="Times New Roman" w:cs="Times New Roman"/>
          <w:sz w:val="24"/>
          <w:szCs w:val="24"/>
        </w:rPr>
        <w:t>mismo</w:t>
      </w:r>
      <w:r w:rsidR="002D6871">
        <w:rPr>
          <w:rFonts w:ascii="Times New Roman" w:hAnsi="Times New Roman" w:cs="Times New Roman"/>
          <w:sz w:val="24"/>
          <w:szCs w:val="24"/>
        </w:rPr>
        <w:t>,</w:t>
      </w:r>
      <w:r w:rsidR="00A325AF" w:rsidRPr="0043561C">
        <w:rPr>
          <w:rFonts w:ascii="Times New Roman" w:hAnsi="Times New Roman" w:cs="Times New Roman"/>
          <w:sz w:val="24"/>
          <w:szCs w:val="24"/>
        </w:rPr>
        <w:t xml:space="preserve"> se</w:t>
      </w:r>
      <w:r w:rsidR="00603FA6" w:rsidRPr="0043561C">
        <w:rPr>
          <w:rFonts w:ascii="Times New Roman" w:hAnsi="Times New Roman" w:cs="Times New Roman"/>
          <w:sz w:val="24"/>
          <w:szCs w:val="24"/>
        </w:rPr>
        <w:t xml:space="preserve"> puede observar cada una</w:t>
      </w:r>
      <w:r w:rsidRPr="0043561C">
        <w:rPr>
          <w:rFonts w:ascii="Times New Roman" w:hAnsi="Times New Roman" w:cs="Times New Roman"/>
          <w:sz w:val="24"/>
          <w:szCs w:val="24"/>
        </w:rPr>
        <w:t xml:space="preserve"> de las experiencias</w:t>
      </w:r>
      <w:r w:rsidR="002D6871">
        <w:rPr>
          <w:rFonts w:ascii="Times New Roman" w:hAnsi="Times New Roman" w:cs="Times New Roman"/>
          <w:sz w:val="24"/>
          <w:szCs w:val="24"/>
        </w:rPr>
        <w:t>. Los</w:t>
      </w:r>
      <w:r w:rsidRPr="0043561C">
        <w:rPr>
          <w:rFonts w:ascii="Times New Roman" w:hAnsi="Times New Roman" w:cs="Times New Roman"/>
          <w:sz w:val="24"/>
          <w:szCs w:val="24"/>
        </w:rPr>
        <w:t xml:space="preserve"> pr</w:t>
      </w:r>
      <w:r w:rsidR="00603FA6" w:rsidRPr="0043561C">
        <w:rPr>
          <w:rFonts w:ascii="Times New Roman" w:hAnsi="Times New Roman" w:cs="Times New Roman"/>
          <w:sz w:val="24"/>
          <w:szCs w:val="24"/>
        </w:rPr>
        <w:t>incipales objetivos</w:t>
      </w:r>
      <w:r w:rsidR="002D6871">
        <w:rPr>
          <w:rFonts w:ascii="Times New Roman" w:hAnsi="Times New Roman" w:cs="Times New Roman"/>
          <w:sz w:val="24"/>
          <w:szCs w:val="24"/>
        </w:rPr>
        <w:t xml:space="preserve"> fueron los siguientes</w:t>
      </w:r>
      <w:r w:rsidR="00603FA6" w:rsidRPr="0043561C">
        <w:rPr>
          <w:rFonts w:ascii="Times New Roman" w:hAnsi="Times New Roman" w:cs="Times New Roman"/>
          <w:sz w:val="24"/>
          <w:szCs w:val="24"/>
        </w:rPr>
        <w:t>:</w:t>
      </w:r>
    </w:p>
    <w:p w14:paraId="5902F153" w14:textId="2062CC05" w:rsidR="002D6871" w:rsidRPr="0043561C" w:rsidRDefault="002D6871" w:rsidP="00F30608">
      <w:pPr>
        <w:pStyle w:val="Sinespaciado"/>
        <w:numPr>
          <w:ilvl w:val="0"/>
          <w:numId w:val="14"/>
        </w:numPr>
        <w:spacing w:line="360" w:lineRule="auto"/>
        <w:ind w:left="0" w:firstLine="709"/>
        <w:jc w:val="both"/>
        <w:rPr>
          <w:rFonts w:ascii="Times New Roman" w:hAnsi="Times New Roman" w:cs="Times New Roman"/>
          <w:sz w:val="24"/>
          <w:szCs w:val="24"/>
        </w:rPr>
      </w:pPr>
      <w:r w:rsidRPr="0043561C">
        <w:rPr>
          <w:rFonts w:ascii="Times New Roman" w:hAnsi="Times New Roman" w:cs="Times New Roman"/>
          <w:sz w:val="24"/>
          <w:szCs w:val="24"/>
        </w:rPr>
        <w:t>Analizar el impacto de</w:t>
      </w:r>
      <w:r>
        <w:rPr>
          <w:rFonts w:ascii="Times New Roman" w:hAnsi="Times New Roman" w:cs="Times New Roman"/>
          <w:sz w:val="24"/>
          <w:szCs w:val="24"/>
        </w:rPr>
        <w:t xml:space="preserve"> </w:t>
      </w:r>
      <w:r w:rsidRPr="0043561C">
        <w:rPr>
          <w:rFonts w:ascii="Times New Roman" w:hAnsi="Times New Roman" w:cs="Times New Roman"/>
          <w:sz w:val="24"/>
          <w:szCs w:val="24"/>
        </w:rPr>
        <w:t>l</w:t>
      </w:r>
      <w:r>
        <w:rPr>
          <w:rFonts w:ascii="Times New Roman" w:hAnsi="Times New Roman" w:cs="Times New Roman"/>
          <w:sz w:val="24"/>
          <w:szCs w:val="24"/>
        </w:rPr>
        <w:t>a</w:t>
      </w:r>
      <w:r w:rsidRPr="0043561C">
        <w:rPr>
          <w:rFonts w:ascii="Times New Roman" w:hAnsi="Times New Roman" w:cs="Times New Roman"/>
          <w:sz w:val="24"/>
          <w:szCs w:val="24"/>
        </w:rPr>
        <w:t xml:space="preserve"> </w:t>
      </w:r>
      <w:r w:rsidR="005A600F">
        <w:rPr>
          <w:rFonts w:ascii="Times New Roman" w:hAnsi="Times New Roman" w:cs="Times New Roman"/>
          <w:sz w:val="24"/>
          <w:szCs w:val="24"/>
        </w:rPr>
        <w:t>C</w:t>
      </w:r>
      <w:r>
        <w:rPr>
          <w:rFonts w:ascii="Times New Roman" w:hAnsi="Times New Roman" w:cs="Times New Roman"/>
          <w:sz w:val="24"/>
          <w:szCs w:val="24"/>
        </w:rPr>
        <w:t>ovid</w:t>
      </w:r>
      <w:r w:rsidRPr="0043561C">
        <w:rPr>
          <w:rFonts w:ascii="Times New Roman" w:hAnsi="Times New Roman" w:cs="Times New Roman"/>
          <w:sz w:val="24"/>
          <w:szCs w:val="24"/>
        </w:rPr>
        <w:t>-19 mediante el relato de una experiencia personal con el fin de promover la corresponsabilidad ante la pandemia.</w:t>
      </w:r>
    </w:p>
    <w:p w14:paraId="2EAC7969" w14:textId="77777777" w:rsidR="002D6871" w:rsidRPr="0043561C" w:rsidRDefault="002D6871" w:rsidP="002D6871">
      <w:pPr>
        <w:pStyle w:val="Sinespaciado"/>
        <w:numPr>
          <w:ilvl w:val="0"/>
          <w:numId w:val="14"/>
        </w:numPr>
        <w:spacing w:line="360" w:lineRule="auto"/>
        <w:ind w:left="0" w:firstLine="709"/>
        <w:jc w:val="both"/>
        <w:rPr>
          <w:rFonts w:ascii="Times New Roman" w:hAnsi="Times New Roman" w:cs="Times New Roman"/>
          <w:sz w:val="24"/>
          <w:szCs w:val="24"/>
        </w:rPr>
      </w:pPr>
      <w:r w:rsidRPr="0043561C">
        <w:rPr>
          <w:rFonts w:ascii="Times New Roman" w:hAnsi="Times New Roman" w:cs="Times New Roman"/>
          <w:sz w:val="24"/>
          <w:szCs w:val="24"/>
        </w:rPr>
        <w:t>Desarrollar la capacidad de empatía, mediante la exposición de una situación adversa, con el fin de reconocer sus sentimientos y facilitar la empatía con otras personas.</w:t>
      </w:r>
    </w:p>
    <w:p w14:paraId="29BA6D8A" w14:textId="77777777" w:rsidR="002D6871" w:rsidRPr="0043561C" w:rsidRDefault="002D6871" w:rsidP="002D6871">
      <w:pPr>
        <w:pStyle w:val="Sinespaciado"/>
        <w:numPr>
          <w:ilvl w:val="0"/>
          <w:numId w:val="14"/>
        </w:numPr>
        <w:spacing w:line="360" w:lineRule="auto"/>
        <w:ind w:left="0" w:firstLine="709"/>
        <w:jc w:val="both"/>
        <w:rPr>
          <w:rFonts w:ascii="Times New Roman" w:hAnsi="Times New Roman" w:cs="Times New Roman"/>
          <w:sz w:val="24"/>
          <w:szCs w:val="24"/>
        </w:rPr>
      </w:pPr>
      <w:r w:rsidRPr="0043561C">
        <w:rPr>
          <w:rFonts w:ascii="Times New Roman" w:hAnsi="Times New Roman" w:cs="Times New Roman"/>
          <w:sz w:val="24"/>
          <w:szCs w:val="24"/>
        </w:rPr>
        <w:t>Reflexionar sobre sus sentimientos y pensamientos en este tiempo de confinamiento para relacionarse con el otro.</w:t>
      </w:r>
    </w:p>
    <w:p w14:paraId="70090A0B" w14:textId="3A8ED371" w:rsidR="002D6871" w:rsidRDefault="002D6871" w:rsidP="002D6871">
      <w:pPr>
        <w:pStyle w:val="Sinespaciado"/>
        <w:numPr>
          <w:ilvl w:val="0"/>
          <w:numId w:val="14"/>
        </w:numPr>
        <w:spacing w:line="360" w:lineRule="auto"/>
        <w:ind w:left="0" w:firstLine="709"/>
        <w:jc w:val="both"/>
        <w:rPr>
          <w:rFonts w:ascii="Times New Roman" w:hAnsi="Times New Roman" w:cs="Times New Roman"/>
          <w:sz w:val="24"/>
          <w:szCs w:val="24"/>
        </w:rPr>
      </w:pPr>
      <w:r w:rsidRPr="0043561C">
        <w:rPr>
          <w:rFonts w:ascii="Times New Roman" w:hAnsi="Times New Roman" w:cs="Times New Roman"/>
          <w:sz w:val="24"/>
          <w:szCs w:val="24"/>
        </w:rPr>
        <w:t>Promover la utilización de los recursos resilientes y el descubrimiento y construcción del sentido de la vida para facilitar las experiencias de la nueva realidad.</w:t>
      </w:r>
    </w:p>
    <w:p w14:paraId="0CEACE4C" w14:textId="38106BA5" w:rsidR="002D6871" w:rsidRPr="0043561C" w:rsidRDefault="002D6871" w:rsidP="002D6871">
      <w:pPr>
        <w:pStyle w:val="Sinespaciado"/>
        <w:numPr>
          <w:ilvl w:val="0"/>
          <w:numId w:val="14"/>
        </w:numPr>
        <w:spacing w:line="360" w:lineRule="auto"/>
        <w:ind w:left="0" w:firstLine="709"/>
        <w:jc w:val="both"/>
        <w:rPr>
          <w:rFonts w:ascii="Times New Roman" w:hAnsi="Times New Roman" w:cs="Times New Roman"/>
          <w:sz w:val="24"/>
          <w:szCs w:val="24"/>
        </w:rPr>
      </w:pPr>
      <w:r w:rsidRPr="0043561C">
        <w:rPr>
          <w:rFonts w:ascii="Times New Roman" w:hAnsi="Times New Roman" w:cs="Times New Roman"/>
          <w:sz w:val="24"/>
          <w:szCs w:val="24"/>
        </w:rPr>
        <w:t xml:space="preserve">Identificar acciones para la promoción de la salud emocional, propia y de los estudiantes, </w:t>
      </w:r>
      <w:r>
        <w:rPr>
          <w:rFonts w:ascii="Times New Roman" w:hAnsi="Times New Roman" w:cs="Times New Roman"/>
          <w:sz w:val="24"/>
          <w:szCs w:val="24"/>
        </w:rPr>
        <w:t>y re</w:t>
      </w:r>
      <w:r w:rsidR="00747739">
        <w:rPr>
          <w:rFonts w:ascii="Times New Roman" w:hAnsi="Times New Roman" w:cs="Times New Roman"/>
          <w:sz w:val="24"/>
          <w:szCs w:val="24"/>
        </w:rPr>
        <w:t>conocer</w:t>
      </w:r>
      <w:r w:rsidRPr="0043561C">
        <w:rPr>
          <w:rFonts w:ascii="Times New Roman" w:hAnsi="Times New Roman" w:cs="Times New Roman"/>
          <w:sz w:val="24"/>
          <w:szCs w:val="24"/>
        </w:rPr>
        <w:t xml:space="preserve"> los efectos causados por la pandemia</w:t>
      </w:r>
      <w:r>
        <w:rPr>
          <w:rFonts w:ascii="Times New Roman" w:hAnsi="Times New Roman" w:cs="Times New Roman"/>
          <w:sz w:val="24"/>
          <w:szCs w:val="24"/>
        </w:rPr>
        <w:t>.</w:t>
      </w:r>
    </w:p>
    <w:p w14:paraId="46E05C46" w14:textId="2BDB26AE" w:rsidR="005A600F" w:rsidRDefault="005A600F" w:rsidP="00104101">
      <w:pPr>
        <w:spacing w:after="0" w:line="360" w:lineRule="auto"/>
        <w:jc w:val="center"/>
        <w:rPr>
          <w:rFonts w:ascii="Times New Roman" w:hAnsi="Times New Roman" w:cs="Times New Roman"/>
          <w:b/>
          <w:bCs/>
          <w:sz w:val="24"/>
          <w:szCs w:val="24"/>
        </w:rPr>
      </w:pPr>
    </w:p>
    <w:p w14:paraId="1167BC7A" w14:textId="53B65C70" w:rsidR="00C25692" w:rsidRDefault="00C25692" w:rsidP="00104101">
      <w:pPr>
        <w:spacing w:after="0" w:line="360" w:lineRule="auto"/>
        <w:jc w:val="center"/>
        <w:rPr>
          <w:rFonts w:ascii="Times New Roman" w:hAnsi="Times New Roman" w:cs="Times New Roman"/>
          <w:b/>
          <w:bCs/>
          <w:sz w:val="24"/>
          <w:szCs w:val="24"/>
        </w:rPr>
      </w:pPr>
    </w:p>
    <w:p w14:paraId="16051B28" w14:textId="5CEF7CE2" w:rsidR="00C25692" w:rsidRDefault="00C25692" w:rsidP="00104101">
      <w:pPr>
        <w:spacing w:after="0" w:line="360" w:lineRule="auto"/>
        <w:jc w:val="center"/>
        <w:rPr>
          <w:rFonts w:ascii="Times New Roman" w:hAnsi="Times New Roman" w:cs="Times New Roman"/>
          <w:b/>
          <w:bCs/>
          <w:sz w:val="24"/>
          <w:szCs w:val="24"/>
        </w:rPr>
      </w:pPr>
    </w:p>
    <w:p w14:paraId="6A96E282" w14:textId="397C9175" w:rsidR="00C25692" w:rsidRDefault="00C25692" w:rsidP="00104101">
      <w:pPr>
        <w:spacing w:after="0" w:line="360" w:lineRule="auto"/>
        <w:jc w:val="center"/>
        <w:rPr>
          <w:rFonts w:ascii="Times New Roman" w:hAnsi="Times New Roman" w:cs="Times New Roman"/>
          <w:b/>
          <w:bCs/>
          <w:sz w:val="24"/>
          <w:szCs w:val="24"/>
        </w:rPr>
      </w:pPr>
    </w:p>
    <w:p w14:paraId="7AE5157C" w14:textId="41762A09" w:rsidR="00C25692" w:rsidRDefault="00C25692" w:rsidP="00104101">
      <w:pPr>
        <w:spacing w:after="0" w:line="360" w:lineRule="auto"/>
        <w:jc w:val="center"/>
        <w:rPr>
          <w:rFonts w:ascii="Times New Roman" w:hAnsi="Times New Roman" w:cs="Times New Roman"/>
          <w:b/>
          <w:bCs/>
          <w:sz w:val="24"/>
          <w:szCs w:val="24"/>
        </w:rPr>
      </w:pPr>
    </w:p>
    <w:p w14:paraId="6D377C00" w14:textId="049CF8F3" w:rsidR="00C25692" w:rsidRDefault="00C25692" w:rsidP="00104101">
      <w:pPr>
        <w:spacing w:after="0" w:line="360" w:lineRule="auto"/>
        <w:jc w:val="center"/>
        <w:rPr>
          <w:rFonts w:ascii="Times New Roman" w:hAnsi="Times New Roman" w:cs="Times New Roman"/>
          <w:b/>
          <w:bCs/>
          <w:sz w:val="24"/>
          <w:szCs w:val="24"/>
        </w:rPr>
      </w:pPr>
    </w:p>
    <w:p w14:paraId="150739F4" w14:textId="5146F78B" w:rsidR="00C25692" w:rsidRDefault="00C25692" w:rsidP="00104101">
      <w:pPr>
        <w:spacing w:after="0" w:line="360" w:lineRule="auto"/>
        <w:jc w:val="center"/>
        <w:rPr>
          <w:rFonts w:ascii="Times New Roman" w:hAnsi="Times New Roman" w:cs="Times New Roman"/>
          <w:b/>
          <w:bCs/>
          <w:sz w:val="24"/>
          <w:szCs w:val="24"/>
        </w:rPr>
      </w:pPr>
    </w:p>
    <w:p w14:paraId="2A93684A" w14:textId="74149BB9" w:rsidR="00C25692" w:rsidRDefault="00C25692" w:rsidP="00104101">
      <w:pPr>
        <w:spacing w:after="0" w:line="360" w:lineRule="auto"/>
        <w:jc w:val="center"/>
        <w:rPr>
          <w:rFonts w:ascii="Times New Roman" w:hAnsi="Times New Roman" w:cs="Times New Roman"/>
          <w:b/>
          <w:bCs/>
          <w:sz w:val="24"/>
          <w:szCs w:val="24"/>
        </w:rPr>
      </w:pPr>
    </w:p>
    <w:p w14:paraId="55A6F4ED" w14:textId="010F1785" w:rsidR="00C25692" w:rsidRDefault="00C25692" w:rsidP="00104101">
      <w:pPr>
        <w:spacing w:after="0" w:line="360" w:lineRule="auto"/>
        <w:jc w:val="center"/>
        <w:rPr>
          <w:rFonts w:ascii="Times New Roman" w:hAnsi="Times New Roman" w:cs="Times New Roman"/>
          <w:b/>
          <w:bCs/>
          <w:sz w:val="24"/>
          <w:szCs w:val="24"/>
        </w:rPr>
      </w:pPr>
    </w:p>
    <w:p w14:paraId="3B06009D" w14:textId="705262D2" w:rsidR="00C25692" w:rsidRDefault="00C25692" w:rsidP="00104101">
      <w:pPr>
        <w:spacing w:after="0" w:line="360" w:lineRule="auto"/>
        <w:jc w:val="center"/>
        <w:rPr>
          <w:rFonts w:ascii="Times New Roman" w:hAnsi="Times New Roman" w:cs="Times New Roman"/>
          <w:b/>
          <w:bCs/>
          <w:sz w:val="24"/>
          <w:szCs w:val="24"/>
        </w:rPr>
      </w:pPr>
    </w:p>
    <w:p w14:paraId="23A60B27" w14:textId="34068A32" w:rsidR="00C25692" w:rsidRDefault="00C25692" w:rsidP="00104101">
      <w:pPr>
        <w:spacing w:after="0" w:line="360" w:lineRule="auto"/>
        <w:jc w:val="center"/>
        <w:rPr>
          <w:rFonts w:ascii="Times New Roman" w:hAnsi="Times New Roman" w:cs="Times New Roman"/>
          <w:b/>
          <w:bCs/>
          <w:sz w:val="24"/>
          <w:szCs w:val="24"/>
        </w:rPr>
      </w:pPr>
    </w:p>
    <w:p w14:paraId="79F06E63" w14:textId="17C7BE15" w:rsidR="00C25692" w:rsidRDefault="00C25692" w:rsidP="00104101">
      <w:pPr>
        <w:spacing w:after="0" w:line="360" w:lineRule="auto"/>
        <w:jc w:val="center"/>
        <w:rPr>
          <w:rFonts w:ascii="Times New Roman" w:hAnsi="Times New Roman" w:cs="Times New Roman"/>
          <w:b/>
          <w:bCs/>
          <w:sz w:val="24"/>
          <w:szCs w:val="24"/>
        </w:rPr>
      </w:pPr>
    </w:p>
    <w:p w14:paraId="64D3F7AE" w14:textId="32D1B610" w:rsidR="00C25692" w:rsidRDefault="00C25692" w:rsidP="00104101">
      <w:pPr>
        <w:spacing w:after="0" w:line="360" w:lineRule="auto"/>
        <w:jc w:val="center"/>
        <w:rPr>
          <w:rFonts w:ascii="Times New Roman" w:hAnsi="Times New Roman" w:cs="Times New Roman"/>
          <w:b/>
          <w:bCs/>
          <w:sz w:val="24"/>
          <w:szCs w:val="24"/>
        </w:rPr>
      </w:pPr>
    </w:p>
    <w:p w14:paraId="32425436" w14:textId="35A571A3" w:rsidR="00C25692" w:rsidRDefault="00C25692" w:rsidP="00104101">
      <w:pPr>
        <w:spacing w:after="0" w:line="360" w:lineRule="auto"/>
        <w:jc w:val="center"/>
        <w:rPr>
          <w:rFonts w:ascii="Times New Roman" w:hAnsi="Times New Roman" w:cs="Times New Roman"/>
          <w:b/>
          <w:bCs/>
          <w:sz w:val="24"/>
          <w:szCs w:val="24"/>
        </w:rPr>
      </w:pPr>
    </w:p>
    <w:p w14:paraId="270541C6" w14:textId="0FB90E51" w:rsidR="00C25692" w:rsidRDefault="00C25692" w:rsidP="00104101">
      <w:pPr>
        <w:spacing w:after="0" w:line="360" w:lineRule="auto"/>
        <w:jc w:val="center"/>
        <w:rPr>
          <w:rFonts w:ascii="Times New Roman" w:hAnsi="Times New Roman" w:cs="Times New Roman"/>
          <w:b/>
          <w:bCs/>
          <w:sz w:val="24"/>
          <w:szCs w:val="24"/>
        </w:rPr>
      </w:pPr>
    </w:p>
    <w:p w14:paraId="4966F48B" w14:textId="0DC05E67" w:rsidR="00C25692" w:rsidRDefault="00C25692" w:rsidP="00104101">
      <w:pPr>
        <w:spacing w:after="0" w:line="360" w:lineRule="auto"/>
        <w:jc w:val="center"/>
        <w:rPr>
          <w:rFonts w:ascii="Times New Roman" w:hAnsi="Times New Roman" w:cs="Times New Roman"/>
          <w:b/>
          <w:bCs/>
          <w:sz w:val="24"/>
          <w:szCs w:val="24"/>
        </w:rPr>
      </w:pPr>
    </w:p>
    <w:p w14:paraId="27F24A18" w14:textId="151148CC" w:rsidR="00C25692" w:rsidRDefault="00C25692" w:rsidP="00104101">
      <w:pPr>
        <w:spacing w:after="0" w:line="360" w:lineRule="auto"/>
        <w:jc w:val="center"/>
        <w:rPr>
          <w:rFonts w:ascii="Times New Roman" w:hAnsi="Times New Roman" w:cs="Times New Roman"/>
          <w:b/>
          <w:bCs/>
          <w:sz w:val="24"/>
          <w:szCs w:val="24"/>
        </w:rPr>
      </w:pPr>
    </w:p>
    <w:p w14:paraId="29A36A8F" w14:textId="77777777" w:rsidR="00C25692" w:rsidRDefault="00C25692" w:rsidP="00104101">
      <w:pPr>
        <w:spacing w:after="0" w:line="360" w:lineRule="auto"/>
        <w:jc w:val="center"/>
        <w:rPr>
          <w:rFonts w:ascii="Times New Roman" w:hAnsi="Times New Roman" w:cs="Times New Roman"/>
          <w:b/>
          <w:bCs/>
          <w:sz w:val="24"/>
          <w:szCs w:val="24"/>
        </w:rPr>
      </w:pPr>
    </w:p>
    <w:p w14:paraId="177591C2" w14:textId="297D4C2E" w:rsidR="0043561C" w:rsidRPr="0043561C" w:rsidRDefault="0043561C" w:rsidP="00104101">
      <w:pPr>
        <w:spacing w:after="0" w:line="360" w:lineRule="auto"/>
        <w:jc w:val="center"/>
        <w:rPr>
          <w:rFonts w:ascii="Arial" w:hAnsi="Arial" w:cs="Arial"/>
          <w:sz w:val="24"/>
          <w:szCs w:val="24"/>
        </w:rPr>
      </w:pPr>
      <w:r w:rsidRPr="007B2BFA">
        <w:rPr>
          <w:rFonts w:ascii="Times New Roman" w:hAnsi="Times New Roman" w:cs="Times New Roman"/>
          <w:b/>
          <w:bCs/>
          <w:sz w:val="24"/>
          <w:szCs w:val="24"/>
        </w:rPr>
        <w:lastRenderedPageBreak/>
        <w:t>Tabla 2.</w:t>
      </w:r>
      <w:r w:rsidRPr="0043561C">
        <w:rPr>
          <w:rFonts w:ascii="Times New Roman" w:hAnsi="Times New Roman" w:cs="Times New Roman"/>
          <w:bCs/>
          <w:sz w:val="24"/>
          <w:szCs w:val="24"/>
        </w:rPr>
        <w:t xml:space="preserve"> Estructura del </w:t>
      </w:r>
      <w:r w:rsidR="007E7E89">
        <w:rPr>
          <w:rFonts w:ascii="Times New Roman" w:hAnsi="Times New Roman" w:cs="Times New Roman"/>
          <w:bCs/>
          <w:sz w:val="24"/>
          <w:szCs w:val="24"/>
        </w:rPr>
        <w:t xml:space="preserve">taller virtual: </w:t>
      </w:r>
      <w:r w:rsidR="00747739">
        <w:rPr>
          <w:rFonts w:ascii="Times New Roman" w:hAnsi="Times New Roman" w:cs="Times New Roman"/>
          <w:bCs/>
          <w:sz w:val="24"/>
          <w:szCs w:val="24"/>
        </w:rPr>
        <w:t xml:space="preserve">“Resignificarme </w:t>
      </w:r>
      <w:r w:rsidR="007E7E89">
        <w:rPr>
          <w:rFonts w:ascii="Times New Roman" w:hAnsi="Times New Roman" w:cs="Times New Roman"/>
          <w:bCs/>
          <w:sz w:val="24"/>
          <w:szCs w:val="24"/>
        </w:rPr>
        <w:t>en s</w:t>
      </w:r>
      <w:r w:rsidRPr="0043561C">
        <w:rPr>
          <w:rFonts w:ascii="Times New Roman" w:hAnsi="Times New Roman" w:cs="Times New Roman"/>
          <w:bCs/>
          <w:sz w:val="24"/>
          <w:szCs w:val="24"/>
        </w:rPr>
        <w:t>ituacione</w:t>
      </w:r>
      <w:r w:rsidR="007E7E89">
        <w:rPr>
          <w:rFonts w:ascii="Times New Roman" w:hAnsi="Times New Roman" w:cs="Times New Roman"/>
          <w:bCs/>
          <w:sz w:val="24"/>
          <w:szCs w:val="24"/>
        </w:rPr>
        <w:t>s de e</w:t>
      </w:r>
      <w:r w:rsidRPr="0043561C">
        <w:rPr>
          <w:rFonts w:ascii="Times New Roman" w:hAnsi="Times New Roman" w:cs="Times New Roman"/>
          <w:bCs/>
          <w:sz w:val="24"/>
          <w:szCs w:val="24"/>
        </w:rPr>
        <w:t>mergencia</w:t>
      </w:r>
      <w:r w:rsidR="00747739">
        <w:rPr>
          <w:rFonts w:ascii="Times New Roman" w:hAnsi="Times New Roman" w:cs="Times New Roman"/>
          <w:bCs/>
          <w:sz w:val="24"/>
          <w:szCs w:val="24"/>
        </w:rPr>
        <w:t>”</w:t>
      </w:r>
    </w:p>
    <w:tbl>
      <w:tblPr>
        <w:tblStyle w:val="Tablaconcuadrcula"/>
        <w:tblpPr w:leftFromText="142" w:rightFromText="142" w:vertAnchor="text" w:horzAnchor="margin" w:tblpXSpec="center" w:tblpY="1"/>
        <w:tblW w:w="0" w:type="auto"/>
        <w:tblLook w:val="0420" w:firstRow="1" w:lastRow="0" w:firstColumn="0" w:lastColumn="0" w:noHBand="0" w:noVBand="1"/>
      </w:tblPr>
      <w:tblGrid>
        <w:gridCol w:w="1560"/>
        <w:gridCol w:w="7268"/>
      </w:tblGrid>
      <w:tr w:rsidR="00955496" w:rsidRPr="00C25692" w14:paraId="14DAB697" w14:textId="77777777" w:rsidTr="00C25692">
        <w:trPr>
          <w:trHeight w:val="244"/>
        </w:trPr>
        <w:tc>
          <w:tcPr>
            <w:tcW w:w="0" w:type="auto"/>
            <w:gridSpan w:val="2"/>
            <w:hideMark/>
          </w:tcPr>
          <w:p w14:paraId="14657F8B" w14:textId="77777777" w:rsidR="00955496" w:rsidRPr="00C25692" w:rsidRDefault="00955496" w:rsidP="00267E9F">
            <w:pPr>
              <w:jc w:val="center"/>
              <w:rPr>
                <w:rFonts w:ascii="Times New Roman" w:hAnsi="Times New Roman" w:cs="Times New Roman"/>
                <w:bCs/>
                <w:sz w:val="24"/>
                <w:szCs w:val="24"/>
              </w:rPr>
            </w:pPr>
            <w:r w:rsidRPr="00C25692">
              <w:rPr>
                <w:rFonts w:ascii="Times New Roman" w:hAnsi="Times New Roman" w:cs="Times New Roman"/>
                <w:bCs/>
                <w:sz w:val="24"/>
                <w:szCs w:val="24"/>
              </w:rPr>
              <w:t>Dirigido a docentes del C</w:t>
            </w:r>
            <w:r w:rsidR="003268CD" w:rsidRPr="00C25692">
              <w:rPr>
                <w:rFonts w:ascii="Times New Roman" w:hAnsi="Times New Roman" w:cs="Times New Roman"/>
                <w:bCs/>
                <w:sz w:val="24"/>
                <w:szCs w:val="24"/>
              </w:rPr>
              <w:t>onalep</w:t>
            </w:r>
          </w:p>
        </w:tc>
      </w:tr>
      <w:tr w:rsidR="00955496" w:rsidRPr="00C25692" w14:paraId="2A74A9E5" w14:textId="77777777" w:rsidTr="00C25692">
        <w:trPr>
          <w:trHeight w:val="350"/>
        </w:trPr>
        <w:tc>
          <w:tcPr>
            <w:tcW w:w="1560" w:type="dxa"/>
            <w:vAlign w:val="center"/>
            <w:hideMark/>
          </w:tcPr>
          <w:p w14:paraId="259B7016" w14:textId="77777777" w:rsidR="00955496" w:rsidRPr="00C25692" w:rsidRDefault="00955496" w:rsidP="00267E9F">
            <w:pPr>
              <w:jc w:val="center"/>
              <w:rPr>
                <w:rFonts w:ascii="Times New Roman" w:hAnsi="Times New Roman" w:cs="Times New Roman"/>
                <w:bCs/>
                <w:sz w:val="24"/>
                <w:szCs w:val="24"/>
              </w:rPr>
            </w:pPr>
            <w:r w:rsidRPr="00C25692">
              <w:rPr>
                <w:rFonts w:ascii="Times New Roman" w:hAnsi="Times New Roman" w:cs="Times New Roman"/>
                <w:bCs/>
                <w:sz w:val="24"/>
                <w:szCs w:val="24"/>
              </w:rPr>
              <w:t>Experiencia 1</w:t>
            </w:r>
          </w:p>
        </w:tc>
        <w:tc>
          <w:tcPr>
            <w:tcW w:w="7278" w:type="dxa"/>
            <w:vAlign w:val="center"/>
            <w:hideMark/>
          </w:tcPr>
          <w:p w14:paraId="5727BC6E" w14:textId="5FAC0EC0" w:rsidR="00955496" w:rsidRPr="00C25692" w:rsidRDefault="00955496" w:rsidP="00267E9F">
            <w:pPr>
              <w:jc w:val="both"/>
              <w:rPr>
                <w:rFonts w:ascii="Times New Roman" w:hAnsi="Times New Roman" w:cs="Times New Roman"/>
                <w:bCs/>
                <w:sz w:val="24"/>
                <w:szCs w:val="24"/>
              </w:rPr>
            </w:pPr>
            <w:r w:rsidRPr="00C25692">
              <w:rPr>
                <w:rFonts w:ascii="Times New Roman" w:hAnsi="Times New Roman" w:cs="Times New Roman"/>
                <w:bCs/>
                <w:sz w:val="24"/>
                <w:szCs w:val="24"/>
              </w:rPr>
              <w:t>Vivencia personal durante la contingencia sanitaria y el confinamiento</w:t>
            </w:r>
            <w:r w:rsidR="005A600F" w:rsidRPr="00C25692">
              <w:rPr>
                <w:rFonts w:ascii="Times New Roman" w:hAnsi="Times New Roman" w:cs="Times New Roman"/>
                <w:bCs/>
                <w:sz w:val="24"/>
                <w:szCs w:val="24"/>
              </w:rPr>
              <w:t>.</w:t>
            </w:r>
          </w:p>
        </w:tc>
      </w:tr>
      <w:tr w:rsidR="00955496" w:rsidRPr="00C25692" w14:paraId="5AA0BDE9" w14:textId="77777777" w:rsidTr="00C25692">
        <w:trPr>
          <w:trHeight w:val="395"/>
        </w:trPr>
        <w:tc>
          <w:tcPr>
            <w:tcW w:w="1560" w:type="dxa"/>
            <w:vAlign w:val="center"/>
            <w:hideMark/>
          </w:tcPr>
          <w:p w14:paraId="576CB391" w14:textId="77777777" w:rsidR="005A600F" w:rsidRPr="00C25692" w:rsidRDefault="005A600F" w:rsidP="00267E9F">
            <w:pPr>
              <w:jc w:val="center"/>
              <w:rPr>
                <w:rFonts w:ascii="Times New Roman" w:hAnsi="Times New Roman" w:cs="Times New Roman"/>
                <w:bCs/>
                <w:sz w:val="24"/>
                <w:szCs w:val="24"/>
              </w:rPr>
            </w:pPr>
          </w:p>
          <w:p w14:paraId="58A6792D" w14:textId="17955864" w:rsidR="00955496" w:rsidRPr="00C25692" w:rsidRDefault="007E7E89" w:rsidP="00267E9F">
            <w:pPr>
              <w:jc w:val="center"/>
              <w:rPr>
                <w:rFonts w:ascii="Times New Roman" w:hAnsi="Times New Roman" w:cs="Times New Roman"/>
                <w:bCs/>
                <w:sz w:val="24"/>
                <w:szCs w:val="24"/>
              </w:rPr>
            </w:pPr>
            <w:r w:rsidRPr="00C25692">
              <w:rPr>
                <w:rFonts w:ascii="Times New Roman" w:hAnsi="Times New Roman" w:cs="Times New Roman"/>
                <w:bCs/>
                <w:sz w:val="24"/>
                <w:szCs w:val="24"/>
              </w:rPr>
              <w:t>Objetivo</w:t>
            </w:r>
          </w:p>
          <w:p w14:paraId="05839C07" w14:textId="77777777" w:rsidR="00955496" w:rsidRPr="00C25692" w:rsidRDefault="00955496" w:rsidP="00267E9F">
            <w:pPr>
              <w:jc w:val="center"/>
              <w:rPr>
                <w:rFonts w:ascii="Times New Roman" w:hAnsi="Times New Roman" w:cs="Times New Roman"/>
                <w:bCs/>
                <w:sz w:val="24"/>
                <w:szCs w:val="24"/>
              </w:rPr>
            </w:pPr>
          </w:p>
        </w:tc>
        <w:tc>
          <w:tcPr>
            <w:tcW w:w="7278" w:type="dxa"/>
            <w:vAlign w:val="center"/>
            <w:hideMark/>
          </w:tcPr>
          <w:p w14:paraId="25056281" w14:textId="575C4211" w:rsidR="00955496" w:rsidRPr="00C25692" w:rsidRDefault="00955496" w:rsidP="005A600F">
            <w:pPr>
              <w:jc w:val="both"/>
              <w:rPr>
                <w:rFonts w:ascii="Times New Roman" w:hAnsi="Times New Roman" w:cs="Times New Roman"/>
                <w:bCs/>
                <w:sz w:val="24"/>
                <w:szCs w:val="24"/>
              </w:rPr>
            </w:pPr>
            <w:r w:rsidRPr="00C25692">
              <w:rPr>
                <w:rFonts w:ascii="Times New Roman" w:hAnsi="Times New Roman" w:cs="Times New Roman"/>
                <w:bCs/>
                <w:sz w:val="24"/>
                <w:szCs w:val="24"/>
              </w:rPr>
              <w:t xml:space="preserve">Analizar el impacto </w:t>
            </w:r>
            <w:r w:rsidR="00747739" w:rsidRPr="00C25692">
              <w:rPr>
                <w:rFonts w:ascii="Times New Roman" w:hAnsi="Times New Roman" w:cs="Times New Roman"/>
                <w:bCs/>
                <w:sz w:val="24"/>
                <w:szCs w:val="24"/>
              </w:rPr>
              <w:t xml:space="preserve">de la </w:t>
            </w:r>
            <w:r w:rsidR="005A600F" w:rsidRPr="00C25692">
              <w:rPr>
                <w:rFonts w:ascii="Times New Roman" w:hAnsi="Times New Roman" w:cs="Times New Roman"/>
                <w:bCs/>
                <w:sz w:val="24"/>
                <w:szCs w:val="24"/>
              </w:rPr>
              <w:t>C</w:t>
            </w:r>
            <w:r w:rsidR="00747739" w:rsidRPr="00C25692">
              <w:rPr>
                <w:rFonts w:ascii="Times New Roman" w:hAnsi="Times New Roman" w:cs="Times New Roman"/>
                <w:bCs/>
                <w:sz w:val="24"/>
                <w:szCs w:val="24"/>
              </w:rPr>
              <w:t>ovid</w:t>
            </w:r>
            <w:r w:rsidRPr="00C25692">
              <w:rPr>
                <w:rFonts w:ascii="Times New Roman" w:hAnsi="Times New Roman" w:cs="Times New Roman"/>
                <w:bCs/>
                <w:sz w:val="24"/>
                <w:szCs w:val="24"/>
              </w:rPr>
              <w:t>-19 mediante el relato de una experiencia personal con el fin de promover la corresponsabilidad ante la pandemia.</w:t>
            </w:r>
          </w:p>
        </w:tc>
      </w:tr>
      <w:tr w:rsidR="00955496" w:rsidRPr="00C25692" w14:paraId="398CA9EB" w14:textId="77777777" w:rsidTr="00C25692">
        <w:trPr>
          <w:trHeight w:val="293"/>
        </w:trPr>
        <w:tc>
          <w:tcPr>
            <w:tcW w:w="1560" w:type="dxa"/>
            <w:vAlign w:val="center"/>
            <w:hideMark/>
          </w:tcPr>
          <w:p w14:paraId="63A285AF" w14:textId="77777777" w:rsidR="00955496" w:rsidRPr="00C25692" w:rsidRDefault="00955496" w:rsidP="00267E9F">
            <w:pPr>
              <w:jc w:val="center"/>
              <w:rPr>
                <w:rFonts w:ascii="Times New Roman" w:hAnsi="Times New Roman" w:cs="Times New Roman"/>
                <w:bCs/>
                <w:sz w:val="24"/>
                <w:szCs w:val="24"/>
              </w:rPr>
            </w:pPr>
            <w:r w:rsidRPr="00C25692">
              <w:rPr>
                <w:rFonts w:ascii="Times New Roman" w:hAnsi="Times New Roman" w:cs="Times New Roman"/>
                <w:bCs/>
                <w:sz w:val="24"/>
                <w:szCs w:val="24"/>
              </w:rPr>
              <w:t>Experiencia 2</w:t>
            </w:r>
          </w:p>
        </w:tc>
        <w:tc>
          <w:tcPr>
            <w:tcW w:w="7278" w:type="dxa"/>
            <w:vAlign w:val="center"/>
            <w:hideMark/>
          </w:tcPr>
          <w:p w14:paraId="6CEF75F2" w14:textId="66BEC82B" w:rsidR="00955496" w:rsidRPr="00C25692" w:rsidRDefault="00955496" w:rsidP="00267E9F">
            <w:pPr>
              <w:jc w:val="both"/>
              <w:rPr>
                <w:rFonts w:ascii="Times New Roman" w:hAnsi="Times New Roman" w:cs="Times New Roman"/>
                <w:bCs/>
                <w:sz w:val="24"/>
                <w:szCs w:val="24"/>
              </w:rPr>
            </w:pPr>
            <w:r w:rsidRPr="00C25692">
              <w:rPr>
                <w:rFonts w:ascii="Times New Roman" w:hAnsi="Times New Roman" w:cs="Times New Roman"/>
                <w:bCs/>
                <w:sz w:val="24"/>
                <w:szCs w:val="24"/>
              </w:rPr>
              <w:t>Mis sentimientos el confinamiento y la contingencia</w:t>
            </w:r>
            <w:r w:rsidR="005A600F" w:rsidRPr="00C25692">
              <w:rPr>
                <w:rFonts w:ascii="Times New Roman" w:hAnsi="Times New Roman" w:cs="Times New Roman"/>
                <w:bCs/>
                <w:sz w:val="24"/>
                <w:szCs w:val="24"/>
              </w:rPr>
              <w:t>.</w:t>
            </w:r>
          </w:p>
        </w:tc>
      </w:tr>
      <w:tr w:rsidR="00955496" w:rsidRPr="00C25692" w14:paraId="2270CB96" w14:textId="77777777" w:rsidTr="00C25692">
        <w:trPr>
          <w:trHeight w:val="627"/>
        </w:trPr>
        <w:tc>
          <w:tcPr>
            <w:tcW w:w="1560" w:type="dxa"/>
            <w:vAlign w:val="center"/>
            <w:hideMark/>
          </w:tcPr>
          <w:p w14:paraId="645F7084" w14:textId="77777777" w:rsidR="00955496" w:rsidRPr="00C25692" w:rsidRDefault="00955496" w:rsidP="00267E9F">
            <w:pPr>
              <w:jc w:val="center"/>
              <w:rPr>
                <w:rFonts w:ascii="Times New Roman" w:hAnsi="Times New Roman" w:cs="Times New Roman"/>
                <w:bCs/>
                <w:sz w:val="24"/>
                <w:szCs w:val="24"/>
              </w:rPr>
            </w:pPr>
            <w:r w:rsidRPr="00C25692">
              <w:rPr>
                <w:rFonts w:ascii="Times New Roman" w:hAnsi="Times New Roman" w:cs="Times New Roman"/>
                <w:bCs/>
                <w:sz w:val="24"/>
                <w:szCs w:val="24"/>
              </w:rPr>
              <w:t>Objetivo</w:t>
            </w:r>
          </w:p>
        </w:tc>
        <w:tc>
          <w:tcPr>
            <w:tcW w:w="7278" w:type="dxa"/>
            <w:vAlign w:val="center"/>
            <w:hideMark/>
          </w:tcPr>
          <w:p w14:paraId="0BE85474" w14:textId="77777777" w:rsidR="005A600F" w:rsidRPr="00C25692" w:rsidRDefault="005A600F" w:rsidP="00267E9F">
            <w:pPr>
              <w:jc w:val="both"/>
              <w:rPr>
                <w:rFonts w:ascii="Times New Roman" w:hAnsi="Times New Roman" w:cs="Times New Roman"/>
                <w:bCs/>
                <w:sz w:val="24"/>
                <w:szCs w:val="24"/>
              </w:rPr>
            </w:pPr>
          </w:p>
          <w:p w14:paraId="3C6C511E" w14:textId="0031A735" w:rsidR="00955496" w:rsidRPr="00C25692" w:rsidRDefault="00955496" w:rsidP="00267E9F">
            <w:pPr>
              <w:jc w:val="both"/>
              <w:rPr>
                <w:rFonts w:ascii="Times New Roman" w:hAnsi="Times New Roman" w:cs="Times New Roman"/>
                <w:bCs/>
                <w:sz w:val="24"/>
                <w:szCs w:val="24"/>
              </w:rPr>
            </w:pPr>
            <w:r w:rsidRPr="00C25692">
              <w:rPr>
                <w:rFonts w:ascii="Times New Roman" w:hAnsi="Times New Roman" w:cs="Times New Roman"/>
                <w:bCs/>
                <w:sz w:val="24"/>
                <w:szCs w:val="24"/>
              </w:rPr>
              <w:t>Desarrollar la capacidad de empatía, mediante la exposición de una situación adversa, con el fin de reconocer mis sentimientos y facilitar la empatía con las otras personas.</w:t>
            </w:r>
          </w:p>
        </w:tc>
      </w:tr>
      <w:tr w:rsidR="00955496" w:rsidRPr="00C25692" w14:paraId="74E4301B" w14:textId="77777777" w:rsidTr="00C25692">
        <w:trPr>
          <w:trHeight w:val="267"/>
        </w:trPr>
        <w:tc>
          <w:tcPr>
            <w:tcW w:w="1560" w:type="dxa"/>
            <w:vAlign w:val="center"/>
            <w:hideMark/>
          </w:tcPr>
          <w:p w14:paraId="5C3EEB3E" w14:textId="77777777" w:rsidR="00955496" w:rsidRPr="00C25692" w:rsidRDefault="00955496" w:rsidP="00267E9F">
            <w:pPr>
              <w:jc w:val="center"/>
              <w:rPr>
                <w:rFonts w:ascii="Times New Roman" w:hAnsi="Times New Roman" w:cs="Times New Roman"/>
                <w:bCs/>
                <w:sz w:val="24"/>
                <w:szCs w:val="24"/>
              </w:rPr>
            </w:pPr>
            <w:r w:rsidRPr="00C25692">
              <w:rPr>
                <w:rFonts w:ascii="Times New Roman" w:hAnsi="Times New Roman" w:cs="Times New Roman"/>
                <w:bCs/>
                <w:sz w:val="24"/>
                <w:szCs w:val="24"/>
              </w:rPr>
              <w:t>Experiencia 3</w:t>
            </w:r>
          </w:p>
        </w:tc>
        <w:tc>
          <w:tcPr>
            <w:tcW w:w="7278" w:type="dxa"/>
            <w:vAlign w:val="center"/>
            <w:hideMark/>
          </w:tcPr>
          <w:p w14:paraId="74D39ABD" w14:textId="40121374" w:rsidR="00955496" w:rsidRPr="00C25692" w:rsidRDefault="00955496" w:rsidP="00267E9F">
            <w:pPr>
              <w:jc w:val="both"/>
              <w:rPr>
                <w:rFonts w:ascii="Times New Roman" w:hAnsi="Times New Roman" w:cs="Times New Roman"/>
                <w:bCs/>
                <w:sz w:val="24"/>
                <w:szCs w:val="24"/>
              </w:rPr>
            </w:pPr>
            <w:r w:rsidRPr="00C25692">
              <w:rPr>
                <w:rFonts w:ascii="Times New Roman" w:hAnsi="Times New Roman" w:cs="Times New Roman"/>
                <w:bCs/>
                <w:sz w:val="24"/>
                <w:szCs w:val="24"/>
              </w:rPr>
              <w:t>Relación entre mis necesidades satisfechas y mis sentimientos</w:t>
            </w:r>
            <w:r w:rsidR="005A600F" w:rsidRPr="00C25692">
              <w:rPr>
                <w:rFonts w:ascii="Times New Roman" w:hAnsi="Times New Roman" w:cs="Times New Roman"/>
                <w:bCs/>
                <w:sz w:val="24"/>
                <w:szCs w:val="24"/>
              </w:rPr>
              <w:t>.</w:t>
            </w:r>
          </w:p>
        </w:tc>
      </w:tr>
      <w:tr w:rsidR="00955496" w:rsidRPr="00C25692" w14:paraId="5D93277A" w14:textId="77777777" w:rsidTr="00C25692">
        <w:trPr>
          <w:trHeight w:val="448"/>
        </w:trPr>
        <w:tc>
          <w:tcPr>
            <w:tcW w:w="1560" w:type="dxa"/>
            <w:vAlign w:val="center"/>
          </w:tcPr>
          <w:p w14:paraId="711667ED" w14:textId="77777777" w:rsidR="00955496" w:rsidRPr="00C25692" w:rsidRDefault="00955496" w:rsidP="00267E9F">
            <w:pPr>
              <w:jc w:val="center"/>
              <w:rPr>
                <w:rFonts w:ascii="Times New Roman" w:hAnsi="Times New Roman" w:cs="Times New Roman"/>
                <w:bCs/>
                <w:sz w:val="24"/>
                <w:szCs w:val="24"/>
              </w:rPr>
            </w:pPr>
            <w:r w:rsidRPr="00C25692">
              <w:rPr>
                <w:rFonts w:ascii="Times New Roman" w:hAnsi="Times New Roman" w:cs="Times New Roman"/>
                <w:bCs/>
                <w:sz w:val="24"/>
                <w:szCs w:val="24"/>
              </w:rPr>
              <w:t>Objetivo</w:t>
            </w:r>
          </w:p>
        </w:tc>
        <w:tc>
          <w:tcPr>
            <w:tcW w:w="7278" w:type="dxa"/>
            <w:vAlign w:val="center"/>
          </w:tcPr>
          <w:p w14:paraId="78F1532F" w14:textId="77777777" w:rsidR="005A600F" w:rsidRPr="00C25692" w:rsidRDefault="005A600F" w:rsidP="00267E9F">
            <w:pPr>
              <w:jc w:val="both"/>
              <w:rPr>
                <w:rFonts w:ascii="Times New Roman" w:hAnsi="Times New Roman" w:cs="Times New Roman"/>
                <w:bCs/>
                <w:sz w:val="24"/>
                <w:szCs w:val="24"/>
              </w:rPr>
            </w:pPr>
          </w:p>
          <w:p w14:paraId="039DF380" w14:textId="6AFCA275" w:rsidR="00955496" w:rsidRPr="00C25692" w:rsidRDefault="00955496" w:rsidP="00267E9F">
            <w:pPr>
              <w:jc w:val="both"/>
              <w:rPr>
                <w:rFonts w:ascii="Times New Roman" w:hAnsi="Times New Roman" w:cs="Times New Roman"/>
                <w:bCs/>
                <w:sz w:val="24"/>
                <w:szCs w:val="24"/>
              </w:rPr>
            </w:pPr>
            <w:r w:rsidRPr="00C25692">
              <w:rPr>
                <w:rFonts w:ascii="Times New Roman" w:hAnsi="Times New Roman" w:cs="Times New Roman"/>
                <w:bCs/>
                <w:sz w:val="24"/>
                <w:szCs w:val="24"/>
              </w:rPr>
              <w:t>Reflexionar sobre nuestros sentimientos y pensamientos en este tiempo de confinamiento para relacionarnos con el otro.</w:t>
            </w:r>
          </w:p>
        </w:tc>
      </w:tr>
      <w:tr w:rsidR="00955496" w:rsidRPr="00C25692" w14:paraId="5E281480" w14:textId="77777777" w:rsidTr="00C25692">
        <w:trPr>
          <w:trHeight w:val="127"/>
        </w:trPr>
        <w:tc>
          <w:tcPr>
            <w:tcW w:w="1560" w:type="dxa"/>
            <w:vAlign w:val="center"/>
          </w:tcPr>
          <w:p w14:paraId="715E5313" w14:textId="77777777" w:rsidR="00955496" w:rsidRPr="00C25692" w:rsidRDefault="00955496" w:rsidP="00267E9F">
            <w:pPr>
              <w:jc w:val="center"/>
              <w:rPr>
                <w:rFonts w:ascii="Times New Roman" w:hAnsi="Times New Roman" w:cs="Times New Roman"/>
                <w:bCs/>
                <w:sz w:val="24"/>
                <w:szCs w:val="24"/>
              </w:rPr>
            </w:pPr>
            <w:r w:rsidRPr="00C25692">
              <w:rPr>
                <w:rFonts w:ascii="Times New Roman" w:hAnsi="Times New Roman" w:cs="Times New Roman"/>
                <w:bCs/>
                <w:sz w:val="24"/>
                <w:szCs w:val="24"/>
              </w:rPr>
              <w:t>Experiencia 4</w:t>
            </w:r>
          </w:p>
        </w:tc>
        <w:tc>
          <w:tcPr>
            <w:tcW w:w="7278" w:type="dxa"/>
            <w:vAlign w:val="center"/>
          </w:tcPr>
          <w:p w14:paraId="4AA60559" w14:textId="10813052" w:rsidR="00955496" w:rsidRPr="00C25692" w:rsidRDefault="00955496" w:rsidP="00267E9F">
            <w:pPr>
              <w:jc w:val="both"/>
              <w:rPr>
                <w:rFonts w:ascii="Times New Roman" w:hAnsi="Times New Roman" w:cs="Times New Roman"/>
                <w:bCs/>
                <w:sz w:val="24"/>
                <w:szCs w:val="24"/>
              </w:rPr>
            </w:pPr>
            <w:r w:rsidRPr="00C25692">
              <w:rPr>
                <w:rFonts w:ascii="Times New Roman" w:hAnsi="Times New Roman" w:cs="Times New Roman"/>
                <w:bCs/>
                <w:sz w:val="24"/>
                <w:szCs w:val="24"/>
              </w:rPr>
              <w:t>Vivir mi nueva realidad: resiliencia y sentido de</w:t>
            </w:r>
            <w:r w:rsidR="00073239" w:rsidRPr="00C25692">
              <w:rPr>
                <w:rFonts w:ascii="Times New Roman" w:hAnsi="Times New Roman" w:cs="Times New Roman"/>
                <w:bCs/>
                <w:sz w:val="24"/>
                <w:szCs w:val="24"/>
              </w:rPr>
              <w:t xml:space="preserve"> </w:t>
            </w:r>
            <w:r w:rsidRPr="00C25692">
              <w:rPr>
                <w:rFonts w:ascii="Times New Roman" w:hAnsi="Times New Roman" w:cs="Times New Roman"/>
                <w:bCs/>
                <w:sz w:val="24"/>
                <w:szCs w:val="24"/>
              </w:rPr>
              <w:t>vida</w:t>
            </w:r>
            <w:r w:rsidR="005A600F" w:rsidRPr="00C25692">
              <w:rPr>
                <w:rFonts w:ascii="Times New Roman" w:hAnsi="Times New Roman" w:cs="Times New Roman"/>
                <w:bCs/>
                <w:sz w:val="24"/>
                <w:szCs w:val="24"/>
              </w:rPr>
              <w:t>.</w:t>
            </w:r>
          </w:p>
        </w:tc>
      </w:tr>
      <w:tr w:rsidR="00955496" w:rsidRPr="00C25692" w14:paraId="480C75C6" w14:textId="77777777" w:rsidTr="00C25692">
        <w:trPr>
          <w:trHeight w:val="361"/>
        </w:trPr>
        <w:tc>
          <w:tcPr>
            <w:tcW w:w="1560" w:type="dxa"/>
            <w:vAlign w:val="center"/>
          </w:tcPr>
          <w:p w14:paraId="42A7654A" w14:textId="77777777" w:rsidR="00955496" w:rsidRPr="00C25692" w:rsidRDefault="00955496" w:rsidP="00267E9F">
            <w:pPr>
              <w:jc w:val="center"/>
              <w:rPr>
                <w:rFonts w:ascii="Times New Roman" w:hAnsi="Times New Roman" w:cs="Times New Roman"/>
                <w:bCs/>
                <w:sz w:val="24"/>
                <w:szCs w:val="24"/>
              </w:rPr>
            </w:pPr>
            <w:r w:rsidRPr="00C25692">
              <w:rPr>
                <w:rFonts w:ascii="Times New Roman" w:hAnsi="Times New Roman" w:cs="Times New Roman"/>
                <w:bCs/>
                <w:sz w:val="24"/>
                <w:szCs w:val="24"/>
              </w:rPr>
              <w:t>Objetivo</w:t>
            </w:r>
          </w:p>
        </w:tc>
        <w:tc>
          <w:tcPr>
            <w:tcW w:w="7278" w:type="dxa"/>
            <w:vAlign w:val="center"/>
          </w:tcPr>
          <w:p w14:paraId="7691ED3F" w14:textId="77777777" w:rsidR="005A600F" w:rsidRPr="00C25692" w:rsidRDefault="005A600F" w:rsidP="00267E9F">
            <w:pPr>
              <w:jc w:val="both"/>
              <w:rPr>
                <w:rFonts w:ascii="Times New Roman" w:hAnsi="Times New Roman" w:cs="Times New Roman"/>
                <w:bCs/>
                <w:sz w:val="24"/>
                <w:szCs w:val="24"/>
              </w:rPr>
            </w:pPr>
          </w:p>
          <w:p w14:paraId="2AE5AC37" w14:textId="5D112A55" w:rsidR="00955496" w:rsidRPr="00C25692" w:rsidRDefault="00955496" w:rsidP="00267E9F">
            <w:pPr>
              <w:jc w:val="both"/>
              <w:rPr>
                <w:rFonts w:ascii="Times New Roman" w:hAnsi="Times New Roman" w:cs="Times New Roman"/>
                <w:bCs/>
                <w:sz w:val="24"/>
                <w:szCs w:val="24"/>
              </w:rPr>
            </w:pPr>
            <w:r w:rsidRPr="00C25692">
              <w:rPr>
                <w:rFonts w:ascii="Times New Roman" w:hAnsi="Times New Roman" w:cs="Times New Roman"/>
                <w:bCs/>
                <w:sz w:val="24"/>
                <w:szCs w:val="24"/>
              </w:rPr>
              <w:t>Promover la utilización de recursos resilientes y el descubrimiento y construcción del sentido de la vida para facilitar las experiencias de nuestra nueva realidad.</w:t>
            </w:r>
          </w:p>
        </w:tc>
      </w:tr>
      <w:tr w:rsidR="00955496" w:rsidRPr="00C25692" w14:paraId="15748D65" w14:textId="77777777" w:rsidTr="00C25692">
        <w:trPr>
          <w:trHeight w:val="184"/>
        </w:trPr>
        <w:tc>
          <w:tcPr>
            <w:tcW w:w="1560" w:type="dxa"/>
            <w:vAlign w:val="center"/>
          </w:tcPr>
          <w:p w14:paraId="210F04D3" w14:textId="77777777" w:rsidR="00955496" w:rsidRPr="00C25692" w:rsidRDefault="00955496" w:rsidP="00267E9F">
            <w:pPr>
              <w:jc w:val="center"/>
              <w:rPr>
                <w:rFonts w:ascii="Times New Roman" w:hAnsi="Times New Roman" w:cs="Times New Roman"/>
                <w:bCs/>
                <w:sz w:val="24"/>
                <w:szCs w:val="24"/>
              </w:rPr>
            </w:pPr>
            <w:r w:rsidRPr="00C25692">
              <w:rPr>
                <w:rFonts w:ascii="Times New Roman" w:hAnsi="Times New Roman" w:cs="Times New Roman"/>
                <w:bCs/>
                <w:sz w:val="24"/>
                <w:szCs w:val="24"/>
              </w:rPr>
              <w:t>Experiencia 5</w:t>
            </w:r>
          </w:p>
        </w:tc>
        <w:tc>
          <w:tcPr>
            <w:tcW w:w="7278" w:type="dxa"/>
            <w:vAlign w:val="center"/>
          </w:tcPr>
          <w:p w14:paraId="5838C899" w14:textId="472771D6" w:rsidR="00955496" w:rsidRPr="00C25692" w:rsidRDefault="00955496" w:rsidP="00267E9F">
            <w:pPr>
              <w:jc w:val="both"/>
              <w:rPr>
                <w:rFonts w:ascii="Times New Roman" w:hAnsi="Times New Roman" w:cs="Times New Roman"/>
                <w:bCs/>
                <w:sz w:val="24"/>
                <w:szCs w:val="24"/>
              </w:rPr>
            </w:pPr>
            <w:r w:rsidRPr="00C25692">
              <w:rPr>
                <w:rFonts w:ascii="Times New Roman" w:hAnsi="Times New Roman" w:cs="Times New Roman"/>
                <w:bCs/>
                <w:sz w:val="24"/>
                <w:szCs w:val="24"/>
              </w:rPr>
              <w:t>Estrategias para promover con los estudiantes la salud emocional</w:t>
            </w:r>
            <w:r w:rsidR="005A600F" w:rsidRPr="00C25692">
              <w:rPr>
                <w:rFonts w:ascii="Times New Roman" w:hAnsi="Times New Roman" w:cs="Times New Roman"/>
                <w:bCs/>
                <w:sz w:val="24"/>
                <w:szCs w:val="24"/>
              </w:rPr>
              <w:t>.</w:t>
            </w:r>
          </w:p>
        </w:tc>
      </w:tr>
      <w:tr w:rsidR="00955496" w:rsidRPr="00C25692" w14:paraId="45C119D1" w14:textId="77777777" w:rsidTr="00C25692">
        <w:trPr>
          <w:trHeight w:val="417"/>
        </w:trPr>
        <w:tc>
          <w:tcPr>
            <w:tcW w:w="1560" w:type="dxa"/>
            <w:vAlign w:val="center"/>
          </w:tcPr>
          <w:p w14:paraId="3361202D" w14:textId="77777777" w:rsidR="00955496" w:rsidRPr="00C25692" w:rsidRDefault="00955496" w:rsidP="00267E9F">
            <w:pPr>
              <w:jc w:val="center"/>
              <w:rPr>
                <w:rFonts w:ascii="Times New Roman" w:hAnsi="Times New Roman" w:cs="Times New Roman"/>
                <w:bCs/>
                <w:sz w:val="24"/>
                <w:szCs w:val="24"/>
              </w:rPr>
            </w:pPr>
            <w:r w:rsidRPr="00C25692">
              <w:rPr>
                <w:rFonts w:ascii="Times New Roman" w:hAnsi="Times New Roman" w:cs="Times New Roman"/>
                <w:bCs/>
                <w:sz w:val="24"/>
                <w:szCs w:val="24"/>
              </w:rPr>
              <w:t>Objetivo</w:t>
            </w:r>
          </w:p>
        </w:tc>
        <w:tc>
          <w:tcPr>
            <w:tcW w:w="7278" w:type="dxa"/>
            <w:vAlign w:val="center"/>
          </w:tcPr>
          <w:p w14:paraId="6BFCE362" w14:textId="77777777" w:rsidR="005A600F" w:rsidRPr="00C25692" w:rsidRDefault="005A600F" w:rsidP="00267E9F">
            <w:pPr>
              <w:jc w:val="both"/>
              <w:rPr>
                <w:rFonts w:ascii="Times New Roman" w:hAnsi="Times New Roman" w:cs="Times New Roman"/>
                <w:bCs/>
                <w:sz w:val="24"/>
                <w:szCs w:val="24"/>
              </w:rPr>
            </w:pPr>
          </w:p>
          <w:p w14:paraId="301C38F0" w14:textId="57477914" w:rsidR="00955496" w:rsidRPr="00C25692" w:rsidRDefault="00955496" w:rsidP="00267E9F">
            <w:pPr>
              <w:jc w:val="both"/>
              <w:rPr>
                <w:rFonts w:ascii="Times New Roman" w:hAnsi="Times New Roman" w:cs="Times New Roman"/>
                <w:bCs/>
                <w:sz w:val="24"/>
                <w:szCs w:val="24"/>
              </w:rPr>
            </w:pPr>
            <w:r w:rsidRPr="00C25692">
              <w:rPr>
                <w:rFonts w:ascii="Times New Roman" w:hAnsi="Times New Roman" w:cs="Times New Roman"/>
                <w:bCs/>
                <w:sz w:val="24"/>
                <w:szCs w:val="24"/>
              </w:rPr>
              <w:t>Identificar acciones para la promoción de la salud emocional, propia y de los alumnos, reconociendo los efectos causados por la pandemia.</w:t>
            </w:r>
          </w:p>
        </w:tc>
      </w:tr>
    </w:tbl>
    <w:p w14:paraId="1C083D78" w14:textId="755B3FBE" w:rsidR="00E04CBD" w:rsidRPr="007B56CE" w:rsidRDefault="007B56CE" w:rsidP="00104101">
      <w:pPr>
        <w:pStyle w:val="Sinespaciado"/>
        <w:spacing w:line="360" w:lineRule="auto"/>
        <w:jc w:val="center"/>
        <w:rPr>
          <w:rFonts w:ascii="Times New Roman" w:hAnsi="Times New Roman" w:cs="Times New Roman"/>
          <w:sz w:val="24"/>
          <w:szCs w:val="24"/>
        </w:rPr>
      </w:pPr>
      <w:r w:rsidRPr="007B56CE">
        <w:rPr>
          <w:rFonts w:ascii="Times New Roman" w:hAnsi="Times New Roman" w:cs="Times New Roman"/>
          <w:bCs/>
          <w:sz w:val="24"/>
          <w:szCs w:val="24"/>
        </w:rPr>
        <w:t xml:space="preserve">Fuente: </w:t>
      </w:r>
      <w:r w:rsidR="000010E0" w:rsidRPr="007B56CE">
        <w:rPr>
          <w:rFonts w:ascii="Times New Roman" w:hAnsi="Times New Roman" w:cs="Times New Roman"/>
          <w:bCs/>
          <w:sz w:val="24"/>
          <w:szCs w:val="24"/>
        </w:rPr>
        <w:t xml:space="preserve">Elaboración propia </w:t>
      </w:r>
    </w:p>
    <w:p w14:paraId="2241E794" w14:textId="0F8A9A4D" w:rsidR="007B56CE" w:rsidRDefault="00A1042B" w:rsidP="00104101">
      <w:pPr>
        <w:spacing w:after="0" w:line="360" w:lineRule="auto"/>
        <w:ind w:firstLine="709"/>
        <w:jc w:val="both"/>
        <w:rPr>
          <w:rFonts w:ascii="Times New Roman" w:hAnsi="Times New Roman" w:cs="Times New Roman"/>
          <w:sz w:val="24"/>
          <w:szCs w:val="24"/>
        </w:rPr>
      </w:pPr>
      <w:r w:rsidRPr="007B56CE">
        <w:rPr>
          <w:rFonts w:ascii="Times New Roman" w:hAnsi="Times New Roman" w:cs="Times New Roman"/>
          <w:sz w:val="24"/>
          <w:szCs w:val="24"/>
        </w:rPr>
        <w:t xml:space="preserve">El análisis que </w:t>
      </w:r>
      <w:r w:rsidR="00747739">
        <w:rPr>
          <w:rFonts w:ascii="Times New Roman" w:hAnsi="Times New Roman" w:cs="Times New Roman"/>
          <w:sz w:val="24"/>
          <w:szCs w:val="24"/>
        </w:rPr>
        <w:t>a continuación sigue</w:t>
      </w:r>
      <w:r w:rsidR="00747739" w:rsidRPr="007B56CE">
        <w:rPr>
          <w:rFonts w:ascii="Times New Roman" w:hAnsi="Times New Roman" w:cs="Times New Roman"/>
          <w:sz w:val="24"/>
          <w:szCs w:val="24"/>
        </w:rPr>
        <w:t xml:space="preserve"> </w:t>
      </w:r>
      <w:r w:rsidRPr="007B56CE">
        <w:rPr>
          <w:rFonts w:ascii="Times New Roman" w:hAnsi="Times New Roman" w:cs="Times New Roman"/>
          <w:sz w:val="24"/>
          <w:szCs w:val="24"/>
        </w:rPr>
        <w:t xml:space="preserve">se presenta </w:t>
      </w:r>
      <w:r w:rsidR="00A401BA" w:rsidRPr="007B56CE">
        <w:rPr>
          <w:rFonts w:ascii="Times New Roman" w:hAnsi="Times New Roman" w:cs="Times New Roman"/>
          <w:sz w:val="24"/>
          <w:szCs w:val="24"/>
        </w:rPr>
        <w:t>por temáticas de cada</w:t>
      </w:r>
      <w:r w:rsidR="001307EA" w:rsidRPr="007B56CE">
        <w:rPr>
          <w:rFonts w:ascii="Times New Roman" w:hAnsi="Times New Roman" w:cs="Times New Roman"/>
          <w:sz w:val="24"/>
          <w:szCs w:val="24"/>
        </w:rPr>
        <w:t xml:space="preserve"> taller</w:t>
      </w:r>
      <w:r w:rsidR="00747739">
        <w:rPr>
          <w:rFonts w:ascii="Times New Roman" w:hAnsi="Times New Roman" w:cs="Times New Roman"/>
          <w:sz w:val="24"/>
          <w:szCs w:val="24"/>
        </w:rPr>
        <w:t>.</w:t>
      </w:r>
      <w:r w:rsidR="00A0078E" w:rsidRPr="007B56CE">
        <w:rPr>
          <w:rFonts w:ascii="Times New Roman" w:hAnsi="Times New Roman" w:cs="Times New Roman"/>
          <w:sz w:val="24"/>
          <w:szCs w:val="24"/>
        </w:rPr>
        <w:t xml:space="preserve"> </w:t>
      </w:r>
      <w:r w:rsidR="00747739">
        <w:rPr>
          <w:rFonts w:ascii="Times New Roman" w:hAnsi="Times New Roman" w:cs="Times New Roman"/>
          <w:sz w:val="24"/>
          <w:szCs w:val="24"/>
        </w:rPr>
        <w:t>Así</w:t>
      </w:r>
      <w:r w:rsidR="002843B6" w:rsidRPr="007B56CE">
        <w:rPr>
          <w:rFonts w:ascii="Times New Roman" w:hAnsi="Times New Roman" w:cs="Times New Roman"/>
          <w:sz w:val="24"/>
          <w:szCs w:val="24"/>
        </w:rPr>
        <w:t>,</w:t>
      </w:r>
      <w:r w:rsidR="00747739">
        <w:rPr>
          <w:rFonts w:ascii="Times New Roman" w:hAnsi="Times New Roman" w:cs="Times New Roman"/>
          <w:sz w:val="24"/>
          <w:szCs w:val="24"/>
        </w:rPr>
        <w:t xml:space="preserve"> enseguida</w:t>
      </w:r>
      <w:r w:rsidR="00A0078E" w:rsidRPr="007B56CE">
        <w:rPr>
          <w:rFonts w:ascii="Times New Roman" w:hAnsi="Times New Roman" w:cs="Times New Roman"/>
          <w:sz w:val="24"/>
          <w:szCs w:val="24"/>
        </w:rPr>
        <w:t xml:space="preserve"> se presentan los resultados correspondientes al taller número uno</w:t>
      </w:r>
      <w:r w:rsidR="00747739">
        <w:rPr>
          <w:rFonts w:ascii="Times New Roman" w:hAnsi="Times New Roman" w:cs="Times New Roman"/>
          <w:sz w:val="24"/>
          <w:szCs w:val="24"/>
        </w:rPr>
        <w:t>,</w:t>
      </w:r>
      <w:r w:rsidR="002372F0" w:rsidRPr="007B56CE">
        <w:rPr>
          <w:rFonts w:ascii="Times New Roman" w:hAnsi="Times New Roman" w:cs="Times New Roman"/>
          <w:sz w:val="24"/>
          <w:szCs w:val="24"/>
        </w:rPr>
        <w:t xml:space="preserve"> </w:t>
      </w:r>
      <w:r w:rsidR="00A0078E" w:rsidRPr="00747739">
        <w:rPr>
          <w:rFonts w:ascii="Times New Roman" w:hAnsi="Times New Roman" w:cs="Times New Roman"/>
          <w:sz w:val="24"/>
          <w:szCs w:val="24"/>
        </w:rPr>
        <w:t>“</w:t>
      </w:r>
      <w:r w:rsidR="00A0078E" w:rsidRPr="00F30608">
        <w:rPr>
          <w:rFonts w:ascii="Times New Roman" w:hAnsi="Times New Roman" w:cs="Times New Roman"/>
          <w:sz w:val="24"/>
          <w:szCs w:val="24"/>
        </w:rPr>
        <w:t>Vivencia personal durante la contingencia sanitaria y el confinamiento</w:t>
      </w:r>
      <w:r w:rsidR="00A0078E" w:rsidRPr="00747739">
        <w:rPr>
          <w:rFonts w:ascii="Times New Roman" w:hAnsi="Times New Roman" w:cs="Times New Roman"/>
          <w:sz w:val="24"/>
          <w:szCs w:val="24"/>
        </w:rPr>
        <w:t>”</w:t>
      </w:r>
      <w:r w:rsidR="00747739">
        <w:rPr>
          <w:rFonts w:ascii="Times New Roman" w:hAnsi="Times New Roman" w:cs="Times New Roman"/>
          <w:sz w:val="24"/>
          <w:szCs w:val="24"/>
        </w:rPr>
        <w:t>,</w:t>
      </w:r>
      <w:r w:rsidR="00A0078E" w:rsidRPr="00747739">
        <w:rPr>
          <w:rFonts w:ascii="Times New Roman" w:hAnsi="Times New Roman" w:cs="Times New Roman"/>
          <w:sz w:val="24"/>
          <w:szCs w:val="24"/>
        </w:rPr>
        <w:t xml:space="preserve"> </w:t>
      </w:r>
      <w:r w:rsidR="00747739">
        <w:rPr>
          <w:rFonts w:ascii="Times New Roman" w:hAnsi="Times New Roman" w:cs="Times New Roman"/>
          <w:sz w:val="24"/>
          <w:szCs w:val="24"/>
        </w:rPr>
        <w:t>cuyo</w:t>
      </w:r>
      <w:r w:rsidR="00A0078E" w:rsidRPr="007B56CE">
        <w:rPr>
          <w:rFonts w:ascii="Times New Roman" w:hAnsi="Times New Roman" w:cs="Times New Roman"/>
          <w:sz w:val="24"/>
          <w:szCs w:val="24"/>
        </w:rPr>
        <w:t xml:space="preserve"> objetivo fue analizar el impacto de</w:t>
      </w:r>
      <w:r w:rsidR="00747739">
        <w:rPr>
          <w:rFonts w:ascii="Times New Roman" w:hAnsi="Times New Roman" w:cs="Times New Roman"/>
          <w:sz w:val="24"/>
          <w:szCs w:val="24"/>
        </w:rPr>
        <w:t xml:space="preserve"> </w:t>
      </w:r>
      <w:r w:rsidR="00A0078E" w:rsidRPr="007B56CE">
        <w:rPr>
          <w:rFonts w:ascii="Times New Roman" w:hAnsi="Times New Roman" w:cs="Times New Roman"/>
          <w:sz w:val="24"/>
          <w:szCs w:val="24"/>
        </w:rPr>
        <w:t>l</w:t>
      </w:r>
      <w:r w:rsidR="00747739">
        <w:rPr>
          <w:rFonts w:ascii="Times New Roman" w:hAnsi="Times New Roman" w:cs="Times New Roman"/>
          <w:sz w:val="24"/>
          <w:szCs w:val="24"/>
        </w:rPr>
        <w:t>a</w:t>
      </w:r>
      <w:r w:rsidR="00A0078E" w:rsidRPr="007B56CE">
        <w:rPr>
          <w:rFonts w:ascii="Times New Roman" w:hAnsi="Times New Roman" w:cs="Times New Roman"/>
          <w:sz w:val="24"/>
          <w:szCs w:val="24"/>
        </w:rPr>
        <w:t xml:space="preserve"> </w:t>
      </w:r>
      <w:r w:rsidR="005A600F">
        <w:rPr>
          <w:rFonts w:ascii="Times New Roman" w:hAnsi="Times New Roman" w:cs="Times New Roman"/>
          <w:sz w:val="24"/>
          <w:szCs w:val="24"/>
        </w:rPr>
        <w:t>C</w:t>
      </w:r>
      <w:r w:rsidR="00B16CC0">
        <w:rPr>
          <w:rFonts w:ascii="Times New Roman" w:hAnsi="Times New Roman" w:cs="Times New Roman"/>
          <w:sz w:val="24"/>
          <w:szCs w:val="24"/>
        </w:rPr>
        <w:t>ovid</w:t>
      </w:r>
      <w:r w:rsidR="00A0078E" w:rsidRPr="007B56CE">
        <w:rPr>
          <w:rFonts w:ascii="Times New Roman" w:hAnsi="Times New Roman" w:cs="Times New Roman"/>
          <w:sz w:val="24"/>
          <w:szCs w:val="24"/>
        </w:rPr>
        <w:t xml:space="preserve">-19 mediante el </w:t>
      </w:r>
      <w:r w:rsidR="00A0078E" w:rsidRPr="00F30608">
        <w:rPr>
          <w:rFonts w:ascii="Times New Roman" w:hAnsi="Times New Roman" w:cs="Times New Roman"/>
          <w:iCs/>
          <w:sz w:val="24"/>
          <w:szCs w:val="24"/>
        </w:rPr>
        <w:t>“relato de una experiencia personal”</w:t>
      </w:r>
      <w:r w:rsidR="00A02DF3" w:rsidRPr="007B56CE">
        <w:rPr>
          <w:rFonts w:ascii="Times New Roman" w:hAnsi="Times New Roman" w:cs="Times New Roman"/>
          <w:sz w:val="24"/>
          <w:szCs w:val="24"/>
        </w:rPr>
        <w:t xml:space="preserve"> </w:t>
      </w:r>
      <w:r w:rsidR="00A0078E" w:rsidRPr="007B56CE">
        <w:rPr>
          <w:rFonts w:ascii="Times New Roman" w:hAnsi="Times New Roman" w:cs="Times New Roman"/>
          <w:sz w:val="24"/>
          <w:szCs w:val="24"/>
        </w:rPr>
        <w:t>con el fin de promover la corresponsabilidad ante la pandemia.</w:t>
      </w:r>
    </w:p>
    <w:p w14:paraId="555DD682" w14:textId="5E002732" w:rsidR="007B56CE" w:rsidRDefault="00A0078E" w:rsidP="00104101">
      <w:pPr>
        <w:spacing w:after="0" w:line="360" w:lineRule="auto"/>
        <w:ind w:firstLine="709"/>
        <w:jc w:val="both"/>
        <w:rPr>
          <w:rFonts w:ascii="Times New Roman" w:hAnsi="Times New Roman" w:cs="Times New Roman"/>
          <w:sz w:val="24"/>
          <w:szCs w:val="24"/>
        </w:rPr>
      </w:pPr>
      <w:r w:rsidRPr="007B56CE">
        <w:rPr>
          <w:rFonts w:ascii="Times New Roman" w:hAnsi="Times New Roman" w:cs="Times New Roman"/>
          <w:sz w:val="24"/>
          <w:szCs w:val="24"/>
        </w:rPr>
        <w:t xml:space="preserve">En este primer taller </w:t>
      </w:r>
      <w:r w:rsidR="002372F0" w:rsidRPr="007B56CE">
        <w:rPr>
          <w:rFonts w:ascii="Times New Roman" w:hAnsi="Times New Roman" w:cs="Times New Roman"/>
          <w:sz w:val="24"/>
          <w:szCs w:val="24"/>
        </w:rPr>
        <w:t>los temas de</w:t>
      </w:r>
      <w:r w:rsidR="00DA11FD" w:rsidRPr="007B56CE">
        <w:rPr>
          <w:rFonts w:ascii="Times New Roman" w:hAnsi="Times New Roman" w:cs="Times New Roman"/>
          <w:sz w:val="24"/>
          <w:szCs w:val="24"/>
        </w:rPr>
        <w:t xml:space="preserve"> </w:t>
      </w:r>
      <w:r w:rsidR="008B7E5B" w:rsidRPr="007B56CE">
        <w:rPr>
          <w:rFonts w:ascii="Times New Roman" w:hAnsi="Times New Roman" w:cs="Times New Roman"/>
          <w:sz w:val="24"/>
          <w:szCs w:val="24"/>
        </w:rPr>
        <w:t>discusión,</w:t>
      </w:r>
      <w:r w:rsidR="00DA11FD" w:rsidRPr="007B56CE">
        <w:rPr>
          <w:rFonts w:ascii="Times New Roman" w:hAnsi="Times New Roman" w:cs="Times New Roman"/>
          <w:sz w:val="24"/>
          <w:szCs w:val="24"/>
        </w:rPr>
        <w:t xml:space="preserve"> </w:t>
      </w:r>
      <w:r w:rsidR="002372F0" w:rsidRPr="007B56CE">
        <w:rPr>
          <w:rFonts w:ascii="Times New Roman" w:hAnsi="Times New Roman" w:cs="Times New Roman"/>
          <w:sz w:val="24"/>
          <w:szCs w:val="24"/>
        </w:rPr>
        <w:t>así como las preguntas de reflexión</w:t>
      </w:r>
      <w:r w:rsidR="00747739">
        <w:rPr>
          <w:rFonts w:ascii="Times New Roman" w:hAnsi="Times New Roman" w:cs="Times New Roman"/>
          <w:sz w:val="24"/>
          <w:szCs w:val="24"/>
        </w:rPr>
        <w:t>,</w:t>
      </w:r>
      <w:r w:rsidR="002372F0" w:rsidRPr="007B56CE">
        <w:rPr>
          <w:rFonts w:ascii="Times New Roman" w:hAnsi="Times New Roman" w:cs="Times New Roman"/>
          <w:sz w:val="24"/>
          <w:szCs w:val="24"/>
        </w:rPr>
        <w:t xml:space="preserve"> giran en torno a los </w:t>
      </w:r>
      <w:r w:rsidR="002372F0" w:rsidRPr="007B56CE">
        <w:rPr>
          <w:rFonts w:ascii="Times New Roman" w:hAnsi="Times New Roman" w:cs="Times New Roman"/>
          <w:i/>
          <w:sz w:val="24"/>
          <w:szCs w:val="24"/>
        </w:rPr>
        <w:t>sentimientos</w:t>
      </w:r>
      <w:r w:rsidR="002372F0" w:rsidRPr="007B56CE">
        <w:rPr>
          <w:rFonts w:ascii="Times New Roman" w:hAnsi="Times New Roman" w:cs="Times New Roman"/>
          <w:sz w:val="24"/>
          <w:szCs w:val="24"/>
        </w:rPr>
        <w:t xml:space="preserve"> que han experimentado los docentes </w:t>
      </w:r>
      <w:r w:rsidR="00747739">
        <w:rPr>
          <w:rFonts w:ascii="Times New Roman" w:hAnsi="Times New Roman" w:cs="Times New Roman"/>
          <w:sz w:val="24"/>
          <w:szCs w:val="24"/>
        </w:rPr>
        <w:t xml:space="preserve">por </w:t>
      </w:r>
      <w:r w:rsidR="002372F0" w:rsidRPr="007B56CE">
        <w:rPr>
          <w:rFonts w:ascii="Times New Roman" w:hAnsi="Times New Roman" w:cs="Times New Roman"/>
          <w:sz w:val="24"/>
          <w:szCs w:val="24"/>
        </w:rPr>
        <w:t>la co</w:t>
      </w:r>
      <w:r w:rsidR="008B7E5B" w:rsidRPr="007B56CE">
        <w:rPr>
          <w:rFonts w:ascii="Times New Roman" w:hAnsi="Times New Roman" w:cs="Times New Roman"/>
          <w:sz w:val="24"/>
          <w:szCs w:val="24"/>
        </w:rPr>
        <w:t xml:space="preserve">ntingencia y </w:t>
      </w:r>
      <w:r w:rsidR="005A600F">
        <w:rPr>
          <w:rFonts w:ascii="Times New Roman" w:hAnsi="Times New Roman" w:cs="Times New Roman"/>
          <w:sz w:val="24"/>
          <w:szCs w:val="24"/>
        </w:rPr>
        <w:t>la C</w:t>
      </w:r>
      <w:r w:rsidR="007E7E89">
        <w:rPr>
          <w:rFonts w:ascii="Times New Roman" w:hAnsi="Times New Roman" w:cs="Times New Roman"/>
          <w:sz w:val="24"/>
          <w:szCs w:val="24"/>
        </w:rPr>
        <w:t>ovid</w:t>
      </w:r>
      <w:r w:rsidR="008B7E5B" w:rsidRPr="007B56CE">
        <w:rPr>
          <w:rFonts w:ascii="Times New Roman" w:hAnsi="Times New Roman" w:cs="Times New Roman"/>
          <w:sz w:val="24"/>
          <w:szCs w:val="24"/>
        </w:rPr>
        <w:t>-</w:t>
      </w:r>
      <w:r w:rsidR="002372F0" w:rsidRPr="007B56CE">
        <w:rPr>
          <w:rFonts w:ascii="Times New Roman" w:hAnsi="Times New Roman" w:cs="Times New Roman"/>
          <w:sz w:val="24"/>
          <w:szCs w:val="24"/>
        </w:rPr>
        <w:t>19, que actualmente ti</w:t>
      </w:r>
      <w:r w:rsidRPr="007B56CE">
        <w:rPr>
          <w:rFonts w:ascii="Times New Roman" w:hAnsi="Times New Roman" w:cs="Times New Roman"/>
          <w:sz w:val="24"/>
          <w:szCs w:val="24"/>
        </w:rPr>
        <w:t xml:space="preserve">ene en cuarentena al </w:t>
      </w:r>
      <w:r w:rsidR="008B7E5B" w:rsidRPr="007B56CE">
        <w:rPr>
          <w:rFonts w:ascii="Times New Roman" w:hAnsi="Times New Roman" w:cs="Times New Roman"/>
          <w:sz w:val="24"/>
          <w:szCs w:val="24"/>
        </w:rPr>
        <w:t>sistema educativo</w:t>
      </w:r>
      <w:r w:rsidR="002372F0" w:rsidRPr="007B56CE">
        <w:rPr>
          <w:rFonts w:ascii="Times New Roman" w:hAnsi="Times New Roman" w:cs="Times New Roman"/>
          <w:sz w:val="24"/>
          <w:szCs w:val="24"/>
        </w:rPr>
        <w:t xml:space="preserve"> y a la población en general.</w:t>
      </w:r>
    </w:p>
    <w:p w14:paraId="0BFB1D7C" w14:textId="5294DA2F" w:rsidR="00190B2A" w:rsidRDefault="002372F0" w:rsidP="00104101">
      <w:pPr>
        <w:spacing w:after="0" w:line="360" w:lineRule="auto"/>
        <w:ind w:firstLine="709"/>
        <w:jc w:val="both"/>
        <w:rPr>
          <w:rFonts w:ascii="Times New Roman" w:hAnsi="Times New Roman" w:cs="Times New Roman"/>
          <w:sz w:val="24"/>
          <w:szCs w:val="24"/>
        </w:rPr>
      </w:pPr>
      <w:r w:rsidRPr="007B56CE">
        <w:rPr>
          <w:rFonts w:ascii="Times New Roman" w:hAnsi="Times New Roman" w:cs="Times New Roman"/>
          <w:sz w:val="24"/>
          <w:szCs w:val="24"/>
        </w:rPr>
        <w:t xml:space="preserve">Ha sido de mucho interés conocer cómo este </w:t>
      </w:r>
      <w:r w:rsidR="00747739" w:rsidRPr="007B56CE">
        <w:rPr>
          <w:rFonts w:ascii="Times New Roman" w:hAnsi="Times New Roman" w:cs="Times New Roman"/>
          <w:sz w:val="24"/>
          <w:szCs w:val="24"/>
        </w:rPr>
        <w:t>per</w:t>
      </w:r>
      <w:r w:rsidR="00747739">
        <w:rPr>
          <w:rFonts w:ascii="Times New Roman" w:hAnsi="Times New Roman" w:cs="Times New Roman"/>
          <w:sz w:val="24"/>
          <w:szCs w:val="24"/>
        </w:rPr>
        <w:t>i</w:t>
      </w:r>
      <w:r w:rsidR="00747739" w:rsidRPr="007B56CE">
        <w:rPr>
          <w:rFonts w:ascii="Times New Roman" w:hAnsi="Times New Roman" w:cs="Times New Roman"/>
          <w:sz w:val="24"/>
          <w:szCs w:val="24"/>
        </w:rPr>
        <w:t xml:space="preserve">odo </w:t>
      </w:r>
      <w:r w:rsidRPr="007B56CE">
        <w:rPr>
          <w:rFonts w:ascii="Times New Roman" w:hAnsi="Times New Roman" w:cs="Times New Roman"/>
          <w:sz w:val="24"/>
          <w:szCs w:val="24"/>
        </w:rPr>
        <w:t>de tiempo ha hecho aflorar distintos sentimientos y emociones y las coincidencias</w:t>
      </w:r>
      <w:r w:rsidR="00025B79" w:rsidRPr="007B56CE">
        <w:rPr>
          <w:rFonts w:ascii="Times New Roman" w:hAnsi="Times New Roman" w:cs="Times New Roman"/>
          <w:sz w:val="24"/>
          <w:szCs w:val="24"/>
        </w:rPr>
        <w:t xml:space="preserve"> </w:t>
      </w:r>
      <w:r w:rsidRPr="007B56CE">
        <w:rPr>
          <w:rFonts w:ascii="Times New Roman" w:hAnsi="Times New Roman" w:cs="Times New Roman"/>
          <w:sz w:val="24"/>
          <w:szCs w:val="24"/>
        </w:rPr>
        <w:t>entre los diversos componentes de la comunidad educativa.</w:t>
      </w:r>
    </w:p>
    <w:p w14:paraId="3BA6D2DF" w14:textId="17293348" w:rsidR="00F6401F" w:rsidRPr="00190B2A" w:rsidRDefault="00190B2A" w:rsidP="0010410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este taller</w:t>
      </w:r>
      <w:r w:rsidR="00747739">
        <w:rPr>
          <w:rFonts w:ascii="Times New Roman" w:hAnsi="Times New Roman" w:cs="Times New Roman"/>
          <w:sz w:val="24"/>
          <w:szCs w:val="24"/>
        </w:rPr>
        <w:t>,</w:t>
      </w:r>
      <w:r>
        <w:rPr>
          <w:rFonts w:ascii="Times New Roman" w:hAnsi="Times New Roman" w:cs="Times New Roman"/>
          <w:sz w:val="24"/>
          <w:szCs w:val="24"/>
        </w:rPr>
        <w:t xml:space="preserve"> se consideraron las p</w:t>
      </w:r>
      <w:r w:rsidR="007B56CE" w:rsidRPr="00190B2A">
        <w:rPr>
          <w:rFonts w:ascii="Times New Roman" w:hAnsi="Times New Roman" w:cs="Times New Roman"/>
          <w:sz w:val="24"/>
          <w:szCs w:val="24"/>
        </w:rPr>
        <w:t>reguntas de reflexión</w:t>
      </w:r>
      <w:r w:rsidR="00747739">
        <w:rPr>
          <w:rFonts w:ascii="Times New Roman" w:hAnsi="Times New Roman" w:cs="Times New Roman"/>
          <w:sz w:val="24"/>
          <w:szCs w:val="24"/>
        </w:rPr>
        <w:t>:</w:t>
      </w:r>
      <w:r>
        <w:rPr>
          <w:rFonts w:ascii="Times New Roman" w:hAnsi="Times New Roman" w:cs="Times New Roman"/>
          <w:sz w:val="24"/>
          <w:szCs w:val="24"/>
        </w:rPr>
        <w:t xml:space="preserve"> </w:t>
      </w:r>
      <w:r w:rsidR="0047645D">
        <w:rPr>
          <w:rFonts w:ascii="Times New Roman" w:hAnsi="Times New Roman" w:cs="Times New Roman"/>
          <w:sz w:val="24"/>
          <w:szCs w:val="24"/>
        </w:rPr>
        <w:t>“</w:t>
      </w:r>
      <w:r w:rsidR="00DA11FD" w:rsidRPr="00F6401F">
        <w:rPr>
          <w:rFonts w:ascii="Times New Roman" w:hAnsi="Times New Roman" w:cs="Times New Roman"/>
          <w:color w:val="000000" w:themeColor="text1"/>
          <w:sz w:val="24"/>
          <w:szCs w:val="24"/>
        </w:rPr>
        <w:t>¿</w:t>
      </w:r>
      <w:r w:rsidR="0047645D">
        <w:rPr>
          <w:rFonts w:ascii="Times New Roman" w:hAnsi="Times New Roman" w:cs="Times New Roman"/>
          <w:color w:val="000000" w:themeColor="text1"/>
          <w:sz w:val="24"/>
          <w:szCs w:val="24"/>
        </w:rPr>
        <w:t>Q</w:t>
      </w:r>
      <w:r w:rsidR="00747739" w:rsidRPr="00F6401F">
        <w:rPr>
          <w:rFonts w:ascii="Times New Roman" w:hAnsi="Times New Roman" w:cs="Times New Roman"/>
          <w:color w:val="000000" w:themeColor="text1"/>
          <w:sz w:val="24"/>
          <w:szCs w:val="24"/>
        </w:rPr>
        <w:t xml:space="preserve">ué </w:t>
      </w:r>
      <w:r w:rsidR="00DA11FD" w:rsidRPr="00F6401F">
        <w:rPr>
          <w:rFonts w:ascii="Times New Roman" w:hAnsi="Times New Roman" w:cs="Times New Roman"/>
          <w:color w:val="000000" w:themeColor="text1"/>
          <w:sz w:val="24"/>
          <w:szCs w:val="24"/>
        </w:rPr>
        <w:t>sentimientos han experimentado al cono</w:t>
      </w:r>
      <w:r w:rsidR="005C3A40" w:rsidRPr="00F6401F">
        <w:rPr>
          <w:rFonts w:ascii="Times New Roman" w:hAnsi="Times New Roman" w:cs="Times New Roman"/>
          <w:color w:val="000000" w:themeColor="text1"/>
          <w:sz w:val="24"/>
          <w:szCs w:val="24"/>
        </w:rPr>
        <w:t xml:space="preserve">cer historias de vida sobre </w:t>
      </w:r>
      <w:r w:rsidR="005A600F">
        <w:rPr>
          <w:rFonts w:ascii="Times New Roman" w:hAnsi="Times New Roman" w:cs="Times New Roman"/>
          <w:color w:val="000000" w:themeColor="text1"/>
          <w:sz w:val="24"/>
          <w:szCs w:val="24"/>
        </w:rPr>
        <w:t>la C</w:t>
      </w:r>
      <w:r w:rsidR="007E7E89">
        <w:rPr>
          <w:rFonts w:ascii="Times New Roman" w:hAnsi="Times New Roman" w:cs="Times New Roman"/>
          <w:color w:val="000000" w:themeColor="text1"/>
          <w:sz w:val="24"/>
          <w:szCs w:val="24"/>
        </w:rPr>
        <w:t>ovid</w:t>
      </w:r>
      <w:r w:rsidR="005C3A40" w:rsidRPr="00F6401F">
        <w:rPr>
          <w:rFonts w:ascii="Times New Roman" w:hAnsi="Times New Roman" w:cs="Times New Roman"/>
          <w:color w:val="000000" w:themeColor="text1"/>
          <w:sz w:val="24"/>
          <w:szCs w:val="24"/>
        </w:rPr>
        <w:t>-19</w:t>
      </w:r>
      <w:r w:rsidR="00DA11FD" w:rsidRPr="00F6401F">
        <w:rPr>
          <w:rFonts w:ascii="Times New Roman" w:hAnsi="Times New Roman" w:cs="Times New Roman"/>
          <w:color w:val="000000" w:themeColor="text1"/>
          <w:sz w:val="24"/>
          <w:szCs w:val="24"/>
        </w:rPr>
        <w:t>?</w:t>
      </w:r>
      <w:r w:rsidR="0047645D">
        <w:rPr>
          <w:rFonts w:ascii="Times New Roman" w:hAnsi="Times New Roman" w:cs="Times New Roman"/>
          <w:color w:val="000000" w:themeColor="text1"/>
          <w:sz w:val="24"/>
          <w:szCs w:val="24"/>
        </w:rPr>
        <w:t xml:space="preserve"> y</w:t>
      </w:r>
      <w:r>
        <w:rPr>
          <w:rFonts w:ascii="Times New Roman" w:hAnsi="Times New Roman" w:cs="Times New Roman"/>
          <w:color w:val="000000" w:themeColor="text1"/>
          <w:sz w:val="24"/>
          <w:szCs w:val="24"/>
        </w:rPr>
        <w:t xml:space="preserve"> </w:t>
      </w:r>
      <w:r w:rsidR="0047645D">
        <w:rPr>
          <w:rFonts w:ascii="Times New Roman" w:hAnsi="Times New Roman" w:cs="Times New Roman"/>
          <w:color w:val="000000" w:themeColor="text1"/>
          <w:sz w:val="24"/>
          <w:szCs w:val="24"/>
        </w:rPr>
        <w:t>“</w:t>
      </w:r>
      <w:r w:rsidR="00DA11FD" w:rsidRPr="00F6401F">
        <w:rPr>
          <w:rFonts w:ascii="Times New Roman" w:hAnsi="Times New Roman" w:cs="Times New Roman"/>
          <w:color w:val="000000" w:themeColor="text1"/>
          <w:sz w:val="24"/>
          <w:szCs w:val="24"/>
        </w:rPr>
        <w:t>¿</w:t>
      </w:r>
      <w:r w:rsidR="0047645D">
        <w:rPr>
          <w:rFonts w:ascii="Times New Roman" w:hAnsi="Times New Roman" w:cs="Times New Roman"/>
          <w:color w:val="000000" w:themeColor="text1"/>
          <w:sz w:val="24"/>
          <w:szCs w:val="24"/>
        </w:rPr>
        <w:t>T</w:t>
      </w:r>
      <w:r w:rsidR="00747739" w:rsidRPr="00F6401F">
        <w:rPr>
          <w:rFonts w:ascii="Times New Roman" w:hAnsi="Times New Roman" w:cs="Times New Roman"/>
          <w:color w:val="000000" w:themeColor="text1"/>
          <w:sz w:val="24"/>
          <w:szCs w:val="24"/>
        </w:rPr>
        <w:t xml:space="preserve">ienen </w:t>
      </w:r>
      <w:r w:rsidR="00DA11FD" w:rsidRPr="00F6401F">
        <w:rPr>
          <w:rFonts w:ascii="Times New Roman" w:hAnsi="Times New Roman" w:cs="Times New Roman"/>
          <w:color w:val="000000" w:themeColor="text1"/>
          <w:sz w:val="24"/>
          <w:szCs w:val="24"/>
        </w:rPr>
        <w:t>alguna relación con tu propia experiencia ante la pandemia y el confinamiento</w:t>
      </w:r>
      <w:r w:rsidR="00F6401F" w:rsidRPr="00F6401F">
        <w:rPr>
          <w:rFonts w:ascii="Times New Roman" w:hAnsi="Times New Roman" w:cs="Times New Roman"/>
          <w:color w:val="000000" w:themeColor="text1"/>
          <w:sz w:val="24"/>
          <w:szCs w:val="24"/>
        </w:rPr>
        <w:t>?</w:t>
      </w:r>
      <w:r w:rsidR="0074773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DA11FD" w:rsidRPr="00F6401F">
        <w:rPr>
          <w:rFonts w:ascii="Times New Roman" w:hAnsi="Times New Roman" w:cs="Times New Roman"/>
          <w:color w:val="000000" w:themeColor="text1"/>
          <w:sz w:val="24"/>
          <w:szCs w:val="24"/>
        </w:rPr>
        <w:t>¿</w:t>
      </w:r>
      <w:r w:rsidR="003555DE">
        <w:rPr>
          <w:rFonts w:ascii="Times New Roman" w:hAnsi="Times New Roman" w:cs="Times New Roman"/>
          <w:color w:val="000000" w:themeColor="text1"/>
          <w:sz w:val="24"/>
          <w:szCs w:val="24"/>
        </w:rPr>
        <w:t>C</w:t>
      </w:r>
      <w:r w:rsidR="00747739" w:rsidRPr="00F6401F">
        <w:rPr>
          <w:rFonts w:ascii="Times New Roman" w:hAnsi="Times New Roman" w:cs="Times New Roman"/>
          <w:color w:val="000000" w:themeColor="text1"/>
          <w:sz w:val="24"/>
          <w:szCs w:val="24"/>
        </w:rPr>
        <w:t>uál</w:t>
      </w:r>
      <w:r w:rsidR="00DA11FD" w:rsidRPr="00F6401F">
        <w:rPr>
          <w:rFonts w:ascii="Times New Roman" w:hAnsi="Times New Roman" w:cs="Times New Roman"/>
          <w:color w:val="000000" w:themeColor="text1"/>
          <w:sz w:val="24"/>
          <w:szCs w:val="24"/>
        </w:rPr>
        <w:t>?</w:t>
      </w:r>
      <w:r w:rsidR="0047645D">
        <w:rPr>
          <w:rFonts w:ascii="Times New Roman" w:hAnsi="Times New Roman" w:cs="Times New Roman"/>
          <w:color w:val="000000" w:themeColor="text1"/>
          <w:sz w:val="24"/>
          <w:szCs w:val="24"/>
        </w:rPr>
        <w:t>”.</w:t>
      </w:r>
    </w:p>
    <w:p w14:paraId="09F49107" w14:textId="47FAF0C0" w:rsidR="00F6401F" w:rsidRPr="00F6401F" w:rsidRDefault="00250332" w:rsidP="00104101">
      <w:pPr>
        <w:spacing w:after="0" w:line="360" w:lineRule="auto"/>
        <w:ind w:firstLine="709"/>
        <w:jc w:val="both"/>
        <w:rPr>
          <w:rFonts w:ascii="Times New Roman" w:hAnsi="Times New Roman" w:cs="Times New Roman"/>
          <w:color w:val="000000" w:themeColor="text1"/>
          <w:sz w:val="24"/>
          <w:szCs w:val="24"/>
        </w:rPr>
      </w:pPr>
      <w:r w:rsidRPr="00F6401F">
        <w:rPr>
          <w:rFonts w:ascii="Times New Roman" w:hAnsi="Times New Roman" w:cs="Times New Roman"/>
          <w:color w:val="000000" w:themeColor="text1"/>
          <w:sz w:val="24"/>
          <w:szCs w:val="24"/>
        </w:rPr>
        <w:lastRenderedPageBreak/>
        <w:t>A partir de estas preguntas de reflexión,</w:t>
      </w:r>
      <w:r w:rsidR="009D0841" w:rsidRPr="00F6401F">
        <w:rPr>
          <w:rFonts w:ascii="Times New Roman" w:hAnsi="Times New Roman" w:cs="Times New Roman"/>
          <w:color w:val="000000" w:themeColor="text1"/>
          <w:sz w:val="24"/>
          <w:szCs w:val="24"/>
        </w:rPr>
        <w:t xml:space="preserve"> los docentes</w:t>
      </w:r>
      <w:r w:rsidRPr="00F6401F">
        <w:rPr>
          <w:rFonts w:ascii="Times New Roman" w:hAnsi="Times New Roman" w:cs="Times New Roman"/>
          <w:color w:val="000000" w:themeColor="text1"/>
          <w:sz w:val="24"/>
          <w:szCs w:val="24"/>
        </w:rPr>
        <w:t xml:space="preserve"> </w:t>
      </w:r>
      <w:r w:rsidR="00747739">
        <w:rPr>
          <w:rFonts w:ascii="Times New Roman" w:hAnsi="Times New Roman" w:cs="Times New Roman"/>
          <w:color w:val="000000" w:themeColor="text1"/>
          <w:sz w:val="24"/>
          <w:szCs w:val="24"/>
        </w:rPr>
        <w:t>participantes</w:t>
      </w:r>
      <w:r w:rsidR="009D0841" w:rsidRPr="00F6401F">
        <w:rPr>
          <w:rFonts w:ascii="Times New Roman" w:hAnsi="Times New Roman" w:cs="Times New Roman"/>
          <w:color w:val="000000" w:themeColor="text1"/>
          <w:sz w:val="24"/>
          <w:szCs w:val="24"/>
        </w:rPr>
        <w:t xml:space="preserve"> tuvi</w:t>
      </w:r>
      <w:r w:rsidR="004926FE" w:rsidRPr="00F6401F">
        <w:rPr>
          <w:rFonts w:ascii="Times New Roman" w:hAnsi="Times New Roman" w:cs="Times New Roman"/>
          <w:color w:val="000000" w:themeColor="text1"/>
          <w:sz w:val="24"/>
          <w:szCs w:val="24"/>
        </w:rPr>
        <w:t>eron la oportunidad de expresar</w:t>
      </w:r>
      <w:r w:rsidR="00CE4E7B" w:rsidRPr="00F6401F">
        <w:rPr>
          <w:rFonts w:ascii="Times New Roman" w:hAnsi="Times New Roman" w:cs="Times New Roman"/>
          <w:color w:val="000000" w:themeColor="text1"/>
          <w:sz w:val="24"/>
          <w:szCs w:val="24"/>
        </w:rPr>
        <w:t xml:space="preserve"> y exponer </w:t>
      </w:r>
      <w:r w:rsidR="009D0841" w:rsidRPr="00F6401F">
        <w:rPr>
          <w:rFonts w:ascii="Times New Roman" w:hAnsi="Times New Roman" w:cs="Times New Roman"/>
          <w:color w:val="000000" w:themeColor="text1"/>
          <w:sz w:val="24"/>
          <w:szCs w:val="24"/>
        </w:rPr>
        <w:t>sus propias experiencia</w:t>
      </w:r>
      <w:r w:rsidR="00747739">
        <w:rPr>
          <w:rFonts w:ascii="Times New Roman" w:hAnsi="Times New Roman" w:cs="Times New Roman"/>
          <w:color w:val="000000" w:themeColor="text1"/>
          <w:sz w:val="24"/>
          <w:szCs w:val="24"/>
        </w:rPr>
        <w:t>s. Así, expresaron</w:t>
      </w:r>
      <w:r w:rsidR="00CE4E7B" w:rsidRPr="00F6401F">
        <w:rPr>
          <w:rFonts w:ascii="Times New Roman" w:hAnsi="Times New Roman" w:cs="Times New Roman"/>
          <w:color w:val="000000" w:themeColor="text1"/>
          <w:sz w:val="24"/>
          <w:szCs w:val="24"/>
        </w:rPr>
        <w:t xml:space="preserve"> los sentimientos que han experimentado al conocer sobre el sufrimiento que están sintiendo </w:t>
      </w:r>
      <w:r w:rsidR="009C74F4" w:rsidRPr="00F6401F">
        <w:rPr>
          <w:rFonts w:ascii="Times New Roman" w:hAnsi="Times New Roman" w:cs="Times New Roman"/>
          <w:color w:val="000000" w:themeColor="text1"/>
          <w:sz w:val="24"/>
          <w:szCs w:val="24"/>
        </w:rPr>
        <w:t>familiares, amigos</w:t>
      </w:r>
      <w:r w:rsidR="00747739">
        <w:rPr>
          <w:rFonts w:ascii="Times New Roman" w:hAnsi="Times New Roman" w:cs="Times New Roman"/>
          <w:color w:val="000000" w:themeColor="text1"/>
          <w:sz w:val="24"/>
          <w:szCs w:val="24"/>
        </w:rPr>
        <w:t>,</w:t>
      </w:r>
      <w:r w:rsidR="00CE4E7B" w:rsidRPr="00F6401F">
        <w:rPr>
          <w:rFonts w:ascii="Times New Roman" w:hAnsi="Times New Roman" w:cs="Times New Roman"/>
          <w:color w:val="000000" w:themeColor="text1"/>
          <w:sz w:val="24"/>
          <w:szCs w:val="24"/>
        </w:rPr>
        <w:t xml:space="preserve"> estudiantes</w:t>
      </w:r>
      <w:r w:rsidR="009C74F4" w:rsidRPr="00F6401F">
        <w:rPr>
          <w:rFonts w:ascii="Times New Roman" w:hAnsi="Times New Roman" w:cs="Times New Roman"/>
          <w:color w:val="000000" w:themeColor="text1"/>
          <w:sz w:val="24"/>
          <w:szCs w:val="24"/>
        </w:rPr>
        <w:t xml:space="preserve"> y ellos mismos</w:t>
      </w:r>
      <w:r w:rsidR="00747739">
        <w:rPr>
          <w:rFonts w:ascii="Times New Roman" w:hAnsi="Times New Roman" w:cs="Times New Roman"/>
          <w:color w:val="000000" w:themeColor="text1"/>
          <w:sz w:val="24"/>
          <w:szCs w:val="24"/>
        </w:rPr>
        <w:t>;</w:t>
      </w:r>
      <w:r w:rsidR="00897932" w:rsidRPr="00F6401F">
        <w:rPr>
          <w:rFonts w:ascii="Times New Roman" w:hAnsi="Times New Roman" w:cs="Times New Roman"/>
          <w:color w:val="000000" w:themeColor="text1"/>
          <w:sz w:val="24"/>
          <w:szCs w:val="24"/>
        </w:rPr>
        <w:t xml:space="preserve"> expresaron</w:t>
      </w:r>
      <w:r w:rsidR="00CE4E7B" w:rsidRPr="00F6401F">
        <w:rPr>
          <w:rFonts w:ascii="Times New Roman" w:hAnsi="Times New Roman" w:cs="Times New Roman"/>
          <w:color w:val="000000" w:themeColor="text1"/>
          <w:sz w:val="24"/>
          <w:szCs w:val="24"/>
        </w:rPr>
        <w:t xml:space="preserve"> su preocupación</w:t>
      </w:r>
      <w:r w:rsidRPr="00F6401F">
        <w:rPr>
          <w:rFonts w:ascii="Times New Roman" w:hAnsi="Times New Roman" w:cs="Times New Roman"/>
          <w:color w:val="000000" w:themeColor="text1"/>
          <w:sz w:val="24"/>
          <w:szCs w:val="24"/>
        </w:rPr>
        <w:t>,</w:t>
      </w:r>
      <w:r w:rsidR="00897932" w:rsidRPr="00F6401F">
        <w:rPr>
          <w:rFonts w:ascii="Times New Roman" w:hAnsi="Times New Roman" w:cs="Times New Roman"/>
          <w:color w:val="000000" w:themeColor="text1"/>
          <w:sz w:val="24"/>
          <w:szCs w:val="24"/>
        </w:rPr>
        <w:t xml:space="preserve"> sus miedos, su enojo y sus sensaciones ante la </w:t>
      </w:r>
      <w:r w:rsidRPr="00F6401F">
        <w:rPr>
          <w:rFonts w:ascii="Times New Roman" w:hAnsi="Times New Roman" w:cs="Times New Roman"/>
          <w:color w:val="000000" w:themeColor="text1"/>
          <w:sz w:val="24"/>
          <w:szCs w:val="24"/>
        </w:rPr>
        <w:t>e</w:t>
      </w:r>
      <w:r w:rsidR="00897932" w:rsidRPr="00F6401F">
        <w:rPr>
          <w:rFonts w:ascii="Times New Roman" w:hAnsi="Times New Roman" w:cs="Times New Roman"/>
          <w:color w:val="000000" w:themeColor="text1"/>
          <w:sz w:val="24"/>
          <w:szCs w:val="24"/>
        </w:rPr>
        <w:t xml:space="preserve">vidente problemática que se </w:t>
      </w:r>
      <w:r w:rsidRPr="00F6401F">
        <w:rPr>
          <w:rFonts w:ascii="Times New Roman" w:hAnsi="Times New Roman" w:cs="Times New Roman"/>
          <w:color w:val="000000" w:themeColor="text1"/>
          <w:sz w:val="24"/>
          <w:szCs w:val="24"/>
        </w:rPr>
        <w:t>está viviendo a nivel global</w:t>
      </w:r>
      <w:r w:rsidRPr="00D05ECC">
        <w:rPr>
          <w:rFonts w:ascii="Times New Roman" w:hAnsi="Times New Roman" w:cs="Times New Roman"/>
          <w:color w:val="000000" w:themeColor="text1"/>
          <w:sz w:val="24"/>
          <w:szCs w:val="24"/>
        </w:rPr>
        <w:t>; expresaron có</w:t>
      </w:r>
      <w:r w:rsidR="008B7E5B" w:rsidRPr="00D05ECC">
        <w:rPr>
          <w:rFonts w:ascii="Times New Roman" w:hAnsi="Times New Roman" w:cs="Times New Roman"/>
          <w:color w:val="000000" w:themeColor="text1"/>
          <w:sz w:val="24"/>
          <w:szCs w:val="24"/>
        </w:rPr>
        <w:t xml:space="preserve">mo </w:t>
      </w:r>
      <w:r w:rsidR="005A600F">
        <w:rPr>
          <w:rFonts w:ascii="Times New Roman" w:hAnsi="Times New Roman" w:cs="Times New Roman"/>
          <w:color w:val="000000" w:themeColor="text1"/>
          <w:sz w:val="24"/>
          <w:szCs w:val="24"/>
        </w:rPr>
        <w:t>la C</w:t>
      </w:r>
      <w:r w:rsidR="00747739">
        <w:rPr>
          <w:rFonts w:ascii="Times New Roman" w:hAnsi="Times New Roman" w:cs="Times New Roman"/>
          <w:color w:val="000000" w:themeColor="text1"/>
          <w:sz w:val="24"/>
          <w:szCs w:val="24"/>
        </w:rPr>
        <w:t>ovid</w:t>
      </w:r>
      <w:r w:rsidR="008B7E5B" w:rsidRPr="00D05ECC">
        <w:rPr>
          <w:rFonts w:ascii="Times New Roman" w:hAnsi="Times New Roman" w:cs="Times New Roman"/>
          <w:color w:val="000000" w:themeColor="text1"/>
          <w:sz w:val="24"/>
          <w:szCs w:val="24"/>
        </w:rPr>
        <w:t>-</w:t>
      </w:r>
      <w:r w:rsidR="00897932" w:rsidRPr="00D05ECC">
        <w:rPr>
          <w:rFonts w:ascii="Times New Roman" w:hAnsi="Times New Roman" w:cs="Times New Roman"/>
          <w:color w:val="000000" w:themeColor="text1"/>
          <w:sz w:val="24"/>
          <w:szCs w:val="24"/>
        </w:rPr>
        <w:t>19 ha cambiado</w:t>
      </w:r>
      <w:r w:rsidRPr="00D05ECC">
        <w:rPr>
          <w:rFonts w:ascii="Times New Roman" w:hAnsi="Times New Roman" w:cs="Times New Roman"/>
          <w:color w:val="000000" w:themeColor="text1"/>
          <w:sz w:val="24"/>
          <w:szCs w:val="24"/>
        </w:rPr>
        <w:t xml:space="preserve"> drásticamente sus rutinas de vida</w:t>
      </w:r>
      <w:r w:rsidR="00747739">
        <w:rPr>
          <w:rFonts w:ascii="Times New Roman" w:hAnsi="Times New Roman" w:cs="Times New Roman"/>
          <w:color w:val="000000" w:themeColor="text1"/>
          <w:sz w:val="24"/>
          <w:szCs w:val="24"/>
        </w:rPr>
        <w:t>;</w:t>
      </w:r>
      <w:r w:rsidR="00747739" w:rsidRPr="00F6401F">
        <w:rPr>
          <w:rFonts w:ascii="Times New Roman" w:hAnsi="Times New Roman" w:cs="Times New Roman"/>
          <w:color w:val="000000" w:themeColor="text1"/>
          <w:sz w:val="24"/>
          <w:szCs w:val="24"/>
        </w:rPr>
        <w:t xml:space="preserve"> </w:t>
      </w:r>
      <w:r w:rsidRPr="00F6401F">
        <w:rPr>
          <w:rFonts w:ascii="Times New Roman" w:hAnsi="Times New Roman" w:cs="Times New Roman"/>
          <w:color w:val="000000" w:themeColor="text1"/>
          <w:sz w:val="24"/>
          <w:szCs w:val="24"/>
        </w:rPr>
        <w:t>expusieron</w:t>
      </w:r>
      <w:r w:rsidR="00897932" w:rsidRPr="00F6401F">
        <w:rPr>
          <w:rFonts w:ascii="Times New Roman" w:hAnsi="Times New Roman" w:cs="Times New Roman"/>
          <w:color w:val="000000" w:themeColor="text1"/>
          <w:sz w:val="24"/>
          <w:szCs w:val="24"/>
        </w:rPr>
        <w:t xml:space="preserve"> que esta experiencia ha sido traumatizante y sus impactos han sido muy fuerte</w:t>
      </w:r>
      <w:r w:rsidR="003555DE">
        <w:rPr>
          <w:rFonts w:ascii="Times New Roman" w:hAnsi="Times New Roman" w:cs="Times New Roman"/>
          <w:color w:val="000000" w:themeColor="text1"/>
          <w:sz w:val="24"/>
          <w:szCs w:val="24"/>
        </w:rPr>
        <w:t>s</w:t>
      </w:r>
      <w:r w:rsidRPr="00F6401F">
        <w:rPr>
          <w:rFonts w:ascii="Times New Roman" w:hAnsi="Times New Roman" w:cs="Times New Roman"/>
          <w:color w:val="000000" w:themeColor="text1"/>
          <w:sz w:val="24"/>
          <w:szCs w:val="24"/>
        </w:rPr>
        <w:t xml:space="preserve"> en todos los aspectos</w:t>
      </w:r>
      <w:r w:rsidR="00897932" w:rsidRPr="00F6401F">
        <w:rPr>
          <w:rFonts w:ascii="Times New Roman" w:hAnsi="Times New Roman" w:cs="Times New Roman"/>
          <w:color w:val="000000" w:themeColor="text1"/>
          <w:sz w:val="24"/>
          <w:szCs w:val="24"/>
        </w:rPr>
        <w:t xml:space="preserve">, </w:t>
      </w:r>
      <w:r w:rsidR="009C74F4" w:rsidRPr="00F6401F">
        <w:rPr>
          <w:rFonts w:ascii="Times New Roman" w:hAnsi="Times New Roman" w:cs="Times New Roman"/>
          <w:color w:val="000000" w:themeColor="text1"/>
          <w:sz w:val="24"/>
          <w:szCs w:val="24"/>
        </w:rPr>
        <w:t xml:space="preserve">tanto emocionales como </w:t>
      </w:r>
      <w:r w:rsidR="003555DE">
        <w:rPr>
          <w:rFonts w:ascii="Times New Roman" w:hAnsi="Times New Roman" w:cs="Times New Roman"/>
          <w:color w:val="000000" w:themeColor="text1"/>
          <w:sz w:val="24"/>
          <w:szCs w:val="24"/>
        </w:rPr>
        <w:t>económico</w:t>
      </w:r>
      <w:r w:rsidR="009C74F4" w:rsidRPr="00F6401F">
        <w:rPr>
          <w:rFonts w:ascii="Times New Roman" w:hAnsi="Times New Roman" w:cs="Times New Roman"/>
          <w:color w:val="000000" w:themeColor="text1"/>
          <w:sz w:val="24"/>
          <w:szCs w:val="24"/>
        </w:rPr>
        <w:t>s</w:t>
      </w:r>
      <w:r w:rsidR="00747739">
        <w:rPr>
          <w:rFonts w:ascii="Times New Roman" w:hAnsi="Times New Roman" w:cs="Times New Roman"/>
          <w:color w:val="000000" w:themeColor="text1"/>
          <w:sz w:val="24"/>
          <w:szCs w:val="24"/>
        </w:rPr>
        <w:t>.</w:t>
      </w:r>
      <w:r w:rsidR="009C74F4" w:rsidRPr="00F6401F">
        <w:rPr>
          <w:rFonts w:ascii="Times New Roman" w:hAnsi="Times New Roman" w:cs="Times New Roman"/>
          <w:color w:val="000000" w:themeColor="text1"/>
          <w:sz w:val="24"/>
          <w:szCs w:val="24"/>
        </w:rPr>
        <w:t xml:space="preserve"> </w:t>
      </w:r>
      <w:r w:rsidR="00747739">
        <w:rPr>
          <w:rFonts w:ascii="Times New Roman" w:hAnsi="Times New Roman" w:cs="Times New Roman"/>
          <w:color w:val="000000" w:themeColor="text1"/>
          <w:sz w:val="24"/>
          <w:szCs w:val="24"/>
        </w:rPr>
        <w:t>S</w:t>
      </w:r>
      <w:r w:rsidR="00747739" w:rsidRPr="00F6401F">
        <w:rPr>
          <w:rFonts w:ascii="Times New Roman" w:hAnsi="Times New Roman" w:cs="Times New Roman"/>
          <w:color w:val="000000" w:themeColor="text1"/>
          <w:sz w:val="24"/>
          <w:szCs w:val="24"/>
        </w:rPr>
        <w:t xml:space="preserve">in </w:t>
      </w:r>
      <w:r w:rsidR="00897932" w:rsidRPr="00F6401F">
        <w:rPr>
          <w:rFonts w:ascii="Times New Roman" w:hAnsi="Times New Roman" w:cs="Times New Roman"/>
          <w:color w:val="000000" w:themeColor="text1"/>
          <w:sz w:val="24"/>
          <w:szCs w:val="24"/>
        </w:rPr>
        <w:t>embargo</w:t>
      </w:r>
      <w:r w:rsidR="00747739">
        <w:rPr>
          <w:rFonts w:ascii="Times New Roman" w:hAnsi="Times New Roman" w:cs="Times New Roman"/>
          <w:color w:val="000000" w:themeColor="text1"/>
          <w:sz w:val="24"/>
          <w:szCs w:val="24"/>
        </w:rPr>
        <w:t>,</w:t>
      </w:r>
      <w:r w:rsidR="003555DE">
        <w:rPr>
          <w:rFonts w:ascii="Times New Roman" w:hAnsi="Times New Roman" w:cs="Times New Roman"/>
          <w:color w:val="000000" w:themeColor="text1"/>
          <w:sz w:val="24"/>
          <w:szCs w:val="24"/>
        </w:rPr>
        <w:t xml:space="preserve"> comentaron tener fe en que esta</w:t>
      </w:r>
      <w:r w:rsidR="00897932" w:rsidRPr="00F6401F">
        <w:rPr>
          <w:rFonts w:ascii="Times New Roman" w:hAnsi="Times New Roman" w:cs="Times New Roman"/>
          <w:color w:val="000000" w:themeColor="text1"/>
          <w:sz w:val="24"/>
          <w:szCs w:val="24"/>
        </w:rPr>
        <w:t xml:space="preserve"> tragedia pasará</w:t>
      </w:r>
      <w:r w:rsidRPr="00F6401F">
        <w:rPr>
          <w:rFonts w:ascii="Times New Roman" w:hAnsi="Times New Roman" w:cs="Times New Roman"/>
          <w:color w:val="000000" w:themeColor="text1"/>
          <w:sz w:val="24"/>
          <w:szCs w:val="24"/>
        </w:rPr>
        <w:t xml:space="preserve"> y que les servirá como ex</w:t>
      </w:r>
      <w:r w:rsidR="009C74F4" w:rsidRPr="00F6401F">
        <w:rPr>
          <w:rFonts w:ascii="Times New Roman" w:hAnsi="Times New Roman" w:cs="Times New Roman"/>
          <w:color w:val="000000" w:themeColor="text1"/>
          <w:sz w:val="24"/>
          <w:szCs w:val="24"/>
        </w:rPr>
        <w:t>periencia para modificar</w:t>
      </w:r>
      <w:r w:rsidRPr="00F6401F">
        <w:rPr>
          <w:rFonts w:ascii="Times New Roman" w:hAnsi="Times New Roman" w:cs="Times New Roman"/>
          <w:color w:val="000000" w:themeColor="text1"/>
          <w:sz w:val="24"/>
          <w:szCs w:val="24"/>
        </w:rPr>
        <w:t xml:space="preserve"> aspectos en su vida personal y profesional</w:t>
      </w:r>
      <w:r w:rsidR="00897932" w:rsidRPr="00F6401F">
        <w:rPr>
          <w:rFonts w:ascii="Times New Roman" w:hAnsi="Times New Roman" w:cs="Times New Roman"/>
          <w:color w:val="000000" w:themeColor="text1"/>
          <w:sz w:val="24"/>
          <w:szCs w:val="24"/>
        </w:rPr>
        <w:t>.</w:t>
      </w:r>
    </w:p>
    <w:p w14:paraId="734078CE" w14:textId="77777777" w:rsidR="00894616" w:rsidRDefault="00250332" w:rsidP="00104101">
      <w:pPr>
        <w:spacing w:after="0" w:line="360" w:lineRule="auto"/>
        <w:ind w:firstLine="709"/>
        <w:jc w:val="both"/>
        <w:rPr>
          <w:rFonts w:ascii="Times New Roman" w:hAnsi="Times New Roman" w:cs="Times New Roman"/>
          <w:color w:val="000000" w:themeColor="text1"/>
          <w:sz w:val="24"/>
          <w:szCs w:val="24"/>
        </w:rPr>
      </w:pPr>
      <w:r w:rsidRPr="00F6401F">
        <w:rPr>
          <w:rFonts w:ascii="Times New Roman" w:hAnsi="Times New Roman" w:cs="Times New Roman"/>
          <w:color w:val="000000" w:themeColor="text1"/>
          <w:sz w:val="24"/>
          <w:szCs w:val="24"/>
        </w:rPr>
        <w:t xml:space="preserve">Este </w:t>
      </w:r>
      <w:r w:rsidR="00897932" w:rsidRPr="00F6401F">
        <w:rPr>
          <w:rFonts w:ascii="Times New Roman" w:hAnsi="Times New Roman" w:cs="Times New Roman"/>
          <w:color w:val="000000" w:themeColor="text1"/>
          <w:sz w:val="24"/>
          <w:szCs w:val="24"/>
        </w:rPr>
        <w:t>fragmento</w:t>
      </w:r>
      <w:r w:rsidRPr="00F6401F">
        <w:rPr>
          <w:rFonts w:ascii="Times New Roman" w:hAnsi="Times New Roman" w:cs="Times New Roman"/>
          <w:color w:val="000000" w:themeColor="text1"/>
          <w:sz w:val="24"/>
          <w:szCs w:val="24"/>
        </w:rPr>
        <w:t xml:space="preserve"> expone las inquietudes y comentarios sobre las preguntas de reflexión</w:t>
      </w:r>
      <w:r w:rsidR="00190B2A">
        <w:rPr>
          <w:rFonts w:ascii="Times New Roman" w:hAnsi="Times New Roman" w:cs="Times New Roman"/>
          <w:color w:val="000000" w:themeColor="text1"/>
          <w:sz w:val="24"/>
          <w:szCs w:val="24"/>
        </w:rPr>
        <w:t xml:space="preserve">: </w:t>
      </w:r>
    </w:p>
    <w:p w14:paraId="690DB8CE" w14:textId="16C5B76E" w:rsidR="006E03BD" w:rsidRDefault="00363CCA" w:rsidP="00894616">
      <w:pPr>
        <w:spacing w:after="0" w:line="360" w:lineRule="auto"/>
        <w:ind w:left="1418"/>
        <w:jc w:val="both"/>
        <w:rPr>
          <w:rFonts w:ascii="Times New Roman" w:hAnsi="Times New Roman" w:cs="Times New Roman"/>
          <w:iCs/>
          <w:color w:val="000000" w:themeColor="text1"/>
          <w:sz w:val="24"/>
          <w:szCs w:val="24"/>
        </w:rPr>
      </w:pPr>
      <w:r w:rsidRPr="00F30608">
        <w:rPr>
          <w:rFonts w:ascii="Times New Roman" w:hAnsi="Times New Roman" w:cs="Times New Roman"/>
          <w:iCs/>
          <w:color w:val="000000" w:themeColor="text1"/>
          <w:sz w:val="24"/>
          <w:szCs w:val="24"/>
        </w:rPr>
        <w:t>Es</w:t>
      </w:r>
      <w:r w:rsidR="00C35D57" w:rsidRPr="00F30608">
        <w:rPr>
          <w:rFonts w:ascii="Times New Roman" w:hAnsi="Times New Roman" w:cs="Times New Roman"/>
          <w:iCs/>
          <w:color w:val="000000" w:themeColor="text1"/>
          <w:sz w:val="24"/>
          <w:szCs w:val="24"/>
        </w:rPr>
        <w:t>te confinamiento nos ha tenido</w:t>
      </w:r>
      <w:r w:rsidR="00862615" w:rsidRPr="00F30608">
        <w:rPr>
          <w:rFonts w:ascii="Times New Roman" w:hAnsi="Times New Roman" w:cs="Times New Roman"/>
          <w:iCs/>
          <w:color w:val="000000" w:themeColor="text1"/>
          <w:sz w:val="24"/>
          <w:szCs w:val="24"/>
        </w:rPr>
        <w:t xml:space="preserve"> preocupados, </w:t>
      </w:r>
      <w:r w:rsidRPr="00F30608">
        <w:rPr>
          <w:rFonts w:ascii="Times New Roman" w:hAnsi="Times New Roman" w:cs="Times New Roman"/>
          <w:iCs/>
          <w:color w:val="000000" w:themeColor="text1"/>
          <w:sz w:val="24"/>
          <w:szCs w:val="24"/>
        </w:rPr>
        <w:t>angustiados</w:t>
      </w:r>
      <w:r w:rsidR="00862615" w:rsidRPr="00F30608">
        <w:rPr>
          <w:rFonts w:ascii="Times New Roman" w:hAnsi="Times New Roman" w:cs="Times New Roman"/>
          <w:iCs/>
          <w:color w:val="000000" w:themeColor="text1"/>
          <w:sz w:val="24"/>
          <w:szCs w:val="24"/>
        </w:rPr>
        <w:t xml:space="preserve"> y</w:t>
      </w:r>
      <w:r w:rsidRPr="00F30608">
        <w:rPr>
          <w:rFonts w:ascii="Times New Roman" w:hAnsi="Times New Roman" w:cs="Times New Roman"/>
          <w:iCs/>
          <w:color w:val="000000" w:themeColor="text1"/>
          <w:sz w:val="24"/>
          <w:szCs w:val="24"/>
        </w:rPr>
        <w:t xml:space="preserve"> </w:t>
      </w:r>
      <w:r w:rsidR="00B16CC0" w:rsidRPr="00F30608">
        <w:rPr>
          <w:rFonts w:ascii="Times New Roman" w:hAnsi="Times New Roman" w:cs="Times New Roman"/>
          <w:iCs/>
          <w:color w:val="000000" w:themeColor="text1"/>
          <w:sz w:val="24"/>
          <w:szCs w:val="24"/>
        </w:rPr>
        <w:t>estresados debido</w:t>
      </w:r>
      <w:r w:rsidR="00862615" w:rsidRPr="00F30608">
        <w:rPr>
          <w:rFonts w:ascii="Times New Roman" w:hAnsi="Times New Roman" w:cs="Times New Roman"/>
          <w:iCs/>
          <w:color w:val="000000" w:themeColor="text1"/>
          <w:sz w:val="24"/>
          <w:szCs w:val="24"/>
        </w:rPr>
        <w:t xml:space="preserve"> a que desconocemos c</w:t>
      </w:r>
      <w:r w:rsidR="00894616">
        <w:rPr>
          <w:rFonts w:ascii="Times New Roman" w:hAnsi="Times New Roman" w:cs="Times New Roman"/>
          <w:iCs/>
          <w:color w:val="000000" w:themeColor="text1"/>
          <w:sz w:val="24"/>
          <w:szCs w:val="24"/>
        </w:rPr>
        <w:t>ó</w:t>
      </w:r>
      <w:r w:rsidR="00862615" w:rsidRPr="00F30608">
        <w:rPr>
          <w:rFonts w:ascii="Times New Roman" w:hAnsi="Times New Roman" w:cs="Times New Roman"/>
          <w:iCs/>
          <w:color w:val="000000" w:themeColor="text1"/>
          <w:sz w:val="24"/>
          <w:szCs w:val="24"/>
        </w:rPr>
        <w:t>mo ayudar a</w:t>
      </w:r>
      <w:r w:rsidR="00C35D57" w:rsidRPr="00F30608">
        <w:rPr>
          <w:rFonts w:ascii="Times New Roman" w:hAnsi="Times New Roman" w:cs="Times New Roman"/>
          <w:iCs/>
          <w:color w:val="000000" w:themeColor="text1"/>
          <w:sz w:val="24"/>
          <w:szCs w:val="24"/>
        </w:rPr>
        <w:t xml:space="preserve"> nuestra familia</w:t>
      </w:r>
      <w:r w:rsidR="00862615" w:rsidRPr="00F30608">
        <w:rPr>
          <w:rFonts w:ascii="Times New Roman" w:hAnsi="Times New Roman" w:cs="Times New Roman"/>
          <w:iCs/>
          <w:color w:val="000000" w:themeColor="text1"/>
          <w:sz w:val="24"/>
          <w:szCs w:val="24"/>
        </w:rPr>
        <w:t>, nuestros amigos</w:t>
      </w:r>
      <w:r w:rsidR="005E36CD" w:rsidRPr="00F30608">
        <w:rPr>
          <w:rFonts w:ascii="Times New Roman" w:hAnsi="Times New Roman" w:cs="Times New Roman"/>
          <w:iCs/>
          <w:color w:val="000000" w:themeColor="text1"/>
          <w:sz w:val="24"/>
          <w:szCs w:val="24"/>
        </w:rPr>
        <w:t xml:space="preserve">, </w:t>
      </w:r>
      <w:r w:rsidR="00170EC3" w:rsidRPr="00F30608">
        <w:rPr>
          <w:rFonts w:ascii="Times New Roman" w:hAnsi="Times New Roman" w:cs="Times New Roman"/>
          <w:iCs/>
          <w:color w:val="000000" w:themeColor="text1"/>
          <w:sz w:val="24"/>
          <w:szCs w:val="24"/>
        </w:rPr>
        <w:t>nuestros estudiantes</w:t>
      </w:r>
      <w:r w:rsidR="002446EB" w:rsidRPr="00F30608">
        <w:rPr>
          <w:rFonts w:ascii="Times New Roman" w:hAnsi="Times New Roman" w:cs="Times New Roman"/>
          <w:iCs/>
          <w:color w:val="000000" w:themeColor="text1"/>
          <w:sz w:val="24"/>
          <w:szCs w:val="24"/>
        </w:rPr>
        <w:t xml:space="preserve"> </w:t>
      </w:r>
      <w:r w:rsidR="005E36CD" w:rsidRPr="00F30608">
        <w:rPr>
          <w:rFonts w:ascii="Times New Roman" w:hAnsi="Times New Roman" w:cs="Times New Roman"/>
          <w:iCs/>
          <w:color w:val="000000" w:themeColor="text1"/>
          <w:sz w:val="24"/>
          <w:szCs w:val="24"/>
        </w:rPr>
        <w:t>y a nosotros mismos</w:t>
      </w:r>
      <w:r w:rsidR="00894616">
        <w:rPr>
          <w:rFonts w:ascii="Times New Roman" w:hAnsi="Times New Roman" w:cs="Times New Roman"/>
          <w:iCs/>
          <w:color w:val="000000" w:themeColor="text1"/>
          <w:sz w:val="24"/>
          <w:szCs w:val="24"/>
        </w:rPr>
        <w:t>.</w:t>
      </w:r>
      <w:r w:rsidR="005E36CD" w:rsidRPr="00F30608">
        <w:rPr>
          <w:rFonts w:ascii="Times New Roman" w:hAnsi="Times New Roman" w:cs="Times New Roman"/>
          <w:iCs/>
          <w:color w:val="000000" w:themeColor="text1"/>
          <w:sz w:val="24"/>
          <w:szCs w:val="24"/>
        </w:rPr>
        <w:t xml:space="preserve"> </w:t>
      </w:r>
      <w:r w:rsidR="00894616">
        <w:rPr>
          <w:rFonts w:ascii="Times New Roman" w:hAnsi="Times New Roman" w:cs="Times New Roman"/>
          <w:iCs/>
          <w:color w:val="000000" w:themeColor="text1"/>
          <w:sz w:val="24"/>
          <w:szCs w:val="24"/>
        </w:rPr>
        <w:t>H</w:t>
      </w:r>
      <w:r w:rsidR="00894616" w:rsidRPr="00F30608">
        <w:rPr>
          <w:rFonts w:ascii="Times New Roman" w:hAnsi="Times New Roman" w:cs="Times New Roman"/>
          <w:iCs/>
          <w:color w:val="000000" w:themeColor="text1"/>
          <w:sz w:val="24"/>
          <w:szCs w:val="24"/>
        </w:rPr>
        <w:t xml:space="preserve">emos </w:t>
      </w:r>
      <w:r w:rsidR="005E36CD" w:rsidRPr="00F30608">
        <w:rPr>
          <w:rFonts w:ascii="Times New Roman" w:hAnsi="Times New Roman" w:cs="Times New Roman"/>
          <w:iCs/>
          <w:color w:val="000000" w:themeColor="text1"/>
          <w:sz w:val="24"/>
          <w:szCs w:val="24"/>
        </w:rPr>
        <w:t>perdido familiares, compañeros maestros, vecinos y conocidos</w:t>
      </w:r>
      <w:r w:rsidR="00894616">
        <w:rPr>
          <w:rFonts w:ascii="Times New Roman" w:hAnsi="Times New Roman" w:cs="Times New Roman"/>
          <w:iCs/>
          <w:color w:val="000000" w:themeColor="text1"/>
          <w:sz w:val="24"/>
          <w:szCs w:val="24"/>
        </w:rPr>
        <w:t>.</w:t>
      </w:r>
      <w:r w:rsidR="005E36CD" w:rsidRPr="00F30608">
        <w:rPr>
          <w:rFonts w:ascii="Times New Roman" w:hAnsi="Times New Roman" w:cs="Times New Roman"/>
          <w:iCs/>
          <w:color w:val="000000" w:themeColor="text1"/>
          <w:sz w:val="24"/>
          <w:szCs w:val="24"/>
        </w:rPr>
        <w:t xml:space="preserve"> </w:t>
      </w:r>
      <w:r w:rsidR="00894616">
        <w:rPr>
          <w:rFonts w:ascii="Times New Roman" w:hAnsi="Times New Roman" w:cs="Times New Roman"/>
          <w:iCs/>
          <w:color w:val="000000" w:themeColor="text1"/>
          <w:sz w:val="24"/>
          <w:szCs w:val="24"/>
        </w:rPr>
        <w:t>E</w:t>
      </w:r>
      <w:r w:rsidR="00894616" w:rsidRPr="00F30608">
        <w:rPr>
          <w:rFonts w:ascii="Times New Roman" w:hAnsi="Times New Roman" w:cs="Times New Roman"/>
          <w:iCs/>
          <w:color w:val="000000" w:themeColor="text1"/>
          <w:sz w:val="24"/>
          <w:szCs w:val="24"/>
        </w:rPr>
        <w:t xml:space="preserve">xiste </w:t>
      </w:r>
      <w:r w:rsidR="005E36CD" w:rsidRPr="00F30608">
        <w:rPr>
          <w:rFonts w:ascii="Times New Roman" w:hAnsi="Times New Roman" w:cs="Times New Roman"/>
          <w:iCs/>
          <w:color w:val="000000" w:themeColor="text1"/>
          <w:sz w:val="24"/>
          <w:szCs w:val="24"/>
        </w:rPr>
        <w:t>mucho miedo por el posible contagio</w:t>
      </w:r>
      <w:r w:rsidR="00894616">
        <w:rPr>
          <w:rFonts w:ascii="Times New Roman" w:hAnsi="Times New Roman" w:cs="Times New Roman"/>
          <w:iCs/>
          <w:color w:val="000000" w:themeColor="text1"/>
          <w:sz w:val="24"/>
          <w:szCs w:val="24"/>
        </w:rPr>
        <w:t>.</w:t>
      </w:r>
      <w:r w:rsidR="005E36CD" w:rsidRPr="00F30608">
        <w:rPr>
          <w:rFonts w:ascii="Times New Roman" w:hAnsi="Times New Roman" w:cs="Times New Roman"/>
          <w:iCs/>
          <w:color w:val="000000" w:themeColor="text1"/>
          <w:sz w:val="24"/>
          <w:szCs w:val="24"/>
        </w:rPr>
        <w:t xml:space="preserve"> </w:t>
      </w:r>
      <w:r w:rsidR="00894616">
        <w:rPr>
          <w:rFonts w:ascii="Times New Roman" w:hAnsi="Times New Roman" w:cs="Times New Roman"/>
          <w:iCs/>
          <w:color w:val="000000" w:themeColor="text1"/>
          <w:sz w:val="24"/>
          <w:szCs w:val="24"/>
        </w:rPr>
        <w:t>T</w:t>
      </w:r>
      <w:r w:rsidR="00894616" w:rsidRPr="00F30608">
        <w:rPr>
          <w:rFonts w:ascii="Times New Roman" w:hAnsi="Times New Roman" w:cs="Times New Roman"/>
          <w:iCs/>
          <w:color w:val="000000" w:themeColor="text1"/>
          <w:sz w:val="24"/>
          <w:szCs w:val="24"/>
        </w:rPr>
        <w:t xml:space="preserve">enemos </w:t>
      </w:r>
      <w:r w:rsidR="005E36CD" w:rsidRPr="00F30608">
        <w:rPr>
          <w:rFonts w:ascii="Times New Roman" w:hAnsi="Times New Roman" w:cs="Times New Roman"/>
          <w:iCs/>
          <w:color w:val="000000" w:themeColor="text1"/>
          <w:sz w:val="24"/>
          <w:szCs w:val="24"/>
        </w:rPr>
        <w:t>familiares y conocidos enfermos</w:t>
      </w:r>
      <w:r w:rsidR="00894616">
        <w:rPr>
          <w:rFonts w:ascii="Times New Roman" w:hAnsi="Times New Roman" w:cs="Times New Roman"/>
          <w:iCs/>
          <w:color w:val="000000" w:themeColor="text1"/>
          <w:sz w:val="24"/>
          <w:szCs w:val="24"/>
        </w:rPr>
        <w:t>,</w:t>
      </w:r>
      <w:r w:rsidR="005E36CD" w:rsidRPr="00F30608">
        <w:rPr>
          <w:rFonts w:ascii="Times New Roman" w:hAnsi="Times New Roman" w:cs="Times New Roman"/>
          <w:iCs/>
          <w:color w:val="000000" w:themeColor="text1"/>
          <w:sz w:val="24"/>
          <w:szCs w:val="24"/>
        </w:rPr>
        <w:t xml:space="preserve"> lo que nos tiene nerviosos y estresados</w:t>
      </w:r>
      <w:r w:rsidR="00894616">
        <w:rPr>
          <w:rFonts w:ascii="Times New Roman" w:hAnsi="Times New Roman" w:cs="Times New Roman"/>
          <w:iCs/>
          <w:color w:val="000000" w:themeColor="text1"/>
          <w:sz w:val="24"/>
          <w:szCs w:val="24"/>
        </w:rPr>
        <w:t>.</w:t>
      </w:r>
      <w:r w:rsidR="005E36CD" w:rsidRPr="00F30608">
        <w:rPr>
          <w:rFonts w:ascii="Times New Roman" w:hAnsi="Times New Roman" w:cs="Times New Roman"/>
          <w:iCs/>
          <w:color w:val="000000" w:themeColor="text1"/>
          <w:sz w:val="24"/>
          <w:szCs w:val="24"/>
        </w:rPr>
        <w:t xml:space="preserve"> </w:t>
      </w:r>
      <w:r w:rsidR="00894616">
        <w:rPr>
          <w:rFonts w:ascii="Times New Roman" w:hAnsi="Times New Roman" w:cs="Times New Roman"/>
          <w:iCs/>
          <w:color w:val="000000" w:themeColor="text1"/>
          <w:sz w:val="24"/>
          <w:szCs w:val="24"/>
        </w:rPr>
        <w:t>E</w:t>
      </w:r>
      <w:r w:rsidR="00894616" w:rsidRPr="00F30608">
        <w:rPr>
          <w:rFonts w:ascii="Times New Roman" w:hAnsi="Times New Roman" w:cs="Times New Roman"/>
          <w:iCs/>
          <w:color w:val="000000" w:themeColor="text1"/>
          <w:sz w:val="24"/>
          <w:szCs w:val="24"/>
        </w:rPr>
        <w:t xml:space="preserve">xiste </w:t>
      </w:r>
      <w:r w:rsidR="00B16CC0" w:rsidRPr="00F30608">
        <w:rPr>
          <w:rFonts w:ascii="Times New Roman" w:hAnsi="Times New Roman" w:cs="Times New Roman"/>
          <w:iCs/>
          <w:color w:val="000000" w:themeColor="text1"/>
          <w:sz w:val="24"/>
          <w:szCs w:val="24"/>
        </w:rPr>
        <w:t>incertidumbre por no</w:t>
      </w:r>
      <w:r w:rsidR="005E36CD" w:rsidRPr="00F30608">
        <w:rPr>
          <w:rFonts w:ascii="Times New Roman" w:hAnsi="Times New Roman" w:cs="Times New Roman"/>
          <w:iCs/>
          <w:color w:val="000000" w:themeColor="text1"/>
          <w:sz w:val="24"/>
          <w:szCs w:val="24"/>
        </w:rPr>
        <w:t xml:space="preserve"> saber </w:t>
      </w:r>
      <w:r w:rsidR="00B16CC0" w:rsidRPr="00F30608">
        <w:rPr>
          <w:rFonts w:ascii="Times New Roman" w:hAnsi="Times New Roman" w:cs="Times New Roman"/>
          <w:iCs/>
          <w:color w:val="000000" w:themeColor="text1"/>
          <w:sz w:val="24"/>
          <w:szCs w:val="24"/>
        </w:rPr>
        <w:t>qué pasará</w:t>
      </w:r>
      <w:r w:rsidR="005E36CD" w:rsidRPr="00F30608">
        <w:rPr>
          <w:rFonts w:ascii="Times New Roman" w:hAnsi="Times New Roman" w:cs="Times New Roman"/>
          <w:iCs/>
          <w:color w:val="000000" w:themeColor="text1"/>
          <w:sz w:val="24"/>
          <w:szCs w:val="24"/>
        </w:rPr>
        <w:t xml:space="preserve"> mañana. </w:t>
      </w:r>
    </w:p>
    <w:p w14:paraId="066C6F1F" w14:textId="1EBB9CF1" w:rsidR="003E72F6" w:rsidRDefault="005E36CD" w:rsidP="00F30608">
      <w:pPr>
        <w:spacing w:after="0" w:line="360" w:lineRule="auto"/>
        <w:ind w:left="1418" w:firstLine="706"/>
        <w:jc w:val="both"/>
        <w:rPr>
          <w:rFonts w:ascii="Times New Roman" w:hAnsi="Times New Roman" w:cs="Times New Roman"/>
          <w:iCs/>
          <w:sz w:val="24"/>
          <w:szCs w:val="24"/>
        </w:rPr>
      </w:pPr>
      <w:r w:rsidRPr="00F30608">
        <w:rPr>
          <w:rFonts w:ascii="Times New Roman" w:hAnsi="Times New Roman" w:cs="Times New Roman"/>
          <w:iCs/>
          <w:color w:val="000000" w:themeColor="text1"/>
          <w:sz w:val="24"/>
          <w:szCs w:val="24"/>
        </w:rPr>
        <w:t>Tenemos compañeros maestros y familiares de nuestros estudiantes que</w:t>
      </w:r>
      <w:r w:rsidR="002446EB" w:rsidRPr="00F30608">
        <w:rPr>
          <w:rFonts w:ascii="Times New Roman" w:hAnsi="Times New Roman" w:cs="Times New Roman"/>
          <w:iCs/>
          <w:color w:val="000000" w:themeColor="text1"/>
          <w:sz w:val="24"/>
          <w:szCs w:val="24"/>
        </w:rPr>
        <w:t xml:space="preserve"> están en problemas</w:t>
      </w:r>
      <w:r w:rsidR="00862615" w:rsidRPr="00F30608">
        <w:rPr>
          <w:rFonts w:ascii="Times New Roman" w:hAnsi="Times New Roman" w:cs="Times New Roman"/>
          <w:iCs/>
          <w:color w:val="000000" w:themeColor="text1"/>
          <w:sz w:val="24"/>
          <w:szCs w:val="24"/>
        </w:rPr>
        <w:t xml:space="preserve"> de salud por este virus</w:t>
      </w:r>
      <w:r w:rsidR="00C35D57" w:rsidRPr="00F30608">
        <w:rPr>
          <w:rFonts w:ascii="Times New Roman" w:hAnsi="Times New Roman" w:cs="Times New Roman"/>
          <w:iCs/>
          <w:color w:val="000000" w:themeColor="text1"/>
          <w:sz w:val="24"/>
          <w:szCs w:val="24"/>
        </w:rPr>
        <w:t>,</w:t>
      </w:r>
      <w:r w:rsidR="009E3D3C" w:rsidRPr="00F30608">
        <w:rPr>
          <w:rFonts w:ascii="Times New Roman" w:hAnsi="Times New Roman" w:cs="Times New Roman"/>
          <w:iCs/>
          <w:color w:val="000000" w:themeColor="text1"/>
          <w:sz w:val="24"/>
          <w:szCs w:val="24"/>
        </w:rPr>
        <w:t xml:space="preserve"> </w:t>
      </w:r>
      <w:r w:rsidRPr="00F30608">
        <w:rPr>
          <w:rFonts w:ascii="Times New Roman" w:hAnsi="Times New Roman" w:cs="Times New Roman"/>
          <w:iCs/>
          <w:color w:val="000000" w:themeColor="text1"/>
          <w:sz w:val="24"/>
          <w:szCs w:val="24"/>
        </w:rPr>
        <w:t>las</w:t>
      </w:r>
      <w:r w:rsidR="002446EB" w:rsidRPr="00F30608">
        <w:rPr>
          <w:rFonts w:ascii="Times New Roman" w:hAnsi="Times New Roman" w:cs="Times New Roman"/>
          <w:iCs/>
          <w:color w:val="000000" w:themeColor="text1"/>
          <w:sz w:val="24"/>
          <w:szCs w:val="24"/>
        </w:rPr>
        <w:t xml:space="preserve"> consecuencia</w:t>
      </w:r>
      <w:r w:rsidRPr="00F30608">
        <w:rPr>
          <w:rFonts w:ascii="Times New Roman" w:hAnsi="Times New Roman" w:cs="Times New Roman"/>
          <w:iCs/>
          <w:color w:val="000000" w:themeColor="text1"/>
          <w:sz w:val="24"/>
          <w:szCs w:val="24"/>
        </w:rPr>
        <w:t>s y</w:t>
      </w:r>
      <w:r w:rsidR="002446EB" w:rsidRPr="00F30608">
        <w:rPr>
          <w:rFonts w:ascii="Times New Roman" w:hAnsi="Times New Roman" w:cs="Times New Roman"/>
          <w:iCs/>
          <w:color w:val="000000" w:themeColor="text1"/>
          <w:sz w:val="24"/>
          <w:szCs w:val="24"/>
        </w:rPr>
        <w:t xml:space="preserve"> </w:t>
      </w:r>
      <w:r w:rsidR="009E3D3C" w:rsidRPr="00F30608">
        <w:rPr>
          <w:rFonts w:ascii="Times New Roman" w:hAnsi="Times New Roman" w:cs="Times New Roman"/>
          <w:iCs/>
          <w:color w:val="000000" w:themeColor="text1"/>
          <w:sz w:val="24"/>
          <w:szCs w:val="24"/>
        </w:rPr>
        <w:t xml:space="preserve">problemas </w:t>
      </w:r>
      <w:r w:rsidRPr="00F30608">
        <w:rPr>
          <w:rFonts w:ascii="Times New Roman" w:hAnsi="Times New Roman" w:cs="Times New Roman"/>
          <w:iCs/>
          <w:color w:val="000000" w:themeColor="text1"/>
          <w:sz w:val="24"/>
          <w:szCs w:val="24"/>
        </w:rPr>
        <w:t>han sido incalculables a nivel personal y económico. E</w:t>
      </w:r>
      <w:r w:rsidR="009E3D3C" w:rsidRPr="00F30608">
        <w:rPr>
          <w:rFonts w:ascii="Times New Roman" w:hAnsi="Times New Roman" w:cs="Times New Roman"/>
          <w:iCs/>
          <w:color w:val="000000" w:themeColor="text1"/>
          <w:sz w:val="24"/>
          <w:szCs w:val="24"/>
        </w:rPr>
        <w:t>xiste alto grado</w:t>
      </w:r>
      <w:r w:rsidR="00073239" w:rsidRPr="00F30608">
        <w:rPr>
          <w:rFonts w:ascii="Times New Roman" w:hAnsi="Times New Roman" w:cs="Times New Roman"/>
          <w:iCs/>
          <w:color w:val="000000" w:themeColor="text1"/>
          <w:sz w:val="24"/>
          <w:szCs w:val="24"/>
        </w:rPr>
        <w:t xml:space="preserve"> </w:t>
      </w:r>
      <w:r w:rsidR="00862615" w:rsidRPr="00F30608">
        <w:rPr>
          <w:rFonts w:ascii="Times New Roman" w:hAnsi="Times New Roman" w:cs="Times New Roman"/>
          <w:iCs/>
          <w:color w:val="000000" w:themeColor="text1"/>
          <w:sz w:val="24"/>
          <w:szCs w:val="24"/>
        </w:rPr>
        <w:t>de estrés</w:t>
      </w:r>
      <w:r w:rsidR="006E03BD">
        <w:rPr>
          <w:rFonts w:ascii="Times New Roman" w:hAnsi="Times New Roman" w:cs="Times New Roman"/>
          <w:iCs/>
          <w:color w:val="000000" w:themeColor="text1"/>
          <w:sz w:val="24"/>
          <w:szCs w:val="24"/>
        </w:rPr>
        <w:t>,</w:t>
      </w:r>
      <w:r w:rsidRPr="00F30608">
        <w:rPr>
          <w:rFonts w:ascii="Times New Roman" w:hAnsi="Times New Roman" w:cs="Times New Roman"/>
          <w:iCs/>
          <w:color w:val="000000" w:themeColor="text1"/>
          <w:sz w:val="24"/>
          <w:szCs w:val="24"/>
        </w:rPr>
        <w:t xml:space="preserve"> no sol</w:t>
      </w:r>
      <w:r w:rsidR="009D5C91" w:rsidRPr="00F30608">
        <w:rPr>
          <w:rFonts w:ascii="Times New Roman" w:hAnsi="Times New Roman" w:cs="Times New Roman"/>
          <w:iCs/>
          <w:color w:val="000000" w:themeColor="text1"/>
          <w:sz w:val="24"/>
          <w:szCs w:val="24"/>
        </w:rPr>
        <w:t>o por cuestiones de salud</w:t>
      </w:r>
      <w:r w:rsidR="006E03BD">
        <w:rPr>
          <w:rFonts w:ascii="Times New Roman" w:hAnsi="Times New Roman" w:cs="Times New Roman"/>
          <w:iCs/>
          <w:color w:val="000000" w:themeColor="text1"/>
          <w:sz w:val="24"/>
          <w:szCs w:val="24"/>
        </w:rPr>
        <w:t>,</w:t>
      </w:r>
      <w:r w:rsidR="006E03BD" w:rsidRPr="00F30608">
        <w:rPr>
          <w:rFonts w:ascii="Times New Roman" w:hAnsi="Times New Roman" w:cs="Times New Roman"/>
          <w:iCs/>
          <w:color w:val="000000" w:themeColor="text1"/>
          <w:sz w:val="24"/>
          <w:szCs w:val="24"/>
        </w:rPr>
        <w:t xml:space="preserve"> </w:t>
      </w:r>
      <w:r w:rsidR="003555DE">
        <w:rPr>
          <w:rFonts w:ascii="Times New Roman" w:hAnsi="Times New Roman" w:cs="Times New Roman"/>
          <w:iCs/>
          <w:color w:val="000000" w:themeColor="text1"/>
          <w:sz w:val="24"/>
          <w:szCs w:val="24"/>
        </w:rPr>
        <w:t xml:space="preserve">sino también </w:t>
      </w:r>
      <w:r w:rsidR="009E3D3C" w:rsidRPr="00F30608">
        <w:rPr>
          <w:rFonts w:ascii="Times New Roman" w:hAnsi="Times New Roman" w:cs="Times New Roman"/>
          <w:iCs/>
          <w:color w:val="000000" w:themeColor="text1"/>
          <w:sz w:val="24"/>
          <w:szCs w:val="24"/>
        </w:rPr>
        <w:t xml:space="preserve">por </w:t>
      </w:r>
      <w:r w:rsidR="009D5C91" w:rsidRPr="00F30608">
        <w:rPr>
          <w:rFonts w:ascii="Times New Roman" w:hAnsi="Times New Roman" w:cs="Times New Roman"/>
          <w:iCs/>
          <w:color w:val="000000" w:themeColor="text1"/>
          <w:sz w:val="24"/>
          <w:szCs w:val="24"/>
        </w:rPr>
        <w:t xml:space="preserve">el </w:t>
      </w:r>
      <w:r w:rsidR="009E3D3C" w:rsidRPr="00F30608">
        <w:rPr>
          <w:rFonts w:ascii="Times New Roman" w:hAnsi="Times New Roman" w:cs="Times New Roman"/>
          <w:iCs/>
          <w:color w:val="000000" w:themeColor="text1"/>
          <w:sz w:val="24"/>
          <w:szCs w:val="24"/>
        </w:rPr>
        <w:t>incremento de trabajo</w:t>
      </w:r>
      <w:r w:rsidRPr="00F30608">
        <w:rPr>
          <w:rFonts w:ascii="Times New Roman" w:hAnsi="Times New Roman" w:cs="Times New Roman"/>
          <w:iCs/>
          <w:color w:val="000000" w:themeColor="text1"/>
          <w:sz w:val="24"/>
          <w:szCs w:val="24"/>
        </w:rPr>
        <w:t xml:space="preserve"> en casa,</w:t>
      </w:r>
      <w:r w:rsidR="009E3D3C" w:rsidRPr="00F30608">
        <w:rPr>
          <w:rFonts w:ascii="Times New Roman" w:hAnsi="Times New Roman" w:cs="Times New Roman"/>
          <w:iCs/>
          <w:color w:val="000000" w:themeColor="text1"/>
          <w:sz w:val="24"/>
          <w:szCs w:val="24"/>
        </w:rPr>
        <w:t xml:space="preserve"> por los diversos </w:t>
      </w:r>
      <w:r w:rsidR="009E3D3C" w:rsidRPr="00F30608">
        <w:rPr>
          <w:rFonts w:ascii="Times New Roman" w:hAnsi="Times New Roman" w:cs="Times New Roman"/>
          <w:iCs/>
          <w:sz w:val="24"/>
          <w:szCs w:val="24"/>
        </w:rPr>
        <w:t>cursos que nos es</w:t>
      </w:r>
      <w:r w:rsidR="00C83CF8" w:rsidRPr="00F30608">
        <w:rPr>
          <w:rFonts w:ascii="Times New Roman" w:hAnsi="Times New Roman" w:cs="Times New Roman"/>
          <w:iCs/>
          <w:sz w:val="24"/>
          <w:szCs w:val="24"/>
        </w:rPr>
        <w:t>tán impartiendo para el</w:t>
      </w:r>
      <w:r w:rsidR="009E3D3C" w:rsidRPr="00F30608">
        <w:rPr>
          <w:rFonts w:ascii="Times New Roman" w:hAnsi="Times New Roman" w:cs="Times New Roman"/>
          <w:iCs/>
          <w:sz w:val="24"/>
          <w:szCs w:val="24"/>
        </w:rPr>
        <w:t xml:space="preserve"> uso de la</w:t>
      </w:r>
      <w:r w:rsidR="003555DE">
        <w:rPr>
          <w:rFonts w:ascii="Times New Roman" w:hAnsi="Times New Roman" w:cs="Times New Roman"/>
          <w:iCs/>
          <w:sz w:val="24"/>
          <w:szCs w:val="24"/>
        </w:rPr>
        <w:t>s</w:t>
      </w:r>
      <w:r w:rsidR="009E3D3C" w:rsidRPr="00F30608">
        <w:rPr>
          <w:rFonts w:ascii="Times New Roman" w:hAnsi="Times New Roman" w:cs="Times New Roman"/>
          <w:iCs/>
          <w:sz w:val="24"/>
          <w:szCs w:val="24"/>
        </w:rPr>
        <w:t xml:space="preserve"> plataforma</w:t>
      </w:r>
      <w:r w:rsidR="003555DE">
        <w:rPr>
          <w:rFonts w:ascii="Times New Roman" w:hAnsi="Times New Roman" w:cs="Times New Roman"/>
          <w:iCs/>
          <w:sz w:val="24"/>
          <w:szCs w:val="24"/>
        </w:rPr>
        <w:t>s virtuales</w:t>
      </w:r>
      <w:r w:rsidR="009E3D3C" w:rsidRPr="00F30608">
        <w:rPr>
          <w:rFonts w:ascii="Times New Roman" w:hAnsi="Times New Roman" w:cs="Times New Roman"/>
          <w:iCs/>
          <w:sz w:val="24"/>
          <w:szCs w:val="24"/>
        </w:rPr>
        <w:t>;</w:t>
      </w:r>
      <w:r w:rsidR="00B647C6" w:rsidRPr="00F30608">
        <w:rPr>
          <w:rFonts w:ascii="Times New Roman" w:hAnsi="Times New Roman" w:cs="Times New Roman"/>
          <w:iCs/>
          <w:sz w:val="24"/>
          <w:szCs w:val="24"/>
        </w:rPr>
        <w:t xml:space="preserve"> </w:t>
      </w:r>
      <w:r w:rsidR="009D5C91" w:rsidRPr="00F30608">
        <w:rPr>
          <w:rFonts w:ascii="Times New Roman" w:hAnsi="Times New Roman" w:cs="Times New Roman"/>
          <w:iCs/>
          <w:sz w:val="24"/>
          <w:szCs w:val="24"/>
        </w:rPr>
        <w:t>hay incertidumbre por conocer las condiciones de un posible regreso</w:t>
      </w:r>
      <w:r w:rsidR="009E3D3C" w:rsidRPr="00F30608">
        <w:rPr>
          <w:rFonts w:ascii="Times New Roman" w:hAnsi="Times New Roman" w:cs="Times New Roman"/>
          <w:iCs/>
          <w:sz w:val="24"/>
          <w:szCs w:val="24"/>
        </w:rPr>
        <w:t xml:space="preserve"> a las clases presenciales</w:t>
      </w:r>
      <w:r w:rsidR="006E03BD">
        <w:rPr>
          <w:rFonts w:ascii="Times New Roman" w:hAnsi="Times New Roman" w:cs="Times New Roman"/>
          <w:iCs/>
          <w:sz w:val="24"/>
          <w:szCs w:val="24"/>
        </w:rPr>
        <w:t>.</w:t>
      </w:r>
      <w:r w:rsidR="00073239" w:rsidRPr="00F30608">
        <w:rPr>
          <w:rFonts w:ascii="Times New Roman" w:hAnsi="Times New Roman" w:cs="Times New Roman"/>
          <w:iCs/>
          <w:sz w:val="24"/>
          <w:szCs w:val="24"/>
        </w:rPr>
        <w:t xml:space="preserve"> </w:t>
      </w:r>
      <w:r w:rsidR="006E03BD">
        <w:rPr>
          <w:rFonts w:ascii="Times New Roman" w:hAnsi="Times New Roman" w:cs="Times New Roman"/>
          <w:iCs/>
          <w:sz w:val="24"/>
          <w:szCs w:val="24"/>
        </w:rPr>
        <w:t>E</w:t>
      </w:r>
      <w:r w:rsidR="006E03BD" w:rsidRPr="00F30608">
        <w:rPr>
          <w:rFonts w:ascii="Times New Roman" w:hAnsi="Times New Roman" w:cs="Times New Roman"/>
          <w:iCs/>
          <w:sz w:val="24"/>
          <w:szCs w:val="24"/>
        </w:rPr>
        <w:t xml:space="preserve">stamos </w:t>
      </w:r>
      <w:r w:rsidR="00B647C6" w:rsidRPr="00F30608">
        <w:rPr>
          <w:rFonts w:ascii="Times New Roman" w:hAnsi="Times New Roman" w:cs="Times New Roman"/>
          <w:iCs/>
          <w:sz w:val="24"/>
          <w:szCs w:val="24"/>
        </w:rPr>
        <w:t>angu</w:t>
      </w:r>
      <w:r w:rsidR="009E3D3C" w:rsidRPr="00F30608">
        <w:rPr>
          <w:rFonts w:ascii="Times New Roman" w:hAnsi="Times New Roman" w:cs="Times New Roman"/>
          <w:iCs/>
          <w:sz w:val="24"/>
          <w:szCs w:val="24"/>
        </w:rPr>
        <w:t>stiados por el cambio de rutina</w:t>
      </w:r>
      <w:r w:rsidR="00B647C6" w:rsidRPr="00F30608">
        <w:rPr>
          <w:rFonts w:ascii="Times New Roman" w:hAnsi="Times New Roman" w:cs="Times New Roman"/>
          <w:iCs/>
          <w:sz w:val="24"/>
          <w:szCs w:val="24"/>
        </w:rPr>
        <w:t xml:space="preserve">, </w:t>
      </w:r>
      <w:r w:rsidR="00C83CF8" w:rsidRPr="00F30608">
        <w:rPr>
          <w:rFonts w:ascii="Times New Roman" w:hAnsi="Times New Roman" w:cs="Times New Roman"/>
          <w:iCs/>
          <w:sz w:val="24"/>
          <w:szCs w:val="24"/>
        </w:rPr>
        <w:t>tenemos nuevas actividades</w:t>
      </w:r>
      <w:r w:rsidR="006E03BD">
        <w:rPr>
          <w:rFonts w:ascii="Times New Roman" w:hAnsi="Times New Roman" w:cs="Times New Roman"/>
          <w:iCs/>
          <w:sz w:val="24"/>
          <w:szCs w:val="24"/>
        </w:rPr>
        <w:t>,</w:t>
      </w:r>
      <w:r w:rsidR="009E3D3C" w:rsidRPr="00F30608">
        <w:rPr>
          <w:rFonts w:ascii="Times New Roman" w:hAnsi="Times New Roman" w:cs="Times New Roman"/>
          <w:iCs/>
          <w:sz w:val="24"/>
          <w:szCs w:val="24"/>
        </w:rPr>
        <w:t xml:space="preserve"> hemos</w:t>
      </w:r>
      <w:r w:rsidR="00C35D57" w:rsidRPr="00F30608">
        <w:rPr>
          <w:rFonts w:ascii="Times New Roman" w:hAnsi="Times New Roman" w:cs="Times New Roman"/>
          <w:iCs/>
          <w:sz w:val="24"/>
          <w:szCs w:val="24"/>
        </w:rPr>
        <w:t xml:space="preserve"> modificado horarios</w:t>
      </w:r>
      <w:r w:rsidR="009E3D3C" w:rsidRPr="00F30608">
        <w:rPr>
          <w:rFonts w:ascii="Times New Roman" w:hAnsi="Times New Roman" w:cs="Times New Roman"/>
          <w:iCs/>
          <w:sz w:val="24"/>
          <w:szCs w:val="24"/>
        </w:rPr>
        <w:t xml:space="preserve"> de trabajo y de sueño, estamos padeciendo de insomnio</w:t>
      </w:r>
      <w:r w:rsidR="00C35D57" w:rsidRPr="00F30608">
        <w:rPr>
          <w:rFonts w:ascii="Times New Roman" w:hAnsi="Times New Roman" w:cs="Times New Roman"/>
          <w:iCs/>
          <w:sz w:val="24"/>
          <w:szCs w:val="24"/>
        </w:rPr>
        <w:t xml:space="preserve">, </w:t>
      </w:r>
      <w:r w:rsidR="001467DD" w:rsidRPr="00F30608">
        <w:rPr>
          <w:rFonts w:ascii="Times New Roman" w:hAnsi="Times New Roman" w:cs="Times New Roman"/>
          <w:iCs/>
          <w:sz w:val="24"/>
          <w:szCs w:val="24"/>
        </w:rPr>
        <w:t>nos sentimos depresivos, enojados</w:t>
      </w:r>
      <w:r w:rsidR="00C35D57" w:rsidRPr="00F30608">
        <w:rPr>
          <w:rFonts w:ascii="Times New Roman" w:hAnsi="Times New Roman" w:cs="Times New Roman"/>
          <w:iCs/>
          <w:sz w:val="24"/>
          <w:szCs w:val="24"/>
        </w:rPr>
        <w:t>, hay muchas cosas que no sé cómo reaccionar</w:t>
      </w:r>
      <w:r w:rsidR="00DD1FF8">
        <w:rPr>
          <w:rFonts w:ascii="Times New Roman" w:hAnsi="Times New Roman" w:cs="Times New Roman"/>
          <w:iCs/>
          <w:sz w:val="24"/>
          <w:szCs w:val="24"/>
        </w:rPr>
        <w:t xml:space="preserve"> (…). H</w:t>
      </w:r>
      <w:r w:rsidR="00170EC3" w:rsidRPr="00F30608">
        <w:rPr>
          <w:rFonts w:ascii="Times New Roman" w:hAnsi="Times New Roman" w:cs="Times New Roman"/>
          <w:iCs/>
          <w:sz w:val="24"/>
          <w:szCs w:val="24"/>
        </w:rPr>
        <w:t xml:space="preserve">emos trasladado el salón de clase a casa, </w:t>
      </w:r>
      <w:r w:rsidR="00C35D57" w:rsidRPr="00F30608">
        <w:rPr>
          <w:rFonts w:ascii="Times New Roman" w:hAnsi="Times New Roman" w:cs="Times New Roman"/>
          <w:iCs/>
          <w:sz w:val="24"/>
          <w:szCs w:val="24"/>
        </w:rPr>
        <w:t>hemos experimentado cambios</w:t>
      </w:r>
      <w:r w:rsidR="00170EC3" w:rsidRPr="00F30608">
        <w:rPr>
          <w:rFonts w:ascii="Times New Roman" w:hAnsi="Times New Roman" w:cs="Times New Roman"/>
          <w:iCs/>
          <w:sz w:val="24"/>
          <w:szCs w:val="24"/>
        </w:rPr>
        <w:t xml:space="preserve"> físicos y emocionales</w:t>
      </w:r>
      <w:r w:rsidR="00C35D57" w:rsidRPr="00F30608">
        <w:rPr>
          <w:rFonts w:ascii="Times New Roman" w:hAnsi="Times New Roman" w:cs="Times New Roman"/>
          <w:iCs/>
          <w:sz w:val="24"/>
          <w:szCs w:val="24"/>
        </w:rPr>
        <w:t xml:space="preserve"> en nuestras rutinas</w:t>
      </w:r>
      <w:r w:rsidR="00DD1FF8">
        <w:rPr>
          <w:rFonts w:ascii="Times New Roman" w:hAnsi="Times New Roman" w:cs="Times New Roman"/>
          <w:iCs/>
          <w:sz w:val="24"/>
          <w:szCs w:val="24"/>
        </w:rPr>
        <w:t>,</w:t>
      </w:r>
      <w:r w:rsidR="00C35D57" w:rsidRPr="00F30608">
        <w:rPr>
          <w:rFonts w:ascii="Times New Roman" w:hAnsi="Times New Roman" w:cs="Times New Roman"/>
          <w:iCs/>
          <w:sz w:val="24"/>
          <w:szCs w:val="24"/>
        </w:rPr>
        <w:t xml:space="preserve"> en la c</w:t>
      </w:r>
      <w:r w:rsidR="00D4092B" w:rsidRPr="00F30608">
        <w:rPr>
          <w:rFonts w:ascii="Times New Roman" w:hAnsi="Times New Roman" w:cs="Times New Roman"/>
          <w:iCs/>
          <w:sz w:val="24"/>
          <w:szCs w:val="24"/>
        </w:rPr>
        <w:t>onvivencia con nuestras familias.</w:t>
      </w:r>
    </w:p>
    <w:p w14:paraId="0E7A8AC6" w14:textId="77777777" w:rsidR="0015399C" w:rsidRDefault="0015399C" w:rsidP="0015399C">
      <w:pPr>
        <w:spacing w:after="0" w:line="360" w:lineRule="auto"/>
        <w:ind w:firstLine="709"/>
        <w:jc w:val="both"/>
        <w:rPr>
          <w:rFonts w:ascii="Times New Roman" w:hAnsi="Times New Roman" w:cs="Times New Roman"/>
          <w:sz w:val="24"/>
          <w:szCs w:val="24"/>
        </w:rPr>
      </w:pPr>
    </w:p>
    <w:p w14:paraId="429C3690" w14:textId="062F27C6" w:rsidR="0015399C" w:rsidRDefault="0015399C" w:rsidP="0015399C">
      <w:pPr>
        <w:spacing w:after="0" w:line="360" w:lineRule="auto"/>
        <w:ind w:firstLine="709"/>
        <w:jc w:val="both"/>
        <w:rPr>
          <w:rFonts w:ascii="Times New Roman" w:hAnsi="Times New Roman" w:cs="Times New Roman"/>
          <w:sz w:val="24"/>
          <w:szCs w:val="24"/>
        </w:rPr>
      </w:pPr>
      <w:r w:rsidRPr="0015399C">
        <w:rPr>
          <w:rFonts w:ascii="Times New Roman" w:hAnsi="Times New Roman" w:cs="Times New Roman"/>
          <w:sz w:val="24"/>
          <w:szCs w:val="24"/>
        </w:rPr>
        <w:lastRenderedPageBreak/>
        <w:t>De acuerdo con la figura 2, la preocupación, angustia, miedo, estrés e irritabilidad son las principales percepciones cognitivas y conductuales que han expresado sentir los docentes durante el confinamiento.</w:t>
      </w:r>
    </w:p>
    <w:p w14:paraId="0546EBA1" w14:textId="77777777" w:rsidR="0015399C" w:rsidRDefault="0015399C" w:rsidP="00104101">
      <w:pPr>
        <w:spacing w:after="0" w:line="360" w:lineRule="auto"/>
        <w:jc w:val="center"/>
        <w:rPr>
          <w:rFonts w:ascii="Times New Roman" w:hAnsi="Times New Roman" w:cs="Times New Roman"/>
          <w:b/>
          <w:sz w:val="24"/>
          <w:szCs w:val="24"/>
        </w:rPr>
      </w:pPr>
    </w:p>
    <w:p w14:paraId="536DE11C" w14:textId="7ACD584D" w:rsidR="00B16CC0" w:rsidRPr="00D31ED0" w:rsidRDefault="00B16CC0" w:rsidP="00104101">
      <w:pPr>
        <w:spacing w:after="0" w:line="360" w:lineRule="auto"/>
        <w:jc w:val="center"/>
        <w:rPr>
          <w:rFonts w:ascii="Times New Roman" w:hAnsi="Times New Roman" w:cs="Times New Roman"/>
          <w:sz w:val="24"/>
          <w:szCs w:val="24"/>
        </w:rPr>
      </w:pPr>
      <w:r w:rsidRPr="00B16CC0">
        <w:rPr>
          <w:rFonts w:ascii="Times New Roman" w:hAnsi="Times New Roman" w:cs="Times New Roman"/>
          <w:b/>
          <w:sz w:val="24"/>
          <w:szCs w:val="24"/>
        </w:rPr>
        <w:t>Figura 2.</w:t>
      </w:r>
      <w:r w:rsidR="00F92A13">
        <w:rPr>
          <w:rFonts w:ascii="Times New Roman" w:hAnsi="Times New Roman" w:cs="Times New Roman"/>
          <w:sz w:val="24"/>
          <w:szCs w:val="24"/>
        </w:rPr>
        <w:t xml:space="preserve"> Categorización de </w:t>
      </w:r>
      <w:r w:rsidRPr="00F6401F">
        <w:rPr>
          <w:rFonts w:ascii="Times New Roman" w:hAnsi="Times New Roman" w:cs="Times New Roman"/>
          <w:sz w:val="24"/>
          <w:szCs w:val="24"/>
        </w:rPr>
        <w:t xml:space="preserve">los sentimientos </w:t>
      </w:r>
      <w:r w:rsidR="00F92A13" w:rsidRPr="00F6401F">
        <w:rPr>
          <w:rFonts w:ascii="Times New Roman" w:hAnsi="Times New Roman" w:cs="Times New Roman"/>
          <w:sz w:val="24"/>
          <w:szCs w:val="24"/>
        </w:rPr>
        <w:t>con la emergencia sanitaria</w:t>
      </w:r>
    </w:p>
    <w:p w14:paraId="3961E004" w14:textId="77777777" w:rsidR="00B16CC0" w:rsidRDefault="00B16CC0" w:rsidP="00104101">
      <w:pPr>
        <w:spacing w:after="0" w:line="360" w:lineRule="auto"/>
        <w:jc w:val="center"/>
        <w:rPr>
          <w:rFonts w:ascii="Times New Roman" w:hAnsi="Times New Roman" w:cs="Times New Roman"/>
          <w:sz w:val="24"/>
          <w:szCs w:val="24"/>
        </w:rPr>
      </w:pPr>
      <w:r w:rsidRPr="00955496">
        <w:rPr>
          <w:noProof/>
          <w:sz w:val="24"/>
          <w:szCs w:val="24"/>
          <w:lang w:eastAsia="es-MX"/>
        </w:rPr>
        <w:drawing>
          <wp:inline distT="0" distB="0" distL="0" distR="0" wp14:anchorId="3D88F665" wp14:editId="12513F9C">
            <wp:extent cx="3276600" cy="2221152"/>
            <wp:effectExtent l="19050" t="19050" r="19050" b="27305"/>
            <wp:docPr id="6" name="Imagen 6" descr="Sin descripció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n descripción disponi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5701" cy="2234100"/>
                    </a:xfrm>
                    <a:prstGeom prst="rect">
                      <a:avLst/>
                    </a:prstGeom>
                    <a:noFill/>
                    <a:ln w="12700">
                      <a:solidFill>
                        <a:schemeClr val="tx1"/>
                      </a:solidFill>
                    </a:ln>
                  </pic:spPr>
                </pic:pic>
              </a:graphicData>
            </a:graphic>
          </wp:inline>
        </w:drawing>
      </w:r>
    </w:p>
    <w:p w14:paraId="63DC7910" w14:textId="1339DAAC" w:rsidR="00166708" w:rsidRPr="00F6401F" w:rsidRDefault="00F6401F" w:rsidP="00166708">
      <w:pPr>
        <w:spacing w:after="0" w:line="360" w:lineRule="auto"/>
        <w:jc w:val="center"/>
        <w:rPr>
          <w:rFonts w:ascii="Times New Roman" w:hAnsi="Times New Roman" w:cs="Times New Roman"/>
          <w:sz w:val="24"/>
          <w:szCs w:val="24"/>
        </w:rPr>
      </w:pPr>
      <w:r w:rsidRPr="00F6401F">
        <w:rPr>
          <w:rFonts w:ascii="Times New Roman" w:hAnsi="Times New Roman" w:cs="Times New Roman"/>
          <w:sz w:val="24"/>
          <w:szCs w:val="24"/>
        </w:rPr>
        <w:t xml:space="preserve">Fuente: </w:t>
      </w:r>
      <w:r>
        <w:rPr>
          <w:rFonts w:ascii="Times New Roman" w:hAnsi="Times New Roman" w:cs="Times New Roman"/>
          <w:sz w:val="24"/>
          <w:szCs w:val="24"/>
        </w:rPr>
        <w:t>E</w:t>
      </w:r>
      <w:r w:rsidRPr="00F6401F">
        <w:rPr>
          <w:rFonts w:ascii="Times New Roman" w:hAnsi="Times New Roman" w:cs="Times New Roman"/>
          <w:sz w:val="24"/>
          <w:szCs w:val="24"/>
        </w:rPr>
        <w:t>laboración propia</w:t>
      </w:r>
      <w:r w:rsidR="009E2126">
        <w:rPr>
          <w:rFonts w:ascii="Times New Roman" w:hAnsi="Times New Roman" w:cs="Times New Roman"/>
          <w:sz w:val="24"/>
          <w:szCs w:val="24"/>
        </w:rPr>
        <w:t xml:space="preserve"> </w:t>
      </w:r>
      <w:r w:rsidR="00166708">
        <w:rPr>
          <w:rFonts w:ascii="Times New Roman" w:hAnsi="Times New Roman" w:cs="Times New Roman"/>
          <w:sz w:val="24"/>
          <w:szCs w:val="24"/>
        </w:rPr>
        <w:t>con software ATLAS. ti</w:t>
      </w:r>
    </w:p>
    <w:p w14:paraId="2DCBE56E" w14:textId="2AC608A0" w:rsidR="00F6401F" w:rsidRDefault="007645C4" w:rsidP="00104101">
      <w:pPr>
        <w:spacing w:after="0" w:line="360" w:lineRule="auto"/>
        <w:ind w:firstLine="709"/>
        <w:jc w:val="both"/>
        <w:rPr>
          <w:rFonts w:ascii="Times New Roman" w:hAnsi="Times New Roman" w:cs="Times New Roman"/>
          <w:sz w:val="24"/>
          <w:szCs w:val="24"/>
        </w:rPr>
      </w:pPr>
      <w:r w:rsidRPr="00F6401F">
        <w:rPr>
          <w:rFonts w:ascii="Times New Roman" w:hAnsi="Times New Roman" w:cs="Times New Roman"/>
          <w:sz w:val="24"/>
          <w:szCs w:val="24"/>
        </w:rPr>
        <w:t>En el</w:t>
      </w:r>
      <w:r w:rsidR="001467DD" w:rsidRPr="00F6401F">
        <w:rPr>
          <w:rFonts w:ascii="Times New Roman" w:hAnsi="Times New Roman" w:cs="Times New Roman"/>
          <w:sz w:val="24"/>
          <w:szCs w:val="24"/>
        </w:rPr>
        <w:t xml:space="preserve"> </w:t>
      </w:r>
      <w:r w:rsidRPr="00F6401F">
        <w:rPr>
          <w:rFonts w:ascii="Times New Roman" w:hAnsi="Times New Roman" w:cs="Times New Roman"/>
          <w:sz w:val="24"/>
          <w:szCs w:val="24"/>
        </w:rPr>
        <w:t>segundo taller</w:t>
      </w:r>
      <w:r w:rsidR="00894616">
        <w:rPr>
          <w:rFonts w:ascii="Times New Roman" w:hAnsi="Times New Roman" w:cs="Times New Roman"/>
          <w:sz w:val="24"/>
          <w:szCs w:val="24"/>
        </w:rPr>
        <w:t>,</w:t>
      </w:r>
      <w:r w:rsidRPr="00F6401F">
        <w:rPr>
          <w:rFonts w:ascii="Times New Roman" w:hAnsi="Times New Roman" w:cs="Times New Roman"/>
          <w:sz w:val="24"/>
          <w:szCs w:val="24"/>
        </w:rPr>
        <w:t xml:space="preserve"> </w:t>
      </w:r>
      <w:r w:rsidRPr="00D4092B">
        <w:rPr>
          <w:rFonts w:ascii="Times New Roman" w:hAnsi="Times New Roman" w:cs="Times New Roman"/>
          <w:sz w:val="24"/>
          <w:szCs w:val="24"/>
        </w:rPr>
        <w:t>“</w:t>
      </w:r>
      <w:r w:rsidRPr="00F30608">
        <w:rPr>
          <w:rFonts w:ascii="Times New Roman" w:hAnsi="Times New Roman" w:cs="Times New Roman"/>
          <w:iCs/>
          <w:sz w:val="24"/>
          <w:szCs w:val="24"/>
        </w:rPr>
        <w:t>Mi</w:t>
      </w:r>
      <w:r w:rsidR="006768C1" w:rsidRPr="00F30608">
        <w:rPr>
          <w:rFonts w:ascii="Times New Roman" w:hAnsi="Times New Roman" w:cs="Times New Roman"/>
          <w:iCs/>
          <w:sz w:val="24"/>
          <w:szCs w:val="24"/>
        </w:rPr>
        <w:t>s</w:t>
      </w:r>
      <w:r w:rsidRPr="00F30608">
        <w:rPr>
          <w:rFonts w:ascii="Times New Roman" w:hAnsi="Times New Roman" w:cs="Times New Roman"/>
          <w:iCs/>
          <w:sz w:val="24"/>
          <w:szCs w:val="24"/>
        </w:rPr>
        <w:t xml:space="preserve"> sentimientos el confinamiento y la contingencia</w:t>
      </w:r>
      <w:r w:rsidRPr="00D4092B">
        <w:rPr>
          <w:rFonts w:ascii="Times New Roman" w:hAnsi="Times New Roman" w:cs="Times New Roman"/>
          <w:sz w:val="24"/>
          <w:szCs w:val="24"/>
        </w:rPr>
        <w:t>”</w:t>
      </w:r>
      <w:r w:rsidR="00894616">
        <w:rPr>
          <w:rFonts w:ascii="Times New Roman" w:hAnsi="Times New Roman" w:cs="Times New Roman"/>
          <w:sz w:val="24"/>
          <w:szCs w:val="24"/>
        </w:rPr>
        <w:t>,</w:t>
      </w:r>
      <w:r w:rsidRPr="00F6401F">
        <w:rPr>
          <w:rFonts w:ascii="Times New Roman" w:hAnsi="Times New Roman" w:cs="Times New Roman"/>
          <w:sz w:val="24"/>
          <w:szCs w:val="24"/>
        </w:rPr>
        <w:t xml:space="preserve"> tuvo como objetivo desarrollar la capacidad de empatía mediante la exposición de una situación adversa con el fin de </w:t>
      </w:r>
      <w:r w:rsidRPr="00F30608">
        <w:rPr>
          <w:rFonts w:ascii="Times New Roman" w:hAnsi="Times New Roman" w:cs="Times New Roman"/>
          <w:iCs/>
          <w:sz w:val="24"/>
          <w:szCs w:val="24"/>
        </w:rPr>
        <w:t xml:space="preserve">reconocer </w:t>
      </w:r>
      <w:r w:rsidR="00894616">
        <w:rPr>
          <w:rFonts w:ascii="Times New Roman" w:hAnsi="Times New Roman" w:cs="Times New Roman"/>
          <w:iCs/>
          <w:sz w:val="24"/>
          <w:szCs w:val="24"/>
        </w:rPr>
        <w:t>los</w:t>
      </w:r>
      <w:r w:rsidR="00894616" w:rsidRPr="00F30608">
        <w:rPr>
          <w:rFonts w:ascii="Times New Roman" w:hAnsi="Times New Roman" w:cs="Times New Roman"/>
          <w:iCs/>
          <w:sz w:val="24"/>
          <w:szCs w:val="24"/>
        </w:rPr>
        <w:t xml:space="preserve"> </w:t>
      </w:r>
      <w:r w:rsidRPr="00F30608">
        <w:rPr>
          <w:rFonts w:ascii="Times New Roman" w:hAnsi="Times New Roman" w:cs="Times New Roman"/>
          <w:iCs/>
          <w:sz w:val="24"/>
          <w:szCs w:val="24"/>
        </w:rPr>
        <w:t>sentimientos</w:t>
      </w:r>
      <w:r w:rsidR="00D74C3C" w:rsidRPr="00F6401F">
        <w:rPr>
          <w:rFonts w:ascii="Times New Roman" w:hAnsi="Times New Roman" w:cs="Times New Roman"/>
          <w:sz w:val="24"/>
          <w:szCs w:val="24"/>
        </w:rPr>
        <w:t xml:space="preserve"> y facilitar la empatía con</w:t>
      </w:r>
      <w:r w:rsidRPr="00F6401F">
        <w:rPr>
          <w:rFonts w:ascii="Times New Roman" w:hAnsi="Times New Roman" w:cs="Times New Roman"/>
          <w:sz w:val="24"/>
          <w:szCs w:val="24"/>
        </w:rPr>
        <w:t xml:space="preserve"> otras personas.</w:t>
      </w:r>
    </w:p>
    <w:p w14:paraId="022D7D10" w14:textId="0149F96F" w:rsidR="00190B2A" w:rsidRDefault="007645C4" w:rsidP="00104101">
      <w:pPr>
        <w:spacing w:after="0" w:line="360" w:lineRule="auto"/>
        <w:ind w:firstLine="709"/>
        <w:jc w:val="both"/>
        <w:rPr>
          <w:rFonts w:ascii="Times New Roman" w:hAnsi="Times New Roman" w:cs="Times New Roman"/>
          <w:sz w:val="24"/>
          <w:szCs w:val="24"/>
        </w:rPr>
      </w:pPr>
      <w:r w:rsidRPr="00F6401F">
        <w:rPr>
          <w:rFonts w:ascii="Times New Roman" w:hAnsi="Times New Roman" w:cs="Times New Roman"/>
          <w:sz w:val="24"/>
          <w:szCs w:val="24"/>
        </w:rPr>
        <w:t>En este taller</w:t>
      </w:r>
      <w:r w:rsidR="00894616">
        <w:rPr>
          <w:rFonts w:ascii="Times New Roman" w:hAnsi="Times New Roman" w:cs="Times New Roman"/>
          <w:sz w:val="24"/>
          <w:szCs w:val="24"/>
        </w:rPr>
        <w:t>,</w:t>
      </w:r>
      <w:r w:rsidRPr="00F6401F">
        <w:rPr>
          <w:rFonts w:ascii="Times New Roman" w:hAnsi="Times New Roman" w:cs="Times New Roman"/>
          <w:sz w:val="24"/>
          <w:szCs w:val="24"/>
        </w:rPr>
        <w:t xml:space="preserve"> los docentes</w:t>
      </w:r>
      <w:r w:rsidR="00150863" w:rsidRPr="00F6401F">
        <w:rPr>
          <w:rFonts w:ascii="Times New Roman" w:hAnsi="Times New Roman" w:cs="Times New Roman"/>
          <w:sz w:val="24"/>
          <w:szCs w:val="24"/>
        </w:rPr>
        <w:t xml:space="preserve"> realizaron actividades lúdicas que les </w:t>
      </w:r>
      <w:r w:rsidR="00894616">
        <w:rPr>
          <w:rFonts w:ascii="Times New Roman" w:hAnsi="Times New Roman" w:cs="Times New Roman"/>
          <w:sz w:val="24"/>
          <w:szCs w:val="24"/>
        </w:rPr>
        <w:t>permitieron</w:t>
      </w:r>
      <w:r w:rsidR="00894616" w:rsidRPr="00F6401F">
        <w:rPr>
          <w:rFonts w:ascii="Times New Roman" w:hAnsi="Times New Roman" w:cs="Times New Roman"/>
          <w:sz w:val="24"/>
          <w:szCs w:val="24"/>
        </w:rPr>
        <w:t xml:space="preserve"> </w:t>
      </w:r>
      <w:r w:rsidR="00150863" w:rsidRPr="00F6401F">
        <w:rPr>
          <w:rFonts w:ascii="Times New Roman" w:hAnsi="Times New Roman" w:cs="Times New Roman"/>
          <w:sz w:val="24"/>
          <w:szCs w:val="24"/>
        </w:rPr>
        <w:t xml:space="preserve">poner </w:t>
      </w:r>
      <w:r w:rsidR="0013756A" w:rsidRPr="00F6401F">
        <w:rPr>
          <w:rFonts w:ascii="Times New Roman" w:hAnsi="Times New Roman" w:cs="Times New Roman"/>
          <w:sz w:val="24"/>
          <w:szCs w:val="24"/>
        </w:rPr>
        <w:t>“</w:t>
      </w:r>
      <w:r w:rsidRPr="00F6401F">
        <w:rPr>
          <w:rFonts w:ascii="Times New Roman" w:hAnsi="Times New Roman" w:cs="Times New Roman"/>
          <w:sz w:val="24"/>
          <w:szCs w:val="24"/>
        </w:rPr>
        <w:t>color</w:t>
      </w:r>
      <w:r w:rsidR="0013756A" w:rsidRPr="00F6401F">
        <w:rPr>
          <w:rFonts w:ascii="Times New Roman" w:hAnsi="Times New Roman" w:cs="Times New Roman"/>
          <w:sz w:val="24"/>
          <w:szCs w:val="24"/>
        </w:rPr>
        <w:t>”</w:t>
      </w:r>
      <w:r w:rsidRPr="00F6401F">
        <w:rPr>
          <w:rFonts w:ascii="Times New Roman" w:hAnsi="Times New Roman" w:cs="Times New Roman"/>
          <w:sz w:val="24"/>
          <w:szCs w:val="24"/>
        </w:rPr>
        <w:t xml:space="preserve"> a sus sentimientos, hablar sobre el sentido de vida y su trascendencia, así como </w:t>
      </w:r>
      <w:r w:rsidR="00894616">
        <w:rPr>
          <w:rFonts w:ascii="Times New Roman" w:hAnsi="Times New Roman" w:cs="Times New Roman"/>
          <w:sz w:val="24"/>
          <w:szCs w:val="24"/>
        </w:rPr>
        <w:t>reflexionar</w:t>
      </w:r>
      <w:r w:rsidRPr="00F6401F">
        <w:rPr>
          <w:rFonts w:ascii="Times New Roman" w:hAnsi="Times New Roman" w:cs="Times New Roman"/>
          <w:sz w:val="24"/>
          <w:szCs w:val="24"/>
        </w:rPr>
        <w:t xml:space="preserve"> sobre</w:t>
      </w:r>
      <w:r w:rsidR="00150863" w:rsidRPr="00F6401F">
        <w:rPr>
          <w:rFonts w:ascii="Times New Roman" w:hAnsi="Times New Roman" w:cs="Times New Roman"/>
          <w:sz w:val="24"/>
          <w:szCs w:val="24"/>
        </w:rPr>
        <w:t xml:space="preserve"> los motivos y estrategias implementadas por los mismos para mantenerse </w:t>
      </w:r>
      <w:r w:rsidR="006737E3" w:rsidRPr="00F6401F">
        <w:rPr>
          <w:rFonts w:ascii="Times New Roman" w:hAnsi="Times New Roman" w:cs="Times New Roman"/>
          <w:sz w:val="24"/>
          <w:szCs w:val="24"/>
        </w:rPr>
        <w:t>“</w:t>
      </w:r>
      <w:r w:rsidR="00150863" w:rsidRPr="00F6401F">
        <w:rPr>
          <w:rFonts w:ascii="Times New Roman" w:hAnsi="Times New Roman" w:cs="Times New Roman"/>
          <w:sz w:val="24"/>
          <w:szCs w:val="24"/>
        </w:rPr>
        <w:t>vivos y cuerdos</w:t>
      </w:r>
      <w:r w:rsidR="006737E3" w:rsidRPr="00F6401F">
        <w:rPr>
          <w:rFonts w:ascii="Times New Roman" w:hAnsi="Times New Roman" w:cs="Times New Roman"/>
          <w:sz w:val="24"/>
          <w:szCs w:val="24"/>
        </w:rPr>
        <w:t>”</w:t>
      </w:r>
      <w:r w:rsidR="00150863" w:rsidRPr="00F6401F">
        <w:rPr>
          <w:rFonts w:ascii="Times New Roman" w:hAnsi="Times New Roman" w:cs="Times New Roman"/>
          <w:sz w:val="24"/>
          <w:szCs w:val="24"/>
        </w:rPr>
        <w:t xml:space="preserve"> durante el confinamiento.</w:t>
      </w:r>
    </w:p>
    <w:p w14:paraId="1367062F" w14:textId="77777777" w:rsidR="00BF64AA" w:rsidRDefault="00190B2A" w:rsidP="0010410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partir de las siguientes p</w:t>
      </w:r>
      <w:r w:rsidR="00F6401F" w:rsidRPr="00190B2A">
        <w:rPr>
          <w:rFonts w:ascii="Times New Roman" w:hAnsi="Times New Roman" w:cs="Times New Roman"/>
          <w:sz w:val="24"/>
          <w:szCs w:val="24"/>
        </w:rPr>
        <w:t>reguntas de reflexión</w:t>
      </w:r>
      <w:r w:rsidR="00747739">
        <w:rPr>
          <w:rFonts w:ascii="Times New Roman" w:hAnsi="Times New Roman" w:cs="Times New Roman"/>
          <w:sz w:val="24"/>
          <w:szCs w:val="24"/>
        </w:rPr>
        <w:t>:</w:t>
      </w:r>
      <w:r>
        <w:rPr>
          <w:rFonts w:ascii="Times New Roman" w:hAnsi="Times New Roman" w:cs="Times New Roman"/>
          <w:sz w:val="24"/>
          <w:szCs w:val="24"/>
        </w:rPr>
        <w:t xml:space="preserve"> </w:t>
      </w:r>
      <w:r w:rsidR="00573D6A">
        <w:rPr>
          <w:rFonts w:ascii="Times New Roman" w:hAnsi="Times New Roman" w:cs="Times New Roman"/>
          <w:sz w:val="24"/>
          <w:szCs w:val="24"/>
        </w:rPr>
        <w:t>“</w:t>
      </w:r>
      <w:r w:rsidR="00387927" w:rsidRPr="00F6401F">
        <w:rPr>
          <w:rFonts w:ascii="Times New Roman" w:hAnsi="Times New Roman" w:cs="Times New Roman"/>
          <w:sz w:val="24"/>
          <w:szCs w:val="24"/>
        </w:rPr>
        <w:t>¿</w:t>
      </w:r>
      <w:r w:rsidR="00573D6A">
        <w:rPr>
          <w:rFonts w:ascii="Times New Roman" w:hAnsi="Times New Roman" w:cs="Times New Roman"/>
          <w:sz w:val="24"/>
          <w:szCs w:val="24"/>
        </w:rPr>
        <w:t>Q</w:t>
      </w:r>
      <w:r w:rsidR="00747739" w:rsidRPr="00F6401F">
        <w:rPr>
          <w:rFonts w:ascii="Times New Roman" w:hAnsi="Times New Roman" w:cs="Times New Roman"/>
          <w:sz w:val="24"/>
          <w:szCs w:val="24"/>
        </w:rPr>
        <w:t xml:space="preserve">ué </w:t>
      </w:r>
      <w:r w:rsidR="00387927" w:rsidRPr="00F6401F">
        <w:rPr>
          <w:rFonts w:ascii="Times New Roman" w:hAnsi="Times New Roman" w:cs="Times New Roman"/>
          <w:sz w:val="24"/>
          <w:szCs w:val="24"/>
        </w:rPr>
        <w:t>emociones te conectan con la emergencia sanitaria?</w:t>
      </w:r>
      <w:r w:rsidR="0047645D">
        <w:rPr>
          <w:rFonts w:ascii="Times New Roman" w:hAnsi="Times New Roman" w:cs="Times New Roman"/>
          <w:sz w:val="24"/>
          <w:szCs w:val="24"/>
        </w:rPr>
        <w:t>” y “</w:t>
      </w:r>
      <w:r w:rsidR="00387927" w:rsidRPr="00F6401F">
        <w:rPr>
          <w:rFonts w:ascii="Times New Roman" w:hAnsi="Times New Roman" w:cs="Times New Roman"/>
          <w:sz w:val="24"/>
          <w:szCs w:val="24"/>
        </w:rPr>
        <w:t>¿</w:t>
      </w:r>
      <w:r w:rsidR="0047645D">
        <w:rPr>
          <w:rFonts w:ascii="Times New Roman" w:hAnsi="Times New Roman" w:cs="Times New Roman"/>
          <w:sz w:val="24"/>
          <w:szCs w:val="24"/>
        </w:rPr>
        <w:t>Q</w:t>
      </w:r>
      <w:r w:rsidR="00747739" w:rsidRPr="00F6401F">
        <w:rPr>
          <w:rFonts w:ascii="Times New Roman" w:hAnsi="Times New Roman" w:cs="Times New Roman"/>
          <w:sz w:val="24"/>
          <w:szCs w:val="24"/>
        </w:rPr>
        <w:t xml:space="preserve">ué </w:t>
      </w:r>
      <w:r w:rsidR="00387927" w:rsidRPr="00F6401F">
        <w:rPr>
          <w:rFonts w:ascii="Times New Roman" w:hAnsi="Times New Roman" w:cs="Times New Roman"/>
          <w:sz w:val="24"/>
          <w:szCs w:val="24"/>
        </w:rPr>
        <w:t>piensas sobre las medidas de seguridad adoptadas y la despersonalización de los afectos ante el confinamiento?</w:t>
      </w:r>
      <w:r w:rsidR="0047645D">
        <w:rPr>
          <w:rFonts w:ascii="Times New Roman" w:hAnsi="Times New Roman" w:cs="Times New Roman"/>
          <w:sz w:val="24"/>
          <w:szCs w:val="24"/>
        </w:rPr>
        <w:t>”</w:t>
      </w:r>
      <w:r w:rsidR="00DD46FA" w:rsidRPr="00F6401F">
        <w:rPr>
          <w:rFonts w:ascii="Times New Roman" w:hAnsi="Times New Roman" w:cs="Times New Roman"/>
          <w:sz w:val="24"/>
          <w:szCs w:val="24"/>
        </w:rPr>
        <w:t>, se abrió el diálogo</w:t>
      </w:r>
      <w:r w:rsidR="00747739">
        <w:rPr>
          <w:rFonts w:ascii="Times New Roman" w:hAnsi="Times New Roman" w:cs="Times New Roman"/>
          <w:sz w:val="24"/>
          <w:szCs w:val="24"/>
        </w:rPr>
        <w:t>.</w:t>
      </w:r>
      <w:r w:rsidR="00DD46FA" w:rsidRPr="00F6401F">
        <w:rPr>
          <w:rFonts w:ascii="Times New Roman" w:hAnsi="Times New Roman" w:cs="Times New Roman"/>
          <w:sz w:val="24"/>
          <w:szCs w:val="24"/>
        </w:rPr>
        <w:t xml:space="preserve"> </w:t>
      </w:r>
    </w:p>
    <w:p w14:paraId="254F4956" w14:textId="7D3BCB95" w:rsidR="00BF64AA" w:rsidRDefault="00747739" w:rsidP="0010410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w:t>
      </w:r>
      <w:r w:rsidRPr="00F6401F">
        <w:rPr>
          <w:rFonts w:ascii="Times New Roman" w:hAnsi="Times New Roman" w:cs="Times New Roman"/>
          <w:sz w:val="24"/>
          <w:szCs w:val="24"/>
        </w:rPr>
        <w:t xml:space="preserve">os </w:t>
      </w:r>
      <w:r w:rsidR="00DD46FA" w:rsidRPr="00F6401F">
        <w:rPr>
          <w:rFonts w:ascii="Times New Roman" w:hAnsi="Times New Roman" w:cs="Times New Roman"/>
          <w:sz w:val="24"/>
          <w:szCs w:val="24"/>
        </w:rPr>
        <w:t>docentes expresaron su sentir, reflexionaron sobre sus vivencias personales, hablaron sobre</w:t>
      </w:r>
      <w:r w:rsidR="00073239">
        <w:rPr>
          <w:rFonts w:ascii="Times New Roman" w:hAnsi="Times New Roman" w:cs="Times New Roman"/>
          <w:sz w:val="24"/>
          <w:szCs w:val="24"/>
        </w:rPr>
        <w:t xml:space="preserve"> </w:t>
      </w:r>
      <w:r w:rsidR="00DD46FA" w:rsidRPr="00F6401F">
        <w:rPr>
          <w:rFonts w:ascii="Times New Roman" w:hAnsi="Times New Roman" w:cs="Times New Roman"/>
          <w:sz w:val="24"/>
          <w:szCs w:val="24"/>
        </w:rPr>
        <w:t xml:space="preserve">sus propias experiencias vividas durante la pandemia </w:t>
      </w:r>
      <w:r w:rsidR="00D74C3C" w:rsidRPr="00F6401F">
        <w:rPr>
          <w:rFonts w:ascii="Times New Roman" w:hAnsi="Times New Roman" w:cs="Times New Roman"/>
          <w:sz w:val="24"/>
          <w:szCs w:val="24"/>
        </w:rPr>
        <w:t>y el confinamiento</w:t>
      </w:r>
      <w:r>
        <w:rPr>
          <w:rFonts w:ascii="Times New Roman" w:hAnsi="Times New Roman" w:cs="Times New Roman"/>
          <w:sz w:val="24"/>
          <w:szCs w:val="24"/>
        </w:rPr>
        <w:t>. Y confirmaron</w:t>
      </w:r>
      <w:r w:rsidR="00073239">
        <w:rPr>
          <w:rFonts w:ascii="Times New Roman" w:hAnsi="Times New Roman" w:cs="Times New Roman"/>
          <w:sz w:val="24"/>
          <w:szCs w:val="24"/>
        </w:rPr>
        <w:t xml:space="preserve"> </w:t>
      </w:r>
      <w:r w:rsidR="00122654" w:rsidRPr="00F6401F">
        <w:rPr>
          <w:rFonts w:ascii="Times New Roman" w:hAnsi="Times New Roman" w:cs="Times New Roman"/>
          <w:sz w:val="24"/>
          <w:szCs w:val="24"/>
        </w:rPr>
        <w:t xml:space="preserve">que </w:t>
      </w:r>
      <w:r w:rsidR="0013756A" w:rsidRPr="00F6401F">
        <w:rPr>
          <w:rFonts w:ascii="Times New Roman" w:hAnsi="Times New Roman" w:cs="Times New Roman"/>
          <w:sz w:val="24"/>
          <w:szCs w:val="24"/>
        </w:rPr>
        <w:t>existe</w:t>
      </w:r>
      <w:r w:rsidR="00DD46FA" w:rsidRPr="00F6401F">
        <w:rPr>
          <w:rFonts w:ascii="Times New Roman" w:hAnsi="Times New Roman" w:cs="Times New Roman"/>
          <w:sz w:val="24"/>
          <w:szCs w:val="24"/>
        </w:rPr>
        <w:t xml:space="preserve"> temor y angustia por el presente y el porvenir de sus familias y de ellos mismos</w:t>
      </w:r>
      <w:r>
        <w:rPr>
          <w:rFonts w:ascii="Times New Roman" w:hAnsi="Times New Roman" w:cs="Times New Roman"/>
          <w:sz w:val="24"/>
          <w:szCs w:val="24"/>
        </w:rPr>
        <w:t>.</w:t>
      </w:r>
      <w:r w:rsidR="00DD46FA" w:rsidRPr="00F6401F">
        <w:rPr>
          <w:rFonts w:ascii="Times New Roman" w:hAnsi="Times New Roman" w:cs="Times New Roman"/>
          <w:sz w:val="24"/>
          <w:szCs w:val="24"/>
        </w:rPr>
        <w:t xml:space="preserve"> </w:t>
      </w:r>
      <w:r>
        <w:rPr>
          <w:rFonts w:ascii="Times New Roman" w:hAnsi="Times New Roman" w:cs="Times New Roman"/>
          <w:sz w:val="24"/>
          <w:szCs w:val="24"/>
        </w:rPr>
        <w:t>E</w:t>
      </w:r>
      <w:r w:rsidRPr="00F6401F">
        <w:rPr>
          <w:rFonts w:ascii="Times New Roman" w:hAnsi="Times New Roman" w:cs="Times New Roman"/>
          <w:sz w:val="24"/>
          <w:szCs w:val="24"/>
        </w:rPr>
        <w:t xml:space="preserve">l </w:t>
      </w:r>
      <w:r w:rsidR="00DD46FA" w:rsidRPr="00F6401F">
        <w:rPr>
          <w:rFonts w:ascii="Times New Roman" w:hAnsi="Times New Roman" w:cs="Times New Roman"/>
          <w:sz w:val="24"/>
          <w:szCs w:val="24"/>
        </w:rPr>
        <w:t>temor de infectarse por el virus</w:t>
      </w:r>
      <w:r w:rsidR="0013756A" w:rsidRPr="00F6401F">
        <w:rPr>
          <w:rFonts w:ascii="Times New Roman" w:hAnsi="Times New Roman" w:cs="Times New Roman"/>
          <w:sz w:val="24"/>
          <w:szCs w:val="24"/>
        </w:rPr>
        <w:t xml:space="preserve"> les da una sensación de estar expuestos a un peligro real,</w:t>
      </w:r>
      <w:r w:rsidR="00DD46FA" w:rsidRPr="00F6401F">
        <w:rPr>
          <w:rFonts w:ascii="Times New Roman" w:hAnsi="Times New Roman" w:cs="Times New Roman"/>
          <w:sz w:val="24"/>
          <w:szCs w:val="24"/>
        </w:rPr>
        <w:t xml:space="preserve"> </w:t>
      </w:r>
      <w:r w:rsidR="00B9101A" w:rsidRPr="00F6401F">
        <w:rPr>
          <w:rFonts w:ascii="Times New Roman" w:hAnsi="Times New Roman" w:cs="Times New Roman"/>
          <w:sz w:val="24"/>
          <w:szCs w:val="24"/>
        </w:rPr>
        <w:t>lo que les ha permitido reflexionar sobre su propia existencia</w:t>
      </w:r>
      <w:r>
        <w:rPr>
          <w:rFonts w:ascii="Times New Roman" w:hAnsi="Times New Roman" w:cs="Times New Roman"/>
          <w:sz w:val="24"/>
          <w:szCs w:val="24"/>
        </w:rPr>
        <w:t>.</w:t>
      </w:r>
      <w:r w:rsidR="00B9101A" w:rsidRPr="00F6401F">
        <w:rPr>
          <w:rFonts w:ascii="Times New Roman" w:hAnsi="Times New Roman" w:cs="Times New Roman"/>
          <w:sz w:val="24"/>
          <w:szCs w:val="24"/>
        </w:rPr>
        <w:t xml:space="preserve"> </w:t>
      </w:r>
    </w:p>
    <w:p w14:paraId="79FE18F3" w14:textId="24100C01" w:rsidR="00C25692" w:rsidRDefault="00C25692" w:rsidP="00104101">
      <w:pPr>
        <w:spacing w:after="0" w:line="360" w:lineRule="auto"/>
        <w:ind w:firstLine="709"/>
        <w:jc w:val="both"/>
        <w:rPr>
          <w:rFonts w:ascii="Times New Roman" w:hAnsi="Times New Roman" w:cs="Times New Roman"/>
          <w:sz w:val="24"/>
          <w:szCs w:val="24"/>
        </w:rPr>
      </w:pPr>
    </w:p>
    <w:p w14:paraId="16A9413B" w14:textId="77777777" w:rsidR="00C25692" w:rsidRDefault="00C25692" w:rsidP="00104101">
      <w:pPr>
        <w:spacing w:after="0" w:line="360" w:lineRule="auto"/>
        <w:ind w:firstLine="709"/>
        <w:jc w:val="both"/>
        <w:rPr>
          <w:rFonts w:ascii="Times New Roman" w:hAnsi="Times New Roman" w:cs="Times New Roman"/>
          <w:sz w:val="24"/>
          <w:szCs w:val="24"/>
        </w:rPr>
      </w:pPr>
    </w:p>
    <w:p w14:paraId="0CFF5AF2" w14:textId="77777777" w:rsidR="00BF64AA" w:rsidRDefault="00747739" w:rsidP="0010410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M</w:t>
      </w:r>
      <w:r w:rsidRPr="00F6401F">
        <w:rPr>
          <w:rFonts w:ascii="Times New Roman" w:hAnsi="Times New Roman" w:cs="Times New Roman"/>
          <w:sz w:val="24"/>
          <w:szCs w:val="24"/>
        </w:rPr>
        <w:t xml:space="preserve">encionaron </w:t>
      </w:r>
      <w:r w:rsidR="00DD46FA" w:rsidRPr="00F6401F">
        <w:rPr>
          <w:rFonts w:ascii="Times New Roman" w:hAnsi="Times New Roman" w:cs="Times New Roman"/>
          <w:sz w:val="24"/>
          <w:szCs w:val="24"/>
        </w:rPr>
        <w:t>sentirse angustiados por no estar en contacto directo con sus familiares cercanos, nostalgia por sus propios estudiantes</w:t>
      </w:r>
      <w:r>
        <w:rPr>
          <w:rFonts w:ascii="Times New Roman" w:hAnsi="Times New Roman" w:cs="Times New Roman"/>
          <w:sz w:val="24"/>
          <w:szCs w:val="24"/>
        </w:rPr>
        <w:t>,</w:t>
      </w:r>
      <w:r w:rsidR="00DD46FA" w:rsidRPr="00F6401F">
        <w:rPr>
          <w:rFonts w:ascii="Times New Roman" w:hAnsi="Times New Roman" w:cs="Times New Roman"/>
          <w:sz w:val="24"/>
          <w:szCs w:val="24"/>
        </w:rPr>
        <w:t xml:space="preserve"> </w:t>
      </w:r>
      <w:r w:rsidR="00936C17">
        <w:rPr>
          <w:rFonts w:ascii="Times New Roman" w:hAnsi="Times New Roman" w:cs="Times New Roman"/>
          <w:sz w:val="24"/>
          <w:szCs w:val="24"/>
        </w:rPr>
        <w:t xml:space="preserve">ya </w:t>
      </w:r>
      <w:r w:rsidR="00DD46FA" w:rsidRPr="00F6401F">
        <w:rPr>
          <w:rFonts w:ascii="Times New Roman" w:hAnsi="Times New Roman" w:cs="Times New Roman"/>
          <w:sz w:val="24"/>
          <w:szCs w:val="24"/>
        </w:rPr>
        <w:t>que no les ha sido posible tener contacto personal</w:t>
      </w:r>
      <w:r w:rsidR="00936C17">
        <w:rPr>
          <w:rFonts w:ascii="Times New Roman" w:hAnsi="Times New Roman" w:cs="Times New Roman"/>
          <w:sz w:val="24"/>
          <w:szCs w:val="24"/>
        </w:rPr>
        <w:t>, tal y</w:t>
      </w:r>
      <w:r w:rsidR="00DD46FA" w:rsidRPr="00F6401F">
        <w:rPr>
          <w:rFonts w:ascii="Times New Roman" w:hAnsi="Times New Roman" w:cs="Times New Roman"/>
          <w:sz w:val="24"/>
          <w:szCs w:val="24"/>
        </w:rPr>
        <w:t xml:space="preserve"> como lo era antes de la pandemia</w:t>
      </w:r>
      <w:r w:rsidR="00936C17">
        <w:rPr>
          <w:rFonts w:ascii="Times New Roman" w:hAnsi="Times New Roman" w:cs="Times New Roman"/>
          <w:sz w:val="24"/>
          <w:szCs w:val="24"/>
        </w:rPr>
        <w:t>.</w:t>
      </w:r>
      <w:r w:rsidR="00936C17" w:rsidRPr="00F6401F">
        <w:rPr>
          <w:rFonts w:ascii="Times New Roman" w:hAnsi="Times New Roman" w:cs="Times New Roman"/>
          <w:sz w:val="24"/>
          <w:szCs w:val="24"/>
        </w:rPr>
        <w:t xml:space="preserve"> </w:t>
      </w:r>
      <w:r w:rsidR="00936C17">
        <w:rPr>
          <w:rFonts w:ascii="Times New Roman" w:hAnsi="Times New Roman" w:cs="Times New Roman"/>
          <w:sz w:val="24"/>
          <w:szCs w:val="24"/>
        </w:rPr>
        <w:t>Expresaron</w:t>
      </w:r>
      <w:r w:rsidR="00DD46FA" w:rsidRPr="00F6401F">
        <w:rPr>
          <w:rFonts w:ascii="Times New Roman" w:hAnsi="Times New Roman" w:cs="Times New Roman"/>
          <w:sz w:val="24"/>
          <w:szCs w:val="24"/>
        </w:rPr>
        <w:t xml:space="preserve"> sentirse depresivos por la falta de convivencia con la familia y amigos</w:t>
      </w:r>
      <w:r w:rsidR="00936C17">
        <w:rPr>
          <w:rFonts w:ascii="Times New Roman" w:hAnsi="Times New Roman" w:cs="Times New Roman"/>
          <w:sz w:val="24"/>
          <w:szCs w:val="24"/>
        </w:rPr>
        <w:t xml:space="preserve">. </w:t>
      </w:r>
    </w:p>
    <w:p w14:paraId="262388F5" w14:textId="6DBD29F4" w:rsidR="00F6401F" w:rsidRDefault="00936C17" w:rsidP="0010410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También afirmaron</w:t>
      </w:r>
      <w:r w:rsidR="00DD46FA" w:rsidRPr="00F6401F">
        <w:rPr>
          <w:rFonts w:ascii="Times New Roman" w:hAnsi="Times New Roman" w:cs="Times New Roman"/>
          <w:sz w:val="24"/>
          <w:szCs w:val="24"/>
        </w:rPr>
        <w:t xml:space="preserve"> que</w:t>
      </w:r>
      <w:r>
        <w:rPr>
          <w:rFonts w:ascii="Times New Roman" w:hAnsi="Times New Roman" w:cs="Times New Roman"/>
          <w:sz w:val="24"/>
          <w:szCs w:val="24"/>
        </w:rPr>
        <w:t>,</w:t>
      </w:r>
      <w:r w:rsidR="00DD46FA" w:rsidRPr="00F6401F">
        <w:rPr>
          <w:rFonts w:ascii="Times New Roman" w:hAnsi="Times New Roman" w:cs="Times New Roman"/>
          <w:sz w:val="24"/>
          <w:szCs w:val="24"/>
        </w:rPr>
        <w:t xml:space="preserve"> de alguna manera</w:t>
      </w:r>
      <w:r>
        <w:rPr>
          <w:rFonts w:ascii="Times New Roman" w:hAnsi="Times New Roman" w:cs="Times New Roman"/>
          <w:sz w:val="24"/>
          <w:szCs w:val="24"/>
        </w:rPr>
        <w:t>,</w:t>
      </w:r>
      <w:r w:rsidR="00DD46FA" w:rsidRPr="00F6401F">
        <w:rPr>
          <w:rFonts w:ascii="Times New Roman" w:hAnsi="Times New Roman" w:cs="Times New Roman"/>
          <w:sz w:val="24"/>
          <w:szCs w:val="24"/>
        </w:rPr>
        <w:t xml:space="preserve"> han tenido ciertas enfermedades provocadas por el confinamiento</w:t>
      </w:r>
      <w:r>
        <w:rPr>
          <w:rFonts w:ascii="Times New Roman" w:hAnsi="Times New Roman" w:cs="Times New Roman"/>
          <w:sz w:val="24"/>
          <w:szCs w:val="24"/>
        </w:rPr>
        <w:t>:</w:t>
      </w:r>
      <w:r w:rsidRPr="00F6401F">
        <w:rPr>
          <w:rFonts w:ascii="Times New Roman" w:hAnsi="Times New Roman" w:cs="Times New Roman"/>
          <w:sz w:val="24"/>
          <w:szCs w:val="24"/>
        </w:rPr>
        <w:t xml:space="preserve"> </w:t>
      </w:r>
      <w:r w:rsidR="003F4190" w:rsidRPr="00F6401F">
        <w:rPr>
          <w:rFonts w:ascii="Times New Roman" w:hAnsi="Times New Roman" w:cs="Times New Roman"/>
          <w:sz w:val="24"/>
          <w:szCs w:val="24"/>
        </w:rPr>
        <w:t>descuido en la alimentación, mal dormir</w:t>
      </w:r>
      <w:r>
        <w:rPr>
          <w:rFonts w:ascii="Times New Roman" w:hAnsi="Times New Roman" w:cs="Times New Roman"/>
          <w:sz w:val="24"/>
          <w:szCs w:val="24"/>
        </w:rPr>
        <w:t>,</w:t>
      </w:r>
      <w:r w:rsidR="003F4190" w:rsidRPr="00F6401F">
        <w:rPr>
          <w:rFonts w:ascii="Times New Roman" w:hAnsi="Times New Roman" w:cs="Times New Roman"/>
          <w:sz w:val="24"/>
          <w:szCs w:val="24"/>
        </w:rPr>
        <w:t xml:space="preserve"> lo que le</w:t>
      </w:r>
      <w:r w:rsidR="0015399C">
        <w:rPr>
          <w:rFonts w:ascii="Times New Roman" w:hAnsi="Times New Roman" w:cs="Times New Roman"/>
          <w:sz w:val="24"/>
          <w:szCs w:val="24"/>
        </w:rPr>
        <w:t>s</w:t>
      </w:r>
      <w:r w:rsidR="003F4190" w:rsidRPr="00F6401F">
        <w:rPr>
          <w:rFonts w:ascii="Times New Roman" w:hAnsi="Times New Roman" w:cs="Times New Roman"/>
          <w:sz w:val="24"/>
          <w:szCs w:val="24"/>
        </w:rPr>
        <w:t xml:space="preserve"> ha provocado insomnio</w:t>
      </w:r>
      <w:r w:rsidR="00415A5E" w:rsidRPr="00F6401F">
        <w:rPr>
          <w:rFonts w:ascii="Times New Roman" w:hAnsi="Times New Roman" w:cs="Times New Roman"/>
          <w:sz w:val="24"/>
          <w:szCs w:val="24"/>
        </w:rPr>
        <w:t xml:space="preserve">. </w:t>
      </w:r>
      <w:r>
        <w:rPr>
          <w:rFonts w:ascii="Times New Roman" w:hAnsi="Times New Roman" w:cs="Times New Roman"/>
          <w:sz w:val="24"/>
          <w:szCs w:val="24"/>
        </w:rPr>
        <w:t>R</w:t>
      </w:r>
      <w:r w:rsidR="00415A5E" w:rsidRPr="00F6401F">
        <w:rPr>
          <w:rFonts w:ascii="Times New Roman" w:hAnsi="Times New Roman" w:cs="Times New Roman"/>
          <w:sz w:val="24"/>
          <w:szCs w:val="24"/>
        </w:rPr>
        <w:t xml:space="preserve">especto a las medidas de seguridad impuestas por las autoridades y la despersonalización de los efectos, los docentes </w:t>
      </w:r>
      <w:r>
        <w:rPr>
          <w:rFonts w:ascii="Times New Roman" w:hAnsi="Times New Roman" w:cs="Times New Roman"/>
          <w:sz w:val="24"/>
          <w:szCs w:val="24"/>
        </w:rPr>
        <w:t>aseguraron</w:t>
      </w:r>
      <w:r w:rsidR="00415A5E" w:rsidRPr="00F6401F">
        <w:rPr>
          <w:rFonts w:ascii="Times New Roman" w:hAnsi="Times New Roman" w:cs="Times New Roman"/>
          <w:sz w:val="24"/>
          <w:szCs w:val="24"/>
        </w:rPr>
        <w:t xml:space="preserve"> que existen medidas restrictivas pero el público en general </w:t>
      </w:r>
      <w:r w:rsidR="00415A5E" w:rsidRPr="00B16CC0">
        <w:rPr>
          <w:rFonts w:ascii="Times New Roman" w:hAnsi="Times New Roman" w:cs="Times New Roman"/>
          <w:sz w:val="24"/>
          <w:szCs w:val="24"/>
        </w:rPr>
        <w:t>no ha acatado las medidas como debería hacerlo, lo que ha provoc</w:t>
      </w:r>
      <w:r w:rsidR="0022609B" w:rsidRPr="00B16CC0">
        <w:rPr>
          <w:rFonts w:ascii="Times New Roman" w:hAnsi="Times New Roman" w:cs="Times New Roman"/>
          <w:sz w:val="24"/>
          <w:szCs w:val="24"/>
        </w:rPr>
        <w:t>ado un incremento de infectados</w:t>
      </w:r>
      <w:r w:rsidR="00B16CC0" w:rsidRPr="00B16CC0">
        <w:rPr>
          <w:rFonts w:ascii="Times New Roman" w:hAnsi="Times New Roman" w:cs="Times New Roman"/>
          <w:sz w:val="24"/>
          <w:szCs w:val="24"/>
        </w:rPr>
        <w:t>.</w:t>
      </w:r>
    </w:p>
    <w:p w14:paraId="67865EEC" w14:textId="71D03B5D" w:rsidR="00894616" w:rsidRDefault="003B6DAB" w:rsidP="00104101">
      <w:pPr>
        <w:spacing w:after="0" w:line="360" w:lineRule="auto"/>
        <w:ind w:firstLine="709"/>
        <w:jc w:val="both"/>
        <w:rPr>
          <w:rFonts w:ascii="Times New Roman" w:hAnsi="Times New Roman" w:cs="Times New Roman"/>
          <w:sz w:val="24"/>
          <w:szCs w:val="24"/>
        </w:rPr>
      </w:pPr>
      <w:r w:rsidRPr="00F6401F">
        <w:rPr>
          <w:rFonts w:ascii="Times New Roman" w:hAnsi="Times New Roman" w:cs="Times New Roman"/>
          <w:sz w:val="24"/>
          <w:szCs w:val="24"/>
        </w:rPr>
        <w:t xml:space="preserve">A </w:t>
      </w:r>
      <w:r w:rsidR="00F203F1" w:rsidRPr="00F6401F">
        <w:rPr>
          <w:rFonts w:ascii="Times New Roman" w:hAnsi="Times New Roman" w:cs="Times New Roman"/>
          <w:sz w:val="24"/>
          <w:szCs w:val="24"/>
        </w:rPr>
        <w:t>continuación,</w:t>
      </w:r>
      <w:r w:rsidRPr="00F6401F">
        <w:rPr>
          <w:rFonts w:ascii="Times New Roman" w:hAnsi="Times New Roman" w:cs="Times New Roman"/>
          <w:sz w:val="24"/>
          <w:szCs w:val="24"/>
        </w:rPr>
        <w:t xml:space="preserve"> se presenta</w:t>
      </w:r>
      <w:r w:rsidR="00DD46FA" w:rsidRPr="00F6401F">
        <w:rPr>
          <w:rFonts w:ascii="Times New Roman" w:hAnsi="Times New Roman" w:cs="Times New Roman"/>
          <w:sz w:val="24"/>
          <w:szCs w:val="24"/>
        </w:rPr>
        <w:t xml:space="preserve"> un fragmento de los acontecimientos mencionado</w:t>
      </w:r>
      <w:r w:rsidR="00190B2A">
        <w:rPr>
          <w:rFonts w:ascii="Times New Roman" w:hAnsi="Times New Roman" w:cs="Times New Roman"/>
          <w:sz w:val="24"/>
          <w:szCs w:val="24"/>
        </w:rPr>
        <w:t xml:space="preserve">s por los docentes bajo estudio: </w:t>
      </w:r>
    </w:p>
    <w:p w14:paraId="3C49F70C" w14:textId="1BE0F7D5" w:rsidR="00F6401F" w:rsidRPr="00894616" w:rsidRDefault="00150863" w:rsidP="00F30608">
      <w:pPr>
        <w:spacing w:after="0" w:line="360" w:lineRule="auto"/>
        <w:ind w:left="1418"/>
        <w:jc w:val="both"/>
        <w:rPr>
          <w:rFonts w:ascii="Times New Roman" w:hAnsi="Times New Roman" w:cs="Times New Roman"/>
          <w:iCs/>
          <w:sz w:val="24"/>
          <w:szCs w:val="24"/>
        </w:rPr>
      </w:pPr>
      <w:r w:rsidRPr="00F30608">
        <w:rPr>
          <w:rFonts w:ascii="Times New Roman" w:hAnsi="Times New Roman" w:cs="Times New Roman"/>
          <w:iCs/>
          <w:sz w:val="24"/>
          <w:szCs w:val="24"/>
        </w:rPr>
        <w:t>La incertidumbre por no saber qué va a pasar con nuestra familia y con nosotros mismos,</w:t>
      </w:r>
      <w:r w:rsidR="00972587" w:rsidRPr="00F30608">
        <w:rPr>
          <w:rFonts w:ascii="Times New Roman" w:hAnsi="Times New Roman" w:cs="Times New Roman"/>
          <w:iCs/>
          <w:sz w:val="24"/>
          <w:szCs w:val="24"/>
        </w:rPr>
        <w:t xml:space="preserve"> con nuestra salud,</w:t>
      </w:r>
      <w:r w:rsidR="00AD0912" w:rsidRPr="00F30608">
        <w:rPr>
          <w:rFonts w:ascii="Times New Roman" w:hAnsi="Times New Roman" w:cs="Times New Roman"/>
          <w:iCs/>
          <w:sz w:val="24"/>
          <w:szCs w:val="24"/>
        </w:rPr>
        <w:t xml:space="preserve"> nos ha permitido hacer una reflexión sobre el proceso de nue</w:t>
      </w:r>
      <w:r w:rsidR="000C7490" w:rsidRPr="00F30608">
        <w:rPr>
          <w:rFonts w:ascii="Times New Roman" w:hAnsi="Times New Roman" w:cs="Times New Roman"/>
          <w:iCs/>
          <w:sz w:val="24"/>
          <w:szCs w:val="24"/>
        </w:rPr>
        <w:t>stra vida y nuestra existencia</w:t>
      </w:r>
      <w:r w:rsidR="00894616">
        <w:rPr>
          <w:rFonts w:ascii="Times New Roman" w:hAnsi="Times New Roman" w:cs="Times New Roman"/>
          <w:iCs/>
          <w:sz w:val="24"/>
          <w:szCs w:val="24"/>
        </w:rPr>
        <w:t>;</w:t>
      </w:r>
      <w:r w:rsidR="00894616" w:rsidRPr="00F30608">
        <w:rPr>
          <w:rFonts w:ascii="Times New Roman" w:hAnsi="Times New Roman" w:cs="Times New Roman"/>
          <w:iCs/>
          <w:sz w:val="24"/>
          <w:szCs w:val="24"/>
        </w:rPr>
        <w:t xml:space="preserve"> </w:t>
      </w:r>
      <w:r w:rsidR="00C33C5F" w:rsidRPr="00F30608">
        <w:rPr>
          <w:rFonts w:ascii="Times New Roman" w:hAnsi="Times New Roman" w:cs="Times New Roman"/>
          <w:iCs/>
          <w:sz w:val="24"/>
          <w:szCs w:val="24"/>
        </w:rPr>
        <w:t>saber que</w:t>
      </w:r>
      <w:r w:rsidR="00415A5E" w:rsidRPr="00F30608">
        <w:rPr>
          <w:rFonts w:ascii="Times New Roman" w:hAnsi="Times New Roman" w:cs="Times New Roman"/>
          <w:iCs/>
          <w:sz w:val="24"/>
          <w:szCs w:val="24"/>
        </w:rPr>
        <w:t xml:space="preserve"> está en riesgo la vida de nues</w:t>
      </w:r>
      <w:r w:rsidR="00C33C5F" w:rsidRPr="00F30608">
        <w:rPr>
          <w:rFonts w:ascii="Times New Roman" w:hAnsi="Times New Roman" w:cs="Times New Roman"/>
          <w:iCs/>
          <w:sz w:val="24"/>
          <w:szCs w:val="24"/>
        </w:rPr>
        <w:t>tros familiares y de nosotros mismos</w:t>
      </w:r>
      <w:r w:rsidR="000C7490" w:rsidRPr="00F30608">
        <w:rPr>
          <w:rFonts w:ascii="Times New Roman" w:hAnsi="Times New Roman" w:cs="Times New Roman"/>
          <w:iCs/>
          <w:sz w:val="24"/>
          <w:szCs w:val="24"/>
        </w:rPr>
        <w:t xml:space="preserve"> nos ha provocado inestabilidad e incertidumbre </w:t>
      </w:r>
      <w:r w:rsidR="002A59CA" w:rsidRPr="00F30608">
        <w:rPr>
          <w:rFonts w:ascii="Times New Roman" w:hAnsi="Times New Roman" w:cs="Times New Roman"/>
          <w:iCs/>
          <w:sz w:val="24"/>
          <w:szCs w:val="24"/>
        </w:rPr>
        <w:t>emocional</w:t>
      </w:r>
      <w:r w:rsidR="000C7490" w:rsidRPr="00F30608">
        <w:rPr>
          <w:rFonts w:ascii="Times New Roman" w:hAnsi="Times New Roman" w:cs="Times New Roman"/>
          <w:iCs/>
          <w:sz w:val="24"/>
          <w:szCs w:val="24"/>
        </w:rPr>
        <w:t xml:space="preserve">. Por otro lado, </w:t>
      </w:r>
      <w:r w:rsidR="00853493" w:rsidRPr="00F30608">
        <w:rPr>
          <w:rFonts w:ascii="Times New Roman" w:hAnsi="Times New Roman" w:cs="Times New Roman"/>
          <w:iCs/>
          <w:sz w:val="24"/>
          <w:szCs w:val="24"/>
        </w:rPr>
        <w:t>existe</w:t>
      </w:r>
      <w:r w:rsidR="00D74C3C" w:rsidRPr="00F30608">
        <w:rPr>
          <w:rFonts w:ascii="Times New Roman" w:hAnsi="Times New Roman" w:cs="Times New Roman"/>
          <w:iCs/>
          <w:sz w:val="24"/>
          <w:szCs w:val="24"/>
        </w:rPr>
        <w:t xml:space="preserve">n </w:t>
      </w:r>
      <w:r w:rsidR="002A59CA" w:rsidRPr="00F30608">
        <w:rPr>
          <w:rFonts w:ascii="Times New Roman" w:hAnsi="Times New Roman" w:cs="Times New Roman"/>
          <w:iCs/>
          <w:sz w:val="24"/>
          <w:szCs w:val="24"/>
        </w:rPr>
        <w:t>necesidad</w:t>
      </w:r>
      <w:r w:rsidR="00D74C3C" w:rsidRPr="00F30608">
        <w:rPr>
          <w:rFonts w:ascii="Times New Roman" w:hAnsi="Times New Roman" w:cs="Times New Roman"/>
          <w:iCs/>
          <w:sz w:val="24"/>
          <w:szCs w:val="24"/>
        </w:rPr>
        <w:t>es</w:t>
      </w:r>
      <w:r w:rsidR="002A59CA" w:rsidRPr="00F30608">
        <w:rPr>
          <w:rFonts w:ascii="Times New Roman" w:hAnsi="Times New Roman" w:cs="Times New Roman"/>
          <w:iCs/>
          <w:sz w:val="24"/>
          <w:szCs w:val="24"/>
        </w:rPr>
        <w:t xml:space="preserve"> económica</w:t>
      </w:r>
      <w:r w:rsidR="00D74C3C" w:rsidRPr="00F30608">
        <w:rPr>
          <w:rFonts w:ascii="Times New Roman" w:hAnsi="Times New Roman" w:cs="Times New Roman"/>
          <w:iCs/>
          <w:sz w:val="24"/>
          <w:szCs w:val="24"/>
        </w:rPr>
        <w:t>s</w:t>
      </w:r>
      <w:r w:rsidR="00894616">
        <w:rPr>
          <w:rFonts w:ascii="Times New Roman" w:hAnsi="Times New Roman" w:cs="Times New Roman"/>
          <w:iCs/>
          <w:sz w:val="24"/>
          <w:szCs w:val="24"/>
        </w:rPr>
        <w:t>:</w:t>
      </w:r>
      <w:r w:rsidR="00894616" w:rsidRPr="00F30608">
        <w:rPr>
          <w:rFonts w:ascii="Times New Roman" w:hAnsi="Times New Roman" w:cs="Times New Roman"/>
          <w:iCs/>
          <w:sz w:val="24"/>
          <w:szCs w:val="24"/>
        </w:rPr>
        <w:t xml:space="preserve"> </w:t>
      </w:r>
      <w:r w:rsidR="0093386A" w:rsidRPr="00F30608">
        <w:rPr>
          <w:rFonts w:ascii="Times New Roman" w:hAnsi="Times New Roman" w:cs="Times New Roman"/>
          <w:iCs/>
          <w:sz w:val="24"/>
          <w:szCs w:val="24"/>
        </w:rPr>
        <w:t>en caso de</w:t>
      </w:r>
      <w:r w:rsidR="00853493" w:rsidRPr="00F30608">
        <w:rPr>
          <w:rFonts w:ascii="Times New Roman" w:hAnsi="Times New Roman" w:cs="Times New Roman"/>
          <w:iCs/>
          <w:sz w:val="24"/>
          <w:szCs w:val="24"/>
        </w:rPr>
        <w:t xml:space="preserve"> enfermedad o contagio</w:t>
      </w:r>
      <w:r w:rsidR="00894616">
        <w:rPr>
          <w:rFonts w:ascii="Times New Roman" w:hAnsi="Times New Roman" w:cs="Times New Roman"/>
          <w:iCs/>
          <w:sz w:val="24"/>
          <w:szCs w:val="24"/>
        </w:rPr>
        <w:t>,</w:t>
      </w:r>
      <w:r w:rsidR="00853493" w:rsidRPr="00F30608">
        <w:rPr>
          <w:rFonts w:ascii="Times New Roman" w:hAnsi="Times New Roman" w:cs="Times New Roman"/>
          <w:iCs/>
          <w:sz w:val="24"/>
          <w:szCs w:val="24"/>
        </w:rPr>
        <w:t xml:space="preserve"> no contamos</w:t>
      </w:r>
      <w:r w:rsidR="0093386A" w:rsidRPr="00F30608">
        <w:rPr>
          <w:rFonts w:ascii="Times New Roman" w:hAnsi="Times New Roman" w:cs="Times New Roman"/>
          <w:iCs/>
          <w:sz w:val="24"/>
          <w:szCs w:val="24"/>
        </w:rPr>
        <w:t xml:space="preserve"> con recursos económicos para solventar los gastos médicos</w:t>
      </w:r>
      <w:r w:rsidR="00894616">
        <w:rPr>
          <w:rFonts w:ascii="Times New Roman" w:hAnsi="Times New Roman" w:cs="Times New Roman"/>
          <w:iCs/>
          <w:sz w:val="24"/>
          <w:szCs w:val="24"/>
        </w:rPr>
        <w:t>.</w:t>
      </w:r>
      <w:r w:rsidR="00894616" w:rsidRPr="00F30608">
        <w:rPr>
          <w:rFonts w:ascii="Times New Roman" w:hAnsi="Times New Roman" w:cs="Times New Roman"/>
          <w:b/>
          <w:iCs/>
          <w:sz w:val="24"/>
          <w:szCs w:val="24"/>
        </w:rPr>
        <w:t xml:space="preserve"> </w:t>
      </w:r>
      <w:r w:rsidR="00894616">
        <w:rPr>
          <w:rFonts w:ascii="Times New Roman" w:hAnsi="Times New Roman" w:cs="Times New Roman"/>
          <w:iCs/>
          <w:sz w:val="24"/>
          <w:szCs w:val="24"/>
        </w:rPr>
        <w:t>E</w:t>
      </w:r>
      <w:r w:rsidR="00894616" w:rsidRPr="00F30608">
        <w:rPr>
          <w:rFonts w:ascii="Times New Roman" w:hAnsi="Times New Roman" w:cs="Times New Roman"/>
          <w:iCs/>
          <w:sz w:val="24"/>
          <w:szCs w:val="24"/>
        </w:rPr>
        <w:t xml:space="preserve">stamos </w:t>
      </w:r>
      <w:r w:rsidR="00D74C3C" w:rsidRPr="00F30608">
        <w:rPr>
          <w:rFonts w:ascii="Times New Roman" w:hAnsi="Times New Roman" w:cs="Times New Roman"/>
          <w:iCs/>
          <w:sz w:val="24"/>
          <w:szCs w:val="24"/>
        </w:rPr>
        <w:t>experimentando temor y miedo ante este virus</w:t>
      </w:r>
      <w:r w:rsidR="00D14A4F" w:rsidRPr="00F30608">
        <w:rPr>
          <w:rFonts w:ascii="Times New Roman" w:hAnsi="Times New Roman" w:cs="Times New Roman"/>
          <w:iCs/>
          <w:sz w:val="24"/>
          <w:szCs w:val="24"/>
        </w:rPr>
        <w:t xml:space="preserve"> amenaz</w:t>
      </w:r>
      <w:r w:rsidR="0093386A" w:rsidRPr="00F30608">
        <w:rPr>
          <w:rFonts w:ascii="Times New Roman" w:hAnsi="Times New Roman" w:cs="Times New Roman"/>
          <w:iCs/>
          <w:sz w:val="24"/>
          <w:szCs w:val="24"/>
        </w:rPr>
        <w:t>ante</w:t>
      </w:r>
      <w:r w:rsidR="00853493" w:rsidRPr="00F30608">
        <w:rPr>
          <w:rFonts w:ascii="Times New Roman" w:hAnsi="Times New Roman" w:cs="Times New Roman"/>
          <w:iCs/>
          <w:sz w:val="24"/>
          <w:szCs w:val="24"/>
        </w:rPr>
        <w:t xml:space="preserve"> y desconocido</w:t>
      </w:r>
      <w:r w:rsidR="00894616">
        <w:rPr>
          <w:rFonts w:ascii="Times New Roman" w:hAnsi="Times New Roman" w:cs="Times New Roman"/>
          <w:iCs/>
          <w:sz w:val="24"/>
          <w:szCs w:val="24"/>
        </w:rPr>
        <w:t>.</w:t>
      </w:r>
      <w:r w:rsidR="00894616" w:rsidRPr="00F30608">
        <w:rPr>
          <w:rFonts w:ascii="Times New Roman" w:hAnsi="Times New Roman" w:cs="Times New Roman"/>
          <w:iCs/>
          <w:sz w:val="24"/>
          <w:szCs w:val="24"/>
        </w:rPr>
        <w:t xml:space="preserve"> </w:t>
      </w:r>
      <w:r w:rsidR="00894616">
        <w:rPr>
          <w:rFonts w:ascii="Times New Roman" w:hAnsi="Times New Roman" w:cs="Times New Roman"/>
          <w:iCs/>
          <w:sz w:val="24"/>
          <w:szCs w:val="24"/>
        </w:rPr>
        <w:t>L</w:t>
      </w:r>
      <w:r w:rsidR="00894616" w:rsidRPr="00F30608">
        <w:rPr>
          <w:rFonts w:ascii="Times New Roman" w:hAnsi="Times New Roman" w:cs="Times New Roman"/>
          <w:iCs/>
          <w:sz w:val="24"/>
          <w:szCs w:val="24"/>
        </w:rPr>
        <w:t xml:space="preserve">a </w:t>
      </w:r>
      <w:r w:rsidR="000C7490" w:rsidRPr="00F30608">
        <w:rPr>
          <w:rFonts w:ascii="Times New Roman" w:hAnsi="Times New Roman" w:cs="Times New Roman"/>
          <w:iCs/>
          <w:sz w:val="24"/>
          <w:szCs w:val="24"/>
        </w:rPr>
        <w:t>irresponsabilidad de algunas personas</w:t>
      </w:r>
      <w:r w:rsidRPr="00F30608">
        <w:rPr>
          <w:rFonts w:ascii="Times New Roman" w:hAnsi="Times New Roman" w:cs="Times New Roman"/>
          <w:iCs/>
          <w:sz w:val="24"/>
          <w:szCs w:val="24"/>
        </w:rPr>
        <w:t xml:space="preserve"> que no acatan las recomendaciones sanitarias</w:t>
      </w:r>
      <w:r w:rsidR="000C7490" w:rsidRPr="00F30608">
        <w:rPr>
          <w:rFonts w:ascii="Times New Roman" w:hAnsi="Times New Roman" w:cs="Times New Roman"/>
          <w:iCs/>
          <w:sz w:val="24"/>
          <w:szCs w:val="24"/>
        </w:rPr>
        <w:t xml:space="preserve"> y en consecuencia no</w:t>
      </w:r>
      <w:r w:rsidR="00073239" w:rsidRPr="00F30608">
        <w:rPr>
          <w:rFonts w:ascii="Times New Roman" w:hAnsi="Times New Roman" w:cs="Times New Roman"/>
          <w:iCs/>
          <w:sz w:val="24"/>
          <w:szCs w:val="24"/>
        </w:rPr>
        <w:t xml:space="preserve"> </w:t>
      </w:r>
      <w:r w:rsidR="000C7490" w:rsidRPr="00F30608">
        <w:rPr>
          <w:rFonts w:ascii="Times New Roman" w:hAnsi="Times New Roman" w:cs="Times New Roman"/>
          <w:iCs/>
          <w:sz w:val="24"/>
          <w:szCs w:val="24"/>
        </w:rPr>
        <w:t>rompe</w:t>
      </w:r>
      <w:r w:rsidR="00894616">
        <w:rPr>
          <w:rFonts w:ascii="Times New Roman" w:hAnsi="Times New Roman" w:cs="Times New Roman"/>
          <w:iCs/>
          <w:sz w:val="24"/>
          <w:szCs w:val="24"/>
        </w:rPr>
        <w:t>n</w:t>
      </w:r>
      <w:r w:rsidR="0093386A" w:rsidRPr="00F30608">
        <w:rPr>
          <w:rFonts w:ascii="Times New Roman" w:hAnsi="Times New Roman" w:cs="Times New Roman"/>
          <w:iCs/>
          <w:sz w:val="24"/>
          <w:szCs w:val="24"/>
        </w:rPr>
        <w:t xml:space="preserve"> la cadena de contagio</w:t>
      </w:r>
      <w:r w:rsidR="00305BBD" w:rsidRPr="00F30608">
        <w:rPr>
          <w:rFonts w:ascii="Times New Roman" w:hAnsi="Times New Roman" w:cs="Times New Roman"/>
          <w:iCs/>
          <w:sz w:val="24"/>
          <w:szCs w:val="24"/>
        </w:rPr>
        <w:t>s</w:t>
      </w:r>
      <w:r w:rsidR="0093386A" w:rsidRPr="00F30608">
        <w:rPr>
          <w:rFonts w:ascii="Times New Roman" w:hAnsi="Times New Roman" w:cs="Times New Roman"/>
          <w:iCs/>
          <w:sz w:val="24"/>
          <w:szCs w:val="24"/>
        </w:rPr>
        <w:t>; la situación de pánico que se vive</w:t>
      </w:r>
      <w:r w:rsidR="00305BBD" w:rsidRPr="00F30608">
        <w:rPr>
          <w:rFonts w:ascii="Times New Roman" w:hAnsi="Times New Roman" w:cs="Times New Roman"/>
          <w:iCs/>
          <w:sz w:val="24"/>
          <w:szCs w:val="24"/>
        </w:rPr>
        <w:t xml:space="preserve"> a nuestro alrededor nos ha traído</w:t>
      </w:r>
      <w:r w:rsidR="0093386A" w:rsidRPr="00F30608">
        <w:rPr>
          <w:rFonts w:ascii="Times New Roman" w:hAnsi="Times New Roman" w:cs="Times New Roman"/>
          <w:iCs/>
          <w:sz w:val="24"/>
          <w:szCs w:val="24"/>
        </w:rPr>
        <w:t xml:space="preserve"> estrés</w:t>
      </w:r>
      <w:r w:rsidR="00894616">
        <w:rPr>
          <w:rFonts w:ascii="Times New Roman" w:hAnsi="Times New Roman" w:cs="Times New Roman"/>
          <w:iCs/>
          <w:sz w:val="24"/>
          <w:szCs w:val="24"/>
        </w:rPr>
        <w:t>;</w:t>
      </w:r>
      <w:r w:rsidR="00894616" w:rsidRPr="00F30608">
        <w:rPr>
          <w:rFonts w:ascii="Times New Roman" w:hAnsi="Times New Roman" w:cs="Times New Roman"/>
          <w:iCs/>
          <w:sz w:val="24"/>
          <w:szCs w:val="24"/>
        </w:rPr>
        <w:t xml:space="preserve"> </w:t>
      </w:r>
      <w:r w:rsidR="0093386A" w:rsidRPr="00F30608">
        <w:rPr>
          <w:rFonts w:ascii="Times New Roman" w:hAnsi="Times New Roman" w:cs="Times New Roman"/>
          <w:iCs/>
          <w:sz w:val="24"/>
          <w:szCs w:val="24"/>
        </w:rPr>
        <w:t>el aislamiento de nuestra familia y nuestros padres ha sido frustrante</w:t>
      </w:r>
      <w:r w:rsidR="00894616">
        <w:rPr>
          <w:rFonts w:ascii="Times New Roman" w:hAnsi="Times New Roman" w:cs="Times New Roman"/>
          <w:iCs/>
          <w:sz w:val="24"/>
          <w:szCs w:val="24"/>
        </w:rPr>
        <w:t>;</w:t>
      </w:r>
      <w:r w:rsidR="00894616" w:rsidRPr="00F30608">
        <w:rPr>
          <w:rFonts w:ascii="Times New Roman" w:hAnsi="Times New Roman" w:cs="Times New Roman"/>
          <w:iCs/>
          <w:sz w:val="24"/>
          <w:szCs w:val="24"/>
        </w:rPr>
        <w:t xml:space="preserve"> </w:t>
      </w:r>
      <w:r w:rsidR="0093386A" w:rsidRPr="00F30608">
        <w:rPr>
          <w:rFonts w:ascii="Times New Roman" w:hAnsi="Times New Roman" w:cs="Times New Roman"/>
          <w:iCs/>
          <w:sz w:val="24"/>
          <w:szCs w:val="24"/>
        </w:rPr>
        <w:t>el agobio de las actividades laborales</w:t>
      </w:r>
      <w:r w:rsidR="00894616">
        <w:rPr>
          <w:rFonts w:ascii="Times New Roman" w:hAnsi="Times New Roman" w:cs="Times New Roman"/>
          <w:iCs/>
          <w:sz w:val="24"/>
          <w:szCs w:val="24"/>
        </w:rPr>
        <w:t>,</w:t>
      </w:r>
      <w:r w:rsidR="0093386A" w:rsidRPr="00F30608">
        <w:rPr>
          <w:rFonts w:ascii="Times New Roman" w:hAnsi="Times New Roman" w:cs="Times New Roman"/>
          <w:iCs/>
          <w:sz w:val="24"/>
          <w:szCs w:val="24"/>
        </w:rPr>
        <w:t xml:space="preserve"> y </w:t>
      </w:r>
      <w:r w:rsidR="00305BBD" w:rsidRPr="00F30608">
        <w:rPr>
          <w:rFonts w:ascii="Times New Roman" w:hAnsi="Times New Roman" w:cs="Times New Roman"/>
          <w:iCs/>
          <w:sz w:val="24"/>
          <w:szCs w:val="24"/>
        </w:rPr>
        <w:t xml:space="preserve">las actividades </w:t>
      </w:r>
      <w:r w:rsidR="0093386A" w:rsidRPr="00F30608">
        <w:rPr>
          <w:rFonts w:ascii="Times New Roman" w:hAnsi="Times New Roman" w:cs="Times New Roman"/>
          <w:iCs/>
          <w:sz w:val="24"/>
          <w:szCs w:val="24"/>
        </w:rPr>
        <w:t>de casa nos m</w:t>
      </w:r>
      <w:r w:rsidR="000F7208" w:rsidRPr="00F30608">
        <w:rPr>
          <w:rFonts w:ascii="Times New Roman" w:hAnsi="Times New Roman" w:cs="Times New Roman"/>
          <w:iCs/>
          <w:sz w:val="24"/>
          <w:szCs w:val="24"/>
        </w:rPr>
        <w:t>antiene constantemente estresados</w:t>
      </w:r>
      <w:r w:rsidR="00894616">
        <w:rPr>
          <w:rFonts w:ascii="Times New Roman" w:hAnsi="Times New Roman" w:cs="Times New Roman"/>
          <w:iCs/>
          <w:sz w:val="24"/>
          <w:szCs w:val="24"/>
        </w:rPr>
        <w:t>.</w:t>
      </w:r>
      <w:r w:rsidR="008C22CC" w:rsidRPr="00F30608">
        <w:rPr>
          <w:rFonts w:ascii="Times New Roman" w:hAnsi="Times New Roman" w:cs="Times New Roman"/>
          <w:iCs/>
          <w:sz w:val="24"/>
          <w:szCs w:val="24"/>
        </w:rPr>
        <w:t xml:space="preserve"> </w:t>
      </w:r>
      <w:r w:rsidR="00894616">
        <w:rPr>
          <w:rFonts w:ascii="Times New Roman" w:hAnsi="Times New Roman" w:cs="Times New Roman"/>
          <w:iCs/>
          <w:sz w:val="24"/>
          <w:szCs w:val="24"/>
        </w:rPr>
        <w:t>S</w:t>
      </w:r>
      <w:r w:rsidR="00894616" w:rsidRPr="00F30608">
        <w:rPr>
          <w:rFonts w:ascii="Times New Roman" w:hAnsi="Times New Roman" w:cs="Times New Roman"/>
          <w:iCs/>
          <w:sz w:val="24"/>
          <w:szCs w:val="24"/>
        </w:rPr>
        <w:t xml:space="preserve">in </w:t>
      </w:r>
      <w:r w:rsidR="008C22CC" w:rsidRPr="00F30608">
        <w:rPr>
          <w:rFonts w:ascii="Times New Roman" w:hAnsi="Times New Roman" w:cs="Times New Roman"/>
          <w:iCs/>
          <w:sz w:val="24"/>
          <w:szCs w:val="24"/>
        </w:rPr>
        <w:t>embargo, debemos ma</w:t>
      </w:r>
      <w:r w:rsidR="000F7208" w:rsidRPr="00F30608">
        <w:rPr>
          <w:rFonts w:ascii="Times New Roman" w:hAnsi="Times New Roman" w:cs="Times New Roman"/>
          <w:iCs/>
          <w:sz w:val="24"/>
          <w:szCs w:val="24"/>
        </w:rPr>
        <w:t>ntenernos firmes, responsables,</w:t>
      </w:r>
      <w:r w:rsidR="00305BBD" w:rsidRPr="00F30608">
        <w:rPr>
          <w:rFonts w:ascii="Times New Roman" w:hAnsi="Times New Roman" w:cs="Times New Roman"/>
          <w:iCs/>
          <w:sz w:val="24"/>
          <w:szCs w:val="24"/>
        </w:rPr>
        <w:t xml:space="preserve"> congruente</w:t>
      </w:r>
      <w:r w:rsidR="00894616">
        <w:rPr>
          <w:rFonts w:ascii="Times New Roman" w:hAnsi="Times New Roman" w:cs="Times New Roman"/>
          <w:iCs/>
          <w:sz w:val="24"/>
          <w:szCs w:val="24"/>
        </w:rPr>
        <w:t>s</w:t>
      </w:r>
      <w:r w:rsidR="00305BBD" w:rsidRPr="00F30608">
        <w:rPr>
          <w:rFonts w:ascii="Times New Roman" w:hAnsi="Times New Roman" w:cs="Times New Roman"/>
          <w:iCs/>
          <w:sz w:val="24"/>
          <w:szCs w:val="24"/>
        </w:rPr>
        <w:t xml:space="preserve"> y seguir adelante en espera de mejores tiempos, con la confianza de que saldremos adelante.</w:t>
      </w:r>
      <w:r w:rsidR="00073239" w:rsidRPr="00F30608">
        <w:rPr>
          <w:rFonts w:ascii="Times New Roman" w:hAnsi="Times New Roman" w:cs="Times New Roman"/>
          <w:iCs/>
          <w:sz w:val="24"/>
          <w:szCs w:val="24"/>
        </w:rPr>
        <w:t xml:space="preserve"> </w:t>
      </w:r>
    </w:p>
    <w:p w14:paraId="72FAA750" w14:textId="77777777" w:rsidR="00BF64AA" w:rsidRDefault="00936C17" w:rsidP="00BF64A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cuanto</w:t>
      </w:r>
      <w:r w:rsidR="000F7208" w:rsidRPr="00F6401F">
        <w:rPr>
          <w:rFonts w:ascii="Times New Roman" w:hAnsi="Times New Roman" w:cs="Times New Roman"/>
          <w:sz w:val="24"/>
          <w:szCs w:val="24"/>
        </w:rPr>
        <w:t xml:space="preserve"> a l</w:t>
      </w:r>
      <w:r w:rsidR="0005698C" w:rsidRPr="00F6401F">
        <w:rPr>
          <w:rFonts w:ascii="Times New Roman" w:hAnsi="Times New Roman" w:cs="Times New Roman"/>
          <w:sz w:val="24"/>
          <w:szCs w:val="24"/>
        </w:rPr>
        <w:t>a responsabilidad e i</w:t>
      </w:r>
      <w:r w:rsidR="00EC6F61" w:rsidRPr="00F6401F">
        <w:rPr>
          <w:rFonts w:ascii="Times New Roman" w:hAnsi="Times New Roman" w:cs="Times New Roman"/>
          <w:sz w:val="24"/>
          <w:szCs w:val="24"/>
        </w:rPr>
        <w:t>mportancia de la salud emocional</w:t>
      </w:r>
      <w:r w:rsidR="000F7208" w:rsidRPr="00F6401F">
        <w:rPr>
          <w:rFonts w:ascii="Times New Roman" w:hAnsi="Times New Roman" w:cs="Times New Roman"/>
          <w:sz w:val="24"/>
          <w:szCs w:val="24"/>
        </w:rPr>
        <w:t>, los</w:t>
      </w:r>
      <w:r w:rsidR="00073239">
        <w:rPr>
          <w:rFonts w:ascii="Times New Roman" w:hAnsi="Times New Roman" w:cs="Times New Roman"/>
          <w:b/>
          <w:sz w:val="24"/>
          <w:szCs w:val="24"/>
        </w:rPr>
        <w:t xml:space="preserve"> </w:t>
      </w:r>
      <w:r w:rsidR="00B23A97" w:rsidRPr="00F6401F">
        <w:rPr>
          <w:rFonts w:ascii="Times New Roman" w:hAnsi="Times New Roman" w:cs="Times New Roman"/>
          <w:sz w:val="24"/>
          <w:szCs w:val="24"/>
        </w:rPr>
        <w:t xml:space="preserve">docentes </w:t>
      </w:r>
      <w:r w:rsidR="0001298F" w:rsidRPr="00F6401F">
        <w:rPr>
          <w:rFonts w:ascii="Times New Roman" w:hAnsi="Times New Roman" w:cs="Times New Roman"/>
          <w:sz w:val="24"/>
          <w:szCs w:val="24"/>
        </w:rPr>
        <w:t>afirmaron que el amor a la vida, el amor</w:t>
      </w:r>
      <w:r w:rsidR="00B23A97" w:rsidRPr="00F6401F">
        <w:rPr>
          <w:rFonts w:ascii="Times New Roman" w:hAnsi="Times New Roman" w:cs="Times New Roman"/>
          <w:sz w:val="24"/>
          <w:szCs w:val="24"/>
        </w:rPr>
        <w:t xml:space="preserve"> a su familia</w:t>
      </w:r>
      <w:r w:rsidR="0001298F" w:rsidRPr="00F6401F">
        <w:rPr>
          <w:rFonts w:ascii="Times New Roman" w:hAnsi="Times New Roman" w:cs="Times New Roman"/>
          <w:sz w:val="24"/>
          <w:szCs w:val="24"/>
        </w:rPr>
        <w:t xml:space="preserve"> y la responsabilidad por su trabajo</w:t>
      </w:r>
      <w:r w:rsidR="00B23A97" w:rsidRPr="00F6401F">
        <w:rPr>
          <w:rFonts w:ascii="Times New Roman" w:hAnsi="Times New Roman" w:cs="Times New Roman"/>
          <w:sz w:val="24"/>
          <w:szCs w:val="24"/>
        </w:rPr>
        <w:t xml:space="preserve"> les ha permitido seguir adelante</w:t>
      </w:r>
      <w:r>
        <w:rPr>
          <w:rFonts w:ascii="Times New Roman" w:hAnsi="Times New Roman" w:cs="Times New Roman"/>
          <w:sz w:val="24"/>
          <w:szCs w:val="24"/>
        </w:rPr>
        <w:t>; aseguraron</w:t>
      </w:r>
      <w:r w:rsidR="00B23A97" w:rsidRPr="00F6401F">
        <w:rPr>
          <w:rFonts w:ascii="Times New Roman" w:hAnsi="Times New Roman" w:cs="Times New Roman"/>
          <w:sz w:val="24"/>
          <w:szCs w:val="24"/>
        </w:rPr>
        <w:t xml:space="preserve"> que mantenerse estables emocionalmente no ha sido fácil, han tenido que recurrir a distintas actividades</w:t>
      </w:r>
      <w:r w:rsidR="00254E70" w:rsidRPr="00F6401F">
        <w:rPr>
          <w:rFonts w:ascii="Times New Roman" w:hAnsi="Times New Roman" w:cs="Times New Roman"/>
          <w:sz w:val="24"/>
          <w:szCs w:val="24"/>
        </w:rPr>
        <w:t xml:space="preserve"> como el e</w:t>
      </w:r>
      <w:r w:rsidR="000272AC" w:rsidRPr="00F6401F">
        <w:rPr>
          <w:rFonts w:ascii="Times New Roman" w:hAnsi="Times New Roman" w:cs="Times New Roman"/>
          <w:sz w:val="24"/>
          <w:szCs w:val="24"/>
        </w:rPr>
        <w:t>jercicio físico, la meditación o</w:t>
      </w:r>
      <w:r w:rsidR="000F7208" w:rsidRPr="00F6401F">
        <w:rPr>
          <w:rFonts w:ascii="Times New Roman" w:hAnsi="Times New Roman" w:cs="Times New Roman"/>
          <w:sz w:val="24"/>
          <w:szCs w:val="24"/>
        </w:rPr>
        <w:t xml:space="preserve"> </w:t>
      </w:r>
      <w:r w:rsidR="00254E70" w:rsidRPr="00F6401F">
        <w:rPr>
          <w:rFonts w:ascii="Times New Roman" w:hAnsi="Times New Roman" w:cs="Times New Roman"/>
          <w:sz w:val="24"/>
          <w:szCs w:val="24"/>
        </w:rPr>
        <w:t>rezar,</w:t>
      </w:r>
      <w:r w:rsidR="000272AC" w:rsidRPr="00F6401F">
        <w:rPr>
          <w:rFonts w:ascii="Times New Roman" w:hAnsi="Times New Roman" w:cs="Times New Roman"/>
          <w:sz w:val="24"/>
          <w:szCs w:val="24"/>
        </w:rPr>
        <w:t xml:space="preserve"> esto</w:t>
      </w:r>
      <w:r w:rsidR="00B23A97" w:rsidRPr="00F6401F">
        <w:rPr>
          <w:rFonts w:ascii="Times New Roman" w:hAnsi="Times New Roman" w:cs="Times New Roman"/>
          <w:sz w:val="24"/>
          <w:szCs w:val="24"/>
        </w:rPr>
        <w:t xml:space="preserve"> les </w:t>
      </w:r>
      <w:r w:rsidR="00254E70" w:rsidRPr="00F6401F">
        <w:rPr>
          <w:rFonts w:ascii="Times New Roman" w:hAnsi="Times New Roman" w:cs="Times New Roman"/>
          <w:sz w:val="24"/>
          <w:szCs w:val="24"/>
        </w:rPr>
        <w:t>ha</w:t>
      </w:r>
      <w:r w:rsidR="00B23A97" w:rsidRPr="00F6401F">
        <w:rPr>
          <w:rFonts w:ascii="Times New Roman" w:hAnsi="Times New Roman" w:cs="Times New Roman"/>
          <w:sz w:val="24"/>
          <w:szCs w:val="24"/>
        </w:rPr>
        <w:t xml:space="preserve"> permitido mantener la salud emocional</w:t>
      </w:r>
      <w:r w:rsidR="000272AC" w:rsidRPr="00F6401F">
        <w:rPr>
          <w:rFonts w:ascii="Times New Roman" w:hAnsi="Times New Roman" w:cs="Times New Roman"/>
          <w:sz w:val="24"/>
          <w:szCs w:val="24"/>
        </w:rPr>
        <w:t xml:space="preserve"> relativamente estable</w:t>
      </w:r>
      <w:r>
        <w:rPr>
          <w:rFonts w:ascii="Times New Roman" w:hAnsi="Times New Roman" w:cs="Times New Roman"/>
          <w:sz w:val="24"/>
          <w:szCs w:val="24"/>
        </w:rPr>
        <w:t>.</w:t>
      </w:r>
      <w:r w:rsidR="00B23A97" w:rsidRPr="00F6401F">
        <w:rPr>
          <w:rFonts w:ascii="Times New Roman" w:hAnsi="Times New Roman" w:cs="Times New Roman"/>
          <w:sz w:val="24"/>
          <w:szCs w:val="24"/>
        </w:rPr>
        <w:t xml:space="preserve"> </w:t>
      </w:r>
      <w:r>
        <w:rPr>
          <w:rFonts w:ascii="Times New Roman" w:hAnsi="Times New Roman" w:cs="Times New Roman"/>
          <w:sz w:val="24"/>
          <w:szCs w:val="24"/>
        </w:rPr>
        <w:t>O</w:t>
      </w:r>
      <w:r w:rsidRPr="00F6401F">
        <w:rPr>
          <w:rFonts w:ascii="Times New Roman" w:hAnsi="Times New Roman" w:cs="Times New Roman"/>
          <w:sz w:val="24"/>
          <w:szCs w:val="24"/>
        </w:rPr>
        <w:t xml:space="preserve">tros </w:t>
      </w:r>
      <w:r w:rsidR="00B23A97" w:rsidRPr="00F6401F">
        <w:rPr>
          <w:rFonts w:ascii="Times New Roman" w:hAnsi="Times New Roman" w:cs="Times New Roman"/>
          <w:sz w:val="24"/>
          <w:szCs w:val="24"/>
        </w:rPr>
        <w:t>más comentaron que las</w:t>
      </w:r>
      <w:r w:rsidR="000272AC" w:rsidRPr="00F6401F">
        <w:rPr>
          <w:rFonts w:ascii="Times New Roman" w:hAnsi="Times New Roman" w:cs="Times New Roman"/>
          <w:sz w:val="24"/>
          <w:szCs w:val="24"/>
        </w:rPr>
        <w:t xml:space="preserve"> actividades manuales, cursos sobre</w:t>
      </w:r>
      <w:r w:rsidR="00B23A97" w:rsidRPr="00F6401F">
        <w:rPr>
          <w:rFonts w:ascii="Times New Roman" w:hAnsi="Times New Roman" w:cs="Times New Roman"/>
          <w:sz w:val="24"/>
          <w:szCs w:val="24"/>
        </w:rPr>
        <w:t xml:space="preserve"> diferentes temáticas, han sido de</w:t>
      </w:r>
      <w:r w:rsidR="000272AC" w:rsidRPr="00F6401F">
        <w:rPr>
          <w:rFonts w:ascii="Times New Roman" w:hAnsi="Times New Roman" w:cs="Times New Roman"/>
          <w:sz w:val="24"/>
          <w:szCs w:val="24"/>
        </w:rPr>
        <w:t xml:space="preserve"> gran</w:t>
      </w:r>
      <w:r w:rsidR="00B23A97" w:rsidRPr="00F6401F">
        <w:rPr>
          <w:rFonts w:ascii="Times New Roman" w:hAnsi="Times New Roman" w:cs="Times New Roman"/>
          <w:sz w:val="24"/>
          <w:szCs w:val="24"/>
        </w:rPr>
        <w:t xml:space="preserve"> </w:t>
      </w:r>
      <w:r w:rsidR="00B23A97" w:rsidRPr="00F6401F">
        <w:rPr>
          <w:rFonts w:ascii="Times New Roman" w:hAnsi="Times New Roman" w:cs="Times New Roman"/>
          <w:sz w:val="24"/>
          <w:szCs w:val="24"/>
        </w:rPr>
        <w:lastRenderedPageBreak/>
        <w:t xml:space="preserve">apoyo a los </w:t>
      </w:r>
      <w:r w:rsidR="0015399C">
        <w:rPr>
          <w:rFonts w:ascii="Times New Roman" w:hAnsi="Times New Roman" w:cs="Times New Roman"/>
          <w:sz w:val="24"/>
          <w:szCs w:val="24"/>
        </w:rPr>
        <w:t xml:space="preserve">propios </w:t>
      </w:r>
      <w:r w:rsidR="00B23A97" w:rsidRPr="00F6401F">
        <w:rPr>
          <w:rFonts w:ascii="Times New Roman" w:hAnsi="Times New Roman" w:cs="Times New Roman"/>
          <w:sz w:val="24"/>
          <w:szCs w:val="24"/>
        </w:rPr>
        <w:t>docentes y sus familias</w:t>
      </w:r>
      <w:r>
        <w:rPr>
          <w:rFonts w:ascii="Times New Roman" w:hAnsi="Times New Roman" w:cs="Times New Roman"/>
          <w:sz w:val="24"/>
          <w:szCs w:val="24"/>
        </w:rPr>
        <w:t>.</w:t>
      </w:r>
      <w:r w:rsidR="00B23A97" w:rsidRPr="00F6401F">
        <w:rPr>
          <w:rFonts w:ascii="Times New Roman" w:hAnsi="Times New Roman" w:cs="Times New Roman"/>
          <w:sz w:val="24"/>
          <w:szCs w:val="24"/>
        </w:rPr>
        <w:t xml:space="preserve"> </w:t>
      </w:r>
      <w:r>
        <w:rPr>
          <w:rFonts w:ascii="Times New Roman" w:hAnsi="Times New Roman" w:cs="Times New Roman"/>
          <w:sz w:val="24"/>
          <w:szCs w:val="24"/>
        </w:rPr>
        <w:t>A</w:t>
      </w:r>
      <w:r w:rsidRPr="00F6401F">
        <w:rPr>
          <w:rFonts w:ascii="Times New Roman" w:hAnsi="Times New Roman" w:cs="Times New Roman"/>
          <w:sz w:val="24"/>
          <w:szCs w:val="24"/>
        </w:rPr>
        <w:t xml:space="preserve">lgunos </w:t>
      </w:r>
      <w:r w:rsidR="00B23A97" w:rsidRPr="00F6401F">
        <w:rPr>
          <w:rFonts w:ascii="Times New Roman" w:hAnsi="Times New Roman" w:cs="Times New Roman"/>
          <w:sz w:val="24"/>
          <w:szCs w:val="24"/>
        </w:rPr>
        <w:t>otros se les ha dificultado mantenerse en equilibrio debido a las diferentes situaciones por las que están pasando,</w:t>
      </w:r>
      <w:r w:rsidR="00073239">
        <w:rPr>
          <w:rFonts w:ascii="Times New Roman" w:hAnsi="Times New Roman" w:cs="Times New Roman"/>
          <w:sz w:val="24"/>
          <w:szCs w:val="24"/>
        </w:rPr>
        <w:t xml:space="preserve"> </w:t>
      </w:r>
      <w:r w:rsidR="00993714" w:rsidRPr="00F6401F">
        <w:rPr>
          <w:rFonts w:ascii="Times New Roman" w:hAnsi="Times New Roman" w:cs="Times New Roman"/>
          <w:sz w:val="24"/>
          <w:szCs w:val="24"/>
        </w:rPr>
        <w:t xml:space="preserve">tal como </w:t>
      </w:r>
      <w:r w:rsidR="00B23A97" w:rsidRPr="00F6401F">
        <w:rPr>
          <w:rFonts w:ascii="Times New Roman" w:hAnsi="Times New Roman" w:cs="Times New Roman"/>
          <w:sz w:val="24"/>
          <w:szCs w:val="24"/>
        </w:rPr>
        <w:t>no tener suficiente</w:t>
      </w:r>
      <w:r w:rsidR="00993714" w:rsidRPr="00F6401F">
        <w:rPr>
          <w:rFonts w:ascii="Times New Roman" w:hAnsi="Times New Roman" w:cs="Times New Roman"/>
          <w:sz w:val="24"/>
          <w:szCs w:val="24"/>
        </w:rPr>
        <w:t xml:space="preserve"> espacio en casa para sus actividades laborales, espacios para los hijos y </w:t>
      </w:r>
      <w:r w:rsidR="00254E70" w:rsidRPr="00F6401F">
        <w:rPr>
          <w:rFonts w:ascii="Times New Roman" w:hAnsi="Times New Roman" w:cs="Times New Roman"/>
          <w:sz w:val="24"/>
          <w:szCs w:val="24"/>
        </w:rPr>
        <w:t xml:space="preserve">la </w:t>
      </w:r>
      <w:r w:rsidR="00993714" w:rsidRPr="00F6401F">
        <w:rPr>
          <w:rFonts w:ascii="Times New Roman" w:hAnsi="Times New Roman" w:cs="Times New Roman"/>
          <w:sz w:val="24"/>
          <w:szCs w:val="24"/>
        </w:rPr>
        <w:t>familia</w:t>
      </w:r>
      <w:r w:rsidR="00BF64AA">
        <w:rPr>
          <w:rFonts w:ascii="Times New Roman" w:hAnsi="Times New Roman" w:cs="Times New Roman"/>
          <w:sz w:val="24"/>
          <w:szCs w:val="24"/>
        </w:rPr>
        <w:t>.</w:t>
      </w:r>
    </w:p>
    <w:p w14:paraId="54E16FED" w14:textId="07D434CF" w:rsidR="0015399C" w:rsidRDefault="0015399C" w:rsidP="00BF64A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La</w:t>
      </w:r>
      <w:r w:rsidRPr="00F6401F">
        <w:rPr>
          <w:rFonts w:ascii="Times New Roman" w:hAnsi="Times New Roman" w:cs="Times New Roman"/>
          <w:sz w:val="24"/>
          <w:szCs w:val="24"/>
        </w:rPr>
        <w:t xml:space="preserve">s emociones de incertidumbre, depresión, miedo, estrés y angustia </w:t>
      </w:r>
      <w:r>
        <w:rPr>
          <w:rFonts w:ascii="Times New Roman" w:hAnsi="Times New Roman" w:cs="Times New Roman"/>
          <w:sz w:val="24"/>
          <w:szCs w:val="24"/>
        </w:rPr>
        <w:t>son las más sobresalientes como se muestra en la figura 3</w:t>
      </w:r>
      <w:r w:rsidRPr="00F6401F">
        <w:rPr>
          <w:rFonts w:ascii="Times New Roman" w:hAnsi="Times New Roman" w:cs="Times New Roman"/>
          <w:sz w:val="24"/>
          <w:szCs w:val="24"/>
        </w:rPr>
        <w:t>.</w:t>
      </w:r>
    </w:p>
    <w:p w14:paraId="0CA50523" w14:textId="77777777" w:rsidR="009360EF" w:rsidRDefault="009360EF" w:rsidP="0015399C">
      <w:pPr>
        <w:spacing w:after="0" w:line="360" w:lineRule="auto"/>
        <w:ind w:firstLine="709"/>
        <w:jc w:val="both"/>
        <w:rPr>
          <w:rFonts w:ascii="Times New Roman" w:hAnsi="Times New Roman" w:cs="Times New Roman"/>
          <w:sz w:val="24"/>
          <w:szCs w:val="24"/>
        </w:rPr>
      </w:pPr>
    </w:p>
    <w:p w14:paraId="77594F62" w14:textId="77777777" w:rsidR="00F6401F" w:rsidRDefault="00F6401F" w:rsidP="00104101">
      <w:pPr>
        <w:spacing w:after="0" w:line="360" w:lineRule="auto"/>
        <w:jc w:val="center"/>
        <w:rPr>
          <w:rFonts w:ascii="Times New Roman" w:hAnsi="Times New Roman" w:cs="Times New Roman"/>
          <w:sz w:val="24"/>
          <w:szCs w:val="24"/>
        </w:rPr>
      </w:pPr>
      <w:r w:rsidRPr="00B16CC0">
        <w:rPr>
          <w:rFonts w:ascii="Times New Roman" w:hAnsi="Times New Roman" w:cs="Times New Roman"/>
          <w:b/>
          <w:sz w:val="24"/>
          <w:szCs w:val="24"/>
        </w:rPr>
        <w:t>Figura 3.</w:t>
      </w:r>
      <w:r w:rsidR="00F92A13">
        <w:rPr>
          <w:rFonts w:ascii="Times New Roman" w:hAnsi="Times New Roman" w:cs="Times New Roman"/>
          <w:sz w:val="24"/>
          <w:szCs w:val="24"/>
        </w:rPr>
        <w:t xml:space="preserve"> Categorización de la conexión de </w:t>
      </w:r>
      <w:r w:rsidRPr="00F6401F">
        <w:rPr>
          <w:rFonts w:ascii="Times New Roman" w:hAnsi="Times New Roman" w:cs="Times New Roman"/>
          <w:sz w:val="24"/>
          <w:szCs w:val="24"/>
        </w:rPr>
        <w:t xml:space="preserve">emociones con la emergencia sanitaria </w:t>
      </w:r>
    </w:p>
    <w:p w14:paraId="38475C70" w14:textId="522FE48D" w:rsidR="00C555CD" w:rsidRPr="00C555CD" w:rsidRDefault="00C555CD" w:rsidP="00104101">
      <w:pPr>
        <w:spacing w:after="0" w:line="360" w:lineRule="auto"/>
        <w:jc w:val="center"/>
        <w:rPr>
          <w:rFonts w:ascii="Arial" w:hAnsi="Arial" w:cs="Arial"/>
          <w:b/>
          <w:sz w:val="24"/>
          <w:szCs w:val="24"/>
        </w:rPr>
      </w:pPr>
      <w:r w:rsidRPr="005C3A40">
        <w:rPr>
          <w:b/>
          <w:noProof/>
          <w:lang w:eastAsia="es-MX"/>
        </w:rPr>
        <w:drawing>
          <wp:inline distT="0" distB="0" distL="0" distR="0" wp14:anchorId="11120527" wp14:editId="3BD7638A">
            <wp:extent cx="3360420" cy="2275313"/>
            <wp:effectExtent l="19050" t="19050" r="11430" b="10795"/>
            <wp:docPr id="5" name="Imagen 5" descr="Sin descripción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 descripción disponib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03221" cy="2304293"/>
                    </a:xfrm>
                    <a:prstGeom prst="rect">
                      <a:avLst/>
                    </a:prstGeom>
                    <a:noFill/>
                    <a:ln>
                      <a:solidFill>
                        <a:schemeClr val="tx1"/>
                      </a:solidFill>
                    </a:ln>
                  </pic:spPr>
                </pic:pic>
              </a:graphicData>
            </a:graphic>
          </wp:inline>
        </w:drawing>
      </w:r>
    </w:p>
    <w:p w14:paraId="24B1F5A7" w14:textId="7E51AEFE" w:rsidR="009E2126" w:rsidRPr="00F6401F" w:rsidRDefault="009E2126" w:rsidP="0010410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Elaboración propia </w:t>
      </w:r>
      <w:r w:rsidR="00166708">
        <w:rPr>
          <w:rFonts w:ascii="Times New Roman" w:hAnsi="Times New Roman" w:cs="Times New Roman"/>
          <w:sz w:val="24"/>
          <w:szCs w:val="24"/>
        </w:rPr>
        <w:t>con software ATLAS. ti</w:t>
      </w:r>
    </w:p>
    <w:p w14:paraId="2F4DF8EB" w14:textId="44C3CFEA" w:rsidR="00F6401F" w:rsidRDefault="00F92A13" w:rsidP="0010410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e</w:t>
      </w:r>
      <w:r w:rsidR="006737E3" w:rsidRPr="00F92A13">
        <w:rPr>
          <w:rFonts w:ascii="Times New Roman" w:hAnsi="Times New Roman" w:cs="Times New Roman"/>
          <w:sz w:val="24"/>
          <w:szCs w:val="24"/>
        </w:rPr>
        <w:t xml:space="preserve">l </w:t>
      </w:r>
      <w:r w:rsidR="00597007">
        <w:rPr>
          <w:rFonts w:ascii="Times New Roman" w:hAnsi="Times New Roman" w:cs="Times New Roman"/>
          <w:sz w:val="24"/>
          <w:szCs w:val="24"/>
        </w:rPr>
        <w:t>t</w:t>
      </w:r>
      <w:r w:rsidR="00597007" w:rsidRPr="00F92A13">
        <w:rPr>
          <w:rFonts w:ascii="Times New Roman" w:hAnsi="Times New Roman" w:cs="Times New Roman"/>
          <w:sz w:val="24"/>
          <w:szCs w:val="24"/>
        </w:rPr>
        <w:t xml:space="preserve">ercer </w:t>
      </w:r>
      <w:r w:rsidR="004F3F55" w:rsidRPr="00F92A13">
        <w:rPr>
          <w:rFonts w:ascii="Times New Roman" w:hAnsi="Times New Roman" w:cs="Times New Roman"/>
          <w:sz w:val="24"/>
          <w:szCs w:val="24"/>
        </w:rPr>
        <w:t>taller</w:t>
      </w:r>
      <w:r w:rsidR="00597007">
        <w:rPr>
          <w:rFonts w:ascii="Times New Roman" w:hAnsi="Times New Roman" w:cs="Times New Roman"/>
          <w:sz w:val="24"/>
          <w:szCs w:val="24"/>
        </w:rPr>
        <w:t>,</w:t>
      </w:r>
      <w:r w:rsidR="004F3F55" w:rsidRPr="00F92A13">
        <w:rPr>
          <w:rFonts w:ascii="Times New Roman" w:hAnsi="Times New Roman" w:cs="Times New Roman"/>
          <w:sz w:val="24"/>
          <w:szCs w:val="24"/>
        </w:rPr>
        <w:t xml:space="preserve"> “</w:t>
      </w:r>
      <w:r w:rsidR="00E61B8B" w:rsidRPr="00F30608">
        <w:rPr>
          <w:rFonts w:ascii="Times New Roman" w:hAnsi="Times New Roman" w:cs="Times New Roman"/>
          <w:iCs/>
          <w:sz w:val="24"/>
          <w:szCs w:val="24"/>
        </w:rPr>
        <w:t>Relación entre mis necesidades satisfechas y mis sentimientos</w:t>
      </w:r>
      <w:r w:rsidR="004F3F55" w:rsidRPr="00F30608">
        <w:rPr>
          <w:rFonts w:ascii="Times New Roman" w:hAnsi="Times New Roman" w:cs="Times New Roman"/>
          <w:iCs/>
          <w:sz w:val="24"/>
          <w:szCs w:val="24"/>
        </w:rPr>
        <w:t>”</w:t>
      </w:r>
      <w:r w:rsidR="006737E3" w:rsidRPr="00F92A13">
        <w:rPr>
          <w:rFonts w:ascii="Times New Roman" w:hAnsi="Times New Roman" w:cs="Times New Roman"/>
          <w:sz w:val="24"/>
          <w:szCs w:val="24"/>
        </w:rPr>
        <w:t xml:space="preserve">, </w:t>
      </w:r>
      <w:r w:rsidR="00597007">
        <w:rPr>
          <w:rFonts w:ascii="Times New Roman" w:hAnsi="Times New Roman" w:cs="Times New Roman"/>
          <w:sz w:val="24"/>
          <w:szCs w:val="24"/>
        </w:rPr>
        <w:t>cuyo</w:t>
      </w:r>
      <w:r w:rsidR="00457D31" w:rsidRPr="00F92A13">
        <w:rPr>
          <w:rFonts w:ascii="Times New Roman" w:hAnsi="Times New Roman" w:cs="Times New Roman"/>
          <w:sz w:val="24"/>
          <w:szCs w:val="24"/>
        </w:rPr>
        <w:t xml:space="preserve"> objetivo fue la reflexión</w:t>
      </w:r>
      <w:r w:rsidR="006737E3" w:rsidRPr="00F92A13">
        <w:rPr>
          <w:rFonts w:ascii="Times New Roman" w:hAnsi="Times New Roman" w:cs="Times New Roman"/>
          <w:sz w:val="24"/>
          <w:szCs w:val="24"/>
        </w:rPr>
        <w:t xml:space="preserve"> sobre</w:t>
      </w:r>
      <w:r w:rsidR="00457D31" w:rsidRPr="00F92A13">
        <w:rPr>
          <w:rFonts w:ascii="Times New Roman" w:hAnsi="Times New Roman" w:cs="Times New Roman"/>
          <w:sz w:val="24"/>
          <w:szCs w:val="24"/>
        </w:rPr>
        <w:t xml:space="preserve"> los sentimientos y pensamientos en tiempo de confin</w:t>
      </w:r>
      <w:r>
        <w:rPr>
          <w:rFonts w:ascii="Times New Roman" w:hAnsi="Times New Roman" w:cs="Times New Roman"/>
          <w:sz w:val="24"/>
          <w:szCs w:val="24"/>
        </w:rPr>
        <w:t xml:space="preserve">amiento y la relación con otros, se plantearon las </w:t>
      </w:r>
      <w:r w:rsidR="00597007">
        <w:rPr>
          <w:rFonts w:ascii="Times New Roman" w:hAnsi="Times New Roman" w:cs="Times New Roman"/>
          <w:sz w:val="24"/>
          <w:szCs w:val="24"/>
        </w:rPr>
        <w:t xml:space="preserve">siguientes </w:t>
      </w:r>
      <w:r>
        <w:rPr>
          <w:rFonts w:ascii="Times New Roman" w:hAnsi="Times New Roman" w:cs="Times New Roman"/>
          <w:sz w:val="24"/>
          <w:szCs w:val="24"/>
        </w:rPr>
        <w:t>preguntas</w:t>
      </w:r>
      <w:r w:rsidR="00457D31" w:rsidRPr="00F6401F">
        <w:rPr>
          <w:rFonts w:ascii="Times New Roman" w:hAnsi="Times New Roman" w:cs="Times New Roman"/>
          <w:sz w:val="24"/>
          <w:szCs w:val="24"/>
        </w:rPr>
        <w:t xml:space="preserve"> de reflexión</w:t>
      </w:r>
      <w:r w:rsidR="00597007">
        <w:rPr>
          <w:rFonts w:ascii="Times New Roman" w:hAnsi="Times New Roman" w:cs="Times New Roman"/>
          <w:sz w:val="24"/>
          <w:szCs w:val="24"/>
        </w:rPr>
        <w:t>:</w:t>
      </w:r>
      <w:r>
        <w:rPr>
          <w:rFonts w:ascii="Times New Roman" w:hAnsi="Times New Roman" w:cs="Times New Roman"/>
          <w:sz w:val="24"/>
          <w:szCs w:val="24"/>
        </w:rPr>
        <w:t xml:space="preserve"> </w:t>
      </w:r>
      <w:r w:rsidR="00573D6A">
        <w:rPr>
          <w:rFonts w:ascii="Times New Roman" w:hAnsi="Times New Roman" w:cs="Times New Roman"/>
          <w:sz w:val="24"/>
          <w:szCs w:val="24"/>
        </w:rPr>
        <w:t>“</w:t>
      </w:r>
      <w:r w:rsidR="00915DCA" w:rsidRPr="00F6401F">
        <w:rPr>
          <w:rFonts w:ascii="Times New Roman" w:hAnsi="Times New Roman" w:cs="Times New Roman"/>
          <w:sz w:val="24"/>
          <w:szCs w:val="24"/>
        </w:rPr>
        <w:t>¿</w:t>
      </w:r>
      <w:r w:rsidR="00573D6A">
        <w:rPr>
          <w:rFonts w:ascii="Times New Roman" w:hAnsi="Times New Roman" w:cs="Times New Roman"/>
          <w:sz w:val="24"/>
          <w:szCs w:val="24"/>
        </w:rPr>
        <w:t>Q</w:t>
      </w:r>
      <w:r w:rsidR="00597007" w:rsidRPr="00F6401F">
        <w:rPr>
          <w:rFonts w:ascii="Times New Roman" w:hAnsi="Times New Roman" w:cs="Times New Roman"/>
          <w:sz w:val="24"/>
          <w:szCs w:val="24"/>
        </w:rPr>
        <w:t xml:space="preserve">ué </w:t>
      </w:r>
      <w:r w:rsidR="00915DCA" w:rsidRPr="00F6401F">
        <w:rPr>
          <w:rFonts w:ascii="Times New Roman" w:hAnsi="Times New Roman" w:cs="Times New Roman"/>
          <w:sz w:val="24"/>
          <w:szCs w:val="24"/>
        </w:rPr>
        <w:t>necesidades y sentimientos has contenido en este tiempo de confinamiento?</w:t>
      </w:r>
      <w:r w:rsidR="00573D6A">
        <w:rPr>
          <w:rFonts w:ascii="Times New Roman" w:hAnsi="Times New Roman" w:cs="Times New Roman"/>
          <w:sz w:val="24"/>
          <w:szCs w:val="24"/>
        </w:rPr>
        <w:t>” y</w:t>
      </w:r>
      <w:r w:rsidR="00073239">
        <w:rPr>
          <w:rFonts w:ascii="Times New Roman" w:hAnsi="Times New Roman" w:cs="Times New Roman"/>
          <w:sz w:val="24"/>
          <w:szCs w:val="24"/>
        </w:rPr>
        <w:t xml:space="preserve"> </w:t>
      </w:r>
      <w:r w:rsidR="00573D6A">
        <w:rPr>
          <w:rFonts w:ascii="Times New Roman" w:hAnsi="Times New Roman" w:cs="Times New Roman"/>
          <w:sz w:val="24"/>
          <w:szCs w:val="24"/>
        </w:rPr>
        <w:t>“</w:t>
      </w:r>
      <w:r w:rsidR="00915DCA" w:rsidRPr="00F6401F">
        <w:rPr>
          <w:rFonts w:ascii="Times New Roman" w:hAnsi="Times New Roman" w:cs="Times New Roman"/>
          <w:sz w:val="24"/>
          <w:szCs w:val="24"/>
        </w:rPr>
        <w:t>¿</w:t>
      </w:r>
      <w:r w:rsidR="00573D6A">
        <w:rPr>
          <w:rFonts w:ascii="Times New Roman" w:hAnsi="Times New Roman" w:cs="Times New Roman"/>
          <w:sz w:val="24"/>
          <w:szCs w:val="24"/>
        </w:rPr>
        <w:t>Q</w:t>
      </w:r>
      <w:r w:rsidR="00915DCA" w:rsidRPr="00F6401F">
        <w:rPr>
          <w:rFonts w:ascii="Times New Roman" w:hAnsi="Times New Roman" w:cs="Times New Roman"/>
          <w:sz w:val="24"/>
          <w:szCs w:val="24"/>
        </w:rPr>
        <w:t>ué parte de esta experi</w:t>
      </w:r>
      <w:r w:rsidR="00161341" w:rsidRPr="00F6401F">
        <w:rPr>
          <w:rFonts w:ascii="Times New Roman" w:hAnsi="Times New Roman" w:cs="Times New Roman"/>
          <w:sz w:val="24"/>
          <w:szCs w:val="24"/>
        </w:rPr>
        <w:t>encia te hace sentir más humano</w:t>
      </w:r>
      <w:r w:rsidR="00915DCA" w:rsidRPr="00F6401F">
        <w:rPr>
          <w:rFonts w:ascii="Times New Roman" w:hAnsi="Times New Roman" w:cs="Times New Roman"/>
          <w:sz w:val="24"/>
          <w:szCs w:val="24"/>
        </w:rPr>
        <w:t xml:space="preserve"> y cercano a las necesidades tuyas y de los otros?</w:t>
      </w:r>
      <w:r w:rsidR="00573D6A">
        <w:rPr>
          <w:rFonts w:ascii="Times New Roman" w:hAnsi="Times New Roman" w:cs="Times New Roman"/>
          <w:sz w:val="24"/>
          <w:szCs w:val="24"/>
        </w:rPr>
        <w:t>”.</w:t>
      </w:r>
    </w:p>
    <w:p w14:paraId="23D20CB9" w14:textId="77777777" w:rsidR="00BF64AA" w:rsidRDefault="00457D31" w:rsidP="00104101">
      <w:pPr>
        <w:spacing w:after="0" w:line="360" w:lineRule="auto"/>
        <w:ind w:firstLine="709"/>
        <w:jc w:val="both"/>
        <w:rPr>
          <w:rFonts w:ascii="Times New Roman" w:hAnsi="Times New Roman" w:cs="Times New Roman"/>
          <w:sz w:val="24"/>
          <w:szCs w:val="24"/>
        </w:rPr>
      </w:pPr>
      <w:r w:rsidRPr="00F6401F">
        <w:rPr>
          <w:rFonts w:ascii="Times New Roman" w:hAnsi="Times New Roman" w:cs="Times New Roman"/>
          <w:sz w:val="24"/>
          <w:szCs w:val="24"/>
        </w:rPr>
        <w:t xml:space="preserve">En cuanto a las necesidades, los docentes comentaron que dentro de sus necesidades emergentes </w:t>
      </w:r>
      <w:r w:rsidR="00634E39">
        <w:rPr>
          <w:rFonts w:ascii="Times New Roman" w:hAnsi="Times New Roman" w:cs="Times New Roman"/>
          <w:sz w:val="24"/>
          <w:szCs w:val="24"/>
        </w:rPr>
        <w:t>está la de</w:t>
      </w:r>
      <w:r w:rsidRPr="00F6401F">
        <w:rPr>
          <w:rFonts w:ascii="Times New Roman" w:hAnsi="Times New Roman" w:cs="Times New Roman"/>
          <w:sz w:val="24"/>
          <w:szCs w:val="24"/>
        </w:rPr>
        <w:t xml:space="preserve"> un espacio, tanto físico como espacio personal, un espacio para sí mismos</w:t>
      </w:r>
      <w:r w:rsidR="00634E39">
        <w:rPr>
          <w:rFonts w:ascii="Times New Roman" w:hAnsi="Times New Roman" w:cs="Times New Roman"/>
          <w:sz w:val="24"/>
          <w:szCs w:val="24"/>
        </w:rPr>
        <w:t>.</w:t>
      </w:r>
      <w:r w:rsidRPr="00F6401F">
        <w:rPr>
          <w:rFonts w:ascii="Times New Roman" w:hAnsi="Times New Roman" w:cs="Times New Roman"/>
          <w:sz w:val="24"/>
          <w:szCs w:val="24"/>
        </w:rPr>
        <w:t xml:space="preserve"> </w:t>
      </w:r>
      <w:r w:rsidR="00634E39">
        <w:rPr>
          <w:rFonts w:ascii="Times New Roman" w:hAnsi="Times New Roman" w:cs="Times New Roman"/>
          <w:sz w:val="24"/>
          <w:szCs w:val="24"/>
        </w:rPr>
        <w:t>H</w:t>
      </w:r>
      <w:r w:rsidRPr="00F6401F">
        <w:rPr>
          <w:rFonts w:ascii="Times New Roman" w:hAnsi="Times New Roman" w:cs="Times New Roman"/>
          <w:sz w:val="24"/>
          <w:szCs w:val="24"/>
        </w:rPr>
        <w:t>a sido difícil</w:t>
      </w:r>
      <w:r w:rsidR="00634E39">
        <w:rPr>
          <w:rFonts w:ascii="Times New Roman" w:hAnsi="Times New Roman" w:cs="Times New Roman"/>
          <w:sz w:val="24"/>
          <w:szCs w:val="24"/>
        </w:rPr>
        <w:t>, expresaron,</w:t>
      </w:r>
      <w:r w:rsidRPr="00F6401F">
        <w:rPr>
          <w:rFonts w:ascii="Times New Roman" w:hAnsi="Times New Roman" w:cs="Times New Roman"/>
          <w:sz w:val="24"/>
          <w:szCs w:val="24"/>
        </w:rPr>
        <w:t xml:space="preserve"> tener un espacio</w:t>
      </w:r>
      <w:r w:rsidR="00EA35FB" w:rsidRPr="00F6401F">
        <w:rPr>
          <w:rFonts w:ascii="Times New Roman" w:hAnsi="Times New Roman" w:cs="Times New Roman"/>
          <w:sz w:val="24"/>
          <w:szCs w:val="24"/>
        </w:rPr>
        <w:t xml:space="preserve"> físico</w:t>
      </w:r>
      <w:r w:rsidRPr="00F6401F">
        <w:rPr>
          <w:rFonts w:ascii="Times New Roman" w:hAnsi="Times New Roman" w:cs="Times New Roman"/>
          <w:sz w:val="24"/>
          <w:szCs w:val="24"/>
        </w:rPr>
        <w:t xml:space="preserve"> en casa para acondicionarlo como estudio </w:t>
      </w:r>
      <w:r w:rsidR="00B02FE3" w:rsidRPr="00F6401F">
        <w:rPr>
          <w:rFonts w:ascii="Times New Roman" w:hAnsi="Times New Roman" w:cs="Times New Roman"/>
          <w:sz w:val="24"/>
          <w:szCs w:val="24"/>
        </w:rPr>
        <w:t xml:space="preserve">u oficina </w:t>
      </w:r>
      <w:r w:rsidRPr="00F6401F">
        <w:rPr>
          <w:rFonts w:ascii="Times New Roman" w:hAnsi="Times New Roman" w:cs="Times New Roman"/>
          <w:sz w:val="24"/>
          <w:szCs w:val="24"/>
        </w:rPr>
        <w:t>permanente que les permita realizar sus actividades laborales de forma cómoda y agradable, un espacio físico para sí mismos y los hijos o familiares que</w:t>
      </w:r>
      <w:r w:rsidR="001A69EB" w:rsidRPr="00F6401F">
        <w:rPr>
          <w:rFonts w:ascii="Times New Roman" w:hAnsi="Times New Roman" w:cs="Times New Roman"/>
          <w:sz w:val="24"/>
          <w:szCs w:val="24"/>
        </w:rPr>
        <w:t xml:space="preserve"> también realizan</w:t>
      </w:r>
      <w:r w:rsidRPr="00F6401F">
        <w:rPr>
          <w:rFonts w:ascii="Times New Roman" w:hAnsi="Times New Roman" w:cs="Times New Roman"/>
          <w:sz w:val="24"/>
          <w:szCs w:val="24"/>
        </w:rPr>
        <w:t xml:space="preserve"> sus actividades escolares o laborales</w:t>
      </w:r>
      <w:r w:rsidR="001A69EB" w:rsidRPr="00F6401F">
        <w:rPr>
          <w:rFonts w:ascii="Times New Roman" w:hAnsi="Times New Roman" w:cs="Times New Roman"/>
          <w:sz w:val="24"/>
          <w:szCs w:val="24"/>
        </w:rPr>
        <w:t xml:space="preserve"> en casa debido a la pandemia,</w:t>
      </w:r>
      <w:r w:rsidR="00EA35FB" w:rsidRPr="00F6401F">
        <w:rPr>
          <w:rFonts w:ascii="Times New Roman" w:hAnsi="Times New Roman" w:cs="Times New Roman"/>
          <w:sz w:val="24"/>
          <w:szCs w:val="24"/>
        </w:rPr>
        <w:t xml:space="preserve"> actividades </w:t>
      </w:r>
      <w:r w:rsidR="001A69EB" w:rsidRPr="00F6401F">
        <w:rPr>
          <w:rFonts w:ascii="Times New Roman" w:hAnsi="Times New Roman" w:cs="Times New Roman"/>
          <w:sz w:val="24"/>
          <w:szCs w:val="24"/>
        </w:rPr>
        <w:t xml:space="preserve">que </w:t>
      </w:r>
      <w:r w:rsidR="00EA35FB" w:rsidRPr="00F6401F">
        <w:rPr>
          <w:rFonts w:ascii="Times New Roman" w:hAnsi="Times New Roman" w:cs="Times New Roman"/>
          <w:sz w:val="24"/>
          <w:szCs w:val="24"/>
        </w:rPr>
        <w:t>se han estado realizando desde el hogar</w:t>
      </w:r>
      <w:r w:rsidR="00937847">
        <w:rPr>
          <w:rFonts w:ascii="Times New Roman" w:hAnsi="Times New Roman" w:cs="Times New Roman"/>
          <w:sz w:val="24"/>
          <w:szCs w:val="24"/>
        </w:rPr>
        <w:t>.</w:t>
      </w:r>
      <w:r w:rsidR="00B02FE3" w:rsidRPr="00F6401F">
        <w:rPr>
          <w:rFonts w:ascii="Times New Roman" w:hAnsi="Times New Roman" w:cs="Times New Roman"/>
          <w:sz w:val="24"/>
          <w:szCs w:val="24"/>
        </w:rPr>
        <w:t xml:space="preserve"> </w:t>
      </w:r>
    </w:p>
    <w:p w14:paraId="3A86DC80" w14:textId="77777777" w:rsidR="009360EF" w:rsidRDefault="00937847" w:rsidP="0010410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w:t>
      </w:r>
      <w:r w:rsidRPr="00F6401F">
        <w:rPr>
          <w:rFonts w:ascii="Times New Roman" w:hAnsi="Times New Roman" w:cs="Times New Roman"/>
          <w:sz w:val="24"/>
          <w:szCs w:val="24"/>
        </w:rPr>
        <w:t xml:space="preserve">or </w:t>
      </w:r>
      <w:r w:rsidR="00B24CD6" w:rsidRPr="00F6401F">
        <w:rPr>
          <w:rFonts w:ascii="Times New Roman" w:hAnsi="Times New Roman" w:cs="Times New Roman"/>
          <w:sz w:val="24"/>
          <w:szCs w:val="24"/>
        </w:rPr>
        <w:t>lo tanto, han tenido que compa</w:t>
      </w:r>
      <w:r w:rsidR="001A69EB" w:rsidRPr="00F6401F">
        <w:rPr>
          <w:rFonts w:ascii="Times New Roman" w:hAnsi="Times New Roman" w:cs="Times New Roman"/>
          <w:sz w:val="24"/>
          <w:szCs w:val="24"/>
        </w:rPr>
        <w:t xml:space="preserve">rtir todos los espacios en casa, </w:t>
      </w:r>
      <w:r>
        <w:rPr>
          <w:rFonts w:ascii="Times New Roman" w:hAnsi="Times New Roman" w:cs="Times New Roman"/>
          <w:sz w:val="24"/>
          <w:szCs w:val="24"/>
        </w:rPr>
        <w:t>lo que ha complicado</w:t>
      </w:r>
      <w:r w:rsidRPr="00F6401F">
        <w:rPr>
          <w:rFonts w:ascii="Times New Roman" w:hAnsi="Times New Roman" w:cs="Times New Roman"/>
          <w:sz w:val="24"/>
          <w:szCs w:val="24"/>
        </w:rPr>
        <w:t xml:space="preserve"> </w:t>
      </w:r>
      <w:r w:rsidR="001A69EB" w:rsidRPr="00F6401F">
        <w:rPr>
          <w:rFonts w:ascii="Times New Roman" w:hAnsi="Times New Roman" w:cs="Times New Roman"/>
          <w:sz w:val="24"/>
          <w:szCs w:val="24"/>
        </w:rPr>
        <w:t xml:space="preserve">la </w:t>
      </w:r>
      <w:r w:rsidR="00070FBC" w:rsidRPr="00F6401F">
        <w:rPr>
          <w:rFonts w:ascii="Times New Roman" w:hAnsi="Times New Roman" w:cs="Times New Roman"/>
          <w:sz w:val="24"/>
          <w:szCs w:val="24"/>
        </w:rPr>
        <w:t>convivencia</w:t>
      </w:r>
      <w:r w:rsidR="001A69EB" w:rsidRPr="00F6401F">
        <w:rPr>
          <w:rFonts w:ascii="Times New Roman" w:hAnsi="Times New Roman" w:cs="Times New Roman"/>
          <w:sz w:val="24"/>
          <w:szCs w:val="24"/>
        </w:rPr>
        <w:t xml:space="preserve"> y el bienestar físico y emocional de la familia en general</w:t>
      </w:r>
      <w:r>
        <w:rPr>
          <w:rFonts w:ascii="Times New Roman" w:hAnsi="Times New Roman" w:cs="Times New Roman"/>
          <w:sz w:val="24"/>
          <w:szCs w:val="24"/>
        </w:rPr>
        <w:t>.</w:t>
      </w:r>
      <w:r w:rsidR="001A69EB" w:rsidRPr="00F6401F">
        <w:rPr>
          <w:rFonts w:ascii="Times New Roman" w:hAnsi="Times New Roman" w:cs="Times New Roman"/>
          <w:sz w:val="24"/>
          <w:szCs w:val="24"/>
        </w:rPr>
        <w:t xml:space="preserve"> </w:t>
      </w:r>
      <w:r>
        <w:rPr>
          <w:rFonts w:ascii="Times New Roman" w:hAnsi="Times New Roman" w:cs="Times New Roman"/>
          <w:sz w:val="24"/>
          <w:szCs w:val="24"/>
        </w:rPr>
        <w:t>Enfatizaron en</w:t>
      </w:r>
      <w:r w:rsidRPr="00F6401F">
        <w:rPr>
          <w:rFonts w:ascii="Times New Roman" w:hAnsi="Times New Roman" w:cs="Times New Roman"/>
          <w:sz w:val="24"/>
          <w:szCs w:val="24"/>
        </w:rPr>
        <w:t xml:space="preserve"> </w:t>
      </w:r>
      <w:r w:rsidR="001A69EB" w:rsidRPr="00F6401F">
        <w:rPr>
          <w:rFonts w:ascii="Times New Roman" w:hAnsi="Times New Roman" w:cs="Times New Roman"/>
          <w:sz w:val="24"/>
          <w:szCs w:val="24"/>
        </w:rPr>
        <w:t>la importancia de tener un</w:t>
      </w:r>
      <w:r w:rsidR="00B24CD6" w:rsidRPr="00F6401F">
        <w:rPr>
          <w:rFonts w:ascii="Times New Roman" w:hAnsi="Times New Roman" w:cs="Times New Roman"/>
          <w:sz w:val="24"/>
          <w:szCs w:val="24"/>
        </w:rPr>
        <w:t xml:space="preserve"> espacio personal para la meditación</w:t>
      </w:r>
      <w:r w:rsidR="00305BBD" w:rsidRPr="00F6401F">
        <w:rPr>
          <w:rFonts w:ascii="Times New Roman" w:hAnsi="Times New Roman" w:cs="Times New Roman"/>
          <w:sz w:val="24"/>
          <w:szCs w:val="24"/>
        </w:rPr>
        <w:t xml:space="preserve">, la reflexión o </w:t>
      </w:r>
      <w:r w:rsidR="00305BBD" w:rsidRPr="00F6401F">
        <w:rPr>
          <w:rFonts w:ascii="Times New Roman" w:hAnsi="Times New Roman" w:cs="Times New Roman"/>
          <w:sz w:val="24"/>
          <w:szCs w:val="24"/>
        </w:rPr>
        <w:lastRenderedPageBreak/>
        <w:t>el descanso</w:t>
      </w:r>
      <w:r w:rsidR="001A69EB" w:rsidRPr="00F6401F">
        <w:rPr>
          <w:rFonts w:ascii="Times New Roman" w:hAnsi="Times New Roman" w:cs="Times New Roman"/>
          <w:sz w:val="24"/>
          <w:szCs w:val="24"/>
        </w:rPr>
        <w:t>, un espacio para sí mismos o simplemente para</w:t>
      </w:r>
      <w:r w:rsidR="00B24CD6" w:rsidRPr="00F6401F">
        <w:rPr>
          <w:rFonts w:ascii="Times New Roman" w:hAnsi="Times New Roman" w:cs="Times New Roman"/>
          <w:sz w:val="24"/>
          <w:szCs w:val="24"/>
        </w:rPr>
        <w:t xml:space="preserve"> relajar la mente</w:t>
      </w:r>
      <w:r>
        <w:rPr>
          <w:rFonts w:ascii="Times New Roman" w:hAnsi="Times New Roman" w:cs="Times New Roman"/>
          <w:sz w:val="24"/>
          <w:szCs w:val="24"/>
        </w:rPr>
        <w:t>. E</w:t>
      </w:r>
      <w:r w:rsidR="00B24CD6" w:rsidRPr="00F6401F">
        <w:rPr>
          <w:rFonts w:ascii="Times New Roman" w:hAnsi="Times New Roman" w:cs="Times New Roman"/>
          <w:sz w:val="24"/>
          <w:szCs w:val="24"/>
        </w:rPr>
        <w:t xml:space="preserve"> insistieron sobre la importancia</w:t>
      </w:r>
      <w:r w:rsidR="00305BBD" w:rsidRPr="00F6401F">
        <w:rPr>
          <w:rFonts w:ascii="Times New Roman" w:hAnsi="Times New Roman" w:cs="Times New Roman"/>
          <w:sz w:val="24"/>
          <w:szCs w:val="24"/>
        </w:rPr>
        <w:t xml:space="preserve"> de</w:t>
      </w:r>
      <w:r w:rsidR="00B24CD6" w:rsidRPr="00F6401F">
        <w:rPr>
          <w:rFonts w:ascii="Times New Roman" w:hAnsi="Times New Roman" w:cs="Times New Roman"/>
          <w:sz w:val="24"/>
          <w:szCs w:val="24"/>
        </w:rPr>
        <w:t xml:space="preserve"> contar con tiempo y espacio para sí mismos ya que esto les permitiría</w:t>
      </w:r>
      <w:r w:rsidR="00073239">
        <w:rPr>
          <w:rFonts w:ascii="Times New Roman" w:hAnsi="Times New Roman" w:cs="Times New Roman"/>
          <w:sz w:val="24"/>
          <w:szCs w:val="24"/>
        </w:rPr>
        <w:t xml:space="preserve"> </w:t>
      </w:r>
      <w:r w:rsidR="00B24CD6" w:rsidRPr="00F6401F">
        <w:rPr>
          <w:rFonts w:ascii="Times New Roman" w:hAnsi="Times New Roman" w:cs="Times New Roman"/>
          <w:sz w:val="24"/>
          <w:szCs w:val="24"/>
        </w:rPr>
        <w:t xml:space="preserve">una armonía física y mental, tan necesaria </w:t>
      </w:r>
      <w:r w:rsidR="00F7757F" w:rsidRPr="00F6401F">
        <w:rPr>
          <w:rFonts w:ascii="Times New Roman" w:hAnsi="Times New Roman" w:cs="Times New Roman"/>
          <w:sz w:val="24"/>
          <w:szCs w:val="24"/>
        </w:rPr>
        <w:t xml:space="preserve">en </w:t>
      </w:r>
      <w:r w:rsidR="00B24CD6" w:rsidRPr="00F6401F">
        <w:rPr>
          <w:rFonts w:ascii="Times New Roman" w:hAnsi="Times New Roman" w:cs="Times New Roman"/>
          <w:sz w:val="24"/>
          <w:szCs w:val="24"/>
        </w:rPr>
        <w:t>tiempos complicados y cambiantes</w:t>
      </w:r>
      <w:r w:rsidR="009360EF">
        <w:rPr>
          <w:rFonts w:ascii="Times New Roman" w:hAnsi="Times New Roman" w:cs="Times New Roman"/>
          <w:sz w:val="24"/>
          <w:szCs w:val="24"/>
        </w:rPr>
        <w:t>.</w:t>
      </w:r>
    </w:p>
    <w:p w14:paraId="5D532D68" w14:textId="443EDBE6" w:rsidR="00F6401F" w:rsidRDefault="00941894" w:rsidP="00104101">
      <w:pPr>
        <w:spacing w:after="0" w:line="360" w:lineRule="auto"/>
        <w:ind w:firstLine="709"/>
        <w:jc w:val="both"/>
        <w:rPr>
          <w:rFonts w:ascii="Times New Roman" w:hAnsi="Times New Roman" w:cs="Times New Roman"/>
          <w:sz w:val="24"/>
          <w:szCs w:val="24"/>
        </w:rPr>
      </w:pPr>
      <w:r w:rsidRPr="00F6401F">
        <w:rPr>
          <w:rFonts w:ascii="Times New Roman" w:hAnsi="Times New Roman" w:cs="Times New Roman"/>
          <w:sz w:val="24"/>
          <w:szCs w:val="24"/>
        </w:rPr>
        <w:t>L</w:t>
      </w:r>
      <w:r w:rsidR="005600DF" w:rsidRPr="00F6401F">
        <w:rPr>
          <w:rFonts w:ascii="Times New Roman" w:hAnsi="Times New Roman" w:cs="Times New Roman"/>
          <w:sz w:val="24"/>
          <w:szCs w:val="24"/>
        </w:rPr>
        <w:t>amentablemente</w:t>
      </w:r>
      <w:r w:rsidR="00937847">
        <w:rPr>
          <w:rFonts w:ascii="Times New Roman" w:hAnsi="Times New Roman" w:cs="Times New Roman"/>
          <w:sz w:val="24"/>
          <w:szCs w:val="24"/>
        </w:rPr>
        <w:t>,</w:t>
      </w:r>
      <w:r w:rsidR="005600DF" w:rsidRPr="00F6401F">
        <w:rPr>
          <w:rFonts w:ascii="Times New Roman" w:hAnsi="Times New Roman" w:cs="Times New Roman"/>
          <w:sz w:val="24"/>
          <w:szCs w:val="24"/>
        </w:rPr>
        <w:t xml:space="preserve"> algunos</w:t>
      </w:r>
      <w:r w:rsidR="00B24CD6" w:rsidRPr="00F6401F">
        <w:rPr>
          <w:rFonts w:ascii="Times New Roman" w:hAnsi="Times New Roman" w:cs="Times New Roman"/>
          <w:sz w:val="24"/>
          <w:szCs w:val="24"/>
        </w:rPr>
        <w:t xml:space="preserve"> docentes</w:t>
      </w:r>
      <w:r w:rsidR="00937847" w:rsidRPr="00937847">
        <w:rPr>
          <w:rFonts w:ascii="Times New Roman" w:hAnsi="Times New Roman" w:cs="Times New Roman"/>
          <w:sz w:val="24"/>
          <w:szCs w:val="24"/>
        </w:rPr>
        <w:t xml:space="preserve"> </w:t>
      </w:r>
      <w:r w:rsidR="00937847" w:rsidRPr="00F6401F">
        <w:rPr>
          <w:rFonts w:ascii="Times New Roman" w:hAnsi="Times New Roman" w:cs="Times New Roman"/>
          <w:sz w:val="24"/>
          <w:szCs w:val="24"/>
        </w:rPr>
        <w:t>dijeron</w:t>
      </w:r>
      <w:r w:rsidR="00B24CD6" w:rsidRPr="00F6401F">
        <w:rPr>
          <w:rFonts w:ascii="Times New Roman" w:hAnsi="Times New Roman" w:cs="Times New Roman"/>
          <w:sz w:val="24"/>
          <w:szCs w:val="24"/>
        </w:rPr>
        <w:t xml:space="preserve"> que </w:t>
      </w:r>
      <w:r w:rsidR="005600DF" w:rsidRPr="00F6401F">
        <w:rPr>
          <w:rFonts w:ascii="Times New Roman" w:hAnsi="Times New Roman" w:cs="Times New Roman"/>
          <w:sz w:val="24"/>
          <w:szCs w:val="24"/>
        </w:rPr>
        <w:t xml:space="preserve">donde viven </w:t>
      </w:r>
      <w:r w:rsidR="00B24CD6" w:rsidRPr="00F6401F">
        <w:rPr>
          <w:rFonts w:ascii="Times New Roman" w:hAnsi="Times New Roman" w:cs="Times New Roman"/>
          <w:sz w:val="24"/>
          <w:szCs w:val="24"/>
        </w:rPr>
        <w:t xml:space="preserve">ha sido más </w:t>
      </w:r>
      <w:r w:rsidR="005778A7" w:rsidRPr="00F6401F">
        <w:rPr>
          <w:rFonts w:ascii="Times New Roman" w:hAnsi="Times New Roman" w:cs="Times New Roman"/>
          <w:sz w:val="24"/>
          <w:szCs w:val="24"/>
        </w:rPr>
        <w:t>complicad</w:t>
      </w:r>
      <w:r w:rsidR="005778A7">
        <w:rPr>
          <w:rFonts w:ascii="Times New Roman" w:hAnsi="Times New Roman" w:cs="Times New Roman"/>
          <w:sz w:val="24"/>
          <w:szCs w:val="24"/>
        </w:rPr>
        <w:t>a</w:t>
      </w:r>
      <w:r w:rsidR="005778A7" w:rsidRPr="00F6401F">
        <w:rPr>
          <w:rFonts w:ascii="Times New Roman" w:hAnsi="Times New Roman" w:cs="Times New Roman"/>
          <w:sz w:val="24"/>
          <w:szCs w:val="24"/>
        </w:rPr>
        <w:t xml:space="preserve"> </w:t>
      </w:r>
      <w:r w:rsidR="00B24CD6" w:rsidRPr="00F6401F">
        <w:rPr>
          <w:rFonts w:ascii="Times New Roman" w:hAnsi="Times New Roman" w:cs="Times New Roman"/>
          <w:sz w:val="24"/>
          <w:szCs w:val="24"/>
        </w:rPr>
        <w:t>la convivencia debido a que los esp</w:t>
      </w:r>
      <w:r w:rsidRPr="00F6401F">
        <w:rPr>
          <w:rFonts w:ascii="Times New Roman" w:hAnsi="Times New Roman" w:cs="Times New Roman"/>
          <w:sz w:val="24"/>
          <w:szCs w:val="24"/>
        </w:rPr>
        <w:t>acios son reducidos, pero</w:t>
      </w:r>
      <w:r w:rsidR="00B24CD6" w:rsidRPr="00F6401F">
        <w:rPr>
          <w:rFonts w:ascii="Times New Roman" w:hAnsi="Times New Roman" w:cs="Times New Roman"/>
          <w:sz w:val="24"/>
          <w:szCs w:val="24"/>
        </w:rPr>
        <w:t xml:space="preserve"> también aceptaron que se ha</w:t>
      </w:r>
      <w:r w:rsidR="002C48C7" w:rsidRPr="00F6401F">
        <w:rPr>
          <w:rFonts w:ascii="Times New Roman" w:hAnsi="Times New Roman" w:cs="Times New Roman"/>
          <w:sz w:val="24"/>
          <w:szCs w:val="24"/>
        </w:rPr>
        <w:t xml:space="preserve"> fortalecido el amor</w:t>
      </w:r>
      <w:r w:rsidRPr="00F6401F">
        <w:rPr>
          <w:rFonts w:ascii="Times New Roman" w:hAnsi="Times New Roman" w:cs="Times New Roman"/>
          <w:sz w:val="24"/>
          <w:szCs w:val="24"/>
        </w:rPr>
        <w:t xml:space="preserve">, la tolerancia </w:t>
      </w:r>
      <w:r w:rsidR="002843B6" w:rsidRPr="00F6401F">
        <w:rPr>
          <w:rFonts w:ascii="Times New Roman" w:hAnsi="Times New Roman" w:cs="Times New Roman"/>
          <w:sz w:val="24"/>
          <w:szCs w:val="24"/>
        </w:rPr>
        <w:t>y motivación</w:t>
      </w:r>
      <w:r w:rsidR="002C48C7" w:rsidRPr="00F6401F">
        <w:rPr>
          <w:rFonts w:ascii="Times New Roman" w:hAnsi="Times New Roman" w:cs="Times New Roman"/>
          <w:sz w:val="24"/>
          <w:szCs w:val="24"/>
        </w:rPr>
        <w:t xml:space="preserve"> entre la familia p</w:t>
      </w:r>
      <w:r w:rsidR="005600DF" w:rsidRPr="00F6401F">
        <w:rPr>
          <w:rFonts w:ascii="Times New Roman" w:hAnsi="Times New Roman" w:cs="Times New Roman"/>
          <w:sz w:val="24"/>
          <w:szCs w:val="24"/>
        </w:rPr>
        <w:t xml:space="preserve">ara seguir adelante y </w:t>
      </w:r>
      <w:r w:rsidRPr="00F6401F">
        <w:rPr>
          <w:rFonts w:ascii="Times New Roman" w:hAnsi="Times New Roman" w:cs="Times New Roman"/>
          <w:sz w:val="24"/>
          <w:szCs w:val="24"/>
        </w:rPr>
        <w:t>mantenerse unidos y</w:t>
      </w:r>
      <w:r w:rsidR="002C48C7" w:rsidRPr="00F6401F">
        <w:rPr>
          <w:rFonts w:ascii="Times New Roman" w:hAnsi="Times New Roman" w:cs="Times New Roman"/>
          <w:sz w:val="24"/>
          <w:szCs w:val="24"/>
        </w:rPr>
        <w:t xml:space="preserve"> a salvo.</w:t>
      </w:r>
      <w:r w:rsidR="00073239">
        <w:rPr>
          <w:rFonts w:ascii="Times New Roman" w:hAnsi="Times New Roman" w:cs="Times New Roman"/>
          <w:sz w:val="24"/>
          <w:szCs w:val="24"/>
        </w:rPr>
        <w:t xml:space="preserve"> </w:t>
      </w:r>
    </w:p>
    <w:p w14:paraId="6ED71649" w14:textId="77777777" w:rsidR="00BF64AA" w:rsidRDefault="002C48C7" w:rsidP="00104101">
      <w:pPr>
        <w:spacing w:after="0" w:line="360" w:lineRule="auto"/>
        <w:ind w:firstLine="709"/>
        <w:jc w:val="both"/>
        <w:rPr>
          <w:rFonts w:ascii="Times New Roman" w:hAnsi="Times New Roman" w:cs="Times New Roman"/>
          <w:sz w:val="24"/>
          <w:szCs w:val="24"/>
        </w:rPr>
      </w:pPr>
      <w:r w:rsidRPr="00F6401F">
        <w:rPr>
          <w:rFonts w:ascii="Times New Roman" w:hAnsi="Times New Roman" w:cs="Times New Roman"/>
          <w:sz w:val="24"/>
          <w:szCs w:val="24"/>
        </w:rPr>
        <w:t>O</w:t>
      </w:r>
      <w:r w:rsidR="00B02FE3" w:rsidRPr="00F6401F">
        <w:rPr>
          <w:rFonts w:ascii="Times New Roman" w:hAnsi="Times New Roman" w:cs="Times New Roman"/>
          <w:sz w:val="24"/>
          <w:szCs w:val="24"/>
        </w:rPr>
        <w:t xml:space="preserve">tra necesidad </w:t>
      </w:r>
      <w:r w:rsidR="00B24CD6" w:rsidRPr="00F6401F">
        <w:rPr>
          <w:rFonts w:ascii="Times New Roman" w:hAnsi="Times New Roman" w:cs="Times New Roman"/>
          <w:sz w:val="24"/>
          <w:szCs w:val="24"/>
        </w:rPr>
        <w:t>que han considerado de vital importancia</w:t>
      </w:r>
      <w:r w:rsidRPr="00F6401F">
        <w:rPr>
          <w:rFonts w:ascii="Times New Roman" w:hAnsi="Times New Roman" w:cs="Times New Roman"/>
          <w:sz w:val="24"/>
          <w:szCs w:val="24"/>
        </w:rPr>
        <w:t xml:space="preserve"> para su bienestar</w:t>
      </w:r>
      <w:r w:rsidR="00B24CD6" w:rsidRPr="00F6401F">
        <w:rPr>
          <w:rFonts w:ascii="Times New Roman" w:hAnsi="Times New Roman" w:cs="Times New Roman"/>
          <w:sz w:val="24"/>
          <w:szCs w:val="24"/>
        </w:rPr>
        <w:t xml:space="preserve"> es la </w:t>
      </w:r>
      <w:r w:rsidR="005778A7">
        <w:rPr>
          <w:rFonts w:ascii="Times New Roman" w:hAnsi="Times New Roman" w:cs="Times New Roman"/>
          <w:sz w:val="24"/>
          <w:szCs w:val="24"/>
        </w:rPr>
        <w:t xml:space="preserve">de la </w:t>
      </w:r>
      <w:r w:rsidR="00B24CD6" w:rsidRPr="00F6401F">
        <w:rPr>
          <w:rFonts w:ascii="Times New Roman" w:hAnsi="Times New Roman" w:cs="Times New Roman"/>
          <w:sz w:val="24"/>
          <w:szCs w:val="24"/>
        </w:rPr>
        <w:t>seguridad laboral</w:t>
      </w:r>
      <w:r w:rsidR="005778A7">
        <w:rPr>
          <w:rFonts w:ascii="Times New Roman" w:hAnsi="Times New Roman" w:cs="Times New Roman"/>
          <w:sz w:val="24"/>
          <w:szCs w:val="24"/>
        </w:rPr>
        <w:t>.</w:t>
      </w:r>
      <w:r w:rsidR="00941894" w:rsidRPr="00F6401F">
        <w:rPr>
          <w:rFonts w:ascii="Times New Roman" w:hAnsi="Times New Roman" w:cs="Times New Roman"/>
          <w:sz w:val="24"/>
          <w:szCs w:val="24"/>
        </w:rPr>
        <w:t xml:space="preserve"> </w:t>
      </w:r>
      <w:r w:rsidR="005778A7">
        <w:rPr>
          <w:rFonts w:ascii="Times New Roman" w:hAnsi="Times New Roman" w:cs="Times New Roman"/>
          <w:sz w:val="24"/>
          <w:szCs w:val="24"/>
        </w:rPr>
        <w:t>L</w:t>
      </w:r>
      <w:r w:rsidR="005778A7" w:rsidRPr="00F6401F">
        <w:rPr>
          <w:rFonts w:ascii="Times New Roman" w:hAnsi="Times New Roman" w:cs="Times New Roman"/>
          <w:sz w:val="24"/>
          <w:szCs w:val="24"/>
        </w:rPr>
        <w:t xml:space="preserve">os </w:t>
      </w:r>
      <w:r w:rsidR="00477B0D" w:rsidRPr="00F6401F">
        <w:rPr>
          <w:rFonts w:ascii="Times New Roman" w:hAnsi="Times New Roman" w:cs="Times New Roman"/>
          <w:sz w:val="24"/>
          <w:szCs w:val="24"/>
        </w:rPr>
        <w:t>docentes de este</w:t>
      </w:r>
      <w:r w:rsidR="00B02FE3" w:rsidRPr="00F6401F">
        <w:rPr>
          <w:rFonts w:ascii="Times New Roman" w:hAnsi="Times New Roman" w:cs="Times New Roman"/>
          <w:sz w:val="24"/>
          <w:szCs w:val="24"/>
        </w:rPr>
        <w:t xml:space="preserve"> </w:t>
      </w:r>
      <w:r w:rsidR="00B24CD6" w:rsidRPr="00F6401F">
        <w:rPr>
          <w:rFonts w:ascii="Times New Roman" w:hAnsi="Times New Roman" w:cs="Times New Roman"/>
          <w:sz w:val="24"/>
          <w:szCs w:val="24"/>
        </w:rPr>
        <w:t xml:space="preserve">subsistema </w:t>
      </w:r>
      <w:r w:rsidR="00B02FE3" w:rsidRPr="00F6401F">
        <w:rPr>
          <w:rFonts w:ascii="Times New Roman" w:hAnsi="Times New Roman" w:cs="Times New Roman"/>
          <w:sz w:val="24"/>
          <w:szCs w:val="24"/>
        </w:rPr>
        <w:t>comentaron</w:t>
      </w:r>
      <w:r w:rsidR="005778A7">
        <w:rPr>
          <w:rFonts w:ascii="Times New Roman" w:hAnsi="Times New Roman" w:cs="Times New Roman"/>
          <w:sz w:val="24"/>
          <w:szCs w:val="24"/>
        </w:rPr>
        <w:t xml:space="preserve"> que</w:t>
      </w:r>
      <w:r w:rsidR="0060743A" w:rsidRPr="00F6401F">
        <w:rPr>
          <w:rFonts w:ascii="Times New Roman" w:hAnsi="Times New Roman" w:cs="Times New Roman"/>
          <w:sz w:val="24"/>
          <w:szCs w:val="24"/>
        </w:rPr>
        <w:t xml:space="preserve"> en </w:t>
      </w:r>
      <w:r w:rsidR="00070FBC" w:rsidRPr="00F6401F">
        <w:rPr>
          <w:rFonts w:ascii="Times New Roman" w:hAnsi="Times New Roman" w:cs="Times New Roman"/>
          <w:sz w:val="24"/>
          <w:szCs w:val="24"/>
        </w:rPr>
        <w:t>algunos de</w:t>
      </w:r>
      <w:r w:rsidR="00941894" w:rsidRPr="00F6401F">
        <w:rPr>
          <w:rFonts w:ascii="Times New Roman" w:hAnsi="Times New Roman" w:cs="Times New Roman"/>
          <w:sz w:val="24"/>
          <w:szCs w:val="24"/>
        </w:rPr>
        <w:t xml:space="preserve"> los </w:t>
      </w:r>
      <w:r w:rsidR="0060743A" w:rsidRPr="00F6401F">
        <w:rPr>
          <w:rFonts w:ascii="Times New Roman" w:hAnsi="Times New Roman" w:cs="Times New Roman"/>
          <w:sz w:val="24"/>
          <w:szCs w:val="24"/>
        </w:rPr>
        <w:t>pla</w:t>
      </w:r>
      <w:r w:rsidR="000A6A7B">
        <w:rPr>
          <w:rFonts w:ascii="Times New Roman" w:hAnsi="Times New Roman" w:cs="Times New Roman"/>
          <w:sz w:val="24"/>
          <w:szCs w:val="24"/>
        </w:rPr>
        <w:t>n</w:t>
      </w:r>
      <w:r w:rsidR="0060743A" w:rsidRPr="00F6401F">
        <w:rPr>
          <w:rFonts w:ascii="Times New Roman" w:hAnsi="Times New Roman" w:cs="Times New Roman"/>
          <w:sz w:val="24"/>
          <w:szCs w:val="24"/>
        </w:rPr>
        <w:t>t</w:t>
      </w:r>
      <w:r w:rsidR="008340D9" w:rsidRPr="00F6401F">
        <w:rPr>
          <w:rFonts w:ascii="Times New Roman" w:hAnsi="Times New Roman" w:cs="Times New Roman"/>
          <w:sz w:val="24"/>
          <w:szCs w:val="24"/>
        </w:rPr>
        <w:t>eles</w:t>
      </w:r>
      <w:r w:rsidR="00941894" w:rsidRPr="00F6401F">
        <w:rPr>
          <w:rFonts w:ascii="Times New Roman" w:hAnsi="Times New Roman" w:cs="Times New Roman"/>
          <w:sz w:val="24"/>
          <w:szCs w:val="24"/>
        </w:rPr>
        <w:t xml:space="preserve"> en los que laboran </w:t>
      </w:r>
      <w:r w:rsidR="005778A7">
        <w:rPr>
          <w:rFonts w:ascii="Times New Roman" w:hAnsi="Times New Roman" w:cs="Times New Roman"/>
          <w:sz w:val="24"/>
          <w:szCs w:val="24"/>
        </w:rPr>
        <w:t>se</w:t>
      </w:r>
      <w:r w:rsidR="002843B6" w:rsidRPr="00F6401F">
        <w:rPr>
          <w:rFonts w:ascii="Times New Roman" w:hAnsi="Times New Roman" w:cs="Times New Roman"/>
          <w:sz w:val="24"/>
          <w:szCs w:val="24"/>
        </w:rPr>
        <w:t xml:space="preserve"> debe</w:t>
      </w:r>
      <w:r w:rsidR="0060743A" w:rsidRPr="00F6401F">
        <w:rPr>
          <w:rFonts w:ascii="Times New Roman" w:hAnsi="Times New Roman" w:cs="Times New Roman"/>
          <w:sz w:val="24"/>
          <w:szCs w:val="24"/>
        </w:rPr>
        <w:t xml:space="preserve"> renovar </w:t>
      </w:r>
      <w:r w:rsidR="00A81612" w:rsidRPr="00F6401F">
        <w:rPr>
          <w:rFonts w:ascii="Times New Roman" w:hAnsi="Times New Roman" w:cs="Times New Roman"/>
          <w:sz w:val="24"/>
          <w:szCs w:val="24"/>
        </w:rPr>
        <w:t>su contrato laboral</w:t>
      </w:r>
      <w:r w:rsidR="005778A7">
        <w:rPr>
          <w:rFonts w:ascii="Times New Roman" w:hAnsi="Times New Roman" w:cs="Times New Roman"/>
          <w:sz w:val="24"/>
          <w:szCs w:val="24"/>
        </w:rPr>
        <w:t xml:space="preserve"> cada semestre;</w:t>
      </w:r>
      <w:r w:rsidR="00941894" w:rsidRPr="00F6401F">
        <w:rPr>
          <w:rFonts w:ascii="Times New Roman" w:hAnsi="Times New Roman" w:cs="Times New Roman"/>
          <w:sz w:val="24"/>
          <w:szCs w:val="24"/>
        </w:rPr>
        <w:t xml:space="preserve"> </w:t>
      </w:r>
      <w:r w:rsidR="005778A7">
        <w:rPr>
          <w:rFonts w:ascii="Times New Roman" w:hAnsi="Times New Roman" w:cs="Times New Roman"/>
          <w:sz w:val="24"/>
          <w:szCs w:val="24"/>
        </w:rPr>
        <w:t>además, se trabaja</w:t>
      </w:r>
      <w:r w:rsidR="00941894" w:rsidRPr="00F6401F">
        <w:rPr>
          <w:rFonts w:ascii="Times New Roman" w:hAnsi="Times New Roman" w:cs="Times New Roman"/>
          <w:sz w:val="24"/>
          <w:szCs w:val="24"/>
        </w:rPr>
        <w:t xml:space="preserve"> por horas, </w:t>
      </w:r>
      <w:r w:rsidR="005778A7">
        <w:rPr>
          <w:rFonts w:ascii="Times New Roman" w:hAnsi="Times New Roman" w:cs="Times New Roman"/>
          <w:sz w:val="24"/>
          <w:szCs w:val="24"/>
        </w:rPr>
        <w:t>lo que los orilla a</w:t>
      </w:r>
      <w:r w:rsidR="005778A7" w:rsidRPr="00F6401F">
        <w:rPr>
          <w:rFonts w:ascii="Times New Roman" w:hAnsi="Times New Roman" w:cs="Times New Roman"/>
          <w:sz w:val="24"/>
          <w:szCs w:val="24"/>
        </w:rPr>
        <w:t xml:space="preserve"> </w:t>
      </w:r>
      <w:r w:rsidR="00941894" w:rsidRPr="00F6401F">
        <w:rPr>
          <w:rFonts w:ascii="Times New Roman" w:hAnsi="Times New Roman" w:cs="Times New Roman"/>
          <w:sz w:val="24"/>
          <w:szCs w:val="24"/>
        </w:rPr>
        <w:t>buscar otra fuente de ingreso</w:t>
      </w:r>
      <w:r w:rsidR="005778A7">
        <w:rPr>
          <w:rFonts w:ascii="Times New Roman" w:hAnsi="Times New Roman" w:cs="Times New Roman"/>
          <w:sz w:val="24"/>
          <w:szCs w:val="24"/>
        </w:rPr>
        <w:t>,</w:t>
      </w:r>
      <w:r w:rsidR="00941894" w:rsidRPr="00F6401F">
        <w:rPr>
          <w:rFonts w:ascii="Times New Roman" w:hAnsi="Times New Roman" w:cs="Times New Roman"/>
          <w:sz w:val="24"/>
          <w:szCs w:val="24"/>
        </w:rPr>
        <w:t xml:space="preserve"> </w:t>
      </w:r>
      <w:r w:rsidR="005778A7">
        <w:rPr>
          <w:rFonts w:ascii="Times New Roman" w:hAnsi="Times New Roman" w:cs="Times New Roman"/>
          <w:sz w:val="24"/>
          <w:szCs w:val="24"/>
        </w:rPr>
        <w:t>pues</w:t>
      </w:r>
      <w:r w:rsidR="00941894" w:rsidRPr="00F6401F">
        <w:rPr>
          <w:rFonts w:ascii="Times New Roman" w:hAnsi="Times New Roman" w:cs="Times New Roman"/>
          <w:sz w:val="24"/>
          <w:szCs w:val="24"/>
        </w:rPr>
        <w:t xml:space="preserve"> el tope de horas solo son 20 </w:t>
      </w:r>
      <w:r w:rsidR="005778A7">
        <w:rPr>
          <w:rFonts w:ascii="Times New Roman" w:hAnsi="Times New Roman" w:cs="Times New Roman"/>
          <w:sz w:val="24"/>
          <w:szCs w:val="24"/>
        </w:rPr>
        <w:t>y,</w:t>
      </w:r>
      <w:r w:rsidR="005778A7" w:rsidRPr="00F6401F">
        <w:rPr>
          <w:rFonts w:ascii="Times New Roman" w:hAnsi="Times New Roman" w:cs="Times New Roman"/>
          <w:sz w:val="24"/>
          <w:szCs w:val="24"/>
        </w:rPr>
        <w:t xml:space="preserve"> </w:t>
      </w:r>
      <w:r w:rsidR="00BF64AA">
        <w:rPr>
          <w:rFonts w:ascii="Times New Roman" w:hAnsi="Times New Roman" w:cs="Times New Roman"/>
          <w:sz w:val="24"/>
          <w:szCs w:val="24"/>
        </w:rPr>
        <w:t xml:space="preserve">en </w:t>
      </w:r>
      <w:r w:rsidR="00941894" w:rsidRPr="00F6401F">
        <w:rPr>
          <w:rFonts w:ascii="Times New Roman" w:hAnsi="Times New Roman" w:cs="Times New Roman"/>
          <w:sz w:val="24"/>
          <w:szCs w:val="24"/>
        </w:rPr>
        <w:t>consecuencia</w:t>
      </w:r>
      <w:r w:rsidR="005778A7">
        <w:rPr>
          <w:rFonts w:ascii="Times New Roman" w:hAnsi="Times New Roman" w:cs="Times New Roman"/>
          <w:sz w:val="24"/>
          <w:szCs w:val="24"/>
        </w:rPr>
        <w:t>,</w:t>
      </w:r>
      <w:r w:rsidR="00941894" w:rsidRPr="00F6401F">
        <w:rPr>
          <w:rFonts w:ascii="Times New Roman" w:hAnsi="Times New Roman" w:cs="Times New Roman"/>
          <w:sz w:val="24"/>
          <w:szCs w:val="24"/>
        </w:rPr>
        <w:t xml:space="preserve"> el salario es muy bajo e</w:t>
      </w:r>
      <w:r w:rsidR="00B02FE3" w:rsidRPr="00F6401F">
        <w:rPr>
          <w:rFonts w:ascii="Times New Roman" w:hAnsi="Times New Roman" w:cs="Times New Roman"/>
          <w:sz w:val="24"/>
          <w:szCs w:val="24"/>
        </w:rPr>
        <w:t xml:space="preserve"> inferior</w:t>
      </w:r>
      <w:r w:rsidR="005D16ED" w:rsidRPr="00F6401F">
        <w:rPr>
          <w:rFonts w:ascii="Times New Roman" w:hAnsi="Times New Roman" w:cs="Times New Roman"/>
          <w:sz w:val="24"/>
          <w:szCs w:val="24"/>
        </w:rPr>
        <w:t xml:space="preserve"> a</w:t>
      </w:r>
      <w:r w:rsidR="005778A7">
        <w:rPr>
          <w:rFonts w:ascii="Times New Roman" w:hAnsi="Times New Roman" w:cs="Times New Roman"/>
          <w:sz w:val="24"/>
          <w:szCs w:val="24"/>
        </w:rPr>
        <w:t>l de</w:t>
      </w:r>
      <w:r w:rsidR="00BF64AA">
        <w:rPr>
          <w:rFonts w:ascii="Times New Roman" w:hAnsi="Times New Roman" w:cs="Times New Roman"/>
          <w:sz w:val="24"/>
          <w:szCs w:val="24"/>
        </w:rPr>
        <w:t xml:space="preserve"> otros subsistemas educativos.</w:t>
      </w:r>
    </w:p>
    <w:p w14:paraId="75DF6078" w14:textId="02D4FB5B" w:rsidR="00BF64AA" w:rsidRDefault="00BF64AA" w:rsidP="00BF64A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w:t>
      </w:r>
      <w:r w:rsidRPr="00F6401F">
        <w:rPr>
          <w:rFonts w:ascii="Times New Roman" w:hAnsi="Times New Roman" w:cs="Times New Roman"/>
          <w:sz w:val="24"/>
          <w:szCs w:val="24"/>
        </w:rPr>
        <w:t>e observ</w:t>
      </w:r>
      <w:r>
        <w:rPr>
          <w:rFonts w:ascii="Times New Roman" w:hAnsi="Times New Roman" w:cs="Times New Roman"/>
          <w:sz w:val="24"/>
          <w:szCs w:val="24"/>
        </w:rPr>
        <w:t>ó</w:t>
      </w:r>
      <w:r w:rsidRPr="00F6401F">
        <w:rPr>
          <w:rFonts w:ascii="Times New Roman" w:hAnsi="Times New Roman" w:cs="Times New Roman"/>
          <w:sz w:val="24"/>
          <w:szCs w:val="24"/>
        </w:rPr>
        <w:t xml:space="preserve"> cómo los docentes reconocen la necesidad de espacios físicos tranquilos, </w:t>
      </w:r>
      <w:r>
        <w:rPr>
          <w:rFonts w:ascii="Times New Roman" w:hAnsi="Times New Roman" w:cs="Times New Roman"/>
          <w:sz w:val="24"/>
          <w:szCs w:val="24"/>
        </w:rPr>
        <w:t>algo</w:t>
      </w:r>
      <w:r w:rsidRPr="00F6401F">
        <w:rPr>
          <w:rFonts w:ascii="Times New Roman" w:hAnsi="Times New Roman" w:cs="Times New Roman"/>
          <w:sz w:val="24"/>
          <w:szCs w:val="24"/>
        </w:rPr>
        <w:t xml:space="preserve"> fundamental para su bienestar y salud mental. Por otro lado, la seguridad laboral </w:t>
      </w:r>
      <w:r>
        <w:rPr>
          <w:rFonts w:ascii="Times New Roman" w:hAnsi="Times New Roman" w:cs="Times New Roman"/>
          <w:sz w:val="24"/>
          <w:szCs w:val="24"/>
        </w:rPr>
        <w:t>es</w:t>
      </w:r>
      <w:r w:rsidRPr="00F6401F">
        <w:rPr>
          <w:rFonts w:ascii="Times New Roman" w:hAnsi="Times New Roman" w:cs="Times New Roman"/>
          <w:sz w:val="24"/>
          <w:szCs w:val="24"/>
        </w:rPr>
        <w:t xml:space="preserve"> la principal necesidad para su tranquilidad y para satisfacer sus necesidades básicas</w:t>
      </w:r>
      <w:r>
        <w:rPr>
          <w:rFonts w:ascii="Times New Roman" w:hAnsi="Times New Roman" w:cs="Times New Roman"/>
          <w:sz w:val="24"/>
          <w:szCs w:val="24"/>
        </w:rPr>
        <w:t>;</w:t>
      </w:r>
      <w:r w:rsidRPr="00F6401F">
        <w:rPr>
          <w:rFonts w:ascii="Times New Roman" w:hAnsi="Times New Roman" w:cs="Times New Roman"/>
          <w:sz w:val="24"/>
          <w:szCs w:val="24"/>
        </w:rPr>
        <w:t xml:space="preserve"> contar con un salario decoroso que apoye ciertamente a la economía familiar</w:t>
      </w:r>
      <w:r>
        <w:rPr>
          <w:rFonts w:ascii="Times New Roman" w:hAnsi="Times New Roman" w:cs="Times New Roman"/>
          <w:sz w:val="24"/>
          <w:szCs w:val="24"/>
        </w:rPr>
        <w:t xml:space="preserve"> (figura 4)</w:t>
      </w:r>
      <w:r w:rsidRPr="00F6401F">
        <w:rPr>
          <w:rFonts w:ascii="Times New Roman" w:hAnsi="Times New Roman" w:cs="Times New Roman"/>
          <w:sz w:val="24"/>
          <w:szCs w:val="24"/>
        </w:rPr>
        <w:t>. Esta situación de inseguridad laboral es otro motivo de frustración, angustia y enojo</w:t>
      </w:r>
      <w:r w:rsidRPr="00F92A13">
        <w:rPr>
          <w:rFonts w:ascii="Times New Roman" w:hAnsi="Times New Roman" w:cs="Times New Roman"/>
          <w:sz w:val="24"/>
          <w:szCs w:val="24"/>
        </w:rPr>
        <w:t>.</w:t>
      </w:r>
    </w:p>
    <w:p w14:paraId="1A6B8E83" w14:textId="77777777" w:rsidR="00BF64AA" w:rsidRDefault="00BF64AA" w:rsidP="00104101">
      <w:pPr>
        <w:spacing w:after="0" w:line="360" w:lineRule="auto"/>
        <w:jc w:val="center"/>
        <w:rPr>
          <w:rFonts w:ascii="Times New Roman" w:hAnsi="Times New Roman" w:cs="Times New Roman"/>
          <w:b/>
          <w:sz w:val="24"/>
          <w:szCs w:val="24"/>
        </w:rPr>
      </w:pPr>
    </w:p>
    <w:p w14:paraId="5932C502" w14:textId="3FBB95B8" w:rsidR="00F6401F" w:rsidRDefault="00955496" w:rsidP="00104101">
      <w:pPr>
        <w:spacing w:after="0" w:line="360" w:lineRule="auto"/>
        <w:jc w:val="center"/>
        <w:rPr>
          <w:rFonts w:ascii="Times New Roman" w:hAnsi="Times New Roman" w:cs="Times New Roman"/>
          <w:sz w:val="24"/>
          <w:szCs w:val="24"/>
        </w:rPr>
      </w:pPr>
      <w:r w:rsidRPr="00B16CC0">
        <w:rPr>
          <w:rFonts w:ascii="Times New Roman" w:hAnsi="Times New Roman" w:cs="Times New Roman"/>
          <w:b/>
          <w:sz w:val="24"/>
          <w:szCs w:val="24"/>
        </w:rPr>
        <w:t>Figura 4</w:t>
      </w:r>
      <w:r w:rsidR="008340D9" w:rsidRPr="00B16CC0">
        <w:rPr>
          <w:rFonts w:ascii="Times New Roman" w:hAnsi="Times New Roman" w:cs="Times New Roman"/>
          <w:b/>
          <w:sz w:val="24"/>
          <w:szCs w:val="24"/>
        </w:rPr>
        <w:t>.</w:t>
      </w:r>
      <w:r w:rsidR="008340D9" w:rsidRPr="00F6401F">
        <w:rPr>
          <w:rFonts w:ascii="Times New Roman" w:hAnsi="Times New Roman" w:cs="Times New Roman"/>
          <w:sz w:val="24"/>
          <w:szCs w:val="24"/>
        </w:rPr>
        <w:t xml:space="preserve"> </w:t>
      </w:r>
      <w:r w:rsidR="00F92A13">
        <w:rPr>
          <w:rFonts w:ascii="Times New Roman" w:hAnsi="Times New Roman" w:cs="Times New Roman"/>
          <w:sz w:val="24"/>
          <w:szCs w:val="24"/>
        </w:rPr>
        <w:t xml:space="preserve">Categorización de </w:t>
      </w:r>
      <w:r w:rsidR="008340D9" w:rsidRPr="00F6401F">
        <w:rPr>
          <w:rFonts w:ascii="Times New Roman" w:hAnsi="Times New Roman" w:cs="Times New Roman"/>
          <w:sz w:val="24"/>
          <w:szCs w:val="24"/>
        </w:rPr>
        <w:t xml:space="preserve">las necesidades y </w:t>
      </w:r>
      <w:r w:rsidR="00E04CBD" w:rsidRPr="00F6401F">
        <w:rPr>
          <w:rFonts w:ascii="Times New Roman" w:hAnsi="Times New Roman" w:cs="Times New Roman"/>
          <w:sz w:val="24"/>
          <w:szCs w:val="24"/>
        </w:rPr>
        <w:t>sentimientos</w:t>
      </w:r>
      <w:r w:rsidR="00F92A13" w:rsidRPr="00F92A13">
        <w:rPr>
          <w:rFonts w:ascii="Times New Roman" w:hAnsi="Times New Roman" w:cs="Times New Roman"/>
          <w:sz w:val="24"/>
          <w:szCs w:val="24"/>
        </w:rPr>
        <w:t xml:space="preserve"> </w:t>
      </w:r>
      <w:r w:rsidR="00F92A13" w:rsidRPr="00F6401F">
        <w:rPr>
          <w:rFonts w:ascii="Times New Roman" w:hAnsi="Times New Roman" w:cs="Times New Roman"/>
          <w:sz w:val="24"/>
          <w:szCs w:val="24"/>
        </w:rPr>
        <w:t>con la emergencia sanitaria</w:t>
      </w:r>
    </w:p>
    <w:p w14:paraId="0BBCCA73" w14:textId="77777777" w:rsidR="00F6401F" w:rsidRDefault="00F6401F" w:rsidP="00104101">
      <w:pPr>
        <w:spacing w:after="0" w:line="360" w:lineRule="auto"/>
        <w:jc w:val="center"/>
        <w:rPr>
          <w:rFonts w:ascii="Arial" w:hAnsi="Arial" w:cs="Arial"/>
          <w:noProof/>
          <w:sz w:val="24"/>
          <w:szCs w:val="24"/>
          <w:lang w:eastAsia="es-MX"/>
        </w:rPr>
      </w:pPr>
      <w:r w:rsidRPr="00E87CC5">
        <w:rPr>
          <w:rFonts w:ascii="Arial" w:hAnsi="Arial" w:cs="Arial"/>
          <w:noProof/>
          <w:sz w:val="24"/>
          <w:szCs w:val="24"/>
          <w:lang w:eastAsia="es-MX"/>
        </w:rPr>
        <w:drawing>
          <wp:inline distT="0" distB="0" distL="0" distR="0" wp14:anchorId="24F88DF9" wp14:editId="52603BED">
            <wp:extent cx="3505200" cy="2375852"/>
            <wp:effectExtent l="19050" t="19050" r="19050" b="24765"/>
            <wp:docPr id="3" name="Imagen 3" descr="C:\Users\TOSHIBA LAPTO\Downloads\170793587_492315395516318_670386644457211193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 LAPTO\Downloads\170793587_492315395516318_6703866444572111934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7160" cy="2390737"/>
                    </a:xfrm>
                    <a:prstGeom prst="rect">
                      <a:avLst/>
                    </a:prstGeom>
                    <a:noFill/>
                    <a:ln>
                      <a:solidFill>
                        <a:schemeClr val="tx1"/>
                      </a:solidFill>
                    </a:ln>
                  </pic:spPr>
                </pic:pic>
              </a:graphicData>
            </a:graphic>
          </wp:inline>
        </w:drawing>
      </w:r>
    </w:p>
    <w:p w14:paraId="64AF66C1" w14:textId="5C7C4F32" w:rsidR="009E2126" w:rsidRPr="00F6401F" w:rsidRDefault="00F6401F" w:rsidP="00104101">
      <w:pPr>
        <w:spacing w:after="0" w:line="360" w:lineRule="auto"/>
        <w:jc w:val="center"/>
        <w:rPr>
          <w:rFonts w:ascii="Times New Roman" w:hAnsi="Times New Roman" w:cs="Times New Roman"/>
          <w:sz w:val="24"/>
          <w:szCs w:val="24"/>
        </w:rPr>
      </w:pPr>
      <w:r w:rsidRPr="00F6401F">
        <w:rPr>
          <w:rFonts w:ascii="Times New Roman" w:hAnsi="Times New Roman" w:cs="Times New Roman"/>
          <w:noProof/>
          <w:sz w:val="24"/>
          <w:szCs w:val="24"/>
          <w:lang w:eastAsia="es-MX"/>
        </w:rPr>
        <w:t xml:space="preserve">Fuente: </w:t>
      </w:r>
      <w:r w:rsidRPr="00F6401F">
        <w:rPr>
          <w:rFonts w:ascii="Times New Roman" w:hAnsi="Times New Roman" w:cs="Times New Roman"/>
          <w:sz w:val="24"/>
          <w:szCs w:val="24"/>
        </w:rPr>
        <w:t>Elaboración propia</w:t>
      </w:r>
      <w:r w:rsidR="009E2126" w:rsidRPr="009E2126">
        <w:rPr>
          <w:rFonts w:ascii="Times New Roman" w:hAnsi="Times New Roman" w:cs="Times New Roman"/>
          <w:sz w:val="24"/>
          <w:szCs w:val="24"/>
        </w:rPr>
        <w:t xml:space="preserve"> </w:t>
      </w:r>
      <w:r w:rsidR="00166708">
        <w:rPr>
          <w:rFonts w:ascii="Times New Roman" w:hAnsi="Times New Roman" w:cs="Times New Roman"/>
          <w:sz w:val="24"/>
          <w:szCs w:val="24"/>
        </w:rPr>
        <w:t>con software ATLAS. ti</w:t>
      </w:r>
    </w:p>
    <w:p w14:paraId="7C35840F" w14:textId="4AF17FDA" w:rsidR="00C07AFA" w:rsidRDefault="00F92A13" w:rsidP="0010410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el c</w:t>
      </w:r>
      <w:r w:rsidR="0042586A" w:rsidRPr="00F92A13">
        <w:rPr>
          <w:rFonts w:ascii="Times New Roman" w:hAnsi="Times New Roman" w:cs="Times New Roman"/>
          <w:sz w:val="24"/>
          <w:szCs w:val="24"/>
        </w:rPr>
        <w:t>uarto taller</w:t>
      </w:r>
      <w:r w:rsidR="00413430">
        <w:rPr>
          <w:rFonts w:ascii="Times New Roman" w:hAnsi="Times New Roman" w:cs="Times New Roman"/>
          <w:sz w:val="24"/>
          <w:szCs w:val="24"/>
        </w:rPr>
        <w:t>,</w:t>
      </w:r>
      <w:r w:rsidR="0042586A" w:rsidRPr="00F92A13">
        <w:rPr>
          <w:rFonts w:ascii="Times New Roman" w:hAnsi="Times New Roman" w:cs="Times New Roman"/>
          <w:sz w:val="24"/>
          <w:szCs w:val="24"/>
        </w:rPr>
        <w:t xml:space="preserve"> </w:t>
      </w:r>
      <w:r w:rsidR="004F3F55" w:rsidRPr="00F92A13">
        <w:rPr>
          <w:rFonts w:ascii="Times New Roman" w:hAnsi="Times New Roman" w:cs="Times New Roman"/>
          <w:sz w:val="24"/>
          <w:szCs w:val="24"/>
        </w:rPr>
        <w:t>“</w:t>
      </w:r>
      <w:r w:rsidR="004F3F55" w:rsidRPr="00F30608">
        <w:rPr>
          <w:rFonts w:ascii="Times New Roman" w:hAnsi="Times New Roman" w:cs="Times New Roman"/>
          <w:iCs/>
          <w:sz w:val="24"/>
          <w:szCs w:val="24"/>
        </w:rPr>
        <w:t>Vivir mi nueva rea</w:t>
      </w:r>
      <w:r w:rsidR="00314471" w:rsidRPr="00F30608">
        <w:rPr>
          <w:rFonts w:ascii="Times New Roman" w:hAnsi="Times New Roman" w:cs="Times New Roman"/>
          <w:iCs/>
          <w:sz w:val="24"/>
          <w:szCs w:val="24"/>
        </w:rPr>
        <w:t>lidad: resiliencia y sentido de</w:t>
      </w:r>
      <w:r w:rsidR="004F3F55" w:rsidRPr="00F30608">
        <w:rPr>
          <w:rFonts w:ascii="Times New Roman" w:hAnsi="Times New Roman" w:cs="Times New Roman"/>
          <w:iCs/>
          <w:sz w:val="24"/>
          <w:szCs w:val="24"/>
        </w:rPr>
        <w:t xml:space="preserve"> vida”</w:t>
      </w:r>
      <w:r w:rsidR="0042586A" w:rsidRPr="00F92A13">
        <w:rPr>
          <w:rFonts w:ascii="Times New Roman" w:hAnsi="Times New Roman" w:cs="Times New Roman"/>
          <w:sz w:val="24"/>
          <w:szCs w:val="24"/>
        </w:rPr>
        <w:t>, el objetivo fue p</w:t>
      </w:r>
      <w:r w:rsidR="004F3F55" w:rsidRPr="00F92A13">
        <w:rPr>
          <w:rFonts w:ascii="Times New Roman" w:hAnsi="Times New Roman" w:cs="Times New Roman"/>
          <w:sz w:val="24"/>
          <w:szCs w:val="24"/>
        </w:rPr>
        <w:t>romover la utilización de los recursos resilientes</w:t>
      </w:r>
      <w:r w:rsidR="008340D9" w:rsidRPr="00F92A13">
        <w:rPr>
          <w:rFonts w:ascii="Times New Roman" w:hAnsi="Times New Roman" w:cs="Times New Roman"/>
          <w:sz w:val="24"/>
          <w:szCs w:val="24"/>
        </w:rPr>
        <w:t xml:space="preserve"> y</w:t>
      </w:r>
      <w:r w:rsidR="004F3F55" w:rsidRPr="00F92A13">
        <w:rPr>
          <w:rFonts w:ascii="Times New Roman" w:hAnsi="Times New Roman" w:cs="Times New Roman"/>
          <w:sz w:val="24"/>
          <w:szCs w:val="24"/>
        </w:rPr>
        <w:t xml:space="preserve"> descubrimiento y construcción del sentido de la vida para facilitar las experie</w:t>
      </w:r>
      <w:r w:rsidR="00C07AFA">
        <w:rPr>
          <w:rFonts w:ascii="Times New Roman" w:hAnsi="Times New Roman" w:cs="Times New Roman"/>
          <w:sz w:val="24"/>
          <w:szCs w:val="24"/>
        </w:rPr>
        <w:t>ncias de nuestra nueva realidad</w:t>
      </w:r>
      <w:r w:rsidR="00413430">
        <w:rPr>
          <w:rFonts w:ascii="Times New Roman" w:hAnsi="Times New Roman" w:cs="Times New Roman"/>
          <w:sz w:val="24"/>
          <w:szCs w:val="24"/>
        </w:rPr>
        <w:t>.</w:t>
      </w:r>
      <w:r w:rsidR="00C07AFA">
        <w:rPr>
          <w:rFonts w:ascii="Times New Roman" w:hAnsi="Times New Roman" w:cs="Times New Roman"/>
          <w:sz w:val="24"/>
          <w:szCs w:val="24"/>
        </w:rPr>
        <w:t xml:space="preserve"> </w:t>
      </w:r>
      <w:r w:rsidR="00413430">
        <w:rPr>
          <w:rFonts w:ascii="Times New Roman" w:hAnsi="Times New Roman" w:cs="Times New Roman"/>
          <w:sz w:val="24"/>
          <w:szCs w:val="24"/>
        </w:rPr>
        <w:lastRenderedPageBreak/>
        <w:t xml:space="preserve">Se formularon </w:t>
      </w:r>
      <w:r w:rsidR="00C07AFA">
        <w:rPr>
          <w:rFonts w:ascii="Times New Roman" w:hAnsi="Times New Roman" w:cs="Times New Roman"/>
          <w:sz w:val="24"/>
          <w:szCs w:val="24"/>
        </w:rPr>
        <w:t>las siguientes preguntas de reflexión</w:t>
      </w:r>
      <w:r w:rsidR="00413430">
        <w:rPr>
          <w:rFonts w:ascii="Times New Roman" w:hAnsi="Times New Roman" w:cs="Times New Roman"/>
          <w:sz w:val="24"/>
          <w:szCs w:val="24"/>
        </w:rPr>
        <w:t>:</w:t>
      </w:r>
      <w:r w:rsidR="00C07AFA">
        <w:rPr>
          <w:rFonts w:ascii="Times New Roman" w:hAnsi="Times New Roman" w:cs="Times New Roman"/>
          <w:sz w:val="24"/>
          <w:szCs w:val="24"/>
        </w:rPr>
        <w:t xml:space="preserve"> </w:t>
      </w:r>
      <w:r w:rsidR="00413430">
        <w:rPr>
          <w:rFonts w:ascii="Times New Roman" w:hAnsi="Times New Roman" w:cs="Times New Roman"/>
          <w:sz w:val="24"/>
          <w:szCs w:val="24"/>
        </w:rPr>
        <w:t>“</w:t>
      </w:r>
      <w:r w:rsidR="00915DCA" w:rsidRPr="00F6401F">
        <w:rPr>
          <w:rFonts w:ascii="Times New Roman" w:hAnsi="Times New Roman" w:cs="Times New Roman"/>
          <w:sz w:val="24"/>
          <w:szCs w:val="24"/>
        </w:rPr>
        <w:t>¿Qué habilidades socioemocionales y académicas requiero para vivir en la nueva normalidad?</w:t>
      </w:r>
      <w:r w:rsidR="00413430">
        <w:rPr>
          <w:rFonts w:ascii="Times New Roman" w:hAnsi="Times New Roman" w:cs="Times New Roman"/>
          <w:sz w:val="24"/>
          <w:szCs w:val="24"/>
        </w:rPr>
        <w:t>” y</w:t>
      </w:r>
      <w:r w:rsidR="00C07AFA">
        <w:rPr>
          <w:rFonts w:ascii="Times New Roman" w:hAnsi="Times New Roman" w:cs="Times New Roman"/>
          <w:sz w:val="24"/>
          <w:szCs w:val="24"/>
        </w:rPr>
        <w:t xml:space="preserve"> </w:t>
      </w:r>
      <w:r w:rsidR="00413430">
        <w:rPr>
          <w:rFonts w:ascii="Times New Roman" w:hAnsi="Times New Roman" w:cs="Times New Roman"/>
          <w:sz w:val="24"/>
          <w:szCs w:val="24"/>
        </w:rPr>
        <w:t>“</w:t>
      </w:r>
      <w:r w:rsidR="00915DCA" w:rsidRPr="00F6401F">
        <w:rPr>
          <w:rFonts w:ascii="Times New Roman" w:hAnsi="Times New Roman" w:cs="Times New Roman"/>
          <w:sz w:val="24"/>
          <w:szCs w:val="24"/>
        </w:rPr>
        <w:t xml:space="preserve">¿Con </w:t>
      </w:r>
      <w:r w:rsidR="00C07AFA" w:rsidRPr="00F6401F">
        <w:rPr>
          <w:rFonts w:ascii="Times New Roman" w:hAnsi="Times New Roman" w:cs="Times New Roman"/>
          <w:sz w:val="24"/>
          <w:szCs w:val="24"/>
        </w:rPr>
        <w:t>cuál cuento</w:t>
      </w:r>
      <w:r w:rsidR="00915DCA" w:rsidRPr="00F6401F">
        <w:rPr>
          <w:rFonts w:ascii="Times New Roman" w:hAnsi="Times New Roman" w:cs="Times New Roman"/>
          <w:sz w:val="24"/>
          <w:szCs w:val="24"/>
        </w:rPr>
        <w:t xml:space="preserve"> para el regreso </w:t>
      </w:r>
      <w:r w:rsidR="00C07AFA" w:rsidRPr="00F6401F">
        <w:rPr>
          <w:rFonts w:ascii="Times New Roman" w:hAnsi="Times New Roman" w:cs="Times New Roman"/>
          <w:sz w:val="24"/>
          <w:szCs w:val="24"/>
        </w:rPr>
        <w:t>seguro?</w:t>
      </w:r>
      <w:r w:rsidR="00413430">
        <w:rPr>
          <w:rFonts w:ascii="Times New Roman" w:hAnsi="Times New Roman" w:cs="Times New Roman"/>
          <w:sz w:val="24"/>
          <w:szCs w:val="24"/>
        </w:rPr>
        <w:t>”.</w:t>
      </w:r>
    </w:p>
    <w:p w14:paraId="2C183EAB" w14:textId="0B709078" w:rsidR="006331C2" w:rsidRDefault="00675EEF" w:rsidP="00104101">
      <w:pPr>
        <w:spacing w:after="0" w:line="360" w:lineRule="auto"/>
        <w:ind w:firstLine="709"/>
        <w:jc w:val="both"/>
        <w:rPr>
          <w:rFonts w:ascii="Times New Roman" w:hAnsi="Times New Roman" w:cs="Times New Roman"/>
          <w:sz w:val="24"/>
          <w:szCs w:val="24"/>
        </w:rPr>
      </w:pPr>
      <w:r w:rsidRPr="00F6401F">
        <w:rPr>
          <w:rFonts w:ascii="Times New Roman" w:hAnsi="Times New Roman" w:cs="Times New Roman"/>
          <w:sz w:val="24"/>
          <w:szCs w:val="24"/>
        </w:rPr>
        <w:t>Las respuestas a estas interrogantes se dividieron en habilidades socioemocionales y académicas.</w:t>
      </w:r>
      <w:r w:rsidR="00C07AFA">
        <w:rPr>
          <w:rFonts w:ascii="Times New Roman" w:hAnsi="Times New Roman" w:cs="Times New Roman"/>
          <w:sz w:val="24"/>
          <w:szCs w:val="24"/>
        </w:rPr>
        <w:t xml:space="preserve"> </w:t>
      </w:r>
      <w:r w:rsidR="002F3CAB" w:rsidRPr="00F6401F">
        <w:rPr>
          <w:rFonts w:ascii="Times New Roman" w:hAnsi="Times New Roman" w:cs="Times New Roman"/>
          <w:sz w:val="24"/>
          <w:szCs w:val="24"/>
        </w:rPr>
        <w:t xml:space="preserve">Dentro de las principales </w:t>
      </w:r>
      <w:r w:rsidR="002F3CAB" w:rsidRPr="00F6401F">
        <w:rPr>
          <w:rFonts w:ascii="Times New Roman" w:hAnsi="Times New Roman" w:cs="Times New Roman"/>
          <w:i/>
          <w:sz w:val="24"/>
          <w:szCs w:val="24"/>
        </w:rPr>
        <w:t>habilidades</w:t>
      </w:r>
      <w:r w:rsidR="00996613" w:rsidRPr="00F6401F">
        <w:rPr>
          <w:rFonts w:ascii="Times New Roman" w:hAnsi="Times New Roman" w:cs="Times New Roman"/>
          <w:i/>
          <w:sz w:val="24"/>
          <w:szCs w:val="24"/>
        </w:rPr>
        <w:t xml:space="preserve"> socioemocionales</w:t>
      </w:r>
      <w:r w:rsidR="00996613" w:rsidRPr="00F6401F">
        <w:rPr>
          <w:rFonts w:ascii="Times New Roman" w:hAnsi="Times New Roman" w:cs="Times New Roman"/>
          <w:sz w:val="24"/>
          <w:szCs w:val="24"/>
        </w:rPr>
        <w:t xml:space="preserve"> </w:t>
      </w:r>
      <w:r w:rsidR="002F3CAB" w:rsidRPr="00F6401F">
        <w:rPr>
          <w:rFonts w:ascii="Times New Roman" w:hAnsi="Times New Roman" w:cs="Times New Roman"/>
          <w:sz w:val="24"/>
          <w:szCs w:val="24"/>
        </w:rPr>
        <w:t>que han considerado necesarias</w:t>
      </w:r>
      <w:r w:rsidR="00E66E7F" w:rsidRPr="00F6401F">
        <w:rPr>
          <w:rFonts w:ascii="Times New Roman" w:hAnsi="Times New Roman" w:cs="Times New Roman"/>
          <w:sz w:val="24"/>
          <w:szCs w:val="24"/>
        </w:rPr>
        <w:t xml:space="preserve"> y</w:t>
      </w:r>
      <w:r w:rsidR="00996613" w:rsidRPr="00F6401F">
        <w:rPr>
          <w:rFonts w:ascii="Times New Roman" w:hAnsi="Times New Roman" w:cs="Times New Roman"/>
          <w:sz w:val="24"/>
          <w:szCs w:val="24"/>
        </w:rPr>
        <w:t xml:space="preserve"> fundamentales y que les ha permitido continuar y seguir adelante, ha sido la resiliencia,</w:t>
      </w:r>
      <w:r w:rsidR="00073239">
        <w:rPr>
          <w:rFonts w:ascii="Times New Roman" w:hAnsi="Times New Roman" w:cs="Times New Roman"/>
          <w:sz w:val="24"/>
          <w:szCs w:val="24"/>
        </w:rPr>
        <w:t xml:space="preserve"> </w:t>
      </w:r>
      <w:r w:rsidR="008938D4" w:rsidRPr="00F6401F">
        <w:rPr>
          <w:rFonts w:ascii="Times New Roman" w:hAnsi="Times New Roman" w:cs="Times New Roman"/>
          <w:sz w:val="24"/>
          <w:szCs w:val="24"/>
        </w:rPr>
        <w:t>esta habilidad socioemocional</w:t>
      </w:r>
      <w:r w:rsidR="00E03D88">
        <w:rPr>
          <w:rFonts w:ascii="Times New Roman" w:hAnsi="Times New Roman" w:cs="Times New Roman"/>
          <w:sz w:val="24"/>
          <w:szCs w:val="24"/>
        </w:rPr>
        <w:t xml:space="preserve"> de acuerdo a lo</w:t>
      </w:r>
      <w:r w:rsidR="00ED3CBD" w:rsidRPr="00F6401F">
        <w:rPr>
          <w:rFonts w:ascii="Times New Roman" w:hAnsi="Times New Roman" w:cs="Times New Roman"/>
          <w:sz w:val="24"/>
          <w:szCs w:val="24"/>
        </w:rPr>
        <w:t xml:space="preserve"> mencionado por algunos docentes, les ha permitido</w:t>
      </w:r>
      <w:r w:rsidR="008938D4" w:rsidRPr="00F6401F">
        <w:rPr>
          <w:rFonts w:ascii="Times New Roman" w:hAnsi="Times New Roman" w:cs="Times New Roman"/>
          <w:sz w:val="24"/>
          <w:szCs w:val="24"/>
        </w:rPr>
        <w:t xml:space="preserve"> </w:t>
      </w:r>
      <w:r w:rsidR="00037ED1" w:rsidRPr="00F6401F">
        <w:rPr>
          <w:rFonts w:ascii="Times New Roman" w:hAnsi="Times New Roman" w:cs="Times New Roman"/>
          <w:sz w:val="24"/>
          <w:szCs w:val="24"/>
        </w:rPr>
        <w:t>resistir al dolor</w:t>
      </w:r>
      <w:r w:rsidR="00ED3CBD" w:rsidRPr="00F6401F">
        <w:rPr>
          <w:rFonts w:ascii="Times New Roman" w:hAnsi="Times New Roman" w:cs="Times New Roman"/>
          <w:sz w:val="24"/>
          <w:szCs w:val="24"/>
        </w:rPr>
        <w:t xml:space="preserve"> por la pérdida </w:t>
      </w:r>
      <w:r w:rsidR="00E03D88">
        <w:rPr>
          <w:rFonts w:ascii="Times New Roman" w:hAnsi="Times New Roman" w:cs="Times New Roman"/>
          <w:sz w:val="24"/>
          <w:szCs w:val="24"/>
        </w:rPr>
        <w:t>de familiares, amigos o vecinos</w:t>
      </w:r>
      <w:r w:rsidR="00E4470E" w:rsidRPr="00F6401F">
        <w:rPr>
          <w:rFonts w:ascii="Times New Roman" w:hAnsi="Times New Roman" w:cs="Times New Roman"/>
          <w:sz w:val="24"/>
          <w:szCs w:val="24"/>
        </w:rPr>
        <w:t>,</w:t>
      </w:r>
      <w:r w:rsidR="00037ED1" w:rsidRPr="00F6401F">
        <w:rPr>
          <w:rFonts w:ascii="Times New Roman" w:hAnsi="Times New Roman" w:cs="Times New Roman"/>
          <w:sz w:val="24"/>
          <w:szCs w:val="24"/>
        </w:rPr>
        <w:t xml:space="preserve"> </w:t>
      </w:r>
      <w:r w:rsidR="00ED3CBD" w:rsidRPr="00F6401F">
        <w:rPr>
          <w:rFonts w:ascii="Times New Roman" w:hAnsi="Times New Roman" w:cs="Times New Roman"/>
          <w:sz w:val="24"/>
          <w:szCs w:val="24"/>
        </w:rPr>
        <w:t xml:space="preserve">les ha permitido ser fuertes ante el </w:t>
      </w:r>
      <w:r w:rsidR="00037ED1" w:rsidRPr="00F6401F">
        <w:rPr>
          <w:rFonts w:ascii="Times New Roman" w:hAnsi="Times New Roman" w:cs="Times New Roman"/>
          <w:sz w:val="24"/>
          <w:szCs w:val="24"/>
        </w:rPr>
        <w:t xml:space="preserve">sufrimiento </w:t>
      </w:r>
      <w:r w:rsidR="00ED3CBD" w:rsidRPr="00F6401F">
        <w:rPr>
          <w:rFonts w:ascii="Times New Roman" w:hAnsi="Times New Roman" w:cs="Times New Roman"/>
          <w:sz w:val="24"/>
          <w:szCs w:val="24"/>
        </w:rPr>
        <w:t>por alguna enfermedad, la resiliencia les ha permitido adaptarse y hacerle frente</w:t>
      </w:r>
      <w:r w:rsidR="00073239">
        <w:rPr>
          <w:rFonts w:ascii="Times New Roman" w:hAnsi="Times New Roman" w:cs="Times New Roman"/>
          <w:sz w:val="24"/>
          <w:szCs w:val="24"/>
        </w:rPr>
        <w:t xml:space="preserve"> </w:t>
      </w:r>
      <w:r w:rsidR="00E4470E" w:rsidRPr="00F6401F">
        <w:rPr>
          <w:rFonts w:ascii="Times New Roman" w:hAnsi="Times New Roman" w:cs="Times New Roman"/>
          <w:sz w:val="24"/>
          <w:szCs w:val="24"/>
        </w:rPr>
        <w:t>a la</w:t>
      </w:r>
      <w:r w:rsidR="00ED3CBD" w:rsidRPr="00F6401F">
        <w:rPr>
          <w:rFonts w:ascii="Times New Roman" w:hAnsi="Times New Roman" w:cs="Times New Roman"/>
          <w:sz w:val="24"/>
          <w:szCs w:val="24"/>
        </w:rPr>
        <w:t xml:space="preserve"> situación adversa provocada por la actual pandemia del coronavirus;</w:t>
      </w:r>
      <w:r w:rsidR="008938D4" w:rsidRPr="00F6401F">
        <w:rPr>
          <w:rFonts w:ascii="Times New Roman" w:hAnsi="Times New Roman" w:cs="Times New Roman"/>
          <w:sz w:val="24"/>
          <w:szCs w:val="24"/>
        </w:rPr>
        <w:t xml:space="preserve"> los docentes coincidieron </w:t>
      </w:r>
      <w:r w:rsidR="00ED3CBD" w:rsidRPr="00F6401F">
        <w:rPr>
          <w:rFonts w:ascii="Times New Roman" w:hAnsi="Times New Roman" w:cs="Times New Roman"/>
          <w:sz w:val="24"/>
          <w:szCs w:val="24"/>
        </w:rPr>
        <w:t>que ha sido necesario desarrollar</w:t>
      </w:r>
      <w:r w:rsidR="008938D4" w:rsidRPr="00F6401F">
        <w:rPr>
          <w:rFonts w:ascii="Times New Roman" w:hAnsi="Times New Roman" w:cs="Times New Roman"/>
          <w:sz w:val="24"/>
          <w:szCs w:val="24"/>
        </w:rPr>
        <w:t xml:space="preserve"> habilidad</w:t>
      </w:r>
      <w:r w:rsidR="004A28C8" w:rsidRPr="00F6401F">
        <w:rPr>
          <w:rFonts w:ascii="Times New Roman" w:hAnsi="Times New Roman" w:cs="Times New Roman"/>
          <w:sz w:val="24"/>
          <w:szCs w:val="24"/>
        </w:rPr>
        <w:t>es</w:t>
      </w:r>
      <w:r w:rsidR="008938D4" w:rsidRPr="00F6401F">
        <w:rPr>
          <w:rFonts w:ascii="Times New Roman" w:hAnsi="Times New Roman" w:cs="Times New Roman"/>
          <w:sz w:val="24"/>
          <w:szCs w:val="24"/>
        </w:rPr>
        <w:t xml:space="preserve"> socioemocional</w:t>
      </w:r>
      <w:r w:rsidR="00E03D88">
        <w:rPr>
          <w:rFonts w:ascii="Times New Roman" w:hAnsi="Times New Roman" w:cs="Times New Roman"/>
          <w:sz w:val="24"/>
          <w:szCs w:val="24"/>
        </w:rPr>
        <w:t>es</w:t>
      </w:r>
      <w:r w:rsidR="004A28C8" w:rsidRPr="00F6401F">
        <w:rPr>
          <w:rFonts w:ascii="Times New Roman" w:hAnsi="Times New Roman" w:cs="Times New Roman"/>
          <w:sz w:val="24"/>
          <w:szCs w:val="24"/>
        </w:rPr>
        <w:t xml:space="preserve"> que</w:t>
      </w:r>
      <w:r w:rsidR="00ED3CBD" w:rsidRPr="00F6401F">
        <w:rPr>
          <w:rFonts w:ascii="Times New Roman" w:hAnsi="Times New Roman" w:cs="Times New Roman"/>
          <w:sz w:val="24"/>
          <w:szCs w:val="24"/>
        </w:rPr>
        <w:t xml:space="preserve"> les permita seguir adelante con su vida y su trabajo, superando </w:t>
      </w:r>
      <w:r w:rsidR="008938D4" w:rsidRPr="00F6401F">
        <w:rPr>
          <w:rFonts w:ascii="Times New Roman" w:hAnsi="Times New Roman" w:cs="Times New Roman"/>
          <w:sz w:val="24"/>
          <w:szCs w:val="24"/>
        </w:rPr>
        <w:t>obstáculos</w:t>
      </w:r>
      <w:r w:rsidR="00ED3CBD" w:rsidRPr="00F6401F">
        <w:rPr>
          <w:rFonts w:ascii="Times New Roman" w:hAnsi="Times New Roman" w:cs="Times New Roman"/>
          <w:sz w:val="24"/>
          <w:szCs w:val="24"/>
        </w:rPr>
        <w:t xml:space="preserve"> y</w:t>
      </w:r>
      <w:r w:rsidR="008938D4" w:rsidRPr="00F6401F">
        <w:rPr>
          <w:rFonts w:ascii="Times New Roman" w:hAnsi="Times New Roman" w:cs="Times New Roman"/>
          <w:sz w:val="24"/>
          <w:szCs w:val="24"/>
        </w:rPr>
        <w:t xml:space="preserve"> resolvi</w:t>
      </w:r>
      <w:r w:rsidR="00ED3CBD" w:rsidRPr="00F6401F">
        <w:rPr>
          <w:rFonts w:ascii="Times New Roman" w:hAnsi="Times New Roman" w:cs="Times New Roman"/>
          <w:sz w:val="24"/>
          <w:szCs w:val="24"/>
        </w:rPr>
        <w:t>éndolos de manera satisfactoria.</w:t>
      </w:r>
      <w:r w:rsidR="008938D4" w:rsidRPr="00F6401F">
        <w:rPr>
          <w:rFonts w:ascii="Times New Roman" w:hAnsi="Times New Roman" w:cs="Times New Roman"/>
          <w:sz w:val="24"/>
          <w:szCs w:val="24"/>
        </w:rPr>
        <w:t xml:space="preserve"> </w:t>
      </w:r>
    </w:p>
    <w:p w14:paraId="3928EC7B" w14:textId="39A27ADD" w:rsidR="006331C2" w:rsidRDefault="00D4092B" w:rsidP="0010410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Los docentes a</w:t>
      </w:r>
      <w:r w:rsidR="00AB76DB" w:rsidRPr="00F6401F">
        <w:rPr>
          <w:rFonts w:ascii="Times New Roman" w:hAnsi="Times New Roman" w:cs="Times New Roman"/>
          <w:sz w:val="24"/>
          <w:szCs w:val="24"/>
        </w:rPr>
        <w:t xml:space="preserve">firmaron que han desarrollado </w:t>
      </w:r>
      <w:r w:rsidR="008938D4" w:rsidRPr="00F6401F">
        <w:rPr>
          <w:rFonts w:ascii="Times New Roman" w:hAnsi="Times New Roman" w:cs="Times New Roman"/>
          <w:sz w:val="24"/>
          <w:szCs w:val="24"/>
        </w:rPr>
        <w:t xml:space="preserve">empatía </w:t>
      </w:r>
      <w:r w:rsidR="00DA4158" w:rsidRPr="00F6401F">
        <w:rPr>
          <w:rFonts w:ascii="Times New Roman" w:hAnsi="Times New Roman" w:cs="Times New Roman"/>
          <w:sz w:val="24"/>
          <w:szCs w:val="24"/>
        </w:rPr>
        <w:t>con sus estudiantes</w:t>
      </w:r>
      <w:r w:rsidR="0047645D">
        <w:rPr>
          <w:rFonts w:ascii="Times New Roman" w:hAnsi="Times New Roman" w:cs="Times New Roman"/>
          <w:sz w:val="24"/>
          <w:szCs w:val="24"/>
        </w:rPr>
        <w:t>. Aún más, la consideran</w:t>
      </w:r>
      <w:r w:rsidR="00037ED1" w:rsidRPr="00F6401F">
        <w:rPr>
          <w:rFonts w:ascii="Times New Roman" w:hAnsi="Times New Roman" w:cs="Times New Roman"/>
          <w:sz w:val="24"/>
          <w:szCs w:val="24"/>
        </w:rPr>
        <w:t xml:space="preserve"> una habilidad social imprescindible para fomentar un clima agr</w:t>
      </w:r>
      <w:r w:rsidR="00DA4158" w:rsidRPr="00F6401F">
        <w:rPr>
          <w:rFonts w:ascii="Times New Roman" w:hAnsi="Times New Roman" w:cs="Times New Roman"/>
          <w:sz w:val="24"/>
          <w:szCs w:val="24"/>
        </w:rPr>
        <w:t xml:space="preserve">adable </w:t>
      </w:r>
      <w:r>
        <w:rPr>
          <w:rFonts w:ascii="Times New Roman" w:hAnsi="Times New Roman" w:cs="Times New Roman"/>
          <w:sz w:val="24"/>
          <w:szCs w:val="24"/>
        </w:rPr>
        <w:t xml:space="preserve">de relación </w:t>
      </w:r>
      <w:r w:rsidR="00037ED1" w:rsidRPr="00F6401F">
        <w:rPr>
          <w:rFonts w:ascii="Times New Roman" w:hAnsi="Times New Roman" w:cs="Times New Roman"/>
          <w:sz w:val="24"/>
          <w:szCs w:val="24"/>
        </w:rPr>
        <w:t>docente</w:t>
      </w:r>
      <w:r>
        <w:rPr>
          <w:rFonts w:ascii="Times New Roman" w:hAnsi="Times New Roman" w:cs="Times New Roman"/>
          <w:sz w:val="24"/>
          <w:szCs w:val="24"/>
        </w:rPr>
        <w:t>-</w:t>
      </w:r>
      <w:r w:rsidR="00037ED1" w:rsidRPr="00F6401F">
        <w:rPr>
          <w:rFonts w:ascii="Times New Roman" w:hAnsi="Times New Roman" w:cs="Times New Roman"/>
          <w:sz w:val="24"/>
          <w:szCs w:val="24"/>
        </w:rPr>
        <w:t>estudiante</w:t>
      </w:r>
      <w:r w:rsidR="0047645D">
        <w:rPr>
          <w:rFonts w:ascii="Times New Roman" w:hAnsi="Times New Roman" w:cs="Times New Roman"/>
          <w:sz w:val="24"/>
          <w:szCs w:val="24"/>
        </w:rPr>
        <w:t>.</w:t>
      </w:r>
      <w:r w:rsidR="0064164F" w:rsidRPr="00F6401F">
        <w:rPr>
          <w:rFonts w:ascii="Times New Roman" w:hAnsi="Times New Roman" w:cs="Times New Roman"/>
          <w:sz w:val="24"/>
          <w:szCs w:val="24"/>
        </w:rPr>
        <w:t xml:space="preserve"> </w:t>
      </w:r>
      <w:r w:rsidR="0047645D">
        <w:rPr>
          <w:rFonts w:ascii="Times New Roman" w:hAnsi="Times New Roman" w:cs="Times New Roman"/>
          <w:sz w:val="24"/>
          <w:szCs w:val="24"/>
        </w:rPr>
        <w:t>Señalaron</w:t>
      </w:r>
      <w:r w:rsidR="0047645D" w:rsidRPr="00F6401F">
        <w:rPr>
          <w:rFonts w:ascii="Times New Roman" w:hAnsi="Times New Roman" w:cs="Times New Roman"/>
          <w:sz w:val="24"/>
          <w:szCs w:val="24"/>
        </w:rPr>
        <w:t xml:space="preserve"> </w:t>
      </w:r>
      <w:r w:rsidR="0064164F" w:rsidRPr="00F6401F">
        <w:rPr>
          <w:rFonts w:ascii="Times New Roman" w:hAnsi="Times New Roman" w:cs="Times New Roman"/>
          <w:sz w:val="24"/>
          <w:szCs w:val="24"/>
        </w:rPr>
        <w:t>que la empatía</w:t>
      </w:r>
      <w:r w:rsidR="005442BA" w:rsidRPr="00F6401F">
        <w:rPr>
          <w:rFonts w:ascii="Times New Roman" w:hAnsi="Times New Roman" w:cs="Times New Roman"/>
          <w:sz w:val="24"/>
          <w:szCs w:val="24"/>
        </w:rPr>
        <w:t xml:space="preserve"> les ha</w:t>
      </w:r>
      <w:r w:rsidR="0064164F" w:rsidRPr="00F6401F">
        <w:rPr>
          <w:rFonts w:ascii="Times New Roman" w:hAnsi="Times New Roman" w:cs="Times New Roman"/>
          <w:sz w:val="24"/>
          <w:szCs w:val="24"/>
        </w:rPr>
        <w:t xml:space="preserve"> facilitado la comunicación y resolución</w:t>
      </w:r>
      <w:r w:rsidR="005442BA" w:rsidRPr="00F6401F">
        <w:rPr>
          <w:rFonts w:ascii="Times New Roman" w:hAnsi="Times New Roman" w:cs="Times New Roman"/>
          <w:sz w:val="24"/>
          <w:szCs w:val="24"/>
        </w:rPr>
        <w:t xml:space="preserve"> de conflictos en</w:t>
      </w:r>
      <w:r w:rsidR="0064164F" w:rsidRPr="00F6401F">
        <w:rPr>
          <w:rFonts w:ascii="Times New Roman" w:hAnsi="Times New Roman" w:cs="Times New Roman"/>
          <w:sz w:val="24"/>
          <w:szCs w:val="24"/>
        </w:rPr>
        <w:t>tre grupos y equipos</w:t>
      </w:r>
      <w:r w:rsidR="005442BA" w:rsidRPr="00F6401F">
        <w:rPr>
          <w:rFonts w:ascii="Times New Roman" w:hAnsi="Times New Roman" w:cs="Times New Roman"/>
          <w:sz w:val="24"/>
          <w:szCs w:val="24"/>
        </w:rPr>
        <w:t xml:space="preserve"> de trabajo.</w:t>
      </w:r>
    </w:p>
    <w:p w14:paraId="7204F3A9" w14:textId="0871FCB7" w:rsidR="006331C2" w:rsidRDefault="0064164F" w:rsidP="00104101">
      <w:pPr>
        <w:spacing w:after="0" w:line="360" w:lineRule="auto"/>
        <w:ind w:firstLine="709"/>
        <w:jc w:val="both"/>
        <w:rPr>
          <w:rFonts w:ascii="Times New Roman" w:hAnsi="Times New Roman" w:cs="Times New Roman"/>
          <w:sz w:val="24"/>
          <w:szCs w:val="24"/>
        </w:rPr>
      </w:pPr>
      <w:r w:rsidRPr="00F6401F">
        <w:rPr>
          <w:rFonts w:ascii="Times New Roman" w:hAnsi="Times New Roman" w:cs="Times New Roman"/>
          <w:sz w:val="24"/>
          <w:szCs w:val="24"/>
        </w:rPr>
        <w:t xml:space="preserve">Por otro lado, </w:t>
      </w:r>
      <w:r w:rsidR="00A17E83" w:rsidRPr="00F6401F">
        <w:rPr>
          <w:rFonts w:ascii="Times New Roman" w:hAnsi="Times New Roman" w:cs="Times New Roman"/>
          <w:sz w:val="24"/>
          <w:szCs w:val="24"/>
        </w:rPr>
        <w:t xml:space="preserve">dentro de las </w:t>
      </w:r>
      <w:r w:rsidR="00A17E83" w:rsidRPr="00F6401F">
        <w:rPr>
          <w:rFonts w:ascii="Times New Roman" w:hAnsi="Times New Roman" w:cs="Times New Roman"/>
          <w:i/>
          <w:sz w:val="24"/>
          <w:szCs w:val="24"/>
        </w:rPr>
        <w:t>habilidades docentes</w:t>
      </w:r>
      <w:r w:rsidR="00A17E83" w:rsidRPr="00F6401F">
        <w:rPr>
          <w:rFonts w:ascii="Times New Roman" w:hAnsi="Times New Roman" w:cs="Times New Roman"/>
          <w:sz w:val="24"/>
          <w:szCs w:val="24"/>
        </w:rPr>
        <w:t xml:space="preserve">, </w:t>
      </w:r>
      <w:r w:rsidRPr="00F6401F">
        <w:rPr>
          <w:rFonts w:ascii="Times New Roman" w:hAnsi="Times New Roman" w:cs="Times New Roman"/>
          <w:sz w:val="24"/>
          <w:szCs w:val="24"/>
        </w:rPr>
        <w:t>e</w:t>
      </w:r>
      <w:r w:rsidR="005442BA" w:rsidRPr="00F6401F">
        <w:rPr>
          <w:rFonts w:ascii="Times New Roman" w:hAnsi="Times New Roman" w:cs="Times New Roman"/>
          <w:sz w:val="24"/>
          <w:szCs w:val="24"/>
        </w:rPr>
        <w:t xml:space="preserve">l trabajo colaborativo </w:t>
      </w:r>
      <w:r w:rsidR="00D4092B">
        <w:rPr>
          <w:rFonts w:ascii="Times New Roman" w:hAnsi="Times New Roman" w:cs="Times New Roman"/>
          <w:sz w:val="24"/>
          <w:szCs w:val="24"/>
        </w:rPr>
        <w:t>y</w:t>
      </w:r>
      <w:r w:rsidR="005442BA" w:rsidRPr="00F6401F">
        <w:rPr>
          <w:rFonts w:ascii="Times New Roman" w:hAnsi="Times New Roman" w:cs="Times New Roman"/>
          <w:sz w:val="24"/>
          <w:szCs w:val="24"/>
        </w:rPr>
        <w:t xml:space="preserve"> en equipo</w:t>
      </w:r>
      <w:r w:rsidRPr="00F6401F">
        <w:rPr>
          <w:rFonts w:ascii="Times New Roman" w:hAnsi="Times New Roman" w:cs="Times New Roman"/>
          <w:sz w:val="24"/>
          <w:szCs w:val="24"/>
        </w:rPr>
        <w:t xml:space="preserve"> ha sido considerado</w:t>
      </w:r>
      <w:r w:rsidR="005442BA" w:rsidRPr="00F6401F">
        <w:rPr>
          <w:rFonts w:ascii="Times New Roman" w:hAnsi="Times New Roman" w:cs="Times New Roman"/>
          <w:sz w:val="24"/>
          <w:szCs w:val="24"/>
        </w:rPr>
        <w:t xml:space="preserve"> como una habilidad </w:t>
      </w:r>
      <w:r w:rsidR="00B92F74" w:rsidRPr="00F6401F">
        <w:rPr>
          <w:rFonts w:ascii="Times New Roman" w:hAnsi="Times New Roman" w:cs="Times New Roman"/>
          <w:sz w:val="24"/>
          <w:szCs w:val="24"/>
        </w:rPr>
        <w:t xml:space="preserve">social </w:t>
      </w:r>
      <w:r w:rsidR="005442BA" w:rsidRPr="00F6401F">
        <w:rPr>
          <w:rFonts w:ascii="Times New Roman" w:hAnsi="Times New Roman" w:cs="Times New Roman"/>
          <w:sz w:val="24"/>
          <w:szCs w:val="24"/>
        </w:rPr>
        <w:t>fundamental para in</w:t>
      </w:r>
      <w:r w:rsidRPr="00F6401F">
        <w:rPr>
          <w:rFonts w:ascii="Times New Roman" w:hAnsi="Times New Roman" w:cs="Times New Roman"/>
          <w:sz w:val="24"/>
          <w:szCs w:val="24"/>
        </w:rPr>
        <w:t>tegrar el</w:t>
      </w:r>
      <w:r w:rsidR="005442BA" w:rsidRPr="00F6401F">
        <w:rPr>
          <w:rFonts w:ascii="Times New Roman" w:hAnsi="Times New Roman" w:cs="Times New Roman"/>
          <w:sz w:val="24"/>
          <w:szCs w:val="24"/>
        </w:rPr>
        <w:t xml:space="preserve"> proyecto</w:t>
      </w:r>
      <w:r w:rsidRPr="00F6401F">
        <w:rPr>
          <w:rFonts w:ascii="Times New Roman" w:hAnsi="Times New Roman" w:cs="Times New Roman"/>
          <w:sz w:val="24"/>
          <w:szCs w:val="24"/>
        </w:rPr>
        <w:t xml:space="preserve"> educativo que tienen en</w:t>
      </w:r>
      <w:r w:rsidR="005442BA" w:rsidRPr="00F6401F">
        <w:rPr>
          <w:rFonts w:ascii="Times New Roman" w:hAnsi="Times New Roman" w:cs="Times New Roman"/>
          <w:sz w:val="24"/>
          <w:szCs w:val="24"/>
        </w:rPr>
        <w:t xml:space="preserve"> común</w:t>
      </w:r>
      <w:r w:rsidR="0047645D">
        <w:rPr>
          <w:rFonts w:ascii="Times New Roman" w:hAnsi="Times New Roman" w:cs="Times New Roman"/>
          <w:sz w:val="24"/>
          <w:szCs w:val="24"/>
        </w:rPr>
        <w:t>.</w:t>
      </w:r>
      <w:r w:rsidRPr="00F6401F">
        <w:rPr>
          <w:rFonts w:ascii="Times New Roman" w:hAnsi="Times New Roman" w:cs="Times New Roman"/>
          <w:sz w:val="24"/>
          <w:szCs w:val="24"/>
        </w:rPr>
        <w:t xml:space="preserve"> </w:t>
      </w:r>
      <w:r w:rsidR="0047645D">
        <w:rPr>
          <w:rFonts w:ascii="Times New Roman" w:hAnsi="Times New Roman" w:cs="Times New Roman"/>
          <w:sz w:val="24"/>
          <w:szCs w:val="24"/>
        </w:rPr>
        <w:t>D</w:t>
      </w:r>
      <w:r w:rsidR="0047645D" w:rsidRPr="00F6401F">
        <w:rPr>
          <w:rFonts w:ascii="Times New Roman" w:hAnsi="Times New Roman" w:cs="Times New Roman"/>
          <w:sz w:val="24"/>
          <w:szCs w:val="24"/>
        </w:rPr>
        <w:t xml:space="preserve">e </w:t>
      </w:r>
      <w:r w:rsidRPr="00F6401F">
        <w:rPr>
          <w:rFonts w:ascii="Times New Roman" w:hAnsi="Times New Roman" w:cs="Times New Roman"/>
          <w:sz w:val="24"/>
          <w:szCs w:val="24"/>
        </w:rPr>
        <w:t xml:space="preserve">acuerdo </w:t>
      </w:r>
      <w:r w:rsidR="00A17E83" w:rsidRPr="00F6401F">
        <w:rPr>
          <w:rFonts w:ascii="Times New Roman" w:hAnsi="Times New Roman" w:cs="Times New Roman"/>
          <w:sz w:val="24"/>
          <w:szCs w:val="24"/>
        </w:rPr>
        <w:t>con el</w:t>
      </w:r>
      <w:r w:rsidRPr="00F6401F">
        <w:rPr>
          <w:rFonts w:ascii="Times New Roman" w:hAnsi="Times New Roman" w:cs="Times New Roman"/>
          <w:sz w:val="24"/>
          <w:szCs w:val="24"/>
        </w:rPr>
        <w:t xml:space="preserve"> profesorado, son necesarias</w:t>
      </w:r>
      <w:r w:rsidR="005442BA" w:rsidRPr="00F6401F">
        <w:rPr>
          <w:rFonts w:ascii="Times New Roman" w:hAnsi="Times New Roman" w:cs="Times New Roman"/>
          <w:sz w:val="24"/>
          <w:szCs w:val="24"/>
        </w:rPr>
        <w:t xml:space="preserve"> todas las habilidades personales</w:t>
      </w:r>
      <w:r w:rsidRPr="00F6401F">
        <w:rPr>
          <w:rFonts w:ascii="Times New Roman" w:hAnsi="Times New Roman" w:cs="Times New Roman"/>
          <w:sz w:val="24"/>
          <w:szCs w:val="24"/>
        </w:rPr>
        <w:t xml:space="preserve"> y profesionales para llevar a buen término todas las actividades educativas, lo que les ha dado </w:t>
      </w:r>
      <w:r w:rsidR="00A17E83" w:rsidRPr="00F6401F">
        <w:rPr>
          <w:rFonts w:ascii="Times New Roman" w:hAnsi="Times New Roman" w:cs="Times New Roman"/>
          <w:sz w:val="24"/>
          <w:szCs w:val="24"/>
        </w:rPr>
        <w:t>fructíferos resultados</w:t>
      </w:r>
      <w:r w:rsidRPr="00F6401F">
        <w:rPr>
          <w:rFonts w:ascii="Times New Roman" w:hAnsi="Times New Roman" w:cs="Times New Roman"/>
          <w:sz w:val="24"/>
          <w:szCs w:val="24"/>
        </w:rPr>
        <w:t xml:space="preserve"> con los estudiantes</w:t>
      </w:r>
      <w:r w:rsidR="00B92F74" w:rsidRPr="00F6401F">
        <w:rPr>
          <w:rFonts w:ascii="Times New Roman" w:hAnsi="Times New Roman" w:cs="Times New Roman"/>
          <w:sz w:val="24"/>
          <w:szCs w:val="24"/>
        </w:rPr>
        <w:t>.</w:t>
      </w:r>
      <w:r w:rsidR="005442BA" w:rsidRPr="00F6401F">
        <w:rPr>
          <w:rFonts w:ascii="Times New Roman" w:hAnsi="Times New Roman" w:cs="Times New Roman"/>
          <w:sz w:val="24"/>
          <w:szCs w:val="24"/>
        </w:rPr>
        <w:t xml:space="preserve"> </w:t>
      </w:r>
    </w:p>
    <w:p w14:paraId="43049773" w14:textId="16122E8E" w:rsidR="00B16CC0" w:rsidRDefault="0064164F" w:rsidP="00104101">
      <w:pPr>
        <w:spacing w:after="0" w:line="360" w:lineRule="auto"/>
        <w:ind w:firstLine="709"/>
        <w:jc w:val="both"/>
        <w:rPr>
          <w:rFonts w:ascii="Times New Roman" w:hAnsi="Times New Roman" w:cs="Times New Roman"/>
          <w:sz w:val="24"/>
          <w:szCs w:val="24"/>
        </w:rPr>
      </w:pPr>
      <w:r w:rsidRPr="00F6401F">
        <w:rPr>
          <w:rFonts w:ascii="Times New Roman" w:hAnsi="Times New Roman" w:cs="Times New Roman"/>
          <w:sz w:val="24"/>
          <w:szCs w:val="24"/>
        </w:rPr>
        <w:t xml:space="preserve">Otra habilidad que los propios docentes han desarrollado, </w:t>
      </w:r>
      <w:r w:rsidR="0047645D">
        <w:rPr>
          <w:rFonts w:ascii="Times New Roman" w:hAnsi="Times New Roman" w:cs="Times New Roman"/>
          <w:sz w:val="24"/>
          <w:szCs w:val="24"/>
        </w:rPr>
        <w:t>según</w:t>
      </w:r>
      <w:r w:rsidR="0047645D" w:rsidRPr="00F6401F">
        <w:rPr>
          <w:rFonts w:ascii="Times New Roman" w:hAnsi="Times New Roman" w:cs="Times New Roman"/>
          <w:sz w:val="24"/>
          <w:szCs w:val="24"/>
        </w:rPr>
        <w:t xml:space="preserve"> </w:t>
      </w:r>
      <w:r w:rsidRPr="00F6401F">
        <w:rPr>
          <w:rFonts w:ascii="Times New Roman" w:hAnsi="Times New Roman" w:cs="Times New Roman"/>
          <w:sz w:val="24"/>
          <w:szCs w:val="24"/>
        </w:rPr>
        <w:t xml:space="preserve">sus comentarios, </w:t>
      </w:r>
      <w:r w:rsidR="00D4092B">
        <w:rPr>
          <w:rFonts w:ascii="Times New Roman" w:hAnsi="Times New Roman" w:cs="Times New Roman"/>
          <w:sz w:val="24"/>
          <w:szCs w:val="24"/>
        </w:rPr>
        <w:t xml:space="preserve">es </w:t>
      </w:r>
      <w:r w:rsidRPr="00F6401F">
        <w:rPr>
          <w:rFonts w:ascii="Times New Roman" w:hAnsi="Times New Roman" w:cs="Times New Roman"/>
          <w:sz w:val="24"/>
          <w:szCs w:val="24"/>
        </w:rPr>
        <w:t xml:space="preserve">la </w:t>
      </w:r>
      <w:r w:rsidR="005D1849" w:rsidRPr="00F6401F">
        <w:rPr>
          <w:rFonts w:ascii="Times New Roman" w:hAnsi="Times New Roman" w:cs="Times New Roman"/>
          <w:sz w:val="24"/>
          <w:szCs w:val="24"/>
        </w:rPr>
        <w:t>iniciativa</w:t>
      </w:r>
      <w:r w:rsidR="00B92F74" w:rsidRPr="00F6401F">
        <w:rPr>
          <w:rFonts w:ascii="Times New Roman" w:hAnsi="Times New Roman" w:cs="Times New Roman"/>
          <w:sz w:val="24"/>
          <w:szCs w:val="24"/>
        </w:rPr>
        <w:t xml:space="preserve"> personal</w:t>
      </w:r>
      <w:r w:rsidR="00D4092B">
        <w:rPr>
          <w:rFonts w:ascii="Times New Roman" w:hAnsi="Times New Roman" w:cs="Times New Roman"/>
          <w:sz w:val="24"/>
          <w:szCs w:val="24"/>
        </w:rPr>
        <w:t>, que</w:t>
      </w:r>
      <w:r w:rsidR="005D1849" w:rsidRPr="00F6401F">
        <w:rPr>
          <w:rFonts w:ascii="Times New Roman" w:hAnsi="Times New Roman" w:cs="Times New Roman"/>
          <w:sz w:val="24"/>
          <w:szCs w:val="24"/>
        </w:rPr>
        <w:t xml:space="preserve"> les ha permitido emprender cosas nuevas</w:t>
      </w:r>
      <w:r w:rsidR="00A17E83" w:rsidRPr="00F6401F">
        <w:rPr>
          <w:rFonts w:ascii="Times New Roman" w:hAnsi="Times New Roman" w:cs="Times New Roman"/>
          <w:sz w:val="24"/>
          <w:szCs w:val="24"/>
        </w:rPr>
        <w:t xml:space="preserve"> potencializando sus habilidades docentes</w:t>
      </w:r>
      <w:r w:rsidR="00B92F74" w:rsidRPr="00F6401F">
        <w:rPr>
          <w:rFonts w:ascii="Times New Roman" w:hAnsi="Times New Roman" w:cs="Times New Roman"/>
          <w:sz w:val="24"/>
          <w:szCs w:val="24"/>
        </w:rPr>
        <w:t>. En el contexto qu</w:t>
      </w:r>
      <w:r w:rsidR="005D1849" w:rsidRPr="00F6401F">
        <w:rPr>
          <w:rFonts w:ascii="Times New Roman" w:hAnsi="Times New Roman" w:cs="Times New Roman"/>
          <w:sz w:val="24"/>
          <w:szCs w:val="24"/>
        </w:rPr>
        <w:t>e actualmente viven</w:t>
      </w:r>
      <w:r w:rsidR="00B92F74" w:rsidRPr="00F6401F">
        <w:rPr>
          <w:rFonts w:ascii="Times New Roman" w:hAnsi="Times New Roman" w:cs="Times New Roman"/>
          <w:sz w:val="24"/>
          <w:szCs w:val="24"/>
        </w:rPr>
        <w:t xml:space="preserve">, consideraron </w:t>
      </w:r>
      <w:r w:rsidR="00314471" w:rsidRPr="00F6401F">
        <w:rPr>
          <w:rFonts w:ascii="Times New Roman" w:hAnsi="Times New Roman" w:cs="Times New Roman"/>
          <w:sz w:val="24"/>
          <w:szCs w:val="24"/>
        </w:rPr>
        <w:t>que</w:t>
      </w:r>
      <w:r w:rsidR="00B92F74" w:rsidRPr="00F6401F">
        <w:rPr>
          <w:rFonts w:ascii="Times New Roman" w:hAnsi="Times New Roman" w:cs="Times New Roman"/>
          <w:sz w:val="24"/>
          <w:szCs w:val="24"/>
        </w:rPr>
        <w:t xml:space="preserve"> sin esta habilidad no podrían </w:t>
      </w:r>
      <w:r w:rsidR="008B3FFA">
        <w:rPr>
          <w:rFonts w:ascii="Times New Roman" w:hAnsi="Times New Roman" w:cs="Times New Roman"/>
          <w:sz w:val="24"/>
          <w:szCs w:val="24"/>
        </w:rPr>
        <w:t>haber continuado</w:t>
      </w:r>
      <w:r w:rsidR="008B3FFA" w:rsidRPr="00F6401F">
        <w:rPr>
          <w:rFonts w:ascii="Times New Roman" w:hAnsi="Times New Roman" w:cs="Times New Roman"/>
          <w:sz w:val="24"/>
          <w:szCs w:val="24"/>
        </w:rPr>
        <w:t xml:space="preserve"> </w:t>
      </w:r>
      <w:r w:rsidR="00B92F74" w:rsidRPr="00F6401F">
        <w:rPr>
          <w:rFonts w:ascii="Times New Roman" w:hAnsi="Times New Roman" w:cs="Times New Roman"/>
          <w:sz w:val="24"/>
          <w:szCs w:val="24"/>
        </w:rPr>
        <w:t xml:space="preserve">aprendiendo las nuevas metodologías y estrategias </w:t>
      </w:r>
      <w:r w:rsidR="00E03D88">
        <w:rPr>
          <w:rFonts w:ascii="Times New Roman" w:hAnsi="Times New Roman" w:cs="Times New Roman"/>
          <w:sz w:val="24"/>
          <w:szCs w:val="24"/>
        </w:rPr>
        <w:t xml:space="preserve">virtuales </w:t>
      </w:r>
      <w:r w:rsidR="00B92F74" w:rsidRPr="00F6401F">
        <w:rPr>
          <w:rFonts w:ascii="Times New Roman" w:hAnsi="Times New Roman" w:cs="Times New Roman"/>
          <w:sz w:val="24"/>
          <w:szCs w:val="24"/>
        </w:rPr>
        <w:t>para innovar en su actividad laboral como docentes</w:t>
      </w:r>
      <w:r w:rsidR="008B3FFA">
        <w:rPr>
          <w:rFonts w:ascii="Times New Roman" w:hAnsi="Times New Roman" w:cs="Times New Roman"/>
          <w:sz w:val="24"/>
          <w:szCs w:val="24"/>
        </w:rPr>
        <w:t>.</w:t>
      </w:r>
      <w:r w:rsidR="00B92F74" w:rsidRPr="00F6401F">
        <w:rPr>
          <w:rFonts w:ascii="Times New Roman" w:hAnsi="Times New Roman" w:cs="Times New Roman"/>
          <w:sz w:val="24"/>
          <w:szCs w:val="24"/>
        </w:rPr>
        <w:t xml:space="preserve"> </w:t>
      </w:r>
      <w:r w:rsidR="008B3FFA">
        <w:rPr>
          <w:rFonts w:ascii="Times New Roman" w:hAnsi="Times New Roman" w:cs="Times New Roman"/>
          <w:sz w:val="24"/>
          <w:szCs w:val="24"/>
        </w:rPr>
        <w:t>E</w:t>
      </w:r>
      <w:r w:rsidR="008B3FFA" w:rsidRPr="00F6401F">
        <w:rPr>
          <w:rFonts w:ascii="Times New Roman" w:hAnsi="Times New Roman" w:cs="Times New Roman"/>
          <w:sz w:val="24"/>
          <w:szCs w:val="24"/>
        </w:rPr>
        <w:t xml:space="preserve">n </w:t>
      </w:r>
      <w:r w:rsidR="00B92F74" w:rsidRPr="00F6401F">
        <w:rPr>
          <w:rFonts w:ascii="Times New Roman" w:hAnsi="Times New Roman" w:cs="Times New Roman"/>
          <w:sz w:val="24"/>
          <w:szCs w:val="24"/>
        </w:rPr>
        <w:t xml:space="preserve">consecuencia, dijeron que han tenido que tomar la iniciativa para seguir aprendiendo de forma autónoma </w:t>
      </w:r>
      <w:r w:rsidR="008B3FFA">
        <w:rPr>
          <w:rFonts w:ascii="Times New Roman" w:hAnsi="Times New Roman" w:cs="Times New Roman"/>
          <w:sz w:val="24"/>
          <w:szCs w:val="24"/>
        </w:rPr>
        <w:t xml:space="preserve">y para seguir </w:t>
      </w:r>
      <w:r w:rsidR="00B92F74" w:rsidRPr="00F6401F">
        <w:rPr>
          <w:rFonts w:ascii="Times New Roman" w:hAnsi="Times New Roman" w:cs="Times New Roman"/>
          <w:sz w:val="24"/>
          <w:szCs w:val="24"/>
        </w:rPr>
        <w:t xml:space="preserve">desarrollando habilidades digitales tan necesarias en su actual </w:t>
      </w:r>
      <w:r w:rsidR="00D4092B">
        <w:rPr>
          <w:rFonts w:ascii="Times New Roman" w:hAnsi="Times New Roman" w:cs="Times New Roman"/>
          <w:sz w:val="24"/>
          <w:szCs w:val="24"/>
        </w:rPr>
        <w:t>desempeño</w:t>
      </w:r>
      <w:r w:rsidR="005D1849" w:rsidRPr="00F6401F">
        <w:rPr>
          <w:rFonts w:ascii="Times New Roman" w:hAnsi="Times New Roman" w:cs="Times New Roman"/>
          <w:sz w:val="24"/>
          <w:szCs w:val="24"/>
        </w:rPr>
        <w:t xml:space="preserve"> como</w:t>
      </w:r>
      <w:r w:rsidR="00B92F74" w:rsidRPr="00F6401F">
        <w:rPr>
          <w:rFonts w:ascii="Times New Roman" w:hAnsi="Times New Roman" w:cs="Times New Roman"/>
          <w:sz w:val="24"/>
          <w:szCs w:val="24"/>
        </w:rPr>
        <w:t xml:space="preserve"> docente</w:t>
      </w:r>
      <w:r w:rsidR="005D1849" w:rsidRPr="00F6401F">
        <w:rPr>
          <w:rFonts w:ascii="Times New Roman" w:hAnsi="Times New Roman" w:cs="Times New Roman"/>
          <w:sz w:val="24"/>
          <w:szCs w:val="24"/>
        </w:rPr>
        <w:t>s</w:t>
      </w:r>
      <w:r w:rsidR="00B16CC0">
        <w:rPr>
          <w:rFonts w:ascii="Times New Roman" w:hAnsi="Times New Roman" w:cs="Times New Roman"/>
          <w:sz w:val="24"/>
          <w:szCs w:val="24"/>
        </w:rPr>
        <w:t>.</w:t>
      </w:r>
    </w:p>
    <w:p w14:paraId="2232F6C3" w14:textId="2FFEDB95" w:rsidR="00B16CC0" w:rsidRDefault="00B16CC0" w:rsidP="00104101">
      <w:pPr>
        <w:spacing w:after="0" w:line="360" w:lineRule="auto"/>
        <w:ind w:firstLine="709"/>
        <w:jc w:val="both"/>
        <w:rPr>
          <w:rFonts w:ascii="Times New Roman" w:hAnsi="Times New Roman" w:cs="Times New Roman"/>
          <w:sz w:val="24"/>
          <w:szCs w:val="24"/>
        </w:rPr>
      </w:pPr>
      <w:r w:rsidRPr="006331C2">
        <w:rPr>
          <w:rFonts w:ascii="Times New Roman" w:hAnsi="Times New Roman" w:cs="Times New Roman"/>
          <w:sz w:val="24"/>
          <w:szCs w:val="24"/>
        </w:rPr>
        <w:t xml:space="preserve">En la </w:t>
      </w:r>
      <w:r w:rsidRPr="00C07AFA">
        <w:rPr>
          <w:rFonts w:ascii="Times New Roman" w:hAnsi="Times New Roman" w:cs="Times New Roman"/>
          <w:color w:val="000000" w:themeColor="text1"/>
          <w:sz w:val="24"/>
          <w:szCs w:val="24"/>
        </w:rPr>
        <w:t>figura 5</w:t>
      </w:r>
      <w:r w:rsidRPr="006331C2">
        <w:rPr>
          <w:rFonts w:ascii="Times New Roman" w:hAnsi="Times New Roman" w:cs="Times New Roman"/>
          <w:sz w:val="24"/>
          <w:szCs w:val="24"/>
        </w:rPr>
        <w:t xml:space="preserve"> </w:t>
      </w:r>
      <w:r w:rsidR="00C07AFA">
        <w:rPr>
          <w:rFonts w:ascii="Times New Roman" w:hAnsi="Times New Roman" w:cs="Times New Roman"/>
          <w:sz w:val="24"/>
          <w:szCs w:val="24"/>
        </w:rPr>
        <w:t xml:space="preserve">se muestra </w:t>
      </w:r>
      <w:r w:rsidR="00894616">
        <w:rPr>
          <w:rFonts w:ascii="Times New Roman" w:hAnsi="Times New Roman" w:cs="Times New Roman"/>
          <w:sz w:val="24"/>
          <w:szCs w:val="24"/>
        </w:rPr>
        <w:t xml:space="preserve">cómo </w:t>
      </w:r>
      <w:r w:rsidRPr="006331C2">
        <w:rPr>
          <w:rFonts w:ascii="Times New Roman" w:hAnsi="Times New Roman" w:cs="Times New Roman"/>
          <w:sz w:val="24"/>
          <w:szCs w:val="24"/>
        </w:rPr>
        <w:t>los docentes explicaron que, a partir de la automotivación, han fortalecido su propia resiliencia</w:t>
      </w:r>
      <w:r w:rsidR="00894616">
        <w:rPr>
          <w:rFonts w:ascii="Times New Roman" w:hAnsi="Times New Roman" w:cs="Times New Roman"/>
          <w:sz w:val="24"/>
          <w:szCs w:val="24"/>
        </w:rPr>
        <w:t>;</w:t>
      </w:r>
      <w:r w:rsidR="00894616" w:rsidRPr="006331C2">
        <w:rPr>
          <w:rFonts w:ascii="Times New Roman" w:hAnsi="Times New Roman" w:cs="Times New Roman"/>
          <w:sz w:val="24"/>
          <w:szCs w:val="24"/>
        </w:rPr>
        <w:t xml:space="preserve"> </w:t>
      </w:r>
      <w:r w:rsidRPr="006331C2">
        <w:rPr>
          <w:rFonts w:ascii="Times New Roman" w:hAnsi="Times New Roman" w:cs="Times New Roman"/>
          <w:sz w:val="24"/>
          <w:szCs w:val="24"/>
        </w:rPr>
        <w:t>también están conscientes</w:t>
      </w:r>
      <w:r w:rsidR="00894616">
        <w:rPr>
          <w:rFonts w:ascii="Times New Roman" w:hAnsi="Times New Roman" w:cs="Times New Roman"/>
          <w:sz w:val="24"/>
          <w:szCs w:val="24"/>
        </w:rPr>
        <w:t xml:space="preserve"> de</w:t>
      </w:r>
      <w:r w:rsidRPr="006331C2">
        <w:rPr>
          <w:rFonts w:ascii="Times New Roman" w:hAnsi="Times New Roman" w:cs="Times New Roman"/>
          <w:sz w:val="24"/>
          <w:szCs w:val="24"/>
        </w:rPr>
        <w:t xml:space="preserve"> que es necesario seguir </w:t>
      </w:r>
      <w:r w:rsidR="00894616">
        <w:rPr>
          <w:rFonts w:ascii="Times New Roman" w:hAnsi="Times New Roman" w:cs="Times New Roman"/>
          <w:sz w:val="24"/>
          <w:szCs w:val="24"/>
        </w:rPr>
        <w:t>construyendo</w:t>
      </w:r>
      <w:r w:rsidR="00894616" w:rsidRPr="006331C2">
        <w:rPr>
          <w:rFonts w:ascii="Times New Roman" w:hAnsi="Times New Roman" w:cs="Times New Roman"/>
          <w:sz w:val="24"/>
          <w:szCs w:val="24"/>
        </w:rPr>
        <w:t xml:space="preserve"> </w:t>
      </w:r>
      <w:r w:rsidRPr="006331C2">
        <w:rPr>
          <w:rFonts w:ascii="Times New Roman" w:hAnsi="Times New Roman" w:cs="Times New Roman"/>
          <w:sz w:val="24"/>
          <w:szCs w:val="24"/>
        </w:rPr>
        <w:t xml:space="preserve">y </w:t>
      </w:r>
      <w:r w:rsidR="00894616">
        <w:rPr>
          <w:rFonts w:ascii="Times New Roman" w:hAnsi="Times New Roman" w:cs="Times New Roman"/>
          <w:sz w:val="24"/>
          <w:szCs w:val="24"/>
        </w:rPr>
        <w:t>promoviendo esta cualidad</w:t>
      </w:r>
      <w:r w:rsidR="00894616" w:rsidRPr="006331C2">
        <w:rPr>
          <w:rFonts w:ascii="Times New Roman" w:hAnsi="Times New Roman" w:cs="Times New Roman"/>
          <w:sz w:val="24"/>
          <w:szCs w:val="24"/>
        </w:rPr>
        <w:t xml:space="preserve"> </w:t>
      </w:r>
      <w:r w:rsidRPr="006331C2">
        <w:rPr>
          <w:rFonts w:ascii="Times New Roman" w:hAnsi="Times New Roman" w:cs="Times New Roman"/>
          <w:sz w:val="24"/>
          <w:szCs w:val="24"/>
        </w:rPr>
        <w:t>con los estudiantes.</w:t>
      </w:r>
    </w:p>
    <w:p w14:paraId="39E809F7" w14:textId="7D8B62AB" w:rsidR="006331C2" w:rsidRDefault="00955496" w:rsidP="00104101">
      <w:pPr>
        <w:spacing w:after="0" w:line="360" w:lineRule="auto"/>
        <w:jc w:val="center"/>
        <w:rPr>
          <w:rFonts w:ascii="Arial" w:hAnsi="Arial" w:cs="Arial"/>
          <w:b/>
          <w:sz w:val="24"/>
          <w:szCs w:val="24"/>
        </w:rPr>
      </w:pPr>
      <w:r w:rsidRPr="00B16CC0">
        <w:rPr>
          <w:rFonts w:ascii="Times New Roman" w:hAnsi="Times New Roman" w:cs="Times New Roman"/>
          <w:b/>
          <w:sz w:val="24"/>
          <w:szCs w:val="24"/>
        </w:rPr>
        <w:lastRenderedPageBreak/>
        <w:t>Figura 5</w:t>
      </w:r>
      <w:r w:rsidR="00314471" w:rsidRPr="00B16CC0">
        <w:rPr>
          <w:rFonts w:ascii="Times New Roman" w:hAnsi="Times New Roman" w:cs="Times New Roman"/>
          <w:b/>
          <w:sz w:val="24"/>
          <w:szCs w:val="24"/>
        </w:rPr>
        <w:t>.</w:t>
      </w:r>
      <w:r w:rsidR="00314471" w:rsidRPr="006331C2">
        <w:rPr>
          <w:rFonts w:ascii="Times New Roman" w:hAnsi="Times New Roman" w:cs="Times New Roman"/>
          <w:sz w:val="24"/>
          <w:szCs w:val="24"/>
        </w:rPr>
        <w:t xml:space="preserve"> </w:t>
      </w:r>
      <w:r w:rsidR="00C07AFA">
        <w:rPr>
          <w:rFonts w:ascii="Times New Roman" w:hAnsi="Times New Roman" w:cs="Times New Roman"/>
          <w:sz w:val="24"/>
          <w:szCs w:val="24"/>
        </w:rPr>
        <w:t>Categorización</w:t>
      </w:r>
      <w:r w:rsidR="00C07AFA" w:rsidRPr="006331C2">
        <w:rPr>
          <w:rFonts w:ascii="Times New Roman" w:hAnsi="Times New Roman" w:cs="Times New Roman"/>
          <w:sz w:val="24"/>
          <w:szCs w:val="24"/>
        </w:rPr>
        <w:t xml:space="preserve"> </w:t>
      </w:r>
      <w:r w:rsidR="00C07AFA">
        <w:rPr>
          <w:rFonts w:ascii="Times New Roman" w:hAnsi="Times New Roman" w:cs="Times New Roman"/>
          <w:sz w:val="24"/>
          <w:szCs w:val="24"/>
        </w:rPr>
        <w:t>de</w:t>
      </w:r>
      <w:r w:rsidR="00314471" w:rsidRPr="006331C2">
        <w:rPr>
          <w:rFonts w:ascii="Times New Roman" w:hAnsi="Times New Roman" w:cs="Times New Roman"/>
          <w:sz w:val="24"/>
          <w:szCs w:val="24"/>
        </w:rPr>
        <w:t xml:space="preserve"> habilidades socioemocionales</w:t>
      </w:r>
      <w:r w:rsidR="00A17E83" w:rsidRPr="006331C2">
        <w:rPr>
          <w:rFonts w:ascii="Times New Roman" w:hAnsi="Times New Roman" w:cs="Times New Roman"/>
          <w:sz w:val="24"/>
          <w:szCs w:val="24"/>
        </w:rPr>
        <w:t xml:space="preserve"> y profesionales </w:t>
      </w:r>
      <w:r w:rsidR="006331C2" w:rsidRPr="006471C5">
        <w:rPr>
          <w:rFonts w:ascii="Arial" w:hAnsi="Arial" w:cs="Arial"/>
          <w:noProof/>
          <w:sz w:val="24"/>
          <w:szCs w:val="24"/>
          <w:lang w:eastAsia="es-MX"/>
        </w:rPr>
        <w:drawing>
          <wp:inline distT="0" distB="0" distL="0" distR="0" wp14:anchorId="2557D41E" wp14:editId="65795DB4">
            <wp:extent cx="3283857" cy="2225937"/>
            <wp:effectExtent l="19050" t="19050" r="12065" b="22225"/>
            <wp:docPr id="7" name="Imagen 7" descr="C:\Users\TOSHIBA LAPTO\Downloads\171948907_1397493267293948_23834541366017969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 LAPTO\Downloads\171948907_1397493267293948_2383454136601796996_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6489" cy="2248057"/>
                    </a:xfrm>
                    <a:prstGeom prst="rect">
                      <a:avLst/>
                    </a:prstGeom>
                    <a:noFill/>
                    <a:ln>
                      <a:solidFill>
                        <a:schemeClr val="tx1"/>
                      </a:solidFill>
                    </a:ln>
                  </pic:spPr>
                </pic:pic>
              </a:graphicData>
            </a:graphic>
          </wp:inline>
        </w:drawing>
      </w:r>
    </w:p>
    <w:p w14:paraId="15D30F51" w14:textId="27F7180B" w:rsidR="009E2126" w:rsidRPr="00F6401F" w:rsidRDefault="006331C2" w:rsidP="00104101">
      <w:pPr>
        <w:spacing w:after="0" w:line="360" w:lineRule="auto"/>
        <w:jc w:val="center"/>
        <w:rPr>
          <w:rFonts w:ascii="Times New Roman" w:hAnsi="Times New Roman" w:cs="Times New Roman"/>
          <w:sz w:val="24"/>
          <w:szCs w:val="24"/>
        </w:rPr>
      </w:pPr>
      <w:r w:rsidRPr="006331C2">
        <w:rPr>
          <w:rFonts w:ascii="Times New Roman" w:hAnsi="Times New Roman" w:cs="Times New Roman"/>
          <w:sz w:val="24"/>
          <w:szCs w:val="24"/>
        </w:rPr>
        <w:t>Fuente: Elaboración propia</w:t>
      </w:r>
      <w:r w:rsidR="009E2126" w:rsidRPr="009E2126">
        <w:rPr>
          <w:rFonts w:ascii="Times New Roman" w:hAnsi="Times New Roman" w:cs="Times New Roman"/>
          <w:sz w:val="24"/>
          <w:szCs w:val="24"/>
        </w:rPr>
        <w:t xml:space="preserve"> </w:t>
      </w:r>
      <w:r w:rsidR="00166708">
        <w:rPr>
          <w:rFonts w:ascii="Times New Roman" w:hAnsi="Times New Roman" w:cs="Times New Roman"/>
          <w:sz w:val="24"/>
          <w:szCs w:val="24"/>
        </w:rPr>
        <w:t>con software ATLAS. ti</w:t>
      </w:r>
    </w:p>
    <w:p w14:paraId="495E2D9B" w14:textId="77777777" w:rsidR="006331C2" w:rsidRDefault="003D2F05" w:rsidP="00104101">
      <w:pPr>
        <w:spacing w:after="0" w:line="360" w:lineRule="auto"/>
        <w:ind w:firstLine="709"/>
        <w:jc w:val="both"/>
        <w:rPr>
          <w:rFonts w:ascii="Times New Roman" w:hAnsi="Times New Roman" w:cs="Times New Roman"/>
          <w:sz w:val="24"/>
          <w:szCs w:val="24"/>
        </w:rPr>
      </w:pPr>
      <w:r w:rsidRPr="006331C2">
        <w:rPr>
          <w:rFonts w:ascii="Times New Roman" w:hAnsi="Times New Roman" w:cs="Times New Roman"/>
          <w:sz w:val="24"/>
          <w:szCs w:val="24"/>
        </w:rPr>
        <w:t xml:space="preserve">Con respecto a las habilidades </w:t>
      </w:r>
      <w:r w:rsidR="000C3668">
        <w:rPr>
          <w:rFonts w:ascii="Times New Roman" w:hAnsi="Times New Roman" w:cs="Times New Roman"/>
          <w:sz w:val="24"/>
          <w:szCs w:val="24"/>
        </w:rPr>
        <w:t xml:space="preserve">académicas y </w:t>
      </w:r>
      <w:r w:rsidRPr="006331C2">
        <w:rPr>
          <w:rFonts w:ascii="Times New Roman" w:hAnsi="Times New Roman" w:cs="Times New Roman"/>
          <w:sz w:val="24"/>
          <w:szCs w:val="24"/>
        </w:rPr>
        <w:t xml:space="preserve">educativas, los docentes consideraron la habilidad digital indispensable para vivir y trabajar ante la evidente </w:t>
      </w:r>
      <w:r w:rsidR="000C3668">
        <w:rPr>
          <w:rFonts w:ascii="Times New Roman" w:hAnsi="Times New Roman" w:cs="Times New Roman"/>
          <w:sz w:val="24"/>
          <w:szCs w:val="24"/>
        </w:rPr>
        <w:t>pandemia</w:t>
      </w:r>
      <w:r w:rsidRPr="006331C2">
        <w:rPr>
          <w:rFonts w:ascii="Times New Roman" w:hAnsi="Times New Roman" w:cs="Times New Roman"/>
          <w:sz w:val="24"/>
          <w:szCs w:val="24"/>
        </w:rPr>
        <w:t xml:space="preserve"> global, el conocimiento tecnológico</w:t>
      </w:r>
      <w:r w:rsidR="009C1B1C" w:rsidRPr="006331C2">
        <w:rPr>
          <w:rFonts w:ascii="Times New Roman" w:hAnsi="Times New Roman" w:cs="Times New Roman"/>
          <w:sz w:val="24"/>
          <w:szCs w:val="24"/>
        </w:rPr>
        <w:t>, la creatividad y la capacidad de comunicar de forma correcta el mensaje que se desea que los</w:t>
      </w:r>
      <w:r w:rsidR="00317B95" w:rsidRPr="006331C2">
        <w:rPr>
          <w:rFonts w:ascii="Times New Roman" w:hAnsi="Times New Roman" w:cs="Times New Roman"/>
          <w:sz w:val="24"/>
          <w:szCs w:val="24"/>
        </w:rPr>
        <w:t xml:space="preserve"> demás entiendan y atiendan</w:t>
      </w:r>
      <w:r w:rsidR="000C3668">
        <w:rPr>
          <w:rFonts w:ascii="Times New Roman" w:hAnsi="Times New Roman" w:cs="Times New Roman"/>
          <w:sz w:val="24"/>
          <w:szCs w:val="24"/>
        </w:rPr>
        <w:t>.</w:t>
      </w:r>
    </w:p>
    <w:p w14:paraId="3D087457" w14:textId="27ECB75D" w:rsidR="00B04687" w:rsidRPr="00D31ED0" w:rsidRDefault="00070FBC" w:rsidP="00104101">
      <w:pPr>
        <w:spacing w:after="0" w:line="360" w:lineRule="auto"/>
        <w:ind w:firstLine="709"/>
        <w:jc w:val="both"/>
        <w:rPr>
          <w:rFonts w:ascii="Times New Roman" w:hAnsi="Times New Roman" w:cs="Times New Roman"/>
          <w:sz w:val="24"/>
          <w:szCs w:val="24"/>
        </w:rPr>
      </w:pPr>
      <w:r w:rsidRPr="006331C2">
        <w:rPr>
          <w:rFonts w:ascii="Times New Roman" w:hAnsi="Times New Roman" w:cs="Times New Roman"/>
          <w:sz w:val="24"/>
          <w:szCs w:val="24"/>
        </w:rPr>
        <w:t xml:space="preserve">Ver la nueva realidad con </w:t>
      </w:r>
      <w:r w:rsidR="009324CD" w:rsidRPr="006331C2">
        <w:rPr>
          <w:rFonts w:ascii="Times New Roman" w:hAnsi="Times New Roman" w:cs="Times New Roman"/>
          <w:sz w:val="24"/>
          <w:szCs w:val="24"/>
        </w:rPr>
        <w:t>un</w:t>
      </w:r>
      <w:r w:rsidR="009C1B1C" w:rsidRPr="006331C2">
        <w:rPr>
          <w:rFonts w:ascii="Times New Roman" w:hAnsi="Times New Roman" w:cs="Times New Roman"/>
          <w:sz w:val="24"/>
          <w:szCs w:val="24"/>
        </w:rPr>
        <w:t xml:space="preserve"> pensamiento crítico</w:t>
      </w:r>
      <w:r w:rsidR="009324CD" w:rsidRPr="006331C2">
        <w:rPr>
          <w:rFonts w:ascii="Times New Roman" w:hAnsi="Times New Roman" w:cs="Times New Roman"/>
          <w:sz w:val="24"/>
          <w:szCs w:val="24"/>
        </w:rPr>
        <w:t xml:space="preserve"> es una habilidad que los</w:t>
      </w:r>
      <w:r w:rsidR="00317B95" w:rsidRPr="006331C2">
        <w:rPr>
          <w:rFonts w:ascii="Times New Roman" w:hAnsi="Times New Roman" w:cs="Times New Roman"/>
          <w:sz w:val="24"/>
          <w:szCs w:val="24"/>
        </w:rPr>
        <w:t xml:space="preserve"> docentes</w:t>
      </w:r>
      <w:r w:rsidR="009324CD" w:rsidRPr="006331C2">
        <w:rPr>
          <w:rFonts w:ascii="Times New Roman" w:hAnsi="Times New Roman" w:cs="Times New Roman"/>
          <w:sz w:val="24"/>
          <w:szCs w:val="24"/>
        </w:rPr>
        <w:t xml:space="preserve"> </w:t>
      </w:r>
      <w:r w:rsidRPr="006331C2">
        <w:rPr>
          <w:rFonts w:ascii="Times New Roman" w:hAnsi="Times New Roman" w:cs="Times New Roman"/>
          <w:sz w:val="24"/>
          <w:szCs w:val="24"/>
        </w:rPr>
        <w:t>consideran importante desarrollar tanto entre ellos mismos como con los estudiantes</w:t>
      </w:r>
      <w:r w:rsidR="00DE07A9">
        <w:rPr>
          <w:rFonts w:ascii="Times New Roman" w:hAnsi="Times New Roman" w:cs="Times New Roman"/>
          <w:sz w:val="24"/>
          <w:szCs w:val="24"/>
        </w:rPr>
        <w:t>.</w:t>
      </w:r>
      <w:r w:rsidR="009324CD" w:rsidRPr="006331C2">
        <w:rPr>
          <w:rFonts w:ascii="Times New Roman" w:hAnsi="Times New Roman" w:cs="Times New Roman"/>
          <w:sz w:val="24"/>
          <w:szCs w:val="24"/>
        </w:rPr>
        <w:t xml:space="preserve"> </w:t>
      </w:r>
      <w:r w:rsidR="00DE07A9">
        <w:rPr>
          <w:rFonts w:ascii="Times New Roman" w:hAnsi="Times New Roman" w:cs="Times New Roman"/>
          <w:sz w:val="24"/>
          <w:szCs w:val="24"/>
        </w:rPr>
        <w:t>E</w:t>
      </w:r>
      <w:r w:rsidR="00DE07A9" w:rsidRPr="006331C2">
        <w:rPr>
          <w:rFonts w:ascii="Times New Roman" w:hAnsi="Times New Roman" w:cs="Times New Roman"/>
          <w:sz w:val="24"/>
          <w:szCs w:val="24"/>
        </w:rPr>
        <w:t xml:space="preserve">l </w:t>
      </w:r>
      <w:r w:rsidR="009324CD" w:rsidRPr="006331C2">
        <w:rPr>
          <w:rFonts w:ascii="Times New Roman" w:hAnsi="Times New Roman" w:cs="Times New Roman"/>
          <w:sz w:val="24"/>
          <w:szCs w:val="24"/>
        </w:rPr>
        <w:t>profesorado mencion</w:t>
      </w:r>
      <w:r w:rsidR="000C3668">
        <w:rPr>
          <w:rFonts w:ascii="Times New Roman" w:hAnsi="Times New Roman" w:cs="Times New Roman"/>
          <w:sz w:val="24"/>
          <w:szCs w:val="24"/>
        </w:rPr>
        <w:t>ó</w:t>
      </w:r>
      <w:r w:rsidR="00317B95" w:rsidRPr="006331C2">
        <w:rPr>
          <w:rFonts w:ascii="Times New Roman" w:hAnsi="Times New Roman" w:cs="Times New Roman"/>
          <w:sz w:val="24"/>
          <w:szCs w:val="24"/>
        </w:rPr>
        <w:t xml:space="preserve"> que es </w:t>
      </w:r>
      <w:r w:rsidR="00E04CBD" w:rsidRPr="006331C2">
        <w:rPr>
          <w:rFonts w:ascii="Times New Roman" w:hAnsi="Times New Roman" w:cs="Times New Roman"/>
          <w:sz w:val="24"/>
          <w:szCs w:val="24"/>
        </w:rPr>
        <w:t>necesario pensar</w:t>
      </w:r>
      <w:r w:rsidR="009324CD" w:rsidRPr="006331C2">
        <w:rPr>
          <w:rFonts w:ascii="Times New Roman" w:hAnsi="Times New Roman" w:cs="Times New Roman"/>
          <w:sz w:val="24"/>
          <w:szCs w:val="24"/>
        </w:rPr>
        <w:t xml:space="preserve"> de manera crítica y fomentar esta habilidad en los estudiantes</w:t>
      </w:r>
      <w:r w:rsidR="0075468A">
        <w:rPr>
          <w:rFonts w:ascii="Times New Roman" w:hAnsi="Times New Roman" w:cs="Times New Roman"/>
          <w:sz w:val="24"/>
          <w:szCs w:val="24"/>
        </w:rPr>
        <w:t>,</w:t>
      </w:r>
      <w:r w:rsidR="009324CD" w:rsidRPr="006331C2">
        <w:rPr>
          <w:rFonts w:ascii="Times New Roman" w:hAnsi="Times New Roman" w:cs="Times New Roman"/>
          <w:sz w:val="24"/>
          <w:szCs w:val="24"/>
        </w:rPr>
        <w:t xml:space="preserve"> de tal manera que </w:t>
      </w:r>
      <w:r w:rsidR="00E03D88">
        <w:rPr>
          <w:rFonts w:ascii="Times New Roman" w:hAnsi="Times New Roman" w:cs="Times New Roman"/>
          <w:sz w:val="24"/>
          <w:szCs w:val="24"/>
        </w:rPr>
        <w:t>é</w:t>
      </w:r>
      <w:r w:rsidR="0075468A" w:rsidRPr="006331C2">
        <w:rPr>
          <w:rFonts w:ascii="Times New Roman" w:hAnsi="Times New Roman" w:cs="Times New Roman"/>
          <w:sz w:val="24"/>
          <w:szCs w:val="24"/>
        </w:rPr>
        <w:t xml:space="preserve">stos </w:t>
      </w:r>
      <w:r w:rsidR="00317B95" w:rsidRPr="006331C2">
        <w:rPr>
          <w:rFonts w:ascii="Times New Roman" w:hAnsi="Times New Roman" w:cs="Times New Roman"/>
          <w:sz w:val="24"/>
          <w:szCs w:val="24"/>
        </w:rPr>
        <w:t>desarrollen un pensamiento crítico</w:t>
      </w:r>
      <w:r w:rsidR="009324CD" w:rsidRPr="006331C2">
        <w:rPr>
          <w:rFonts w:ascii="Times New Roman" w:hAnsi="Times New Roman" w:cs="Times New Roman"/>
          <w:sz w:val="24"/>
          <w:szCs w:val="24"/>
        </w:rPr>
        <w:t>, que analicen</w:t>
      </w:r>
      <w:r w:rsidR="00491612" w:rsidRPr="006331C2">
        <w:rPr>
          <w:rFonts w:ascii="Times New Roman" w:hAnsi="Times New Roman" w:cs="Times New Roman"/>
          <w:sz w:val="24"/>
          <w:szCs w:val="24"/>
        </w:rPr>
        <w:t xml:space="preserve"> la</w:t>
      </w:r>
      <w:r w:rsidR="000C3668">
        <w:rPr>
          <w:rFonts w:ascii="Times New Roman" w:hAnsi="Times New Roman" w:cs="Times New Roman"/>
          <w:sz w:val="24"/>
          <w:szCs w:val="24"/>
        </w:rPr>
        <w:t>s</w:t>
      </w:r>
      <w:r w:rsidR="009324CD" w:rsidRPr="006331C2">
        <w:rPr>
          <w:rFonts w:ascii="Times New Roman" w:hAnsi="Times New Roman" w:cs="Times New Roman"/>
          <w:sz w:val="24"/>
          <w:szCs w:val="24"/>
        </w:rPr>
        <w:t xml:space="preserve"> actual</w:t>
      </w:r>
      <w:r w:rsidR="000C3668">
        <w:rPr>
          <w:rFonts w:ascii="Times New Roman" w:hAnsi="Times New Roman" w:cs="Times New Roman"/>
          <w:sz w:val="24"/>
          <w:szCs w:val="24"/>
        </w:rPr>
        <w:t>es</w:t>
      </w:r>
      <w:r w:rsidR="00491612" w:rsidRPr="006331C2">
        <w:rPr>
          <w:rFonts w:ascii="Times New Roman" w:hAnsi="Times New Roman" w:cs="Times New Roman"/>
          <w:sz w:val="24"/>
          <w:szCs w:val="24"/>
        </w:rPr>
        <w:t xml:space="preserve"> problemática</w:t>
      </w:r>
      <w:r w:rsidR="000C3668">
        <w:rPr>
          <w:rFonts w:ascii="Times New Roman" w:hAnsi="Times New Roman" w:cs="Times New Roman"/>
          <w:sz w:val="24"/>
          <w:szCs w:val="24"/>
        </w:rPr>
        <w:t>s</w:t>
      </w:r>
      <w:r w:rsidR="009324CD" w:rsidRPr="006331C2">
        <w:rPr>
          <w:rFonts w:ascii="Times New Roman" w:hAnsi="Times New Roman" w:cs="Times New Roman"/>
          <w:sz w:val="24"/>
          <w:szCs w:val="24"/>
        </w:rPr>
        <w:t xml:space="preserve"> provocada</w:t>
      </w:r>
      <w:r w:rsidR="000C3668">
        <w:rPr>
          <w:rFonts w:ascii="Times New Roman" w:hAnsi="Times New Roman" w:cs="Times New Roman"/>
          <w:sz w:val="24"/>
          <w:szCs w:val="24"/>
        </w:rPr>
        <w:t>s</w:t>
      </w:r>
      <w:r w:rsidR="009324CD" w:rsidRPr="006331C2">
        <w:rPr>
          <w:rFonts w:ascii="Times New Roman" w:hAnsi="Times New Roman" w:cs="Times New Roman"/>
          <w:sz w:val="24"/>
          <w:szCs w:val="24"/>
        </w:rPr>
        <w:t xml:space="preserve"> por la pandemia desde</w:t>
      </w:r>
      <w:r w:rsidR="00073239">
        <w:rPr>
          <w:rFonts w:ascii="Times New Roman" w:hAnsi="Times New Roman" w:cs="Times New Roman"/>
          <w:sz w:val="24"/>
          <w:szCs w:val="24"/>
        </w:rPr>
        <w:t xml:space="preserve"> </w:t>
      </w:r>
      <w:r w:rsidR="009C1B1C" w:rsidRPr="006331C2">
        <w:rPr>
          <w:rFonts w:ascii="Times New Roman" w:hAnsi="Times New Roman" w:cs="Times New Roman"/>
          <w:sz w:val="24"/>
          <w:szCs w:val="24"/>
        </w:rPr>
        <w:t>diferentes perspectivas</w:t>
      </w:r>
      <w:r w:rsidR="00073239">
        <w:rPr>
          <w:rFonts w:ascii="Times New Roman" w:hAnsi="Times New Roman" w:cs="Times New Roman"/>
          <w:sz w:val="24"/>
          <w:szCs w:val="24"/>
        </w:rPr>
        <w:t xml:space="preserve"> </w:t>
      </w:r>
      <w:r w:rsidR="0075468A">
        <w:rPr>
          <w:rFonts w:ascii="Times New Roman" w:hAnsi="Times New Roman" w:cs="Times New Roman"/>
          <w:sz w:val="24"/>
          <w:szCs w:val="24"/>
        </w:rPr>
        <w:t>y formule</w:t>
      </w:r>
      <w:r w:rsidR="000A6A7B">
        <w:rPr>
          <w:rFonts w:ascii="Times New Roman" w:hAnsi="Times New Roman" w:cs="Times New Roman"/>
          <w:sz w:val="24"/>
          <w:szCs w:val="24"/>
        </w:rPr>
        <w:t>n</w:t>
      </w:r>
      <w:r w:rsidR="0075468A" w:rsidRPr="006331C2">
        <w:rPr>
          <w:rFonts w:ascii="Times New Roman" w:hAnsi="Times New Roman" w:cs="Times New Roman"/>
          <w:sz w:val="24"/>
          <w:szCs w:val="24"/>
        </w:rPr>
        <w:t xml:space="preserve"> </w:t>
      </w:r>
      <w:r w:rsidR="00491612" w:rsidRPr="006331C2">
        <w:rPr>
          <w:rFonts w:ascii="Times New Roman" w:hAnsi="Times New Roman" w:cs="Times New Roman"/>
          <w:sz w:val="24"/>
          <w:szCs w:val="24"/>
        </w:rPr>
        <w:t>sus propios criterio</w:t>
      </w:r>
      <w:r w:rsidR="009324CD" w:rsidRPr="006331C2">
        <w:rPr>
          <w:rFonts w:ascii="Times New Roman" w:hAnsi="Times New Roman" w:cs="Times New Roman"/>
          <w:sz w:val="24"/>
          <w:szCs w:val="24"/>
        </w:rPr>
        <w:t xml:space="preserve">s </w:t>
      </w:r>
      <w:r w:rsidR="0075468A">
        <w:rPr>
          <w:rFonts w:ascii="Times New Roman" w:hAnsi="Times New Roman" w:cs="Times New Roman"/>
          <w:sz w:val="24"/>
          <w:szCs w:val="24"/>
        </w:rPr>
        <w:t>para traer</w:t>
      </w:r>
      <w:r w:rsidR="009324CD" w:rsidRPr="006331C2">
        <w:rPr>
          <w:rFonts w:ascii="Times New Roman" w:hAnsi="Times New Roman" w:cs="Times New Roman"/>
          <w:sz w:val="24"/>
          <w:szCs w:val="24"/>
        </w:rPr>
        <w:t xml:space="preserve"> nuevas soluciones</w:t>
      </w:r>
      <w:r w:rsidR="00491612" w:rsidRPr="006331C2">
        <w:rPr>
          <w:rFonts w:ascii="Times New Roman" w:hAnsi="Times New Roman" w:cs="Times New Roman"/>
          <w:sz w:val="24"/>
          <w:szCs w:val="24"/>
        </w:rPr>
        <w:t xml:space="preserve"> </w:t>
      </w:r>
      <w:r w:rsidR="00925560">
        <w:rPr>
          <w:rFonts w:ascii="Times New Roman" w:hAnsi="Times New Roman" w:cs="Times New Roman"/>
          <w:sz w:val="24"/>
          <w:szCs w:val="24"/>
        </w:rPr>
        <w:t>y</w:t>
      </w:r>
      <w:r w:rsidR="00491612" w:rsidRPr="006331C2">
        <w:rPr>
          <w:rFonts w:ascii="Times New Roman" w:hAnsi="Times New Roman" w:cs="Times New Roman"/>
          <w:sz w:val="24"/>
          <w:szCs w:val="24"/>
        </w:rPr>
        <w:t xml:space="preserve"> </w:t>
      </w:r>
      <w:r w:rsidR="002102D9">
        <w:rPr>
          <w:rFonts w:ascii="Times New Roman" w:hAnsi="Times New Roman" w:cs="Times New Roman"/>
          <w:sz w:val="24"/>
          <w:szCs w:val="24"/>
        </w:rPr>
        <w:t>un desempeño</w:t>
      </w:r>
      <w:r w:rsidR="00491612" w:rsidRPr="006331C2">
        <w:rPr>
          <w:rFonts w:ascii="Times New Roman" w:hAnsi="Times New Roman" w:cs="Times New Roman"/>
          <w:sz w:val="24"/>
          <w:szCs w:val="24"/>
        </w:rPr>
        <w:t xml:space="preserve"> eficaz en cualquier campo y ámbito de la </w:t>
      </w:r>
      <w:r w:rsidR="00E04CBD" w:rsidRPr="00C07AFA">
        <w:rPr>
          <w:rFonts w:ascii="Times New Roman" w:hAnsi="Times New Roman" w:cs="Times New Roman"/>
          <w:sz w:val="24"/>
          <w:szCs w:val="24"/>
        </w:rPr>
        <w:t>vida (</w:t>
      </w:r>
      <w:r w:rsidR="002102D9">
        <w:rPr>
          <w:rFonts w:ascii="Times New Roman" w:hAnsi="Times New Roman" w:cs="Times New Roman"/>
          <w:sz w:val="24"/>
          <w:szCs w:val="24"/>
        </w:rPr>
        <w:t>figura</w:t>
      </w:r>
      <w:r w:rsidR="003F0EF9">
        <w:rPr>
          <w:rFonts w:ascii="Times New Roman" w:hAnsi="Times New Roman" w:cs="Times New Roman"/>
          <w:sz w:val="24"/>
          <w:szCs w:val="24"/>
        </w:rPr>
        <w:t xml:space="preserve"> </w:t>
      </w:r>
      <w:r w:rsidR="00955496" w:rsidRPr="00C07AFA">
        <w:rPr>
          <w:rFonts w:ascii="Times New Roman" w:hAnsi="Times New Roman" w:cs="Times New Roman"/>
          <w:sz w:val="24"/>
          <w:szCs w:val="24"/>
        </w:rPr>
        <w:t>6</w:t>
      </w:r>
      <w:r w:rsidR="00314471" w:rsidRPr="00C07AFA">
        <w:rPr>
          <w:rFonts w:ascii="Times New Roman" w:hAnsi="Times New Roman" w:cs="Times New Roman"/>
          <w:sz w:val="24"/>
          <w:szCs w:val="24"/>
        </w:rPr>
        <w:t>)</w:t>
      </w:r>
      <w:r w:rsidR="0040040E" w:rsidRPr="00C07AFA">
        <w:rPr>
          <w:rFonts w:ascii="Times New Roman" w:hAnsi="Times New Roman" w:cs="Times New Roman"/>
          <w:sz w:val="24"/>
          <w:szCs w:val="24"/>
        </w:rPr>
        <w:t>.</w:t>
      </w:r>
    </w:p>
    <w:p w14:paraId="01C90338" w14:textId="4977ED3F" w:rsidR="006331C2" w:rsidRDefault="00955496" w:rsidP="00104101">
      <w:pPr>
        <w:spacing w:after="0" w:line="360" w:lineRule="auto"/>
        <w:jc w:val="center"/>
        <w:rPr>
          <w:rFonts w:ascii="Times New Roman" w:hAnsi="Times New Roman" w:cs="Times New Roman"/>
          <w:sz w:val="24"/>
          <w:szCs w:val="24"/>
        </w:rPr>
      </w:pPr>
      <w:r w:rsidRPr="00C07AFA">
        <w:rPr>
          <w:rFonts w:ascii="Times New Roman" w:hAnsi="Times New Roman" w:cs="Times New Roman"/>
          <w:b/>
          <w:sz w:val="24"/>
          <w:szCs w:val="24"/>
        </w:rPr>
        <w:t>Figura 6</w:t>
      </w:r>
      <w:r w:rsidR="00314471" w:rsidRPr="00C07AFA">
        <w:rPr>
          <w:rFonts w:ascii="Times New Roman" w:hAnsi="Times New Roman" w:cs="Times New Roman"/>
          <w:b/>
          <w:sz w:val="24"/>
          <w:szCs w:val="24"/>
        </w:rPr>
        <w:t>.</w:t>
      </w:r>
      <w:r w:rsidR="00314471" w:rsidRPr="00C07AFA">
        <w:rPr>
          <w:rFonts w:ascii="Times New Roman" w:hAnsi="Times New Roman" w:cs="Times New Roman"/>
          <w:sz w:val="24"/>
          <w:szCs w:val="24"/>
        </w:rPr>
        <w:t xml:space="preserve"> </w:t>
      </w:r>
      <w:r w:rsidR="00C07AFA" w:rsidRPr="00C07AFA">
        <w:rPr>
          <w:rFonts w:ascii="Times New Roman" w:hAnsi="Times New Roman" w:cs="Times New Roman"/>
          <w:sz w:val="24"/>
          <w:szCs w:val="24"/>
        </w:rPr>
        <w:t>Categorización</w:t>
      </w:r>
      <w:r w:rsidR="00C07AFA" w:rsidRPr="006331C2">
        <w:rPr>
          <w:rFonts w:ascii="Times New Roman" w:hAnsi="Times New Roman" w:cs="Times New Roman"/>
          <w:sz w:val="24"/>
          <w:szCs w:val="24"/>
        </w:rPr>
        <w:t xml:space="preserve"> </w:t>
      </w:r>
      <w:r w:rsidR="00C07AFA">
        <w:rPr>
          <w:rFonts w:ascii="Times New Roman" w:hAnsi="Times New Roman" w:cs="Times New Roman"/>
          <w:sz w:val="24"/>
          <w:szCs w:val="24"/>
        </w:rPr>
        <w:t>de</w:t>
      </w:r>
      <w:r w:rsidR="00C07AFA" w:rsidRPr="006331C2">
        <w:rPr>
          <w:rFonts w:ascii="Times New Roman" w:hAnsi="Times New Roman" w:cs="Times New Roman"/>
          <w:sz w:val="24"/>
          <w:szCs w:val="24"/>
        </w:rPr>
        <w:t xml:space="preserve"> </w:t>
      </w:r>
      <w:r w:rsidR="00314471" w:rsidRPr="006331C2">
        <w:rPr>
          <w:rFonts w:ascii="Times New Roman" w:hAnsi="Times New Roman" w:cs="Times New Roman"/>
          <w:sz w:val="24"/>
          <w:szCs w:val="24"/>
        </w:rPr>
        <w:t xml:space="preserve">habilidades académicas </w:t>
      </w:r>
      <w:r w:rsidR="000C3668">
        <w:rPr>
          <w:rFonts w:ascii="Times New Roman" w:hAnsi="Times New Roman" w:cs="Times New Roman"/>
          <w:sz w:val="24"/>
          <w:szCs w:val="24"/>
        </w:rPr>
        <w:t xml:space="preserve">y </w:t>
      </w:r>
      <w:r w:rsidR="000C3668" w:rsidRPr="006331C2">
        <w:rPr>
          <w:rFonts w:ascii="Times New Roman" w:hAnsi="Times New Roman" w:cs="Times New Roman"/>
          <w:sz w:val="24"/>
          <w:szCs w:val="24"/>
        </w:rPr>
        <w:t>educativas</w:t>
      </w:r>
    </w:p>
    <w:p w14:paraId="178D20D0" w14:textId="77777777" w:rsidR="00B16CC0" w:rsidRPr="00D31ED0" w:rsidRDefault="00B16CC0" w:rsidP="00104101">
      <w:pPr>
        <w:spacing w:after="0" w:line="360" w:lineRule="auto"/>
        <w:jc w:val="center"/>
        <w:rPr>
          <w:rFonts w:ascii="Times New Roman" w:hAnsi="Times New Roman" w:cs="Times New Roman"/>
          <w:sz w:val="24"/>
          <w:szCs w:val="24"/>
        </w:rPr>
      </w:pPr>
      <w:r w:rsidRPr="006471C5">
        <w:rPr>
          <w:rFonts w:ascii="Arial" w:hAnsi="Arial" w:cs="Arial"/>
          <w:b/>
          <w:noProof/>
          <w:sz w:val="24"/>
          <w:szCs w:val="24"/>
          <w:lang w:eastAsia="es-MX"/>
        </w:rPr>
        <w:drawing>
          <wp:inline distT="0" distB="0" distL="0" distR="0" wp14:anchorId="18FE0941" wp14:editId="7C4FD738">
            <wp:extent cx="3381829" cy="2292347"/>
            <wp:effectExtent l="19050" t="19050" r="9525" b="13335"/>
            <wp:docPr id="8" name="Imagen 8" descr="C:\Users\TOSHIBA LAPTO\Downloads\172067912_170240594954783_1884662403751165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 LAPTO\Downloads\172067912_170240594954783_18846624037511659_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96683" cy="2302416"/>
                    </a:xfrm>
                    <a:prstGeom prst="rect">
                      <a:avLst/>
                    </a:prstGeom>
                    <a:noFill/>
                    <a:ln>
                      <a:solidFill>
                        <a:schemeClr val="tx1"/>
                      </a:solidFill>
                    </a:ln>
                  </pic:spPr>
                </pic:pic>
              </a:graphicData>
            </a:graphic>
          </wp:inline>
        </w:drawing>
      </w:r>
    </w:p>
    <w:p w14:paraId="1C307826" w14:textId="0086436D" w:rsidR="009E2126" w:rsidRPr="00F6401F" w:rsidRDefault="006331C2" w:rsidP="00104101">
      <w:pPr>
        <w:spacing w:after="0" w:line="360" w:lineRule="auto"/>
        <w:jc w:val="center"/>
        <w:rPr>
          <w:rFonts w:ascii="Times New Roman" w:hAnsi="Times New Roman" w:cs="Times New Roman"/>
          <w:sz w:val="24"/>
          <w:szCs w:val="24"/>
        </w:rPr>
      </w:pPr>
      <w:r w:rsidRPr="006331C2">
        <w:rPr>
          <w:rFonts w:ascii="Times New Roman" w:hAnsi="Times New Roman" w:cs="Times New Roman"/>
          <w:sz w:val="24"/>
          <w:szCs w:val="24"/>
        </w:rPr>
        <w:t>Fuente: Elaboración propia</w:t>
      </w:r>
      <w:r w:rsidR="009E2126" w:rsidRPr="009E2126">
        <w:rPr>
          <w:rFonts w:ascii="Times New Roman" w:hAnsi="Times New Roman" w:cs="Times New Roman"/>
          <w:sz w:val="24"/>
          <w:szCs w:val="24"/>
        </w:rPr>
        <w:t xml:space="preserve"> </w:t>
      </w:r>
      <w:r w:rsidR="00166708">
        <w:rPr>
          <w:rFonts w:ascii="Times New Roman" w:hAnsi="Times New Roman" w:cs="Times New Roman"/>
          <w:sz w:val="24"/>
          <w:szCs w:val="24"/>
        </w:rPr>
        <w:t>con software ATLAS. ti</w:t>
      </w:r>
    </w:p>
    <w:p w14:paraId="6E68E873" w14:textId="49AA6782" w:rsidR="00E04C13" w:rsidRDefault="00C07AFA" w:rsidP="00104101">
      <w:pPr>
        <w:spacing w:after="0" w:line="360" w:lineRule="auto"/>
        <w:ind w:firstLine="708"/>
        <w:jc w:val="both"/>
        <w:rPr>
          <w:rFonts w:ascii="Times New Roman" w:hAnsi="Times New Roman" w:cs="Times New Roman"/>
          <w:i/>
          <w:sz w:val="24"/>
          <w:szCs w:val="24"/>
        </w:rPr>
      </w:pPr>
      <w:r>
        <w:rPr>
          <w:rFonts w:ascii="Times New Roman" w:hAnsi="Times New Roman" w:cs="Times New Roman"/>
          <w:sz w:val="24"/>
          <w:szCs w:val="24"/>
        </w:rPr>
        <w:lastRenderedPageBreak/>
        <w:t>Finalmente, en el q</w:t>
      </w:r>
      <w:r w:rsidR="000C7DD8" w:rsidRPr="00C07AFA">
        <w:rPr>
          <w:rFonts w:ascii="Times New Roman" w:hAnsi="Times New Roman" w:cs="Times New Roman"/>
          <w:sz w:val="24"/>
          <w:szCs w:val="24"/>
        </w:rPr>
        <w:t>uinto taller</w:t>
      </w:r>
      <w:r w:rsidR="005778A7">
        <w:rPr>
          <w:rFonts w:ascii="Times New Roman" w:hAnsi="Times New Roman" w:cs="Times New Roman"/>
          <w:sz w:val="24"/>
          <w:szCs w:val="24"/>
        </w:rPr>
        <w:t>,</w:t>
      </w:r>
      <w:r w:rsidR="000C7DD8" w:rsidRPr="00C07AFA">
        <w:rPr>
          <w:rFonts w:ascii="Times New Roman" w:hAnsi="Times New Roman" w:cs="Times New Roman"/>
          <w:sz w:val="24"/>
          <w:szCs w:val="24"/>
        </w:rPr>
        <w:t xml:space="preserve"> </w:t>
      </w:r>
      <w:r w:rsidR="000C7DD8" w:rsidRPr="00F30608">
        <w:rPr>
          <w:rFonts w:ascii="Times New Roman" w:hAnsi="Times New Roman" w:cs="Times New Roman"/>
          <w:iCs/>
          <w:sz w:val="24"/>
          <w:szCs w:val="24"/>
        </w:rPr>
        <w:t>“Estrategias para promover con los estudiantes la salud emocional”</w:t>
      </w:r>
      <w:r w:rsidR="00167979">
        <w:rPr>
          <w:rFonts w:ascii="Times New Roman" w:hAnsi="Times New Roman" w:cs="Times New Roman"/>
          <w:sz w:val="24"/>
          <w:szCs w:val="24"/>
        </w:rPr>
        <w:t>, el objetivo fue i</w:t>
      </w:r>
      <w:r w:rsidR="000C7DD8" w:rsidRPr="00C07AFA">
        <w:rPr>
          <w:rFonts w:ascii="Times New Roman" w:hAnsi="Times New Roman" w:cs="Times New Roman"/>
          <w:sz w:val="24"/>
          <w:szCs w:val="24"/>
        </w:rPr>
        <w:t>dentificar acciones para la promoción de la salud em</w:t>
      </w:r>
      <w:r w:rsidR="00F96034" w:rsidRPr="00C07AFA">
        <w:rPr>
          <w:rFonts w:ascii="Times New Roman" w:hAnsi="Times New Roman" w:cs="Times New Roman"/>
          <w:sz w:val="24"/>
          <w:szCs w:val="24"/>
        </w:rPr>
        <w:t>ocional, propia y de los estudiantes</w:t>
      </w:r>
      <w:r w:rsidR="000C7DD8" w:rsidRPr="00C07AFA">
        <w:rPr>
          <w:rFonts w:ascii="Times New Roman" w:hAnsi="Times New Roman" w:cs="Times New Roman"/>
          <w:sz w:val="24"/>
          <w:szCs w:val="24"/>
        </w:rPr>
        <w:t xml:space="preserve">, </w:t>
      </w:r>
      <w:r w:rsidR="005778A7">
        <w:rPr>
          <w:rFonts w:ascii="Times New Roman" w:hAnsi="Times New Roman" w:cs="Times New Roman"/>
          <w:sz w:val="24"/>
          <w:szCs w:val="24"/>
        </w:rPr>
        <w:t>y reconocer</w:t>
      </w:r>
      <w:r w:rsidR="005778A7" w:rsidRPr="00C07AFA">
        <w:rPr>
          <w:rFonts w:ascii="Times New Roman" w:hAnsi="Times New Roman" w:cs="Times New Roman"/>
          <w:sz w:val="24"/>
          <w:szCs w:val="24"/>
        </w:rPr>
        <w:t xml:space="preserve"> </w:t>
      </w:r>
      <w:r w:rsidR="000C7DD8" w:rsidRPr="00C07AFA">
        <w:rPr>
          <w:rFonts w:ascii="Times New Roman" w:hAnsi="Times New Roman" w:cs="Times New Roman"/>
          <w:sz w:val="24"/>
          <w:szCs w:val="24"/>
        </w:rPr>
        <w:t>los e</w:t>
      </w:r>
      <w:r w:rsidR="00167979">
        <w:rPr>
          <w:rFonts w:ascii="Times New Roman" w:hAnsi="Times New Roman" w:cs="Times New Roman"/>
          <w:sz w:val="24"/>
          <w:szCs w:val="24"/>
        </w:rPr>
        <w:t>fectos causados por la pandemia</w:t>
      </w:r>
      <w:r w:rsidR="005778A7">
        <w:rPr>
          <w:rFonts w:ascii="Times New Roman" w:hAnsi="Times New Roman" w:cs="Times New Roman"/>
          <w:sz w:val="24"/>
          <w:szCs w:val="24"/>
        </w:rPr>
        <w:t>.</w:t>
      </w:r>
      <w:r w:rsidR="00167979">
        <w:rPr>
          <w:rFonts w:ascii="Times New Roman" w:hAnsi="Times New Roman" w:cs="Times New Roman"/>
          <w:sz w:val="24"/>
          <w:szCs w:val="24"/>
        </w:rPr>
        <w:t xml:space="preserve"> </w:t>
      </w:r>
      <w:r w:rsidR="005778A7">
        <w:rPr>
          <w:rFonts w:ascii="Times New Roman" w:hAnsi="Times New Roman" w:cs="Times New Roman"/>
          <w:sz w:val="24"/>
          <w:szCs w:val="24"/>
        </w:rPr>
        <w:t>Estuvo estructurado a partir de</w:t>
      </w:r>
      <w:r w:rsidR="00F32361">
        <w:rPr>
          <w:rFonts w:ascii="Times New Roman" w:hAnsi="Times New Roman" w:cs="Times New Roman"/>
          <w:sz w:val="24"/>
          <w:szCs w:val="24"/>
        </w:rPr>
        <w:t xml:space="preserve"> dos</w:t>
      </w:r>
      <w:r w:rsidR="00EE4327">
        <w:rPr>
          <w:rFonts w:ascii="Times New Roman" w:hAnsi="Times New Roman" w:cs="Times New Roman"/>
          <w:sz w:val="24"/>
          <w:szCs w:val="24"/>
        </w:rPr>
        <w:t xml:space="preserve"> cuestionamiento</w:t>
      </w:r>
      <w:r w:rsidR="00F32361">
        <w:rPr>
          <w:rFonts w:ascii="Times New Roman" w:hAnsi="Times New Roman" w:cs="Times New Roman"/>
          <w:sz w:val="24"/>
          <w:szCs w:val="24"/>
        </w:rPr>
        <w:t>s. El primero de ellos fue:</w:t>
      </w:r>
      <w:r w:rsidR="005778A7">
        <w:rPr>
          <w:rFonts w:ascii="Times New Roman" w:hAnsi="Times New Roman" w:cs="Times New Roman"/>
          <w:i/>
          <w:sz w:val="24"/>
          <w:szCs w:val="24"/>
        </w:rPr>
        <w:t xml:space="preserve"> </w:t>
      </w:r>
      <w:r w:rsidR="00413430">
        <w:rPr>
          <w:rFonts w:ascii="Times New Roman" w:hAnsi="Times New Roman" w:cs="Times New Roman"/>
          <w:i/>
          <w:sz w:val="24"/>
          <w:szCs w:val="24"/>
        </w:rPr>
        <w:t>“</w:t>
      </w:r>
      <w:r w:rsidR="00167979" w:rsidRPr="00F30608">
        <w:rPr>
          <w:rFonts w:ascii="Times New Roman" w:hAnsi="Times New Roman" w:cs="Times New Roman"/>
          <w:iCs/>
          <w:sz w:val="24"/>
          <w:szCs w:val="24"/>
        </w:rPr>
        <w:t>¿</w:t>
      </w:r>
      <w:r w:rsidR="00413430">
        <w:rPr>
          <w:rFonts w:ascii="Times New Roman" w:hAnsi="Times New Roman" w:cs="Times New Roman"/>
          <w:iCs/>
          <w:sz w:val="24"/>
          <w:szCs w:val="24"/>
        </w:rPr>
        <w:t>Q</w:t>
      </w:r>
      <w:r w:rsidR="008F2DE8" w:rsidRPr="00F30608">
        <w:rPr>
          <w:rFonts w:ascii="Times New Roman" w:hAnsi="Times New Roman" w:cs="Times New Roman"/>
          <w:iCs/>
          <w:sz w:val="24"/>
          <w:szCs w:val="24"/>
        </w:rPr>
        <w:t>ué afectaciones habrá y cómo va a impactar esto en el plano de enseñanza</w:t>
      </w:r>
      <w:r w:rsidR="00D05ECC" w:rsidRPr="00F30608">
        <w:rPr>
          <w:rFonts w:ascii="Times New Roman" w:hAnsi="Times New Roman" w:cs="Times New Roman"/>
          <w:iCs/>
          <w:sz w:val="24"/>
          <w:szCs w:val="24"/>
        </w:rPr>
        <w:t>?</w:t>
      </w:r>
      <w:r w:rsidR="00413430">
        <w:rPr>
          <w:rFonts w:ascii="Times New Roman" w:hAnsi="Times New Roman" w:cs="Times New Roman"/>
          <w:iCs/>
          <w:sz w:val="24"/>
          <w:szCs w:val="24"/>
        </w:rPr>
        <w:t>”</w:t>
      </w:r>
      <w:r w:rsidR="00E04C13">
        <w:rPr>
          <w:rFonts w:ascii="Times New Roman" w:hAnsi="Times New Roman" w:cs="Times New Roman"/>
          <w:iCs/>
          <w:sz w:val="24"/>
          <w:szCs w:val="24"/>
        </w:rPr>
        <w:t>.</w:t>
      </w:r>
      <w:r w:rsidR="00D05ECC">
        <w:rPr>
          <w:rFonts w:ascii="Times New Roman" w:hAnsi="Times New Roman" w:cs="Times New Roman"/>
          <w:i/>
          <w:sz w:val="24"/>
          <w:szCs w:val="24"/>
        </w:rPr>
        <w:t xml:space="preserve"> </w:t>
      </w:r>
    </w:p>
    <w:p w14:paraId="224D1815" w14:textId="71BF7C27" w:rsidR="006331C2" w:rsidRDefault="00EE4327" w:rsidP="00104101">
      <w:pPr>
        <w:spacing w:after="0" w:line="360" w:lineRule="auto"/>
        <w:ind w:firstLine="708"/>
        <w:jc w:val="both"/>
        <w:rPr>
          <w:rFonts w:ascii="Times New Roman" w:hAnsi="Times New Roman" w:cs="Times New Roman"/>
          <w:sz w:val="24"/>
          <w:szCs w:val="24"/>
        </w:rPr>
      </w:pPr>
      <w:r>
        <w:rPr>
          <w:rFonts w:ascii="Times New Roman" w:hAnsi="Times New Roman" w:cs="Times New Roman"/>
          <w:iCs/>
          <w:sz w:val="24"/>
          <w:szCs w:val="24"/>
        </w:rPr>
        <w:t xml:space="preserve">En el plano social, </w:t>
      </w:r>
      <w:r>
        <w:rPr>
          <w:rFonts w:ascii="Times New Roman" w:hAnsi="Times New Roman" w:cs="Times New Roman"/>
          <w:sz w:val="24"/>
          <w:szCs w:val="24"/>
        </w:rPr>
        <w:t>l</w:t>
      </w:r>
      <w:r w:rsidR="005778A7" w:rsidRPr="006331C2">
        <w:rPr>
          <w:rFonts w:ascii="Times New Roman" w:hAnsi="Times New Roman" w:cs="Times New Roman"/>
          <w:sz w:val="24"/>
          <w:szCs w:val="24"/>
        </w:rPr>
        <w:t xml:space="preserve">os </w:t>
      </w:r>
      <w:r w:rsidR="00C34560" w:rsidRPr="006331C2">
        <w:rPr>
          <w:rFonts w:ascii="Times New Roman" w:hAnsi="Times New Roman" w:cs="Times New Roman"/>
          <w:sz w:val="24"/>
          <w:szCs w:val="24"/>
        </w:rPr>
        <w:t>docentes bajo estudio afirmaron que la propagación de la pandemia provocada por el virus de</w:t>
      </w:r>
      <w:r w:rsidR="00E04C13">
        <w:rPr>
          <w:rFonts w:ascii="Times New Roman" w:hAnsi="Times New Roman" w:cs="Times New Roman"/>
          <w:sz w:val="24"/>
          <w:szCs w:val="24"/>
        </w:rPr>
        <w:t xml:space="preserve"> </w:t>
      </w:r>
      <w:r w:rsidR="00C34560" w:rsidRPr="006331C2">
        <w:rPr>
          <w:rFonts w:ascii="Times New Roman" w:hAnsi="Times New Roman" w:cs="Times New Roman"/>
          <w:sz w:val="24"/>
          <w:szCs w:val="24"/>
        </w:rPr>
        <w:t>l</w:t>
      </w:r>
      <w:r w:rsidR="00E04C13">
        <w:rPr>
          <w:rFonts w:ascii="Times New Roman" w:hAnsi="Times New Roman" w:cs="Times New Roman"/>
          <w:sz w:val="24"/>
          <w:szCs w:val="24"/>
        </w:rPr>
        <w:t>a</w:t>
      </w:r>
      <w:r w:rsidR="00C34560" w:rsidRPr="006331C2">
        <w:rPr>
          <w:rFonts w:ascii="Times New Roman" w:hAnsi="Times New Roman" w:cs="Times New Roman"/>
          <w:sz w:val="24"/>
          <w:szCs w:val="24"/>
        </w:rPr>
        <w:t xml:space="preserve"> </w:t>
      </w:r>
      <w:r w:rsidR="00E04C13">
        <w:rPr>
          <w:rFonts w:ascii="Times New Roman" w:hAnsi="Times New Roman" w:cs="Times New Roman"/>
          <w:sz w:val="24"/>
          <w:szCs w:val="24"/>
        </w:rPr>
        <w:t>Covid-19</w:t>
      </w:r>
      <w:r w:rsidR="00C34560" w:rsidRPr="006331C2">
        <w:rPr>
          <w:rFonts w:ascii="Times New Roman" w:hAnsi="Times New Roman" w:cs="Times New Roman"/>
          <w:sz w:val="24"/>
          <w:szCs w:val="24"/>
        </w:rPr>
        <w:t xml:space="preserve"> ha traído consigo una crisis económica,</w:t>
      </w:r>
      <w:r w:rsidR="00956AA0" w:rsidRPr="006331C2">
        <w:rPr>
          <w:rFonts w:ascii="Times New Roman" w:hAnsi="Times New Roman" w:cs="Times New Roman"/>
          <w:sz w:val="24"/>
          <w:szCs w:val="24"/>
        </w:rPr>
        <w:t xml:space="preserve"> desempleo a nivel global y local, una</w:t>
      </w:r>
      <w:r w:rsidR="00C34560" w:rsidRPr="006331C2">
        <w:rPr>
          <w:rFonts w:ascii="Times New Roman" w:hAnsi="Times New Roman" w:cs="Times New Roman"/>
          <w:sz w:val="24"/>
          <w:szCs w:val="24"/>
        </w:rPr>
        <w:t xml:space="preserve"> crisis de salud pública sin precedente que ha causado un enorme sufrimiento y pérdidas de vidas humanas</w:t>
      </w:r>
      <w:r w:rsidR="00956AA0" w:rsidRPr="006331C2">
        <w:rPr>
          <w:rFonts w:ascii="Times New Roman" w:hAnsi="Times New Roman" w:cs="Times New Roman"/>
          <w:sz w:val="24"/>
          <w:szCs w:val="24"/>
        </w:rPr>
        <w:t xml:space="preserve">. En el plano educativo, comentaron que las </w:t>
      </w:r>
      <w:r w:rsidR="00C34560" w:rsidRPr="006331C2">
        <w:rPr>
          <w:rFonts w:ascii="Times New Roman" w:hAnsi="Times New Roman" w:cs="Times New Roman"/>
          <w:sz w:val="24"/>
          <w:szCs w:val="24"/>
        </w:rPr>
        <w:t xml:space="preserve">consecuencias en </w:t>
      </w:r>
      <w:r w:rsidR="00956AA0" w:rsidRPr="006331C2">
        <w:rPr>
          <w:rFonts w:ascii="Times New Roman" w:hAnsi="Times New Roman" w:cs="Times New Roman"/>
          <w:sz w:val="24"/>
          <w:szCs w:val="24"/>
        </w:rPr>
        <w:t>la educación son dramáticas, el sector educativo se ha visto abrumado y que existe una gran presión sobre este sector</w:t>
      </w:r>
      <w:r w:rsidR="00E93901" w:rsidRPr="006331C2">
        <w:rPr>
          <w:rFonts w:ascii="Times New Roman" w:hAnsi="Times New Roman" w:cs="Times New Roman"/>
          <w:sz w:val="24"/>
          <w:szCs w:val="24"/>
        </w:rPr>
        <w:t xml:space="preserve">, </w:t>
      </w:r>
      <w:r w:rsidR="00E04C13">
        <w:rPr>
          <w:rFonts w:ascii="Times New Roman" w:hAnsi="Times New Roman" w:cs="Times New Roman"/>
          <w:sz w:val="24"/>
          <w:szCs w:val="24"/>
        </w:rPr>
        <w:t>por lo que</w:t>
      </w:r>
      <w:r>
        <w:rPr>
          <w:rFonts w:ascii="Times New Roman" w:hAnsi="Times New Roman" w:cs="Times New Roman"/>
          <w:sz w:val="24"/>
          <w:szCs w:val="24"/>
        </w:rPr>
        <w:t xml:space="preserve"> ha afectado</w:t>
      </w:r>
      <w:r w:rsidRPr="006331C2">
        <w:rPr>
          <w:rFonts w:ascii="Times New Roman" w:hAnsi="Times New Roman" w:cs="Times New Roman"/>
          <w:sz w:val="24"/>
          <w:szCs w:val="24"/>
        </w:rPr>
        <w:t xml:space="preserve"> </w:t>
      </w:r>
      <w:r w:rsidR="00E93901" w:rsidRPr="006331C2">
        <w:rPr>
          <w:rFonts w:ascii="Times New Roman" w:hAnsi="Times New Roman" w:cs="Times New Roman"/>
          <w:sz w:val="24"/>
          <w:szCs w:val="24"/>
        </w:rPr>
        <w:t>negativamente la calidad de la educación.</w:t>
      </w:r>
    </w:p>
    <w:p w14:paraId="02A1B094" w14:textId="24E9E64B" w:rsidR="006331C2" w:rsidRDefault="00E93901" w:rsidP="00104101">
      <w:pPr>
        <w:spacing w:after="0" w:line="360" w:lineRule="auto"/>
        <w:ind w:firstLine="709"/>
        <w:jc w:val="both"/>
        <w:rPr>
          <w:rFonts w:ascii="Times New Roman" w:hAnsi="Times New Roman" w:cs="Times New Roman"/>
          <w:sz w:val="24"/>
          <w:szCs w:val="24"/>
        </w:rPr>
      </w:pPr>
      <w:r w:rsidRPr="006331C2">
        <w:rPr>
          <w:rFonts w:ascii="Times New Roman" w:hAnsi="Times New Roman" w:cs="Times New Roman"/>
          <w:sz w:val="24"/>
          <w:szCs w:val="24"/>
        </w:rPr>
        <w:t>Por otro lado</w:t>
      </w:r>
      <w:r w:rsidR="00EE4327">
        <w:rPr>
          <w:rFonts w:ascii="Times New Roman" w:hAnsi="Times New Roman" w:cs="Times New Roman"/>
          <w:sz w:val="24"/>
          <w:szCs w:val="24"/>
        </w:rPr>
        <w:t>,</w:t>
      </w:r>
      <w:r w:rsidRPr="006331C2">
        <w:rPr>
          <w:rFonts w:ascii="Times New Roman" w:hAnsi="Times New Roman" w:cs="Times New Roman"/>
          <w:sz w:val="24"/>
          <w:szCs w:val="24"/>
        </w:rPr>
        <w:t xml:space="preserve"> se hizo </w:t>
      </w:r>
      <w:r w:rsidR="00E04C13">
        <w:rPr>
          <w:rFonts w:ascii="Times New Roman" w:hAnsi="Times New Roman" w:cs="Times New Roman"/>
          <w:sz w:val="24"/>
          <w:szCs w:val="24"/>
        </w:rPr>
        <w:t>evidente</w:t>
      </w:r>
      <w:r w:rsidRPr="006331C2">
        <w:rPr>
          <w:rFonts w:ascii="Times New Roman" w:hAnsi="Times New Roman" w:cs="Times New Roman"/>
          <w:sz w:val="24"/>
          <w:szCs w:val="24"/>
        </w:rPr>
        <w:t xml:space="preserve"> la desigualdad social</w:t>
      </w:r>
      <w:r w:rsidR="00EE4327">
        <w:rPr>
          <w:rFonts w:ascii="Times New Roman" w:hAnsi="Times New Roman" w:cs="Times New Roman"/>
          <w:sz w:val="24"/>
          <w:szCs w:val="24"/>
        </w:rPr>
        <w:t>.</w:t>
      </w:r>
      <w:r w:rsidRPr="006331C2">
        <w:rPr>
          <w:rFonts w:ascii="Times New Roman" w:hAnsi="Times New Roman" w:cs="Times New Roman"/>
          <w:sz w:val="24"/>
          <w:szCs w:val="24"/>
        </w:rPr>
        <w:t xml:space="preserve"> </w:t>
      </w:r>
      <w:r w:rsidR="00EE4327">
        <w:rPr>
          <w:rFonts w:ascii="Times New Roman" w:hAnsi="Times New Roman" w:cs="Times New Roman"/>
          <w:sz w:val="24"/>
          <w:szCs w:val="24"/>
        </w:rPr>
        <w:t>L</w:t>
      </w:r>
      <w:r w:rsidR="00EE4327" w:rsidRPr="006331C2">
        <w:rPr>
          <w:rFonts w:ascii="Times New Roman" w:hAnsi="Times New Roman" w:cs="Times New Roman"/>
          <w:sz w:val="24"/>
          <w:szCs w:val="24"/>
        </w:rPr>
        <w:t xml:space="preserve">os </w:t>
      </w:r>
      <w:r w:rsidR="00956AA0" w:rsidRPr="006331C2">
        <w:rPr>
          <w:rFonts w:ascii="Times New Roman" w:hAnsi="Times New Roman" w:cs="Times New Roman"/>
          <w:sz w:val="24"/>
          <w:szCs w:val="24"/>
        </w:rPr>
        <w:t xml:space="preserve">docentes </w:t>
      </w:r>
      <w:r w:rsidR="00283B6C" w:rsidRPr="006331C2">
        <w:rPr>
          <w:rFonts w:ascii="Times New Roman" w:hAnsi="Times New Roman" w:cs="Times New Roman"/>
          <w:sz w:val="24"/>
          <w:szCs w:val="24"/>
        </w:rPr>
        <w:t>enfatizaron que se observó una gran desigualdad social debido a que no todos los estudiantes</w:t>
      </w:r>
      <w:r w:rsidR="00EE4327">
        <w:rPr>
          <w:rFonts w:ascii="Times New Roman" w:hAnsi="Times New Roman" w:cs="Times New Roman"/>
          <w:sz w:val="24"/>
          <w:szCs w:val="24"/>
        </w:rPr>
        <w:t>,</w:t>
      </w:r>
      <w:r w:rsidR="00283B6C" w:rsidRPr="006331C2">
        <w:rPr>
          <w:rFonts w:ascii="Times New Roman" w:hAnsi="Times New Roman" w:cs="Times New Roman"/>
          <w:sz w:val="24"/>
          <w:szCs w:val="24"/>
        </w:rPr>
        <w:t xml:space="preserve"> y los propios </w:t>
      </w:r>
      <w:r w:rsidR="00E04C13">
        <w:rPr>
          <w:rFonts w:ascii="Times New Roman" w:hAnsi="Times New Roman" w:cs="Times New Roman"/>
          <w:sz w:val="24"/>
          <w:szCs w:val="24"/>
        </w:rPr>
        <w:t>profesores</w:t>
      </w:r>
      <w:r w:rsidR="00283B6C" w:rsidRPr="006331C2">
        <w:rPr>
          <w:rFonts w:ascii="Times New Roman" w:hAnsi="Times New Roman" w:cs="Times New Roman"/>
          <w:sz w:val="24"/>
          <w:szCs w:val="24"/>
        </w:rPr>
        <w:t xml:space="preserve"> contaban con una computadora e internet o ba</w:t>
      </w:r>
      <w:r w:rsidR="00925560">
        <w:rPr>
          <w:rFonts w:ascii="Times New Roman" w:hAnsi="Times New Roman" w:cs="Times New Roman"/>
          <w:sz w:val="24"/>
          <w:szCs w:val="24"/>
        </w:rPr>
        <w:t>n</w:t>
      </w:r>
      <w:r w:rsidR="00283B6C" w:rsidRPr="006331C2">
        <w:rPr>
          <w:rFonts w:ascii="Times New Roman" w:hAnsi="Times New Roman" w:cs="Times New Roman"/>
          <w:sz w:val="24"/>
          <w:szCs w:val="24"/>
        </w:rPr>
        <w:t>da ancha para continuar su aprendizaje</w:t>
      </w:r>
      <w:r w:rsidR="00EE4327">
        <w:rPr>
          <w:rFonts w:ascii="Times New Roman" w:hAnsi="Times New Roman" w:cs="Times New Roman"/>
          <w:sz w:val="24"/>
          <w:szCs w:val="24"/>
        </w:rPr>
        <w:t>;</w:t>
      </w:r>
      <w:r w:rsidR="00EE4327" w:rsidRPr="006331C2">
        <w:rPr>
          <w:rFonts w:ascii="Times New Roman" w:hAnsi="Times New Roman" w:cs="Times New Roman"/>
          <w:sz w:val="24"/>
          <w:szCs w:val="24"/>
        </w:rPr>
        <w:t xml:space="preserve"> </w:t>
      </w:r>
      <w:r w:rsidR="00283B6C" w:rsidRPr="006331C2">
        <w:rPr>
          <w:rFonts w:ascii="Times New Roman" w:hAnsi="Times New Roman" w:cs="Times New Roman"/>
          <w:sz w:val="24"/>
          <w:szCs w:val="24"/>
        </w:rPr>
        <w:t xml:space="preserve">en consecuencia, los estudiantes que no contaban con equipo tecnológico se quedaron </w:t>
      </w:r>
      <w:r w:rsidR="00F87D5D" w:rsidRPr="006331C2">
        <w:rPr>
          <w:rFonts w:ascii="Times New Roman" w:hAnsi="Times New Roman" w:cs="Times New Roman"/>
          <w:sz w:val="24"/>
          <w:szCs w:val="24"/>
        </w:rPr>
        <w:t>sin acceso</w:t>
      </w:r>
      <w:r w:rsidRPr="006331C2">
        <w:rPr>
          <w:rFonts w:ascii="Times New Roman" w:hAnsi="Times New Roman" w:cs="Times New Roman"/>
          <w:sz w:val="24"/>
          <w:szCs w:val="24"/>
        </w:rPr>
        <w:t xml:space="preserve"> a las plataformas</w:t>
      </w:r>
      <w:r w:rsidR="00F87D5D" w:rsidRPr="006331C2">
        <w:rPr>
          <w:rFonts w:ascii="Times New Roman" w:hAnsi="Times New Roman" w:cs="Times New Roman"/>
          <w:sz w:val="24"/>
          <w:szCs w:val="24"/>
        </w:rPr>
        <w:t xml:space="preserve"> virtual</w:t>
      </w:r>
      <w:r w:rsidRPr="006331C2">
        <w:rPr>
          <w:rFonts w:ascii="Times New Roman" w:hAnsi="Times New Roman" w:cs="Times New Roman"/>
          <w:sz w:val="24"/>
          <w:szCs w:val="24"/>
        </w:rPr>
        <w:t>es, y</w:t>
      </w:r>
      <w:r w:rsidR="00283B6C" w:rsidRPr="006331C2">
        <w:rPr>
          <w:rFonts w:ascii="Times New Roman" w:hAnsi="Times New Roman" w:cs="Times New Roman"/>
          <w:sz w:val="24"/>
          <w:szCs w:val="24"/>
        </w:rPr>
        <w:t xml:space="preserve"> </w:t>
      </w:r>
      <w:r w:rsidR="00EE4327">
        <w:rPr>
          <w:rFonts w:ascii="Times New Roman" w:hAnsi="Times New Roman" w:cs="Times New Roman"/>
          <w:sz w:val="24"/>
          <w:szCs w:val="24"/>
        </w:rPr>
        <w:t>el</w:t>
      </w:r>
      <w:r w:rsidR="00EE4327" w:rsidRPr="006331C2">
        <w:rPr>
          <w:rFonts w:ascii="Times New Roman" w:hAnsi="Times New Roman" w:cs="Times New Roman"/>
          <w:sz w:val="24"/>
          <w:szCs w:val="24"/>
        </w:rPr>
        <w:t xml:space="preserve"> </w:t>
      </w:r>
      <w:r w:rsidR="00283B6C" w:rsidRPr="006331C2">
        <w:rPr>
          <w:rFonts w:ascii="Times New Roman" w:hAnsi="Times New Roman" w:cs="Times New Roman"/>
          <w:sz w:val="24"/>
          <w:szCs w:val="24"/>
        </w:rPr>
        <w:t>cerrar la escuela</w:t>
      </w:r>
      <w:r w:rsidR="00E72FC0" w:rsidRPr="006331C2">
        <w:rPr>
          <w:rFonts w:ascii="Times New Roman" w:hAnsi="Times New Roman" w:cs="Times New Roman"/>
          <w:sz w:val="24"/>
          <w:szCs w:val="24"/>
        </w:rPr>
        <w:t xml:space="preserve"> provocó una gran deserción de estudiantes </w:t>
      </w:r>
      <w:r w:rsidR="00EE4327">
        <w:rPr>
          <w:rFonts w:ascii="Times New Roman" w:hAnsi="Times New Roman" w:cs="Times New Roman"/>
          <w:sz w:val="24"/>
          <w:szCs w:val="24"/>
        </w:rPr>
        <w:t>a quienes</w:t>
      </w:r>
      <w:r w:rsidR="00EE4327" w:rsidRPr="006331C2">
        <w:rPr>
          <w:rFonts w:ascii="Times New Roman" w:hAnsi="Times New Roman" w:cs="Times New Roman"/>
          <w:sz w:val="24"/>
          <w:szCs w:val="24"/>
        </w:rPr>
        <w:t xml:space="preserve"> </w:t>
      </w:r>
      <w:r w:rsidR="00E72FC0" w:rsidRPr="006331C2">
        <w:rPr>
          <w:rFonts w:ascii="Times New Roman" w:hAnsi="Times New Roman" w:cs="Times New Roman"/>
          <w:sz w:val="24"/>
          <w:szCs w:val="24"/>
        </w:rPr>
        <w:t xml:space="preserve">no les fue posible </w:t>
      </w:r>
      <w:r w:rsidR="00F935D8" w:rsidRPr="006331C2">
        <w:rPr>
          <w:rFonts w:ascii="Times New Roman" w:hAnsi="Times New Roman" w:cs="Times New Roman"/>
          <w:sz w:val="24"/>
          <w:szCs w:val="24"/>
        </w:rPr>
        <w:t>darles</w:t>
      </w:r>
      <w:r w:rsidRPr="006331C2">
        <w:rPr>
          <w:rFonts w:ascii="Times New Roman" w:hAnsi="Times New Roman" w:cs="Times New Roman"/>
          <w:sz w:val="24"/>
          <w:szCs w:val="24"/>
        </w:rPr>
        <w:t xml:space="preserve"> continuidad</w:t>
      </w:r>
      <w:r w:rsidR="00E72FC0" w:rsidRPr="006331C2">
        <w:rPr>
          <w:rFonts w:ascii="Times New Roman" w:hAnsi="Times New Roman" w:cs="Times New Roman"/>
          <w:sz w:val="24"/>
          <w:szCs w:val="24"/>
        </w:rPr>
        <w:t xml:space="preserve"> a sus clases.</w:t>
      </w:r>
    </w:p>
    <w:p w14:paraId="0FFFD42B" w14:textId="06F933B8" w:rsidR="006331C2" w:rsidRDefault="00F32361" w:rsidP="0010410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Además,</w:t>
      </w:r>
      <w:r w:rsidR="00E93901" w:rsidRPr="006331C2">
        <w:rPr>
          <w:rFonts w:ascii="Times New Roman" w:hAnsi="Times New Roman" w:cs="Times New Roman"/>
          <w:sz w:val="24"/>
          <w:szCs w:val="24"/>
        </w:rPr>
        <w:t xml:space="preserve"> han planteado</w:t>
      </w:r>
      <w:r w:rsidR="00B322D8" w:rsidRPr="006331C2">
        <w:rPr>
          <w:rFonts w:ascii="Times New Roman" w:hAnsi="Times New Roman" w:cs="Times New Roman"/>
          <w:sz w:val="24"/>
          <w:szCs w:val="24"/>
        </w:rPr>
        <w:t xml:space="preserve"> la urgente necesidad de realizar cambios en sus </w:t>
      </w:r>
      <w:r w:rsidR="00957297" w:rsidRPr="006331C2">
        <w:rPr>
          <w:rFonts w:ascii="Times New Roman" w:hAnsi="Times New Roman" w:cs="Times New Roman"/>
          <w:sz w:val="24"/>
          <w:szCs w:val="24"/>
        </w:rPr>
        <w:t>estrategias pedagógicas</w:t>
      </w:r>
      <w:r>
        <w:rPr>
          <w:rFonts w:ascii="Times New Roman" w:hAnsi="Times New Roman" w:cs="Times New Roman"/>
          <w:sz w:val="24"/>
          <w:szCs w:val="24"/>
        </w:rPr>
        <w:t>. La mayoría coincidió</w:t>
      </w:r>
      <w:r w:rsidR="00B322D8" w:rsidRPr="006331C2">
        <w:rPr>
          <w:rFonts w:ascii="Times New Roman" w:hAnsi="Times New Roman" w:cs="Times New Roman"/>
          <w:sz w:val="24"/>
          <w:szCs w:val="24"/>
        </w:rPr>
        <w:t xml:space="preserve"> sobre la </w:t>
      </w:r>
      <w:r w:rsidR="00E04C13">
        <w:rPr>
          <w:rFonts w:ascii="Times New Roman" w:hAnsi="Times New Roman" w:cs="Times New Roman"/>
          <w:sz w:val="24"/>
          <w:szCs w:val="24"/>
        </w:rPr>
        <w:t>urgencia</w:t>
      </w:r>
      <w:r w:rsidR="00B322D8" w:rsidRPr="006331C2">
        <w:rPr>
          <w:rFonts w:ascii="Times New Roman" w:hAnsi="Times New Roman" w:cs="Times New Roman"/>
          <w:sz w:val="24"/>
          <w:szCs w:val="24"/>
        </w:rPr>
        <w:t xml:space="preserve"> de mejora</w:t>
      </w:r>
      <w:r w:rsidR="00957297" w:rsidRPr="006331C2">
        <w:rPr>
          <w:rFonts w:ascii="Times New Roman" w:hAnsi="Times New Roman" w:cs="Times New Roman"/>
          <w:sz w:val="24"/>
          <w:szCs w:val="24"/>
        </w:rPr>
        <w:t>r las</w:t>
      </w:r>
      <w:r w:rsidR="00B322D8" w:rsidRPr="006331C2">
        <w:rPr>
          <w:rFonts w:ascii="Times New Roman" w:hAnsi="Times New Roman" w:cs="Times New Roman"/>
          <w:sz w:val="24"/>
          <w:szCs w:val="24"/>
        </w:rPr>
        <w:t xml:space="preserve"> dimensiones cognitivas, sociales, emocionales y conductuales de </w:t>
      </w:r>
      <w:r w:rsidR="00E04CBD" w:rsidRPr="006331C2">
        <w:rPr>
          <w:rFonts w:ascii="Times New Roman" w:hAnsi="Times New Roman" w:cs="Times New Roman"/>
          <w:sz w:val="24"/>
          <w:szCs w:val="24"/>
        </w:rPr>
        <w:t>su aprendizaje</w:t>
      </w:r>
      <w:r w:rsidR="00957297" w:rsidRPr="006331C2">
        <w:rPr>
          <w:rFonts w:ascii="Times New Roman" w:hAnsi="Times New Roman" w:cs="Times New Roman"/>
          <w:sz w:val="24"/>
          <w:szCs w:val="24"/>
        </w:rPr>
        <w:t xml:space="preserve">, de tal manera que les permita llegar a los estudiantes con mayor facilidad y que </w:t>
      </w:r>
      <w:r w:rsidR="00E04C13">
        <w:rPr>
          <w:rFonts w:ascii="Times New Roman" w:hAnsi="Times New Roman" w:cs="Times New Roman"/>
          <w:sz w:val="24"/>
          <w:szCs w:val="24"/>
        </w:rPr>
        <w:t>é</w:t>
      </w:r>
      <w:r w:rsidRPr="006331C2">
        <w:rPr>
          <w:rFonts w:ascii="Times New Roman" w:hAnsi="Times New Roman" w:cs="Times New Roman"/>
          <w:sz w:val="24"/>
          <w:szCs w:val="24"/>
        </w:rPr>
        <w:t>stos</w:t>
      </w:r>
      <w:r>
        <w:rPr>
          <w:rFonts w:ascii="Times New Roman" w:hAnsi="Times New Roman" w:cs="Times New Roman"/>
          <w:sz w:val="24"/>
          <w:szCs w:val="24"/>
        </w:rPr>
        <w:t>,</w:t>
      </w:r>
      <w:r w:rsidRPr="006331C2">
        <w:rPr>
          <w:rFonts w:ascii="Times New Roman" w:hAnsi="Times New Roman" w:cs="Times New Roman"/>
          <w:sz w:val="24"/>
          <w:szCs w:val="24"/>
        </w:rPr>
        <w:t xml:space="preserve"> </w:t>
      </w:r>
      <w:r w:rsidR="00957297" w:rsidRPr="006331C2">
        <w:rPr>
          <w:rFonts w:ascii="Times New Roman" w:hAnsi="Times New Roman" w:cs="Times New Roman"/>
          <w:sz w:val="24"/>
          <w:szCs w:val="24"/>
        </w:rPr>
        <w:t>a su vez</w:t>
      </w:r>
      <w:r>
        <w:rPr>
          <w:rFonts w:ascii="Times New Roman" w:hAnsi="Times New Roman" w:cs="Times New Roman"/>
          <w:sz w:val="24"/>
          <w:szCs w:val="24"/>
        </w:rPr>
        <w:t>,</w:t>
      </w:r>
      <w:r w:rsidR="00957297" w:rsidRPr="006331C2">
        <w:rPr>
          <w:rFonts w:ascii="Times New Roman" w:hAnsi="Times New Roman" w:cs="Times New Roman"/>
          <w:sz w:val="24"/>
          <w:szCs w:val="24"/>
        </w:rPr>
        <w:t xml:space="preserve"> aprovechen mejor las clases y los contenidos de las asignaturas correspondientes.</w:t>
      </w:r>
    </w:p>
    <w:p w14:paraId="647B2427" w14:textId="57817C3D" w:rsidR="006331C2" w:rsidRDefault="00132298" w:rsidP="00104101">
      <w:pPr>
        <w:spacing w:after="0" w:line="360" w:lineRule="auto"/>
        <w:ind w:firstLine="709"/>
        <w:jc w:val="both"/>
        <w:rPr>
          <w:rFonts w:ascii="Times New Roman" w:hAnsi="Times New Roman" w:cs="Times New Roman"/>
          <w:sz w:val="24"/>
          <w:szCs w:val="24"/>
        </w:rPr>
      </w:pPr>
      <w:r w:rsidRPr="006331C2">
        <w:rPr>
          <w:rFonts w:ascii="Times New Roman" w:hAnsi="Times New Roman" w:cs="Times New Roman"/>
          <w:sz w:val="24"/>
          <w:szCs w:val="24"/>
        </w:rPr>
        <w:t>Han reconocido la necesidad de una reestructuración en los programas de estudio</w:t>
      </w:r>
      <w:r w:rsidR="00F32361">
        <w:rPr>
          <w:rFonts w:ascii="Times New Roman" w:hAnsi="Times New Roman" w:cs="Times New Roman"/>
          <w:sz w:val="24"/>
          <w:szCs w:val="24"/>
        </w:rPr>
        <w:t xml:space="preserve">, que </w:t>
      </w:r>
      <w:r w:rsidRPr="006331C2">
        <w:rPr>
          <w:rFonts w:ascii="Times New Roman" w:hAnsi="Times New Roman" w:cs="Times New Roman"/>
          <w:sz w:val="24"/>
          <w:szCs w:val="24"/>
        </w:rPr>
        <w:t>aborden contenidos y r</w:t>
      </w:r>
      <w:r w:rsidR="00E04C13">
        <w:rPr>
          <w:rFonts w:ascii="Times New Roman" w:hAnsi="Times New Roman" w:cs="Times New Roman"/>
          <w:sz w:val="24"/>
          <w:szCs w:val="24"/>
        </w:rPr>
        <w:t>esultados de aprendizaje acorde</w:t>
      </w:r>
      <w:r w:rsidRPr="006331C2">
        <w:rPr>
          <w:rFonts w:ascii="Times New Roman" w:hAnsi="Times New Roman" w:cs="Times New Roman"/>
          <w:sz w:val="24"/>
          <w:szCs w:val="24"/>
        </w:rPr>
        <w:t xml:space="preserve"> a las propias experiencias que se han vivido por la pandemia</w:t>
      </w:r>
      <w:r w:rsidR="00F32361">
        <w:rPr>
          <w:rFonts w:ascii="Times New Roman" w:hAnsi="Times New Roman" w:cs="Times New Roman"/>
          <w:sz w:val="24"/>
          <w:szCs w:val="24"/>
        </w:rPr>
        <w:t>.</w:t>
      </w:r>
      <w:r w:rsidRPr="006331C2">
        <w:rPr>
          <w:rFonts w:ascii="Times New Roman" w:hAnsi="Times New Roman" w:cs="Times New Roman"/>
          <w:sz w:val="24"/>
          <w:szCs w:val="24"/>
        </w:rPr>
        <w:t xml:space="preserve"> </w:t>
      </w:r>
      <w:r w:rsidR="00F32361">
        <w:rPr>
          <w:rFonts w:ascii="Times New Roman" w:hAnsi="Times New Roman" w:cs="Times New Roman"/>
          <w:sz w:val="24"/>
          <w:szCs w:val="24"/>
        </w:rPr>
        <w:t xml:space="preserve">Los participantes </w:t>
      </w:r>
      <w:r w:rsidRPr="006331C2">
        <w:rPr>
          <w:rFonts w:ascii="Times New Roman" w:hAnsi="Times New Roman" w:cs="Times New Roman"/>
          <w:sz w:val="24"/>
          <w:szCs w:val="24"/>
        </w:rPr>
        <w:t xml:space="preserve">coincidieron sobre la importancia </w:t>
      </w:r>
      <w:r w:rsidR="006607D8" w:rsidRPr="006331C2">
        <w:rPr>
          <w:rFonts w:ascii="Times New Roman" w:hAnsi="Times New Roman" w:cs="Times New Roman"/>
          <w:sz w:val="24"/>
          <w:szCs w:val="24"/>
        </w:rPr>
        <w:t>de una</w:t>
      </w:r>
      <w:r w:rsidRPr="006331C2">
        <w:rPr>
          <w:rFonts w:ascii="Times New Roman" w:hAnsi="Times New Roman" w:cs="Times New Roman"/>
          <w:sz w:val="24"/>
          <w:szCs w:val="24"/>
        </w:rPr>
        <w:t xml:space="preserve"> nueva pedagogía, </w:t>
      </w:r>
      <w:r w:rsidR="00B322D8" w:rsidRPr="006331C2">
        <w:rPr>
          <w:rFonts w:ascii="Times New Roman" w:hAnsi="Times New Roman" w:cs="Times New Roman"/>
          <w:sz w:val="24"/>
          <w:szCs w:val="24"/>
        </w:rPr>
        <w:t>una educación inte</w:t>
      </w:r>
      <w:r w:rsidRPr="006331C2">
        <w:rPr>
          <w:rFonts w:ascii="Times New Roman" w:hAnsi="Times New Roman" w:cs="Times New Roman"/>
          <w:sz w:val="24"/>
          <w:szCs w:val="24"/>
        </w:rPr>
        <w:t>gral y transformadora</w:t>
      </w:r>
      <w:r w:rsidR="00F32361">
        <w:rPr>
          <w:rFonts w:ascii="Times New Roman" w:hAnsi="Times New Roman" w:cs="Times New Roman"/>
          <w:sz w:val="24"/>
          <w:szCs w:val="24"/>
        </w:rPr>
        <w:t>,</w:t>
      </w:r>
      <w:r w:rsidRPr="006331C2">
        <w:rPr>
          <w:rFonts w:ascii="Times New Roman" w:hAnsi="Times New Roman" w:cs="Times New Roman"/>
          <w:sz w:val="24"/>
          <w:szCs w:val="24"/>
        </w:rPr>
        <w:t xml:space="preserve"> donde los </w:t>
      </w:r>
      <w:r w:rsidR="006607D8" w:rsidRPr="006331C2">
        <w:rPr>
          <w:rFonts w:ascii="Times New Roman" w:hAnsi="Times New Roman" w:cs="Times New Roman"/>
          <w:sz w:val="24"/>
          <w:szCs w:val="24"/>
        </w:rPr>
        <w:t>contenidos abarquen aprendizajes</w:t>
      </w:r>
      <w:r w:rsidRPr="006331C2">
        <w:rPr>
          <w:rFonts w:ascii="Times New Roman" w:hAnsi="Times New Roman" w:cs="Times New Roman"/>
          <w:sz w:val="24"/>
          <w:szCs w:val="24"/>
        </w:rPr>
        <w:t xml:space="preserve"> integradores en ambientes y entornos propicios para el aprendizaje.</w:t>
      </w:r>
    </w:p>
    <w:p w14:paraId="6326D54A" w14:textId="77777777" w:rsidR="00FD2612" w:rsidRPr="006331C2" w:rsidRDefault="00957297" w:rsidP="00104101">
      <w:pPr>
        <w:spacing w:after="0" w:line="360" w:lineRule="auto"/>
        <w:ind w:firstLine="709"/>
        <w:jc w:val="both"/>
        <w:rPr>
          <w:rFonts w:ascii="Times New Roman" w:hAnsi="Times New Roman" w:cs="Times New Roman"/>
          <w:sz w:val="24"/>
          <w:szCs w:val="24"/>
        </w:rPr>
      </w:pPr>
      <w:r w:rsidRPr="006331C2">
        <w:rPr>
          <w:rFonts w:ascii="Times New Roman" w:hAnsi="Times New Roman" w:cs="Times New Roman"/>
          <w:sz w:val="24"/>
          <w:szCs w:val="24"/>
        </w:rPr>
        <w:t>C</w:t>
      </w:r>
      <w:r w:rsidR="00FD2612" w:rsidRPr="006331C2">
        <w:rPr>
          <w:rFonts w:ascii="Times New Roman" w:hAnsi="Times New Roman" w:cs="Times New Roman"/>
          <w:sz w:val="24"/>
          <w:szCs w:val="24"/>
        </w:rPr>
        <w:t>oincidieron sobre la importancia de fomentar la conciencia y promover un cambio de conducta ante los sucesos provocados por la pandemia que les permita intensificar los cuidados en sus actividades de limpieza y desinfección, así como mejorar las prácticas de gestión de residuos</w:t>
      </w:r>
      <w:r w:rsidR="006F6A56" w:rsidRPr="006331C2">
        <w:rPr>
          <w:rFonts w:ascii="Times New Roman" w:hAnsi="Times New Roman" w:cs="Times New Roman"/>
          <w:sz w:val="24"/>
          <w:szCs w:val="24"/>
        </w:rPr>
        <w:t xml:space="preserve"> entre la comunidad educativa con la finalidad de disminuir los riesgos de contagio</w:t>
      </w:r>
      <w:r w:rsidR="00FD2612" w:rsidRPr="006331C2">
        <w:rPr>
          <w:rFonts w:ascii="Times New Roman" w:hAnsi="Times New Roman" w:cs="Times New Roman"/>
          <w:sz w:val="24"/>
          <w:szCs w:val="24"/>
        </w:rPr>
        <w:t>.</w:t>
      </w:r>
    </w:p>
    <w:p w14:paraId="078FACB1" w14:textId="77777777" w:rsidR="00E04C13" w:rsidRDefault="00F32361" w:rsidP="00104101">
      <w:pPr>
        <w:spacing w:after="0" w:line="360" w:lineRule="auto"/>
        <w:ind w:firstLine="709"/>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lastRenderedPageBreak/>
        <w:t>El segundo cuestionamiento de este talle</w:t>
      </w:r>
      <w:r w:rsidR="00925560">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 xml:space="preserve"> fue</w:t>
      </w:r>
      <w:r w:rsidR="00413430">
        <w:rPr>
          <w:rFonts w:ascii="Times New Roman" w:hAnsi="Times New Roman" w:cs="Times New Roman"/>
          <w:color w:val="000000" w:themeColor="text1"/>
          <w:sz w:val="24"/>
          <w:szCs w:val="24"/>
        </w:rPr>
        <w:t>: “P</w:t>
      </w:r>
      <w:r w:rsidR="00F87D5D" w:rsidRPr="00167979">
        <w:rPr>
          <w:rFonts w:ascii="Times New Roman" w:hAnsi="Times New Roman" w:cs="Times New Roman"/>
          <w:color w:val="000000" w:themeColor="text1"/>
          <w:sz w:val="24"/>
          <w:szCs w:val="24"/>
        </w:rPr>
        <w:t>ara favorecer una práctica profesional sana</w:t>
      </w:r>
      <w:r w:rsidR="00167979">
        <w:rPr>
          <w:rFonts w:ascii="Times New Roman" w:hAnsi="Times New Roman" w:cs="Times New Roman"/>
          <w:color w:val="000000" w:themeColor="text1"/>
          <w:sz w:val="24"/>
          <w:szCs w:val="24"/>
        </w:rPr>
        <w:t>,</w:t>
      </w:r>
      <w:r w:rsidR="00167979">
        <w:rPr>
          <w:rFonts w:ascii="Times New Roman" w:hAnsi="Times New Roman" w:cs="Times New Roman"/>
          <w:i/>
          <w:color w:val="000000" w:themeColor="text1"/>
          <w:sz w:val="24"/>
          <w:szCs w:val="24"/>
        </w:rPr>
        <w:t xml:space="preserve"> </w:t>
      </w:r>
      <w:r w:rsidR="00167979" w:rsidRPr="00F30608">
        <w:rPr>
          <w:rFonts w:ascii="Times New Roman" w:hAnsi="Times New Roman" w:cs="Times New Roman"/>
          <w:iCs/>
          <w:color w:val="000000" w:themeColor="text1"/>
          <w:sz w:val="24"/>
          <w:szCs w:val="24"/>
        </w:rPr>
        <w:t>¿</w:t>
      </w:r>
      <w:r w:rsidR="00413430" w:rsidRPr="00F30608">
        <w:rPr>
          <w:rFonts w:ascii="Times New Roman" w:hAnsi="Times New Roman" w:cs="Times New Roman"/>
          <w:iCs/>
          <w:color w:val="000000" w:themeColor="text1"/>
          <w:sz w:val="24"/>
          <w:szCs w:val="24"/>
        </w:rPr>
        <w:t xml:space="preserve">qué </w:t>
      </w:r>
      <w:r w:rsidR="00F87D5D" w:rsidRPr="00F30608">
        <w:rPr>
          <w:rFonts w:ascii="Times New Roman" w:hAnsi="Times New Roman" w:cs="Times New Roman"/>
          <w:iCs/>
          <w:color w:val="000000" w:themeColor="text1"/>
          <w:sz w:val="24"/>
          <w:szCs w:val="24"/>
        </w:rPr>
        <w:t>acciones serán las prioritarias en mi labor docente en la nueva normalidad?</w:t>
      </w:r>
      <w:r w:rsidR="00413430">
        <w:rPr>
          <w:rFonts w:ascii="Times New Roman" w:hAnsi="Times New Roman" w:cs="Times New Roman"/>
          <w:iCs/>
          <w:color w:val="000000" w:themeColor="text1"/>
          <w:sz w:val="24"/>
          <w:szCs w:val="24"/>
        </w:rPr>
        <w:t>”.</w:t>
      </w:r>
      <w:r w:rsidR="00167979">
        <w:rPr>
          <w:rFonts w:ascii="Times New Roman" w:hAnsi="Times New Roman" w:cs="Times New Roman"/>
          <w:i/>
          <w:color w:val="000000" w:themeColor="text1"/>
          <w:sz w:val="24"/>
          <w:szCs w:val="24"/>
        </w:rPr>
        <w:t xml:space="preserve"> </w:t>
      </w:r>
    </w:p>
    <w:p w14:paraId="63D17204" w14:textId="1D880E0C" w:rsidR="006331C2" w:rsidRDefault="00413430" w:rsidP="00104101">
      <w:pPr>
        <w:spacing w:after="0" w:line="360" w:lineRule="auto"/>
        <w:ind w:firstLine="709"/>
        <w:jc w:val="both"/>
        <w:rPr>
          <w:rFonts w:ascii="Times New Roman" w:hAnsi="Times New Roman" w:cs="Times New Roman"/>
          <w:i/>
          <w:sz w:val="24"/>
          <w:szCs w:val="24"/>
        </w:rPr>
      </w:pPr>
      <w:r>
        <w:rPr>
          <w:rFonts w:ascii="Times New Roman" w:hAnsi="Times New Roman" w:cs="Times New Roman"/>
          <w:color w:val="000000" w:themeColor="text1"/>
          <w:sz w:val="24"/>
          <w:szCs w:val="24"/>
        </w:rPr>
        <w:t>E</w:t>
      </w:r>
      <w:r w:rsidRPr="006331C2">
        <w:rPr>
          <w:rFonts w:ascii="Times New Roman" w:hAnsi="Times New Roman" w:cs="Times New Roman"/>
          <w:sz w:val="24"/>
          <w:szCs w:val="24"/>
        </w:rPr>
        <w:t xml:space="preserve">l </w:t>
      </w:r>
      <w:r w:rsidR="00730BE3" w:rsidRPr="006331C2">
        <w:rPr>
          <w:rFonts w:ascii="Times New Roman" w:hAnsi="Times New Roman" w:cs="Times New Roman"/>
          <w:sz w:val="24"/>
          <w:szCs w:val="24"/>
        </w:rPr>
        <w:t>profesorado coincidió que la reapertura de las escuelas traerá ciertamente be</w:t>
      </w:r>
      <w:r w:rsidR="00A17DE9" w:rsidRPr="006331C2">
        <w:rPr>
          <w:rFonts w:ascii="Times New Roman" w:hAnsi="Times New Roman" w:cs="Times New Roman"/>
          <w:sz w:val="24"/>
          <w:szCs w:val="24"/>
        </w:rPr>
        <w:t>neficios en todos los sentidos</w:t>
      </w:r>
      <w:r w:rsidR="00A84DDA" w:rsidRPr="006331C2">
        <w:rPr>
          <w:rFonts w:ascii="Times New Roman" w:hAnsi="Times New Roman" w:cs="Times New Roman"/>
          <w:sz w:val="24"/>
          <w:szCs w:val="24"/>
        </w:rPr>
        <w:t>,</w:t>
      </w:r>
      <w:r w:rsidR="00A17DE9" w:rsidRPr="006331C2">
        <w:rPr>
          <w:rFonts w:ascii="Times New Roman" w:hAnsi="Times New Roman" w:cs="Times New Roman"/>
          <w:sz w:val="24"/>
          <w:szCs w:val="24"/>
        </w:rPr>
        <w:t xml:space="preserve"> tanto para los estudiantes como para la economía en general, sin </w:t>
      </w:r>
      <w:r w:rsidR="00EC7208" w:rsidRPr="006331C2">
        <w:rPr>
          <w:rFonts w:ascii="Times New Roman" w:hAnsi="Times New Roman" w:cs="Times New Roman"/>
          <w:sz w:val="24"/>
          <w:szCs w:val="24"/>
        </w:rPr>
        <w:t>embargo,</w:t>
      </w:r>
      <w:r w:rsidR="00A17DE9" w:rsidRPr="006331C2">
        <w:rPr>
          <w:rFonts w:ascii="Times New Roman" w:hAnsi="Times New Roman" w:cs="Times New Roman"/>
          <w:sz w:val="24"/>
          <w:szCs w:val="24"/>
        </w:rPr>
        <w:t xml:space="preserve"> también reconocieron que</w:t>
      </w:r>
      <w:r w:rsidR="00730BE3" w:rsidRPr="006331C2">
        <w:rPr>
          <w:rFonts w:ascii="Times New Roman" w:hAnsi="Times New Roman" w:cs="Times New Roman"/>
          <w:sz w:val="24"/>
          <w:szCs w:val="24"/>
        </w:rPr>
        <w:t xml:space="preserve"> es fundam</w:t>
      </w:r>
      <w:r w:rsidR="00A17DE9" w:rsidRPr="006331C2">
        <w:rPr>
          <w:rFonts w:ascii="Times New Roman" w:hAnsi="Times New Roman" w:cs="Times New Roman"/>
          <w:sz w:val="24"/>
          <w:szCs w:val="24"/>
        </w:rPr>
        <w:t xml:space="preserve">ental proteger a los docentes y al personal </w:t>
      </w:r>
      <w:r w:rsidR="00EC7208" w:rsidRPr="006331C2">
        <w:rPr>
          <w:rFonts w:ascii="Times New Roman" w:hAnsi="Times New Roman" w:cs="Times New Roman"/>
          <w:sz w:val="24"/>
          <w:szCs w:val="24"/>
        </w:rPr>
        <w:t>administrativo,</w:t>
      </w:r>
      <w:r w:rsidR="001C594D" w:rsidRPr="006331C2">
        <w:rPr>
          <w:rFonts w:ascii="Times New Roman" w:hAnsi="Times New Roman" w:cs="Times New Roman"/>
          <w:sz w:val="24"/>
          <w:szCs w:val="24"/>
        </w:rPr>
        <w:t xml:space="preserve"> así</w:t>
      </w:r>
      <w:r w:rsidR="00A17DE9" w:rsidRPr="006331C2">
        <w:rPr>
          <w:rFonts w:ascii="Times New Roman" w:hAnsi="Times New Roman" w:cs="Times New Roman"/>
          <w:sz w:val="24"/>
          <w:szCs w:val="24"/>
        </w:rPr>
        <w:t xml:space="preserve"> como a </w:t>
      </w:r>
      <w:r w:rsidR="00730BE3" w:rsidRPr="006331C2">
        <w:rPr>
          <w:rFonts w:ascii="Times New Roman" w:hAnsi="Times New Roman" w:cs="Times New Roman"/>
          <w:sz w:val="24"/>
          <w:szCs w:val="24"/>
        </w:rPr>
        <w:t>los estudiantes</w:t>
      </w:r>
      <w:r w:rsidR="00755D60" w:rsidRPr="006331C2">
        <w:rPr>
          <w:rFonts w:ascii="Times New Roman" w:hAnsi="Times New Roman" w:cs="Times New Roman"/>
          <w:sz w:val="24"/>
          <w:szCs w:val="24"/>
        </w:rPr>
        <w:t xml:space="preserve"> </w:t>
      </w:r>
      <w:r w:rsidR="00F935D8" w:rsidRPr="006331C2">
        <w:rPr>
          <w:rFonts w:ascii="Times New Roman" w:hAnsi="Times New Roman" w:cs="Times New Roman"/>
          <w:sz w:val="24"/>
          <w:szCs w:val="24"/>
        </w:rPr>
        <w:t>que,</w:t>
      </w:r>
      <w:r w:rsidR="00755D60" w:rsidRPr="006331C2">
        <w:rPr>
          <w:rFonts w:ascii="Times New Roman" w:hAnsi="Times New Roman" w:cs="Times New Roman"/>
          <w:sz w:val="24"/>
          <w:szCs w:val="24"/>
        </w:rPr>
        <w:t xml:space="preserve"> de igual manera,</w:t>
      </w:r>
      <w:r w:rsidR="00444B37" w:rsidRPr="006331C2">
        <w:rPr>
          <w:rFonts w:ascii="Times New Roman" w:hAnsi="Times New Roman" w:cs="Times New Roman"/>
          <w:sz w:val="24"/>
          <w:szCs w:val="24"/>
        </w:rPr>
        <w:t xml:space="preserve"> </w:t>
      </w:r>
      <w:r w:rsidR="00730BE3" w:rsidRPr="006331C2">
        <w:rPr>
          <w:rFonts w:ascii="Times New Roman" w:hAnsi="Times New Roman" w:cs="Times New Roman"/>
          <w:sz w:val="24"/>
          <w:szCs w:val="24"/>
        </w:rPr>
        <w:t>corren un alto riesgo</w:t>
      </w:r>
      <w:r w:rsidR="001C594D" w:rsidRPr="006331C2">
        <w:rPr>
          <w:rFonts w:ascii="Times New Roman" w:hAnsi="Times New Roman" w:cs="Times New Roman"/>
          <w:sz w:val="24"/>
          <w:szCs w:val="24"/>
        </w:rPr>
        <w:t xml:space="preserve"> de contagio</w:t>
      </w:r>
      <w:r w:rsidR="00730BE3" w:rsidRPr="006331C2">
        <w:rPr>
          <w:rFonts w:ascii="Times New Roman" w:hAnsi="Times New Roman" w:cs="Times New Roman"/>
          <w:sz w:val="24"/>
          <w:szCs w:val="24"/>
        </w:rPr>
        <w:t xml:space="preserve"> debido a su edad o</w:t>
      </w:r>
      <w:r w:rsidR="001C594D" w:rsidRPr="006331C2">
        <w:rPr>
          <w:rFonts w:ascii="Times New Roman" w:hAnsi="Times New Roman" w:cs="Times New Roman"/>
          <w:sz w:val="24"/>
          <w:szCs w:val="24"/>
        </w:rPr>
        <w:t xml:space="preserve"> condiciones de salud</w:t>
      </w:r>
      <w:r w:rsidR="00730BE3" w:rsidRPr="006331C2">
        <w:rPr>
          <w:rFonts w:ascii="Times New Roman" w:hAnsi="Times New Roman" w:cs="Times New Roman"/>
          <w:sz w:val="24"/>
          <w:szCs w:val="24"/>
        </w:rPr>
        <w:t xml:space="preserve">, </w:t>
      </w:r>
      <w:r w:rsidR="00A17DE9" w:rsidRPr="006331C2">
        <w:rPr>
          <w:rFonts w:ascii="Times New Roman" w:hAnsi="Times New Roman" w:cs="Times New Roman"/>
          <w:sz w:val="24"/>
          <w:szCs w:val="24"/>
        </w:rPr>
        <w:t>lo que los convierte en propensos y vulnerables ante la pandemia</w:t>
      </w:r>
      <w:r w:rsidR="001C594D" w:rsidRPr="006331C2">
        <w:rPr>
          <w:rFonts w:ascii="Times New Roman" w:hAnsi="Times New Roman" w:cs="Times New Roman"/>
          <w:sz w:val="24"/>
          <w:szCs w:val="24"/>
        </w:rPr>
        <w:t>.</w:t>
      </w:r>
      <w:r w:rsidR="00A17DE9" w:rsidRPr="006331C2">
        <w:rPr>
          <w:rFonts w:ascii="Times New Roman" w:hAnsi="Times New Roman" w:cs="Times New Roman"/>
          <w:sz w:val="24"/>
          <w:szCs w:val="24"/>
        </w:rPr>
        <w:t xml:space="preserve"> </w:t>
      </w:r>
    </w:p>
    <w:p w14:paraId="750FE023" w14:textId="4076DEFC" w:rsidR="006331C2" w:rsidRDefault="00F87D5D" w:rsidP="00104101">
      <w:pPr>
        <w:spacing w:after="0" w:line="360" w:lineRule="auto"/>
        <w:ind w:firstLine="709"/>
        <w:jc w:val="both"/>
        <w:rPr>
          <w:rFonts w:ascii="Times New Roman" w:hAnsi="Times New Roman" w:cs="Times New Roman"/>
          <w:i/>
          <w:sz w:val="24"/>
          <w:szCs w:val="24"/>
        </w:rPr>
      </w:pPr>
      <w:r w:rsidRPr="006331C2">
        <w:rPr>
          <w:rFonts w:ascii="Times New Roman" w:hAnsi="Times New Roman" w:cs="Times New Roman"/>
          <w:sz w:val="24"/>
          <w:szCs w:val="24"/>
        </w:rPr>
        <w:t>Los docentes concluyeron sobre la importancia de desarrollar protocolos claros sobre las medidas</w:t>
      </w:r>
      <w:r w:rsidR="00415385" w:rsidRPr="006331C2">
        <w:rPr>
          <w:rFonts w:ascii="Times New Roman" w:hAnsi="Times New Roman" w:cs="Times New Roman"/>
          <w:sz w:val="24"/>
          <w:szCs w:val="24"/>
        </w:rPr>
        <w:t xml:space="preserve"> de seguridad ante un </w:t>
      </w:r>
      <w:r w:rsidR="00120BCC">
        <w:rPr>
          <w:rFonts w:ascii="Times New Roman" w:hAnsi="Times New Roman" w:cs="Times New Roman"/>
          <w:sz w:val="24"/>
          <w:szCs w:val="24"/>
        </w:rPr>
        <w:t>inminente</w:t>
      </w:r>
      <w:r w:rsidR="00120BCC" w:rsidRPr="006331C2">
        <w:rPr>
          <w:rFonts w:ascii="Times New Roman" w:hAnsi="Times New Roman" w:cs="Times New Roman"/>
          <w:sz w:val="24"/>
          <w:szCs w:val="24"/>
        </w:rPr>
        <w:t xml:space="preserve"> </w:t>
      </w:r>
      <w:r w:rsidR="00415385" w:rsidRPr="006331C2">
        <w:rPr>
          <w:rFonts w:ascii="Times New Roman" w:hAnsi="Times New Roman" w:cs="Times New Roman"/>
          <w:sz w:val="24"/>
          <w:szCs w:val="24"/>
        </w:rPr>
        <w:t>regreso a las aulas, como primer lugar,</w:t>
      </w:r>
      <w:r w:rsidRPr="006331C2">
        <w:rPr>
          <w:rFonts w:ascii="Times New Roman" w:hAnsi="Times New Roman" w:cs="Times New Roman"/>
          <w:sz w:val="24"/>
          <w:szCs w:val="24"/>
        </w:rPr>
        <w:t xml:space="preserve"> de dist</w:t>
      </w:r>
      <w:r w:rsidR="00444B37" w:rsidRPr="006331C2">
        <w:rPr>
          <w:rFonts w:ascii="Times New Roman" w:hAnsi="Times New Roman" w:cs="Times New Roman"/>
          <w:sz w:val="24"/>
          <w:szCs w:val="24"/>
        </w:rPr>
        <w:t>anciamiento físico, debiendo</w:t>
      </w:r>
      <w:r w:rsidRPr="006331C2">
        <w:rPr>
          <w:rFonts w:ascii="Times New Roman" w:hAnsi="Times New Roman" w:cs="Times New Roman"/>
          <w:sz w:val="24"/>
          <w:szCs w:val="24"/>
        </w:rPr>
        <w:t xml:space="preserve"> prohibir</w:t>
      </w:r>
      <w:r w:rsidR="00444B37" w:rsidRPr="006331C2">
        <w:rPr>
          <w:rFonts w:ascii="Times New Roman" w:hAnsi="Times New Roman" w:cs="Times New Roman"/>
          <w:sz w:val="24"/>
          <w:szCs w:val="24"/>
        </w:rPr>
        <w:t>se</w:t>
      </w:r>
      <w:r w:rsidRPr="006331C2">
        <w:rPr>
          <w:rFonts w:ascii="Times New Roman" w:hAnsi="Times New Roman" w:cs="Times New Roman"/>
          <w:sz w:val="24"/>
          <w:szCs w:val="24"/>
        </w:rPr>
        <w:t xml:space="preserve"> actividades que requieran grandes concentraciones, escalonar el inicio y la terminación de la jornada</w:t>
      </w:r>
      <w:r w:rsidR="00415385" w:rsidRPr="006331C2">
        <w:rPr>
          <w:rFonts w:ascii="Times New Roman" w:hAnsi="Times New Roman" w:cs="Times New Roman"/>
          <w:sz w:val="24"/>
          <w:szCs w:val="24"/>
        </w:rPr>
        <w:t xml:space="preserve"> laboral</w:t>
      </w:r>
      <w:r w:rsidRPr="006331C2">
        <w:rPr>
          <w:rFonts w:ascii="Times New Roman" w:hAnsi="Times New Roman" w:cs="Times New Roman"/>
          <w:sz w:val="24"/>
          <w:szCs w:val="24"/>
        </w:rPr>
        <w:t xml:space="preserve">, trasladar </w:t>
      </w:r>
      <w:r w:rsidR="00415385" w:rsidRPr="006331C2">
        <w:rPr>
          <w:rFonts w:ascii="Times New Roman" w:hAnsi="Times New Roman" w:cs="Times New Roman"/>
          <w:sz w:val="24"/>
          <w:szCs w:val="24"/>
        </w:rPr>
        <w:t xml:space="preserve">las clases </w:t>
      </w:r>
      <w:r w:rsidRPr="006331C2">
        <w:rPr>
          <w:rFonts w:ascii="Times New Roman" w:hAnsi="Times New Roman" w:cs="Times New Roman"/>
          <w:sz w:val="24"/>
          <w:szCs w:val="24"/>
        </w:rPr>
        <w:t>a sitios al aire libre e impartir enseñanza por turnos para reducir los tamaños de los grupos de estudiantes</w:t>
      </w:r>
      <w:r w:rsidR="00415385" w:rsidRPr="006331C2">
        <w:rPr>
          <w:rFonts w:ascii="Times New Roman" w:hAnsi="Times New Roman" w:cs="Times New Roman"/>
          <w:sz w:val="24"/>
          <w:szCs w:val="24"/>
        </w:rPr>
        <w:t>.</w:t>
      </w:r>
    </w:p>
    <w:p w14:paraId="7D169300" w14:textId="3E9C8A96" w:rsidR="000C3668" w:rsidRDefault="00415385" w:rsidP="00104101">
      <w:pPr>
        <w:spacing w:after="0" w:line="360" w:lineRule="auto"/>
        <w:ind w:firstLine="709"/>
        <w:jc w:val="both"/>
        <w:rPr>
          <w:rFonts w:ascii="Times New Roman" w:hAnsi="Times New Roman" w:cs="Times New Roman"/>
          <w:i/>
          <w:sz w:val="24"/>
          <w:szCs w:val="24"/>
        </w:rPr>
      </w:pPr>
      <w:r w:rsidRPr="006331C2">
        <w:rPr>
          <w:rFonts w:ascii="Times New Roman" w:hAnsi="Times New Roman" w:cs="Times New Roman"/>
          <w:sz w:val="24"/>
          <w:szCs w:val="24"/>
        </w:rPr>
        <w:t>El profesorado bajo estudio co</w:t>
      </w:r>
      <w:r w:rsidR="000C3668">
        <w:rPr>
          <w:rFonts w:ascii="Times New Roman" w:hAnsi="Times New Roman" w:cs="Times New Roman"/>
          <w:sz w:val="24"/>
          <w:szCs w:val="24"/>
        </w:rPr>
        <w:t>i</w:t>
      </w:r>
      <w:r w:rsidRPr="006331C2">
        <w:rPr>
          <w:rFonts w:ascii="Times New Roman" w:hAnsi="Times New Roman" w:cs="Times New Roman"/>
          <w:sz w:val="24"/>
          <w:szCs w:val="24"/>
        </w:rPr>
        <w:t>nc</w:t>
      </w:r>
      <w:r w:rsidR="000C3668">
        <w:rPr>
          <w:rFonts w:ascii="Times New Roman" w:hAnsi="Times New Roman" w:cs="Times New Roman"/>
          <w:sz w:val="24"/>
          <w:szCs w:val="24"/>
        </w:rPr>
        <w:t>i</w:t>
      </w:r>
      <w:r w:rsidRPr="006331C2">
        <w:rPr>
          <w:rFonts w:ascii="Times New Roman" w:hAnsi="Times New Roman" w:cs="Times New Roman"/>
          <w:sz w:val="24"/>
          <w:szCs w:val="24"/>
        </w:rPr>
        <w:t>dió sobre la importancia de contar con procedimientos eficaces</w:t>
      </w:r>
      <w:r w:rsidR="00746EDB" w:rsidRPr="006331C2">
        <w:rPr>
          <w:rFonts w:ascii="Times New Roman" w:hAnsi="Times New Roman" w:cs="Times New Roman"/>
          <w:sz w:val="24"/>
          <w:szCs w:val="24"/>
        </w:rPr>
        <w:t xml:space="preserve"> en las instalaciones de la escuela y una constante comunicación</w:t>
      </w:r>
      <w:r w:rsidR="00091341" w:rsidRPr="006331C2">
        <w:rPr>
          <w:rFonts w:ascii="Times New Roman" w:hAnsi="Times New Roman" w:cs="Times New Roman"/>
          <w:sz w:val="24"/>
          <w:szCs w:val="24"/>
        </w:rPr>
        <w:t xml:space="preserve"> con las autoridades sanitarias</w:t>
      </w:r>
      <w:r w:rsidRPr="006331C2">
        <w:rPr>
          <w:rFonts w:ascii="Times New Roman" w:hAnsi="Times New Roman" w:cs="Times New Roman"/>
          <w:sz w:val="24"/>
          <w:szCs w:val="24"/>
        </w:rPr>
        <w:t xml:space="preserve"> para</w:t>
      </w:r>
      <w:r w:rsidR="00E72FC0" w:rsidRPr="006331C2">
        <w:rPr>
          <w:rFonts w:ascii="Times New Roman" w:hAnsi="Times New Roman" w:cs="Times New Roman"/>
          <w:sz w:val="24"/>
          <w:szCs w:val="24"/>
        </w:rPr>
        <w:t xml:space="preserve"> el monitoreo y control</w:t>
      </w:r>
      <w:r w:rsidRPr="006331C2">
        <w:rPr>
          <w:rFonts w:ascii="Times New Roman" w:hAnsi="Times New Roman" w:cs="Times New Roman"/>
          <w:sz w:val="24"/>
          <w:szCs w:val="24"/>
        </w:rPr>
        <w:t xml:space="preserve"> </w:t>
      </w:r>
      <w:r w:rsidR="00E72FC0" w:rsidRPr="006331C2">
        <w:rPr>
          <w:rFonts w:ascii="Times New Roman" w:hAnsi="Times New Roman" w:cs="Times New Roman"/>
          <w:sz w:val="24"/>
          <w:szCs w:val="24"/>
        </w:rPr>
        <w:t xml:space="preserve">de </w:t>
      </w:r>
      <w:r w:rsidRPr="006331C2">
        <w:rPr>
          <w:rFonts w:ascii="Times New Roman" w:hAnsi="Times New Roman" w:cs="Times New Roman"/>
          <w:sz w:val="24"/>
          <w:szCs w:val="24"/>
        </w:rPr>
        <w:t>la salud de</w:t>
      </w:r>
      <w:r w:rsidR="00091341" w:rsidRPr="006331C2">
        <w:rPr>
          <w:rFonts w:ascii="Times New Roman" w:hAnsi="Times New Roman" w:cs="Times New Roman"/>
          <w:sz w:val="24"/>
          <w:szCs w:val="24"/>
        </w:rPr>
        <w:t xml:space="preserve"> estudiantes y del personal, la actualización o crea</w:t>
      </w:r>
      <w:r w:rsidR="000C3668">
        <w:rPr>
          <w:rFonts w:ascii="Times New Roman" w:hAnsi="Times New Roman" w:cs="Times New Roman"/>
          <w:sz w:val="24"/>
          <w:szCs w:val="24"/>
        </w:rPr>
        <w:t>ción de</w:t>
      </w:r>
      <w:r w:rsidRPr="006331C2">
        <w:rPr>
          <w:rFonts w:ascii="Times New Roman" w:hAnsi="Times New Roman" w:cs="Times New Roman"/>
          <w:sz w:val="24"/>
          <w:szCs w:val="24"/>
        </w:rPr>
        <w:t xml:space="preserve"> planes de emer</w:t>
      </w:r>
      <w:r w:rsidR="000C3668">
        <w:rPr>
          <w:rFonts w:ascii="Times New Roman" w:hAnsi="Times New Roman" w:cs="Times New Roman"/>
          <w:sz w:val="24"/>
          <w:szCs w:val="24"/>
        </w:rPr>
        <w:t>gencia para dar seguimiento</w:t>
      </w:r>
      <w:r w:rsidR="00091341" w:rsidRPr="006331C2">
        <w:rPr>
          <w:rFonts w:ascii="Times New Roman" w:hAnsi="Times New Roman" w:cs="Times New Roman"/>
          <w:sz w:val="24"/>
          <w:szCs w:val="24"/>
        </w:rPr>
        <w:t xml:space="preserve"> a los casos vulnerables o infectados</w:t>
      </w:r>
      <w:r w:rsidR="000C3668">
        <w:rPr>
          <w:rFonts w:ascii="Times New Roman" w:hAnsi="Times New Roman" w:cs="Times New Roman"/>
          <w:sz w:val="24"/>
          <w:szCs w:val="24"/>
        </w:rPr>
        <w:t>,</w:t>
      </w:r>
      <w:r w:rsidR="00091341" w:rsidRPr="006331C2">
        <w:rPr>
          <w:rFonts w:ascii="Times New Roman" w:hAnsi="Times New Roman" w:cs="Times New Roman"/>
          <w:sz w:val="24"/>
          <w:szCs w:val="24"/>
        </w:rPr>
        <w:t xml:space="preserve"> así como los protocolos recomendados por </w:t>
      </w:r>
      <w:r w:rsidR="000C3668">
        <w:rPr>
          <w:rFonts w:ascii="Times New Roman" w:hAnsi="Times New Roman" w:cs="Times New Roman"/>
          <w:sz w:val="24"/>
          <w:szCs w:val="24"/>
        </w:rPr>
        <w:t>la Secretaría de S</w:t>
      </w:r>
      <w:r w:rsidR="00091341" w:rsidRPr="006331C2">
        <w:rPr>
          <w:rFonts w:ascii="Times New Roman" w:hAnsi="Times New Roman" w:cs="Times New Roman"/>
          <w:sz w:val="24"/>
          <w:szCs w:val="24"/>
        </w:rPr>
        <w:t xml:space="preserve">alud en cuanto a tomar la temperatura, someter </w:t>
      </w:r>
      <w:r w:rsidRPr="006331C2">
        <w:rPr>
          <w:rFonts w:ascii="Times New Roman" w:hAnsi="Times New Roman" w:cs="Times New Roman"/>
          <w:sz w:val="24"/>
          <w:szCs w:val="24"/>
        </w:rPr>
        <w:t>a pruebas a los docentes antes de reabrir las instalaciones</w:t>
      </w:r>
      <w:r w:rsidR="00091341" w:rsidRPr="006331C2">
        <w:rPr>
          <w:rFonts w:ascii="Times New Roman" w:hAnsi="Times New Roman" w:cs="Times New Roman"/>
          <w:sz w:val="24"/>
          <w:szCs w:val="24"/>
        </w:rPr>
        <w:t xml:space="preserve"> escolares</w:t>
      </w:r>
      <w:r w:rsidR="000C3668">
        <w:rPr>
          <w:rFonts w:ascii="Times New Roman" w:hAnsi="Times New Roman" w:cs="Times New Roman"/>
          <w:sz w:val="24"/>
          <w:szCs w:val="24"/>
        </w:rPr>
        <w:t xml:space="preserve"> para la nueva normalidad</w:t>
      </w:r>
      <w:r w:rsidR="00FD2612" w:rsidRPr="006331C2">
        <w:rPr>
          <w:rFonts w:ascii="Times New Roman" w:hAnsi="Times New Roman" w:cs="Times New Roman"/>
          <w:sz w:val="24"/>
          <w:szCs w:val="24"/>
        </w:rPr>
        <w:t xml:space="preserve">, </w:t>
      </w:r>
      <w:r w:rsidR="00E72FC0" w:rsidRPr="006331C2">
        <w:rPr>
          <w:rFonts w:ascii="Times New Roman" w:hAnsi="Times New Roman" w:cs="Times New Roman"/>
          <w:sz w:val="24"/>
          <w:szCs w:val="24"/>
        </w:rPr>
        <w:t>entrenar al personal de limpieza en prácticas de desinfección y dotarlos de equipo de protección personal en la medida de lo posible</w:t>
      </w:r>
      <w:r w:rsidR="00FD2612" w:rsidRPr="006331C2">
        <w:rPr>
          <w:rFonts w:ascii="Times New Roman" w:hAnsi="Times New Roman" w:cs="Times New Roman"/>
          <w:sz w:val="24"/>
          <w:szCs w:val="24"/>
        </w:rPr>
        <w:t>.</w:t>
      </w:r>
    </w:p>
    <w:p w14:paraId="6612639B" w14:textId="5F3A7DC0" w:rsidR="00B57B5F" w:rsidRDefault="00B02FC5" w:rsidP="0010410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 esta manera</w:t>
      </w:r>
      <w:r w:rsidR="006607D8" w:rsidRPr="006331C2">
        <w:rPr>
          <w:rFonts w:ascii="Times New Roman" w:hAnsi="Times New Roman" w:cs="Times New Roman"/>
          <w:sz w:val="24"/>
          <w:szCs w:val="24"/>
        </w:rPr>
        <w:t>,</w:t>
      </w:r>
      <w:r w:rsidR="0093520E" w:rsidRPr="006331C2">
        <w:rPr>
          <w:rFonts w:ascii="Times New Roman" w:hAnsi="Times New Roman" w:cs="Times New Roman"/>
          <w:sz w:val="24"/>
          <w:szCs w:val="24"/>
        </w:rPr>
        <w:t xml:space="preserve"> los docentes confirmaron sus temores ante un posible regreso a las aulas presenciales</w:t>
      </w:r>
      <w:r w:rsidR="002102D9">
        <w:rPr>
          <w:rFonts w:ascii="Times New Roman" w:hAnsi="Times New Roman" w:cs="Times New Roman"/>
          <w:sz w:val="24"/>
          <w:szCs w:val="24"/>
        </w:rPr>
        <w:t>. Argumentaron</w:t>
      </w:r>
      <w:r w:rsidR="0093520E" w:rsidRPr="006331C2">
        <w:rPr>
          <w:rFonts w:ascii="Times New Roman" w:hAnsi="Times New Roman" w:cs="Times New Roman"/>
          <w:sz w:val="24"/>
          <w:szCs w:val="24"/>
        </w:rPr>
        <w:t xml:space="preserve"> que en los planteles que laboran no existen las condiciones sanitarias, tecnológicas y técnicas para un regreso seg</w:t>
      </w:r>
      <w:r w:rsidR="000C3668">
        <w:rPr>
          <w:rFonts w:ascii="Times New Roman" w:hAnsi="Times New Roman" w:cs="Times New Roman"/>
          <w:sz w:val="24"/>
          <w:szCs w:val="24"/>
        </w:rPr>
        <w:t>uro para la comunidad educativa</w:t>
      </w:r>
      <w:r w:rsidR="002102D9">
        <w:rPr>
          <w:rFonts w:ascii="Times New Roman" w:hAnsi="Times New Roman" w:cs="Times New Roman"/>
          <w:sz w:val="24"/>
          <w:szCs w:val="24"/>
        </w:rPr>
        <w:t>.</w:t>
      </w:r>
      <w:r w:rsidR="000C3668">
        <w:rPr>
          <w:rFonts w:ascii="Times New Roman" w:hAnsi="Times New Roman" w:cs="Times New Roman"/>
          <w:sz w:val="24"/>
          <w:szCs w:val="24"/>
        </w:rPr>
        <w:t xml:space="preserve"> </w:t>
      </w:r>
      <w:r w:rsidR="002102D9">
        <w:rPr>
          <w:rFonts w:ascii="Times New Roman" w:hAnsi="Times New Roman" w:cs="Times New Roman"/>
          <w:sz w:val="24"/>
          <w:szCs w:val="24"/>
        </w:rPr>
        <w:t>A</w:t>
      </w:r>
      <w:r w:rsidR="002102D9" w:rsidRPr="006331C2">
        <w:rPr>
          <w:rFonts w:ascii="Times New Roman" w:hAnsi="Times New Roman" w:cs="Times New Roman"/>
          <w:sz w:val="24"/>
          <w:szCs w:val="24"/>
        </w:rPr>
        <w:t>demás</w:t>
      </w:r>
      <w:r w:rsidR="002102D9">
        <w:rPr>
          <w:rFonts w:ascii="Times New Roman" w:hAnsi="Times New Roman" w:cs="Times New Roman"/>
          <w:sz w:val="24"/>
          <w:szCs w:val="24"/>
        </w:rPr>
        <w:t>, no cuentan</w:t>
      </w:r>
      <w:r w:rsidR="002102D9" w:rsidRPr="006331C2">
        <w:rPr>
          <w:rFonts w:ascii="Times New Roman" w:hAnsi="Times New Roman" w:cs="Times New Roman"/>
          <w:sz w:val="24"/>
          <w:szCs w:val="24"/>
        </w:rPr>
        <w:t xml:space="preserve"> </w:t>
      </w:r>
      <w:r w:rsidR="00B57B5F" w:rsidRPr="006331C2">
        <w:rPr>
          <w:rFonts w:ascii="Times New Roman" w:hAnsi="Times New Roman" w:cs="Times New Roman"/>
          <w:sz w:val="24"/>
          <w:szCs w:val="24"/>
        </w:rPr>
        <w:t>con los recursos tecnológicos para mig</w:t>
      </w:r>
      <w:r w:rsidR="000C3668">
        <w:rPr>
          <w:rFonts w:ascii="Times New Roman" w:hAnsi="Times New Roman" w:cs="Times New Roman"/>
          <w:sz w:val="24"/>
          <w:szCs w:val="24"/>
        </w:rPr>
        <w:t>r</w:t>
      </w:r>
      <w:r w:rsidR="00B57B5F" w:rsidRPr="006331C2">
        <w:rPr>
          <w:rFonts w:ascii="Times New Roman" w:hAnsi="Times New Roman" w:cs="Times New Roman"/>
          <w:sz w:val="24"/>
          <w:szCs w:val="24"/>
        </w:rPr>
        <w:t>ar a clases h</w:t>
      </w:r>
      <w:r w:rsidR="00691AA7">
        <w:rPr>
          <w:rFonts w:ascii="Times New Roman" w:hAnsi="Times New Roman" w:cs="Times New Roman"/>
          <w:sz w:val="24"/>
          <w:szCs w:val="24"/>
        </w:rPr>
        <w:t>í</w:t>
      </w:r>
      <w:r w:rsidR="00B57B5F" w:rsidRPr="006331C2">
        <w:rPr>
          <w:rFonts w:ascii="Times New Roman" w:hAnsi="Times New Roman" w:cs="Times New Roman"/>
          <w:sz w:val="24"/>
          <w:szCs w:val="24"/>
        </w:rPr>
        <w:t xml:space="preserve">bridas, tal como lo está proponiendo la </w:t>
      </w:r>
      <w:r w:rsidR="002102D9">
        <w:rPr>
          <w:rFonts w:ascii="Times New Roman" w:hAnsi="Times New Roman" w:cs="Times New Roman"/>
          <w:sz w:val="24"/>
          <w:szCs w:val="24"/>
        </w:rPr>
        <w:t>S</w:t>
      </w:r>
      <w:r w:rsidR="00BE1E57">
        <w:rPr>
          <w:rFonts w:ascii="Times New Roman" w:hAnsi="Times New Roman" w:cs="Times New Roman"/>
          <w:sz w:val="24"/>
          <w:szCs w:val="24"/>
        </w:rPr>
        <w:t>ecretaría de Educación Pública</w:t>
      </w:r>
      <w:r w:rsidR="00B57B5F" w:rsidRPr="006331C2">
        <w:rPr>
          <w:rFonts w:ascii="Times New Roman" w:hAnsi="Times New Roman" w:cs="Times New Roman"/>
          <w:sz w:val="24"/>
          <w:szCs w:val="24"/>
        </w:rPr>
        <w:t>.</w:t>
      </w:r>
    </w:p>
    <w:p w14:paraId="6A840DD8" w14:textId="73A5104B" w:rsidR="00EE7A93" w:rsidRDefault="00EE7A93" w:rsidP="00104101">
      <w:pPr>
        <w:pStyle w:val="Sinespaciado"/>
        <w:spacing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De acuerdo con el análisis de los resultados, se acepta la hipótesis de investigación planteada en un inicio</w:t>
      </w:r>
      <w:r w:rsidR="002102D9">
        <w:rPr>
          <w:rFonts w:ascii="Times New Roman" w:hAnsi="Times New Roman" w:cs="Times New Roman"/>
          <w:bCs/>
          <w:sz w:val="24"/>
          <w:szCs w:val="24"/>
        </w:rPr>
        <w:t>:</w:t>
      </w:r>
      <w:r w:rsidR="000211BC">
        <w:rPr>
          <w:rFonts w:ascii="Times New Roman" w:hAnsi="Times New Roman" w:cs="Times New Roman"/>
          <w:bCs/>
          <w:sz w:val="24"/>
          <w:szCs w:val="24"/>
        </w:rPr>
        <w:t xml:space="preserve"> los aspectos de presión, estrés y ansiedad detectados en el profesorado </w:t>
      </w:r>
      <w:r w:rsidR="000211BC" w:rsidRPr="00BE5C0C">
        <w:rPr>
          <w:rFonts w:ascii="Times New Roman" w:hAnsi="Times New Roman" w:cs="Times New Roman"/>
          <w:bCs/>
          <w:sz w:val="24"/>
          <w:szCs w:val="24"/>
        </w:rPr>
        <w:t>afecta</w:t>
      </w:r>
      <w:r w:rsidR="000211BC">
        <w:rPr>
          <w:rFonts w:ascii="Times New Roman" w:hAnsi="Times New Roman" w:cs="Times New Roman"/>
          <w:bCs/>
          <w:sz w:val="24"/>
          <w:szCs w:val="24"/>
        </w:rPr>
        <w:t>ron</w:t>
      </w:r>
      <w:r w:rsidR="000211BC" w:rsidRPr="00BE5C0C">
        <w:rPr>
          <w:rFonts w:ascii="Times New Roman" w:hAnsi="Times New Roman" w:cs="Times New Roman"/>
          <w:bCs/>
          <w:sz w:val="24"/>
          <w:szCs w:val="24"/>
        </w:rPr>
        <w:t xml:space="preserve"> signif</w:t>
      </w:r>
      <w:r w:rsidR="000211BC">
        <w:rPr>
          <w:rFonts w:ascii="Times New Roman" w:hAnsi="Times New Roman" w:cs="Times New Roman"/>
          <w:bCs/>
          <w:sz w:val="24"/>
          <w:szCs w:val="24"/>
        </w:rPr>
        <w:t>icativamente su estado emocional y</w:t>
      </w:r>
      <w:r w:rsidR="002102D9">
        <w:rPr>
          <w:rFonts w:ascii="Times New Roman" w:hAnsi="Times New Roman" w:cs="Times New Roman"/>
          <w:bCs/>
          <w:sz w:val="24"/>
          <w:szCs w:val="24"/>
        </w:rPr>
        <w:t>,</w:t>
      </w:r>
      <w:r w:rsidR="000211BC">
        <w:rPr>
          <w:rFonts w:ascii="Times New Roman" w:hAnsi="Times New Roman" w:cs="Times New Roman"/>
          <w:bCs/>
          <w:sz w:val="24"/>
          <w:szCs w:val="24"/>
        </w:rPr>
        <w:t xml:space="preserve"> en consecuencia</w:t>
      </w:r>
      <w:r w:rsidR="002102D9">
        <w:rPr>
          <w:rFonts w:ascii="Times New Roman" w:hAnsi="Times New Roman" w:cs="Times New Roman"/>
          <w:bCs/>
          <w:sz w:val="24"/>
          <w:szCs w:val="24"/>
        </w:rPr>
        <w:t>,</w:t>
      </w:r>
      <w:r w:rsidR="000211BC">
        <w:rPr>
          <w:rFonts w:ascii="Times New Roman" w:hAnsi="Times New Roman" w:cs="Times New Roman"/>
          <w:bCs/>
          <w:sz w:val="24"/>
          <w:szCs w:val="24"/>
        </w:rPr>
        <w:t xml:space="preserve"> su rendimiento laboral</w:t>
      </w:r>
      <w:r w:rsidR="002102D9">
        <w:rPr>
          <w:rFonts w:ascii="Times New Roman" w:hAnsi="Times New Roman" w:cs="Times New Roman"/>
          <w:bCs/>
          <w:sz w:val="24"/>
          <w:szCs w:val="24"/>
        </w:rPr>
        <w:t>.</w:t>
      </w:r>
      <w:r w:rsidR="000211BC">
        <w:rPr>
          <w:rFonts w:ascii="Times New Roman" w:hAnsi="Times New Roman" w:cs="Times New Roman"/>
          <w:bCs/>
          <w:sz w:val="24"/>
          <w:szCs w:val="24"/>
        </w:rPr>
        <w:t xml:space="preserve"> </w:t>
      </w:r>
      <w:r w:rsidR="002102D9">
        <w:rPr>
          <w:rFonts w:ascii="Times New Roman" w:hAnsi="Times New Roman" w:cs="Times New Roman"/>
          <w:bCs/>
          <w:sz w:val="24"/>
          <w:szCs w:val="24"/>
        </w:rPr>
        <w:lastRenderedPageBreak/>
        <w:t>Asimismo</w:t>
      </w:r>
      <w:r w:rsidR="000211BC">
        <w:rPr>
          <w:rFonts w:ascii="Times New Roman" w:hAnsi="Times New Roman" w:cs="Times New Roman"/>
          <w:bCs/>
          <w:sz w:val="24"/>
          <w:szCs w:val="24"/>
        </w:rPr>
        <w:t xml:space="preserve">, se identificaron fortalezas que les permitieron ser resilientes para continuar con su práctica docente. </w:t>
      </w:r>
    </w:p>
    <w:p w14:paraId="1E6F10F9" w14:textId="77777777" w:rsidR="00F935D8" w:rsidRDefault="00F935D8" w:rsidP="00104101">
      <w:pPr>
        <w:pStyle w:val="Sinespaciado"/>
        <w:spacing w:line="360" w:lineRule="auto"/>
        <w:ind w:firstLine="709"/>
        <w:jc w:val="both"/>
        <w:rPr>
          <w:rFonts w:ascii="Times New Roman" w:hAnsi="Times New Roman" w:cs="Times New Roman"/>
          <w:bCs/>
          <w:sz w:val="24"/>
          <w:szCs w:val="24"/>
        </w:rPr>
      </w:pPr>
    </w:p>
    <w:p w14:paraId="04FD3FC7" w14:textId="77777777" w:rsidR="004C0CE3" w:rsidRPr="006331C2" w:rsidRDefault="00F203F1" w:rsidP="00AF4BBC">
      <w:pPr>
        <w:spacing w:after="0" w:line="360" w:lineRule="auto"/>
        <w:jc w:val="center"/>
        <w:rPr>
          <w:rFonts w:ascii="Times New Roman" w:hAnsi="Times New Roman" w:cs="Times New Roman"/>
          <w:b/>
          <w:sz w:val="32"/>
          <w:szCs w:val="32"/>
        </w:rPr>
      </w:pPr>
      <w:r w:rsidRPr="006331C2">
        <w:rPr>
          <w:rFonts w:ascii="Times New Roman" w:hAnsi="Times New Roman" w:cs="Times New Roman"/>
          <w:b/>
          <w:sz w:val="32"/>
          <w:szCs w:val="32"/>
        </w:rPr>
        <w:t>Discusión</w:t>
      </w:r>
    </w:p>
    <w:p w14:paraId="02846AA5" w14:textId="0E040B59" w:rsidR="006331C2" w:rsidRDefault="004C0CE3" w:rsidP="00104101">
      <w:pPr>
        <w:spacing w:after="0" w:line="360" w:lineRule="auto"/>
        <w:ind w:firstLine="709"/>
        <w:jc w:val="both"/>
        <w:rPr>
          <w:rFonts w:ascii="Times New Roman" w:hAnsi="Times New Roman" w:cs="Times New Roman"/>
          <w:sz w:val="24"/>
          <w:szCs w:val="24"/>
        </w:rPr>
      </w:pPr>
      <w:r w:rsidRPr="006331C2">
        <w:rPr>
          <w:rFonts w:ascii="Times New Roman" w:hAnsi="Times New Roman" w:cs="Times New Roman"/>
          <w:sz w:val="24"/>
          <w:szCs w:val="24"/>
        </w:rPr>
        <w:t>Dentro de un contexto complejo y desafiante en el que se encuentra la humanidad a nivel global</w:t>
      </w:r>
      <w:r w:rsidR="002102D9">
        <w:rPr>
          <w:rFonts w:ascii="Times New Roman" w:hAnsi="Times New Roman" w:cs="Times New Roman"/>
          <w:sz w:val="24"/>
          <w:szCs w:val="24"/>
        </w:rPr>
        <w:t>,</w:t>
      </w:r>
      <w:r w:rsidRPr="006331C2">
        <w:rPr>
          <w:rFonts w:ascii="Times New Roman" w:hAnsi="Times New Roman" w:cs="Times New Roman"/>
          <w:sz w:val="24"/>
          <w:szCs w:val="24"/>
        </w:rPr>
        <w:t xml:space="preserve"> </w:t>
      </w:r>
      <w:r w:rsidR="002102D9">
        <w:rPr>
          <w:rFonts w:ascii="Times New Roman" w:hAnsi="Times New Roman" w:cs="Times New Roman"/>
          <w:sz w:val="24"/>
          <w:szCs w:val="24"/>
        </w:rPr>
        <w:t>l</w:t>
      </w:r>
      <w:r w:rsidRPr="006331C2">
        <w:rPr>
          <w:rFonts w:ascii="Times New Roman" w:hAnsi="Times New Roman" w:cs="Times New Roman"/>
          <w:sz w:val="24"/>
          <w:szCs w:val="24"/>
        </w:rPr>
        <w:t xml:space="preserve">os docentes han sido actores fundamentales en la respuesta a la pandemia de </w:t>
      </w:r>
      <w:r w:rsidR="00F5196D">
        <w:rPr>
          <w:rFonts w:ascii="Times New Roman" w:hAnsi="Times New Roman" w:cs="Times New Roman"/>
          <w:sz w:val="24"/>
          <w:szCs w:val="24"/>
        </w:rPr>
        <w:t>C</w:t>
      </w:r>
      <w:r w:rsidR="002102D9">
        <w:rPr>
          <w:rFonts w:ascii="Times New Roman" w:hAnsi="Times New Roman" w:cs="Times New Roman"/>
          <w:sz w:val="24"/>
          <w:szCs w:val="24"/>
        </w:rPr>
        <w:t>ovid</w:t>
      </w:r>
      <w:r w:rsidRPr="006331C2">
        <w:rPr>
          <w:rFonts w:ascii="Times New Roman" w:hAnsi="Times New Roman" w:cs="Times New Roman"/>
          <w:sz w:val="24"/>
          <w:szCs w:val="24"/>
        </w:rPr>
        <w:t>-19</w:t>
      </w:r>
      <w:r w:rsidR="002102D9">
        <w:rPr>
          <w:rFonts w:ascii="Times New Roman" w:hAnsi="Times New Roman" w:cs="Times New Roman"/>
          <w:sz w:val="24"/>
          <w:szCs w:val="24"/>
        </w:rPr>
        <w:t xml:space="preserve">: </w:t>
      </w:r>
      <w:r w:rsidRPr="006331C2">
        <w:rPr>
          <w:rFonts w:ascii="Times New Roman" w:hAnsi="Times New Roman" w:cs="Times New Roman"/>
          <w:sz w:val="24"/>
          <w:szCs w:val="24"/>
        </w:rPr>
        <w:t xml:space="preserve">han respondido a una serie de demandas emergentes durante la crisis </w:t>
      </w:r>
      <w:r w:rsidR="0022609B" w:rsidRPr="006331C2">
        <w:rPr>
          <w:rFonts w:ascii="Times New Roman" w:hAnsi="Times New Roman" w:cs="Times New Roman"/>
          <w:sz w:val="24"/>
          <w:szCs w:val="24"/>
        </w:rPr>
        <w:t>sociosanitaria</w:t>
      </w:r>
      <w:r w:rsidRPr="006331C2">
        <w:rPr>
          <w:rFonts w:ascii="Times New Roman" w:hAnsi="Times New Roman" w:cs="Times New Roman"/>
          <w:sz w:val="24"/>
          <w:szCs w:val="24"/>
        </w:rPr>
        <w:t>, lo que ha traído un desequilibrio en todos los ámbitos del docente</w:t>
      </w:r>
      <w:r w:rsidR="002102D9">
        <w:rPr>
          <w:rFonts w:ascii="Times New Roman" w:hAnsi="Times New Roman" w:cs="Times New Roman"/>
          <w:sz w:val="24"/>
          <w:szCs w:val="24"/>
        </w:rPr>
        <w:t xml:space="preserve"> e</w:t>
      </w:r>
      <w:r w:rsidRPr="006331C2">
        <w:rPr>
          <w:rFonts w:ascii="Times New Roman" w:hAnsi="Times New Roman" w:cs="Times New Roman"/>
          <w:sz w:val="24"/>
          <w:szCs w:val="24"/>
        </w:rPr>
        <w:t xml:space="preserve"> impactos socioemocionales importantes, tal como se muestra en los resultados de la presente investigación</w:t>
      </w:r>
      <w:r w:rsidR="00654A8C">
        <w:rPr>
          <w:rFonts w:ascii="Times New Roman" w:hAnsi="Times New Roman" w:cs="Times New Roman"/>
          <w:sz w:val="24"/>
          <w:szCs w:val="24"/>
        </w:rPr>
        <w:t>. En el estudio</w:t>
      </w:r>
      <w:r w:rsidRPr="006331C2">
        <w:rPr>
          <w:rFonts w:ascii="Times New Roman" w:hAnsi="Times New Roman" w:cs="Times New Roman"/>
          <w:sz w:val="24"/>
          <w:szCs w:val="24"/>
        </w:rPr>
        <w:t xml:space="preserve"> de Tacca </w:t>
      </w:r>
      <w:r w:rsidR="00B63852" w:rsidRPr="006331C2">
        <w:rPr>
          <w:rFonts w:ascii="Times New Roman" w:hAnsi="Times New Roman" w:cs="Times New Roman"/>
          <w:sz w:val="24"/>
          <w:szCs w:val="24"/>
        </w:rPr>
        <w:t>y</w:t>
      </w:r>
      <w:r w:rsidRPr="006331C2">
        <w:rPr>
          <w:rFonts w:ascii="Times New Roman" w:hAnsi="Times New Roman" w:cs="Times New Roman"/>
          <w:sz w:val="24"/>
          <w:szCs w:val="24"/>
        </w:rPr>
        <w:t xml:space="preserve"> Tacca (2019), </w:t>
      </w:r>
      <w:r w:rsidR="00654A8C">
        <w:rPr>
          <w:rFonts w:ascii="Times New Roman" w:hAnsi="Times New Roman" w:cs="Times New Roman"/>
          <w:sz w:val="24"/>
          <w:szCs w:val="24"/>
        </w:rPr>
        <w:t>al igual que aquí, se detectó</w:t>
      </w:r>
      <w:r w:rsidRPr="006331C2">
        <w:rPr>
          <w:rFonts w:ascii="Times New Roman" w:hAnsi="Times New Roman" w:cs="Times New Roman"/>
          <w:sz w:val="24"/>
          <w:szCs w:val="24"/>
        </w:rPr>
        <w:t xml:space="preserve"> que los principales síntomas de estrés ha</w:t>
      </w:r>
      <w:r w:rsidR="00654A8C">
        <w:rPr>
          <w:rFonts w:ascii="Times New Roman" w:hAnsi="Times New Roman" w:cs="Times New Roman"/>
          <w:sz w:val="24"/>
          <w:szCs w:val="24"/>
        </w:rPr>
        <w:t>n</w:t>
      </w:r>
      <w:r w:rsidRPr="006331C2">
        <w:rPr>
          <w:rFonts w:ascii="Times New Roman" w:hAnsi="Times New Roman" w:cs="Times New Roman"/>
          <w:sz w:val="24"/>
          <w:szCs w:val="24"/>
        </w:rPr>
        <w:t xml:space="preserve"> sido el cansancio, falta de sueño, dolor de cabeza, falta de concentración, desequilibrio en los hábitos alimenticios</w:t>
      </w:r>
      <w:r w:rsidR="00654A8C">
        <w:rPr>
          <w:rFonts w:ascii="Times New Roman" w:hAnsi="Times New Roman" w:cs="Times New Roman"/>
          <w:sz w:val="24"/>
          <w:szCs w:val="24"/>
        </w:rPr>
        <w:t>,</w:t>
      </w:r>
      <w:r w:rsidRPr="006331C2">
        <w:rPr>
          <w:rFonts w:ascii="Times New Roman" w:hAnsi="Times New Roman" w:cs="Times New Roman"/>
          <w:sz w:val="24"/>
          <w:szCs w:val="24"/>
        </w:rPr>
        <w:t xml:space="preserve"> entre otros</w:t>
      </w:r>
      <w:r w:rsidR="00654A8C">
        <w:rPr>
          <w:rFonts w:ascii="Times New Roman" w:hAnsi="Times New Roman" w:cs="Times New Roman"/>
          <w:sz w:val="24"/>
          <w:szCs w:val="24"/>
        </w:rPr>
        <w:t>; todos ellos</w:t>
      </w:r>
      <w:r w:rsidRPr="006331C2">
        <w:rPr>
          <w:rFonts w:ascii="Times New Roman" w:hAnsi="Times New Roman" w:cs="Times New Roman"/>
          <w:sz w:val="24"/>
          <w:szCs w:val="24"/>
        </w:rPr>
        <w:t xml:space="preserve"> hablan de los impactos socioemocionales que representa el ser docente</w:t>
      </w:r>
      <w:r w:rsidR="00654A8C">
        <w:rPr>
          <w:rFonts w:ascii="Times New Roman" w:hAnsi="Times New Roman" w:cs="Times New Roman"/>
          <w:sz w:val="24"/>
          <w:szCs w:val="24"/>
        </w:rPr>
        <w:t>.</w:t>
      </w:r>
      <w:r w:rsidRPr="006331C2">
        <w:rPr>
          <w:rFonts w:ascii="Times New Roman" w:hAnsi="Times New Roman" w:cs="Times New Roman"/>
          <w:sz w:val="24"/>
          <w:szCs w:val="24"/>
        </w:rPr>
        <w:t xml:space="preserve"> </w:t>
      </w:r>
      <w:r w:rsidR="00654A8C">
        <w:rPr>
          <w:rFonts w:ascii="Times New Roman" w:hAnsi="Times New Roman" w:cs="Times New Roman"/>
          <w:sz w:val="24"/>
          <w:szCs w:val="24"/>
        </w:rPr>
        <w:t>A</w:t>
      </w:r>
      <w:r w:rsidR="00654A8C" w:rsidRPr="006331C2">
        <w:rPr>
          <w:rFonts w:ascii="Times New Roman" w:hAnsi="Times New Roman" w:cs="Times New Roman"/>
          <w:sz w:val="24"/>
          <w:szCs w:val="24"/>
        </w:rPr>
        <w:t xml:space="preserve">unado </w:t>
      </w:r>
      <w:r w:rsidRPr="006331C2">
        <w:rPr>
          <w:rFonts w:ascii="Times New Roman" w:hAnsi="Times New Roman" w:cs="Times New Roman"/>
          <w:sz w:val="24"/>
          <w:szCs w:val="24"/>
        </w:rPr>
        <w:t>a lo anterior, y con base en los resultados de esta investigación, se puede afirmar que los grados de estrés van en aumento</w:t>
      </w:r>
      <w:r w:rsidR="00654A8C">
        <w:rPr>
          <w:rFonts w:ascii="Times New Roman" w:hAnsi="Times New Roman" w:cs="Times New Roman"/>
          <w:sz w:val="24"/>
          <w:szCs w:val="24"/>
        </w:rPr>
        <w:t>.</w:t>
      </w:r>
      <w:r w:rsidRPr="006331C2">
        <w:rPr>
          <w:rFonts w:ascii="Times New Roman" w:hAnsi="Times New Roman" w:cs="Times New Roman"/>
          <w:sz w:val="24"/>
          <w:szCs w:val="24"/>
        </w:rPr>
        <w:t xml:space="preserve"> </w:t>
      </w:r>
      <w:r w:rsidR="00654A8C">
        <w:rPr>
          <w:rFonts w:ascii="Times New Roman" w:hAnsi="Times New Roman" w:cs="Times New Roman"/>
          <w:sz w:val="24"/>
          <w:szCs w:val="24"/>
        </w:rPr>
        <w:t>S</w:t>
      </w:r>
      <w:r w:rsidR="00654A8C" w:rsidRPr="006331C2">
        <w:rPr>
          <w:rFonts w:ascii="Times New Roman" w:hAnsi="Times New Roman" w:cs="Times New Roman"/>
          <w:sz w:val="24"/>
          <w:szCs w:val="24"/>
        </w:rPr>
        <w:t xml:space="preserve">in </w:t>
      </w:r>
      <w:r w:rsidRPr="006331C2">
        <w:rPr>
          <w:rFonts w:ascii="Times New Roman" w:hAnsi="Times New Roman" w:cs="Times New Roman"/>
          <w:sz w:val="24"/>
          <w:szCs w:val="24"/>
        </w:rPr>
        <w:t>duda los efectos de la pandemia han profundizado aún más los impactos socioemocionales.</w:t>
      </w:r>
    </w:p>
    <w:p w14:paraId="2CFBFC02" w14:textId="6A12F099" w:rsidR="006331C2" w:rsidRDefault="004C0CE3" w:rsidP="00104101">
      <w:pPr>
        <w:spacing w:after="0" w:line="360" w:lineRule="auto"/>
        <w:ind w:firstLine="709"/>
        <w:jc w:val="both"/>
        <w:rPr>
          <w:rFonts w:ascii="Times New Roman" w:hAnsi="Times New Roman" w:cs="Times New Roman"/>
          <w:sz w:val="24"/>
          <w:szCs w:val="24"/>
        </w:rPr>
      </w:pPr>
      <w:r w:rsidRPr="006331C2">
        <w:rPr>
          <w:rFonts w:ascii="Times New Roman" w:hAnsi="Times New Roman" w:cs="Times New Roman"/>
          <w:sz w:val="24"/>
          <w:szCs w:val="24"/>
        </w:rPr>
        <w:t>Orga</w:t>
      </w:r>
      <w:r w:rsidR="00E27552">
        <w:rPr>
          <w:rFonts w:ascii="Times New Roman" w:hAnsi="Times New Roman" w:cs="Times New Roman"/>
          <w:sz w:val="24"/>
          <w:szCs w:val="24"/>
        </w:rPr>
        <w:t xml:space="preserve">nismos internacionales como la </w:t>
      </w:r>
      <w:r w:rsidR="00E27552" w:rsidRPr="00E27552">
        <w:rPr>
          <w:rFonts w:ascii="Times New Roman" w:hAnsi="Times New Roman" w:cs="Times New Roman"/>
          <w:sz w:val="24"/>
          <w:szCs w:val="24"/>
        </w:rPr>
        <w:t xml:space="preserve">Unesco </w:t>
      </w:r>
      <w:r w:rsidR="00E27552" w:rsidRPr="00E27552">
        <w:rPr>
          <w:rStyle w:val="A7"/>
          <w:rFonts w:ascii="Times New Roman" w:hAnsi="Times New Roman" w:cs="Times New Roman"/>
          <w:sz w:val="24"/>
          <w:szCs w:val="24"/>
          <w:u w:val="none"/>
        </w:rPr>
        <w:t xml:space="preserve">(2020) </w:t>
      </w:r>
      <w:r w:rsidRPr="006331C2">
        <w:rPr>
          <w:rFonts w:ascii="Times New Roman" w:hAnsi="Times New Roman" w:cs="Times New Roman"/>
          <w:sz w:val="24"/>
          <w:szCs w:val="24"/>
        </w:rPr>
        <w:t>ha</w:t>
      </w:r>
      <w:r w:rsidR="00DE07A9">
        <w:rPr>
          <w:rFonts w:ascii="Times New Roman" w:hAnsi="Times New Roman" w:cs="Times New Roman"/>
          <w:sz w:val="24"/>
          <w:szCs w:val="24"/>
        </w:rPr>
        <w:t>n</w:t>
      </w:r>
      <w:r w:rsidRPr="006331C2">
        <w:rPr>
          <w:rFonts w:ascii="Times New Roman" w:hAnsi="Times New Roman" w:cs="Times New Roman"/>
          <w:sz w:val="24"/>
          <w:szCs w:val="24"/>
        </w:rPr>
        <w:t xml:space="preserve"> hecho hincapié sobre los efectos provocados por la actual </w:t>
      </w:r>
      <w:r w:rsidRPr="006331C2">
        <w:rPr>
          <w:rFonts w:ascii="Times New Roman" w:hAnsi="Times New Roman" w:cs="Times New Roman"/>
          <w:bCs/>
          <w:sz w:val="24"/>
          <w:szCs w:val="24"/>
        </w:rPr>
        <w:t>pandemia del coronavirus</w:t>
      </w:r>
      <w:r w:rsidR="00DE07A9">
        <w:rPr>
          <w:rFonts w:ascii="Times New Roman" w:hAnsi="Times New Roman" w:cs="Times New Roman"/>
          <w:bCs/>
          <w:sz w:val="24"/>
          <w:szCs w:val="24"/>
        </w:rPr>
        <w:t>,</w:t>
      </w:r>
      <w:r w:rsidR="00F935D8">
        <w:rPr>
          <w:rFonts w:ascii="Times New Roman" w:hAnsi="Times New Roman" w:cs="Times New Roman"/>
          <w:bCs/>
          <w:sz w:val="24"/>
          <w:szCs w:val="24"/>
        </w:rPr>
        <w:t xml:space="preserve"> </w:t>
      </w:r>
      <w:r w:rsidRPr="006331C2">
        <w:rPr>
          <w:rFonts w:ascii="Times New Roman" w:hAnsi="Times New Roman" w:cs="Times New Roman"/>
          <w:sz w:val="24"/>
          <w:szCs w:val="24"/>
        </w:rPr>
        <w:t>la que ha causado el cierre de los centros educativos, la necesidad del distanciamiento físico, la pérdida de seres queridos, del trabajo y el cambio de los métodos de aprendizaje tradicionales, han generado </w:t>
      </w:r>
      <w:r w:rsidRPr="006331C2">
        <w:rPr>
          <w:rFonts w:ascii="Times New Roman" w:hAnsi="Times New Roman" w:cs="Times New Roman"/>
          <w:bCs/>
          <w:sz w:val="24"/>
          <w:szCs w:val="24"/>
        </w:rPr>
        <w:t>estrés, presión y ansiedad</w:t>
      </w:r>
      <w:r w:rsidRPr="006331C2">
        <w:rPr>
          <w:rFonts w:ascii="Times New Roman" w:hAnsi="Times New Roman" w:cs="Times New Roman"/>
          <w:sz w:val="24"/>
          <w:szCs w:val="24"/>
        </w:rPr>
        <w:t xml:space="preserve"> a docentes</w:t>
      </w:r>
      <w:r w:rsidRPr="006331C2">
        <w:rPr>
          <w:rFonts w:ascii="Times New Roman" w:hAnsi="Times New Roman" w:cs="Times New Roman"/>
          <w:bCs/>
          <w:sz w:val="24"/>
          <w:szCs w:val="24"/>
        </w:rPr>
        <w:t>, estudiantes y sus familias</w:t>
      </w:r>
      <w:r w:rsidR="00A81612" w:rsidRPr="006331C2">
        <w:rPr>
          <w:rFonts w:ascii="Times New Roman" w:hAnsi="Times New Roman" w:cs="Times New Roman"/>
          <w:bCs/>
          <w:sz w:val="24"/>
          <w:szCs w:val="24"/>
        </w:rPr>
        <w:t xml:space="preserve">, </w:t>
      </w:r>
      <w:r w:rsidRPr="006331C2">
        <w:rPr>
          <w:rFonts w:ascii="Times New Roman" w:hAnsi="Times New Roman" w:cs="Times New Roman"/>
          <w:sz w:val="24"/>
          <w:szCs w:val="24"/>
        </w:rPr>
        <w:t>lo que ha resultado agotador y desgastante</w:t>
      </w:r>
      <w:r w:rsidR="00DE07A9">
        <w:rPr>
          <w:rFonts w:ascii="Times New Roman" w:hAnsi="Times New Roman" w:cs="Times New Roman"/>
          <w:sz w:val="24"/>
          <w:szCs w:val="24"/>
        </w:rPr>
        <w:t>.</w:t>
      </w:r>
      <w:r w:rsidRPr="006331C2">
        <w:rPr>
          <w:rFonts w:ascii="Times New Roman" w:hAnsi="Times New Roman" w:cs="Times New Roman"/>
          <w:sz w:val="24"/>
          <w:szCs w:val="24"/>
        </w:rPr>
        <w:t xml:space="preserve"> </w:t>
      </w:r>
      <w:r w:rsidR="00DE07A9">
        <w:rPr>
          <w:rFonts w:ascii="Times New Roman" w:hAnsi="Times New Roman" w:cs="Times New Roman"/>
          <w:sz w:val="24"/>
          <w:szCs w:val="24"/>
        </w:rPr>
        <w:t>L</w:t>
      </w:r>
      <w:r w:rsidRPr="006331C2">
        <w:rPr>
          <w:rFonts w:ascii="Times New Roman" w:hAnsi="Times New Roman" w:cs="Times New Roman"/>
          <w:sz w:val="24"/>
          <w:szCs w:val="24"/>
        </w:rPr>
        <w:t>a salud física y emocional de los docentes sin duda se ha visto afecta</w:t>
      </w:r>
      <w:r w:rsidR="00DE07A9">
        <w:rPr>
          <w:rFonts w:ascii="Times New Roman" w:hAnsi="Times New Roman" w:cs="Times New Roman"/>
          <w:sz w:val="24"/>
          <w:szCs w:val="24"/>
        </w:rPr>
        <w:t>da</w:t>
      </w:r>
      <w:r w:rsidRPr="006331C2">
        <w:rPr>
          <w:rFonts w:ascii="Times New Roman" w:hAnsi="Times New Roman" w:cs="Times New Roman"/>
          <w:sz w:val="24"/>
          <w:szCs w:val="24"/>
        </w:rPr>
        <w:t xml:space="preserve"> y en algunos casos seriamente comprometida. </w:t>
      </w:r>
    </w:p>
    <w:p w14:paraId="59FF97D1" w14:textId="30D98372" w:rsidR="006331C2" w:rsidRDefault="00100B8F" w:rsidP="0010410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w:t>
      </w:r>
      <w:r w:rsidR="00057A36">
        <w:rPr>
          <w:rFonts w:ascii="Times New Roman" w:hAnsi="Times New Roman" w:cs="Times New Roman"/>
          <w:sz w:val="24"/>
          <w:szCs w:val="24"/>
        </w:rPr>
        <w:t xml:space="preserve">os </w:t>
      </w:r>
      <w:r>
        <w:rPr>
          <w:rFonts w:ascii="Times New Roman" w:hAnsi="Times New Roman" w:cs="Times New Roman"/>
          <w:sz w:val="24"/>
          <w:szCs w:val="24"/>
        </w:rPr>
        <w:t xml:space="preserve">ya citados </w:t>
      </w:r>
      <w:r w:rsidR="004C0CE3" w:rsidRPr="006331C2">
        <w:rPr>
          <w:rFonts w:ascii="Times New Roman" w:hAnsi="Times New Roman" w:cs="Times New Roman"/>
          <w:sz w:val="24"/>
          <w:szCs w:val="24"/>
        </w:rPr>
        <w:t xml:space="preserve">Garrick </w:t>
      </w:r>
      <w:r w:rsidR="004C0CE3" w:rsidRPr="00F30608">
        <w:rPr>
          <w:rFonts w:ascii="Times New Roman" w:hAnsi="Times New Roman" w:cs="Times New Roman"/>
          <w:i/>
          <w:iCs/>
          <w:sz w:val="24"/>
          <w:szCs w:val="24"/>
        </w:rPr>
        <w:t>et al</w:t>
      </w:r>
      <w:r w:rsidR="004C0CE3" w:rsidRPr="006331C2">
        <w:rPr>
          <w:rFonts w:ascii="Times New Roman" w:hAnsi="Times New Roman" w:cs="Times New Roman"/>
          <w:sz w:val="24"/>
          <w:szCs w:val="24"/>
        </w:rPr>
        <w:t>.</w:t>
      </w:r>
      <w:r w:rsidR="00057A36">
        <w:rPr>
          <w:rFonts w:ascii="Times New Roman" w:hAnsi="Times New Roman" w:cs="Times New Roman"/>
          <w:sz w:val="24"/>
          <w:szCs w:val="24"/>
        </w:rPr>
        <w:t xml:space="preserve"> (</w:t>
      </w:r>
      <w:r w:rsidR="004C0CE3" w:rsidRPr="006331C2">
        <w:rPr>
          <w:rFonts w:ascii="Times New Roman" w:hAnsi="Times New Roman" w:cs="Times New Roman"/>
          <w:sz w:val="24"/>
          <w:szCs w:val="24"/>
        </w:rPr>
        <w:t>2014</w:t>
      </w:r>
      <w:r w:rsidR="00057A36">
        <w:rPr>
          <w:rFonts w:ascii="Times New Roman" w:hAnsi="Times New Roman" w:cs="Times New Roman"/>
          <w:sz w:val="24"/>
          <w:szCs w:val="24"/>
        </w:rPr>
        <w:t>)</w:t>
      </w:r>
      <w:r>
        <w:rPr>
          <w:rFonts w:ascii="Times New Roman" w:hAnsi="Times New Roman" w:cs="Times New Roman"/>
          <w:sz w:val="24"/>
          <w:szCs w:val="24"/>
        </w:rPr>
        <w:t>,</w:t>
      </w:r>
      <w:r w:rsidR="004C0CE3" w:rsidRPr="006331C2">
        <w:rPr>
          <w:rFonts w:ascii="Times New Roman" w:hAnsi="Times New Roman" w:cs="Times New Roman"/>
          <w:sz w:val="24"/>
          <w:szCs w:val="24"/>
        </w:rPr>
        <w:t xml:space="preserve"> Je</w:t>
      </w:r>
      <w:r w:rsidR="00EC7208" w:rsidRPr="006331C2">
        <w:rPr>
          <w:rFonts w:ascii="Times New Roman" w:hAnsi="Times New Roman" w:cs="Times New Roman"/>
          <w:sz w:val="24"/>
          <w:szCs w:val="24"/>
        </w:rPr>
        <w:t>n</w:t>
      </w:r>
      <w:r w:rsidR="004C0CE3" w:rsidRPr="006331C2">
        <w:rPr>
          <w:rFonts w:ascii="Times New Roman" w:hAnsi="Times New Roman" w:cs="Times New Roman"/>
          <w:sz w:val="24"/>
          <w:szCs w:val="24"/>
        </w:rPr>
        <w:t xml:space="preserve">sen </w:t>
      </w:r>
      <w:r w:rsidR="004C0CE3" w:rsidRPr="00F30608">
        <w:rPr>
          <w:rFonts w:ascii="Times New Roman" w:hAnsi="Times New Roman" w:cs="Times New Roman"/>
          <w:i/>
          <w:iCs/>
          <w:sz w:val="24"/>
          <w:szCs w:val="24"/>
        </w:rPr>
        <w:t>et al</w:t>
      </w:r>
      <w:r w:rsidR="004C0CE3" w:rsidRPr="006331C2">
        <w:rPr>
          <w:rFonts w:ascii="Times New Roman" w:hAnsi="Times New Roman" w:cs="Times New Roman"/>
          <w:sz w:val="24"/>
          <w:szCs w:val="24"/>
        </w:rPr>
        <w:t>.</w:t>
      </w:r>
      <w:r w:rsidR="00057A36">
        <w:rPr>
          <w:rFonts w:ascii="Times New Roman" w:hAnsi="Times New Roman" w:cs="Times New Roman"/>
          <w:sz w:val="24"/>
          <w:szCs w:val="24"/>
        </w:rPr>
        <w:t xml:space="preserve"> (</w:t>
      </w:r>
      <w:r w:rsidR="004C0CE3" w:rsidRPr="006331C2">
        <w:rPr>
          <w:rFonts w:ascii="Times New Roman" w:hAnsi="Times New Roman" w:cs="Times New Roman"/>
          <w:sz w:val="24"/>
          <w:szCs w:val="24"/>
        </w:rPr>
        <w:t>2012</w:t>
      </w:r>
      <w:r w:rsidR="00057A36">
        <w:rPr>
          <w:rFonts w:ascii="Times New Roman" w:hAnsi="Times New Roman" w:cs="Times New Roman"/>
          <w:sz w:val="24"/>
          <w:szCs w:val="24"/>
        </w:rPr>
        <w:t>)</w:t>
      </w:r>
      <w:r>
        <w:rPr>
          <w:rFonts w:ascii="Times New Roman" w:hAnsi="Times New Roman" w:cs="Times New Roman"/>
          <w:sz w:val="24"/>
          <w:szCs w:val="24"/>
        </w:rPr>
        <w:t xml:space="preserve"> y</w:t>
      </w:r>
      <w:r w:rsidR="004C0CE3" w:rsidRPr="006331C2">
        <w:rPr>
          <w:rFonts w:ascii="Times New Roman" w:hAnsi="Times New Roman" w:cs="Times New Roman"/>
          <w:sz w:val="24"/>
          <w:szCs w:val="24"/>
        </w:rPr>
        <w:t xml:space="preserve"> Skaalvik</w:t>
      </w:r>
      <w:r w:rsidR="00B63852" w:rsidRPr="006331C2">
        <w:rPr>
          <w:rFonts w:ascii="Times New Roman" w:hAnsi="Times New Roman" w:cs="Times New Roman"/>
          <w:sz w:val="24"/>
          <w:szCs w:val="24"/>
        </w:rPr>
        <w:t xml:space="preserve"> y</w:t>
      </w:r>
      <w:r w:rsidR="004C0CE3" w:rsidRPr="006331C2">
        <w:rPr>
          <w:rFonts w:ascii="Times New Roman" w:hAnsi="Times New Roman" w:cs="Times New Roman"/>
          <w:sz w:val="24"/>
          <w:szCs w:val="24"/>
        </w:rPr>
        <w:t xml:space="preserve"> Shaalvik</w:t>
      </w:r>
      <w:r w:rsidR="00057A36">
        <w:rPr>
          <w:rFonts w:ascii="Times New Roman" w:hAnsi="Times New Roman" w:cs="Times New Roman"/>
          <w:sz w:val="24"/>
          <w:szCs w:val="24"/>
        </w:rPr>
        <w:t xml:space="preserve"> (</w:t>
      </w:r>
      <w:r w:rsidR="004C0CE3" w:rsidRPr="006331C2">
        <w:rPr>
          <w:rFonts w:ascii="Times New Roman" w:hAnsi="Times New Roman" w:cs="Times New Roman"/>
          <w:sz w:val="24"/>
          <w:szCs w:val="24"/>
        </w:rPr>
        <w:t xml:space="preserve">2015) </w:t>
      </w:r>
      <w:r>
        <w:rPr>
          <w:rFonts w:ascii="Times New Roman" w:hAnsi="Times New Roman" w:cs="Times New Roman"/>
          <w:sz w:val="24"/>
          <w:szCs w:val="24"/>
        </w:rPr>
        <w:t>dieron</w:t>
      </w:r>
      <w:r w:rsidRPr="006331C2">
        <w:rPr>
          <w:rFonts w:ascii="Times New Roman" w:hAnsi="Times New Roman" w:cs="Times New Roman"/>
          <w:sz w:val="24"/>
          <w:szCs w:val="24"/>
        </w:rPr>
        <w:t xml:space="preserve"> </w:t>
      </w:r>
      <w:r w:rsidR="004C0CE3" w:rsidRPr="006331C2">
        <w:rPr>
          <w:rFonts w:ascii="Times New Roman" w:hAnsi="Times New Roman" w:cs="Times New Roman"/>
          <w:sz w:val="24"/>
          <w:szCs w:val="24"/>
        </w:rPr>
        <w:t xml:space="preserve">cuenta </w:t>
      </w:r>
      <w:r>
        <w:rPr>
          <w:rFonts w:ascii="Times New Roman" w:hAnsi="Times New Roman" w:cs="Times New Roman"/>
          <w:sz w:val="24"/>
          <w:szCs w:val="24"/>
        </w:rPr>
        <w:t>de</w:t>
      </w:r>
      <w:r w:rsidRPr="006331C2">
        <w:rPr>
          <w:rFonts w:ascii="Times New Roman" w:hAnsi="Times New Roman" w:cs="Times New Roman"/>
          <w:sz w:val="24"/>
          <w:szCs w:val="24"/>
        </w:rPr>
        <w:t xml:space="preserve"> </w:t>
      </w:r>
      <w:r w:rsidR="004C0CE3" w:rsidRPr="006331C2">
        <w:rPr>
          <w:rFonts w:ascii="Times New Roman" w:hAnsi="Times New Roman" w:cs="Times New Roman"/>
          <w:sz w:val="24"/>
          <w:szCs w:val="24"/>
        </w:rPr>
        <w:t xml:space="preserve">la existencia de altos índices de insatisfacción, estrés, agotamiento y depresión </w:t>
      </w:r>
      <w:r>
        <w:rPr>
          <w:rFonts w:ascii="Times New Roman" w:hAnsi="Times New Roman" w:cs="Times New Roman"/>
          <w:sz w:val="24"/>
          <w:szCs w:val="24"/>
        </w:rPr>
        <w:t>presentados por</w:t>
      </w:r>
      <w:r w:rsidRPr="006331C2">
        <w:rPr>
          <w:rFonts w:ascii="Times New Roman" w:hAnsi="Times New Roman" w:cs="Times New Roman"/>
          <w:sz w:val="24"/>
          <w:szCs w:val="24"/>
        </w:rPr>
        <w:t xml:space="preserve"> </w:t>
      </w:r>
      <w:r w:rsidR="004C0CE3" w:rsidRPr="006331C2">
        <w:rPr>
          <w:rFonts w:ascii="Times New Roman" w:hAnsi="Times New Roman" w:cs="Times New Roman"/>
          <w:sz w:val="24"/>
          <w:szCs w:val="24"/>
        </w:rPr>
        <w:t xml:space="preserve">docentes en </w:t>
      </w:r>
      <w:r w:rsidR="004C0CE3" w:rsidRPr="00BE1E57">
        <w:rPr>
          <w:rFonts w:ascii="Times New Roman" w:hAnsi="Times New Roman" w:cs="Times New Roman"/>
          <w:sz w:val="24"/>
          <w:szCs w:val="24"/>
        </w:rPr>
        <w:t>función</w:t>
      </w:r>
      <w:r w:rsidRPr="00BE1E57">
        <w:rPr>
          <w:rFonts w:ascii="Times New Roman" w:hAnsi="Times New Roman" w:cs="Times New Roman"/>
          <w:sz w:val="24"/>
          <w:szCs w:val="24"/>
        </w:rPr>
        <w:t>. Y</w:t>
      </w:r>
      <w:r w:rsidRPr="006331C2">
        <w:rPr>
          <w:rFonts w:ascii="Times New Roman" w:hAnsi="Times New Roman" w:cs="Times New Roman"/>
          <w:sz w:val="24"/>
          <w:szCs w:val="24"/>
        </w:rPr>
        <w:t xml:space="preserve"> </w:t>
      </w:r>
      <w:r w:rsidR="00AB176E">
        <w:rPr>
          <w:rFonts w:ascii="Times New Roman" w:hAnsi="Times New Roman" w:cs="Times New Roman"/>
          <w:sz w:val="24"/>
          <w:szCs w:val="24"/>
        </w:rPr>
        <w:t xml:space="preserve">Alves </w:t>
      </w:r>
      <w:r w:rsidR="00AB176E" w:rsidRPr="00AB176E">
        <w:rPr>
          <w:rFonts w:ascii="Times New Roman" w:hAnsi="Times New Roman" w:cs="Times New Roman"/>
          <w:i/>
          <w:sz w:val="24"/>
          <w:szCs w:val="24"/>
        </w:rPr>
        <w:t>et al.</w:t>
      </w:r>
      <w:r w:rsidR="00AB176E">
        <w:rPr>
          <w:rFonts w:ascii="Times New Roman" w:hAnsi="Times New Roman" w:cs="Times New Roman"/>
          <w:color w:val="000000" w:themeColor="text1"/>
          <w:sz w:val="24"/>
          <w:szCs w:val="24"/>
          <w:shd w:val="clear" w:color="auto" w:fill="FFFFFF"/>
        </w:rPr>
        <w:t xml:space="preserve"> </w:t>
      </w:r>
      <w:r w:rsidR="004C0CE3" w:rsidRPr="006331C2">
        <w:rPr>
          <w:rFonts w:ascii="Times New Roman" w:hAnsi="Times New Roman" w:cs="Times New Roman"/>
          <w:sz w:val="24"/>
          <w:szCs w:val="24"/>
        </w:rPr>
        <w:t xml:space="preserve">(2020) </w:t>
      </w:r>
      <w:r>
        <w:rPr>
          <w:rFonts w:ascii="Times New Roman" w:hAnsi="Times New Roman" w:cs="Times New Roman"/>
          <w:sz w:val="24"/>
          <w:szCs w:val="24"/>
        </w:rPr>
        <w:t>encontraron</w:t>
      </w:r>
      <w:r w:rsidRPr="006331C2">
        <w:rPr>
          <w:rFonts w:ascii="Times New Roman" w:hAnsi="Times New Roman" w:cs="Times New Roman"/>
          <w:sz w:val="24"/>
          <w:szCs w:val="24"/>
        </w:rPr>
        <w:t xml:space="preserve"> </w:t>
      </w:r>
      <w:r w:rsidR="004C0CE3" w:rsidRPr="006331C2">
        <w:rPr>
          <w:rFonts w:ascii="Times New Roman" w:hAnsi="Times New Roman" w:cs="Times New Roman"/>
          <w:sz w:val="24"/>
          <w:szCs w:val="24"/>
        </w:rPr>
        <w:t>que la pandemia ha reducido la percepción de bienestar entre los docentes y</w:t>
      </w:r>
      <w:r w:rsidR="00DE07A9">
        <w:rPr>
          <w:rFonts w:ascii="Times New Roman" w:hAnsi="Times New Roman" w:cs="Times New Roman"/>
          <w:sz w:val="24"/>
          <w:szCs w:val="24"/>
        </w:rPr>
        <w:t xml:space="preserve"> ha</w:t>
      </w:r>
      <w:r w:rsidR="004C0CE3" w:rsidRPr="006331C2">
        <w:rPr>
          <w:rFonts w:ascii="Times New Roman" w:hAnsi="Times New Roman" w:cs="Times New Roman"/>
          <w:sz w:val="24"/>
          <w:szCs w:val="24"/>
        </w:rPr>
        <w:t xml:space="preserve"> </w:t>
      </w:r>
      <w:r w:rsidR="00DE07A9">
        <w:rPr>
          <w:rFonts w:ascii="Times New Roman" w:hAnsi="Times New Roman" w:cs="Times New Roman"/>
          <w:sz w:val="24"/>
          <w:szCs w:val="24"/>
        </w:rPr>
        <w:t>puesto en duda su</w:t>
      </w:r>
      <w:r w:rsidR="004C0CE3" w:rsidRPr="006331C2">
        <w:rPr>
          <w:rFonts w:ascii="Times New Roman" w:hAnsi="Times New Roman" w:cs="Times New Roman"/>
          <w:sz w:val="24"/>
          <w:szCs w:val="24"/>
        </w:rPr>
        <w:t xml:space="preserve"> futuro profesional</w:t>
      </w:r>
      <w:r>
        <w:rPr>
          <w:rFonts w:ascii="Times New Roman" w:hAnsi="Times New Roman" w:cs="Times New Roman"/>
          <w:sz w:val="24"/>
          <w:szCs w:val="24"/>
        </w:rPr>
        <w:t>.</w:t>
      </w:r>
      <w:r w:rsidR="004C0CE3" w:rsidRPr="006331C2">
        <w:rPr>
          <w:rFonts w:ascii="Times New Roman" w:hAnsi="Times New Roman" w:cs="Times New Roman"/>
          <w:sz w:val="24"/>
          <w:szCs w:val="24"/>
        </w:rPr>
        <w:t xml:space="preserve"> </w:t>
      </w:r>
      <w:r w:rsidR="00DE07A9">
        <w:rPr>
          <w:rFonts w:ascii="Times New Roman" w:hAnsi="Times New Roman" w:cs="Times New Roman"/>
          <w:sz w:val="24"/>
          <w:szCs w:val="24"/>
        </w:rPr>
        <w:t>E</w:t>
      </w:r>
      <w:r>
        <w:rPr>
          <w:rFonts w:ascii="Times New Roman" w:hAnsi="Times New Roman" w:cs="Times New Roman"/>
          <w:sz w:val="24"/>
          <w:szCs w:val="24"/>
        </w:rPr>
        <w:t>stos</w:t>
      </w:r>
      <w:r w:rsidR="004C0CE3" w:rsidRPr="006331C2">
        <w:rPr>
          <w:rFonts w:ascii="Times New Roman" w:hAnsi="Times New Roman" w:cs="Times New Roman"/>
          <w:sz w:val="24"/>
          <w:szCs w:val="24"/>
        </w:rPr>
        <w:t xml:space="preserve"> hallazgos coinciden </w:t>
      </w:r>
      <w:r w:rsidR="004D4015">
        <w:rPr>
          <w:rFonts w:ascii="Times New Roman" w:hAnsi="Times New Roman" w:cs="Times New Roman"/>
          <w:sz w:val="24"/>
          <w:szCs w:val="24"/>
        </w:rPr>
        <w:t>con los resultados del presente</w:t>
      </w:r>
      <w:r w:rsidR="004C0CE3" w:rsidRPr="006331C2">
        <w:rPr>
          <w:rFonts w:ascii="Times New Roman" w:hAnsi="Times New Roman" w:cs="Times New Roman"/>
          <w:sz w:val="24"/>
          <w:szCs w:val="24"/>
        </w:rPr>
        <w:t xml:space="preserve"> estudio</w:t>
      </w:r>
      <w:r w:rsidR="004D4015">
        <w:rPr>
          <w:rFonts w:ascii="Times New Roman" w:hAnsi="Times New Roman" w:cs="Times New Roman"/>
          <w:sz w:val="24"/>
          <w:szCs w:val="24"/>
        </w:rPr>
        <w:t>,</w:t>
      </w:r>
      <w:r w:rsidR="00073239">
        <w:rPr>
          <w:rFonts w:ascii="Times New Roman" w:hAnsi="Times New Roman" w:cs="Times New Roman"/>
          <w:sz w:val="24"/>
          <w:szCs w:val="24"/>
        </w:rPr>
        <w:t xml:space="preserve"> </w:t>
      </w:r>
      <w:r w:rsidR="004C0CE3" w:rsidRPr="006331C2">
        <w:rPr>
          <w:rFonts w:ascii="Times New Roman" w:hAnsi="Times New Roman" w:cs="Times New Roman"/>
          <w:sz w:val="24"/>
          <w:szCs w:val="24"/>
        </w:rPr>
        <w:t xml:space="preserve">ya que los docentes bajo estudio </w:t>
      </w:r>
      <w:r w:rsidR="004D4015">
        <w:rPr>
          <w:rFonts w:ascii="Times New Roman" w:hAnsi="Times New Roman" w:cs="Times New Roman"/>
          <w:sz w:val="24"/>
          <w:szCs w:val="24"/>
        </w:rPr>
        <w:t>manifestaron</w:t>
      </w:r>
      <w:r w:rsidR="004C0CE3" w:rsidRPr="006331C2">
        <w:rPr>
          <w:rFonts w:ascii="Times New Roman" w:hAnsi="Times New Roman" w:cs="Times New Roman"/>
          <w:sz w:val="24"/>
          <w:szCs w:val="24"/>
        </w:rPr>
        <w:t xml:space="preserve"> baja satisfacción en cuanto al reconocimiento tanto económico como profesional </w:t>
      </w:r>
      <w:r w:rsidR="004D4015">
        <w:rPr>
          <w:rFonts w:ascii="Times New Roman" w:hAnsi="Times New Roman" w:cs="Times New Roman"/>
          <w:sz w:val="24"/>
          <w:szCs w:val="24"/>
        </w:rPr>
        <w:t>de</w:t>
      </w:r>
      <w:r w:rsidR="004D4015" w:rsidRPr="006331C2">
        <w:rPr>
          <w:rFonts w:ascii="Times New Roman" w:hAnsi="Times New Roman" w:cs="Times New Roman"/>
          <w:sz w:val="24"/>
          <w:szCs w:val="24"/>
        </w:rPr>
        <w:t xml:space="preserve"> </w:t>
      </w:r>
      <w:r w:rsidR="004C0CE3" w:rsidRPr="006331C2">
        <w:rPr>
          <w:rFonts w:ascii="Times New Roman" w:hAnsi="Times New Roman" w:cs="Times New Roman"/>
          <w:sz w:val="24"/>
          <w:szCs w:val="24"/>
        </w:rPr>
        <w:t>su trabajo docente.</w:t>
      </w:r>
      <w:r w:rsidR="00073239">
        <w:rPr>
          <w:rFonts w:ascii="Times New Roman" w:hAnsi="Times New Roman" w:cs="Times New Roman"/>
          <w:sz w:val="24"/>
          <w:szCs w:val="24"/>
        </w:rPr>
        <w:t xml:space="preserve"> </w:t>
      </w:r>
      <w:r w:rsidR="004C0CE3" w:rsidRPr="006331C2">
        <w:rPr>
          <w:rFonts w:ascii="Times New Roman" w:hAnsi="Times New Roman" w:cs="Times New Roman"/>
          <w:sz w:val="24"/>
          <w:szCs w:val="24"/>
        </w:rPr>
        <w:t>En tanto, Lozano (2</w:t>
      </w:r>
      <w:r w:rsidR="00A979C2">
        <w:rPr>
          <w:rFonts w:ascii="Times New Roman" w:hAnsi="Times New Roman" w:cs="Times New Roman"/>
          <w:sz w:val="24"/>
          <w:szCs w:val="24"/>
        </w:rPr>
        <w:t xml:space="preserve">020) </w:t>
      </w:r>
      <w:r w:rsidR="004C0CE3" w:rsidRPr="006331C2">
        <w:rPr>
          <w:rFonts w:ascii="Times New Roman" w:hAnsi="Times New Roman" w:cs="Times New Roman"/>
          <w:sz w:val="24"/>
          <w:szCs w:val="24"/>
        </w:rPr>
        <w:t>afirma que el trabajo docente gener</w:t>
      </w:r>
      <w:r w:rsidR="00691AA7">
        <w:rPr>
          <w:rFonts w:ascii="Times New Roman" w:hAnsi="Times New Roman" w:cs="Times New Roman"/>
          <w:sz w:val="24"/>
          <w:szCs w:val="24"/>
        </w:rPr>
        <w:t>a</w:t>
      </w:r>
      <w:r w:rsidR="004C0CE3" w:rsidRPr="006331C2">
        <w:rPr>
          <w:rFonts w:ascii="Times New Roman" w:hAnsi="Times New Roman" w:cs="Times New Roman"/>
          <w:sz w:val="24"/>
          <w:szCs w:val="24"/>
        </w:rPr>
        <w:t xml:space="preserve"> estrés, incertidumbre</w:t>
      </w:r>
      <w:r w:rsidR="008827CC">
        <w:rPr>
          <w:rFonts w:ascii="Times New Roman" w:hAnsi="Times New Roman" w:cs="Times New Roman"/>
          <w:sz w:val="24"/>
          <w:szCs w:val="24"/>
        </w:rPr>
        <w:t xml:space="preserve"> y</w:t>
      </w:r>
      <w:r w:rsidR="008827CC" w:rsidRPr="006331C2">
        <w:rPr>
          <w:rFonts w:ascii="Times New Roman" w:hAnsi="Times New Roman" w:cs="Times New Roman"/>
          <w:sz w:val="24"/>
          <w:szCs w:val="24"/>
        </w:rPr>
        <w:t xml:space="preserve"> </w:t>
      </w:r>
      <w:r w:rsidR="004C0CE3" w:rsidRPr="006331C2">
        <w:rPr>
          <w:rFonts w:ascii="Times New Roman" w:hAnsi="Times New Roman" w:cs="Times New Roman"/>
          <w:sz w:val="24"/>
          <w:szCs w:val="24"/>
        </w:rPr>
        <w:t>miedo</w:t>
      </w:r>
      <w:r w:rsidR="008827CC">
        <w:rPr>
          <w:rFonts w:ascii="Times New Roman" w:hAnsi="Times New Roman" w:cs="Times New Roman"/>
          <w:sz w:val="24"/>
          <w:szCs w:val="24"/>
        </w:rPr>
        <w:t>, todo</w:t>
      </w:r>
      <w:r w:rsidR="004C0CE3" w:rsidRPr="006331C2">
        <w:rPr>
          <w:rFonts w:ascii="Times New Roman" w:hAnsi="Times New Roman" w:cs="Times New Roman"/>
          <w:sz w:val="24"/>
          <w:szCs w:val="24"/>
        </w:rPr>
        <w:t xml:space="preserve"> un impacto psicológico negativo</w:t>
      </w:r>
      <w:r w:rsidR="008827CC">
        <w:rPr>
          <w:rFonts w:ascii="Times New Roman" w:hAnsi="Times New Roman" w:cs="Times New Roman"/>
          <w:sz w:val="24"/>
          <w:szCs w:val="24"/>
        </w:rPr>
        <w:t>,</w:t>
      </w:r>
      <w:r w:rsidR="004C0CE3" w:rsidRPr="006331C2">
        <w:rPr>
          <w:rFonts w:ascii="Times New Roman" w:hAnsi="Times New Roman" w:cs="Times New Roman"/>
          <w:sz w:val="24"/>
          <w:szCs w:val="24"/>
        </w:rPr>
        <w:t xml:space="preserve"> </w:t>
      </w:r>
      <w:r w:rsidR="008827CC">
        <w:rPr>
          <w:rFonts w:ascii="Times New Roman" w:hAnsi="Times New Roman" w:cs="Times New Roman"/>
          <w:sz w:val="24"/>
          <w:szCs w:val="24"/>
        </w:rPr>
        <w:t xml:space="preserve">sobre todo </w:t>
      </w:r>
      <w:r w:rsidR="004C0CE3" w:rsidRPr="006331C2">
        <w:rPr>
          <w:rFonts w:ascii="Times New Roman" w:hAnsi="Times New Roman" w:cs="Times New Roman"/>
          <w:sz w:val="24"/>
          <w:szCs w:val="24"/>
        </w:rPr>
        <w:t>en la población más vulnerable</w:t>
      </w:r>
      <w:r w:rsidR="008827CC">
        <w:rPr>
          <w:rFonts w:ascii="Times New Roman" w:hAnsi="Times New Roman" w:cs="Times New Roman"/>
          <w:sz w:val="24"/>
          <w:szCs w:val="24"/>
        </w:rPr>
        <w:t>.</w:t>
      </w:r>
      <w:r w:rsidR="008827CC" w:rsidRPr="006331C2">
        <w:rPr>
          <w:rFonts w:ascii="Times New Roman" w:hAnsi="Times New Roman" w:cs="Times New Roman"/>
          <w:sz w:val="24"/>
          <w:szCs w:val="24"/>
        </w:rPr>
        <w:t xml:space="preserve"> </w:t>
      </w:r>
      <w:r w:rsidR="008827CC">
        <w:rPr>
          <w:rFonts w:ascii="Times New Roman" w:hAnsi="Times New Roman" w:cs="Times New Roman"/>
          <w:sz w:val="24"/>
          <w:szCs w:val="24"/>
        </w:rPr>
        <w:t xml:space="preserve">Por </w:t>
      </w:r>
      <w:r w:rsidR="00764F64">
        <w:rPr>
          <w:rFonts w:ascii="Times New Roman" w:hAnsi="Times New Roman" w:cs="Times New Roman"/>
          <w:sz w:val="24"/>
          <w:szCs w:val="24"/>
        </w:rPr>
        <w:t xml:space="preserve">otra parte, </w:t>
      </w:r>
      <w:r w:rsidR="00764F64" w:rsidRPr="00057A36">
        <w:rPr>
          <w:rFonts w:ascii="Times New Roman" w:hAnsi="Times New Roman" w:cs="Times New Roman"/>
          <w:sz w:val="24"/>
          <w:szCs w:val="24"/>
        </w:rPr>
        <w:t>Morales (2021)</w:t>
      </w:r>
      <w:r w:rsidR="00764F64">
        <w:rPr>
          <w:rFonts w:ascii="Times New Roman" w:hAnsi="Times New Roman" w:cs="Times New Roman"/>
          <w:sz w:val="24"/>
          <w:szCs w:val="24"/>
        </w:rPr>
        <w:t xml:space="preserve"> determinó</w:t>
      </w:r>
      <w:r w:rsidR="00764F64" w:rsidRPr="00764F64">
        <w:rPr>
          <w:rFonts w:ascii="Times New Roman" w:hAnsi="Times New Roman" w:cs="Times New Roman"/>
          <w:sz w:val="24"/>
          <w:szCs w:val="24"/>
        </w:rPr>
        <w:t xml:space="preserve"> en estudiantes universitarios </w:t>
      </w:r>
      <w:r w:rsidR="0043327C">
        <w:rPr>
          <w:rFonts w:ascii="Times New Roman" w:hAnsi="Times New Roman" w:cs="Times New Roman"/>
          <w:sz w:val="24"/>
          <w:szCs w:val="24"/>
        </w:rPr>
        <w:t>una</w:t>
      </w:r>
      <w:r w:rsidR="00764F64">
        <w:rPr>
          <w:rFonts w:ascii="Times New Roman" w:hAnsi="Times New Roman" w:cs="Times New Roman"/>
          <w:sz w:val="24"/>
          <w:szCs w:val="24"/>
        </w:rPr>
        <w:t xml:space="preserve"> </w:t>
      </w:r>
      <w:r w:rsidR="0043327C">
        <w:rPr>
          <w:rFonts w:ascii="Times New Roman" w:hAnsi="Times New Roman" w:cs="Times New Roman"/>
          <w:sz w:val="24"/>
          <w:szCs w:val="24"/>
        </w:rPr>
        <w:t xml:space="preserve">relación </w:t>
      </w:r>
      <w:r w:rsidR="00764F64">
        <w:rPr>
          <w:rFonts w:ascii="Times New Roman" w:hAnsi="Times New Roman" w:cs="Times New Roman"/>
          <w:sz w:val="24"/>
          <w:szCs w:val="24"/>
        </w:rPr>
        <w:t xml:space="preserve">entre el </w:t>
      </w:r>
      <w:r w:rsidR="00764F64" w:rsidRPr="00764F64">
        <w:rPr>
          <w:rFonts w:ascii="Times New Roman" w:hAnsi="Times New Roman" w:cs="Times New Roman"/>
          <w:sz w:val="24"/>
          <w:szCs w:val="24"/>
        </w:rPr>
        <w:t>miedo</w:t>
      </w:r>
      <w:r w:rsidR="00764F64">
        <w:rPr>
          <w:rFonts w:ascii="Times New Roman" w:hAnsi="Times New Roman" w:cs="Times New Roman"/>
          <w:sz w:val="24"/>
          <w:szCs w:val="24"/>
        </w:rPr>
        <w:t>,</w:t>
      </w:r>
      <w:r w:rsidR="00764F64" w:rsidRPr="00764F64">
        <w:rPr>
          <w:rFonts w:ascii="Times New Roman" w:hAnsi="Times New Roman" w:cs="Times New Roman"/>
          <w:sz w:val="24"/>
          <w:szCs w:val="24"/>
        </w:rPr>
        <w:t xml:space="preserve"> estrés</w:t>
      </w:r>
      <w:r w:rsidR="00764F64">
        <w:rPr>
          <w:rFonts w:ascii="Times New Roman" w:hAnsi="Times New Roman" w:cs="Times New Roman"/>
          <w:sz w:val="24"/>
          <w:szCs w:val="24"/>
        </w:rPr>
        <w:t xml:space="preserve">, </w:t>
      </w:r>
      <w:r w:rsidR="00764F64" w:rsidRPr="00764F64">
        <w:rPr>
          <w:rFonts w:ascii="Times New Roman" w:hAnsi="Times New Roman" w:cs="Times New Roman"/>
          <w:sz w:val="24"/>
          <w:szCs w:val="24"/>
        </w:rPr>
        <w:t>resistencia,</w:t>
      </w:r>
      <w:r w:rsidR="00764F64">
        <w:rPr>
          <w:rFonts w:ascii="Times New Roman" w:hAnsi="Times New Roman" w:cs="Times New Roman"/>
          <w:sz w:val="24"/>
          <w:szCs w:val="24"/>
        </w:rPr>
        <w:t xml:space="preserve"> </w:t>
      </w:r>
      <w:r w:rsidR="00764F64" w:rsidRPr="00764F64">
        <w:rPr>
          <w:rFonts w:ascii="Times New Roman" w:hAnsi="Times New Roman" w:cs="Times New Roman"/>
          <w:sz w:val="24"/>
          <w:szCs w:val="24"/>
        </w:rPr>
        <w:t xml:space="preserve">autoestima y </w:t>
      </w:r>
      <w:r w:rsidR="00764F64" w:rsidRPr="00764F64">
        <w:rPr>
          <w:rFonts w:ascii="Times New Roman" w:hAnsi="Times New Roman" w:cs="Times New Roman"/>
          <w:sz w:val="24"/>
          <w:szCs w:val="24"/>
        </w:rPr>
        <w:lastRenderedPageBreak/>
        <w:t>estrategia</w:t>
      </w:r>
      <w:r w:rsidR="00764F64">
        <w:rPr>
          <w:rFonts w:ascii="Times New Roman" w:hAnsi="Times New Roman" w:cs="Times New Roman"/>
          <w:sz w:val="24"/>
          <w:szCs w:val="24"/>
        </w:rPr>
        <w:t xml:space="preserve">s de afrontamiento ante la pandemia </w:t>
      </w:r>
      <w:r w:rsidR="00F5196D">
        <w:rPr>
          <w:rFonts w:ascii="Times New Roman" w:hAnsi="Times New Roman" w:cs="Times New Roman"/>
          <w:sz w:val="24"/>
          <w:szCs w:val="24"/>
        </w:rPr>
        <w:t>de la C</w:t>
      </w:r>
      <w:r w:rsidR="00DE07A9">
        <w:rPr>
          <w:rFonts w:ascii="Times New Roman" w:hAnsi="Times New Roman" w:cs="Times New Roman"/>
          <w:sz w:val="24"/>
          <w:szCs w:val="24"/>
        </w:rPr>
        <w:t>ovid</w:t>
      </w:r>
      <w:r w:rsidR="00764F64">
        <w:rPr>
          <w:rFonts w:ascii="Times New Roman" w:hAnsi="Times New Roman" w:cs="Times New Roman"/>
          <w:sz w:val="24"/>
          <w:szCs w:val="24"/>
        </w:rPr>
        <w:t>-19</w:t>
      </w:r>
      <w:r w:rsidR="0043327C">
        <w:rPr>
          <w:rFonts w:ascii="Times New Roman" w:hAnsi="Times New Roman" w:cs="Times New Roman"/>
          <w:sz w:val="24"/>
          <w:szCs w:val="24"/>
        </w:rPr>
        <w:t xml:space="preserve">, </w:t>
      </w:r>
      <w:r w:rsidR="004C0CE3" w:rsidRPr="006331C2">
        <w:rPr>
          <w:rFonts w:ascii="Times New Roman" w:hAnsi="Times New Roman" w:cs="Times New Roman"/>
          <w:sz w:val="24"/>
          <w:szCs w:val="24"/>
        </w:rPr>
        <w:t>tal como se ha registrado en este estudio, donde los docentes manifestaron tener un alto grado de estrés producto del proceso que están viviendo debido a la pandemia.</w:t>
      </w:r>
    </w:p>
    <w:p w14:paraId="3D701B85" w14:textId="0A847057" w:rsidR="006331C2" w:rsidRDefault="004C0CE3" w:rsidP="00104101">
      <w:pPr>
        <w:spacing w:after="0" w:line="360" w:lineRule="auto"/>
        <w:ind w:firstLine="709"/>
        <w:jc w:val="both"/>
        <w:rPr>
          <w:rFonts w:ascii="Times New Roman" w:hAnsi="Times New Roman" w:cs="Times New Roman"/>
          <w:sz w:val="24"/>
          <w:szCs w:val="24"/>
        </w:rPr>
      </w:pPr>
      <w:r w:rsidRPr="006331C2">
        <w:rPr>
          <w:rFonts w:ascii="Times New Roman" w:hAnsi="Times New Roman" w:cs="Times New Roman"/>
          <w:sz w:val="24"/>
          <w:szCs w:val="24"/>
        </w:rPr>
        <w:t xml:space="preserve">Si bien es cierto que el trabajo docente es considerado como una profesión de alto impacto social, </w:t>
      </w:r>
      <w:r w:rsidR="007D5339">
        <w:rPr>
          <w:rFonts w:ascii="Times New Roman" w:hAnsi="Times New Roman" w:cs="Times New Roman"/>
          <w:sz w:val="24"/>
          <w:szCs w:val="24"/>
        </w:rPr>
        <w:t>quienes lo practican lo</w:t>
      </w:r>
      <w:r w:rsidRPr="006331C2">
        <w:rPr>
          <w:rFonts w:ascii="Times New Roman" w:hAnsi="Times New Roman" w:cs="Times New Roman"/>
          <w:sz w:val="24"/>
          <w:szCs w:val="24"/>
        </w:rPr>
        <w:t xml:space="preserve"> consideran como un trabajo agotador y desgastante debido a la gran cantidad de actividades académicas que deben realizar antes y después de una clase frente a grupo</w:t>
      </w:r>
      <w:r w:rsidR="007D5339">
        <w:rPr>
          <w:rFonts w:ascii="Times New Roman" w:hAnsi="Times New Roman" w:cs="Times New Roman"/>
          <w:sz w:val="24"/>
          <w:szCs w:val="24"/>
        </w:rPr>
        <w:t>.</w:t>
      </w:r>
      <w:r w:rsidR="00073239">
        <w:rPr>
          <w:rFonts w:ascii="Times New Roman" w:hAnsi="Times New Roman" w:cs="Times New Roman"/>
          <w:sz w:val="24"/>
          <w:szCs w:val="24"/>
        </w:rPr>
        <w:t xml:space="preserve"> </w:t>
      </w:r>
      <w:r w:rsidR="007D5339">
        <w:rPr>
          <w:rFonts w:ascii="Times New Roman" w:hAnsi="Times New Roman" w:cs="Times New Roman"/>
          <w:sz w:val="24"/>
          <w:szCs w:val="24"/>
        </w:rPr>
        <w:t>A</w:t>
      </w:r>
      <w:r w:rsidR="007D5339" w:rsidRPr="006331C2">
        <w:rPr>
          <w:rFonts w:ascii="Times New Roman" w:hAnsi="Times New Roman" w:cs="Times New Roman"/>
          <w:sz w:val="24"/>
          <w:szCs w:val="24"/>
        </w:rPr>
        <w:t xml:space="preserve">l </w:t>
      </w:r>
      <w:r w:rsidRPr="006331C2">
        <w:rPr>
          <w:rFonts w:ascii="Times New Roman" w:hAnsi="Times New Roman" w:cs="Times New Roman"/>
          <w:sz w:val="24"/>
          <w:szCs w:val="24"/>
        </w:rPr>
        <w:t>respecto</w:t>
      </w:r>
      <w:r w:rsidR="007D5339">
        <w:rPr>
          <w:rFonts w:ascii="Times New Roman" w:hAnsi="Times New Roman" w:cs="Times New Roman"/>
          <w:sz w:val="24"/>
          <w:szCs w:val="24"/>
        </w:rPr>
        <w:t>,</w:t>
      </w:r>
      <w:r w:rsidRPr="006331C2">
        <w:rPr>
          <w:rFonts w:ascii="Times New Roman" w:hAnsi="Times New Roman" w:cs="Times New Roman"/>
          <w:sz w:val="24"/>
          <w:szCs w:val="24"/>
        </w:rPr>
        <w:t xml:space="preserve"> Sanz </w:t>
      </w:r>
      <w:r w:rsidRPr="00F30608">
        <w:rPr>
          <w:rFonts w:ascii="Times New Roman" w:hAnsi="Times New Roman" w:cs="Times New Roman"/>
          <w:i/>
          <w:iCs/>
          <w:sz w:val="24"/>
          <w:szCs w:val="24"/>
        </w:rPr>
        <w:t>et al.</w:t>
      </w:r>
      <w:r w:rsidRPr="006331C2">
        <w:rPr>
          <w:rFonts w:ascii="Times New Roman" w:hAnsi="Times New Roman" w:cs="Times New Roman"/>
          <w:sz w:val="24"/>
          <w:szCs w:val="24"/>
        </w:rPr>
        <w:t xml:space="preserve"> (20</w:t>
      </w:r>
      <w:r w:rsidR="00112EBB" w:rsidRPr="006331C2">
        <w:rPr>
          <w:rFonts w:ascii="Times New Roman" w:hAnsi="Times New Roman" w:cs="Times New Roman"/>
          <w:sz w:val="24"/>
          <w:szCs w:val="24"/>
        </w:rPr>
        <w:t>02</w:t>
      </w:r>
      <w:r w:rsidRPr="006331C2">
        <w:rPr>
          <w:rFonts w:ascii="Times New Roman" w:hAnsi="Times New Roman" w:cs="Times New Roman"/>
          <w:sz w:val="24"/>
          <w:szCs w:val="24"/>
        </w:rPr>
        <w:t>) afirman que la docencia es considerada como la ocupación que presenta el mayor riesgo de angustia psicológica con los niveles más bajos de satisfacción laboral en comparación con la población en general; así mismo, los docentes han manifestado que el traslado de</w:t>
      </w:r>
      <w:r w:rsidR="00073239">
        <w:rPr>
          <w:rFonts w:ascii="Times New Roman" w:hAnsi="Times New Roman" w:cs="Times New Roman"/>
          <w:sz w:val="24"/>
          <w:szCs w:val="24"/>
        </w:rPr>
        <w:t xml:space="preserve"> </w:t>
      </w:r>
      <w:r w:rsidRPr="006331C2">
        <w:rPr>
          <w:rFonts w:ascii="Times New Roman" w:hAnsi="Times New Roman" w:cs="Times New Roman"/>
          <w:sz w:val="24"/>
          <w:szCs w:val="24"/>
        </w:rPr>
        <w:t>la educación al plano virtual, ha afectado su salud física y emocional, coincidiendo con</w:t>
      </w:r>
      <w:r w:rsidR="00A81612" w:rsidRPr="006331C2">
        <w:rPr>
          <w:rFonts w:ascii="Times New Roman" w:hAnsi="Times New Roman" w:cs="Times New Roman"/>
          <w:sz w:val="24"/>
          <w:szCs w:val="24"/>
        </w:rPr>
        <w:t xml:space="preserve"> López y Pérez</w:t>
      </w:r>
      <w:r w:rsidRPr="006331C2">
        <w:rPr>
          <w:rFonts w:ascii="Times New Roman" w:hAnsi="Times New Roman" w:cs="Times New Roman"/>
          <w:sz w:val="24"/>
          <w:szCs w:val="24"/>
        </w:rPr>
        <w:t xml:space="preserve"> (2020) quienes aseveran que la docencia es una de las profesiones que más intensamente ponen el peligro la salud y el bienestar de quienes la ejercen.</w:t>
      </w:r>
    </w:p>
    <w:p w14:paraId="10DC9B0E" w14:textId="10543564" w:rsidR="006331C2" w:rsidRDefault="004C0CE3" w:rsidP="00104101">
      <w:pPr>
        <w:spacing w:after="0" w:line="360" w:lineRule="auto"/>
        <w:ind w:firstLine="709"/>
        <w:jc w:val="both"/>
        <w:rPr>
          <w:rFonts w:ascii="Times New Roman" w:hAnsi="Times New Roman" w:cs="Times New Roman"/>
          <w:sz w:val="24"/>
          <w:szCs w:val="24"/>
        </w:rPr>
      </w:pPr>
      <w:r w:rsidRPr="006331C2">
        <w:rPr>
          <w:rFonts w:ascii="Times New Roman" w:hAnsi="Times New Roman" w:cs="Times New Roman"/>
          <w:sz w:val="24"/>
          <w:szCs w:val="24"/>
        </w:rPr>
        <w:t>En el contexto provocado por la pandemia, los docentes afirmaron que ha</w:t>
      </w:r>
      <w:r w:rsidR="008B3FFA">
        <w:rPr>
          <w:rFonts w:ascii="Times New Roman" w:hAnsi="Times New Roman" w:cs="Times New Roman"/>
          <w:sz w:val="24"/>
          <w:szCs w:val="24"/>
        </w:rPr>
        <w:t>n</w:t>
      </w:r>
      <w:r w:rsidRPr="006331C2">
        <w:rPr>
          <w:rFonts w:ascii="Times New Roman" w:hAnsi="Times New Roman" w:cs="Times New Roman"/>
          <w:sz w:val="24"/>
          <w:szCs w:val="24"/>
        </w:rPr>
        <w:t xml:space="preserve"> </w:t>
      </w:r>
      <w:r w:rsidR="00F57A3F">
        <w:rPr>
          <w:rFonts w:ascii="Times New Roman" w:hAnsi="Times New Roman" w:cs="Times New Roman"/>
          <w:sz w:val="24"/>
          <w:szCs w:val="24"/>
        </w:rPr>
        <w:t>potenciado</w:t>
      </w:r>
      <w:r w:rsidR="00F57A3F" w:rsidRPr="006331C2">
        <w:rPr>
          <w:rFonts w:ascii="Times New Roman" w:hAnsi="Times New Roman" w:cs="Times New Roman"/>
          <w:sz w:val="24"/>
          <w:szCs w:val="24"/>
        </w:rPr>
        <w:t xml:space="preserve"> </w:t>
      </w:r>
      <w:r w:rsidRPr="006331C2">
        <w:rPr>
          <w:rFonts w:ascii="Times New Roman" w:hAnsi="Times New Roman" w:cs="Times New Roman"/>
          <w:sz w:val="24"/>
          <w:szCs w:val="24"/>
        </w:rPr>
        <w:t>su creatividad en el diseño de clases virtuales</w:t>
      </w:r>
      <w:r w:rsidR="00F57A3F">
        <w:rPr>
          <w:rFonts w:ascii="Times New Roman" w:hAnsi="Times New Roman" w:cs="Times New Roman"/>
          <w:sz w:val="24"/>
          <w:szCs w:val="24"/>
        </w:rPr>
        <w:t>. Para ello,</w:t>
      </w:r>
      <w:r w:rsidRPr="006331C2">
        <w:rPr>
          <w:rFonts w:ascii="Times New Roman" w:hAnsi="Times New Roman" w:cs="Times New Roman"/>
          <w:sz w:val="24"/>
          <w:szCs w:val="24"/>
        </w:rPr>
        <w:t xml:space="preserve"> contar con las competencias digitales necesarias, tener pericia en el manejo de plataformas y herramientas virtuales</w:t>
      </w:r>
      <w:r w:rsidR="00F57A3F">
        <w:rPr>
          <w:rFonts w:ascii="Times New Roman" w:hAnsi="Times New Roman" w:cs="Times New Roman"/>
          <w:sz w:val="24"/>
          <w:szCs w:val="24"/>
        </w:rPr>
        <w:t xml:space="preserve"> ha sido invaluable. Eso sí, e</w:t>
      </w:r>
      <w:r w:rsidRPr="006331C2">
        <w:rPr>
          <w:rFonts w:ascii="Times New Roman" w:hAnsi="Times New Roman" w:cs="Times New Roman"/>
          <w:sz w:val="24"/>
          <w:szCs w:val="24"/>
        </w:rPr>
        <w:t>l tiempo que utilizan para la planeación y elaboración de su trabajo conlleva un sin número de actividades que pueden ser extremadamente estresantes y muchas veces poco valoradas</w:t>
      </w:r>
      <w:r w:rsidR="008B3FFA">
        <w:rPr>
          <w:rFonts w:ascii="Times New Roman" w:hAnsi="Times New Roman" w:cs="Times New Roman"/>
          <w:sz w:val="24"/>
          <w:szCs w:val="24"/>
        </w:rPr>
        <w:t>. A</w:t>
      </w:r>
      <w:r w:rsidR="008B3FFA" w:rsidRPr="006331C2">
        <w:rPr>
          <w:rFonts w:ascii="Times New Roman" w:hAnsi="Times New Roman" w:cs="Times New Roman"/>
          <w:sz w:val="24"/>
          <w:szCs w:val="24"/>
        </w:rPr>
        <w:t xml:space="preserve">l </w:t>
      </w:r>
      <w:r w:rsidRPr="006331C2">
        <w:rPr>
          <w:rFonts w:ascii="Times New Roman" w:hAnsi="Times New Roman" w:cs="Times New Roman"/>
          <w:sz w:val="24"/>
          <w:szCs w:val="24"/>
        </w:rPr>
        <w:t>respecto</w:t>
      </w:r>
      <w:r w:rsidR="008B3FFA">
        <w:rPr>
          <w:rFonts w:ascii="Times New Roman" w:hAnsi="Times New Roman" w:cs="Times New Roman"/>
          <w:sz w:val="24"/>
          <w:szCs w:val="24"/>
        </w:rPr>
        <w:t>,</w:t>
      </w:r>
      <w:r w:rsidRPr="006331C2">
        <w:rPr>
          <w:rFonts w:ascii="Times New Roman" w:hAnsi="Times New Roman" w:cs="Times New Roman"/>
          <w:sz w:val="24"/>
          <w:szCs w:val="24"/>
        </w:rPr>
        <w:t xml:space="preserve"> </w:t>
      </w:r>
      <w:r w:rsidR="00EC1F38" w:rsidRPr="006331C2">
        <w:rPr>
          <w:rFonts w:ascii="Times New Roman" w:hAnsi="Times New Roman" w:cs="Times New Roman"/>
          <w:sz w:val="24"/>
          <w:szCs w:val="24"/>
        </w:rPr>
        <w:t>Aguaded y Almeida</w:t>
      </w:r>
      <w:r w:rsidRPr="006331C2">
        <w:rPr>
          <w:rFonts w:ascii="Times New Roman" w:hAnsi="Times New Roman" w:cs="Times New Roman"/>
          <w:sz w:val="24"/>
          <w:szCs w:val="24"/>
        </w:rPr>
        <w:t xml:space="preserve"> (2016) ha</w:t>
      </w:r>
      <w:r w:rsidR="009B29C1">
        <w:rPr>
          <w:rFonts w:ascii="Times New Roman" w:hAnsi="Times New Roman" w:cs="Times New Roman"/>
          <w:sz w:val="24"/>
          <w:szCs w:val="24"/>
        </w:rPr>
        <w:t>n</w:t>
      </w:r>
      <w:r w:rsidRPr="006331C2">
        <w:rPr>
          <w:rFonts w:ascii="Times New Roman" w:hAnsi="Times New Roman" w:cs="Times New Roman"/>
          <w:sz w:val="24"/>
          <w:szCs w:val="24"/>
        </w:rPr>
        <w:t xml:space="preserve"> documentado que la forma en que cada persona responde a las adversidades de la vida y a las experiencias </w:t>
      </w:r>
      <w:r w:rsidR="008B3FFA">
        <w:rPr>
          <w:rFonts w:ascii="Times New Roman" w:hAnsi="Times New Roman" w:cs="Times New Roman"/>
          <w:sz w:val="24"/>
          <w:szCs w:val="24"/>
        </w:rPr>
        <w:t>influye en el</w:t>
      </w:r>
      <w:r w:rsidRPr="006331C2">
        <w:rPr>
          <w:rFonts w:ascii="Times New Roman" w:hAnsi="Times New Roman" w:cs="Times New Roman"/>
          <w:sz w:val="24"/>
          <w:szCs w:val="24"/>
        </w:rPr>
        <w:t xml:space="preserve"> desarrollo personal, lo que es considerada como una competencia fundamental de todo profesional de la educación. </w:t>
      </w:r>
    </w:p>
    <w:p w14:paraId="7A35247A" w14:textId="358C0AC8" w:rsidR="006331C2" w:rsidRDefault="004C0CE3" w:rsidP="00104101">
      <w:pPr>
        <w:spacing w:after="0" w:line="360" w:lineRule="auto"/>
        <w:ind w:firstLine="709"/>
        <w:jc w:val="both"/>
        <w:rPr>
          <w:rFonts w:ascii="Times New Roman" w:hAnsi="Times New Roman" w:cs="Times New Roman"/>
          <w:sz w:val="24"/>
          <w:szCs w:val="24"/>
        </w:rPr>
      </w:pPr>
      <w:r w:rsidRPr="006331C2">
        <w:rPr>
          <w:rFonts w:ascii="Times New Roman" w:hAnsi="Times New Roman" w:cs="Times New Roman"/>
          <w:sz w:val="24"/>
          <w:szCs w:val="24"/>
        </w:rPr>
        <w:t>Martínez</w:t>
      </w:r>
      <w:r w:rsidR="00654A8C">
        <w:rPr>
          <w:rFonts w:ascii="Times New Roman" w:hAnsi="Times New Roman" w:cs="Times New Roman"/>
          <w:sz w:val="24"/>
          <w:szCs w:val="24"/>
        </w:rPr>
        <w:t xml:space="preserve">, </w:t>
      </w:r>
      <w:r w:rsidR="00654A8C" w:rsidRPr="00FF466E">
        <w:rPr>
          <w:rFonts w:ascii="Times New Roman" w:hAnsi="Times New Roman" w:cs="Times New Roman"/>
          <w:sz w:val="24"/>
          <w:szCs w:val="24"/>
        </w:rPr>
        <w:t>Yániz</w:t>
      </w:r>
      <w:r w:rsidR="00654A8C">
        <w:rPr>
          <w:rFonts w:ascii="Times New Roman" w:hAnsi="Times New Roman" w:cs="Times New Roman"/>
          <w:sz w:val="24"/>
          <w:szCs w:val="24"/>
        </w:rPr>
        <w:t xml:space="preserve"> </w:t>
      </w:r>
      <w:r w:rsidR="00654A8C" w:rsidRPr="00FF466E">
        <w:rPr>
          <w:rFonts w:ascii="Times New Roman" w:hAnsi="Times New Roman" w:cs="Times New Roman"/>
          <w:sz w:val="24"/>
          <w:szCs w:val="24"/>
        </w:rPr>
        <w:t>y Villardón</w:t>
      </w:r>
      <w:r w:rsidR="00654A8C">
        <w:rPr>
          <w:rFonts w:ascii="Times New Roman" w:hAnsi="Times New Roman" w:cs="Times New Roman"/>
          <w:sz w:val="24"/>
          <w:szCs w:val="24"/>
        </w:rPr>
        <w:t xml:space="preserve"> </w:t>
      </w:r>
      <w:r w:rsidRPr="006331C2">
        <w:rPr>
          <w:rFonts w:ascii="Times New Roman" w:hAnsi="Times New Roman" w:cs="Times New Roman"/>
          <w:sz w:val="24"/>
          <w:szCs w:val="24"/>
        </w:rPr>
        <w:t>(2017) afirman que los docentes se encuentran sometidos a una serie de desafíos sociales que les exigen más preparación profesional y adaptación, por lo que es necesario contar con un amplio elenco de competencias profesionales para</w:t>
      </w:r>
      <w:r w:rsidR="00073239">
        <w:rPr>
          <w:rFonts w:ascii="Times New Roman" w:hAnsi="Times New Roman" w:cs="Times New Roman"/>
          <w:sz w:val="24"/>
          <w:szCs w:val="24"/>
        </w:rPr>
        <w:t xml:space="preserve"> </w:t>
      </w:r>
      <w:r w:rsidRPr="006331C2">
        <w:rPr>
          <w:rFonts w:ascii="Times New Roman" w:hAnsi="Times New Roman" w:cs="Times New Roman"/>
          <w:sz w:val="24"/>
          <w:szCs w:val="24"/>
        </w:rPr>
        <w:t>afrontar adecuadamente los retos que les exige el desempeño de su tarea, competencias que sin duda</w:t>
      </w:r>
      <w:r w:rsidR="00073239">
        <w:rPr>
          <w:rFonts w:ascii="Times New Roman" w:hAnsi="Times New Roman" w:cs="Times New Roman"/>
          <w:sz w:val="24"/>
          <w:szCs w:val="24"/>
        </w:rPr>
        <w:t xml:space="preserve"> </w:t>
      </w:r>
      <w:r w:rsidRPr="006331C2">
        <w:rPr>
          <w:rFonts w:ascii="Times New Roman" w:hAnsi="Times New Roman" w:cs="Times New Roman"/>
          <w:sz w:val="24"/>
          <w:szCs w:val="24"/>
        </w:rPr>
        <w:t>los docentes bajo estudio han afirmado que son necesarias para afrontar los desafíos de su trabajo como docente ante la nueva virtualidad</w:t>
      </w:r>
      <w:r w:rsidR="00D15D61">
        <w:rPr>
          <w:rFonts w:ascii="Times New Roman" w:hAnsi="Times New Roman" w:cs="Times New Roman"/>
          <w:sz w:val="24"/>
          <w:szCs w:val="24"/>
        </w:rPr>
        <w:t>.</w:t>
      </w:r>
    </w:p>
    <w:p w14:paraId="63C54598" w14:textId="48BA7885" w:rsidR="00FF466E" w:rsidRPr="00E27552" w:rsidRDefault="004C0CE3" w:rsidP="00104101">
      <w:pPr>
        <w:spacing w:after="0" w:line="360" w:lineRule="auto"/>
        <w:ind w:firstLine="709"/>
        <w:jc w:val="both"/>
        <w:rPr>
          <w:rFonts w:ascii="Times New Roman" w:hAnsi="Times New Roman" w:cs="Times New Roman"/>
          <w:sz w:val="24"/>
          <w:szCs w:val="24"/>
        </w:rPr>
      </w:pPr>
      <w:r w:rsidRPr="00E27552">
        <w:rPr>
          <w:rFonts w:ascii="Times New Roman" w:hAnsi="Times New Roman" w:cs="Times New Roman"/>
          <w:sz w:val="24"/>
          <w:szCs w:val="24"/>
        </w:rPr>
        <w:t>La</w:t>
      </w:r>
      <w:r w:rsidR="00E27552" w:rsidRPr="00E27552">
        <w:rPr>
          <w:rFonts w:ascii="Times New Roman" w:hAnsi="Times New Roman" w:cs="Times New Roman"/>
          <w:sz w:val="24"/>
          <w:szCs w:val="24"/>
        </w:rPr>
        <w:t xml:space="preserve"> Unesco </w:t>
      </w:r>
      <w:r w:rsidR="00E27552" w:rsidRPr="00E27552">
        <w:rPr>
          <w:rStyle w:val="A7"/>
          <w:rFonts w:ascii="Times New Roman" w:hAnsi="Times New Roman" w:cs="Times New Roman"/>
          <w:sz w:val="24"/>
          <w:szCs w:val="24"/>
          <w:u w:val="none"/>
        </w:rPr>
        <w:t>(2020)</w:t>
      </w:r>
      <w:r w:rsidR="00E27552" w:rsidRPr="00E27552">
        <w:rPr>
          <w:rFonts w:ascii="Times New Roman" w:hAnsi="Times New Roman" w:cs="Times New Roman"/>
          <w:sz w:val="24"/>
          <w:szCs w:val="24"/>
        </w:rPr>
        <w:t xml:space="preserve"> </w:t>
      </w:r>
      <w:r w:rsidRPr="006331C2">
        <w:rPr>
          <w:rFonts w:ascii="Times New Roman" w:hAnsi="Times New Roman" w:cs="Times New Roman"/>
          <w:sz w:val="24"/>
          <w:szCs w:val="24"/>
        </w:rPr>
        <w:t xml:space="preserve">ha reconocido que durante la pandemia el profesorado y el personal educativo ha enfrentado las demandas de apoyo socioemocional y de salud mental tanto de los estudiantes como de sus familias, de tal manera que la angustia y ansiedad que mencionan tener los profesores bajo estudio puede estar provocada tanto por los riesgos de salud conexos </w:t>
      </w:r>
      <w:r w:rsidRPr="006331C2">
        <w:rPr>
          <w:rFonts w:ascii="Times New Roman" w:hAnsi="Times New Roman" w:cs="Times New Roman"/>
          <w:sz w:val="24"/>
          <w:szCs w:val="24"/>
        </w:rPr>
        <w:lastRenderedPageBreak/>
        <w:t>como por el aumento de la carga de trabajo que supone enseñar utilizando métodos nuevos y complejos sin haber recibido una capacitación adecuada</w:t>
      </w:r>
      <w:r w:rsidR="00D15D61">
        <w:rPr>
          <w:rFonts w:ascii="Times New Roman" w:hAnsi="Times New Roman" w:cs="Times New Roman"/>
          <w:sz w:val="24"/>
          <w:szCs w:val="24"/>
        </w:rPr>
        <w:t>.</w:t>
      </w:r>
    </w:p>
    <w:p w14:paraId="220BBA01" w14:textId="6AF38660" w:rsidR="00FF466E" w:rsidRDefault="004C0CE3" w:rsidP="00104101">
      <w:pPr>
        <w:spacing w:after="0" w:line="360" w:lineRule="auto"/>
        <w:ind w:firstLine="709"/>
        <w:jc w:val="both"/>
        <w:rPr>
          <w:rFonts w:ascii="Times New Roman" w:hAnsi="Times New Roman" w:cs="Times New Roman"/>
          <w:sz w:val="24"/>
          <w:szCs w:val="24"/>
        </w:rPr>
      </w:pPr>
      <w:r w:rsidRPr="006331C2">
        <w:rPr>
          <w:rFonts w:ascii="Times New Roman" w:hAnsi="Times New Roman" w:cs="Times New Roman"/>
          <w:sz w:val="24"/>
          <w:szCs w:val="24"/>
        </w:rPr>
        <w:t>Finalmente, es necesario poner énfasis en las problemáticas que actualmente padece el profesorado tanto de manera personal como de manera profesional</w:t>
      </w:r>
      <w:r w:rsidR="00684FD1">
        <w:rPr>
          <w:rFonts w:ascii="Times New Roman" w:hAnsi="Times New Roman" w:cs="Times New Roman"/>
          <w:sz w:val="24"/>
          <w:szCs w:val="24"/>
        </w:rPr>
        <w:t>.</w:t>
      </w:r>
      <w:r w:rsidRPr="006331C2">
        <w:rPr>
          <w:rFonts w:ascii="Times New Roman" w:hAnsi="Times New Roman" w:cs="Times New Roman"/>
          <w:sz w:val="24"/>
          <w:szCs w:val="24"/>
        </w:rPr>
        <w:t xml:space="preserve"> </w:t>
      </w:r>
      <w:r w:rsidR="00684FD1">
        <w:rPr>
          <w:rFonts w:ascii="Times New Roman" w:hAnsi="Times New Roman" w:cs="Times New Roman"/>
          <w:sz w:val="24"/>
          <w:szCs w:val="24"/>
        </w:rPr>
        <w:t>S</w:t>
      </w:r>
      <w:r w:rsidR="00684FD1" w:rsidRPr="006331C2">
        <w:rPr>
          <w:rFonts w:ascii="Times New Roman" w:hAnsi="Times New Roman" w:cs="Times New Roman"/>
          <w:sz w:val="24"/>
          <w:szCs w:val="24"/>
        </w:rPr>
        <w:t xml:space="preserve">i </w:t>
      </w:r>
      <w:r w:rsidRPr="006331C2">
        <w:rPr>
          <w:rFonts w:ascii="Times New Roman" w:hAnsi="Times New Roman" w:cs="Times New Roman"/>
          <w:sz w:val="24"/>
          <w:szCs w:val="24"/>
        </w:rPr>
        <w:t xml:space="preserve">bien es cierto lo que afirma el Ministerio de </w:t>
      </w:r>
      <w:r w:rsidR="00684FD1">
        <w:rPr>
          <w:rFonts w:ascii="Times New Roman" w:hAnsi="Times New Roman" w:cs="Times New Roman"/>
          <w:sz w:val="24"/>
          <w:szCs w:val="24"/>
        </w:rPr>
        <w:t>E</w:t>
      </w:r>
      <w:r w:rsidR="00684FD1" w:rsidRPr="006331C2">
        <w:rPr>
          <w:rFonts w:ascii="Times New Roman" w:hAnsi="Times New Roman" w:cs="Times New Roman"/>
          <w:sz w:val="24"/>
          <w:szCs w:val="24"/>
        </w:rPr>
        <w:t>ducación</w:t>
      </w:r>
      <w:r w:rsidR="00684FD1">
        <w:rPr>
          <w:rFonts w:ascii="Times New Roman" w:hAnsi="Times New Roman" w:cs="Times New Roman"/>
          <w:sz w:val="24"/>
          <w:szCs w:val="24"/>
        </w:rPr>
        <w:t xml:space="preserve"> de Perú</w:t>
      </w:r>
      <w:r w:rsidR="00684FD1" w:rsidRPr="006331C2">
        <w:rPr>
          <w:rFonts w:ascii="Times New Roman" w:hAnsi="Times New Roman" w:cs="Times New Roman"/>
          <w:sz w:val="24"/>
          <w:szCs w:val="24"/>
        </w:rPr>
        <w:t xml:space="preserve"> </w:t>
      </w:r>
      <w:r w:rsidRPr="006331C2">
        <w:rPr>
          <w:rFonts w:ascii="Times New Roman" w:hAnsi="Times New Roman" w:cs="Times New Roman"/>
          <w:sz w:val="24"/>
          <w:szCs w:val="24"/>
        </w:rPr>
        <w:t>(2020)</w:t>
      </w:r>
      <w:r w:rsidR="00684FD1">
        <w:rPr>
          <w:rFonts w:ascii="Times New Roman" w:hAnsi="Times New Roman" w:cs="Times New Roman"/>
          <w:sz w:val="24"/>
          <w:szCs w:val="24"/>
        </w:rPr>
        <w:t xml:space="preserve"> respecto a que</w:t>
      </w:r>
      <w:r w:rsidRPr="006331C2">
        <w:rPr>
          <w:rFonts w:ascii="Times New Roman" w:hAnsi="Times New Roman" w:cs="Times New Roman"/>
          <w:sz w:val="24"/>
          <w:szCs w:val="24"/>
        </w:rPr>
        <w:t xml:space="preserve"> </w:t>
      </w:r>
      <w:r w:rsidR="00684FD1">
        <w:rPr>
          <w:rFonts w:ascii="Times New Roman" w:hAnsi="Times New Roman" w:cs="Times New Roman"/>
          <w:sz w:val="24"/>
          <w:szCs w:val="24"/>
        </w:rPr>
        <w:t>e</w:t>
      </w:r>
      <w:r w:rsidRPr="006331C2">
        <w:rPr>
          <w:rFonts w:ascii="Times New Roman" w:hAnsi="Times New Roman" w:cs="Times New Roman"/>
          <w:sz w:val="24"/>
          <w:szCs w:val="24"/>
        </w:rPr>
        <w:t>l bienestar socioemocional</w:t>
      </w:r>
      <w:r w:rsidR="00073239">
        <w:rPr>
          <w:rFonts w:ascii="Times New Roman" w:hAnsi="Times New Roman" w:cs="Times New Roman"/>
          <w:sz w:val="24"/>
          <w:szCs w:val="24"/>
        </w:rPr>
        <w:t xml:space="preserve"> </w:t>
      </w:r>
      <w:r w:rsidRPr="006331C2">
        <w:rPr>
          <w:rFonts w:ascii="Times New Roman" w:hAnsi="Times New Roman" w:cs="Times New Roman"/>
          <w:sz w:val="24"/>
          <w:szCs w:val="24"/>
        </w:rPr>
        <w:t>afecta el qué y cómo se aprende, no ha sido fácil para los docentes desarrollar actividades académicas con un formato virtual, ajust</w:t>
      </w:r>
      <w:r w:rsidR="00BE1E57">
        <w:rPr>
          <w:rFonts w:ascii="Times New Roman" w:hAnsi="Times New Roman" w:cs="Times New Roman"/>
          <w:sz w:val="24"/>
          <w:szCs w:val="24"/>
        </w:rPr>
        <w:t>ar</w:t>
      </w:r>
      <w:r w:rsidRPr="006331C2">
        <w:rPr>
          <w:rFonts w:ascii="Times New Roman" w:hAnsi="Times New Roman" w:cs="Times New Roman"/>
          <w:sz w:val="24"/>
          <w:szCs w:val="24"/>
        </w:rPr>
        <w:t xml:space="preserve"> nuevas metodologías</w:t>
      </w:r>
      <w:r w:rsidR="00684FD1">
        <w:rPr>
          <w:rFonts w:ascii="Times New Roman" w:hAnsi="Times New Roman" w:cs="Times New Roman"/>
          <w:sz w:val="24"/>
          <w:szCs w:val="24"/>
        </w:rPr>
        <w:t>,</w:t>
      </w:r>
      <w:r w:rsidRPr="006331C2">
        <w:rPr>
          <w:rFonts w:ascii="Times New Roman" w:hAnsi="Times New Roman" w:cs="Times New Roman"/>
          <w:sz w:val="24"/>
          <w:szCs w:val="24"/>
        </w:rPr>
        <w:t xml:space="preserve"> así como la reorganización curricular, el diseño de materiales y diversificación de los medios, formatos y plataformas de trabajo</w:t>
      </w:r>
      <w:r w:rsidR="00BE4B9E">
        <w:rPr>
          <w:rFonts w:ascii="Times New Roman" w:hAnsi="Times New Roman" w:cs="Times New Roman"/>
          <w:sz w:val="24"/>
          <w:szCs w:val="24"/>
        </w:rPr>
        <w:t>.</w:t>
      </w:r>
      <w:r w:rsidR="00BE4B9E" w:rsidRPr="006331C2">
        <w:rPr>
          <w:rFonts w:ascii="Times New Roman" w:hAnsi="Times New Roman" w:cs="Times New Roman"/>
          <w:sz w:val="24"/>
          <w:szCs w:val="24"/>
        </w:rPr>
        <w:t xml:space="preserve"> </w:t>
      </w:r>
      <w:r w:rsidR="00BE4B9E">
        <w:rPr>
          <w:rFonts w:ascii="Times New Roman" w:hAnsi="Times New Roman" w:cs="Times New Roman"/>
          <w:sz w:val="24"/>
          <w:szCs w:val="24"/>
        </w:rPr>
        <w:t xml:space="preserve">Tal y </w:t>
      </w:r>
      <w:r w:rsidRPr="006331C2">
        <w:rPr>
          <w:rFonts w:ascii="Times New Roman" w:hAnsi="Times New Roman" w:cs="Times New Roman"/>
          <w:sz w:val="24"/>
          <w:szCs w:val="24"/>
        </w:rPr>
        <w:t xml:space="preserve">como afirman </w:t>
      </w:r>
      <w:r w:rsidR="001C337E" w:rsidRPr="006331C2">
        <w:rPr>
          <w:rFonts w:ascii="Times New Roman" w:hAnsi="Times New Roman" w:cs="Times New Roman"/>
          <w:sz w:val="24"/>
          <w:szCs w:val="24"/>
        </w:rPr>
        <w:t xml:space="preserve">López y Pérez </w:t>
      </w:r>
      <w:r w:rsidRPr="006331C2">
        <w:rPr>
          <w:rFonts w:ascii="Times New Roman" w:hAnsi="Times New Roman" w:cs="Times New Roman"/>
          <w:sz w:val="24"/>
          <w:szCs w:val="24"/>
        </w:rPr>
        <w:t>(2020)</w:t>
      </w:r>
      <w:r w:rsidR="00BE4B9E">
        <w:rPr>
          <w:rFonts w:ascii="Times New Roman" w:hAnsi="Times New Roman" w:cs="Times New Roman"/>
          <w:sz w:val="24"/>
          <w:szCs w:val="24"/>
        </w:rPr>
        <w:t>,</w:t>
      </w:r>
      <w:r w:rsidRPr="006331C2">
        <w:rPr>
          <w:rFonts w:ascii="Times New Roman" w:hAnsi="Times New Roman" w:cs="Times New Roman"/>
          <w:sz w:val="24"/>
          <w:szCs w:val="24"/>
        </w:rPr>
        <w:t xml:space="preserve"> la educación requiere </w:t>
      </w:r>
      <w:r w:rsidR="00BE4B9E">
        <w:rPr>
          <w:rFonts w:ascii="Times New Roman" w:hAnsi="Times New Roman" w:cs="Times New Roman"/>
          <w:sz w:val="24"/>
          <w:szCs w:val="24"/>
        </w:rPr>
        <w:t xml:space="preserve">de </w:t>
      </w:r>
      <w:r w:rsidRPr="006331C2">
        <w:rPr>
          <w:rFonts w:ascii="Times New Roman" w:hAnsi="Times New Roman" w:cs="Times New Roman"/>
          <w:sz w:val="24"/>
          <w:szCs w:val="24"/>
        </w:rPr>
        <w:t>una gran cantidad de habilidades técnicas, tecnológicas, académicas y</w:t>
      </w:r>
      <w:r w:rsidR="00BE4B9E">
        <w:rPr>
          <w:rFonts w:ascii="Times New Roman" w:hAnsi="Times New Roman" w:cs="Times New Roman"/>
          <w:sz w:val="24"/>
          <w:szCs w:val="24"/>
        </w:rPr>
        <w:t>,</w:t>
      </w:r>
      <w:r w:rsidRPr="006331C2">
        <w:rPr>
          <w:rFonts w:ascii="Times New Roman" w:hAnsi="Times New Roman" w:cs="Times New Roman"/>
          <w:sz w:val="24"/>
          <w:szCs w:val="24"/>
        </w:rPr>
        <w:t xml:space="preserve"> sobre todo</w:t>
      </w:r>
      <w:r w:rsidR="00BE4B9E">
        <w:rPr>
          <w:rFonts w:ascii="Times New Roman" w:hAnsi="Times New Roman" w:cs="Times New Roman"/>
          <w:sz w:val="24"/>
          <w:szCs w:val="24"/>
        </w:rPr>
        <w:t>, de</w:t>
      </w:r>
      <w:r w:rsidRPr="006331C2">
        <w:rPr>
          <w:rFonts w:ascii="Times New Roman" w:hAnsi="Times New Roman" w:cs="Times New Roman"/>
          <w:sz w:val="24"/>
          <w:szCs w:val="24"/>
        </w:rPr>
        <w:t xml:space="preserve"> una gran implicación emocional con el alumnado, familias y compañeros de trabajo.</w:t>
      </w:r>
    </w:p>
    <w:p w14:paraId="36EB6D6A" w14:textId="23F4CD4B" w:rsidR="00FF466E" w:rsidRDefault="00684FD1" w:rsidP="0010410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004C0CE3" w:rsidRPr="006331C2">
        <w:rPr>
          <w:rFonts w:ascii="Times New Roman" w:hAnsi="Times New Roman" w:cs="Times New Roman"/>
          <w:sz w:val="24"/>
          <w:szCs w:val="24"/>
        </w:rPr>
        <w:t>l profesorado bajo estudio ha señalado</w:t>
      </w:r>
      <w:r w:rsidR="00BE1E57">
        <w:rPr>
          <w:rFonts w:ascii="Times New Roman" w:hAnsi="Times New Roman" w:cs="Times New Roman"/>
          <w:sz w:val="24"/>
          <w:szCs w:val="24"/>
        </w:rPr>
        <w:t xml:space="preserve"> </w:t>
      </w:r>
      <w:r w:rsidR="004C0CE3" w:rsidRPr="006331C2">
        <w:rPr>
          <w:rFonts w:ascii="Times New Roman" w:hAnsi="Times New Roman" w:cs="Times New Roman"/>
          <w:sz w:val="24"/>
          <w:szCs w:val="24"/>
        </w:rPr>
        <w:t>la importancia que tiene la tolerancia y la flexibilidad, la apertura y el trabajo colaborativo</w:t>
      </w:r>
      <w:r>
        <w:rPr>
          <w:rFonts w:ascii="Times New Roman" w:hAnsi="Times New Roman" w:cs="Times New Roman"/>
          <w:sz w:val="24"/>
          <w:szCs w:val="24"/>
        </w:rPr>
        <w:t>.</w:t>
      </w:r>
      <w:r w:rsidR="004C0CE3" w:rsidRPr="006331C2">
        <w:rPr>
          <w:rFonts w:ascii="Times New Roman" w:hAnsi="Times New Roman" w:cs="Times New Roman"/>
          <w:sz w:val="24"/>
          <w:szCs w:val="24"/>
        </w:rPr>
        <w:t xml:space="preserve"> </w:t>
      </w:r>
      <w:r>
        <w:rPr>
          <w:rFonts w:ascii="Times New Roman" w:hAnsi="Times New Roman" w:cs="Times New Roman"/>
          <w:sz w:val="24"/>
          <w:szCs w:val="24"/>
        </w:rPr>
        <w:t>En esa línea,</w:t>
      </w:r>
      <w:r w:rsidR="004C0CE3" w:rsidRPr="006331C2">
        <w:rPr>
          <w:rFonts w:ascii="Times New Roman" w:hAnsi="Times New Roman" w:cs="Times New Roman"/>
          <w:sz w:val="24"/>
          <w:szCs w:val="24"/>
        </w:rPr>
        <w:t xml:space="preserve"> Richardson</w:t>
      </w:r>
      <w:r w:rsidR="00880E59" w:rsidRPr="006331C2">
        <w:rPr>
          <w:rFonts w:ascii="Times New Roman" w:hAnsi="Times New Roman" w:cs="Times New Roman"/>
          <w:sz w:val="24"/>
          <w:szCs w:val="24"/>
        </w:rPr>
        <w:t xml:space="preserve"> y</w:t>
      </w:r>
      <w:r w:rsidR="004C0CE3" w:rsidRPr="006331C2">
        <w:rPr>
          <w:rFonts w:ascii="Times New Roman" w:hAnsi="Times New Roman" w:cs="Times New Roman"/>
          <w:sz w:val="24"/>
          <w:szCs w:val="24"/>
        </w:rPr>
        <w:t xml:space="preserve"> Mishra</w:t>
      </w:r>
      <w:r w:rsidR="00880E59" w:rsidRPr="006331C2">
        <w:rPr>
          <w:rFonts w:ascii="Times New Roman" w:hAnsi="Times New Roman" w:cs="Times New Roman"/>
          <w:sz w:val="24"/>
          <w:szCs w:val="24"/>
        </w:rPr>
        <w:t xml:space="preserve"> (</w:t>
      </w:r>
      <w:r w:rsidR="004C0CE3" w:rsidRPr="006331C2">
        <w:rPr>
          <w:rFonts w:ascii="Times New Roman" w:hAnsi="Times New Roman" w:cs="Times New Roman"/>
          <w:sz w:val="24"/>
          <w:szCs w:val="24"/>
        </w:rPr>
        <w:t>2018) afirma</w:t>
      </w:r>
      <w:r w:rsidR="00880E59" w:rsidRPr="006331C2">
        <w:rPr>
          <w:rFonts w:ascii="Times New Roman" w:hAnsi="Times New Roman" w:cs="Times New Roman"/>
          <w:sz w:val="24"/>
          <w:szCs w:val="24"/>
        </w:rPr>
        <w:t>n</w:t>
      </w:r>
      <w:r w:rsidR="004C0CE3" w:rsidRPr="006331C2">
        <w:rPr>
          <w:rFonts w:ascii="Times New Roman" w:hAnsi="Times New Roman" w:cs="Times New Roman"/>
          <w:sz w:val="24"/>
          <w:szCs w:val="24"/>
        </w:rPr>
        <w:t xml:space="preserve"> que estas condiciones facilitan el desarrollo de la enseñanza creativa</w:t>
      </w:r>
      <w:r>
        <w:rPr>
          <w:rFonts w:ascii="Times New Roman" w:hAnsi="Times New Roman" w:cs="Times New Roman"/>
          <w:sz w:val="24"/>
          <w:szCs w:val="24"/>
        </w:rPr>
        <w:t>.</w:t>
      </w:r>
      <w:r w:rsidR="004C0CE3" w:rsidRPr="006331C2">
        <w:rPr>
          <w:rFonts w:ascii="Times New Roman" w:hAnsi="Times New Roman" w:cs="Times New Roman"/>
          <w:sz w:val="24"/>
          <w:szCs w:val="24"/>
        </w:rPr>
        <w:t xml:space="preserve"> </w:t>
      </w:r>
      <w:r w:rsidRPr="00BE1E57">
        <w:rPr>
          <w:rFonts w:ascii="Times New Roman" w:hAnsi="Times New Roman" w:cs="Times New Roman"/>
          <w:sz w:val="24"/>
          <w:szCs w:val="24"/>
        </w:rPr>
        <w:t>Y</w:t>
      </w:r>
      <w:r w:rsidR="004C0CE3" w:rsidRPr="006331C2">
        <w:rPr>
          <w:rFonts w:ascii="Times New Roman" w:hAnsi="Times New Roman" w:cs="Times New Roman"/>
          <w:sz w:val="24"/>
          <w:szCs w:val="24"/>
        </w:rPr>
        <w:t xml:space="preserve"> Díaz (2020) señaló que en el contexto de la pandemia se han generado estrategias de enseñanza mediadas por tecnologías de manera improvisada pero resiliente</w:t>
      </w:r>
      <w:r>
        <w:rPr>
          <w:rFonts w:ascii="Times New Roman" w:hAnsi="Times New Roman" w:cs="Times New Roman"/>
          <w:sz w:val="24"/>
          <w:szCs w:val="24"/>
        </w:rPr>
        <w:t>.</w:t>
      </w:r>
    </w:p>
    <w:p w14:paraId="00D14611" w14:textId="708C3A94" w:rsidR="004C0CE3" w:rsidRPr="00FF466E" w:rsidRDefault="004C0CE3" w:rsidP="00104101">
      <w:pPr>
        <w:spacing w:after="0" w:line="360" w:lineRule="auto"/>
        <w:ind w:firstLine="709"/>
        <w:jc w:val="both"/>
        <w:rPr>
          <w:rFonts w:ascii="Times New Roman" w:hAnsi="Times New Roman" w:cs="Times New Roman"/>
          <w:sz w:val="24"/>
          <w:szCs w:val="24"/>
        </w:rPr>
      </w:pPr>
      <w:r w:rsidRPr="006331C2">
        <w:rPr>
          <w:rFonts w:ascii="Times New Roman" w:eastAsia="Times New Roman" w:hAnsi="Times New Roman" w:cs="Times New Roman"/>
          <w:sz w:val="24"/>
          <w:szCs w:val="24"/>
          <w:lang w:eastAsia="es-MX"/>
        </w:rPr>
        <w:t>Con base en los resultados obtenidos</w:t>
      </w:r>
      <w:r w:rsidR="00DE07A9">
        <w:rPr>
          <w:rFonts w:ascii="Times New Roman" w:eastAsia="Times New Roman" w:hAnsi="Times New Roman" w:cs="Times New Roman"/>
          <w:sz w:val="24"/>
          <w:szCs w:val="24"/>
          <w:lang w:eastAsia="es-MX"/>
        </w:rPr>
        <w:t>,</w:t>
      </w:r>
      <w:r w:rsidRPr="006331C2">
        <w:rPr>
          <w:rFonts w:ascii="Times New Roman" w:eastAsia="Times New Roman" w:hAnsi="Times New Roman" w:cs="Times New Roman"/>
          <w:sz w:val="24"/>
          <w:szCs w:val="24"/>
          <w:lang w:eastAsia="es-MX"/>
        </w:rPr>
        <w:t xml:space="preserve"> se </w:t>
      </w:r>
      <w:r w:rsidR="00DE07A9">
        <w:rPr>
          <w:rFonts w:ascii="Times New Roman" w:eastAsia="Times New Roman" w:hAnsi="Times New Roman" w:cs="Times New Roman"/>
          <w:sz w:val="24"/>
          <w:szCs w:val="24"/>
          <w:lang w:eastAsia="es-MX"/>
        </w:rPr>
        <w:t>encontró</w:t>
      </w:r>
      <w:r w:rsidR="00DE07A9" w:rsidRPr="006331C2">
        <w:rPr>
          <w:rFonts w:ascii="Times New Roman" w:eastAsia="Times New Roman" w:hAnsi="Times New Roman" w:cs="Times New Roman"/>
          <w:sz w:val="24"/>
          <w:szCs w:val="24"/>
          <w:lang w:eastAsia="es-MX"/>
        </w:rPr>
        <w:t xml:space="preserve"> </w:t>
      </w:r>
      <w:r w:rsidRPr="006331C2">
        <w:rPr>
          <w:rFonts w:ascii="Times New Roman" w:eastAsia="Times New Roman" w:hAnsi="Times New Roman" w:cs="Times New Roman"/>
          <w:sz w:val="24"/>
          <w:szCs w:val="24"/>
          <w:lang w:eastAsia="es-MX"/>
        </w:rPr>
        <w:t xml:space="preserve">que </w:t>
      </w:r>
      <w:r w:rsidR="00DB3A98">
        <w:rPr>
          <w:rFonts w:ascii="Times New Roman" w:eastAsia="Times New Roman" w:hAnsi="Times New Roman" w:cs="Times New Roman"/>
          <w:sz w:val="24"/>
          <w:szCs w:val="24"/>
          <w:lang w:eastAsia="es-MX"/>
        </w:rPr>
        <w:t>las docentes</w:t>
      </w:r>
      <w:r w:rsidRPr="006331C2">
        <w:rPr>
          <w:rFonts w:ascii="Times New Roman" w:eastAsia="Times New Roman" w:hAnsi="Times New Roman" w:cs="Times New Roman"/>
          <w:sz w:val="24"/>
          <w:szCs w:val="24"/>
          <w:lang w:eastAsia="es-MX"/>
        </w:rPr>
        <w:t xml:space="preserve"> </w:t>
      </w:r>
      <w:r w:rsidR="009A1A40">
        <w:rPr>
          <w:rFonts w:ascii="Times New Roman" w:eastAsia="Times New Roman" w:hAnsi="Times New Roman" w:cs="Times New Roman"/>
          <w:sz w:val="24"/>
          <w:szCs w:val="24"/>
          <w:lang w:eastAsia="es-MX"/>
        </w:rPr>
        <w:t>registr</w:t>
      </w:r>
      <w:r w:rsidR="00DB3A98">
        <w:rPr>
          <w:rFonts w:ascii="Times New Roman" w:eastAsia="Times New Roman" w:hAnsi="Times New Roman" w:cs="Times New Roman"/>
          <w:sz w:val="24"/>
          <w:szCs w:val="24"/>
          <w:lang w:eastAsia="es-MX"/>
        </w:rPr>
        <w:t>aron</w:t>
      </w:r>
      <w:r w:rsidR="009A1A40">
        <w:rPr>
          <w:rFonts w:ascii="Times New Roman" w:eastAsia="Times New Roman" w:hAnsi="Times New Roman" w:cs="Times New Roman"/>
          <w:sz w:val="24"/>
          <w:szCs w:val="24"/>
          <w:lang w:eastAsia="es-MX"/>
        </w:rPr>
        <w:t xml:space="preserve"> un mayor</w:t>
      </w:r>
      <w:r w:rsidRPr="006331C2">
        <w:rPr>
          <w:rFonts w:ascii="Times New Roman" w:eastAsia="Times New Roman" w:hAnsi="Times New Roman" w:cs="Times New Roman"/>
          <w:sz w:val="24"/>
          <w:szCs w:val="24"/>
          <w:lang w:eastAsia="es-MX"/>
        </w:rPr>
        <w:t xml:space="preserve"> impacto psicológico</w:t>
      </w:r>
      <w:r w:rsidR="00DE07A9">
        <w:rPr>
          <w:rFonts w:ascii="Times New Roman" w:eastAsia="Times New Roman" w:hAnsi="Times New Roman" w:cs="Times New Roman"/>
          <w:sz w:val="24"/>
          <w:szCs w:val="24"/>
          <w:lang w:eastAsia="es-MX"/>
        </w:rPr>
        <w:t>,</w:t>
      </w:r>
      <w:r w:rsidRPr="006331C2">
        <w:rPr>
          <w:rFonts w:ascii="Times New Roman" w:eastAsia="Times New Roman" w:hAnsi="Times New Roman" w:cs="Times New Roman"/>
          <w:sz w:val="24"/>
          <w:szCs w:val="24"/>
          <w:lang w:eastAsia="es-MX"/>
        </w:rPr>
        <w:t xml:space="preserve"> </w:t>
      </w:r>
      <w:r w:rsidR="009A1A40">
        <w:rPr>
          <w:rFonts w:ascii="Times New Roman" w:eastAsia="Times New Roman" w:hAnsi="Times New Roman" w:cs="Times New Roman"/>
          <w:sz w:val="24"/>
          <w:szCs w:val="24"/>
          <w:lang w:eastAsia="es-MX"/>
        </w:rPr>
        <w:t>ya que, además de</w:t>
      </w:r>
      <w:r w:rsidRPr="006331C2">
        <w:rPr>
          <w:rFonts w:ascii="Times New Roman" w:eastAsia="Times New Roman" w:hAnsi="Times New Roman" w:cs="Times New Roman"/>
          <w:sz w:val="24"/>
          <w:szCs w:val="24"/>
          <w:lang w:eastAsia="es-MX"/>
        </w:rPr>
        <w:t xml:space="preserve"> factores como el estrés, la ansiedad y la depresión</w:t>
      </w:r>
      <w:r w:rsidR="00DE07A9">
        <w:rPr>
          <w:rFonts w:ascii="Times New Roman" w:eastAsia="Times New Roman" w:hAnsi="Times New Roman" w:cs="Times New Roman"/>
          <w:sz w:val="24"/>
          <w:szCs w:val="24"/>
          <w:lang w:eastAsia="es-MX"/>
        </w:rPr>
        <w:t>,</w:t>
      </w:r>
      <w:r w:rsidR="009A1A40">
        <w:rPr>
          <w:rFonts w:ascii="Times New Roman" w:eastAsia="Times New Roman" w:hAnsi="Times New Roman" w:cs="Times New Roman"/>
          <w:sz w:val="24"/>
          <w:szCs w:val="24"/>
          <w:lang w:eastAsia="es-MX"/>
        </w:rPr>
        <w:t xml:space="preserve"> </w:t>
      </w:r>
      <w:r w:rsidRPr="006331C2">
        <w:rPr>
          <w:rFonts w:ascii="Times New Roman" w:eastAsia="Times New Roman" w:hAnsi="Times New Roman" w:cs="Times New Roman"/>
          <w:sz w:val="24"/>
          <w:szCs w:val="24"/>
          <w:lang w:eastAsia="es-MX"/>
        </w:rPr>
        <w:t xml:space="preserve">aunados a las actividades extracurriculares como los diversos cursos promovidos por la propia institución </w:t>
      </w:r>
      <w:r w:rsidRPr="00BE1E57">
        <w:rPr>
          <w:rFonts w:ascii="Times New Roman" w:eastAsia="Times New Roman" w:hAnsi="Times New Roman" w:cs="Times New Roman"/>
          <w:sz w:val="24"/>
          <w:szCs w:val="24"/>
          <w:lang w:eastAsia="es-MX"/>
        </w:rPr>
        <w:t>y la SEP</w:t>
      </w:r>
      <w:r w:rsidR="00DE07A9" w:rsidRPr="00BE1E57">
        <w:rPr>
          <w:rFonts w:ascii="Times New Roman" w:eastAsia="Times New Roman" w:hAnsi="Times New Roman" w:cs="Times New Roman"/>
          <w:sz w:val="24"/>
          <w:szCs w:val="24"/>
          <w:lang w:eastAsia="es-MX"/>
        </w:rPr>
        <w:t>, hay</w:t>
      </w:r>
      <w:r w:rsidR="00DE07A9">
        <w:rPr>
          <w:rFonts w:ascii="Times New Roman" w:eastAsia="Times New Roman" w:hAnsi="Times New Roman" w:cs="Times New Roman"/>
          <w:sz w:val="24"/>
          <w:szCs w:val="24"/>
          <w:lang w:eastAsia="es-MX"/>
        </w:rPr>
        <w:t xml:space="preserve"> que sumar</w:t>
      </w:r>
      <w:r w:rsidRPr="006331C2">
        <w:rPr>
          <w:rFonts w:ascii="Times New Roman" w:eastAsia="Times New Roman" w:hAnsi="Times New Roman" w:cs="Times New Roman"/>
          <w:sz w:val="24"/>
          <w:szCs w:val="24"/>
          <w:lang w:eastAsia="es-MX"/>
        </w:rPr>
        <w:t xml:space="preserve"> las agobiantes labores de casa</w:t>
      </w:r>
      <w:r w:rsidR="009A1A40">
        <w:rPr>
          <w:rFonts w:ascii="Times New Roman" w:eastAsia="Times New Roman" w:hAnsi="Times New Roman" w:cs="Times New Roman"/>
          <w:sz w:val="24"/>
          <w:szCs w:val="24"/>
          <w:lang w:eastAsia="es-MX"/>
        </w:rPr>
        <w:t xml:space="preserve"> </w:t>
      </w:r>
      <w:r w:rsidR="00DB3A98">
        <w:rPr>
          <w:rFonts w:ascii="Times New Roman" w:eastAsia="Times New Roman" w:hAnsi="Times New Roman" w:cs="Times New Roman"/>
          <w:sz w:val="24"/>
          <w:szCs w:val="24"/>
          <w:lang w:eastAsia="es-MX"/>
        </w:rPr>
        <w:t xml:space="preserve">producto de </w:t>
      </w:r>
      <w:r w:rsidR="006D3C7E">
        <w:rPr>
          <w:rFonts w:ascii="Times New Roman" w:eastAsia="Times New Roman" w:hAnsi="Times New Roman" w:cs="Times New Roman"/>
          <w:sz w:val="24"/>
          <w:szCs w:val="24"/>
          <w:lang w:eastAsia="es-MX"/>
        </w:rPr>
        <w:t xml:space="preserve">los </w:t>
      </w:r>
      <w:r w:rsidR="00DB3A98">
        <w:rPr>
          <w:rFonts w:ascii="Times New Roman" w:eastAsia="Times New Roman" w:hAnsi="Times New Roman" w:cs="Times New Roman"/>
          <w:sz w:val="24"/>
          <w:szCs w:val="24"/>
          <w:lang w:eastAsia="es-MX"/>
        </w:rPr>
        <w:t>estereotipos de género</w:t>
      </w:r>
      <w:r w:rsidRPr="006331C2">
        <w:rPr>
          <w:rFonts w:ascii="Times New Roman" w:eastAsia="Times New Roman" w:hAnsi="Times New Roman" w:cs="Times New Roman"/>
          <w:sz w:val="24"/>
          <w:szCs w:val="24"/>
          <w:lang w:eastAsia="es-MX"/>
        </w:rPr>
        <w:t>. De acuerdo con Lozano (2020</w:t>
      </w:r>
      <w:r w:rsidR="008827CC" w:rsidRPr="006331C2">
        <w:rPr>
          <w:rFonts w:ascii="Times New Roman" w:eastAsia="Times New Roman" w:hAnsi="Times New Roman" w:cs="Times New Roman"/>
          <w:sz w:val="24"/>
          <w:szCs w:val="24"/>
          <w:lang w:eastAsia="es-MX"/>
        </w:rPr>
        <w:t>)</w:t>
      </w:r>
      <w:r w:rsidR="008827CC">
        <w:rPr>
          <w:rFonts w:ascii="Times New Roman" w:eastAsia="Times New Roman" w:hAnsi="Times New Roman" w:cs="Times New Roman"/>
          <w:sz w:val="24"/>
          <w:szCs w:val="24"/>
          <w:lang w:eastAsia="es-MX"/>
        </w:rPr>
        <w:t xml:space="preserve"> y </w:t>
      </w:r>
      <w:r w:rsidR="00E15BD2">
        <w:rPr>
          <w:rFonts w:ascii="Times New Roman" w:eastAsia="Times New Roman" w:hAnsi="Times New Roman" w:cs="Times New Roman"/>
          <w:sz w:val="24"/>
          <w:szCs w:val="24"/>
          <w:lang w:eastAsia="es-MX"/>
        </w:rPr>
        <w:t>Gervacio y Castillo (2020</w:t>
      </w:r>
      <w:r w:rsidR="008827CC">
        <w:rPr>
          <w:rFonts w:ascii="Times New Roman" w:eastAsia="Times New Roman" w:hAnsi="Times New Roman" w:cs="Times New Roman"/>
          <w:sz w:val="24"/>
          <w:szCs w:val="24"/>
          <w:lang w:eastAsia="es-MX"/>
        </w:rPr>
        <w:t xml:space="preserve">, </w:t>
      </w:r>
      <w:r w:rsidR="00E15BD2">
        <w:rPr>
          <w:rFonts w:ascii="Times New Roman" w:eastAsia="Times New Roman" w:hAnsi="Times New Roman" w:cs="Times New Roman"/>
          <w:sz w:val="24"/>
          <w:szCs w:val="24"/>
          <w:lang w:eastAsia="es-MX"/>
        </w:rPr>
        <w:t>2021)</w:t>
      </w:r>
      <w:r w:rsidR="007B29CF">
        <w:rPr>
          <w:rFonts w:ascii="Times New Roman" w:eastAsia="Times New Roman" w:hAnsi="Times New Roman" w:cs="Times New Roman"/>
          <w:sz w:val="24"/>
          <w:szCs w:val="24"/>
          <w:lang w:eastAsia="es-MX"/>
        </w:rPr>
        <w:t>,</w:t>
      </w:r>
      <w:r w:rsidR="001C337E" w:rsidRPr="006331C2">
        <w:rPr>
          <w:rFonts w:ascii="Times New Roman" w:eastAsia="Times New Roman" w:hAnsi="Times New Roman" w:cs="Times New Roman"/>
          <w:sz w:val="24"/>
          <w:szCs w:val="24"/>
          <w:lang w:eastAsia="es-MX"/>
        </w:rPr>
        <w:t xml:space="preserve"> </w:t>
      </w:r>
      <w:r w:rsidR="007B29CF" w:rsidRPr="006331C2">
        <w:rPr>
          <w:rFonts w:ascii="Times New Roman" w:eastAsia="Times New Roman" w:hAnsi="Times New Roman" w:cs="Times New Roman"/>
          <w:sz w:val="24"/>
          <w:szCs w:val="24"/>
          <w:lang w:eastAsia="es-MX"/>
        </w:rPr>
        <w:t>bajo este escenario</w:t>
      </w:r>
      <w:r w:rsidR="007B29CF">
        <w:rPr>
          <w:rFonts w:ascii="Times New Roman" w:eastAsia="Times New Roman" w:hAnsi="Times New Roman" w:cs="Times New Roman"/>
          <w:sz w:val="24"/>
          <w:szCs w:val="24"/>
          <w:lang w:eastAsia="es-MX"/>
        </w:rPr>
        <w:t>,</w:t>
      </w:r>
      <w:r w:rsidR="001C337E" w:rsidRPr="006331C2">
        <w:rPr>
          <w:rFonts w:ascii="Times New Roman" w:eastAsia="Times New Roman" w:hAnsi="Times New Roman" w:cs="Times New Roman"/>
          <w:sz w:val="24"/>
          <w:szCs w:val="24"/>
          <w:lang w:eastAsia="es-MX"/>
        </w:rPr>
        <w:t xml:space="preserve"> </w:t>
      </w:r>
      <w:r w:rsidR="007B29CF" w:rsidRPr="006331C2">
        <w:rPr>
          <w:rFonts w:ascii="Times New Roman" w:eastAsia="Times New Roman" w:hAnsi="Times New Roman" w:cs="Times New Roman"/>
          <w:sz w:val="24"/>
          <w:szCs w:val="24"/>
          <w:lang w:eastAsia="es-MX"/>
        </w:rPr>
        <w:t>de no contar con una intervención inmediata y pertinente</w:t>
      </w:r>
      <w:r w:rsidR="007B29CF">
        <w:rPr>
          <w:rFonts w:ascii="Times New Roman" w:eastAsia="Times New Roman" w:hAnsi="Times New Roman" w:cs="Times New Roman"/>
          <w:sz w:val="24"/>
          <w:szCs w:val="24"/>
          <w:lang w:eastAsia="es-MX"/>
        </w:rPr>
        <w:t xml:space="preserve">, los niveles de </w:t>
      </w:r>
      <w:r w:rsidRPr="006331C2">
        <w:rPr>
          <w:rFonts w:ascii="Times New Roman" w:eastAsia="Times New Roman" w:hAnsi="Times New Roman" w:cs="Times New Roman"/>
          <w:sz w:val="24"/>
          <w:szCs w:val="24"/>
          <w:lang w:eastAsia="es-MX"/>
        </w:rPr>
        <w:t xml:space="preserve">estrés, </w:t>
      </w:r>
      <w:r w:rsidR="00EC7208" w:rsidRPr="006331C2">
        <w:rPr>
          <w:rFonts w:ascii="Times New Roman" w:eastAsia="Times New Roman" w:hAnsi="Times New Roman" w:cs="Times New Roman"/>
          <w:sz w:val="24"/>
          <w:szCs w:val="24"/>
          <w:lang w:eastAsia="es-MX"/>
        </w:rPr>
        <w:t>temor, confusión, ira, frustración</w:t>
      </w:r>
      <w:r w:rsidRPr="006331C2">
        <w:rPr>
          <w:rFonts w:ascii="Times New Roman" w:eastAsia="Times New Roman" w:hAnsi="Times New Roman" w:cs="Times New Roman"/>
          <w:sz w:val="24"/>
          <w:szCs w:val="24"/>
          <w:lang w:eastAsia="es-MX"/>
        </w:rPr>
        <w:t>, preocupación, aburrimiento, soledad, estigma, ansiedad, desesperanza, culpa</w:t>
      </w:r>
      <w:r w:rsidR="00542195">
        <w:rPr>
          <w:rFonts w:ascii="Times New Roman" w:eastAsia="Times New Roman" w:hAnsi="Times New Roman" w:cs="Times New Roman"/>
          <w:sz w:val="24"/>
          <w:szCs w:val="24"/>
          <w:lang w:eastAsia="es-MX"/>
        </w:rPr>
        <w:t xml:space="preserve"> y</w:t>
      </w:r>
      <w:r w:rsidR="00542195" w:rsidRPr="006331C2">
        <w:rPr>
          <w:rFonts w:ascii="Times New Roman" w:eastAsia="Times New Roman" w:hAnsi="Times New Roman" w:cs="Times New Roman"/>
          <w:sz w:val="24"/>
          <w:szCs w:val="24"/>
          <w:lang w:eastAsia="es-MX"/>
        </w:rPr>
        <w:t xml:space="preserve"> </w:t>
      </w:r>
      <w:r w:rsidRPr="006331C2">
        <w:rPr>
          <w:rFonts w:ascii="Times New Roman" w:eastAsia="Times New Roman" w:hAnsi="Times New Roman" w:cs="Times New Roman"/>
          <w:sz w:val="24"/>
          <w:szCs w:val="24"/>
          <w:lang w:eastAsia="es-MX"/>
        </w:rPr>
        <w:t>depresión</w:t>
      </w:r>
      <w:r w:rsidR="00542195">
        <w:rPr>
          <w:rFonts w:ascii="Times New Roman" w:eastAsia="Times New Roman" w:hAnsi="Times New Roman" w:cs="Times New Roman"/>
          <w:sz w:val="24"/>
          <w:szCs w:val="24"/>
          <w:lang w:eastAsia="es-MX"/>
        </w:rPr>
        <w:t xml:space="preserve"> se dispararían todavía más,</w:t>
      </w:r>
      <w:r w:rsidR="00542195" w:rsidRPr="006331C2">
        <w:rPr>
          <w:rFonts w:ascii="Times New Roman" w:eastAsia="Times New Roman" w:hAnsi="Times New Roman" w:cs="Times New Roman"/>
          <w:sz w:val="24"/>
          <w:szCs w:val="24"/>
          <w:lang w:eastAsia="es-MX"/>
        </w:rPr>
        <w:t xml:space="preserve"> </w:t>
      </w:r>
      <w:r w:rsidR="00376291">
        <w:rPr>
          <w:rFonts w:ascii="Times New Roman" w:eastAsia="Times New Roman" w:hAnsi="Times New Roman" w:cs="Times New Roman"/>
          <w:sz w:val="24"/>
          <w:szCs w:val="24"/>
          <w:lang w:eastAsia="es-MX"/>
        </w:rPr>
        <w:t>incluso en algunos casos se estaría hablando</w:t>
      </w:r>
      <w:r w:rsidR="00717496">
        <w:rPr>
          <w:rFonts w:ascii="Times New Roman" w:eastAsia="Times New Roman" w:hAnsi="Times New Roman" w:cs="Times New Roman"/>
          <w:sz w:val="24"/>
          <w:szCs w:val="24"/>
          <w:lang w:eastAsia="es-MX"/>
        </w:rPr>
        <w:t xml:space="preserve"> de</w:t>
      </w:r>
      <w:r w:rsidRPr="006331C2">
        <w:rPr>
          <w:rFonts w:ascii="Times New Roman" w:eastAsia="Times New Roman" w:hAnsi="Times New Roman" w:cs="Times New Roman"/>
          <w:sz w:val="24"/>
          <w:szCs w:val="24"/>
          <w:lang w:eastAsia="es-MX"/>
        </w:rPr>
        <w:t xml:space="preserve"> suicidio.</w:t>
      </w:r>
    </w:p>
    <w:p w14:paraId="7779A362" w14:textId="7638371E" w:rsidR="004C0CE3" w:rsidRDefault="004C0CE3" w:rsidP="00104101">
      <w:pPr>
        <w:shd w:val="clear" w:color="auto" w:fill="FFFFFF"/>
        <w:spacing w:after="0" w:line="360" w:lineRule="auto"/>
        <w:jc w:val="both"/>
      </w:pPr>
    </w:p>
    <w:p w14:paraId="65A76D10" w14:textId="630FDFB1" w:rsidR="00C25692" w:rsidRDefault="00C25692" w:rsidP="00104101">
      <w:pPr>
        <w:shd w:val="clear" w:color="auto" w:fill="FFFFFF"/>
        <w:spacing w:after="0" w:line="360" w:lineRule="auto"/>
        <w:jc w:val="both"/>
      </w:pPr>
    </w:p>
    <w:p w14:paraId="7305842E" w14:textId="35ACD4B8" w:rsidR="00C25692" w:rsidRDefault="00C25692" w:rsidP="00104101">
      <w:pPr>
        <w:shd w:val="clear" w:color="auto" w:fill="FFFFFF"/>
        <w:spacing w:after="0" w:line="360" w:lineRule="auto"/>
        <w:jc w:val="both"/>
      </w:pPr>
    </w:p>
    <w:p w14:paraId="426961FF" w14:textId="5FE15498" w:rsidR="00C25692" w:rsidRDefault="00C25692" w:rsidP="00104101">
      <w:pPr>
        <w:shd w:val="clear" w:color="auto" w:fill="FFFFFF"/>
        <w:spacing w:after="0" w:line="360" w:lineRule="auto"/>
        <w:jc w:val="both"/>
      </w:pPr>
    </w:p>
    <w:p w14:paraId="627726B4" w14:textId="1014BF47" w:rsidR="00C25692" w:rsidRDefault="00C25692" w:rsidP="00104101">
      <w:pPr>
        <w:shd w:val="clear" w:color="auto" w:fill="FFFFFF"/>
        <w:spacing w:after="0" w:line="360" w:lineRule="auto"/>
        <w:jc w:val="both"/>
      </w:pPr>
    </w:p>
    <w:p w14:paraId="06FAD240" w14:textId="5F60915A" w:rsidR="00C25692" w:rsidRDefault="00C25692" w:rsidP="00104101">
      <w:pPr>
        <w:shd w:val="clear" w:color="auto" w:fill="FFFFFF"/>
        <w:spacing w:after="0" w:line="360" w:lineRule="auto"/>
        <w:jc w:val="both"/>
      </w:pPr>
    </w:p>
    <w:p w14:paraId="2D707A69" w14:textId="4F14E775" w:rsidR="00C25692" w:rsidRDefault="00C25692" w:rsidP="00104101">
      <w:pPr>
        <w:shd w:val="clear" w:color="auto" w:fill="FFFFFF"/>
        <w:spacing w:after="0" w:line="360" w:lineRule="auto"/>
        <w:jc w:val="both"/>
      </w:pPr>
    </w:p>
    <w:p w14:paraId="7000611F" w14:textId="77777777" w:rsidR="00C25692" w:rsidRDefault="00C25692" w:rsidP="00104101">
      <w:pPr>
        <w:shd w:val="clear" w:color="auto" w:fill="FFFFFF"/>
        <w:spacing w:after="0" w:line="360" w:lineRule="auto"/>
        <w:jc w:val="both"/>
      </w:pPr>
    </w:p>
    <w:p w14:paraId="107DE310" w14:textId="77777777" w:rsidR="00BE09B5" w:rsidRPr="00BE09B5" w:rsidRDefault="00F203F1" w:rsidP="00AF4BBC">
      <w:pPr>
        <w:shd w:val="clear" w:color="auto" w:fill="FFFFFF"/>
        <w:spacing w:after="0" w:line="360" w:lineRule="auto"/>
        <w:jc w:val="center"/>
        <w:rPr>
          <w:rFonts w:ascii="Times New Roman" w:hAnsi="Times New Roman" w:cs="Times New Roman"/>
          <w:b/>
          <w:sz w:val="32"/>
          <w:szCs w:val="32"/>
        </w:rPr>
      </w:pPr>
      <w:r w:rsidRPr="00FF466E">
        <w:rPr>
          <w:rFonts w:ascii="Times New Roman" w:hAnsi="Times New Roman" w:cs="Times New Roman"/>
          <w:b/>
          <w:sz w:val="32"/>
          <w:szCs w:val="32"/>
        </w:rPr>
        <w:lastRenderedPageBreak/>
        <w:t>Conclusiones</w:t>
      </w:r>
    </w:p>
    <w:p w14:paraId="487C9096" w14:textId="29CA8DF0" w:rsidR="00BE09B5" w:rsidRPr="00BE09B5" w:rsidRDefault="00BE09B5" w:rsidP="00104101">
      <w:pPr>
        <w:shd w:val="clear" w:color="auto" w:fill="FFFFFF"/>
        <w:spacing w:after="0" w:line="360" w:lineRule="auto"/>
        <w:ind w:firstLine="709"/>
        <w:jc w:val="both"/>
        <w:rPr>
          <w:rFonts w:ascii="Times New Roman" w:hAnsi="Times New Roman" w:cs="Times New Roman"/>
          <w:sz w:val="24"/>
          <w:szCs w:val="24"/>
        </w:rPr>
      </w:pPr>
      <w:r w:rsidRPr="00BE09B5">
        <w:rPr>
          <w:rFonts w:ascii="Times New Roman" w:hAnsi="Times New Roman" w:cs="Times New Roman"/>
          <w:sz w:val="24"/>
          <w:szCs w:val="24"/>
        </w:rPr>
        <w:t xml:space="preserve">El trabajo docente en tiempos de pandemia ha </w:t>
      </w:r>
      <w:r w:rsidR="006D3C7E">
        <w:rPr>
          <w:rFonts w:ascii="Times New Roman" w:hAnsi="Times New Roman" w:cs="Times New Roman"/>
          <w:sz w:val="24"/>
          <w:szCs w:val="24"/>
        </w:rPr>
        <w:t xml:space="preserve">sido </w:t>
      </w:r>
      <w:r w:rsidR="003F1612">
        <w:rPr>
          <w:rFonts w:ascii="Times New Roman" w:hAnsi="Times New Roman" w:cs="Times New Roman"/>
          <w:sz w:val="24"/>
          <w:szCs w:val="24"/>
        </w:rPr>
        <w:t>fundamental para</w:t>
      </w:r>
      <w:r w:rsidRPr="00BE09B5">
        <w:rPr>
          <w:rFonts w:ascii="Times New Roman" w:hAnsi="Times New Roman" w:cs="Times New Roman"/>
          <w:sz w:val="24"/>
          <w:szCs w:val="24"/>
        </w:rPr>
        <w:t xml:space="preserve"> el desarrollo y continuidad académica</w:t>
      </w:r>
      <w:r w:rsidR="00D21AF5">
        <w:rPr>
          <w:rFonts w:ascii="Times New Roman" w:hAnsi="Times New Roman" w:cs="Times New Roman"/>
          <w:sz w:val="24"/>
          <w:szCs w:val="24"/>
        </w:rPr>
        <w:t>,</w:t>
      </w:r>
      <w:r w:rsidRPr="00BE09B5">
        <w:rPr>
          <w:rFonts w:ascii="Times New Roman" w:hAnsi="Times New Roman" w:cs="Times New Roman"/>
          <w:sz w:val="24"/>
          <w:szCs w:val="24"/>
        </w:rPr>
        <w:t xml:space="preserve"> para dar atención a distancia y de manera virtual a los grupos de estudiantes que han qued</w:t>
      </w:r>
      <w:r w:rsidR="00E15BD2">
        <w:rPr>
          <w:rFonts w:ascii="Times New Roman" w:hAnsi="Times New Roman" w:cs="Times New Roman"/>
          <w:sz w:val="24"/>
          <w:szCs w:val="24"/>
        </w:rPr>
        <w:t>ad</w:t>
      </w:r>
      <w:r w:rsidRPr="00BE09B5">
        <w:rPr>
          <w:rFonts w:ascii="Times New Roman" w:hAnsi="Times New Roman" w:cs="Times New Roman"/>
          <w:sz w:val="24"/>
          <w:szCs w:val="24"/>
        </w:rPr>
        <w:t>o sin la posibilidad de asistir a clases presenciales debido a la pandemia. Los docentes</w:t>
      </w:r>
      <w:r w:rsidR="00654D7A">
        <w:rPr>
          <w:rFonts w:ascii="Times New Roman" w:hAnsi="Times New Roman" w:cs="Times New Roman"/>
          <w:sz w:val="24"/>
          <w:szCs w:val="24"/>
        </w:rPr>
        <w:t>,</w:t>
      </w:r>
      <w:r w:rsidRPr="00BE09B5">
        <w:rPr>
          <w:rFonts w:ascii="Times New Roman" w:hAnsi="Times New Roman" w:cs="Times New Roman"/>
          <w:sz w:val="24"/>
          <w:szCs w:val="24"/>
        </w:rPr>
        <w:t xml:space="preserve"> al igual que sus propios estudiantes</w:t>
      </w:r>
      <w:r w:rsidR="00654D7A">
        <w:rPr>
          <w:rFonts w:ascii="Times New Roman" w:hAnsi="Times New Roman" w:cs="Times New Roman"/>
          <w:sz w:val="24"/>
          <w:szCs w:val="24"/>
        </w:rPr>
        <w:t>,</w:t>
      </w:r>
      <w:r w:rsidRPr="00BE09B5">
        <w:rPr>
          <w:rFonts w:ascii="Times New Roman" w:hAnsi="Times New Roman" w:cs="Times New Roman"/>
          <w:sz w:val="24"/>
          <w:szCs w:val="24"/>
        </w:rPr>
        <w:t xml:space="preserve"> han buscado los medios más adecuados para mantenerse en contacto</w:t>
      </w:r>
      <w:r w:rsidR="00654D7A">
        <w:rPr>
          <w:rFonts w:ascii="Times New Roman" w:hAnsi="Times New Roman" w:cs="Times New Roman"/>
          <w:sz w:val="24"/>
          <w:szCs w:val="24"/>
        </w:rPr>
        <w:t>,</w:t>
      </w:r>
      <w:r w:rsidRPr="00BE09B5">
        <w:rPr>
          <w:rFonts w:ascii="Times New Roman" w:hAnsi="Times New Roman" w:cs="Times New Roman"/>
          <w:sz w:val="24"/>
          <w:szCs w:val="24"/>
        </w:rPr>
        <w:t xml:space="preserve"> </w:t>
      </w:r>
      <w:r w:rsidR="00654D7A">
        <w:rPr>
          <w:rFonts w:ascii="Times New Roman" w:hAnsi="Times New Roman" w:cs="Times New Roman"/>
          <w:sz w:val="24"/>
          <w:szCs w:val="24"/>
        </w:rPr>
        <w:t>para mantener una</w:t>
      </w:r>
      <w:r w:rsidR="00654D7A" w:rsidRPr="00BE09B5">
        <w:rPr>
          <w:rFonts w:ascii="Times New Roman" w:hAnsi="Times New Roman" w:cs="Times New Roman"/>
          <w:sz w:val="24"/>
          <w:szCs w:val="24"/>
        </w:rPr>
        <w:t xml:space="preserve"> </w:t>
      </w:r>
      <w:r w:rsidRPr="00BE09B5">
        <w:rPr>
          <w:rFonts w:ascii="Times New Roman" w:hAnsi="Times New Roman" w:cs="Times New Roman"/>
          <w:sz w:val="24"/>
          <w:szCs w:val="24"/>
        </w:rPr>
        <w:t>comunicación constante</w:t>
      </w:r>
      <w:r w:rsidR="00654D7A">
        <w:rPr>
          <w:rFonts w:ascii="Times New Roman" w:hAnsi="Times New Roman" w:cs="Times New Roman"/>
          <w:sz w:val="24"/>
          <w:szCs w:val="24"/>
        </w:rPr>
        <w:t>,</w:t>
      </w:r>
      <w:r w:rsidRPr="00BE09B5">
        <w:rPr>
          <w:rFonts w:ascii="Times New Roman" w:hAnsi="Times New Roman" w:cs="Times New Roman"/>
          <w:sz w:val="24"/>
          <w:szCs w:val="24"/>
        </w:rPr>
        <w:t xml:space="preserve"> </w:t>
      </w:r>
      <w:r w:rsidR="00FF2F64">
        <w:rPr>
          <w:rFonts w:ascii="Times New Roman" w:hAnsi="Times New Roman" w:cs="Times New Roman"/>
          <w:sz w:val="24"/>
          <w:szCs w:val="24"/>
        </w:rPr>
        <w:t>y</w:t>
      </w:r>
      <w:r w:rsidRPr="00BE09B5">
        <w:rPr>
          <w:rFonts w:ascii="Times New Roman" w:hAnsi="Times New Roman" w:cs="Times New Roman"/>
          <w:sz w:val="24"/>
          <w:szCs w:val="24"/>
        </w:rPr>
        <w:t xml:space="preserve"> dar continuidad a las clases a través de </w:t>
      </w:r>
      <w:r w:rsidR="00FF2F64" w:rsidRPr="00FF2F64">
        <w:rPr>
          <w:rFonts w:ascii="Times New Roman" w:hAnsi="Times New Roman" w:cs="Times New Roman"/>
          <w:sz w:val="24"/>
          <w:szCs w:val="24"/>
        </w:rPr>
        <w:t>diferentes</w:t>
      </w:r>
      <w:r w:rsidRPr="00FF2F64">
        <w:rPr>
          <w:rFonts w:ascii="Times New Roman" w:hAnsi="Times New Roman" w:cs="Times New Roman"/>
          <w:sz w:val="24"/>
          <w:szCs w:val="24"/>
        </w:rPr>
        <w:t xml:space="preserve"> medios de comunicación</w:t>
      </w:r>
      <w:r w:rsidR="00654D7A">
        <w:rPr>
          <w:rFonts w:ascii="Times New Roman" w:hAnsi="Times New Roman" w:cs="Times New Roman"/>
          <w:sz w:val="24"/>
          <w:szCs w:val="24"/>
        </w:rPr>
        <w:t>.</w:t>
      </w:r>
      <w:r w:rsidRPr="00BE09B5">
        <w:rPr>
          <w:rFonts w:ascii="Times New Roman" w:hAnsi="Times New Roman" w:cs="Times New Roman"/>
          <w:sz w:val="24"/>
          <w:szCs w:val="24"/>
        </w:rPr>
        <w:t xml:space="preserve"> </w:t>
      </w:r>
      <w:r w:rsidR="00654D7A">
        <w:rPr>
          <w:rFonts w:ascii="Times New Roman" w:hAnsi="Times New Roman" w:cs="Times New Roman"/>
          <w:sz w:val="24"/>
          <w:szCs w:val="24"/>
        </w:rPr>
        <w:t xml:space="preserve">Este </w:t>
      </w:r>
      <w:r w:rsidR="00FF2F64">
        <w:rPr>
          <w:rFonts w:ascii="Times New Roman" w:hAnsi="Times New Roman" w:cs="Times New Roman"/>
          <w:sz w:val="24"/>
          <w:szCs w:val="24"/>
        </w:rPr>
        <w:t xml:space="preserve">reto no </w:t>
      </w:r>
      <w:r w:rsidR="00430F03">
        <w:rPr>
          <w:rFonts w:ascii="Times New Roman" w:hAnsi="Times New Roman" w:cs="Times New Roman"/>
          <w:sz w:val="24"/>
          <w:szCs w:val="24"/>
        </w:rPr>
        <w:t xml:space="preserve">ha sido </w:t>
      </w:r>
      <w:r w:rsidRPr="00BE09B5">
        <w:rPr>
          <w:rFonts w:ascii="Times New Roman" w:hAnsi="Times New Roman" w:cs="Times New Roman"/>
          <w:sz w:val="24"/>
          <w:szCs w:val="24"/>
        </w:rPr>
        <w:t>fácil, debido a las múltiples complicaciones técnicas, tecnológicas y de comunicación que se presentaron en su momento.</w:t>
      </w:r>
    </w:p>
    <w:p w14:paraId="335FCD48" w14:textId="77777777" w:rsidR="009360EF" w:rsidRDefault="00BE09B5" w:rsidP="00104101">
      <w:pPr>
        <w:shd w:val="clear" w:color="auto" w:fill="FFFFFF"/>
        <w:spacing w:after="0" w:line="360" w:lineRule="auto"/>
        <w:ind w:firstLine="709"/>
        <w:jc w:val="both"/>
        <w:rPr>
          <w:rFonts w:ascii="Times New Roman" w:hAnsi="Times New Roman" w:cs="Times New Roman"/>
          <w:sz w:val="24"/>
          <w:szCs w:val="24"/>
        </w:rPr>
      </w:pPr>
      <w:r w:rsidRPr="00BE09B5">
        <w:rPr>
          <w:rFonts w:ascii="Times New Roman" w:hAnsi="Times New Roman" w:cs="Times New Roman"/>
          <w:sz w:val="24"/>
          <w:szCs w:val="24"/>
        </w:rPr>
        <w:t xml:space="preserve">La transformación forzada a partir del traslado a las aulas virtuales ha generado nuevos espacios educativos </w:t>
      </w:r>
      <w:r w:rsidR="00925871">
        <w:rPr>
          <w:rFonts w:ascii="Times New Roman" w:hAnsi="Times New Roman" w:cs="Times New Roman"/>
          <w:sz w:val="24"/>
          <w:szCs w:val="24"/>
        </w:rPr>
        <w:t>y ha potenciado</w:t>
      </w:r>
      <w:r w:rsidR="00925871" w:rsidRPr="00BE09B5">
        <w:rPr>
          <w:rFonts w:ascii="Times New Roman" w:hAnsi="Times New Roman" w:cs="Times New Roman"/>
          <w:sz w:val="24"/>
          <w:szCs w:val="24"/>
        </w:rPr>
        <w:t xml:space="preserve"> </w:t>
      </w:r>
      <w:r w:rsidRPr="00BE09B5">
        <w:rPr>
          <w:rFonts w:ascii="Times New Roman" w:hAnsi="Times New Roman" w:cs="Times New Roman"/>
          <w:sz w:val="24"/>
          <w:szCs w:val="24"/>
        </w:rPr>
        <w:t xml:space="preserve">la creatividad, </w:t>
      </w:r>
      <w:r w:rsidR="00925871">
        <w:rPr>
          <w:rFonts w:ascii="Times New Roman" w:hAnsi="Times New Roman" w:cs="Times New Roman"/>
          <w:sz w:val="24"/>
          <w:szCs w:val="24"/>
        </w:rPr>
        <w:t>ha desarr</w:t>
      </w:r>
      <w:r w:rsidR="00654D7A">
        <w:rPr>
          <w:rFonts w:ascii="Times New Roman" w:hAnsi="Times New Roman" w:cs="Times New Roman"/>
          <w:sz w:val="24"/>
          <w:szCs w:val="24"/>
        </w:rPr>
        <w:t>o</w:t>
      </w:r>
      <w:r w:rsidR="00925871">
        <w:rPr>
          <w:rFonts w:ascii="Times New Roman" w:hAnsi="Times New Roman" w:cs="Times New Roman"/>
          <w:sz w:val="24"/>
          <w:szCs w:val="24"/>
        </w:rPr>
        <w:t>ll</w:t>
      </w:r>
      <w:r w:rsidR="00654D7A">
        <w:rPr>
          <w:rFonts w:ascii="Times New Roman" w:hAnsi="Times New Roman" w:cs="Times New Roman"/>
          <w:sz w:val="24"/>
          <w:szCs w:val="24"/>
        </w:rPr>
        <w:t>a</w:t>
      </w:r>
      <w:r w:rsidR="00925871">
        <w:rPr>
          <w:rFonts w:ascii="Times New Roman" w:hAnsi="Times New Roman" w:cs="Times New Roman"/>
          <w:sz w:val="24"/>
          <w:szCs w:val="24"/>
        </w:rPr>
        <w:t>d</w:t>
      </w:r>
      <w:r w:rsidR="00654D7A">
        <w:rPr>
          <w:rFonts w:ascii="Times New Roman" w:hAnsi="Times New Roman" w:cs="Times New Roman"/>
          <w:sz w:val="24"/>
          <w:szCs w:val="24"/>
        </w:rPr>
        <w:t>o</w:t>
      </w:r>
      <w:r w:rsidR="00925871" w:rsidRPr="00BE09B5">
        <w:rPr>
          <w:rFonts w:ascii="Times New Roman" w:hAnsi="Times New Roman" w:cs="Times New Roman"/>
          <w:sz w:val="24"/>
          <w:szCs w:val="24"/>
        </w:rPr>
        <w:t xml:space="preserve"> </w:t>
      </w:r>
      <w:r w:rsidRPr="00BE09B5">
        <w:rPr>
          <w:rFonts w:ascii="Times New Roman" w:hAnsi="Times New Roman" w:cs="Times New Roman"/>
          <w:sz w:val="24"/>
          <w:szCs w:val="24"/>
        </w:rPr>
        <w:t>fortalezas resilientes</w:t>
      </w:r>
      <w:r w:rsidR="00925871">
        <w:rPr>
          <w:rFonts w:ascii="Times New Roman" w:hAnsi="Times New Roman" w:cs="Times New Roman"/>
          <w:sz w:val="24"/>
          <w:szCs w:val="24"/>
        </w:rPr>
        <w:t xml:space="preserve"> y</w:t>
      </w:r>
      <w:r w:rsidR="00925871" w:rsidRPr="00BE09B5">
        <w:rPr>
          <w:rFonts w:ascii="Times New Roman" w:hAnsi="Times New Roman" w:cs="Times New Roman"/>
          <w:sz w:val="24"/>
          <w:szCs w:val="24"/>
        </w:rPr>
        <w:t xml:space="preserve"> </w:t>
      </w:r>
      <w:r w:rsidR="00925871">
        <w:rPr>
          <w:rFonts w:ascii="Times New Roman" w:hAnsi="Times New Roman" w:cs="Times New Roman"/>
          <w:sz w:val="24"/>
          <w:szCs w:val="24"/>
        </w:rPr>
        <w:t>demostrado</w:t>
      </w:r>
      <w:r w:rsidR="00925871" w:rsidRPr="00BE09B5">
        <w:rPr>
          <w:rFonts w:ascii="Times New Roman" w:hAnsi="Times New Roman" w:cs="Times New Roman"/>
          <w:sz w:val="24"/>
          <w:szCs w:val="24"/>
        </w:rPr>
        <w:t xml:space="preserve"> </w:t>
      </w:r>
      <w:r w:rsidRPr="00BE09B5">
        <w:rPr>
          <w:rFonts w:ascii="Times New Roman" w:hAnsi="Times New Roman" w:cs="Times New Roman"/>
          <w:sz w:val="24"/>
          <w:szCs w:val="24"/>
        </w:rPr>
        <w:t>una gran capacidad de trabajo y de adaptación para potenciar la enseñanza y los aprendizajes en el profesorado</w:t>
      </w:r>
      <w:r w:rsidR="00925871">
        <w:rPr>
          <w:rFonts w:ascii="Times New Roman" w:hAnsi="Times New Roman" w:cs="Times New Roman"/>
          <w:sz w:val="24"/>
          <w:szCs w:val="24"/>
        </w:rPr>
        <w:t>.</w:t>
      </w:r>
      <w:r w:rsidR="00925871" w:rsidRPr="00BE09B5">
        <w:rPr>
          <w:rFonts w:ascii="Times New Roman" w:hAnsi="Times New Roman" w:cs="Times New Roman"/>
          <w:sz w:val="24"/>
          <w:szCs w:val="24"/>
        </w:rPr>
        <w:t xml:space="preserve"> </w:t>
      </w:r>
      <w:r w:rsidR="00925871">
        <w:rPr>
          <w:rFonts w:ascii="Times New Roman" w:hAnsi="Times New Roman" w:cs="Times New Roman"/>
          <w:sz w:val="24"/>
          <w:szCs w:val="24"/>
        </w:rPr>
        <w:t>L</w:t>
      </w:r>
      <w:r w:rsidRPr="00BE09B5">
        <w:rPr>
          <w:rFonts w:ascii="Times New Roman" w:hAnsi="Times New Roman" w:cs="Times New Roman"/>
          <w:sz w:val="24"/>
          <w:szCs w:val="24"/>
        </w:rPr>
        <w:t>as experiencias de los docentes dan cuenta de procesos creativos, la búsqueda de alternativas, el diseño de nuevas estrategias pedagógicas</w:t>
      </w:r>
      <w:r w:rsidR="00925871">
        <w:rPr>
          <w:rFonts w:ascii="Times New Roman" w:hAnsi="Times New Roman" w:cs="Times New Roman"/>
          <w:sz w:val="24"/>
          <w:szCs w:val="24"/>
        </w:rPr>
        <w:t>,</w:t>
      </w:r>
      <w:r w:rsidRPr="00BE09B5">
        <w:rPr>
          <w:rFonts w:ascii="Times New Roman" w:hAnsi="Times New Roman" w:cs="Times New Roman"/>
          <w:sz w:val="24"/>
          <w:szCs w:val="24"/>
        </w:rPr>
        <w:t xml:space="preserve"> donde el principal interés son las necesidades e intereses</w:t>
      </w:r>
      <w:r w:rsidR="00073239">
        <w:rPr>
          <w:rFonts w:ascii="Times New Roman" w:hAnsi="Times New Roman" w:cs="Times New Roman"/>
          <w:sz w:val="24"/>
          <w:szCs w:val="24"/>
        </w:rPr>
        <w:t xml:space="preserve"> </w:t>
      </w:r>
      <w:r w:rsidRPr="00BE09B5">
        <w:rPr>
          <w:rFonts w:ascii="Times New Roman" w:hAnsi="Times New Roman" w:cs="Times New Roman"/>
          <w:sz w:val="24"/>
          <w:szCs w:val="24"/>
        </w:rPr>
        <w:t>de los estudiantes y las condiciones de sus familias</w:t>
      </w:r>
      <w:r w:rsidR="00925871">
        <w:rPr>
          <w:rFonts w:ascii="Times New Roman" w:hAnsi="Times New Roman" w:cs="Times New Roman"/>
          <w:sz w:val="24"/>
          <w:szCs w:val="24"/>
        </w:rPr>
        <w:t>.</w:t>
      </w:r>
      <w:r w:rsidR="00925871" w:rsidRPr="00BE09B5">
        <w:rPr>
          <w:rFonts w:ascii="Times New Roman" w:hAnsi="Times New Roman" w:cs="Times New Roman"/>
          <w:sz w:val="24"/>
          <w:szCs w:val="24"/>
        </w:rPr>
        <w:t xml:space="preserve"> </w:t>
      </w:r>
    </w:p>
    <w:p w14:paraId="6DC3B809" w14:textId="777089B5" w:rsidR="00BE09B5" w:rsidRPr="00BE09B5" w:rsidRDefault="00925871" w:rsidP="00104101">
      <w:pPr>
        <w:shd w:val="clear" w:color="auto" w:fill="FFFFFF"/>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Pr="00BE09B5">
        <w:rPr>
          <w:rFonts w:ascii="Times New Roman" w:hAnsi="Times New Roman" w:cs="Times New Roman"/>
          <w:sz w:val="24"/>
          <w:szCs w:val="24"/>
        </w:rPr>
        <w:t xml:space="preserve">n </w:t>
      </w:r>
      <w:r w:rsidR="00BE09B5" w:rsidRPr="00BE09B5">
        <w:rPr>
          <w:rFonts w:ascii="Times New Roman" w:hAnsi="Times New Roman" w:cs="Times New Roman"/>
          <w:sz w:val="24"/>
          <w:szCs w:val="24"/>
        </w:rPr>
        <w:t>este sentido, los docentes</w:t>
      </w:r>
      <w:r w:rsidR="007E7FEC">
        <w:rPr>
          <w:rFonts w:ascii="Times New Roman" w:hAnsi="Times New Roman" w:cs="Times New Roman"/>
          <w:sz w:val="24"/>
          <w:szCs w:val="24"/>
        </w:rPr>
        <w:t xml:space="preserve"> no solo</w:t>
      </w:r>
      <w:r w:rsidR="00BE09B5" w:rsidRPr="00BE09B5">
        <w:rPr>
          <w:rFonts w:ascii="Times New Roman" w:hAnsi="Times New Roman" w:cs="Times New Roman"/>
          <w:sz w:val="24"/>
          <w:szCs w:val="24"/>
        </w:rPr>
        <w:t xml:space="preserve"> están construyendo aprendizajes</w:t>
      </w:r>
      <w:r w:rsidR="007E7FEC">
        <w:rPr>
          <w:rFonts w:ascii="Times New Roman" w:hAnsi="Times New Roman" w:cs="Times New Roman"/>
          <w:sz w:val="24"/>
          <w:szCs w:val="24"/>
        </w:rPr>
        <w:t>,</w:t>
      </w:r>
      <w:r w:rsidR="00BE09B5" w:rsidRPr="00BE09B5">
        <w:rPr>
          <w:rFonts w:ascii="Times New Roman" w:hAnsi="Times New Roman" w:cs="Times New Roman"/>
          <w:sz w:val="24"/>
          <w:szCs w:val="24"/>
        </w:rPr>
        <w:t xml:space="preserve"> sino </w:t>
      </w:r>
      <w:r w:rsidR="007E7FEC">
        <w:rPr>
          <w:rFonts w:ascii="Times New Roman" w:hAnsi="Times New Roman" w:cs="Times New Roman"/>
          <w:sz w:val="24"/>
          <w:szCs w:val="24"/>
        </w:rPr>
        <w:t xml:space="preserve">que </w:t>
      </w:r>
      <w:r w:rsidR="00BE09B5" w:rsidRPr="00BE09B5">
        <w:rPr>
          <w:rFonts w:ascii="Times New Roman" w:hAnsi="Times New Roman" w:cs="Times New Roman"/>
          <w:sz w:val="24"/>
          <w:szCs w:val="24"/>
        </w:rPr>
        <w:t>también han creado vínculos afectivos, socioemociones y empatía con los estudiantes y sus familias, han aprendido sobre la importancia que tiene la tolerancia y la flexibilidad, la apertura y el trabajo colaborativo</w:t>
      </w:r>
      <w:r w:rsidR="00F722CA">
        <w:rPr>
          <w:rFonts w:ascii="Times New Roman" w:hAnsi="Times New Roman" w:cs="Times New Roman"/>
          <w:sz w:val="24"/>
          <w:szCs w:val="24"/>
        </w:rPr>
        <w:t>. Ahora parece ser que el siguiente paso</w:t>
      </w:r>
      <w:r w:rsidR="00BE09B5" w:rsidRPr="00BE09B5">
        <w:rPr>
          <w:rFonts w:ascii="Times New Roman" w:hAnsi="Times New Roman" w:cs="Times New Roman"/>
          <w:sz w:val="24"/>
          <w:szCs w:val="24"/>
        </w:rPr>
        <w:t xml:space="preserve"> será adaptarse a modelos pedagógicos mixtos</w:t>
      </w:r>
      <w:r w:rsidR="00F722CA">
        <w:rPr>
          <w:rFonts w:ascii="Times New Roman" w:hAnsi="Times New Roman" w:cs="Times New Roman"/>
          <w:sz w:val="24"/>
          <w:szCs w:val="24"/>
        </w:rPr>
        <w:t>,</w:t>
      </w:r>
      <w:r w:rsidR="00BE09B5" w:rsidRPr="00BE09B5">
        <w:rPr>
          <w:rFonts w:ascii="Times New Roman" w:hAnsi="Times New Roman" w:cs="Times New Roman"/>
          <w:sz w:val="24"/>
          <w:szCs w:val="24"/>
        </w:rPr>
        <w:t xml:space="preserve"> </w:t>
      </w:r>
      <w:r w:rsidR="00E15BD2" w:rsidRPr="00F30608">
        <w:rPr>
          <w:rFonts w:ascii="Times New Roman" w:hAnsi="Times New Roman" w:cs="Times New Roman"/>
          <w:i/>
          <w:iCs/>
          <w:sz w:val="24"/>
          <w:szCs w:val="24"/>
        </w:rPr>
        <w:t>blended learning</w:t>
      </w:r>
      <w:r w:rsidR="00E15BD2" w:rsidRPr="00BE09B5">
        <w:rPr>
          <w:rFonts w:ascii="Times New Roman" w:hAnsi="Times New Roman" w:cs="Times New Roman"/>
          <w:sz w:val="24"/>
          <w:szCs w:val="24"/>
        </w:rPr>
        <w:t xml:space="preserve"> </w:t>
      </w:r>
      <w:r w:rsidR="00BE09B5" w:rsidRPr="00BE09B5">
        <w:rPr>
          <w:rFonts w:ascii="Times New Roman" w:hAnsi="Times New Roman" w:cs="Times New Roman"/>
          <w:sz w:val="24"/>
          <w:szCs w:val="24"/>
        </w:rPr>
        <w:t>o híbridos</w:t>
      </w:r>
      <w:r w:rsidR="00E15BD2">
        <w:rPr>
          <w:rFonts w:ascii="Times New Roman" w:hAnsi="Times New Roman" w:cs="Times New Roman"/>
          <w:sz w:val="24"/>
          <w:szCs w:val="24"/>
        </w:rPr>
        <w:t>,</w:t>
      </w:r>
      <w:r w:rsidR="00073239">
        <w:rPr>
          <w:rFonts w:ascii="Times New Roman" w:hAnsi="Times New Roman" w:cs="Times New Roman"/>
          <w:sz w:val="24"/>
          <w:szCs w:val="24"/>
        </w:rPr>
        <w:t xml:space="preserve"> </w:t>
      </w:r>
      <w:r w:rsidR="00BE09B5" w:rsidRPr="00BE09B5">
        <w:rPr>
          <w:rFonts w:ascii="Times New Roman" w:hAnsi="Times New Roman" w:cs="Times New Roman"/>
          <w:sz w:val="24"/>
          <w:szCs w:val="24"/>
        </w:rPr>
        <w:t>los cuales</w:t>
      </w:r>
      <w:r w:rsidR="00073239">
        <w:rPr>
          <w:rFonts w:ascii="Times New Roman" w:hAnsi="Times New Roman" w:cs="Times New Roman"/>
          <w:sz w:val="24"/>
          <w:szCs w:val="24"/>
        </w:rPr>
        <w:t xml:space="preserve"> </w:t>
      </w:r>
      <w:r w:rsidR="007E724A">
        <w:rPr>
          <w:rFonts w:ascii="Times New Roman" w:hAnsi="Times New Roman" w:cs="Times New Roman"/>
          <w:sz w:val="24"/>
          <w:szCs w:val="24"/>
        </w:rPr>
        <w:t>demandan</w:t>
      </w:r>
      <w:r w:rsidR="007E724A" w:rsidRPr="00BE09B5">
        <w:rPr>
          <w:rFonts w:ascii="Times New Roman" w:hAnsi="Times New Roman" w:cs="Times New Roman"/>
          <w:sz w:val="24"/>
          <w:szCs w:val="24"/>
        </w:rPr>
        <w:t xml:space="preserve"> </w:t>
      </w:r>
      <w:r w:rsidR="00BE09B5" w:rsidRPr="00BE09B5">
        <w:rPr>
          <w:rFonts w:ascii="Times New Roman" w:hAnsi="Times New Roman" w:cs="Times New Roman"/>
          <w:sz w:val="24"/>
          <w:szCs w:val="24"/>
        </w:rPr>
        <w:t>incorporar formas de enseñanza multimedia basada en</w:t>
      </w:r>
      <w:r w:rsidR="007E7FEC">
        <w:rPr>
          <w:rFonts w:ascii="Times New Roman" w:hAnsi="Times New Roman" w:cs="Times New Roman"/>
          <w:sz w:val="24"/>
          <w:szCs w:val="24"/>
        </w:rPr>
        <w:t xml:space="preserve"> las</w:t>
      </w:r>
      <w:r w:rsidR="00BE09B5" w:rsidRPr="00BE09B5">
        <w:rPr>
          <w:rFonts w:ascii="Times New Roman" w:hAnsi="Times New Roman" w:cs="Times New Roman"/>
          <w:sz w:val="24"/>
          <w:szCs w:val="24"/>
        </w:rPr>
        <w:t xml:space="preserve"> TIC</w:t>
      </w:r>
      <w:r w:rsidR="00F722CA">
        <w:rPr>
          <w:rFonts w:ascii="Times New Roman" w:hAnsi="Times New Roman" w:cs="Times New Roman"/>
          <w:sz w:val="24"/>
          <w:szCs w:val="24"/>
        </w:rPr>
        <w:t>, de tal manera que</w:t>
      </w:r>
      <w:r w:rsidR="00BE09B5" w:rsidRPr="00BE09B5">
        <w:rPr>
          <w:rFonts w:ascii="Times New Roman" w:hAnsi="Times New Roman" w:cs="Times New Roman"/>
          <w:sz w:val="24"/>
          <w:szCs w:val="24"/>
        </w:rPr>
        <w:t xml:space="preserve"> no solo el profesorado debe</w:t>
      </w:r>
      <w:r w:rsidR="007E724A">
        <w:rPr>
          <w:rFonts w:ascii="Times New Roman" w:hAnsi="Times New Roman" w:cs="Times New Roman"/>
          <w:sz w:val="24"/>
          <w:szCs w:val="24"/>
        </w:rPr>
        <w:t>rá continuar</w:t>
      </w:r>
      <w:r w:rsidR="00BE09B5" w:rsidRPr="00BE09B5">
        <w:rPr>
          <w:rFonts w:ascii="Times New Roman" w:hAnsi="Times New Roman" w:cs="Times New Roman"/>
          <w:sz w:val="24"/>
          <w:szCs w:val="24"/>
        </w:rPr>
        <w:t xml:space="preserve"> </w:t>
      </w:r>
      <w:r w:rsidR="007E724A">
        <w:rPr>
          <w:rFonts w:ascii="Times New Roman" w:hAnsi="Times New Roman" w:cs="Times New Roman"/>
          <w:sz w:val="24"/>
          <w:szCs w:val="24"/>
        </w:rPr>
        <w:t>capacitándose</w:t>
      </w:r>
      <w:r w:rsidR="007E724A" w:rsidRPr="00BE09B5">
        <w:rPr>
          <w:rFonts w:ascii="Times New Roman" w:hAnsi="Times New Roman" w:cs="Times New Roman"/>
          <w:sz w:val="24"/>
          <w:szCs w:val="24"/>
        </w:rPr>
        <w:t xml:space="preserve"> </w:t>
      </w:r>
      <w:r w:rsidR="00BE09B5" w:rsidRPr="00BE09B5">
        <w:rPr>
          <w:rFonts w:ascii="Times New Roman" w:hAnsi="Times New Roman" w:cs="Times New Roman"/>
          <w:sz w:val="24"/>
          <w:szCs w:val="24"/>
        </w:rPr>
        <w:t xml:space="preserve">para hacer frente a este nuevo reto educativo, sino que las instituciones </w:t>
      </w:r>
      <w:r w:rsidR="007E724A">
        <w:rPr>
          <w:rFonts w:ascii="Times New Roman" w:hAnsi="Times New Roman" w:cs="Times New Roman"/>
          <w:sz w:val="24"/>
          <w:szCs w:val="24"/>
        </w:rPr>
        <w:t>deberán equiparse</w:t>
      </w:r>
      <w:r w:rsidR="00F722CA" w:rsidRPr="00BE09B5">
        <w:rPr>
          <w:rFonts w:ascii="Times New Roman" w:hAnsi="Times New Roman" w:cs="Times New Roman"/>
          <w:sz w:val="24"/>
          <w:szCs w:val="24"/>
        </w:rPr>
        <w:t xml:space="preserve"> </w:t>
      </w:r>
      <w:r w:rsidR="00BE3A31">
        <w:rPr>
          <w:rFonts w:ascii="Times New Roman" w:hAnsi="Times New Roman" w:cs="Times New Roman"/>
          <w:sz w:val="24"/>
          <w:szCs w:val="24"/>
        </w:rPr>
        <w:t>con lo necesario</w:t>
      </w:r>
      <w:r w:rsidR="00BE09B5" w:rsidRPr="00BE09B5">
        <w:rPr>
          <w:rFonts w:ascii="Times New Roman" w:hAnsi="Times New Roman" w:cs="Times New Roman"/>
          <w:sz w:val="24"/>
          <w:szCs w:val="24"/>
        </w:rPr>
        <w:t xml:space="preserve"> para llevar a cabo esta nueva modalidad de enseñanza y aprendizaje.</w:t>
      </w:r>
    </w:p>
    <w:p w14:paraId="0878208B" w14:textId="12D49FB3" w:rsidR="00BE09B5" w:rsidRPr="00BE09B5" w:rsidRDefault="00BE09B5" w:rsidP="00104101">
      <w:pPr>
        <w:shd w:val="clear" w:color="auto" w:fill="FFFFFF"/>
        <w:spacing w:after="0" w:line="360" w:lineRule="auto"/>
        <w:ind w:firstLine="709"/>
        <w:jc w:val="both"/>
        <w:rPr>
          <w:rFonts w:ascii="Times New Roman" w:hAnsi="Times New Roman" w:cs="Times New Roman"/>
          <w:sz w:val="24"/>
          <w:szCs w:val="24"/>
        </w:rPr>
      </w:pPr>
      <w:r w:rsidRPr="00BE09B5">
        <w:rPr>
          <w:rFonts w:ascii="Times New Roman" w:hAnsi="Times New Roman" w:cs="Times New Roman"/>
          <w:sz w:val="24"/>
          <w:szCs w:val="24"/>
        </w:rPr>
        <w:t>Por otro lado, los docentes</w:t>
      </w:r>
      <w:r w:rsidR="00BE3A31">
        <w:rPr>
          <w:rFonts w:ascii="Times New Roman" w:hAnsi="Times New Roman" w:cs="Times New Roman"/>
          <w:sz w:val="24"/>
          <w:szCs w:val="24"/>
        </w:rPr>
        <w:t>,</w:t>
      </w:r>
      <w:r w:rsidRPr="00BE09B5">
        <w:rPr>
          <w:rFonts w:ascii="Times New Roman" w:hAnsi="Times New Roman" w:cs="Times New Roman"/>
          <w:sz w:val="24"/>
          <w:szCs w:val="24"/>
        </w:rPr>
        <w:t xml:space="preserve"> como profesionales de la educación, han permanecido expuestos a los impactos provocados por la actual pandemia del coronavirus (</w:t>
      </w:r>
      <w:r w:rsidR="00B02FC5">
        <w:rPr>
          <w:rFonts w:ascii="Times New Roman" w:hAnsi="Times New Roman" w:cs="Times New Roman"/>
          <w:sz w:val="24"/>
          <w:szCs w:val="24"/>
        </w:rPr>
        <w:t>C</w:t>
      </w:r>
      <w:r w:rsidR="00BE3A31">
        <w:rPr>
          <w:rFonts w:ascii="Times New Roman" w:hAnsi="Times New Roman" w:cs="Times New Roman"/>
          <w:sz w:val="24"/>
          <w:szCs w:val="24"/>
        </w:rPr>
        <w:t>ovid</w:t>
      </w:r>
      <w:r w:rsidRPr="00BE09B5">
        <w:rPr>
          <w:rFonts w:ascii="Times New Roman" w:hAnsi="Times New Roman" w:cs="Times New Roman"/>
          <w:sz w:val="24"/>
          <w:szCs w:val="24"/>
        </w:rPr>
        <w:t>-19)</w:t>
      </w:r>
      <w:r w:rsidR="00E15BD2">
        <w:rPr>
          <w:rFonts w:ascii="Times New Roman" w:hAnsi="Times New Roman" w:cs="Times New Roman"/>
          <w:sz w:val="24"/>
          <w:szCs w:val="24"/>
        </w:rPr>
        <w:t>,</w:t>
      </w:r>
      <w:r w:rsidR="00073239">
        <w:rPr>
          <w:rFonts w:ascii="Times New Roman" w:hAnsi="Times New Roman" w:cs="Times New Roman"/>
          <w:sz w:val="24"/>
          <w:szCs w:val="24"/>
        </w:rPr>
        <w:t xml:space="preserve"> </w:t>
      </w:r>
      <w:r w:rsidRPr="00BE09B5">
        <w:rPr>
          <w:rFonts w:ascii="Times New Roman" w:hAnsi="Times New Roman" w:cs="Times New Roman"/>
          <w:sz w:val="24"/>
          <w:szCs w:val="24"/>
        </w:rPr>
        <w:t>han estado en constante riesgos de contagio, se ha visto afectada su salud física y emocional, han tenido que lidiar con las emociones que les ha provocado el estrés</w:t>
      </w:r>
      <w:r w:rsidR="00BE3A31">
        <w:rPr>
          <w:rFonts w:ascii="Times New Roman" w:hAnsi="Times New Roman" w:cs="Times New Roman"/>
          <w:sz w:val="24"/>
          <w:szCs w:val="24"/>
        </w:rPr>
        <w:t>. En efecto,</w:t>
      </w:r>
      <w:r w:rsidRPr="00BE09B5">
        <w:rPr>
          <w:rFonts w:ascii="Times New Roman" w:hAnsi="Times New Roman" w:cs="Times New Roman"/>
          <w:sz w:val="24"/>
          <w:szCs w:val="24"/>
        </w:rPr>
        <w:t xml:space="preserve"> como s</w:t>
      </w:r>
      <w:r w:rsidR="00E15BD2">
        <w:rPr>
          <w:rFonts w:ascii="Times New Roman" w:hAnsi="Times New Roman" w:cs="Times New Roman"/>
          <w:sz w:val="24"/>
          <w:szCs w:val="24"/>
        </w:rPr>
        <w:t xml:space="preserve">e documentó en los resultados, </w:t>
      </w:r>
      <w:r w:rsidRPr="00BE09B5">
        <w:rPr>
          <w:rFonts w:ascii="Times New Roman" w:hAnsi="Times New Roman" w:cs="Times New Roman"/>
          <w:sz w:val="24"/>
          <w:szCs w:val="24"/>
        </w:rPr>
        <w:t xml:space="preserve">se ha afectado su tranquilidad, paz, calma y sentido del humor, </w:t>
      </w:r>
      <w:r w:rsidR="008A4FDE">
        <w:rPr>
          <w:rFonts w:ascii="Times New Roman" w:hAnsi="Times New Roman" w:cs="Times New Roman"/>
          <w:sz w:val="24"/>
          <w:szCs w:val="24"/>
        </w:rPr>
        <w:t>lo que ha tra</w:t>
      </w:r>
      <w:r w:rsidR="00C8227A">
        <w:rPr>
          <w:rFonts w:ascii="Times New Roman" w:hAnsi="Times New Roman" w:cs="Times New Roman"/>
          <w:sz w:val="24"/>
          <w:szCs w:val="24"/>
        </w:rPr>
        <w:t>í</w:t>
      </w:r>
      <w:r w:rsidR="008A4FDE">
        <w:rPr>
          <w:rFonts w:ascii="Times New Roman" w:hAnsi="Times New Roman" w:cs="Times New Roman"/>
          <w:sz w:val="24"/>
          <w:szCs w:val="24"/>
        </w:rPr>
        <w:t>do consecuencia</w:t>
      </w:r>
      <w:r w:rsidR="00C8227A">
        <w:rPr>
          <w:rFonts w:ascii="Times New Roman" w:hAnsi="Times New Roman" w:cs="Times New Roman"/>
          <w:sz w:val="24"/>
          <w:szCs w:val="24"/>
        </w:rPr>
        <w:t>s</w:t>
      </w:r>
      <w:r w:rsidR="008A4FDE">
        <w:rPr>
          <w:rFonts w:ascii="Times New Roman" w:hAnsi="Times New Roman" w:cs="Times New Roman"/>
          <w:sz w:val="24"/>
          <w:szCs w:val="24"/>
        </w:rPr>
        <w:t xml:space="preserve"> en su</w:t>
      </w:r>
      <w:r w:rsidRPr="00BE09B5">
        <w:rPr>
          <w:rFonts w:ascii="Times New Roman" w:hAnsi="Times New Roman" w:cs="Times New Roman"/>
          <w:sz w:val="24"/>
          <w:szCs w:val="24"/>
        </w:rPr>
        <w:t xml:space="preserve"> contexto</w:t>
      </w:r>
      <w:r w:rsidR="008A4FDE">
        <w:rPr>
          <w:rFonts w:ascii="Times New Roman" w:hAnsi="Times New Roman" w:cs="Times New Roman"/>
          <w:sz w:val="24"/>
          <w:szCs w:val="24"/>
        </w:rPr>
        <w:t xml:space="preserve"> inmediato </w:t>
      </w:r>
      <w:r w:rsidRPr="00BE09B5">
        <w:rPr>
          <w:rFonts w:ascii="Times New Roman" w:hAnsi="Times New Roman" w:cs="Times New Roman"/>
          <w:sz w:val="24"/>
          <w:szCs w:val="24"/>
        </w:rPr>
        <w:t>y sus relaciones intrafamiliares,</w:t>
      </w:r>
      <w:r w:rsidR="00073239">
        <w:rPr>
          <w:rFonts w:ascii="Times New Roman" w:hAnsi="Times New Roman" w:cs="Times New Roman"/>
          <w:sz w:val="24"/>
          <w:szCs w:val="24"/>
        </w:rPr>
        <w:t xml:space="preserve"> </w:t>
      </w:r>
      <w:r w:rsidRPr="00BE09B5">
        <w:rPr>
          <w:rFonts w:ascii="Times New Roman" w:hAnsi="Times New Roman" w:cs="Times New Roman"/>
          <w:sz w:val="24"/>
          <w:szCs w:val="24"/>
        </w:rPr>
        <w:t>su entorno</w:t>
      </w:r>
      <w:r w:rsidR="00E15BD2">
        <w:rPr>
          <w:rFonts w:ascii="Times New Roman" w:hAnsi="Times New Roman" w:cs="Times New Roman"/>
          <w:sz w:val="24"/>
          <w:szCs w:val="24"/>
        </w:rPr>
        <w:t>, su economía</w:t>
      </w:r>
      <w:r w:rsidRPr="00BE09B5">
        <w:rPr>
          <w:rFonts w:ascii="Times New Roman" w:hAnsi="Times New Roman" w:cs="Times New Roman"/>
          <w:sz w:val="24"/>
          <w:szCs w:val="24"/>
        </w:rPr>
        <w:t xml:space="preserve"> y su rendimiento laboral.</w:t>
      </w:r>
    </w:p>
    <w:p w14:paraId="03851DEF" w14:textId="61151C0B" w:rsidR="00BE09B5" w:rsidRPr="00BE09B5" w:rsidRDefault="00BE09B5" w:rsidP="00104101">
      <w:pPr>
        <w:shd w:val="clear" w:color="auto" w:fill="FFFFFF"/>
        <w:spacing w:after="0" w:line="360" w:lineRule="auto"/>
        <w:ind w:firstLine="709"/>
        <w:jc w:val="both"/>
        <w:rPr>
          <w:rFonts w:ascii="Times New Roman" w:hAnsi="Times New Roman" w:cs="Times New Roman"/>
          <w:sz w:val="24"/>
          <w:szCs w:val="24"/>
        </w:rPr>
      </w:pPr>
      <w:r w:rsidRPr="00BE09B5">
        <w:rPr>
          <w:rFonts w:ascii="Times New Roman" w:hAnsi="Times New Roman" w:cs="Times New Roman"/>
          <w:sz w:val="24"/>
          <w:szCs w:val="24"/>
        </w:rPr>
        <w:lastRenderedPageBreak/>
        <w:t xml:space="preserve">En este sentido, será fundamental el apoyo y seguimiento psicológico con el objetivo de cuidar la salud </w:t>
      </w:r>
      <w:r w:rsidR="00B16CC0" w:rsidRPr="00BE09B5">
        <w:rPr>
          <w:rFonts w:ascii="Times New Roman" w:hAnsi="Times New Roman" w:cs="Times New Roman"/>
          <w:sz w:val="24"/>
          <w:szCs w:val="24"/>
        </w:rPr>
        <w:t>emocional,</w:t>
      </w:r>
      <w:r w:rsidRPr="00BE09B5">
        <w:rPr>
          <w:rFonts w:ascii="Times New Roman" w:hAnsi="Times New Roman" w:cs="Times New Roman"/>
          <w:sz w:val="24"/>
          <w:szCs w:val="24"/>
        </w:rPr>
        <w:t xml:space="preserve"> así como </w:t>
      </w:r>
      <w:r w:rsidR="008A4FDE">
        <w:rPr>
          <w:rFonts w:ascii="Times New Roman" w:hAnsi="Times New Roman" w:cs="Times New Roman"/>
          <w:sz w:val="24"/>
          <w:szCs w:val="24"/>
        </w:rPr>
        <w:t>para</w:t>
      </w:r>
      <w:r w:rsidRPr="00BE09B5">
        <w:rPr>
          <w:rFonts w:ascii="Times New Roman" w:hAnsi="Times New Roman" w:cs="Times New Roman"/>
          <w:sz w:val="24"/>
          <w:szCs w:val="24"/>
        </w:rPr>
        <w:t xml:space="preserve"> proteger a los docentes del estrés crónico</w:t>
      </w:r>
      <w:r w:rsidR="008A4FDE">
        <w:rPr>
          <w:rFonts w:ascii="Times New Roman" w:hAnsi="Times New Roman" w:cs="Times New Roman"/>
          <w:sz w:val="24"/>
          <w:szCs w:val="24"/>
        </w:rPr>
        <w:t xml:space="preserve"> y</w:t>
      </w:r>
      <w:r w:rsidRPr="00BE09B5">
        <w:rPr>
          <w:rFonts w:ascii="Times New Roman" w:hAnsi="Times New Roman" w:cs="Times New Roman"/>
          <w:sz w:val="24"/>
          <w:szCs w:val="24"/>
        </w:rPr>
        <w:t xml:space="preserve"> de la ansiedad para que puedan continuar con sus actividades educativas.</w:t>
      </w:r>
    </w:p>
    <w:p w14:paraId="24DA1E76" w14:textId="09657314" w:rsidR="00BE09B5" w:rsidRDefault="00BE09B5" w:rsidP="00104101">
      <w:pPr>
        <w:shd w:val="clear" w:color="auto" w:fill="FFFFFF"/>
        <w:spacing w:after="0" w:line="360" w:lineRule="auto"/>
        <w:ind w:firstLine="709"/>
        <w:jc w:val="both"/>
        <w:rPr>
          <w:rFonts w:ascii="Times New Roman" w:hAnsi="Times New Roman" w:cs="Times New Roman"/>
          <w:sz w:val="24"/>
          <w:szCs w:val="24"/>
        </w:rPr>
      </w:pPr>
      <w:r w:rsidRPr="00BE09B5">
        <w:rPr>
          <w:rFonts w:ascii="Times New Roman" w:hAnsi="Times New Roman" w:cs="Times New Roman"/>
          <w:sz w:val="24"/>
          <w:szCs w:val="24"/>
        </w:rPr>
        <w:t>La salud física también fue un tema fundamental que retomaron los docentes</w:t>
      </w:r>
      <w:r w:rsidR="008A4FDE">
        <w:rPr>
          <w:rFonts w:ascii="Times New Roman" w:hAnsi="Times New Roman" w:cs="Times New Roman"/>
          <w:sz w:val="24"/>
          <w:szCs w:val="24"/>
        </w:rPr>
        <w:t>.</w:t>
      </w:r>
      <w:r w:rsidR="008A4FDE" w:rsidRPr="00BE09B5">
        <w:rPr>
          <w:rFonts w:ascii="Times New Roman" w:hAnsi="Times New Roman" w:cs="Times New Roman"/>
          <w:sz w:val="24"/>
          <w:szCs w:val="24"/>
        </w:rPr>
        <w:t xml:space="preserve"> </w:t>
      </w:r>
      <w:r w:rsidR="008A4FDE">
        <w:rPr>
          <w:rFonts w:ascii="Times New Roman" w:hAnsi="Times New Roman" w:cs="Times New Roman"/>
          <w:sz w:val="24"/>
          <w:szCs w:val="24"/>
        </w:rPr>
        <w:t>S</w:t>
      </w:r>
      <w:r w:rsidR="008A4FDE" w:rsidRPr="00BE09B5">
        <w:rPr>
          <w:rFonts w:ascii="Times New Roman" w:hAnsi="Times New Roman" w:cs="Times New Roman"/>
          <w:sz w:val="24"/>
          <w:szCs w:val="24"/>
        </w:rPr>
        <w:t xml:space="preserve">i </w:t>
      </w:r>
      <w:r w:rsidRPr="00BE09B5">
        <w:rPr>
          <w:rFonts w:ascii="Times New Roman" w:hAnsi="Times New Roman" w:cs="Times New Roman"/>
          <w:sz w:val="24"/>
          <w:szCs w:val="24"/>
        </w:rPr>
        <w:t>bien es cierto que el bienestar emocional es importante, también enfatizaron sobre la importancia de mantenerse sanos físicamente</w:t>
      </w:r>
      <w:r w:rsidR="005D7CA1">
        <w:rPr>
          <w:rFonts w:ascii="Times New Roman" w:hAnsi="Times New Roman" w:cs="Times New Roman"/>
          <w:sz w:val="24"/>
          <w:szCs w:val="24"/>
        </w:rPr>
        <w:t>.</w:t>
      </w:r>
      <w:r w:rsidRPr="00BE09B5">
        <w:rPr>
          <w:rFonts w:ascii="Times New Roman" w:hAnsi="Times New Roman" w:cs="Times New Roman"/>
          <w:sz w:val="24"/>
          <w:szCs w:val="24"/>
        </w:rPr>
        <w:t xml:space="preserve"> </w:t>
      </w:r>
      <w:r w:rsidR="005D7CA1">
        <w:rPr>
          <w:rFonts w:ascii="Times New Roman" w:hAnsi="Times New Roman" w:cs="Times New Roman"/>
          <w:sz w:val="24"/>
          <w:szCs w:val="24"/>
        </w:rPr>
        <w:t>Muchos de los profesores</w:t>
      </w:r>
      <w:r w:rsidR="005D7CA1" w:rsidRPr="00BE09B5">
        <w:rPr>
          <w:rFonts w:ascii="Times New Roman" w:hAnsi="Times New Roman" w:cs="Times New Roman"/>
          <w:sz w:val="24"/>
          <w:szCs w:val="24"/>
        </w:rPr>
        <w:t xml:space="preserve"> </w:t>
      </w:r>
      <w:r w:rsidR="005D7CA1">
        <w:rPr>
          <w:rFonts w:ascii="Times New Roman" w:hAnsi="Times New Roman" w:cs="Times New Roman"/>
          <w:sz w:val="24"/>
          <w:szCs w:val="24"/>
        </w:rPr>
        <w:t>insistieron</w:t>
      </w:r>
      <w:r w:rsidRPr="00BE09B5">
        <w:rPr>
          <w:rFonts w:ascii="Times New Roman" w:hAnsi="Times New Roman" w:cs="Times New Roman"/>
          <w:sz w:val="24"/>
          <w:szCs w:val="24"/>
        </w:rPr>
        <w:t xml:space="preserve"> </w:t>
      </w:r>
      <w:r w:rsidR="005D7CA1">
        <w:rPr>
          <w:rFonts w:ascii="Times New Roman" w:hAnsi="Times New Roman" w:cs="Times New Roman"/>
          <w:sz w:val="24"/>
          <w:szCs w:val="24"/>
        </w:rPr>
        <w:t xml:space="preserve">en </w:t>
      </w:r>
      <w:r w:rsidRPr="00BE09B5">
        <w:rPr>
          <w:rFonts w:ascii="Times New Roman" w:hAnsi="Times New Roman" w:cs="Times New Roman"/>
          <w:sz w:val="24"/>
          <w:szCs w:val="24"/>
        </w:rPr>
        <w:t xml:space="preserve">que </w:t>
      </w:r>
      <w:r w:rsidR="005D7CA1">
        <w:rPr>
          <w:rFonts w:ascii="Times New Roman" w:hAnsi="Times New Roman" w:cs="Times New Roman"/>
          <w:sz w:val="24"/>
          <w:szCs w:val="24"/>
        </w:rPr>
        <w:t>su</w:t>
      </w:r>
      <w:r w:rsidR="005D7CA1" w:rsidRPr="00BE09B5">
        <w:rPr>
          <w:rFonts w:ascii="Times New Roman" w:hAnsi="Times New Roman" w:cs="Times New Roman"/>
          <w:sz w:val="24"/>
          <w:szCs w:val="24"/>
        </w:rPr>
        <w:t xml:space="preserve"> </w:t>
      </w:r>
      <w:r w:rsidRPr="00BE09B5">
        <w:rPr>
          <w:rFonts w:ascii="Times New Roman" w:hAnsi="Times New Roman" w:cs="Times New Roman"/>
          <w:sz w:val="24"/>
          <w:szCs w:val="24"/>
        </w:rPr>
        <w:t>salud física</w:t>
      </w:r>
      <w:r w:rsidR="005D7CA1">
        <w:rPr>
          <w:rFonts w:ascii="Times New Roman" w:hAnsi="Times New Roman" w:cs="Times New Roman"/>
          <w:sz w:val="24"/>
          <w:szCs w:val="24"/>
        </w:rPr>
        <w:t xml:space="preserve"> se</w:t>
      </w:r>
      <w:r w:rsidRPr="00BE09B5">
        <w:rPr>
          <w:rFonts w:ascii="Times New Roman" w:hAnsi="Times New Roman" w:cs="Times New Roman"/>
          <w:sz w:val="24"/>
          <w:szCs w:val="24"/>
        </w:rPr>
        <w:t xml:space="preserve"> ha </w:t>
      </w:r>
      <w:r w:rsidR="005D7CA1">
        <w:rPr>
          <w:rFonts w:ascii="Times New Roman" w:hAnsi="Times New Roman" w:cs="Times New Roman"/>
          <w:sz w:val="24"/>
          <w:szCs w:val="24"/>
        </w:rPr>
        <w:t>visto</w:t>
      </w:r>
      <w:r w:rsidR="005D7CA1" w:rsidRPr="00BE09B5">
        <w:rPr>
          <w:rFonts w:ascii="Times New Roman" w:hAnsi="Times New Roman" w:cs="Times New Roman"/>
          <w:sz w:val="24"/>
          <w:szCs w:val="24"/>
        </w:rPr>
        <w:t xml:space="preserve"> </w:t>
      </w:r>
      <w:r w:rsidRPr="00BE09B5">
        <w:rPr>
          <w:rFonts w:ascii="Times New Roman" w:hAnsi="Times New Roman" w:cs="Times New Roman"/>
          <w:sz w:val="24"/>
          <w:szCs w:val="24"/>
        </w:rPr>
        <w:t xml:space="preserve">afectada, </w:t>
      </w:r>
      <w:r w:rsidR="005D7CA1">
        <w:rPr>
          <w:rFonts w:ascii="Times New Roman" w:hAnsi="Times New Roman" w:cs="Times New Roman"/>
          <w:sz w:val="24"/>
          <w:szCs w:val="24"/>
        </w:rPr>
        <w:t>lo que ha desencadenado</w:t>
      </w:r>
      <w:r w:rsidR="005D7CA1" w:rsidRPr="00BE09B5">
        <w:rPr>
          <w:rFonts w:ascii="Times New Roman" w:hAnsi="Times New Roman" w:cs="Times New Roman"/>
          <w:sz w:val="24"/>
          <w:szCs w:val="24"/>
        </w:rPr>
        <w:t xml:space="preserve"> </w:t>
      </w:r>
      <w:r w:rsidRPr="00BE09B5">
        <w:rPr>
          <w:rFonts w:ascii="Times New Roman" w:hAnsi="Times New Roman" w:cs="Times New Roman"/>
          <w:sz w:val="24"/>
          <w:szCs w:val="24"/>
        </w:rPr>
        <w:t xml:space="preserve">una serie de padecimientos a partir de la pandemia. </w:t>
      </w:r>
      <w:r w:rsidR="005D7CA1">
        <w:rPr>
          <w:rFonts w:ascii="Times New Roman" w:hAnsi="Times New Roman" w:cs="Times New Roman"/>
          <w:sz w:val="24"/>
          <w:szCs w:val="24"/>
        </w:rPr>
        <w:t>Consecuentemente</w:t>
      </w:r>
      <w:r w:rsidRPr="00BE09B5">
        <w:rPr>
          <w:rFonts w:ascii="Times New Roman" w:hAnsi="Times New Roman" w:cs="Times New Roman"/>
          <w:sz w:val="24"/>
          <w:szCs w:val="24"/>
        </w:rPr>
        <w:t xml:space="preserve">, es necesario </w:t>
      </w:r>
      <w:r w:rsidR="005D7CA1">
        <w:rPr>
          <w:rFonts w:ascii="Times New Roman" w:hAnsi="Times New Roman" w:cs="Times New Roman"/>
          <w:sz w:val="24"/>
          <w:szCs w:val="24"/>
        </w:rPr>
        <w:t xml:space="preserve">que </w:t>
      </w:r>
      <w:r w:rsidRPr="00BE09B5">
        <w:rPr>
          <w:rFonts w:ascii="Times New Roman" w:hAnsi="Times New Roman" w:cs="Times New Roman"/>
          <w:sz w:val="24"/>
          <w:szCs w:val="24"/>
        </w:rPr>
        <w:t xml:space="preserve">se considere el estado físico y emocional de los docentes ante el </w:t>
      </w:r>
      <w:r w:rsidR="00C8227A">
        <w:rPr>
          <w:rFonts w:ascii="Times New Roman" w:hAnsi="Times New Roman" w:cs="Times New Roman"/>
          <w:sz w:val="24"/>
          <w:szCs w:val="24"/>
        </w:rPr>
        <w:t>inminente</w:t>
      </w:r>
      <w:r w:rsidR="00C8227A" w:rsidRPr="00BE09B5">
        <w:rPr>
          <w:rFonts w:ascii="Times New Roman" w:hAnsi="Times New Roman" w:cs="Times New Roman"/>
          <w:sz w:val="24"/>
          <w:szCs w:val="24"/>
        </w:rPr>
        <w:t xml:space="preserve"> </w:t>
      </w:r>
      <w:r w:rsidRPr="00BE09B5">
        <w:rPr>
          <w:rFonts w:ascii="Times New Roman" w:hAnsi="Times New Roman" w:cs="Times New Roman"/>
          <w:sz w:val="24"/>
          <w:szCs w:val="24"/>
        </w:rPr>
        <w:t>regreso a las aulas de manera presencial</w:t>
      </w:r>
      <w:r w:rsidR="005D7CA1">
        <w:rPr>
          <w:rFonts w:ascii="Times New Roman" w:hAnsi="Times New Roman" w:cs="Times New Roman"/>
          <w:sz w:val="24"/>
          <w:szCs w:val="24"/>
        </w:rPr>
        <w:t>. Se deberá atender e</w:t>
      </w:r>
      <w:r w:rsidR="00C8227A">
        <w:rPr>
          <w:rFonts w:ascii="Times New Roman" w:hAnsi="Times New Roman" w:cs="Times New Roman"/>
          <w:sz w:val="24"/>
          <w:szCs w:val="24"/>
        </w:rPr>
        <w:t>n</w:t>
      </w:r>
      <w:r w:rsidR="005D7CA1">
        <w:rPr>
          <w:rFonts w:ascii="Times New Roman" w:hAnsi="Times New Roman" w:cs="Times New Roman"/>
          <w:sz w:val="24"/>
          <w:szCs w:val="24"/>
        </w:rPr>
        <w:t xml:space="preserve"> igual medida tanto</w:t>
      </w:r>
      <w:r w:rsidRPr="00BE09B5">
        <w:rPr>
          <w:rFonts w:ascii="Times New Roman" w:hAnsi="Times New Roman" w:cs="Times New Roman"/>
          <w:sz w:val="24"/>
          <w:szCs w:val="24"/>
        </w:rPr>
        <w:t xml:space="preserve"> la salud física </w:t>
      </w:r>
      <w:r w:rsidR="005D7CA1">
        <w:rPr>
          <w:rFonts w:ascii="Times New Roman" w:hAnsi="Times New Roman" w:cs="Times New Roman"/>
          <w:sz w:val="24"/>
          <w:szCs w:val="24"/>
        </w:rPr>
        <w:t>como la</w:t>
      </w:r>
      <w:r w:rsidRPr="00BE09B5">
        <w:rPr>
          <w:rFonts w:ascii="Times New Roman" w:hAnsi="Times New Roman" w:cs="Times New Roman"/>
          <w:sz w:val="24"/>
          <w:szCs w:val="24"/>
        </w:rPr>
        <w:t xml:space="preserve"> emocional</w:t>
      </w:r>
      <w:r w:rsidR="005D7CA1">
        <w:rPr>
          <w:rFonts w:ascii="Times New Roman" w:hAnsi="Times New Roman" w:cs="Times New Roman"/>
          <w:sz w:val="24"/>
          <w:szCs w:val="24"/>
        </w:rPr>
        <w:t xml:space="preserve"> a través de </w:t>
      </w:r>
      <w:r w:rsidRPr="00BE09B5">
        <w:rPr>
          <w:rFonts w:ascii="Times New Roman" w:hAnsi="Times New Roman" w:cs="Times New Roman"/>
          <w:sz w:val="24"/>
          <w:szCs w:val="24"/>
        </w:rPr>
        <w:t>un planteamiento serio y profesional en cada uno de los planteles del sistema Conalep</w:t>
      </w:r>
      <w:r w:rsidR="00B12698">
        <w:rPr>
          <w:rFonts w:ascii="Times New Roman" w:hAnsi="Times New Roman" w:cs="Times New Roman"/>
          <w:sz w:val="24"/>
          <w:szCs w:val="24"/>
        </w:rPr>
        <w:t>,</w:t>
      </w:r>
      <w:r w:rsidRPr="00BE09B5">
        <w:rPr>
          <w:rFonts w:ascii="Times New Roman" w:hAnsi="Times New Roman" w:cs="Times New Roman"/>
          <w:sz w:val="24"/>
          <w:szCs w:val="24"/>
        </w:rPr>
        <w:t xml:space="preserve"> con la finalidad de atender y ayudar</w:t>
      </w:r>
      <w:r w:rsidR="00B12698">
        <w:rPr>
          <w:rFonts w:ascii="Times New Roman" w:hAnsi="Times New Roman" w:cs="Times New Roman"/>
          <w:sz w:val="24"/>
          <w:szCs w:val="24"/>
        </w:rPr>
        <w:t>los</w:t>
      </w:r>
      <w:r w:rsidRPr="00BE09B5">
        <w:rPr>
          <w:rFonts w:ascii="Times New Roman" w:hAnsi="Times New Roman" w:cs="Times New Roman"/>
          <w:sz w:val="24"/>
          <w:szCs w:val="24"/>
        </w:rPr>
        <w:t xml:space="preserve"> en tiempo y forma, debido a </w:t>
      </w:r>
      <w:r w:rsidR="00F935D8" w:rsidRPr="00BE09B5">
        <w:rPr>
          <w:rFonts w:ascii="Times New Roman" w:hAnsi="Times New Roman" w:cs="Times New Roman"/>
          <w:sz w:val="24"/>
          <w:szCs w:val="24"/>
        </w:rPr>
        <w:t>que,</w:t>
      </w:r>
      <w:r w:rsidR="00B12698">
        <w:rPr>
          <w:rFonts w:ascii="Times New Roman" w:hAnsi="Times New Roman" w:cs="Times New Roman"/>
          <w:sz w:val="24"/>
          <w:szCs w:val="24"/>
        </w:rPr>
        <w:t xml:space="preserve"> de esto</w:t>
      </w:r>
      <w:r w:rsidRPr="00BE09B5">
        <w:rPr>
          <w:rFonts w:ascii="Times New Roman" w:hAnsi="Times New Roman" w:cs="Times New Roman"/>
          <w:sz w:val="24"/>
          <w:szCs w:val="24"/>
        </w:rPr>
        <w:t>, de su bienestar físico y emocional</w:t>
      </w:r>
      <w:r w:rsidR="00B12698">
        <w:rPr>
          <w:rFonts w:ascii="Times New Roman" w:hAnsi="Times New Roman" w:cs="Times New Roman"/>
          <w:sz w:val="24"/>
          <w:szCs w:val="24"/>
        </w:rPr>
        <w:t>,</w:t>
      </w:r>
      <w:r w:rsidRPr="00BE09B5">
        <w:rPr>
          <w:rFonts w:ascii="Times New Roman" w:hAnsi="Times New Roman" w:cs="Times New Roman"/>
          <w:sz w:val="24"/>
          <w:szCs w:val="24"/>
        </w:rPr>
        <w:t xml:space="preserve"> dependerá su desempeño, rendimiento y capacidad de adaptación a la “nueva normalidad”.</w:t>
      </w:r>
    </w:p>
    <w:p w14:paraId="5ECF5707" w14:textId="77777777" w:rsidR="00B16CC0" w:rsidRDefault="00B16CC0" w:rsidP="00104101">
      <w:pPr>
        <w:spacing w:after="0" w:line="360" w:lineRule="auto"/>
        <w:jc w:val="center"/>
        <w:rPr>
          <w:rFonts w:ascii="Times New Roman" w:hAnsi="Times New Roman" w:cs="Times New Roman"/>
          <w:b/>
          <w:sz w:val="28"/>
          <w:szCs w:val="28"/>
        </w:rPr>
      </w:pPr>
    </w:p>
    <w:p w14:paraId="534A904B" w14:textId="77777777" w:rsidR="002A05B4" w:rsidRPr="00405856" w:rsidRDefault="002A05B4" w:rsidP="00AF4BBC">
      <w:pPr>
        <w:autoSpaceDE w:val="0"/>
        <w:autoSpaceDN w:val="0"/>
        <w:adjustRightInd w:val="0"/>
        <w:spacing w:after="0" w:line="360" w:lineRule="auto"/>
        <w:jc w:val="center"/>
        <w:rPr>
          <w:rStyle w:val="im"/>
          <w:rFonts w:ascii="Times New Roman" w:hAnsi="Times New Roman"/>
          <w:b/>
          <w:color w:val="000000" w:themeColor="text1"/>
          <w:sz w:val="28"/>
          <w:szCs w:val="28"/>
          <w:shd w:val="clear" w:color="auto" w:fill="FFFFFF"/>
        </w:rPr>
      </w:pPr>
      <w:r w:rsidRPr="00405856">
        <w:rPr>
          <w:rStyle w:val="im"/>
          <w:rFonts w:ascii="Times New Roman" w:hAnsi="Times New Roman"/>
          <w:b/>
          <w:color w:val="000000" w:themeColor="text1"/>
          <w:sz w:val="28"/>
          <w:szCs w:val="28"/>
          <w:shd w:val="clear" w:color="auto" w:fill="FFFFFF"/>
        </w:rPr>
        <w:t>Futuras líneas de investigación</w:t>
      </w:r>
    </w:p>
    <w:p w14:paraId="6E8E6489" w14:textId="0F94A56A" w:rsidR="002A05B4" w:rsidRDefault="002A05B4" w:rsidP="00104101">
      <w:pPr>
        <w:spacing w:after="0" w:line="360" w:lineRule="auto"/>
        <w:ind w:firstLine="708"/>
        <w:jc w:val="both"/>
        <w:rPr>
          <w:rStyle w:val="im"/>
          <w:rFonts w:ascii="Times New Roman" w:hAnsi="Times New Roman" w:cs="Times New Roman"/>
          <w:sz w:val="24"/>
          <w:szCs w:val="24"/>
          <w:shd w:val="clear" w:color="auto" w:fill="FFFFFF"/>
        </w:rPr>
      </w:pPr>
      <w:r w:rsidRPr="002A05B4">
        <w:rPr>
          <w:rStyle w:val="im"/>
          <w:rFonts w:ascii="Times New Roman" w:hAnsi="Times New Roman" w:cs="Times New Roman"/>
          <w:sz w:val="24"/>
          <w:szCs w:val="24"/>
          <w:shd w:val="clear" w:color="auto" w:fill="FFFFFF"/>
        </w:rPr>
        <w:t>La presente investigación proporciona datos valiosos para generar nuevas líneas de investigación que permita</w:t>
      </w:r>
      <w:r>
        <w:rPr>
          <w:rStyle w:val="im"/>
          <w:rFonts w:ascii="Times New Roman" w:hAnsi="Times New Roman" w:cs="Times New Roman"/>
          <w:sz w:val="24"/>
          <w:szCs w:val="24"/>
          <w:shd w:val="clear" w:color="auto" w:fill="FFFFFF"/>
        </w:rPr>
        <w:t>n</w:t>
      </w:r>
      <w:r w:rsidRPr="002A05B4">
        <w:rPr>
          <w:rStyle w:val="im"/>
          <w:rFonts w:ascii="Times New Roman" w:hAnsi="Times New Roman" w:cs="Times New Roman"/>
          <w:sz w:val="24"/>
          <w:szCs w:val="24"/>
          <w:shd w:val="clear" w:color="auto" w:fill="FFFFFF"/>
        </w:rPr>
        <w:t xml:space="preserve"> dar continuidad a la temática tratada en este estudio</w:t>
      </w:r>
      <w:r w:rsidR="00442649">
        <w:rPr>
          <w:rStyle w:val="im"/>
          <w:rFonts w:ascii="Times New Roman" w:hAnsi="Times New Roman" w:cs="Times New Roman"/>
          <w:sz w:val="24"/>
          <w:szCs w:val="24"/>
          <w:shd w:val="clear" w:color="auto" w:fill="FFFFFF"/>
        </w:rPr>
        <w:t>.</w:t>
      </w:r>
      <w:r w:rsidR="00442649" w:rsidRPr="002A05B4">
        <w:rPr>
          <w:rStyle w:val="im"/>
          <w:rFonts w:ascii="Times New Roman" w:hAnsi="Times New Roman" w:cs="Times New Roman"/>
          <w:sz w:val="24"/>
          <w:szCs w:val="24"/>
          <w:shd w:val="clear" w:color="auto" w:fill="FFFFFF"/>
        </w:rPr>
        <w:t xml:space="preserve"> </w:t>
      </w:r>
      <w:r w:rsidR="00442649">
        <w:rPr>
          <w:rStyle w:val="im"/>
          <w:rFonts w:ascii="Times New Roman" w:hAnsi="Times New Roman" w:cs="Times New Roman"/>
          <w:sz w:val="24"/>
          <w:szCs w:val="24"/>
          <w:shd w:val="clear" w:color="auto" w:fill="FFFFFF"/>
        </w:rPr>
        <w:t>L</w:t>
      </w:r>
      <w:r w:rsidRPr="002A05B4">
        <w:rPr>
          <w:rStyle w:val="im"/>
          <w:rFonts w:ascii="Times New Roman" w:hAnsi="Times New Roman" w:cs="Times New Roman"/>
          <w:sz w:val="24"/>
          <w:szCs w:val="24"/>
          <w:shd w:val="clear" w:color="auto" w:fill="FFFFFF"/>
        </w:rPr>
        <w:t xml:space="preserve">os impactos económicos </w:t>
      </w:r>
      <w:r w:rsidR="00442649">
        <w:rPr>
          <w:rStyle w:val="im"/>
          <w:rFonts w:ascii="Times New Roman" w:hAnsi="Times New Roman" w:cs="Times New Roman"/>
          <w:sz w:val="24"/>
          <w:szCs w:val="24"/>
          <w:shd w:val="clear" w:color="auto" w:fill="FFFFFF"/>
        </w:rPr>
        <w:t>y</w:t>
      </w:r>
      <w:r w:rsidRPr="002A05B4">
        <w:rPr>
          <w:rStyle w:val="im"/>
          <w:rFonts w:ascii="Times New Roman" w:hAnsi="Times New Roman" w:cs="Times New Roman"/>
          <w:sz w:val="24"/>
          <w:szCs w:val="24"/>
          <w:shd w:val="clear" w:color="auto" w:fill="FFFFFF"/>
        </w:rPr>
        <w:t xml:space="preserve"> a la salud física del profesorado bajo estudio</w:t>
      </w:r>
      <w:r>
        <w:rPr>
          <w:rStyle w:val="im"/>
          <w:rFonts w:ascii="Times New Roman" w:hAnsi="Times New Roman" w:cs="Times New Roman"/>
          <w:sz w:val="24"/>
          <w:szCs w:val="24"/>
          <w:shd w:val="clear" w:color="auto" w:fill="FFFFFF"/>
        </w:rPr>
        <w:t xml:space="preserve"> en tiempos de pandemia</w:t>
      </w:r>
      <w:r w:rsidR="00213109">
        <w:rPr>
          <w:rStyle w:val="im"/>
          <w:rFonts w:ascii="Times New Roman" w:hAnsi="Times New Roman" w:cs="Times New Roman"/>
          <w:sz w:val="24"/>
          <w:szCs w:val="24"/>
          <w:shd w:val="clear" w:color="auto" w:fill="FFFFFF"/>
        </w:rPr>
        <w:t xml:space="preserve"> es una de ellas.</w:t>
      </w:r>
      <w:r w:rsidRPr="002A05B4">
        <w:rPr>
          <w:rStyle w:val="im"/>
          <w:rFonts w:ascii="Times New Roman" w:hAnsi="Times New Roman" w:cs="Times New Roman"/>
          <w:sz w:val="24"/>
          <w:szCs w:val="24"/>
          <w:shd w:val="clear" w:color="auto" w:fill="FFFFFF"/>
        </w:rPr>
        <w:t xml:space="preserve"> </w:t>
      </w:r>
      <w:r w:rsidR="00213109">
        <w:rPr>
          <w:rStyle w:val="im"/>
          <w:rFonts w:ascii="Times New Roman" w:hAnsi="Times New Roman" w:cs="Times New Roman"/>
          <w:sz w:val="24"/>
          <w:szCs w:val="24"/>
          <w:shd w:val="clear" w:color="auto" w:fill="FFFFFF"/>
        </w:rPr>
        <w:t>En definitiva,</w:t>
      </w:r>
      <w:r w:rsidRPr="002A05B4">
        <w:rPr>
          <w:rStyle w:val="im"/>
          <w:rFonts w:ascii="Times New Roman" w:hAnsi="Times New Roman" w:cs="Times New Roman"/>
          <w:sz w:val="24"/>
          <w:szCs w:val="24"/>
          <w:shd w:val="clear" w:color="auto" w:fill="FFFFFF"/>
        </w:rPr>
        <w:t xml:space="preserve"> no es un tema agotado</w:t>
      </w:r>
      <w:r w:rsidR="00213109">
        <w:rPr>
          <w:rStyle w:val="im"/>
          <w:rFonts w:ascii="Times New Roman" w:hAnsi="Times New Roman" w:cs="Times New Roman"/>
          <w:sz w:val="24"/>
          <w:szCs w:val="24"/>
          <w:shd w:val="clear" w:color="auto" w:fill="FFFFFF"/>
        </w:rPr>
        <w:t>,</w:t>
      </w:r>
      <w:r w:rsidRPr="002A05B4">
        <w:rPr>
          <w:rStyle w:val="im"/>
          <w:rFonts w:ascii="Times New Roman" w:hAnsi="Times New Roman" w:cs="Times New Roman"/>
          <w:sz w:val="24"/>
          <w:szCs w:val="24"/>
          <w:shd w:val="clear" w:color="auto" w:fill="FFFFFF"/>
        </w:rPr>
        <w:t xml:space="preserve"> sino todo lo contrario</w:t>
      </w:r>
      <w:r w:rsidR="00213109">
        <w:rPr>
          <w:rStyle w:val="im"/>
          <w:rFonts w:ascii="Times New Roman" w:hAnsi="Times New Roman" w:cs="Times New Roman"/>
          <w:sz w:val="24"/>
          <w:szCs w:val="24"/>
          <w:shd w:val="clear" w:color="auto" w:fill="FFFFFF"/>
        </w:rPr>
        <w:t>.</w:t>
      </w:r>
      <w:r w:rsidR="00213109" w:rsidRPr="002A05B4">
        <w:rPr>
          <w:rStyle w:val="im"/>
          <w:rFonts w:ascii="Times New Roman" w:hAnsi="Times New Roman" w:cs="Times New Roman"/>
          <w:sz w:val="24"/>
          <w:szCs w:val="24"/>
          <w:shd w:val="clear" w:color="auto" w:fill="FFFFFF"/>
        </w:rPr>
        <w:t xml:space="preserve"> </w:t>
      </w:r>
      <w:r w:rsidR="00213109">
        <w:rPr>
          <w:rStyle w:val="im"/>
          <w:rFonts w:ascii="Times New Roman" w:hAnsi="Times New Roman" w:cs="Times New Roman"/>
          <w:sz w:val="24"/>
          <w:szCs w:val="24"/>
          <w:shd w:val="clear" w:color="auto" w:fill="FFFFFF"/>
        </w:rPr>
        <w:t>S</w:t>
      </w:r>
      <w:r w:rsidR="00213109" w:rsidRPr="002A05B4">
        <w:rPr>
          <w:rStyle w:val="im"/>
          <w:rFonts w:ascii="Times New Roman" w:hAnsi="Times New Roman" w:cs="Times New Roman"/>
          <w:sz w:val="24"/>
          <w:szCs w:val="24"/>
          <w:shd w:val="clear" w:color="auto" w:fill="FFFFFF"/>
        </w:rPr>
        <w:t xml:space="preserve">e </w:t>
      </w:r>
      <w:r w:rsidRPr="002A05B4">
        <w:rPr>
          <w:rStyle w:val="im"/>
          <w:rFonts w:ascii="Times New Roman" w:hAnsi="Times New Roman" w:cs="Times New Roman"/>
          <w:sz w:val="24"/>
          <w:szCs w:val="24"/>
          <w:shd w:val="clear" w:color="auto" w:fill="FFFFFF"/>
        </w:rPr>
        <w:t xml:space="preserve">considera conveniente dar continuidad a la presente investigación con la finalidad de generar </w:t>
      </w:r>
      <w:r>
        <w:rPr>
          <w:rStyle w:val="im"/>
          <w:rFonts w:ascii="Times New Roman" w:hAnsi="Times New Roman" w:cs="Times New Roman"/>
          <w:sz w:val="24"/>
          <w:szCs w:val="24"/>
          <w:shd w:val="clear" w:color="auto" w:fill="FFFFFF"/>
        </w:rPr>
        <w:t>nueva información</w:t>
      </w:r>
      <w:r w:rsidRPr="002A05B4">
        <w:rPr>
          <w:rStyle w:val="im"/>
          <w:rFonts w:ascii="Times New Roman" w:hAnsi="Times New Roman" w:cs="Times New Roman"/>
          <w:sz w:val="24"/>
          <w:szCs w:val="24"/>
          <w:shd w:val="clear" w:color="auto" w:fill="FFFFFF"/>
        </w:rPr>
        <w:t xml:space="preserve"> sobre la problemática que actualmente está viviendo el profesora</w:t>
      </w:r>
      <w:r>
        <w:rPr>
          <w:rStyle w:val="im"/>
          <w:rFonts w:ascii="Times New Roman" w:hAnsi="Times New Roman" w:cs="Times New Roman"/>
          <w:sz w:val="24"/>
          <w:szCs w:val="24"/>
          <w:shd w:val="clear" w:color="auto" w:fill="FFFFFF"/>
        </w:rPr>
        <w:t>do en el país y a nivel global a causa de</w:t>
      </w:r>
      <w:r w:rsidR="00213109">
        <w:rPr>
          <w:rStyle w:val="im"/>
          <w:rFonts w:ascii="Times New Roman" w:hAnsi="Times New Roman" w:cs="Times New Roman"/>
          <w:sz w:val="24"/>
          <w:szCs w:val="24"/>
          <w:shd w:val="clear" w:color="auto" w:fill="FFFFFF"/>
        </w:rPr>
        <w:t xml:space="preserve"> </w:t>
      </w:r>
      <w:r>
        <w:rPr>
          <w:rStyle w:val="im"/>
          <w:rFonts w:ascii="Times New Roman" w:hAnsi="Times New Roman" w:cs="Times New Roman"/>
          <w:sz w:val="24"/>
          <w:szCs w:val="24"/>
          <w:shd w:val="clear" w:color="auto" w:fill="FFFFFF"/>
        </w:rPr>
        <w:t>l</w:t>
      </w:r>
      <w:r w:rsidR="00213109">
        <w:rPr>
          <w:rStyle w:val="im"/>
          <w:rFonts w:ascii="Times New Roman" w:hAnsi="Times New Roman" w:cs="Times New Roman"/>
          <w:sz w:val="24"/>
          <w:szCs w:val="24"/>
          <w:shd w:val="clear" w:color="auto" w:fill="FFFFFF"/>
        </w:rPr>
        <w:t>a</w:t>
      </w:r>
      <w:r>
        <w:rPr>
          <w:rStyle w:val="im"/>
          <w:rFonts w:ascii="Times New Roman" w:hAnsi="Times New Roman" w:cs="Times New Roman"/>
          <w:sz w:val="24"/>
          <w:szCs w:val="24"/>
          <w:shd w:val="clear" w:color="auto" w:fill="FFFFFF"/>
        </w:rPr>
        <w:t xml:space="preserve"> </w:t>
      </w:r>
      <w:r w:rsidR="00B02FC5">
        <w:rPr>
          <w:rStyle w:val="im"/>
          <w:rFonts w:ascii="Times New Roman" w:hAnsi="Times New Roman" w:cs="Times New Roman"/>
          <w:sz w:val="24"/>
          <w:szCs w:val="24"/>
          <w:shd w:val="clear" w:color="auto" w:fill="FFFFFF"/>
        </w:rPr>
        <w:t>C</w:t>
      </w:r>
      <w:r w:rsidR="00213109">
        <w:rPr>
          <w:rStyle w:val="im"/>
          <w:rFonts w:ascii="Times New Roman" w:hAnsi="Times New Roman" w:cs="Times New Roman"/>
          <w:sz w:val="24"/>
          <w:szCs w:val="24"/>
          <w:shd w:val="clear" w:color="auto" w:fill="FFFFFF"/>
        </w:rPr>
        <w:t>ovid</w:t>
      </w:r>
      <w:r>
        <w:rPr>
          <w:rStyle w:val="im"/>
          <w:rFonts w:ascii="Times New Roman" w:hAnsi="Times New Roman" w:cs="Times New Roman"/>
          <w:sz w:val="24"/>
          <w:szCs w:val="24"/>
          <w:shd w:val="clear" w:color="auto" w:fill="FFFFFF"/>
        </w:rPr>
        <w:t>-19</w:t>
      </w:r>
      <w:r w:rsidR="00213109">
        <w:rPr>
          <w:rStyle w:val="im"/>
          <w:rFonts w:ascii="Times New Roman" w:hAnsi="Times New Roman" w:cs="Times New Roman"/>
          <w:sz w:val="24"/>
          <w:szCs w:val="24"/>
          <w:shd w:val="clear" w:color="auto" w:fill="FFFFFF"/>
        </w:rPr>
        <w:t xml:space="preserve">. Lo </w:t>
      </w:r>
      <w:r w:rsidR="009E3843">
        <w:rPr>
          <w:rStyle w:val="im"/>
          <w:rFonts w:ascii="Times New Roman" w:hAnsi="Times New Roman" w:cs="Times New Roman"/>
          <w:sz w:val="24"/>
          <w:szCs w:val="24"/>
          <w:shd w:val="clear" w:color="auto" w:fill="FFFFFF"/>
        </w:rPr>
        <w:t>anterior permitirá</w:t>
      </w:r>
      <w:r>
        <w:rPr>
          <w:rStyle w:val="im"/>
          <w:rFonts w:ascii="Times New Roman" w:hAnsi="Times New Roman" w:cs="Times New Roman"/>
          <w:sz w:val="24"/>
          <w:szCs w:val="24"/>
          <w:shd w:val="clear" w:color="auto" w:fill="FFFFFF"/>
        </w:rPr>
        <w:t xml:space="preserve"> </w:t>
      </w:r>
      <w:r w:rsidR="009E3843">
        <w:rPr>
          <w:rStyle w:val="im"/>
          <w:rFonts w:ascii="Times New Roman" w:hAnsi="Times New Roman" w:cs="Times New Roman"/>
          <w:sz w:val="24"/>
          <w:szCs w:val="24"/>
          <w:shd w:val="clear" w:color="auto" w:fill="FFFFFF"/>
        </w:rPr>
        <w:t xml:space="preserve">tener </w:t>
      </w:r>
      <w:r w:rsidR="00213109">
        <w:rPr>
          <w:rStyle w:val="im"/>
          <w:rFonts w:ascii="Times New Roman" w:hAnsi="Times New Roman" w:cs="Times New Roman"/>
          <w:sz w:val="24"/>
          <w:szCs w:val="24"/>
          <w:shd w:val="clear" w:color="auto" w:fill="FFFFFF"/>
        </w:rPr>
        <w:t>más</w:t>
      </w:r>
      <w:r w:rsidR="009E3843">
        <w:rPr>
          <w:rStyle w:val="im"/>
          <w:rFonts w:ascii="Times New Roman" w:hAnsi="Times New Roman" w:cs="Times New Roman"/>
          <w:sz w:val="24"/>
          <w:szCs w:val="24"/>
          <w:shd w:val="clear" w:color="auto" w:fill="FFFFFF"/>
        </w:rPr>
        <w:t xml:space="preserve"> información </w:t>
      </w:r>
      <w:r w:rsidR="00925871">
        <w:rPr>
          <w:rStyle w:val="im"/>
          <w:rFonts w:ascii="Times New Roman" w:hAnsi="Times New Roman" w:cs="Times New Roman"/>
          <w:sz w:val="24"/>
          <w:szCs w:val="24"/>
          <w:shd w:val="clear" w:color="auto" w:fill="FFFFFF"/>
        </w:rPr>
        <w:t xml:space="preserve">valiosa </w:t>
      </w:r>
      <w:r w:rsidR="00213109">
        <w:rPr>
          <w:rStyle w:val="im"/>
          <w:rFonts w:ascii="Times New Roman" w:hAnsi="Times New Roman" w:cs="Times New Roman"/>
          <w:sz w:val="24"/>
          <w:szCs w:val="24"/>
          <w:shd w:val="clear" w:color="auto" w:fill="FFFFFF"/>
        </w:rPr>
        <w:t xml:space="preserve">para </w:t>
      </w:r>
      <w:r w:rsidR="009E3843">
        <w:rPr>
          <w:rStyle w:val="im"/>
          <w:rFonts w:ascii="Times New Roman" w:hAnsi="Times New Roman" w:cs="Times New Roman"/>
          <w:sz w:val="24"/>
          <w:szCs w:val="24"/>
          <w:shd w:val="clear" w:color="auto" w:fill="FFFFFF"/>
        </w:rPr>
        <w:t xml:space="preserve">la implementación de mejores estrategias </w:t>
      </w:r>
      <w:r w:rsidR="00925871">
        <w:rPr>
          <w:rStyle w:val="im"/>
          <w:rFonts w:ascii="Times New Roman" w:hAnsi="Times New Roman" w:cs="Times New Roman"/>
          <w:sz w:val="24"/>
          <w:szCs w:val="24"/>
          <w:shd w:val="clear" w:color="auto" w:fill="FFFFFF"/>
        </w:rPr>
        <w:t xml:space="preserve">que contribuyan a </w:t>
      </w:r>
      <w:r w:rsidR="009E3843">
        <w:rPr>
          <w:rStyle w:val="im"/>
          <w:rFonts w:ascii="Times New Roman" w:hAnsi="Times New Roman" w:cs="Times New Roman"/>
          <w:sz w:val="24"/>
          <w:szCs w:val="24"/>
          <w:shd w:val="clear" w:color="auto" w:fill="FFFFFF"/>
        </w:rPr>
        <w:t xml:space="preserve">afrontar </w:t>
      </w:r>
      <w:r w:rsidR="00925871">
        <w:rPr>
          <w:rStyle w:val="im"/>
          <w:rFonts w:ascii="Times New Roman" w:hAnsi="Times New Roman" w:cs="Times New Roman"/>
          <w:sz w:val="24"/>
          <w:szCs w:val="24"/>
          <w:shd w:val="clear" w:color="auto" w:fill="FFFFFF"/>
        </w:rPr>
        <w:t xml:space="preserve">esta </w:t>
      </w:r>
      <w:r w:rsidR="00916D30">
        <w:rPr>
          <w:rStyle w:val="im"/>
          <w:rFonts w:ascii="Times New Roman" w:hAnsi="Times New Roman" w:cs="Times New Roman"/>
          <w:sz w:val="24"/>
          <w:szCs w:val="24"/>
          <w:shd w:val="clear" w:color="auto" w:fill="FFFFFF"/>
        </w:rPr>
        <w:t xml:space="preserve">y futuras </w:t>
      </w:r>
      <w:r>
        <w:rPr>
          <w:rStyle w:val="im"/>
          <w:rFonts w:ascii="Times New Roman" w:hAnsi="Times New Roman" w:cs="Times New Roman"/>
          <w:sz w:val="24"/>
          <w:szCs w:val="24"/>
          <w:shd w:val="clear" w:color="auto" w:fill="FFFFFF"/>
        </w:rPr>
        <w:t>pandemia</w:t>
      </w:r>
      <w:r w:rsidR="00916D30">
        <w:rPr>
          <w:rStyle w:val="im"/>
          <w:rFonts w:ascii="Times New Roman" w:hAnsi="Times New Roman" w:cs="Times New Roman"/>
          <w:sz w:val="24"/>
          <w:szCs w:val="24"/>
          <w:shd w:val="clear" w:color="auto" w:fill="FFFFFF"/>
        </w:rPr>
        <w:t>s</w:t>
      </w:r>
      <w:r>
        <w:rPr>
          <w:rStyle w:val="im"/>
          <w:rFonts w:ascii="Times New Roman" w:hAnsi="Times New Roman" w:cs="Times New Roman"/>
          <w:sz w:val="24"/>
          <w:szCs w:val="24"/>
          <w:shd w:val="clear" w:color="auto" w:fill="FFFFFF"/>
        </w:rPr>
        <w:t>.</w:t>
      </w:r>
    </w:p>
    <w:p w14:paraId="67B3CD0F" w14:textId="77777777" w:rsidR="002A05B4" w:rsidRPr="002A05B4" w:rsidRDefault="002A05B4" w:rsidP="00104101">
      <w:pPr>
        <w:spacing w:after="0" w:line="360" w:lineRule="auto"/>
        <w:jc w:val="both"/>
        <w:rPr>
          <w:rStyle w:val="im"/>
          <w:rFonts w:ascii="Times New Roman" w:hAnsi="Times New Roman" w:cs="Times New Roman"/>
          <w:sz w:val="24"/>
          <w:szCs w:val="24"/>
          <w:shd w:val="clear" w:color="auto" w:fill="FFFFFF"/>
        </w:rPr>
      </w:pPr>
    </w:p>
    <w:p w14:paraId="77CEAADD" w14:textId="77777777" w:rsidR="002A05B4" w:rsidRPr="00AF4BBC" w:rsidRDefault="002A05B4" w:rsidP="00AF4BBC">
      <w:pPr>
        <w:spacing w:after="0" w:line="360" w:lineRule="auto"/>
        <w:jc w:val="center"/>
        <w:rPr>
          <w:rFonts w:ascii="Times New Roman" w:hAnsi="Times New Roman"/>
          <w:b/>
          <w:bCs/>
          <w:color w:val="000000" w:themeColor="text1"/>
          <w:sz w:val="28"/>
          <w:szCs w:val="28"/>
          <w:lang w:val="es-ES"/>
        </w:rPr>
      </w:pPr>
      <w:r w:rsidRPr="00AF4BBC">
        <w:rPr>
          <w:rFonts w:ascii="Times New Roman" w:hAnsi="Times New Roman"/>
          <w:b/>
          <w:bCs/>
          <w:color w:val="000000" w:themeColor="text1"/>
          <w:sz w:val="28"/>
          <w:szCs w:val="28"/>
          <w:lang w:val="es-ES"/>
        </w:rPr>
        <w:t>Agradecimiento</w:t>
      </w:r>
    </w:p>
    <w:p w14:paraId="4E7DC823" w14:textId="77777777" w:rsidR="002A05B4" w:rsidRPr="002A05B4" w:rsidRDefault="002A05B4" w:rsidP="00104101">
      <w:pPr>
        <w:spacing w:after="0" w:line="360" w:lineRule="auto"/>
        <w:ind w:firstLine="709"/>
        <w:jc w:val="both"/>
        <w:rPr>
          <w:rFonts w:ascii="Times New Roman" w:hAnsi="Times New Roman" w:cs="Times New Roman"/>
          <w:sz w:val="24"/>
          <w:szCs w:val="24"/>
        </w:rPr>
      </w:pPr>
      <w:r w:rsidRPr="002A05B4">
        <w:rPr>
          <w:rFonts w:ascii="Times New Roman" w:hAnsi="Times New Roman" w:cs="Times New Roman"/>
          <w:sz w:val="24"/>
          <w:szCs w:val="24"/>
        </w:rPr>
        <w:t>Los autores agradece</w:t>
      </w:r>
      <w:r>
        <w:rPr>
          <w:rFonts w:ascii="Times New Roman" w:hAnsi="Times New Roman" w:cs="Times New Roman"/>
          <w:sz w:val="24"/>
          <w:szCs w:val="24"/>
        </w:rPr>
        <w:t>n</w:t>
      </w:r>
      <w:r w:rsidRPr="002A05B4">
        <w:rPr>
          <w:rFonts w:ascii="Times New Roman" w:hAnsi="Times New Roman" w:cs="Times New Roman"/>
          <w:sz w:val="24"/>
          <w:szCs w:val="24"/>
        </w:rPr>
        <w:t xml:space="preserve"> al Colegio Nacional de Educación Profesional Técnica por el apoyo brindado para llevar a cabo esta investigación.</w:t>
      </w:r>
    </w:p>
    <w:p w14:paraId="4A73B743" w14:textId="599AD87F" w:rsidR="00C06EA7" w:rsidRDefault="00C06EA7" w:rsidP="00104101">
      <w:pPr>
        <w:spacing w:after="0" w:line="360" w:lineRule="auto"/>
        <w:jc w:val="center"/>
        <w:rPr>
          <w:rFonts w:ascii="Times New Roman" w:hAnsi="Times New Roman" w:cs="Times New Roman"/>
          <w:b/>
          <w:sz w:val="28"/>
          <w:szCs w:val="28"/>
        </w:rPr>
      </w:pPr>
    </w:p>
    <w:p w14:paraId="24707241" w14:textId="08DBF398" w:rsidR="00C25692" w:rsidRDefault="00C25692" w:rsidP="00104101">
      <w:pPr>
        <w:spacing w:after="0" w:line="360" w:lineRule="auto"/>
        <w:jc w:val="center"/>
        <w:rPr>
          <w:rFonts w:ascii="Times New Roman" w:hAnsi="Times New Roman" w:cs="Times New Roman"/>
          <w:b/>
          <w:sz w:val="28"/>
          <w:szCs w:val="28"/>
        </w:rPr>
      </w:pPr>
    </w:p>
    <w:p w14:paraId="791CC8BC" w14:textId="604DCF2D" w:rsidR="00C25692" w:rsidRDefault="00C25692" w:rsidP="00104101">
      <w:pPr>
        <w:spacing w:after="0" w:line="360" w:lineRule="auto"/>
        <w:jc w:val="center"/>
        <w:rPr>
          <w:rFonts w:ascii="Times New Roman" w:hAnsi="Times New Roman" w:cs="Times New Roman"/>
          <w:b/>
          <w:sz w:val="28"/>
          <w:szCs w:val="28"/>
        </w:rPr>
      </w:pPr>
    </w:p>
    <w:p w14:paraId="2411ED5B" w14:textId="77777777" w:rsidR="00C25692" w:rsidRDefault="00C25692" w:rsidP="00104101">
      <w:pPr>
        <w:spacing w:after="0" w:line="360" w:lineRule="auto"/>
        <w:jc w:val="center"/>
        <w:rPr>
          <w:rFonts w:ascii="Times New Roman" w:hAnsi="Times New Roman" w:cs="Times New Roman"/>
          <w:b/>
          <w:sz w:val="28"/>
          <w:szCs w:val="28"/>
        </w:rPr>
      </w:pPr>
    </w:p>
    <w:p w14:paraId="544A694B" w14:textId="77777777" w:rsidR="00FF466E" w:rsidRPr="00AF4BBC" w:rsidRDefault="00EC7208" w:rsidP="00F30608">
      <w:pPr>
        <w:spacing w:after="0" w:line="360" w:lineRule="auto"/>
        <w:rPr>
          <w:rFonts w:cstheme="minorHAnsi"/>
          <w:b/>
          <w:sz w:val="28"/>
          <w:szCs w:val="28"/>
        </w:rPr>
      </w:pPr>
      <w:r w:rsidRPr="00AF4BBC">
        <w:rPr>
          <w:rFonts w:cstheme="minorHAnsi"/>
          <w:b/>
          <w:sz w:val="28"/>
          <w:szCs w:val="28"/>
        </w:rPr>
        <w:lastRenderedPageBreak/>
        <w:t>Referencias</w:t>
      </w:r>
    </w:p>
    <w:p w14:paraId="45B647EC" w14:textId="7C8C3E32" w:rsidR="001B6F65" w:rsidRPr="00C25692" w:rsidRDefault="001B6F65" w:rsidP="00104101">
      <w:pPr>
        <w:spacing w:after="0" w:line="360" w:lineRule="auto"/>
        <w:ind w:left="709" w:hanging="709"/>
        <w:jc w:val="both"/>
        <w:rPr>
          <w:rStyle w:val="Hipervnculo"/>
          <w:rFonts w:ascii="Times New Roman" w:hAnsi="Times New Roman" w:cs="Times New Roman"/>
          <w:sz w:val="24"/>
          <w:szCs w:val="24"/>
        </w:rPr>
      </w:pPr>
      <w:r w:rsidRPr="00FF466E">
        <w:rPr>
          <w:rFonts w:ascii="Times New Roman" w:hAnsi="Times New Roman" w:cs="Times New Roman"/>
          <w:sz w:val="24"/>
          <w:szCs w:val="24"/>
        </w:rPr>
        <w:t>Aguaded, M. y Almeida</w:t>
      </w:r>
      <w:r w:rsidR="000825EC">
        <w:rPr>
          <w:rFonts w:ascii="Times New Roman" w:hAnsi="Times New Roman" w:cs="Times New Roman"/>
          <w:sz w:val="24"/>
          <w:szCs w:val="24"/>
        </w:rPr>
        <w:t>, N.</w:t>
      </w:r>
      <w:r w:rsidRPr="00FF466E">
        <w:rPr>
          <w:rFonts w:ascii="Times New Roman" w:hAnsi="Times New Roman" w:cs="Times New Roman"/>
          <w:sz w:val="24"/>
          <w:szCs w:val="24"/>
        </w:rPr>
        <w:t xml:space="preserve"> A. (2016). La resiliencia del docente como factor crucial para superar las adversidades en una sociedad de cambios. </w:t>
      </w:r>
      <w:r w:rsidRPr="00C25692">
        <w:rPr>
          <w:rFonts w:ascii="Times New Roman" w:hAnsi="Times New Roman" w:cs="Times New Roman"/>
          <w:i/>
          <w:sz w:val="24"/>
          <w:szCs w:val="24"/>
        </w:rPr>
        <w:t xml:space="preserve">Tendencias </w:t>
      </w:r>
      <w:r w:rsidR="00445D09" w:rsidRPr="00C25692">
        <w:rPr>
          <w:rFonts w:ascii="Times New Roman" w:hAnsi="Times New Roman" w:cs="Times New Roman"/>
          <w:i/>
          <w:sz w:val="24"/>
          <w:szCs w:val="24"/>
        </w:rPr>
        <w:t>Pedagógicas</w:t>
      </w:r>
      <w:r w:rsidRPr="00C25692">
        <w:rPr>
          <w:rFonts w:ascii="Times New Roman" w:hAnsi="Times New Roman" w:cs="Times New Roman"/>
          <w:sz w:val="24"/>
          <w:szCs w:val="24"/>
        </w:rPr>
        <w:t xml:space="preserve">, </w:t>
      </w:r>
      <w:r w:rsidRPr="00C25692">
        <w:rPr>
          <w:rFonts w:ascii="Times New Roman" w:hAnsi="Times New Roman" w:cs="Times New Roman"/>
          <w:i/>
          <w:sz w:val="24"/>
          <w:szCs w:val="24"/>
        </w:rPr>
        <w:t>28</w:t>
      </w:r>
      <w:r w:rsidRPr="00C25692">
        <w:rPr>
          <w:rFonts w:ascii="Times New Roman" w:hAnsi="Times New Roman" w:cs="Times New Roman"/>
          <w:sz w:val="24"/>
          <w:szCs w:val="24"/>
        </w:rPr>
        <w:t>, 167-180.</w:t>
      </w:r>
      <w:r w:rsidR="00445D09" w:rsidRPr="00C25692">
        <w:rPr>
          <w:rFonts w:ascii="Times New Roman" w:hAnsi="Times New Roman" w:cs="Times New Roman"/>
          <w:sz w:val="24"/>
          <w:szCs w:val="24"/>
        </w:rPr>
        <w:t xml:space="preserve"> Recuperado de</w:t>
      </w:r>
      <w:r w:rsidRPr="00C25692">
        <w:rPr>
          <w:rFonts w:ascii="Times New Roman" w:hAnsi="Times New Roman" w:cs="Times New Roman"/>
          <w:sz w:val="24"/>
          <w:szCs w:val="24"/>
        </w:rPr>
        <w:t xml:space="preserve"> http://dx.doi.org/10.15366/tp2016.28.012</w:t>
      </w:r>
      <w:r w:rsidR="00445D09" w:rsidRPr="00C25692">
        <w:rPr>
          <w:rStyle w:val="Hipervnculo"/>
          <w:rFonts w:ascii="Times New Roman" w:hAnsi="Times New Roman" w:cs="Times New Roman"/>
          <w:sz w:val="24"/>
          <w:szCs w:val="24"/>
          <w:u w:val="none"/>
        </w:rPr>
        <w:t>.</w:t>
      </w:r>
    </w:p>
    <w:p w14:paraId="072FDE06" w14:textId="00A02A5D" w:rsidR="00B9693A" w:rsidRPr="00F30608" w:rsidRDefault="00B9693A" w:rsidP="00104101">
      <w:pPr>
        <w:spacing w:after="0" w:line="360" w:lineRule="auto"/>
        <w:ind w:left="709" w:hanging="709"/>
        <w:jc w:val="both"/>
        <w:rPr>
          <w:rFonts w:ascii="Times New Roman" w:hAnsi="Times New Roman" w:cs="Times New Roman"/>
          <w:sz w:val="24"/>
          <w:szCs w:val="24"/>
          <w:lang w:val="en-US"/>
        </w:rPr>
      </w:pPr>
      <w:r w:rsidRPr="00C25692">
        <w:rPr>
          <w:rFonts w:ascii="Times New Roman" w:hAnsi="Times New Roman" w:cs="Times New Roman"/>
          <w:color w:val="000000" w:themeColor="text1"/>
          <w:sz w:val="24"/>
          <w:szCs w:val="24"/>
          <w:shd w:val="clear" w:color="auto" w:fill="FFFFFF"/>
        </w:rPr>
        <w:t xml:space="preserve">Alves, R., Lopes, T. and Precioso, J. (2020). </w:t>
      </w:r>
      <w:r w:rsidRPr="00F30608">
        <w:rPr>
          <w:rFonts w:ascii="Times New Roman" w:hAnsi="Times New Roman" w:cs="Times New Roman"/>
          <w:color w:val="000000" w:themeColor="text1"/>
          <w:sz w:val="24"/>
          <w:szCs w:val="24"/>
          <w:shd w:val="clear" w:color="auto" w:fill="FFFFFF"/>
          <w:lang w:val="en-US"/>
        </w:rPr>
        <w:t xml:space="preserve">Teachers’ well-being in times of Covid-19 pandemic: factors that explain professional well-being. </w:t>
      </w:r>
      <w:r w:rsidRPr="00F30608">
        <w:rPr>
          <w:rFonts w:ascii="Times New Roman" w:hAnsi="Times New Roman" w:cs="Times New Roman"/>
          <w:i/>
          <w:iCs/>
          <w:color w:val="000000" w:themeColor="text1"/>
          <w:sz w:val="24"/>
          <w:szCs w:val="24"/>
          <w:shd w:val="clear" w:color="auto" w:fill="FFFFFF"/>
          <w:lang w:val="en-US"/>
        </w:rPr>
        <w:t>IJERI: International Journal of Educational Research and Innovation</w:t>
      </w:r>
      <w:r w:rsidRPr="00F30608">
        <w:rPr>
          <w:rFonts w:ascii="Times New Roman" w:hAnsi="Times New Roman" w:cs="Times New Roman"/>
          <w:color w:val="000000" w:themeColor="text1"/>
          <w:sz w:val="24"/>
          <w:szCs w:val="24"/>
          <w:shd w:val="clear" w:color="auto" w:fill="FFFFFF"/>
          <w:lang w:val="en-US"/>
        </w:rPr>
        <w:t>, (15), 203</w:t>
      </w:r>
      <w:r>
        <w:rPr>
          <w:rFonts w:ascii="Times New Roman" w:hAnsi="Times New Roman" w:cs="Times New Roman"/>
          <w:color w:val="000000" w:themeColor="text1"/>
          <w:sz w:val="24"/>
          <w:szCs w:val="24"/>
          <w:shd w:val="clear" w:color="auto" w:fill="FFFFFF"/>
          <w:lang w:val="en-US"/>
        </w:rPr>
        <w:t>-</w:t>
      </w:r>
      <w:r w:rsidRPr="00F30608">
        <w:rPr>
          <w:rFonts w:ascii="Times New Roman" w:hAnsi="Times New Roman" w:cs="Times New Roman"/>
          <w:color w:val="000000" w:themeColor="text1"/>
          <w:sz w:val="24"/>
          <w:szCs w:val="24"/>
          <w:shd w:val="clear" w:color="auto" w:fill="FFFFFF"/>
          <w:lang w:val="en-US"/>
        </w:rPr>
        <w:t xml:space="preserve">217. </w:t>
      </w:r>
      <w:r>
        <w:rPr>
          <w:rFonts w:ascii="Times New Roman" w:hAnsi="Times New Roman" w:cs="Times New Roman"/>
          <w:color w:val="000000" w:themeColor="text1"/>
          <w:sz w:val="24"/>
          <w:szCs w:val="24"/>
          <w:shd w:val="clear" w:color="auto" w:fill="FFFFFF"/>
          <w:lang w:val="en-US"/>
        </w:rPr>
        <w:t xml:space="preserve">Retrieved from </w:t>
      </w:r>
      <w:r w:rsidRPr="00F30608">
        <w:rPr>
          <w:rFonts w:ascii="Times New Roman" w:hAnsi="Times New Roman" w:cs="Times New Roman"/>
          <w:color w:val="000000" w:themeColor="text1"/>
          <w:sz w:val="24"/>
          <w:szCs w:val="24"/>
          <w:shd w:val="clear" w:color="auto" w:fill="FFFFFF"/>
          <w:lang w:val="en-US"/>
        </w:rPr>
        <w:t>https://doi.org/10.46661/ijeri.5120.</w:t>
      </w:r>
    </w:p>
    <w:p w14:paraId="6E2552DF" w14:textId="39A0727B" w:rsidR="001B6F65" w:rsidRPr="00F30608" w:rsidRDefault="001B6F65" w:rsidP="00104101">
      <w:pPr>
        <w:spacing w:after="0" w:line="360" w:lineRule="auto"/>
        <w:ind w:left="709" w:hanging="709"/>
        <w:jc w:val="both"/>
        <w:rPr>
          <w:rFonts w:ascii="Times New Roman" w:hAnsi="Times New Roman" w:cs="Times New Roman"/>
          <w:sz w:val="24"/>
          <w:szCs w:val="24"/>
          <w:lang w:val="en-US"/>
        </w:rPr>
      </w:pPr>
      <w:r w:rsidRPr="00FF466E">
        <w:rPr>
          <w:rFonts w:ascii="Times New Roman" w:hAnsi="Times New Roman" w:cs="Times New Roman"/>
          <w:sz w:val="24"/>
          <w:szCs w:val="24"/>
        </w:rPr>
        <w:t>Bisquerra</w:t>
      </w:r>
      <w:r w:rsidR="00B538B2">
        <w:rPr>
          <w:rFonts w:ascii="Times New Roman" w:hAnsi="Times New Roman" w:cs="Times New Roman"/>
          <w:sz w:val="24"/>
          <w:szCs w:val="24"/>
        </w:rPr>
        <w:t>,</w:t>
      </w:r>
      <w:r w:rsidRPr="00FF466E">
        <w:rPr>
          <w:rFonts w:ascii="Times New Roman" w:hAnsi="Times New Roman" w:cs="Times New Roman"/>
          <w:sz w:val="24"/>
          <w:szCs w:val="24"/>
        </w:rPr>
        <w:t xml:space="preserve"> R. y Mateo</w:t>
      </w:r>
      <w:r w:rsidR="00B538B2">
        <w:rPr>
          <w:rFonts w:ascii="Times New Roman" w:hAnsi="Times New Roman" w:cs="Times New Roman"/>
          <w:sz w:val="24"/>
          <w:szCs w:val="24"/>
        </w:rPr>
        <w:t>,</w:t>
      </w:r>
      <w:r w:rsidRPr="00FF466E">
        <w:rPr>
          <w:rFonts w:ascii="Times New Roman" w:hAnsi="Times New Roman" w:cs="Times New Roman"/>
          <w:sz w:val="24"/>
          <w:szCs w:val="24"/>
        </w:rPr>
        <w:t xml:space="preserve"> J. (2019). </w:t>
      </w:r>
      <w:r w:rsidRPr="00584D9F">
        <w:rPr>
          <w:rFonts w:ascii="Times New Roman" w:hAnsi="Times New Roman" w:cs="Times New Roman"/>
          <w:i/>
          <w:sz w:val="24"/>
          <w:szCs w:val="24"/>
        </w:rPr>
        <w:t>Competencias emocionales para un cambio de paradigma en educación.</w:t>
      </w:r>
      <w:r w:rsidRPr="00FF466E">
        <w:rPr>
          <w:rFonts w:ascii="Times New Roman" w:hAnsi="Times New Roman" w:cs="Times New Roman"/>
          <w:sz w:val="24"/>
          <w:szCs w:val="24"/>
        </w:rPr>
        <w:t xml:space="preserve"> </w:t>
      </w:r>
      <w:r w:rsidRPr="00F30608">
        <w:rPr>
          <w:rFonts w:ascii="Times New Roman" w:hAnsi="Times New Roman" w:cs="Times New Roman"/>
          <w:sz w:val="24"/>
          <w:szCs w:val="24"/>
          <w:lang w:val="en-US"/>
        </w:rPr>
        <w:t>España</w:t>
      </w:r>
      <w:r w:rsidR="00382F0F" w:rsidRPr="00F30608">
        <w:rPr>
          <w:rFonts w:ascii="Times New Roman" w:hAnsi="Times New Roman" w:cs="Times New Roman"/>
          <w:sz w:val="24"/>
          <w:szCs w:val="24"/>
          <w:lang w:val="en-US"/>
        </w:rPr>
        <w:t>:</w:t>
      </w:r>
      <w:r w:rsidRPr="00F30608">
        <w:rPr>
          <w:rFonts w:ascii="Times New Roman" w:hAnsi="Times New Roman" w:cs="Times New Roman"/>
          <w:sz w:val="24"/>
          <w:szCs w:val="24"/>
          <w:lang w:val="en-US"/>
        </w:rPr>
        <w:t xml:space="preserve"> Horsori.</w:t>
      </w:r>
      <w:r w:rsidR="00073239" w:rsidRPr="00F30608">
        <w:rPr>
          <w:rFonts w:ascii="Times New Roman" w:hAnsi="Times New Roman" w:cs="Times New Roman"/>
          <w:sz w:val="24"/>
          <w:szCs w:val="24"/>
          <w:lang w:val="en-US"/>
        </w:rPr>
        <w:t xml:space="preserve"> </w:t>
      </w:r>
    </w:p>
    <w:p w14:paraId="28E91825" w14:textId="13540E31" w:rsidR="001B6F65" w:rsidRPr="00F30608" w:rsidRDefault="001B6F65" w:rsidP="00104101">
      <w:pPr>
        <w:spacing w:after="0" w:line="360" w:lineRule="auto"/>
        <w:ind w:left="709" w:hanging="709"/>
        <w:jc w:val="both"/>
        <w:rPr>
          <w:rStyle w:val="Hipervnculo"/>
          <w:rFonts w:ascii="Times New Roman" w:hAnsi="Times New Roman" w:cs="Times New Roman"/>
          <w:sz w:val="24"/>
          <w:szCs w:val="24"/>
          <w:lang w:val="en-US"/>
        </w:rPr>
      </w:pPr>
      <w:r w:rsidRPr="00F30608">
        <w:rPr>
          <w:rFonts w:ascii="Times New Roman" w:hAnsi="Times New Roman" w:cs="Times New Roman"/>
          <w:sz w:val="24"/>
          <w:szCs w:val="24"/>
          <w:lang w:val="en-US"/>
        </w:rPr>
        <w:t>Chen</w:t>
      </w:r>
      <w:r w:rsidR="00C42056" w:rsidRPr="00F30608">
        <w:rPr>
          <w:rFonts w:ascii="Times New Roman" w:hAnsi="Times New Roman" w:cs="Times New Roman"/>
          <w:sz w:val="24"/>
          <w:szCs w:val="24"/>
          <w:lang w:val="en-US"/>
        </w:rPr>
        <w:t>,</w:t>
      </w:r>
      <w:r w:rsidRPr="00F30608">
        <w:rPr>
          <w:rFonts w:ascii="Times New Roman" w:hAnsi="Times New Roman" w:cs="Times New Roman"/>
          <w:sz w:val="24"/>
          <w:szCs w:val="24"/>
          <w:lang w:val="en-US"/>
        </w:rPr>
        <w:t xml:space="preserve"> Y., Liu</w:t>
      </w:r>
      <w:r w:rsidR="00C42056" w:rsidRPr="00F30608">
        <w:rPr>
          <w:rFonts w:ascii="Times New Roman" w:hAnsi="Times New Roman" w:cs="Times New Roman"/>
          <w:sz w:val="24"/>
          <w:szCs w:val="24"/>
          <w:lang w:val="en-US"/>
        </w:rPr>
        <w:t>,</w:t>
      </w:r>
      <w:r w:rsidRPr="00F30608">
        <w:rPr>
          <w:rFonts w:ascii="Times New Roman" w:hAnsi="Times New Roman" w:cs="Times New Roman"/>
          <w:sz w:val="24"/>
          <w:szCs w:val="24"/>
          <w:lang w:val="en-US"/>
        </w:rPr>
        <w:t xml:space="preserve"> Q. and Guo</w:t>
      </w:r>
      <w:r w:rsidR="00C42056">
        <w:rPr>
          <w:rFonts w:ascii="Times New Roman" w:hAnsi="Times New Roman" w:cs="Times New Roman"/>
          <w:sz w:val="24"/>
          <w:szCs w:val="24"/>
          <w:lang w:val="en-US"/>
        </w:rPr>
        <w:t>,</w:t>
      </w:r>
      <w:r w:rsidRPr="00F30608">
        <w:rPr>
          <w:rFonts w:ascii="Times New Roman" w:hAnsi="Times New Roman" w:cs="Times New Roman"/>
          <w:sz w:val="24"/>
          <w:szCs w:val="24"/>
          <w:lang w:val="en-US"/>
        </w:rPr>
        <w:t xml:space="preserve"> D. (2020). </w:t>
      </w:r>
      <w:r w:rsidRPr="00FF466E">
        <w:rPr>
          <w:rFonts w:ascii="Times New Roman" w:hAnsi="Times New Roman" w:cs="Times New Roman"/>
          <w:sz w:val="24"/>
          <w:szCs w:val="24"/>
          <w:lang w:val="en-US"/>
        </w:rPr>
        <w:t xml:space="preserve">Emerging coronaviruses: Genome structure, replication, and pathogenesis. </w:t>
      </w:r>
      <w:r w:rsidRPr="00F30608">
        <w:rPr>
          <w:rFonts w:ascii="Times New Roman" w:hAnsi="Times New Roman" w:cs="Times New Roman"/>
          <w:i/>
          <w:sz w:val="24"/>
          <w:szCs w:val="24"/>
          <w:lang w:val="en-US"/>
        </w:rPr>
        <w:t>J</w:t>
      </w:r>
      <w:r w:rsidR="008D7FF7" w:rsidRPr="00F30608">
        <w:rPr>
          <w:rFonts w:ascii="Times New Roman" w:hAnsi="Times New Roman" w:cs="Times New Roman"/>
          <w:i/>
          <w:sz w:val="24"/>
          <w:szCs w:val="24"/>
          <w:lang w:val="en-US"/>
        </w:rPr>
        <w:t>ournal of</w:t>
      </w:r>
      <w:r w:rsidRPr="00F30608">
        <w:rPr>
          <w:rFonts w:ascii="Times New Roman" w:hAnsi="Times New Roman" w:cs="Times New Roman"/>
          <w:i/>
          <w:sz w:val="24"/>
          <w:szCs w:val="24"/>
          <w:lang w:val="en-US"/>
        </w:rPr>
        <w:t xml:space="preserve"> Med</w:t>
      </w:r>
      <w:r w:rsidR="008D7FF7" w:rsidRPr="00F30608">
        <w:rPr>
          <w:rFonts w:ascii="Times New Roman" w:hAnsi="Times New Roman" w:cs="Times New Roman"/>
          <w:i/>
          <w:sz w:val="24"/>
          <w:szCs w:val="24"/>
          <w:lang w:val="en-US"/>
        </w:rPr>
        <w:t>ical</w:t>
      </w:r>
      <w:r w:rsidRPr="00F30608">
        <w:rPr>
          <w:rFonts w:ascii="Times New Roman" w:hAnsi="Times New Roman" w:cs="Times New Roman"/>
          <w:i/>
          <w:sz w:val="24"/>
          <w:szCs w:val="24"/>
          <w:lang w:val="en-US"/>
        </w:rPr>
        <w:t xml:space="preserve"> Virol</w:t>
      </w:r>
      <w:r w:rsidR="008D7FF7" w:rsidRPr="00F30608">
        <w:rPr>
          <w:rFonts w:ascii="Times New Roman" w:hAnsi="Times New Roman" w:cs="Times New Roman"/>
          <w:i/>
          <w:sz w:val="24"/>
          <w:szCs w:val="24"/>
          <w:lang w:val="en-US"/>
        </w:rPr>
        <w:t>ogy</w:t>
      </w:r>
      <w:r w:rsidRPr="00F30608">
        <w:rPr>
          <w:rFonts w:ascii="Times New Roman" w:hAnsi="Times New Roman" w:cs="Times New Roman"/>
          <w:sz w:val="24"/>
          <w:szCs w:val="24"/>
          <w:lang w:val="en-US"/>
        </w:rPr>
        <w:t xml:space="preserve">, </w:t>
      </w:r>
      <w:r w:rsidRPr="00F30608">
        <w:rPr>
          <w:rFonts w:ascii="Times New Roman" w:hAnsi="Times New Roman" w:cs="Times New Roman"/>
          <w:i/>
          <w:sz w:val="24"/>
          <w:szCs w:val="24"/>
          <w:lang w:val="en-US"/>
        </w:rPr>
        <w:t>92</w:t>
      </w:r>
      <w:r w:rsidR="00CC1745" w:rsidRPr="00F30608">
        <w:rPr>
          <w:rFonts w:ascii="Times New Roman" w:hAnsi="Times New Roman" w:cs="Times New Roman"/>
          <w:iCs/>
          <w:sz w:val="24"/>
          <w:szCs w:val="24"/>
          <w:lang w:val="en-US"/>
        </w:rPr>
        <w:t>(4)</w:t>
      </w:r>
      <w:r w:rsidR="00776A3C" w:rsidRPr="00F30608">
        <w:rPr>
          <w:rFonts w:ascii="Times New Roman" w:hAnsi="Times New Roman" w:cs="Times New Roman"/>
          <w:sz w:val="24"/>
          <w:szCs w:val="24"/>
          <w:lang w:val="en-US"/>
        </w:rPr>
        <w:t>,</w:t>
      </w:r>
      <w:r w:rsidRPr="00F30608">
        <w:rPr>
          <w:rFonts w:ascii="Times New Roman" w:hAnsi="Times New Roman" w:cs="Times New Roman"/>
          <w:sz w:val="24"/>
          <w:szCs w:val="24"/>
          <w:lang w:val="en-US"/>
        </w:rPr>
        <w:t xml:space="preserve"> 418</w:t>
      </w:r>
      <w:r w:rsidR="008D7FF7" w:rsidRPr="00F30608">
        <w:rPr>
          <w:rFonts w:ascii="Times New Roman" w:hAnsi="Times New Roman" w:cs="Times New Roman"/>
          <w:sz w:val="24"/>
          <w:szCs w:val="24"/>
          <w:lang w:val="en-US"/>
        </w:rPr>
        <w:t>-</w:t>
      </w:r>
      <w:r w:rsidRPr="00F30608">
        <w:rPr>
          <w:rFonts w:ascii="Times New Roman" w:hAnsi="Times New Roman" w:cs="Times New Roman"/>
          <w:sz w:val="24"/>
          <w:szCs w:val="24"/>
          <w:lang w:val="en-US"/>
        </w:rPr>
        <w:t xml:space="preserve">423. </w:t>
      </w:r>
      <w:r w:rsidR="00CC1745" w:rsidRPr="00F30608">
        <w:rPr>
          <w:rFonts w:ascii="Times New Roman" w:hAnsi="Times New Roman" w:cs="Times New Roman"/>
          <w:sz w:val="24"/>
          <w:szCs w:val="24"/>
          <w:lang w:val="en-US"/>
        </w:rPr>
        <w:t xml:space="preserve">Retrieved from </w:t>
      </w:r>
      <w:r w:rsidR="00CC1745" w:rsidRPr="00AF4BBC">
        <w:rPr>
          <w:rFonts w:ascii="Times New Roman" w:hAnsi="Times New Roman" w:cs="Times New Roman"/>
          <w:sz w:val="24"/>
          <w:szCs w:val="24"/>
          <w:lang w:val="en-US"/>
        </w:rPr>
        <w:t>https://doi.org/10.1002/jmv.25681</w:t>
      </w:r>
      <w:r w:rsidR="00CC1745" w:rsidRPr="00F935D8">
        <w:rPr>
          <w:rStyle w:val="Hipervnculo"/>
          <w:rFonts w:ascii="Times New Roman" w:hAnsi="Times New Roman" w:cs="Times New Roman"/>
          <w:color w:val="000000" w:themeColor="text1"/>
          <w:sz w:val="24"/>
          <w:szCs w:val="24"/>
          <w:u w:val="none"/>
          <w:lang w:val="en-US"/>
        </w:rPr>
        <w:t>.</w:t>
      </w:r>
    </w:p>
    <w:p w14:paraId="115002E9" w14:textId="171760D3" w:rsidR="00B16CC0" w:rsidRDefault="00E67547" w:rsidP="00104101">
      <w:pPr>
        <w:spacing w:after="0" w:line="360" w:lineRule="auto"/>
        <w:ind w:left="709" w:hanging="709"/>
        <w:jc w:val="both"/>
        <w:rPr>
          <w:rStyle w:val="Hipervnculo"/>
          <w:rFonts w:ascii="Times New Roman" w:hAnsi="Times New Roman" w:cs="Times New Roman"/>
          <w:color w:val="auto"/>
          <w:sz w:val="24"/>
          <w:szCs w:val="24"/>
          <w:u w:val="none"/>
        </w:rPr>
      </w:pPr>
      <w:r w:rsidRPr="00E67547">
        <w:rPr>
          <w:rFonts w:ascii="Times New Roman" w:hAnsi="Times New Roman" w:cs="Times New Roman"/>
          <w:sz w:val="24"/>
          <w:szCs w:val="24"/>
        </w:rPr>
        <w:t xml:space="preserve">Centro de Perfeccionamiento, Experimentación e Investigaciones Pedagógicas </w:t>
      </w:r>
      <w:r>
        <w:rPr>
          <w:rFonts w:ascii="Times New Roman" w:hAnsi="Times New Roman" w:cs="Times New Roman"/>
          <w:sz w:val="24"/>
          <w:szCs w:val="24"/>
        </w:rPr>
        <w:t>[C</w:t>
      </w:r>
      <w:r w:rsidRPr="00E67547">
        <w:rPr>
          <w:rFonts w:ascii="Times New Roman" w:hAnsi="Times New Roman" w:cs="Times New Roman"/>
          <w:sz w:val="24"/>
          <w:szCs w:val="24"/>
        </w:rPr>
        <w:t>peip</w:t>
      </w:r>
      <w:r>
        <w:rPr>
          <w:rFonts w:ascii="Times New Roman" w:hAnsi="Times New Roman" w:cs="Times New Roman"/>
          <w:sz w:val="24"/>
          <w:szCs w:val="24"/>
        </w:rPr>
        <w:t>]</w:t>
      </w:r>
      <w:r w:rsidR="001B6F65">
        <w:rPr>
          <w:rStyle w:val="Hipervnculo"/>
          <w:rFonts w:ascii="Times New Roman" w:hAnsi="Times New Roman" w:cs="Times New Roman"/>
          <w:color w:val="auto"/>
          <w:sz w:val="24"/>
          <w:szCs w:val="24"/>
          <w:u w:val="none"/>
        </w:rPr>
        <w:t xml:space="preserve">. (2020). </w:t>
      </w:r>
      <w:r w:rsidR="001B6F65" w:rsidRPr="00584D9F">
        <w:rPr>
          <w:rStyle w:val="Hipervnculo"/>
          <w:rFonts w:ascii="Times New Roman" w:hAnsi="Times New Roman" w:cs="Times New Roman"/>
          <w:i/>
          <w:color w:val="auto"/>
          <w:sz w:val="24"/>
          <w:szCs w:val="24"/>
          <w:u w:val="none"/>
        </w:rPr>
        <w:t>Comprender la crisis y su impacto socioemocional</w:t>
      </w:r>
      <w:r w:rsidR="001B6F65">
        <w:rPr>
          <w:rStyle w:val="Hipervnculo"/>
          <w:rFonts w:ascii="Times New Roman" w:hAnsi="Times New Roman" w:cs="Times New Roman"/>
          <w:color w:val="auto"/>
          <w:sz w:val="24"/>
          <w:szCs w:val="24"/>
          <w:u w:val="none"/>
        </w:rPr>
        <w:t xml:space="preserve">. </w:t>
      </w:r>
      <w:r w:rsidR="00CA5B79">
        <w:rPr>
          <w:rStyle w:val="Hipervnculo"/>
          <w:rFonts w:ascii="Times New Roman" w:hAnsi="Times New Roman" w:cs="Times New Roman"/>
          <w:color w:val="auto"/>
          <w:sz w:val="24"/>
          <w:szCs w:val="24"/>
          <w:u w:val="none"/>
        </w:rPr>
        <w:t xml:space="preserve">Chile: </w:t>
      </w:r>
      <w:r w:rsidR="001B6F65">
        <w:rPr>
          <w:rStyle w:val="Hipervnculo"/>
          <w:rFonts w:ascii="Times New Roman" w:hAnsi="Times New Roman" w:cs="Times New Roman"/>
          <w:color w:val="auto"/>
          <w:sz w:val="24"/>
          <w:szCs w:val="24"/>
          <w:u w:val="none"/>
        </w:rPr>
        <w:t xml:space="preserve">Ministerio de </w:t>
      </w:r>
      <w:r w:rsidR="00CA5B79">
        <w:rPr>
          <w:rStyle w:val="Hipervnculo"/>
          <w:rFonts w:ascii="Times New Roman" w:hAnsi="Times New Roman" w:cs="Times New Roman"/>
          <w:color w:val="auto"/>
          <w:sz w:val="24"/>
          <w:szCs w:val="24"/>
          <w:u w:val="none"/>
        </w:rPr>
        <w:t>Educación</w:t>
      </w:r>
      <w:r w:rsidR="001B6F65">
        <w:rPr>
          <w:rStyle w:val="Hipervnculo"/>
          <w:rFonts w:ascii="Times New Roman" w:hAnsi="Times New Roman" w:cs="Times New Roman"/>
          <w:color w:val="auto"/>
          <w:sz w:val="24"/>
          <w:szCs w:val="24"/>
          <w:u w:val="none"/>
        </w:rPr>
        <w:t>.</w:t>
      </w:r>
      <w:r w:rsidR="00CA5B79">
        <w:rPr>
          <w:rStyle w:val="Hipervnculo"/>
          <w:rFonts w:ascii="Times New Roman" w:hAnsi="Times New Roman" w:cs="Times New Roman"/>
          <w:color w:val="auto"/>
          <w:sz w:val="24"/>
          <w:szCs w:val="24"/>
          <w:u w:val="none"/>
        </w:rPr>
        <w:t xml:space="preserve"> Recuperado de</w:t>
      </w:r>
      <w:r w:rsidR="001B6F65">
        <w:rPr>
          <w:rStyle w:val="Hipervnculo"/>
          <w:rFonts w:ascii="Times New Roman" w:hAnsi="Times New Roman" w:cs="Times New Roman"/>
          <w:color w:val="auto"/>
          <w:sz w:val="24"/>
          <w:szCs w:val="24"/>
          <w:u w:val="none"/>
        </w:rPr>
        <w:t xml:space="preserve"> </w:t>
      </w:r>
      <w:r w:rsidR="00B16CC0" w:rsidRPr="00AF4BBC">
        <w:rPr>
          <w:rFonts w:ascii="Times New Roman" w:hAnsi="Times New Roman" w:cs="Times New Roman"/>
          <w:sz w:val="24"/>
          <w:szCs w:val="24"/>
        </w:rPr>
        <w:t>https://www.cpeip.cl/wp-content/uploads/2020/07/Comprender-la-Crisis-y-su-Impacto-Socioemocional.pdf</w:t>
      </w:r>
      <w:r w:rsidR="00CA5B79" w:rsidRPr="00F935D8">
        <w:rPr>
          <w:rStyle w:val="Hipervnculo"/>
          <w:rFonts w:ascii="Times New Roman" w:hAnsi="Times New Roman" w:cs="Times New Roman"/>
          <w:color w:val="000000" w:themeColor="text1"/>
          <w:sz w:val="24"/>
          <w:szCs w:val="24"/>
          <w:u w:val="none"/>
        </w:rPr>
        <w:t>.</w:t>
      </w:r>
    </w:p>
    <w:p w14:paraId="458C525A" w14:textId="4E406E90" w:rsidR="00C601DB" w:rsidRDefault="001B6F65" w:rsidP="00104101">
      <w:pPr>
        <w:spacing w:after="0" w:line="360" w:lineRule="auto"/>
        <w:ind w:left="709" w:hanging="709"/>
        <w:jc w:val="both"/>
        <w:rPr>
          <w:rStyle w:val="Hipervnculo"/>
          <w:rFonts w:ascii="Times New Roman" w:hAnsi="Times New Roman" w:cs="Times New Roman"/>
          <w:sz w:val="24"/>
          <w:szCs w:val="24"/>
        </w:rPr>
      </w:pPr>
      <w:r w:rsidRPr="00985FB4">
        <w:rPr>
          <w:rFonts w:ascii="Times New Roman" w:hAnsi="Times New Roman" w:cs="Times New Roman"/>
          <w:sz w:val="24"/>
          <w:szCs w:val="24"/>
        </w:rPr>
        <w:t>Díaz</w:t>
      </w:r>
      <w:r w:rsidR="007809EB">
        <w:rPr>
          <w:rFonts w:ascii="Times New Roman" w:hAnsi="Times New Roman" w:cs="Times New Roman"/>
          <w:sz w:val="24"/>
          <w:szCs w:val="24"/>
        </w:rPr>
        <w:t>,</w:t>
      </w:r>
      <w:r w:rsidRPr="00985FB4">
        <w:rPr>
          <w:rFonts w:ascii="Times New Roman" w:hAnsi="Times New Roman" w:cs="Times New Roman"/>
          <w:sz w:val="24"/>
          <w:szCs w:val="24"/>
        </w:rPr>
        <w:t xml:space="preserve"> M. A. (2020). </w:t>
      </w:r>
      <w:r w:rsidRPr="00FF466E">
        <w:rPr>
          <w:rFonts w:ascii="Times New Roman" w:hAnsi="Times New Roman" w:cs="Times New Roman"/>
          <w:sz w:val="24"/>
          <w:szCs w:val="24"/>
        </w:rPr>
        <w:t>Equipos directivos de educación primaria. Improvisar la alfabetización digital durante la cuarentena</w:t>
      </w:r>
      <w:r w:rsidR="00DC5F23">
        <w:rPr>
          <w:rFonts w:ascii="Times New Roman" w:hAnsi="Times New Roman" w:cs="Times New Roman"/>
          <w:sz w:val="24"/>
          <w:szCs w:val="24"/>
        </w:rPr>
        <w:t>.</w:t>
      </w:r>
      <w:r w:rsidRPr="00FF466E">
        <w:rPr>
          <w:rFonts w:ascii="Times New Roman" w:hAnsi="Times New Roman" w:cs="Times New Roman"/>
          <w:sz w:val="24"/>
          <w:szCs w:val="24"/>
        </w:rPr>
        <w:t xml:space="preserve"> En </w:t>
      </w:r>
      <w:r w:rsidR="00BB7872" w:rsidRPr="00FF466E">
        <w:rPr>
          <w:rFonts w:ascii="Times New Roman" w:hAnsi="Times New Roman" w:cs="Times New Roman"/>
          <w:sz w:val="24"/>
          <w:szCs w:val="24"/>
        </w:rPr>
        <w:t xml:space="preserve">Instituto de Investigaciones sobre la Universidad y la Educación </w:t>
      </w:r>
      <w:r w:rsidR="00BB7872">
        <w:rPr>
          <w:rFonts w:ascii="Times New Roman" w:hAnsi="Times New Roman" w:cs="Times New Roman"/>
          <w:sz w:val="24"/>
          <w:szCs w:val="24"/>
        </w:rPr>
        <w:t>[Iisue]</w:t>
      </w:r>
      <w:r w:rsidRPr="00FF466E">
        <w:rPr>
          <w:rFonts w:ascii="Times New Roman" w:hAnsi="Times New Roman" w:cs="Times New Roman"/>
          <w:sz w:val="24"/>
          <w:szCs w:val="24"/>
        </w:rPr>
        <w:t xml:space="preserve"> (</w:t>
      </w:r>
      <w:r w:rsidR="00DC5F23">
        <w:rPr>
          <w:rFonts w:ascii="Times New Roman" w:hAnsi="Times New Roman" w:cs="Times New Roman"/>
          <w:sz w:val="24"/>
          <w:szCs w:val="24"/>
        </w:rPr>
        <w:t>ed</w:t>
      </w:r>
      <w:r w:rsidR="00BB7872">
        <w:rPr>
          <w:rFonts w:ascii="Times New Roman" w:hAnsi="Times New Roman" w:cs="Times New Roman"/>
          <w:sz w:val="24"/>
          <w:szCs w:val="24"/>
        </w:rPr>
        <w:t>.</w:t>
      </w:r>
      <w:r w:rsidRPr="00FF466E">
        <w:rPr>
          <w:rFonts w:ascii="Times New Roman" w:hAnsi="Times New Roman" w:cs="Times New Roman"/>
          <w:sz w:val="24"/>
          <w:szCs w:val="24"/>
        </w:rPr>
        <w:t xml:space="preserve">), </w:t>
      </w:r>
      <w:r w:rsidRPr="00584D9F">
        <w:rPr>
          <w:rFonts w:ascii="Times New Roman" w:hAnsi="Times New Roman" w:cs="Times New Roman"/>
          <w:i/>
          <w:sz w:val="24"/>
          <w:szCs w:val="24"/>
        </w:rPr>
        <w:t>Educación y pandemia</w:t>
      </w:r>
      <w:r w:rsidR="006572B2">
        <w:rPr>
          <w:rFonts w:ascii="Times New Roman" w:hAnsi="Times New Roman" w:cs="Times New Roman"/>
          <w:i/>
          <w:sz w:val="24"/>
          <w:szCs w:val="24"/>
        </w:rPr>
        <w:t>.</w:t>
      </w:r>
      <w:r w:rsidR="006572B2" w:rsidRPr="00584D9F">
        <w:rPr>
          <w:rFonts w:ascii="Times New Roman" w:hAnsi="Times New Roman" w:cs="Times New Roman"/>
          <w:i/>
          <w:sz w:val="24"/>
          <w:szCs w:val="24"/>
        </w:rPr>
        <w:t xml:space="preserve"> </w:t>
      </w:r>
      <w:r w:rsidR="009242E4">
        <w:rPr>
          <w:rFonts w:ascii="Times New Roman" w:hAnsi="Times New Roman" w:cs="Times New Roman"/>
          <w:i/>
          <w:sz w:val="24"/>
          <w:szCs w:val="24"/>
        </w:rPr>
        <w:t>U</w:t>
      </w:r>
      <w:r w:rsidR="009242E4" w:rsidRPr="00584D9F">
        <w:rPr>
          <w:rFonts w:ascii="Times New Roman" w:hAnsi="Times New Roman" w:cs="Times New Roman"/>
          <w:i/>
          <w:sz w:val="24"/>
          <w:szCs w:val="24"/>
        </w:rPr>
        <w:t xml:space="preserve">na </w:t>
      </w:r>
      <w:r w:rsidRPr="00584D9F">
        <w:rPr>
          <w:rFonts w:ascii="Times New Roman" w:hAnsi="Times New Roman" w:cs="Times New Roman"/>
          <w:i/>
          <w:sz w:val="24"/>
          <w:szCs w:val="24"/>
        </w:rPr>
        <w:t>visión académica</w:t>
      </w:r>
      <w:r w:rsidRPr="00BB7872">
        <w:rPr>
          <w:rFonts w:ascii="Times New Roman" w:hAnsi="Times New Roman" w:cs="Times New Roman"/>
          <w:i/>
          <w:sz w:val="24"/>
          <w:szCs w:val="24"/>
        </w:rPr>
        <w:t xml:space="preserve"> </w:t>
      </w:r>
      <w:r w:rsidR="00DC5F23">
        <w:rPr>
          <w:rFonts w:ascii="Times New Roman" w:hAnsi="Times New Roman" w:cs="Times New Roman"/>
          <w:iCs/>
          <w:sz w:val="24"/>
          <w:szCs w:val="24"/>
        </w:rPr>
        <w:t>(</w:t>
      </w:r>
      <w:r w:rsidR="00747F69" w:rsidRPr="00BB7872">
        <w:rPr>
          <w:rFonts w:ascii="Times New Roman" w:hAnsi="Times New Roman" w:cs="Times New Roman"/>
          <w:sz w:val="24"/>
          <w:szCs w:val="24"/>
        </w:rPr>
        <w:t>pp. 145-152</w:t>
      </w:r>
      <w:r w:rsidR="00DC5F23">
        <w:rPr>
          <w:rFonts w:ascii="Times New Roman" w:hAnsi="Times New Roman" w:cs="Times New Roman"/>
          <w:sz w:val="24"/>
          <w:szCs w:val="24"/>
        </w:rPr>
        <w:t>).</w:t>
      </w:r>
      <w:r w:rsidR="00BB7872" w:rsidRPr="00BB7872">
        <w:rPr>
          <w:rFonts w:ascii="Times New Roman" w:hAnsi="Times New Roman" w:cs="Times New Roman"/>
          <w:i/>
          <w:sz w:val="24"/>
          <w:szCs w:val="24"/>
        </w:rPr>
        <w:t xml:space="preserve"> </w:t>
      </w:r>
      <w:r w:rsidR="00BB7872" w:rsidRPr="00BB7872">
        <w:rPr>
          <w:rFonts w:ascii="Times New Roman" w:hAnsi="Times New Roman" w:cs="Times New Roman"/>
          <w:sz w:val="24"/>
          <w:szCs w:val="24"/>
        </w:rPr>
        <w:t>Ciudad de México</w:t>
      </w:r>
      <w:r w:rsidR="00DC5F23">
        <w:rPr>
          <w:rFonts w:ascii="Times New Roman" w:hAnsi="Times New Roman" w:cs="Times New Roman"/>
          <w:sz w:val="24"/>
          <w:szCs w:val="24"/>
        </w:rPr>
        <w:t>, México</w:t>
      </w:r>
      <w:r w:rsidR="00BB7872">
        <w:rPr>
          <w:rFonts w:ascii="Times New Roman" w:hAnsi="Times New Roman" w:cs="Times New Roman"/>
          <w:sz w:val="24"/>
          <w:szCs w:val="24"/>
        </w:rPr>
        <w:t xml:space="preserve">: </w:t>
      </w:r>
      <w:r w:rsidR="00BB7872" w:rsidRPr="00FF466E">
        <w:rPr>
          <w:rFonts w:ascii="Times New Roman" w:hAnsi="Times New Roman" w:cs="Times New Roman"/>
          <w:sz w:val="24"/>
          <w:szCs w:val="24"/>
        </w:rPr>
        <w:t>Universidad Nacional Autónoma de México</w:t>
      </w:r>
      <w:r w:rsidR="00BB7872">
        <w:rPr>
          <w:rFonts w:ascii="Times New Roman" w:hAnsi="Times New Roman" w:cs="Times New Roman"/>
          <w:sz w:val="24"/>
          <w:szCs w:val="24"/>
        </w:rPr>
        <w:t xml:space="preserve"> </w:t>
      </w:r>
      <w:r w:rsidR="00BB7872" w:rsidRPr="00AF4BBC">
        <w:rPr>
          <w:rFonts w:ascii="Times New Roman" w:hAnsi="Times New Roman" w:cs="Times New Roman"/>
          <w:sz w:val="24"/>
          <w:szCs w:val="24"/>
        </w:rPr>
        <w:t>https://www.iisue.unam.mx/nosotros/covid/educacion-y-pandemia</w:t>
      </w:r>
      <w:r w:rsidR="00F935D8">
        <w:rPr>
          <w:rFonts w:ascii="Times New Roman" w:hAnsi="Times New Roman" w:cs="Times New Roman"/>
          <w:sz w:val="24"/>
          <w:szCs w:val="24"/>
        </w:rPr>
        <w:t>.</w:t>
      </w:r>
    </w:p>
    <w:p w14:paraId="334018E5" w14:textId="68B5C4FD" w:rsidR="001B6F65" w:rsidRPr="00FF466E" w:rsidRDefault="001B6F65" w:rsidP="00104101">
      <w:pPr>
        <w:spacing w:after="0" w:line="360" w:lineRule="auto"/>
        <w:ind w:left="709" w:hanging="709"/>
        <w:jc w:val="both"/>
        <w:rPr>
          <w:rStyle w:val="Hipervnculo"/>
          <w:rFonts w:ascii="Times New Roman" w:hAnsi="Times New Roman" w:cs="Times New Roman"/>
          <w:sz w:val="24"/>
          <w:szCs w:val="24"/>
        </w:rPr>
      </w:pPr>
      <w:r w:rsidRPr="00FF466E">
        <w:rPr>
          <w:rFonts w:ascii="Times New Roman" w:hAnsi="Times New Roman" w:cs="Times New Roman"/>
          <w:sz w:val="24"/>
          <w:szCs w:val="24"/>
        </w:rPr>
        <w:t xml:space="preserve">Fernández, F. (2002). El análisis de contenido como ayuda metodológica para la investigación. </w:t>
      </w:r>
      <w:r w:rsidRPr="00FF466E">
        <w:rPr>
          <w:rFonts w:ascii="Times New Roman" w:hAnsi="Times New Roman" w:cs="Times New Roman"/>
          <w:i/>
          <w:sz w:val="24"/>
          <w:szCs w:val="24"/>
        </w:rPr>
        <w:t>Revista Ciencias Sociales</w:t>
      </w:r>
      <w:r w:rsidRPr="00FF466E">
        <w:rPr>
          <w:rFonts w:ascii="Times New Roman" w:hAnsi="Times New Roman" w:cs="Times New Roman"/>
          <w:sz w:val="24"/>
          <w:szCs w:val="24"/>
        </w:rPr>
        <w:t xml:space="preserve">, </w:t>
      </w:r>
      <w:r w:rsidRPr="00ED7A80">
        <w:rPr>
          <w:rFonts w:ascii="Times New Roman" w:hAnsi="Times New Roman" w:cs="Times New Roman"/>
          <w:i/>
          <w:sz w:val="24"/>
          <w:szCs w:val="24"/>
        </w:rPr>
        <w:t>96</w:t>
      </w:r>
      <w:r w:rsidR="00776A3C">
        <w:rPr>
          <w:rFonts w:ascii="Times New Roman" w:hAnsi="Times New Roman" w:cs="Times New Roman"/>
          <w:sz w:val="24"/>
          <w:szCs w:val="24"/>
        </w:rPr>
        <w:t xml:space="preserve">, </w:t>
      </w:r>
      <w:r w:rsidRPr="00FF466E">
        <w:rPr>
          <w:rFonts w:ascii="Times New Roman" w:hAnsi="Times New Roman" w:cs="Times New Roman"/>
          <w:sz w:val="24"/>
          <w:szCs w:val="24"/>
        </w:rPr>
        <w:t xml:space="preserve">35-53. </w:t>
      </w:r>
      <w:r w:rsidR="00552D0B">
        <w:rPr>
          <w:rFonts w:ascii="Times New Roman" w:hAnsi="Times New Roman" w:cs="Times New Roman"/>
          <w:sz w:val="24"/>
          <w:szCs w:val="24"/>
        </w:rPr>
        <w:t xml:space="preserve">Recuperado de </w:t>
      </w:r>
      <w:r w:rsidR="00552D0B" w:rsidRPr="00AF4BBC">
        <w:rPr>
          <w:rFonts w:ascii="Times New Roman" w:hAnsi="Times New Roman" w:cs="Times New Roman"/>
          <w:sz w:val="24"/>
          <w:szCs w:val="24"/>
        </w:rPr>
        <w:t>https://www.revistacienciassociales.ucr.ac.cr/images/revistas/RCS96/03.pdf</w:t>
      </w:r>
      <w:r w:rsidR="00552D0B" w:rsidRPr="00F935D8">
        <w:rPr>
          <w:rStyle w:val="Hipervnculo"/>
          <w:rFonts w:ascii="Times New Roman" w:hAnsi="Times New Roman" w:cs="Times New Roman"/>
          <w:color w:val="000000" w:themeColor="text1"/>
          <w:sz w:val="24"/>
          <w:szCs w:val="24"/>
          <w:u w:val="none"/>
        </w:rPr>
        <w:t>.</w:t>
      </w:r>
    </w:p>
    <w:p w14:paraId="5A18734C" w14:textId="77777777" w:rsidR="002342CC" w:rsidRDefault="001B6F65" w:rsidP="002342CC">
      <w:pPr>
        <w:spacing w:after="0" w:line="360" w:lineRule="auto"/>
        <w:ind w:left="709" w:hanging="709"/>
        <w:jc w:val="both"/>
        <w:rPr>
          <w:rFonts w:ascii="Times New Roman" w:hAnsi="Times New Roman" w:cs="Times New Roman"/>
          <w:color w:val="000000" w:themeColor="text1"/>
          <w:sz w:val="24"/>
          <w:szCs w:val="24"/>
          <w:shd w:val="clear" w:color="auto" w:fill="FFFFFF"/>
          <w:lang w:val="en-US"/>
        </w:rPr>
      </w:pPr>
      <w:r w:rsidRPr="00071E8E">
        <w:rPr>
          <w:rFonts w:ascii="Times New Roman" w:hAnsi="Times New Roman" w:cs="Times New Roman"/>
          <w:color w:val="000000" w:themeColor="text1"/>
          <w:sz w:val="24"/>
          <w:szCs w:val="24"/>
          <w:shd w:val="clear" w:color="auto" w:fill="FFFFFF"/>
        </w:rPr>
        <w:t>Freire</w:t>
      </w:r>
      <w:r w:rsidR="003C5587" w:rsidRPr="00071E8E">
        <w:rPr>
          <w:rFonts w:ascii="Times New Roman" w:hAnsi="Times New Roman" w:cs="Times New Roman"/>
          <w:color w:val="000000" w:themeColor="text1"/>
          <w:sz w:val="24"/>
          <w:szCs w:val="24"/>
          <w:shd w:val="clear" w:color="auto" w:fill="FFFFFF"/>
        </w:rPr>
        <w:t>,</w:t>
      </w:r>
      <w:r w:rsidRPr="00071E8E">
        <w:rPr>
          <w:rFonts w:ascii="Times New Roman" w:hAnsi="Times New Roman" w:cs="Times New Roman"/>
          <w:color w:val="000000" w:themeColor="text1"/>
          <w:sz w:val="24"/>
          <w:szCs w:val="24"/>
          <w:shd w:val="clear" w:color="auto" w:fill="FFFFFF"/>
        </w:rPr>
        <w:t xml:space="preserve"> P. (20</w:t>
      </w:r>
      <w:r w:rsidR="002342CC">
        <w:rPr>
          <w:rFonts w:ascii="Times New Roman" w:hAnsi="Times New Roman" w:cs="Times New Roman"/>
          <w:color w:val="000000" w:themeColor="text1"/>
          <w:sz w:val="24"/>
          <w:szCs w:val="24"/>
          <w:shd w:val="clear" w:color="auto" w:fill="FFFFFF"/>
        </w:rPr>
        <w:t>14</w:t>
      </w:r>
      <w:r w:rsidRPr="00071E8E">
        <w:rPr>
          <w:rFonts w:ascii="Times New Roman" w:hAnsi="Times New Roman" w:cs="Times New Roman"/>
          <w:color w:val="000000" w:themeColor="text1"/>
          <w:sz w:val="24"/>
          <w:szCs w:val="24"/>
          <w:shd w:val="clear" w:color="auto" w:fill="FFFFFF"/>
        </w:rPr>
        <w:t>). </w:t>
      </w:r>
      <w:r w:rsidRPr="00071E8E">
        <w:rPr>
          <w:rFonts w:ascii="Times New Roman" w:hAnsi="Times New Roman" w:cs="Times New Roman"/>
          <w:i/>
          <w:iCs/>
          <w:color w:val="000000" w:themeColor="text1"/>
          <w:sz w:val="24"/>
          <w:szCs w:val="24"/>
          <w:bdr w:val="none" w:sz="0" w:space="0" w:color="auto" w:frame="1"/>
          <w:shd w:val="clear" w:color="auto" w:fill="FFFFFF"/>
        </w:rPr>
        <w:t>Pedagogía de la esperanza: Un reencuentro con la pedagogía del oprimido</w:t>
      </w:r>
      <w:r w:rsidRPr="00071E8E">
        <w:rPr>
          <w:rFonts w:ascii="Times New Roman" w:hAnsi="Times New Roman" w:cs="Times New Roman"/>
          <w:color w:val="000000" w:themeColor="text1"/>
          <w:sz w:val="24"/>
          <w:szCs w:val="24"/>
          <w:shd w:val="clear" w:color="auto" w:fill="FFFFFF"/>
        </w:rPr>
        <w:t>.</w:t>
      </w:r>
      <w:r w:rsidR="00D21015" w:rsidRPr="00071E8E">
        <w:rPr>
          <w:rFonts w:ascii="Times New Roman" w:hAnsi="Times New Roman" w:cs="Times New Roman"/>
          <w:color w:val="000000" w:themeColor="text1"/>
          <w:sz w:val="24"/>
          <w:szCs w:val="24"/>
          <w:shd w:val="clear" w:color="auto" w:fill="FFFFFF"/>
        </w:rPr>
        <w:t xml:space="preserve"> </w:t>
      </w:r>
      <w:r w:rsidR="00D21015" w:rsidRPr="00071E8E">
        <w:rPr>
          <w:rFonts w:ascii="Times New Roman" w:hAnsi="Times New Roman" w:cs="Times New Roman"/>
          <w:color w:val="000000" w:themeColor="text1"/>
          <w:sz w:val="24"/>
          <w:szCs w:val="24"/>
          <w:shd w:val="clear" w:color="auto" w:fill="FFFFFF"/>
          <w:lang w:val="en-US"/>
        </w:rPr>
        <w:t>(</w:t>
      </w:r>
      <w:r w:rsidR="003C5587" w:rsidRPr="00071E8E">
        <w:rPr>
          <w:rFonts w:ascii="Times New Roman" w:hAnsi="Times New Roman" w:cs="Times New Roman"/>
          <w:color w:val="000000" w:themeColor="text1"/>
          <w:sz w:val="24"/>
          <w:szCs w:val="24"/>
          <w:shd w:val="clear" w:color="auto" w:fill="FFFFFF"/>
          <w:lang w:val="en-US"/>
        </w:rPr>
        <w:t>2.</w:t>
      </w:r>
      <w:r w:rsidR="003C5587" w:rsidRPr="00071E8E">
        <w:rPr>
          <w:rFonts w:ascii="Times New Roman" w:hAnsi="Times New Roman" w:cs="Times New Roman"/>
          <w:color w:val="000000" w:themeColor="text1"/>
          <w:sz w:val="24"/>
          <w:szCs w:val="24"/>
          <w:shd w:val="clear" w:color="auto" w:fill="FFFFFF"/>
          <w:vertAlign w:val="superscript"/>
          <w:lang w:val="en-US"/>
        </w:rPr>
        <w:t>a</w:t>
      </w:r>
      <w:r w:rsidR="00D21015" w:rsidRPr="00071E8E">
        <w:rPr>
          <w:rFonts w:ascii="Times New Roman" w:hAnsi="Times New Roman" w:cs="Times New Roman"/>
          <w:color w:val="000000" w:themeColor="text1"/>
          <w:sz w:val="24"/>
          <w:szCs w:val="24"/>
          <w:shd w:val="clear" w:color="auto" w:fill="FFFFFF"/>
          <w:lang w:val="en-US"/>
        </w:rPr>
        <w:t xml:space="preserve"> </w:t>
      </w:r>
      <w:r w:rsidR="003C5587" w:rsidRPr="00071E8E">
        <w:rPr>
          <w:rFonts w:ascii="Times New Roman" w:hAnsi="Times New Roman" w:cs="Times New Roman"/>
          <w:color w:val="000000" w:themeColor="text1"/>
          <w:sz w:val="24"/>
          <w:szCs w:val="24"/>
          <w:shd w:val="clear" w:color="auto" w:fill="FFFFFF"/>
          <w:lang w:val="en-US"/>
        </w:rPr>
        <w:t>ed</w:t>
      </w:r>
      <w:r w:rsidR="00D21015" w:rsidRPr="00071E8E">
        <w:rPr>
          <w:rFonts w:ascii="Times New Roman" w:hAnsi="Times New Roman" w:cs="Times New Roman"/>
          <w:color w:val="000000" w:themeColor="text1"/>
          <w:sz w:val="24"/>
          <w:szCs w:val="24"/>
          <w:shd w:val="clear" w:color="auto" w:fill="FFFFFF"/>
          <w:lang w:val="en-US"/>
        </w:rPr>
        <w:t>.)</w:t>
      </w:r>
      <w:r w:rsidRPr="00071E8E">
        <w:rPr>
          <w:rFonts w:ascii="Times New Roman" w:hAnsi="Times New Roman" w:cs="Times New Roman"/>
          <w:color w:val="000000" w:themeColor="text1"/>
          <w:sz w:val="24"/>
          <w:szCs w:val="24"/>
          <w:shd w:val="clear" w:color="auto" w:fill="FFFFFF"/>
          <w:lang w:val="en-US"/>
        </w:rPr>
        <w:t xml:space="preserve"> Buenos Aires</w:t>
      </w:r>
      <w:r w:rsidR="00D21015" w:rsidRPr="00071E8E">
        <w:rPr>
          <w:rFonts w:ascii="Times New Roman" w:hAnsi="Times New Roman" w:cs="Times New Roman"/>
          <w:color w:val="000000" w:themeColor="text1"/>
          <w:sz w:val="24"/>
          <w:szCs w:val="24"/>
          <w:shd w:val="clear" w:color="auto" w:fill="FFFFFF"/>
          <w:lang w:val="en-US"/>
        </w:rPr>
        <w:t>, Argentina</w:t>
      </w:r>
      <w:r w:rsidR="00382F0F" w:rsidRPr="00071E8E">
        <w:rPr>
          <w:rFonts w:ascii="Times New Roman" w:hAnsi="Times New Roman" w:cs="Times New Roman"/>
          <w:color w:val="000000" w:themeColor="text1"/>
          <w:sz w:val="24"/>
          <w:szCs w:val="24"/>
          <w:shd w:val="clear" w:color="auto" w:fill="FFFFFF"/>
          <w:lang w:val="en-US"/>
        </w:rPr>
        <w:t>: Siglo XXI</w:t>
      </w:r>
      <w:r w:rsidR="003C5587" w:rsidRPr="00071E8E">
        <w:rPr>
          <w:rFonts w:ascii="Times New Roman" w:hAnsi="Times New Roman" w:cs="Times New Roman"/>
          <w:color w:val="000000" w:themeColor="text1"/>
          <w:sz w:val="24"/>
          <w:szCs w:val="24"/>
          <w:shd w:val="clear" w:color="auto" w:fill="FFFFFF"/>
          <w:lang w:val="en-US"/>
        </w:rPr>
        <w:t xml:space="preserve"> Editores</w:t>
      </w:r>
      <w:r w:rsidRPr="00071E8E">
        <w:rPr>
          <w:rFonts w:ascii="Times New Roman" w:hAnsi="Times New Roman" w:cs="Times New Roman"/>
          <w:color w:val="000000" w:themeColor="text1"/>
          <w:sz w:val="24"/>
          <w:szCs w:val="24"/>
          <w:shd w:val="clear" w:color="auto" w:fill="FFFFFF"/>
          <w:lang w:val="en-US"/>
        </w:rPr>
        <w:t>.</w:t>
      </w:r>
    </w:p>
    <w:p w14:paraId="6E5C0C97" w14:textId="2411CDFF" w:rsidR="001B6F65" w:rsidRPr="002342CC" w:rsidRDefault="001B6F65" w:rsidP="002342CC">
      <w:pPr>
        <w:spacing w:after="0" w:line="360" w:lineRule="auto"/>
        <w:ind w:left="709" w:hanging="709"/>
        <w:jc w:val="both"/>
        <w:rPr>
          <w:rStyle w:val="Hipervnculo"/>
          <w:rFonts w:ascii="Times New Roman" w:hAnsi="Times New Roman" w:cs="Times New Roman"/>
          <w:color w:val="000000" w:themeColor="text1"/>
          <w:sz w:val="24"/>
          <w:szCs w:val="24"/>
          <w:u w:val="none"/>
          <w:shd w:val="clear" w:color="auto" w:fill="FFFFFF"/>
          <w:lang w:val="en-US"/>
        </w:rPr>
      </w:pPr>
      <w:r w:rsidRPr="00FF466E">
        <w:rPr>
          <w:rFonts w:ascii="Times New Roman" w:hAnsi="Times New Roman" w:cs="Times New Roman"/>
          <w:sz w:val="24"/>
          <w:szCs w:val="24"/>
          <w:lang w:val="en-US"/>
        </w:rPr>
        <w:t>Garrick</w:t>
      </w:r>
      <w:r w:rsidR="00DD6A65">
        <w:rPr>
          <w:rFonts w:ascii="Times New Roman" w:hAnsi="Times New Roman" w:cs="Times New Roman"/>
          <w:sz w:val="24"/>
          <w:szCs w:val="24"/>
          <w:lang w:val="en-US"/>
        </w:rPr>
        <w:t>,</w:t>
      </w:r>
      <w:r w:rsidRPr="00FF466E">
        <w:rPr>
          <w:rFonts w:ascii="Times New Roman" w:hAnsi="Times New Roman" w:cs="Times New Roman"/>
          <w:sz w:val="24"/>
          <w:szCs w:val="24"/>
          <w:lang w:val="en-US"/>
        </w:rPr>
        <w:t xml:space="preserve"> A., Winwood</w:t>
      </w:r>
      <w:r w:rsidR="004914CB">
        <w:rPr>
          <w:rFonts w:ascii="Times New Roman" w:hAnsi="Times New Roman" w:cs="Times New Roman"/>
          <w:sz w:val="24"/>
          <w:szCs w:val="24"/>
          <w:lang w:val="en-US"/>
        </w:rPr>
        <w:t>,</w:t>
      </w:r>
      <w:r w:rsidRPr="00FF466E">
        <w:rPr>
          <w:rFonts w:ascii="Times New Roman" w:hAnsi="Times New Roman" w:cs="Times New Roman"/>
          <w:sz w:val="24"/>
          <w:szCs w:val="24"/>
          <w:lang w:val="en-US"/>
        </w:rPr>
        <w:t xml:space="preserve"> P. C., Mak</w:t>
      </w:r>
      <w:r w:rsidR="003C375E">
        <w:rPr>
          <w:rFonts w:ascii="Times New Roman" w:hAnsi="Times New Roman" w:cs="Times New Roman"/>
          <w:sz w:val="24"/>
          <w:szCs w:val="24"/>
          <w:lang w:val="en-US"/>
        </w:rPr>
        <w:t>,</w:t>
      </w:r>
      <w:r w:rsidRPr="00FF466E">
        <w:rPr>
          <w:rFonts w:ascii="Times New Roman" w:hAnsi="Times New Roman" w:cs="Times New Roman"/>
          <w:sz w:val="24"/>
          <w:szCs w:val="24"/>
          <w:lang w:val="en-US"/>
        </w:rPr>
        <w:t xml:space="preserve"> A. S., Cathcart</w:t>
      </w:r>
      <w:r w:rsidR="003C375E">
        <w:rPr>
          <w:rFonts w:ascii="Times New Roman" w:hAnsi="Times New Roman" w:cs="Times New Roman"/>
          <w:sz w:val="24"/>
          <w:szCs w:val="24"/>
          <w:lang w:val="en-US"/>
        </w:rPr>
        <w:t>,</w:t>
      </w:r>
      <w:r w:rsidRPr="00FF466E">
        <w:rPr>
          <w:rFonts w:ascii="Times New Roman" w:hAnsi="Times New Roman" w:cs="Times New Roman"/>
          <w:sz w:val="24"/>
          <w:szCs w:val="24"/>
          <w:lang w:val="en-US"/>
        </w:rPr>
        <w:t xml:space="preserve"> S., Bakker</w:t>
      </w:r>
      <w:r w:rsidR="003C375E">
        <w:rPr>
          <w:rFonts w:ascii="Times New Roman" w:hAnsi="Times New Roman" w:cs="Times New Roman"/>
          <w:sz w:val="24"/>
          <w:szCs w:val="24"/>
          <w:lang w:val="en-US"/>
        </w:rPr>
        <w:t>,</w:t>
      </w:r>
      <w:r w:rsidRPr="00FF466E">
        <w:rPr>
          <w:rFonts w:ascii="Times New Roman" w:hAnsi="Times New Roman" w:cs="Times New Roman"/>
          <w:sz w:val="24"/>
          <w:szCs w:val="24"/>
          <w:lang w:val="en-US"/>
        </w:rPr>
        <w:t xml:space="preserve"> A. B. and Lushington, K. (2014). Prevalence and </w:t>
      </w:r>
      <w:r w:rsidR="005F211B">
        <w:rPr>
          <w:rFonts w:ascii="Times New Roman" w:hAnsi="Times New Roman" w:cs="Times New Roman"/>
          <w:sz w:val="24"/>
          <w:szCs w:val="24"/>
          <w:lang w:val="en-US"/>
        </w:rPr>
        <w:t>Organizational</w:t>
      </w:r>
      <w:r w:rsidRPr="00FF466E">
        <w:rPr>
          <w:rFonts w:ascii="Times New Roman" w:hAnsi="Times New Roman" w:cs="Times New Roman"/>
          <w:sz w:val="24"/>
          <w:szCs w:val="24"/>
          <w:lang w:val="en-US"/>
        </w:rPr>
        <w:t xml:space="preserve"> </w:t>
      </w:r>
      <w:r w:rsidR="005F211B">
        <w:rPr>
          <w:rFonts w:ascii="Times New Roman" w:hAnsi="Times New Roman" w:cs="Times New Roman"/>
          <w:sz w:val="24"/>
          <w:szCs w:val="24"/>
          <w:lang w:val="en-US"/>
        </w:rPr>
        <w:t>F</w:t>
      </w:r>
      <w:r w:rsidR="005F211B" w:rsidRPr="00FF466E">
        <w:rPr>
          <w:rFonts w:ascii="Times New Roman" w:hAnsi="Times New Roman" w:cs="Times New Roman"/>
          <w:sz w:val="24"/>
          <w:szCs w:val="24"/>
          <w:lang w:val="en-US"/>
        </w:rPr>
        <w:t xml:space="preserve">actors </w:t>
      </w:r>
      <w:r w:rsidRPr="00FF466E">
        <w:rPr>
          <w:rFonts w:ascii="Times New Roman" w:hAnsi="Times New Roman" w:cs="Times New Roman"/>
          <w:sz w:val="24"/>
          <w:szCs w:val="24"/>
          <w:lang w:val="en-US"/>
        </w:rPr>
        <w:t xml:space="preserve">of </w:t>
      </w:r>
      <w:r w:rsidR="005F211B">
        <w:rPr>
          <w:rFonts w:ascii="Times New Roman" w:hAnsi="Times New Roman" w:cs="Times New Roman"/>
          <w:sz w:val="24"/>
          <w:szCs w:val="24"/>
          <w:lang w:val="en-US"/>
        </w:rPr>
        <w:t>P</w:t>
      </w:r>
      <w:r w:rsidR="005F211B" w:rsidRPr="00FF466E">
        <w:rPr>
          <w:rFonts w:ascii="Times New Roman" w:hAnsi="Times New Roman" w:cs="Times New Roman"/>
          <w:sz w:val="24"/>
          <w:szCs w:val="24"/>
          <w:lang w:val="en-US"/>
        </w:rPr>
        <w:t xml:space="preserve">sychological </w:t>
      </w:r>
      <w:r w:rsidR="005F211B">
        <w:rPr>
          <w:rFonts w:ascii="Times New Roman" w:hAnsi="Times New Roman" w:cs="Times New Roman"/>
          <w:sz w:val="24"/>
          <w:szCs w:val="24"/>
          <w:lang w:val="en-US"/>
        </w:rPr>
        <w:t>I</w:t>
      </w:r>
      <w:r w:rsidR="005F211B" w:rsidRPr="00FF466E">
        <w:rPr>
          <w:rFonts w:ascii="Times New Roman" w:hAnsi="Times New Roman" w:cs="Times New Roman"/>
          <w:sz w:val="24"/>
          <w:szCs w:val="24"/>
          <w:lang w:val="en-US"/>
        </w:rPr>
        <w:t xml:space="preserve">njury </w:t>
      </w:r>
      <w:r w:rsidR="005F211B">
        <w:rPr>
          <w:rFonts w:ascii="Times New Roman" w:hAnsi="Times New Roman" w:cs="Times New Roman"/>
          <w:sz w:val="24"/>
          <w:szCs w:val="24"/>
          <w:lang w:val="en-US"/>
        </w:rPr>
        <w:t>A</w:t>
      </w:r>
      <w:r w:rsidR="005F211B" w:rsidRPr="00FF466E">
        <w:rPr>
          <w:rFonts w:ascii="Times New Roman" w:hAnsi="Times New Roman" w:cs="Times New Roman"/>
          <w:sz w:val="24"/>
          <w:szCs w:val="24"/>
          <w:lang w:val="en-US"/>
        </w:rPr>
        <w:t xml:space="preserve">mong </w:t>
      </w:r>
      <w:r w:rsidRPr="00FF466E">
        <w:rPr>
          <w:rFonts w:ascii="Times New Roman" w:hAnsi="Times New Roman" w:cs="Times New Roman"/>
          <w:sz w:val="24"/>
          <w:szCs w:val="24"/>
          <w:lang w:val="en-US"/>
        </w:rPr>
        <w:t xml:space="preserve">Australian </w:t>
      </w:r>
      <w:r w:rsidR="005F211B">
        <w:rPr>
          <w:rFonts w:ascii="Times New Roman" w:hAnsi="Times New Roman" w:cs="Times New Roman"/>
          <w:sz w:val="24"/>
          <w:szCs w:val="24"/>
          <w:lang w:val="en-US"/>
        </w:rPr>
        <w:t>S</w:t>
      </w:r>
      <w:r w:rsidR="005F211B" w:rsidRPr="00FF466E">
        <w:rPr>
          <w:rFonts w:ascii="Times New Roman" w:hAnsi="Times New Roman" w:cs="Times New Roman"/>
          <w:sz w:val="24"/>
          <w:szCs w:val="24"/>
          <w:lang w:val="en-US"/>
        </w:rPr>
        <w:t xml:space="preserve">chool </w:t>
      </w:r>
      <w:r w:rsidR="005F211B">
        <w:rPr>
          <w:rFonts w:ascii="Times New Roman" w:hAnsi="Times New Roman" w:cs="Times New Roman"/>
          <w:sz w:val="24"/>
          <w:szCs w:val="24"/>
          <w:lang w:val="en-US"/>
        </w:rPr>
        <w:t>T</w:t>
      </w:r>
      <w:r w:rsidR="005F211B" w:rsidRPr="00FF466E">
        <w:rPr>
          <w:rFonts w:ascii="Times New Roman" w:hAnsi="Times New Roman" w:cs="Times New Roman"/>
          <w:sz w:val="24"/>
          <w:szCs w:val="24"/>
          <w:lang w:val="en-US"/>
        </w:rPr>
        <w:t>eachers</w:t>
      </w:r>
      <w:r w:rsidRPr="00FF466E">
        <w:rPr>
          <w:rFonts w:ascii="Times New Roman" w:hAnsi="Times New Roman" w:cs="Times New Roman"/>
          <w:sz w:val="24"/>
          <w:szCs w:val="24"/>
          <w:lang w:val="en-US"/>
        </w:rPr>
        <w:t xml:space="preserve">. </w:t>
      </w:r>
      <w:r w:rsidRPr="00FF466E">
        <w:rPr>
          <w:rFonts w:ascii="Times New Roman" w:hAnsi="Times New Roman" w:cs="Times New Roman"/>
          <w:i/>
          <w:sz w:val="24"/>
          <w:szCs w:val="24"/>
          <w:lang w:val="en-US"/>
        </w:rPr>
        <w:t>The Australasian Journal of Organisational Psychology</w:t>
      </w:r>
      <w:r w:rsidRPr="00FF466E">
        <w:rPr>
          <w:rFonts w:ascii="Times New Roman" w:hAnsi="Times New Roman" w:cs="Times New Roman"/>
          <w:sz w:val="24"/>
          <w:szCs w:val="24"/>
          <w:lang w:val="en-US"/>
        </w:rPr>
        <w:t xml:space="preserve">, </w:t>
      </w:r>
      <w:r w:rsidRPr="00ED7A80">
        <w:rPr>
          <w:rFonts w:ascii="Times New Roman" w:hAnsi="Times New Roman" w:cs="Times New Roman"/>
          <w:i/>
          <w:sz w:val="24"/>
          <w:szCs w:val="24"/>
          <w:lang w:val="en-US"/>
        </w:rPr>
        <w:t>7</w:t>
      </w:r>
      <w:r w:rsidRPr="00FF466E">
        <w:rPr>
          <w:rFonts w:ascii="Times New Roman" w:hAnsi="Times New Roman" w:cs="Times New Roman"/>
          <w:sz w:val="24"/>
          <w:szCs w:val="24"/>
          <w:lang w:val="en-US"/>
        </w:rPr>
        <w:t>(5), 1-12.</w:t>
      </w:r>
      <w:r w:rsidR="005F211B">
        <w:rPr>
          <w:rFonts w:ascii="Times New Roman" w:hAnsi="Times New Roman" w:cs="Times New Roman"/>
          <w:sz w:val="24"/>
          <w:szCs w:val="24"/>
          <w:lang w:val="en-US"/>
        </w:rPr>
        <w:t xml:space="preserve"> Retrieved from</w:t>
      </w:r>
      <w:r w:rsidRPr="00FF466E">
        <w:rPr>
          <w:rFonts w:ascii="Times New Roman" w:hAnsi="Times New Roman" w:cs="Times New Roman"/>
          <w:sz w:val="24"/>
          <w:szCs w:val="24"/>
          <w:lang w:val="en-US"/>
        </w:rPr>
        <w:t xml:space="preserve"> </w:t>
      </w:r>
      <w:r w:rsidRPr="00AF4BBC">
        <w:rPr>
          <w:rFonts w:ascii="Times New Roman" w:hAnsi="Times New Roman" w:cs="Times New Roman"/>
          <w:sz w:val="24"/>
          <w:szCs w:val="24"/>
          <w:lang w:val="en-US"/>
        </w:rPr>
        <w:t>https://doi.org/10.1017/orp.2014.5</w:t>
      </w:r>
      <w:r w:rsidR="005F211B" w:rsidRPr="00F935D8">
        <w:rPr>
          <w:rStyle w:val="Hipervnculo"/>
          <w:rFonts w:ascii="Times New Roman" w:hAnsi="Times New Roman" w:cs="Times New Roman"/>
          <w:color w:val="000000" w:themeColor="text1"/>
          <w:sz w:val="24"/>
          <w:szCs w:val="24"/>
          <w:u w:val="none"/>
          <w:lang w:val="en-US"/>
        </w:rPr>
        <w:t>.</w:t>
      </w:r>
    </w:p>
    <w:p w14:paraId="5C5BF198" w14:textId="50C3567B" w:rsidR="001B6F65" w:rsidRPr="00FF466E" w:rsidRDefault="001B6F65" w:rsidP="00104101">
      <w:pPr>
        <w:spacing w:after="0" w:line="360" w:lineRule="auto"/>
        <w:ind w:left="709" w:hanging="709"/>
        <w:jc w:val="both"/>
        <w:rPr>
          <w:rStyle w:val="Hipervnculo"/>
          <w:rFonts w:ascii="Times New Roman" w:hAnsi="Times New Roman" w:cs="Times New Roman"/>
          <w:sz w:val="24"/>
          <w:szCs w:val="24"/>
        </w:rPr>
      </w:pPr>
      <w:r w:rsidRPr="00FF466E">
        <w:rPr>
          <w:rFonts w:ascii="Times New Roman" w:hAnsi="Times New Roman" w:cs="Times New Roman"/>
          <w:sz w:val="24"/>
          <w:szCs w:val="24"/>
        </w:rPr>
        <w:t>Gervacio</w:t>
      </w:r>
      <w:r w:rsidR="00DB0088">
        <w:rPr>
          <w:rFonts w:ascii="Times New Roman" w:hAnsi="Times New Roman" w:cs="Times New Roman"/>
          <w:sz w:val="24"/>
          <w:szCs w:val="24"/>
        </w:rPr>
        <w:t>,</w:t>
      </w:r>
      <w:r w:rsidRPr="00FF466E">
        <w:rPr>
          <w:rFonts w:ascii="Times New Roman" w:hAnsi="Times New Roman" w:cs="Times New Roman"/>
          <w:sz w:val="24"/>
          <w:szCs w:val="24"/>
        </w:rPr>
        <w:t xml:space="preserve"> H. y Castillo</w:t>
      </w:r>
      <w:r w:rsidR="00DB0088">
        <w:rPr>
          <w:rFonts w:ascii="Times New Roman" w:hAnsi="Times New Roman" w:cs="Times New Roman"/>
          <w:sz w:val="24"/>
          <w:szCs w:val="24"/>
        </w:rPr>
        <w:t>,</w:t>
      </w:r>
      <w:r w:rsidRPr="00FF466E">
        <w:rPr>
          <w:rFonts w:ascii="Times New Roman" w:hAnsi="Times New Roman" w:cs="Times New Roman"/>
          <w:sz w:val="24"/>
          <w:szCs w:val="24"/>
        </w:rPr>
        <w:t xml:space="preserve"> B. (2020). Desafíos educativos que enfrenta el Colegio Nacional de Educación Profesional Técnica ante la pandemia sanitaria Covid-19. </w:t>
      </w:r>
      <w:r w:rsidRPr="00FF466E">
        <w:rPr>
          <w:rFonts w:ascii="Times New Roman" w:hAnsi="Times New Roman" w:cs="Times New Roman"/>
          <w:i/>
          <w:sz w:val="24"/>
          <w:szCs w:val="24"/>
        </w:rPr>
        <w:t xml:space="preserve">Revista </w:t>
      </w:r>
      <w:r w:rsidR="00DB0088">
        <w:rPr>
          <w:rFonts w:ascii="Times New Roman" w:hAnsi="Times New Roman" w:cs="Times New Roman"/>
          <w:i/>
          <w:sz w:val="24"/>
          <w:szCs w:val="24"/>
        </w:rPr>
        <w:t>d</w:t>
      </w:r>
      <w:r w:rsidR="00DB0088" w:rsidRPr="00FF466E">
        <w:rPr>
          <w:rFonts w:ascii="Times New Roman" w:hAnsi="Times New Roman" w:cs="Times New Roman"/>
          <w:i/>
          <w:sz w:val="24"/>
          <w:szCs w:val="24"/>
        </w:rPr>
        <w:t xml:space="preserve">el </w:t>
      </w:r>
      <w:r w:rsidRPr="00FF466E">
        <w:rPr>
          <w:rFonts w:ascii="Times New Roman" w:hAnsi="Times New Roman" w:cs="Times New Roman"/>
          <w:i/>
          <w:sz w:val="24"/>
          <w:szCs w:val="24"/>
        </w:rPr>
        <w:lastRenderedPageBreak/>
        <w:t xml:space="preserve">Centro </w:t>
      </w:r>
      <w:r w:rsidR="00DB0088">
        <w:rPr>
          <w:rFonts w:ascii="Times New Roman" w:hAnsi="Times New Roman" w:cs="Times New Roman"/>
          <w:i/>
          <w:sz w:val="24"/>
          <w:szCs w:val="24"/>
        </w:rPr>
        <w:t>d</w:t>
      </w:r>
      <w:r w:rsidR="00DB0088" w:rsidRPr="00FF466E">
        <w:rPr>
          <w:rFonts w:ascii="Times New Roman" w:hAnsi="Times New Roman" w:cs="Times New Roman"/>
          <w:i/>
          <w:sz w:val="24"/>
          <w:szCs w:val="24"/>
        </w:rPr>
        <w:t xml:space="preserve">e </w:t>
      </w:r>
      <w:r w:rsidRPr="00FF466E">
        <w:rPr>
          <w:rFonts w:ascii="Times New Roman" w:hAnsi="Times New Roman" w:cs="Times New Roman"/>
          <w:i/>
          <w:sz w:val="24"/>
          <w:szCs w:val="24"/>
        </w:rPr>
        <w:t xml:space="preserve">Investigación </w:t>
      </w:r>
      <w:r w:rsidR="00DB0088">
        <w:rPr>
          <w:rFonts w:ascii="Times New Roman" w:hAnsi="Times New Roman" w:cs="Times New Roman"/>
          <w:i/>
          <w:sz w:val="24"/>
          <w:szCs w:val="24"/>
        </w:rPr>
        <w:t>d</w:t>
      </w:r>
      <w:r w:rsidR="00DB0088" w:rsidRPr="00FF466E">
        <w:rPr>
          <w:rFonts w:ascii="Times New Roman" w:hAnsi="Times New Roman" w:cs="Times New Roman"/>
          <w:i/>
          <w:sz w:val="24"/>
          <w:szCs w:val="24"/>
        </w:rPr>
        <w:t xml:space="preserve">e </w:t>
      </w:r>
      <w:r w:rsidR="001057D3">
        <w:rPr>
          <w:rFonts w:ascii="Times New Roman" w:hAnsi="Times New Roman" w:cs="Times New Roman"/>
          <w:i/>
          <w:sz w:val="24"/>
          <w:szCs w:val="24"/>
        </w:rPr>
        <w:t>l</w:t>
      </w:r>
      <w:r w:rsidR="001057D3" w:rsidRPr="00FF466E">
        <w:rPr>
          <w:rFonts w:ascii="Times New Roman" w:hAnsi="Times New Roman" w:cs="Times New Roman"/>
          <w:i/>
          <w:sz w:val="24"/>
          <w:szCs w:val="24"/>
        </w:rPr>
        <w:t xml:space="preserve">a </w:t>
      </w:r>
      <w:r w:rsidRPr="00FF466E">
        <w:rPr>
          <w:rFonts w:ascii="Times New Roman" w:hAnsi="Times New Roman" w:cs="Times New Roman"/>
          <w:i/>
          <w:sz w:val="24"/>
          <w:szCs w:val="24"/>
        </w:rPr>
        <w:t>Universidad La Salle</w:t>
      </w:r>
      <w:r w:rsidRPr="00FF466E">
        <w:rPr>
          <w:rFonts w:ascii="Times New Roman" w:hAnsi="Times New Roman" w:cs="Times New Roman"/>
          <w:sz w:val="24"/>
          <w:szCs w:val="24"/>
        </w:rPr>
        <w:t xml:space="preserve">, </w:t>
      </w:r>
      <w:r w:rsidRPr="00ED7A80">
        <w:rPr>
          <w:rFonts w:ascii="Times New Roman" w:hAnsi="Times New Roman" w:cs="Times New Roman"/>
          <w:i/>
          <w:sz w:val="24"/>
          <w:szCs w:val="24"/>
        </w:rPr>
        <w:t>14</w:t>
      </w:r>
      <w:r w:rsidRPr="00FF466E">
        <w:rPr>
          <w:rFonts w:ascii="Times New Roman" w:hAnsi="Times New Roman" w:cs="Times New Roman"/>
          <w:sz w:val="24"/>
          <w:szCs w:val="24"/>
        </w:rPr>
        <w:t xml:space="preserve">(53), 45-66. </w:t>
      </w:r>
      <w:r w:rsidR="00DB0088">
        <w:rPr>
          <w:rFonts w:ascii="Times New Roman" w:hAnsi="Times New Roman" w:cs="Times New Roman"/>
          <w:sz w:val="24"/>
          <w:szCs w:val="24"/>
        </w:rPr>
        <w:t xml:space="preserve">Recuperado de </w:t>
      </w:r>
      <w:r w:rsidR="00DB0088" w:rsidRPr="00AF4BBC">
        <w:rPr>
          <w:rFonts w:ascii="Times New Roman" w:hAnsi="Times New Roman" w:cs="Times New Roman"/>
          <w:sz w:val="24"/>
          <w:szCs w:val="24"/>
        </w:rPr>
        <w:t>https://doi.org/10.26457/recein.v14i53.2658</w:t>
      </w:r>
      <w:r w:rsidR="00DB0088" w:rsidRPr="00F935D8">
        <w:rPr>
          <w:rStyle w:val="Hipervnculo"/>
          <w:rFonts w:ascii="Times New Roman" w:hAnsi="Times New Roman" w:cs="Times New Roman"/>
          <w:color w:val="000000" w:themeColor="text1"/>
          <w:sz w:val="24"/>
          <w:szCs w:val="24"/>
          <w:u w:val="none"/>
        </w:rPr>
        <w:t>.</w:t>
      </w:r>
    </w:p>
    <w:p w14:paraId="6585CFBE" w14:textId="1ECC3364" w:rsidR="00071E8E" w:rsidRPr="002C4D55" w:rsidRDefault="001B6F65" w:rsidP="00071E8E">
      <w:pPr>
        <w:spacing w:after="0" w:line="360" w:lineRule="auto"/>
        <w:ind w:left="709" w:hanging="709"/>
        <w:jc w:val="both"/>
        <w:rPr>
          <w:rStyle w:val="Hipervnculo"/>
          <w:rFonts w:ascii="Times New Roman" w:hAnsi="Times New Roman" w:cs="Times New Roman"/>
          <w:color w:val="000000" w:themeColor="text1"/>
          <w:sz w:val="24"/>
          <w:szCs w:val="24"/>
          <w:u w:val="none"/>
          <w:lang w:val="pt-BR"/>
        </w:rPr>
      </w:pPr>
      <w:r w:rsidRPr="00FF466E">
        <w:rPr>
          <w:rFonts w:ascii="Times New Roman" w:hAnsi="Times New Roman" w:cs="Times New Roman"/>
          <w:sz w:val="24"/>
          <w:szCs w:val="24"/>
        </w:rPr>
        <w:t>Gervacio</w:t>
      </w:r>
      <w:r w:rsidR="005E1F01">
        <w:rPr>
          <w:rFonts w:ascii="Times New Roman" w:hAnsi="Times New Roman" w:cs="Times New Roman"/>
          <w:sz w:val="24"/>
          <w:szCs w:val="24"/>
        </w:rPr>
        <w:t>,</w:t>
      </w:r>
      <w:r w:rsidRPr="00FF466E">
        <w:rPr>
          <w:rFonts w:ascii="Times New Roman" w:hAnsi="Times New Roman" w:cs="Times New Roman"/>
          <w:sz w:val="24"/>
          <w:szCs w:val="24"/>
        </w:rPr>
        <w:t xml:space="preserve"> H. y Castillo</w:t>
      </w:r>
      <w:r w:rsidR="005E1F01">
        <w:rPr>
          <w:rFonts w:ascii="Times New Roman" w:hAnsi="Times New Roman" w:cs="Times New Roman"/>
          <w:sz w:val="24"/>
          <w:szCs w:val="24"/>
        </w:rPr>
        <w:t>,</w:t>
      </w:r>
      <w:r w:rsidRPr="00FF466E">
        <w:rPr>
          <w:rFonts w:ascii="Times New Roman" w:hAnsi="Times New Roman" w:cs="Times New Roman"/>
          <w:sz w:val="24"/>
          <w:szCs w:val="24"/>
        </w:rPr>
        <w:t xml:space="preserve"> B. </w:t>
      </w:r>
      <w:r w:rsidR="00F5196D">
        <w:rPr>
          <w:rFonts w:ascii="Times New Roman" w:hAnsi="Times New Roman" w:cs="Times New Roman"/>
          <w:sz w:val="24"/>
          <w:szCs w:val="24"/>
        </w:rPr>
        <w:t>(2021) Impactos de la pandemia C</w:t>
      </w:r>
      <w:r w:rsidRPr="00FF466E">
        <w:rPr>
          <w:rFonts w:ascii="Times New Roman" w:hAnsi="Times New Roman" w:cs="Times New Roman"/>
          <w:sz w:val="24"/>
          <w:szCs w:val="24"/>
        </w:rPr>
        <w:t xml:space="preserve">ovid-19 en el rendimiento escolar durante la transición a la educación virtual. </w:t>
      </w:r>
      <w:r w:rsidRPr="00FF466E">
        <w:rPr>
          <w:rFonts w:ascii="Times New Roman" w:hAnsi="Times New Roman" w:cs="Times New Roman"/>
          <w:i/>
          <w:sz w:val="24"/>
          <w:szCs w:val="24"/>
          <w:lang w:val="pt-BR"/>
        </w:rPr>
        <w:t>Revista Pedagógica</w:t>
      </w:r>
      <w:r w:rsidRPr="00FF466E">
        <w:rPr>
          <w:rFonts w:ascii="Times New Roman" w:hAnsi="Times New Roman" w:cs="Times New Roman"/>
          <w:sz w:val="24"/>
          <w:szCs w:val="24"/>
          <w:lang w:val="pt-BR"/>
        </w:rPr>
        <w:t xml:space="preserve">, </w:t>
      </w:r>
      <w:r w:rsidRPr="00ED7A80">
        <w:rPr>
          <w:rFonts w:ascii="Times New Roman" w:hAnsi="Times New Roman" w:cs="Times New Roman"/>
          <w:i/>
          <w:sz w:val="24"/>
          <w:szCs w:val="24"/>
          <w:lang w:val="pt-BR"/>
        </w:rPr>
        <w:t>23</w:t>
      </w:r>
      <w:r w:rsidR="00776A3C">
        <w:rPr>
          <w:rFonts w:ascii="Times New Roman" w:hAnsi="Times New Roman" w:cs="Times New Roman"/>
          <w:sz w:val="24"/>
          <w:szCs w:val="24"/>
          <w:lang w:val="pt-BR"/>
        </w:rPr>
        <w:t>,</w:t>
      </w:r>
      <w:r w:rsidRPr="00FF466E">
        <w:rPr>
          <w:rFonts w:ascii="Times New Roman" w:hAnsi="Times New Roman" w:cs="Times New Roman"/>
          <w:sz w:val="24"/>
          <w:szCs w:val="24"/>
          <w:lang w:val="pt-BR"/>
        </w:rPr>
        <w:t xml:space="preserve"> 1-29. </w:t>
      </w:r>
      <w:r w:rsidR="001057D3" w:rsidRPr="002C4D55">
        <w:rPr>
          <w:rFonts w:ascii="Times New Roman" w:hAnsi="Times New Roman" w:cs="Times New Roman"/>
          <w:sz w:val="24"/>
          <w:szCs w:val="24"/>
          <w:lang w:val="pt-BR"/>
        </w:rPr>
        <w:t>Recuperado de</w:t>
      </w:r>
      <w:r w:rsidRPr="002C4D55">
        <w:rPr>
          <w:rFonts w:ascii="Times New Roman" w:hAnsi="Times New Roman" w:cs="Times New Roman"/>
          <w:sz w:val="24"/>
          <w:szCs w:val="24"/>
          <w:lang w:val="pt-BR"/>
        </w:rPr>
        <w:t> </w:t>
      </w:r>
      <w:r w:rsidR="00071E8E" w:rsidRPr="002C4D55">
        <w:rPr>
          <w:rFonts w:ascii="Times New Roman" w:hAnsi="Times New Roman" w:cs="Times New Roman"/>
          <w:sz w:val="24"/>
          <w:szCs w:val="24"/>
          <w:lang w:val="pt-BR"/>
        </w:rPr>
        <w:t>https://doi.org/10.22196/rp.v22i0.6153</w:t>
      </w:r>
      <w:r w:rsidR="001057D3" w:rsidRPr="002C4D55">
        <w:rPr>
          <w:rStyle w:val="Hipervnculo"/>
          <w:rFonts w:ascii="Times New Roman" w:hAnsi="Times New Roman" w:cs="Times New Roman"/>
          <w:color w:val="000000" w:themeColor="text1"/>
          <w:sz w:val="24"/>
          <w:szCs w:val="24"/>
          <w:u w:val="none"/>
          <w:lang w:val="pt-BR"/>
        </w:rPr>
        <w:t>.</w:t>
      </w:r>
    </w:p>
    <w:p w14:paraId="7503C71E" w14:textId="63352FCA" w:rsidR="001B6F65" w:rsidRPr="002C4D55" w:rsidRDefault="001B6F65" w:rsidP="00071E8E">
      <w:pPr>
        <w:spacing w:after="0" w:line="360" w:lineRule="auto"/>
        <w:ind w:left="709" w:hanging="709"/>
        <w:jc w:val="both"/>
        <w:rPr>
          <w:rFonts w:ascii="Times New Roman" w:hAnsi="Times New Roman" w:cs="Times New Roman"/>
          <w:sz w:val="24"/>
          <w:szCs w:val="24"/>
        </w:rPr>
      </w:pPr>
      <w:r w:rsidRPr="002C4D55">
        <w:rPr>
          <w:rFonts w:ascii="Times New Roman" w:hAnsi="Times New Roman" w:cs="Times New Roman"/>
          <w:bCs/>
          <w:color w:val="000000" w:themeColor="text1"/>
          <w:sz w:val="24"/>
          <w:szCs w:val="24"/>
          <w:lang w:val="pt-BR"/>
        </w:rPr>
        <w:t>Habermas, J. (</w:t>
      </w:r>
      <w:r w:rsidR="00F82FF7" w:rsidRPr="002C4D55">
        <w:rPr>
          <w:rFonts w:ascii="Times New Roman" w:hAnsi="Times New Roman" w:cs="Times New Roman"/>
          <w:bCs/>
          <w:color w:val="000000" w:themeColor="text1"/>
          <w:sz w:val="24"/>
          <w:szCs w:val="24"/>
          <w:lang w:val="pt-BR"/>
        </w:rPr>
        <w:t>201</w:t>
      </w:r>
      <w:r w:rsidR="00071E8E" w:rsidRPr="002C4D55">
        <w:rPr>
          <w:rFonts w:ascii="Times New Roman" w:hAnsi="Times New Roman" w:cs="Times New Roman"/>
          <w:bCs/>
          <w:color w:val="000000" w:themeColor="text1"/>
          <w:sz w:val="24"/>
          <w:szCs w:val="24"/>
          <w:lang w:val="pt-BR"/>
        </w:rPr>
        <w:t>8</w:t>
      </w:r>
      <w:r w:rsidRPr="002C4D55">
        <w:rPr>
          <w:rFonts w:ascii="Times New Roman" w:hAnsi="Times New Roman" w:cs="Times New Roman"/>
          <w:bCs/>
          <w:color w:val="000000" w:themeColor="text1"/>
          <w:sz w:val="24"/>
          <w:szCs w:val="24"/>
          <w:lang w:val="pt-BR"/>
        </w:rPr>
        <w:t xml:space="preserve">). </w:t>
      </w:r>
      <w:r w:rsidRPr="00071E8E">
        <w:rPr>
          <w:rFonts w:ascii="Times New Roman" w:hAnsi="Times New Roman" w:cs="Times New Roman"/>
          <w:bCs/>
          <w:i/>
          <w:color w:val="000000" w:themeColor="text1"/>
          <w:sz w:val="24"/>
          <w:szCs w:val="24"/>
        </w:rPr>
        <w:t>Teoría de la acción comunicativa</w:t>
      </w:r>
      <w:r w:rsidR="00071E8E" w:rsidRPr="00071E8E">
        <w:rPr>
          <w:rFonts w:ascii="Times New Roman" w:hAnsi="Times New Roman" w:cs="Times New Roman"/>
          <w:bCs/>
          <w:i/>
          <w:color w:val="000000" w:themeColor="text1"/>
          <w:sz w:val="24"/>
          <w:szCs w:val="24"/>
        </w:rPr>
        <w:t xml:space="preserve">: </w:t>
      </w:r>
      <w:r w:rsidR="00071E8E" w:rsidRPr="00071E8E">
        <w:rPr>
          <w:rFonts w:ascii="Times New Roman" w:hAnsi="Times New Roman" w:cs="Times New Roman"/>
          <w:i/>
          <w:iCs/>
          <w:color w:val="000000" w:themeColor="text1"/>
          <w:sz w:val="24"/>
          <w:szCs w:val="24"/>
        </w:rPr>
        <w:t>Tomo I. Racionalidad de la acción y racionalización social</w:t>
      </w:r>
      <w:r w:rsidR="002342CC" w:rsidRPr="00071E8E">
        <w:rPr>
          <w:rFonts w:ascii="Times New Roman" w:hAnsi="Times New Roman" w:cs="Times New Roman"/>
          <w:i/>
          <w:iCs/>
          <w:color w:val="000000" w:themeColor="text1"/>
          <w:sz w:val="24"/>
          <w:szCs w:val="24"/>
        </w:rPr>
        <w:t>.</w:t>
      </w:r>
      <w:r w:rsidRPr="00071E8E">
        <w:rPr>
          <w:rFonts w:ascii="Times New Roman" w:hAnsi="Times New Roman" w:cs="Times New Roman"/>
          <w:bCs/>
          <w:color w:val="000000" w:themeColor="text1"/>
          <w:sz w:val="24"/>
          <w:szCs w:val="24"/>
        </w:rPr>
        <w:t xml:space="preserve"> Madrid, España</w:t>
      </w:r>
      <w:r w:rsidR="00382F0F" w:rsidRPr="00071E8E">
        <w:rPr>
          <w:rFonts w:ascii="Times New Roman" w:hAnsi="Times New Roman" w:cs="Times New Roman"/>
          <w:bCs/>
          <w:color w:val="000000" w:themeColor="text1"/>
          <w:sz w:val="24"/>
          <w:szCs w:val="24"/>
        </w:rPr>
        <w:t>: Trotta</w:t>
      </w:r>
      <w:r w:rsidR="00AD0B5A" w:rsidRPr="00071E8E">
        <w:rPr>
          <w:rFonts w:ascii="Times New Roman" w:hAnsi="Times New Roman" w:cs="Times New Roman"/>
          <w:bCs/>
          <w:color w:val="000000" w:themeColor="text1"/>
          <w:sz w:val="24"/>
          <w:szCs w:val="24"/>
        </w:rPr>
        <w:t>.</w:t>
      </w:r>
    </w:p>
    <w:p w14:paraId="2CFAC9A7" w14:textId="61D956CB" w:rsidR="001B6F65" w:rsidRPr="00FF466E" w:rsidRDefault="001B6F65" w:rsidP="00104101">
      <w:pPr>
        <w:spacing w:after="0" w:line="360" w:lineRule="auto"/>
        <w:ind w:left="709" w:hanging="709"/>
        <w:jc w:val="both"/>
        <w:rPr>
          <w:rStyle w:val="A7"/>
          <w:rFonts w:ascii="Times New Roman" w:hAnsi="Times New Roman" w:cs="Times New Roman"/>
          <w:sz w:val="24"/>
          <w:szCs w:val="24"/>
          <w:u w:val="none"/>
        </w:rPr>
      </w:pPr>
      <w:r w:rsidRPr="00FF466E">
        <w:rPr>
          <w:rStyle w:val="A7"/>
          <w:rFonts w:ascii="Times New Roman" w:hAnsi="Times New Roman" w:cs="Times New Roman"/>
          <w:sz w:val="24"/>
          <w:szCs w:val="24"/>
          <w:u w:val="none"/>
        </w:rPr>
        <w:t>Hernández</w:t>
      </w:r>
      <w:r w:rsidR="00F0015D">
        <w:rPr>
          <w:rStyle w:val="A7"/>
          <w:rFonts w:ascii="Times New Roman" w:hAnsi="Times New Roman" w:cs="Times New Roman"/>
          <w:sz w:val="24"/>
          <w:szCs w:val="24"/>
          <w:u w:val="none"/>
        </w:rPr>
        <w:t>,</w:t>
      </w:r>
      <w:r w:rsidRPr="00FF466E">
        <w:rPr>
          <w:rStyle w:val="A7"/>
          <w:rFonts w:ascii="Times New Roman" w:hAnsi="Times New Roman" w:cs="Times New Roman"/>
          <w:sz w:val="24"/>
          <w:szCs w:val="24"/>
          <w:u w:val="none"/>
        </w:rPr>
        <w:t xml:space="preserve"> R.</w:t>
      </w:r>
      <w:r w:rsidR="00073239">
        <w:rPr>
          <w:rStyle w:val="A7"/>
          <w:rFonts w:ascii="Times New Roman" w:hAnsi="Times New Roman" w:cs="Times New Roman"/>
          <w:sz w:val="24"/>
          <w:szCs w:val="24"/>
          <w:u w:val="none"/>
        </w:rPr>
        <w:t xml:space="preserve"> </w:t>
      </w:r>
      <w:r w:rsidRPr="00FF466E">
        <w:rPr>
          <w:rStyle w:val="A7"/>
          <w:rFonts w:ascii="Times New Roman" w:hAnsi="Times New Roman" w:cs="Times New Roman"/>
          <w:sz w:val="24"/>
          <w:szCs w:val="24"/>
          <w:u w:val="none"/>
        </w:rPr>
        <w:t>y Mendoza</w:t>
      </w:r>
      <w:r w:rsidR="00F0015D">
        <w:rPr>
          <w:rStyle w:val="A7"/>
          <w:rFonts w:ascii="Times New Roman" w:hAnsi="Times New Roman" w:cs="Times New Roman"/>
          <w:sz w:val="24"/>
          <w:szCs w:val="24"/>
          <w:u w:val="none"/>
        </w:rPr>
        <w:t>,</w:t>
      </w:r>
      <w:r w:rsidRPr="00FF466E">
        <w:rPr>
          <w:rStyle w:val="A7"/>
          <w:rFonts w:ascii="Times New Roman" w:hAnsi="Times New Roman" w:cs="Times New Roman"/>
          <w:sz w:val="24"/>
          <w:szCs w:val="24"/>
          <w:u w:val="none"/>
        </w:rPr>
        <w:t xml:space="preserve"> C.</w:t>
      </w:r>
      <w:r w:rsidR="00073239">
        <w:rPr>
          <w:rStyle w:val="A7"/>
          <w:rFonts w:ascii="Times New Roman" w:hAnsi="Times New Roman" w:cs="Times New Roman"/>
          <w:sz w:val="24"/>
          <w:szCs w:val="24"/>
          <w:u w:val="none"/>
        </w:rPr>
        <w:t xml:space="preserve"> </w:t>
      </w:r>
      <w:r w:rsidRPr="00FF466E">
        <w:rPr>
          <w:rStyle w:val="A7"/>
          <w:rFonts w:ascii="Times New Roman" w:hAnsi="Times New Roman" w:cs="Times New Roman"/>
          <w:sz w:val="24"/>
          <w:szCs w:val="24"/>
          <w:u w:val="none"/>
        </w:rPr>
        <w:t xml:space="preserve">(2018). </w:t>
      </w:r>
      <w:r w:rsidRPr="00584D9F">
        <w:rPr>
          <w:rStyle w:val="A7"/>
          <w:rFonts w:ascii="Times New Roman" w:hAnsi="Times New Roman" w:cs="Times New Roman"/>
          <w:i/>
          <w:sz w:val="24"/>
          <w:szCs w:val="24"/>
          <w:u w:val="none"/>
        </w:rPr>
        <w:t>Metodología de la Investigación.</w:t>
      </w:r>
      <w:r w:rsidR="00073239">
        <w:rPr>
          <w:rStyle w:val="A7"/>
          <w:rFonts w:ascii="Times New Roman" w:hAnsi="Times New Roman" w:cs="Times New Roman"/>
          <w:i/>
          <w:sz w:val="24"/>
          <w:szCs w:val="24"/>
          <w:u w:val="none"/>
        </w:rPr>
        <w:t xml:space="preserve"> </w:t>
      </w:r>
      <w:r w:rsidRPr="00584D9F">
        <w:rPr>
          <w:rStyle w:val="A7"/>
          <w:rFonts w:ascii="Times New Roman" w:hAnsi="Times New Roman" w:cs="Times New Roman"/>
          <w:i/>
          <w:sz w:val="24"/>
          <w:szCs w:val="24"/>
          <w:u w:val="none"/>
        </w:rPr>
        <w:t>Las rutas cu</w:t>
      </w:r>
      <w:r w:rsidR="00382F0F">
        <w:rPr>
          <w:rStyle w:val="A7"/>
          <w:rFonts w:ascii="Times New Roman" w:hAnsi="Times New Roman" w:cs="Times New Roman"/>
          <w:i/>
          <w:sz w:val="24"/>
          <w:szCs w:val="24"/>
          <w:u w:val="none"/>
        </w:rPr>
        <w:t>antitativa, cualitativa y mixta,</w:t>
      </w:r>
      <w:r w:rsidRPr="00FF466E">
        <w:rPr>
          <w:rStyle w:val="A7"/>
          <w:rFonts w:ascii="Times New Roman" w:hAnsi="Times New Roman" w:cs="Times New Roman"/>
          <w:sz w:val="24"/>
          <w:szCs w:val="24"/>
          <w:u w:val="none"/>
        </w:rPr>
        <w:t xml:space="preserve"> Ciudad de México</w:t>
      </w:r>
      <w:r w:rsidR="00AD0B5A">
        <w:rPr>
          <w:rStyle w:val="A7"/>
          <w:rFonts w:ascii="Times New Roman" w:hAnsi="Times New Roman" w:cs="Times New Roman"/>
          <w:sz w:val="24"/>
          <w:szCs w:val="24"/>
          <w:u w:val="none"/>
        </w:rPr>
        <w:t>, México</w:t>
      </w:r>
      <w:r w:rsidR="00382F0F">
        <w:rPr>
          <w:rStyle w:val="A7"/>
          <w:rFonts w:ascii="Times New Roman" w:hAnsi="Times New Roman" w:cs="Times New Roman"/>
          <w:sz w:val="24"/>
          <w:szCs w:val="24"/>
          <w:u w:val="none"/>
        </w:rPr>
        <w:t xml:space="preserve">: </w:t>
      </w:r>
      <w:r w:rsidR="00382F0F" w:rsidRPr="00FF466E">
        <w:rPr>
          <w:rStyle w:val="A7"/>
          <w:rFonts w:ascii="Times New Roman" w:hAnsi="Times New Roman" w:cs="Times New Roman"/>
          <w:sz w:val="24"/>
          <w:szCs w:val="24"/>
          <w:u w:val="none"/>
        </w:rPr>
        <w:t>McGraw</w:t>
      </w:r>
      <w:r w:rsidR="00F0015D">
        <w:rPr>
          <w:rStyle w:val="A7"/>
          <w:rFonts w:ascii="Times New Roman" w:hAnsi="Times New Roman" w:cs="Times New Roman"/>
          <w:sz w:val="24"/>
          <w:szCs w:val="24"/>
          <w:u w:val="none"/>
        </w:rPr>
        <w:t>-</w:t>
      </w:r>
      <w:r w:rsidR="00382F0F" w:rsidRPr="00FF466E">
        <w:rPr>
          <w:rStyle w:val="A7"/>
          <w:rFonts w:ascii="Times New Roman" w:hAnsi="Times New Roman" w:cs="Times New Roman"/>
          <w:sz w:val="24"/>
          <w:szCs w:val="24"/>
          <w:u w:val="none"/>
        </w:rPr>
        <w:t>Hill Education</w:t>
      </w:r>
      <w:r w:rsidRPr="00FF466E">
        <w:rPr>
          <w:rStyle w:val="A7"/>
          <w:rFonts w:ascii="Times New Roman" w:hAnsi="Times New Roman" w:cs="Times New Roman"/>
          <w:sz w:val="24"/>
          <w:szCs w:val="24"/>
          <w:u w:val="none"/>
        </w:rPr>
        <w:t>.</w:t>
      </w:r>
    </w:p>
    <w:p w14:paraId="2C16D9F8" w14:textId="1044D75F" w:rsidR="001B6F65" w:rsidRPr="00A07E53" w:rsidRDefault="001B6F65" w:rsidP="00104101">
      <w:pPr>
        <w:spacing w:after="0" w:line="360" w:lineRule="auto"/>
        <w:ind w:left="709" w:hanging="709"/>
        <w:jc w:val="both"/>
        <w:rPr>
          <w:rFonts w:ascii="Times New Roman" w:hAnsi="Times New Roman" w:cs="Times New Roman"/>
          <w:sz w:val="24"/>
          <w:szCs w:val="24"/>
        </w:rPr>
      </w:pPr>
      <w:r w:rsidRPr="00FF466E">
        <w:rPr>
          <w:rFonts w:ascii="Times New Roman" w:hAnsi="Times New Roman" w:cs="Times New Roman"/>
          <w:sz w:val="24"/>
          <w:szCs w:val="24"/>
        </w:rPr>
        <w:t>Hernández</w:t>
      </w:r>
      <w:r w:rsidR="00F0015D">
        <w:rPr>
          <w:rFonts w:ascii="Times New Roman" w:hAnsi="Times New Roman" w:cs="Times New Roman"/>
          <w:sz w:val="24"/>
          <w:szCs w:val="24"/>
        </w:rPr>
        <w:t>,</w:t>
      </w:r>
      <w:r w:rsidRPr="00FF466E">
        <w:rPr>
          <w:rFonts w:ascii="Times New Roman" w:hAnsi="Times New Roman" w:cs="Times New Roman"/>
          <w:sz w:val="24"/>
          <w:szCs w:val="24"/>
        </w:rPr>
        <w:t xml:space="preserve"> R., Fernández</w:t>
      </w:r>
      <w:r w:rsidR="00F0015D">
        <w:rPr>
          <w:rFonts w:ascii="Times New Roman" w:hAnsi="Times New Roman" w:cs="Times New Roman"/>
          <w:sz w:val="24"/>
          <w:szCs w:val="24"/>
        </w:rPr>
        <w:t>,</w:t>
      </w:r>
      <w:r w:rsidRPr="00FF466E">
        <w:rPr>
          <w:rFonts w:ascii="Times New Roman" w:hAnsi="Times New Roman" w:cs="Times New Roman"/>
          <w:sz w:val="24"/>
          <w:szCs w:val="24"/>
        </w:rPr>
        <w:t xml:space="preserve"> C. y Baptista</w:t>
      </w:r>
      <w:r w:rsidR="00F0015D">
        <w:rPr>
          <w:rFonts w:ascii="Times New Roman" w:hAnsi="Times New Roman" w:cs="Times New Roman"/>
          <w:sz w:val="24"/>
          <w:szCs w:val="24"/>
        </w:rPr>
        <w:t>,</w:t>
      </w:r>
      <w:r w:rsidRPr="00FF466E">
        <w:rPr>
          <w:rFonts w:ascii="Times New Roman" w:hAnsi="Times New Roman" w:cs="Times New Roman"/>
          <w:sz w:val="24"/>
          <w:szCs w:val="24"/>
        </w:rPr>
        <w:t xml:space="preserve"> P. (2014). </w:t>
      </w:r>
      <w:r w:rsidRPr="00584D9F">
        <w:rPr>
          <w:rFonts w:ascii="Times New Roman" w:hAnsi="Times New Roman" w:cs="Times New Roman"/>
          <w:i/>
          <w:sz w:val="24"/>
          <w:szCs w:val="24"/>
        </w:rPr>
        <w:t xml:space="preserve">Metodología de la </w:t>
      </w:r>
      <w:r w:rsidR="00F0015D">
        <w:rPr>
          <w:rFonts w:ascii="Times New Roman" w:hAnsi="Times New Roman" w:cs="Times New Roman"/>
          <w:i/>
          <w:sz w:val="24"/>
          <w:szCs w:val="24"/>
        </w:rPr>
        <w:t>i</w:t>
      </w:r>
      <w:r w:rsidRPr="00584D9F">
        <w:rPr>
          <w:rFonts w:ascii="Times New Roman" w:hAnsi="Times New Roman" w:cs="Times New Roman"/>
          <w:i/>
          <w:sz w:val="24"/>
          <w:szCs w:val="24"/>
        </w:rPr>
        <w:t xml:space="preserve">nvestigación </w:t>
      </w:r>
      <w:r w:rsidR="00AD0B5A" w:rsidRPr="002A05B4">
        <w:rPr>
          <w:rFonts w:ascii="Times New Roman" w:hAnsi="Times New Roman" w:cs="Times New Roman"/>
          <w:sz w:val="24"/>
          <w:szCs w:val="24"/>
        </w:rPr>
        <w:t>(</w:t>
      </w:r>
      <w:r w:rsidR="00382F0F" w:rsidRPr="002A05B4">
        <w:rPr>
          <w:rFonts w:ascii="Times New Roman" w:hAnsi="Times New Roman" w:cs="Times New Roman"/>
          <w:sz w:val="24"/>
          <w:szCs w:val="24"/>
        </w:rPr>
        <w:t>6</w:t>
      </w:r>
      <w:r w:rsidR="00F0015D">
        <w:rPr>
          <w:rFonts w:ascii="Times New Roman" w:hAnsi="Times New Roman" w:cs="Times New Roman"/>
          <w:sz w:val="24"/>
          <w:szCs w:val="24"/>
        </w:rPr>
        <w:t>.</w:t>
      </w:r>
      <w:r w:rsidR="00382F0F" w:rsidRPr="00F30608">
        <w:rPr>
          <w:rFonts w:ascii="Times New Roman" w:hAnsi="Times New Roman" w:cs="Times New Roman"/>
          <w:sz w:val="24"/>
          <w:szCs w:val="24"/>
          <w:vertAlign w:val="superscript"/>
        </w:rPr>
        <w:t>a</w:t>
      </w:r>
      <w:r w:rsidR="00F0015D">
        <w:rPr>
          <w:rFonts w:ascii="Times New Roman" w:hAnsi="Times New Roman" w:cs="Times New Roman"/>
          <w:sz w:val="24"/>
          <w:szCs w:val="24"/>
        </w:rPr>
        <w:t xml:space="preserve"> </w:t>
      </w:r>
      <w:r w:rsidR="00382F0F" w:rsidRPr="002A05B4">
        <w:rPr>
          <w:rFonts w:ascii="Times New Roman" w:hAnsi="Times New Roman" w:cs="Times New Roman"/>
          <w:sz w:val="24"/>
          <w:szCs w:val="24"/>
        </w:rPr>
        <w:t>ed</w:t>
      </w:r>
      <w:r w:rsidRPr="002A05B4">
        <w:rPr>
          <w:rFonts w:ascii="Times New Roman" w:hAnsi="Times New Roman" w:cs="Times New Roman"/>
          <w:sz w:val="24"/>
          <w:szCs w:val="24"/>
        </w:rPr>
        <w:t>.</w:t>
      </w:r>
      <w:r w:rsidR="00AD0B5A" w:rsidRPr="002A05B4">
        <w:rPr>
          <w:rFonts w:ascii="Times New Roman" w:hAnsi="Times New Roman" w:cs="Times New Roman"/>
          <w:sz w:val="24"/>
          <w:szCs w:val="24"/>
        </w:rPr>
        <w:t>)</w:t>
      </w:r>
      <w:r w:rsidRPr="002A05B4">
        <w:rPr>
          <w:rFonts w:ascii="Times New Roman" w:hAnsi="Times New Roman" w:cs="Times New Roman"/>
          <w:sz w:val="24"/>
          <w:szCs w:val="24"/>
        </w:rPr>
        <w:t xml:space="preserve"> </w:t>
      </w:r>
      <w:r w:rsidR="00AD0B5A" w:rsidRPr="00156A03">
        <w:rPr>
          <w:rFonts w:ascii="Times New Roman" w:hAnsi="Times New Roman" w:cs="Times New Roman"/>
          <w:sz w:val="24"/>
          <w:szCs w:val="24"/>
        </w:rPr>
        <w:t>Ciudad de México, México</w:t>
      </w:r>
      <w:r w:rsidR="00382F0F" w:rsidRPr="00156A03">
        <w:rPr>
          <w:rFonts w:ascii="Times New Roman" w:hAnsi="Times New Roman" w:cs="Times New Roman"/>
          <w:sz w:val="24"/>
          <w:szCs w:val="24"/>
        </w:rPr>
        <w:t>:</w:t>
      </w:r>
      <w:r w:rsidR="00382F0F" w:rsidRPr="00156A03">
        <w:rPr>
          <w:rFonts w:ascii="Times New Roman" w:hAnsi="Times New Roman" w:cs="Times New Roman"/>
          <w:i/>
          <w:sz w:val="24"/>
          <w:szCs w:val="24"/>
        </w:rPr>
        <w:t xml:space="preserve"> </w:t>
      </w:r>
      <w:r w:rsidRPr="00156A03">
        <w:rPr>
          <w:rFonts w:ascii="Times New Roman" w:hAnsi="Times New Roman" w:cs="Times New Roman"/>
          <w:sz w:val="24"/>
          <w:szCs w:val="24"/>
        </w:rPr>
        <w:t>Mc</w:t>
      </w:r>
      <w:r w:rsidRPr="00A07E53">
        <w:rPr>
          <w:rFonts w:ascii="Times New Roman" w:hAnsi="Times New Roman" w:cs="Times New Roman"/>
          <w:sz w:val="24"/>
          <w:szCs w:val="24"/>
        </w:rPr>
        <w:t>Graw</w:t>
      </w:r>
      <w:r w:rsidR="00F0015D">
        <w:rPr>
          <w:rFonts w:ascii="Times New Roman" w:hAnsi="Times New Roman" w:cs="Times New Roman"/>
          <w:sz w:val="24"/>
          <w:szCs w:val="24"/>
        </w:rPr>
        <w:t>-</w:t>
      </w:r>
      <w:r w:rsidRPr="00A07E53">
        <w:rPr>
          <w:rFonts w:ascii="Times New Roman" w:hAnsi="Times New Roman" w:cs="Times New Roman"/>
          <w:sz w:val="24"/>
          <w:szCs w:val="24"/>
        </w:rPr>
        <w:t>Hill</w:t>
      </w:r>
      <w:r w:rsidR="00AD0B5A" w:rsidRPr="00A07E53">
        <w:rPr>
          <w:rFonts w:ascii="Times New Roman" w:hAnsi="Times New Roman" w:cs="Times New Roman"/>
          <w:sz w:val="24"/>
          <w:szCs w:val="24"/>
        </w:rPr>
        <w:t>.</w:t>
      </w:r>
    </w:p>
    <w:p w14:paraId="03B4D1D2" w14:textId="3FCB760F" w:rsidR="001B6F65" w:rsidRPr="00F30608" w:rsidRDefault="001B6F65" w:rsidP="00104101">
      <w:pPr>
        <w:spacing w:after="0" w:line="360" w:lineRule="auto"/>
        <w:ind w:left="709" w:hanging="709"/>
        <w:jc w:val="both"/>
        <w:rPr>
          <w:rStyle w:val="Hipervnculo"/>
          <w:rFonts w:ascii="Times New Roman" w:hAnsi="Times New Roman" w:cs="Times New Roman"/>
          <w:sz w:val="24"/>
          <w:szCs w:val="24"/>
          <w:lang w:val="en-US"/>
        </w:rPr>
      </w:pPr>
      <w:r w:rsidRPr="009E6884">
        <w:rPr>
          <w:rFonts w:ascii="Times New Roman" w:hAnsi="Times New Roman" w:cs="Times New Roman"/>
          <w:color w:val="000000"/>
          <w:sz w:val="24"/>
          <w:szCs w:val="24"/>
        </w:rPr>
        <w:t>Jensen</w:t>
      </w:r>
      <w:r w:rsidR="00F7054B" w:rsidRPr="009E6884">
        <w:rPr>
          <w:rFonts w:ascii="Times New Roman" w:hAnsi="Times New Roman" w:cs="Times New Roman"/>
          <w:color w:val="000000"/>
          <w:sz w:val="24"/>
          <w:szCs w:val="24"/>
        </w:rPr>
        <w:t>,</w:t>
      </w:r>
      <w:r w:rsidRPr="009E6884">
        <w:rPr>
          <w:rFonts w:ascii="Times New Roman" w:hAnsi="Times New Roman" w:cs="Times New Roman"/>
          <w:color w:val="000000"/>
          <w:sz w:val="24"/>
          <w:szCs w:val="24"/>
        </w:rPr>
        <w:t xml:space="preserve"> B., Sandoval</w:t>
      </w:r>
      <w:r w:rsidR="00F7054B" w:rsidRPr="009E6884">
        <w:rPr>
          <w:rFonts w:ascii="Times New Roman" w:hAnsi="Times New Roman" w:cs="Times New Roman"/>
          <w:color w:val="000000"/>
          <w:sz w:val="24"/>
          <w:szCs w:val="24"/>
        </w:rPr>
        <w:t>,</w:t>
      </w:r>
      <w:r w:rsidRPr="009E6884">
        <w:rPr>
          <w:rFonts w:ascii="Times New Roman" w:hAnsi="Times New Roman" w:cs="Times New Roman"/>
          <w:color w:val="000000"/>
          <w:sz w:val="24"/>
          <w:szCs w:val="24"/>
        </w:rPr>
        <w:t xml:space="preserve"> A., Knoll</w:t>
      </w:r>
      <w:r w:rsidR="00F7054B" w:rsidRPr="009E6884">
        <w:rPr>
          <w:rFonts w:ascii="Times New Roman" w:hAnsi="Times New Roman" w:cs="Times New Roman"/>
          <w:color w:val="000000"/>
          <w:sz w:val="24"/>
          <w:szCs w:val="24"/>
        </w:rPr>
        <w:t>,</w:t>
      </w:r>
      <w:r w:rsidRPr="009E6884">
        <w:rPr>
          <w:rFonts w:ascii="Times New Roman" w:hAnsi="Times New Roman" w:cs="Times New Roman"/>
          <w:color w:val="000000"/>
          <w:sz w:val="24"/>
          <w:szCs w:val="24"/>
        </w:rPr>
        <w:t xml:space="preserve"> S. and Gonz</w:t>
      </w:r>
      <w:r w:rsidR="00622ED3" w:rsidRPr="009E6884">
        <w:rPr>
          <w:rFonts w:ascii="Times New Roman" w:hAnsi="Times New Roman" w:cs="Times New Roman"/>
          <w:color w:val="000000"/>
          <w:sz w:val="24"/>
          <w:szCs w:val="24"/>
        </w:rPr>
        <w:t>á</w:t>
      </w:r>
      <w:r w:rsidRPr="009E6884">
        <w:rPr>
          <w:rFonts w:ascii="Times New Roman" w:hAnsi="Times New Roman" w:cs="Times New Roman"/>
          <w:color w:val="000000"/>
          <w:sz w:val="24"/>
          <w:szCs w:val="24"/>
        </w:rPr>
        <w:t>lez</w:t>
      </w:r>
      <w:r w:rsidR="00F7054B" w:rsidRPr="009E6884">
        <w:rPr>
          <w:rFonts w:ascii="Times New Roman" w:hAnsi="Times New Roman" w:cs="Times New Roman"/>
          <w:color w:val="000000"/>
          <w:sz w:val="24"/>
          <w:szCs w:val="24"/>
        </w:rPr>
        <w:t>,</w:t>
      </w:r>
      <w:r w:rsidRPr="009E6884">
        <w:rPr>
          <w:rFonts w:ascii="Times New Roman" w:hAnsi="Times New Roman" w:cs="Times New Roman"/>
          <w:color w:val="000000"/>
          <w:sz w:val="24"/>
          <w:szCs w:val="24"/>
        </w:rPr>
        <w:t xml:space="preserve"> E. J. (2012). </w:t>
      </w:r>
      <w:r w:rsidRPr="00CF5D16">
        <w:rPr>
          <w:rFonts w:ascii="Times New Roman" w:hAnsi="Times New Roman" w:cs="Times New Roman"/>
          <w:i/>
          <w:iCs/>
          <w:color w:val="000000"/>
          <w:sz w:val="24"/>
          <w:szCs w:val="24"/>
          <w:lang w:val="en-US"/>
        </w:rPr>
        <w:t>The Experience of New Teachers</w:t>
      </w:r>
      <w:r w:rsidRPr="00FF466E">
        <w:rPr>
          <w:rFonts w:ascii="Times New Roman" w:hAnsi="Times New Roman" w:cs="Times New Roman"/>
          <w:i/>
          <w:iCs/>
          <w:color w:val="000000"/>
          <w:sz w:val="24"/>
          <w:szCs w:val="24"/>
          <w:lang w:val="en-US"/>
        </w:rPr>
        <w:t xml:space="preserve">: Results from TALIS 2008. </w:t>
      </w:r>
      <w:r w:rsidR="00622ED3">
        <w:rPr>
          <w:rFonts w:ascii="Times New Roman" w:hAnsi="Times New Roman" w:cs="Times New Roman"/>
          <w:iCs/>
          <w:color w:val="000000"/>
          <w:sz w:val="24"/>
          <w:szCs w:val="24"/>
          <w:lang w:val="en-US"/>
        </w:rPr>
        <w:t>Paris</w:t>
      </w:r>
      <w:r w:rsidR="00CF5D16">
        <w:rPr>
          <w:rFonts w:ascii="Times New Roman" w:hAnsi="Times New Roman" w:cs="Times New Roman"/>
          <w:iCs/>
          <w:color w:val="000000"/>
          <w:sz w:val="24"/>
          <w:szCs w:val="24"/>
          <w:lang w:val="en-US"/>
        </w:rPr>
        <w:t xml:space="preserve">, </w:t>
      </w:r>
      <w:r w:rsidR="00622ED3">
        <w:rPr>
          <w:rFonts w:ascii="Times New Roman" w:hAnsi="Times New Roman" w:cs="Times New Roman"/>
          <w:iCs/>
          <w:color w:val="000000"/>
          <w:sz w:val="24"/>
          <w:szCs w:val="24"/>
          <w:lang w:val="en-US"/>
        </w:rPr>
        <w:t>France</w:t>
      </w:r>
      <w:r w:rsidR="00CF5D16" w:rsidRPr="004F51D7">
        <w:rPr>
          <w:rFonts w:ascii="Times New Roman" w:hAnsi="Times New Roman" w:cs="Times New Roman"/>
          <w:iCs/>
          <w:color w:val="000000"/>
          <w:sz w:val="24"/>
          <w:szCs w:val="24"/>
          <w:lang w:val="en-US"/>
        </w:rPr>
        <w:t>:</w:t>
      </w:r>
      <w:r w:rsidR="00CF5D16" w:rsidRPr="00F30608">
        <w:rPr>
          <w:rFonts w:ascii="Times New Roman" w:hAnsi="Times New Roman" w:cs="Times New Roman"/>
          <w:iCs/>
          <w:color w:val="000000"/>
          <w:sz w:val="24"/>
          <w:szCs w:val="24"/>
          <w:lang w:val="en-US"/>
        </w:rPr>
        <w:t xml:space="preserve"> </w:t>
      </w:r>
      <w:r w:rsidR="004F51D7" w:rsidRPr="00F30608">
        <w:rPr>
          <w:rFonts w:ascii="Times New Roman" w:hAnsi="Times New Roman" w:cs="Times New Roman"/>
          <w:iCs/>
          <w:color w:val="000000"/>
          <w:sz w:val="24"/>
          <w:szCs w:val="24"/>
          <w:lang w:val="en-US"/>
        </w:rPr>
        <w:t>Organisation for Economic Co-operation and Development</w:t>
      </w:r>
      <w:r w:rsidRPr="002A05B4">
        <w:rPr>
          <w:rFonts w:ascii="Times New Roman" w:hAnsi="Times New Roman" w:cs="Times New Roman"/>
          <w:iCs/>
          <w:color w:val="000000"/>
          <w:sz w:val="24"/>
          <w:szCs w:val="24"/>
          <w:lang w:val="en-US"/>
        </w:rPr>
        <w:t>.</w:t>
      </w:r>
      <w:r w:rsidRPr="002A05B4">
        <w:rPr>
          <w:rFonts w:ascii="Times New Roman" w:hAnsi="Times New Roman" w:cs="Times New Roman"/>
          <w:i/>
          <w:iCs/>
          <w:color w:val="000000"/>
          <w:sz w:val="24"/>
          <w:szCs w:val="24"/>
          <w:lang w:val="en-US"/>
        </w:rPr>
        <w:t xml:space="preserve"> </w:t>
      </w:r>
      <w:r w:rsidR="00073239">
        <w:rPr>
          <w:rFonts w:ascii="Times New Roman" w:hAnsi="Times New Roman" w:cs="Times New Roman"/>
          <w:color w:val="000000"/>
          <w:sz w:val="24"/>
          <w:szCs w:val="24"/>
          <w:lang w:val="en-US"/>
        </w:rPr>
        <w:t>Retrieved from</w:t>
      </w:r>
      <w:r w:rsidRPr="002A05B4">
        <w:rPr>
          <w:rFonts w:ascii="Times New Roman" w:hAnsi="Times New Roman" w:cs="Times New Roman"/>
          <w:i/>
          <w:iCs/>
          <w:color w:val="000000"/>
          <w:sz w:val="24"/>
          <w:szCs w:val="24"/>
          <w:lang w:val="en-US"/>
        </w:rPr>
        <w:t xml:space="preserve"> </w:t>
      </w:r>
      <w:r w:rsidRPr="00AF4BBC">
        <w:rPr>
          <w:rFonts w:ascii="Times New Roman" w:hAnsi="Times New Roman" w:cs="Times New Roman"/>
          <w:sz w:val="24"/>
          <w:szCs w:val="24"/>
          <w:lang w:val="en-US"/>
        </w:rPr>
        <w:t>https://doi.org/10.1787/9789264120952-en</w:t>
      </w:r>
      <w:r w:rsidR="00073239" w:rsidRPr="00F935D8">
        <w:rPr>
          <w:rStyle w:val="Hipervnculo"/>
          <w:rFonts w:ascii="Times New Roman" w:hAnsi="Times New Roman" w:cs="Times New Roman"/>
          <w:color w:val="000000" w:themeColor="text1"/>
          <w:sz w:val="24"/>
          <w:szCs w:val="24"/>
          <w:u w:val="none"/>
          <w:lang w:val="en-US"/>
        </w:rPr>
        <w:t>.</w:t>
      </w:r>
    </w:p>
    <w:p w14:paraId="4AE206C8" w14:textId="06160D51" w:rsidR="001B6F65" w:rsidRDefault="001B6F65" w:rsidP="00104101">
      <w:pPr>
        <w:spacing w:after="0" w:line="360" w:lineRule="auto"/>
        <w:ind w:left="709" w:hanging="709"/>
        <w:jc w:val="both"/>
        <w:rPr>
          <w:rStyle w:val="Hipervnculo"/>
          <w:rFonts w:ascii="Times New Roman" w:hAnsi="Times New Roman" w:cs="Times New Roman"/>
          <w:sz w:val="24"/>
          <w:szCs w:val="24"/>
        </w:rPr>
      </w:pPr>
      <w:r w:rsidRPr="00FF466E">
        <w:rPr>
          <w:rFonts w:ascii="Times New Roman" w:hAnsi="Times New Roman" w:cs="Times New Roman"/>
          <w:sz w:val="24"/>
          <w:szCs w:val="24"/>
        </w:rPr>
        <w:t xml:space="preserve">López, È. y Pérez, N. (2020). </w:t>
      </w:r>
      <w:r w:rsidRPr="00584D9F">
        <w:rPr>
          <w:rFonts w:ascii="Times New Roman" w:hAnsi="Times New Roman" w:cs="Times New Roman"/>
          <w:i/>
          <w:sz w:val="24"/>
          <w:szCs w:val="24"/>
        </w:rPr>
        <w:t>La influencia de las emociones en la educación ante la COVID-19</w:t>
      </w:r>
      <w:r w:rsidR="003A726C">
        <w:rPr>
          <w:rFonts w:ascii="Times New Roman" w:hAnsi="Times New Roman" w:cs="Times New Roman"/>
          <w:i/>
          <w:sz w:val="24"/>
          <w:szCs w:val="24"/>
        </w:rPr>
        <w:t>.</w:t>
      </w:r>
      <w:r w:rsidR="003A726C" w:rsidRPr="00584D9F">
        <w:rPr>
          <w:rFonts w:ascii="Times New Roman" w:hAnsi="Times New Roman" w:cs="Times New Roman"/>
          <w:i/>
          <w:sz w:val="24"/>
          <w:szCs w:val="24"/>
        </w:rPr>
        <w:t xml:space="preserve"> </w:t>
      </w:r>
      <w:r w:rsidRPr="00584D9F">
        <w:rPr>
          <w:rFonts w:ascii="Times New Roman" w:hAnsi="Times New Roman" w:cs="Times New Roman"/>
          <w:i/>
          <w:sz w:val="24"/>
          <w:szCs w:val="24"/>
        </w:rPr>
        <w:t>El caso de España desde la percepción del profesorado.</w:t>
      </w:r>
      <w:r w:rsidRPr="00FF466E">
        <w:rPr>
          <w:rFonts w:ascii="Times New Roman" w:hAnsi="Times New Roman" w:cs="Times New Roman"/>
          <w:sz w:val="24"/>
          <w:szCs w:val="24"/>
        </w:rPr>
        <w:t xml:space="preserve"> Barcelona, </w:t>
      </w:r>
      <w:r w:rsidR="00CF5D16">
        <w:rPr>
          <w:rFonts w:ascii="Times New Roman" w:hAnsi="Times New Roman" w:cs="Times New Roman"/>
          <w:sz w:val="24"/>
          <w:szCs w:val="24"/>
        </w:rPr>
        <w:t xml:space="preserve">España: </w:t>
      </w:r>
      <w:r w:rsidR="00CF5D16" w:rsidRPr="00FF466E">
        <w:rPr>
          <w:rFonts w:ascii="Times New Roman" w:hAnsi="Times New Roman" w:cs="Times New Roman"/>
          <w:sz w:val="24"/>
          <w:szCs w:val="24"/>
        </w:rPr>
        <w:t>Universitat de Barcelona</w:t>
      </w:r>
      <w:r w:rsidRPr="00FF466E">
        <w:rPr>
          <w:rFonts w:ascii="Times New Roman" w:hAnsi="Times New Roman" w:cs="Times New Roman"/>
          <w:sz w:val="24"/>
          <w:szCs w:val="24"/>
        </w:rPr>
        <w:t>.</w:t>
      </w:r>
      <w:r w:rsidR="00BA27F0">
        <w:rPr>
          <w:rFonts w:ascii="Times New Roman" w:hAnsi="Times New Roman" w:cs="Times New Roman"/>
          <w:sz w:val="24"/>
          <w:szCs w:val="24"/>
        </w:rPr>
        <w:t xml:space="preserve"> Recuperado de</w:t>
      </w:r>
      <w:r w:rsidRPr="00FF466E">
        <w:rPr>
          <w:rFonts w:ascii="Times New Roman" w:hAnsi="Times New Roman" w:cs="Times New Roman"/>
          <w:sz w:val="24"/>
          <w:szCs w:val="24"/>
        </w:rPr>
        <w:t xml:space="preserve"> </w:t>
      </w:r>
      <w:r w:rsidRPr="00AF4BBC">
        <w:rPr>
          <w:rFonts w:ascii="Times New Roman" w:hAnsi="Times New Roman" w:cs="Times New Roman"/>
          <w:sz w:val="24"/>
          <w:szCs w:val="24"/>
        </w:rPr>
        <w:t>http://diposit.ub.edu/dspace/bitstream/2445/173449/4/2020_Informe_La%20influencia%20de%20las%20emociones%20en%20la%20educaci%c3%b3n%20ante%20la%20COVID-19.pdf</w:t>
      </w:r>
      <w:r w:rsidR="00BA27F0" w:rsidRPr="00F935D8">
        <w:rPr>
          <w:rStyle w:val="Hipervnculo"/>
          <w:rFonts w:ascii="Times New Roman" w:hAnsi="Times New Roman" w:cs="Times New Roman"/>
          <w:color w:val="000000" w:themeColor="text1"/>
          <w:sz w:val="24"/>
          <w:szCs w:val="24"/>
          <w:u w:val="none"/>
        </w:rPr>
        <w:t>.</w:t>
      </w:r>
    </w:p>
    <w:p w14:paraId="5C2B07E9" w14:textId="621982A9" w:rsidR="001B6F65" w:rsidRPr="00837198" w:rsidRDefault="001B6F65" w:rsidP="00104101">
      <w:pPr>
        <w:spacing w:after="0" w:line="360" w:lineRule="auto"/>
        <w:ind w:left="709" w:hanging="709"/>
        <w:jc w:val="both"/>
        <w:rPr>
          <w:rFonts w:ascii="Times New Roman" w:hAnsi="Times New Roman" w:cs="Times New Roman"/>
          <w:sz w:val="24"/>
          <w:szCs w:val="24"/>
        </w:rPr>
      </w:pPr>
      <w:r w:rsidRPr="00FF466E">
        <w:rPr>
          <w:rFonts w:ascii="Times New Roman" w:hAnsi="Times New Roman" w:cs="Times New Roman"/>
          <w:color w:val="000000"/>
          <w:sz w:val="24"/>
          <w:szCs w:val="24"/>
        </w:rPr>
        <w:t xml:space="preserve">Lozano, A. (2020). Impacto de la epidemia del </w:t>
      </w:r>
      <w:r w:rsidR="00717496">
        <w:rPr>
          <w:rFonts w:ascii="Times New Roman" w:hAnsi="Times New Roman" w:cs="Times New Roman"/>
          <w:color w:val="000000"/>
          <w:sz w:val="24"/>
          <w:szCs w:val="24"/>
        </w:rPr>
        <w:t>c</w:t>
      </w:r>
      <w:r w:rsidR="00717496" w:rsidRPr="00FF466E">
        <w:rPr>
          <w:rFonts w:ascii="Times New Roman" w:hAnsi="Times New Roman" w:cs="Times New Roman"/>
          <w:color w:val="000000"/>
          <w:sz w:val="24"/>
          <w:szCs w:val="24"/>
        </w:rPr>
        <w:t xml:space="preserve">oronavirus </w:t>
      </w:r>
      <w:r w:rsidRPr="00FF466E">
        <w:rPr>
          <w:rFonts w:ascii="Times New Roman" w:hAnsi="Times New Roman" w:cs="Times New Roman"/>
          <w:color w:val="000000"/>
          <w:sz w:val="24"/>
          <w:szCs w:val="24"/>
        </w:rPr>
        <w:t>(COVID-19) en la salud mental del personal de salud y en la población general de China. </w:t>
      </w:r>
      <w:r w:rsidRPr="00837198">
        <w:rPr>
          <w:rFonts w:ascii="Times New Roman" w:hAnsi="Times New Roman" w:cs="Times New Roman"/>
          <w:i/>
          <w:iCs/>
          <w:color w:val="000000"/>
          <w:sz w:val="24"/>
          <w:szCs w:val="24"/>
        </w:rPr>
        <w:t>Revista de Neuro</w:t>
      </w:r>
      <w:r w:rsidR="00CF5D16" w:rsidRPr="00837198">
        <w:rPr>
          <w:rFonts w:ascii="Times New Roman" w:hAnsi="Times New Roman" w:cs="Times New Roman"/>
          <w:i/>
          <w:iCs/>
          <w:color w:val="000000"/>
          <w:sz w:val="24"/>
          <w:szCs w:val="24"/>
        </w:rPr>
        <w:t xml:space="preserve">- </w:t>
      </w:r>
      <w:r w:rsidRPr="00837198">
        <w:rPr>
          <w:rFonts w:ascii="Times New Roman" w:hAnsi="Times New Roman" w:cs="Times New Roman"/>
          <w:i/>
          <w:iCs/>
          <w:color w:val="000000"/>
          <w:sz w:val="24"/>
          <w:szCs w:val="24"/>
        </w:rPr>
        <w:t>Psiquiatría</w:t>
      </w:r>
      <w:r w:rsidRPr="00837198">
        <w:rPr>
          <w:rFonts w:ascii="Times New Roman" w:hAnsi="Times New Roman" w:cs="Times New Roman"/>
          <w:color w:val="000000"/>
          <w:sz w:val="24"/>
          <w:szCs w:val="24"/>
        </w:rPr>
        <w:t>, </w:t>
      </w:r>
      <w:r w:rsidRPr="00837198">
        <w:rPr>
          <w:rFonts w:ascii="Times New Roman" w:hAnsi="Times New Roman" w:cs="Times New Roman"/>
          <w:i/>
          <w:iCs/>
          <w:color w:val="000000"/>
          <w:sz w:val="24"/>
          <w:szCs w:val="24"/>
        </w:rPr>
        <w:t>83</w:t>
      </w:r>
      <w:r w:rsidRPr="00837198">
        <w:rPr>
          <w:rFonts w:ascii="Times New Roman" w:hAnsi="Times New Roman" w:cs="Times New Roman"/>
          <w:color w:val="000000"/>
          <w:sz w:val="24"/>
          <w:szCs w:val="24"/>
        </w:rPr>
        <w:t>(1)</w:t>
      </w:r>
      <w:r w:rsidR="00776A3C" w:rsidRPr="00837198">
        <w:rPr>
          <w:rFonts w:ascii="Times New Roman" w:hAnsi="Times New Roman" w:cs="Times New Roman"/>
          <w:color w:val="000000"/>
          <w:sz w:val="24"/>
          <w:szCs w:val="24"/>
        </w:rPr>
        <w:t>,</w:t>
      </w:r>
      <w:r w:rsidRPr="00837198">
        <w:rPr>
          <w:rFonts w:ascii="Times New Roman" w:hAnsi="Times New Roman" w:cs="Times New Roman"/>
          <w:color w:val="000000"/>
          <w:sz w:val="24"/>
          <w:szCs w:val="24"/>
        </w:rPr>
        <w:t xml:space="preserve"> 51-56.</w:t>
      </w:r>
      <w:r w:rsidR="00C43D2A" w:rsidRPr="00837198">
        <w:rPr>
          <w:rFonts w:ascii="Times New Roman" w:hAnsi="Times New Roman" w:cs="Times New Roman"/>
          <w:color w:val="000000"/>
          <w:sz w:val="24"/>
          <w:szCs w:val="24"/>
        </w:rPr>
        <w:t xml:space="preserve"> Recuperado de</w:t>
      </w:r>
      <w:r w:rsidRPr="00837198">
        <w:rPr>
          <w:rFonts w:ascii="Times New Roman" w:hAnsi="Times New Roman" w:cs="Times New Roman"/>
          <w:color w:val="000000"/>
          <w:sz w:val="24"/>
          <w:szCs w:val="24"/>
        </w:rPr>
        <w:t> </w:t>
      </w:r>
      <w:r w:rsidR="00C43D2A" w:rsidRPr="00837198">
        <w:rPr>
          <w:rFonts w:ascii="Times New Roman" w:hAnsi="Times New Roman" w:cs="Times New Roman"/>
          <w:sz w:val="24"/>
          <w:szCs w:val="24"/>
        </w:rPr>
        <w:t>https://dx.doi.org/10.20453/rnp.v83i1.3687.</w:t>
      </w:r>
    </w:p>
    <w:p w14:paraId="79DB6D01" w14:textId="7F40D0D2" w:rsidR="001B6F65" w:rsidRPr="00CF5D16" w:rsidRDefault="001B6F65" w:rsidP="00104101">
      <w:pPr>
        <w:spacing w:after="0" w:line="360" w:lineRule="auto"/>
        <w:ind w:left="709" w:hanging="709"/>
        <w:jc w:val="both"/>
        <w:rPr>
          <w:rStyle w:val="Hipervnculo"/>
          <w:rFonts w:ascii="Times New Roman" w:hAnsi="Times New Roman" w:cs="Times New Roman"/>
          <w:sz w:val="24"/>
          <w:szCs w:val="24"/>
        </w:rPr>
      </w:pPr>
      <w:r w:rsidRPr="00FF466E">
        <w:rPr>
          <w:rFonts w:ascii="Times New Roman" w:hAnsi="Times New Roman" w:cs="Times New Roman"/>
          <w:sz w:val="24"/>
          <w:szCs w:val="24"/>
        </w:rPr>
        <w:t>Martínez</w:t>
      </w:r>
      <w:r w:rsidR="00654A8C">
        <w:rPr>
          <w:rFonts w:ascii="Times New Roman" w:hAnsi="Times New Roman" w:cs="Times New Roman"/>
          <w:sz w:val="24"/>
          <w:szCs w:val="24"/>
        </w:rPr>
        <w:t>,</w:t>
      </w:r>
      <w:r w:rsidRPr="00FF466E">
        <w:rPr>
          <w:rFonts w:ascii="Times New Roman" w:hAnsi="Times New Roman" w:cs="Times New Roman"/>
          <w:sz w:val="24"/>
          <w:szCs w:val="24"/>
        </w:rPr>
        <w:t xml:space="preserve"> M., Yániz</w:t>
      </w:r>
      <w:r w:rsidR="00654A8C">
        <w:rPr>
          <w:rFonts w:ascii="Times New Roman" w:hAnsi="Times New Roman" w:cs="Times New Roman"/>
          <w:sz w:val="24"/>
          <w:szCs w:val="24"/>
        </w:rPr>
        <w:t>,</w:t>
      </w:r>
      <w:r w:rsidRPr="00FF466E">
        <w:rPr>
          <w:rFonts w:ascii="Times New Roman" w:hAnsi="Times New Roman" w:cs="Times New Roman"/>
          <w:sz w:val="24"/>
          <w:szCs w:val="24"/>
        </w:rPr>
        <w:t xml:space="preserve"> C. y Villardón</w:t>
      </w:r>
      <w:r w:rsidR="00654A8C">
        <w:rPr>
          <w:rFonts w:ascii="Times New Roman" w:hAnsi="Times New Roman" w:cs="Times New Roman"/>
          <w:sz w:val="24"/>
          <w:szCs w:val="24"/>
        </w:rPr>
        <w:t>,</w:t>
      </w:r>
      <w:r w:rsidRPr="00FF466E">
        <w:rPr>
          <w:rFonts w:ascii="Times New Roman" w:hAnsi="Times New Roman" w:cs="Times New Roman"/>
          <w:sz w:val="24"/>
          <w:szCs w:val="24"/>
        </w:rPr>
        <w:t xml:space="preserve"> L. (2017). Competencias profesionales del profesorado de educación obligatoria. </w:t>
      </w:r>
      <w:r w:rsidRPr="00584D9F">
        <w:rPr>
          <w:rFonts w:ascii="Times New Roman" w:hAnsi="Times New Roman" w:cs="Times New Roman"/>
          <w:i/>
          <w:sz w:val="24"/>
          <w:szCs w:val="24"/>
        </w:rPr>
        <w:t>Revista Iberoamericana de Educación,</w:t>
      </w:r>
      <w:r w:rsidRPr="00FF466E">
        <w:rPr>
          <w:rFonts w:ascii="Times New Roman" w:hAnsi="Times New Roman" w:cs="Times New Roman"/>
          <w:sz w:val="24"/>
          <w:szCs w:val="24"/>
        </w:rPr>
        <w:t xml:space="preserve"> </w:t>
      </w:r>
      <w:r w:rsidRPr="00ED7A80">
        <w:rPr>
          <w:rFonts w:ascii="Times New Roman" w:hAnsi="Times New Roman" w:cs="Times New Roman"/>
          <w:i/>
          <w:sz w:val="24"/>
          <w:szCs w:val="24"/>
        </w:rPr>
        <w:t>74</w:t>
      </w:r>
      <w:r w:rsidRPr="00FF466E">
        <w:rPr>
          <w:rFonts w:ascii="Times New Roman" w:hAnsi="Times New Roman" w:cs="Times New Roman"/>
          <w:sz w:val="24"/>
          <w:szCs w:val="24"/>
        </w:rPr>
        <w:t>(1), 171-</w:t>
      </w:r>
      <w:r w:rsidRPr="00CF5D16">
        <w:rPr>
          <w:rFonts w:ascii="Times New Roman" w:hAnsi="Times New Roman" w:cs="Times New Roman"/>
          <w:sz w:val="24"/>
          <w:szCs w:val="24"/>
        </w:rPr>
        <w:t xml:space="preserve">192. </w:t>
      </w:r>
      <w:r w:rsidR="00654A8C">
        <w:rPr>
          <w:rFonts w:ascii="Times New Roman" w:hAnsi="Times New Roman" w:cs="Times New Roman"/>
          <w:sz w:val="24"/>
          <w:szCs w:val="24"/>
        </w:rPr>
        <w:t xml:space="preserve">Recuperado de </w:t>
      </w:r>
      <w:r w:rsidR="00654A8C" w:rsidRPr="00AF4BBC">
        <w:rPr>
          <w:rFonts w:ascii="Times New Roman" w:hAnsi="Times New Roman" w:cs="Times New Roman"/>
          <w:sz w:val="24"/>
          <w:szCs w:val="24"/>
        </w:rPr>
        <w:t>https://doi.org/10.35362/rie740613</w:t>
      </w:r>
      <w:r w:rsidR="00654A8C" w:rsidRPr="00F935D8">
        <w:rPr>
          <w:rStyle w:val="Hipervnculo"/>
          <w:rFonts w:ascii="Times New Roman" w:hAnsi="Times New Roman" w:cs="Times New Roman"/>
          <w:color w:val="000000" w:themeColor="text1"/>
          <w:sz w:val="24"/>
          <w:szCs w:val="24"/>
          <w:u w:val="none"/>
        </w:rPr>
        <w:t>.</w:t>
      </w:r>
    </w:p>
    <w:p w14:paraId="71F1A6C3" w14:textId="18DE63A1" w:rsidR="00236C1E" w:rsidRDefault="001B6F65" w:rsidP="00104101">
      <w:pPr>
        <w:spacing w:after="0" w:line="360" w:lineRule="auto"/>
        <w:ind w:left="709" w:hanging="709"/>
        <w:jc w:val="both"/>
        <w:rPr>
          <w:rStyle w:val="Hipervnculo"/>
          <w:rFonts w:ascii="Times New Roman" w:hAnsi="Times New Roman" w:cs="Times New Roman"/>
          <w:sz w:val="24"/>
          <w:szCs w:val="24"/>
          <w:u w:val="none"/>
        </w:rPr>
      </w:pPr>
      <w:r w:rsidRPr="00CF5D16">
        <w:rPr>
          <w:rStyle w:val="A7"/>
          <w:rFonts w:ascii="Times New Roman" w:hAnsi="Times New Roman" w:cs="Times New Roman"/>
          <w:sz w:val="24"/>
          <w:szCs w:val="24"/>
          <w:u w:val="none"/>
        </w:rPr>
        <w:t>Ministerio de Educación. (</w:t>
      </w:r>
      <w:r w:rsidR="002F020A">
        <w:rPr>
          <w:rStyle w:val="A7"/>
          <w:rFonts w:ascii="Times New Roman" w:hAnsi="Times New Roman" w:cs="Times New Roman"/>
          <w:sz w:val="24"/>
          <w:szCs w:val="24"/>
          <w:u w:val="none"/>
        </w:rPr>
        <w:t xml:space="preserve">1 de abril de </w:t>
      </w:r>
      <w:r w:rsidRPr="00CF5D16">
        <w:rPr>
          <w:rStyle w:val="A7"/>
          <w:rFonts w:ascii="Times New Roman" w:hAnsi="Times New Roman" w:cs="Times New Roman"/>
          <w:sz w:val="24"/>
          <w:szCs w:val="24"/>
          <w:u w:val="none"/>
        </w:rPr>
        <w:t xml:space="preserve">2020). </w:t>
      </w:r>
      <w:r w:rsidRPr="00F30608">
        <w:rPr>
          <w:rStyle w:val="A7"/>
          <w:rFonts w:ascii="Times New Roman" w:hAnsi="Times New Roman" w:cs="Times New Roman"/>
          <w:iCs/>
          <w:sz w:val="24"/>
          <w:szCs w:val="24"/>
          <w:u w:val="none"/>
        </w:rPr>
        <w:t>Resolución Mi</w:t>
      </w:r>
      <w:r w:rsidR="00382F0F" w:rsidRPr="00F30608">
        <w:rPr>
          <w:rStyle w:val="A7"/>
          <w:rFonts w:ascii="Times New Roman" w:hAnsi="Times New Roman" w:cs="Times New Roman"/>
          <w:iCs/>
          <w:sz w:val="24"/>
          <w:szCs w:val="24"/>
          <w:u w:val="none"/>
        </w:rPr>
        <w:t>nisterial N°016-2020-MINEDU</w:t>
      </w:r>
      <w:r w:rsidR="00382F0F" w:rsidRPr="00CF5D16">
        <w:rPr>
          <w:rStyle w:val="A7"/>
          <w:rFonts w:ascii="Times New Roman" w:hAnsi="Times New Roman" w:cs="Times New Roman"/>
          <w:i/>
          <w:sz w:val="24"/>
          <w:szCs w:val="24"/>
          <w:u w:val="none"/>
        </w:rPr>
        <w:t>.</w:t>
      </w:r>
      <w:r w:rsidR="00382F0F" w:rsidRPr="00CF5D16">
        <w:rPr>
          <w:rStyle w:val="A7"/>
          <w:rFonts w:ascii="Times New Roman" w:hAnsi="Times New Roman" w:cs="Times New Roman"/>
          <w:sz w:val="24"/>
          <w:szCs w:val="24"/>
          <w:u w:val="none"/>
        </w:rPr>
        <w:t xml:space="preserve"> </w:t>
      </w:r>
      <w:r w:rsidRPr="00F30608">
        <w:rPr>
          <w:rStyle w:val="A7"/>
          <w:rFonts w:ascii="Times New Roman" w:hAnsi="Times New Roman" w:cs="Times New Roman"/>
          <w:i/>
          <w:iCs/>
          <w:sz w:val="24"/>
          <w:szCs w:val="24"/>
          <w:u w:val="none"/>
        </w:rPr>
        <w:t xml:space="preserve">El </w:t>
      </w:r>
      <w:proofErr w:type="gramStart"/>
      <w:r w:rsidRPr="00F30608">
        <w:rPr>
          <w:rStyle w:val="A7"/>
          <w:rFonts w:ascii="Times New Roman" w:hAnsi="Times New Roman" w:cs="Times New Roman"/>
          <w:i/>
          <w:iCs/>
          <w:sz w:val="24"/>
          <w:szCs w:val="24"/>
          <w:u w:val="none"/>
        </w:rPr>
        <w:t>Peruano</w:t>
      </w:r>
      <w:proofErr w:type="gramEnd"/>
      <w:r w:rsidR="001F2CF1">
        <w:rPr>
          <w:rStyle w:val="A7"/>
          <w:rFonts w:ascii="Times New Roman" w:hAnsi="Times New Roman" w:cs="Times New Roman"/>
          <w:i/>
          <w:iCs/>
          <w:sz w:val="24"/>
          <w:szCs w:val="24"/>
          <w:u w:val="none"/>
        </w:rPr>
        <w:t xml:space="preserve">, </w:t>
      </w:r>
      <w:r w:rsidR="001F2CF1">
        <w:rPr>
          <w:rStyle w:val="A7"/>
          <w:rFonts w:ascii="Times New Roman" w:hAnsi="Times New Roman" w:cs="Times New Roman"/>
          <w:sz w:val="24"/>
          <w:szCs w:val="24"/>
          <w:u w:val="none"/>
        </w:rPr>
        <w:t xml:space="preserve">pp. </w:t>
      </w:r>
      <w:r w:rsidR="001F2CF1" w:rsidRPr="00F30608">
        <w:rPr>
          <w:rStyle w:val="A7"/>
          <w:rFonts w:ascii="Times New Roman" w:hAnsi="Times New Roman" w:cs="Times New Roman"/>
          <w:sz w:val="24"/>
          <w:szCs w:val="24"/>
          <w:u w:val="none"/>
        </w:rPr>
        <w:t>9-10</w:t>
      </w:r>
      <w:r w:rsidRPr="00FF466E">
        <w:rPr>
          <w:rStyle w:val="A7"/>
          <w:rFonts w:ascii="Times New Roman" w:hAnsi="Times New Roman" w:cs="Times New Roman"/>
          <w:sz w:val="24"/>
          <w:szCs w:val="24"/>
          <w:u w:val="none"/>
        </w:rPr>
        <w:t xml:space="preserve">. </w:t>
      </w:r>
      <w:r w:rsidRPr="00AF4BBC">
        <w:rPr>
          <w:rFonts w:ascii="Times New Roman" w:hAnsi="Times New Roman" w:cs="Times New Roman"/>
          <w:sz w:val="24"/>
          <w:szCs w:val="24"/>
        </w:rPr>
        <w:t>https://cdn.www.gob.pe/uploads/document/file/574684/disponen-el-inicio-del-ano-</w:t>
      </w:r>
      <w:r w:rsidRPr="00AF4BBC">
        <w:rPr>
          <w:rFonts w:ascii="Times New Roman" w:hAnsi="Times New Roman" w:cs="Times New Roman"/>
          <w:sz w:val="24"/>
          <w:szCs w:val="24"/>
        </w:rPr>
        <w:lastRenderedPageBreak/>
        <w:t>escolar-a-traves-de-la-implementa-resolucion-ministerial-n-160-2020-minedu-1865282-1.pdf</w:t>
      </w:r>
      <w:r w:rsidR="00F935D8">
        <w:rPr>
          <w:rFonts w:ascii="Times New Roman" w:hAnsi="Times New Roman" w:cs="Times New Roman"/>
          <w:sz w:val="24"/>
          <w:szCs w:val="24"/>
        </w:rPr>
        <w:t>.</w:t>
      </w:r>
    </w:p>
    <w:p w14:paraId="5E977A27" w14:textId="5ABB092F" w:rsidR="00236C1E" w:rsidRPr="00575BF3" w:rsidRDefault="00236C1E" w:rsidP="00104101">
      <w:pPr>
        <w:spacing w:after="0" w:line="360" w:lineRule="auto"/>
        <w:ind w:left="709" w:hanging="709"/>
        <w:jc w:val="both"/>
        <w:rPr>
          <w:rStyle w:val="A7"/>
          <w:rFonts w:ascii="Times New Roman" w:hAnsi="Times New Roman" w:cs="Times New Roman"/>
          <w:color w:val="0563C1" w:themeColor="hyperlink"/>
          <w:sz w:val="24"/>
          <w:szCs w:val="24"/>
          <w:u w:val="none"/>
        </w:rPr>
      </w:pPr>
      <w:r w:rsidRPr="00C06EA7">
        <w:rPr>
          <w:rFonts w:ascii="Times New Roman" w:hAnsi="Times New Roman" w:cs="Times New Roman"/>
          <w:sz w:val="24"/>
          <w:szCs w:val="24"/>
          <w:lang w:val="en-US"/>
        </w:rPr>
        <w:t>Morales, F.</w:t>
      </w:r>
      <w:r w:rsidR="00C43D2A">
        <w:rPr>
          <w:rFonts w:ascii="Times New Roman" w:hAnsi="Times New Roman" w:cs="Times New Roman"/>
          <w:sz w:val="24"/>
          <w:szCs w:val="24"/>
          <w:lang w:val="en-US"/>
        </w:rPr>
        <w:t xml:space="preserve"> </w:t>
      </w:r>
      <w:r w:rsidRPr="00C06EA7">
        <w:rPr>
          <w:rFonts w:ascii="Times New Roman" w:hAnsi="Times New Roman" w:cs="Times New Roman"/>
          <w:sz w:val="24"/>
          <w:szCs w:val="24"/>
          <w:lang w:val="en-US"/>
        </w:rPr>
        <w:t>M. (2021). Fear, Stress, Resilience and Coping Strategies during COVID-19 in</w:t>
      </w:r>
      <w:r w:rsidRPr="00C06EA7">
        <w:rPr>
          <w:rFonts w:ascii="Times New Roman" w:hAnsi="Times New Roman" w:cs="Times New Roman"/>
          <w:color w:val="0563C1" w:themeColor="hyperlink"/>
          <w:sz w:val="24"/>
          <w:szCs w:val="24"/>
          <w:lang w:val="en-US"/>
        </w:rPr>
        <w:t xml:space="preserve"> </w:t>
      </w:r>
      <w:r w:rsidRPr="00C06EA7">
        <w:rPr>
          <w:rFonts w:ascii="Times New Roman" w:hAnsi="Times New Roman" w:cs="Times New Roman"/>
          <w:sz w:val="24"/>
          <w:szCs w:val="24"/>
          <w:lang w:val="en-US"/>
        </w:rPr>
        <w:t xml:space="preserve">Spanish University Students. </w:t>
      </w:r>
      <w:r w:rsidRPr="00C06EA7">
        <w:rPr>
          <w:rFonts w:ascii="Times New Roman" w:hAnsi="Times New Roman" w:cs="Times New Roman"/>
          <w:i/>
          <w:sz w:val="24"/>
          <w:szCs w:val="24"/>
        </w:rPr>
        <w:t>Sustainability,</w:t>
      </w:r>
      <w:r w:rsidRPr="00C06EA7">
        <w:rPr>
          <w:rFonts w:ascii="Times New Roman" w:hAnsi="Times New Roman" w:cs="Times New Roman"/>
          <w:sz w:val="24"/>
          <w:szCs w:val="24"/>
        </w:rPr>
        <w:t xml:space="preserve"> </w:t>
      </w:r>
      <w:r w:rsidRPr="00C06EA7">
        <w:rPr>
          <w:rFonts w:ascii="Times New Roman" w:hAnsi="Times New Roman" w:cs="Times New Roman"/>
          <w:i/>
          <w:sz w:val="24"/>
          <w:szCs w:val="24"/>
        </w:rPr>
        <w:t>13</w:t>
      </w:r>
      <w:r w:rsidRPr="00C06EA7">
        <w:rPr>
          <w:rFonts w:ascii="Times New Roman" w:hAnsi="Times New Roman" w:cs="Times New Roman"/>
          <w:sz w:val="24"/>
          <w:szCs w:val="24"/>
        </w:rPr>
        <w:t>(11)</w:t>
      </w:r>
      <w:r w:rsidR="00776A3C" w:rsidRPr="00C06EA7">
        <w:rPr>
          <w:rFonts w:ascii="Times New Roman" w:hAnsi="Times New Roman" w:cs="Times New Roman"/>
          <w:sz w:val="24"/>
          <w:szCs w:val="24"/>
        </w:rPr>
        <w:t>,</w:t>
      </w:r>
      <w:r w:rsidRPr="00C06EA7">
        <w:rPr>
          <w:rFonts w:ascii="Times New Roman" w:hAnsi="Times New Roman" w:cs="Times New Roman"/>
          <w:sz w:val="24"/>
          <w:szCs w:val="24"/>
        </w:rPr>
        <w:t xml:space="preserve"> 1-19</w:t>
      </w:r>
      <w:r w:rsidR="00C43D2A">
        <w:rPr>
          <w:rFonts w:ascii="Times New Roman" w:hAnsi="Times New Roman" w:cs="Times New Roman"/>
          <w:sz w:val="24"/>
          <w:szCs w:val="24"/>
        </w:rPr>
        <w:t>. Retrieved from</w:t>
      </w:r>
      <w:r w:rsidRPr="00C06EA7">
        <w:rPr>
          <w:rFonts w:ascii="Times New Roman" w:hAnsi="Times New Roman" w:cs="Times New Roman"/>
          <w:sz w:val="24"/>
          <w:szCs w:val="24"/>
        </w:rPr>
        <w:t xml:space="preserve"> </w:t>
      </w:r>
      <w:r w:rsidRPr="00AF4BBC">
        <w:rPr>
          <w:rFonts w:ascii="Times New Roman" w:hAnsi="Times New Roman" w:cs="Times New Roman"/>
          <w:sz w:val="24"/>
          <w:szCs w:val="24"/>
        </w:rPr>
        <w:t>https://doi.org/10.3390/su13115824</w:t>
      </w:r>
      <w:r w:rsidR="00C43D2A">
        <w:rPr>
          <w:rFonts w:ascii="Times New Roman" w:hAnsi="Times New Roman" w:cs="Times New Roman"/>
          <w:sz w:val="24"/>
          <w:szCs w:val="24"/>
        </w:rPr>
        <w:t>.</w:t>
      </w:r>
    </w:p>
    <w:p w14:paraId="72318BEF" w14:textId="56009131" w:rsidR="00445D09" w:rsidRPr="00C355CF" w:rsidRDefault="00445D09" w:rsidP="00445D09">
      <w:pPr>
        <w:spacing w:after="0" w:line="360" w:lineRule="auto"/>
        <w:ind w:left="709" w:hanging="709"/>
        <w:jc w:val="both"/>
        <w:rPr>
          <w:rStyle w:val="Hipervnculo"/>
          <w:rFonts w:ascii="Times New Roman" w:hAnsi="Times New Roman" w:cs="Times New Roman"/>
          <w:color w:val="000000" w:themeColor="text1"/>
          <w:sz w:val="24"/>
          <w:szCs w:val="24"/>
        </w:rPr>
      </w:pPr>
      <w:r w:rsidRPr="00FF31BD">
        <w:rPr>
          <w:rFonts w:ascii="Times New Roman" w:hAnsi="Times New Roman" w:cs="Times New Roman"/>
          <w:sz w:val="24"/>
          <w:szCs w:val="24"/>
        </w:rPr>
        <w:t>Organización de las Naciones Unidas para la Educación, la Ciencia y la Cultura</w:t>
      </w:r>
      <w:r>
        <w:rPr>
          <w:rFonts w:ascii="Times New Roman" w:hAnsi="Times New Roman" w:cs="Times New Roman"/>
          <w:sz w:val="24"/>
          <w:szCs w:val="24"/>
        </w:rPr>
        <w:t xml:space="preserve"> [Unesco]. </w:t>
      </w:r>
      <w:r w:rsidRPr="002A05B4">
        <w:rPr>
          <w:rFonts w:ascii="Times New Roman" w:hAnsi="Times New Roman" w:cs="Times New Roman"/>
          <w:sz w:val="24"/>
          <w:szCs w:val="24"/>
        </w:rPr>
        <w:t xml:space="preserve">(2016). </w:t>
      </w:r>
      <w:r w:rsidRPr="00776A3C">
        <w:rPr>
          <w:rFonts w:ascii="Times New Roman" w:hAnsi="Times New Roman" w:cs="Times New Roman"/>
          <w:i/>
          <w:sz w:val="24"/>
          <w:szCs w:val="24"/>
        </w:rPr>
        <w:t>Sistematización de experiencias educativas innovadoras</w:t>
      </w:r>
      <w:r w:rsidRPr="00FF466E">
        <w:rPr>
          <w:rFonts w:ascii="Times New Roman" w:hAnsi="Times New Roman" w:cs="Times New Roman"/>
          <w:sz w:val="24"/>
          <w:szCs w:val="24"/>
        </w:rPr>
        <w:t xml:space="preserve">. </w:t>
      </w:r>
      <w:r>
        <w:rPr>
          <w:rFonts w:ascii="Times New Roman" w:hAnsi="Times New Roman" w:cs="Times New Roman"/>
          <w:sz w:val="24"/>
          <w:szCs w:val="24"/>
        </w:rPr>
        <w:t>(1.</w:t>
      </w:r>
      <w:r w:rsidRPr="00C355CF">
        <w:rPr>
          <w:rFonts w:ascii="Times New Roman" w:hAnsi="Times New Roman" w:cs="Times New Roman"/>
          <w:sz w:val="24"/>
          <w:szCs w:val="24"/>
          <w:vertAlign w:val="superscript"/>
        </w:rPr>
        <w:t>a</w:t>
      </w:r>
      <w:r>
        <w:rPr>
          <w:rFonts w:ascii="Times New Roman" w:hAnsi="Times New Roman" w:cs="Times New Roman"/>
          <w:sz w:val="24"/>
          <w:szCs w:val="24"/>
        </w:rPr>
        <w:t xml:space="preserve"> ed.), </w:t>
      </w:r>
      <w:r w:rsidRPr="00E27552">
        <w:rPr>
          <w:rFonts w:ascii="Times New Roman" w:hAnsi="Times New Roman" w:cs="Times New Roman"/>
          <w:color w:val="000000" w:themeColor="text1"/>
          <w:sz w:val="24"/>
          <w:szCs w:val="24"/>
        </w:rPr>
        <w:t xml:space="preserve">Lima, Perú: </w:t>
      </w:r>
      <w:r w:rsidRPr="00FF31BD">
        <w:rPr>
          <w:rFonts w:ascii="Times New Roman" w:hAnsi="Times New Roman" w:cs="Times New Roman"/>
          <w:sz w:val="24"/>
          <w:szCs w:val="24"/>
        </w:rPr>
        <w:t>Organización de las Naciones Unidas para la Educación, la Ciencia y la Cultura</w:t>
      </w:r>
      <w:r w:rsidRPr="00E2755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Recuperado de</w:t>
      </w:r>
      <w:r w:rsidRPr="00E27552">
        <w:rPr>
          <w:rFonts w:ascii="Times New Roman" w:hAnsi="Times New Roman" w:cs="Times New Roman"/>
          <w:color w:val="000000" w:themeColor="text1"/>
          <w:sz w:val="24"/>
          <w:szCs w:val="24"/>
        </w:rPr>
        <w:t xml:space="preserve"> </w:t>
      </w:r>
      <w:r w:rsidRPr="00AF4BBC">
        <w:rPr>
          <w:rFonts w:ascii="Times New Roman" w:hAnsi="Times New Roman" w:cs="Times New Roman"/>
          <w:sz w:val="24"/>
          <w:szCs w:val="24"/>
        </w:rPr>
        <w:t>https://unesdoc.unesco.org/ark:/48223/pf0000247007</w:t>
      </w:r>
      <w:r w:rsidRPr="00F935D8">
        <w:rPr>
          <w:rStyle w:val="Hipervnculo"/>
          <w:rFonts w:ascii="Times New Roman" w:hAnsi="Times New Roman" w:cs="Times New Roman"/>
          <w:color w:val="000000" w:themeColor="text1"/>
          <w:sz w:val="24"/>
          <w:szCs w:val="24"/>
          <w:u w:val="none"/>
        </w:rPr>
        <w:t>.</w:t>
      </w:r>
    </w:p>
    <w:p w14:paraId="71D23340" w14:textId="7366D223" w:rsidR="00445D09" w:rsidRPr="00FF466E" w:rsidRDefault="00445D09" w:rsidP="00445D09">
      <w:pPr>
        <w:spacing w:after="0" w:line="360" w:lineRule="auto"/>
        <w:ind w:left="709" w:hanging="709"/>
        <w:jc w:val="both"/>
        <w:rPr>
          <w:rStyle w:val="Hipervnculo"/>
          <w:rFonts w:ascii="Times New Roman" w:hAnsi="Times New Roman" w:cs="Times New Roman"/>
          <w:sz w:val="24"/>
          <w:szCs w:val="24"/>
        </w:rPr>
      </w:pPr>
      <w:r w:rsidRPr="00FF31BD">
        <w:rPr>
          <w:rFonts w:ascii="Times New Roman" w:hAnsi="Times New Roman" w:cs="Times New Roman"/>
          <w:sz w:val="24"/>
          <w:szCs w:val="24"/>
        </w:rPr>
        <w:t>Organización de las Naciones Unidas para la Educación, la Ciencia y la Cultura</w:t>
      </w:r>
      <w:r>
        <w:rPr>
          <w:rFonts w:ascii="Times New Roman" w:hAnsi="Times New Roman" w:cs="Times New Roman"/>
          <w:sz w:val="24"/>
          <w:szCs w:val="24"/>
        </w:rPr>
        <w:t xml:space="preserve"> [Unesco]. </w:t>
      </w:r>
      <w:r w:rsidRPr="002A05B4">
        <w:rPr>
          <w:rStyle w:val="A7"/>
          <w:rFonts w:ascii="Times New Roman" w:hAnsi="Times New Roman" w:cs="Times New Roman"/>
          <w:sz w:val="24"/>
          <w:szCs w:val="24"/>
          <w:u w:val="none"/>
        </w:rPr>
        <w:t xml:space="preserve">(2020). </w:t>
      </w:r>
      <w:r w:rsidRPr="00C355CF">
        <w:rPr>
          <w:rFonts w:ascii="Times New Roman" w:eastAsia="Times New Roman" w:hAnsi="Times New Roman" w:cs="Times New Roman"/>
          <w:iCs/>
          <w:sz w:val="24"/>
          <w:szCs w:val="24"/>
          <w:lang w:eastAsia="es-MX"/>
        </w:rPr>
        <w:t>Respuesta del ámbito educativo de la Unesco al COVID-19</w:t>
      </w:r>
      <w:r>
        <w:rPr>
          <w:rFonts w:ascii="Times New Roman" w:eastAsia="Times New Roman" w:hAnsi="Times New Roman" w:cs="Times New Roman"/>
          <w:sz w:val="24"/>
          <w:szCs w:val="24"/>
          <w:lang w:eastAsia="es-MX"/>
        </w:rPr>
        <w:t xml:space="preserve">. </w:t>
      </w:r>
      <w:r w:rsidRPr="00FF466E">
        <w:rPr>
          <w:rFonts w:ascii="Times New Roman" w:eastAsia="Times New Roman" w:hAnsi="Times New Roman" w:cs="Times New Roman"/>
          <w:sz w:val="24"/>
          <w:szCs w:val="24"/>
          <w:lang w:eastAsia="es-MX"/>
        </w:rPr>
        <w:t>Nota temática</w:t>
      </w:r>
      <w:r>
        <w:rPr>
          <w:rFonts w:ascii="Times New Roman" w:eastAsia="Times New Roman" w:hAnsi="Times New Roman" w:cs="Times New Roman"/>
          <w:sz w:val="24"/>
          <w:szCs w:val="24"/>
          <w:lang w:eastAsia="es-MX"/>
        </w:rPr>
        <w:t xml:space="preserve"> núm. 1-2. Recuperado de</w:t>
      </w:r>
      <w:r w:rsidRPr="00382F0F">
        <w:rPr>
          <w:rFonts w:ascii="Times New Roman" w:eastAsia="Times New Roman" w:hAnsi="Times New Roman" w:cs="Times New Roman"/>
          <w:color w:val="FF0000"/>
          <w:sz w:val="24"/>
          <w:szCs w:val="24"/>
          <w:lang w:eastAsia="es-MX"/>
        </w:rPr>
        <w:t xml:space="preserve"> </w:t>
      </w:r>
      <w:r w:rsidRPr="00AF4BBC">
        <w:rPr>
          <w:rFonts w:ascii="Times New Roman" w:hAnsi="Times New Roman" w:cs="Times New Roman"/>
          <w:sz w:val="24"/>
          <w:szCs w:val="24"/>
        </w:rPr>
        <w:t>https://unesdoc.unesco.org/ark:/48223/pf0000373271_spa</w:t>
      </w:r>
      <w:r w:rsidRPr="00F935D8">
        <w:rPr>
          <w:rStyle w:val="Hipervnculo"/>
          <w:rFonts w:ascii="Times New Roman" w:hAnsi="Times New Roman" w:cs="Times New Roman"/>
          <w:color w:val="000000" w:themeColor="text1"/>
          <w:sz w:val="24"/>
          <w:szCs w:val="24"/>
          <w:u w:val="none"/>
        </w:rPr>
        <w:t>.</w:t>
      </w:r>
    </w:p>
    <w:p w14:paraId="2A2EF9E8" w14:textId="102937CC" w:rsidR="00FE596C" w:rsidRDefault="00FE596C" w:rsidP="00FE596C">
      <w:pPr>
        <w:spacing w:after="0" w:line="360" w:lineRule="auto"/>
        <w:ind w:left="709" w:hanging="709"/>
        <w:jc w:val="both"/>
        <w:rPr>
          <w:rStyle w:val="Hipervnculo"/>
          <w:rFonts w:ascii="Times New Roman" w:hAnsi="Times New Roman" w:cs="Times New Roman"/>
          <w:sz w:val="24"/>
          <w:szCs w:val="24"/>
        </w:rPr>
      </w:pPr>
      <w:r w:rsidRPr="00FF31BD">
        <w:rPr>
          <w:rFonts w:ascii="Times New Roman" w:hAnsi="Times New Roman" w:cs="Times New Roman"/>
          <w:sz w:val="24"/>
          <w:szCs w:val="24"/>
        </w:rPr>
        <w:t>Organización de las Naciones Unidas para la Educación, la Ciencia y la Cultura</w:t>
      </w:r>
      <w:r>
        <w:rPr>
          <w:rFonts w:ascii="Times New Roman" w:hAnsi="Times New Roman" w:cs="Times New Roman"/>
          <w:sz w:val="24"/>
          <w:szCs w:val="24"/>
        </w:rPr>
        <w:t xml:space="preserve"> [Unesco]-</w:t>
      </w:r>
      <w:r w:rsidRPr="00FF466E">
        <w:rPr>
          <w:rFonts w:ascii="Times New Roman" w:hAnsi="Times New Roman" w:cs="Times New Roman"/>
          <w:sz w:val="24"/>
          <w:szCs w:val="24"/>
        </w:rPr>
        <w:t>Instituto Internacional para la Educación Superior en América Latina y el Caribe</w:t>
      </w:r>
      <w:r w:rsidRPr="00E27552">
        <w:rPr>
          <w:rFonts w:ascii="Times New Roman" w:hAnsi="Times New Roman" w:cs="Times New Roman"/>
          <w:sz w:val="24"/>
          <w:szCs w:val="24"/>
        </w:rPr>
        <w:t xml:space="preserve"> [</w:t>
      </w:r>
      <w:r>
        <w:rPr>
          <w:rFonts w:ascii="Times New Roman" w:hAnsi="Times New Roman" w:cs="Times New Roman"/>
          <w:sz w:val="24"/>
          <w:szCs w:val="24"/>
        </w:rPr>
        <w:t>Iesalc</w:t>
      </w:r>
      <w:r w:rsidRPr="00E27552">
        <w:rPr>
          <w:rFonts w:ascii="Times New Roman" w:hAnsi="Times New Roman" w:cs="Times New Roman"/>
          <w:sz w:val="24"/>
          <w:szCs w:val="24"/>
        </w:rPr>
        <w:t>]. (2020).</w:t>
      </w:r>
      <w:r>
        <w:rPr>
          <w:rFonts w:ascii="Times New Roman" w:hAnsi="Times New Roman" w:cs="Times New Roman"/>
          <w:sz w:val="24"/>
          <w:szCs w:val="24"/>
        </w:rPr>
        <w:t xml:space="preserve"> </w:t>
      </w:r>
      <w:r w:rsidRPr="00776A3C">
        <w:rPr>
          <w:rFonts w:ascii="Times New Roman" w:hAnsi="Times New Roman" w:cs="Times New Roman"/>
          <w:i/>
          <w:sz w:val="24"/>
          <w:szCs w:val="24"/>
        </w:rPr>
        <w:t xml:space="preserve">COVID-19 y educación superior: </w:t>
      </w:r>
      <w:r>
        <w:rPr>
          <w:rFonts w:ascii="Times New Roman" w:hAnsi="Times New Roman" w:cs="Times New Roman"/>
          <w:i/>
          <w:sz w:val="24"/>
          <w:szCs w:val="24"/>
        </w:rPr>
        <w:t>d</w:t>
      </w:r>
      <w:r w:rsidRPr="00776A3C">
        <w:rPr>
          <w:rFonts w:ascii="Times New Roman" w:hAnsi="Times New Roman" w:cs="Times New Roman"/>
          <w:i/>
          <w:sz w:val="24"/>
          <w:szCs w:val="24"/>
        </w:rPr>
        <w:t>e los efectos inmediatos al día después.</w:t>
      </w:r>
      <w:r>
        <w:rPr>
          <w:rFonts w:ascii="Times New Roman" w:hAnsi="Times New Roman" w:cs="Times New Roman"/>
          <w:i/>
          <w:sz w:val="24"/>
          <w:szCs w:val="24"/>
        </w:rPr>
        <w:t xml:space="preserve"> </w:t>
      </w:r>
      <w:r w:rsidRPr="00776A3C">
        <w:rPr>
          <w:rFonts w:ascii="Times New Roman" w:hAnsi="Times New Roman" w:cs="Times New Roman"/>
          <w:i/>
          <w:sz w:val="24"/>
          <w:szCs w:val="24"/>
        </w:rPr>
        <w:t>Análisis de impactos, respuestas políticas y recomendaciones</w:t>
      </w:r>
      <w:r w:rsidRPr="00FF466E">
        <w:rPr>
          <w:rFonts w:ascii="Times New Roman" w:hAnsi="Times New Roman" w:cs="Times New Roman"/>
          <w:sz w:val="24"/>
          <w:szCs w:val="24"/>
        </w:rPr>
        <w:t xml:space="preserve">. </w:t>
      </w:r>
      <w:r>
        <w:rPr>
          <w:rFonts w:ascii="Times New Roman" w:hAnsi="Times New Roman" w:cs="Times New Roman"/>
          <w:sz w:val="24"/>
          <w:szCs w:val="24"/>
        </w:rPr>
        <w:t xml:space="preserve">Recuperado de </w:t>
      </w:r>
      <w:r w:rsidRPr="00AF4BBC">
        <w:rPr>
          <w:rFonts w:ascii="Times New Roman" w:hAnsi="Times New Roman" w:cs="Times New Roman"/>
          <w:sz w:val="24"/>
          <w:szCs w:val="24"/>
        </w:rPr>
        <w:t>https://www.iesalc.unesco.org/wp-content/uploads/2020/05/COVID-19-ES-130520.pdf</w:t>
      </w:r>
      <w:r w:rsidRPr="00F935D8">
        <w:rPr>
          <w:rStyle w:val="Hipervnculo"/>
          <w:rFonts w:ascii="Times New Roman" w:hAnsi="Times New Roman" w:cs="Times New Roman"/>
          <w:color w:val="000000" w:themeColor="text1"/>
          <w:sz w:val="24"/>
          <w:szCs w:val="24"/>
          <w:u w:val="none"/>
        </w:rPr>
        <w:t>.</w:t>
      </w:r>
    </w:p>
    <w:p w14:paraId="743618FC" w14:textId="0F6C3102" w:rsidR="001B6F65" w:rsidRPr="00FF466E" w:rsidRDefault="001B6F65" w:rsidP="00104101">
      <w:pPr>
        <w:spacing w:after="0" w:line="360" w:lineRule="auto"/>
        <w:ind w:left="709" w:hanging="709"/>
        <w:jc w:val="both"/>
        <w:rPr>
          <w:rFonts w:ascii="Times New Roman" w:hAnsi="Times New Roman" w:cs="Times New Roman"/>
          <w:color w:val="222222"/>
          <w:sz w:val="24"/>
          <w:szCs w:val="24"/>
          <w:shd w:val="clear" w:color="auto" w:fill="FFFFFF"/>
        </w:rPr>
      </w:pPr>
      <w:r w:rsidRPr="00FF466E">
        <w:rPr>
          <w:rFonts w:ascii="Times New Roman" w:hAnsi="Times New Roman" w:cs="Times New Roman"/>
          <w:color w:val="222222"/>
          <w:sz w:val="24"/>
          <w:szCs w:val="24"/>
          <w:shd w:val="clear" w:color="auto" w:fill="FFFFFF"/>
        </w:rPr>
        <w:t>Pérez</w:t>
      </w:r>
      <w:r w:rsidR="00BA27F0">
        <w:rPr>
          <w:rFonts w:ascii="Times New Roman" w:hAnsi="Times New Roman" w:cs="Times New Roman"/>
          <w:color w:val="222222"/>
          <w:sz w:val="24"/>
          <w:szCs w:val="24"/>
          <w:shd w:val="clear" w:color="auto" w:fill="FFFFFF"/>
        </w:rPr>
        <w:t>,</w:t>
      </w:r>
      <w:r w:rsidRPr="00FF466E">
        <w:rPr>
          <w:rFonts w:ascii="Times New Roman" w:hAnsi="Times New Roman" w:cs="Times New Roman"/>
          <w:color w:val="222222"/>
          <w:sz w:val="24"/>
          <w:szCs w:val="24"/>
          <w:shd w:val="clear" w:color="auto" w:fill="FFFFFF"/>
        </w:rPr>
        <w:t xml:space="preserve"> N. y Filella</w:t>
      </w:r>
      <w:r w:rsidR="00BA27F0">
        <w:rPr>
          <w:rFonts w:ascii="Times New Roman" w:hAnsi="Times New Roman" w:cs="Times New Roman"/>
          <w:color w:val="222222"/>
          <w:sz w:val="24"/>
          <w:szCs w:val="24"/>
          <w:shd w:val="clear" w:color="auto" w:fill="FFFFFF"/>
        </w:rPr>
        <w:t>,</w:t>
      </w:r>
      <w:r w:rsidRPr="00FF466E">
        <w:rPr>
          <w:rFonts w:ascii="Times New Roman" w:hAnsi="Times New Roman" w:cs="Times New Roman"/>
          <w:color w:val="222222"/>
          <w:sz w:val="24"/>
          <w:szCs w:val="24"/>
          <w:shd w:val="clear" w:color="auto" w:fill="FFFFFF"/>
        </w:rPr>
        <w:t xml:space="preserve"> G. (2019). Educación emocional para el desarrollo de competencias emocionales en niños y adolescentes. </w:t>
      </w:r>
      <w:r w:rsidR="001737C0" w:rsidRPr="00F30608">
        <w:rPr>
          <w:rFonts w:ascii="Times New Roman" w:hAnsi="Times New Roman" w:cs="Times New Roman"/>
          <w:i/>
          <w:iCs/>
          <w:color w:val="222222"/>
          <w:sz w:val="24"/>
          <w:szCs w:val="24"/>
          <w:shd w:val="clear" w:color="auto" w:fill="FFFFFF"/>
        </w:rPr>
        <w:t>Revista Praxis &amp; Saber</w:t>
      </w:r>
      <w:r w:rsidRPr="00776A3C">
        <w:rPr>
          <w:rFonts w:ascii="Times New Roman" w:hAnsi="Times New Roman" w:cs="Times New Roman"/>
          <w:color w:val="222222"/>
          <w:sz w:val="24"/>
          <w:szCs w:val="24"/>
          <w:shd w:val="clear" w:color="auto" w:fill="FFFFFF"/>
        </w:rPr>
        <w:t>, </w:t>
      </w:r>
      <w:r w:rsidRPr="00ED7A80">
        <w:rPr>
          <w:rFonts w:ascii="Times New Roman" w:hAnsi="Times New Roman" w:cs="Times New Roman"/>
          <w:i/>
          <w:iCs/>
          <w:color w:val="222222"/>
          <w:sz w:val="24"/>
          <w:szCs w:val="24"/>
          <w:shd w:val="clear" w:color="auto" w:fill="FFFFFF"/>
        </w:rPr>
        <w:t>10</w:t>
      </w:r>
      <w:r w:rsidRPr="00FF466E">
        <w:rPr>
          <w:rFonts w:ascii="Times New Roman" w:hAnsi="Times New Roman" w:cs="Times New Roman"/>
          <w:color w:val="222222"/>
          <w:sz w:val="24"/>
          <w:szCs w:val="24"/>
          <w:shd w:val="clear" w:color="auto" w:fill="FFFFFF"/>
        </w:rPr>
        <w:t>(24), 23</w:t>
      </w:r>
      <w:r w:rsidR="00776A3C">
        <w:rPr>
          <w:rFonts w:ascii="Times New Roman" w:hAnsi="Times New Roman" w:cs="Times New Roman"/>
          <w:color w:val="222222"/>
          <w:sz w:val="24"/>
          <w:szCs w:val="24"/>
          <w:shd w:val="clear" w:color="auto" w:fill="FFFFFF"/>
        </w:rPr>
        <w:t>-</w:t>
      </w:r>
      <w:r w:rsidRPr="00FF466E">
        <w:rPr>
          <w:rFonts w:ascii="Times New Roman" w:hAnsi="Times New Roman" w:cs="Times New Roman"/>
          <w:color w:val="222222"/>
          <w:sz w:val="24"/>
          <w:szCs w:val="24"/>
          <w:shd w:val="clear" w:color="auto" w:fill="FFFFFF"/>
        </w:rPr>
        <w:t xml:space="preserve">44. </w:t>
      </w:r>
      <w:r w:rsidR="00BA27F0">
        <w:rPr>
          <w:rFonts w:ascii="Times New Roman" w:hAnsi="Times New Roman" w:cs="Times New Roman"/>
          <w:color w:val="222222"/>
          <w:sz w:val="24"/>
          <w:szCs w:val="24"/>
          <w:shd w:val="clear" w:color="auto" w:fill="FFFFFF"/>
        </w:rPr>
        <w:t xml:space="preserve">Recuperado de </w:t>
      </w:r>
      <w:r w:rsidR="00BA27F0" w:rsidRPr="00AF4BBC">
        <w:rPr>
          <w:rFonts w:ascii="Times New Roman" w:hAnsi="Times New Roman" w:cs="Times New Roman"/>
          <w:sz w:val="24"/>
          <w:szCs w:val="24"/>
          <w:shd w:val="clear" w:color="auto" w:fill="FFFFFF"/>
        </w:rPr>
        <w:t>https://doi.org/10.19053/22160159.v10.n25.2019.8941</w:t>
      </w:r>
      <w:r w:rsidR="00BA27F0" w:rsidRPr="00F935D8">
        <w:rPr>
          <w:rStyle w:val="Hipervnculo"/>
          <w:rFonts w:ascii="Times New Roman" w:hAnsi="Times New Roman" w:cs="Times New Roman"/>
          <w:color w:val="000000" w:themeColor="text1"/>
          <w:sz w:val="24"/>
          <w:szCs w:val="24"/>
          <w:u w:val="none"/>
          <w:shd w:val="clear" w:color="auto" w:fill="FFFFFF"/>
        </w:rPr>
        <w:t>.</w:t>
      </w:r>
    </w:p>
    <w:p w14:paraId="5A696E30" w14:textId="642053A8" w:rsidR="000B1813" w:rsidRDefault="001B6F65" w:rsidP="00104101">
      <w:pPr>
        <w:spacing w:after="0" w:line="360" w:lineRule="auto"/>
        <w:ind w:left="709" w:hanging="709"/>
        <w:jc w:val="both"/>
        <w:rPr>
          <w:rStyle w:val="A7"/>
          <w:rFonts w:ascii="Times New Roman" w:hAnsi="Times New Roman" w:cs="Times New Roman"/>
          <w:sz w:val="24"/>
          <w:szCs w:val="24"/>
          <w:u w:val="none"/>
        </w:rPr>
      </w:pPr>
      <w:r w:rsidRPr="00FF466E">
        <w:rPr>
          <w:rStyle w:val="A7"/>
          <w:rFonts w:ascii="Times New Roman" w:hAnsi="Times New Roman" w:cs="Times New Roman"/>
          <w:sz w:val="24"/>
          <w:szCs w:val="24"/>
          <w:u w:val="none"/>
        </w:rPr>
        <w:t>Pérez</w:t>
      </w:r>
      <w:r w:rsidR="00F60781">
        <w:rPr>
          <w:rStyle w:val="A7"/>
          <w:rFonts w:ascii="Times New Roman" w:hAnsi="Times New Roman" w:cs="Times New Roman"/>
          <w:sz w:val="24"/>
          <w:szCs w:val="24"/>
          <w:u w:val="none"/>
        </w:rPr>
        <w:t xml:space="preserve">, </w:t>
      </w:r>
      <w:r w:rsidRPr="00FF466E">
        <w:rPr>
          <w:rStyle w:val="A7"/>
          <w:rFonts w:ascii="Times New Roman" w:hAnsi="Times New Roman" w:cs="Times New Roman"/>
          <w:sz w:val="24"/>
          <w:szCs w:val="24"/>
          <w:u w:val="none"/>
        </w:rPr>
        <w:t xml:space="preserve">G. (2008). La educación como respuesta a los retos que plantea la escuela. </w:t>
      </w:r>
      <w:r w:rsidRPr="00FF466E">
        <w:rPr>
          <w:rStyle w:val="A7"/>
          <w:rFonts w:ascii="Times New Roman" w:hAnsi="Times New Roman" w:cs="Times New Roman"/>
          <w:i/>
          <w:sz w:val="24"/>
          <w:szCs w:val="24"/>
          <w:u w:val="none"/>
        </w:rPr>
        <w:t>Bordón</w:t>
      </w:r>
      <w:r w:rsidR="003B438F">
        <w:rPr>
          <w:rStyle w:val="A7"/>
          <w:rFonts w:ascii="Times New Roman" w:hAnsi="Times New Roman" w:cs="Times New Roman"/>
          <w:i/>
          <w:sz w:val="24"/>
          <w:szCs w:val="24"/>
          <w:u w:val="none"/>
        </w:rPr>
        <w:t>. Revista de Pedagogía,</w:t>
      </w:r>
      <w:r w:rsidRPr="00FF466E">
        <w:rPr>
          <w:rStyle w:val="A7"/>
          <w:rFonts w:ascii="Times New Roman" w:hAnsi="Times New Roman" w:cs="Times New Roman"/>
          <w:sz w:val="24"/>
          <w:szCs w:val="24"/>
          <w:u w:val="none"/>
        </w:rPr>
        <w:t xml:space="preserve"> </w:t>
      </w:r>
      <w:r w:rsidRPr="00ED7A80">
        <w:rPr>
          <w:rStyle w:val="A7"/>
          <w:rFonts w:ascii="Times New Roman" w:hAnsi="Times New Roman" w:cs="Times New Roman"/>
          <w:i/>
          <w:sz w:val="24"/>
          <w:szCs w:val="24"/>
          <w:u w:val="none"/>
        </w:rPr>
        <w:t>60</w:t>
      </w:r>
      <w:r w:rsidRPr="00FF466E">
        <w:rPr>
          <w:rStyle w:val="A7"/>
          <w:rFonts w:ascii="Times New Roman" w:hAnsi="Times New Roman" w:cs="Times New Roman"/>
          <w:sz w:val="24"/>
          <w:szCs w:val="24"/>
          <w:u w:val="none"/>
        </w:rPr>
        <w:t>(4)</w:t>
      </w:r>
      <w:r w:rsidR="00776A3C">
        <w:rPr>
          <w:rStyle w:val="A7"/>
          <w:rFonts w:ascii="Times New Roman" w:hAnsi="Times New Roman" w:cs="Times New Roman"/>
          <w:sz w:val="24"/>
          <w:szCs w:val="24"/>
          <w:u w:val="none"/>
        </w:rPr>
        <w:t>,</w:t>
      </w:r>
      <w:r w:rsidRPr="00FF466E">
        <w:rPr>
          <w:rStyle w:val="A7"/>
          <w:rFonts w:ascii="Times New Roman" w:hAnsi="Times New Roman" w:cs="Times New Roman"/>
          <w:sz w:val="24"/>
          <w:szCs w:val="24"/>
          <w:u w:val="none"/>
        </w:rPr>
        <w:t>15-29.</w:t>
      </w:r>
    </w:p>
    <w:p w14:paraId="19B4FDFB" w14:textId="6A65791C" w:rsidR="001B6F65" w:rsidRPr="00FF466E" w:rsidRDefault="001B6F65" w:rsidP="00104101">
      <w:pPr>
        <w:spacing w:after="0" w:line="360" w:lineRule="auto"/>
        <w:ind w:left="709" w:hanging="709"/>
        <w:jc w:val="both"/>
        <w:rPr>
          <w:rFonts w:ascii="Times New Roman" w:hAnsi="Times New Roman" w:cs="Times New Roman"/>
          <w:sz w:val="24"/>
          <w:szCs w:val="24"/>
        </w:rPr>
      </w:pPr>
      <w:r w:rsidRPr="00FF466E">
        <w:rPr>
          <w:rFonts w:ascii="Times New Roman" w:hAnsi="Times New Roman" w:cs="Times New Roman"/>
          <w:sz w:val="24"/>
          <w:szCs w:val="24"/>
        </w:rPr>
        <w:t xml:space="preserve">Pértigas, S. y Pita, S. (2002). </w:t>
      </w:r>
      <w:r w:rsidRPr="00776A3C">
        <w:rPr>
          <w:rFonts w:ascii="Times New Roman" w:hAnsi="Times New Roman" w:cs="Times New Roman"/>
          <w:sz w:val="24"/>
          <w:szCs w:val="24"/>
        </w:rPr>
        <w:t>Determinación del tamaño muestral para calcular la significación del coeficiente de correlación lineal.</w:t>
      </w:r>
      <w:r w:rsidRPr="00FF466E">
        <w:rPr>
          <w:rFonts w:ascii="Times New Roman" w:hAnsi="Times New Roman" w:cs="Times New Roman"/>
          <w:sz w:val="24"/>
          <w:szCs w:val="24"/>
        </w:rPr>
        <w:t xml:space="preserve"> </w:t>
      </w:r>
      <w:r w:rsidRPr="00FF466E">
        <w:rPr>
          <w:rFonts w:ascii="Times New Roman" w:hAnsi="Times New Roman" w:cs="Times New Roman"/>
          <w:i/>
          <w:sz w:val="24"/>
          <w:szCs w:val="24"/>
        </w:rPr>
        <w:t>Cuadernos de Atención Primaria</w:t>
      </w:r>
      <w:r w:rsidR="00CF5D16">
        <w:rPr>
          <w:rFonts w:ascii="Times New Roman" w:hAnsi="Times New Roman" w:cs="Times New Roman"/>
          <w:i/>
          <w:sz w:val="24"/>
          <w:szCs w:val="24"/>
        </w:rPr>
        <w:t>,</w:t>
      </w:r>
      <w:r w:rsidRPr="00FF466E">
        <w:rPr>
          <w:rFonts w:ascii="Times New Roman" w:hAnsi="Times New Roman" w:cs="Times New Roman"/>
          <w:sz w:val="24"/>
          <w:szCs w:val="24"/>
        </w:rPr>
        <w:t xml:space="preserve"> </w:t>
      </w:r>
      <w:r w:rsidRPr="00ED7A80">
        <w:rPr>
          <w:rFonts w:ascii="Times New Roman" w:hAnsi="Times New Roman" w:cs="Times New Roman"/>
          <w:i/>
          <w:sz w:val="24"/>
          <w:szCs w:val="24"/>
        </w:rPr>
        <w:t>9</w:t>
      </w:r>
      <w:r w:rsidRPr="00FF466E">
        <w:rPr>
          <w:rFonts w:ascii="Times New Roman" w:hAnsi="Times New Roman" w:cs="Times New Roman"/>
          <w:sz w:val="24"/>
          <w:szCs w:val="24"/>
        </w:rPr>
        <w:t>(4)</w:t>
      </w:r>
      <w:r w:rsidR="00776A3C">
        <w:rPr>
          <w:rFonts w:ascii="Times New Roman" w:hAnsi="Times New Roman" w:cs="Times New Roman"/>
          <w:sz w:val="24"/>
          <w:szCs w:val="24"/>
        </w:rPr>
        <w:t>,</w:t>
      </w:r>
      <w:r w:rsidRPr="00FF466E">
        <w:rPr>
          <w:rFonts w:ascii="Times New Roman" w:hAnsi="Times New Roman" w:cs="Times New Roman"/>
          <w:sz w:val="24"/>
          <w:szCs w:val="24"/>
        </w:rPr>
        <w:t xml:space="preserve"> 209-211.</w:t>
      </w:r>
      <w:r w:rsidR="00BD5C5E">
        <w:rPr>
          <w:rFonts w:ascii="Times New Roman" w:hAnsi="Times New Roman" w:cs="Times New Roman"/>
          <w:sz w:val="24"/>
          <w:szCs w:val="24"/>
        </w:rPr>
        <w:t xml:space="preserve"> Recup</w:t>
      </w:r>
      <w:r w:rsidR="00021EE7">
        <w:rPr>
          <w:rFonts w:ascii="Times New Roman" w:hAnsi="Times New Roman" w:cs="Times New Roman"/>
          <w:sz w:val="24"/>
          <w:szCs w:val="24"/>
        </w:rPr>
        <w:t>erado de</w:t>
      </w:r>
      <w:r w:rsidR="005C18DF">
        <w:rPr>
          <w:rFonts w:ascii="Times New Roman" w:hAnsi="Times New Roman" w:cs="Times New Roman"/>
          <w:sz w:val="24"/>
          <w:szCs w:val="24"/>
        </w:rPr>
        <w:t xml:space="preserve"> </w:t>
      </w:r>
      <w:r w:rsidR="000B1813" w:rsidRPr="00AF4BBC">
        <w:rPr>
          <w:rFonts w:ascii="Times New Roman" w:hAnsi="Times New Roman" w:cs="Times New Roman"/>
          <w:sz w:val="24"/>
          <w:szCs w:val="24"/>
        </w:rPr>
        <w:t>https://www.fisterra.com/mbe/investiga/pearson/pearson2.pdf</w:t>
      </w:r>
      <w:r w:rsidR="00021EE7" w:rsidRPr="00F935D8">
        <w:rPr>
          <w:rStyle w:val="Hipervnculo"/>
          <w:rFonts w:ascii="Times New Roman" w:hAnsi="Times New Roman" w:cs="Times New Roman"/>
          <w:color w:val="000000" w:themeColor="text1"/>
          <w:sz w:val="24"/>
          <w:szCs w:val="24"/>
          <w:u w:val="none"/>
        </w:rPr>
        <w:t>.</w:t>
      </w:r>
    </w:p>
    <w:p w14:paraId="4F805828" w14:textId="3512CA3A" w:rsidR="000B1813" w:rsidRPr="00FF466E" w:rsidRDefault="000B1813" w:rsidP="00104101">
      <w:pPr>
        <w:spacing w:after="0" w:line="360" w:lineRule="auto"/>
        <w:ind w:left="709" w:hanging="709"/>
        <w:jc w:val="both"/>
        <w:rPr>
          <w:rStyle w:val="A7"/>
          <w:rFonts w:ascii="Times New Roman" w:hAnsi="Times New Roman" w:cs="Times New Roman"/>
          <w:sz w:val="24"/>
          <w:szCs w:val="24"/>
          <w:u w:val="none"/>
        </w:rPr>
      </w:pPr>
      <w:r w:rsidRPr="00FF466E">
        <w:rPr>
          <w:rStyle w:val="A7"/>
          <w:rFonts w:ascii="Times New Roman" w:hAnsi="Times New Roman" w:cs="Times New Roman"/>
          <w:sz w:val="24"/>
          <w:szCs w:val="24"/>
          <w:u w:val="none"/>
        </w:rPr>
        <w:t>Rekalde</w:t>
      </w:r>
      <w:r w:rsidR="003B438F">
        <w:rPr>
          <w:rStyle w:val="A7"/>
          <w:rFonts w:ascii="Times New Roman" w:hAnsi="Times New Roman" w:cs="Times New Roman"/>
          <w:sz w:val="24"/>
          <w:szCs w:val="24"/>
          <w:u w:val="none"/>
        </w:rPr>
        <w:t>,</w:t>
      </w:r>
      <w:r w:rsidRPr="00FF466E">
        <w:rPr>
          <w:rStyle w:val="A7"/>
          <w:rFonts w:ascii="Times New Roman" w:hAnsi="Times New Roman" w:cs="Times New Roman"/>
          <w:sz w:val="24"/>
          <w:szCs w:val="24"/>
          <w:u w:val="none"/>
        </w:rPr>
        <w:t xml:space="preserve"> I., Vizcarra</w:t>
      </w:r>
      <w:r w:rsidR="003B438F">
        <w:rPr>
          <w:rStyle w:val="A7"/>
          <w:rFonts w:ascii="Times New Roman" w:hAnsi="Times New Roman" w:cs="Times New Roman"/>
          <w:sz w:val="24"/>
          <w:szCs w:val="24"/>
          <w:u w:val="none"/>
        </w:rPr>
        <w:t>,</w:t>
      </w:r>
      <w:r w:rsidRPr="00FF466E">
        <w:rPr>
          <w:rStyle w:val="A7"/>
          <w:rFonts w:ascii="Times New Roman" w:hAnsi="Times New Roman" w:cs="Times New Roman"/>
          <w:sz w:val="24"/>
          <w:szCs w:val="24"/>
          <w:u w:val="none"/>
        </w:rPr>
        <w:t xml:space="preserve"> M. T. y Makazaga</w:t>
      </w:r>
      <w:r w:rsidR="003B438F">
        <w:rPr>
          <w:rStyle w:val="A7"/>
          <w:rFonts w:ascii="Times New Roman" w:hAnsi="Times New Roman" w:cs="Times New Roman"/>
          <w:sz w:val="24"/>
          <w:szCs w:val="24"/>
          <w:u w:val="none"/>
        </w:rPr>
        <w:t>,</w:t>
      </w:r>
      <w:r w:rsidRPr="00FF466E">
        <w:rPr>
          <w:rStyle w:val="A7"/>
          <w:rFonts w:ascii="Times New Roman" w:hAnsi="Times New Roman" w:cs="Times New Roman"/>
          <w:sz w:val="24"/>
          <w:szCs w:val="24"/>
          <w:u w:val="none"/>
        </w:rPr>
        <w:t xml:space="preserve"> A. M. (2011). La aventura de investigar. Una experiencia de investigación acción participativa. </w:t>
      </w:r>
      <w:r w:rsidRPr="00776A3C">
        <w:rPr>
          <w:rStyle w:val="A7"/>
          <w:rFonts w:ascii="Times New Roman" w:hAnsi="Times New Roman" w:cs="Times New Roman"/>
          <w:i/>
          <w:sz w:val="24"/>
          <w:szCs w:val="24"/>
          <w:u w:val="none"/>
        </w:rPr>
        <w:t>Aula Abierta</w:t>
      </w:r>
      <w:r w:rsidRPr="00FF466E">
        <w:rPr>
          <w:rStyle w:val="A7"/>
          <w:rFonts w:ascii="Times New Roman" w:hAnsi="Times New Roman" w:cs="Times New Roman"/>
          <w:sz w:val="24"/>
          <w:szCs w:val="24"/>
          <w:u w:val="none"/>
        </w:rPr>
        <w:t xml:space="preserve">, </w:t>
      </w:r>
      <w:r w:rsidRPr="00ED7A80">
        <w:rPr>
          <w:rStyle w:val="A7"/>
          <w:rFonts w:ascii="Times New Roman" w:hAnsi="Times New Roman" w:cs="Times New Roman"/>
          <w:i/>
          <w:sz w:val="24"/>
          <w:szCs w:val="24"/>
          <w:u w:val="none"/>
        </w:rPr>
        <w:t>39</w:t>
      </w:r>
      <w:r w:rsidRPr="00FF466E">
        <w:rPr>
          <w:rStyle w:val="A7"/>
          <w:rFonts w:ascii="Times New Roman" w:hAnsi="Times New Roman" w:cs="Times New Roman"/>
          <w:sz w:val="24"/>
          <w:szCs w:val="24"/>
          <w:u w:val="none"/>
        </w:rPr>
        <w:t xml:space="preserve">(1), 93-104. </w:t>
      </w:r>
      <w:r w:rsidR="003B438F">
        <w:rPr>
          <w:rStyle w:val="A7"/>
          <w:rFonts w:ascii="Times New Roman" w:hAnsi="Times New Roman" w:cs="Times New Roman"/>
          <w:sz w:val="24"/>
          <w:szCs w:val="24"/>
          <w:u w:val="none"/>
        </w:rPr>
        <w:t xml:space="preserve">Recuperado de </w:t>
      </w:r>
      <w:r w:rsidR="003B438F" w:rsidRPr="00AF4BBC">
        <w:rPr>
          <w:rFonts w:ascii="Times New Roman" w:hAnsi="Times New Roman" w:cs="Times New Roman"/>
          <w:sz w:val="24"/>
          <w:szCs w:val="24"/>
        </w:rPr>
        <w:t>http://www.uniovi.net/ICE/publicaciones/Aula_Abierta/numeros_anteriores_hasta_2013/i15/11_AulaAbierta_Vol39_n1_enero_2011</w:t>
      </w:r>
      <w:r w:rsidR="003B438F" w:rsidRPr="00F935D8">
        <w:rPr>
          <w:rStyle w:val="Hipervnculo"/>
          <w:rFonts w:ascii="Times New Roman" w:hAnsi="Times New Roman" w:cs="Times New Roman"/>
          <w:color w:val="000000" w:themeColor="text1"/>
          <w:sz w:val="24"/>
          <w:szCs w:val="24"/>
          <w:u w:val="none"/>
        </w:rPr>
        <w:t>.</w:t>
      </w:r>
    </w:p>
    <w:p w14:paraId="09C2C56F" w14:textId="62259D8F" w:rsidR="001B6F65" w:rsidRPr="00F30608" w:rsidRDefault="001B6F65" w:rsidP="00104101">
      <w:pPr>
        <w:spacing w:after="0" w:line="360" w:lineRule="auto"/>
        <w:ind w:left="709" w:hanging="709"/>
        <w:jc w:val="both"/>
        <w:rPr>
          <w:rFonts w:ascii="Times New Roman" w:hAnsi="Times New Roman" w:cs="Times New Roman"/>
          <w:color w:val="000000"/>
          <w:sz w:val="24"/>
          <w:szCs w:val="24"/>
        </w:rPr>
      </w:pPr>
      <w:r w:rsidRPr="00FF466E">
        <w:rPr>
          <w:rFonts w:ascii="Times New Roman" w:hAnsi="Times New Roman" w:cs="Times New Roman"/>
          <w:color w:val="000000"/>
          <w:sz w:val="24"/>
          <w:szCs w:val="24"/>
        </w:rPr>
        <w:lastRenderedPageBreak/>
        <w:t>Rekalde</w:t>
      </w:r>
      <w:r w:rsidR="00B248BB">
        <w:rPr>
          <w:rFonts w:ascii="Times New Roman" w:hAnsi="Times New Roman" w:cs="Times New Roman"/>
          <w:color w:val="000000"/>
          <w:sz w:val="24"/>
          <w:szCs w:val="24"/>
        </w:rPr>
        <w:t>,</w:t>
      </w:r>
      <w:r w:rsidRPr="00FF466E">
        <w:rPr>
          <w:rFonts w:ascii="Times New Roman" w:hAnsi="Times New Roman" w:cs="Times New Roman"/>
          <w:color w:val="000000"/>
          <w:sz w:val="24"/>
          <w:szCs w:val="24"/>
        </w:rPr>
        <w:t xml:space="preserve"> I., Vizcarra</w:t>
      </w:r>
      <w:r w:rsidR="00B248BB">
        <w:rPr>
          <w:rFonts w:ascii="Times New Roman" w:hAnsi="Times New Roman" w:cs="Times New Roman"/>
          <w:color w:val="000000"/>
          <w:sz w:val="24"/>
          <w:szCs w:val="24"/>
        </w:rPr>
        <w:t>,</w:t>
      </w:r>
      <w:r w:rsidRPr="00FF466E">
        <w:rPr>
          <w:rFonts w:ascii="Times New Roman" w:hAnsi="Times New Roman" w:cs="Times New Roman"/>
          <w:color w:val="000000"/>
          <w:sz w:val="24"/>
          <w:szCs w:val="24"/>
        </w:rPr>
        <w:t xml:space="preserve"> M. T. y Macazag</w:t>
      </w:r>
      <w:r w:rsidR="00107609">
        <w:rPr>
          <w:rFonts w:ascii="Times New Roman" w:hAnsi="Times New Roman" w:cs="Times New Roman"/>
          <w:color w:val="000000"/>
          <w:sz w:val="24"/>
          <w:szCs w:val="24"/>
        </w:rPr>
        <w:t>a</w:t>
      </w:r>
      <w:r w:rsidR="00B248BB">
        <w:rPr>
          <w:rFonts w:ascii="Times New Roman" w:hAnsi="Times New Roman" w:cs="Times New Roman"/>
          <w:color w:val="000000"/>
          <w:sz w:val="24"/>
          <w:szCs w:val="24"/>
        </w:rPr>
        <w:t>,</w:t>
      </w:r>
      <w:r w:rsidR="00107609">
        <w:rPr>
          <w:rFonts w:ascii="Times New Roman" w:hAnsi="Times New Roman" w:cs="Times New Roman"/>
          <w:color w:val="000000"/>
          <w:sz w:val="24"/>
          <w:szCs w:val="24"/>
        </w:rPr>
        <w:t xml:space="preserve"> A. M. (2014). La </w:t>
      </w:r>
      <w:r w:rsidR="002527BF">
        <w:rPr>
          <w:rFonts w:ascii="Times New Roman" w:hAnsi="Times New Roman" w:cs="Times New Roman"/>
          <w:color w:val="000000"/>
          <w:sz w:val="24"/>
          <w:szCs w:val="24"/>
        </w:rPr>
        <w:t>observación como estrategia d</w:t>
      </w:r>
      <w:r w:rsidR="002527BF" w:rsidRPr="00FF466E">
        <w:rPr>
          <w:rFonts w:ascii="Times New Roman" w:hAnsi="Times New Roman" w:cs="Times New Roman"/>
          <w:color w:val="000000"/>
          <w:sz w:val="24"/>
          <w:szCs w:val="24"/>
        </w:rPr>
        <w:t>e investig</w:t>
      </w:r>
      <w:r w:rsidR="002527BF">
        <w:rPr>
          <w:rFonts w:ascii="Times New Roman" w:hAnsi="Times New Roman" w:cs="Times New Roman"/>
          <w:color w:val="000000"/>
          <w:sz w:val="24"/>
          <w:szCs w:val="24"/>
        </w:rPr>
        <w:t>ación para construir contextos d</w:t>
      </w:r>
      <w:r w:rsidR="002527BF" w:rsidRPr="00FF466E">
        <w:rPr>
          <w:rFonts w:ascii="Times New Roman" w:hAnsi="Times New Roman" w:cs="Times New Roman"/>
          <w:color w:val="000000"/>
          <w:sz w:val="24"/>
          <w:szCs w:val="24"/>
        </w:rPr>
        <w:t xml:space="preserve">e aprendizaje </w:t>
      </w:r>
      <w:r w:rsidR="002527BF">
        <w:rPr>
          <w:rFonts w:ascii="Times New Roman" w:hAnsi="Times New Roman" w:cs="Times New Roman"/>
          <w:color w:val="000000"/>
          <w:sz w:val="24"/>
          <w:szCs w:val="24"/>
        </w:rPr>
        <w:t>y</w:t>
      </w:r>
      <w:r w:rsidR="002527BF" w:rsidRPr="00FF466E">
        <w:rPr>
          <w:rFonts w:ascii="Times New Roman" w:hAnsi="Times New Roman" w:cs="Times New Roman"/>
          <w:color w:val="000000"/>
          <w:sz w:val="24"/>
          <w:szCs w:val="24"/>
        </w:rPr>
        <w:t xml:space="preserve"> fomentar procesos partici</w:t>
      </w:r>
      <w:r w:rsidRPr="00FF466E">
        <w:rPr>
          <w:rFonts w:ascii="Times New Roman" w:hAnsi="Times New Roman" w:cs="Times New Roman"/>
          <w:color w:val="000000"/>
          <w:sz w:val="24"/>
          <w:szCs w:val="24"/>
        </w:rPr>
        <w:t xml:space="preserve">pativos. </w:t>
      </w:r>
      <w:r w:rsidRPr="00F30608">
        <w:rPr>
          <w:rFonts w:ascii="Times New Roman" w:hAnsi="Times New Roman" w:cs="Times New Roman"/>
          <w:i/>
          <w:color w:val="000000"/>
          <w:sz w:val="24"/>
          <w:szCs w:val="24"/>
        </w:rPr>
        <w:t>Educación XX1</w:t>
      </w:r>
      <w:r w:rsidRPr="00F30608">
        <w:rPr>
          <w:rFonts w:ascii="Times New Roman" w:hAnsi="Times New Roman" w:cs="Times New Roman"/>
          <w:color w:val="000000"/>
          <w:sz w:val="24"/>
          <w:szCs w:val="24"/>
        </w:rPr>
        <w:t xml:space="preserve">, </w:t>
      </w:r>
      <w:r w:rsidRPr="00F30608">
        <w:rPr>
          <w:rFonts w:ascii="Times New Roman" w:hAnsi="Times New Roman" w:cs="Times New Roman"/>
          <w:i/>
          <w:color w:val="000000"/>
          <w:sz w:val="24"/>
          <w:szCs w:val="24"/>
        </w:rPr>
        <w:t>17</w:t>
      </w:r>
      <w:r w:rsidRPr="00F30608">
        <w:rPr>
          <w:rFonts w:ascii="Times New Roman" w:hAnsi="Times New Roman" w:cs="Times New Roman"/>
          <w:color w:val="000000"/>
          <w:sz w:val="24"/>
          <w:szCs w:val="24"/>
        </w:rPr>
        <w:t>(1)</w:t>
      </w:r>
      <w:r w:rsidR="00ED7A80" w:rsidRPr="00F30608">
        <w:rPr>
          <w:rFonts w:ascii="Times New Roman" w:hAnsi="Times New Roman" w:cs="Times New Roman"/>
          <w:color w:val="000000"/>
          <w:sz w:val="24"/>
          <w:szCs w:val="24"/>
        </w:rPr>
        <w:t>,</w:t>
      </w:r>
      <w:r w:rsidRPr="00F30608">
        <w:rPr>
          <w:rFonts w:ascii="Times New Roman" w:hAnsi="Times New Roman" w:cs="Times New Roman"/>
          <w:color w:val="000000"/>
          <w:sz w:val="24"/>
          <w:szCs w:val="24"/>
        </w:rPr>
        <w:t xml:space="preserve"> 201-220. </w:t>
      </w:r>
      <w:r w:rsidR="002527BF" w:rsidRPr="00F30608">
        <w:rPr>
          <w:rFonts w:ascii="Times New Roman" w:hAnsi="Times New Roman" w:cs="Times New Roman"/>
          <w:color w:val="000000"/>
          <w:sz w:val="24"/>
          <w:szCs w:val="24"/>
        </w:rPr>
        <w:t xml:space="preserve">Recuperado de </w:t>
      </w:r>
      <w:r w:rsidR="002527BF" w:rsidRPr="00AF4BBC">
        <w:rPr>
          <w:rFonts w:ascii="Times New Roman" w:hAnsi="Times New Roman" w:cs="Times New Roman"/>
          <w:sz w:val="24"/>
          <w:szCs w:val="24"/>
        </w:rPr>
        <w:t>https://redalyc.org/pdf/706/70629509009.pdf</w:t>
      </w:r>
      <w:r w:rsidR="002527BF" w:rsidRPr="00F30608">
        <w:rPr>
          <w:rFonts w:ascii="Times New Roman" w:hAnsi="Times New Roman" w:cs="Times New Roman"/>
          <w:color w:val="000000"/>
          <w:sz w:val="24"/>
          <w:szCs w:val="24"/>
        </w:rPr>
        <w:t>.</w:t>
      </w:r>
    </w:p>
    <w:p w14:paraId="101CF112" w14:textId="09ECA9C2" w:rsidR="001B6F65" w:rsidRPr="00FF466E" w:rsidRDefault="001B6F65" w:rsidP="00104101">
      <w:pPr>
        <w:spacing w:after="0" w:line="360" w:lineRule="auto"/>
        <w:ind w:left="709" w:hanging="709"/>
        <w:jc w:val="both"/>
        <w:rPr>
          <w:rFonts w:ascii="Times New Roman" w:hAnsi="Times New Roman" w:cs="Times New Roman"/>
          <w:sz w:val="24"/>
          <w:szCs w:val="24"/>
          <w:lang w:val="en-US"/>
        </w:rPr>
      </w:pPr>
      <w:r w:rsidRPr="00F30608">
        <w:rPr>
          <w:rFonts w:ascii="Times New Roman" w:hAnsi="Times New Roman" w:cs="Times New Roman"/>
          <w:sz w:val="24"/>
          <w:szCs w:val="24"/>
        </w:rPr>
        <w:t xml:space="preserve">Richardson, C. and Mishra P. (2018). </w:t>
      </w:r>
      <w:r w:rsidRPr="00FF466E">
        <w:rPr>
          <w:rFonts w:ascii="Times New Roman" w:hAnsi="Times New Roman" w:cs="Times New Roman"/>
          <w:sz w:val="24"/>
          <w:szCs w:val="24"/>
          <w:lang w:val="en-US"/>
        </w:rPr>
        <w:t xml:space="preserve">Learning environments that support student creativity: Developing the SCALE. </w:t>
      </w:r>
      <w:r w:rsidRPr="00776A3C">
        <w:rPr>
          <w:rFonts w:ascii="Times New Roman" w:hAnsi="Times New Roman" w:cs="Times New Roman"/>
          <w:i/>
          <w:sz w:val="24"/>
          <w:szCs w:val="24"/>
          <w:lang w:val="en-US"/>
        </w:rPr>
        <w:t>Thinking Skills and Creativity</w:t>
      </w:r>
      <w:r w:rsidRPr="00FF466E">
        <w:rPr>
          <w:rFonts w:ascii="Times New Roman" w:hAnsi="Times New Roman" w:cs="Times New Roman"/>
          <w:sz w:val="24"/>
          <w:szCs w:val="24"/>
          <w:lang w:val="en-US"/>
        </w:rPr>
        <w:t xml:space="preserve">, </w:t>
      </w:r>
      <w:r w:rsidRPr="00ED7A80">
        <w:rPr>
          <w:rFonts w:ascii="Times New Roman" w:hAnsi="Times New Roman" w:cs="Times New Roman"/>
          <w:i/>
          <w:sz w:val="24"/>
          <w:szCs w:val="24"/>
          <w:lang w:val="en-US"/>
        </w:rPr>
        <w:t>27</w:t>
      </w:r>
      <w:r w:rsidR="00776A3C">
        <w:rPr>
          <w:rFonts w:ascii="Times New Roman" w:hAnsi="Times New Roman" w:cs="Times New Roman"/>
          <w:sz w:val="24"/>
          <w:szCs w:val="24"/>
          <w:lang w:val="en-US"/>
        </w:rPr>
        <w:t>,</w:t>
      </w:r>
      <w:r w:rsidR="00B248BB">
        <w:rPr>
          <w:rFonts w:ascii="Times New Roman" w:hAnsi="Times New Roman" w:cs="Times New Roman"/>
          <w:sz w:val="24"/>
          <w:szCs w:val="24"/>
          <w:lang w:val="en-US"/>
        </w:rPr>
        <w:t xml:space="preserve"> </w:t>
      </w:r>
      <w:r w:rsidRPr="00FF466E">
        <w:rPr>
          <w:rFonts w:ascii="Times New Roman" w:hAnsi="Times New Roman" w:cs="Times New Roman"/>
          <w:sz w:val="24"/>
          <w:szCs w:val="24"/>
          <w:lang w:val="en-US"/>
        </w:rPr>
        <w:t xml:space="preserve">45-54. </w:t>
      </w:r>
      <w:r w:rsidR="00B248BB">
        <w:rPr>
          <w:rFonts w:ascii="Times New Roman" w:hAnsi="Times New Roman" w:cs="Times New Roman"/>
          <w:sz w:val="24"/>
          <w:szCs w:val="24"/>
          <w:lang w:val="en-US"/>
        </w:rPr>
        <w:t xml:space="preserve">Retrieved from </w:t>
      </w:r>
      <w:r w:rsidR="00B248BB" w:rsidRPr="00AF4BBC">
        <w:rPr>
          <w:rFonts w:ascii="Times New Roman" w:hAnsi="Times New Roman" w:cs="Times New Roman"/>
          <w:sz w:val="24"/>
          <w:szCs w:val="24"/>
          <w:lang w:val="en-US"/>
        </w:rPr>
        <w:t>https://doi.org/10.1016/j.tsc.2017.11.004</w:t>
      </w:r>
      <w:r w:rsidR="00B248BB">
        <w:rPr>
          <w:rFonts w:ascii="Times New Roman" w:hAnsi="Times New Roman" w:cs="Times New Roman"/>
          <w:sz w:val="24"/>
          <w:szCs w:val="24"/>
          <w:lang w:val="en-US"/>
        </w:rPr>
        <w:t>.</w:t>
      </w:r>
    </w:p>
    <w:p w14:paraId="4158E66D" w14:textId="47991FA8" w:rsidR="000B1813" w:rsidRDefault="001B6F65" w:rsidP="00104101">
      <w:pPr>
        <w:spacing w:after="0" w:line="360" w:lineRule="auto"/>
        <w:ind w:left="709" w:hanging="709"/>
        <w:jc w:val="both"/>
        <w:rPr>
          <w:rFonts w:ascii="Times New Roman" w:hAnsi="Times New Roman" w:cs="Times New Roman"/>
          <w:color w:val="000000" w:themeColor="text1"/>
          <w:sz w:val="24"/>
          <w:szCs w:val="24"/>
        </w:rPr>
      </w:pPr>
      <w:r w:rsidRPr="00F30608">
        <w:rPr>
          <w:rFonts w:ascii="Times New Roman" w:hAnsi="Times New Roman" w:cs="Times New Roman"/>
          <w:color w:val="000000" w:themeColor="text1"/>
          <w:sz w:val="24"/>
          <w:szCs w:val="24"/>
        </w:rPr>
        <w:t>Robinet</w:t>
      </w:r>
      <w:r w:rsidR="005E1F01" w:rsidRPr="00F30608">
        <w:rPr>
          <w:rFonts w:ascii="Times New Roman" w:hAnsi="Times New Roman" w:cs="Times New Roman"/>
          <w:color w:val="000000" w:themeColor="text1"/>
          <w:sz w:val="24"/>
          <w:szCs w:val="24"/>
        </w:rPr>
        <w:t>,</w:t>
      </w:r>
      <w:r w:rsidRPr="00F30608">
        <w:rPr>
          <w:rFonts w:ascii="Times New Roman" w:hAnsi="Times New Roman" w:cs="Times New Roman"/>
          <w:color w:val="000000" w:themeColor="text1"/>
          <w:sz w:val="24"/>
          <w:szCs w:val="24"/>
        </w:rPr>
        <w:t xml:space="preserve"> A. L. y Pérez</w:t>
      </w:r>
      <w:r w:rsidR="005E1F01">
        <w:rPr>
          <w:rFonts w:ascii="Times New Roman" w:hAnsi="Times New Roman" w:cs="Times New Roman"/>
          <w:color w:val="000000" w:themeColor="text1"/>
          <w:sz w:val="24"/>
          <w:szCs w:val="24"/>
        </w:rPr>
        <w:t>,</w:t>
      </w:r>
      <w:r w:rsidRPr="00F30608">
        <w:rPr>
          <w:rFonts w:ascii="Times New Roman" w:hAnsi="Times New Roman" w:cs="Times New Roman"/>
          <w:color w:val="000000" w:themeColor="text1"/>
          <w:sz w:val="24"/>
          <w:szCs w:val="24"/>
        </w:rPr>
        <w:t xml:space="preserve"> M. (2020). </w:t>
      </w:r>
      <w:r w:rsidRPr="00FF466E">
        <w:rPr>
          <w:rFonts w:ascii="Times New Roman" w:hAnsi="Times New Roman" w:cs="Times New Roman"/>
          <w:color w:val="000000" w:themeColor="text1"/>
          <w:sz w:val="24"/>
          <w:szCs w:val="24"/>
        </w:rPr>
        <w:t xml:space="preserve">Estrés en los docentes en tiempos de pandemia </w:t>
      </w:r>
      <w:r w:rsidR="005E1F01">
        <w:rPr>
          <w:rFonts w:ascii="Times New Roman" w:hAnsi="Times New Roman" w:cs="Times New Roman"/>
          <w:color w:val="000000" w:themeColor="text1"/>
          <w:sz w:val="24"/>
          <w:szCs w:val="24"/>
        </w:rPr>
        <w:t>c</w:t>
      </w:r>
      <w:r w:rsidR="005E1F01" w:rsidRPr="00FF466E">
        <w:rPr>
          <w:rFonts w:ascii="Times New Roman" w:hAnsi="Times New Roman" w:cs="Times New Roman"/>
          <w:color w:val="000000" w:themeColor="text1"/>
          <w:sz w:val="24"/>
          <w:szCs w:val="24"/>
        </w:rPr>
        <w:t>ovid</w:t>
      </w:r>
      <w:r w:rsidRPr="00FF466E">
        <w:rPr>
          <w:rFonts w:ascii="Times New Roman" w:hAnsi="Times New Roman" w:cs="Times New Roman"/>
          <w:color w:val="000000" w:themeColor="text1"/>
          <w:sz w:val="24"/>
          <w:szCs w:val="24"/>
        </w:rPr>
        <w:t>-19. </w:t>
      </w:r>
      <w:r w:rsidRPr="00776A3C">
        <w:rPr>
          <w:rStyle w:val="Textoennegrita"/>
          <w:rFonts w:ascii="Times New Roman" w:hAnsi="Times New Roman" w:cs="Times New Roman"/>
          <w:b w:val="0"/>
          <w:i/>
          <w:color w:val="000000" w:themeColor="text1"/>
          <w:sz w:val="24"/>
          <w:szCs w:val="24"/>
        </w:rPr>
        <w:t>Polo del Conocimiento</w:t>
      </w:r>
      <w:r w:rsidRPr="00FF466E">
        <w:rPr>
          <w:rFonts w:ascii="Times New Roman" w:hAnsi="Times New Roman" w:cs="Times New Roman"/>
          <w:color w:val="000000" w:themeColor="text1"/>
          <w:sz w:val="24"/>
          <w:szCs w:val="24"/>
        </w:rPr>
        <w:t xml:space="preserve">, </w:t>
      </w:r>
      <w:r w:rsidRPr="00ED7A80">
        <w:rPr>
          <w:rFonts w:ascii="Times New Roman" w:hAnsi="Times New Roman" w:cs="Times New Roman"/>
          <w:i/>
          <w:color w:val="000000" w:themeColor="text1"/>
          <w:sz w:val="24"/>
          <w:szCs w:val="24"/>
        </w:rPr>
        <w:t>5</w:t>
      </w:r>
      <w:r w:rsidRPr="00FF466E">
        <w:rPr>
          <w:rFonts w:ascii="Times New Roman" w:hAnsi="Times New Roman" w:cs="Times New Roman"/>
          <w:color w:val="000000" w:themeColor="text1"/>
          <w:sz w:val="24"/>
          <w:szCs w:val="24"/>
        </w:rPr>
        <w:t>(12)</w:t>
      </w:r>
      <w:r w:rsidR="00776A3C">
        <w:rPr>
          <w:rFonts w:ascii="Times New Roman" w:hAnsi="Times New Roman" w:cs="Times New Roman"/>
          <w:color w:val="000000" w:themeColor="text1"/>
          <w:sz w:val="24"/>
          <w:szCs w:val="24"/>
        </w:rPr>
        <w:t>,</w:t>
      </w:r>
      <w:r w:rsidRPr="000B1813">
        <w:rPr>
          <w:rFonts w:ascii="Times New Roman" w:hAnsi="Times New Roman" w:cs="Times New Roman"/>
          <w:color w:val="000000" w:themeColor="text1"/>
          <w:sz w:val="24"/>
          <w:szCs w:val="24"/>
        </w:rPr>
        <w:t xml:space="preserve"> </w:t>
      </w:r>
      <w:r w:rsidRPr="00FF466E">
        <w:rPr>
          <w:rFonts w:ascii="Times New Roman" w:hAnsi="Times New Roman" w:cs="Times New Roman"/>
          <w:color w:val="000000" w:themeColor="text1"/>
          <w:sz w:val="24"/>
          <w:szCs w:val="24"/>
        </w:rPr>
        <w:t>637-653</w:t>
      </w:r>
      <w:r w:rsidR="005E1F01">
        <w:rPr>
          <w:rFonts w:ascii="Times New Roman" w:hAnsi="Times New Roman" w:cs="Times New Roman"/>
          <w:color w:val="000000" w:themeColor="text1"/>
          <w:sz w:val="24"/>
          <w:szCs w:val="24"/>
        </w:rPr>
        <w:t>. Recuperado de</w:t>
      </w:r>
      <w:r w:rsidRPr="00FF466E">
        <w:rPr>
          <w:rFonts w:ascii="Times New Roman" w:hAnsi="Times New Roman" w:cs="Times New Roman"/>
          <w:color w:val="000000" w:themeColor="text1"/>
          <w:sz w:val="24"/>
          <w:szCs w:val="24"/>
        </w:rPr>
        <w:t xml:space="preserve"> </w:t>
      </w:r>
      <w:r w:rsidRPr="00AF4BBC">
        <w:rPr>
          <w:rFonts w:ascii="Times New Roman" w:hAnsi="Times New Roman" w:cs="Times New Roman"/>
          <w:sz w:val="24"/>
          <w:szCs w:val="24"/>
        </w:rPr>
        <w:t>https://polodelconocimiento.com/ojs/index.php/es/article/view/2111/4197</w:t>
      </w:r>
      <w:r w:rsidRPr="00FF466E">
        <w:rPr>
          <w:rFonts w:ascii="Times New Roman" w:hAnsi="Times New Roman" w:cs="Times New Roman"/>
          <w:color w:val="000000" w:themeColor="text1"/>
          <w:sz w:val="24"/>
          <w:szCs w:val="24"/>
        </w:rPr>
        <w:t>.</w:t>
      </w:r>
    </w:p>
    <w:p w14:paraId="0A8CC7DB" w14:textId="01B0F9AB" w:rsidR="001B6F65" w:rsidRPr="00F30608" w:rsidRDefault="001B6F65" w:rsidP="00104101">
      <w:pPr>
        <w:spacing w:after="0" w:line="360" w:lineRule="auto"/>
        <w:ind w:left="709" w:hanging="709"/>
        <w:jc w:val="both"/>
        <w:rPr>
          <w:rStyle w:val="Hipervnculo"/>
          <w:rFonts w:ascii="Times New Roman" w:hAnsi="Times New Roman" w:cs="Times New Roman"/>
          <w:sz w:val="24"/>
          <w:szCs w:val="24"/>
          <w:lang w:val="en-US"/>
        </w:rPr>
      </w:pPr>
      <w:r w:rsidRPr="00F30608">
        <w:rPr>
          <w:rFonts w:ascii="Times New Roman" w:hAnsi="Times New Roman" w:cs="Times New Roman"/>
          <w:color w:val="000000"/>
          <w:sz w:val="24"/>
          <w:szCs w:val="24"/>
          <w:shd w:val="clear" w:color="auto" w:fill="FFFFFF"/>
          <w:lang w:val="en-US"/>
        </w:rPr>
        <w:t>Sanz</w:t>
      </w:r>
      <w:r w:rsidR="00962290" w:rsidRPr="00F30608">
        <w:rPr>
          <w:rFonts w:ascii="Times New Roman" w:hAnsi="Times New Roman" w:cs="Times New Roman"/>
          <w:color w:val="000000"/>
          <w:sz w:val="24"/>
          <w:szCs w:val="24"/>
          <w:shd w:val="clear" w:color="auto" w:fill="FFFFFF"/>
          <w:lang w:val="en-US"/>
        </w:rPr>
        <w:t>,</w:t>
      </w:r>
      <w:r w:rsidRPr="00F30608">
        <w:rPr>
          <w:rFonts w:ascii="Times New Roman" w:hAnsi="Times New Roman" w:cs="Times New Roman"/>
          <w:color w:val="000000"/>
          <w:sz w:val="24"/>
          <w:szCs w:val="24"/>
          <w:shd w:val="clear" w:color="auto" w:fill="FFFFFF"/>
          <w:lang w:val="en-US"/>
        </w:rPr>
        <w:t xml:space="preserve"> C.,</w:t>
      </w:r>
      <w:r w:rsidR="00150580" w:rsidRPr="00F30608">
        <w:rPr>
          <w:rFonts w:ascii="Times New Roman" w:hAnsi="Times New Roman" w:cs="Times New Roman"/>
          <w:color w:val="000000"/>
          <w:sz w:val="24"/>
          <w:szCs w:val="24"/>
          <w:shd w:val="clear" w:color="auto" w:fill="FFFFFF"/>
          <w:lang w:val="en-US"/>
        </w:rPr>
        <w:t xml:space="preserve"> </w:t>
      </w:r>
      <w:r w:rsidRPr="00F30608">
        <w:rPr>
          <w:rFonts w:ascii="Times New Roman" w:hAnsi="Times New Roman" w:cs="Times New Roman"/>
          <w:color w:val="000000"/>
          <w:sz w:val="24"/>
          <w:szCs w:val="24"/>
          <w:shd w:val="clear" w:color="auto" w:fill="FFFFFF"/>
          <w:lang w:val="en-US"/>
        </w:rPr>
        <w:t>García, </w:t>
      </w:r>
      <w:r w:rsidR="00962290" w:rsidRPr="00F30608">
        <w:rPr>
          <w:rFonts w:ascii="Times New Roman" w:hAnsi="Times New Roman" w:cs="Times New Roman"/>
          <w:color w:val="000000"/>
          <w:sz w:val="24"/>
          <w:szCs w:val="24"/>
          <w:shd w:val="clear" w:color="auto" w:fill="FFFFFF"/>
          <w:lang w:val="en-US"/>
        </w:rPr>
        <w:t xml:space="preserve">J., </w:t>
      </w:r>
      <w:r w:rsidRPr="00F30608">
        <w:rPr>
          <w:rFonts w:ascii="Times New Roman" w:hAnsi="Times New Roman" w:cs="Times New Roman"/>
          <w:color w:val="000000"/>
          <w:sz w:val="24"/>
          <w:szCs w:val="24"/>
          <w:shd w:val="clear" w:color="auto" w:fill="FFFFFF"/>
          <w:lang w:val="en-US"/>
        </w:rPr>
        <w:t>Rubio,</w:t>
      </w:r>
      <w:r w:rsidR="00962290" w:rsidRPr="00F30608">
        <w:rPr>
          <w:rFonts w:ascii="Times New Roman" w:hAnsi="Times New Roman" w:cs="Times New Roman"/>
          <w:color w:val="000000"/>
          <w:sz w:val="24"/>
          <w:szCs w:val="24"/>
          <w:shd w:val="clear" w:color="auto" w:fill="FFFFFF"/>
          <w:lang w:val="en-US"/>
        </w:rPr>
        <w:t xml:space="preserve"> A.,</w:t>
      </w:r>
      <w:r w:rsidR="00150580" w:rsidRPr="00F30608">
        <w:rPr>
          <w:rFonts w:ascii="Times New Roman" w:hAnsi="Times New Roman" w:cs="Times New Roman"/>
          <w:color w:val="000000"/>
          <w:sz w:val="24"/>
          <w:szCs w:val="24"/>
          <w:shd w:val="clear" w:color="auto" w:fill="FFFFFF"/>
          <w:lang w:val="en-US"/>
        </w:rPr>
        <w:t xml:space="preserve"> </w:t>
      </w:r>
      <w:r w:rsidRPr="00F30608">
        <w:rPr>
          <w:rFonts w:ascii="Times New Roman" w:hAnsi="Times New Roman" w:cs="Times New Roman"/>
          <w:color w:val="000000"/>
          <w:sz w:val="24"/>
          <w:szCs w:val="24"/>
          <w:shd w:val="clear" w:color="auto" w:fill="FFFFFF"/>
          <w:lang w:val="en-US"/>
        </w:rPr>
        <w:t>Santed</w:t>
      </w:r>
      <w:r w:rsidR="00962290" w:rsidRPr="00F30608">
        <w:rPr>
          <w:rFonts w:ascii="Times New Roman" w:hAnsi="Times New Roman" w:cs="Times New Roman"/>
          <w:color w:val="000000"/>
          <w:sz w:val="24"/>
          <w:szCs w:val="24"/>
          <w:shd w:val="clear" w:color="auto" w:fill="FFFFFF"/>
          <w:lang w:val="en-US"/>
        </w:rPr>
        <w:t>, M. A.</w:t>
      </w:r>
      <w:r w:rsidRPr="00F30608">
        <w:rPr>
          <w:rFonts w:ascii="Times New Roman" w:hAnsi="Times New Roman" w:cs="Times New Roman"/>
          <w:color w:val="000000"/>
          <w:sz w:val="24"/>
          <w:szCs w:val="24"/>
          <w:shd w:val="clear" w:color="auto" w:fill="FFFFFF"/>
          <w:lang w:val="en-US"/>
        </w:rPr>
        <w:t xml:space="preserve"> and</w:t>
      </w:r>
      <w:r w:rsidR="00150580" w:rsidRPr="00F30608">
        <w:rPr>
          <w:rFonts w:ascii="Times New Roman" w:hAnsi="Times New Roman" w:cs="Times New Roman"/>
          <w:color w:val="000000"/>
          <w:sz w:val="24"/>
          <w:szCs w:val="24"/>
          <w:shd w:val="clear" w:color="auto" w:fill="FFFFFF"/>
          <w:lang w:val="en-US"/>
        </w:rPr>
        <w:t xml:space="preserve"> </w:t>
      </w:r>
      <w:r w:rsidRPr="00F30608">
        <w:rPr>
          <w:rFonts w:ascii="Times New Roman" w:hAnsi="Times New Roman" w:cs="Times New Roman"/>
          <w:color w:val="000000"/>
          <w:sz w:val="24"/>
          <w:szCs w:val="24"/>
          <w:shd w:val="clear" w:color="auto" w:fill="FFFFFF"/>
          <w:lang w:val="en-US"/>
        </w:rPr>
        <w:t>Montoro</w:t>
      </w:r>
      <w:r w:rsidR="00962290" w:rsidRPr="00F30608">
        <w:rPr>
          <w:rFonts w:ascii="Times New Roman" w:hAnsi="Times New Roman" w:cs="Times New Roman"/>
          <w:color w:val="000000"/>
          <w:sz w:val="24"/>
          <w:szCs w:val="24"/>
          <w:shd w:val="clear" w:color="auto" w:fill="FFFFFF"/>
          <w:lang w:val="en-US"/>
        </w:rPr>
        <w:t>, M.</w:t>
      </w:r>
      <w:r w:rsidRPr="00F30608">
        <w:rPr>
          <w:rFonts w:ascii="Times New Roman" w:hAnsi="Times New Roman" w:cs="Times New Roman"/>
          <w:color w:val="000000"/>
          <w:sz w:val="24"/>
          <w:szCs w:val="24"/>
          <w:shd w:val="clear" w:color="auto" w:fill="FFFFFF"/>
          <w:lang w:val="en-US"/>
        </w:rPr>
        <w:t xml:space="preserve"> (2002). </w:t>
      </w:r>
      <w:r w:rsidRPr="00776A3C">
        <w:rPr>
          <w:rFonts w:ascii="Times New Roman" w:hAnsi="Times New Roman" w:cs="Times New Roman"/>
          <w:iCs/>
          <w:color w:val="000000"/>
          <w:sz w:val="24"/>
          <w:szCs w:val="24"/>
          <w:shd w:val="clear" w:color="auto" w:fill="FFFFFF"/>
          <w:lang w:val="en-US"/>
        </w:rPr>
        <w:t>Validation of the Spanish version of the Perceived Stress Questionnaire</w:t>
      </w:r>
      <w:r w:rsidRPr="00FF466E">
        <w:rPr>
          <w:rFonts w:ascii="Times New Roman" w:hAnsi="Times New Roman" w:cs="Times New Roman"/>
          <w:i/>
          <w:iCs/>
          <w:color w:val="000000"/>
          <w:sz w:val="24"/>
          <w:szCs w:val="24"/>
          <w:shd w:val="clear" w:color="auto" w:fill="FFFFFF"/>
          <w:lang w:val="en-US"/>
        </w:rPr>
        <w:t xml:space="preserve">. </w:t>
      </w:r>
      <w:r w:rsidRPr="00F30608">
        <w:rPr>
          <w:rFonts w:ascii="Times New Roman" w:hAnsi="Times New Roman" w:cs="Times New Roman"/>
          <w:i/>
          <w:sz w:val="24"/>
          <w:szCs w:val="24"/>
          <w:lang w:val="en-US"/>
        </w:rPr>
        <w:t>Journal of Psychosomatic Research</w:t>
      </w:r>
      <w:r w:rsidRPr="00F30608">
        <w:rPr>
          <w:rFonts w:ascii="Times New Roman" w:hAnsi="Times New Roman" w:cs="Times New Roman"/>
          <w:sz w:val="24"/>
          <w:szCs w:val="24"/>
          <w:lang w:val="en-US"/>
        </w:rPr>
        <w:t xml:space="preserve"> </w:t>
      </w:r>
      <w:r w:rsidRPr="00F30608">
        <w:rPr>
          <w:rFonts w:ascii="Times New Roman" w:hAnsi="Times New Roman" w:cs="Times New Roman"/>
          <w:i/>
          <w:sz w:val="24"/>
          <w:szCs w:val="24"/>
          <w:lang w:val="en-US"/>
        </w:rPr>
        <w:t>52</w:t>
      </w:r>
      <w:r w:rsidRPr="00F30608">
        <w:rPr>
          <w:rFonts w:ascii="Times New Roman" w:hAnsi="Times New Roman" w:cs="Times New Roman"/>
          <w:sz w:val="24"/>
          <w:szCs w:val="24"/>
          <w:lang w:val="en-US"/>
        </w:rPr>
        <w:t>(3)</w:t>
      </w:r>
      <w:r w:rsidR="00776A3C" w:rsidRPr="00F30608">
        <w:rPr>
          <w:rFonts w:ascii="Times New Roman" w:hAnsi="Times New Roman" w:cs="Times New Roman"/>
          <w:sz w:val="24"/>
          <w:szCs w:val="24"/>
          <w:lang w:val="en-US"/>
        </w:rPr>
        <w:t>,</w:t>
      </w:r>
      <w:r w:rsidRPr="00F30608">
        <w:rPr>
          <w:rFonts w:ascii="Times New Roman" w:hAnsi="Times New Roman" w:cs="Times New Roman"/>
          <w:sz w:val="24"/>
          <w:szCs w:val="24"/>
          <w:lang w:val="en-US"/>
        </w:rPr>
        <w:t xml:space="preserve"> 167</w:t>
      </w:r>
      <w:r w:rsidR="00776A3C" w:rsidRPr="00F30608">
        <w:rPr>
          <w:rFonts w:ascii="Times New Roman" w:hAnsi="Times New Roman" w:cs="Times New Roman"/>
          <w:sz w:val="24"/>
          <w:szCs w:val="24"/>
          <w:lang w:val="en-US"/>
        </w:rPr>
        <w:t>-</w:t>
      </w:r>
      <w:r w:rsidRPr="00F30608">
        <w:rPr>
          <w:rFonts w:ascii="Times New Roman" w:hAnsi="Times New Roman" w:cs="Times New Roman"/>
          <w:sz w:val="24"/>
          <w:szCs w:val="24"/>
          <w:lang w:val="en-US"/>
        </w:rPr>
        <w:t>172.</w:t>
      </w:r>
      <w:r w:rsidR="000066FE" w:rsidRPr="00F30608">
        <w:rPr>
          <w:rFonts w:ascii="Times New Roman" w:hAnsi="Times New Roman" w:cs="Times New Roman"/>
          <w:sz w:val="24"/>
          <w:szCs w:val="24"/>
          <w:lang w:val="en-US"/>
        </w:rPr>
        <w:t xml:space="preserve"> Retrieved from</w:t>
      </w:r>
      <w:r w:rsidRPr="00F30608">
        <w:rPr>
          <w:rFonts w:ascii="Times New Roman" w:hAnsi="Times New Roman" w:cs="Times New Roman"/>
          <w:i/>
          <w:iCs/>
          <w:color w:val="000000"/>
          <w:sz w:val="24"/>
          <w:szCs w:val="24"/>
          <w:shd w:val="clear" w:color="auto" w:fill="FFFFFF"/>
          <w:lang w:val="en-US"/>
        </w:rPr>
        <w:t> </w:t>
      </w:r>
      <w:r w:rsidRPr="00AF4BBC">
        <w:rPr>
          <w:rFonts w:ascii="Times New Roman" w:hAnsi="Times New Roman" w:cs="Times New Roman"/>
          <w:sz w:val="24"/>
          <w:szCs w:val="24"/>
          <w:lang w:val="en-US"/>
        </w:rPr>
        <w:t>https://doi.org/10.1016/S0022-3999(01)00275-6</w:t>
      </w:r>
      <w:r w:rsidR="000066FE" w:rsidRPr="00F935D8">
        <w:rPr>
          <w:rStyle w:val="Hipervnculo"/>
          <w:rFonts w:ascii="Times New Roman" w:hAnsi="Times New Roman" w:cs="Times New Roman"/>
          <w:color w:val="000000" w:themeColor="text1"/>
          <w:sz w:val="24"/>
          <w:szCs w:val="24"/>
          <w:u w:val="none"/>
          <w:lang w:val="en-US"/>
        </w:rPr>
        <w:t>.</w:t>
      </w:r>
    </w:p>
    <w:p w14:paraId="55DBD162" w14:textId="6D0D5187" w:rsidR="001B6F65" w:rsidRPr="00FF466E" w:rsidRDefault="00776A3C" w:rsidP="00104101">
      <w:pPr>
        <w:spacing w:after="0" w:line="360" w:lineRule="auto"/>
        <w:ind w:left="709" w:hanging="709"/>
        <w:jc w:val="both"/>
        <w:rPr>
          <w:rFonts w:ascii="Times New Roman" w:hAnsi="Times New Roman" w:cs="Times New Roman"/>
          <w:sz w:val="24"/>
          <w:szCs w:val="24"/>
        </w:rPr>
      </w:pPr>
      <w:r w:rsidRPr="00A07E53">
        <w:rPr>
          <w:rFonts w:ascii="Times New Roman" w:hAnsi="Times New Roman" w:cs="Times New Roman"/>
          <w:sz w:val="24"/>
          <w:szCs w:val="24"/>
        </w:rPr>
        <w:t>Secretaría de Educación Pública [</w:t>
      </w:r>
      <w:r w:rsidR="00073239">
        <w:rPr>
          <w:rFonts w:ascii="Times New Roman" w:hAnsi="Times New Roman" w:cs="Times New Roman"/>
          <w:sz w:val="24"/>
          <w:szCs w:val="24"/>
        </w:rPr>
        <w:t>SEP</w:t>
      </w:r>
      <w:r w:rsidRPr="00A07E53">
        <w:rPr>
          <w:rFonts w:ascii="Times New Roman" w:hAnsi="Times New Roman" w:cs="Times New Roman"/>
          <w:sz w:val="24"/>
          <w:szCs w:val="24"/>
        </w:rPr>
        <w:t>]</w:t>
      </w:r>
      <w:r w:rsidR="00073239">
        <w:rPr>
          <w:rFonts w:ascii="Times New Roman" w:hAnsi="Times New Roman" w:cs="Times New Roman"/>
          <w:sz w:val="24"/>
          <w:szCs w:val="24"/>
        </w:rPr>
        <w:t>.</w:t>
      </w:r>
      <w:r w:rsidRPr="00A07E53">
        <w:rPr>
          <w:rFonts w:ascii="Times New Roman" w:hAnsi="Times New Roman" w:cs="Times New Roman"/>
          <w:sz w:val="24"/>
          <w:szCs w:val="24"/>
        </w:rPr>
        <w:t xml:space="preserve"> </w:t>
      </w:r>
      <w:r w:rsidR="001B6F65" w:rsidRPr="00A07E53">
        <w:rPr>
          <w:rFonts w:ascii="Times New Roman" w:hAnsi="Times New Roman" w:cs="Times New Roman"/>
          <w:sz w:val="24"/>
          <w:szCs w:val="24"/>
        </w:rPr>
        <w:t xml:space="preserve">(2020). </w:t>
      </w:r>
      <w:r w:rsidR="001B6F65" w:rsidRPr="00107609">
        <w:rPr>
          <w:rFonts w:ascii="Times New Roman" w:hAnsi="Times New Roman" w:cs="Times New Roman"/>
          <w:i/>
          <w:sz w:val="24"/>
          <w:szCs w:val="24"/>
        </w:rPr>
        <w:t>Orientaciones pedagógicas para el inicio y</w:t>
      </w:r>
      <w:r w:rsidR="001B6F65" w:rsidRPr="00776A3C">
        <w:rPr>
          <w:rFonts w:ascii="Times New Roman" w:hAnsi="Times New Roman" w:cs="Times New Roman"/>
          <w:i/>
          <w:sz w:val="24"/>
          <w:szCs w:val="24"/>
        </w:rPr>
        <w:t xml:space="preserve"> organización del ciclo escolar 2020-2021.</w:t>
      </w:r>
      <w:r>
        <w:rPr>
          <w:rFonts w:ascii="Times New Roman" w:hAnsi="Times New Roman" w:cs="Times New Roman"/>
          <w:i/>
          <w:sz w:val="24"/>
          <w:szCs w:val="24"/>
        </w:rPr>
        <w:t xml:space="preserve"> </w:t>
      </w:r>
      <w:r w:rsidR="001B6F65" w:rsidRPr="00776A3C">
        <w:rPr>
          <w:rFonts w:ascii="Times New Roman" w:hAnsi="Times New Roman" w:cs="Times New Roman"/>
          <w:i/>
          <w:sz w:val="24"/>
          <w:szCs w:val="24"/>
        </w:rPr>
        <w:t xml:space="preserve">Guía para el trabajo </w:t>
      </w:r>
      <w:r w:rsidRPr="00776A3C">
        <w:rPr>
          <w:rFonts w:ascii="Times New Roman" w:hAnsi="Times New Roman" w:cs="Times New Roman"/>
          <w:i/>
          <w:sz w:val="24"/>
          <w:szCs w:val="24"/>
        </w:rPr>
        <w:t>docente.</w:t>
      </w:r>
      <w:r w:rsidR="00073239">
        <w:rPr>
          <w:rFonts w:ascii="Times New Roman" w:hAnsi="Times New Roman" w:cs="Times New Roman"/>
          <w:sz w:val="24"/>
          <w:szCs w:val="24"/>
        </w:rPr>
        <w:t xml:space="preserve"> México: Secretaría de Educación Pública. Recuperado de </w:t>
      </w:r>
      <w:r w:rsidR="00073239" w:rsidRPr="00AF4BBC">
        <w:rPr>
          <w:rFonts w:ascii="Times New Roman" w:hAnsi="Times New Roman" w:cs="Times New Roman"/>
          <w:sz w:val="24"/>
          <w:szCs w:val="24"/>
        </w:rPr>
        <w:t>https://bibliospd.files.wordpress.com/2020/07/anexo-2-guc3ada-pedagc3b3gica-resumen-cte.pdf</w:t>
      </w:r>
      <w:r w:rsidR="001B6F65" w:rsidRPr="00FF466E">
        <w:rPr>
          <w:rFonts w:ascii="Times New Roman" w:hAnsi="Times New Roman" w:cs="Times New Roman"/>
          <w:sz w:val="24"/>
          <w:szCs w:val="24"/>
        </w:rPr>
        <w:t>.</w:t>
      </w:r>
    </w:p>
    <w:p w14:paraId="6CFC789C" w14:textId="0CC86C61" w:rsidR="001B6F65" w:rsidRPr="00F30608" w:rsidRDefault="001B6F65" w:rsidP="00104101">
      <w:pPr>
        <w:spacing w:after="0" w:line="360" w:lineRule="auto"/>
        <w:ind w:left="709" w:hanging="709"/>
        <w:jc w:val="both"/>
        <w:rPr>
          <w:rFonts w:ascii="Times New Roman" w:hAnsi="Times New Roman" w:cs="Times New Roman"/>
          <w:color w:val="000000" w:themeColor="text1"/>
          <w:sz w:val="24"/>
          <w:szCs w:val="24"/>
          <w:lang w:val="en-US"/>
        </w:rPr>
      </w:pPr>
      <w:r w:rsidRPr="00FF466E">
        <w:rPr>
          <w:rFonts w:ascii="Times New Roman" w:hAnsi="Times New Roman" w:cs="Times New Roman"/>
          <w:sz w:val="24"/>
          <w:szCs w:val="24"/>
        </w:rPr>
        <w:t>Sierra</w:t>
      </w:r>
      <w:r w:rsidR="00DA4D68">
        <w:rPr>
          <w:rFonts w:ascii="Times New Roman" w:hAnsi="Times New Roman" w:cs="Times New Roman"/>
          <w:sz w:val="24"/>
          <w:szCs w:val="24"/>
        </w:rPr>
        <w:t>,</w:t>
      </w:r>
      <w:r w:rsidRPr="00FF466E">
        <w:rPr>
          <w:rFonts w:ascii="Times New Roman" w:hAnsi="Times New Roman" w:cs="Times New Roman"/>
          <w:sz w:val="24"/>
          <w:szCs w:val="24"/>
        </w:rPr>
        <w:t xml:space="preserve"> R. (2001). </w:t>
      </w:r>
      <w:r w:rsidRPr="00776A3C">
        <w:rPr>
          <w:rFonts w:ascii="Times New Roman" w:hAnsi="Times New Roman" w:cs="Times New Roman"/>
          <w:i/>
          <w:sz w:val="24"/>
          <w:szCs w:val="24"/>
        </w:rPr>
        <w:t>Técnicas de investigación social</w:t>
      </w:r>
      <w:r w:rsidR="00DA4D68">
        <w:rPr>
          <w:rFonts w:ascii="Times New Roman" w:hAnsi="Times New Roman" w:cs="Times New Roman"/>
          <w:i/>
          <w:sz w:val="24"/>
          <w:szCs w:val="24"/>
        </w:rPr>
        <w:t>.</w:t>
      </w:r>
      <w:r w:rsidR="00073239">
        <w:rPr>
          <w:rFonts w:ascii="Times New Roman" w:hAnsi="Times New Roman" w:cs="Times New Roman"/>
          <w:i/>
          <w:sz w:val="24"/>
          <w:szCs w:val="24"/>
        </w:rPr>
        <w:t xml:space="preserve"> </w:t>
      </w:r>
      <w:r w:rsidRPr="00776A3C">
        <w:rPr>
          <w:rFonts w:ascii="Times New Roman" w:hAnsi="Times New Roman" w:cs="Times New Roman"/>
          <w:i/>
          <w:sz w:val="24"/>
          <w:szCs w:val="24"/>
        </w:rPr>
        <w:t>Teoría y ejercicios</w:t>
      </w:r>
      <w:r w:rsidRPr="00FF466E">
        <w:rPr>
          <w:rFonts w:ascii="Times New Roman" w:hAnsi="Times New Roman" w:cs="Times New Roman"/>
          <w:sz w:val="24"/>
          <w:szCs w:val="24"/>
        </w:rPr>
        <w:t xml:space="preserve"> </w:t>
      </w:r>
      <w:r w:rsidR="00107609" w:rsidRPr="00F30608">
        <w:rPr>
          <w:rFonts w:ascii="Times New Roman" w:hAnsi="Times New Roman" w:cs="Times New Roman"/>
          <w:sz w:val="24"/>
          <w:szCs w:val="24"/>
        </w:rPr>
        <w:t>(14</w:t>
      </w:r>
      <w:r w:rsidR="00DA4D68">
        <w:rPr>
          <w:rFonts w:ascii="Times New Roman" w:hAnsi="Times New Roman" w:cs="Times New Roman"/>
          <w:sz w:val="24"/>
          <w:szCs w:val="24"/>
        </w:rPr>
        <w:t>.</w:t>
      </w:r>
      <w:r w:rsidR="00107609" w:rsidRPr="00F30608">
        <w:rPr>
          <w:rFonts w:ascii="Times New Roman" w:hAnsi="Times New Roman" w:cs="Times New Roman"/>
          <w:sz w:val="24"/>
          <w:szCs w:val="24"/>
          <w:vertAlign w:val="superscript"/>
        </w:rPr>
        <w:t>a</w:t>
      </w:r>
      <w:r w:rsidR="00107609" w:rsidRPr="00F30608">
        <w:rPr>
          <w:rFonts w:ascii="Times New Roman" w:hAnsi="Times New Roman" w:cs="Times New Roman"/>
          <w:sz w:val="24"/>
          <w:szCs w:val="24"/>
        </w:rPr>
        <w:t xml:space="preserve"> </w:t>
      </w:r>
      <w:r w:rsidR="00DA4D68">
        <w:rPr>
          <w:rFonts w:ascii="Times New Roman" w:hAnsi="Times New Roman" w:cs="Times New Roman"/>
          <w:sz w:val="24"/>
          <w:szCs w:val="24"/>
        </w:rPr>
        <w:t>e</w:t>
      </w:r>
      <w:r w:rsidR="00107609" w:rsidRPr="00F30608">
        <w:rPr>
          <w:rFonts w:ascii="Times New Roman" w:hAnsi="Times New Roman" w:cs="Times New Roman"/>
          <w:sz w:val="24"/>
          <w:szCs w:val="24"/>
        </w:rPr>
        <w:t xml:space="preserve">d.) </w:t>
      </w:r>
      <w:r w:rsidR="00107609" w:rsidRPr="00F30608">
        <w:rPr>
          <w:rFonts w:ascii="Times New Roman" w:hAnsi="Times New Roman" w:cs="Times New Roman"/>
          <w:sz w:val="24"/>
          <w:szCs w:val="24"/>
          <w:lang w:val="en-US"/>
        </w:rPr>
        <w:t xml:space="preserve">Madrid, España: </w:t>
      </w:r>
      <w:r w:rsidRPr="00F30608">
        <w:rPr>
          <w:rFonts w:ascii="Times New Roman" w:hAnsi="Times New Roman" w:cs="Times New Roman"/>
          <w:color w:val="000000" w:themeColor="text1"/>
          <w:sz w:val="24"/>
          <w:szCs w:val="24"/>
          <w:lang w:val="en-US"/>
        </w:rPr>
        <w:t>Paraninfo</w:t>
      </w:r>
      <w:r w:rsidR="00107609" w:rsidRPr="00F30608">
        <w:rPr>
          <w:rFonts w:ascii="Times New Roman" w:hAnsi="Times New Roman" w:cs="Times New Roman"/>
          <w:color w:val="000000" w:themeColor="text1"/>
          <w:sz w:val="24"/>
          <w:szCs w:val="24"/>
          <w:lang w:val="en-US"/>
        </w:rPr>
        <w:t>-Thomson Learning.</w:t>
      </w:r>
    </w:p>
    <w:p w14:paraId="2CABFAF9" w14:textId="458BA8E5" w:rsidR="001B6F65" w:rsidRPr="00FF466E" w:rsidRDefault="001B6F65" w:rsidP="00104101">
      <w:pPr>
        <w:spacing w:after="0" w:line="360" w:lineRule="auto"/>
        <w:ind w:left="709" w:hanging="709"/>
        <w:jc w:val="both"/>
        <w:rPr>
          <w:rStyle w:val="Hipervnculo"/>
          <w:rFonts w:ascii="Times New Roman" w:hAnsi="Times New Roman" w:cs="Times New Roman"/>
          <w:sz w:val="24"/>
          <w:szCs w:val="24"/>
          <w:lang w:val="en-US"/>
        </w:rPr>
      </w:pPr>
      <w:r w:rsidRPr="00FF466E">
        <w:rPr>
          <w:rFonts w:ascii="Times New Roman" w:hAnsi="Times New Roman" w:cs="Times New Roman"/>
          <w:color w:val="000000"/>
          <w:sz w:val="24"/>
          <w:szCs w:val="24"/>
          <w:lang w:val="en-US"/>
        </w:rPr>
        <w:t>Skaalvik</w:t>
      </w:r>
      <w:r w:rsidR="00100B8F">
        <w:rPr>
          <w:rFonts w:ascii="Times New Roman" w:hAnsi="Times New Roman" w:cs="Times New Roman"/>
          <w:color w:val="000000"/>
          <w:sz w:val="24"/>
          <w:szCs w:val="24"/>
          <w:lang w:val="en-US"/>
        </w:rPr>
        <w:t>,</w:t>
      </w:r>
      <w:r w:rsidRPr="00FF466E">
        <w:rPr>
          <w:rFonts w:ascii="Times New Roman" w:hAnsi="Times New Roman" w:cs="Times New Roman"/>
          <w:color w:val="000000"/>
          <w:sz w:val="24"/>
          <w:szCs w:val="24"/>
          <w:lang w:val="en-US"/>
        </w:rPr>
        <w:t xml:space="preserve"> E. M. and Skaalvik</w:t>
      </w:r>
      <w:r w:rsidR="00100B8F">
        <w:rPr>
          <w:rFonts w:ascii="Times New Roman" w:hAnsi="Times New Roman" w:cs="Times New Roman"/>
          <w:color w:val="000000"/>
          <w:sz w:val="24"/>
          <w:szCs w:val="24"/>
          <w:lang w:val="en-US"/>
        </w:rPr>
        <w:t>,</w:t>
      </w:r>
      <w:r w:rsidRPr="00FF466E">
        <w:rPr>
          <w:rFonts w:ascii="Times New Roman" w:hAnsi="Times New Roman" w:cs="Times New Roman"/>
          <w:color w:val="000000"/>
          <w:sz w:val="24"/>
          <w:szCs w:val="24"/>
          <w:lang w:val="en-US"/>
        </w:rPr>
        <w:t xml:space="preserve"> S. (2015). Job </w:t>
      </w:r>
      <w:r w:rsidR="00100B8F" w:rsidRPr="00FF466E">
        <w:rPr>
          <w:rFonts w:ascii="Times New Roman" w:hAnsi="Times New Roman" w:cs="Times New Roman"/>
          <w:color w:val="000000"/>
          <w:sz w:val="24"/>
          <w:szCs w:val="24"/>
          <w:lang w:val="en-US"/>
        </w:rPr>
        <w:t xml:space="preserve">Satisfaction, Stress </w:t>
      </w:r>
      <w:r w:rsidR="00100B8F">
        <w:rPr>
          <w:rFonts w:ascii="Times New Roman" w:hAnsi="Times New Roman" w:cs="Times New Roman"/>
          <w:color w:val="000000"/>
          <w:sz w:val="24"/>
          <w:szCs w:val="24"/>
          <w:lang w:val="en-US"/>
        </w:rPr>
        <w:t>a</w:t>
      </w:r>
      <w:r w:rsidR="00100B8F" w:rsidRPr="00FF466E">
        <w:rPr>
          <w:rFonts w:ascii="Times New Roman" w:hAnsi="Times New Roman" w:cs="Times New Roman"/>
          <w:color w:val="000000"/>
          <w:sz w:val="24"/>
          <w:szCs w:val="24"/>
          <w:lang w:val="en-US"/>
        </w:rPr>
        <w:t>nd Coping Strategies in the Teaching Profession-What Do Teachers Sa</w:t>
      </w:r>
      <w:r w:rsidRPr="00FF466E">
        <w:rPr>
          <w:rFonts w:ascii="Times New Roman" w:hAnsi="Times New Roman" w:cs="Times New Roman"/>
          <w:color w:val="000000"/>
          <w:sz w:val="24"/>
          <w:szCs w:val="24"/>
          <w:lang w:val="en-US"/>
        </w:rPr>
        <w:t xml:space="preserve">y? </w:t>
      </w:r>
      <w:r w:rsidRPr="00FF466E">
        <w:rPr>
          <w:rFonts w:ascii="Times New Roman" w:hAnsi="Times New Roman" w:cs="Times New Roman"/>
          <w:i/>
          <w:iCs/>
          <w:color w:val="000000"/>
          <w:sz w:val="24"/>
          <w:szCs w:val="24"/>
          <w:lang w:val="en-US"/>
        </w:rPr>
        <w:t>International Education Studies</w:t>
      </w:r>
      <w:r w:rsidRPr="00FF466E">
        <w:rPr>
          <w:rFonts w:ascii="Times New Roman" w:hAnsi="Times New Roman" w:cs="Times New Roman"/>
          <w:color w:val="000000"/>
          <w:sz w:val="24"/>
          <w:szCs w:val="24"/>
          <w:lang w:val="en-US"/>
        </w:rPr>
        <w:t xml:space="preserve">, </w:t>
      </w:r>
      <w:r w:rsidRPr="00FF466E">
        <w:rPr>
          <w:rFonts w:ascii="Times New Roman" w:hAnsi="Times New Roman" w:cs="Times New Roman"/>
          <w:i/>
          <w:iCs/>
          <w:color w:val="000000"/>
          <w:sz w:val="24"/>
          <w:szCs w:val="24"/>
          <w:lang w:val="en-US"/>
        </w:rPr>
        <w:t>8</w:t>
      </w:r>
      <w:r w:rsidRPr="00FF466E">
        <w:rPr>
          <w:rFonts w:ascii="Times New Roman" w:hAnsi="Times New Roman" w:cs="Times New Roman"/>
          <w:color w:val="000000"/>
          <w:sz w:val="24"/>
          <w:szCs w:val="24"/>
          <w:lang w:val="en-US"/>
        </w:rPr>
        <w:t>(3), 181</w:t>
      </w:r>
      <w:r w:rsidR="00776A3C">
        <w:rPr>
          <w:rFonts w:ascii="Times New Roman" w:hAnsi="Times New Roman" w:cs="Times New Roman"/>
          <w:color w:val="000000"/>
          <w:sz w:val="24"/>
          <w:szCs w:val="24"/>
          <w:lang w:val="en-US"/>
        </w:rPr>
        <w:t>-</w:t>
      </w:r>
      <w:r w:rsidRPr="00FF466E">
        <w:rPr>
          <w:rFonts w:ascii="Times New Roman" w:hAnsi="Times New Roman" w:cs="Times New Roman"/>
          <w:color w:val="000000"/>
          <w:sz w:val="24"/>
          <w:szCs w:val="24"/>
          <w:lang w:val="en-US"/>
        </w:rPr>
        <w:t>192.</w:t>
      </w:r>
      <w:r w:rsidR="00100B8F">
        <w:rPr>
          <w:rFonts w:ascii="Times New Roman" w:hAnsi="Times New Roman" w:cs="Times New Roman"/>
          <w:color w:val="000000"/>
          <w:sz w:val="24"/>
          <w:szCs w:val="24"/>
          <w:lang w:val="en-US"/>
        </w:rPr>
        <w:t xml:space="preserve"> Retrieved from</w:t>
      </w:r>
      <w:r w:rsidRPr="00FF466E">
        <w:rPr>
          <w:rFonts w:ascii="Times New Roman" w:hAnsi="Times New Roman" w:cs="Times New Roman"/>
          <w:color w:val="000000"/>
          <w:sz w:val="24"/>
          <w:szCs w:val="24"/>
          <w:lang w:val="en-US"/>
        </w:rPr>
        <w:t xml:space="preserve"> </w:t>
      </w:r>
      <w:r w:rsidRPr="00AF4BBC">
        <w:rPr>
          <w:rFonts w:ascii="Times New Roman" w:hAnsi="Times New Roman" w:cs="Times New Roman"/>
          <w:sz w:val="24"/>
          <w:szCs w:val="24"/>
          <w:lang w:val="en-US"/>
        </w:rPr>
        <w:t>https://doi.org/10.5539/ies.v8n3p181</w:t>
      </w:r>
      <w:r w:rsidR="00100B8F" w:rsidRPr="00F935D8">
        <w:rPr>
          <w:rStyle w:val="Hipervnculo"/>
          <w:rFonts w:ascii="Times New Roman" w:hAnsi="Times New Roman" w:cs="Times New Roman"/>
          <w:color w:val="000000" w:themeColor="text1"/>
          <w:sz w:val="24"/>
          <w:szCs w:val="24"/>
          <w:u w:val="none"/>
          <w:lang w:val="en-US"/>
        </w:rPr>
        <w:t>.</w:t>
      </w:r>
    </w:p>
    <w:p w14:paraId="5CC7F780" w14:textId="0B04D747" w:rsidR="001B6F65" w:rsidRPr="00FF466E" w:rsidRDefault="001B6F65" w:rsidP="00104101">
      <w:pPr>
        <w:spacing w:after="0" w:line="360" w:lineRule="auto"/>
        <w:ind w:left="709" w:hanging="709"/>
        <w:jc w:val="both"/>
        <w:rPr>
          <w:rStyle w:val="A7"/>
          <w:rFonts w:ascii="Times New Roman" w:hAnsi="Times New Roman" w:cs="Times New Roman"/>
          <w:sz w:val="24"/>
          <w:szCs w:val="24"/>
          <w:u w:val="none"/>
        </w:rPr>
      </w:pPr>
      <w:r w:rsidRPr="00F30608">
        <w:rPr>
          <w:rStyle w:val="A7"/>
          <w:rFonts w:ascii="Times New Roman" w:hAnsi="Times New Roman" w:cs="Times New Roman"/>
          <w:sz w:val="24"/>
          <w:szCs w:val="24"/>
          <w:u w:val="none"/>
        </w:rPr>
        <w:t>Tacca</w:t>
      </w:r>
      <w:r w:rsidR="00F11DAC" w:rsidRPr="00F30608">
        <w:rPr>
          <w:rStyle w:val="A7"/>
          <w:rFonts w:ascii="Times New Roman" w:hAnsi="Times New Roman" w:cs="Times New Roman"/>
          <w:sz w:val="24"/>
          <w:szCs w:val="24"/>
          <w:u w:val="none"/>
        </w:rPr>
        <w:t>,</w:t>
      </w:r>
      <w:r w:rsidRPr="00F30608">
        <w:rPr>
          <w:rStyle w:val="A7"/>
          <w:rFonts w:ascii="Times New Roman" w:hAnsi="Times New Roman" w:cs="Times New Roman"/>
          <w:sz w:val="24"/>
          <w:szCs w:val="24"/>
          <w:u w:val="none"/>
        </w:rPr>
        <w:t xml:space="preserve"> </w:t>
      </w:r>
      <w:r w:rsidR="00D4701C">
        <w:rPr>
          <w:rStyle w:val="A7"/>
          <w:rFonts w:ascii="Times New Roman" w:hAnsi="Times New Roman" w:cs="Times New Roman"/>
          <w:sz w:val="24"/>
          <w:szCs w:val="24"/>
          <w:u w:val="none"/>
        </w:rPr>
        <w:t>D</w:t>
      </w:r>
      <w:r w:rsidRPr="00F30608">
        <w:rPr>
          <w:rStyle w:val="A7"/>
          <w:rFonts w:ascii="Times New Roman" w:hAnsi="Times New Roman" w:cs="Times New Roman"/>
          <w:sz w:val="24"/>
          <w:szCs w:val="24"/>
          <w:u w:val="none"/>
        </w:rPr>
        <w:t>.</w:t>
      </w:r>
      <w:r w:rsidR="00D4701C">
        <w:rPr>
          <w:rStyle w:val="A7"/>
          <w:rFonts w:ascii="Times New Roman" w:hAnsi="Times New Roman" w:cs="Times New Roman"/>
          <w:sz w:val="24"/>
          <w:szCs w:val="24"/>
          <w:u w:val="none"/>
        </w:rPr>
        <w:t xml:space="preserve"> R.</w:t>
      </w:r>
      <w:r w:rsidRPr="00F30608">
        <w:rPr>
          <w:rStyle w:val="A7"/>
          <w:rFonts w:ascii="Times New Roman" w:hAnsi="Times New Roman" w:cs="Times New Roman"/>
          <w:sz w:val="24"/>
          <w:szCs w:val="24"/>
          <w:u w:val="none"/>
        </w:rPr>
        <w:t xml:space="preserve"> y Tacca</w:t>
      </w:r>
      <w:r w:rsidR="00F11DAC" w:rsidRPr="00F30608">
        <w:rPr>
          <w:rStyle w:val="A7"/>
          <w:rFonts w:ascii="Times New Roman" w:hAnsi="Times New Roman" w:cs="Times New Roman"/>
          <w:sz w:val="24"/>
          <w:szCs w:val="24"/>
          <w:u w:val="none"/>
        </w:rPr>
        <w:t>,</w:t>
      </w:r>
      <w:r w:rsidRPr="00F30608">
        <w:rPr>
          <w:rStyle w:val="A7"/>
          <w:rFonts w:ascii="Times New Roman" w:hAnsi="Times New Roman" w:cs="Times New Roman"/>
          <w:sz w:val="24"/>
          <w:szCs w:val="24"/>
          <w:u w:val="none"/>
        </w:rPr>
        <w:t xml:space="preserve"> </w:t>
      </w:r>
      <w:r w:rsidR="00D4701C">
        <w:rPr>
          <w:rStyle w:val="A7"/>
          <w:rFonts w:ascii="Times New Roman" w:hAnsi="Times New Roman" w:cs="Times New Roman"/>
          <w:sz w:val="24"/>
          <w:szCs w:val="24"/>
          <w:u w:val="none"/>
        </w:rPr>
        <w:t>A. L</w:t>
      </w:r>
      <w:r w:rsidRPr="00F30608">
        <w:rPr>
          <w:rStyle w:val="A7"/>
          <w:rFonts w:ascii="Times New Roman" w:hAnsi="Times New Roman" w:cs="Times New Roman"/>
          <w:sz w:val="24"/>
          <w:szCs w:val="24"/>
          <w:u w:val="none"/>
        </w:rPr>
        <w:t xml:space="preserve">. (2019). </w:t>
      </w:r>
      <w:r w:rsidRPr="00FF466E">
        <w:rPr>
          <w:rStyle w:val="A7"/>
          <w:rFonts w:ascii="Times New Roman" w:hAnsi="Times New Roman" w:cs="Times New Roman"/>
          <w:sz w:val="24"/>
          <w:szCs w:val="24"/>
          <w:u w:val="none"/>
        </w:rPr>
        <w:t xml:space="preserve">Factores de riesgos psicosociales y estrés percibido en docentes universitarios. </w:t>
      </w:r>
      <w:r w:rsidRPr="00776A3C">
        <w:rPr>
          <w:rFonts w:ascii="Times New Roman" w:hAnsi="Times New Roman" w:cs="Times New Roman"/>
          <w:i/>
          <w:sz w:val="24"/>
          <w:szCs w:val="24"/>
        </w:rPr>
        <w:t>Propósitos y Representaciones</w:t>
      </w:r>
      <w:r w:rsidRPr="00FF466E">
        <w:rPr>
          <w:rFonts w:ascii="Times New Roman" w:hAnsi="Times New Roman" w:cs="Times New Roman"/>
          <w:sz w:val="24"/>
          <w:szCs w:val="24"/>
        </w:rPr>
        <w:t xml:space="preserve">, </w:t>
      </w:r>
      <w:r w:rsidRPr="00ED7A80">
        <w:rPr>
          <w:rFonts w:ascii="Times New Roman" w:hAnsi="Times New Roman" w:cs="Times New Roman"/>
          <w:i/>
          <w:sz w:val="24"/>
          <w:szCs w:val="24"/>
        </w:rPr>
        <w:t>7</w:t>
      </w:r>
      <w:r w:rsidRPr="00FF466E">
        <w:rPr>
          <w:rFonts w:ascii="Times New Roman" w:hAnsi="Times New Roman" w:cs="Times New Roman"/>
          <w:sz w:val="24"/>
          <w:szCs w:val="24"/>
        </w:rPr>
        <w:t>(3)</w:t>
      </w:r>
      <w:r w:rsidR="00776A3C">
        <w:rPr>
          <w:rFonts w:ascii="Times New Roman" w:hAnsi="Times New Roman" w:cs="Times New Roman"/>
          <w:sz w:val="24"/>
          <w:szCs w:val="24"/>
        </w:rPr>
        <w:t>,</w:t>
      </w:r>
      <w:r w:rsidRPr="00FF466E">
        <w:rPr>
          <w:rFonts w:ascii="Times New Roman" w:hAnsi="Times New Roman" w:cs="Times New Roman"/>
          <w:sz w:val="24"/>
          <w:szCs w:val="24"/>
        </w:rPr>
        <w:t xml:space="preserve"> 323-353. </w:t>
      </w:r>
      <w:r w:rsidR="00F11DAC">
        <w:rPr>
          <w:rFonts w:ascii="Times New Roman" w:hAnsi="Times New Roman" w:cs="Times New Roman"/>
          <w:sz w:val="24"/>
          <w:szCs w:val="24"/>
        </w:rPr>
        <w:t xml:space="preserve">Recuperado de </w:t>
      </w:r>
      <w:r w:rsidR="00F11DAC" w:rsidRPr="00AF4BBC">
        <w:rPr>
          <w:rFonts w:ascii="Times New Roman" w:hAnsi="Times New Roman" w:cs="Times New Roman"/>
          <w:sz w:val="24"/>
          <w:szCs w:val="24"/>
        </w:rPr>
        <w:t>http://dx.doi.org/10.20511/pyr2019.v7n3.304</w:t>
      </w:r>
      <w:r w:rsidR="00F11DAC">
        <w:rPr>
          <w:rFonts w:ascii="Times New Roman" w:hAnsi="Times New Roman" w:cs="Times New Roman"/>
          <w:sz w:val="24"/>
          <w:szCs w:val="24"/>
        </w:rPr>
        <w:t>.</w:t>
      </w:r>
    </w:p>
    <w:p w14:paraId="68519566" w14:textId="4EEBBA98" w:rsidR="000A5CF1" w:rsidRDefault="00383E18" w:rsidP="00104101">
      <w:pPr>
        <w:spacing w:after="0" w:line="360" w:lineRule="auto"/>
        <w:ind w:left="709" w:hanging="709"/>
        <w:jc w:val="both"/>
        <w:rPr>
          <w:rFonts w:ascii="Times New Roman" w:hAnsi="Times New Roman" w:cs="Times New Roman"/>
          <w:sz w:val="24"/>
          <w:szCs w:val="24"/>
        </w:rPr>
      </w:pPr>
      <w:r w:rsidRPr="000B07D2">
        <w:rPr>
          <w:rFonts w:ascii="Times New Roman" w:hAnsi="Times New Roman" w:cs="Times New Roman"/>
          <w:color w:val="000000" w:themeColor="text1"/>
          <w:sz w:val="24"/>
          <w:szCs w:val="24"/>
        </w:rPr>
        <w:t>Varguillas</w:t>
      </w:r>
      <w:r w:rsidR="001532F9">
        <w:rPr>
          <w:rFonts w:ascii="Times New Roman" w:hAnsi="Times New Roman" w:cs="Times New Roman"/>
          <w:color w:val="000000" w:themeColor="text1"/>
          <w:sz w:val="24"/>
          <w:szCs w:val="24"/>
        </w:rPr>
        <w:t>,</w:t>
      </w:r>
      <w:r w:rsidRPr="000B07D2">
        <w:rPr>
          <w:rFonts w:ascii="Times New Roman" w:hAnsi="Times New Roman" w:cs="Times New Roman"/>
          <w:color w:val="000000" w:themeColor="text1"/>
          <w:sz w:val="24"/>
          <w:szCs w:val="24"/>
        </w:rPr>
        <w:t xml:space="preserve"> C. (2006</w:t>
      </w:r>
      <w:r>
        <w:rPr>
          <w:rFonts w:ascii="Times New Roman" w:hAnsi="Times New Roman" w:cs="Times New Roman"/>
          <w:color w:val="000000" w:themeColor="text1"/>
          <w:sz w:val="24"/>
          <w:szCs w:val="24"/>
        </w:rPr>
        <w:t>). El uso de Atlas.t</w:t>
      </w:r>
      <w:r w:rsidRPr="00383E18">
        <w:rPr>
          <w:rFonts w:ascii="Times New Roman" w:hAnsi="Times New Roman" w:cs="Times New Roman"/>
          <w:color w:val="000000" w:themeColor="text1"/>
          <w:sz w:val="24"/>
          <w:szCs w:val="24"/>
        </w:rPr>
        <w:t xml:space="preserve">i y la creatividad del investigador en el análisis cualitativo de contenido </w:t>
      </w:r>
      <w:r w:rsidR="003249A7" w:rsidRPr="00383E18">
        <w:rPr>
          <w:rFonts w:ascii="Times New Roman" w:hAnsi="Times New Roman" w:cs="Times New Roman"/>
          <w:color w:val="000000" w:themeColor="text1"/>
          <w:sz w:val="24"/>
          <w:szCs w:val="24"/>
        </w:rPr>
        <w:t>UPEL</w:t>
      </w:r>
      <w:r w:rsidRPr="00383E18">
        <w:rPr>
          <w:rFonts w:ascii="Times New Roman" w:hAnsi="Times New Roman" w:cs="Times New Roman"/>
          <w:color w:val="000000" w:themeColor="text1"/>
          <w:sz w:val="24"/>
          <w:szCs w:val="24"/>
        </w:rPr>
        <w:t xml:space="preserve">. </w:t>
      </w:r>
      <w:r w:rsidRPr="00104101">
        <w:rPr>
          <w:rFonts w:ascii="Times New Roman" w:hAnsi="Times New Roman" w:cs="Times New Roman"/>
          <w:i/>
          <w:color w:val="000000" w:themeColor="text1"/>
          <w:sz w:val="24"/>
          <w:szCs w:val="24"/>
        </w:rPr>
        <w:t>Laurus</w:t>
      </w:r>
      <w:r w:rsidRPr="00104101">
        <w:rPr>
          <w:rFonts w:ascii="Times New Roman" w:hAnsi="Times New Roman" w:cs="Times New Roman"/>
          <w:color w:val="000000" w:themeColor="text1"/>
          <w:sz w:val="24"/>
          <w:szCs w:val="24"/>
        </w:rPr>
        <w:t xml:space="preserve">, </w:t>
      </w:r>
      <w:r w:rsidRPr="00104101">
        <w:rPr>
          <w:rFonts w:ascii="Times New Roman" w:hAnsi="Times New Roman" w:cs="Times New Roman"/>
          <w:i/>
          <w:color w:val="000000" w:themeColor="text1"/>
          <w:sz w:val="24"/>
          <w:szCs w:val="24"/>
        </w:rPr>
        <w:t>12</w:t>
      </w:r>
      <w:r w:rsidR="00776A3C" w:rsidRPr="00104101">
        <w:rPr>
          <w:rFonts w:ascii="Times New Roman" w:hAnsi="Times New Roman" w:cs="Times New Roman"/>
          <w:color w:val="000000" w:themeColor="text1"/>
          <w:sz w:val="24"/>
          <w:szCs w:val="24"/>
        </w:rPr>
        <w:t>,</w:t>
      </w:r>
      <w:r w:rsidR="001532F9">
        <w:rPr>
          <w:rFonts w:ascii="Times New Roman" w:hAnsi="Times New Roman" w:cs="Times New Roman"/>
          <w:color w:val="000000" w:themeColor="text1"/>
          <w:sz w:val="24"/>
          <w:szCs w:val="24"/>
        </w:rPr>
        <w:t xml:space="preserve"> </w:t>
      </w:r>
      <w:r w:rsidRPr="00104101">
        <w:rPr>
          <w:rFonts w:ascii="Times New Roman" w:hAnsi="Times New Roman" w:cs="Times New Roman"/>
          <w:color w:val="000000" w:themeColor="text1"/>
          <w:sz w:val="24"/>
          <w:szCs w:val="24"/>
        </w:rPr>
        <w:t>73-87.</w:t>
      </w:r>
      <w:r w:rsidR="001532F9">
        <w:rPr>
          <w:rFonts w:ascii="Times New Roman" w:hAnsi="Times New Roman" w:cs="Times New Roman"/>
          <w:color w:val="000000" w:themeColor="text1"/>
          <w:sz w:val="24"/>
          <w:szCs w:val="24"/>
        </w:rPr>
        <w:t xml:space="preserve"> Recuperado de</w:t>
      </w:r>
      <w:r w:rsidRPr="00104101">
        <w:rPr>
          <w:rFonts w:ascii="Times New Roman" w:hAnsi="Times New Roman" w:cs="Times New Roman"/>
          <w:color w:val="000000" w:themeColor="text1"/>
          <w:sz w:val="24"/>
          <w:szCs w:val="24"/>
        </w:rPr>
        <w:t xml:space="preserve"> </w:t>
      </w:r>
      <w:r w:rsidR="000A5CF1" w:rsidRPr="000A5CF1">
        <w:rPr>
          <w:rFonts w:ascii="Times New Roman" w:hAnsi="Times New Roman" w:cs="Times New Roman"/>
          <w:sz w:val="24"/>
          <w:szCs w:val="24"/>
        </w:rPr>
        <w:t>https://www.redalyc.org/articulo.oa?id=76109905</w:t>
      </w:r>
    </w:p>
    <w:p w14:paraId="3430C5D8" w14:textId="77777777" w:rsidR="000A5CF1" w:rsidRDefault="000A5CF1" w:rsidP="00104101">
      <w:pPr>
        <w:spacing w:after="0" w:line="360" w:lineRule="auto"/>
        <w:ind w:left="709" w:hanging="709"/>
        <w:jc w:val="both"/>
        <w:rPr>
          <w:rFonts w:ascii="Times New Roman" w:hAnsi="Times New Roman" w:cs="Times New Roman"/>
          <w:color w:val="000000" w:themeColor="text1"/>
          <w:sz w:val="24"/>
          <w:szCs w:val="24"/>
        </w:rPr>
      </w:pPr>
    </w:p>
    <w:p w14:paraId="7D68E512" w14:textId="24E58C27" w:rsidR="000B07D2" w:rsidRDefault="000B07D2" w:rsidP="00104101">
      <w:pPr>
        <w:spacing w:after="0" w:line="360" w:lineRule="auto"/>
        <w:ind w:left="709" w:hanging="709"/>
        <w:jc w:val="both"/>
        <w:rPr>
          <w:rFonts w:ascii="Times New Roman" w:hAnsi="Times New Roman" w:cs="Times New Roman"/>
          <w:color w:val="000000" w:themeColor="text1"/>
          <w:sz w:val="24"/>
          <w:szCs w:val="24"/>
        </w:rPr>
      </w:pPr>
    </w:p>
    <w:p w14:paraId="153E7CED" w14:textId="194B51E3" w:rsidR="000A5CF1" w:rsidRDefault="000A5CF1" w:rsidP="00104101">
      <w:pPr>
        <w:spacing w:after="0" w:line="360" w:lineRule="auto"/>
        <w:ind w:left="709" w:hanging="709"/>
        <w:jc w:val="both"/>
        <w:rPr>
          <w:rFonts w:ascii="Times New Roman" w:hAnsi="Times New Roman" w:cs="Times New Roman"/>
          <w:color w:val="000000" w:themeColor="text1"/>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0A5CF1" w:rsidRPr="000A5CF1" w14:paraId="322F27DD" w14:textId="77777777" w:rsidTr="000A5CF1">
        <w:trPr>
          <w:jc w:val="center"/>
        </w:trPr>
        <w:tc>
          <w:tcPr>
            <w:tcW w:w="3045" w:type="dxa"/>
            <w:shd w:val="clear" w:color="auto" w:fill="auto"/>
            <w:tcMar>
              <w:top w:w="100" w:type="dxa"/>
              <w:left w:w="100" w:type="dxa"/>
              <w:bottom w:w="100" w:type="dxa"/>
              <w:right w:w="100" w:type="dxa"/>
            </w:tcMar>
          </w:tcPr>
          <w:p w14:paraId="39E6E43B" w14:textId="77777777" w:rsidR="000A5CF1" w:rsidRPr="000A5CF1" w:rsidRDefault="000A5CF1" w:rsidP="002B6864">
            <w:pPr>
              <w:pStyle w:val="Ttulo3"/>
              <w:widowControl w:val="0"/>
              <w:spacing w:before="0" w:line="240" w:lineRule="auto"/>
              <w:rPr>
                <w:rFonts w:ascii="Times New Roman" w:hAnsi="Times New Roman" w:cs="Times New Roman"/>
                <w:color w:val="000000" w:themeColor="text1"/>
              </w:rPr>
            </w:pPr>
            <w:r w:rsidRPr="000A5CF1">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69CE80C6" w14:textId="09C69526" w:rsidR="000A5CF1" w:rsidRPr="000A5CF1" w:rsidRDefault="000A5CF1" w:rsidP="002B6864">
            <w:pPr>
              <w:pStyle w:val="Ttulo3"/>
              <w:widowControl w:val="0"/>
              <w:spacing w:before="0" w:line="240" w:lineRule="auto"/>
              <w:rPr>
                <w:rFonts w:ascii="Times New Roman" w:hAnsi="Times New Roman" w:cs="Times New Roman"/>
                <w:color w:val="000000" w:themeColor="text1"/>
              </w:rPr>
            </w:pPr>
            <w:bookmarkStart w:id="0" w:name="_btsjgdfgjwkr" w:colFirst="0" w:colLast="0"/>
            <w:bookmarkEnd w:id="0"/>
            <w:r>
              <w:rPr>
                <w:rFonts w:ascii="Times New Roman" w:hAnsi="Times New Roman" w:cs="Times New Roman"/>
                <w:color w:val="000000" w:themeColor="text1"/>
              </w:rPr>
              <w:t>Autor (es)</w:t>
            </w:r>
          </w:p>
        </w:tc>
      </w:tr>
      <w:tr w:rsidR="000A5CF1" w:rsidRPr="000A5CF1" w14:paraId="679BCCB4" w14:textId="77777777" w:rsidTr="000A5CF1">
        <w:trPr>
          <w:jc w:val="center"/>
        </w:trPr>
        <w:tc>
          <w:tcPr>
            <w:tcW w:w="3045" w:type="dxa"/>
            <w:shd w:val="clear" w:color="auto" w:fill="auto"/>
            <w:tcMar>
              <w:top w:w="100" w:type="dxa"/>
              <w:left w:w="100" w:type="dxa"/>
              <w:bottom w:w="100" w:type="dxa"/>
              <w:right w:w="100" w:type="dxa"/>
            </w:tcMar>
          </w:tcPr>
          <w:p w14:paraId="56190D65" w14:textId="77777777" w:rsidR="000A5CF1" w:rsidRPr="000A5CF1" w:rsidRDefault="000A5CF1" w:rsidP="000A5CF1">
            <w:pPr>
              <w:widowControl w:val="0"/>
              <w:spacing w:after="0" w:line="240" w:lineRule="auto"/>
              <w:rPr>
                <w:rFonts w:ascii="Times New Roman" w:hAnsi="Times New Roman" w:cs="Times New Roman"/>
                <w:color w:val="000000" w:themeColor="text1"/>
                <w:sz w:val="24"/>
                <w:szCs w:val="24"/>
              </w:rPr>
            </w:pPr>
            <w:r w:rsidRPr="000A5CF1">
              <w:rPr>
                <w:rFonts w:ascii="Times New Roman" w:hAnsi="Times New Roman" w:cs="Times New Roman"/>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1A23B9CE" w14:textId="77777777" w:rsidR="000A5CF1" w:rsidRPr="000A5CF1" w:rsidRDefault="000A5CF1" w:rsidP="000A5CF1">
            <w:pPr>
              <w:widowControl w:val="0"/>
              <w:spacing w:after="0" w:line="240" w:lineRule="auto"/>
              <w:rPr>
                <w:rFonts w:ascii="Times New Roman" w:hAnsi="Times New Roman" w:cs="Times New Roman"/>
                <w:color w:val="000000" w:themeColor="text1"/>
                <w:sz w:val="24"/>
                <w:szCs w:val="24"/>
              </w:rPr>
            </w:pPr>
            <w:r w:rsidRPr="000A5CF1">
              <w:rPr>
                <w:rFonts w:ascii="Times New Roman" w:hAnsi="Times New Roman" w:cs="Times New Roman"/>
                <w:color w:val="000000" w:themeColor="text1"/>
                <w:sz w:val="24"/>
                <w:szCs w:val="24"/>
              </w:rPr>
              <w:t xml:space="preserve">Herlinda Gervacio </w:t>
            </w:r>
            <w:proofErr w:type="gramStart"/>
            <w:r w:rsidRPr="000A5CF1">
              <w:rPr>
                <w:rFonts w:ascii="Times New Roman" w:hAnsi="Times New Roman" w:cs="Times New Roman"/>
                <w:color w:val="000000" w:themeColor="text1"/>
                <w:sz w:val="24"/>
                <w:szCs w:val="24"/>
              </w:rPr>
              <w:t>Jiménez  (</w:t>
            </w:r>
            <w:proofErr w:type="gramEnd"/>
            <w:r w:rsidRPr="000A5CF1">
              <w:rPr>
                <w:rFonts w:ascii="Times New Roman" w:hAnsi="Times New Roman" w:cs="Times New Roman"/>
                <w:color w:val="000000" w:themeColor="text1"/>
                <w:sz w:val="24"/>
                <w:szCs w:val="24"/>
              </w:rPr>
              <w:t>Principal)</w:t>
            </w:r>
          </w:p>
        </w:tc>
      </w:tr>
      <w:tr w:rsidR="000A5CF1" w:rsidRPr="000A5CF1" w14:paraId="04552EC4" w14:textId="77777777" w:rsidTr="000A5CF1">
        <w:trPr>
          <w:jc w:val="center"/>
        </w:trPr>
        <w:tc>
          <w:tcPr>
            <w:tcW w:w="3045" w:type="dxa"/>
            <w:shd w:val="clear" w:color="auto" w:fill="auto"/>
            <w:tcMar>
              <w:top w:w="100" w:type="dxa"/>
              <w:left w:w="100" w:type="dxa"/>
              <w:bottom w:w="100" w:type="dxa"/>
              <w:right w:w="100" w:type="dxa"/>
            </w:tcMar>
          </w:tcPr>
          <w:p w14:paraId="5F09106C" w14:textId="77777777" w:rsidR="000A5CF1" w:rsidRPr="000A5CF1" w:rsidRDefault="000A5CF1" w:rsidP="000A5CF1">
            <w:pPr>
              <w:widowControl w:val="0"/>
              <w:spacing w:after="0" w:line="240" w:lineRule="auto"/>
              <w:rPr>
                <w:rFonts w:ascii="Times New Roman" w:hAnsi="Times New Roman" w:cs="Times New Roman"/>
                <w:color w:val="000000" w:themeColor="text1"/>
                <w:sz w:val="24"/>
                <w:szCs w:val="24"/>
              </w:rPr>
            </w:pPr>
            <w:r w:rsidRPr="000A5CF1">
              <w:rPr>
                <w:rFonts w:ascii="Times New Roman" w:hAnsi="Times New Roman" w:cs="Times New Roman"/>
                <w:color w:val="000000" w:themeColor="text1"/>
                <w:sz w:val="24"/>
                <w:szCs w:val="24"/>
              </w:rPr>
              <w:t>Metodología</w:t>
            </w:r>
          </w:p>
        </w:tc>
        <w:tc>
          <w:tcPr>
            <w:tcW w:w="6315" w:type="dxa"/>
            <w:shd w:val="clear" w:color="auto" w:fill="auto"/>
            <w:tcMar>
              <w:top w:w="100" w:type="dxa"/>
              <w:left w:w="100" w:type="dxa"/>
              <w:bottom w:w="100" w:type="dxa"/>
              <w:right w:w="100" w:type="dxa"/>
            </w:tcMar>
          </w:tcPr>
          <w:p w14:paraId="79C7E2D0" w14:textId="77777777" w:rsidR="000A5CF1" w:rsidRPr="000A5CF1" w:rsidRDefault="000A5CF1" w:rsidP="000A5CF1">
            <w:pPr>
              <w:widowControl w:val="0"/>
              <w:spacing w:after="0" w:line="240" w:lineRule="auto"/>
              <w:rPr>
                <w:rFonts w:ascii="Times New Roman" w:hAnsi="Times New Roman" w:cs="Times New Roman"/>
                <w:color w:val="000000" w:themeColor="text1"/>
                <w:sz w:val="24"/>
                <w:szCs w:val="24"/>
              </w:rPr>
            </w:pPr>
            <w:r w:rsidRPr="000A5CF1">
              <w:rPr>
                <w:rFonts w:ascii="Times New Roman" w:hAnsi="Times New Roman" w:cs="Times New Roman"/>
                <w:color w:val="000000" w:themeColor="text1"/>
                <w:sz w:val="24"/>
                <w:szCs w:val="24"/>
              </w:rPr>
              <w:t>Herlinda Gervacio Jiménez (igual), Benjamín Castillo Elías (igual)</w:t>
            </w:r>
          </w:p>
        </w:tc>
      </w:tr>
      <w:tr w:rsidR="000A5CF1" w:rsidRPr="000A5CF1" w14:paraId="46608A2E" w14:textId="77777777" w:rsidTr="000A5CF1">
        <w:trPr>
          <w:jc w:val="center"/>
        </w:trPr>
        <w:tc>
          <w:tcPr>
            <w:tcW w:w="3045" w:type="dxa"/>
            <w:shd w:val="clear" w:color="auto" w:fill="auto"/>
            <w:tcMar>
              <w:top w:w="100" w:type="dxa"/>
              <w:left w:w="100" w:type="dxa"/>
              <w:bottom w:w="100" w:type="dxa"/>
              <w:right w:w="100" w:type="dxa"/>
            </w:tcMar>
          </w:tcPr>
          <w:p w14:paraId="52EFC994" w14:textId="77777777" w:rsidR="000A5CF1" w:rsidRPr="000A5CF1" w:rsidRDefault="000A5CF1" w:rsidP="000A5CF1">
            <w:pPr>
              <w:widowControl w:val="0"/>
              <w:spacing w:after="0" w:line="240" w:lineRule="auto"/>
              <w:rPr>
                <w:rFonts w:ascii="Times New Roman" w:hAnsi="Times New Roman" w:cs="Times New Roman"/>
                <w:color w:val="000000" w:themeColor="text1"/>
                <w:sz w:val="24"/>
                <w:szCs w:val="24"/>
              </w:rPr>
            </w:pPr>
            <w:r w:rsidRPr="000A5CF1">
              <w:rPr>
                <w:rFonts w:ascii="Times New Roman" w:hAnsi="Times New Roman" w:cs="Times New Roman"/>
                <w:color w:val="000000" w:themeColor="text1"/>
                <w:sz w:val="24"/>
                <w:szCs w:val="24"/>
              </w:rPr>
              <w:t>Software</w:t>
            </w:r>
          </w:p>
        </w:tc>
        <w:tc>
          <w:tcPr>
            <w:tcW w:w="6315" w:type="dxa"/>
            <w:shd w:val="clear" w:color="auto" w:fill="auto"/>
            <w:tcMar>
              <w:top w:w="100" w:type="dxa"/>
              <w:left w:w="100" w:type="dxa"/>
              <w:bottom w:w="100" w:type="dxa"/>
              <w:right w:w="100" w:type="dxa"/>
            </w:tcMar>
          </w:tcPr>
          <w:p w14:paraId="54150B54" w14:textId="77777777" w:rsidR="000A5CF1" w:rsidRPr="000A5CF1" w:rsidRDefault="000A5CF1" w:rsidP="000A5CF1">
            <w:pPr>
              <w:widowControl w:val="0"/>
              <w:spacing w:after="0" w:line="240" w:lineRule="auto"/>
              <w:rPr>
                <w:rFonts w:ascii="Times New Roman" w:hAnsi="Times New Roman" w:cs="Times New Roman"/>
                <w:color w:val="000000" w:themeColor="text1"/>
                <w:sz w:val="24"/>
                <w:szCs w:val="24"/>
              </w:rPr>
            </w:pPr>
            <w:r w:rsidRPr="000A5CF1">
              <w:rPr>
                <w:rFonts w:ascii="Times New Roman" w:hAnsi="Times New Roman" w:cs="Times New Roman"/>
                <w:color w:val="000000" w:themeColor="text1"/>
                <w:sz w:val="24"/>
                <w:szCs w:val="24"/>
              </w:rPr>
              <w:t>Herlinda Gervacio Jiménez (Principal)</w:t>
            </w:r>
          </w:p>
        </w:tc>
      </w:tr>
      <w:tr w:rsidR="000A5CF1" w:rsidRPr="000A5CF1" w14:paraId="35C7A8F8" w14:textId="77777777" w:rsidTr="000A5CF1">
        <w:trPr>
          <w:jc w:val="center"/>
        </w:trPr>
        <w:tc>
          <w:tcPr>
            <w:tcW w:w="3045" w:type="dxa"/>
            <w:shd w:val="clear" w:color="auto" w:fill="auto"/>
            <w:tcMar>
              <w:top w:w="100" w:type="dxa"/>
              <w:left w:w="100" w:type="dxa"/>
              <w:bottom w:w="100" w:type="dxa"/>
              <w:right w:w="100" w:type="dxa"/>
            </w:tcMar>
          </w:tcPr>
          <w:p w14:paraId="00A1D970" w14:textId="77777777" w:rsidR="000A5CF1" w:rsidRPr="000A5CF1" w:rsidRDefault="000A5CF1" w:rsidP="000A5CF1">
            <w:pPr>
              <w:widowControl w:val="0"/>
              <w:spacing w:after="0" w:line="240" w:lineRule="auto"/>
              <w:rPr>
                <w:rFonts w:ascii="Times New Roman" w:hAnsi="Times New Roman" w:cs="Times New Roman"/>
                <w:color w:val="000000" w:themeColor="text1"/>
                <w:sz w:val="24"/>
                <w:szCs w:val="24"/>
              </w:rPr>
            </w:pPr>
            <w:r w:rsidRPr="000A5CF1">
              <w:rPr>
                <w:rFonts w:ascii="Times New Roman" w:hAnsi="Times New Roman" w:cs="Times New Roman"/>
                <w:color w:val="000000" w:themeColor="text1"/>
                <w:sz w:val="24"/>
                <w:szCs w:val="24"/>
              </w:rPr>
              <w:t>Validación</w:t>
            </w:r>
          </w:p>
        </w:tc>
        <w:tc>
          <w:tcPr>
            <w:tcW w:w="6315" w:type="dxa"/>
            <w:shd w:val="clear" w:color="auto" w:fill="auto"/>
            <w:tcMar>
              <w:top w:w="100" w:type="dxa"/>
              <w:left w:w="100" w:type="dxa"/>
              <w:bottom w:w="100" w:type="dxa"/>
              <w:right w:w="100" w:type="dxa"/>
            </w:tcMar>
          </w:tcPr>
          <w:p w14:paraId="5C1F3F2E" w14:textId="77777777" w:rsidR="000A5CF1" w:rsidRPr="000A5CF1" w:rsidRDefault="000A5CF1" w:rsidP="000A5CF1">
            <w:pPr>
              <w:widowControl w:val="0"/>
              <w:spacing w:after="0" w:line="240" w:lineRule="auto"/>
              <w:rPr>
                <w:rFonts w:ascii="Times New Roman" w:hAnsi="Times New Roman" w:cs="Times New Roman"/>
                <w:color w:val="000000" w:themeColor="text1"/>
                <w:sz w:val="24"/>
                <w:szCs w:val="24"/>
              </w:rPr>
            </w:pPr>
            <w:r w:rsidRPr="000A5CF1">
              <w:rPr>
                <w:rFonts w:ascii="Times New Roman" w:hAnsi="Times New Roman" w:cs="Times New Roman"/>
                <w:color w:val="000000" w:themeColor="text1"/>
                <w:sz w:val="24"/>
                <w:szCs w:val="24"/>
              </w:rPr>
              <w:t>Herlinda Gervacio Jiménez (igual), Benjamín Castillo Elías (igual)</w:t>
            </w:r>
          </w:p>
        </w:tc>
      </w:tr>
      <w:tr w:rsidR="000A5CF1" w:rsidRPr="000A5CF1" w14:paraId="4B18D8B3" w14:textId="77777777" w:rsidTr="000A5CF1">
        <w:trPr>
          <w:jc w:val="center"/>
        </w:trPr>
        <w:tc>
          <w:tcPr>
            <w:tcW w:w="3045" w:type="dxa"/>
            <w:shd w:val="clear" w:color="auto" w:fill="auto"/>
            <w:tcMar>
              <w:top w:w="100" w:type="dxa"/>
              <w:left w:w="100" w:type="dxa"/>
              <w:bottom w:w="100" w:type="dxa"/>
              <w:right w:w="100" w:type="dxa"/>
            </w:tcMar>
          </w:tcPr>
          <w:p w14:paraId="47AA0E8E" w14:textId="77777777" w:rsidR="000A5CF1" w:rsidRPr="000A5CF1" w:rsidRDefault="000A5CF1" w:rsidP="000A5CF1">
            <w:pPr>
              <w:widowControl w:val="0"/>
              <w:spacing w:after="0" w:line="240" w:lineRule="auto"/>
              <w:rPr>
                <w:rFonts w:ascii="Times New Roman" w:hAnsi="Times New Roman" w:cs="Times New Roman"/>
                <w:color w:val="000000" w:themeColor="text1"/>
                <w:sz w:val="24"/>
                <w:szCs w:val="24"/>
              </w:rPr>
            </w:pPr>
            <w:r w:rsidRPr="000A5CF1">
              <w:rPr>
                <w:rFonts w:ascii="Times New Roman" w:hAnsi="Times New Roman" w:cs="Times New Roman"/>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61FD3CF8" w14:textId="77777777" w:rsidR="000A5CF1" w:rsidRPr="000A5CF1" w:rsidRDefault="000A5CF1" w:rsidP="000A5CF1">
            <w:pPr>
              <w:widowControl w:val="0"/>
              <w:spacing w:after="0" w:line="240" w:lineRule="auto"/>
              <w:rPr>
                <w:rFonts w:ascii="Times New Roman" w:hAnsi="Times New Roman" w:cs="Times New Roman"/>
                <w:color w:val="000000" w:themeColor="text1"/>
                <w:sz w:val="24"/>
                <w:szCs w:val="24"/>
              </w:rPr>
            </w:pPr>
            <w:r w:rsidRPr="000A5CF1">
              <w:rPr>
                <w:rFonts w:ascii="Times New Roman" w:hAnsi="Times New Roman" w:cs="Times New Roman"/>
                <w:color w:val="000000" w:themeColor="text1"/>
                <w:sz w:val="24"/>
                <w:szCs w:val="24"/>
              </w:rPr>
              <w:t>Herlinda Gervacio Jiménez (igual), Benjamín Castillo Elías (igual)</w:t>
            </w:r>
          </w:p>
        </w:tc>
      </w:tr>
      <w:tr w:rsidR="000A5CF1" w:rsidRPr="000A5CF1" w14:paraId="47F9AAFE" w14:textId="77777777" w:rsidTr="000A5CF1">
        <w:trPr>
          <w:jc w:val="center"/>
        </w:trPr>
        <w:tc>
          <w:tcPr>
            <w:tcW w:w="3045" w:type="dxa"/>
            <w:shd w:val="clear" w:color="auto" w:fill="auto"/>
            <w:tcMar>
              <w:top w:w="100" w:type="dxa"/>
              <w:left w:w="100" w:type="dxa"/>
              <w:bottom w:w="100" w:type="dxa"/>
              <w:right w:w="100" w:type="dxa"/>
            </w:tcMar>
          </w:tcPr>
          <w:p w14:paraId="133E265E" w14:textId="77777777" w:rsidR="000A5CF1" w:rsidRPr="000A5CF1" w:rsidRDefault="000A5CF1" w:rsidP="000A5CF1">
            <w:pPr>
              <w:widowControl w:val="0"/>
              <w:spacing w:after="0" w:line="240" w:lineRule="auto"/>
              <w:rPr>
                <w:rFonts w:ascii="Times New Roman" w:hAnsi="Times New Roman" w:cs="Times New Roman"/>
                <w:color w:val="000000" w:themeColor="text1"/>
                <w:sz w:val="24"/>
                <w:szCs w:val="24"/>
              </w:rPr>
            </w:pPr>
            <w:r w:rsidRPr="000A5CF1">
              <w:rPr>
                <w:rFonts w:ascii="Times New Roman" w:hAnsi="Times New Roman" w:cs="Times New Roman"/>
                <w:color w:val="000000" w:themeColor="text1"/>
                <w:sz w:val="24"/>
                <w:szCs w:val="24"/>
              </w:rPr>
              <w:t>Investigación</w:t>
            </w:r>
          </w:p>
        </w:tc>
        <w:tc>
          <w:tcPr>
            <w:tcW w:w="6315" w:type="dxa"/>
            <w:shd w:val="clear" w:color="auto" w:fill="auto"/>
            <w:tcMar>
              <w:top w:w="100" w:type="dxa"/>
              <w:left w:w="100" w:type="dxa"/>
              <w:bottom w:w="100" w:type="dxa"/>
              <w:right w:w="100" w:type="dxa"/>
            </w:tcMar>
          </w:tcPr>
          <w:p w14:paraId="5252A7BC" w14:textId="77777777" w:rsidR="000A5CF1" w:rsidRPr="000A5CF1" w:rsidRDefault="000A5CF1" w:rsidP="000A5CF1">
            <w:pPr>
              <w:widowControl w:val="0"/>
              <w:spacing w:after="0" w:line="240" w:lineRule="auto"/>
              <w:rPr>
                <w:rFonts w:ascii="Times New Roman" w:hAnsi="Times New Roman" w:cs="Times New Roman"/>
                <w:color w:val="000000" w:themeColor="text1"/>
                <w:sz w:val="24"/>
                <w:szCs w:val="24"/>
              </w:rPr>
            </w:pPr>
            <w:r w:rsidRPr="000A5CF1">
              <w:rPr>
                <w:rFonts w:ascii="Times New Roman" w:hAnsi="Times New Roman" w:cs="Times New Roman"/>
                <w:color w:val="000000" w:themeColor="text1"/>
                <w:sz w:val="24"/>
                <w:szCs w:val="24"/>
              </w:rPr>
              <w:t>Herlinda Gervacio Jiménez (Principal)</w:t>
            </w:r>
          </w:p>
        </w:tc>
      </w:tr>
      <w:tr w:rsidR="000A5CF1" w:rsidRPr="000A5CF1" w14:paraId="65D858A8" w14:textId="77777777" w:rsidTr="000A5CF1">
        <w:trPr>
          <w:jc w:val="center"/>
        </w:trPr>
        <w:tc>
          <w:tcPr>
            <w:tcW w:w="3045" w:type="dxa"/>
            <w:shd w:val="clear" w:color="auto" w:fill="auto"/>
            <w:tcMar>
              <w:top w:w="100" w:type="dxa"/>
              <w:left w:w="100" w:type="dxa"/>
              <w:bottom w:w="100" w:type="dxa"/>
              <w:right w:w="100" w:type="dxa"/>
            </w:tcMar>
          </w:tcPr>
          <w:p w14:paraId="5021A7FE" w14:textId="77777777" w:rsidR="000A5CF1" w:rsidRPr="000A5CF1" w:rsidRDefault="000A5CF1" w:rsidP="000A5CF1">
            <w:pPr>
              <w:widowControl w:val="0"/>
              <w:spacing w:after="0" w:line="240" w:lineRule="auto"/>
              <w:rPr>
                <w:rFonts w:ascii="Times New Roman" w:hAnsi="Times New Roman" w:cs="Times New Roman"/>
                <w:color w:val="000000" w:themeColor="text1"/>
                <w:sz w:val="24"/>
                <w:szCs w:val="24"/>
              </w:rPr>
            </w:pPr>
            <w:r w:rsidRPr="000A5CF1">
              <w:rPr>
                <w:rFonts w:ascii="Times New Roman" w:hAnsi="Times New Roman" w:cs="Times New Roman"/>
                <w:color w:val="000000" w:themeColor="text1"/>
                <w:sz w:val="24"/>
                <w:szCs w:val="24"/>
              </w:rPr>
              <w:t>Recursos</w:t>
            </w:r>
          </w:p>
        </w:tc>
        <w:tc>
          <w:tcPr>
            <w:tcW w:w="6315" w:type="dxa"/>
            <w:shd w:val="clear" w:color="auto" w:fill="auto"/>
            <w:tcMar>
              <w:top w:w="100" w:type="dxa"/>
              <w:left w:w="100" w:type="dxa"/>
              <w:bottom w:w="100" w:type="dxa"/>
              <w:right w:w="100" w:type="dxa"/>
            </w:tcMar>
          </w:tcPr>
          <w:p w14:paraId="36368D52" w14:textId="77777777" w:rsidR="000A5CF1" w:rsidRPr="000A5CF1" w:rsidRDefault="000A5CF1" w:rsidP="000A5CF1">
            <w:pPr>
              <w:widowControl w:val="0"/>
              <w:spacing w:after="0" w:line="240" w:lineRule="auto"/>
              <w:rPr>
                <w:rFonts w:ascii="Times New Roman" w:hAnsi="Times New Roman" w:cs="Times New Roman"/>
                <w:color w:val="000000" w:themeColor="text1"/>
                <w:sz w:val="24"/>
                <w:szCs w:val="24"/>
              </w:rPr>
            </w:pPr>
            <w:r w:rsidRPr="000A5CF1">
              <w:rPr>
                <w:rFonts w:ascii="Times New Roman" w:hAnsi="Times New Roman" w:cs="Times New Roman"/>
                <w:color w:val="000000" w:themeColor="text1"/>
                <w:sz w:val="24"/>
                <w:szCs w:val="24"/>
              </w:rPr>
              <w:t>Herlinda Gervacio Jiménez (igual), Benjamín Castillo Elías (igual)</w:t>
            </w:r>
          </w:p>
        </w:tc>
      </w:tr>
      <w:tr w:rsidR="000A5CF1" w:rsidRPr="000A5CF1" w14:paraId="11AB3800" w14:textId="77777777" w:rsidTr="000A5CF1">
        <w:trPr>
          <w:jc w:val="center"/>
        </w:trPr>
        <w:tc>
          <w:tcPr>
            <w:tcW w:w="3045" w:type="dxa"/>
            <w:shd w:val="clear" w:color="auto" w:fill="auto"/>
            <w:tcMar>
              <w:top w:w="100" w:type="dxa"/>
              <w:left w:w="100" w:type="dxa"/>
              <w:bottom w:w="100" w:type="dxa"/>
              <w:right w:w="100" w:type="dxa"/>
            </w:tcMar>
          </w:tcPr>
          <w:p w14:paraId="37CE0504" w14:textId="77777777" w:rsidR="000A5CF1" w:rsidRPr="000A5CF1" w:rsidRDefault="000A5CF1" w:rsidP="000A5CF1">
            <w:pPr>
              <w:widowControl w:val="0"/>
              <w:spacing w:after="0" w:line="240" w:lineRule="auto"/>
              <w:rPr>
                <w:rFonts w:ascii="Times New Roman" w:hAnsi="Times New Roman" w:cs="Times New Roman"/>
                <w:color w:val="000000" w:themeColor="text1"/>
                <w:sz w:val="24"/>
                <w:szCs w:val="24"/>
              </w:rPr>
            </w:pPr>
            <w:r w:rsidRPr="000A5CF1">
              <w:rPr>
                <w:rFonts w:ascii="Times New Roman" w:hAnsi="Times New Roman" w:cs="Times New Roman"/>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75A33813" w14:textId="77777777" w:rsidR="000A5CF1" w:rsidRPr="000A5CF1" w:rsidRDefault="000A5CF1" w:rsidP="000A5CF1">
            <w:pPr>
              <w:widowControl w:val="0"/>
              <w:tabs>
                <w:tab w:val="center" w:pos="3057"/>
              </w:tabs>
              <w:spacing w:after="0" w:line="240" w:lineRule="auto"/>
              <w:rPr>
                <w:rFonts w:ascii="Times New Roman" w:hAnsi="Times New Roman" w:cs="Times New Roman"/>
                <w:color w:val="000000" w:themeColor="text1"/>
                <w:sz w:val="24"/>
                <w:szCs w:val="24"/>
              </w:rPr>
            </w:pPr>
            <w:r w:rsidRPr="000A5CF1">
              <w:rPr>
                <w:rFonts w:ascii="Times New Roman" w:hAnsi="Times New Roman" w:cs="Times New Roman"/>
                <w:color w:val="000000" w:themeColor="text1"/>
                <w:sz w:val="24"/>
                <w:szCs w:val="24"/>
              </w:rPr>
              <w:t>Herlinda Gervacio Jiménez (Principal), Benjamín Castillo Elías (que apoya)</w:t>
            </w:r>
          </w:p>
        </w:tc>
      </w:tr>
      <w:tr w:rsidR="000A5CF1" w:rsidRPr="000A5CF1" w14:paraId="47D685D3" w14:textId="77777777" w:rsidTr="000A5CF1">
        <w:trPr>
          <w:jc w:val="center"/>
        </w:trPr>
        <w:tc>
          <w:tcPr>
            <w:tcW w:w="3045" w:type="dxa"/>
            <w:shd w:val="clear" w:color="auto" w:fill="auto"/>
            <w:tcMar>
              <w:top w:w="100" w:type="dxa"/>
              <w:left w:w="100" w:type="dxa"/>
              <w:bottom w:w="100" w:type="dxa"/>
              <w:right w:w="100" w:type="dxa"/>
            </w:tcMar>
          </w:tcPr>
          <w:p w14:paraId="70901EA8" w14:textId="77777777" w:rsidR="000A5CF1" w:rsidRPr="000A5CF1" w:rsidRDefault="000A5CF1" w:rsidP="000A5CF1">
            <w:pPr>
              <w:widowControl w:val="0"/>
              <w:spacing w:after="0" w:line="240" w:lineRule="auto"/>
              <w:rPr>
                <w:rFonts w:ascii="Times New Roman" w:hAnsi="Times New Roman" w:cs="Times New Roman"/>
                <w:color w:val="000000" w:themeColor="text1"/>
                <w:sz w:val="24"/>
                <w:szCs w:val="24"/>
              </w:rPr>
            </w:pPr>
            <w:r w:rsidRPr="000A5CF1">
              <w:rPr>
                <w:rFonts w:ascii="Times New Roman" w:hAnsi="Times New Roman" w:cs="Times New Roman"/>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63F4F7E2" w14:textId="77777777" w:rsidR="000A5CF1" w:rsidRPr="000A5CF1" w:rsidRDefault="000A5CF1" w:rsidP="000A5CF1">
            <w:pPr>
              <w:widowControl w:val="0"/>
              <w:spacing w:after="0" w:line="240" w:lineRule="auto"/>
              <w:rPr>
                <w:rFonts w:ascii="Times New Roman" w:hAnsi="Times New Roman" w:cs="Times New Roman"/>
                <w:color w:val="000000" w:themeColor="text1"/>
                <w:sz w:val="24"/>
                <w:szCs w:val="24"/>
              </w:rPr>
            </w:pPr>
            <w:r w:rsidRPr="000A5CF1">
              <w:rPr>
                <w:rFonts w:ascii="Times New Roman" w:hAnsi="Times New Roman" w:cs="Times New Roman"/>
                <w:color w:val="000000" w:themeColor="text1"/>
                <w:sz w:val="24"/>
                <w:szCs w:val="24"/>
              </w:rPr>
              <w:t>Herlinda Gervacio Jiménez (igual), Benjamín Castillo Elías (igual)</w:t>
            </w:r>
          </w:p>
        </w:tc>
      </w:tr>
      <w:tr w:rsidR="000A5CF1" w:rsidRPr="000A5CF1" w14:paraId="0EEBB568" w14:textId="77777777" w:rsidTr="000A5CF1">
        <w:trPr>
          <w:jc w:val="center"/>
        </w:trPr>
        <w:tc>
          <w:tcPr>
            <w:tcW w:w="3045" w:type="dxa"/>
            <w:shd w:val="clear" w:color="auto" w:fill="auto"/>
            <w:tcMar>
              <w:top w:w="100" w:type="dxa"/>
              <w:left w:w="100" w:type="dxa"/>
              <w:bottom w:w="100" w:type="dxa"/>
              <w:right w:w="100" w:type="dxa"/>
            </w:tcMar>
          </w:tcPr>
          <w:p w14:paraId="0BD8B8A3" w14:textId="77777777" w:rsidR="000A5CF1" w:rsidRPr="000A5CF1" w:rsidRDefault="000A5CF1" w:rsidP="000A5CF1">
            <w:pPr>
              <w:widowControl w:val="0"/>
              <w:spacing w:after="0" w:line="240" w:lineRule="auto"/>
              <w:rPr>
                <w:rFonts w:ascii="Times New Roman" w:hAnsi="Times New Roman" w:cs="Times New Roman"/>
                <w:color w:val="000000" w:themeColor="text1"/>
                <w:sz w:val="24"/>
                <w:szCs w:val="24"/>
              </w:rPr>
            </w:pPr>
            <w:r w:rsidRPr="000A5CF1">
              <w:rPr>
                <w:rFonts w:ascii="Times New Roman" w:hAnsi="Times New Roman" w:cs="Times New Roman"/>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142FF58C" w14:textId="77777777" w:rsidR="000A5CF1" w:rsidRPr="000A5CF1" w:rsidRDefault="000A5CF1" w:rsidP="000A5CF1">
            <w:pPr>
              <w:widowControl w:val="0"/>
              <w:spacing w:after="0" w:line="240" w:lineRule="auto"/>
              <w:rPr>
                <w:rFonts w:ascii="Times New Roman" w:hAnsi="Times New Roman" w:cs="Times New Roman"/>
                <w:color w:val="000000" w:themeColor="text1"/>
                <w:sz w:val="24"/>
                <w:szCs w:val="24"/>
              </w:rPr>
            </w:pPr>
            <w:r w:rsidRPr="000A5CF1">
              <w:rPr>
                <w:rFonts w:ascii="Times New Roman" w:hAnsi="Times New Roman" w:cs="Times New Roman"/>
                <w:color w:val="000000" w:themeColor="text1"/>
                <w:sz w:val="24"/>
                <w:szCs w:val="24"/>
              </w:rPr>
              <w:t>Herlinda Gervacio Jiménez (igual), Benjamín Castillo Elías (igual)</w:t>
            </w:r>
          </w:p>
        </w:tc>
      </w:tr>
      <w:tr w:rsidR="000A5CF1" w:rsidRPr="000A5CF1" w14:paraId="58CA38B4" w14:textId="77777777" w:rsidTr="000A5CF1">
        <w:trPr>
          <w:jc w:val="center"/>
        </w:trPr>
        <w:tc>
          <w:tcPr>
            <w:tcW w:w="3045" w:type="dxa"/>
            <w:shd w:val="clear" w:color="auto" w:fill="auto"/>
            <w:tcMar>
              <w:top w:w="100" w:type="dxa"/>
              <w:left w:w="100" w:type="dxa"/>
              <w:bottom w:w="100" w:type="dxa"/>
              <w:right w:w="100" w:type="dxa"/>
            </w:tcMar>
          </w:tcPr>
          <w:p w14:paraId="039B1D71" w14:textId="77777777" w:rsidR="000A5CF1" w:rsidRPr="000A5CF1" w:rsidRDefault="000A5CF1" w:rsidP="000A5CF1">
            <w:pPr>
              <w:widowControl w:val="0"/>
              <w:spacing w:after="0" w:line="240" w:lineRule="auto"/>
              <w:rPr>
                <w:rFonts w:ascii="Times New Roman" w:hAnsi="Times New Roman" w:cs="Times New Roman"/>
                <w:color w:val="000000" w:themeColor="text1"/>
                <w:sz w:val="24"/>
                <w:szCs w:val="24"/>
              </w:rPr>
            </w:pPr>
            <w:r w:rsidRPr="000A5CF1">
              <w:rPr>
                <w:rFonts w:ascii="Times New Roman" w:hAnsi="Times New Roman" w:cs="Times New Roman"/>
                <w:color w:val="000000" w:themeColor="text1"/>
                <w:sz w:val="24"/>
                <w:szCs w:val="24"/>
              </w:rPr>
              <w:t>Visualización</w:t>
            </w:r>
          </w:p>
        </w:tc>
        <w:tc>
          <w:tcPr>
            <w:tcW w:w="6315" w:type="dxa"/>
            <w:shd w:val="clear" w:color="auto" w:fill="auto"/>
            <w:tcMar>
              <w:top w:w="100" w:type="dxa"/>
              <w:left w:w="100" w:type="dxa"/>
              <w:bottom w:w="100" w:type="dxa"/>
              <w:right w:w="100" w:type="dxa"/>
            </w:tcMar>
          </w:tcPr>
          <w:p w14:paraId="70C5368A" w14:textId="77777777" w:rsidR="000A5CF1" w:rsidRPr="000A5CF1" w:rsidRDefault="000A5CF1" w:rsidP="000A5CF1">
            <w:pPr>
              <w:widowControl w:val="0"/>
              <w:spacing w:after="0" w:line="240" w:lineRule="auto"/>
              <w:rPr>
                <w:rFonts w:ascii="Times New Roman" w:hAnsi="Times New Roman" w:cs="Times New Roman"/>
                <w:color w:val="000000" w:themeColor="text1"/>
                <w:sz w:val="24"/>
                <w:szCs w:val="24"/>
              </w:rPr>
            </w:pPr>
            <w:r w:rsidRPr="000A5CF1">
              <w:rPr>
                <w:rFonts w:ascii="Times New Roman" w:hAnsi="Times New Roman" w:cs="Times New Roman"/>
                <w:color w:val="000000" w:themeColor="text1"/>
                <w:sz w:val="24"/>
                <w:szCs w:val="24"/>
              </w:rPr>
              <w:t>Herlinda Gervacio Jiménez (igual), Benjamín Castillo Elías (igual)</w:t>
            </w:r>
          </w:p>
        </w:tc>
      </w:tr>
      <w:tr w:rsidR="000A5CF1" w:rsidRPr="000A5CF1" w14:paraId="1ED23E0C" w14:textId="77777777" w:rsidTr="000A5CF1">
        <w:trPr>
          <w:jc w:val="center"/>
        </w:trPr>
        <w:tc>
          <w:tcPr>
            <w:tcW w:w="3045" w:type="dxa"/>
            <w:shd w:val="clear" w:color="auto" w:fill="auto"/>
            <w:tcMar>
              <w:top w:w="100" w:type="dxa"/>
              <w:left w:w="100" w:type="dxa"/>
              <w:bottom w:w="100" w:type="dxa"/>
              <w:right w:w="100" w:type="dxa"/>
            </w:tcMar>
          </w:tcPr>
          <w:p w14:paraId="60EE32DF" w14:textId="77777777" w:rsidR="000A5CF1" w:rsidRPr="000A5CF1" w:rsidRDefault="000A5CF1" w:rsidP="000A5CF1">
            <w:pPr>
              <w:widowControl w:val="0"/>
              <w:spacing w:after="0" w:line="240" w:lineRule="auto"/>
              <w:rPr>
                <w:rFonts w:ascii="Times New Roman" w:hAnsi="Times New Roman" w:cs="Times New Roman"/>
                <w:color w:val="000000" w:themeColor="text1"/>
                <w:sz w:val="24"/>
                <w:szCs w:val="24"/>
              </w:rPr>
            </w:pPr>
            <w:r w:rsidRPr="000A5CF1">
              <w:rPr>
                <w:rFonts w:ascii="Times New Roman" w:hAnsi="Times New Roman" w:cs="Times New Roman"/>
                <w:color w:val="000000" w:themeColor="text1"/>
                <w:sz w:val="24"/>
                <w:szCs w:val="24"/>
              </w:rPr>
              <w:t>Supervisión</w:t>
            </w:r>
          </w:p>
        </w:tc>
        <w:tc>
          <w:tcPr>
            <w:tcW w:w="6315" w:type="dxa"/>
            <w:shd w:val="clear" w:color="auto" w:fill="auto"/>
            <w:tcMar>
              <w:top w:w="100" w:type="dxa"/>
              <w:left w:w="100" w:type="dxa"/>
              <w:bottom w:w="100" w:type="dxa"/>
              <w:right w:w="100" w:type="dxa"/>
            </w:tcMar>
          </w:tcPr>
          <w:p w14:paraId="2D227AEA" w14:textId="77777777" w:rsidR="000A5CF1" w:rsidRPr="000A5CF1" w:rsidRDefault="000A5CF1" w:rsidP="000A5CF1">
            <w:pPr>
              <w:widowControl w:val="0"/>
              <w:spacing w:after="0" w:line="240" w:lineRule="auto"/>
              <w:rPr>
                <w:rFonts w:ascii="Times New Roman" w:hAnsi="Times New Roman" w:cs="Times New Roman"/>
                <w:color w:val="000000" w:themeColor="text1"/>
                <w:sz w:val="24"/>
                <w:szCs w:val="24"/>
              </w:rPr>
            </w:pPr>
            <w:r w:rsidRPr="000A5CF1">
              <w:rPr>
                <w:rFonts w:ascii="Times New Roman" w:hAnsi="Times New Roman" w:cs="Times New Roman"/>
                <w:color w:val="000000" w:themeColor="text1"/>
                <w:sz w:val="24"/>
                <w:szCs w:val="24"/>
              </w:rPr>
              <w:t>Herlinda Gervacio Jiménez (igual), Benjamín Castillo Elías (igual)</w:t>
            </w:r>
          </w:p>
        </w:tc>
      </w:tr>
      <w:tr w:rsidR="000A5CF1" w:rsidRPr="000A5CF1" w14:paraId="3771F716" w14:textId="77777777" w:rsidTr="000A5CF1">
        <w:trPr>
          <w:jc w:val="center"/>
        </w:trPr>
        <w:tc>
          <w:tcPr>
            <w:tcW w:w="3045" w:type="dxa"/>
            <w:shd w:val="clear" w:color="auto" w:fill="auto"/>
            <w:tcMar>
              <w:top w:w="100" w:type="dxa"/>
              <w:left w:w="100" w:type="dxa"/>
              <w:bottom w:w="100" w:type="dxa"/>
              <w:right w:w="100" w:type="dxa"/>
            </w:tcMar>
          </w:tcPr>
          <w:p w14:paraId="02A32070" w14:textId="77777777" w:rsidR="000A5CF1" w:rsidRPr="000A5CF1" w:rsidRDefault="000A5CF1" w:rsidP="000A5CF1">
            <w:pPr>
              <w:widowControl w:val="0"/>
              <w:spacing w:after="0" w:line="240" w:lineRule="auto"/>
              <w:rPr>
                <w:rFonts w:ascii="Times New Roman" w:hAnsi="Times New Roman" w:cs="Times New Roman"/>
                <w:color w:val="000000" w:themeColor="text1"/>
                <w:sz w:val="24"/>
                <w:szCs w:val="24"/>
              </w:rPr>
            </w:pPr>
            <w:r w:rsidRPr="000A5CF1">
              <w:rPr>
                <w:rFonts w:ascii="Times New Roman" w:hAnsi="Times New Roman" w:cs="Times New Roman"/>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47202681" w14:textId="77777777" w:rsidR="000A5CF1" w:rsidRPr="000A5CF1" w:rsidRDefault="000A5CF1" w:rsidP="000A5CF1">
            <w:pPr>
              <w:widowControl w:val="0"/>
              <w:spacing w:after="0" w:line="240" w:lineRule="auto"/>
              <w:rPr>
                <w:rFonts w:ascii="Times New Roman" w:hAnsi="Times New Roman" w:cs="Times New Roman"/>
                <w:color w:val="000000" w:themeColor="text1"/>
                <w:sz w:val="24"/>
                <w:szCs w:val="24"/>
              </w:rPr>
            </w:pPr>
            <w:r w:rsidRPr="000A5CF1">
              <w:rPr>
                <w:rFonts w:ascii="Times New Roman" w:hAnsi="Times New Roman" w:cs="Times New Roman"/>
                <w:color w:val="000000" w:themeColor="text1"/>
                <w:sz w:val="24"/>
                <w:szCs w:val="24"/>
              </w:rPr>
              <w:t>Herlinda Gervacio Jiménez (igual), Benjamín Castillo Elías (igual)</w:t>
            </w:r>
          </w:p>
        </w:tc>
      </w:tr>
      <w:tr w:rsidR="000A5CF1" w:rsidRPr="000A5CF1" w14:paraId="78454857" w14:textId="77777777" w:rsidTr="000A5CF1">
        <w:trPr>
          <w:jc w:val="center"/>
        </w:trPr>
        <w:tc>
          <w:tcPr>
            <w:tcW w:w="3045" w:type="dxa"/>
            <w:shd w:val="clear" w:color="auto" w:fill="auto"/>
            <w:tcMar>
              <w:top w:w="100" w:type="dxa"/>
              <w:left w:w="100" w:type="dxa"/>
              <w:bottom w:w="100" w:type="dxa"/>
              <w:right w:w="100" w:type="dxa"/>
            </w:tcMar>
          </w:tcPr>
          <w:p w14:paraId="2A20D7C4" w14:textId="77777777" w:rsidR="000A5CF1" w:rsidRPr="000A5CF1" w:rsidRDefault="000A5CF1" w:rsidP="000A5CF1">
            <w:pPr>
              <w:widowControl w:val="0"/>
              <w:spacing w:after="0" w:line="240" w:lineRule="auto"/>
              <w:rPr>
                <w:rFonts w:ascii="Times New Roman" w:hAnsi="Times New Roman" w:cs="Times New Roman"/>
                <w:color w:val="000000" w:themeColor="text1"/>
                <w:sz w:val="24"/>
                <w:szCs w:val="24"/>
              </w:rPr>
            </w:pPr>
            <w:r w:rsidRPr="000A5CF1">
              <w:rPr>
                <w:rFonts w:ascii="Times New Roman" w:hAnsi="Times New Roman" w:cs="Times New Roman"/>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49024CB3" w14:textId="77777777" w:rsidR="000A5CF1" w:rsidRPr="000A5CF1" w:rsidRDefault="000A5CF1" w:rsidP="000A5CF1">
            <w:pPr>
              <w:widowControl w:val="0"/>
              <w:spacing w:after="0" w:line="240" w:lineRule="auto"/>
              <w:rPr>
                <w:rFonts w:ascii="Times New Roman" w:hAnsi="Times New Roman" w:cs="Times New Roman"/>
                <w:color w:val="000000" w:themeColor="text1"/>
                <w:sz w:val="24"/>
                <w:szCs w:val="24"/>
              </w:rPr>
            </w:pPr>
            <w:r w:rsidRPr="000A5CF1">
              <w:rPr>
                <w:rFonts w:ascii="Times New Roman" w:hAnsi="Times New Roman" w:cs="Times New Roman"/>
                <w:color w:val="000000" w:themeColor="text1"/>
                <w:sz w:val="24"/>
                <w:szCs w:val="24"/>
              </w:rPr>
              <w:t>Herlinda Gervacio Jiménez (igual), Benjamín Castillo Elías (igual)</w:t>
            </w:r>
          </w:p>
        </w:tc>
      </w:tr>
    </w:tbl>
    <w:p w14:paraId="7991375F" w14:textId="77777777" w:rsidR="000A5CF1" w:rsidRPr="002A05B4" w:rsidRDefault="000A5CF1" w:rsidP="00104101">
      <w:pPr>
        <w:spacing w:after="0" w:line="360" w:lineRule="auto"/>
        <w:ind w:left="709" w:hanging="709"/>
        <w:jc w:val="both"/>
        <w:rPr>
          <w:rFonts w:ascii="Times New Roman" w:hAnsi="Times New Roman" w:cs="Times New Roman"/>
          <w:color w:val="000000" w:themeColor="text1"/>
          <w:sz w:val="24"/>
          <w:szCs w:val="24"/>
        </w:rPr>
      </w:pPr>
    </w:p>
    <w:sectPr w:rsidR="000A5CF1" w:rsidRPr="002A05B4" w:rsidSect="00AF4BBC">
      <w:headerReference w:type="default" r:id="rId13"/>
      <w:footerReference w:type="default" r:id="rId14"/>
      <w:pgSz w:w="12240" w:h="15840" w:code="1"/>
      <w:pgMar w:top="1276" w:right="1701" w:bottom="851"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2E9DB" w14:textId="77777777" w:rsidR="006C1237" w:rsidRDefault="006C1237" w:rsidP="00A97A37">
      <w:pPr>
        <w:spacing w:after="0" w:line="240" w:lineRule="auto"/>
      </w:pPr>
      <w:r>
        <w:separator/>
      </w:r>
    </w:p>
  </w:endnote>
  <w:endnote w:type="continuationSeparator" w:id="0">
    <w:p w14:paraId="0C758212" w14:textId="77777777" w:rsidR="006C1237" w:rsidRDefault="006C1237" w:rsidP="00A97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ndhi Serif">
    <w:altName w:val="Gandhi Serif"/>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F5A0" w14:textId="5DF275C2" w:rsidR="00E04C13" w:rsidRDefault="00E04C13">
    <w:pPr>
      <w:pStyle w:val="Piedepgina"/>
    </w:pPr>
    <w:r>
      <w:t xml:space="preserve">               </w:t>
    </w:r>
    <w:r w:rsidRPr="002A3D98">
      <w:rPr>
        <w:noProof/>
        <w:lang w:eastAsia="es-MX"/>
      </w:rPr>
      <w:drawing>
        <wp:inline distT="0" distB="0" distL="0" distR="0" wp14:anchorId="299BE2ED" wp14:editId="5C5D68BA">
          <wp:extent cx="1600200" cy="419100"/>
          <wp:effectExtent l="0" t="0" r="0" b="0"/>
          <wp:docPr id="61" name="Imagen 6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D15102">
      <w:rPr>
        <w:b/>
        <w:szCs w:val="18"/>
      </w:rPr>
      <w:t>Vol. 12, Núm. 2</w:t>
    </w:r>
    <w:r>
      <w:rPr>
        <w:b/>
        <w:szCs w:val="18"/>
      </w:rPr>
      <w:t>4</w:t>
    </w:r>
    <w:r w:rsidRPr="00D15102">
      <w:rPr>
        <w:b/>
        <w:szCs w:val="18"/>
      </w:rPr>
      <w:t xml:space="preserve"> </w:t>
    </w:r>
    <w:proofErr w:type="gramStart"/>
    <w:r>
      <w:rPr>
        <w:b/>
        <w:szCs w:val="18"/>
      </w:rPr>
      <w:t>Enero</w:t>
    </w:r>
    <w:proofErr w:type="gramEnd"/>
    <w:r>
      <w:rPr>
        <w:b/>
        <w:szCs w:val="18"/>
      </w:rPr>
      <w:t xml:space="preserve"> - Junio</w:t>
    </w:r>
    <w:r w:rsidRPr="00D15102">
      <w:rPr>
        <w:b/>
        <w:szCs w:val="18"/>
      </w:rPr>
      <w:t xml:space="preserve"> 202</w:t>
    </w:r>
    <w:r w:rsidR="009E6884">
      <w:rPr>
        <w:b/>
        <w:szCs w:val="18"/>
      </w:rPr>
      <w:t>2</w:t>
    </w:r>
    <w:r w:rsidRPr="00D15102">
      <w:rPr>
        <w:b/>
        <w:szCs w:val="18"/>
      </w:rPr>
      <w:t>, e</w:t>
    </w:r>
    <w:r w:rsidR="00566A5E">
      <w:rPr>
        <w:b/>
        <w:szCs w:val="18"/>
      </w:rPr>
      <w:t>321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C4256" w14:textId="77777777" w:rsidR="006C1237" w:rsidRDefault="006C1237" w:rsidP="00A97A37">
      <w:pPr>
        <w:spacing w:after="0" w:line="240" w:lineRule="auto"/>
      </w:pPr>
      <w:r>
        <w:separator/>
      </w:r>
    </w:p>
  </w:footnote>
  <w:footnote w:type="continuationSeparator" w:id="0">
    <w:p w14:paraId="0C161841" w14:textId="77777777" w:rsidR="006C1237" w:rsidRDefault="006C1237" w:rsidP="00A97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3EADC" w14:textId="2D6FF5E6" w:rsidR="00E04C13" w:rsidRDefault="00E04C13" w:rsidP="00AF4BBC">
    <w:pPr>
      <w:pStyle w:val="Encabezado"/>
      <w:jc w:val="center"/>
    </w:pPr>
    <w:r w:rsidRPr="002A3D98">
      <w:rPr>
        <w:noProof/>
        <w:lang w:eastAsia="es-MX"/>
      </w:rPr>
      <w:drawing>
        <wp:inline distT="0" distB="0" distL="0" distR="0" wp14:anchorId="3B394701" wp14:editId="1F65D206">
          <wp:extent cx="5397500" cy="635000"/>
          <wp:effectExtent l="0" t="0" r="0" b="0"/>
          <wp:docPr id="60" name="Imagen 6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714D"/>
    <w:multiLevelType w:val="hybridMultilevel"/>
    <w:tmpl w:val="D40A3496"/>
    <w:lvl w:ilvl="0" w:tplc="040A0011">
      <w:start w:val="1"/>
      <w:numFmt w:val="decimal"/>
      <w:lvlText w:val="%1)"/>
      <w:lvlJc w:val="left"/>
      <w:pPr>
        <w:ind w:left="1490" w:hanging="360"/>
      </w:p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 w15:restartNumberingAfterBreak="0">
    <w:nsid w:val="121024D6"/>
    <w:multiLevelType w:val="hybridMultilevel"/>
    <w:tmpl w:val="C58E5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892668"/>
    <w:multiLevelType w:val="hybridMultilevel"/>
    <w:tmpl w:val="57445924"/>
    <w:lvl w:ilvl="0" w:tplc="080A000D">
      <w:start w:val="1"/>
      <w:numFmt w:val="bullet"/>
      <w:lvlText w:val=""/>
      <w:lvlJc w:val="left"/>
      <w:pPr>
        <w:tabs>
          <w:tab w:val="num" w:pos="360"/>
        </w:tabs>
        <w:ind w:left="360" w:hanging="360"/>
      </w:pPr>
      <w:rPr>
        <w:rFonts w:ascii="Wingdings" w:hAnsi="Wingdings" w:hint="default"/>
      </w:rPr>
    </w:lvl>
    <w:lvl w:ilvl="1" w:tplc="03262528" w:tentative="1">
      <w:start w:val="1"/>
      <w:numFmt w:val="bullet"/>
      <w:lvlText w:val="•"/>
      <w:lvlJc w:val="left"/>
      <w:pPr>
        <w:tabs>
          <w:tab w:val="num" w:pos="1080"/>
        </w:tabs>
        <w:ind w:left="1080" w:hanging="360"/>
      </w:pPr>
      <w:rPr>
        <w:rFonts w:ascii="Arial" w:hAnsi="Arial" w:hint="default"/>
      </w:rPr>
    </w:lvl>
    <w:lvl w:ilvl="2" w:tplc="D640EEC6" w:tentative="1">
      <w:start w:val="1"/>
      <w:numFmt w:val="bullet"/>
      <w:lvlText w:val="•"/>
      <w:lvlJc w:val="left"/>
      <w:pPr>
        <w:tabs>
          <w:tab w:val="num" w:pos="1800"/>
        </w:tabs>
        <w:ind w:left="1800" w:hanging="360"/>
      </w:pPr>
      <w:rPr>
        <w:rFonts w:ascii="Arial" w:hAnsi="Arial" w:hint="default"/>
      </w:rPr>
    </w:lvl>
    <w:lvl w:ilvl="3" w:tplc="C5864ABC" w:tentative="1">
      <w:start w:val="1"/>
      <w:numFmt w:val="bullet"/>
      <w:lvlText w:val="•"/>
      <w:lvlJc w:val="left"/>
      <w:pPr>
        <w:tabs>
          <w:tab w:val="num" w:pos="2520"/>
        </w:tabs>
        <w:ind w:left="2520" w:hanging="360"/>
      </w:pPr>
      <w:rPr>
        <w:rFonts w:ascii="Arial" w:hAnsi="Arial" w:hint="default"/>
      </w:rPr>
    </w:lvl>
    <w:lvl w:ilvl="4" w:tplc="5ADC2E6E" w:tentative="1">
      <w:start w:val="1"/>
      <w:numFmt w:val="bullet"/>
      <w:lvlText w:val="•"/>
      <w:lvlJc w:val="left"/>
      <w:pPr>
        <w:tabs>
          <w:tab w:val="num" w:pos="3240"/>
        </w:tabs>
        <w:ind w:left="3240" w:hanging="360"/>
      </w:pPr>
      <w:rPr>
        <w:rFonts w:ascii="Arial" w:hAnsi="Arial" w:hint="default"/>
      </w:rPr>
    </w:lvl>
    <w:lvl w:ilvl="5" w:tplc="A0A2101E" w:tentative="1">
      <w:start w:val="1"/>
      <w:numFmt w:val="bullet"/>
      <w:lvlText w:val="•"/>
      <w:lvlJc w:val="left"/>
      <w:pPr>
        <w:tabs>
          <w:tab w:val="num" w:pos="3960"/>
        </w:tabs>
        <w:ind w:left="3960" w:hanging="360"/>
      </w:pPr>
      <w:rPr>
        <w:rFonts w:ascii="Arial" w:hAnsi="Arial" w:hint="default"/>
      </w:rPr>
    </w:lvl>
    <w:lvl w:ilvl="6" w:tplc="CF08EC96" w:tentative="1">
      <w:start w:val="1"/>
      <w:numFmt w:val="bullet"/>
      <w:lvlText w:val="•"/>
      <w:lvlJc w:val="left"/>
      <w:pPr>
        <w:tabs>
          <w:tab w:val="num" w:pos="4680"/>
        </w:tabs>
        <w:ind w:left="4680" w:hanging="360"/>
      </w:pPr>
      <w:rPr>
        <w:rFonts w:ascii="Arial" w:hAnsi="Arial" w:hint="default"/>
      </w:rPr>
    </w:lvl>
    <w:lvl w:ilvl="7" w:tplc="FDDA24C8" w:tentative="1">
      <w:start w:val="1"/>
      <w:numFmt w:val="bullet"/>
      <w:lvlText w:val="•"/>
      <w:lvlJc w:val="left"/>
      <w:pPr>
        <w:tabs>
          <w:tab w:val="num" w:pos="5400"/>
        </w:tabs>
        <w:ind w:left="5400" w:hanging="360"/>
      </w:pPr>
      <w:rPr>
        <w:rFonts w:ascii="Arial" w:hAnsi="Arial" w:hint="default"/>
      </w:rPr>
    </w:lvl>
    <w:lvl w:ilvl="8" w:tplc="6AC2030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9440BC0"/>
    <w:multiLevelType w:val="hybridMultilevel"/>
    <w:tmpl w:val="D3CCDD18"/>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D472B53"/>
    <w:multiLevelType w:val="hybridMultilevel"/>
    <w:tmpl w:val="AC50F38E"/>
    <w:lvl w:ilvl="0" w:tplc="53926C08">
      <w:start w:val="1"/>
      <w:numFmt w:val="bullet"/>
      <w:lvlText w:val="•"/>
      <w:lvlJc w:val="left"/>
      <w:pPr>
        <w:tabs>
          <w:tab w:val="num" w:pos="720"/>
        </w:tabs>
        <w:ind w:left="720" w:hanging="360"/>
      </w:pPr>
      <w:rPr>
        <w:rFonts w:ascii="Arial" w:hAnsi="Arial" w:hint="default"/>
      </w:rPr>
    </w:lvl>
    <w:lvl w:ilvl="1" w:tplc="03262528" w:tentative="1">
      <w:start w:val="1"/>
      <w:numFmt w:val="bullet"/>
      <w:lvlText w:val="•"/>
      <w:lvlJc w:val="left"/>
      <w:pPr>
        <w:tabs>
          <w:tab w:val="num" w:pos="1440"/>
        </w:tabs>
        <w:ind w:left="1440" w:hanging="360"/>
      </w:pPr>
      <w:rPr>
        <w:rFonts w:ascii="Arial" w:hAnsi="Arial" w:hint="default"/>
      </w:rPr>
    </w:lvl>
    <w:lvl w:ilvl="2" w:tplc="D640EEC6" w:tentative="1">
      <w:start w:val="1"/>
      <w:numFmt w:val="bullet"/>
      <w:lvlText w:val="•"/>
      <w:lvlJc w:val="left"/>
      <w:pPr>
        <w:tabs>
          <w:tab w:val="num" w:pos="2160"/>
        </w:tabs>
        <w:ind w:left="2160" w:hanging="360"/>
      </w:pPr>
      <w:rPr>
        <w:rFonts w:ascii="Arial" w:hAnsi="Arial" w:hint="default"/>
      </w:rPr>
    </w:lvl>
    <w:lvl w:ilvl="3" w:tplc="C5864ABC" w:tentative="1">
      <w:start w:val="1"/>
      <w:numFmt w:val="bullet"/>
      <w:lvlText w:val="•"/>
      <w:lvlJc w:val="left"/>
      <w:pPr>
        <w:tabs>
          <w:tab w:val="num" w:pos="2880"/>
        </w:tabs>
        <w:ind w:left="2880" w:hanging="360"/>
      </w:pPr>
      <w:rPr>
        <w:rFonts w:ascii="Arial" w:hAnsi="Arial" w:hint="default"/>
      </w:rPr>
    </w:lvl>
    <w:lvl w:ilvl="4" w:tplc="5ADC2E6E" w:tentative="1">
      <w:start w:val="1"/>
      <w:numFmt w:val="bullet"/>
      <w:lvlText w:val="•"/>
      <w:lvlJc w:val="left"/>
      <w:pPr>
        <w:tabs>
          <w:tab w:val="num" w:pos="3600"/>
        </w:tabs>
        <w:ind w:left="3600" w:hanging="360"/>
      </w:pPr>
      <w:rPr>
        <w:rFonts w:ascii="Arial" w:hAnsi="Arial" w:hint="default"/>
      </w:rPr>
    </w:lvl>
    <w:lvl w:ilvl="5" w:tplc="A0A2101E" w:tentative="1">
      <w:start w:val="1"/>
      <w:numFmt w:val="bullet"/>
      <w:lvlText w:val="•"/>
      <w:lvlJc w:val="left"/>
      <w:pPr>
        <w:tabs>
          <w:tab w:val="num" w:pos="4320"/>
        </w:tabs>
        <w:ind w:left="4320" w:hanging="360"/>
      </w:pPr>
      <w:rPr>
        <w:rFonts w:ascii="Arial" w:hAnsi="Arial" w:hint="default"/>
      </w:rPr>
    </w:lvl>
    <w:lvl w:ilvl="6" w:tplc="CF08EC96" w:tentative="1">
      <w:start w:val="1"/>
      <w:numFmt w:val="bullet"/>
      <w:lvlText w:val="•"/>
      <w:lvlJc w:val="left"/>
      <w:pPr>
        <w:tabs>
          <w:tab w:val="num" w:pos="5040"/>
        </w:tabs>
        <w:ind w:left="5040" w:hanging="360"/>
      </w:pPr>
      <w:rPr>
        <w:rFonts w:ascii="Arial" w:hAnsi="Arial" w:hint="default"/>
      </w:rPr>
    </w:lvl>
    <w:lvl w:ilvl="7" w:tplc="FDDA24C8" w:tentative="1">
      <w:start w:val="1"/>
      <w:numFmt w:val="bullet"/>
      <w:lvlText w:val="•"/>
      <w:lvlJc w:val="left"/>
      <w:pPr>
        <w:tabs>
          <w:tab w:val="num" w:pos="5760"/>
        </w:tabs>
        <w:ind w:left="5760" w:hanging="360"/>
      </w:pPr>
      <w:rPr>
        <w:rFonts w:ascii="Arial" w:hAnsi="Arial" w:hint="default"/>
      </w:rPr>
    </w:lvl>
    <w:lvl w:ilvl="8" w:tplc="6AC203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3611B6"/>
    <w:multiLevelType w:val="hybridMultilevel"/>
    <w:tmpl w:val="3E54956E"/>
    <w:lvl w:ilvl="0" w:tplc="080A000D">
      <w:start w:val="1"/>
      <w:numFmt w:val="bullet"/>
      <w:lvlText w:val=""/>
      <w:lvlJc w:val="left"/>
      <w:pPr>
        <w:tabs>
          <w:tab w:val="num" w:pos="360"/>
        </w:tabs>
        <w:ind w:left="360" w:hanging="360"/>
      </w:pPr>
      <w:rPr>
        <w:rFonts w:ascii="Wingdings" w:hAnsi="Wingdings" w:hint="default"/>
      </w:rPr>
    </w:lvl>
    <w:lvl w:ilvl="1" w:tplc="ED1024AC" w:tentative="1">
      <w:start w:val="1"/>
      <w:numFmt w:val="bullet"/>
      <w:lvlText w:val="•"/>
      <w:lvlJc w:val="left"/>
      <w:pPr>
        <w:tabs>
          <w:tab w:val="num" w:pos="1080"/>
        </w:tabs>
        <w:ind w:left="1080" w:hanging="360"/>
      </w:pPr>
      <w:rPr>
        <w:rFonts w:ascii="Arial" w:hAnsi="Arial" w:hint="default"/>
      </w:rPr>
    </w:lvl>
    <w:lvl w:ilvl="2" w:tplc="5B786C16" w:tentative="1">
      <w:start w:val="1"/>
      <w:numFmt w:val="bullet"/>
      <w:lvlText w:val="•"/>
      <w:lvlJc w:val="left"/>
      <w:pPr>
        <w:tabs>
          <w:tab w:val="num" w:pos="1800"/>
        </w:tabs>
        <w:ind w:left="1800" w:hanging="360"/>
      </w:pPr>
      <w:rPr>
        <w:rFonts w:ascii="Arial" w:hAnsi="Arial" w:hint="default"/>
      </w:rPr>
    </w:lvl>
    <w:lvl w:ilvl="3" w:tplc="E24406C2" w:tentative="1">
      <w:start w:val="1"/>
      <w:numFmt w:val="bullet"/>
      <w:lvlText w:val="•"/>
      <w:lvlJc w:val="left"/>
      <w:pPr>
        <w:tabs>
          <w:tab w:val="num" w:pos="2520"/>
        </w:tabs>
        <w:ind w:left="2520" w:hanging="360"/>
      </w:pPr>
      <w:rPr>
        <w:rFonts w:ascii="Arial" w:hAnsi="Arial" w:hint="default"/>
      </w:rPr>
    </w:lvl>
    <w:lvl w:ilvl="4" w:tplc="9C42FDA6" w:tentative="1">
      <w:start w:val="1"/>
      <w:numFmt w:val="bullet"/>
      <w:lvlText w:val="•"/>
      <w:lvlJc w:val="left"/>
      <w:pPr>
        <w:tabs>
          <w:tab w:val="num" w:pos="3240"/>
        </w:tabs>
        <w:ind w:left="3240" w:hanging="360"/>
      </w:pPr>
      <w:rPr>
        <w:rFonts w:ascii="Arial" w:hAnsi="Arial" w:hint="default"/>
      </w:rPr>
    </w:lvl>
    <w:lvl w:ilvl="5" w:tplc="9030026E" w:tentative="1">
      <w:start w:val="1"/>
      <w:numFmt w:val="bullet"/>
      <w:lvlText w:val="•"/>
      <w:lvlJc w:val="left"/>
      <w:pPr>
        <w:tabs>
          <w:tab w:val="num" w:pos="3960"/>
        </w:tabs>
        <w:ind w:left="3960" w:hanging="360"/>
      </w:pPr>
      <w:rPr>
        <w:rFonts w:ascii="Arial" w:hAnsi="Arial" w:hint="default"/>
      </w:rPr>
    </w:lvl>
    <w:lvl w:ilvl="6" w:tplc="94F64E80" w:tentative="1">
      <w:start w:val="1"/>
      <w:numFmt w:val="bullet"/>
      <w:lvlText w:val="•"/>
      <w:lvlJc w:val="left"/>
      <w:pPr>
        <w:tabs>
          <w:tab w:val="num" w:pos="4680"/>
        </w:tabs>
        <w:ind w:left="4680" w:hanging="360"/>
      </w:pPr>
      <w:rPr>
        <w:rFonts w:ascii="Arial" w:hAnsi="Arial" w:hint="default"/>
      </w:rPr>
    </w:lvl>
    <w:lvl w:ilvl="7" w:tplc="188E4B20" w:tentative="1">
      <w:start w:val="1"/>
      <w:numFmt w:val="bullet"/>
      <w:lvlText w:val="•"/>
      <w:lvlJc w:val="left"/>
      <w:pPr>
        <w:tabs>
          <w:tab w:val="num" w:pos="5400"/>
        </w:tabs>
        <w:ind w:left="5400" w:hanging="360"/>
      </w:pPr>
      <w:rPr>
        <w:rFonts w:ascii="Arial" w:hAnsi="Arial" w:hint="default"/>
      </w:rPr>
    </w:lvl>
    <w:lvl w:ilvl="8" w:tplc="7EEE0330"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42B54C23"/>
    <w:multiLevelType w:val="hybridMultilevel"/>
    <w:tmpl w:val="371CA9AA"/>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4B210419"/>
    <w:multiLevelType w:val="hybridMultilevel"/>
    <w:tmpl w:val="A1C237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0F91E9C"/>
    <w:multiLevelType w:val="hybridMultilevel"/>
    <w:tmpl w:val="217847EC"/>
    <w:lvl w:ilvl="0" w:tplc="080A000D">
      <w:start w:val="1"/>
      <w:numFmt w:val="bullet"/>
      <w:lvlText w:val=""/>
      <w:lvlJc w:val="left"/>
      <w:pPr>
        <w:tabs>
          <w:tab w:val="num" w:pos="360"/>
        </w:tabs>
        <w:ind w:left="360" w:hanging="360"/>
      </w:pPr>
      <w:rPr>
        <w:rFonts w:ascii="Wingdings" w:hAnsi="Wingdings" w:hint="default"/>
      </w:rPr>
    </w:lvl>
    <w:lvl w:ilvl="1" w:tplc="83385A0E" w:tentative="1">
      <w:start w:val="1"/>
      <w:numFmt w:val="bullet"/>
      <w:lvlText w:val="•"/>
      <w:lvlJc w:val="left"/>
      <w:pPr>
        <w:tabs>
          <w:tab w:val="num" w:pos="1080"/>
        </w:tabs>
        <w:ind w:left="1080" w:hanging="360"/>
      </w:pPr>
      <w:rPr>
        <w:rFonts w:ascii="Arial" w:hAnsi="Arial" w:hint="default"/>
      </w:rPr>
    </w:lvl>
    <w:lvl w:ilvl="2" w:tplc="48AA0A34" w:tentative="1">
      <w:start w:val="1"/>
      <w:numFmt w:val="bullet"/>
      <w:lvlText w:val="•"/>
      <w:lvlJc w:val="left"/>
      <w:pPr>
        <w:tabs>
          <w:tab w:val="num" w:pos="1800"/>
        </w:tabs>
        <w:ind w:left="1800" w:hanging="360"/>
      </w:pPr>
      <w:rPr>
        <w:rFonts w:ascii="Arial" w:hAnsi="Arial" w:hint="default"/>
      </w:rPr>
    </w:lvl>
    <w:lvl w:ilvl="3" w:tplc="E4226BFE" w:tentative="1">
      <w:start w:val="1"/>
      <w:numFmt w:val="bullet"/>
      <w:lvlText w:val="•"/>
      <w:lvlJc w:val="left"/>
      <w:pPr>
        <w:tabs>
          <w:tab w:val="num" w:pos="2520"/>
        </w:tabs>
        <w:ind w:left="2520" w:hanging="360"/>
      </w:pPr>
      <w:rPr>
        <w:rFonts w:ascii="Arial" w:hAnsi="Arial" w:hint="default"/>
      </w:rPr>
    </w:lvl>
    <w:lvl w:ilvl="4" w:tplc="6750FB08" w:tentative="1">
      <w:start w:val="1"/>
      <w:numFmt w:val="bullet"/>
      <w:lvlText w:val="•"/>
      <w:lvlJc w:val="left"/>
      <w:pPr>
        <w:tabs>
          <w:tab w:val="num" w:pos="3240"/>
        </w:tabs>
        <w:ind w:left="3240" w:hanging="360"/>
      </w:pPr>
      <w:rPr>
        <w:rFonts w:ascii="Arial" w:hAnsi="Arial" w:hint="default"/>
      </w:rPr>
    </w:lvl>
    <w:lvl w:ilvl="5" w:tplc="EE2CAEF6" w:tentative="1">
      <w:start w:val="1"/>
      <w:numFmt w:val="bullet"/>
      <w:lvlText w:val="•"/>
      <w:lvlJc w:val="left"/>
      <w:pPr>
        <w:tabs>
          <w:tab w:val="num" w:pos="3960"/>
        </w:tabs>
        <w:ind w:left="3960" w:hanging="360"/>
      </w:pPr>
      <w:rPr>
        <w:rFonts w:ascii="Arial" w:hAnsi="Arial" w:hint="default"/>
      </w:rPr>
    </w:lvl>
    <w:lvl w:ilvl="6" w:tplc="92DA190C" w:tentative="1">
      <w:start w:val="1"/>
      <w:numFmt w:val="bullet"/>
      <w:lvlText w:val="•"/>
      <w:lvlJc w:val="left"/>
      <w:pPr>
        <w:tabs>
          <w:tab w:val="num" w:pos="4680"/>
        </w:tabs>
        <w:ind w:left="4680" w:hanging="360"/>
      </w:pPr>
      <w:rPr>
        <w:rFonts w:ascii="Arial" w:hAnsi="Arial" w:hint="default"/>
      </w:rPr>
    </w:lvl>
    <w:lvl w:ilvl="7" w:tplc="68C0FBE4" w:tentative="1">
      <w:start w:val="1"/>
      <w:numFmt w:val="bullet"/>
      <w:lvlText w:val="•"/>
      <w:lvlJc w:val="left"/>
      <w:pPr>
        <w:tabs>
          <w:tab w:val="num" w:pos="5400"/>
        </w:tabs>
        <w:ind w:left="5400" w:hanging="360"/>
      </w:pPr>
      <w:rPr>
        <w:rFonts w:ascii="Arial" w:hAnsi="Arial" w:hint="default"/>
      </w:rPr>
    </w:lvl>
    <w:lvl w:ilvl="8" w:tplc="1F7423B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5345532B"/>
    <w:multiLevelType w:val="hybridMultilevel"/>
    <w:tmpl w:val="9992F648"/>
    <w:lvl w:ilvl="0" w:tplc="DC88E948">
      <w:start w:val="1"/>
      <w:numFmt w:val="bullet"/>
      <w:lvlText w:val="•"/>
      <w:lvlJc w:val="left"/>
      <w:pPr>
        <w:tabs>
          <w:tab w:val="num" w:pos="720"/>
        </w:tabs>
        <w:ind w:left="720" w:hanging="360"/>
      </w:pPr>
      <w:rPr>
        <w:rFonts w:ascii="Arial" w:hAnsi="Arial" w:hint="default"/>
      </w:rPr>
    </w:lvl>
    <w:lvl w:ilvl="1" w:tplc="ED1024AC" w:tentative="1">
      <w:start w:val="1"/>
      <w:numFmt w:val="bullet"/>
      <w:lvlText w:val="•"/>
      <w:lvlJc w:val="left"/>
      <w:pPr>
        <w:tabs>
          <w:tab w:val="num" w:pos="1440"/>
        </w:tabs>
        <w:ind w:left="1440" w:hanging="360"/>
      </w:pPr>
      <w:rPr>
        <w:rFonts w:ascii="Arial" w:hAnsi="Arial" w:hint="default"/>
      </w:rPr>
    </w:lvl>
    <w:lvl w:ilvl="2" w:tplc="5B786C16" w:tentative="1">
      <w:start w:val="1"/>
      <w:numFmt w:val="bullet"/>
      <w:lvlText w:val="•"/>
      <w:lvlJc w:val="left"/>
      <w:pPr>
        <w:tabs>
          <w:tab w:val="num" w:pos="2160"/>
        </w:tabs>
        <w:ind w:left="2160" w:hanging="360"/>
      </w:pPr>
      <w:rPr>
        <w:rFonts w:ascii="Arial" w:hAnsi="Arial" w:hint="default"/>
      </w:rPr>
    </w:lvl>
    <w:lvl w:ilvl="3" w:tplc="E24406C2" w:tentative="1">
      <w:start w:val="1"/>
      <w:numFmt w:val="bullet"/>
      <w:lvlText w:val="•"/>
      <w:lvlJc w:val="left"/>
      <w:pPr>
        <w:tabs>
          <w:tab w:val="num" w:pos="2880"/>
        </w:tabs>
        <w:ind w:left="2880" w:hanging="360"/>
      </w:pPr>
      <w:rPr>
        <w:rFonts w:ascii="Arial" w:hAnsi="Arial" w:hint="default"/>
      </w:rPr>
    </w:lvl>
    <w:lvl w:ilvl="4" w:tplc="9C42FDA6" w:tentative="1">
      <w:start w:val="1"/>
      <w:numFmt w:val="bullet"/>
      <w:lvlText w:val="•"/>
      <w:lvlJc w:val="left"/>
      <w:pPr>
        <w:tabs>
          <w:tab w:val="num" w:pos="3600"/>
        </w:tabs>
        <w:ind w:left="3600" w:hanging="360"/>
      </w:pPr>
      <w:rPr>
        <w:rFonts w:ascii="Arial" w:hAnsi="Arial" w:hint="default"/>
      </w:rPr>
    </w:lvl>
    <w:lvl w:ilvl="5" w:tplc="9030026E" w:tentative="1">
      <w:start w:val="1"/>
      <w:numFmt w:val="bullet"/>
      <w:lvlText w:val="•"/>
      <w:lvlJc w:val="left"/>
      <w:pPr>
        <w:tabs>
          <w:tab w:val="num" w:pos="4320"/>
        </w:tabs>
        <w:ind w:left="4320" w:hanging="360"/>
      </w:pPr>
      <w:rPr>
        <w:rFonts w:ascii="Arial" w:hAnsi="Arial" w:hint="default"/>
      </w:rPr>
    </w:lvl>
    <w:lvl w:ilvl="6" w:tplc="94F64E80" w:tentative="1">
      <w:start w:val="1"/>
      <w:numFmt w:val="bullet"/>
      <w:lvlText w:val="•"/>
      <w:lvlJc w:val="left"/>
      <w:pPr>
        <w:tabs>
          <w:tab w:val="num" w:pos="5040"/>
        </w:tabs>
        <w:ind w:left="5040" w:hanging="360"/>
      </w:pPr>
      <w:rPr>
        <w:rFonts w:ascii="Arial" w:hAnsi="Arial" w:hint="default"/>
      </w:rPr>
    </w:lvl>
    <w:lvl w:ilvl="7" w:tplc="188E4B20" w:tentative="1">
      <w:start w:val="1"/>
      <w:numFmt w:val="bullet"/>
      <w:lvlText w:val="•"/>
      <w:lvlJc w:val="left"/>
      <w:pPr>
        <w:tabs>
          <w:tab w:val="num" w:pos="5760"/>
        </w:tabs>
        <w:ind w:left="5760" w:hanging="360"/>
      </w:pPr>
      <w:rPr>
        <w:rFonts w:ascii="Arial" w:hAnsi="Arial" w:hint="default"/>
      </w:rPr>
    </w:lvl>
    <w:lvl w:ilvl="8" w:tplc="7EEE03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3E83159"/>
    <w:multiLevelType w:val="hybridMultilevel"/>
    <w:tmpl w:val="A6D6CFD6"/>
    <w:lvl w:ilvl="0" w:tplc="D6C8380C">
      <w:start w:val="1"/>
      <w:numFmt w:val="bullet"/>
      <w:lvlText w:val="•"/>
      <w:lvlJc w:val="left"/>
      <w:pPr>
        <w:tabs>
          <w:tab w:val="num" w:pos="720"/>
        </w:tabs>
        <w:ind w:left="720" w:hanging="360"/>
      </w:pPr>
      <w:rPr>
        <w:rFonts w:ascii="Arial" w:hAnsi="Arial" w:hint="default"/>
      </w:rPr>
    </w:lvl>
    <w:lvl w:ilvl="1" w:tplc="83385A0E" w:tentative="1">
      <w:start w:val="1"/>
      <w:numFmt w:val="bullet"/>
      <w:lvlText w:val="•"/>
      <w:lvlJc w:val="left"/>
      <w:pPr>
        <w:tabs>
          <w:tab w:val="num" w:pos="1440"/>
        </w:tabs>
        <w:ind w:left="1440" w:hanging="360"/>
      </w:pPr>
      <w:rPr>
        <w:rFonts w:ascii="Arial" w:hAnsi="Arial" w:hint="default"/>
      </w:rPr>
    </w:lvl>
    <w:lvl w:ilvl="2" w:tplc="48AA0A34" w:tentative="1">
      <w:start w:val="1"/>
      <w:numFmt w:val="bullet"/>
      <w:lvlText w:val="•"/>
      <w:lvlJc w:val="left"/>
      <w:pPr>
        <w:tabs>
          <w:tab w:val="num" w:pos="2160"/>
        </w:tabs>
        <w:ind w:left="2160" w:hanging="360"/>
      </w:pPr>
      <w:rPr>
        <w:rFonts w:ascii="Arial" w:hAnsi="Arial" w:hint="default"/>
      </w:rPr>
    </w:lvl>
    <w:lvl w:ilvl="3" w:tplc="E4226BFE" w:tentative="1">
      <w:start w:val="1"/>
      <w:numFmt w:val="bullet"/>
      <w:lvlText w:val="•"/>
      <w:lvlJc w:val="left"/>
      <w:pPr>
        <w:tabs>
          <w:tab w:val="num" w:pos="2880"/>
        </w:tabs>
        <w:ind w:left="2880" w:hanging="360"/>
      </w:pPr>
      <w:rPr>
        <w:rFonts w:ascii="Arial" w:hAnsi="Arial" w:hint="default"/>
      </w:rPr>
    </w:lvl>
    <w:lvl w:ilvl="4" w:tplc="6750FB08" w:tentative="1">
      <w:start w:val="1"/>
      <w:numFmt w:val="bullet"/>
      <w:lvlText w:val="•"/>
      <w:lvlJc w:val="left"/>
      <w:pPr>
        <w:tabs>
          <w:tab w:val="num" w:pos="3600"/>
        </w:tabs>
        <w:ind w:left="3600" w:hanging="360"/>
      </w:pPr>
      <w:rPr>
        <w:rFonts w:ascii="Arial" w:hAnsi="Arial" w:hint="default"/>
      </w:rPr>
    </w:lvl>
    <w:lvl w:ilvl="5" w:tplc="EE2CAEF6" w:tentative="1">
      <w:start w:val="1"/>
      <w:numFmt w:val="bullet"/>
      <w:lvlText w:val="•"/>
      <w:lvlJc w:val="left"/>
      <w:pPr>
        <w:tabs>
          <w:tab w:val="num" w:pos="4320"/>
        </w:tabs>
        <w:ind w:left="4320" w:hanging="360"/>
      </w:pPr>
      <w:rPr>
        <w:rFonts w:ascii="Arial" w:hAnsi="Arial" w:hint="default"/>
      </w:rPr>
    </w:lvl>
    <w:lvl w:ilvl="6" w:tplc="92DA190C" w:tentative="1">
      <w:start w:val="1"/>
      <w:numFmt w:val="bullet"/>
      <w:lvlText w:val="•"/>
      <w:lvlJc w:val="left"/>
      <w:pPr>
        <w:tabs>
          <w:tab w:val="num" w:pos="5040"/>
        </w:tabs>
        <w:ind w:left="5040" w:hanging="360"/>
      </w:pPr>
      <w:rPr>
        <w:rFonts w:ascii="Arial" w:hAnsi="Arial" w:hint="default"/>
      </w:rPr>
    </w:lvl>
    <w:lvl w:ilvl="7" w:tplc="68C0FBE4" w:tentative="1">
      <w:start w:val="1"/>
      <w:numFmt w:val="bullet"/>
      <w:lvlText w:val="•"/>
      <w:lvlJc w:val="left"/>
      <w:pPr>
        <w:tabs>
          <w:tab w:val="num" w:pos="5760"/>
        </w:tabs>
        <w:ind w:left="5760" w:hanging="360"/>
      </w:pPr>
      <w:rPr>
        <w:rFonts w:ascii="Arial" w:hAnsi="Arial" w:hint="default"/>
      </w:rPr>
    </w:lvl>
    <w:lvl w:ilvl="8" w:tplc="1F7423B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9369B6"/>
    <w:multiLevelType w:val="hybridMultilevel"/>
    <w:tmpl w:val="5D76E8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89C15EB"/>
    <w:multiLevelType w:val="multilevel"/>
    <w:tmpl w:val="2BD4E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AA0BF9"/>
    <w:multiLevelType w:val="hybridMultilevel"/>
    <w:tmpl w:val="497232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48B5197"/>
    <w:multiLevelType w:val="hybridMultilevel"/>
    <w:tmpl w:val="CE4A88F6"/>
    <w:lvl w:ilvl="0" w:tplc="CAE65EFE">
      <w:start w:val="1"/>
      <w:numFmt w:val="bullet"/>
      <w:lvlText w:val=""/>
      <w:lvlJc w:val="left"/>
      <w:pPr>
        <w:tabs>
          <w:tab w:val="num" w:pos="360"/>
        </w:tabs>
        <w:ind w:left="360" w:hanging="360"/>
      </w:pPr>
      <w:rPr>
        <w:rFonts w:ascii="Wingdings" w:hAnsi="Wingdings" w:hint="default"/>
      </w:rPr>
    </w:lvl>
    <w:lvl w:ilvl="1" w:tplc="89D06758" w:tentative="1">
      <w:start w:val="1"/>
      <w:numFmt w:val="bullet"/>
      <w:lvlText w:val=""/>
      <w:lvlJc w:val="left"/>
      <w:pPr>
        <w:tabs>
          <w:tab w:val="num" w:pos="1080"/>
        </w:tabs>
        <w:ind w:left="1080" w:hanging="360"/>
      </w:pPr>
      <w:rPr>
        <w:rFonts w:ascii="Wingdings" w:hAnsi="Wingdings" w:hint="default"/>
      </w:rPr>
    </w:lvl>
    <w:lvl w:ilvl="2" w:tplc="26084EE4" w:tentative="1">
      <w:start w:val="1"/>
      <w:numFmt w:val="bullet"/>
      <w:lvlText w:val=""/>
      <w:lvlJc w:val="left"/>
      <w:pPr>
        <w:tabs>
          <w:tab w:val="num" w:pos="1800"/>
        </w:tabs>
        <w:ind w:left="1800" w:hanging="360"/>
      </w:pPr>
      <w:rPr>
        <w:rFonts w:ascii="Wingdings" w:hAnsi="Wingdings" w:hint="default"/>
      </w:rPr>
    </w:lvl>
    <w:lvl w:ilvl="3" w:tplc="0D5A794C" w:tentative="1">
      <w:start w:val="1"/>
      <w:numFmt w:val="bullet"/>
      <w:lvlText w:val=""/>
      <w:lvlJc w:val="left"/>
      <w:pPr>
        <w:tabs>
          <w:tab w:val="num" w:pos="2520"/>
        </w:tabs>
        <w:ind w:left="2520" w:hanging="360"/>
      </w:pPr>
      <w:rPr>
        <w:rFonts w:ascii="Wingdings" w:hAnsi="Wingdings" w:hint="default"/>
      </w:rPr>
    </w:lvl>
    <w:lvl w:ilvl="4" w:tplc="F630302E" w:tentative="1">
      <w:start w:val="1"/>
      <w:numFmt w:val="bullet"/>
      <w:lvlText w:val=""/>
      <w:lvlJc w:val="left"/>
      <w:pPr>
        <w:tabs>
          <w:tab w:val="num" w:pos="3240"/>
        </w:tabs>
        <w:ind w:left="3240" w:hanging="360"/>
      </w:pPr>
      <w:rPr>
        <w:rFonts w:ascii="Wingdings" w:hAnsi="Wingdings" w:hint="default"/>
      </w:rPr>
    </w:lvl>
    <w:lvl w:ilvl="5" w:tplc="E37C9AE8" w:tentative="1">
      <w:start w:val="1"/>
      <w:numFmt w:val="bullet"/>
      <w:lvlText w:val=""/>
      <w:lvlJc w:val="left"/>
      <w:pPr>
        <w:tabs>
          <w:tab w:val="num" w:pos="3960"/>
        </w:tabs>
        <w:ind w:left="3960" w:hanging="360"/>
      </w:pPr>
      <w:rPr>
        <w:rFonts w:ascii="Wingdings" w:hAnsi="Wingdings" w:hint="default"/>
      </w:rPr>
    </w:lvl>
    <w:lvl w:ilvl="6" w:tplc="3E6AE09A" w:tentative="1">
      <w:start w:val="1"/>
      <w:numFmt w:val="bullet"/>
      <w:lvlText w:val=""/>
      <w:lvlJc w:val="left"/>
      <w:pPr>
        <w:tabs>
          <w:tab w:val="num" w:pos="4680"/>
        </w:tabs>
        <w:ind w:left="4680" w:hanging="360"/>
      </w:pPr>
      <w:rPr>
        <w:rFonts w:ascii="Wingdings" w:hAnsi="Wingdings" w:hint="default"/>
      </w:rPr>
    </w:lvl>
    <w:lvl w:ilvl="7" w:tplc="04604478" w:tentative="1">
      <w:start w:val="1"/>
      <w:numFmt w:val="bullet"/>
      <w:lvlText w:val=""/>
      <w:lvlJc w:val="left"/>
      <w:pPr>
        <w:tabs>
          <w:tab w:val="num" w:pos="5400"/>
        </w:tabs>
        <w:ind w:left="5400" w:hanging="360"/>
      </w:pPr>
      <w:rPr>
        <w:rFonts w:ascii="Wingdings" w:hAnsi="Wingdings" w:hint="default"/>
      </w:rPr>
    </w:lvl>
    <w:lvl w:ilvl="8" w:tplc="3E722790"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DB71868"/>
    <w:multiLevelType w:val="hybridMultilevel"/>
    <w:tmpl w:val="460E0638"/>
    <w:lvl w:ilvl="0" w:tplc="05FC0DB8">
      <w:start w:val="1"/>
      <w:numFmt w:val="decimal"/>
      <w:lvlText w:val="%1)"/>
      <w:lvlJc w:val="left"/>
      <w:pPr>
        <w:ind w:left="720" w:hanging="360"/>
      </w:pPr>
      <w:rPr>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09986835">
    <w:abstractNumId w:val="14"/>
  </w:num>
  <w:num w:numId="2" w16cid:durableId="2033603357">
    <w:abstractNumId w:val="12"/>
  </w:num>
  <w:num w:numId="3" w16cid:durableId="280114289">
    <w:abstractNumId w:val="13"/>
  </w:num>
  <w:num w:numId="4" w16cid:durableId="1867518505">
    <w:abstractNumId w:val="1"/>
  </w:num>
  <w:num w:numId="5" w16cid:durableId="1316297399">
    <w:abstractNumId w:val="3"/>
  </w:num>
  <w:num w:numId="6" w16cid:durableId="818923">
    <w:abstractNumId w:val="10"/>
  </w:num>
  <w:num w:numId="7" w16cid:durableId="1642273490">
    <w:abstractNumId w:val="4"/>
  </w:num>
  <w:num w:numId="8" w16cid:durableId="1624775848">
    <w:abstractNumId w:val="9"/>
  </w:num>
  <w:num w:numId="9" w16cid:durableId="410854809">
    <w:abstractNumId w:val="7"/>
  </w:num>
  <w:num w:numId="10" w16cid:durableId="1542134623">
    <w:abstractNumId w:val="2"/>
  </w:num>
  <w:num w:numId="11" w16cid:durableId="2118059902">
    <w:abstractNumId w:val="8"/>
  </w:num>
  <w:num w:numId="12" w16cid:durableId="726338914">
    <w:abstractNumId w:val="5"/>
  </w:num>
  <w:num w:numId="13" w16cid:durableId="935282343">
    <w:abstractNumId w:val="6"/>
  </w:num>
  <w:num w:numId="14" w16cid:durableId="1793399628">
    <w:abstractNumId w:val="15"/>
  </w:num>
  <w:num w:numId="15" w16cid:durableId="866064901">
    <w:abstractNumId w:val="11"/>
  </w:num>
  <w:num w:numId="16" w16cid:durableId="1660500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024"/>
    <w:rsid w:val="000010E0"/>
    <w:rsid w:val="00002C64"/>
    <w:rsid w:val="00003FDE"/>
    <w:rsid w:val="00005609"/>
    <w:rsid w:val="000066FE"/>
    <w:rsid w:val="00007740"/>
    <w:rsid w:val="00007C52"/>
    <w:rsid w:val="0001298F"/>
    <w:rsid w:val="0001391D"/>
    <w:rsid w:val="00014366"/>
    <w:rsid w:val="000211BC"/>
    <w:rsid w:val="00021EE7"/>
    <w:rsid w:val="00024CEB"/>
    <w:rsid w:val="00025B79"/>
    <w:rsid w:val="00026E9F"/>
    <w:rsid w:val="000272AC"/>
    <w:rsid w:val="00037ED1"/>
    <w:rsid w:val="0004366A"/>
    <w:rsid w:val="00044DEF"/>
    <w:rsid w:val="00045605"/>
    <w:rsid w:val="0005050B"/>
    <w:rsid w:val="000539C9"/>
    <w:rsid w:val="0005698C"/>
    <w:rsid w:val="00057A36"/>
    <w:rsid w:val="00060169"/>
    <w:rsid w:val="00060814"/>
    <w:rsid w:val="00061037"/>
    <w:rsid w:val="00065D6F"/>
    <w:rsid w:val="00065F39"/>
    <w:rsid w:val="00066AB5"/>
    <w:rsid w:val="00070FBC"/>
    <w:rsid w:val="00071E8E"/>
    <w:rsid w:val="00073239"/>
    <w:rsid w:val="0007440C"/>
    <w:rsid w:val="00075E25"/>
    <w:rsid w:val="000825EC"/>
    <w:rsid w:val="00085828"/>
    <w:rsid w:val="00090452"/>
    <w:rsid w:val="000904F2"/>
    <w:rsid w:val="00091341"/>
    <w:rsid w:val="00091A7B"/>
    <w:rsid w:val="000A1882"/>
    <w:rsid w:val="000A247F"/>
    <w:rsid w:val="000A5CF1"/>
    <w:rsid w:val="000A6A7B"/>
    <w:rsid w:val="000B07D2"/>
    <w:rsid w:val="000B1813"/>
    <w:rsid w:val="000B4879"/>
    <w:rsid w:val="000B6818"/>
    <w:rsid w:val="000B7C82"/>
    <w:rsid w:val="000C1C21"/>
    <w:rsid w:val="000C3668"/>
    <w:rsid w:val="000C7490"/>
    <w:rsid w:val="000C7DD8"/>
    <w:rsid w:val="000D1912"/>
    <w:rsid w:val="000D1CD5"/>
    <w:rsid w:val="000D3C15"/>
    <w:rsid w:val="000E0BDA"/>
    <w:rsid w:val="000E2900"/>
    <w:rsid w:val="000E68B3"/>
    <w:rsid w:val="000F25A1"/>
    <w:rsid w:val="000F7208"/>
    <w:rsid w:val="00100B8F"/>
    <w:rsid w:val="00104101"/>
    <w:rsid w:val="001057D3"/>
    <w:rsid w:val="00107609"/>
    <w:rsid w:val="00112EBB"/>
    <w:rsid w:val="00120BCC"/>
    <w:rsid w:val="00121FA6"/>
    <w:rsid w:val="00122654"/>
    <w:rsid w:val="00123024"/>
    <w:rsid w:val="00124828"/>
    <w:rsid w:val="00126821"/>
    <w:rsid w:val="0012768C"/>
    <w:rsid w:val="001307EA"/>
    <w:rsid w:val="00130B99"/>
    <w:rsid w:val="00132298"/>
    <w:rsid w:val="0013756A"/>
    <w:rsid w:val="00141C66"/>
    <w:rsid w:val="001450DE"/>
    <w:rsid w:val="001467DD"/>
    <w:rsid w:val="00146E1F"/>
    <w:rsid w:val="00146E65"/>
    <w:rsid w:val="00150580"/>
    <w:rsid w:val="00150863"/>
    <w:rsid w:val="001532F9"/>
    <w:rsid w:val="0015399C"/>
    <w:rsid w:val="0015415F"/>
    <w:rsid w:val="00154C23"/>
    <w:rsid w:val="00156A03"/>
    <w:rsid w:val="00156C95"/>
    <w:rsid w:val="00160841"/>
    <w:rsid w:val="00161341"/>
    <w:rsid w:val="00162D29"/>
    <w:rsid w:val="00165F8B"/>
    <w:rsid w:val="001663B3"/>
    <w:rsid w:val="00166708"/>
    <w:rsid w:val="00167979"/>
    <w:rsid w:val="00170EC3"/>
    <w:rsid w:val="001712A5"/>
    <w:rsid w:val="001737C0"/>
    <w:rsid w:val="001839F5"/>
    <w:rsid w:val="00185845"/>
    <w:rsid w:val="00190B2A"/>
    <w:rsid w:val="00190E07"/>
    <w:rsid w:val="0019151D"/>
    <w:rsid w:val="001A13BD"/>
    <w:rsid w:val="001A66A7"/>
    <w:rsid w:val="001A69EB"/>
    <w:rsid w:val="001A6DD3"/>
    <w:rsid w:val="001B5F26"/>
    <w:rsid w:val="001B6F65"/>
    <w:rsid w:val="001C014F"/>
    <w:rsid w:val="001C1387"/>
    <w:rsid w:val="001C337E"/>
    <w:rsid w:val="001C594D"/>
    <w:rsid w:val="001C717D"/>
    <w:rsid w:val="001C7FDD"/>
    <w:rsid w:val="001D1339"/>
    <w:rsid w:val="001D29AB"/>
    <w:rsid w:val="001D2E46"/>
    <w:rsid w:val="001D3164"/>
    <w:rsid w:val="001D3EF8"/>
    <w:rsid w:val="001D3F94"/>
    <w:rsid w:val="001E1F46"/>
    <w:rsid w:val="001F2CF1"/>
    <w:rsid w:val="002052EF"/>
    <w:rsid w:val="00206E12"/>
    <w:rsid w:val="00207F72"/>
    <w:rsid w:val="002102D9"/>
    <w:rsid w:val="00213109"/>
    <w:rsid w:val="00223661"/>
    <w:rsid w:val="00223FDA"/>
    <w:rsid w:val="0022609B"/>
    <w:rsid w:val="00226141"/>
    <w:rsid w:val="002342CC"/>
    <w:rsid w:val="002349E5"/>
    <w:rsid w:val="002366E4"/>
    <w:rsid w:val="00236C1E"/>
    <w:rsid w:val="002372F0"/>
    <w:rsid w:val="0023773F"/>
    <w:rsid w:val="00241D4C"/>
    <w:rsid w:val="002446EB"/>
    <w:rsid w:val="002462F9"/>
    <w:rsid w:val="00250332"/>
    <w:rsid w:val="002527BF"/>
    <w:rsid w:val="00254E70"/>
    <w:rsid w:val="002602B2"/>
    <w:rsid w:val="00267476"/>
    <w:rsid w:val="00267E9F"/>
    <w:rsid w:val="0027484D"/>
    <w:rsid w:val="00277728"/>
    <w:rsid w:val="00280C59"/>
    <w:rsid w:val="00283066"/>
    <w:rsid w:val="00283B6C"/>
    <w:rsid w:val="002843B6"/>
    <w:rsid w:val="002935BB"/>
    <w:rsid w:val="00294B7C"/>
    <w:rsid w:val="002954E8"/>
    <w:rsid w:val="002A05B4"/>
    <w:rsid w:val="002A4056"/>
    <w:rsid w:val="002A57D9"/>
    <w:rsid w:val="002A59CA"/>
    <w:rsid w:val="002C0572"/>
    <w:rsid w:val="002C28DD"/>
    <w:rsid w:val="002C48C7"/>
    <w:rsid w:val="002C4D55"/>
    <w:rsid w:val="002D13F3"/>
    <w:rsid w:val="002D179A"/>
    <w:rsid w:val="002D6871"/>
    <w:rsid w:val="002D6CBD"/>
    <w:rsid w:val="002E259E"/>
    <w:rsid w:val="002E2CDA"/>
    <w:rsid w:val="002E4B40"/>
    <w:rsid w:val="002F020A"/>
    <w:rsid w:val="002F1804"/>
    <w:rsid w:val="002F3CAB"/>
    <w:rsid w:val="002F535D"/>
    <w:rsid w:val="003009BE"/>
    <w:rsid w:val="00305BBD"/>
    <w:rsid w:val="003073EE"/>
    <w:rsid w:val="00314471"/>
    <w:rsid w:val="00314A9F"/>
    <w:rsid w:val="00315F76"/>
    <w:rsid w:val="00317B95"/>
    <w:rsid w:val="0032085B"/>
    <w:rsid w:val="003249A7"/>
    <w:rsid w:val="0032584B"/>
    <w:rsid w:val="003268CD"/>
    <w:rsid w:val="00330EEA"/>
    <w:rsid w:val="00331983"/>
    <w:rsid w:val="0033403F"/>
    <w:rsid w:val="00335682"/>
    <w:rsid w:val="00346C5F"/>
    <w:rsid w:val="0035255F"/>
    <w:rsid w:val="0035432B"/>
    <w:rsid w:val="003555DE"/>
    <w:rsid w:val="00357E62"/>
    <w:rsid w:val="00361085"/>
    <w:rsid w:val="003622F6"/>
    <w:rsid w:val="0036250E"/>
    <w:rsid w:val="00363CCA"/>
    <w:rsid w:val="003653D2"/>
    <w:rsid w:val="00372A79"/>
    <w:rsid w:val="00376291"/>
    <w:rsid w:val="003762AF"/>
    <w:rsid w:val="003802F4"/>
    <w:rsid w:val="003819FF"/>
    <w:rsid w:val="00382F0F"/>
    <w:rsid w:val="003838E4"/>
    <w:rsid w:val="00383E18"/>
    <w:rsid w:val="00387927"/>
    <w:rsid w:val="0039537E"/>
    <w:rsid w:val="003A16A3"/>
    <w:rsid w:val="003A4382"/>
    <w:rsid w:val="003A726C"/>
    <w:rsid w:val="003B0F6F"/>
    <w:rsid w:val="003B438F"/>
    <w:rsid w:val="003B6DAB"/>
    <w:rsid w:val="003B7684"/>
    <w:rsid w:val="003C1689"/>
    <w:rsid w:val="003C375E"/>
    <w:rsid w:val="003C5587"/>
    <w:rsid w:val="003D0351"/>
    <w:rsid w:val="003D2F05"/>
    <w:rsid w:val="003D2FFE"/>
    <w:rsid w:val="003E5FBA"/>
    <w:rsid w:val="003E6B71"/>
    <w:rsid w:val="003E72F6"/>
    <w:rsid w:val="003E7C6A"/>
    <w:rsid w:val="003F0EF9"/>
    <w:rsid w:val="003F1612"/>
    <w:rsid w:val="003F4190"/>
    <w:rsid w:val="003F48F7"/>
    <w:rsid w:val="003F5357"/>
    <w:rsid w:val="0040040E"/>
    <w:rsid w:val="00403A0E"/>
    <w:rsid w:val="00405E7B"/>
    <w:rsid w:val="0040797D"/>
    <w:rsid w:val="00413430"/>
    <w:rsid w:val="00415385"/>
    <w:rsid w:val="00415A5E"/>
    <w:rsid w:val="00415CF3"/>
    <w:rsid w:val="004214D3"/>
    <w:rsid w:val="00421DCB"/>
    <w:rsid w:val="0042586A"/>
    <w:rsid w:val="00430F03"/>
    <w:rsid w:val="0043327C"/>
    <w:rsid w:val="0043561C"/>
    <w:rsid w:val="00442649"/>
    <w:rsid w:val="00444B37"/>
    <w:rsid w:val="00445D09"/>
    <w:rsid w:val="00451CF1"/>
    <w:rsid w:val="00452E94"/>
    <w:rsid w:val="00455491"/>
    <w:rsid w:val="00456520"/>
    <w:rsid w:val="00457D31"/>
    <w:rsid w:val="00457F3B"/>
    <w:rsid w:val="00460341"/>
    <w:rsid w:val="0046143D"/>
    <w:rsid w:val="00461BE2"/>
    <w:rsid w:val="00473D85"/>
    <w:rsid w:val="0047645D"/>
    <w:rsid w:val="00477B0D"/>
    <w:rsid w:val="00481EF3"/>
    <w:rsid w:val="00490BB5"/>
    <w:rsid w:val="004914CB"/>
    <w:rsid w:val="00491612"/>
    <w:rsid w:val="00491FE5"/>
    <w:rsid w:val="004926FE"/>
    <w:rsid w:val="00493E87"/>
    <w:rsid w:val="00494EEC"/>
    <w:rsid w:val="004A1513"/>
    <w:rsid w:val="004A28C8"/>
    <w:rsid w:val="004A7677"/>
    <w:rsid w:val="004C0CE3"/>
    <w:rsid w:val="004C263E"/>
    <w:rsid w:val="004C2FD5"/>
    <w:rsid w:val="004C3A05"/>
    <w:rsid w:val="004C672B"/>
    <w:rsid w:val="004D0A27"/>
    <w:rsid w:val="004D4015"/>
    <w:rsid w:val="004D7A8E"/>
    <w:rsid w:val="004D7CF0"/>
    <w:rsid w:val="004F3F55"/>
    <w:rsid w:val="004F51D7"/>
    <w:rsid w:val="004F5230"/>
    <w:rsid w:val="00500F90"/>
    <w:rsid w:val="00502BDE"/>
    <w:rsid w:val="0051007C"/>
    <w:rsid w:val="00512937"/>
    <w:rsid w:val="00513333"/>
    <w:rsid w:val="005153A1"/>
    <w:rsid w:val="00520109"/>
    <w:rsid w:val="00521170"/>
    <w:rsid w:val="00525D32"/>
    <w:rsid w:val="005304D0"/>
    <w:rsid w:val="0053556D"/>
    <w:rsid w:val="0053614A"/>
    <w:rsid w:val="00540AA8"/>
    <w:rsid w:val="00541A75"/>
    <w:rsid w:val="00542195"/>
    <w:rsid w:val="005442BA"/>
    <w:rsid w:val="00552D0B"/>
    <w:rsid w:val="00554CAC"/>
    <w:rsid w:val="005600DF"/>
    <w:rsid w:val="00561970"/>
    <w:rsid w:val="00562295"/>
    <w:rsid w:val="00566A5E"/>
    <w:rsid w:val="00567225"/>
    <w:rsid w:val="00571F6B"/>
    <w:rsid w:val="00572E2C"/>
    <w:rsid w:val="00573D6A"/>
    <w:rsid w:val="00574DB9"/>
    <w:rsid w:val="00575BF3"/>
    <w:rsid w:val="0057655E"/>
    <w:rsid w:val="00576E9E"/>
    <w:rsid w:val="005778A7"/>
    <w:rsid w:val="005807F6"/>
    <w:rsid w:val="00582587"/>
    <w:rsid w:val="00584285"/>
    <w:rsid w:val="00584856"/>
    <w:rsid w:val="00584D9F"/>
    <w:rsid w:val="005877F0"/>
    <w:rsid w:val="005906C0"/>
    <w:rsid w:val="00596129"/>
    <w:rsid w:val="00597007"/>
    <w:rsid w:val="005A093E"/>
    <w:rsid w:val="005A600F"/>
    <w:rsid w:val="005C18DF"/>
    <w:rsid w:val="005C3A40"/>
    <w:rsid w:val="005C4814"/>
    <w:rsid w:val="005D056F"/>
    <w:rsid w:val="005D16ED"/>
    <w:rsid w:val="005D1849"/>
    <w:rsid w:val="005D57E3"/>
    <w:rsid w:val="005D5DFB"/>
    <w:rsid w:val="005D66F2"/>
    <w:rsid w:val="005D7CA1"/>
    <w:rsid w:val="005E1CD5"/>
    <w:rsid w:val="005E1F01"/>
    <w:rsid w:val="005E3146"/>
    <w:rsid w:val="005E36CD"/>
    <w:rsid w:val="005E51D2"/>
    <w:rsid w:val="005E76F1"/>
    <w:rsid w:val="005E7E84"/>
    <w:rsid w:val="005F021F"/>
    <w:rsid w:val="005F211B"/>
    <w:rsid w:val="005F3315"/>
    <w:rsid w:val="005F552D"/>
    <w:rsid w:val="005F6FF6"/>
    <w:rsid w:val="00601A61"/>
    <w:rsid w:val="00602464"/>
    <w:rsid w:val="00603E67"/>
    <w:rsid w:val="00603FA6"/>
    <w:rsid w:val="0060653A"/>
    <w:rsid w:val="0060743A"/>
    <w:rsid w:val="00612200"/>
    <w:rsid w:val="00613EC8"/>
    <w:rsid w:val="00614A97"/>
    <w:rsid w:val="00622ED3"/>
    <w:rsid w:val="00623A88"/>
    <w:rsid w:val="00624EE2"/>
    <w:rsid w:val="00632B32"/>
    <w:rsid w:val="006331C2"/>
    <w:rsid w:val="00634D5F"/>
    <w:rsid w:val="00634E39"/>
    <w:rsid w:val="0064164F"/>
    <w:rsid w:val="00646BDD"/>
    <w:rsid w:val="006471C5"/>
    <w:rsid w:val="00654A8C"/>
    <w:rsid w:val="00654D7A"/>
    <w:rsid w:val="006572B2"/>
    <w:rsid w:val="006607D8"/>
    <w:rsid w:val="00661CD8"/>
    <w:rsid w:val="00665457"/>
    <w:rsid w:val="0066771A"/>
    <w:rsid w:val="00670ADA"/>
    <w:rsid w:val="006737E3"/>
    <w:rsid w:val="006757FF"/>
    <w:rsid w:val="00675EEF"/>
    <w:rsid w:val="006768C1"/>
    <w:rsid w:val="00676DB8"/>
    <w:rsid w:val="00682ABC"/>
    <w:rsid w:val="0068364A"/>
    <w:rsid w:val="00684FD1"/>
    <w:rsid w:val="006852E3"/>
    <w:rsid w:val="006878A3"/>
    <w:rsid w:val="00691AA7"/>
    <w:rsid w:val="00694ECA"/>
    <w:rsid w:val="006A5DAF"/>
    <w:rsid w:val="006B70DD"/>
    <w:rsid w:val="006C0E7E"/>
    <w:rsid w:val="006C1237"/>
    <w:rsid w:val="006C4186"/>
    <w:rsid w:val="006D1CED"/>
    <w:rsid w:val="006D3C7E"/>
    <w:rsid w:val="006D3D0F"/>
    <w:rsid w:val="006E03BD"/>
    <w:rsid w:val="006F1936"/>
    <w:rsid w:val="006F241F"/>
    <w:rsid w:val="006F322F"/>
    <w:rsid w:val="006F49E9"/>
    <w:rsid w:val="006F6A56"/>
    <w:rsid w:val="006F7C88"/>
    <w:rsid w:val="00701243"/>
    <w:rsid w:val="00701F2A"/>
    <w:rsid w:val="00702932"/>
    <w:rsid w:val="00706B0A"/>
    <w:rsid w:val="00717496"/>
    <w:rsid w:val="007204AE"/>
    <w:rsid w:val="007223B9"/>
    <w:rsid w:val="00725DD6"/>
    <w:rsid w:val="0072685D"/>
    <w:rsid w:val="00730BE3"/>
    <w:rsid w:val="007378A8"/>
    <w:rsid w:val="00742A97"/>
    <w:rsid w:val="007431AC"/>
    <w:rsid w:val="00745FD4"/>
    <w:rsid w:val="00746EDB"/>
    <w:rsid w:val="0074723A"/>
    <w:rsid w:val="00747739"/>
    <w:rsid w:val="00747F69"/>
    <w:rsid w:val="007510ED"/>
    <w:rsid w:val="0075461B"/>
    <w:rsid w:val="0075468A"/>
    <w:rsid w:val="00755D60"/>
    <w:rsid w:val="00761194"/>
    <w:rsid w:val="007645C4"/>
    <w:rsid w:val="00764F64"/>
    <w:rsid w:val="007711C1"/>
    <w:rsid w:val="0077121A"/>
    <w:rsid w:val="007738C4"/>
    <w:rsid w:val="00773FDA"/>
    <w:rsid w:val="007752BD"/>
    <w:rsid w:val="00776A3C"/>
    <w:rsid w:val="007809EB"/>
    <w:rsid w:val="00782903"/>
    <w:rsid w:val="00786004"/>
    <w:rsid w:val="007879D0"/>
    <w:rsid w:val="0079094B"/>
    <w:rsid w:val="00791D78"/>
    <w:rsid w:val="00792EC6"/>
    <w:rsid w:val="00792F70"/>
    <w:rsid w:val="0079528B"/>
    <w:rsid w:val="007A25E7"/>
    <w:rsid w:val="007A3CE6"/>
    <w:rsid w:val="007A560A"/>
    <w:rsid w:val="007A71C9"/>
    <w:rsid w:val="007B190C"/>
    <w:rsid w:val="007B29CF"/>
    <w:rsid w:val="007B2BFA"/>
    <w:rsid w:val="007B2E67"/>
    <w:rsid w:val="007B56CE"/>
    <w:rsid w:val="007B5C5E"/>
    <w:rsid w:val="007B5F36"/>
    <w:rsid w:val="007C3D58"/>
    <w:rsid w:val="007D4456"/>
    <w:rsid w:val="007D4F0B"/>
    <w:rsid w:val="007D5071"/>
    <w:rsid w:val="007D5339"/>
    <w:rsid w:val="007D6DB6"/>
    <w:rsid w:val="007E2C56"/>
    <w:rsid w:val="007E724A"/>
    <w:rsid w:val="007E7E89"/>
    <w:rsid w:val="007E7FEC"/>
    <w:rsid w:val="007F7438"/>
    <w:rsid w:val="00801916"/>
    <w:rsid w:val="00801BBC"/>
    <w:rsid w:val="008070D9"/>
    <w:rsid w:val="00810B2B"/>
    <w:rsid w:val="00812CC8"/>
    <w:rsid w:val="00813AFD"/>
    <w:rsid w:val="00820D2A"/>
    <w:rsid w:val="0082698E"/>
    <w:rsid w:val="00827C49"/>
    <w:rsid w:val="0083003A"/>
    <w:rsid w:val="008336A5"/>
    <w:rsid w:val="008340D9"/>
    <w:rsid w:val="00834407"/>
    <w:rsid w:val="00836B6A"/>
    <w:rsid w:val="00837198"/>
    <w:rsid w:val="008404DF"/>
    <w:rsid w:val="00845B29"/>
    <w:rsid w:val="00847200"/>
    <w:rsid w:val="00850B6D"/>
    <w:rsid w:val="00850D12"/>
    <w:rsid w:val="00853493"/>
    <w:rsid w:val="00855D1D"/>
    <w:rsid w:val="00856EA3"/>
    <w:rsid w:val="00861143"/>
    <w:rsid w:val="00862615"/>
    <w:rsid w:val="00865653"/>
    <w:rsid w:val="0087220C"/>
    <w:rsid w:val="0087278A"/>
    <w:rsid w:val="00874A3E"/>
    <w:rsid w:val="00880E59"/>
    <w:rsid w:val="00882023"/>
    <w:rsid w:val="008827CC"/>
    <w:rsid w:val="00882CC1"/>
    <w:rsid w:val="008938D4"/>
    <w:rsid w:val="0089444A"/>
    <w:rsid w:val="00894616"/>
    <w:rsid w:val="008972C5"/>
    <w:rsid w:val="00897932"/>
    <w:rsid w:val="008A4FDE"/>
    <w:rsid w:val="008B3124"/>
    <w:rsid w:val="008B31F8"/>
    <w:rsid w:val="008B3FFA"/>
    <w:rsid w:val="008B7E5B"/>
    <w:rsid w:val="008C22CC"/>
    <w:rsid w:val="008C3CCC"/>
    <w:rsid w:val="008D3CD5"/>
    <w:rsid w:val="008D42FE"/>
    <w:rsid w:val="008D74C0"/>
    <w:rsid w:val="008D7C82"/>
    <w:rsid w:val="008D7FF7"/>
    <w:rsid w:val="008E1A09"/>
    <w:rsid w:val="008F1A53"/>
    <w:rsid w:val="008F2DE8"/>
    <w:rsid w:val="008F6DB8"/>
    <w:rsid w:val="00910974"/>
    <w:rsid w:val="0091264C"/>
    <w:rsid w:val="00914467"/>
    <w:rsid w:val="00915DCA"/>
    <w:rsid w:val="00916D30"/>
    <w:rsid w:val="009203AC"/>
    <w:rsid w:val="00922E40"/>
    <w:rsid w:val="00923EF9"/>
    <w:rsid w:val="009242E4"/>
    <w:rsid w:val="00924342"/>
    <w:rsid w:val="00925560"/>
    <w:rsid w:val="00925871"/>
    <w:rsid w:val="009324CD"/>
    <w:rsid w:val="0093386A"/>
    <w:rsid w:val="0093520E"/>
    <w:rsid w:val="009360EF"/>
    <w:rsid w:val="00936200"/>
    <w:rsid w:val="00936C17"/>
    <w:rsid w:val="00937847"/>
    <w:rsid w:val="00941894"/>
    <w:rsid w:val="00945C99"/>
    <w:rsid w:val="00946DE5"/>
    <w:rsid w:val="00951109"/>
    <w:rsid w:val="009528B6"/>
    <w:rsid w:val="00953A46"/>
    <w:rsid w:val="009551DF"/>
    <w:rsid w:val="00955496"/>
    <w:rsid w:val="0095639E"/>
    <w:rsid w:val="00956AA0"/>
    <w:rsid w:val="00957297"/>
    <w:rsid w:val="00960BFF"/>
    <w:rsid w:val="00962290"/>
    <w:rsid w:val="0096398E"/>
    <w:rsid w:val="00963E56"/>
    <w:rsid w:val="00965731"/>
    <w:rsid w:val="009723C5"/>
    <w:rsid w:val="00972587"/>
    <w:rsid w:val="00972F08"/>
    <w:rsid w:val="00973D4F"/>
    <w:rsid w:val="0097584F"/>
    <w:rsid w:val="00977EFA"/>
    <w:rsid w:val="00981DF9"/>
    <w:rsid w:val="00982128"/>
    <w:rsid w:val="00982247"/>
    <w:rsid w:val="009829B9"/>
    <w:rsid w:val="00983A09"/>
    <w:rsid w:val="00985FB4"/>
    <w:rsid w:val="00993714"/>
    <w:rsid w:val="00994853"/>
    <w:rsid w:val="009948DE"/>
    <w:rsid w:val="009964C3"/>
    <w:rsid w:val="00996613"/>
    <w:rsid w:val="0099730D"/>
    <w:rsid w:val="009A05A6"/>
    <w:rsid w:val="009A1A40"/>
    <w:rsid w:val="009A4FF2"/>
    <w:rsid w:val="009B29C1"/>
    <w:rsid w:val="009B4E68"/>
    <w:rsid w:val="009B7511"/>
    <w:rsid w:val="009B7A04"/>
    <w:rsid w:val="009B7F40"/>
    <w:rsid w:val="009C1B1C"/>
    <w:rsid w:val="009C5FC6"/>
    <w:rsid w:val="009C74F4"/>
    <w:rsid w:val="009C77C7"/>
    <w:rsid w:val="009D0841"/>
    <w:rsid w:val="009D08FB"/>
    <w:rsid w:val="009D442C"/>
    <w:rsid w:val="009D5C91"/>
    <w:rsid w:val="009E2126"/>
    <w:rsid w:val="009E3843"/>
    <w:rsid w:val="009E3D3C"/>
    <w:rsid w:val="009E6884"/>
    <w:rsid w:val="009E7532"/>
    <w:rsid w:val="009F6576"/>
    <w:rsid w:val="00A0078E"/>
    <w:rsid w:val="00A02DF3"/>
    <w:rsid w:val="00A03055"/>
    <w:rsid w:val="00A07E53"/>
    <w:rsid w:val="00A1042B"/>
    <w:rsid w:val="00A16640"/>
    <w:rsid w:val="00A17DE9"/>
    <w:rsid w:val="00A17E83"/>
    <w:rsid w:val="00A257A1"/>
    <w:rsid w:val="00A2697C"/>
    <w:rsid w:val="00A26AD3"/>
    <w:rsid w:val="00A30B8F"/>
    <w:rsid w:val="00A325AF"/>
    <w:rsid w:val="00A3488F"/>
    <w:rsid w:val="00A37080"/>
    <w:rsid w:val="00A37B75"/>
    <w:rsid w:val="00A401BA"/>
    <w:rsid w:val="00A41C96"/>
    <w:rsid w:val="00A45306"/>
    <w:rsid w:val="00A475B1"/>
    <w:rsid w:val="00A5060C"/>
    <w:rsid w:val="00A60F88"/>
    <w:rsid w:val="00A63552"/>
    <w:rsid w:val="00A67307"/>
    <w:rsid w:val="00A7015F"/>
    <w:rsid w:val="00A770DA"/>
    <w:rsid w:val="00A81612"/>
    <w:rsid w:val="00A83BB5"/>
    <w:rsid w:val="00A84DDA"/>
    <w:rsid w:val="00A8522B"/>
    <w:rsid w:val="00A87755"/>
    <w:rsid w:val="00A87F5F"/>
    <w:rsid w:val="00A9180A"/>
    <w:rsid w:val="00A92B1A"/>
    <w:rsid w:val="00A93BE9"/>
    <w:rsid w:val="00A95C07"/>
    <w:rsid w:val="00A95EEE"/>
    <w:rsid w:val="00A97634"/>
    <w:rsid w:val="00A979C2"/>
    <w:rsid w:val="00A97A37"/>
    <w:rsid w:val="00AA0F3B"/>
    <w:rsid w:val="00AA4C98"/>
    <w:rsid w:val="00AA788F"/>
    <w:rsid w:val="00AB176E"/>
    <w:rsid w:val="00AB54D3"/>
    <w:rsid w:val="00AB5C8E"/>
    <w:rsid w:val="00AB76DB"/>
    <w:rsid w:val="00AC117A"/>
    <w:rsid w:val="00AC365D"/>
    <w:rsid w:val="00AD0912"/>
    <w:rsid w:val="00AD0B5A"/>
    <w:rsid w:val="00AD4BDE"/>
    <w:rsid w:val="00AD5800"/>
    <w:rsid w:val="00AE1043"/>
    <w:rsid w:val="00AE4038"/>
    <w:rsid w:val="00AF29A9"/>
    <w:rsid w:val="00AF35DF"/>
    <w:rsid w:val="00AF3762"/>
    <w:rsid w:val="00AF4BBC"/>
    <w:rsid w:val="00AF6597"/>
    <w:rsid w:val="00B02FC5"/>
    <w:rsid w:val="00B02FE3"/>
    <w:rsid w:val="00B04687"/>
    <w:rsid w:val="00B07F6B"/>
    <w:rsid w:val="00B12698"/>
    <w:rsid w:val="00B15AE7"/>
    <w:rsid w:val="00B15B50"/>
    <w:rsid w:val="00B16CC0"/>
    <w:rsid w:val="00B20394"/>
    <w:rsid w:val="00B23A97"/>
    <w:rsid w:val="00B248BB"/>
    <w:rsid w:val="00B24CD6"/>
    <w:rsid w:val="00B25E85"/>
    <w:rsid w:val="00B322D8"/>
    <w:rsid w:val="00B40168"/>
    <w:rsid w:val="00B476EB"/>
    <w:rsid w:val="00B538B2"/>
    <w:rsid w:val="00B57B5F"/>
    <w:rsid w:val="00B61F6C"/>
    <w:rsid w:val="00B63852"/>
    <w:rsid w:val="00B647C6"/>
    <w:rsid w:val="00B675DB"/>
    <w:rsid w:val="00B701E6"/>
    <w:rsid w:val="00B702ED"/>
    <w:rsid w:val="00B72D12"/>
    <w:rsid w:val="00B7608D"/>
    <w:rsid w:val="00B8711B"/>
    <w:rsid w:val="00B90A55"/>
    <w:rsid w:val="00B9101A"/>
    <w:rsid w:val="00B92F74"/>
    <w:rsid w:val="00B937EB"/>
    <w:rsid w:val="00B9693A"/>
    <w:rsid w:val="00B977C3"/>
    <w:rsid w:val="00BA107F"/>
    <w:rsid w:val="00BA27F0"/>
    <w:rsid w:val="00BA557D"/>
    <w:rsid w:val="00BA6EE7"/>
    <w:rsid w:val="00BB2727"/>
    <w:rsid w:val="00BB7872"/>
    <w:rsid w:val="00BC1B1D"/>
    <w:rsid w:val="00BC5072"/>
    <w:rsid w:val="00BC55B0"/>
    <w:rsid w:val="00BD1C1C"/>
    <w:rsid w:val="00BD590A"/>
    <w:rsid w:val="00BD5C5E"/>
    <w:rsid w:val="00BD6469"/>
    <w:rsid w:val="00BE067D"/>
    <w:rsid w:val="00BE09B5"/>
    <w:rsid w:val="00BE1E57"/>
    <w:rsid w:val="00BE3A31"/>
    <w:rsid w:val="00BE4B9E"/>
    <w:rsid w:val="00BE54F2"/>
    <w:rsid w:val="00BF02C5"/>
    <w:rsid w:val="00BF1357"/>
    <w:rsid w:val="00BF2BA3"/>
    <w:rsid w:val="00BF3D38"/>
    <w:rsid w:val="00BF64AA"/>
    <w:rsid w:val="00BF69B0"/>
    <w:rsid w:val="00C006A8"/>
    <w:rsid w:val="00C06EA7"/>
    <w:rsid w:val="00C07AFA"/>
    <w:rsid w:val="00C151C1"/>
    <w:rsid w:val="00C16B05"/>
    <w:rsid w:val="00C232C6"/>
    <w:rsid w:val="00C2366F"/>
    <w:rsid w:val="00C25692"/>
    <w:rsid w:val="00C30B6E"/>
    <w:rsid w:val="00C33C5F"/>
    <w:rsid w:val="00C34560"/>
    <w:rsid w:val="00C35D57"/>
    <w:rsid w:val="00C42056"/>
    <w:rsid w:val="00C42E9F"/>
    <w:rsid w:val="00C43D2A"/>
    <w:rsid w:val="00C458C1"/>
    <w:rsid w:val="00C53EF6"/>
    <w:rsid w:val="00C555CD"/>
    <w:rsid w:val="00C559C7"/>
    <w:rsid w:val="00C601DB"/>
    <w:rsid w:val="00C63186"/>
    <w:rsid w:val="00C64959"/>
    <w:rsid w:val="00C64FB3"/>
    <w:rsid w:val="00C65761"/>
    <w:rsid w:val="00C708D7"/>
    <w:rsid w:val="00C7094E"/>
    <w:rsid w:val="00C72701"/>
    <w:rsid w:val="00C81CDD"/>
    <w:rsid w:val="00C8227A"/>
    <w:rsid w:val="00C83CF8"/>
    <w:rsid w:val="00C84300"/>
    <w:rsid w:val="00C9483D"/>
    <w:rsid w:val="00C96963"/>
    <w:rsid w:val="00C96B53"/>
    <w:rsid w:val="00C96B6D"/>
    <w:rsid w:val="00CA1096"/>
    <w:rsid w:val="00CA27B7"/>
    <w:rsid w:val="00CA4CD6"/>
    <w:rsid w:val="00CA5B79"/>
    <w:rsid w:val="00CB020B"/>
    <w:rsid w:val="00CB0AC2"/>
    <w:rsid w:val="00CB77A0"/>
    <w:rsid w:val="00CC1745"/>
    <w:rsid w:val="00CC2AEF"/>
    <w:rsid w:val="00CD1C2E"/>
    <w:rsid w:val="00CD2229"/>
    <w:rsid w:val="00CD22A9"/>
    <w:rsid w:val="00CD3DA5"/>
    <w:rsid w:val="00CD4C74"/>
    <w:rsid w:val="00CE1F8D"/>
    <w:rsid w:val="00CE4E7B"/>
    <w:rsid w:val="00CE53DB"/>
    <w:rsid w:val="00CE6032"/>
    <w:rsid w:val="00CF0D86"/>
    <w:rsid w:val="00CF4651"/>
    <w:rsid w:val="00CF5AF3"/>
    <w:rsid w:val="00CF5D16"/>
    <w:rsid w:val="00D02530"/>
    <w:rsid w:val="00D035B6"/>
    <w:rsid w:val="00D05ECC"/>
    <w:rsid w:val="00D14A4F"/>
    <w:rsid w:val="00D15D61"/>
    <w:rsid w:val="00D21015"/>
    <w:rsid w:val="00D21AF5"/>
    <w:rsid w:val="00D26201"/>
    <w:rsid w:val="00D31ED0"/>
    <w:rsid w:val="00D4092B"/>
    <w:rsid w:val="00D4624A"/>
    <w:rsid w:val="00D4701C"/>
    <w:rsid w:val="00D62A79"/>
    <w:rsid w:val="00D6377C"/>
    <w:rsid w:val="00D661C6"/>
    <w:rsid w:val="00D67833"/>
    <w:rsid w:val="00D72A18"/>
    <w:rsid w:val="00D74C3C"/>
    <w:rsid w:val="00D76942"/>
    <w:rsid w:val="00D77E2B"/>
    <w:rsid w:val="00D8141C"/>
    <w:rsid w:val="00D840B3"/>
    <w:rsid w:val="00D86ED8"/>
    <w:rsid w:val="00D90CEF"/>
    <w:rsid w:val="00D95840"/>
    <w:rsid w:val="00D95F34"/>
    <w:rsid w:val="00DA11FD"/>
    <w:rsid w:val="00DA24DD"/>
    <w:rsid w:val="00DA4158"/>
    <w:rsid w:val="00DA4493"/>
    <w:rsid w:val="00DA48C1"/>
    <w:rsid w:val="00DA4D68"/>
    <w:rsid w:val="00DA5AC0"/>
    <w:rsid w:val="00DB0088"/>
    <w:rsid w:val="00DB099B"/>
    <w:rsid w:val="00DB0DA4"/>
    <w:rsid w:val="00DB3A98"/>
    <w:rsid w:val="00DB3E9F"/>
    <w:rsid w:val="00DC5F23"/>
    <w:rsid w:val="00DD1E28"/>
    <w:rsid w:val="00DD1FF8"/>
    <w:rsid w:val="00DD3DA8"/>
    <w:rsid w:val="00DD46FA"/>
    <w:rsid w:val="00DD6A65"/>
    <w:rsid w:val="00DE07A9"/>
    <w:rsid w:val="00DE19E0"/>
    <w:rsid w:val="00DE5A67"/>
    <w:rsid w:val="00DE629A"/>
    <w:rsid w:val="00DE64E5"/>
    <w:rsid w:val="00DE746B"/>
    <w:rsid w:val="00DF4C25"/>
    <w:rsid w:val="00DF6365"/>
    <w:rsid w:val="00E0054A"/>
    <w:rsid w:val="00E03D88"/>
    <w:rsid w:val="00E04C13"/>
    <w:rsid w:val="00E04CBD"/>
    <w:rsid w:val="00E1006C"/>
    <w:rsid w:val="00E138B3"/>
    <w:rsid w:val="00E15247"/>
    <w:rsid w:val="00E15BD2"/>
    <w:rsid w:val="00E16850"/>
    <w:rsid w:val="00E21198"/>
    <w:rsid w:val="00E25556"/>
    <w:rsid w:val="00E274D5"/>
    <w:rsid w:val="00E27552"/>
    <w:rsid w:val="00E30A31"/>
    <w:rsid w:val="00E33B2E"/>
    <w:rsid w:val="00E4470E"/>
    <w:rsid w:val="00E4629E"/>
    <w:rsid w:val="00E54E6D"/>
    <w:rsid w:val="00E61688"/>
    <w:rsid w:val="00E618E6"/>
    <w:rsid w:val="00E61B8B"/>
    <w:rsid w:val="00E62051"/>
    <w:rsid w:val="00E63425"/>
    <w:rsid w:val="00E64268"/>
    <w:rsid w:val="00E66E7F"/>
    <w:rsid w:val="00E67547"/>
    <w:rsid w:val="00E71861"/>
    <w:rsid w:val="00E72FC0"/>
    <w:rsid w:val="00E756A8"/>
    <w:rsid w:val="00E77F5F"/>
    <w:rsid w:val="00E87CC5"/>
    <w:rsid w:val="00E90513"/>
    <w:rsid w:val="00E91DBC"/>
    <w:rsid w:val="00E92C1A"/>
    <w:rsid w:val="00E93901"/>
    <w:rsid w:val="00E9441A"/>
    <w:rsid w:val="00EA24DF"/>
    <w:rsid w:val="00EA356C"/>
    <w:rsid w:val="00EA35FB"/>
    <w:rsid w:val="00EA39B4"/>
    <w:rsid w:val="00EA4521"/>
    <w:rsid w:val="00EB7495"/>
    <w:rsid w:val="00EC10A6"/>
    <w:rsid w:val="00EC1F38"/>
    <w:rsid w:val="00EC34FE"/>
    <w:rsid w:val="00EC5D9D"/>
    <w:rsid w:val="00EC6F61"/>
    <w:rsid w:val="00EC7208"/>
    <w:rsid w:val="00ED3CBD"/>
    <w:rsid w:val="00ED792E"/>
    <w:rsid w:val="00ED7A80"/>
    <w:rsid w:val="00EE4327"/>
    <w:rsid w:val="00EE48A5"/>
    <w:rsid w:val="00EE5071"/>
    <w:rsid w:val="00EE6623"/>
    <w:rsid w:val="00EE73B5"/>
    <w:rsid w:val="00EE7520"/>
    <w:rsid w:val="00EE7A93"/>
    <w:rsid w:val="00EF1337"/>
    <w:rsid w:val="00EF2FE9"/>
    <w:rsid w:val="00EF664A"/>
    <w:rsid w:val="00F0015D"/>
    <w:rsid w:val="00F0292B"/>
    <w:rsid w:val="00F02D44"/>
    <w:rsid w:val="00F05194"/>
    <w:rsid w:val="00F074BF"/>
    <w:rsid w:val="00F11DAC"/>
    <w:rsid w:val="00F16E01"/>
    <w:rsid w:val="00F17087"/>
    <w:rsid w:val="00F203F1"/>
    <w:rsid w:val="00F231CA"/>
    <w:rsid w:val="00F25BE3"/>
    <w:rsid w:val="00F2794E"/>
    <w:rsid w:val="00F27CB1"/>
    <w:rsid w:val="00F30608"/>
    <w:rsid w:val="00F31205"/>
    <w:rsid w:val="00F32361"/>
    <w:rsid w:val="00F33112"/>
    <w:rsid w:val="00F40A6D"/>
    <w:rsid w:val="00F41C89"/>
    <w:rsid w:val="00F47FBA"/>
    <w:rsid w:val="00F5196D"/>
    <w:rsid w:val="00F5374B"/>
    <w:rsid w:val="00F57A3F"/>
    <w:rsid w:val="00F60781"/>
    <w:rsid w:val="00F60874"/>
    <w:rsid w:val="00F6401F"/>
    <w:rsid w:val="00F64FB2"/>
    <w:rsid w:val="00F65909"/>
    <w:rsid w:val="00F7054B"/>
    <w:rsid w:val="00F722CA"/>
    <w:rsid w:val="00F7650D"/>
    <w:rsid w:val="00F7757F"/>
    <w:rsid w:val="00F829D0"/>
    <w:rsid w:val="00F82FF7"/>
    <w:rsid w:val="00F83547"/>
    <w:rsid w:val="00F87D5D"/>
    <w:rsid w:val="00F92A13"/>
    <w:rsid w:val="00F935D8"/>
    <w:rsid w:val="00F95371"/>
    <w:rsid w:val="00F96034"/>
    <w:rsid w:val="00F96676"/>
    <w:rsid w:val="00F9710D"/>
    <w:rsid w:val="00FA247D"/>
    <w:rsid w:val="00FA2E4E"/>
    <w:rsid w:val="00FB6F92"/>
    <w:rsid w:val="00FC413B"/>
    <w:rsid w:val="00FC4574"/>
    <w:rsid w:val="00FC6996"/>
    <w:rsid w:val="00FD2612"/>
    <w:rsid w:val="00FD4504"/>
    <w:rsid w:val="00FE3340"/>
    <w:rsid w:val="00FE596C"/>
    <w:rsid w:val="00FE5BE9"/>
    <w:rsid w:val="00FE5CF3"/>
    <w:rsid w:val="00FE62CE"/>
    <w:rsid w:val="00FF11D7"/>
    <w:rsid w:val="00FF2F64"/>
    <w:rsid w:val="00FF31BD"/>
    <w:rsid w:val="00FF466E"/>
    <w:rsid w:val="00FF772C"/>
    <w:rsid w:val="00FF77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133CE"/>
  <w15:chartTrackingRefBased/>
  <w15:docId w15:val="{BAD3DEC6-2AC2-4478-BA49-C3BC9536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8F6DB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0A5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ar"/>
    <w:uiPriority w:val="9"/>
    <w:unhideWhenUsed/>
    <w:qFormat/>
    <w:rsid w:val="00071E8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23024"/>
    <w:pPr>
      <w:spacing w:after="0" w:line="240" w:lineRule="auto"/>
    </w:pPr>
  </w:style>
  <w:style w:type="table" w:styleId="Tablaconcuadrcula">
    <w:name w:val="Table Grid"/>
    <w:basedOn w:val="Tablanormal"/>
    <w:uiPriority w:val="39"/>
    <w:rsid w:val="00754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70AD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3E72F6"/>
    <w:pPr>
      <w:ind w:left="720"/>
      <w:contextualSpacing/>
    </w:pPr>
  </w:style>
  <w:style w:type="paragraph" w:styleId="Encabezado">
    <w:name w:val="header"/>
    <w:basedOn w:val="Normal"/>
    <w:link w:val="EncabezadoCar"/>
    <w:uiPriority w:val="99"/>
    <w:unhideWhenUsed/>
    <w:rsid w:val="00A97A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7A37"/>
  </w:style>
  <w:style w:type="paragraph" w:styleId="Piedepgina">
    <w:name w:val="footer"/>
    <w:basedOn w:val="Normal"/>
    <w:link w:val="PiedepginaCar"/>
    <w:uiPriority w:val="99"/>
    <w:unhideWhenUsed/>
    <w:rsid w:val="00A97A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7A37"/>
  </w:style>
  <w:style w:type="character" w:styleId="Hipervnculo">
    <w:name w:val="Hyperlink"/>
    <w:basedOn w:val="Fuentedeprrafopredeter"/>
    <w:uiPriority w:val="99"/>
    <w:unhideWhenUsed/>
    <w:rsid w:val="00DF4C25"/>
    <w:rPr>
      <w:color w:val="0563C1" w:themeColor="hyperlink"/>
      <w:u w:val="single"/>
    </w:rPr>
  </w:style>
  <w:style w:type="character" w:styleId="Textodelmarcadordeposicin">
    <w:name w:val="Placeholder Text"/>
    <w:basedOn w:val="Fuentedeprrafopredeter"/>
    <w:uiPriority w:val="99"/>
    <w:semiHidden/>
    <w:rsid w:val="00E1006C"/>
    <w:rPr>
      <w:color w:val="808080"/>
    </w:rPr>
  </w:style>
  <w:style w:type="character" w:customStyle="1" w:styleId="A7">
    <w:name w:val="A7"/>
    <w:uiPriority w:val="99"/>
    <w:rsid w:val="00EC1F38"/>
    <w:rPr>
      <w:rFonts w:cs="Gandhi Serif"/>
      <w:color w:val="000000"/>
      <w:u w:val="single"/>
    </w:rPr>
  </w:style>
  <w:style w:type="character" w:styleId="Hipervnculovisitado">
    <w:name w:val="FollowedHyperlink"/>
    <w:basedOn w:val="Fuentedeprrafopredeter"/>
    <w:uiPriority w:val="99"/>
    <w:semiHidden/>
    <w:unhideWhenUsed/>
    <w:rsid w:val="00EC1F38"/>
    <w:rPr>
      <w:color w:val="954F72" w:themeColor="followedHyperlink"/>
      <w:u w:val="single"/>
    </w:rPr>
  </w:style>
  <w:style w:type="character" w:styleId="Textoennegrita">
    <w:name w:val="Strong"/>
    <w:basedOn w:val="Fuentedeprrafopredeter"/>
    <w:uiPriority w:val="22"/>
    <w:qFormat/>
    <w:rsid w:val="00EC1F38"/>
    <w:rPr>
      <w:b/>
      <w:bCs/>
    </w:rPr>
  </w:style>
  <w:style w:type="character" w:styleId="nfasis">
    <w:name w:val="Emphasis"/>
    <w:basedOn w:val="Fuentedeprrafopredeter"/>
    <w:uiPriority w:val="20"/>
    <w:qFormat/>
    <w:rsid w:val="003A4382"/>
    <w:rPr>
      <w:i/>
      <w:iCs/>
    </w:rPr>
  </w:style>
  <w:style w:type="character" w:customStyle="1" w:styleId="ff2">
    <w:name w:val="ff2"/>
    <w:basedOn w:val="Fuentedeprrafopredeter"/>
    <w:rsid w:val="003838E4"/>
  </w:style>
  <w:style w:type="character" w:customStyle="1" w:styleId="a">
    <w:name w:val="_"/>
    <w:basedOn w:val="Fuentedeprrafopredeter"/>
    <w:rsid w:val="003838E4"/>
  </w:style>
  <w:style w:type="character" w:customStyle="1" w:styleId="ff1">
    <w:name w:val="ff1"/>
    <w:basedOn w:val="Fuentedeprrafopredeter"/>
    <w:rsid w:val="003838E4"/>
  </w:style>
  <w:style w:type="character" w:customStyle="1" w:styleId="ff3">
    <w:name w:val="ff3"/>
    <w:basedOn w:val="Fuentedeprrafopredeter"/>
    <w:rsid w:val="003838E4"/>
  </w:style>
  <w:style w:type="character" w:customStyle="1" w:styleId="fsb">
    <w:name w:val="fsb"/>
    <w:basedOn w:val="Fuentedeprrafopredeter"/>
    <w:rsid w:val="003838E4"/>
  </w:style>
  <w:style w:type="character" w:customStyle="1" w:styleId="text">
    <w:name w:val="text"/>
    <w:basedOn w:val="Fuentedeprrafopredeter"/>
    <w:rsid w:val="00112EBB"/>
  </w:style>
  <w:style w:type="character" w:customStyle="1" w:styleId="author-ref">
    <w:name w:val="author-ref"/>
    <w:basedOn w:val="Fuentedeprrafopredeter"/>
    <w:rsid w:val="00112EBB"/>
  </w:style>
  <w:style w:type="character" w:customStyle="1" w:styleId="Ttulo2Car">
    <w:name w:val="Título 2 Car"/>
    <w:basedOn w:val="Fuentedeprrafopredeter"/>
    <w:link w:val="Ttulo2"/>
    <w:uiPriority w:val="9"/>
    <w:rsid w:val="008F6DB8"/>
    <w:rPr>
      <w:rFonts w:ascii="Times New Roman" w:eastAsia="Times New Roman" w:hAnsi="Times New Roman" w:cs="Times New Roman"/>
      <w:b/>
      <w:bCs/>
      <w:sz w:val="36"/>
      <w:szCs w:val="36"/>
      <w:lang w:eastAsia="es-MX"/>
    </w:rPr>
  </w:style>
  <w:style w:type="character" w:customStyle="1" w:styleId="value">
    <w:name w:val="value"/>
    <w:basedOn w:val="Fuentedeprrafopredeter"/>
    <w:rsid w:val="008F6DB8"/>
  </w:style>
  <w:style w:type="character" w:styleId="AcrnimoHTML">
    <w:name w:val="HTML Acronym"/>
    <w:basedOn w:val="Fuentedeprrafopredeter"/>
    <w:uiPriority w:val="99"/>
    <w:semiHidden/>
    <w:unhideWhenUsed/>
    <w:rsid w:val="000B1813"/>
  </w:style>
  <w:style w:type="character" w:customStyle="1" w:styleId="highlight">
    <w:name w:val="highlight"/>
    <w:basedOn w:val="Fuentedeprrafopredeter"/>
    <w:rsid w:val="00603E67"/>
  </w:style>
  <w:style w:type="paragraph" w:styleId="Textocomentario">
    <w:name w:val="annotation text"/>
    <w:basedOn w:val="Normal"/>
    <w:link w:val="TextocomentarioCar"/>
    <w:uiPriority w:val="99"/>
    <w:unhideWhenUsed/>
    <w:rsid w:val="003F0EF9"/>
    <w:pPr>
      <w:spacing w:after="200" w:line="240" w:lineRule="auto"/>
    </w:pPr>
    <w:rPr>
      <w:sz w:val="20"/>
      <w:szCs w:val="20"/>
      <w:lang w:val="es-ES_tradnl"/>
    </w:rPr>
  </w:style>
  <w:style w:type="character" w:customStyle="1" w:styleId="TextocomentarioCar">
    <w:name w:val="Texto comentario Car"/>
    <w:basedOn w:val="Fuentedeprrafopredeter"/>
    <w:link w:val="Textocomentario"/>
    <w:uiPriority w:val="99"/>
    <w:rsid w:val="003F0EF9"/>
    <w:rPr>
      <w:sz w:val="20"/>
      <w:szCs w:val="20"/>
      <w:lang w:val="es-ES_tradnl"/>
    </w:rPr>
  </w:style>
  <w:style w:type="character" w:customStyle="1" w:styleId="im">
    <w:name w:val="im"/>
    <w:basedOn w:val="Fuentedeprrafopredeter"/>
    <w:rsid w:val="002A05B4"/>
  </w:style>
  <w:style w:type="paragraph" w:customStyle="1" w:styleId="Default">
    <w:name w:val="Default"/>
    <w:rsid w:val="00BC5072"/>
    <w:pPr>
      <w:autoSpaceDE w:val="0"/>
      <w:autoSpaceDN w:val="0"/>
      <w:adjustRightInd w:val="0"/>
      <w:spacing w:after="0" w:line="240" w:lineRule="auto"/>
    </w:pPr>
    <w:rPr>
      <w:rFonts w:ascii="Verdana" w:hAnsi="Verdana" w:cs="Verdana"/>
      <w:color w:val="000000"/>
      <w:sz w:val="24"/>
      <w:szCs w:val="24"/>
    </w:rPr>
  </w:style>
  <w:style w:type="paragraph" w:styleId="Textonotapie">
    <w:name w:val="footnote text"/>
    <w:basedOn w:val="Normal"/>
    <w:link w:val="TextonotapieCar"/>
    <w:uiPriority w:val="99"/>
    <w:semiHidden/>
    <w:unhideWhenUsed/>
    <w:rsid w:val="006757F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757FF"/>
    <w:rPr>
      <w:sz w:val="20"/>
      <w:szCs w:val="20"/>
    </w:rPr>
  </w:style>
  <w:style w:type="character" w:styleId="Refdenotaalpie">
    <w:name w:val="footnote reference"/>
    <w:basedOn w:val="Fuentedeprrafopredeter"/>
    <w:uiPriority w:val="99"/>
    <w:semiHidden/>
    <w:unhideWhenUsed/>
    <w:rsid w:val="006757FF"/>
    <w:rPr>
      <w:vertAlign w:val="superscript"/>
    </w:rPr>
  </w:style>
  <w:style w:type="paragraph" w:styleId="Revisin">
    <w:name w:val="Revision"/>
    <w:hidden/>
    <w:uiPriority w:val="99"/>
    <w:semiHidden/>
    <w:rsid w:val="00C42056"/>
    <w:pPr>
      <w:spacing w:after="0" w:line="240" w:lineRule="auto"/>
    </w:pPr>
  </w:style>
  <w:style w:type="character" w:customStyle="1" w:styleId="Mencinsinresolver1">
    <w:name w:val="Mención sin resolver1"/>
    <w:basedOn w:val="Fuentedeprrafopredeter"/>
    <w:uiPriority w:val="99"/>
    <w:semiHidden/>
    <w:unhideWhenUsed/>
    <w:rsid w:val="00CC1745"/>
    <w:rPr>
      <w:color w:val="605E5C"/>
      <w:shd w:val="clear" w:color="auto" w:fill="E1DFDD"/>
    </w:rPr>
  </w:style>
  <w:style w:type="paragraph" w:styleId="HTMLconformatoprevio">
    <w:name w:val="HTML Preformatted"/>
    <w:basedOn w:val="Normal"/>
    <w:link w:val="HTMLconformatoprevioCar"/>
    <w:uiPriority w:val="99"/>
    <w:unhideWhenUsed/>
    <w:rsid w:val="00F30608"/>
    <w:pPr>
      <w:widowControl w:val="0"/>
      <w:spacing w:after="0" w:line="240" w:lineRule="auto"/>
    </w:pPr>
    <w:rPr>
      <w:rFonts w:ascii="Consolas" w:eastAsia="Calibri" w:hAnsi="Consolas" w:cs="Consolas"/>
      <w:sz w:val="20"/>
      <w:szCs w:val="20"/>
      <w:lang w:val="en-US"/>
    </w:rPr>
  </w:style>
  <w:style w:type="character" w:customStyle="1" w:styleId="HTMLconformatoprevioCar">
    <w:name w:val="HTML con formato previo Car"/>
    <w:basedOn w:val="Fuentedeprrafopredeter"/>
    <w:link w:val="HTMLconformatoprevio"/>
    <w:uiPriority w:val="99"/>
    <w:rsid w:val="00F30608"/>
    <w:rPr>
      <w:rFonts w:ascii="Consolas" w:eastAsia="Calibri" w:hAnsi="Consolas" w:cs="Consolas"/>
      <w:sz w:val="20"/>
      <w:szCs w:val="20"/>
      <w:lang w:val="en-US"/>
    </w:rPr>
  </w:style>
  <w:style w:type="character" w:customStyle="1" w:styleId="Ttulo5Car">
    <w:name w:val="Título 5 Car"/>
    <w:basedOn w:val="Fuentedeprrafopredeter"/>
    <w:link w:val="Ttulo5"/>
    <w:uiPriority w:val="9"/>
    <w:rsid w:val="00071E8E"/>
    <w:rPr>
      <w:rFonts w:asciiTheme="majorHAnsi" w:eastAsiaTheme="majorEastAsia" w:hAnsiTheme="majorHAnsi" w:cstheme="majorBidi"/>
      <w:color w:val="2E74B5" w:themeColor="accent1" w:themeShade="BF"/>
    </w:rPr>
  </w:style>
  <w:style w:type="character" w:styleId="Mencinsinresolver">
    <w:name w:val="Unresolved Mention"/>
    <w:basedOn w:val="Fuentedeprrafopredeter"/>
    <w:uiPriority w:val="99"/>
    <w:semiHidden/>
    <w:unhideWhenUsed/>
    <w:rsid w:val="000A5CF1"/>
    <w:rPr>
      <w:color w:val="605E5C"/>
      <w:shd w:val="clear" w:color="auto" w:fill="E1DFDD"/>
    </w:rPr>
  </w:style>
  <w:style w:type="character" w:customStyle="1" w:styleId="Ttulo3Car">
    <w:name w:val="Título 3 Car"/>
    <w:basedOn w:val="Fuentedeprrafopredeter"/>
    <w:link w:val="Ttulo3"/>
    <w:uiPriority w:val="9"/>
    <w:semiHidden/>
    <w:rsid w:val="000A5CF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84026">
      <w:bodyDiv w:val="1"/>
      <w:marLeft w:val="0"/>
      <w:marRight w:val="0"/>
      <w:marTop w:val="0"/>
      <w:marBottom w:val="0"/>
      <w:divBdr>
        <w:top w:val="none" w:sz="0" w:space="0" w:color="auto"/>
        <w:left w:val="none" w:sz="0" w:space="0" w:color="auto"/>
        <w:bottom w:val="none" w:sz="0" w:space="0" w:color="auto"/>
        <w:right w:val="none" w:sz="0" w:space="0" w:color="auto"/>
      </w:divBdr>
    </w:div>
    <w:div w:id="241376419">
      <w:bodyDiv w:val="1"/>
      <w:marLeft w:val="0"/>
      <w:marRight w:val="0"/>
      <w:marTop w:val="0"/>
      <w:marBottom w:val="0"/>
      <w:divBdr>
        <w:top w:val="none" w:sz="0" w:space="0" w:color="auto"/>
        <w:left w:val="none" w:sz="0" w:space="0" w:color="auto"/>
        <w:bottom w:val="none" w:sz="0" w:space="0" w:color="auto"/>
        <w:right w:val="none" w:sz="0" w:space="0" w:color="auto"/>
      </w:divBdr>
    </w:div>
    <w:div w:id="588006474">
      <w:bodyDiv w:val="1"/>
      <w:marLeft w:val="0"/>
      <w:marRight w:val="0"/>
      <w:marTop w:val="0"/>
      <w:marBottom w:val="0"/>
      <w:divBdr>
        <w:top w:val="none" w:sz="0" w:space="0" w:color="auto"/>
        <w:left w:val="none" w:sz="0" w:space="0" w:color="auto"/>
        <w:bottom w:val="none" w:sz="0" w:space="0" w:color="auto"/>
        <w:right w:val="none" w:sz="0" w:space="0" w:color="auto"/>
      </w:divBdr>
      <w:divsChild>
        <w:div w:id="1582450381">
          <w:marLeft w:val="0"/>
          <w:marRight w:val="0"/>
          <w:marTop w:val="0"/>
          <w:marBottom w:val="0"/>
          <w:divBdr>
            <w:top w:val="none" w:sz="0" w:space="0" w:color="auto"/>
            <w:left w:val="none" w:sz="0" w:space="0" w:color="auto"/>
            <w:bottom w:val="none" w:sz="0" w:space="0" w:color="auto"/>
            <w:right w:val="none" w:sz="0" w:space="0" w:color="auto"/>
          </w:divBdr>
        </w:div>
        <w:div w:id="1425540592">
          <w:marLeft w:val="0"/>
          <w:marRight w:val="0"/>
          <w:marTop w:val="0"/>
          <w:marBottom w:val="0"/>
          <w:divBdr>
            <w:top w:val="none" w:sz="0" w:space="0" w:color="auto"/>
            <w:left w:val="none" w:sz="0" w:space="0" w:color="auto"/>
            <w:bottom w:val="none" w:sz="0" w:space="0" w:color="auto"/>
            <w:right w:val="none" w:sz="0" w:space="0" w:color="auto"/>
          </w:divBdr>
        </w:div>
        <w:div w:id="1583248787">
          <w:marLeft w:val="0"/>
          <w:marRight w:val="0"/>
          <w:marTop w:val="0"/>
          <w:marBottom w:val="0"/>
          <w:divBdr>
            <w:top w:val="none" w:sz="0" w:space="0" w:color="auto"/>
            <w:left w:val="none" w:sz="0" w:space="0" w:color="auto"/>
            <w:bottom w:val="none" w:sz="0" w:space="0" w:color="auto"/>
            <w:right w:val="none" w:sz="0" w:space="0" w:color="auto"/>
          </w:divBdr>
        </w:div>
        <w:div w:id="795835116">
          <w:marLeft w:val="0"/>
          <w:marRight w:val="0"/>
          <w:marTop w:val="0"/>
          <w:marBottom w:val="0"/>
          <w:divBdr>
            <w:top w:val="none" w:sz="0" w:space="0" w:color="auto"/>
            <w:left w:val="none" w:sz="0" w:space="0" w:color="auto"/>
            <w:bottom w:val="none" w:sz="0" w:space="0" w:color="auto"/>
            <w:right w:val="none" w:sz="0" w:space="0" w:color="auto"/>
          </w:divBdr>
        </w:div>
        <w:div w:id="1622298976">
          <w:marLeft w:val="0"/>
          <w:marRight w:val="0"/>
          <w:marTop w:val="0"/>
          <w:marBottom w:val="0"/>
          <w:divBdr>
            <w:top w:val="none" w:sz="0" w:space="0" w:color="auto"/>
            <w:left w:val="none" w:sz="0" w:space="0" w:color="auto"/>
            <w:bottom w:val="none" w:sz="0" w:space="0" w:color="auto"/>
            <w:right w:val="none" w:sz="0" w:space="0" w:color="auto"/>
          </w:divBdr>
        </w:div>
        <w:div w:id="1958901047">
          <w:marLeft w:val="0"/>
          <w:marRight w:val="0"/>
          <w:marTop w:val="0"/>
          <w:marBottom w:val="0"/>
          <w:divBdr>
            <w:top w:val="none" w:sz="0" w:space="0" w:color="auto"/>
            <w:left w:val="none" w:sz="0" w:space="0" w:color="auto"/>
            <w:bottom w:val="none" w:sz="0" w:space="0" w:color="auto"/>
            <w:right w:val="none" w:sz="0" w:space="0" w:color="auto"/>
          </w:divBdr>
        </w:div>
        <w:div w:id="2026519794">
          <w:marLeft w:val="0"/>
          <w:marRight w:val="0"/>
          <w:marTop w:val="0"/>
          <w:marBottom w:val="0"/>
          <w:divBdr>
            <w:top w:val="none" w:sz="0" w:space="0" w:color="auto"/>
            <w:left w:val="none" w:sz="0" w:space="0" w:color="auto"/>
            <w:bottom w:val="none" w:sz="0" w:space="0" w:color="auto"/>
            <w:right w:val="none" w:sz="0" w:space="0" w:color="auto"/>
          </w:divBdr>
        </w:div>
      </w:divsChild>
    </w:div>
    <w:div w:id="707947265">
      <w:bodyDiv w:val="1"/>
      <w:marLeft w:val="0"/>
      <w:marRight w:val="0"/>
      <w:marTop w:val="0"/>
      <w:marBottom w:val="0"/>
      <w:divBdr>
        <w:top w:val="none" w:sz="0" w:space="0" w:color="auto"/>
        <w:left w:val="none" w:sz="0" w:space="0" w:color="auto"/>
        <w:bottom w:val="none" w:sz="0" w:space="0" w:color="auto"/>
        <w:right w:val="none" w:sz="0" w:space="0" w:color="auto"/>
      </w:divBdr>
      <w:divsChild>
        <w:div w:id="387535372">
          <w:marLeft w:val="0"/>
          <w:marRight w:val="0"/>
          <w:marTop w:val="15"/>
          <w:marBottom w:val="0"/>
          <w:divBdr>
            <w:top w:val="single" w:sz="48" w:space="0" w:color="auto"/>
            <w:left w:val="single" w:sz="48" w:space="0" w:color="auto"/>
            <w:bottom w:val="single" w:sz="48" w:space="0" w:color="auto"/>
            <w:right w:val="single" w:sz="48" w:space="0" w:color="auto"/>
          </w:divBdr>
          <w:divsChild>
            <w:div w:id="8262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25119">
      <w:bodyDiv w:val="1"/>
      <w:marLeft w:val="0"/>
      <w:marRight w:val="0"/>
      <w:marTop w:val="0"/>
      <w:marBottom w:val="0"/>
      <w:divBdr>
        <w:top w:val="none" w:sz="0" w:space="0" w:color="auto"/>
        <w:left w:val="none" w:sz="0" w:space="0" w:color="auto"/>
        <w:bottom w:val="none" w:sz="0" w:space="0" w:color="auto"/>
        <w:right w:val="none" w:sz="0" w:space="0" w:color="auto"/>
      </w:divBdr>
    </w:div>
    <w:div w:id="920601664">
      <w:bodyDiv w:val="1"/>
      <w:marLeft w:val="0"/>
      <w:marRight w:val="0"/>
      <w:marTop w:val="0"/>
      <w:marBottom w:val="0"/>
      <w:divBdr>
        <w:top w:val="none" w:sz="0" w:space="0" w:color="auto"/>
        <w:left w:val="none" w:sz="0" w:space="0" w:color="auto"/>
        <w:bottom w:val="none" w:sz="0" w:space="0" w:color="auto"/>
        <w:right w:val="none" w:sz="0" w:space="0" w:color="auto"/>
      </w:divBdr>
    </w:div>
    <w:div w:id="1161238237">
      <w:bodyDiv w:val="1"/>
      <w:marLeft w:val="0"/>
      <w:marRight w:val="0"/>
      <w:marTop w:val="0"/>
      <w:marBottom w:val="0"/>
      <w:divBdr>
        <w:top w:val="none" w:sz="0" w:space="0" w:color="auto"/>
        <w:left w:val="none" w:sz="0" w:space="0" w:color="auto"/>
        <w:bottom w:val="none" w:sz="0" w:space="0" w:color="auto"/>
        <w:right w:val="none" w:sz="0" w:space="0" w:color="auto"/>
      </w:divBdr>
    </w:div>
    <w:div w:id="1215897508">
      <w:bodyDiv w:val="1"/>
      <w:marLeft w:val="0"/>
      <w:marRight w:val="0"/>
      <w:marTop w:val="0"/>
      <w:marBottom w:val="0"/>
      <w:divBdr>
        <w:top w:val="none" w:sz="0" w:space="0" w:color="auto"/>
        <w:left w:val="none" w:sz="0" w:space="0" w:color="auto"/>
        <w:bottom w:val="none" w:sz="0" w:space="0" w:color="auto"/>
        <w:right w:val="none" w:sz="0" w:space="0" w:color="auto"/>
      </w:divBdr>
    </w:div>
    <w:div w:id="1661469282">
      <w:bodyDiv w:val="1"/>
      <w:marLeft w:val="0"/>
      <w:marRight w:val="0"/>
      <w:marTop w:val="0"/>
      <w:marBottom w:val="0"/>
      <w:divBdr>
        <w:top w:val="none" w:sz="0" w:space="0" w:color="auto"/>
        <w:left w:val="none" w:sz="0" w:space="0" w:color="auto"/>
        <w:bottom w:val="none" w:sz="0" w:space="0" w:color="auto"/>
        <w:right w:val="none" w:sz="0" w:space="0" w:color="auto"/>
      </w:divBdr>
    </w:div>
    <w:div w:id="1682778341">
      <w:bodyDiv w:val="1"/>
      <w:marLeft w:val="0"/>
      <w:marRight w:val="0"/>
      <w:marTop w:val="0"/>
      <w:marBottom w:val="0"/>
      <w:divBdr>
        <w:top w:val="none" w:sz="0" w:space="0" w:color="auto"/>
        <w:left w:val="none" w:sz="0" w:space="0" w:color="auto"/>
        <w:bottom w:val="none" w:sz="0" w:space="0" w:color="auto"/>
        <w:right w:val="none" w:sz="0" w:space="0" w:color="auto"/>
      </w:divBdr>
    </w:div>
    <w:div w:id="1969389125">
      <w:bodyDiv w:val="1"/>
      <w:marLeft w:val="0"/>
      <w:marRight w:val="0"/>
      <w:marTop w:val="0"/>
      <w:marBottom w:val="0"/>
      <w:divBdr>
        <w:top w:val="none" w:sz="0" w:space="0" w:color="auto"/>
        <w:left w:val="none" w:sz="0" w:space="0" w:color="auto"/>
        <w:bottom w:val="none" w:sz="0" w:space="0" w:color="auto"/>
        <w:right w:val="none" w:sz="0" w:space="0" w:color="auto"/>
      </w:divBdr>
    </w:div>
    <w:div w:id="204860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2C256-0F6C-4654-B813-8EB44DA7F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31</Pages>
  <Words>10098</Words>
  <Characters>55540</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Toledo</dc:creator>
  <cp:keywords/>
  <dc:description/>
  <cp:lastModifiedBy>Gustavo Toledo</cp:lastModifiedBy>
  <cp:revision>8</cp:revision>
  <cp:lastPrinted>2022-02-03T21:57:00Z</cp:lastPrinted>
  <dcterms:created xsi:type="dcterms:W3CDTF">2022-02-03T00:39:00Z</dcterms:created>
  <dcterms:modified xsi:type="dcterms:W3CDTF">2022-05-12T13:18:00Z</dcterms:modified>
</cp:coreProperties>
</file>