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3F20A" w14:textId="7DBFAA65" w:rsidR="00D15102" w:rsidRPr="00673C6F" w:rsidRDefault="00673C6F" w:rsidP="00D15102">
      <w:pPr>
        <w:pStyle w:val="Sinespaciado1"/>
        <w:spacing w:before="240" w:after="240" w:line="360" w:lineRule="auto"/>
        <w:jc w:val="right"/>
        <w:rPr>
          <w:rFonts w:ascii="Times New Roman" w:hAnsi="Times New Roman" w:cs="Times New Roman"/>
          <w:b/>
          <w:bCs/>
          <w:i/>
          <w:iCs/>
          <w:sz w:val="24"/>
          <w:szCs w:val="24"/>
        </w:rPr>
      </w:pPr>
      <w:bookmarkStart w:id="0" w:name="Bookmark"/>
      <w:r w:rsidRPr="00673C6F">
        <w:rPr>
          <w:rFonts w:ascii="Times New Roman" w:hAnsi="Times New Roman" w:cs="Times New Roman"/>
          <w:b/>
          <w:bCs/>
          <w:i/>
          <w:iCs/>
          <w:sz w:val="24"/>
          <w:szCs w:val="24"/>
        </w:rPr>
        <w:t>https://doi.org/10.23913/ride.v12i24.1116</w:t>
      </w:r>
    </w:p>
    <w:p w14:paraId="3F6B28B2" w14:textId="2FE8F6FD" w:rsidR="00D15102" w:rsidRPr="00D15102" w:rsidRDefault="00D15102" w:rsidP="00D15102">
      <w:pPr>
        <w:pStyle w:val="Sinespaciado1"/>
        <w:spacing w:before="240" w:after="240" w:line="360" w:lineRule="auto"/>
        <w:jc w:val="right"/>
        <w:rPr>
          <w:rFonts w:ascii="Times New Roman" w:hAnsi="Times New Roman" w:cs="Times New Roman"/>
          <w:b/>
          <w:bCs/>
          <w:sz w:val="28"/>
          <w:szCs w:val="28"/>
        </w:rPr>
      </w:pPr>
      <w:r w:rsidRPr="00D15102">
        <w:rPr>
          <w:rFonts w:ascii="Times New Roman" w:hAnsi="Times New Roman" w:cs="Times New Roman"/>
          <w:b/>
          <w:bCs/>
          <w:i/>
          <w:iCs/>
          <w:sz w:val="24"/>
          <w:szCs w:val="24"/>
        </w:rPr>
        <w:t>Artículos científicos</w:t>
      </w:r>
    </w:p>
    <w:p w14:paraId="3AC83180" w14:textId="3AB979ED" w:rsidR="00BA07E6" w:rsidRDefault="00BA07E6" w:rsidP="00D15102">
      <w:pPr>
        <w:pStyle w:val="Sinespaciado1"/>
        <w:spacing w:line="276" w:lineRule="auto"/>
        <w:jc w:val="right"/>
        <w:rPr>
          <w:rFonts w:eastAsia="Times New Roman"/>
          <w:b/>
          <w:color w:val="000000"/>
          <w:sz w:val="36"/>
          <w:szCs w:val="36"/>
          <w:lang w:eastAsia="es-MX"/>
        </w:rPr>
      </w:pPr>
      <w:r w:rsidRPr="00D15102">
        <w:rPr>
          <w:rFonts w:eastAsia="Times New Roman"/>
          <w:b/>
          <w:color w:val="000000"/>
          <w:sz w:val="36"/>
          <w:szCs w:val="36"/>
          <w:lang w:eastAsia="es-MX"/>
        </w:rPr>
        <w:t>Caracterís</w:t>
      </w:r>
      <w:r w:rsidR="00077697" w:rsidRPr="00D15102">
        <w:rPr>
          <w:rFonts w:eastAsia="Times New Roman"/>
          <w:b/>
          <w:color w:val="000000"/>
          <w:sz w:val="36"/>
          <w:szCs w:val="36"/>
          <w:lang w:eastAsia="es-MX"/>
        </w:rPr>
        <w:t xml:space="preserve">ticas del estudiante mentor en </w:t>
      </w:r>
      <w:r w:rsidR="007B3204" w:rsidRPr="00D15102">
        <w:rPr>
          <w:rFonts w:eastAsia="Times New Roman"/>
          <w:b/>
          <w:color w:val="000000"/>
          <w:sz w:val="36"/>
          <w:szCs w:val="36"/>
          <w:lang w:eastAsia="es-MX"/>
        </w:rPr>
        <w:t xml:space="preserve">la </w:t>
      </w:r>
      <w:r w:rsidR="00077697" w:rsidRPr="00D15102">
        <w:rPr>
          <w:rFonts w:eastAsia="Times New Roman"/>
          <w:b/>
          <w:color w:val="000000"/>
          <w:sz w:val="36"/>
          <w:szCs w:val="36"/>
          <w:lang w:eastAsia="es-MX"/>
        </w:rPr>
        <w:t>educación superior</w:t>
      </w:r>
    </w:p>
    <w:p w14:paraId="78873AE2" w14:textId="76EADC5F" w:rsidR="00D86835" w:rsidRPr="00D86835" w:rsidRDefault="00D86835" w:rsidP="00D15102">
      <w:pPr>
        <w:pStyle w:val="Sinespaciado1"/>
        <w:spacing w:line="276" w:lineRule="auto"/>
        <w:jc w:val="right"/>
        <w:rPr>
          <w:rFonts w:eastAsia="Times New Roman"/>
          <w:b/>
          <w:color w:val="000000"/>
          <w:sz w:val="24"/>
          <w:szCs w:val="24"/>
          <w:lang w:eastAsia="es-MX"/>
        </w:rPr>
      </w:pPr>
    </w:p>
    <w:p w14:paraId="2B15147C" w14:textId="6DC8D0F2" w:rsidR="00D86835" w:rsidRPr="00D86835" w:rsidRDefault="00D86835" w:rsidP="00D15102">
      <w:pPr>
        <w:pStyle w:val="Sinespaciado1"/>
        <w:spacing w:line="276" w:lineRule="auto"/>
        <w:jc w:val="right"/>
        <w:rPr>
          <w:rFonts w:eastAsia="Times New Roman"/>
          <w:b/>
          <w:i/>
          <w:iCs/>
          <w:color w:val="000000"/>
          <w:sz w:val="28"/>
          <w:szCs w:val="28"/>
          <w:lang w:val="en-US" w:eastAsia="es-MX"/>
        </w:rPr>
      </w:pPr>
      <w:r w:rsidRPr="00D86835">
        <w:rPr>
          <w:rFonts w:eastAsia="Times New Roman"/>
          <w:b/>
          <w:i/>
          <w:iCs/>
          <w:color w:val="000000"/>
          <w:sz w:val="28"/>
          <w:szCs w:val="28"/>
          <w:lang w:val="en-US" w:eastAsia="es-MX"/>
        </w:rPr>
        <w:t>Characteristics of the student mentor in higher education</w:t>
      </w:r>
    </w:p>
    <w:p w14:paraId="06D50D05" w14:textId="3661294C" w:rsidR="00D15102" w:rsidRPr="00D86835" w:rsidRDefault="00D15102" w:rsidP="00D15102">
      <w:pPr>
        <w:pStyle w:val="Sinespaciado1"/>
        <w:spacing w:line="276" w:lineRule="auto"/>
        <w:jc w:val="right"/>
        <w:rPr>
          <w:rFonts w:eastAsia="Times New Roman"/>
          <w:b/>
          <w:i/>
          <w:iCs/>
          <w:color w:val="000000"/>
          <w:sz w:val="20"/>
          <w:szCs w:val="20"/>
          <w:lang w:val="en-US" w:eastAsia="es-MX"/>
        </w:rPr>
      </w:pPr>
    </w:p>
    <w:p w14:paraId="487A1017" w14:textId="19F81C31" w:rsidR="00D15102" w:rsidRPr="00D15102" w:rsidRDefault="00D15102" w:rsidP="00D15102">
      <w:pPr>
        <w:pStyle w:val="Sinespaciado1"/>
        <w:spacing w:line="276" w:lineRule="auto"/>
        <w:jc w:val="right"/>
        <w:rPr>
          <w:rFonts w:eastAsia="Times New Roman"/>
          <w:b/>
          <w:i/>
          <w:iCs/>
          <w:color w:val="000000"/>
          <w:sz w:val="28"/>
          <w:szCs w:val="28"/>
          <w:lang w:eastAsia="es-MX"/>
        </w:rPr>
      </w:pPr>
      <w:r w:rsidRPr="00D15102">
        <w:rPr>
          <w:rFonts w:eastAsia="Times New Roman"/>
          <w:b/>
          <w:i/>
          <w:iCs/>
          <w:color w:val="000000"/>
          <w:sz w:val="28"/>
          <w:szCs w:val="28"/>
          <w:lang w:eastAsia="es-MX"/>
        </w:rPr>
        <w:t>Características do aluno mentor no ensino superior</w:t>
      </w:r>
    </w:p>
    <w:p w14:paraId="2D1FC29C" w14:textId="77777777" w:rsidR="00BA07E6" w:rsidRPr="00343D84" w:rsidRDefault="00BA07E6">
      <w:pPr>
        <w:pStyle w:val="Sinespaciado1"/>
        <w:jc w:val="center"/>
        <w:rPr>
          <w:rFonts w:eastAsia="Times New Roman"/>
          <w:b/>
          <w:color w:val="000000"/>
          <w:sz w:val="24"/>
          <w:szCs w:val="24"/>
          <w:lang w:eastAsia="es-MX"/>
        </w:rPr>
      </w:pPr>
    </w:p>
    <w:p w14:paraId="36799C9C" w14:textId="77777777" w:rsidR="00BA07E6" w:rsidRPr="00D15102" w:rsidRDefault="00BA07E6" w:rsidP="00D15102">
      <w:pPr>
        <w:pStyle w:val="Sinespaciado1"/>
        <w:spacing w:line="276" w:lineRule="auto"/>
        <w:jc w:val="right"/>
        <w:rPr>
          <w:rFonts w:asciiTheme="minorHAnsi" w:hAnsiTheme="minorHAnsi" w:cstheme="minorHAnsi"/>
          <w:b/>
          <w:bCs/>
          <w:sz w:val="24"/>
          <w:szCs w:val="24"/>
        </w:rPr>
      </w:pPr>
      <w:r w:rsidRPr="00D15102">
        <w:rPr>
          <w:rFonts w:asciiTheme="minorHAnsi" w:hAnsiTheme="minorHAnsi" w:cstheme="minorHAnsi"/>
          <w:b/>
          <w:bCs/>
          <w:sz w:val="24"/>
          <w:szCs w:val="24"/>
        </w:rPr>
        <w:t xml:space="preserve">Fabiola Lydie Rochin Berumen </w:t>
      </w:r>
    </w:p>
    <w:p w14:paraId="48A70B9C" w14:textId="45E6C11A" w:rsidR="00BA07E6" w:rsidRDefault="00BA07E6" w:rsidP="00D15102">
      <w:pPr>
        <w:pStyle w:val="Sinespaciado1"/>
        <w:spacing w:line="276" w:lineRule="auto"/>
        <w:jc w:val="right"/>
      </w:pPr>
      <w:r>
        <w:rPr>
          <w:rFonts w:ascii="Times New Roman" w:hAnsi="Times New Roman" w:cs="Times New Roman"/>
          <w:sz w:val="24"/>
          <w:szCs w:val="24"/>
        </w:rPr>
        <w:t>Universidad Autónoma de Zacatecas, Unidad Académica de Medicina Veterinaria y Zootecnia,</w:t>
      </w:r>
      <w:r w:rsidR="00D15102">
        <w:rPr>
          <w:rFonts w:ascii="Times New Roman" w:hAnsi="Times New Roman" w:cs="Times New Roman"/>
          <w:sz w:val="24"/>
          <w:szCs w:val="24"/>
        </w:rPr>
        <w:t xml:space="preserve"> </w:t>
      </w:r>
      <w:r>
        <w:rPr>
          <w:rFonts w:ascii="Times New Roman" w:hAnsi="Times New Roman" w:cs="Times New Roman"/>
          <w:sz w:val="24"/>
          <w:szCs w:val="24"/>
        </w:rPr>
        <w:t xml:space="preserve">México </w:t>
      </w:r>
    </w:p>
    <w:p w14:paraId="4B7529A0" w14:textId="21318C8D" w:rsidR="00BA07E6" w:rsidRPr="00D15102" w:rsidRDefault="00BA07E6" w:rsidP="00D15102">
      <w:pPr>
        <w:pStyle w:val="Sinespaciado1"/>
        <w:spacing w:line="276" w:lineRule="auto"/>
        <w:jc w:val="right"/>
        <w:rPr>
          <w:rFonts w:asciiTheme="minorHAnsi" w:hAnsiTheme="minorHAnsi" w:cstheme="minorHAnsi"/>
          <w:color w:val="FF0000"/>
        </w:rPr>
      </w:pPr>
      <w:r w:rsidRPr="00D15102">
        <w:rPr>
          <w:rFonts w:asciiTheme="minorHAnsi" w:hAnsiTheme="minorHAnsi" w:cstheme="minorHAnsi"/>
          <w:color w:val="FF0000"/>
          <w:sz w:val="24"/>
          <w:szCs w:val="24"/>
        </w:rPr>
        <w:t xml:space="preserve">fabiolauaz@outlook.com </w:t>
      </w:r>
    </w:p>
    <w:p w14:paraId="68CAC3AD" w14:textId="1EA39C84" w:rsidR="00BA07E6" w:rsidRDefault="00BA07E6" w:rsidP="00D15102">
      <w:pPr>
        <w:pStyle w:val="Sinespaciado1"/>
        <w:spacing w:line="276" w:lineRule="auto"/>
        <w:jc w:val="right"/>
        <w:rPr>
          <w:rFonts w:ascii="Times New Roman" w:hAnsi="Times New Roman" w:cs="Times New Roman"/>
          <w:sz w:val="24"/>
          <w:szCs w:val="24"/>
        </w:rPr>
      </w:pPr>
      <w:r w:rsidRPr="00D15102">
        <w:rPr>
          <w:rFonts w:ascii="Times New Roman" w:hAnsi="Times New Roman" w:cs="Times New Roman"/>
          <w:sz w:val="24"/>
          <w:szCs w:val="24"/>
        </w:rPr>
        <w:t>https://orcid.org/0000-0002-8676-7768</w:t>
      </w:r>
    </w:p>
    <w:p w14:paraId="45C1BAE9" w14:textId="77777777" w:rsidR="00BA07E6" w:rsidRDefault="00BA07E6" w:rsidP="00D15102">
      <w:pPr>
        <w:pStyle w:val="Sinespaciado1"/>
        <w:spacing w:line="276" w:lineRule="auto"/>
        <w:jc w:val="right"/>
        <w:rPr>
          <w:rFonts w:ascii="Times New Roman" w:hAnsi="Times New Roman" w:cs="Times New Roman"/>
          <w:sz w:val="24"/>
          <w:szCs w:val="24"/>
        </w:rPr>
      </w:pPr>
    </w:p>
    <w:p w14:paraId="342C482C" w14:textId="77777777" w:rsidR="00BA07E6" w:rsidRPr="00D15102" w:rsidRDefault="00BA07E6" w:rsidP="00D15102">
      <w:pPr>
        <w:pStyle w:val="Sinespaciado1"/>
        <w:spacing w:line="276" w:lineRule="auto"/>
        <w:jc w:val="right"/>
        <w:rPr>
          <w:rFonts w:asciiTheme="minorHAnsi" w:hAnsiTheme="minorHAnsi" w:cstheme="minorHAnsi"/>
          <w:b/>
          <w:bCs/>
          <w:sz w:val="24"/>
          <w:szCs w:val="24"/>
        </w:rPr>
      </w:pPr>
      <w:r w:rsidRPr="00D15102">
        <w:rPr>
          <w:rFonts w:asciiTheme="minorHAnsi" w:hAnsiTheme="minorHAnsi" w:cstheme="minorHAnsi"/>
          <w:b/>
          <w:bCs/>
          <w:sz w:val="24"/>
          <w:szCs w:val="24"/>
        </w:rPr>
        <w:t xml:space="preserve">Heriberto Rodríguez Frausto </w:t>
      </w:r>
    </w:p>
    <w:p w14:paraId="3478FF1E" w14:textId="5C8DC672" w:rsidR="00BA07E6" w:rsidRDefault="00D15102" w:rsidP="00D15102">
      <w:pPr>
        <w:pStyle w:val="Sinespaciado1"/>
        <w:spacing w:line="276" w:lineRule="auto"/>
        <w:jc w:val="right"/>
      </w:pPr>
      <w:r>
        <w:rPr>
          <w:rFonts w:ascii="Times New Roman" w:hAnsi="Times New Roman" w:cs="Times New Roman"/>
          <w:sz w:val="24"/>
          <w:szCs w:val="24"/>
        </w:rPr>
        <w:t>Universidad Autónoma de Zacatecas, Unidad Académica de Medicina Veterinaria y Zootecnia, México</w:t>
      </w:r>
    </w:p>
    <w:p w14:paraId="20DFF54C" w14:textId="16741A73" w:rsidR="00BA07E6" w:rsidRPr="00D15102" w:rsidRDefault="00BA07E6" w:rsidP="00D15102">
      <w:pPr>
        <w:pStyle w:val="Sinespaciado1"/>
        <w:spacing w:line="276" w:lineRule="auto"/>
        <w:jc w:val="right"/>
        <w:rPr>
          <w:rFonts w:asciiTheme="minorHAnsi" w:hAnsiTheme="minorHAnsi" w:cstheme="minorHAnsi"/>
          <w:color w:val="FF0000"/>
          <w:sz w:val="24"/>
          <w:szCs w:val="24"/>
        </w:rPr>
      </w:pPr>
      <w:r w:rsidRPr="00D15102">
        <w:rPr>
          <w:rFonts w:asciiTheme="minorHAnsi" w:hAnsiTheme="minorHAnsi" w:cstheme="minorHAnsi"/>
          <w:color w:val="FF0000"/>
          <w:sz w:val="24"/>
          <w:szCs w:val="24"/>
        </w:rPr>
        <w:t xml:space="preserve">mvzhrf1958@gmail.com </w:t>
      </w:r>
    </w:p>
    <w:p w14:paraId="4AD21E74" w14:textId="01725AF9" w:rsidR="00BA07E6" w:rsidRDefault="00FB72C6" w:rsidP="00D15102">
      <w:pPr>
        <w:pStyle w:val="Sinespaciado1"/>
        <w:spacing w:line="276" w:lineRule="auto"/>
        <w:jc w:val="right"/>
        <w:rPr>
          <w:rFonts w:ascii="Times New Roman" w:hAnsi="Times New Roman" w:cs="Times New Roman"/>
          <w:sz w:val="24"/>
          <w:szCs w:val="24"/>
        </w:rPr>
      </w:pPr>
      <w:r w:rsidRPr="00D15102">
        <w:rPr>
          <w:rFonts w:ascii="Times New Roman" w:hAnsi="Times New Roman" w:cs="Times New Roman"/>
          <w:sz w:val="24"/>
          <w:szCs w:val="24"/>
        </w:rPr>
        <w:t>https://orcid.org/0000-0001-9608-5843</w:t>
      </w:r>
    </w:p>
    <w:p w14:paraId="79E72AAB" w14:textId="77777777" w:rsidR="00FB72C6" w:rsidRDefault="00FB72C6" w:rsidP="00D15102">
      <w:pPr>
        <w:pStyle w:val="Sinespaciado1"/>
        <w:spacing w:line="276" w:lineRule="auto"/>
        <w:jc w:val="right"/>
        <w:rPr>
          <w:rFonts w:ascii="Times New Roman" w:hAnsi="Times New Roman" w:cs="Times New Roman"/>
          <w:sz w:val="24"/>
          <w:szCs w:val="24"/>
        </w:rPr>
      </w:pPr>
    </w:p>
    <w:p w14:paraId="345CDCDB" w14:textId="77777777" w:rsidR="00D31D4C" w:rsidRPr="00D15102" w:rsidRDefault="00FB72C6" w:rsidP="00D15102">
      <w:pPr>
        <w:pStyle w:val="Sinespaciado1"/>
        <w:spacing w:line="276" w:lineRule="auto"/>
        <w:jc w:val="right"/>
        <w:rPr>
          <w:rFonts w:asciiTheme="minorHAnsi" w:hAnsiTheme="minorHAnsi" w:cstheme="minorHAnsi"/>
          <w:b/>
          <w:bCs/>
          <w:sz w:val="24"/>
          <w:szCs w:val="24"/>
        </w:rPr>
      </w:pPr>
      <w:r w:rsidRPr="00D15102">
        <w:rPr>
          <w:rFonts w:asciiTheme="minorHAnsi" w:hAnsiTheme="minorHAnsi" w:cstheme="minorHAnsi"/>
          <w:b/>
          <w:bCs/>
          <w:sz w:val="24"/>
          <w:szCs w:val="24"/>
        </w:rPr>
        <w:t xml:space="preserve">Francisco Javier Gutiérrez Piña </w:t>
      </w:r>
    </w:p>
    <w:p w14:paraId="41F2EC9E" w14:textId="77777777" w:rsidR="00D15102" w:rsidRDefault="00D15102" w:rsidP="00D15102">
      <w:pPr>
        <w:pStyle w:val="Sinespaciado1"/>
        <w:spacing w:line="276" w:lineRule="auto"/>
        <w:jc w:val="right"/>
        <w:rPr>
          <w:rFonts w:ascii="Times New Roman" w:hAnsi="Times New Roman" w:cs="Times New Roman"/>
        </w:rPr>
      </w:pPr>
      <w:r>
        <w:rPr>
          <w:rFonts w:ascii="Times New Roman" w:hAnsi="Times New Roman" w:cs="Times New Roman"/>
          <w:sz w:val="24"/>
          <w:szCs w:val="24"/>
        </w:rPr>
        <w:t>Universidad Autónoma de Zacatecas, Unidad Académica de Medicina Veterinaria y Zootecnia, México</w:t>
      </w:r>
      <w:r>
        <w:rPr>
          <w:rFonts w:ascii="Times New Roman" w:hAnsi="Times New Roman" w:cs="Times New Roman"/>
        </w:rPr>
        <w:t xml:space="preserve"> </w:t>
      </w:r>
    </w:p>
    <w:p w14:paraId="47017433" w14:textId="25D62042" w:rsidR="00D31D4C" w:rsidRPr="00D15102" w:rsidRDefault="00D31D4C" w:rsidP="00D15102">
      <w:pPr>
        <w:pStyle w:val="Sinespaciado1"/>
        <w:spacing w:line="276" w:lineRule="auto"/>
        <w:jc w:val="right"/>
        <w:rPr>
          <w:rFonts w:asciiTheme="minorHAnsi" w:hAnsiTheme="minorHAnsi" w:cstheme="minorHAnsi"/>
          <w:color w:val="FF0000"/>
          <w:sz w:val="24"/>
          <w:szCs w:val="24"/>
        </w:rPr>
      </w:pPr>
      <w:r w:rsidRPr="00D15102">
        <w:rPr>
          <w:rFonts w:asciiTheme="minorHAnsi" w:hAnsiTheme="minorHAnsi" w:cstheme="minorHAnsi"/>
          <w:color w:val="FF0000"/>
          <w:sz w:val="24"/>
          <w:szCs w:val="24"/>
        </w:rPr>
        <w:t>fj_gp@yahoo.com.mx</w:t>
      </w:r>
    </w:p>
    <w:p w14:paraId="1DD3AFEE" w14:textId="174B06E0" w:rsidR="00FB72C6" w:rsidRPr="00D15102" w:rsidRDefault="00FB72C6" w:rsidP="00D15102">
      <w:pPr>
        <w:pStyle w:val="Sinespaciado1"/>
        <w:spacing w:line="276" w:lineRule="auto"/>
        <w:jc w:val="right"/>
        <w:rPr>
          <w:rFonts w:ascii="Times New Roman" w:hAnsi="Times New Roman" w:cs="Times New Roman"/>
          <w:sz w:val="24"/>
          <w:szCs w:val="24"/>
        </w:rPr>
      </w:pPr>
      <w:r w:rsidRPr="00D31D4C">
        <w:rPr>
          <w:rFonts w:ascii="Times New Roman" w:hAnsi="Times New Roman" w:cs="Times New Roman"/>
        </w:rPr>
        <w:t xml:space="preserve"> </w:t>
      </w:r>
      <w:r w:rsidR="00D31D4C" w:rsidRPr="00D15102">
        <w:rPr>
          <w:rFonts w:ascii="Times New Roman" w:hAnsi="Times New Roman" w:cs="Times New Roman"/>
          <w:sz w:val="24"/>
          <w:szCs w:val="24"/>
        </w:rPr>
        <w:t>https://orcid.org/0000-0001-5743-254X</w:t>
      </w:r>
    </w:p>
    <w:p w14:paraId="5D110A69" w14:textId="77777777" w:rsidR="00BA07E6" w:rsidRDefault="00BA07E6" w:rsidP="00D15102">
      <w:pPr>
        <w:pStyle w:val="Sinespaciado1"/>
        <w:spacing w:line="276" w:lineRule="auto"/>
        <w:jc w:val="right"/>
        <w:rPr>
          <w:rFonts w:ascii="Times New Roman" w:hAnsi="Times New Roman" w:cs="Times New Roman"/>
          <w:sz w:val="24"/>
          <w:szCs w:val="24"/>
        </w:rPr>
      </w:pPr>
    </w:p>
    <w:p w14:paraId="71C94CE3" w14:textId="77777777" w:rsidR="00BA07E6" w:rsidRPr="00D15102" w:rsidRDefault="00BA07E6" w:rsidP="00D15102">
      <w:pPr>
        <w:pStyle w:val="Sinespaciado1"/>
        <w:spacing w:line="276" w:lineRule="auto"/>
        <w:jc w:val="right"/>
        <w:rPr>
          <w:rFonts w:asciiTheme="minorHAnsi" w:hAnsiTheme="minorHAnsi" w:cstheme="minorHAnsi"/>
          <w:b/>
          <w:bCs/>
          <w:sz w:val="24"/>
          <w:szCs w:val="24"/>
        </w:rPr>
      </w:pPr>
      <w:r w:rsidRPr="00D15102">
        <w:rPr>
          <w:rFonts w:asciiTheme="minorHAnsi" w:hAnsiTheme="minorHAnsi" w:cstheme="minorHAnsi"/>
          <w:b/>
          <w:bCs/>
          <w:sz w:val="24"/>
          <w:szCs w:val="24"/>
        </w:rPr>
        <w:t xml:space="preserve">Juan Antonio Ramírez Chequer </w:t>
      </w:r>
    </w:p>
    <w:p w14:paraId="110F77DA" w14:textId="77777777" w:rsidR="00D15102" w:rsidRDefault="00D15102" w:rsidP="00D15102">
      <w:pPr>
        <w:pStyle w:val="Sinespaciado1"/>
        <w:spacing w:line="276" w:lineRule="auto"/>
        <w:jc w:val="right"/>
        <w:rPr>
          <w:rFonts w:ascii="Times New Roman" w:hAnsi="Times New Roman" w:cs="Times New Roman"/>
          <w:sz w:val="24"/>
          <w:szCs w:val="24"/>
        </w:rPr>
      </w:pPr>
      <w:r>
        <w:rPr>
          <w:rFonts w:ascii="Times New Roman" w:hAnsi="Times New Roman" w:cs="Times New Roman"/>
          <w:sz w:val="24"/>
          <w:szCs w:val="24"/>
        </w:rPr>
        <w:t xml:space="preserve">Universidad Autónoma de Zacatecas, Unidad Académica de Medicina Veterinaria y Zootecnia, México </w:t>
      </w:r>
    </w:p>
    <w:p w14:paraId="4FBA7BF7" w14:textId="687CA694" w:rsidR="00BA07E6" w:rsidRPr="00D15102" w:rsidRDefault="00BA07E6" w:rsidP="00D15102">
      <w:pPr>
        <w:pStyle w:val="Sinespaciado1"/>
        <w:spacing w:line="276" w:lineRule="auto"/>
        <w:jc w:val="right"/>
        <w:rPr>
          <w:rFonts w:asciiTheme="minorHAnsi" w:hAnsiTheme="minorHAnsi" w:cstheme="minorHAnsi"/>
          <w:color w:val="FF0000"/>
          <w:sz w:val="24"/>
          <w:szCs w:val="24"/>
        </w:rPr>
      </w:pPr>
      <w:r w:rsidRPr="00D15102">
        <w:rPr>
          <w:rFonts w:asciiTheme="minorHAnsi" w:hAnsiTheme="minorHAnsi" w:cstheme="minorHAnsi"/>
          <w:color w:val="FF0000"/>
          <w:sz w:val="24"/>
          <w:szCs w:val="24"/>
        </w:rPr>
        <w:t xml:space="preserve">Chequer-r@hotmail.com </w:t>
      </w:r>
    </w:p>
    <w:p w14:paraId="40328946" w14:textId="4E6A3A9B" w:rsidR="00BA07E6" w:rsidRDefault="00146AF0" w:rsidP="00D15102">
      <w:pPr>
        <w:pStyle w:val="Sinespaciado1"/>
        <w:spacing w:line="276" w:lineRule="auto"/>
        <w:jc w:val="right"/>
        <w:rPr>
          <w:rFonts w:ascii="Times New Roman" w:hAnsi="Times New Roman" w:cs="Times New Roman"/>
          <w:sz w:val="24"/>
          <w:szCs w:val="24"/>
        </w:rPr>
      </w:pPr>
      <w:r w:rsidRPr="00D15102">
        <w:rPr>
          <w:rFonts w:ascii="Times New Roman" w:hAnsi="Times New Roman" w:cs="Times New Roman"/>
          <w:sz w:val="24"/>
          <w:szCs w:val="24"/>
        </w:rPr>
        <w:t>https://orcid.org/0000-0001-6400-0390</w:t>
      </w:r>
    </w:p>
    <w:p w14:paraId="6DC91466" w14:textId="77777777" w:rsidR="00146AF0" w:rsidRDefault="00146AF0">
      <w:pPr>
        <w:pStyle w:val="Sinespaciado1"/>
        <w:jc w:val="right"/>
        <w:rPr>
          <w:rFonts w:ascii="Times New Roman" w:hAnsi="Times New Roman" w:cs="Times New Roman"/>
          <w:sz w:val="24"/>
          <w:szCs w:val="24"/>
        </w:rPr>
      </w:pPr>
    </w:p>
    <w:bookmarkEnd w:id="0"/>
    <w:p w14:paraId="56208251" w14:textId="77777777" w:rsidR="00BA07E6" w:rsidRDefault="00BA07E6">
      <w:pPr>
        <w:pStyle w:val="Sinespaciado1"/>
        <w:jc w:val="right"/>
        <w:rPr>
          <w:rFonts w:ascii="Times New Roman" w:hAnsi="Times New Roman" w:cs="Times New Roman"/>
          <w:sz w:val="24"/>
          <w:szCs w:val="24"/>
        </w:rPr>
      </w:pPr>
    </w:p>
    <w:p w14:paraId="3834419B" w14:textId="42DEDEE5" w:rsidR="00BA07E6" w:rsidRDefault="00BA07E6">
      <w:pPr>
        <w:pStyle w:val="Sinespaciado1"/>
        <w:jc w:val="right"/>
        <w:rPr>
          <w:rFonts w:ascii="Times New Roman" w:hAnsi="Times New Roman" w:cs="Times New Roman"/>
          <w:b/>
          <w:sz w:val="28"/>
          <w:szCs w:val="28"/>
        </w:rPr>
      </w:pPr>
    </w:p>
    <w:p w14:paraId="7B19C6E9" w14:textId="26F0E30A" w:rsidR="004A086E" w:rsidRDefault="004A086E">
      <w:pPr>
        <w:pStyle w:val="Sinespaciado1"/>
        <w:jc w:val="right"/>
        <w:rPr>
          <w:rFonts w:ascii="Times New Roman" w:hAnsi="Times New Roman" w:cs="Times New Roman"/>
          <w:b/>
          <w:sz w:val="28"/>
          <w:szCs w:val="28"/>
        </w:rPr>
      </w:pPr>
    </w:p>
    <w:p w14:paraId="0242BCFF" w14:textId="77777777" w:rsidR="004A086E" w:rsidRDefault="004A086E">
      <w:pPr>
        <w:pStyle w:val="Sinespaciado1"/>
        <w:jc w:val="right"/>
        <w:rPr>
          <w:rFonts w:ascii="Times New Roman" w:hAnsi="Times New Roman" w:cs="Times New Roman"/>
          <w:b/>
          <w:sz w:val="28"/>
          <w:szCs w:val="28"/>
        </w:rPr>
      </w:pPr>
    </w:p>
    <w:p w14:paraId="47C5AB87" w14:textId="77777777" w:rsidR="00240038" w:rsidRPr="00DD57D4" w:rsidRDefault="00BA07E6" w:rsidP="00D86835">
      <w:pPr>
        <w:pStyle w:val="NormalWeb"/>
        <w:spacing w:before="0" w:after="0" w:line="360" w:lineRule="auto"/>
        <w:jc w:val="both"/>
        <w:rPr>
          <w:rFonts w:asciiTheme="minorHAnsi" w:hAnsiTheme="minorHAnsi" w:cstheme="minorHAnsi"/>
          <w:b/>
          <w:sz w:val="28"/>
          <w:szCs w:val="28"/>
        </w:rPr>
      </w:pPr>
      <w:r w:rsidRPr="00DD57D4">
        <w:rPr>
          <w:rFonts w:asciiTheme="minorHAnsi" w:hAnsiTheme="minorHAnsi" w:cstheme="minorHAnsi"/>
          <w:b/>
          <w:sz w:val="28"/>
          <w:szCs w:val="28"/>
        </w:rPr>
        <w:lastRenderedPageBreak/>
        <w:t>Resumen</w:t>
      </w:r>
      <w:r w:rsidR="00BF4C06" w:rsidRPr="00DD57D4">
        <w:rPr>
          <w:rFonts w:asciiTheme="minorHAnsi" w:hAnsiTheme="minorHAnsi" w:cstheme="minorHAnsi"/>
          <w:b/>
          <w:sz w:val="28"/>
          <w:szCs w:val="28"/>
        </w:rPr>
        <w:t xml:space="preserve"> </w:t>
      </w:r>
    </w:p>
    <w:p w14:paraId="05523A2E" w14:textId="77777777" w:rsidR="00BA07E6" w:rsidRPr="00AE550A" w:rsidRDefault="00BF4C06" w:rsidP="00D86835">
      <w:pPr>
        <w:pStyle w:val="NormalWeb"/>
        <w:spacing w:before="0" w:after="0" w:line="360" w:lineRule="auto"/>
        <w:jc w:val="both"/>
        <w:rPr>
          <w:bCs/>
          <w:color w:val="auto"/>
        </w:rPr>
      </w:pPr>
      <w:r w:rsidRPr="00AE550A">
        <w:rPr>
          <w:bCs/>
          <w:color w:val="auto"/>
        </w:rPr>
        <w:t xml:space="preserve">El </w:t>
      </w:r>
      <w:r w:rsidR="00B14A09" w:rsidRPr="00AE550A">
        <w:rPr>
          <w:bCs/>
          <w:color w:val="auto"/>
        </w:rPr>
        <w:t xml:space="preserve">plan de estudios </w:t>
      </w:r>
      <w:r w:rsidRPr="00AE550A">
        <w:rPr>
          <w:bCs/>
          <w:color w:val="auto"/>
        </w:rPr>
        <w:t xml:space="preserve">del programa de </w:t>
      </w:r>
      <w:r w:rsidR="00B14A09">
        <w:rPr>
          <w:bCs/>
          <w:color w:val="auto"/>
        </w:rPr>
        <w:t>l</w:t>
      </w:r>
      <w:r w:rsidRPr="00AE550A">
        <w:rPr>
          <w:bCs/>
          <w:color w:val="auto"/>
        </w:rPr>
        <w:t>icenciatura de Medicina Veterinaria y Zootecnia de la Universidad Autónoma de Zacatecas (UAZ) es un programa de calidad, con reconocimiento nacional e internacional, donde uno de los indicadores de calidad más relevantes ante los organismos acreditadores, es mantener una eficiencia termina alta en dicho programa</w:t>
      </w:r>
      <w:r w:rsidR="00B14A09">
        <w:rPr>
          <w:bCs/>
          <w:color w:val="auto"/>
        </w:rPr>
        <w:t>, para lo cual</w:t>
      </w:r>
      <w:r w:rsidRPr="00AE550A">
        <w:rPr>
          <w:bCs/>
          <w:color w:val="auto"/>
        </w:rPr>
        <w:t xml:space="preserve"> se debe </w:t>
      </w:r>
      <w:r w:rsidR="00B14A09">
        <w:rPr>
          <w:bCs/>
          <w:color w:val="auto"/>
        </w:rPr>
        <w:t>prestar</w:t>
      </w:r>
      <w:r w:rsidRPr="00AE550A">
        <w:rPr>
          <w:bCs/>
          <w:color w:val="auto"/>
        </w:rPr>
        <w:t xml:space="preserve"> especial atención a los indicadores intermedios de promoción intersemestral, egreso y titulación. Para tal efecto, además de dar cabal cumplimiento a las actividades curriculares formales, también se incorporan las mentorías para evitar la deserción y coadyuvar al cumplimiento de los objetivos mencionados. La mentoría es un programa que lucha por lograr el reconocimiento curricular, donde los estudiantes sobresalientes que apoyan académicamente a compañeros en riesgo de rezago sientan el respaldo institucional</w:t>
      </w:r>
      <w:r w:rsidR="00B14A09">
        <w:rPr>
          <w:bCs/>
          <w:color w:val="auto"/>
        </w:rPr>
        <w:t>,</w:t>
      </w:r>
      <w:r w:rsidRPr="00AE550A">
        <w:rPr>
          <w:bCs/>
          <w:color w:val="auto"/>
        </w:rPr>
        <w:t xml:space="preserve"> principalmente </w:t>
      </w:r>
      <w:r w:rsidR="00B14A09">
        <w:rPr>
          <w:bCs/>
          <w:color w:val="auto"/>
        </w:rPr>
        <w:t>por</w:t>
      </w:r>
      <w:r w:rsidRPr="00AE550A">
        <w:rPr>
          <w:bCs/>
          <w:color w:val="auto"/>
        </w:rPr>
        <w:t xml:space="preserve"> parte de</w:t>
      </w:r>
      <w:r w:rsidR="00B14A09">
        <w:rPr>
          <w:bCs/>
          <w:color w:val="auto"/>
        </w:rPr>
        <w:t>l</w:t>
      </w:r>
      <w:r w:rsidRPr="00AE550A">
        <w:rPr>
          <w:bCs/>
          <w:color w:val="auto"/>
        </w:rPr>
        <w:t xml:space="preserve"> cuerpo de profesores. El presente trabajo</w:t>
      </w:r>
      <w:r w:rsidR="00B14A09">
        <w:rPr>
          <w:bCs/>
          <w:color w:val="auto"/>
        </w:rPr>
        <w:t>, por tanto,</w:t>
      </w:r>
      <w:r w:rsidRPr="00AE550A">
        <w:rPr>
          <w:bCs/>
          <w:color w:val="auto"/>
        </w:rPr>
        <w:t xml:space="preserve"> </w:t>
      </w:r>
      <w:r w:rsidR="00B14A09">
        <w:rPr>
          <w:bCs/>
          <w:color w:val="auto"/>
        </w:rPr>
        <w:t xml:space="preserve">se enfoca en describir </w:t>
      </w:r>
      <w:r w:rsidRPr="00AE550A">
        <w:rPr>
          <w:bCs/>
          <w:color w:val="auto"/>
        </w:rPr>
        <w:t xml:space="preserve">las características de los actores del proceso de mentoría </w:t>
      </w:r>
      <w:r w:rsidR="00B14A09">
        <w:rPr>
          <w:bCs/>
          <w:color w:val="auto"/>
        </w:rPr>
        <w:t xml:space="preserve">con base en </w:t>
      </w:r>
      <w:r w:rsidRPr="00AE550A">
        <w:rPr>
          <w:bCs/>
          <w:color w:val="auto"/>
        </w:rPr>
        <w:t>una metodología cualitativ</w:t>
      </w:r>
      <w:r w:rsidR="00B14A09">
        <w:rPr>
          <w:bCs/>
          <w:color w:val="auto"/>
        </w:rPr>
        <w:t>a</w:t>
      </w:r>
      <w:r w:rsidRPr="00AE550A">
        <w:rPr>
          <w:bCs/>
          <w:color w:val="auto"/>
        </w:rPr>
        <w:t>.</w:t>
      </w:r>
      <w:r w:rsidR="00B2449B">
        <w:rPr>
          <w:bCs/>
          <w:color w:val="auto"/>
        </w:rPr>
        <w:t xml:space="preserve"> </w:t>
      </w:r>
      <w:r w:rsidRPr="00AE550A">
        <w:rPr>
          <w:bCs/>
          <w:color w:val="auto"/>
        </w:rPr>
        <w:t xml:space="preserve">La literatura </w:t>
      </w:r>
      <w:r w:rsidR="00B14A09">
        <w:rPr>
          <w:bCs/>
          <w:color w:val="auto"/>
        </w:rPr>
        <w:t xml:space="preserve">revisada </w:t>
      </w:r>
      <w:r w:rsidRPr="00AE550A">
        <w:rPr>
          <w:bCs/>
          <w:color w:val="auto"/>
        </w:rPr>
        <w:t xml:space="preserve">respecto </w:t>
      </w:r>
      <w:r w:rsidR="00B14A09">
        <w:rPr>
          <w:bCs/>
          <w:color w:val="auto"/>
        </w:rPr>
        <w:t>a</w:t>
      </w:r>
      <w:r w:rsidRPr="00AE550A">
        <w:rPr>
          <w:bCs/>
          <w:color w:val="auto"/>
        </w:rPr>
        <w:t>l tema se basa en aportaciones teóricas sobre las formas en que se interrelacionan los actores involucrados en la mentoría</w:t>
      </w:r>
      <w:r w:rsidR="00B14A09">
        <w:rPr>
          <w:bCs/>
          <w:color w:val="auto"/>
        </w:rPr>
        <w:t>. Además,</w:t>
      </w:r>
      <w:r w:rsidRPr="00AE550A">
        <w:rPr>
          <w:bCs/>
          <w:color w:val="auto"/>
        </w:rPr>
        <w:t xml:space="preserve"> se hace un análisis de c</w:t>
      </w:r>
      <w:r w:rsidR="00B14A09">
        <w:rPr>
          <w:bCs/>
          <w:color w:val="auto"/>
        </w:rPr>
        <w:t>ó</w:t>
      </w:r>
      <w:r w:rsidRPr="00AE550A">
        <w:rPr>
          <w:bCs/>
          <w:color w:val="auto"/>
        </w:rPr>
        <w:t xml:space="preserve">mo los modelos educativos deben de retomar las acciones de mentoría para </w:t>
      </w:r>
      <w:r w:rsidR="00B14A09">
        <w:rPr>
          <w:bCs/>
          <w:color w:val="auto"/>
        </w:rPr>
        <w:t xml:space="preserve">que en el </w:t>
      </w:r>
      <w:r w:rsidRPr="00AE550A">
        <w:rPr>
          <w:bCs/>
          <w:color w:val="auto"/>
        </w:rPr>
        <w:t>futuro sean reconocidas de manera institucional.</w:t>
      </w:r>
    </w:p>
    <w:p w14:paraId="3E8EABE9" w14:textId="77777777" w:rsidR="00B2449B" w:rsidRDefault="00BA07E6" w:rsidP="00D86835">
      <w:pPr>
        <w:pStyle w:val="NormalWeb"/>
        <w:spacing w:before="0" w:after="0" w:line="360" w:lineRule="auto"/>
        <w:jc w:val="both"/>
        <w:rPr>
          <w:color w:val="auto"/>
        </w:rPr>
      </w:pPr>
      <w:r w:rsidRPr="00DD57D4">
        <w:rPr>
          <w:rFonts w:asciiTheme="minorHAnsi" w:hAnsiTheme="minorHAnsi" w:cstheme="minorHAnsi"/>
          <w:b/>
          <w:sz w:val="28"/>
          <w:szCs w:val="28"/>
        </w:rPr>
        <w:t xml:space="preserve">Palabras </w:t>
      </w:r>
      <w:r w:rsidR="00B2449B" w:rsidRPr="00DD57D4">
        <w:rPr>
          <w:rFonts w:asciiTheme="minorHAnsi" w:hAnsiTheme="minorHAnsi" w:cstheme="minorHAnsi"/>
          <w:b/>
          <w:sz w:val="28"/>
          <w:szCs w:val="28"/>
        </w:rPr>
        <w:t>clave:</w:t>
      </w:r>
      <w:r w:rsidR="00B2449B" w:rsidRPr="00AE550A">
        <w:rPr>
          <w:color w:val="auto"/>
        </w:rPr>
        <w:t xml:space="preserve"> características, formación académica</w:t>
      </w:r>
      <w:r w:rsidR="00B2449B">
        <w:rPr>
          <w:color w:val="auto"/>
        </w:rPr>
        <w:t xml:space="preserve">, </w:t>
      </w:r>
      <w:r w:rsidR="00B2449B" w:rsidRPr="00AE550A">
        <w:rPr>
          <w:color w:val="auto"/>
        </w:rPr>
        <w:t>mentor, mentoría</w:t>
      </w:r>
      <w:r w:rsidR="00B2449B">
        <w:rPr>
          <w:color w:val="auto"/>
        </w:rPr>
        <w:t>.</w:t>
      </w:r>
      <w:r w:rsidR="00B2449B" w:rsidRPr="00AE550A">
        <w:rPr>
          <w:color w:val="auto"/>
        </w:rPr>
        <w:t xml:space="preserve"> </w:t>
      </w:r>
    </w:p>
    <w:p w14:paraId="0265E224" w14:textId="77777777" w:rsidR="00B2449B" w:rsidRPr="00D15102" w:rsidRDefault="00B2449B" w:rsidP="00D86835">
      <w:pPr>
        <w:spacing w:after="0" w:line="360" w:lineRule="atLeast"/>
        <w:rPr>
          <w:rFonts w:ascii="Times New Roman" w:eastAsia="Times New Roman" w:hAnsi="Times New Roman" w:cs="Times New Roman"/>
          <w:b/>
          <w:color w:val="auto"/>
          <w:sz w:val="28"/>
          <w:szCs w:val="28"/>
        </w:rPr>
      </w:pPr>
    </w:p>
    <w:p w14:paraId="19A1200D" w14:textId="77777777" w:rsidR="00BA07E6" w:rsidRPr="00343D84" w:rsidRDefault="00BA07E6" w:rsidP="00D86835">
      <w:pPr>
        <w:spacing w:after="0" w:line="360" w:lineRule="atLeast"/>
        <w:rPr>
          <w:rFonts w:asciiTheme="minorHAnsi" w:eastAsia="Times New Roman" w:hAnsiTheme="minorHAnsi" w:cstheme="minorHAnsi"/>
          <w:b/>
          <w:sz w:val="28"/>
          <w:szCs w:val="28"/>
          <w:lang w:val="en-US"/>
        </w:rPr>
      </w:pPr>
      <w:r w:rsidRPr="00343D84">
        <w:rPr>
          <w:rFonts w:asciiTheme="minorHAnsi" w:eastAsia="Times New Roman" w:hAnsiTheme="minorHAnsi" w:cstheme="minorHAnsi"/>
          <w:b/>
          <w:sz w:val="28"/>
          <w:szCs w:val="28"/>
          <w:lang w:val="en-US"/>
        </w:rPr>
        <w:t>Abstract</w:t>
      </w:r>
      <w:r w:rsidR="00240038" w:rsidRPr="00343D84">
        <w:rPr>
          <w:rFonts w:asciiTheme="minorHAnsi" w:eastAsia="Times New Roman" w:hAnsiTheme="minorHAnsi" w:cstheme="minorHAnsi"/>
          <w:b/>
          <w:sz w:val="28"/>
          <w:szCs w:val="28"/>
          <w:lang w:val="en-US"/>
        </w:rPr>
        <w:t xml:space="preserve"> </w:t>
      </w:r>
    </w:p>
    <w:p w14:paraId="55574334" w14:textId="185CCE9A" w:rsidR="00240038" w:rsidRPr="00AE550A" w:rsidRDefault="00240038" w:rsidP="00343D84">
      <w:pPr>
        <w:pStyle w:val="Sinespaciado1"/>
        <w:shd w:val="clear" w:color="auto" w:fill="FFFFFF"/>
        <w:spacing w:line="360" w:lineRule="auto"/>
        <w:jc w:val="both"/>
        <w:rPr>
          <w:rFonts w:ascii="Times New Roman" w:eastAsia="Times New Roman" w:hAnsi="Times New Roman" w:cs="Times New Roman"/>
          <w:sz w:val="24"/>
          <w:szCs w:val="24"/>
          <w:lang w:val="en" w:eastAsia="es-MX"/>
        </w:rPr>
      </w:pPr>
      <w:r w:rsidRPr="00D15102">
        <w:rPr>
          <w:rFonts w:ascii="Times New Roman" w:hAnsi="Times New Roman" w:cs="Times New Roman"/>
          <w:sz w:val="24"/>
          <w:szCs w:val="24"/>
          <w:lang w:val="en-US"/>
        </w:rPr>
        <w:t xml:space="preserve">The </w:t>
      </w:r>
      <w:r w:rsidRPr="00AE550A">
        <w:rPr>
          <w:rFonts w:ascii="Times New Roman" w:eastAsia="Times New Roman" w:hAnsi="Times New Roman" w:cs="Times New Roman"/>
          <w:sz w:val="24"/>
          <w:szCs w:val="24"/>
          <w:lang w:val="en" w:eastAsia="es-MX"/>
        </w:rPr>
        <w:t>Study Plan of the Veterinary Medicine and</w:t>
      </w:r>
      <w:r w:rsidR="00B2449B">
        <w:rPr>
          <w:rFonts w:ascii="Times New Roman" w:eastAsia="Times New Roman" w:hAnsi="Times New Roman" w:cs="Times New Roman"/>
          <w:sz w:val="24"/>
          <w:szCs w:val="24"/>
          <w:lang w:val="en" w:eastAsia="es-MX"/>
        </w:rPr>
        <w:t xml:space="preserve"> </w:t>
      </w:r>
      <w:r w:rsidRPr="00AE550A">
        <w:rPr>
          <w:rFonts w:ascii="Times New Roman" w:eastAsia="Times New Roman" w:hAnsi="Times New Roman" w:cs="Times New Roman"/>
          <w:sz w:val="24"/>
          <w:szCs w:val="24"/>
          <w:lang w:val="en" w:eastAsia="es-MX"/>
        </w:rPr>
        <w:t>Zootechnics Degree program of the Autonomous University of Zacatecas (UAZ), is a quality program, with national and international recognition, where one of the most relevant quality indicators before the accrediting bodies is maintaining an efficiency ends high in such a program,</w:t>
      </w:r>
      <w:r w:rsidRPr="00AE550A">
        <w:rPr>
          <w:rFonts w:ascii="inherit" w:eastAsia="Times New Roman" w:hAnsi="inherit" w:cs="Courier New"/>
          <w:sz w:val="42"/>
          <w:szCs w:val="42"/>
          <w:lang w:val="en" w:eastAsia="es-MX"/>
        </w:rPr>
        <w:t xml:space="preserve"> </w:t>
      </w:r>
      <w:r w:rsidRPr="00AE550A">
        <w:rPr>
          <w:rFonts w:ascii="Times New Roman" w:eastAsia="Times New Roman" w:hAnsi="Times New Roman" w:cs="Times New Roman"/>
          <w:sz w:val="24"/>
          <w:szCs w:val="24"/>
          <w:lang w:val="en" w:eastAsia="es-MX"/>
        </w:rPr>
        <w:t xml:space="preserve">with national and international recognition, where one of the most relevant quality indicators before the accrediting bodies is maintaining an efficiency ends high in such a program. That is why special attention should be paid to the intermediate indicators of inter-monthly promotion, </w:t>
      </w:r>
      <w:r w:rsidR="00C03E35">
        <w:rPr>
          <w:rFonts w:ascii="Times New Roman" w:eastAsia="Times New Roman" w:hAnsi="Times New Roman" w:cs="Times New Roman"/>
          <w:sz w:val="24"/>
          <w:szCs w:val="24"/>
          <w:lang w:val="en" w:eastAsia="es-MX"/>
        </w:rPr>
        <w:t>egress,</w:t>
      </w:r>
      <w:r w:rsidRPr="00AE550A">
        <w:rPr>
          <w:rFonts w:ascii="Times New Roman" w:eastAsia="Times New Roman" w:hAnsi="Times New Roman" w:cs="Times New Roman"/>
          <w:sz w:val="24"/>
          <w:szCs w:val="24"/>
          <w:lang w:val="en" w:eastAsia="es-MX"/>
        </w:rPr>
        <w:t xml:space="preserve"> and graduation. For this purpose, in addition to fully complying with the formal curricular activities, mentoring activities are also incorporated to avoid dropping out and contribute to the fulfillment of the aforementioned objectives. Mentoring is a program that strives to achieve curricular recognition, where outstanding students who academically support peers at risk of lagging, feel institutional support mainly from the faculty. This work </w:t>
      </w:r>
      <w:r w:rsidRPr="00AE550A">
        <w:rPr>
          <w:rFonts w:ascii="Times New Roman" w:eastAsia="Times New Roman" w:hAnsi="Times New Roman" w:cs="Times New Roman"/>
          <w:sz w:val="24"/>
          <w:szCs w:val="24"/>
          <w:lang w:val="en" w:eastAsia="es-MX"/>
        </w:rPr>
        <w:lastRenderedPageBreak/>
        <w:t xml:space="preserve">addresses an analysis of the characteristics of the actors in the mentoring process, under a qualitative development methodology. The literature that is analyzed on the subject is based on theoretical contributions on </w:t>
      </w:r>
      <w:r w:rsidR="00C03E35">
        <w:rPr>
          <w:rFonts w:ascii="Times New Roman" w:eastAsia="Times New Roman" w:hAnsi="Times New Roman" w:cs="Times New Roman"/>
          <w:sz w:val="24"/>
          <w:szCs w:val="24"/>
          <w:lang w:val="en" w:eastAsia="es-MX"/>
        </w:rPr>
        <w:t>how</w:t>
      </w:r>
      <w:r w:rsidRPr="00AE550A">
        <w:rPr>
          <w:rFonts w:ascii="Times New Roman" w:eastAsia="Times New Roman" w:hAnsi="Times New Roman" w:cs="Times New Roman"/>
          <w:sz w:val="24"/>
          <w:szCs w:val="24"/>
          <w:lang w:val="en" w:eastAsia="es-MX"/>
        </w:rPr>
        <w:t xml:space="preserve"> the actors involved in mentoring interrelate; In the same way, an analysis is made of how educational models should take up the mentoring actions to pay for them to be recognized institutionally in the future</w:t>
      </w:r>
      <w:r w:rsidR="00D86835">
        <w:rPr>
          <w:rFonts w:ascii="Times New Roman" w:eastAsia="Times New Roman" w:hAnsi="Times New Roman" w:cs="Times New Roman"/>
          <w:sz w:val="24"/>
          <w:szCs w:val="24"/>
          <w:lang w:val="en" w:eastAsia="es-MX"/>
        </w:rPr>
        <w:t>.</w:t>
      </w:r>
    </w:p>
    <w:p w14:paraId="0FBA0061" w14:textId="518EFF10" w:rsidR="00B2449B" w:rsidRDefault="00B2449B" w:rsidP="00D86835">
      <w:pPr>
        <w:spacing w:after="0" w:line="360" w:lineRule="auto"/>
        <w:jc w:val="both"/>
        <w:rPr>
          <w:rFonts w:ascii="Times New Roman" w:eastAsia="Times New Roman" w:hAnsi="Times New Roman" w:cs="Times New Roman"/>
          <w:sz w:val="24"/>
          <w:szCs w:val="24"/>
          <w:lang w:val="en"/>
        </w:rPr>
      </w:pPr>
      <w:r w:rsidRPr="00343D84">
        <w:rPr>
          <w:rFonts w:asciiTheme="minorHAnsi" w:eastAsia="Times New Roman" w:hAnsiTheme="minorHAnsi" w:cstheme="minorHAnsi"/>
          <w:b/>
          <w:sz w:val="28"/>
          <w:szCs w:val="28"/>
          <w:lang w:val="en-US"/>
        </w:rPr>
        <w:t>Keywords:</w:t>
      </w:r>
      <w:r>
        <w:rPr>
          <w:rFonts w:ascii="Times New Roman" w:eastAsia="Times New Roman" w:hAnsi="Times New Roman" w:cs="Times New Roman"/>
          <w:b/>
          <w:bCs/>
          <w:sz w:val="24"/>
          <w:szCs w:val="24"/>
          <w:lang w:val="en"/>
        </w:rPr>
        <w:t> </w:t>
      </w:r>
      <w:r>
        <w:rPr>
          <w:rFonts w:ascii="Times New Roman" w:eastAsia="Times New Roman" w:hAnsi="Times New Roman" w:cs="Times New Roman"/>
          <w:sz w:val="24"/>
          <w:szCs w:val="24"/>
          <w:lang w:val="en"/>
        </w:rPr>
        <w:t>characteristics, academic training, mentoring,</w:t>
      </w:r>
      <w:r w:rsidRPr="00B2449B">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mentoring.</w:t>
      </w:r>
    </w:p>
    <w:p w14:paraId="75DBE9C4" w14:textId="10A4060F" w:rsidR="00DD57D4" w:rsidRDefault="00DD57D4" w:rsidP="00D86835">
      <w:pPr>
        <w:spacing w:after="0" w:line="360" w:lineRule="auto"/>
        <w:jc w:val="both"/>
        <w:rPr>
          <w:rFonts w:ascii="Times New Roman" w:eastAsia="Times New Roman" w:hAnsi="Times New Roman" w:cs="Times New Roman"/>
          <w:sz w:val="24"/>
          <w:szCs w:val="24"/>
          <w:lang w:val="en"/>
        </w:rPr>
      </w:pPr>
    </w:p>
    <w:p w14:paraId="7F8918AE" w14:textId="1F2E3E67" w:rsidR="00DD57D4" w:rsidRPr="00DD57D4" w:rsidRDefault="00DD57D4" w:rsidP="00343D84">
      <w:pPr>
        <w:spacing w:after="0" w:line="360" w:lineRule="auto"/>
        <w:jc w:val="both"/>
        <w:rPr>
          <w:rFonts w:asciiTheme="minorHAnsi" w:eastAsia="Times New Roman" w:hAnsiTheme="minorHAnsi" w:cstheme="minorHAnsi"/>
          <w:b/>
          <w:sz w:val="28"/>
          <w:szCs w:val="28"/>
        </w:rPr>
      </w:pPr>
      <w:r w:rsidRPr="00DD57D4">
        <w:rPr>
          <w:rFonts w:asciiTheme="minorHAnsi" w:eastAsia="Times New Roman" w:hAnsiTheme="minorHAnsi" w:cstheme="minorHAnsi"/>
          <w:b/>
          <w:sz w:val="28"/>
          <w:szCs w:val="28"/>
        </w:rPr>
        <w:t>Resumo</w:t>
      </w:r>
    </w:p>
    <w:p w14:paraId="474ED952" w14:textId="77777777" w:rsidR="00DD57D4" w:rsidRPr="00DD57D4" w:rsidRDefault="00DD57D4" w:rsidP="00343D84">
      <w:pPr>
        <w:spacing w:after="0" w:line="360" w:lineRule="auto"/>
        <w:jc w:val="both"/>
        <w:rPr>
          <w:rFonts w:ascii="Times New Roman" w:eastAsia="Times New Roman" w:hAnsi="Times New Roman" w:cs="Times New Roman"/>
          <w:bCs/>
          <w:sz w:val="24"/>
          <w:szCs w:val="24"/>
        </w:rPr>
      </w:pPr>
      <w:r w:rsidRPr="00DD57D4">
        <w:rPr>
          <w:rFonts w:ascii="Times New Roman" w:eastAsia="Times New Roman" w:hAnsi="Times New Roman" w:cs="Times New Roman"/>
          <w:bCs/>
          <w:sz w:val="24"/>
          <w:szCs w:val="24"/>
        </w:rPr>
        <w:t>O plano de estudos do programa de licenciatura em Medicina Veterinária e Zootecnia da Universidade Autónoma de Zacatecas (UAZ) é um programa de qualidade, com reconhecimento nacional e internacional, onde um dos indicadores de qualidade mais relevantes perante os organismos credenciadores é manter uma eficiência fins elevados no referido programa, para o qual deve ser dada atenção especial aos indicadores intermediários de promoção, graduação e pós-graduação mensais. Para tanto, além do cumprimento integral das atividades curriculares formais, também é incorporada a tutoria para evitar o abandono escolar e contribuir para o cumprimento dos objetivos acima mencionados. O Mentoring é um programa que visa o reconhecimento curricular, onde os alunos que se destacam, que apoiam academicamente os pares em risco de atraso, sentem o apoio institucional, principalmente do corpo docente. O presente trabalho, portanto, se concentra em descrever as características dos atores do processo de mentoria com base em uma metodologia qualitativa. A literatura revisada sobre o assunto fundamenta-se em contribuições teóricas sobre as formas como os atores envolvidos na mentoria se relacionam. Além disso, é feita uma análise de como os modelos educacionais devem retomar as ações de mentoria para que, no futuro, sejam reconhecidos institucionalmente.</w:t>
      </w:r>
    </w:p>
    <w:p w14:paraId="6DAD3E96" w14:textId="641136B4" w:rsidR="00240038" w:rsidRDefault="00DD57D4" w:rsidP="00343D84">
      <w:pPr>
        <w:spacing w:after="0" w:line="360" w:lineRule="auto"/>
        <w:rPr>
          <w:rFonts w:ascii="Times New Roman" w:eastAsia="Times New Roman" w:hAnsi="Times New Roman" w:cs="Times New Roman"/>
          <w:bCs/>
          <w:sz w:val="24"/>
          <w:szCs w:val="24"/>
        </w:rPr>
      </w:pPr>
      <w:r w:rsidRPr="00DD57D4">
        <w:rPr>
          <w:rFonts w:asciiTheme="minorHAnsi" w:eastAsia="Times New Roman" w:hAnsiTheme="minorHAnsi" w:cstheme="minorHAnsi"/>
          <w:b/>
          <w:sz w:val="28"/>
          <w:szCs w:val="28"/>
        </w:rPr>
        <w:t>Palavras-chave:</w:t>
      </w:r>
      <w:r w:rsidRPr="00DD57D4">
        <w:rPr>
          <w:rFonts w:ascii="Times New Roman" w:eastAsia="Times New Roman" w:hAnsi="Times New Roman" w:cs="Times New Roman"/>
          <w:b/>
          <w:sz w:val="28"/>
          <w:szCs w:val="28"/>
        </w:rPr>
        <w:t xml:space="preserve"> </w:t>
      </w:r>
      <w:r w:rsidRPr="00DD57D4">
        <w:rPr>
          <w:rFonts w:ascii="Times New Roman" w:eastAsia="Times New Roman" w:hAnsi="Times New Roman" w:cs="Times New Roman"/>
          <w:bCs/>
          <w:sz w:val="24"/>
          <w:szCs w:val="24"/>
        </w:rPr>
        <w:t>características, formação acadêmica, mentor, mentoria.</w:t>
      </w:r>
    </w:p>
    <w:p w14:paraId="403F78E6" w14:textId="46F5047B" w:rsidR="00DD57D4" w:rsidRPr="004334EF" w:rsidRDefault="00DD57D4" w:rsidP="00DD57D4">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sidR="00E70068">
        <w:rPr>
          <w:rFonts w:ascii="Times New Roman" w:hAnsi="Times New Roman"/>
          <w:color w:val="000000"/>
          <w:sz w:val="24"/>
          <w:lang w:val="es-MX"/>
        </w:rPr>
        <w:t>E</w:t>
      </w:r>
      <w:r w:rsidR="001D05C3">
        <w:rPr>
          <w:rFonts w:ascii="Times New Roman" w:hAnsi="Times New Roman"/>
          <w:color w:val="000000"/>
          <w:sz w:val="24"/>
          <w:lang w:val="es-MX"/>
        </w:rPr>
        <w:t>nero</w:t>
      </w:r>
      <w:r>
        <w:rPr>
          <w:rFonts w:ascii="Times New Roman" w:hAnsi="Times New Roman"/>
          <w:color w:val="000000"/>
          <w:sz w:val="24"/>
          <w:lang w:val="es-MX"/>
        </w:rPr>
        <w:t xml:space="preserve"> 2022</w:t>
      </w:r>
    </w:p>
    <w:p w14:paraId="036C896F" w14:textId="5E0DDA68" w:rsidR="00DD57D4" w:rsidRPr="00DD57D4" w:rsidRDefault="00B17E01" w:rsidP="00DD57D4">
      <w:pPr>
        <w:spacing w:before="100" w:after="100" w:line="360" w:lineRule="auto"/>
        <w:rPr>
          <w:rFonts w:ascii="Times New Roman" w:eastAsia="Times New Roman" w:hAnsi="Times New Roman" w:cs="Times New Roman"/>
          <w:b/>
          <w:sz w:val="28"/>
          <w:szCs w:val="28"/>
        </w:rPr>
      </w:pPr>
      <w:r>
        <w:rPr>
          <w:noProof/>
        </w:rPr>
        <w:pict w14:anchorId="76088767">
          <v:rect id="_x0000_i1025" style="width:441.9pt;height:.05pt" o:hralign="center" o:hrstd="t" o:hr="t" fillcolor="#a0a0a0" stroked="f"/>
        </w:pict>
      </w:r>
    </w:p>
    <w:p w14:paraId="2A46E6EC" w14:textId="1EEE0D55" w:rsidR="00240038" w:rsidRDefault="00240038">
      <w:pPr>
        <w:spacing w:after="0" w:line="360" w:lineRule="auto"/>
        <w:jc w:val="center"/>
        <w:rPr>
          <w:rFonts w:ascii="Times New Roman" w:hAnsi="Times New Roman" w:cs="Times New Roman"/>
          <w:b/>
          <w:bCs/>
          <w:sz w:val="28"/>
          <w:szCs w:val="28"/>
        </w:rPr>
      </w:pPr>
    </w:p>
    <w:p w14:paraId="2D822FCD" w14:textId="76708E9B" w:rsidR="00673C6F" w:rsidRDefault="00673C6F">
      <w:pPr>
        <w:spacing w:after="0" w:line="360" w:lineRule="auto"/>
        <w:jc w:val="center"/>
        <w:rPr>
          <w:rFonts w:ascii="Times New Roman" w:hAnsi="Times New Roman" w:cs="Times New Roman"/>
          <w:b/>
          <w:bCs/>
          <w:sz w:val="28"/>
          <w:szCs w:val="28"/>
        </w:rPr>
      </w:pPr>
    </w:p>
    <w:p w14:paraId="571BC6EB" w14:textId="77777777" w:rsidR="00673C6F" w:rsidRDefault="00673C6F">
      <w:pPr>
        <w:spacing w:after="0" w:line="360" w:lineRule="auto"/>
        <w:jc w:val="center"/>
        <w:rPr>
          <w:rFonts w:ascii="Times New Roman" w:hAnsi="Times New Roman" w:cs="Times New Roman"/>
          <w:b/>
          <w:bCs/>
          <w:sz w:val="28"/>
          <w:szCs w:val="28"/>
        </w:rPr>
      </w:pPr>
    </w:p>
    <w:p w14:paraId="2ED41CE1" w14:textId="77777777" w:rsidR="00DD57D4" w:rsidRPr="00DD57D4" w:rsidRDefault="00DD57D4">
      <w:pPr>
        <w:spacing w:after="0" w:line="360" w:lineRule="auto"/>
        <w:jc w:val="center"/>
        <w:rPr>
          <w:rFonts w:ascii="Times New Roman" w:hAnsi="Times New Roman" w:cs="Times New Roman"/>
          <w:b/>
          <w:bCs/>
          <w:sz w:val="28"/>
          <w:szCs w:val="28"/>
        </w:rPr>
      </w:pPr>
    </w:p>
    <w:p w14:paraId="7D15AAE5" w14:textId="77777777" w:rsidR="00BA07E6" w:rsidRPr="00DD57D4" w:rsidRDefault="00BA07E6">
      <w:pPr>
        <w:spacing w:after="0" w:line="360" w:lineRule="auto"/>
        <w:jc w:val="center"/>
        <w:rPr>
          <w:rFonts w:ascii="Times New Roman" w:hAnsi="Times New Roman" w:cs="Times New Roman"/>
          <w:sz w:val="28"/>
          <w:szCs w:val="28"/>
        </w:rPr>
      </w:pPr>
      <w:r w:rsidRPr="00DD57D4">
        <w:rPr>
          <w:rFonts w:ascii="Times New Roman" w:hAnsi="Times New Roman" w:cs="Times New Roman"/>
          <w:b/>
          <w:bCs/>
          <w:sz w:val="32"/>
          <w:szCs w:val="32"/>
        </w:rPr>
        <w:lastRenderedPageBreak/>
        <w:t>Introducción</w:t>
      </w:r>
    </w:p>
    <w:p w14:paraId="434A181D" w14:textId="77777777" w:rsidR="00BA07E6" w:rsidRDefault="00BA07E6" w:rsidP="00DD57D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Centro Académico de Servicios Escolares (CASE) de la </w:t>
      </w:r>
      <w:r w:rsidR="00B2449B">
        <w:rPr>
          <w:rFonts w:ascii="Times New Roman" w:hAnsi="Times New Roman" w:cs="Times New Roman"/>
          <w:sz w:val="24"/>
          <w:szCs w:val="24"/>
        </w:rPr>
        <w:t>Universidad Autónoma de Zacatecas (</w:t>
      </w:r>
      <w:r>
        <w:rPr>
          <w:rFonts w:ascii="Times New Roman" w:hAnsi="Times New Roman" w:cs="Times New Roman"/>
          <w:sz w:val="24"/>
          <w:szCs w:val="24"/>
        </w:rPr>
        <w:t>UAZ</w:t>
      </w:r>
      <w:r w:rsidR="00B2449B">
        <w:rPr>
          <w:rFonts w:ascii="Times New Roman" w:hAnsi="Times New Roman" w:cs="Times New Roman"/>
          <w:sz w:val="24"/>
          <w:szCs w:val="24"/>
        </w:rPr>
        <w:t>)</w:t>
      </w:r>
      <w:r>
        <w:rPr>
          <w:rFonts w:ascii="Times New Roman" w:hAnsi="Times New Roman" w:cs="Times New Roman"/>
          <w:sz w:val="24"/>
          <w:szCs w:val="24"/>
        </w:rPr>
        <w:t xml:space="preserve"> en conjunto con la </w:t>
      </w:r>
      <w:r w:rsidR="00B2449B">
        <w:rPr>
          <w:rFonts w:ascii="Times New Roman" w:hAnsi="Times New Roman" w:cs="Times New Roman"/>
          <w:sz w:val="24"/>
          <w:szCs w:val="24"/>
        </w:rPr>
        <w:t>Unidad Académica de Medicina Veterinaria y Zootecnia (</w:t>
      </w:r>
      <w:r>
        <w:rPr>
          <w:rFonts w:ascii="Times New Roman" w:hAnsi="Times New Roman" w:cs="Times New Roman"/>
          <w:sz w:val="24"/>
          <w:szCs w:val="24"/>
        </w:rPr>
        <w:t>UAMVZ</w:t>
      </w:r>
      <w:r w:rsidR="00B2449B">
        <w:rPr>
          <w:rFonts w:ascii="Times New Roman" w:hAnsi="Times New Roman" w:cs="Times New Roman"/>
          <w:sz w:val="24"/>
          <w:szCs w:val="24"/>
        </w:rPr>
        <w:t xml:space="preserve">) </w:t>
      </w:r>
      <w:r>
        <w:rPr>
          <w:rFonts w:ascii="Times New Roman" w:hAnsi="Times New Roman" w:cs="Times New Roman"/>
          <w:sz w:val="24"/>
          <w:szCs w:val="24"/>
        </w:rPr>
        <w:t>dan seguim</w:t>
      </w:r>
      <w:r w:rsidR="00B428ED">
        <w:rPr>
          <w:rFonts w:ascii="Times New Roman" w:hAnsi="Times New Roman" w:cs="Times New Roman"/>
          <w:sz w:val="24"/>
          <w:szCs w:val="24"/>
        </w:rPr>
        <w:t xml:space="preserve">iento al Programa </w:t>
      </w:r>
      <w:r>
        <w:rPr>
          <w:rFonts w:ascii="Times New Roman" w:hAnsi="Times New Roman" w:cs="Times New Roman"/>
          <w:sz w:val="24"/>
          <w:szCs w:val="24"/>
        </w:rPr>
        <w:t>de Mentorías</w:t>
      </w:r>
      <w:r w:rsidR="00EA2871">
        <w:rPr>
          <w:rFonts w:ascii="Times New Roman" w:hAnsi="Times New Roman" w:cs="Times New Roman"/>
          <w:sz w:val="24"/>
          <w:szCs w:val="24"/>
        </w:rPr>
        <w:t xml:space="preserve"> </w:t>
      </w:r>
      <w:r w:rsidR="006C553C">
        <w:rPr>
          <w:rFonts w:ascii="Times New Roman" w:hAnsi="Times New Roman" w:cs="Times New Roman"/>
          <w:sz w:val="24"/>
          <w:szCs w:val="24"/>
        </w:rPr>
        <w:t xml:space="preserve">(creado en 2015) </w:t>
      </w:r>
      <w:r w:rsidR="00EA2871">
        <w:rPr>
          <w:rFonts w:ascii="Times New Roman" w:hAnsi="Times New Roman" w:cs="Times New Roman"/>
          <w:sz w:val="24"/>
          <w:szCs w:val="24"/>
        </w:rPr>
        <w:t>para orientar a los alumnos</w:t>
      </w:r>
      <w:r>
        <w:rPr>
          <w:rFonts w:ascii="Times New Roman" w:hAnsi="Times New Roman" w:cs="Times New Roman"/>
          <w:sz w:val="24"/>
          <w:szCs w:val="24"/>
        </w:rPr>
        <w:t xml:space="preserve"> de nuevo ingreso</w:t>
      </w:r>
      <w:r w:rsidR="00B2449B">
        <w:rPr>
          <w:rFonts w:ascii="Times New Roman" w:hAnsi="Times New Roman" w:cs="Times New Roman"/>
          <w:sz w:val="24"/>
          <w:szCs w:val="24"/>
        </w:rPr>
        <w:t xml:space="preserve">, por lo que </w:t>
      </w:r>
      <w:r w:rsidR="00B2449B">
        <w:rPr>
          <w:rFonts w:ascii="Times New Roman" w:hAnsi="Times New Roman" w:cs="Times New Roman"/>
          <w:color w:val="auto"/>
          <w:sz w:val="24"/>
          <w:szCs w:val="24"/>
        </w:rPr>
        <w:t>en</w:t>
      </w:r>
      <w:r w:rsidRPr="00AE550A">
        <w:rPr>
          <w:rFonts w:ascii="Times New Roman" w:hAnsi="Times New Roman" w:cs="Times New Roman"/>
          <w:color w:val="auto"/>
          <w:sz w:val="24"/>
          <w:szCs w:val="24"/>
        </w:rPr>
        <w:t xml:space="preserve"> est</w:t>
      </w:r>
      <w:r w:rsidR="006E495B" w:rsidRPr="00AE550A">
        <w:rPr>
          <w:rFonts w:ascii="Times New Roman" w:hAnsi="Times New Roman" w:cs="Times New Roman"/>
          <w:color w:val="auto"/>
          <w:sz w:val="24"/>
          <w:szCs w:val="24"/>
        </w:rPr>
        <w:t xml:space="preserve">e trabajo </w:t>
      </w:r>
      <w:r w:rsidR="00B2449B">
        <w:rPr>
          <w:rFonts w:ascii="Times New Roman" w:hAnsi="Times New Roman" w:cs="Times New Roman"/>
          <w:color w:val="auto"/>
          <w:sz w:val="24"/>
          <w:szCs w:val="24"/>
        </w:rPr>
        <w:t xml:space="preserve">se analizan </w:t>
      </w:r>
      <w:r w:rsidR="006E495B" w:rsidRPr="00AE550A">
        <w:rPr>
          <w:rFonts w:ascii="Times New Roman" w:hAnsi="Times New Roman" w:cs="Times New Roman"/>
          <w:color w:val="auto"/>
          <w:sz w:val="24"/>
          <w:szCs w:val="24"/>
        </w:rPr>
        <w:t xml:space="preserve">los procedimientos </w:t>
      </w:r>
      <w:r w:rsidR="00B2449B">
        <w:rPr>
          <w:rFonts w:ascii="Times New Roman" w:hAnsi="Times New Roman" w:cs="Times New Roman"/>
          <w:color w:val="auto"/>
          <w:sz w:val="24"/>
          <w:szCs w:val="24"/>
        </w:rPr>
        <w:t xml:space="preserve">llevados a cabo en él para brindar </w:t>
      </w:r>
      <w:r w:rsidR="006E495B" w:rsidRPr="00AE550A">
        <w:rPr>
          <w:rFonts w:ascii="Times New Roman" w:hAnsi="Times New Roman" w:cs="Times New Roman"/>
          <w:color w:val="auto"/>
          <w:sz w:val="24"/>
          <w:szCs w:val="24"/>
        </w:rPr>
        <w:t xml:space="preserve">propuestas </w:t>
      </w:r>
      <w:r w:rsidR="00B2449B">
        <w:rPr>
          <w:rFonts w:ascii="Times New Roman" w:hAnsi="Times New Roman" w:cs="Times New Roman"/>
          <w:color w:val="auto"/>
          <w:sz w:val="24"/>
          <w:szCs w:val="24"/>
        </w:rPr>
        <w:t xml:space="preserve">que permitan mejorarlo. </w:t>
      </w:r>
      <w:r w:rsidR="00D91ABD" w:rsidRPr="00AE1E61">
        <w:rPr>
          <w:rFonts w:ascii="Times New Roman" w:hAnsi="Times New Roman" w:cs="Times New Roman"/>
          <w:color w:val="auto"/>
          <w:sz w:val="24"/>
          <w:szCs w:val="24"/>
        </w:rPr>
        <w:t xml:space="preserve">Los estudiantes que han </w:t>
      </w:r>
      <w:r w:rsidR="00B2449B">
        <w:rPr>
          <w:rFonts w:ascii="Times New Roman" w:hAnsi="Times New Roman" w:cs="Times New Roman"/>
          <w:color w:val="auto"/>
          <w:sz w:val="24"/>
          <w:szCs w:val="24"/>
        </w:rPr>
        <w:t xml:space="preserve">participado en </w:t>
      </w:r>
      <w:r w:rsidR="00D91ABD" w:rsidRPr="00AE1E61">
        <w:rPr>
          <w:rFonts w:ascii="Times New Roman" w:hAnsi="Times New Roman" w:cs="Times New Roman"/>
          <w:color w:val="auto"/>
          <w:sz w:val="24"/>
          <w:szCs w:val="24"/>
        </w:rPr>
        <w:t xml:space="preserve">dicho programa manifiestan que es de gran </w:t>
      </w:r>
      <w:r w:rsidRPr="00AE1E61">
        <w:rPr>
          <w:rFonts w:ascii="Times New Roman" w:hAnsi="Times New Roman" w:cs="Times New Roman"/>
          <w:color w:val="auto"/>
          <w:sz w:val="24"/>
          <w:szCs w:val="24"/>
        </w:rPr>
        <w:t xml:space="preserve">utilidad </w:t>
      </w:r>
      <w:r w:rsidR="00D91ABD" w:rsidRPr="00AE1E61">
        <w:rPr>
          <w:rFonts w:ascii="Times New Roman" w:hAnsi="Times New Roman" w:cs="Times New Roman"/>
          <w:color w:val="auto"/>
          <w:sz w:val="24"/>
          <w:szCs w:val="24"/>
        </w:rPr>
        <w:t xml:space="preserve">y una buena </w:t>
      </w:r>
      <w:r w:rsidRPr="00AE1E61">
        <w:rPr>
          <w:rFonts w:ascii="Times New Roman" w:hAnsi="Times New Roman" w:cs="Times New Roman"/>
          <w:color w:val="auto"/>
          <w:sz w:val="24"/>
          <w:szCs w:val="24"/>
        </w:rPr>
        <w:t xml:space="preserve">estrategia de apoyo </w:t>
      </w:r>
      <w:r w:rsidR="00D91ABD" w:rsidRPr="00AE1E61">
        <w:rPr>
          <w:rFonts w:ascii="Times New Roman" w:hAnsi="Times New Roman" w:cs="Times New Roman"/>
          <w:color w:val="auto"/>
          <w:sz w:val="24"/>
          <w:szCs w:val="24"/>
        </w:rPr>
        <w:t>para el avance</w:t>
      </w:r>
      <w:r w:rsidR="00B2449B">
        <w:rPr>
          <w:rFonts w:ascii="Times New Roman" w:hAnsi="Times New Roman" w:cs="Times New Roman"/>
          <w:color w:val="auto"/>
          <w:sz w:val="24"/>
          <w:szCs w:val="24"/>
        </w:rPr>
        <w:t xml:space="preserve">, especialmente </w:t>
      </w:r>
      <w:r w:rsidR="00D91ABD" w:rsidRPr="00AE1E61">
        <w:rPr>
          <w:rFonts w:ascii="Times New Roman" w:hAnsi="Times New Roman" w:cs="Times New Roman"/>
          <w:color w:val="auto"/>
          <w:sz w:val="24"/>
          <w:szCs w:val="24"/>
        </w:rPr>
        <w:t xml:space="preserve">de </w:t>
      </w:r>
      <w:r w:rsidRPr="00AE1E61">
        <w:rPr>
          <w:rFonts w:ascii="Times New Roman" w:hAnsi="Times New Roman" w:cs="Times New Roman"/>
          <w:color w:val="auto"/>
          <w:sz w:val="24"/>
          <w:szCs w:val="24"/>
        </w:rPr>
        <w:t>alumnos de nuevo ingreso</w:t>
      </w:r>
      <w:r w:rsidR="00D91ABD" w:rsidRPr="00AE1E61">
        <w:rPr>
          <w:rFonts w:ascii="Times New Roman" w:hAnsi="Times New Roman" w:cs="Times New Roman"/>
          <w:color w:val="auto"/>
          <w:sz w:val="24"/>
          <w:szCs w:val="24"/>
        </w:rPr>
        <w:t xml:space="preserve">, quienes más dificultades enfrentan al inicio de </w:t>
      </w:r>
      <w:r w:rsidRPr="00AE1E61">
        <w:rPr>
          <w:rFonts w:ascii="Times New Roman" w:hAnsi="Times New Roman" w:cs="Times New Roman"/>
          <w:color w:val="auto"/>
          <w:sz w:val="24"/>
          <w:szCs w:val="24"/>
        </w:rPr>
        <w:t xml:space="preserve">su formación </w:t>
      </w:r>
      <w:r w:rsidR="00D91ABD" w:rsidRPr="00AE1E61">
        <w:rPr>
          <w:rFonts w:ascii="Times New Roman" w:hAnsi="Times New Roman" w:cs="Times New Roman"/>
          <w:color w:val="auto"/>
          <w:sz w:val="24"/>
          <w:szCs w:val="24"/>
        </w:rPr>
        <w:t xml:space="preserve">profesional. </w:t>
      </w:r>
      <w:r w:rsidR="00486820">
        <w:rPr>
          <w:rFonts w:ascii="Times New Roman" w:hAnsi="Times New Roman" w:cs="Times New Roman"/>
          <w:color w:val="auto"/>
          <w:sz w:val="24"/>
          <w:szCs w:val="24"/>
        </w:rPr>
        <w:t>En tal sentido, la coordinación de mentorí</w:t>
      </w:r>
      <w:r w:rsidR="001A311D" w:rsidRPr="00AE1E61">
        <w:rPr>
          <w:rFonts w:ascii="Times New Roman" w:hAnsi="Times New Roman" w:cs="Times New Roman"/>
          <w:color w:val="auto"/>
          <w:sz w:val="24"/>
          <w:szCs w:val="24"/>
        </w:rPr>
        <w:t>a de la UA</w:t>
      </w:r>
      <w:r w:rsidR="00D03857" w:rsidRPr="00AE1E61">
        <w:rPr>
          <w:rFonts w:ascii="Times New Roman" w:hAnsi="Times New Roman" w:cs="Times New Roman"/>
          <w:color w:val="auto"/>
          <w:sz w:val="24"/>
          <w:szCs w:val="24"/>
        </w:rPr>
        <w:t xml:space="preserve">MVZ cuenta con procedimientos sistematizados </w:t>
      </w:r>
      <w:r w:rsidR="00212576" w:rsidRPr="00AE1E61">
        <w:rPr>
          <w:rFonts w:ascii="Times New Roman" w:hAnsi="Times New Roman" w:cs="Times New Roman"/>
          <w:color w:val="auto"/>
          <w:sz w:val="24"/>
          <w:szCs w:val="24"/>
        </w:rPr>
        <w:t xml:space="preserve">para </w:t>
      </w:r>
      <w:r w:rsidR="001A311D" w:rsidRPr="00AE1E61">
        <w:rPr>
          <w:rFonts w:ascii="Times New Roman" w:hAnsi="Times New Roman" w:cs="Times New Roman"/>
          <w:color w:val="auto"/>
          <w:sz w:val="24"/>
          <w:szCs w:val="24"/>
        </w:rPr>
        <w:t xml:space="preserve">que los estudiantes mentores realicen las actividades de una manera planificada y organizada, donde </w:t>
      </w:r>
      <w:r w:rsidR="00486820">
        <w:rPr>
          <w:rFonts w:ascii="Times New Roman" w:hAnsi="Times New Roman" w:cs="Times New Roman"/>
          <w:color w:val="auto"/>
          <w:sz w:val="24"/>
          <w:szCs w:val="24"/>
        </w:rPr>
        <w:t xml:space="preserve">se </w:t>
      </w:r>
      <w:r w:rsidR="001A311D" w:rsidRPr="00AE1E61">
        <w:rPr>
          <w:rFonts w:ascii="Times New Roman" w:hAnsi="Times New Roman" w:cs="Times New Roman"/>
          <w:color w:val="auto"/>
          <w:sz w:val="24"/>
          <w:szCs w:val="24"/>
        </w:rPr>
        <w:t>brinde apoyo</w:t>
      </w:r>
      <w:r w:rsidR="00732ADA" w:rsidRPr="00AE1E61">
        <w:rPr>
          <w:rFonts w:ascii="Times New Roman" w:hAnsi="Times New Roman" w:cs="Times New Roman"/>
          <w:color w:val="auto"/>
          <w:sz w:val="24"/>
          <w:szCs w:val="24"/>
        </w:rPr>
        <w:t xml:space="preserve"> </w:t>
      </w:r>
      <w:r w:rsidR="0010551C" w:rsidRPr="00AE1E61">
        <w:rPr>
          <w:rFonts w:ascii="Times New Roman" w:hAnsi="Times New Roman" w:cs="Times New Roman"/>
          <w:color w:val="auto"/>
          <w:sz w:val="24"/>
          <w:szCs w:val="24"/>
        </w:rPr>
        <w:t xml:space="preserve">académico </w:t>
      </w:r>
      <w:r w:rsidR="00732ADA" w:rsidRPr="00AE1E61">
        <w:rPr>
          <w:rFonts w:ascii="Times New Roman" w:hAnsi="Times New Roman" w:cs="Times New Roman"/>
          <w:color w:val="auto"/>
          <w:sz w:val="24"/>
          <w:szCs w:val="24"/>
        </w:rPr>
        <w:t xml:space="preserve">al </w:t>
      </w:r>
      <w:r w:rsidR="00486820">
        <w:rPr>
          <w:rFonts w:ascii="Times New Roman" w:hAnsi="Times New Roman" w:cs="Times New Roman"/>
          <w:color w:val="auto"/>
          <w:sz w:val="24"/>
          <w:szCs w:val="24"/>
        </w:rPr>
        <w:t>alumno</w:t>
      </w:r>
      <w:r w:rsidR="00732ADA" w:rsidRPr="00AE1E61">
        <w:rPr>
          <w:rFonts w:ascii="Times New Roman" w:hAnsi="Times New Roman" w:cs="Times New Roman"/>
          <w:color w:val="auto"/>
          <w:sz w:val="24"/>
          <w:szCs w:val="24"/>
        </w:rPr>
        <w:t xml:space="preserve"> de nuevo ingreso.</w:t>
      </w:r>
      <w:r w:rsidR="00486820">
        <w:rPr>
          <w:rFonts w:ascii="Times New Roman" w:hAnsi="Times New Roman" w:cs="Times New Roman"/>
          <w:color w:val="auto"/>
          <w:sz w:val="24"/>
          <w:szCs w:val="24"/>
        </w:rPr>
        <w:t xml:space="preserve"> </w:t>
      </w:r>
      <w:r w:rsidR="00486820">
        <w:rPr>
          <w:rFonts w:ascii="Times New Roman" w:hAnsi="Times New Roman" w:cs="Times New Roman"/>
          <w:sz w:val="24"/>
          <w:szCs w:val="24"/>
        </w:rPr>
        <w:t>Para ello, e</w:t>
      </w:r>
      <w:r>
        <w:rPr>
          <w:rFonts w:ascii="Times New Roman" w:hAnsi="Times New Roman" w:cs="Times New Roman"/>
          <w:sz w:val="24"/>
          <w:szCs w:val="24"/>
        </w:rPr>
        <w:t>l estudiante (mentor) debe poseer ciertas características</w:t>
      </w:r>
      <w:r w:rsidR="00486820">
        <w:rPr>
          <w:rFonts w:ascii="Times New Roman" w:hAnsi="Times New Roman" w:cs="Times New Roman"/>
          <w:sz w:val="24"/>
          <w:szCs w:val="24"/>
        </w:rPr>
        <w:t xml:space="preserve">, las cuales </w:t>
      </w:r>
      <w:r>
        <w:rPr>
          <w:rFonts w:ascii="Times New Roman" w:hAnsi="Times New Roman" w:cs="Times New Roman"/>
          <w:sz w:val="24"/>
          <w:szCs w:val="24"/>
        </w:rPr>
        <w:t>es necesario reconocer para brindar un</w:t>
      </w:r>
      <w:r w:rsidR="00486820">
        <w:rPr>
          <w:rFonts w:ascii="Times New Roman" w:hAnsi="Times New Roman" w:cs="Times New Roman"/>
          <w:sz w:val="24"/>
          <w:szCs w:val="24"/>
        </w:rPr>
        <w:t xml:space="preserve"> servicio óptimo que evite </w:t>
      </w:r>
      <w:r>
        <w:rPr>
          <w:rFonts w:ascii="Times New Roman" w:hAnsi="Times New Roman" w:cs="Times New Roman"/>
          <w:sz w:val="24"/>
          <w:szCs w:val="24"/>
        </w:rPr>
        <w:t>la deserción escolar.</w:t>
      </w:r>
    </w:p>
    <w:p w14:paraId="0C8BF35E" w14:textId="77777777" w:rsidR="00992C3A" w:rsidRPr="00537690" w:rsidRDefault="00054D18" w:rsidP="00DD57D4">
      <w:pPr>
        <w:shd w:val="clear" w:color="auto" w:fill="FFFFFF"/>
        <w:spacing w:after="0" w:line="360" w:lineRule="auto"/>
        <w:ind w:right="41" w:firstLine="708"/>
        <w:jc w:val="both"/>
        <w:rPr>
          <w:rFonts w:ascii="Times New Roman" w:hAnsi="Times New Roman" w:cs="Times New Roman"/>
          <w:sz w:val="24"/>
          <w:szCs w:val="24"/>
        </w:rPr>
      </w:pPr>
      <w:r>
        <w:rPr>
          <w:rFonts w:ascii="Times New Roman" w:hAnsi="Times New Roman" w:cs="Times New Roman"/>
          <w:sz w:val="24"/>
          <w:szCs w:val="24"/>
        </w:rPr>
        <w:t>D</w:t>
      </w:r>
      <w:r w:rsidR="00992C3A" w:rsidRPr="001252D1">
        <w:rPr>
          <w:rFonts w:ascii="Times New Roman" w:hAnsi="Times New Roman" w:cs="Times New Roman"/>
          <w:color w:val="auto"/>
          <w:sz w:val="24"/>
          <w:szCs w:val="24"/>
        </w:rPr>
        <w:t>e acuerdo con Clutterbuck</w:t>
      </w:r>
      <w:r w:rsidR="006C553C">
        <w:rPr>
          <w:rFonts w:ascii="Times New Roman" w:hAnsi="Times New Roman" w:cs="Times New Roman"/>
          <w:color w:val="auto"/>
          <w:sz w:val="24"/>
          <w:szCs w:val="24"/>
        </w:rPr>
        <w:t xml:space="preserve"> </w:t>
      </w:r>
      <w:r w:rsidR="006C553C" w:rsidRPr="006C553C">
        <w:rPr>
          <w:rFonts w:ascii="Times New Roman" w:hAnsi="Times New Roman" w:cs="Times New Roman"/>
          <w:i/>
          <w:color w:val="auto"/>
          <w:sz w:val="24"/>
          <w:szCs w:val="24"/>
        </w:rPr>
        <w:t>et al</w:t>
      </w:r>
      <w:r w:rsidR="006C553C">
        <w:rPr>
          <w:rFonts w:ascii="Times New Roman" w:hAnsi="Times New Roman" w:cs="Times New Roman"/>
          <w:color w:val="auto"/>
          <w:sz w:val="24"/>
          <w:szCs w:val="24"/>
        </w:rPr>
        <w:t>.</w:t>
      </w:r>
      <w:r w:rsidR="00992C3A" w:rsidRPr="001252D1">
        <w:rPr>
          <w:rFonts w:ascii="Times New Roman" w:hAnsi="Times New Roman" w:cs="Times New Roman"/>
          <w:color w:val="auto"/>
          <w:sz w:val="24"/>
          <w:szCs w:val="24"/>
        </w:rPr>
        <w:t xml:space="preserve"> (2017), la actividad de mentoría se remonta a siglos, </w:t>
      </w:r>
      <w:r w:rsidR="006C553C">
        <w:rPr>
          <w:rFonts w:ascii="Times New Roman" w:hAnsi="Times New Roman" w:cs="Times New Roman"/>
          <w:color w:val="auto"/>
          <w:sz w:val="24"/>
          <w:szCs w:val="24"/>
        </w:rPr>
        <w:t>como</w:t>
      </w:r>
      <w:r w:rsidR="00992C3A" w:rsidRPr="001252D1">
        <w:rPr>
          <w:rFonts w:ascii="Times New Roman" w:hAnsi="Times New Roman" w:cs="Times New Roman"/>
          <w:color w:val="auto"/>
          <w:sz w:val="24"/>
          <w:szCs w:val="24"/>
        </w:rPr>
        <w:t xml:space="preserve"> una forma </w:t>
      </w:r>
      <w:r w:rsidR="002141F1">
        <w:rPr>
          <w:rFonts w:ascii="Times New Roman" w:hAnsi="Times New Roman" w:cs="Times New Roman"/>
          <w:color w:val="auto"/>
          <w:sz w:val="24"/>
          <w:szCs w:val="24"/>
        </w:rPr>
        <w:t xml:space="preserve">de </w:t>
      </w:r>
      <w:r w:rsidR="00992C3A" w:rsidRPr="001252D1">
        <w:rPr>
          <w:rFonts w:ascii="Times New Roman" w:hAnsi="Times New Roman" w:cs="Times New Roman"/>
          <w:color w:val="auto"/>
          <w:sz w:val="24"/>
          <w:szCs w:val="24"/>
        </w:rPr>
        <w:t>interacción entre los involucrados de acuerdo a las características de desarrollo social. En la actualidad, los programas académicos, el contexto, las necesidades individuales y de grupo y la relación social en que se desenvuelven marcan la pauta de cómo llevar a cabo los programas de mentorías</w:t>
      </w:r>
      <w:r w:rsidR="006C553C">
        <w:rPr>
          <w:rFonts w:ascii="Times New Roman" w:hAnsi="Times New Roman" w:cs="Times New Roman"/>
          <w:sz w:val="24"/>
          <w:szCs w:val="24"/>
        </w:rPr>
        <w:t xml:space="preserve"> (Orland Barak, 2016). </w:t>
      </w:r>
      <w:r w:rsidR="00992C3A" w:rsidRPr="00537690">
        <w:rPr>
          <w:rFonts w:ascii="Times New Roman" w:hAnsi="Times New Roman" w:cs="Times New Roman"/>
          <w:sz w:val="24"/>
          <w:szCs w:val="24"/>
        </w:rPr>
        <w:t>E</w:t>
      </w:r>
      <w:r w:rsidR="006C553C">
        <w:rPr>
          <w:rFonts w:ascii="Times New Roman" w:hAnsi="Times New Roman" w:cs="Times New Roman"/>
          <w:sz w:val="24"/>
          <w:szCs w:val="24"/>
        </w:rPr>
        <w:t>se</w:t>
      </w:r>
      <w:r w:rsidR="00992C3A" w:rsidRPr="00537690">
        <w:rPr>
          <w:rFonts w:ascii="Times New Roman" w:hAnsi="Times New Roman" w:cs="Times New Roman"/>
          <w:sz w:val="24"/>
          <w:szCs w:val="24"/>
        </w:rPr>
        <w:t xml:space="preserve"> acompañamiento </w:t>
      </w:r>
      <w:r w:rsidR="006C553C">
        <w:rPr>
          <w:rFonts w:ascii="Times New Roman" w:hAnsi="Times New Roman" w:cs="Times New Roman"/>
          <w:sz w:val="24"/>
          <w:szCs w:val="24"/>
        </w:rPr>
        <w:t xml:space="preserve">se ha convertido en </w:t>
      </w:r>
      <w:r w:rsidR="00992C3A" w:rsidRPr="00537690">
        <w:rPr>
          <w:rFonts w:ascii="Times New Roman" w:hAnsi="Times New Roman" w:cs="Times New Roman"/>
          <w:sz w:val="24"/>
          <w:szCs w:val="24"/>
        </w:rPr>
        <w:t xml:space="preserve">una herramienta indispensable durante el ingreso, estancia y egreso de los estudiantes, </w:t>
      </w:r>
      <w:r w:rsidR="006C553C">
        <w:rPr>
          <w:rFonts w:ascii="Times New Roman" w:hAnsi="Times New Roman" w:cs="Times New Roman"/>
          <w:sz w:val="24"/>
          <w:szCs w:val="24"/>
        </w:rPr>
        <w:t xml:space="preserve">por lo que </w:t>
      </w:r>
      <w:r w:rsidR="00992C3A" w:rsidRPr="00537690">
        <w:rPr>
          <w:rFonts w:ascii="Times New Roman" w:hAnsi="Times New Roman" w:cs="Times New Roman"/>
          <w:sz w:val="24"/>
          <w:szCs w:val="24"/>
        </w:rPr>
        <w:t xml:space="preserve">debe </w:t>
      </w:r>
      <w:r w:rsidR="006C553C">
        <w:rPr>
          <w:rFonts w:ascii="Times New Roman" w:hAnsi="Times New Roman" w:cs="Times New Roman"/>
          <w:sz w:val="24"/>
          <w:szCs w:val="24"/>
        </w:rPr>
        <w:t>ser</w:t>
      </w:r>
      <w:r w:rsidR="00992C3A" w:rsidRPr="00537690">
        <w:rPr>
          <w:rFonts w:ascii="Times New Roman" w:hAnsi="Times New Roman" w:cs="Times New Roman"/>
          <w:sz w:val="24"/>
          <w:szCs w:val="24"/>
        </w:rPr>
        <w:t xml:space="preserve"> en </w:t>
      </w:r>
      <w:r w:rsidR="000C3A8C" w:rsidRPr="00537690">
        <w:rPr>
          <w:rFonts w:ascii="Times New Roman" w:hAnsi="Times New Roman" w:cs="Times New Roman"/>
          <w:sz w:val="24"/>
          <w:szCs w:val="24"/>
        </w:rPr>
        <w:t>una forma</w:t>
      </w:r>
      <w:r w:rsidR="00992C3A" w:rsidRPr="00537690">
        <w:rPr>
          <w:rFonts w:ascii="Times New Roman" w:hAnsi="Times New Roman" w:cs="Times New Roman"/>
          <w:sz w:val="24"/>
          <w:szCs w:val="24"/>
        </w:rPr>
        <w:t xml:space="preserve"> de vida académica</w:t>
      </w:r>
      <w:r w:rsidR="006C553C">
        <w:rPr>
          <w:rFonts w:ascii="Times New Roman" w:hAnsi="Times New Roman" w:cs="Times New Roman"/>
          <w:sz w:val="24"/>
          <w:szCs w:val="24"/>
        </w:rPr>
        <w:t xml:space="preserve">. En efecto, </w:t>
      </w:r>
      <w:r w:rsidR="000C3A8C" w:rsidRPr="00537690">
        <w:rPr>
          <w:rFonts w:ascii="Times New Roman" w:hAnsi="Times New Roman" w:cs="Times New Roman"/>
          <w:sz w:val="24"/>
          <w:szCs w:val="24"/>
        </w:rPr>
        <w:t xml:space="preserve">la mentoría se convierte en baluarte cuando los alumnos de grados avanzados, voluntarios y sobresalientes facilitan ese tránsito mediante un programa formal de convivencia y de reflexión acerca de las acciones y conceptos para la construcción del conocimiento </w:t>
      </w:r>
      <w:r w:rsidR="006C553C">
        <w:rPr>
          <w:rFonts w:ascii="Times New Roman" w:hAnsi="Times New Roman" w:cs="Times New Roman"/>
          <w:sz w:val="24"/>
          <w:szCs w:val="24"/>
        </w:rPr>
        <w:t>(</w:t>
      </w:r>
      <w:r w:rsidR="000C3A8C" w:rsidRPr="00537690">
        <w:rPr>
          <w:rFonts w:ascii="Times New Roman" w:hAnsi="Times New Roman" w:cs="Times New Roman"/>
          <w:sz w:val="24"/>
          <w:szCs w:val="24"/>
        </w:rPr>
        <w:t>Alonso</w:t>
      </w:r>
      <w:r w:rsidR="00D64F82">
        <w:rPr>
          <w:rFonts w:ascii="Times New Roman" w:hAnsi="Times New Roman" w:cs="Times New Roman"/>
          <w:sz w:val="24"/>
          <w:szCs w:val="24"/>
        </w:rPr>
        <w:t xml:space="preserve"> </w:t>
      </w:r>
      <w:r w:rsidR="00D64F82" w:rsidRPr="00D64F82">
        <w:rPr>
          <w:rFonts w:ascii="Times New Roman" w:hAnsi="Times New Roman" w:cs="Times New Roman"/>
          <w:i/>
          <w:sz w:val="24"/>
          <w:szCs w:val="24"/>
        </w:rPr>
        <w:t>et al</w:t>
      </w:r>
      <w:r w:rsidR="00D64F82">
        <w:rPr>
          <w:rFonts w:ascii="Times New Roman" w:hAnsi="Times New Roman" w:cs="Times New Roman"/>
          <w:sz w:val="24"/>
          <w:szCs w:val="24"/>
        </w:rPr>
        <w:t>.</w:t>
      </w:r>
      <w:r w:rsidR="006C553C">
        <w:rPr>
          <w:rFonts w:ascii="Times New Roman" w:hAnsi="Times New Roman" w:cs="Times New Roman"/>
          <w:sz w:val="24"/>
          <w:szCs w:val="24"/>
        </w:rPr>
        <w:t>,</w:t>
      </w:r>
      <w:r w:rsidR="000C3A8C" w:rsidRPr="00537690">
        <w:rPr>
          <w:rFonts w:ascii="Times New Roman" w:hAnsi="Times New Roman" w:cs="Times New Roman"/>
          <w:sz w:val="24"/>
          <w:szCs w:val="24"/>
        </w:rPr>
        <w:t xml:space="preserve"> 2012).</w:t>
      </w:r>
      <w:r w:rsidR="00B2449B">
        <w:rPr>
          <w:rFonts w:ascii="Times New Roman" w:hAnsi="Times New Roman" w:cs="Times New Roman"/>
          <w:sz w:val="24"/>
          <w:szCs w:val="24"/>
        </w:rPr>
        <w:t xml:space="preserve"> </w:t>
      </w:r>
    </w:p>
    <w:p w14:paraId="70042706" w14:textId="77777777" w:rsidR="00054D18" w:rsidRDefault="00BA07E6" w:rsidP="006C553C">
      <w:pPr>
        <w:pStyle w:val="Sinespaciado1"/>
        <w:spacing w:line="360" w:lineRule="auto"/>
        <w:ind w:firstLine="708"/>
        <w:jc w:val="both"/>
        <w:rPr>
          <w:rFonts w:ascii="Times New Roman" w:hAnsi="Times New Roman" w:cs="Times New Roman"/>
          <w:sz w:val="24"/>
          <w:szCs w:val="24"/>
        </w:rPr>
      </w:pPr>
      <w:r w:rsidRPr="00A33B83">
        <w:rPr>
          <w:rFonts w:ascii="Times New Roman" w:hAnsi="Times New Roman" w:cs="Times New Roman"/>
          <w:color w:val="000000"/>
          <w:sz w:val="24"/>
          <w:szCs w:val="24"/>
        </w:rPr>
        <w:t xml:space="preserve">El programa de mentoría </w:t>
      </w:r>
      <w:r w:rsidR="006C553C">
        <w:rPr>
          <w:rFonts w:ascii="Times New Roman" w:hAnsi="Times New Roman" w:cs="Times New Roman"/>
          <w:color w:val="000000"/>
          <w:sz w:val="24"/>
          <w:szCs w:val="24"/>
        </w:rPr>
        <w:t xml:space="preserve">—que </w:t>
      </w:r>
      <w:r w:rsidRPr="00A33B83">
        <w:rPr>
          <w:rFonts w:ascii="Times New Roman" w:hAnsi="Times New Roman" w:cs="Times New Roman"/>
          <w:sz w:val="24"/>
          <w:szCs w:val="24"/>
        </w:rPr>
        <w:t xml:space="preserve">en la mayoría de las instituciones de educación superior aún es considerado </w:t>
      </w:r>
      <w:r w:rsidRPr="00A33B83">
        <w:rPr>
          <w:rFonts w:ascii="Times New Roman" w:hAnsi="Times New Roman" w:cs="Times New Roman"/>
          <w:color w:val="000000"/>
          <w:sz w:val="24"/>
          <w:szCs w:val="24"/>
        </w:rPr>
        <w:t>como</w:t>
      </w:r>
      <w:r w:rsidRPr="00A33B83">
        <w:rPr>
          <w:rFonts w:ascii="Times New Roman" w:hAnsi="Times New Roman" w:cs="Times New Roman"/>
          <w:sz w:val="24"/>
          <w:szCs w:val="24"/>
        </w:rPr>
        <w:t xml:space="preserve"> informal, ya que no figura dentro de las actividades académicas sustantivas</w:t>
      </w:r>
      <w:r w:rsidR="006C553C">
        <w:rPr>
          <w:rFonts w:ascii="Times New Roman" w:hAnsi="Times New Roman" w:cs="Times New Roman"/>
          <w:sz w:val="24"/>
          <w:szCs w:val="24"/>
        </w:rPr>
        <w:t>—</w:t>
      </w:r>
      <w:r w:rsidRPr="00A33B83">
        <w:rPr>
          <w:rFonts w:ascii="Times New Roman" w:hAnsi="Times New Roman" w:cs="Times New Roman"/>
          <w:color w:val="FF0000"/>
          <w:sz w:val="24"/>
          <w:szCs w:val="24"/>
        </w:rPr>
        <w:t xml:space="preserve"> </w:t>
      </w:r>
      <w:r w:rsidRPr="00A33B83">
        <w:rPr>
          <w:rFonts w:ascii="Times New Roman" w:hAnsi="Times New Roman" w:cs="Times New Roman"/>
          <w:sz w:val="24"/>
          <w:szCs w:val="24"/>
        </w:rPr>
        <w:t xml:space="preserve">permite a los </w:t>
      </w:r>
      <w:r w:rsidR="006C553C">
        <w:rPr>
          <w:rFonts w:ascii="Times New Roman" w:hAnsi="Times New Roman" w:cs="Times New Roman"/>
          <w:sz w:val="24"/>
          <w:szCs w:val="24"/>
        </w:rPr>
        <w:t>alumnos</w:t>
      </w:r>
      <w:r w:rsidRPr="00A33B83">
        <w:rPr>
          <w:rFonts w:ascii="Times New Roman" w:hAnsi="Times New Roman" w:cs="Times New Roman"/>
          <w:sz w:val="24"/>
          <w:szCs w:val="24"/>
        </w:rPr>
        <w:t xml:space="preserve"> </w:t>
      </w:r>
      <w:r w:rsidRPr="00A33B83">
        <w:rPr>
          <w:rFonts w:ascii="Times New Roman" w:hAnsi="Times New Roman" w:cs="Times New Roman"/>
          <w:color w:val="000000"/>
          <w:sz w:val="24"/>
          <w:szCs w:val="24"/>
        </w:rPr>
        <w:t xml:space="preserve">obtener resultados académicos y </w:t>
      </w:r>
      <w:r w:rsidRPr="00A33B83">
        <w:rPr>
          <w:rFonts w:ascii="Times New Roman" w:hAnsi="Times New Roman" w:cs="Times New Roman"/>
          <w:sz w:val="24"/>
          <w:szCs w:val="24"/>
        </w:rPr>
        <w:t>vocacionales positivos</w:t>
      </w:r>
      <w:r w:rsidRPr="00A33B83">
        <w:rPr>
          <w:rFonts w:ascii="Times New Roman" w:hAnsi="Times New Roman" w:cs="Times New Roman"/>
          <w:color w:val="000000"/>
          <w:sz w:val="24"/>
          <w:szCs w:val="24"/>
        </w:rPr>
        <w:t xml:space="preserve"> (</w:t>
      </w:r>
      <w:r w:rsidR="006C553C">
        <w:rPr>
          <w:rFonts w:ascii="Times New Roman" w:hAnsi="Times New Roman" w:cs="Times New Roman"/>
          <w:color w:val="000000"/>
          <w:sz w:val="24"/>
          <w:szCs w:val="24"/>
        </w:rPr>
        <w:t>v</w:t>
      </w:r>
      <w:r w:rsidRPr="00A33B83">
        <w:rPr>
          <w:rFonts w:ascii="Times New Roman" w:hAnsi="Times New Roman" w:cs="Times New Roman"/>
          <w:color w:val="000000"/>
          <w:sz w:val="24"/>
          <w:szCs w:val="24"/>
        </w:rPr>
        <w:t>an Dam</w:t>
      </w:r>
      <w:r w:rsidR="00D64F82">
        <w:rPr>
          <w:rFonts w:ascii="Times New Roman" w:hAnsi="Times New Roman" w:cs="Times New Roman"/>
          <w:color w:val="000000"/>
          <w:sz w:val="24"/>
          <w:szCs w:val="24"/>
        </w:rPr>
        <w:t xml:space="preserve"> </w:t>
      </w:r>
      <w:r w:rsidR="00D64F82" w:rsidRPr="00D64F82">
        <w:rPr>
          <w:rFonts w:ascii="Times New Roman" w:hAnsi="Times New Roman" w:cs="Times New Roman"/>
          <w:i/>
          <w:color w:val="000000"/>
          <w:sz w:val="24"/>
          <w:szCs w:val="24"/>
        </w:rPr>
        <w:t>et al.</w:t>
      </w:r>
      <w:r w:rsidRPr="00A33B83">
        <w:rPr>
          <w:rFonts w:ascii="Times New Roman" w:hAnsi="Times New Roman" w:cs="Times New Roman"/>
          <w:color w:val="000000"/>
          <w:sz w:val="24"/>
          <w:szCs w:val="24"/>
        </w:rPr>
        <w:t>, 2018).</w:t>
      </w:r>
      <w:r>
        <w:rPr>
          <w:rFonts w:ascii="Times New Roman" w:hAnsi="Times New Roman" w:cs="Times New Roman"/>
          <w:color w:val="000000"/>
          <w:sz w:val="24"/>
          <w:szCs w:val="24"/>
        </w:rPr>
        <w:t xml:space="preserve"> </w:t>
      </w:r>
      <w:r w:rsidR="008F264F" w:rsidRPr="00434C59">
        <w:rPr>
          <w:rFonts w:ascii="Times New Roman" w:hAnsi="Times New Roman" w:cs="Times New Roman"/>
          <w:sz w:val="24"/>
          <w:szCs w:val="24"/>
        </w:rPr>
        <w:t>Tradicionalmente</w:t>
      </w:r>
      <w:r w:rsidR="006C553C">
        <w:rPr>
          <w:rFonts w:ascii="Times New Roman" w:hAnsi="Times New Roman" w:cs="Times New Roman"/>
          <w:sz w:val="24"/>
          <w:szCs w:val="24"/>
        </w:rPr>
        <w:t>,</w:t>
      </w:r>
      <w:r w:rsidR="008F264F" w:rsidRPr="00434C59">
        <w:rPr>
          <w:rFonts w:ascii="Times New Roman" w:hAnsi="Times New Roman" w:cs="Times New Roman"/>
          <w:sz w:val="24"/>
          <w:szCs w:val="24"/>
        </w:rPr>
        <w:t xml:space="preserve"> la mentoría ha sido considerad</w:t>
      </w:r>
      <w:r w:rsidR="006C553C">
        <w:rPr>
          <w:rFonts w:ascii="Times New Roman" w:hAnsi="Times New Roman" w:cs="Times New Roman"/>
          <w:sz w:val="24"/>
          <w:szCs w:val="24"/>
        </w:rPr>
        <w:t>a</w:t>
      </w:r>
      <w:r w:rsidR="008F264F" w:rsidRPr="00434C59">
        <w:rPr>
          <w:rFonts w:ascii="Times New Roman" w:hAnsi="Times New Roman" w:cs="Times New Roman"/>
          <w:sz w:val="24"/>
          <w:szCs w:val="24"/>
        </w:rPr>
        <w:t xml:space="preserve"> como una relación informal entre personas mayores o con mayor avance académico</w:t>
      </w:r>
      <w:r w:rsidR="006C553C">
        <w:rPr>
          <w:rFonts w:ascii="Times New Roman" w:hAnsi="Times New Roman" w:cs="Times New Roman"/>
          <w:sz w:val="24"/>
          <w:szCs w:val="24"/>
        </w:rPr>
        <w:t>,</w:t>
      </w:r>
      <w:r w:rsidR="008F264F" w:rsidRPr="00434C59">
        <w:rPr>
          <w:rFonts w:ascii="Times New Roman" w:hAnsi="Times New Roman" w:cs="Times New Roman"/>
          <w:sz w:val="24"/>
          <w:szCs w:val="24"/>
        </w:rPr>
        <w:t xml:space="preserve"> quienes logran empatía con </w:t>
      </w:r>
      <w:r w:rsidR="006C553C">
        <w:rPr>
          <w:rFonts w:ascii="Times New Roman" w:hAnsi="Times New Roman" w:cs="Times New Roman"/>
          <w:sz w:val="24"/>
          <w:szCs w:val="24"/>
        </w:rPr>
        <w:t>personas</w:t>
      </w:r>
      <w:r w:rsidR="008F264F" w:rsidRPr="00434C59">
        <w:rPr>
          <w:rFonts w:ascii="Times New Roman" w:hAnsi="Times New Roman" w:cs="Times New Roman"/>
          <w:sz w:val="24"/>
          <w:szCs w:val="24"/>
        </w:rPr>
        <w:t xml:space="preserve"> o alum</w:t>
      </w:r>
      <w:r w:rsidR="006C553C">
        <w:rPr>
          <w:rFonts w:ascii="Times New Roman" w:hAnsi="Times New Roman" w:cs="Times New Roman"/>
          <w:sz w:val="24"/>
          <w:szCs w:val="24"/>
        </w:rPr>
        <w:t>nos jóvenes de una organización</w:t>
      </w:r>
      <w:r w:rsidR="008F264F" w:rsidRPr="00434C59">
        <w:rPr>
          <w:rFonts w:ascii="Times New Roman" w:hAnsi="Times New Roman" w:cs="Times New Roman"/>
          <w:sz w:val="24"/>
          <w:szCs w:val="24"/>
        </w:rPr>
        <w:t xml:space="preserve"> (Garringer </w:t>
      </w:r>
      <w:r w:rsidR="008F264F" w:rsidRPr="006C553C">
        <w:rPr>
          <w:rFonts w:ascii="Times New Roman" w:hAnsi="Times New Roman" w:cs="Times New Roman"/>
          <w:i/>
          <w:sz w:val="24"/>
          <w:szCs w:val="24"/>
        </w:rPr>
        <w:t>et al</w:t>
      </w:r>
      <w:r w:rsidR="006C553C">
        <w:rPr>
          <w:rFonts w:ascii="Times New Roman" w:hAnsi="Times New Roman" w:cs="Times New Roman"/>
          <w:sz w:val="24"/>
          <w:szCs w:val="24"/>
        </w:rPr>
        <w:t>.</w:t>
      </w:r>
      <w:r w:rsidR="008F264F" w:rsidRPr="00434C59">
        <w:rPr>
          <w:rFonts w:ascii="Times New Roman" w:hAnsi="Times New Roman" w:cs="Times New Roman"/>
          <w:sz w:val="24"/>
          <w:szCs w:val="24"/>
        </w:rPr>
        <w:t>, 2015).</w:t>
      </w:r>
      <w:r w:rsidR="00B2449B">
        <w:rPr>
          <w:rFonts w:ascii="Times New Roman" w:hAnsi="Times New Roman" w:cs="Times New Roman"/>
          <w:sz w:val="24"/>
          <w:szCs w:val="24"/>
        </w:rPr>
        <w:t xml:space="preserve"> </w:t>
      </w:r>
    </w:p>
    <w:p w14:paraId="6A5A1520" w14:textId="77777777" w:rsidR="00827C23" w:rsidRPr="0053651C" w:rsidRDefault="00054D18" w:rsidP="00054D18">
      <w:pPr>
        <w:pStyle w:val="Sinespaciado1"/>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Ahora bien, t</w:t>
      </w:r>
      <w:r w:rsidR="002A3232" w:rsidRPr="00AE1E61">
        <w:rPr>
          <w:rFonts w:ascii="Times New Roman" w:hAnsi="Times New Roman" w:cs="Times New Roman"/>
          <w:sz w:val="24"/>
          <w:szCs w:val="24"/>
        </w:rPr>
        <w:t>omando como base la experiencia docente y la contribución a la formación de estudiantes mentores</w:t>
      </w:r>
      <w:r w:rsidR="006C553C">
        <w:rPr>
          <w:rFonts w:ascii="Times New Roman" w:hAnsi="Times New Roman" w:cs="Times New Roman"/>
          <w:sz w:val="24"/>
          <w:szCs w:val="24"/>
        </w:rPr>
        <w:t>,</w:t>
      </w:r>
      <w:r w:rsidR="002A3232" w:rsidRPr="00AE1E61">
        <w:rPr>
          <w:rFonts w:ascii="Times New Roman" w:hAnsi="Times New Roman" w:cs="Times New Roman"/>
          <w:sz w:val="24"/>
          <w:szCs w:val="24"/>
        </w:rPr>
        <w:t xml:space="preserve"> los </w:t>
      </w:r>
      <w:r w:rsidR="00236CF3" w:rsidRPr="00AE1E61">
        <w:rPr>
          <w:rFonts w:ascii="Times New Roman" w:hAnsi="Times New Roman" w:cs="Times New Roman"/>
          <w:sz w:val="24"/>
          <w:szCs w:val="24"/>
        </w:rPr>
        <w:t xml:space="preserve">autores </w:t>
      </w:r>
      <w:r w:rsidR="002A3232" w:rsidRPr="00AE1E61">
        <w:rPr>
          <w:rFonts w:ascii="Times New Roman" w:hAnsi="Times New Roman" w:cs="Times New Roman"/>
          <w:sz w:val="24"/>
          <w:szCs w:val="24"/>
        </w:rPr>
        <w:t>del presente trabajo consideran a</w:t>
      </w:r>
      <w:r w:rsidR="00236CF3" w:rsidRPr="00AE1E61">
        <w:rPr>
          <w:rFonts w:ascii="Times New Roman" w:hAnsi="Times New Roman" w:cs="Times New Roman"/>
          <w:sz w:val="24"/>
          <w:szCs w:val="24"/>
        </w:rPr>
        <w:t xml:space="preserve"> la mentoría como un aprendizaje incidental e informal</w:t>
      </w:r>
      <w:r w:rsidR="002A3232" w:rsidRPr="00AE1E61">
        <w:rPr>
          <w:rFonts w:ascii="Times New Roman" w:hAnsi="Times New Roman" w:cs="Times New Roman"/>
          <w:sz w:val="24"/>
          <w:szCs w:val="24"/>
        </w:rPr>
        <w:t>.</w:t>
      </w:r>
      <w:r w:rsidR="00236CF3" w:rsidRPr="00AE1E61">
        <w:rPr>
          <w:rFonts w:ascii="Times New Roman" w:hAnsi="Times New Roman" w:cs="Times New Roman"/>
          <w:sz w:val="24"/>
          <w:szCs w:val="24"/>
        </w:rPr>
        <w:t xml:space="preserve"> </w:t>
      </w:r>
      <w:r w:rsidR="002A3232" w:rsidRPr="00AE1E61">
        <w:rPr>
          <w:rFonts w:ascii="Times New Roman" w:hAnsi="Times New Roman" w:cs="Times New Roman"/>
          <w:sz w:val="24"/>
          <w:szCs w:val="24"/>
        </w:rPr>
        <w:t xml:space="preserve">Dicha experiencia se ha registrado en el área de cirugía </w:t>
      </w:r>
      <w:r w:rsidR="00ED1347" w:rsidRPr="00AE1E61">
        <w:rPr>
          <w:rFonts w:ascii="Times New Roman" w:hAnsi="Times New Roman" w:cs="Times New Roman"/>
          <w:sz w:val="24"/>
          <w:szCs w:val="24"/>
        </w:rPr>
        <w:t>veterinaria</w:t>
      </w:r>
      <w:r>
        <w:rPr>
          <w:rFonts w:ascii="Times New Roman" w:hAnsi="Times New Roman" w:cs="Times New Roman"/>
          <w:sz w:val="24"/>
          <w:szCs w:val="24"/>
        </w:rPr>
        <w:t>,</w:t>
      </w:r>
      <w:r w:rsidR="00ED1347" w:rsidRPr="00AE1E61">
        <w:rPr>
          <w:rFonts w:ascii="Times New Roman" w:hAnsi="Times New Roman" w:cs="Times New Roman"/>
          <w:sz w:val="24"/>
          <w:szCs w:val="24"/>
        </w:rPr>
        <w:t xml:space="preserve"> donde </w:t>
      </w:r>
      <w:r w:rsidR="00273BDA" w:rsidRPr="00AE1E61">
        <w:rPr>
          <w:rFonts w:ascii="Times New Roman" w:hAnsi="Times New Roman" w:cs="Times New Roman"/>
          <w:sz w:val="24"/>
          <w:szCs w:val="24"/>
        </w:rPr>
        <w:t xml:space="preserve">los alumnos sobresalientes </w:t>
      </w:r>
      <w:r>
        <w:rPr>
          <w:rFonts w:ascii="Times New Roman" w:hAnsi="Times New Roman" w:cs="Times New Roman"/>
          <w:sz w:val="24"/>
          <w:szCs w:val="24"/>
        </w:rPr>
        <w:t xml:space="preserve">apoyan a quienes se les dificulta </w:t>
      </w:r>
      <w:r w:rsidRPr="00AE1E61">
        <w:rPr>
          <w:rFonts w:ascii="Times New Roman" w:hAnsi="Times New Roman" w:cs="Times New Roman"/>
          <w:sz w:val="24"/>
          <w:szCs w:val="24"/>
        </w:rPr>
        <w:t>el proceso quirúrgico en animales vivos</w:t>
      </w:r>
      <w:r>
        <w:rPr>
          <w:rFonts w:ascii="Times New Roman" w:hAnsi="Times New Roman" w:cs="Times New Roman"/>
          <w:sz w:val="24"/>
          <w:szCs w:val="24"/>
        </w:rPr>
        <w:t xml:space="preserve"> debido a diversos factores, como </w:t>
      </w:r>
      <w:r w:rsidR="00ED1347" w:rsidRPr="00AE1E61">
        <w:rPr>
          <w:rFonts w:ascii="Times New Roman" w:hAnsi="Times New Roman" w:cs="Times New Roman"/>
          <w:sz w:val="24"/>
          <w:szCs w:val="24"/>
        </w:rPr>
        <w:t>estrés, miedo</w:t>
      </w:r>
      <w:r>
        <w:rPr>
          <w:rFonts w:ascii="Times New Roman" w:hAnsi="Times New Roman" w:cs="Times New Roman"/>
          <w:sz w:val="24"/>
          <w:szCs w:val="24"/>
        </w:rPr>
        <w:t>, etc.</w:t>
      </w:r>
      <w:r w:rsidR="00ED1347" w:rsidRPr="00AE1E61">
        <w:rPr>
          <w:rFonts w:ascii="Times New Roman" w:hAnsi="Times New Roman" w:cs="Times New Roman"/>
          <w:sz w:val="24"/>
          <w:szCs w:val="24"/>
        </w:rPr>
        <w:t xml:space="preserve"> Esta forma de ubicar mentores y mentorados se ubica en un </w:t>
      </w:r>
      <w:r w:rsidR="00BA07E6" w:rsidRPr="00AE1E61">
        <w:rPr>
          <w:rFonts w:ascii="Times New Roman" w:hAnsi="Times New Roman" w:cs="Times New Roman"/>
          <w:sz w:val="24"/>
          <w:szCs w:val="24"/>
        </w:rPr>
        <w:t xml:space="preserve">programa informal donde </w:t>
      </w:r>
      <w:r w:rsidR="00ED1347" w:rsidRPr="00AE1E61">
        <w:rPr>
          <w:rFonts w:ascii="Times New Roman" w:hAnsi="Times New Roman" w:cs="Times New Roman"/>
          <w:sz w:val="24"/>
          <w:szCs w:val="24"/>
        </w:rPr>
        <w:t xml:space="preserve">los </w:t>
      </w:r>
      <w:r w:rsidR="00BA07E6" w:rsidRPr="00AE1E61">
        <w:rPr>
          <w:rFonts w:ascii="Times New Roman" w:hAnsi="Times New Roman" w:cs="Times New Roman"/>
          <w:sz w:val="24"/>
          <w:szCs w:val="24"/>
        </w:rPr>
        <w:t>estudiante</w:t>
      </w:r>
      <w:r w:rsidR="00ED1347" w:rsidRPr="00AE1E61">
        <w:rPr>
          <w:rFonts w:ascii="Times New Roman" w:hAnsi="Times New Roman" w:cs="Times New Roman"/>
          <w:sz w:val="24"/>
          <w:szCs w:val="24"/>
        </w:rPr>
        <w:t xml:space="preserve">s se </w:t>
      </w:r>
      <w:r w:rsidR="00BA07E6" w:rsidRPr="00AE1E61">
        <w:rPr>
          <w:rFonts w:ascii="Times New Roman" w:hAnsi="Times New Roman" w:cs="Times New Roman"/>
          <w:sz w:val="24"/>
          <w:szCs w:val="24"/>
        </w:rPr>
        <w:t>brinda</w:t>
      </w:r>
      <w:r w:rsidR="00ED1347" w:rsidRPr="00AE1E61">
        <w:rPr>
          <w:rFonts w:ascii="Times New Roman" w:hAnsi="Times New Roman" w:cs="Times New Roman"/>
          <w:sz w:val="24"/>
          <w:szCs w:val="24"/>
        </w:rPr>
        <w:t xml:space="preserve">n la </w:t>
      </w:r>
      <w:r w:rsidR="00BA07E6" w:rsidRPr="00AE1E61">
        <w:rPr>
          <w:rFonts w:ascii="Times New Roman" w:hAnsi="Times New Roman" w:cs="Times New Roman"/>
          <w:sz w:val="24"/>
          <w:szCs w:val="24"/>
        </w:rPr>
        <w:t>confianza</w:t>
      </w:r>
      <w:r w:rsidR="00ED1347" w:rsidRPr="00AE1E61">
        <w:rPr>
          <w:rFonts w:ascii="Times New Roman" w:hAnsi="Times New Roman" w:cs="Times New Roman"/>
          <w:sz w:val="24"/>
          <w:szCs w:val="24"/>
        </w:rPr>
        <w:t xml:space="preserve"> y establecen su rol correspondiente. Se crea </w:t>
      </w:r>
      <w:r w:rsidR="00BA07E6" w:rsidRPr="00AE1E61">
        <w:rPr>
          <w:rFonts w:ascii="Times New Roman" w:hAnsi="Times New Roman" w:cs="Times New Roman"/>
          <w:sz w:val="24"/>
          <w:szCs w:val="24"/>
        </w:rPr>
        <w:t xml:space="preserve">un clima diferente </w:t>
      </w:r>
      <w:r w:rsidR="00ED1347" w:rsidRPr="00AE1E61">
        <w:rPr>
          <w:rFonts w:ascii="Times New Roman" w:hAnsi="Times New Roman" w:cs="Times New Roman"/>
          <w:sz w:val="24"/>
          <w:szCs w:val="24"/>
        </w:rPr>
        <w:t xml:space="preserve">al que se da en el escenario </w:t>
      </w:r>
      <w:r w:rsidR="00BA07E6" w:rsidRPr="00AE1E61">
        <w:rPr>
          <w:rFonts w:ascii="Times New Roman" w:hAnsi="Times New Roman" w:cs="Times New Roman"/>
          <w:sz w:val="24"/>
          <w:szCs w:val="24"/>
        </w:rPr>
        <w:t xml:space="preserve">formal </w:t>
      </w:r>
      <w:r w:rsidR="00ED1347" w:rsidRPr="00AE1E61">
        <w:rPr>
          <w:rFonts w:ascii="Times New Roman" w:hAnsi="Times New Roman" w:cs="Times New Roman"/>
          <w:sz w:val="24"/>
          <w:szCs w:val="24"/>
        </w:rPr>
        <w:t xml:space="preserve">entre </w:t>
      </w:r>
      <w:r w:rsidR="00BA07E6" w:rsidRPr="00AE1E61">
        <w:rPr>
          <w:rFonts w:ascii="Times New Roman" w:hAnsi="Times New Roman" w:cs="Times New Roman"/>
          <w:sz w:val="24"/>
          <w:szCs w:val="24"/>
        </w:rPr>
        <w:t xml:space="preserve">estudiante </w:t>
      </w:r>
      <w:r w:rsidR="00ED1347" w:rsidRPr="00AE1E61">
        <w:rPr>
          <w:rFonts w:ascii="Times New Roman" w:hAnsi="Times New Roman" w:cs="Times New Roman"/>
          <w:sz w:val="24"/>
          <w:szCs w:val="24"/>
        </w:rPr>
        <w:t xml:space="preserve">y el </w:t>
      </w:r>
      <w:r w:rsidR="00BA07E6" w:rsidRPr="00AE1E61">
        <w:rPr>
          <w:rFonts w:ascii="Times New Roman" w:hAnsi="Times New Roman" w:cs="Times New Roman"/>
          <w:sz w:val="24"/>
          <w:szCs w:val="24"/>
        </w:rPr>
        <w:t>docente</w:t>
      </w:r>
      <w:r w:rsidR="004F42A2">
        <w:rPr>
          <w:rFonts w:ascii="Times New Roman" w:hAnsi="Times New Roman" w:cs="Times New Roman"/>
          <w:sz w:val="24"/>
          <w:szCs w:val="24"/>
        </w:rPr>
        <w:t>, y</w:t>
      </w:r>
      <w:r w:rsidR="00BA07E6" w:rsidRPr="00AE1E61">
        <w:rPr>
          <w:rFonts w:ascii="Times New Roman" w:hAnsi="Times New Roman" w:cs="Times New Roman"/>
          <w:sz w:val="24"/>
          <w:szCs w:val="24"/>
        </w:rPr>
        <w:t xml:space="preserve"> </w:t>
      </w:r>
      <w:r w:rsidR="00827C23" w:rsidRPr="00AE1E61">
        <w:rPr>
          <w:rFonts w:ascii="Times New Roman" w:hAnsi="Times New Roman" w:cs="Times New Roman"/>
          <w:sz w:val="24"/>
          <w:szCs w:val="24"/>
        </w:rPr>
        <w:t xml:space="preserve">se aprende </w:t>
      </w:r>
      <w:r w:rsidR="00ED1347" w:rsidRPr="00AE1E61">
        <w:rPr>
          <w:rFonts w:ascii="Times New Roman" w:hAnsi="Times New Roman" w:cs="Times New Roman"/>
          <w:sz w:val="24"/>
          <w:szCs w:val="24"/>
        </w:rPr>
        <w:t>a</w:t>
      </w:r>
      <w:r w:rsidR="00827C23" w:rsidRPr="00AE1E61">
        <w:rPr>
          <w:rFonts w:ascii="Times New Roman" w:hAnsi="Times New Roman" w:cs="Times New Roman"/>
          <w:sz w:val="24"/>
          <w:szCs w:val="24"/>
        </w:rPr>
        <w:t xml:space="preserve"> descubrir la realidad en la que está</w:t>
      </w:r>
      <w:r w:rsidR="00ED1347" w:rsidRPr="00AE1E61">
        <w:rPr>
          <w:rFonts w:ascii="Times New Roman" w:hAnsi="Times New Roman" w:cs="Times New Roman"/>
          <w:sz w:val="24"/>
          <w:szCs w:val="24"/>
        </w:rPr>
        <w:t>n</w:t>
      </w:r>
      <w:r w:rsidR="00827C23" w:rsidRPr="00AE1E61">
        <w:rPr>
          <w:rFonts w:ascii="Times New Roman" w:hAnsi="Times New Roman" w:cs="Times New Roman"/>
          <w:sz w:val="24"/>
          <w:szCs w:val="24"/>
        </w:rPr>
        <w:t xml:space="preserve"> inmerso</w:t>
      </w:r>
      <w:r w:rsidR="00ED1347" w:rsidRPr="00AE1E61">
        <w:rPr>
          <w:rFonts w:ascii="Times New Roman" w:hAnsi="Times New Roman" w:cs="Times New Roman"/>
          <w:sz w:val="24"/>
          <w:szCs w:val="24"/>
        </w:rPr>
        <w:t>s.</w:t>
      </w:r>
      <w:r w:rsidR="00827C23" w:rsidRPr="00AE1E61">
        <w:rPr>
          <w:rFonts w:ascii="Times New Roman" w:hAnsi="Times New Roman" w:cs="Times New Roman"/>
          <w:sz w:val="24"/>
          <w:szCs w:val="24"/>
        </w:rPr>
        <w:t xml:space="preserve"> El mentor también aprende al observar y conocer a su discípulo </w:t>
      </w:r>
      <w:r w:rsidR="00ED1347" w:rsidRPr="00AE1E61">
        <w:rPr>
          <w:rFonts w:ascii="Times New Roman" w:hAnsi="Times New Roman" w:cs="Times New Roman"/>
          <w:sz w:val="24"/>
          <w:szCs w:val="24"/>
        </w:rPr>
        <w:t xml:space="preserve">y amigo </w:t>
      </w:r>
      <w:r w:rsidR="00827C23" w:rsidRPr="00AE1E61">
        <w:rPr>
          <w:rFonts w:ascii="Times New Roman" w:hAnsi="Times New Roman" w:cs="Times New Roman"/>
          <w:sz w:val="24"/>
          <w:szCs w:val="24"/>
        </w:rPr>
        <w:t>desde la perspectiva de</w:t>
      </w:r>
      <w:r w:rsidR="00ED1347" w:rsidRPr="00AE1E61">
        <w:rPr>
          <w:rFonts w:ascii="Times New Roman" w:hAnsi="Times New Roman" w:cs="Times New Roman"/>
          <w:sz w:val="24"/>
          <w:szCs w:val="24"/>
        </w:rPr>
        <w:t xml:space="preserve"> este, </w:t>
      </w:r>
      <w:r w:rsidR="002A3232" w:rsidRPr="00AE1E61">
        <w:rPr>
          <w:rFonts w:ascii="Times New Roman" w:hAnsi="Times New Roman" w:cs="Times New Roman"/>
          <w:sz w:val="24"/>
          <w:szCs w:val="24"/>
        </w:rPr>
        <w:t>ya que subyacen aspectos culturales y de otra índole que lo ubicaron ahí</w:t>
      </w:r>
      <w:r w:rsidR="00827C23" w:rsidRPr="00AE1E61">
        <w:rPr>
          <w:rFonts w:ascii="Times New Roman" w:hAnsi="Times New Roman" w:cs="Times New Roman"/>
          <w:sz w:val="24"/>
          <w:szCs w:val="24"/>
        </w:rPr>
        <w:t>. Por ello</w:t>
      </w:r>
      <w:r w:rsidR="004F42A2">
        <w:rPr>
          <w:rFonts w:ascii="Times New Roman" w:hAnsi="Times New Roman" w:cs="Times New Roman"/>
          <w:sz w:val="24"/>
          <w:szCs w:val="24"/>
        </w:rPr>
        <w:t>,</w:t>
      </w:r>
      <w:r w:rsidR="00827C23" w:rsidRPr="00AE1E61">
        <w:rPr>
          <w:rFonts w:ascii="Times New Roman" w:hAnsi="Times New Roman" w:cs="Times New Roman"/>
          <w:sz w:val="24"/>
          <w:szCs w:val="24"/>
        </w:rPr>
        <w:t xml:space="preserve"> en la </w:t>
      </w:r>
      <w:r w:rsidR="004F42A2">
        <w:rPr>
          <w:rFonts w:ascii="Times New Roman" w:hAnsi="Times New Roman" w:cs="Times New Roman"/>
          <w:sz w:val="24"/>
          <w:szCs w:val="24"/>
        </w:rPr>
        <w:t>mentoría lo central no es tan so</w:t>
      </w:r>
      <w:r w:rsidR="00827C23" w:rsidRPr="00AE1E61">
        <w:rPr>
          <w:rFonts w:ascii="Times New Roman" w:hAnsi="Times New Roman" w:cs="Times New Roman"/>
          <w:sz w:val="24"/>
          <w:szCs w:val="24"/>
        </w:rPr>
        <w:t xml:space="preserve">lo </w:t>
      </w:r>
      <w:r w:rsidR="00273BDA" w:rsidRPr="00AE1E61">
        <w:rPr>
          <w:rFonts w:ascii="Times New Roman" w:hAnsi="Times New Roman" w:cs="Times New Roman"/>
          <w:sz w:val="24"/>
          <w:szCs w:val="24"/>
        </w:rPr>
        <w:t xml:space="preserve">lograr </w:t>
      </w:r>
      <w:r w:rsidR="00827C23" w:rsidRPr="00AE1E61">
        <w:rPr>
          <w:rFonts w:ascii="Times New Roman" w:hAnsi="Times New Roman" w:cs="Times New Roman"/>
          <w:sz w:val="24"/>
          <w:szCs w:val="24"/>
        </w:rPr>
        <w:t>meta</w:t>
      </w:r>
      <w:r w:rsidR="00273BDA" w:rsidRPr="00AE1E61">
        <w:rPr>
          <w:rFonts w:ascii="Times New Roman" w:hAnsi="Times New Roman" w:cs="Times New Roman"/>
          <w:sz w:val="24"/>
          <w:szCs w:val="24"/>
        </w:rPr>
        <w:t>s</w:t>
      </w:r>
      <w:r w:rsidR="00827C23" w:rsidRPr="00AE1E61">
        <w:rPr>
          <w:rFonts w:ascii="Times New Roman" w:hAnsi="Times New Roman" w:cs="Times New Roman"/>
          <w:sz w:val="24"/>
          <w:szCs w:val="24"/>
        </w:rPr>
        <w:t>, sino el proceso que se vive</w:t>
      </w:r>
      <w:r w:rsidR="00273BDA" w:rsidRPr="00AE1E61">
        <w:rPr>
          <w:rFonts w:ascii="Times New Roman" w:hAnsi="Times New Roman" w:cs="Times New Roman"/>
          <w:sz w:val="24"/>
          <w:szCs w:val="24"/>
        </w:rPr>
        <w:t>.</w:t>
      </w:r>
    </w:p>
    <w:p w14:paraId="1CE967E2" w14:textId="77777777" w:rsidR="00BA07E6" w:rsidRPr="00AE1E61" w:rsidRDefault="00BA07E6">
      <w:pPr>
        <w:pStyle w:val="Sinespaciado1"/>
        <w:spacing w:line="360" w:lineRule="auto"/>
        <w:jc w:val="center"/>
        <w:rPr>
          <w:rFonts w:ascii="Times New Roman" w:hAnsi="Times New Roman" w:cs="Times New Roman"/>
          <w:b/>
          <w:sz w:val="24"/>
          <w:szCs w:val="24"/>
        </w:rPr>
      </w:pPr>
    </w:p>
    <w:p w14:paraId="41431B39" w14:textId="77777777" w:rsidR="00BA07E6" w:rsidRDefault="00BA07E6">
      <w:pPr>
        <w:pStyle w:val="Sinespaciado1"/>
        <w:spacing w:line="360" w:lineRule="auto"/>
        <w:jc w:val="center"/>
        <w:rPr>
          <w:rFonts w:ascii="Times New Roman" w:hAnsi="Times New Roman" w:cs="Times New Roman"/>
          <w:sz w:val="24"/>
          <w:szCs w:val="24"/>
        </w:rPr>
      </w:pPr>
      <w:r>
        <w:rPr>
          <w:rFonts w:ascii="Times New Roman" w:hAnsi="Times New Roman" w:cs="Times New Roman"/>
          <w:b/>
          <w:sz w:val="28"/>
          <w:szCs w:val="28"/>
        </w:rPr>
        <w:t>Conceptualización sobre la mentoría</w:t>
      </w:r>
    </w:p>
    <w:p w14:paraId="4678368B" w14:textId="77777777" w:rsidR="00BA07E6" w:rsidRPr="00434C59" w:rsidRDefault="00BA07E6">
      <w:pPr>
        <w:pStyle w:val="Sinespaciado1"/>
        <w:spacing w:line="360" w:lineRule="auto"/>
        <w:ind w:firstLine="708"/>
        <w:jc w:val="both"/>
        <w:rPr>
          <w:rFonts w:ascii="Times New Roman" w:hAnsi="Times New Roman" w:cs="Times New Roman"/>
          <w:sz w:val="24"/>
          <w:szCs w:val="24"/>
        </w:rPr>
      </w:pPr>
      <w:r w:rsidRPr="00434C59">
        <w:rPr>
          <w:rFonts w:ascii="Times New Roman" w:hAnsi="Times New Roman" w:cs="Times New Roman"/>
          <w:sz w:val="24"/>
          <w:szCs w:val="24"/>
        </w:rPr>
        <w:t xml:space="preserve">Se conoce que la mentoría tiene sus orígenes en la mitología griega, </w:t>
      </w:r>
      <w:r w:rsidR="004F42A2">
        <w:rPr>
          <w:rFonts w:ascii="Times New Roman" w:hAnsi="Times New Roman" w:cs="Times New Roman"/>
          <w:sz w:val="24"/>
          <w:szCs w:val="24"/>
        </w:rPr>
        <w:t xml:space="preserve">específicamente </w:t>
      </w:r>
      <w:r w:rsidRPr="00434C59">
        <w:rPr>
          <w:rFonts w:ascii="Times New Roman" w:hAnsi="Times New Roman" w:cs="Times New Roman"/>
          <w:sz w:val="24"/>
          <w:szCs w:val="24"/>
        </w:rPr>
        <w:t xml:space="preserve">en la </w:t>
      </w:r>
      <w:r w:rsidRPr="004F42A2">
        <w:rPr>
          <w:rFonts w:ascii="Times New Roman" w:hAnsi="Times New Roman" w:cs="Times New Roman"/>
          <w:i/>
          <w:sz w:val="24"/>
          <w:szCs w:val="24"/>
        </w:rPr>
        <w:t>Odisea</w:t>
      </w:r>
      <w:r w:rsidRPr="00434C59">
        <w:rPr>
          <w:rFonts w:ascii="Times New Roman" w:hAnsi="Times New Roman" w:cs="Times New Roman"/>
          <w:sz w:val="24"/>
          <w:szCs w:val="24"/>
        </w:rPr>
        <w:t xml:space="preserve"> de Homero, donde Mentor era el profesor de Telémaco, hijo de Ulises</w:t>
      </w:r>
      <w:r w:rsidR="0006029D" w:rsidRPr="00434C59">
        <w:rPr>
          <w:rFonts w:ascii="Times New Roman" w:hAnsi="Times New Roman" w:cs="Times New Roman"/>
          <w:sz w:val="24"/>
          <w:szCs w:val="24"/>
        </w:rPr>
        <w:t>. Ante la ausencia temporal de la figura paterna debido a cuestiones bélicas</w:t>
      </w:r>
      <w:r w:rsidR="004F42A2">
        <w:rPr>
          <w:rFonts w:ascii="Times New Roman" w:hAnsi="Times New Roman" w:cs="Times New Roman"/>
          <w:sz w:val="24"/>
          <w:szCs w:val="24"/>
        </w:rPr>
        <w:t>, surge</w:t>
      </w:r>
      <w:r w:rsidR="0006029D" w:rsidRPr="00434C59">
        <w:rPr>
          <w:rFonts w:ascii="Times New Roman" w:hAnsi="Times New Roman" w:cs="Times New Roman"/>
          <w:sz w:val="24"/>
          <w:szCs w:val="24"/>
        </w:rPr>
        <w:t xml:space="preserve"> en el terreno educativo </w:t>
      </w:r>
      <w:r w:rsidR="004F42A2">
        <w:rPr>
          <w:rFonts w:ascii="Times New Roman" w:hAnsi="Times New Roman" w:cs="Times New Roman"/>
          <w:sz w:val="24"/>
          <w:szCs w:val="24"/>
        </w:rPr>
        <w:t>el</w:t>
      </w:r>
      <w:r w:rsidR="001A272E" w:rsidRPr="00434C59">
        <w:rPr>
          <w:rFonts w:ascii="Times New Roman" w:hAnsi="Times New Roman" w:cs="Times New Roman"/>
          <w:sz w:val="24"/>
          <w:szCs w:val="24"/>
        </w:rPr>
        <w:t xml:space="preserve"> papel de</w:t>
      </w:r>
      <w:r w:rsidR="004F42A2">
        <w:rPr>
          <w:rFonts w:ascii="Times New Roman" w:hAnsi="Times New Roman" w:cs="Times New Roman"/>
          <w:sz w:val="24"/>
          <w:szCs w:val="24"/>
        </w:rPr>
        <w:t>l</w:t>
      </w:r>
      <w:r w:rsidR="001A272E" w:rsidRPr="00434C59">
        <w:rPr>
          <w:rFonts w:ascii="Times New Roman" w:hAnsi="Times New Roman" w:cs="Times New Roman"/>
          <w:sz w:val="24"/>
          <w:szCs w:val="24"/>
        </w:rPr>
        <w:t xml:space="preserve"> tutor. El nivel de participación se daba al grado tal que el mentor era considerado mitad dios y mitad hombre, </w:t>
      </w:r>
      <w:r w:rsidR="006748BD">
        <w:rPr>
          <w:rFonts w:ascii="Times New Roman" w:hAnsi="Times New Roman" w:cs="Times New Roman"/>
          <w:sz w:val="24"/>
          <w:szCs w:val="24"/>
        </w:rPr>
        <w:t xml:space="preserve">y desempeñaba </w:t>
      </w:r>
      <w:r w:rsidR="001A272E" w:rsidRPr="00434C59">
        <w:rPr>
          <w:rFonts w:ascii="Times New Roman" w:hAnsi="Times New Roman" w:cs="Times New Roman"/>
          <w:sz w:val="24"/>
          <w:szCs w:val="24"/>
        </w:rPr>
        <w:t>papeles propios del hombre como de la mujer</w:t>
      </w:r>
      <w:r w:rsidR="006748BD">
        <w:rPr>
          <w:rFonts w:ascii="Times New Roman" w:hAnsi="Times New Roman" w:cs="Times New Roman"/>
          <w:sz w:val="24"/>
          <w:szCs w:val="24"/>
        </w:rPr>
        <w:t>. De hecho,</w:t>
      </w:r>
      <w:r w:rsidR="001A272E" w:rsidRPr="00434C59">
        <w:rPr>
          <w:rFonts w:ascii="Times New Roman" w:hAnsi="Times New Roman" w:cs="Times New Roman"/>
          <w:sz w:val="24"/>
          <w:szCs w:val="24"/>
        </w:rPr>
        <w:t xml:space="preserve"> asumía un rol preponderante que correspondía a los padres de familia</w:t>
      </w:r>
      <w:r w:rsidR="00434C59" w:rsidRPr="00434C59">
        <w:rPr>
          <w:rFonts w:ascii="Times New Roman" w:hAnsi="Times New Roman" w:cs="Times New Roman"/>
          <w:sz w:val="24"/>
          <w:szCs w:val="24"/>
        </w:rPr>
        <w:t xml:space="preserve"> con un fuerte sentido de credibilidad y sabiduría </w:t>
      </w:r>
      <w:r w:rsidRPr="00434C59">
        <w:rPr>
          <w:rFonts w:ascii="Times New Roman" w:hAnsi="Times New Roman" w:cs="Times New Roman"/>
          <w:sz w:val="24"/>
          <w:szCs w:val="24"/>
        </w:rPr>
        <w:t>(Díaz y Bastías, 2013).</w:t>
      </w:r>
    </w:p>
    <w:p w14:paraId="0CD14E5D" w14:textId="77777777" w:rsidR="00BA07E6" w:rsidRDefault="00BA07E6">
      <w:pPr>
        <w:spacing w:after="0" w:line="360" w:lineRule="auto"/>
        <w:ind w:firstLine="708"/>
        <w:jc w:val="both"/>
        <w:rPr>
          <w:rFonts w:ascii="Times New Roman" w:hAnsi="Times New Roman" w:cs="Times New Roman"/>
          <w:sz w:val="24"/>
          <w:szCs w:val="24"/>
        </w:rPr>
      </w:pPr>
      <w:r w:rsidRPr="00A33B83">
        <w:rPr>
          <w:rFonts w:ascii="Times New Roman" w:hAnsi="Times New Roman" w:cs="Times New Roman"/>
          <w:sz w:val="24"/>
          <w:szCs w:val="24"/>
        </w:rPr>
        <w:t>En la actualidad, la mentoría la ejecutan alumnos</w:t>
      </w:r>
      <w:r w:rsidR="006748BD">
        <w:rPr>
          <w:rFonts w:ascii="Times New Roman" w:hAnsi="Times New Roman" w:cs="Times New Roman"/>
          <w:sz w:val="24"/>
          <w:szCs w:val="24"/>
        </w:rPr>
        <w:t>,</w:t>
      </w:r>
      <w:r w:rsidRPr="00A33B83">
        <w:rPr>
          <w:rFonts w:ascii="Times New Roman" w:hAnsi="Times New Roman" w:cs="Times New Roman"/>
          <w:sz w:val="24"/>
          <w:szCs w:val="24"/>
        </w:rPr>
        <w:t xml:space="preserve"> identificados y entrenados por sus cualidades personales y académicas</w:t>
      </w:r>
      <w:r w:rsidR="006748BD">
        <w:rPr>
          <w:rFonts w:ascii="Times New Roman" w:hAnsi="Times New Roman" w:cs="Times New Roman"/>
          <w:sz w:val="24"/>
          <w:szCs w:val="24"/>
        </w:rPr>
        <w:t>,</w:t>
      </w:r>
      <w:r w:rsidRPr="00A33B83">
        <w:rPr>
          <w:rFonts w:ascii="Times New Roman" w:hAnsi="Times New Roman" w:cs="Times New Roman"/>
          <w:sz w:val="24"/>
          <w:szCs w:val="24"/>
        </w:rPr>
        <w:t xml:space="preserve"> para apoyar a otros alumnos</w:t>
      </w:r>
      <w:r w:rsidR="006748BD">
        <w:rPr>
          <w:rFonts w:ascii="Times New Roman" w:hAnsi="Times New Roman" w:cs="Times New Roman"/>
          <w:sz w:val="24"/>
          <w:szCs w:val="24"/>
        </w:rPr>
        <w:t>.</w:t>
      </w:r>
      <w:r w:rsidRPr="00A33B83">
        <w:rPr>
          <w:rFonts w:ascii="Times New Roman" w:hAnsi="Times New Roman" w:cs="Times New Roman"/>
          <w:sz w:val="24"/>
          <w:szCs w:val="24"/>
        </w:rPr>
        <w:t xml:space="preserve"> </w:t>
      </w:r>
      <w:r w:rsidR="006748BD">
        <w:rPr>
          <w:rFonts w:ascii="Times New Roman" w:hAnsi="Times New Roman" w:cs="Times New Roman"/>
          <w:sz w:val="24"/>
          <w:szCs w:val="24"/>
        </w:rPr>
        <w:t>L</w:t>
      </w:r>
      <w:r w:rsidRPr="00A33B83">
        <w:rPr>
          <w:rFonts w:ascii="Times New Roman" w:hAnsi="Times New Roman" w:cs="Times New Roman"/>
          <w:sz w:val="24"/>
          <w:szCs w:val="24"/>
        </w:rPr>
        <w:t xml:space="preserve">as mentorías son individuales o grupales para solucionar un problema, completar una tarea, aprender alguna estrategia, dominar un procedimiento, </w:t>
      </w:r>
      <w:r w:rsidR="006748BD">
        <w:rPr>
          <w:rFonts w:ascii="Times New Roman" w:hAnsi="Times New Roman" w:cs="Times New Roman"/>
          <w:sz w:val="24"/>
          <w:szCs w:val="24"/>
        </w:rPr>
        <w:t xml:space="preserve">etc., por lo que sirve para </w:t>
      </w:r>
      <w:r w:rsidRPr="00A33B83">
        <w:rPr>
          <w:rFonts w:ascii="Times New Roman" w:hAnsi="Times New Roman" w:cs="Times New Roman"/>
          <w:sz w:val="24"/>
          <w:szCs w:val="24"/>
        </w:rPr>
        <w:t>apoya</w:t>
      </w:r>
      <w:r w:rsidR="006748BD">
        <w:rPr>
          <w:rFonts w:ascii="Times New Roman" w:hAnsi="Times New Roman" w:cs="Times New Roman"/>
          <w:sz w:val="24"/>
          <w:szCs w:val="24"/>
        </w:rPr>
        <w:t>r</w:t>
      </w:r>
      <w:r w:rsidRPr="00A33B83">
        <w:rPr>
          <w:rFonts w:ascii="Times New Roman" w:hAnsi="Times New Roman" w:cs="Times New Roman"/>
          <w:sz w:val="24"/>
          <w:szCs w:val="24"/>
        </w:rPr>
        <w:t xml:space="preserve"> la función de los profesores (Quevedo Marcolino </w:t>
      </w:r>
      <w:r w:rsidR="006748BD">
        <w:rPr>
          <w:rFonts w:ascii="Times New Roman" w:hAnsi="Times New Roman" w:cs="Times New Roman"/>
          <w:sz w:val="24"/>
          <w:szCs w:val="24"/>
        </w:rPr>
        <w:t>y</w:t>
      </w:r>
      <w:r w:rsidRPr="00A33B83">
        <w:rPr>
          <w:rFonts w:ascii="Times New Roman" w:hAnsi="Times New Roman" w:cs="Times New Roman"/>
          <w:sz w:val="24"/>
          <w:szCs w:val="24"/>
        </w:rPr>
        <w:t xml:space="preserve"> Medeiros Rodrigues Reali, 2010)</w:t>
      </w:r>
      <w:r w:rsidR="006748BD">
        <w:rPr>
          <w:rFonts w:ascii="Times New Roman" w:hAnsi="Times New Roman" w:cs="Times New Roman"/>
          <w:sz w:val="24"/>
          <w:szCs w:val="24"/>
        </w:rPr>
        <w:t>.</w:t>
      </w:r>
    </w:p>
    <w:p w14:paraId="54B7ED6C" w14:textId="77777777" w:rsidR="00B44292" w:rsidRDefault="00D64F82" w:rsidP="00B44292">
      <w:pPr>
        <w:spacing w:after="0" w:line="360" w:lineRule="auto"/>
        <w:ind w:right="-284" w:firstLine="708"/>
        <w:jc w:val="both"/>
        <w:rPr>
          <w:rFonts w:ascii="Times New Roman" w:hAnsi="Times New Roman" w:cs="Times New Roman"/>
          <w:color w:val="4472C4"/>
          <w:sz w:val="24"/>
          <w:szCs w:val="24"/>
        </w:rPr>
      </w:pPr>
      <w:r>
        <w:rPr>
          <w:rFonts w:ascii="Times New Roman" w:hAnsi="Times New Roman" w:cs="Times New Roman"/>
          <w:sz w:val="24"/>
          <w:szCs w:val="24"/>
        </w:rPr>
        <w:t>Para Gómez</w:t>
      </w:r>
      <w:r w:rsidR="00BA07E6" w:rsidRPr="00B44292">
        <w:rPr>
          <w:rFonts w:ascii="Times New Roman" w:hAnsi="Times New Roman" w:cs="Times New Roman"/>
          <w:sz w:val="24"/>
          <w:szCs w:val="24"/>
        </w:rPr>
        <w:t xml:space="preserve"> y Eisman (2001),</w:t>
      </w:r>
      <w:r w:rsidR="00B2449B" w:rsidRPr="00B44292">
        <w:rPr>
          <w:rFonts w:ascii="Times New Roman" w:hAnsi="Times New Roman" w:cs="Times New Roman"/>
          <w:sz w:val="24"/>
          <w:szCs w:val="24"/>
        </w:rPr>
        <w:t xml:space="preserve"> </w:t>
      </w:r>
      <w:r w:rsidR="00BA07E6" w:rsidRPr="00B44292">
        <w:rPr>
          <w:rFonts w:ascii="Times New Roman" w:hAnsi="Times New Roman" w:cs="Times New Roman"/>
          <w:sz w:val="24"/>
          <w:szCs w:val="24"/>
        </w:rPr>
        <w:t xml:space="preserve">la </w:t>
      </w:r>
      <w:r w:rsidR="00BA07E6" w:rsidRPr="00B44292">
        <w:rPr>
          <w:rFonts w:ascii="Times New Roman" w:hAnsi="Times New Roman" w:cs="Times New Roman"/>
          <w:bCs/>
          <w:sz w:val="24"/>
          <w:szCs w:val="24"/>
        </w:rPr>
        <w:t>mentoría grupal</w:t>
      </w:r>
      <w:r w:rsidR="00BA07E6" w:rsidRPr="00B44292">
        <w:rPr>
          <w:rFonts w:ascii="Times New Roman" w:hAnsi="Times New Roman" w:cs="Times New Roman"/>
          <w:sz w:val="24"/>
          <w:szCs w:val="24"/>
        </w:rPr>
        <w:t xml:space="preserve"> identifica problemas de orden escolar, personal, familiar o social que afectan </w:t>
      </w:r>
      <w:r w:rsidR="00B44292">
        <w:rPr>
          <w:rFonts w:ascii="Times New Roman" w:hAnsi="Times New Roman" w:cs="Times New Roman"/>
          <w:sz w:val="24"/>
          <w:szCs w:val="24"/>
        </w:rPr>
        <w:t>el</w:t>
      </w:r>
      <w:r w:rsidR="00BA07E6" w:rsidRPr="00B44292">
        <w:rPr>
          <w:rFonts w:ascii="Times New Roman" w:hAnsi="Times New Roman" w:cs="Times New Roman"/>
          <w:sz w:val="24"/>
          <w:szCs w:val="24"/>
        </w:rPr>
        <w:t xml:space="preserve"> proceso formativo, </w:t>
      </w:r>
      <w:r w:rsidR="00B44292">
        <w:rPr>
          <w:rFonts w:ascii="Times New Roman" w:hAnsi="Times New Roman" w:cs="Times New Roman"/>
          <w:sz w:val="24"/>
          <w:szCs w:val="24"/>
        </w:rPr>
        <w:t xml:space="preserve">y </w:t>
      </w:r>
      <w:r w:rsidR="00BA07E6" w:rsidRPr="00B44292">
        <w:rPr>
          <w:rFonts w:ascii="Times New Roman" w:hAnsi="Times New Roman" w:cs="Times New Roman"/>
          <w:sz w:val="24"/>
          <w:szCs w:val="24"/>
        </w:rPr>
        <w:t xml:space="preserve">canaliza a instancias internas para </w:t>
      </w:r>
      <w:r w:rsidR="00BA07E6" w:rsidRPr="00B44292">
        <w:rPr>
          <w:rFonts w:ascii="Times New Roman" w:hAnsi="Times New Roman" w:cs="Times New Roman"/>
          <w:color w:val="auto"/>
          <w:sz w:val="24"/>
          <w:szCs w:val="24"/>
        </w:rPr>
        <w:t xml:space="preserve">su </w:t>
      </w:r>
      <w:r w:rsidR="002141F1" w:rsidRPr="00B44292">
        <w:rPr>
          <w:rFonts w:ascii="Times New Roman" w:hAnsi="Times New Roman" w:cs="Times New Roman"/>
          <w:color w:val="auto"/>
          <w:sz w:val="24"/>
          <w:szCs w:val="24"/>
        </w:rPr>
        <w:t>debido cuidado</w:t>
      </w:r>
      <w:r w:rsidR="00B44292">
        <w:rPr>
          <w:rFonts w:ascii="Times New Roman" w:hAnsi="Times New Roman" w:cs="Times New Roman"/>
          <w:color w:val="auto"/>
          <w:sz w:val="24"/>
          <w:szCs w:val="24"/>
        </w:rPr>
        <w:t>.</w:t>
      </w:r>
      <w:r w:rsidR="00F67749" w:rsidRPr="00B44292">
        <w:rPr>
          <w:rFonts w:ascii="Times New Roman" w:hAnsi="Times New Roman" w:cs="Times New Roman"/>
          <w:color w:val="auto"/>
          <w:sz w:val="24"/>
          <w:szCs w:val="24"/>
        </w:rPr>
        <w:t xml:space="preserve"> </w:t>
      </w:r>
      <w:r w:rsidR="00B44292">
        <w:rPr>
          <w:rFonts w:ascii="Times New Roman" w:hAnsi="Times New Roman" w:cs="Times New Roman"/>
          <w:color w:val="auto"/>
          <w:sz w:val="24"/>
          <w:szCs w:val="24"/>
        </w:rPr>
        <w:t xml:space="preserve">En cambio, </w:t>
      </w:r>
      <w:r w:rsidR="00E576A1" w:rsidRPr="00B44292">
        <w:rPr>
          <w:rFonts w:ascii="Times New Roman" w:hAnsi="Times New Roman" w:cs="Times New Roman"/>
          <w:color w:val="auto"/>
          <w:sz w:val="24"/>
          <w:szCs w:val="24"/>
        </w:rPr>
        <w:t>la mentoría individualizada se encarga de aquellos aspectos relacionados con la pedagogía y los métodos de enseñanza con el propósito de que el aprendizaje fluya a la par del desarrollo de valores, actitudes, destrezas y competencias para una formación más integral en lo profesional y humano del individuo</w:t>
      </w:r>
      <w:r w:rsidR="00B2449B" w:rsidRPr="00B44292">
        <w:rPr>
          <w:rFonts w:ascii="Times New Roman" w:hAnsi="Times New Roman" w:cs="Times New Roman"/>
          <w:color w:val="auto"/>
          <w:sz w:val="24"/>
          <w:szCs w:val="24"/>
        </w:rPr>
        <w:t xml:space="preserve"> </w:t>
      </w:r>
      <w:r w:rsidR="00E576A1" w:rsidRPr="00B44292">
        <w:rPr>
          <w:rFonts w:ascii="Times New Roman" w:hAnsi="Times New Roman" w:cs="Times New Roman"/>
          <w:color w:val="auto"/>
          <w:sz w:val="24"/>
          <w:szCs w:val="24"/>
        </w:rPr>
        <w:t>mentorado.</w:t>
      </w:r>
      <w:r w:rsidR="00B2449B">
        <w:rPr>
          <w:rFonts w:ascii="Times New Roman" w:hAnsi="Times New Roman" w:cs="Times New Roman"/>
          <w:color w:val="4472C4"/>
          <w:sz w:val="24"/>
          <w:szCs w:val="24"/>
        </w:rPr>
        <w:t xml:space="preserve"> </w:t>
      </w:r>
    </w:p>
    <w:p w14:paraId="2F1C2572" w14:textId="77777777" w:rsidR="00221EEC" w:rsidRDefault="00BA07E6" w:rsidP="00B44292">
      <w:pPr>
        <w:spacing w:after="0" w:line="360" w:lineRule="auto"/>
        <w:ind w:right="-284" w:firstLine="708"/>
        <w:jc w:val="both"/>
        <w:rPr>
          <w:rFonts w:ascii="Times New Roman" w:hAnsi="Times New Roman" w:cs="Times New Roman"/>
          <w:color w:val="auto"/>
          <w:sz w:val="24"/>
          <w:szCs w:val="24"/>
        </w:rPr>
      </w:pPr>
      <w:r>
        <w:rPr>
          <w:rFonts w:ascii="Times New Roman" w:hAnsi="Times New Roman" w:cs="Times New Roman"/>
          <w:sz w:val="24"/>
          <w:szCs w:val="24"/>
        </w:rPr>
        <w:lastRenderedPageBreak/>
        <w:t>La mentoría</w:t>
      </w:r>
      <w:r w:rsidR="00B44292">
        <w:rPr>
          <w:rFonts w:ascii="Times New Roman" w:hAnsi="Times New Roman" w:cs="Times New Roman"/>
          <w:sz w:val="24"/>
          <w:szCs w:val="24"/>
        </w:rPr>
        <w:t>, entonces,</w:t>
      </w:r>
      <w:r>
        <w:rPr>
          <w:rFonts w:ascii="Times New Roman" w:hAnsi="Times New Roman" w:cs="Times New Roman"/>
          <w:sz w:val="24"/>
          <w:szCs w:val="24"/>
        </w:rPr>
        <w:t xml:space="preserve"> es una orientación directa al estudiante de acuerdo con el protocolo de mentoría entre iguales</w:t>
      </w:r>
      <w:r w:rsidR="00B44292">
        <w:rPr>
          <w:rFonts w:ascii="Times New Roman" w:hAnsi="Times New Roman" w:cs="Times New Roman"/>
          <w:sz w:val="24"/>
          <w:szCs w:val="24"/>
        </w:rPr>
        <w:t>, donde</w:t>
      </w:r>
      <w:r>
        <w:rPr>
          <w:rFonts w:ascii="Times New Roman" w:hAnsi="Times New Roman" w:cs="Times New Roman"/>
          <w:sz w:val="24"/>
          <w:szCs w:val="24"/>
        </w:rPr>
        <w:t xml:space="preserve"> se realizan las distintas actividades de evaluación establecidas (Soto</w:t>
      </w:r>
      <w:r w:rsidR="00D64F82">
        <w:rPr>
          <w:rFonts w:ascii="Times New Roman" w:hAnsi="Times New Roman" w:cs="Times New Roman"/>
          <w:sz w:val="24"/>
          <w:szCs w:val="24"/>
        </w:rPr>
        <w:t xml:space="preserve"> </w:t>
      </w:r>
      <w:r w:rsidR="00D64F82" w:rsidRPr="00D64F82">
        <w:rPr>
          <w:rFonts w:ascii="Times New Roman" w:hAnsi="Times New Roman" w:cs="Times New Roman"/>
          <w:i/>
          <w:sz w:val="24"/>
          <w:szCs w:val="24"/>
        </w:rPr>
        <w:t>et al</w:t>
      </w:r>
      <w:r w:rsidR="00D64F82">
        <w:rPr>
          <w:rFonts w:ascii="Times New Roman" w:hAnsi="Times New Roman" w:cs="Times New Roman"/>
          <w:sz w:val="24"/>
          <w:szCs w:val="24"/>
        </w:rPr>
        <w:t>.</w:t>
      </w:r>
      <w:r>
        <w:rPr>
          <w:rFonts w:ascii="Times New Roman" w:hAnsi="Times New Roman" w:cs="Times New Roman"/>
          <w:sz w:val="24"/>
          <w:szCs w:val="24"/>
        </w:rPr>
        <w:t>, 2012)</w:t>
      </w:r>
      <w:r w:rsidR="00B44292">
        <w:rPr>
          <w:rFonts w:ascii="Times New Roman" w:hAnsi="Times New Roman" w:cs="Times New Roman"/>
          <w:sz w:val="24"/>
          <w:szCs w:val="24"/>
        </w:rPr>
        <w:t>. En otras palabras, l</w:t>
      </w:r>
      <w:r w:rsidR="007F7116" w:rsidRPr="00747740">
        <w:rPr>
          <w:rFonts w:ascii="Times New Roman" w:hAnsi="Times New Roman" w:cs="Times New Roman"/>
          <w:color w:val="auto"/>
          <w:sz w:val="24"/>
          <w:szCs w:val="24"/>
        </w:rPr>
        <w:t xml:space="preserve">a </w:t>
      </w:r>
      <w:r w:rsidR="00312C22" w:rsidRPr="00747740">
        <w:rPr>
          <w:rFonts w:ascii="Times New Roman" w:hAnsi="Times New Roman" w:cs="Times New Roman"/>
          <w:color w:val="auto"/>
          <w:sz w:val="24"/>
          <w:szCs w:val="24"/>
        </w:rPr>
        <w:t>mentoría es un</w:t>
      </w:r>
      <w:r w:rsidR="00273BDA">
        <w:rPr>
          <w:rFonts w:ascii="Times New Roman" w:hAnsi="Times New Roman" w:cs="Times New Roman"/>
          <w:color w:val="auto"/>
          <w:sz w:val="24"/>
          <w:szCs w:val="24"/>
        </w:rPr>
        <w:t xml:space="preserve"> </w:t>
      </w:r>
      <w:r w:rsidR="00273BDA" w:rsidRPr="002D3987">
        <w:rPr>
          <w:rFonts w:ascii="Times New Roman" w:hAnsi="Times New Roman" w:cs="Times New Roman"/>
          <w:color w:val="auto"/>
          <w:sz w:val="24"/>
          <w:szCs w:val="24"/>
        </w:rPr>
        <w:t>tipo</w:t>
      </w:r>
      <w:r w:rsidR="00273BDA">
        <w:rPr>
          <w:rFonts w:ascii="Times New Roman" w:hAnsi="Times New Roman" w:cs="Times New Roman"/>
          <w:color w:val="auto"/>
          <w:sz w:val="24"/>
          <w:szCs w:val="24"/>
        </w:rPr>
        <w:t xml:space="preserve"> de</w:t>
      </w:r>
      <w:r w:rsidR="002D3987">
        <w:rPr>
          <w:rFonts w:ascii="Times New Roman" w:hAnsi="Times New Roman" w:cs="Times New Roman"/>
          <w:color w:val="auto"/>
          <w:sz w:val="24"/>
          <w:szCs w:val="24"/>
        </w:rPr>
        <w:t xml:space="preserve"> relación </w:t>
      </w:r>
      <w:r w:rsidR="00312C22" w:rsidRPr="00747740">
        <w:rPr>
          <w:rFonts w:ascii="Times New Roman" w:hAnsi="Times New Roman" w:cs="Times New Roman"/>
          <w:color w:val="auto"/>
          <w:sz w:val="24"/>
          <w:szCs w:val="24"/>
        </w:rPr>
        <w:t xml:space="preserve">en la </w:t>
      </w:r>
      <w:r w:rsidR="00273BDA" w:rsidRPr="002D3987">
        <w:rPr>
          <w:rFonts w:ascii="Times New Roman" w:hAnsi="Times New Roman" w:cs="Times New Roman"/>
          <w:color w:val="auto"/>
          <w:sz w:val="24"/>
          <w:szCs w:val="24"/>
        </w:rPr>
        <w:t>que</w:t>
      </w:r>
      <w:r w:rsidR="002D3987">
        <w:rPr>
          <w:rFonts w:ascii="Times New Roman" w:hAnsi="Times New Roman" w:cs="Times New Roman"/>
          <w:color w:val="auto"/>
          <w:sz w:val="24"/>
          <w:szCs w:val="24"/>
        </w:rPr>
        <w:t xml:space="preserve"> </w:t>
      </w:r>
      <w:r w:rsidR="00312C22" w:rsidRPr="00747740">
        <w:rPr>
          <w:rFonts w:ascii="Times New Roman" w:hAnsi="Times New Roman" w:cs="Times New Roman"/>
          <w:color w:val="auto"/>
          <w:sz w:val="24"/>
          <w:szCs w:val="24"/>
        </w:rPr>
        <w:t xml:space="preserve">el aprendizaje y la experimentación pueden ocurrir, las habilidades potenciales pueden ser desarrolladas y los resultados medidos en términos de competencias </w:t>
      </w:r>
      <w:r w:rsidR="007F7116" w:rsidRPr="00747740">
        <w:rPr>
          <w:rFonts w:ascii="Times New Roman" w:hAnsi="Times New Roman" w:cs="Times New Roman"/>
          <w:color w:val="auto"/>
          <w:sz w:val="24"/>
          <w:szCs w:val="24"/>
        </w:rPr>
        <w:t>ganadas</w:t>
      </w:r>
      <w:r w:rsidR="00312C22" w:rsidRPr="00747740">
        <w:rPr>
          <w:rFonts w:ascii="Times New Roman" w:hAnsi="Times New Roman" w:cs="Times New Roman"/>
          <w:color w:val="auto"/>
          <w:sz w:val="24"/>
          <w:szCs w:val="24"/>
        </w:rPr>
        <w:t xml:space="preserve">. </w:t>
      </w:r>
    </w:p>
    <w:p w14:paraId="65D55EC1" w14:textId="77777777" w:rsidR="00BA07E6" w:rsidRPr="00EF2845" w:rsidRDefault="00B44292" w:rsidP="00B44292">
      <w:pPr>
        <w:spacing w:after="0" w:line="360" w:lineRule="auto"/>
        <w:ind w:right="-284" w:firstLine="708"/>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Esta actividad </w:t>
      </w:r>
      <w:r w:rsidR="001F1F15" w:rsidRPr="00EF2845">
        <w:rPr>
          <w:rFonts w:ascii="Times New Roman" w:hAnsi="Times New Roman" w:cs="Times New Roman"/>
          <w:color w:val="auto"/>
          <w:sz w:val="24"/>
          <w:szCs w:val="24"/>
        </w:rPr>
        <w:t>tiene cabida en el esquema de supervisión que platea Ten Cate (</w:t>
      </w:r>
      <w:r w:rsidR="00312C22" w:rsidRPr="00EF2845">
        <w:rPr>
          <w:rFonts w:ascii="Times New Roman" w:hAnsi="Times New Roman" w:cs="Times New Roman"/>
          <w:color w:val="auto"/>
          <w:sz w:val="24"/>
          <w:szCs w:val="24"/>
        </w:rPr>
        <w:t>201</w:t>
      </w:r>
      <w:r w:rsidR="00600784" w:rsidRPr="00EF2845">
        <w:rPr>
          <w:rFonts w:ascii="Times New Roman" w:hAnsi="Times New Roman" w:cs="Times New Roman"/>
          <w:color w:val="auto"/>
          <w:sz w:val="24"/>
          <w:szCs w:val="24"/>
        </w:rPr>
        <w:t>8</w:t>
      </w:r>
      <w:r w:rsidR="001F1F15" w:rsidRPr="00EF2845">
        <w:rPr>
          <w:rFonts w:ascii="Times New Roman" w:hAnsi="Times New Roman" w:cs="Times New Roman"/>
          <w:color w:val="auto"/>
          <w:sz w:val="24"/>
          <w:szCs w:val="24"/>
        </w:rPr>
        <w:t>) en su propuesta te</w:t>
      </w:r>
      <w:r w:rsidR="00345C2E" w:rsidRPr="00EF2845">
        <w:rPr>
          <w:rFonts w:ascii="Times New Roman" w:hAnsi="Times New Roman" w:cs="Times New Roman"/>
          <w:color w:val="auto"/>
          <w:sz w:val="24"/>
          <w:szCs w:val="24"/>
        </w:rPr>
        <w:t>órica orientada al</w:t>
      </w:r>
      <w:r w:rsidR="001F1F15" w:rsidRPr="00EF2845">
        <w:rPr>
          <w:rFonts w:ascii="Times New Roman" w:hAnsi="Times New Roman" w:cs="Times New Roman"/>
          <w:color w:val="auto"/>
          <w:sz w:val="24"/>
          <w:szCs w:val="24"/>
        </w:rPr>
        <w:t xml:space="preserve"> desarrollo de las competencias a través del modelo denominado </w:t>
      </w:r>
      <w:r w:rsidR="00221EEC" w:rsidRPr="00221EEC">
        <w:rPr>
          <w:rFonts w:ascii="Times New Roman" w:hAnsi="Times New Roman" w:cs="Times New Roman"/>
          <w:i/>
          <w:color w:val="auto"/>
          <w:sz w:val="24"/>
          <w:szCs w:val="24"/>
        </w:rPr>
        <w:t>actividades profesionales confiables</w:t>
      </w:r>
      <w:r w:rsidR="001F1F15" w:rsidRPr="00EF2845">
        <w:rPr>
          <w:rFonts w:ascii="Times New Roman" w:hAnsi="Times New Roman" w:cs="Times New Roman"/>
          <w:color w:val="auto"/>
          <w:sz w:val="24"/>
          <w:szCs w:val="24"/>
        </w:rPr>
        <w:t xml:space="preserve">. En </w:t>
      </w:r>
      <w:r w:rsidR="00221EEC">
        <w:rPr>
          <w:rFonts w:ascii="Times New Roman" w:hAnsi="Times New Roman" w:cs="Times New Roman"/>
          <w:color w:val="auto"/>
          <w:sz w:val="24"/>
          <w:szCs w:val="24"/>
        </w:rPr>
        <w:t>él</w:t>
      </w:r>
      <w:r w:rsidR="001F1F15" w:rsidRPr="00EF2845">
        <w:rPr>
          <w:rFonts w:ascii="Times New Roman" w:hAnsi="Times New Roman" w:cs="Times New Roman"/>
          <w:color w:val="auto"/>
          <w:sz w:val="24"/>
          <w:szCs w:val="24"/>
        </w:rPr>
        <w:t xml:space="preserve"> se establece una pirámide de desarrollo del alumno </w:t>
      </w:r>
      <w:r w:rsidR="00221EEC">
        <w:rPr>
          <w:rFonts w:ascii="Times New Roman" w:hAnsi="Times New Roman" w:cs="Times New Roman"/>
          <w:color w:val="auto"/>
          <w:sz w:val="24"/>
          <w:szCs w:val="24"/>
        </w:rPr>
        <w:t>que</w:t>
      </w:r>
      <w:r w:rsidR="001F1F15" w:rsidRPr="00EF2845">
        <w:rPr>
          <w:rFonts w:ascii="Times New Roman" w:hAnsi="Times New Roman" w:cs="Times New Roman"/>
          <w:color w:val="auto"/>
          <w:sz w:val="24"/>
          <w:szCs w:val="24"/>
        </w:rPr>
        <w:t xml:space="preserve"> inicia en el nivel en que solo se le permite </w:t>
      </w:r>
      <w:r w:rsidR="00345C2E" w:rsidRPr="00EF2845">
        <w:rPr>
          <w:rFonts w:ascii="Times New Roman" w:hAnsi="Times New Roman" w:cs="Times New Roman"/>
          <w:color w:val="auto"/>
          <w:sz w:val="24"/>
          <w:szCs w:val="24"/>
        </w:rPr>
        <w:t>estar de observador de</w:t>
      </w:r>
      <w:r w:rsidR="00B2449B">
        <w:rPr>
          <w:rFonts w:ascii="Times New Roman" w:hAnsi="Times New Roman" w:cs="Times New Roman"/>
          <w:color w:val="auto"/>
          <w:sz w:val="24"/>
          <w:szCs w:val="24"/>
        </w:rPr>
        <w:t xml:space="preserve"> </w:t>
      </w:r>
      <w:r w:rsidR="001F1F15" w:rsidRPr="00EF2845">
        <w:rPr>
          <w:rFonts w:ascii="Times New Roman" w:hAnsi="Times New Roman" w:cs="Times New Roman"/>
          <w:color w:val="auto"/>
          <w:sz w:val="24"/>
          <w:szCs w:val="24"/>
        </w:rPr>
        <w:t xml:space="preserve">una actividad </w:t>
      </w:r>
      <w:r w:rsidR="00345C2E" w:rsidRPr="00EF2845">
        <w:rPr>
          <w:rFonts w:ascii="Times New Roman" w:hAnsi="Times New Roman" w:cs="Times New Roman"/>
          <w:color w:val="auto"/>
          <w:sz w:val="24"/>
          <w:szCs w:val="24"/>
        </w:rPr>
        <w:t xml:space="preserve">académica o de servicio profesional realizado </w:t>
      </w:r>
      <w:r w:rsidR="001F1F15" w:rsidRPr="00EF2845">
        <w:rPr>
          <w:rFonts w:ascii="Times New Roman" w:hAnsi="Times New Roman" w:cs="Times New Roman"/>
          <w:color w:val="auto"/>
          <w:sz w:val="24"/>
          <w:szCs w:val="24"/>
        </w:rPr>
        <w:t xml:space="preserve">por parte de expertos y alumnos avanzados en grado </w:t>
      </w:r>
      <w:r w:rsidR="00345C2E" w:rsidRPr="00EF2845">
        <w:rPr>
          <w:rFonts w:ascii="Times New Roman" w:hAnsi="Times New Roman" w:cs="Times New Roman"/>
          <w:color w:val="auto"/>
          <w:sz w:val="24"/>
          <w:szCs w:val="24"/>
        </w:rPr>
        <w:t>superiores</w:t>
      </w:r>
      <w:r w:rsidR="00221EEC">
        <w:rPr>
          <w:rFonts w:ascii="Times New Roman" w:hAnsi="Times New Roman" w:cs="Times New Roman"/>
          <w:color w:val="auto"/>
          <w:sz w:val="24"/>
          <w:szCs w:val="24"/>
        </w:rPr>
        <w:t>;</w:t>
      </w:r>
      <w:r w:rsidR="00345C2E" w:rsidRPr="00EF2845">
        <w:rPr>
          <w:rFonts w:ascii="Times New Roman" w:hAnsi="Times New Roman" w:cs="Times New Roman"/>
          <w:color w:val="auto"/>
          <w:sz w:val="24"/>
          <w:szCs w:val="24"/>
        </w:rPr>
        <w:t xml:space="preserve"> </w:t>
      </w:r>
      <w:r w:rsidR="001F1F15" w:rsidRPr="00EF2845">
        <w:rPr>
          <w:rFonts w:ascii="Times New Roman" w:hAnsi="Times New Roman" w:cs="Times New Roman"/>
          <w:color w:val="auto"/>
          <w:sz w:val="24"/>
          <w:szCs w:val="24"/>
        </w:rPr>
        <w:t>después, a ese alumno</w:t>
      </w:r>
      <w:r w:rsidR="00345C2E" w:rsidRPr="00EF2845">
        <w:rPr>
          <w:rFonts w:ascii="Times New Roman" w:hAnsi="Times New Roman" w:cs="Times New Roman"/>
          <w:color w:val="auto"/>
          <w:sz w:val="24"/>
          <w:szCs w:val="24"/>
        </w:rPr>
        <w:t xml:space="preserve"> observador </w:t>
      </w:r>
      <w:r w:rsidR="001F1F15" w:rsidRPr="00EF2845">
        <w:rPr>
          <w:rFonts w:ascii="Times New Roman" w:hAnsi="Times New Roman" w:cs="Times New Roman"/>
          <w:color w:val="auto"/>
          <w:sz w:val="24"/>
          <w:szCs w:val="24"/>
        </w:rPr>
        <w:t>le permiten hacer las tareas o actividades conjuntamente con su maestro supervisor</w:t>
      </w:r>
      <w:r w:rsidR="00221EEC">
        <w:rPr>
          <w:rFonts w:ascii="Times New Roman" w:hAnsi="Times New Roman" w:cs="Times New Roman"/>
          <w:color w:val="auto"/>
          <w:sz w:val="24"/>
          <w:szCs w:val="24"/>
        </w:rPr>
        <w:t xml:space="preserve">. De ese modo se </w:t>
      </w:r>
      <w:r w:rsidR="001F1F15" w:rsidRPr="00EF2845">
        <w:rPr>
          <w:rFonts w:ascii="Times New Roman" w:hAnsi="Times New Roman" w:cs="Times New Roman"/>
          <w:color w:val="auto"/>
          <w:sz w:val="24"/>
          <w:szCs w:val="24"/>
        </w:rPr>
        <w:t xml:space="preserve">le van confiando actividades hasta que alcanza la independencia y autonomía en sus decisiones para ejecutar con maestría las actividades que le fueron encomendadas bajo su responsabilidad. En ese momento, el alumno que logra escalar dicha pirámide está en condiciones de ser mentor </w:t>
      </w:r>
      <w:r w:rsidR="00221EEC">
        <w:rPr>
          <w:rFonts w:ascii="Times New Roman" w:hAnsi="Times New Roman" w:cs="Times New Roman"/>
          <w:color w:val="auto"/>
          <w:sz w:val="24"/>
          <w:szCs w:val="24"/>
        </w:rPr>
        <w:t>para</w:t>
      </w:r>
      <w:r w:rsidR="001F1F15" w:rsidRPr="00EF2845">
        <w:rPr>
          <w:rFonts w:ascii="Times New Roman" w:hAnsi="Times New Roman" w:cs="Times New Roman"/>
          <w:color w:val="auto"/>
          <w:sz w:val="24"/>
          <w:szCs w:val="24"/>
        </w:rPr>
        <w:t xml:space="preserve"> supervisar a quienes inician el mismo recorrido</w:t>
      </w:r>
      <w:r w:rsidR="00221EEC">
        <w:rPr>
          <w:rFonts w:ascii="Times New Roman" w:hAnsi="Times New Roman" w:cs="Times New Roman"/>
          <w:color w:val="auto"/>
          <w:sz w:val="24"/>
          <w:szCs w:val="24"/>
        </w:rPr>
        <w:t>,</w:t>
      </w:r>
      <w:r w:rsidR="001F1F15" w:rsidRPr="00EF2845">
        <w:rPr>
          <w:rFonts w:ascii="Times New Roman" w:hAnsi="Times New Roman" w:cs="Times New Roman"/>
          <w:color w:val="auto"/>
          <w:sz w:val="24"/>
          <w:szCs w:val="24"/>
        </w:rPr>
        <w:t xml:space="preserve"> pero que manifiestan diferente tipo de situaciones</w:t>
      </w:r>
      <w:r w:rsidR="00A16CB6" w:rsidRPr="00EF2845">
        <w:rPr>
          <w:rFonts w:ascii="Times New Roman" w:hAnsi="Times New Roman" w:cs="Times New Roman"/>
          <w:color w:val="auto"/>
          <w:sz w:val="24"/>
          <w:szCs w:val="24"/>
        </w:rPr>
        <w:t xml:space="preserve"> o </w:t>
      </w:r>
      <w:r w:rsidR="00600784" w:rsidRPr="00EF2845">
        <w:rPr>
          <w:rFonts w:ascii="Times New Roman" w:hAnsi="Times New Roman" w:cs="Times New Roman"/>
          <w:color w:val="auto"/>
          <w:sz w:val="24"/>
          <w:szCs w:val="24"/>
        </w:rPr>
        <w:t>vacíos que</w:t>
      </w:r>
      <w:r w:rsidR="001F1F15" w:rsidRPr="00EF2845">
        <w:rPr>
          <w:rFonts w:ascii="Times New Roman" w:hAnsi="Times New Roman" w:cs="Times New Roman"/>
          <w:color w:val="auto"/>
          <w:sz w:val="24"/>
          <w:szCs w:val="24"/>
        </w:rPr>
        <w:t xml:space="preserve"> lo hacen candidato </w:t>
      </w:r>
      <w:r w:rsidR="00221EEC">
        <w:rPr>
          <w:rFonts w:ascii="Times New Roman" w:hAnsi="Times New Roman" w:cs="Times New Roman"/>
          <w:color w:val="auto"/>
          <w:sz w:val="24"/>
          <w:szCs w:val="24"/>
        </w:rPr>
        <w:t>para</w:t>
      </w:r>
      <w:r w:rsidR="001F1F15" w:rsidRPr="00EF2845">
        <w:rPr>
          <w:rFonts w:ascii="Times New Roman" w:hAnsi="Times New Roman" w:cs="Times New Roman"/>
          <w:color w:val="auto"/>
          <w:sz w:val="24"/>
          <w:szCs w:val="24"/>
        </w:rPr>
        <w:t xml:space="preserve"> ser apoyado.</w:t>
      </w:r>
    </w:p>
    <w:p w14:paraId="45A0F1DF" w14:textId="77777777" w:rsidR="00BA07E6" w:rsidRPr="00A33B83" w:rsidRDefault="00221EEC" w:rsidP="00DD57D4">
      <w:pPr>
        <w:spacing w:after="0" w:line="360" w:lineRule="auto"/>
        <w:ind w:firstLine="708"/>
        <w:jc w:val="both"/>
        <w:rPr>
          <w:rFonts w:ascii="Times New Roman" w:hAnsi="Times New Roman" w:cs="Times New Roman"/>
          <w:color w:val="222222"/>
          <w:sz w:val="24"/>
          <w:szCs w:val="24"/>
        </w:rPr>
      </w:pPr>
      <w:r w:rsidRPr="00A33B83">
        <w:rPr>
          <w:rFonts w:ascii="Times New Roman" w:hAnsi="Times New Roman" w:cs="Times New Roman"/>
          <w:color w:val="222222"/>
          <w:sz w:val="24"/>
          <w:szCs w:val="24"/>
        </w:rPr>
        <w:t>Identificada</w:t>
      </w:r>
      <w:r>
        <w:rPr>
          <w:rFonts w:ascii="Times New Roman" w:hAnsi="Times New Roman" w:cs="Times New Roman"/>
          <w:color w:val="222222"/>
          <w:sz w:val="24"/>
          <w:szCs w:val="24"/>
        </w:rPr>
        <w:t>s</w:t>
      </w:r>
      <w:r w:rsidR="00BA07E6" w:rsidRPr="00A33B83">
        <w:rPr>
          <w:rFonts w:ascii="Times New Roman" w:hAnsi="Times New Roman" w:cs="Times New Roman"/>
          <w:color w:val="222222"/>
          <w:sz w:val="24"/>
          <w:szCs w:val="24"/>
        </w:rPr>
        <w:t xml:space="preserve"> </w:t>
      </w:r>
      <w:r>
        <w:rPr>
          <w:rFonts w:ascii="Times New Roman" w:hAnsi="Times New Roman" w:cs="Times New Roman"/>
          <w:color w:val="222222"/>
          <w:sz w:val="24"/>
          <w:szCs w:val="24"/>
        </w:rPr>
        <w:t>las definiciones</w:t>
      </w:r>
      <w:r w:rsidR="00BA07E6" w:rsidRPr="00A33B83">
        <w:rPr>
          <w:rFonts w:ascii="Times New Roman" w:hAnsi="Times New Roman" w:cs="Times New Roman"/>
          <w:color w:val="222222"/>
          <w:sz w:val="24"/>
          <w:szCs w:val="24"/>
        </w:rPr>
        <w:t xml:space="preserve"> de </w:t>
      </w:r>
      <w:r w:rsidR="00BA07E6" w:rsidRPr="00221EEC">
        <w:rPr>
          <w:rFonts w:ascii="Times New Roman" w:hAnsi="Times New Roman" w:cs="Times New Roman"/>
          <w:i/>
          <w:color w:val="222222"/>
          <w:sz w:val="24"/>
          <w:szCs w:val="24"/>
        </w:rPr>
        <w:t>mentoría</w:t>
      </w:r>
      <w:r w:rsidR="00BA07E6" w:rsidRPr="00A33B83">
        <w:rPr>
          <w:rFonts w:ascii="Times New Roman" w:hAnsi="Times New Roman" w:cs="Times New Roman"/>
          <w:color w:val="222222"/>
          <w:sz w:val="24"/>
          <w:szCs w:val="24"/>
        </w:rPr>
        <w:t xml:space="preserve"> </w:t>
      </w:r>
      <w:r w:rsidR="00BA07E6" w:rsidRPr="00A33B83">
        <w:rPr>
          <w:rFonts w:ascii="Times New Roman" w:hAnsi="Times New Roman" w:cs="Times New Roman"/>
          <w:sz w:val="24"/>
          <w:szCs w:val="24"/>
        </w:rPr>
        <w:t>y</w:t>
      </w:r>
      <w:r w:rsidR="00BA07E6" w:rsidRPr="00A33B83">
        <w:rPr>
          <w:rFonts w:ascii="Times New Roman" w:hAnsi="Times New Roman" w:cs="Times New Roman"/>
          <w:color w:val="222222"/>
          <w:sz w:val="24"/>
          <w:szCs w:val="24"/>
        </w:rPr>
        <w:t xml:space="preserve"> tomando en cuenta q</w:t>
      </w:r>
      <w:r>
        <w:rPr>
          <w:rFonts w:ascii="Times New Roman" w:hAnsi="Times New Roman" w:cs="Times New Roman"/>
          <w:color w:val="222222"/>
          <w:sz w:val="24"/>
          <w:szCs w:val="24"/>
        </w:rPr>
        <w:t>ue el mentor funge como un partí</w:t>
      </w:r>
      <w:r w:rsidR="00BA07E6" w:rsidRPr="00A33B83">
        <w:rPr>
          <w:rFonts w:ascii="Times New Roman" w:hAnsi="Times New Roman" w:cs="Times New Roman"/>
          <w:color w:val="222222"/>
          <w:sz w:val="24"/>
          <w:szCs w:val="24"/>
        </w:rPr>
        <w:t xml:space="preserve">cipe indispensable en </w:t>
      </w:r>
      <w:r w:rsidR="00BA07E6" w:rsidRPr="00A33B83">
        <w:rPr>
          <w:rFonts w:ascii="Times New Roman" w:hAnsi="Times New Roman" w:cs="Times New Roman"/>
          <w:sz w:val="24"/>
          <w:szCs w:val="24"/>
        </w:rPr>
        <w:t>ella,</w:t>
      </w:r>
      <w:r w:rsidR="00BA07E6" w:rsidRPr="00A33B83">
        <w:rPr>
          <w:rFonts w:ascii="Times New Roman" w:hAnsi="Times New Roman" w:cs="Times New Roman"/>
          <w:color w:val="222222"/>
          <w:sz w:val="24"/>
          <w:szCs w:val="24"/>
        </w:rPr>
        <w:t xml:space="preserve"> </w:t>
      </w:r>
      <w:r w:rsidR="008F264F" w:rsidRPr="002D3987">
        <w:rPr>
          <w:rFonts w:ascii="Times New Roman" w:hAnsi="Times New Roman" w:cs="Times New Roman"/>
          <w:color w:val="auto"/>
          <w:sz w:val="24"/>
          <w:szCs w:val="24"/>
        </w:rPr>
        <w:t>el sujeto de</w:t>
      </w:r>
      <w:r w:rsidR="008F264F">
        <w:rPr>
          <w:rFonts w:ascii="Times New Roman" w:hAnsi="Times New Roman" w:cs="Times New Roman"/>
          <w:color w:val="222222"/>
          <w:sz w:val="24"/>
          <w:szCs w:val="24"/>
        </w:rPr>
        <w:t xml:space="preserve"> </w:t>
      </w:r>
      <w:r w:rsidR="00BA07E6" w:rsidRPr="00A33B83">
        <w:rPr>
          <w:rFonts w:ascii="Times New Roman" w:hAnsi="Times New Roman" w:cs="Times New Roman"/>
          <w:color w:val="222222"/>
          <w:sz w:val="24"/>
          <w:szCs w:val="24"/>
        </w:rPr>
        <w:t>la mentoría se define como una persona que está dispuesta a ayudar e invertir tiempo y energía</w:t>
      </w:r>
      <w:r>
        <w:rPr>
          <w:rFonts w:ascii="Times New Roman" w:hAnsi="Times New Roman" w:cs="Times New Roman"/>
          <w:color w:val="222222"/>
          <w:sz w:val="24"/>
          <w:szCs w:val="24"/>
        </w:rPr>
        <w:t xml:space="preserve"> en el </w:t>
      </w:r>
      <w:r w:rsidR="00BA07E6" w:rsidRPr="00A33B83">
        <w:rPr>
          <w:rFonts w:ascii="Times New Roman" w:hAnsi="Times New Roman" w:cs="Times New Roman"/>
          <w:color w:val="222222"/>
          <w:sz w:val="24"/>
          <w:szCs w:val="24"/>
        </w:rPr>
        <w:t xml:space="preserve">proceso </w:t>
      </w:r>
      <w:r>
        <w:rPr>
          <w:rFonts w:ascii="Times New Roman" w:hAnsi="Times New Roman" w:cs="Times New Roman"/>
          <w:color w:val="222222"/>
          <w:sz w:val="24"/>
          <w:szCs w:val="24"/>
        </w:rPr>
        <w:t>de</w:t>
      </w:r>
      <w:r w:rsidR="00BA07E6" w:rsidRPr="00A33B83">
        <w:rPr>
          <w:rFonts w:ascii="Times New Roman" w:hAnsi="Times New Roman" w:cs="Times New Roman"/>
          <w:color w:val="222222"/>
          <w:sz w:val="24"/>
          <w:szCs w:val="24"/>
        </w:rPr>
        <w:t xml:space="preserve"> compartir su conocimiento y experiencia. </w:t>
      </w:r>
      <w:r w:rsidR="008F264F" w:rsidRPr="002D3987">
        <w:rPr>
          <w:rFonts w:ascii="Times New Roman" w:hAnsi="Times New Roman" w:cs="Times New Roman"/>
          <w:color w:val="auto"/>
          <w:sz w:val="24"/>
          <w:szCs w:val="24"/>
        </w:rPr>
        <w:t xml:space="preserve">Al asumir </w:t>
      </w:r>
      <w:r>
        <w:rPr>
          <w:rFonts w:ascii="Times New Roman" w:hAnsi="Times New Roman" w:cs="Times New Roman"/>
          <w:color w:val="auto"/>
          <w:sz w:val="24"/>
          <w:szCs w:val="24"/>
        </w:rPr>
        <w:t>esta</w:t>
      </w:r>
      <w:r w:rsidR="008F264F" w:rsidRPr="002D3987">
        <w:rPr>
          <w:rFonts w:ascii="Times New Roman" w:hAnsi="Times New Roman" w:cs="Times New Roman"/>
          <w:color w:val="auto"/>
          <w:sz w:val="24"/>
          <w:szCs w:val="24"/>
        </w:rPr>
        <w:t xml:space="preserve"> responsabilidad</w:t>
      </w:r>
      <w:r w:rsidR="002D3987">
        <w:rPr>
          <w:rFonts w:ascii="Times New Roman" w:hAnsi="Times New Roman" w:cs="Times New Roman"/>
          <w:color w:val="auto"/>
          <w:sz w:val="24"/>
          <w:szCs w:val="24"/>
        </w:rPr>
        <w:t xml:space="preserve"> </w:t>
      </w:r>
      <w:r w:rsidR="00BA07E6" w:rsidRPr="00A33B83">
        <w:rPr>
          <w:rFonts w:ascii="Times New Roman" w:hAnsi="Times New Roman" w:cs="Times New Roman"/>
          <w:color w:val="222222"/>
          <w:sz w:val="24"/>
          <w:szCs w:val="24"/>
        </w:rPr>
        <w:t xml:space="preserve">debe comunicarse con asertividad, proporcionar </w:t>
      </w:r>
      <w:r>
        <w:rPr>
          <w:rFonts w:ascii="Times New Roman" w:hAnsi="Times New Roman" w:cs="Times New Roman"/>
          <w:color w:val="222222"/>
          <w:sz w:val="24"/>
          <w:szCs w:val="24"/>
        </w:rPr>
        <w:t>retroalimentación</w:t>
      </w:r>
      <w:r w:rsidR="00BA07E6" w:rsidRPr="00A33B83">
        <w:rPr>
          <w:rFonts w:ascii="Times New Roman" w:hAnsi="Times New Roman" w:cs="Times New Roman"/>
          <w:color w:val="222222"/>
          <w:sz w:val="24"/>
          <w:szCs w:val="24"/>
        </w:rPr>
        <w:t xml:space="preserve"> de forma constructiva, guiar, proveer información de ideas, confrontar, alentar y explorar opciones (Soler, 20</w:t>
      </w:r>
      <w:r w:rsidR="00482BD6">
        <w:rPr>
          <w:rFonts w:ascii="Times New Roman" w:hAnsi="Times New Roman" w:cs="Times New Roman"/>
          <w:color w:val="222222"/>
          <w:sz w:val="24"/>
          <w:szCs w:val="24"/>
        </w:rPr>
        <w:t>0</w:t>
      </w:r>
      <w:r w:rsidR="00BA07E6" w:rsidRPr="00A33B83">
        <w:rPr>
          <w:rFonts w:ascii="Times New Roman" w:hAnsi="Times New Roman" w:cs="Times New Roman"/>
          <w:color w:val="222222"/>
          <w:sz w:val="24"/>
          <w:szCs w:val="24"/>
        </w:rPr>
        <w:t>5).</w:t>
      </w:r>
    </w:p>
    <w:p w14:paraId="4A6BD718" w14:textId="77777777" w:rsidR="009E28C6" w:rsidRPr="00DC7E81" w:rsidRDefault="00AD29FB" w:rsidP="00DD57D4">
      <w:pPr>
        <w:spacing w:after="0" w:line="360" w:lineRule="auto"/>
        <w:ind w:firstLine="708"/>
        <w:jc w:val="both"/>
        <w:rPr>
          <w:rFonts w:ascii="Times New Roman" w:hAnsi="Times New Roman" w:cs="Times New Roman"/>
          <w:color w:val="auto"/>
          <w:sz w:val="24"/>
          <w:szCs w:val="24"/>
        </w:rPr>
      </w:pPr>
      <w:r w:rsidRPr="00DC7E81">
        <w:rPr>
          <w:rFonts w:ascii="Times New Roman" w:hAnsi="Times New Roman" w:cs="Times New Roman"/>
          <w:color w:val="auto"/>
          <w:sz w:val="24"/>
          <w:szCs w:val="24"/>
          <w:lang w:eastAsia="en-US"/>
        </w:rPr>
        <w:t>La mentoría debe establecerse ante una necesidad, la cual es incitadora de una actividad de intercambio entre dos o más personas</w:t>
      </w:r>
      <w:r w:rsidRPr="00DC7E81">
        <w:rPr>
          <w:rFonts w:ascii="Times New Roman" w:hAnsi="Times New Roman" w:cs="Times New Roman"/>
          <w:color w:val="auto"/>
          <w:sz w:val="24"/>
          <w:szCs w:val="24"/>
        </w:rPr>
        <w:t xml:space="preserve">. La noción de </w:t>
      </w:r>
      <w:r w:rsidRPr="00DC7E81">
        <w:rPr>
          <w:rFonts w:ascii="Times New Roman" w:hAnsi="Times New Roman" w:cs="Times New Roman"/>
          <w:i/>
          <w:color w:val="auto"/>
          <w:sz w:val="24"/>
          <w:szCs w:val="24"/>
        </w:rPr>
        <w:t>necesidad</w:t>
      </w:r>
      <w:r w:rsidRPr="00DC7E81">
        <w:rPr>
          <w:rFonts w:ascii="Times New Roman" w:hAnsi="Times New Roman" w:cs="Times New Roman"/>
          <w:color w:val="auto"/>
          <w:sz w:val="24"/>
          <w:szCs w:val="24"/>
        </w:rPr>
        <w:t xml:space="preserve"> </w:t>
      </w:r>
      <w:r w:rsidR="00221EEC">
        <w:rPr>
          <w:rFonts w:ascii="Times New Roman" w:hAnsi="Times New Roman" w:cs="Times New Roman"/>
          <w:color w:val="auto"/>
          <w:sz w:val="24"/>
          <w:szCs w:val="24"/>
        </w:rPr>
        <w:t>—</w:t>
      </w:r>
      <w:r w:rsidRPr="00DC7E81">
        <w:rPr>
          <w:rFonts w:ascii="Times New Roman" w:hAnsi="Times New Roman" w:cs="Times New Roman"/>
          <w:color w:val="auto"/>
          <w:sz w:val="24"/>
          <w:szCs w:val="24"/>
        </w:rPr>
        <w:t xml:space="preserve">según </w:t>
      </w:r>
      <w:r w:rsidR="00221EEC" w:rsidRPr="00DC7E81">
        <w:rPr>
          <w:rFonts w:ascii="Times New Roman" w:hAnsi="Times New Roman" w:cs="Times New Roman"/>
          <w:color w:val="auto"/>
          <w:sz w:val="24"/>
          <w:szCs w:val="24"/>
          <w:lang w:eastAsia="en-US"/>
        </w:rPr>
        <w:t xml:space="preserve">Heller </w:t>
      </w:r>
      <w:r w:rsidR="00221EEC">
        <w:rPr>
          <w:rFonts w:ascii="Times New Roman" w:hAnsi="Times New Roman" w:cs="Times New Roman"/>
          <w:color w:val="auto"/>
          <w:sz w:val="24"/>
          <w:szCs w:val="24"/>
          <w:lang w:eastAsia="en-US"/>
        </w:rPr>
        <w:t>(</w:t>
      </w:r>
      <w:r w:rsidR="00221EEC" w:rsidRPr="00DC7E81">
        <w:rPr>
          <w:rFonts w:ascii="Times New Roman" w:hAnsi="Times New Roman" w:cs="Times New Roman"/>
          <w:color w:val="auto"/>
          <w:sz w:val="24"/>
          <w:szCs w:val="24"/>
          <w:lang w:eastAsia="en-US"/>
        </w:rPr>
        <w:t>1996)</w:t>
      </w:r>
      <w:r w:rsidR="00221EEC">
        <w:rPr>
          <w:rFonts w:ascii="Times New Roman" w:hAnsi="Times New Roman" w:cs="Times New Roman"/>
          <w:color w:val="auto"/>
          <w:sz w:val="24"/>
          <w:szCs w:val="24"/>
          <w:lang w:eastAsia="en-US"/>
        </w:rPr>
        <w:t>—</w:t>
      </w:r>
      <w:r w:rsidRPr="00DC7E81">
        <w:rPr>
          <w:rFonts w:ascii="Times New Roman" w:hAnsi="Times New Roman" w:cs="Times New Roman"/>
          <w:color w:val="auto"/>
          <w:sz w:val="24"/>
          <w:szCs w:val="24"/>
        </w:rPr>
        <w:t xml:space="preserve"> oscila entre los deseos y las carencias. No obstante, saber lo que se necesita es </w:t>
      </w:r>
      <w:r w:rsidR="00221EEC">
        <w:rPr>
          <w:rFonts w:ascii="Times New Roman" w:hAnsi="Times New Roman" w:cs="Times New Roman"/>
          <w:color w:val="auto"/>
          <w:sz w:val="24"/>
          <w:szCs w:val="24"/>
        </w:rPr>
        <w:t>realmente difícil, por lo que</w:t>
      </w:r>
      <w:r w:rsidRPr="00DC7E81">
        <w:rPr>
          <w:rFonts w:ascii="Times New Roman" w:hAnsi="Times New Roman" w:cs="Times New Roman"/>
          <w:color w:val="auto"/>
          <w:sz w:val="24"/>
          <w:szCs w:val="24"/>
        </w:rPr>
        <w:t xml:space="preserve"> el trabajo de los mentores, profesionales y científicos </w:t>
      </w:r>
      <w:r w:rsidR="00221EEC">
        <w:rPr>
          <w:rFonts w:ascii="Times New Roman" w:hAnsi="Times New Roman" w:cs="Times New Roman"/>
          <w:color w:val="auto"/>
          <w:sz w:val="24"/>
          <w:szCs w:val="24"/>
        </w:rPr>
        <w:t xml:space="preserve">es </w:t>
      </w:r>
      <w:r w:rsidRPr="00DC7E81">
        <w:rPr>
          <w:rFonts w:ascii="Times New Roman" w:hAnsi="Times New Roman" w:cs="Times New Roman"/>
          <w:color w:val="auto"/>
          <w:sz w:val="24"/>
          <w:szCs w:val="24"/>
        </w:rPr>
        <w:t>ayuda</w:t>
      </w:r>
      <w:r w:rsidR="00221EEC">
        <w:rPr>
          <w:rFonts w:ascii="Times New Roman" w:hAnsi="Times New Roman" w:cs="Times New Roman"/>
          <w:color w:val="auto"/>
          <w:sz w:val="24"/>
          <w:szCs w:val="24"/>
        </w:rPr>
        <w:t>r</w:t>
      </w:r>
      <w:r w:rsidRPr="00DC7E81">
        <w:rPr>
          <w:rFonts w:ascii="Times New Roman" w:hAnsi="Times New Roman" w:cs="Times New Roman"/>
          <w:color w:val="auto"/>
          <w:sz w:val="24"/>
          <w:szCs w:val="24"/>
        </w:rPr>
        <w:t xml:space="preserve"> a </w:t>
      </w:r>
      <w:r w:rsidR="00221EEC">
        <w:rPr>
          <w:rFonts w:ascii="Times New Roman" w:hAnsi="Times New Roman" w:cs="Times New Roman"/>
          <w:color w:val="auto"/>
          <w:sz w:val="24"/>
          <w:szCs w:val="24"/>
        </w:rPr>
        <w:t>precisarlas</w:t>
      </w:r>
      <w:r w:rsidRPr="00DC7E81">
        <w:rPr>
          <w:rFonts w:ascii="Times New Roman" w:hAnsi="Times New Roman" w:cs="Times New Roman"/>
          <w:color w:val="auto"/>
          <w:sz w:val="24"/>
          <w:szCs w:val="24"/>
        </w:rPr>
        <w:t xml:space="preserve"> en una situación dada. </w:t>
      </w:r>
    </w:p>
    <w:p w14:paraId="2627A0D1" w14:textId="77777777" w:rsidR="00AD29FB" w:rsidRPr="00DC7E81" w:rsidRDefault="00AD29FB" w:rsidP="00DD57D4">
      <w:pPr>
        <w:spacing w:after="0" w:line="360" w:lineRule="auto"/>
        <w:ind w:firstLine="708"/>
        <w:jc w:val="both"/>
        <w:rPr>
          <w:rFonts w:ascii="Times New Roman" w:hAnsi="Times New Roman" w:cs="Times New Roman"/>
          <w:color w:val="auto"/>
          <w:sz w:val="24"/>
          <w:szCs w:val="24"/>
        </w:rPr>
      </w:pPr>
      <w:r w:rsidRPr="00DC7E81">
        <w:rPr>
          <w:rFonts w:ascii="Times New Roman" w:hAnsi="Times New Roman" w:cs="Times New Roman"/>
          <w:color w:val="auto"/>
          <w:sz w:val="24"/>
          <w:szCs w:val="24"/>
        </w:rPr>
        <w:t xml:space="preserve">Concretamente, </w:t>
      </w:r>
      <w:r w:rsidR="009E28C6" w:rsidRPr="00DC7E81">
        <w:rPr>
          <w:rFonts w:ascii="Times New Roman" w:hAnsi="Times New Roman" w:cs="Times New Roman"/>
          <w:color w:val="auto"/>
          <w:sz w:val="24"/>
          <w:szCs w:val="24"/>
        </w:rPr>
        <w:t xml:space="preserve">la </w:t>
      </w:r>
      <w:r w:rsidRPr="00DC7E81">
        <w:rPr>
          <w:rFonts w:ascii="Times New Roman" w:hAnsi="Times New Roman" w:cs="Times New Roman"/>
          <w:color w:val="auto"/>
          <w:sz w:val="24"/>
          <w:szCs w:val="24"/>
        </w:rPr>
        <w:t xml:space="preserve">actividad </w:t>
      </w:r>
      <w:r w:rsidR="009E28C6" w:rsidRPr="00DC7E81">
        <w:rPr>
          <w:rFonts w:ascii="Times New Roman" w:hAnsi="Times New Roman" w:cs="Times New Roman"/>
          <w:color w:val="auto"/>
          <w:sz w:val="24"/>
          <w:szCs w:val="24"/>
        </w:rPr>
        <w:t xml:space="preserve">de mentoría </w:t>
      </w:r>
      <w:r w:rsidRPr="00DC7E81">
        <w:rPr>
          <w:rFonts w:ascii="Times New Roman" w:hAnsi="Times New Roman" w:cs="Times New Roman"/>
          <w:color w:val="auto"/>
          <w:sz w:val="24"/>
          <w:szCs w:val="24"/>
        </w:rPr>
        <w:t xml:space="preserve">se enfoca </w:t>
      </w:r>
      <w:r w:rsidR="00221EEC">
        <w:rPr>
          <w:rFonts w:ascii="Times New Roman" w:hAnsi="Times New Roman" w:cs="Times New Roman"/>
          <w:color w:val="auto"/>
          <w:sz w:val="24"/>
          <w:szCs w:val="24"/>
        </w:rPr>
        <w:t>en</w:t>
      </w:r>
      <w:r w:rsidRPr="00DC7E81">
        <w:rPr>
          <w:rFonts w:ascii="Times New Roman" w:hAnsi="Times New Roman" w:cs="Times New Roman"/>
          <w:color w:val="auto"/>
          <w:sz w:val="24"/>
          <w:szCs w:val="24"/>
        </w:rPr>
        <w:t xml:space="preserve"> atender intereses definidos y a resolver necesidades, deseos, expectativas y </w:t>
      </w:r>
      <w:r w:rsidR="00221EEC">
        <w:rPr>
          <w:rFonts w:ascii="Times New Roman" w:hAnsi="Times New Roman" w:cs="Times New Roman"/>
          <w:color w:val="auto"/>
          <w:sz w:val="24"/>
          <w:szCs w:val="24"/>
        </w:rPr>
        <w:t>aun</w:t>
      </w:r>
      <w:r w:rsidRPr="00DC7E81">
        <w:rPr>
          <w:rFonts w:ascii="Times New Roman" w:hAnsi="Times New Roman" w:cs="Times New Roman"/>
          <w:color w:val="auto"/>
          <w:sz w:val="24"/>
          <w:szCs w:val="24"/>
        </w:rPr>
        <w:t xml:space="preserve"> caprichos. Es decir, la definición de una necesidad implica considerar aspectos objetivos y subjetivos</w:t>
      </w:r>
      <w:r w:rsidR="008A51B3">
        <w:rPr>
          <w:rFonts w:ascii="Times New Roman" w:hAnsi="Times New Roman" w:cs="Times New Roman"/>
          <w:color w:val="auto"/>
          <w:sz w:val="24"/>
          <w:szCs w:val="24"/>
        </w:rPr>
        <w:t xml:space="preserve">, lo que implica </w:t>
      </w:r>
      <w:r w:rsidRPr="00DC7E81">
        <w:rPr>
          <w:rFonts w:ascii="Times New Roman" w:hAnsi="Times New Roman" w:cs="Times New Roman"/>
          <w:color w:val="auto"/>
          <w:sz w:val="24"/>
          <w:szCs w:val="24"/>
        </w:rPr>
        <w:t xml:space="preserve">perspectivas emocionales y culturales de los destinatarios del servicio </w:t>
      </w:r>
      <w:r w:rsidR="008A51B3">
        <w:rPr>
          <w:rFonts w:ascii="Times New Roman" w:hAnsi="Times New Roman" w:cs="Times New Roman"/>
          <w:color w:val="auto"/>
          <w:sz w:val="24"/>
          <w:szCs w:val="24"/>
        </w:rPr>
        <w:t>ofrecido</w:t>
      </w:r>
      <w:r w:rsidR="009E28C6" w:rsidRPr="00DC7E81">
        <w:rPr>
          <w:rFonts w:ascii="Times New Roman" w:hAnsi="Times New Roman" w:cs="Times New Roman"/>
          <w:color w:val="auto"/>
          <w:sz w:val="24"/>
          <w:szCs w:val="24"/>
        </w:rPr>
        <w:t>.</w:t>
      </w:r>
      <w:r w:rsidR="008A51B3">
        <w:rPr>
          <w:rFonts w:ascii="Times New Roman" w:hAnsi="Times New Roman" w:cs="Times New Roman"/>
          <w:color w:val="auto"/>
          <w:sz w:val="24"/>
          <w:szCs w:val="24"/>
        </w:rPr>
        <w:t xml:space="preserve"> Para</w:t>
      </w:r>
      <w:r w:rsidRPr="00DC7E81">
        <w:rPr>
          <w:rFonts w:ascii="Times New Roman" w:hAnsi="Times New Roman" w:cs="Times New Roman"/>
          <w:color w:val="auto"/>
          <w:sz w:val="24"/>
          <w:szCs w:val="24"/>
        </w:rPr>
        <w:t xml:space="preserve"> Miettinen </w:t>
      </w:r>
      <w:r w:rsidRPr="00DC7E81">
        <w:rPr>
          <w:rFonts w:ascii="Times New Roman" w:hAnsi="Times New Roman" w:cs="Times New Roman"/>
          <w:noProof/>
          <w:color w:val="auto"/>
          <w:sz w:val="24"/>
          <w:szCs w:val="24"/>
        </w:rPr>
        <w:t>(</w:t>
      </w:r>
      <w:hyperlink w:anchor="_ENREF_31" w:tooltip="Miettinen, 2005 #822" w:history="1">
        <w:r w:rsidRPr="00DC7E81">
          <w:rPr>
            <w:rFonts w:ascii="Times New Roman" w:hAnsi="Times New Roman" w:cs="Times New Roman"/>
            <w:noProof/>
            <w:color w:val="auto"/>
            <w:sz w:val="24"/>
            <w:szCs w:val="24"/>
          </w:rPr>
          <w:t>2005</w:t>
        </w:r>
      </w:hyperlink>
      <w:r w:rsidRPr="00DC7E81">
        <w:rPr>
          <w:rFonts w:ascii="Times New Roman" w:hAnsi="Times New Roman" w:cs="Times New Roman"/>
          <w:noProof/>
          <w:color w:val="auto"/>
          <w:sz w:val="24"/>
          <w:szCs w:val="24"/>
        </w:rPr>
        <w:t>)</w:t>
      </w:r>
      <w:r w:rsidRPr="00DC7E81">
        <w:rPr>
          <w:rFonts w:ascii="Times New Roman" w:hAnsi="Times New Roman" w:cs="Times New Roman"/>
          <w:color w:val="auto"/>
          <w:sz w:val="24"/>
          <w:szCs w:val="24"/>
        </w:rPr>
        <w:t xml:space="preserve"> una </w:t>
      </w:r>
      <w:r w:rsidRPr="00DC7E81">
        <w:rPr>
          <w:rFonts w:ascii="Times New Roman" w:hAnsi="Times New Roman" w:cs="Times New Roman"/>
          <w:color w:val="auto"/>
          <w:sz w:val="24"/>
          <w:szCs w:val="24"/>
        </w:rPr>
        <w:lastRenderedPageBreak/>
        <w:t xml:space="preserve">necesidad </w:t>
      </w:r>
      <w:r w:rsidR="008A51B3">
        <w:rPr>
          <w:rFonts w:ascii="Times New Roman" w:hAnsi="Times New Roman" w:cs="Times New Roman"/>
          <w:color w:val="auto"/>
          <w:sz w:val="24"/>
          <w:szCs w:val="24"/>
        </w:rPr>
        <w:t>es entendida</w:t>
      </w:r>
      <w:r w:rsidRPr="00DC7E81">
        <w:rPr>
          <w:rFonts w:ascii="Times New Roman" w:hAnsi="Times New Roman" w:cs="Times New Roman"/>
          <w:color w:val="auto"/>
          <w:sz w:val="24"/>
          <w:szCs w:val="24"/>
        </w:rPr>
        <w:t xml:space="preserve"> </w:t>
      </w:r>
      <w:r w:rsidR="008A51B3">
        <w:rPr>
          <w:rFonts w:ascii="Times New Roman" w:hAnsi="Times New Roman" w:cs="Times New Roman"/>
          <w:color w:val="auto"/>
          <w:sz w:val="24"/>
          <w:szCs w:val="24"/>
        </w:rPr>
        <w:t xml:space="preserve">como </w:t>
      </w:r>
      <w:r w:rsidRPr="00DC7E81">
        <w:rPr>
          <w:rFonts w:ascii="Times New Roman" w:hAnsi="Times New Roman" w:cs="Times New Roman"/>
          <w:color w:val="auto"/>
          <w:sz w:val="24"/>
          <w:szCs w:val="24"/>
        </w:rPr>
        <w:t xml:space="preserve">una contradicción o una posibilidad </w:t>
      </w:r>
      <w:r w:rsidR="008A51B3">
        <w:rPr>
          <w:rFonts w:ascii="Times New Roman" w:hAnsi="Times New Roman" w:cs="Times New Roman"/>
          <w:color w:val="auto"/>
          <w:sz w:val="24"/>
          <w:szCs w:val="24"/>
        </w:rPr>
        <w:t>por</w:t>
      </w:r>
      <w:r w:rsidRPr="00DC7E81">
        <w:rPr>
          <w:rFonts w:ascii="Times New Roman" w:hAnsi="Times New Roman" w:cs="Times New Roman"/>
          <w:color w:val="auto"/>
          <w:sz w:val="24"/>
          <w:szCs w:val="24"/>
        </w:rPr>
        <w:t xml:space="preserve"> resolver a través de la actividad mediada por la utilización de herramientas. Para </w:t>
      </w:r>
      <w:r w:rsidR="008A51B3">
        <w:rPr>
          <w:rFonts w:ascii="Times New Roman" w:hAnsi="Times New Roman" w:cs="Times New Roman"/>
          <w:color w:val="auto"/>
          <w:sz w:val="24"/>
          <w:szCs w:val="24"/>
        </w:rPr>
        <w:t>eso</w:t>
      </w:r>
      <w:r w:rsidRPr="00DC7E81">
        <w:rPr>
          <w:rFonts w:ascii="Times New Roman" w:hAnsi="Times New Roman" w:cs="Times New Roman"/>
          <w:color w:val="auto"/>
          <w:sz w:val="24"/>
          <w:szCs w:val="24"/>
        </w:rPr>
        <w:t>, es necesario imaginar al objeto</w:t>
      </w:r>
      <w:r w:rsidR="009E28C6" w:rsidRPr="00DC7E81">
        <w:rPr>
          <w:rFonts w:ascii="Times New Roman" w:hAnsi="Times New Roman" w:cs="Times New Roman"/>
          <w:color w:val="auto"/>
          <w:sz w:val="24"/>
          <w:szCs w:val="24"/>
        </w:rPr>
        <w:t xml:space="preserve"> </w:t>
      </w:r>
      <w:r w:rsidR="008A51B3">
        <w:rPr>
          <w:rFonts w:ascii="Times New Roman" w:hAnsi="Times New Roman" w:cs="Times New Roman"/>
          <w:color w:val="auto"/>
          <w:sz w:val="24"/>
          <w:szCs w:val="24"/>
        </w:rPr>
        <w:t>—</w:t>
      </w:r>
      <w:r w:rsidR="009E28C6" w:rsidRPr="00DC7E81">
        <w:rPr>
          <w:rFonts w:ascii="Times New Roman" w:hAnsi="Times New Roman" w:cs="Times New Roman"/>
          <w:color w:val="auto"/>
          <w:sz w:val="24"/>
          <w:szCs w:val="24"/>
        </w:rPr>
        <w:t>en este caso el conocimiento ausente en el alumno mentorado</w:t>
      </w:r>
      <w:r w:rsidR="008A51B3">
        <w:rPr>
          <w:rFonts w:ascii="Times New Roman" w:hAnsi="Times New Roman" w:cs="Times New Roman"/>
          <w:color w:val="auto"/>
          <w:sz w:val="24"/>
          <w:szCs w:val="24"/>
        </w:rPr>
        <w:t>—</w:t>
      </w:r>
      <w:r w:rsidR="009E28C6" w:rsidRPr="00DC7E81">
        <w:rPr>
          <w:rFonts w:ascii="Times New Roman" w:hAnsi="Times New Roman" w:cs="Times New Roman"/>
          <w:color w:val="auto"/>
          <w:sz w:val="24"/>
          <w:szCs w:val="24"/>
        </w:rPr>
        <w:t xml:space="preserve"> </w:t>
      </w:r>
      <w:r w:rsidR="008A51B3">
        <w:rPr>
          <w:rFonts w:ascii="Times New Roman" w:hAnsi="Times New Roman" w:cs="Times New Roman"/>
          <w:color w:val="auto"/>
          <w:sz w:val="24"/>
          <w:szCs w:val="24"/>
        </w:rPr>
        <w:t xml:space="preserve">para crear </w:t>
      </w:r>
      <w:r w:rsidRPr="00DC7E81">
        <w:rPr>
          <w:rFonts w:ascii="Times New Roman" w:hAnsi="Times New Roman" w:cs="Times New Roman"/>
          <w:color w:val="auto"/>
          <w:sz w:val="24"/>
          <w:szCs w:val="24"/>
        </w:rPr>
        <w:t xml:space="preserve">acciones </w:t>
      </w:r>
      <w:r w:rsidR="008A51B3">
        <w:rPr>
          <w:rFonts w:ascii="Times New Roman" w:hAnsi="Times New Roman" w:cs="Times New Roman"/>
          <w:color w:val="auto"/>
          <w:sz w:val="24"/>
          <w:szCs w:val="24"/>
        </w:rPr>
        <w:t xml:space="preserve">que permitan </w:t>
      </w:r>
      <w:r w:rsidRPr="00DC7E81">
        <w:rPr>
          <w:rFonts w:ascii="Times New Roman" w:hAnsi="Times New Roman" w:cs="Times New Roman"/>
          <w:color w:val="auto"/>
          <w:sz w:val="24"/>
          <w:szCs w:val="24"/>
        </w:rPr>
        <w:t xml:space="preserve">superar dicho dilema, ya sea </w:t>
      </w:r>
      <w:r w:rsidR="008A51B3">
        <w:rPr>
          <w:rFonts w:ascii="Times New Roman" w:hAnsi="Times New Roman" w:cs="Times New Roman"/>
          <w:color w:val="auto"/>
          <w:sz w:val="24"/>
          <w:szCs w:val="24"/>
        </w:rPr>
        <w:t>creando nuevas alternativas o transformando las existentes, pues</w:t>
      </w:r>
      <w:r w:rsidR="009E28C6" w:rsidRPr="00DC7E81">
        <w:rPr>
          <w:rFonts w:ascii="Times New Roman" w:hAnsi="Times New Roman" w:cs="Times New Roman"/>
          <w:color w:val="auto"/>
          <w:sz w:val="24"/>
          <w:szCs w:val="24"/>
        </w:rPr>
        <w:t xml:space="preserve"> </w:t>
      </w:r>
      <w:r w:rsidRPr="00DC7E81">
        <w:rPr>
          <w:rFonts w:ascii="Times New Roman" w:hAnsi="Times New Roman" w:cs="Times New Roman"/>
          <w:color w:val="auto"/>
          <w:sz w:val="24"/>
          <w:szCs w:val="24"/>
        </w:rPr>
        <w:t>al satisfacer necesidades se desarrollan capacidades y competencias individuales y colectivas. Así, la necesidad deviene en el motivo capaz de orientar las acciones del sujeto s</w:t>
      </w:r>
      <w:r w:rsidR="008A51B3">
        <w:rPr>
          <w:rFonts w:ascii="Times New Roman" w:hAnsi="Times New Roman" w:cs="Times New Roman"/>
          <w:color w:val="auto"/>
          <w:sz w:val="24"/>
          <w:szCs w:val="24"/>
        </w:rPr>
        <w:t>o</w:t>
      </w:r>
      <w:r w:rsidRPr="00DC7E81">
        <w:rPr>
          <w:rFonts w:ascii="Times New Roman" w:hAnsi="Times New Roman" w:cs="Times New Roman"/>
          <w:color w:val="auto"/>
          <w:sz w:val="24"/>
          <w:szCs w:val="24"/>
        </w:rPr>
        <w:t xml:space="preserve">lo cuando </w:t>
      </w:r>
      <w:r w:rsidR="008A51B3">
        <w:rPr>
          <w:rFonts w:ascii="Times New Roman" w:hAnsi="Times New Roman" w:cs="Times New Roman"/>
          <w:color w:val="auto"/>
          <w:sz w:val="24"/>
          <w:szCs w:val="24"/>
        </w:rPr>
        <w:t>e</w:t>
      </w:r>
      <w:r w:rsidRPr="00DC7E81">
        <w:rPr>
          <w:rFonts w:ascii="Times New Roman" w:hAnsi="Times New Roman" w:cs="Times New Roman"/>
          <w:color w:val="auto"/>
          <w:sz w:val="24"/>
          <w:szCs w:val="24"/>
        </w:rPr>
        <w:t>ste encuentre a su objeto</w:t>
      </w:r>
      <w:r w:rsidR="00DC7E81">
        <w:rPr>
          <w:rFonts w:ascii="Times New Roman" w:hAnsi="Times New Roman" w:cs="Times New Roman"/>
          <w:color w:val="auto"/>
          <w:sz w:val="24"/>
          <w:szCs w:val="24"/>
        </w:rPr>
        <w:t>.</w:t>
      </w:r>
    </w:p>
    <w:p w14:paraId="59513762" w14:textId="77777777" w:rsidR="00BA07E6" w:rsidRPr="00A33B83" w:rsidRDefault="00BA07E6" w:rsidP="00DD57D4">
      <w:pPr>
        <w:spacing w:after="0" w:line="360" w:lineRule="auto"/>
        <w:ind w:firstLine="708"/>
        <w:jc w:val="both"/>
        <w:rPr>
          <w:rFonts w:ascii="Times New Roman" w:hAnsi="Times New Roman" w:cs="Times New Roman"/>
          <w:color w:val="222222"/>
          <w:sz w:val="24"/>
          <w:szCs w:val="24"/>
        </w:rPr>
      </w:pPr>
      <w:r w:rsidRPr="00A33B83">
        <w:rPr>
          <w:rFonts w:ascii="Times New Roman" w:hAnsi="Times New Roman" w:cs="Times New Roman"/>
          <w:color w:val="222222"/>
          <w:sz w:val="24"/>
          <w:szCs w:val="24"/>
        </w:rPr>
        <w:t xml:space="preserve">Una de las características de la mentoría en el ámbito universitario es el intercambio </w:t>
      </w:r>
      <w:r w:rsidRPr="00A33B83">
        <w:rPr>
          <w:rFonts w:ascii="Times New Roman" w:hAnsi="Times New Roman" w:cs="Times New Roman"/>
          <w:sz w:val="24"/>
          <w:szCs w:val="24"/>
        </w:rPr>
        <w:t xml:space="preserve">de ideas y conceptos, </w:t>
      </w:r>
      <w:r w:rsidRPr="00A33B83">
        <w:rPr>
          <w:rFonts w:ascii="Times New Roman" w:hAnsi="Times New Roman" w:cs="Times New Roman"/>
          <w:color w:val="222222"/>
          <w:sz w:val="24"/>
          <w:szCs w:val="24"/>
        </w:rPr>
        <w:t>ya que permite la transferencia de conocimientos y experiencias</w:t>
      </w:r>
      <w:r w:rsidR="008A51B3">
        <w:rPr>
          <w:rFonts w:ascii="Times New Roman" w:hAnsi="Times New Roman" w:cs="Times New Roman"/>
          <w:color w:val="222222"/>
          <w:sz w:val="24"/>
          <w:szCs w:val="24"/>
        </w:rPr>
        <w:t xml:space="preserve">, lo que permite </w:t>
      </w:r>
      <w:r w:rsidRPr="00A33B83">
        <w:rPr>
          <w:rFonts w:ascii="Times New Roman" w:hAnsi="Times New Roman" w:cs="Times New Roman"/>
          <w:color w:val="222222"/>
          <w:sz w:val="24"/>
          <w:szCs w:val="24"/>
        </w:rPr>
        <w:t>que la relación entre los mentores y mentorados se fortalezca</w:t>
      </w:r>
      <w:r w:rsidR="008A51B3">
        <w:rPr>
          <w:rFonts w:ascii="Times New Roman" w:hAnsi="Times New Roman" w:cs="Times New Roman"/>
          <w:color w:val="222222"/>
          <w:sz w:val="24"/>
          <w:szCs w:val="24"/>
        </w:rPr>
        <w:t xml:space="preserve"> (</w:t>
      </w:r>
      <w:r w:rsidRPr="00A33B83">
        <w:rPr>
          <w:rFonts w:ascii="Times New Roman" w:hAnsi="Times New Roman" w:cs="Times New Roman"/>
          <w:color w:val="222222"/>
          <w:sz w:val="24"/>
          <w:szCs w:val="24"/>
        </w:rPr>
        <w:t>Burgos</w:t>
      </w:r>
      <w:r w:rsidR="008A51B3">
        <w:rPr>
          <w:rFonts w:ascii="Times New Roman" w:hAnsi="Times New Roman" w:cs="Times New Roman"/>
          <w:color w:val="222222"/>
          <w:sz w:val="24"/>
          <w:szCs w:val="24"/>
        </w:rPr>
        <w:t>,</w:t>
      </w:r>
      <w:r w:rsidRPr="00A33B83">
        <w:rPr>
          <w:rFonts w:ascii="Times New Roman" w:hAnsi="Times New Roman" w:cs="Times New Roman"/>
          <w:color w:val="222222"/>
          <w:sz w:val="24"/>
          <w:szCs w:val="24"/>
        </w:rPr>
        <w:t xml:space="preserve"> 2018)</w:t>
      </w:r>
      <w:r w:rsidR="008A51B3">
        <w:rPr>
          <w:rFonts w:ascii="Times New Roman" w:hAnsi="Times New Roman" w:cs="Times New Roman"/>
          <w:color w:val="222222"/>
          <w:sz w:val="24"/>
          <w:szCs w:val="24"/>
        </w:rPr>
        <w:t>.</w:t>
      </w:r>
    </w:p>
    <w:p w14:paraId="76BBE52E" w14:textId="77777777" w:rsidR="00DD57D4" w:rsidRDefault="00DD57D4" w:rsidP="00343D84">
      <w:pPr>
        <w:tabs>
          <w:tab w:val="left" w:pos="3080"/>
          <w:tab w:val="center" w:pos="4419"/>
        </w:tabs>
        <w:spacing w:after="0" w:line="360" w:lineRule="auto"/>
        <w:jc w:val="center"/>
        <w:rPr>
          <w:rFonts w:ascii="Times New Roman" w:hAnsi="Times New Roman" w:cs="Times New Roman"/>
          <w:b/>
          <w:sz w:val="28"/>
          <w:szCs w:val="28"/>
        </w:rPr>
      </w:pPr>
    </w:p>
    <w:p w14:paraId="1BC6930E" w14:textId="51FD1FDB" w:rsidR="00BA07E6" w:rsidRPr="00DD57D4" w:rsidRDefault="00BA07E6" w:rsidP="00DD57D4">
      <w:pPr>
        <w:tabs>
          <w:tab w:val="left" w:pos="3080"/>
          <w:tab w:val="center" w:pos="4419"/>
        </w:tabs>
        <w:spacing w:after="0" w:line="360" w:lineRule="auto"/>
        <w:jc w:val="center"/>
        <w:rPr>
          <w:rFonts w:ascii="Times New Roman" w:hAnsi="Times New Roman" w:cs="Times New Roman"/>
          <w:sz w:val="28"/>
          <w:szCs w:val="24"/>
        </w:rPr>
      </w:pPr>
      <w:r w:rsidRPr="00DD57D4">
        <w:rPr>
          <w:rFonts w:ascii="Times New Roman" w:hAnsi="Times New Roman" w:cs="Times New Roman"/>
          <w:b/>
          <w:sz w:val="32"/>
          <w:szCs w:val="32"/>
        </w:rPr>
        <w:t>Método</w:t>
      </w:r>
    </w:p>
    <w:p w14:paraId="2C043B81" w14:textId="77777777" w:rsidR="00CA1BE3" w:rsidRDefault="00BA07E6" w:rsidP="00DD57D4">
      <w:pPr>
        <w:spacing w:after="0" w:line="360" w:lineRule="auto"/>
        <w:ind w:firstLine="708"/>
        <w:jc w:val="both"/>
        <w:rPr>
          <w:rFonts w:ascii="Times New Roman" w:hAnsi="Times New Roman" w:cs="Times New Roman"/>
          <w:color w:val="auto"/>
          <w:sz w:val="24"/>
        </w:rPr>
      </w:pPr>
      <w:r>
        <w:rPr>
          <w:rFonts w:ascii="Times New Roman" w:hAnsi="Times New Roman" w:cs="Times New Roman"/>
          <w:sz w:val="24"/>
        </w:rPr>
        <w:t xml:space="preserve">El </w:t>
      </w:r>
      <w:r w:rsidR="00D4096A">
        <w:rPr>
          <w:rFonts w:ascii="Times New Roman" w:hAnsi="Times New Roman" w:cs="Times New Roman"/>
          <w:sz w:val="24"/>
        </w:rPr>
        <w:t xml:space="preserve">presente trabajo </w:t>
      </w:r>
      <w:r w:rsidR="008A51B3">
        <w:rPr>
          <w:rFonts w:ascii="Times New Roman" w:hAnsi="Times New Roman" w:cs="Times New Roman"/>
          <w:sz w:val="24"/>
        </w:rPr>
        <w:t>se sustentó principalmente en el</w:t>
      </w:r>
      <w:r w:rsidR="00D4096A">
        <w:rPr>
          <w:rFonts w:ascii="Times New Roman" w:hAnsi="Times New Roman" w:cs="Times New Roman"/>
          <w:sz w:val="24"/>
        </w:rPr>
        <w:t xml:space="preserve"> enfoque </w:t>
      </w:r>
      <w:r>
        <w:rPr>
          <w:rFonts w:ascii="Times New Roman" w:hAnsi="Times New Roman" w:cs="Times New Roman"/>
          <w:sz w:val="24"/>
        </w:rPr>
        <w:t xml:space="preserve">cualitativo, </w:t>
      </w:r>
      <w:r w:rsidR="008A51B3">
        <w:rPr>
          <w:rFonts w:ascii="Times New Roman" w:hAnsi="Times New Roman" w:cs="Times New Roman"/>
          <w:sz w:val="24"/>
        </w:rPr>
        <w:t xml:space="preserve">pues </w:t>
      </w:r>
      <w:r w:rsidR="00D4096A" w:rsidRPr="002D3987">
        <w:rPr>
          <w:rFonts w:ascii="Times New Roman" w:hAnsi="Times New Roman" w:cs="Times New Roman"/>
          <w:color w:val="auto"/>
          <w:sz w:val="24"/>
        </w:rPr>
        <w:t xml:space="preserve">la parte central </w:t>
      </w:r>
      <w:r w:rsidR="008A51B3">
        <w:rPr>
          <w:rFonts w:ascii="Times New Roman" w:hAnsi="Times New Roman" w:cs="Times New Roman"/>
          <w:color w:val="auto"/>
          <w:sz w:val="24"/>
        </w:rPr>
        <w:t xml:space="preserve">se basó </w:t>
      </w:r>
      <w:r w:rsidR="00D4096A" w:rsidRPr="002D3987">
        <w:rPr>
          <w:rFonts w:ascii="Times New Roman" w:hAnsi="Times New Roman" w:cs="Times New Roman"/>
          <w:color w:val="auto"/>
          <w:sz w:val="24"/>
        </w:rPr>
        <w:t xml:space="preserve">en </w:t>
      </w:r>
      <w:r w:rsidR="008A51B3">
        <w:rPr>
          <w:rFonts w:ascii="Times New Roman" w:hAnsi="Times New Roman" w:cs="Times New Roman"/>
          <w:color w:val="auto"/>
          <w:sz w:val="24"/>
        </w:rPr>
        <w:t>una</w:t>
      </w:r>
      <w:r w:rsidR="00D4096A" w:rsidRPr="002D3987">
        <w:rPr>
          <w:rFonts w:ascii="Times New Roman" w:hAnsi="Times New Roman" w:cs="Times New Roman"/>
          <w:color w:val="auto"/>
          <w:sz w:val="24"/>
        </w:rPr>
        <w:t xml:space="preserve"> revisión </w:t>
      </w:r>
      <w:r w:rsidR="00915FE8" w:rsidRPr="002D3987">
        <w:rPr>
          <w:rFonts w:ascii="Times New Roman" w:hAnsi="Times New Roman" w:cs="Times New Roman"/>
          <w:color w:val="auto"/>
          <w:sz w:val="24"/>
        </w:rPr>
        <w:t>bibliográfic</w:t>
      </w:r>
      <w:r w:rsidR="00D4096A" w:rsidRPr="002D3987">
        <w:rPr>
          <w:rFonts w:ascii="Times New Roman" w:hAnsi="Times New Roman" w:cs="Times New Roman"/>
          <w:color w:val="auto"/>
          <w:sz w:val="24"/>
        </w:rPr>
        <w:t>a</w:t>
      </w:r>
      <w:r w:rsidR="008A51B3">
        <w:rPr>
          <w:rFonts w:ascii="Times New Roman" w:hAnsi="Times New Roman" w:cs="Times New Roman"/>
          <w:color w:val="auto"/>
          <w:sz w:val="24"/>
        </w:rPr>
        <w:t>.</w:t>
      </w:r>
      <w:r w:rsidRPr="002D3987">
        <w:rPr>
          <w:rFonts w:ascii="Times New Roman" w:hAnsi="Times New Roman" w:cs="Times New Roman"/>
          <w:color w:val="auto"/>
          <w:sz w:val="24"/>
        </w:rPr>
        <w:t xml:space="preserve"> </w:t>
      </w:r>
      <w:r w:rsidR="008A51B3">
        <w:rPr>
          <w:rFonts w:ascii="Times New Roman" w:hAnsi="Times New Roman" w:cs="Times New Roman"/>
          <w:color w:val="auto"/>
          <w:sz w:val="24"/>
        </w:rPr>
        <w:t>E</w:t>
      </w:r>
      <w:r w:rsidRPr="002D3987">
        <w:rPr>
          <w:rFonts w:ascii="Times New Roman" w:hAnsi="Times New Roman" w:cs="Times New Roman"/>
          <w:color w:val="auto"/>
          <w:sz w:val="24"/>
        </w:rPr>
        <w:t xml:space="preserve">ntre los principales </w:t>
      </w:r>
      <w:r w:rsidR="00D4096A" w:rsidRPr="002D3987">
        <w:rPr>
          <w:rFonts w:ascii="Times New Roman" w:hAnsi="Times New Roman" w:cs="Times New Roman"/>
          <w:color w:val="auto"/>
          <w:sz w:val="24"/>
        </w:rPr>
        <w:t>puntos que sobresalen de dicha revisión</w:t>
      </w:r>
      <w:r w:rsidRPr="002D3987">
        <w:rPr>
          <w:rFonts w:ascii="Times New Roman" w:hAnsi="Times New Roman" w:cs="Times New Roman"/>
          <w:color w:val="auto"/>
          <w:sz w:val="24"/>
        </w:rPr>
        <w:t xml:space="preserve"> destaca </w:t>
      </w:r>
      <w:r w:rsidR="00D4096A" w:rsidRPr="002D3987">
        <w:rPr>
          <w:rFonts w:ascii="Times New Roman" w:hAnsi="Times New Roman" w:cs="Times New Roman"/>
          <w:color w:val="auto"/>
          <w:sz w:val="24"/>
        </w:rPr>
        <w:t xml:space="preserve">la necesidad de una </w:t>
      </w:r>
      <w:r w:rsidRPr="002D3987">
        <w:rPr>
          <w:rFonts w:ascii="Times New Roman" w:hAnsi="Times New Roman" w:cs="Times New Roman"/>
          <w:color w:val="auto"/>
          <w:sz w:val="24"/>
        </w:rPr>
        <w:t>formación continua de los estudiantes mentores</w:t>
      </w:r>
      <w:r w:rsidR="008A51B3">
        <w:rPr>
          <w:rFonts w:ascii="Times New Roman" w:hAnsi="Times New Roman" w:cs="Times New Roman"/>
          <w:color w:val="auto"/>
          <w:sz w:val="24"/>
        </w:rPr>
        <w:t>,</w:t>
      </w:r>
      <w:r w:rsidRPr="002D3987">
        <w:rPr>
          <w:rFonts w:ascii="Times New Roman" w:hAnsi="Times New Roman" w:cs="Times New Roman"/>
          <w:color w:val="auto"/>
          <w:sz w:val="24"/>
        </w:rPr>
        <w:t xml:space="preserve"> </w:t>
      </w:r>
      <w:r w:rsidR="00D4096A" w:rsidRPr="002D3987">
        <w:rPr>
          <w:rFonts w:ascii="Times New Roman" w:hAnsi="Times New Roman" w:cs="Times New Roman"/>
          <w:color w:val="auto"/>
          <w:sz w:val="24"/>
        </w:rPr>
        <w:t xml:space="preserve">y se rescatan </w:t>
      </w:r>
      <w:r w:rsidRPr="002D3987">
        <w:rPr>
          <w:rFonts w:ascii="Times New Roman" w:hAnsi="Times New Roman" w:cs="Times New Roman"/>
          <w:color w:val="auto"/>
          <w:sz w:val="24"/>
        </w:rPr>
        <w:t xml:space="preserve">las características </w:t>
      </w:r>
      <w:r w:rsidR="00D4096A" w:rsidRPr="002D3987">
        <w:rPr>
          <w:rFonts w:ascii="Times New Roman" w:hAnsi="Times New Roman" w:cs="Times New Roman"/>
          <w:color w:val="auto"/>
          <w:sz w:val="24"/>
        </w:rPr>
        <w:t xml:space="preserve">que este debe tener para ejercer </w:t>
      </w:r>
      <w:r w:rsidR="008A51B3">
        <w:rPr>
          <w:rFonts w:ascii="Times New Roman" w:hAnsi="Times New Roman" w:cs="Times New Roman"/>
          <w:color w:val="auto"/>
          <w:sz w:val="24"/>
        </w:rPr>
        <w:t>dicha</w:t>
      </w:r>
      <w:r w:rsidR="00D4096A" w:rsidRPr="002D3987">
        <w:rPr>
          <w:rFonts w:ascii="Times New Roman" w:hAnsi="Times New Roman" w:cs="Times New Roman"/>
          <w:color w:val="auto"/>
          <w:sz w:val="24"/>
        </w:rPr>
        <w:t xml:space="preserve"> </w:t>
      </w:r>
      <w:r w:rsidR="008A51B3">
        <w:rPr>
          <w:rFonts w:ascii="Times New Roman" w:hAnsi="Times New Roman" w:cs="Times New Roman"/>
          <w:color w:val="auto"/>
          <w:sz w:val="24"/>
        </w:rPr>
        <w:t>labor</w:t>
      </w:r>
      <w:r w:rsidR="00D4096A" w:rsidRPr="002D3987">
        <w:rPr>
          <w:rFonts w:ascii="Times New Roman" w:hAnsi="Times New Roman" w:cs="Times New Roman"/>
          <w:color w:val="auto"/>
          <w:sz w:val="24"/>
        </w:rPr>
        <w:t xml:space="preserve"> en la educación </w:t>
      </w:r>
      <w:r w:rsidR="00915FE8" w:rsidRPr="002D3987">
        <w:rPr>
          <w:rFonts w:ascii="Times New Roman" w:hAnsi="Times New Roman" w:cs="Times New Roman"/>
          <w:color w:val="auto"/>
          <w:sz w:val="24"/>
        </w:rPr>
        <w:t>superior.</w:t>
      </w:r>
      <w:r w:rsidR="008A51B3">
        <w:rPr>
          <w:rFonts w:ascii="Times New Roman" w:hAnsi="Times New Roman" w:cs="Times New Roman"/>
          <w:color w:val="auto"/>
          <w:sz w:val="24"/>
        </w:rPr>
        <w:t xml:space="preserve"> </w:t>
      </w:r>
    </w:p>
    <w:p w14:paraId="396B9F47" w14:textId="77777777" w:rsidR="008F264F" w:rsidRDefault="008A51B3" w:rsidP="00DD57D4">
      <w:pPr>
        <w:spacing w:after="0" w:line="360" w:lineRule="auto"/>
        <w:ind w:firstLine="708"/>
        <w:jc w:val="both"/>
        <w:rPr>
          <w:rFonts w:ascii="Times New Roman" w:hAnsi="Times New Roman" w:cs="Times New Roman"/>
          <w:b/>
          <w:sz w:val="28"/>
          <w:szCs w:val="28"/>
        </w:rPr>
      </w:pPr>
      <w:r>
        <w:rPr>
          <w:rFonts w:ascii="Times New Roman" w:hAnsi="Times New Roman" w:cs="Times New Roman"/>
          <w:color w:val="auto"/>
          <w:sz w:val="24"/>
        </w:rPr>
        <w:t>En tal sentido, l</w:t>
      </w:r>
      <w:r w:rsidR="002653FA" w:rsidRPr="002D3987">
        <w:rPr>
          <w:rFonts w:ascii="Times New Roman" w:hAnsi="Times New Roman" w:cs="Times New Roman"/>
          <w:color w:val="auto"/>
          <w:sz w:val="24"/>
        </w:rPr>
        <w:t xml:space="preserve">a </w:t>
      </w:r>
      <w:r w:rsidR="00A223A1" w:rsidRPr="002D3987">
        <w:rPr>
          <w:rFonts w:ascii="Times New Roman" w:hAnsi="Times New Roman" w:cs="Times New Roman"/>
          <w:color w:val="auto"/>
          <w:sz w:val="24"/>
        </w:rPr>
        <w:t xml:space="preserve">integridad e </w:t>
      </w:r>
      <w:r w:rsidR="002653FA" w:rsidRPr="002D3987">
        <w:rPr>
          <w:rFonts w:ascii="Times New Roman" w:hAnsi="Times New Roman" w:cs="Times New Roman"/>
          <w:color w:val="auto"/>
          <w:sz w:val="24"/>
        </w:rPr>
        <w:t>independencia en el desarrollo curricular</w:t>
      </w:r>
      <w:r w:rsidR="00A223A1" w:rsidRPr="002D3987">
        <w:rPr>
          <w:rFonts w:ascii="Times New Roman" w:hAnsi="Times New Roman" w:cs="Times New Roman"/>
          <w:color w:val="auto"/>
          <w:sz w:val="24"/>
        </w:rPr>
        <w:t xml:space="preserve"> </w:t>
      </w:r>
      <w:r w:rsidR="002653FA" w:rsidRPr="002D3987">
        <w:rPr>
          <w:rFonts w:ascii="Times New Roman" w:hAnsi="Times New Roman" w:cs="Times New Roman"/>
          <w:color w:val="auto"/>
          <w:sz w:val="24"/>
        </w:rPr>
        <w:t>que muestr</w:t>
      </w:r>
      <w:r>
        <w:rPr>
          <w:rFonts w:ascii="Times New Roman" w:hAnsi="Times New Roman" w:cs="Times New Roman"/>
          <w:color w:val="auto"/>
          <w:sz w:val="24"/>
        </w:rPr>
        <w:t>a</w:t>
      </w:r>
      <w:r w:rsidR="002653FA" w:rsidRPr="002D3987">
        <w:rPr>
          <w:rFonts w:ascii="Times New Roman" w:hAnsi="Times New Roman" w:cs="Times New Roman"/>
          <w:color w:val="auto"/>
          <w:sz w:val="24"/>
        </w:rPr>
        <w:t xml:space="preserve">n los estudiantes </w:t>
      </w:r>
      <w:r w:rsidR="00A223A1" w:rsidRPr="002D3987">
        <w:rPr>
          <w:rFonts w:ascii="Times New Roman" w:hAnsi="Times New Roman" w:cs="Times New Roman"/>
          <w:color w:val="auto"/>
          <w:sz w:val="24"/>
        </w:rPr>
        <w:t>para gestión</w:t>
      </w:r>
      <w:r w:rsidR="002653FA" w:rsidRPr="002D3987">
        <w:rPr>
          <w:rFonts w:ascii="Times New Roman" w:hAnsi="Times New Roman" w:cs="Times New Roman"/>
          <w:color w:val="auto"/>
          <w:sz w:val="24"/>
        </w:rPr>
        <w:t xml:space="preserve"> del conocimiento y la toma de decisiones parece ser un elemento que los irá perfilando de manera institucional en el grupo </w:t>
      </w:r>
      <w:r>
        <w:rPr>
          <w:rFonts w:ascii="Times New Roman" w:hAnsi="Times New Roman" w:cs="Times New Roman"/>
          <w:color w:val="auto"/>
          <w:sz w:val="24"/>
        </w:rPr>
        <w:t>de</w:t>
      </w:r>
      <w:r w:rsidR="00A223A1" w:rsidRPr="002D3987">
        <w:rPr>
          <w:rFonts w:ascii="Times New Roman" w:hAnsi="Times New Roman" w:cs="Times New Roman"/>
          <w:color w:val="auto"/>
          <w:sz w:val="24"/>
        </w:rPr>
        <w:t xml:space="preserve"> </w:t>
      </w:r>
      <w:r w:rsidR="002653FA" w:rsidRPr="002D3987">
        <w:rPr>
          <w:rFonts w:ascii="Times New Roman" w:hAnsi="Times New Roman" w:cs="Times New Roman"/>
          <w:color w:val="auto"/>
          <w:sz w:val="24"/>
        </w:rPr>
        <w:t>prominent</w:t>
      </w:r>
      <w:r w:rsidR="00A223A1" w:rsidRPr="002D3987">
        <w:rPr>
          <w:rFonts w:ascii="Times New Roman" w:hAnsi="Times New Roman" w:cs="Times New Roman"/>
          <w:color w:val="auto"/>
          <w:sz w:val="24"/>
        </w:rPr>
        <w:t>es</w:t>
      </w:r>
      <w:r w:rsidR="002653FA" w:rsidRPr="002D3987">
        <w:rPr>
          <w:rFonts w:ascii="Times New Roman" w:hAnsi="Times New Roman" w:cs="Times New Roman"/>
          <w:color w:val="auto"/>
          <w:sz w:val="24"/>
        </w:rPr>
        <w:t xml:space="preserve"> mentor</w:t>
      </w:r>
      <w:r w:rsidR="00A223A1" w:rsidRPr="002D3987">
        <w:rPr>
          <w:rFonts w:ascii="Times New Roman" w:hAnsi="Times New Roman" w:cs="Times New Roman"/>
          <w:color w:val="auto"/>
          <w:sz w:val="24"/>
        </w:rPr>
        <w:t>es</w:t>
      </w:r>
      <w:r w:rsidR="002653FA" w:rsidRPr="002D3987">
        <w:rPr>
          <w:rFonts w:ascii="Times New Roman" w:hAnsi="Times New Roman" w:cs="Times New Roman"/>
          <w:color w:val="auto"/>
          <w:sz w:val="24"/>
        </w:rPr>
        <w:t xml:space="preserve">. </w:t>
      </w:r>
      <w:r w:rsidR="00CA1BE3">
        <w:rPr>
          <w:rFonts w:ascii="Times New Roman" w:hAnsi="Times New Roman" w:cs="Times New Roman"/>
          <w:color w:val="auto"/>
          <w:sz w:val="24"/>
        </w:rPr>
        <w:t>En otras palabras,</w:t>
      </w:r>
      <w:r>
        <w:rPr>
          <w:rFonts w:ascii="Times New Roman" w:hAnsi="Times New Roman" w:cs="Times New Roman"/>
          <w:color w:val="auto"/>
          <w:sz w:val="24"/>
        </w:rPr>
        <w:t xml:space="preserve"> s</w:t>
      </w:r>
      <w:r w:rsidR="005E540D" w:rsidRPr="002D3987">
        <w:rPr>
          <w:rFonts w:ascii="Times New Roman" w:hAnsi="Times New Roman" w:cs="Times New Roman"/>
          <w:color w:val="auto"/>
          <w:sz w:val="24"/>
        </w:rPr>
        <w:t xml:space="preserve">on los alumnos que sobresalen </w:t>
      </w:r>
      <w:r w:rsidR="009C1541" w:rsidRPr="002D3987">
        <w:rPr>
          <w:rFonts w:ascii="Times New Roman" w:hAnsi="Times New Roman" w:cs="Times New Roman"/>
          <w:color w:val="auto"/>
          <w:sz w:val="24"/>
        </w:rPr>
        <w:t>en los aspectos más objetivos del conocimiento</w:t>
      </w:r>
      <w:r w:rsidR="002653FA" w:rsidRPr="002D3987">
        <w:rPr>
          <w:rFonts w:ascii="Times New Roman" w:hAnsi="Times New Roman" w:cs="Times New Roman"/>
          <w:color w:val="auto"/>
          <w:sz w:val="24"/>
        </w:rPr>
        <w:t xml:space="preserve">, habilidades específicas y actitudes </w:t>
      </w:r>
      <w:r w:rsidR="009C1541" w:rsidRPr="002D3987">
        <w:rPr>
          <w:rFonts w:ascii="Times New Roman" w:hAnsi="Times New Roman" w:cs="Times New Roman"/>
          <w:color w:val="auto"/>
          <w:sz w:val="24"/>
        </w:rPr>
        <w:t>en su disciplina</w:t>
      </w:r>
      <w:r w:rsidR="00CA1BE3">
        <w:rPr>
          <w:rFonts w:ascii="Times New Roman" w:hAnsi="Times New Roman" w:cs="Times New Roman"/>
          <w:color w:val="auto"/>
          <w:sz w:val="24"/>
        </w:rPr>
        <w:t>;</w:t>
      </w:r>
      <w:r w:rsidR="009C1541" w:rsidRPr="002D3987">
        <w:rPr>
          <w:rFonts w:ascii="Times New Roman" w:hAnsi="Times New Roman" w:cs="Times New Roman"/>
          <w:color w:val="auto"/>
          <w:sz w:val="24"/>
        </w:rPr>
        <w:t xml:space="preserve"> además</w:t>
      </w:r>
      <w:r w:rsidR="00CA1BE3">
        <w:rPr>
          <w:rFonts w:ascii="Times New Roman" w:hAnsi="Times New Roman" w:cs="Times New Roman"/>
          <w:color w:val="auto"/>
          <w:sz w:val="24"/>
        </w:rPr>
        <w:t xml:space="preserve">, muestran </w:t>
      </w:r>
      <w:r w:rsidR="009C1541" w:rsidRPr="002D3987">
        <w:rPr>
          <w:rFonts w:ascii="Times New Roman" w:hAnsi="Times New Roman" w:cs="Times New Roman"/>
          <w:color w:val="auto"/>
          <w:sz w:val="24"/>
        </w:rPr>
        <w:t xml:space="preserve">cualidades para la socialización, </w:t>
      </w:r>
      <w:r w:rsidR="00BA07E6" w:rsidRPr="002D3987">
        <w:rPr>
          <w:rFonts w:ascii="Times New Roman" w:hAnsi="Times New Roman" w:cs="Times New Roman"/>
          <w:color w:val="auto"/>
          <w:sz w:val="24"/>
        </w:rPr>
        <w:t xml:space="preserve">calidez humana, facilidad </w:t>
      </w:r>
      <w:r w:rsidR="00CA1BE3">
        <w:rPr>
          <w:rFonts w:ascii="Times New Roman" w:hAnsi="Times New Roman" w:cs="Times New Roman"/>
          <w:color w:val="auto"/>
          <w:sz w:val="24"/>
        </w:rPr>
        <w:t>para la</w:t>
      </w:r>
      <w:r w:rsidR="00BA07E6" w:rsidRPr="002D3987">
        <w:rPr>
          <w:rFonts w:ascii="Times New Roman" w:hAnsi="Times New Roman" w:cs="Times New Roman"/>
          <w:color w:val="auto"/>
          <w:sz w:val="24"/>
        </w:rPr>
        <w:t xml:space="preserve"> </w:t>
      </w:r>
      <w:r w:rsidR="009C1541" w:rsidRPr="002D3987">
        <w:rPr>
          <w:rFonts w:ascii="Times New Roman" w:hAnsi="Times New Roman" w:cs="Times New Roman"/>
          <w:color w:val="auto"/>
          <w:sz w:val="24"/>
        </w:rPr>
        <w:t>interacción</w:t>
      </w:r>
      <w:r w:rsidR="00CA1BE3">
        <w:rPr>
          <w:rFonts w:ascii="Times New Roman" w:hAnsi="Times New Roman" w:cs="Times New Roman"/>
          <w:color w:val="auto"/>
          <w:sz w:val="24"/>
        </w:rPr>
        <w:t xml:space="preserve"> y</w:t>
      </w:r>
      <w:r w:rsidR="009C1541" w:rsidRPr="002D3987">
        <w:rPr>
          <w:rFonts w:ascii="Times New Roman" w:hAnsi="Times New Roman" w:cs="Times New Roman"/>
          <w:color w:val="auto"/>
          <w:sz w:val="24"/>
        </w:rPr>
        <w:t xml:space="preserve"> </w:t>
      </w:r>
      <w:r w:rsidR="00CA1BE3">
        <w:rPr>
          <w:rFonts w:ascii="Times New Roman" w:hAnsi="Times New Roman" w:cs="Times New Roman"/>
          <w:color w:val="auto"/>
          <w:sz w:val="24"/>
        </w:rPr>
        <w:t xml:space="preserve">el </w:t>
      </w:r>
      <w:r w:rsidR="009C1541" w:rsidRPr="002D3987">
        <w:rPr>
          <w:rFonts w:ascii="Times New Roman" w:hAnsi="Times New Roman" w:cs="Times New Roman"/>
          <w:color w:val="auto"/>
          <w:sz w:val="24"/>
        </w:rPr>
        <w:t xml:space="preserve">trabajo en equipo, actitudes de </w:t>
      </w:r>
      <w:r w:rsidR="00A223A1" w:rsidRPr="002D3987">
        <w:rPr>
          <w:rFonts w:ascii="Times New Roman" w:hAnsi="Times New Roman" w:cs="Times New Roman"/>
          <w:color w:val="auto"/>
          <w:sz w:val="24"/>
        </w:rPr>
        <w:t>liderazgo,</w:t>
      </w:r>
      <w:r w:rsidR="009C1541" w:rsidRPr="002D3987">
        <w:rPr>
          <w:rFonts w:ascii="Times New Roman" w:hAnsi="Times New Roman" w:cs="Times New Roman"/>
          <w:color w:val="auto"/>
          <w:sz w:val="24"/>
        </w:rPr>
        <w:t xml:space="preserve"> así como </w:t>
      </w:r>
      <w:r w:rsidR="00CA1BE3">
        <w:rPr>
          <w:rFonts w:ascii="Times New Roman" w:hAnsi="Times New Roman" w:cs="Times New Roman"/>
          <w:color w:val="auto"/>
          <w:sz w:val="24"/>
        </w:rPr>
        <w:t xml:space="preserve">disposición </w:t>
      </w:r>
      <w:r w:rsidR="009C1541" w:rsidRPr="002D3987">
        <w:rPr>
          <w:rFonts w:ascii="Times New Roman" w:hAnsi="Times New Roman" w:cs="Times New Roman"/>
          <w:color w:val="auto"/>
          <w:sz w:val="24"/>
        </w:rPr>
        <w:t xml:space="preserve">para llevar de manera paralela y organizada tanto los asuntos propios como </w:t>
      </w:r>
      <w:r w:rsidR="00CA1BE3">
        <w:rPr>
          <w:rFonts w:ascii="Times New Roman" w:hAnsi="Times New Roman" w:cs="Times New Roman"/>
          <w:color w:val="auto"/>
          <w:sz w:val="24"/>
        </w:rPr>
        <w:t xml:space="preserve">los de las personas </w:t>
      </w:r>
      <w:r w:rsidR="009C1541" w:rsidRPr="002D3987">
        <w:rPr>
          <w:rFonts w:ascii="Times New Roman" w:hAnsi="Times New Roman" w:cs="Times New Roman"/>
          <w:color w:val="auto"/>
          <w:sz w:val="24"/>
        </w:rPr>
        <w:t>a su cargo</w:t>
      </w:r>
      <w:r w:rsidR="00BA07E6" w:rsidRPr="002D3987">
        <w:rPr>
          <w:rFonts w:ascii="Times New Roman" w:hAnsi="Times New Roman" w:cs="Times New Roman"/>
          <w:color w:val="auto"/>
          <w:sz w:val="24"/>
        </w:rPr>
        <w:t xml:space="preserve"> (Escudero, 2017</w:t>
      </w:r>
      <w:r w:rsidR="00CA1BE3">
        <w:rPr>
          <w:rFonts w:ascii="Times New Roman" w:hAnsi="Times New Roman" w:cs="Times New Roman"/>
          <w:color w:val="auto"/>
          <w:sz w:val="24"/>
        </w:rPr>
        <w:t xml:space="preserve">; </w:t>
      </w:r>
      <w:r w:rsidR="008F264F" w:rsidRPr="00A33B83">
        <w:rPr>
          <w:rFonts w:ascii="Times New Roman" w:hAnsi="Times New Roman" w:cs="Times New Roman"/>
          <w:color w:val="222222"/>
          <w:sz w:val="24"/>
          <w:szCs w:val="24"/>
        </w:rPr>
        <w:t>Terrion y</w:t>
      </w:r>
      <w:r w:rsidR="00B2449B">
        <w:rPr>
          <w:rFonts w:ascii="Times New Roman" w:hAnsi="Times New Roman" w:cs="Times New Roman"/>
          <w:color w:val="222222"/>
          <w:sz w:val="24"/>
          <w:szCs w:val="24"/>
        </w:rPr>
        <w:t xml:space="preserve"> </w:t>
      </w:r>
      <w:r w:rsidR="008F264F" w:rsidRPr="00A33B83">
        <w:rPr>
          <w:rFonts w:ascii="Times New Roman" w:hAnsi="Times New Roman" w:cs="Times New Roman"/>
          <w:color w:val="222222"/>
          <w:sz w:val="24"/>
          <w:szCs w:val="24"/>
        </w:rPr>
        <w:t>Leonard</w:t>
      </w:r>
      <w:r w:rsidR="00CA1BE3">
        <w:rPr>
          <w:rFonts w:ascii="Times New Roman" w:hAnsi="Times New Roman" w:cs="Times New Roman"/>
          <w:color w:val="222222"/>
          <w:sz w:val="24"/>
          <w:szCs w:val="24"/>
        </w:rPr>
        <w:t>,</w:t>
      </w:r>
      <w:r w:rsidR="008F264F" w:rsidRPr="00A33B83">
        <w:rPr>
          <w:rFonts w:ascii="Times New Roman" w:hAnsi="Times New Roman" w:cs="Times New Roman"/>
          <w:color w:val="222222"/>
          <w:sz w:val="24"/>
          <w:szCs w:val="24"/>
        </w:rPr>
        <w:t xml:space="preserve"> 2010).</w:t>
      </w:r>
    </w:p>
    <w:p w14:paraId="70CA3158" w14:textId="251233D8" w:rsidR="00BA07E6" w:rsidRDefault="00BA07E6">
      <w:pPr>
        <w:spacing w:line="360" w:lineRule="auto"/>
        <w:ind w:firstLine="708"/>
        <w:jc w:val="both"/>
        <w:rPr>
          <w:rFonts w:ascii="Times New Roman" w:hAnsi="Times New Roman" w:cs="Times New Roman"/>
          <w:b/>
          <w:color w:val="4472C4"/>
          <w:sz w:val="28"/>
          <w:szCs w:val="28"/>
        </w:rPr>
      </w:pPr>
    </w:p>
    <w:p w14:paraId="465B9AD1" w14:textId="434F2A5A" w:rsidR="00DD57D4" w:rsidRDefault="00DD57D4">
      <w:pPr>
        <w:spacing w:line="360" w:lineRule="auto"/>
        <w:ind w:firstLine="708"/>
        <w:jc w:val="both"/>
        <w:rPr>
          <w:rFonts w:ascii="Times New Roman" w:hAnsi="Times New Roman" w:cs="Times New Roman"/>
          <w:b/>
          <w:color w:val="4472C4"/>
          <w:sz w:val="28"/>
          <w:szCs w:val="28"/>
        </w:rPr>
      </w:pPr>
    </w:p>
    <w:p w14:paraId="4F18A426" w14:textId="7F5E1D64" w:rsidR="00DD57D4" w:rsidRDefault="00DD57D4">
      <w:pPr>
        <w:spacing w:line="360" w:lineRule="auto"/>
        <w:ind w:firstLine="708"/>
        <w:jc w:val="both"/>
        <w:rPr>
          <w:rFonts w:ascii="Times New Roman" w:hAnsi="Times New Roman" w:cs="Times New Roman"/>
          <w:b/>
          <w:color w:val="4472C4"/>
          <w:sz w:val="28"/>
          <w:szCs w:val="28"/>
        </w:rPr>
      </w:pPr>
    </w:p>
    <w:p w14:paraId="589A927E" w14:textId="77777777" w:rsidR="00DD57D4" w:rsidRPr="00C37E70" w:rsidRDefault="00DD57D4">
      <w:pPr>
        <w:spacing w:line="360" w:lineRule="auto"/>
        <w:ind w:firstLine="708"/>
        <w:jc w:val="both"/>
        <w:rPr>
          <w:rFonts w:ascii="Times New Roman" w:hAnsi="Times New Roman" w:cs="Times New Roman"/>
          <w:b/>
          <w:color w:val="4472C4"/>
          <w:sz w:val="28"/>
          <w:szCs w:val="28"/>
        </w:rPr>
      </w:pPr>
    </w:p>
    <w:p w14:paraId="17D3F2E9" w14:textId="77777777" w:rsidR="00BA07E6" w:rsidRDefault="00BA07E6">
      <w:pPr>
        <w:spacing w:line="360" w:lineRule="auto"/>
        <w:jc w:val="center"/>
        <w:rPr>
          <w:rFonts w:ascii="Times New Roman" w:hAnsi="Times New Roman" w:cs="Times New Roman"/>
          <w:sz w:val="24"/>
          <w:szCs w:val="24"/>
        </w:rPr>
      </w:pPr>
      <w:r>
        <w:rPr>
          <w:rFonts w:ascii="Times New Roman" w:hAnsi="Times New Roman" w:cs="Times New Roman"/>
          <w:b/>
          <w:sz w:val="28"/>
          <w:szCs w:val="28"/>
        </w:rPr>
        <w:lastRenderedPageBreak/>
        <w:t xml:space="preserve">Características del estudiante </w:t>
      </w:r>
      <w:r w:rsidR="00CA1BE3">
        <w:rPr>
          <w:rFonts w:ascii="Times New Roman" w:hAnsi="Times New Roman" w:cs="Times New Roman"/>
          <w:b/>
          <w:sz w:val="28"/>
          <w:szCs w:val="28"/>
        </w:rPr>
        <w:t>m</w:t>
      </w:r>
      <w:r>
        <w:rPr>
          <w:rFonts w:ascii="Times New Roman" w:hAnsi="Times New Roman" w:cs="Times New Roman"/>
          <w:b/>
          <w:sz w:val="28"/>
          <w:szCs w:val="28"/>
        </w:rPr>
        <w:t>entor</w:t>
      </w:r>
    </w:p>
    <w:p w14:paraId="391A8486"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Ser a</w:t>
      </w:r>
      <w:r w:rsidR="00C95FC9">
        <w:rPr>
          <w:rFonts w:ascii="Times New Roman" w:hAnsi="Times New Roman" w:cs="Times New Roman"/>
          <w:sz w:val="24"/>
          <w:szCs w:val="24"/>
        </w:rPr>
        <w:t>lumno de la UAMVZ</w:t>
      </w:r>
      <w:r>
        <w:rPr>
          <w:rFonts w:ascii="Times New Roman" w:hAnsi="Times New Roman" w:cs="Times New Roman"/>
          <w:sz w:val="24"/>
          <w:szCs w:val="24"/>
        </w:rPr>
        <w:t xml:space="preserve"> de la UAZ</w:t>
      </w:r>
      <w:r w:rsidR="00CA1BE3">
        <w:rPr>
          <w:rFonts w:ascii="Times New Roman" w:hAnsi="Times New Roman" w:cs="Times New Roman"/>
          <w:sz w:val="24"/>
          <w:szCs w:val="24"/>
        </w:rPr>
        <w:t xml:space="preserve"> </w:t>
      </w:r>
      <w:r>
        <w:rPr>
          <w:rFonts w:ascii="Times New Roman" w:hAnsi="Times New Roman" w:cs="Times New Roman"/>
          <w:sz w:val="24"/>
          <w:szCs w:val="24"/>
        </w:rPr>
        <w:t>con promedio mínimo de 8.5</w:t>
      </w:r>
      <w:r w:rsidR="00CA1BE3">
        <w:rPr>
          <w:rFonts w:ascii="Times New Roman" w:hAnsi="Times New Roman" w:cs="Times New Roman"/>
          <w:sz w:val="24"/>
          <w:szCs w:val="24"/>
        </w:rPr>
        <w:t xml:space="preserve">, lo que </w:t>
      </w:r>
      <w:r>
        <w:rPr>
          <w:rFonts w:ascii="Times New Roman" w:hAnsi="Times New Roman" w:cs="Times New Roman"/>
          <w:sz w:val="24"/>
          <w:szCs w:val="24"/>
        </w:rPr>
        <w:t>se constata a través del Kardex, documento oficial del avance académico de los estudiantes de la carrera de Médico Veterinario Zootecnista.</w:t>
      </w:r>
      <w:r w:rsidR="00B2449B">
        <w:rPr>
          <w:rFonts w:ascii="Times New Roman" w:hAnsi="Times New Roman" w:cs="Times New Roman"/>
          <w:sz w:val="24"/>
          <w:szCs w:val="24"/>
        </w:rPr>
        <w:t xml:space="preserve"> </w:t>
      </w:r>
    </w:p>
    <w:p w14:paraId="495AE524"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Demostrar experiencia en el área que va </w:t>
      </w:r>
      <w:r w:rsidR="00CA1BE3">
        <w:rPr>
          <w:rFonts w:ascii="Times New Roman" w:hAnsi="Times New Roman" w:cs="Times New Roman"/>
          <w:sz w:val="24"/>
          <w:szCs w:val="24"/>
        </w:rPr>
        <w:t xml:space="preserve">a </w:t>
      </w:r>
      <w:r>
        <w:rPr>
          <w:rFonts w:ascii="Times New Roman" w:hAnsi="Times New Roman" w:cs="Times New Roman"/>
          <w:sz w:val="24"/>
          <w:szCs w:val="24"/>
        </w:rPr>
        <w:t>incursionar como mentor, con dominio de procesos y conocimientos de aquellas áreas donde estadísticamente se reporta un mayor índice de reprobación como posible motivo de deserción escolar, o bien en donde se le solicite un apoyo extraordinario por parte de alumnos de grados inferiores o iguales al del mentor.</w:t>
      </w:r>
      <w:r w:rsidR="00B2449B">
        <w:rPr>
          <w:rFonts w:ascii="Times New Roman" w:hAnsi="Times New Roman" w:cs="Times New Roman"/>
          <w:sz w:val="24"/>
          <w:szCs w:val="24"/>
        </w:rPr>
        <w:t xml:space="preserve"> </w:t>
      </w:r>
    </w:p>
    <w:p w14:paraId="3F157576"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Adaptación al ritmo de aprendizaje del estudiante mentorado. </w:t>
      </w:r>
    </w:p>
    <w:p w14:paraId="35481279"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Tener disponibilidad de tiempo sin descuidar su propio progreso académico. </w:t>
      </w:r>
    </w:p>
    <w:p w14:paraId="28F9874C" w14:textId="77777777" w:rsidR="007153EB" w:rsidRDefault="00CA1BE3" w:rsidP="001540CB">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Organizar</w:t>
      </w:r>
      <w:r w:rsidR="00BA07E6" w:rsidRPr="007153EB">
        <w:rPr>
          <w:rFonts w:ascii="Times New Roman" w:hAnsi="Times New Roman" w:cs="Times New Roman"/>
          <w:sz w:val="24"/>
          <w:szCs w:val="24"/>
        </w:rPr>
        <w:t xml:space="preserve"> sus actividades para </w:t>
      </w:r>
      <w:r>
        <w:rPr>
          <w:rFonts w:ascii="Times New Roman" w:hAnsi="Times New Roman" w:cs="Times New Roman"/>
          <w:sz w:val="24"/>
          <w:szCs w:val="24"/>
        </w:rPr>
        <w:t xml:space="preserve">también </w:t>
      </w:r>
      <w:r w:rsidR="00BA07E6" w:rsidRPr="007153EB">
        <w:rPr>
          <w:rFonts w:ascii="Times New Roman" w:hAnsi="Times New Roman" w:cs="Times New Roman"/>
          <w:sz w:val="24"/>
          <w:szCs w:val="24"/>
        </w:rPr>
        <w:t xml:space="preserve">dedicar espacio </w:t>
      </w:r>
      <w:r>
        <w:rPr>
          <w:rFonts w:ascii="Times New Roman" w:hAnsi="Times New Roman" w:cs="Times New Roman"/>
          <w:sz w:val="24"/>
          <w:szCs w:val="24"/>
        </w:rPr>
        <w:t>a la</w:t>
      </w:r>
      <w:r w:rsidR="00BA07E6" w:rsidRPr="007153EB">
        <w:rPr>
          <w:rFonts w:ascii="Times New Roman" w:hAnsi="Times New Roman" w:cs="Times New Roman"/>
          <w:sz w:val="24"/>
          <w:szCs w:val="24"/>
        </w:rPr>
        <w:t xml:space="preserve"> capacitación continua</w:t>
      </w:r>
      <w:r>
        <w:rPr>
          <w:rFonts w:ascii="Times New Roman" w:hAnsi="Times New Roman" w:cs="Times New Roman"/>
          <w:sz w:val="24"/>
          <w:szCs w:val="24"/>
        </w:rPr>
        <w:t>.</w:t>
      </w:r>
    </w:p>
    <w:p w14:paraId="07C83233" w14:textId="77777777" w:rsidR="00BA07E6" w:rsidRPr="007153EB" w:rsidRDefault="00BA07E6" w:rsidP="001540CB">
      <w:pPr>
        <w:pStyle w:val="Sinespaciado1"/>
        <w:numPr>
          <w:ilvl w:val="0"/>
          <w:numId w:val="1"/>
        </w:numPr>
        <w:spacing w:line="360" w:lineRule="auto"/>
        <w:jc w:val="both"/>
        <w:rPr>
          <w:rFonts w:ascii="Times New Roman" w:hAnsi="Times New Roman" w:cs="Times New Roman"/>
          <w:sz w:val="24"/>
          <w:szCs w:val="24"/>
        </w:rPr>
      </w:pPr>
      <w:r w:rsidRPr="007153EB">
        <w:rPr>
          <w:rFonts w:ascii="Times New Roman" w:hAnsi="Times New Roman" w:cs="Times New Roman"/>
          <w:sz w:val="24"/>
          <w:szCs w:val="24"/>
        </w:rPr>
        <w:t xml:space="preserve">Manejo de situaciones complicadas. Mostrarse empático con el estudiante mentor y tomar en cuenta la escucha activa para aclarar cualquier necesidad académica que se presente. </w:t>
      </w:r>
    </w:p>
    <w:p w14:paraId="263A7BDC"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Interés por ayudar a otros. Solidaridad con el estudiante mentor</w:t>
      </w:r>
      <w:r w:rsidR="00CA1BE3">
        <w:rPr>
          <w:rFonts w:ascii="Times New Roman" w:hAnsi="Times New Roman" w:cs="Times New Roman"/>
          <w:sz w:val="24"/>
          <w:szCs w:val="24"/>
        </w:rPr>
        <w:t>.</w:t>
      </w:r>
    </w:p>
    <w:p w14:paraId="2CAE7CA4" w14:textId="77777777" w:rsidR="00BA07E6" w:rsidRDefault="00CA1BE3">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A07E6">
        <w:rPr>
          <w:rFonts w:ascii="Times New Roman" w:hAnsi="Times New Roman" w:cs="Times New Roman"/>
          <w:sz w:val="24"/>
          <w:szCs w:val="24"/>
        </w:rPr>
        <w:t xml:space="preserve">ener una conducta intachable dentro y fuera de la </w:t>
      </w:r>
      <w:r>
        <w:rPr>
          <w:rFonts w:ascii="Times New Roman" w:hAnsi="Times New Roman" w:cs="Times New Roman"/>
          <w:sz w:val="24"/>
          <w:szCs w:val="24"/>
        </w:rPr>
        <w:t>i</w:t>
      </w:r>
      <w:r w:rsidR="00BA07E6">
        <w:rPr>
          <w:rFonts w:ascii="Times New Roman" w:hAnsi="Times New Roman" w:cs="Times New Roman"/>
          <w:sz w:val="24"/>
          <w:szCs w:val="24"/>
        </w:rPr>
        <w:t xml:space="preserve">nstitución. </w:t>
      </w:r>
    </w:p>
    <w:p w14:paraId="3CF071A0"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Contar con calificación aprobatoria en todas las materias y no tener ningún examen extraordinario.</w:t>
      </w:r>
    </w:p>
    <w:p w14:paraId="6F43DCFE"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Conocimiento de la </w:t>
      </w:r>
      <w:r w:rsidR="00CA1BE3">
        <w:rPr>
          <w:rFonts w:ascii="Times New Roman" w:hAnsi="Times New Roman" w:cs="Times New Roman"/>
          <w:sz w:val="24"/>
          <w:szCs w:val="24"/>
        </w:rPr>
        <w:t>i</w:t>
      </w:r>
      <w:r>
        <w:rPr>
          <w:rFonts w:ascii="Times New Roman" w:hAnsi="Times New Roman" w:cs="Times New Roman"/>
          <w:sz w:val="24"/>
          <w:szCs w:val="24"/>
        </w:rPr>
        <w:t xml:space="preserve">nstitución, de manera especial </w:t>
      </w:r>
      <w:r w:rsidR="00CA1BE3">
        <w:rPr>
          <w:rFonts w:ascii="Times New Roman" w:hAnsi="Times New Roman" w:cs="Times New Roman"/>
          <w:sz w:val="24"/>
          <w:szCs w:val="24"/>
        </w:rPr>
        <w:t>d</w:t>
      </w:r>
      <w:r>
        <w:rPr>
          <w:rFonts w:ascii="Times New Roman" w:hAnsi="Times New Roman" w:cs="Times New Roman"/>
          <w:sz w:val="24"/>
          <w:szCs w:val="24"/>
        </w:rPr>
        <w:t xml:space="preserve">el reglamento académico </w:t>
      </w:r>
      <w:r w:rsidR="00CA1BE3">
        <w:rPr>
          <w:rFonts w:ascii="Times New Roman" w:hAnsi="Times New Roman" w:cs="Times New Roman"/>
          <w:sz w:val="24"/>
          <w:szCs w:val="24"/>
        </w:rPr>
        <w:t xml:space="preserve">sobre </w:t>
      </w:r>
      <w:r>
        <w:rPr>
          <w:rFonts w:ascii="Times New Roman" w:hAnsi="Times New Roman" w:cs="Times New Roman"/>
          <w:sz w:val="24"/>
          <w:szCs w:val="24"/>
        </w:rPr>
        <w:t xml:space="preserve">el ingreso, permanencia y egreso de la licenciatura en MVZ. </w:t>
      </w:r>
    </w:p>
    <w:p w14:paraId="1981DC42"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Carisma y empatía con sus compañeros mentorados. Comprender las situaciones que se viven en el mundo actual por problemas económicos, </w:t>
      </w:r>
      <w:r w:rsidR="00CA1BE3">
        <w:rPr>
          <w:rFonts w:ascii="Times New Roman" w:hAnsi="Times New Roman" w:cs="Times New Roman"/>
          <w:sz w:val="24"/>
          <w:szCs w:val="24"/>
        </w:rPr>
        <w:t xml:space="preserve">de </w:t>
      </w:r>
      <w:r>
        <w:rPr>
          <w:rFonts w:ascii="Times New Roman" w:hAnsi="Times New Roman" w:cs="Times New Roman"/>
          <w:sz w:val="24"/>
          <w:szCs w:val="24"/>
        </w:rPr>
        <w:t>salud y</w:t>
      </w:r>
      <w:r>
        <w:rPr>
          <w:rFonts w:ascii="Times New Roman" w:hAnsi="Times New Roman" w:cs="Times New Roman"/>
          <w:color w:val="FF0000"/>
          <w:sz w:val="24"/>
          <w:szCs w:val="24"/>
        </w:rPr>
        <w:t xml:space="preserve"> </w:t>
      </w:r>
      <w:r w:rsidR="00CA1BE3" w:rsidRPr="00CA1BE3">
        <w:rPr>
          <w:rFonts w:ascii="Times New Roman" w:hAnsi="Times New Roman" w:cs="Times New Roman"/>
          <w:sz w:val="24"/>
          <w:szCs w:val="24"/>
        </w:rPr>
        <w:t xml:space="preserve">de </w:t>
      </w:r>
      <w:r>
        <w:rPr>
          <w:rFonts w:ascii="Times New Roman" w:hAnsi="Times New Roman" w:cs="Times New Roman"/>
          <w:sz w:val="24"/>
          <w:szCs w:val="24"/>
        </w:rPr>
        <w:t xml:space="preserve">aprendizaje. </w:t>
      </w:r>
    </w:p>
    <w:p w14:paraId="25EB9DAE"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Habilidades interpersonales como liderazgo, capacidad de escucha, trabajo en equipo.</w:t>
      </w:r>
    </w:p>
    <w:p w14:paraId="5B0CDD8C"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Contar con valores de compromiso social, honestidad, justicia, democracia, pensamiento crítico</w:t>
      </w:r>
      <w:r w:rsidR="00CA1BE3">
        <w:rPr>
          <w:rFonts w:ascii="Times New Roman" w:hAnsi="Times New Roman" w:cs="Times New Roman"/>
          <w:sz w:val="24"/>
          <w:szCs w:val="24"/>
        </w:rPr>
        <w:t>-</w:t>
      </w:r>
      <w:r>
        <w:rPr>
          <w:rFonts w:ascii="Times New Roman" w:hAnsi="Times New Roman" w:cs="Times New Roman"/>
          <w:sz w:val="24"/>
          <w:szCs w:val="24"/>
        </w:rPr>
        <w:t>científico y código de ética.</w:t>
      </w:r>
      <w:r w:rsidR="00B2449B">
        <w:rPr>
          <w:rFonts w:ascii="Times New Roman" w:hAnsi="Times New Roman" w:cs="Times New Roman"/>
          <w:sz w:val="24"/>
          <w:szCs w:val="24"/>
        </w:rPr>
        <w:t xml:space="preserve"> </w:t>
      </w:r>
    </w:p>
    <w:p w14:paraId="179C2CB0" w14:textId="77777777" w:rsidR="00BA07E6" w:rsidRDefault="00CA1BE3">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BA07E6">
        <w:rPr>
          <w:rFonts w:ascii="Times New Roman" w:hAnsi="Times New Roman" w:cs="Times New Roman"/>
          <w:sz w:val="24"/>
          <w:szCs w:val="24"/>
        </w:rPr>
        <w:t xml:space="preserve">iscreción </w:t>
      </w:r>
      <w:r>
        <w:rPr>
          <w:rFonts w:ascii="Times New Roman" w:hAnsi="Times New Roman" w:cs="Times New Roman"/>
          <w:sz w:val="24"/>
          <w:szCs w:val="24"/>
        </w:rPr>
        <w:t xml:space="preserve">ante </w:t>
      </w:r>
      <w:r w:rsidR="00BA07E6">
        <w:rPr>
          <w:rFonts w:ascii="Times New Roman" w:hAnsi="Times New Roman" w:cs="Times New Roman"/>
          <w:sz w:val="24"/>
          <w:szCs w:val="24"/>
        </w:rPr>
        <w:t>lo co</w:t>
      </w:r>
      <w:r>
        <w:rPr>
          <w:rFonts w:ascii="Times New Roman" w:hAnsi="Times New Roman" w:cs="Times New Roman"/>
          <w:sz w:val="24"/>
          <w:szCs w:val="24"/>
        </w:rPr>
        <w:t>mentado por el alumno mentorado.</w:t>
      </w:r>
    </w:p>
    <w:p w14:paraId="5D6B13D5" w14:textId="77777777" w:rsidR="00BA07E6" w:rsidRDefault="00BA07E6">
      <w:pPr>
        <w:pStyle w:val="Sinespaciado1"/>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Involucrarse en cursos de inducción de formación de mentores de la UAMVZ. </w:t>
      </w:r>
    </w:p>
    <w:p w14:paraId="6FE4BF8C" w14:textId="77777777" w:rsidR="00BA07E6" w:rsidRDefault="00BA07E6">
      <w:pPr>
        <w:pStyle w:val="Sinespaciado1"/>
        <w:spacing w:line="360" w:lineRule="auto"/>
        <w:jc w:val="both"/>
        <w:rPr>
          <w:rFonts w:ascii="Times New Roman" w:hAnsi="Times New Roman" w:cs="Times New Roman"/>
          <w:sz w:val="24"/>
          <w:szCs w:val="24"/>
        </w:rPr>
      </w:pPr>
    </w:p>
    <w:p w14:paraId="359550A7" w14:textId="77777777" w:rsidR="00BA07E6" w:rsidRPr="00DD57D4" w:rsidRDefault="00BA07E6">
      <w:pPr>
        <w:spacing w:after="0" w:line="360" w:lineRule="auto"/>
        <w:jc w:val="center"/>
        <w:rPr>
          <w:rFonts w:ascii="Times New Roman" w:hAnsi="Times New Roman" w:cs="Times New Roman"/>
          <w:sz w:val="28"/>
          <w:szCs w:val="28"/>
        </w:rPr>
      </w:pPr>
      <w:r w:rsidRPr="00DD57D4">
        <w:rPr>
          <w:rFonts w:ascii="Times New Roman" w:hAnsi="Times New Roman" w:cs="Times New Roman"/>
          <w:b/>
          <w:sz w:val="32"/>
          <w:szCs w:val="32"/>
        </w:rPr>
        <w:lastRenderedPageBreak/>
        <w:t>Discusión</w:t>
      </w:r>
    </w:p>
    <w:p w14:paraId="3C43D4A2" w14:textId="77777777" w:rsidR="00BA07E6" w:rsidRPr="005859F6" w:rsidRDefault="00BA07E6">
      <w:pPr>
        <w:spacing w:after="0" w:line="360" w:lineRule="auto"/>
        <w:ind w:firstLine="708"/>
        <w:jc w:val="both"/>
        <w:rPr>
          <w:rFonts w:ascii="Times New Roman" w:hAnsi="Times New Roman" w:cs="Times New Roman"/>
          <w:color w:val="FF0000"/>
          <w:sz w:val="24"/>
          <w:szCs w:val="24"/>
        </w:rPr>
      </w:pPr>
      <w:r w:rsidRPr="00915110">
        <w:rPr>
          <w:rFonts w:ascii="Times New Roman" w:hAnsi="Times New Roman" w:cs="Times New Roman"/>
          <w:color w:val="auto"/>
          <w:sz w:val="24"/>
          <w:szCs w:val="24"/>
        </w:rPr>
        <w:t xml:space="preserve">El programa </w:t>
      </w:r>
      <w:r w:rsidR="005859F6" w:rsidRPr="00915110">
        <w:rPr>
          <w:rFonts w:ascii="Times New Roman" w:hAnsi="Times New Roman" w:cs="Times New Roman"/>
          <w:color w:val="auto"/>
          <w:sz w:val="24"/>
          <w:szCs w:val="24"/>
        </w:rPr>
        <w:t>i</w:t>
      </w:r>
      <w:r w:rsidRPr="00915110">
        <w:rPr>
          <w:rFonts w:ascii="Times New Roman" w:hAnsi="Times New Roman" w:cs="Times New Roman"/>
          <w:color w:val="auto"/>
          <w:sz w:val="24"/>
          <w:szCs w:val="24"/>
        </w:rPr>
        <w:t>nstitucional de mentoría</w:t>
      </w:r>
      <w:r w:rsidR="00B2449B">
        <w:rPr>
          <w:rFonts w:ascii="Times New Roman" w:hAnsi="Times New Roman" w:cs="Times New Roman"/>
          <w:color w:val="auto"/>
          <w:sz w:val="24"/>
          <w:szCs w:val="24"/>
        </w:rPr>
        <w:t xml:space="preserve"> </w:t>
      </w:r>
      <w:r w:rsidR="005859F6" w:rsidRPr="00915110">
        <w:rPr>
          <w:rFonts w:ascii="Times New Roman" w:hAnsi="Times New Roman" w:cs="Times New Roman"/>
          <w:color w:val="auto"/>
          <w:sz w:val="24"/>
          <w:szCs w:val="24"/>
        </w:rPr>
        <w:t xml:space="preserve">de la UAZ </w:t>
      </w:r>
      <w:r w:rsidRPr="00915110">
        <w:rPr>
          <w:rFonts w:ascii="Times New Roman" w:hAnsi="Times New Roman" w:cs="Times New Roman"/>
          <w:color w:val="auto"/>
          <w:sz w:val="24"/>
          <w:szCs w:val="24"/>
        </w:rPr>
        <w:t xml:space="preserve">en conjunto con la </w:t>
      </w:r>
      <w:r w:rsidR="004825CC">
        <w:rPr>
          <w:rFonts w:ascii="Times New Roman" w:hAnsi="Times New Roman" w:cs="Times New Roman"/>
          <w:color w:val="auto"/>
          <w:sz w:val="24"/>
          <w:szCs w:val="24"/>
        </w:rPr>
        <w:t>C</w:t>
      </w:r>
      <w:r w:rsidRPr="00915110">
        <w:rPr>
          <w:rFonts w:ascii="Times New Roman" w:hAnsi="Times New Roman" w:cs="Times New Roman"/>
          <w:color w:val="auto"/>
          <w:sz w:val="24"/>
          <w:szCs w:val="24"/>
        </w:rPr>
        <w:t xml:space="preserve">oordinación de </w:t>
      </w:r>
      <w:r w:rsidR="004825CC">
        <w:rPr>
          <w:rFonts w:ascii="Times New Roman" w:hAnsi="Times New Roman" w:cs="Times New Roman"/>
          <w:color w:val="auto"/>
          <w:sz w:val="24"/>
          <w:szCs w:val="24"/>
        </w:rPr>
        <w:t>M</w:t>
      </w:r>
      <w:r w:rsidR="005859F6" w:rsidRPr="00915110">
        <w:rPr>
          <w:rFonts w:ascii="Times New Roman" w:hAnsi="Times New Roman" w:cs="Times New Roman"/>
          <w:color w:val="auto"/>
          <w:sz w:val="24"/>
          <w:szCs w:val="24"/>
        </w:rPr>
        <w:t>entorías</w:t>
      </w:r>
      <w:r w:rsidRPr="00915110">
        <w:rPr>
          <w:rFonts w:ascii="Times New Roman" w:hAnsi="Times New Roman" w:cs="Times New Roman"/>
          <w:color w:val="auto"/>
          <w:sz w:val="24"/>
          <w:szCs w:val="24"/>
        </w:rPr>
        <w:t xml:space="preserve"> de la</w:t>
      </w:r>
      <w:r w:rsidR="00B2449B">
        <w:rPr>
          <w:rFonts w:ascii="Times New Roman" w:hAnsi="Times New Roman" w:cs="Times New Roman"/>
          <w:color w:val="auto"/>
          <w:sz w:val="24"/>
          <w:szCs w:val="24"/>
        </w:rPr>
        <w:t xml:space="preserve"> </w:t>
      </w:r>
      <w:r w:rsidRPr="00915110">
        <w:rPr>
          <w:rFonts w:ascii="Times New Roman" w:hAnsi="Times New Roman" w:cs="Times New Roman"/>
          <w:color w:val="auto"/>
          <w:sz w:val="24"/>
          <w:szCs w:val="24"/>
        </w:rPr>
        <w:t>UAMVZ son los encargados</w:t>
      </w:r>
      <w:r w:rsidR="00C01411" w:rsidRPr="00915110">
        <w:rPr>
          <w:rFonts w:ascii="Times New Roman" w:hAnsi="Times New Roman" w:cs="Times New Roman"/>
          <w:color w:val="auto"/>
          <w:sz w:val="24"/>
          <w:szCs w:val="24"/>
        </w:rPr>
        <w:t xml:space="preserve"> de que </w:t>
      </w:r>
      <w:r w:rsidRPr="00915110">
        <w:rPr>
          <w:rFonts w:ascii="Times New Roman" w:hAnsi="Times New Roman" w:cs="Times New Roman"/>
          <w:color w:val="auto"/>
          <w:sz w:val="24"/>
          <w:szCs w:val="24"/>
        </w:rPr>
        <w:t>los estudiantes mentores sigan las estrategias de apoyo y orientación del programa</w:t>
      </w:r>
      <w:r w:rsidR="005859F6" w:rsidRPr="00915110">
        <w:rPr>
          <w:rFonts w:ascii="Times New Roman" w:hAnsi="Times New Roman" w:cs="Times New Roman"/>
          <w:color w:val="auto"/>
          <w:sz w:val="24"/>
          <w:szCs w:val="24"/>
        </w:rPr>
        <w:t xml:space="preserve"> </w:t>
      </w:r>
      <w:r w:rsidRPr="00915110">
        <w:rPr>
          <w:rFonts w:ascii="Times New Roman" w:hAnsi="Times New Roman" w:cs="Times New Roman"/>
          <w:color w:val="auto"/>
          <w:sz w:val="24"/>
          <w:szCs w:val="24"/>
        </w:rPr>
        <w:t xml:space="preserve">para asesorar a los alumnos de nuevo ingreso </w:t>
      </w:r>
      <w:r w:rsidR="005859F6" w:rsidRPr="00915110">
        <w:rPr>
          <w:rFonts w:ascii="Times New Roman" w:hAnsi="Times New Roman" w:cs="Times New Roman"/>
          <w:color w:val="auto"/>
          <w:sz w:val="24"/>
          <w:szCs w:val="24"/>
        </w:rPr>
        <w:t>y garantizar</w:t>
      </w:r>
      <w:r w:rsidR="00B2449B">
        <w:rPr>
          <w:rFonts w:ascii="Times New Roman" w:hAnsi="Times New Roman" w:cs="Times New Roman"/>
          <w:color w:val="auto"/>
          <w:sz w:val="24"/>
          <w:szCs w:val="24"/>
        </w:rPr>
        <w:t xml:space="preserve"> </w:t>
      </w:r>
      <w:r w:rsidR="005859F6" w:rsidRPr="00915110">
        <w:rPr>
          <w:rFonts w:ascii="Times New Roman" w:hAnsi="Times New Roman" w:cs="Times New Roman"/>
          <w:color w:val="auto"/>
          <w:sz w:val="24"/>
          <w:szCs w:val="24"/>
        </w:rPr>
        <w:t xml:space="preserve">así </w:t>
      </w:r>
      <w:r w:rsidRPr="00915110">
        <w:rPr>
          <w:rFonts w:ascii="Times New Roman" w:hAnsi="Times New Roman" w:cs="Times New Roman"/>
          <w:color w:val="auto"/>
          <w:sz w:val="24"/>
          <w:szCs w:val="24"/>
        </w:rPr>
        <w:t>su mejora académica</w:t>
      </w:r>
      <w:r w:rsidR="005859F6" w:rsidRPr="00915110">
        <w:rPr>
          <w:rFonts w:ascii="Times New Roman" w:hAnsi="Times New Roman" w:cs="Times New Roman"/>
          <w:color w:val="auto"/>
          <w:sz w:val="24"/>
          <w:szCs w:val="24"/>
        </w:rPr>
        <w:t xml:space="preserve">. </w:t>
      </w:r>
      <w:r w:rsidR="004825CC">
        <w:rPr>
          <w:rFonts w:ascii="Times New Roman" w:hAnsi="Times New Roman" w:cs="Times New Roman"/>
          <w:color w:val="auto"/>
          <w:sz w:val="24"/>
          <w:szCs w:val="24"/>
        </w:rPr>
        <w:t>En este sentido, cabe resaltar que para l</w:t>
      </w:r>
      <w:r w:rsidRPr="00915110">
        <w:rPr>
          <w:rFonts w:ascii="Times New Roman" w:hAnsi="Times New Roman" w:cs="Times New Roman"/>
          <w:color w:val="auto"/>
          <w:sz w:val="24"/>
          <w:szCs w:val="24"/>
        </w:rPr>
        <w:t xml:space="preserve">a elección de los mentores </w:t>
      </w:r>
      <w:r w:rsidR="004825CC">
        <w:rPr>
          <w:rFonts w:ascii="Times New Roman" w:hAnsi="Times New Roman" w:cs="Times New Roman"/>
          <w:color w:val="auto"/>
          <w:sz w:val="24"/>
          <w:szCs w:val="24"/>
        </w:rPr>
        <w:t xml:space="preserve">se </w:t>
      </w:r>
      <w:r w:rsidRPr="00915110">
        <w:rPr>
          <w:rFonts w:ascii="Times New Roman" w:hAnsi="Times New Roman" w:cs="Times New Roman"/>
          <w:color w:val="auto"/>
          <w:sz w:val="24"/>
          <w:szCs w:val="24"/>
        </w:rPr>
        <w:t>debe</w:t>
      </w:r>
      <w:r w:rsidR="004825CC">
        <w:rPr>
          <w:rFonts w:ascii="Times New Roman" w:hAnsi="Times New Roman" w:cs="Times New Roman"/>
          <w:color w:val="auto"/>
          <w:sz w:val="24"/>
          <w:szCs w:val="24"/>
        </w:rPr>
        <w:t>n</w:t>
      </w:r>
      <w:r w:rsidRPr="00915110">
        <w:rPr>
          <w:rFonts w:ascii="Times New Roman" w:hAnsi="Times New Roman" w:cs="Times New Roman"/>
          <w:color w:val="auto"/>
          <w:sz w:val="24"/>
          <w:szCs w:val="24"/>
        </w:rPr>
        <w:t xml:space="preserve"> identificar las características </w:t>
      </w:r>
      <w:r w:rsidR="00BC556A" w:rsidRPr="00915110">
        <w:rPr>
          <w:rFonts w:ascii="Times New Roman" w:hAnsi="Times New Roman" w:cs="Times New Roman"/>
          <w:color w:val="auto"/>
          <w:sz w:val="24"/>
          <w:szCs w:val="24"/>
        </w:rPr>
        <w:t>aquí establecidas</w:t>
      </w:r>
      <w:r w:rsidR="004825CC">
        <w:rPr>
          <w:rFonts w:ascii="Times New Roman" w:hAnsi="Times New Roman" w:cs="Times New Roman"/>
          <w:color w:val="auto"/>
          <w:sz w:val="24"/>
          <w:szCs w:val="24"/>
        </w:rPr>
        <w:t>.</w:t>
      </w:r>
      <w:r w:rsidR="00BC556A" w:rsidRPr="00915110">
        <w:rPr>
          <w:rFonts w:ascii="Times New Roman" w:hAnsi="Times New Roman" w:cs="Times New Roman"/>
          <w:color w:val="auto"/>
          <w:sz w:val="24"/>
          <w:szCs w:val="24"/>
        </w:rPr>
        <w:t xml:space="preserve"> </w:t>
      </w:r>
      <w:r w:rsidR="004825CC">
        <w:rPr>
          <w:rFonts w:ascii="Times New Roman" w:hAnsi="Times New Roman" w:cs="Times New Roman"/>
          <w:color w:val="auto"/>
          <w:sz w:val="24"/>
          <w:szCs w:val="24"/>
        </w:rPr>
        <w:t>U</w:t>
      </w:r>
      <w:r w:rsidR="005859F6" w:rsidRPr="00915110">
        <w:rPr>
          <w:rFonts w:ascii="Times New Roman" w:hAnsi="Times New Roman" w:cs="Times New Roman"/>
          <w:color w:val="auto"/>
          <w:sz w:val="24"/>
          <w:szCs w:val="24"/>
        </w:rPr>
        <w:t>na vez seleccionados</w:t>
      </w:r>
      <w:r w:rsidR="00915110">
        <w:rPr>
          <w:rFonts w:ascii="Times New Roman" w:hAnsi="Times New Roman" w:cs="Times New Roman"/>
          <w:color w:val="auto"/>
          <w:sz w:val="24"/>
          <w:szCs w:val="24"/>
        </w:rPr>
        <w:t xml:space="preserve">, </w:t>
      </w:r>
      <w:r w:rsidR="004825CC">
        <w:rPr>
          <w:rFonts w:ascii="Times New Roman" w:hAnsi="Times New Roman" w:cs="Times New Roman"/>
          <w:color w:val="auto"/>
          <w:sz w:val="24"/>
          <w:szCs w:val="24"/>
        </w:rPr>
        <w:t xml:space="preserve">deben ser </w:t>
      </w:r>
      <w:r w:rsidRPr="00915110">
        <w:rPr>
          <w:rFonts w:ascii="Times New Roman" w:hAnsi="Times New Roman" w:cs="Times New Roman"/>
          <w:color w:val="auto"/>
          <w:sz w:val="24"/>
          <w:szCs w:val="24"/>
        </w:rPr>
        <w:t>recluta</w:t>
      </w:r>
      <w:r w:rsidR="005859F6" w:rsidRPr="00915110">
        <w:rPr>
          <w:rFonts w:ascii="Times New Roman" w:hAnsi="Times New Roman" w:cs="Times New Roman"/>
          <w:color w:val="auto"/>
          <w:sz w:val="24"/>
          <w:szCs w:val="24"/>
        </w:rPr>
        <w:t xml:space="preserve">dos </w:t>
      </w:r>
      <w:r w:rsidR="00BC556A" w:rsidRPr="00915110">
        <w:rPr>
          <w:rFonts w:ascii="Times New Roman" w:hAnsi="Times New Roman" w:cs="Times New Roman"/>
          <w:color w:val="auto"/>
          <w:sz w:val="24"/>
          <w:szCs w:val="24"/>
        </w:rPr>
        <w:t>y capacitados para un</w:t>
      </w:r>
      <w:r w:rsidR="005859F6" w:rsidRPr="00915110">
        <w:rPr>
          <w:rFonts w:ascii="Times New Roman" w:hAnsi="Times New Roman" w:cs="Times New Roman"/>
          <w:color w:val="auto"/>
          <w:sz w:val="24"/>
          <w:szCs w:val="24"/>
        </w:rPr>
        <w:t xml:space="preserve"> mejor desempeño de la tarea encomendada.</w:t>
      </w:r>
      <w:r w:rsidR="005859F6">
        <w:rPr>
          <w:rFonts w:ascii="Times New Roman" w:hAnsi="Times New Roman" w:cs="Times New Roman"/>
          <w:sz w:val="24"/>
          <w:szCs w:val="24"/>
        </w:rPr>
        <w:t xml:space="preserve"> </w:t>
      </w:r>
    </w:p>
    <w:p w14:paraId="11412D03" w14:textId="77777777" w:rsidR="00796FF4" w:rsidRDefault="00796FF4" w:rsidP="00915110">
      <w:pPr>
        <w:pStyle w:val="Sinespaciado1"/>
        <w:spacing w:line="360" w:lineRule="auto"/>
        <w:rPr>
          <w:rFonts w:ascii="Times New Roman" w:hAnsi="Times New Roman" w:cs="Times New Roman"/>
          <w:b/>
          <w:sz w:val="28"/>
          <w:szCs w:val="28"/>
        </w:rPr>
      </w:pPr>
    </w:p>
    <w:p w14:paraId="0C687D9F" w14:textId="77777777" w:rsidR="00BA07E6" w:rsidRPr="00DD57D4" w:rsidRDefault="00BA07E6">
      <w:pPr>
        <w:pStyle w:val="Sinespaciado1"/>
        <w:spacing w:line="360" w:lineRule="auto"/>
        <w:jc w:val="center"/>
        <w:rPr>
          <w:rFonts w:ascii="Times New Roman" w:hAnsi="Times New Roman" w:cs="Times New Roman"/>
          <w:sz w:val="28"/>
          <w:szCs w:val="28"/>
        </w:rPr>
      </w:pPr>
      <w:r w:rsidRPr="00DD57D4">
        <w:rPr>
          <w:rFonts w:ascii="Times New Roman" w:hAnsi="Times New Roman" w:cs="Times New Roman"/>
          <w:b/>
          <w:sz w:val="32"/>
          <w:szCs w:val="32"/>
        </w:rPr>
        <w:t>Conclusiones</w:t>
      </w:r>
    </w:p>
    <w:p w14:paraId="1FA7F2B6" w14:textId="77777777" w:rsidR="00BA07E6" w:rsidRPr="00C01411" w:rsidRDefault="00BA07E6">
      <w:pPr>
        <w:pStyle w:val="Sinespaciado1"/>
        <w:spacing w:line="36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Los beneficios del programa de mentorías </w:t>
      </w:r>
      <w:r w:rsidR="004825CC">
        <w:rPr>
          <w:rFonts w:ascii="Times New Roman" w:hAnsi="Times New Roman" w:cs="Times New Roman"/>
          <w:sz w:val="24"/>
          <w:szCs w:val="24"/>
        </w:rPr>
        <w:t>se vinculan con la</w:t>
      </w:r>
      <w:r>
        <w:rPr>
          <w:rFonts w:ascii="Times New Roman" w:hAnsi="Times New Roman" w:cs="Times New Roman"/>
          <w:sz w:val="24"/>
          <w:szCs w:val="24"/>
        </w:rPr>
        <w:t xml:space="preserve"> orientación social y administrativa, hábitos y técnicas de estudio, organización y rendimiento académico, </w:t>
      </w:r>
      <w:r w:rsidR="004825CC">
        <w:rPr>
          <w:rFonts w:ascii="Times New Roman" w:hAnsi="Times New Roman" w:cs="Times New Roman"/>
          <w:sz w:val="24"/>
          <w:szCs w:val="24"/>
        </w:rPr>
        <w:t xml:space="preserve">y apoyo </w:t>
      </w:r>
      <w:r>
        <w:rPr>
          <w:rFonts w:ascii="Times New Roman" w:hAnsi="Times New Roman" w:cs="Times New Roman"/>
          <w:sz w:val="24"/>
          <w:szCs w:val="24"/>
        </w:rPr>
        <w:t xml:space="preserve">en </w:t>
      </w:r>
      <w:r w:rsidR="004825CC">
        <w:rPr>
          <w:rFonts w:ascii="Times New Roman" w:hAnsi="Times New Roman" w:cs="Times New Roman"/>
          <w:sz w:val="24"/>
          <w:szCs w:val="24"/>
        </w:rPr>
        <w:t>la</w:t>
      </w:r>
      <w:r>
        <w:rPr>
          <w:rFonts w:ascii="Times New Roman" w:hAnsi="Times New Roman" w:cs="Times New Roman"/>
          <w:sz w:val="24"/>
          <w:szCs w:val="24"/>
        </w:rPr>
        <w:t xml:space="preserve"> trayectoria académica. </w:t>
      </w:r>
    </w:p>
    <w:p w14:paraId="09170191" w14:textId="77777777" w:rsidR="00C01411" w:rsidRDefault="00BA07E6" w:rsidP="00C0141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diseño del programa </w:t>
      </w:r>
      <w:r w:rsidR="00C01411">
        <w:rPr>
          <w:rFonts w:ascii="Times New Roman" w:hAnsi="Times New Roman" w:cs="Times New Roman"/>
          <w:sz w:val="24"/>
          <w:szCs w:val="24"/>
        </w:rPr>
        <w:t>i</w:t>
      </w:r>
      <w:r>
        <w:rPr>
          <w:rFonts w:ascii="Times New Roman" w:hAnsi="Times New Roman" w:cs="Times New Roman"/>
          <w:sz w:val="24"/>
          <w:szCs w:val="24"/>
        </w:rPr>
        <w:t>nstitucional de mentoría</w:t>
      </w:r>
      <w:r w:rsidR="004825CC">
        <w:rPr>
          <w:rFonts w:ascii="Times New Roman" w:hAnsi="Times New Roman" w:cs="Times New Roman"/>
          <w:sz w:val="24"/>
          <w:szCs w:val="24"/>
        </w:rPr>
        <w:t>, por ende,</w:t>
      </w:r>
      <w:r>
        <w:rPr>
          <w:rFonts w:ascii="Times New Roman" w:hAnsi="Times New Roman" w:cs="Times New Roman"/>
          <w:sz w:val="24"/>
          <w:szCs w:val="24"/>
        </w:rPr>
        <w:t xml:space="preserve"> está enfocado en ofrecer servicios académicos a los estudiantes de nuevo ingreso y </w:t>
      </w:r>
      <w:r w:rsidR="004825CC">
        <w:rPr>
          <w:rFonts w:ascii="Times New Roman" w:hAnsi="Times New Roman" w:cs="Times New Roman"/>
          <w:sz w:val="24"/>
          <w:szCs w:val="24"/>
        </w:rPr>
        <w:t xml:space="preserve">de </w:t>
      </w:r>
      <w:r>
        <w:rPr>
          <w:rFonts w:ascii="Times New Roman" w:hAnsi="Times New Roman" w:cs="Times New Roman"/>
          <w:sz w:val="24"/>
          <w:szCs w:val="24"/>
        </w:rPr>
        <w:t>semestres avanzados</w:t>
      </w:r>
      <w:r w:rsidR="004825CC">
        <w:rPr>
          <w:rFonts w:ascii="Times New Roman" w:hAnsi="Times New Roman" w:cs="Times New Roman"/>
          <w:sz w:val="24"/>
          <w:szCs w:val="24"/>
        </w:rPr>
        <w:t>,</w:t>
      </w:r>
      <w:r>
        <w:rPr>
          <w:rFonts w:ascii="Times New Roman" w:hAnsi="Times New Roman" w:cs="Times New Roman"/>
          <w:sz w:val="24"/>
          <w:szCs w:val="24"/>
        </w:rPr>
        <w:t xml:space="preserve"> en caso de </w:t>
      </w:r>
      <w:r w:rsidR="004825CC">
        <w:rPr>
          <w:rFonts w:ascii="Times New Roman" w:hAnsi="Times New Roman" w:cs="Times New Roman"/>
          <w:sz w:val="24"/>
          <w:szCs w:val="24"/>
        </w:rPr>
        <w:t xml:space="preserve">ser </w:t>
      </w:r>
      <w:r>
        <w:rPr>
          <w:rFonts w:ascii="Times New Roman" w:hAnsi="Times New Roman" w:cs="Times New Roman"/>
          <w:sz w:val="24"/>
          <w:szCs w:val="24"/>
        </w:rPr>
        <w:t>solicita</w:t>
      </w:r>
      <w:r w:rsidR="004825CC">
        <w:rPr>
          <w:rFonts w:ascii="Times New Roman" w:hAnsi="Times New Roman" w:cs="Times New Roman"/>
          <w:sz w:val="24"/>
          <w:szCs w:val="24"/>
        </w:rPr>
        <w:t>do</w:t>
      </w:r>
      <w:r w:rsidR="00C01411">
        <w:rPr>
          <w:rFonts w:ascii="Times New Roman" w:hAnsi="Times New Roman" w:cs="Times New Roman"/>
          <w:sz w:val="24"/>
          <w:szCs w:val="24"/>
        </w:rPr>
        <w:t xml:space="preserve">. </w:t>
      </w:r>
      <w:r w:rsidR="004825CC">
        <w:rPr>
          <w:rFonts w:ascii="Times New Roman" w:hAnsi="Times New Roman" w:cs="Times New Roman"/>
          <w:sz w:val="24"/>
          <w:szCs w:val="24"/>
        </w:rPr>
        <w:t>Para ello, q</w:t>
      </w:r>
      <w:r w:rsidR="00C01411">
        <w:rPr>
          <w:rFonts w:ascii="Times New Roman" w:hAnsi="Times New Roman" w:cs="Times New Roman"/>
          <w:sz w:val="24"/>
          <w:szCs w:val="24"/>
        </w:rPr>
        <w:t>uedan establecidas</w:t>
      </w:r>
      <w:r w:rsidRPr="00C01411">
        <w:rPr>
          <w:rFonts w:ascii="Times New Roman" w:hAnsi="Times New Roman" w:cs="Times New Roman"/>
          <w:color w:val="FF0000"/>
          <w:sz w:val="24"/>
          <w:szCs w:val="24"/>
        </w:rPr>
        <w:t xml:space="preserve"> </w:t>
      </w:r>
      <w:r>
        <w:rPr>
          <w:rFonts w:ascii="Times New Roman" w:hAnsi="Times New Roman" w:cs="Times New Roman"/>
          <w:sz w:val="24"/>
          <w:szCs w:val="24"/>
        </w:rPr>
        <w:t>las características que debe poseer el estudian</w:t>
      </w:r>
      <w:r w:rsidR="00552A08">
        <w:rPr>
          <w:rFonts w:ascii="Times New Roman" w:hAnsi="Times New Roman" w:cs="Times New Roman"/>
          <w:sz w:val="24"/>
          <w:szCs w:val="24"/>
        </w:rPr>
        <w:t xml:space="preserve">te </w:t>
      </w:r>
      <w:r w:rsidR="00C01411">
        <w:rPr>
          <w:rFonts w:ascii="Times New Roman" w:hAnsi="Times New Roman" w:cs="Times New Roman"/>
          <w:sz w:val="24"/>
          <w:szCs w:val="24"/>
        </w:rPr>
        <w:t>mentor de</w:t>
      </w:r>
      <w:r w:rsidR="00552A08">
        <w:rPr>
          <w:rFonts w:ascii="Times New Roman" w:hAnsi="Times New Roman" w:cs="Times New Roman"/>
          <w:sz w:val="24"/>
          <w:szCs w:val="24"/>
        </w:rPr>
        <w:t xml:space="preserve"> educación superior </w:t>
      </w:r>
      <w:r>
        <w:rPr>
          <w:rFonts w:ascii="Times New Roman" w:hAnsi="Times New Roman" w:cs="Times New Roman"/>
          <w:sz w:val="24"/>
          <w:szCs w:val="24"/>
        </w:rPr>
        <w:t>del programa institucional de men</w:t>
      </w:r>
      <w:r w:rsidR="00552A08">
        <w:rPr>
          <w:rFonts w:ascii="Times New Roman" w:hAnsi="Times New Roman" w:cs="Times New Roman"/>
          <w:sz w:val="24"/>
          <w:szCs w:val="24"/>
        </w:rPr>
        <w:t>toría de la UAMVZ</w:t>
      </w:r>
      <w:r>
        <w:rPr>
          <w:rFonts w:ascii="Times New Roman" w:hAnsi="Times New Roman" w:cs="Times New Roman"/>
          <w:sz w:val="24"/>
          <w:szCs w:val="24"/>
        </w:rPr>
        <w:t xml:space="preserve"> de la UAZ</w:t>
      </w:r>
      <w:r w:rsidR="00C01411">
        <w:rPr>
          <w:rFonts w:ascii="Times New Roman" w:hAnsi="Times New Roman" w:cs="Times New Roman"/>
          <w:sz w:val="24"/>
          <w:szCs w:val="24"/>
        </w:rPr>
        <w:t>.</w:t>
      </w:r>
    </w:p>
    <w:p w14:paraId="52A3DC29" w14:textId="77777777" w:rsidR="00F951AC" w:rsidRDefault="00C01411" w:rsidP="00F951AC">
      <w:pPr>
        <w:spacing w:after="0" w:line="360" w:lineRule="auto"/>
        <w:ind w:firstLine="708"/>
        <w:jc w:val="both"/>
        <w:rPr>
          <w:rFonts w:ascii="Times New Roman" w:hAnsi="Times New Roman" w:cs="Times New Roman"/>
          <w:sz w:val="24"/>
          <w:szCs w:val="24"/>
        </w:rPr>
      </w:pPr>
      <w:r w:rsidRPr="00C72837">
        <w:rPr>
          <w:rFonts w:ascii="Times New Roman" w:hAnsi="Times New Roman" w:cs="Times New Roman"/>
          <w:color w:val="auto"/>
          <w:sz w:val="24"/>
          <w:szCs w:val="24"/>
        </w:rPr>
        <w:t>Dentro de las limitantes detectadas est</w:t>
      </w:r>
      <w:r w:rsidR="00BC556A" w:rsidRPr="00C72837">
        <w:rPr>
          <w:rFonts w:ascii="Times New Roman" w:hAnsi="Times New Roman" w:cs="Times New Roman"/>
          <w:color w:val="auto"/>
          <w:sz w:val="24"/>
          <w:szCs w:val="24"/>
        </w:rPr>
        <w:t>á</w:t>
      </w:r>
      <w:r w:rsidRPr="00C72837">
        <w:rPr>
          <w:rFonts w:ascii="Times New Roman" w:hAnsi="Times New Roman" w:cs="Times New Roman"/>
          <w:color w:val="auto"/>
          <w:sz w:val="24"/>
          <w:szCs w:val="24"/>
        </w:rPr>
        <w:t xml:space="preserve"> el hecho de </w:t>
      </w:r>
      <w:r w:rsidR="00BC556A" w:rsidRPr="00C72837">
        <w:rPr>
          <w:rFonts w:ascii="Times New Roman" w:hAnsi="Times New Roman" w:cs="Times New Roman"/>
          <w:color w:val="auto"/>
          <w:sz w:val="24"/>
          <w:szCs w:val="24"/>
        </w:rPr>
        <w:t xml:space="preserve">que algunos docentes no están de acuerdo </w:t>
      </w:r>
      <w:r w:rsidR="004825CC">
        <w:rPr>
          <w:rFonts w:ascii="Times New Roman" w:hAnsi="Times New Roman" w:cs="Times New Roman"/>
          <w:color w:val="auto"/>
          <w:sz w:val="24"/>
          <w:szCs w:val="24"/>
        </w:rPr>
        <w:t>con</w:t>
      </w:r>
      <w:r w:rsidR="00BC556A" w:rsidRPr="00C72837">
        <w:rPr>
          <w:rFonts w:ascii="Times New Roman" w:hAnsi="Times New Roman" w:cs="Times New Roman"/>
          <w:color w:val="auto"/>
          <w:sz w:val="24"/>
          <w:szCs w:val="24"/>
        </w:rPr>
        <w:t xml:space="preserve"> que el programa de mentorías apoye los rezagos que su contenido o metodología no permiten el avance sus estudiantes.</w:t>
      </w:r>
      <w:r w:rsidR="00F951AC">
        <w:rPr>
          <w:rFonts w:ascii="Times New Roman" w:hAnsi="Times New Roman" w:cs="Times New Roman"/>
          <w:sz w:val="24"/>
          <w:szCs w:val="24"/>
        </w:rPr>
        <w:t xml:space="preserve"> Aunado a ello</w:t>
      </w:r>
      <w:r w:rsidR="004825CC">
        <w:rPr>
          <w:rFonts w:ascii="Times New Roman" w:hAnsi="Times New Roman" w:cs="Times New Roman"/>
          <w:sz w:val="24"/>
          <w:szCs w:val="24"/>
        </w:rPr>
        <w:t>,</w:t>
      </w:r>
      <w:r w:rsidR="00F951AC">
        <w:rPr>
          <w:rFonts w:ascii="Times New Roman" w:hAnsi="Times New Roman" w:cs="Times New Roman"/>
          <w:sz w:val="24"/>
          <w:szCs w:val="24"/>
        </w:rPr>
        <w:t xml:space="preserve"> la época actual de la modalidad de estudiar de manera virtual en ocasiones dificulta la comunicación entre estudiantes para recibir la mentor</w:t>
      </w:r>
      <w:r w:rsidR="004825CC">
        <w:rPr>
          <w:rFonts w:ascii="Times New Roman" w:hAnsi="Times New Roman" w:cs="Times New Roman"/>
          <w:sz w:val="24"/>
          <w:szCs w:val="24"/>
        </w:rPr>
        <w:t>í</w:t>
      </w:r>
      <w:r w:rsidR="00F951AC">
        <w:rPr>
          <w:rFonts w:ascii="Times New Roman" w:hAnsi="Times New Roman" w:cs="Times New Roman"/>
          <w:sz w:val="24"/>
          <w:szCs w:val="24"/>
        </w:rPr>
        <w:t xml:space="preserve">a. </w:t>
      </w:r>
    </w:p>
    <w:p w14:paraId="7341EB7B" w14:textId="77777777" w:rsidR="004825CC" w:rsidRPr="00F951AC" w:rsidRDefault="004825CC" w:rsidP="00F951AC">
      <w:pPr>
        <w:spacing w:after="0" w:line="360" w:lineRule="auto"/>
        <w:ind w:firstLine="708"/>
        <w:jc w:val="both"/>
        <w:rPr>
          <w:rFonts w:ascii="Times New Roman" w:hAnsi="Times New Roman" w:cs="Times New Roman"/>
          <w:color w:val="FF0000"/>
          <w:sz w:val="24"/>
          <w:szCs w:val="24"/>
        </w:rPr>
      </w:pPr>
    </w:p>
    <w:p w14:paraId="42F3BEAD" w14:textId="77777777" w:rsidR="004E550D" w:rsidRDefault="004E550D" w:rsidP="004E550D">
      <w:pPr>
        <w:pStyle w:val="Sinespaciado1"/>
        <w:spacing w:line="360" w:lineRule="auto"/>
        <w:jc w:val="center"/>
        <w:rPr>
          <w:rFonts w:ascii="Times New Roman" w:hAnsi="Times New Roman" w:cs="Times New Roman"/>
          <w:sz w:val="24"/>
          <w:szCs w:val="24"/>
        </w:rPr>
      </w:pPr>
      <w:r>
        <w:rPr>
          <w:rFonts w:ascii="Times New Roman" w:hAnsi="Times New Roman" w:cs="Times New Roman"/>
          <w:b/>
          <w:sz w:val="28"/>
          <w:szCs w:val="28"/>
        </w:rPr>
        <w:t xml:space="preserve">Futuras líneas de </w:t>
      </w:r>
      <w:r w:rsidR="004825CC">
        <w:rPr>
          <w:rFonts w:ascii="Times New Roman" w:hAnsi="Times New Roman" w:cs="Times New Roman"/>
          <w:b/>
          <w:sz w:val="28"/>
          <w:szCs w:val="28"/>
        </w:rPr>
        <w:t>i</w:t>
      </w:r>
      <w:r>
        <w:rPr>
          <w:rFonts w:ascii="Times New Roman" w:hAnsi="Times New Roman" w:cs="Times New Roman"/>
          <w:b/>
          <w:sz w:val="28"/>
          <w:szCs w:val="28"/>
        </w:rPr>
        <w:t>nvestigación</w:t>
      </w:r>
    </w:p>
    <w:p w14:paraId="1BE6C964" w14:textId="77777777" w:rsidR="004E550D" w:rsidRPr="00B32622" w:rsidRDefault="004825CC" w:rsidP="00F535F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En principio, cabe subrayar que se debe fomentar el reconocimiento de los</w:t>
      </w:r>
      <w:r w:rsidR="00487950">
        <w:rPr>
          <w:rFonts w:ascii="Times New Roman" w:hAnsi="Times New Roman" w:cs="Times New Roman"/>
          <w:sz w:val="24"/>
          <w:szCs w:val="24"/>
        </w:rPr>
        <w:t xml:space="preserve"> </w:t>
      </w:r>
      <w:r w:rsidR="009B2766">
        <w:rPr>
          <w:rFonts w:ascii="Times New Roman" w:hAnsi="Times New Roman" w:cs="Times New Roman"/>
          <w:sz w:val="24"/>
          <w:szCs w:val="24"/>
        </w:rPr>
        <w:t xml:space="preserve">mentores </w:t>
      </w:r>
      <w:r w:rsidR="00240038" w:rsidRPr="00C72837">
        <w:rPr>
          <w:rFonts w:ascii="Times New Roman" w:hAnsi="Times New Roman" w:cs="Times New Roman"/>
          <w:color w:val="auto"/>
          <w:sz w:val="24"/>
          <w:szCs w:val="24"/>
        </w:rPr>
        <w:t xml:space="preserve">por </w:t>
      </w:r>
      <w:r w:rsidR="007E6A50" w:rsidRPr="00C72837">
        <w:rPr>
          <w:rFonts w:ascii="Times New Roman" w:hAnsi="Times New Roman" w:cs="Times New Roman"/>
          <w:color w:val="auto"/>
          <w:sz w:val="24"/>
          <w:szCs w:val="24"/>
        </w:rPr>
        <w:t xml:space="preserve">su contribución </w:t>
      </w:r>
      <w:r>
        <w:rPr>
          <w:rFonts w:ascii="Times New Roman" w:hAnsi="Times New Roman" w:cs="Times New Roman"/>
          <w:color w:val="auto"/>
          <w:sz w:val="24"/>
          <w:szCs w:val="24"/>
        </w:rPr>
        <w:t>a</w:t>
      </w:r>
      <w:r w:rsidR="007E6A50" w:rsidRPr="00C7283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los </w:t>
      </w:r>
      <w:r w:rsidR="007E6A50" w:rsidRPr="00C72837">
        <w:rPr>
          <w:rFonts w:ascii="Times New Roman" w:hAnsi="Times New Roman" w:cs="Times New Roman"/>
          <w:color w:val="auto"/>
          <w:sz w:val="24"/>
          <w:szCs w:val="24"/>
        </w:rPr>
        <w:t>servicios académicos</w:t>
      </w:r>
      <w:r>
        <w:rPr>
          <w:rFonts w:ascii="Times New Roman" w:hAnsi="Times New Roman" w:cs="Times New Roman"/>
          <w:color w:val="auto"/>
          <w:sz w:val="24"/>
          <w:szCs w:val="24"/>
        </w:rPr>
        <w:t xml:space="preserve">. Asimismo, se puede profundizar </w:t>
      </w:r>
      <w:r>
        <w:rPr>
          <w:rFonts w:ascii="Times New Roman" w:hAnsi="Times New Roman" w:cs="Times New Roman"/>
          <w:sz w:val="24"/>
          <w:szCs w:val="24"/>
        </w:rPr>
        <w:t>en temas como los siguientes</w:t>
      </w:r>
      <w:r w:rsidR="00F535F0" w:rsidRPr="00F535F0">
        <w:rPr>
          <w:rFonts w:ascii="Times New Roman" w:hAnsi="Times New Roman" w:cs="Times New Roman"/>
          <w:sz w:val="24"/>
          <w:szCs w:val="24"/>
        </w:rPr>
        <w:t xml:space="preserve">: </w:t>
      </w:r>
      <w:r w:rsidR="00F535F0" w:rsidRPr="00B32622">
        <w:rPr>
          <w:rFonts w:ascii="Times New Roman" w:hAnsi="Times New Roman" w:cs="Times New Roman"/>
          <w:iCs/>
          <w:sz w:val="24"/>
          <w:szCs w:val="24"/>
        </w:rPr>
        <w:t>1)</w:t>
      </w:r>
      <w:r w:rsidR="009833C8" w:rsidRPr="00B32622">
        <w:rPr>
          <w:rFonts w:ascii="Times New Roman" w:hAnsi="Times New Roman" w:cs="Times New Roman"/>
          <w:sz w:val="24"/>
          <w:szCs w:val="24"/>
        </w:rPr>
        <w:t xml:space="preserve"> el rol del estudiante mentor</w:t>
      </w:r>
      <w:r w:rsidR="00F535F0" w:rsidRPr="00B32622">
        <w:rPr>
          <w:rFonts w:ascii="Times New Roman" w:hAnsi="Times New Roman" w:cs="Times New Roman"/>
          <w:sz w:val="24"/>
          <w:szCs w:val="24"/>
        </w:rPr>
        <w:t xml:space="preserve">, </w:t>
      </w:r>
      <w:r w:rsidR="00F535F0" w:rsidRPr="00B32622">
        <w:rPr>
          <w:rFonts w:ascii="Times New Roman" w:hAnsi="Times New Roman" w:cs="Times New Roman"/>
          <w:iCs/>
          <w:sz w:val="24"/>
          <w:szCs w:val="24"/>
        </w:rPr>
        <w:t>2)</w:t>
      </w:r>
      <w:r w:rsidR="00E505BF" w:rsidRPr="00B32622">
        <w:rPr>
          <w:rFonts w:ascii="Times New Roman" w:hAnsi="Times New Roman" w:cs="Times New Roman"/>
          <w:sz w:val="24"/>
          <w:szCs w:val="24"/>
        </w:rPr>
        <w:t xml:space="preserve"> la me</w:t>
      </w:r>
      <w:r>
        <w:rPr>
          <w:rFonts w:ascii="Times New Roman" w:hAnsi="Times New Roman" w:cs="Times New Roman"/>
          <w:sz w:val="24"/>
          <w:szCs w:val="24"/>
        </w:rPr>
        <w:t>ntorí</w:t>
      </w:r>
      <w:r w:rsidR="00E06E11">
        <w:rPr>
          <w:rFonts w:ascii="Times New Roman" w:hAnsi="Times New Roman" w:cs="Times New Roman"/>
          <w:sz w:val="24"/>
          <w:szCs w:val="24"/>
        </w:rPr>
        <w:t>a en el nivel superior</w:t>
      </w:r>
      <w:r>
        <w:rPr>
          <w:rFonts w:ascii="Times New Roman" w:hAnsi="Times New Roman" w:cs="Times New Roman"/>
          <w:sz w:val="24"/>
          <w:szCs w:val="24"/>
        </w:rPr>
        <w:t>,</w:t>
      </w:r>
      <w:r w:rsidR="00F535F0" w:rsidRPr="00B32622">
        <w:rPr>
          <w:rFonts w:ascii="Times New Roman" w:hAnsi="Times New Roman" w:cs="Times New Roman"/>
          <w:sz w:val="24"/>
          <w:szCs w:val="24"/>
        </w:rPr>
        <w:t xml:space="preserve"> </w:t>
      </w:r>
      <w:r w:rsidR="00F535F0" w:rsidRPr="00B32622">
        <w:rPr>
          <w:rFonts w:ascii="Times New Roman" w:hAnsi="Times New Roman" w:cs="Times New Roman"/>
          <w:iCs/>
          <w:sz w:val="24"/>
          <w:szCs w:val="24"/>
        </w:rPr>
        <w:t>3)</w:t>
      </w:r>
      <w:r w:rsidR="00E505BF" w:rsidRPr="00B32622">
        <w:rPr>
          <w:rFonts w:ascii="Times New Roman" w:hAnsi="Times New Roman" w:cs="Times New Roman"/>
          <w:sz w:val="24"/>
          <w:szCs w:val="24"/>
        </w:rPr>
        <w:t xml:space="preserve"> </w:t>
      </w:r>
      <w:r>
        <w:rPr>
          <w:rFonts w:ascii="Times New Roman" w:hAnsi="Times New Roman" w:cs="Times New Roman"/>
          <w:sz w:val="24"/>
          <w:szCs w:val="24"/>
        </w:rPr>
        <w:t xml:space="preserve">la </w:t>
      </w:r>
      <w:r w:rsidRPr="00B32622">
        <w:rPr>
          <w:rFonts w:ascii="Times New Roman" w:hAnsi="Times New Roman" w:cs="Times New Roman"/>
          <w:sz w:val="24"/>
          <w:szCs w:val="24"/>
        </w:rPr>
        <w:t>mentoría</w:t>
      </w:r>
      <w:r w:rsidR="00E505BF" w:rsidRPr="00B32622">
        <w:rPr>
          <w:rFonts w:ascii="Times New Roman" w:hAnsi="Times New Roman" w:cs="Times New Roman"/>
          <w:sz w:val="24"/>
          <w:szCs w:val="24"/>
        </w:rPr>
        <w:t xml:space="preserve"> </w:t>
      </w:r>
      <w:r w:rsidR="00812D13">
        <w:rPr>
          <w:rFonts w:ascii="Times New Roman" w:hAnsi="Times New Roman" w:cs="Times New Roman"/>
          <w:sz w:val="24"/>
          <w:szCs w:val="24"/>
        </w:rPr>
        <w:t xml:space="preserve">virtual </w:t>
      </w:r>
      <w:r>
        <w:rPr>
          <w:rFonts w:ascii="Times New Roman" w:hAnsi="Times New Roman" w:cs="Times New Roman"/>
          <w:sz w:val="24"/>
          <w:szCs w:val="24"/>
        </w:rPr>
        <w:t>entre pares, 4) la mentorí</w:t>
      </w:r>
      <w:r w:rsidR="00455A69">
        <w:rPr>
          <w:rFonts w:ascii="Times New Roman" w:hAnsi="Times New Roman" w:cs="Times New Roman"/>
          <w:sz w:val="24"/>
          <w:szCs w:val="24"/>
        </w:rPr>
        <w:t xml:space="preserve">a como estrategia educativa, 5) </w:t>
      </w:r>
      <w:r w:rsidR="00B14A09">
        <w:rPr>
          <w:rFonts w:ascii="Times New Roman" w:hAnsi="Times New Roman" w:cs="Times New Roman"/>
          <w:sz w:val="24"/>
          <w:szCs w:val="24"/>
        </w:rPr>
        <w:t xml:space="preserve">los </w:t>
      </w:r>
      <w:r w:rsidR="00A418B9">
        <w:rPr>
          <w:rFonts w:ascii="Times New Roman" w:hAnsi="Times New Roman" w:cs="Times New Roman"/>
          <w:sz w:val="24"/>
          <w:szCs w:val="24"/>
        </w:rPr>
        <w:t xml:space="preserve">procesos de la mentoría, 6) </w:t>
      </w:r>
      <w:r w:rsidR="00B14A09">
        <w:rPr>
          <w:rFonts w:ascii="Times New Roman" w:hAnsi="Times New Roman" w:cs="Times New Roman"/>
          <w:sz w:val="24"/>
          <w:szCs w:val="24"/>
        </w:rPr>
        <w:t xml:space="preserve">el </w:t>
      </w:r>
      <w:r w:rsidR="00A418B9">
        <w:rPr>
          <w:rFonts w:ascii="Times New Roman" w:hAnsi="Times New Roman" w:cs="Times New Roman"/>
          <w:sz w:val="24"/>
          <w:szCs w:val="24"/>
        </w:rPr>
        <w:t>i</w:t>
      </w:r>
      <w:r w:rsidR="002F1E38">
        <w:rPr>
          <w:rFonts w:ascii="Times New Roman" w:hAnsi="Times New Roman" w:cs="Times New Roman"/>
          <w:sz w:val="24"/>
          <w:szCs w:val="24"/>
        </w:rPr>
        <w:t xml:space="preserve">mpacto social </w:t>
      </w:r>
      <w:r w:rsidR="00A418B9">
        <w:rPr>
          <w:rFonts w:ascii="Times New Roman" w:hAnsi="Times New Roman" w:cs="Times New Roman"/>
          <w:sz w:val="24"/>
          <w:szCs w:val="24"/>
        </w:rPr>
        <w:t xml:space="preserve">del programa de mentoría, </w:t>
      </w:r>
      <w:r w:rsidR="00B14A09">
        <w:rPr>
          <w:rFonts w:ascii="Times New Roman" w:hAnsi="Times New Roman" w:cs="Times New Roman"/>
          <w:sz w:val="24"/>
          <w:szCs w:val="24"/>
        </w:rPr>
        <w:t xml:space="preserve">y </w:t>
      </w:r>
      <w:r w:rsidR="00A418B9">
        <w:rPr>
          <w:rFonts w:ascii="Times New Roman" w:hAnsi="Times New Roman" w:cs="Times New Roman"/>
          <w:sz w:val="24"/>
          <w:szCs w:val="24"/>
        </w:rPr>
        <w:t xml:space="preserve">7) </w:t>
      </w:r>
      <w:r w:rsidR="00B14A09">
        <w:rPr>
          <w:rFonts w:ascii="Times New Roman" w:hAnsi="Times New Roman" w:cs="Times New Roman"/>
          <w:sz w:val="24"/>
          <w:szCs w:val="24"/>
        </w:rPr>
        <w:t>la mentoría</w:t>
      </w:r>
      <w:r w:rsidR="002F1E38">
        <w:rPr>
          <w:rFonts w:ascii="Times New Roman" w:hAnsi="Times New Roman" w:cs="Times New Roman"/>
          <w:sz w:val="24"/>
          <w:szCs w:val="24"/>
        </w:rPr>
        <w:t xml:space="preserve"> </w:t>
      </w:r>
      <w:r w:rsidR="002F1E38" w:rsidRPr="00B14A09">
        <w:rPr>
          <w:rFonts w:ascii="Times New Roman" w:hAnsi="Times New Roman" w:cs="Times New Roman"/>
          <w:i/>
          <w:sz w:val="24"/>
          <w:szCs w:val="24"/>
        </w:rPr>
        <w:t>online</w:t>
      </w:r>
      <w:r w:rsidR="002F1E38">
        <w:rPr>
          <w:rFonts w:ascii="Times New Roman" w:hAnsi="Times New Roman" w:cs="Times New Roman"/>
          <w:sz w:val="24"/>
          <w:szCs w:val="24"/>
        </w:rPr>
        <w:t xml:space="preserve"> entre pares </w:t>
      </w:r>
      <w:r w:rsidR="00B14A09">
        <w:rPr>
          <w:rFonts w:ascii="Times New Roman" w:hAnsi="Times New Roman" w:cs="Times New Roman"/>
          <w:sz w:val="24"/>
          <w:szCs w:val="24"/>
        </w:rPr>
        <w:t>debido a la covid-19</w:t>
      </w:r>
      <w:r w:rsidR="00B06B2E">
        <w:rPr>
          <w:rFonts w:ascii="Times New Roman" w:hAnsi="Times New Roman" w:cs="Times New Roman"/>
          <w:sz w:val="24"/>
          <w:szCs w:val="24"/>
        </w:rPr>
        <w:t>.</w:t>
      </w:r>
      <w:r w:rsidR="00B2449B">
        <w:rPr>
          <w:rFonts w:ascii="Times New Roman" w:hAnsi="Times New Roman" w:cs="Times New Roman"/>
          <w:sz w:val="24"/>
          <w:szCs w:val="24"/>
        </w:rPr>
        <w:t xml:space="preserve"> </w:t>
      </w:r>
    </w:p>
    <w:p w14:paraId="7FC8D34C" w14:textId="77777777" w:rsidR="00B14A09" w:rsidRDefault="00B14A09">
      <w:pPr>
        <w:spacing w:after="0" w:line="360" w:lineRule="auto"/>
        <w:jc w:val="both"/>
        <w:rPr>
          <w:rFonts w:ascii="Times New Roman" w:hAnsi="Times New Roman" w:cs="Times New Roman"/>
          <w:b/>
          <w:bCs/>
          <w:sz w:val="28"/>
          <w:szCs w:val="28"/>
        </w:rPr>
      </w:pPr>
    </w:p>
    <w:p w14:paraId="565EFFDF" w14:textId="77777777" w:rsidR="00BA07E6" w:rsidRPr="00DD57D4" w:rsidRDefault="00BA07E6">
      <w:pPr>
        <w:spacing w:after="0" w:line="360" w:lineRule="auto"/>
        <w:jc w:val="both"/>
        <w:rPr>
          <w:rFonts w:asciiTheme="minorHAnsi" w:hAnsiTheme="minorHAnsi" w:cstheme="minorHAnsi"/>
          <w:b/>
          <w:bCs/>
          <w:sz w:val="28"/>
          <w:szCs w:val="28"/>
        </w:rPr>
      </w:pPr>
      <w:r w:rsidRPr="00DD57D4">
        <w:rPr>
          <w:rFonts w:asciiTheme="minorHAnsi" w:hAnsiTheme="minorHAnsi" w:cstheme="minorHAnsi"/>
          <w:b/>
          <w:bCs/>
          <w:sz w:val="28"/>
          <w:szCs w:val="28"/>
        </w:rPr>
        <w:lastRenderedPageBreak/>
        <w:t>Referencias</w:t>
      </w:r>
    </w:p>
    <w:p w14:paraId="158AF232" w14:textId="77777777"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t xml:space="preserve">Alonso, M. A., Calles Doñate, A. y Sánchez Ávila, C. (2012). </w:t>
      </w:r>
      <w:r w:rsidRPr="00DD57D4">
        <w:rPr>
          <w:rFonts w:ascii="Times New Roman" w:hAnsi="Times New Roman" w:cs="Times New Roman"/>
          <w:i/>
          <w:sz w:val="24"/>
          <w:szCs w:val="24"/>
        </w:rPr>
        <w:t>Diseño y desarrollo de programas de mentoring en organizaciones</w:t>
      </w:r>
      <w:r w:rsidRPr="00DD57D4">
        <w:rPr>
          <w:rFonts w:ascii="Times New Roman" w:hAnsi="Times New Roman" w:cs="Times New Roman"/>
          <w:sz w:val="24"/>
          <w:szCs w:val="24"/>
        </w:rPr>
        <w:t>. Madrid: Síntesis.</w:t>
      </w:r>
    </w:p>
    <w:p w14:paraId="0E7A1606" w14:textId="55527EDF"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t xml:space="preserve">Burgos, R. (2018). </w:t>
      </w:r>
      <w:r w:rsidRPr="00DD57D4">
        <w:rPr>
          <w:rFonts w:ascii="Times New Roman" w:hAnsi="Times New Roman" w:cs="Times New Roman"/>
          <w:i/>
          <w:sz w:val="24"/>
          <w:szCs w:val="24"/>
        </w:rPr>
        <w:t>Modelos de gestión de tutoría según el mentoring para mejorar la formación integral de estudiantes de la Escuela de Administración</w:t>
      </w:r>
      <w:r w:rsidRPr="00DD57D4">
        <w:rPr>
          <w:rFonts w:ascii="Times New Roman" w:hAnsi="Times New Roman" w:cs="Times New Roman"/>
          <w:sz w:val="24"/>
          <w:szCs w:val="24"/>
        </w:rPr>
        <w:t xml:space="preserve"> (tesis de doctorado). Universidad César Vallejo. Recuperado de </w:t>
      </w:r>
      <w:r w:rsidR="00F1011E" w:rsidRPr="00DD57D4">
        <w:rPr>
          <w:rFonts w:ascii="Times New Roman" w:hAnsi="Times New Roman" w:cs="Times New Roman"/>
          <w:sz w:val="24"/>
          <w:szCs w:val="24"/>
        </w:rPr>
        <w:t xml:space="preserve">https://repositorio.ucv.edu.pe/handle/20.500.12692/36521 </w:t>
      </w:r>
    </w:p>
    <w:p w14:paraId="7CAB9DF2" w14:textId="5ECA4121" w:rsidR="00D64F82" w:rsidRPr="00DD57D4" w:rsidRDefault="00D64F82" w:rsidP="00DD57D4">
      <w:pPr>
        <w:pStyle w:val="Sinespaciado1"/>
        <w:spacing w:line="360" w:lineRule="auto"/>
        <w:ind w:left="708" w:hanging="708"/>
        <w:jc w:val="both"/>
        <w:rPr>
          <w:rFonts w:ascii="Times New Roman" w:hAnsi="Times New Roman" w:cs="Times New Roman"/>
          <w:sz w:val="24"/>
          <w:szCs w:val="24"/>
          <w:lang w:val="en-US"/>
        </w:rPr>
      </w:pPr>
      <w:r w:rsidRPr="00DD57D4">
        <w:rPr>
          <w:rFonts w:ascii="Times New Roman" w:hAnsi="Times New Roman" w:cs="Times New Roman"/>
          <w:sz w:val="24"/>
          <w:szCs w:val="24"/>
          <w:lang w:val="en-US"/>
        </w:rPr>
        <w:t>Clutterbuck, D., Kochan, F., Gail, L., Domínguez, N. and Haddock, J.</w:t>
      </w:r>
      <w:r w:rsidR="00F1011E" w:rsidRPr="00DD57D4">
        <w:rPr>
          <w:rFonts w:ascii="Times New Roman" w:hAnsi="Times New Roman" w:cs="Times New Roman"/>
          <w:sz w:val="24"/>
          <w:szCs w:val="24"/>
          <w:lang w:val="en-US"/>
        </w:rPr>
        <w:t xml:space="preserve"> (ed.)</w:t>
      </w:r>
      <w:r w:rsidRPr="00DD57D4">
        <w:rPr>
          <w:rFonts w:ascii="Times New Roman" w:hAnsi="Times New Roman" w:cs="Times New Roman"/>
          <w:sz w:val="24"/>
          <w:szCs w:val="24"/>
          <w:lang w:val="en-US"/>
        </w:rPr>
        <w:t xml:space="preserve"> </w:t>
      </w:r>
      <w:r w:rsidRPr="00343D84">
        <w:rPr>
          <w:rFonts w:ascii="Times New Roman" w:hAnsi="Times New Roman" w:cs="Times New Roman"/>
          <w:sz w:val="24"/>
          <w:szCs w:val="24"/>
          <w:lang w:val="en-US"/>
        </w:rPr>
        <w:t xml:space="preserve">(2017). </w:t>
      </w:r>
      <w:r w:rsidRPr="00DD57D4">
        <w:rPr>
          <w:rFonts w:ascii="Times New Roman" w:hAnsi="Times New Roman" w:cs="Times New Roman"/>
          <w:i/>
          <w:sz w:val="24"/>
          <w:szCs w:val="24"/>
          <w:lang w:val="en-US"/>
        </w:rPr>
        <w:t>The SAGE Handbook Of Mentoring</w:t>
      </w:r>
      <w:r w:rsidRPr="00DD57D4">
        <w:rPr>
          <w:rFonts w:ascii="Times New Roman" w:hAnsi="Times New Roman" w:cs="Times New Roman"/>
          <w:sz w:val="24"/>
          <w:szCs w:val="24"/>
          <w:lang w:val="en-US"/>
        </w:rPr>
        <w:t xml:space="preserve">. </w:t>
      </w:r>
      <w:r w:rsidR="00F1011E" w:rsidRPr="00DD57D4">
        <w:rPr>
          <w:rFonts w:ascii="Times New Roman" w:hAnsi="Times New Roman" w:cs="Times New Roman"/>
          <w:sz w:val="24"/>
          <w:szCs w:val="24"/>
          <w:lang w:val="en-US"/>
        </w:rPr>
        <w:t xml:space="preserve">USA: </w:t>
      </w:r>
      <w:r w:rsidRPr="00DD57D4">
        <w:rPr>
          <w:rFonts w:ascii="Times New Roman" w:hAnsi="Times New Roman" w:cs="Times New Roman"/>
          <w:sz w:val="24"/>
          <w:szCs w:val="24"/>
          <w:lang w:val="en-US"/>
        </w:rPr>
        <w:t>Arrangement. Retrieved from https://n9.cl/t7xs</w:t>
      </w:r>
    </w:p>
    <w:p w14:paraId="5ED74ED7" w14:textId="47D8B4EE"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t xml:space="preserve">Díaz, C. y Bastías, C. (2013). Los procesos de la mentoría en la formación inicial docente. </w:t>
      </w:r>
      <w:r w:rsidRPr="00DD57D4">
        <w:rPr>
          <w:rFonts w:ascii="Times New Roman" w:hAnsi="Times New Roman" w:cs="Times New Roman"/>
          <w:i/>
          <w:sz w:val="24"/>
          <w:szCs w:val="24"/>
        </w:rPr>
        <w:t>Revista Internacional de Investigación en Ciencias Sociales</w:t>
      </w:r>
      <w:r w:rsidRPr="00DD57D4">
        <w:rPr>
          <w:rFonts w:ascii="Times New Roman" w:hAnsi="Times New Roman" w:cs="Times New Roman"/>
          <w:sz w:val="24"/>
          <w:szCs w:val="24"/>
        </w:rPr>
        <w:t xml:space="preserve">, </w:t>
      </w:r>
      <w:r w:rsidR="00F1011E" w:rsidRPr="00DD57D4">
        <w:rPr>
          <w:rFonts w:ascii="Times New Roman" w:hAnsi="Times New Roman" w:cs="Times New Roman"/>
          <w:i/>
          <w:sz w:val="24"/>
          <w:szCs w:val="24"/>
        </w:rPr>
        <w:t>9</w:t>
      </w:r>
      <w:r w:rsidRPr="00DD57D4">
        <w:rPr>
          <w:rFonts w:ascii="Times New Roman" w:hAnsi="Times New Roman" w:cs="Times New Roman"/>
          <w:sz w:val="24"/>
          <w:szCs w:val="24"/>
        </w:rPr>
        <w:t>(</w:t>
      </w:r>
      <w:r w:rsidR="00F1011E" w:rsidRPr="00DD57D4">
        <w:rPr>
          <w:rFonts w:ascii="Times New Roman" w:hAnsi="Times New Roman" w:cs="Times New Roman"/>
          <w:sz w:val="24"/>
          <w:szCs w:val="24"/>
        </w:rPr>
        <w:t>2</w:t>
      </w:r>
      <w:r w:rsidRPr="00DD57D4">
        <w:rPr>
          <w:rFonts w:ascii="Times New Roman" w:hAnsi="Times New Roman" w:cs="Times New Roman"/>
          <w:sz w:val="24"/>
          <w:szCs w:val="24"/>
        </w:rPr>
        <w:t>), 301-315. Recuperado de http://dialnet.unirioja.es/servlet/articulo?codigo=4714183</w:t>
      </w:r>
    </w:p>
    <w:p w14:paraId="04F866C0" w14:textId="37EC7FE7"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t xml:space="preserve">Escudero, L. (2017). Entre pares nos acompañamos. </w:t>
      </w:r>
      <w:r w:rsidRPr="00DD57D4">
        <w:rPr>
          <w:rFonts w:ascii="Times New Roman" w:hAnsi="Times New Roman" w:cs="Times New Roman"/>
          <w:i/>
          <w:sz w:val="24"/>
          <w:szCs w:val="24"/>
        </w:rPr>
        <w:t>Congresos CLABES</w:t>
      </w:r>
      <w:r w:rsidRPr="00DD57D4">
        <w:rPr>
          <w:rFonts w:ascii="Times New Roman" w:hAnsi="Times New Roman" w:cs="Times New Roman"/>
          <w:sz w:val="24"/>
          <w:szCs w:val="24"/>
        </w:rPr>
        <w:t>. Recuperado de https://revistas.utp.ac.pa/index.php/clabes/article/view/1581</w:t>
      </w:r>
    </w:p>
    <w:p w14:paraId="488A82A8" w14:textId="6D3DF693" w:rsidR="00D64F82" w:rsidRPr="00DD57D4" w:rsidRDefault="00D64F82" w:rsidP="00DD57D4">
      <w:pPr>
        <w:pStyle w:val="Sinespaciado1"/>
        <w:spacing w:line="360" w:lineRule="auto"/>
        <w:ind w:left="708" w:hanging="708"/>
        <w:jc w:val="both"/>
        <w:rPr>
          <w:rFonts w:ascii="Times New Roman" w:hAnsi="Times New Roman" w:cs="Times New Roman"/>
          <w:sz w:val="24"/>
          <w:szCs w:val="24"/>
          <w:lang w:val="en-US"/>
        </w:rPr>
      </w:pPr>
      <w:r w:rsidRPr="00DD57D4">
        <w:rPr>
          <w:rFonts w:ascii="Times New Roman" w:hAnsi="Times New Roman" w:cs="Times New Roman"/>
          <w:sz w:val="24"/>
          <w:szCs w:val="24"/>
          <w:lang w:val="en-US"/>
        </w:rPr>
        <w:t xml:space="preserve">Garringer, M., Kupersmidt, J., Rhodes, J., Stelter, R. and Tai, T. (2015). </w:t>
      </w:r>
      <w:r w:rsidRPr="00DD57D4">
        <w:rPr>
          <w:rFonts w:ascii="Times New Roman" w:hAnsi="Times New Roman" w:cs="Times New Roman"/>
          <w:i/>
          <w:sz w:val="24"/>
          <w:szCs w:val="24"/>
          <w:lang w:val="en-US"/>
        </w:rPr>
        <w:t>Elements of effective practice for mentoring</w:t>
      </w:r>
      <w:r w:rsidRPr="00DD57D4">
        <w:rPr>
          <w:rFonts w:ascii="Times New Roman" w:hAnsi="Times New Roman" w:cs="Times New Roman"/>
          <w:sz w:val="24"/>
          <w:szCs w:val="24"/>
          <w:lang w:val="en-US"/>
        </w:rPr>
        <w:t xml:space="preserve"> (4</w:t>
      </w:r>
      <w:r w:rsidRPr="00DD57D4">
        <w:rPr>
          <w:rFonts w:ascii="Times New Roman" w:hAnsi="Times New Roman" w:cs="Times New Roman"/>
          <w:sz w:val="24"/>
          <w:szCs w:val="24"/>
          <w:vertAlign w:val="superscript"/>
          <w:lang w:val="en-US"/>
        </w:rPr>
        <w:t>th</w:t>
      </w:r>
      <w:r w:rsidRPr="00DD57D4">
        <w:rPr>
          <w:rFonts w:ascii="Times New Roman" w:hAnsi="Times New Roman" w:cs="Times New Roman"/>
          <w:sz w:val="24"/>
          <w:szCs w:val="24"/>
          <w:lang w:val="en-US"/>
        </w:rPr>
        <w:t xml:space="preserve"> ed.). Boston, MA: MENTOR: The National Mentoring Partnership. Retrieved from http://www.mentoring.org/program-resources/elements-of-effective-practice-for-mentoring</w:t>
      </w:r>
    </w:p>
    <w:p w14:paraId="04C335A3" w14:textId="66F975EA"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t xml:space="preserve">Gómez, J. A. y Eisman, E. M. (2011). La mentoría como elemento de mejora en el proceso de enseñanza-aprendizaje. En Escuela Técnica Superior de Ingeniería Informática (ed.), </w:t>
      </w:r>
      <w:r w:rsidRPr="00DD57D4">
        <w:rPr>
          <w:rFonts w:ascii="Times New Roman" w:hAnsi="Times New Roman" w:cs="Times New Roman"/>
          <w:i/>
          <w:sz w:val="24"/>
          <w:szCs w:val="24"/>
        </w:rPr>
        <w:t>XVII Jornadas de Enseñanza Universitaria de la Informática</w:t>
      </w:r>
      <w:r w:rsidRPr="00DD57D4">
        <w:rPr>
          <w:rFonts w:ascii="Times New Roman" w:hAnsi="Times New Roman" w:cs="Times New Roman"/>
          <w:sz w:val="24"/>
          <w:szCs w:val="24"/>
        </w:rPr>
        <w:t xml:space="preserve"> (pp. 411-418). Universidad de Sevilla. Recuperado de http://www.sevillacb.com/es/agenda/ver/78?slug=jornadas-de-ensenanza-universitaria-de-la-informatica-jenui</w:t>
      </w:r>
    </w:p>
    <w:p w14:paraId="4FED5015" w14:textId="77777777" w:rsidR="00D64F82" w:rsidRPr="00DD57D4" w:rsidRDefault="00D64F82" w:rsidP="00DD57D4">
      <w:pPr>
        <w:pStyle w:val="Sinespaciado1"/>
        <w:spacing w:line="360" w:lineRule="auto"/>
        <w:ind w:left="708" w:hanging="708"/>
        <w:jc w:val="both"/>
        <w:rPr>
          <w:rFonts w:ascii="Times New Roman" w:hAnsi="Times New Roman" w:cs="Times New Roman"/>
          <w:noProof/>
          <w:sz w:val="24"/>
          <w:szCs w:val="24"/>
          <w:lang w:val="en-US"/>
        </w:rPr>
      </w:pPr>
      <w:r w:rsidRPr="00DD57D4">
        <w:rPr>
          <w:rFonts w:ascii="Times New Roman" w:hAnsi="Times New Roman" w:cs="Times New Roman"/>
          <w:noProof/>
          <w:sz w:val="24"/>
          <w:szCs w:val="24"/>
        </w:rPr>
        <w:t xml:space="preserve">Heller, A. (1996). </w:t>
      </w:r>
      <w:r w:rsidRPr="00DD57D4">
        <w:rPr>
          <w:rFonts w:ascii="Times New Roman" w:hAnsi="Times New Roman" w:cs="Times New Roman"/>
          <w:i/>
          <w:noProof/>
          <w:sz w:val="24"/>
          <w:szCs w:val="24"/>
        </w:rPr>
        <w:t xml:space="preserve">Una revisión de la teoría de las necesidades. </w:t>
      </w:r>
      <w:r w:rsidRPr="00DD57D4">
        <w:rPr>
          <w:rFonts w:ascii="Times New Roman" w:hAnsi="Times New Roman" w:cs="Times New Roman"/>
          <w:noProof/>
          <w:sz w:val="24"/>
          <w:szCs w:val="24"/>
          <w:lang w:val="en-US"/>
        </w:rPr>
        <w:t>Barcelona: Paidós.</w:t>
      </w:r>
    </w:p>
    <w:p w14:paraId="5E26135D" w14:textId="77777777" w:rsidR="00D64F82" w:rsidRPr="00DD57D4" w:rsidRDefault="00D64F82" w:rsidP="00DD57D4">
      <w:pPr>
        <w:pStyle w:val="Sinespaciado1"/>
        <w:spacing w:line="360" w:lineRule="auto"/>
        <w:ind w:left="708" w:hanging="708"/>
        <w:jc w:val="both"/>
        <w:rPr>
          <w:rFonts w:ascii="Times New Roman" w:hAnsi="Times New Roman" w:cs="Times New Roman"/>
          <w:noProof/>
          <w:sz w:val="24"/>
          <w:szCs w:val="24"/>
          <w:lang w:val="en-CA"/>
        </w:rPr>
      </w:pPr>
      <w:r w:rsidRPr="00DD57D4">
        <w:rPr>
          <w:rFonts w:ascii="Times New Roman" w:hAnsi="Times New Roman" w:cs="Times New Roman"/>
          <w:noProof/>
          <w:sz w:val="24"/>
          <w:szCs w:val="24"/>
          <w:lang w:val="en-CA"/>
        </w:rPr>
        <w:t xml:space="preserve">Miettinen, R. (2005). Object of activity and individual motivation. </w:t>
      </w:r>
      <w:r w:rsidRPr="00DD57D4">
        <w:rPr>
          <w:rFonts w:ascii="Times New Roman" w:hAnsi="Times New Roman" w:cs="Times New Roman"/>
          <w:i/>
          <w:noProof/>
          <w:sz w:val="24"/>
          <w:szCs w:val="24"/>
          <w:lang w:val="en-CA"/>
        </w:rPr>
        <w:t>Mind, Culture, and Activity,</w:t>
      </w:r>
      <w:r w:rsidRPr="00DD57D4">
        <w:rPr>
          <w:rFonts w:ascii="Times New Roman" w:hAnsi="Times New Roman" w:cs="Times New Roman"/>
          <w:noProof/>
          <w:sz w:val="24"/>
          <w:szCs w:val="24"/>
          <w:lang w:val="en-CA"/>
        </w:rPr>
        <w:t xml:space="preserve"> </w:t>
      </w:r>
      <w:r w:rsidRPr="00DD57D4">
        <w:rPr>
          <w:rFonts w:ascii="Times New Roman" w:hAnsi="Times New Roman" w:cs="Times New Roman"/>
          <w:i/>
          <w:noProof/>
          <w:sz w:val="24"/>
          <w:szCs w:val="24"/>
          <w:lang w:val="en-CA"/>
        </w:rPr>
        <w:t>12</w:t>
      </w:r>
      <w:r w:rsidR="00F1011E" w:rsidRPr="00DD57D4">
        <w:rPr>
          <w:rFonts w:ascii="Times New Roman" w:hAnsi="Times New Roman" w:cs="Times New Roman"/>
          <w:noProof/>
          <w:sz w:val="24"/>
          <w:szCs w:val="24"/>
          <w:lang w:val="en-CA"/>
        </w:rPr>
        <w:t>(1)</w:t>
      </w:r>
      <w:r w:rsidRPr="00DD57D4">
        <w:rPr>
          <w:rFonts w:ascii="Times New Roman" w:hAnsi="Times New Roman" w:cs="Times New Roman"/>
          <w:b/>
          <w:noProof/>
          <w:sz w:val="24"/>
          <w:szCs w:val="24"/>
          <w:lang w:val="en-CA"/>
        </w:rPr>
        <w:t>,</w:t>
      </w:r>
      <w:r w:rsidRPr="00DD57D4">
        <w:rPr>
          <w:rFonts w:ascii="Times New Roman" w:hAnsi="Times New Roman" w:cs="Times New Roman"/>
          <w:noProof/>
          <w:sz w:val="24"/>
          <w:szCs w:val="24"/>
          <w:lang w:val="en-CA"/>
        </w:rPr>
        <w:t xml:space="preserve"> 52–69.</w:t>
      </w:r>
    </w:p>
    <w:p w14:paraId="75C1B98A" w14:textId="77777777"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lang w:val="en-US"/>
        </w:rPr>
        <w:t xml:space="preserve">Orland-Barak, L. (2016). Mentoring. In Loughran, J. and Hamilton, M. L. (eds.), </w:t>
      </w:r>
      <w:r w:rsidRPr="00DD57D4">
        <w:rPr>
          <w:rFonts w:ascii="Times New Roman" w:hAnsi="Times New Roman" w:cs="Times New Roman"/>
          <w:i/>
          <w:sz w:val="24"/>
          <w:szCs w:val="24"/>
          <w:lang w:val="en-US"/>
        </w:rPr>
        <w:t>International Handbook of Teacher Education</w:t>
      </w:r>
      <w:r w:rsidRPr="00DD57D4">
        <w:rPr>
          <w:rFonts w:ascii="Times New Roman" w:hAnsi="Times New Roman" w:cs="Times New Roman"/>
          <w:sz w:val="24"/>
          <w:szCs w:val="24"/>
          <w:lang w:val="en-US"/>
        </w:rPr>
        <w:t xml:space="preserve"> (vol. 2) (pp. 105-141). </w:t>
      </w:r>
      <w:r w:rsidRPr="00DD57D4">
        <w:rPr>
          <w:rFonts w:ascii="Times New Roman" w:hAnsi="Times New Roman" w:cs="Times New Roman"/>
          <w:sz w:val="24"/>
          <w:szCs w:val="24"/>
        </w:rPr>
        <w:t xml:space="preserve">Doi: </w:t>
      </w:r>
      <w:hyperlink r:id="rId7" w:history="1">
        <w:r w:rsidRPr="00DD57D4">
          <w:rPr>
            <w:rStyle w:val="Hipervnculo"/>
            <w:rFonts w:ascii="Times New Roman" w:hAnsi="Times New Roman" w:cs="Times New Roman"/>
            <w:color w:val="00000A"/>
            <w:sz w:val="24"/>
            <w:szCs w:val="24"/>
            <w:u w:val="none"/>
          </w:rPr>
          <w:t>https://doi.org/10.1007/978-981-10-0369-1_5</w:t>
        </w:r>
      </w:hyperlink>
    </w:p>
    <w:p w14:paraId="23F7CC69" w14:textId="77777777" w:rsidR="00D64F82" w:rsidRPr="00DD57D4" w:rsidRDefault="00D64F82" w:rsidP="00DD57D4">
      <w:pPr>
        <w:pStyle w:val="Sinespaciado1"/>
        <w:spacing w:line="360" w:lineRule="auto"/>
        <w:ind w:left="708" w:hanging="708"/>
        <w:jc w:val="both"/>
        <w:rPr>
          <w:rFonts w:ascii="Times New Roman" w:hAnsi="Times New Roman" w:cs="Times New Roman"/>
          <w:sz w:val="24"/>
          <w:szCs w:val="24"/>
        </w:rPr>
      </w:pPr>
      <w:r w:rsidRPr="00DD57D4">
        <w:rPr>
          <w:rFonts w:ascii="Times New Roman" w:hAnsi="Times New Roman" w:cs="Times New Roman"/>
          <w:sz w:val="24"/>
          <w:szCs w:val="24"/>
        </w:rPr>
        <w:lastRenderedPageBreak/>
        <w:t xml:space="preserve">Quevedo Marcolino, T. y Medeiros Rodrigues Reali, A. M. (2010). El trabajo del mentor: análisis de los feedbacks de diarios reflexivos a lo largo de un proceso de mentoría en grupo. </w:t>
      </w:r>
      <w:r w:rsidRPr="00DD57D4">
        <w:rPr>
          <w:rFonts w:ascii="Times New Roman" w:hAnsi="Times New Roman" w:cs="Times New Roman"/>
          <w:i/>
          <w:iCs/>
          <w:sz w:val="24"/>
          <w:szCs w:val="24"/>
        </w:rPr>
        <w:t>Revista Iberoamericana de Educación</w:t>
      </w:r>
      <w:r w:rsidRPr="00DD57D4">
        <w:rPr>
          <w:rFonts w:ascii="Times New Roman" w:hAnsi="Times New Roman" w:cs="Times New Roman"/>
          <w:sz w:val="24"/>
          <w:szCs w:val="24"/>
        </w:rPr>
        <w:t xml:space="preserve">, </w:t>
      </w:r>
      <w:r w:rsidRPr="00DD57D4">
        <w:rPr>
          <w:rFonts w:ascii="Times New Roman" w:hAnsi="Times New Roman" w:cs="Times New Roman"/>
          <w:i/>
          <w:iCs/>
          <w:sz w:val="24"/>
          <w:szCs w:val="24"/>
        </w:rPr>
        <w:t>52</w:t>
      </w:r>
      <w:r w:rsidRPr="00DD57D4">
        <w:rPr>
          <w:rFonts w:ascii="Times New Roman" w:hAnsi="Times New Roman" w:cs="Times New Roman"/>
          <w:sz w:val="24"/>
          <w:szCs w:val="24"/>
        </w:rPr>
        <w:t>(6), 1–13.</w:t>
      </w:r>
    </w:p>
    <w:p w14:paraId="7469938F" w14:textId="1BECAE1C" w:rsidR="00D64F82" w:rsidRPr="00DD57D4" w:rsidRDefault="00D64F82" w:rsidP="00DD57D4">
      <w:pPr>
        <w:pStyle w:val="Sinespaciado1"/>
        <w:spacing w:line="360" w:lineRule="auto"/>
        <w:ind w:left="708" w:hanging="708"/>
        <w:jc w:val="both"/>
        <w:rPr>
          <w:rFonts w:ascii="Times New Roman" w:hAnsi="Times New Roman" w:cs="Times New Roman"/>
          <w:color w:val="00000A"/>
          <w:sz w:val="24"/>
          <w:szCs w:val="24"/>
        </w:rPr>
      </w:pPr>
      <w:r w:rsidRPr="00DD57D4">
        <w:rPr>
          <w:rFonts w:ascii="Times New Roman" w:hAnsi="Times New Roman" w:cs="Times New Roman"/>
          <w:color w:val="00000A"/>
          <w:sz w:val="24"/>
          <w:szCs w:val="24"/>
        </w:rPr>
        <w:t>Soler, (20</w:t>
      </w:r>
      <w:r w:rsidR="00482BD6" w:rsidRPr="00DD57D4">
        <w:rPr>
          <w:rFonts w:ascii="Times New Roman" w:hAnsi="Times New Roman" w:cs="Times New Roman"/>
          <w:color w:val="00000A"/>
          <w:sz w:val="24"/>
          <w:szCs w:val="24"/>
        </w:rPr>
        <w:t>0</w:t>
      </w:r>
      <w:r w:rsidRPr="00DD57D4">
        <w:rPr>
          <w:rFonts w:ascii="Times New Roman" w:hAnsi="Times New Roman" w:cs="Times New Roman"/>
          <w:color w:val="00000A"/>
          <w:sz w:val="24"/>
          <w:szCs w:val="24"/>
        </w:rPr>
        <w:t>5). El mentoring como herramienta de motivación y retención del talento.</w:t>
      </w:r>
      <w:r w:rsidR="00482BD6" w:rsidRPr="00DD57D4">
        <w:rPr>
          <w:rFonts w:ascii="Times New Roman" w:hAnsi="Times New Roman" w:cs="Times New Roman"/>
          <w:color w:val="00000A"/>
          <w:sz w:val="24"/>
          <w:szCs w:val="24"/>
        </w:rPr>
        <w:t xml:space="preserve"> </w:t>
      </w:r>
      <w:r w:rsidR="00482BD6" w:rsidRPr="00DD57D4">
        <w:rPr>
          <w:rFonts w:ascii="Times New Roman" w:hAnsi="Times New Roman" w:cs="Times New Roman"/>
          <w:i/>
          <w:color w:val="00000A"/>
          <w:sz w:val="24"/>
          <w:szCs w:val="24"/>
        </w:rPr>
        <w:t>Capital Humano</w:t>
      </w:r>
      <w:r w:rsidR="00482BD6" w:rsidRPr="00DD57D4">
        <w:rPr>
          <w:rFonts w:ascii="Times New Roman" w:hAnsi="Times New Roman" w:cs="Times New Roman"/>
          <w:color w:val="00000A"/>
          <w:sz w:val="24"/>
          <w:szCs w:val="24"/>
        </w:rPr>
        <w:t>, (184).</w:t>
      </w:r>
      <w:r w:rsidRPr="00DD57D4">
        <w:rPr>
          <w:rFonts w:ascii="Times New Roman" w:hAnsi="Times New Roman" w:cs="Times New Roman"/>
          <w:color w:val="00000A"/>
          <w:sz w:val="24"/>
          <w:szCs w:val="24"/>
        </w:rPr>
        <w:t xml:space="preserve"> Recuperado de </w:t>
      </w:r>
      <w:r w:rsidR="00482BD6" w:rsidRPr="00DD57D4">
        <w:rPr>
          <w:rFonts w:ascii="Times New Roman" w:hAnsi="Times New Roman" w:cs="Times New Roman"/>
          <w:color w:val="00000A"/>
          <w:sz w:val="24"/>
          <w:szCs w:val="24"/>
        </w:rPr>
        <w:t xml:space="preserve">http://pdfs.wke.es/2/2/7/6/pd0000012276.pdf </w:t>
      </w:r>
    </w:p>
    <w:p w14:paraId="114ED6BA" w14:textId="77777777" w:rsidR="00D64F82" w:rsidRPr="00DD57D4" w:rsidRDefault="00D64F82" w:rsidP="00DD57D4">
      <w:pPr>
        <w:pStyle w:val="Sinespaciado1"/>
        <w:spacing w:line="360" w:lineRule="auto"/>
        <w:ind w:left="708" w:hanging="708"/>
        <w:jc w:val="both"/>
        <w:rPr>
          <w:rFonts w:ascii="Times New Roman" w:hAnsi="Times New Roman" w:cs="Times New Roman"/>
          <w:color w:val="000000"/>
          <w:sz w:val="24"/>
          <w:szCs w:val="24"/>
          <w:lang w:val="en-US"/>
        </w:rPr>
      </w:pPr>
      <w:r w:rsidRPr="00DD57D4">
        <w:rPr>
          <w:rFonts w:ascii="Times New Roman" w:hAnsi="Times New Roman" w:cs="Times New Roman"/>
          <w:color w:val="000000"/>
          <w:sz w:val="24"/>
          <w:szCs w:val="24"/>
        </w:rPr>
        <w:t xml:space="preserve">Soto, N. M., Cuadrado, A. M., García, M. S., Rísquez, A. y Ortega, M. S. (2012). El rol del mentor en un proceso de mentoría universitaria. </w:t>
      </w:r>
      <w:r w:rsidRPr="00DD57D4">
        <w:rPr>
          <w:rFonts w:ascii="Times New Roman" w:hAnsi="Times New Roman" w:cs="Times New Roman"/>
          <w:i/>
          <w:iCs/>
          <w:color w:val="000000"/>
          <w:sz w:val="24"/>
          <w:szCs w:val="24"/>
          <w:lang w:val="en-US"/>
        </w:rPr>
        <w:t>Educación XX1</w:t>
      </w:r>
      <w:r w:rsidRPr="00DD57D4">
        <w:rPr>
          <w:rFonts w:ascii="Times New Roman" w:hAnsi="Times New Roman" w:cs="Times New Roman"/>
          <w:color w:val="000000"/>
          <w:sz w:val="24"/>
          <w:szCs w:val="24"/>
          <w:lang w:val="en-US"/>
        </w:rPr>
        <w:t xml:space="preserve">, </w:t>
      </w:r>
      <w:r w:rsidRPr="00DD57D4">
        <w:rPr>
          <w:rFonts w:ascii="Times New Roman" w:hAnsi="Times New Roman" w:cs="Times New Roman"/>
          <w:i/>
          <w:iCs/>
          <w:color w:val="000000"/>
          <w:sz w:val="24"/>
          <w:szCs w:val="24"/>
          <w:lang w:val="en-US"/>
        </w:rPr>
        <w:t>15</w:t>
      </w:r>
      <w:r w:rsidRPr="00DD57D4">
        <w:rPr>
          <w:rFonts w:ascii="Times New Roman" w:hAnsi="Times New Roman" w:cs="Times New Roman"/>
          <w:color w:val="000000"/>
          <w:sz w:val="24"/>
          <w:szCs w:val="24"/>
          <w:lang w:val="en-US"/>
        </w:rPr>
        <w:t>(2).</w:t>
      </w:r>
    </w:p>
    <w:p w14:paraId="18906820" w14:textId="77777777" w:rsidR="00D64F82" w:rsidRPr="00DD57D4" w:rsidRDefault="00D64F82" w:rsidP="00DD57D4">
      <w:pPr>
        <w:pStyle w:val="Sinespaciado1"/>
        <w:spacing w:line="360" w:lineRule="auto"/>
        <w:ind w:left="708" w:hanging="708"/>
        <w:jc w:val="both"/>
        <w:rPr>
          <w:rFonts w:ascii="Times New Roman" w:hAnsi="Times New Roman" w:cs="Times New Roman"/>
          <w:sz w:val="24"/>
          <w:szCs w:val="24"/>
          <w:lang w:val="en-US"/>
        </w:rPr>
      </w:pPr>
      <w:r w:rsidRPr="00DD57D4">
        <w:rPr>
          <w:rFonts w:ascii="Times New Roman" w:hAnsi="Times New Roman" w:cs="Times New Roman"/>
          <w:sz w:val="24"/>
          <w:szCs w:val="24"/>
          <w:lang w:val="en-US"/>
        </w:rPr>
        <w:t xml:space="preserve">Ten Cate, O. (2018). Korean J. Med. Educ. An Introduction to trusted Professional Activities, </w:t>
      </w:r>
      <w:r w:rsidRPr="00DD57D4">
        <w:rPr>
          <w:rFonts w:ascii="Times New Roman" w:hAnsi="Times New Roman" w:cs="Times New Roman"/>
          <w:i/>
          <w:sz w:val="24"/>
          <w:szCs w:val="24"/>
          <w:lang w:val="en-US"/>
        </w:rPr>
        <w:t>30</w:t>
      </w:r>
      <w:r w:rsidRPr="00DD57D4">
        <w:rPr>
          <w:rFonts w:ascii="Times New Roman" w:hAnsi="Times New Roman" w:cs="Times New Roman"/>
          <w:sz w:val="24"/>
          <w:szCs w:val="24"/>
          <w:lang w:val="en-US"/>
        </w:rPr>
        <w:t>(1), 1–10.</w:t>
      </w:r>
    </w:p>
    <w:p w14:paraId="76F76332" w14:textId="6D9180F9" w:rsidR="00D64F82" w:rsidRPr="00DD57D4" w:rsidRDefault="00D64F82" w:rsidP="00DD57D4">
      <w:pPr>
        <w:pStyle w:val="Sinespaciado1"/>
        <w:spacing w:line="360" w:lineRule="auto"/>
        <w:ind w:left="708" w:hanging="708"/>
        <w:jc w:val="both"/>
        <w:rPr>
          <w:rFonts w:ascii="Times New Roman" w:hAnsi="Times New Roman" w:cs="Times New Roman"/>
          <w:color w:val="000000"/>
          <w:sz w:val="24"/>
          <w:szCs w:val="24"/>
          <w:lang w:val="en-US"/>
        </w:rPr>
      </w:pPr>
      <w:r w:rsidRPr="00DD57D4">
        <w:rPr>
          <w:rFonts w:ascii="Times New Roman" w:hAnsi="Times New Roman" w:cs="Times New Roman"/>
          <w:color w:val="000000"/>
          <w:sz w:val="24"/>
          <w:szCs w:val="24"/>
          <w:lang w:val="en-US"/>
        </w:rPr>
        <w:t xml:space="preserve">Terrion, J. L. and Leonard, D. (2010). Motivation of paid peer mentors and unpaid peer helpers in higher education. </w:t>
      </w:r>
      <w:r w:rsidRPr="00DD57D4">
        <w:rPr>
          <w:rFonts w:ascii="Times New Roman" w:hAnsi="Times New Roman" w:cs="Times New Roman"/>
          <w:i/>
          <w:color w:val="000000"/>
          <w:sz w:val="24"/>
          <w:szCs w:val="24"/>
          <w:lang w:val="en-US"/>
        </w:rPr>
        <w:t>International Journal of Evidence Based Coaching and Mentoring</w:t>
      </w:r>
      <w:r w:rsidRPr="00DD57D4">
        <w:rPr>
          <w:rFonts w:ascii="Times New Roman" w:hAnsi="Times New Roman" w:cs="Times New Roman"/>
          <w:color w:val="000000"/>
          <w:sz w:val="24"/>
          <w:szCs w:val="24"/>
          <w:lang w:val="en-US"/>
        </w:rPr>
        <w:t xml:space="preserve">, </w:t>
      </w:r>
      <w:r w:rsidRPr="00DD57D4">
        <w:rPr>
          <w:rFonts w:ascii="Times New Roman" w:hAnsi="Times New Roman" w:cs="Times New Roman"/>
          <w:i/>
          <w:color w:val="000000"/>
          <w:sz w:val="24"/>
          <w:szCs w:val="24"/>
          <w:lang w:val="en-US"/>
        </w:rPr>
        <w:t>8</w:t>
      </w:r>
      <w:r w:rsidRPr="00DD57D4">
        <w:rPr>
          <w:rFonts w:ascii="Times New Roman" w:hAnsi="Times New Roman" w:cs="Times New Roman"/>
          <w:color w:val="000000"/>
          <w:sz w:val="24"/>
          <w:szCs w:val="24"/>
          <w:lang w:val="en-US"/>
        </w:rPr>
        <w:t>(1), 85-103. Retrieved from https://radar.brookes.ac.uk/radar/items/8c6a37ad-0979-4c02-95f5-80f8071f62e6/1/</w:t>
      </w:r>
    </w:p>
    <w:p w14:paraId="0BA571A0" w14:textId="77777777" w:rsidR="00D64F82" w:rsidRDefault="00D64F82" w:rsidP="00DD57D4">
      <w:pPr>
        <w:pStyle w:val="Sinespaciado1"/>
        <w:spacing w:line="360" w:lineRule="auto"/>
        <w:ind w:left="708" w:hanging="708"/>
        <w:jc w:val="both"/>
        <w:rPr>
          <w:rFonts w:ascii="Times New Roman" w:hAnsi="Times New Roman" w:cs="Times New Roman"/>
          <w:color w:val="000000"/>
          <w:sz w:val="24"/>
          <w:szCs w:val="24"/>
        </w:rPr>
      </w:pPr>
      <w:r w:rsidRPr="00DD57D4">
        <w:rPr>
          <w:rFonts w:ascii="Times New Roman" w:hAnsi="Times New Roman" w:cs="Times New Roman"/>
          <w:color w:val="000000"/>
          <w:sz w:val="24"/>
          <w:szCs w:val="24"/>
          <w:lang w:val="en-US"/>
        </w:rPr>
        <w:t>Van Dam, L., Smit, D., Wildschut, B., Branje, S. J. T., Rhodes, J. E., Assink, M. and Stams, G. J. J. M. (2018). Does natural mentoring matter? A multilevel meta-analysis on the association between natural mentoring and youth outcomes. </w:t>
      </w:r>
      <w:r w:rsidRPr="00DD57D4">
        <w:rPr>
          <w:rStyle w:val="nfasis"/>
          <w:rFonts w:ascii="Times New Roman" w:hAnsi="Times New Roman" w:cs="Times New Roman"/>
          <w:color w:val="000000"/>
          <w:sz w:val="24"/>
          <w:szCs w:val="24"/>
        </w:rPr>
        <w:t>American Journal of Community Psychology</w:t>
      </w:r>
      <w:r w:rsidRPr="00DD57D4">
        <w:rPr>
          <w:rFonts w:ascii="Times New Roman" w:hAnsi="Times New Roman" w:cs="Times New Roman"/>
          <w:color w:val="000000"/>
          <w:sz w:val="24"/>
          <w:szCs w:val="24"/>
        </w:rPr>
        <w:t>, </w:t>
      </w:r>
      <w:r w:rsidRPr="00DD57D4">
        <w:rPr>
          <w:rStyle w:val="nfasis"/>
          <w:rFonts w:ascii="Times New Roman" w:hAnsi="Times New Roman" w:cs="Times New Roman"/>
          <w:color w:val="000000"/>
          <w:sz w:val="24"/>
          <w:szCs w:val="24"/>
        </w:rPr>
        <w:t>62</w:t>
      </w:r>
      <w:r w:rsidRPr="00DD57D4">
        <w:rPr>
          <w:rFonts w:ascii="Times New Roman" w:hAnsi="Times New Roman" w:cs="Times New Roman"/>
          <w:color w:val="000000"/>
          <w:sz w:val="24"/>
          <w:szCs w:val="24"/>
        </w:rPr>
        <w:t>(1-2), 203-220.</w:t>
      </w:r>
      <w:r>
        <w:rPr>
          <w:rFonts w:ascii="Times New Roman" w:hAnsi="Times New Roman" w:cs="Times New Roman"/>
          <w:color w:val="000000"/>
          <w:sz w:val="24"/>
          <w:szCs w:val="24"/>
        </w:rPr>
        <w:t xml:space="preserve"> </w:t>
      </w:r>
    </w:p>
    <w:p w14:paraId="6504AF5C" w14:textId="71D0006E" w:rsidR="00D64F82" w:rsidRDefault="00D64F82">
      <w:pPr>
        <w:spacing w:after="0" w:line="360" w:lineRule="auto"/>
        <w:jc w:val="both"/>
        <w:rPr>
          <w:rFonts w:ascii="Times New Roman" w:hAnsi="Times New Roman" w:cs="Times New Roman"/>
          <w:sz w:val="24"/>
          <w:szCs w:val="24"/>
        </w:rPr>
      </w:pPr>
    </w:p>
    <w:p w14:paraId="53AD745F" w14:textId="40563674" w:rsidR="00343D84" w:rsidRDefault="00343D84">
      <w:pPr>
        <w:spacing w:after="0" w:line="360" w:lineRule="auto"/>
        <w:jc w:val="both"/>
        <w:rPr>
          <w:rFonts w:ascii="Times New Roman" w:hAnsi="Times New Roman" w:cs="Times New Roman"/>
          <w:sz w:val="24"/>
          <w:szCs w:val="24"/>
        </w:rPr>
      </w:pPr>
    </w:p>
    <w:p w14:paraId="4673E718" w14:textId="67754D39" w:rsidR="00343D84" w:rsidRDefault="00343D84">
      <w:pPr>
        <w:spacing w:after="0" w:line="360" w:lineRule="auto"/>
        <w:jc w:val="both"/>
        <w:rPr>
          <w:rFonts w:ascii="Times New Roman" w:hAnsi="Times New Roman" w:cs="Times New Roman"/>
          <w:sz w:val="24"/>
          <w:szCs w:val="24"/>
        </w:rPr>
      </w:pPr>
    </w:p>
    <w:p w14:paraId="1A2064D1" w14:textId="67C868FC" w:rsidR="00343D84" w:rsidRDefault="00343D84">
      <w:pPr>
        <w:spacing w:after="0" w:line="360" w:lineRule="auto"/>
        <w:jc w:val="both"/>
        <w:rPr>
          <w:rFonts w:ascii="Times New Roman" w:hAnsi="Times New Roman" w:cs="Times New Roman"/>
          <w:sz w:val="24"/>
          <w:szCs w:val="24"/>
        </w:rPr>
      </w:pPr>
    </w:p>
    <w:p w14:paraId="0E707B32" w14:textId="0C32D302" w:rsidR="00343D84" w:rsidRDefault="00343D84">
      <w:pPr>
        <w:spacing w:after="0" w:line="360" w:lineRule="auto"/>
        <w:jc w:val="both"/>
        <w:rPr>
          <w:rFonts w:ascii="Times New Roman" w:hAnsi="Times New Roman" w:cs="Times New Roman"/>
          <w:sz w:val="24"/>
          <w:szCs w:val="24"/>
        </w:rPr>
      </w:pPr>
    </w:p>
    <w:p w14:paraId="14D59CCA" w14:textId="61ECB989" w:rsidR="00343D84" w:rsidRDefault="00343D84">
      <w:pPr>
        <w:spacing w:after="0" w:line="360" w:lineRule="auto"/>
        <w:jc w:val="both"/>
        <w:rPr>
          <w:rFonts w:ascii="Times New Roman" w:hAnsi="Times New Roman" w:cs="Times New Roman"/>
          <w:sz w:val="24"/>
          <w:szCs w:val="24"/>
        </w:rPr>
      </w:pPr>
    </w:p>
    <w:p w14:paraId="5196B9E6" w14:textId="1E66936F" w:rsidR="00343D84" w:rsidRDefault="00343D84">
      <w:pPr>
        <w:spacing w:after="0" w:line="360" w:lineRule="auto"/>
        <w:jc w:val="both"/>
        <w:rPr>
          <w:rFonts w:ascii="Times New Roman" w:hAnsi="Times New Roman" w:cs="Times New Roman"/>
          <w:sz w:val="24"/>
          <w:szCs w:val="24"/>
        </w:rPr>
      </w:pPr>
    </w:p>
    <w:p w14:paraId="6032CBDC" w14:textId="17C39C27" w:rsidR="00343D84" w:rsidRDefault="00343D84">
      <w:pPr>
        <w:spacing w:after="0" w:line="360" w:lineRule="auto"/>
        <w:jc w:val="both"/>
        <w:rPr>
          <w:rFonts w:ascii="Times New Roman" w:hAnsi="Times New Roman" w:cs="Times New Roman"/>
          <w:sz w:val="24"/>
          <w:szCs w:val="24"/>
        </w:rPr>
      </w:pPr>
    </w:p>
    <w:p w14:paraId="464A46DB" w14:textId="2A8D0C5D" w:rsidR="00343D84" w:rsidRDefault="00343D84">
      <w:pPr>
        <w:spacing w:after="0" w:line="360" w:lineRule="auto"/>
        <w:jc w:val="both"/>
        <w:rPr>
          <w:rFonts w:ascii="Times New Roman" w:hAnsi="Times New Roman" w:cs="Times New Roman"/>
          <w:sz w:val="24"/>
          <w:szCs w:val="24"/>
        </w:rPr>
      </w:pPr>
    </w:p>
    <w:p w14:paraId="0020063C" w14:textId="679BD2FB" w:rsidR="00343D84" w:rsidRDefault="00343D84">
      <w:pPr>
        <w:spacing w:after="0" w:line="360" w:lineRule="auto"/>
        <w:jc w:val="both"/>
        <w:rPr>
          <w:rFonts w:ascii="Times New Roman" w:hAnsi="Times New Roman" w:cs="Times New Roman"/>
          <w:sz w:val="24"/>
          <w:szCs w:val="24"/>
        </w:rPr>
      </w:pPr>
    </w:p>
    <w:p w14:paraId="5FF9E750" w14:textId="112BC128" w:rsidR="00343D84" w:rsidRDefault="00343D84">
      <w:pPr>
        <w:spacing w:after="0" w:line="360" w:lineRule="auto"/>
        <w:jc w:val="both"/>
        <w:rPr>
          <w:rFonts w:ascii="Times New Roman" w:hAnsi="Times New Roman" w:cs="Times New Roman"/>
          <w:sz w:val="24"/>
          <w:szCs w:val="24"/>
        </w:rPr>
      </w:pPr>
    </w:p>
    <w:p w14:paraId="569DCDE2" w14:textId="7EF03356" w:rsidR="00343D84" w:rsidRDefault="00343D84">
      <w:pPr>
        <w:spacing w:after="0" w:line="360" w:lineRule="auto"/>
        <w:jc w:val="both"/>
        <w:rPr>
          <w:rFonts w:ascii="Times New Roman" w:hAnsi="Times New Roman" w:cs="Times New Roman"/>
          <w:sz w:val="24"/>
          <w:szCs w:val="24"/>
        </w:rPr>
      </w:pPr>
    </w:p>
    <w:p w14:paraId="5FEE5B15" w14:textId="562923BF" w:rsidR="00343D84" w:rsidRDefault="00343D84">
      <w:pPr>
        <w:spacing w:after="0" w:line="360" w:lineRule="auto"/>
        <w:jc w:val="both"/>
        <w:rPr>
          <w:rFonts w:ascii="Times New Roman" w:hAnsi="Times New Roman" w:cs="Times New Roman"/>
          <w:sz w:val="24"/>
          <w:szCs w:val="24"/>
        </w:rPr>
      </w:pPr>
    </w:p>
    <w:p w14:paraId="034D3E8B" w14:textId="4564FA0A" w:rsidR="00343D84" w:rsidRDefault="00343D84">
      <w:pPr>
        <w:spacing w:after="0" w:line="360" w:lineRule="auto"/>
        <w:jc w:val="both"/>
        <w:rPr>
          <w:rFonts w:ascii="Times New Roman" w:hAnsi="Times New Roman" w:cs="Times New Roman"/>
          <w:sz w:val="24"/>
          <w:szCs w:val="24"/>
        </w:rPr>
      </w:pPr>
    </w:p>
    <w:p w14:paraId="4DD93D88" w14:textId="221A6A77" w:rsidR="00343D84" w:rsidRDefault="00343D84">
      <w:pPr>
        <w:spacing w:after="0" w:line="360" w:lineRule="auto"/>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43D84" w:rsidRPr="00343D84" w14:paraId="5262AECA" w14:textId="77777777" w:rsidTr="004E39B6">
        <w:tc>
          <w:tcPr>
            <w:tcW w:w="3045" w:type="dxa"/>
            <w:shd w:val="clear" w:color="auto" w:fill="auto"/>
            <w:tcMar>
              <w:top w:w="100" w:type="dxa"/>
              <w:left w:w="100" w:type="dxa"/>
              <w:bottom w:w="100" w:type="dxa"/>
              <w:right w:w="100" w:type="dxa"/>
            </w:tcMar>
          </w:tcPr>
          <w:p w14:paraId="236D40D4" w14:textId="77777777" w:rsidR="00343D84" w:rsidRPr="00343D84" w:rsidRDefault="00343D84" w:rsidP="004E39B6">
            <w:pPr>
              <w:pStyle w:val="Ttulo3"/>
              <w:widowControl w:val="0"/>
              <w:spacing w:before="0" w:line="240" w:lineRule="auto"/>
              <w:rPr>
                <w:rFonts w:ascii="Times New Roman" w:hAnsi="Times New Roman" w:cs="Times New Roman"/>
                <w:color w:val="000000" w:themeColor="text1"/>
              </w:rPr>
            </w:pPr>
            <w:r w:rsidRPr="00343D84">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315CDBA2" w14:textId="2FA0EF7F" w:rsidR="00343D84" w:rsidRPr="00343D84" w:rsidRDefault="00343D84" w:rsidP="004E39B6">
            <w:pPr>
              <w:pStyle w:val="Ttulo3"/>
              <w:widowControl w:val="0"/>
              <w:spacing w:before="0" w:line="240" w:lineRule="auto"/>
              <w:rPr>
                <w:rFonts w:ascii="Times New Roman" w:hAnsi="Times New Roman" w:cs="Times New Roman"/>
                <w:color w:val="000000" w:themeColor="text1"/>
              </w:rPr>
            </w:pPr>
            <w:bookmarkStart w:id="1" w:name="_btsjgdfgjwkr" w:colFirst="0" w:colLast="0"/>
            <w:bookmarkEnd w:id="1"/>
            <w:r>
              <w:rPr>
                <w:rFonts w:ascii="Times New Roman" w:hAnsi="Times New Roman" w:cs="Times New Roman"/>
                <w:color w:val="000000" w:themeColor="text1"/>
              </w:rPr>
              <w:t>Autor (es)</w:t>
            </w:r>
          </w:p>
        </w:tc>
      </w:tr>
      <w:tr w:rsidR="00343D84" w:rsidRPr="00343D84" w14:paraId="7EAC2F9F" w14:textId="77777777" w:rsidTr="004E39B6">
        <w:tc>
          <w:tcPr>
            <w:tcW w:w="3045" w:type="dxa"/>
            <w:shd w:val="clear" w:color="auto" w:fill="auto"/>
            <w:tcMar>
              <w:top w:w="100" w:type="dxa"/>
              <w:left w:w="100" w:type="dxa"/>
              <w:bottom w:w="100" w:type="dxa"/>
              <w:right w:w="100" w:type="dxa"/>
            </w:tcMar>
          </w:tcPr>
          <w:p w14:paraId="2ED86C87"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FC83529"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w:t>
            </w:r>
          </w:p>
        </w:tc>
      </w:tr>
      <w:tr w:rsidR="00343D84" w:rsidRPr="00343D84" w14:paraId="7434DE8C" w14:textId="77777777" w:rsidTr="004E39B6">
        <w:tc>
          <w:tcPr>
            <w:tcW w:w="3045" w:type="dxa"/>
            <w:shd w:val="clear" w:color="auto" w:fill="auto"/>
            <w:tcMar>
              <w:top w:w="100" w:type="dxa"/>
              <w:left w:w="100" w:type="dxa"/>
              <w:bottom w:w="100" w:type="dxa"/>
              <w:right w:w="100" w:type="dxa"/>
            </w:tcMar>
          </w:tcPr>
          <w:p w14:paraId="2EABDCC6"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12417512"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 xml:space="preserve">Fabiola Lydie Rochin Berumen; Heriberto Rodríguez Frausto </w:t>
            </w:r>
          </w:p>
        </w:tc>
      </w:tr>
      <w:tr w:rsidR="00343D84" w:rsidRPr="00343D84" w14:paraId="135057A4" w14:textId="77777777" w:rsidTr="004E39B6">
        <w:tc>
          <w:tcPr>
            <w:tcW w:w="3045" w:type="dxa"/>
            <w:shd w:val="clear" w:color="auto" w:fill="auto"/>
            <w:tcMar>
              <w:top w:w="100" w:type="dxa"/>
              <w:left w:w="100" w:type="dxa"/>
              <w:bottom w:w="100" w:type="dxa"/>
              <w:right w:w="100" w:type="dxa"/>
            </w:tcMar>
          </w:tcPr>
          <w:p w14:paraId="2B4A84BE"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64D32571"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 Francisco Javier Gutiérrez Piña, Juan Antonio Ramírez Chequer.</w:t>
            </w:r>
          </w:p>
        </w:tc>
      </w:tr>
      <w:tr w:rsidR="00343D84" w:rsidRPr="00343D84" w14:paraId="683CDD8D" w14:textId="77777777" w:rsidTr="004E39B6">
        <w:tc>
          <w:tcPr>
            <w:tcW w:w="3045" w:type="dxa"/>
            <w:shd w:val="clear" w:color="auto" w:fill="auto"/>
            <w:tcMar>
              <w:top w:w="100" w:type="dxa"/>
              <w:left w:w="100" w:type="dxa"/>
              <w:bottom w:w="100" w:type="dxa"/>
              <w:right w:w="100" w:type="dxa"/>
            </w:tcMar>
          </w:tcPr>
          <w:p w14:paraId="0C3EDE29"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62DD8B7B"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 Francisco Javier Gutiérrez Piña, Juan Antonio Ramírez Chequer.</w:t>
            </w:r>
          </w:p>
        </w:tc>
      </w:tr>
      <w:tr w:rsidR="00343D84" w:rsidRPr="00343D84" w14:paraId="6053ECD5" w14:textId="77777777" w:rsidTr="004E39B6">
        <w:tc>
          <w:tcPr>
            <w:tcW w:w="3045" w:type="dxa"/>
            <w:shd w:val="clear" w:color="auto" w:fill="auto"/>
            <w:tcMar>
              <w:top w:w="100" w:type="dxa"/>
              <w:left w:w="100" w:type="dxa"/>
              <w:bottom w:w="100" w:type="dxa"/>
              <w:right w:w="100" w:type="dxa"/>
            </w:tcMar>
          </w:tcPr>
          <w:p w14:paraId="020C4B55"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CB2BEF1"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w:t>
            </w:r>
          </w:p>
        </w:tc>
      </w:tr>
      <w:tr w:rsidR="00343D84" w:rsidRPr="00343D84" w14:paraId="44C30E2D" w14:textId="77777777" w:rsidTr="004E39B6">
        <w:tc>
          <w:tcPr>
            <w:tcW w:w="3045" w:type="dxa"/>
            <w:shd w:val="clear" w:color="auto" w:fill="auto"/>
            <w:tcMar>
              <w:top w:w="100" w:type="dxa"/>
              <w:left w:w="100" w:type="dxa"/>
              <w:bottom w:w="100" w:type="dxa"/>
              <w:right w:w="100" w:type="dxa"/>
            </w:tcMar>
          </w:tcPr>
          <w:p w14:paraId="0EB18A96"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4C1E62D9"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w:t>
            </w:r>
          </w:p>
        </w:tc>
      </w:tr>
      <w:tr w:rsidR="00343D84" w:rsidRPr="00343D84" w14:paraId="38946127" w14:textId="77777777" w:rsidTr="004E39B6">
        <w:tc>
          <w:tcPr>
            <w:tcW w:w="3045" w:type="dxa"/>
            <w:shd w:val="clear" w:color="auto" w:fill="auto"/>
            <w:tcMar>
              <w:top w:w="100" w:type="dxa"/>
              <w:left w:w="100" w:type="dxa"/>
              <w:bottom w:w="100" w:type="dxa"/>
              <w:right w:w="100" w:type="dxa"/>
            </w:tcMar>
          </w:tcPr>
          <w:p w14:paraId="0A03AB0B"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49C57E8A"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 Francisco Javier Gutiérrez Piña, Juan Antonio Ramírez Chequer.</w:t>
            </w:r>
          </w:p>
        </w:tc>
      </w:tr>
      <w:tr w:rsidR="00343D84" w:rsidRPr="00343D84" w14:paraId="0A887D60" w14:textId="77777777" w:rsidTr="004E39B6">
        <w:tc>
          <w:tcPr>
            <w:tcW w:w="3045" w:type="dxa"/>
            <w:shd w:val="clear" w:color="auto" w:fill="auto"/>
            <w:tcMar>
              <w:top w:w="100" w:type="dxa"/>
              <w:left w:w="100" w:type="dxa"/>
              <w:bottom w:w="100" w:type="dxa"/>
              <w:right w:w="100" w:type="dxa"/>
            </w:tcMar>
          </w:tcPr>
          <w:p w14:paraId="2F5FFA06"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0077E64"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Francisco Javier Gutiérrez Piña, Juan Antonio Ramírez Chequer.</w:t>
            </w:r>
          </w:p>
        </w:tc>
      </w:tr>
      <w:tr w:rsidR="00343D84" w:rsidRPr="00343D84" w14:paraId="34C61D1B" w14:textId="77777777" w:rsidTr="004E39B6">
        <w:tc>
          <w:tcPr>
            <w:tcW w:w="3045" w:type="dxa"/>
            <w:shd w:val="clear" w:color="auto" w:fill="auto"/>
            <w:tcMar>
              <w:top w:w="100" w:type="dxa"/>
              <w:left w:w="100" w:type="dxa"/>
              <w:bottom w:w="100" w:type="dxa"/>
              <w:right w:w="100" w:type="dxa"/>
            </w:tcMar>
          </w:tcPr>
          <w:p w14:paraId="313E8472"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66BE893"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w:t>
            </w:r>
          </w:p>
        </w:tc>
      </w:tr>
      <w:tr w:rsidR="00343D84" w:rsidRPr="00343D84" w14:paraId="7E13B8F6" w14:textId="77777777" w:rsidTr="004E39B6">
        <w:tc>
          <w:tcPr>
            <w:tcW w:w="3045" w:type="dxa"/>
            <w:shd w:val="clear" w:color="auto" w:fill="auto"/>
            <w:tcMar>
              <w:top w:w="100" w:type="dxa"/>
              <w:left w:w="100" w:type="dxa"/>
              <w:bottom w:w="100" w:type="dxa"/>
              <w:right w:w="100" w:type="dxa"/>
            </w:tcMar>
          </w:tcPr>
          <w:p w14:paraId="2F575626"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4490B244"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w:t>
            </w:r>
          </w:p>
        </w:tc>
      </w:tr>
      <w:tr w:rsidR="00343D84" w:rsidRPr="00343D84" w14:paraId="46C6B626" w14:textId="77777777" w:rsidTr="004E39B6">
        <w:tc>
          <w:tcPr>
            <w:tcW w:w="3045" w:type="dxa"/>
            <w:shd w:val="clear" w:color="auto" w:fill="auto"/>
            <w:tcMar>
              <w:top w:w="100" w:type="dxa"/>
              <w:left w:w="100" w:type="dxa"/>
              <w:bottom w:w="100" w:type="dxa"/>
              <w:right w:w="100" w:type="dxa"/>
            </w:tcMar>
          </w:tcPr>
          <w:p w14:paraId="55ABA289"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48754A3"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Heriberto Rodríguez Frausto</w:t>
            </w:r>
          </w:p>
        </w:tc>
      </w:tr>
      <w:tr w:rsidR="00343D84" w:rsidRPr="00343D84" w14:paraId="7310BA4D" w14:textId="77777777" w:rsidTr="004E39B6">
        <w:tc>
          <w:tcPr>
            <w:tcW w:w="3045" w:type="dxa"/>
            <w:shd w:val="clear" w:color="auto" w:fill="auto"/>
            <w:tcMar>
              <w:top w:w="100" w:type="dxa"/>
              <w:left w:w="100" w:type="dxa"/>
              <w:bottom w:w="100" w:type="dxa"/>
              <w:right w:w="100" w:type="dxa"/>
            </w:tcMar>
          </w:tcPr>
          <w:p w14:paraId="5046ADD7"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4287E95F"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w:t>
            </w:r>
          </w:p>
        </w:tc>
      </w:tr>
      <w:tr w:rsidR="00343D84" w:rsidRPr="00343D84" w14:paraId="1CE0D186" w14:textId="77777777" w:rsidTr="004E39B6">
        <w:tc>
          <w:tcPr>
            <w:tcW w:w="3045" w:type="dxa"/>
            <w:shd w:val="clear" w:color="auto" w:fill="auto"/>
            <w:tcMar>
              <w:top w:w="100" w:type="dxa"/>
              <w:left w:w="100" w:type="dxa"/>
              <w:bottom w:w="100" w:type="dxa"/>
              <w:right w:w="100" w:type="dxa"/>
            </w:tcMar>
          </w:tcPr>
          <w:p w14:paraId="63C7FF2D"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0A954E12"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w:t>
            </w:r>
          </w:p>
        </w:tc>
      </w:tr>
      <w:tr w:rsidR="00343D84" w:rsidRPr="00343D84" w14:paraId="534DF1DF" w14:textId="77777777" w:rsidTr="004E39B6">
        <w:tc>
          <w:tcPr>
            <w:tcW w:w="3045" w:type="dxa"/>
            <w:shd w:val="clear" w:color="auto" w:fill="auto"/>
            <w:tcMar>
              <w:top w:w="100" w:type="dxa"/>
              <w:left w:w="100" w:type="dxa"/>
              <w:bottom w:w="100" w:type="dxa"/>
              <w:right w:w="100" w:type="dxa"/>
            </w:tcMar>
          </w:tcPr>
          <w:p w14:paraId="77D2B201"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6903D6A2" w14:textId="77777777" w:rsidR="00343D84" w:rsidRPr="00343D84" w:rsidRDefault="00343D84" w:rsidP="004E39B6">
            <w:pPr>
              <w:widowControl w:val="0"/>
              <w:spacing w:line="240" w:lineRule="auto"/>
              <w:rPr>
                <w:rFonts w:ascii="Times New Roman" w:hAnsi="Times New Roman" w:cs="Times New Roman"/>
                <w:color w:val="000000" w:themeColor="text1"/>
                <w:sz w:val="24"/>
                <w:szCs w:val="24"/>
              </w:rPr>
            </w:pPr>
            <w:r w:rsidRPr="00343D84">
              <w:rPr>
                <w:rFonts w:ascii="Times New Roman" w:hAnsi="Times New Roman" w:cs="Times New Roman"/>
                <w:color w:val="000000" w:themeColor="text1"/>
                <w:sz w:val="24"/>
                <w:szCs w:val="24"/>
              </w:rPr>
              <w:t>Fabiola Lydie Rochin Berumen; Heriberto Rodríguez Frausto; Francisco Javier Gutiérrez Piña, Juan Antonio Ramírez Chequer.</w:t>
            </w:r>
          </w:p>
        </w:tc>
      </w:tr>
    </w:tbl>
    <w:p w14:paraId="6A732BD2" w14:textId="77777777" w:rsidR="00343D84" w:rsidRDefault="00343D84">
      <w:pPr>
        <w:spacing w:after="0" w:line="360" w:lineRule="auto"/>
        <w:jc w:val="both"/>
        <w:rPr>
          <w:rFonts w:ascii="Times New Roman" w:hAnsi="Times New Roman" w:cs="Times New Roman"/>
          <w:sz w:val="24"/>
          <w:szCs w:val="24"/>
        </w:rPr>
      </w:pPr>
    </w:p>
    <w:sectPr w:rsidR="00343D84" w:rsidSect="00D15102">
      <w:headerReference w:type="default" r:id="rId8"/>
      <w:footerReference w:type="default" r:id="rId9"/>
      <w:pgSz w:w="12240" w:h="15840"/>
      <w:pgMar w:top="1417" w:right="1701" w:bottom="993" w:left="1701" w:header="142" w:footer="9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853C" w14:textId="77777777" w:rsidR="00B17E01" w:rsidRDefault="00B17E01" w:rsidP="00D15102">
      <w:pPr>
        <w:spacing w:after="0" w:line="240" w:lineRule="auto"/>
      </w:pPr>
      <w:r>
        <w:separator/>
      </w:r>
    </w:p>
  </w:endnote>
  <w:endnote w:type="continuationSeparator" w:id="0">
    <w:p w14:paraId="05C73C07" w14:textId="77777777" w:rsidR="00B17E01" w:rsidRDefault="00B17E01" w:rsidP="00D1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8100AAF7" w:usb1="0000807B" w:usb2="00000008"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ont404">
    <w:altName w:val="Calibri"/>
    <w:charset w:val="00"/>
    <w:family w:val="auto"/>
    <w:pitch w:val="variable"/>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90D5" w14:textId="512BE91C" w:rsidR="00D15102" w:rsidRDefault="00D15102">
    <w:pPr>
      <w:pStyle w:val="Piedepgina"/>
    </w:pPr>
    <w:r>
      <w:rPr>
        <w:noProof/>
        <w:lang w:eastAsia="es-MX"/>
      </w:rPr>
      <w:t xml:space="preserve">           </w:t>
    </w:r>
    <w:r w:rsidRPr="002A3D98">
      <w:rPr>
        <w:noProof/>
        <w:lang w:eastAsia="es-MX"/>
      </w:rPr>
      <w:drawing>
        <wp:inline distT="0" distB="0" distL="0" distR="0" wp14:anchorId="25683EB0" wp14:editId="5D816A13">
          <wp:extent cx="1600200" cy="419100"/>
          <wp:effectExtent l="0" t="0" r="0" b="0"/>
          <wp:docPr id="107"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lang w:eastAsia="es-MX"/>
      </w:rPr>
      <w:t xml:space="preserve">                 </w:t>
    </w:r>
    <w:r w:rsidRPr="00D15102">
      <w:rPr>
        <w:b/>
        <w:szCs w:val="18"/>
      </w:rPr>
      <w:t>Vol. 12, Núm. 2</w:t>
    </w:r>
    <w:r>
      <w:rPr>
        <w:b/>
        <w:szCs w:val="18"/>
      </w:rPr>
      <w:t>4</w:t>
    </w:r>
    <w:r w:rsidRPr="00D15102">
      <w:rPr>
        <w:b/>
        <w:szCs w:val="18"/>
      </w:rPr>
      <w:t xml:space="preserve"> </w:t>
    </w:r>
    <w:r>
      <w:rPr>
        <w:b/>
        <w:szCs w:val="18"/>
      </w:rPr>
      <w:t>Enero - Junio</w:t>
    </w:r>
    <w:r w:rsidR="00F6510F">
      <w:rPr>
        <w:b/>
        <w:szCs w:val="18"/>
      </w:rPr>
      <w:t xml:space="preserve"> 2022</w:t>
    </w:r>
    <w:r w:rsidRPr="00D15102">
      <w:rPr>
        <w:b/>
        <w:szCs w:val="18"/>
      </w:rPr>
      <w:t>, e</w:t>
    </w:r>
    <w:r w:rsidR="00343D84">
      <w:rPr>
        <w:b/>
        <w:szCs w:val="18"/>
      </w:rPr>
      <w:t>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0761" w14:textId="77777777" w:rsidR="00B17E01" w:rsidRDefault="00B17E01" w:rsidP="00D15102">
      <w:pPr>
        <w:spacing w:after="0" w:line="240" w:lineRule="auto"/>
      </w:pPr>
      <w:r>
        <w:separator/>
      </w:r>
    </w:p>
  </w:footnote>
  <w:footnote w:type="continuationSeparator" w:id="0">
    <w:p w14:paraId="2AE444DF" w14:textId="77777777" w:rsidR="00B17E01" w:rsidRDefault="00B17E01" w:rsidP="00D15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1DA1" w14:textId="6E0E1B89" w:rsidR="00D15102" w:rsidRDefault="00D15102" w:rsidP="00D15102">
    <w:pPr>
      <w:pStyle w:val="Encabezado"/>
      <w:jc w:val="center"/>
    </w:pPr>
    <w:r w:rsidRPr="002A3D98">
      <w:rPr>
        <w:noProof/>
        <w:lang w:eastAsia="es-MX"/>
      </w:rPr>
      <w:drawing>
        <wp:inline distT="0" distB="0" distL="0" distR="0" wp14:anchorId="35C09AEF" wp14:editId="7FF4D14B">
          <wp:extent cx="5397500" cy="635000"/>
          <wp:effectExtent l="0" t="0" r="0" b="0"/>
          <wp:docPr id="106"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179152271">
    <w:abstractNumId w:val="0"/>
  </w:num>
  <w:num w:numId="2" w16cid:durableId="794296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34"/>
    <w:rsid w:val="00001FE5"/>
    <w:rsid w:val="00007353"/>
    <w:rsid w:val="00030248"/>
    <w:rsid w:val="00040F84"/>
    <w:rsid w:val="00054D18"/>
    <w:rsid w:val="0006029D"/>
    <w:rsid w:val="00070579"/>
    <w:rsid w:val="00077697"/>
    <w:rsid w:val="000811FA"/>
    <w:rsid w:val="0008237C"/>
    <w:rsid w:val="00095FAC"/>
    <w:rsid w:val="000C3244"/>
    <w:rsid w:val="000C3A8C"/>
    <w:rsid w:val="000C7451"/>
    <w:rsid w:val="000D3A95"/>
    <w:rsid w:val="000E2696"/>
    <w:rsid w:val="000F5989"/>
    <w:rsid w:val="001013C7"/>
    <w:rsid w:val="0010551C"/>
    <w:rsid w:val="00122D36"/>
    <w:rsid w:val="001252D1"/>
    <w:rsid w:val="00127A8C"/>
    <w:rsid w:val="0013694B"/>
    <w:rsid w:val="00146AF0"/>
    <w:rsid w:val="001540CB"/>
    <w:rsid w:val="001619C2"/>
    <w:rsid w:val="00167129"/>
    <w:rsid w:val="0016791F"/>
    <w:rsid w:val="001914FC"/>
    <w:rsid w:val="001979F1"/>
    <w:rsid w:val="001A272E"/>
    <w:rsid w:val="001A311D"/>
    <w:rsid w:val="001D04F5"/>
    <w:rsid w:val="001D05C3"/>
    <w:rsid w:val="001F1F15"/>
    <w:rsid w:val="00211334"/>
    <w:rsid w:val="00212576"/>
    <w:rsid w:val="002141F1"/>
    <w:rsid w:val="00221EEC"/>
    <w:rsid w:val="002359B9"/>
    <w:rsid w:val="00236CF3"/>
    <w:rsid w:val="00240038"/>
    <w:rsid w:val="002517D6"/>
    <w:rsid w:val="00260540"/>
    <w:rsid w:val="00263097"/>
    <w:rsid w:val="00264FDA"/>
    <w:rsid w:val="002653FA"/>
    <w:rsid w:val="00273BDA"/>
    <w:rsid w:val="002A3232"/>
    <w:rsid w:val="002C3C1E"/>
    <w:rsid w:val="002D3987"/>
    <w:rsid w:val="002E1730"/>
    <w:rsid w:val="002E37B6"/>
    <w:rsid w:val="002F1E38"/>
    <w:rsid w:val="00312C22"/>
    <w:rsid w:val="00343D84"/>
    <w:rsid w:val="00343F34"/>
    <w:rsid w:val="00345C2E"/>
    <w:rsid w:val="003B7C8C"/>
    <w:rsid w:val="003F53EA"/>
    <w:rsid w:val="00425427"/>
    <w:rsid w:val="0043144F"/>
    <w:rsid w:val="00434C59"/>
    <w:rsid w:val="00453C34"/>
    <w:rsid w:val="00455A69"/>
    <w:rsid w:val="0046664E"/>
    <w:rsid w:val="00477D59"/>
    <w:rsid w:val="00481432"/>
    <w:rsid w:val="004825CC"/>
    <w:rsid w:val="00482BD6"/>
    <w:rsid w:val="00486820"/>
    <w:rsid w:val="00487950"/>
    <w:rsid w:val="00494CDE"/>
    <w:rsid w:val="004A086E"/>
    <w:rsid w:val="004B57C4"/>
    <w:rsid w:val="004B6A45"/>
    <w:rsid w:val="004C2781"/>
    <w:rsid w:val="004C2DF0"/>
    <w:rsid w:val="004C5381"/>
    <w:rsid w:val="004D6CF8"/>
    <w:rsid w:val="004E550D"/>
    <w:rsid w:val="004F42A2"/>
    <w:rsid w:val="0053651C"/>
    <w:rsid w:val="005367FC"/>
    <w:rsid w:val="00537690"/>
    <w:rsid w:val="00537B75"/>
    <w:rsid w:val="00540CCA"/>
    <w:rsid w:val="00552719"/>
    <w:rsid w:val="00552A08"/>
    <w:rsid w:val="00582A38"/>
    <w:rsid w:val="00583954"/>
    <w:rsid w:val="00583B09"/>
    <w:rsid w:val="005859F6"/>
    <w:rsid w:val="0059640B"/>
    <w:rsid w:val="005A62E6"/>
    <w:rsid w:val="005C4E95"/>
    <w:rsid w:val="005E540D"/>
    <w:rsid w:val="005F1257"/>
    <w:rsid w:val="00600784"/>
    <w:rsid w:val="00654FD7"/>
    <w:rsid w:val="00673C6F"/>
    <w:rsid w:val="006748BD"/>
    <w:rsid w:val="00690932"/>
    <w:rsid w:val="006C49CE"/>
    <w:rsid w:val="006C553C"/>
    <w:rsid w:val="006C5702"/>
    <w:rsid w:val="006E13F0"/>
    <w:rsid w:val="006E495B"/>
    <w:rsid w:val="00706F8D"/>
    <w:rsid w:val="00714F2F"/>
    <w:rsid w:val="007153EB"/>
    <w:rsid w:val="00724E92"/>
    <w:rsid w:val="007255FB"/>
    <w:rsid w:val="00732ADA"/>
    <w:rsid w:val="00733E49"/>
    <w:rsid w:val="00747740"/>
    <w:rsid w:val="00762BC3"/>
    <w:rsid w:val="007701FE"/>
    <w:rsid w:val="00796FF4"/>
    <w:rsid w:val="007B3204"/>
    <w:rsid w:val="007B5908"/>
    <w:rsid w:val="007E6A50"/>
    <w:rsid w:val="007F096E"/>
    <w:rsid w:val="007F0CA4"/>
    <w:rsid w:val="007F7116"/>
    <w:rsid w:val="0080705F"/>
    <w:rsid w:val="00812D13"/>
    <w:rsid w:val="00827C23"/>
    <w:rsid w:val="00831D26"/>
    <w:rsid w:val="0084293F"/>
    <w:rsid w:val="00867717"/>
    <w:rsid w:val="00873A2B"/>
    <w:rsid w:val="00882331"/>
    <w:rsid w:val="00887F5C"/>
    <w:rsid w:val="008A51B3"/>
    <w:rsid w:val="008A58F7"/>
    <w:rsid w:val="008A6160"/>
    <w:rsid w:val="008D3B8A"/>
    <w:rsid w:val="008F264F"/>
    <w:rsid w:val="00915110"/>
    <w:rsid w:val="00915FE8"/>
    <w:rsid w:val="00923B6A"/>
    <w:rsid w:val="00930F22"/>
    <w:rsid w:val="00936323"/>
    <w:rsid w:val="00954A66"/>
    <w:rsid w:val="009833C8"/>
    <w:rsid w:val="00992C3A"/>
    <w:rsid w:val="009A722B"/>
    <w:rsid w:val="009B2766"/>
    <w:rsid w:val="009B7B57"/>
    <w:rsid w:val="009C1541"/>
    <w:rsid w:val="009D320D"/>
    <w:rsid w:val="009E28C6"/>
    <w:rsid w:val="009F2B27"/>
    <w:rsid w:val="00A16CB6"/>
    <w:rsid w:val="00A21767"/>
    <w:rsid w:val="00A223A1"/>
    <w:rsid w:val="00A33B83"/>
    <w:rsid w:val="00A418B9"/>
    <w:rsid w:val="00A65408"/>
    <w:rsid w:val="00AB0033"/>
    <w:rsid w:val="00AD29FB"/>
    <w:rsid w:val="00AE1E61"/>
    <w:rsid w:val="00AE550A"/>
    <w:rsid w:val="00AF6DE6"/>
    <w:rsid w:val="00B06B2E"/>
    <w:rsid w:val="00B14A09"/>
    <w:rsid w:val="00B17E01"/>
    <w:rsid w:val="00B2449B"/>
    <w:rsid w:val="00B2475A"/>
    <w:rsid w:val="00B32622"/>
    <w:rsid w:val="00B428ED"/>
    <w:rsid w:val="00B44292"/>
    <w:rsid w:val="00B6744A"/>
    <w:rsid w:val="00B76037"/>
    <w:rsid w:val="00B86EC0"/>
    <w:rsid w:val="00B94892"/>
    <w:rsid w:val="00BA07E6"/>
    <w:rsid w:val="00BB44A6"/>
    <w:rsid w:val="00BC556A"/>
    <w:rsid w:val="00BE14C6"/>
    <w:rsid w:val="00BE3906"/>
    <w:rsid w:val="00BF4C06"/>
    <w:rsid w:val="00C01411"/>
    <w:rsid w:val="00C03E35"/>
    <w:rsid w:val="00C25BF2"/>
    <w:rsid w:val="00C37E70"/>
    <w:rsid w:val="00C53D09"/>
    <w:rsid w:val="00C724E2"/>
    <w:rsid w:val="00C72837"/>
    <w:rsid w:val="00C772B8"/>
    <w:rsid w:val="00C86485"/>
    <w:rsid w:val="00C914A7"/>
    <w:rsid w:val="00C929DD"/>
    <w:rsid w:val="00C941DA"/>
    <w:rsid w:val="00C95FC9"/>
    <w:rsid w:val="00CA1BE3"/>
    <w:rsid w:val="00CA3D1C"/>
    <w:rsid w:val="00CC409A"/>
    <w:rsid w:val="00CD182E"/>
    <w:rsid w:val="00CF1C78"/>
    <w:rsid w:val="00D03857"/>
    <w:rsid w:val="00D15102"/>
    <w:rsid w:val="00D16D7D"/>
    <w:rsid w:val="00D249C8"/>
    <w:rsid w:val="00D26DBA"/>
    <w:rsid w:val="00D31D4C"/>
    <w:rsid w:val="00D4096A"/>
    <w:rsid w:val="00D57882"/>
    <w:rsid w:val="00D64F82"/>
    <w:rsid w:val="00D8452E"/>
    <w:rsid w:val="00D86835"/>
    <w:rsid w:val="00D91ABD"/>
    <w:rsid w:val="00DC7E81"/>
    <w:rsid w:val="00DD57D4"/>
    <w:rsid w:val="00DE2224"/>
    <w:rsid w:val="00DE322C"/>
    <w:rsid w:val="00E048E5"/>
    <w:rsid w:val="00E06E11"/>
    <w:rsid w:val="00E167BD"/>
    <w:rsid w:val="00E22DD4"/>
    <w:rsid w:val="00E505BF"/>
    <w:rsid w:val="00E52D9A"/>
    <w:rsid w:val="00E55F12"/>
    <w:rsid w:val="00E576A1"/>
    <w:rsid w:val="00E67896"/>
    <w:rsid w:val="00E70068"/>
    <w:rsid w:val="00E76C66"/>
    <w:rsid w:val="00E852AD"/>
    <w:rsid w:val="00EA2871"/>
    <w:rsid w:val="00EC4925"/>
    <w:rsid w:val="00ED1347"/>
    <w:rsid w:val="00ED6FF4"/>
    <w:rsid w:val="00EF2845"/>
    <w:rsid w:val="00EF4863"/>
    <w:rsid w:val="00EF7A9E"/>
    <w:rsid w:val="00F042F0"/>
    <w:rsid w:val="00F050C3"/>
    <w:rsid w:val="00F1011E"/>
    <w:rsid w:val="00F30541"/>
    <w:rsid w:val="00F30736"/>
    <w:rsid w:val="00F34D7E"/>
    <w:rsid w:val="00F403EE"/>
    <w:rsid w:val="00F4540A"/>
    <w:rsid w:val="00F535F0"/>
    <w:rsid w:val="00F542FE"/>
    <w:rsid w:val="00F6510F"/>
    <w:rsid w:val="00F67749"/>
    <w:rsid w:val="00F951AC"/>
    <w:rsid w:val="00FB2C47"/>
    <w:rsid w:val="00FB72C6"/>
    <w:rsid w:val="00FF4254"/>
    <w:rsid w:val="00FF4D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1F2B630"/>
  <w15:chartTrackingRefBased/>
  <w15:docId w15:val="{49FF394E-AAEA-4744-ACF0-33127623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Calibri" w:hAnsi="Calibri" w:cs="Calibri"/>
      <w:color w:val="000000"/>
      <w:kern w:val="1"/>
      <w:sz w:val="22"/>
      <w:szCs w:val="22"/>
      <w:lang w:eastAsia="ar-SA"/>
    </w:rPr>
  </w:style>
  <w:style w:type="paragraph" w:styleId="Ttulo1">
    <w:name w:val="heading 1"/>
    <w:basedOn w:val="Normal"/>
    <w:next w:val="Normal"/>
    <w:link w:val="Ttulo1Car"/>
    <w:uiPriority w:val="9"/>
    <w:qFormat/>
    <w:rsid w:val="00AD29FB"/>
    <w:pPr>
      <w:keepNext/>
      <w:keepLines/>
      <w:suppressAutoHyphens w:val="0"/>
      <w:spacing w:before="480" w:after="0" w:line="276" w:lineRule="auto"/>
      <w:outlineLvl w:val="0"/>
    </w:pPr>
    <w:rPr>
      <w:rFonts w:ascii="Cambria" w:eastAsia="MS Gothic" w:hAnsi="Cambria" w:cs="Times New Roman"/>
      <w:b/>
      <w:bCs/>
      <w:color w:val="365F91"/>
      <w:kern w:val="0"/>
      <w:sz w:val="28"/>
      <w:szCs w:val="28"/>
      <w:lang w:val="es-ES" w:eastAsia="en-US"/>
    </w:rPr>
  </w:style>
  <w:style w:type="paragraph" w:styleId="Ttulo3">
    <w:name w:val="heading 3"/>
    <w:basedOn w:val="Normal"/>
    <w:next w:val="Normal"/>
    <w:link w:val="Ttulo3Car"/>
    <w:uiPriority w:val="9"/>
    <w:semiHidden/>
    <w:unhideWhenUsed/>
    <w:qFormat/>
    <w:rsid w:val="00343D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563C1"/>
      <w:u w:val="single"/>
    </w:rPr>
  </w:style>
  <w:style w:type="character" w:customStyle="1" w:styleId="Mencinsinresolver1">
    <w:name w:val="Mención sin resolver1"/>
    <w:rPr>
      <w:color w:val="808080"/>
    </w:rPr>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styleId="nfasis">
    <w:name w:val="Emphasis"/>
    <w:qFormat/>
    <w:rPr>
      <w:i/>
      <w:iCs/>
    </w:rPr>
  </w:style>
  <w:style w:type="character" w:customStyle="1" w:styleId="Refdecomentario1">
    <w:name w:val="Ref. de comentario1"/>
    <w:rPr>
      <w:sz w:val="16"/>
      <w:szCs w:val="16"/>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ListLabel1">
    <w:name w:val="ListLabel 1"/>
    <w:rPr>
      <w:rFonts w:cs="Courier New"/>
    </w:rPr>
  </w:style>
  <w:style w:type="paragraph" w:customStyle="1" w:styleId="Encabezado1">
    <w:name w:val="Encabezado1"/>
    <w:basedOn w:val="Normal"/>
    <w:next w:val="Textoindependiente"/>
    <w:pPr>
      <w:keepNext/>
      <w:spacing w:before="240" w:after="120"/>
    </w:pPr>
    <w:rPr>
      <w:rFonts w:ascii="Arial" w:eastAsia="Microsoft YaHei" w:hAnsi="Arial" w:cs="Lucida Sans"/>
      <w:sz w:val="28"/>
      <w:szCs w:val="28"/>
    </w:rPr>
  </w:style>
  <w:style w:type="paragraph" w:styleId="Textoindependiente">
    <w:name w:val="Body Text"/>
    <w:basedOn w:val="Normal"/>
    <w:pPr>
      <w:spacing w:after="120"/>
    </w:pPr>
  </w:style>
  <w:style w:type="paragraph" w:styleId="Lista">
    <w:name w:val="List"/>
    <w:basedOn w:val="Textoindependiente"/>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Sinespaciado1">
    <w:name w:val="Sin espaciado1"/>
    <w:pPr>
      <w:suppressAutoHyphens/>
      <w:spacing w:line="100" w:lineRule="atLeast"/>
    </w:pPr>
    <w:rPr>
      <w:rFonts w:ascii="Calibri" w:eastAsia="SimSun" w:hAnsi="Calibri" w:cs="Calibri"/>
      <w:sz w:val="22"/>
      <w:szCs w:val="22"/>
      <w:lang w:eastAsia="ar-SA"/>
    </w:rPr>
  </w:style>
  <w:style w:type="paragraph" w:customStyle="1" w:styleId="Sinespaciado10">
    <w:name w:val="Sin espaciado1"/>
    <w:pPr>
      <w:suppressAutoHyphens/>
      <w:spacing w:line="100" w:lineRule="atLeast"/>
    </w:pPr>
    <w:rPr>
      <w:rFonts w:ascii="Calibri" w:eastAsia="SimSun" w:hAnsi="Calibri" w:cs="font404"/>
      <w:sz w:val="22"/>
      <w:szCs w:val="22"/>
      <w:lang w:eastAsia="ar-SA"/>
    </w:rPr>
  </w:style>
  <w:style w:type="paragraph" w:styleId="Encabezado">
    <w:name w:val="header"/>
    <w:basedOn w:val="Normal"/>
    <w:pPr>
      <w:suppressLineNumbers/>
      <w:tabs>
        <w:tab w:val="center" w:pos="4419"/>
        <w:tab w:val="right" w:pos="8838"/>
      </w:tabs>
      <w:spacing w:after="0" w:line="100" w:lineRule="atLeast"/>
    </w:pPr>
  </w:style>
  <w:style w:type="paragraph" w:styleId="Piedepgina">
    <w:name w:val="footer"/>
    <w:basedOn w:val="Normal"/>
    <w:pPr>
      <w:suppressLineNumbers/>
      <w:tabs>
        <w:tab w:val="center" w:pos="4419"/>
        <w:tab w:val="right" w:pos="8838"/>
      </w:tabs>
      <w:spacing w:after="0" w:line="100" w:lineRule="atLeast"/>
    </w:pPr>
  </w:style>
  <w:style w:type="paragraph" w:customStyle="1" w:styleId="EndNoteBibliography">
    <w:name w:val="EndNote Bibliography"/>
    <w:basedOn w:val="Normal"/>
    <w:pPr>
      <w:spacing w:line="100" w:lineRule="atLeast"/>
    </w:pPr>
  </w:style>
  <w:style w:type="paragraph" w:customStyle="1" w:styleId="Textocomentario1">
    <w:name w:val="Texto comentario1"/>
    <w:basedOn w:val="Normal"/>
    <w:pPr>
      <w:spacing w:line="100" w:lineRule="atLeast"/>
    </w:pPr>
    <w:rPr>
      <w:sz w:val="20"/>
      <w:szCs w:val="20"/>
    </w:rPr>
  </w:style>
  <w:style w:type="paragraph" w:customStyle="1" w:styleId="Asuntodelcomentario1">
    <w:name w:val="Asunto del comentario1"/>
    <w:basedOn w:val="Textocomentario1"/>
    <w:rPr>
      <w:b/>
      <w:bCs/>
    </w:rPr>
  </w:style>
  <w:style w:type="paragraph" w:styleId="Sinespaciado">
    <w:name w:val="No Spacing"/>
    <w:uiPriority w:val="1"/>
    <w:qFormat/>
    <w:rsid w:val="00EF4863"/>
    <w:pPr>
      <w:suppressAutoHyphens/>
    </w:pPr>
    <w:rPr>
      <w:rFonts w:ascii="Calibri" w:eastAsia="Calibri" w:hAnsi="Calibri" w:cs="Calibri"/>
      <w:color w:val="000000"/>
      <w:kern w:val="1"/>
      <w:sz w:val="22"/>
      <w:szCs w:val="22"/>
      <w:lang w:eastAsia="ar-SA"/>
    </w:rPr>
  </w:style>
  <w:style w:type="character" w:customStyle="1" w:styleId="Ttulo1Car">
    <w:name w:val="Título 1 Car"/>
    <w:link w:val="Ttulo1"/>
    <w:uiPriority w:val="9"/>
    <w:rsid w:val="00AD29FB"/>
    <w:rPr>
      <w:rFonts w:ascii="Cambria" w:eastAsia="MS Gothic" w:hAnsi="Cambria"/>
      <w:b/>
      <w:bCs/>
      <w:color w:val="365F91"/>
      <w:sz w:val="28"/>
      <w:szCs w:val="28"/>
      <w:lang w:val="es-ES" w:eastAsia="en-US"/>
    </w:rPr>
  </w:style>
  <w:style w:type="paragraph" w:styleId="HTMLconformatoprevio">
    <w:name w:val="HTML Preformatted"/>
    <w:basedOn w:val="Normal"/>
    <w:link w:val="HTMLconformatoprevioCar"/>
    <w:uiPriority w:val="99"/>
    <w:unhideWhenUsed/>
    <w:rsid w:val="00DD57D4"/>
    <w:pPr>
      <w:widowControl w:val="0"/>
      <w:suppressAutoHyphens w:val="0"/>
      <w:spacing w:after="0" w:line="240" w:lineRule="auto"/>
    </w:pPr>
    <w:rPr>
      <w:rFonts w:ascii="Consolas" w:hAnsi="Consolas" w:cs="Consolas"/>
      <w:color w:val="auto"/>
      <w:kern w:val="0"/>
      <w:sz w:val="20"/>
      <w:szCs w:val="20"/>
      <w:lang w:val="en-US" w:eastAsia="en-US"/>
    </w:rPr>
  </w:style>
  <w:style w:type="character" w:customStyle="1" w:styleId="HTMLconformatoprevioCar">
    <w:name w:val="HTML con formato previo Car"/>
    <w:basedOn w:val="Fuentedeprrafopredeter"/>
    <w:link w:val="HTMLconformatoprevio"/>
    <w:uiPriority w:val="99"/>
    <w:rsid w:val="00DD57D4"/>
    <w:rPr>
      <w:rFonts w:ascii="Consolas" w:eastAsia="Calibri" w:hAnsi="Consolas" w:cs="Consolas"/>
      <w:lang w:val="en-US" w:eastAsia="en-US"/>
    </w:rPr>
  </w:style>
  <w:style w:type="character" w:customStyle="1" w:styleId="Ttulo3Car">
    <w:name w:val="Título 3 Car"/>
    <w:basedOn w:val="Fuentedeprrafopredeter"/>
    <w:link w:val="Ttulo3"/>
    <w:uiPriority w:val="9"/>
    <w:semiHidden/>
    <w:rsid w:val="00343D84"/>
    <w:rPr>
      <w:rFonts w:asciiTheme="majorHAnsi" w:eastAsiaTheme="majorEastAsia" w:hAnsiTheme="majorHAnsi" w:cstheme="majorBidi"/>
      <w:color w:val="1F3763"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20210">
      <w:bodyDiv w:val="1"/>
      <w:marLeft w:val="0"/>
      <w:marRight w:val="0"/>
      <w:marTop w:val="0"/>
      <w:marBottom w:val="0"/>
      <w:divBdr>
        <w:top w:val="none" w:sz="0" w:space="0" w:color="auto"/>
        <w:left w:val="none" w:sz="0" w:space="0" w:color="auto"/>
        <w:bottom w:val="none" w:sz="0" w:space="0" w:color="auto"/>
        <w:right w:val="none" w:sz="0" w:space="0" w:color="auto"/>
      </w:divBdr>
    </w:div>
    <w:div w:id="479267719">
      <w:bodyDiv w:val="1"/>
      <w:marLeft w:val="0"/>
      <w:marRight w:val="0"/>
      <w:marTop w:val="0"/>
      <w:marBottom w:val="0"/>
      <w:divBdr>
        <w:top w:val="none" w:sz="0" w:space="0" w:color="auto"/>
        <w:left w:val="none" w:sz="0" w:space="0" w:color="auto"/>
        <w:bottom w:val="none" w:sz="0" w:space="0" w:color="auto"/>
        <w:right w:val="none" w:sz="0" w:space="0" w:color="auto"/>
      </w:divBdr>
    </w:div>
    <w:div w:id="12425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3696</Words>
  <Characters>20330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23979</CharactersWithSpaces>
  <SharedDoc>false</SharedDoc>
  <HLinks>
    <vt:vector size="102" baseType="variant">
      <vt:variant>
        <vt:i4>8192117</vt:i4>
      </vt:variant>
      <vt:variant>
        <vt:i4>48</vt:i4>
      </vt:variant>
      <vt:variant>
        <vt:i4>0</vt:i4>
      </vt:variant>
      <vt:variant>
        <vt:i4>5</vt:i4>
      </vt:variant>
      <vt:variant>
        <vt:lpwstr>https://radar.brookes.ac.uk/radar/items/8c6a37ad-0979-4c02-95f5-80f8071f62e6/1/</vt:lpwstr>
      </vt:variant>
      <vt:variant>
        <vt:lpwstr/>
      </vt:variant>
      <vt:variant>
        <vt:i4>2818151</vt:i4>
      </vt:variant>
      <vt:variant>
        <vt:i4>45</vt:i4>
      </vt:variant>
      <vt:variant>
        <vt:i4>0</vt:i4>
      </vt:variant>
      <vt:variant>
        <vt:i4>5</vt:i4>
      </vt:variant>
      <vt:variant>
        <vt:lpwstr>http://pdfs.wke.es/2/2/7/6/pd0000012276.pdf</vt:lpwstr>
      </vt:variant>
      <vt:variant>
        <vt:lpwstr/>
      </vt:variant>
      <vt:variant>
        <vt:i4>3080313</vt:i4>
      </vt:variant>
      <vt:variant>
        <vt:i4>42</vt:i4>
      </vt:variant>
      <vt:variant>
        <vt:i4>0</vt:i4>
      </vt:variant>
      <vt:variant>
        <vt:i4>5</vt:i4>
      </vt:variant>
      <vt:variant>
        <vt:lpwstr>about:blank</vt:lpwstr>
      </vt:variant>
      <vt:variant>
        <vt:lpwstr/>
      </vt:variant>
      <vt:variant>
        <vt:i4>3080313</vt:i4>
      </vt:variant>
      <vt:variant>
        <vt:i4>39</vt:i4>
      </vt:variant>
      <vt:variant>
        <vt:i4>0</vt:i4>
      </vt:variant>
      <vt:variant>
        <vt:i4>5</vt:i4>
      </vt:variant>
      <vt:variant>
        <vt:lpwstr>about:blank</vt:lpwstr>
      </vt:variant>
      <vt:variant>
        <vt:lpwstr/>
      </vt:variant>
      <vt:variant>
        <vt:i4>7798843</vt:i4>
      </vt:variant>
      <vt:variant>
        <vt:i4>36</vt:i4>
      </vt:variant>
      <vt:variant>
        <vt:i4>0</vt:i4>
      </vt:variant>
      <vt:variant>
        <vt:i4>5</vt:i4>
      </vt:variant>
      <vt:variant>
        <vt:lpwstr>http://www.mentoring.org/program-resources/elements-of-effective-practice-for-mentoring</vt:lpwstr>
      </vt:variant>
      <vt:variant>
        <vt:lpwstr/>
      </vt:variant>
      <vt:variant>
        <vt:i4>3080313</vt:i4>
      </vt:variant>
      <vt:variant>
        <vt:i4>33</vt:i4>
      </vt:variant>
      <vt:variant>
        <vt:i4>0</vt:i4>
      </vt:variant>
      <vt:variant>
        <vt:i4>5</vt:i4>
      </vt:variant>
      <vt:variant>
        <vt:lpwstr>about:blank</vt:lpwstr>
      </vt:variant>
      <vt:variant>
        <vt:lpwstr/>
      </vt:variant>
      <vt:variant>
        <vt:i4>2359329</vt:i4>
      </vt:variant>
      <vt:variant>
        <vt:i4>30</vt:i4>
      </vt:variant>
      <vt:variant>
        <vt:i4>0</vt:i4>
      </vt:variant>
      <vt:variant>
        <vt:i4>5</vt:i4>
      </vt:variant>
      <vt:variant>
        <vt:lpwstr>http://dialnet.unirioja.es/servlet/articulo?codigo=4714183</vt:lpwstr>
      </vt:variant>
      <vt:variant>
        <vt:lpwstr/>
      </vt:variant>
      <vt:variant>
        <vt:i4>2097248</vt:i4>
      </vt:variant>
      <vt:variant>
        <vt:i4>27</vt:i4>
      </vt:variant>
      <vt:variant>
        <vt:i4>0</vt:i4>
      </vt:variant>
      <vt:variant>
        <vt:i4>5</vt:i4>
      </vt:variant>
      <vt:variant>
        <vt:lpwstr>https://n9.cl/t7xs</vt:lpwstr>
      </vt:variant>
      <vt:variant>
        <vt:lpwstr/>
      </vt:variant>
      <vt:variant>
        <vt:i4>4849750</vt:i4>
      </vt:variant>
      <vt:variant>
        <vt:i4>24</vt:i4>
      </vt:variant>
      <vt:variant>
        <vt:i4>0</vt:i4>
      </vt:variant>
      <vt:variant>
        <vt:i4>5</vt:i4>
      </vt:variant>
      <vt:variant>
        <vt:lpwstr>https://repositorio.ucv.edu.pe/handle/20.500.12692/36521</vt:lpwstr>
      </vt:variant>
      <vt:variant>
        <vt:lpwstr/>
      </vt:variant>
      <vt:variant>
        <vt:i4>4325387</vt:i4>
      </vt:variant>
      <vt:variant>
        <vt:i4>21</vt:i4>
      </vt:variant>
      <vt:variant>
        <vt:i4>0</vt:i4>
      </vt:variant>
      <vt:variant>
        <vt:i4>5</vt:i4>
      </vt:variant>
      <vt:variant>
        <vt:lpwstr/>
      </vt:variant>
      <vt:variant>
        <vt:lpwstr>_ENREF_31</vt:lpwstr>
      </vt:variant>
      <vt:variant>
        <vt:i4>5832724</vt:i4>
      </vt:variant>
      <vt:variant>
        <vt:i4>18</vt:i4>
      </vt:variant>
      <vt:variant>
        <vt:i4>0</vt:i4>
      </vt:variant>
      <vt:variant>
        <vt:i4>5</vt:i4>
      </vt:variant>
      <vt:variant>
        <vt:lpwstr>https://orcid.org/0000-0001-6400-0390</vt:lpwstr>
      </vt:variant>
      <vt:variant>
        <vt:lpwstr/>
      </vt:variant>
      <vt:variant>
        <vt:i4>5636117</vt:i4>
      </vt:variant>
      <vt:variant>
        <vt:i4>15</vt:i4>
      </vt:variant>
      <vt:variant>
        <vt:i4>0</vt:i4>
      </vt:variant>
      <vt:variant>
        <vt:i4>5</vt:i4>
      </vt:variant>
      <vt:variant>
        <vt:lpwstr>https://orcid.org/0000-0001-5743-254X</vt:lpwstr>
      </vt:variant>
      <vt:variant>
        <vt:lpwstr/>
      </vt:variant>
      <vt:variant>
        <vt:i4>3539046</vt:i4>
      </vt:variant>
      <vt:variant>
        <vt:i4>12</vt:i4>
      </vt:variant>
      <vt:variant>
        <vt:i4>0</vt:i4>
      </vt:variant>
      <vt:variant>
        <vt:i4>5</vt:i4>
      </vt:variant>
      <vt:variant>
        <vt:lpwstr>mailto:fj_gp@yahoo.com.mx</vt:lpwstr>
      </vt:variant>
      <vt:variant>
        <vt:lpwstr/>
      </vt:variant>
      <vt:variant>
        <vt:i4>5963792</vt:i4>
      </vt:variant>
      <vt:variant>
        <vt:i4>9</vt:i4>
      </vt:variant>
      <vt:variant>
        <vt:i4>0</vt:i4>
      </vt:variant>
      <vt:variant>
        <vt:i4>5</vt:i4>
      </vt:variant>
      <vt:variant>
        <vt:lpwstr>https://orcid.org/0000-0001-9608-5843</vt:lpwstr>
      </vt:variant>
      <vt:variant>
        <vt:lpwstr/>
      </vt:variant>
      <vt:variant>
        <vt:i4>3080313</vt:i4>
      </vt:variant>
      <vt:variant>
        <vt:i4>6</vt:i4>
      </vt:variant>
      <vt:variant>
        <vt:i4>0</vt:i4>
      </vt:variant>
      <vt:variant>
        <vt:i4>5</vt:i4>
      </vt:variant>
      <vt:variant>
        <vt:lpwstr>about:blank</vt:lpwstr>
      </vt:variant>
      <vt:variant>
        <vt:lpwstr/>
      </vt: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Gustavo Toledo</cp:lastModifiedBy>
  <cp:revision>9</cp:revision>
  <cp:lastPrinted>1900-01-01T06:00:00Z</cp:lastPrinted>
  <dcterms:created xsi:type="dcterms:W3CDTF">2022-01-04T03:02:00Z</dcterms:created>
  <dcterms:modified xsi:type="dcterms:W3CDTF">2022-06-23T02:19:00Z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